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header1.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A3A1" w14:textId="77777777" w:rsidR="00C26AFA" w:rsidRPr="00FE23E4" w:rsidRDefault="002D55BD" w:rsidP="002512A7">
      <w:pPr>
        <w:pStyle w:val="1"/>
        <w:suppressAutoHyphens/>
        <w:spacing w:before="27"/>
        <w:ind w:left="0"/>
        <w:jc w:val="center"/>
      </w:pPr>
      <w:r w:rsidRPr="00FE23E4">
        <w:t>ПРИМЕРНАЯ ОСНОВНАЯ ОБРАЗОВАТЕЛЬНАЯ ПРОГРАММА</w:t>
      </w:r>
    </w:p>
    <w:p w14:paraId="745D3B37" w14:textId="77777777" w:rsidR="00C26AFA" w:rsidRPr="00FE23E4" w:rsidRDefault="00C26AFA" w:rsidP="002512A7">
      <w:pPr>
        <w:pStyle w:val="a3"/>
        <w:suppressAutoHyphens/>
        <w:rPr>
          <w:b/>
          <w:sz w:val="26"/>
        </w:rPr>
      </w:pPr>
    </w:p>
    <w:p w14:paraId="37B5A41E" w14:textId="77777777" w:rsidR="00C26AFA" w:rsidRPr="00FE23E4" w:rsidRDefault="00C26AFA" w:rsidP="002512A7">
      <w:pPr>
        <w:pStyle w:val="a3"/>
        <w:suppressAutoHyphens/>
        <w:spacing w:before="8"/>
        <w:rPr>
          <w:b/>
          <w:sz w:val="32"/>
        </w:rPr>
      </w:pPr>
    </w:p>
    <w:p w14:paraId="4E65E58B" w14:textId="77777777" w:rsidR="00C26AFA" w:rsidRPr="00FE23E4" w:rsidRDefault="002D55BD" w:rsidP="002512A7">
      <w:pPr>
        <w:suppressAutoHyphens/>
        <w:spacing w:line="274" w:lineRule="exact"/>
        <w:jc w:val="center"/>
        <w:rPr>
          <w:b/>
          <w:sz w:val="24"/>
        </w:rPr>
      </w:pPr>
      <w:r w:rsidRPr="00FE23E4">
        <w:rPr>
          <w:b/>
          <w:sz w:val="24"/>
        </w:rPr>
        <w:t>Уровень профессионального образования</w:t>
      </w:r>
    </w:p>
    <w:p w14:paraId="3623ECC0" w14:textId="77777777" w:rsidR="00C26AFA" w:rsidRPr="00FE23E4" w:rsidRDefault="002D55BD" w:rsidP="002512A7">
      <w:pPr>
        <w:pStyle w:val="a3"/>
        <w:suppressAutoHyphens/>
        <w:spacing w:line="274" w:lineRule="exact"/>
        <w:jc w:val="center"/>
      </w:pPr>
      <w:r w:rsidRPr="00FE23E4">
        <w:t>Среднее профессиональное образование</w:t>
      </w:r>
    </w:p>
    <w:p w14:paraId="1B3E40C4" w14:textId="77777777" w:rsidR="00C26AFA" w:rsidRPr="00FE23E4" w:rsidRDefault="00C26AFA" w:rsidP="002512A7">
      <w:pPr>
        <w:pStyle w:val="a3"/>
        <w:suppressAutoHyphens/>
        <w:spacing w:before="5"/>
      </w:pPr>
    </w:p>
    <w:p w14:paraId="3E476FD4" w14:textId="77777777" w:rsidR="007043A9" w:rsidRPr="00FE23E4" w:rsidRDefault="007043A9" w:rsidP="002512A7">
      <w:pPr>
        <w:pStyle w:val="a3"/>
        <w:suppressAutoHyphens/>
        <w:spacing w:before="5"/>
      </w:pPr>
    </w:p>
    <w:p w14:paraId="5599DC93" w14:textId="77777777" w:rsidR="00C26AFA" w:rsidRPr="00FE23E4" w:rsidRDefault="002D55BD" w:rsidP="002512A7">
      <w:pPr>
        <w:pStyle w:val="1"/>
        <w:suppressAutoHyphens/>
        <w:spacing w:line="274" w:lineRule="exact"/>
        <w:ind w:left="0"/>
        <w:jc w:val="center"/>
      </w:pPr>
      <w:r w:rsidRPr="00FE23E4">
        <w:t>Образовательная программа</w:t>
      </w:r>
    </w:p>
    <w:p w14:paraId="0AAFD4F6" w14:textId="77777777" w:rsidR="00C26AFA" w:rsidRPr="00FE23E4" w:rsidRDefault="002D55BD" w:rsidP="002512A7">
      <w:pPr>
        <w:pStyle w:val="a3"/>
        <w:suppressAutoHyphens/>
        <w:spacing w:line="274" w:lineRule="exact"/>
        <w:jc w:val="center"/>
      </w:pPr>
      <w:r w:rsidRPr="00FE23E4">
        <w:t>подготовки специалистов среднего звена</w:t>
      </w:r>
    </w:p>
    <w:p w14:paraId="1689A7E1" w14:textId="77777777" w:rsidR="00C26AFA" w:rsidRPr="00FE23E4" w:rsidRDefault="00C26AFA" w:rsidP="002512A7">
      <w:pPr>
        <w:pStyle w:val="a3"/>
        <w:suppressAutoHyphens/>
        <w:spacing w:before="5"/>
      </w:pPr>
    </w:p>
    <w:p w14:paraId="39FA134B" w14:textId="77777777" w:rsidR="007043A9" w:rsidRPr="00FE23E4" w:rsidRDefault="007043A9" w:rsidP="002512A7">
      <w:pPr>
        <w:pStyle w:val="a3"/>
        <w:suppressAutoHyphens/>
        <w:spacing w:before="5"/>
      </w:pPr>
    </w:p>
    <w:p w14:paraId="49C2F2B2" w14:textId="77777777" w:rsidR="00C26AFA" w:rsidRPr="00FE23E4" w:rsidRDefault="00BA7A3C" w:rsidP="002512A7">
      <w:pPr>
        <w:pStyle w:val="1"/>
        <w:suppressAutoHyphens/>
        <w:ind w:left="0"/>
        <w:jc w:val="center"/>
      </w:pPr>
      <w:r w:rsidRPr="00FE23E4">
        <w:t>С</w:t>
      </w:r>
      <w:r w:rsidR="002D55BD" w:rsidRPr="00FE23E4">
        <w:t>пециальность 43.02.08 Сервис домашнего и коммунального хозяйства</w:t>
      </w:r>
    </w:p>
    <w:p w14:paraId="56E57752" w14:textId="77777777" w:rsidR="00C26AFA" w:rsidRPr="00FE23E4" w:rsidRDefault="00C26AFA" w:rsidP="002512A7">
      <w:pPr>
        <w:pStyle w:val="a3"/>
        <w:suppressAutoHyphens/>
        <w:spacing w:before="8"/>
        <w:rPr>
          <w:b/>
          <w:sz w:val="23"/>
        </w:rPr>
      </w:pPr>
    </w:p>
    <w:p w14:paraId="3C1F6AC4" w14:textId="77777777" w:rsidR="00C26AFA" w:rsidRPr="00FE23E4" w:rsidRDefault="002D55BD" w:rsidP="002512A7">
      <w:pPr>
        <w:suppressAutoHyphens/>
        <w:spacing w:before="1" w:line="550" w:lineRule="atLeast"/>
        <w:ind w:hanging="1"/>
        <w:jc w:val="center"/>
        <w:rPr>
          <w:b/>
          <w:sz w:val="24"/>
        </w:rPr>
      </w:pPr>
      <w:r w:rsidRPr="00FE23E4">
        <w:rPr>
          <w:b/>
          <w:sz w:val="24"/>
        </w:rPr>
        <w:t>Квалификация выпускника</w:t>
      </w:r>
    </w:p>
    <w:p w14:paraId="1C4FC336" w14:textId="77777777" w:rsidR="00C26AFA" w:rsidRPr="00FE23E4" w:rsidRDefault="002D55BD" w:rsidP="002512A7">
      <w:pPr>
        <w:pStyle w:val="a3"/>
        <w:suppressAutoHyphens/>
        <w:spacing w:before="2"/>
        <w:jc w:val="center"/>
      </w:pPr>
      <w:r w:rsidRPr="00FE23E4">
        <w:t>Специалист по домашнему и коммунальному хозяйству</w:t>
      </w:r>
    </w:p>
    <w:p w14:paraId="3B00B892" w14:textId="77777777" w:rsidR="00C26AFA" w:rsidRPr="00FE23E4" w:rsidRDefault="00C26AFA" w:rsidP="002512A7">
      <w:pPr>
        <w:pStyle w:val="a3"/>
        <w:suppressAutoHyphens/>
        <w:rPr>
          <w:sz w:val="26"/>
        </w:rPr>
      </w:pPr>
    </w:p>
    <w:p w14:paraId="25B59D98" w14:textId="77777777" w:rsidR="00C26AFA" w:rsidRPr="00FE23E4" w:rsidRDefault="00C26AFA" w:rsidP="002512A7">
      <w:pPr>
        <w:pStyle w:val="a3"/>
        <w:suppressAutoHyphens/>
        <w:rPr>
          <w:sz w:val="26"/>
        </w:rPr>
      </w:pPr>
    </w:p>
    <w:p w14:paraId="436BA0EB" w14:textId="77777777" w:rsidR="00B15585" w:rsidRPr="00FE23E4" w:rsidRDefault="00B15585" w:rsidP="002512A7">
      <w:pPr>
        <w:pStyle w:val="a3"/>
        <w:suppressAutoHyphens/>
        <w:rPr>
          <w:sz w:val="26"/>
        </w:rPr>
      </w:pPr>
    </w:p>
    <w:p w14:paraId="130922E7" w14:textId="77777777" w:rsidR="007043A9" w:rsidRPr="00FE23E4" w:rsidRDefault="007043A9" w:rsidP="002512A7">
      <w:pPr>
        <w:pStyle w:val="a3"/>
        <w:suppressAutoHyphens/>
        <w:rPr>
          <w:sz w:val="26"/>
        </w:rPr>
      </w:pPr>
    </w:p>
    <w:p w14:paraId="608CAEFD" w14:textId="77777777" w:rsidR="007043A9" w:rsidRPr="00FE23E4" w:rsidRDefault="007043A9" w:rsidP="002512A7">
      <w:pPr>
        <w:pStyle w:val="a3"/>
        <w:suppressAutoHyphens/>
        <w:rPr>
          <w:sz w:val="26"/>
        </w:rPr>
      </w:pPr>
    </w:p>
    <w:p w14:paraId="10220D29" w14:textId="77777777" w:rsidR="007043A9" w:rsidRPr="00FE23E4" w:rsidRDefault="007043A9" w:rsidP="002512A7">
      <w:pPr>
        <w:pStyle w:val="a3"/>
        <w:suppressAutoHyphens/>
        <w:rPr>
          <w:sz w:val="26"/>
        </w:rPr>
      </w:pPr>
    </w:p>
    <w:p w14:paraId="055F8AEE" w14:textId="77777777" w:rsidR="007043A9" w:rsidRPr="00FE23E4" w:rsidRDefault="007043A9" w:rsidP="002512A7">
      <w:pPr>
        <w:pStyle w:val="a3"/>
        <w:suppressAutoHyphens/>
        <w:rPr>
          <w:sz w:val="26"/>
        </w:rPr>
      </w:pPr>
    </w:p>
    <w:p w14:paraId="3D61864E" w14:textId="77777777" w:rsidR="007043A9" w:rsidRPr="00FE23E4" w:rsidRDefault="007043A9" w:rsidP="002512A7">
      <w:pPr>
        <w:pStyle w:val="a3"/>
        <w:suppressAutoHyphens/>
        <w:rPr>
          <w:sz w:val="26"/>
        </w:rPr>
      </w:pPr>
    </w:p>
    <w:p w14:paraId="616A40DD" w14:textId="77777777" w:rsidR="007043A9" w:rsidRPr="00FE23E4" w:rsidRDefault="007043A9" w:rsidP="002512A7">
      <w:pPr>
        <w:pStyle w:val="a3"/>
        <w:suppressAutoHyphens/>
        <w:rPr>
          <w:sz w:val="26"/>
        </w:rPr>
      </w:pPr>
    </w:p>
    <w:p w14:paraId="44475905" w14:textId="77777777" w:rsidR="007043A9" w:rsidRPr="00FE23E4" w:rsidRDefault="007043A9" w:rsidP="002512A7">
      <w:pPr>
        <w:pStyle w:val="a3"/>
        <w:suppressAutoHyphens/>
        <w:rPr>
          <w:sz w:val="26"/>
        </w:rPr>
      </w:pPr>
    </w:p>
    <w:p w14:paraId="002EDC87" w14:textId="77777777" w:rsidR="007043A9" w:rsidRPr="00FE23E4" w:rsidRDefault="007043A9" w:rsidP="002512A7">
      <w:pPr>
        <w:pStyle w:val="a3"/>
        <w:suppressAutoHyphens/>
        <w:rPr>
          <w:sz w:val="26"/>
        </w:rPr>
      </w:pPr>
    </w:p>
    <w:p w14:paraId="20CED401" w14:textId="77777777" w:rsidR="007043A9" w:rsidRPr="00FE23E4" w:rsidRDefault="007043A9" w:rsidP="002512A7">
      <w:pPr>
        <w:pStyle w:val="a3"/>
        <w:suppressAutoHyphens/>
        <w:rPr>
          <w:sz w:val="26"/>
        </w:rPr>
      </w:pPr>
    </w:p>
    <w:p w14:paraId="39A7DD3E" w14:textId="77777777" w:rsidR="007043A9" w:rsidRPr="00FE23E4" w:rsidRDefault="007043A9" w:rsidP="002512A7">
      <w:pPr>
        <w:pStyle w:val="a3"/>
        <w:suppressAutoHyphens/>
        <w:rPr>
          <w:sz w:val="26"/>
        </w:rPr>
      </w:pPr>
    </w:p>
    <w:p w14:paraId="77DF6232" w14:textId="77777777" w:rsidR="007043A9" w:rsidRPr="00FE23E4" w:rsidRDefault="007043A9" w:rsidP="002512A7">
      <w:pPr>
        <w:pStyle w:val="a3"/>
        <w:suppressAutoHyphens/>
        <w:rPr>
          <w:sz w:val="26"/>
        </w:rPr>
      </w:pPr>
    </w:p>
    <w:p w14:paraId="4FC70DBA" w14:textId="77777777" w:rsidR="00B15585" w:rsidRPr="00FE23E4" w:rsidRDefault="00B15585" w:rsidP="002512A7">
      <w:pPr>
        <w:pStyle w:val="a3"/>
        <w:suppressAutoHyphens/>
        <w:rPr>
          <w:sz w:val="26"/>
        </w:rPr>
      </w:pPr>
    </w:p>
    <w:tbl>
      <w:tblPr>
        <w:tblW w:w="9343" w:type="dxa"/>
        <w:tblInd w:w="108" w:type="dxa"/>
        <w:tblLook w:val="04A0" w:firstRow="1" w:lastRow="0" w:firstColumn="1" w:lastColumn="0" w:noHBand="0" w:noVBand="1"/>
      </w:tblPr>
      <w:tblGrid>
        <w:gridCol w:w="4253"/>
        <w:gridCol w:w="5090"/>
      </w:tblGrid>
      <w:tr w:rsidR="000303E9" w14:paraId="20BB0CF2" w14:textId="77777777" w:rsidTr="000303E9">
        <w:tc>
          <w:tcPr>
            <w:tcW w:w="4253" w:type="dxa"/>
          </w:tcPr>
          <w:p w14:paraId="679DA95B" w14:textId="77777777" w:rsidR="000303E9" w:rsidRPr="000303E9" w:rsidRDefault="000303E9">
            <w:pPr>
              <w:rPr>
                <w:b/>
                <w:sz w:val="24"/>
                <w:szCs w:val="24"/>
              </w:rPr>
            </w:pPr>
            <w:r w:rsidRPr="000303E9">
              <w:rPr>
                <w:b/>
                <w:sz w:val="24"/>
                <w:szCs w:val="24"/>
              </w:rPr>
              <w:t xml:space="preserve">Утверждено протоколом Федерального учебно-методического объединения по УГПС </w:t>
            </w:r>
            <w:r w:rsidRPr="000303E9">
              <w:rPr>
                <w:b/>
                <w:sz w:val="24"/>
                <w:szCs w:val="24"/>
                <w:u w:val="single"/>
              </w:rPr>
              <w:t>43.00.00</w:t>
            </w:r>
            <w:r w:rsidRPr="000303E9">
              <w:rPr>
                <w:b/>
                <w:sz w:val="24"/>
                <w:szCs w:val="24"/>
              </w:rPr>
              <w:t>:</w:t>
            </w:r>
          </w:p>
          <w:p w14:paraId="2676F11C" w14:textId="77777777" w:rsidR="000303E9" w:rsidRPr="000303E9" w:rsidRDefault="000303E9">
            <w:pPr>
              <w:rPr>
                <w:b/>
                <w:sz w:val="24"/>
                <w:szCs w:val="24"/>
              </w:rPr>
            </w:pPr>
          </w:p>
        </w:tc>
        <w:tc>
          <w:tcPr>
            <w:tcW w:w="5090" w:type="dxa"/>
          </w:tcPr>
          <w:p w14:paraId="3C0C8BF9" w14:textId="77777777" w:rsidR="000303E9" w:rsidRPr="000303E9" w:rsidRDefault="000303E9">
            <w:pPr>
              <w:rPr>
                <w:sz w:val="24"/>
                <w:szCs w:val="24"/>
              </w:rPr>
            </w:pPr>
          </w:p>
          <w:p w14:paraId="4862B044" w14:textId="77777777" w:rsidR="000303E9" w:rsidRPr="000303E9" w:rsidRDefault="000303E9">
            <w:pPr>
              <w:rPr>
                <w:sz w:val="24"/>
                <w:szCs w:val="24"/>
              </w:rPr>
            </w:pPr>
          </w:p>
          <w:p w14:paraId="0D10EE42" w14:textId="77777777" w:rsidR="000303E9" w:rsidRDefault="000303E9">
            <w:pPr>
              <w:rPr>
                <w:lang w:val="en-US"/>
              </w:rPr>
            </w:pPr>
            <w:r>
              <w:rPr>
                <w:sz w:val="24"/>
                <w:szCs w:val="24"/>
                <w:lang w:val="en-US"/>
              </w:rPr>
              <w:t>_____________</w:t>
            </w:r>
            <w:proofErr w:type="spellStart"/>
            <w:r>
              <w:rPr>
                <w:sz w:val="24"/>
                <w:szCs w:val="24"/>
                <w:u w:val="single"/>
                <w:lang w:val="en-US"/>
              </w:rPr>
              <w:t>от</w:t>
            </w:r>
            <w:proofErr w:type="spellEnd"/>
            <w:r>
              <w:rPr>
                <w:sz w:val="24"/>
                <w:szCs w:val="24"/>
                <w:u w:val="single"/>
                <w:lang w:val="en-US"/>
              </w:rPr>
              <w:t xml:space="preserve"> 28.06.2021 № 01</w:t>
            </w:r>
            <w:r>
              <w:rPr>
                <w:sz w:val="24"/>
                <w:szCs w:val="24"/>
                <w:lang w:val="en-US"/>
              </w:rPr>
              <w:t>__________</w:t>
            </w:r>
          </w:p>
          <w:p w14:paraId="5D910D60" w14:textId="77777777" w:rsidR="000303E9" w:rsidRDefault="000303E9">
            <w:pPr>
              <w:jc w:val="center"/>
              <w:rPr>
                <w:i/>
                <w:iCs/>
                <w:sz w:val="24"/>
                <w:szCs w:val="24"/>
                <w:lang w:val="en-US"/>
              </w:rPr>
            </w:pPr>
            <w:r>
              <w:rPr>
                <w:i/>
                <w:iCs/>
                <w:sz w:val="20"/>
                <w:szCs w:val="20"/>
                <w:lang w:val="en-US"/>
              </w:rPr>
              <w:t>(</w:t>
            </w:r>
            <w:proofErr w:type="spellStart"/>
            <w:r>
              <w:rPr>
                <w:i/>
                <w:iCs/>
                <w:sz w:val="20"/>
                <w:szCs w:val="20"/>
                <w:lang w:val="en-US"/>
              </w:rPr>
              <w:t>реквизиты</w:t>
            </w:r>
            <w:proofErr w:type="spellEnd"/>
            <w:r>
              <w:rPr>
                <w:i/>
                <w:iCs/>
                <w:sz w:val="20"/>
                <w:szCs w:val="20"/>
                <w:lang w:val="en-US"/>
              </w:rPr>
              <w:t xml:space="preserve"> </w:t>
            </w:r>
            <w:proofErr w:type="spellStart"/>
            <w:r>
              <w:rPr>
                <w:i/>
                <w:iCs/>
                <w:sz w:val="20"/>
                <w:szCs w:val="20"/>
                <w:lang w:val="en-US"/>
              </w:rPr>
              <w:t>утверждающего</w:t>
            </w:r>
            <w:proofErr w:type="spellEnd"/>
            <w:r>
              <w:rPr>
                <w:i/>
                <w:iCs/>
                <w:sz w:val="20"/>
                <w:szCs w:val="20"/>
                <w:lang w:val="en-US"/>
              </w:rPr>
              <w:t xml:space="preserve"> </w:t>
            </w:r>
            <w:proofErr w:type="spellStart"/>
            <w:r>
              <w:rPr>
                <w:i/>
                <w:iCs/>
                <w:sz w:val="20"/>
                <w:szCs w:val="20"/>
                <w:lang w:val="en-US"/>
              </w:rPr>
              <w:t>документа</w:t>
            </w:r>
            <w:proofErr w:type="spellEnd"/>
            <w:r>
              <w:rPr>
                <w:i/>
                <w:iCs/>
                <w:sz w:val="20"/>
                <w:szCs w:val="20"/>
                <w:lang w:val="en-US"/>
              </w:rPr>
              <w:t>)</w:t>
            </w:r>
          </w:p>
        </w:tc>
      </w:tr>
      <w:tr w:rsidR="000303E9" w14:paraId="648E101B" w14:textId="77777777" w:rsidTr="000303E9">
        <w:tc>
          <w:tcPr>
            <w:tcW w:w="4253" w:type="dxa"/>
          </w:tcPr>
          <w:p w14:paraId="42EC5710" w14:textId="77777777" w:rsidR="000303E9" w:rsidRPr="000303E9" w:rsidRDefault="000303E9">
            <w:pPr>
              <w:rPr>
                <w:b/>
                <w:sz w:val="24"/>
                <w:szCs w:val="24"/>
              </w:rPr>
            </w:pPr>
          </w:p>
          <w:p w14:paraId="7FD4CEA9" w14:textId="77777777" w:rsidR="000303E9" w:rsidRPr="000303E9" w:rsidRDefault="000303E9">
            <w:pPr>
              <w:rPr>
                <w:b/>
                <w:sz w:val="24"/>
                <w:szCs w:val="24"/>
              </w:rPr>
            </w:pPr>
            <w:r w:rsidRPr="000303E9">
              <w:rPr>
                <w:b/>
                <w:sz w:val="24"/>
                <w:szCs w:val="24"/>
              </w:rPr>
              <w:t xml:space="preserve">Зарегистрировано в государственном реестре </w:t>
            </w:r>
          </w:p>
          <w:p w14:paraId="22091F09" w14:textId="77777777" w:rsidR="000303E9" w:rsidRPr="000303E9" w:rsidRDefault="000303E9">
            <w:pPr>
              <w:rPr>
                <w:sz w:val="24"/>
                <w:szCs w:val="24"/>
              </w:rPr>
            </w:pPr>
            <w:r w:rsidRPr="000303E9">
              <w:rPr>
                <w:b/>
                <w:sz w:val="24"/>
                <w:szCs w:val="24"/>
              </w:rPr>
              <w:t>примерных основных образовательных программ:</w:t>
            </w:r>
          </w:p>
        </w:tc>
        <w:tc>
          <w:tcPr>
            <w:tcW w:w="5090" w:type="dxa"/>
          </w:tcPr>
          <w:p w14:paraId="52F856A3" w14:textId="77777777" w:rsidR="000303E9" w:rsidRPr="000303E9" w:rsidRDefault="000303E9">
            <w:pPr>
              <w:jc w:val="center"/>
              <w:rPr>
                <w:sz w:val="24"/>
                <w:szCs w:val="24"/>
              </w:rPr>
            </w:pPr>
          </w:p>
          <w:p w14:paraId="1C20982A" w14:textId="77777777" w:rsidR="000303E9" w:rsidRPr="000303E9" w:rsidRDefault="000303E9">
            <w:pPr>
              <w:jc w:val="center"/>
              <w:rPr>
                <w:rFonts w:ascii="Calibri" w:hAnsi="Calibri"/>
              </w:rPr>
            </w:pPr>
            <w:r w:rsidRPr="000303E9">
              <w:rPr>
                <w:sz w:val="24"/>
                <w:szCs w:val="24"/>
              </w:rPr>
              <w:t>____________________</w:t>
            </w:r>
            <w:r w:rsidRPr="000303E9">
              <w:rPr>
                <w:sz w:val="24"/>
                <w:szCs w:val="24"/>
                <w:u w:val="single"/>
              </w:rPr>
              <w:t>34</w:t>
            </w:r>
            <w:r w:rsidRPr="000303E9">
              <w:rPr>
                <w:sz w:val="24"/>
                <w:szCs w:val="24"/>
              </w:rPr>
              <w:t>__________________</w:t>
            </w:r>
          </w:p>
          <w:p w14:paraId="297A3AC8" w14:textId="77777777" w:rsidR="000303E9" w:rsidRPr="000303E9" w:rsidRDefault="000303E9">
            <w:pPr>
              <w:jc w:val="center"/>
              <w:rPr>
                <w:i/>
                <w:iCs/>
                <w:sz w:val="20"/>
                <w:szCs w:val="20"/>
              </w:rPr>
            </w:pPr>
            <w:r w:rsidRPr="000303E9">
              <w:rPr>
                <w:i/>
                <w:iCs/>
                <w:sz w:val="20"/>
                <w:szCs w:val="20"/>
              </w:rPr>
              <w:t>(регистрационный номер)</w:t>
            </w:r>
          </w:p>
          <w:p w14:paraId="512DD4FC" w14:textId="77777777" w:rsidR="000303E9" w:rsidRPr="000303E9" w:rsidRDefault="000303E9">
            <w:pPr>
              <w:jc w:val="center"/>
            </w:pPr>
          </w:p>
          <w:p w14:paraId="6650A894" w14:textId="77777777" w:rsidR="000303E9" w:rsidRPr="000303E9" w:rsidRDefault="000303E9">
            <w:pPr>
              <w:jc w:val="center"/>
              <w:rPr>
                <w:rFonts w:asciiTheme="minorHAnsi" w:hAnsiTheme="minorHAnsi"/>
                <w:sz w:val="20"/>
                <w:szCs w:val="20"/>
              </w:rPr>
            </w:pPr>
            <w:r w:rsidRPr="000303E9">
              <w:t>_</w:t>
            </w:r>
            <w:r w:rsidRPr="000303E9">
              <w:rPr>
                <w:u w:val="single"/>
              </w:rPr>
              <w:t>Приказ ФГБОУ ДПО ИРПО № П-41 от 28.02.2022</w:t>
            </w:r>
          </w:p>
          <w:p w14:paraId="3F601839" w14:textId="77777777" w:rsidR="000303E9" w:rsidRDefault="000303E9">
            <w:pPr>
              <w:jc w:val="center"/>
              <w:rPr>
                <w:sz w:val="24"/>
                <w:szCs w:val="24"/>
                <w:lang w:val="en-US"/>
              </w:rPr>
            </w:pPr>
            <w:r>
              <w:rPr>
                <w:i/>
                <w:iCs/>
                <w:sz w:val="20"/>
                <w:szCs w:val="20"/>
                <w:lang w:val="en-US"/>
              </w:rPr>
              <w:t>(</w:t>
            </w:r>
            <w:proofErr w:type="spellStart"/>
            <w:r>
              <w:rPr>
                <w:i/>
                <w:iCs/>
                <w:sz w:val="20"/>
                <w:szCs w:val="20"/>
                <w:lang w:val="en-US"/>
              </w:rPr>
              <w:t>реквизиты</w:t>
            </w:r>
            <w:proofErr w:type="spellEnd"/>
            <w:r>
              <w:rPr>
                <w:i/>
                <w:iCs/>
                <w:sz w:val="20"/>
                <w:szCs w:val="20"/>
                <w:lang w:val="en-US"/>
              </w:rPr>
              <w:t xml:space="preserve"> </w:t>
            </w:r>
            <w:proofErr w:type="spellStart"/>
            <w:r>
              <w:rPr>
                <w:i/>
                <w:iCs/>
                <w:sz w:val="20"/>
                <w:szCs w:val="20"/>
                <w:lang w:val="en-US"/>
              </w:rPr>
              <w:t>утверждающего</w:t>
            </w:r>
            <w:proofErr w:type="spellEnd"/>
            <w:r>
              <w:rPr>
                <w:i/>
                <w:iCs/>
                <w:sz w:val="20"/>
                <w:szCs w:val="20"/>
                <w:lang w:val="en-US"/>
              </w:rPr>
              <w:t xml:space="preserve"> </w:t>
            </w:r>
            <w:proofErr w:type="spellStart"/>
            <w:r>
              <w:rPr>
                <w:i/>
                <w:iCs/>
                <w:sz w:val="20"/>
                <w:szCs w:val="20"/>
                <w:lang w:val="en-US"/>
              </w:rPr>
              <w:t>документа</w:t>
            </w:r>
            <w:proofErr w:type="spellEnd"/>
            <w:r>
              <w:rPr>
                <w:i/>
                <w:iCs/>
                <w:sz w:val="20"/>
                <w:szCs w:val="20"/>
                <w:lang w:val="en-US"/>
              </w:rPr>
              <w:t>)</w:t>
            </w:r>
          </w:p>
        </w:tc>
      </w:tr>
    </w:tbl>
    <w:p w14:paraId="1F05365C" w14:textId="77777777" w:rsidR="00B15585" w:rsidRPr="00FE23E4" w:rsidRDefault="00B15585" w:rsidP="002512A7">
      <w:pPr>
        <w:pStyle w:val="a3"/>
        <w:suppressAutoHyphens/>
        <w:rPr>
          <w:sz w:val="26"/>
        </w:rPr>
      </w:pPr>
    </w:p>
    <w:p w14:paraId="26033D37" w14:textId="77777777" w:rsidR="007043A9" w:rsidRPr="00FE23E4" w:rsidRDefault="007043A9" w:rsidP="002512A7">
      <w:pPr>
        <w:pStyle w:val="a3"/>
        <w:suppressAutoHyphens/>
        <w:rPr>
          <w:sz w:val="26"/>
        </w:rPr>
      </w:pPr>
    </w:p>
    <w:p w14:paraId="65503FFE" w14:textId="77777777" w:rsidR="007043A9" w:rsidRPr="00FE23E4" w:rsidRDefault="007043A9" w:rsidP="002512A7">
      <w:pPr>
        <w:pStyle w:val="a3"/>
        <w:suppressAutoHyphens/>
        <w:rPr>
          <w:sz w:val="26"/>
        </w:rPr>
      </w:pPr>
    </w:p>
    <w:p w14:paraId="52B3EB62" w14:textId="77777777" w:rsidR="007043A9" w:rsidRPr="00FE23E4" w:rsidRDefault="007043A9" w:rsidP="002512A7">
      <w:pPr>
        <w:pStyle w:val="a3"/>
        <w:suppressAutoHyphens/>
        <w:rPr>
          <w:sz w:val="26"/>
        </w:rPr>
      </w:pPr>
    </w:p>
    <w:p w14:paraId="5B59EEF5" w14:textId="77777777" w:rsidR="007043A9" w:rsidRPr="00FE23E4" w:rsidRDefault="007043A9" w:rsidP="002512A7">
      <w:pPr>
        <w:pStyle w:val="a3"/>
        <w:suppressAutoHyphens/>
        <w:rPr>
          <w:sz w:val="26"/>
        </w:rPr>
      </w:pPr>
    </w:p>
    <w:p w14:paraId="24311D79" w14:textId="77777777" w:rsidR="007043A9" w:rsidRPr="00FE23E4" w:rsidRDefault="007043A9" w:rsidP="007043A9">
      <w:pPr>
        <w:pStyle w:val="a3"/>
        <w:suppressAutoHyphens/>
        <w:jc w:val="center"/>
        <w:rPr>
          <w:b/>
        </w:rPr>
      </w:pPr>
      <w:r w:rsidRPr="00FE23E4">
        <w:rPr>
          <w:b/>
        </w:rPr>
        <w:t>2021 год</w:t>
      </w:r>
    </w:p>
    <w:p w14:paraId="0B447716" w14:textId="77777777" w:rsidR="007043A9" w:rsidRPr="00FE23E4" w:rsidRDefault="007043A9">
      <w:pPr>
        <w:rPr>
          <w:sz w:val="26"/>
          <w:szCs w:val="24"/>
        </w:rPr>
      </w:pPr>
      <w:r w:rsidRPr="00FE23E4">
        <w:rPr>
          <w:sz w:val="26"/>
        </w:rPr>
        <w:br w:type="page"/>
      </w:r>
    </w:p>
    <w:p w14:paraId="5C994F72" w14:textId="77777777" w:rsidR="00507BA1" w:rsidRPr="00FE23E4" w:rsidRDefault="00507BA1" w:rsidP="00507BA1">
      <w:pPr>
        <w:spacing w:line="276" w:lineRule="auto"/>
        <w:jc w:val="both"/>
        <w:rPr>
          <w:bCs/>
          <w:i/>
          <w:sz w:val="24"/>
          <w:szCs w:val="24"/>
        </w:rPr>
      </w:pPr>
      <w:r w:rsidRPr="00FE23E4">
        <w:rPr>
          <w:bCs/>
          <w:sz w:val="24"/>
          <w:szCs w:val="24"/>
        </w:rPr>
        <w:lastRenderedPageBreak/>
        <w:t xml:space="preserve">Настоящая примерная основная образовательная программа </w:t>
      </w:r>
      <w:r w:rsidRPr="00FE23E4">
        <w:rPr>
          <w:bCs/>
          <w:sz w:val="24"/>
          <w:szCs w:val="24"/>
        </w:rPr>
        <w:br/>
        <w:t xml:space="preserve">по </w:t>
      </w:r>
      <w:r w:rsidRPr="00FE23E4">
        <w:rPr>
          <w:bCs/>
          <w:iCs/>
          <w:sz w:val="24"/>
          <w:szCs w:val="24"/>
        </w:rPr>
        <w:t xml:space="preserve">специальности </w:t>
      </w:r>
      <w:r w:rsidRPr="00FE23E4">
        <w:rPr>
          <w:bCs/>
          <w:sz w:val="24"/>
          <w:szCs w:val="24"/>
        </w:rPr>
        <w:t xml:space="preserve">среднего профессионального образования (далее – ПООП СПО) разработана на основе федерального государственного образовательного стандарта среднего профессионального образования по специальности </w:t>
      </w:r>
      <w:r w:rsidRPr="00FE23E4">
        <w:rPr>
          <w:sz w:val="24"/>
          <w:szCs w:val="24"/>
        </w:rPr>
        <w:t>43.02.08 Сервис домашнего и коммунального хозяйства, утвержденного Приказом Минобрнауки России от 13 марта 2018 года № 177</w:t>
      </w:r>
      <w:r w:rsidRPr="00FE23E4">
        <w:rPr>
          <w:bCs/>
          <w:sz w:val="24"/>
          <w:szCs w:val="24"/>
        </w:rPr>
        <w:t>.</w:t>
      </w:r>
    </w:p>
    <w:p w14:paraId="0089BB0F" w14:textId="77777777" w:rsidR="00507BA1" w:rsidRPr="00FE23E4" w:rsidRDefault="00507BA1" w:rsidP="00507BA1">
      <w:pPr>
        <w:suppressAutoHyphens/>
        <w:spacing w:line="276" w:lineRule="auto"/>
        <w:ind w:firstLine="709"/>
        <w:jc w:val="both"/>
        <w:rPr>
          <w:bCs/>
          <w:sz w:val="24"/>
          <w:szCs w:val="24"/>
        </w:rPr>
      </w:pPr>
      <w:r w:rsidRPr="00FE23E4">
        <w:rPr>
          <w:bCs/>
          <w:sz w:val="24"/>
          <w:szCs w:val="24"/>
        </w:rPr>
        <w:t xml:space="preserve">ПООП СПО определяет рекомендованный объем и содержание среднего профессионального образования по </w:t>
      </w:r>
      <w:r w:rsidRPr="00FE23E4">
        <w:rPr>
          <w:bCs/>
          <w:iCs/>
          <w:sz w:val="24"/>
          <w:szCs w:val="24"/>
        </w:rPr>
        <w:t>специальности</w:t>
      </w:r>
      <w:r w:rsidRPr="00FE23E4">
        <w:rPr>
          <w:bCs/>
          <w:i/>
          <w:iCs/>
          <w:sz w:val="24"/>
          <w:szCs w:val="24"/>
        </w:rPr>
        <w:t xml:space="preserve"> </w:t>
      </w:r>
      <w:r w:rsidRPr="00FE23E4">
        <w:rPr>
          <w:sz w:val="24"/>
          <w:szCs w:val="24"/>
        </w:rPr>
        <w:t>43.02.08 Сервис домашнего и коммунального хозяйства</w:t>
      </w:r>
      <w:r w:rsidRPr="00FE23E4">
        <w:rPr>
          <w:bCs/>
          <w:iCs/>
          <w:sz w:val="24"/>
          <w:szCs w:val="24"/>
        </w:rPr>
        <w:t>,</w:t>
      </w:r>
      <w:r w:rsidRPr="00FE23E4">
        <w:rPr>
          <w:bCs/>
          <w:sz w:val="24"/>
          <w:szCs w:val="24"/>
        </w:rPr>
        <w:t xml:space="preserve"> планируемые результаты освоения образовательной программы, примерные условия образовательной деятельности.</w:t>
      </w:r>
    </w:p>
    <w:p w14:paraId="3ED9DE7B" w14:textId="77777777" w:rsidR="00507BA1" w:rsidRPr="00FE23E4" w:rsidRDefault="00507BA1" w:rsidP="00507BA1">
      <w:pPr>
        <w:pStyle w:val="a5"/>
        <w:spacing w:line="276" w:lineRule="auto"/>
        <w:jc w:val="both"/>
        <w:rPr>
          <w:b/>
          <w:bCs/>
          <w:sz w:val="24"/>
          <w:szCs w:val="24"/>
        </w:rPr>
      </w:pPr>
    </w:p>
    <w:p w14:paraId="4738D8B8" w14:textId="77777777" w:rsidR="00507BA1" w:rsidRPr="00FE23E4" w:rsidRDefault="00507BA1" w:rsidP="00507BA1">
      <w:pPr>
        <w:suppressAutoHyphens/>
        <w:spacing w:line="276" w:lineRule="auto"/>
        <w:ind w:firstLine="709"/>
        <w:jc w:val="both"/>
        <w:rPr>
          <w:bCs/>
          <w:sz w:val="24"/>
          <w:szCs w:val="24"/>
        </w:rPr>
      </w:pPr>
    </w:p>
    <w:p w14:paraId="6ADEED72" w14:textId="77777777" w:rsidR="00507BA1" w:rsidRPr="00FE23E4" w:rsidRDefault="00507BA1" w:rsidP="00507BA1">
      <w:pPr>
        <w:suppressAutoHyphens/>
        <w:spacing w:line="276" w:lineRule="auto"/>
        <w:ind w:firstLine="709"/>
        <w:jc w:val="both"/>
        <w:rPr>
          <w:bCs/>
          <w:sz w:val="24"/>
          <w:szCs w:val="24"/>
        </w:rPr>
      </w:pPr>
    </w:p>
    <w:p w14:paraId="0548301E" w14:textId="77777777" w:rsidR="00507BA1" w:rsidRPr="00FE23E4" w:rsidRDefault="00507BA1" w:rsidP="00507BA1">
      <w:pPr>
        <w:suppressAutoHyphens/>
        <w:spacing w:line="276" w:lineRule="auto"/>
        <w:ind w:firstLine="709"/>
        <w:jc w:val="both"/>
        <w:rPr>
          <w:bCs/>
          <w:sz w:val="24"/>
          <w:szCs w:val="24"/>
        </w:rPr>
      </w:pPr>
    </w:p>
    <w:p w14:paraId="3D6AB28F" w14:textId="77777777" w:rsidR="00507BA1" w:rsidRPr="00FE23E4" w:rsidRDefault="00507BA1" w:rsidP="00507BA1">
      <w:pPr>
        <w:suppressAutoHyphens/>
        <w:spacing w:line="276" w:lineRule="auto"/>
        <w:ind w:firstLine="709"/>
        <w:jc w:val="both"/>
        <w:rPr>
          <w:bCs/>
          <w:sz w:val="24"/>
          <w:szCs w:val="24"/>
        </w:rPr>
      </w:pPr>
    </w:p>
    <w:p w14:paraId="4150F29D" w14:textId="77777777" w:rsidR="00507BA1" w:rsidRPr="00FE23E4" w:rsidRDefault="00507BA1" w:rsidP="00507BA1">
      <w:pPr>
        <w:suppressAutoHyphens/>
        <w:spacing w:line="276" w:lineRule="auto"/>
        <w:ind w:firstLine="709"/>
        <w:jc w:val="both"/>
        <w:rPr>
          <w:bCs/>
          <w:sz w:val="24"/>
          <w:szCs w:val="24"/>
        </w:rPr>
      </w:pPr>
    </w:p>
    <w:p w14:paraId="597842A1" w14:textId="77777777" w:rsidR="00507BA1" w:rsidRPr="00FE23E4" w:rsidRDefault="00507BA1" w:rsidP="00507BA1">
      <w:pPr>
        <w:suppressAutoHyphens/>
        <w:spacing w:line="276" w:lineRule="auto"/>
        <w:ind w:firstLine="709"/>
        <w:jc w:val="both"/>
        <w:rPr>
          <w:bCs/>
          <w:sz w:val="24"/>
          <w:szCs w:val="24"/>
        </w:rPr>
      </w:pPr>
    </w:p>
    <w:p w14:paraId="75A11345" w14:textId="77777777" w:rsidR="00507BA1" w:rsidRPr="00FE23E4" w:rsidRDefault="00507BA1" w:rsidP="00507BA1">
      <w:pPr>
        <w:suppressAutoHyphens/>
        <w:spacing w:line="276" w:lineRule="auto"/>
        <w:ind w:firstLine="709"/>
        <w:jc w:val="both"/>
        <w:rPr>
          <w:bCs/>
          <w:sz w:val="24"/>
          <w:szCs w:val="24"/>
        </w:rPr>
      </w:pPr>
    </w:p>
    <w:p w14:paraId="3F6D36C7" w14:textId="77777777" w:rsidR="00507BA1" w:rsidRPr="00FE23E4" w:rsidRDefault="00507BA1" w:rsidP="00507BA1">
      <w:pPr>
        <w:suppressAutoHyphens/>
        <w:spacing w:line="276" w:lineRule="auto"/>
        <w:ind w:firstLine="709"/>
        <w:jc w:val="both"/>
        <w:rPr>
          <w:bCs/>
          <w:sz w:val="24"/>
          <w:szCs w:val="24"/>
        </w:rPr>
      </w:pPr>
    </w:p>
    <w:p w14:paraId="5BDB3BBF" w14:textId="77777777" w:rsidR="00507BA1" w:rsidRPr="00FE23E4" w:rsidRDefault="00507BA1" w:rsidP="00507BA1">
      <w:pPr>
        <w:suppressAutoHyphens/>
        <w:spacing w:line="276" w:lineRule="auto"/>
        <w:ind w:firstLine="709"/>
        <w:jc w:val="both"/>
        <w:rPr>
          <w:bCs/>
          <w:sz w:val="24"/>
          <w:szCs w:val="24"/>
        </w:rPr>
      </w:pPr>
    </w:p>
    <w:p w14:paraId="048FE4DC" w14:textId="77777777" w:rsidR="00507BA1" w:rsidRPr="00FE23E4" w:rsidRDefault="00507BA1" w:rsidP="00507BA1">
      <w:pPr>
        <w:suppressAutoHyphens/>
        <w:spacing w:line="276" w:lineRule="auto"/>
        <w:ind w:firstLine="709"/>
        <w:jc w:val="both"/>
        <w:rPr>
          <w:bCs/>
          <w:sz w:val="24"/>
          <w:szCs w:val="24"/>
        </w:rPr>
      </w:pPr>
    </w:p>
    <w:p w14:paraId="1F4B7090" w14:textId="77777777" w:rsidR="00507BA1" w:rsidRPr="00FE23E4" w:rsidRDefault="00507BA1" w:rsidP="00507BA1">
      <w:pPr>
        <w:suppressAutoHyphens/>
        <w:spacing w:line="276" w:lineRule="auto"/>
        <w:ind w:firstLine="709"/>
        <w:jc w:val="both"/>
        <w:rPr>
          <w:bCs/>
          <w:sz w:val="24"/>
          <w:szCs w:val="24"/>
        </w:rPr>
      </w:pPr>
    </w:p>
    <w:p w14:paraId="2C2A1756" w14:textId="77777777" w:rsidR="00507BA1" w:rsidRPr="00FE23E4" w:rsidRDefault="00507BA1" w:rsidP="00507BA1">
      <w:pPr>
        <w:suppressAutoHyphens/>
        <w:spacing w:line="276" w:lineRule="auto"/>
        <w:ind w:firstLine="709"/>
        <w:jc w:val="both"/>
        <w:rPr>
          <w:bCs/>
          <w:sz w:val="24"/>
          <w:szCs w:val="24"/>
        </w:rPr>
      </w:pPr>
    </w:p>
    <w:p w14:paraId="65CDFB9B" w14:textId="77777777" w:rsidR="00507BA1" w:rsidRPr="00FE23E4" w:rsidRDefault="00507BA1" w:rsidP="00507BA1">
      <w:pPr>
        <w:suppressAutoHyphens/>
        <w:spacing w:line="276" w:lineRule="auto"/>
        <w:ind w:firstLine="709"/>
        <w:jc w:val="both"/>
        <w:rPr>
          <w:bCs/>
          <w:sz w:val="24"/>
          <w:szCs w:val="24"/>
        </w:rPr>
      </w:pPr>
    </w:p>
    <w:p w14:paraId="2A3A6072" w14:textId="77777777" w:rsidR="00507BA1" w:rsidRPr="00FE23E4" w:rsidRDefault="00507BA1" w:rsidP="00507BA1">
      <w:pPr>
        <w:suppressAutoHyphens/>
        <w:spacing w:line="276" w:lineRule="auto"/>
        <w:ind w:firstLine="709"/>
        <w:jc w:val="both"/>
        <w:rPr>
          <w:bCs/>
          <w:sz w:val="24"/>
          <w:szCs w:val="24"/>
        </w:rPr>
      </w:pPr>
    </w:p>
    <w:tbl>
      <w:tblPr>
        <w:tblW w:w="0" w:type="auto"/>
        <w:tblLook w:val="04A0" w:firstRow="1" w:lastRow="0" w:firstColumn="1" w:lastColumn="0" w:noHBand="0" w:noVBand="1"/>
      </w:tblPr>
      <w:tblGrid>
        <w:gridCol w:w="3794"/>
        <w:gridCol w:w="5386"/>
      </w:tblGrid>
      <w:tr w:rsidR="00507BA1" w:rsidRPr="00FE23E4" w14:paraId="32525C00" w14:textId="77777777" w:rsidTr="00507BA1">
        <w:tc>
          <w:tcPr>
            <w:tcW w:w="3794" w:type="dxa"/>
            <w:shd w:val="clear" w:color="auto" w:fill="auto"/>
          </w:tcPr>
          <w:p w14:paraId="1C92C7EA" w14:textId="77777777" w:rsidR="00507BA1" w:rsidRPr="00FE23E4" w:rsidRDefault="00507BA1" w:rsidP="00507BA1">
            <w:pPr>
              <w:spacing w:line="276" w:lineRule="auto"/>
              <w:rPr>
                <w:b/>
                <w:sz w:val="24"/>
                <w:szCs w:val="24"/>
              </w:rPr>
            </w:pPr>
            <w:r w:rsidRPr="00FE23E4">
              <w:rPr>
                <w:b/>
                <w:sz w:val="24"/>
                <w:szCs w:val="24"/>
              </w:rPr>
              <w:t xml:space="preserve">Организация-разработчик: </w:t>
            </w:r>
          </w:p>
          <w:p w14:paraId="460C0EF6" w14:textId="77777777" w:rsidR="00507BA1" w:rsidRPr="00FE23E4" w:rsidRDefault="00507BA1" w:rsidP="00507BA1">
            <w:pPr>
              <w:spacing w:line="276" w:lineRule="auto"/>
              <w:rPr>
                <w:sz w:val="24"/>
                <w:szCs w:val="24"/>
              </w:rPr>
            </w:pPr>
          </w:p>
        </w:tc>
        <w:tc>
          <w:tcPr>
            <w:tcW w:w="5386" w:type="dxa"/>
            <w:shd w:val="clear" w:color="auto" w:fill="auto"/>
          </w:tcPr>
          <w:p w14:paraId="57A6BA9F" w14:textId="77777777" w:rsidR="00507BA1" w:rsidRPr="00FE23E4" w:rsidRDefault="00507BA1" w:rsidP="00507BA1">
            <w:pPr>
              <w:spacing w:line="276" w:lineRule="auto"/>
              <w:rPr>
                <w:sz w:val="24"/>
                <w:szCs w:val="24"/>
              </w:rPr>
            </w:pPr>
            <w:r w:rsidRPr="00FE23E4">
              <w:rPr>
                <w:sz w:val="24"/>
                <w:szCs w:val="24"/>
              </w:rPr>
              <w:t>Федеральное учебно-методическое объединение в системе среднего профессионального образования по укрупненной группе профессий, специальностей 43.00.00 Сервис и туризм</w:t>
            </w:r>
          </w:p>
        </w:tc>
      </w:tr>
      <w:tr w:rsidR="00507BA1" w:rsidRPr="00FE23E4" w14:paraId="19618676" w14:textId="77777777" w:rsidTr="00507BA1">
        <w:tc>
          <w:tcPr>
            <w:tcW w:w="3794" w:type="dxa"/>
            <w:shd w:val="clear" w:color="auto" w:fill="auto"/>
          </w:tcPr>
          <w:p w14:paraId="1CA0379B" w14:textId="77777777" w:rsidR="00507BA1" w:rsidRPr="00FE23E4" w:rsidRDefault="00507BA1" w:rsidP="00507BA1">
            <w:pPr>
              <w:spacing w:line="276" w:lineRule="auto"/>
              <w:rPr>
                <w:b/>
                <w:sz w:val="24"/>
                <w:szCs w:val="24"/>
              </w:rPr>
            </w:pPr>
          </w:p>
        </w:tc>
        <w:tc>
          <w:tcPr>
            <w:tcW w:w="5386" w:type="dxa"/>
            <w:shd w:val="clear" w:color="auto" w:fill="auto"/>
          </w:tcPr>
          <w:p w14:paraId="4981F359" w14:textId="77777777" w:rsidR="00507BA1" w:rsidRPr="00FE23E4" w:rsidRDefault="00507BA1" w:rsidP="00507BA1">
            <w:pPr>
              <w:spacing w:line="276" w:lineRule="auto"/>
              <w:rPr>
                <w:sz w:val="24"/>
                <w:szCs w:val="24"/>
              </w:rPr>
            </w:pPr>
          </w:p>
        </w:tc>
      </w:tr>
      <w:tr w:rsidR="00507BA1" w:rsidRPr="00FE23E4" w14:paraId="7384ECE4" w14:textId="77777777" w:rsidTr="00507BA1">
        <w:tc>
          <w:tcPr>
            <w:tcW w:w="3794" w:type="dxa"/>
            <w:shd w:val="clear" w:color="auto" w:fill="auto"/>
          </w:tcPr>
          <w:p w14:paraId="4D700A46" w14:textId="77777777" w:rsidR="00507BA1" w:rsidRPr="00FE23E4" w:rsidRDefault="00507BA1" w:rsidP="00507BA1">
            <w:pPr>
              <w:spacing w:line="276" w:lineRule="auto"/>
              <w:jc w:val="both"/>
              <w:rPr>
                <w:b/>
                <w:sz w:val="24"/>
                <w:szCs w:val="24"/>
              </w:rPr>
            </w:pPr>
            <w:r w:rsidRPr="00FE23E4">
              <w:rPr>
                <w:b/>
                <w:sz w:val="24"/>
                <w:szCs w:val="24"/>
              </w:rPr>
              <w:t>Экспертные организации:</w:t>
            </w:r>
          </w:p>
          <w:p w14:paraId="5E46FC1D" w14:textId="77777777" w:rsidR="00507BA1" w:rsidRPr="00FE23E4" w:rsidRDefault="00507BA1" w:rsidP="00507BA1">
            <w:pPr>
              <w:spacing w:line="276" w:lineRule="auto"/>
              <w:rPr>
                <w:sz w:val="24"/>
                <w:szCs w:val="24"/>
              </w:rPr>
            </w:pPr>
          </w:p>
        </w:tc>
        <w:tc>
          <w:tcPr>
            <w:tcW w:w="5386" w:type="dxa"/>
            <w:shd w:val="clear" w:color="auto" w:fill="auto"/>
          </w:tcPr>
          <w:p w14:paraId="6442D8D2" w14:textId="77777777" w:rsidR="00507BA1" w:rsidRPr="00FE23E4" w:rsidRDefault="00507BA1" w:rsidP="00507BA1">
            <w:pPr>
              <w:spacing w:line="276" w:lineRule="auto"/>
              <w:rPr>
                <w:sz w:val="24"/>
                <w:szCs w:val="24"/>
              </w:rPr>
            </w:pPr>
            <w:r w:rsidRPr="00FE23E4">
              <w:rPr>
                <w:sz w:val="24"/>
                <w:szCs w:val="24"/>
              </w:rPr>
              <w:t>ГБПОУ г. Москвы «Колледж индустрии гостеприимства и менеджмента №23»</w:t>
            </w:r>
          </w:p>
        </w:tc>
      </w:tr>
    </w:tbl>
    <w:p w14:paraId="4D80E9A7" w14:textId="77777777" w:rsidR="00BA7A3C" w:rsidRPr="00FE23E4" w:rsidRDefault="00BA7A3C" w:rsidP="002512A7">
      <w:pPr>
        <w:pStyle w:val="a3"/>
        <w:suppressAutoHyphens/>
        <w:rPr>
          <w:sz w:val="20"/>
        </w:rPr>
      </w:pPr>
    </w:p>
    <w:p w14:paraId="65908B33" w14:textId="77777777" w:rsidR="00BA7A3C" w:rsidRPr="00FE23E4" w:rsidRDefault="00BA7A3C" w:rsidP="002512A7">
      <w:pPr>
        <w:pStyle w:val="a3"/>
        <w:suppressAutoHyphens/>
        <w:rPr>
          <w:sz w:val="20"/>
        </w:rPr>
      </w:pPr>
    </w:p>
    <w:p w14:paraId="75391411" w14:textId="77777777" w:rsidR="00BA7A3C" w:rsidRPr="00FE23E4" w:rsidRDefault="00BA7A3C" w:rsidP="002512A7">
      <w:pPr>
        <w:pStyle w:val="a3"/>
        <w:suppressAutoHyphens/>
        <w:rPr>
          <w:sz w:val="20"/>
        </w:rPr>
      </w:pPr>
    </w:p>
    <w:p w14:paraId="29C3C9A3" w14:textId="77777777" w:rsidR="00C26AFA" w:rsidRPr="00FE23E4" w:rsidRDefault="00C26AFA" w:rsidP="002512A7">
      <w:pPr>
        <w:pStyle w:val="a3"/>
        <w:suppressAutoHyphens/>
        <w:rPr>
          <w:sz w:val="17"/>
        </w:rPr>
      </w:pPr>
    </w:p>
    <w:p w14:paraId="571B36A0" w14:textId="77777777" w:rsidR="00C26AFA" w:rsidRPr="00FE23E4" w:rsidRDefault="00C26AFA" w:rsidP="002512A7">
      <w:pPr>
        <w:pStyle w:val="1"/>
        <w:suppressAutoHyphens/>
        <w:spacing w:before="90"/>
        <w:ind w:left="0"/>
        <w:jc w:val="center"/>
        <w:rPr>
          <w:b w:val="0"/>
          <w:sz w:val="22"/>
        </w:rPr>
      </w:pPr>
    </w:p>
    <w:p w14:paraId="4A0B6BBF" w14:textId="77777777" w:rsidR="00C26AFA" w:rsidRPr="00FE23E4" w:rsidRDefault="00C26AFA" w:rsidP="002512A7">
      <w:pPr>
        <w:suppressAutoHyphens/>
        <w:jc w:val="right"/>
        <w:sectPr w:rsidR="00C26AFA" w:rsidRPr="00FE23E4" w:rsidSect="000E17A8">
          <w:footerReference w:type="default" r:id="rId8"/>
          <w:type w:val="continuous"/>
          <w:pgSz w:w="11910" w:h="16840"/>
          <w:pgMar w:top="1134" w:right="850" w:bottom="1134" w:left="1701" w:header="720" w:footer="720" w:gutter="0"/>
          <w:cols w:space="720"/>
        </w:sectPr>
      </w:pPr>
    </w:p>
    <w:p w14:paraId="33314D23" w14:textId="77777777" w:rsidR="00C26AFA" w:rsidRPr="00FE23E4" w:rsidRDefault="002D55BD" w:rsidP="002512A7">
      <w:pPr>
        <w:pStyle w:val="1"/>
        <w:suppressAutoHyphens/>
        <w:spacing w:before="71"/>
        <w:ind w:left="0"/>
        <w:jc w:val="center"/>
      </w:pPr>
      <w:r w:rsidRPr="00FE23E4">
        <w:lastRenderedPageBreak/>
        <w:t>Содержание</w:t>
      </w:r>
    </w:p>
    <w:p w14:paraId="05690DE3" w14:textId="77777777" w:rsidR="00C26AFA" w:rsidRPr="00FE23E4" w:rsidRDefault="00C26AFA" w:rsidP="002512A7">
      <w:pPr>
        <w:pStyle w:val="a3"/>
        <w:suppressAutoHyphens/>
        <w:spacing w:before="3" w:after="1"/>
        <w:rPr>
          <w:b/>
        </w:rPr>
      </w:pPr>
    </w:p>
    <w:tbl>
      <w:tblPr>
        <w:tblStyle w:val="TableNormal"/>
        <w:tblW w:w="9639" w:type="dxa"/>
        <w:tblInd w:w="5" w:type="dxa"/>
        <w:tblLayout w:type="fixed"/>
        <w:tblLook w:val="01E0" w:firstRow="1" w:lastRow="1" w:firstColumn="1" w:lastColumn="1" w:noHBand="0" w:noVBand="0"/>
      </w:tblPr>
      <w:tblGrid>
        <w:gridCol w:w="8789"/>
        <w:gridCol w:w="850"/>
      </w:tblGrid>
      <w:tr w:rsidR="00507BA1" w:rsidRPr="00FE23E4" w14:paraId="05602971" w14:textId="77777777" w:rsidTr="00507BA1">
        <w:trPr>
          <w:trHeight w:val="277"/>
        </w:trPr>
        <w:tc>
          <w:tcPr>
            <w:tcW w:w="8789" w:type="dxa"/>
          </w:tcPr>
          <w:p w14:paraId="2A466C99" w14:textId="77777777" w:rsidR="00507BA1" w:rsidRPr="00FE23E4" w:rsidRDefault="00507BA1" w:rsidP="00507BA1">
            <w:pPr>
              <w:pStyle w:val="TableParagraph"/>
              <w:suppressAutoHyphens/>
              <w:spacing w:line="276" w:lineRule="auto"/>
              <w:ind w:left="0"/>
              <w:rPr>
                <w:b/>
                <w:sz w:val="24"/>
                <w:szCs w:val="24"/>
              </w:rPr>
            </w:pPr>
            <w:r w:rsidRPr="00FE23E4">
              <w:rPr>
                <w:b/>
                <w:sz w:val="24"/>
                <w:szCs w:val="24"/>
              </w:rPr>
              <w:t>Раздел 1. Общие положения</w:t>
            </w:r>
          </w:p>
        </w:tc>
        <w:tc>
          <w:tcPr>
            <w:tcW w:w="850" w:type="dxa"/>
          </w:tcPr>
          <w:p w14:paraId="6AC0E6B9" w14:textId="77777777" w:rsidR="00507BA1" w:rsidRPr="00FE23E4" w:rsidRDefault="00507BA1" w:rsidP="00507BA1">
            <w:pPr>
              <w:pStyle w:val="TableParagraph"/>
              <w:suppressAutoHyphens/>
              <w:spacing w:line="276" w:lineRule="auto"/>
              <w:ind w:left="0"/>
              <w:jc w:val="right"/>
              <w:rPr>
                <w:b/>
                <w:sz w:val="24"/>
                <w:szCs w:val="24"/>
              </w:rPr>
            </w:pPr>
            <w:r w:rsidRPr="00FE23E4">
              <w:rPr>
                <w:b/>
                <w:sz w:val="24"/>
                <w:szCs w:val="24"/>
              </w:rPr>
              <w:t>5</w:t>
            </w:r>
          </w:p>
        </w:tc>
      </w:tr>
      <w:tr w:rsidR="00507BA1" w:rsidRPr="00FE23E4" w14:paraId="4926578B" w14:textId="77777777" w:rsidTr="00507BA1">
        <w:trPr>
          <w:trHeight w:val="275"/>
        </w:trPr>
        <w:tc>
          <w:tcPr>
            <w:tcW w:w="8789" w:type="dxa"/>
          </w:tcPr>
          <w:p w14:paraId="55228C8C" w14:textId="77777777" w:rsidR="00507BA1" w:rsidRPr="00FE23E4" w:rsidRDefault="00507BA1" w:rsidP="00507BA1">
            <w:pPr>
              <w:pStyle w:val="TableParagraph"/>
              <w:suppressAutoHyphens/>
              <w:spacing w:line="276" w:lineRule="auto"/>
              <w:ind w:left="0"/>
              <w:rPr>
                <w:b/>
                <w:sz w:val="24"/>
                <w:szCs w:val="24"/>
              </w:rPr>
            </w:pPr>
            <w:r w:rsidRPr="00FE23E4">
              <w:rPr>
                <w:b/>
                <w:sz w:val="24"/>
                <w:szCs w:val="24"/>
              </w:rPr>
              <w:t xml:space="preserve">Раздел 2. Общая характеристика образовательной программы </w:t>
            </w:r>
          </w:p>
        </w:tc>
        <w:tc>
          <w:tcPr>
            <w:tcW w:w="850" w:type="dxa"/>
          </w:tcPr>
          <w:p w14:paraId="2976AF0D"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6</w:t>
            </w:r>
          </w:p>
        </w:tc>
      </w:tr>
      <w:tr w:rsidR="00507BA1" w:rsidRPr="00FE23E4" w14:paraId="616013B7" w14:textId="77777777" w:rsidTr="00507BA1">
        <w:trPr>
          <w:trHeight w:val="275"/>
        </w:trPr>
        <w:tc>
          <w:tcPr>
            <w:tcW w:w="8789" w:type="dxa"/>
          </w:tcPr>
          <w:p w14:paraId="5EF956D2" w14:textId="77777777" w:rsidR="00507BA1" w:rsidRPr="00FE23E4" w:rsidRDefault="00507BA1" w:rsidP="00507BA1">
            <w:pPr>
              <w:pStyle w:val="TableParagraph"/>
              <w:suppressAutoHyphens/>
              <w:spacing w:line="276" w:lineRule="auto"/>
              <w:ind w:left="0"/>
              <w:rPr>
                <w:b/>
                <w:sz w:val="24"/>
                <w:szCs w:val="24"/>
              </w:rPr>
            </w:pPr>
            <w:r w:rsidRPr="00FE23E4">
              <w:rPr>
                <w:b/>
                <w:sz w:val="24"/>
                <w:szCs w:val="24"/>
              </w:rPr>
              <w:t xml:space="preserve">Раздел 3. Характеристика профессиональной деятельности выпускника </w:t>
            </w:r>
          </w:p>
        </w:tc>
        <w:tc>
          <w:tcPr>
            <w:tcW w:w="850" w:type="dxa"/>
          </w:tcPr>
          <w:p w14:paraId="1E84A2A3"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7</w:t>
            </w:r>
          </w:p>
        </w:tc>
      </w:tr>
      <w:tr w:rsidR="00507BA1" w:rsidRPr="00FE23E4" w14:paraId="725B0CC7" w14:textId="77777777" w:rsidTr="00507BA1">
        <w:trPr>
          <w:trHeight w:val="275"/>
        </w:trPr>
        <w:tc>
          <w:tcPr>
            <w:tcW w:w="8789" w:type="dxa"/>
          </w:tcPr>
          <w:p w14:paraId="3DE13EC7" w14:textId="77777777" w:rsidR="00507BA1" w:rsidRPr="00FE23E4" w:rsidRDefault="00507BA1" w:rsidP="00507BA1">
            <w:pPr>
              <w:pStyle w:val="TableParagraph"/>
              <w:suppressAutoHyphens/>
              <w:spacing w:line="276" w:lineRule="auto"/>
              <w:ind w:left="0"/>
              <w:rPr>
                <w:b/>
                <w:sz w:val="24"/>
                <w:szCs w:val="24"/>
              </w:rPr>
            </w:pPr>
            <w:r w:rsidRPr="00FE23E4">
              <w:rPr>
                <w:b/>
                <w:sz w:val="24"/>
                <w:szCs w:val="24"/>
              </w:rPr>
              <w:t>Раздел 4. Планируемые результаты освоения образовательной программы</w:t>
            </w:r>
          </w:p>
        </w:tc>
        <w:tc>
          <w:tcPr>
            <w:tcW w:w="850" w:type="dxa"/>
          </w:tcPr>
          <w:p w14:paraId="05323655"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8</w:t>
            </w:r>
          </w:p>
        </w:tc>
      </w:tr>
      <w:tr w:rsidR="00507BA1" w:rsidRPr="00FE23E4" w14:paraId="08ECE6FE" w14:textId="77777777" w:rsidTr="00507BA1">
        <w:trPr>
          <w:trHeight w:val="275"/>
        </w:trPr>
        <w:tc>
          <w:tcPr>
            <w:tcW w:w="8789" w:type="dxa"/>
          </w:tcPr>
          <w:p w14:paraId="2A062D73"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 xml:space="preserve">4.1. Общие компетенции </w:t>
            </w:r>
          </w:p>
        </w:tc>
        <w:tc>
          <w:tcPr>
            <w:tcW w:w="850" w:type="dxa"/>
          </w:tcPr>
          <w:p w14:paraId="4A0A51B2" w14:textId="77777777" w:rsidR="00507BA1" w:rsidRPr="00FE23E4" w:rsidRDefault="005228D2" w:rsidP="00507BA1">
            <w:pPr>
              <w:pStyle w:val="TableParagraph"/>
              <w:suppressAutoHyphens/>
              <w:spacing w:line="276" w:lineRule="auto"/>
              <w:ind w:left="0"/>
              <w:jc w:val="right"/>
              <w:rPr>
                <w:sz w:val="24"/>
                <w:szCs w:val="24"/>
              </w:rPr>
            </w:pPr>
            <w:r w:rsidRPr="00FE23E4">
              <w:rPr>
                <w:sz w:val="24"/>
                <w:szCs w:val="24"/>
              </w:rPr>
              <w:t>8</w:t>
            </w:r>
          </w:p>
        </w:tc>
      </w:tr>
      <w:tr w:rsidR="00507BA1" w:rsidRPr="00FE23E4" w14:paraId="39957342" w14:textId="77777777" w:rsidTr="00507BA1">
        <w:trPr>
          <w:trHeight w:val="275"/>
        </w:trPr>
        <w:tc>
          <w:tcPr>
            <w:tcW w:w="8789" w:type="dxa"/>
          </w:tcPr>
          <w:p w14:paraId="03666323"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 xml:space="preserve">4.2. Профессиональные компетенции </w:t>
            </w:r>
          </w:p>
        </w:tc>
        <w:tc>
          <w:tcPr>
            <w:tcW w:w="850" w:type="dxa"/>
          </w:tcPr>
          <w:p w14:paraId="09F5E66C" w14:textId="77777777" w:rsidR="00507BA1" w:rsidRPr="00FE23E4" w:rsidRDefault="005228D2" w:rsidP="00507BA1">
            <w:pPr>
              <w:pStyle w:val="TableParagraph"/>
              <w:suppressAutoHyphens/>
              <w:spacing w:line="276" w:lineRule="auto"/>
              <w:ind w:left="0"/>
              <w:jc w:val="right"/>
              <w:rPr>
                <w:sz w:val="24"/>
                <w:szCs w:val="24"/>
              </w:rPr>
            </w:pPr>
            <w:r w:rsidRPr="00FE23E4">
              <w:rPr>
                <w:sz w:val="24"/>
                <w:szCs w:val="24"/>
              </w:rPr>
              <w:t>12</w:t>
            </w:r>
          </w:p>
        </w:tc>
      </w:tr>
      <w:tr w:rsidR="00507BA1" w:rsidRPr="00FE23E4" w14:paraId="144B460D" w14:textId="77777777" w:rsidTr="00507BA1">
        <w:trPr>
          <w:trHeight w:val="278"/>
        </w:trPr>
        <w:tc>
          <w:tcPr>
            <w:tcW w:w="8789" w:type="dxa"/>
          </w:tcPr>
          <w:p w14:paraId="35738365" w14:textId="77777777" w:rsidR="00507BA1" w:rsidRPr="00FE23E4" w:rsidRDefault="00507BA1" w:rsidP="00507BA1">
            <w:pPr>
              <w:pStyle w:val="TableParagraph"/>
              <w:suppressAutoHyphens/>
              <w:spacing w:line="276" w:lineRule="auto"/>
              <w:ind w:left="0"/>
              <w:rPr>
                <w:b/>
                <w:sz w:val="24"/>
                <w:szCs w:val="24"/>
              </w:rPr>
            </w:pPr>
            <w:r w:rsidRPr="00FE23E4">
              <w:rPr>
                <w:b/>
                <w:sz w:val="24"/>
                <w:szCs w:val="24"/>
              </w:rPr>
              <w:t xml:space="preserve">Раздел 5. Примерная структура образовательной программы </w:t>
            </w:r>
          </w:p>
        </w:tc>
        <w:tc>
          <w:tcPr>
            <w:tcW w:w="850" w:type="dxa"/>
          </w:tcPr>
          <w:p w14:paraId="2B847A0E"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31</w:t>
            </w:r>
          </w:p>
        </w:tc>
      </w:tr>
      <w:tr w:rsidR="00507BA1" w:rsidRPr="00FE23E4" w14:paraId="264E6F46" w14:textId="77777777" w:rsidTr="00507BA1">
        <w:trPr>
          <w:trHeight w:val="275"/>
        </w:trPr>
        <w:tc>
          <w:tcPr>
            <w:tcW w:w="8789" w:type="dxa"/>
          </w:tcPr>
          <w:p w14:paraId="26CB27D5"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 xml:space="preserve">5.1. Примерный учебный план для специальности </w:t>
            </w:r>
          </w:p>
        </w:tc>
        <w:tc>
          <w:tcPr>
            <w:tcW w:w="850" w:type="dxa"/>
          </w:tcPr>
          <w:p w14:paraId="5AC3D851" w14:textId="77777777" w:rsidR="00507BA1" w:rsidRPr="00FE23E4" w:rsidRDefault="005228D2" w:rsidP="00507BA1">
            <w:pPr>
              <w:pStyle w:val="TableParagraph"/>
              <w:suppressAutoHyphens/>
              <w:spacing w:line="276" w:lineRule="auto"/>
              <w:ind w:left="0"/>
              <w:jc w:val="right"/>
              <w:rPr>
                <w:sz w:val="24"/>
                <w:szCs w:val="24"/>
              </w:rPr>
            </w:pPr>
            <w:r w:rsidRPr="00FE23E4">
              <w:rPr>
                <w:sz w:val="24"/>
                <w:szCs w:val="24"/>
              </w:rPr>
              <w:t>31</w:t>
            </w:r>
          </w:p>
        </w:tc>
      </w:tr>
      <w:tr w:rsidR="00507BA1" w:rsidRPr="00FE23E4" w14:paraId="308595B5" w14:textId="77777777" w:rsidTr="00507BA1">
        <w:trPr>
          <w:trHeight w:val="275"/>
        </w:trPr>
        <w:tc>
          <w:tcPr>
            <w:tcW w:w="8789" w:type="dxa"/>
          </w:tcPr>
          <w:p w14:paraId="2A0F8DB9"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5.2. Примерный календарный учебный график</w:t>
            </w:r>
          </w:p>
        </w:tc>
        <w:tc>
          <w:tcPr>
            <w:tcW w:w="850" w:type="dxa"/>
          </w:tcPr>
          <w:p w14:paraId="31BCBC03" w14:textId="77777777" w:rsidR="00507BA1" w:rsidRPr="00FE23E4" w:rsidRDefault="005228D2" w:rsidP="005228D2">
            <w:pPr>
              <w:pStyle w:val="TableParagraph"/>
              <w:suppressAutoHyphens/>
              <w:spacing w:line="276" w:lineRule="auto"/>
              <w:ind w:left="0"/>
              <w:jc w:val="right"/>
              <w:rPr>
                <w:sz w:val="24"/>
                <w:szCs w:val="24"/>
              </w:rPr>
            </w:pPr>
            <w:r w:rsidRPr="00FE23E4">
              <w:rPr>
                <w:sz w:val="24"/>
                <w:szCs w:val="24"/>
              </w:rPr>
              <w:t>35</w:t>
            </w:r>
          </w:p>
        </w:tc>
      </w:tr>
      <w:tr w:rsidR="00507BA1" w:rsidRPr="00FE23E4" w14:paraId="4E9BAF87" w14:textId="77777777" w:rsidTr="00507BA1">
        <w:trPr>
          <w:trHeight w:val="275"/>
        </w:trPr>
        <w:tc>
          <w:tcPr>
            <w:tcW w:w="8789" w:type="dxa"/>
          </w:tcPr>
          <w:p w14:paraId="0FCD19B2"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5.3.</w:t>
            </w:r>
            <w:r w:rsidRPr="00FE23E4">
              <w:rPr>
                <w:iCs/>
                <w:sz w:val="24"/>
                <w:szCs w:val="24"/>
              </w:rPr>
              <w:t xml:space="preserve"> Примерная рабочая программа воспитания</w:t>
            </w:r>
          </w:p>
        </w:tc>
        <w:tc>
          <w:tcPr>
            <w:tcW w:w="850" w:type="dxa"/>
          </w:tcPr>
          <w:p w14:paraId="4A5F8C71" w14:textId="77777777" w:rsidR="00507BA1" w:rsidRPr="00FE23E4" w:rsidRDefault="005228D2" w:rsidP="00507BA1">
            <w:pPr>
              <w:pStyle w:val="TableParagraph"/>
              <w:suppressAutoHyphens/>
              <w:spacing w:line="276" w:lineRule="auto"/>
              <w:ind w:left="0"/>
              <w:jc w:val="right"/>
              <w:rPr>
                <w:sz w:val="24"/>
                <w:szCs w:val="24"/>
              </w:rPr>
            </w:pPr>
            <w:r w:rsidRPr="00FE23E4">
              <w:rPr>
                <w:sz w:val="24"/>
                <w:szCs w:val="24"/>
              </w:rPr>
              <w:t>38</w:t>
            </w:r>
          </w:p>
        </w:tc>
      </w:tr>
      <w:tr w:rsidR="00507BA1" w:rsidRPr="00FE23E4" w14:paraId="644A10D8" w14:textId="77777777" w:rsidTr="00507BA1">
        <w:trPr>
          <w:trHeight w:val="275"/>
        </w:trPr>
        <w:tc>
          <w:tcPr>
            <w:tcW w:w="8789" w:type="dxa"/>
          </w:tcPr>
          <w:p w14:paraId="45A9BE23"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5.4.</w:t>
            </w:r>
            <w:bookmarkStart w:id="0" w:name="_Hlk68525855"/>
            <w:r w:rsidRPr="00FE23E4">
              <w:rPr>
                <w:iCs/>
                <w:sz w:val="24"/>
                <w:szCs w:val="24"/>
              </w:rPr>
              <w:t xml:space="preserve"> Примерный календарный план воспитательной работы</w:t>
            </w:r>
            <w:bookmarkEnd w:id="0"/>
          </w:p>
        </w:tc>
        <w:tc>
          <w:tcPr>
            <w:tcW w:w="850" w:type="dxa"/>
          </w:tcPr>
          <w:p w14:paraId="1BF0145E" w14:textId="77777777" w:rsidR="00507BA1" w:rsidRPr="00FE23E4" w:rsidRDefault="005228D2" w:rsidP="00507BA1">
            <w:pPr>
              <w:pStyle w:val="TableParagraph"/>
              <w:suppressAutoHyphens/>
              <w:spacing w:line="276" w:lineRule="auto"/>
              <w:ind w:left="0"/>
              <w:jc w:val="right"/>
              <w:rPr>
                <w:sz w:val="24"/>
                <w:szCs w:val="24"/>
              </w:rPr>
            </w:pPr>
            <w:r w:rsidRPr="00FE23E4">
              <w:rPr>
                <w:sz w:val="24"/>
                <w:szCs w:val="24"/>
              </w:rPr>
              <w:t>38</w:t>
            </w:r>
          </w:p>
        </w:tc>
      </w:tr>
      <w:tr w:rsidR="00507BA1" w:rsidRPr="00FE23E4" w14:paraId="6EF5F871" w14:textId="77777777" w:rsidTr="00507BA1">
        <w:trPr>
          <w:trHeight w:val="275"/>
        </w:trPr>
        <w:tc>
          <w:tcPr>
            <w:tcW w:w="8789" w:type="dxa"/>
          </w:tcPr>
          <w:p w14:paraId="08751F3D" w14:textId="77777777" w:rsidR="00507BA1" w:rsidRPr="00FE23E4" w:rsidRDefault="00507BA1" w:rsidP="00507BA1">
            <w:pPr>
              <w:pStyle w:val="TableParagraph"/>
              <w:suppressAutoHyphens/>
              <w:spacing w:line="276" w:lineRule="auto"/>
              <w:ind w:left="0"/>
              <w:rPr>
                <w:b/>
                <w:sz w:val="24"/>
                <w:szCs w:val="24"/>
              </w:rPr>
            </w:pPr>
            <w:r w:rsidRPr="00FE23E4">
              <w:rPr>
                <w:b/>
                <w:sz w:val="24"/>
                <w:szCs w:val="24"/>
              </w:rPr>
              <w:t xml:space="preserve">Раздел 6. Примерные условия реализации образовательной программы </w:t>
            </w:r>
          </w:p>
        </w:tc>
        <w:tc>
          <w:tcPr>
            <w:tcW w:w="850" w:type="dxa"/>
          </w:tcPr>
          <w:p w14:paraId="103C28CD"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38</w:t>
            </w:r>
          </w:p>
        </w:tc>
      </w:tr>
      <w:tr w:rsidR="00507BA1" w:rsidRPr="00FE23E4" w14:paraId="62C26354" w14:textId="77777777" w:rsidTr="00507BA1">
        <w:trPr>
          <w:trHeight w:val="96"/>
        </w:trPr>
        <w:tc>
          <w:tcPr>
            <w:tcW w:w="8789" w:type="dxa"/>
          </w:tcPr>
          <w:p w14:paraId="6D48FB30"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6.1. Требования к материально-техническому обеспечению образовательной программы</w:t>
            </w:r>
          </w:p>
        </w:tc>
        <w:tc>
          <w:tcPr>
            <w:tcW w:w="850" w:type="dxa"/>
          </w:tcPr>
          <w:p w14:paraId="23D94F42" w14:textId="77777777" w:rsidR="00507BA1" w:rsidRPr="00FE23E4" w:rsidRDefault="005228D2" w:rsidP="00507BA1">
            <w:pPr>
              <w:pStyle w:val="TableParagraph"/>
              <w:suppressAutoHyphens/>
              <w:spacing w:line="276" w:lineRule="auto"/>
              <w:ind w:left="0"/>
              <w:jc w:val="right"/>
              <w:rPr>
                <w:sz w:val="24"/>
                <w:szCs w:val="24"/>
              </w:rPr>
            </w:pPr>
            <w:r w:rsidRPr="00FE23E4">
              <w:rPr>
                <w:sz w:val="24"/>
                <w:szCs w:val="24"/>
              </w:rPr>
              <w:t>38</w:t>
            </w:r>
          </w:p>
        </w:tc>
      </w:tr>
      <w:tr w:rsidR="00507BA1" w:rsidRPr="00FE23E4" w14:paraId="22B75330" w14:textId="77777777" w:rsidTr="00507BA1">
        <w:trPr>
          <w:trHeight w:val="275"/>
        </w:trPr>
        <w:tc>
          <w:tcPr>
            <w:tcW w:w="8789" w:type="dxa"/>
          </w:tcPr>
          <w:p w14:paraId="56696AE0" w14:textId="77777777" w:rsidR="00507BA1" w:rsidRPr="00FE23E4" w:rsidRDefault="00507BA1" w:rsidP="00507BA1">
            <w:pPr>
              <w:suppressAutoHyphens/>
              <w:spacing w:line="276" w:lineRule="auto"/>
              <w:rPr>
                <w:bCs/>
                <w:sz w:val="24"/>
                <w:szCs w:val="24"/>
              </w:rPr>
            </w:pPr>
            <w:r w:rsidRPr="00FE23E4">
              <w:rPr>
                <w:bCs/>
                <w:sz w:val="24"/>
                <w:szCs w:val="24"/>
              </w:rPr>
              <w:t>6.2.Требования к учебно-методическому обеспечению образовательной программы</w:t>
            </w:r>
          </w:p>
        </w:tc>
        <w:tc>
          <w:tcPr>
            <w:tcW w:w="850" w:type="dxa"/>
          </w:tcPr>
          <w:p w14:paraId="2535F9A7" w14:textId="77777777" w:rsidR="00507BA1" w:rsidRPr="00FE23E4" w:rsidRDefault="005228D2" w:rsidP="00507BA1">
            <w:pPr>
              <w:suppressAutoHyphens/>
              <w:spacing w:line="276" w:lineRule="auto"/>
              <w:jc w:val="right"/>
              <w:rPr>
                <w:bCs/>
                <w:sz w:val="24"/>
                <w:szCs w:val="24"/>
              </w:rPr>
            </w:pPr>
            <w:r w:rsidRPr="00FE23E4">
              <w:rPr>
                <w:bCs/>
                <w:sz w:val="24"/>
                <w:szCs w:val="24"/>
              </w:rPr>
              <w:t>41</w:t>
            </w:r>
          </w:p>
        </w:tc>
      </w:tr>
      <w:tr w:rsidR="00507BA1" w:rsidRPr="00FE23E4" w14:paraId="6A77C100" w14:textId="77777777" w:rsidTr="00507BA1">
        <w:trPr>
          <w:trHeight w:val="275"/>
        </w:trPr>
        <w:tc>
          <w:tcPr>
            <w:tcW w:w="8789" w:type="dxa"/>
          </w:tcPr>
          <w:p w14:paraId="6DFF11E8" w14:textId="77777777" w:rsidR="00507BA1" w:rsidRPr="00FE23E4" w:rsidRDefault="00507BA1" w:rsidP="00507BA1">
            <w:pPr>
              <w:suppressAutoHyphens/>
              <w:spacing w:line="276" w:lineRule="auto"/>
              <w:rPr>
                <w:sz w:val="24"/>
                <w:szCs w:val="24"/>
              </w:rPr>
            </w:pPr>
            <w:r w:rsidRPr="00FE23E4">
              <w:rPr>
                <w:sz w:val="24"/>
                <w:szCs w:val="24"/>
              </w:rPr>
              <w:t>6.3. Требования к организации воспитания обучающихся</w:t>
            </w:r>
          </w:p>
        </w:tc>
        <w:tc>
          <w:tcPr>
            <w:tcW w:w="850" w:type="dxa"/>
          </w:tcPr>
          <w:p w14:paraId="6D5ED755" w14:textId="77777777" w:rsidR="00507BA1" w:rsidRPr="00FE23E4" w:rsidRDefault="005228D2" w:rsidP="00507BA1">
            <w:pPr>
              <w:suppressAutoHyphens/>
              <w:spacing w:line="276" w:lineRule="auto"/>
              <w:jc w:val="right"/>
              <w:rPr>
                <w:sz w:val="24"/>
                <w:szCs w:val="24"/>
              </w:rPr>
            </w:pPr>
            <w:r w:rsidRPr="00FE23E4">
              <w:rPr>
                <w:sz w:val="24"/>
                <w:szCs w:val="24"/>
              </w:rPr>
              <w:t>41</w:t>
            </w:r>
          </w:p>
        </w:tc>
      </w:tr>
      <w:tr w:rsidR="00507BA1" w:rsidRPr="00FE23E4" w14:paraId="1719C774" w14:textId="77777777" w:rsidTr="00507BA1">
        <w:trPr>
          <w:trHeight w:val="275"/>
        </w:trPr>
        <w:tc>
          <w:tcPr>
            <w:tcW w:w="8789" w:type="dxa"/>
          </w:tcPr>
          <w:p w14:paraId="0F341736" w14:textId="77777777" w:rsidR="00507BA1" w:rsidRPr="00FE23E4" w:rsidRDefault="00507BA1" w:rsidP="00507BA1">
            <w:pPr>
              <w:suppressAutoHyphens/>
              <w:spacing w:line="276" w:lineRule="auto"/>
              <w:rPr>
                <w:sz w:val="24"/>
                <w:szCs w:val="24"/>
              </w:rPr>
            </w:pPr>
            <w:r w:rsidRPr="00FE23E4">
              <w:rPr>
                <w:sz w:val="24"/>
                <w:szCs w:val="24"/>
              </w:rPr>
              <w:t>6.4. Требования к кадровым условиям реализации образовательной программы</w:t>
            </w:r>
          </w:p>
        </w:tc>
        <w:tc>
          <w:tcPr>
            <w:tcW w:w="850" w:type="dxa"/>
          </w:tcPr>
          <w:p w14:paraId="5C6B2FE8" w14:textId="77777777" w:rsidR="00507BA1" w:rsidRPr="00FE23E4" w:rsidRDefault="005228D2" w:rsidP="00507BA1">
            <w:pPr>
              <w:suppressAutoHyphens/>
              <w:spacing w:line="276" w:lineRule="auto"/>
              <w:jc w:val="right"/>
              <w:rPr>
                <w:sz w:val="24"/>
                <w:szCs w:val="24"/>
              </w:rPr>
            </w:pPr>
            <w:r w:rsidRPr="00FE23E4">
              <w:rPr>
                <w:sz w:val="24"/>
                <w:szCs w:val="24"/>
              </w:rPr>
              <w:t>42</w:t>
            </w:r>
          </w:p>
        </w:tc>
      </w:tr>
      <w:tr w:rsidR="00507BA1" w:rsidRPr="00FE23E4" w14:paraId="237045A2" w14:textId="77777777" w:rsidTr="00507BA1">
        <w:trPr>
          <w:trHeight w:val="323"/>
        </w:trPr>
        <w:tc>
          <w:tcPr>
            <w:tcW w:w="8789" w:type="dxa"/>
          </w:tcPr>
          <w:p w14:paraId="53055D65"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 xml:space="preserve">6.5. </w:t>
            </w:r>
            <w:r w:rsidRPr="00FE23E4">
              <w:rPr>
                <w:bCs/>
                <w:sz w:val="24"/>
                <w:szCs w:val="24"/>
              </w:rPr>
              <w:t>Требования к финансовым условиям реализации образовательной программы</w:t>
            </w:r>
          </w:p>
        </w:tc>
        <w:tc>
          <w:tcPr>
            <w:tcW w:w="850" w:type="dxa"/>
          </w:tcPr>
          <w:p w14:paraId="0FDCC4A2" w14:textId="77777777" w:rsidR="00507BA1" w:rsidRPr="00FE23E4" w:rsidRDefault="005228D2" w:rsidP="00507BA1">
            <w:pPr>
              <w:pStyle w:val="TableParagraph"/>
              <w:suppressAutoHyphens/>
              <w:spacing w:line="276" w:lineRule="auto"/>
              <w:ind w:left="0"/>
              <w:jc w:val="right"/>
              <w:rPr>
                <w:sz w:val="24"/>
                <w:szCs w:val="24"/>
              </w:rPr>
            </w:pPr>
            <w:r w:rsidRPr="00FE23E4">
              <w:rPr>
                <w:sz w:val="24"/>
                <w:szCs w:val="24"/>
              </w:rPr>
              <w:t>42</w:t>
            </w:r>
          </w:p>
        </w:tc>
      </w:tr>
      <w:tr w:rsidR="00507BA1" w:rsidRPr="00FE23E4" w14:paraId="4C81324D" w14:textId="77777777" w:rsidTr="00507BA1">
        <w:trPr>
          <w:trHeight w:val="551"/>
        </w:trPr>
        <w:tc>
          <w:tcPr>
            <w:tcW w:w="8789" w:type="dxa"/>
          </w:tcPr>
          <w:p w14:paraId="252C15F8" w14:textId="77777777" w:rsidR="00507BA1" w:rsidRPr="00FE23E4" w:rsidRDefault="00507BA1" w:rsidP="00507BA1">
            <w:pPr>
              <w:pStyle w:val="TableParagraph"/>
              <w:suppressAutoHyphens/>
              <w:spacing w:line="276" w:lineRule="auto"/>
              <w:ind w:left="0"/>
              <w:rPr>
                <w:b/>
                <w:sz w:val="24"/>
                <w:szCs w:val="24"/>
              </w:rPr>
            </w:pPr>
            <w:r w:rsidRPr="00FE23E4">
              <w:rPr>
                <w:b/>
                <w:sz w:val="24"/>
                <w:szCs w:val="24"/>
              </w:rPr>
              <w:t>Раздел 7. Формирование оценочных средств для проведения государственной итоговой аттестации</w:t>
            </w:r>
          </w:p>
        </w:tc>
        <w:tc>
          <w:tcPr>
            <w:tcW w:w="850" w:type="dxa"/>
          </w:tcPr>
          <w:p w14:paraId="275394D3"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43</w:t>
            </w:r>
          </w:p>
        </w:tc>
      </w:tr>
      <w:tr w:rsidR="00507BA1" w:rsidRPr="00FE23E4" w14:paraId="2E7AF962" w14:textId="77777777" w:rsidTr="00507BA1">
        <w:trPr>
          <w:trHeight w:val="275"/>
        </w:trPr>
        <w:tc>
          <w:tcPr>
            <w:tcW w:w="8789" w:type="dxa"/>
          </w:tcPr>
          <w:p w14:paraId="13739109" w14:textId="77777777" w:rsidR="00507BA1" w:rsidRPr="00FE23E4" w:rsidRDefault="00507BA1" w:rsidP="00507BA1">
            <w:pPr>
              <w:pStyle w:val="TableParagraph"/>
              <w:suppressAutoHyphens/>
              <w:spacing w:line="276" w:lineRule="auto"/>
              <w:ind w:left="0"/>
              <w:rPr>
                <w:b/>
                <w:sz w:val="24"/>
                <w:szCs w:val="24"/>
              </w:rPr>
            </w:pPr>
            <w:r w:rsidRPr="00FE23E4">
              <w:rPr>
                <w:b/>
                <w:sz w:val="24"/>
                <w:szCs w:val="24"/>
              </w:rPr>
              <w:t>Раздел 8. Разработчики примерной основной образовательной программы</w:t>
            </w:r>
          </w:p>
        </w:tc>
        <w:tc>
          <w:tcPr>
            <w:tcW w:w="850" w:type="dxa"/>
          </w:tcPr>
          <w:p w14:paraId="538FD0AC"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44</w:t>
            </w:r>
          </w:p>
          <w:p w14:paraId="4F453E7C" w14:textId="77777777" w:rsidR="005228D2" w:rsidRPr="00FE23E4" w:rsidRDefault="005228D2" w:rsidP="00507BA1">
            <w:pPr>
              <w:pStyle w:val="TableParagraph"/>
              <w:suppressAutoHyphens/>
              <w:spacing w:line="276" w:lineRule="auto"/>
              <w:ind w:left="0"/>
              <w:jc w:val="right"/>
              <w:rPr>
                <w:b/>
                <w:sz w:val="24"/>
                <w:szCs w:val="24"/>
              </w:rPr>
            </w:pPr>
          </w:p>
        </w:tc>
      </w:tr>
      <w:tr w:rsidR="00507BA1" w:rsidRPr="00FE23E4" w14:paraId="0EE12834" w14:textId="77777777" w:rsidTr="00507BA1">
        <w:trPr>
          <w:trHeight w:val="275"/>
        </w:trPr>
        <w:tc>
          <w:tcPr>
            <w:tcW w:w="8789" w:type="dxa"/>
          </w:tcPr>
          <w:p w14:paraId="3EBDF261" w14:textId="77777777" w:rsidR="00507BA1" w:rsidRPr="00FE23E4" w:rsidRDefault="00507BA1" w:rsidP="00507BA1">
            <w:pPr>
              <w:pStyle w:val="TableParagraph"/>
              <w:suppressAutoHyphens/>
              <w:spacing w:line="276" w:lineRule="auto"/>
              <w:ind w:left="0"/>
              <w:rPr>
                <w:b/>
                <w:sz w:val="24"/>
                <w:szCs w:val="24"/>
              </w:rPr>
            </w:pPr>
            <w:r w:rsidRPr="00FE23E4">
              <w:rPr>
                <w:b/>
                <w:sz w:val="24"/>
                <w:szCs w:val="24"/>
              </w:rPr>
              <w:t>ПРИЛОЖЕНИЯ</w:t>
            </w:r>
          </w:p>
        </w:tc>
        <w:tc>
          <w:tcPr>
            <w:tcW w:w="850" w:type="dxa"/>
          </w:tcPr>
          <w:p w14:paraId="18083B8C"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4</w:t>
            </w:r>
            <w:r w:rsidR="00507BA1" w:rsidRPr="00FE23E4">
              <w:rPr>
                <w:b/>
                <w:sz w:val="24"/>
                <w:szCs w:val="24"/>
              </w:rPr>
              <w:t>5</w:t>
            </w:r>
          </w:p>
        </w:tc>
      </w:tr>
      <w:tr w:rsidR="00507BA1" w:rsidRPr="00FE23E4" w14:paraId="13996BD5" w14:textId="77777777" w:rsidTr="00507BA1">
        <w:trPr>
          <w:trHeight w:val="275"/>
        </w:trPr>
        <w:tc>
          <w:tcPr>
            <w:tcW w:w="8789" w:type="dxa"/>
          </w:tcPr>
          <w:p w14:paraId="6ED00B29" w14:textId="77777777" w:rsidR="00507BA1" w:rsidRPr="00FE23E4" w:rsidRDefault="00507BA1" w:rsidP="00507BA1">
            <w:pPr>
              <w:pStyle w:val="TableParagraph"/>
              <w:suppressAutoHyphens/>
              <w:spacing w:line="276" w:lineRule="auto"/>
              <w:ind w:left="0"/>
              <w:rPr>
                <w:b/>
                <w:sz w:val="24"/>
                <w:szCs w:val="24"/>
              </w:rPr>
            </w:pPr>
            <w:r w:rsidRPr="00FE23E4">
              <w:rPr>
                <w:b/>
                <w:sz w:val="24"/>
                <w:szCs w:val="24"/>
              </w:rPr>
              <w:t xml:space="preserve">Приложение 1. Примерные программы профессиональных модулей </w:t>
            </w:r>
          </w:p>
        </w:tc>
        <w:tc>
          <w:tcPr>
            <w:tcW w:w="850" w:type="dxa"/>
          </w:tcPr>
          <w:p w14:paraId="3E490D8B" w14:textId="77777777" w:rsidR="00507BA1" w:rsidRPr="00FE23E4" w:rsidRDefault="00507BA1" w:rsidP="00507BA1">
            <w:pPr>
              <w:pStyle w:val="TableParagraph"/>
              <w:suppressAutoHyphens/>
              <w:spacing w:line="276" w:lineRule="auto"/>
              <w:ind w:left="0"/>
              <w:jc w:val="right"/>
              <w:rPr>
                <w:b/>
                <w:sz w:val="24"/>
                <w:szCs w:val="24"/>
              </w:rPr>
            </w:pPr>
          </w:p>
        </w:tc>
      </w:tr>
      <w:tr w:rsidR="00507BA1" w:rsidRPr="00FE23E4" w14:paraId="0C9A9FEC" w14:textId="77777777" w:rsidTr="00507BA1">
        <w:trPr>
          <w:trHeight w:val="551"/>
        </w:trPr>
        <w:tc>
          <w:tcPr>
            <w:tcW w:w="8789" w:type="dxa"/>
          </w:tcPr>
          <w:p w14:paraId="7FCA9827" w14:textId="77777777" w:rsidR="00507BA1" w:rsidRPr="00FE23E4" w:rsidRDefault="00507BA1" w:rsidP="00507BA1">
            <w:pPr>
              <w:pStyle w:val="TableParagraph"/>
              <w:suppressAutoHyphens/>
              <w:spacing w:line="276" w:lineRule="auto"/>
              <w:ind w:left="0"/>
              <w:rPr>
                <w:sz w:val="24"/>
                <w:szCs w:val="24"/>
              </w:rPr>
            </w:pPr>
            <w:r w:rsidRPr="00FE23E4">
              <w:rPr>
                <w:b/>
                <w:sz w:val="24"/>
                <w:szCs w:val="24"/>
              </w:rPr>
              <w:t xml:space="preserve">Приложение 1.1. </w:t>
            </w:r>
            <w:r w:rsidRPr="00FE23E4">
              <w:rPr>
                <w:sz w:val="24"/>
                <w:szCs w:val="24"/>
              </w:rPr>
              <w:t>Примерная рабочая программа профессионального модуля</w:t>
            </w:r>
          </w:p>
          <w:p w14:paraId="1A3BFED7"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 xml:space="preserve">ПМ.01 «Обеспечение работ по ведению домашнего хозяйства» </w:t>
            </w:r>
          </w:p>
        </w:tc>
        <w:tc>
          <w:tcPr>
            <w:tcW w:w="850" w:type="dxa"/>
          </w:tcPr>
          <w:p w14:paraId="0AAC3C86"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45</w:t>
            </w:r>
          </w:p>
        </w:tc>
      </w:tr>
      <w:tr w:rsidR="00507BA1" w:rsidRPr="00FE23E4" w14:paraId="05C7704A" w14:textId="77777777" w:rsidTr="00507BA1">
        <w:trPr>
          <w:trHeight w:val="828"/>
        </w:trPr>
        <w:tc>
          <w:tcPr>
            <w:tcW w:w="8789" w:type="dxa"/>
          </w:tcPr>
          <w:p w14:paraId="22F5DFE7" w14:textId="77777777" w:rsidR="00507BA1" w:rsidRPr="00FE23E4" w:rsidRDefault="00507BA1" w:rsidP="00507BA1">
            <w:pPr>
              <w:pStyle w:val="TableParagraph"/>
              <w:suppressAutoHyphens/>
              <w:spacing w:line="276" w:lineRule="auto"/>
              <w:ind w:left="0"/>
              <w:rPr>
                <w:sz w:val="24"/>
                <w:szCs w:val="24"/>
              </w:rPr>
            </w:pPr>
            <w:r w:rsidRPr="00FE23E4">
              <w:rPr>
                <w:b/>
                <w:sz w:val="24"/>
                <w:szCs w:val="24"/>
              </w:rPr>
              <w:t xml:space="preserve">Приложение 1.2. </w:t>
            </w:r>
            <w:r w:rsidRPr="00FE23E4">
              <w:rPr>
                <w:sz w:val="24"/>
                <w:szCs w:val="24"/>
              </w:rPr>
              <w:t>Примерная рабочая программа профессионального модуля</w:t>
            </w:r>
          </w:p>
          <w:p w14:paraId="4D9B591D"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ПМ.02 «Организация проведения технических осмотров и подготовки к сезонной эксплуатации объектов жилищно-коммунального хозяйства»</w:t>
            </w:r>
          </w:p>
        </w:tc>
        <w:tc>
          <w:tcPr>
            <w:tcW w:w="850" w:type="dxa"/>
          </w:tcPr>
          <w:p w14:paraId="5BB69037"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60</w:t>
            </w:r>
          </w:p>
        </w:tc>
      </w:tr>
      <w:tr w:rsidR="00507BA1" w:rsidRPr="00FE23E4" w14:paraId="13249FD8" w14:textId="77777777" w:rsidTr="00507BA1">
        <w:trPr>
          <w:trHeight w:val="830"/>
        </w:trPr>
        <w:tc>
          <w:tcPr>
            <w:tcW w:w="8789" w:type="dxa"/>
          </w:tcPr>
          <w:p w14:paraId="4F2B8659" w14:textId="77777777" w:rsidR="00507BA1" w:rsidRPr="00FE23E4" w:rsidRDefault="00507BA1" w:rsidP="00507BA1">
            <w:pPr>
              <w:pStyle w:val="TableParagraph"/>
              <w:suppressAutoHyphens/>
              <w:spacing w:line="276" w:lineRule="auto"/>
              <w:ind w:left="0"/>
              <w:rPr>
                <w:sz w:val="24"/>
                <w:szCs w:val="24"/>
              </w:rPr>
            </w:pPr>
            <w:r w:rsidRPr="00FE23E4">
              <w:rPr>
                <w:b/>
                <w:sz w:val="24"/>
                <w:szCs w:val="24"/>
              </w:rPr>
              <w:t xml:space="preserve">Приложение 1.3. </w:t>
            </w:r>
            <w:r w:rsidRPr="00FE23E4">
              <w:rPr>
                <w:sz w:val="24"/>
                <w:szCs w:val="24"/>
              </w:rPr>
              <w:t>Примерная рабочая программа профессионального модуля</w:t>
            </w:r>
          </w:p>
          <w:p w14:paraId="53CDD867"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 xml:space="preserve">ПМ.03 «Организация диспетчерского и аварийного обслуживания объектов жилищно-коммунального хозяйства» </w:t>
            </w:r>
          </w:p>
        </w:tc>
        <w:tc>
          <w:tcPr>
            <w:tcW w:w="850" w:type="dxa"/>
          </w:tcPr>
          <w:p w14:paraId="1AF3B99E"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74</w:t>
            </w:r>
          </w:p>
        </w:tc>
      </w:tr>
      <w:tr w:rsidR="00507BA1" w:rsidRPr="00FE23E4" w14:paraId="0940D419" w14:textId="77777777" w:rsidTr="00507BA1">
        <w:trPr>
          <w:trHeight w:val="1103"/>
        </w:trPr>
        <w:tc>
          <w:tcPr>
            <w:tcW w:w="8789" w:type="dxa"/>
          </w:tcPr>
          <w:p w14:paraId="7F14D2D8" w14:textId="77777777" w:rsidR="00507BA1" w:rsidRPr="00FE23E4" w:rsidRDefault="00507BA1" w:rsidP="00507BA1">
            <w:pPr>
              <w:pStyle w:val="TableParagraph"/>
              <w:suppressAutoHyphens/>
              <w:spacing w:line="276" w:lineRule="auto"/>
              <w:ind w:left="0"/>
              <w:rPr>
                <w:sz w:val="24"/>
                <w:szCs w:val="24"/>
              </w:rPr>
            </w:pPr>
            <w:r w:rsidRPr="00FE23E4">
              <w:rPr>
                <w:b/>
                <w:sz w:val="24"/>
                <w:szCs w:val="24"/>
              </w:rPr>
              <w:t xml:space="preserve">Приложение 1.4. </w:t>
            </w:r>
            <w:r w:rsidRPr="00FE23E4">
              <w:rPr>
                <w:sz w:val="24"/>
                <w:szCs w:val="24"/>
              </w:rPr>
              <w:t>Примерная рабочая программа профессионального модуля ПМ.04 «Организация работ по санитарному содержанию, благоустройству общего имущества и прилегающей территории объектов жилищно-коммунального хозяйства»</w:t>
            </w:r>
          </w:p>
        </w:tc>
        <w:tc>
          <w:tcPr>
            <w:tcW w:w="850" w:type="dxa"/>
          </w:tcPr>
          <w:p w14:paraId="5CE99D35" w14:textId="77777777" w:rsidR="00507BA1" w:rsidRPr="00FE23E4" w:rsidRDefault="005228D2" w:rsidP="005228D2">
            <w:pPr>
              <w:pStyle w:val="TableParagraph"/>
              <w:suppressAutoHyphens/>
              <w:spacing w:line="276" w:lineRule="auto"/>
              <w:ind w:left="0"/>
              <w:jc w:val="right"/>
              <w:rPr>
                <w:b/>
                <w:sz w:val="24"/>
                <w:szCs w:val="24"/>
              </w:rPr>
            </w:pPr>
            <w:r w:rsidRPr="00FE23E4">
              <w:rPr>
                <w:b/>
                <w:sz w:val="24"/>
                <w:szCs w:val="24"/>
              </w:rPr>
              <w:t>83</w:t>
            </w:r>
          </w:p>
        </w:tc>
      </w:tr>
      <w:tr w:rsidR="00507BA1" w:rsidRPr="00FE23E4" w14:paraId="12971E4B" w14:textId="77777777" w:rsidTr="00507BA1">
        <w:trPr>
          <w:trHeight w:val="828"/>
        </w:trPr>
        <w:tc>
          <w:tcPr>
            <w:tcW w:w="8789" w:type="dxa"/>
          </w:tcPr>
          <w:p w14:paraId="17156E65" w14:textId="77777777" w:rsidR="00507BA1" w:rsidRPr="00FE23E4" w:rsidRDefault="00507BA1" w:rsidP="00507BA1">
            <w:pPr>
              <w:pStyle w:val="TableParagraph"/>
              <w:suppressAutoHyphens/>
              <w:spacing w:line="276" w:lineRule="auto"/>
              <w:ind w:left="0"/>
              <w:rPr>
                <w:sz w:val="24"/>
                <w:szCs w:val="24"/>
              </w:rPr>
            </w:pPr>
            <w:r w:rsidRPr="00FE23E4">
              <w:rPr>
                <w:b/>
                <w:sz w:val="24"/>
                <w:szCs w:val="24"/>
              </w:rPr>
              <w:t xml:space="preserve">Приложение 1.5. </w:t>
            </w:r>
            <w:r w:rsidRPr="00FE23E4">
              <w:rPr>
                <w:sz w:val="24"/>
                <w:szCs w:val="24"/>
              </w:rPr>
              <w:t>Примерная рабочая программа профессионального модуля</w:t>
            </w:r>
          </w:p>
          <w:p w14:paraId="2C38CBB8"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ПМ.05 «Организация расчетов за услуги и работы по содержанию и ремонту объектов жилищно-коммунального хозяйства»</w:t>
            </w:r>
          </w:p>
        </w:tc>
        <w:tc>
          <w:tcPr>
            <w:tcW w:w="850" w:type="dxa"/>
          </w:tcPr>
          <w:p w14:paraId="19EC2012"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100</w:t>
            </w:r>
          </w:p>
        </w:tc>
      </w:tr>
      <w:tr w:rsidR="00507BA1" w:rsidRPr="00FE23E4" w14:paraId="01B4FB61" w14:textId="77777777" w:rsidTr="00507BA1">
        <w:trPr>
          <w:trHeight w:val="275"/>
        </w:trPr>
        <w:tc>
          <w:tcPr>
            <w:tcW w:w="8789" w:type="dxa"/>
          </w:tcPr>
          <w:p w14:paraId="4A71EF39" w14:textId="77777777" w:rsidR="00507BA1" w:rsidRPr="00FE23E4" w:rsidRDefault="00507BA1" w:rsidP="00507BA1">
            <w:pPr>
              <w:pStyle w:val="TableParagraph"/>
              <w:suppressAutoHyphens/>
              <w:spacing w:line="276" w:lineRule="auto"/>
              <w:ind w:left="0"/>
              <w:rPr>
                <w:b/>
                <w:sz w:val="24"/>
                <w:szCs w:val="24"/>
              </w:rPr>
            </w:pPr>
            <w:r w:rsidRPr="00FE23E4">
              <w:rPr>
                <w:b/>
                <w:sz w:val="24"/>
                <w:szCs w:val="24"/>
              </w:rPr>
              <w:t>Приложение 2. Пр</w:t>
            </w:r>
            <w:r w:rsidR="005228D2" w:rsidRPr="00FE23E4">
              <w:rPr>
                <w:b/>
                <w:sz w:val="24"/>
                <w:szCs w:val="24"/>
              </w:rPr>
              <w:t>имерные пр</w:t>
            </w:r>
            <w:r w:rsidRPr="00FE23E4">
              <w:rPr>
                <w:b/>
                <w:sz w:val="24"/>
                <w:szCs w:val="24"/>
              </w:rPr>
              <w:t xml:space="preserve">ограммы учебных дисциплин </w:t>
            </w:r>
          </w:p>
        </w:tc>
        <w:tc>
          <w:tcPr>
            <w:tcW w:w="850" w:type="dxa"/>
          </w:tcPr>
          <w:p w14:paraId="0FF33E98"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116</w:t>
            </w:r>
          </w:p>
        </w:tc>
      </w:tr>
      <w:tr w:rsidR="00507BA1" w:rsidRPr="00FE23E4" w14:paraId="24783B1E" w14:textId="77777777" w:rsidTr="00507BA1">
        <w:trPr>
          <w:trHeight w:val="551"/>
        </w:trPr>
        <w:tc>
          <w:tcPr>
            <w:tcW w:w="8789" w:type="dxa"/>
          </w:tcPr>
          <w:p w14:paraId="171C6785" w14:textId="77777777" w:rsidR="00507BA1" w:rsidRPr="00FE23E4" w:rsidRDefault="00507BA1" w:rsidP="00507BA1">
            <w:pPr>
              <w:pStyle w:val="TableParagraph"/>
              <w:suppressAutoHyphens/>
              <w:spacing w:line="276" w:lineRule="auto"/>
              <w:ind w:left="0"/>
              <w:rPr>
                <w:sz w:val="24"/>
                <w:szCs w:val="24"/>
              </w:rPr>
            </w:pPr>
            <w:r w:rsidRPr="00FE23E4">
              <w:rPr>
                <w:b/>
                <w:sz w:val="24"/>
                <w:szCs w:val="24"/>
              </w:rPr>
              <w:t xml:space="preserve">Приложение 2.1. </w:t>
            </w:r>
            <w:r w:rsidRPr="00FE23E4">
              <w:rPr>
                <w:sz w:val="24"/>
                <w:szCs w:val="24"/>
              </w:rPr>
              <w:t>Примерная рабочая программа учебной дисциплины</w:t>
            </w:r>
          </w:p>
          <w:p w14:paraId="37BC2466"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 xml:space="preserve">ОГСЭ.01 «Основы философии» </w:t>
            </w:r>
          </w:p>
        </w:tc>
        <w:tc>
          <w:tcPr>
            <w:tcW w:w="850" w:type="dxa"/>
          </w:tcPr>
          <w:p w14:paraId="47CD27AF"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116</w:t>
            </w:r>
          </w:p>
        </w:tc>
      </w:tr>
      <w:tr w:rsidR="00507BA1" w:rsidRPr="00FE23E4" w14:paraId="1636E501" w14:textId="77777777" w:rsidTr="00507BA1">
        <w:trPr>
          <w:trHeight w:val="551"/>
        </w:trPr>
        <w:tc>
          <w:tcPr>
            <w:tcW w:w="8789" w:type="dxa"/>
          </w:tcPr>
          <w:p w14:paraId="3380BFDF" w14:textId="77777777" w:rsidR="00507BA1" w:rsidRPr="00FE23E4" w:rsidRDefault="00507BA1" w:rsidP="00507BA1">
            <w:pPr>
              <w:pStyle w:val="TableParagraph"/>
              <w:suppressAutoHyphens/>
              <w:spacing w:line="276" w:lineRule="auto"/>
              <w:ind w:left="0"/>
              <w:rPr>
                <w:sz w:val="24"/>
                <w:szCs w:val="24"/>
              </w:rPr>
            </w:pPr>
            <w:r w:rsidRPr="00FE23E4">
              <w:rPr>
                <w:b/>
                <w:sz w:val="24"/>
                <w:szCs w:val="24"/>
              </w:rPr>
              <w:lastRenderedPageBreak/>
              <w:t xml:space="preserve">Приложение 2.2. </w:t>
            </w:r>
            <w:r w:rsidRPr="00FE23E4">
              <w:rPr>
                <w:sz w:val="24"/>
                <w:szCs w:val="24"/>
              </w:rPr>
              <w:t>Примерная рабочая программа учебной дисциплины</w:t>
            </w:r>
          </w:p>
          <w:p w14:paraId="6D4D9CE9"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 xml:space="preserve">ОГСЭ.02 «История» </w:t>
            </w:r>
          </w:p>
        </w:tc>
        <w:tc>
          <w:tcPr>
            <w:tcW w:w="850" w:type="dxa"/>
          </w:tcPr>
          <w:p w14:paraId="55897ABF"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123</w:t>
            </w:r>
          </w:p>
        </w:tc>
      </w:tr>
      <w:tr w:rsidR="00507BA1" w:rsidRPr="00FE23E4" w14:paraId="2B35F5FC" w14:textId="77777777" w:rsidTr="00507BA1">
        <w:trPr>
          <w:trHeight w:val="551"/>
        </w:trPr>
        <w:tc>
          <w:tcPr>
            <w:tcW w:w="8789" w:type="dxa"/>
          </w:tcPr>
          <w:p w14:paraId="52FC1541" w14:textId="77777777" w:rsidR="00507BA1" w:rsidRPr="00FE23E4" w:rsidRDefault="00507BA1" w:rsidP="00507BA1">
            <w:pPr>
              <w:pStyle w:val="TableParagraph"/>
              <w:suppressAutoHyphens/>
              <w:spacing w:line="276" w:lineRule="auto"/>
              <w:ind w:left="0"/>
              <w:rPr>
                <w:sz w:val="24"/>
                <w:szCs w:val="24"/>
              </w:rPr>
            </w:pPr>
            <w:r w:rsidRPr="00FE23E4">
              <w:rPr>
                <w:b/>
                <w:sz w:val="24"/>
                <w:szCs w:val="24"/>
              </w:rPr>
              <w:t xml:space="preserve">Приложение 2.3. </w:t>
            </w:r>
            <w:r w:rsidRPr="00FE23E4">
              <w:rPr>
                <w:sz w:val="24"/>
                <w:szCs w:val="24"/>
              </w:rPr>
              <w:t>Примерная рабочая программа учебной дисциплины</w:t>
            </w:r>
          </w:p>
          <w:p w14:paraId="2BC839CD"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 xml:space="preserve">ОГСЭ.03 «Иностранный язык в профессиональной деятельности» </w:t>
            </w:r>
          </w:p>
        </w:tc>
        <w:tc>
          <w:tcPr>
            <w:tcW w:w="850" w:type="dxa"/>
          </w:tcPr>
          <w:p w14:paraId="3B5E497C"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132</w:t>
            </w:r>
          </w:p>
        </w:tc>
      </w:tr>
      <w:tr w:rsidR="00507BA1" w:rsidRPr="00FE23E4" w14:paraId="0BF84E5B" w14:textId="77777777" w:rsidTr="00507BA1">
        <w:trPr>
          <w:trHeight w:val="553"/>
        </w:trPr>
        <w:tc>
          <w:tcPr>
            <w:tcW w:w="8789" w:type="dxa"/>
          </w:tcPr>
          <w:p w14:paraId="502A9984" w14:textId="77777777" w:rsidR="00507BA1" w:rsidRPr="00FE23E4" w:rsidRDefault="00507BA1" w:rsidP="00507BA1">
            <w:pPr>
              <w:pStyle w:val="TableParagraph"/>
              <w:suppressAutoHyphens/>
              <w:spacing w:line="276" w:lineRule="auto"/>
              <w:ind w:left="0"/>
              <w:rPr>
                <w:sz w:val="24"/>
                <w:szCs w:val="24"/>
              </w:rPr>
            </w:pPr>
            <w:r w:rsidRPr="00FE23E4">
              <w:rPr>
                <w:b/>
                <w:sz w:val="24"/>
                <w:szCs w:val="24"/>
              </w:rPr>
              <w:t xml:space="preserve">Приложение 2.4. </w:t>
            </w:r>
            <w:r w:rsidRPr="00FE23E4">
              <w:rPr>
                <w:sz w:val="24"/>
                <w:szCs w:val="24"/>
              </w:rPr>
              <w:t>Примерная рабочая программа учебной дисциплины</w:t>
            </w:r>
          </w:p>
          <w:p w14:paraId="0D50360C"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 xml:space="preserve">ОГСЭ.04 «Физическая культура» </w:t>
            </w:r>
          </w:p>
        </w:tc>
        <w:tc>
          <w:tcPr>
            <w:tcW w:w="850" w:type="dxa"/>
          </w:tcPr>
          <w:p w14:paraId="59361CB6"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143</w:t>
            </w:r>
          </w:p>
        </w:tc>
      </w:tr>
      <w:tr w:rsidR="00507BA1" w:rsidRPr="00FE23E4" w14:paraId="11D4D087" w14:textId="77777777" w:rsidTr="00507BA1">
        <w:trPr>
          <w:trHeight w:val="552"/>
        </w:trPr>
        <w:tc>
          <w:tcPr>
            <w:tcW w:w="8789" w:type="dxa"/>
          </w:tcPr>
          <w:p w14:paraId="4FE2C389" w14:textId="77777777" w:rsidR="00507BA1" w:rsidRPr="00FE23E4" w:rsidRDefault="00507BA1" w:rsidP="00507BA1">
            <w:pPr>
              <w:pStyle w:val="TableParagraph"/>
              <w:suppressAutoHyphens/>
              <w:spacing w:line="276" w:lineRule="auto"/>
              <w:ind w:left="0"/>
              <w:rPr>
                <w:sz w:val="24"/>
                <w:szCs w:val="24"/>
              </w:rPr>
            </w:pPr>
            <w:r w:rsidRPr="00FE23E4">
              <w:rPr>
                <w:b/>
                <w:sz w:val="24"/>
                <w:szCs w:val="24"/>
              </w:rPr>
              <w:t xml:space="preserve">Приложение 2.5. </w:t>
            </w:r>
            <w:r w:rsidRPr="00FE23E4">
              <w:rPr>
                <w:sz w:val="24"/>
                <w:szCs w:val="24"/>
              </w:rPr>
              <w:t>Примерная рабочая программа учебной дисциплины</w:t>
            </w:r>
          </w:p>
          <w:p w14:paraId="49744DBD"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 xml:space="preserve">ОГСЭ.05 «Психология общения» </w:t>
            </w:r>
          </w:p>
        </w:tc>
        <w:tc>
          <w:tcPr>
            <w:tcW w:w="850" w:type="dxa"/>
          </w:tcPr>
          <w:p w14:paraId="0DD725E1"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157</w:t>
            </w:r>
          </w:p>
        </w:tc>
      </w:tr>
      <w:tr w:rsidR="00507BA1" w:rsidRPr="00FE23E4" w14:paraId="0E34A10C" w14:textId="77777777" w:rsidTr="00507BA1">
        <w:trPr>
          <w:trHeight w:val="436"/>
        </w:trPr>
        <w:tc>
          <w:tcPr>
            <w:tcW w:w="8789" w:type="dxa"/>
          </w:tcPr>
          <w:p w14:paraId="2C508FD4" w14:textId="77777777" w:rsidR="00507BA1" w:rsidRPr="00FE23E4" w:rsidRDefault="00507BA1" w:rsidP="00507BA1">
            <w:pPr>
              <w:pStyle w:val="TableParagraph"/>
              <w:suppressAutoHyphens/>
              <w:spacing w:line="276" w:lineRule="auto"/>
              <w:ind w:left="0"/>
              <w:rPr>
                <w:sz w:val="24"/>
                <w:szCs w:val="24"/>
              </w:rPr>
            </w:pPr>
            <w:r w:rsidRPr="00FE23E4">
              <w:rPr>
                <w:b/>
                <w:sz w:val="24"/>
                <w:szCs w:val="24"/>
              </w:rPr>
              <w:t xml:space="preserve">Приложение 2.6. </w:t>
            </w:r>
            <w:r w:rsidRPr="00FE23E4">
              <w:rPr>
                <w:sz w:val="24"/>
                <w:szCs w:val="24"/>
              </w:rPr>
              <w:t>Примерная рабочая программа учебной дисциплины ЕН.01 «Математика»</w:t>
            </w:r>
          </w:p>
        </w:tc>
        <w:tc>
          <w:tcPr>
            <w:tcW w:w="850" w:type="dxa"/>
          </w:tcPr>
          <w:p w14:paraId="29AA881E"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165</w:t>
            </w:r>
          </w:p>
        </w:tc>
      </w:tr>
      <w:tr w:rsidR="00507BA1" w:rsidRPr="00FE23E4" w14:paraId="2D4DD6EA" w14:textId="77777777" w:rsidTr="00507BA1">
        <w:trPr>
          <w:trHeight w:val="830"/>
        </w:trPr>
        <w:tc>
          <w:tcPr>
            <w:tcW w:w="8789" w:type="dxa"/>
          </w:tcPr>
          <w:p w14:paraId="1412FB0A" w14:textId="77777777" w:rsidR="00507BA1" w:rsidRPr="00FE23E4" w:rsidRDefault="00507BA1" w:rsidP="00507BA1">
            <w:pPr>
              <w:pStyle w:val="TableParagraph"/>
              <w:suppressAutoHyphens/>
              <w:spacing w:line="276" w:lineRule="auto"/>
              <w:ind w:left="0"/>
              <w:rPr>
                <w:sz w:val="24"/>
                <w:szCs w:val="24"/>
              </w:rPr>
            </w:pPr>
            <w:r w:rsidRPr="00FE23E4">
              <w:rPr>
                <w:b/>
                <w:sz w:val="24"/>
                <w:szCs w:val="24"/>
              </w:rPr>
              <w:t xml:space="preserve">Приложение 2.7. </w:t>
            </w:r>
            <w:r w:rsidRPr="00FE23E4">
              <w:rPr>
                <w:sz w:val="24"/>
                <w:szCs w:val="24"/>
              </w:rPr>
              <w:t>Примерная рабочая программа учебной дисциплины</w:t>
            </w:r>
          </w:p>
          <w:p w14:paraId="37357285"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ЕН.02 «Информатика и информационно-коммуникационные технологии в профессиональной деятельности»</w:t>
            </w:r>
          </w:p>
        </w:tc>
        <w:tc>
          <w:tcPr>
            <w:tcW w:w="850" w:type="dxa"/>
          </w:tcPr>
          <w:p w14:paraId="18772186"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173</w:t>
            </w:r>
          </w:p>
        </w:tc>
      </w:tr>
      <w:tr w:rsidR="00507BA1" w:rsidRPr="00FE23E4" w14:paraId="030CBECF" w14:textId="77777777" w:rsidTr="00507BA1">
        <w:trPr>
          <w:trHeight w:val="551"/>
        </w:trPr>
        <w:tc>
          <w:tcPr>
            <w:tcW w:w="8789" w:type="dxa"/>
          </w:tcPr>
          <w:p w14:paraId="1E3AA28E" w14:textId="77777777" w:rsidR="00507BA1" w:rsidRPr="00FE23E4" w:rsidRDefault="00507BA1" w:rsidP="00507BA1">
            <w:pPr>
              <w:pStyle w:val="TableParagraph"/>
              <w:suppressAutoHyphens/>
              <w:spacing w:line="276" w:lineRule="auto"/>
              <w:ind w:left="0"/>
              <w:rPr>
                <w:sz w:val="24"/>
                <w:szCs w:val="24"/>
              </w:rPr>
            </w:pPr>
            <w:r w:rsidRPr="00FE23E4">
              <w:rPr>
                <w:b/>
                <w:sz w:val="24"/>
                <w:szCs w:val="24"/>
              </w:rPr>
              <w:t xml:space="preserve">Приложение 2.8. </w:t>
            </w:r>
            <w:r w:rsidRPr="00FE23E4">
              <w:rPr>
                <w:sz w:val="24"/>
                <w:szCs w:val="24"/>
              </w:rPr>
              <w:t>Примерная рабочая программа учебной дисциплины</w:t>
            </w:r>
          </w:p>
          <w:p w14:paraId="4A7AE95E"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ОП.01 «Сервисная деятельность»</w:t>
            </w:r>
          </w:p>
        </w:tc>
        <w:tc>
          <w:tcPr>
            <w:tcW w:w="850" w:type="dxa"/>
          </w:tcPr>
          <w:p w14:paraId="6857956F" w14:textId="77777777" w:rsidR="00507BA1" w:rsidRPr="00FE23E4" w:rsidRDefault="005228D2" w:rsidP="00507BA1">
            <w:pPr>
              <w:pStyle w:val="TableParagraph"/>
              <w:suppressAutoHyphens/>
              <w:spacing w:line="276" w:lineRule="auto"/>
              <w:ind w:left="0"/>
              <w:jc w:val="right"/>
              <w:rPr>
                <w:b/>
                <w:sz w:val="24"/>
                <w:szCs w:val="24"/>
              </w:rPr>
            </w:pPr>
            <w:r w:rsidRPr="00FE23E4">
              <w:rPr>
                <w:b/>
                <w:sz w:val="24"/>
                <w:szCs w:val="24"/>
              </w:rPr>
              <w:t>188</w:t>
            </w:r>
          </w:p>
        </w:tc>
      </w:tr>
      <w:tr w:rsidR="00507BA1" w:rsidRPr="00FE23E4" w14:paraId="7EA8B8F6" w14:textId="77777777" w:rsidTr="00507BA1">
        <w:trPr>
          <w:trHeight w:val="551"/>
        </w:trPr>
        <w:tc>
          <w:tcPr>
            <w:tcW w:w="8789" w:type="dxa"/>
          </w:tcPr>
          <w:p w14:paraId="1B00CBDD" w14:textId="77777777" w:rsidR="00507BA1" w:rsidRPr="00FE23E4" w:rsidRDefault="00507BA1" w:rsidP="00507BA1">
            <w:pPr>
              <w:pStyle w:val="TableParagraph"/>
              <w:suppressAutoHyphens/>
              <w:spacing w:line="276" w:lineRule="auto"/>
              <w:ind w:left="0"/>
              <w:rPr>
                <w:sz w:val="24"/>
                <w:szCs w:val="24"/>
              </w:rPr>
            </w:pPr>
            <w:r w:rsidRPr="00FE23E4">
              <w:rPr>
                <w:b/>
                <w:sz w:val="24"/>
                <w:szCs w:val="24"/>
              </w:rPr>
              <w:t xml:space="preserve">Приложение 2.9. </w:t>
            </w:r>
            <w:r w:rsidRPr="00FE23E4">
              <w:rPr>
                <w:sz w:val="24"/>
                <w:szCs w:val="24"/>
              </w:rPr>
              <w:t>Примерная рабочая программа учебной дисциплины</w:t>
            </w:r>
          </w:p>
          <w:p w14:paraId="0899ADC4"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ОП.02 «Менеджмент и управление персоналом»</w:t>
            </w:r>
          </w:p>
        </w:tc>
        <w:tc>
          <w:tcPr>
            <w:tcW w:w="850" w:type="dxa"/>
          </w:tcPr>
          <w:p w14:paraId="0AABDF78" w14:textId="77777777" w:rsidR="00507BA1" w:rsidRPr="00FE23E4" w:rsidRDefault="005228D2" w:rsidP="00621E0D">
            <w:pPr>
              <w:pStyle w:val="TableParagraph"/>
              <w:suppressAutoHyphens/>
              <w:spacing w:line="276" w:lineRule="auto"/>
              <w:ind w:left="0"/>
              <w:jc w:val="right"/>
              <w:rPr>
                <w:b/>
                <w:sz w:val="24"/>
                <w:szCs w:val="24"/>
              </w:rPr>
            </w:pPr>
            <w:r w:rsidRPr="00FE23E4">
              <w:rPr>
                <w:b/>
                <w:sz w:val="24"/>
                <w:szCs w:val="24"/>
              </w:rPr>
              <w:t>19</w:t>
            </w:r>
            <w:r w:rsidR="00621E0D" w:rsidRPr="00FE23E4">
              <w:rPr>
                <w:b/>
                <w:sz w:val="24"/>
                <w:szCs w:val="24"/>
              </w:rPr>
              <w:t>7</w:t>
            </w:r>
          </w:p>
        </w:tc>
      </w:tr>
      <w:tr w:rsidR="00507BA1" w:rsidRPr="00FE23E4" w14:paraId="214D2720" w14:textId="77777777" w:rsidTr="00507BA1">
        <w:trPr>
          <w:trHeight w:val="551"/>
        </w:trPr>
        <w:tc>
          <w:tcPr>
            <w:tcW w:w="8789" w:type="dxa"/>
          </w:tcPr>
          <w:p w14:paraId="29CCA251" w14:textId="77777777" w:rsidR="00507BA1" w:rsidRPr="00FE23E4" w:rsidRDefault="00507BA1" w:rsidP="00507BA1">
            <w:pPr>
              <w:pStyle w:val="TableParagraph"/>
              <w:suppressAutoHyphens/>
              <w:spacing w:line="276" w:lineRule="auto"/>
              <w:ind w:left="0"/>
              <w:rPr>
                <w:sz w:val="24"/>
                <w:szCs w:val="24"/>
              </w:rPr>
            </w:pPr>
            <w:r w:rsidRPr="00FE23E4">
              <w:rPr>
                <w:b/>
                <w:sz w:val="24"/>
                <w:szCs w:val="24"/>
              </w:rPr>
              <w:t xml:space="preserve">Приложение 2.10. </w:t>
            </w:r>
            <w:r w:rsidRPr="00FE23E4">
              <w:rPr>
                <w:sz w:val="24"/>
                <w:szCs w:val="24"/>
              </w:rPr>
              <w:t>Примерная рабочая программа учебной дисциплины</w:t>
            </w:r>
          </w:p>
          <w:p w14:paraId="2A7BB519"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ОП.03 «Правовое обеспечение профессиональной деятельности»</w:t>
            </w:r>
          </w:p>
        </w:tc>
        <w:tc>
          <w:tcPr>
            <w:tcW w:w="850" w:type="dxa"/>
          </w:tcPr>
          <w:p w14:paraId="66DF5858" w14:textId="77777777" w:rsidR="00507BA1" w:rsidRPr="00FE23E4" w:rsidRDefault="005228D2" w:rsidP="00621E0D">
            <w:pPr>
              <w:pStyle w:val="TableParagraph"/>
              <w:suppressAutoHyphens/>
              <w:spacing w:line="276" w:lineRule="auto"/>
              <w:ind w:left="0"/>
              <w:jc w:val="right"/>
              <w:rPr>
                <w:b/>
                <w:sz w:val="24"/>
                <w:szCs w:val="24"/>
              </w:rPr>
            </w:pPr>
            <w:r w:rsidRPr="00FE23E4">
              <w:rPr>
                <w:b/>
                <w:sz w:val="24"/>
                <w:szCs w:val="24"/>
              </w:rPr>
              <w:t>20</w:t>
            </w:r>
            <w:r w:rsidR="00621E0D" w:rsidRPr="00FE23E4">
              <w:rPr>
                <w:b/>
                <w:sz w:val="24"/>
                <w:szCs w:val="24"/>
              </w:rPr>
              <w:t>8</w:t>
            </w:r>
          </w:p>
        </w:tc>
      </w:tr>
      <w:tr w:rsidR="00507BA1" w:rsidRPr="00FE23E4" w14:paraId="3A300774" w14:textId="77777777" w:rsidTr="00507BA1">
        <w:trPr>
          <w:trHeight w:val="551"/>
        </w:trPr>
        <w:tc>
          <w:tcPr>
            <w:tcW w:w="8789" w:type="dxa"/>
          </w:tcPr>
          <w:p w14:paraId="27E2B378" w14:textId="77777777" w:rsidR="00507BA1" w:rsidRPr="00FE23E4" w:rsidRDefault="00507BA1" w:rsidP="00507BA1">
            <w:pPr>
              <w:pStyle w:val="TableParagraph"/>
              <w:suppressAutoHyphens/>
              <w:spacing w:line="276" w:lineRule="auto"/>
              <w:ind w:left="0"/>
              <w:rPr>
                <w:sz w:val="24"/>
                <w:szCs w:val="24"/>
              </w:rPr>
            </w:pPr>
            <w:r w:rsidRPr="00FE23E4">
              <w:rPr>
                <w:b/>
                <w:sz w:val="24"/>
                <w:szCs w:val="24"/>
              </w:rPr>
              <w:t xml:space="preserve">Приложение 2.11. </w:t>
            </w:r>
            <w:r w:rsidRPr="00FE23E4">
              <w:rPr>
                <w:sz w:val="24"/>
                <w:szCs w:val="24"/>
              </w:rPr>
              <w:t>Примерная рабочая программа учебной дисциплины</w:t>
            </w:r>
          </w:p>
          <w:p w14:paraId="3F0BC8F4"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ОП.04 «Экономика организации»</w:t>
            </w:r>
          </w:p>
        </w:tc>
        <w:tc>
          <w:tcPr>
            <w:tcW w:w="850" w:type="dxa"/>
          </w:tcPr>
          <w:p w14:paraId="4229019F" w14:textId="77777777" w:rsidR="00507BA1" w:rsidRPr="00FE23E4" w:rsidRDefault="005228D2" w:rsidP="00621E0D">
            <w:pPr>
              <w:pStyle w:val="TableParagraph"/>
              <w:suppressAutoHyphens/>
              <w:spacing w:line="276" w:lineRule="auto"/>
              <w:ind w:left="0"/>
              <w:jc w:val="right"/>
              <w:rPr>
                <w:b/>
                <w:sz w:val="24"/>
                <w:szCs w:val="24"/>
              </w:rPr>
            </w:pPr>
            <w:r w:rsidRPr="00FE23E4">
              <w:rPr>
                <w:b/>
                <w:sz w:val="24"/>
                <w:szCs w:val="24"/>
              </w:rPr>
              <w:t>21</w:t>
            </w:r>
            <w:r w:rsidR="00621E0D" w:rsidRPr="00FE23E4">
              <w:rPr>
                <w:b/>
                <w:sz w:val="24"/>
                <w:szCs w:val="24"/>
              </w:rPr>
              <w:t>9</w:t>
            </w:r>
          </w:p>
        </w:tc>
      </w:tr>
      <w:tr w:rsidR="00507BA1" w:rsidRPr="00FE23E4" w14:paraId="6FAD96ED" w14:textId="77777777" w:rsidTr="00507BA1">
        <w:trPr>
          <w:trHeight w:val="551"/>
        </w:trPr>
        <w:tc>
          <w:tcPr>
            <w:tcW w:w="8789" w:type="dxa"/>
          </w:tcPr>
          <w:p w14:paraId="5F9ACD0C" w14:textId="77777777" w:rsidR="00507BA1" w:rsidRPr="00FE23E4" w:rsidRDefault="00507BA1" w:rsidP="00507BA1">
            <w:pPr>
              <w:pStyle w:val="TableParagraph"/>
              <w:suppressAutoHyphens/>
              <w:spacing w:line="276" w:lineRule="auto"/>
              <w:ind w:left="0"/>
              <w:rPr>
                <w:sz w:val="24"/>
                <w:szCs w:val="24"/>
              </w:rPr>
            </w:pPr>
            <w:r w:rsidRPr="00FE23E4">
              <w:rPr>
                <w:b/>
                <w:sz w:val="24"/>
                <w:szCs w:val="24"/>
              </w:rPr>
              <w:t xml:space="preserve">Приложение 2.12. </w:t>
            </w:r>
            <w:r w:rsidRPr="00FE23E4">
              <w:rPr>
                <w:sz w:val="24"/>
                <w:szCs w:val="24"/>
              </w:rPr>
              <w:t>Примерная рабочая программа учебной дисциплины</w:t>
            </w:r>
          </w:p>
          <w:p w14:paraId="50B93261"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ОП.05 «Основы бухгалтерского учета»</w:t>
            </w:r>
          </w:p>
        </w:tc>
        <w:tc>
          <w:tcPr>
            <w:tcW w:w="850" w:type="dxa"/>
          </w:tcPr>
          <w:p w14:paraId="6BCE9817" w14:textId="77777777" w:rsidR="00507BA1" w:rsidRPr="00FE23E4" w:rsidRDefault="005228D2" w:rsidP="00621E0D">
            <w:pPr>
              <w:pStyle w:val="TableParagraph"/>
              <w:suppressAutoHyphens/>
              <w:spacing w:line="276" w:lineRule="auto"/>
              <w:ind w:left="0"/>
              <w:jc w:val="right"/>
              <w:rPr>
                <w:b/>
                <w:sz w:val="24"/>
                <w:szCs w:val="24"/>
              </w:rPr>
            </w:pPr>
            <w:r w:rsidRPr="00FE23E4">
              <w:rPr>
                <w:b/>
                <w:sz w:val="24"/>
                <w:szCs w:val="24"/>
              </w:rPr>
              <w:t>22</w:t>
            </w:r>
            <w:r w:rsidR="00621E0D" w:rsidRPr="00FE23E4">
              <w:rPr>
                <w:b/>
                <w:sz w:val="24"/>
                <w:szCs w:val="24"/>
              </w:rPr>
              <w:t>8</w:t>
            </w:r>
          </w:p>
        </w:tc>
      </w:tr>
      <w:tr w:rsidR="00507BA1" w:rsidRPr="00FE23E4" w14:paraId="571545CE" w14:textId="77777777" w:rsidTr="00507BA1">
        <w:trPr>
          <w:trHeight w:val="554"/>
        </w:trPr>
        <w:tc>
          <w:tcPr>
            <w:tcW w:w="8789" w:type="dxa"/>
          </w:tcPr>
          <w:p w14:paraId="7183E394" w14:textId="77777777" w:rsidR="00507BA1" w:rsidRPr="00FE23E4" w:rsidRDefault="00507BA1" w:rsidP="00507BA1">
            <w:pPr>
              <w:pStyle w:val="TableParagraph"/>
              <w:suppressAutoHyphens/>
              <w:spacing w:line="276" w:lineRule="auto"/>
              <w:ind w:left="0"/>
              <w:rPr>
                <w:sz w:val="24"/>
                <w:szCs w:val="24"/>
              </w:rPr>
            </w:pPr>
            <w:r w:rsidRPr="00FE23E4">
              <w:rPr>
                <w:b/>
                <w:sz w:val="24"/>
                <w:szCs w:val="24"/>
              </w:rPr>
              <w:t xml:space="preserve">Приложение 2.13. </w:t>
            </w:r>
            <w:r w:rsidRPr="00FE23E4">
              <w:rPr>
                <w:sz w:val="24"/>
                <w:szCs w:val="24"/>
              </w:rPr>
              <w:t>Примерная рабочая программа учебной дисциплины</w:t>
            </w:r>
          </w:p>
          <w:p w14:paraId="6BBE8ABE"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ОП.06 «Охрана труда»</w:t>
            </w:r>
          </w:p>
        </w:tc>
        <w:tc>
          <w:tcPr>
            <w:tcW w:w="850" w:type="dxa"/>
          </w:tcPr>
          <w:p w14:paraId="07DD7D1C" w14:textId="77777777" w:rsidR="00507BA1" w:rsidRPr="00FE23E4" w:rsidRDefault="005228D2" w:rsidP="00621E0D">
            <w:pPr>
              <w:pStyle w:val="TableParagraph"/>
              <w:suppressAutoHyphens/>
              <w:spacing w:line="276" w:lineRule="auto"/>
              <w:ind w:left="0"/>
              <w:jc w:val="right"/>
              <w:rPr>
                <w:b/>
                <w:sz w:val="24"/>
                <w:szCs w:val="24"/>
              </w:rPr>
            </w:pPr>
            <w:r w:rsidRPr="00FE23E4">
              <w:rPr>
                <w:b/>
                <w:sz w:val="24"/>
                <w:szCs w:val="24"/>
              </w:rPr>
              <w:t>23</w:t>
            </w:r>
            <w:r w:rsidR="00621E0D" w:rsidRPr="00FE23E4">
              <w:rPr>
                <w:b/>
                <w:sz w:val="24"/>
                <w:szCs w:val="24"/>
              </w:rPr>
              <w:t>5</w:t>
            </w:r>
          </w:p>
        </w:tc>
      </w:tr>
      <w:tr w:rsidR="00507BA1" w:rsidRPr="00FE23E4" w14:paraId="74FB08AD" w14:textId="77777777" w:rsidTr="00507BA1">
        <w:trPr>
          <w:trHeight w:val="551"/>
        </w:trPr>
        <w:tc>
          <w:tcPr>
            <w:tcW w:w="8789" w:type="dxa"/>
          </w:tcPr>
          <w:p w14:paraId="6623D73C" w14:textId="77777777" w:rsidR="00507BA1" w:rsidRPr="00FE23E4" w:rsidRDefault="00507BA1" w:rsidP="00507BA1">
            <w:pPr>
              <w:pStyle w:val="TableParagraph"/>
              <w:suppressAutoHyphens/>
              <w:spacing w:line="276" w:lineRule="auto"/>
              <w:ind w:left="0"/>
              <w:rPr>
                <w:sz w:val="24"/>
                <w:szCs w:val="24"/>
              </w:rPr>
            </w:pPr>
            <w:r w:rsidRPr="00FE23E4">
              <w:rPr>
                <w:b/>
                <w:sz w:val="24"/>
                <w:szCs w:val="24"/>
              </w:rPr>
              <w:t xml:space="preserve">Приложение 2.14. </w:t>
            </w:r>
            <w:r w:rsidRPr="00FE23E4">
              <w:rPr>
                <w:sz w:val="24"/>
                <w:szCs w:val="24"/>
              </w:rPr>
              <w:t>Примерная рабочая программа учебной дисциплины</w:t>
            </w:r>
          </w:p>
          <w:p w14:paraId="08050C1E" w14:textId="77777777" w:rsidR="00507BA1" w:rsidRPr="00FE23E4" w:rsidRDefault="00507BA1" w:rsidP="00507BA1">
            <w:pPr>
              <w:pStyle w:val="TableParagraph"/>
              <w:suppressAutoHyphens/>
              <w:spacing w:line="276" w:lineRule="auto"/>
              <w:ind w:left="0"/>
              <w:rPr>
                <w:sz w:val="24"/>
                <w:szCs w:val="24"/>
              </w:rPr>
            </w:pPr>
            <w:r w:rsidRPr="00FE23E4">
              <w:rPr>
                <w:sz w:val="24"/>
                <w:szCs w:val="24"/>
              </w:rPr>
              <w:t>ОП.07 «Безопасность жизнедеятельности»</w:t>
            </w:r>
          </w:p>
        </w:tc>
        <w:tc>
          <w:tcPr>
            <w:tcW w:w="850" w:type="dxa"/>
          </w:tcPr>
          <w:p w14:paraId="44AE7CEA" w14:textId="77777777" w:rsidR="00507BA1" w:rsidRPr="00FE23E4" w:rsidRDefault="00621E0D" w:rsidP="00621E0D">
            <w:pPr>
              <w:pStyle w:val="TableParagraph"/>
              <w:suppressAutoHyphens/>
              <w:spacing w:line="276" w:lineRule="auto"/>
              <w:ind w:left="0"/>
              <w:jc w:val="right"/>
              <w:rPr>
                <w:b/>
                <w:sz w:val="24"/>
                <w:szCs w:val="24"/>
              </w:rPr>
            </w:pPr>
            <w:r w:rsidRPr="00FE23E4">
              <w:rPr>
                <w:b/>
                <w:sz w:val="24"/>
                <w:szCs w:val="24"/>
              </w:rPr>
              <w:t>248</w:t>
            </w:r>
          </w:p>
        </w:tc>
      </w:tr>
      <w:tr w:rsidR="00507BA1" w:rsidRPr="00FE23E4" w14:paraId="63B15EAD" w14:textId="77777777" w:rsidTr="00507BA1">
        <w:trPr>
          <w:trHeight w:val="551"/>
        </w:trPr>
        <w:tc>
          <w:tcPr>
            <w:tcW w:w="8789" w:type="dxa"/>
          </w:tcPr>
          <w:p w14:paraId="5D88D5B9" w14:textId="77777777" w:rsidR="00621E0D" w:rsidRPr="00FE23E4" w:rsidRDefault="00507BA1" w:rsidP="00621E0D">
            <w:pPr>
              <w:pStyle w:val="TableParagraph"/>
              <w:suppressAutoHyphens/>
              <w:spacing w:line="276" w:lineRule="auto"/>
              <w:ind w:left="0"/>
              <w:rPr>
                <w:sz w:val="24"/>
                <w:szCs w:val="24"/>
              </w:rPr>
            </w:pPr>
            <w:r w:rsidRPr="00FE23E4">
              <w:rPr>
                <w:b/>
                <w:sz w:val="24"/>
                <w:szCs w:val="24"/>
              </w:rPr>
              <w:t xml:space="preserve">Приложение 3. </w:t>
            </w:r>
            <w:r w:rsidRPr="00FE23E4">
              <w:rPr>
                <w:sz w:val="24"/>
                <w:szCs w:val="24"/>
              </w:rPr>
              <w:t>Примерная рабочая программа воспитания</w:t>
            </w:r>
          </w:p>
          <w:p w14:paraId="657C043B" w14:textId="77777777" w:rsidR="00507BA1" w:rsidRPr="00FE23E4" w:rsidRDefault="00621E0D" w:rsidP="00621E0D">
            <w:pPr>
              <w:pStyle w:val="TableParagraph"/>
              <w:suppressAutoHyphens/>
              <w:spacing w:line="276" w:lineRule="auto"/>
              <w:ind w:left="0"/>
              <w:rPr>
                <w:sz w:val="24"/>
                <w:szCs w:val="24"/>
              </w:rPr>
            </w:pPr>
            <w:r w:rsidRPr="00FE23E4">
              <w:rPr>
                <w:sz w:val="24"/>
                <w:szCs w:val="24"/>
              </w:rPr>
              <w:t xml:space="preserve">          П</w:t>
            </w:r>
            <w:r w:rsidR="00507BA1" w:rsidRPr="00FE23E4">
              <w:rPr>
                <w:sz w:val="24"/>
                <w:szCs w:val="24"/>
              </w:rPr>
              <w:t xml:space="preserve">римерный календарный план воспитательной работы </w:t>
            </w:r>
          </w:p>
        </w:tc>
        <w:tc>
          <w:tcPr>
            <w:tcW w:w="850" w:type="dxa"/>
          </w:tcPr>
          <w:p w14:paraId="61BB2618" w14:textId="77777777" w:rsidR="00507BA1" w:rsidRPr="00FE23E4" w:rsidRDefault="00621E0D" w:rsidP="00621E0D">
            <w:pPr>
              <w:pStyle w:val="TableParagraph"/>
              <w:suppressAutoHyphens/>
              <w:spacing w:line="276" w:lineRule="auto"/>
              <w:ind w:left="0"/>
              <w:jc w:val="right"/>
              <w:rPr>
                <w:b/>
                <w:sz w:val="24"/>
                <w:szCs w:val="24"/>
              </w:rPr>
            </w:pPr>
            <w:r w:rsidRPr="00FE23E4">
              <w:rPr>
                <w:b/>
                <w:sz w:val="24"/>
                <w:szCs w:val="24"/>
              </w:rPr>
              <w:t xml:space="preserve">260   </w:t>
            </w:r>
            <w:r w:rsidRPr="00FE23E4">
              <w:rPr>
                <w:sz w:val="24"/>
                <w:szCs w:val="24"/>
              </w:rPr>
              <w:t>269</w:t>
            </w:r>
          </w:p>
        </w:tc>
      </w:tr>
      <w:tr w:rsidR="00507BA1" w:rsidRPr="00FE23E4" w14:paraId="5AC627E7" w14:textId="77777777" w:rsidTr="00507BA1">
        <w:trPr>
          <w:trHeight w:val="551"/>
        </w:trPr>
        <w:tc>
          <w:tcPr>
            <w:tcW w:w="8789" w:type="dxa"/>
          </w:tcPr>
          <w:p w14:paraId="268A0BA2" w14:textId="77777777" w:rsidR="00507BA1" w:rsidRPr="00FE23E4" w:rsidRDefault="00507BA1" w:rsidP="00507BA1">
            <w:pPr>
              <w:pStyle w:val="TableParagraph"/>
              <w:suppressAutoHyphens/>
              <w:spacing w:line="276" w:lineRule="auto"/>
              <w:ind w:left="0"/>
              <w:rPr>
                <w:b/>
                <w:sz w:val="24"/>
                <w:szCs w:val="24"/>
              </w:rPr>
            </w:pPr>
            <w:r w:rsidRPr="00FE23E4">
              <w:rPr>
                <w:b/>
                <w:sz w:val="24"/>
                <w:szCs w:val="24"/>
              </w:rPr>
              <w:t xml:space="preserve">Приложение 4. </w:t>
            </w:r>
            <w:r w:rsidRPr="00FE23E4">
              <w:rPr>
                <w:sz w:val="24"/>
                <w:szCs w:val="24"/>
              </w:rPr>
              <w:t>Примерные оценочные средства для государственной итоговой аттестации по специальности</w:t>
            </w:r>
          </w:p>
        </w:tc>
        <w:tc>
          <w:tcPr>
            <w:tcW w:w="850" w:type="dxa"/>
          </w:tcPr>
          <w:p w14:paraId="18ED1833" w14:textId="77777777" w:rsidR="00507BA1" w:rsidRPr="00FE23E4" w:rsidRDefault="00621E0D" w:rsidP="00621E0D">
            <w:pPr>
              <w:pStyle w:val="TableParagraph"/>
              <w:suppressAutoHyphens/>
              <w:spacing w:line="276" w:lineRule="auto"/>
              <w:ind w:left="0"/>
              <w:jc w:val="right"/>
              <w:rPr>
                <w:b/>
                <w:sz w:val="24"/>
                <w:szCs w:val="24"/>
              </w:rPr>
            </w:pPr>
            <w:r w:rsidRPr="00FE23E4">
              <w:rPr>
                <w:b/>
                <w:sz w:val="24"/>
                <w:szCs w:val="24"/>
              </w:rPr>
              <w:t>274</w:t>
            </w:r>
          </w:p>
        </w:tc>
      </w:tr>
    </w:tbl>
    <w:p w14:paraId="7EF5BEC7" w14:textId="77777777" w:rsidR="00C26AFA" w:rsidRPr="00FE23E4" w:rsidRDefault="00C26AFA" w:rsidP="002512A7">
      <w:pPr>
        <w:pStyle w:val="a3"/>
        <w:suppressAutoHyphens/>
        <w:rPr>
          <w:b/>
          <w:sz w:val="20"/>
        </w:rPr>
      </w:pPr>
    </w:p>
    <w:p w14:paraId="34A4CDC8" w14:textId="77777777" w:rsidR="00C26AFA" w:rsidRPr="00FE23E4" w:rsidRDefault="00C26AFA" w:rsidP="002512A7">
      <w:pPr>
        <w:pStyle w:val="a3"/>
        <w:suppressAutoHyphens/>
        <w:rPr>
          <w:b/>
          <w:sz w:val="20"/>
        </w:rPr>
      </w:pPr>
    </w:p>
    <w:p w14:paraId="3177444E" w14:textId="77777777" w:rsidR="00C26AFA" w:rsidRPr="00FE23E4" w:rsidRDefault="00C26AFA" w:rsidP="002512A7">
      <w:pPr>
        <w:pStyle w:val="a3"/>
        <w:suppressAutoHyphens/>
        <w:rPr>
          <w:b/>
          <w:sz w:val="20"/>
        </w:rPr>
      </w:pPr>
    </w:p>
    <w:p w14:paraId="47842539" w14:textId="77777777" w:rsidR="00C26AFA" w:rsidRPr="00FE23E4" w:rsidRDefault="00C26AFA" w:rsidP="002512A7">
      <w:pPr>
        <w:pStyle w:val="a3"/>
        <w:suppressAutoHyphens/>
        <w:rPr>
          <w:b/>
          <w:sz w:val="20"/>
        </w:rPr>
      </w:pPr>
    </w:p>
    <w:p w14:paraId="3394E116" w14:textId="77777777" w:rsidR="00C26AFA" w:rsidRPr="00FE23E4" w:rsidRDefault="00C26AFA" w:rsidP="002512A7">
      <w:pPr>
        <w:pStyle w:val="a3"/>
        <w:suppressAutoHyphens/>
        <w:spacing w:before="90"/>
        <w:jc w:val="right"/>
      </w:pPr>
    </w:p>
    <w:p w14:paraId="718BD99D" w14:textId="77777777" w:rsidR="00C26AFA" w:rsidRPr="00FE23E4" w:rsidRDefault="00C26AFA" w:rsidP="002512A7">
      <w:pPr>
        <w:suppressAutoHyphens/>
        <w:jc w:val="right"/>
        <w:sectPr w:rsidR="00C26AFA" w:rsidRPr="00FE23E4" w:rsidSect="000E17A8">
          <w:pgSz w:w="11910" w:h="16840"/>
          <w:pgMar w:top="1134" w:right="850" w:bottom="1134" w:left="1701" w:header="720" w:footer="720" w:gutter="0"/>
          <w:cols w:space="720"/>
        </w:sectPr>
      </w:pPr>
    </w:p>
    <w:p w14:paraId="1D2846F6" w14:textId="77777777" w:rsidR="00C26AFA" w:rsidRPr="00FE23E4" w:rsidRDefault="002D55BD" w:rsidP="002512A7">
      <w:pPr>
        <w:pStyle w:val="1"/>
        <w:suppressAutoHyphens/>
        <w:ind w:left="0"/>
        <w:jc w:val="center"/>
      </w:pPr>
      <w:r w:rsidRPr="00FE23E4">
        <w:lastRenderedPageBreak/>
        <w:t>РАЗДЕЛ 1. ОБЩИЕ ПОЛОЖЕНИЯ</w:t>
      </w:r>
    </w:p>
    <w:p w14:paraId="2D3706A3" w14:textId="77777777" w:rsidR="00C26AFA" w:rsidRPr="00FE23E4" w:rsidRDefault="00C26AFA" w:rsidP="002512A7">
      <w:pPr>
        <w:pStyle w:val="a3"/>
        <w:suppressAutoHyphens/>
        <w:spacing w:before="7"/>
        <w:rPr>
          <w:b/>
          <w:sz w:val="23"/>
        </w:rPr>
      </w:pPr>
    </w:p>
    <w:p w14:paraId="330668B1" w14:textId="77777777" w:rsidR="00C26AFA" w:rsidRPr="00FE23E4" w:rsidRDefault="00507BA1" w:rsidP="008B0786">
      <w:pPr>
        <w:pStyle w:val="a5"/>
        <w:suppressAutoHyphens/>
        <w:spacing w:line="276" w:lineRule="auto"/>
        <w:ind w:left="0" w:firstLine="709"/>
        <w:jc w:val="both"/>
        <w:rPr>
          <w:sz w:val="24"/>
        </w:rPr>
      </w:pPr>
      <w:r w:rsidRPr="00FE23E4">
        <w:rPr>
          <w:sz w:val="24"/>
        </w:rPr>
        <w:t xml:space="preserve">1.1. </w:t>
      </w:r>
      <w:r w:rsidR="002D55BD" w:rsidRPr="00FE23E4">
        <w:rPr>
          <w:sz w:val="24"/>
        </w:rPr>
        <w:t xml:space="preserve">Настоящая примерная основная образовательная программа </w:t>
      </w:r>
      <w:r w:rsidR="008B0786" w:rsidRPr="00FE23E4">
        <w:rPr>
          <w:sz w:val="24"/>
        </w:rPr>
        <w:t xml:space="preserve">среднего профессионального образования </w:t>
      </w:r>
      <w:r w:rsidR="002D55BD" w:rsidRPr="00FE23E4">
        <w:rPr>
          <w:sz w:val="24"/>
        </w:rPr>
        <w:t xml:space="preserve">(далее </w:t>
      </w:r>
      <w:r w:rsidR="008B0786" w:rsidRPr="00FE23E4">
        <w:rPr>
          <w:sz w:val="24"/>
        </w:rPr>
        <w:t xml:space="preserve">– </w:t>
      </w:r>
      <w:r w:rsidR="002D55BD" w:rsidRPr="00FE23E4">
        <w:rPr>
          <w:sz w:val="24"/>
        </w:rPr>
        <w:t>ПООП</w:t>
      </w:r>
      <w:r w:rsidR="008B0786" w:rsidRPr="00FE23E4">
        <w:rPr>
          <w:sz w:val="24"/>
        </w:rPr>
        <w:t xml:space="preserve"> СПО</w:t>
      </w:r>
      <w:r w:rsidR="002D55BD" w:rsidRPr="00FE23E4">
        <w:rPr>
          <w:sz w:val="24"/>
        </w:rPr>
        <w:t>) по специальности 43.02.08 Сервис домашнего и коммунального хозяйства разработана на основе федерального государственного образовательного стандарта среднего профессионального образования по специальности</w:t>
      </w:r>
      <w:r w:rsidRPr="00FE23E4">
        <w:rPr>
          <w:sz w:val="24"/>
        </w:rPr>
        <w:t xml:space="preserve"> 43.02.08 </w:t>
      </w:r>
      <w:r w:rsidR="002D55BD" w:rsidRPr="00FE23E4">
        <w:rPr>
          <w:sz w:val="24"/>
        </w:rPr>
        <w:t xml:space="preserve">Сервис домашнего и коммунального хозяйства, </w:t>
      </w:r>
      <w:r w:rsidRPr="00FE23E4">
        <w:rPr>
          <w:sz w:val="24"/>
        </w:rPr>
        <w:t>у</w:t>
      </w:r>
      <w:r w:rsidR="002D55BD" w:rsidRPr="00FE23E4">
        <w:rPr>
          <w:sz w:val="24"/>
        </w:rPr>
        <w:t>твержденного Приказом Минобрнауки России от 13 марта 2018 года № 177 (далее ФГОС СПО)</w:t>
      </w:r>
    </w:p>
    <w:p w14:paraId="17EB2119" w14:textId="77777777" w:rsidR="00C26AFA" w:rsidRPr="00FE23E4" w:rsidRDefault="002D55BD" w:rsidP="008B0786">
      <w:pPr>
        <w:pStyle w:val="a3"/>
        <w:suppressAutoHyphens/>
        <w:spacing w:line="276" w:lineRule="auto"/>
        <w:ind w:firstLine="709"/>
        <w:jc w:val="both"/>
      </w:pPr>
      <w:r w:rsidRPr="00FE23E4">
        <w:t>ПООП СПО определяет рекомендованный объем и содержание среднего профессионального образования специальности 43.02.08 Сервис домашнего и коммунального хозяйства, планируемые результаты освоения образовательной программы, примерные условия образовательной деятельности.</w:t>
      </w:r>
    </w:p>
    <w:p w14:paraId="32618AE8" w14:textId="77777777" w:rsidR="00C26AFA" w:rsidRPr="00FE23E4" w:rsidRDefault="002D55BD" w:rsidP="008B0786">
      <w:pPr>
        <w:pStyle w:val="a3"/>
        <w:suppressAutoHyphens/>
        <w:spacing w:line="276" w:lineRule="auto"/>
        <w:ind w:firstLine="709"/>
        <w:jc w:val="both"/>
      </w:pPr>
      <w:r w:rsidRPr="00FE23E4">
        <w:t>ПООП СПО разработана для реализации образовательной программы на базе среднего общего образования.</w:t>
      </w:r>
    </w:p>
    <w:p w14:paraId="631AC36A" w14:textId="77777777" w:rsidR="00C26AFA" w:rsidRPr="00FE23E4" w:rsidRDefault="002D55BD" w:rsidP="008B0786">
      <w:pPr>
        <w:pStyle w:val="a3"/>
        <w:suppressAutoHyphens/>
        <w:spacing w:line="276" w:lineRule="auto"/>
        <w:ind w:firstLine="709"/>
        <w:jc w:val="both"/>
      </w:pPr>
      <w:r w:rsidRPr="00FE23E4">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 СПО.</w:t>
      </w:r>
    </w:p>
    <w:p w14:paraId="14C7B13F" w14:textId="77777777" w:rsidR="00C26AFA" w:rsidRPr="00FE23E4" w:rsidRDefault="008B0786" w:rsidP="008B0786">
      <w:pPr>
        <w:pStyle w:val="1"/>
        <w:suppressAutoHyphens/>
        <w:spacing w:line="276" w:lineRule="auto"/>
        <w:ind w:left="0" w:firstLine="709"/>
        <w:jc w:val="both"/>
        <w:rPr>
          <w:b w:val="0"/>
        </w:rPr>
      </w:pPr>
      <w:r w:rsidRPr="00FE23E4">
        <w:rPr>
          <w:b w:val="0"/>
        </w:rPr>
        <w:t xml:space="preserve">1.2. </w:t>
      </w:r>
      <w:r w:rsidR="002D55BD" w:rsidRPr="00FE23E4">
        <w:rPr>
          <w:b w:val="0"/>
        </w:rPr>
        <w:t>Нормативные основания для разработки ПООП:</w:t>
      </w:r>
    </w:p>
    <w:p w14:paraId="4BE77B67" w14:textId="77777777" w:rsidR="008B0786" w:rsidRPr="00FE23E4" w:rsidRDefault="002D55BD" w:rsidP="00A03160">
      <w:pPr>
        <w:pStyle w:val="a5"/>
        <w:widowControl/>
        <w:numPr>
          <w:ilvl w:val="3"/>
          <w:numId w:val="142"/>
        </w:numPr>
        <w:suppressAutoHyphens/>
        <w:autoSpaceDE/>
        <w:autoSpaceDN/>
        <w:spacing w:line="276" w:lineRule="auto"/>
        <w:ind w:left="0" w:firstLine="709"/>
        <w:jc w:val="both"/>
        <w:rPr>
          <w:sz w:val="24"/>
          <w:szCs w:val="24"/>
        </w:rPr>
      </w:pPr>
      <w:r w:rsidRPr="00FE23E4">
        <w:rPr>
          <w:sz w:val="24"/>
          <w:szCs w:val="24"/>
        </w:rPr>
        <w:t>Федеральный закон от 29 декабря 2012 г. №2 73-ФЗ «Об образовании в Российской Федерации»;</w:t>
      </w:r>
      <w:bookmarkStart w:id="1" w:name="_Hlk84521878"/>
    </w:p>
    <w:p w14:paraId="0A75FD22" w14:textId="77777777" w:rsidR="008B0786" w:rsidRPr="00FE23E4" w:rsidRDefault="008B0786" w:rsidP="00A03160">
      <w:pPr>
        <w:pStyle w:val="a5"/>
        <w:widowControl/>
        <w:numPr>
          <w:ilvl w:val="3"/>
          <w:numId w:val="142"/>
        </w:numPr>
        <w:suppressAutoHyphens/>
        <w:autoSpaceDE/>
        <w:autoSpaceDN/>
        <w:spacing w:line="276" w:lineRule="auto"/>
        <w:ind w:left="0" w:firstLine="709"/>
        <w:jc w:val="both"/>
        <w:rPr>
          <w:sz w:val="24"/>
          <w:szCs w:val="24"/>
        </w:rPr>
      </w:pPr>
      <w:r w:rsidRPr="00FE23E4">
        <w:rPr>
          <w:bCs/>
          <w:sz w:val="24"/>
          <w:szCs w:val="24"/>
        </w:rPr>
        <w:t>Приказ Минпросвещения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bookmarkEnd w:id="1"/>
    </w:p>
    <w:p w14:paraId="6B7CA53D" w14:textId="77777777" w:rsidR="00C26AFA" w:rsidRPr="00FE23E4" w:rsidRDefault="002D55BD" w:rsidP="00A03160">
      <w:pPr>
        <w:pStyle w:val="a5"/>
        <w:numPr>
          <w:ilvl w:val="0"/>
          <w:numId w:val="141"/>
        </w:numPr>
        <w:suppressAutoHyphens/>
        <w:spacing w:line="276" w:lineRule="auto"/>
        <w:ind w:left="0" w:firstLine="709"/>
        <w:jc w:val="both"/>
        <w:rPr>
          <w:sz w:val="24"/>
          <w:szCs w:val="24"/>
        </w:rPr>
      </w:pPr>
      <w:r w:rsidRPr="00FE23E4">
        <w:rPr>
          <w:sz w:val="24"/>
          <w:szCs w:val="24"/>
        </w:rPr>
        <w:t>Приказ Минобрнауки России от 13 марта 2018 года № 177 «Об утверждении федерального государственного образовательного стандарта среднего профессионального образования по специальности 43.02.08 Сервис домашнего и коммунального хозяйства»;</w:t>
      </w:r>
    </w:p>
    <w:p w14:paraId="27DC1597" w14:textId="77777777" w:rsidR="00C26AFA" w:rsidRPr="00FE23E4" w:rsidRDefault="002D55BD" w:rsidP="00A03160">
      <w:pPr>
        <w:pStyle w:val="a5"/>
        <w:numPr>
          <w:ilvl w:val="0"/>
          <w:numId w:val="141"/>
        </w:numPr>
        <w:suppressAutoHyphens/>
        <w:spacing w:line="276" w:lineRule="auto"/>
        <w:ind w:left="0" w:firstLine="709"/>
        <w:jc w:val="both"/>
        <w:rPr>
          <w:sz w:val="24"/>
          <w:szCs w:val="24"/>
        </w:rPr>
      </w:pPr>
      <w:r w:rsidRPr="00FE23E4">
        <w:rPr>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41350238" w14:textId="77777777" w:rsidR="00C26AFA" w:rsidRPr="00FE23E4" w:rsidRDefault="008B0786" w:rsidP="00A03160">
      <w:pPr>
        <w:pStyle w:val="a5"/>
        <w:numPr>
          <w:ilvl w:val="0"/>
          <w:numId w:val="141"/>
        </w:numPr>
        <w:suppressAutoHyphens/>
        <w:spacing w:line="276" w:lineRule="auto"/>
        <w:ind w:left="0" w:firstLine="709"/>
        <w:jc w:val="both"/>
        <w:rPr>
          <w:sz w:val="24"/>
          <w:szCs w:val="24"/>
        </w:rPr>
      </w:pPr>
      <w:r w:rsidRPr="00FE23E4">
        <w:rPr>
          <w:bCs/>
          <w:sz w:val="24"/>
          <w:szCs w:val="24"/>
        </w:rPr>
        <w:t>Приказ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2D55BD" w:rsidRPr="00FE23E4">
        <w:rPr>
          <w:sz w:val="24"/>
          <w:szCs w:val="24"/>
        </w:rPr>
        <w:t>;</w:t>
      </w:r>
    </w:p>
    <w:p w14:paraId="29A2F94F" w14:textId="77777777" w:rsidR="00C26AFA" w:rsidRPr="00FE23E4" w:rsidRDefault="008B0786" w:rsidP="00A03160">
      <w:pPr>
        <w:pStyle w:val="a5"/>
        <w:numPr>
          <w:ilvl w:val="0"/>
          <w:numId w:val="141"/>
        </w:numPr>
        <w:suppressAutoHyphens/>
        <w:spacing w:line="276" w:lineRule="auto"/>
        <w:ind w:left="0" w:firstLine="709"/>
        <w:jc w:val="both"/>
        <w:rPr>
          <w:sz w:val="24"/>
          <w:szCs w:val="24"/>
        </w:rPr>
      </w:pPr>
      <w:r w:rsidRPr="00FE23E4">
        <w:rPr>
          <w:bCs/>
          <w:sz w:val="24"/>
          <w:szCs w:val="24"/>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14:paraId="6C4312CE" w14:textId="77777777" w:rsidR="00C26AFA" w:rsidRPr="00FE23E4" w:rsidRDefault="002D55BD" w:rsidP="00A03160">
      <w:pPr>
        <w:pStyle w:val="a5"/>
        <w:numPr>
          <w:ilvl w:val="0"/>
          <w:numId w:val="141"/>
        </w:numPr>
        <w:suppressAutoHyphens/>
        <w:spacing w:line="276" w:lineRule="auto"/>
        <w:ind w:left="0" w:firstLine="709"/>
        <w:jc w:val="both"/>
        <w:rPr>
          <w:sz w:val="24"/>
          <w:szCs w:val="24"/>
        </w:rPr>
      </w:pPr>
      <w:r w:rsidRPr="00FE23E4">
        <w:rPr>
          <w:sz w:val="24"/>
          <w:szCs w:val="24"/>
        </w:rPr>
        <w:t>Приказ Министерства труда и социальной защиты Российской Федерации от 11 апреля 2014 года № 238н «Об утверждении профессионального стандарта «Специалист по эксплуатации и обслуживанию многоквартирного дома»;</w:t>
      </w:r>
    </w:p>
    <w:p w14:paraId="64355122" w14:textId="77777777" w:rsidR="00C26AFA" w:rsidRPr="00FE23E4" w:rsidRDefault="002D55BD" w:rsidP="00A03160">
      <w:pPr>
        <w:pStyle w:val="a5"/>
        <w:numPr>
          <w:ilvl w:val="0"/>
          <w:numId w:val="141"/>
        </w:numPr>
        <w:suppressAutoHyphens/>
        <w:spacing w:line="276" w:lineRule="auto"/>
        <w:ind w:left="0" w:firstLine="709"/>
        <w:jc w:val="both"/>
        <w:rPr>
          <w:sz w:val="24"/>
          <w:szCs w:val="24"/>
        </w:rPr>
      </w:pPr>
      <w:r w:rsidRPr="00FE23E4">
        <w:rPr>
          <w:sz w:val="24"/>
          <w:szCs w:val="24"/>
        </w:rPr>
        <w:t xml:space="preserve">Приказ Министерства труда и социальной защиты Российской Федерации от 11 апреля 2014 года № 236н «Об утверждении профессионального стандарта «Специалист по управлению многоквартирным домом» с изменениями, внесенными приказом Министерства труда и социальной защиты Российской Федерации от 12 декабря </w:t>
      </w:r>
      <w:r w:rsidRPr="00FE23E4">
        <w:rPr>
          <w:sz w:val="24"/>
          <w:szCs w:val="24"/>
        </w:rPr>
        <w:lastRenderedPageBreak/>
        <w:t>2016 г. № 727н;</w:t>
      </w:r>
    </w:p>
    <w:p w14:paraId="6C767F8F" w14:textId="77777777" w:rsidR="00C26AFA" w:rsidRPr="00FE23E4" w:rsidRDefault="002D55BD" w:rsidP="00A03160">
      <w:pPr>
        <w:pStyle w:val="a5"/>
        <w:numPr>
          <w:ilvl w:val="0"/>
          <w:numId w:val="141"/>
        </w:numPr>
        <w:suppressAutoHyphens/>
        <w:spacing w:line="276" w:lineRule="auto"/>
        <w:ind w:left="0" w:firstLine="709"/>
        <w:jc w:val="both"/>
        <w:rPr>
          <w:sz w:val="24"/>
          <w:szCs w:val="24"/>
        </w:rPr>
      </w:pPr>
      <w:r w:rsidRPr="00FE23E4">
        <w:rPr>
          <w:sz w:val="24"/>
          <w:szCs w:val="24"/>
        </w:rPr>
        <w:t>Приказ Министерства труда и социальной защиты Российской Федерации от 17 января 2014 г. № 18н «Об утверждении профессионального стандарта «Специалист по эксплуатации лифтового оборудования» с изменениями, внесенными приказом Министерства труда и социальной защиты Российской Федерации от 12 декабря 2016 г. № 727н;</w:t>
      </w:r>
    </w:p>
    <w:p w14:paraId="1908749B" w14:textId="77777777" w:rsidR="00C26AFA" w:rsidRPr="00FE23E4" w:rsidRDefault="002D55BD" w:rsidP="00A03160">
      <w:pPr>
        <w:pStyle w:val="a5"/>
        <w:numPr>
          <w:ilvl w:val="0"/>
          <w:numId w:val="141"/>
        </w:numPr>
        <w:suppressAutoHyphens/>
        <w:spacing w:line="276" w:lineRule="auto"/>
        <w:ind w:left="0" w:firstLine="709"/>
        <w:jc w:val="both"/>
        <w:rPr>
          <w:sz w:val="24"/>
          <w:szCs w:val="24"/>
        </w:rPr>
      </w:pPr>
      <w:r w:rsidRPr="00FE23E4">
        <w:rPr>
          <w:sz w:val="24"/>
          <w:szCs w:val="24"/>
        </w:rPr>
        <w:t>Приказ Министерства труда и социальной защиты Российской Федерации от 28 декабря 2015 г. № 1159н «Об утверждении профессионального стандарта «Специалист по вопросам благоустройства и озеленения территорий»;</w:t>
      </w:r>
    </w:p>
    <w:p w14:paraId="746E2843" w14:textId="77777777" w:rsidR="00C26AFA" w:rsidRPr="00FE23E4" w:rsidRDefault="002D55BD" w:rsidP="00A03160">
      <w:pPr>
        <w:pStyle w:val="a5"/>
        <w:numPr>
          <w:ilvl w:val="0"/>
          <w:numId w:val="141"/>
        </w:numPr>
        <w:suppressAutoHyphens/>
        <w:spacing w:line="276" w:lineRule="auto"/>
        <w:ind w:left="0" w:firstLine="709"/>
        <w:jc w:val="both"/>
        <w:rPr>
          <w:sz w:val="24"/>
          <w:szCs w:val="24"/>
        </w:rPr>
      </w:pPr>
      <w:r w:rsidRPr="00FE23E4">
        <w:rPr>
          <w:sz w:val="24"/>
          <w:szCs w:val="24"/>
        </w:rPr>
        <w:t>Приказ Министерства труда и социальной защиты Российской Федерации от 13 сентября 2016 г. № 507н «Об утверждении профессионального стандарта «Специалист по профессиональной уборке»;</w:t>
      </w:r>
    </w:p>
    <w:p w14:paraId="410B76E5" w14:textId="77777777" w:rsidR="00C26AFA" w:rsidRPr="00FE23E4" w:rsidRDefault="002D55BD" w:rsidP="00A03160">
      <w:pPr>
        <w:pStyle w:val="a5"/>
        <w:numPr>
          <w:ilvl w:val="0"/>
          <w:numId w:val="141"/>
        </w:numPr>
        <w:suppressAutoHyphens/>
        <w:spacing w:line="276" w:lineRule="auto"/>
        <w:ind w:left="0" w:firstLine="709"/>
        <w:jc w:val="both"/>
        <w:rPr>
          <w:sz w:val="24"/>
          <w:szCs w:val="24"/>
        </w:rPr>
      </w:pPr>
      <w:r w:rsidRPr="00FE23E4">
        <w:rPr>
          <w:sz w:val="24"/>
          <w:szCs w:val="24"/>
        </w:rPr>
        <w:t xml:space="preserve">Приказ Министерства труда и социальной защиты Российской Федерации от 25 декабря 2014 г. № 1120н «Об утверждении профессионального стандарта «Диспетчер </w:t>
      </w:r>
      <w:proofErr w:type="spellStart"/>
      <w:r w:rsidRPr="00FE23E4">
        <w:rPr>
          <w:sz w:val="24"/>
          <w:szCs w:val="24"/>
        </w:rPr>
        <w:t>аварийнодиспетчерской</w:t>
      </w:r>
      <w:proofErr w:type="spellEnd"/>
      <w:r w:rsidRPr="00FE23E4">
        <w:rPr>
          <w:sz w:val="24"/>
          <w:szCs w:val="24"/>
        </w:rPr>
        <w:t xml:space="preserve"> службы»;</w:t>
      </w:r>
    </w:p>
    <w:p w14:paraId="6FDD0009" w14:textId="77777777" w:rsidR="00C26AFA" w:rsidRPr="00FE23E4" w:rsidRDefault="002D55BD" w:rsidP="00A03160">
      <w:pPr>
        <w:pStyle w:val="a5"/>
        <w:numPr>
          <w:ilvl w:val="0"/>
          <w:numId w:val="141"/>
        </w:numPr>
        <w:suppressAutoHyphens/>
        <w:spacing w:line="276" w:lineRule="auto"/>
        <w:ind w:left="0" w:firstLine="709"/>
        <w:jc w:val="both"/>
        <w:rPr>
          <w:sz w:val="24"/>
          <w:szCs w:val="24"/>
        </w:rPr>
      </w:pPr>
      <w:r w:rsidRPr="00FE23E4">
        <w:rPr>
          <w:sz w:val="24"/>
          <w:szCs w:val="24"/>
        </w:rPr>
        <w:t xml:space="preserve">Приказ Министерства труда и социальной защиты Российской Федерации от </w:t>
      </w:r>
      <w:r w:rsidR="006A5164" w:rsidRPr="00FE23E4">
        <w:rPr>
          <w:sz w:val="24"/>
          <w:szCs w:val="24"/>
        </w:rPr>
        <w:t>0 июня 2015 г. № 366</w:t>
      </w:r>
      <w:r w:rsidRPr="00FE23E4">
        <w:rPr>
          <w:sz w:val="24"/>
          <w:szCs w:val="24"/>
        </w:rPr>
        <w:t xml:space="preserve">н «Об утверждении профессионального стандарта «Специалист в области ценообразования и тарифного регулирования в </w:t>
      </w:r>
      <w:r w:rsidR="0088710C" w:rsidRPr="00FE23E4">
        <w:rPr>
          <w:sz w:val="24"/>
          <w:szCs w:val="24"/>
        </w:rPr>
        <w:t xml:space="preserve"> жилищно-коммуналь</w:t>
      </w:r>
      <w:r w:rsidRPr="00FE23E4">
        <w:rPr>
          <w:sz w:val="24"/>
          <w:szCs w:val="24"/>
        </w:rPr>
        <w:t>ном хозяйстве».</w:t>
      </w:r>
    </w:p>
    <w:p w14:paraId="0C57591A" w14:textId="77777777" w:rsidR="00C26AFA" w:rsidRPr="00FE23E4" w:rsidRDefault="006A5164" w:rsidP="006A5164">
      <w:pPr>
        <w:pStyle w:val="1"/>
        <w:suppressAutoHyphens/>
        <w:spacing w:line="276" w:lineRule="auto"/>
        <w:ind w:left="709"/>
        <w:jc w:val="both"/>
        <w:rPr>
          <w:b w:val="0"/>
        </w:rPr>
      </w:pPr>
      <w:r w:rsidRPr="00FE23E4">
        <w:rPr>
          <w:b w:val="0"/>
        </w:rPr>
        <w:t xml:space="preserve">1.3. </w:t>
      </w:r>
      <w:r w:rsidR="002D55BD" w:rsidRPr="00FE23E4">
        <w:rPr>
          <w:b w:val="0"/>
        </w:rPr>
        <w:t>Перечень сокращений, используемых в тексте ПООП:</w:t>
      </w:r>
    </w:p>
    <w:p w14:paraId="0E01E96E" w14:textId="77777777" w:rsidR="00C26AFA" w:rsidRPr="00FE23E4" w:rsidRDefault="002D55BD" w:rsidP="006A5164">
      <w:pPr>
        <w:pStyle w:val="a3"/>
        <w:suppressAutoHyphens/>
        <w:spacing w:line="276" w:lineRule="auto"/>
        <w:ind w:firstLine="709"/>
        <w:jc w:val="both"/>
      </w:pPr>
      <w:r w:rsidRPr="00FE23E4">
        <w:t xml:space="preserve">ФГОС СПО – </w:t>
      </w:r>
      <w:r w:rsidR="00550119" w:rsidRPr="00FE23E4">
        <w:t>ф</w:t>
      </w:r>
      <w:r w:rsidRPr="00FE23E4">
        <w:t>едеральный государственный образовательный стандарт среднего профессионального образования;</w:t>
      </w:r>
    </w:p>
    <w:p w14:paraId="7A64D02A" w14:textId="77777777" w:rsidR="00550119" w:rsidRPr="00FE23E4" w:rsidRDefault="002D55BD" w:rsidP="006A5164">
      <w:pPr>
        <w:pStyle w:val="a3"/>
        <w:suppressAutoHyphens/>
        <w:spacing w:line="276" w:lineRule="auto"/>
        <w:ind w:firstLine="709"/>
        <w:jc w:val="both"/>
      </w:pPr>
      <w:r w:rsidRPr="00FE23E4">
        <w:t xml:space="preserve">ПООП – примерная основная образовательная программа; </w:t>
      </w:r>
    </w:p>
    <w:p w14:paraId="0892C5BC" w14:textId="77777777" w:rsidR="006A5164" w:rsidRPr="00FE23E4" w:rsidRDefault="006A5164" w:rsidP="006A5164">
      <w:pPr>
        <w:tabs>
          <w:tab w:val="left" w:pos="993"/>
        </w:tabs>
        <w:suppressAutoHyphens/>
        <w:spacing w:line="276" w:lineRule="auto"/>
        <w:ind w:firstLine="709"/>
        <w:jc w:val="both"/>
        <w:rPr>
          <w:iCs/>
          <w:color w:val="000000"/>
          <w:sz w:val="24"/>
          <w:szCs w:val="24"/>
        </w:rPr>
      </w:pPr>
      <w:r w:rsidRPr="00FE23E4">
        <w:rPr>
          <w:iCs/>
          <w:color w:val="000000"/>
          <w:sz w:val="24"/>
          <w:szCs w:val="24"/>
        </w:rPr>
        <w:t xml:space="preserve">ОК </w:t>
      </w:r>
      <w:r w:rsidRPr="00FE23E4">
        <w:rPr>
          <w:bCs/>
          <w:color w:val="000000"/>
          <w:sz w:val="24"/>
          <w:szCs w:val="24"/>
        </w:rPr>
        <w:t xml:space="preserve">– </w:t>
      </w:r>
      <w:r w:rsidRPr="00FE23E4">
        <w:rPr>
          <w:iCs/>
          <w:color w:val="000000"/>
          <w:sz w:val="24"/>
          <w:szCs w:val="24"/>
        </w:rPr>
        <w:t>общие компетенции;</w:t>
      </w:r>
    </w:p>
    <w:p w14:paraId="01B8751F" w14:textId="77777777" w:rsidR="006A5164" w:rsidRPr="00FE23E4" w:rsidRDefault="006A5164" w:rsidP="006A5164">
      <w:pPr>
        <w:tabs>
          <w:tab w:val="left" w:pos="993"/>
        </w:tabs>
        <w:suppressAutoHyphens/>
        <w:spacing w:line="276" w:lineRule="auto"/>
        <w:ind w:firstLine="709"/>
        <w:jc w:val="both"/>
        <w:rPr>
          <w:bCs/>
          <w:color w:val="000000"/>
          <w:sz w:val="24"/>
          <w:szCs w:val="24"/>
        </w:rPr>
      </w:pPr>
      <w:r w:rsidRPr="00FE23E4">
        <w:rPr>
          <w:bCs/>
          <w:color w:val="000000"/>
          <w:sz w:val="24"/>
          <w:szCs w:val="24"/>
        </w:rPr>
        <w:t>ПК – профессиональные компетенции;</w:t>
      </w:r>
    </w:p>
    <w:p w14:paraId="1C71E61A" w14:textId="77777777" w:rsidR="006A5164" w:rsidRPr="00FE23E4" w:rsidRDefault="006A5164" w:rsidP="006A5164">
      <w:pPr>
        <w:tabs>
          <w:tab w:val="left" w:pos="993"/>
        </w:tabs>
        <w:suppressAutoHyphens/>
        <w:spacing w:line="276" w:lineRule="auto"/>
        <w:ind w:firstLine="709"/>
        <w:jc w:val="both"/>
        <w:rPr>
          <w:bCs/>
          <w:color w:val="000000"/>
          <w:sz w:val="24"/>
          <w:szCs w:val="24"/>
        </w:rPr>
      </w:pPr>
      <w:r w:rsidRPr="00FE23E4">
        <w:rPr>
          <w:bCs/>
          <w:color w:val="000000"/>
          <w:sz w:val="24"/>
          <w:szCs w:val="24"/>
        </w:rPr>
        <w:t>ЛР – личностные результаты;</w:t>
      </w:r>
    </w:p>
    <w:p w14:paraId="589543FF" w14:textId="77777777" w:rsidR="006A5164" w:rsidRPr="00FE23E4" w:rsidRDefault="006A5164" w:rsidP="006A5164">
      <w:pPr>
        <w:tabs>
          <w:tab w:val="left" w:pos="993"/>
        </w:tabs>
        <w:suppressAutoHyphens/>
        <w:spacing w:line="276" w:lineRule="auto"/>
        <w:ind w:firstLine="709"/>
        <w:jc w:val="both"/>
        <w:rPr>
          <w:bCs/>
          <w:iCs/>
          <w:sz w:val="24"/>
          <w:szCs w:val="24"/>
        </w:rPr>
      </w:pPr>
      <w:r w:rsidRPr="00FE23E4">
        <w:rPr>
          <w:bCs/>
          <w:iCs/>
          <w:sz w:val="24"/>
          <w:szCs w:val="24"/>
        </w:rPr>
        <w:t>СГ – социально-гуманитарный цикл;</w:t>
      </w:r>
    </w:p>
    <w:p w14:paraId="715E623A" w14:textId="77777777" w:rsidR="006A5164" w:rsidRPr="00FE23E4" w:rsidRDefault="006A5164" w:rsidP="006A5164">
      <w:pPr>
        <w:tabs>
          <w:tab w:val="left" w:pos="993"/>
        </w:tabs>
        <w:suppressAutoHyphens/>
        <w:spacing w:line="276" w:lineRule="auto"/>
        <w:ind w:firstLine="709"/>
        <w:jc w:val="both"/>
        <w:rPr>
          <w:bCs/>
          <w:iCs/>
          <w:sz w:val="24"/>
          <w:szCs w:val="24"/>
        </w:rPr>
      </w:pPr>
      <w:r w:rsidRPr="00FE23E4">
        <w:rPr>
          <w:bCs/>
          <w:iCs/>
          <w:sz w:val="24"/>
          <w:szCs w:val="24"/>
        </w:rPr>
        <w:t>ОП – общепрофессиональный цикл;</w:t>
      </w:r>
    </w:p>
    <w:p w14:paraId="4CEB4E0B" w14:textId="77777777" w:rsidR="006A5164" w:rsidRPr="00FE23E4" w:rsidRDefault="006A5164" w:rsidP="006A5164">
      <w:pPr>
        <w:tabs>
          <w:tab w:val="left" w:pos="993"/>
        </w:tabs>
        <w:suppressAutoHyphens/>
        <w:spacing w:line="276" w:lineRule="auto"/>
        <w:ind w:firstLine="709"/>
        <w:jc w:val="both"/>
        <w:rPr>
          <w:bCs/>
          <w:iCs/>
          <w:color w:val="000000"/>
          <w:sz w:val="24"/>
          <w:szCs w:val="24"/>
        </w:rPr>
      </w:pPr>
      <w:r w:rsidRPr="00FE23E4">
        <w:rPr>
          <w:bCs/>
          <w:iCs/>
          <w:sz w:val="24"/>
          <w:szCs w:val="24"/>
        </w:rPr>
        <w:t>П – профессиональный цикл;</w:t>
      </w:r>
    </w:p>
    <w:p w14:paraId="7A1DE950" w14:textId="77777777" w:rsidR="006A5164" w:rsidRPr="00FE23E4" w:rsidRDefault="006A5164" w:rsidP="006A5164">
      <w:pPr>
        <w:tabs>
          <w:tab w:val="left" w:pos="993"/>
        </w:tabs>
        <w:suppressAutoHyphens/>
        <w:spacing w:line="276" w:lineRule="auto"/>
        <w:ind w:firstLine="709"/>
        <w:jc w:val="both"/>
        <w:rPr>
          <w:bCs/>
          <w:color w:val="000000"/>
          <w:sz w:val="24"/>
          <w:szCs w:val="24"/>
        </w:rPr>
      </w:pPr>
      <w:r w:rsidRPr="00FE23E4">
        <w:rPr>
          <w:bCs/>
          <w:color w:val="000000"/>
          <w:sz w:val="24"/>
          <w:szCs w:val="24"/>
        </w:rPr>
        <w:t>МДК – междисциплинарный курс;</w:t>
      </w:r>
    </w:p>
    <w:p w14:paraId="688CA2CA" w14:textId="77777777" w:rsidR="006A5164" w:rsidRPr="00FE23E4" w:rsidRDefault="006A5164" w:rsidP="006A5164">
      <w:pPr>
        <w:tabs>
          <w:tab w:val="left" w:pos="993"/>
        </w:tabs>
        <w:suppressAutoHyphens/>
        <w:spacing w:line="276" w:lineRule="auto"/>
        <w:ind w:firstLine="709"/>
        <w:jc w:val="both"/>
        <w:rPr>
          <w:bCs/>
          <w:color w:val="000000"/>
          <w:sz w:val="24"/>
          <w:szCs w:val="24"/>
        </w:rPr>
      </w:pPr>
      <w:r w:rsidRPr="00FE23E4">
        <w:rPr>
          <w:bCs/>
          <w:color w:val="000000"/>
          <w:sz w:val="24"/>
          <w:szCs w:val="24"/>
        </w:rPr>
        <w:t>ПМ – профессиональный модуль;</w:t>
      </w:r>
    </w:p>
    <w:p w14:paraId="764DFB9E" w14:textId="77777777" w:rsidR="006A5164" w:rsidRPr="00FE23E4" w:rsidRDefault="006A5164" w:rsidP="006A5164">
      <w:pPr>
        <w:tabs>
          <w:tab w:val="left" w:pos="993"/>
        </w:tabs>
        <w:suppressAutoHyphens/>
        <w:spacing w:line="276" w:lineRule="auto"/>
        <w:ind w:firstLine="709"/>
        <w:jc w:val="both"/>
        <w:rPr>
          <w:bCs/>
          <w:color w:val="000000"/>
          <w:sz w:val="24"/>
          <w:szCs w:val="24"/>
        </w:rPr>
      </w:pPr>
      <w:r w:rsidRPr="00FE23E4">
        <w:rPr>
          <w:bCs/>
          <w:color w:val="000000"/>
          <w:sz w:val="24"/>
          <w:szCs w:val="24"/>
        </w:rPr>
        <w:t>ОП – общепрофессиональная дисциплина;</w:t>
      </w:r>
    </w:p>
    <w:p w14:paraId="28BACD3E" w14:textId="77777777" w:rsidR="006A5164" w:rsidRPr="00FE23E4" w:rsidRDefault="006A5164" w:rsidP="006A5164">
      <w:pPr>
        <w:tabs>
          <w:tab w:val="left" w:pos="993"/>
        </w:tabs>
        <w:suppressAutoHyphens/>
        <w:spacing w:line="276" w:lineRule="auto"/>
        <w:ind w:firstLine="709"/>
        <w:jc w:val="both"/>
        <w:rPr>
          <w:bCs/>
          <w:color w:val="000000"/>
          <w:sz w:val="24"/>
          <w:szCs w:val="24"/>
        </w:rPr>
      </w:pPr>
      <w:r w:rsidRPr="00FE23E4">
        <w:rPr>
          <w:bCs/>
          <w:color w:val="000000"/>
          <w:sz w:val="24"/>
          <w:szCs w:val="24"/>
        </w:rPr>
        <w:t>ДЭ – демонстрационный экзамен;</w:t>
      </w:r>
    </w:p>
    <w:p w14:paraId="21608C48" w14:textId="77777777" w:rsidR="00C26AFA" w:rsidRPr="00FE23E4" w:rsidRDefault="006A5164" w:rsidP="006A5164">
      <w:pPr>
        <w:pStyle w:val="a3"/>
        <w:suppressAutoHyphens/>
        <w:spacing w:line="276" w:lineRule="auto"/>
        <w:ind w:firstLine="709"/>
        <w:jc w:val="both"/>
      </w:pPr>
      <w:r w:rsidRPr="00FE23E4">
        <w:rPr>
          <w:bCs/>
          <w:color w:val="000000"/>
        </w:rPr>
        <w:t>ГИА – государственная итоговая аттестация.</w:t>
      </w:r>
    </w:p>
    <w:p w14:paraId="0FF267F2" w14:textId="77777777" w:rsidR="00C26AFA" w:rsidRPr="00FE23E4" w:rsidRDefault="00C26AFA" w:rsidP="006A5164">
      <w:pPr>
        <w:pStyle w:val="a3"/>
        <w:suppressAutoHyphens/>
        <w:spacing w:line="276" w:lineRule="auto"/>
        <w:ind w:firstLine="709"/>
        <w:jc w:val="both"/>
      </w:pPr>
    </w:p>
    <w:p w14:paraId="618A74D2" w14:textId="77777777" w:rsidR="00C26AFA" w:rsidRPr="00FE23E4" w:rsidRDefault="002D55BD" w:rsidP="00F354DE">
      <w:pPr>
        <w:pStyle w:val="1"/>
        <w:suppressAutoHyphens/>
        <w:spacing w:line="276" w:lineRule="auto"/>
        <w:ind w:left="0"/>
        <w:jc w:val="center"/>
      </w:pPr>
      <w:r w:rsidRPr="00FE23E4">
        <w:t>РАЗДЕЛ 2. ОБЩАЯ ХАРАКТЕРИСТИКА ОБРАЗОВАТЕЛЬНОЙ ПРОГРАММЫ</w:t>
      </w:r>
    </w:p>
    <w:p w14:paraId="17B08830" w14:textId="77777777" w:rsidR="00732C51" w:rsidRPr="00FE23E4" w:rsidRDefault="00732C51" w:rsidP="00F354DE">
      <w:pPr>
        <w:pStyle w:val="a3"/>
        <w:suppressAutoHyphens/>
        <w:spacing w:line="276" w:lineRule="auto"/>
        <w:ind w:firstLine="709"/>
        <w:jc w:val="both"/>
      </w:pPr>
      <w:r w:rsidRPr="00FE23E4">
        <w:t>Квалификация, присваиваемая выпускникам образовательной программы: специалист по домашнему и коммунальному хозяйству</w:t>
      </w:r>
      <w:r w:rsidR="00D71AED" w:rsidRPr="00FE23E4">
        <w:t>.</w:t>
      </w:r>
    </w:p>
    <w:p w14:paraId="6A65627E" w14:textId="77777777" w:rsidR="00007A2C" w:rsidRPr="00FE23E4" w:rsidRDefault="00007A2C" w:rsidP="00F354DE">
      <w:pPr>
        <w:pStyle w:val="a3"/>
        <w:suppressAutoHyphens/>
        <w:spacing w:line="276" w:lineRule="auto"/>
        <w:ind w:firstLine="709"/>
        <w:jc w:val="both"/>
      </w:pPr>
      <w:r w:rsidRPr="00FE23E4">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14:paraId="4E80596F" w14:textId="77777777" w:rsidR="00007A2C" w:rsidRPr="00FE23E4" w:rsidRDefault="00007A2C" w:rsidP="00F354DE">
      <w:pPr>
        <w:pStyle w:val="a3"/>
        <w:suppressAutoHyphens/>
        <w:spacing w:line="276" w:lineRule="auto"/>
        <w:ind w:firstLine="709"/>
        <w:jc w:val="both"/>
        <w:rPr>
          <w:b/>
          <w:i/>
        </w:rPr>
      </w:pPr>
      <w:r w:rsidRPr="00FE23E4">
        <w:t>Формы обучения: очная</w:t>
      </w:r>
      <w:r w:rsidR="00D71AED" w:rsidRPr="00FE23E4">
        <w:t>, очно-заочная, заочная</w:t>
      </w:r>
      <w:r w:rsidRPr="00FE23E4">
        <w:t>.</w:t>
      </w:r>
    </w:p>
    <w:p w14:paraId="2CF3D31D" w14:textId="77777777" w:rsidR="00007A2C" w:rsidRPr="00FE23E4" w:rsidRDefault="00007A2C" w:rsidP="00F354DE">
      <w:pPr>
        <w:pStyle w:val="a3"/>
        <w:suppressAutoHyphens/>
        <w:spacing w:line="276" w:lineRule="auto"/>
        <w:ind w:firstLine="709"/>
        <w:jc w:val="both"/>
      </w:pPr>
      <w:r w:rsidRPr="00FE23E4">
        <w:t>Объем образовательной программы, реализуемой на базе среднего общего о</w:t>
      </w:r>
      <w:r w:rsidR="00732C51" w:rsidRPr="00FE23E4">
        <w:t>бразования по квалификации: 4464</w:t>
      </w:r>
      <w:r w:rsidRPr="00FE23E4">
        <w:t xml:space="preserve"> академических час</w:t>
      </w:r>
      <w:r w:rsidR="00D71AED" w:rsidRPr="00FE23E4">
        <w:t>а</w:t>
      </w:r>
      <w:r w:rsidRPr="00FE23E4">
        <w:t>.</w:t>
      </w:r>
    </w:p>
    <w:p w14:paraId="20F6C692" w14:textId="77777777" w:rsidR="00007A2C" w:rsidRPr="00FE23E4" w:rsidRDefault="00007A2C" w:rsidP="00F354DE">
      <w:pPr>
        <w:pStyle w:val="a3"/>
        <w:suppressAutoHyphens/>
        <w:spacing w:line="276" w:lineRule="auto"/>
        <w:ind w:firstLine="709"/>
        <w:jc w:val="both"/>
      </w:pPr>
      <w:r w:rsidRPr="00FE23E4">
        <w:t xml:space="preserve">Срок получения образования по образовательной программе, реализуемой на базе среднего общего образования по квалификации: </w:t>
      </w:r>
      <w:r w:rsidR="005C5371" w:rsidRPr="00FE23E4">
        <w:t>2 года 10 месяцев.</w:t>
      </w:r>
    </w:p>
    <w:p w14:paraId="362C8A02" w14:textId="77777777" w:rsidR="00007A2C" w:rsidRPr="00FE23E4" w:rsidRDefault="00007A2C" w:rsidP="00F354DE">
      <w:pPr>
        <w:pStyle w:val="a3"/>
        <w:suppressAutoHyphens/>
        <w:spacing w:line="276" w:lineRule="auto"/>
        <w:ind w:firstLine="709"/>
        <w:jc w:val="both"/>
        <w:rPr>
          <w:bCs/>
        </w:rPr>
      </w:pPr>
      <w:r w:rsidRPr="00FE23E4">
        <w:rPr>
          <w:iCs/>
        </w:rPr>
        <w:lastRenderedPageBreak/>
        <w:t>Объем программы по освоению программы среднего профессионального образования на базе основного общего образования с одновременным получением средн</w:t>
      </w:r>
      <w:r w:rsidR="00732C51" w:rsidRPr="00FE23E4">
        <w:rPr>
          <w:iCs/>
        </w:rPr>
        <w:t>его общего образования: 5940</w:t>
      </w:r>
      <w:r w:rsidRPr="00FE23E4">
        <w:rPr>
          <w:iCs/>
        </w:rPr>
        <w:t xml:space="preserve"> академических</w:t>
      </w:r>
      <w:r w:rsidR="005C5371" w:rsidRPr="00FE23E4">
        <w:rPr>
          <w:iCs/>
        </w:rPr>
        <w:t xml:space="preserve"> часов, со сроком обучения 3 </w:t>
      </w:r>
      <w:r w:rsidRPr="00FE23E4">
        <w:rPr>
          <w:iCs/>
        </w:rPr>
        <w:t>год</w:t>
      </w:r>
      <w:r w:rsidR="005C5371" w:rsidRPr="00FE23E4">
        <w:rPr>
          <w:iCs/>
        </w:rPr>
        <w:t xml:space="preserve">а 10 </w:t>
      </w:r>
      <w:r w:rsidRPr="00FE23E4">
        <w:rPr>
          <w:iCs/>
        </w:rPr>
        <w:t xml:space="preserve">месяцев. </w:t>
      </w:r>
    </w:p>
    <w:p w14:paraId="65B746B1" w14:textId="77777777" w:rsidR="00007A2C" w:rsidRPr="00FE23E4" w:rsidRDefault="00007A2C" w:rsidP="00F354DE">
      <w:pPr>
        <w:pStyle w:val="a3"/>
        <w:suppressAutoHyphens/>
        <w:spacing w:line="276" w:lineRule="auto"/>
        <w:ind w:firstLine="709"/>
        <w:jc w:val="both"/>
      </w:pPr>
    </w:p>
    <w:p w14:paraId="431FD795" w14:textId="77777777" w:rsidR="00C26AFA" w:rsidRPr="00FE23E4" w:rsidRDefault="002D55BD" w:rsidP="003F5F67">
      <w:pPr>
        <w:pStyle w:val="1"/>
        <w:suppressAutoHyphens/>
        <w:spacing w:line="276" w:lineRule="auto"/>
        <w:ind w:left="0" w:firstLine="709"/>
        <w:jc w:val="both"/>
        <w:rPr>
          <w:b w:val="0"/>
          <w:sz w:val="23"/>
        </w:rPr>
      </w:pPr>
      <w:r w:rsidRPr="00FE23E4">
        <w:t>РАЗДЕЛ</w:t>
      </w:r>
      <w:r w:rsidR="00B15585" w:rsidRPr="00FE23E4">
        <w:t xml:space="preserve"> </w:t>
      </w:r>
      <w:r w:rsidRPr="00FE23E4">
        <w:t>3.</w:t>
      </w:r>
      <w:r w:rsidR="00B15585" w:rsidRPr="00FE23E4">
        <w:t xml:space="preserve"> </w:t>
      </w:r>
      <w:r w:rsidRPr="00FE23E4">
        <w:t>ХАРАКТЕРИСТИКА</w:t>
      </w:r>
      <w:r w:rsidR="00B15585" w:rsidRPr="00FE23E4">
        <w:t xml:space="preserve"> </w:t>
      </w:r>
      <w:r w:rsidRPr="00FE23E4">
        <w:t>ПРОФЕССИОНАЛЬНОЙ ДЕЯТЕЛЬНОСТИ ВЫПУСКНИКА</w:t>
      </w:r>
    </w:p>
    <w:p w14:paraId="379E3C75" w14:textId="77777777" w:rsidR="00C26AFA" w:rsidRPr="00FE23E4" w:rsidRDefault="002D55BD" w:rsidP="00A03160">
      <w:pPr>
        <w:pStyle w:val="a5"/>
        <w:numPr>
          <w:ilvl w:val="1"/>
          <w:numId w:val="140"/>
        </w:numPr>
        <w:suppressAutoHyphens/>
        <w:spacing w:line="276" w:lineRule="auto"/>
        <w:ind w:left="0" w:firstLine="709"/>
        <w:jc w:val="both"/>
        <w:rPr>
          <w:sz w:val="24"/>
        </w:rPr>
      </w:pPr>
      <w:r w:rsidRPr="00FE23E4">
        <w:rPr>
          <w:sz w:val="24"/>
        </w:rPr>
        <w:t>Область профессиональной деятельности выпускников</w:t>
      </w:r>
      <w:r w:rsidR="00D71AED" w:rsidRPr="00FE23E4">
        <w:rPr>
          <w:rStyle w:val="a9"/>
          <w:bCs/>
          <w:sz w:val="24"/>
          <w:szCs w:val="24"/>
        </w:rPr>
        <w:footnoteReference w:id="1"/>
      </w:r>
      <w:r w:rsidRPr="00FE23E4">
        <w:rPr>
          <w:sz w:val="24"/>
        </w:rPr>
        <w:t>:</w:t>
      </w:r>
    </w:p>
    <w:p w14:paraId="4C82195D" w14:textId="77777777" w:rsidR="00C26AFA" w:rsidRPr="00FE23E4" w:rsidRDefault="002D55BD" w:rsidP="00F354DE">
      <w:pPr>
        <w:pStyle w:val="a3"/>
        <w:suppressAutoHyphens/>
        <w:spacing w:line="276" w:lineRule="auto"/>
        <w:ind w:firstLine="709"/>
        <w:jc w:val="both"/>
      </w:pPr>
      <w:r w:rsidRPr="00FE23E4">
        <w:t>10 Архитектура, проектирование, геодезия, топография и дизайн; 16 Строительство и жилищно-коммунальное хозяйство;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p>
    <w:p w14:paraId="3613DBDA" w14:textId="77777777" w:rsidR="00C26AFA" w:rsidRPr="00FE23E4" w:rsidRDefault="002D55BD" w:rsidP="00A03160">
      <w:pPr>
        <w:pStyle w:val="a5"/>
        <w:numPr>
          <w:ilvl w:val="1"/>
          <w:numId w:val="140"/>
        </w:numPr>
        <w:suppressAutoHyphens/>
        <w:spacing w:line="276" w:lineRule="auto"/>
        <w:ind w:left="0" w:firstLine="709"/>
        <w:jc w:val="both"/>
        <w:rPr>
          <w:sz w:val="24"/>
        </w:rPr>
      </w:pPr>
      <w:r w:rsidRPr="00FE23E4">
        <w:rPr>
          <w:sz w:val="24"/>
        </w:rPr>
        <w:t>Соответствие профессиональных модулей присваиваем</w:t>
      </w:r>
      <w:r w:rsidR="003F7538" w:rsidRPr="00FE23E4">
        <w:rPr>
          <w:sz w:val="24"/>
        </w:rPr>
        <w:t>ой квалификации:</w:t>
      </w:r>
    </w:p>
    <w:p w14:paraId="32E61695" w14:textId="77777777" w:rsidR="00C26AFA" w:rsidRPr="00FE23E4" w:rsidRDefault="00C26AFA" w:rsidP="002512A7">
      <w:pPr>
        <w:pStyle w:val="a3"/>
        <w:suppressAutoHyphens/>
        <w:spacing w:before="8"/>
      </w:pPr>
    </w:p>
    <w:tbl>
      <w:tblPr>
        <w:tblStyle w:val="TableNormal"/>
        <w:tblW w:w="924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655"/>
        <w:gridCol w:w="3544"/>
        <w:gridCol w:w="2046"/>
      </w:tblGrid>
      <w:tr w:rsidR="00C26AFA" w:rsidRPr="00FE23E4" w14:paraId="77CBBFF8" w14:textId="77777777" w:rsidTr="003F5F67">
        <w:trPr>
          <w:trHeight w:val="1150"/>
        </w:trPr>
        <w:tc>
          <w:tcPr>
            <w:tcW w:w="3655" w:type="dxa"/>
            <w:vAlign w:val="center"/>
          </w:tcPr>
          <w:p w14:paraId="3FFD2A8B" w14:textId="77777777" w:rsidR="00C26AFA" w:rsidRPr="00FE23E4" w:rsidRDefault="002D55BD" w:rsidP="002512A7">
            <w:pPr>
              <w:pStyle w:val="TableParagraph"/>
              <w:suppressAutoHyphens/>
              <w:ind w:left="0"/>
              <w:jc w:val="center"/>
              <w:rPr>
                <w:sz w:val="24"/>
              </w:rPr>
            </w:pPr>
            <w:r w:rsidRPr="00FE23E4">
              <w:rPr>
                <w:sz w:val="24"/>
              </w:rPr>
              <w:t>Наименование основных видов деятельности</w:t>
            </w:r>
          </w:p>
        </w:tc>
        <w:tc>
          <w:tcPr>
            <w:tcW w:w="3544" w:type="dxa"/>
            <w:vAlign w:val="center"/>
          </w:tcPr>
          <w:p w14:paraId="6E55FD38" w14:textId="77777777" w:rsidR="00C26AFA" w:rsidRPr="00FE23E4" w:rsidRDefault="002D55BD" w:rsidP="002512A7">
            <w:pPr>
              <w:pStyle w:val="TableParagraph"/>
              <w:suppressAutoHyphens/>
              <w:ind w:left="0"/>
              <w:jc w:val="center"/>
              <w:rPr>
                <w:sz w:val="24"/>
              </w:rPr>
            </w:pPr>
            <w:r w:rsidRPr="00FE23E4">
              <w:rPr>
                <w:sz w:val="24"/>
              </w:rPr>
              <w:t>Наименование профессиональных модулей</w:t>
            </w:r>
          </w:p>
        </w:tc>
        <w:tc>
          <w:tcPr>
            <w:tcW w:w="2046" w:type="dxa"/>
            <w:vAlign w:val="center"/>
          </w:tcPr>
          <w:p w14:paraId="73E04EAB" w14:textId="77777777" w:rsidR="00C26AFA" w:rsidRPr="00FE23E4" w:rsidRDefault="002D55BD" w:rsidP="002512A7">
            <w:pPr>
              <w:pStyle w:val="TableParagraph"/>
              <w:suppressAutoHyphens/>
              <w:spacing w:line="270" w:lineRule="exact"/>
              <w:ind w:left="0"/>
              <w:jc w:val="center"/>
              <w:rPr>
                <w:sz w:val="24"/>
              </w:rPr>
            </w:pPr>
            <w:r w:rsidRPr="00FE23E4">
              <w:rPr>
                <w:sz w:val="24"/>
              </w:rPr>
              <w:t>Квалификация</w:t>
            </w:r>
          </w:p>
          <w:p w14:paraId="7F36E3BD" w14:textId="77777777" w:rsidR="00C26AFA" w:rsidRPr="00FE23E4" w:rsidRDefault="002D55BD" w:rsidP="002512A7">
            <w:pPr>
              <w:pStyle w:val="TableParagraph"/>
              <w:suppressAutoHyphens/>
              <w:spacing w:line="270" w:lineRule="atLeast"/>
              <w:ind w:left="0"/>
              <w:jc w:val="center"/>
              <w:rPr>
                <w:sz w:val="24"/>
              </w:rPr>
            </w:pPr>
            <w:r w:rsidRPr="00FE23E4">
              <w:rPr>
                <w:sz w:val="24"/>
              </w:rPr>
              <w:t>«Специалист по домашнему и коммунальному хозяйству»</w:t>
            </w:r>
          </w:p>
        </w:tc>
      </w:tr>
      <w:tr w:rsidR="00C26AFA" w:rsidRPr="00FE23E4" w14:paraId="54AFB482" w14:textId="77777777" w:rsidTr="003F5F67">
        <w:trPr>
          <w:trHeight w:val="551"/>
        </w:trPr>
        <w:tc>
          <w:tcPr>
            <w:tcW w:w="3655" w:type="dxa"/>
          </w:tcPr>
          <w:p w14:paraId="5E90861A" w14:textId="77777777" w:rsidR="00C26AFA" w:rsidRPr="00FE23E4" w:rsidRDefault="002D55BD" w:rsidP="003F5F67">
            <w:pPr>
              <w:pStyle w:val="TableParagraph"/>
              <w:suppressAutoHyphens/>
              <w:spacing w:line="268" w:lineRule="exact"/>
              <w:ind w:left="0"/>
              <w:rPr>
                <w:sz w:val="24"/>
              </w:rPr>
            </w:pPr>
            <w:r w:rsidRPr="00FE23E4">
              <w:rPr>
                <w:sz w:val="24"/>
              </w:rPr>
              <w:t>Обеспечение работ по ведению</w:t>
            </w:r>
            <w:r w:rsidR="003F5F67" w:rsidRPr="00FE23E4">
              <w:rPr>
                <w:sz w:val="24"/>
              </w:rPr>
              <w:t xml:space="preserve"> </w:t>
            </w:r>
            <w:r w:rsidRPr="00FE23E4">
              <w:rPr>
                <w:sz w:val="24"/>
              </w:rPr>
              <w:t>домашнего хозяйства</w:t>
            </w:r>
          </w:p>
        </w:tc>
        <w:tc>
          <w:tcPr>
            <w:tcW w:w="3544" w:type="dxa"/>
          </w:tcPr>
          <w:p w14:paraId="69757AC5" w14:textId="77777777" w:rsidR="00C26AFA" w:rsidRPr="00FE23E4" w:rsidRDefault="002D55BD" w:rsidP="003F7538">
            <w:pPr>
              <w:pStyle w:val="TableParagraph"/>
              <w:suppressAutoHyphens/>
              <w:spacing w:line="268" w:lineRule="exact"/>
              <w:ind w:left="0"/>
              <w:rPr>
                <w:sz w:val="24"/>
              </w:rPr>
            </w:pPr>
            <w:r w:rsidRPr="00FE23E4">
              <w:rPr>
                <w:sz w:val="24"/>
              </w:rPr>
              <w:t>Обеспечение работ по ведению</w:t>
            </w:r>
            <w:r w:rsidR="003F7538" w:rsidRPr="00FE23E4">
              <w:rPr>
                <w:sz w:val="24"/>
              </w:rPr>
              <w:t xml:space="preserve"> </w:t>
            </w:r>
            <w:r w:rsidRPr="00FE23E4">
              <w:rPr>
                <w:sz w:val="24"/>
              </w:rPr>
              <w:t>домашнего хозяйства</w:t>
            </w:r>
          </w:p>
        </w:tc>
        <w:tc>
          <w:tcPr>
            <w:tcW w:w="2046" w:type="dxa"/>
          </w:tcPr>
          <w:p w14:paraId="5AF3C3E9" w14:textId="77777777" w:rsidR="00C26AFA" w:rsidRPr="00FE23E4" w:rsidRDefault="002D55BD" w:rsidP="002512A7">
            <w:pPr>
              <w:pStyle w:val="TableParagraph"/>
              <w:suppressAutoHyphens/>
              <w:ind w:left="0"/>
              <w:jc w:val="center"/>
              <w:rPr>
                <w:sz w:val="24"/>
              </w:rPr>
            </w:pPr>
            <w:r w:rsidRPr="00FE23E4">
              <w:rPr>
                <w:sz w:val="24"/>
              </w:rPr>
              <w:t>Осваивается</w:t>
            </w:r>
          </w:p>
        </w:tc>
      </w:tr>
      <w:tr w:rsidR="00C26AFA" w:rsidRPr="00FE23E4" w14:paraId="5E9D000C" w14:textId="77777777" w:rsidTr="003F5F67">
        <w:trPr>
          <w:trHeight w:val="1380"/>
        </w:trPr>
        <w:tc>
          <w:tcPr>
            <w:tcW w:w="3655" w:type="dxa"/>
          </w:tcPr>
          <w:p w14:paraId="73ACCA85" w14:textId="77777777" w:rsidR="00C26AFA" w:rsidRPr="00FE23E4" w:rsidRDefault="002D55BD" w:rsidP="002512A7">
            <w:pPr>
              <w:pStyle w:val="TableParagraph"/>
              <w:suppressAutoHyphens/>
              <w:ind w:left="0"/>
              <w:rPr>
                <w:sz w:val="24"/>
              </w:rPr>
            </w:pPr>
            <w:r w:rsidRPr="00FE23E4">
              <w:rPr>
                <w:sz w:val="24"/>
              </w:rPr>
              <w:t xml:space="preserve">Организация проведения технических осмотров и подготовки к сезонной эксплуатации объектов </w:t>
            </w:r>
            <w:r w:rsidR="0088710C" w:rsidRPr="00FE23E4">
              <w:rPr>
                <w:sz w:val="24"/>
              </w:rPr>
              <w:t xml:space="preserve"> жилищно-коммуналь</w:t>
            </w:r>
            <w:r w:rsidRPr="00FE23E4">
              <w:rPr>
                <w:sz w:val="24"/>
              </w:rPr>
              <w:t>ного хозяйства</w:t>
            </w:r>
          </w:p>
        </w:tc>
        <w:tc>
          <w:tcPr>
            <w:tcW w:w="3544" w:type="dxa"/>
          </w:tcPr>
          <w:p w14:paraId="46E254B7" w14:textId="77777777" w:rsidR="00C26AFA" w:rsidRPr="00FE23E4" w:rsidRDefault="002D55BD" w:rsidP="003F7538">
            <w:pPr>
              <w:pStyle w:val="TableParagraph"/>
              <w:suppressAutoHyphens/>
              <w:ind w:left="0"/>
              <w:rPr>
                <w:sz w:val="24"/>
              </w:rPr>
            </w:pPr>
            <w:r w:rsidRPr="00FE23E4">
              <w:rPr>
                <w:sz w:val="24"/>
              </w:rPr>
              <w:t>Организация проведения технических осмотров и подготовки к сезонной эксплуатации объектов жилищно-коммунального хозяйства</w:t>
            </w:r>
          </w:p>
        </w:tc>
        <w:tc>
          <w:tcPr>
            <w:tcW w:w="2046" w:type="dxa"/>
          </w:tcPr>
          <w:p w14:paraId="73D8C8D1" w14:textId="77777777" w:rsidR="00C26AFA" w:rsidRPr="00FE23E4" w:rsidRDefault="002D55BD" w:rsidP="002512A7">
            <w:pPr>
              <w:pStyle w:val="TableParagraph"/>
              <w:suppressAutoHyphens/>
              <w:ind w:left="0"/>
              <w:jc w:val="center"/>
              <w:rPr>
                <w:sz w:val="24"/>
              </w:rPr>
            </w:pPr>
            <w:r w:rsidRPr="00FE23E4">
              <w:rPr>
                <w:sz w:val="24"/>
              </w:rPr>
              <w:t>Осваивается</w:t>
            </w:r>
          </w:p>
        </w:tc>
      </w:tr>
      <w:tr w:rsidR="00C26AFA" w:rsidRPr="00FE23E4" w14:paraId="05FAE133" w14:textId="77777777" w:rsidTr="003F5F67">
        <w:trPr>
          <w:trHeight w:val="1103"/>
        </w:trPr>
        <w:tc>
          <w:tcPr>
            <w:tcW w:w="3655" w:type="dxa"/>
          </w:tcPr>
          <w:p w14:paraId="4817AB98" w14:textId="77777777" w:rsidR="00C26AFA" w:rsidRPr="00FE23E4" w:rsidRDefault="00CE009B" w:rsidP="002512A7">
            <w:pPr>
              <w:pStyle w:val="TableParagraph"/>
              <w:suppressAutoHyphens/>
              <w:ind w:left="0"/>
              <w:rPr>
                <w:sz w:val="24"/>
              </w:rPr>
            </w:pPr>
            <w:r w:rsidRPr="00FE23E4">
              <w:rPr>
                <w:sz w:val="24"/>
              </w:rPr>
              <w:t>О</w:t>
            </w:r>
            <w:r w:rsidR="002D55BD" w:rsidRPr="00FE23E4">
              <w:rPr>
                <w:sz w:val="24"/>
              </w:rPr>
              <w:t>рганизация диспетчерского и аварийного обслуживания объектов жилищно</w:t>
            </w:r>
            <w:r w:rsidRPr="00FE23E4">
              <w:rPr>
                <w:sz w:val="24"/>
              </w:rPr>
              <w:t>-</w:t>
            </w:r>
            <w:r w:rsidR="002D55BD" w:rsidRPr="00FE23E4">
              <w:rPr>
                <w:sz w:val="24"/>
              </w:rPr>
              <w:t>коммунального хозяйства</w:t>
            </w:r>
          </w:p>
        </w:tc>
        <w:tc>
          <w:tcPr>
            <w:tcW w:w="3544" w:type="dxa"/>
          </w:tcPr>
          <w:p w14:paraId="4F1EBAE3" w14:textId="77777777" w:rsidR="00C26AFA" w:rsidRPr="00FE23E4" w:rsidRDefault="002D55BD" w:rsidP="003F5F67">
            <w:pPr>
              <w:pStyle w:val="TableParagraph"/>
              <w:suppressAutoHyphens/>
              <w:ind w:left="0"/>
              <w:rPr>
                <w:sz w:val="24"/>
              </w:rPr>
            </w:pPr>
            <w:r w:rsidRPr="00FE23E4">
              <w:rPr>
                <w:sz w:val="24"/>
              </w:rPr>
              <w:t>организация диспетчерского и аварийного обслуживания объектов жилищно-коммунального хозяйства</w:t>
            </w:r>
          </w:p>
        </w:tc>
        <w:tc>
          <w:tcPr>
            <w:tcW w:w="2046" w:type="dxa"/>
          </w:tcPr>
          <w:p w14:paraId="68F47A0B" w14:textId="77777777" w:rsidR="00C26AFA" w:rsidRPr="00FE23E4" w:rsidRDefault="002D55BD" w:rsidP="002512A7">
            <w:pPr>
              <w:pStyle w:val="TableParagraph"/>
              <w:suppressAutoHyphens/>
              <w:ind w:left="0"/>
              <w:jc w:val="center"/>
              <w:rPr>
                <w:sz w:val="24"/>
              </w:rPr>
            </w:pPr>
            <w:r w:rsidRPr="00FE23E4">
              <w:rPr>
                <w:sz w:val="24"/>
              </w:rPr>
              <w:t>Осваивается</w:t>
            </w:r>
          </w:p>
        </w:tc>
      </w:tr>
      <w:tr w:rsidR="00C26AFA" w:rsidRPr="00FE23E4" w14:paraId="71132F0D" w14:textId="77777777" w:rsidTr="003F5F67">
        <w:trPr>
          <w:trHeight w:val="1655"/>
        </w:trPr>
        <w:tc>
          <w:tcPr>
            <w:tcW w:w="3655" w:type="dxa"/>
          </w:tcPr>
          <w:p w14:paraId="049E15E8" w14:textId="77777777" w:rsidR="00C26AFA" w:rsidRPr="00FE23E4" w:rsidRDefault="002D55BD" w:rsidP="002512A7">
            <w:pPr>
              <w:pStyle w:val="TableParagraph"/>
              <w:suppressAutoHyphens/>
              <w:ind w:left="0"/>
              <w:rPr>
                <w:sz w:val="24"/>
              </w:rPr>
            </w:pPr>
            <w:r w:rsidRPr="00FE23E4">
              <w:rPr>
                <w:sz w:val="24"/>
              </w:rPr>
              <w:t xml:space="preserve">Организация работ по санитарному содержанию, благоустройству общего имущества и прилегающей территории объектов </w:t>
            </w:r>
            <w:r w:rsidR="0088710C" w:rsidRPr="00FE23E4">
              <w:rPr>
                <w:sz w:val="24"/>
              </w:rPr>
              <w:t xml:space="preserve"> жилищно-коммуналь</w:t>
            </w:r>
            <w:r w:rsidRPr="00FE23E4">
              <w:rPr>
                <w:sz w:val="24"/>
              </w:rPr>
              <w:t>ного хозяйства</w:t>
            </w:r>
          </w:p>
        </w:tc>
        <w:tc>
          <w:tcPr>
            <w:tcW w:w="3544" w:type="dxa"/>
          </w:tcPr>
          <w:p w14:paraId="3FBB177C" w14:textId="77777777" w:rsidR="00C26AFA" w:rsidRPr="00FE23E4" w:rsidRDefault="002D55BD" w:rsidP="003F5F67">
            <w:pPr>
              <w:pStyle w:val="TableParagraph"/>
              <w:suppressAutoHyphens/>
              <w:ind w:left="0"/>
              <w:rPr>
                <w:sz w:val="24"/>
              </w:rPr>
            </w:pPr>
            <w:r w:rsidRPr="00FE23E4">
              <w:rPr>
                <w:sz w:val="24"/>
              </w:rPr>
              <w:t>Организация работ по санитарному содержанию, благоустройству общего имущества и прилегающей</w:t>
            </w:r>
            <w:r w:rsidR="003F5F67" w:rsidRPr="00FE23E4">
              <w:rPr>
                <w:sz w:val="24"/>
              </w:rPr>
              <w:t xml:space="preserve"> </w:t>
            </w:r>
            <w:r w:rsidRPr="00FE23E4">
              <w:rPr>
                <w:sz w:val="24"/>
              </w:rPr>
              <w:t xml:space="preserve">территории объектов </w:t>
            </w:r>
            <w:r w:rsidR="0088710C" w:rsidRPr="00FE23E4">
              <w:rPr>
                <w:sz w:val="24"/>
              </w:rPr>
              <w:t xml:space="preserve"> жилищно-коммуналь</w:t>
            </w:r>
            <w:r w:rsidRPr="00FE23E4">
              <w:rPr>
                <w:sz w:val="24"/>
              </w:rPr>
              <w:t>ного хозяйства</w:t>
            </w:r>
          </w:p>
        </w:tc>
        <w:tc>
          <w:tcPr>
            <w:tcW w:w="2046" w:type="dxa"/>
          </w:tcPr>
          <w:p w14:paraId="0780BE5A" w14:textId="77777777" w:rsidR="00C26AFA" w:rsidRPr="00FE23E4" w:rsidRDefault="002D55BD" w:rsidP="002512A7">
            <w:pPr>
              <w:pStyle w:val="TableParagraph"/>
              <w:suppressAutoHyphens/>
              <w:ind w:left="0"/>
              <w:jc w:val="center"/>
              <w:rPr>
                <w:sz w:val="24"/>
              </w:rPr>
            </w:pPr>
            <w:r w:rsidRPr="00FE23E4">
              <w:rPr>
                <w:sz w:val="24"/>
              </w:rPr>
              <w:t>Осваивается</w:t>
            </w:r>
          </w:p>
        </w:tc>
      </w:tr>
      <w:tr w:rsidR="00E74566" w:rsidRPr="00FE23E4" w14:paraId="1FE5BA75" w14:textId="77777777" w:rsidTr="003F5F67">
        <w:trPr>
          <w:trHeight w:val="1112"/>
        </w:trPr>
        <w:tc>
          <w:tcPr>
            <w:tcW w:w="3655" w:type="dxa"/>
          </w:tcPr>
          <w:p w14:paraId="0800F3F2" w14:textId="77777777" w:rsidR="00E74566" w:rsidRPr="00FE23E4" w:rsidRDefault="00E74566" w:rsidP="003F5F67">
            <w:pPr>
              <w:pStyle w:val="TableParagraph"/>
              <w:suppressAutoHyphens/>
              <w:ind w:left="0"/>
              <w:rPr>
                <w:sz w:val="24"/>
              </w:rPr>
            </w:pPr>
            <w:r w:rsidRPr="00FE23E4">
              <w:rPr>
                <w:sz w:val="24"/>
              </w:rPr>
              <w:t>Организация расчетов за услуги и работы по содержанию и ремонту</w:t>
            </w:r>
            <w:r w:rsidR="003F5F67" w:rsidRPr="00FE23E4">
              <w:rPr>
                <w:sz w:val="24"/>
              </w:rPr>
              <w:t xml:space="preserve"> </w:t>
            </w:r>
            <w:r w:rsidRPr="00FE23E4">
              <w:rPr>
                <w:sz w:val="24"/>
              </w:rPr>
              <w:t>объектов жилищно-коммунального</w:t>
            </w:r>
            <w:r w:rsidR="003F5F67" w:rsidRPr="00FE23E4">
              <w:rPr>
                <w:sz w:val="24"/>
              </w:rPr>
              <w:t xml:space="preserve"> </w:t>
            </w:r>
            <w:r w:rsidRPr="00FE23E4">
              <w:rPr>
                <w:sz w:val="24"/>
              </w:rPr>
              <w:t>хозяйства</w:t>
            </w:r>
          </w:p>
        </w:tc>
        <w:tc>
          <w:tcPr>
            <w:tcW w:w="3544" w:type="dxa"/>
          </w:tcPr>
          <w:p w14:paraId="279B45E2" w14:textId="77777777" w:rsidR="00E74566" w:rsidRPr="00FE23E4" w:rsidRDefault="00E74566" w:rsidP="003F5F67">
            <w:pPr>
              <w:pStyle w:val="TableParagraph"/>
              <w:suppressAutoHyphens/>
              <w:ind w:left="0"/>
              <w:rPr>
                <w:sz w:val="24"/>
              </w:rPr>
            </w:pPr>
            <w:r w:rsidRPr="00FE23E4">
              <w:rPr>
                <w:sz w:val="24"/>
              </w:rPr>
              <w:t>Организация расчетов за услуги и работы по содержанию и ремонту</w:t>
            </w:r>
            <w:r w:rsidR="003F5F67" w:rsidRPr="00FE23E4">
              <w:rPr>
                <w:sz w:val="24"/>
              </w:rPr>
              <w:t xml:space="preserve"> </w:t>
            </w:r>
            <w:r w:rsidRPr="00FE23E4">
              <w:rPr>
                <w:sz w:val="24"/>
              </w:rPr>
              <w:t>объектов жилищно-коммунального хозяйства</w:t>
            </w:r>
          </w:p>
        </w:tc>
        <w:tc>
          <w:tcPr>
            <w:tcW w:w="2046" w:type="dxa"/>
          </w:tcPr>
          <w:p w14:paraId="0AD4C712" w14:textId="77777777" w:rsidR="00E74566" w:rsidRPr="00FE23E4" w:rsidRDefault="00E74566" w:rsidP="002512A7">
            <w:pPr>
              <w:pStyle w:val="TableParagraph"/>
              <w:suppressAutoHyphens/>
              <w:ind w:left="0"/>
              <w:jc w:val="center"/>
              <w:rPr>
                <w:sz w:val="24"/>
              </w:rPr>
            </w:pPr>
            <w:r w:rsidRPr="00FE23E4">
              <w:rPr>
                <w:sz w:val="24"/>
              </w:rPr>
              <w:t>Осваивается</w:t>
            </w:r>
          </w:p>
        </w:tc>
      </w:tr>
      <w:tr w:rsidR="00C26AFA" w:rsidRPr="00FE23E4" w14:paraId="4E13B04A" w14:textId="77777777" w:rsidTr="003F5F67">
        <w:trPr>
          <w:trHeight w:val="3308"/>
        </w:trPr>
        <w:tc>
          <w:tcPr>
            <w:tcW w:w="3655" w:type="dxa"/>
          </w:tcPr>
          <w:p w14:paraId="4B2EE7D4" w14:textId="77777777" w:rsidR="00C26AFA" w:rsidRPr="00FE23E4" w:rsidRDefault="002D55BD" w:rsidP="002512A7">
            <w:pPr>
              <w:pStyle w:val="TableParagraph"/>
              <w:suppressAutoHyphens/>
              <w:ind w:left="0"/>
              <w:rPr>
                <w:b/>
                <w:sz w:val="24"/>
              </w:rPr>
            </w:pPr>
            <w:r w:rsidRPr="00FE23E4">
              <w:rPr>
                <w:sz w:val="24"/>
              </w:rPr>
              <w:lastRenderedPageBreak/>
              <w:t>Выполнение работ по одной или нескольким профессиям рабочих, должностям служащих</w:t>
            </w:r>
          </w:p>
        </w:tc>
        <w:tc>
          <w:tcPr>
            <w:tcW w:w="3544" w:type="dxa"/>
          </w:tcPr>
          <w:p w14:paraId="61809B3C" w14:textId="77777777" w:rsidR="00C26AFA" w:rsidRPr="00FE23E4" w:rsidRDefault="002D55BD" w:rsidP="00CE009B">
            <w:pPr>
              <w:pStyle w:val="TableParagraph"/>
              <w:suppressAutoHyphens/>
              <w:ind w:left="0"/>
              <w:rPr>
                <w:sz w:val="24"/>
              </w:rPr>
            </w:pPr>
            <w:r w:rsidRPr="00FE23E4">
              <w:rPr>
                <w:sz w:val="24"/>
              </w:rPr>
              <w:t>Уборщик территорий</w:t>
            </w:r>
          </w:p>
          <w:p w14:paraId="1DD04A3B" w14:textId="77777777" w:rsidR="00C26AFA" w:rsidRPr="00FE23E4" w:rsidRDefault="002D55BD" w:rsidP="00CE009B">
            <w:pPr>
              <w:pStyle w:val="TableParagraph"/>
              <w:suppressAutoHyphens/>
              <w:ind w:left="0"/>
              <w:rPr>
                <w:sz w:val="24"/>
              </w:rPr>
            </w:pPr>
            <w:r w:rsidRPr="00FE23E4">
              <w:rPr>
                <w:sz w:val="24"/>
              </w:rPr>
              <w:t>Рабочий зеленого строительства</w:t>
            </w:r>
          </w:p>
          <w:p w14:paraId="5ABC6F75" w14:textId="77777777" w:rsidR="00C26AFA" w:rsidRPr="00FE23E4" w:rsidRDefault="002D55BD" w:rsidP="00CE009B">
            <w:pPr>
              <w:pStyle w:val="TableParagraph"/>
              <w:suppressAutoHyphens/>
              <w:ind w:left="0"/>
              <w:rPr>
                <w:sz w:val="24"/>
              </w:rPr>
            </w:pPr>
            <w:r w:rsidRPr="00FE23E4">
              <w:rPr>
                <w:sz w:val="24"/>
              </w:rPr>
              <w:t>Рабочий по комплексному обслуживанию и ремонту зданий</w:t>
            </w:r>
          </w:p>
          <w:p w14:paraId="0A0CB3EC" w14:textId="77777777" w:rsidR="00C26AFA" w:rsidRPr="00FE23E4" w:rsidRDefault="002D55BD" w:rsidP="00CE009B">
            <w:pPr>
              <w:pStyle w:val="TableParagraph"/>
              <w:suppressAutoHyphens/>
              <w:ind w:left="0"/>
              <w:rPr>
                <w:sz w:val="24"/>
              </w:rPr>
            </w:pPr>
            <w:r w:rsidRPr="00FE23E4">
              <w:rPr>
                <w:sz w:val="24"/>
              </w:rPr>
              <w:t>Садовник</w:t>
            </w:r>
          </w:p>
          <w:p w14:paraId="245F251A" w14:textId="77777777" w:rsidR="00C26AFA" w:rsidRPr="00FE23E4" w:rsidRDefault="002D55BD" w:rsidP="00CE009B">
            <w:pPr>
              <w:pStyle w:val="TableParagraph"/>
              <w:suppressAutoHyphens/>
              <w:ind w:left="0"/>
              <w:rPr>
                <w:sz w:val="24"/>
              </w:rPr>
            </w:pPr>
            <w:r w:rsidRPr="00FE23E4">
              <w:rPr>
                <w:sz w:val="24"/>
              </w:rPr>
              <w:t>Слесарь аварийно</w:t>
            </w:r>
            <w:r w:rsidR="003F7538" w:rsidRPr="00FE23E4">
              <w:rPr>
                <w:sz w:val="24"/>
              </w:rPr>
              <w:t>-</w:t>
            </w:r>
            <w:r w:rsidRPr="00FE23E4">
              <w:rPr>
                <w:sz w:val="24"/>
              </w:rPr>
              <w:t>восстановительных работ</w:t>
            </w:r>
          </w:p>
          <w:p w14:paraId="711F0B0B" w14:textId="77777777" w:rsidR="00C26AFA" w:rsidRPr="00FE23E4" w:rsidRDefault="002D55BD" w:rsidP="00CE009B">
            <w:pPr>
              <w:pStyle w:val="TableParagraph"/>
              <w:suppressAutoHyphens/>
              <w:ind w:left="0"/>
              <w:rPr>
                <w:sz w:val="24"/>
              </w:rPr>
            </w:pPr>
            <w:r w:rsidRPr="00FE23E4">
              <w:rPr>
                <w:sz w:val="24"/>
              </w:rPr>
              <w:t>Слесарь-сантехник</w:t>
            </w:r>
          </w:p>
          <w:p w14:paraId="4EF79277" w14:textId="77777777" w:rsidR="00C26AFA" w:rsidRPr="00FE23E4" w:rsidRDefault="002D55BD" w:rsidP="00CE009B">
            <w:pPr>
              <w:pStyle w:val="TableParagraph"/>
              <w:suppressAutoHyphens/>
              <w:ind w:left="0"/>
              <w:rPr>
                <w:sz w:val="24"/>
              </w:rPr>
            </w:pPr>
            <w:r w:rsidRPr="00FE23E4">
              <w:rPr>
                <w:sz w:val="24"/>
              </w:rPr>
              <w:t>Делопроизводитель</w:t>
            </w:r>
          </w:p>
          <w:p w14:paraId="0ABAC79C" w14:textId="77777777" w:rsidR="00C26AFA" w:rsidRPr="00FE23E4" w:rsidRDefault="002D55BD" w:rsidP="00CE009B">
            <w:pPr>
              <w:pStyle w:val="TableParagraph"/>
              <w:suppressAutoHyphens/>
              <w:ind w:left="0"/>
              <w:rPr>
                <w:sz w:val="24"/>
              </w:rPr>
            </w:pPr>
            <w:r w:rsidRPr="00FE23E4">
              <w:rPr>
                <w:sz w:val="24"/>
              </w:rPr>
              <w:t>Машинист уборочных машин</w:t>
            </w:r>
          </w:p>
          <w:p w14:paraId="3A88601F" w14:textId="77777777" w:rsidR="00C26AFA" w:rsidRPr="00FE23E4" w:rsidRDefault="002D55BD" w:rsidP="00CE009B">
            <w:pPr>
              <w:pStyle w:val="TableParagraph"/>
              <w:suppressAutoHyphens/>
              <w:spacing w:line="264" w:lineRule="exact"/>
              <w:ind w:left="0"/>
              <w:rPr>
                <w:sz w:val="24"/>
              </w:rPr>
            </w:pPr>
            <w:r w:rsidRPr="00FE23E4">
              <w:rPr>
                <w:sz w:val="24"/>
              </w:rPr>
              <w:t>Рабочий зеленого хозяйства</w:t>
            </w:r>
          </w:p>
        </w:tc>
        <w:tc>
          <w:tcPr>
            <w:tcW w:w="2046" w:type="dxa"/>
            <w:vAlign w:val="center"/>
          </w:tcPr>
          <w:p w14:paraId="1CDC64CC" w14:textId="77777777" w:rsidR="00C26AFA" w:rsidRPr="00FE23E4" w:rsidRDefault="002D55BD" w:rsidP="002512A7">
            <w:pPr>
              <w:pStyle w:val="TableParagraph"/>
              <w:suppressAutoHyphens/>
              <w:ind w:left="0"/>
              <w:jc w:val="center"/>
              <w:rPr>
                <w:sz w:val="24"/>
              </w:rPr>
            </w:pPr>
            <w:r w:rsidRPr="00FE23E4">
              <w:rPr>
                <w:sz w:val="24"/>
              </w:rPr>
              <w:t>Осваивается</w:t>
            </w:r>
          </w:p>
        </w:tc>
      </w:tr>
    </w:tbl>
    <w:p w14:paraId="645ED9FA" w14:textId="77777777" w:rsidR="00C26AFA" w:rsidRPr="00FE23E4" w:rsidRDefault="00C26AFA" w:rsidP="002512A7">
      <w:pPr>
        <w:pStyle w:val="a3"/>
        <w:suppressAutoHyphens/>
        <w:spacing w:before="4"/>
        <w:rPr>
          <w:sz w:val="16"/>
        </w:rPr>
      </w:pPr>
    </w:p>
    <w:p w14:paraId="25DD3685" w14:textId="77777777" w:rsidR="003F5F67" w:rsidRPr="00FE23E4" w:rsidRDefault="003F5F67" w:rsidP="00CE009B">
      <w:pPr>
        <w:pStyle w:val="1"/>
        <w:suppressAutoHyphens/>
        <w:ind w:left="0"/>
        <w:jc w:val="center"/>
      </w:pPr>
    </w:p>
    <w:p w14:paraId="328158F8" w14:textId="77777777" w:rsidR="00C26AFA" w:rsidRPr="00FE23E4" w:rsidRDefault="002D55BD" w:rsidP="00CE009B">
      <w:pPr>
        <w:pStyle w:val="1"/>
        <w:suppressAutoHyphens/>
        <w:ind w:left="0"/>
        <w:jc w:val="center"/>
      </w:pPr>
      <w:r w:rsidRPr="00FE23E4">
        <w:t>РАЗДЕЛ 4. ПЛАНИРУЕМЫЕ РЕЗУЛЬТАТЫ ОСВОЕНИЯ ОБРАЗОВАТЕЛЬНОЙ ПРОГРАММЫ</w:t>
      </w:r>
    </w:p>
    <w:p w14:paraId="273EF4F7" w14:textId="77777777" w:rsidR="00C26AFA" w:rsidRPr="00FE23E4" w:rsidRDefault="00C26AFA" w:rsidP="002512A7">
      <w:pPr>
        <w:pStyle w:val="a3"/>
        <w:suppressAutoHyphens/>
        <w:ind w:firstLine="720"/>
        <w:rPr>
          <w:b/>
        </w:rPr>
      </w:pPr>
    </w:p>
    <w:p w14:paraId="35487D86" w14:textId="77777777" w:rsidR="00C26AFA" w:rsidRPr="00FE23E4" w:rsidRDefault="002D55BD" w:rsidP="00A03160">
      <w:pPr>
        <w:pStyle w:val="a5"/>
        <w:numPr>
          <w:ilvl w:val="1"/>
          <w:numId w:val="139"/>
        </w:numPr>
        <w:suppressAutoHyphens/>
        <w:spacing w:before="1" w:after="3"/>
        <w:ind w:left="0" w:firstLine="720"/>
        <w:rPr>
          <w:b/>
          <w:sz w:val="24"/>
        </w:rPr>
      </w:pPr>
      <w:r w:rsidRPr="00FE23E4">
        <w:rPr>
          <w:b/>
          <w:sz w:val="24"/>
        </w:rPr>
        <w:t>Общие компетенции</w:t>
      </w: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1E0" w:firstRow="1" w:lastRow="1" w:firstColumn="1" w:lastColumn="1" w:noHBand="0" w:noVBand="0"/>
      </w:tblPr>
      <w:tblGrid>
        <w:gridCol w:w="1214"/>
        <w:gridCol w:w="2126"/>
        <w:gridCol w:w="573"/>
        <w:gridCol w:w="5301"/>
      </w:tblGrid>
      <w:tr w:rsidR="00C26AFA" w:rsidRPr="00FE23E4" w14:paraId="11FA671F" w14:textId="77777777" w:rsidTr="003F5F67">
        <w:trPr>
          <w:trHeight w:val="641"/>
        </w:trPr>
        <w:tc>
          <w:tcPr>
            <w:tcW w:w="1214" w:type="dxa"/>
          </w:tcPr>
          <w:p w14:paraId="390456B2" w14:textId="77777777" w:rsidR="00C26AFA" w:rsidRPr="00FE23E4" w:rsidRDefault="002D55BD" w:rsidP="003F5F67">
            <w:pPr>
              <w:pStyle w:val="TableParagraph"/>
              <w:suppressAutoHyphens/>
              <w:spacing w:line="276" w:lineRule="auto"/>
              <w:ind w:left="0"/>
              <w:jc w:val="center"/>
              <w:rPr>
                <w:b/>
                <w:sz w:val="24"/>
                <w:szCs w:val="24"/>
              </w:rPr>
            </w:pPr>
            <w:r w:rsidRPr="00FE23E4">
              <w:rPr>
                <w:b/>
                <w:sz w:val="24"/>
                <w:szCs w:val="24"/>
              </w:rPr>
              <w:t>Код компе</w:t>
            </w:r>
            <w:r w:rsidR="003F5F67" w:rsidRPr="00FE23E4">
              <w:rPr>
                <w:b/>
                <w:sz w:val="24"/>
                <w:szCs w:val="24"/>
              </w:rPr>
              <w:t>-</w:t>
            </w:r>
            <w:proofErr w:type="spellStart"/>
            <w:r w:rsidRPr="00FE23E4">
              <w:rPr>
                <w:b/>
                <w:sz w:val="24"/>
                <w:szCs w:val="24"/>
              </w:rPr>
              <w:t>тенции</w:t>
            </w:r>
            <w:proofErr w:type="spellEnd"/>
          </w:p>
        </w:tc>
        <w:tc>
          <w:tcPr>
            <w:tcW w:w="2126" w:type="dxa"/>
          </w:tcPr>
          <w:p w14:paraId="767EBC68" w14:textId="77777777" w:rsidR="00C26AFA" w:rsidRPr="00FE23E4" w:rsidRDefault="002D55BD" w:rsidP="003F5F67">
            <w:pPr>
              <w:pStyle w:val="TableParagraph"/>
              <w:suppressAutoHyphens/>
              <w:spacing w:line="276" w:lineRule="auto"/>
              <w:ind w:left="0"/>
              <w:jc w:val="center"/>
              <w:rPr>
                <w:b/>
                <w:sz w:val="24"/>
                <w:szCs w:val="24"/>
              </w:rPr>
            </w:pPr>
            <w:r w:rsidRPr="00FE23E4">
              <w:rPr>
                <w:b/>
                <w:sz w:val="24"/>
                <w:szCs w:val="24"/>
              </w:rPr>
              <w:t>Формулировка компетенции</w:t>
            </w:r>
          </w:p>
        </w:tc>
        <w:tc>
          <w:tcPr>
            <w:tcW w:w="5874" w:type="dxa"/>
            <w:gridSpan w:val="2"/>
          </w:tcPr>
          <w:p w14:paraId="770EE880" w14:textId="77777777" w:rsidR="00C26AFA" w:rsidRPr="00FE23E4" w:rsidRDefault="00E74566" w:rsidP="003F5F67">
            <w:pPr>
              <w:pStyle w:val="TableParagraph"/>
              <w:suppressAutoHyphens/>
              <w:spacing w:line="276" w:lineRule="auto"/>
              <w:ind w:left="0"/>
              <w:jc w:val="center"/>
              <w:rPr>
                <w:b/>
                <w:sz w:val="24"/>
                <w:szCs w:val="24"/>
              </w:rPr>
            </w:pPr>
            <w:r w:rsidRPr="00FE23E4">
              <w:rPr>
                <w:b/>
                <w:sz w:val="24"/>
                <w:szCs w:val="24"/>
              </w:rPr>
              <w:t>Знания, умения</w:t>
            </w:r>
          </w:p>
        </w:tc>
      </w:tr>
      <w:tr w:rsidR="00C26AFA" w:rsidRPr="00FE23E4" w14:paraId="4A75B652" w14:textId="77777777" w:rsidTr="003F5F67">
        <w:trPr>
          <w:trHeight w:val="3588"/>
        </w:trPr>
        <w:tc>
          <w:tcPr>
            <w:tcW w:w="1214" w:type="dxa"/>
          </w:tcPr>
          <w:p w14:paraId="4E52C409" w14:textId="77777777" w:rsidR="00C26AFA" w:rsidRPr="00FE23E4" w:rsidRDefault="002D55BD" w:rsidP="003F5F67">
            <w:pPr>
              <w:pStyle w:val="TableParagraph"/>
              <w:suppressAutoHyphens/>
              <w:spacing w:line="276" w:lineRule="auto"/>
              <w:ind w:left="0"/>
              <w:rPr>
                <w:sz w:val="24"/>
                <w:szCs w:val="24"/>
              </w:rPr>
            </w:pPr>
            <w:r w:rsidRPr="00FE23E4">
              <w:rPr>
                <w:sz w:val="24"/>
                <w:szCs w:val="24"/>
              </w:rPr>
              <w:t>ОК 01</w:t>
            </w:r>
          </w:p>
        </w:tc>
        <w:tc>
          <w:tcPr>
            <w:tcW w:w="2126" w:type="dxa"/>
          </w:tcPr>
          <w:p w14:paraId="58377AD0" w14:textId="77777777" w:rsidR="00C26AFA" w:rsidRPr="00FE23E4" w:rsidRDefault="002D55BD" w:rsidP="003F5F67">
            <w:pPr>
              <w:pStyle w:val="TableParagraph"/>
              <w:suppressAutoHyphens/>
              <w:spacing w:line="276" w:lineRule="auto"/>
              <w:ind w:left="0"/>
              <w:rPr>
                <w:sz w:val="24"/>
                <w:szCs w:val="24"/>
              </w:rPr>
            </w:pPr>
            <w:r w:rsidRPr="00FE23E4">
              <w:rPr>
                <w:sz w:val="24"/>
                <w:szCs w:val="24"/>
              </w:rPr>
              <w:t>Выбирать способы решения задач профессиональной деятельности применительно к различным контекстам</w:t>
            </w:r>
          </w:p>
        </w:tc>
        <w:tc>
          <w:tcPr>
            <w:tcW w:w="5874" w:type="dxa"/>
            <w:gridSpan w:val="2"/>
          </w:tcPr>
          <w:p w14:paraId="636F6CD4" w14:textId="77777777" w:rsidR="00C26AFA" w:rsidRPr="00FE23E4" w:rsidRDefault="002D55BD" w:rsidP="003F5F67">
            <w:pPr>
              <w:pStyle w:val="TableParagraph"/>
              <w:suppressAutoHyphens/>
              <w:spacing w:line="276" w:lineRule="auto"/>
              <w:ind w:left="0"/>
              <w:jc w:val="both"/>
              <w:rPr>
                <w:sz w:val="24"/>
                <w:szCs w:val="24"/>
              </w:rPr>
            </w:pPr>
            <w:r w:rsidRPr="00FE23E4">
              <w:rPr>
                <w:b/>
                <w:sz w:val="24"/>
                <w:szCs w:val="24"/>
              </w:rPr>
              <w:t>Умения:</w:t>
            </w:r>
            <w:r w:rsidR="00B15585" w:rsidRPr="00FE23E4">
              <w:rPr>
                <w:b/>
                <w:sz w:val="24"/>
                <w:szCs w:val="24"/>
              </w:rPr>
              <w:t xml:space="preserve"> </w:t>
            </w:r>
            <w:r w:rsidRPr="00FE23E4">
              <w:rPr>
                <w:sz w:val="24"/>
                <w:szCs w:val="24"/>
              </w:rPr>
              <w:t>распознавать</w:t>
            </w:r>
            <w:r w:rsidR="00B15585" w:rsidRPr="00FE23E4">
              <w:rPr>
                <w:sz w:val="24"/>
                <w:szCs w:val="24"/>
              </w:rPr>
              <w:t xml:space="preserve"> </w:t>
            </w:r>
            <w:r w:rsidRPr="00FE23E4">
              <w:rPr>
                <w:sz w:val="24"/>
                <w:szCs w:val="24"/>
              </w:rPr>
              <w:t>задачу</w:t>
            </w:r>
            <w:r w:rsidR="00B15585" w:rsidRPr="00FE23E4">
              <w:rPr>
                <w:sz w:val="24"/>
                <w:szCs w:val="24"/>
              </w:rPr>
              <w:t xml:space="preserve"> </w:t>
            </w:r>
            <w:r w:rsidRPr="00FE23E4">
              <w:rPr>
                <w:sz w:val="24"/>
                <w:szCs w:val="24"/>
              </w:rPr>
              <w:t>и/или</w:t>
            </w:r>
            <w:r w:rsidR="003F5F67" w:rsidRPr="00FE23E4">
              <w:rPr>
                <w:sz w:val="24"/>
                <w:szCs w:val="24"/>
              </w:rPr>
              <w:t xml:space="preserve"> </w:t>
            </w:r>
            <w:r w:rsidRPr="00FE23E4">
              <w:rPr>
                <w:sz w:val="24"/>
                <w:szCs w:val="24"/>
              </w:rPr>
              <w:t>проблему</w:t>
            </w:r>
            <w:r w:rsidR="00B15585" w:rsidRPr="00FE23E4">
              <w:rPr>
                <w:sz w:val="24"/>
                <w:szCs w:val="24"/>
              </w:rPr>
              <w:t xml:space="preserve"> </w:t>
            </w:r>
            <w:r w:rsidRPr="00FE23E4">
              <w:rPr>
                <w:sz w:val="24"/>
                <w:szCs w:val="24"/>
              </w:rPr>
              <w:t>в профессиональном</w:t>
            </w:r>
            <w:r w:rsidR="00B15585" w:rsidRPr="00FE23E4">
              <w:rPr>
                <w:sz w:val="24"/>
                <w:szCs w:val="24"/>
              </w:rPr>
              <w:t xml:space="preserve"> </w:t>
            </w:r>
            <w:r w:rsidRPr="00FE23E4">
              <w:rPr>
                <w:sz w:val="24"/>
                <w:szCs w:val="24"/>
              </w:rPr>
              <w:t>и/или</w:t>
            </w:r>
            <w:r w:rsidR="003F5F67" w:rsidRPr="00FE23E4">
              <w:rPr>
                <w:sz w:val="24"/>
                <w:szCs w:val="24"/>
              </w:rPr>
              <w:t xml:space="preserve"> </w:t>
            </w:r>
            <w:r w:rsidRPr="00FE23E4">
              <w:rPr>
                <w:sz w:val="24"/>
                <w:szCs w:val="24"/>
              </w:rPr>
              <w:t>социальном</w:t>
            </w:r>
            <w:r w:rsidR="003F5F67" w:rsidRPr="00FE23E4">
              <w:rPr>
                <w:sz w:val="24"/>
                <w:szCs w:val="24"/>
              </w:rPr>
              <w:t xml:space="preserve"> </w:t>
            </w:r>
            <w:r w:rsidRPr="00FE23E4">
              <w:rPr>
                <w:sz w:val="24"/>
                <w:szCs w:val="24"/>
              </w:rPr>
              <w:t>контексте; анализировать задачу и/или проблему и выделять её составные части; определять этапы решения задачи; выявлять</w:t>
            </w:r>
            <w:r w:rsidR="003F5F67" w:rsidRPr="00FE23E4">
              <w:rPr>
                <w:sz w:val="24"/>
                <w:szCs w:val="24"/>
              </w:rPr>
              <w:t xml:space="preserve"> </w:t>
            </w:r>
            <w:r w:rsidRPr="00FE23E4">
              <w:rPr>
                <w:sz w:val="24"/>
                <w:szCs w:val="24"/>
              </w:rPr>
              <w:t>и</w:t>
            </w:r>
            <w:r w:rsidR="00B15585" w:rsidRPr="00FE23E4">
              <w:rPr>
                <w:sz w:val="24"/>
                <w:szCs w:val="24"/>
              </w:rPr>
              <w:t xml:space="preserve"> </w:t>
            </w:r>
            <w:r w:rsidRPr="00FE23E4">
              <w:rPr>
                <w:sz w:val="24"/>
                <w:szCs w:val="24"/>
              </w:rPr>
              <w:t>эффективно</w:t>
            </w:r>
            <w:r w:rsidR="003F5F67" w:rsidRPr="00FE23E4">
              <w:rPr>
                <w:sz w:val="24"/>
                <w:szCs w:val="24"/>
              </w:rPr>
              <w:t xml:space="preserve"> </w:t>
            </w:r>
            <w:r w:rsidRPr="00FE23E4">
              <w:rPr>
                <w:sz w:val="24"/>
                <w:szCs w:val="24"/>
              </w:rPr>
              <w:t>искать</w:t>
            </w:r>
            <w:r w:rsidR="00B15585" w:rsidRPr="00FE23E4">
              <w:rPr>
                <w:sz w:val="24"/>
                <w:szCs w:val="24"/>
              </w:rPr>
              <w:t xml:space="preserve"> </w:t>
            </w:r>
            <w:r w:rsidRPr="00FE23E4">
              <w:rPr>
                <w:sz w:val="24"/>
                <w:szCs w:val="24"/>
              </w:rPr>
              <w:t>информацию, необходимую для решения задачи и/или проблемы; составить</w:t>
            </w:r>
            <w:r w:rsidR="003F5F67" w:rsidRPr="00FE23E4">
              <w:rPr>
                <w:sz w:val="24"/>
                <w:szCs w:val="24"/>
              </w:rPr>
              <w:t xml:space="preserve"> </w:t>
            </w:r>
            <w:r w:rsidRPr="00FE23E4">
              <w:rPr>
                <w:sz w:val="24"/>
                <w:szCs w:val="24"/>
              </w:rPr>
              <w:t>план</w:t>
            </w:r>
            <w:r w:rsidR="003F5F67" w:rsidRPr="00FE23E4">
              <w:rPr>
                <w:sz w:val="24"/>
                <w:szCs w:val="24"/>
              </w:rPr>
              <w:t xml:space="preserve"> </w:t>
            </w:r>
            <w:r w:rsidRPr="00FE23E4">
              <w:rPr>
                <w:sz w:val="24"/>
                <w:szCs w:val="24"/>
              </w:rPr>
              <w:t>действия;</w:t>
            </w:r>
            <w:r w:rsidR="00B15585" w:rsidRPr="00FE23E4">
              <w:rPr>
                <w:sz w:val="24"/>
                <w:szCs w:val="24"/>
              </w:rPr>
              <w:t xml:space="preserve"> </w:t>
            </w:r>
            <w:r w:rsidRPr="00FE23E4">
              <w:rPr>
                <w:sz w:val="24"/>
                <w:szCs w:val="24"/>
              </w:rPr>
              <w:t>определить</w:t>
            </w:r>
            <w:r w:rsidR="00B15585" w:rsidRPr="00FE23E4">
              <w:rPr>
                <w:sz w:val="24"/>
                <w:szCs w:val="24"/>
              </w:rPr>
              <w:t xml:space="preserve"> </w:t>
            </w:r>
            <w:r w:rsidRPr="00FE23E4">
              <w:rPr>
                <w:sz w:val="24"/>
                <w:szCs w:val="24"/>
              </w:rPr>
              <w:t>необходимые ресурсы;</w:t>
            </w:r>
          </w:p>
          <w:p w14:paraId="44AEF71A" w14:textId="77777777" w:rsidR="003F5F67" w:rsidRPr="00FE23E4" w:rsidRDefault="002D55BD" w:rsidP="003F5F67">
            <w:pPr>
              <w:pStyle w:val="TableParagraph"/>
              <w:suppressAutoHyphens/>
              <w:spacing w:line="276" w:lineRule="auto"/>
              <w:ind w:left="0"/>
              <w:jc w:val="both"/>
              <w:rPr>
                <w:b/>
                <w:sz w:val="24"/>
                <w:szCs w:val="24"/>
              </w:rPr>
            </w:pPr>
            <w:r w:rsidRPr="00FE23E4">
              <w:rPr>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r w:rsidR="00A07A10" w:rsidRPr="00FE23E4">
              <w:rPr>
                <w:b/>
                <w:sz w:val="24"/>
                <w:szCs w:val="24"/>
              </w:rPr>
              <w:t xml:space="preserve"> </w:t>
            </w:r>
          </w:p>
          <w:p w14:paraId="074A847A" w14:textId="77777777" w:rsidR="00A07A10" w:rsidRPr="00FE23E4" w:rsidRDefault="00A07A10" w:rsidP="003F5F67">
            <w:pPr>
              <w:pStyle w:val="TableParagraph"/>
              <w:suppressAutoHyphens/>
              <w:spacing w:line="276" w:lineRule="auto"/>
              <w:ind w:left="0"/>
              <w:jc w:val="both"/>
              <w:rPr>
                <w:sz w:val="24"/>
                <w:szCs w:val="24"/>
              </w:rPr>
            </w:pPr>
            <w:r w:rsidRPr="00FE23E4">
              <w:rPr>
                <w:b/>
                <w:sz w:val="24"/>
                <w:szCs w:val="24"/>
              </w:rPr>
              <w:t xml:space="preserve">Знания: </w:t>
            </w:r>
            <w:r w:rsidRPr="00FE23E4">
              <w:rPr>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50C9029A" w14:textId="77777777" w:rsidR="00C26AFA" w:rsidRPr="00FE23E4" w:rsidRDefault="00A07A10" w:rsidP="003F5F67">
            <w:pPr>
              <w:pStyle w:val="TableParagraph"/>
              <w:suppressAutoHyphens/>
              <w:spacing w:line="276" w:lineRule="auto"/>
              <w:ind w:left="0"/>
              <w:jc w:val="both"/>
              <w:rPr>
                <w:sz w:val="24"/>
                <w:szCs w:val="24"/>
              </w:rPr>
            </w:pPr>
            <w:r w:rsidRPr="00FE23E4">
              <w:rPr>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C26AFA" w:rsidRPr="00FE23E4" w14:paraId="7C675E61" w14:textId="77777777" w:rsidTr="003F5F67">
        <w:trPr>
          <w:trHeight w:val="1931"/>
        </w:trPr>
        <w:tc>
          <w:tcPr>
            <w:tcW w:w="1214" w:type="dxa"/>
            <w:vMerge w:val="restart"/>
          </w:tcPr>
          <w:p w14:paraId="20E0429B" w14:textId="77777777" w:rsidR="00C26AFA" w:rsidRPr="00FE23E4" w:rsidRDefault="002D55BD" w:rsidP="003F5F67">
            <w:pPr>
              <w:pStyle w:val="TableParagraph"/>
              <w:suppressAutoHyphens/>
              <w:spacing w:line="276" w:lineRule="auto"/>
              <w:ind w:left="0"/>
              <w:rPr>
                <w:sz w:val="24"/>
                <w:szCs w:val="24"/>
              </w:rPr>
            </w:pPr>
            <w:r w:rsidRPr="00FE23E4">
              <w:rPr>
                <w:sz w:val="24"/>
                <w:szCs w:val="24"/>
              </w:rPr>
              <w:lastRenderedPageBreak/>
              <w:t>ОК 02</w:t>
            </w:r>
          </w:p>
        </w:tc>
        <w:tc>
          <w:tcPr>
            <w:tcW w:w="2126" w:type="dxa"/>
            <w:vMerge w:val="restart"/>
          </w:tcPr>
          <w:p w14:paraId="5667ED7A" w14:textId="77777777" w:rsidR="00C26AFA" w:rsidRPr="00FE23E4" w:rsidRDefault="002D55BD" w:rsidP="003F5F67">
            <w:pPr>
              <w:pStyle w:val="TableParagraph"/>
              <w:suppressAutoHyphens/>
              <w:spacing w:line="276" w:lineRule="auto"/>
              <w:ind w:left="0"/>
              <w:rPr>
                <w:sz w:val="24"/>
                <w:szCs w:val="24"/>
              </w:rPr>
            </w:pPr>
            <w:r w:rsidRPr="00FE23E4">
              <w:rPr>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874" w:type="dxa"/>
            <w:gridSpan w:val="2"/>
          </w:tcPr>
          <w:p w14:paraId="6C0E51DC" w14:textId="77777777" w:rsidR="00C26AFA" w:rsidRPr="00FE23E4" w:rsidRDefault="002D55BD" w:rsidP="003F5F67">
            <w:pPr>
              <w:pStyle w:val="TableParagraph"/>
              <w:suppressAutoHyphens/>
              <w:spacing w:line="276" w:lineRule="auto"/>
              <w:ind w:left="0"/>
              <w:jc w:val="both"/>
              <w:rPr>
                <w:sz w:val="24"/>
                <w:szCs w:val="24"/>
              </w:rPr>
            </w:pPr>
            <w:r w:rsidRPr="00FE23E4">
              <w:rPr>
                <w:b/>
                <w:sz w:val="24"/>
                <w:szCs w:val="24"/>
              </w:rPr>
              <w:t xml:space="preserve">Умения: </w:t>
            </w:r>
            <w:r w:rsidRPr="00FE23E4">
              <w:rPr>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w:t>
            </w:r>
            <w:r w:rsidR="00E74566" w:rsidRPr="00FE23E4">
              <w:rPr>
                <w:sz w:val="24"/>
                <w:szCs w:val="24"/>
              </w:rPr>
              <w:t xml:space="preserve"> </w:t>
            </w:r>
            <w:r w:rsidRPr="00FE23E4">
              <w:rPr>
                <w:sz w:val="24"/>
                <w:szCs w:val="24"/>
              </w:rPr>
              <w:t>поиска</w:t>
            </w:r>
          </w:p>
        </w:tc>
      </w:tr>
      <w:tr w:rsidR="00C26AFA" w:rsidRPr="00FE23E4" w14:paraId="1B74C0B6" w14:textId="77777777" w:rsidTr="003F5F67">
        <w:trPr>
          <w:trHeight w:val="1132"/>
        </w:trPr>
        <w:tc>
          <w:tcPr>
            <w:tcW w:w="1214" w:type="dxa"/>
            <w:vMerge/>
            <w:tcBorders>
              <w:top w:val="nil"/>
            </w:tcBorders>
          </w:tcPr>
          <w:p w14:paraId="249C9A03" w14:textId="77777777" w:rsidR="00C26AFA" w:rsidRPr="00FE23E4" w:rsidRDefault="00C26AFA" w:rsidP="003F5F67">
            <w:pPr>
              <w:suppressAutoHyphens/>
              <w:spacing w:line="276" w:lineRule="auto"/>
              <w:rPr>
                <w:sz w:val="24"/>
                <w:szCs w:val="24"/>
              </w:rPr>
            </w:pPr>
          </w:p>
        </w:tc>
        <w:tc>
          <w:tcPr>
            <w:tcW w:w="2126" w:type="dxa"/>
            <w:vMerge/>
            <w:tcBorders>
              <w:top w:val="nil"/>
            </w:tcBorders>
          </w:tcPr>
          <w:p w14:paraId="26CD38C9" w14:textId="77777777" w:rsidR="00C26AFA" w:rsidRPr="00FE23E4" w:rsidRDefault="00C26AFA" w:rsidP="003F5F67">
            <w:pPr>
              <w:suppressAutoHyphens/>
              <w:spacing w:line="276" w:lineRule="auto"/>
              <w:rPr>
                <w:sz w:val="24"/>
                <w:szCs w:val="24"/>
              </w:rPr>
            </w:pPr>
          </w:p>
        </w:tc>
        <w:tc>
          <w:tcPr>
            <w:tcW w:w="5874" w:type="dxa"/>
            <w:gridSpan w:val="2"/>
          </w:tcPr>
          <w:p w14:paraId="2A084CBD" w14:textId="77777777" w:rsidR="00C26AFA" w:rsidRPr="00FE23E4" w:rsidRDefault="002D55BD" w:rsidP="003F5F67">
            <w:pPr>
              <w:pStyle w:val="TableParagraph"/>
              <w:suppressAutoHyphens/>
              <w:spacing w:line="276" w:lineRule="auto"/>
              <w:ind w:left="0"/>
              <w:jc w:val="both"/>
              <w:rPr>
                <w:sz w:val="24"/>
                <w:szCs w:val="24"/>
              </w:rPr>
            </w:pPr>
            <w:r w:rsidRPr="00FE23E4">
              <w:rPr>
                <w:b/>
                <w:sz w:val="24"/>
                <w:szCs w:val="24"/>
              </w:rPr>
              <w:t xml:space="preserve">Знания: </w:t>
            </w:r>
            <w:r w:rsidRPr="00FE23E4">
              <w:rPr>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C26AFA" w:rsidRPr="00FE23E4" w14:paraId="260000D3" w14:textId="77777777" w:rsidTr="003F5F67">
        <w:trPr>
          <w:trHeight w:val="1655"/>
        </w:trPr>
        <w:tc>
          <w:tcPr>
            <w:tcW w:w="1214" w:type="dxa"/>
            <w:vMerge w:val="restart"/>
          </w:tcPr>
          <w:p w14:paraId="6911B59F" w14:textId="77777777" w:rsidR="00C26AFA" w:rsidRPr="00FE23E4" w:rsidRDefault="002D55BD" w:rsidP="003F5F67">
            <w:pPr>
              <w:pStyle w:val="TableParagraph"/>
              <w:suppressAutoHyphens/>
              <w:spacing w:line="276" w:lineRule="auto"/>
              <w:ind w:left="0"/>
              <w:rPr>
                <w:sz w:val="24"/>
                <w:szCs w:val="24"/>
              </w:rPr>
            </w:pPr>
            <w:r w:rsidRPr="00FE23E4">
              <w:rPr>
                <w:sz w:val="24"/>
                <w:szCs w:val="24"/>
              </w:rPr>
              <w:t>ОК 03</w:t>
            </w:r>
          </w:p>
        </w:tc>
        <w:tc>
          <w:tcPr>
            <w:tcW w:w="2126" w:type="dxa"/>
            <w:vMerge w:val="restart"/>
          </w:tcPr>
          <w:p w14:paraId="677174BE" w14:textId="77777777" w:rsidR="00C26AFA" w:rsidRPr="00FE23E4" w:rsidRDefault="002D55BD" w:rsidP="003F5F67">
            <w:pPr>
              <w:pStyle w:val="TableParagraph"/>
              <w:suppressAutoHyphens/>
              <w:spacing w:line="276" w:lineRule="auto"/>
              <w:ind w:left="0"/>
              <w:rPr>
                <w:sz w:val="24"/>
                <w:szCs w:val="24"/>
              </w:rPr>
            </w:pPr>
            <w:r w:rsidRPr="00FE23E4">
              <w:rPr>
                <w:sz w:val="24"/>
                <w:szCs w:val="24"/>
              </w:rPr>
              <w:t>Планировать и реализовывать собственное профессиональное и личностное развити</w:t>
            </w:r>
            <w:r w:rsidR="003F5F67" w:rsidRPr="00FE23E4">
              <w:rPr>
                <w:sz w:val="24"/>
                <w:szCs w:val="24"/>
              </w:rPr>
              <w:t>е</w:t>
            </w:r>
          </w:p>
        </w:tc>
        <w:tc>
          <w:tcPr>
            <w:tcW w:w="5874" w:type="dxa"/>
            <w:gridSpan w:val="2"/>
          </w:tcPr>
          <w:p w14:paraId="06989104" w14:textId="77777777" w:rsidR="00C26AFA" w:rsidRPr="00FE23E4" w:rsidRDefault="002D55BD" w:rsidP="003F5F67">
            <w:pPr>
              <w:pStyle w:val="TableParagraph"/>
              <w:suppressAutoHyphens/>
              <w:spacing w:line="276" w:lineRule="auto"/>
              <w:ind w:left="0"/>
              <w:jc w:val="both"/>
              <w:rPr>
                <w:sz w:val="24"/>
                <w:szCs w:val="24"/>
              </w:rPr>
            </w:pPr>
            <w:r w:rsidRPr="00FE23E4">
              <w:rPr>
                <w:b/>
                <w:sz w:val="24"/>
                <w:szCs w:val="24"/>
              </w:rPr>
              <w:t xml:space="preserve">Умения: </w:t>
            </w:r>
            <w:r w:rsidRPr="00FE23E4">
              <w:rPr>
                <w:sz w:val="24"/>
                <w:szCs w:val="24"/>
              </w:rPr>
              <w:t xml:space="preserve">определять актуальность </w:t>
            </w:r>
            <w:proofErr w:type="spellStart"/>
            <w:r w:rsidRPr="00FE23E4">
              <w:rPr>
                <w:sz w:val="24"/>
                <w:szCs w:val="24"/>
              </w:rPr>
              <w:t>нормативноправовой</w:t>
            </w:r>
            <w:proofErr w:type="spellEnd"/>
            <w:r w:rsidRPr="00FE23E4">
              <w:rPr>
                <w:sz w:val="24"/>
                <w:szCs w:val="24"/>
              </w:rPr>
              <w:t xml:space="preserve">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w:t>
            </w:r>
            <w:r w:rsidR="00E74566" w:rsidRPr="00FE23E4">
              <w:rPr>
                <w:sz w:val="24"/>
                <w:szCs w:val="24"/>
              </w:rPr>
              <w:t xml:space="preserve"> </w:t>
            </w:r>
            <w:r w:rsidRPr="00FE23E4">
              <w:rPr>
                <w:sz w:val="24"/>
                <w:szCs w:val="24"/>
              </w:rPr>
              <w:t>самообразования</w:t>
            </w:r>
          </w:p>
        </w:tc>
      </w:tr>
      <w:tr w:rsidR="00C26AFA" w:rsidRPr="00FE23E4" w14:paraId="0A6B81F4" w14:textId="77777777" w:rsidTr="003F5F67">
        <w:trPr>
          <w:trHeight w:val="1380"/>
        </w:trPr>
        <w:tc>
          <w:tcPr>
            <w:tcW w:w="1214" w:type="dxa"/>
            <w:vMerge/>
            <w:tcBorders>
              <w:top w:val="nil"/>
            </w:tcBorders>
          </w:tcPr>
          <w:p w14:paraId="692C653C" w14:textId="77777777" w:rsidR="00C26AFA" w:rsidRPr="00FE23E4" w:rsidRDefault="00C26AFA" w:rsidP="003F5F67">
            <w:pPr>
              <w:suppressAutoHyphens/>
              <w:spacing w:line="276" w:lineRule="auto"/>
              <w:rPr>
                <w:sz w:val="24"/>
                <w:szCs w:val="24"/>
              </w:rPr>
            </w:pPr>
          </w:p>
        </w:tc>
        <w:tc>
          <w:tcPr>
            <w:tcW w:w="2126" w:type="dxa"/>
            <w:vMerge/>
            <w:tcBorders>
              <w:top w:val="nil"/>
            </w:tcBorders>
          </w:tcPr>
          <w:p w14:paraId="67348CAE" w14:textId="77777777" w:rsidR="00C26AFA" w:rsidRPr="00FE23E4" w:rsidRDefault="00C26AFA" w:rsidP="003F5F67">
            <w:pPr>
              <w:suppressAutoHyphens/>
              <w:spacing w:line="276" w:lineRule="auto"/>
              <w:rPr>
                <w:sz w:val="24"/>
                <w:szCs w:val="24"/>
              </w:rPr>
            </w:pPr>
          </w:p>
        </w:tc>
        <w:tc>
          <w:tcPr>
            <w:tcW w:w="5874" w:type="dxa"/>
            <w:gridSpan w:val="2"/>
          </w:tcPr>
          <w:p w14:paraId="6605DFE7" w14:textId="77777777" w:rsidR="00C26AFA" w:rsidRPr="00FE23E4" w:rsidRDefault="002D55BD" w:rsidP="003F5F67">
            <w:pPr>
              <w:pStyle w:val="TableParagraph"/>
              <w:suppressAutoHyphens/>
              <w:spacing w:line="276" w:lineRule="auto"/>
              <w:ind w:left="0"/>
              <w:jc w:val="both"/>
              <w:rPr>
                <w:sz w:val="24"/>
                <w:szCs w:val="24"/>
              </w:rPr>
            </w:pPr>
            <w:r w:rsidRPr="00FE23E4">
              <w:rPr>
                <w:b/>
                <w:sz w:val="24"/>
                <w:szCs w:val="24"/>
              </w:rPr>
              <w:t xml:space="preserve">Знания: </w:t>
            </w:r>
            <w:r w:rsidRPr="00FE23E4">
              <w:rPr>
                <w:sz w:val="24"/>
                <w:szCs w:val="24"/>
              </w:rPr>
              <w:t>содержание актуальной нормативно-правовой документации;</w:t>
            </w:r>
            <w:r w:rsidR="00B15585" w:rsidRPr="00FE23E4">
              <w:rPr>
                <w:sz w:val="24"/>
                <w:szCs w:val="24"/>
              </w:rPr>
              <w:t xml:space="preserve"> </w:t>
            </w:r>
            <w:r w:rsidRPr="00FE23E4">
              <w:rPr>
                <w:sz w:val="24"/>
                <w:szCs w:val="24"/>
              </w:rPr>
              <w:t>современная</w:t>
            </w:r>
            <w:r w:rsidR="00B15585" w:rsidRPr="00FE23E4">
              <w:rPr>
                <w:sz w:val="24"/>
                <w:szCs w:val="24"/>
              </w:rPr>
              <w:t xml:space="preserve"> </w:t>
            </w:r>
            <w:r w:rsidRPr="00FE23E4">
              <w:rPr>
                <w:sz w:val="24"/>
                <w:szCs w:val="24"/>
              </w:rPr>
              <w:t>научная</w:t>
            </w:r>
            <w:r w:rsidR="00B15585" w:rsidRPr="00FE23E4">
              <w:rPr>
                <w:sz w:val="24"/>
                <w:szCs w:val="24"/>
              </w:rPr>
              <w:t xml:space="preserve"> </w:t>
            </w:r>
            <w:r w:rsidRPr="00FE23E4">
              <w:rPr>
                <w:sz w:val="24"/>
                <w:szCs w:val="24"/>
              </w:rPr>
              <w:t>и профессиональная</w:t>
            </w:r>
            <w:r w:rsidR="003F5F67" w:rsidRPr="00FE23E4">
              <w:rPr>
                <w:sz w:val="24"/>
                <w:szCs w:val="24"/>
              </w:rPr>
              <w:t xml:space="preserve"> </w:t>
            </w:r>
            <w:r w:rsidRPr="00FE23E4">
              <w:rPr>
                <w:sz w:val="24"/>
                <w:szCs w:val="24"/>
              </w:rPr>
              <w:t>терминология;</w:t>
            </w:r>
            <w:r w:rsidR="003F5F67" w:rsidRPr="00FE23E4">
              <w:rPr>
                <w:sz w:val="24"/>
                <w:szCs w:val="24"/>
              </w:rPr>
              <w:t xml:space="preserve"> </w:t>
            </w:r>
            <w:r w:rsidRPr="00FE23E4">
              <w:rPr>
                <w:sz w:val="24"/>
                <w:szCs w:val="24"/>
              </w:rPr>
              <w:t>возможные траектории профессионального развития и</w:t>
            </w:r>
            <w:r w:rsidR="00E74566" w:rsidRPr="00FE23E4">
              <w:rPr>
                <w:sz w:val="24"/>
                <w:szCs w:val="24"/>
              </w:rPr>
              <w:t xml:space="preserve"> </w:t>
            </w:r>
            <w:r w:rsidRPr="00FE23E4">
              <w:rPr>
                <w:sz w:val="24"/>
                <w:szCs w:val="24"/>
              </w:rPr>
              <w:t>самообразования</w:t>
            </w:r>
          </w:p>
        </w:tc>
      </w:tr>
      <w:tr w:rsidR="00C26AFA" w:rsidRPr="00FE23E4" w14:paraId="46085881" w14:textId="77777777" w:rsidTr="003F5F67">
        <w:trPr>
          <w:trHeight w:val="830"/>
        </w:trPr>
        <w:tc>
          <w:tcPr>
            <w:tcW w:w="1214" w:type="dxa"/>
            <w:vMerge w:val="restart"/>
          </w:tcPr>
          <w:p w14:paraId="596529BB" w14:textId="77777777" w:rsidR="00C26AFA" w:rsidRPr="00FE23E4" w:rsidRDefault="002D55BD" w:rsidP="003F5F67">
            <w:pPr>
              <w:pStyle w:val="TableParagraph"/>
              <w:suppressAutoHyphens/>
              <w:spacing w:line="276" w:lineRule="auto"/>
              <w:ind w:left="0"/>
              <w:rPr>
                <w:sz w:val="24"/>
                <w:szCs w:val="24"/>
              </w:rPr>
            </w:pPr>
            <w:r w:rsidRPr="00FE23E4">
              <w:rPr>
                <w:sz w:val="24"/>
                <w:szCs w:val="24"/>
              </w:rPr>
              <w:t>ОК 04</w:t>
            </w:r>
          </w:p>
        </w:tc>
        <w:tc>
          <w:tcPr>
            <w:tcW w:w="2126" w:type="dxa"/>
            <w:vMerge w:val="restart"/>
          </w:tcPr>
          <w:p w14:paraId="18FEDEB3" w14:textId="77777777" w:rsidR="00C26AFA" w:rsidRPr="00FE23E4" w:rsidRDefault="002D55BD" w:rsidP="003F5F67">
            <w:pPr>
              <w:pStyle w:val="TableParagraph"/>
              <w:suppressAutoHyphens/>
              <w:spacing w:line="276" w:lineRule="auto"/>
              <w:ind w:left="0"/>
              <w:rPr>
                <w:sz w:val="24"/>
                <w:szCs w:val="24"/>
              </w:rPr>
            </w:pPr>
            <w:r w:rsidRPr="00FE23E4">
              <w:rPr>
                <w:sz w:val="24"/>
                <w:szCs w:val="24"/>
              </w:rPr>
              <w:t xml:space="preserve">Работать в коллективе и команде, эффективно взаимодействовать с коллегами, </w:t>
            </w:r>
            <w:r w:rsidR="003F5F67" w:rsidRPr="00FE23E4">
              <w:rPr>
                <w:sz w:val="24"/>
                <w:szCs w:val="24"/>
              </w:rPr>
              <w:t>руководством, клиентами</w:t>
            </w:r>
          </w:p>
        </w:tc>
        <w:tc>
          <w:tcPr>
            <w:tcW w:w="5874" w:type="dxa"/>
            <w:gridSpan w:val="2"/>
          </w:tcPr>
          <w:p w14:paraId="04B244DC" w14:textId="77777777" w:rsidR="00C26AFA" w:rsidRPr="00FE23E4" w:rsidRDefault="002D55BD" w:rsidP="003F5F67">
            <w:pPr>
              <w:pStyle w:val="TableParagraph"/>
              <w:suppressAutoHyphens/>
              <w:spacing w:line="276" w:lineRule="auto"/>
              <w:ind w:left="0"/>
              <w:jc w:val="both"/>
              <w:rPr>
                <w:sz w:val="24"/>
                <w:szCs w:val="24"/>
              </w:rPr>
            </w:pPr>
            <w:r w:rsidRPr="00FE23E4">
              <w:rPr>
                <w:b/>
                <w:sz w:val="24"/>
                <w:szCs w:val="24"/>
              </w:rPr>
              <w:t xml:space="preserve">Умения: </w:t>
            </w:r>
            <w:r w:rsidRPr="00FE23E4">
              <w:rPr>
                <w:sz w:val="24"/>
                <w:szCs w:val="24"/>
              </w:rPr>
              <w:t>организовывать работу коллектива и команды; взаимодействовать</w:t>
            </w:r>
            <w:r w:rsidR="00B15585" w:rsidRPr="00FE23E4">
              <w:rPr>
                <w:sz w:val="24"/>
                <w:szCs w:val="24"/>
              </w:rPr>
              <w:t xml:space="preserve"> </w:t>
            </w:r>
            <w:r w:rsidRPr="00FE23E4">
              <w:rPr>
                <w:sz w:val="24"/>
                <w:szCs w:val="24"/>
              </w:rPr>
              <w:t>с</w:t>
            </w:r>
            <w:r w:rsidR="00B15585" w:rsidRPr="00FE23E4">
              <w:rPr>
                <w:sz w:val="24"/>
                <w:szCs w:val="24"/>
              </w:rPr>
              <w:t xml:space="preserve"> </w:t>
            </w:r>
            <w:r w:rsidRPr="00FE23E4">
              <w:rPr>
                <w:sz w:val="24"/>
                <w:szCs w:val="24"/>
              </w:rPr>
              <w:t>коллегами,</w:t>
            </w:r>
            <w:r w:rsidR="00B15585" w:rsidRPr="00FE23E4">
              <w:rPr>
                <w:sz w:val="24"/>
                <w:szCs w:val="24"/>
              </w:rPr>
              <w:t xml:space="preserve"> </w:t>
            </w:r>
            <w:r w:rsidRPr="00FE23E4">
              <w:rPr>
                <w:sz w:val="24"/>
                <w:szCs w:val="24"/>
              </w:rPr>
              <w:t>руководством,</w:t>
            </w:r>
            <w:r w:rsidR="003F5F67" w:rsidRPr="00FE23E4">
              <w:rPr>
                <w:sz w:val="24"/>
                <w:szCs w:val="24"/>
              </w:rPr>
              <w:t xml:space="preserve"> </w:t>
            </w:r>
            <w:r w:rsidRPr="00FE23E4">
              <w:rPr>
                <w:sz w:val="24"/>
                <w:szCs w:val="24"/>
              </w:rPr>
              <w:t>клиентами в ходе профессиональной деятельности</w:t>
            </w:r>
          </w:p>
        </w:tc>
      </w:tr>
      <w:tr w:rsidR="00C26AFA" w:rsidRPr="00FE23E4" w14:paraId="797ED505" w14:textId="77777777" w:rsidTr="003F5F67">
        <w:trPr>
          <w:trHeight w:val="1097"/>
        </w:trPr>
        <w:tc>
          <w:tcPr>
            <w:tcW w:w="1214" w:type="dxa"/>
            <w:vMerge/>
            <w:tcBorders>
              <w:top w:val="nil"/>
            </w:tcBorders>
          </w:tcPr>
          <w:p w14:paraId="493829A0" w14:textId="77777777" w:rsidR="00C26AFA" w:rsidRPr="00FE23E4" w:rsidRDefault="00C26AFA" w:rsidP="003F5F67">
            <w:pPr>
              <w:suppressAutoHyphens/>
              <w:spacing w:line="276" w:lineRule="auto"/>
              <w:rPr>
                <w:sz w:val="24"/>
                <w:szCs w:val="24"/>
              </w:rPr>
            </w:pPr>
          </w:p>
        </w:tc>
        <w:tc>
          <w:tcPr>
            <w:tcW w:w="2126" w:type="dxa"/>
            <w:vMerge/>
            <w:tcBorders>
              <w:top w:val="nil"/>
            </w:tcBorders>
          </w:tcPr>
          <w:p w14:paraId="0AA1B406" w14:textId="77777777" w:rsidR="00C26AFA" w:rsidRPr="00FE23E4" w:rsidRDefault="00C26AFA" w:rsidP="003F5F67">
            <w:pPr>
              <w:suppressAutoHyphens/>
              <w:spacing w:line="276" w:lineRule="auto"/>
              <w:rPr>
                <w:sz w:val="24"/>
                <w:szCs w:val="24"/>
              </w:rPr>
            </w:pPr>
          </w:p>
        </w:tc>
        <w:tc>
          <w:tcPr>
            <w:tcW w:w="5874" w:type="dxa"/>
            <w:gridSpan w:val="2"/>
          </w:tcPr>
          <w:p w14:paraId="7883F5EF" w14:textId="77777777" w:rsidR="00C26AFA" w:rsidRPr="00FE23E4" w:rsidRDefault="002D55BD" w:rsidP="003F5F67">
            <w:pPr>
              <w:pStyle w:val="TableParagraph"/>
              <w:suppressAutoHyphens/>
              <w:spacing w:line="276" w:lineRule="auto"/>
              <w:ind w:left="0"/>
              <w:jc w:val="both"/>
              <w:rPr>
                <w:sz w:val="24"/>
                <w:szCs w:val="24"/>
              </w:rPr>
            </w:pPr>
            <w:r w:rsidRPr="00FE23E4">
              <w:rPr>
                <w:b/>
                <w:sz w:val="24"/>
                <w:szCs w:val="24"/>
              </w:rPr>
              <w:t xml:space="preserve">Знания: </w:t>
            </w:r>
            <w:r w:rsidRPr="00FE23E4">
              <w:rPr>
                <w:sz w:val="24"/>
                <w:szCs w:val="24"/>
              </w:rPr>
              <w:t>психологические основы деятельности коллектива, психологические особенности личности; основы проектной деятельности</w:t>
            </w:r>
          </w:p>
        </w:tc>
      </w:tr>
      <w:tr w:rsidR="00C26AFA" w:rsidRPr="00FE23E4" w14:paraId="2C502F2A" w14:textId="77777777" w:rsidTr="003F5F67">
        <w:trPr>
          <w:trHeight w:val="1104"/>
        </w:trPr>
        <w:tc>
          <w:tcPr>
            <w:tcW w:w="1214" w:type="dxa"/>
          </w:tcPr>
          <w:p w14:paraId="11BF231F" w14:textId="77777777" w:rsidR="00C26AFA" w:rsidRPr="00FE23E4" w:rsidRDefault="002D55BD" w:rsidP="003F5F67">
            <w:pPr>
              <w:pStyle w:val="TableParagraph"/>
              <w:suppressAutoHyphens/>
              <w:spacing w:line="276" w:lineRule="auto"/>
              <w:ind w:left="0"/>
              <w:rPr>
                <w:sz w:val="24"/>
                <w:szCs w:val="24"/>
              </w:rPr>
            </w:pPr>
            <w:r w:rsidRPr="00FE23E4">
              <w:rPr>
                <w:sz w:val="24"/>
                <w:szCs w:val="24"/>
              </w:rPr>
              <w:t>ОК 05</w:t>
            </w:r>
          </w:p>
        </w:tc>
        <w:tc>
          <w:tcPr>
            <w:tcW w:w="2126" w:type="dxa"/>
          </w:tcPr>
          <w:p w14:paraId="6CB30AF1" w14:textId="77777777" w:rsidR="00C26AFA" w:rsidRPr="00FE23E4" w:rsidRDefault="002D55BD" w:rsidP="003F5F67">
            <w:pPr>
              <w:pStyle w:val="TableParagraph"/>
              <w:suppressAutoHyphens/>
              <w:spacing w:line="276" w:lineRule="auto"/>
              <w:ind w:left="0"/>
              <w:rPr>
                <w:sz w:val="24"/>
                <w:szCs w:val="24"/>
              </w:rPr>
            </w:pPr>
            <w:r w:rsidRPr="00FE23E4">
              <w:rPr>
                <w:sz w:val="24"/>
                <w:szCs w:val="24"/>
              </w:rPr>
              <w:t>Осуществлять устную и письменную коммуникацию на</w:t>
            </w:r>
          </w:p>
          <w:p w14:paraId="2BB79F9C" w14:textId="77777777" w:rsidR="00C26AFA" w:rsidRPr="00FE23E4" w:rsidRDefault="002D55BD" w:rsidP="003F5F67">
            <w:pPr>
              <w:pStyle w:val="TableParagraph"/>
              <w:suppressAutoHyphens/>
              <w:spacing w:line="276" w:lineRule="auto"/>
              <w:ind w:left="0"/>
              <w:rPr>
                <w:sz w:val="24"/>
                <w:szCs w:val="24"/>
              </w:rPr>
            </w:pPr>
            <w:r w:rsidRPr="00FE23E4">
              <w:rPr>
                <w:sz w:val="24"/>
                <w:szCs w:val="24"/>
              </w:rPr>
              <w:t>государственном языке</w:t>
            </w:r>
            <w:r w:rsidR="00A07A10" w:rsidRPr="00FE23E4">
              <w:rPr>
                <w:sz w:val="24"/>
                <w:szCs w:val="24"/>
              </w:rPr>
              <w:t xml:space="preserve"> </w:t>
            </w:r>
            <w:r w:rsidR="003F7538" w:rsidRPr="00FE23E4">
              <w:rPr>
                <w:sz w:val="24"/>
                <w:szCs w:val="24"/>
              </w:rPr>
              <w:t xml:space="preserve">Российской Федерации </w:t>
            </w:r>
            <w:r w:rsidR="00A07A10" w:rsidRPr="00FE23E4">
              <w:rPr>
                <w:sz w:val="24"/>
                <w:szCs w:val="24"/>
              </w:rPr>
              <w:t>с учетом особенностей соци</w:t>
            </w:r>
            <w:r w:rsidR="003F5F67" w:rsidRPr="00FE23E4">
              <w:rPr>
                <w:sz w:val="24"/>
                <w:szCs w:val="24"/>
              </w:rPr>
              <w:t>ального и культурного контекста</w:t>
            </w:r>
          </w:p>
        </w:tc>
        <w:tc>
          <w:tcPr>
            <w:tcW w:w="5874" w:type="dxa"/>
            <w:gridSpan w:val="2"/>
          </w:tcPr>
          <w:p w14:paraId="3E72F86B" w14:textId="77777777" w:rsidR="00A07A10" w:rsidRPr="00FE23E4" w:rsidRDefault="002D55BD" w:rsidP="003F5F67">
            <w:pPr>
              <w:pStyle w:val="TableParagraph"/>
              <w:suppressAutoHyphens/>
              <w:spacing w:line="276" w:lineRule="auto"/>
              <w:ind w:left="0"/>
              <w:jc w:val="both"/>
              <w:rPr>
                <w:sz w:val="24"/>
                <w:szCs w:val="24"/>
              </w:rPr>
            </w:pPr>
            <w:r w:rsidRPr="00FE23E4">
              <w:rPr>
                <w:b/>
                <w:sz w:val="24"/>
                <w:szCs w:val="24"/>
              </w:rPr>
              <w:t xml:space="preserve">Умения: </w:t>
            </w:r>
            <w:r w:rsidRPr="00FE23E4">
              <w:rPr>
                <w:sz w:val="24"/>
                <w:szCs w:val="24"/>
              </w:rPr>
              <w:t>грамотно излагать свои мысли и оформлять документы по профессиональной тематике на государственном языке, проявлять толерантность в</w:t>
            </w:r>
            <w:r w:rsidR="00A07A10" w:rsidRPr="00FE23E4">
              <w:rPr>
                <w:sz w:val="24"/>
                <w:szCs w:val="24"/>
              </w:rPr>
              <w:t xml:space="preserve"> р</w:t>
            </w:r>
            <w:r w:rsidRPr="00FE23E4">
              <w:rPr>
                <w:sz w:val="24"/>
                <w:szCs w:val="24"/>
              </w:rPr>
              <w:t>абочем коллективе</w:t>
            </w:r>
          </w:p>
          <w:p w14:paraId="5BB0E50E" w14:textId="77777777" w:rsidR="00C26AFA" w:rsidRPr="00FE23E4" w:rsidRDefault="00A07A10" w:rsidP="003F5F67">
            <w:pPr>
              <w:pStyle w:val="TableParagraph"/>
              <w:suppressAutoHyphens/>
              <w:spacing w:line="276" w:lineRule="auto"/>
              <w:ind w:left="0"/>
              <w:jc w:val="both"/>
              <w:rPr>
                <w:sz w:val="24"/>
                <w:szCs w:val="24"/>
              </w:rPr>
            </w:pPr>
            <w:r w:rsidRPr="00FE23E4">
              <w:rPr>
                <w:b/>
                <w:sz w:val="24"/>
                <w:szCs w:val="24"/>
              </w:rPr>
              <w:t xml:space="preserve">Знания: </w:t>
            </w:r>
            <w:r w:rsidRPr="00FE23E4">
              <w:rPr>
                <w:sz w:val="24"/>
                <w:szCs w:val="24"/>
              </w:rPr>
              <w:t>особенности социального и культурного контекста; правила оформления документов и построения устных сообщений.</w:t>
            </w:r>
          </w:p>
        </w:tc>
      </w:tr>
      <w:tr w:rsidR="00C26AFA" w:rsidRPr="00FE23E4" w14:paraId="1A942F8A" w14:textId="77777777" w:rsidTr="003F5F67">
        <w:trPr>
          <w:trHeight w:val="616"/>
        </w:trPr>
        <w:tc>
          <w:tcPr>
            <w:tcW w:w="1214" w:type="dxa"/>
            <w:vMerge w:val="restart"/>
          </w:tcPr>
          <w:p w14:paraId="1B2E3960" w14:textId="77777777" w:rsidR="00C26AFA" w:rsidRPr="00FE23E4" w:rsidRDefault="002D55BD" w:rsidP="003F5F67">
            <w:pPr>
              <w:pStyle w:val="TableParagraph"/>
              <w:suppressAutoHyphens/>
              <w:spacing w:line="276" w:lineRule="auto"/>
              <w:ind w:left="0"/>
              <w:rPr>
                <w:sz w:val="24"/>
                <w:szCs w:val="24"/>
              </w:rPr>
            </w:pPr>
            <w:r w:rsidRPr="00FE23E4">
              <w:rPr>
                <w:sz w:val="24"/>
                <w:szCs w:val="24"/>
              </w:rPr>
              <w:lastRenderedPageBreak/>
              <w:t>ОК 06</w:t>
            </w:r>
          </w:p>
        </w:tc>
        <w:tc>
          <w:tcPr>
            <w:tcW w:w="2699" w:type="dxa"/>
            <w:gridSpan w:val="2"/>
            <w:vMerge w:val="restart"/>
          </w:tcPr>
          <w:p w14:paraId="575BC68E" w14:textId="77777777" w:rsidR="00C26AFA" w:rsidRPr="00FE23E4" w:rsidRDefault="002D55BD" w:rsidP="003F5F67">
            <w:pPr>
              <w:pStyle w:val="TableParagraph"/>
              <w:suppressAutoHyphens/>
              <w:spacing w:line="276" w:lineRule="auto"/>
              <w:ind w:left="0"/>
              <w:rPr>
                <w:sz w:val="24"/>
                <w:szCs w:val="24"/>
              </w:rPr>
            </w:pPr>
            <w:r w:rsidRPr="00FE23E4">
              <w:rPr>
                <w:sz w:val="24"/>
                <w:szCs w:val="24"/>
              </w:rPr>
              <w:t>Проявлять гражданско</w:t>
            </w:r>
            <w:r w:rsidR="003F7538" w:rsidRPr="00FE23E4">
              <w:rPr>
                <w:sz w:val="24"/>
                <w:szCs w:val="24"/>
              </w:rPr>
              <w:t>-</w:t>
            </w:r>
            <w:r w:rsidRPr="00FE23E4">
              <w:rPr>
                <w:sz w:val="24"/>
                <w:szCs w:val="24"/>
              </w:rPr>
              <w:t>патриотическую позицию, демонстрировать осознанное поведение на основе традиционных</w:t>
            </w:r>
            <w:r w:rsidR="003F7538" w:rsidRPr="00FE23E4">
              <w:rPr>
                <w:sz w:val="24"/>
                <w:szCs w:val="24"/>
              </w:rPr>
              <w:t xml:space="preserve"> </w:t>
            </w:r>
            <w:r w:rsidR="00E74566" w:rsidRPr="00FE23E4">
              <w:rPr>
                <w:sz w:val="24"/>
                <w:szCs w:val="24"/>
              </w:rPr>
              <w:t>общечеловеческих ценностей</w:t>
            </w:r>
          </w:p>
        </w:tc>
        <w:tc>
          <w:tcPr>
            <w:tcW w:w="5301" w:type="dxa"/>
          </w:tcPr>
          <w:p w14:paraId="76DD15A4" w14:textId="77777777" w:rsidR="00C26AFA" w:rsidRPr="00FE23E4" w:rsidRDefault="002D55BD" w:rsidP="003F5F67">
            <w:pPr>
              <w:pStyle w:val="TableParagraph"/>
              <w:suppressAutoHyphens/>
              <w:spacing w:line="276" w:lineRule="auto"/>
              <w:ind w:left="0"/>
              <w:rPr>
                <w:sz w:val="24"/>
                <w:szCs w:val="24"/>
              </w:rPr>
            </w:pPr>
            <w:r w:rsidRPr="00FE23E4">
              <w:rPr>
                <w:b/>
                <w:sz w:val="24"/>
                <w:szCs w:val="24"/>
              </w:rPr>
              <w:t xml:space="preserve">Умения: </w:t>
            </w:r>
            <w:r w:rsidRPr="00FE23E4">
              <w:rPr>
                <w:sz w:val="24"/>
                <w:szCs w:val="24"/>
              </w:rPr>
              <w:t>описывать значимость своей специальности; применять стандарты антикоррупционного поведения.</w:t>
            </w:r>
          </w:p>
        </w:tc>
      </w:tr>
      <w:tr w:rsidR="00C26AFA" w:rsidRPr="00FE23E4" w14:paraId="64E14A5A" w14:textId="77777777" w:rsidTr="003F5F67">
        <w:trPr>
          <w:trHeight w:val="1748"/>
        </w:trPr>
        <w:tc>
          <w:tcPr>
            <w:tcW w:w="1214" w:type="dxa"/>
            <w:vMerge/>
            <w:tcBorders>
              <w:top w:val="nil"/>
            </w:tcBorders>
          </w:tcPr>
          <w:p w14:paraId="41F07775" w14:textId="77777777" w:rsidR="00C26AFA" w:rsidRPr="00FE23E4" w:rsidRDefault="00C26AFA" w:rsidP="003F5F67">
            <w:pPr>
              <w:suppressAutoHyphens/>
              <w:spacing w:line="276" w:lineRule="auto"/>
              <w:rPr>
                <w:sz w:val="24"/>
                <w:szCs w:val="24"/>
              </w:rPr>
            </w:pPr>
          </w:p>
        </w:tc>
        <w:tc>
          <w:tcPr>
            <w:tcW w:w="2699" w:type="dxa"/>
            <w:gridSpan w:val="2"/>
            <w:vMerge/>
            <w:tcBorders>
              <w:top w:val="nil"/>
            </w:tcBorders>
          </w:tcPr>
          <w:p w14:paraId="4123916E" w14:textId="77777777" w:rsidR="00C26AFA" w:rsidRPr="00FE23E4" w:rsidRDefault="00C26AFA" w:rsidP="003F5F67">
            <w:pPr>
              <w:suppressAutoHyphens/>
              <w:spacing w:line="276" w:lineRule="auto"/>
              <w:rPr>
                <w:sz w:val="24"/>
                <w:szCs w:val="24"/>
              </w:rPr>
            </w:pPr>
          </w:p>
        </w:tc>
        <w:tc>
          <w:tcPr>
            <w:tcW w:w="5301" w:type="dxa"/>
          </w:tcPr>
          <w:p w14:paraId="0C8EFF35" w14:textId="77777777" w:rsidR="00C26AFA" w:rsidRPr="00FE23E4" w:rsidRDefault="002D55BD" w:rsidP="003F5F67">
            <w:pPr>
              <w:pStyle w:val="TableParagraph"/>
              <w:suppressAutoHyphens/>
              <w:spacing w:line="276" w:lineRule="auto"/>
              <w:ind w:left="0"/>
              <w:jc w:val="both"/>
              <w:rPr>
                <w:sz w:val="24"/>
                <w:szCs w:val="24"/>
              </w:rPr>
            </w:pPr>
            <w:r w:rsidRPr="00FE23E4">
              <w:rPr>
                <w:b/>
                <w:sz w:val="24"/>
                <w:szCs w:val="24"/>
              </w:rPr>
              <w:t xml:space="preserve">Знания: </w:t>
            </w:r>
            <w:r w:rsidRPr="00FE23E4">
              <w:rPr>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C26AFA" w:rsidRPr="00FE23E4" w14:paraId="54ADD6DA" w14:textId="77777777" w:rsidTr="003F5F67">
        <w:trPr>
          <w:trHeight w:val="1105"/>
        </w:trPr>
        <w:tc>
          <w:tcPr>
            <w:tcW w:w="1214" w:type="dxa"/>
            <w:vMerge w:val="restart"/>
          </w:tcPr>
          <w:p w14:paraId="31EE3E15" w14:textId="77777777" w:rsidR="00C26AFA" w:rsidRPr="00FE23E4" w:rsidRDefault="002D55BD" w:rsidP="003F5F67">
            <w:pPr>
              <w:pStyle w:val="TableParagraph"/>
              <w:suppressAutoHyphens/>
              <w:spacing w:line="276" w:lineRule="auto"/>
              <w:ind w:left="0"/>
              <w:rPr>
                <w:sz w:val="24"/>
                <w:szCs w:val="24"/>
              </w:rPr>
            </w:pPr>
            <w:r w:rsidRPr="00FE23E4">
              <w:rPr>
                <w:sz w:val="24"/>
                <w:szCs w:val="24"/>
              </w:rPr>
              <w:t>ОК 07</w:t>
            </w:r>
          </w:p>
        </w:tc>
        <w:tc>
          <w:tcPr>
            <w:tcW w:w="2699" w:type="dxa"/>
            <w:gridSpan w:val="2"/>
            <w:vMerge w:val="restart"/>
          </w:tcPr>
          <w:p w14:paraId="1BD067E0" w14:textId="77777777" w:rsidR="00C26AFA" w:rsidRPr="00FE23E4" w:rsidRDefault="002D55BD" w:rsidP="003F5F67">
            <w:pPr>
              <w:pStyle w:val="TableParagraph"/>
              <w:suppressAutoHyphens/>
              <w:spacing w:line="276" w:lineRule="auto"/>
              <w:ind w:left="0"/>
              <w:rPr>
                <w:sz w:val="24"/>
                <w:szCs w:val="24"/>
              </w:rPr>
            </w:pPr>
            <w:r w:rsidRPr="00FE23E4">
              <w:rPr>
                <w:sz w:val="24"/>
                <w:szCs w:val="24"/>
              </w:rPr>
              <w:t>Содействовать сохранению окружающей среды, ресурсосбережению, эффективно действовать в чрез</w:t>
            </w:r>
            <w:r w:rsidR="003F5F67" w:rsidRPr="00FE23E4">
              <w:rPr>
                <w:sz w:val="24"/>
                <w:szCs w:val="24"/>
              </w:rPr>
              <w:t>вычайных ситуациях</w:t>
            </w:r>
          </w:p>
        </w:tc>
        <w:tc>
          <w:tcPr>
            <w:tcW w:w="5301" w:type="dxa"/>
          </w:tcPr>
          <w:p w14:paraId="252DB15A" w14:textId="77777777" w:rsidR="00C26AFA" w:rsidRPr="00FE23E4" w:rsidRDefault="002D55BD" w:rsidP="003F5F67">
            <w:pPr>
              <w:pStyle w:val="TableParagraph"/>
              <w:suppressAutoHyphens/>
              <w:spacing w:line="276" w:lineRule="auto"/>
              <w:ind w:left="0"/>
              <w:rPr>
                <w:sz w:val="24"/>
                <w:szCs w:val="24"/>
              </w:rPr>
            </w:pPr>
            <w:r w:rsidRPr="00FE23E4">
              <w:rPr>
                <w:b/>
                <w:sz w:val="24"/>
                <w:szCs w:val="24"/>
              </w:rPr>
              <w:t>Умения:</w:t>
            </w:r>
            <w:r w:rsidR="00B15585" w:rsidRPr="00FE23E4">
              <w:rPr>
                <w:b/>
                <w:sz w:val="24"/>
                <w:szCs w:val="24"/>
              </w:rPr>
              <w:t xml:space="preserve"> </w:t>
            </w:r>
            <w:r w:rsidRPr="00FE23E4">
              <w:rPr>
                <w:sz w:val="24"/>
                <w:szCs w:val="24"/>
              </w:rPr>
              <w:t>соблюдать</w:t>
            </w:r>
            <w:r w:rsidR="00B15585" w:rsidRPr="00FE23E4">
              <w:rPr>
                <w:sz w:val="24"/>
                <w:szCs w:val="24"/>
              </w:rPr>
              <w:t xml:space="preserve"> </w:t>
            </w:r>
            <w:r w:rsidRPr="00FE23E4">
              <w:rPr>
                <w:sz w:val="24"/>
                <w:szCs w:val="24"/>
              </w:rPr>
              <w:t>нормы</w:t>
            </w:r>
            <w:r w:rsidR="00B15585" w:rsidRPr="00FE23E4">
              <w:rPr>
                <w:sz w:val="24"/>
                <w:szCs w:val="24"/>
              </w:rPr>
              <w:t xml:space="preserve"> </w:t>
            </w:r>
            <w:r w:rsidRPr="00FE23E4">
              <w:rPr>
                <w:sz w:val="24"/>
                <w:szCs w:val="24"/>
              </w:rPr>
              <w:t>экологической безопасности;</w:t>
            </w:r>
            <w:r w:rsidR="003F5F67" w:rsidRPr="00FE23E4">
              <w:rPr>
                <w:sz w:val="24"/>
                <w:szCs w:val="24"/>
              </w:rPr>
              <w:t xml:space="preserve"> </w:t>
            </w:r>
            <w:r w:rsidRPr="00FE23E4">
              <w:rPr>
                <w:sz w:val="24"/>
                <w:szCs w:val="24"/>
              </w:rPr>
              <w:t>определять</w:t>
            </w:r>
            <w:r w:rsidR="003F5F67" w:rsidRPr="00FE23E4">
              <w:rPr>
                <w:sz w:val="24"/>
                <w:szCs w:val="24"/>
              </w:rPr>
              <w:t xml:space="preserve"> </w:t>
            </w:r>
            <w:r w:rsidRPr="00FE23E4">
              <w:rPr>
                <w:sz w:val="24"/>
                <w:szCs w:val="24"/>
              </w:rPr>
              <w:t>направления</w:t>
            </w:r>
          </w:p>
          <w:p w14:paraId="64F98D47" w14:textId="77777777" w:rsidR="00C26AFA" w:rsidRPr="00FE23E4" w:rsidRDefault="002D55BD" w:rsidP="003F5F67">
            <w:pPr>
              <w:pStyle w:val="TableParagraph"/>
              <w:suppressAutoHyphens/>
              <w:spacing w:line="276" w:lineRule="auto"/>
              <w:ind w:left="0"/>
              <w:rPr>
                <w:sz w:val="24"/>
                <w:szCs w:val="24"/>
              </w:rPr>
            </w:pPr>
            <w:r w:rsidRPr="00FE23E4">
              <w:rPr>
                <w:sz w:val="24"/>
                <w:szCs w:val="24"/>
              </w:rPr>
              <w:t>ресурсосбережения</w:t>
            </w:r>
            <w:r w:rsidR="00B15585" w:rsidRPr="00FE23E4">
              <w:rPr>
                <w:sz w:val="24"/>
                <w:szCs w:val="24"/>
              </w:rPr>
              <w:t xml:space="preserve"> </w:t>
            </w:r>
            <w:r w:rsidRPr="00FE23E4">
              <w:rPr>
                <w:sz w:val="24"/>
                <w:szCs w:val="24"/>
              </w:rPr>
              <w:t>в</w:t>
            </w:r>
            <w:r w:rsidR="00B15585" w:rsidRPr="00FE23E4">
              <w:rPr>
                <w:sz w:val="24"/>
                <w:szCs w:val="24"/>
              </w:rPr>
              <w:t xml:space="preserve"> </w:t>
            </w:r>
            <w:r w:rsidRPr="00FE23E4">
              <w:rPr>
                <w:sz w:val="24"/>
                <w:szCs w:val="24"/>
              </w:rPr>
              <w:t>рамках</w:t>
            </w:r>
            <w:r w:rsidR="00B15585" w:rsidRPr="00FE23E4">
              <w:rPr>
                <w:sz w:val="24"/>
                <w:szCs w:val="24"/>
              </w:rPr>
              <w:t xml:space="preserve"> </w:t>
            </w:r>
            <w:r w:rsidRPr="00FE23E4">
              <w:rPr>
                <w:sz w:val="24"/>
                <w:szCs w:val="24"/>
              </w:rPr>
              <w:t>профессиональной деятельности по специальности</w:t>
            </w:r>
          </w:p>
        </w:tc>
      </w:tr>
      <w:tr w:rsidR="00C26AFA" w:rsidRPr="00FE23E4" w14:paraId="1E0B57A0" w14:textId="77777777" w:rsidTr="003F5F67">
        <w:trPr>
          <w:trHeight w:val="1226"/>
        </w:trPr>
        <w:tc>
          <w:tcPr>
            <w:tcW w:w="1214" w:type="dxa"/>
            <w:vMerge/>
            <w:tcBorders>
              <w:top w:val="nil"/>
            </w:tcBorders>
          </w:tcPr>
          <w:p w14:paraId="2C183EEA" w14:textId="77777777" w:rsidR="00C26AFA" w:rsidRPr="00FE23E4" w:rsidRDefault="00C26AFA" w:rsidP="003F5F67">
            <w:pPr>
              <w:suppressAutoHyphens/>
              <w:spacing w:line="276" w:lineRule="auto"/>
              <w:rPr>
                <w:sz w:val="24"/>
                <w:szCs w:val="24"/>
              </w:rPr>
            </w:pPr>
          </w:p>
        </w:tc>
        <w:tc>
          <w:tcPr>
            <w:tcW w:w="2699" w:type="dxa"/>
            <w:gridSpan w:val="2"/>
            <w:vMerge/>
            <w:tcBorders>
              <w:top w:val="nil"/>
            </w:tcBorders>
          </w:tcPr>
          <w:p w14:paraId="3932690E" w14:textId="77777777" w:rsidR="00C26AFA" w:rsidRPr="00FE23E4" w:rsidRDefault="00C26AFA" w:rsidP="003F5F67">
            <w:pPr>
              <w:suppressAutoHyphens/>
              <w:spacing w:line="276" w:lineRule="auto"/>
              <w:rPr>
                <w:sz w:val="24"/>
                <w:szCs w:val="24"/>
              </w:rPr>
            </w:pPr>
          </w:p>
        </w:tc>
        <w:tc>
          <w:tcPr>
            <w:tcW w:w="5301" w:type="dxa"/>
          </w:tcPr>
          <w:p w14:paraId="5DF513F4" w14:textId="77777777" w:rsidR="00C26AFA" w:rsidRPr="00FE23E4" w:rsidRDefault="002D55BD" w:rsidP="003F5F67">
            <w:pPr>
              <w:pStyle w:val="TableParagraph"/>
              <w:suppressAutoHyphens/>
              <w:spacing w:line="276" w:lineRule="auto"/>
              <w:ind w:left="0"/>
              <w:jc w:val="both"/>
              <w:rPr>
                <w:sz w:val="24"/>
                <w:szCs w:val="24"/>
              </w:rPr>
            </w:pPr>
            <w:r w:rsidRPr="00FE23E4">
              <w:rPr>
                <w:b/>
                <w:sz w:val="24"/>
                <w:szCs w:val="24"/>
              </w:rPr>
              <w:t xml:space="preserve">Знания: </w:t>
            </w:r>
            <w:r w:rsidRPr="00FE23E4">
              <w:rPr>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C26AFA" w:rsidRPr="00FE23E4" w14:paraId="4B082634" w14:textId="77777777" w:rsidTr="003F5F67">
        <w:trPr>
          <w:trHeight w:val="1934"/>
        </w:trPr>
        <w:tc>
          <w:tcPr>
            <w:tcW w:w="1214" w:type="dxa"/>
            <w:vMerge w:val="restart"/>
          </w:tcPr>
          <w:p w14:paraId="342D62C0" w14:textId="77777777" w:rsidR="00C26AFA" w:rsidRPr="00FE23E4" w:rsidRDefault="002D55BD" w:rsidP="003F5F67">
            <w:pPr>
              <w:pStyle w:val="TableParagraph"/>
              <w:suppressAutoHyphens/>
              <w:spacing w:line="276" w:lineRule="auto"/>
              <w:ind w:left="0"/>
              <w:rPr>
                <w:sz w:val="24"/>
                <w:szCs w:val="24"/>
              </w:rPr>
            </w:pPr>
            <w:r w:rsidRPr="00FE23E4">
              <w:rPr>
                <w:sz w:val="24"/>
                <w:szCs w:val="24"/>
              </w:rPr>
              <w:t>ОК 08</w:t>
            </w:r>
          </w:p>
        </w:tc>
        <w:tc>
          <w:tcPr>
            <w:tcW w:w="2699" w:type="dxa"/>
            <w:gridSpan w:val="2"/>
            <w:vMerge w:val="restart"/>
          </w:tcPr>
          <w:p w14:paraId="4C32407B" w14:textId="77777777" w:rsidR="00C26AFA" w:rsidRPr="00FE23E4" w:rsidRDefault="002D55BD" w:rsidP="003F5F67">
            <w:pPr>
              <w:pStyle w:val="TableParagraph"/>
              <w:suppressAutoHyphens/>
              <w:spacing w:line="276" w:lineRule="auto"/>
              <w:ind w:left="0"/>
              <w:jc w:val="both"/>
              <w:rPr>
                <w:sz w:val="24"/>
                <w:szCs w:val="24"/>
              </w:rPr>
            </w:pPr>
            <w:r w:rsidRPr="00FE23E4">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w:t>
            </w:r>
            <w:r w:rsidR="0088710C" w:rsidRPr="00FE23E4">
              <w:rPr>
                <w:sz w:val="24"/>
                <w:szCs w:val="24"/>
              </w:rPr>
              <w:t>вня физической подготовленности</w:t>
            </w:r>
          </w:p>
        </w:tc>
        <w:tc>
          <w:tcPr>
            <w:tcW w:w="5301" w:type="dxa"/>
          </w:tcPr>
          <w:p w14:paraId="3EE09BA1" w14:textId="77777777" w:rsidR="00C26AFA" w:rsidRPr="00FE23E4" w:rsidRDefault="002D55BD" w:rsidP="003F5F67">
            <w:pPr>
              <w:pStyle w:val="TableParagraph"/>
              <w:suppressAutoHyphens/>
              <w:spacing w:line="276" w:lineRule="auto"/>
              <w:ind w:left="0"/>
              <w:jc w:val="both"/>
              <w:rPr>
                <w:sz w:val="24"/>
                <w:szCs w:val="24"/>
              </w:rPr>
            </w:pPr>
            <w:r w:rsidRPr="00FE23E4">
              <w:rPr>
                <w:b/>
                <w:sz w:val="24"/>
                <w:szCs w:val="24"/>
              </w:rPr>
              <w:t xml:space="preserve">Умения: </w:t>
            </w:r>
            <w:r w:rsidRPr="00FE23E4">
              <w:rPr>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w:t>
            </w:r>
            <w:r w:rsidR="00B15585" w:rsidRPr="00FE23E4">
              <w:rPr>
                <w:sz w:val="24"/>
                <w:szCs w:val="24"/>
              </w:rPr>
              <w:t xml:space="preserve"> </w:t>
            </w:r>
            <w:r w:rsidRPr="00FE23E4">
              <w:rPr>
                <w:sz w:val="24"/>
                <w:szCs w:val="24"/>
              </w:rPr>
              <w:t>профилактики</w:t>
            </w:r>
            <w:r w:rsidR="00B15585" w:rsidRPr="00FE23E4">
              <w:rPr>
                <w:sz w:val="24"/>
                <w:szCs w:val="24"/>
              </w:rPr>
              <w:t xml:space="preserve"> </w:t>
            </w:r>
            <w:r w:rsidRPr="00FE23E4">
              <w:rPr>
                <w:sz w:val="24"/>
                <w:szCs w:val="24"/>
              </w:rPr>
              <w:t>перенапряжения</w:t>
            </w:r>
          </w:p>
          <w:p w14:paraId="49BF4D60" w14:textId="77777777" w:rsidR="00C26AFA" w:rsidRPr="00FE23E4" w:rsidRDefault="002D55BD" w:rsidP="003F5F67">
            <w:pPr>
              <w:pStyle w:val="TableParagraph"/>
              <w:suppressAutoHyphens/>
              <w:spacing w:line="276" w:lineRule="auto"/>
              <w:ind w:left="0"/>
              <w:jc w:val="both"/>
              <w:rPr>
                <w:sz w:val="24"/>
                <w:szCs w:val="24"/>
              </w:rPr>
            </w:pPr>
            <w:r w:rsidRPr="00FE23E4">
              <w:rPr>
                <w:sz w:val="24"/>
                <w:szCs w:val="24"/>
              </w:rPr>
              <w:t>характерными для данной специальности</w:t>
            </w:r>
          </w:p>
        </w:tc>
      </w:tr>
      <w:tr w:rsidR="00C26AFA" w:rsidRPr="00FE23E4" w14:paraId="4A19F9CA" w14:textId="77777777" w:rsidTr="003F5F67">
        <w:trPr>
          <w:trHeight w:val="1656"/>
        </w:trPr>
        <w:tc>
          <w:tcPr>
            <w:tcW w:w="1214" w:type="dxa"/>
            <w:vMerge/>
            <w:tcBorders>
              <w:top w:val="nil"/>
            </w:tcBorders>
          </w:tcPr>
          <w:p w14:paraId="12AE79ED" w14:textId="77777777" w:rsidR="00C26AFA" w:rsidRPr="00FE23E4" w:rsidRDefault="00C26AFA" w:rsidP="003F5F67">
            <w:pPr>
              <w:suppressAutoHyphens/>
              <w:spacing w:line="276" w:lineRule="auto"/>
              <w:rPr>
                <w:sz w:val="24"/>
                <w:szCs w:val="24"/>
              </w:rPr>
            </w:pPr>
          </w:p>
        </w:tc>
        <w:tc>
          <w:tcPr>
            <w:tcW w:w="2699" w:type="dxa"/>
            <w:gridSpan w:val="2"/>
            <w:vMerge/>
            <w:tcBorders>
              <w:top w:val="nil"/>
            </w:tcBorders>
          </w:tcPr>
          <w:p w14:paraId="4A883531" w14:textId="77777777" w:rsidR="00C26AFA" w:rsidRPr="00FE23E4" w:rsidRDefault="00C26AFA" w:rsidP="003F5F67">
            <w:pPr>
              <w:suppressAutoHyphens/>
              <w:spacing w:line="276" w:lineRule="auto"/>
              <w:rPr>
                <w:sz w:val="24"/>
                <w:szCs w:val="24"/>
              </w:rPr>
            </w:pPr>
          </w:p>
        </w:tc>
        <w:tc>
          <w:tcPr>
            <w:tcW w:w="5301" w:type="dxa"/>
          </w:tcPr>
          <w:p w14:paraId="666D6633" w14:textId="77777777" w:rsidR="00C26AFA" w:rsidRPr="00FE23E4" w:rsidRDefault="002D55BD" w:rsidP="003F5F67">
            <w:pPr>
              <w:pStyle w:val="TableParagraph"/>
              <w:suppressAutoHyphens/>
              <w:spacing w:line="276" w:lineRule="auto"/>
              <w:ind w:left="0"/>
              <w:jc w:val="both"/>
              <w:rPr>
                <w:sz w:val="24"/>
                <w:szCs w:val="24"/>
              </w:rPr>
            </w:pPr>
            <w:r w:rsidRPr="00FE23E4">
              <w:rPr>
                <w:b/>
                <w:sz w:val="24"/>
                <w:szCs w:val="24"/>
              </w:rPr>
              <w:t xml:space="preserve">Знания: </w:t>
            </w:r>
            <w:r w:rsidRPr="00FE23E4">
              <w:rPr>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w:t>
            </w:r>
          </w:p>
          <w:p w14:paraId="0DF6A4B9" w14:textId="77777777" w:rsidR="00C26AFA" w:rsidRPr="00FE23E4" w:rsidRDefault="002D55BD" w:rsidP="003F5F67">
            <w:pPr>
              <w:pStyle w:val="TableParagraph"/>
              <w:suppressAutoHyphens/>
              <w:spacing w:line="276" w:lineRule="auto"/>
              <w:ind w:left="0"/>
              <w:jc w:val="both"/>
              <w:rPr>
                <w:sz w:val="24"/>
                <w:szCs w:val="24"/>
              </w:rPr>
            </w:pPr>
            <w:r w:rsidRPr="00FE23E4">
              <w:rPr>
                <w:sz w:val="24"/>
                <w:szCs w:val="24"/>
              </w:rPr>
              <w:t>физического здоровья для специальности; средства профилактики перенапряжения</w:t>
            </w:r>
          </w:p>
        </w:tc>
      </w:tr>
      <w:tr w:rsidR="00C26AFA" w:rsidRPr="00FE23E4" w14:paraId="0967E0A1" w14:textId="77777777" w:rsidTr="003F5F67">
        <w:trPr>
          <w:trHeight w:val="981"/>
        </w:trPr>
        <w:tc>
          <w:tcPr>
            <w:tcW w:w="1214" w:type="dxa"/>
            <w:vMerge w:val="restart"/>
          </w:tcPr>
          <w:p w14:paraId="61909724" w14:textId="77777777" w:rsidR="00C26AFA" w:rsidRPr="00FE23E4" w:rsidRDefault="002D55BD" w:rsidP="003F5F67">
            <w:pPr>
              <w:pStyle w:val="TableParagraph"/>
              <w:suppressAutoHyphens/>
              <w:spacing w:line="276" w:lineRule="auto"/>
              <w:ind w:left="0"/>
              <w:rPr>
                <w:sz w:val="24"/>
                <w:szCs w:val="24"/>
              </w:rPr>
            </w:pPr>
            <w:r w:rsidRPr="00FE23E4">
              <w:rPr>
                <w:sz w:val="24"/>
                <w:szCs w:val="24"/>
              </w:rPr>
              <w:t>ОК 09</w:t>
            </w:r>
          </w:p>
        </w:tc>
        <w:tc>
          <w:tcPr>
            <w:tcW w:w="2699" w:type="dxa"/>
            <w:gridSpan w:val="2"/>
            <w:vMerge w:val="restart"/>
          </w:tcPr>
          <w:p w14:paraId="03033B57" w14:textId="77777777" w:rsidR="00C26AFA" w:rsidRPr="00FE23E4" w:rsidRDefault="002D55BD" w:rsidP="003F5F67">
            <w:pPr>
              <w:pStyle w:val="TableParagraph"/>
              <w:suppressAutoHyphens/>
              <w:spacing w:line="276" w:lineRule="auto"/>
              <w:ind w:left="0"/>
              <w:rPr>
                <w:sz w:val="24"/>
                <w:szCs w:val="24"/>
              </w:rPr>
            </w:pPr>
            <w:r w:rsidRPr="00FE23E4">
              <w:rPr>
                <w:sz w:val="24"/>
                <w:szCs w:val="24"/>
              </w:rPr>
              <w:t>Использовать информационные технологии в профессиональной деятельности</w:t>
            </w:r>
          </w:p>
        </w:tc>
        <w:tc>
          <w:tcPr>
            <w:tcW w:w="5301" w:type="dxa"/>
          </w:tcPr>
          <w:p w14:paraId="2E08245D" w14:textId="77777777" w:rsidR="00C26AFA" w:rsidRPr="00FE23E4" w:rsidRDefault="002D55BD" w:rsidP="003F5F67">
            <w:pPr>
              <w:pStyle w:val="TableParagraph"/>
              <w:suppressAutoHyphens/>
              <w:spacing w:line="276" w:lineRule="auto"/>
              <w:ind w:left="0"/>
              <w:jc w:val="both"/>
              <w:rPr>
                <w:sz w:val="24"/>
                <w:szCs w:val="24"/>
              </w:rPr>
            </w:pPr>
            <w:r w:rsidRPr="00FE23E4">
              <w:rPr>
                <w:b/>
                <w:sz w:val="24"/>
                <w:szCs w:val="24"/>
              </w:rPr>
              <w:t xml:space="preserve">Умения: </w:t>
            </w:r>
            <w:r w:rsidRPr="00FE23E4">
              <w:rPr>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C26AFA" w:rsidRPr="00FE23E4" w14:paraId="19F17356" w14:textId="77777777" w:rsidTr="003F5F67">
        <w:trPr>
          <w:trHeight w:val="1106"/>
        </w:trPr>
        <w:tc>
          <w:tcPr>
            <w:tcW w:w="1214" w:type="dxa"/>
            <w:vMerge/>
            <w:tcBorders>
              <w:top w:val="nil"/>
            </w:tcBorders>
          </w:tcPr>
          <w:p w14:paraId="712126A0" w14:textId="77777777" w:rsidR="00C26AFA" w:rsidRPr="00FE23E4" w:rsidRDefault="00C26AFA" w:rsidP="003F5F67">
            <w:pPr>
              <w:suppressAutoHyphens/>
              <w:spacing w:line="276" w:lineRule="auto"/>
              <w:rPr>
                <w:sz w:val="24"/>
                <w:szCs w:val="24"/>
              </w:rPr>
            </w:pPr>
          </w:p>
        </w:tc>
        <w:tc>
          <w:tcPr>
            <w:tcW w:w="2699" w:type="dxa"/>
            <w:gridSpan w:val="2"/>
            <w:vMerge/>
            <w:tcBorders>
              <w:top w:val="nil"/>
            </w:tcBorders>
          </w:tcPr>
          <w:p w14:paraId="1FD3B36D" w14:textId="77777777" w:rsidR="00C26AFA" w:rsidRPr="00FE23E4" w:rsidRDefault="00C26AFA" w:rsidP="003F5F67">
            <w:pPr>
              <w:suppressAutoHyphens/>
              <w:spacing w:line="276" w:lineRule="auto"/>
              <w:rPr>
                <w:sz w:val="24"/>
                <w:szCs w:val="24"/>
              </w:rPr>
            </w:pPr>
          </w:p>
        </w:tc>
        <w:tc>
          <w:tcPr>
            <w:tcW w:w="5301" w:type="dxa"/>
          </w:tcPr>
          <w:p w14:paraId="17971446" w14:textId="77777777" w:rsidR="00C26AFA" w:rsidRPr="00FE23E4" w:rsidRDefault="002D55BD" w:rsidP="0088710C">
            <w:pPr>
              <w:pStyle w:val="TableParagraph"/>
              <w:suppressAutoHyphens/>
              <w:spacing w:line="276" w:lineRule="auto"/>
              <w:ind w:left="0"/>
              <w:jc w:val="both"/>
              <w:rPr>
                <w:sz w:val="24"/>
                <w:szCs w:val="24"/>
              </w:rPr>
            </w:pPr>
            <w:r w:rsidRPr="00FE23E4">
              <w:rPr>
                <w:b/>
                <w:sz w:val="24"/>
                <w:szCs w:val="24"/>
              </w:rPr>
              <w:t xml:space="preserve">Знания: </w:t>
            </w:r>
            <w:r w:rsidRPr="00FE23E4">
              <w:rPr>
                <w:sz w:val="24"/>
                <w:szCs w:val="24"/>
              </w:rPr>
              <w:t>современные средства и устройства информатизации; порядок их применения и программное обеспечение в профессиональной</w:t>
            </w:r>
            <w:r w:rsidR="0088710C" w:rsidRPr="00FE23E4">
              <w:rPr>
                <w:sz w:val="24"/>
                <w:szCs w:val="24"/>
              </w:rPr>
              <w:t xml:space="preserve"> </w:t>
            </w:r>
            <w:r w:rsidRPr="00FE23E4">
              <w:rPr>
                <w:sz w:val="24"/>
                <w:szCs w:val="24"/>
              </w:rPr>
              <w:t>деятельности</w:t>
            </w:r>
          </w:p>
        </w:tc>
      </w:tr>
      <w:tr w:rsidR="00C26AFA" w:rsidRPr="00FE23E4" w14:paraId="3A4C6D5B" w14:textId="77777777" w:rsidTr="003F5F67">
        <w:trPr>
          <w:trHeight w:val="2760"/>
        </w:trPr>
        <w:tc>
          <w:tcPr>
            <w:tcW w:w="1214" w:type="dxa"/>
            <w:vMerge w:val="restart"/>
          </w:tcPr>
          <w:p w14:paraId="5EE25CAB" w14:textId="77777777" w:rsidR="00C26AFA" w:rsidRPr="00FE23E4" w:rsidRDefault="002D55BD" w:rsidP="003F5F67">
            <w:pPr>
              <w:pStyle w:val="TableParagraph"/>
              <w:suppressAutoHyphens/>
              <w:spacing w:line="276" w:lineRule="auto"/>
              <w:ind w:left="0"/>
              <w:rPr>
                <w:sz w:val="24"/>
                <w:szCs w:val="24"/>
              </w:rPr>
            </w:pPr>
            <w:r w:rsidRPr="00FE23E4">
              <w:rPr>
                <w:sz w:val="24"/>
                <w:szCs w:val="24"/>
              </w:rPr>
              <w:lastRenderedPageBreak/>
              <w:t>ОК 10</w:t>
            </w:r>
          </w:p>
        </w:tc>
        <w:tc>
          <w:tcPr>
            <w:tcW w:w="2699" w:type="dxa"/>
            <w:gridSpan w:val="2"/>
            <w:vMerge w:val="restart"/>
          </w:tcPr>
          <w:p w14:paraId="2D09EF54" w14:textId="77777777" w:rsidR="00C26AFA" w:rsidRPr="00FE23E4" w:rsidRDefault="002D55BD" w:rsidP="003F5F67">
            <w:pPr>
              <w:pStyle w:val="TableParagraph"/>
              <w:suppressAutoHyphens/>
              <w:spacing w:line="276" w:lineRule="auto"/>
              <w:ind w:left="0"/>
              <w:rPr>
                <w:sz w:val="24"/>
                <w:szCs w:val="24"/>
              </w:rPr>
            </w:pPr>
            <w:r w:rsidRPr="00FE23E4">
              <w:rPr>
                <w:sz w:val="24"/>
                <w:szCs w:val="24"/>
              </w:rPr>
              <w:t>Пользоваться профессиональной документацией на госуд</w:t>
            </w:r>
            <w:r w:rsidR="0088710C" w:rsidRPr="00FE23E4">
              <w:rPr>
                <w:sz w:val="24"/>
                <w:szCs w:val="24"/>
              </w:rPr>
              <w:t>арственном и иностранных языках</w:t>
            </w:r>
          </w:p>
        </w:tc>
        <w:tc>
          <w:tcPr>
            <w:tcW w:w="5301" w:type="dxa"/>
          </w:tcPr>
          <w:p w14:paraId="712F2FDF" w14:textId="77777777" w:rsidR="00C26AFA" w:rsidRPr="00FE23E4" w:rsidRDefault="002D55BD" w:rsidP="0088710C">
            <w:pPr>
              <w:pStyle w:val="TableParagraph"/>
              <w:suppressAutoHyphens/>
              <w:spacing w:line="276" w:lineRule="auto"/>
              <w:ind w:left="0"/>
              <w:jc w:val="both"/>
              <w:rPr>
                <w:sz w:val="24"/>
                <w:szCs w:val="24"/>
              </w:rPr>
            </w:pPr>
            <w:r w:rsidRPr="00FE23E4">
              <w:rPr>
                <w:b/>
                <w:sz w:val="24"/>
                <w:szCs w:val="24"/>
              </w:rPr>
              <w:t xml:space="preserve">Умения: </w:t>
            </w:r>
            <w:r w:rsidRPr="00FE23E4">
              <w:rPr>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w:t>
            </w:r>
            <w:r w:rsidR="0088710C" w:rsidRPr="00FE23E4">
              <w:rPr>
                <w:sz w:val="24"/>
                <w:szCs w:val="24"/>
              </w:rPr>
              <w:t xml:space="preserve"> </w:t>
            </w:r>
            <w:r w:rsidRPr="00FE23E4">
              <w:rPr>
                <w:sz w:val="24"/>
                <w:szCs w:val="24"/>
              </w:rPr>
              <w:t>интересующие профессиональные темы</w:t>
            </w:r>
          </w:p>
        </w:tc>
      </w:tr>
      <w:tr w:rsidR="00C26AFA" w:rsidRPr="00FE23E4" w14:paraId="3D2AD0FB" w14:textId="77777777" w:rsidTr="003F5F67">
        <w:trPr>
          <w:trHeight w:val="2226"/>
        </w:trPr>
        <w:tc>
          <w:tcPr>
            <w:tcW w:w="1214" w:type="dxa"/>
            <w:vMerge/>
            <w:tcBorders>
              <w:top w:val="nil"/>
            </w:tcBorders>
          </w:tcPr>
          <w:p w14:paraId="210C12E7" w14:textId="77777777" w:rsidR="00C26AFA" w:rsidRPr="00FE23E4" w:rsidRDefault="00C26AFA" w:rsidP="003F5F67">
            <w:pPr>
              <w:suppressAutoHyphens/>
              <w:spacing w:line="276" w:lineRule="auto"/>
              <w:rPr>
                <w:sz w:val="24"/>
                <w:szCs w:val="24"/>
              </w:rPr>
            </w:pPr>
          </w:p>
        </w:tc>
        <w:tc>
          <w:tcPr>
            <w:tcW w:w="2699" w:type="dxa"/>
            <w:gridSpan w:val="2"/>
            <w:vMerge/>
            <w:tcBorders>
              <w:top w:val="nil"/>
            </w:tcBorders>
          </w:tcPr>
          <w:p w14:paraId="673DEF66" w14:textId="77777777" w:rsidR="00C26AFA" w:rsidRPr="00FE23E4" w:rsidRDefault="00C26AFA" w:rsidP="003F5F67">
            <w:pPr>
              <w:suppressAutoHyphens/>
              <w:spacing w:line="276" w:lineRule="auto"/>
              <w:rPr>
                <w:sz w:val="24"/>
                <w:szCs w:val="24"/>
              </w:rPr>
            </w:pPr>
          </w:p>
        </w:tc>
        <w:tc>
          <w:tcPr>
            <w:tcW w:w="5301" w:type="dxa"/>
          </w:tcPr>
          <w:p w14:paraId="4E1600D5" w14:textId="77777777" w:rsidR="00C26AFA" w:rsidRPr="00FE23E4" w:rsidRDefault="002D55BD" w:rsidP="003F5F67">
            <w:pPr>
              <w:pStyle w:val="TableParagraph"/>
              <w:suppressAutoHyphens/>
              <w:spacing w:line="276" w:lineRule="auto"/>
              <w:ind w:left="0"/>
              <w:jc w:val="both"/>
              <w:rPr>
                <w:sz w:val="24"/>
                <w:szCs w:val="24"/>
              </w:rPr>
            </w:pPr>
            <w:r w:rsidRPr="00FE23E4">
              <w:rPr>
                <w:b/>
                <w:sz w:val="24"/>
                <w:szCs w:val="24"/>
              </w:rPr>
              <w:t xml:space="preserve">Знания: </w:t>
            </w:r>
            <w:r w:rsidRPr="00FE23E4">
              <w:rPr>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w:t>
            </w:r>
            <w:r w:rsidR="00B15585" w:rsidRPr="00FE23E4">
              <w:rPr>
                <w:sz w:val="24"/>
                <w:szCs w:val="24"/>
              </w:rPr>
              <w:t xml:space="preserve"> </w:t>
            </w:r>
            <w:r w:rsidRPr="00FE23E4">
              <w:rPr>
                <w:sz w:val="24"/>
                <w:szCs w:val="24"/>
              </w:rPr>
              <w:t>профессиональной</w:t>
            </w:r>
            <w:r w:rsidR="00B15585" w:rsidRPr="00FE23E4">
              <w:rPr>
                <w:sz w:val="24"/>
                <w:szCs w:val="24"/>
              </w:rPr>
              <w:t xml:space="preserve"> </w:t>
            </w:r>
            <w:r w:rsidRPr="00FE23E4">
              <w:rPr>
                <w:sz w:val="24"/>
                <w:szCs w:val="24"/>
              </w:rPr>
              <w:t>деятельности; особенности произношения; правила чтения текстов профессиональной направленности</w:t>
            </w:r>
          </w:p>
        </w:tc>
      </w:tr>
      <w:tr w:rsidR="00C26AFA" w:rsidRPr="00FE23E4" w14:paraId="593CEE59" w14:textId="77777777" w:rsidTr="003F5F67">
        <w:trPr>
          <w:trHeight w:val="2207"/>
        </w:trPr>
        <w:tc>
          <w:tcPr>
            <w:tcW w:w="1214" w:type="dxa"/>
            <w:vMerge w:val="restart"/>
          </w:tcPr>
          <w:p w14:paraId="2EA012B6" w14:textId="77777777" w:rsidR="00C26AFA" w:rsidRPr="00FE23E4" w:rsidRDefault="002D55BD" w:rsidP="003F5F67">
            <w:pPr>
              <w:pStyle w:val="TableParagraph"/>
              <w:suppressAutoHyphens/>
              <w:spacing w:line="276" w:lineRule="auto"/>
              <w:ind w:left="0"/>
              <w:rPr>
                <w:sz w:val="24"/>
                <w:szCs w:val="24"/>
              </w:rPr>
            </w:pPr>
            <w:r w:rsidRPr="00FE23E4">
              <w:rPr>
                <w:sz w:val="24"/>
                <w:szCs w:val="24"/>
              </w:rPr>
              <w:t>ОК 11</w:t>
            </w:r>
          </w:p>
        </w:tc>
        <w:tc>
          <w:tcPr>
            <w:tcW w:w="2699" w:type="dxa"/>
            <w:gridSpan w:val="2"/>
            <w:vMerge w:val="restart"/>
          </w:tcPr>
          <w:p w14:paraId="4DFAAEAD" w14:textId="77777777" w:rsidR="00C26AFA" w:rsidRPr="00FE23E4" w:rsidRDefault="002D55BD" w:rsidP="003F5F67">
            <w:pPr>
              <w:pStyle w:val="TableParagraph"/>
              <w:suppressAutoHyphens/>
              <w:spacing w:line="276" w:lineRule="auto"/>
              <w:ind w:left="0"/>
              <w:rPr>
                <w:sz w:val="24"/>
                <w:szCs w:val="24"/>
              </w:rPr>
            </w:pPr>
            <w:r w:rsidRPr="00FE23E4">
              <w:rPr>
                <w:sz w:val="24"/>
                <w:szCs w:val="24"/>
              </w:rPr>
              <w:t>Использовать знания по финансовой грамотности, планировать предпринимательскую деятел</w:t>
            </w:r>
            <w:r w:rsidR="0088710C" w:rsidRPr="00FE23E4">
              <w:rPr>
                <w:sz w:val="24"/>
                <w:szCs w:val="24"/>
              </w:rPr>
              <w:t>ьность в профессиональной сфере</w:t>
            </w:r>
          </w:p>
        </w:tc>
        <w:tc>
          <w:tcPr>
            <w:tcW w:w="5301" w:type="dxa"/>
          </w:tcPr>
          <w:p w14:paraId="250C0588" w14:textId="77777777" w:rsidR="00C26AFA" w:rsidRPr="00FE23E4" w:rsidRDefault="002D55BD" w:rsidP="0088710C">
            <w:pPr>
              <w:pStyle w:val="TableParagraph"/>
              <w:suppressAutoHyphens/>
              <w:spacing w:line="276" w:lineRule="auto"/>
              <w:ind w:left="0"/>
              <w:jc w:val="both"/>
              <w:rPr>
                <w:sz w:val="24"/>
                <w:szCs w:val="24"/>
              </w:rPr>
            </w:pPr>
            <w:r w:rsidRPr="00FE23E4">
              <w:rPr>
                <w:b/>
                <w:sz w:val="24"/>
                <w:szCs w:val="24"/>
              </w:rPr>
              <w:t xml:space="preserve">Умения: </w:t>
            </w:r>
            <w:r w:rsidRPr="00FE23E4">
              <w:rPr>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w:t>
            </w:r>
            <w:r w:rsidR="0088710C" w:rsidRPr="00FE23E4">
              <w:rPr>
                <w:sz w:val="24"/>
                <w:szCs w:val="24"/>
              </w:rPr>
              <w:t xml:space="preserve"> </w:t>
            </w:r>
            <w:r w:rsidRPr="00FE23E4">
              <w:rPr>
                <w:sz w:val="24"/>
                <w:szCs w:val="24"/>
              </w:rPr>
              <w:t>в рамках профессиональной деятельности; презентовать бизнес-идею; определять источники финансирования</w:t>
            </w:r>
          </w:p>
        </w:tc>
      </w:tr>
      <w:tr w:rsidR="00C26AFA" w:rsidRPr="00FE23E4" w14:paraId="45C8FAFA" w14:textId="77777777" w:rsidTr="003F5F67">
        <w:trPr>
          <w:trHeight w:val="1298"/>
        </w:trPr>
        <w:tc>
          <w:tcPr>
            <w:tcW w:w="1214" w:type="dxa"/>
            <w:vMerge/>
            <w:tcBorders>
              <w:top w:val="nil"/>
            </w:tcBorders>
          </w:tcPr>
          <w:p w14:paraId="1190B22A" w14:textId="77777777" w:rsidR="00C26AFA" w:rsidRPr="00FE23E4" w:rsidRDefault="00C26AFA" w:rsidP="003F5F67">
            <w:pPr>
              <w:suppressAutoHyphens/>
              <w:spacing w:line="276" w:lineRule="auto"/>
              <w:rPr>
                <w:sz w:val="24"/>
                <w:szCs w:val="24"/>
              </w:rPr>
            </w:pPr>
          </w:p>
        </w:tc>
        <w:tc>
          <w:tcPr>
            <w:tcW w:w="2699" w:type="dxa"/>
            <w:gridSpan w:val="2"/>
            <w:vMerge/>
            <w:tcBorders>
              <w:top w:val="nil"/>
            </w:tcBorders>
          </w:tcPr>
          <w:p w14:paraId="770FA2F6" w14:textId="77777777" w:rsidR="00C26AFA" w:rsidRPr="00FE23E4" w:rsidRDefault="00C26AFA" w:rsidP="003F5F67">
            <w:pPr>
              <w:suppressAutoHyphens/>
              <w:spacing w:line="276" w:lineRule="auto"/>
              <w:rPr>
                <w:sz w:val="24"/>
                <w:szCs w:val="24"/>
              </w:rPr>
            </w:pPr>
          </w:p>
        </w:tc>
        <w:tc>
          <w:tcPr>
            <w:tcW w:w="5301" w:type="dxa"/>
          </w:tcPr>
          <w:p w14:paraId="2DEBAFEE" w14:textId="77777777" w:rsidR="00C26AFA" w:rsidRPr="00FE23E4" w:rsidRDefault="002D55BD" w:rsidP="003F5F67">
            <w:pPr>
              <w:pStyle w:val="TableParagraph"/>
              <w:suppressAutoHyphens/>
              <w:spacing w:line="276" w:lineRule="auto"/>
              <w:ind w:left="0"/>
              <w:jc w:val="both"/>
              <w:rPr>
                <w:sz w:val="24"/>
                <w:szCs w:val="24"/>
              </w:rPr>
            </w:pPr>
            <w:r w:rsidRPr="00FE23E4">
              <w:rPr>
                <w:b/>
                <w:sz w:val="24"/>
                <w:szCs w:val="24"/>
              </w:rPr>
              <w:t xml:space="preserve">Знание: </w:t>
            </w:r>
            <w:r w:rsidRPr="00FE23E4">
              <w:rPr>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14:paraId="4A512788" w14:textId="77777777" w:rsidR="0088710C" w:rsidRPr="00FE23E4" w:rsidRDefault="0088710C" w:rsidP="002512A7">
      <w:pPr>
        <w:pStyle w:val="a3"/>
        <w:suppressAutoHyphens/>
        <w:spacing w:before="4"/>
        <w:rPr>
          <w:i/>
          <w:sz w:val="16"/>
        </w:rPr>
      </w:pPr>
    </w:p>
    <w:p w14:paraId="266656A9" w14:textId="77777777" w:rsidR="0088710C" w:rsidRPr="00FE23E4" w:rsidRDefault="0088710C">
      <w:pPr>
        <w:rPr>
          <w:i/>
          <w:sz w:val="16"/>
          <w:szCs w:val="24"/>
        </w:rPr>
      </w:pPr>
      <w:r w:rsidRPr="00FE23E4">
        <w:rPr>
          <w:i/>
          <w:sz w:val="16"/>
        </w:rPr>
        <w:br w:type="page"/>
      </w:r>
    </w:p>
    <w:p w14:paraId="3F176B75" w14:textId="77777777" w:rsidR="00C26AFA" w:rsidRPr="00FE23E4" w:rsidRDefault="00C26AFA" w:rsidP="002512A7">
      <w:pPr>
        <w:pStyle w:val="a3"/>
        <w:suppressAutoHyphens/>
        <w:spacing w:before="4"/>
        <w:rPr>
          <w:i/>
          <w:sz w:val="16"/>
        </w:rPr>
      </w:pPr>
    </w:p>
    <w:p w14:paraId="00824E16" w14:textId="77777777" w:rsidR="00C26AFA" w:rsidRPr="00FE23E4" w:rsidRDefault="002D55BD" w:rsidP="00A03160">
      <w:pPr>
        <w:pStyle w:val="1"/>
        <w:numPr>
          <w:ilvl w:val="1"/>
          <w:numId w:val="139"/>
        </w:numPr>
        <w:suppressAutoHyphens/>
        <w:ind w:left="0" w:firstLine="709"/>
      </w:pPr>
      <w:r w:rsidRPr="00FE23E4">
        <w:t>Профессиональные компетенции</w:t>
      </w: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1E0" w:firstRow="1" w:lastRow="1" w:firstColumn="1" w:lastColumn="1" w:noHBand="0" w:noVBand="0"/>
      </w:tblPr>
      <w:tblGrid>
        <w:gridCol w:w="1781"/>
        <w:gridCol w:w="1830"/>
        <w:gridCol w:w="5603"/>
      </w:tblGrid>
      <w:tr w:rsidR="00C26AFA" w:rsidRPr="00FE23E4" w14:paraId="727E506B" w14:textId="77777777" w:rsidTr="0088710C">
        <w:trPr>
          <w:trHeight w:val="1103"/>
        </w:trPr>
        <w:tc>
          <w:tcPr>
            <w:tcW w:w="1781" w:type="dxa"/>
          </w:tcPr>
          <w:p w14:paraId="21FA48A8" w14:textId="77777777" w:rsidR="00C26AFA" w:rsidRPr="00FE23E4" w:rsidRDefault="0088710C" w:rsidP="0088710C">
            <w:pPr>
              <w:pStyle w:val="TableParagraph"/>
              <w:suppressAutoHyphens/>
              <w:spacing w:line="276" w:lineRule="auto"/>
              <w:ind w:left="0"/>
              <w:jc w:val="center"/>
              <w:rPr>
                <w:b/>
                <w:sz w:val="24"/>
                <w:szCs w:val="24"/>
              </w:rPr>
            </w:pPr>
            <w:r w:rsidRPr="00FE23E4">
              <w:rPr>
                <w:b/>
                <w:sz w:val="24"/>
                <w:szCs w:val="24"/>
              </w:rPr>
              <w:t>Основные виды деятельно</w:t>
            </w:r>
            <w:r w:rsidR="002D55BD" w:rsidRPr="00FE23E4">
              <w:rPr>
                <w:b/>
                <w:sz w:val="24"/>
                <w:szCs w:val="24"/>
              </w:rPr>
              <w:t>сти</w:t>
            </w:r>
          </w:p>
        </w:tc>
        <w:tc>
          <w:tcPr>
            <w:tcW w:w="1830" w:type="dxa"/>
          </w:tcPr>
          <w:p w14:paraId="19C22462" w14:textId="77777777" w:rsidR="00C26AFA" w:rsidRPr="00FE23E4" w:rsidRDefault="002D55BD" w:rsidP="0088710C">
            <w:pPr>
              <w:pStyle w:val="TableParagraph"/>
              <w:suppressAutoHyphens/>
              <w:spacing w:before="135" w:line="276" w:lineRule="auto"/>
              <w:ind w:left="0" w:hanging="4"/>
              <w:jc w:val="center"/>
              <w:rPr>
                <w:b/>
                <w:sz w:val="24"/>
                <w:szCs w:val="24"/>
              </w:rPr>
            </w:pPr>
            <w:r w:rsidRPr="00FE23E4">
              <w:rPr>
                <w:b/>
                <w:sz w:val="24"/>
                <w:szCs w:val="24"/>
              </w:rPr>
              <w:t>Код и наименование компетенции</w:t>
            </w:r>
          </w:p>
        </w:tc>
        <w:tc>
          <w:tcPr>
            <w:tcW w:w="5603" w:type="dxa"/>
          </w:tcPr>
          <w:p w14:paraId="47FA904A" w14:textId="77777777" w:rsidR="00C26AFA" w:rsidRPr="00FE23E4" w:rsidRDefault="002D55BD" w:rsidP="0088710C">
            <w:pPr>
              <w:pStyle w:val="TableParagraph"/>
              <w:suppressAutoHyphens/>
              <w:spacing w:line="276" w:lineRule="auto"/>
              <w:ind w:left="0"/>
              <w:rPr>
                <w:b/>
                <w:sz w:val="24"/>
                <w:szCs w:val="24"/>
              </w:rPr>
            </w:pPr>
            <w:r w:rsidRPr="00FE23E4">
              <w:rPr>
                <w:b/>
                <w:sz w:val="24"/>
                <w:szCs w:val="24"/>
              </w:rPr>
              <w:t>Показатели освоения компетенции</w:t>
            </w:r>
          </w:p>
        </w:tc>
      </w:tr>
      <w:tr w:rsidR="002A3B64" w:rsidRPr="00FE23E4" w14:paraId="45A72982" w14:textId="77777777" w:rsidTr="0088710C">
        <w:trPr>
          <w:trHeight w:val="566"/>
        </w:trPr>
        <w:tc>
          <w:tcPr>
            <w:tcW w:w="1781" w:type="dxa"/>
            <w:vMerge w:val="restart"/>
          </w:tcPr>
          <w:p w14:paraId="72DFFFD2" w14:textId="77777777" w:rsidR="002A3B64" w:rsidRPr="00FE23E4" w:rsidRDefault="002A3B64" w:rsidP="0088710C">
            <w:pPr>
              <w:pStyle w:val="TableParagraph"/>
              <w:suppressAutoHyphens/>
              <w:spacing w:line="276" w:lineRule="auto"/>
              <w:ind w:left="0"/>
              <w:rPr>
                <w:sz w:val="24"/>
                <w:szCs w:val="24"/>
              </w:rPr>
            </w:pPr>
            <w:r w:rsidRPr="00FE23E4">
              <w:rPr>
                <w:sz w:val="24"/>
                <w:szCs w:val="24"/>
              </w:rPr>
              <w:t>ПМ.01.</w:t>
            </w:r>
          </w:p>
          <w:p w14:paraId="16660B4F" w14:textId="77777777" w:rsidR="002A3B64" w:rsidRPr="00FE23E4" w:rsidRDefault="002A3B64" w:rsidP="0088710C">
            <w:pPr>
              <w:pStyle w:val="TableParagraph"/>
              <w:suppressAutoHyphens/>
              <w:spacing w:line="276" w:lineRule="auto"/>
              <w:ind w:left="0"/>
              <w:rPr>
                <w:sz w:val="24"/>
                <w:szCs w:val="24"/>
              </w:rPr>
            </w:pPr>
            <w:r w:rsidRPr="00FE23E4">
              <w:rPr>
                <w:sz w:val="24"/>
                <w:szCs w:val="24"/>
              </w:rPr>
              <w:t>Обеспечение работ</w:t>
            </w:r>
            <w:r w:rsidR="0088710C" w:rsidRPr="00FE23E4">
              <w:rPr>
                <w:sz w:val="24"/>
                <w:szCs w:val="24"/>
              </w:rPr>
              <w:t xml:space="preserve"> </w:t>
            </w:r>
            <w:r w:rsidRPr="00FE23E4">
              <w:rPr>
                <w:sz w:val="24"/>
                <w:szCs w:val="24"/>
              </w:rPr>
              <w:t>по</w:t>
            </w:r>
          </w:p>
          <w:p w14:paraId="63CC9E74" w14:textId="77777777" w:rsidR="002A3B64" w:rsidRPr="00FE23E4" w:rsidRDefault="002A3B64" w:rsidP="0088710C">
            <w:pPr>
              <w:pStyle w:val="TableParagraph"/>
              <w:suppressAutoHyphens/>
              <w:spacing w:line="276" w:lineRule="auto"/>
              <w:ind w:left="0"/>
              <w:rPr>
                <w:sz w:val="24"/>
                <w:szCs w:val="24"/>
              </w:rPr>
            </w:pPr>
            <w:r w:rsidRPr="00FE23E4">
              <w:rPr>
                <w:sz w:val="24"/>
                <w:szCs w:val="24"/>
              </w:rPr>
              <w:t>ведению</w:t>
            </w:r>
          </w:p>
          <w:p w14:paraId="3BE7B04B" w14:textId="77777777" w:rsidR="002A3B64" w:rsidRPr="00FE23E4" w:rsidRDefault="002A3B64" w:rsidP="0088710C">
            <w:pPr>
              <w:pStyle w:val="TableParagraph"/>
              <w:suppressAutoHyphens/>
              <w:spacing w:line="276" w:lineRule="auto"/>
              <w:ind w:left="0"/>
              <w:rPr>
                <w:sz w:val="24"/>
                <w:szCs w:val="24"/>
              </w:rPr>
            </w:pPr>
            <w:r w:rsidRPr="00FE23E4">
              <w:rPr>
                <w:sz w:val="24"/>
                <w:szCs w:val="24"/>
              </w:rPr>
              <w:t>домашнего хозяйства</w:t>
            </w:r>
          </w:p>
        </w:tc>
        <w:tc>
          <w:tcPr>
            <w:tcW w:w="1830" w:type="dxa"/>
            <w:vMerge w:val="restart"/>
          </w:tcPr>
          <w:p w14:paraId="4262F328" w14:textId="77777777" w:rsidR="002A3B64" w:rsidRPr="00FE23E4" w:rsidRDefault="002A3B64" w:rsidP="0088710C">
            <w:pPr>
              <w:pStyle w:val="TableParagraph"/>
              <w:suppressAutoHyphens/>
              <w:spacing w:line="276" w:lineRule="auto"/>
              <w:ind w:left="0"/>
              <w:rPr>
                <w:sz w:val="24"/>
                <w:szCs w:val="24"/>
              </w:rPr>
            </w:pPr>
            <w:r w:rsidRPr="00FE23E4">
              <w:rPr>
                <w:sz w:val="24"/>
                <w:szCs w:val="24"/>
              </w:rPr>
              <w:t>ПК 1.1.</w:t>
            </w:r>
          </w:p>
          <w:p w14:paraId="69170B10" w14:textId="77777777" w:rsidR="002A3B64" w:rsidRPr="00FE23E4" w:rsidRDefault="009142C0" w:rsidP="0088710C">
            <w:pPr>
              <w:pStyle w:val="TableParagraph"/>
              <w:suppressAutoHyphens/>
              <w:spacing w:line="276" w:lineRule="auto"/>
              <w:ind w:left="0"/>
              <w:rPr>
                <w:sz w:val="24"/>
                <w:szCs w:val="24"/>
              </w:rPr>
            </w:pPr>
            <w:r w:rsidRPr="00FE23E4">
              <w:rPr>
                <w:sz w:val="24"/>
                <w:szCs w:val="24"/>
              </w:rPr>
              <w:t>Создавать условия для комфорт</w:t>
            </w:r>
            <w:r w:rsidR="002A3B64" w:rsidRPr="00FE23E4">
              <w:rPr>
                <w:sz w:val="24"/>
                <w:szCs w:val="24"/>
              </w:rPr>
              <w:t>ного проживания</w:t>
            </w:r>
          </w:p>
          <w:p w14:paraId="3410543B" w14:textId="77777777" w:rsidR="002A3B64" w:rsidRPr="00FE23E4" w:rsidRDefault="002A3B64" w:rsidP="0088710C">
            <w:pPr>
              <w:pStyle w:val="TableParagraph"/>
              <w:suppressAutoHyphens/>
              <w:spacing w:line="276" w:lineRule="auto"/>
              <w:ind w:left="0"/>
              <w:rPr>
                <w:sz w:val="24"/>
                <w:szCs w:val="24"/>
              </w:rPr>
            </w:pPr>
            <w:r w:rsidRPr="00FE23E4">
              <w:rPr>
                <w:sz w:val="24"/>
                <w:szCs w:val="24"/>
              </w:rPr>
              <w:t>в домашней среде</w:t>
            </w:r>
          </w:p>
        </w:tc>
        <w:tc>
          <w:tcPr>
            <w:tcW w:w="5603" w:type="dxa"/>
          </w:tcPr>
          <w:p w14:paraId="717C3917" w14:textId="77777777" w:rsidR="002A3B64" w:rsidRPr="00FE23E4" w:rsidRDefault="002A3B64" w:rsidP="004E7651">
            <w:pPr>
              <w:pStyle w:val="TableParagraph"/>
              <w:suppressAutoHyphens/>
              <w:spacing w:line="276" w:lineRule="auto"/>
              <w:ind w:left="0"/>
              <w:jc w:val="both"/>
              <w:rPr>
                <w:sz w:val="24"/>
                <w:szCs w:val="24"/>
              </w:rPr>
            </w:pPr>
            <w:r w:rsidRPr="00FE23E4">
              <w:rPr>
                <w:b/>
                <w:sz w:val="24"/>
                <w:szCs w:val="24"/>
              </w:rPr>
              <w:t xml:space="preserve">Практический опыт: </w:t>
            </w:r>
            <w:r w:rsidR="004E7651" w:rsidRPr="00FE23E4">
              <w:rPr>
                <w:sz w:val="24"/>
                <w:szCs w:val="24"/>
              </w:rPr>
              <w:t>в</w:t>
            </w:r>
            <w:r w:rsidR="004E7651" w:rsidRPr="00FE23E4">
              <w:rPr>
                <w:b/>
                <w:sz w:val="24"/>
                <w:szCs w:val="24"/>
              </w:rPr>
              <w:t xml:space="preserve"> </w:t>
            </w:r>
            <w:r w:rsidRPr="00FE23E4">
              <w:rPr>
                <w:sz w:val="24"/>
                <w:szCs w:val="24"/>
              </w:rPr>
              <w:t>организации работы по ведению</w:t>
            </w:r>
            <w:r w:rsidR="009142C0" w:rsidRPr="00FE23E4">
              <w:rPr>
                <w:sz w:val="24"/>
                <w:szCs w:val="24"/>
              </w:rPr>
              <w:t xml:space="preserve"> </w:t>
            </w:r>
            <w:r w:rsidR="0088710C" w:rsidRPr="00FE23E4">
              <w:rPr>
                <w:sz w:val="24"/>
                <w:szCs w:val="24"/>
              </w:rPr>
              <w:t>домашнего хозяйства</w:t>
            </w:r>
          </w:p>
        </w:tc>
      </w:tr>
      <w:tr w:rsidR="002A3B64" w:rsidRPr="00FE23E4" w14:paraId="0FB85352" w14:textId="77777777" w:rsidTr="0088710C">
        <w:trPr>
          <w:trHeight w:val="655"/>
        </w:trPr>
        <w:tc>
          <w:tcPr>
            <w:tcW w:w="1781" w:type="dxa"/>
            <w:vMerge/>
          </w:tcPr>
          <w:p w14:paraId="38F02756" w14:textId="77777777" w:rsidR="002A3B64" w:rsidRPr="00FE23E4" w:rsidRDefault="002A3B64" w:rsidP="0088710C">
            <w:pPr>
              <w:pStyle w:val="TableParagraph"/>
              <w:suppressAutoHyphens/>
              <w:spacing w:line="276" w:lineRule="auto"/>
              <w:ind w:left="0"/>
              <w:rPr>
                <w:sz w:val="24"/>
                <w:szCs w:val="24"/>
              </w:rPr>
            </w:pPr>
          </w:p>
        </w:tc>
        <w:tc>
          <w:tcPr>
            <w:tcW w:w="1830" w:type="dxa"/>
            <w:vMerge/>
          </w:tcPr>
          <w:p w14:paraId="7021D02D" w14:textId="77777777" w:rsidR="002A3B64" w:rsidRPr="00FE23E4" w:rsidRDefault="002A3B64" w:rsidP="0088710C">
            <w:pPr>
              <w:pStyle w:val="TableParagraph"/>
              <w:suppressAutoHyphens/>
              <w:spacing w:line="276" w:lineRule="auto"/>
              <w:ind w:left="0"/>
              <w:rPr>
                <w:sz w:val="24"/>
                <w:szCs w:val="24"/>
              </w:rPr>
            </w:pPr>
          </w:p>
        </w:tc>
        <w:tc>
          <w:tcPr>
            <w:tcW w:w="5603" w:type="dxa"/>
          </w:tcPr>
          <w:p w14:paraId="5C3C488E" w14:textId="77777777" w:rsidR="002A3B64" w:rsidRPr="00FE23E4" w:rsidRDefault="002A3B64" w:rsidP="004E7651">
            <w:pPr>
              <w:pStyle w:val="TableParagraph"/>
              <w:suppressAutoHyphens/>
              <w:spacing w:line="276" w:lineRule="auto"/>
              <w:ind w:left="0"/>
              <w:jc w:val="both"/>
              <w:rPr>
                <w:sz w:val="24"/>
                <w:szCs w:val="24"/>
              </w:rPr>
            </w:pPr>
            <w:r w:rsidRPr="00FE23E4">
              <w:rPr>
                <w:b/>
                <w:sz w:val="24"/>
                <w:szCs w:val="24"/>
              </w:rPr>
              <w:t xml:space="preserve">Умения: </w:t>
            </w:r>
            <w:r w:rsidRPr="00FE23E4">
              <w:rPr>
                <w:sz w:val="24"/>
                <w:szCs w:val="24"/>
              </w:rPr>
              <w:t>использовать различные сре</w:t>
            </w:r>
            <w:r w:rsidR="00CE009B" w:rsidRPr="00FE23E4">
              <w:rPr>
                <w:sz w:val="24"/>
                <w:szCs w:val="24"/>
              </w:rPr>
              <w:t>дства делового об</w:t>
            </w:r>
            <w:r w:rsidRPr="00FE23E4">
              <w:rPr>
                <w:sz w:val="24"/>
                <w:szCs w:val="24"/>
              </w:rPr>
              <w:t>щения; закупку прод</w:t>
            </w:r>
            <w:r w:rsidR="00CE009B" w:rsidRPr="00FE23E4">
              <w:rPr>
                <w:sz w:val="24"/>
                <w:szCs w:val="24"/>
              </w:rPr>
              <w:t xml:space="preserve">уктов и необходимых товаров для </w:t>
            </w:r>
            <w:r w:rsidRPr="00FE23E4">
              <w:rPr>
                <w:sz w:val="24"/>
                <w:szCs w:val="24"/>
              </w:rPr>
              <w:t>нужд</w:t>
            </w:r>
            <w:r w:rsidR="0088710C" w:rsidRPr="00FE23E4">
              <w:rPr>
                <w:sz w:val="24"/>
                <w:szCs w:val="24"/>
              </w:rPr>
              <w:t xml:space="preserve"> по ведению домашнего хозяйства</w:t>
            </w:r>
          </w:p>
        </w:tc>
      </w:tr>
      <w:tr w:rsidR="002A3B64" w:rsidRPr="00FE23E4" w14:paraId="26EE1D40" w14:textId="77777777" w:rsidTr="0088710C">
        <w:trPr>
          <w:trHeight w:val="2207"/>
        </w:trPr>
        <w:tc>
          <w:tcPr>
            <w:tcW w:w="1781" w:type="dxa"/>
            <w:vMerge/>
          </w:tcPr>
          <w:p w14:paraId="2D611B33" w14:textId="77777777" w:rsidR="002A3B64" w:rsidRPr="00FE23E4" w:rsidRDefault="002A3B64" w:rsidP="0088710C">
            <w:pPr>
              <w:pStyle w:val="TableParagraph"/>
              <w:suppressAutoHyphens/>
              <w:spacing w:line="276" w:lineRule="auto"/>
              <w:ind w:left="0"/>
              <w:rPr>
                <w:sz w:val="24"/>
                <w:szCs w:val="24"/>
              </w:rPr>
            </w:pPr>
          </w:p>
        </w:tc>
        <w:tc>
          <w:tcPr>
            <w:tcW w:w="1830" w:type="dxa"/>
            <w:vMerge/>
          </w:tcPr>
          <w:p w14:paraId="015D4607" w14:textId="77777777" w:rsidR="002A3B64" w:rsidRPr="00FE23E4" w:rsidRDefault="002A3B64" w:rsidP="0088710C">
            <w:pPr>
              <w:pStyle w:val="TableParagraph"/>
              <w:suppressAutoHyphens/>
              <w:spacing w:line="276" w:lineRule="auto"/>
              <w:ind w:left="0"/>
              <w:rPr>
                <w:sz w:val="24"/>
                <w:szCs w:val="24"/>
              </w:rPr>
            </w:pPr>
          </w:p>
        </w:tc>
        <w:tc>
          <w:tcPr>
            <w:tcW w:w="5603" w:type="dxa"/>
          </w:tcPr>
          <w:p w14:paraId="72542D7E" w14:textId="77777777" w:rsidR="002A3B64" w:rsidRPr="00FE23E4" w:rsidRDefault="002A3B64" w:rsidP="004E7651">
            <w:pPr>
              <w:pStyle w:val="TableParagraph"/>
              <w:suppressAutoHyphens/>
              <w:spacing w:line="276" w:lineRule="auto"/>
              <w:ind w:left="0"/>
              <w:jc w:val="both"/>
              <w:rPr>
                <w:sz w:val="24"/>
                <w:szCs w:val="24"/>
              </w:rPr>
            </w:pPr>
            <w:r w:rsidRPr="00FE23E4">
              <w:rPr>
                <w:b/>
                <w:sz w:val="24"/>
                <w:szCs w:val="24"/>
              </w:rPr>
              <w:t xml:space="preserve">Знания: </w:t>
            </w:r>
            <w:r w:rsidRPr="00FE23E4">
              <w:rPr>
                <w:sz w:val="24"/>
                <w:szCs w:val="24"/>
              </w:rPr>
              <w:t>основы товароведения и качества продовольственных и непродовольственных товаров;</w:t>
            </w:r>
          </w:p>
          <w:p w14:paraId="22622866" w14:textId="77777777" w:rsidR="002A3B64" w:rsidRPr="00FE23E4" w:rsidRDefault="002A3B64" w:rsidP="004E7651">
            <w:pPr>
              <w:pStyle w:val="TableParagraph"/>
              <w:suppressAutoHyphens/>
              <w:spacing w:line="276" w:lineRule="auto"/>
              <w:ind w:left="0"/>
              <w:jc w:val="both"/>
              <w:rPr>
                <w:sz w:val="24"/>
                <w:szCs w:val="24"/>
              </w:rPr>
            </w:pPr>
            <w:r w:rsidRPr="00FE23E4">
              <w:rPr>
                <w:sz w:val="24"/>
                <w:szCs w:val="24"/>
              </w:rPr>
              <w:t>методы расчетов за товары и услуги; экономику домашнего хозяйства;</w:t>
            </w:r>
          </w:p>
          <w:p w14:paraId="2AB4862E" w14:textId="77777777" w:rsidR="002A3B64" w:rsidRPr="00FE23E4" w:rsidRDefault="002A3B64" w:rsidP="004E7651">
            <w:pPr>
              <w:pStyle w:val="TableParagraph"/>
              <w:suppressAutoHyphens/>
              <w:spacing w:line="276" w:lineRule="auto"/>
              <w:ind w:left="0"/>
              <w:jc w:val="both"/>
              <w:rPr>
                <w:sz w:val="24"/>
                <w:szCs w:val="24"/>
              </w:rPr>
            </w:pPr>
            <w:r w:rsidRPr="00FE23E4">
              <w:rPr>
                <w:sz w:val="24"/>
                <w:szCs w:val="24"/>
              </w:rPr>
              <w:t>основы товарно-денежных отношений в ведении домашнего хозяйства;</w:t>
            </w:r>
          </w:p>
          <w:p w14:paraId="6A8C643B" w14:textId="77777777" w:rsidR="002A3B64" w:rsidRPr="00FE23E4" w:rsidRDefault="002A3B64" w:rsidP="004E7651">
            <w:pPr>
              <w:pStyle w:val="TableParagraph"/>
              <w:suppressAutoHyphens/>
              <w:spacing w:line="276" w:lineRule="auto"/>
              <w:ind w:left="0"/>
              <w:jc w:val="both"/>
              <w:rPr>
                <w:sz w:val="24"/>
                <w:szCs w:val="24"/>
              </w:rPr>
            </w:pPr>
            <w:r w:rsidRPr="00FE23E4">
              <w:rPr>
                <w:sz w:val="24"/>
                <w:szCs w:val="24"/>
              </w:rPr>
              <w:t xml:space="preserve">психологические аспекты личности; способы </w:t>
            </w:r>
            <w:r w:rsidR="0088710C" w:rsidRPr="00FE23E4">
              <w:rPr>
                <w:sz w:val="24"/>
                <w:szCs w:val="24"/>
              </w:rPr>
              <w:t>разрешения конфликтных ситуаций</w:t>
            </w:r>
          </w:p>
        </w:tc>
      </w:tr>
      <w:tr w:rsidR="002A3B64" w:rsidRPr="00FE23E4" w14:paraId="0EFDE0E0" w14:textId="77777777" w:rsidTr="0088710C">
        <w:trPr>
          <w:trHeight w:val="552"/>
        </w:trPr>
        <w:tc>
          <w:tcPr>
            <w:tcW w:w="1781" w:type="dxa"/>
            <w:vMerge/>
          </w:tcPr>
          <w:p w14:paraId="17E4F6B8" w14:textId="77777777" w:rsidR="002A3B64" w:rsidRPr="00FE23E4" w:rsidRDefault="002A3B64" w:rsidP="0088710C">
            <w:pPr>
              <w:suppressAutoHyphens/>
              <w:spacing w:line="276" w:lineRule="auto"/>
              <w:rPr>
                <w:sz w:val="24"/>
                <w:szCs w:val="24"/>
              </w:rPr>
            </w:pPr>
          </w:p>
        </w:tc>
        <w:tc>
          <w:tcPr>
            <w:tcW w:w="1830" w:type="dxa"/>
            <w:vMerge w:val="restart"/>
          </w:tcPr>
          <w:p w14:paraId="45D9BBD9" w14:textId="77777777" w:rsidR="002A3B64" w:rsidRPr="00FE23E4" w:rsidRDefault="002A3B64" w:rsidP="0088710C">
            <w:pPr>
              <w:pStyle w:val="TableParagraph"/>
              <w:suppressAutoHyphens/>
              <w:spacing w:line="276" w:lineRule="auto"/>
              <w:ind w:left="0"/>
              <w:rPr>
                <w:sz w:val="24"/>
                <w:szCs w:val="24"/>
              </w:rPr>
            </w:pPr>
            <w:r w:rsidRPr="00FE23E4">
              <w:rPr>
                <w:sz w:val="24"/>
                <w:szCs w:val="24"/>
              </w:rPr>
              <w:t>ПК.1.2.</w:t>
            </w:r>
          </w:p>
          <w:p w14:paraId="4D0846DA" w14:textId="77777777" w:rsidR="002A3B64" w:rsidRPr="00FE23E4" w:rsidRDefault="002A3B64" w:rsidP="0088710C">
            <w:pPr>
              <w:pStyle w:val="TableParagraph"/>
              <w:suppressAutoHyphens/>
              <w:spacing w:line="276" w:lineRule="auto"/>
              <w:ind w:left="0"/>
              <w:rPr>
                <w:sz w:val="24"/>
                <w:szCs w:val="24"/>
              </w:rPr>
            </w:pPr>
            <w:r w:rsidRPr="00FE23E4">
              <w:rPr>
                <w:sz w:val="24"/>
                <w:szCs w:val="24"/>
              </w:rPr>
              <w:t>Обеспечивать соблюдение правил санитарии и гигиены, эксплуатации имущества и оборудования собственников и нанимателей</w:t>
            </w:r>
          </w:p>
        </w:tc>
        <w:tc>
          <w:tcPr>
            <w:tcW w:w="5603" w:type="dxa"/>
          </w:tcPr>
          <w:p w14:paraId="5192FCED" w14:textId="77777777" w:rsidR="002A3B64" w:rsidRPr="00FE23E4" w:rsidRDefault="002A3B64" w:rsidP="004E7651">
            <w:pPr>
              <w:pStyle w:val="TableParagraph"/>
              <w:suppressAutoHyphens/>
              <w:spacing w:line="276" w:lineRule="auto"/>
              <w:ind w:left="0"/>
              <w:jc w:val="both"/>
              <w:rPr>
                <w:sz w:val="24"/>
                <w:szCs w:val="24"/>
              </w:rPr>
            </w:pPr>
            <w:r w:rsidRPr="00FE23E4">
              <w:rPr>
                <w:b/>
                <w:sz w:val="24"/>
                <w:szCs w:val="24"/>
              </w:rPr>
              <w:t>Практический опыт</w:t>
            </w:r>
            <w:r w:rsidR="004E7651" w:rsidRPr="00FE23E4">
              <w:rPr>
                <w:b/>
                <w:sz w:val="24"/>
                <w:szCs w:val="24"/>
              </w:rPr>
              <w:t>:</w:t>
            </w:r>
            <w:r w:rsidRPr="00FE23E4">
              <w:rPr>
                <w:b/>
                <w:sz w:val="24"/>
                <w:szCs w:val="24"/>
              </w:rPr>
              <w:t xml:space="preserve"> </w:t>
            </w:r>
            <w:r w:rsidR="004E7651" w:rsidRPr="00FE23E4">
              <w:rPr>
                <w:sz w:val="24"/>
                <w:szCs w:val="24"/>
              </w:rPr>
              <w:t xml:space="preserve">в </w:t>
            </w:r>
            <w:r w:rsidR="00CE009B" w:rsidRPr="00FE23E4">
              <w:rPr>
                <w:sz w:val="24"/>
                <w:szCs w:val="24"/>
              </w:rPr>
              <w:t xml:space="preserve">поддержании чистоты и порядка в </w:t>
            </w:r>
            <w:r w:rsidR="0088710C" w:rsidRPr="00FE23E4">
              <w:rPr>
                <w:sz w:val="24"/>
                <w:szCs w:val="24"/>
              </w:rPr>
              <w:t>жилых помещениях</w:t>
            </w:r>
          </w:p>
        </w:tc>
      </w:tr>
      <w:tr w:rsidR="002A3B64" w:rsidRPr="00FE23E4" w14:paraId="1ABA0FFD" w14:textId="77777777" w:rsidTr="0088710C">
        <w:trPr>
          <w:trHeight w:val="827"/>
        </w:trPr>
        <w:tc>
          <w:tcPr>
            <w:tcW w:w="1781" w:type="dxa"/>
            <w:vMerge/>
          </w:tcPr>
          <w:p w14:paraId="3CA89D82" w14:textId="77777777" w:rsidR="002A3B64" w:rsidRPr="00FE23E4" w:rsidRDefault="002A3B64" w:rsidP="0088710C">
            <w:pPr>
              <w:suppressAutoHyphens/>
              <w:spacing w:line="276" w:lineRule="auto"/>
              <w:rPr>
                <w:sz w:val="24"/>
                <w:szCs w:val="24"/>
              </w:rPr>
            </w:pPr>
          </w:p>
        </w:tc>
        <w:tc>
          <w:tcPr>
            <w:tcW w:w="1830" w:type="dxa"/>
            <w:vMerge/>
            <w:tcBorders>
              <w:top w:val="nil"/>
            </w:tcBorders>
          </w:tcPr>
          <w:p w14:paraId="2BAF5D8B" w14:textId="77777777" w:rsidR="002A3B64" w:rsidRPr="00FE23E4" w:rsidRDefault="002A3B64" w:rsidP="0088710C">
            <w:pPr>
              <w:suppressAutoHyphens/>
              <w:spacing w:line="276" w:lineRule="auto"/>
              <w:rPr>
                <w:sz w:val="24"/>
                <w:szCs w:val="24"/>
              </w:rPr>
            </w:pPr>
          </w:p>
        </w:tc>
        <w:tc>
          <w:tcPr>
            <w:tcW w:w="5603" w:type="dxa"/>
          </w:tcPr>
          <w:p w14:paraId="01A464C2" w14:textId="77777777" w:rsidR="002A3B64" w:rsidRPr="00FE23E4" w:rsidRDefault="002A3B64" w:rsidP="004E7651">
            <w:pPr>
              <w:pStyle w:val="TableParagraph"/>
              <w:suppressAutoHyphens/>
              <w:spacing w:line="276" w:lineRule="auto"/>
              <w:ind w:left="0"/>
              <w:jc w:val="both"/>
              <w:rPr>
                <w:sz w:val="24"/>
                <w:szCs w:val="24"/>
              </w:rPr>
            </w:pPr>
            <w:r w:rsidRPr="00FE23E4">
              <w:rPr>
                <w:b/>
                <w:sz w:val="24"/>
                <w:szCs w:val="24"/>
              </w:rPr>
              <w:t xml:space="preserve">Умения: </w:t>
            </w:r>
            <w:r w:rsidRPr="00FE23E4">
              <w:rPr>
                <w:sz w:val="24"/>
                <w:szCs w:val="24"/>
              </w:rPr>
              <w:t xml:space="preserve">осуществлять контроль выполнения ежедневной (и (или) комплексной и </w:t>
            </w:r>
            <w:r w:rsidR="00CE009B" w:rsidRPr="00FE23E4">
              <w:rPr>
                <w:sz w:val="24"/>
                <w:szCs w:val="24"/>
              </w:rPr>
              <w:t>генеральной) уборки жилых поме</w:t>
            </w:r>
            <w:r w:rsidR="0088710C" w:rsidRPr="00FE23E4">
              <w:rPr>
                <w:sz w:val="24"/>
                <w:szCs w:val="24"/>
              </w:rPr>
              <w:t>щений</w:t>
            </w:r>
          </w:p>
        </w:tc>
      </w:tr>
      <w:tr w:rsidR="002A3B64" w:rsidRPr="00FE23E4" w14:paraId="32D1B569" w14:textId="77777777" w:rsidTr="0088710C">
        <w:trPr>
          <w:trHeight w:val="1655"/>
        </w:trPr>
        <w:tc>
          <w:tcPr>
            <w:tcW w:w="1781" w:type="dxa"/>
            <w:vMerge/>
          </w:tcPr>
          <w:p w14:paraId="6F042883" w14:textId="77777777" w:rsidR="002A3B64" w:rsidRPr="00FE23E4" w:rsidRDefault="002A3B64" w:rsidP="0088710C">
            <w:pPr>
              <w:suppressAutoHyphens/>
              <w:spacing w:line="276" w:lineRule="auto"/>
              <w:rPr>
                <w:sz w:val="24"/>
                <w:szCs w:val="24"/>
              </w:rPr>
            </w:pPr>
          </w:p>
        </w:tc>
        <w:tc>
          <w:tcPr>
            <w:tcW w:w="1830" w:type="dxa"/>
            <w:vMerge/>
            <w:tcBorders>
              <w:top w:val="nil"/>
            </w:tcBorders>
          </w:tcPr>
          <w:p w14:paraId="0D931980" w14:textId="77777777" w:rsidR="002A3B64" w:rsidRPr="00FE23E4" w:rsidRDefault="002A3B64" w:rsidP="0088710C">
            <w:pPr>
              <w:suppressAutoHyphens/>
              <w:spacing w:line="276" w:lineRule="auto"/>
              <w:rPr>
                <w:sz w:val="24"/>
                <w:szCs w:val="24"/>
              </w:rPr>
            </w:pPr>
          </w:p>
        </w:tc>
        <w:tc>
          <w:tcPr>
            <w:tcW w:w="5603" w:type="dxa"/>
          </w:tcPr>
          <w:p w14:paraId="5F45EE95" w14:textId="77777777" w:rsidR="002A3B64" w:rsidRPr="00FE23E4" w:rsidRDefault="002A3B64" w:rsidP="004E7651">
            <w:pPr>
              <w:pStyle w:val="TableParagraph"/>
              <w:suppressAutoHyphens/>
              <w:spacing w:line="276" w:lineRule="auto"/>
              <w:ind w:left="0" w:firstLine="98"/>
              <w:jc w:val="both"/>
              <w:rPr>
                <w:sz w:val="24"/>
                <w:szCs w:val="24"/>
              </w:rPr>
            </w:pPr>
            <w:r w:rsidRPr="00FE23E4">
              <w:rPr>
                <w:b/>
                <w:sz w:val="24"/>
                <w:szCs w:val="24"/>
              </w:rPr>
              <w:t xml:space="preserve">Знания: </w:t>
            </w:r>
            <w:r w:rsidRPr="00FE23E4">
              <w:rPr>
                <w:sz w:val="24"/>
                <w:szCs w:val="24"/>
              </w:rPr>
              <w:t>виды и содержание работ по уборке жилых помещений, поддержанию порядка домашнего хозяйства; современные технологии профессиональной уборки, клининга, средства бытовой химии;</w:t>
            </w:r>
          </w:p>
          <w:p w14:paraId="18DEB4FB" w14:textId="77777777" w:rsidR="002A3B64" w:rsidRPr="00FE23E4" w:rsidRDefault="002A3B64" w:rsidP="004E7651">
            <w:pPr>
              <w:pStyle w:val="TableParagraph"/>
              <w:suppressAutoHyphens/>
              <w:spacing w:line="276" w:lineRule="auto"/>
              <w:ind w:left="0" w:firstLine="98"/>
              <w:jc w:val="both"/>
              <w:rPr>
                <w:sz w:val="24"/>
                <w:szCs w:val="24"/>
              </w:rPr>
            </w:pPr>
            <w:r w:rsidRPr="00FE23E4">
              <w:rPr>
                <w:sz w:val="24"/>
                <w:szCs w:val="24"/>
              </w:rPr>
              <w:t>принципы работы современных технических средств, используемых для уборк</w:t>
            </w:r>
            <w:r w:rsidR="0088710C" w:rsidRPr="00FE23E4">
              <w:rPr>
                <w:sz w:val="24"/>
                <w:szCs w:val="24"/>
              </w:rPr>
              <w:t>и помещений домашнего хозяйства</w:t>
            </w:r>
          </w:p>
        </w:tc>
      </w:tr>
      <w:tr w:rsidR="002A3B64" w:rsidRPr="00FE23E4" w14:paraId="1CBD2F62" w14:textId="77777777" w:rsidTr="0088710C">
        <w:trPr>
          <w:trHeight w:val="613"/>
        </w:trPr>
        <w:tc>
          <w:tcPr>
            <w:tcW w:w="1781" w:type="dxa"/>
            <w:vMerge/>
          </w:tcPr>
          <w:p w14:paraId="322947C6" w14:textId="77777777" w:rsidR="002A3B64" w:rsidRPr="00FE23E4" w:rsidRDefault="002A3B64" w:rsidP="0088710C">
            <w:pPr>
              <w:suppressAutoHyphens/>
              <w:spacing w:line="276" w:lineRule="auto"/>
              <w:rPr>
                <w:sz w:val="24"/>
                <w:szCs w:val="24"/>
              </w:rPr>
            </w:pPr>
          </w:p>
        </w:tc>
        <w:tc>
          <w:tcPr>
            <w:tcW w:w="1830" w:type="dxa"/>
            <w:vMerge w:val="restart"/>
          </w:tcPr>
          <w:p w14:paraId="74B34D78" w14:textId="77777777" w:rsidR="002A3B64" w:rsidRPr="00FE23E4" w:rsidRDefault="002A3B64" w:rsidP="0088710C">
            <w:pPr>
              <w:pStyle w:val="TableParagraph"/>
              <w:suppressAutoHyphens/>
              <w:spacing w:line="276" w:lineRule="auto"/>
              <w:ind w:left="0"/>
              <w:rPr>
                <w:sz w:val="24"/>
                <w:szCs w:val="24"/>
              </w:rPr>
            </w:pPr>
            <w:r w:rsidRPr="00FE23E4">
              <w:rPr>
                <w:sz w:val="24"/>
                <w:szCs w:val="24"/>
              </w:rPr>
              <w:t>ПК.1.3.</w:t>
            </w:r>
          </w:p>
          <w:p w14:paraId="1DAFECEE" w14:textId="77777777" w:rsidR="002A3B64" w:rsidRPr="00FE23E4" w:rsidRDefault="002A3B64" w:rsidP="0088710C">
            <w:pPr>
              <w:pStyle w:val="TableParagraph"/>
              <w:suppressAutoHyphens/>
              <w:spacing w:line="276" w:lineRule="auto"/>
              <w:ind w:left="0"/>
              <w:rPr>
                <w:sz w:val="24"/>
                <w:szCs w:val="24"/>
              </w:rPr>
            </w:pPr>
            <w:r w:rsidRPr="00FE23E4">
              <w:rPr>
                <w:sz w:val="24"/>
                <w:szCs w:val="24"/>
              </w:rPr>
              <w:t>Обеспечивать экономный расход ресурсов жилищно</w:t>
            </w:r>
            <w:r w:rsidR="00CE009B" w:rsidRPr="00FE23E4">
              <w:rPr>
                <w:sz w:val="24"/>
                <w:szCs w:val="24"/>
              </w:rPr>
              <w:t>-</w:t>
            </w:r>
            <w:r w:rsidRPr="00FE23E4">
              <w:rPr>
                <w:sz w:val="24"/>
                <w:szCs w:val="24"/>
              </w:rPr>
              <w:t>коммунальных услуг</w:t>
            </w:r>
          </w:p>
        </w:tc>
        <w:tc>
          <w:tcPr>
            <w:tcW w:w="5603" w:type="dxa"/>
          </w:tcPr>
          <w:p w14:paraId="01213584" w14:textId="77777777" w:rsidR="002A3B64" w:rsidRPr="00FE23E4" w:rsidRDefault="004E7651" w:rsidP="004E7651">
            <w:pPr>
              <w:pStyle w:val="TableParagraph"/>
              <w:suppressAutoHyphens/>
              <w:spacing w:line="276" w:lineRule="auto"/>
              <w:ind w:left="0"/>
              <w:jc w:val="both"/>
              <w:rPr>
                <w:sz w:val="24"/>
                <w:szCs w:val="24"/>
              </w:rPr>
            </w:pPr>
            <w:r w:rsidRPr="00FE23E4">
              <w:rPr>
                <w:b/>
                <w:sz w:val="24"/>
                <w:szCs w:val="24"/>
              </w:rPr>
              <w:t xml:space="preserve">Практический опыт: </w:t>
            </w:r>
            <w:r w:rsidRPr="00FE23E4">
              <w:rPr>
                <w:sz w:val="24"/>
                <w:szCs w:val="24"/>
              </w:rPr>
              <w:t xml:space="preserve">в </w:t>
            </w:r>
            <w:r w:rsidR="002A3B64" w:rsidRPr="00FE23E4">
              <w:rPr>
                <w:sz w:val="24"/>
                <w:szCs w:val="24"/>
              </w:rPr>
              <w:t>осуществл</w:t>
            </w:r>
            <w:r w:rsidRPr="00FE23E4">
              <w:rPr>
                <w:sz w:val="24"/>
                <w:szCs w:val="24"/>
              </w:rPr>
              <w:t>ении</w:t>
            </w:r>
            <w:r w:rsidR="002A3B64" w:rsidRPr="00FE23E4">
              <w:rPr>
                <w:sz w:val="24"/>
                <w:szCs w:val="24"/>
              </w:rPr>
              <w:t xml:space="preserve"> взаимодействи</w:t>
            </w:r>
            <w:r w:rsidRPr="00FE23E4">
              <w:rPr>
                <w:sz w:val="24"/>
                <w:szCs w:val="24"/>
              </w:rPr>
              <w:t>я</w:t>
            </w:r>
            <w:r w:rsidR="002A3B64" w:rsidRPr="00FE23E4">
              <w:rPr>
                <w:sz w:val="24"/>
                <w:szCs w:val="24"/>
              </w:rPr>
              <w:t xml:space="preserve"> с внешними ресурсоснабжающими организациями и коммунальными службами;</w:t>
            </w:r>
          </w:p>
          <w:p w14:paraId="720EAE44" w14:textId="77777777" w:rsidR="002A3B64" w:rsidRPr="00FE23E4" w:rsidRDefault="002A3B64" w:rsidP="004E7651">
            <w:pPr>
              <w:pStyle w:val="TableParagraph"/>
              <w:suppressAutoHyphens/>
              <w:spacing w:line="276" w:lineRule="auto"/>
              <w:ind w:left="0"/>
              <w:jc w:val="both"/>
              <w:rPr>
                <w:sz w:val="24"/>
                <w:szCs w:val="24"/>
              </w:rPr>
            </w:pPr>
            <w:r w:rsidRPr="00FE23E4">
              <w:rPr>
                <w:sz w:val="24"/>
                <w:szCs w:val="24"/>
              </w:rPr>
              <w:t>планировании и экономном расходовани</w:t>
            </w:r>
            <w:r w:rsidR="004E7651" w:rsidRPr="00FE23E4">
              <w:rPr>
                <w:sz w:val="24"/>
                <w:szCs w:val="24"/>
              </w:rPr>
              <w:t>и</w:t>
            </w:r>
            <w:r w:rsidRPr="00FE23E4">
              <w:rPr>
                <w:sz w:val="24"/>
                <w:szCs w:val="24"/>
              </w:rPr>
              <w:t xml:space="preserve"> средств на оплату услуг ведении учета и оплаты счетов, </w:t>
            </w:r>
            <w:proofErr w:type="spellStart"/>
            <w:r w:rsidRPr="00FE23E4">
              <w:rPr>
                <w:sz w:val="24"/>
                <w:szCs w:val="24"/>
              </w:rPr>
              <w:t>приходнорасходных</w:t>
            </w:r>
            <w:proofErr w:type="spellEnd"/>
            <w:r w:rsidRPr="00FE23E4">
              <w:rPr>
                <w:sz w:val="24"/>
                <w:szCs w:val="24"/>
              </w:rPr>
              <w:t xml:space="preserve"> книг домашних хозяйств;</w:t>
            </w:r>
          </w:p>
          <w:p w14:paraId="38405214" w14:textId="77777777" w:rsidR="002A3B64" w:rsidRPr="00FE23E4" w:rsidRDefault="002A3B64" w:rsidP="004E7651">
            <w:pPr>
              <w:pStyle w:val="TableParagraph"/>
              <w:suppressAutoHyphens/>
              <w:spacing w:line="276" w:lineRule="auto"/>
              <w:ind w:left="0"/>
              <w:jc w:val="both"/>
              <w:rPr>
                <w:sz w:val="24"/>
                <w:szCs w:val="24"/>
              </w:rPr>
            </w:pPr>
            <w:r w:rsidRPr="00FE23E4">
              <w:rPr>
                <w:sz w:val="24"/>
                <w:szCs w:val="24"/>
              </w:rPr>
              <w:t>организации обслуживания инженерных систем и коммуникаций домовладений;</w:t>
            </w:r>
          </w:p>
          <w:p w14:paraId="16999386" w14:textId="77777777" w:rsidR="002A3B64" w:rsidRPr="00FE23E4" w:rsidRDefault="002A3B64" w:rsidP="004E7651">
            <w:pPr>
              <w:pStyle w:val="TableParagraph"/>
              <w:suppressAutoHyphens/>
              <w:spacing w:line="276" w:lineRule="auto"/>
              <w:ind w:left="0"/>
              <w:jc w:val="both"/>
              <w:rPr>
                <w:sz w:val="24"/>
                <w:szCs w:val="24"/>
              </w:rPr>
            </w:pPr>
            <w:r w:rsidRPr="00FE23E4">
              <w:rPr>
                <w:sz w:val="24"/>
                <w:szCs w:val="24"/>
              </w:rPr>
              <w:t xml:space="preserve">организации взаимодействия с внешними </w:t>
            </w:r>
            <w:r w:rsidRPr="00FE23E4">
              <w:rPr>
                <w:sz w:val="24"/>
                <w:szCs w:val="24"/>
              </w:rPr>
              <w:lastRenderedPageBreak/>
              <w:t>рес</w:t>
            </w:r>
            <w:r w:rsidR="00CE009B" w:rsidRPr="00FE23E4">
              <w:rPr>
                <w:sz w:val="24"/>
                <w:szCs w:val="24"/>
              </w:rPr>
              <w:t xml:space="preserve">урсоснабжающими организациями и </w:t>
            </w:r>
            <w:r w:rsidR="0088710C" w:rsidRPr="00FE23E4">
              <w:rPr>
                <w:sz w:val="24"/>
                <w:szCs w:val="24"/>
              </w:rPr>
              <w:t>коммунальными службами</w:t>
            </w:r>
          </w:p>
        </w:tc>
      </w:tr>
      <w:tr w:rsidR="002A3B64" w:rsidRPr="00FE23E4" w14:paraId="01A9235D" w14:textId="77777777" w:rsidTr="0088710C">
        <w:trPr>
          <w:trHeight w:val="1932"/>
        </w:trPr>
        <w:tc>
          <w:tcPr>
            <w:tcW w:w="1781" w:type="dxa"/>
            <w:vMerge/>
          </w:tcPr>
          <w:p w14:paraId="20CF82D1" w14:textId="77777777" w:rsidR="002A3B64" w:rsidRPr="00FE23E4" w:rsidRDefault="002A3B64" w:rsidP="0088710C">
            <w:pPr>
              <w:suppressAutoHyphens/>
              <w:spacing w:line="276" w:lineRule="auto"/>
              <w:rPr>
                <w:sz w:val="24"/>
                <w:szCs w:val="24"/>
              </w:rPr>
            </w:pPr>
          </w:p>
        </w:tc>
        <w:tc>
          <w:tcPr>
            <w:tcW w:w="1830" w:type="dxa"/>
            <w:vMerge/>
            <w:tcBorders>
              <w:top w:val="nil"/>
            </w:tcBorders>
          </w:tcPr>
          <w:p w14:paraId="53DA58F4" w14:textId="77777777" w:rsidR="002A3B64" w:rsidRPr="00FE23E4" w:rsidRDefault="002A3B64" w:rsidP="0088710C">
            <w:pPr>
              <w:suppressAutoHyphens/>
              <w:spacing w:line="276" w:lineRule="auto"/>
              <w:rPr>
                <w:sz w:val="24"/>
                <w:szCs w:val="24"/>
              </w:rPr>
            </w:pPr>
          </w:p>
        </w:tc>
        <w:tc>
          <w:tcPr>
            <w:tcW w:w="5603" w:type="dxa"/>
          </w:tcPr>
          <w:p w14:paraId="7A9357FD" w14:textId="77777777" w:rsidR="002A3B64" w:rsidRPr="00FE23E4" w:rsidRDefault="002A3B64" w:rsidP="004E7651">
            <w:pPr>
              <w:pStyle w:val="TableParagraph"/>
              <w:suppressAutoHyphens/>
              <w:spacing w:line="276" w:lineRule="auto"/>
              <w:ind w:left="0"/>
              <w:jc w:val="both"/>
              <w:rPr>
                <w:sz w:val="24"/>
                <w:szCs w:val="24"/>
              </w:rPr>
            </w:pPr>
            <w:r w:rsidRPr="00FE23E4">
              <w:rPr>
                <w:b/>
                <w:sz w:val="24"/>
                <w:szCs w:val="24"/>
              </w:rPr>
              <w:t xml:space="preserve">Умения: </w:t>
            </w:r>
            <w:r w:rsidRPr="00FE23E4">
              <w:rPr>
                <w:sz w:val="24"/>
                <w:szCs w:val="24"/>
              </w:rPr>
              <w:t>организовывать и контролировать эксплуатацию и обслуживание автономных электрических и тепловых систем, систем безопасности домовладений;</w:t>
            </w:r>
          </w:p>
          <w:p w14:paraId="01A36C77" w14:textId="77777777" w:rsidR="002A3B64" w:rsidRPr="00FE23E4" w:rsidRDefault="002A3B64" w:rsidP="004E7651">
            <w:pPr>
              <w:pStyle w:val="TableParagraph"/>
              <w:suppressAutoHyphens/>
              <w:spacing w:line="276" w:lineRule="auto"/>
              <w:ind w:left="0"/>
              <w:jc w:val="both"/>
              <w:rPr>
                <w:sz w:val="24"/>
                <w:szCs w:val="24"/>
              </w:rPr>
            </w:pPr>
            <w:r w:rsidRPr="00FE23E4">
              <w:rPr>
                <w:sz w:val="24"/>
                <w:szCs w:val="24"/>
              </w:rPr>
              <w:t>осуществлять взаимодействие с внешними ресурсоснабжающими организациями и коммунальными службами;</w:t>
            </w:r>
          </w:p>
          <w:p w14:paraId="7584C5E7" w14:textId="77777777" w:rsidR="002A3B64" w:rsidRPr="00FE23E4" w:rsidRDefault="002A3B64" w:rsidP="004E7651">
            <w:pPr>
              <w:pStyle w:val="TableParagraph"/>
              <w:suppressAutoHyphens/>
              <w:spacing w:line="276" w:lineRule="auto"/>
              <w:ind w:left="0"/>
              <w:jc w:val="both"/>
              <w:rPr>
                <w:sz w:val="24"/>
                <w:szCs w:val="24"/>
              </w:rPr>
            </w:pPr>
            <w:r w:rsidRPr="00FE23E4">
              <w:rPr>
                <w:sz w:val="24"/>
                <w:szCs w:val="24"/>
              </w:rPr>
              <w:t>использовать данные финансового учета и отчетно</w:t>
            </w:r>
            <w:r w:rsidR="0088710C" w:rsidRPr="00FE23E4">
              <w:rPr>
                <w:sz w:val="24"/>
                <w:szCs w:val="24"/>
              </w:rPr>
              <w:t>сти в практической деятельности</w:t>
            </w:r>
          </w:p>
        </w:tc>
      </w:tr>
      <w:tr w:rsidR="002A3B64" w:rsidRPr="00FE23E4" w14:paraId="09C9287E" w14:textId="77777777" w:rsidTr="0088710C">
        <w:trPr>
          <w:trHeight w:val="1103"/>
        </w:trPr>
        <w:tc>
          <w:tcPr>
            <w:tcW w:w="1781" w:type="dxa"/>
            <w:vMerge/>
          </w:tcPr>
          <w:p w14:paraId="50BE49C7" w14:textId="77777777" w:rsidR="002A3B64" w:rsidRPr="00FE23E4" w:rsidRDefault="002A3B64" w:rsidP="0088710C">
            <w:pPr>
              <w:suppressAutoHyphens/>
              <w:spacing w:line="276" w:lineRule="auto"/>
              <w:rPr>
                <w:sz w:val="24"/>
                <w:szCs w:val="24"/>
              </w:rPr>
            </w:pPr>
          </w:p>
        </w:tc>
        <w:tc>
          <w:tcPr>
            <w:tcW w:w="1830" w:type="dxa"/>
            <w:vMerge/>
            <w:tcBorders>
              <w:top w:val="nil"/>
            </w:tcBorders>
          </w:tcPr>
          <w:p w14:paraId="2F212A77" w14:textId="77777777" w:rsidR="002A3B64" w:rsidRPr="00FE23E4" w:rsidRDefault="002A3B64" w:rsidP="0088710C">
            <w:pPr>
              <w:suppressAutoHyphens/>
              <w:spacing w:line="276" w:lineRule="auto"/>
              <w:rPr>
                <w:sz w:val="24"/>
                <w:szCs w:val="24"/>
              </w:rPr>
            </w:pPr>
          </w:p>
        </w:tc>
        <w:tc>
          <w:tcPr>
            <w:tcW w:w="5603" w:type="dxa"/>
          </w:tcPr>
          <w:p w14:paraId="2666EE00" w14:textId="77777777" w:rsidR="002A3B64" w:rsidRPr="00FE23E4" w:rsidRDefault="009852DB" w:rsidP="004E7651">
            <w:pPr>
              <w:pStyle w:val="TableParagraph"/>
              <w:suppressAutoHyphens/>
              <w:spacing w:line="276" w:lineRule="auto"/>
              <w:ind w:left="0"/>
              <w:jc w:val="both"/>
              <w:rPr>
                <w:sz w:val="24"/>
                <w:szCs w:val="24"/>
              </w:rPr>
            </w:pPr>
            <w:r w:rsidRPr="00FE23E4">
              <w:rPr>
                <w:b/>
                <w:sz w:val="24"/>
                <w:szCs w:val="24"/>
              </w:rPr>
              <w:t>З</w:t>
            </w:r>
            <w:r w:rsidR="002A3B64" w:rsidRPr="00FE23E4">
              <w:rPr>
                <w:b/>
                <w:sz w:val="24"/>
                <w:szCs w:val="24"/>
              </w:rPr>
              <w:t xml:space="preserve">нания: </w:t>
            </w:r>
            <w:r w:rsidR="002A3B64" w:rsidRPr="00FE23E4">
              <w:rPr>
                <w:sz w:val="24"/>
                <w:szCs w:val="24"/>
              </w:rPr>
              <w:t>виды приборов учета и регулирования использования ресурсов;</w:t>
            </w:r>
          </w:p>
          <w:p w14:paraId="55C53683" w14:textId="77777777" w:rsidR="002A3B64" w:rsidRPr="00FE23E4" w:rsidRDefault="002A3B64" w:rsidP="004E7651">
            <w:pPr>
              <w:pStyle w:val="TableParagraph"/>
              <w:suppressAutoHyphens/>
              <w:spacing w:line="276" w:lineRule="auto"/>
              <w:ind w:left="0"/>
              <w:jc w:val="both"/>
              <w:rPr>
                <w:sz w:val="24"/>
                <w:szCs w:val="24"/>
              </w:rPr>
            </w:pPr>
            <w:r w:rsidRPr="00FE23E4">
              <w:rPr>
                <w:sz w:val="24"/>
                <w:szCs w:val="24"/>
              </w:rPr>
              <w:t>виды и особенности обслуживания коммуникаций и</w:t>
            </w:r>
            <w:r w:rsidR="0088710C" w:rsidRPr="00FE23E4">
              <w:rPr>
                <w:sz w:val="24"/>
                <w:szCs w:val="24"/>
              </w:rPr>
              <w:t xml:space="preserve"> инженерных систем домовладений</w:t>
            </w:r>
          </w:p>
        </w:tc>
      </w:tr>
      <w:tr w:rsidR="00E74566" w:rsidRPr="00FE23E4" w14:paraId="4C86BC81" w14:textId="77777777" w:rsidTr="0088710C">
        <w:trPr>
          <w:trHeight w:val="2486"/>
        </w:trPr>
        <w:tc>
          <w:tcPr>
            <w:tcW w:w="1781" w:type="dxa"/>
            <w:vMerge w:val="restart"/>
          </w:tcPr>
          <w:p w14:paraId="052328A4" w14:textId="77777777" w:rsidR="00E74566" w:rsidRPr="00FE23E4" w:rsidRDefault="00E74566" w:rsidP="0088710C">
            <w:pPr>
              <w:pStyle w:val="TableParagraph"/>
              <w:suppressAutoHyphens/>
              <w:spacing w:line="276" w:lineRule="auto"/>
              <w:ind w:left="0"/>
              <w:rPr>
                <w:sz w:val="24"/>
                <w:szCs w:val="24"/>
              </w:rPr>
            </w:pPr>
            <w:r w:rsidRPr="00FE23E4">
              <w:rPr>
                <w:sz w:val="24"/>
                <w:szCs w:val="24"/>
              </w:rPr>
              <w:t>ПМ.02.</w:t>
            </w:r>
          </w:p>
          <w:p w14:paraId="30DADE44" w14:textId="77777777" w:rsidR="00E74566" w:rsidRPr="00FE23E4" w:rsidRDefault="00E74566" w:rsidP="0088710C">
            <w:pPr>
              <w:pStyle w:val="TableParagraph"/>
              <w:suppressAutoHyphens/>
              <w:spacing w:line="276" w:lineRule="auto"/>
              <w:ind w:left="0"/>
              <w:rPr>
                <w:sz w:val="24"/>
                <w:szCs w:val="24"/>
              </w:rPr>
            </w:pPr>
            <w:r w:rsidRPr="00FE23E4">
              <w:rPr>
                <w:sz w:val="24"/>
                <w:szCs w:val="24"/>
              </w:rPr>
              <w:t>Организация проведения т</w:t>
            </w:r>
            <w:r w:rsidR="00CE009B" w:rsidRPr="00FE23E4">
              <w:rPr>
                <w:sz w:val="24"/>
                <w:szCs w:val="24"/>
              </w:rPr>
              <w:t>ехнических осмотров и подготов</w:t>
            </w:r>
            <w:r w:rsidRPr="00FE23E4">
              <w:rPr>
                <w:sz w:val="24"/>
                <w:szCs w:val="24"/>
              </w:rPr>
              <w:t>ки к сезонной</w:t>
            </w:r>
          </w:p>
          <w:p w14:paraId="578DA381" w14:textId="77777777" w:rsidR="00E74566" w:rsidRPr="00FE23E4" w:rsidRDefault="00E74566" w:rsidP="0088710C">
            <w:pPr>
              <w:pStyle w:val="TableParagraph"/>
              <w:suppressAutoHyphens/>
              <w:spacing w:line="276" w:lineRule="auto"/>
              <w:ind w:left="0"/>
              <w:rPr>
                <w:sz w:val="24"/>
                <w:szCs w:val="24"/>
              </w:rPr>
            </w:pPr>
            <w:r w:rsidRPr="00FE23E4">
              <w:rPr>
                <w:sz w:val="24"/>
                <w:szCs w:val="24"/>
              </w:rPr>
              <w:t>эксплуатации объектов жилищно</w:t>
            </w:r>
            <w:r w:rsidR="0088710C" w:rsidRPr="00FE23E4">
              <w:rPr>
                <w:sz w:val="24"/>
                <w:szCs w:val="24"/>
              </w:rPr>
              <w:t>-</w:t>
            </w:r>
            <w:r w:rsidRPr="00FE23E4">
              <w:rPr>
                <w:sz w:val="24"/>
                <w:szCs w:val="24"/>
              </w:rPr>
              <w:t>коммунального хозяйства</w:t>
            </w:r>
          </w:p>
        </w:tc>
        <w:tc>
          <w:tcPr>
            <w:tcW w:w="1830" w:type="dxa"/>
            <w:vMerge w:val="restart"/>
          </w:tcPr>
          <w:p w14:paraId="6FC66CAB" w14:textId="77777777" w:rsidR="00E74566" w:rsidRPr="00FE23E4" w:rsidRDefault="00E74566" w:rsidP="0088710C">
            <w:pPr>
              <w:pStyle w:val="TableParagraph"/>
              <w:suppressAutoHyphens/>
              <w:spacing w:line="276" w:lineRule="auto"/>
              <w:ind w:left="0"/>
              <w:rPr>
                <w:sz w:val="24"/>
                <w:szCs w:val="24"/>
              </w:rPr>
            </w:pPr>
            <w:r w:rsidRPr="00FE23E4">
              <w:rPr>
                <w:sz w:val="24"/>
                <w:szCs w:val="24"/>
              </w:rPr>
              <w:t>ПК.2.1.</w:t>
            </w:r>
          </w:p>
          <w:p w14:paraId="2A43D009" w14:textId="77777777" w:rsidR="00E74566" w:rsidRPr="00FE23E4" w:rsidRDefault="00E74566" w:rsidP="0088710C">
            <w:pPr>
              <w:pStyle w:val="TableParagraph"/>
              <w:suppressAutoHyphens/>
              <w:spacing w:line="276" w:lineRule="auto"/>
              <w:ind w:left="0"/>
              <w:rPr>
                <w:sz w:val="24"/>
                <w:szCs w:val="24"/>
              </w:rPr>
            </w:pPr>
            <w:r w:rsidRPr="00FE23E4">
              <w:rPr>
                <w:sz w:val="24"/>
                <w:szCs w:val="24"/>
              </w:rPr>
              <w:t>Организовать осмотр объектов жилищно</w:t>
            </w:r>
            <w:r w:rsidR="0088710C" w:rsidRPr="00FE23E4">
              <w:rPr>
                <w:sz w:val="24"/>
                <w:szCs w:val="24"/>
              </w:rPr>
              <w:t>-</w:t>
            </w:r>
            <w:r w:rsidRPr="00FE23E4">
              <w:rPr>
                <w:sz w:val="24"/>
                <w:szCs w:val="24"/>
              </w:rPr>
              <w:t xml:space="preserve">коммунального </w:t>
            </w:r>
            <w:r w:rsidR="009852DB" w:rsidRPr="00FE23E4">
              <w:rPr>
                <w:sz w:val="24"/>
                <w:szCs w:val="24"/>
              </w:rPr>
              <w:t>хозяйства для установления воз</w:t>
            </w:r>
            <w:r w:rsidRPr="00FE23E4">
              <w:rPr>
                <w:sz w:val="24"/>
                <w:szCs w:val="24"/>
              </w:rPr>
              <w:t>можных причин возникновения</w:t>
            </w:r>
          </w:p>
          <w:p w14:paraId="0690C31D" w14:textId="77777777" w:rsidR="00E74566" w:rsidRPr="00FE23E4" w:rsidRDefault="00E74566" w:rsidP="0088710C">
            <w:pPr>
              <w:pStyle w:val="TableParagraph"/>
              <w:suppressAutoHyphens/>
              <w:spacing w:line="276" w:lineRule="auto"/>
              <w:ind w:left="0"/>
              <w:jc w:val="both"/>
              <w:rPr>
                <w:sz w:val="24"/>
                <w:szCs w:val="24"/>
              </w:rPr>
            </w:pPr>
            <w:r w:rsidRPr="00FE23E4">
              <w:rPr>
                <w:sz w:val="24"/>
                <w:szCs w:val="24"/>
              </w:rPr>
              <w:t>дефектов и выработки мер по их устранению</w:t>
            </w:r>
          </w:p>
        </w:tc>
        <w:tc>
          <w:tcPr>
            <w:tcW w:w="5603" w:type="dxa"/>
          </w:tcPr>
          <w:p w14:paraId="7A99DAD7" w14:textId="77777777" w:rsidR="00E74566" w:rsidRPr="00FE23E4" w:rsidRDefault="004E7651" w:rsidP="0088710C">
            <w:pPr>
              <w:pStyle w:val="TableParagraph"/>
              <w:suppressAutoHyphens/>
              <w:spacing w:line="276" w:lineRule="auto"/>
              <w:ind w:left="0"/>
              <w:jc w:val="both"/>
              <w:rPr>
                <w:sz w:val="24"/>
                <w:szCs w:val="24"/>
              </w:rPr>
            </w:pPr>
            <w:r w:rsidRPr="00FE23E4">
              <w:rPr>
                <w:b/>
                <w:sz w:val="24"/>
                <w:szCs w:val="24"/>
              </w:rPr>
              <w:t xml:space="preserve">Практический опыт: </w:t>
            </w:r>
            <w:r w:rsidRPr="00FE23E4">
              <w:rPr>
                <w:sz w:val="24"/>
                <w:szCs w:val="24"/>
              </w:rPr>
              <w:t xml:space="preserve">в </w:t>
            </w:r>
            <w:r w:rsidR="00E74566" w:rsidRPr="00FE23E4">
              <w:rPr>
                <w:sz w:val="24"/>
                <w:szCs w:val="24"/>
              </w:rPr>
              <w:t>организации работы специальной комиссии для осмотра объектов жилищно-коммунального хозяйства;</w:t>
            </w:r>
          </w:p>
          <w:p w14:paraId="7B6D69DB" w14:textId="77777777" w:rsidR="00E74566" w:rsidRPr="00FE23E4" w:rsidRDefault="00E74566" w:rsidP="0088710C">
            <w:pPr>
              <w:pStyle w:val="TableParagraph"/>
              <w:suppressAutoHyphens/>
              <w:spacing w:line="276" w:lineRule="auto"/>
              <w:ind w:left="0"/>
              <w:jc w:val="both"/>
              <w:rPr>
                <w:sz w:val="24"/>
                <w:szCs w:val="24"/>
              </w:rPr>
            </w:pPr>
            <w:r w:rsidRPr="00FE23E4">
              <w:rPr>
                <w:sz w:val="24"/>
                <w:szCs w:val="24"/>
              </w:rPr>
              <w:t xml:space="preserve">проведении плановых осмотров объектов </w:t>
            </w:r>
            <w:r w:rsidR="0088710C" w:rsidRPr="00FE23E4">
              <w:rPr>
                <w:sz w:val="24"/>
                <w:szCs w:val="24"/>
              </w:rPr>
              <w:t>жилищно-коммуналь</w:t>
            </w:r>
            <w:r w:rsidRPr="00FE23E4">
              <w:rPr>
                <w:sz w:val="24"/>
                <w:szCs w:val="24"/>
              </w:rPr>
              <w:t>ного хозяйства с целью установления возможных причин возникновения дефектов и выработки мер по их устранению;</w:t>
            </w:r>
          </w:p>
          <w:p w14:paraId="2F82EB39" w14:textId="77777777" w:rsidR="00E74566" w:rsidRPr="00FE23E4" w:rsidRDefault="00E74566" w:rsidP="0088710C">
            <w:pPr>
              <w:pStyle w:val="TableParagraph"/>
              <w:suppressAutoHyphens/>
              <w:spacing w:line="276" w:lineRule="auto"/>
              <w:ind w:left="0"/>
              <w:jc w:val="both"/>
              <w:rPr>
                <w:sz w:val="24"/>
                <w:szCs w:val="24"/>
              </w:rPr>
            </w:pPr>
            <w:r w:rsidRPr="00FE23E4">
              <w:rPr>
                <w:sz w:val="24"/>
                <w:szCs w:val="24"/>
              </w:rPr>
              <w:t>проведении внеплановых осмотров объектов</w:t>
            </w:r>
            <w:r w:rsidR="0088710C" w:rsidRPr="00FE23E4">
              <w:rPr>
                <w:sz w:val="24"/>
                <w:szCs w:val="24"/>
              </w:rPr>
              <w:t xml:space="preserve">  жилищно-коммунального хозяйства</w:t>
            </w:r>
          </w:p>
        </w:tc>
      </w:tr>
      <w:tr w:rsidR="00E74566" w:rsidRPr="00FE23E4" w14:paraId="19FB5267" w14:textId="77777777" w:rsidTr="0088710C">
        <w:trPr>
          <w:trHeight w:val="2207"/>
        </w:trPr>
        <w:tc>
          <w:tcPr>
            <w:tcW w:w="1781" w:type="dxa"/>
            <w:vMerge/>
          </w:tcPr>
          <w:p w14:paraId="67FA6FB0" w14:textId="77777777" w:rsidR="00E74566" w:rsidRPr="00FE23E4" w:rsidRDefault="00E74566" w:rsidP="0088710C">
            <w:pPr>
              <w:pStyle w:val="TableParagraph"/>
              <w:suppressAutoHyphens/>
              <w:spacing w:line="276" w:lineRule="auto"/>
              <w:ind w:left="0"/>
              <w:rPr>
                <w:sz w:val="24"/>
                <w:szCs w:val="24"/>
              </w:rPr>
            </w:pPr>
          </w:p>
        </w:tc>
        <w:tc>
          <w:tcPr>
            <w:tcW w:w="1830" w:type="dxa"/>
            <w:vMerge/>
          </w:tcPr>
          <w:p w14:paraId="0D9B9014" w14:textId="77777777" w:rsidR="00E74566" w:rsidRPr="00FE23E4" w:rsidRDefault="00E74566" w:rsidP="0088710C">
            <w:pPr>
              <w:pStyle w:val="TableParagraph"/>
              <w:suppressAutoHyphens/>
              <w:spacing w:line="276" w:lineRule="auto"/>
              <w:ind w:left="0"/>
              <w:jc w:val="both"/>
              <w:rPr>
                <w:sz w:val="24"/>
                <w:szCs w:val="24"/>
              </w:rPr>
            </w:pPr>
          </w:p>
        </w:tc>
        <w:tc>
          <w:tcPr>
            <w:tcW w:w="5603" w:type="dxa"/>
          </w:tcPr>
          <w:p w14:paraId="23F2FA47" w14:textId="77777777" w:rsidR="00E74566" w:rsidRPr="00FE23E4" w:rsidRDefault="00E74566" w:rsidP="0088710C">
            <w:pPr>
              <w:pStyle w:val="TableParagraph"/>
              <w:suppressAutoHyphens/>
              <w:spacing w:line="276" w:lineRule="auto"/>
              <w:ind w:left="0"/>
              <w:rPr>
                <w:b/>
                <w:sz w:val="24"/>
                <w:szCs w:val="24"/>
              </w:rPr>
            </w:pPr>
            <w:r w:rsidRPr="00FE23E4">
              <w:rPr>
                <w:b/>
                <w:sz w:val="24"/>
                <w:szCs w:val="24"/>
              </w:rPr>
              <w:t>Умения:</w:t>
            </w:r>
          </w:p>
          <w:p w14:paraId="3B78334F" w14:textId="77777777" w:rsidR="00E74566" w:rsidRPr="00FE23E4" w:rsidRDefault="00E74566" w:rsidP="0088710C">
            <w:pPr>
              <w:pStyle w:val="TableParagraph"/>
              <w:suppressAutoHyphens/>
              <w:spacing w:line="276" w:lineRule="auto"/>
              <w:ind w:left="0"/>
              <w:jc w:val="both"/>
              <w:rPr>
                <w:sz w:val="24"/>
                <w:szCs w:val="24"/>
              </w:rPr>
            </w:pPr>
            <w:r w:rsidRPr="00FE23E4">
              <w:rPr>
                <w:sz w:val="24"/>
                <w:szCs w:val="24"/>
              </w:rPr>
              <w:t xml:space="preserve">применять инструментальные методы контроля технического состояния конструктивных элементов и систем инженерного оборудования объектов </w:t>
            </w:r>
            <w:r w:rsidR="0088710C" w:rsidRPr="00FE23E4">
              <w:rPr>
                <w:sz w:val="24"/>
                <w:szCs w:val="24"/>
              </w:rPr>
              <w:t>жилищно-коммуналь</w:t>
            </w:r>
            <w:r w:rsidRPr="00FE23E4">
              <w:rPr>
                <w:sz w:val="24"/>
                <w:szCs w:val="24"/>
              </w:rPr>
              <w:t>ного хозяйства;</w:t>
            </w:r>
          </w:p>
          <w:p w14:paraId="0D553C69" w14:textId="77777777" w:rsidR="00E74566" w:rsidRPr="00FE23E4" w:rsidRDefault="00E74566" w:rsidP="0088710C">
            <w:pPr>
              <w:pStyle w:val="TableParagraph"/>
              <w:suppressAutoHyphens/>
              <w:spacing w:line="276" w:lineRule="auto"/>
              <w:ind w:left="0"/>
              <w:jc w:val="both"/>
              <w:rPr>
                <w:sz w:val="24"/>
                <w:szCs w:val="24"/>
              </w:rPr>
            </w:pPr>
            <w:r w:rsidRPr="00FE23E4">
              <w:rPr>
                <w:sz w:val="24"/>
                <w:szCs w:val="24"/>
              </w:rPr>
              <w:t xml:space="preserve">пользоваться современным диагностическим оборудованием для выявления скрытых дефектов объектов </w:t>
            </w:r>
            <w:r w:rsidR="0088710C" w:rsidRPr="00FE23E4">
              <w:rPr>
                <w:sz w:val="24"/>
                <w:szCs w:val="24"/>
              </w:rPr>
              <w:t>жилищно-коммунального хозяйства</w:t>
            </w:r>
          </w:p>
        </w:tc>
      </w:tr>
      <w:tr w:rsidR="00E74566" w:rsidRPr="00FE23E4" w14:paraId="52E14A51" w14:textId="77777777" w:rsidTr="0088710C">
        <w:trPr>
          <w:trHeight w:val="4968"/>
        </w:trPr>
        <w:tc>
          <w:tcPr>
            <w:tcW w:w="1781" w:type="dxa"/>
            <w:vMerge/>
          </w:tcPr>
          <w:p w14:paraId="5994ED1E" w14:textId="77777777" w:rsidR="00E74566" w:rsidRPr="00FE23E4" w:rsidRDefault="00E74566" w:rsidP="0088710C">
            <w:pPr>
              <w:suppressAutoHyphens/>
              <w:spacing w:line="276" w:lineRule="auto"/>
              <w:rPr>
                <w:sz w:val="24"/>
                <w:szCs w:val="24"/>
              </w:rPr>
            </w:pPr>
          </w:p>
        </w:tc>
        <w:tc>
          <w:tcPr>
            <w:tcW w:w="1830" w:type="dxa"/>
            <w:vMerge/>
          </w:tcPr>
          <w:p w14:paraId="41597E7A" w14:textId="77777777" w:rsidR="00E74566" w:rsidRPr="00FE23E4" w:rsidRDefault="00E74566" w:rsidP="0088710C">
            <w:pPr>
              <w:suppressAutoHyphens/>
              <w:spacing w:line="276" w:lineRule="auto"/>
              <w:rPr>
                <w:sz w:val="24"/>
                <w:szCs w:val="24"/>
              </w:rPr>
            </w:pPr>
          </w:p>
        </w:tc>
        <w:tc>
          <w:tcPr>
            <w:tcW w:w="5603" w:type="dxa"/>
          </w:tcPr>
          <w:p w14:paraId="2155DB59" w14:textId="77777777" w:rsidR="00E74566" w:rsidRPr="00FE23E4" w:rsidRDefault="00E74566" w:rsidP="004E7651">
            <w:pPr>
              <w:pStyle w:val="TableParagraph"/>
              <w:suppressAutoHyphens/>
              <w:spacing w:line="276" w:lineRule="auto"/>
              <w:ind w:left="0"/>
              <w:jc w:val="both"/>
              <w:rPr>
                <w:b/>
                <w:sz w:val="24"/>
                <w:szCs w:val="24"/>
              </w:rPr>
            </w:pPr>
            <w:r w:rsidRPr="00FE23E4">
              <w:rPr>
                <w:b/>
                <w:sz w:val="24"/>
                <w:szCs w:val="24"/>
              </w:rPr>
              <w:t>Знания:</w:t>
            </w:r>
          </w:p>
          <w:p w14:paraId="75CCB4AE" w14:textId="77777777" w:rsidR="00E74566" w:rsidRPr="00FE23E4" w:rsidRDefault="00E74566" w:rsidP="004E7651">
            <w:pPr>
              <w:pStyle w:val="TableParagraph"/>
              <w:suppressAutoHyphens/>
              <w:spacing w:line="276" w:lineRule="auto"/>
              <w:ind w:left="0"/>
              <w:jc w:val="both"/>
              <w:rPr>
                <w:sz w:val="24"/>
                <w:szCs w:val="24"/>
              </w:rPr>
            </w:pPr>
            <w:r w:rsidRPr="00FE23E4">
              <w:rPr>
                <w:sz w:val="24"/>
                <w:szCs w:val="24"/>
              </w:rPr>
              <w:t>методы визуального и инструментального обследования объектов жилищно-коммунального хозяйства; нормативные правовые акты, муниципальные правовые акты, нормативно-технические документы, регламентирующие проведение технических осмотров объектов жилищно</w:t>
            </w:r>
            <w:r w:rsidR="0088710C" w:rsidRPr="00FE23E4">
              <w:rPr>
                <w:sz w:val="24"/>
                <w:szCs w:val="24"/>
              </w:rPr>
              <w:t>-</w:t>
            </w:r>
            <w:r w:rsidRPr="00FE23E4">
              <w:rPr>
                <w:sz w:val="24"/>
                <w:szCs w:val="24"/>
              </w:rPr>
              <w:t>коммунального хозяйства и подготовке их к сезонной эксплуатации;</w:t>
            </w:r>
          </w:p>
          <w:p w14:paraId="493C5EC3" w14:textId="77777777" w:rsidR="00E74566" w:rsidRPr="00FE23E4" w:rsidRDefault="00E74566" w:rsidP="004E7651">
            <w:pPr>
              <w:pStyle w:val="TableParagraph"/>
              <w:suppressAutoHyphens/>
              <w:spacing w:line="276" w:lineRule="auto"/>
              <w:ind w:left="0"/>
              <w:jc w:val="both"/>
              <w:rPr>
                <w:sz w:val="24"/>
                <w:szCs w:val="24"/>
              </w:rPr>
            </w:pPr>
            <w:r w:rsidRPr="00FE23E4">
              <w:rPr>
                <w:sz w:val="24"/>
                <w:szCs w:val="24"/>
              </w:rPr>
              <w:t>технологии работ при проведении технических осмотров и подготовке к сезонной эксплуатации объектов жилищно</w:t>
            </w:r>
            <w:r w:rsidR="0088710C" w:rsidRPr="00FE23E4">
              <w:rPr>
                <w:sz w:val="24"/>
                <w:szCs w:val="24"/>
              </w:rPr>
              <w:t>-</w:t>
            </w:r>
            <w:r w:rsidRPr="00FE23E4">
              <w:rPr>
                <w:sz w:val="24"/>
                <w:szCs w:val="24"/>
              </w:rPr>
              <w:t>коммунального хозяйства;</w:t>
            </w:r>
          </w:p>
          <w:p w14:paraId="2C0C39E1" w14:textId="77777777" w:rsidR="00E74566" w:rsidRPr="00FE23E4" w:rsidRDefault="00E74566" w:rsidP="004E7651">
            <w:pPr>
              <w:pStyle w:val="TableParagraph"/>
              <w:suppressAutoHyphens/>
              <w:spacing w:line="276" w:lineRule="auto"/>
              <w:ind w:left="0"/>
              <w:jc w:val="both"/>
              <w:rPr>
                <w:sz w:val="24"/>
                <w:szCs w:val="24"/>
              </w:rPr>
            </w:pPr>
            <w:r w:rsidRPr="00FE23E4">
              <w:rPr>
                <w:sz w:val="24"/>
                <w:szCs w:val="24"/>
              </w:rPr>
              <w:t>правила охраны труда при проведении технических осмотров и подготовке к сезонной эксплуатации объектов жилищно-коммунального хозяйства;</w:t>
            </w:r>
          </w:p>
          <w:p w14:paraId="6C153AD0" w14:textId="77777777" w:rsidR="00E74566" w:rsidRPr="00FE23E4" w:rsidRDefault="00E74566" w:rsidP="004E7651">
            <w:pPr>
              <w:pStyle w:val="TableParagraph"/>
              <w:suppressAutoHyphens/>
              <w:spacing w:line="276" w:lineRule="auto"/>
              <w:ind w:left="0"/>
              <w:jc w:val="both"/>
              <w:rPr>
                <w:sz w:val="24"/>
                <w:szCs w:val="24"/>
              </w:rPr>
            </w:pPr>
            <w:r w:rsidRPr="00FE23E4">
              <w:rPr>
                <w:sz w:val="24"/>
                <w:szCs w:val="24"/>
              </w:rPr>
              <w:t>требования к составлению отчетности; основы трудового законодательства;</w:t>
            </w:r>
          </w:p>
          <w:p w14:paraId="057E21BF" w14:textId="77777777" w:rsidR="00E74566" w:rsidRPr="00FE23E4" w:rsidRDefault="00E74566" w:rsidP="004E7651">
            <w:pPr>
              <w:pStyle w:val="TableParagraph"/>
              <w:suppressAutoHyphens/>
              <w:spacing w:line="276" w:lineRule="auto"/>
              <w:ind w:left="0"/>
              <w:jc w:val="both"/>
              <w:rPr>
                <w:sz w:val="24"/>
                <w:szCs w:val="24"/>
              </w:rPr>
            </w:pPr>
            <w:r w:rsidRPr="00FE23E4">
              <w:rPr>
                <w:sz w:val="24"/>
                <w:szCs w:val="24"/>
              </w:rPr>
              <w:t xml:space="preserve">правила и нормы технической эксплуатации объектов </w:t>
            </w:r>
            <w:r w:rsidR="0088710C" w:rsidRPr="00FE23E4">
              <w:rPr>
                <w:sz w:val="24"/>
                <w:szCs w:val="24"/>
              </w:rPr>
              <w:t>жилищно-коммунального хозяйства</w:t>
            </w:r>
          </w:p>
        </w:tc>
      </w:tr>
      <w:tr w:rsidR="00E74566" w:rsidRPr="00FE23E4" w14:paraId="063FD988" w14:textId="77777777" w:rsidTr="0088710C">
        <w:trPr>
          <w:trHeight w:val="1103"/>
        </w:trPr>
        <w:tc>
          <w:tcPr>
            <w:tcW w:w="1781" w:type="dxa"/>
            <w:vMerge/>
          </w:tcPr>
          <w:p w14:paraId="27ECEC87" w14:textId="77777777" w:rsidR="00E74566" w:rsidRPr="00FE23E4" w:rsidRDefault="00E74566" w:rsidP="0088710C">
            <w:pPr>
              <w:suppressAutoHyphens/>
              <w:spacing w:line="276" w:lineRule="auto"/>
              <w:rPr>
                <w:sz w:val="24"/>
                <w:szCs w:val="24"/>
              </w:rPr>
            </w:pPr>
          </w:p>
        </w:tc>
        <w:tc>
          <w:tcPr>
            <w:tcW w:w="1830" w:type="dxa"/>
            <w:vMerge w:val="restart"/>
          </w:tcPr>
          <w:p w14:paraId="473ACE7C" w14:textId="77777777" w:rsidR="00E74566" w:rsidRPr="00FE23E4" w:rsidRDefault="00E74566" w:rsidP="0088710C">
            <w:pPr>
              <w:pStyle w:val="TableParagraph"/>
              <w:suppressAutoHyphens/>
              <w:spacing w:line="276" w:lineRule="auto"/>
              <w:ind w:left="0"/>
              <w:rPr>
                <w:sz w:val="24"/>
                <w:szCs w:val="24"/>
              </w:rPr>
            </w:pPr>
            <w:r w:rsidRPr="00FE23E4">
              <w:rPr>
                <w:sz w:val="24"/>
                <w:szCs w:val="24"/>
              </w:rPr>
              <w:t>ПК.2.2.</w:t>
            </w:r>
          </w:p>
          <w:p w14:paraId="361043EA" w14:textId="77777777" w:rsidR="00E74566" w:rsidRPr="00FE23E4" w:rsidRDefault="00E74566" w:rsidP="0088710C">
            <w:pPr>
              <w:pStyle w:val="TableParagraph"/>
              <w:suppressAutoHyphens/>
              <w:spacing w:line="276" w:lineRule="auto"/>
              <w:ind w:left="0"/>
              <w:rPr>
                <w:sz w:val="24"/>
                <w:szCs w:val="24"/>
              </w:rPr>
            </w:pPr>
            <w:r w:rsidRPr="00FE23E4">
              <w:rPr>
                <w:sz w:val="24"/>
                <w:szCs w:val="24"/>
              </w:rPr>
              <w:t>Организовать раб</w:t>
            </w:r>
            <w:r w:rsidR="009852DB" w:rsidRPr="00FE23E4">
              <w:rPr>
                <w:sz w:val="24"/>
                <w:szCs w:val="24"/>
              </w:rPr>
              <w:t xml:space="preserve">оту по устранению обнаруженных </w:t>
            </w:r>
            <w:r w:rsidRPr="00FE23E4">
              <w:rPr>
                <w:sz w:val="24"/>
                <w:szCs w:val="24"/>
              </w:rPr>
              <w:t>дефектов объектов жилищно</w:t>
            </w:r>
            <w:r w:rsidR="009852DB" w:rsidRPr="00FE23E4">
              <w:rPr>
                <w:sz w:val="24"/>
                <w:szCs w:val="24"/>
              </w:rPr>
              <w:t>-</w:t>
            </w:r>
            <w:r w:rsidRPr="00FE23E4">
              <w:rPr>
                <w:sz w:val="24"/>
                <w:szCs w:val="24"/>
              </w:rPr>
              <w:t>коммунального хозяйства</w:t>
            </w:r>
          </w:p>
        </w:tc>
        <w:tc>
          <w:tcPr>
            <w:tcW w:w="5603" w:type="dxa"/>
          </w:tcPr>
          <w:p w14:paraId="290A2BD2" w14:textId="77777777" w:rsidR="00E74566" w:rsidRPr="00FE23E4" w:rsidRDefault="004E7651" w:rsidP="0088710C">
            <w:pPr>
              <w:pStyle w:val="TableParagraph"/>
              <w:suppressAutoHyphens/>
              <w:spacing w:line="276" w:lineRule="auto"/>
              <w:ind w:left="0"/>
              <w:jc w:val="both"/>
              <w:rPr>
                <w:sz w:val="24"/>
                <w:szCs w:val="24"/>
              </w:rPr>
            </w:pPr>
            <w:r w:rsidRPr="00FE23E4">
              <w:rPr>
                <w:b/>
                <w:sz w:val="24"/>
                <w:szCs w:val="24"/>
              </w:rPr>
              <w:t xml:space="preserve">Практический опыт: </w:t>
            </w:r>
            <w:r w:rsidRPr="00FE23E4">
              <w:rPr>
                <w:sz w:val="24"/>
                <w:szCs w:val="24"/>
              </w:rPr>
              <w:t xml:space="preserve">в </w:t>
            </w:r>
            <w:r w:rsidR="00E74566" w:rsidRPr="00FE23E4">
              <w:rPr>
                <w:sz w:val="24"/>
                <w:szCs w:val="24"/>
              </w:rPr>
              <w:t>принятии необходимых мер по устранению дефектов, обнаруженных во время осмотров объектов</w:t>
            </w:r>
            <w:r w:rsidR="0088710C" w:rsidRPr="00FE23E4">
              <w:rPr>
                <w:sz w:val="24"/>
                <w:szCs w:val="24"/>
              </w:rPr>
              <w:t xml:space="preserve">  жилищно-коммунального хозяйства</w:t>
            </w:r>
          </w:p>
        </w:tc>
      </w:tr>
      <w:tr w:rsidR="00E74566" w:rsidRPr="00FE23E4" w14:paraId="5B98F3D0" w14:textId="77777777" w:rsidTr="0088710C">
        <w:trPr>
          <w:trHeight w:val="2484"/>
        </w:trPr>
        <w:tc>
          <w:tcPr>
            <w:tcW w:w="1781" w:type="dxa"/>
            <w:vMerge/>
          </w:tcPr>
          <w:p w14:paraId="5A88D965" w14:textId="77777777" w:rsidR="00E74566" w:rsidRPr="00FE23E4" w:rsidRDefault="00E74566" w:rsidP="0088710C">
            <w:pPr>
              <w:suppressAutoHyphens/>
              <w:spacing w:line="276" w:lineRule="auto"/>
              <w:rPr>
                <w:sz w:val="24"/>
                <w:szCs w:val="24"/>
              </w:rPr>
            </w:pPr>
          </w:p>
        </w:tc>
        <w:tc>
          <w:tcPr>
            <w:tcW w:w="1830" w:type="dxa"/>
            <w:vMerge/>
            <w:tcBorders>
              <w:top w:val="nil"/>
            </w:tcBorders>
          </w:tcPr>
          <w:p w14:paraId="4F08F139" w14:textId="77777777" w:rsidR="00E74566" w:rsidRPr="00FE23E4" w:rsidRDefault="00E74566" w:rsidP="0088710C">
            <w:pPr>
              <w:suppressAutoHyphens/>
              <w:spacing w:line="276" w:lineRule="auto"/>
              <w:rPr>
                <w:sz w:val="24"/>
                <w:szCs w:val="24"/>
              </w:rPr>
            </w:pPr>
          </w:p>
        </w:tc>
        <w:tc>
          <w:tcPr>
            <w:tcW w:w="5603" w:type="dxa"/>
          </w:tcPr>
          <w:p w14:paraId="251B0960" w14:textId="77777777" w:rsidR="00E74566" w:rsidRPr="00FE23E4" w:rsidRDefault="00E74566" w:rsidP="0088710C">
            <w:pPr>
              <w:pStyle w:val="TableParagraph"/>
              <w:suppressAutoHyphens/>
              <w:spacing w:line="276" w:lineRule="auto"/>
              <w:ind w:left="0"/>
              <w:rPr>
                <w:b/>
                <w:sz w:val="24"/>
                <w:szCs w:val="24"/>
              </w:rPr>
            </w:pPr>
            <w:r w:rsidRPr="00FE23E4">
              <w:rPr>
                <w:b/>
                <w:sz w:val="24"/>
                <w:szCs w:val="24"/>
              </w:rPr>
              <w:t>Умения:</w:t>
            </w:r>
          </w:p>
          <w:p w14:paraId="19437069" w14:textId="77777777" w:rsidR="00E74566" w:rsidRPr="00FE23E4" w:rsidRDefault="00E74566" w:rsidP="004E7651">
            <w:pPr>
              <w:pStyle w:val="TableParagraph"/>
              <w:suppressAutoHyphens/>
              <w:spacing w:line="276" w:lineRule="auto"/>
              <w:ind w:left="0"/>
              <w:jc w:val="both"/>
              <w:rPr>
                <w:sz w:val="24"/>
                <w:szCs w:val="24"/>
              </w:rPr>
            </w:pPr>
            <w:r w:rsidRPr="00FE23E4">
              <w:rPr>
                <w:sz w:val="24"/>
                <w:szCs w:val="24"/>
              </w:rPr>
              <w:t>обеспечивать внедрение передовых методов и приемов труда, использовать информационно-коммуникационные технологии в профессиональной деятельности;</w:t>
            </w:r>
          </w:p>
          <w:p w14:paraId="4B3C1907" w14:textId="77777777" w:rsidR="00E74566" w:rsidRPr="00FE23E4" w:rsidRDefault="00E74566" w:rsidP="004E7651">
            <w:pPr>
              <w:pStyle w:val="TableParagraph"/>
              <w:suppressAutoHyphens/>
              <w:spacing w:line="276" w:lineRule="auto"/>
              <w:ind w:left="0"/>
              <w:jc w:val="both"/>
              <w:rPr>
                <w:sz w:val="24"/>
                <w:szCs w:val="24"/>
              </w:rPr>
            </w:pPr>
            <w:r w:rsidRPr="00FE23E4">
              <w:rPr>
                <w:sz w:val="24"/>
                <w:szCs w:val="24"/>
              </w:rPr>
              <w:t xml:space="preserve">готовить документы: письма, заявки, акты, дефектные ведомости, протоколы, докладные и служебные записки и другие документы, относящиеся к организации проведения технических осмотров и подготовке к сезонной эксплуатации объектов </w:t>
            </w:r>
            <w:r w:rsidR="0088710C" w:rsidRPr="00FE23E4">
              <w:rPr>
                <w:sz w:val="24"/>
                <w:szCs w:val="24"/>
              </w:rPr>
              <w:t>жилищно-коммунального хозяйства</w:t>
            </w:r>
          </w:p>
        </w:tc>
      </w:tr>
      <w:tr w:rsidR="00E74566" w:rsidRPr="00FE23E4" w14:paraId="58E0D136" w14:textId="77777777" w:rsidTr="0088710C">
        <w:trPr>
          <w:trHeight w:val="2207"/>
        </w:trPr>
        <w:tc>
          <w:tcPr>
            <w:tcW w:w="1781" w:type="dxa"/>
            <w:vMerge/>
          </w:tcPr>
          <w:p w14:paraId="15CE5D57" w14:textId="77777777" w:rsidR="00E74566" w:rsidRPr="00FE23E4" w:rsidRDefault="00E74566" w:rsidP="0088710C">
            <w:pPr>
              <w:suppressAutoHyphens/>
              <w:spacing w:line="276" w:lineRule="auto"/>
              <w:rPr>
                <w:sz w:val="24"/>
                <w:szCs w:val="24"/>
              </w:rPr>
            </w:pPr>
          </w:p>
        </w:tc>
        <w:tc>
          <w:tcPr>
            <w:tcW w:w="1830" w:type="dxa"/>
            <w:vMerge/>
            <w:tcBorders>
              <w:top w:val="nil"/>
            </w:tcBorders>
          </w:tcPr>
          <w:p w14:paraId="28DF7FDD" w14:textId="77777777" w:rsidR="00E74566" w:rsidRPr="00FE23E4" w:rsidRDefault="00E74566" w:rsidP="0088710C">
            <w:pPr>
              <w:suppressAutoHyphens/>
              <w:spacing w:line="276" w:lineRule="auto"/>
              <w:rPr>
                <w:sz w:val="24"/>
                <w:szCs w:val="24"/>
              </w:rPr>
            </w:pPr>
          </w:p>
        </w:tc>
        <w:tc>
          <w:tcPr>
            <w:tcW w:w="5603" w:type="dxa"/>
          </w:tcPr>
          <w:p w14:paraId="21391009" w14:textId="77777777" w:rsidR="00E74566" w:rsidRPr="00FE23E4" w:rsidRDefault="00E74566" w:rsidP="004E7651">
            <w:pPr>
              <w:pStyle w:val="TableParagraph"/>
              <w:suppressAutoHyphens/>
              <w:spacing w:line="276" w:lineRule="auto"/>
              <w:ind w:left="0"/>
              <w:jc w:val="both"/>
              <w:rPr>
                <w:b/>
                <w:sz w:val="24"/>
                <w:szCs w:val="24"/>
              </w:rPr>
            </w:pPr>
            <w:r w:rsidRPr="00FE23E4">
              <w:rPr>
                <w:b/>
                <w:sz w:val="24"/>
                <w:szCs w:val="24"/>
              </w:rPr>
              <w:t>Знания:</w:t>
            </w:r>
          </w:p>
          <w:p w14:paraId="2528FF70" w14:textId="77777777" w:rsidR="00E74566" w:rsidRPr="00FE23E4" w:rsidRDefault="00E74566" w:rsidP="004E7651">
            <w:pPr>
              <w:pStyle w:val="TableParagraph"/>
              <w:suppressAutoHyphens/>
              <w:spacing w:line="276" w:lineRule="auto"/>
              <w:ind w:left="0"/>
              <w:jc w:val="both"/>
              <w:rPr>
                <w:sz w:val="24"/>
                <w:szCs w:val="24"/>
              </w:rPr>
            </w:pPr>
            <w:r w:rsidRPr="00FE23E4">
              <w:rPr>
                <w:sz w:val="24"/>
                <w:szCs w:val="24"/>
              </w:rPr>
              <w:t>правила охраны труда при проведении технических осмотров и подготовке к сезонной эксплуатации объектов жилищно-коммунального хозяйства;</w:t>
            </w:r>
          </w:p>
          <w:p w14:paraId="30DC412F" w14:textId="77777777" w:rsidR="00E74566" w:rsidRPr="00FE23E4" w:rsidRDefault="00E74566" w:rsidP="004E7651">
            <w:pPr>
              <w:pStyle w:val="TableParagraph"/>
              <w:suppressAutoHyphens/>
              <w:spacing w:line="276" w:lineRule="auto"/>
              <w:ind w:left="0"/>
              <w:jc w:val="both"/>
              <w:rPr>
                <w:sz w:val="24"/>
                <w:szCs w:val="24"/>
              </w:rPr>
            </w:pPr>
            <w:r w:rsidRPr="00FE23E4">
              <w:rPr>
                <w:sz w:val="24"/>
                <w:szCs w:val="24"/>
              </w:rPr>
              <w:t>требования к составлению отчетности; основы трудового законодательства;</w:t>
            </w:r>
          </w:p>
          <w:p w14:paraId="0CBD6538" w14:textId="77777777" w:rsidR="00E74566" w:rsidRPr="00FE23E4" w:rsidRDefault="00E74566" w:rsidP="004E7651">
            <w:pPr>
              <w:pStyle w:val="TableParagraph"/>
              <w:suppressAutoHyphens/>
              <w:spacing w:line="276" w:lineRule="auto"/>
              <w:ind w:left="0"/>
              <w:jc w:val="both"/>
              <w:rPr>
                <w:sz w:val="24"/>
                <w:szCs w:val="24"/>
              </w:rPr>
            </w:pPr>
            <w:r w:rsidRPr="00FE23E4">
              <w:rPr>
                <w:sz w:val="24"/>
                <w:szCs w:val="24"/>
              </w:rPr>
              <w:t>правила и нормы технической эксплуатации объектов жилищно-коммунального хозяйства;</w:t>
            </w:r>
          </w:p>
        </w:tc>
      </w:tr>
      <w:tr w:rsidR="009852DB" w:rsidRPr="00FE23E4" w14:paraId="032235ED" w14:textId="77777777" w:rsidTr="0088710C">
        <w:trPr>
          <w:trHeight w:val="1665"/>
        </w:trPr>
        <w:tc>
          <w:tcPr>
            <w:tcW w:w="1781" w:type="dxa"/>
            <w:vMerge/>
          </w:tcPr>
          <w:p w14:paraId="43C6E37A" w14:textId="77777777" w:rsidR="009852DB" w:rsidRPr="00FE23E4" w:rsidRDefault="009852DB" w:rsidP="0088710C">
            <w:pPr>
              <w:suppressAutoHyphens/>
              <w:spacing w:line="276" w:lineRule="auto"/>
              <w:rPr>
                <w:sz w:val="24"/>
                <w:szCs w:val="24"/>
              </w:rPr>
            </w:pPr>
          </w:p>
        </w:tc>
        <w:tc>
          <w:tcPr>
            <w:tcW w:w="1830" w:type="dxa"/>
            <w:vMerge w:val="restart"/>
          </w:tcPr>
          <w:p w14:paraId="40119783" w14:textId="77777777" w:rsidR="009852DB" w:rsidRPr="00FE23E4" w:rsidRDefault="009852DB" w:rsidP="0088710C">
            <w:pPr>
              <w:pStyle w:val="TableParagraph"/>
              <w:suppressAutoHyphens/>
              <w:spacing w:line="276" w:lineRule="auto"/>
              <w:ind w:left="0"/>
              <w:rPr>
                <w:sz w:val="24"/>
                <w:szCs w:val="24"/>
              </w:rPr>
            </w:pPr>
            <w:r w:rsidRPr="00FE23E4">
              <w:rPr>
                <w:sz w:val="24"/>
                <w:szCs w:val="24"/>
              </w:rPr>
              <w:t>ПК.2.3.</w:t>
            </w:r>
          </w:p>
          <w:p w14:paraId="7DEE4E68" w14:textId="77777777" w:rsidR="009852DB" w:rsidRPr="00FE23E4" w:rsidRDefault="009852DB" w:rsidP="0088710C">
            <w:pPr>
              <w:pStyle w:val="TableParagraph"/>
              <w:suppressAutoHyphens/>
              <w:spacing w:line="276" w:lineRule="auto"/>
              <w:ind w:left="0"/>
              <w:rPr>
                <w:sz w:val="24"/>
                <w:szCs w:val="24"/>
              </w:rPr>
            </w:pPr>
            <w:r w:rsidRPr="00FE23E4">
              <w:rPr>
                <w:sz w:val="24"/>
                <w:szCs w:val="24"/>
              </w:rPr>
              <w:t>Осуществлять документационное оформление результатов осмотров состояния объектов жилищно-коммунального хозяйства и паспорта готовности объектов к эксплуатации</w:t>
            </w:r>
          </w:p>
        </w:tc>
        <w:tc>
          <w:tcPr>
            <w:tcW w:w="5603" w:type="dxa"/>
          </w:tcPr>
          <w:p w14:paraId="3A42F979" w14:textId="77777777" w:rsidR="009852DB" w:rsidRPr="00FE23E4" w:rsidRDefault="004E7651" w:rsidP="004E7651">
            <w:pPr>
              <w:pStyle w:val="TableParagraph"/>
              <w:suppressAutoHyphens/>
              <w:spacing w:line="276" w:lineRule="auto"/>
              <w:ind w:left="0"/>
              <w:jc w:val="both"/>
              <w:rPr>
                <w:sz w:val="24"/>
                <w:szCs w:val="24"/>
              </w:rPr>
            </w:pPr>
            <w:r w:rsidRPr="00FE23E4">
              <w:rPr>
                <w:b/>
                <w:sz w:val="24"/>
                <w:szCs w:val="24"/>
              </w:rPr>
              <w:t xml:space="preserve">Практический опыт: </w:t>
            </w:r>
            <w:r w:rsidRPr="00FE23E4">
              <w:rPr>
                <w:sz w:val="24"/>
                <w:szCs w:val="24"/>
              </w:rPr>
              <w:t xml:space="preserve">в </w:t>
            </w:r>
            <w:r w:rsidR="009852DB" w:rsidRPr="00FE23E4">
              <w:rPr>
                <w:sz w:val="24"/>
                <w:szCs w:val="24"/>
              </w:rPr>
              <w:t>ведении журнала осмотров объектов жилищно-коммунального хозяйства и паспорта готовности их к эксплуатации;</w:t>
            </w:r>
          </w:p>
          <w:p w14:paraId="36695D04" w14:textId="77777777" w:rsidR="009852DB" w:rsidRPr="00FE23E4" w:rsidRDefault="009852DB" w:rsidP="004E7651">
            <w:pPr>
              <w:pStyle w:val="TableParagraph"/>
              <w:suppressAutoHyphens/>
              <w:spacing w:line="276" w:lineRule="auto"/>
              <w:ind w:left="0"/>
              <w:jc w:val="both"/>
              <w:rPr>
                <w:sz w:val="24"/>
                <w:szCs w:val="24"/>
              </w:rPr>
            </w:pPr>
            <w:r w:rsidRPr="00FE23E4">
              <w:rPr>
                <w:sz w:val="24"/>
                <w:szCs w:val="24"/>
              </w:rPr>
              <w:t xml:space="preserve">оформлении актами результатов осмотров состояния объектов </w:t>
            </w:r>
            <w:r w:rsidR="0088710C" w:rsidRPr="00FE23E4">
              <w:rPr>
                <w:sz w:val="24"/>
                <w:szCs w:val="24"/>
              </w:rPr>
              <w:t>жилищно-коммунального хозяйства</w:t>
            </w:r>
          </w:p>
        </w:tc>
      </w:tr>
      <w:tr w:rsidR="00E74566" w:rsidRPr="00FE23E4" w14:paraId="22CB9FD4" w14:textId="77777777" w:rsidTr="0088710C">
        <w:trPr>
          <w:trHeight w:val="1103"/>
        </w:trPr>
        <w:tc>
          <w:tcPr>
            <w:tcW w:w="1781" w:type="dxa"/>
            <w:vMerge/>
          </w:tcPr>
          <w:p w14:paraId="527B85E9" w14:textId="77777777" w:rsidR="00E74566" w:rsidRPr="00FE23E4" w:rsidRDefault="00E74566" w:rsidP="0088710C">
            <w:pPr>
              <w:suppressAutoHyphens/>
              <w:spacing w:line="276" w:lineRule="auto"/>
              <w:rPr>
                <w:sz w:val="24"/>
                <w:szCs w:val="24"/>
              </w:rPr>
            </w:pPr>
          </w:p>
        </w:tc>
        <w:tc>
          <w:tcPr>
            <w:tcW w:w="1830" w:type="dxa"/>
            <w:vMerge/>
          </w:tcPr>
          <w:p w14:paraId="67CD1A0E" w14:textId="77777777" w:rsidR="00E74566" w:rsidRPr="00FE23E4" w:rsidRDefault="00E74566" w:rsidP="0088710C">
            <w:pPr>
              <w:suppressAutoHyphens/>
              <w:spacing w:line="276" w:lineRule="auto"/>
              <w:rPr>
                <w:sz w:val="24"/>
                <w:szCs w:val="24"/>
              </w:rPr>
            </w:pPr>
          </w:p>
        </w:tc>
        <w:tc>
          <w:tcPr>
            <w:tcW w:w="5603" w:type="dxa"/>
          </w:tcPr>
          <w:p w14:paraId="426D76D5" w14:textId="77777777" w:rsidR="00E74566" w:rsidRPr="00FE23E4" w:rsidRDefault="00E74566" w:rsidP="0088710C">
            <w:pPr>
              <w:pStyle w:val="TableParagraph"/>
              <w:suppressAutoHyphens/>
              <w:spacing w:line="276" w:lineRule="auto"/>
              <w:ind w:left="0"/>
              <w:rPr>
                <w:b/>
                <w:sz w:val="24"/>
                <w:szCs w:val="24"/>
              </w:rPr>
            </w:pPr>
            <w:r w:rsidRPr="00FE23E4">
              <w:rPr>
                <w:b/>
                <w:sz w:val="24"/>
                <w:szCs w:val="24"/>
              </w:rPr>
              <w:t>Умения:</w:t>
            </w:r>
          </w:p>
          <w:p w14:paraId="7C74AADB" w14:textId="77777777" w:rsidR="00E74566" w:rsidRPr="00FE23E4" w:rsidRDefault="00E74566" w:rsidP="0088710C">
            <w:pPr>
              <w:pStyle w:val="TableParagraph"/>
              <w:suppressAutoHyphens/>
              <w:spacing w:line="276" w:lineRule="auto"/>
              <w:ind w:left="0"/>
              <w:jc w:val="both"/>
              <w:rPr>
                <w:sz w:val="24"/>
                <w:szCs w:val="24"/>
              </w:rPr>
            </w:pPr>
            <w:r w:rsidRPr="00FE23E4">
              <w:rPr>
                <w:sz w:val="24"/>
                <w:szCs w:val="24"/>
              </w:rPr>
              <w:t xml:space="preserve">обеспечивать внедрение передовых методов и приемов труда, использовать информационно-коммуникационные технологии </w:t>
            </w:r>
            <w:r w:rsidR="0088710C" w:rsidRPr="00FE23E4">
              <w:rPr>
                <w:sz w:val="24"/>
                <w:szCs w:val="24"/>
              </w:rPr>
              <w:t>в профессиональной деятельности</w:t>
            </w:r>
          </w:p>
        </w:tc>
      </w:tr>
      <w:tr w:rsidR="00E74566" w:rsidRPr="00FE23E4" w14:paraId="3D9752BA" w14:textId="77777777" w:rsidTr="0088710C">
        <w:trPr>
          <w:trHeight w:val="3588"/>
        </w:trPr>
        <w:tc>
          <w:tcPr>
            <w:tcW w:w="1781" w:type="dxa"/>
            <w:vMerge/>
          </w:tcPr>
          <w:p w14:paraId="78BF3CB0" w14:textId="77777777" w:rsidR="00E74566" w:rsidRPr="00FE23E4" w:rsidRDefault="00E74566" w:rsidP="0088710C">
            <w:pPr>
              <w:suppressAutoHyphens/>
              <w:spacing w:line="276" w:lineRule="auto"/>
              <w:rPr>
                <w:sz w:val="24"/>
                <w:szCs w:val="24"/>
              </w:rPr>
            </w:pPr>
          </w:p>
        </w:tc>
        <w:tc>
          <w:tcPr>
            <w:tcW w:w="1830" w:type="dxa"/>
            <w:vMerge/>
          </w:tcPr>
          <w:p w14:paraId="5B882060" w14:textId="77777777" w:rsidR="00E74566" w:rsidRPr="00FE23E4" w:rsidRDefault="00E74566" w:rsidP="0088710C">
            <w:pPr>
              <w:suppressAutoHyphens/>
              <w:spacing w:line="276" w:lineRule="auto"/>
              <w:rPr>
                <w:sz w:val="24"/>
                <w:szCs w:val="24"/>
              </w:rPr>
            </w:pPr>
          </w:p>
        </w:tc>
        <w:tc>
          <w:tcPr>
            <w:tcW w:w="5603" w:type="dxa"/>
          </w:tcPr>
          <w:p w14:paraId="104EE735" w14:textId="77777777" w:rsidR="00E74566" w:rsidRPr="00FE23E4" w:rsidRDefault="00E74566" w:rsidP="0088710C">
            <w:pPr>
              <w:pStyle w:val="TableParagraph"/>
              <w:suppressAutoHyphens/>
              <w:spacing w:line="276" w:lineRule="auto"/>
              <w:ind w:left="0"/>
              <w:rPr>
                <w:b/>
                <w:sz w:val="24"/>
                <w:szCs w:val="24"/>
              </w:rPr>
            </w:pPr>
            <w:r w:rsidRPr="00FE23E4">
              <w:rPr>
                <w:b/>
                <w:sz w:val="24"/>
                <w:szCs w:val="24"/>
              </w:rPr>
              <w:t>Знания:</w:t>
            </w:r>
          </w:p>
          <w:p w14:paraId="3E08980C" w14:textId="77777777" w:rsidR="00E74566" w:rsidRPr="00FE23E4" w:rsidRDefault="00E74566" w:rsidP="0088710C">
            <w:pPr>
              <w:pStyle w:val="TableParagraph"/>
              <w:suppressAutoHyphens/>
              <w:spacing w:line="276" w:lineRule="auto"/>
              <w:ind w:left="0"/>
              <w:jc w:val="both"/>
              <w:rPr>
                <w:sz w:val="24"/>
                <w:szCs w:val="24"/>
              </w:rPr>
            </w:pPr>
            <w:r w:rsidRPr="00FE23E4">
              <w:rPr>
                <w:sz w:val="24"/>
                <w:szCs w:val="24"/>
              </w:rPr>
              <w:t>нормативные правовые акты, муниципальные правовые акты, нормативно-технические документы, регламентирующие проведение технических осмотров объектов</w:t>
            </w:r>
            <w:r w:rsidR="0088710C" w:rsidRPr="00FE23E4">
              <w:rPr>
                <w:sz w:val="24"/>
                <w:szCs w:val="24"/>
              </w:rPr>
              <w:t xml:space="preserve"> жилищно-коммуналь</w:t>
            </w:r>
            <w:r w:rsidRPr="00FE23E4">
              <w:rPr>
                <w:sz w:val="24"/>
                <w:szCs w:val="24"/>
              </w:rPr>
              <w:t>ного хозяйства;</w:t>
            </w:r>
          </w:p>
          <w:p w14:paraId="6ABDDC3F" w14:textId="77777777" w:rsidR="00E74566" w:rsidRPr="00FE23E4" w:rsidRDefault="00E74566" w:rsidP="0088710C">
            <w:pPr>
              <w:pStyle w:val="TableParagraph"/>
              <w:suppressAutoHyphens/>
              <w:spacing w:line="276" w:lineRule="auto"/>
              <w:ind w:left="0"/>
              <w:rPr>
                <w:sz w:val="24"/>
                <w:szCs w:val="24"/>
              </w:rPr>
            </w:pPr>
            <w:r w:rsidRPr="00FE23E4">
              <w:rPr>
                <w:sz w:val="24"/>
                <w:szCs w:val="24"/>
              </w:rPr>
              <w:t xml:space="preserve">технологии работ при проведении технических осмотров объектов </w:t>
            </w:r>
            <w:r w:rsidR="0088710C" w:rsidRPr="00FE23E4">
              <w:rPr>
                <w:sz w:val="24"/>
                <w:szCs w:val="24"/>
              </w:rPr>
              <w:t>жилищно-коммуналь</w:t>
            </w:r>
            <w:r w:rsidRPr="00FE23E4">
              <w:rPr>
                <w:sz w:val="24"/>
                <w:szCs w:val="24"/>
              </w:rPr>
              <w:t>ного хозяйства;</w:t>
            </w:r>
          </w:p>
          <w:p w14:paraId="10B75F91" w14:textId="77777777" w:rsidR="009852DB" w:rsidRPr="00FE23E4" w:rsidRDefault="00E74566" w:rsidP="0088710C">
            <w:pPr>
              <w:pStyle w:val="TableParagraph"/>
              <w:suppressAutoHyphens/>
              <w:spacing w:line="276" w:lineRule="auto"/>
              <w:ind w:left="0"/>
              <w:rPr>
                <w:sz w:val="24"/>
                <w:szCs w:val="24"/>
              </w:rPr>
            </w:pPr>
            <w:r w:rsidRPr="00FE23E4">
              <w:rPr>
                <w:sz w:val="24"/>
                <w:szCs w:val="24"/>
              </w:rPr>
              <w:t>правила охраны труда при проведении технических осмотров объектов ж</w:t>
            </w:r>
            <w:r w:rsidR="009852DB" w:rsidRPr="00FE23E4">
              <w:rPr>
                <w:sz w:val="24"/>
                <w:szCs w:val="24"/>
              </w:rPr>
              <w:t>илищно-коммунального хозяйства;</w:t>
            </w:r>
          </w:p>
          <w:p w14:paraId="65D9E8C2" w14:textId="77777777" w:rsidR="00E74566" w:rsidRPr="00FE23E4" w:rsidRDefault="00E74566" w:rsidP="0088710C">
            <w:pPr>
              <w:pStyle w:val="TableParagraph"/>
              <w:suppressAutoHyphens/>
              <w:spacing w:line="276" w:lineRule="auto"/>
              <w:ind w:left="0"/>
              <w:rPr>
                <w:sz w:val="24"/>
                <w:szCs w:val="24"/>
              </w:rPr>
            </w:pPr>
            <w:r w:rsidRPr="00FE23E4">
              <w:rPr>
                <w:sz w:val="24"/>
                <w:szCs w:val="24"/>
              </w:rPr>
              <w:t>требования к составлению отчетности;</w:t>
            </w:r>
          </w:p>
          <w:p w14:paraId="73C34552" w14:textId="77777777" w:rsidR="00E74566" w:rsidRPr="00FE23E4" w:rsidRDefault="00E74566" w:rsidP="0088710C">
            <w:pPr>
              <w:pStyle w:val="TableParagraph"/>
              <w:suppressAutoHyphens/>
              <w:spacing w:line="276" w:lineRule="auto"/>
              <w:ind w:left="0"/>
              <w:rPr>
                <w:sz w:val="24"/>
                <w:szCs w:val="24"/>
              </w:rPr>
            </w:pPr>
            <w:r w:rsidRPr="00FE23E4">
              <w:rPr>
                <w:sz w:val="24"/>
                <w:szCs w:val="24"/>
              </w:rPr>
              <w:t>основы трудового законодательства;</w:t>
            </w:r>
          </w:p>
          <w:p w14:paraId="25475BBE" w14:textId="77777777" w:rsidR="00E74566" w:rsidRPr="00FE23E4" w:rsidRDefault="00E74566" w:rsidP="0088710C">
            <w:pPr>
              <w:pStyle w:val="TableParagraph"/>
              <w:suppressAutoHyphens/>
              <w:spacing w:line="276" w:lineRule="auto"/>
              <w:ind w:left="0"/>
              <w:rPr>
                <w:sz w:val="24"/>
                <w:szCs w:val="24"/>
              </w:rPr>
            </w:pPr>
            <w:r w:rsidRPr="00FE23E4">
              <w:rPr>
                <w:sz w:val="24"/>
                <w:szCs w:val="24"/>
              </w:rPr>
              <w:t xml:space="preserve">правила и нормы технической эксплуатации объектов </w:t>
            </w:r>
            <w:r w:rsidR="0088710C" w:rsidRPr="00FE23E4">
              <w:rPr>
                <w:sz w:val="24"/>
                <w:szCs w:val="24"/>
              </w:rPr>
              <w:t>жилищно-коммунального хозяйства</w:t>
            </w:r>
          </w:p>
        </w:tc>
      </w:tr>
      <w:tr w:rsidR="00E74566" w:rsidRPr="00FE23E4" w14:paraId="7D2B7963" w14:textId="77777777" w:rsidTr="0088710C">
        <w:trPr>
          <w:trHeight w:val="828"/>
        </w:trPr>
        <w:tc>
          <w:tcPr>
            <w:tcW w:w="1781" w:type="dxa"/>
            <w:vMerge/>
          </w:tcPr>
          <w:p w14:paraId="714D8714" w14:textId="77777777" w:rsidR="00E74566" w:rsidRPr="00FE23E4" w:rsidRDefault="00E74566" w:rsidP="0088710C">
            <w:pPr>
              <w:suppressAutoHyphens/>
              <w:spacing w:line="276" w:lineRule="auto"/>
              <w:rPr>
                <w:sz w:val="24"/>
                <w:szCs w:val="24"/>
              </w:rPr>
            </w:pPr>
          </w:p>
        </w:tc>
        <w:tc>
          <w:tcPr>
            <w:tcW w:w="1830" w:type="dxa"/>
            <w:vMerge w:val="restart"/>
          </w:tcPr>
          <w:p w14:paraId="4643FE7B" w14:textId="77777777" w:rsidR="00E74566" w:rsidRPr="00FE23E4" w:rsidRDefault="00E74566" w:rsidP="0088710C">
            <w:pPr>
              <w:pStyle w:val="TableParagraph"/>
              <w:suppressAutoHyphens/>
              <w:spacing w:line="276" w:lineRule="auto"/>
              <w:ind w:left="0"/>
              <w:rPr>
                <w:sz w:val="24"/>
                <w:szCs w:val="24"/>
              </w:rPr>
            </w:pPr>
            <w:r w:rsidRPr="00FE23E4">
              <w:rPr>
                <w:sz w:val="24"/>
                <w:szCs w:val="24"/>
              </w:rPr>
              <w:t>ПК.2.4.</w:t>
            </w:r>
          </w:p>
          <w:p w14:paraId="39868409" w14:textId="77777777" w:rsidR="00E74566" w:rsidRPr="00FE23E4" w:rsidRDefault="00E74566" w:rsidP="0088710C">
            <w:pPr>
              <w:pStyle w:val="TableParagraph"/>
              <w:suppressAutoHyphens/>
              <w:spacing w:line="276" w:lineRule="auto"/>
              <w:ind w:left="0"/>
              <w:jc w:val="both"/>
              <w:rPr>
                <w:sz w:val="24"/>
                <w:szCs w:val="24"/>
              </w:rPr>
            </w:pPr>
            <w:r w:rsidRPr="00FE23E4">
              <w:rPr>
                <w:sz w:val="24"/>
                <w:szCs w:val="24"/>
              </w:rPr>
              <w:t>Организовать работы по подготовке объектов жилищно</w:t>
            </w:r>
            <w:r w:rsidR="009852DB" w:rsidRPr="00FE23E4">
              <w:rPr>
                <w:sz w:val="24"/>
                <w:szCs w:val="24"/>
              </w:rPr>
              <w:t>-</w:t>
            </w:r>
            <w:r w:rsidRPr="00FE23E4">
              <w:rPr>
                <w:sz w:val="24"/>
                <w:szCs w:val="24"/>
              </w:rPr>
              <w:t>коммунального хозяйства к сезонной эксплуатации</w:t>
            </w:r>
          </w:p>
        </w:tc>
        <w:tc>
          <w:tcPr>
            <w:tcW w:w="5603" w:type="dxa"/>
          </w:tcPr>
          <w:p w14:paraId="78840E74" w14:textId="77777777" w:rsidR="00E74566" w:rsidRPr="00FE23E4" w:rsidRDefault="004E7651" w:rsidP="004E7651">
            <w:pPr>
              <w:pStyle w:val="TableParagraph"/>
              <w:suppressAutoHyphens/>
              <w:spacing w:line="276" w:lineRule="auto"/>
              <w:ind w:left="0"/>
              <w:jc w:val="both"/>
              <w:rPr>
                <w:sz w:val="24"/>
                <w:szCs w:val="24"/>
              </w:rPr>
            </w:pPr>
            <w:r w:rsidRPr="00FE23E4">
              <w:rPr>
                <w:b/>
                <w:sz w:val="24"/>
                <w:szCs w:val="24"/>
              </w:rPr>
              <w:t xml:space="preserve">Практический опыт: </w:t>
            </w:r>
            <w:r w:rsidRPr="00FE23E4">
              <w:rPr>
                <w:sz w:val="24"/>
                <w:szCs w:val="24"/>
              </w:rPr>
              <w:t xml:space="preserve">в </w:t>
            </w:r>
            <w:r w:rsidR="00E74566" w:rsidRPr="00FE23E4">
              <w:rPr>
                <w:sz w:val="24"/>
                <w:szCs w:val="24"/>
              </w:rPr>
              <w:t>проведении работы по подготовке объектов жилищно</w:t>
            </w:r>
            <w:r w:rsidR="009852DB" w:rsidRPr="00FE23E4">
              <w:rPr>
                <w:sz w:val="24"/>
                <w:szCs w:val="24"/>
              </w:rPr>
              <w:t>-</w:t>
            </w:r>
            <w:r w:rsidR="00E74566" w:rsidRPr="00FE23E4">
              <w:rPr>
                <w:sz w:val="24"/>
                <w:szCs w:val="24"/>
              </w:rPr>
              <w:t>коммунального хо</w:t>
            </w:r>
            <w:r w:rsidR="0088710C" w:rsidRPr="00FE23E4">
              <w:rPr>
                <w:sz w:val="24"/>
                <w:szCs w:val="24"/>
              </w:rPr>
              <w:t>зяйства к сезонной эксплуатации</w:t>
            </w:r>
          </w:p>
        </w:tc>
      </w:tr>
      <w:tr w:rsidR="00E74566" w:rsidRPr="00FE23E4" w14:paraId="4E4FCEBC" w14:textId="77777777" w:rsidTr="0088710C">
        <w:trPr>
          <w:trHeight w:val="1655"/>
        </w:trPr>
        <w:tc>
          <w:tcPr>
            <w:tcW w:w="1781" w:type="dxa"/>
            <w:vMerge/>
          </w:tcPr>
          <w:p w14:paraId="07DCD7E9" w14:textId="77777777" w:rsidR="00E74566" w:rsidRPr="00FE23E4" w:rsidRDefault="00E74566" w:rsidP="0088710C">
            <w:pPr>
              <w:suppressAutoHyphens/>
              <w:spacing w:line="276" w:lineRule="auto"/>
              <w:rPr>
                <w:sz w:val="24"/>
                <w:szCs w:val="24"/>
              </w:rPr>
            </w:pPr>
          </w:p>
        </w:tc>
        <w:tc>
          <w:tcPr>
            <w:tcW w:w="1830" w:type="dxa"/>
            <w:vMerge/>
            <w:tcBorders>
              <w:top w:val="nil"/>
            </w:tcBorders>
          </w:tcPr>
          <w:p w14:paraId="3E53AC62" w14:textId="77777777" w:rsidR="00E74566" w:rsidRPr="00FE23E4" w:rsidRDefault="00E74566" w:rsidP="0088710C">
            <w:pPr>
              <w:suppressAutoHyphens/>
              <w:spacing w:line="276" w:lineRule="auto"/>
              <w:rPr>
                <w:sz w:val="24"/>
                <w:szCs w:val="24"/>
              </w:rPr>
            </w:pPr>
          </w:p>
        </w:tc>
        <w:tc>
          <w:tcPr>
            <w:tcW w:w="5603" w:type="dxa"/>
          </w:tcPr>
          <w:p w14:paraId="2B0901EC" w14:textId="77777777" w:rsidR="00E74566" w:rsidRPr="00FE23E4" w:rsidRDefault="00E74566" w:rsidP="0088710C">
            <w:pPr>
              <w:pStyle w:val="TableParagraph"/>
              <w:suppressAutoHyphens/>
              <w:spacing w:line="276" w:lineRule="auto"/>
              <w:ind w:left="0"/>
              <w:rPr>
                <w:b/>
                <w:sz w:val="24"/>
                <w:szCs w:val="24"/>
              </w:rPr>
            </w:pPr>
            <w:r w:rsidRPr="00FE23E4">
              <w:rPr>
                <w:b/>
                <w:sz w:val="24"/>
                <w:szCs w:val="24"/>
              </w:rPr>
              <w:t>Умения:</w:t>
            </w:r>
          </w:p>
          <w:p w14:paraId="139B77CE" w14:textId="77777777" w:rsidR="00E74566" w:rsidRPr="00FE23E4" w:rsidRDefault="00E74566" w:rsidP="004E7651">
            <w:pPr>
              <w:pStyle w:val="TableParagraph"/>
              <w:suppressAutoHyphens/>
              <w:spacing w:line="276" w:lineRule="auto"/>
              <w:ind w:left="0"/>
              <w:jc w:val="both"/>
              <w:rPr>
                <w:sz w:val="24"/>
                <w:szCs w:val="24"/>
              </w:rPr>
            </w:pPr>
            <w:r w:rsidRPr="00FE23E4">
              <w:rPr>
                <w:sz w:val="24"/>
                <w:szCs w:val="24"/>
              </w:rPr>
              <w:t xml:space="preserve">готовить документы: письма, заявки, акты, дефектные ведомости, протоколы, докладные и служебные записки и другие документы, относящиеся к организации проведения технических осмотров и подготовке к сезонной эксплуатации объектов </w:t>
            </w:r>
            <w:r w:rsidR="0088710C" w:rsidRPr="00FE23E4">
              <w:rPr>
                <w:sz w:val="24"/>
                <w:szCs w:val="24"/>
              </w:rPr>
              <w:t>жилищно-коммунального хозяйства</w:t>
            </w:r>
          </w:p>
        </w:tc>
      </w:tr>
      <w:tr w:rsidR="00E74566" w:rsidRPr="00FE23E4" w14:paraId="254B40B7" w14:textId="77777777" w:rsidTr="0088710C">
        <w:trPr>
          <w:trHeight w:val="3588"/>
        </w:trPr>
        <w:tc>
          <w:tcPr>
            <w:tcW w:w="1781" w:type="dxa"/>
            <w:vMerge/>
          </w:tcPr>
          <w:p w14:paraId="66BAE546" w14:textId="77777777" w:rsidR="00E74566" w:rsidRPr="00FE23E4" w:rsidRDefault="00E74566" w:rsidP="0088710C">
            <w:pPr>
              <w:suppressAutoHyphens/>
              <w:spacing w:line="276" w:lineRule="auto"/>
              <w:rPr>
                <w:sz w:val="24"/>
                <w:szCs w:val="24"/>
              </w:rPr>
            </w:pPr>
          </w:p>
        </w:tc>
        <w:tc>
          <w:tcPr>
            <w:tcW w:w="1830" w:type="dxa"/>
            <w:vMerge/>
            <w:tcBorders>
              <w:top w:val="nil"/>
            </w:tcBorders>
          </w:tcPr>
          <w:p w14:paraId="2AFAAC9C" w14:textId="77777777" w:rsidR="00E74566" w:rsidRPr="00FE23E4" w:rsidRDefault="00E74566" w:rsidP="0088710C">
            <w:pPr>
              <w:suppressAutoHyphens/>
              <w:spacing w:line="276" w:lineRule="auto"/>
              <w:rPr>
                <w:sz w:val="24"/>
                <w:szCs w:val="24"/>
              </w:rPr>
            </w:pPr>
          </w:p>
        </w:tc>
        <w:tc>
          <w:tcPr>
            <w:tcW w:w="5603" w:type="dxa"/>
          </w:tcPr>
          <w:p w14:paraId="6DBCB203" w14:textId="77777777" w:rsidR="00E74566" w:rsidRPr="00FE23E4" w:rsidRDefault="00E74566" w:rsidP="0088710C">
            <w:pPr>
              <w:pStyle w:val="TableParagraph"/>
              <w:suppressAutoHyphens/>
              <w:spacing w:line="276" w:lineRule="auto"/>
              <w:ind w:left="0"/>
              <w:rPr>
                <w:b/>
                <w:sz w:val="24"/>
                <w:szCs w:val="24"/>
              </w:rPr>
            </w:pPr>
            <w:r w:rsidRPr="00FE23E4">
              <w:rPr>
                <w:b/>
                <w:sz w:val="24"/>
                <w:szCs w:val="24"/>
              </w:rPr>
              <w:t>Знания:</w:t>
            </w:r>
          </w:p>
          <w:p w14:paraId="7B061905" w14:textId="77777777" w:rsidR="00E74566" w:rsidRPr="00FE23E4" w:rsidRDefault="00E74566" w:rsidP="0088710C">
            <w:pPr>
              <w:pStyle w:val="TableParagraph"/>
              <w:suppressAutoHyphens/>
              <w:spacing w:line="276" w:lineRule="auto"/>
              <w:ind w:left="0"/>
              <w:jc w:val="both"/>
              <w:rPr>
                <w:sz w:val="24"/>
                <w:szCs w:val="24"/>
              </w:rPr>
            </w:pPr>
            <w:r w:rsidRPr="00FE23E4">
              <w:rPr>
                <w:sz w:val="24"/>
                <w:szCs w:val="24"/>
              </w:rPr>
              <w:t xml:space="preserve">нормативные правовые акты, муниципальные правовые акты, нормативно-технические документы, регламентирующие подготовку объектов </w:t>
            </w:r>
            <w:r w:rsidR="0088710C" w:rsidRPr="00FE23E4">
              <w:rPr>
                <w:sz w:val="24"/>
                <w:szCs w:val="24"/>
              </w:rPr>
              <w:t>жилищно-коммуналь</w:t>
            </w:r>
            <w:r w:rsidRPr="00FE23E4">
              <w:rPr>
                <w:sz w:val="24"/>
                <w:szCs w:val="24"/>
              </w:rPr>
              <w:t>ного хозяйства к сезонной эксплуатации;</w:t>
            </w:r>
          </w:p>
          <w:p w14:paraId="33FABF71" w14:textId="77777777" w:rsidR="00E74566" w:rsidRPr="00FE23E4" w:rsidRDefault="00E74566" w:rsidP="0088710C">
            <w:pPr>
              <w:pStyle w:val="TableParagraph"/>
              <w:suppressAutoHyphens/>
              <w:spacing w:line="276" w:lineRule="auto"/>
              <w:ind w:left="0"/>
              <w:rPr>
                <w:sz w:val="24"/>
                <w:szCs w:val="24"/>
              </w:rPr>
            </w:pPr>
            <w:r w:rsidRPr="00FE23E4">
              <w:rPr>
                <w:sz w:val="24"/>
                <w:szCs w:val="24"/>
              </w:rPr>
              <w:t xml:space="preserve">технологии работ при подготовке к сезонной эксплуатации объектов </w:t>
            </w:r>
            <w:r w:rsidR="0088710C" w:rsidRPr="00FE23E4">
              <w:rPr>
                <w:sz w:val="24"/>
                <w:szCs w:val="24"/>
              </w:rPr>
              <w:t>жилищно-коммуналь</w:t>
            </w:r>
            <w:r w:rsidRPr="00FE23E4">
              <w:rPr>
                <w:sz w:val="24"/>
                <w:szCs w:val="24"/>
              </w:rPr>
              <w:t>ного хозяйства;</w:t>
            </w:r>
          </w:p>
          <w:p w14:paraId="358F17CF" w14:textId="77777777" w:rsidR="00E74566" w:rsidRPr="00FE23E4" w:rsidRDefault="00E74566" w:rsidP="0088710C">
            <w:pPr>
              <w:pStyle w:val="TableParagraph"/>
              <w:suppressAutoHyphens/>
              <w:spacing w:line="276" w:lineRule="auto"/>
              <w:ind w:left="0"/>
              <w:rPr>
                <w:sz w:val="24"/>
                <w:szCs w:val="24"/>
              </w:rPr>
            </w:pPr>
            <w:r w:rsidRPr="00FE23E4">
              <w:rPr>
                <w:sz w:val="24"/>
                <w:szCs w:val="24"/>
              </w:rPr>
              <w:t>правила охраны труда при подготовке к сезонной эксплуатации объектов жилищно-коммунального хозяйства; требования к составлению отчетности;</w:t>
            </w:r>
          </w:p>
          <w:p w14:paraId="4D913E29" w14:textId="77777777" w:rsidR="00E74566" w:rsidRPr="00FE23E4" w:rsidRDefault="00E74566" w:rsidP="0088710C">
            <w:pPr>
              <w:pStyle w:val="TableParagraph"/>
              <w:suppressAutoHyphens/>
              <w:spacing w:line="276" w:lineRule="auto"/>
              <w:ind w:left="0"/>
              <w:rPr>
                <w:sz w:val="24"/>
                <w:szCs w:val="24"/>
              </w:rPr>
            </w:pPr>
            <w:r w:rsidRPr="00FE23E4">
              <w:rPr>
                <w:sz w:val="24"/>
                <w:szCs w:val="24"/>
              </w:rPr>
              <w:t>основы трудового законодательства;</w:t>
            </w:r>
          </w:p>
          <w:p w14:paraId="580A7C31" w14:textId="77777777" w:rsidR="00E74566" w:rsidRPr="00FE23E4" w:rsidRDefault="00E74566" w:rsidP="0088710C">
            <w:pPr>
              <w:pStyle w:val="TableParagraph"/>
              <w:suppressAutoHyphens/>
              <w:spacing w:line="276" w:lineRule="auto"/>
              <w:ind w:left="0"/>
              <w:rPr>
                <w:sz w:val="24"/>
                <w:szCs w:val="24"/>
              </w:rPr>
            </w:pPr>
            <w:r w:rsidRPr="00FE23E4">
              <w:rPr>
                <w:sz w:val="24"/>
                <w:szCs w:val="24"/>
              </w:rPr>
              <w:t xml:space="preserve">правила и нормы технической эксплуатации объектов </w:t>
            </w:r>
            <w:r w:rsidR="0088710C" w:rsidRPr="00FE23E4">
              <w:rPr>
                <w:sz w:val="24"/>
                <w:szCs w:val="24"/>
              </w:rPr>
              <w:t>жилищно-коммунального хозяйства</w:t>
            </w:r>
          </w:p>
        </w:tc>
      </w:tr>
      <w:tr w:rsidR="00E74566" w:rsidRPr="00FE23E4" w14:paraId="5EC81398" w14:textId="77777777" w:rsidTr="0088710C">
        <w:trPr>
          <w:trHeight w:val="1104"/>
        </w:trPr>
        <w:tc>
          <w:tcPr>
            <w:tcW w:w="1781" w:type="dxa"/>
            <w:vMerge/>
          </w:tcPr>
          <w:p w14:paraId="52FE68F2" w14:textId="77777777" w:rsidR="00E74566" w:rsidRPr="00FE23E4" w:rsidRDefault="00E74566" w:rsidP="0088710C">
            <w:pPr>
              <w:suppressAutoHyphens/>
              <w:spacing w:line="276" w:lineRule="auto"/>
              <w:rPr>
                <w:sz w:val="24"/>
                <w:szCs w:val="24"/>
              </w:rPr>
            </w:pPr>
          </w:p>
        </w:tc>
        <w:tc>
          <w:tcPr>
            <w:tcW w:w="1830" w:type="dxa"/>
            <w:vMerge w:val="restart"/>
          </w:tcPr>
          <w:p w14:paraId="050CFC29" w14:textId="77777777" w:rsidR="00E74566" w:rsidRPr="00FE23E4" w:rsidRDefault="00E74566" w:rsidP="0088710C">
            <w:pPr>
              <w:pStyle w:val="TableParagraph"/>
              <w:suppressAutoHyphens/>
              <w:spacing w:line="276" w:lineRule="auto"/>
              <w:ind w:left="0"/>
              <w:rPr>
                <w:sz w:val="24"/>
                <w:szCs w:val="24"/>
              </w:rPr>
            </w:pPr>
            <w:r w:rsidRPr="00FE23E4">
              <w:rPr>
                <w:sz w:val="24"/>
                <w:szCs w:val="24"/>
              </w:rPr>
              <w:t>ПК.2.5.</w:t>
            </w:r>
          </w:p>
          <w:p w14:paraId="5E32681D" w14:textId="77777777" w:rsidR="00E74566" w:rsidRPr="00FE23E4" w:rsidRDefault="00E74566" w:rsidP="0088710C">
            <w:pPr>
              <w:pStyle w:val="TableParagraph"/>
              <w:suppressAutoHyphens/>
              <w:spacing w:line="276" w:lineRule="auto"/>
              <w:ind w:left="0"/>
              <w:jc w:val="both"/>
              <w:rPr>
                <w:sz w:val="24"/>
                <w:szCs w:val="24"/>
              </w:rPr>
            </w:pPr>
            <w:r w:rsidRPr="00FE23E4">
              <w:rPr>
                <w:sz w:val="24"/>
                <w:szCs w:val="24"/>
              </w:rPr>
              <w:t>Организовать работы для выполнения текущего ремонта объектов жилищно-</w:t>
            </w:r>
          </w:p>
          <w:p w14:paraId="4ED11BB7" w14:textId="77777777" w:rsidR="00E74566" w:rsidRPr="00FE23E4" w:rsidRDefault="00E74566" w:rsidP="0088710C">
            <w:pPr>
              <w:pStyle w:val="TableParagraph"/>
              <w:suppressAutoHyphens/>
              <w:spacing w:line="276" w:lineRule="auto"/>
              <w:ind w:left="0"/>
              <w:rPr>
                <w:sz w:val="24"/>
                <w:szCs w:val="24"/>
              </w:rPr>
            </w:pPr>
            <w:r w:rsidRPr="00FE23E4">
              <w:rPr>
                <w:sz w:val="24"/>
                <w:szCs w:val="24"/>
              </w:rPr>
              <w:t>коммунального хозяйства согласно действующим нормативным документам</w:t>
            </w:r>
          </w:p>
        </w:tc>
        <w:tc>
          <w:tcPr>
            <w:tcW w:w="5603" w:type="dxa"/>
          </w:tcPr>
          <w:p w14:paraId="47212CFF" w14:textId="77777777" w:rsidR="00E74566" w:rsidRPr="00FE23E4" w:rsidRDefault="004E7651" w:rsidP="0088710C">
            <w:pPr>
              <w:pStyle w:val="TableParagraph"/>
              <w:suppressAutoHyphens/>
              <w:spacing w:line="276" w:lineRule="auto"/>
              <w:ind w:left="0"/>
              <w:jc w:val="both"/>
              <w:rPr>
                <w:sz w:val="24"/>
                <w:szCs w:val="24"/>
              </w:rPr>
            </w:pPr>
            <w:r w:rsidRPr="00FE23E4">
              <w:rPr>
                <w:b/>
                <w:sz w:val="24"/>
                <w:szCs w:val="24"/>
              </w:rPr>
              <w:t xml:space="preserve">Практический опыт: </w:t>
            </w:r>
            <w:r w:rsidRPr="00FE23E4">
              <w:rPr>
                <w:sz w:val="24"/>
                <w:szCs w:val="24"/>
              </w:rPr>
              <w:t xml:space="preserve">в </w:t>
            </w:r>
            <w:r w:rsidR="00E74566" w:rsidRPr="00FE23E4">
              <w:rPr>
                <w:sz w:val="24"/>
                <w:szCs w:val="24"/>
              </w:rPr>
              <w:t>подготовке рекомендаций собственникам для выполнения текущего ремонта объектов жилищно-коммунального хозяйства согласно дей</w:t>
            </w:r>
            <w:r w:rsidR="0088710C" w:rsidRPr="00FE23E4">
              <w:rPr>
                <w:sz w:val="24"/>
                <w:szCs w:val="24"/>
              </w:rPr>
              <w:t>ствующим нормативным документам</w:t>
            </w:r>
          </w:p>
        </w:tc>
      </w:tr>
      <w:tr w:rsidR="00E74566" w:rsidRPr="00FE23E4" w14:paraId="5794AED5" w14:textId="77777777" w:rsidTr="0088710C">
        <w:trPr>
          <w:trHeight w:val="553"/>
        </w:trPr>
        <w:tc>
          <w:tcPr>
            <w:tcW w:w="1781" w:type="dxa"/>
            <w:vMerge/>
          </w:tcPr>
          <w:p w14:paraId="3CA489B5" w14:textId="77777777" w:rsidR="00E74566" w:rsidRPr="00FE23E4" w:rsidRDefault="00E74566" w:rsidP="0088710C">
            <w:pPr>
              <w:suppressAutoHyphens/>
              <w:spacing w:line="276" w:lineRule="auto"/>
              <w:rPr>
                <w:sz w:val="24"/>
                <w:szCs w:val="24"/>
              </w:rPr>
            </w:pPr>
          </w:p>
        </w:tc>
        <w:tc>
          <w:tcPr>
            <w:tcW w:w="1830" w:type="dxa"/>
            <w:vMerge/>
          </w:tcPr>
          <w:p w14:paraId="0F43B647" w14:textId="77777777" w:rsidR="00E74566" w:rsidRPr="00FE23E4" w:rsidRDefault="00E74566" w:rsidP="0088710C">
            <w:pPr>
              <w:pStyle w:val="TableParagraph"/>
              <w:suppressAutoHyphens/>
              <w:spacing w:line="276" w:lineRule="auto"/>
              <w:ind w:left="0"/>
              <w:rPr>
                <w:sz w:val="24"/>
                <w:szCs w:val="24"/>
              </w:rPr>
            </w:pPr>
          </w:p>
        </w:tc>
        <w:tc>
          <w:tcPr>
            <w:tcW w:w="5603" w:type="dxa"/>
            <w:vMerge w:val="restart"/>
          </w:tcPr>
          <w:p w14:paraId="33B48D3F" w14:textId="77777777" w:rsidR="00E74566" w:rsidRPr="00FE23E4" w:rsidRDefault="00E74566" w:rsidP="0088710C">
            <w:pPr>
              <w:pStyle w:val="TableParagraph"/>
              <w:suppressAutoHyphens/>
              <w:spacing w:line="276" w:lineRule="auto"/>
              <w:ind w:left="0"/>
              <w:rPr>
                <w:b/>
                <w:sz w:val="24"/>
                <w:szCs w:val="24"/>
              </w:rPr>
            </w:pPr>
            <w:r w:rsidRPr="00FE23E4">
              <w:rPr>
                <w:b/>
                <w:sz w:val="24"/>
                <w:szCs w:val="24"/>
              </w:rPr>
              <w:t>Умения:</w:t>
            </w:r>
          </w:p>
          <w:p w14:paraId="309B805B" w14:textId="77777777" w:rsidR="00E74566" w:rsidRPr="00FE23E4" w:rsidRDefault="00E74566" w:rsidP="004E7651">
            <w:pPr>
              <w:pStyle w:val="TableParagraph"/>
              <w:suppressAutoHyphens/>
              <w:spacing w:line="276" w:lineRule="auto"/>
              <w:ind w:left="0"/>
              <w:jc w:val="both"/>
              <w:rPr>
                <w:sz w:val="24"/>
                <w:szCs w:val="24"/>
              </w:rPr>
            </w:pPr>
            <w:r w:rsidRPr="00FE23E4">
              <w:rPr>
                <w:sz w:val="24"/>
                <w:szCs w:val="24"/>
              </w:rPr>
              <w:t>обеспечивать внедрение передовых методов и приемов</w:t>
            </w:r>
            <w:r w:rsidR="004E7651" w:rsidRPr="00FE23E4">
              <w:rPr>
                <w:sz w:val="24"/>
                <w:szCs w:val="24"/>
              </w:rPr>
              <w:t xml:space="preserve"> </w:t>
            </w:r>
            <w:r w:rsidRPr="00FE23E4">
              <w:rPr>
                <w:sz w:val="24"/>
                <w:szCs w:val="24"/>
              </w:rPr>
              <w:t>труда, использовать информационно-коммуникационные технологии в профессиональной деятельности;</w:t>
            </w:r>
          </w:p>
          <w:p w14:paraId="5897EE10" w14:textId="77777777" w:rsidR="00E74566" w:rsidRPr="00FE23E4" w:rsidRDefault="00E74566" w:rsidP="004E7651">
            <w:pPr>
              <w:pStyle w:val="TableParagraph"/>
              <w:suppressAutoHyphens/>
              <w:spacing w:line="276" w:lineRule="auto"/>
              <w:ind w:left="0"/>
              <w:jc w:val="both"/>
              <w:rPr>
                <w:sz w:val="24"/>
                <w:szCs w:val="24"/>
              </w:rPr>
            </w:pPr>
            <w:r w:rsidRPr="00FE23E4">
              <w:rPr>
                <w:sz w:val="24"/>
                <w:szCs w:val="24"/>
              </w:rPr>
              <w:t xml:space="preserve">готовить документы: письма, заявки, акты, дефектные ведомости, протоколы, докладные и служебные записки и другие документы, относящиеся к организации проведения технических осмотров и подготовке к сезонной эксплуатации объектов </w:t>
            </w:r>
            <w:r w:rsidR="0088710C" w:rsidRPr="00FE23E4">
              <w:rPr>
                <w:sz w:val="24"/>
                <w:szCs w:val="24"/>
              </w:rPr>
              <w:t>жилищно-коммунального хозяйства</w:t>
            </w:r>
          </w:p>
        </w:tc>
      </w:tr>
      <w:tr w:rsidR="00E74566" w:rsidRPr="00FE23E4" w14:paraId="4B0BFE46" w14:textId="77777777" w:rsidTr="0088710C">
        <w:trPr>
          <w:trHeight w:val="1931"/>
        </w:trPr>
        <w:tc>
          <w:tcPr>
            <w:tcW w:w="1781" w:type="dxa"/>
            <w:vMerge w:val="restart"/>
          </w:tcPr>
          <w:p w14:paraId="7E04051B" w14:textId="77777777" w:rsidR="00E74566" w:rsidRPr="00FE23E4" w:rsidRDefault="00E74566" w:rsidP="0088710C">
            <w:pPr>
              <w:pStyle w:val="TableParagraph"/>
              <w:suppressAutoHyphens/>
              <w:spacing w:line="276" w:lineRule="auto"/>
              <w:ind w:left="0"/>
              <w:rPr>
                <w:sz w:val="24"/>
                <w:szCs w:val="24"/>
              </w:rPr>
            </w:pPr>
          </w:p>
        </w:tc>
        <w:tc>
          <w:tcPr>
            <w:tcW w:w="1830" w:type="dxa"/>
            <w:vMerge/>
          </w:tcPr>
          <w:p w14:paraId="7B44D3F1" w14:textId="77777777" w:rsidR="00E74566" w:rsidRPr="00FE23E4" w:rsidRDefault="00E74566" w:rsidP="0088710C">
            <w:pPr>
              <w:pStyle w:val="TableParagraph"/>
              <w:suppressAutoHyphens/>
              <w:spacing w:line="276" w:lineRule="auto"/>
              <w:ind w:left="0"/>
              <w:rPr>
                <w:sz w:val="24"/>
                <w:szCs w:val="24"/>
              </w:rPr>
            </w:pPr>
          </w:p>
        </w:tc>
        <w:tc>
          <w:tcPr>
            <w:tcW w:w="5603" w:type="dxa"/>
            <w:vMerge/>
          </w:tcPr>
          <w:p w14:paraId="1A83BD90" w14:textId="77777777" w:rsidR="00E74566" w:rsidRPr="00FE23E4" w:rsidRDefault="00E74566" w:rsidP="0088710C">
            <w:pPr>
              <w:pStyle w:val="TableParagraph"/>
              <w:suppressAutoHyphens/>
              <w:spacing w:line="276" w:lineRule="auto"/>
              <w:ind w:left="0"/>
              <w:rPr>
                <w:sz w:val="24"/>
                <w:szCs w:val="24"/>
              </w:rPr>
            </w:pPr>
          </w:p>
        </w:tc>
      </w:tr>
      <w:tr w:rsidR="00E74566" w:rsidRPr="00FE23E4" w14:paraId="78EB06C5" w14:textId="77777777" w:rsidTr="0088710C">
        <w:tc>
          <w:tcPr>
            <w:tcW w:w="1781" w:type="dxa"/>
            <w:vMerge/>
            <w:tcBorders>
              <w:top w:val="nil"/>
            </w:tcBorders>
          </w:tcPr>
          <w:p w14:paraId="2626AFC7" w14:textId="77777777" w:rsidR="00E74566" w:rsidRPr="00FE23E4" w:rsidRDefault="00E74566" w:rsidP="0088710C">
            <w:pPr>
              <w:suppressAutoHyphens/>
              <w:spacing w:line="276" w:lineRule="auto"/>
              <w:rPr>
                <w:sz w:val="24"/>
                <w:szCs w:val="24"/>
              </w:rPr>
            </w:pPr>
          </w:p>
        </w:tc>
        <w:tc>
          <w:tcPr>
            <w:tcW w:w="1830" w:type="dxa"/>
            <w:vMerge/>
          </w:tcPr>
          <w:p w14:paraId="353231CC" w14:textId="77777777" w:rsidR="00E74566" w:rsidRPr="00FE23E4" w:rsidRDefault="00E74566" w:rsidP="0088710C">
            <w:pPr>
              <w:suppressAutoHyphens/>
              <w:spacing w:line="276" w:lineRule="auto"/>
              <w:rPr>
                <w:sz w:val="24"/>
                <w:szCs w:val="24"/>
              </w:rPr>
            </w:pPr>
          </w:p>
        </w:tc>
        <w:tc>
          <w:tcPr>
            <w:tcW w:w="5603" w:type="dxa"/>
          </w:tcPr>
          <w:p w14:paraId="61AD240B" w14:textId="77777777" w:rsidR="00E74566" w:rsidRPr="00FE23E4" w:rsidRDefault="00E74566" w:rsidP="0088710C">
            <w:pPr>
              <w:pStyle w:val="TableParagraph"/>
              <w:suppressAutoHyphens/>
              <w:spacing w:line="276" w:lineRule="auto"/>
              <w:ind w:left="0"/>
              <w:rPr>
                <w:b/>
                <w:sz w:val="24"/>
                <w:szCs w:val="24"/>
              </w:rPr>
            </w:pPr>
            <w:r w:rsidRPr="00FE23E4">
              <w:rPr>
                <w:b/>
                <w:sz w:val="24"/>
                <w:szCs w:val="24"/>
              </w:rPr>
              <w:t>Знания:</w:t>
            </w:r>
          </w:p>
          <w:p w14:paraId="4A4C9808" w14:textId="77777777" w:rsidR="00E74566" w:rsidRPr="00FE23E4" w:rsidRDefault="00E74566" w:rsidP="0088710C">
            <w:pPr>
              <w:pStyle w:val="TableParagraph"/>
              <w:suppressAutoHyphens/>
              <w:spacing w:line="276" w:lineRule="auto"/>
              <w:ind w:left="0"/>
              <w:jc w:val="both"/>
              <w:rPr>
                <w:sz w:val="24"/>
                <w:szCs w:val="24"/>
              </w:rPr>
            </w:pPr>
            <w:r w:rsidRPr="00FE23E4">
              <w:rPr>
                <w:sz w:val="24"/>
                <w:szCs w:val="24"/>
              </w:rPr>
              <w:t xml:space="preserve">нормативные правовые акты, муниципальные правовые акты, нормативно-технические документы, регламентирующие подготовку объектов </w:t>
            </w:r>
            <w:r w:rsidR="0088710C" w:rsidRPr="00FE23E4">
              <w:rPr>
                <w:sz w:val="24"/>
                <w:szCs w:val="24"/>
              </w:rPr>
              <w:t>жилищно-коммуналь</w:t>
            </w:r>
            <w:r w:rsidRPr="00FE23E4">
              <w:rPr>
                <w:sz w:val="24"/>
                <w:szCs w:val="24"/>
              </w:rPr>
              <w:t>ного хозяйства к сезонной эксплуатации;</w:t>
            </w:r>
          </w:p>
          <w:p w14:paraId="7771432B" w14:textId="77777777" w:rsidR="00E74566" w:rsidRPr="00FE23E4" w:rsidRDefault="00E74566" w:rsidP="004E7651">
            <w:pPr>
              <w:pStyle w:val="TableParagraph"/>
              <w:suppressAutoHyphens/>
              <w:spacing w:line="276" w:lineRule="auto"/>
              <w:ind w:left="0"/>
              <w:jc w:val="both"/>
              <w:rPr>
                <w:sz w:val="24"/>
                <w:szCs w:val="24"/>
              </w:rPr>
            </w:pPr>
            <w:r w:rsidRPr="00FE23E4">
              <w:rPr>
                <w:sz w:val="24"/>
                <w:szCs w:val="24"/>
              </w:rPr>
              <w:t xml:space="preserve">технологии работ при подготовке к сезонной эксплуатации объектов </w:t>
            </w:r>
            <w:r w:rsidR="0088710C" w:rsidRPr="00FE23E4">
              <w:rPr>
                <w:sz w:val="24"/>
                <w:szCs w:val="24"/>
              </w:rPr>
              <w:t>жилищно-коммуналь</w:t>
            </w:r>
            <w:r w:rsidRPr="00FE23E4">
              <w:rPr>
                <w:sz w:val="24"/>
                <w:szCs w:val="24"/>
              </w:rPr>
              <w:t>ного хозяйства;</w:t>
            </w:r>
          </w:p>
          <w:p w14:paraId="4F2AC7C6" w14:textId="77777777" w:rsidR="00E74566" w:rsidRPr="00FE23E4" w:rsidRDefault="00E74566" w:rsidP="004E7651">
            <w:pPr>
              <w:pStyle w:val="TableParagraph"/>
              <w:suppressAutoHyphens/>
              <w:spacing w:line="276" w:lineRule="auto"/>
              <w:ind w:left="0"/>
              <w:jc w:val="both"/>
              <w:rPr>
                <w:sz w:val="24"/>
                <w:szCs w:val="24"/>
              </w:rPr>
            </w:pPr>
            <w:r w:rsidRPr="00FE23E4">
              <w:rPr>
                <w:sz w:val="24"/>
                <w:szCs w:val="24"/>
              </w:rPr>
              <w:t>правила охраны труда при подготовке к сезонной эксплуатации объектов жилищно-коммунального хозяйства; требования к составлению отчетности;</w:t>
            </w:r>
          </w:p>
          <w:p w14:paraId="373EDA36" w14:textId="77777777" w:rsidR="00E74566" w:rsidRPr="00FE23E4" w:rsidRDefault="00E74566" w:rsidP="004E7651">
            <w:pPr>
              <w:pStyle w:val="TableParagraph"/>
              <w:suppressAutoHyphens/>
              <w:spacing w:line="276" w:lineRule="auto"/>
              <w:ind w:left="0"/>
              <w:jc w:val="both"/>
              <w:rPr>
                <w:sz w:val="24"/>
                <w:szCs w:val="24"/>
              </w:rPr>
            </w:pPr>
            <w:r w:rsidRPr="00FE23E4">
              <w:rPr>
                <w:sz w:val="24"/>
                <w:szCs w:val="24"/>
              </w:rPr>
              <w:lastRenderedPageBreak/>
              <w:t>основы трудового законодательства;</w:t>
            </w:r>
          </w:p>
          <w:p w14:paraId="014616F3" w14:textId="77777777" w:rsidR="00E74566" w:rsidRPr="00FE23E4" w:rsidRDefault="00E74566" w:rsidP="004E7651">
            <w:pPr>
              <w:pStyle w:val="TableParagraph"/>
              <w:suppressAutoHyphens/>
              <w:spacing w:line="276" w:lineRule="auto"/>
              <w:ind w:left="0"/>
              <w:jc w:val="both"/>
              <w:rPr>
                <w:sz w:val="24"/>
                <w:szCs w:val="24"/>
              </w:rPr>
            </w:pPr>
            <w:r w:rsidRPr="00FE23E4">
              <w:rPr>
                <w:sz w:val="24"/>
                <w:szCs w:val="24"/>
              </w:rPr>
              <w:t xml:space="preserve">правила и нормы технической эксплуатации объектов </w:t>
            </w:r>
            <w:r w:rsidR="0088710C" w:rsidRPr="00FE23E4">
              <w:rPr>
                <w:sz w:val="24"/>
                <w:szCs w:val="24"/>
              </w:rPr>
              <w:t>жилищно-коммунального хозяйства</w:t>
            </w:r>
          </w:p>
        </w:tc>
      </w:tr>
      <w:tr w:rsidR="003C6260" w:rsidRPr="00FE23E4" w14:paraId="19F641F3" w14:textId="77777777" w:rsidTr="0088710C">
        <w:trPr>
          <w:trHeight w:val="828"/>
        </w:trPr>
        <w:tc>
          <w:tcPr>
            <w:tcW w:w="1781" w:type="dxa"/>
            <w:vMerge w:val="restart"/>
          </w:tcPr>
          <w:p w14:paraId="6B6FB0FF" w14:textId="77777777" w:rsidR="003C6260" w:rsidRPr="00FE23E4" w:rsidRDefault="003C6260" w:rsidP="0088710C">
            <w:pPr>
              <w:pStyle w:val="TableParagraph"/>
              <w:suppressAutoHyphens/>
              <w:spacing w:line="276" w:lineRule="auto"/>
              <w:ind w:left="0"/>
              <w:rPr>
                <w:sz w:val="24"/>
                <w:szCs w:val="24"/>
              </w:rPr>
            </w:pPr>
            <w:r w:rsidRPr="00FE23E4">
              <w:rPr>
                <w:sz w:val="24"/>
                <w:szCs w:val="24"/>
              </w:rPr>
              <w:lastRenderedPageBreak/>
              <w:t>ПМ.03.</w:t>
            </w:r>
          </w:p>
          <w:p w14:paraId="36E60E90" w14:textId="77777777" w:rsidR="003C6260" w:rsidRPr="00FE23E4" w:rsidRDefault="003C6260" w:rsidP="0088710C">
            <w:pPr>
              <w:pStyle w:val="TableParagraph"/>
              <w:suppressAutoHyphens/>
              <w:spacing w:line="276" w:lineRule="auto"/>
              <w:ind w:left="0"/>
              <w:rPr>
                <w:sz w:val="24"/>
                <w:szCs w:val="24"/>
              </w:rPr>
            </w:pPr>
            <w:r w:rsidRPr="00FE23E4">
              <w:rPr>
                <w:sz w:val="24"/>
                <w:szCs w:val="24"/>
              </w:rPr>
              <w:t>Организация диспетчерского и аварийного обслуживания объектов жилищно-коммунального хозяйства</w:t>
            </w:r>
          </w:p>
        </w:tc>
        <w:tc>
          <w:tcPr>
            <w:tcW w:w="1830" w:type="dxa"/>
            <w:vMerge w:val="restart"/>
          </w:tcPr>
          <w:p w14:paraId="32C981C1" w14:textId="77777777" w:rsidR="003C6260" w:rsidRPr="00FE23E4" w:rsidRDefault="003C6260" w:rsidP="0088710C">
            <w:pPr>
              <w:pStyle w:val="TableParagraph"/>
              <w:suppressAutoHyphens/>
              <w:spacing w:line="276" w:lineRule="auto"/>
              <w:ind w:left="0"/>
              <w:rPr>
                <w:sz w:val="24"/>
                <w:szCs w:val="24"/>
              </w:rPr>
            </w:pPr>
            <w:r w:rsidRPr="00FE23E4">
              <w:rPr>
                <w:sz w:val="24"/>
                <w:szCs w:val="24"/>
              </w:rPr>
              <w:t>ПК.3.1.</w:t>
            </w:r>
          </w:p>
          <w:p w14:paraId="7783A1FA" w14:textId="77777777" w:rsidR="003C6260" w:rsidRPr="00FE23E4" w:rsidRDefault="003C6260" w:rsidP="0088710C">
            <w:pPr>
              <w:pStyle w:val="TableParagraph"/>
              <w:suppressAutoHyphens/>
              <w:spacing w:line="276" w:lineRule="auto"/>
              <w:ind w:left="0"/>
              <w:rPr>
                <w:sz w:val="24"/>
                <w:szCs w:val="24"/>
              </w:rPr>
            </w:pPr>
            <w:r w:rsidRPr="00FE23E4">
              <w:rPr>
                <w:sz w:val="24"/>
                <w:szCs w:val="24"/>
              </w:rPr>
              <w:t>Осуществлять прием заявок от диспетчерской службы на устранение управляющей организацией аварий</w:t>
            </w:r>
          </w:p>
        </w:tc>
        <w:tc>
          <w:tcPr>
            <w:tcW w:w="5603" w:type="dxa"/>
          </w:tcPr>
          <w:p w14:paraId="0FE9DDFF" w14:textId="77777777" w:rsidR="003C6260" w:rsidRPr="00FE23E4" w:rsidRDefault="004E7651" w:rsidP="004E7651">
            <w:pPr>
              <w:pStyle w:val="TableParagraph"/>
              <w:suppressAutoHyphens/>
              <w:spacing w:line="276" w:lineRule="auto"/>
              <w:ind w:left="0"/>
              <w:jc w:val="both"/>
              <w:rPr>
                <w:sz w:val="24"/>
                <w:szCs w:val="24"/>
              </w:rPr>
            </w:pPr>
            <w:r w:rsidRPr="00FE23E4">
              <w:rPr>
                <w:b/>
                <w:sz w:val="24"/>
                <w:szCs w:val="24"/>
              </w:rPr>
              <w:t xml:space="preserve">Практический опыт: </w:t>
            </w:r>
            <w:r w:rsidRPr="00FE23E4">
              <w:rPr>
                <w:sz w:val="24"/>
                <w:szCs w:val="24"/>
              </w:rPr>
              <w:t xml:space="preserve">в </w:t>
            </w:r>
            <w:r w:rsidR="003C6260" w:rsidRPr="00FE23E4">
              <w:rPr>
                <w:sz w:val="24"/>
                <w:szCs w:val="24"/>
              </w:rPr>
              <w:t xml:space="preserve">приеме заявок от диспетчерской службы на устранение аварий на объектах </w:t>
            </w:r>
            <w:r w:rsidR="0088710C" w:rsidRPr="00FE23E4">
              <w:rPr>
                <w:sz w:val="24"/>
                <w:szCs w:val="24"/>
              </w:rPr>
              <w:t>жилищно-коммунального хозяйства</w:t>
            </w:r>
          </w:p>
        </w:tc>
      </w:tr>
      <w:tr w:rsidR="003C6260" w:rsidRPr="00FE23E4" w14:paraId="77100870" w14:textId="77777777" w:rsidTr="0088710C">
        <w:trPr>
          <w:trHeight w:val="2760"/>
        </w:trPr>
        <w:tc>
          <w:tcPr>
            <w:tcW w:w="1781" w:type="dxa"/>
            <w:vMerge/>
          </w:tcPr>
          <w:p w14:paraId="174CD79A" w14:textId="77777777" w:rsidR="003C6260" w:rsidRPr="00FE23E4" w:rsidRDefault="003C6260" w:rsidP="0088710C">
            <w:pPr>
              <w:suppressAutoHyphens/>
              <w:spacing w:line="276" w:lineRule="auto"/>
              <w:rPr>
                <w:sz w:val="24"/>
                <w:szCs w:val="24"/>
              </w:rPr>
            </w:pPr>
          </w:p>
        </w:tc>
        <w:tc>
          <w:tcPr>
            <w:tcW w:w="1830" w:type="dxa"/>
            <w:vMerge/>
            <w:tcBorders>
              <w:top w:val="nil"/>
            </w:tcBorders>
          </w:tcPr>
          <w:p w14:paraId="79F7FDFE" w14:textId="77777777" w:rsidR="003C6260" w:rsidRPr="00FE23E4" w:rsidRDefault="003C6260" w:rsidP="0088710C">
            <w:pPr>
              <w:suppressAutoHyphens/>
              <w:spacing w:line="276" w:lineRule="auto"/>
              <w:rPr>
                <w:sz w:val="24"/>
                <w:szCs w:val="24"/>
              </w:rPr>
            </w:pPr>
          </w:p>
        </w:tc>
        <w:tc>
          <w:tcPr>
            <w:tcW w:w="5603" w:type="dxa"/>
          </w:tcPr>
          <w:p w14:paraId="39D7EB51" w14:textId="77777777" w:rsidR="003C6260" w:rsidRPr="00FE23E4" w:rsidRDefault="003C6260" w:rsidP="0088710C">
            <w:pPr>
              <w:pStyle w:val="TableParagraph"/>
              <w:suppressAutoHyphens/>
              <w:spacing w:line="276" w:lineRule="auto"/>
              <w:ind w:left="0"/>
              <w:rPr>
                <w:b/>
                <w:sz w:val="24"/>
                <w:szCs w:val="24"/>
              </w:rPr>
            </w:pPr>
            <w:r w:rsidRPr="00FE23E4">
              <w:rPr>
                <w:b/>
                <w:sz w:val="24"/>
                <w:szCs w:val="24"/>
              </w:rPr>
              <w:t>Умения:</w:t>
            </w:r>
          </w:p>
          <w:p w14:paraId="2B6B4796" w14:textId="77777777" w:rsidR="003C6260" w:rsidRPr="00FE23E4" w:rsidRDefault="003C6260" w:rsidP="0088710C">
            <w:pPr>
              <w:pStyle w:val="TableParagraph"/>
              <w:suppressAutoHyphens/>
              <w:spacing w:line="276" w:lineRule="auto"/>
              <w:ind w:left="0"/>
              <w:jc w:val="both"/>
              <w:rPr>
                <w:sz w:val="24"/>
                <w:szCs w:val="24"/>
              </w:rPr>
            </w:pPr>
            <w:r w:rsidRPr="00FE23E4">
              <w:rPr>
                <w:sz w:val="24"/>
                <w:szCs w:val="24"/>
              </w:rPr>
              <w:t>организовывать внедрение передовых методов и приемов труда в управляющей организации, использовать информационно-коммуникационные технологии в профессиональной деятельности;</w:t>
            </w:r>
          </w:p>
          <w:p w14:paraId="4DA61212" w14:textId="77777777" w:rsidR="003C6260" w:rsidRPr="00FE23E4" w:rsidRDefault="003C6260" w:rsidP="0088710C">
            <w:pPr>
              <w:pStyle w:val="TableParagraph"/>
              <w:suppressAutoHyphens/>
              <w:spacing w:line="276" w:lineRule="auto"/>
              <w:ind w:left="0"/>
              <w:jc w:val="both"/>
              <w:rPr>
                <w:sz w:val="24"/>
                <w:szCs w:val="24"/>
              </w:rPr>
            </w:pPr>
            <w:r w:rsidRPr="00FE23E4">
              <w:rPr>
                <w:sz w:val="24"/>
                <w:szCs w:val="24"/>
              </w:rPr>
              <w:t xml:space="preserve">готовить документы (письма, заявки, акты, дефектные ведомости, протоколы, докладные и служебные записки и другие), относящиеся к проведению диспетчерского и аварийного обслуживания объектов </w:t>
            </w:r>
            <w:r w:rsidR="0088710C" w:rsidRPr="00FE23E4">
              <w:rPr>
                <w:sz w:val="24"/>
                <w:szCs w:val="24"/>
              </w:rPr>
              <w:t>жилищно-коммунального хозяйства</w:t>
            </w:r>
          </w:p>
        </w:tc>
      </w:tr>
      <w:tr w:rsidR="003C6260" w:rsidRPr="00FE23E4" w14:paraId="24514C36" w14:textId="77777777" w:rsidTr="0088710C">
        <w:trPr>
          <w:trHeight w:val="2207"/>
        </w:trPr>
        <w:tc>
          <w:tcPr>
            <w:tcW w:w="1781" w:type="dxa"/>
            <w:vMerge/>
          </w:tcPr>
          <w:p w14:paraId="3D20B0F7" w14:textId="77777777" w:rsidR="003C6260" w:rsidRPr="00FE23E4" w:rsidRDefault="003C6260" w:rsidP="0088710C">
            <w:pPr>
              <w:suppressAutoHyphens/>
              <w:spacing w:line="276" w:lineRule="auto"/>
              <w:rPr>
                <w:sz w:val="24"/>
                <w:szCs w:val="24"/>
              </w:rPr>
            </w:pPr>
          </w:p>
        </w:tc>
        <w:tc>
          <w:tcPr>
            <w:tcW w:w="1830" w:type="dxa"/>
            <w:vMerge/>
            <w:tcBorders>
              <w:top w:val="nil"/>
            </w:tcBorders>
          </w:tcPr>
          <w:p w14:paraId="2A31CC5F" w14:textId="77777777" w:rsidR="003C6260" w:rsidRPr="00FE23E4" w:rsidRDefault="003C6260" w:rsidP="0088710C">
            <w:pPr>
              <w:suppressAutoHyphens/>
              <w:spacing w:line="276" w:lineRule="auto"/>
              <w:rPr>
                <w:sz w:val="24"/>
                <w:szCs w:val="24"/>
              </w:rPr>
            </w:pPr>
          </w:p>
        </w:tc>
        <w:tc>
          <w:tcPr>
            <w:tcW w:w="5603" w:type="dxa"/>
          </w:tcPr>
          <w:p w14:paraId="537A2DC7" w14:textId="77777777" w:rsidR="003C6260" w:rsidRPr="00FE23E4" w:rsidRDefault="003C6260" w:rsidP="0088710C">
            <w:pPr>
              <w:pStyle w:val="TableParagraph"/>
              <w:suppressAutoHyphens/>
              <w:spacing w:line="276" w:lineRule="auto"/>
              <w:ind w:left="0"/>
              <w:rPr>
                <w:b/>
                <w:sz w:val="24"/>
                <w:szCs w:val="24"/>
              </w:rPr>
            </w:pPr>
            <w:r w:rsidRPr="00FE23E4">
              <w:rPr>
                <w:b/>
                <w:sz w:val="24"/>
                <w:szCs w:val="24"/>
              </w:rPr>
              <w:t>Знания:</w:t>
            </w:r>
          </w:p>
          <w:p w14:paraId="113B2042" w14:textId="77777777" w:rsidR="003C6260" w:rsidRPr="00FE23E4" w:rsidRDefault="003C6260" w:rsidP="004E7651">
            <w:pPr>
              <w:pStyle w:val="TableParagraph"/>
              <w:suppressAutoHyphens/>
              <w:spacing w:line="276" w:lineRule="auto"/>
              <w:ind w:left="0"/>
              <w:jc w:val="both"/>
              <w:rPr>
                <w:sz w:val="24"/>
                <w:szCs w:val="24"/>
              </w:rPr>
            </w:pPr>
            <w:r w:rsidRPr="00FE23E4">
              <w:rPr>
                <w:sz w:val="24"/>
                <w:szCs w:val="24"/>
              </w:rPr>
              <w:t>нормативные правовые акты, муниципальные правовые акты, нормативно-технические документы, регламентирующие проведение диспетчерского и аварийного обслуживания объектов жилищно-коммунального хозяйства; требования к составлению отчетности; основы трудового законодательства; правила и</w:t>
            </w:r>
            <w:r w:rsidR="0088710C" w:rsidRPr="00FE23E4">
              <w:rPr>
                <w:sz w:val="24"/>
                <w:szCs w:val="24"/>
              </w:rPr>
              <w:t xml:space="preserve"> нормы технической эксплуатации</w:t>
            </w:r>
          </w:p>
        </w:tc>
      </w:tr>
      <w:tr w:rsidR="003C6260" w:rsidRPr="00FE23E4" w14:paraId="1CC3E07B" w14:textId="77777777" w:rsidTr="0088710C">
        <w:trPr>
          <w:trHeight w:val="827"/>
        </w:trPr>
        <w:tc>
          <w:tcPr>
            <w:tcW w:w="1781" w:type="dxa"/>
            <w:vMerge/>
          </w:tcPr>
          <w:p w14:paraId="5DE56AFD" w14:textId="77777777" w:rsidR="003C6260" w:rsidRPr="00FE23E4" w:rsidRDefault="003C6260" w:rsidP="0088710C">
            <w:pPr>
              <w:suppressAutoHyphens/>
              <w:spacing w:line="276" w:lineRule="auto"/>
              <w:rPr>
                <w:sz w:val="24"/>
                <w:szCs w:val="24"/>
              </w:rPr>
            </w:pPr>
          </w:p>
        </w:tc>
        <w:tc>
          <w:tcPr>
            <w:tcW w:w="1830" w:type="dxa"/>
            <w:vMerge w:val="restart"/>
          </w:tcPr>
          <w:p w14:paraId="45464EAA" w14:textId="77777777" w:rsidR="003C6260" w:rsidRPr="00FE23E4" w:rsidRDefault="003C6260" w:rsidP="0088710C">
            <w:pPr>
              <w:pStyle w:val="TableParagraph"/>
              <w:suppressAutoHyphens/>
              <w:spacing w:line="276" w:lineRule="auto"/>
              <w:ind w:left="0"/>
              <w:rPr>
                <w:sz w:val="24"/>
                <w:szCs w:val="24"/>
              </w:rPr>
            </w:pPr>
            <w:r w:rsidRPr="00FE23E4">
              <w:rPr>
                <w:sz w:val="24"/>
                <w:szCs w:val="24"/>
              </w:rPr>
              <w:t>ПК.3.2.</w:t>
            </w:r>
          </w:p>
          <w:p w14:paraId="3544B908" w14:textId="77777777" w:rsidR="003C6260" w:rsidRPr="00FE23E4" w:rsidRDefault="003C6260" w:rsidP="0088710C">
            <w:pPr>
              <w:pStyle w:val="TableParagraph"/>
              <w:suppressAutoHyphens/>
              <w:spacing w:line="276" w:lineRule="auto"/>
              <w:ind w:left="0"/>
              <w:jc w:val="both"/>
              <w:rPr>
                <w:sz w:val="24"/>
                <w:szCs w:val="24"/>
              </w:rPr>
            </w:pPr>
            <w:r w:rsidRPr="00FE23E4">
              <w:rPr>
                <w:sz w:val="24"/>
                <w:szCs w:val="24"/>
              </w:rPr>
              <w:t>Организовать работы по устранению причин аварии или предотвращению распространения последствий аварии</w:t>
            </w:r>
          </w:p>
        </w:tc>
        <w:tc>
          <w:tcPr>
            <w:tcW w:w="5603" w:type="dxa"/>
          </w:tcPr>
          <w:p w14:paraId="287B499D" w14:textId="77777777" w:rsidR="003C6260" w:rsidRPr="00FE23E4" w:rsidRDefault="004E7651" w:rsidP="0088710C">
            <w:pPr>
              <w:pStyle w:val="TableParagraph"/>
              <w:suppressAutoHyphens/>
              <w:spacing w:line="276" w:lineRule="auto"/>
              <w:ind w:left="0"/>
              <w:rPr>
                <w:sz w:val="24"/>
                <w:szCs w:val="24"/>
              </w:rPr>
            </w:pPr>
            <w:r w:rsidRPr="00FE23E4">
              <w:rPr>
                <w:b/>
                <w:sz w:val="24"/>
                <w:szCs w:val="24"/>
              </w:rPr>
              <w:t xml:space="preserve">Практический опыт: </w:t>
            </w:r>
            <w:r w:rsidRPr="00FE23E4">
              <w:rPr>
                <w:sz w:val="24"/>
                <w:szCs w:val="24"/>
              </w:rPr>
              <w:t>в</w:t>
            </w:r>
            <w:r w:rsidR="003C6260" w:rsidRPr="00FE23E4">
              <w:rPr>
                <w:sz w:val="24"/>
                <w:szCs w:val="24"/>
              </w:rPr>
              <w:t xml:space="preserve"> выполнении работ по устранению причин аварии или предотвращению рас</w:t>
            </w:r>
            <w:r w:rsidR="0088710C" w:rsidRPr="00FE23E4">
              <w:rPr>
                <w:sz w:val="24"/>
                <w:szCs w:val="24"/>
              </w:rPr>
              <w:t>пространения последствий аварии</w:t>
            </w:r>
          </w:p>
        </w:tc>
      </w:tr>
      <w:tr w:rsidR="003C6260" w:rsidRPr="00FE23E4" w14:paraId="4BCFF035" w14:textId="77777777" w:rsidTr="0088710C">
        <w:trPr>
          <w:trHeight w:val="3119"/>
        </w:trPr>
        <w:tc>
          <w:tcPr>
            <w:tcW w:w="1781" w:type="dxa"/>
            <w:vMerge/>
          </w:tcPr>
          <w:p w14:paraId="21879D5C" w14:textId="77777777" w:rsidR="003C6260" w:rsidRPr="00FE23E4" w:rsidRDefault="003C6260" w:rsidP="0088710C">
            <w:pPr>
              <w:suppressAutoHyphens/>
              <w:spacing w:line="276" w:lineRule="auto"/>
              <w:rPr>
                <w:sz w:val="24"/>
                <w:szCs w:val="24"/>
              </w:rPr>
            </w:pPr>
          </w:p>
        </w:tc>
        <w:tc>
          <w:tcPr>
            <w:tcW w:w="1830" w:type="dxa"/>
            <w:vMerge/>
            <w:tcBorders>
              <w:bottom w:val="single" w:sz="4" w:space="0" w:color="000000"/>
            </w:tcBorders>
          </w:tcPr>
          <w:p w14:paraId="6AACA19E" w14:textId="77777777" w:rsidR="003C6260" w:rsidRPr="00FE23E4" w:rsidRDefault="003C6260" w:rsidP="0088710C">
            <w:pPr>
              <w:suppressAutoHyphens/>
              <w:spacing w:line="276" w:lineRule="auto"/>
              <w:rPr>
                <w:sz w:val="24"/>
                <w:szCs w:val="24"/>
              </w:rPr>
            </w:pPr>
          </w:p>
        </w:tc>
        <w:tc>
          <w:tcPr>
            <w:tcW w:w="5603" w:type="dxa"/>
            <w:tcBorders>
              <w:bottom w:val="single" w:sz="4" w:space="0" w:color="000000"/>
            </w:tcBorders>
          </w:tcPr>
          <w:p w14:paraId="7BC12A5F" w14:textId="77777777" w:rsidR="003C6260" w:rsidRPr="00FE23E4" w:rsidRDefault="003C6260" w:rsidP="0088710C">
            <w:pPr>
              <w:pStyle w:val="TableParagraph"/>
              <w:suppressAutoHyphens/>
              <w:spacing w:line="276" w:lineRule="auto"/>
              <w:ind w:left="0"/>
              <w:rPr>
                <w:b/>
                <w:sz w:val="24"/>
                <w:szCs w:val="24"/>
              </w:rPr>
            </w:pPr>
            <w:r w:rsidRPr="00FE23E4">
              <w:rPr>
                <w:b/>
                <w:sz w:val="24"/>
                <w:szCs w:val="24"/>
              </w:rPr>
              <w:t>Умения:</w:t>
            </w:r>
          </w:p>
          <w:p w14:paraId="3C838801" w14:textId="77777777" w:rsidR="003C6260" w:rsidRPr="00FE23E4" w:rsidRDefault="003C6260" w:rsidP="004E7651">
            <w:pPr>
              <w:pStyle w:val="TableParagraph"/>
              <w:suppressAutoHyphens/>
              <w:spacing w:line="276" w:lineRule="auto"/>
              <w:ind w:left="0"/>
              <w:jc w:val="both"/>
              <w:rPr>
                <w:sz w:val="24"/>
                <w:szCs w:val="24"/>
              </w:rPr>
            </w:pPr>
            <w:r w:rsidRPr="00FE23E4">
              <w:rPr>
                <w:sz w:val="24"/>
                <w:szCs w:val="24"/>
              </w:rPr>
              <w:t xml:space="preserve">организовывать работу специалистов в условиях </w:t>
            </w:r>
            <w:proofErr w:type="spellStart"/>
            <w:r w:rsidRPr="00FE23E4">
              <w:rPr>
                <w:sz w:val="24"/>
                <w:szCs w:val="24"/>
              </w:rPr>
              <w:t>аварийновосстановительных</w:t>
            </w:r>
            <w:proofErr w:type="spellEnd"/>
            <w:r w:rsidRPr="00FE23E4">
              <w:rPr>
                <w:sz w:val="24"/>
                <w:szCs w:val="24"/>
              </w:rPr>
              <w:t xml:space="preserve"> работ;</w:t>
            </w:r>
          </w:p>
          <w:p w14:paraId="1D057431" w14:textId="77777777" w:rsidR="003C6260" w:rsidRPr="00FE23E4" w:rsidRDefault="003C6260" w:rsidP="004E7651">
            <w:pPr>
              <w:pStyle w:val="TableParagraph"/>
              <w:suppressAutoHyphens/>
              <w:spacing w:line="276" w:lineRule="auto"/>
              <w:ind w:left="0"/>
              <w:jc w:val="both"/>
              <w:rPr>
                <w:sz w:val="24"/>
                <w:szCs w:val="24"/>
              </w:rPr>
            </w:pPr>
            <w:r w:rsidRPr="00FE23E4">
              <w:rPr>
                <w:sz w:val="24"/>
                <w:szCs w:val="24"/>
              </w:rPr>
              <w:t>организовывать внедрение передовых методов и приемов труда в управляющей организации, использовать информационно-коммуникационные технологии в профессиональной деятельности;</w:t>
            </w:r>
          </w:p>
          <w:p w14:paraId="75474FDE" w14:textId="77777777" w:rsidR="003C6260" w:rsidRPr="00FE23E4" w:rsidRDefault="003C6260" w:rsidP="004E7651">
            <w:pPr>
              <w:pStyle w:val="TableParagraph"/>
              <w:suppressAutoHyphens/>
              <w:spacing w:line="276" w:lineRule="auto"/>
              <w:ind w:left="0"/>
              <w:jc w:val="both"/>
              <w:rPr>
                <w:sz w:val="24"/>
                <w:szCs w:val="24"/>
              </w:rPr>
            </w:pPr>
            <w:r w:rsidRPr="00FE23E4">
              <w:rPr>
                <w:sz w:val="24"/>
                <w:szCs w:val="24"/>
              </w:rPr>
              <w:t>готовить документы (письма, заявки, акты, дефектные ведомости, протоколы, докладные и служебные записки и другие), относящиеся к проведению диспетчерского и аварийного обслуживания объектов жилищно-коммунального хозяйства;</w:t>
            </w:r>
          </w:p>
        </w:tc>
      </w:tr>
      <w:tr w:rsidR="003C6260" w:rsidRPr="00FE23E4" w14:paraId="1DD5D08A" w14:textId="77777777" w:rsidTr="0088710C">
        <w:trPr>
          <w:trHeight w:val="2484"/>
        </w:trPr>
        <w:tc>
          <w:tcPr>
            <w:tcW w:w="1781" w:type="dxa"/>
            <w:vMerge/>
          </w:tcPr>
          <w:p w14:paraId="033F0523" w14:textId="77777777" w:rsidR="003C6260" w:rsidRPr="00FE23E4" w:rsidRDefault="003C6260" w:rsidP="0088710C">
            <w:pPr>
              <w:suppressAutoHyphens/>
              <w:spacing w:line="276" w:lineRule="auto"/>
              <w:rPr>
                <w:sz w:val="24"/>
                <w:szCs w:val="24"/>
              </w:rPr>
            </w:pPr>
          </w:p>
        </w:tc>
        <w:tc>
          <w:tcPr>
            <w:tcW w:w="1830" w:type="dxa"/>
            <w:vMerge/>
          </w:tcPr>
          <w:p w14:paraId="23B4C810" w14:textId="77777777" w:rsidR="003C6260" w:rsidRPr="00FE23E4" w:rsidRDefault="003C6260" w:rsidP="0088710C">
            <w:pPr>
              <w:suppressAutoHyphens/>
              <w:spacing w:line="276" w:lineRule="auto"/>
              <w:rPr>
                <w:sz w:val="24"/>
                <w:szCs w:val="24"/>
              </w:rPr>
            </w:pPr>
          </w:p>
        </w:tc>
        <w:tc>
          <w:tcPr>
            <w:tcW w:w="5603" w:type="dxa"/>
          </w:tcPr>
          <w:p w14:paraId="696BD811" w14:textId="77777777" w:rsidR="003C6260" w:rsidRPr="00FE23E4" w:rsidRDefault="003C6260" w:rsidP="0088710C">
            <w:pPr>
              <w:pStyle w:val="TableParagraph"/>
              <w:suppressAutoHyphens/>
              <w:spacing w:line="276" w:lineRule="auto"/>
              <w:ind w:left="0"/>
              <w:rPr>
                <w:b/>
                <w:sz w:val="24"/>
                <w:szCs w:val="24"/>
              </w:rPr>
            </w:pPr>
            <w:r w:rsidRPr="00FE23E4">
              <w:rPr>
                <w:b/>
                <w:sz w:val="24"/>
                <w:szCs w:val="24"/>
              </w:rPr>
              <w:t>Знания:</w:t>
            </w:r>
          </w:p>
          <w:p w14:paraId="694CF53E" w14:textId="77777777" w:rsidR="003C6260" w:rsidRPr="00FE23E4" w:rsidRDefault="003C6260" w:rsidP="0088710C">
            <w:pPr>
              <w:pStyle w:val="TableParagraph"/>
              <w:suppressAutoHyphens/>
              <w:spacing w:line="276" w:lineRule="auto"/>
              <w:ind w:left="0"/>
              <w:rPr>
                <w:sz w:val="24"/>
                <w:szCs w:val="24"/>
              </w:rPr>
            </w:pPr>
            <w:r w:rsidRPr="00FE23E4">
              <w:rPr>
                <w:sz w:val="24"/>
                <w:szCs w:val="24"/>
              </w:rPr>
              <w:t>проведение диспетчерского и аварийного обслуживания объектов жилищно-коммунального хозяйства;</w:t>
            </w:r>
          </w:p>
          <w:p w14:paraId="48692909" w14:textId="77777777" w:rsidR="003C6260" w:rsidRPr="00FE23E4" w:rsidRDefault="003C6260" w:rsidP="0088710C">
            <w:pPr>
              <w:pStyle w:val="TableParagraph"/>
              <w:suppressAutoHyphens/>
              <w:spacing w:line="276" w:lineRule="auto"/>
              <w:ind w:left="0"/>
              <w:jc w:val="both"/>
              <w:rPr>
                <w:sz w:val="24"/>
                <w:szCs w:val="24"/>
              </w:rPr>
            </w:pPr>
            <w:r w:rsidRPr="00FE23E4">
              <w:rPr>
                <w:sz w:val="24"/>
                <w:szCs w:val="24"/>
              </w:rPr>
              <w:t>технологии работ при проведении диспетчерского и аварийного обслуживания объектов жилищно-коммунального хозяйства;</w:t>
            </w:r>
          </w:p>
          <w:p w14:paraId="05580C20" w14:textId="77777777" w:rsidR="003C6260" w:rsidRPr="00FE23E4" w:rsidRDefault="003C6260" w:rsidP="0088710C">
            <w:pPr>
              <w:pStyle w:val="TableParagraph"/>
              <w:suppressAutoHyphens/>
              <w:spacing w:line="276" w:lineRule="auto"/>
              <w:ind w:left="0"/>
              <w:jc w:val="both"/>
              <w:rPr>
                <w:sz w:val="24"/>
                <w:szCs w:val="24"/>
              </w:rPr>
            </w:pPr>
            <w:r w:rsidRPr="00FE23E4">
              <w:rPr>
                <w:sz w:val="24"/>
                <w:szCs w:val="24"/>
              </w:rPr>
              <w:t xml:space="preserve">правила охраны труда при проведении диспетчерского и аварийного обслуживания объектов </w:t>
            </w:r>
            <w:r w:rsidR="0088710C" w:rsidRPr="00FE23E4">
              <w:rPr>
                <w:sz w:val="24"/>
                <w:szCs w:val="24"/>
              </w:rPr>
              <w:t xml:space="preserve"> жилищно-коммунального хозяйства</w:t>
            </w:r>
          </w:p>
        </w:tc>
      </w:tr>
      <w:tr w:rsidR="003C6260" w:rsidRPr="00FE23E4" w14:paraId="2E980A6B" w14:textId="77777777" w:rsidTr="0088710C">
        <w:trPr>
          <w:trHeight w:val="827"/>
        </w:trPr>
        <w:tc>
          <w:tcPr>
            <w:tcW w:w="1781" w:type="dxa"/>
            <w:vMerge/>
          </w:tcPr>
          <w:p w14:paraId="2EADF85A" w14:textId="77777777" w:rsidR="003C6260" w:rsidRPr="00FE23E4" w:rsidRDefault="003C6260" w:rsidP="0088710C">
            <w:pPr>
              <w:suppressAutoHyphens/>
              <w:spacing w:line="276" w:lineRule="auto"/>
              <w:rPr>
                <w:sz w:val="24"/>
                <w:szCs w:val="24"/>
              </w:rPr>
            </w:pPr>
          </w:p>
        </w:tc>
        <w:tc>
          <w:tcPr>
            <w:tcW w:w="1830" w:type="dxa"/>
            <w:vMerge w:val="restart"/>
          </w:tcPr>
          <w:p w14:paraId="631D73B4" w14:textId="77777777" w:rsidR="003C6260" w:rsidRPr="00FE23E4" w:rsidRDefault="003C6260" w:rsidP="0088710C">
            <w:pPr>
              <w:pStyle w:val="TableParagraph"/>
              <w:suppressAutoHyphens/>
              <w:spacing w:line="276" w:lineRule="auto"/>
              <w:ind w:left="0"/>
              <w:rPr>
                <w:sz w:val="24"/>
                <w:szCs w:val="24"/>
              </w:rPr>
            </w:pPr>
            <w:r w:rsidRPr="00FE23E4">
              <w:rPr>
                <w:sz w:val="24"/>
                <w:szCs w:val="24"/>
              </w:rPr>
              <w:t>ПК.3.3.</w:t>
            </w:r>
          </w:p>
          <w:p w14:paraId="7BECA684" w14:textId="77777777" w:rsidR="003C6260" w:rsidRPr="00FE23E4" w:rsidRDefault="003C6260" w:rsidP="0088710C">
            <w:pPr>
              <w:pStyle w:val="TableParagraph"/>
              <w:suppressAutoHyphens/>
              <w:spacing w:line="276" w:lineRule="auto"/>
              <w:ind w:left="0"/>
              <w:rPr>
                <w:sz w:val="24"/>
                <w:szCs w:val="24"/>
              </w:rPr>
            </w:pPr>
            <w:r w:rsidRPr="00FE23E4">
              <w:rPr>
                <w:sz w:val="24"/>
                <w:szCs w:val="24"/>
              </w:rPr>
              <w:t>Контроли</w:t>
            </w:r>
            <w:r w:rsidR="0088710C" w:rsidRPr="00FE23E4">
              <w:rPr>
                <w:sz w:val="24"/>
                <w:szCs w:val="24"/>
              </w:rPr>
              <w:t>-</w:t>
            </w:r>
            <w:proofErr w:type="spellStart"/>
            <w:r w:rsidRPr="00FE23E4">
              <w:rPr>
                <w:sz w:val="24"/>
                <w:szCs w:val="24"/>
              </w:rPr>
              <w:t>ровать</w:t>
            </w:r>
            <w:proofErr w:type="spellEnd"/>
            <w:r w:rsidRPr="00FE23E4">
              <w:rPr>
                <w:sz w:val="24"/>
                <w:szCs w:val="24"/>
              </w:rPr>
              <w:t xml:space="preserve"> работы инженерного оборудования объектов жилищно-коммунального хозяйства</w:t>
            </w:r>
          </w:p>
        </w:tc>
        <w:tc>
          <w:tcPr>
            <w:tcW w:w="5603" w:type="dxa"/>
          </w:tcPr>
          <w:p w14:paraId="40BD05E5" w14:textId="77777777" w:rsidR="003C6260" w:rsidRPr="00FE23E4" w:rsidRDefault="004E7651" w:rsidP="0088710C">
            <w:pPr>
              <w:pStyle w:val="TableParagraph"/>
              <w:suppressAutoHyphens/>
              <w:spacing w:line="276" w:lineRule="auto"/>
              <w:ind w:left="0"/>
              <w:rPr>
                <w:sz w:val="24"/>
                <w:szCs w:val="24"/>
              </w:rPr>
            </w:pPr>
            <w:r w:rsidRPr="00FE23E4">
              <w:rPr>
                <w:b/>
                <w:sz w:val="24"/>
                <w:szCs w:val="24"/>
              </w:rPr>
              <w:t xml:space="preserve">Практический опыт: </w:t>
            </w:r>
            <w:r w:rsidRPr="00FE23E4">
              <w:rPr>
                <w:sz w:val="24"/>
                <w:szCs w:val="24"/>
              </w:rPr>
              <w:t>в</w:t>
            </w:r>
            <w:r w:rsidR="003C6260" w:rsidRPr="00FE23E4">
              <w:rPr>
                <w:sz w:val="24"/>
                <w:szCs w:val="24"/>
              </w:rPr>
              <w:t xml:space="preserve"> осуществлении контроля работы инженерного оборудования на объектах </w:t>
            </w:r>
            <w:r w:rsidR="0088710C" w:rsidRPr="00FE23E4">
              <w:rPr>
                <w:sz w:val="24"/>
                <w:szCs w:val="24"/>
              </w:rPr>
              <w:t>жилищно-коммунального хозяйства</w:t>
            </w:r>
          </w:p>
        </w:tc>
      </w:tr>
      <w:tr w:rsidR="003C6260" w:rsidRPr="00FE23E4" w14:paraId="552942AE" w14:textId="77777777" w:rsidTr="0088710C">
        <w:trPr>
          <w:trHeight w:val="2760"/>
        </w:trPr>
        <w:tc>
          <w:tcPr>
            <w:tcW w:w="1781" w:type="dxa"/>
            <w:vMerge/>
          </w:tcPr>
          <w:p w14:paraId="19D477C0" w14:textId="77777777" w:rsidR="003C6260" w:rsidRPr="00FE23E4" w:rsidRDefault="003C6260" w:rsidP="0088710C">
            <w:pPr>
              <w:suppressAutoHyphens/>
              <w:spacing w:line="276" w:lineRule="auto"/>
              <w:rPr>
                <w:sz w:val="24"/>
                <w:szCs w:val="24"/>
              </w:rPr>
            </w:pPr>
          </w:p>
        </w:tc>
        <w:tc>
          <w:tcPr>
            <w:tcW w:w="1830" w:type="dxa"/>
            <w:vMerge/>
            <w:tcBorders>
              <w:top w:val="nil"/>
            </w:tcBorders>
          </w:tcPr>
          <w:p w14:paraId="0702C22B" w14:textId="77777777" w:rsidR="003C6260" w:rsidRPr="00FE23E4" w:rsidRDefault="003C6260" w:rsidP="0088710C">
            <w:pPr>
              <w:suppressAutoHyphens/>
              <w:spacing w:line="276" w:lineRule="auto"/>
              <w:rPr>
                <w:sz w:val="24"/>
                <w:szCs w:val="24"/>
              </w:rPr>
            </w:pPr>
          </w:p>
        </w:tc>
        <w:tc>
          <w:tcPr>
            <w:tcW w:w="5603" w:type="dxa"/>
          </w:tcPr>
          <w:p w14:paraId="0FDF8EB1" w14:textId="77777777" w:rsidR="003C6260" w:rsidRPr="00FE23E4" w:rsidRDefault="003C6260" w:rsidP="0088710C">
            <w:pPr>
              <w:pStyle w:val="TableParagraph"/>
              <w:suppressAutoHyphens/>
              <w:spacing w:line="276" w:lineRule="auto"/>
              <w:ind w:left="0"/>
              <w:rPr>
                <w:b/>
                <w:sz w:val="24"/>
                <w:szCs w:val="24"/>
              </w:rPr>
            </w:pPr>
            <w:r w:rsidRPr="00FE23E4">
              <w:rPr>
                <w:b/>
                <w:sz w:val="24"/>
                <w:szCs w:val="24"/>
              </w:rPr>
              <w:t>Умения:</w:t>
            </w:r>
          </w:p>
          <w:p w14:paraId="0E71D014" w14:textId="77777777" w:rsidR="003C6260" w:rsidRPr="00FE23E4" w:rsidRDefault="003C6260" w:rsidP="004E7651">
            <w:pPr>
              <w:pStyle w:val="TableParagraph"/>
              <w:suppressAutoHyphens/>
              <w:spacing w:line="276" w:lineRule="auto"/>
              <w:ind w:left="0"/>
              <w:jc w:val="both"/>
              <w:rPr>
                <w:sz w:val="24"/>
                <w:szCs w:val="24"/>
              </w:rPr>
            </w:pPr>
            <w:r w:rsidRPr="00FE23E4">
              <w:rPr>
                <w:sz w:val="24"/>
                <w:szCs w:val="24"/>
              </w:rPr>
              <w:t>организовывать внедрение передовых методов и приемов труда в управляющей организации, использовать информационно-коммуникационные технологии в профессиональной деятельности;</w:t>
            </w:r>
          </w:p>
          <w:p w14:paraId="3F485673" w14:textId="77777777" w:rsidR="003C6260" w:rsidRPr="00FE23E4" w:rsidRDefault="003C6260" w:rsidP="004E7651">
            <w:pPr>
              <w:pStyle w:val="TableParagraph"/>
              <w:suppressAutoHyphens/>
              <w:spacing w:line="276" w:lineRule="auto"/>
              <w:ind w:left="0"/>
              <w:jc w:val="both"/>
              <w:rPr>
                <w:sz w:val="24"/>
                <w:szCs w:val="24"/>
              </w:rPr>
            </w:pPr>
            <w:r w:rsidRPr="00FE23E4">
              <w:rPr>
                <w:sz w:val="24"/>
                <w:szCs w:val="24"/>
              </w:rPr>
              <w:t xml:space="preserve">готовить документы (письма, заявки, акты, дефектные ведомости, протоколы, докладные и служебные записки и другие), относящиеся к проведению диспетчерского и аварийного обслуживания объектов </w:t>
            </w:r>
            <w:r w:rsidR="0088710C" w:rsidRPr="00FE23E4">
              <w:rPr>
                <w:sz w:val="24"/>
                <w:szCs w:val="24"/>
              </w:rPr>
              <w:t>жилищно-коммунального хозяйства</w:t>
            </w:r>
          </w:p>
        </w:tc>
      </w:tr>
      <w:tr w:rsidR="003C6260" w:rsidRPr="00FE23E4" w14:paraId="704B2E3F" w14:textId="77777777" w:rsidTr="0088710C">
        <w:trPr>
          <w:trHeight w:val="416"/>
        </w:trPr>
        <w:tc>
          <w:tcPr>
            <w:tcW w:w="1781" w:type="dxa"/>
            <w:vMerge/>
          </w:tcPr>
          <w:p w14:paraId="2AF0034D" w14:textId="77777777" w:rsidR="003C6260" w:rsidRPr="00FE23E4" w:rsidRDefault="003C6260" w:rsidP="0088710C">
            <w:pPr>
              <w:suppressAutoHyphens/>
              <w:spacing w:line="276" w:lineRule="auto"/>
              <w:rPr>
                <w:sz w:val="24"/>
                <w:szCs w:val="24"/>
              </w:rPr>
            </w:pPr>
          </w:p>
        </w:tc>
        <w:tc>
          <w:tcPr>
            <w:tcW w:w="1830" w:type="dxa"/>
            <w:vMerge/>
            <w:tcBorders>
              <w:top w:val="nil"/>
            </w:tcBorders>
          </w:tcPr>
          <w:p w14:paraId="54BB5EA3" w14:textId="77777777" w:rsidR="003C6260" w:rsidRPr="00FE23E4" w:rsidRDefault="003C6260" w:rsidP="0088710C">
            <w:pPr>
              <w:suppressAutoHyphens/>
              <w:spacing w:line="276" w:lineRule="auto"/>
              <w:rPr>
                <w:sz w:val="24"/>
                <w:szCs w:val="24"/>
              </w:rPr>
            </w:pPr>
          </w:p>
        </w:tc>
        <w:tc>
          <w:tcPr>
            <w:tcW w:w="5603" w:type="dxa"/>
          </w:tcPr>
          <w:p w14:paraId="332A7FDD" w14:textId="77777777" w:rsidR="003C6260" w:rsidRPr="00FE23E4" w:rsidRDefault="003C6260" w:rsidP="0088710C">
            <w:pPr>
              <w:pStyle w:val="TableParagraph"/>
              <w:suppressAutoHyphens/>
              <w:spacing w:line="276" w:lineRule="auto"/>
              <w:ind w:left="0"/>
              <w:rPr>
                <w:b/>
                <w:sz w:val="24"/>
                <w:szCs w:val="24"/>
              </w:rPr>
            </w:pPr>
            <w:r w:rsidRPr="00FE23E4">
              <w:rPr>
                <w:b/>
                <w:sz w:val="24"/>
                <w:szCs w:val="24"/>
              </w:rPr>
              <w:t>Знания:</w:t>
            </w:r>
          </w:p>
          <w:p w14:paraId="0078034D" w14:textId="77777777" w:rsidR="003C6260" w:rsidRPr="00FE23E4" w:rsidRDefault="003C6260" w:rsidP="004E7651">
            <w:pPr>
              <w:pStyle w:val="TableParagraph"/>
              <w:suppressAutoHyphens/>
              <w:spacing w:line="276" w:lineRule="auto"/>
              <w:ind w:left="0"/>
              <w:jc w:val="both"/>
              <w:rPr>
                <w:sz w:val="24"/>
                <w:szCs w:val="24"/>
              </w:rPr>
            </w:pPr>
            <w:r w:rsidRPr="00FE23E4">
              <w:rPr>
                <w:sz w:val="24"/>
                <w:szCs w:val="24"/>
              </w:rPr>
              <w:t>нормативные правовые акты, муниципальные правовые акты, нормативно-технические документы, регламентирующие проведение диспетчерского и аварийного обслуживания объектов жилищно-коммунального хозяйства; технологии работ при проведении диспетчерского и аварийного обслуживания объектов жилищно-коммунального хозяйства;</w:t>
            </w:r>
          </w:p>
          <w:p w14:paraId="1723556D" w14:textId="77777777" w:rsidR="003C6260" w:rsidRPr="00FE23E4" w:rsidRDefault="003C6260" w:rsidP="004E7651">
            <w:pPr>
              <w:pStyle w:val="TableParagraph"/>
              <w:suppressAutoHyphens/>
              <w:spacing w:line="276" w:lineRule="auto"/>
              <w:ind w:left="0"/>
              <w:jc w:val="both"/>
              <w:rPr>
                <w:sz w:val="24"/>
                <w:szCs w:val="24"/>
              </w:rPr>
            </w:pPr>
            <w:r w:rsidRPr="00FE23E4">
              <w:rPr>
                <w:sz w:val="24"/>
                <w:szCs w:val="24"/>
              </w:rPr>
              <w:t xml:space="preserve">правила охраны труда при проведении диспетчерского и аварийного обслуживания объектов </w:t>
            </w:r>
            <w:r w:rsidR="0088710C" w:rsidRPr="00FE23E4">
              <w:rPr>
                <w:sz w:val="24"/>
                <w:szCs w:val="24"/>
              </w:rPr>
              <w:t>жилищно-коммуналь</w:t>
            </w:r>
            <w:r w:rsidRPr="00FE23E4">
              <w:rPr>
                <w:sz w:val="24"/>
                <w:szCs w:val="24"/>
              </w:rPr>
              <w:t>ного хозяйства;</w:t>
            </w:r>
          </w:p>
          <w:p w14:paraId="4190EFC5" w14:textId="77777777" w:rsidR="003C6260" w:rsidRPr="00FE23E4" w:rsidRDefault="003C6260" w:rsidP="004E7651">
            <w:pPr>
              <w:pStyle w:val="TableParagraph"/>
              <w:suppressAutoHyphens/>
              <w:spacing w:line="276" w:lineRule="auto"/>
              <w:ind w:left="0"/>
              <w:jc w:val="both"/>
              <w:rPr>
                <w:b/>
                <w:sz w:val="24"/>
                <w:szCs w:val="24"/>
              </w:rPr>
            </w:pPr>
            <w:r w:rsidRPr="00FE23E4">
              <w:rPr>
                <w:sz w:val="24"/>
                <w:szCs w:val="24"/>
              </w:rPr>
              <w:t>требования к составлению отчетности; основы трудового законодательства; правила и</w:t>
            </w:r>
            <w:r w:rsidR="0088710C" w:rsidRPr="00FE23E4">
              <w:rPr>
                <w:sz w:val="24"/>
                <w:szCs w:val="24"/>
              </w:rPr>
              <w:t xml:space="preserve"> нормы технической эксплуатации</w:t>
            </w:r>
          </w:p>
        </w:tc>
      </w:tr>
      <w:tr w:rsidR="003C6260" w:rsidRPr="00FE23E4" w14:paraId="0132124C" w14:textId="77777777" w:rsidTr="0088710C">
        <w:trPr>
          <w:trHeight w:val="827"/>
        </w:trPr>
        <w:tc>
          <w:tcPr>
            <w:tcW w:w="1781" w:type="dxa"/>
            <w:vMerge/>
          </w:tcPr>
          <w:p w14:paraId="0F3A0899" w14:textId="77777777" w:rsidR="003C6260" w:rsidRPr="00FE23E4" w:rsidRDefault="003C6260" w:rsidP="0088710C">
            <w:pPr>
              <w:suppressAutoHyphens/>
              <w:spacing w:line="276" w:lineRule="auto"/>
              <w:rPr>
                <w:sz w:val="24"/>
                <w:szCs w:val="24"/>
              </w:rPr>
            </w:pPr>
          </w:p>
        </w:tc>
        <w:tc>
          <w:tcPr>
            <w:tcW w:w="1830" w:type="dxa"/>
            <w:vMerge w:val="restart"/>
          </w:tcPr>
          <w:p w14:paraId="406883AA" w14:textId="77777777" w:rsidR="003C6260" w:rsidRPr="00FE23E4" w:rsidRDefault="003C6260" w:rsidP="0088710C">
            <w:pPr>
              <w:pStyle w:val="TableParagraph"/>
              <w:suppressAutoHyphens/>
              <w:spacing w:line="276" w:lineRule="auto"/>
              <w:ind w:left="0"/>
              <w:rPr>
                <w:sz w:val="24"/>
                <w:szCs w:val="24"/>
              </w:rPr>
            </w:pPr>
            <w:r w:rsidRPr="00FE23E4">
              <w:rPr>
                <w:sz w:val="24"/>
                <w:szCs w:val="24"/>
              </w:rPr>
              <w:t>ПК.3.4.</w:t>
            </w:r>
          </w:p>
          <w:p w14:paraId="048FDF70" w14:textId="77777777" w:rsidR="003C6260" w:rsidRPr="00FE23E4" w:rsidRDefault="003C6260" w:rsidP="0088710C">
            <w:pPr>
              <w:pStyle w:val="TableParagraph"/>
              <w:suppressAutoHyphens/>
              <w:spacing w:line="276" w:lineRule="auto"/>
              <w:ind w:left="0"/>
              <w:rPr>
                <w:sz w:val="24"/>
                <w:szCs w:val="24"/>
              </w:rPr>
            </w:pPr>
            <w:r w:rsidRPr="00FE23E4">
              <w:rPr>
                <w:sz w:val="24"/>
                <w:szCs w:val="24"/>
              </w:rPr>
              <w:t>Контроли</w:t>
            </w:r>
            <w:r w:rsidR="00EA6F4E" w:rsidRPr="00FE23E4">
              <w:rPr>
                <w:sz w:val="24"/>
                <w:szCs w:val="24"/>
              </w:rPr>
              <w:t>-</w:t>
            </w:r>
            <w:proofErr w:type="spellStart"/>
            <w:r w:rsidRPr="00FE23E4">
              <w:rPr>
                <w:sz w:val="24"/>
                <w:szCs w:val="24"/>
              </w:rPr>
              <w:lastRenderedPageBreak/>
              <w:t>ровать</w:t>
            </w:r>
            <w:proofErr w:type="spellEnd"/>
            <w:r w:rsidRPr="00FE23E4">
              <w:rPr>
                <w:sz w:val="24"/>
                <w:szCs w:val="24"/>
              </w:rPr>
              <w:t xml:space="preserve"> выполнение управляющей организацией заявок</w:t>
            </w:r>
          </w:p>
        </w:tc>
        <w:tc>
          <w:tcPr>
            <w:tcW w:w="5603" w:type="dxa"/>
          </w:tcPr>
          <w:p w14:paraId="1E7B7487" w14:textId="77777777" w:rsidR="003C6260" w:rsidRPr="00FE23E4" w:rsidRDefault="003C6260" w:rsidP="004E7651">
            <w:pPr>
              <w:pStyle w:val="TableParagraph"/>
              <w:suppressAutoHyphens/>
              <w:spacing w:line="276" w:lineRule="auto"/>
              <w:ind w:left="0"/>
              <w:jc w:val="both"/>
              <w:rPr>
                <w:sz w:val="24"/>
                <w:szCs w:val="24"/>
              </w:rPr>
            </w:pPr>
            <w:r w:rsidRPr="00FE23E4">
              <w:rPr>
                <w:b/>
                <w:sz w:val="24"/>
                <w:szCs w:val="24"/>
              </w:rPr>
              <w:lastRenderedPageBreak/>
              <w:t>Практический опыт:</w:t>
            </w:r>
            <w:r w:rsidR="004E7651" w:rsidRPr="00FE23E4">
              <w:rPr>
                <w:b/>
                <w:sz w:val="24"/>
                <w:szCs w:val="24"/>
              </w:rPr>
              <w:t xml:space="preserve"> </w:t>
            </w:r>
            <w:r w:rsidRPr="00FE23E4">
              <w:rPr>
                <w:sz w:val="24"/>
                <w:szCs w:val="24"/>
              </w:rPr>
              <w:t>в осуществлении контроля выполнения заявок управляющей орга</w:t>
            </w:r>
            <w:r w:rsidR="0088710C" w:rsidRPr="00FE23E4">
              <w:rPr>
                <w:sz w:val="24"/>
                <w:szCs w:val="24"/>
              </w:rPr>
              <w:t>низацией</w:t>
            </w:r>
          </w:p>
        </w:tc>
      </w:tr>
      <w:tr w:rsidR="003C6260" w:rsidRPr="00FE23E4" w14:paraId="1E8BA5BD" w14:textId="77777777" w:rsidTr="0088710C">
        <w:trPr>
          <w:trHeight w:val="3030"/>
        </w:trPr>
        <w:tc>
          <w:tcPr>
            <w:tcW w:w="1781" w:type="dxa"/>
            <w:vMerge/>
            <w:tcBorders>
              <w:bottom w:val="single" w:sz="4" w:space="0" w:color="000000"/>
            </w:tcBorders>
          </w:tcPr>
          <w:p w14:paraId="78F4AA60" w14:textId="77777777" w:rsidR="003C6260" w:rsidRPr="00FE23E4" w:rsidRDefault="003C6260" w:rsidP="0088710C">
            <w:pPr>
              <w:suppressAutoHyphens/>
              <w:spacing w:line="276" w:lineRule="auto"/>
              <w:rPr>
                <w:sz w:val="24"/>
                <w:szCs w:val="24"/>
              </w:rPr>
            </w:pPr>
          </w:p>
        </w:tc>
        <w:tc>
          <w:tcPr>
            <w:tcW w:w="1830" w:type="dxa"/>
            <w:vMerge/>
            <w:tcBorders>
              <w:bottom w:val="single" w:sz="4" w:space="0" w:color="000000"/>
            </w:tcBorders>
          </w:tcPr>
          <w:p w14:paraId="5D390AA1" w14:textId="77777777" w:rsidR="003C6260" w:rsidRPr="00FE23E4" w:rsidRDefault="003C6260" w:rsidP="0088710C">
            <w:pPr>
              <w:suppressAutoHyphens/>
              <w:spacing w:line="276" w:lineRule="auto"/>
              <w:rPr>
                <w:sz w:val="24"/>
                <w:szCs w:val="24"/>
              </w:rPr>
            </w:pPr>
          </w:p>
        </w:tc>
        <w:tc>
          <w:tcPr>
            <w:tcW w:w="5603" w:type="dxa"/>
            <w:tcBorders>
              <w:bottom w:val="single" w:sz="4" w:space="0" w:color="000000"/>
            </w:tcBorders>
          </w:tcPr>
          <w:p w14:paraId="70599B20" w14:textId="77777777" w:rsidR="003C6260" w:rsidRPr="00FE23E4" w:rsidRDefault="003C6260" w:rsidP="004E7651">
            <w:pPr>
              <w:pStyle w:val="TableParagraph"/>
              <w:suppressAutoHyphens/>
              <w:spacing w:line="276" w:lineRule="auto"/>
              <w:ind w:left="0"/>
              <w:jc w:val="both"/>
              <w:rPr>
                <w:b/>
                <w:sz w:val="24"/>
                <w:szCs w:val="24"/>
              </w:rPr>
            </w:pPr>
            <w:r w:rsidRPr="00FE23E4">
              <w:rPr>
                <w:b/>
                <w:sz w:val="24"/>
                <w:szCs w:val="24"/>
              </w:rPr>
              <w:t>Умения:</w:t>
            </w:r>
          </w:p>
          <w:p w14:paraId="38A11642" w14:textId="77777777" w:rsidR="003C6260" w:rsidRPr="00FE23E4" w:rsidRDefault="003C6260" w:rsidP="004E7651">
            <w:pPr>
              <w:pStyle w:val="TableParagraph"/>
              <w:suppressAutoHyphens/>
              <w:spacing w:line="276" w:lineRule="auto"/>
              <w:ind w:left="0"/>
              <w:jc w:val="both"/>
              <w:rPr>
                <w:sz w:val="24"/>
                <w:szCs w:val="24"/>
              </w:rPr>
            </w:pPr>
            <w:r w:rsidRPr="00FE23E4">
              <w:rPr>
                <w:sz w:val="24"/>
                <w:szCs w:val="24"/>
              </w:rPr>
              <w:t>организовывать внедрение передовых методов и приемов труда в управляющей организации, использовать информационно-коммуникационные технологии в профессиональной деятельности;</w:t>
            </w:r>
          </w:p>
          <w:p w14:paraId="16DFB0BB" w14:textId="77777777" w:rsidR="003C6260" w:rsidRPr="00FE23E4" w:rsidRDefault="003C6260" w:rsidP="004E7651">
            <w:pPr>
              <w:pStyle w:val="TableParagraph"/>
              <w:suppressAutoHyphens/>
              <w:spacing w:line="276" w:lineRule="auto"/>
              <w:ind w:left="0"/>
              <w:jc w:val="both"/>
              <w:rPr>
                <w:sz w:val="24"/>
                <w:szCs w:val="24"/>
              </w:rPr>
            </w:pPr>
            <w:r w:rsidRPr="00FE23E4">
              <w:rPr>
                <w:sz w:val="24"/>
                <w:szCs w:val="24"/>
              </w:rPr>
              <w:t>готовить документы (письма, заявки, акты, дефектные ведомости, протоколы, докладные и служебные записки и другие), относящиеся к проведению диспетчерского и аварийного обслуживания объектов жилищно-коммунального хозяйства;</w:t>
            </w:r>
          </w:p>
        </w:tc>
      </w:tr>
      <w:tr w:rsidR="003C6260" w:rsidRPr="00FE23E4" w14:paraId="41B5DBAC" w14:textId="77777777" w:rsidTr="0088710C">
        <w:trPr>
          <w:trHeight w:val="2208"/>
        </w:trPr>
        <w:tc>
          <w:tcPr>
            <w:tcW w:w="1781" w:type="dxa"/>
            <w:vMerge/>
          </w:tcPr>
          <w:p w14:paraId="6E621927" w14:textId="77777777" w:rsidR="003C6260" w:rsidRPr="00FE23E4" w:rsidRDefault="003C6260" w:rsidP="0088710C">
            <w:pPr>
              <w:suppressAutoHyphens/>
              <w:spacing w:line="276" w:lineRule="auto"/>
              <w:rPr>
                <w:sz w:val="24"/>
                <w:szCs w:val="24"/>
              </w:rPr>
            </w:pPr>
          </w:p>
        </w:tc>
        <w:tc>
          <w:tcPr>
            <w:tcW w:w="1830" w:type="dxa"/>
            <w:vMerge/>
          </w:tcPr>
          <w:p w14:paraId="446BD0AC" w14:textId="77777777" w:rsidR="003C6260" w:rsidRPr="00FE23E4" w:rsidRDefault="003C6260" w:rsidP="0088710C">
            <w:pPr>
              <w:suppressAutoHyphens/>
              <w:spacing w:line="276" w:lineRule="auto"/>
              <w:rPr>
                <w:sz w:val="24"/>
                <w:szCs w:val="24"/>
              </w:rPr>
            </w:pPr>
          </w:p>
        </w:tc>
        <w:tc>
          <w:tcPr>
            <w:tcW w:w="5603" w:type="dxa"/>
          </w:tcPr>
          <w:p w14:paraId="773138B6" w14:textId="77777777" w:rsidR="003C6260" w:rsidRPr="00FE23E4" w:rsidRDefault="003C6260" w:rsidP="004E7651">
            <w:pPr>
              <w:pStyle w:val="TableParagraph"/>
              <w:suppressAutoHyphens/>
              <w:spacing w:line="276" w:lineRule="auto"/>
              <w:ind w:left="0"/>
              <w:jc w:val="both"/>
              <w:rPr>
                <w:b/>
                <w:sz w:val="24"/>
                <w:szCs w:val="24"/>
              </w:rPr>
            </w:pPr>
            <w:r w:rsidRPr="00FE23E4">
              <w:rPr>
                <w:b/>
                <w:sz w:val="24"/>
                <w:szCs w:val="24"/>
              </w:rPr>
              <w:t>Знания:</w:t>
            </w:r>
          </w:p>
          <w:p w14:paraId="3659A357" w14:textId="77777777" w:rsidR="003C6260" w:rsidRPr="00FE23E4" w:rsidRDefault="003C6260" w:rsidP="004E7651">
            <w:pPr>
              <w:pStyle w:val="TableParagraph"/>
              <w:suppressAutoHyphens/>
              <w:spacing w:line="276" w:lineRule="auto"/>
              <w:ind w:left="0"/>
              <w:jc w:val="both"/>
              <w:rPr>
                <w:sz w:val="24"/>
                <w:szCs w:val="24"/>
              </w:rPr>
            </w:pPr>
            <w:r w:rsidRPr="00FE23E4">
              <w:rPr>
                <w:sz w:val="24"/>
                <w:szCs w:val="24"/>
              </w:rPr>
              <w:t>нормативные правовые акты, муниципальные правовые акты, нормативно-технические документы, регламентирующие проведение диспетчерского и аварийного обслуживания объектов жилищно-коммунального хозяйства; требования к составлению отчетности; основы трудового</w:t>
            </w:r>
          </w:p>
          <w:p w14:paraId="27DC18F3" w14:textId="77777777" w:rsidR="003C6260" w:rsidRPr="00FE23E4" w:rsidRDefault="003C6260" w:rsidP="004E7651">
            <w:pPr>
              <w:pStyle w:val="TableParagraph"/>
              <w:suppressAutoHyphens/>
              <w:spacing w:line="276" w:lineRule="auto"/>
              <w:ind w:left="0"/>
              <w:jc w:val="both"/>
              <w:rPr>
                <w:sz w:val="24"/>
                <w:szCs w:val="24"/>
              </w:rPr>
            </w:pPr>
            <w:r w:rsidRPr="00FE23E4">
              <w:rPr>
                <w:sz w:val="24"/>
                <w:szCs w:val="24"/>
              </w:rPr>
              <w:t>законодательства; правила и нормы технической эксплуатации</w:t>
            </w:r>
          </w:p>
        </w:tc>
      </w:tr>
      <w:tr w:rsidR="003C6260" w:rsidRPr="00FE23E4" w14:paraId="5D6C1A3C" w14:textId="77777777" w:rsidTr="0088710C">
        <w:trPr>
          <w:trHeight w:val="1379"/>
        </w:trPr>
        <w:tc>
          <w:tcPr>
            <w:tcW w:w="1781" w:type="dxa"/>
            <w:vMerge/>
          </w:tcPr>
          <w:p w14:paraId="78B93491" w14:textId="77777777" w:rsidR="003C6260" w:rsidRPr="00FE23E4" w:rsidRDefault="003C6260" w:rsidP="0088710C">
            <w:pPr>
              <w:suppressAutoHyphens/>
              <w:spacing w:line="276" w:lineRule="auto"/>
              <w:rPr>
                <w:sz w:val="24"/>
                <w:szCs w:val="24"/>
              </w:rPr>
            </w:pPr>
          </w:p>
        </w:tc>
        <w:tc>
          <w:tcPr>
            <w:tcW w:w="1830" w:type="dxa"/>
            <w:vMerge w:val="restart"/>
          </w:tcPr>
          <w:p w14:paraId="74228BC5" w14:textId="77777777" w:rsidR="003C6260" w:rsidRPr="00FE23E4" w:rsidRDefault="003C6260" w:rsidP="0088710C">
            <w:pPr>
              <w:pStyle w:val="TableParagraph"/>
              <w:suppressAutoHyphens/>
              <w:spacing w:line="276" w:lineRule="auto"/>
              <w:ind w:left="0"/>
              <w:rPr>
                <w:sz w:val="24"/>
                <w:szCs w:val="24"/>
              </w:rPr>
            </w:pPr>
            <w:r w:rsidRPr="00FE23E4">
              <w:rPr>
                <w:sz w:val="24"/>
                <w:szCs w:val="24"/>
              </w:rPr>
              <w:t>ПК.3.5.</w:t>
            </w:r>
          </w:p>
          <w:p w14:paraId="6C58F063" w14:textId="77777777" w:rsidR="003C6260" w:rsidRPr="00FE23E4" w:rsidRDefault="003C6260" w:rsidP="0088710C">
            <w:pPr>
              <w:pStyle w:val="TableParagraph"/>
              <w:suppressAutoHyphens/>
              <w:spacing w:line="276" w:lineRule="auto"/>
              <w:ind w:left="0"/>
              <w:rPr>
                <w:sz w:val="24"/>
                <w:szCs w:val="24"/>
              </w:rPr>
            </w:pPr>
            <w:proofErr w:type="spellStart"/>
            <w:r w:rsidRPr="00FE23E4">
              <w:rPr>
                <w:sz w:val="24"/>
                <w:szCs w:val="24"/>
              </w:rPr>
              <w:t>Организо</w:t>
            </w:r>
            <w:r w:rsidR="00EA6F4E" w:rsidRPr="00FE23E4">
              <w:rPr>
                <w:sz w:val="24"/>
                <w:szCs w:val="24"/>
              </w:rPr>
              <w:t>-</w:t>
            </w:r>
            <w:r w:rsidRPr="00FE23E4">
              <w:rPr>
                <w:sz w:val="24"/>
                <w:szCs w:val="24"/>
              </w:rPr>
              <w:t>вывать</w:t>
            </w:r>
            <w:proofErr w:type="spellEnd"/>
            <w:r w:rsidRPr="00FE23E4">
              <w:rPr>
                <w:sz w:val="24"/>
                <w:szCs w:val="24"/>
              </w:rPr>
              <w:t xml:space="preserve"> действия диспетчерских и аварийных служб, видов и сроков выполнения аварийно-восстановительных работ управляющей организацией</w:t>
            </w:r>
          </w:p>
        </w:tc>
        <w:tc>
          <w:tcPr>
            <w:tcW w:w="5603" w:type="dxa"/>
          </w:tcPr>
          <w:p w14:paraId="2B0AEE7E" w14:textId="77777777" w:rsidR="003C6260" w:rsidRPr="00FE23E4" w:rsidRDefault="004E7651" w:rsidP="004E7651">
            <w:pPr>
              <w:pStyle w:val="TableParagraph"/>
              <w:suppressAutoHyphens/>
              <w:spacing w:line="276" w:lineRule="auto"/>
              <w:ind w:left="0"/>
              <w:jc w:val="both"/>
              <w:rPr>
                <w:sz w:val="24"/>
                <w:szCs w:val="24"/>
              </w:rPr>
            </w:pPr>
            <w:r w:rsidRPr="00FE23E4">
              <w:rPr>
                <w:b/>
                <w:sz w:val="24"/>
                <w:szCs w:val="24"/>
              </w:rPr>
              <w:t xml:space="preserve">Практический опыт: </w:t>
            </w:r>
            <w:r w:rsidRPr="00FE23E4">
              <w:rPr>
                <w:sz w:val="24"/>
                <w:szCs w:val="24"/>
              </w:rPr>
              <w:t xml:space="preserve">в </w:t>
            </w:r>
            <w:r w:rsidR="003C6260" w:rsidRPr="00FE23E4">
              <w:rPr>
                <w:sz w:val="24"/>
                <w:szCs w:val="24"/>
              </w:rPr>
              <w:t xml:space="preserve">разработке регламента действий диспетчерских и аварийных служб, видов и сроков выполнения </w:t>
            </w:r>
            <w:proofErr w:type="spellStart"/>
            <w:r w:rsidR="003C6260" w:rsidRPr="00FE23E4">
              <w:rPr>
                <w:sz w:val="24"/>
                <w:szCs w:val="24"/>
              </w:rPr>
              <w:t>аварийновосстановительных</w:t>
            </w:r>
            <w:proofErr w:type="spellEnd"/>
            <w:r w:rsidR="003C6260" w:rsidRPr="00FE23E4">
              <w:rPr>
                <w:sz w:val="24"/>
                <w:szCs w:val="24"/>
              </w:rPr>
              <w:t xml:space="preserve"> работ на объектах жилищно-коммунального хозяйства.</w:t>
            </w:r>
          </w:p>
        </w:tc>
      </w:tr>
      <w:tr w:rsidR="003C6260" w:rsidRPr="00FE23E4" w14:paraId="4DCB5C2B" w14:textId="77777777" w:rsidTr="0088710C">
        <w:trPr>
          <w:trHeight w:val="3311"/>
        </w:trPr>
        <w:tc>
          <w:tcPr>
            <w:tcW w:w="1781" w:type="dxa"/>
            <w:vMerge/>
          </w:tcPr>
          <w:p w14:paraId="17374E0F" w14:textId="77777777" w:rsidR="003C6260" w:rsidRPr="00FE23E4" w:rsidRDefault="003C6260" w:rsidP="0088710C">
            <w:pPr>
              <w:suppressAutoHyphens/>
              <w:spacing w:line="276" w:lineRule="auto"/>
              <w:rPr>
                <w:sz w:val="24"/>
                <w:szCs w:val="24"/>
              </w:rPr>
            </w:pPr>
          </w:p>
        </w:tc>
        <w:tc>
          <w:tcPr>
            <w:tcW w:w="1830" w:type="dxa"/>
            <w:vMerge/>
            <w:tcBorders>
              <w:top w:val="nil"/>
            </w:tcBorders>
          </w:tcPr>
          <w:p w14:paraId="3FBA5C42" w14:textId="77777777" w:rsidR="003C6260" w:rsidRPr="00FE23E4" w:rsidRDefault="003C6260" w:rsidP="0088710C">
            <w:pPr>
              <w:suppressAutoHyphens/>
              <w:spacing w:line="276" w:lineRule="auto"/>
              <w:rPr>
                <w:sz w:val="24"/>
                <w:szCs w:val="24"/>
              </w:rPr>
            </w:pPr>
          </w:p>
        </w:tc>
        <w:tc>
          <w:tcPr>
            <w:tcW w:w="5603" w:type="dxa"/>
          </w:tcPr>
          <w:p w14:paraId="6B721C67" w14:textId="77777777" w:rsidR="003C6260" w:rsidRPr="00FE23E4" w:rsidRDefault="003C6260" w:rsidP="004E7651">
            <w:pPr>
              <w:pStyle w:val="TableParagraph"/>
              <w:suppressAutoHyphens/>
              <w:spacing w:line="276" w:lineRule="auto"/>
              <w:ind w:left="0"/>
              <w:jc w:val="both"/>
              <w:rPr>
                <w:b/>
                <w:sz w:val="24"/>
                <w:szCs w:val="24"/>
              </w:rPr>
            </w:pPr>
            <w:r w:rsidRPr="00FE23E4">
              <w:rPr>
                <w:b/>
                <w:sz w:val="24"/>
                <w:szCs w:val="24"/>
              </w:rPr>
              <w:t>Умения:</w:t>
            </w:r>
          </w:p>
          <w:p w14:paraId="13B87FC0" w14:textId="77777777" w:rsidR="003C6260" w:rsidRPr="00FE23E4" w:rsidRDefault="003C6260" w:rsidP="004E7651">
            <w:pPr>
              <w:pStyle w:val="TableParagraph"/>
              <w:suppressAutoHyphens/>
              <w:spacing w:line="276" w:lineRule="auto"/>
              <w:ind w:left="0"/>
              <w:jc w:val="both"/>
              <w:rPr>
                <w:sz w:val="24"/>
                <w:szCs w:val="24"/>
              </w:rPr>
            </w:pPr>
            <w:r w:rsidRPr="00FE23E4">
              <w:rPr>
                <w:sz w:val="24"/>
                <w:szCs w:val="24"/>
              </w:rPr>
              <w:t xml:space="preserve">организовывать работу специалистов в условиях </w:t>
            </w:r>
            <w:proofErr w:type="spellStart"/>
            <w:r w:rsidRPr="00FE23E4">
              <w:rPr>
                <w:sz w:val="24"/>
                <w:szCs w:val="24"/>
              </w:rPr>
              <w:t>аварийновосстановительных</w:t>
            </w:r>
            <w:proofErr w:type="spellEnd"/>
            <w:r w:rsidRPr="00FE23E4">
              <w:rPr>
                <w:sz w:val="24"/>
                <w:szCs w:val="24"/>
              </w:rPr>
              <w:t xml:space="preserve"> работ;</w:t>
            </w:r>
          </w:p>
          <w:p w14:paraId="2809A49F" w14:textId="77777777" w:rsidR="003C6260" w:rsidRPr="00FE23E4" w:rsidRDefault="003C6260" w:rsidP="004E7651">
            <w:pPr>
              <w:pStyle w:val="TableParagraph"/>
              <w:suppressAutoHyphens/>
              <w:spacing w:line="276" w:lineRule="auto"/>
              <w:ind w:left="0"/>
              <w:jc w:val="both"/>
              <w:rPr>
                <w:sz w:val="24"/>
                <w:szCs w:val="24"/>
              </w:rPr>
            </w:pPr>
            <w:r w:rsidRPr="00FE23E4">
              <w:rPr>
                <w:sz w:val="24"/>
                <w:szCs w:val="24"/>
              </w:rPr>
              <w:t>организовывать внедрение передовых методов и приемов труда в управляющей организации, использовать информационно-коммуникационные технологии в профессиональной деятельности;</w:t>
            </w:r>
          </w:p>
          <w:p w14:paraId="14FD2043" w14:textId="77777777" w:rsidR="003C6260" w:rsidRPr="00FE23E4" w:rsidRDefault="003C6260" w:rsidP="004E7651">
            <w:pPr>
              <w:pStyle w:val="TableParagraph"/>
              <w:suppressAutoHyphens/>
              <w:spacing w:line="276" w:lineRule="auto"/>
              <w:ind w:left="0"/>
              <w:jc w:val="both"/>
              <w:rPr>
                <w:sz w:val="24"/>
                <w:szCs w:val="24"/>
              </w:rPr>
            </w:pPr>
            <w:r w:rsidRPr="00FE23E4">
              <w:rPr>
                <w:sz w:val="24"/>
                <w:szCs w:val="24"/>
              </w:rPr>
              <w:t xml:space="preserve">готовить документы (письма, заявки, акты, дефектные ведомости, протоколы, докладные и служебные записки и другие), относящиеся к проведению диспетчерского и аварийного обслуживания объектов </w:t>
            </w:r>
            <w:r w:rsidR="00EA6F4E" w:rsidRPr="00FE23E4">
              <w:rPr>
                <w:sz w:val="24"/>
                <w:szCs w:val="24"/>
              </w:rPr>
              <w:t>жилищно-коммунального хозяйства</w:t>
            </w:r>
          </w:p>
        </w:tc>
      </w:tr>
      <w:tr w:rsidR="003C6260" w:rsidRPr="00FE23E4" w14:paraId="6BB9823D" w14:textId="77777777" w:rsidTr="0088710C">
        <w:trPr>
          <w:trHeight w:val="3864"/>
        </w:trPr>
        <w:tc>
          <w:tcPr>
            <w:tcW w:w="1781" w:type="dxa"/>
            <w:vMerge/>
          </w:tcPr>
          <w:p w14:paraId="0D9BAF72" w14:textId="77777777" w:rsidR="003C6260" w:rsidRPr="00FE23E4" w:rsidRDefault="003C6260" w:rsidP="0088710C">
            <w:pPr>
              <w:suppressAutoHyphens/>
              <w:spacing w:line="276" w:lineRule="auto"/>
              <w:rPr>
                <w:sz w:val="24"/>
                <w:szCs w:val="24"/>
              </w:rPr>
            </w:pPr>
          </w:p>
        </w:tc>
        <w:tc>
          <w:tcPr>
            <w:tcW w:w="1830" w:type="dxa"/>
            <w:vMerge/>
            <w:tcBorders>
              <w:top w:val="nil"/>
            </w:tcBorders>
          </w:tcPr>
          <w:p w14:paraId="28A66961" w14:textId="77777777" w:rsidR="003C6260" w:rsidRPr="00FE23E4" w:rsidRDefault="003C6260" w:rsidP="0088710C">
            <w:pPr>
              <w:suppressAutoHyphens/>
              <w:spacing w:line="276" w:lineRule="auto"/>
              <w:rPr>
                <w:sz w:val="24"/>
                <w:szCs w:val="24"/>
              </w:rPr>
            </w:pPr>
          </w:p>
        </w:tc>
        <w:tc>
          <w:tcPr>
            <w:tcW w:w="5603" w:type="dxa"/>
          </w:tcPr>
          <w:p w14:paraId="13257439" w14:textId="77777777" w:rsidR="003C6260" w:rsidRPr="00FE23E4" w:rsidRDefault="003C6260" w:rsidP="0088710C">
            <w:pPr>
              <w:pStyle w:val="TableParagraph"/>
              <w:suppressAutoHyphens/>
              <w:spacing w:line="276" w:lineRule="auto"/>
              <w:ind w:left="0"/>
              <w:rPr>
                <w:b/>
                <w:sz w:val="24"/>
                <w:szCs w:val="24"/>
              </w:rPr>
            </w:pPr>
            <w:r w:rsidRPr="00FE23E4">
              <w:rPr>
                <w:b/>
                <w:sz w:val="24"/>
                <w:szCs w:val="24"/>
              </w:rPr>
              <w:t>Знания:</w:t>
            </w:r>
          </w:p>
          <w:p w14:paraId="1EE87B36" w14:textId="77777777" w:rsidR="003C6260" w:rsidRPr="00FE23E4" w:rsidRDefault="003C6260" w:rsidP="004E7651">
            <w:pPr>
              <w:pStyle w:val="TableParagraph"/>
              <w:suppressAutoHyphens/>
              <w:spacing w:line="276" w:lineRule="auto"/>
              <w:ind w:left="0"/>
              <w:jc w:val="both"/>
              <w:rPr>
                <w:sz w:val="24"/>
                <w:szCs w:val="24"/>
              </w:rPr>
            </w:pPr>
            <w:r w:rsidRPr="00FE23E4">
              <w:rPr>
                <w:sz w:val="24"/>
                <w:szCs w:val="24"/>
              </w:rPr>
              <w:t>нормативные правовые акты, муниципальные правовые акты, нормативно-технические документы, регламентирующие проведение диспетчерского и аварийного обслуживания объектов жилищно-коммунального хозяйства; технологии работ при проведении диспетчерского и аварийного обслуживания объектов жилищно-коммунального хозяйства;</w:t>
            </w:r>
          </w:p>
          <w:p w14:paraId="57CB8B8D" w14:textId="77777777" w:rsidR="003C6260" w:rsidRPr="00FE23E4" w:rsidRDefault="003C6260" w:rsidP="004E7651">
            <w:pPr>
              <w:pStyle w:val="TableParagraph"/>
              <w:suppressAutoHyphens/>
              <w:spacing w:line="276" w:lineRule="auto"/>
              <w:ind w:left="0"/>
              <w:jc w:val="both"/>
              <w:rPr>
                <w:sz w:val="24"/>
                <w:szCs w:val="24"/>
              </w:rPr>
            </w:pPr>
            <w:r w:rsidRPr="00FE23E4">
              <w:rPr>
                <w:sz w:val="24"/>
                <w:szCs w:val="24"/>
              </w:rPr>
              <w:t>правила охраны труда при проведении диспетчерского и аварийного обслуживания объектов</w:t>
            </w:r>
            <w:r w:rsidR="0088710C" w:rsidRPr="00FE23E4">
              <w:rPr>
                <w:sz w:val="24"/>
                <w:szCs w:val="24"/>
              </w:rPr>
              <w:t xml:space="preserve"> жилищно-коммуналь</w:t>
            </w:r>
            <w:r w:rsidRPr="00FE23E4">
              <w:rPr>
                <w:sz w:val="24"/>
                <w:szCs w:val="24"/>
              </w:rPr>
              <w:t>ного хозяйства;</w:t>
            </w:r>
          </w:p>
          <w:p w14:paraId="36B57E42" w14:textId="77777777" w:rsidR="003C6260" w:rsidRPr="00FE23E4" w:rsidRDefault="003C6260" w:rsidP="0088710C">
            <w:pPr>
              <w:pStyle w:val="TableParagraph"/>
              <w:suppressAutoHyphens/>
              <w:spacing w:line="276" w:lineRule="auto"/>
              <w:ind w:left="0"/>
              <w:jc w:val="both"/>
              <w:rPr>
                <w:sz w:val="24"/>
                <w:szCs w:val="24"/>
              </w:rPr>
            </w:pPr>
            <w:r w:rsidRPr="00FE23E4">
              <w:rPr>
                <w:sz w:val="24"/>
                <w:szCs w:val="24"/>
              </w:rPr>
              <w:t>требования к составлению отчетности; основы трудового законодательства; правила и</w:t>
            </w:r>
            <w:r w:rsidR="00EA6F4E" w:rsidRPr="00FE23E4">
              <w:rPr>
                <w:sz w:val="24"/>
                <w:szCs w:val="24"/>
              </w:rPr>
              <w:t xml:space="preserve"> нормы технической эксплуатации</w:t>
            </w:r>
          </w:p>
        </w:tc>
      </w:tr>
      <w:tr w:rsidR="00793FA6" w:rsidRPr="00FE23E4" w14:paraId="57BAB0BD" w14:textId="77777777" w:rsidTr="0088710C">
        <w:trPr>
          <w:trHeight w:val="2216"/>
        </w:trPr>
        <w:tc>
          <w:tcPr>
            <w:tcW w:w="1781" w:type="dxa"/>
            <w:vMerge w:val="restart"/>
          </w:tcPr>
          <w:p w14:paraId="46C65D50" w14:textId="77777777" w:rsidR="00793FA6" w:rsidRPr="00FE23E4" w:rsidRDefault="00793FA6" w:rsidP="0088710C">
            <w:pPr>
              <w:pStyle w:val="TableParagraph"/>
              <w:suppressAutoHyphens/>
              <w:spacing w:line="276" w:lineRule="auto"/>
              <w:ind w:left="0"/>
              <w:rPr>
                <w:sz w:val="24"/>
                <w:szCs w:val="24"/>
              </w:rPr>
            </w:pPr>
            <w:r w:rsidRPr="00FE23E4">
              <w:rPr>
                <w:sz w:val="24"/>
                <w:szCs w:val="24"/>
              </w:rPr>
              <w:t>ПМ.04.</w:t>
            </w:r>
          </w:p>
          <w:p w14:paraId="42F6A958" w14:textId="77777777" w:rsidR="00793FA6" w:rsidRPr="00FE23E4" w:rsidRDefault="00793FA6" w:rsidP="0088710C">
            <w:pPr>
              <w:pStyle w:val="TableParagraph"/>
              <w:suppressAutoHyphens/>
              <w:spacing w:line="276" w:lineRule="auto"/>
              <w:ind w:left="0"/>
              <w:rPr>
                <w:sz w:val="24"/>
                <w:szCs w:val="24"/>
              </w:rPr>
            </w:pPr>
            <w:r w:rsidRPr="00FE23E4">
              <w:rPr>
                <w:sz w:val="24"/>
                <w:szCs w:val="24"/>
              </w:rPr>
              <w:t>Организация работ</w:t>
            </w:r>
          </w:p>
          <w:p w14:paraId="0BCB624C" w14:textId="77777777" w:rsidR="00793FA6" w:rsidRPr="00FE23E4" w:rsidRDefault="00793FA6" w:rsidP="0088710C">
            <w:pPr>
              <w:pStyle w:val="TableParagraph"/>
              <w:suppressAutoHyphens/>
              <w:spacing w:line="276" w:lineRule="auto"/>
              <w:ind w:left="0"/>
              <w:rPr>
                <w:sz w:val="24"/>
                <w:szCs w:val="24"/>
              </w:rPr>
            </w:pPr>
            <w:r w:rsidRPr="00FE23E4">
              <w:rPr>
                <w:sz w:val="24"/>
                <w:szCs w:val="24"/>
              </w:rPr>
              <w:t>по санитарному содержанию, благоустройству общего имущества и</w:t>
            </w:r>
          </w:p>
          <w:p w14:paraId="1486C279" w14:textId="77777777" w:rsidR="00793FA6" w:rsidRPr="00FE23E4" w:rsidRDefault="00793FA6" w:rsidP="0088710C">
            <w:pPr>
              <w:pStyle w:val="TableParagraph"/>
              <w:suppressAutoHyphens/>
              <w:spacing w:line="276" w:lineRule="auto"/>
              <w:ind w:left="0"/>
              <w:rPr>
                <w:sz w:val="24"/>
                <w:szCs w:val="24"/>
              </w:rPr>
            </w:pPr>
            <w:r w:rsidRPr="00FE23E4">
              <w:rPr>
                <w:sz w:val="24"/>
                <w:szCs w:val="24"/>
              </w:rPr>
              <w:t>прилегающей территории объектов жилищно-</w:t>
            </w:r>
            <w:proofErr w:type="spellStart"/>
            <w:r w:rsidRPr="00FE23E4">
              <w:rPr>
                <w:sz w:val="24"/>
                <w:szCs w:val="24"/>
              </w:rPr>
              <w:t>коммуналь</w:t>
            </w:r>
            <w:proofErr w:type="spellEnd"/>
            <w:r w:rsidRPr="00FE23E4">
              <w:rPr>
                <w:sz w:val="24"/>
                <w:szCs w:val="24"/>
              </w:rPr>
              <w:t>-</w:t>
            </w:r>
            <w:proofErr w:type="spellStart"/>
            <w:r w:rsidRPr="00FE23E4">
              <w:rPr>
                <w:sz w:val="24"/>
                <w:szCs w:val="24"/>
              </w:rPr>
              <w:t>ного</w:t>
            </w:r>
            <w:proofErr w:type="spellEnd"/>
            <w:r w:rsidRPr="00FE23E4">
              <w:rPr>
                <w:sz w:val="24"/>
                <w:szCs w:val="24"/>
              </w:rPr>
              <w:t xml:space="preserve"> хозяйства</w:t>
            </w:r>
          </w:p>
        </w:tc>
        <w:tc>
          <w:tcPr>
            <w:tcW w:w="1830" w:type="dxa"/>
            <w:vMerge w:val="restart"/>
            <w:tcBorders>
              <w:bottom w:val="single" w:sz="4" w:space="0" w:color="000000"/>
            </w:tcBorders>
          </w:tcPr>
          <w:p w14:paraId="10DF4CAA" w14:textId="77777777" w:rsidR="00793FA6" w:rsidRPr="00FE23E4" w:rsidRDefault="00793FA6" w:rsidP="0088710C">
            <w:pPr>
              <w:pStyle w:val="TableParagraph"/>
              <w:suppressAutoHyphens/>
              <w:spacing w:line="276" w:lineRule="auto"/>
              <w:ind w:left="0"/>
              <w:rPr>
                <w:sz w:val="24"/>
                <w:szCs w:val="24"/>
              </w:rPr>
            </w:pPr>
            <w:r w:rsidRPr="00FE23E4">
              <w:rPr>
                <w:sz w:val="24"/>
                <w:szCs w:val="24"/>
              </w:rPr>
              <w:t>ПК.4.1.</w:t>
            </w:r>
          </w:p>
          <w:p w14:paraId="618CCBC8" w14:textId="77777777" w:rsidR="00793FA6" w:rsidRPr="00FE23E4" w:rsidRDefault="00793FA6" w:rsidP="0088710C">
            <w:pPr>
              <w:pStyle w:val="TableParagraph"/>
              <w:suppressAutoHyphens/>
              <w:spacing w:line="276" w:lineRule="auto"/>
              <w:ind w:left="0"/>
              <w:rPr>
                <w:sz w:val="24"/>
                <w:szCs w:val="24"/>
              </w:rPr>
            </w:pPr>
            <w:r w:rsidRPr="00FE23E4">
              <w:rPr>
                <w:sz w:val="24"/>
                <w:szCs w:val="24"/>
              </w:rPr>
              <w:t xml:space="preserve">Обеспечивать проведение регламентных работ по санитарному содержанию и </w:t>
            </w:r>
            <w:proofErr w:type="spellStart"/>
            <w:r w:rsidRPr="00FE23E4">
              <w:rPr>
                <w:sz w:val="24"/>
                <w:szCs w:val="24"/>
              </w:rPr>
              <w:t>профессио</w:t>
            </w:r>
            <w:r w:rsidR="00EA6F4E" w:rsidRPr="00FE23E4">
              <w:rPr>
                <w:sz w:val="24"/>
                <w:szCs w:val="24"/>
              </w:rPr>
              <w:t>-</w:t>
            </w:r>
            <w:r w:rsidRPr="00FE23E4">
              <w:rPr>
                <w:sz w:val="24"/>
                <w:szCs w:val="24"/>
              </w:rPr>
              <w:t>нальной</w:t>
            </w:r>
            <w:proofErr w:type="spellEnd"/>
            <w:r w:rsidRPr="00FE23E4">
              <w:rPr>
                <w:sz w:val="24"/>
                <w:szCs w:val="24"/>
              </w:rPr>
              <w:t xml:space="preserve"> уборке объектов жилищно-коммунального хозяйства, благоустройству и озеленению прилегающей территории</w:t>
            </w:r>
          </w:p>
        </w:tc>
        <w:tc>
          <w:tcPr>
            <w:tcW w:w="5603" w:type="dxa"/>
            <w:tcBorders>
              <w:bottom w:val="single" w:sz="4" w:space="0" w:color="000000"/>
            </w:tcBorders>
          </w:tcPr>
          <w:p w14:paraId="71729012" w14:textId="77777777" w:rsidR="00793FA6" w:rsidRPr="00FE23E4" w:rsidRDefault="00793FA6" w:rsidP="00EA6F4E">
            <w:pPr>
              <w:pStyle w:val="TableParagraph"/>
              <w:suppressAutoHyphens/>
              <w:spacing w:line="276" w:lineRule="auto"/>
              <w:ind w:left="0"/>
              <w:jc w:val="both"/>
              <w:rPr>
                <w:sz w:val="24"/>
                <w:szCs w:val="24"/>
              </w:rPr>
            </w:pPr>
            <w:r w:rsidRPr="00FE23E4">
              <w:rPr>
                <w:b/>
                <w:sz w:val="24"/>
                <w:szCs w:val="24"/>
              </w:rPr>
              <w:t xml:space="preserve">Практический опыт: </w:t>
            </w:r>
            <w:r w:rsidRPr="00FE23E4">
              <w:rPr>
                <w:sz w:val="24"/>
                <w:szCs w:val="24"/>
              </w:rPr>
              <w:t>в</w:t>
            </w:r>
            <w:r w:rsidRPr="00FE23E4">
              <w:rPr>
                <w:b/>
                <w:sz w:val="24"/>
                <w:szCs w:val="24"/>
              </w:rPr>
              <w:t xml:space="preserve"> </w:t>
            </w:r>
            <w:r w:rsidRPr="00FE23E4">
              <w:rPr>
                <w:sz w:val="24"/>
                <w:szCs w:val="24"/>
              </w:rPr>
              <w:t>обеспечении проведения регламентных работ по санитарному содержанию и профессиональной уборке объектов жилищно-коммунального хозяйства, благоустройству придомовой территории и ее озеленению;</w:t>
            </w:r>
          </w:p>
          <w:p w14:paraId="530DE944" w14:textId="77777777" w:rsidR="00793FA6" w:rsidRPr="00FE23E4" w:rsidRDefault="00793FA6" w:rsidP="0088710C">
            <w:pPr>
              <w:pStyle w:val="TableParagraph"/>
              <w:suppressAutoHyphens/>
              <w:spacing w:line="276" w:lineRule="auto"/>
              <w:ind w:left="0"/>
              <w:jc w:val="both"/>
              <w:rPr>
                <w:sz w:val="24"/>
                <w:szCs w:val="24"/>
              </w:rPr>
            </w:pPr>
            <w:r w:rsidRPr="00FE23E4">
              <w:rPr>
                <w:sz w:val="24"/>
                <w:szCs w:val="24"/>
              </w:rPr>
              <w:t>планировании комплекса мероприятий по содержанию, благоустройству объектов жилищно-коммунального хозяйства и придомовой тер</w:t>
            </w:r>
            <w:r w:rsidR="00EA6F4E" w:rsidRPr="00FE23E4">
              <w:rPr>
                <w:sz w:val="24"/>
                <w:szCs w:val="24"/>
              </w:rPr>
              <w:t>ритории, ее озеленению</w:t>
            </w:r>
          </w:p>
        </w:tc>
      </w:tr>
      <w:tr w:rsidR="00793FA6" w:rsidRPr="00FE23E4" w14:paraId="4FF8BB31" w14:textId="77777777" w:rsidTr="0088710C">
        <w:trPr>
          <w:trHeight w:val="415"/>
        </w:trPr>
        <w:tc>
          <w:tcPr>
            <w:tcW w:w="1781" w:type="dxa"/>
            <w:vMerge/>
          </w:tcPr>
          <w:p w14:paraId="301B371A" w14:textId="77777777" w:rsidR="00793FA6" w:rsidRPr="00FE23E4" w:rsidRDefault="00793FA6" w:rsidP="0088710C">
            <w:pPr>
              <w:suppressAutoHyphens/>
              <w:spacing w:line="276" w:lineRule="auto"/>
              <w:rPr>
                <w:sz w:val="24"/>
                <w:szCs w:val="24"/>
              </w:rPr>
            </w:pPr>
          </w:p>
        </w:tc>
        <w:tc>
          <w:tcPr>
            <w:tcW w:w="1830" w:type="dxa"/>
            <w:vMerge/>
          </w:tcPr>
          <w:p w14:paraId="1F1D9E43" w14:textId="77777777" w:rsidR="00793FA6" w:rsidRPr="00FE23E4" w:rsidRDefault="00793FA6" w:rsidP="0088710C">
            <w:pPr>
              <w:suppressAutoHyphens/>
              <w:spacing w:line="276" w:lineRule="auto"/>
              <w:rPr>
                <w:sz w:val="24"/>
                <w:szCs w:val="24"/>
              </w:rPr>
            </w:pPr>
          </w:p>
        </w:tc>
        <w:tc>
          <w:tcPr>
            <w:tcW w:w="5603" w:type="dxa"/>
          </w:tcPr>
          <w:p w14:paraId="4E4D448F" w14:textId="77777777" w:rsidR="00793FA6" w:rsidRPr="00FE23E4" w:rsidRDefault="00793FA6" w:rsidP="00EA6F4E">
            <w:pPr>
              <w:pStyle w:val="TableParagraph"/>
              <w:suppressAutoHyphens/>
              <w:spacing w:line="276" w:lineRule="auto"/>
              <w:ind w:left="0"/>
              <w:jc w:val="both"/>
              <w:rPr>
                <w:sz w:val="24"/>
                <w:szCs w:val="24"/>
              </w:rPr>
            </w:pPr>
            <w:r w:rsidRPr="00FE23E4">
              <w:rPr>
                <w:b/>
                <w:sz w:val="24"/>
                <w:szCs w:val="24"/>
              </w:rPr>
              <w:t xml:space="preserve">Умения: </w:t>
            </w:r>
            <w:r w:rsidRPr="00FE23E4">
              <w:rPr>
                <w:sz w:val="24"/>
                <w:szCs w:val="24"/>
              </w:rPr>
              <w:t>пользоваться санитарными нормами и правилами при проведении анализа санитарного состояния, благоустройства общего имущества и придомовой территории, ее озеленения;</w:t>
            </w:r>
          </w:p>
          <w:p w14:paraId="054C0216" w14:textId="77777777" w:rsidR="00793FA6" w:rsidRPr="00FE23E4" w:rsidRDefault="00793FA6" w:rsidP="0088710C">
            <w:pPr>
              <w:pStyle w:val="TableParagraph"/>
              <w:suppressAutoHyphens/>
              <w:spacing w:line="276" w:lineRule="auto"/>
              <w:ind w:left="0"/>
              <w:jc w:val="both"/>
              <w:rPr>
                <w:sz w:val="24"/>
                <w:szCs w:val="24"/>
              </w:rPr>
            </w:pPr>
            <w:r w:rsidRPr="00FE23E4">
              <w:rPr>
                <w:sz w:val="24"/>
                <w:szCs w:val="24"/>
              </w:rPr>
              <w:t>использовать передовой отечественный и зарубежный опыт внедрения новых технологий и организации работ по санитарному содержанию, профессиональной уборке, благоустройству объектов жилищно-коммунального хо</w:t>
            </w:r>
            <w:r w:rsidR="004E7651" w:rsidRPr="00FE23E4">
              <w:rPr>
                <w:sz w:val="24"/>
                <w:szCs w:val="24"/>
              </w:rPr>
              <w:t>зяйства и придомовой территории</w:t>
            </w:r>
          </w:p>
        </w:tc>
      </w:tr>
      <w:tr w:rsidR="00793FA6" w:rsidRPr="00FE23E4" w14:paraId="1C03F3FC" w14:textId="77777777" w:rsidTr="0088710C">
        <w:trPr>
          <w:trHeight w:val="3864"/>
        </w:trPr>
        <w:tc>
          <w:tcPr>
            <w:tcW w:w="1781" w:type="dxa"/>
            <w:vMerge/>
          </w:tcPr>
          <w:p w14:paraId="14321F4B" w14:textId="77777777" w:rsidR="00793FA6" w:rsidRPr="00FE23E4" w:rsidRDefault="00793FA6" w:rsidP="0088710C">
            <w:pPr>
              <w:suppressAutoHyphens/>
              <w:spacing w:line="276" w:lineRule="auto"/>
              <w:rPr>
                <w:sz w:val="24"/>
                <w:szCs w:val="24"/>
              </w:rPr>
            </w:pPr>
          </w:p>
        </w:tc>
        <w:tc>
          <w:tcPr>
            <w:tcW w:w="1830" w:type="dxa"/>
            <w:vMerge/>
          </w:tcPr>
          <w:p w14:paraId="61E74793" w14:textId="77777777" w:rsidR="00793FA6" w:rsidRPr="00FE23E4" w:rsidRDefault="00793FA6" w:rsidP="0088710C">
            <w:pPr>
              <w:suppressAutoHyphens/>
              <w:spacing w:line="276" w:lineRule="auto"/>
              <w:rPr>
                <w:sz w:val="24"/>
                <w:szCs w:val="24"/>
              </w:rPr>
            </w:pPr>
          </w:p>
        </w:tc>
        <w:tc>
          <w:tcPr>
            <w:tcW w:w="5603" w:type="dxa"/>
          </w:tcPr>
          <w:p w14:paraId="00B1CF9D" w14:textId="77777777" w:rsidR="00793FA6" w:rsidRPr="00FE23E4" w:rsidRDefault="00793FA6" w:rsidP="0088710C">
            <w:pPr>
              <w:pStyle w:val="TableParagraph"/>
              <w:suppressAutoHyphens/>
              <w:spacing w:line="276" w:lineRule="auto"/>
              <w:ind w:left="0"/>
              <w:jc w:val="both"/>
              <w:rPr>
                <w:sz w:val="24"/>
                <w:szCs w:val="24"/>
              </w:rPr>
            </w:pPr>
            <w:r w:rsidRPr="00FE23E4">
              <w:rPr>
                <w:b/>
                <w:sz w:val="24"/>
                <w:szCs w:val="24"/>
              </w:rPr>
              <w:t xml:space="preserve">Знания: </w:t>
            </w:r>
            <w:r w:rsidRPr="00FE23E4">
              <w:rPr>
                <w:sz w:val="24"/>
                <w:szCs w:val="24"/>
              </w:rPr>
              <w:t>нормативные правовые акты, муниципальные правовые акты, нормативно-технические документы, регламентирующие проведение работ по санитарному содержанию и профессиональной уборке, благоустройству общего имущества и придомовой территории, ее озеленению;</w:t>
            </w:r>
          </w:p>
          <w:p w14:paraId="40765B27" w14:textId="77777777" w:rsidR="00793FA6" w:rsidRPr="00FE23E4" w:rsidRDefault="00793FA6" w:rsidP="0088710C">
            <w:pPr>
              <w:pStyle w:val="TableParagraph"/>
              <w:suppressAutoHyphens/>
              <w:spacing w:line="276" w:lineRule="auto"/>
              <w:ind w:left="0"/>
              <w:jc w:val="both"/>
              <w:rPr>
                <w:sz w:val="24"/>
                <w:szCs w:val="24"/>
              </w:rPr>
            </w:pPr>
            <w:r w:rsidRPr="00FE23E4">
              <w:rPr>
                <w:sz w:val="24"/>
                <w:szCs w:val="24"/>
              </w:rPr>
              <w:t>технологии работ по санитарному содержанию и профессиональной уборке, благоустройству общего имущества и придомовой территории;</w:t>
            </w:r>
          </w:p>
          <w:p w14:paraId="1793CBF3" w14:textId="77777777" w:rsidR="00793FA6" w:rsidRPr="00FE23E4" w:rsidRDefault="00793FA6" w:rsidP="0088710C">
            <w:pPr>
              <w:pStyle w:val="TableParagraph"/>
              <w:suppressAutoHyphens/>
              <w:spacing w:line="276" w:lineRule="auto"/>
              <w:ind w:left="0"/>
              <w:jc w:val="both"/>
              <w:rPr>
                <w:sz w:val="24"/>
                <w:szCs w:val="24"/>
              </w:rPr>
            </w:pPr>
            <w:r w:rsidRPr="00FE23E4">
              <w:rPr>
                <w:sz w:val="24"/>
                <w:szCs w:val="24"/>
              </w:rPr>
              <w:t>правила охраны труда при проведении работ по санитарному содержанию и профессиональной уборке, благоустройству общего имущества и придомовой территории; требования к составлению отчетности; основы тру</w:t>
            </w:r>
            <w:r w:rsidR="00EA6F4E" w:rsidRPr="00FE23E4">
              <w:rPr>
                <w:sz w:val="24"/>
                <w:szCs w:val="24"/>
              </w:rPr>
              <w:t>дового законодательства</w:t>
            </w:r>
          </w:p>
        </w:tc>
      </w:tr>
      <w:tr w:rsidR="00793FA6" w:rsidRPr="00FE23E4" w14:paraId="5B1014AD" w14:textId="77777777" w:rsidTr="0088710C">
        <w:trPr>
          <w:trHeight w:val="1103"/>
        </w:trPr>
        <w:tc>
          <w:tcPr>
            <w:tcW w:w="1781" w:type="dxa"/>
            <w:vMerge/>
          </w:tcPr>
          <w:p w14:paraId="5EB3C1B1" w14:textId="77777777" w:rsidR="00793FA6" w:rsidRPr="00FE23E4" w:rsidRDefault="00793FA6" w:rsidP="0088710C">
            <w:pPr>
              <w:suppressAutoHyphens/>
              <w:spacing w:line="276" w:lineRule="auto"/>
              <w:rPr>
                <w:sz w:val="24"/>
                <w:szCs w:val="24"/>
              </w:rPr>
            </w:pPr>
          </w:p>
        </w:tc>
        <w:tc>
          <w:tcPr>
            <w:tcW w:w="1830" w:type="dxa"/>
            <w:vMerge w:val="restart"/>
          </w:tcPr>
          <w:p w14:paraId="311A9784" w14:textId="77777777" w:rsidR="00793FA6" w:rsidRPr="00FE23E4" w:rsidRDefault="00793FA6" w:rsidP="0088710C">
            <w:pPr>
              <w:pStyle w:val="TableParagraph"/>
              <w:suppressAutoHyphens/>
              <w:spacing w:line="276" w:lineRule="auto"/>
              <w:ind w:left="0"/>
              <w:rPr>
                <w:sz w:val="24"/>
                <w:szCs w:val="24"/>
              </w:rPr>
            </w:pPr>
            <w:r w:rsidRPr="00FE23E4">
              <w:rPr>
                <w:sz w:val="24"/>
                <w:szCs w:val="24"/>
              </w:rPr>
              <w:t>ПК.4.2.</w:t>
            </w:r>
          </w:p>
          <w:p w14:paraId="6433723A" w14:textId="77777777" w:rsidR="00793FA6" w:rsidRPr="00FE23E4" w:rsidRDefault="00793FA6" w:rsidP="0088710C">
            <w:pPr>
              <w:pStyle w:val="TableParagraph"/>
              <w:suppressAutoHyphens/>
              <w:spacing w:line="276" w:lineRule="auto"/>
              <w:ind w:left="0"/>
              <w:rPr>
                <w:sz w:val="24"/>
                <w:szCs w:val="24"/>
              </w:rPr>
            </w:pPr>
            <w:r w:rsidRPr="00FE23E4">
              <w:rPr>
                <w:sz w:val="24"/>
                <w:szCs w:val="24"/>
              </w:rPr>
              <w:t xml:space="preserve">Обеспечивать </w:t>
            </w:r>
            <w:proofErr w:type="spellStart"/>
            <w:r w:rsidRPr="00FE23E4">
              <w:rPr>
                <w:sz w:val="24"/>
                <w:szCs w:val="24"/>
              </w:rPr>
              <w:t>антитеррорис</w:t>
            </w:r>
            <w:r w:rsidR="00EA6F4E" w:rsidRPr="00FE23E4">
              <w:rPr>
                <w:sz w:val="24"/>
                <w:szCs w:val="24"/>
              </w:rPr>
              <w:t>-</w:t>
            </w:r>
            <w:r w:rsidRPr="00FE23E4">
              <w:rPr>
                <w:sz w:val="24"/>
                <w:szCs w:val="24"/>
              </w:rPr>
              <w:t>тическую</w:t>
            </w:r>
            <w:proofErr w:type="spellEnd"/>
            <w:r w:rsidRPr="00FE23E4">
              <w:rPr>
                <w:sz w:val="24"/>
                <w:szCs w:val="24"/>
              </w:rPr>
              <w:t xml:space="preserve"> безопасность и защиту чердаков, подвалов и технических подпольев от </w:t>
            </w:r>
            <w:proofErr w:type="spellStart"/>
            <w:r w:rsidRPr="00FE23E4">
              <w:rPr>
                <w:sz w:val="24"/>
                <w:szCs w:val="24"/>
              </w:rPr>
              <w:t>несанкциони</w:t>
            </w:r>
            <w:r w:rsidR="00EA6F4E" w:rsidRPr="00FE23E4">
              <w:rPr>
                <w:sz w:val="24"/>
                <w:szCs w:val="24"/>
              </w:rPr>
              <w:t>-</w:t>
            </w:r>
            <w:r w:rsidRPr="00FE23E4">
              <w:rPr>
                <w:sz w:val="24"/>
                <w:szCs w:val="24"/>
              </w:rPr>
              <w:t>рованного</w:t>
            </w:r>
            <w:proofErr w:type="spellEnd"/>
            <w:r w:rsidRPr="00FE23E4">
              <w:rPr>
                <w:sz w:val="24"/>
                <w:szCs w:val="24"/>
              </w:rPr>
              <w:t xml:space="preserve"> проникновения</w:t>
            </w:r>
          </w:p>
        </w:tc>
        <w:tc>
          <w:tcPr>
            <w:tcW w:w="5603" w:type="dxa"/>
          </w:tcPr>
          <w:p w14:paraId="24B1FBA8" w14:textId="77777777" w:rsidR="00793FA6" w:rsidRPr="00FE23E4" w:rsidRDefault="00793FA6" w:rsidP="00EA6F4E">
            <w:pPr>
              <w:pStyle w:val="TableParagraph"/>
              <w:suppressAutoHyphens/>
              <w:spacing w:line="276" w:lineRule="auto"/>
              <w:ind w:left="0"/>
              <w:jc w:val="both"/>
              <w:rPr>
                <w:sz w:val="24"/>
                <w:szCs w:val="24"/>
              </w:rPr>
            </w:pPr>
            <w:r w:rsidRPr="00FE23E4">
              <w:rPr>
                <w:b/>
                <w:sz w:val="24"/>
                <w:szCs w:val="24"/>
              </w:rPr>
              <w:t xml:space="preserve">Практический опыт: </w:t>
            </w:r>
            <w:r w:rsidR="00EA6F4E" w:rsidRPr="00FE23E4">
              <w:rPr>
                <w:sz w:val="24"/>
                <w:szCs w:val="24"/>
              </w:rPr>
              <w:t xml:space="preserve">в </w:t>
            </w:r>
            <w:r w:rsidRPr="00FE23E4">
              <w:rPr>
                <w:sz w:val="24"/>
                <w:szCs w:val="24"/>
              </w:rPr>
              <w:t>проверке выполнения мер по обеспечению антитеррористической безопасности и защиты чердаков, подвалов и технических подпольев от нес</w:t>
            </w:r>
            <w:r w:rsidR="00EA6F4E" w:rsidRPr="00FE23E4">
              <w:rPr>
                <w:sz w:val="24"/>
                <w:szCs w:val="24"/>
              </w:rPr>
              <w:t>анкционированного проникновения</w:t>
            </w:r>
          </w:p>
        </w:tc>
      </w:tr>
      <w:tr w:rsidR="00793FA6" w:rsidRPr="00FE23E4" w14:paraId="1948524B" w14:textId="77777777" w:rsidTr="0088710C">
        <w:trPr>
          <w:trHeight w:val="1380"/>
        </w:trPr>
        <w:tc>
          <w:tcPr>
            <w:tcW w:w="1781" w:type="dxa"/>
            <w:vMerge/>
          </w:tcPr>
          <w:p w14:paraId="12F616FA" w14:textId="77777777" w:rsidR="00793FA6" w:rsidRPr="00FE23E4" w:rsidRDefault="00793FA6" w:rsidP="0088710C">
            <w:pPr>
              <w:suppressAutoHyphens/>
              <w:spacing w:line="276" w:lineRule="auto"/>
              <w:rPr>
                <w:sz w:val="24"/>
                <w:szCs w:val="24"/>
              </w:rPr>
            </w:pPr>
          </w:p>
        </w:tc>
        <w:tc>
          <w:tcPr>
            <w:tcW w:w="1830" w:type="dxa"/>
            <w:vMerge/>
            <w:tcBorders>
              <w:top w:val="nil"/>
            </w:tcBorders>
          </w:tcPr>
          <w:p w14:paraId="05DC3E67" w14:textId="77777777" w:rsidR="00793FA6" w:rsidRPr="00FE23E4" w:rsidRDefault="00793FA6" w:rsidP="0088710C">
            <w:pPr>
              <w:suppressAutoHyphens/>
              <w:spacing w:line="276" w:lineRule="auto"/>
              <w:rPr>
                <w:sz w:val="24"/>
                <w:szCs w:val="24"/>
              </w:rPr>
            </w:pPr>
          </w:p>
        </w:tc>
        <w:tc>
          <w:tcPr>
            <w:tcW w:w="5603" w:type="dxa"/>
          </w:tcPr>
          <w:p w14:paraId="6D52B721" w14:textId="77777777" w:rsidR="00793FA6" w:rsidRPr="00FE23E4" w:rsidRDefault="00793FA6" w:rsidP="00EA6F4E">
            <w:pPr>
              <w:pStyle w:val="TableParagraph"/>
              <w:suppressAutoHyphens/>
              <w:spacing w:line="276" w:lineRule="auto"/>
              <w:ind w:left="0"/>
              <w:jc w:val="both"/>
              <w:rPr>
                <w:sz w:val="24"/>
                <w:szCs w:val="24"/>
              </w:rPr>
            </w:pPr>
            <w:r w:rsidRPr="00FE23E4">
              <w:rPr>
                <w:b/>
                <w:sz w:val="24"/>
                <w:szCs w:val="24"/>
              </w:rPr>
              <w:t xml:space="preserve">Умения: </w:t>
            </w:r>
            <w:r w:rsidRPr="00FE23E4">
              <w:rPr>
                <w:sz w:val="24"/>
                <w:szCs w:val="24"/>
              </w:rPr>
              <w:t>готовить документы (письма, заявки, акты, дефектные ведомости, протоколы, докладные и служебные записки и другие), относящиеся к организации проведения</w:t>
            </w:r>
            <w:r w:rsidR="00EA6F4E" w:rsidRPr="00FE23E4">
              <w:rPr>
                <w:sz w:val="24"/>
                <w:szCs w:val="24"/>
              </w:rPr>
              <w:t xml:space="preserve"> </w:t>
            </w:r>
            <w:r w:rsidRPr="00FE23E4">
              <w:rPr>
                <w:sz w:val="24"/>
                <w:szCs w:val="24"/>
              </w:rPr>
              <w:t>и приемки работ по санитарному содержанию чердаков, п</w:t>
            </w:r>
            <w:r w:rsidR="00EA6F4E" w:rsidRPr="00FE23E4">
              <w:rPr>
                <w:sz w:val="24"/>
                <w:szCs w:val="24"/>
              </w:rPr>
              <w:t>одвалов и технических подпольев</w:t>
            </w:r>
          </w:p>
        </w:tc>
      </w:tr>
      <w:tr w:rsidR="00793FA6" w:rsidRPr="00FE23E4" w14:paraId="7376254E" w14:textId="77777777" w:rsidTr="0088710C">
        <w:trPr>
          <w:trHeight w:val="1103"/>
        </w:trPr>
        <w:tc>
          <w:tcPr>
            <w:tcW w:w="1781" w:type="dxa"/>
            <w:vMerge/>
          </w:tcPr>
          <w:p w14:paraId="0689D0E8" w14:textId="77777777" w:rsidR="00793FA6" w:rsidRPr="00FE23E4" w:rsidRDefault="00793FA6" w:rsidP="0088710C">
            <w:pPr>
              <w:suppressAutoHyphens/>
              <w:spacing w:line="276" w:lineRule="auto"/>
              <w:rPr>
                <w:sz w:val="24"/>
                <w:szCs w:val="24"/>
              </w:rPr>
            </w:pPr>
          </w:p>
        </w:tc>
        <w:tc>
          <w:tcPr>
            <w:tcW w:w="1830" w:type="dxa"/>
            <w:vMerge/>
            <w:tcBorders>
              <w:top w:val="nil"/>
            </w:tcBorders>
          </w:tcPr>
          <w:p w14:paraId="701FF699" w14:textId="77777777" w:rsidR="00793FA6" w:rsidRPr="00FE23E4" w:rsidRDefault="00793FA6" w:rsidP="0088710C">
            <w:pPr>
              <w:suppressAutoHyphens/>
              <w:spacing w:line="276" w:lineRule="auto"/>
              <w:rPr>
                <w:sz w:val="24"/>
                <w:szCs w:val="24"/>
              </w:rPr>
            </w:pPr>
          </w:p>
        </w:tc>
        <w:tc>
          <w:tcPr>
            <w:tcW w:w="5603" w:type="dxa"/>
          </w:tcPr>
          <w:p w14:paraId="15442CC4" w14:textId="77777777" w:rsidR="00793FA6" w:rsidRPr="00FE23E4" w:rsidRDefault="00793FA6" w:rsidP="00EA6F4E">
            <w:pPr>
              <w:pStyle w:val="TableParagraph"/>
              <w:suppressAutoHyphens/>
              <w:spacing w:line="276" w:lineRule="auto"/>
              <w:ind w:left="0"/>
              <w:jc w:val="both"/>
              <w:rPr>
                <w:sz w:val="24"/>
                <w:szCs w:val="24"/>
              </w:rPr>
            </w:pPr>
            <w:r w:rsidRPr="00FE23E4">
              <w:rPr>
                <w:b/>
                <w:sz w:val="24"/>
                <w:szCs w:val="24"/>
              </w:rPr>
              <w:t xml:space="preserve">Знания: </w:t>
            </w:r>
            <w:r w:rsidRPr="00FE23E4">
              <w:rPr>
                <w:sz w:val="24"/>
                <w:szCs w:val="24"/>
              </w:rPr>
              <w:t>нормативные правовые акты, муниципальные правовые акты, нормативно-технические документы, регламентирующие провед</w:t>
            </w:r>
            <w:r w:rsidR="00EA6F4E" w:rsidRPr="00FE23E4">
              <w:rPr>
                <w:sz w:val="24"/>
                <w:szCs w:val="24"/>
              </w:rPr>
              <w:t>ение работ по санитарному содер</w:t>
            </w:r>
            <w:r w:rsidRPr="00FE23E4">
              <w:rPr>
                <w:sz w:val="24"/>
                <w:szCs w:val="24"/>
              </w:rPr>
              <w:t>жанию чердаков, подвалов и технических подпольев</w:t>
            </w:r>
          </w:p>
        </w:tc>
      </w:tr>
      <w:tr w:rsidR="00793FA6" w:rsidRPr="00FE23E4" w14:paraId="592B65C1" w14:textId="77777777" w:rsidTr="0088710C">
        <w:trPr>
          <w:trHeight w:val="1103"/>
        </w:trPr>
        <w:tc>
          <w:tcPr>
            <w:tcW w:w="1781" w:type="dxa"/>
            <w:vMerge/>
          </w:tcPr>
          <w:p w14:paraId="168213D4" w14:textId="77777777" w:rsidR="00793FA6" w:rsidRPr="00FE23E4" w:rsidRDefault="00793FA6" w:rsidP="0088710C">
            <w:pPr>
              <w:suppressAutoHyphens/>
              <w:spacing w:line="276" w:lineRule="auto"/>
              <w:rPr>
                <w:sz w:val="24"/>
                <w:szCs w:val="24"/>
              </w:rPr>
            </w:pPr>
          </w:p>
        </w:tc>
        <w:tc>
          <w:tcPr>
            <w:tcW w:w="1830" w:type="dxa"/>
            <w:vMerge w:val="restart"/>
          </w:tcPr>
          <w:p w14:paraId="173F7479" w14:textId="77777777" w:rsidR="00793FA6" w:rsidRPr="00FE23E4" w:rsidRDefault="00793FA6" w:rsidP="0088710C">
            <w:pPr>
              <w:pStyle w:val="TableParagraph"/>
              <w:suppressAutoHyphens/>
              <w:spacing w:line="276" w:lineRule="auto"/>
              <w:ind w:left="0"/>
              <w:rPr>
                <w:sz w:val="24"/>
                <w:szCs w:val="24"/>
              </w:rPr>
            </w:pPr>
            <w:r w:rsidRPr="00FE23E4">
              <w:rPr>
                <w:sz w:val="24"/>
                <w:szCs w:val="24"/>
              </w:rPr>
              <w:t>ПК.4.3.</w:t>
            </w:r>
          </w:p>
          <w:p w14:paraId="7864123B" w14:textId="77777777" w:rsidR="00793FA6" w:rsidRPr="00FE23E4" w:rsidRDefault="00793FA6" w:rsidP="0088710C">
            <w:pPr>
              <w:pStyle w:val="TableParagraph"/>
              <w:suppressAutoHyphens/>
              <w:spacing w:line="276" w:lineRule="auto"/>
              <w:ind w:left="0"/>
              <w:rPr>
                <w:sz w:val="24"/>
                <w:szCs w:val="24"/>
              </w:rPr>
            </w:pPr>
            <w:r w:rsidRPr="00FE23E4">
              <w:rPr>
                <w:sz w:val="24"/>
                <w:szCs w:val="24"/>
              </w:rPr>
              <w:t>Контроли</w:t>
            </w:r>
            <w:r w:rsidR="00EA6F4E" w:rsidRPr="00FE23E4">
              <w:rPr>
                <w:sz w:val="24"/>
                <w:szCs w:val="24"/>
              </w:rPr>
              <w:t>-</w:t>
            </w:r>
            <w:proofErr w:type="spellStart"/>
            <w:r w:rsidRPr="00FE23E4">
              <w:rPr>
                <w:sz w:val="24"/>
                <w:szCs w:val="24"/>
              </w:rPr>
              <w:t>ровать</w:t>
            </w:r>
            <w:proofErr w:type="spellEnd"/>
            <w:r w:rsidRPr="00FE23E4">
              <w:rPr>
                <w:sz w:val="24"/>
                <w:szCs w:val="24"/>
              </w:rPr>
              <w:t xml:space="preserve"> качество работ и соблюдение правильного</w:t>
            </w:r>
            <w:r w:rsidR="003F5F67" w:rsidRPr="00FE23E4">
              <w:rPr>
                <w:sz w:val="24"/>
                <w:szCs w:val="24"/>
              </w:rPr>
              <w:t xml:space="preserve"> </w:t>
            </w:r>
            <w:r w:rsidRPr="00FE23E4">
              <w:rPr>
                <w:sz w:val="24"/>
                <w:szCs w:val="24"/>
              </w:rPr>
              <w:t>применения материалов, технологии и периодичности</w:t>
            </w:r>
          </w:p>
          <w:p w14:paraId="321C5E31" w14:textId="77777777" w:rsidR="00793FA6" w:rsidRPr="00FE23E4" w:rsidRDefault="00793FA6" w:rsidP="0088710C">
            <w:pPr>
              <w:pStyle w:val="TableParagraph"/>
              <w:suppressAutoHyphens/>
              <w:spacing w:line="276" w:lineRule="auto"/>
              <w:ind w:left="0"/>
              <w:rPr>
                <w:sz w:val="24"/>
                <w:szCs w:val="24"/>
              </w:rPr>
            </w:pPr>
            <w:r w:rsidRPr="00FE23E4">
              <w:rPr>
                <w:sz w:val="24"/>
                <w:szCs w:val="24"/>
              </w:rPr>
              <w:t xml:space="preserve">сезонной </w:t>
            </w:r>
            <w:r w:rsidRPr="00FE23E4">
              <w:rPr>
                <w:sz w:val="24"/>
                <w:szCs w:val="24"/>
              </w:rPr>
              <w:lastRenderedPageBreak/>
              <w:t>уборки прилегающей территории</w:t>
            </w:r>
          </w:p>
        </w:tc>
        <w:tc>
          <w:tcPr>
            <w:tcW w:w="5603" w:type="dxa"/>
          </w:tcPr>
          <w:p w14:paraId="055641EA" w14:textId="77777777" w:rsidR="00793FA6" w:rsidRPr="00FE23E4" w:rsidRDefault="00793FA6" w:rsidP="0088710C">
            <w:pPr>
              <w:pStyle w:val="TableParagraph"/>
              <w:suppressAutoHyphens/>
              <w:spacing w:line="276" w:lineRule="auto"/>
              <w:ind w:left="0"/>
              <w:jc w:val="both"/>
              <w:rPr>
                <w:sz w:val="24"/>
                <w:szCs w:val="24"/>
              </w:rPr>
            </w:pPr>
            <w:r w:rsidRPr="00FE23E4">
              <w:rPr>
                <w:b/>
                <w:sz w:val="24"/>
                <w:szCs w:val="24"/>
              </w:rPr>
              <w:lastRenderedPageBreak/>
              <w:t xml:space="preserve">Практический опыт: </w:t>
            </w:r>
            <w:r w:rsidR="00EA6F4E" w:rsidRPr="00FE23E4">
              <w:rPr>
                <w:sz w:val="24"/>
                <w:szCs w:val="24"/>
              </w:rPr>
              <w:t>в</w:t>
            </w:r>
            <w:r w:rsidR="00EA6F4E" w:rsidRPr="00FE23E4">
              <w:rPr>
                <w:b/>
                <w:sz w:val="24"/>
                <w:szCs w:val="24"/>
              </w:rPr>
              <w:t xml:space="preserve"> </w:t>
            </w:r>
            <w:r w:rsidRPr="00FE23E4">
              <w:rPr>
                <w:sz w:val="24"/>
                <w:szCs w:val="24"/>
              </w:rPr>
              <w:t xml:space="preserve">контроле качества работы и соблюдения правильного применения материалов, технологии и периодичности сезонной уборки придомовой территории и </w:t>
            </w:r>
            <w:r w:rsidR="00EA6F4E" w:rsidRPr="00FE23E4">
              <w:rPr>
                <w:sz w:val="24"/>
                <w:szCs w:val="24"/>
              </w:rPr>
              <w:t>ее озеленении</w:t>
            </w:r>
          </w:p>
        </w:tc>
      </w:tr>
      <w:tr w:rsidR="00793FA6" w:rsidRPr="00FE23E4" w14:paraId="684D7CB4" w14:textId="77777777" w:rsidTr="0088710C">
        <w:trPr>
          <w:trHeight w:val="2192"/>
        </w:trPr>
        <w:tc>
          <w:tcPr>
            <w:tcW w:w="1781" w:type="dxa"/>
            <w:vMerge/>
            <w:tcBorders>
              <w:bottom w:val="single" w:sz="4" w:space="0" w:color="000000"/>
            </w:tcBorders>
          </w:tcPr>
          <w:p w14:paraId="70EB7C58" w14:textId="77777777" w:rsidR="00793FA6" w:rsidRPr="00FE23E4" w:rsidRDefault="00793FA6" w:rsidP="0088710C">
            <w:pPr>
              <w:suppressAutoHyphens/>
              <w:spacing w:line="276" w:lineRule="auto"/>
              <w:rPr>
                <w:sz w:val="24"/>
                <w:szCs w:val="24"/>
              </w:rPr>
            </w:pPr>
          </w:p>
        </w:tc>
        <w:tc>
          <w:tcPr>
            <w:tcW w:w="1830" w:type="dxa"/>
            <w:vMerge/>
            <w:tcBorders>
              <w:bottom w:val="single" w:sz="4" w:space="0" w:color="000000"/>
            </w:tcBorders>
          </w:tcPr>
          <w:p w14:paraId="150E3701" w14:textId="77777777" w:rsidR="00793FA6" w:rsidRPr="00FE23E4" w:rsidRDefault="00793FA6" w:rsidP="0088710C">
            <w:pPr>
              <w:pStyle w:val="TableParagraph"/>
              <w:suppressAutoHyphens/>
              <w:spacing w:line="276" w:lineRule="auto"/>
              <w:ind w:left="0"/>
              <w:rPr>
                <w:sz w:val="24"/>
                <w:szCs w:val="24"/>
              </w:rPr>
            </w:pPr>
          </w:p>
        </w:tc>
        <w:tc>
          <w:tcPr>
            <w:tcW w:w="5603" w:type="dxa"/>
            <w:tcBorders>
              <w:bottom w:val="single" w:sz="4" w:space="0" w:color="000000"/>
            </w:tcBorders>
          </w:tcPr>
          <w:p w14:paraId="5D60DEBA" w14:textId="77777777" w:rsidR="00793FA6" w:rsidRPr="00FE23E4" w:rsidRDefault="00793FA6" w:rsidP="004E7651">
            <w:pPr>
              <w:pStyle w:val="TableParagraph"/>
              <w:suppressAutoHyphens/>
              <w:spacing w:line="276" w:lineRule="auto"/>
              <w:ind w:left="0"/>
              <w:jc w:val="both"/>
              <w:rPr>
                <w:sz w:val="24"/>
                <w:szCs w:val="24"/>
              </w:rPr>
            </w:pPr>
            <w:r w:rsidRPr="00FE23E4">
              <w:rPr>
                <w:b/>
                <w:sz w:val="24"/>
                <w:szCs w:val="24"/>
              </w:rPr>
              <w:t xml:space="preserve">Умения: </w:t>
            </w:r>
            <w:r w:rsidRPr="00FE23E4">
              <w:rPr>
                <w:sz w:val="24"/>
                <w:szCs w:val="24"/>
              </w:rPr>
              <w:t>готовить документы (письма, заявки, акты, дефектные ведомости, протоколы, докладные и служебные</w:t>
            </w:r>
            <w:r w:rsidR="00EA6F4E" w:rsidRPr="00FE23E4">
              <w:rPr>
                <w:sz w:val="24"/>
                <w:szCs w:val="24"/>
              </w:rPr>
              <w:t xml:space="preserve"> </w:t>
            </w:r>
            <w:r w:rsidRPr="00FE23E4">
              <w:rPr>
                <w:sz w:val="24"/>
                <w:szCs w:val="24"/>
              </w:rPr>
              <w:t>записки и другие), относящиеся к организации проведения и приемки работ по санитарному содержанию общего</w:t>
            </w:r>
            <w:r w:rsidR="00EA6F4E" w:rsidRPr="00FE23E4">
              <w:rPr>
                <w:sz w:val="24"/>
                <w:szCs w:val="24"/>
              </w:rPr>
              <w:t xml:space="preserve"> </w:t>
            </w:r>
            <w:r w:rsidRPr="00FE23E4">
              <w:rPr>
                <w:sz w:val="24"/>
                <w:szCs w:val="24"/>
              </w:rPr>
              <w:t xml:space="preserve">имущества и благоустройству придомовой территории, ее </w:t>
            </w:r>
            <w:r w:rsidR="00EA6F4E" w:rsidRPr="00FE23E4">
              <w:rPr>
                <w:sz w:val="24"/>
                <w:szCs w:val="24"/>
              </w:rPr>
              <w:t>озеленению</w:t>
            </w:r>
          </w:p>
        </w:tc>
      </w:tr>
      <w:tr w:rsidR="00793FA6" w:rsidRPr="00FE23E4" w14:paraId="022B63B4" w14:textId="77777777" w:rsidTr="0088710C">
        <w:trPr>
          <w:trHeight w:val="551"/>
        </w:trPr>
        <w:tc>
          <w:tcPr>
            <w:tcW w:w="1781" w:type="dxa"/>
            <w:vMerge/>
          </w:tcPr>
          <w:p w14:paraId="7FB5FE3F" w14:textId="77777777" w:rsidR="00793FA6" w:rsidRPr="00FE23E4" w:rsidRDefault="00793FA6" w:rsidP="0088710C">
            <w:pPr>
              <w:suppressAutoHyphens/>
              <w:spacing w:line="276" w:lineRule="auto"/>
              <w:rPr>
                <w:sz w:val="24"/>
                <w:szCs w:val="24"/>
              </w:rPr>
            </w:pPr>
          </w:p>
        </w:tc>
        <w:tc>
          <w:tcPr>
            <w:tcW w:w="1830" w:type="dxa"/>
            <w:vMerge/>
          </w:tcPr>
          <w:p w14:paraId="03E7B692" w14:textId="77777777" w:rsidR="00793FA6" w:rsidRPr="00FE23E4" w:rsidRDefault="00793FA6" w:rsidP="0088710C">
            <w:pPr>
              <w:suppressAutoHyphens/>
              <w:spacing w:line="276" w:lineRule="auto"/>
              <w:rPr>
                <w:sz w:val="24"/>
                <w:szCs w:val="24"/>
              </w:rPr>
            </w:pPr>
          </w:p>
        </w:tc>
        <w:tc>
          <w:tcPr>
            <w:tcW w:w="5603" w:type="dxa"/>
          </w:tcPr>
          <w:p w14:paraId="6B539FEE" w14:textId="77777777" w:rsidR="00793FA6" w:rsidRPr="00FE23E4" w:rsidRDefault="00793FA6" w:rsidP="00EA6F4E">
            <w:pPr>
              <w:pStyle w:val="TableParagraph"/>
              <w:suppressAutoHyphens/>
              <w:spacing w:line="276" w:lineRule="auto"/>
              <w:ind w:left="0"/>
              <w:jc w:val="both"/>
              <w:rPr>
                <w:sz w:val="24"/>
                <w:szCs w:val="24"/>
              </w:rPr>
            </w:pPr>
            <w:r w:rsidRPr="00FE23E4">
              <w:rPr>
                <w:b/>
                <w:sz w:val="24"/>
                <w:szCs w:val="24"/>
              </w:rPr>
              <w:t xml:space="preserve">Знания: </w:t>
            </w:r>
            <w:r w:rsidRPr="00FE23E4">
              <w:rPr>
                <w:sz w:val="24"/>
                <w:szCs w:val="24"/>
              </w:rPr>
              <w:t xml:space="preserve">правила и нормы технической эксплуатации объектов </w:t>
            </w:r>
            <w:r w:rsidR="00EA6F4E" w:rsidRPr="00FE23E4">
              <w:rPr>
                <w:sz w:val="24"/>
                <w:szCs w:val="24"/>
              </w:rPr>
              <w:t>жилищно-коммунального хозяйства</w:t>
            </w:r>
          </w:p>
        </w:tc>
      </w:tr>
      <w:tr w:rsidR="00793FA6" w:rsidRPr="00FE23E4" w14:paraId="3005BD85" w14:textId="77777777" w:rsidTr="0088710C">
        <w:trPr>
          <w:trHeight w:val="2208"/>
        </w:trPr>
        <w:tc>
          <w:tcPr>
            <w:tcW w:w="1781" w:type="dxa"/>
            <w:vMerge w:val="restart"/>
          </w:tcPr>
          <w:p w14:paraId="559C95C7" w14:textId="77777777" w:rsidR="00793FA6" w:rsidRPr="00FE23E4" w:rsidRDefault="00793FA6" w:rsidP="0088710C">
            <w:pPr>
              <w:pStyle w:val="TableParagraph"/>
              <w:suppressAutoHyphens/>
              <w:spacing w:line="276" w:lineRule="auto"/>
              <w:ind w:left="0"/>
              <w:rPr>
                <w:sz w:val="24"/>
                <w:szCs w:val="24"/>
              </w:rPr>
            </w:pPr>
            <w:r w:rsidRPr="00FE23E4">
              <w:rPr>
                <w:sz w:val="24"/>
                <w:szCs w:val="24"/>
              </w:rPr>
              <w:t>ПМ.05.</w:t>
            </w:r>
          </w:p>
          <w:p w14:paraId="732AE5A2" w14:textId="77777777" w:rsidR="00793FA6" w:rsidRPr="00FE23E4" w:rsidRDefault="00793FA6" w:rsidP="0088710C">
            <w:pPr>
              <w:pStyle w:val="TableParagraph"/>
              <w:suppressAutoHyphens/>
              <w:spacing w:line="276" w:lineRule="auto"/>
              <w:ind w:left="0"/>
              <w:rPr>
                <w:sz w:val="24"/>
                <w:szCs w:val="24"/>
              </w:rPr>
            </w:pPr>
            <w:r w:rsidRPr="00FE23E4">
              <w:rPr>
                <w:sz w:val="24"/>
                <w:szCs w:val="24"/>
              </w:rPr>
              <w:t>Организация расчетов за услуги и работы по содержанию и ремонту объектов жилищно-коммунального хозяйства</w:t>
            </w:r>
          </w:p>
        </w:tc>
        <w:tc>
          <w:tcPr>
            <w:tcW w:w="1830" w:type="dxa"/>
            <w:vMerge w:val="restart"/>
          </w:tcPr>
          <w:p w14:paraId="4FB86FBC" w14:textId="77777777" w:rsidR="00793FA6" w:rsidRPr="00FE23E4" w:rsidRDefault="00793FA6" w:rsidP="0088710C">
            <w:pPr>
              <w:pStyle w:val="TableParagraph"/>
              <w:suppressAutoHyphens/>
              <w:spacing w:line="276" w:lineRule="auto"/>
              <w:ind w:left="0"/>
              <w:rPr>
                <w:sz w:val="24"/>
                <w:szCs w:val="24"/>
              </w:rPr>
            </w:pPr>
            <w:r w:rsidRPr="00FE23E4">
              <w:rPr>
                <w:sz w:val="24"/>
                <w:szCs w:val="24"/>
              </w:rPr>
              <w:t>ПК.5.1.</w:t>
            </w:r>
          </w:p>
          <w:p w14:paraId="71A3711C" w14:textId="77777777" w:rsidR="00793FA6" w:rsidRPr="00FE23E4" w:rsidRDefault="00793FA6" w:rsidP="0088710C">
            <w:pPr>
              <w:pStyle w:val="TableParagraph"/>
              <w:suppressAutoHyphens/>
              <w:spacing w:line="276" w:lineRule="auto"/>
              <w:ind w:left="0"/>
              <w:rPr>
                <w:sz w:val="24"/>
                <w:szCs w:val="24"/>
              </w:rPr>
            </w:pPr>
            <w:r w:rsidRPr="00FE23E4">
              <w:rPr>
                <w:sz w:val="24"/>
                <w:szCs w:val="24"/>
              </w:rPr>
              <w:t>Планировать услуги и работы по содержанию, ремонту и благоустройству объектов жилищно-коммунального хозяйства</w:t>
            </w:r>
          </w:p>
        </w:tc>
        <w:tc>
          <w:tcPr>
            <w:tcW w:w="5603" w:type="dxa"/>
          </w:tcPr>
          <w:p w14:paraId="26373C01" w14:textId="77777777" w:rsidR="00793FA6" w:rsidRPr="00FE23E4" w:rsidRDefault="00EA6F4E" w:rsidP="00EA6F4E">
            <w:pPr>
              <w:pStyle w:val="TableParagraph"/>
              <w:suppressAutoHyphens/>
              <w:spacing w:line="276" w:lineRule="auto"/>
              <w:ind w:left="0"/>
              <w:jc w:val="both"/>
              <w:rPr>
                <w:sz w:val="24"/>
                <w:szCs w:val="24"/>
              </w:rPr>
            </w:pPr>
            <w:r w:rsidRPr="00FE23E4">
              <w:rPr>
                <w:b/>
                <w:sz w:val="24"/>
                <w:szCs w:val="24"/>
              </w:rPr>
              <w:t>Практический опыт</w:t>
            </w:r>
            <w:r w:rsidR="00793FA6" w:rsidRPr="00FE23E4">
              <w:rPr>
                <w:b/>
                <w:sz w:val="24"/>
                <w:szCs w:val="24"/>
              </w:rPr>
              <w:t>:</w:t>
            </w:r>
            <w:r w:rsidRPr="00FE23E4">
              <w:rPr>
                <w:b/>
                <w:sz w:val="24"/>
                <w:szCs w:val="24"/>
              </w:rPr>
              <w:t xml:space="preserve"> </w:t>
            </w:r>
            <w:r w:rsidRPr="00FE23E4">
              <w:rPr>
                <w:sz w:val="24"/>
                <w:szCs w:val="24"/>
              </w:rPr>
              <w:t xml:space="preserve">в </w:t>
            </w:r>
            <w:r w:rsidR="00793FA6" w:rsidRPr="00FE23E4">
              <w:rPr>
                <w:sz w:val="24"/>
                <w:szCs w:val="24"/>
              </w:rPr>
              <w:t xml:space="preserve">создании базы данных лицевых счетов собственников помещений, нанимателей жилых помещений и арендаторов; начислении обязательных платежей и взносов, связанных с оплатой расходов на содержание и ремонт объектов жилищно-коммунального хозяйства и коммунальных услуг каждому владельцу лицевого счета с учетом прав граждан </w:t>
            </w:r>
            <w:r w:rsidRPr="00FE23E4">
              <w:rPr>
                <w:sz w:val="24"/>
                <w:szCs w:val="24"/>
              </w:rPr>
              <w:t>на получение компенсаций</w:t>
            </w:r>
          </w:p>
        </w:tc>
      </w:tr>
      <w:tr w:rsidR="00793FA6" w:rsidRPr="00FE23E4" w14:paraId="5D6F1B0C" w14:textId="77777777" w:rsidTr="0088710C">
        <w:trPr>
          <w:trHeight w:val="2759"/>
        </w:trPr>
        <w:tc>
          <w:tcPr>
            <w:tcW w:w="1781" w:type="dxa"/>
            <w:vMerge/>
          </w:tcPr>
          <w:p w14:paraId="674451E9" w14:textId="77777777" w:rsidR="00793FA6" w:rsidRPr="00FE23E4" w:rsidRDefault="00793FA6" w:rsidP="0088710C">
            <w:pPr>
              <w:suppressAutoHyphens/>
              <w:spacing w:line="276" w:lineRule="auto"/>
              <w:rPr>
                <w:sz w:val="24"/>
                <w:szCs w:val="24"/>
              </w:rPr>
            </w:pPr>
          </w:p>
        </w:tc>
        <w:tc>
          <w:tcPr>
            <w:tcW w:w="1830" w:type="dxa"/>
            <w:vMerge/>
            <w:tcBorders>
              <w:top w:val="nil"/>
            </w:tcBorders>
          </w:tcPr>
          <w:p w14:paraId="43073322" w14:textId="77777777" w:rsidR="00793FA6" w:rsidRPr="00FE23E4" w:rsidRDefault="00793FA6" w:rsidP="0088710C">
            <w:pPr>
              <w:suppressAutoHyphens/>
              <w:spacing w:line="276" w:lineRule="auto"/>
              <w:rPr>
                <w:sz w:val="24"/>
                <w:szCs w:val="24"/>
              </w:rPr>
            </w:pPr>
          </w:p>
        </w:tc>
        <w:tc>
          <w:tcPr>
            <w:tcW w:w="5603" w:type="dxa"/>
          </w:tcPr>
          <w:p w14:paraId="064170E1" w14:textId="77777777" w:rsidR="00793FA6" w:rsidRPr="00FE23E4" w:rsidRDefault="00793FA6" w:rsidP="0088710C">
            <w:pPr>
              <w:pStyle w:val="TableParagraph"/>
              <w:suppressAutoHyphens/>
              <w:spacing w:line="276" w:lineRule="auto"/>
              <w:ind w:left="0"/>
              <w:rPr>
                <w:b/>
                <w:sz w:val="24"/>
                <w:szCs w:val="24"/>
              </w:rPr>
            </w:pPr>
            <w:r w:rsidRPr="00FE23E4">
              <w:rPr>
                <w:b/>
                <w:sz w:val="24"/>
                <w:szCs w:val="24"/>
              </w:rPr>
              <w:t>Умения:</w:t>
            </w:r>
          </w:p>
          <w:p w14:paraId="17940CD5" w14:textId="77777777" w:rsidR="00793FA6" w:rsidRPr="00FE23E4" w:rsidRDefault="00793FA6" w:rsidP="0088710C">
            <w:pPr>
              <w:pStyle w:val="TableParagraph"/>
              <w:suppressAutoHyphens/>
              <w:spacing w:line="276" w:lineRule="auto"/>
              <w:ind w:left="0"/>
              <w:jc w:val="both"/>
              <w:rPr>
                <w:sz w:val="24"/>
                <w:szCs w:val="24"/>
              </w:rPr>
            </w:pPr>
            <w:r w:rsidRPr="00FE23E4">
              <w:rPr>
                <w:sz w:val="24"/>
                <w:szCs w:val="24"/>
              </w:rPr>
              <w:t>анализировать финансовую информацию и контролировать поступление платежей за содержание и ремонт, коммунальные услуги, вводить полученную информацию в базу данных;</w:t>
            </w:r>
          </w:p>
          <w:p w14:paraId="25BCF77C" w14:textId="77777777" w:rsidR="00793FA6" w:rsidRPr="00FE23E4" w:rsidRDefault="00793FA6" w:rsidP="0088710C">
            <w:pPr>
              <w:pStyle w:val="TableParagraph"/>
              <w:suppressAutoHyphens/>
              <w:spacing w:line="276" w:lineRule="auto"/>
              <w:ind w:left="0"/>
              <w:jc w:val="both"/>
              <w:rPr>
                <w:sz w:val="24"/>
                <w:szCs w:val="24"/>
              </w:rPr>
            </w:pPr>
            <w:r w:rsidRPr="00FE23E4">
              <w:rPr>
                <w:sz w:val="24"/>
                <w:szCs w:val="24"/>
              </w:rPr>
              <w:t xml:space="preserve">применять программные средства и информационные технологии при начислении обязательных платежей, взносов и пеней, связанных с оплатой коммунальных услуг, расходов на содержание и ремонт общего имущества для </w:t>
            </w:r>
            <w:r w:rsidR="00EA6F4E" w:rsidRPr="00FE23E4">
              <w:rPr>
                <w:sz w:val="24"/>
                <w:szCs w:val="24"/>
              </w:rPr>
              <w:t>оформления платежных документов</w:t>
            </w:r>
          </w:p>
        </w:tc>
      </w:tr>
      <w:tr w:rsidR="00793FA6" w:rsidRPr="00FE23E4" w14:paraId="315CE838" w14:textId="77777777" w:rsidTr="00EA6F4E">
        <w:trPr>
          <w:trHeight w:val="471"/>
        </w:trPr>
        <w:tc>
          <w:tcPr>
            <w:tcW w:w="1781" w:type="dxa"/>
            <w:vMerge/>
          </w:tcPr>
          <w:p w14:paraId="0A6D94BF" w14:textId="77777777" w:rsidR="00793FA6" w:rsidRPr="00FE23E4" w:rsidRDefault="00793FA6" w:rsidP="0088710C">
            <w:pPr>
              <w:suppressAutoHyphens/>
              <w:spacing w:line="276" w:lineRule="auto"/>
              <w:rPr>
                <w:sz w:val="24"/>
                <w:szCs w:val="24"/>
              </w:rPr>
            </w:pPr>
          </w:p>
        </w:tc>
        <w:tc>
          <w:tcPr>
            <w:tcW w:w="1830" w:type="dxa"/>
            <w:vMerge/>
            <w:tcBorders>
              <w:top w:val="nil"/>
            </w:tcBorders>
          </w:tcPr>
          <w:p w14:paraId="28F020C1" w14:textId="77777777" w:rsidR="00793FA6" w:rsidRPr="00FE23E4" w:rsidRDefault="00793FA6" w:rsidP="0088710C">
            <w:pPr>
              <w:suppressAutoHyphens/>
              <w:spacing w:line="276" w:lineRule="auto"/>
              <w:rPr>
                <w:sz w:val="24"/>
                <w:szCs w:val="24"/>
              </w:rPr>
            </w:pPr>
          </w:p>
        </w:tc>
        <w:tc>
          <w:tcPr>
            <w:tcW w:w="5603" w:type="dxa"/>
          </w:tcPr>
          <w:p w14:paraId="1F255CE3" w14:textId="77777777" w:rsidR="00793FA6" w:rsidRPr="00FE23E4" w:rsidRDefault="00793FA6" w:rsidP="0088710C">
            <w:pPr>
              <w:pStyle w:val="TableParagraph"/>
              <w:suppressAutoHyphens/>
              <w:spacing w:line="276" w:lineRule="auto"/>
              <w:ind w:left="0"/>
              <w:rPr>
                <w:b/>
                <w:sz w:val="24"/>
                <w:szCs w:val="24"/>
              </w:rPr>
            </w:pPr>
            <w:r w:rsidRPr="00FE23E4">
              <w:rPr>
                <w:b/>
                <w:sz w:val="24"/>
                <w:szCs w:val="24"/>
              </w:rPr>
              <w:t>Знания:</w:t>
            </w:r>
          </w:p>
          <w:p w14:paraId="776942F5" w14:textId="77777777" w:rsidR="00793FA6" w:rsidRPr="00FE23E4" w:rsidRDefault="00793FA6" w:rsidP="00EA6F4E">
            <w:pPr>
              <w:pStyle w:val="TableParagraph"/>
              <w:suppressAutoHyphens/>
              <w:spacing w:line="276" w:lineRule="auto"/>
              <w:ind w:left="0"/>
              <w:jc w:val="both"/>
              <w:rPr>
                <w:sz w:val="24"/>
                <w:szCs w:val="24"/>
              </w:rPr>
            </w:pPr>
            <w:r w:rsidRPr="00FE23E4">
              <w:rPr>
                <w:sz w:val="24"/>
                <w:szCs w:val="24"/>
              </w:rPr>
              <w:t>анализ ценовых предложений на рынке услуг и работ по содержанию и ремонту объектов жилищно-коммунального хозяйства;</w:t>
            </w:r>
          </w:p>
          <w:p w14:paraId="1C3AB0AF" w14:textId="77777777" w:rsidR="00793FA6" w:rsidRPr="00FE23E4" w:rsidRDefault="00793FA6" w:rsidP="00EA6F4E">
            <w:pPr>
              <w:pStyle w:val="TableParagraph"/>
              <w:suppressAutoHyphens/>
              <w:spacing w:line="276" w:lineRule="auto"/>
              <w:ind w:left="0"/>
              <w:jc w:val="both"/>
              <w:rPr>
                <w:sz w:val="24"/>
                <w:szCs w:val="24"/>
              </w:rPr>
            </w:pPr>
            <w:r w:rsidRPr="00FE23E4">
              <w:rPr>
                <w:sz w:val="24"/>
                <w:szCs w:val="24"/>
              </w:rPr>
              <w:t>методы и методики расчета экономически обоснованного размера платы за работы и услуги по управлению, содержанию и ремонту объектов жилищно-коммунального хозяйства;</w:t>
            </w:r>
          </w:p>
          <w:p w14:paraId="1298F0D6" w14:textId="77777777" w:rsidR="00793FA6" w:rsidRPr="00FE23E4" w:rsidRDefault="00793FA6" w:rsidP="00EA6F4E">
            <w:pPr>
              <w:pStyle w:val="TableParagraph"/>
              <w:suppressAutoHyphens/>
              <w:spacing w:line="276" w:lineRule="auto"/>
              <w:ind w:left="0"/>
              <w:jc w:val="both"/>
              <w:rPr>
                <w:sz w:val="24"/>
                <w:szCs w:val="24"/>
              </w:rPr>
            </w:pPr>
            <w:r w:rsidRPr="00FE23E4">
              <w:rPr>
                <w:sz w:val="24"/>
                <w:szCs w:val="24"/>
              </w:rPr>
              <w:t>методы и методики прогнозирования объема поступления средств от платежей собственников и пользователей помещений за коммунальные услуги;</w:t>
            </w:r>
          </w:p>
          <w:p w14:paraId="105BEB41" w14:textId="77777777" w:rsidR="00793FA6" w:rsidRPr="00FE23E4" w:rsidRDefault="00793FA6" w:rsidP="00EA6F4E">
            <w:pPr>
              <w:pStyle w:val="TableParagraph"/>
              <w:suppressAutoHyphens/>
              <w:spacing w:line="276" w:lineRule="auto"/>
              <w:ind w:left="0"/>
              <w:jc w:val="both"/>
              <w:rPr>
                <w:sz w:val="24"/>
                <w:szCs w:val="24"/>
              </w:rPr>
            </w:pPr>
            <w:r w:rsidRPr="00FE23E4">
              <w:rPr>
                <w:sz w:val="24"/>
                <w:szCs w:val="24"/>
              </w:rPr>
              <w:t xml:space="preserve">источники покрытия финансовых потребностей и оплаты коммунальных ресурсов, необходимых для оплаты услуг и работ по содержанию и ремонту объектов </w:t>
            </w:r>
            <w:r w:rsidR="0088710C" w:rsidRPr="00FE23E4">
              <w:rPr>
                <w:sz w:val="24"/>
                <w:szCs w:val="24"/>
              </w:rPr>
              <w:t>жилищно-коммуналь</w:t>
            </w:r>
            <w:r w:rsidR="00EA6F4E" w:rsidRPr="00FE23E4">
              <w:rPr>
                <w:sz w:val="24"/>
                <w:szCs w:val="24"/>
              </w:rPr>
              <w:t>ного хозяйства</w:t>
            </w:r>
          </w:p>
        </w:tc>
      </w:tr>
      <w:tr w:rsidR="00793FA6" w:rsidRPr="00FE23E4" w14:paraId="0ED515CB" w14:textId="77777777" w:rsidTr="0088710C">
        <w:trPr>
          <w:trHeight w:val="4662"/>
        </w:trPr>
        <w:tc>
          <w:tcPr>
            <w:tcW w:w="1781" w:type="dxa"/>
            <w:vMerge/>
            <w:tcBorders>
              <w:bottom w:val="single" w:sz="4" w:space="0" w:color="000000"/>
            </w:tcBorders>
          </w:tcPr>
          <w:p w14:paraId="54456A62" w14:textId="77777777" w:rsidR="00793FA6" w:rsidRPr="00FE23E4" w:rsidRDefault="00793FA6" w:rsidP="0088710C">
            <w:pPr>
              <w:suppressAutoHyphens/>
              <w:spacing w:line="276" w:lineRule="auto"/>
              <w:rPr>
                <w:sz w:val="24"/>
                <w:szCs w:val="24"/>
              </w:rPr>
            </w:pPr>
          </w:p>
        </w:tc>
        <w:tc>
          <w:tcPr>
            <w:tcW w:w="1830" w:type="dxa"/>
            <w:vMerge w:val="restart"/>
            <w:tcBorders>
              <w:bottom w:val="single" w:sz="4" w:space="0" w:color="000000"/>
            </w:tcBorders>
          </w:tcPr>
          <w:p w14:paraId="060F1ABB" w14:textId="77777777" w:rsidR="00793FA6" w:rsidRPr="00FE23E4" w:rsidRDefault="00793FA6" w:rsidP="0088710C">
            <w:pPr>
              <w:pStyle w:val="TableParagraph"/>
              <w:suppressAutoHyphens/>
              <w:spacing w:line="276" w:lineRule="auto"/>
              <w:ind w:left="0"/>
              <w:rPr>
                <w:sz w:val="24"/>
                <w:szCs w:val="24"/>
              </w:rPr>
            </w:pPr>
            <w:r w:rsidRPr="00FE23E4">
              <w:rPr>
                <w:sz w:val="24"/>
                <w:szCs w:val="24"/>
              </w:rPr>
              <w:t>ПК.5.2.</w:t>
            </w:r>
          </w:p>
          <w:p w14:paraId="0C812558" w14:textId="77777777" w:rsidR="00793FA6" w:rsidRPr="00FE23E4" w:rsidRDefault="00793FA6" w:rsidP="0088710C">
            <w:pPr>
              <w:pStyle w:val="TableParagraph"/>
              <w:suppressAutoHyphens/>
              <w:spacing w:line="276" w:lineRule="auto"/>
              <w:ind w:left="0"/>
              <w:rPr>
                <w:sz w:val="24"/>
                <w:szCs w:val="24"/>
              </w:rPr>
            </w:pPr>
            <w:r w:rsidRPr="00FE23E4">
              <w:rPr>
                <w:sz w:val="24"/>
                <w:szCs w:val="24"/>
              </w:rPr>
              <w:t xml:space="preserve">Осуществлять расчеты с </w:t>
            </w:r>
            <w:proofErr w:type="spellStart"/>
            <w:r w:rsidRPr="00FE23E4">
              <w:rPr>
                <w:sz w:val="24"/>
                <w:szCs w:val="24"/>
              </w:rPr>
              <w:t>собственни</w:t>
            </w:r>
            <w:r w:rsidR="00EA6F4E" w:rsidRPr="00FE23E4">
              <w:rPr>
                <w:sz w:val="24"/>
                <w:szCs w:val="24"/>
              </w:rPr>
              <w:t>-</w:t>
            </w:r>
            <w:r w:rsidRPr="00FE23E4">
              <w:rPr>
                <w:sz w:val="24"/>
                <w:szCs w:val="24"/>
              </w:rPr>
              <w:t>ками</w:t>
            </w:r>
            <w:proofErr w:type="spellEnd"/>
            <w:r w:rsidR="003F5F67" w:rsidRPr="00FE23E4">
              <w:rPr>
                <w:sz w:val="24"/>
                <w:szCs w:val="24"/>
              </w:rPr>
              <w:t xml:space="preserve"> </w:t>
            </w:r>
            <w:r w:rsidRPr="00FE23E4">
              <w:rPr>
                <w:sz w:val="24"/>
                <w:szCs w:val="24"/>
              </w:rPr>
              <w:t>и пользователями помещений за услуги и работы по содержанию</w:t>
            </w:r>
            <w:r w:rsidR="003F5F67" w:rsidRPr="00FE23E4">
              <w:rPr>
                <w:sz w:val="24"/>
                <w:szCs w:val="24"/>
              </w:rPr>
              <w:t xml:space="preserve"> </w:t>
            </w:r>
            <w:r w:rsidRPr="00FE23E4">
              <w:rPr>
                <w:sz w:val="24"/>
                <w:szCs w:val="24"/>
              </w:rPr>
              <w:t>и ремонту объектов жилищно</w:t>
            </w:r>
            <w:r w:rsidR="00F354DE" w:rsidRPr="00FE23E4">
              <w:rPr>
                <w:sz w:val="24"/>
                <w:szCs w:val="24"/>
              </w:rPr>
              <w:t>-</w:t>
            </w:r>
            <w:r w:rsidRPr="00FE23E4">
              <w:rPr>
                <w:sz w:val="24"/>
                <w:szCs w:val="24"/>
              </w:rPr>
              <w:t>ком-</w:t>
            </w:r>
          </w:p>
          <w:p w14:paraId="5182574B" w14:textId="77777777" w:rsidR="00793FA6" w:rsidRPr="00FE23E4" w:rsidRDefault="00793FA6" w:rsidP="0088710C">
            <w:pPr>
              <w:pStyle w:val="TableParagraph"/>
              <w:suppressAutoHyphens/>
              <w:spacing w:line="276" w:lineRule="auto"/>
              <w:ind w:left="0"/>
              <w:rPr>
                <w:sz w:val="24"/>
                <w:szCs w:val="24"/>
              </w:rPr>
            </w:pPr>
            <w:proofErr w:type="spellStart"/>
            <w:r w:rsidRPr="00FE23E4">
              <w:rPr>
                <w:sz w:val="24"/>
                <w:szCs w:val="24"/>
              </w:rPr>
              <w:t>мунального</w:t>
            </w:r>
            <w:proofErr w:type="spellEnd"/>
            <w:r w:rsidRPr="00FE23E4">
              <w:rPr>
                <w:sz w:val="24"/>
                <w:szCs w:val="24"/>
              </w:rPr>
              <w:t xml:space="preserve"> хозяйства</w:t>
            </w:r>
          </w:p>
        </w:tc>
        <w:tc>
          <w:tcPr>
            <w:tcW w:w="5603" w:type="dxa"/>
            <w:tcBorders>
              <w:bottom w:val="single" w:sz="4" w:space="0" w:color="000000"/>
            </w:tcBorders>
          </w:tcPr>
          <w:p w14:paraId="105BA62D" w14:textId="77777777" w:rsidR="00793FA6" w:rsidRPr="00FE23E4" w:rsidRDefault="004E7651" w:rsidP="004E7651">
            <w:pPr>
              <w:pStyle w:val="TableParagraph"/>
              <w:suppressAutoHyphens/>
              <w:spacing w:line="276" w:lineRule="auto"/>
              <w:ind w:left="0"/>
              <w:jc w:val="both"/>
              <w:rPr>
                <w:sz w:val="24"/>
                <w:szCs w:val="24"/>
              </w:rPr>
            </w:pPr>
            <w:r w:rsidRPr="00FE23E4">
              <w:rPr>
                <w:b/>
                <w:sz w:val="24"/>
                <w:szCs w:val="24"/>
              </w:rPr>
              <w:t xml:space="preserve">Практический опыт: </w:t>
            </w:r>
            <w:r w:rsidRPr="00FE23E4">
              <w:rPr>
                <w:sz w:val="24"/>
                <w:szCs w:val="24"/>
              </w:rPr>
              <w:t xml:space="preserve">в </w:t>
            </w:r>
            <w:r w:rsidR="00793FA6" w:rsidRPr="00FE23E4">
              <w:rPr>
                <w:sz w:val="24"/>
                <w:szCs w:val="24"/>
              </w:rPr>
              <w:t>оформлении платежных документов и направлении их собственникам и пользователям помещений; корректировке размера платы за содержание и ремонт жилого помещения, платы за коммунальные услуги в случае их ненадлежащего качества и (или) перерывов, превышающих установленную продолжительность, при изменении тарифов на коммунальные ресурсы, при временном отсутствии потребителя, при изменении размера компенсации или ее отмене, по показаниям приборов учета и других ситуаций;</w:t>
            </w:r>
          </w:p>
          <w:p w14:paraId="2702BC3B" w14:textId="77777777" w:rsidR="00793FA6" w:rsidRPr="00FE23E4" w:rsidRDefault="00793FA6" w:rsidP="004E7651">
            <w:pPr>
              <w:pStyle w:val="TableParagraph"/>
              <w:suppressAutoHyphens/>
              <w:spacing w:line="276" w:lineRule="auto"/>
              <w:ind w:left="0"/>
              <w:jc w:val="both"/>
              <w:rPr>
                <w:sz w:val="24"/>
                <w:szCs w:val="24"/>
              </w:rPr>
            </w:pPr>
            <w:r w:rsidRPr="00FE23E4">
              <w:rPr>
                <w:sz w:val="24"/>
                <w:szCs w:val="24"/>
              </w:rPr>
              <w:t>рассмотрении обращений граждан по вопросам оплаты содержания и ремонта общего имущества и за коммунальные услуги;</w:t>
            </w:r>
          </w:p>
          <w:p w14:paraId="2EFBD988" w14:textId="77777777" w:rsidR="00793FA6" w:rsidRPr="00FE23E4" w:rsidRDefault="00793FA6" w:rsidP="004E7651">
            <w:pPr>
              <w:pStyle w:val="TableParagraph"/>
              <w:suppressAutoHyphens/>
              <w:spacing w:line="276" w:lineRule="auto"/>
              <w:ind w:left="0"/>
              <w:jc w:val="both"/>
              <w:rPr>
                <w:sz w:val="24"/>
                <w:szCs w:val="24"/>
              </w:rPr>
            </w:pPr>
            <w:r w:rsidRPr="00FE23E4">
              <w:rPr>
                <w:sz w:val="24"/>
                <w:szCs w:val="24"/>
              </w:rPr>
              <w:t>составлении документов по вопросам обращени</w:t>
            </w:r>
            <w:r w:rsidR="00EA6F4E" w:rsidRPr="00FE23E4">
              <w:rPr>
                <w:sz w:val="24"/>
                <w:szCs w:val="24"/>
              </w:rPr>
              <w:t>й граждан и их выдаче заявителю</w:t>
            </w:r>
          </w:p>
        </w:tc>
      </w:tr>
      <w:tr w:rsidR="00793FA6" w:rsidRPr="00FE23E4" w14:paraId="78E9CC2F" w14:textId="77777777" w:rsidTr="0088710C">
        <w:trPr>
          <w:trHeight w:val="3864"/>
        </w:trPr>
        <w:tc>
          <w:tcPr>
            <w:tcW w:w="1781" w:type="dxa"/>
            <w:vMerge/>
          </w:tcPr>
          <w:p w14:paraId="1FB1C8FE" w14:textId="77777777" w:rsidR="00793FA6" w:rsidRPr="00FE23E4" w:rsidRDefault="00793FA6" w:rsidP="0088710C">
            <w:pPr>
              <w:suppressAutoHyphens/>
              <w:spacing w:line="276" w:lineRule="auto"/>
              <w:rPr>
                <w:sz w:val="24"/>
                <w:szCs w:val="24"/>
              </w:rPr>
            </w:pPr>
          </w:p>
        </w:tc>
        <w:tc>
          <w:tcPr>
            <w:tcW w:w="1830" w:type="dxa"/>
            <w:vMerge/>
          </w:tcPr>
          <w:p w14:paraId="02786D40" w14:textId="77777777" w:rsidR="00793FA6" w:rsidRPr="00FE23E4" w:rsidRDefault="00793FA6" w:rsidP="0088710C">
            <w:pPr>
              <w:suppressAutoHyphens/>
              <w:spacing w:line="276" w:lineRule="auto"/>
              <w:rPr>
                <w:sz w:val="24"/>
                <w:szCs w:val="24"/>
              </w:rPr>
            </w:pPr>
          </w:p>
        </w:tc>
        <w:tc>
          <w:tcPr>
            <w:tcW w:w="5603" w:type="dxa"/>
          </w:tcPr>
          <w:p w14:paraId="6103F3D5" w14:textId="77777777" w:rsidR="00793FA6" w:rsidRPr="00FE23E4" w:rsidRDefault="00793FA6" w:rsidP="0088710C">
            <w:pPr>
              <w:pStyle w:val="TableParagraph"/>
              <w:suppressAutoHyphens/>
              <w:spacing w:line="276" w:lineRule="auto"/>
              <w:ind w:left="0"/>
              <w:rPr>
                <w:b/>
                <w:sz w:val="24"/>
                <w:szCs w:val="24"/>
              </w:rPr>
            </w:pPr>
            <w:r w:rsidRPr="00FE23E4">
              <w:rPr>
                <w:b/>
                <w:sz w:val="24"/>
                <w:szCs w:val="24"/>
              </w:rPr>
              <w:t>Умения:</w:t>
            </w:r>
          </w:p>
          <w:p w14:paraId="6FAE2C70" w14:textId="77777777" w:rsidR="00793FA6" w:rsidRPr="00FE23E4" w:rsidRDefault="00793FA6" w:rsidP="004E7651">
            <w:pPr>
              <w:pStyle w:val="TableParagraph"/>
              <w:suppressAutoHyphens/>
              <w:spacing w:line="276" w:lineRule="auto"/>
              <w:ind w:left="0"/>
              <w:jc w:val="both"/>
              <w:rPr>
                <w:sz w:val="24"/>
                <w:szCs w:val="24"/>
              </w:rPr>
            </w:pPr>
            <w:r w:rsidRPr="00FE23E4">
              <w:rPr>
                <w:sz w:val="24"/>
                <w:szCs w:val="24"/>
              </w:rPr>
              <w:t>применять программные средства и информационные технологии при начислении обязательных платежей, взносов и пеней, связанных с оплатой коммунальных услуг, расходов на содержание и ремонт общего имущества для оформления платежных документов;</w:t>
            </w:r>
          </w:p>
          <w:p w14:paraId="07EBB16A" w14:textId="77777777" w:rsidR="00793FA6" w:rsidRPr="00FE23E4" w:rsidRDefault="00793FA6" w:rsidP="004E7651">
            <w:pPr>
              <w:pStyle w:val="TableParagraph"/>
              <w:suppressAutoHyphens/>
              <w:spacing w:line="276" w:lineRule="auto"/>
              <w:ind w:left="0"/>
              <w:jc w:val="both"/>
              <w:rPr>
                <w:sz w:val="24"/>
                <w:szCs w:val="24"/>
              </w:rPr>
            </w:pPr>
            <w:r w:rsidRPr="00FE23E4">
              <w:rPr>
                <w:sz w:val="24"/>
                <w:szCs w:val="24"/>
              </w:rPr>
              <w:t>использовать результаты оценки качества выполнения работ, услуг и режимов предоставления коммунальных ресурсов для корректировки размера платы за жилье и коммунальные услуги;</w:t>
            </w:r>
          </w:p>
          <w:p w14:paraId="7801D232" w14:textId="77777777" w:rsidR="00793FA6" w:rsidRPr="00FE23E4" w:rsidRDefault="00793FA6" w:rsidP="004E7651">
            <w:pPr>
              <w:pStyle w:val="TableParagraph"/>
              <w:suppressAutoHyphens/>
              <w:spacing w:line="276" w:lineRule="auto"/>
              <w:ind w:left="0"/>
              <w:jc w:val="both"/>
              <w:rPr>
                <w:sz w:val="24"/>
                <w:szCs w:val="24"/>
              </w:rPr>
            </w:pPr>
            <w:r w:rsidRPr="00FE23E4">
              <w:rPr>
                <w:sz w:val="24"/>
                <w:szCs w:val="24"/>
              </w:rPr>
              <w:t xml:space="preserve">выбирать оптимальные формы коммуникаций при рассмотрении обращений граждан по вопросам оплаты работ и услуг по содержанию и ремонту объектов </w:t>
            </w:r>
            <w:r w:rsidR="0088710C" w:rsidRPr="00FE23E4">
              <w:rPr>
                <w:sz w:val="24"/>
                <w:szCs w:val="24"/>
              </w:rPr>
              <w:t xml:space="preserve"> жилищно-коммуналь</w:t>
            </w:r>
            <w:r w:rsidR="00EA6F4E" w:rsidRPr="00FE23E4">
              <w:rPr>
                <w:sz w:val="24"/>
                <w:szCs w:val="24"/>
              </w:rPr>
              <w:t>ного хозяйства</w:t>
            </w:r>
          </w:p>
        </w:tc>
      </w:tr>
      <w:tr w:rsidR="00793FA6" w:rsidRPr="00FE23E4" w14:paraId="59A1D569" w14:textId="77777777" w:rsidTr="0088710C">
        <w:trPr>
          <w:trHeight w:val="3312"/>
        </w:trPr>
        <w:tc>
          <w:tcPr>
            <w:tcW w:w="1781" w:type="dxa"/>
            <w:vMerge/>
          </w:tcPr>
          <w:p w14:paraId="3C4B2960" w14:textId="77777777" w:rsidR="00793FA6" w:rsidRPr="00FE23E4" w:rsidRDefault="00793FA6" w:rsidP="0088710C">
            <w:pPr>
              <w:suppressAutoHyphens/>
              <w:spacing w:line="276" w:lineRule="auto"/>
              <w:rPr>
                <w:sz w:val="24"/>
                <w:szCs w:val="24"/>
              </w:rPr>
            </w:pPr>
          </w:p>
        </w:tc>
        <w:tc>
          <w:tcPr>
            <w:tcW w:w="1830" w:type="dxa"/>
            <w:vMerge/>
          </w:tcPr>
          <w:p w14:paraId="2A7F1CEC" w14:textId="77777777" w:rsidR="00793FA6" w:rsidRPr="00FE23E4" w:rsidRDefault="00793FA6" w:rsidP="0088710C">
            <w:pPr>
              <w:suppressAutoHyphens/>
              <w:spacing w:line="276" w:lineRule="auto"/>
              <w:rPr>
                <w:sz w:val="24"/>
                <w:szCs w:val="24"/>
              </w:rPr>
            </w:pPr>
          </w:p>
        </w:tc>
        <w:tc>
          <w:tcPr>
            <w:tcW w:w="5603" w:type="dxa"/>
          </w:tcPr>
          <w:p w14:paraId="6985436D" w14:textId="77777777" w:rsidR="00793FA6" w:rsidRPr="00FE23E4" w:rsidRDefault="00793FA6" w:rsidP="0088710C">
            <w:pPr>
              <w:pStyle w:val="TableParagraph"/>
              <w:suppressAutoHyphens/>
              <w:spacing w:line="276" w:lineRule="auto"/>
              <w:ind w:left="0"/>
              <w:rPr>
                <w:b/>
                <w:sz w:val="24"/>
                <w:szCs w:val="24"/>
              </w:rPr>
            </w:pPr>
            <w:r w:rsidRPr="00FE23E4">
              <w:rPr>
                <w:b/>
                <w:sz w:val="24"/>
                <w:szCs w:val="24"/>
              </w:rPr>
              <w:t>Знания:</w:t>
            </w:r>
          </w:p>
          <w:p w14:paraId="3878A78E" w14:textId="77777777" w:rsidR="00793FA6" w:rsidRPr="00FE23E4" w:rsidRDefault="00793FA6" w:rsidP="00EA6F4E">
            <w:pPr>
              <w:pStyle w:val="TableParagraph"/>
              <w:suppressAutoHyphens/>
              <w:spacing w:line="276" w:lineRule="auto"/>
              <w:ind w:left="0"/>
              <w:jc w:val="both"/>
              <w:rPr>
                <w:sz w:val="24"/>
                <w:szCs w:val="24"/>
              </w:rPr>
            </w:pPr>
            <w:r w:rsidRPr="00FE23E4">
              <w:rPr>
                <w:sz w:val="24"/>
                <w:szCs w:val="24"/>
              </w:rPr>
              <w:t>порядок внесения собственниками и пользователями помещений денежных средств за содержание и ремонт объектов жилищно-коммунального хозяйства и коммунальные услуги;</w:t>
            </w:r>
          </w:p>
          <w:p w14:paraId="07C0CF33" w14:textId="77777777" w:rsidR="00793FA6" w:rsidRPr="00FE23E4" w:rsidRDefault="00793FA6" w:rsidP="00EA6F4E">
            <w:pPr>
              <w:pStyle w:val="TableParagraph"/>
              <w:suppressAutoHyphens/>
              <w:spacing w:line="276" w:lineRule="auto"/>
              <w:ind w:left="0"/>
              <w:jc w:val="both"/>
              <w:rPr>
                <w:sz w:val="24"/>
                <w:szCs w:val="24"/>
              </w:rPr>
            </w:pPr>
            <w:r w:rsidRPr="00FE23E4">
              <w:rPr>
                <w:sz w:val="24"/>
                <w:szCs w:val="24"/>
              </w:rPr>
              <w:t>стандарты, правила и методологию расчета платы за содержание и ремонт жилого помещения и платы за коммунальные услуги, в том числе по приборам учета; финансовый анализ хозяйственной деятельности; основы гражданского законодательства и норм делового оборота;</w:t>
            </w:r>
          </w:p>
          <w:p w14:paraId="0AD99E7D" w14:textId="77777777" w:rsidR="00793FA6" w:rsidRPr="00FE23E4" w:rsidRDefault="00793FA6" w:rsidP="00EA6F4E">
            <w:pPr>
              <w:pStyle w:val="TableParagraph"/>
              <w:suppressAutoHyphens/>
              <w:spacing w:line="276" w:lineRule="auto"/>
              <w:ind w:left="0"/>
              <w:jc w:val="both"/>
              <w:rPr>
                <w:sz w:val="24"/>
                <w:szCs w:val="24"/>
              </w:rPr>
            </w:pPr>
            <w:r w:rsidRPr="00FE23E4">
              <w:rPr>
                <w:sz w:val="24"/>
                <w:szCs w:val="24"/>
              </w:rPr>
              <w:t xml:space="preserve">основы экономических знаний в сфере управления </w:t>
            </w:r>
            <w:r w:rsidR="00EA6F4E" w:rsidRPr="00FE23E4">
              <w:rPr>
                <w:sz w:val="24"/>
                <w:szCs w:val="24"/>
              </w:rPr>
              <w:t>жилищно-коммунального хозяйства</w:t>
            </w:r>
          </w:p>
        </w:tc>
      </w:tr>
      <w:tr w:rsidR="00793FA6" w:rsidRPr="00FE23E4" w14:paraId="335FED89" w14:textId="77777777" w:rsidTr="0088710C">
        <w:trPr>
          <w:trHeight w:val="1932"/>
        </w:trPr>
        <w:tc>
          <w:tcPr>
            <w:tcW w:w="1781" w:type="dxa"/>
            <w:vMerge/>
          </w:tcPr>
          <w:p w14:paraId="3084F93C" w14:textId="77777777" w:rsidR="00793FA6" w:rsidRPr="00FE23E4" w:rsidRDefault="00793FA6" w:rsidP="0088710C">
            <w:pPr>
              <w:suppressAutoHyphens/>
              <w:spacing w:line="276" w:lineRule="auto"/>
              <w:rPr>
                <w:sz w:val="24"/>
                <w:szCs w:val="24"/>
              </w:rPr>
            </w:pPr>
          </w:p>
        </w:tc>
        <w:tc>
          <w:tcPr>
            <w:tcW w:w="1830" w:type="dxa"/>
            <w:vMerge w:val="restart"/>
          </w:tcPr>
          <w:p w14:paraId="785A2F56" w14:textId="77777777" w:rsidR="00793FA6" w:rsidRPr="00FE23E4" w:rsidRDefault="00793FA6" w:rsidP="0088710C">
            <w:pPr>
              <w:pStyle w:val="TableParagraph"/>
              <w:suppressAutoHyphens/>
              <w:spacing w:line="276" w:lineRule="auto"/>
              <w:ind w:left="0"/>
              <w:rPr>
                <w:sz w:val="24"/>
                <w:szCs w:val="24"/>
              </w:rPr>
            </w:pPr>
            <w:r w:rsidRPr="00FE23E4">
              <w:rPr>
                <w:sz w:val="24"/>
                <w:szCs w:val="24"/>
              </w:rPr>
              <w:t>ПК.5.3.</w:t>
            </w:r>
          </w:p>
          <w:p w14:paraId="36D6ED74" w14:textId="77777777" w:rsidR="00793FA6" w:rsidRPr="00FE23E4" w:rsidRDefault="00793FA6" w:rsidP="0088710C">
            <w:pPr>
              <w:pStyle w:val="TableParagraph"/>
              <w:suppressAutoHyphens/>
              <w:spacing w:line="276" w:lineRule="auto"/>
              <w:ind w:left="0"/>
              <w:rPr>
                <w:sz w:val="24"/>
                <w:szCs w:val="24"/>
              </w:rPr>
            </w:pPr>
            <w:r w:rsidRPr="00FE23E4">
              <w:rPr>
                <w:sz w:val="24"/>
                <w:szCs w:val="24"/>
              </w:rPr>
              <w:t xml:space="preserve">Осуществлять расчеты с подрядными и </w:t>
            </w:r>
            <w:proofErr w:type="spellStart"/>
            <w:r w:rsidRPr="00FE23E4">
              <w:rPr>
                <w:sz w:val="24"/>
                <w:szCs w:val="24"/>
              </w:rPr>
              <w:t>ресурсо</w:t>
            </w:r>
            <w:proofErr w:type="spellEnd"/>
            <w:r w:rsidRPr="00FE23E4">
              <w:rPr>
                <w:sz w:val="24"/>
                <w:szCs w:val="24"/>
              </w:rPr>
              <w:t>-снабжающими организациями</w:t>
            </w:r>
          </w:p>
        </w:tc>
        <w:tc>
          <w:tcPr>
            <w:tcW w:w="5603" w:type="dxa"/>
          </w:tcPr>
          <w:p w14:paraId="6E6054AD" w14:textId="77777777" w:rsidR="00793FA6" w:rsidRPr="00FE23E4" w:rsidRDefault="004E7651" w:rsidP="0088710C">
            <w:pPr>
              <w:pStyle w:val="TableParagraph"/>
              <w:suppressAutoHyphens/>
              <w:spacing w:line="276" w:lineRule="auto"/>
              <w:ind w:left="0"/>
              <w:jc w:val="both"/>
              <w:rPr>
                <w:sz w:val="24"/>
                <w:szCs w:val="24"/>
              </w:rPr>
            </w:pPr>
            <w:r w:rsidRPr="00FE23E4">
              <w:rPr>
                <w:b/>
                <w:sz w:val="24"/>
                <w:szCs w:val="24"/>
              </w:rPr>
              <w:t xml:space="preserve">Практический опыт: </w:t>
            </w:r>
            <w:r w:rsidRPr="00FE23E4">
              <w:rPr>
                <w:sz w:val="24"/>
                <w:szCs w:val="24"/>
              </w:rPr>
              <w:t xml:space="preserve">в </w:t>
            </w:r>
            <w:r w:rsidR="00793FA6" w:rsidRPr="00FE23E4">
              <w:rPr>
                <w:sz w:val="24"/>
                <w:szCs w:val="24"/>
              </w:rPr>
              <w:t>формировании отчетных данных по итогам месяца о начислении обязательных платежей и взносов и обновление базы данных для следующего расчетного периода;</w:t>
            </w:r>
          </w:p>
          <w:p w14:paraId="009D7360" w14:textId="77777777" w:rsidR="00793FA6" w:rsidRPr="00FE23E4" w:rsidRDefault="00793FA6" w:rsidP="0088710C">
            <w:pPr>
              <w:pStyle w:val="TableParagraph"/>
              <w:suppressAutoHyphens/>
              <w:spacing w:line="276" w:lineRule="auto"/>
              <w:ind w:left="0"/>
              <w:jc w:val="both"/>
              <w:rPr>
                <w:sz w:val="24"/>
                <w:szCs w:val="24"/>
              </w:rPr>
            </w:pPr>
            <w:r w:rsidRPr="00FE23E4">
              <w:rPr>
                <w:sz w:val="24"/>
                <w:szCs w:val="24"/>
              </w:rPr>
              <w:t xml:space="preserve">ведении </w:t>
            </w:r>
            <w:proofErr w:type="spellStart"/>
            <w:r w:rsidRPr="00FE23E4">
              <w:rPr>
                <w:sz w:val="24"/>
                <w:szCs w:val="24"/>
              </w:rPr>
              <w:t>пообъектного</w:t>
            </w:r>
            <w:proofErr w:type="spellEnd"/>
            <w:r w:rsidRPr="00FE23E4">
              <w:rPr>
                <w:sz w:val="24"/>
                <w:szCs w:val="24"/>
              </w:rPr>
              <w:t xml:space="preserve"> учета средств, поступающих от собственников помещений, нанимателе</w:t>
            </w:r>
            <w:r w:rsidR="00EA6F4E" w:rsidRPr="00FE23E4">
              <w:rPr>
                <w:sz w:val="24"/>
                <w:szCs w:val="24"/>
              </w:rPr>
              <w:t>й жилых помещений и арендаторов</w:t>
            </w:r>
          </w:p>
        </w:tc>
      </w:tr>
      <w:tr w:rsidR="00793FA6" w:rsidRPr="00FE23E4" w14:paraId="2E85278B" w14:textId="77777777" w:rsidTr="0088710C">
        <w:trPr>
          <w:trHeight w:val="3873"/>
        </w:trPr>
        <w:tc>
          <w:tcPr>
            <w:tcW w:w="1781" w:type="dxa"/>
            <w:vMerge/>
            <w:tcBorders>
              <w:bottom w:val="single" w:sz="4" w:space="0" w:color="000000"/>
            </w:tcBorders>
          </w:tcPr>
          <w:p w14:paraId="02287B70" w14:textId="77777777" w:rsidR="00793FA6" w:rsidRPr="00FE23E4" w:rsidRDefault="00793FA6" w:rsidP="0088710C">
            <w:pPr>
              <w:suppressAutoHyphens/>
              <w:spacing w:line="276" w:lineRule="auto"/>
              <w:rPr>
                <w:sz w:val="24"/>
                <w:szCs w:val="24"/>
              </w:rPr>
            </w:pPr>
          </w:p>
        </w:tc>
        <w:tc>
          <w:tcPr>
            <w:tcW w:w="1830" w:type="dxa"/>
            <w:vMerge/>
            <w:tcBorders>
              <w:bottom w:val="single" w:sz="4" w:space="0" w:color="000000"/>
            </w:tcBorders>
          </w:tcPr>
          <w:p w14:paraId="66142E6C" w14:textId="77777777" w:rsidR="00793FA6" w:rsidRPr="00FE23E4" w:rsidRDefault="00793FA6" w:rsidP="0088710C">
            <w:pPr>
              <w:suppressAutoHyphens/>
              <w:spacing w:line="276" w:lineRule="auto"/>
              <w:rPr>
                <w:sz w:val="24"/>
                <w:szCs w:val="24"/>
              </w:rPr>
            </w:pPr>
          </w:p>
        </w:tc>
        <w:tc>
          <w:tcPr>
            <w:tcW w:w="5603" w:type="dxa"/>
            <w:tcBorders>
              <w:bottom w:val="single" w:sz="4" w:space="0" w:color="000000"/>
            </w:tcBorders>
          </w:tcPr>
          <w:p w14:paraId="2F45C64F" w14:textId="77777777" w:rsidR="00793FA6" w:rsidRPr="00FE23E4" w:rsidRDefault="00793FA6" w:rsidP="0088710C">
            <w:pPr>
              <w:pStyle w:val="TableParagraph"/>
              <w:suppressAutoHyphens/>
              <w:spacing w:line="276" w:lineRule="auto"/>
              <w:ind w:left="0"/>
              <w:rPr>
                <w:b/>
                <w:sz w:val="24"/>
                <w:szCs w:val="24"/>
              </w:rPr>
            </w:pPr>
            <w:r w:rsidRPr="00FE23E4">
              <w:rPr>
                <w:b/>
                <w:sz w:val="24"/>
                <w:szCs w:val="24"/>
              </w:rPr>
              <w:t>Умения:</w:t>
            </w:r>
          </w:p>
          <w:p w14:paraId="22D58810" w14:textId="77777777" w:rsidR="00793FA6" w:rsidRPr="00FE23E4" w:rsidRDefault="00793FA6" w:rsidP="00EA6F4E">
            <w:pPr>
              <w:pStyle w:val="TableParagraph"/>
              <w:suppressAutoHyphens/>
              <w:spacing w:line="276" w:lineRule="auto"/>
              <w:ind w:left="0"/>
              <w:jc w:val="both"/>
              <w:rPr>
                <w:sz w:val="24"/>
                <w:szCs w:val="24"/>
              </w:rPr>
            </w:pPr>
            <w:r w:rsidRPr="00FE23E4">
              <w:rPr>
                <w:sz w:val="24"/>
                <w:szCs w:val="24"/>
              </w:rPr>
              <w:t>анализировать финансовую информацию и контролировать поступление платежей за содержание и ремонт, коммунальные услуги, вводить полученную информацию в базу данных;</w:t>
            </w:r>
          </w:p>
          <w:p w14:paraId="74D18C99" w14:textId="77777777" w:rsidR="00793FA6" w:rsidRPr="00FE23E4" w:rsidRDefault="00793FA6" w:rsidP="00EA6F4E">
            <w:pPr>
              <w:pStyle w:val="TableParagraph"/>
              <w:suppressAutoHyphens/>
              <w:spacing w:line="276" w:lineRule="auto"/>
              <w:ind w:left="0"/>
              <w:jc w:val="both"/>
              <w:rPr>
                <w:sz w:val="24"/>
                <w:szCs w:val="24"/>
              </w:rPr>
            </w:pPr>
            <w:r w:rsidRPr="00FE23E4">
              <w:rPr>
                <w:sz w:val="24"/>
                <w:szCs w:val="24"/>
              </w:rPr>
              <w:t>применять программные средства и информационные технологии при начислении обязательных платежей, взносов и пеней, связанных с оплатой коммунальных услуг, расходов на содержание и ремонт общего имущества для оформления платежных документов;</w:t>
            </w:r>
          </w:p>
          <w:p w14:paraId="260BD207" w14:textId="77777777" w:rsidR="00793FA6" w:rsidRPr="00FE23E4" w:rsidRDefault="00793FA6" w:rsidP="00EA6F4E">
            <w:pPr>
              <w:pStyle w:val="TableParagraph"/>
              <w:suppressAutoHyphens/>
              <w:spacing w:line="276" w:lineRule="auto"/>
              <w:ind w:left="0"/>
              <w:jc w:val="both"/>
              <w:rPr>
                <w:sz w:val="24"/>
                <w:szCs w:val="24"/>
              </w:rPr>
            </w:pPr>
            <w:r w:rsidRPr="00FE23E4">
              <w:rPr>
                <w:sz w:val="24"/>
                <w:szCs w:val="24"/>
              </w:rPr>
              <w:t>использовать результаты оценки качества выполнения работ, услуг и режимов предоставления коммунальных ресурсов для корректировки размера платы за жилье и ком</w:t>
            </w:r>
            <w:r w:rsidR="00EA6F4E" w:rsidRPr="00FE23E4">
              <w:rPr>
                <w:sz w:val="24"/>
                <w:szCs w:val="24"/>
              </w:rPr>
              <w:t>мунальные услуги</w:t>
            </w:r>
          </w:p>
        </w:tc>
      </w:tr>
      <w:tr w:rsidR="00793FA6" w:rsidRPr="00FE23E4" w14:paraId="0E91AE86" w14:textId="77777777" w:rsidTr="0088710C">
        <w:trPr>
          <w:trHeight w:val="3036"/>
        </w:trPr>
        <w:tc>
          <w:tcPr>
            <w:tcW w:w="1781" w:type="dxa"/>
            <w:vMerge/>
          </w:tcPr>
          <w:p w14:paraId="454AC089" w14:textId="77777777" w:rsidR="00793FA6" w:rsidRPr="00FE23E4" w:rsidRDefault="00793FA6" w:rsidP="0088710C">
            <w:pPr>
              <w:suppressAutoHyphens/>
              <w:spacing w:line="276" w:lineRule="auto"/>
              <w:rPr>
                <w:sz w:val="24"/>
                <w:szCs w:val="24"/>
              </w:rPr>
            </w:pPr>
          </w:p>
        </w:tc>
        <w:tc>
          <w:tcPr>
            <w:tcW w:w="1830" w:type="dxa"/>
            <w:vMerge/>
          </w:tcPr>
          <w:p w14:paraId="5FC914B8" w14:textId="77777777" w:rsidR="00793FA6" w:rsidRPr="00FE23E4" w:rsidRDefault="00793FA6" w:rsidP="0088710C">
            <w:pPr>
              <w:suppressAutoHyphens/>
              <w:spacing w:line="276" w:lineRule="auto"/>
              <w:rPr>
                <w:sz w:val="24"/>
                <w:szCs w:val="24"/>
              </w:rPr>
            </w:pPr>
          </w:p>
        </w:tc>
        <w:tc>
          <w:tcPr>
            <w:tcW w:w="5603" w:type="dxa"/>
          </w:tcPr>
          <w:p w14:paraId="402CC597" w14:textId="77777777" w:rsidR="00793FA6" w:rsidRPr="00FE23E4" w:rsidRDefault="00793FA6" w:rsidP="0088710C">
            <w:pPr>
              <w:pStyle w:val="TableParagraph"/>
              <w:suppressAutoHyphens/>
              <w:spacing w:line="276" w:lineRule="auto"/>
              <w:ind w:left="0"/>
              <w:rPr>
                <w:b/>
                <w:sz w:val="24"/>
                <w:szCs w:val="24"/>
              </w:rPr>
            </w:pPr>
            <w:r w:rsidRPr="00FE23E4">
              <w:rPr>
                <w:b/>
                <w:sz w:val="24"/>
                <w:szCs w:val="24"/>
              </w:rPr>
              <w:t>Знания:</w:t>
            </w:r>
          </w:p>
          <w:p w14:paraId="10A4F72B" w14:textId="77777777" w:rsidR="00793FA6" w:rsidRPr="00FE23E4" w:rsidRDefault="00793FA6" w:rsidP="00EA6F4E">
            <w:pPr>
              <w:pStyle w:val="TableParagraph"/>
              <w:suppressAutoHyphens/>
              <w:spacing w:line="276" w:lineRule="auto"/>
              <w:ind w:left="0"/>
              <w:jc w:val="both"/>
              <w:rPr>
                <w:sz w:val="24"/>
                <w:szCs w:val="24"/>
              </w:rPr>
            </w:pPr>
            <w:r w:rsidRPr="00FE23E4">
              <w:rPr>
                <w:sz w:val="24"/>
                <w:szCs w:val="24"/>
              </w:rPr>
              <w:t>анализ ценовых предложений на рынке услуг и работ по содержанию и ремонту объектов жилищно-коммунального хозяйства;</w:t>
            </w:r>
          </w:p>
          <w:p w14:paraId="23AAE0C6" w14:textId="77777777" w:rsidR="00793FA6" w:rsidRPr="00FE23E4" w:rsidRDefault="00793FA6" w:rsidP="00EA6F4E">
            <w:pPr>
              <w:pStyle w:val="TableParagraph"/>
              <w:suppressAutoHyphens/>
              <w:spacing w:line="276" w:lineRule="auto"/>
              <w:ind w:left="0"/>
              <w:jc w:val="both"/>
              <w:rPr>
                <w:sz w:val="24"/>
                <w:szCs w:val="24"/>
              </w:rPr>
            </w:pPr>
            <w:r w:rsidRPr="00FE23E4">
              <w:rPr>
                <w:sz w:val="24"/>
                <w:szCs w:val="24"/>
              </w:rPr>
              <w:t>стандарты, правила и методологию расчета платы за содержание и ремонт жилого помещения и платы за коммунальные услуги, в том числе по приборам учета; финансовый анализ хозяйственной деятельности; основы гражданского законодательства и норм делового оборота;</w:t>
            </w:r>
          </w:p>
          <w:p w14:paraId="6D7DCF96" w14:textId="77777777" w:rsidR="00793FA6" w:rsidRPr="00FE23E4" w:rsidRDefault="00793FA6" w:rsidP="00EA6F4E">
            <w:pPr>
              <w:pStyle w:val="TableParagraph"/>
              <w:suppressAutoHyphens/>
              <w:spacing w:line="276" w:lineRule="auto"/>
              <w:ind w:left="0"/>
              <w:jc w:val="both"/>
              <w:rPr>
                <w:sz w:val="24"/>
                <w:szCs w:val="24"/>
              </w:rPr>
            </w:pPr>
            <w:r w:rsidRPr="00FE23E4">
              <w:rPr>
                <w:sz w:val="24"/>
                <w:szCs w:val="24"/>
              </w:rPr>
              <w:t>основы экономических знаний в сфере управления жи</w:t>
            </w:r>
            <w:r w:rsidR="00EA6F4E" w:rsidRPr="00FE23E4">
              <w:rPr>
                <w:sz w:val="24"/>
                <w:szCs w:val="24"/>
              </w:rPr>
              <w:t>лищно-коммунального хозяйства</w:t>
            </w:r>
          </w:p>
        </w:tc>
      </w:tr>
      <w:tr w:rsidR="007E1506" w:rsidRPr="00FE23E4" w14:paraId="74DFEADC" w14:textId="77777777" w:rsidTr="00DA4958">
        <w:tc>
          <w:tcPr>
            <w:tcW w:w="1781" w:type="dxa"/>
            <w:vMerge w:val="restart"/>
          </w:tcPr>
          <w:p w14:paraId="05E0F611"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 xml:space="preserve">Выполнение работ по одной или нескольким профессиям рабочих, </w:t>
            </w:r>
            <w:r w:rsidRPr="00FE23E4">
              <w:rPr>
                <w:sz w:val="24"/>
                <w:szCs w:val="24"/>
              </w:rPr>
              <w:lastRenderedPageBreak/>
              <w:t>должностям служащих</w:t>
            </w:r>
            <w:r w:rsidRPr="00FE23E4">
              <w:rPr>
                <w:rStyle w:val="a9"/>
                <w:b/>
                <w:sz w:val="24"/>
                <w:szCs w:val="24"/>
              </w:rPr>
              <w:footnoteReference w:id="2"/>
            </w:r>
          </w:p>
        </w:tc>
        <w:tc>
          <w:tcPr>
            <w:tcW w:w="1830" w:type="dxa"/>
            <w:vMerge w:val="restart"/>
          </w:tcPr>
          <w:p w14:paraId="224CA42C" w14:textId="77777777" w:rsidR="007E1506" w:rsidRPr="00FE23E4" w:rsidRDefault="007E1506" w:rsidP="0088710C">
            <w:pPr>
              <w:pStyle w:val="TableParagraph"/>
              <w:suppressAutoHyphens/>
              <w:spacing w:line="276" w:lineRule="auto"/>
              <w:ind w:left="0"/>
              <w:rPr>
                <w:sz w:val="24"/>
                <w:szCs w:val="24"/>
              </w:rPr>
            </w:pPr>
            <w:r w:rsidRPr="00FE23E4">
              <w:rPr>
                <w:sz w:val="24"/>
                <w:szCs w:val="24"/>
              </w:rPr>
              <w:lastRenderedPageBreak/>
              <w:t>Уборщик территорий</w:t>
            </w:r>
          </w:p>
        </w:tc>
        <w:tc>
          <w:tcPr>
            <w:tcW w:w="5603" w:type="dxa"/>
          </w:tcPr>
          <w:p w14:paraId="7142F616" w14:textId="77777777" w:rsidR="007E1506" w:rsidRPr="00FE23E4" w:rsidRDefault="00EA6F4E" w:rsidP="0088710C">
            <w:pPr>
              <w:pStyle w:val="TableParagraph"/>
              <w:suppressAutoHyphens/>
              <w:spacing w:line="276" w:lineRule="auto"/>
              <w:ind w:left="0"/>
              <w:rPr>
                <w:b/>
                <w:sz w:val="24"/>
                <w:szCs w:val="24"/>
              </w:rPr>
            </w:pPr>
            <w:r w:rsidRPr="00FE23E4">
              <w:rPr>
                <w:b/>
                <w:sz w:val="24"/>
                <w:szCs w:val="24"/>
              </w:rPr>
              <w:t>Умения</w:t>
            </w:r>
          </w:p>
          <w:p w14:paraId="30E79C7C"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Подметать проезжую часть дорог и тротуары улиц, очистка их от снега и льда, посыпка песком.</w:t>
            </w:r>
          </w:p>
          <w:p w14:paraId="406B0981"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Производить рытье и прочистка канавок и лотков для стока воды.</w:t>
            </w:r>
          </w:p>
          <w:p w14:paraId="65586623"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 xml:space="preserve">Очистка от снега и льда пожарных колодцев для </w:t>
            </w:r>
            <w:r w:rsidRPr="00FE23E4">
              <w:rPr>
                <w:sz w:val="24"/>
                <w:szCs w:val="24"/>
              </w:rPr>
              <w:lastRenderedPageBreak/>
              <w:t>свободного доступа к ним.</w:t>
            </w:r>
          </w:p>
          <w:p w14:paraId="0B534979"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Поливка мостовых, тротуаров, зеленых насаждений, клумб и газонов.</w:t>
            </w:r>
          </w:p>
          <w:p w14:paraId="15366AFF"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Периодическая промывка и дезинфекция уличных урн, очистка их от мусора.</w:t>
            </w:r>
          </w:p>
          <w:p w14:paraId="63B3696A"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Наблюдение за санитарным состоянием обслуживаемой территории.</w:t>
            </w:r>
          </w:p>
        </w:tc>
      </w:tr>
      <w:tr w:rsidR="007E1506" w:rsidRPr="00FE23E4" w14:paraId="11F184ED" w14:textId="77777777" w:rsidTr="0088710C">
        <w:trPr>
          <w:trHeight w:val="827"/>
        </w:trPr>
        <w:tc>
          <w:tcPr>
            <w:tcW w:w="1781" w:type="dxa"/>
            <w:vMerge/>
          </w:tcPr>
          <w:p w14:paraId="4D41F494" w14:textId="77777777" w:rsidR="007E1506" w:rsidRPr="00FE23E4" w:rsidRDefault="007E1506" w:rsidP="0088710C">
            <w:pPr>
              <w:suppressAutoHyphens/>
              <w:spacing w:line="276" w:lineRule="auto"/>
              <w:rPr>
                <w:sz w:val="24"/>
                <w:szCs w:val="24"/>
              </w:rPr>
            </w:pPr>
          </w:p>
        </w:tc>
        <w:tc>
          <w:tcPr>
            <w:tcW w:w="1830" w:type="dxa"/>
            <w:vMerge/>
            <w:tcBorders>
              <w:top w:val="nil"/>
            </w:tcBorders>
          </w:tcPr>
          <w:p w14:paraId="7650B8F0" w14:textId="77777777" w:rsidR="007E1506" w:rsidRPr="00FE23E4" w:rsidRDefault="007E1506" w:rsidP="0088710C">
            <w:pPr>
              <w:suppressAutoHyphens/>
              <w:spacing w:line="276" w:lineRule="auto"/>
              <w:rPr>
                <w:sz w:val="24"/>
                <w:szCs w:val="24"/>
              </w:rPr>
            </w:pPr>
          </w:p>
        </w:tc>
        <w:tc>
          <w:tcPr>
            <w:tcW w:w="5603" w:type="dxa"/>
          </w:tcPr>
          <w:p w14:paraId="11D3D3F7" w14:textId="77777777" w:rsidR="007E1506" w:rsidRPr="00FE23E4" w:rsidRDefault="007E1506" w:rsidP="0088710C">
            <w:pPr>
              <w:pStyle w:val="TableParagraph"/>
              <w:suppressAutoHyphens/>
              <w:spacing w:line="276" w:lineRule="auto"/>
              <w:ind w:left="0"/>
              <w:rPr>
                <w:b/>
                <w:sz w:val="24"/>
                <w:szCs w:val="24"/>
              </w:rPr>
            </w:pPr>
            <w:r w:rsidRPr="00FE23E4">
              <w:rPr>
                <w:b/>
                <w:sz w:val="24"/>
                <w:szCs w:val="24"/>
              </w:rPr>
              <w:t>Знания</w:t>
            </w:r>
          </w:p>
          <w:p w14:paraId="0677591D"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санитарные правила по содержанию улиц;</w:t>
            </w:r>
          </w:p>
          <w:p w14:paraId="2BA271B9"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правила безопасности при выполнении уборочных работ</w:t>
            </w:r>
          </w:p>
        </w:tc>
      </w:tr>
      <w:tr w:rsidR="007E1506" w:rsidRPr="00FE23E4" w14:paraId="56189B35" w14:textId="77777777" w:rsidTr="0088710C">
        <w:trPr>
          <w:trHeight w:val="247"/>
        </w:trPr>
        <w:tc>
          <w:tcPr>
            <w:tcW w:w="1781" w:type="dxa"/>
            <w:vMerge/>
          </w:tcPr>
          <w:p w14:paraId="79852CD8" w14:textId="77777777" w:rsidR="007E1506" w:rsidRPr="00FE23E4" w:rsidRDefault="007E1506" w:rsidP="0088710C">
            <w:pPr>
              <w:suppressAutoHyphens/>
              <w:spacing w:line="276" w:lineRule="auto"/>
              <w:rPr>
                <w:sz w:val="24"/>
                <w:szCs w:val="24"/>
              </w:rPr>
            </w:pPr>
          </w:p>
        </w:tc>
        <w:tc>
          <w:tcPr>
            <w:tcW w:w="1830" w:type="dxa"/>
            <w:vMerge w:val="restart"/>
            <w:tcBorders>
              <w:top w:val="nil"/>
            </w:tcBorders>
          </w:tcPr>
          <w:p w14:paraId="051655E1" w14:textId="77777777" w:rsidR="007E1506" w:rsidRPr="00FE23E4" w:rsidRDefault="007E1506" w:rsidP="0088710C">
            <w:pPr>
              <w:suppressAutoHyphens/>
              <w:spacing w:line="276" w:lineRule="auto"/>
              <w:rPr>
                <w:sz w:val="24"/>
                <w:szCs w:val="24"/>
              </w:rPr>
            </w:pPr>
            <w:r w:rsidRPr="00FE23E4">
              <w:rPr>
                <w:sz w:val="24"/>
                <w:szCs w:val="24"/>
              </w:rPr>
              <w:t>Рабочий зеленого строительства</w:t>
            </w:r>
          </w:p>
        </w:tc>
        <w:tc>
          <w:tcPr>
            <w:tcW w:w="5603" w:type="dxa"/>
            <w:tcBorders>
              <w:bottom w:val="single" w:sz="4" w:space="0" w:color="auto"/>
            </w:tcBorders>
          </w:tcPr>
          <w:p w14:paraId="44E95282" w14:textId="77777777" w:rsidR="007E1506" w:rsidRPr="00FE23E4" w:rsidRDefault="007E1506" w:rsidP="0088710C">
            <w:pPr>
              <w:pStyle w:val="TableParagraph"/>
              <w:suppressAutoHyphens/>
              <w:spacing w:line="276" w:lineRule="auto"/>
              <w:ind w:left="0"/>
              <w:rPr>
                <w:b/>
                <w:sz w:val="24"/>
                <w:szCs w:val="24"/>
              </w:rPr>
            </w:pPr>
            <w:r w:rsidRPr="00FE23E4">
              <w:rPr>
                <w:b/>
                <w:sz w:val="24"/>
                <w:szCs w:val="24"/>
              </w:rPr>
              <w:t>Умения:</w:t>
            </w:r>
          </w:p>
          <w:p w14:paraId="460F20CA" w14:textId="77777777" w:rsidR="007E1506" w:rsidRPr="00FE23E4" w:rsidRDefault="007E1506" w:rsidP="0088710C">
            <w:pPr>
              <w:pStyle w:val="TableParagraph"/>
              <w:suppressAutoHyphens/>
              <w:spacing w:line="276" w:lineRule="auto"/>
              <w:ind w:left="-34"/>
              <w:rPr>
                <w:sz w:val="24"/>
                <w:szCs w:val="24"/>
              </w:rPr>
            </w:pPr>
            <w:r w:rsidRPr="00FE23E4">
              <w:rPr>
                <w:sz w:val="24"/>
                <w:szCs w:val="24"/>
              </w:rPr>
              <w:t>Выполнение подсобных работ при закладке насаждений, разбивке газонов, скверов, строительстве спортивных площадок.</w:t>
            </w:r>
          </w:p>
          <w:p w14:paraId="4D69BDDF" w14:textId="77777777" w:rsidR="00EA6F4E" w:rsidRPr="00FE23E4" w:rsidRDefault="007E1506" w:rsidP="0088710C">
            <w:pPr>
              <w:pStyle w:val="TableParagraph"/>
              <w:suppressAutoHyphens/>
              <w:spacing w:line="276" w:lineRule="auto"/>
              <w:ind w:left="-34"/>
              <w:jc w:val="both"/>
              <w:rPr>
                <w:sz w:val="24"/>
                <w:szCs w:val="24"/>
              </w:rPr>
            </w:pPr>
            <w:r w:rsidRPr="00FE23E4">
              <w:rPr>
                <w:sz w:val="24"/>
                <w:szCs w:val="24"/>
              </w:rPr>
              <w:t xml:space="preserve">Разравнивание земли на отвалах, засыпка ям, разбрасывание и переноска грунта. </w:t>
            </w:r>
          </w:p>
          <w:p w14:paraId="6CA601B4" w14:textId="77777777" w:rsidR="007E1506" w:rsidRPr="00FE23E4" w:rsidRDefault="007E1506" w:rsidP="0088710C">
            <w:pPr>
              <w:pStyle w:val="TableParagraph"/>
              <w:suppressAutoHyphens/>
              <w:spacing w:line="276" w:lineRule="auto"/>
              <w:ind w:left="-34"/>
              <w:jc w:val="both"/>
              <w:rPr>
                <w:sz w:val="24"/>
                <w:szCs w:val="24"/>
              </w:rPr>
            </w:pPr>
            <w:r w:rsidRPr="00FE23E4">
              <w:rPr>
                <w:sz w:val="24"/>
                <w:szCs w:val="24"/>
              </w:rPr>
              <w:t>Перекидывание песка, гравия, щебня и высевок.</w:t>
            </w:r>
          </w:p>
          <w:p w14:paraId="379C5399" w14:textId="77777777" w:rsidR="00EA6F4E" w:rsidRPr="00FE23E4" w:rsidRDefault="007E1506" w:rsidP="0088710C">
            <w:pPr>
              <w:pStyle w:val="TableParagraph"/>
              <w:suppressAutoHyphens/>
              <w:spacing w:line="276" w:lineRule="auto"/>
              <w:ind w:left="-34"/>
              <w:rPr>
                <w:sz w:val="24"/>
                <w:szCs w:val="24"/>
              </w:rPr>
            </w:pPr>
            <w:r w:rsidRPr="00FE23E4">
              <w:rPr>
                <w:sz w:val="24"/>
                <w:szCs w:val="24"/>
              </w:rPr>
              <w:t xml:space="preserve">Установка и полив цветов в горшках. </w:t>
            </w:r>
          </w:p>
          <w:p w14:paraId="033FDC25" w14:textId="77777777" w:rsidR="00EA6F4E" w:rsidRPr="00FE23E4" w:rsidRDefault="007E1506" w:rsidP="0088710C">
            <w:pPr>
              <w:pStyle w:val="TableParagraph"/>
              <w:suppressAutoHyphens/>
              <w:spacing w:line="276" w:lineRule="auto"/>
              <w:ind w:left="-34"/>
              <w:rPr>
                <w:sz w:val="24"/>
                <w:szCs w:val="24"/>
              </w:rPr>
            </w:pPr>
            <w:r w:rsidRPr="00FE23E4">
              <w:rPr>
                <w:sz w:val="24"/>
                <w:szCs w:val="24"/>
              </w:rPr>
              <w:t xml:space="preserve">Полив цветов, деревьев из шланга с автомашины. Подвязка деревьев к кольям. </w:t>
            </w:r>
          </w:p>
          <w:p w14:paraId="43ED1676" w14:textId="77777777" w:rsidR="00EA6F4E" w:rsidRPr="00FE23E4" w:rsidRDefault="007E1506" w:rsidP="00EA6F4E">
            <w:pPr>
              <w:pStyle w:val="TableParagraph"/>
              <w:suppressAutoHyphens/>
              <w:spacing w:line="276" w:lineRule="auto"/>
              <w:ind w:left="-34"/>
              <w:rPr>
                <w:sz w:val="24"/>
                <w:szCs w:val="24"/>
              </w:rPr>
            </w:pPr>
            <w:r w:rsidRPr="00FE23E4">
              <w:rPr>
                <w:sz w:val="24"/>
                <w:szCs w:val="24"/>
              </w:rPr>
              <w:t>Разбрасывание перегноя вручную. Разноска кольев. Уборка территории от строительных отходов, мусора, срезанных ветвей, скошенной травы, снега, их погрузка и разгрузка.</w:t>
            </w:r>
          </w:p>
          <w:p w14:paraId="79838E59" w14:textId="77777777" w:rsidR="007E1506" w:rsidRPr="00FE23E4" w:rsidRDefault="007E1506" w:rsidP="00EA6F4E">
            <w:pPr>
              <w:pStyle w:val="TableParagraph"/>
              <w:suppressAutoHyphens/>
              <w:spacing w:line="276" w:lineRule="auto"/>
              <w:ind w:left="-34"/>
              <w:rPr>
                <w:sz w:val="24"/>
                <w:szCs w:val="24"/>
              </w:rPr>
            </w:pPr>
            <w:r w:rsidRPr="00FE23E4">
              <w:rPr>
                <w:sz w:val="24"/>
                <w:szCs w:val="24"/>
              </w:rPr>
              <w:t>Связывание кустарниковых растений в пучки и их развязывание. Подноска кустарниковых растений к месту временного их прикола или посадки.</w:t>
            </w:r>
          </w:p>
          <w:p w14:paraId="46F8E93D" w14:textId="77777777" w:rsidR="007E1506" w:rsidRPr="00FE23E4" w:rsidRDefault="007E1506" w:rsidP="0088710C">
            <w:pPr>
              <w:pStyle w:val="TableParagraph"/>
              <w:suppressAutoHyphens/>
              <w:spacing w:line="276" w:lineRule="auto"/>
              <w:ind w:left="0"/>
              <w:jc w:val="both"/>
              <w:rPr>
                <w:sz w:val="24"/>
                <w:szCs w:val="24"/>
              </w:rPr>
            </w:pPr>
            <w:r w:rsidRPr="00FE23E4">
              <w:rPr>
                <w:sz w:val="24"/>
                <w:szCs w:val="24"/>
              </w:rPr>
              <w:t>Погрузка и разгрузка упаковочных материалов и других неответственных грузов. Погрузка и разгрузка</w:t>
            </w:r>
            <w:r w:rsidR="00EA6F4E" w:rsidRPr="00FE23E4">
              <w:rPr>
                <w:sz w:val="24"/>
                <w:szCs w:val="24"/>
              </w:rPr>
              <w:t xml:space="preserve"> кольев для укрепления деревьев</w:t>
            </w:r>
          </w:p>
        </w:tc>
      </w:tr>
      <w:tr w:rsidR="007E1506" w:rsidRPr="00FE23E4" w14:paraId="05E46367" w14:textId="77777777" w:rsidTr="0088710C">
        <w:trPr>
          <w:trHeight w:val="224"/>
        </w:trPr>
        <w:tc>
          <w:tcPr>
            <w:tcW w:w="1781" w:type="dxa"/>
            <w:vMerge/>
          </w:tcPr>
          <w:p w14:paraId="09071620" w14:textId="77777777" w:rsidR="007E1506" w:rsidRPr="00FE23E4" w:rsidRDefault="007E1506" w:rsidP="0088710C">
            <w:pPr>
              <w:suppressAutoHyphens/>
              <w:spacing w:line="276" w:lineRule="auto"/>
              <w:rPr>
                <w:sz w:val="24"/>
                <w:szCs w:val="24"/>
              </w:rPr>
            </w:pPr>
          </w:p>
        </w:tc>
        <w:tc>
          <w:tcPr>
            <w:tcW w:w="1830" w:type="dxa"/>
            <w:vMerge/>
          </w:tcPr>
          <w:p w14:paraId="6FE8833E" w14:textId="77777777" w:rsidR="007E1506" w:rsidRPr="00FE23E4" w:rsidRDefault="007E1506" w:rsidP="0088710C">
            <w:pPr>
              <w:suppressAutoHyphens/>
              <w:spacing w:line="276" w:lineRule="auto"/>
              <w:rPr>
                <w:sz w:val="24"/>
                <w:szCs w:val="24"/>
              </w:rPr>
            </w:pPr>
          </w:p>
        </w:tc>
        <w:tc>
          <w:tcPr>
            <w:tcW w:w="5603" w:type="dxa"/>
            <w:tcBorders>
              <w:top w:val="single" w:sz="4" w:space="0" w:color="auto"/>
              <w:bottom w:val="single" w:sz="4" w:space="0" w:color="auto"/>
            </w:tcBorders>
          </w:tcPr>
          <w:p w14:paraId="45FFD583" w14:textId="77777777" w:rsidR="007E1506" w:rsidRPr="00FE23E4" w:rsidRDefault="007E1506" w:rsidP="0088710C">
            <w:pPr>
              <w:pStyle w:val="TableParagraph"/>
              <w:suppressAutoHyphens/>
              <w:spacing w:line="276" w:lineRule="auto"/>
              <w:ind w:left="0"/>
              <w:rPr>
                <w:b/>
                <w:sz w:val="24"/>
                <w:szCs w:val="24"/>
              </w:rPr>
            </w:pPr>
            <w:r w:rsidRPr="00FE23E4">
              <w:rPr>
                <w:b/>
                <w:sz w:val="24"/>
                <w:szCs w:val="24"/>
              </w:rPr>
              <w:t>Знания</w:t>
            </w:r>
          </w:p>
          <w:p w14:paraId="02AEE354" w14:textId="77777777" w:rsidR="00EA6F4E" w:rsidRPr="00FE23E4" w:rsidRDefault="007E1506" w:rsidP="00EA6F4E">
            <w:pPr>
              <w:pStyle w:val="TableParagraph"/>
              <w:suppressAutoHyphens/>
              <w:spacing w:line="276" w:lineRule="auto"/>
              <w:ind w:left="-34"/>
              <w:rPr>
                <w:sz w:val="24"/>
                <w:szCs w:val="24"/>
              </w:rPr>
            </w:pPr>
            <w:r w:rsidRPr="00FE23E4">
              <w:rPr>
                <w:sz w:val="24"/>
                <w:szCs w:val="24"/>
              </w:rPr>
              <w:t>Способы выполнения подсобных работ при подготовке г</w:t>
            </w:r>
            <w:r w:rsidR="00EA6F4E" w:rsidRPr="00FE23E4">
              <w:rPr>
                <w:sz w:val="24"/>
                <w:szCs w:val="24"/>
              </w:rPr>
              <w:t>рунта и ям для посадки растений.</w:t>
            </w:r>
          </w:p>
          <w:p w14:paraId="0A53ADBD" w14:textId="77777777" w:rsidR="00EA6F4E" w:rsidRPr="00FE23E4" w:rsidRDefault="007E1506" w:rsidP="00EA6F4E">
            <w:pPr>
              <w:pStyle w:val="TableParagraph"/>
              <w:suppressAutoHyphens/>
              <w:spacing w:line="276" w:lineRule="auto"/>
              <w:ind w:left="-34"/>
              <w:rPr>
                <w:sz w:val="24"/>
                <w:szCs w:val="24"/>
              </w:rPr>
            </w:pPr>
            <w:r w:rsidRPr="00FE23E4">
              <w:rPr>
                <w:sz w:val="24"/>
                <w:szCs w:val="24"/>
              </w:rPr>
              <w:t>Способы полива цветов и растений</w:t>
            </w:r>
            <w:r w:rsidR="00EA6F4E" w:rsidRPr="00FE23E4">
              <w:rPr>
                <w:sz w:val="24"/>
                <w:szCs w:val="24"/>
              </w:rPr>
              <w:t>.</w:t>
            </w:r>
          </w:p>
          <w:p w14:paraId="473CE32F" w14:textId="77777777" w:rsidR="007E1506" w:rsidRPr="00FE23E4" w:rsidRDefault="007E1506" w:rsidP="00EA6F4E">
            <w:pPr>
              <w:pStyle w:val="TableParagraph"/>
              <w:suppressAutoHyphens/>
              <w:spacing w:line="276" w:lineRule="auto"/>
              <w:ind w:left="-34"/>
              <w:rPr>
                <w:sz w:val="24"/>
                <w:szCs w:val="24"/>
              </w:rPr>
            </w:pPr>
            <w:r w:rsidRPr="00FE23E4">
              <w:rPr>
                <w:sz w:val="24"/>
                <w:szCs w:val="24"/>
              </w:rPr>
              <w:t>Правила погрузки и разгрузки упаково</w:t>
            </w:r>
            <w:r w:rsidR="00EA6F4E" w:rsidRPr="00FE23E4">
              <w:rPr>
                <w:sz w:val="24"/>
                <w:szCs w:val="24"/>
              </w:rPr>
              <w:t>чных материалов и других грузов</w:t>
            </w:r>
          </w:p>
        </w:tc>
      </w:tr>
      <w:tr w:rsidR="007E1506" w:rsidRPr="00FE23E4" w14:paraId="6C351C94" w14:textId="77777777" w:rsidTr="0088710C">
        <w:trPr>
          <w:trHeight w:val="3311"/>
        </w:trPr>
        <w:tc>
          <w:tcPr>
            <w:tcW w:w="1781" w:type="dxa"/>
            <w:vMerge/>
          </w:tcPr>
          <w:p w14:paraId="25C608BD" w14:textId="77777777" w:rsidR="007E1506" w:rsidRPr="00FE23E4" w:rsidRDefault="007E1506" w:rsidP="0088710C">
            <w:pPr>
              <w:suppressAutoHyphens/>
              <w:spacing w:line="276" w:lineRule="auto"/>
              <w:rPr>
                <w:sz w:val="24"/>
                <w:szCs w:val="24"/>
              </w:rPr>
            </w:pPr>
          </w:p>
        </w:tc>
        <w:tc>
          <w:tcPr>
            <w:tcW w:w="1830" w:type="dxa"/>
            <w:vMerge w:val="restart"/>
          </w:tcPr>
          <w:p w14:paraId="3949F57B"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Рабочий по комплексному обслуживанию и ремонту зданий</w:t>
            </w:r>
          </w:p>
        </w:tc>
        <w:tc>
          <w:tcPr>
            <w:tcW w:w="5603" w:type="dxa"/>
          </w:tcPr>
          <w:p w14:paraId="655B39B6" w14:textId="77777777" w:rsidR="007E1506" w:rsidRPr="00FE23E4" w:rsidRDefault="007E1506" w:rsidP="0088710C">
            <w:pPr>
              <w:pStyle w:val="TableParagraph"/>
              <w:suppressAutoHyphens/>
              <w:spacing w:line="276" w:lineRule="auto"/>
              <w:ind w:left="0"/>
              <w:rPr>
                <w:b/>
                <w:sz w:val="24"/>
                <w:szCs w:val="24"/>
              </w:rPr>
            </w:pPr>
            <w:r w:rsidRPr="00FE23E4">
              <w:rPr>
                <w:b/>
                <w:sz w:val="24"/>
                <w:szCs w:val="24"/>
              </w:rPr>
              <w:t>Умения</w:t>
            </w:r>
          </w:p>
          <w:p w14:paraId="77C1E6A3"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Уборки и содержания в надлежащем санитарном состоянии зданий и прилегающих к ним территорий (дворов, тротуаров, сточных каналов, урн, мусоросборников, мусоропроводов, лестничных площадок и маршей, помещений общего пользования, кабин лифтов, подвалов, чердаков и т.д.).</w:t>
            </w:r>
          </w:p>
          <w:p w14:paraId="64B9EE27" w14:textId="77777777" w:rsidR="007E1506" w:rsidRPr="00FE23E4" w:rsidRDefault="007E1506" w:rsidP="0088710C">
            <w:pPr>
              <w:pStyle w:val="TableParagraph"/>
              <w:suppressAutoHyphens/>
              <w:spacing w:line="276" w:lineRule="auto"/>
              <w:ind w:left="0"/>
              <w:rPr>
                <w:b/>
                <w:sz w:val="24"/>
                <w:szCs w:val="24"/>
              </w:rPr>
            </w:pPr>
            <w:r w:rsidRPr="00FE23E4">
              <w:rPr>
                <w:sz w:val="24"/>
                <w:szCs w:val="24"/>
              </w:rPr>
              <w:t>Сезонной подготовки обслуживаемых зданий, сооружений, оборудования и механизмов.</w:t>
            </w:r>
          </w:p>
          <w:p w14:paraId="4BF24095" w14:textId="77777777" w:rsidR="00EA6F4E" w:rsidRPr="00FE23E4" w:rsidRDefault="007E1506" w:rsidP="00EA6F4E">
            <w:pPr>
              <w:pStyle w:val="TableParagraph"/>
              <w:suppressAutoHyphens/>
              <w:spacing w:line="276" w:lineRule="auto"/>
              <w:ind w:left="0"/>
              <w:rPr>
                <w:sz w:val="24"/>
                <w:szCs w:val="24"/>
              </w:rPr>
            </w:pPr>
            <w:r w:rsidRPr="00FE23E4">
              <w:rPr>
                <w:sz w:val="24"/>
                <w:szCs w:val="24"/>
              </w:rPr>
              <w:t>Очистки от снега и льда дворовых территорий, тротуаров, крыш, навесов, водостоков и т.д.</w:t>
            </w:r>
          </w:p>
          <w:p w14:paraId="27A47BFB" w14:textId="77777777" w:rsidR="007E1506" w:rsidRPr="00FE23E4" w:rsidRDefault="007E1506" w:rsidP="00EA6F4E">
            <w:pPr>
              <w:pStyle w:val="TableParagraph"/>
              <w:suppressAutoHyphens/>
              <w:spacing w:line="276" w:lineRule="auto"/>
              <w:ind w:left="0"/>
              <w:rPr>
                <w:sz w:val="24"/>
                <w:szCs w:val="24"/>
              </w:rPr>
            </w:pPr>
            <w:r w:rsidRPr="00FE23E4">
              <w:rPr>
                <w:sz w:val="24"/>
                <w:szCs w:val="24"/>
              </w:rPr>
              <w:t>Устранения повреждений</w:t>
            </w:r>
            <w:r w:rsidR="00EA6F4E" w:rsidRPr="00FE23E4">
              <w:rPr>
                <w:sz w:val="24"/>
                <w:szCs w:val="24"/>
              </w:rPr>
              <w:t xml:space="preserve"> и неисправностей по заявкам</w:t>
            </w:r>
          </w:p>
        </w:tc>
      </w:tr>
      <w:tr w:rsidR="007E1506" w:rsidRPr="00FE23E4" w14:paraId="4B35F3E0" w14:textId="77777777" w:rsidTr="0088710C">
        <w:trPr>
          <w:trHeight w:val="2224"/>
        </w:trPr>
        <w:tc>
          <w:tcPr>
            <w:tcW w:w="1781" w:type="dxa"/>
            <w:vMerge/>
          </w:tcPr>
          <w:p w14:paraId="4C965625" w14:textId="77777777" w:rsidR="007E1506" w:rsidRPr="00FE23E4" w:rsidRDefault="007E1506" w:rsidP="0088710C">
            <w:pPr>
              <w:suppressAutoHyphens/>
              <w:spacing w:line="276" w:lineRule="auto"/>
              <w:rPr>
                <w:sz w:val="24"/>
                <w:szCs w:val="24"/>
              </w:rPr>
            </w:pPr>
          </w:p>
        </w:tc>
        <w:tc>
          <w:tcPr>
            <w:tcW w:w="1830" w:type="dxa"/>
            <w:vMerge/>
            <w:tcBorders>
              <w:top w:val="nil"/>
            </w:tcBorders>
          </w:tcPr>
          <w:p w14:paraId="3E73B75D" w14:textId="77777777" w:rsidR="007E1506" w:rsidRPr="00FE23E4" w:rsidRDefault="007E1506" w:rsidP="0088710C">
            <w:pPr>
              <w:suppressAutoHyphens/>
              <w:spacing w:line="276" w:lineRule="auto"/>
              <w:rPr>
                <w:sz w:val="24"/>
                <w:szCs w:val="24"/>
              </w:rPr>
            </w:pPr>
          </w:p>
        </w:tc>
        <w:tc>
          <w:tcPr>
            <w:tcW w:w="5603" w:type="dxa"/>
          </w:tcPr>
          <w:p w14:paraId="784E302A" w14:textId="77777777" w:rsidR="007E1506" w:rsidRPr="00FE23E4" w:rsidRDefault="007E1506" w:rsidP="0088710C">
            <w:pPr>
              <w:pStyle w:val="TableParagraph"/>
              <w:suppressAutoHyphens/>
              <w:spacing w:line="276" w:lineRule="auto"/>
              <w:ind w:left="0"/>
              <w:rPr>
                <w:b/>
                <w:sz w:val="24"/>
                <w:szCs w:val="24"/>
              </w:rPr>
            </w:pPr>
            <w:r w:rsidRPr="00FE23E4">
              <w:rPr>
                <w:b/>
                <w:sz w:val="24"/>
                <w:szCs w:val="24"/>
              </w:rPr>
              <w:t>Знания</w:t>
            </w:r>
          </w:p>
          <w:p w14:paraId="6A9AC31A" w14:textId="77777777" w:rsidR="007E1506" w:rsidRPr="00FE23E4" w:rsidRDefault="007E1506" w:rsidP="0088710C">
            <w:pPr>
              <w:pStyle w:val="TableParagraph"/>
              <w:suppressAutoHyphens/>
              <w:spacing w:before="9" w:line="276" w:lineRule="auto"/>
              <w:ind w:left="0"/>
              <w:rPr>
                <w:sz w:val="24"/>
                <w:szCs w:val="24"/>
              </w:rPr>
            </w:pPr>
            <w:r w:rsidRPr="00FE23E4">
              <w:rPr>
                <w:sz w:val="24"/>
                <w:szCs w:val="24"/>
              </w:rPr>
              <w:t>постановления местных органов по вопросам санитарии, благоустройства, внешнего содержания зданий;</w:t>
            </w:r>
          </w:p>
          <w:p w14:paraId="4E3BA26C" w14:textId="77777777" w:rsidR="007E1506" w:rsidRPr="00FE23E4" w:rsidRDefault="007E1506" w:rsidP="0088710C">
            <w:pPr>
              <w:pStyle w:val="TableParagraph"/>
              <w:suppressAutoHyphens/>
              <w:spacing w:before="3" w:line="276" w:lineRule="auto"/>
              <w:ind w:left="0"/>
              <w:rPr>
                <w:sz w:val="24"/>
                <w:szCs w:val="24"/>
              </w:rPr>
            </w:pPr>
            <w:r w:rsidRPr="00FE23E4">
              <w:rPr>
                <w:sz w:val="24"/>
                <w:szCs w:val="24"/>
              </w:rPr>
              <w:t>правила санитарии и гигиены по содержанию улиц, помещений, мусоропроводов и др.;</w:t>
            </w:r>
          </w:p>
          <w:p w14:paraId="60D2EB3D" w14:textId="77777777" w:rsidR="00EA6F4E" w:rsidRPr="00FE23E4" w:rsidRDefault="007E1506" w:rsidP="00EA6F4E">
            <w:pPr>
              <w:pStyle w:val="TableParagraph"/>
              <w:suppressAutoHyphens/>
              <w:spacing w:before="3" w:line="276" w:lineRule="auto"/>
              <w:ind w:left="0"/>
              <w:rPr>
                <w:sz w:val="24"/>
                <w:szCs w:val="24"/>
              </w:rPr>
            </w:pPr>
            <w:r w:rsidRPr="00FE23E4">
              <w:rPr>
                <w:sz w:val="24"/>
                <w:szCs w:val="24"/>
              </w:rPr>
              <w:t>устройство и правила эксплуатации обслуживаемого оборудования;</w:t>
            </w:r>
          </w:p>
          <w:p w14:paraId="1697737B" w14:textId="77777777" w:rsidR="007E1506" w:rsidRPr="00FE23E4" w:rsidRDefault="007E1506" w:rsidP="00EA6F4E">
            <w:pPr>
              <w:pStyle w:val="TableParagraph"/>
              <w:suppressAutoHyphens/>
              <w:spacing w:before="3" w:line="276" w:lineRule="auto"/>
              <w:ind w:left="0"/>
              <w:rPr>
                <w:sz w:val="24"/>
                <w:szCs w:val="24"/>
              </w:rPr>
            </w:pPr>
            <w:r w:rsidRPr="00FE23E4">
              <w:rPr>
                <w:sz w:val="24"/>
                <w:szCs w:val="24"/>
              </w:rPr>
              <w:t>правила безопасности</w:t>
            </w:r>
            <w:r w:rsidR="00EA6F4E" w:rsidRPr="00FE23E4">
              <w:rPr>
                <w:sz w:val="24"/>
                <w:szCs w:val="24"/>
              </w:rPr>
              <w:t xml:space="preserve"> при выполнении уборочных работ</w:t>
            </w:r>
          </w:p>
        </w:tc>
      </w:tr>
      <w:tr w:rsidR="007E1506" w:rsidRPr="00FE23E4" w14:paraId="12002708" w14:textId="77777777" w:rsidTr="0088710C">
        <w:trPr>
          <w:trHeight w:val="5246"/>
        </w:trPr>
        <w:tc>
          <w:tcPr>
            <w:tcW w:w="1781" w:type="dxa"/>
            <w:vMerge/>
          </w:tcPr>
          <w:p w14:paraId="6FD9A912" w14:textId="77777777" w:rsidR="007E1506" w:rsidRPr="00FE23E4" w:rsidRDefault="007E1506" w:rsidP="0088710C">
            <w:pPr>
              <w:suppressAutoHyphens/>
              <w:spacing w:line="276" w:lineRule="auto"/>
              <w:rPr>
                <w:sz w:val="24"/>
                <w:szCs w:val="24"/>
              </w:rPr>
            </w:pPr>
          </w:p>
        </w:tc>
        <w:tc>
          <w:tcPr>
            <w:tcW w:w="1830" w:type="dxa"/>
          </w:tcPr>
          <w:p w14:paraId="0C38096F"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Садовник</w:t>
            </w:r>
          </w:p>
        </w:tc>
        <w:tc>
          <w:tcPr>
            <w:tcW w:w="5603" w:type="dxa"/>
          </w:tcPr>
          <w:p w14:paraId="5CCE9E65" w14:textId="77777777" w:rsidR="007E1506" w:rsidRPr="00FE23E4" w:rsidRDefault="007E1506" w:rsidP="0088710C">
            <w:pPr>
              <w:pStyle w:val="TableParagraph"/>
              <w:suppressAutoHyphens/>
              <w:spacing w:line="276" w:lineRule="auto"/>
              <w:ind w:left="0"/>
              <w:rPr>
                <w:b/>
                <w:sz w:val="24"/>
                <w:szCs w:val="24"/>
              </w:rPr>
            </w:pPr>
            <w:r w:rsidRPr="00FE23E4">
              <w:rPr>
                <w:b/>
                <w:sz w:val="24"/>
                <w:szCs w:val="24"/>
              </w:rPr>
              <w:t>Умения:</w:t>
            </w:r>
          </w:p>
          <w:p w14:paraId="7D9F75EF"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Разрабатывать по чертежам и эскизам планировку и художественное оформление газонов, клумб и площадей, подлежащих озеленению на территориях предприятия и организаций.</w:t>
            </w:r>
          </w:p>
          <w:p w14:paraId="697C4B95"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Подготавливать посадочный материал.</w:t>
            </w:r>
          </w:p>
          <w:p w14:paraId="606C7369"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Проводить стрижку ковровых газонов, цветников, формовочная обрезка (подстрижка) крон деревьев и кустарников.</w:t>
            </w:r>
          </w:p>
          <w:p w14:paraId="3B946CA5" w14:textId="77777777" w:rsidR="00EA6F4E" w:rsidRPr="00FE23E4" w:rsidRDefault="007E1506" w:rsidP="00EA6F4E">
            <w:pPr>
              <w:pStyle w:val="TableParagraph"/>
              <w:suppressAutoHyphens/>
              <w:spacing w:before="1" w:line="276" w:lineRule="auto"/>
              <w:ind w:left="0"/>
              <w:rPr>
                <w:sz w:val="24"/>
                <w:szCs w:val="24"/>
              </w:rPr>
            </w:pPr>
            <w:r w:rsidRPr="00FE23E4">
              <w:rPr>
                <w:sz w:val="24"/>
                <w:szCs w:val="24"/>
              </w:rPr>
              <w:t>Производить утепление и обмазку деревьев известью, смазывание прививок и мест повреждений садовым варом.</w:t>
            </w:r>
          </w:p>
          <w:p w14:paraId="4818C630" w14:textId="77777777" w:rsidR="007E1506" w:rsidRPr="00FE23E4" w:rsidRDefault="007E1506" w:rsidP="00EA6F4E">
            <w:pPr>
              <w:pStyle w:val="TableParagraph"/>
              <w:suppressAutoHyphens/>
              <w:spacing w:before="1" w:line="276" w:lineRule="auto"/>
              <w:ind w:left="0"/>
              <w:rPr>
                <w:sz w:val="24"/>
                <w:szCs w:val="24"/>
              </w:rPr>
            </w:pPr>
            <w:r w:rsidRPr="00FE23E4">
              <w:rPr>
                <w:sz w:val="24"/>
                <w:szCs w:val="24"/>
              </w:rPr>
              <w:t>Осуществлять сбор и сортировку семян и рассады.</w:t>
            </w:r>
          </w:p>
          <w:p w14:paraId="79780DE1"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Организовывать и вести оранжерейное и парниковое хозяйство.</w:t>
            </w:r>
          </w:p>
          <w:p w14:paraId="0DB966E7"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Проветривать и утеплять парники и оранжереи, укрывать посевы и растения.</w:t>
            </w:r>
          </w:p>
          <w:p w14:paraId="1CAD70A1" w14:textId="77777777" w:rsidR="00EA6F4E" w:rsidRPr="00FE23E4" w:rsidRDefault="007E1506" w:rsidP="00EA6F4E">
            <w:pPr>
              <w:pStyle w:val="TableParagraph"/>
              <w:suppressAutoHyphens/>
              <w:spacing w:line="276" w:lineRule="auto"/>
              <w:ind w:left="0"/>
              <w:rPr>
                <w:sz w:val="24"/>
                <w:szCs w:val="24"/>
              </w:rPr>
            </w:pPr>
            <w:r w:rsidRPr="00FE23E4">
              <w:rPr>
                <w:sz w:val="24"/>
                <w:szCs w:val="24"/>
              </w:rPr>
              <w:t>Подготавливать ящики, горшки, стеллажи и производить посадку в них растений.</w:t>
            </w:r>
          </w:p>
          <w:p w14:paraId="44C6999E" w14:textId="77777777" w:rsidR="007E1506" w:rsidRPr="00FE23E4" w:rsidRDefault="007E1506" w:rsidP="00EA6F4E">
            <w:pPr>
              <w:pStyle w:val="TableParagraph"/>
              <w:suppressAutoHyphens/>
              <w:spacing w:line="276" w:lineRule="auto"/>
              <w:ind w:left="0"/>
              <w:rPr>
                <w:sz w:val="24"/>
                <w:szCs w:val="24"/>
              </w:rPr>
            </w:pPr>
            <w:r w:rsidRPr="00FE23E4">
              <w:rPr>
                <w:sz w:val="24"/>
                <w:szCs w:val="24"/>
              </w:rPr>
              <w:t>Осуществлять уход за растениями.</w:t>
            </w:r>
          </w:p>
        </w:tc>
      </w:tr>
      <w:tr w:rsidR="007E1506" w:rsidRPr="00FE23E4" w14:paraId="348AFB67" w14:textId="77777777" w:rsidTr="0088710C">
        <w:trPr>
          <w:trHeight w:val="2483"/>
        </w:trPr>
        <w:tc>
          <w:tcPr>
            <w:tcW w:w="1781" w:type="dxa"/>
            <w:vMerge/>
          </w:tcPr>
          <w:p w14:paraId="2AE60F36" w14:textId="77777777" w:rsidR="007E1506" w:rsidRPr="00FE23E4" w:rsidRDefault="007E1506" w:rsidP="0088710C">
            <w:pPr>
              <w:pStyle w:val="TableParagraph"/>
              <w:suppressAutoHyphens/>
              <w:spacing w:line="276" w:lineRule="auto"/>
              <w:ind w:left="0"/>
              <w:rPr>
                <w:sz w:val="24"/>
                <w:szCs w:val="24"/>
              </w:rPr>
            </w:pPr>
          </w:p>
        </w:tc>
        <w:tc>
          <w:tcPr>
            <w:tcW w:w="1830" w:type="dxa"/>
          </w:tcPr>
          <w:p w14:paraId="56E25206" w14:textId="77777777" w:rsidR="007E1506" w:rsidRPr="00FE23E4" w:rsidRDefault="007E1506" w:rsidP="0088710C">
            <w:pPr>
              <w:pStyle w:val="TableParagraph"/>
              <w:suppressAutoHyphens/>
              <w:spacing w:line="276" w:lineRule="auto"/>
              <w:ind w:left="0"/>
              <w:rPr>
                <w:sz w:val="24"/>
                <w:szCs w:val="24"/>
              </w:rPr>
            </w:pPr>
          </w:p>
        </w:tc>
        <w:tc>
          <w:tcPr>
            <w:tcW w:w="5603" w:type="dxa"/>
          </w:tcPr>
          <w:p w14:paraId="43718DFD" w14:textId="77777777" w:rsidR="007E1506" w:rsidRPr="00FE23E4" w:rsidRDefault="007E1506" w:rsidP="0088710C">
            <w:pPr>
              <w:pStyle w:val="TableParagraph"/>
              <w:suppressAutoHyphens/>
              <w:spacing w:line="276" w:lineRule="auto"/>
              <w:ind w:left="0"/>
              <w:rPr>
                <w:b/>
                <w:sz w:val="24"/>
                <w:szCs w:val="24"/>
              </w:rPr>
            </w:pPr>
            <w:r w:rsidRPr="00FE23E4">
              <w:rPr>
                <w:b/>
                <w:sz w:val="24"/>
                <w:szCs w:val="24"/>
              </w:rPr>
              <w:t>Знания:</w:t>
            </w:r>
          </w:p>
          <w:p w14:paraId="76610CA2" w14:textId="77777777" w:rsidR="007E1506" w:rsidRPr="00FE23E4" w:rsidRDefault="007E1506" w:rsidP="00A03160">
            <w:pPr>
              <w:pStyle w:val="TableParagraph"/>
              <w:numPr>
                <w:ilvl w:val="0"/>
                <w:numId w:val="138"/>
              </w:numPr>
              <w:suppressAutoHyphens/>
              <w:spacing w:line="276" w:lineRule="auto"/>
              <w:ind w:left="0" w:hanging="361"/>
              <w:rPr>
                <w:sz w:val="24"/>
                <w:szCs w:val="24"/>
              </w:rPr>
            </w:pPr>
            <w:r w:rsidRPr="00FE23E4">
              <w:rPr>
                <w:sz w:val="24"/>
                <w:szCs w:val="24"/>
              </w:rPr>
              <w:t>основы агротехники и ботаники;</w:t>
            </w:r>
          </w:p>
          <w:p w14:paraId="042E8802" w14:textId="77777777" w:rsidR="007E1506" w:rsidRPr="00FE23E4" w:rsidRDefault="007E1506" w:rsidP="00A03160">
            <w:pPr>
              <w:pStyle w:val="TableParagraph"/>
              <w:numPr>
                <w:ilvl w:val="0"/>
                <w:numId w:val="138"/>
              </w:numPr>
              <w:suppressAutoHyphens/>
              <w:spacing w:line="276" w:lineRule="auto"/>
              <w:ind w:left="0" w:hanging="361"/>
              <w:rPr>
                <w:sz w:val="24"/>
                <w:szCs w:val="24"/>
              </w:rPr>
            </w:pPr>
            <w:r w:rsidRPr="00FE23E4">
              <w:rPr>
                <w:sz w:val="24"/>
                <w:szCs w:val="24"/>
              </w:rPr>
              <w:t>агротехнические правила ухода за растениями;</w:t>
            </w:r>
          </w:p>
          <w:p w14:paraId="08247099" w14:textId="77777777" w:rsidR="007E1506" w:rsidRPr="00FE23E4" w:rsidRDefault="007E1506" w:rsidP="00A03160">
            <w:pPr>
              <w:pStyle w:val="TableParagraph"/>
              <w:numPr>
                <w:ilvl w:val="0"/>
                <w:numId w:val="138"/>
              </w:numPr>
              <w:suppressAutoHyphens/>
              <w:spacing w:line="276" w:lineRule="auto"/>
              <w:ind w:left="0" w:hanging="361"/>
              <w:rPr>
                <w:sz w:val="24"/>
                <w:szCs w:val="24"/>
              </w:rPr>
            </w:pPr>
            <w:r w:rsidRPr="00FE23E4">
              <w:rPr>
                <w:sz w:val="24"/>
                <w:szCs w:val="24"/>
              </w:rPr>
              <w:t>способы стрижки деревьев и кустарников;</w:t>
            </w:r>
          </w:p>
          <w:p w14:paraId="79005613" w14:textId="77777777" w:rsidR="007E1506" w:rsidRPr="00FE23E4" w:rsidRDefault="007E1506" w:rsidP="00A03160">
            <w:pPr>
              <w:pStyle w:val="TableParagraph"/>
              <w:numPr>
                <w:ilvl w:val="0"/>
                <w:numId w:val="138"/>
              </w:numPr>
              <w:suppressAutoHyphens/>
              <w:spacing w:line="276" w:lineRule="auto"/>
              <w:ind w:left="0"/>
              <w:rPr>
                <w:sz w:val="24"/>
                <w:szCs w:val="24"/>
              </w:rPr>
            </w:pPr>
            <w:r w:rsidRPr="00FE23E4">
              <w:rPr>
                <w:sz w:val="24"/>
                <w:szCs w:val="24"/>
              </w:rPr>
              <w:t>правила обработки почвы и выполнения подготовительных работ для посадки растений;</w:t>
            </w:r>
          </w:p>
          <w:p w14:paraId="1CF31575" w14:textId="77777777" w:rsidR="007E1506" w:rsidRPr="00FE23E4" w:rsidRDefault="007E1506" w:rsidP="00A03160">
            <w:pPr>
              <w:pStyle w:val="TableParagraph"/>
              <w:numPr>
                <w:ilvl w:val="0"/>
                <w:numId w:val="138"/>
              </w:numPr>
              <w:suppressAutoHyphens/>
              <w:spacing w:line="276" w:lineRule="auto"/>
              <w:ind w:left="0"/>
              <w:rPr>
                <w:sz w:val="24"/>
                <w:szCs w:val="24"/>
              </w:rPr>
            </w:pPr>
            <w:r w:rsidRPr="00FE23E4">
              <w:rPr>
                <w:sz w:val="24"/>
                <w:szCs w:val="24"/>
              </w:rPr>
              <w:t>температурные режимы в теплицах, парниках и оранжереях; способы борьбы с болезнями растений и меры п</w:t>
            </w:r>
            <w:r w:rsidR="00EA6F4E" w:rsidRPr="00FE23E4">
              <w:rPr>
                <w:sz w:val="24"/>
                <w:szCs w:val="24"/>
              </w:rPr>
              <w:t>о предупреждению заболеваний их</w:t>
            </w:r>
          </w:p>
        </w:tc>
      </w:tr>
      <w:tr w:rsidR="007E1506" w:rsidRPr="00FE23E4" w14:paraId="02B74868" w14:textId="77777777" w:rsidTr="0088710C">
        <w:trPr>
          <w:trHeight w:val="3036"/>
        </w:trPr>
        <w:tc>
          <w:tcPr>
            <w:tcW w:w="1781" w:type="dxa"/>
            <w:vMerge/>
          </w:tcPr>
          <w:p w14:paraId="52DB6659" w14:textId="77777777" w:rsidR="007E1506" w:rsidRPr="00FE23E4" w:rsidRDefault="007E1506" w:rsidP="0088710C">
            <w:pPr>
              <w:suppressAutoHyphens/>
              <w:spacing w:line="276" w:lineRule="auto"/>
              <w:rPr>
                <w:sz w:val="24"/>
                <w:szCs w:val="24"/>
              </w:rPr>
            </w:pPr>
          </w:p>
        </w:tc>
        <w:tc>
          <w:tcPr>
            <w:tcW w:w="1830" w:type="dxa"/>
            <w:vMerge w:val="restart"/>
          </w:tcPr>
          <w:p w14:paraId="45F24C8F"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Слесарь аварийно-восстановительных работ</w:t>
            </w:r>
          </w:p>
        </w:tc>
        <w:tc>
          <w:tcPr>
            <w:tcW w:w="5603" w:type="dxa"/>
          </w:tcPr>
          <w:p w14:paraId="7B6FD6D3" w14:textId="77777777" w:rsidR="007E1506" w:rsidRPr="00FE23E4" w:rsidRDefault="007E1506" w:rsidP="0088710C">
            <w:pPr>
              <w:pStyle w:val="TableParagraph"/>
              <w:suppressAutoHyphens/>
              <w:spacing w:line="276" w:lineRule="auto"/>
              <w:ind w:left="0"/>
              <w:rPr>
                <w:b/>
                <w:sz w:val="24"/>
                <w:szCs w:val="24"/>
              </w:rPr>
            </w:pPr>
            <w:r w:rsidRPr="00FE23E4">
              <w:rPr>
                <w:b/>
                <w:sz w:val="24"/>
                <w:szCs w:val="24"/>
              </w:rPr>
              <w:t>Умения</w:t>
            </w:r>
          </w:p>
          <w:p w14:paraId="0C91446E" w14:textId="77777777" w:rsidR="00EA6F4E" w:rsidRPr="00FE23E4" w:rsidRDefault="007E1506" w:rsidP="00EA6F4E">
            <w:pPr>
              <w:pStyle w:val="TableParagraph"/>
              <w:suppressAutoHyphens/>
              <w:spacing w:line="276" w:lineRule="auto"/>
              <w:ind w:left="0"/>
              <w:rPr>
                <w:sz w:val="24"/>
                <w:szCs w:val="24"/>
              </w:rPr>
            </w:pPr>
            <w:r w:rsidRPr="00FE23E4">
              <w:rPr>
                <w:sz w:val="24"/>
                <w:szCs w:val="24"/>
              </w:rPr>
              <w:t xml:space="preserve">Выполнения работ по ремонту водопроводных сетей под руководством слесаря более высокой квалификации, прочистка и устранение засоров канализационных сетей, раскопка каналов и котлованов и крепление их; конопатка и заделка стыков, заливка и </w:t>
            </w:r>
            <w:proofErr w:type="spellStart"/>
            <w:r w:rsidRPr="00FE23E4">
              <w:rPr>
                <w:sz w:val="24"/>
                <w:szCs w:val="24"/>
              </w:rPr>
              <w:t>зачеканка</w:t>
            </w:r>
            <w:proofErr w:type="spellEnd"/>
            <w:r w:rsidRPr="00FE23E4">
              <w:rPr>
                <w:sz w:val="24"/>
                <w:szCs w:val="24"/>
              </w:rPr>
              <w:t xml:space="preserve"> свинцом, </w:t>
            </w:r>
            <w:proofErr w:type="spellStart"/>
            <w:r w:rsidRPr="00FE23E4">
              <w:rPr>
                <w:sz w:val="24"/>
                <w:szCs w:val="24"/>
              </w:rPr>
              <w:t>серосплавом</w:t>
            </w:r>
            <w:proofErr w:type="spellEnd"/>
            <w:r w:rsidRPr="00FE23E4">
              <w:rPr>
                <w:sz w:val="24"/>
                <w:szCs w:val="24"/>
              </w:rPr>
              <w:t xml:space="preserve"> или цементом раструбов труб.</w:t>
            </w:r>
          </w:p>
          <w:p w14:paraId="3BFAF977" w14:textId="77777777" w:rsidR="00EA6F4E" w:rsidRPr="00FE23E4" w:rsidRDefault="007E1506" w:rsidP="00EA6F4E">
            <w:pPr>
              <w:pStyle w:val="TableParagraph"/>
              <w:suppressAutoHyphens/>
              <w:spacing w:line="276" w:lineRule="auto"/>
              <w:ind w:left="0"/>
              <w:rPr>
                <w:sz w:val="24"/>
                <w:szCs w:val="24"/>
              </w:rPr>
            </w:pPr>
            <w:r w:rsidRPr="00FE23E4">
              <w:rPr>
                <w:sz w:val="24"/>
                <w:szCs w:val="24"/>
              </w:rPr>
              <w:t>Выполнения простых слесарных ремонтных работ.</w:t>
            </w:r>
          </w:p>
          <w:p w14:paraId="26412B57" w14:textId="77777777" w:rsidR="00EA6F4E" w:rsidRPr="00FE23E4" w:rsidRDefault="007E1506" w:rsidP="00EA6F4E">
            <w:pPr>
              <w:pStyle w:val="TableParagraph"/>
              <w:suppressAutoHyphens/>
              <w:spacing w:line="276" w:lineRule="auto"/>
              <w:ind w:left="0"/>
              <w:rPr>
                <w:sz w:val="24"/>
                <w:szCs w:val="24"/>
              </w:rPr>
            </w:pPr>
            <w:r w:rsidRPr="00FE23E4">
              <w:rPr>
                <w:sz w:val="24"/>
                <w:szCs w:val="24"/>
              </w:rPr>
              <w:t>Подноски и укладки труб и фасонных частей.</w:t>
            </w:r>
          </w:p>
          <w:p w14:paraId="2D286BAB" w14:textId="77777777" w:rsidR="007E1506" w:rsidRPr="00FE23E4" w:rsidRDefault="007E1506" w:rsidP="00EA6F4E">
            <w:pPr>
              <w:pStyle w:val="TableParagraph"/>
              <w:suppressAutoHyphens/>
              <w:spacing w:line="276" w:lineRule="auto"/>
              <w:ind w:left="0"/>
              <w:rPr>
                <w:sz w:val="24"/>
                <w:szCs w:val="24"/>
              </w:rPr>
            </w:pPr>
            <w:r w:rsidRPr="00FE23E4">
              <w:rPr>
                <w:sz w:val="24"/>
                <w:szCs w:val="24"/>
              </w:rPr>
              <w:t>Работы на ручных водоотливных механизмах и пневма</w:t>
            </w:r>
            <w:r w:rsidR="00EA6F4E" w:rsidRPr="00FE23E4">
              <w:rPr>
                <w:sz w:val="24"/>
                <w:szCs w:val="24"/>
              </w:rPr>
              <w:t>тических инструментах</w:t>
            </w:r>
          </w:p>
        </w:tc>
      </w:tr>
      <w:tr w:rsidR="007E1506" w:rsidRPr="00FE23E4" w14:paraId="2EC861DD" w14:textId="77777777" w:rsidTr="0088710C">
        <w:trPr>
          <w:trHeight w:val="1932"/>
        </w:trPr>
        <w:tc>
          <w:tcPr>
            <w:tcW w:w="1781" w:type="dxa"/>
            <w:vMerge/>
          </w:tcPr>
          <w:p w14:paraId="4C61639F" w14:textId="77777777" w:rsidR="007E1506" w:rsidRPr="00FE23E4" w:rsidRDefault="007E1506" w:rsidP="0088710C">
            <w:pPr>
              <w:suppressAutoHyphens/>
              <w:spacing w:line="276" w:lineRule="auto"/>
              <w:rPr>
                <w:sz w:val="24"/>
                <w:szCs w:val="24"/>
              </w:rPr>
            </w:pPr>
          </w:p>
        </w:tc>
        <w:tc>
          <w:tcPr>
            <w:tcW w:w="1830" w:type="dxa"/>
            <w:vMerge/>
            <w:tcBorders>
              <w:top w:val="nil"/>
            </w:tcBorders>
          </w:tcPr>
          <w:p w14:paraId="4F379A30" w14:textId="77777777" w:rsidR="007E1506" w:rsidRPr="00FE23E4" w:rsidRDefault="007E1506" w:rsidP="0088710C">
            <w:pPr>
              <w:suppressAutoHyphens/>
              <w:spacing w:line="276" w:lineRule="auto"/>
              <w:rPr>
                <w:sz w:val="24"/>
                <w:szCs w:val="24"/>
              </w:rPr>
            </w:pPr>
          </w:p>
        </w:tc>
        <w:tc>
          <w:tcPr>
            <w:tcW w:w="5603" w:type="dxa"/>
          </w:tcPr>
          <w:p w14:paraId="23230299" w14:textId="77777777" w:rsidR="007E1506" w:rsidRPr="00FE23E4" w:rsidRDefault="007E1506" w:rsidP="0088710C">
            <w:pPr>
              <w:pStyle w:val="TableParagraph"/>
              <w:suppressAutoHyphens/>
              <w:spacing w:line="276" w:lineRule="auto"/>
              <w:ind w:left="0"/>
              <w:rPr>
                <w:b/>
                <w:sz w:val="24"/>
                <w:szCs w:val="24"/>
              </w:rPr>
            </w:pPr>
            <w:r w:rsidRPr="00FE23E4">
              <w:rPr>
                <w:b/>
                <w:sz w:val="24"/>
                <w:szCs w:val="24"/>
              </w:rPr>
              <w:t>Знания</w:t>
            </w:r>
          </w:p>
          <w:p w14:paraId="11277549"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устройство водоотливных механизмов и пневматического инструмента;</w:t>
            </w:r>
          </w:p>
          <w:p w14:paraId="31CB32DC"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способы устранения неисправностей в работе механизмов и пневматического оборудования;</w:t>
            </w:r>
          </w:p>
          <w:p w14:paraId="5B6AE462"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периодичность и правила профилактического ремонта инструмента и при</w:t>
            </w:r>
            <w:r w:rsidR="00EA6F4E" w:rsidRPr="00FE23E4">
              <w:rPr>
                <w:sz w:val="24"/>
                <w:szCs w:val="24"/>
              </w:rPr>
              <w:t>способлений</w:t>
            </w:r>
          </w:p>
        </w:tc>
      </w:tr>
      <w:tr w:rsidR="007E1506" w:rsidRPr="00FE23E4" w14:paraId="1FDD4075" w14:textId="77777777" w:rsidTr="0088710C">
        <w:trPr>
          <w:trHeight w:val="3588"/>
        </w:trPr>
        <w:tc>
          <w:tcPr>
            <w:tcW w:w="1781" w:type="dxa"/>
            <w:vMerge/>
          </w:tcPr>
          <w:p w14:paraId="585F2217" w14:textId="77777777" w:rsidR="007E1506" w:rsidRPr="00FE23E4" w:rsidRDefault="007E1506" w:rsidP="0088710C">
            <w:pPr>
              <w:suppressAutoHyphens/>
              <w:spacing w:line="276" w:lineRule="auto"/>
              <w:rPr>
                <w:sz w:val="24"/>
                <w:szCs w:val="24"/>
              </w:rPr>
            </w:pPr>
          </w:p>
        </w:tc>
        <w:tc>
          <w:tcPr>
            <w:tcW w:w="1830" w:type="dxa"/>
            <w:vMerge w:val="restart"/>
          </w:tcPr>
          <w:p w14:paraId="54ABBF25"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Слесарь</w:t>
            </w:r>
            <w:r w:rsidR="00F354DE" w:rsidRPr="00FE23E4">
              <w:rPr>
                <w:sz w:val="24"/>
                <w:szCs w:val="24"/>
              </w:rPr>
              <w:t>-</w:t>
            </w:r>
            <w:r w:rsidRPr="00FE23E4">
              <w:rPr>
                <w:sz w:val="24"/>
                <w:szCs w:val="24"/>
              </w:rPr>
              <w:t>сантехник</w:t>
            </w:r>
          </w:p>
        </w:tc>
        <w:tc>
          <w:tcPr>
            <w:tcW w:w="5603" w:type="dxa"/>
          </w:tcPr>
          <w:p w14:paraId="5BD0D2C5" w14:textId="77777777" w:rsidR="007E1506" w:rsidRPr="00FE23E4" w:rsidRDefault="007E1506" w:rsidP="0088710C">
            <w:pPr>
              <w:pStyle w:val="TableParagraph"/>
              <w:suppressAutoHyphens/>
              <w:spacing w:line="276" w:lineRule="auto"/>
              <w:ind w:left="0"/>
              <w:rPr>
                <w:b/>
                <w:sz w:val="24"/>
                <w:szCs w:val="24"/>
              </w:rPr>
            </w:pPr>
            <w:r w:rsidRPr="00FE23E4">
              <w:rPr>
                <w:b/>
                <w:sz w:val="24"/>
                <w:szCs w:val="24"/>
              </w:rPr>
              <w:t>Умения</w:t>
            </w:r>
          </w:p>
          <w:p w14:paraId="7532B1B8"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 xml:space="preserve">Разборки, ремонта и сборки деталей и узлов </w:t>
            </w:r>
            <w:proofErr w:type="spellStart"/>
            <w:r w:rsidRPr="00FE23E4">
              <w:rPr>
                <w:sz w:val="24"/>
                <w:szCs w:val="24"/>
              </w:rPr>
              <w:t>санитарнотехнических</w:t>
            </w:r>
            <w:proofErr w:type="spellEnd"/>
            <w:r w:rsidRPr="00FE23E4">
              <w:rPr>
                <w:sz w:val="24"/>
                <w:szCs w:val="24"/>
              </w:rPr>
              <w:t xml:space="preserve"> систем центрального отопления, водоснабжения, канализации и водостоков под руководством </w:t>
            </w:r>
            <w:proofErr w:type="spellStart"/>
            <w:r w:rsidRPr="00FE23E4">
              <w:rPr>
                <w:sz w:val="24"/>
                <w:szCs w:val="24"/>
              </w:rPr>
              <w:t>слесарясантехника</w:t>
            </w:r>
            <w:proofErr w:type="spellEnd"/>
            <w:r w:rsidRPr="00FE23E4">
              <w:rPr>
                <w:sz w:val="24"/>
                <w:szCs w:val="24"/>
              </w:rPr>
              <w:t xml:space="preserve"> более высокой квалификации. Сортировка труб, фитингов, фасонных частей, арматуры и средств крепления.</w:t>
            </w:r>
          </w:p>
          <w:p w14:paraId="34D8DE19"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Подготовки пряди, растворов и других вспомогательных материалов.</w:t>
            </w:r>
          </w:p>
          <w:p w14:paraId="7ECD4177"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 xml:space="preserve">Транспортирование деталей трубопроводов, </w:t>
            </w:r>
            <w:proofErr w:type="spellStart"/>
            <w:r w:rsidRPr="00FE23E4">
              <w:rPr>
                <w:sz w:val="24"/>
                <w:szCs w:val="24"/>
              </w:rPr>
              <w:t>санитарнотехнических</w:t>
            </w:r>
            <w:proofErr w:type="spellEnd"/>
            <w:r w:rsidRPr="00FE23E4">
              <w:rPr>
                <w:sz w:val="24"/>
                <w:szCs w:val="24"/>
              </w:rPr>
              <w:t xml:space="preserve"> приборов и других грузов.</w:t>
            </w:r>
          </w:p>
          <w:p w14:paraId="23557103"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Комплектование сгонов муфтами</w:t>
            </w:r>
            <w:r w:rsidR="00EA6F4E" w:rsidRPr="00FE23E4">
              <w:rPr>
                <w:sz w:val="24"/>
                <w:szCs w:val="24"/>
              </w:rPr>
              <w:t xml:space="preserve"> и контргайками, болтов гайками</w:t>
            </w:r>
          </w:p>
        </w:tc>
      </w:tr>
      <w:tr w:rsidR="007E1506" w:rsidRPr="00FE23E4" w14:paraId="0A98FBFA" w14:textId="77777777" w:rsidTr="0088710C">
        <w:trPr>
          <w:trHeight w:val="1656"/>
        </w:trPr>
        <w:tc>
          <w:tcPr>
            <w:tcW w:w="1781" w:type="dxa"/>
            <w:vMerge/>
          </w:tcPr>
          <w:p w14:paraId="05FE7D1C" w14:textId="77777777" w:rsidR="007E1506" w:rsidRPr="00FE23E4" w:rsidRDefault="007E1506" w:rsidP="0088710C">
            <w:pPr>
              <w:suppressAutoHyphens/>
              <w:spacing w:line="276" w:lineRule="auto"/>
              <w:rPr>
                <w:sz w:val="24"/>
                <w:szCs w:val="24"/>
              </w:rPr>
            </w:pPr>
          </w:p>
        </w:tc>
        <w:tc>
          <w:tcPr>
            <w:tcW w:w="1830" w:type="dxa"/>
            <w:vMerge/>
            <w:tcBorders>
              <w:top w:val="nil"/>
            </w:tcBorders>
          </w:tcPr>
          <w:p w14:paraId="0F123BEB" w14:textId="77777777" w:rsidR="007E1506" w:rsidRPr="00FE23E4" w:rsidRDefault="007E1506" w:rsidP="0088710C">
            <w:pPr>
              <w:suppressAutoHyphens/>
              <w:spacing w:line="276" w:lineRule="auto"/>
              <w:rPr>
                <w:sz w:val="24"/>
                <w:szCs w:val="24"/>
              </w:rPr>
            </w:pPr>
          </w:p>
        </w:tc>
        <w:tc>
          <w:tcPr>
            <w:tcW w:w="5603" w:type="dxa"/>
          </w:tcPr>
          <w:p w14:paraId="4991684F" w14:textId="77777777" w:rsidR="007E1506" w:rsidRPr="00FE23E4" w:rsidRDefault="007E1506" w:rsidP="0088710C">
            <w:pPr>
              <w:pStyle w:val="TableParagraph"/>
              <w:suppressAutoHyphens/>
              <w:spacing w:line="276" w:lineRule="auto"/>
              <w:ind w:left="0"/>
              <w:rPr>
                <w:b/>
                <w:sz w:val="24"/>
                <w:szCs w:val="24"/>
              </w:rPr>
            </w:pPr>
            <w:r w:rsidRPr="00FE23E4">
              <w:rPr>
                <w:b/>
                <w:sz w:val="24"/>
                <w:szCs w:val="24"/>
              </w:rPr>
              <w:t>Знания</w:t>
            </w:r>
          </w:p>
          <w:p w14:paraId="6A5B728B"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виды и назначение санитарно-технических материалов и оборудования;</w:t>
            </w:r>
          </w:p>
          <w:p w14:paraId="51462226" w14:textId="77777777" w:rsidR="007E1506" w:rsidRPr="00FE23E4" w:rsidRDefault="007E1506" w:rsidP="0088710C">
            <w:pPr>
              <w:pStyle w:val="TableParagraph"/>
              <w:suppressAutoHyphens/>
              <w:spacing w:line="276" w:lineRule="auto"/>
              <w:ind w:left="0"/>
              <w:jc w:val="both"/>
              <w:rPr>
                <w:sz w:val="24"/>
                <w:szCs w:val="24"/>
              </w:rPr>
            </w:pPr>
            <w:r w:rsidRPr="00FE23E4">
              <w:rPr>
                <w:sz w:val="24"/>
                <w:szCs w:val="24"/>
              </w:rPr>
              <w:t>сортамент и способы измерения диаметров труб, фитингов и арматуры; назначение и правила</w:t>
            </w:r>
            <w:r w:rsidR="00EA6F4E" w:rsidRPr="00FE23E4">
              <w:rPr>
                <w:sz w:val="24"/>
                <w:szCs w:val="24"/>
              </w:rPr>
              <w:t xml:space="preserve"> применения ручных инструментов</w:t>
            </w:r>
          </w:p>
        </w:tc>
      </w:tr>
      <w:tr w:rsidR="007E1506" w:rsidRPr="00FE23E4" w14:paraId="71933E90" w14:textId="77777777" w:rsidTr="004E7651">
        <w:tc>
          <w:tcPr>
            <w:tcW w:w="1781" w:type="dxa"/>
            <w:vMerge/>
          </w:tcPr>
          <w:p w14:paraId="2A075613" w14:textId="77777777" w:rsidR="007E1506" w:rsidRPr="00FE23E4" w:rsidRDefault="007E1506" w:rsidP="0088710C">
            <w:pPr>
              <w:suppressAutoHyphens/>
              <w:spacing w:line="276" w:lineRule="auto"/>
              <w:rPr>
                <w:sz w:val="24"/>
                <w:szCs w:val="24"/>
              </w:rPr>
            </w:pPr>
          </w:p>
        </w:tc>
        <w:tc>
          <w:tcPr>
            <w:tcW w:w="1830" w:type="dxa"/>
            <w:vMerge w:val="restart"/>
            <w:tcBorders>
              <w:bottom w:val="single" w:sz="4" w:space="0" w:color="000000"/>
            </w:tcBorders>
          </w:tcPr>
          <w:p w14:paraId="767DEFD7" w14:textId="77777777" w:rsidR="007E1506" w:rsidRPr="00FE23E4" w:rsidRDefault="007E1506" w:rsidP="0088710C">
            <w:pPr>
              <w:pStyle w:val="TableParagraph"/>
              <w:suppressAutoHyphens/>
              <w:spacing w:line="276" w:lineRule="auto"/>
              <w:ind w:left="0"/>
              <w:rPr>
                <w:sz w:val="24"/>
                <w:szCs w:val="24"/>
              </w:rPr>
            </w:pPr>
            <w:proofErr w:type="spellStart"/>
            <w:r w:rsidRPr="00FE23E4">
              <w:rPr>
                <w:sz w:val="24"/>
                <w:szCs w:val="24"/>
              </w:rPr>
              <w:t>Делопроиз</w:t>
            </w:r>
            <w:proofErr w:type="spellEnd"/>
            <w:r w:rsidR="00EA6F4E" w:rsidRPr="00FE23E4">
              <w:rPr>
                <w:sz w:val="24"/>
                <w:szCs w:val="24"/>
              </w:rPr>
              <w:t>-</w:t>
            </w:r>
            <w:r w:rsidRPr="00FE23E4">
              <w:rPr>
                <w:sz w:val="24"/>
                <w:szCs w:val="24"/>
              </w:rPr>
              <w:t>водитель</w:t>
            </w:r>
          </w:p>
        </w:tc>
        <w:tc>
          <w:tcPr>
            <w:tcW w:w="5603" w:type="dxa"/>
            <w:tcBorders>
              <w:bottom w:val="single" w:sz="4" w:space="0" w:color="000000"/>
            </w:tcBorders>
          </w:tcPr>
          <w:p w14:paraId="5866FC3F" w14:textId="77777777" w:rsidR="007E1506" w:rsidRPr="00FE23E4" w:rsidRDefault="007E1506" w:rsidP="0088710C">
            <w:pPr>
              <w:pStyle w:val="TableParagraph"/>
              <w:suppressAutoHyphens/>
              <w:spacing w:line="276" w:lineRule="auto"/>
              <w:ind w:left="0"/>
              <w:rPr>
                <w:b/>
                <w:sz w:val="24"/>
                <w:szCs w:val="24"/>
              </w:rPr>
            </w:pPr>
            <w:r w:rsidRPr="00FE23E4">
              <w:rPr>
                <w:b/>
                <w:sz w:val="24"/>
                <w:szCs w:val="24"/>
              </w:rPr>
              <w:t>Умения:</w:t>
            </w:r>
          </w:p>
          <w:p w14:paraId="01E7E185"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Принимать и регистрировать корреспонденцию, направлять ее в структурные подразделения.</w:t>
            </w:r>
          </w:p>
          <w:p w14:paraId="37C35C9F"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В соответствии с резолюцией руководителей предприятия передавать документы на исполнение, оформлять регистрационные карточки или создавать банк данных.</w:t>
            </w:r>
          </w:p>
          <w:p w14:paraId="5CC5072B"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Вести картотеку учета прохождения документальных материалов, осуществлять контроль за их исполнением, выдавать необходимые справки по зарегистрированным документам.</w:t>
            </w:r>
          </w:p>
          <w:p w14:paraId="0DB0F170" w14:textId="77777777" w:rsidR="00EA6F4E" w:rsidRPr="00FE23E4" w:rsidRDefault="007E1506" w:rsidP="00EA6F4E">
            <w:pPr>
              <w:pStyle w:val="TableParagraph"/>
              <w:suppressAutoHyphens/>
              <w:spacing w:line="276" w:lineRule="auto"/>
              <w:ind w:left="0"/>
              <w:jc w:val="both"/>
              <w:rPr>
                <w:sz w:val="24"/>
                <w:szCs w:val="24"/>
              </w:rPr>
            </w:pPr>
            <w:r w:rsidRPr="00FE23E4">
              <w:rPr>
                <w:sz w:val="24"/>
                <w:szCs w:val="24"/>
              </w:rPr>
              <w:t xml:space="preserve">Отправлять исполненную документацию по адресатам. </w:t>
            </w:r>
          </w:p>
          <w:p w14:paraId="582B0FFB"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Ведение учета получаемой и отправляемой корреспонденции, систематизация и хранение документов текущего архива.</w:t>
            </w:r>
          </w:p>
          <w:p w14:paraId="0710F62A"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Ведение работ по созданию справочного аппарата по документам, обеспечение удобный и быстрый их поиск.</w:t>
            </w:r>
          </w:p>
          <w:p w14:paraId="30C064E7"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Подготовки и сдачи в архив предприятия документальные материалы, законченные делопроизводством, регистрационную картотеку или компьютерные банки данных, составляет описи дел, передаваемых на хранение в архив.</w:t>
            </w:r>
          </w:p>
          <w:p w14:paraId="5FEBBBDF"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Обеспечивает сохранность проходящей служебной доку</w:t>
            </w:r>
            <w:r w:rsidR="00EA6F4E" w:rsidRPr="00FE23E4">
              <w:rPr>
                <w:sz w:val="24"/>
                <w:szCs w:val="24"/>
              </w:rPr>
              <w:t>ментации</w:t>
            </w:r>
          </w:p>
        </w:tc>
      </w:tr>
      <w:tr w:rsidR="007E1506" w:rsidRPr="00FE23E4" w14:paraId="1090D8B5" w14:textId="77777777" w:rsidTr="005228D2">
        <w:tc>
          <w:tcPr>
            <w:tcW w:w="1781" w:type="dxa"/>
            <w:vMerge/>
          </w:tcPr>
          <w:p w14:paraId="38D41160" w14:textId="77777777" w:rsidR="007E1506" w:rsidRPr="00FE23E4" w:rsidRDefault="007E1506" w:rsidP="0088710C">
            <w:pPr>
              <w:suppressAutoHyphens/>
              <w:spacing w:line="276" w:lineRule="auto"/>
              <w:rPr>
                <w:sz w:val="24"/>
                <w:szCs w:val="24"/>
              </w:rPr>
            </w:pPr>
          </w:p>
        </w:tc>
        <w:tc>
          <w:tcPr>
            <w:tcW w:w="1830" w:type="dxa"/>
            <w:vMerge/>
          </w:tcPr>
          <w:p w14:paraId="3AAB5B7A" w14:textId="77777777" w:rsidR="007E1506" w:rsidRPr="00FE23E4" w:rsidRDefault="007E1506" w:rsidP="0088710C">
            <w:pPr>
              <w:suppressAutoHyphens/>
              <w:spacing w:line="276" w:lineRule="auto"/>
              <w:rPr>
                <w:sz w:val="24"/>
                <w:szCs w:val="24"/>
              </w:rPr>
            </w:pPr>
          </w:p>
        </w:tc>
        <w:tc>
          <w:tcPr>
            <w:tcW w:w="5603" w:type="dxa"/>
          </w:tcPr>
          <w:p w14:paraId="5AE13BB9" w14:textId="77777777" w:rsidR="007E1506" w:rsidRPr="00FE23E4" w:rsidRDefault="007E1506" w:rsidP="0088710C">
            <w:pPr>
              <w:pStyle w:val="TableParagraph"/>
              <w:suppressAutoHyphens/>
              <w:spacing w:line="276" w:lineRule="auto"/>
              <w:ind w:left="0"/>
              <w:rPr>
                <w:b/>
                <w:sz w:val="24"/>
                <w:szCs w:val="24"/>
              </w:rPr>
            </w:pPr>
            <w:r w:rsidRPr="00FE23E4">
              <w:rPr>
                <w:b/>
                <w:sz w:val="24"/>
                <w:szCs w:val="24"/>
              </w:rPr>
              <w:t>Знания</w:t>
            </w:r>
          </w:p>
          <w:p w14:paraId="0DBD1156"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нормативные правовые акты, положения, инструкции другие руководящие материалы и документы по ведению делопроизводства на предприятии;</w:t>
            </w:r>
          </w:p>
          <w:p w14:paraId="294EBDA7" w14:textId="77777777" w:rsidR="00EA6F4E" w:rsidRPr="00FE23E4" w:rsidRDefault="007E1506" w:rsidP="00EA6F4E">
            <w:pPr>
              <w:pStyle w:val="TableParagraph"/>
              <w:suppressAutoHyphens/>
              <w:spacing w:line="276" w:lineRule="auto"/>
              <w:ind w:left="0"/>
              <w:rPr>
                <w:sz w:val="24"/>
                <w:szCs w:val="24"/>
              </w:rPr>
            </w:pPr>
            <w:r w:rsidRPr="00FE23E4">
              <w:rPr>
                <w:sz w:val="24"/>
                <w:szCs w:val="24"/>
              </w:rPr>
              <w:t>основные положения Единой государственной системы делопроизводства;</w:t>
            </w:r>
          </w:p>
          <w:p w14:paraId="4CCE65FE" w14:textId="77777777" w:rsidR="007E1506" w:rsidRPr="00FE23E4" w:rsidRDefault="007E1506" w:rsidP="00EA6F4E">
            <w:pPr>
              <w:pStyle w:val="TableParagraph"/>
              <w:suppressAutoHyphens/>
              <w:spacing w:line="276" w:lineRule="auto"/>
              <w:ind w:left="0"/>
              <w:rPr>
                <w:sz w:val="24"/>
                <w:szCs w:val="24"/>
              </w:rPr>
            </w:pPr>
            <w:r w:rsidRPr="00FE23E4">
              <w:rPr>
                <w:sz w:val="24"/>
                <w:szCs w:val="24"/>
              </w:rPr>
              <w:t>структуру предприятия и его подразделений;</w:t>
            </w:r>
          </w:p>
          <w:p w14:paraId="252B8F33"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 xml:space="preserve">стандарты унифицированной системы </w:t>
            </w:r>
            <w:proofErr w:type="spellStart"/>
            <w:r w:rsidRPr="00FE23E4">
              <w:rPr>
                <w:sz w:val="24"/>
                <w:szCs w:val="24"/>
              </w:rPr>
              <w:t>организационнораспорядительной</w:t>
            </w:r>
            <w:proofErr w:type="spellEnd"/>
            <w:r w:rsidRPr="00FE23E4">
              <w:rPr>
                <w:sz w:val="24"/>
                <w:szCs w:val="24"/>
              </w:rPr>
              <w:t xml:space="preserve"> документации;</w:t>
            </w:r>
          </w:p>
          <w:p w14:paraId="13216DC6" w14:textId="77777777" w:rsidR="007E1506" w:rsidRPr="00FE23E4" w:rsidRDefault="007E1506" w:rsidP="0088710C">
            <w:pPr>
              <w:pStyle w:val="TableParagraph"/>
              <w:suppressAutoHyphens/>
              <w:spacing w:line="276" w:lineRule="auto"/>
              <w:ind w:left="0"/>
              <w:jc w:val="both"/>
              <w:rPr>
                <w:sz w:val="24"/>
                <w:szCs w:val="24"/>
              </w:rPr>
            </w:pPr>
            <w:r w:rsidRPr="00FE23E4">
              <w:rPr>
                <w:sz w:val="24"/>
                <w:szCs w:val="24"/>
              </w:rPr>
              <w:t xml:space="preserve">порядок контроля за прохождением служебных документов и материалов; основы организации </w:t>
            </w:r>
            <w:r w:rsidRPr="00FE23E4">
              <w:rPr>
                <w:sz w:val="24"/>
                <w:szCs w:val="24"/>
              </w:rPr>
              <w:lastRenderedPageBreak/>
              <w:t>труда; правила эксплуатации вычислительной техники;</w:t>
            </w:r>
          </w:p>
          <w:p w14:paraId="047CFB08" w14:textId="77777777" w:rsidR="00EA6F4E" w:rsidRPr="00FE23E4" w:rsidRDefault="007E1506" w:rsidP="00EA6F4E">
            <w:pPr>
              <w:pStyle w:val="TableParagraph"/>
              <w:suppressAutoHyphens/>
              <w:spacing w:line="276" w:lineRule="auto"/>
              <w:ind w:left="0"/>
              <w:jc w:val="both"/>
              <w:rPr>
                <w:sz w:val="24"/>
                <w:szCs w:val="24"/>
              </w:rPr>
            </w:pPr>
            <w:r w:rsidRPr="00FE23E4">
              <w:rPr>
                <w:sz w:val="24"/>
                <w:szCs w:val="24"/>
              </w:rPr>
              <w:t>основы законодательства о труде; правила внутреннего трудового распорядка;</w:t>
            </w:r>
          </w:p>
          <w:p w14:paraId="49B71AED" w14:textId="77777777" w:rsidR="007E1506" w:rsidRPr="00FE23E4" w:rsidRDefault="00EA6F4E" w:rsidP="00EA6F4E">
            <w:pPr>
              <w:pStyle w:val="TableParagraph"/>
              <w:suppressAutoHyphens/>
              <w:spacing w:line="276" w:lineRule="auto"/>
              <w:ind w:left="0"/>
              <w:jc w:val="both"/>
              <w:rPr>
                <w:sz w:val="24"/>
                <w:szCs w:val="24"/>
              </w:rPr>
            </w:pPr>
            <w:r w:rsidRPr="00FE23E4">
              <w:rPr>
                <w:sz w:val="24"/>
                <w:szCs w:val="24"/>
              </w:rPr>
              <w:t>правила и нормы охраны труда</w:t>
            </w:r>
          </w:p>
        </w:tc>
      </w:tr>
      <w:tr w:rsidR="007E1506" w:rsidRPr="00FE23E4" w14:paraId="0DB90E31" w14:textId="77777777" w:rsidTr="0088710C">
        <w:trPr>
          <w:trHeight w:val="2759"/>
        </w:trPr>
        <w:tc>
          <w:tcPr>
            <w:tcW w:w="1781" w:type="dxa"/>
            <w:vMerge/>
          </w:tcPr>
          <w:p w14:paraId="1FD64CBB" w14:textId="77777777" w:rsidR="007E1506" w:rsidRPr="00FE23E4" w:rsidRDefault="007E1506" w:rsidP="0088710C">
            <w:pPr>
              <w:suppressAutoHyphens/>
              <w:spacing w:line="276" w:lineRule="auto"/>
              <w:rPr>
                <w:sz w:val="24"/>
                <w:szCs w:val="24"/>
              </w:rPr>
            </w:pPr>
          </w:p>
        </w:tc>
        <w:tc>
          <w:tcPr>
            <w:tcW w:w="1830" w:type="dxa"/>
            <w:vMerge w:val="restart"/>
          </w:tcPr>
          <w:p w14:paraId="7B4A6584"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Машинист уборочных машин</w:t>
            </w:r>
          </w:p>
        </w:tc>
        <w:tc>
          <w:tcPr>
            <w:tcW w:w="5603" w:type="dxa"/>
          </w:tcPr>
          <w:p w14:paraId="70257302" w14:textId="77777777" w:rsidR="007E1506" w:rsidRPr="00FE23E4" w:rsidRDefault="007E1506" w:rsidP="00EA6F4E">
            <w:pPr>
              <w:pStyle w:val="TableParagraph"/>
              <w:suppressAutoHyphens/>
              <w:spacing w:line="276" w:lineRule="auto"/>
              <w:ind w:left="0"/>
              <w:jc w:val="both"/>
              <w:rPr>
                <w:b/>
                <w:sz w:val="24"/>
                <w:szCs w:val="24"/>
              </w:rPr>
            </w:pPr>
            <w:r w:rsidRPr="00FE23E4">
              <w:rPr>
                <w:b/>
                <w:sz w:val="24"/>
                <w:szCs w:val="24"/>
              </w:rPr>
              <w:t>Умения</w:t>
            </w:r>
          </w:p>
          <w:p w14:paraId="67BA0FE1"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Управление уборочными машинами различных типов, применяемыми при механизированной уборке, чистке и мытье площадей железнодорожных вокзалов, офисных зданий, производственных помещений и других мест общего пользования.</w:t>
            </w:r>
          </w:p>
          <w:p w14:paraId="68002A30"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Техническое обслуживание применяемых машин, выявление и устранение неисправностей в их работе.</w:t>
            </w:r>
          </w:p>
          <w:p w14:paraId="695F7284"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Подготовка смесей моющих средств</w:t>
            </w:r>
            <w:r w:rsidR="00EA6F4E" w:rsidRPr="00FE23E4">
              <w:rPr>
                <w:sz w:val="24"/>
                <w:szCs w:val="24"/>
              </w:rPr>
              <w:t xml:space="preserve"> и заправка ими уборочных машин</w:t>
            </w:r>
          </w:p>
        </w:tc>
      </w:tr>
      <w:tr w:rsidR="007E1506" w:rsidRPr="00FE23E4" w14:paraId="121750F3" w14:textId="77777777" w:rsidTr="0088710C">
        <w:trPr>
          <w:trHeight w:val="1103"/>
        </w:trPr>
        <w:tc>
          <w:tcPr>
            <w:tcW w:w="1781" w:type="dxa"/>
            <w:vMerge/>
          </w:tcPr>
          <w:p w14:paraId="0F623848" w14:textId="77777777" w:rsidR="007E1506" w:rsidRPr="00FE23E4" w:rsidRDefault="007E1506" w:rsidP="0088710C">
            <w:pPr>
              <w:suppressAutoHyphens/>
              <w:spacing w:line="276" w:lineRule="auto"/>
              <w:rPr>
                <w:sz w:val="24"/>
                <w:szCs w:val="24"/>
              </w:rPr>
            </w:pPr>
          </w:p>
        </w:tc>
        <w:tc>
          <w:tcPr>
            <w:tcW w:w="1830" w:type="dxa"/>
            <w:vMerge/>
            <w:tcBorders>
              <w:top w:val="nil"/>
            </w:tcBorders>
          </w:tcPr>
          <w:p w14:paraId="4615EAC3" w14:textId="77777777" w:rsidR="007E1506" w:rsidRPr="00FE23E4" w:rsidRDefault="007E1506" w:rsidP="0088710C">
            <w:pPr>
              <w:suppressAutoHyphens/>
              <w:spacing w:line="276" w:lineRule="auto"/>
              <w:rPr>
                <w:sz w:val="24"/>
                <w:szCs w:val="24"/>
              </w:rPr>
            </w:pPr>
          </w:p>
        </w:tc>
        <w:tc>
          <w:tcPr>
            <w:tcW w:w="5603" w:type="dxa"/>
          </w:tcPr>
          <w:p w14:paraId="51DC150E" w14:textId="77777777" w:rsidR="007E1506" w:rsidRPr="00FE23E4" w:rsidRDefault="007E1506" w:rsidP="00EA6F4E">
            <w:pPr>
              <w:pStyle w:val="TableParagraph"/>
              <w:suppressAutoHyphens/>
              <w:spacing w:line="276" w:lineRule="auto"/>
              <w:ind w:left="0"/>
              <w:jc w:val="both"/>
              <w:rPr>
                <w:b/>
                <w:sz w:val="24"/>
                <w:szCs w:val="24"/>
              </w:rPr>
            </w:pPr>
            <w:r w:rsidRPr="00FE23E4">
              <w:rPr>
                <w:b/>
                <w:sz w:val="24"/>
                <w:szCs w:val="24"/>
              </w:rPr>
              <w:t>Знания</w:t>
            </w:r>
          </w:p>
          <w:p w14:paraId="0320883D"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назначение и устройство уборочных машин, правила и инструкции по их эксплуатации; технологию приготовления смесей моющих средств и правила пользования ими.</w:t>
            </w:r>
          </w:p>
        </w:tc>
      </w:tr>
      <w:tr w:rsidR="007E1506" w:rsidRPr="00FE23E4" w14:paraId="3A250A44" w14:textId="77777777" w:rsidTr="0088710C">
        <w:tc>
          <w:tcPr>
            <w:tcW w:w="1781" w:type="dxa"/>
            <w:vMerge/>
          </w:tcPr>
          <w:p w14:paraId="23892404" w14:textId="77777777" w:rsidR="007E1506" w:rsidRPr="00FE23E4" w:rsidRDefault="007E1506" w:rsidP="0088710C">
            <w:pPr>
              <w:suppressAutoHyphens/>
              <w:spacing w:line="276" w:lineRule="auto"/>
              <w:rPr>
                <w:sz w:val="24"/>
                <w:szCs w:val="24"/>
              </w:rPr>
            </w:pPr>
          </w:p>
        </w:tc>
        <w:tc>
          <w:tcPr>
            <w:tcW w:w="1830" w:type="dxa"/>
            <w:vMerge w:val="restart"/>
          </w:tcPr>
          <w:p w14:paraId="5F377E99" w14:textId="77777777" w:rsidR="007E1506" w:rsidRPr="00FE23E4" w:rsidRDefault="007E1506" w:rsidP="0088710C">
            <w:pPr>
              <w:pStyle w:val="TableParagraph"/>
              <w:suppressAutoHyphens/>
              <w:spacing w:line="276" w:lineRule="auto"/>
              <w:ind w:left="0"/>
              <w:rPr>
                <w:sz w:val="24"/>
                <w:szCs w:val="24"/>
              </w:rPr>
            </w:pPr>
            <w:r w:rsidRPr="00FE23E4">
              <w:rPr>
                <w:sz w:val="24"/>
                <w:szCs w:val="24"/>
              </w:rPr>
              <w:t>Рабочий зеленого хозяйства</w:t>
            </w:r>
          </w:p>
        </w:tc>
        <w:tc>
          <w:tcPr>
            <w:tcW w:w="5603" w:type="dxa"/>
            <w:tcBorders>
              <w:bottom w:val="single" w:sz="4" w:space="0" w:color="000000"/>
            </w:tcBorders>
          </w:tcPr>
          <w:p w14:paraId="6F00A8EB" w14:textId="77777777" w:rsidR="007E1506" w:rsidRPr="00FE23E4" w:rsidRDefault="007E1506" w:rsidP="00EA6F4E">
            <w:pPr>
              <w:pStyle w:val="TableParagraph"/>
              <w:suppressAutoHyphens/>
              <w:spacing w:line="276" w:lineRule="auto"/>
              <w:ind w:left="0"/>
              <w:jc w:val="both"/>
              <w:rPr>
                <w:b/>
                <w:sz w:val="24"/>
                <w:szCs w:val="24"/>
              </w:rPr>
            </w:pPr>
            <w:r w:rsidRPr="00FE23E4">
              <w:rPr>
                <w:b/>
                <w:sz w:val="24"/>
                <w:szCs w:val="24"/>
              </w:rPr>
              <w:t>Умения</w:t>
            </w:r>
          </w:p>
          <w:p w14:paraId="075D2A73"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Выполнение работ средней сложности при устройстве скверов и газонов и содержании зеленых насаждений. Выкапывание деревьев и кустарников, упаковка кома, выбор и удаление поврежденных корней и веток кроны.</w:t>
            </w:r>
          </w:p>
          <w:p w14:paraId="1C32209F"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Выкапывание посадочного материала древесных и кустарниковых пород.</w:t>
            </w:r>
          </w:p>
          <w:p w14:paraId="4A1A38FF"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Обрезка и прореживание деревьев и кустарников. Замачивание в различных растворах луковиц и клубнелуковиц.</w:t>
            </w:r>
          </w:p>
          <w:p w14:paraId="6B09622E"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Отбор семенников однолетних цветочных растений. Отбор стандартных жизнеспособных деревьев и кустарников в лесных массивах или питомниках.</w:t>
            </w:r>
          </w:p>
          <w:p w14:paraId="62086CDB"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Подготовка к прививкам и окулировкам привоя и подвоя, проверка приживаемости, снятие обвязок.</w:t>
            </w:r>
          </w:p>
          <w:p w14:paraId="7844E7FE"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Подрезка корней в грунте, выращивание отводками саженцев древесно-кустарниковых растений.</w:t>
            </w:r>
          </w:p>
          <w:p w14:paraId="068504B2"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Посадка деревьев, кустарников и цветочных растений. Посадка, сортировка по размерам луковиц и клубнелуковиц цветочных растений.</w:t>
            </w:r>
          </w:p>
          <w:p w14:paraId="3811D93C"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 xml:space="preserve">Посев газонных трав на крутых склонах (откосах). </w:t>
            </w:r>
            <w:r w:rsidRPr="00FE23E4">
              <w:rPr>
                <w:sz w:val="24"/>
                <w:szCs w:val="24"/>
              </w:rPr>
              <w:lastRenderedPageBreak/>
              <w:t xml:space="preserve">Приготовление растворов, приманок, ядохимикатов, гербицидов; подкормка, пасынкование, сортовая прочистка, </w:t>
            </w:r>
            <w:proofErr w:type="spellStart"/>
            <w:r w:rsidRPr="00FE23E4">
              <w:rPr>
                <w:sz w:val="24"/>
                <w:szCs w:val="24"/>
              </w:rPr>
              <w:t>пинцеровка</w:t>
            </w:r>
            <w:proofErr w:type="spellEnd"/>
            <w:r w:rsidRPr="00FE23E4">
              <w:rPr>
                <w:sz w:val="24"/>
                <w:szCs w:val="24"/>
              </w:rPr>
              <w:t xml:space="preserve"> древесно-кустарниковых и цветочных растений.</w:t>
            </w:r>
          </w:p>
          <w:p w14:paraId="1FC7B1F5" w14:textId="77777777" w:rsidR="007E1506" w:rsidRPr="00FE23E4" w:rsidRDefault="007E1506" w:rsidP="00EA6F4E">
            <w:pPr>
              <w:pStyle w:val="TableParagraph"/>
              <w:suppressAutoHyphens/>
              <w:spacing w:line="276" w:lineRule="auto"/>
              <w:ind w:left="0"/>
              <w:jc w:val="both"/>
              <w:rPr>
                <w:sz w:val="24"/>
                <w:szCs w:val="24"/>
              </w:rPr>
            </w:pPr>
            <w:proofErr w:type="spellStart"/>
            <w:r w:rsidRPr="00FE23E4">
              <w:rPr>
                <w:sz w:val="24"/>
                <w:szCs w:val="24"/>
              </w:rPr>
              <w:t>Прищипывание</w:t>
            </w:r>
            <w:proofErr w:type="spellEnd"/>
            <w:r w:rsidRPr="00FE23E4">
              <w:rPr>
                <w:sz w:val="24"/>
                <w:szCs w:val="24"/>
              </w:rPr>
              <w:t xml:space="preserve"> побегов и вырезка веток в утолщениях на саженцах в питомниках.</w:t>
            </w:r>
          </w:p>
          <w:p w14:paraId="4B02D1B4"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Протравливание, посев семян декоративных растений. Рядовая стрижка кустарников.</w:t>
            </w:r>
          </w:p>
          <w:p w14:paraId="4633CE17"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Составление растительных земляных смесей, внесение в процессе посадки растительных смесей, стимуляторов роста, органических и минеральных удобрений.</w:t>
            </w:r>
          </w:p>
          <w:p w14:paraId="4C76312E"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Точка и правка секаторов, сучкорезов, ножей и пил. Укрытие роз землей с пригибанием и раскрытие роз. Установка чугунных приствольных решеток с устройством деревянных каркасов.</w:t>
            </w:r>
          </w:p>
          <w:p w14:paraId="6D498FF8" w14:textId="77777777" w:rsidR="007E1506" w:rsidRPr="00FE23E4" w:rsidRDefault="007E1506" w:rsidP="00EA6F4E">
            <w:pPr>
              <w:pStyle w:val="TableParagraph"/>
              <w:suppressAutoHyphens/>
              <w:spacing w:line="276" w:lineRule="auto"/>
              <w:ind w:left="0"/>
              <w:jc w:val="both"/>
              <w:rPr>
                <w:b/>
                <w:sz w:val="24"/>
                <w:szCs w:val="24"/>
              </w:rPr>
            </w:pPr>
            <w:r w:rsidRPr="00FE23E4">
              <w:rPr>
                <w:sz w:val="24"/>
                <w:szCs w:val="24"/>
              </w:rPr>
              <w:t>Устройство цветников, стрижка их и бордюров шпалерными ножницами.</w:t>
            </w:r>
          </w:p>
        </w:tc>
      </w:tr>
      <w:tr w:rsidR="007E1506" w:rsidRPr="00FE23E4" w14:paraId="03B16DF6" w14:textId="77777777" w:rsidTr="005228D2">
        <w:tc>
          <w:tcPr>
            <w:tcW w:w="1781" w:type="dxa"/>
            <w:vMerge/>
            <w:tcBorders>
              <w:bottom w:val="single" w:sz="4" w:space="0" w:color="000000"/>
            </w:tcBorders>
          </w:tcPr>
          <w:p w14:paraId="3A079F35" w14:textId="77777777" w:rsidR="007E1506" w:rsidRPr="00FE23E4" w:rsidRDefault="007E1506" w:rsidP="0088710C">
            <w:pPr>
              <w:suppressAutoHyphens/>
              <w:spacing w:line="276" w:lineRule="auto"/>
              <w:rPr>
                <w:sz w:val="24"/>
                <w:szCs w:val="24"/>
              </w:rPr>
            </w:pPr>
          </w:p>
        </w:tc>
        <w:tc>
          <w:tcPr>
            <w:tcW w:w="1830" w:type="dxa"/>
            <w:vMerge/>
            <w:tcBorders>
              <w:bottom w:val="single" w:sz="4" w:space="0" w:color="000000"/>
            </w:tcBorders>
          </w:tcPr>
          <w:p w14:paraId="51737930" w14:textId="77777777" w:rsidR="007E1506" w:rsidRPr="00FE23E4" w:rsidRDefault="007E1506" w:rsidP="0088710C">
            <w:pPr>
              <w:suppressAutoHyphens/>
              <w:spacing w:line="276" w:lineRule="auto"/>
              <w:rPr>
                <w:sz w:val="24"/>
                <w:szCs w:val="24"/>
              </w:rPr>
            </w:pPr>
          </w:p>
        </w:tc>
        <w:tc>
          <w:tcPr>
            <w:tcW w:w="5603" w:type="dxa"/>
            <w:tcBorders>
              <w:bottom w:val="single" w:sz="4" w:space="0" w:color="000000"/>
            </w:tcBorders>
          </w:tcPr>
          <w:p w14:paraId="55FD0479" w14:textId="77777777" w:rsidR="007E1506" w:rsidRPr="00FE23E4" w:rsidRDefault="007E1506" w:rsidP="005228D2">
            <w:pPr>
              <w:pStyle w:val="TableParagraph"/>
              <w:suppressAutoHyphens/>
              <w:ind w:left="0"/>
              <w:rPr>
                <w:b/>
                <w:sz w:val="24"/>
                <w:szCs w:val="24"/>
              </w:rPr>
            </w:pPr>
            <w:r w:rsidRPr="00FE23E4">
              <w:rPr>
                <w:b/>
                <w:sz w:val="24"/>
                <w:szCs w:val="24"/>
              </w:rPr>
              <w:t>Знания</w:t>
            </w:r>
          </w:p>
          <w:p w14:paraId="66A16E38" w14:textId="77777777" w:rsidR="007E1506" w:rsidRPr="00FE23E4" w:rsidRDefault="007E1506" w:rsidP="005228D2">
            <w:pPr>
              <w:pStyle w:val="TableParagraph"/>
              <w:suppressAutoHyphens/>
              <w:ind w:left="0"/>
              <w:jc w:val="both"/>
              <w:rPr>
                <w:sz w:val="24"/>
                <w:szCs w:val="24"/>
              </w:rPr>
            </w:pPr>
            <w:r w:rsidRPr="00FE23E4">
              <w:rPr>
                <w:sz w:val="24"/>
                <w:szCs w:val="24"/>
              </w:rPr>
              <w:t>обслуживаемые средства механизации и правила работы с ними;</w:t>
            </w:r>
          </w:p>
          <w:p w14:paraId="5A0E597F" w14:textId="77777777" w:rsidR="007E1506" w:rsidRPr="00FE23E4" w:rsidRDefault="007E1506" w:rsidP="005228D2">
            <w:pPr>
              <w:pStyle w:val="TableParagraph"/>
              <w:suppressAutoHyphens/>
              <w:ind w:left="0"/>
              <w:jc w:val="both"/>
              <w:rPr>
                <w:sz w:val="24"/>
                <w:szCs w:val="24"/>
              </w:rPr>
            </w:pPr>
            <w:r w:rsidRPr="00FE23E4">
              <w:rPr>
                <w:sz w:val="24"/>
                <w:szCs w:val="24"/>
              </w:rPr>
              <w:t>жизнеспособность стандартных деревьев и кустарников и способы их отбора в лесных массивах или питомниках; способы выкапывания стандартных деревьев и кустарников;</w:t>
            </w:r>
          </w:p>
          <w:p w14:paraId="738C4057" w14:textId="77777777" w:rsidR="007E1506" w:rsidRPr="00FE23E4" w:rsidRDefault="007E1506" w:rsidP="005228D2">
            <w:pPr>
              <w:pStyle w:val="TableParagraph"/>
              <w:suppressAutoHyphens/>
              <w:ind w:left="0"/>
              <w:jc w:val="both"/>
              <w:rPr>
                <w:sz w:val="24"/>
                <w:szCs w:val="24"/>
              </w:rPr>
            </w:pPr>
            <w:r w:rsidRPr="00FE23E4">
              <w:rPr>
                <w:sz w:val="24"/>
                <w:szCs w:val="24"/>
              </w:rPr>
              <w:t>способы удаления поврежденных корней и веток крон; способы обрезки и прореживания крон деревьев; классификацию и разновидность почв;</w:t>
            </w:r>
          </w:p>
          <w:p w14:paraId="668D3653" w14:textId="77777777" w:rsidR="007E1506" w:rsidRPr="00FE23E4" w:rsidRDefault="007E1506" w:rsidP="005228D2">
            <w:pPr>
              <w:pStyle w:val="TableParagraph"/>
              <w:suppressAutoHyphens/>
              <w:ind w:left="0"/>
              <w:jc w:val="both"/>
              <w:rPr>
                <w:sz w:val="24"/>
                <w:szCs w:val="24"/>
              </w:rPr>
            </w:pPr>
            <w:r w:rsidRPr="00FE23E4">
              <w:rPr>
                <w:sz w:val="24"/>
                <w:szCs w:val="24"/>
              </w:rPr>
              <w:t>способы составления земляных растительных смесей; основные виды органических и минеральных удобрений,</w:t>
            </w:r>
          </w:p>
          <w:p w14:paraId="5269FD92" w14:textId="77777777" w:rsidR="007E1506" w:rsidRPr="00FE23E4" w:rsidRDefault="007E1506" w:rsidP="005228D2">
            <w:pPr>
              <w:pStyle w:val="TableParagraph"/>
              <w:suppressAutoHyphens/>
              <w:ind w:left="0"/>
              <w:jc w:val="both"/>
              <w:rPr>
                <w:sz w:val="24"/>
                <w:szCs w:val="24"/>
              </w:rPr>
            </w:pPr>
            <w:r w:rsidRPr="00FE23E4">
              <w:rPr>
                <w:sz w:val="24"/>
                <w:szCs w:val="24"/>
              </w:rPr>
              <w:t>стимуляторов роста зеленых насаждений и способы внесения их в почву;</w:t>
            </w:r>
          </w:p>
          <w:p w14:paraId="4731A7B3" w14:textId="77777777" w:rsidR="007E1506" w:rsidRPr="00FE23E4" w:rsidRDefault="007E1506" w:rsidP="005228D2">
            <w:pPr>
              <w:pStyle w:val="TableParagraph"/>
              <w:suppressAutoHyphens/>
              <w:ind w:left="0"/>
              <w:jc w:val="both"/>
              <w:rPr>
                <w:sz w:val="24"/>
                <w:szCs w:val="24"/>
              </w:rPr>
            </w:pPr>
            <w:r w:rsidRPr="00FE23E4">
              <w:rPr>
                <w:sz w:val="24"/>
                <w:szCs w:val="24"/>
              </w:rPr>
              <w:t xml:space="preserve">способы устройства цветников; способы посадки деревьев и кустарников, луковичных, однолетних и многолетних растений при закладке парков, скверов и бульваров; способы заготовки дерна; правила </w:t>
            </w:r>
            <w:proofErr w:type="spellStart"/>
            <w:r w:rsidRPr="00FE23E4">
              <w:rPr>
                <w:sz w:val="24"/>
                <w:szCs w:val="24"/>
              </w:rPr>
              <w:t>прикапывания</w:t>
            </w:r>
            <w:proofErr w:type="spellEnd"/>
            <w:r w:rsidRPr="00FE23E4">
              <w:rPr>
                <w:sz w:val="24"/>
                <w:szCs w:val="24"/>
              </w:rPr>
              <w:t xml:space="preserve"> посадочного материала и способы его упаковки; основные агротехнические требования посева и посадки цветочных и древесно-кустарниковых растений; ассортимент посадочного материала; правила заточки и правки режущих инструментов и инвентаря; правила техники безопасности,</w:t>
            </w:r>
          </w:p>
          <w:p w14:paraId="56FB59D0" w14:textId="77777777" w:rsidR="007E1506" w:rsidRPr="00FE23E4" w:rsidRDefault="007E1506" w:rsidP="00EA6F4E">
            <w:pPr>
              <w:pStyle w:val="TableParagraph"/>
              <w:suppressAutoHyphens/>
              <w:spacing w:line="276" w:lineRule="auto"/>
              <w:ind w:left="0"/>
              <w:jc w:val="both"/>
              <w:rPr>
                <w:sz w:val="24"/>
                <w:szCs w:val="24"/>
              </w:rPr>
            </w:pPr>
            <w:r w:rsidRPr="00FE23E4">
              <w:rPr>
                <w:sz w:val="24"/>
                <w:szCs w:val="24"/>
              </w:rPr>
              <w:t>производственной санитарии при выполнении работ в зеленом хозяйст</w:t>
            </w:r>
            <w:r w:rsidR="004E7651" w:rsidRPr="00FE23E4">
              <w:rPr>
                <w:sz w:val="24"/>
                <w:szCs w:val="24"/>
              </w:rPr>
              <w:t>ве</w:t>
            </w:r>
          </w:p>
        </w:tc>
      </w:tr>
    </w:tbl>
    <w:p w14:paraId="48D43156" w14:textId="77777777" w:rsidR="00C26AFA" w:rsidRPr="00FE23E4" w:rsidRDefault="00C26AFA" w:rsidP="002512A7">
      <w:pPr>
        <w:suppressAutoHyphens/>
        <w:spacing w:line="270" w:lineRule="atLeast"/>
        <w:rPr>
          <w:sz w:val="24"/>
        </w:rPr>
        <w:sectPr w:rsidR="00C26AFA" w:rsidRPr="00FE23E4" w:rsidSect="000E17A8">
          <w:footerReference w:type="default" r:id="rId9"/>
          <w:pgSz w:w="11910" w:h="16840"/>
          <w:pgMar w:top="1134" w:right="850" w:bottom="1134" w:left="1701" w:header="0" w:footer="699" w:gutter="0"/>
          <w:cols w:space="720"/>
        </w:sectPr>
      </w:pPr>
    </w:p>
    <w:p w14:paraId="0F758836" w14:textId="77777777" w:rsidR="00C26AFA" w:rsidRPr="00FE23E4" w:rsidRDefault="00C26AFA" w:rsidP="002512A7">
      <w:pPr>
        <w:pStyle w:val="a3"/>
        <w:suppressAutoHyphens/>
        <w:rPr>
          <w:sz w:val="19"/>
        </w:rPr>
      </w:pPr>
    </w:p>
    <w:p w14:paraId="2AF73C89" w14:textId="77777777" w:rsidR="00C26AFA" w:rsidRPr="00FE23E4" w:rsidRDefault="002D55BD" w:rsidP="002512A7">
      <w:pPr>
        <w:pStyle w:val="1"/>
        <w:suppressAutoHyphens/>
        <w:ind w:left="0" w:firstLine="720"/>
      </w:pPr>
      <w:r w:rsidRPr="00FE23E4">
        <w:t>РАЗДЕЛ 5. ПРИМЕРНАЯ СТРУКТУРА ОБРАЗОВАТЕЛЬНОЙ ПРОГРАММЫ</w:t>
      </w:r>
    </w:p>
    <w:p w14:paraId="69DA2118" w14:textId="77777777" w:rsidR="00C26AFA" w:rsidRPr="00FE23E4" w:rsidRDefault="002D55BD" w:rsidP="00A03160">
      <w:pPr>
        <w:pStyle w:val="a5"/>
        <w:numPr>
          <w:ilvl w:val="1"/>
          <w:numId w:val="137"/>
        </w:numPr>
        <w:suppressAutoHyphens/>
        <w:ind w:left="0" w:firstLine="720"/>
        <w:rPr>
          <w:b/>
          <w:sz w:val="24"/>
        </w:rPr>
      </w:pPr>
      <w:r w:rsidRPr="00FE23E4">
        <w:rPr>
          <w:b/>
          <w:sz w:val="24"/>
        </w:rPr>
        <w:t>Примерный учебный план</w:t>
      </w:r>
    </w:p>
    <w:p w14:paraId="703480F0" w14:textId="77777777" w:rsidR="00C26AFA" w:rsidRPr="00FE23E4" w:rsidRDefault="002D55BD" w:rsidP="00A03160">
      <w:pPr>
        <w:pStyle w:val="1"/>
        <w:numPr>
          <w:ilvl w:val="2"/>
          <w:numId w:val="137"/>
        </w:numPr>
        <w:suppressAutoHyphens/>
        <w:ind w:left="0" w:firstLine="720"/>
        <w:rPr>
          <w:i/>
        </w:rPr>
      </w:pPr>
      <w:r w:rsidRPr="00FE23E4">
        <w:rPr>
          <w:i/>
        </w:rPr>
        <w:t>Примерный учебный план по программе подготовки специалистов среднего звена</w:t>
      </w:r>
    </w:p>
    <w:p w14:paraId="2943749F" w14:textId="77777777" w:rsidR="00C26AFA" w:rsidRPr="00FE23E4" w:rsidRDefault="00C26AFA" w:rsidP="002512A7">
      <w:pPr>
        <w:pStyle w:val="a3"/>
        <w:suppressAutoHyphens/>
        <w:spacing w:before="4"/>
        <w:rPr>
          <w:b/>
        </w:rPr>
      </w:pPr>
    </w:p>
    <w:tbl>
      <w:tblPr>
        <w:tblStyle w:val="TableNormal"/>
        <w:tblW w:w="14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827"/>
        <w:gridCol w:w="10"/>
        <w:gridCol w:w="841"/>
        <w:gridCol w:w="10"/>
        <w:gridCol w:w="840"/>
        <w:gridCol w:w="10"/>
        <w:gridCol w:w="1408"/>
        <w:gridCol w:w="10"/>
        <w:gridCol w:w="1691"/>
        <w:gridCol w:w="10"/>
        <w:gridCol w:w="982"/>
        <w:gridCol w:w="10"/>
        <w:gridCol w:w="982"/>
        <w:gridCol w:w="10"/>
        <w:gridCol w:w="983"/>
        <w:gridCol w:w="10"/>
        <w:gridCol w:w="1549"/>
        <w:gridCol w:w="10"/>
      </w:tblGrid>
      <w:tr w:rsidR="00B07EB2" w:rsidRPr="00FE23E4" w14:paraId="022BB11D" w14:textId="77777777" w:rsidTr="00E023A9">
        <w:trPr>
          <w:gridAfter w:val="1"/>
          <w:wAfter w:w="10" w:type="dxa"/>
          <w:trHeight w:val="380"/>
        </w:trPr>
        <w:tc>
          <w:tcPr>
            <w:tcW w:w="1134" w:type="dxa"/>
            <w:vMerge w:val="restart"/>
            <w:vAlign w:val="center"/>
          </w:tcPr>
          <w:p w14:paraId="1BDDADF0" w14:textId="77777777" w:rsidR="00B07EB2" w:rsidRPr="00FE23E4" w:rsidRDefault="00B07EB2" w:rsidP="00B07EB2">
            <w:pPr>
              <w:pStyle w:val="TableParagraph"/>
              <w:suppressAutoHyphens/>
              <w:ind w:left="0"/>
              <w:jc w:val="center"/>
            </w:pPr>
            <w:r w:rsidRPr="00FE23E4">
              <w:t>Индекс</w:t>
            </w:r>
          </w:p>
        </w:tc>
        <w:tc>
          <w:tcPr>
            <w:tcW w:w="3827" w:type="dxa"/>
            <w:vMerge w:val="restart"/>
            <w:vAlign w:val="center"/>
          </w:tcPr>
          <w:p w14:paraId="2266902E" w14:textId="77777777" w:rsidR="00B07EB2" w:rsidRPr="00FE23E4" w:rsidRDefault="00B07EB2" w:rsidP="00B07EB2">
            <w:pPr>
              <w:pStyle w:val="TableParagraph"/>
              <w:suppressAutoHyphens/>
              <w:ind w:left="0"/>
              <w:jc w:val="center"/>
            </w:pPr>
            <w:r w:rsidRPr="00FE23E4">
              <w:t>Наименование</w:t>
            </w:r>
          </w:p>
        </w:tc>
        <w:tc>
          <w:tcPr>
            <w:tcW w:w="7797" w:type="dxa"/>
            <w:gridSpan w:val="14"/>
          </w:tcPr>
          <w:p w14:paraId="53B5ECD5" w14:textId="77777777" w:rsidR="00B07EB2" w:rsidRPr="00FE23E4" w:rsidRDefault="00B07EB2" w:rsidP="00B07EB2">
            <w:pPr>
              <w:pStyle w:val="TableParagraph"/>
              <w:suppressAutoHyphens/>
              <w:ind w:left="0"/>
              <w:jc w:val="center"/>
            </w:pPr>
            <w:r w:rsidRPr="00FE23E4">
              <w:t>Объем образовательной программы в академических часах</w:t>
            </w:r>
          </w:p>
        </w:tc>
        <w:tc>
          <w:tcPr>
            <w:tcW w:w="1559" w:type="dxa"/>
            <w:gridSpan w:val="2"/>
            <w:vMerge w:val="restart"/>
            <w:vAlign w:val="center"/>
          </w:tcPr>
          <w:p w14:paraId="054B8318" w14:textId="77777777" w:rsidR="00B07EB2" w:rsidRPr="00FE23E4" w:rsidRDefault="00B07EB2" w:rsidP="00B07EB2">
            <w:pPr>
              <w:pStyle w:val="TableParagraph"/>
              <w:suppressAutoHyphens/>
              <w:ind w:left="0"/>
              <w:jc w:val="center"/>
            </w:pPr>
            <w:r w:rsidRPr="00FE23E4">
              <w:t>Рекомендуемый курс</w:t>
            </w:r>
          </w:p>
          <w:p w14:paraId="3CF0EFC8" w14:textId="77777777" w:rsidR="00B07EB2" w:rsidRPr="00FE23E4" w:rsidRDefault="00B07EB2" w:rsidP="00B07EB2">
            <w:pPr>
              <w:pStyle w:val="TableParagraph"/>
              <w:suppressAutoHyphens/>
              <w:ind w:left="0"/>
              <w:jc w:val="center"/>
            </w:pPr>
            <w:r w:rsidRPr="00FE23E4">
              <w:t>изучения</w:t>
            </w:r>
          </w:p>
        </w:tc>
      </w:tr>
      <w:tr w:rsidR="00B07EB2" w:rsidRPr="00FE23E4" w14:paraId="296B0EFA" w14:textId="77777777" w:rsidTr="00E023A9">
        <w:trPr>
          <w:gridAfter w:val="1"/>
          <w:wAfter w:w="10" w:type="dxa"/>
          <w:trHeight w:val="130"/>
        </w:trPr>
        <w:tc>
          <w:tcPr>
            <w:tcW w:w="1134" w:type="dxa"/>
            <w:vMerge/>
          </w:tcPr>
          <w:p w14:paraId="613656C3" w14:textId="77777777" w:rsidR="00B07EB2" w:rsidRPr="00FE23E4" w:rsidRDefault="00B07EB2" w:rsidP="00B07EB2">
            <w:pPr>
              <w:suppressAutoHyphens/>
            </w:pPr>
          </w:p>
        </w:tc>
        <w:tc>
          <w:tcPr>
            <w:tcW w:w="3827" w:type="dxa"/>
            <w:vMerge/>
          </w:tcPr>
          <w:p w14:paraId="7CAB5DA4" w14:textId="77777777" w:rsidR="00B07EB2" w:rsidRPr="00FE23E4" w:rsidRDefault="00B07EB2" w:rsidP="00B07EB2">
            <w:pPr>
              <w:suppressAutoHyphens/>
            </w:pPr>
          </w:p>
        </w:tc>
        <w:tc>
          <w:tcPr>
            <w:tcW w:w="851" w:type="dxa"/>
            <w:gridSpan w:val="2"/>
            <w:vMerge w:val="restart"/>
            <w:vAlign w:val="center"/>
          </w:tcPr>
          <w:p w14:paraId="55345583" w14:textId="77777777" w:rsidR="00B07EB2" w:rsidRPr="00FE23E4" w:rsidRDefault="00B07EB2" w:rsidP="00B07EB2">
            <w:pPr>
              <w:pStyle w:val="TableParagraph"/>
              <w:suppressAutoHyphens/>
              <w:ind w:left="0"/>
              <w:jc w:val="center"/>
            </w:pPr>
            <w:r w:rsidRPr="00FE23E4">
              <w:t>Всего</w:t>
            </w:r>
          </w:p>
        </w:tc>
        <w:tc>
          <w:tcPr>
            <w:tcW w:w="850" w:type="dxa"/>
            <w:gridSpan w:val="2"/>
            <w:vMerge w:val="restart"/>
            <w:textDirection w:val="btLr"/>
            <w:vAlign w:val="center"/>
          </w:tcPr>
          <w:p w14:paraId="53C16306" w14:textId="77777777" w:rsidR="00B07EB2" w:rsidRPr="00FE23E4" w:rsidRDefault="00B07EB2" w:rsidP="00B07EB2">
            <w:pPr>
              <w:pStyle w:val="TableParagraph"/>
              <w:suppressAutoHyphens/>
              <w:ind w:left="0"/>
              <w:jc w:val="center"/>
            </w:pPr>
            <w:r w:rsidRPr="00FE23E4">
              <w:t>В т. ч. в форме практической подготовки</w:t>
            </w:r>
          </w:p>
        </w:tc>
        <w:tc>
          <w:tcPr>
            <w:tcW w:w="5103" w:type="dxa"/>
            <w:gridSpan w:val="8"/>
            <w:vAlign w:val="center"/>
          </w:tcPr>
          <w:p w14:paraId="3D00AE41" w14:textId="77777777" w:rsidR="00B07EB2" w:rsidRPr="00FE23E4" w:rsidRDefault="00B07EB2" w:rsidP="00B07EB2">
            <w:pPr>
              <w:pStyle w:val="TableParagraph"/>
              <w:suppressAutoHyphens/>
              <w:ind w:left="0"/>
              <w:jc w:val="center"/>
            </w:pPr>
            <w:r w:rsidRPr="00FE23E4">
              <w:t>Работа обучающихся во взаимодействии с преподавателем</w:t>
            </w:r>
          </w:p>
        </w:tc>
        <w:tc>
          <w:tcPr>
            <w:tcW w:w="993" w:type="dxa"/>
            <w:gridSpan w:val="2"/>
            <w:vMerge w:val="restart"/>
            <w:vAlign w:val="center"/>
          </w:tcPr>
          <w:p w14:paraId="5E29BB9E" w14:textId="77777777" w:rsidR="00B07EB2" w:rsidRPr="00FE23E4" w:rsidRDefault="00B07EB2" w:rsidP="00B07EB2">
            <w:pPr>
              <w:pStyle w:val="TableParagraph"/>
              <w:suppressAutoHyphens/>
              <w:ind w:left="0"/>
              <w:jc w:val="center"/>
            </w:pPr>
            <w:proofErr w:type="spellStart"/>
            <w:r w:rsidRPr="00FE23E4">
              <w:t>Самосто</w:t>
            </w:r>
            <w:r w:rsidR="006D22C2" w:rsidRPr="00FE23E4">
              <w:t>я</w:t>
            </w:r>
            <w:proofErr w:type="spellEnd"/>
            <w:r w:rsidR="006D22C2" w:rsidRPr="00FE23E4">
              <w:t>-</w:t>
            </w:r>
            <w:r w:rsidRPr="00FE23E4">
              <w:t>тельная работа</w:t>
            </w:r>
            <w:r w:rsidRPr="00FE23E4">
              <w:rPr>
                <w:rStyle w:val="a9"/>
              </w:rPr>
              <w:footnoteReference w:id="3"/>
            </w:r>
          </w:p>
        </w:tc>
        <w:tc>
          <w:tcPr>
            <w:tcW w:w="1559" w:type="dxa"/>
            <w:gridSpan w:val="2"/>
            <w:vMerge/>
            <w:vAlign w:val="center"/>
          </w:tcPr>
          <w:p w14:paraId="020F8B99" w14:textId="77777777" w:rsidR="00B07EB2" w:rsidRPr="00FE23E4" w:rsidRDefault="00B07EB2" w:rsidP="00B07EB2">
            <w:pPr>
              <w:suppressAutoHyphens/>
              <w:jc w:val="center"/>
            </w:pPr>
          </w:p>
        </w:tc>
      </w:tr>
      <w:tr w:rsidR="00B07EB2" w:rsidRPr="00FE23E4" w14:paraId="1011D3CD" w14:textId="77777777" w:rsidTr="00E023A9">
        <w:trPr>
          <w:gridAfter w:val="1"/>
          <w:wAfter w:w="10" w:type="dxa"/>
          <w:trHeight w:val="380"/>
        </w:trPr>
        <w:tc>
          <w:tcPr>
            <w:tcW w:w="1134" w:type="dxa"/>
            <w:vMerge/>
          </w:tcPr>
          <w:p w14:paraId="0B2A4E9D" w14:textId="77777777" w:rsidR="00B07EB2" w:rsidRPr="00FE23E4" w:rsidRDefault="00B07EB2" w:rsidP="00B07EB2">
            <w:pPr>
              <w:suppressAutoHyphens/>
            </w:pPr>
          </w:p>
        </w:tc>
        <w:tc>
          <w:tcPr>
            <w:tcW w:w="3827" w:type="dxa"/>
            <w:vMerge/>
          </w:tcPr>
          <w:p w14:paraId="71169395" w14:textId="77777777" w:rsidR="00B07EB2" w:rsidRPr="00FE23E4" w:rsidRDefault="00B07EB2" w:rsidP="00B07EB2">
            <w:pPr>
              <w:suppressAutoHyphens/>
            </w:pPr>
          </w:p>
        </w:tc>
        <w:tc>
          <w:tcPr>
            <w:tcW w:w="851" w:type="dxa"/>
            <w:gridSpan w:val="2"/>
            <w:vMerge/>
            <w:vAlign w:val="center"/>
          </w:tcPr>
          <w:p w14:paraId="0A289DF7" w14:textId="77777777" w:rsidR="00B07EB2" w:rsidRPr="00FE23E4" w:rsidRDefault="00B07EB2" w:rsidP="00B07EB2">
            <w:pPr>
              <w:suppressAutoHyphens/>
              <w:jc w:val="center"/>
            </w:pPr>
          </w:p>
        </w:tc>
        <w:tc>
          <w:tcPr>
            <w:tcW w:w="850" w:type="dxa"/>
            <w:gridSpan w:val="2"/>
            <w:vMerge/>
          </w:tcPr>
          <w:p w14:paraId="5340B052" w14:textId="77777777" w:rsidR="00B07EB2" w:rsidRPr="00FE23E4" w:rsidRDefault="00B07EB2" w:rsidP="00B07EB2">
            <w:pPr>
              <w:pStyle w:val="TableParagraph"/>
              <w:suppressAutoHyphens/>
              <w:ind w:left="0"/>
              <w:jc w:val="center"/>
              <w:rPr>
                <w:b/>
              </w:rPr>
            </w:pPr>
          </w:p>
        </w:tc>
        <w:tc>
          <w:tcPr>
            <w:tcW w:w="4111" w:type="dxa"/>
            <w:gridSpan w:val="6"/>
            <w:vAlign w:val="center"/>
          </w:tcPr>
          <w:p w14:paraId="73B91E57" w14:textId="77777777" w:rsidR="00B07EB2" w:rsidRPr="00FE23E4" w:rsidRDefault="00B07EB2" w:rsidP="00B07EB2">
            <w:pPr>
              <w:pStyle w:val="TableParagraph"/>
              <w:suppressAutoHyphens/>
              <w:ind w:left="0"/>
              <w:jc w:val="center"/>
            </w:pPr>
            <w:r w:rsidRPr="00FE23E4">
              <w:t>Занятия по дисциплинам и МДК</w:t>
            </w:r>
          </w:p>
        </w:tc>
        <w:tc>
          <w:tcPr>
            <w:tcW w:w="992" w:type="dxa"/>
            <w:gridSpan w:val="2"/>
            <w:vMerge w:val="restart"/>
            <w:vAlign w:val="center"/>
          </w:tcPr>
          <w:p w14:paraId="1FCDE6AB" w14:textId="77777777" w:rsidR="00B07EB2" w:rsidRPr="00FE23E4" w:rsidRDefault="00B07EB2" w:rsidP="00B07EB2">
            <w:pPr>
              <w:pStyle w:val="TableParagraph"/>
              <w:suppressAutoHyphens/>
              <w:ind w:left="0"/>
              <w:jc w:val="center"/>
            </w:pPr>
            <w:r w:rsidRPr="00FE23E4">
              <w:t>Практики</w:t>
            </w:r>
          </w:p>
        </w:tc>
        <w:tc>
          <w:tcPr>
            <w:tcW w:w="993" w:type="dxa"/>
            <w:gridSpan w:val="2"/>
            <w:vMerge/>
            <w:vAlign w:val="center"/>
          </w:tcPr>
          <w:p w14:paraId="3916F9B9" w14:textId="77777777" w:rsidR="00B07EB2" w:rsidRPr="00FE23E4" w:rsidRDefault="00B07EB2" w:rsidP="00B07EB2">
            <w:pPr>
              <w:suppressAutoHyphens/>
              <w:jc w:val="center"/>
            </w:pPr>
          </w:p>
        </w:tc>
        <w:tc>
          <w:tcPr>
            <w:tcW w:w="1559" w:type="dxa"/>
            <w:gridSpan w:val="2"/>
            <w:vMerge/>
            <w:vAlign w:val="center"/>
          </w:tcPr>
          <w:p w14:paraId="4177129C" w14:textId="77777777" w:rsidR="00B07EB2" w:rsidRPr="00FE23E4" w:rsidRDefault="00B07EB2" w:rsidP="00B07EB2">
            <w:pPr>
              <w:suppressAutoHyphens/>
              <w:jc w:val="center"/>
            </w:pPr>
          </w:p>
        </w:tc>
      </w:tr>
      <w:tr w:rsidR="00B07EB2" w:rsidRPr="00FE23E4" w14:paraId="61282AD1" w14:textId="77777777" w:rsidTr="00E023A9">
        <w:trPr>
          <w:gridAfter w:val="1"/>
          <w:wAfter w:w="10" w:type="dxa"/>
          <w:trHeight w:val="181"/>
        </w:trPr>
        <w:tc>
          <w:tcPr>
            <w:tcW w:w="1134" w:type="dxa"/>
            <w:vMerge/>
          </w:tcPr>
          <w:p w14:paraId="16F70CE2" w14:textId="77777777" w:rsidR="00B07EB2" w:rsidRPr="00FE23E4" w:rsidRDefault="00B07EB2" w:rsidP="00B07EB2">
            <w:pPr>
              <w:suppressAutoHyphens/>
            </w:pPr>
          </w:p>
        </w:tc>
        <w:tc>
          <w:tcPr>
            <w:tcW w:w="3827" w:type="dxa"/>
            <w:vMerge/>
          </w:tcPr>
          <w:p w14:paraId="1EB5F06D" w14:textId="77777777" w:rsidR="00B07EB2" w:rsidRPr="00FE23E4" w:rsidRDefault="00B07EB2" w:rsidP="00B07EB2">
            <w:pPr>
              <w:suppressAutoHyphens/>
            </w:pPr>
          </w:p>
        </w:tc>
        <w:tc>
          <w:tcPr>
            <w:tcW w:w="851" w:type="dxa"/>
            <w:gridSpan w:val="2"/>
            <w:vMerge/>
            <w:vAlign w:val="center"/>
          </w:tcPr>
          <w:p w14:paraId="44D55386" w14:textId="77777777" w:rsidR="00B07EB2" w:rsidRPr="00FE23E4" w:rsidRDefault="00B07EB2" w:rsidP="00B07EB2">
            <w:pPr>
              <w:suppressAutoHyphens/>
              <w:jc w:val="center"/>
            </w:pPr>
          </w:p>
        </w:tc>
        <w:tc>
          <w:tcPr>
            <w:tcW w:w="850" w:type="dxa"/>
            <w:gridSpan w:val="2"/>
            <w:vMerge/>
          </w:tcPr>
          <w:p w14:paraId="46F211EC" w14:textId="77777777" w:rsidR="00B07EB2" w:rsidRPr="00FE23E4" w:rsidRDefault="00B07EB2" w:rsidP="00B07EB2">
            <w:pPr>
              <w:pStyle w:val="TableParagraph"/>
              <w:suppressAutoHyphens/>
              <w:ind w:left="0"/>
              <w:jc w:val="center"/>
              <w:rPr>
                <w:b/>
              </w:rPr>
            </w:pPr>
          </w:p>
        </w:tc>
        <w:tc>
          <w:tcPr>
            <w:tcW w:w="1418" w:type="dxa"/>
            <w:gridSpan w:val="2"/>
            <w:vMerge w:val="restart"/>
            <w:vAlign w:val="center"/>
          </w:tcPr>
          <w:p w14:paraId="4FA66732" w14:textId="77777777" w:rsidR="00B07EB2" w:rsidRPr="00FE23E4" w:rsidRDefault="00B07EB2" w:rsidP="00B07EB2">
            <w:pPr>
              <w:pStyle w:val="TableParagraph"/>
              <w:suppressAutoHyphens/>
              <w:ind w:left="0"/>
              <w:jc w:val="center"/>
            </w:pPr>
            <w:r w:rsidRPr="00FE23E4">
              <w:t>Всего по УД/МДК</w:t>
            </w:r>
          </w:p>
        </w:tc>
        <w:tc>
          <w:tcPr>
            <w:tcW w:w="2693" w:type="dxa"/>
            <w:gridSpan w:val="4"/>
            <w:vAlign w:val="center"/>
          </w:tcPr>
          <w:p w14:paraId="3DD1C88C" w14:textId="77777777" w:rsidR="00B07EB2" w:rsidRPr="00FE23E4" w:rsidRDefault="00B07EB2" w:rsidP="00B07EB2">
            <w:pPr>
              <w:pStyle w:val="TableParagraph"/>
              <w:suppressAutoHyphens/>
              <w:ind w:left="0"/>
              <w:jc w:val="center"/>
            </w:pPr>
            <w:r w:rsidRPr="00FE23E4">
              <w:t xml:space="preserve">В том числе </w:t>
            </w:r>
          </w:p>
        </w:tc>
        <w:tc>
          <w:tcPr>
            <w:tcW w:w="992" w:type="dxa"/>
            <w:gridSpan w:val="2"/>
            <w:vMerge/>
            <w:vAlign w:val="center"/>
          </w:tcPr>
          <w:p w14:paraId="34078577" w14:textId="77777777" w:rsidR="00B07EB2" w:rsidRPr="00FE23E4" w:rsidRDefault="00B07EB2" w:rsidP="00B07EB2">
            <w:pPr>
              <w:suppressAutoHyphens/>
              <w:jc w:val="center"/>
            </w:pPr>
          </w:p>
        </w:tc>
        <w:tc>
          <w:tcPr>
            <w:tcW w:w="993" w:type="dxa"/>
            <w:gridSpan w:val="2"/>
            <w:vMerge/>
            <w:vAlign w:val="center"/>
          </w:tcPr>
          <w:p w14:paraId="1F980192" w14:textId="77777777" w:rsidR="00B07EB2" w:rsidRPr="00FE23E4" w:rsidRDefault="00B07EB2" w:rsidP="00B07EB2">
            <w:pPr>
              <w:suppressAutoHyphens/>
              <w:jc w:val="center"/>
            </w:pPr>
          </w:p>
        </w:tc>
        <w:tc>
          <w:tcPr>
            <w:tcW w:w="1559" w:type="dxa"/>
            <w:gridSpan w:val="2"/>
            <w:vMerge/>
            <w:vAlign w:val="center"/>
          </w:tcPr>
          <w:p w14:paraId="258101A0" w14:textId="77777777" w:rsidR="00B07EB2" w:rsidRPr="00FE23E4" w:rsidRDefault="00B07EB2" w:rsidP="00B07EB2">
            <w:pPr>
              <w:suppressAutoHyphens/>
              <w:jc w:val="center"/>
            </w:pPr>
          </w:p>
        </w:tc>
      </w:tr>
      <w:tr w:rsidR="00B07EB2" w:rsidRPr="00FE23E4" w14:paraId="39A24009" w14:textId="77777777" w:rsidTr="00E023A9">
        <w:trPr>
          <w:gridAfter w:val="1"/>
          <w:wAfter w:w="10" w:type="dxa"/>
          <w:trHeight w:val="660"/>
        </w:trPr>
        <w:tc>
          <w:tcPr>
            <w:tcW w:w="1134" w:type="dxa"/>
            <w:vMerge/>
          </w:tcPr>
          <w:p w14:paraId="5CFF9001" w14:textId="77777777" w:rsidR="00B07EB2" w:rsidRPr="00FE23E4" w:rsidRDefault="00B07EB2" w:rsidP="00B07EB2">
            <w:pPr>
              <w:suppressAutoHyphens/>
            </w:pPr>
          </w:p>
        </w:tc>
        <w:tc>
          <w:tcPr>
            <w:tcW w:w="3827" w:type="dxa"/>
            <w:vMerge/>
          </w:tcPr>
          <w:p w14:paraId="53446EC6" w14:textId="77777777" w:rsidR="00B07EB2" w:rsidRPr="00FE23E4" w:rsidRDefault="00B07EB2" w:rsidP="00B07EB2">
            <w:pPr>
              <w:suppressAutoHyphens/>
            </w:pPr>
          </w:p>
        </w:tc>
        <w:tc>
          <w:tcPr>
            <w:tcW w:w="851" w:type="dxa"/>
            <w:gridSpan w:val="2"/>
            <w:vMerge/>
            <w:vAlign w:val="center"/>
          </w:tcPr>
          <w:p w14:paraId="035A77CD" w14:textId="77777777" w:rsidR="00B07EB2" w:rsidRPr="00FE23E4" w:rsidRDefault="00B07EB2" w:rsidP="00B07EB2">
            <w:pPr>
              <w:suppressAutoHyphens/>
              <w:jc w:val="center"/>
            </w:pPr>
          </w:p>
        </w:tc>
        <w:tc>
          <w:tcPr>
            <w:tcW w:w="850" w:type="dxa"/>
            <w:gridSpan w:val="2"/>
            <w:vMerge/>
          </w:tcPr>
          <w:p w14:paraId="40B2AD18" w14:textId="77777777" w:rsidR="00B07EB2" w:rsidRPr="00FE23E4" w:rsidRDefault="00B07EB2" w:rsidP="00B07EB2">
            <w:pPr>
              <w:pStyle w:val="TableParagraph"/>
              <w:suppressAutoHyphens/>
              <w:ind w:left="0"/>
              <w:jc w:val="center"/>
              <w:rPr>
                <w:b/>
              </w:rPr>
            </w:pPr>
          </w:p>
        </w:tc>
        <w:tc>
          <w:tcPr>
            <w:tcW w:w="1418" w:type="dxa"/>
            <w:gridSpan w:val="2"/>
            <w:vMerge/>
            <w:vAlign w:val="center"/>
          </w:tcPr>
          <w:p w14:paraId="21A73F59" w14:textId="77777777" w:rsidR="00B07EB2" w:rsidRPr="00FE23E4" w:rsidRDefault="00B07EB2" w:rsidP="00B07EB2">
            <w:pPr>
              <w:pStyle w:val="TableParagraph"/>
              <w:suppressAutoHyphens/>
              <w:ind w:left="0"/>
              <w:jc w:val="center"/>
              <w:rPr>
                <w:b/>
              </w:rPr>
            </w:pPr>
          </w:p>
        </w:tc>
        <w:tc>
          <w:tcPr>
            <w:tcW w:w="1701" w:type="dxa"/>
            <w:gridSpan w:val="2"/>
            <w:vAlign w:val="center"/>
          </w:tcPr>
          <w:p w14:paraId="2835F3B4" w14:textId="77777777" w:rsidR="00B07EB2" w:rsidRPr="00FE23E4" w:rsidRDefault="00B07EB2" w:rsidP="00B07EB2">
            <w:pPr>
              <w:pStyle w:val="TableParagraph"/>
              <w:suppressAutoHyphens/>
              <w:ind w:left="0"/>
              <w:jc w:val="center"/>
            </w:pPr>
            <w:r w:rsidRPr="00FE23E4">
              <w:t>лабораторные и практические занятия</w:t>
            </w:r>
          </w:p>
        </w:tc>
        <w:tc>
          <w:tcPr>
            <w:tcW w:w="992" w:type="dxa"/>
            <w:gridSpan w:val="2"/>
            <w:vAlign w:val="center"/>
          </w:tcPr>
          <w:p w14:paraId="38D306F9" w14:textId="77777777" w:rsidR="00B07EB2" w:rsidRPr="00FE23E4" w:rsidRDefault="006D22C2" w:rsidP="00B07EB2">
            <w:pPr>
              <w:pStyle w:val="TableParagraph"/>
              <w:suppressAutoHyphens/>
              <w:ind w:left="0"/>
              <w:jc w:val="center"/>
            </w:pPr>
            <w:r w:rsidRPr="00FE23E4">
              <w:t>к</w:t>
            </w:r>
            <w:r w:rsidR="00B07EB2" w:rsidRPr="00FE23E4">
              <w:t>урсовой проект (работа)</w:t>
            </w:r>
          </w:p>
        </w:tc>
        <w:tc>
          <w:tcPr>
            <w:tcW w:w="992" w:type="dxa"/>
            <w:gridSpan w:val="2"/>
            <w:vMerge/>
            <w:vAlign w:val="center"/>
          </w:tcPr>
          <w:p w14:paraId="12BF5C58" w14:textId="77777777" w:rsidR="00B07EB2" w:rsidRPr="00FE23E4" w:rsidRDefault="00B07EB2" w:rsidP="00B07EB2">
            <w:pPr>
              <w:suppressAutoHyphens/>
              <w:jc w:val="center"/>
            </w:pPr>
          </w:p>
        </w:tc>
        <w:tc>
          <w:tcPr>
            <w:tcW w:w="993" w:type="dxa"/>
            <w:gridSpan w:val="2"/>
            <w:vMerge/>
            <w:vAlign w:val="center"/>
          </w:tcPr>
          <w:p w14:paraId="5246664C" w14:textId="77777777" w:rsidR="00B07EB2" w:rsidRPr="00FE23E4" w:rsidRDefault="00B07EB2" w:rsidP="00B07EB2">
            <w:pPr>
              <w:suppressAutoHyphens/>
              <w:jc w:val="center"/>
            </w:pPr>
          </w:p>
        </w:tc>
        <w:tc>
          <w:tcPr>
            <w:tcW w:w="1559" w:type="dxa"/>
            <w:gridSpan w:val="2"/>
            <w:vMerge/>
            <w:vAlign w:val="center"/>
          </w:tcPr>
          <w:p w14:paraId="71CF52A4" w14:textId="77777777" w:rsidR="00B07EB2" w:rsidRPr="00FE23E4" w:rsidRDefault="00B07EB2" w:rsidP="00B07EB2">
            <w:pPr>
              <w:suppressAutoHyphens/>
              <w:jc w:val="center"/>
            </w:pPr>
          </w:p>
        </w:tc>
      </w:tr>
      <w:tr w:rsidR="00FE356B" w:rsidRPr="00FE23E4" w14:paraId="43172B61" w14:textId="77777777" w:rsidTr="00E023A9">
        <w:trPr>
          <w:gridAfter w:val="1"/>
          <w:wAfter w:w="10" w:type="dxa"/>
          <w:trHeight w:val="765"/>
        </w:trPr>
        <w:tc>
          <w:tcPr>
            <w:tcW w:w="4961" w:type="dxa"/>
            <w:gridSpan w:val="2"/>
          </w:tcPr>
          <w:p w14:paraId="207F66D3" w14:textId="77777777" w:rsidR="00FE356B" w:rsidRPr="00FE23E4" w:rsidRDefault="00FE356B" w:rsidP="00B07EB2">
            <w:pPr>
              <w:pStyle w:val="TableParagraph"/>
              <w:suppressAutoHyphens/>
              <w:ind w:left="0"/>
              <w:rPr>
                <w:b/>
              </w:rPr>
            </w:pPr>
            <w:r w:rsidRPr="00FE23E4">
              <w:rPr>
                <w:b/>
              </w:rPr>
              <w:t>Обязательная часть образовательной программы</w:t>
            </w:r>
          </w:p>
        </w:tc>
        <w:tc>
          <w:tcPr>
            <w:tcW w:w="851" w:type="dxa"/>
            <w:gridSpan w:val="2"/>
            <w:vAlign w:val="center"/>
          </w:tcPr>
          <w:p w14:paraId="5298600D" w14:textId="77777777" w:rsidR="00FE356B" w:rsidRPr="00FE23E4" w:rsidRDefault="00FE356B" w:rsidP="00B07EB2">
            <w:pPr>
              <w:pStyle w:val="TableParagraph"/>
              <w:suppressAutoHyphens/>
              <w:ind w:left="0"/>
              <w:jc w:val="center"/>
              <w:rPr>
                <w:b/>
              </w:rPr>
            </w:pPr>
            <w:r w:rsidRPr="00FE23E4">
              <w:rPr>
                <w:b/>
              </w:rPr>
              <w:t>2952</w:t>
            </w:r>
          </w:p>
        </w:tc>
        <w:tc>
          <w:tcPr>
            <w:tcW w:w="850" w:type="dxa"/>
            <w:gridSpan w:val="2"/>
            <w:vAlign w:val="center"/>
          </w:tcPr>
          <w:p w14:paraId="3AA9C3CA" w14:textId="77777777" w:rsidR="00FE356B" w:rsidRPr="00FE23E4" w:rsidRDefault="00E023A9" w:rsidP="00B07EB2">
            <w:pPr>
              <w:pStyle w:val="TableParagraph"/>
              <w:suppressAutoHyphens/>
              <w:ind w:left="0"/>
              <w:jc w:val="center"/>
            </w:pPr>
            <w:r w:rsidRPr="00FE23E4">
              <w:t>1986</w:t>
            </w:r>
          </w:p>
        </w:tc>
        <w:tc>
          <w:tcPr>
            <w:tcW w:w="1418" w:type="dxa"/>
            <w:gridSpan w:val="2"/>
            <w:vAlign w:val="center"/>
          </w:tcPr>
          <w:p w14:paraId="1DC8F9E5" w14:textId="77777777" w:rsidR="00FE356B" w:rsidRPr="00FE23E4" w:rsidRDefault="00FE356B" w:rsidP="00B07EB2">
            <w:pPr>
              <w:pStyle w:val="TableParagraph"/>
              <w:suppressAutoHyphens/>
              <w:ind w:left="0"/>
              <w:jc w:val="center"/>
            </w:pPr>
            <w:r w:rsidRPr="00FE23E4">
              <w:t>1872</w:t>
            </w:r>
          </w:p>
        </w:tc>
        <w:tc>
          <w:tcPr>
            <w:tcW w:w="1701" w:type="dxa"/>
            <w:gridSpan w:val="2"/>
            <w:vAlign w:val="center"/>
          </w:tcPr>
          <w:p w14:paraId="4227940B" w14:textId="77777777" w:rsidR="00FE356B" w:rsidRPr="00FE23E4" w:rsidRDefault="00FE356B" w:rsidP="00B07EB2">
            <w:pPr>
              <w:pStyle w:val="TableParagraph"/>
              <w:suppressAutoHyphens/>
              <w:ind w:left="0"/>
              <w:jc w:val="center"/>
            </w:pPr>
            <w:r w:rsidRPr="00FE23E4">
              <w:t>956</w:t>
            </w:r>
          </w:p>
        </w:tc>
        <w:tc>
          <w:tcPr>
            <w:tcW w:w="992" w:type="dxa"/>
            <w:gridSpan w:val="2"/>
            <w:vAlign w:val="center"/>
          </w:tcPr>
          <w:p w14:paraId="03673946" w14:textId="77777777" w:rsidR="00FE356B" w:rsidRPr="00FE23E4" w:rsidRDefault="00FE356B" w:rsidP="00B07EB2">
            <w:pPr>
              <w:pStyle w:val="TableParagraph"/>
              <w:suppressAutoHyphens/>
              <w:ind w:left="0"/>
              <w:jc w:val="center"/>
            </w:pPr>
            <w:r w:rsidRPr="00FE23E4">
              <w:t>72</w:t>
            </w:r>
          </w:p>
        </w:tc>
        <w:tc>
          <w:tcPr>
            <w:tcW w:w="992" w:type="dxa"/>
            <w:gridSpan w:val="2"/>
            <w:vAlign w:val="center"/>
          </w:tcPr>
          <w:p w14:paraId="2A0CECA7" w14:textId="77777777" w:rsidR="00FE356B" w:rsidRPr="00FE23E4" w:rsidRDefault="00FE356B" w:rsidP="00B07EB2">
            <w:pPr>
              <w:pStyle w:val="TableParagraph"/>
              <w:suppressAutoHyphens/>
              <w:ind w:left="0"/>
              <w:jc w:val="center"/>
            </w:pPr>
            <w:r w:rsidRPr="00FE23E4">
              <w:t>756</w:t>
            </w:r>
          </w:p>
        </w:tc>
        <w:tc>
          <w:tcPr>
            <w:tcW w:w="993" w:type="dxa"/>
            <w:gridSpan w:val="2"/>
            <w:vAlign w:val="center"/>
          </w:tcPr>
          <w:p w14:paraId="4CDF7B50" w14:textId="77777777" w:rsidR="00FE356B" w:rsidRPr="00FE23E4" w:rsidRDefault="00FE356B" w:rsidP="00B07EB2">
            <w:pPr>
              <w:pStyle w:val="TableParagraph"/>
              <w:suppressAutoHyphens/>
              <w:ind w:left="0"/>
              <w:jc w:val="center"/>
            </w:pPr>
          </w:p>
        </w:tc>
        <w:tc>
          <w:tcPr>
            <w:tcW w:w="1559" w:type="dxa"/>
            <w:gridSpan w:val="2"/>
            <w:vAlign w:val="center"/>
          </w:tcPr>
          <w:p w14:paraId="348A9231" w14:textId="77777777" w:rsidR="00FE356B" w:rsidRPr="00FE23E4" w:rsidRDefault="00FE356B" w:rsidP="00B07EB2">
            <w:pPr>
              <w:pStyle w:val="TableParagraph"/>
              <w:suppressAutoHyphens/>
              <w:ind w:left="0"/>
              <w:jc w:val="center"/>
            </w:pPr>
          </w:p>
        </w:tc>
      </w:tr>
      <w:tr w:rsidR="00FE356B" w:rsidRPr="00FE23E4" w14:paraId="0B505E19" w14:textId="77777777" w:rsidTr="00E023A9">
        <w:trPr>
          <w:gridAfter w:val="1"/>
          <w:wAfter w:w="10" w:type="dxa"/>
          <w:trHeight w:val="537"/>
        </w:trPr>
        <w:tc>
          <w:tcPr>
            <w:tcW w:w="1134" w:type="dxa"/>
          </w:tcPr>
          <w:p w14:paraId="6AE81050" w14:textId="77777777" w:rsidR="00FE356B" w:rsidRPr="00FE23E4" w:rsidRDefault="00FE356B" w:rsidP="00B07EB2">
            <w:pPr>
              <w:pStyle w:val="TableParagraph"/>
              <w:suppressAutoHyphens/>
              <w:ind w:left="0"/>
              <w:jc w:val="center"/>
              <w:rPr>
                <w:b/>
              </w:rPr>
            </w:pPr>
            <w:r w:rsidRPr="00FE23E4">
              <w:rPr>
                <w:b/>
              </w:rPr>
              <w:t>ОГСЭ.00</w:t>
            </w:r>
          </w:p>
        </w:tc>
        <w:tc>
          <w:tcPr>
            <w:tcW w:w="3827" w:type="dxa"/>
          </w:tcPr>
          <w:p w14:paraId="63C6B25D" w14:textId="77777777" w:rsidR="00FE356B" w:rsidRPr="00FE23E4" w:rsidRDefault="00FE356B" w:rsidP="00B07EB2">
            <w:pPr>
              <w:pStyle w:val="TableParagraph"/>
              <w:suppressAutoHyphens/>
              <w:ind w:left="0"/>
              <w:rPr>
                <w:b/>
              </w:rPr>
            </w:pPr>
            <w:r w:rsidRPr="00FE23E4">
              <w:rPr>
                <w:b/>
              </w:rPr>
              <w:t>Общий гуманитарный и</w:t>
            </w:r>
          </w:p>
          <w:p w14:paraId="58B589CD" w14:textId="77777777" w:rsidR="00FE356B" w:rsidRPr="00FE23E4" w:rsidRDefault="00FE356B" w:rsidP="00B07EB2">
            <w:pPr>
              <w:pStyle w:val="TableParagraph"/>
              <w:suppressAutoHyphens/>
              <w:ind w:left="0"/>
              <w:rPr>
                <w:b/>
              </w:rPr>
            </w:pPr>
            <w:r w:rsidRPr="00FE23E4">
              <w:rPr>
                <w:b/>
              </w:rPr>
              <w:t>социально-экономический цикл</w:t>
            </w:r>
          </w:p>
        </w:tc>
        <w:tc>
          <w:tcPr>
            <w:tcW w:w="851" w:type="dxa"/>
            <w:gridSpan w:val="2"/>
            <w:vAlign w:val="center"/>
          </w:tcPr>
          <w:p w14:paraId="47746C84" w14:textId="77777777" w:rsidR="00FE356B" w:rsidRPr="00FE23E4" w:rsidRDefault="00FE356B" w:rsidP="00B07EB2">
            <w:pPr>
              <w:pStyle w:val="TableParagraph"/>
              <w:suppressAutoHyphens/>
              <w:ind w:left="0"/>
              <w:jc w:val="center"/>
              <w:rPr>
                <w:b/>
              </w:rPr>
            </w:pPr>
            <w:r w:rsidRPr="00FE23E4">
              <w:rPr>
                <w:b/>
              </w:rPr>
              <w:t>468</w:t>
            </w:r>
          </w:p>
        </w:tc>
        <w:tc>
          <w:tcPr>
            <w:tcW w:w="850" w:type="dxa"/>
            <w:gridSpan w:val="2"/>
            <w:vAlign w:val="center"/>
          </w:tcPr>
          <w:p w14:paraId="5873E522" w14:textId="77777777" w:rsidR="00FE356B" w:rsidRPr="00FE23E4" w:rsidRDefault="00FE356B" w:rsidP="00B07EB2">
            <w:pPr>
              <w:pStyle w:val="TableParagraph"/>
              <w:suppressAutoHyphens/>
              <w:ind w:left="0"/>
              <w:jc w:val="center"/>
              <w:rPr>
                <w:b/>
              </w:rPr>
            </w:pPr>
            <w:r w:rsidRPr="00FE23E4">
              <w:rPr>
                <w:b/>
              </w:rPr>
              <w:t>342</w:t>
            </w:r>
          </w:p>
        </w:tc>
        <w:tc>
          <w:tcPr>
            <w:tcW w:w="1418" w:type="dxa"/>
            <w:gridSpan w:val="2"/>
            <w:vAlign w:val="center"/>
          </w:tcPr>
          <w:p w14:paraId="712A39BE" w14:textId="77777777" w:rsidR="00FE356B" w:rsidRPr="00FE23E4" w:rsidRDefault="00FE356B" w:rsidP="00B07EB2">
            <w:pPr>
              <w:pStyle w:val="TableParagraph"/>
              <w:suppressAutoHyphens/>
              <w:ind w:left="0"/>
              <w:jc w:val="center"/>
              <w:rPr>
                <w:b/>
              </w:rPr>
            </w:pPr>
            <w:r w:rsidRPr="00FE23E4">
              <w:rPr>
                <w:b/>
              </w:rPr>
              <w:t>468</w:t>
            </w:r>
          </w:p>
        </w:tc>
        <w:tc>
          <w:tcPr>
            <w:tcW w:w="1701" w:type="dxa"/>
            <w:gridSpan w:val="2"/>
            <w:vAlign w:val="center"/>
          </w:tcPr>
          <w:p w14:paraId="7BF6198B" w14:textId="77777777" w:rsidR="00FE356B" w:rsidRPr="00FE23E4" w:rsidRDefault="00FE356B" w:rsidP="00B07EB2">
            <w:pPr>
              <w:pStyle w:val="TableParagraph"/>
              <w:suppressAutoHyphens/>
              <w:ind w:left="0"/>
              <w:jc w:val="center"/>
              <w:rPr>
                <w:b/>
              </w:rPr>
            </w:pPr>
            <w:r w:rsidRPr="00FE23E4">
              <w:rPr>
                <w:b/>
              </w:rPr>
              <w:t>342</w:t>
            </w:r>
          </w:p>
        </w:tc>
        <w:tc>
          <w:tcPr>
            <w:tcW w:w="992" w:type="dxa"/>
            <w:gridSpan w:val="2"/>
            <w:vAlign w:val="center"/>
          </w:tcPr>
          <w:p w14:paraId="2B3EDC83" w14:textId="77777777" w:rsidR="00FE356B" w:rsidRPr="00FE23E4" w:rsidRDefault="00FE356B" w:rsidP="00B07EB2">
            <w:pPr>
              <w:pStyle w:val="TableParagraph"/>
              <w:suppressAutoHyphens/>
              <w:ind w:left="0"/>
              <w:jc w:val="center"/>
            </w:pPr>
          </w:p>
        </w:tc>
        <w:tc>
          <w:tcPr>
            <w:tcW w:w="992" w:type="dxa"/>
            <w:gridSpan w:val="2"/>
            <w:vAlign w:val="center"/>
          </w:tcPr>
          <w:p w14:paraId="259E608A" w14:textId="77777777" w:rsidR="00FE356B" w:rsidRPr="00FE23E4" w:rsidRDefault="00FE356B" w:rsidP="00B07EB2">
            <w:pPr>
              <w:pStyle w:val="TableParagraph"/>
              <w:suppressAutoHyphens/>
              <w:ind w:left="0"/>
              <w:jc w:val="center"/>
            </w:pPr>
          </w:p>
        </w:tc>
        <w:tc>
          <w:tcPr>
            <w:tcW w:w="993" w:type="dxa"/>
            <w:gridSpan w:val="2"/>
            <w:vAlign w:val="center"/>
          </w:tcPr>
          <w:p w14:paraId="47EA4488" w14:textId="77777777" w:rsidR="00FE356B" w:rsidRPr="00FE23E4" w:rsidRDefault="00FE356B" w:rsidP="00B07EB2">
            <w:pPr>
              <w:pStyle w:val="TableParagraph"/>
              <w:suppressAutoHyphens/>
              <w:ind w:left="0"/>
              <w:jc w:val="center"/>
            </w:pPr>
            <w:r w:rsidRPr="00FE23E4">
              <w:t>-</w:t>
            </w:r>
          </w:p>
        </w:tc>
        <w:tc>
          <w:tcPr>
            <w:tcW w:w="1559" w:type="dxa"/>
            <w:gridSpan w:val="2"/>
            <w:vAlign w:val="center"/>
          </w:tcPr>
          <w:p w14:paraId="0153EA4E" w14:textId="77777777" w:rsidR="00FE356B" w:rsidRPr="00FE23E4" w:rsidRDefault="00FE356B" w:rsidP="00B07EB2">
            <w:pPr>
              <w:pStyle w:val="TableParagraph"/>
              <w:suppressAutoHyphens/>
              <w:ind w:left="0"/>
              <w:jc w:val="center"/>
            </w:pPr>
          </w:p>
        </w:tc>
      </w:tr>
      <w:tr w:rsidR="00FE356B" w:rsidRPr="00FE23E4" w14:paraId="069B541F" w14:textId="77777777" w:rsidTr="00E023A9">
        <w:trPr>
          <w:gridAfter w:val="1"/>
          <w:wAfter w:w="10" w:type="dxa"/>
          <w:trHeight w:val="380"/>
        </w:trPr>
        <w:tc>
          <w:tcPr>
            <w:tcW w:w="1134" w:type="dxa"/>
          </w:tcPr>
          <w:p w14:paraId="25369B8F" w14:textId="77777777" w:rsidR="00FE356B" w:rsidRPr="00FE23E4" w:rsidRDefault="00FE356B" w:rsidP="00B07EB2">
            <w:pPr>
              <w:pStyle w:val="TableParagraph"/>
              <w:suppressAutoHyphens/>
              <w:ind w:left="0"/>
              <w:jc w:val="center"/>
            </w:pPr>
            <w:r w:rsidRPr="00FE23E4">
              <w:t>ОГСЭ.01</w:t>
            </w:r>
          </w:p>
        </w:tc>
        <w:tc>
          <w:tcPr>
            <w:tcW w:w="3827" w:type="dxa"/>
          </w:tcPr>
          <w:p w14:paraId="3AFA7DF3" w14:textId="77777777" w:rsidR="00FE356B" w:rsidRPr="00FE23E4" w:rsidRDefault="00FE356B" w:rsidP="00B07EB2">
            <w:pPr>
              <w:pStyle w:val="TableParagraph"/>
              <w:suppressAutoHyphens/>
              <w:ind w:left="0"/>
            </w:pPr>
            <w:r w:rsidRPr="00FE23E4">
              <w:t>Основы философии</w:t>
            </w:r>
          </w:p>
        </w:tc>
        <w:tc>
          <w:tcPr>
            <w:tcW w:w="851" w:type="dxa"/>
            <w:gridSpan w:val="2"/>
            <w:vAlign w:val="center"/>
          </w:tcPr>
          <w:p w14:paraId="36BEAFED" w14:textId="77777777" w:rsidR="00FE356B" w:rsidRPr="00FE23E4" w:rsidRDefault="00FE356B" w:rsidP="00B07EB2">
            <w:pPr>
              <w:pStyle w:val="TableParagraph"/>
              <w:suppressAutoHyphens/>
              <w:ind w:left="0"/>
              <w:jc w:val="center"/>
            </w:pPr>
            <w:r w:rsidRPr="00FE23E4">
              <w:t>36</w:t>
            </w:r>
          </w:p>
        </w:tc>
        <w:tc>
          <w:tcPr>
            <w:tcW w:w="850" w:type="dxa"/>
            <w:gridSpan w:val="2"/>
            <w:vAlign w:val="center"/>
          </w:tcPr>
          <w:p w14:paraId="4C6FF4C2" w14:textId="77777777" w:rsidR="00FE356B" w:rsidRPr="00FE23E4" w:rsidRDefault="00FE356B" w:rsidP="00B07EB2">
            <w:pPr>
              <w:pStyle w:val="TableParagraph"/>
              <w:suppressAutoHyphens/>
              <w:ind w:left="0"/>
              <w:jc w:val="center"/>
            </w:pPr>
            <w:r w:rsidRPr="00FE23E4">
              <w:t>-</w:t>
            </w:r>
          </w:p>
        </w:tc>
        <w:tc>
          <w:tcPr>
            <w:tcW w:w="1418" w:type="dxa"/>
            <w:gridSpan w:val="2"/>
            <w:vAlign w:val="center"/>
          </w:tcPr>
          <w:p w14:paraId="7E0D9243" w14:textId="77777777" w:rsidR="00FE356B" w:rsidRPr="00FE23E4" w:rsidRDefault="00FE356B" w:rsidP="00B07EB2">
            <w:pPr>
              <w:pStyle w:val="TableParagraph"/>
              <w:suppressAutoHyphens/>
              <w:ind w:left="0"/>
              <w:jc w:val="center"/>
            </w:pPr>
            <w:r w:rsidRPr="00FE23E4">
              <w:t>36</w:t>
            </w:r>
          </w:p>
        </w:tc>
        <w:tc>
          <w:tcPr>
            <w:tcW w:w="1701" w:type="dxa"/>
            <w:gridSpan w:val="2"/>
            <w:vAlign w:val="center"/>
          </w:tcPr>
          <w:p w14:paraId="69B101BC" w14:textId="77777777" w:rsidR="00FE356B" w:rsidRPr="00FE23E4" w:rsidRDefault="00FE356B" w:rsidP="00B07EB2">
            <w:pPr>
              <w:pStyle w:val="TableParagraph"/>
              <w:suppressAutoHyphens/>
              <w:ind w:left="0"/>
              <w:jc w:val="center"/>
            </w:pPr>
            <w:r w:rsidRPr="00FE23E4">
              <w:t>-</w:t>
            </w:r>
          </w:p>
        </w:tc>
        <w:tc>
          <w:tcPr>
            <w:tcW w:w="992" w:type="dxa"/>
            <w:gridSpan w:val="2"/>
            <w:vAlign w:val="center"/>
          </w:tcPr>
          <w:p w14:paraId="469C6AA1" w14:textId="77777777" w:rsidR="00FE356B" w:rsidRPr="00FE23E4" w:rsidRDefault="00FE356B" w:rsidP="00B07EB2">
            <w:pPr>
              <w:pStyle w:val="TableParagraph"/>
              <w:suppressAutoHyphens/>
              <w:ind w:left="0"/>
              <w:jc w:val="center"/>
            </w:pPr>
          </w:p>
        </w:tc>
        <w:tc>
          <w:tcPr>
            <w:tcW w:w="992" w:type="dxa"/>
            <w:gridSpan w:val="2"/>
            <w:vAlign w:val="center"/>
          </w:tcPr>
          <w:p w14:paraId="79B37A73" w14:textId="77777777" w:rsidR="00FE356B" w:rsidRPr="00FE23E4" w:rsidRDefault="00FE356B" w:rsidP="00B07EB2">
            <w:pPr>
              <w:pStyle w:val="TableParagraph"/>
              <w:suppressAutoHyphens/>
              <w:ind w:left="0"/>
              <w:jc w:val="center"/>
            </w:pPr>
          </w:p>
        </w:tc>
        <w:tc>
          <w:tcPr>
            <w:tcW w:w="993" w:type="dxa"/>
            <w:gridSpan w:val="2"/>
            <w:vAlign w:val="center"/>
          </w:tcPr>
          <w:p w14:paraId="756D976B" w14:textId="77777777" w:rsidR="00FE356B" w:rsidRPr="00FE23E4" w:rsidRDefault="00FE356B" w:rsidP="00B07EB2">
            <w:pPr>
              <w:pStyle w:val="TableParagraph"/>
              <w:suppressAutoHyphens/>
              <w:ind w:left="0"/>
              <w:jc w:val="center"/>
            </w:pPr>
            <w:r w:rsidRPr="00FE23E4">
              <w:t>-</w:t>
            </w:r>
          </w:p>
        </w:tc>
        <w:tc>
          <w:tcPr>
            <w:tcW w:w="1559" w:type="dxa"/>
            <w:gridSpan w:val="2"/>
            <w:vAlign w:val="center"/>
          </w:tcPr>
          <w:p w14:paraId="0856D7A4" w14:textId="77777777" w:rsidR="00FE356B" w:rsidRPr="00FE23E4" w:rsidRDefault="00FE356B" w:rsidP="00B07EB2">
            <w:pPr>
              <w:pStyle w:val="TableParagraph"/>
              <w:suppressAutoHyphens/>
              <w:ind w:left="0"/>
              <w:jc w:val="center"/>
            </w:pPr>
            <w:r w:rsidRPr="00FE23E4">
              <w:t>2</w:t>
            </w:r>
          </w:p>
        </w:tc>
      </w:tr>
      <w:tr w:rsidR="00FE356B" w:rsidRPr="00FE23E4" w14:paraId="0D5DCCD2" w14:textId="77777777" w:rsidTr="00E023A9">
        <w:trPr>
          <w:gridAfter w:val="1"/>
          <w:wAfter w:w="10" w:type="dxa"/>
          <w:trHeight w:val="380"/>
        </w:trPr>
        <w:tc>
          <w:tcPr>
            <w:tcW w:w="1134" w:type="dxa"/>
          </w:tcPr>
          <w:p w14:paraId="0FF6DCD1" w14:textId="77777777" w:rsidR="00FE356B" w:rsidRPr="00FE23E4" w:rsidRDefault="00FE356B" w:rsidP="00B07EB2">
            <w:pPr>
              <w:pStyle w:val="TableParagraph"/>
              <w:suppressAutoHyphens/>
              <w:ind w:left="0"/>
              <w:jc w:val="center"/>
            </w:pPr>
            <w:r w:rsidRPr="00FE23E4">
              <w:t>ОГСЭ.02</w:t>
            </w:r>
          </w:p>
        </w:tc>
        <w:tc>
          <w:tcPr>
            <w:tcW w:w="3827" w:type="dxa"/>
          </w:tcPr>
          <w:p w14:paraId="0C81F035" w14:textId="77777777" w:rsidR="00FE356B" w:rsidRPr="00FE23E4" w:rsidRDefault="00FE356B" w:rsidP="00B07EB2">
            <w:pPr>
              <w:pStyle w:val="TableParagraph"/>
              <w:suppressAutoHyphens/>
              <w:ind w:left="0"/>
            </w:pPr>
            <w:r w:rsidRPr="00FE23E4">
              <w:t>История</w:t>
            </w:r>
          </w:p>
        </w:tc>
        <w:tc>
          <w:tcPr>
            <w:tcW w:w="851" w:type="dxa"/>
            <w:gridSpan w:val="2"/>
            <w:vAlign w:val="center"/>
          </w:tcPr>
          <w:p w14:paraId="6FE8D028" w14:textId="77777777" w:rsidR="00FE356B" w:rsidRPr="00FE23E4" w:rsidRDefault="00FE356B" w:rsidP="00B07EB2">
            <w:pPr>
              <w:pStyle w:val="TableParagraph"/>
              <w:suppressAutoHyphens/>
              <w:ind w:left="0"/>
              <w:jc w:val="center"/>
            </w:pPr>
            <w:r w:rsidRPr="00FE23E4">
              <w:t>36</w:t>
            </w:r>
          </w:p>
        </w:tc>
        <w:tc>
          <w:tcPr>
            <w:tcW w:w="850" w:type="dxa"/>
            <w:gridSpan w:val="2"/>
            <w:vAlign w:val="center"/>
          </w:tcPr>
          <w:p w14:paraId="5186837E" w14:textId="77777777" w:rsidR="00FE356B" w:rsidRPr="00FE23E4" w:rsidRDefault="00FE356B" w:rsidP="00B07EB2">
            <w:pPr>
              <w:pStyle w:val="TableParagraph"/>
              <w:suppressAutoHyphens/>
              <w:ind w:left="0"/>
              <w:jc w:val="center"/>
            </w:pPr>
            <w:r w:rsidRPr="00FE23E4">
              <w:t>-</w:t>
            </w:r>
          </w:p>
        </w:tc>
        <w:tc>
          <w:tcPr>
            <w:tcW w:w="1418" w:type="dxa"/>
            <w:gridSpan w:val="2"/>
            <w:vAlign w:val="center"/>
          </w:tcPr>
          <w:p w14:paraId="306F6772" w14:textId="77777777" w:rsidR="00FE356B" w:rsidRPr="00FE23E4" w:rsidRDefault="00FE356B" w:rsidP="00B07EB2">
            <w:pPr>
              <w:pStyle w:val="TableParagraph"/>
              <w:suppressAutoHyphens/>
              <w:ind w:left="0"/>
              <w:jc w:val="center"/>
            </w:pPr>
            <w:r w:rsidRPr="00FE23E4">
              <w:t>36</w:t>
            </w:r>
          </w:p>
        </w:tc>
        <w:tc>
          <w:tcPr>
            <w:tcW w:w="1701" w:type="dxa"/>
            <w:gridSpan w:val="2"/>
            <w:vAlign w:val="center"/>
          </w:tcPr>
          <w:p w14:paraId="3CE03EC1" w14:textId="77777777" w:rsidR="00FE356B" w:rsidRPr="00FE23E4" w:rsidRDefault="00FE356B" w:rsidP="00B07EB2">
            <w:pPr>
              <w:pStyle w:val="TableParagraph"/>
              <w:suppressAutoHyphens/>
              <w:ind w:left="0"/>
              <w:jc w:val="center"/>
            </w:pPr>
            <w:r w:rsidRPr="00FE23E4">
              <w:t>-</w:t>
            </w:r>
          </w:p>
        </w:tc>
        <w:tc>
          <w:tcPr>
            <w:tcW w:w="992" w:type="dxa"/>
            <w:gridSpan w:val="2"/>
            <w:vAlign w:val="center"/>
          </w:tcPr>
          <w:p w14:paraId="01D450C0" w14:textId="77777777" w:rsidR="00FE356B" w:rsidRPr="00FE23E4" w:rsidRDefault="00FE356B" w:rsidP="00B07EB2">
            <w:pPr>
              <w:pStyle w:val="TableParagraph"/>
              <w:suppressAutoHyphens/>
              <w:ind w:left="0"/>
              <w:jc w:val="center"/>
            </w:pPr>
          </w:p>
        </w:tc>
        <w:tc>
          <w:tcPr>
            <w:tcW w:w="992" w:type="dxa"/>
            <w:gridSpan w:val="2"/>
            <w:vAlign w:val="center"/>
          </w:tcPr>
          <w:p w14:paraId="492A9909" w14:textId="77777777" w:rsidR="00FE356B" w:rsidRPr="00FE23E4" w:rsidRDefault="00FE356B" w:rsidP="00B07EB2">
            <w:pPr>
              <w:pStyle w:val="TableParagraph"/>
              <w:suppressAutoHyphens/>
              <w:ind w:left="0"/>
              <w:jc w:val="center"/>
            </w:pPr>
          </w:p>
        </w:tc>
        <w:tc>
          <w:tcPr>
            <w:tcW w:w="993" w:type="dxa"/>
            <w:gridSpan w:val="2"/>
            <w:vAlign w:val="center"/>
          </w:tcPr>
          <w:p w14:paraId="023DCC76" w14:textId="77777777" w:rsidR="00FE356B" w:rsidRPr="00FE23E4" w:rsidRDefault="00FE356B" w:rsidP="00B07EB2">
            <w:pPr>
              <w:pStyle w:val="TableParagraph"/>
              <w:suppressAutoHyphens/>
              <w:ind w:left="0"/>
              <w:jc w:val="center"/>
            </w:pPr>
            <w:r w:rsidRPr="00FE23E4">
              <w:t>-</w:t>
            </w:r>
          </w:p>
        </w:tc>
        <w:tc>
          <w:tcPr>
            <w:tcW w:w="1559" w:type="dxa"/>
            <w:gridSpan w:val="2"/>
            <w:vAlign w:val="center"/>
          </w:tcPr>
          <w:p w14:paraId="17D97B59" w14:textId="77777777" w:rsidR="00FE356B" w:rsidRPr="00FE23E4" w:rsidRDefault="00FE356B" w:rsidP="00B07EB2">
            <w:pPr>
              <w:pStyle w:val="TableParagraph"/>
              <w:suppressAutoHyphens/>
              <w:ind w:left="0"/>
              <w:jc w:val="center"/>
            </w:pPr>
            <w:r w:rsidRPr="00FE23E4">
              <w:t>1</w:t>
            </w:r>
          </w:p>
        </w:tc>
      </w:tr>
      <w:tr w:rsidR="00FE356B" w:rsidRPr="00FE23E4" w14:paraId="74E89CB5" w14:textId="77777777" w:rsidTr="00E023A9">
        <w:trPr>
          <w:gridAfter w:val="1"/>
          <w:wAfter w:w="10" w:type="dxa"/>
          <w:trHeight w:val="485"/>
        </w:trPr>
        <w:tc>
          <w:tcPr>
            <w:tcW w:w="1134" w:type="dxa"/>
          </w:tcPr>
          <w:p w14:paraId="62874358" w14:textId="77777777" w:rsidR="00FE356B" w:rsidRPr="00FE23E4" w:rsidRDefault="00FE356B" w:rsidP="00B07EB2">
            <w:pPr>
              <w:pStyle w:val="TableParagraph"/>
              <w:suppressAutoHyphens/>
              <w:ind w:left="0"/>
              <w:jc w:val="center"/>
            </w:pPr>
            <w:r w:rsidRPr="00FE23E4">
              <w:t>ОГСЭ.03</w:t>
            </w:r>
          </w:p>
        </w:tc>
        <w:tc>
          <w:tcPr>
            <w:tcW w:w="3827" w:type="dxa"/>
          </w:tcPr>
          <w:p w14:paraId="7A2F6381" w14:textId="77777777" w:rsidR="00FE356B" w:rsidRPr="00FE23E4" w:rsidRDefault="00FE356B" w:rsidP="00B07EB2">
            <w:pPr>
              <w:pStyle w:val="TableParagraph"/>
              <w:suppressAutoHyphens/>
              <w:ind w:left="0"/>
            </w:pPr>
            <w:r w:rsidRPr="00FE23E4">
              <w:t xml:space="preserve">Иностранный язык в профессиональной </w:t>
            </w:r>
            <w:r w:rsidR="00340313" w:rsidRPr="00FE23E4">
              <w:t>деятельно</w:t>
            </w:r>
            <w:r w:rsidRPr="00FE23E4">
              <w:t>сти</w:t>
            </w:r>
          </w:p>
        </w:tc>
        <w:tc>
          <w:tcPr>
            <w:tcW w:w="851" w:type="dxa"/>
            <w:gridSpan w:val="2"/>
            <w:vAlign w:val="center"/>
          </w:tcPr>
          <w:p w14:paraId="07093238" w14:textId="77777777" w:rsidR="00FE356B" w:rsidRPr="00FE23E4" w:rsidRDefault="00FE356B" w:rsidP="00B07EB2">
            <w:pPr>
              <w:pStyle w:val="TableParagraph"/>
              <w:suppressAutoHyphens/>
              <w:ind w:left="0"/>
              <w:jc w:val="center"/>
            </w:pPr>
            <w:r w:rsidRPr="00FE23E4">
              <w:t>172</w:t>
            </w:r>
          </w:p>
        </w:tc>
        <w:tc>
          <w:tcPr>
            <w:tcW w:w="850" w:type="dxa"/>
            <w:gridSpan w:val="2"/>
            <w:vAlign w:val="center"/>
          </w:tcPr>
          <w:p w14:paraId="06D8469E" w14:textId="77777777" w:rsidR="00FE356B" w:rsidRPr="00FE23E4" w:rsidRDefault="00FE356B" w:rsidP="00B07EB2">
            <w:pPr>
              <w:pStyle w:val="TableParagraph"/>
              <w:suppressAutoHyphens/>
              <w:ind w:left="0"/>
              <w:jc w:val="center"/>
            </w:pPr>
            <w:r w:rsidRPr="00FE23E4">
              <w:t>172</w:t>
            </w:r>
          </w:p>
        </w:tc>
        <w:tc>
          <w:tcPr>
            <w:tcW w:w="1418" w:type="dxa"/>
            <w:gridSpan w:val="2"/>
            <w:vAlign w:val="center"/>
          </w:tcPr>
          <w:p w14:paraId="3219DEAF" w14:textId="77777777" w:rsidR="00FE356B" w:rsidRPr="00FE23E4" w:rsidRDefault="00FE356B" w:rsidP="00B07EB2">
            <w:pPr>
              <w:pStyle w:val="TableParagraph"/>
              <w:suppressAutoHyphens/>
              <w:ind w:left="0"/>
              <w:jc w:val="center"/>
            </w:pPr>
            <w:r w:rsidRPr="00FE23E4">
              <w:t>172</w:t>
            </w:r>
          </w:p>
        </w:tc>
        <w:tc>
          <w:tcPr>
            <w:tcW w:w="1701" w:type="dxa"/>
            <w:gridSpan w:val="2"/>
            <w:vAlign w:val="center"/>
          </w:tcPr>
          <w:p w14:paraId="2580BDC3" w14:textId="77777777" w:rsidR="00FE356B" w:rsidRPr="00FE23E4" w:rsidRDefault="00FE356B" w:rsidP="00B07EB2">
            <w:pPr>
              <w:pStyle w:val="TableParagraph"/>
              <w:suppressAutoHyphens/>
              <w:ind w:left="0"/>
              <w:jc w:val="center"/>
            </w:pPr>
            <w:r w:rsidRPr="00FE23E4">
              <w:t>172</w:t>
            </w:r>
          </w:p>
        </w:tc>
        <w:tc>
          <w:tcPr>
            <w:tcW w:w="992" w:type="dxa"/>
            <w:gridSpan w:val="2"/>
            <w:vAlign w:val="center"/>
          </w:tcPr>
          <w:p w14:paraId="56FCA1AD" w14:textId="77777777" w:rsidR="00FE356B" w:rsidRPr="00FE23E4" w:rsidRDefault="00FE356B" w:rsidP="00B07EB2">
            <w:pPr>
              <w:pStyle w:val="TableParagraph"/>
              <w:suppressAutoHyphens/>
              <w:ind w:left="0"/>
              <w:jc w:val="center"/>
            </w:pPr>
          </w:p>
        </w:tc>
        <w:tc>
          <w:tcPr>
            <w:tcW w:w="992" w:type="dxa"/>
            <w:gridSpan w:val="2"/>
            <w:vAlign w:val="center"/>
          </w:tcPr>
          <w:p w14:paraId="34D360C3" w14:textId="77777777" w:rsidR="00FE356B" w:rsidRPr="00FE23E4" w:rsidRDefault="00FE356B" w:rsidP="00B07EB2">
            <w:pPr>
              <w:pStyle w:val="TableParagraph"/>
              <w:suppressAutoHyphens/>
              <w:ind w:left="0"/>
              <w:jc w:val="center"/>
            </w:pPr>
          </w:p>
        </w:tc>
        <w:tc>
          <w:tcPr>
            <w:tcW w:w="993" w:type="dxa"/>
            <w:gridSpan w:val="2"/>
            <w:vAlign w:val="center"/>
          </w:tcPr>
          <w:p w14:paraId="2C33D66F" w14:textId="77777777" w:rsidR="00FE356B" w:rsidRPr="00FE23E4" w:rsidRDefault="00FE356B" w:rsidP="00B07EB2">
            <w:pPr>
              <w:pStyle w:val="TableParagraph"/>
              <w:suppressAutoHyphens/>
              <w:ind w:left="0"/>
              <w:jc w:val="center"/>
            </w:pPr>
            <w:r w:rsidRPr="00FE23E4">
              <w:t>-</w:t>
            </w:r>
          </w:p>
        </w:tc>
        <w:tc>
          <w:tcPr>
            <w:tcW w:w="1559" w:type="dxa"/>
            <w:gridSpan w:val="2"/>
            <w:vAlign w:val="center"/>
          </w:tcPr>
          <w:p w14:paraId="5BB61FA3" w14:textId="77777777" w:rsidR="00FE356B" w:rsidRPr="00FE23E4" w:rsidRDefault="00FE356B" w:rsidP="00B07EB2">
            <w:pPr>
              <w:pStyle w:val="TableParagraph"/>
              <w:suppressAutoHyphens/>
              <w:ind w:left="0"/>
              <w:jc w:val="center"/>
            </w:pPr>
            <w:r w:rsidRPr="00FE23E4">
              <w:t>1-3</w:t>
            </w:r>
          </w:p>
        </w:tc>
      </w:tr>
      <w:tr w:rsidR="00FE356B" w:rsidRPr="00FE23E4" w14:paraId="22E3D602" w14:textId="77777777" w:rsidTr="00E023A9">
        <w:trPr>
          <w:gridAfter w:val="1"/>
          <w:wAfter w:w="10" w:type="dxa"/>
          <w:trHeight w:val="380"/>
        </w:trPr>
        <w:tc>
          <w:tcPr>
            <w:tcW w:w="1134" w:type="dxa"/>
          </w:tcPr>
          <w:p w14:paraId="1AD0CC8F" w14:textId="77777777" w:rsidR="00FE356B" w:rsidRPr="00FE23E4" w:rsidRDefault="00FE356B" w:rsidP="00B07EB2">
            <w:pPr>
              <w:pStyle w:val="TableParagraph"/>
              <w:suppressAutoHyphens/>
              <w:ind w:left="0"/>
              <w:jc w:val="center"/>
            </w:pPr>
            <w:r w:rsidRPr="00FE23E4">
              <w:t>ОГСЭ.04</w:t>
            </w:r>
          </w:p>
        </w:tc>
        <w:tc>
          <w:tcPr>
            <w:tcW w:w="3827" w:type="dxa"/>
          </w:tcPr>
          <w:p w14:paraId="574446B7" w14:textId="77777777" w:rsidR="00FE356B" w:rsidRPr="00FE23E4" w:rsidRDefault="00FE356B" w:rsidP="00B07EB2">
            <w:pPr>
              <w:pStyle w:val="TableParagraph"/>
              <w:suppressAutoHyphens/>
              <w:ind w:left="0"/>
            </w:pPr>
            <w:r w:rsidRPr="00FE23E4">
              <w:t>Физическая культура</w:t>
            </w:r>
          </w:p>
        </w:tc>
        <w:tc>
          <w:tcPr>
            <w:tcW w:w="851" w:type="dxa"/>
            <w:gridSpan w:val="2"/>
            <w:vAlign w:val="center"/>
          </w:tcPr>
          <w:p w14:paraId="7159C03B" w14:textId="77777777" w:rsidR="00FE356B" w:rsidRPr="00FE23E4" w:rsidRDefault="00FE356B" w:rsidP="00B07EB2">
            <w:pPr>
              <w:pStyle w:val="TableParagraph"/>
              <w:suppressAutoHyphens/>
              <w:ind w:left="0"/>
              <w:jc w:val="center"/>
            </w:pPr>
            <w:r w:rsidRPr="00FE23E4">
              <w:t>176</w:t>
            </w:r>
          </w:p>
        </w:tc>
        <w:tc>
          <w:tcPr>
            <w:tcW w:w="850" w:type="dxa"/>
            <w:gridSpan w:val="2"/>
            <w:vAlign w:val="center"/>
          </w:tcPr>
          <w:p w14:paraId="1B308AE7" w14:textId="77777777" w:rsidR="00FE356B" w:rsidRPr="00FE23E4" w:rsidRDefault="00FE356B" w:rsidP="00B07EB2">
            <w:pPr>
              <w:pStyle w:val="TableParagraph"/>
              <w:suppressAutoHyphens/>
              <w:ind w:left="0"/>
              <w:jc w:val="center"/>
            </w:pPr>
            <w:r w:rsidRPr="00FE23E4">
              <w:t>170</w:t>
            </w:r>
          </w:p>
        </w:tc>
        <w:tc>
          <w:tcPr>
            <w:tcW w:w="1418" w:type="dxa"/>
            <w:gridSpan w:val="2"/>
            <w:vAlign w:val="center"/>
          </w:tcPr>
          <w:p w14:paraId="304D6FF3" w14:textId="77777777" w:rsidR="00FE356B" w:rsidRPr="00FE23E4" w:rsidRDefault="00FE356B" w:rsidP="00B07EB2">
            <w:pPr>
              <w:pStyle w:val="TableParagraph"/>
              <w:suppressAutoHyphens/>
              <w:ind w:left="0"/>
              <w:jc w:val="center"/>
            </w:pPr>
            <w:r w:rsidRPr="00FE23E4">
              <w:t>176</w:t>
            </w:r>
          </w:p>
        </w:tc>
        <w:tc>
          <w:tcPr>
            <w:tcW w:w="1701" w:type="dxa"/>
            <w:gridSpan w:val="2"/>
            <w:vAlign w:val="center"/>
          </w:tcPr>
          <w:p w14:paraId="25CC8150" w14:textId="77777777" w:rsidR="00FE356B" w:rsidRPr="00FE23E4" w:rsidRDefault="00FE356B" w:rsidP="00B07EB2">
            <w:pPr>
              <w:pStyle w:val="TableParagraph"/>
              <w:suppressAutoHyphens/>
              <w:ind w:left="0"/>
              <w:jc w:val="center"/>
            </w:pPr>
            <w:r w:rsidRPr="00FE23E4">
              <w:t>170</w:t>
            </w:r>
          </w:p>
        </w:tc>
        <w:tc>
          <w:tcPr>
            <w:tcW w:w="992" w:type="dxa"/>
            <w:gridSpan w:val="2"/>
            <w:vAlign w:val="center"/>
          </w:tcPr>
          <w:p w14:paraId="3189B135" w14:textId="77777777" w:rsidR="00FE356B" w:rsidRPr="00FE23E4" w:rsidRDefault="00FE356B" w:rsidP="00B07EB2">
            <w:pPr>
              <w:pStyle w:val="TableParagraph"/>
              <w:suppressAutoHyphens/>
              <w:ind w:left="0"/>
              <w:jc w:val="center"/>
            </w:pPr>
          </w:p>
        </w:tc>
        <w:tc>
          <w:tcPr>
            <w:tcW w:w="992" w:type="dxa"/>
            <w:gridSpan w:val="2"/>
            <w:vAlign w:val="center"/>
          </w:tcPr>
          <w:p w14:paraId="0A5FFB40" w14:textId="77777777" w:rsidR="00FE356B" w:rsidRPr="00FE23E4" w:rsidRDefault="00FE356B" w:rsidP="00B07EB2">
            <w:pPr>
              <w:pStyle w:val="TableParagraph"/>
              <w:suppressAutoHyphens/>
              <w:ind w:left="0"/>
              <w:jc w:val="center"/>
            </w:pPr>
          </w:p>
        </w:tc>
        <w:tc>
          <w:tcPr>
            <w:tcW w:w="993" w:type="dxa"/>
            <w:gridSpan w:val="2"/>
            <w:vAlign w:val="center"/>
          </w:tcPr>
          <w:p w14:paraId="1F36742F" w14:textId="77777777" w:rsidR="00FE356B" w:rsidRPr="00FE23E4" w:rsidRDefault="00FE356B" w:rsidP="00B07EB2">
            <w:pPr>
              <w:pStyle w:val="TableParagraph"/>
              <w:suppressAutoHyphens/>
              <w:ind w:left="0"/>
              <w:jc w:val="center"/>
            </w:pPr>
            <w:r w:rsidRPr="00FE23E4">
              <w:t>-</w:t>
            </w:r>
          </w:p>
        </w:tc>
        <w:tc>
          <w:tcPr>
            <w:tcW w:w="1559" w:type="dxa"/>
            <w:gridSpan w:val="2"/>
            <w:vAlign w:val="center"/>
          </w:tcPr>
          <w:p w14:paraId="0713EFD1" w14:textId="77777777" w:rsidR="00FE356B" w:rsidRPr="00FE23E4" w:rsidRDefault="00FE356B" w:rsidP="00B07EB2">
            <w:pPr>
              <w:pStyle w:val="TableParagraph"/>
              <w:suppressAutoHyphens/>
              <w:ind w:left="0"/>
              <w:jc w:val="center"/>
            </w:pPr>
            <w:r w:rsidRPr="00FE23E4">
              <w:t>1-3</w:t>
            </w:r>
          </w:p>
        </w:tc>
      </w:tr>
      <w:tr w:rsidR="00FE356B" w:rsidRPr="00FE23E4" w14:paraId="1BDE2516" w14:textId="77777777" w:rsidTr="00E023A9">
        <w:trPr>
          <w:gridAfter w:val="1"/>
          <w:wAfter w:w="10" w:type="dxa"/>
          <w:trHeight w:val="381"/>
        </w:trPr>
        <w:tc>
          <w:tcPr>
            <w:tcW w:w="1134" w:type="dxa"/>
          </w:tcPr>
          <w:p w14:paraId="1995BD3B" w14:textId="77777777" w:rsidR="00FE356B" w:rsidRPr="00FE23E4" w:rsidRDefault="00FE356B" w:rsidP="00B07EB2">
            <w:pPr>
              <w:pStyle w:val="TableParagraph"/>
              <w:suppressAutoHyphens/>
              <w:ind w:left="0"/>
              <w:jc w:val="center"/>
            </w:pPr>
            <w:r w:rsidRPr="00FE23E4">
              <w:t>ОГСЭ 05</w:t>
            </w:r>
          </w:p>
        </w:tc>
        <w:tc>
          <w:tcPr>
            <w:tcW w:w="3827" w:type="dxa"/>
          </w:tcPr>
          <w:p w14:paraId="2089443F" w14:textId="77777777" w:rsidR="00FE356B" w:rsidRPr="00FE23E4" w:rsidRDefault="00FE356B" w:rsidP="00B07EB2">
            <w:pPr>
              <w:pStyle w:val="TableParagraph"/>
              <w:suppressAutoHyphens/>
              <w:ind w:left="0"/>
            </w:pPr>
            <w:r w:rsidRPr="00FE23E4">
              <w:t>Психология общения</w:t>
            </w:r>
          </w:p>
        </w:tc>
        <w:tc>
          <w:tcPr>
            <w:tcW w:w="851" w:type="dxa"/>
            <w:gridSpan w:val="2"/>
            <w:vAlign w:val="center"/>
          </w:tcPr>
          <w:p w14:paraId="4D0BE71F" w14:textId="77777777" w:rsidR="00FE356B" w:rsidRPr="00FE23E4" w:rsidRDefault="00FE356B" w:rsidP="00B07EB2">
            <w:pPr>
              <w:pStyle w:val="TableParagraph"/>
              <w:suppressAutoHyphens/>
              <w:ind w:left="0"/>
              <w:jc w:val="center"/>
            </w:pPr>
            <w:r w:rsidRPr="00FE23E4">
              <w:t>48</w:t>
            </w:r>
          </w:p>
        </w:tc>
        <w:tc>
          <w:tcPr>
            <w:tcW w:w="850" w:type="dxa"/>
            <w:gridSpan w:val="2"/>
            <w:vAlign w:val="center"/>
          </w:tcPr>
          <w:p w14:paraId="5CAE7FFA" w14:textId="77777777" w:rsidR="00FE356B" w:rsidRPr="00FE23E4" w:rsidRDefault="00FE356B" w:rsidP="00B07EB2">
            <w:pPr>
              <w:pStyle w:val="TableParagraph"/>
              <w:suppressAutoHyphens/>
              <w:ind w:left="0"/>
              <w:jc w:val="center"/>
            </w:pPr>
            <w:r w:rsidRPr="00FE23E4">
              <w:t>-</w:t>
            </w:r>
          </w:p>
        </w:tc>
        <w:tc>
          <w:tcPr>
            <w:tcW w:w="1418" w:type="dxa"/>
            <w:gridSpan w:val="2"/>
            <w:vAlign w:val="center"/>
          </w:tcPr>
          <w:p w14:paraId="2D70935B" w14:textId="77777777" w:rsidR="00FE356B" w:rsidRPr="00FE23E4" w:rsidRDefault="00FE356B" w:rsidP="00B07EB2">
            <w:pPr>
              <w:pStyle w:val="TableParagraph"/>
              <w:suppressAutoHyphens/>
              <w:ind w:left="0"/>
              <w:jc w:val="center"/>
            </w:pPr>
            <w:r w:rsidRPr="00FE23E4">
              <w:t>48</w:t>
            </w:r>
          </w:p>
        </w:tc>
        <w:tc>
          <w:tcPr>
            <w:tcW w:w="1701" w:type="dxa"/>
            <w:gridSpan w:val="2"/>
            <w:vAlign w:val="center"/>
          </w:tcPr>
          <w:p w14:paraId="52D1D55C" w14:textId="77777777" w:rsidR="00FE356B" w:rsidRPr="00FE23E4" w:rsidRDefault="00FE356B" w:rsidP="00B07EB2">
            <w:pPr>
              <w:pStyle w:val="TableParagraph"/>
              <w:suppressAutoHyphens/>
              <w:ind w:left="0"/>
              <w:jc w:val="center"/>
            </w:pPr>
            <w:r w:rsidRPr="00FE23E4">
              <w:t>-</w:t>
            </w:r>
          </w:p>
        </w:tc>
        <w:tc>
          <w:tcPr>
            <w:tcW w:w="992" w:type="dxa"/>
            <w:gridSpan w:val="2"/>
            <w:vAlign w:val="center"/>
          </w:tcPr>
          <w:p w14:paraId="56F31951" w14:textId="77777777" w:rsidR="00FE356B" w:rsidRPr="00FE23E4" w:rsidRDefault="00FE356B" w:rsidP="00B07EB2">
            <w:pPr>
              <w:pStyle w:val="TableParagraph"/>
              <w:suppressAutoHyphens/>
              <w:ind w:left="0"/>
              <w:jc w:val="center"/>
            </w:pPr>
          </w:p>
        </w:tc>
        <w:tc>
          <w:tcPr>
            <w:tcW w:w="992" w:type="dxa"/>
            <w:gridSpan w:val="2"/>
            <w:vAlign w:val="center"/>
          </w:tcPr>
          <w:p w14:paraId="471F0BAC" w14:textId="77777777" w:rsidR="00FE356B" w:rsidRPr="00FE23E4" w:rsidRDefault="00FE356B" w:rsidP="00B07EB2">
            <w:pPr>
              <w:pStyle w:val="TableParagraph"/>
              <w:suppressAutoHyphens/>
              <w:ind w:left="0"/>
              <w:jc w:val="center"/>
            </w:pPr>
          </w:p>
        </w:tc>
        <w:tc>
          <w:tcPr>
            <w:tcW w:w="993" w:type="dxa"/>
            <w:gridSpan w:val="2"/>
            <w:vAlign w:val="center"/>
          </w:tcPr>
          <w:p w14:paraId="0D0F97C2" w14:textId="77777777" w:rsidR="00FE356B" w:rsidRPr="00FE23E4" w:rsidRDefault="00FE356B" w:rsidP="00B07EB2">
            <w:pPr>
              <w:pStyle w:val="TableParagraph"/>
              <w:suppressAutoHyphens/>
              <w:ind w:left="0"/>
              <w:jc w:val="center"/>
            </w:pPr>
            <w:r w:rsidRPr="00FE23E4">
              <w:t>-</w:t>
            </w:r>
          </w:p>
        </w:tc>
        <w:tc>
          <w:tcPr>
            <w:tcW w:w="1559" w:type="dxa"/>
            <w:gridSpan w:val="2"/>
            <w:vAlign w:val="center"/>
          </w:tcPr>
          <w:p w14:paraId="2A3DB1E3" w14:textId="77777777" w:rsidR="00FE356B" w:rsidRPr="00FE23E4" w:rsidRDefault="00FE356B" w:rsidP="00B07EB2">
            <w:pPr>
              <w:pStyle w:val="TableParagraph"/>
              <w:suppressAutoHyphens/>
              <w:ind w:left="0"/>
              <w:jc w:val="center"/>
            </w:pPr>
            <w:r w:rsidRPr="00FE23E4">
              <w:t>2, 3</w:t>
            </w:r>
          </w:p>
        </w:tc>
      </w:tr>
      <w:tr w:rsidR="00FE356B" w:rsidRPr="00FE23E4" w14:paraId="7F9FD147" w14:textId="77777777" w:rsidTr="00E023A9">
        <w:trPr>
          <w:gridAfter w:val="1"/>
          <w:wAfter w:w="10" w:type="dxa"/>
          <w:trHeight w:val="603"/>
        </w:trPr>
        <w:tc>
          <w:tcPr>
            <w:tcW w:w="1134" w:type="dxa"/>
          </w:tcPr>
          <w:p w14:paraId="34418BBE" w14:textId="77777777" w:rsidR="00FE356B" w:rsidRPr="00FE23E4" w:rsidRDefault="00FE356B" w:rsidP="00B07EB2">
            <w:pPr>
              <w:pStyle w:val="TableParagraph"/>
              <w:suppressAutoHyphens/>
              <w:ind w:left="0"/>
              <w:jc w:val="center"/>
              <w:rPr>
                <w:b/>
              </w:rPr>
            </w:pPr>
            <w:r w:rsidRPr="00FE23E4">
              <w:rPr>
                <w:b/>
              </w:rPr>
              <w:t>ЕН.00</w:t>
            </w:r>
          </w:p>
        </w:tc>
        <w:tc>
          <w:tcPr>
            <w:tcW w:w="3827" w:type="dxa"/>
          </w:tcPr>
          <w:p w14:paraId="519ACE31" w14:textId="77777777" w:rsidR="00FE356B" w:rsidRPr="00FE23E4" w:rsidRDefault="00FE356B" w:rsidP="00B07EB2">
            <w:pPr>
              <w:pStyle w:val="TableParagraph"/>
              <w:suppressAutoHyphens/>
              <w:ind w:left="0"/>
              <w:rPr>
                <w:b/>
              </w:rPr>
            </w:pPr>
            <w:r w:rsidRPr="00FE23E4">
              <w:rPr>
                <w:b/>
              </w:rPr>
              <w:t>Математический и общий естественнонаучный цикл</w:t>
            </w:r>
          </w:p>
        </w:tc>
        <w:tc>
          <w:tcPr>
            <w:tcW w:w="851" w:type="dxa"/>
            <w:gridSpan w:val="2"/>
            <w:vAlign w:val="center"/>
          </w:tcPr>
          <w:p w14:paraId="3AE5034B" w14:textId="77777777" w:rsidR="00FE356B" w:rsidRPr="00FE23E4" w:rsidRDefault="00FE356B" w:rsidP="00B07EB2">
            <w:pPr>
              <w:pStyle w:val="TableParagraph"/>
              <w:suppressAutoHyphens/>
              <w:ind w:left="0"/>
              <w:jc w:val="center"/>
              <w:rPr>
                <w:b/>
              </w:rPr>
            </w:pPr>
            <w:r w:rsidRPr="00FE23E4">
              <w:rPr>
                <w:b/>
              </w:rPr>
              <w:t>144</w:t>
            </w:r>
          </w:p>
        </w:tc>
        <w:tc>
          <w:tcPr>
            <w:tcW w:w="850" w:type="dxa"/>
            <w:gridSpan w:val="2"/>
            <w:vAlign w:val="center"/>
          </w:tcPr>
          <w:p w14:paraId="7EBC37BF" w14:textId="77777777" w:rsidR="00FE356B" w:rsidRPr="00FE23E4" w:rsidRDefault="00FE356B" w:rsidP="00B07EB2">
            <w:pPr>
              <w:pStyle w:val="TableParagraph"/>
              <w:suppressAutoHyphens/>
              <w:ind w:left="0"/>
              <w:jc w:val="center"/>
              <w:rPr>
                <w:b/>
              </w:rPr>
            </w:pPr>
            <w:r w:rsidRPr="00FE23E4">
              <w:rPr>
                <w:b/>
              </w:rPr>
              <w:t>108</w:t>
            </w:r>
          </w:p>
        </w:tc>
        <w:tc>
          <w:tcPr>
            <w:tcW w:w="1418" w:type="dxa"/>
            <w:gridSpan w:val="2"/>
            <w:vAlign w:val="center"/>
          </w:tcPr>
          <w:p w14:paraId="15B3A2FC" w14:textId="77777777" w:rsidR="00FE356B" w:rsidRPr="00FE23E4" w:rsidRDefault="00FE356B" w:rsidP="00B07EB2">
            <w:pPr>
              <w:pStyle w:val="TableParagraph"/>
              <w:suppressAutoHyphens/>
              <w:ind w:left="0"/>
              <w:jc w:val="center"/>
              <w:rPr>
                <w:b/>
              </w:rPr>
            </w:pPr>
            <w:r w:rsidRPr="00FE23E4">
              <w:rPr>
                <w:b/>
              </w:rPr>
              <w:t>144</w:t>
            </w:r>
          </w:p>
        </w:tc>
        <w:tc>
          <w:tcPr>
            <w:tcW w:w="1701" w:type="dxa"/>
            <w:gridSpan w:val="2"/>
            <w:vAlign w:val="center"/>
          </w:tcPr>
          <w:p w14:paraId="2780561F" w14:textId="77777777" w:rsidR="00FE356B" w:rsidRPr="00FE23E4" w:rsidRDefault="00FE356B" w:rsidP="00B07EB2">
            <w:pPr>
              <w:pStyle w:val="TableParagraph"/>
              <w:suppressAutoHyphens/>
              <w:ind w:left="0"/>
              <w:jc w:val="center"/>
              <w:rPr>
                <w:b/>
              </w:rPr>
            </w:pPr>
            <w:r w:rsidRPr="00FE23E4">
              <w:rPr>
                <w:b/>
              </w:rPr>
              <w:t>108</w:t>
            </w:r>
          </w:p>
        </w:tc>
        <w:tc>
          <w:tcPr>
            <w:tcW w:w="992" w:type="dxa"/>
            <w:gridSpan w:val="2"/>
            <w:vAlign w:val="center"/>
          </w:tcPr>
          <w:p w14:paraId="01749C10" w14:textId="77777777" w:rsidR="00FE356B" w:rsidRPr="00FE23E4" w:rsidRDefault="00FE356B" w:rsidP="00B07EB2">
            <w:pPr>
              <w:pStyle w:val="TableParagraph"/>
              <w:suppressAutoHyphens/>
              <w:ind w:left="0"/>
              <w:jc w:val="center"/>
            </w:pPr>
          </w:p>
        </w:tc>
        <w:tc>
          <w:tcPr>
            <w:tcW w:w="992" w:type="dxa"/>
            <w:gridSpan w:val="2"/>
            <w:vAlign w:val="center"/>
          </w:tcPr>
          <w:p w14:paraId="7193B926" w14:textId="77777777" w:rsidR="00FE356B" w:rsidRPr="00FE23E4" w:rsidRDefault="00FE356B" w:rsidP="00B07EB2">
            <w:pPr>
              <w:pStyle w:val="TableParagraph"/>
              <w:suppressAutoHyphens/>
              <w:ind w:left="0"/>
              <w:jc w:val="center"/>
            </w:pPr>
          </w:p>
        </w:tc>
        <w:tc>
          <w:tcPr>
            <w:tcW w:w="993" w:type="dxa"/>
            <w:gridSpan w:val="2"/>
            <w:vAlign w:val="center"/>
          </w:tcPr>
          <w:p w14:paraId="4B32CE82" w14:textId="77777777" w:rsidR="00FE356B" w:rsidRPr="00FE23E4" w:rsidRDefault="00FE356B" w:rsidP="00B07EB2">
            <w:pPr>
              <w:pStyle w:val="TableParagraph"/>
              <w:suppressAutoHyphens/>
              <w:ind w:left="0"/>
              <w:jc w:val="center"/>
            </w:pPr>
            <w:r w:rsidRPr="00FE23E4">
              <w:t>-</w:t>
            </w:r>
          </w:p>
        </w:tc>
        <w:tc>
          <w:tcPr>
            <w:tcW w:w="1559" w:type="dxa"/>
            <w:gridSpan w:val="2"/>
            <w:vAlign w:val="center"/>
          </w:tcPr>
          <w:p w14:paraId="77291F39" w14:textId="77777777" w:rsidR="00FE356B" w:rsidRPr="00FE23E4" w:rsidRDefault="00FE356B" w:rsidP="00B07EB2">
            <w:pPr>
              <w:pStyle w:val="TableParagraph"/>
              <w:suppressAutoHyphens/>
              <w:ind w:left="0"/>
              <w:jc w:val="center"/>
            </w:pPr>
          </w:p>
        </w:tc>
      </w:tr>
      <w:tr w:rsidR="00FE356B" w:rsidRPr="00FE23E4" w14:paraId="49CDA8C7" w14:textId="77777777" w:rsidTr="00E023A9">
        <w:trPr>
          <w:gridAfter w:val="1"/>
          <w:wAfter w:w="10" w:type="dxa"/>
          <w:trHeight w:val="385"/>
        </w:trPr>
        <w:tc>
          <w:tcPr>
            <w:tcW w:w="1134" w:type="dxa"/>
          </w:tcPr>
          <w:p w14:paraId="312C8F7F" w14:textId="77777777" w:rsidR="00FE356B" w:rsidRPr="00FE23E4" w:rsidRDefault="00FE356B" w:rsidP="00B07EB2">
            <w:pPr>
              <w:pStyle w:val="TableParagraph"/>
              <w:suppressAutoHyphens/>
              <w:ind w:left="0"/>
              <w:jc w:val="center"/>
            </w:pPr>
            <w:r w:rsidRPr="00FE23E4">
              <w:t>ЕН.01.</w:t>
            </w:r>
          </w:p>
        </w:tc>
        <w:tc>
          <w:tcPr>
            <w:tcW w:w="3827" w:type="dxa"/>
          </w:tcPr>
          <w:p w14:paraId="1589DAF9" w14:textId="77777777" w:rsidR="00FE356B" w:rsidRPr="00FE23E4" w:rsidRDefault="00FE356B" w:rsidP="00B07EB2">
            <w:pPr>
              <w:pStyle w:val="TableParagraph"/>
              <w:suppressAutoHyphens/>
              <w:ind w:left="0"/>
            </w:pPr>
            <w:r w:rsidRPr="00FE23E4">
              <w:t>Математика</w:t>
            </w:r>
          </w:p>
        </w:tc>
        <w:tc>
          <w:tcPr>
            <w:tcW w:w="851" w:type="dxa"/>
            <w:gridSpan w:val="2"/>
            <w:vAlign w:val="center"/>
          </w:tcPr>
          <w:p w14:paraId="64A24225" w14:textId="77777777" w:rsidR="00FE356B" w:rsidRPr="00FE23E4" w:rsidRDefault="00FE356B" w:rsidP="00B07EB2">
            <w:pPr>
              <w:pStyle w:val="TableParagraph"/>
              <w:suppressAutoHyphens/>
              <w:ind w:left="0"/>
              <w:jc w:val="center"/>
            </w:pPr>
            <w:r w:rsidRPr="00FE23E4">
              <w:t>38</w:t>
            </w:r>
          </w:p>
        </w:tc>
        <w:tc>
          <w:tcPr>
            <w:tcW w:w="850" w:type="dxa"/>
            <w:gridSpan w:val="2"/>
            <w:vAlign w:val="center"/>
          </w:tcPr>
          <w:p w14:paraId="3FD06E6B" w14:textId="77777777" w:rsidR="00FE356B" w:rsidRPr="00FE23E4" w:rsidRDefault="00FE356B" w:rsidP="00B07EB2">
            <w:pPr>
              <w:pStyle w:val="TableParagraph"/>
              <w:suppressAutoHyphens/>
              <w:ind w:left="0"/>
              <w:jc w:val="center"/>
            </w:pPr>
            <w:r w:rsidRPr="00FE23E4">
              <w:t>10</w:t>
            </w:r>
          </w:p>
        </w:tc>
        <w:tc>
          <w:tcPr>
            <w:tcW w:w="1418" w:type="dxa"/>
            <w:gridSpan w:val="2"/>
            <w:vAlign w:val="center"/>
          </w:tcPr>
          <w:p w14:paraId="3A28C4B4" w14:textId="77777777" w:rsidR="00FE356B" w:rsidRPr="00FE23E4" w:rsidRDefault="00FE356B" w:rsidP="00B07EB2">
            <w:pPr>
              <w:pStyle w:val="TableParagraph"/>
              <w:suppressAutoHyphens/>
              <w:ind w:left="0"/>
              <w:jc w:val="center"/>
            </w:pPr>
            <w:r w:rsidRPr="00FE23E4">
              <w:t>38</w:t>
            </w:r>
          </w:p>
        </w:tc>
        <w:tc>
          <w:tcPr>
            <w:tcW w:w="1701" w:type="dxa"/>
            <w:gridSpan w:val="2"/>
            <w:vAlign w:val="center"/>
          </w:tcPr>
          <w:p w14:paraId="490F1252" w14:textId="77777777" w:rsidR="00FE356B" w:rsidRPr="00FE23E4" w:rsidRDefault="00FE356B" w:rsidP="00B07EB2">
            <w:pPr>
              <w:pStyle w:val="TableParagraph"/>
              <w:suppressAutoHyphens/>
              <w:ind w:left="0"/>
              <w:jc w:val="center"/>
            </w:pPr>
            <w:r w:rsidRPr="00FE23E4">
              <w:t>10</w:t>
            </w:r>
          </w:p>
        </w:tc>
        <w:tc>
          <w:tcPr>
            <w:tcW w:w="992" w:type="dxa"/>
            <w:gridSpan w:val="2"/>
            <w:vAlign w:val="center"/>
          </w:tcPr>
          <w:p w14:paraId="623EA0F7" w14:textId="77777777" w:rsidR="00FE356B" w:rsidRPr="00FE23E4" w:rsidRDefault="00FE356B" w:rsidP="00B07EB2">
            <w:pPr>
              <w:pStyle w:val="TableParagraph"/>
              <w:suppressAutoHyphens/>
              <w:ind w:left="0"/>
              <w:jc w:val="center"/>
            </w:pPr>
          </w:p>
        </w:tc>
        <w:tc>
          <w:tcPr>
            <w:tcW w:w="992" w:type="dxa"/>
            <w:gridSpan w:val="2"/>
            <w:vAlign w:val="center"/>
          </w:tcPr>
          <w:p w14:paraId="17B20105" w14:textId="77777777" w:rsidR="00FE356B" w:rsidRPr="00FE23E4" w:rsidRDefault="00FE356B" w:rsidP="00B07EB2">
            <w:pPr>
              <w:pStyle w:val="TableParagraph"/>
              <w:suppressAutoHyphens/>
              <w:ind w:left="0"/>
              <w:jc w:val="center"/>
            </w:pPr>
          </w:p>
        </w:tc>
        <w:tc>
          <w:tcPr>
            <w:tcW w:w="993" w:type="dxa"/>
            <w:gridSpan w:val="2"/>
            <w:vAlign w:val="center"/>
          </w:tcPr>
          <w:p w14:paraId="22DDD5C4" w14:textId="77777777" w:rsidR="00FE356B" w:rsidRPr="00FE23E4" w:rsidRDefault="00FE356B" w:rsidP="00B07EB2">
            <w:pPr>
              <w:pStyle w:val="TableParagraph"/>
              <w:suppressAutoHyphens/>
              <w:ind w:left="0"/>
              <w:jc w:val="center"/>
            </w:pPr>
          </w:p>
        </w:tc>
        <w:tc>
          <w:tcPr>
            <w:tcW w:w="1559" w:type="dxa"/>
            <w:gridSpan w:val="2"/>
            <w:vAlign w:val="center"/>
          </w:tcPr>
          <w:p w14:paraId="335E757A" w14:textId="77777777" w:rsidR="00FE356B" w:rsidRPr="00FE23E4" w:rsidRDefault="00FE356B" w:rsidP="00B07EB2">
            <w:pPr>
              <w:pStyle w:val="TableParagraph"/>
              <w:suppressAutoHyphens/>
              <w:ind w:left="0"/>
              <w:jc w:val="center"/>
            </w:pPr>
            <w:r w:rsidRPr="00FE23E4">
              <w:t>1</w:t>
            </w:r>
          </w:p>
        </w:tc>
      </w:tr>
      <w:tr w:rsidR="00FE356B" w:rsidRPr="00FE23E4" w14:paraId="5B9822FE" w14:textId="77777777" w:rsidTr="00E023A9">
        <w:trPr>
          <w:gridAfter w:val="1"/>
          <w:wAfter w:w="10" w:type="dxa"/>
        </w:trPr>
        <w:tc>
          <w:tcPr>
            <w:tcW w:w="1134" w:type="dxa"/>
          </w:tcPr>
          <w:p w14:paraId="71D0C3DD" w14:textId="77777777" w:rsidR="00FE356B" w:rsidRPr="00FE23E4" w:rsidRDefault="00FE356B" w:rsidP="00B07EB2">
            <w:pPr>
              <w:pStyle w:val="TableParagraph"/>
              <w:suppressAutoHyphens/>
              <w:ind w:left="0"/>
              <w:jc w:val="center"/>
            </w:pPr>
            <w:r w:rsidRPr="00FE23E4">
              <w:t>ЕН.02.</w:t>
            </w:r>
          </w:p>
        </w:tc>
        <w:tc>
          <w:tcPr>
            <w:tcW w:w="3827" w:type="dxa"/>
          </w:tcPr>
          <w:p w14:paraId="70F6F2DD" w14:textId="77777777" w:rsidR="00FE356B" w:rsidRPr="00FE23E4" w:rsidRDefault="00340313" w:rsidP="00B07EB2">
            <w:pPr>
              <w:pStyle w:val="TableParagraph"/>
              <w:suppressAutoHyphens/>
              <w:ind w:left="0"/>
            </w:pPr>
            <w:r w:rsidRPr="00FE23E4">
              <w:t>Информатика и информаци</w:t>
            </w:r>
            <w:r w:rsidR="00FE356B" w:rsidRPr="00FE23E4">
              <w:t xml:space="preserve">онные технологии в профессиональной </w:t>
            </w:r>
            <w:r w:rsidR="00FE356B" w:rsidRPr="00FE23E4">
              <w:lastRenderedPageBreak/>
              <w:t>деятельности</w:t>
            </w:r>
          </w:p>
        </w:tc>
        <w:tc>
          <w:tcPr>
            <w:tcW w:w="851" w:type="dxa"/>
            <w:gridSpan w:val="2"/>
            <w:vAlign w:val="center"/>
          </w:tcPr>
          <w:p w14:paraId="4CCFF29C" w14:textId="77777777" w:rsidR="00FE356B" w:rsidRPr="00FE23E4" w:rsidRDefault="00FE356B" w:rsidP="00B07EB2">
            <w:pPr>
              <w:pStyle w:val="TableParagraph"/>
              <w:suppressAutoHyphens/>
              <w:ind w:left="0"/>
              <w:jc w:val="center"/>
            </w:pPr>
            <w:r w:rsidRPr="00FE23E4">
              <w:lastRenderedPageBreak/>
              <w:t>106</w:t>
            </w:r>
          </w:p>
        </w:tc>
        <w:tc>
          <w:tcPr>
            <w:tcW w:w="850" w:type="dxa"/>
            <w:gridSpan w:val="2"/>
            <w:vAlign w:val="center"/>
          </w:tcPr>
          <w:p w14:paraId="609B1AEB" w14:textId="77777777" w:rsidR="00FE356B" w:rsidRPr="00FE23E4" w:rsidRDefault="00FE356B" w:rsidP="00B07EB2">
            <w:pPr>
              <w:pStyle w:val="TableParagraph"/>
              <w:suppressAutoHyphens/>
              <w:ind w:left="0"/>
              <w:jc w:val="center"/>
            </w:pPr>
            <w:r w:rsidRPr="00FE23E4">
              <w:t>98</w:t>
            </w:r>
          </w:p>
        </w:tc>
        <w:tc>
          <w:tcPr>
            <w:tcW w:w="1418" w:type="dxa"/>
            <w:gridSpan w:val="2"/>
            <w:vAlign w:val="center"/>
          </w:tcPr>
          <w:p w14:paraId="396497D1" w14:textId="77777777" w:rsidR="00FE356B" w:rsidRPr="00FE23E4" w:rsidRDefault="00FE356B" w:rsidP="00B07EB2">
            <w:pPr>
              <w:pStyle w:val="TableParagraph"/>
              <w:suppressAutoHyphens/>
              <w:ind w:left="0"/>
              <w:jc w:val="center"/>
            </w:pPr>
            <w:r w:rsidRPr="00FE23E4">
              <w:t>106</w:t>
            </w:r>
          </w:p>
        </w:tc>
        <w:tc>
          <w:tcPr>
            <w:tcW w:w="1701" w:type="dxa"/>
            <w:gridSpan w:val="2"/>
            <w:vAlign w:val="center"/>
          </w:tcPr>
          <w:p w14:paraId="6320FCB9" w14:textId="77777777" w:rsidR="00FE356B" w:rsidRPr="00FE23E4" w:rsidRDefault="00FE356B" w:rsidP="00B07EB2">
            <w:pPr>
              <w:pStyle w:val="TableParagraph"/>
              <w:suppressAutoHyphens/>
              <w:ind w:left="0"/>
              <w:jc w:val="center"/>
            </w:pPr>
            <w:r w:rsidRPr="00FE23E4">
              <w:t>98</w:t>
            </w:r>
          </w:p>
        </w:tc>
        <w:tc>
          <w:tcPr>
            <w:tcW w:w="992" w:type="dxa"/>
            <w:gridSpan w:val="2"/>
            <w:vAlign w:val="center"/>
          </w:tcPr>
          <w:p w14:paraId="038C3035" w14:textId="77777777" w:rsidR="00FE356B" w:rsidRPr="00FE23E4" w:rsidRDefault="00FE356B" w:rsidP="00B07EB2">
            <w:pPr>
              <w:pStyle w:val="TableParagraph"/>
              <w:suppressAutoHyphens/>
              <w:ind w:left="0"/>
              <w:jc w:val="center"/>
            </w:pPr>
          </w:p>
        </w:tc>
        <w:tc>
          <w:tcPr>
            <w:tcW w:w="992" w:type="dxa"/>
            <w:gridSpan w:val="2"/>
            <w:vAlign w:val="center"/>
          </w:tcPr>
          <w:p w14:paraId="3422236B" w14:textId="77777777" w:rsidR="00FE356B" w:rsidRPr="00FE23E4" w:rsidRDefault="00FE356B" w:rsidP="00B07EB2">
            <w:pPr>
              <w:pStyle w:val="TableParagraph"/>
              <w:suppressAutoHyphens/>
              <w:ind w:left="0"/>
              <w:jc w:val="center"/>
            </w:pPr>
          </w:p>
        </w:tc>
        <w:tc>
          <w:tcPr>
            <w:tcW w:w="993" w:type="dxa"/>
            <w:gridSpan w:val="2"/>
            <w:vAlign w:val="center"/>
          </w:tcPr>
          <w:p w14:paraId="1CB58243" w14:textId="77777777" w:rsidR="00FE356B" w:rsidRPr="00FE23E4" w:rsidRDefault="00FE356B" w:rsidP="00B07EB2">
            <w:pPr>
              <w:pStyle w:val="TableParagraph"/>
              <w:suppressAutoHyphens/>
              <w:ind w:left="0"/>
              <w:jc w:val="center"/>
            </w:pPr>
            <w:r w:rsidRPr="00FE23E4">
              <w:t>-</w:t>
            </w:r>
          </w:p>
        </w:tc>
        <w:tc>
          <w:tcPr>
            <w:tcW w:w="1559" w:type="dxa"/>
            <w:gridSpan w:val="2"/>
            <w:vAlign w:val="center"/>
          </w:tcPr>
          <w:p w14:paraId="7A52F544" w14:textId="77777777" w:rsidR="00FE356B" w:rsidRPr="00FE23E4" w:rsidRDefault="00FE356B" w:rsidP="00B07EB2">
            <w:pPr>
              <w:pStyle w:val="TableParagraph"/>
              <w:suppressAutoHyphens/>
              <w:ind w:left="0"/>
              <w:jc w:val="center"/>
            </w:pPr>
            <w:r w:rsidRPr="00FE23E4">
              <w:t>1-2</w:t>
            </w:r>
          </w:p>
        </w:tc>
      </w:tr>
      <w:tr w:rsidR="00FE356B" w:rsidRPr="00FE23E4" w14:paraId="6FC0A70B" w14:textId="77777777" w:rsidTr="00E023A9">
        <w:trPr>
          <w:gridAfter w:val="1"/>
          <w:wAfter w:w="10" w:type="dxa"/>
          <w:trHeight w:val="355"/>
        </w:trPr>
        <w:tc>
          <w:tcPr>
            <w:tcW w:w="1134" w:type="dxa"/>
          </w:tcPr>
          <w:p w14:paraId="76835CB0" w14:textId="77777777" w:rsidR="00FE356B" w:rsidRPr="00FE23E4" w:rsidRDefault="00FE356B" w:rsidP="00B07EB2">
            <w:pPr>
              <w:pStyle w:val="TableParagraph"/>
              <w:suppressAutoHyphens/>
              <w:ind w:left="0"/>
              <w:jc w:val="center"/>
              <w:rPr>
                <w:b/>
              </w:rPr>
            </w:pPr>
            <w:r w:rsidRPr="00FE23E4">
              <w:rPr>
                <w:b/>
              </w:rPr>
              <w:t>ОП.00</w:t>
            </w:r>
          </w:p>
        </w:tc>
        <w:tc>
          <w:tcPr>
            <w:tcW w:w="3827" w:type="dxa"/>
          </w:tcPr>
          <w:p w14:paraId="2887B3CA" w14:textId="77777777" w:rsidR="00FE356B" w:rsidRPr="00FE23E4" w:rsidRDefault="00FE356B" w:rsidP="00B07EB2">
            <w:pPr>
              <w:pStyle w:val="TableParagraph"/>
              <w:suppressAutoHyphens/>
              <w:ind w:left="0"/>
              <w:rPr>
                <w:b/>
              </w:rPr>
            </w:pPr>
            <w:r w:rsidRPr="00FE23E4">
              <w:rPr>
                <w:b/>
              </w:rPr>
              <w:t>Общепрофессиональный</w:t>
            </w:r>
            <w:r w:rsidR="00B07EB2" w:rsidRPr="00FE23E4">
              <w:rPr>
                <w:b/>
              </w:rPr>
              <w:t xml:space="preserve"> </w:t>
            </w:r>
            <w:r w:rsidRPr="00FE23E4">
              <w:rPr>
                <w:b/>
              </w:rPr>
              <w:t>цикл</w:t>
            </w:r>
          </w:p>
        </w:tc>
        <w:tc>
          <w:tcPr>
            <w:tcW w:w="851" w:type="dxa"/>
            <w:gridSpan w:val="2"/>
            <w:vAlign w:val="center"/>
          </w:tcPr>
          <w:p w14:paraId="79091CED" w14:textId="77777777" w:rsidR="00FE356B" w:rsidRPr="00FE23E4" w:rsidRDefault="00FE356B" w:rsidP="00B07EB2">
            <w:pPr>
              <w:pStyle w:val="TableParagraph"/>
              <w:suppressAutoHyphens/>
              <w:ind w:left="0"/>
              <w:jc w:val="center"/>
              <w:rPr>
                <w:b/>
              </w:rPr>
            </w:pPr>
            <w:r w:rsidRPr="00FE23E4">
              <w:rPr>
                <w:b/>
              </w:rPr>
              <w:t>612</w:t>
            </w:r>
          </w:p>
        </w:tc>
        <w:tc>
          <w:tcPr>
            <w:tcW w:w="850" w:type="dxa"/>
            <w:gridSpan w:val="2"/>
            <w:vAlign w:val="center"/>
          </w:tcPr>
          <w:p w14:paraId="6DA7BA6A" w14:textId="77777777" w:rsidR="00FE356B" w:rsidRPr="00FE23E4" w:rsidRDefault="00FE356B" w:rsidP="00B07EB2">
            <w:pPr>
              <w:pStyle w:val="TableParagraph"/>
              <w:suppressAutoHyphens/>
              <w:ind w:left="0"/>
              <w:jc w:val="center"/>
              <w:rPr>
                <w:b/>
              </w:rPr>
            </w:pPr>
            <w:r w:rsidRPr="00FE23E4">
              <w:rPr>
                <w:b/>
              </w:rPr>
              <w:t>238</w:t>
            </w:r>
          </w:p>
        </w:tc>
        <w:tc>
          <w:tcPr>
            <w:tcW w:w="1418" w:type="dxa"/>
            <w:gridSpan w:val="2"/>
            <w:vAlign w:val="center"/>
          </w:tcPr>
          <w:p w14:paraId="56A75A56" w14:textId="77777777" w:rsidR="00FE356B" w:rsidRPr="00FE23E4" w:rsidRDefault="00FE356B" w:rsidP="00B07EB2">
            <w:pPr>
              <w:pStyle w:val="TableParagraph"/>
              <w:suppressAutoHyphens/>
              <w:ind w:left="0"/>
              <w:jc w:val="center"/>
              <w:rPr>
                <w:b/>
              </w:rPr>
            </w:pPr>
            <w:r w:rsidRPr="00FE23E4">
              <w:rPr>
                <w:b/>
              </w:rPr>
              <w:t>612</w:t>
            </w:r>
          </w:p>
        </w:tc>
        <w:tc>
          <w:tcPr>
            <w:tcW w:w="1701" w:type="dxa"/>
            <w:gridSpan w:val="2"/>
            <w:vAlign w:val="center"/>
          </w:tcPr>
          <w:p w14:paraId="6D416962" w14:textId="77777777" w:rsidR="00FE356B" w:rsidRPr="00FE23E4" w:rsidRDefault="00FE356B" w:rsidP="00B07EB2">
            <w:pPr>
              <w:pStyle w:val="TableParagraph"/>
              <w:suppressAutoHyphens/>
              <w:ind w:left="0"/>
              <w:jc w:val="center"/>
              <w:rPr>
                <w:b/>
              </w:rPr>
            </w:pPr>
            <w:r w:rsidRPr="00FE23E4">
              <w:rPr>
                <w:b/>
              </w:rPr>
              <w:t>238</w:t>
            </w:r>
          </w:p>
        </w:tc>
        <w:tc>
          <w:tcPr>
            <w:tcW w:w="992" w:type="dxa"/>
            <w:gridSpan w:val="2"/>
            <w:vAlign w:val="center"/>
          </w:tcPr>
          <w:p w14:paraId="0174D422" w14:textId="77777777" w:rsidR="00FE356B" w:rsidRPr="00FE23E4" w:rsidRDefault="00FE356B" w:rsidP="00B07EB2">
            <w:pPr>
              <w:pStyle w:val="TableParagraph"/>
              <w:suppressAutoHyphens/>
              <w:ind w:left="0"/>
              <w:jc w:val="center"/>
            </w:pPr>
          </w:p>
        </w:tc>
        <w:tc>
          <w:tcPr>
            <w:tcW w:w="992" w:type="dxa"/>
            <w:gridSpan w:val="2"/>
            <w:vAlign w:val="center"/>
          </w:tcPr>
          <w:p w14:paraId="79FAD5D1" w14:textId="77777777" w:rsidR="00FE356B" w:rsidRPr="00FE23E4" w:rsidRDefault="00FE356B" w:rsidP="00B07EB2">
            <w:pPr>
              <w:pStyle w:val="TableParagraph"/>
              <w:suppressAutoHyphens/>
              <w:ind w:left="0"/>
              <w:jc w:val="center"/>
            </w:pPr>
          </w:p>
        </w:tc>
        <w:tc>
          <w:tcPr>
            <w:tcW w:w="993" w:type="dxa"/>
            <w:gridSpan w:val="2"/>
            <w:vAlign w:val="center"/>
          </w:tcPr>
          <w:p w14:paraId="26E9BF58" w14:textId="77777777" w:rsidR="00FE356B" w:rsidRPr="00FE23E4" w:rsidRDefault="00FE356B" w:rsidP="00B07EB2">
            <w:pPr>
              <w:pStyle w:val="TableParagraph"/>
              <w:suppressAutoHyphens/>
              <w:ind w:left="0"/>
              <w:jc w:val="center"/>
            </w:pPr>
          </w:p>
        </w:tc>
        <w:tc>
          <w:tcPr>
            <w:tcW w:w="1559" w:type="dxa"/>
            <w:gridSpan w:val="2"/>
            <w:vAlign w:val="center"/>
          </w:tcPr>
          <w:p w14:paraId="705E611E" w14:textId="77777777" w:rsidR="00FE356B" w:rsidRPr="00FE23E4" w:rsidRDefault="00FE356B" w:rsidP="00B07EB2">
            <w:pPr>
              <w:pStyle w:val="TableParagraph"/>
              <w:suppressAutoHyphens/>
              <w:ind w:left="0"/>
              <w:jc w:val="center"/>
            </w:pPr>
          </w:p>
        </w:tc>
      </w:tr>
      <w:tr w:rsidR="00FE356B" w:rsidRPr="00FE23E4" w14:paraId="11AC4D72" w14:textId="77777777" w:rsidTr="00E023A9">
        <w:trPr>
          <w:gridAfter w:val="1"/>
          <w:wAfter w:w="10" w:type="dxa"/>
          <w:trHeight w:val="380"/>
        </w:trPr>
        <w:tc>
          <w:tcPr>
            <w:tcW w:w="1134" w:type="dxa"/>
          </w:tcPr>
          <w:p w14:paraId="4CD5479B" w14:textId="77777777" w:rsidR="00FE356B" w:rsidRPr="00FE23E4" w:rsidRDefault="00FE356B" w:rsidP="00B07EB2">
            <w:pPr>
              <w:pStyle w:val="TableParagraph"/>
              <w:suppressAutoHyphens/>
              <w:ind w:left="0"/>
              <w:jc w:val="center"/>
            </w:pPr>
            <w:r w:rsidRPr="00FE23E4">
              <w:t>ОП.01.</w:t>
            </w:r>
          </w:p>
        </w:tc>
        <w:tc>
          <w:tcPr>
            <w:tcW w:w="3827" w:type="dxa"/>
          </w:tcPr>
          <w:p w14:paraId="2D28F3D4" w14:textId="77777777" w:rsidR="00FE356B" w:rsidRPr="00FE23E4" w:rsidRDefault="00FE356B" w:rsidP="00B07EB2">
            <w:pPr>
              <w:pStyle w:val="TableParagraph"/>
              <w:suppressAutoHyphens/>
              <w:ind w:left="0"/>
            </w:pPr>
            <w:r w:rsidRPr="00FE23E4">
              <w:t>Сервисная деятельность</w:t>
            </w:r>
          </w:p>
        </w:tc>
        <w:tc>
          <w:tcPr>
            <w:tcW w:w="851" w:type="dxa"/>
            <w:gridSpan w:val="2"/>
            <w:vAlign w:val="center"/>
          </w:tcPr>
          <w:p w14:paraId="171EE2C9" w14:textId="77777777" w:rsidR="00FE356B" w:rsidRPr="00FE23E4" w:rsidRDefault="00FE356B" w:rsidP="00B07EB2">
            <w:pPr>
              <w:pStyle w:val="TableParagraph"/>
              <w:suppressAutoHyphens/>
              <w:ind w:left="0"/>
              <w:jc w:val="center"/>
            </w:pPr>
            <w:r w:rsidRPr="00FE23E4">
              <w:t>56</w:t>
            </w:r>
          </w:p>
        </w:tc>
        <w:tc>
          <w:tcPr>
            <w:tcW w:w="850" w:type="dxa"/>
            <w:gridSpan w:val="2"/>
            <w:vAlign w:val="center"/>
          </w:tcPr>
          <w:p w14:paraId="16EEF989" w14:textId="77777777" w:rsidR="00FE356B" w:rsidRPr="00FE23E4" w:rsidRDefault="00FE356B" w:rsidP="00B07EB2">
            <w:pPr>
              <w:pStyle w:val="TableParagraph"/>
              <w:suppressAutoHyphens/>
              <w:ind w:left="0"/>
              <w:jc w:val="center"/>
            </w:pPr>
            <w:r w:rsidRPr="00FE23E4">
              <w:t>20</w:t>
            </w:r>
          </w:p>
        </w:tc>
        <w:tc>
          <w:tcPr>
            <w:tcW w:w="1418" w:type="dxa"/>
            <w:gridSpan w:val="2"/>
            <w:vAlign w:val="center"/>
          </w:tcPr>
          <w:p w14:paraId="68E7BF4E" w14:textId="77777777" w:rsidR="00FE356B" w:rsidRPr="00FE23E4" w:rsidRDefault="00FE356B" w:rsidP="00B07EB2">
            <w:pPr>
              <w:pStyle w:val="TableParagraph"/>
              <w:suppressAutoHyphens/>
              <w:ind w:left="0"/>
              <w:jc w:val="center"/>
            </w:pPr>
            <w:r w:rsidRPr="00FE23E4">
              <w:t>56</w:t>
            </w:r>
          </w:p>
        </w:tc>
        <w:tc>
          <w:tcPr>
            <w:tcW w:w="1701" w:type="dxa"/>
            <w:gridSpan w:val="2"/>
            <w:vAlign w:val="center"/>
          </w:tcPr>
          <w:p w14:paraId="1DA2F891" w14:textId="77777777" w:rsidR="00FE356B" w:rsidRPr="00FE23E4" w:rsidRDefault="00FE356B" w:rsidP="00B07EB2">
            <w:pPr>
              <w:pStyle w:val="TableParagraph"/>
              <w:suppressAutoHyphens/>
              <w:ind w:left="0"/>
              <w:jc w:val="center"/>
            </w:pPr>
            <w:r w:rsidRPr="00FE23E4">
              <w:t>20</w:t>
            </w:r>
          </w:p>
        </w:tc>
        <w:tc>
          <w:tcPr>
            <w:tcW w:w="992" w:type="dxa"/>
            <w:gridSpan w:val="2"/>
            <w:vAlign w:val="center"/>
          </w:tcPr>
          <w:p w14:paraId="1026955D" w14:textId="77777777" w:rsidR="00FE356B" w:rsidRPr="00FE23E4" w:rsidRDefault="00FE356B" w:rsidP="00B07EB2">
            <w:pPr>
              <w:pStyle w:val="TableParagraph"/>
              <w:suppressAutoHyphens/>
              <w:ind w:left="0"/>
              <w:jc w:val="center"/>
            </w:pPr>
          </w:p>
        </w:tc>
        <w:tc>
          <w:tcPr>
            <w:tcW w:w="992" w:type="dxa"/>
            <w:gridSpan w:val="2"/>
            <w:vAlign w:val="center"/>
          </w:tcPr>
          <w:p w14:paraId="333CDD96" w14:textId="77777777" w:rsidR="00FE356B" w:rsidRPr="00FE23E4" w:rsidRDefault="00FE356B" w:rsidP="00B07EB2">
            <w:pPr>
              <w:pStyle w:val="TableParagraph"/>
              <w:suppressAutoHyphens/>
              <w:ind w:left="0"/>
              <w:jc w:val="center"/>
            </w:pPr>
          </w:p>
        </w:tc>
        <w:tc>
          <w:tcPr>
            <w:tcW w:w="993" w:type="dxa"/>
            <w:gridSpan w:val="2"/>
            <w:vAlign w:val="center"/>
          </w:tcPr>
          <w:p w14:paraId="410DA44D" w14:textId="77777777" w:rsidR="00FE356B" w:rsidRPr="00FE23E4" w:rsidRDefault="00FE356B" w:rsidP="00B07EB2">
            <w:pPr>
              <w:pStyle w:val="TableParagraph"/>
              <w:suppressAutoHyphens/>
              <w:ind w:left="0"/>
              <w:jc w:val="center"/>
            </w:pPr>
          </w:p>
        </w:tc>
        <w:tc>
          <w:tcPr>
            <w:tcW w:w="1559" w:type="dxa"/>
            <w:gridSpan w:val="2"/>
            <w:vAlign w:val="center"/>
          </w:tcPr>
          <w:p w14:paraId="4364EB86" w14:textId="77777777" w:rsidR="00FE356B" w:rsidRPr="00FE23E4" w:rsidRDefault="00FE356B" w:rsidP="00B07EB2">
            <w:pPr>
              <w:pStyle w:val="TableParagraph"/>
              <w:suppressAutoHyphens/>
              <w:ind w:left="0"/>
              <w:jc w:val="center"/>
            </w:pPr>
            <w:r w:rsidRPr="00FE23E4">
              <w:t>1</w:t>
            </w:r>
          </w:p>
        </w:tc>
      </w:tr>
      <w:tr w:rsidR="00FE356B" w:rsidRPr="00FE23E4" w14:paraId="6B97898C" w14:textId="77777777" w:rsidTr="00E023A9">
        <w:trPr>
          <w:gridAfter w:val="1"/>
          <w:wAfter w:w="10" w:type="dxa"/>
          <w:trHeight w:val="577"/>
        </w:trPr>
        <w:tc>
          <w:tcPr>
            <w:tcW w:w="1134" w:type="dxa"/>
          </w:tcPr>
          <w:p w14:paraId="1A23D91F" w14:textId="77777777" w:rsidR="00FE356B" w:rsidRPr="00FE23E4" w:rsidRDefault="00FE356B" w:rsidP="00B07EB2">
            <w:pPr>
              <w:pStyle w:val="TableParagraph"/>
              <w:suppressAutoHyphens/>
              <w:ind w:left="0"/>
              <w:jc w:val="center"/>
            </w:pPr>
            <w:r w:rsidRPr="00FE23E4">
              <w:t>ОП.02.</w:t>
            </w:r>
          </w:p>
        </w:tc>
        <w:tc>
          <w:tcPr>
            <w:tcW w:w="3827" w:type="dxa"/>
          </w:tcPr>
          <w:p w14:paraId="6C4D3168" w14:textId="77777777" w:rsidR="00FE356B" w:rsidRPr="00FE23E4" w:rsidRDefault="00FE356B" w:rsidP="00A32375">
            <w:pPr>
              <w:pStyle w:val="TableParagraph"/>
              <w:suppressAutoHyphens/>
              <w:ind w:left="0"/>
            </w:pPr>
            <w:r w:rsidRPr="00FE23E4">
              <w:t>Менеджмент и управление персоналом в жилищно-коммунальном хозяйстве</w:t>
            </w:r>
          </w:p>
        </w:tc>
        <w:tc>
          <w:tcPr>
            <w:tcW w:w="851" w:type="dxa"/>
            <w:gridSpan w:val="2"/>
            <w:vAlign w:val="center"/>
          </w:tcPr>
          <w:p w14:paraId="686D56FE" w14:textId="77777777" w:rsidR="00FE356B" w:rsidRPr="00FE23E4" w:rsidRDefault="00FE356B" w:rsidP="00B07EB2">
            <w:pPr>
              <w:pStyle w:val="TableParagraph"/>
              <w:suppressAutoHyphens/>
              <w:ind w:left="0"/>
              <w:jc w:val="center"/>
            </w:pPr>
            <w:r w:rsidRPr="00FE23E4">
              <w:t>176</w:t>
            </w:r>
          </w:p>
        </w:tc>
        <w:tc>
          <w:tcPr>
            <w:tcW w:w="850" w:type="dxa"/>
            <w:gridSpan w:val="2"/>
            <w:vAlign w:val="center"/>
          </w:tcPr>
          <w:p w14:paraId="45AF43FC" w14:textId="77777777" w:rsidR="00FE356B" w:rsidRPr="00FE23E4" w:rsidRDefault="00FE356B" w:rsidP="00B07EB2">
            <w:pPr>
              <w:pStyle w:val="TableParagraph"/>
              <w:suppressAutoHyphens/>
              <w:ind w:left="0"/>
              <w:jc w:val="center"/>
            </w:pPr>
            <w:r w:rsidRPr="00FE23E4">
              <w:t>54</w:t>
            </w:r>
          </w:p>
        </w:tc>
        <w:tc>
          <w:tcPr>
            <w:tcW w:w="1418" w:type="dxa"/>
            <w:gridSpan w:val="2"/>
            <w:vAlign w:val="center"/>
          </w:tcPr>
          <w:p w14:paraId="6FD00218" w14:textId="77777777" w:rsidR="00FE356B" w:rsidRPr="00FE23E4" w:rsidRDefault="00FE356B" w:rsidP="00B07EB2">
            <w:pPr>
              <w:pStyle w:val="TableParagraph"/>
              <w:suppressAutoHyphens/>
              <w:ind w:left="0"/>
              <w:jc w:val="center"/>
            </w:pPr>
            <w:r w:rsidRPr="00FE23E4">
              <w:t>176</w:t>
            </w:r>
          </w:p>
        </w:tc>
        <w:tc>
          <w:tcPr>
            <w:tcW w:w="1701" w:type="dxa"/>
            <w:gridSpan w:val="2"/>
            <w:vAlign w:val="center"/>
          </w:tcPr>
          <w:p w14:paraId="19ED53F9" w14:textId="77777777" w:rsidR="00FE356B" w:rsidRPr="00FE23E4" w:rsidRDefault="00FE356B" w:rsidP="00B07EB2">
            <w:pPr>
              <w:pStyle w:val="TableParagraph"/>
              <w:suppressAutoHyphens/>
              <w:ind w:left="0"/>
              <w:jc w:val="center"/>
            </w:pPr>
            <w:r w:rsidRPr="00FE23E4">
              <w:t>54</w:t>
            </w:r>
          </w:p>
        </w:tc>
        <w:tc>
          <w:tcPr>
            <w:tcW w:w="992" w:type="dxa"/>
            <w:gridSpan w:val="2"/>
            <w:vAlign w:val="center"/>
          </w:tcPr>
          <w:p w14:paraId="40BB37AC" w14:textId="77777777" w:rsidR="00FE356B" w:rsidRPr="00FE23E4" w:rsidRDefault="00FE356B" w:rsidP="00B07EB2">
            <w:pPr>
              <w:pStyle w:val="TableParagraph"/>
              <w:suppressAutoHyphens/>
              <w:ind w:left="0"/>
              <w:jc w:val="center"/>
            </w:pPr>
          </w:p>
        </w:tc>
        <w:tc>
          <w:tcPr>
            <w:tcW w:w="992" w:type="dxa"/>
            <w:gridSpan w:val="2"/>
            <w:vAlign w:val="center"/>
          </w:tcPr>
          <w:p w14:paraId="69538E82" w14:textId="77777777" w:rsidR="00FE356B" w:rsidRPr="00FE23E4" w:rsidRDefault="00FE356B" w:rsidP="00B07EB2">
            <w:pPr>
              <w:pStyle w:val="TableParagraph"/>
              <w:suppressAutoHyphens/>
              <w:ind w:left="0"/>
              <w:jc w:val="center"/>
            </w:pPr>
          </w:p>
        </w:tc>
        <w:tc>
          <w:tcPr>
            <w:tcW w:w="993" w:type="dxa"/>
            <w:gridSpan w:val="2"/>
            <w:vAlign w:val="center"/>
          </w:tcPr>
          <w:p w14:paraId="458F06F0" w14:textId="77777777" w:rsidR="00FE356B" w:rsidRPr="00FE23E4" w:rsidRDefault="00FE356B" w:rsidP="00B07EB2">
            <w:pPr>
              <w:pStyle w:val="TableParagraph"/>
              <w:suppressAutoHyphens/>
              <w:ind w:left="0"/>
              <w:jc w:val="center"/>
            </w:pPr>
          </w:p>
        </w:tc>
        <w:tc>
          <w:tcPr>
            <w:tcW w:w="1559" w:type="dxa"/>
            <w:gridSpan w:val="2"/>
            <w:vAlign w:val="center"/>
          </w:tcPr>
          <w:p w14:paraId="1B0A0CBE" w14:textId="77777777" w:rsidR="00FE356B" w:rsidRPr="00FE23E4" w:rsidRDefault="00FE356B" w:rsidP="00B07EB2">
            <w:pPr>
              <w:pStyle w:val="TableParagraph"/>
              <w:suppressAutoHyphens/>
              <w:ind w:left="0"/>
              <w:jc w:val="center"/>
            </w:pPr>
            <w:r w:rsidRPr="00FE23E4">
              <w:t>1-2</w:t>
            </w:r>
          </w:p>
        </w:tc>
      </w:tr>
      <w:tr w:rsidR="00FE356B" w:rsidRPr="00FE23E4" w14:paraId="334EFB41" w14:textId="77777777" w:rsidTr="00E023A9">
        <w:trPr>
          <w:gridAfter w:val="1"/>
          <w:wAfter w:w="10" w:type="dxa"/>
          <w:trHeight w:val="699"/>
        </w:trPr>
        <w:tc>
          <w:tcPr>
            <w:tcW w:w="1134" w:type="dxa"/>
          </w:tcPr>
          <w:p w14:paraId="2F84A65D" w14:textId="77777777" w:rsidR="00FE356B" w:rsidRPr="00FE23E4" w:rsidRDefault="00FE356B" w:rsidP="00B07EB2">
            <w:pPr>
              <w:pStyle w:val="TableParagraph"/>
              <w:suppressAutoHyphens/>
              <w:ind w:left="0"/>
              <w:jc w:val="center"/>
            </w:pPr>
            <w:r w:rsidRPr="00FE23E4">
              <w:t>ОП.03.</w:t>
            </w:r>
          </w:p>
        </w:tc>
        <w:tc>
          <w:tcPr>
            <w:tcW w:w="3827" w:type="dxa"/>
          </w:tcPr>
          <w:p w14:paraId="0EEF03D9" w14:textId="77777777" w:rsidR="00FE356B" w:rsidRPr="00FE23E4" w:rsidRDefault="00FE356B" w:rsidP="00A32375">
            <w:pPr>
              <w:pStyle w:val="TableParagraph"/>
              <w:suppressAutoHyphens/>
              <w:ind w:left="0"/>
              <w:jc w:val="both"/>
            </w:pPr>
            <w:r w:rsidRPr="00FE23E4">
              <w:t>Правовое обеспечение профессиональной деятельности в жилищно-коммунальном хозяйстве</w:t>
            </w:r>
          </w:p>
        </w:tc>
        <w:tc>
          <w:tcPr>
            <w:tcW w:w="851" w:type="dxa"/>
            <w:gridSpan w:val="2"/>
            <w:vAlign w:val="center"/>
          </w:tcPr>
          <w:p w14:paraId="027348F1" w14:textId="77777777" w:rsidR="00FE356B" w:rsidRPr="00FE23E4" w:rsidRDefault="00FE356B" w:rsidP="00B07EB2">
            <w:pPr>
              <w:pStyle w:val="TableParagraph"/>
              <w:suppressAutoHyphens/>
              <w:ind w:left="0"/>
              <w:jc w:val="center"/>
            </w:pPr>
            <w:r w:rsidRPr="00FE23E4">
              <w:t>92</w:t>
            </w:r>
          </w:p>
        </w:tc>
        <w:tc>
          <w:tcPr>
            <w:tcW w:w="850" w:type="dxa"/>
            <w:gridSpan w:val="2"/>
            <w:vAlign w:val="center"/>
          </w:tcPr>
          <w:p w14:paraId="1BC2065E" w14:textId="77777777" w:rsidR="00FE356B" w:rsidRPr="00FE23E4" w:rsidRDefault="00FE356B" w:rsidP="00B07EB2">
            <w:pPr>
              <w:pStyle w:val="TableParagraph"/>
              <w:suppressAutoHyphens/>
              <w:ind w:left="0"/>
              <w:jc w:val="center"/>
            </w:pPr>
            <w:r w:rsidRPr="00FE23E4">
              <w:t>30</w:t>
            </w:r>
          </w:p>
        </w:tc>
        <w:tc>
          <w:tcPr>
            <w:tcW w:w="1418" w:type="dxa"/>
            <w:gridSpan w:val="2"/>
            <w:vAlign w:val="center"/>
          </w:tcPr>
          <w:p w14:paraId="7D7AFC32" w14:textId="77777777" w:rsidR="00FE356B" w:rsidRPr="00FE23E4" w:rsidRDefault="00FE356B" w:rsidP="00B07EB2">
            <w:pPr>
              <w:pStyle w:val="TableParagraph"/>
              <w:suppressAutoHyphens/>
              <w:ind w:left="0"/>
              <w:jc w:val="center"/>
            </w:pPr>
            <w:r w:rsidRPr="00FE23E4">
              <w:t>92</w:t>
            </w:r>
          </w:p>
        </w:tc>
        <w:tc>
          <w:tcPr>
            <w:tcW w:w="1701" w:type="dxa"/>
            <w:gridSpan w:val="2"/>
            <w:vAlign w:val="center"/>
          </w:tcPr>
          <w:p w14:paraId="7229F5E9" w14:textId="77777777" w:rsidR="00FE356B" w:rsidRPr="00FE23E4" w:rsidRDefault="00FE356B" w:rsidP="00B07EB2">
            <w:pPr>
              <w:pStyle w:val="TableParagraph"/>
              <w:suppressAutoHyphens/>
              <w:ind w:left="0"/>
              <w:jc w:val="center"/>
            </w:pPr>
            <w:r w:rsidRPr="00FE23E4">
              <w:t>30</w:t>
            </w:r>
          </w:p>
        </w:tc>
        <w:tc>
          <w:tcPr>
            <w:tcW w:w="992" w:type="dxa"/>
            <w:gridSpan w:val="2"/>
            <w:vAlign w:val="center"/>
          </w:tcPr>
          <w:p w14:paraId="4ECBCD47" w14:textId="77777777" w:rsidR="00FE356B" w:rsidRPr="00FE23E4" w:rsidRDefault="00FE356B" w:rsidP="00B07EB2">
            <w:pPr>
              <w:pStyle w:val="TableParagraph"/>
              <w:suppressAutoHyphens/>
              <w:ind w:left="0"/>
              <w:jc w:val="center"/>
            </w:pPr>
          </w:p>
        </w:tc>
        <w:tc>
          <w:tcPr>
            <w:tcW w:w="992" w:type="dxa"/>
            <w:gridSpan w:val="2"/>
            <w:vAlign w:val="center"/>
          </w:tcPr>
          <w:p w14:paraId="7B8EEA57" w14:textId="77777777" w:rsidR="00FE356B" w:rsidRPr="00FE23E4" w:rsidRDefault="00FE356B" w:rsidP="00B07EB2">
            <w:pPr>
              <w:pStyle w:val="TableParagraph"/>
              <w:suppressAutoHyphens/>
              <w:ind w:left="0"/>
              <w:jc w:val="center"/>
            </w:pPr>
          </w:p>
        </w:tc>
        <w:tc>
          <w:tcPr>
            <w:tcW w:w="993" w:type="dxa"/>
            <w:gridSpan w:val="2"/>
            <w:vAlign w:val="center"/>
          </w:tcPr>
          <w:p w14:paraId="34C10BBC" w14:textId="77777777" w:rsidR="00FE356B" w:rsidRPr="00FE23E4" w:rsidRDefault="00FE356B" w:rsidP="00B07EB2">
            <w:pPr>
              <w:pStyle w:val="TableParagraph"/>
              <w:suppressAutoHyphens/>
              <w:ind w:left="0"/>
              <w:jc w:val="center"/>
            </w:pPr>
          </w:p>
        </w:tc>
        <w:tc>
          <w:tcPr>
            <w:tcW w:w="1559" w:type="dxa"/>
            <w:gridSpan w:val="2"/>
            <w:vAlign w:val="center"/>
          </w:tcPr>
          <w:p w14:paraId="6CEBF626" w14:textId="77777777" w:rsidR="00FE356B" w:rsidRPr="00FE23E4" w:rsidRDefault="00FE356B" w:rsidP="00B07EB2">
            <w:pPr>
              <w:pStyle w:val="TableParagraph"/>
              <w:suppressAutoHyphens/>
              <w:ind w:left="0"/>
              <w:jc w:val="center"/>
            </w:pPr>
            <w:r w:rsidRPr="00FE23E4">
              <w:t>2</w:t>
            </w:r>
          </w:p>
        </w:tc>
      </w:tr>
      <w:tr w:rsidR="00FE356B" w:rsidRPr="00FE23E4" w14:paraId="47DE75DE" w14:textId="77777777" w:rsidTr="00E023A9">
        <w:trPr>
          <w:gridAfter w:val="1"/>
          <w:wAfter w:w="10" w:type="dxa"/>
          <w:trHeight w:val="512"/>
        </w:trPr>
        <w:tc>
          <w:tcPr>
            <w:tcW w:w="1134" w:type="dxa"/>
          </w:tcPr>
          <w:p w14:paraId="7809B25E" w14:textId="77777777" w:rsidR="00FE356B" w:rsidRPr="00FE23E4" w:rsidRDefault="00FE356B" w:rsidP="00B07EB2">
            <w:pPr>
              <w:pStyle w:val="TableParagraph"/>
              <w:suppressAutoHyphens/>
              <w:ind w:left="0"/>
              <w:jc w:val="center"/>
            </w:pPr>
            <w:r w:rsidRPr="00FE23E4">
              <w:t>ОП.04.</w:t>
            </w:r>
          </w:p>
        </w:tc>
        <w:tc>
          <w:tcPr>
            <w:tcW w:w="3827" w:type="dxa"/>
          </w:tcPr>
          <w:p w14:paraId="270CC479" w14:textId="77777777" w:rsidR="00FE356B" w:rsidRPr="00FE23E4" w:rsidRDefault="00FE356B" w:rsidP="00A32375">
            <w:pPr>
              <w:pStyle w:val="TableParagraph"/>
              <w:suppressAutoHyphens/>
              <w:ind w:left="0"/>
            </w:pPr>
            <w:r w:rsidRPr="00FE23E4">
              <w:t>Экономика организации жилищно-коммунального</w:t>
            </w:r>
            <w:r w:rsidR="00A32375" w:rsidRPr="00FE23E4">
              <w:t xml:space="preserve"> </w:t>
            </w:r>
            <w:r w:rsidRPr="00FE23E4">
              <w:t>хозяйства</w:t>
            </w:r>
          </w:p>
        </w:tc>
        <w:tc>
          <w:tcPr>
            <w:tcW w:w="851" w:type="dxa"/>
            <w:gridSpan w:val="2"/>
            <w:vAlign w:val="center"/>
          </w:tcPr>
          <w:p w14:paraId="2FDA2768" w14:textId="77777777" w:rsidR="00FE356B" w:rsidRPr="00FE23E4" w:rsidRDefault="00FE356B" w:rsidP="00B07EB2">
            <w:pPr>
              <w:pStyle w:val="TableParagraph"/>
              <w:suppressAutoHyphens/>
              <w:ind w:left="0"/>
              <w:jc w:val="center"/>
            </w:pPr>
            <w:r w:rsidRPr="00FE23E4">
              <w:t>70</w:t>
            </w:r>
          </w:p>
        </w:tc>
        <w:tc>
          <w:tcPr>
            <w:tcW w:w="850" w:type="dxa"/>
            <w:gridSpan w:val="2"/>
            <w:vAlign w:val="center"/>
          </w:tcPr>
          <w:p w14:paraId="5F268544" w14:textId="77777777" w:rsidR="00FE356B" w:rsidRPr="00FE23E4" w:rsidRDefault="00FE356B" w:rsidP="00B07EB2">
            <w:pPr>
              <w:pStyle w:val="TableParagraph"/>
              <w:suppressAutoHyphens/>
              <w:ind w:left="0"/>
              <w:jc w:val="center"/>
            </w:pPr>
            <w:r w:rsidRPr="00FE23E4">
              <w:t>30</w:t>
            </w:r>
          </w:p>
        </w:tc>
        <w:tc>
          <w:tcPr>
            <w:tcW w:w="1418" w:type="dxa"/>
            <w:gridSpan w:val="2"/>
            <w:vAlign w:val="center"/>
          </w:tcPr>
          <w:p w14:paraId="63D35C4A" w14:textId="77777777" w:rsidR="00FE356B" w:rsidRPr="00FE23E4" w:rsidRDefault="00FE356B" w:rsidP="00B07EB2">
            <w:pPr>
              <w:pStyle w:val="TableParagraph"/>
              <w:suppressAutoHyphens/>
              <w:ind w:left="0"/>
              <w:jc w:val="center"/>
            </w:pPr>
            <w:r w:rsidRPr="00FE23E4">
              <w:t>70</w:t>
            </w:r>
          </w:p>
        </w:tc>
        <w:tc>
          <w:tcPr>
            <w:tcW w:w="1701" w:type="dxa"/>
            <w:gridSpan w:val="2"/>
            <w:vAlign w:val="center"/>
          </w:tcPr>
          <w:p w14:paraId="3E8873E0" w14:textId="77777777" w:rsidR="00FE356B" w:rsidRPr="00FE23E4" w:rsidRDefault="00FE356B" w:rsidP="00B07EB2">
            <w:pPr>
              <w:pStyle w:val="TableParagraph"/>
              <w:suppressAutoHyphens/>
              <w:ind w:left="0"/>
              <w:jc w:val="center"/>
            </w:pPr>
            <w:r w:rsidRPr="00FE23E4">
              <w:t>30</w:t>
            </w:r>
          </w:p>
        </w:tc>
        <w:tc>
          <w:tcPr>
            <w:tcW w:w="992" w:type="dxa"/>
            <w:gridSpan w:val="2"/>
            <w:vAlign w:val="center"/>
          </w:tcPr>
          <w:p w14:paraId="13D22EEC" w14:textId="77777777" w:rsidR="00FE356B" w:rsidRPr="00FE23E4" w:rsidRDefault="00FE356B" w:rsidP="00B07EB2">
            <w:pPr>
              <w:pStyle w:val="TableParagraph"/>
              <w:suppressAutoHyphens/>
              <w:ind w:left="0"/>
              <w:jc w:val="center"/>
            </w:pPr>
          </w:p>
        </w:tc>
        <w:tc>
          <w:tcPr>
            <w:tcW w:w="992" w:type="dxa"/>
            <w:gridSpan w:val="2"/>
            <w:vAlign w:val="center"/>
          </w:tcPr>
          <w:p w14:paraId="015EBF59" w14:textId="77777777" w:rsidR="00FE356B" w:rsidRPr="00FE23E4" w:rsidRDefault="00FE356B" w:rsidP="00B07EB2">
            <w:pPr>
              <w:pStyle w:val="TableParagraph"/>
              <w:suppressAutoHyphens/>
              <w:ind w:left="0"/>
              <w:jc w:val="center"/>
            </w:pPr>
          </w:p>
        </w:tc>
        <w:tc>
          <w:tcPr>
            <w:tcW w:w="993" w:type="dxa"/>
            <w:gridSpan w:val="2"/>
            <w:vAlign w:val="center"/>
          </w:tcPr>
          <w:p w14:paraId="2ADF61DF" w14:textId="77777777" w:rsidR="00FE356B" w:rsidRPr="00FE23E4" w:rsidRDefault="00FE356B" w:rsidP="00B07EB2">
            <w:pPr>
              <w:pStyle w:val="TableParagraph"/>
              <w:suppressAutoHyphens/>
              <w:ind w:left="0"/>
              <w:jc w:val="center"/>
            </w:pPr>
          </w:p>
        </w:tc>
        <w:tc>
          <w:tcPr>
            <w:tcW w:w="1559" w:type="dxa"/>
            <w:gridSpan w:val="2"/>
            <w:vAlign w:val="center"/>
          </w:tcPr>
          <w:p w14:paraId="56BA65C1" w14:textId="77777777" w:rsidR="00FE356B" w:rsidRPr="00FE23E4" w:rsidRDefault="00FE356B" w:rsidP="00B07EB2">
            <w:pPr>
              <w:pStyle w:val="TableParagraph"/>
              <w:suppressAutoHyphens/>
              <w:ind w:left="0"/>
              <w:jc w:val="center"/>
            </w:pPr>
            <w:r w:rsidRPr="00FE23E4">
              <w:t>1</w:t>
            </w:r>
          </w:p>
        </w:tc>
      </w:tr>
      <w:tr w:rsidR="00FE356B" w:rsidRPr="00FE23E4" w14:paraId="035CA964" w14:textId="77777777" w:rsidTr="00E023A9">
        <w:trPr>
          <w:gridAfter w:val="1"/>
          <w:wAfter w:w="10" w:type="dxa"/>
          <w:trHeight w:val="406"/>
        </w:trPr>
        <w:tc>
          <w:tcPr>
            <w:tcW w:w="1134" w:type="dxa"/>
          </w:tcPr>
          <w:p w14:paraId="3C5C923A" w14:textId="77777777" w:rsidR="00FE356B" w:rsidRPr="00FE23E4" w:rsidRDefault="00FE356B" w:rsidP="00B07EB2">
            <w:pPr>
              <w:pStyle w:val="TableParagraph"/>
              <w:suppressAutoHyphens/>
              <w:ind w:left="0"/>
              <w:jc w:val="center"/>
            </w:pPr>
            <w:r w:rsidRPr="00FE23E4">
              <w:t>ОП.05.</w:t>
            </w:r>
          </w:p>
        </w:tc>
        <w:tc>
          <w:tcPr>
            <w:tcW w:w="3827" w:type="dxa"/>
          </w:tcPr>
          <w:p w14:paraId="466286F9" w14:textId="77777777" w:rsidR="00FE356B" w:rsidRPr="00FE23E4" w:rsidRDefault="00FE356B" w:rsidP="00A32375">
            <w:pPr>
              <w:pStyle w:val="TableParagraph"/>
              <w:suppressAutoHyphens/>
              <w:ind w:left="0"/>
            </w:pPr>
            <w:r w:rsidRPr="00FE23E4">
              <w:t xml:space="preserve">Основы бухгалтерского учета в </w:t>
            </w:r>
            <w:r w:rsidR="0088710C" w:rsidRPr="00FE23E4">
              <w:t xml:space="preserve"> жилищно-коммуналь</w:t>
            </w:r>
            <w:r w:rsidRPr="00FE23E4">
              <w:t>ном хозяйстве</w:t>
            </w:r>
          </w:p>
        </w:tc>
        <w:tc>
          <w:tcPr>
            <w:tcW w:w="851" w:type="dxa"/>
            <w:gridSpan w:val="2"/>
            <w:vAlign w:val="center"/>
          </w:tcPr>
          <w:p w14:paraId="4CE0D85F" w14:textId="77777777" w:rsidR="00FE356B" w:rsidRPr="00FE23E4" w:rsidRDefault="00FE356B" w:rsidP="00B07EB2">
            <w:pPr>
              <w:pStyle w:val="TableParagraph"/>
              <w:suppressAutoHyphens/>
              <w:ind w:left="0"/>
              <w:jc w:val="center"/>
            </w:pPr>
            <w:r w:rsidRPr="00FE23E4">
              <w:t>106</w:t>
            </w:r>
          </w:p>
        </w:tc>
        <w:tc>
          <w:tcPr>
            <w:tcW w:w="850" w:type="dxa"/>
            <w:gridSpan w:val="2"/>
            <w:vAlign w:val="center"/>
          </w:tcPr>
          <w:p w14:paraId="68D98D26" w14:textId="77777777" w:rsidR="00FE356B" w:rsidRPr="00FE23E4" w:rsidRDefault="00FE356B" w:rsidP="00B07EB2">
            <w:pPr>
              <w:pStyle w:val="TableParagraph"/>
              <w:suppressAutoHyphens/>
              <w:ind w:left="0"/>
              <w:jc w:val="center"/>
            </w:pPr>
            <w:r w:rsidRPr="00FE23E4">
              <w:t>46</w:t>
            </w:r>
          </w:p>
        </w:tc>
        <w:tc>
          <w:tcPr>
            <w:tcW w:w="1418" w:type="dxa"/>
            <w:gridSpan w:val="2"/>
            <w:vAlign w:val="center"/>
          </w:tcPr>
          <w:p w14:paraId="7D08E66F" w14:textId="77777777" w:rsidR="00FE356B" w:rsidRPr="00FE23E4" w:rsidRDefault="00FE356B" w:rsidP="00B07EB2">
            <w:pPr>
              <w:pStyle w:val="TableParagraph"/>
              <w:suppressAutoHyphens/>
              <w:ind w:left="0"/>
              <w:jc w:val="center"/>
            </w:pPr>
            <w:r w:rsidRPr="00FE23E4">
              <w:t>106</w:t>
            </w:r>
          </w:p>
        </w:tc>
        <w:tc>
          <w:tcPr>
            <w:tcW w:w="1701" w:type="dxa"/>
            <w:gridSpan w:val="2"/>
            <w:vAlign w:val="center"/>
          </w:tcPr>
          <w:p w14:paraId="597D2549" w14:textId="77777777" w:rsidR="00FE356B" w:rsidRPr="00FE23E4" w:rsidRDefault="00FE356B" w:rsidP="00B07EB2">
            <w:pPr>
              <w:pStyle w:val="TableParagraph"/>
              <w:suppressAutoHyphens/>
              <w:ind w:left="0"/>
              <w:jc w:val="center"/>
            </w:pPr>
            <w:r w:rsidRPr="00FE23E4">
              <w:t>46</w:t>
            </w:r>
          </w:p>
        </w:tc>
        <w:tc>
          <w:tcPr>
            <w:tcW w:w="992" w:type="dxa"/>
            <w:gridSpan w:val="2"/>
            <w:vAlign w:val="center"/>
          </w:tcPr>
          <w:p w14:paraId="310C5031" w14:textId="77777777" w:rsidR="00FE356B" w:rsidRPr="00FE23E4" w:rsidRDefault="00FE356B" w:rsidP="00B07EB2">
            <w:pPr>
              <w:pStyle w:val="TableParagraph"/>
              <w:suppressAutoHyphens/>
              <w:ind w:left="0"/>
              <w:jc w:val="center"/>
            </w:pPr>
          </w:p>
        </w:tc>
        <w:tc>
          <w:tcPr>
            <w:tcW w:w="992" w:type="dxa"/>
            <w:gridSpan w:val="2"/>
            <w:vAlign w:val="center"/>
          </w:tcPr>
          <w:p w14:paraId="406D2624" w14:textId="77777777" w:rsidR="00FE356B" w:rsidRPr="00FE23E4" w:rsidRDefault="00FE356B" w:rsidP="00B07EB2">
            <w:pPr>
              <w:pStyle w:val="TableParagraph"/>
              <w:suppressAutoHyphens/>
              <w:ind w:left="0"/>
              <w:jc w:val="center"/>
            </w:pPr>
          </w:p>
        </w:tc>
        <w:tc>
          <w:tcPr>
            <w:tcW w:w="993" w:type="dxa"/>
            <w:gridSpan w:val="2"/>
            <w:vAlign w:val="center"/>
          </w:tcPr>
          <w:p w14:paraId="365D11B7" w14:textId="77777777" w:rsidR="00FE356B" w:rsidRPr="00FE23E4" w:rsidRDefault="00FE356B" w:rsidP="00B07EB2">
            <w:pPr>
              <w:pStyle w:val="TableParagraph"/>
              <w:suppressAutoHyphens/>
              <w:ind w:left="0"/>
              <w:jc w:val="center"/>
            </w:pPr>
          </w:p>
        </w:tc>
        <w:tc>
          <w:tcPr>
            <w:tcW w:w="1559" w:type="dxa"/>
            <w:gridSpan w:val="2"/>
            <w:vAlign w:val="center"/>
          </w:tcPr>
          <w:p w14:paraId="2B7D5CC5" w14:textId="77777777" w:rsidR="00FE356B" w:rsidRPr="00FE23E4" w:rsidRDefault="00FE356B" w:rsidP="00B07EB2">
            <w:pPr>
              <w:pStyle w:val="TableParagraph"/>
              <w:suppressAutoHyphens/>
              <w:ind w:left="0"/>
              <w:jc w:val="center"/>
            </w:pPr>
            <w:r w:rsidRPr="00FE23E4">
              <w:t>2</w:t>
            </w:r>
          </w:p>
        </w:tc>
      </w:tr>
      <w:tr w:rsidR="00FE356B" w:rsidRPr="00FE23E4" w14:paraId="4161676D" w14:textId="77777777" w:rsidTr="00E023A9">
        <w:trPr>
          <w:gridAfter w:val="1"/>
          <w:wAfter w:w="10" w:type="dxa"/>
          <w:trHeight w:val="469"/>
        </w:trPr>
        <w:tc>
          <w:tcPr>
            <w:tcW w:w="1134" w:type="dxa"/>
          </w:tcPr>
          <w:p w14:paraId="14DB212C" w14:textId="77777777" w:rsidR="00FE356B" w:rsidRPr="00FE23E4" w:rsidRDefault="00FE356B" w:rsidP="00B07EB2">
            <w:pPr>
              <w:pStyle w:val="TableParagraph"/>
              <w:suppressAutoHyphens/>
              <w:ind w:left="0"/>
              <w:jc w:val="center"/>
            </w:pPr>
            <w:r w:rsidRPr="00FE23E4">
              <w:t>ОП.06.</w:t>
            </w:r>
          </w:p>
        </w:tc>
        <w:tc>
          <w:tcPr>
            <w:tcW w:w="3827" w:type="dxa"/>
          </w:tcPr>
          <w:p w14:paraId="35943F2C" w14:textId="77777777" w:rsidR="00FE356B" w:rsidRPr="00FE23E4" w:rsidRDefault="00FE356B" w:rsidP="00A32375">
            <w:pPr>
              <w:pStyle w:val="TableParagraph"/>
              <w:suppressAutoHyphens/>
              <w:ind w:left="0"/>
            </w:pPr>
            <w:r w:rsidRPr="00FE23E4">
              <w:t>Охрана труда в жилищно-коммунальном хозяйстве</w:t>
            </w:r>
          </w:p>
        </w:tc>
        <w:tc>
          <w:tcPr>
            <w:tcW w:w="851" w:type="dxa"/>
            <w:gridSpan w:val="2"/>
            <w:vAlign w:val="center"/>
          </w:tcPr>
          <w:p w14:paraId="13483894" w14:textId="77777777" w:rsidR="00FE356B" w:rsidRPr="00FE23E4" w:rsidRDefault="00FE356B" w:rsidP="00B07EB2">
            <w:pPr>
              <w:pStyle w:val="TableParagraph"/>
              <w:suppressAutoHyphens/>
              <w:ind w:left="0"/>
              <w:jc w:val="center"/>
            </w:pPr>
            <w:r w:rsidRPr="00FE23E4">
              <w:t>44</w:t>
            </w:r>
          </w:p>
        </w:tc>
        <w:tc>
          <w:tcPr>
            <w:tcW w:w="850" w:type="dxa"/>
            <w:gridSpan w:val="2"/>
            <w:vAlign w:val="center"/>
          </w:tcPr>
          <w:p w14:paraId="54AF4514" w14:textId="77777777" w:rsidR="00FE356B" w:rsidRPr="00FE23E4" w:rsidRDefault="00FE356B" w:rsidP="00B07EB2">
            <w:pPr>
              <w:pStyle w:val="TableParagraph"/>
              <w:suppressAutoHyphens/>
              <w:ind w:left="0"/>
              <w:jc w:val="center"/>
            </w:pPr>
            <w:r w:rsidRPr="00FE23E4">
              <w:t>10</w:t>
            </w:r>
          </w:p>
        </w:tc>
        <w:tc>
          <w:tcPr>
            <w:tcW w:w="1418" w:type="dxa"/>
            <w:gridSpan w:val="2"/>
            <w:vAlign w:val="center"/>
          </w:tcPr>
          <w:p w14:paraId="62F9FCC3" w14:textId="77777777" w:rsidR="00FE356B" w:rsidRPr="00FE23E4" w:rsidRDefault="00FE356B" w:rsidP="00B07EB2">
            <w:pPr>
              <w:pStyle w:val="TableParagraph"/>
              <w:suppressAutoHyphens/>
              <w:ind w:left="0"/>
              <w:jc w:val="center"/>
            </w:pPr>
            <w:r w:rsidRPr="00FE23E4">
              <w:t>44</w:t>
            </w:r>
          </w:p>
        </w:tc>
        <w:tc>
          <w:tcPr>
            <w:tcW w:w="1701" w:type="dxa"/>
            <w:gridSpan w:val="2"/>
            <w:vAlign w:val="center"/>
          </w:tcPr>
          <w:p w14:paraId="2B629F48" w14:textId="77777777" w:rsidR="00FE356B" w:rsidRPr="00FE23E4" w:rsidRDefault="00FE356B" w:rsidP="00B07EB2">
            <w:pPr>
              <w:pStyle w:val="TableParagraph"/>
              <w:suppressAutoHyphens/>
              <w:ind w:left="0"/>
              <w:jc w:val="center"/>
            </w:pPr>
            <w:r w:rsidRPr="00FE23E4">
              <w:t>10</w:t>
            </w:r>
          </w:p>
        </w:tc>
        <w:tc>
          <w:tcPr>
            <w:tcW w:w="992" w:type="dxa"/>
            <w:gridSpan w:val="2"/>
            <w:vAlign w:val="center"/>
          </w:tcPr>
          <w:p w14:paraId="018549DA" w14:textId="77777777" w:rsidR="00FE356B" w:rsidRPr="00FE23E4" w:rsidRDefault="00FE356B" w:rsidP="00B07EB2">
            <w:pPr>
              <w:pStyle w:val="TableParagraph"/>
              <w:suppressAutoHyphens/>
              <w:ind w:left="0"/>
              <w:jc w:val="center"/>
            </w:pPr>
          </w:p>
        </w:tc>
        <w:tc>
          <w:tcPr>
            <w:tcW w:w="992" w:type="dxa"/>
            <w:gridSpan w:val="2"/>
            <w:vAlign w:val="center"/>
          </w:tcPr>
          <w:p w14:paraId="716EE89D" w14:textId="77777777" w:rsidR="00FE356B" w:rsidRPr="00FE23E4" w:rsidRDefault="00FE356B" w:rsidP="00B07EB2">
            <w:pPr>
              <w:pStyle w:val="TableParagraph"/>
              <w:suppressAutoHyphens/>
              <w:ind w:left="0"/>
              <w:jc w:val="center"/>
            </w:pPr>
          </w:p>
        </w:tc>
        <w:tc>
          <w:tcPr>
            <w:tcW w:w="993" w:type="dxa"/>
            <w:gridSpan w:val="2"/>
            <w:vAlign w:val="center"/>
          </w:tcPr>
          <w:p w14:paraId="46DEC69F" w14:textId="77777777" w:rsidR="00FE356B" w:rsidRPr="00FE23E4" w:rsidRDefault="00FE356B" w:rsidP="00B07EB2">
            <w:pPr>
              <w:pStyle w:val="TableParagraph"/>
              <w:suppressAutoHyphens/>
              <w:ind w:left="0"/>
              <w:jc w:val="center"/>
            </w:pPr>
          </w:p>
        </w:tc>
        <w:tc>
          <w:tcPr>
            <w:tcW w:w="1559" w:type="dxa"/>
            <w:gridSpan w:val="2"/>
            <w:vAlign w:val="center"/>
          </w:tcPr>
          <w:p w14:paraId="6B76A33E" w14:textId="77777777" w:rsidR="00FE356B" w:rsidRPr="00FE23E4" w:rsidRDefault="00FE356B" w:rsidP="00B07EB2">
            <w:pPr>
              <w:pStyle w:val="TableParagraph"/>
              <w:suppressAutoHyphens/>
              <w:ind w:left="0"/>
              <w:jc w:val="center"/>
            </w:pPr>
            <w:r w:rsidRPr="00FE23E4">
              <w:t>3</w:t>
            </w:r>
          </w:p>
        </w:tc>
      </w:tr>
      <w:tr w:rsidR="00FE356B" w:rsidRPr="00FE23E4" w14:paraId="12A182E0" w14:textId="77777777" w:rsidTr="00E023A9">
        <w:trPr>
          <w:gridAfter w:val="1"/>
          <w:wAfter w:w="10" w:type="dxa"/>
          <w:trHeight w:val="363"/>
        </w:trPr>
        <w:tc>
          <w:tcPr>
            <w:tcW w:w="1134" w:type="dxa"/>
          </w:tcPr>
          <w:p w14:paraId="50C99BA3" w14:textId="77777777" w:rsidR="00FE356B" w:rsidRPr="00FE23E4" w:rsidRDefault="00FE356B" w:rsidP="00B07EB2">
            <w:pPr>
              <w:pStyle w:val="TableParagraph"/>
              <w:suppressAutoHyphens/>
              <w:ind w:left="0"/>
              <w:jc w:val="center"/>
            </w:pPr>
            <w:r w:rsidRPr="00FE23E4">
              <w:t>ОП.07.</w:t>
            </w:r>
          </w:p>
        </w:tc>
        <w:tc>
          <w:tcPr>
            <w:tcW w:w="3827" w:type="dxa"/>
          </w:tcPr>
          <w:p w14:paraId="61648A4A" w14:textId="77777777" w:rsidR="00FE356B" w:rsidRPr="00FE23E4" w:rsidRDefault="00FE356B" w:rsidP="00A32375">
            <w:pPr>
              <w:pStyle w:val="TableParagraph"/>
              <w:suppressAutoHyphens/>
              <w:ind w:left="0"/>
            </w:pPr>
            <w:r w:rsidRPr="00FE23E4">
              <w:t>Безопасность жизнедеятельности</w:t>
            </w:r>
          </w:p>
        </w:tc>
        <w:tc>
          <w:tcPr>
            <w:tcW w:w="851" w:type="dxa"/>
            <w:gridSpan w:val="2"/>
            <w:vAlign w:val="center"/>
          </w:tcPr>
          <w:p w14:paraId="691A1D0F" w14:textId="77777777" w:rsidR="00FE356B" w:rsidRPr="00FE23E4" w:rsidRDefault="00FE356B" w:rsidP="00B07EB2">
            <w:pPr>
              <w:pStyle w:val="TableParagraph"/>
              <w:suppressAutoHyphens/>
              <w:ind w:left="0"/>
              <w:jc w:val="center"/>
            </w:pPr>
            <w:r w:rsidRPr="00FE23E4">
              <w:t>68</w:t>
            </w:r>
          </w:p>
        </w:tc>
        <w:tc>
          <w:tcPr>
            <w:tcW w:w="850" w:type="dxa"/>
            <w:gridSpan w:val="2"/>
            <w:vAlign w:val="center"/>
          </w:tcPr>
          <w:p w14:paraId="29D9C309" w14:textId="77777777" w:rsidR="00FE356B" w:rsidRPr="00FE23E4" w:rsidRDefault="00FE356B" w:rsidP="00B07EB2">
            <w:pPr>
              <w:pStyle w:val="TableParagraph"/>
              <w:suppressAutoHyphens/>
              <w:ind w:left="0"/>
              <w:jc w:val="center"/>
            </w:pPr>
            <w:r w:rsidRPr="00FE23E4">
              <w:t>48</w:t>
            </w:r>
          </w:p>
        </w:tc>
        <w:tc>
          <w:tcPr>
            <w:tcW w:w="1418" w:type="dxa"/>
            <w:gridSpan w:val="2"/>
            <w:vAlign w:val="center"/>
          </w:tcPr>
          <w:p w14:paraId="221BEA0B" w14:textId="77777777" w:rsidR="00FE356B" w:rsidRPr="00FE23E4" w:rsidRDefault="00FE356B" w:rsidP="00B07EB2">
            <w:pPr>
              <w:pStyle w:val="TableParagraph"/>
              <w:suppressAutoHyphens/>
              <w:ind w:left="0"/>
              <w:jc w:val="center"/>
            </w:pPr>
            <w:r w:rsidRPr="00FE23E4">
              <w:t>68</w:t>
            </w:r>
          </w:p>
        </w:tc>
        <w:tc>
          <w:tcPr>
            <w:tcW w:w="1701" w:type="dxa"/>
            <w:gridSpan w:val="2"/>
            <w:vAlign w:val="center"/>
          </w:tcPr>
          <w:p w14:paraId="23EE5D32" w14:textId="77777777" w:rsidR="00FE356B" w:rsidRPr="00FE23E4" w:rsidRDefault="00FE356B" w:rsidP="00B07EB2">
            <w:pPr>
              <w:pStyle w:val="TableParagraph"/>
              <w:suppressAutoHyphens/>
              <w:ind w:left="0"/>
              <w:jc w:val="center"/>
            </w:pPr>
            <w:r w:rsidRPr="00FE23E4">
              <w:t>48</w:t>
            </w:r>
          </w:p>
        </w:tc>
        <w:tc>
          <w:tcPr>
            <w:tcW w:w="992" w:type="dxa"/>
            <w:gridSpan w:val="2"/>
            <w:vAlign w:val="center"/>
          </w:tcPr>
          <w:p w14:paraId="0A7A1FA8" w14:textId="77777777" w:rsidR="00FE356B" w:rsidRPr="00FE23E4" w:rsidRDefault="00FE356B" w:rsidP="00B07EB2">
            <w:pPr>
              <w:pStyle w:val="TableParagraph"/>
              <w:suppressAutoHyphens/>
              <w:ind w:left="0"/>
              <w:jc w:val="center"/>
            </w:pPr>
          </w:p>
        </w:tc>
        <w:tc>
          <w:tcPr>
            <w:tcW w:w="992" w:type="dxa"/>
            <w:gridSpan w:val="2"/>
            <w:vAlign w:val="center"/>
          </w:tcPr>
          <w:p w14:paraId="0A1D375E" w14:textId="77777777" w:rsidR="00FE356B" w:rsidRPr="00FE23E4" w:rsidRDefault="00FE356B" w:rsidP="00B07EB2">
            <w:pPr>
              <w:pStyle w:val="TableParagraph"/>
              <w:suppressAutoHyphens/>
              <w:ind w:left="0"/>
              <w:jc w:val="center"/>
            </w:pPr>
          </w:p>
        </w:tc>
        <w:tc>
          <w:tcPr>
            <w:tcW w:w="993" w:type="dxa"/>
            <w:gridSpan w:val="2"/>
            <w:vAlign w:val="center"/>
          </w:tcPr>
          <w:p w14:paraId="1DE1C1A1" w14:textId="77777777" w:rsidR="00FE356B" w:rsidRPr="00FE23E4" w:rsidRDefault="00FE356B" w:rsidP="00B07EB2">
            <w:pPr>
              <w:pStyle w:val="TableParagraph"/>
              <w:suppressAutoHyphens/>
              <w:ind w:left="0"/>
              <w:jc w:val="center"/>
            </w:pPr>
          </w:p>
        </w:tc>
        <w:tc>
          <w:tcPr>
            <w:tcW w:w="1559" w:type="dxa"/>
            <w:gridSpan w:val="2"/>
            <w:vAlign w:val="center"/>
          </w:tcPr>
          <w:p w14:paraId="78CE04F7" w14:textId="77777777" w:rsidR="00FE356B" w:rsidRPr="00FE23E4" w:rsidRDefault="00FE356B" w:rsidP="00B07EB2">
            <w:pPr>
              <w:pStyle w:val="TableParagraph"/>
              <w:suppressAutoHyphens/>
              <w:ind w:left="0"/>
              <w:jc w:val="center"/>
            </w:pPr>
            <w:r w:rsidRPr="00FE23E4">
              <w:t>2</w:t>
            </w:r>
          </w:p>
        </w:tc>
      </w:tr>
      <w:tr w:rsidR="00E023A9" w:rsidRPr="00FE23E4" w14:paraId="195D7221" w14:textId="77777777" w:rsidTr="00E023A9">
        <w:trPr>
          <w:trHeight w:val="274"/>
        </w:trPr>
        <w:tc>
          <w:tcPr>
            <w:tcW w:w="1134" w:type="dxa"/>
          </w:tcPr>
          <w:p w14:paraId="59268AB0" w14:textId="77777777" w:rsidR="00E023A9" w:rsidRPr="00FE23E4" w:rsidRDefault="00E023A9" w:rsidP="004E1394">
            <w:pPr>
              <w:pStyle w:val="TableParagraph"/>
              <w:suppressAutoHyphens/>
              <w:ind w:left="0"/>
              <w:jc w:val="center"/>
              <w:rPr>
                <w:b/>
              </w:rPr>
            </w:pPr>
            <w:r w:rsidRPr="00FE23E4">
              <w:rPr>
                <w:b/>
              </w:rPr>
              <w:t>П.00</w:t>
            </w:r>
          </w:p>
        </w:tc>
        <w:tc>
          <w:tcPr>
            <w:tcW w:w="3837" w:type="dxa"/>
            <w:gridSpan w:val="2"/>
          </w:tcPr>
          <w:p w14:paraId="36A36E6F" w14:textId="77777777" w:rsidR="00E023A9" w:rsidRPr="00FE23E4" w:rsidRDefault="00E023A9" w:rsidP="004E1394">
            <w:pPr>
              <w:pStyle w:val="TableParagraph"/>
              <w:suppressAutoHyphens/>
              <w:ind w:left="0"/>
            </w:pPr>
            <w:r w:rsidRPr="00FE23E4">
              <w:rPr>
                <w:b/>
              </w:rPr>
              <w:t>Профессиональный цикл</w:t>
            </w:r>
            <w:r w:rsidRPr="00FE23E4">
              <w:rPr>
                <w:rStyle w:val="a9"/>
                <w:b/>
              </w:rPr>
              <w:footnoteReference w:id="4"/>
            </w:r>
          </w:p>
        </w:tc>
        <w:tc>
          <w:tcPr>
            <w:tcW w:w="851" w:type="dxa"/>
            <w:gridSpan w:val="2"/>
            <w:tcBorders>
              <w:bottom w:val="single" w:sz="8" w:space="0" w:color="000000"/>
            </w:tcBorders>
            <w:vAlign w:val="center"/>
          </w:tcPr>
          <w:p w14:paraId="36D072C3" w14:textId="77777777" w:rsidR="00E023A9" w:rsidRPr="00FE23E4" w:rsidRDefault="00E023A9" w:rsidP="004E1394">
            <w:pPr>
              <w:pStyle w:val="TableParagraph"/>
              <w:suppressAutoHyphens/>
              <w:ind w:left="0"/>
              <w:jc w:val="center"/>
              <w:rPr>
                <w:b/>
              </w:rPr>
            </w:pPr>
            <w:r w:rsidRPr="00FE23E4">
              <w:rPr>
                <w:b/>
              </w:rPr>
              <w:t>1728</w:t>
            </w:r>
          </w:p>
        </w:tc>
        <w:tc>
          <w:tcPr>
            <w:tcW w:w="850" w:type="dxa"/>
            <w:gridSpan w:val="2"/>
            <w:tcBorders>
              <w:bottom w:val="single" w:sz="8" w:space="0" w:color="000000"/>
            </w:tcBorders>
            <w:vAlign w:val="center"/>
          </w:tcPr>
          <w:p w14:paraId="75CF85E4" w14:textId="77777777" w:rsidR="00E023A9" w:rsidRPr="00FE23E4" w:rsidRDefault="00E023A9" w:rsidP="004E1394">
            <w:pPr>
              <w:pStyle w:val="TableParagraph"/>
              <w:suppressAutoHyphens/>
              <w:ind w:left="0"/>
              <w:jc w:val="center"/>
              <w:rPr>
                <w:b/>
              </w:rPr>
            </w:pPr>
            <w:r w:rsidRPr="00FE23E4">
              <w:rPr>
                <w:b/>
              </w:rPr>
              <w:t>1298</w:t>
            </w:r>
          </w:p>
        </w:tc>
        <w:tc>
          <w:tcPr>
            <w:tcW w:w="1418" w:type="dxa"/>
            <w:gridSpan w:val="2"/>
            <w:tcBorders>
              <w:bottom w:val="single" w:sz="8" w:space="0" w:color="000000"/>
              <w:right w:val="single" w:sz="8" w:space="0" w:color="000000"/>
            </w:tcBorders>
            <w:vAlign w:val="center"/>
          </w:tcPr>
          <w:p w14:paraId="355080FA" w14:textId="77777777" w:rsidR="00E023A9" w:rsidRPr="00FE23E4" w:rsidRDefault="00E023A9" w:rsidP="004E1394">
            <w:pPr>
              <w:pStyle w:val="TableParagraph"/>
              <w:suppressAutoHyphens/>
              <w:ind w:left="0"/>
              <w:jc w:val="center"/>
              <w:rPr>
                <w:b/>
              </w:rPr>
            </w:pPr>
            <w:r w:rsidRPr="00FE23E4">
              <w:rPr>
                <w:b/>
              </w:rPr>
              <w:t>756</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14:paraId="6C70C81D" w14:textId="77777777" w:rsidR="00E023A9" w:rsidRPr="00FE23E4" w:rsidRDefault="00E023A9" w:rsidP="004E1394">
            <w:pPr>
              <w:pStyle w:val="TableParagraph"/>
              <w:suppressAutoHyphens/>
              <w:ind w:left="0"/>
              <w:jc w:val="center"/>
              <w:rPr>
                <w:b/>
              </w:rPr>
            </w:pPr>
            <w:r w:rsidRPr="00FE23E4">
              <w:rPr>
                <w:b/>
              </w:rPr>
              <w:t>270</w:t>
            </w:r>
          </w:p>
        </w:tc>
        <w:tc>
          <w:tcPr>
            <w:tcW w:w="992" w:type="dxa"/>
            <w:gridSpan w:val="2"/>
            <w:tcBorders>
              <w:left w:val="single" w:sz="8" w:space="0" w:color="000000"/>
              <w:bottom w:val="single" w:sz="8" w:space="0" w:color="000000"/>
            </w:tcBorders>
            <w:vAlign w:val="center"/>
          </w:tcPr>
          <w:p w14:paraId="3DBA03CF" w14:textId="77777777" w:rsidR="00E023A9" w:rsidRPr="00FE23E4" w:rsidRDefault="00E023A9" w:rsidP="004E1394">
            <w:pPr>
              <w:pStyle w:val="TableParagraph"/>
              <w:suppressAutoHyphens/>
              <w:ind w:left="0"/>
              <w:jc w:val="center"/>
              <w:rPr>
                <w:b/>
              </w:rPr>
            </w:pPr>
            <w:r w:rsidRPr="00FE23E4">
              <w:rPr>
                <w:b/>
              </w:rPr>
              <w:t>72</w:t>
            </w:r>
          </w:p>
        </w:tc>
        <w:tc>
          <w:tcPr>
            <w:tcW w:w="992" w:type="dxa"/>
            <w:gridSpan w:val="2"/>
            <w:vAlign w:val="center"/>
          </w:tcPr>
          <w:p w14:paraId="2430FF08" w14:textId="77777777" w:rsidR="00E023A9" w:rsidRPr="00FE23E4" w:rsidRDefault="00E023A9" w:rsidP="004E1394">
            <w:pPr>
              <w:pStyle w:val="TableParagraph"/>
              <w:suppressAutoHyphens/>
              <w:ind w:left="0"/>
              <w:jc w:val="center"/>
              <w:rPr>
                <w:b/>
              </w:rPr>
            </w:pPr>
            <w:r w:rsidRPr="00FE23E4">
              <w:rPr>
                <w:b/>
              </w:rPr>
              <w:t>972</w:t>
            </w:r>
          </w:p>
        </w:tc>
        <w:tc>
          <w:tcPr>
            <w:tcW w:w="993" w:type="dxa"/>
            <w:gridSpan w:val="2"/>
            <w:vAlign w:val="center"/>
          </w:tcPr>
          <w:p w14:paraId="06B49FCA" w14:textId="77777777" w:rsidR="00E023A9" w:rsidRPr="00FE23E4" w:rsidRDefault="00E023A9" w:rsidP="004E1394">
            <w:pPr>
              <w:pStyle w:val="TableParagraph"/>
              <w:suppressAutoHyphens/>
              <w:ind w:left="0"/>
              <w:jc w:val="center"/>
            </w:pPr>
          </w:p>
        </w:tc>
        <w:tc>
          <w:tcPr>
            <w:tcW w:w="1559" w:type="dxa"/>
            <w:gridSpan w:val="2"/>
            <w:vAlign w:val="center"/>
          </w:tcPr>
          <w:p w14:paraId="5A62BF9B" w14:textId="77777777" w:rsidR="00E023A9" w:rsidRPr="00FE23E4" w:rsidRDefault="00E023A9" w:rsidP="004E1394">
            <w:pPr>
              <w:pStyle w:val="TableParagraph"/>
              <w:suppressAutoHyphens/>
              <w:ind w:left="0"/>
              <w:jc w:val="center"/>
            </w:pPr>
          </w:p>
        </w:tc>
      </w:tr>
      <w:tr w:rsidR="00E023A9" w:rsidRPr="00FE23E4" w14:paraId="70D17595" w14:textId="77777777" w:rsidTr="00E023A9">
        <w:trPr>
          <w:trHeight w:val="547"/>
        </w:trPr>
        <w:tc>
          <w:tcPr>
            <w:tcW w:w="1134" w:type="dxa"/>
          </w:tcPr>
          <w:p w14:paraId="30F02725" w14:textId="77777777" w:rsidR="00E023A9" w:rsidRPr="00FE23E4" w:rsidRDefault="00E023A9" w:rsidP="004E1394">
            <w:pPr>
              <w:pStyle w:val="TableParagraph"/>
              <w:suppressAutoHyphens/>
              <w:ind w:left="0"/>
              <w:jc w:val="center"/>
              <w:rPr>
                <w:b/>
              </w:rPr>
            </w:pPr>
            <w:r w:rsidRPr="00FE23E4">
              <w:rPr>
                <w:b/>
              </w:rPr>
              <w:t>ПМ. 01</w:t>
            </w:r>
          </w:p>
        </w:tc>
        <w:tc>
          <w:tcPr>
            <w:tcW w:w="3837" w:type="dxa"/>
            <w:gridSpan w:val="2"/>
            <w:tcBorders>
              <w:bottom w:val="single" w:sz="8" w:space="0" w:color="000000"/>
              <w:right w:val="single" w:sz="8" w:space="0" w:color="000000"/>
            </w:tcBorders>
          </w:tcPr>
          <w:p w14:paraId="081A710A" w14:textId="77777777" w:rsidR="00E023A9" w:rsidRPr="00FE23E4" w:rsidRDefault="00E023A9" w:rsidP="004E1394">
            <w:pPr>
              <w:pStyle w:val="TableParagraph"/>
              <w:suppressAutoHyphens/>
              <w:ind w:left="0"/>
              <w:jc w:val="both"/>
              <w:rPr>
                <w:b/>
              </w:rPr>
            </w:pPr>
            <w:r w:rsidRPr="00FE23E4">
              <w:rPr>
                <w:b/>
              </w:rPr>
              <w:t>Обеспечение работ по ведению домашнего хозяйства</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796F41C1" w14:textId="77777777" w:rsidR="00E023A9" w:rsidRPr="00FE23E4" w:rsidRDefault="00E023A9" w:rsidP="004E1394">
            <w:pPr>
              <w:pStyle w:val="TableParagraph"/>
              <w:suppressAutoHyphens/>
              <w:ind w:left="0"/>
              <w:jc w:val="center"/>
              <w:rPr>
                <w:b/>
              </w:rPr>
            </w:pPr>
            <w:r w:rsidRPr="00FE23E4">
              <w:rPr>
                <w:b/>
              </w:rPr>
              <w:t>266</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14:paraId="3C3A8100" w14:textId="77777777" w:rsidR="00E023A9" w:rsidRPr="00FE23E4" w:rsidRDefault="00E023A9" w:rsidP="004E1394">
            <w:pPr>
              <w:pStyle w:val="TableParagraph"/>
              <w:suppressAutoHyphens/>
              <w:ind w:left="0"/>
              <w:jc w:val="center"/>
              <w:rPr>
                <w:b/>
              </w:rPr>
            </w:pPr>
            <w:r w:rsidRPr="00FE23E4">
              <w:rPr>
                <w:b/>
              </w:rPr>
              <w:t>160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14:paraId="2B73A874" w14:textId="77777777" w:rsidR="00E023A9" w:rsidRPr="00FE23E4" w:rsidRDefault="00E023A9" w:rsidP="004E1394">
            <w:pPr>
              <w:pStyle w:val="TableParagraph"/>
              <w:suppressAutoHyphens/>
              <w:ind w:left="0"/>
              <w:jc w:val="center"/>
              <w:rPr>
                <w:b/>
              </w:rPr>
            </w:pPr>
            <w:r w:rsidRPr="00FE23E4">
              <w:rPr>
                <w:b/>
              </w:rPr>
              <w:t>158</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14:paraId="0F12409C" w14:textId="77777777" w:rsidR="00E023A9" w:rsidRPr="00FE23E4" w:rsidRDefault="00E023A9" w:rsidP="004E1394">
            <w:pPr>
              <w:pStyle w:val="TableParagraph"/>
              <w:suppressAutoHyphens/>
              <w:ind w:left="0"/>
              <w:jc w:val="center"/>
              <w:rPr>
                <w:b/>
              </w:rPr>
            </w:pPr>
            <w:r w:rsidRPr="00FE23E4">
              <w:rPr>
                <w:b/>
              </w:rPr>
              <w:t>52</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14:paraId="4A456BAD" w14:textId="77777777" w:rsidR="00E023A9" w:rsidRPr="00FE23E4" w:rsidRDefault="00E023A9" w:rsidP="004E1394">
            <w:pPr>
              <w:pStyle w:val="TableParagraph"/>
              <w:suppressAutoHyphens/>
              <w:ind w:left="0"/>
              <w:jc w:val="center"/>
              <w:rPr>
                <w:b/>
              </w:rPr>
            </w:pPr>
            <w:r w:rsidRPr="00FE23E4">
              <w:rPr>
                <w:b/>
              </w:rPr>
              <w:t>24</w:t>
            </w:r>
          </w:p>
        </w:tc>
        <w:tc>
          <w:tcPr>
            <w:tcW w:w="992" w:type="dxa"/>
            <w:gridSpan w:val="2"/>
            <w:tcBorders>
              <w:left w:val="single" w:sz="8" w:space="0" w:color="000000"/>
            </w:tcBorders>
            <w:vAlign w:val="center"/>
          </w:tcPr>
          <w:p w14:paraId="64409EDE" w14:textId="77777777" w:rsidR="00E023A9" w:rsidRPr="00FE23E4" w:rsidRDefault="00E023A9" w:rsidP="004E1394">
            <w:pPr>
              <w:pStyle w:val="TableParagraph"/>
              <w:suppressAutoHyphens/>
              <w:ind w:left="0"/>
              <w:jc w:val="center"/>
              <w:rPr>
                <w:b/>
              </w:rPr>
            </w:pPr>
            <w:r w:rsidRPr="00FE23E4">
              <w:rPr>
                <w:b/>
              </w:rPr>
              <w:t>108</w:t>
            </w:r>
          </w:p>
        </w:tc>
        <w:tc>
          <w:tcPr>
            <w:tcW w:w="993" w:type="dxa"/>
            <w:gridSpan w:val="2"/>
            <w:vAlign w:val="center"/>
          </w:tcPr>
          <w:p w14:paraId="1E1B8E61" w14:textId="77777777" w:rsidR="00E023A9" w:rsidRPr="00FE23E4" w:rsidRDefault="00E023A9" w:rsidP="004E1394">
            <w:pPr>
              <w:pStyle w:val="TableParagraph"/>
              <w:suppressAutoHyphens/>
              <w:ind w:left="0"/>
              <w:jc w:val="center"/>
            </w:pPr>
            <w:r w:rsidRPr="00FE23E4">
              <w:t>-</w:t>
            </w:r>
          </w:p>
        </w:tc>
        <w:tc>
          <w:tcPr>
            <w:tcW w:w="1559" w:type="dxa"/>
            <w:gridSpan w:val="2"/>
            <w:vAlign w:val="center"/>
          </w:tcPr>
          <w:p w14:paraId="2231F003" w14:textId="77777777" w:rsidR="00E023A9" w:rsidRPr="00FE23E4" w:rsidRDefault="00E023A9" w:rsidP="004E1394">
            <w:pPr>
              <w:pStyle w:val="TableParagraph"/>
              <w:suppressAutoHyphens/>
              <w:ind w:left="0"/>
              <w:jc w:val="center"/>
            </w:pPr>
            <w:r w:rsidRPr="00FE23E4">
              <w:t>1</w:t>
            </w:r>
          </w:p>
        </w:tc>
      </w:tr>
      <w:tr w:rsidR="00E023A9" w:rsidRPr="00FE23E4" w14:paraId="66E30ABB" w14:textId="77777777" w:rsidTr="00E023A9">
        <w:trPr>
          <w:trHeight w:val="542"/>
        </w:trPr>
        <w:tc>
          <w:tcPr>
            <w:tcW w:w="1134" w:type="dxa"/>
            <w:tcBorders>
              <w:right w:val="single" w:sz="8" w:space="0" w:color="000000"/>
            </w:tcBorders>
          </w:tcPr>
          <w:p w14:paraId="2E98D4CF" w14:textId="77777777" w:rsidR="00E023A9" w:rsidRPr="00FE23E4" w:rsidRDefault="00E023A9" w:rsidP="004E1394">
            <w:pPr>
              <w:pStyle w:val="TableParagraph"/>
              <w:suppressAutoHyphens/>
              <w:ind w:left="0"/>
              <w:jc w:val="center"/>
            </w:pPr>
            <w:r w:rsidRPr="00FE23E4">
              <w:t>МДК.</w:t>
            </w:r>
            <w:r w:rsidRPr="00FE23E4">
              <w:br/>
              <w:t>01.01</w:t>
            </w:r>
          </w:p>
        </w:tc>
        <w:tc>
          <w:tcPr>
            <w:tcW w:w="3837" w:type="dxa"/>
            <w:gridSpan w:val="2"/>
            <w:tcBorders>
              <w:top w:val="single" w:sz="8" w:space="0" w:color="000000"/>
              <w:left w:val="single" w:sz="8" w:space="0" w:color="000000"/>
              <w:bottom w:val="single" w:sz="8" w:space="0" w:color="000000"/>
              <w:right w:val="single" w:sz="8" w:space="0" w:color="000000"/>
            </w:tcBorders>
          </w:tcPr>
          <w:p w14:paraId="3828D075" w14:textId="77777777" w:rsidR="00E023A9" w:rsidRPr="00FE23E4" w:rsidRDefault="00E023A9" w:rsidP="004E1394">
            <w:pPr>
              <w:pStyle w:val="TableParagraph"/>
              <w:suppressAutoHyphens/>
              <w:ind w:left="0"/>
            </w:pPr>
            <w:r w:rsidRPr="00FE23E4">
              <w:t>Организация работ по ведению домашнего хозяйства</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10D1E861" w14:textId="77777777" w:rsidR="00E023A9" w:rsidRPr="00FE23E4" w:rsidRDefault="00E023A9" w:rsidP="004E1394">
            <w:pPr>
              <w:pStyle w:val="TableParagraph"/>
              <w:suppressAutoHyphens/>
              <w:ind w:left="0"/>
              <w:jc w:val="center"/>
            </w:pPr>
            <w:r w:rsidRPr="00FE23E4">
              <w:t>74</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14:paraId="5FCC9CD7" w14:textId="77777777" w:rsidR="00E023A9" w:rsidRPr="00FE23E4" w:rsidRDefault="00E023A9" w:rsidP="004E1394">
            <w:pPr>
              <w:pStyle w:val="TableParagraph"/>
              <w:suppressAutoHyphens/>
              <w:ind w:left="0"/>
              <w:jc w:val="center"/>
            </w:pPr>
            <w:r w:rsidRPr="00FE23E4">
              <w:t>30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14:paraId="47A9C882" w14:textId="77777777" w:rsidR="00E023A9" w:rsidRPr="00FE23E4" w:rsidRDefault="00E023A9" w:rsidP="004E1394">
            <w:pPr>
              <w:pStyle w:val="TableParagraph"/>
              <w:suppressAutoHyphens/>
              <w:ind w:left="0"/>
              <w:jc w:val="center"/>
            </w:pPr>
            <w:r w:rsidRPr="00FE23E4">
              <w:t>74</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14:paraId="577E0C5A" w14:textId="77777777" w:rsidR="00E023A9" w:rsidRPr="00FE23E4" w:rsidRDefault="00E023A9" w:rsidP="004E1394">
            <w:pPr>
              <w:pStyle w:val="TableParagraph"/>
              <w:suppressAutoHyphens/>
              <w:ind w:left="0"/>
              <w:jc w:val="center"/>
            </w:pPr>
            <w:r w:rsidRPr="00FE23E4">
              <w:t>30</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14:paraId="19ACAC78" w14:textId="77777777" w:rsidR="00E023A9" w:rsidRPr="00FE23E4" w:rsidRDefault="00E023A9" w:rsidP="004E1394">
            <w:pPr>
              <w:pStyle w:val="TableParagraph"/>
              <w:suppressAutoHyphens/>
              <w:ind w:left="0"/>
              <w:jc w:val="center"/>
            </w:pPr>
          </w:p>
        </w:tc>
        <w:tc>
          <w:tcPr>
            <w:tcW w:w="992" w:type="dxa"/>
            <w:gridSpan w:val="2"/>
            <w:tcBorders>
              <w:left w:val="single" w:sz="8" w:space="0" w:color="000000"/>
            </w:tcBorders>
            <w:vAlign w:val="center"/>
          </w:tcPr>
          <w:p w14:paraId="10612DEC" w14:textId="77777777" w:rsidR="00E023A9" w:rsidRPr="00FE23E4" w:rsidRDefault="00E023A9" w:rsidP="004E1394">
            <w:pPr>
              <w:pStyle w:val="TableParagraph"/>
              <w:suppressAutoHyphens/>
              <w:ind w:left="0"/>
              <w:jc w:val="center"/>
            </w:pPr>
          </w:p>
        </w:tc>
        <w:tc>
          <w:tcPr>
            <w:tcW w:w="993" w:type="dxa"/>
            <w:gridSpan w:val="2"/>
            <w:vAlign w:val="center"/>
          </w:tcPr>
          <w:p w14:paraId="7B2B5E4B" w14:textId="77777777" w:rsidR="00E023A9" w:rsidRPr="00FE23E4" w:rsidRDefault="00E023A9" w:rsidP="004E1394">
            <w:pPr>
              <w:pStyle w:val="TableParagraph"/>
              <w:suppressAutoHyphens/>
              <w:ind w:left="0"/>
              <w:jc w:val="center"/>
            </w:pPr>
            <w:r w:rsidRPr="00FE23E4">
              <w:t>-</w:t>
            </w:r>
          </w:p>
        </w:tc>
        <w:tc>
          <w:tcPr>
            <w:tcW w:w="1559" w:type="dxa"/>
            <w:gridSpan w:val="2"/>
            <w:vAlign w:val="center"/>
          </w:tcPr>
          <w:p w14:paraId="49CD5FDA" w14:textId="77777777" w:rsidR="00E023A9" w:rsidRPr="00FE23E4" w:rsidRDefault="00E023A9" w:rsidP="004E1394">
            <w:pPr>
              <w:pStyle w:val="TableParagraph"/>
              <w:suppressAutoHyphens/>
              <w:ind w:left="0"/>
              <w:jc w:val="center"/>
            </w:pPr>
            <w:r w:rsidRPr="00FE23E4">
              <w:t>1</w:t>
            </w:r>
          </w:p>
        </w:tc>
      </w:tr>
      <w:tr w:rsidR="00E023A9" w:rsidRPr="00FE23E4" w14:paraId="42CD9293" w14:textId="77777777" w:rsidTr="00E023A9">
        <w:trPr>
          <w:trHeight w:val="832"/>
        </w:trPr>
        <w:tc>
          <w:tcPr>
            <w:tcW w:w="1134" w:type="dxa"/>
            <w:tcBorders>
              <w:right w:val="single" w:sz="8" w:space="0" w:color="000000"/>
            </w:tcBorders>
          </w:tcPr>
          <w:p w14:paraId="2F1F8E49" w14:textId="77777777" w:rsidR="00E023A9" w:rsidRPr="00FE23E4" w:rsidRDefault="00E023A9" w:rsidP="004E1394">
            <w:pPr>
              <w:pStyle w:val="TableParagraph"/>
              <w:suppressAutoHyphens/>
              <w:ind w:left="0"/>
              <w:jc w:val="center"/>
            </w:pPr>
            <w:r w:rsidRPr="00FE23E4">
              <w:t>МДК.</w:t>
            </w:r>
            <w:r w:rsidRPr="00FE23E4">
              <w:br/>
              <w:t>01.02</w:t>
            </w:r>
          </w:p>
        </w:tc>
        <w:tc>
          <w:tcPr>
            <w:tcW w:w="3837" w:type="dxa"/>
            <w:gridSpan w:val="2"/>
            <w:tcBorders>
              <w:top w:val="single" w:sz="8" w:space="0" w:color="000000"/>
              <w:left w:val="single" w:sz="8" w:space="0" w:color="000000"/>
              <w:bottom w:val="single" w:sz="8" w:space="0" w:color="000000"/>
              <w:right w:val="single" w:sz="8" w:space="0" w:color="000000"/>
            </w:tcBorders>
          </w:tcPr>
          <w:p w14:paraId="68A26500" w14:textId="77777777" w:rsidR="00E023A9" w:rsidRPr="00FE23E4" w:rsidRDefault="00E023A9" w:rsidP="004E1394">
            <w:pPr>
              <w:pStyle w:val="TableParagraph"/>
              <w:suppressAutoHyphens/>
              <w:ind w:left="0"/>
            </w:pPr>
            <w:r w:rsidRPr="00FE23E4">
              <w:t>Обеспечение эксплуатации и обслуживания имущества домовладений</w:t>
            </w:r>
          </w:p>
        </w:tc>
        <w:tc>
          <w:tcPr>
            <w:tcW w:w="851" w:type="dxa"/>
            <w:gridSpan w:val="2"/>
            <w:tcBorders>
              <w:top w:val="single" w:sz="8" w:space="0" w:color="000000"/>
              <w:left w:val="single" w:sz="8" w:space="0" w:color="000000"/>
              <w:right w:val="single" w:sz="8" w:space="0" w:color="000000"/>
            </w:tcBorders>
            <w:vAlign w:val="center"/>
          </w:tcPr>
          <w:p w14:paraId="3909B314" w14:textId="77777777" w:rsidR="00E023A9" w:rsidRPr="00FE23E4" w:rsidRDefault="00E023A9" w:rsidP="004E1394">
            <w:pPr>
              <w:pStyle w:val="TableParagraph"/>
              <w:suppressAutoHyphens/>
              <w:ind w:left="0"/>
              <w:jc w:val="center"/>
            </w:pPr>
            <w:r w:rsidRPr="00FE23E4">
              <w:t>84</w:t>
            </w:r>
          </w:p>
        </w:tc>
        <w:tc>
          <w:tcPr>
            <w:tcW w:w="850" w:type="dxa"/>
            <w:gridSpan w:val="2"/>
            <w:tcBorders>
              <w:top w:val="single" w:sz="8" w:space="0" w:color="000000"/>
              <w:left w:val="single" w:sz="8" w:space="0" w:color="000000"/>
              <w:right w:val="single" w:sz="8" w:space="0" w:color="000000"/>
            </w:tcBorders>
            <w:vAlign w:val="center"/>
          </w:tcPr>
          <w:p w14:paraId="4427C654" w14:textId="77777777" w:rsidR="00E023A9" w:rsidRPr="00FE23E4" w:rsidRDefault="00E023A9" w:rsidP="004E1394">
            <w:pPr>
              <w:pStyle w:val="TableParagraph"/>
              <w:suppressAutoHyphens/>
              <w:ind w:left="0"/>
              <w:jc w:val="center"/>
            </w:pPr>
            <w:r w:rsidRPr="00FE23E4">
              <w:t>22</w:t>
            </w:r>
          </w:p>
        </w:tc>
        <w:tc>
          <w:tcPr>
            <w:tcW w:w="1418" w:type="dxa"/>
            <w:gridSpan w:val="2"/>
            <w:tcBorders>
              <w:top w:val="single" w:sz="8" w:space="0" w:color="000000"/>
              <w:left w:val="single" w:sz="8" w:space="0" w:color="000000"/>
              <w:right w:val="single" w:sz="8" w:space="0" w:color="000000"/>
            </w:tcBorders>
            <w:vAlign w:val="center"/>
          </w:tcPr>
          <w:p w14:paraId="44F069F8" w14:textId="77777777" w:rsidR="00E023A9" w:rsidRPr="00FE23E4" w:rsidRDefault="00E023A9" w:rsidP="004E1394">
            <w:pPr>
              <w:pStyle w:val="TableParagraph"/>
              <w:suppressAutoHyphens/>
              <w:ind w:left="0"/>
              <w:jc w:val="center"/>
            </w:pPr>
            <w:r w:rsidRPr="00FE23E4">
              <w:t>84</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14:paraId="561E26AF" w14:textId="77777777" w:rsidR="00E023A9" w:rsidRPr="00FE23E4" w:rsidRDefault="00E023A9" w:rsidP="004E1394">
            <w:pPr>
              <w:pStyle w:val="TableParagraph"/>
              <w:suppressAutoHyphens/>
              <w:ind w:left="0"/>
              <w:jc w:val="center"/>
            </w:pPr>
            <w:r w:rsidRPr="00FE23E4">
              <w:t>22</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14:paraId="5DBEEE60" w14:textId="77777777" w:rsidR="00E023A9" w:rsidRPr="00FE23E4" w:rsidRDefault="00E023A9" w:rsidP="004E1394">
            <w:pPr>
              <w:pStyle w:val="TableParagraph"/>
              <w:suppressAutoHyphens/>
              <w:ind w:left="0"/>
              <w:jc w:val="center"/>
            </w:pPr>
            <w:r w:rsidRPr="00FE23E4">
              <w:t>24</w:t>
            </w:r>
          </w:p>
        </w:tc>
        <w:tc>
          <w:tcPr>
            <w:tcW w:w="992" w:type="dxa"/>
            <w:gridSpan w:val="2"/>
            <w:tcBorders>
              <w:left w:val="single" w:sz="8" w:space="0" w:color="000000"/>
            </w:tcBorders>
            <w:vAlign w:val="center"/>
          </w:tcPr>
          <w:p w14:paraId="00CBBACF" w14:textId="77777777" w:rsidR="00E023A9" w:rsidRPr="00FE23E4" w:rsidRDefault="00E023A9" w:rsidP="004E1394">
            <w:pPr>
              <w:pStyle w:val="TableParagraph"/>
              <w:suppressAutoHyphens/>
              <w:ind w:left="0"/>
              <w:jc w:val="center"/>
            </w:pPr>
          </w:p>
        </w:tc>
        <w:tc>
          <w:tcPr>
            <w:tcW w:w="993" w:type="dxa"/>
            <w:gridSpan w:val="2"/>
            <w:vAlign w:val="center"/>
          </w:tcPr>
          <w:p w14:paraId="22CA5A30" w14:textId="77777777" w:rsidR="00E023A9" w:rsidRPr="00FE23E4" w:rsidRDefault="00E023A9" w:rsidP="004E1394">
            <w:pPr>
              <w:pStyle w:val="TableParagraph"/>
              <w:suppressAutoHyphens/>
              <w:ind w:left="0"/>
              <w:jc w:val="center"/>
            </w:pPr>
          </w:p>
        </w:tc>
        <w:tc>
          <w:tcPr>
            <w:tcW w:w="1559" w:type="dxa"/>
            <w:gridSpan w:val="2"/>
            <w:vAlign w:val="center"/>
          </w:tcPr>
          <w:p w14:paraId="47F2A5C0" w14:textId="77777777" w:rsidR="00E023A9" w:rsidRPr="00FE23E4" w:rsidRDefault="00E023A9" w:rsidP="004E1394">
            <w:pPr>
              <w:pStyle w:val="TableParagraph"/>
              <w:suppressAutoHyphens/>
              <w:ind w:left="0"/>
              <w:jc w:val="center"/>
            </w:pPr>
            <w:r w:rsidRPr="00FE23E4">
              <w:t>1</w:t>
            </w:r>
          </w:p>
        </w:tc>
      </w:tr>
      <w:tr w:rsidR="00E023A9" w:rsidRPr="00FE23E4" w14:paraId="0C365C95" w14:textId="77777777" w:rsidTr="00E023A9">
        <w:trPr>
          <w:trHeight w:val="380"/>
        </w:trPr>
        <w:tc>
          <w:tcPr>
            <w:tcW w:w="1134" w:type="dxa"/>
          </w:tcPr>
          <w:p w14:paraId="637CEF10" w14:textId="77777777" w:rsidR="00E023A9" w:rsidRPr="00FE23E4" w:rsidRDefault="00E023A9" w:rsidP="004E1394">
            <w:pPr>
              <w:pStyle w:val="TableParagraph"/>
              <w:suppressAutoHyphens/>
              <w:ind w:left="0"/>
              <w:jc w:val="center"/>
            </w:pPr>
            <w:r w:rsidRPr="00FE23E4">
              <w:t>УП. 01</w:t>
            </w:r>
          </w:p>
        </w:tc>
        <w:tc>
          <w:tcPr>
            <w:tcW w:w="3837" w:type="dxa"/>
            <w:gridSpan w:val="2"/>
            <w:tcBorders>
              <w:top w:val="single" w:sz="8" w:space="0" w:color="000000"/>
            </w:tcBorders>
          </w:tcPr>
          <w:p w14:paraId="4AEC1499" w14:textId="77777777" w:rsidR="00E023A9" w:rsidRPr="00FE23E4" w:rsidRDefault="00E023A9" w:rsidP="004E1394">
            <w:pPr>
              <w:pStyle w:val="TableParagraph"/>
              <w:suppressAutoHyphens/>
              <w:ind w:left="0"/>
            </w:pPr>
            <w:r w:rsidRPr="00FE23E4">
              <w:t>Учебная практика</w:t>
            </w:r>
          </w:p>
        </w:tc>
        <w:tc>
          <w:tcPr>
            <w:tcW w:w="851" w:type="dxa"/>
            <w:gridSpan w:val="2"/>
            <w:vAlign w:val="center"/>
          </w:tcPr>
          <w:p w14:paraId="5DDF1EFA" w14:textId="77777777" w:rsidR="00E023A9" w:rsidRPr="00FE23E4" w:rsidRDefault="00E023A9" w:rsidP="004E1394">
            <w:pPr>
              <w:pStyle w:val="TableParagraph"/>
              <w:suppressAutoHyphens/>
              <w:ind w:left="0"/>
              <w:jc w:val="center"/>
            </w:pPr>
            <w:r w:rsidRPr="00FE23E4">
              <w:t>36</w:t>
            </w:r>
          </w:p>
        </w:tc>
        <w:tc>
          <w:tcPr>
            <w:tcW w:w="850" w:type="dxa"/>
            <w:gridSpan w:val="2"/>
            <w:vAlign w:val="center"/>
          </w:tcPr>
          <w:p w14:paraId="53B43E27" w14:textId="77777777" w:rsidR="00E023A9" w:rsidRPr="00FE23E4" w:rsidRDefault="00E023A9" w:rsidP="004E1394">
            <w:pPr>
              <w:pStyle w:val="TableParagraph"/>
              <w:suppressAutoHyphens/>
              <w:ind w:left="0"/>
              <w:jc w:val="center"/>
            </w:pPr>
            <w:r w:rsidRPr="00FE23E4">
              <w:t>36</w:t>
            </w:r>
          </w:p>
        </w:tc>
        <w:tc>
          <w:tcPr>
            <w:tcW w:w="1418" w:type="dxa"/>
            <w:gridSpan w:val="2"/>
            <w:vAlign w:val="center"/>
          </w:tcPr>
          <w:p w14:paraId="44C13622" w14:textId="77777777" w:rsidR="00E023A9" w:rsidRPr="00FE23E4" w:rsidRDefault="00E023A9" w:rsidP="004E1394">
            <w:pPr>
              <w:pStyle w:val="TableParagraph"/>
              <w:suppressAutoHyphens/>
              <w:ind w:left="0"/>
              <w:jc w:val="center"/>
            </w:pPr>
          </w:p>
        </w:tc>
        <w:tc>
          <w:tcPr>
            <w:tcW w:w="1701" w:type="dxa"/>
            <w:gridSpan w:val="2"/>
            <w:tcBorders>
              <w:top w:val="single" w:sz="8" w:space="0" w:color="000000"/>
            </w:tcBorders>
            <w:vAlign w:val="center"/>
          </w:tcPr>
          <w:p w14:paraId="434699A2" w14:textId="77777777" w:rsidR="00E023A9" w:rsidRPr="00FE23E4" w:rsidRDefault="00E023A9" w:rsidP="004E1394">
            <w:pPr>
              <w:pStyle w:val="TableParagraph"/>
              <w:suppressAutoHyphens/>
              <w:ind w:left="0"/>
              <w:jc w:val="center"/>
            </w:pPr>
          </w:p>
        </w:tc>
        <w:tc>
          <w:tcPr>
            <w:tcW w:w="992" w:type="dxa"/>
            <w:gridSpan w:val="2"/>
            <w:tcBorders>
              <w:top w:val="single" w:sz="8" w:space="0" w:color="000000"/>
            </w:tcBorders>
            <w:vAlign w:val="center"/>
          </w:tcPr>
          <w:p w14:paraId="0680A92E" w14:textId="77777777" w:rsidR="00E023A9" w:rsidRPr="00FE23E4" w:rsidRDefault="00E023A9" w:rsidP="004E1394">
            <w:pPr>
              <w:pStyle w:val="TableParagraph"/>
              <w:suppressAutoHyphens/>
              <w:ind w:left="0"/>
              <w:jc w:val="center"/>
            </w:pPr>
          </w:p>
        </w:tc>
        <w:tc>
          <w:tcPr>
            <w:tcW w:w="992" w:type="dxa"/>
            <w:gridSpan w:val="2"/>
            <w:vAlign w:val="center"/>
          </w:tcPr>
          <w:p w14:paraId="10E70E93" w14:textId="77777777" w:rsidR="00E023A9" w:rsidRPr="00FE23E4" w:rsidRDefault="00E023A9" w:rsidP="004E1394">
            <w:pPr>
              <w:pStyle w:val="TableParagraph"/>
              <w:suppressAutoHyphens/>
              <w:ind w:left="0"/>
              <w:jc w:val="center"/>
            </w:pPr>
            <w:r w:rsidRPr="00FE23E4">
              <w:t>36</w:t>
            </w:r>
          </w:p>
        </w:tc>
        <w:tc>
          <w:tcPr>
            <w:tcW w:w="993" w:type="dxa"/>
            <w:gridSpan w:val="2"/>
            <w:vAlign w:val="center"/>
          </w:tcPr>
          <w:p w14:paraId="0B26CE1C" w14:textId="77777777" w:rsidR="00E023A9" w:rsidRPr="00FE23E4" w:rsidRDefault="00E023A9" w:rsidP="004E1394">
            <w:pPr>
              <w:pStyle w:val="TableParagraph"/>
              <w:suppressAutoHyphens/>
              <w:ind w:left="0"/>
              <w:jc w:val="center"/>
            </w:pPr>
            <w:r w:rsidRPr="00FE23E4">
              <w:t>-</w:t>
            </w:r>
          </w:p>
        </w:tc>
        <w:tc>
          <w:tcPr>
            <w:tcW w:w="1559" w:type="dxa"/>
            <w:gridSpan w:val="2"/>
            <w:vAlign w:val="center"/>
          </w:tcPr>
          <w:p w14:paraId="6ABDBE31" w14:textId="77777777" w:rsidR="00E023A9" w:rsidRPr="00FE23E4" w:rsidRDefault="00E023A9" w:rsidP="004E1394">
            <w:pPr>
              <w:pStyle w:val="TableParagraph"/>
              <w:suppressAutoHyphens/>
              <w:ind w:left="0"/>
              <w:jc w:val="center"/>
            </w:pPr>
            <w:r w:rsidRPr="00FE23E4">
              <w:t>1</w:t>
            </w:r>
          </w:p>
        </w:tc>
      </w:tr>
      <w:tr w:rsidR="00E023A9" w:rsidRPr="00FE23E4" w14:paraId="44B38356" w14:textId="77777777" w:rsidTr="00E023A9">
        <w:trPr>
          <w:trHeight w:val="380"/>
        </w:trPr>
        <w:tc>
          <w:tcPr>
            <w:tcW w:w="1134" w:type="dxa"/>
          </w:tcPr>
          <w:p w14:paraId="1C8A807F" w14:textId="77777777" w:rsidR="00E023A9" w:rsidRPr="00FE23E4" w:rsidRDefault="00E023A9" w:rsidP="004E1394">
            <w:pPr>
              <w:pStyle w:val="TableParagraph"/>
              <w:suppressAutoHyphens/>
              <w:ind w:left="0"/>
              <w:jc w:val="center"/>
            </w:pPr>
            <w:r w:rsidRPr="00FE23E4">
              <w:t>ПП. 01</w:t>
            </w:r>
          </w:p>
        </w:tc>
        <w:tc>
          <w:tcPr>
            <w:tcW w:w="3837" w:type="dxa"/>
            <w:gridSpan w:val="2"/>
          </w:tcPr>
          <w:p w14:paraId="08703CBD" w14:textId="77777777" w:rsidR="00E023A9" w:rsidRPr="00FE23E4" w:rsidRDefault="00E023A9" w:rsidP="004E1394">
            <w:pPr>
              <w:pStyle w:val="TableParagraph"/>
              <w:suppressAutoHyphens/>
              <w:ind w:left="0"/>
            </w:pPr>
            <w:r w:rsidRPr="00FE23E4">
              <w:t>Производственная практика</w:t>
            </w:r>
          </w:p>
        </w:tc>
        <w:tc>
          <w:tcPr>
            <w:tcW w:w="851" w:type="dxa"/>
            <w:gridSpan w:val="2"/>
            <w:vAlign w:val="center"/>
          </w:tcPr>
          <w:p w14:paraId="54D6E5C4" w14:textId="77777777" w:rsidR="00E023A9" w:rsidRPr="00FE23E4" w:rsidRDefault="00E023A9" w:rsidP="004E1394">
            <w:pPr>
              <w:pStyle w:val="TableParagraph"/>
              <w:suppressAutoHyphens/>
              <w:ind w:left="0"/>
              <w:jc w:val="center"/>
            </w:pPr>
            <w:r w:rsidRPr="00FE23E4">
              <w:t>72</w:t>
            </w:r>
          </w:p>
        </w:tc>
        <w:tc>
          <w:tcPr>
            <w:tcW w:w="850" w:type="dxa"/>
            <w:gridSpan w:val="2"/>
            <w:vAlign w:val="center"/>
          </w:tcPr>
          <w:p w14:paraId="53397881" w14:textId="77777777" w:rsidR="00E023A9" w:rsidRPr="00FE23E4" w:rsidRDefault="00E023A9" w:rsidP="004E1394">
            <w:pPr>
              <w:pStyle w:val="TableParagraph"/>
              <w:suppressAutoHyphens/>
              <w:ind w:left="0"/>
              <w:jc w:val="center"/>
            </w:pPr>
            <w:r w:rsidRPr="00FE23E4">
              <w:t>72</w:t>
            </w:r>
          </w:p>
        </w:tc>
        <w:tc>
          <w:tcPr>
            <w:tcW w:w="1418" w:type="dxa"/>
            <w:gridSpan w:val="2"/>
            <w:vAlign w:val="center"/>
          </w:tcPr>
          <w:p w14:paraId="5ED0C0B5" w14:textId="77777777" w:rsidR="00E023A9" w:rsidRPr="00FE23E4" w:rsidRDefault="00E023A9" w:rsidP="004E1394">
            <w:pPr>
              <w:pStyle w:val="TableParagraph"/>
              <w:suppressAutoHyphens/>
              <w:ind w:left="0"/>
              <w:jc w:val="center"/>
            </w:pPr>
          </w:p>
        </w:tc>
        <w:tc>
          <w:tcPr>
            <w:tcW w:w="1701" w:type="dxa"/>
            <w:gridSpan w:val="2"/>
            <w:vAlign w:val="center"/>
          </w:tcPr>
          <w:p w14:paraId="097DC36A" w14:textId="77777777" w:rsidR="00E023A9" w:rsidRPr="00FE23E4" w:rsidRDefault="00E023A9" w:rsidP="004E1394">
            <w:pPr>
              <w:pStyle w:val="TableParagraph"/>
              <w:suppressAutoHyphens/>
              <w:ind w:left="0"/>
              <w:jc w:val="center"/>
            </w:pPr>
          </w:p>
        </w:tc>
        <w:tc>
          <w:tcPr>
            <w:tcW w:w="992" w:type="dxa"/>
            <w:gridSpan w:val="2"/>
            <w:vAlign w:val="center"/>
          </w:tcPr>
          <w:p w14:paraId="38BE5CF3" w14:textId="77777777" w:rsidR="00E023A9" w:rsidRPr="00FE23E4" w:rsidRDefault="00E023A9" w:rsidP="004E1394">
            <w:pPr>
              <w:pStyle w:val="TableParagraph"/>
              <w:suppressAutoHyphens/>
              <w:ind w:left="0"/>
              <w:jc w:val="center"/>
            </w:pPr>
          </w:p>
        </w:tc>
        <w:tc>
          <w:tcPr>
            <w:tcW w:w="992" w:type="dxa"/>
            <w:gridSpan w:val="2"/>
            <w:vAlign w:val="center"/>
          </w:tcPr>
          <w:p w14:paraId="7A00ACE4" w14:textId="77777777" w:rsidR="00E023A9" w:rsidRPr="00FE23E4" w:rsidRDefault="00E023A9" w:rsidP="004E1394">
            <w:pPr>
              <w:pStyle w:val="TableParagraph"/>
              <w:suppressAutoHyphens/>
              <w:ind w:left="0"/>
              <w:jc w:val="center"/>
            </w:pPr>
            <w:r w:rsidRPr="00FE23E4">
              <w:t>72</w:t>
            </w:r>
          </w:p>
        </w:tc>
        <w:tc>
          <w:tcPr>
            <w:tcW w:w="993" w:type="dxa"/>
            <w:gridSpan w:val="2"/>
            <w:vAlign w:val="center"/>
          </w:tcPr>
          <w:p w14:paraId="06F5A623" w14:textId="77777777" w:rsidR="00E023A9" w:rsidRPr="00FE23E4" w:rsidRDefault="00E023A9" w:rsidP="004E1394">
            <w:pPr>
              <w:pStyle w:val="TableParagraph"/>
              <w:suppressAutoHyphens/>
              <w:ind w:left="0"/>
              <w:jc w:val="center"/>
            </w:pPr>
            <w:r w:rsidRPr="00FE23E4">
              <w:t>-</w:t>
            </w:r>
          </w:p>
        </w:tc>
        <w:tc>
          <w:tcPr>
            <w:tcW w:w="1559" w:type="dxa"/>
            <w:gridSpan w:val="2"/>
            <w:vAlign w:val="center"/>
          </w:tcPr>
          <w:p w14:paraId="18F33135" w14:textId="77777777" w:rsidR="00E023A9" w:rsidRPr="00FE23E4" w:rsidRDefault="00E023A9" w:rsidP="004E1394">
            <w:pPr>
              <w:pStyle w:val="TableParagraph"/>
              <w:suppressAutoHyphens/>
              <w:ind w:left="0"/>
              <w:jc w:val="center"/>
            </w:pPr>
            <w:r w:rsidRPr="00FE23E4">
              <w:t>1</w:t>
            </w:r>
          </w:p>
        </w:tc>
      </w:tr>
      <w:tr w:rsidR="00E023A9" w:rsidRPr="00FE23E4" w14:paraId="2EDA5E3B" w14:textId="77777777" w:rsidTr="00E023A9">
        <w:trPr>
          <w:trHeight w:val="982"/>
        </w:trPr>
        <w:tc>
          <w:tcPr>
            <w:tcW w:w="1134" w:type="dxa"/>
            <w:tcBorders>
              <w:left w:val="single" w:sz="8" w:space="0" w:color="000000"/>
              <w:bottom w:val="single" w:sz="8" w:space="0" w:color="000000"/>
              <w:right w:val="single" w:sz="8" w:space="0" w:color="000000"/>
            </w:tcBorders>
          </w:tcPr>
          <w:p w14:paraId="35C26637" w14:textId="77777777" w:rsidR="00E023A9" w:rsidRPr="00FE23E4" w:rsidRDefault="00E023A9" w:rsidP="004E1394">
            <w:pPr>
              <w:pStyle w:val="TableParagraph"/>
              <w:suppressAutoHyphens/>
              <w:ind w:left="0"/>
              <w:jc w:val="center"/>
              <w:rPr>
                <w:b/>
              </w:rPr>
            </w:pPr>
            <w:r w:rsidRPr="00FE23E4">
              <w:rPr>
                <w:b/>
              </w:rPr>
              <w:t>ПМ. 02</w:t>
            </w:r>
          </w:p>
        </w:tc>
        <w:tc>
          <w:tcPr>
            <w:tcW w:w="3837" w:type="dxa"/>
            <w:gridSpan w:val="2"/>
            <w:tcBorders>
              <w:left w:val="single" w:sz="8" w:space="0" w:color="000000"/>
              <w:bottom w:val="single" w:sz="8" w:space="0" w:color="000000"/>
              <w:right w:val="single" w:sz="8" w:space="0" w:color="000000"/>
            </w:tcBorders>
          </w:tcPr>
          <w:p w14:paraId="7DD81C00" w14:textId="77777777" w:rsidR="00E023A9" w:rsidRPr="00FE23E4" w:rsidRDefault="00E023A9" w:rsidP="004E1394">
            <w:pPr>
              <w:pStyle w:val="TableParagraph"/>
              <w:suppressAutoHyphens/>
              <w:ind w:left="0"/>
              <w:jc w:val="both"/>
              <w:rPr>
                <w:b/>
              </w:rPr>
            </w:pPr>
            <w:r w:rsidRPr="00FE23E4">
              <w:rPr>
                <w:b/>
              </w:rPr>
              <w:t>Организация проведения технических осмотров и подготовки к сезонной эксплуатации объектов жилищно-коммунального хозяйства</w:t>
            </w:r>
          </w:p>
        </w:tc>
        <w:tc>
          <w:tcPr>
            <w:tcW w:w="851" w:type="dxa"/>
            <w:gridSpan w:val="2"/>
            <w:tcBorders>
              <w:left w:val="single" w:sz="8" w:space="0" w:color="000000"/>
              <w:right w:val="single" w:sz="8" w:space="0" w:color="000000"/>
            </w:tcBorders>
            <w:vAlign w:val="center"/>
          </w:tcPr>
          <w:p w14:paraId="66B72BE7" w14:textId="77777777" w:rsidR="00E023A9" w:rsidRPr="00FE23E4" w:rsidRDefault="00E023A9" w:rsidP="004E1394">
            <w:pPr>
              <w:pStyle w:val="TableParagraph"/>
              <w:suppressAutoHyphens/>
              <w:ind w:left="0"/>
              <w:jc w:val="center"/>
              <w:rPr>
                <w:b/>
              </w:rPr>
            </w:pPr>
            <w:r w:rsidRPr="00FE23E4">
              <w:rPr>
                <w:b/>
              </w:rPr>
              <w:t>236</w:t>
            </w:r>
          </w:p>
        </w:tc>
        <w:tc>
          <w:tcPr>
            <w:tcW w:w="850" w:type="dxa"/>
            <w:gridSpan w:val="2"/>
            <w:tcBorders>
              <w:left w:val="single" w:sz="8" w:space="0" w:color="000000"/>
              <w:right w:val="single" w:sz="8" w:space="0" w:color="000000"/>
            </w:tcBorders>
            <w:vAlign w:val="center"/>
          </w:tcPr>
          <w:p w14:paraId="1C1C1928" w14:textId="77777777" w:rsidR="00E023A9" w:rsidRPr="00FE23E4" w:rsidRDefault="00E023A9" w:rsidP="004E1394">
            <w:pPr>
              <w:pStyle w:val="TableParagraph"/>
              <w:suppressAutoHyphens/>
              <w:ind w:left="0"/>
              <w:jc w:val="center"/>
            </w:pPr>
            <w:r w:rsidRPr="00FE23E4">
              <w:rPr>
                <w:b/>
              </w:rPr>
              <w:t>176</w:t>
            </w:r>
          </w:p>
        </w:tc>
        <w:tc>
          <w:tcPr>
            <w:tcW w:w="1418" w:type="dxa"/>
            <w:gridSpan w:val="2"/>
            <w:tcBorders>
              <w:left w:val="single" w:sz="8" w:space="0" w:color="000000"/>
              <w:right w:val="single" w:sz="8" w:space="0" w:color="000000"/>
            </w:tcBorders>
            <w:vAlign w:val="center"/>
          </w:tcPr>
          <w:p w14:paraId="7CFDDE02" w14:textId="77777777" w:rsidR="00E023A9" w:rsidRPr="00FE23E4" w:rsidRDefault="00E023A9" w:rsidP="004E1394">
            <w:pPr>
              <w:pStyle w:val="TableParagraph"/>
              <w:suppressAutoHyphens/>
              <w:ind w:left="0"/>
              <w:jc w:val="center"/>
              <w:rPr>
                <w:b/>
              </w:rPr>
            </w:pPr>
            <w:r w:rsidRPr="00FE23E4">
              <w:rPr>
                <w:b/>
              </w:rPr>
              <w:t>92</w:t>
            </w:r>
          </w:p>
        </w:tc>
        <w:tc>
          <w:tcPr>
            <w:tcW w:w="1701" w:type="dxa"/>
            <w:gridSpan w:val="2"/>
            <w:tcBorders>
              <w:left w:val="single" w:sz="8" w:space="0" w:color="000000"/>
              <w:right w:val="single" w:sz="8" w:space="0" w:color="000000"/>
            </w:tcBorders>
            <w:vAlign w:val="center"/>
          </w:tcPr>
          <w:p w14:paraId="323AE1B2" w14:textId="77777777" w:rsidR="00E023A9" w:rsidRPr="00FE23E4" w:rsidRDefault="00E023A9" w:rsidP="004E1394">
            <w:pPr>
              <w:pStyle w:val="TableParagraph"/>
              <w:suppressAutoHyphens/>
              <w:ind w:left="0"/>
              <w:jc w:val="center"/>
              <w:rPr>
                <w:b/>
              </w:rPr>
            </w:pPr>
            <w:r w:rsidRPr="00FE23E4">
              <w:rPr>
                <w:b/>
              </w:rPr>
              <w:t>32</w:t>
            </w:r>
          </w:p>
        </w:tc>
        <w:tc>
          <w:tcPr>
            <w:tcW w:w="992" w:type="dxa"/>
            <w:gridSpan w:val="2"/>
            <w:tcBorders>
              <w:left w:val="single" w:sz="8" w:space="0" w:color="000000"/>
            </w:tcBorders>
            <w:vAlign w:val="center"/>
          </w:tcPr>
          <w:p w14:paraId="17F143F5" w14:textId="77777777" w:rsidR="00E023A9" w:rsidRPr="00FE23E4" w:rsidRDefault="00E023A9" w:rsidP="004E1394">
            <w:pPr>
              <w:pStyle w:val="TableParagraph"/>
              <w:suppressAutoHyphens/>
              <w:ind w:left="0"/>
              <w:jc w:val="center"/>
            </w:pPr>
            <w:r w:rsidRPr="00FE23E4">
              <w:t>0</w:t>
            </w:r>
          </w:p>
        </w:tc>
        <w:tc>
          <w:tcPr>
            <w:tcW w:w="992" w:type="dxa"/>
            <w:gridSpan w:val="2"/>
            <w:vAlign w:val="center"/>
          </w:tcPr>
          <w:p w14:paraId="1DC8BCC3" w14:textId="77777777" w:rsidR="00E023A9" w:rsidRPr="00FE23E4" w:rsidRDefault="00E023A9" w:rsidP="004E1394">
            <w:pPr>
              <w:pStyle w:val="TableParagraph"/>
              <w:suppressAutoHyphens/>
              <w:ind w:left="0"/>
              <w:jc w:val="center"/>
              <w:rPr>
                <w:b/>
              </w:rPr>
            </w:pPr>
            <w:r w:rsidRPr="00FE23E4">
              <w:rPr>
                <w:b/>
              </w:rPr>
              <w:t>144</w:t>
            </w:r>
          </w:p>
        </w:tc>
        <w:tc>
          <w:tcPr>
            <w:tcW w:w="993" w:type="dxa"/>
            <w:gridSpan w:val="2"/>
            <w:vAlign w:val="center"/>
          </w:tcPr>
          <w:p w14:paraId="38FE4581" w14:textId="77777777" w:rsidR="00E023A9" w:rsidRPr="00FE23E4" w:rsidRDefault="00E023A9" w:rsidP="004E1394">
            <w:pPr>
              <w:pStyle w:val="TableParagraph"/>
              <w:suppressAutoHyphens/>
              <w:ind w:left="0"/>
              <w:jc w:val="center"/>
            </w:pPr>
            <w:r w:rsidRPr="00FE23E4">
              <w:t>-</w:t>
            </w:r>
          </w:p>
        </w:tc>
        <w:tc>
          <w:tcPr>
            <w:tcW w:w="1559" w:type="dxa"/>
            <w:gridSpan w:val="2"/>
            <w:vAlign w:val="center"/>
          </w:tcPr>
          <w:p w14:paraId="0DBD3657" w14:textId="77777777" w:rsidR="00E023A9" w:rsidRPr="00FE23E4" w:rsidRDefault="00E023A9" w:rsidP="004E1394">
            <w:pPr>
              <w:pStyle w:val="TableParagraph"/>
              <w:suppressAutoHyphens/>
              <w:ind w:left="0"/>
              <w:jc w:val="center"/>
            </w:pPr>
            <w:r w:rsidRPr="00FE23E4">
              <w:t>1-2</w:t>
            </w:r>
          </w:p>
        </w:tc>
      </w:tr>
      <w:tr w:rsidR="00E023A9" w:rsidRPr="00FE23E4" w14:paraId="3E23D3DE" w14:textId="77777777" w:rsidTr="00E023A9">
        <w:trPr>
          <w:trHeight w:val="972"/>
        </w:trPr>
        <w:tc>
          <w:tcPr>
            <w:tcW w:w="1134" w:type="dxa"/>
            <w:tcBorders>
              <w:top w:val="single" w:sz="8" w:space="0" w:color="000000"/>
            </w:tcBorders>
          </w:tcPr>
          <w:p w14:paraId="0A5DC0DF" w14:textId="77777777" w:rsidR="00E023A9" w:rsidRPr="00FE23E4" w:rsidRDefault="00E023A9" w:rsidP="004E1394">
            <w:pPr>
              <w:pStyle w:val="TableParagraph"/>
              <w:suppressAutoHyphens/>
              <w:ind w:left="0"/>
              <w:jc w:val="center"/>
            </w:pPr>
            <w:r w:rsidRPr="00FE23E4">
              <w:lastRenderedPageBreak/>
              <w:t>МДК.</w:t>
            </w:r>
            <w:r w:rsidRPr="00FE23E4">
              <w:br/>
              <w:t>02.01</w:t>
            </w:r>
          </w:p>
        </w:tc>
        <w:tc>
          <w:tcPr>
            <w:tcW w:w="3837" w:type="dxa"/>
            <w:gridSpan w:val="2"/>
            <w:tcBorders>
              <w:top w:val="single" w:sz="8" w:space="0" w:color="000000"/>
            </w:tcBorders>
          </w:tcPr>
          <w:p w14:paraId="49BCF0C5" w14:textId="77777777" w:rsidR="00E023A9" w:rsidRPr="00FE23E4" w:rsidRDefault="00E023A9" w:rsidP="004E1394">
            <w:pPr>
              <w:pStyle w:val="TableParagraph"/>
              <w:suppressAutoHyphens/>
              <w:ind w:left="0"/>
              <w:jc w:val="both"/>
            </w:pPr>
            <w:r w:rsidRPr="00FE23E4">
              <w:t>Организация и контроль проведения технических осмотров и подготовки к сезонной эксплуатации объектов  жилищно-коммунального хозяйства</w:t>
            </w:r>
          </w:p>
        </w:tc>
        <w:tc>
          <w:tcPr>
            <w:tcW w:w="851" w:type="dxa"/>
            <w:gridSpan w:val="2"/>
            <w:vAlign w:val="center"/>
          </w:tcPr>
          <w:p w14:paraId="706D9386" w14:textId="77777777" w:rsidR="00E023A9" w:rsidRPr="00FE23E4" w:rsidRDefault="00E023A9" w:rsidP="004E1394">
            <w:pPr>
              <w:pStyle w:val="TableParagraph"/>
              <w:suppressAutoHyphens/>
              <w:ind w:left="0"/>
              <w:jc w:val="center"/>
            </w:pPr>
            <w:r w:rsidRPr="00FE23E4">
              <w:t>52</w:t>
            </w:r>
          </w:p>
        </w:tc>
        <w:tc>
          <w:tcPr>
            <w:tcW w:w="850" w:type="dxa"/>
            <w:gridSpan w:val="2"/>
            <w:vAlign w:val="center"/>
          </w:tcPr>
          <w:p w14:paraId="36C17357" w14:textId="77777777" w:rsidR="00E023A9" w:rsidRPr="00FE23E4" w:rsidRDefault="00E023A9" w:rsidP="004E1394">
            <w:pPr>
              <w:pStyle w:val="TableParagraph"/>
              <w:suppressAutoHyphens/>
              <w:ind w:left="0"/>
              <w:jc w:val="center"/>
            </w:pPr>
            <w:r w:rsidRPr="00FE23E4">
              <w:t>22</w:t>
            </w:r>
          </w:p>
        </w:tc>
        <w:tc>
          <w:tcPr>
            <w:tcW w:w="1418" w:type="dxa"/>
            <w:gridSpan w:val="2"/>
            <w:vAlign w:val="center"/>
          </w:tcPr>
          <w:p w14:paraId="3672AD98" w14:textId="77777777" w:rsidR="00E023A9" w:rsidRPr="00FE23E4" w:rsidRDefault="00E023A9" w:rsidP="004E1394">
            <w:pPr>
              <w:pStyle w:val="TableParagraph"/>
              <w:suppressAutoHyphens/>
              <w:ind w:left="0"/>
              <w:jc w:val="center"/>
            </w:pPr>
            <w:r w:rsidRPr="00FE23E4">
              <w:t>52</w:t>
            </w:r>
          </w:p>
        </w:tc>
        <w:tc>
          <w:tcPr>
            <w:tcW w:w="1701" w:type="dxa"/>
            <w:gridSpan w:val="2"/>
            <w:vAlign w:val="center"/>
          </w:tcPr>
          <w:p w14:paraId="687A63A7" w14:textId="77777777" w:rsidR="00E023A9" w:rsidRPr="00FE23E4" w:rsidRDefault="00E023A9" w:rsidP="004E1394">
            <w:pPr>
              <w:pStyle w:val="TableParagraph"/>
              <w:suppressAutoHyphens/>
              <w:ind w:left="0"/>
              <w:jc w:val="center"/>
            </w:pPr>
            <w:r w:rsidRPr="00FE23E4">
              <w:t>22</w:t>
            </w:r>
          </w:p>
        </w:tc>
        <w:tc>
          <w:tcPr>
            <w:tcW w:w="992" w:type="dxa"/>
            <w:gridSpan w:val="2"/>
            <w:vAlign w:val="center"/>
          </w:tcPr>
          <w:p w14:paraId="3A4DE9CA" w14:textId="77777777" w:rsidR="00E023A9" w:rsidRPr="00FE23E4" w:rsidRDefault="00E023A9" w:rsidP="004E1394">
            <w:pPr>
              <w:pStyle w:val="TableParagraph"/>
              <w:suppressAutoHyphens/>
              <w:ind w:left="0"/>
              <w:jc w:val="center"/>
            </w:pPr>
          </w:p>
        </w:tc>
        <w:tc>
          <w:tcPr>
            <w:tcW w:w="992" w:type="dxa"/>
            <w:gridSpan w:val="2"/>
            <w:vAlign w:val="center"/>
          </w:tcPr>
          <w:p w14:paraId="5A0EC857" w14:textId="77777777" w:rsidR="00E023A9" w:rsidRPr="00FE23E4" w:rsidRDefault="00E023A9" w:rsidP="004E1394">
            <w:pPr>
              <w:pStyle w:val="TableParagraph"/>
              <w:suppressAutoHyphens/>
              <w:ind w:left="0"/>
              <w:jc w:val="center"/>
            </w:pPr>
          </w:p>
        </w:tc>
        <w:tc>
          <w:tcPr>
            <w:tcW w:w="993" w:type="dxa"/>
            <w:gridSpan w:val="2"/>
            <w:vAlign w:val="center"/>
          </w:tcPr>
          <w:p w14:paraId="0428A945" w14:textId="77777777" w:rsidR="00E023A9" w:rsidRPr="00FE23E4" w:rsidRDefault="00E023A9" w:rsidP="004E1394">
            <w:pPr>
              <w:pStyle w:val="TableParagraph"/>
              <w:suppressAutoHyphens/>
              <w:ind w:left="0"/>
              <w:jc w:val="center"/>
            </w:pPr>
            <w:r w:rsidRPr="00FE23E4">
              <w:t>-</w:t>
            </w:r>
          </w:p>
        </w:tc>
        <w:tc>
          <w:tcPr>
            <w:tcW w:w="1559" w:type="dxa"/>
            <w:gridSpan w:val="2"/>
            <w:vAlign w:val="center"/>
          </w:tcPr>
          <w:p w14:paraId="26F2729E" w14:textId="77777777" w:rsidR="00E023A9" w:rsidRPr="00FE23E4" w:rsidRDefault="00E023A9" w:rsidP="004E1394">
            <w:pPr>
              <w:pStyle w:val="TableParagraph"/>
              <w:suppressAutoHyphens/>
              <w:ind w:left="0"/>
              <w:jc w:val="center"/>
            </w:pPr>
            <w:r w:rsidRPr="00FE23E4">
              <w:t>1-2</w:t>
            </w:r>
          </w:p>
        </w:tc>
      </w:tr>
      <w:tr w:rsidR="00E023A9" w:rsidRPr="00FE23E4" w14:paraId="21107685" w14:textId="77777777" w:rsidTr="00E023A9">
        <w:trPr>
          <w:trHeight w:val="797"/>
        </w:trPr>
        <w:tc>
          <w:tcPr>
            <w:tcW w:w="1134" w:type="dxa"/>
          </w:tcPr>
          <w:p w14:paraId="7F83B586" w14:textId="77777777" w:rsidR="00E023A9" w:rsidRPr="00FE23E4" w:rsidRDefault="00E023A9" w:rsidP="004E1394">
            <w:pPr>
              <w:pStyle w:val="TableParagraph"/>
              <w:suppressAutoHyphens/>
              <w:ind w:left="0"/>
              <w:jc w:val="center"/>
            </w:pPr>
            <w:r w:rsidRPr="00FE23E4">
              <w:t>МДК.</w:t>
            </w:r>
            <w:r w:rsidRPr="00FE23E4">
              <w:br/>
              <w:t>02.02</w:t>
            </w:r>
          </w:p>
        </w:tc>
        <w:tc>
          <w:tcPr>
            <w:tcW w:w="3837" w:type="dxa"/>
            <w:gridSpan w:val="2"/>
          </w:tcPr>
          <w:p w14:paraId="7AD7D9A0" w14:textId="77777777" w:rsidR="00E023A9" w:rsidRPr="00FE23E4" w:rsidRDefault="00E023A9" w:rsidP="004E1394">
            <w:pPr>
              <w:pStyle w:val="TableParagraph"/>
              <w:suppressAutoHyphens/>
              <w:ind w:left="0"/>
            </w:pPr>
            <w:r w:rsidRPr="00FE23E4">
              <w:t>Документационное обеспечение управления эксплуатации объектов  жилищно-коммунального хозяйства</w:t>
            </w:r>
          </w:p>
        </w:tc>
        <w:tc>
          <w:tcPr>
            <w:tcW w:w="851" w:type="dxa"/>
            <w:gridSpan w:val="2"/>
            <w:vAlign w:val="center"/>
          </w:tcPr>
          <w:p w14:paraId="45C4CA62" w14:textId="77777777" w:rsidR="00E023A9" w:rsidRPr="00FE23E4" w:rsidRDefault="00E023A9" w:rsidP="004E1394">
            <w:pPr>
              <w:pStyle w:val="TableParagraph"/>
              <w:suppressAutoHyphens/>
              <w:ind w:left="0"/>
              <w:jc w:val="center"/>
            </w:pPr>
            <w:r w:rsidRPr="00FE23E4">
              <w:t>40</w:t>
            </w:r>
          </w:p>
        </w:tc>
        <w:tc>
          <w:tcPr>
            <w:tcW w:w="850" w:type="dxa"/>
            <w:gridSpan w:val="2"/>
            <w:vAlign w:val="center"/>
          </w:tcPr>
          <w:p w14:paraId="2994E3CD" w14:textId="77777777" w:rsidR="00E023A9" w:rsidRPr="00FE23E4" w:rsidRDefault="00E023A9" w:rsidP="004E1394">
            <w:pPr>
              <w:pStyle w:val="TableParagraph"/>
              <w:suppressAutoHyphens/>
              <w:ind w:left="0"/>
              <w:jc w:val="center"/>
            </w:pPr>
            <w:r w:rsidRPr="00FE23E4">
              <w:t>10</w:t>
            </w:r>
          </w:p>
        </w:tc>
        <w:tc>
          <w:tcPr>
            <w:tcW w:w="1418" w:type="dxa"/>
            <w:gridSpan w:val="2"/>
            <w:vAlign w:val="center"/>
          </w:tcPr>
          <w:p w14:paraId="4FF3ECEA" w14:textId="77777777" w:rsidR="00E023A9" w:rsidRPr="00FE23E4" w:rsidRDefault="00E023A9" w:rsidP="004E1394">
            <w:pPr>
              <w:pStyle w:val="TableParagraph"/>
              <w:suppressAutoHyphens/>
              <w:ind w:left="0"/>
              <w:jc w:val="center"/>
            </w:pPr>
            <w:r w:rsidRPr="00FE23E4">
              <w:t>40</w:t>
            </w:r>
          </w:p>
        </w:tc>
        <w:tc>
          <w:tcPr>
            <w:tcW w:w="1701" w:type="dxa"/>
            <w:gridSpan w:val="2"/>
            <w:vAlign w:val="center"/>
          </w:tcPr>
          <w:p w14:paraId="5BD4A4BF" w14:textId="77777777" w:rsidR="00E023A9" w:rsidRPr="00FE23E4" w:rsidRDefault="00E023A9" w:rsidP="004E1394">
            <w:pPr>
              <w:pStyle w:val="TableParagraph"/>
              <w:suppressAutoHyphens/>
              <w:ind w:left="0"/>
              <w:jc w:val="center"/>
            </w:pPr>
            <w:r w:rsidRPr="00FE23E4">
              <w:t>10</w:t>
            </w:r>
          </w:p>
        </w:tc>
        <w:tc>
          <w:tcPr>
            <w:tcW w:w="992" w:type="dxa"/>
            <w:gridSpan w:val="2"/>
            <w:vAlign w:val="center"/>
          </w:tcPr>
          <w:p w14:paraId="07C12821" w14:textId="77777777" w:rsidR="00E023A9" w:rsidRPr="00FE23E4" w:rsidRDefault="00E023A9" w:rsidP="004E1394">
            <w:pPr>
              <w:pStyle w:val="TableParagraph"/>
              <w:suppressAutoHyphens/>
              <w:ind w:left="0"/>
              <w:jc w:val="center"/>
            </w:pPr>
          </w:p>
        </w:tc>
        <w:tc>
          <w:tcPr>
            <w:tcW w:w="992" w:type="dxa"/>
            <w:gridSpan w:val="2"/>
            <w:vAlign w:val="center"/>
          </w:tcPr>
          <w:p w14:paraId="182D2D51" w14:textId="77777777" w:rsidR="00E023A9" w:rsidRPr="00FE23E4" w:rsidRDefault="00E023A9" w:rsidP="004E1394">
            <w:pPr>
              <w:pStyle w:val="TableParagraph"/>
              <w:suppressAutoHyphens/>
              <w:ind w:left="0"/>
              <w:jc w:val="center"/>
            </w:pPr>
          </w:p>
        </w:tc>
        <w:tc>
          <w:tcPr>
            <w:tcW w:w="993" w:type="dxa"/>
            <w:gridSpan w:val="2"/>
            <w:vAlign w:val="center"/>
          </w:tcPr>
          <w:p w14:paraId="1830402A" w14:textId="77777777" w:rsidR="00E023A9" w:rsidRPr="00FE23E4" w:rsidRDefault="00E023A9" w:rsidP="004E1394">
            <w:pPr>
              <w:pStyle w:val="TableParagraph"/>
              <w:suppressAutoHyphens/>
              <w:ind w:left="0"/>
              <w:jc w:val="center"/>
            </w:pPr>
          </w:p>
        </w:tc>
        <w:tc>
          <w:tcPr>
            <w:tcW w:w="1559" w:type="dxa"/>
            <w:gridSpan w:val="2"/>
            <w:vAlign w:val="center"/>
          </w:tcPr>
          <w:p w14:paraId="0E1A4688" w14:textId="77777777" w:rsidR="00E023A9" w:rsidRPr="00FE23E4" w:rsidRDefault="00E023A9" w:rsidP="004E1394">
            <w:pPr>
              <w:pStyle w:val="TableParagraph"/>
              <w:suppressAutoHyphens/>
              <w:ind w:left="0"/>
              <w:jc w:val="center"/>
            </w:pPr>
            <w:r w:rsidRPr="00FE23E4">
              <w:t>1-2</w:t>
            </w:r>
          </w:p>
        </w:tc>
      </w:tr>
      <w:tr w:rsidR="00E023A9" w:rsidRPr="00FE23E4" w14:paraId="4508E9FC" w14:textId="77777777" w:rsidTr="00E023A9">
        <w:trPr>
          <w:trHeight w:val="380"/>
        </w:trPr>
        <w:tc>
          <w:tcPr>
            <w:tcW w:w="1134" w:type="dxa"/>
          </w:tcPr>
          <w:p w14:paraId="0F9F9F1E" w14:textId="77777777" w:rsidR="00E023A9" w:rsidRPr="00FE23E4" w:rsidRDefault="00E023A9" w:rsidP="004E1394">
            <w:pPr>
              <w:pStyle w:val="TableParagraph"/>
              <w:suppressAutoHyphens/>
              <w:ind w:left="0"/>
              <w:jc w:val="center"/>
            </w:pPr>
            <w:r w:rsidRPr="00FE23E4">
              <w:t>УП. 02</w:t>
            </w:r>
          </w:p>
        </w:tc>
        <w:tc>
          <w:tcPr>
            <w:tcW w:w="3837" w:type="dxa"/>
            <w:gridSpan w:val="2"/>
          </w:tcPr>
          <w:p w14:paraId="79A7EA5B" w14:textId="77777777" w:rsidR="00E023A9" w:rsidRPr="00FE23E4" w:rsidRDefault="00E023A9" w:rsidP="004E1394">
            <w:pPr>
              <w:pStyle w:val="TableParagraph"/>
              <w:suppressAutoHyphens/>
              <w:ind w:left="0"/>
            </w:pPr>
            <w:r w:rsidRPr="00FE23E4">
              <w:t>Учебная практика</w:t>
            </w:r>
          </w:p>
        </w:tc>
        <w:tc>
          <w:tcPr>
            <w:tcW w:w="851" w:type="dxa"/>
            <w:gridSpan w:val="2"/>
            <w:vAlign w:val="center"/>
          </w:tcPr>
          <w:p w14:paraId="39D6A88F" w14:textId="77777777" w:rsidR="00E023A9" w:rsidRPr="00FE23E4" w:rsidRDefault="00E023A9" w:rsidP="004E1394">
            <w:pPr>
              <w:pStyle w:val="TableParagraph"/>
              <w:suppressAutoHyphens/>
              <w:ind w:left="0"/>
              <w:jc w:val="center"/>
            </w:pPr>
            <w:r w:rsidRPr="00FE23E4">
              <w:t>36</w:t>
            </w:r>
          </w:p>
        </w:tc>
        <w:tc>
          <w:tcPr>
            <w:tcW w:w="850" w:type="dxa"/>
            <w:gridSpan w:val="2"/>
            <w:vAlign w:val="center"/>
          </w:tcPr>
          <w:p w14:paraId="7B0D4765" w14:textId="77777777" w:rsidR="00E023A9" w:rsidRPr="00FE23E4" w:rsidRDefault="00E023A9" w:rsidP="004E1394">
            <w:pPr>
              <w:pStyle w:val="TableParagraph"/>
              <w:suppressAutoHyphens/>
              <w:ind w:left="0"/>
              <w:jc w:val="center"/>
            </w:pPr>
            <w:r w:rsidRPr="00FE23E4">
              <w:t>36</w:t>
            </w:r>
          </w:p>
        </w:tc>
        <w:tc>
          <w:tcPr>
            <w:tcW w:w="1418" w:type="dxa"/>
            <w:gridSpan w:val="2"/>
            <w:vAlign w:val="center"/>
          </w:tcPr>
          <w:p w14:paraId="4778D88A" w14:textId="77777777" w:rsidR="00E023A9" w:rsidRPr="00FE23E4" w:rsidRDefault="00E023A9" w:rsidP="004E1394">
            <w:pPr>
              <w:pStyle w:val="TableParagraph"/>
              <w:suppressAutoHyphens/>
              <w:ind w:left="0"/>
              <w:jc w:val="center"/>
            </w:pPr>
          </w:p>
        </w:tc>
        <w:tc>
          <w:tcPr>
            <w:tcW w:w="1701" w:type="dxa"/>
            <w:gridSpan w:val="2"/>
            <w:vAlign w:val="center"/>
          </w:tcPr>
          <w:p w14:paraId="021800E0" w14:textId="77777777" w:rsidR="00E023A9" w:rsidRPr="00FE23E4" w:rsidRDefault="00E023A9" w:rsidP="004E1394">
            <w:pPr>
              <w:pStyle w:val="TableParagraph"/>
              <w:suppressAutoHyphens/>
              <w:ind w:left="0"/>
              <w:jc w:val="center"/>
            </w:pPr>
          </w:p>
        </w:tc>
        <w:tc>
          <w:tcPr>
            <w:tcW w:w="992" w:type="dxa"/>
            <w:gridSpan w:val="2"/>
            <w:vAlign w:val="center"/>
          </w:tcPr>
          <w:p w14:paraId="6DE64393" w14:textId="77777777" w:rsidR="00E023A9" w:rsidRPr="00FE23E4" w:rsidRDefault="00E023A9" w:rsidP="004E1394">
            <w:pPr>
              <w:pStyle w:val="TableParagraph"/>
              <w:suppressAutoHyphens/>
              <w:ind w:left="0"/>
              <w:jc w:val="center"/>
            </w:pPr>
          </w:p>
        </w:tc>
        <w:tc>
          <w:tcPr>
            <w:tcW w:w="992" w:type="dxa"/>
            <w:gridSpan w:val="2"/>
            <w:vAlign w:val="center"/>
          </w:tcPr>
          <w:p w14:paraId="35BB5312" w14:textId="77777777" w:rsidR="00E023A9" w:rsidRPr="00FE23E4" w:rsidRDefault="00E023A9" w:rsidP="004E1394">
            <w:pPr>
              <w:pStyle w:val="TableParagraph"/>
              <w:suppressAutoHyphens/>
              <w:ind w:left="0"/>
              <w:jc w:val="center"/>
            </w:pPr>
            <w:r w:rsidRPr="00FE23E4">
              <w:t>36</w:t>
            </w:r>
          </w:p>
        </w:tc>
        <w:tc>
          <w:tcPr>
            <w:tcW w:w="993" w:type="dxa"/>
            <w:gridSpan w:val="2"/>
            <w:vAlign w:val="center"/>
          </w:tcPr>
          <w:p w14:paraId="6E6E9CE6" w14:textId="77777777" w:rsidR="00E023A9" w:rsidRPr="00FE23E4" w:rsidRDefault="00E023A9" w:rsidP="004E1394">
            <w:pPr>
              <w:pStyle w:val="TableParagraph"/>
              <w:suppressAutoHyphens/>
              <w:ind w:left="0"/>
              <w:jc w:val="center"/>
            </w:pPr>
            <w:r w:rsidRPr="00FE23E4">
              <w:t>-</w:t>
            </w:r>
          </w:p>
        </w:tc>
        <w:tc>
          <w:tcPr>
            <w:tcW w:w="1559" w:type="dxa"/>
            <w:gridSpan w:val="2"/>
            <w:vAlign w:val="center"/>
          </w:tcPr>
          <w:p w14:paraId="248608B6" w14:textId="77777777" w:rsidR="00E023A9" w:rsidRPr="00FE23E4" w:rsidRDefault="00E023A9" w:rsidP="004E1394">
            <w:pPr>
              <w:pStyle w:val="TableParagraph"/>
              <w:suppressAutoHyphens/>
              <w:ind w:left="0"/>
              <w:jc w:val="center"/>
            </w:pPr>
            <w:r w:rsidRPr="00FE23E4">
              <w:t>2</w:t>
            </w:r>
          </w:p>
        </w:tc>
      </w:tr>
      <w:tr w:rsidR="00E023A9" w:rsidRPr="00FE23E4" w14:paraId="24D42940" w14:textId="77777777" w:rsidTr="00E023A9">
        <w:trPr>
          <w:trHeight w:val="380"/>
        </w:trPr>
        <w:tc>
          <w:tcPr>
            <w:tcW w:w="1134" w:type="dxa"/>
            <w:tcBorders>
              <w:bottom w:val="single" w:sz="8" w:space="0" w:color="000000"/>
            </w:tcBorders>
          </w:tcPr>
          <w:p w14:paraId="02054769" w14:textId="77777777" w:rsidR="00E023A9" w:rsidRPr="00FE23E4" w:rsidRDefault="00E023A9" w:rsidP="004E1394">
            <w:pPr>
              <w:pStyle w:val="TableParagraph"/>
              <w:suppressAutoHyphens/>
              <w:ind w:left="0"/>
              <w:jc w:val="center"/>
            </w:pPr>
            <w:r w:rsidRPr="00FE23E4">
              <w:t>ПП. 02</w:t>
            </w:r>
          </w:p>
        </w:tc>
        <w:tc>
          <w:tcPr>
            <w:tcW w:w="3837" w:type="dxa"/>
            <w:gridSpan w:val="2"/>
            <w:tcBorders>
              <w:bottom w:val="single" w:sz="8" w:space="0" w:color="000000"/>
            </w:tcBorders>
          </w:tcPr>
          <w:p w14:paraId="1F9138F9" w14:textId="77777777" w:rsidR="00E023A9" w:rsidRPr="00FE23E4" w:rsidRDefault="00E023A9" w:rsidP="004E1394">
            <w:pPr>
              <w:pStyle w:val="TableParagraph"/>
              <w:suppressAutoHyphens/>
              <w:ind w:left="0"/>
            </w:pPr>
            <w:r w:rsidRPr="00FE23E4">
              <w:t>Производственная практика</w:t>
            </w:r>
          </w:p>
        </w:tc>
        <w:tc>
          <w:tcPr>
            <w:tcW w:w="851" w:type="dxa"/>
            <w:gridSpan w:val="2"/>
            <w:tcBorders>
              <w:bottom w:val="single" w:sz="8" w:space="0" w:color="000000"/>
            </w:tcBorders>
            <w:vAlign w:val="center"/>
          </w:tcPr>
          <w:p w14:paraId="21437A49" w14:textId="77777777" w:rsidR="00E023A9" w:rsidRPr="00FE23E4" w:rsidRDefault="00E023A9" w:rsidP="004E1394">
            <w:pPr>
              <w:pStyle w:val="TableParagraph"/>
              <w:suppressAutoHyphens/>
              <w:ind w:left="0"/>
              <w:jc w:val="center"/>
            </w:pPr>
            <w:r w:rsidRPr="00FE23E4">
              <w:t>108</w:t>
            </w:r>
          </w:p>
        </w:tc>
        <w:tc>
          <w:tcPr>
            <w:tcW w:w="850" w:type="dxa"/>
            <w:gridSpan w:val="2"/>
            <w:tcBorders>
              <w:bottom w:val="single" w:sz="8" w:space="0" w:color="000000"/>
            </w:tcBorders>
            <w:vAlign w:val="center"/>
          </w:tcPr>
          <w:p w14:paraId="34B6F420" w14:textId="77777777" w:rsidR="00E023A9" w:rsidRPr="00FE23E4" w:rsidRDefault="00E023A9" w:rsidP="004E1394">
            <w:pPr>
              <w:pStyle w:val="TableParagraph"/>
              <w:suppressAutoHyphens/>
              <w:ind w:left="0"/>
              <w:jc w:val="center"/>
            </w:pPr>
            <w:r w:rsidRPr="00FE23E4">
              <w:t>108</w:t>
            </w:r>
          </w:p>
        </w:tc>
        <w:tc>
          <w:tcPr>
            <w:tcW w:w="1418" w:type="dxa"/>
            <w:gridSpan w:val="2"/>
            <w:tcBorders>
              <w:bottom w:val="single" w:sz="8" w:space="0" w:color="000000"/>
            </w:tcBorders>
            <w:vAlign w:val="center"/>
          </w:tcPr>
          <w:p w14:paraId="69C02C8A" w14:textId="77777777" w:rsidR="00E023A9" w:rsidRPr="00FE23E4" w:rsidRDefault="00E023A9" w:rsidP="004E1394">
            <w:pPr>
              <w:pStyle w:val="TableParagraph"/>
              <w:suppressAutoHyphens/>
              <w:ind w:left="0"/>
              <w:jc w:val="center"/>
            </w:pPr>
          </w:p>
        </w:tc>
        <w:tc>
          <w:tcPr>
            <w:tcW w:w="1701" w:type="dxa"/>
            <w:gridSpan w:val="2"/>
            <w:tcBorders>
              <w:bottom w:val="single" w:sz="8" w:space="0" w:color="000000"/>
            </w:tcBorders>
            <w:vAlign w:val="center"/>
          </w:tcPr>
          <w:p w14:paraId="0C799DD3" w14:textId="77777777" w:rsidR="00E023A9" w:rsidRPr="00FE23E4" w:rsidRDefault="00E023A9" w:rsidP="004E1394">
            <w:pPr>
              <w:pStyle w:val="TableParagraph"/>
              <w:suppressAutoHyphens/>
              <w:ind w:left="0"/>
              <w:jc w:val="center"/>
            </w:pPr>
          </w:p>
        </w:tc>
        <w:tc>
          <w:tcPr>
            <w:tcW w:w="992" w:type="dxa"/>
            <w:gridSpan w:val="2"/>
            <w:vAlign w:val="center"/>
          </w:tcPr>
          <w:p w14:paraId="30A86C83" w14:textId="77777777" w:rsidR="00E023A9" w:rsidRPr="00FE23E4" w:rsidRDefault="00E023A9" w:rsidP="004E1394">
            <w:pPr>
              <w:pStyle w:val="TableParagraph"/>
              <w:suppressAutoHyphens/>
              <w:ind w:left="0"/>
              <w:jc w:val="center"/>
            </w:pPr>
          </w:p>
        </w:tc>
        <w:tc>
          <w:tcPr>
            <w:tcW w:w="992" w:type="dxa"/>
            <w:gridSpan w:val="2"/>
            <w:vAlign w:val="center"/>
          </w:tcPr>
          <w:p w14:paraId="4857B4A8" w14:textId="77777777" w:rsidR="00E023A9" w:rsidRPr="00FE23E4" w:rsidRDefault="00E023A9" w:rsidP="004E1394">
            <w:pPr>
              <w:pStyle w:val="TableParagraph"/>
              <w:suppressAutoHyphens/>
              <w:ind w:left="0"/>
              <w:jc w:val="center"/>
            </w:pPr>
            <w:r w:rsidRPr="00FE23E4">
              <w:t>108</w:t>
            </w:r>
          </w:p>
        </w:tc>
        <w:tc>
          <w:tcPr>
            <w:tcW w:w="993" w:type="dxa"/>
            <w:gridSpan w:val="2"/>
            <w:vAlign w:val="center"/>
          </w:tcPr>
          <w:p w14:paraId="67BA6D6A" w14:textId="77777777" w:rsidR="00E023A9" w:rsidRPr="00FE23E4" w:rsidRDefault="00E023A9" w:rsidP="004E1394">
            <w:pPr>
              <w:pStyle w:val="TableParagraph"/>
              <w:suppressAutoHyphens/>
              <w:ind w:left="0"/>
              <w:jc w:val="center"/>
            </w:pPr>
            <w:r w:rsidRPr="00FE23E4">
              <w:t>-</w:t>
            </w:r>
          </w:p>
        </w:tc>
        <w:tc>
          <w:tcPr>
            <w:tcW w:w="1559" w:type="dxa"/>
            <w:gridSpan w:val="2"/>
            <w:vAlign w:val="center"/>
          </w:tcPr>
          <w:p w14:paraId="76047A49" w14:textId="77777777" w:rsidR="00E023A9" w:rsidRPr="00FE23E4" w:rsidRDefault="00E023A9" w:rsidP="004E1394">
            <w:pPr>
              <w:pStyle w:val="TableParagraph"/>
              <w:suppressAutoHyphens/>
              <w:ind w:left="0"/>
              <w:jc w:val="center"/>
            </w:pPr>
            <w:r w:rsidRPr="00FE23E4">
              <w:t>2</w:t>
            </w:r>
          </w:p>
        </w:tc>
      </w:tr>
      <w:tr w:rsidR="00E023A9" w:rsidRPr="00FE23E4" w14:paraId="6B3AC7D1" w14:textId="77777777" w:rsidTr="00E023A9">
        <w:trPr>
          <w:trHeight w:val="752"/>
        </w:trPr>
        <w:tc>
          <w:tcPr>
            <w:tcW w:w="1134" w:type="dxa"/>
            <w:tcBorders>
              <w:top w:val="single" w:sz="8" w:space="0" w:color="000000"/>
              <w:left w:val="single" w:sz="8" w:space="0" w:color="000000"/>
              <w:bottom w:val="single" w:sz="8" w:space="0" w:color="000000"/>
              <w:right w:val="single" w:sz="8" w:space="0" w:color="000000"/>
            </w:tcBorders>
          </w:tcPr>
          <w:p w14:paraId="7A3F30EC" w14:textId="77777777" w:rsidR="00E023A9" w:rsidRPr="00FE23E4" w:rsidRDefault="00E023A9" w:rsidP="004E1394">
            <w:pPr>
              <w:pStyle w:val="TableParagraph"/>
              <w:suppressAutoHyphens/>
              <w:ind w:left="0"/>
              <w:jc w:val="center"/>
              <w:rPr>
                <w:b/>
              </w:rPr>
            </w:pPr>
            <w:r w:rsidRPr="00FE23E4">
              <w:rPr>
                <w:b/>
              </w:rPr>
              <w:t>ПМ. 03</w:t>
            </w:r>
          </w:p>
        </w:tc>
        <w:tc>
          <w:tcPr>
            <w:tcW w:w="3837" w:type="dxa"/>
            <w:gridSpan w:val="2"/>
            <w:tcBorders>
              <w:top w:val="single" w:sz="8" w:space="0" w:color="000000"/>
              <w:left w:val="single" w:sz="8" w:space="0" w:color="000000"/>
              <w:bottom w:val="single" w:sz="8" w:space="0" w:color="000000"/>
              <w:right w:val="single" w:sz="8" w:space="0" w:color="000000"/>
            </w:tcBorders>
          </w:tcPr>
          <w:p w14:paraId="6544C22C" w14:textId="77777777" w:rsidR="00E023A9" w:rsidRPr="00FE23E4" w:rsidRDefault="00E023A9" w:rsidP="004E1394">
            <w:pPr>
              <w:pStyle w:val="TableParagraph"/>
              <w:suppressAutoHyphens/>
              <w:ind w:left="0"/>
              <w:jc w:val="both"/>
              <w:rPr>
                <w:b/>
              </w:rPr>
            </w:pPr>
            <w:r w:rsidRPr="00FE23E4">
              <w:rPr>
                <w:b/>
              </w:rPr>
              <w:t>Организация диспетчерского и аварийного обслуживания объектов жилищно-коммунального хозяйства</w:t>
            </w:r>
          </w:p>
        </w:tc>
        <w:tc>
          <w:tcPr>
            <w:tcW w:w="851" w:type="dxa"/>
            <w:gridSpan w:val="2"/>
            <w:tcBorders>
              <w:top w:val="single" w:sz="8" w:space="0" w:color="000000"/>
              <w:left w:val="single" w:sz="8" w:space="0" w:color="000000"/>
              <w:right w:val="single" w:sz="8" w:space="0" w:color="000000"/>
            </w:tcBorders>
            <w:vAlign w:val="center"/>
          </w:tcPr>
          <w:p w14:paraId="19D9F651" w14:textId="77777777" w:rsidR="00E023A9" w:rsidRPr="00FE23E4" w:rsidRDefault="00E023A9" w:rsidP="004E1394">
            <w:pPr>
              <w:pStyle w:val="TableParagraph"/>
              <w:suppressAutoHyphens/>
              <w:ind w:left="0"/>
              <w:jc w:val="center"/>
              <w:rPr>
                <w:b/>
              </w:rPr>
            </w:pPr>
            <w:r w:rsidRPr="00FE23E4">
              <w:rPr>
                <w:b/>
              </w:rPr>
              <w:t>200</w:t>
            </w:r>
          </w:p>
        </w:tc>
        <w:tc>
          <w:tcPr>
            <w:tcW w:w="850" w:type="dxa"/>
            <w:gridSpan w:val="2"/>
            <w:tcBorders>
              <w:top w:val="single" w:sz="8" w:space="0" w:color="000000"/>
              <w:left w:val="single" w:sz="8" w:space="0" w:color="000000"/>
              <w:right w:val="single" w:sz="8" w:space="0" w:color="000000"/>
            </w:tcBorders>
            <w:vAlign w:val="center"/>
          </w:tcPr>
          <w:p w14:paraId="59CB3D38" w14:textId="77777777" w:rsidR="00E023A9" w:rsidRPr="00FE23E4" w:rsidRDefault="00E023A9" w:rsidP="004E1394">
            <w:pPr>
              <w:pStyle w:val="TableParagraph"/>
              <w:suppressAutoHyphens/>
              <w:ind w:left="0"/>
              <w:jc w:val="center"/>
              <w:rPr>
                <w:b/>
              </w:rPr>
            </w:pPr>
            <w:r w:rsidRPr="00FE23E4">
              <w:rPr>
                <w:b/>
              </w:rPr>
              <w:t>164</w:t>
            </w:r>
          </w:p>
        </w:tc>
        <w:tc>
          <w:tcPr>
            <w:tcW w:w="1418" w:type="dxa"/>
            <w:gridSpan w:val="2"/>
            <w:tcBorders>
              <w:top w:val="single" w:sz="8" w:space="0" w:color="000000"/>
              <w:left w:val="single" w:sz="8" w:space="0" w:color="000000"/>
              <w:right w:val="single" w:sz="8" w:space="0" w:color="000000"/>
            </w:tcBorders>
            <w:vAlign w:val="center"/>
          </w:tcPr>
          <w:p w14:paraId="64F8653C" w14:textId="77777777" w:rsidR="00E023A9" w:rsidRPr="00FE23E4" w:rsidRDefault="00E023A9" w:rsidP="004E1394">
            <w:pPr>
              <w:pStyle w:val="TableParagraph"/>
              <w:suppressAutoHyphens/>
              <w:ind w:left="0"/>
              <w:jc w:val="center"/>
              <w:rPr>
                <w:b/>
              </w:rPr>
            </w:pPr>
            <w:r w:rsidRPr="00FE23E4">
              <w:rPr>
                <w:b/>
              </w:rPr>
              <w:t>56</w:t>
            </w:r>
          </w:p>
        </w:tc>
        <w:tc>
          <w:tcPr>
            <w:tcW w:w="1701" w:type="dxa"/>
            <w:gridSpan w:val="2"/>
            <w:tcBorders>
              <w:top w:val="single" w:sz="8" w:space="0" w:color="000000"/>
              <w:left w:val="single" w:sz="8" w:space="0" w:color="000000"/>
              <w:right w:val="single" w:sz="8" w:space="0" w:color="000000"/>
            </w:tcBorders>
            <w:vAlign w:val="center"/>
          </w:tcPr>
          <w:p w14:paraId="28508B1C" w14:textId="77777777" w:rsidR="00E023A9" w:rsidRPr="00FE23E4" w:rsidRDefault="00E023A9" w:rsidP="004E1394">
            <w:pPr>
              <w:pStyle w:val="TableParagraph"/>
              <w:suppressAutoHyphens/>
              <w:ind w:left="0"/>
              <w:jc w:val="center"/>
              <w:rPr>
                <w:b/>
              </w:rPr>
            </w:pPr>
            <w:r w:rsidRPr="00FE23E4">
              <w:rPr>
                <w:b/>
              </w:rPr>
              <w:t>20</w:t>
            </w:r>
          </w:p>
        </w:tc>
        <w:tc>
          <w:tcPr>
            <w:tcW w:w="992" w:type="dxa"/>
            <w:gridSpan w:val="2"/>
            <w:tcBorders>
              <w:left w:val="single" w:sz="8" w:space="0" w:color="000000"/>
            </w:tcBorders>
            <w:vAlign w:val="center"/>
          </w:tcPr>
          <w:p w14:paraId="34F5829F" w14:textId="77777777" w:rsidR="00E023A9" w:rsidRPr="00FE23E4" w:rsidRDefault="00E023A9" w:rsidP="004E1394">
            <w:pPr>
              <w:pStyle w:val="TableParagraph"/>
              <w:suppressAutoHyphens/>
              <w:ind w:left="0"/>
              <w:jc w:val="center"/>
            </w:pPr>
          </w:p>
        </w:tc>
        <w:tc>
          <w:tcPr>
            <w:tcW w:w="992" w:type="dxa"/>
            <w:gridSpan w:val="2"/>
            <w:vAlign w:val="center"/>
          </w:tcPr>
          <w:p w14:paraId="49A0D23F" w14:textId="77777777" w:rsidR="00E023A9" w:rsidRPr="00FE23E4" w:rsidRDefault="00E023A9" w:rsidP="004E1394">
            <w:pPr>
              <w:pStyle w:val="TableParagraph"/>
              <w:suppressAutoHyphens/>
              <w:ind w:left="0"/>
              <w:jc w:val="center"/>
              <w:rPr>
                <w:b/>
              </w:rPr>
            </w:pPr>
            <w:r w:rsidRPr="00FE23E4">
              <w:rPr>
                <w:b/>
              </w:rPr>
              <w:t>144</w:t>
            </w:r>
          </w:p>
        </w:tc>
        <w:tc>
          <w:tcPr>
            <w:tcW w:w="993" w:type="dxa"/>
            <w:gridSpan w:val="2"/>
            <w:vAlign w:val="center"/>
          </w:tcPr>
          <w:p w14:paraId="39AE957A" w14:textId="77777777" w:rsidR="00E023A9" w:rsidRPr="00FE23E4" w:rsidRDefault="00E023A9" w:rsidP="004E1394">
            <w:pPr>
              <w:pStyle w:val="TableParagraph"/>
              <w:suppressAutoHyphens/>
              <w:ind w:left="0"/>
              <w:jc w:val="center"/>
            </w:pPr>
            <w:r w:rsidRPr="00FE23E4">
              <w:t>-</w:t>
            </w:r>
          </w:p>
        </w:tc>
        <w:tc>
          <w:tcPr>
            <w:tcW w:w="1559" w:type="dxa"/>
            <w:gridSpan w:val="2"/>
            <w:vAlign w:val="center"/>
          </w:tcPr>
          <w:p w14:paraId="79A933F2" w14:textId="77777777" w:rsidR="00E023A9" w:rsidRPr="00FE23E4" w:rsidRDefault="00E023A9" w:rsidP="004E1394">
            <w:pPr>
              <w:pStyle w:val="TableParagraph"/>
              <w:suppressAutoHyphens/>
              <w:ind w:left="0"/>
              <w:jc w:val="center"/>
            </w:pPr>
            <w:r w:rsidRPr="00FE23E4">
              <w:t>2</w:t>
            </w:r>
          </w:p>
        </w:tc>
      </w:tr>
      <w:tr w:rsidR="00E023A9" w:rsidRPr="00FE23E4" w14:paraId="39CA54B1" w14:textId="77777777" w:rsidTr="00E023A9">
        <w:trPr>
          <w:trHeight w:val="963"/>
        </w:trPr>
        <w:tc>
          <w:tcPr>
            <w:tcW w:w="1134" w:type="dxa"/>
            <w:tcBorders>
              <w:top w:val="single" w:sz="8" w:space="0" w:color="000000"/>
              <w:left w:val="single" w:sz="8" w:space="0" w:color="000000"/>
              <w:bottom w:val="single" w:sz="8" w:space="0" w:color="000000"/>
              <w:right w:val="single" w:sz="8" w:space="0" w:color="000000"/>
            </w:tcBorders>
          </w:tcPr>
          <w:p w14:paraId="49109556" w14:textId="77777777" w:rsidR="00E023A9" w:rsidRPr="00FE23E4" w:rsidRDefault="00E023A9" w:rsidP="004E1394">
            <w:pPr>
              <w:pStyle w:val="TableParagraph"/>
              <w:suppressAutoHyphens/>
              <w:ind w:left="0"/>
              <w:jc w:val="center"/>
            </w:pPr>
            <w:r w:rsidRPr="00FE23E4">
              <w:t>МДК.</w:t>
            </w:r>
            <w:r w:rsidRPr="00FE23E4">
              <w:br/>
              <w:t>03.01</w:t>
            </w:r>
          </w:p>
        </w:tc>
        <w:tc>
          <w:tcPr>
            <w:tcW w:w="3837" w:type="dxa"/>
            <w:gridSpan w:val="2"/>
            <w:tcBorders>
              <w:top w:val="single" w:sz="8" w:space="0" w:color="000000"/>
              <w:left w:val="single" w:sz="8" w:space="0" w:color="000000"/>
              <w:bottom w:val="single" w:sz="8" w:space="0" w:color="000000"/>
            </w:tcBorders>
          </w:tcPr>
          <w:p w14:paraId="1C3DDA30" w14:textId="77777777" w:rsidR="00E023A9" w:rsidRPr="00FE23E4" w:rsidRDefault="00E023A9" w:rsidP="004E1394">
            <w:pPr>
              <w:pStyle w:val="TableParagraph"/>
              <w:suppressAutoHyphens/>
              <w:ind w:left="0"/>
            </w:pPr>
            <w:r w:rsidRPr="00FE23E4">
              <w:t>Организация и контроль диспетчерского и аварийного обслуживания объектов жилищно-коммунального хозяйства</w:t>
            </w:r>
          </w:p>
        </w:tc>
        <w:tc>
          <w:tcPr>
            <w:tcW w:w="851" w:type="dxa"/>
            <w:gridSpan w:val="2"/>
            <w:vAlign w:val="center"/>
          </w:tcPr>
          <w:p w14:paraId="0BE82407" w14:textId="77777777" w:rsidR="00E023A9" w:rsidRPr="00FE23E4" w:rsidRDefault="00E023A9" w:rsidP="004E1394">
            <w:pPr>
              <w:pStyle w:val="TableParagraph"/>
              <w:suppressAutoHyphens/>
              <w:ind w:left="0"/>
              <w:jc w:val="center"/>
            </w:pPr>
            <w:r w:rsidRPr="00FE23E4">
              <w:t>56</w:t>
            </w:r>
          </w:p>
        </w:tc>
        <w:tc>
          <w:tcPr>
            <w:tcW w:w="850" w:type="dxa"/>
            <w:gridSpan w:val="2"/>
            <w:vAlign w:val="center"/>
          </w:tcPr>
          <w:p w14:paraId="63BAEA0C" w14:textId="77777777" w:rsidR="00E023A9" w:rsidRPr="00FE23E4" w:rsidRDefault="00E023A9" w:rsidP="004E1394">
            <w:pPr>
              <w:pStyle w:val="TableParagraph"/>
              <w:suppressAutoHyphens/>
              <w:ind w:left="0"/>
              <w:jc w:val="center"/>
            </w:pPr>
            <w:r w:rsidRPr="00FE23E4">
              <w:t>20</w:t>
            </w:r>
          </w:p>
        </w:tc>
        <w:tc>
          <w:tcPr>
            <w:tcW w:w="1418" w:type="dxa"/>
            <w:gridSpan w:val="2"/>
            <w:vAlign w:val="center"/>
          </w:tcPr>
          <w:p w14:paraId="14B1AF78" w14:textId="77777777" w:rsidR="00E023A9" w:rsidRPr="00FE23E4" w:rsidRDefault="00E023A9" w:rsidP="004E1394">
            <w:pPr>
              <w:pStyle w:val="TableParagraph"/>
              <w:suppressAutoHyphens/>
              <w:ind w:left="0"/>
              <w:jc w:val="center"/>
            </w:pPr>
            <w:r w:rsidRPr="00FE23E4">
              <w:t>56</w:t>
            </w:r>
          </w:p>
        </w:tc>
        <w:tc>
          <w:tcPr>
            <w:tcW w:w="1701" w:type="dxa"/>
            <w:gridSpan w:val="2"/>
            <w:vAlign w:val="center"/>
          </w:tcPr>
          <w:p w14:paraId="7FA551A7" w14:textId="77777777" w:rsidR="00E023A9" w:rsidRPr="00FE23E4" w:rsidRDefault="00E023A9" w:rsidP="004E1394">
            <w:pPr>
              <w:pStyle w:val="TableParagraph"/>
              <w:suppressAutoHyphens/>
              <w:ind w:left="0"/>
              <w:jc w:val="center"/>
            </w:pPr>
            <w:r w:rsidRPr="00FE23E4">
              <w:t>20</w:t>
            </w:r>
          </w:p>
        </w:tc>
        <w:tc>
          <w:tcPr>
            <w:tcW w:w="992" w:type="dxa"/>
            <w:gridSpan w:val="2"/>
            <w:vAlign w:val="center"/>
          </w:tcPr>
          <w:p w14:paraId="043A6351" w14:textId="77777777" w:rsidR="00E023A9" w:rsidRPr="00FE23E4" w:rsidRDefault="00E023A9" w:rsidP="004E1394">
            <w:pPr>
              <w:pStyle w:val="TableParagraph"/>
              <w:suppressAutoHyphens/>
              <w:ind w:left="0"/>
              <w:jc w:val="center"/>
            </w:pPr>
          </w:p>
        </w:tc>
        <w:tc>
          <w:tcPr>
            <w:tcW w:w="992" w:type="dxa"/>
            <w:gridSpan w:val="2"/>
            <w:vAlign w:val="center"/>
          </w:tcPr>
          <w:p w14:paraId="4F00C06A" w14:textId="77777777" w:rsidR="00E023A9" w:rsidRPr="00FE23E4" w:rsidRDefault="00E023A9" w:rsidP="004E1394">
            <w:pPr>
              <w:pStyle w:val="TableParagraph"/>
              <w:suppressAutoHyphens/>
              <w:ind w:left="0"/>
              <w:jc w:val="center"/>
            </w:pPr>
          </w:p>
        </w:tc>
        <w:tc>
          <w:tcPr>
            <w:tcW w:w="993" w:type="dxa"/>
            <w:gridSpan w:val="2"/>
            <w:vAlign w:val="center"/>
          </w:tcPr>
          <w:p w14:paraId="6AE27FDE" w14:textId="77777777" w:rsidR="00E023A9" w:rsidRPr="00FE23E4" w:rsidRDefault="00E023A9" w:rsidP="004E1394">
            <w:pPr>
              <w:pStyle w:val="TableParagraph"/>
              <w:suppressAutoHyphens/>
              <w:ind w:left="0"/>
              <w:jc w:val="center"/>
            </w:pPr>
            <w:r w:rsidRPr="00FE23E4">
              <w:t>-</w:t>
            </w:r>
          </w:p>
        </w:tc>
        <w:tc>
          <w:tcPr>
            <w:tcW w:w="1559" w:type="dxa"/>
            <w:gridSpan w:val="2"/>
            <w:vAlign w:val="center"/>
          </w:tcPr>
          <w:p w14:paraId="0E504DEE" w14:textId="77777777" w:rsidR="00E023A9" w:rsidRPr="00FE23E4" w:rsidRDefault="00E023A9" w:rsidP="004E1394">
            <w:pPr>
              <w:pStyle w:val="TableParagraph"/>
              <w:suppressAutoHyphens/>
              <w:ind w:left="0"/>
              <w:jc w:val="center"/>
            </w:pPr>
            <w:r w:rsidRPr="00FE23E4">
              <w:t>2</w:t>
            </w:r>
          </w:p>
        </w:tc>
      </w:tr>
      <w:tr w:rsidR="00E023A9" w:rsidRPr="00FE23E4" w14:paraId="6245FB6A" w14:textId="77777777" w:rsidTr="00E023A9">
        <w:trPr>
          <w:trHeight w:val="380"/>
        </w:trPr>
        <w:tc>
          <w:tcPr>
            <w:tcW w:w="1134" w:type="dxa"/>
            <w:tcBorders>
              <w:top w:val="single" w:sz="8" w:space="0" w:color="000000"/>
            </w:tcBorders>
          </w:tcPr>
          <w:p w14:paraId="221FCABE" w14:textId="77777777" w:rsidR="00E023A9" w:rsidRPr="00FE23E4" w:rsidRDefault="00E023A9" w:rsidP="004E1394">
            <w:pPr>
              <w:pStyle w:val="TableParagraph"/>
              <w:suppressAutoHyphens/>
              <w:ind w:left="0"/>
              <w:jc w:val="center"/>
            </w:pPr>
            <w:r w:rsidRPr="00FE23E4">
              <w:t>УП. 03.01</w:t>
            </w:r>
          </w:p>
        </w:tc>
        <w:tc>
          <w:tcPr>
            <w:tcW w:w="3837" w:type="dxa"/>
            <w:gridSpan w:val="2"/>
            <w:tcBorders>
              <w:top w:val="single" w:sz="8" w:space="0" w:color="000000"/>
            </w:tcBorders>
          </w:tcPr>
          <w:p w14:paraId="38B19698" w14:textId="77777777" w:rsidR="00E023A9" w:rsidRPr="00FE23E4" w:rsidRDefault="00E023A9" w:rsidP="004E1394">
            <w:pPr>
              <w:pStyle w:val="TableParagraph"/>
              <w:suppressAutoHyphens/>
              <w:ind w:left="0"/>
            </w:pPr>
            <w:r w:rsidRPr="00FE23E4">
              <w:t>Учебная практика</w:t>
            </w:r>
          </w:p>
        </w:tc>
        <w:tc>
          <w:tcPr>
            <w:tcW w:w="851" w:type="dxa"/>
            <w:gridSpan w:val="2"/>
            <w:vAlign w:val="center"/>
          </w:tcPr>
          <w:p w14:paraId="0FEB0835" w14:textId="77777777" w:rsidR="00E023A9" w:rsidRPr="00FE23E4" w:rsidRDefault="00E023A9" w:rsidP="004E1394">
            <w:pPr>
              <w:pStyle w:val="TableParagraph"/>
              <w:suppressAutoHyphens/>
              <w:ind w:left="0"/>
              <w:jc w:val="center"/>
            </w:pPr>
            <w:r w:rsidRPr="00FE23E4">
              <w:t>72</w:t>
            </w:r>
          </w:p>
        </w:tc>
        <w:tc>
          <w:tcPr>
            <w:tcW w:w="850" w:type="dxa"/>
            <w:gridSpan w:val="2"/>
            <w:vAlign w:val="center"/>
          </w:tcPr>
          <w:p w14:paraId="46A69B91" w14:textId="77777777" w:rsidR="00E023A9" w:rsidRPr="00FE23E4" w:rsidRDefault="00E023A9" w:rsidP="004E1394">
            <w:pPr>
              <w:pStyle w:val="TableParagraph"/>
              <w:suppressAutoHyphens/>
              <w:ind w:left="0"/>
              <w:jc w:val="center"/>
            </w:pPr>
            <w:r w:rsidRPr="00FE23E4">
              <w:t>72</w:t>
            </w:r>
          </w:p>
        </w:tc>
        <w:tc>
          <w:tcPr>
            <w:tcW w:w="1418" w:type="dxa"/>
            <w:gridSpan w:val="2"/>
            <w:vAlign w:val="center"/>
          </w:tcPr>
          <w:p w14:paraId="00AADA01" w14:textId="77777777" w:rsidR="00E023A9" w:rsidRPr="00FE23E4" w:rsidRDefault="00E023A9" w:rsidP="004E1394">
            <w:pPr>
              <w:pStyle w:val="TableParagraph"/>
              <w:suppressAutoHyphens/>
              <w:ind w:left="0"/>
              <w:jc w:val="center"/>
            </w:pPr>
          </w:p>
        </w:tc>
        <w:tc>
          <w:tcPr>
            <w:tcW w:w="1701" w:type="dxa"/>
            <w:gridSpan w:val="2"/>
            <w:vAlign w:val="center"/>
          </w:tcPr>
          <w:p w14:paraId="357A010D" w14:textId="77777777" w:rsidR="00E023A9" w:rsidRPr="00FE23E4" w:rsidRDefault="00E023A9" w:rsidP="004E1394">
            <w:pPr>
              <w:pStyle w:val="TableParagraph"/>
              <w:suppressAutoHyphens/>
              <w:ind w:left="0"/>
              <w:jc w:val="center"/>
            </w:pPr>
          </w:p>
        </w:tc>
        <w:tc>
          <w:tcPr>
            <w:tcW w:w="992" w:type="dxa"/>
            <w:gridSpan w:val="2"/>
            <w:vAlign w:val="center"/>
          </w:tcPr>
          <w:p w14:paraId="24871B67" w14:textId="77777777" w:rsidR="00E023A9" w:rsidRPr="00FE23E4" w:rsidRDefault="00E023A9" w:rsidP="004E1394">
            <w:pPr>
              <w:pStyle w:val="TableParagraph"/>
              <w:suppressAutoHyphens/>
              <w:ind w:left="0"/>
              <w:jc w:val="center"/>
            </w:pPr>
          </w:p>
        </w:tc>
        <w:tc>
          <w:tcPr>
            <w:tcW w:w="992" w:type="dxa"/>
            <w:gridSpan w:val="2"/>
            <w:vAlign w:val="center"/>
          </w:tcPr>
          <w:p w14:paraId="6E330EE3" w14:textId="77777777" w:rsidR="00E023A9" w:rsidRPr="00FE23E4" w:rsidRDefault="00E023A9" w:rsidP="004E1394">
            <w:pPr>
              <w:pStyle w:val="TableParagraph"/>
              <w:suppressAutoHyphens/>
              <w:ind w:left="0"/>
              <w:jc w:val="center"/>
            </w:pPr>
            <w:r w:rsidRPr="00FE23E4">
              <w:t>72</w:t>
            </w:r>
          </w:p>
        </w:tc>
        <w:tc>
          <w:tcPr>
            <w:tcW w:w="993" w:type="dxa"/>
            <w:gridSpan w:val="2"/>
            <w:vAlign w:val="center"/>
          </w:tcPr>
          <w:p w14:paraId="37CF1DD1" w14:textId="77777777" w:rsidR="00E023A9" w:rsidRPr="00FE23E4" w:rsidRDefault="00E023A9" w:rsidP="004E1394">
            <w:pPr>
              <w:pStyle w:val="TableParagraph"/>
              <w:suppressAutoHyphens/>
              <w:ind w:left="0"/>
              <w:jc w:val="center"/>
            </w:pPr>
            <w:r w:rsidRPr="00FE23E4">
              <w:t>-</w:t>
            </w:r>
          </w:p>
        </w:tc>
        <w:tc>
          <w:tcPr>
            <w:tcW w:w="1559" w:type="dxa"/>
            <w:gridSpan w:val="2"/>
            <w:vAlign w:val="center"/>
          </w:tcPr>
          <w:p w14:paraId="1FB79E70" w14:textId="77777777" w:rsidR="00E023A9" w:rsidRPr="00FE23E4" w:rsidRDefault="00E023A9" w:rsidP="004E1394">
            <w:pPr>
              <w:pStyle w:val="TableParagraph"/>
              <w:suppressAutoHyphens/>
              <w:ind w:left="0"/>
              <w:jc w:val="center"/>
            </w:pPr>
            <w:r w:rsidRPr="00FE23E4">
              <w:t>2</w:t>
            </w:r>
          </w:p>
        </w:tc>
      </w:tr>
      <w:tr w:rsidR="00E023A9" w:rsidRPr="00FE23E4" w14:paraId="0A819040" w14:textId="77777777" w:rsidTr="00E023A9">
        <w:trPr>
          <w:trHeight w:val="380"/>
        </w:trPr>
        <w:tc>
          <w:tcPr>
            <w:tcW w:w="1134" w:type="dxa"/>
            <w:tcBorders>
              <w:bottom w:val="single" w:sz="8" w:space="0" w:color="000000"/>
            </w:tcBorders>
          </w:tcPr>
          <w:p w14:paraId="31CAEB59" w14:textId="77777777" w:rsidR="00E023A9" w:rsidRPr="00FE23E4" w:rsidRDefault="00E023A9" w:rsidP="004E1394">
            <w:pPr>
              <w:pStyle w:val="TableParagraph"/>
              <w:suppressAutoHyphens/>
              <w:ind w:left="0"/>
              <w:jc w:val="center"/>
            </w:pPr>
            <w:r w:rsidRPr="00FE23E4">
              <w:t>ПП. 03.01</w:t>
            </w:r>
          </w:p>
        </w:tc>
        <w:tc>
          <w:tcPr>
            <w:tcW w:w="3837" w:type="dxa"/>
            <w:gridSpan w:val="2"/>
            <w:tcBorders>
              <w:bottom w:val="single" w:sz="8" w:space="0" w:color="000000"/>
            </w:tcBorders>
          </w:tcPr>
          <w:p w14:paraId="50B38701" w14:textId="77777777" w:rsidR="00E023A9" w:rsidRPr="00FE23E4" w:rsidRDefault="00E023A9" w:rsidP="004E1394">
            <w:pPr>
              <w:pStyle w:val="TableParagraph"/>
              <w:suppressAutoHyphens/>
              <w:ind w:left="0"/>
            </w:pPr>
            <w:r w:rsidRPr="00FE23E4">
              <w:t>Производственная практика</w:t>
            </w:r>
          </w:p>
        </w:tc>
        <w:tc>
          <w:tcPr>
            <w:tcW w:w="851" w:type="dxa"/>
            <w:gridSpan w:val="2"/>
            <w:vAlign w:val="center"/>
          </w:tcPr>
          <w:p w14:paraId="124F0AC1" w14:textId="77777777" w:rsidR="00E023A9" w:rsidRPr="00FE23E4" w:rsidRDefault="00E023A9" w:rsidP="004E1394">
            <w:pPr>
              <w:pStyle w:val="TableParagraph"/>
              <w:suppressAutoHyphens/>
              <w:ind w:left="0"/>
              <w:jc w:val="center"/>
            </w:pPr>
            <w:r w:rsidRPr="00FE23E4">
              <w:t>72</w:t>
            </w:r>
          </w:p>
        </w:tc>
        <w:tc>
          <w:tcPr>
            <w:tcW w:w="850" w:type="dxa"/>
            <w:gridSpan w:val="2"/>
            <w:vAlign w:val="center"/>
          </w:tcPr>
          <w:p w14:paraId="7D5C5C56" w14:textId="77777777" w:rsidR="00E023A9" w:rsidRPr="00FE23E4" w:rsidRDefault="00E023A9" w:rsidP="004E1394">
            <w:pPr>
              <w:pStyle w:val="TableParagraph"/>
              <w:suppressAutoHyphens/>
              <w:ind w:left="0"/>
              <w:jc w:val="center"/>
            </w:pPr>
            <w:r w:rsidRPr="00FE23E4">
              <w:t>72</w:t>
            </w:r>
          </w:p>
        </w:tc>
        <w:tc>
          <w:tcPr>
            <w:tcW w:w="1418" w:type="dxa"/>
            <w:gridSpan w:val="2"/>
            <w:vAlign w:val="center"/>
          </w:tcPr>
          <w:p w14:paraId="5B4F415B" w14:textId="77777777" w:rsidR="00E023A9" w:rsidRPr="00FE23E4" w:rsidRDefault="00E023A9" w:rsidP="004E1394">
            <w:pPr>
              <w:pStyle w:val="TableParagraph"/>
              <w:suppressAutoHyphens/>
              <w:ind w:left="0"/>
              <w:jc w:val="center"/>
            </w:pPr>
          </w:p>
        </w:tc>
        <w:tc>
          <w:tcPr>
            <w:tcW w:w="1701" w:type="dxa"/>
            <w:gridSpan w:val="2"/>
            <w:vAlign w:val="center"/>
          </w:tcPr>
          <w:p w14:paraId="0A8B327A" w14:textId="77777777" w:rsidR="00E023A9" w:rsidRPr="00FE23E4" w:rsidRDefault="00E023A9" w:rsidP="004E1394">
            <w:pPr>
              <w:pStyle w:val="TableParagraph"/>
              <w:suppressAutoHyphens/>
              <w:ind w:left="0"/>
              <w:jc w:val="center"/>
            </w:pPr>
          </w:p>
        </w:tc>
        <w:tc>
          <w:tcPr>
            <w:tcW w:w="992" w:type="dxa"/>
            <w:gridSpan w:val="2"/>
            <w:vAlign w:val="center"/>
          </w:tcPr>
          <w:p w14:paraId="191C33CF" w14:textId="77777777" w:rsidR="00E023A9" w:rsidRPr="00FE23E4" w:rsidRDefault="00E023A9" w:rsidP="004E1394">
            <w:pPr>
              <w:pStyle w:val="TableParagraph"/>
              <w:suppressAutoHyphens/>
              <w:ind w:left="0"/>
              <w:jc w:val="center"/>
            </w:pPr>
          </w:p>
        </w:tc>
        <w:tc>
          <w:tcPr>
            <w:tcW w:w="992" w:type="dxa"/>
            <w:gridSpan w:val="2"/>
            <w:vAlign w:val="center"/>
          </w:tcPr>
          <w:p w14:paraId="69FC5C98" w14:textId="77777777" w:rsidR="00E023A9" w:rsidRPr="00FE23E4" w:rsidRDefault="00E023A9" w:rsidP="004E1394">
            <w:pPr>
              <w:pStyle w:val="TableParagraph"/>
              <w:suppressAutoHyphens/>
              <w:ind w:left="0"/>
              <w:jc w:val="center"/>
            </w:pPr>
            <w:r w:rsidRPr="00FE23E4">
              <w:t>72</w:t>
            </w:r>
          </w:p>
        </w:tc>
        <w:tc>
          <w:tcPr>
            <w:tcW w:w="993" w:type="dxa"/>
            <w:gridSpan w:val="2"/>
            <w:vAlign w:val="center"/>
          </w:tcPr>
          <w:p w14:paraId="11792F9A" w14:textId="77777777" w:rsidR="00E023A9" w:rsidRPr="00FE23E4" w:rsidRDefault="00E023A9" w:rsidP="004E1394">
            <w:pPr>
              <w:pStyle w:val="TableParagraph"/>
              <w:suppressAutoHyphens/>
              <w:ind w:left="0"/>
              <w:jc w:val="center"/>
            </w:pPr>
            <w:r w:rsidRPr="00FE23E4">
              <w:t>-</w:t>
            </w:r>
          </w:p>
        </w:tc>
        <w:tc>
          <w:tcPr>
            <w:tcW w:w="1559" w:type="dxa"/>
            <w:gridSpan w:val="2"/>
            <w:vAlign w:val="center"/>
          </w:tcPr>
          <w:p w14:paraId="7123EE80" w14:textId="77777777" w:rsidR="00E023A9" w:rsidRPr="00FE23E4" w:rsidRDefault="00E023A9" w:rsidP="004E1394">
            <w:pPr>
              <w:pStyle w:val="TableParagraph"/>
              <w:suppressAutoHyphens/>
              <w:ind w:left="0"/>
              <w:jc w:val="center"/>
            </w:pPr>
            <w:r w:rsidRPr="00FE23E4">
              <w:t>2</w:t>
            </w:r>
          </w:p>
        </w:tc>
      </w:tr>
      <w:tr w:rsidR="00E023A9" w:rsidRPr="00FE23E4" w14:paraId="0C6C77EB" w14:textId="77777777" w:rsidTr="00E023A9">
        <w:tc>
          <w:tcPr>
            <w:tcW w:w="1134" w:type="dxa"/>
            <w:tcBorders>
              <w:top w:val="single" w:sz="8" w:space="0" w:color="000000"/>
              <w:left w:val="single" w:sz="8" w:space="0" w:color="000000"/>
              <w:bottom w:val="single" w:sz="8" w:space="0" w:color="000000"/>
              <w:right w:val="single" w:sz="8" w:space="0" w:color="000000"/>
            </w:tcBorders>
          </w:tcPr>
          <w:p w14:paraId="2787A285" w14:textId="77777777" w:rsidR="00E023A9" w:rsidRPr="00FE23E4" w:rsidRDefault="00E023A9" w:rsidP="004E1394">
            <w:pPr>
              <w:pStyle w:val="TableParagraph"/>
              <w:suppressAutoHyphens/>
              <w:ind w:left="0"/>
              <w:jc w:val="center"/>
              <w:rPr>
                <w:b/>
              </w:rPr>
            </w:pPr>
            <w:r w:rsidRPr="00FE23E4">
              <w:rPr>
                <w:b/>
              </w:rPr>
              <w:t>ПМ. 04</w:t>
            </w:r>
          </w:p>
        </w:tc>
        <w:tc>
          <w:tcPr>
            <w:tcW w:w="3837" w:type="dxa"/>
            <w:gridSpan w:val="2"/>
            <w:tcBorders>
              <w:top w:val="single" w:sz="8" w:space="0" w:color="000000"/>
              <w:left w:val="single" w:sz="8" w:space="0" w:color="000000"/>
              <w:bottom w:val="single" w:sz="8" w:space="0" w:color="000000"/>
            </w:tcBorders>
          </w:tcPr>
          <w:p w14:paraId="197295CC" w14:textId="77777777" w:rsidR="00E023A9" w:rsidRPr="00FE23E4" w:rsidRDefault="00E023A9" w:rsidP="004E1394">
            <w:pPr>
              <w:pStyle w:val="TableParagraph"/>
              <w:suppressAutoHyphens/>
              <w:ind w:left="0"/>
              <w:jc w:val="both"/>
              <w:rPr>
                <w:b/>
              </w:rPr>
            </w:pPr>
            <w:r w:rsidRPr="00FE23E4">
              <w:rPr>
                <w:b/>
              </w:rPr>
              <w:t>Организация работ по санитарному содержанию, благоустройству общего имущества и прилегающей территории объектов жилищно-коммунального хозяйства</w:t>
            </w:r>
          </w:p>
        </w:tc>
        <w:tc>
          <w:tcPr>
            <w:tcW w:w="851" w:type="dxa"/>
            <w:gridSpan w:val="2"/>
            <w:vAlign w:val="center"/>
          </w:tcPr>
          <w:p w14:paraId="5BE95F8A" w14:textId="77777777" w:rsidR="00E023A9" w:rsidRPr="00FE23E4" w:rsidRDefault="00E023A9" w:rsidP="004E1394">
            <w:pPr>
              <w:pStyle w:val="TableParagraph"/>
              <w:suppressAutoHyphens/>
              <w:ind w:left="0"/>
              <w:jc w:val="center"/>
              <w:rPr>
                <w:b/>
              </w:rPr>
            </w:pPr>
            <w:r w:rsidRPr="00FE23E4">
              <w:rPr>
                <w:b/>
              </w:rPr>
              <w:t>300</w:t>
            </w:r>
          </w:p>
        </w:tc>
        <w:tc>
          <w:tcPr>
            <w:tcW w:w="850" w:type="dxa"/>
            <w:gridSpan w:val="2"/>
            <w:vAlign w:val="center"/>
          </w:tcPr>
          <w:p w14:paraId="23032653" w14:textId="77777777" w:rsidR="00E023A9" w:rsidRPr="00FE23E4" w:rsidRDefault="00E023A9" w:rsidP="004E1394">
            <w:pPr>
              <w:pStyle w:val="TableParagraph"/>
              <w:suppressAutoHyphens/>
              <w:ind w:left="0"/>
              <w:jc w:val="center"/>
              <w:rPr>
                <w:b/>
              </w:rPr>
            </w:pPr>
            <w:r w:rsidRPr="00FE23E4">
              <w:rPr>
                <w:b/>
              </w:rPr>
              <w:t>228</w:t>
            </w:r>
          </w:p>
        </w:tc>
        <w:tc>
          <w:tcPr>
            <w:tcW w:w="1418" w:type="dxa"/>
            <w:gridSpan w:val="2"/>
            <w:vAlign w:val="center"/>
          </w:tcPr>
          <w:p w14:paraId="4AE1F4ED" w14:textId="77777777" w:rsidR="00E023A9" w:rsidRPr="00FE23E4" w:rsidRDefault="00E023A9" w:rsidP="004E1394">
            <w:pPr>
              <w:pStyle w:val="TableParagraph"/>
              <w:suppressAutoHyphens/>
              <w:ind w:left="0"/>
              <w:jc w:val="center"/>
              <w:rPr>
                <w:b/>
              </w:rPr>
            </w:pPr>
            <w:r w:rsidRPr="00FE23E4">
              <w:rPr>
                <w:b/>
              </w:rPr>
              <w:t>120</w:t>
            </w:r>
          </w:p>
        </w:tc>
        <w:tc>
          <w:tcPr>
            <w:tcW w:w="1701" w:type="dxa"/>
            <w:gridSpan w:val="2"/>
            <w:vAlign w:val="center"/>
          </w:tcPr>
          <w:p w14:paraId="597DF978" w14:textId="77777777" w:rsidR="00E023A9" w:rsidRPr="00FE23E4" w:rsidRDefault="00E023A9" w:rsidP="004E1394">
            <w:pPr>
              <w:pStyle w:val="TableParagraph"/>
              <w:suppressAutoHyphens/>
              <w:ind w:left="0"/>
              <w:jc w:val="center"/>
              <w:rPr>
                <w:b/>
              </w:rPr>
            </w:pPr>
            <w:r w:rsidRPr="00FE23E4">
              <w:rPr>
                <w:b/>
              </w:rPr>
              <w:t>48</w:t>
            </w:r>
          </w:p>
        </w:tc>
        <w:tc>
          <w:tcPr>
            <w:tcW w:w="992" w:type="dxa"/>
            <w:gridSpan w:val="2"/>
            <w:vAlign w:val="center"/>
          </w:tcPr>
          <w:p w14:paraId="50D85479" w14:textId="77777777" w:rsidR="00E023A9" w:rsidRPr="00FE23E4" w:rsidRDefault="00E023A9" w:rsidP="004E1394">
            <w:pPr>
              <w:pStyle w:val="TableParagraph"/>
              <w:suppressAutoHyphens/>
              <w:ind w:left="0"/>
              <w:jc w:val="center"/>
              <w:rPr>
                <w:b/>
              </w:rPr>
            </w:pPr>
            <w:r w:rsidRPr="00FE23E4">
              <w:rPr>
                <w:b/>
              </w:rPr>
              <w:t>24</w:t>
            </w:r>
          </w:p>
        </w:tc>
        <w:tc>
          <w:tcPr>
            <w:tcW w:w="992" w:type="dxa"/>
            <w:gridSpan w:val="2"/>
            <w:vAlign w:val="center"/>
          </w:tcPr>
          <w:p w14:paraId="162D84AB" w14:textId="77777777" w:rsidR="00E023A9" w:rsidRPr="00FE23E4" w:rsidRDefault="00E023A9" w:rsidP="004E1394">
            <w:pPr>
              <w:pStyle w:val="TableParagraph"/>
              <w:suppressAutoHyphens/>
              <w:ind w:left="0"/>
              <w:jc w:val="center"/>
              <w:rPr>
                <w:b/>
              </w:rPr>
            </w:pPr>
            <w:r w:rsidRPr="00FE23E4">
              <w:rPr>
                <w:b/>
              </w:rPr>
              <w:t>180</w:t>
            </w:r>
          </w:p>
        </w:tc>
        <w:tc>
          <w:tcPr>
            <w:tcW w:w="993" w:type="dxa"/>
            <w:gridSpan w:val="2"/>
            <w:vAlign w:val="center"/>
          </w:tcPr>
          <w:p w14:paraId="6B475E5F" w14:textId="77777777" w:rsidR="00E023A9" w:rsidRPr="00FE23E4" w:rsidRDefault="00E023A9" w:rsidP="004E1394">
            <w:pPr>
              <w:pStyle w:val="TableParagraph"/>
              <w:suppressAutoHyphens/>
              <w:ind w:left="0"/>
              <w:jc w:val="center"/>
            </w:pPr>
            <w:r w:rsidRPr="00FE23E4">
              <w:t>-</w:t>
            </w:r>
          </w:p>
        </w:tc>
        <w:tc>
          <w:tcPr>
            <w:tcW w:w="1559" w:type="dxa"/>
            <w:gridSpan w:val="2"/>
            <w:vAlign w:val="center"/>
          </w:tcPr>
          <w:p w14:paraId="2BFC62F1" w14:textId="77777777" w:rsidR="00E023A9" w:rsidRPr="00FE23E4" w:rsidRDefault="00E023A9" w:rsidP="004E1394">
            <w:pPr>
              <w:pStyle w:val="TableParagraph"/>
              <w:suppressAutoHyphens/>
              <w:ind w:left="0"/>
              <w:jc w:val="center"/>
            </w:pPr>
            <w:r w:rsidRPr="00FE23E4">
              <w:t>2-3</w:t>
            </w:r>
          </w:p>
        </w:tc>
      </w:tr>
      <w:tr w:rsidR="00E023A9" w:rsidRPr="00FE23E4" w14:paraId="2A2302EF" w14:textId="77777777" w:rsidTr="00E023A9">
        <w:trPr>
          <w:trHeight w:val="1262"/>
        </w:trPr>
        <w:tc>
          <w:tcPr>
            <w:tcW w:w="1134" w:type="dxa"/>
            <w:tcBorders>
              <w:top w:val="single" w:sz="8" w:space="0" w:color="000000"/>
              <w:left w:val="single" w:sz="8" w:space="0" w:color="000000"/>
              <w:bottom w:val="single" w:sz="8" w:space="0" w:color="000000"/>
              <w:right w:val="single" w:sz="8" w:space="0" w:color="000000"/>
            </w:tcBorders>
          </w:tcPr>
          <w:p w14:paraId="384126F9" w14:textId="77777777" w:rsidR="00E023A9" w:rsidRPr="00FE23E4" w:rsidRDefault="00E023A9" w:rsidP="004E1394">
            <w:pPr>
              <w:pStyle w:val="TableParagraph"/>
              <w:suppressAutoHyphens/>
              <w:ind w:left="0"/>
              <w:jc w:val="center"/>
            </w:pPr>
            <w:r w:rsidRPr="00FE23E4">
              <w:t>МДК.</w:t>
            </w:r>
            <w:r w:rsidRPr="00FE23E4">
              <w:br/>
              <w:t>04.01</w:t>
            </w:r>
          </w:p>
        </w:tc>
        <w:tc>
          <w:tcPr>
            <w:tcW w:w="3837" w:type="dxa"/>
            <w:gridSpan w:val="2"/>
            <w:tcBorders>
              <w:top w:val="single" w:sz="8" w:space="0" w:color="000000"/>
              <w:left w:val="single" w:sz="8" w:space="0" w:color="000000"/>
              <w:bottom w:val="single" w:sz="8" w:space="0" w:color="000000"/>
            </w:tcBorders>
          </w:tcPr>
          <w:p w14:paraId="3680E591" w14:textId="77777777" w:rsidR="00E023A9" w:rsidRPr="00FE23E4" w:rsidRDefault="00E023A9" w:rsidP="004E1394">
            <w:pPr>
              <w:pStyle w:val="TableParagraph"/>
              <w:suppressAutoHyphens/>
              <w:ind w:left="0"/>
              <w:jc w:val="both"/>
            </w:pPr>
            <w:r w:rsidRPr="00FE23E4">
              <w:t>Организация и контроль работ по санитарному содержанию, благоустройству общего имущества и прилегающей территории объектов жилищно-коммунального хозяйства</w:t>
            </w:r>
          </w:p>
        </w:tc>
        <w:tc>
          <w:tcPr>
            <w:tcW w:w="851" w:type="dxa"/>
            <w:gridSpan w:val="2"/>
            <w:vAlign w:val="center"/>
          </w:tcPr>
          <w:p w14:paraId="09F3AD9E" w14:textId="77777777" w:rsidR="00E023A9" w:rsidRPr="00FE23E4" w:rsidRDefault="00E023A9" w:rsidP="004E1394">
            <w:pPr>
              <w:pStyle w:val="TableParagraph"/>
              <w:suppressAutoHyphens/>
              <w:ind w:left="0"/>
              <w:jc w:val="center"/>
            </w:pPr>
            <w:r w:rsidRPr="00FE23E4">
              <w:t>120</w:t>
            </w:r>
          </w:p>
        </w:tc>
        <w:tc>
          <w:tcPr>
            <w:tcW w:w="850" w:type="dxa"/>
            <w:gridSpan w:val="2"/>
            <w:vAlign w:val="center"/>
          </w:tcPr>
          <w:p w14:paraId="645833E1" w14:textId="77777777" w:rsidR="00E023A9" w:rsidRPr="00FE23E4" w:rsidRDefault="00E023A9" w:rsidP="004E1394">
            <w:pPr>
              <w:pStyle w:val="TableParagraph"/>
              <w:suppressAutoHyphens/>
              <w:ind w:left="0"/>
              <w:jc w:val="center"/>
            </w:pPr>
            <w:r w:rsidRPr="00FE23E4">
              <w:t>48</w:t>
            </w:r>
          </w:p>
        </w:tc>
        <w:tc>
          <w:tcPr>
            <w:tcW w:w="1418" w:type="dxa"/>
            <w:gridSpan w:val="2"/>
            <w:vAlign w:val="center"/>
          </w:tcPr>
          <w:p w14:paraId="26CB2265" w14:textId="77777777" w:rsidR="00E023A9" w:rsidRPr="00FE23E4" w:rsidRDefault="00E023A9" w:rsidP="004E1394">
            <w:pPr>
              <w:pStyle w:val="TableParagraph"/>
              <w:suppressAutoHyphens/>
              <w:ind w:left="0"/>
              <w:jc w:val="center"/>
            </w:pPr>
            <w:r w:rsidRPr="00FE23E4">
              <w:t>120</w:t>
            </w:r>
          </w:p>
        </w:tc>
        <w:tc>
          <w:tcPr>
            <w:tcW w:w="1701" w:type="dxa"/>
            <w:gridSpan w:val="2"/>
            <w:vAlign w:val="center"/>
          </w:tcPr>
          <w:p w14:paraId="59F3467F" w14:textId="77777777" w:rsidR="00E023A9" w:rsidRPr="00FE23E4" w:rsidRDefault="00E023A9" w:rsidP="004E1394">
            <w:pPr>
              <w:pStyle w:val="TableParagraph"/>
              <w:suppressAutoHyphens/>
              <w:ind w:left="0"/>
              <w:jc w:val="center"/>
            </w:pPr>
            <w:r w:rsidRPr="00FE23E4">
              <w:t>48</w:t>
            </w:r>
          </w:p>
        </w:tc>
        <w:tc>
          <w:tcPr>
            <w:tcW w:w="992" w:type="dxa"/>
            <w:gridSpan w:val="2"/>
            <w:vAlign w:val="center"/>
          </w:tcPr>
          <w:p w14:paraId="64E44CC0" w14:textId="77777777" w:rsidR="00E023A9" w:rsidRPr="00FE23E4" w:rsidRDefault="00E023A9" w:rsidP="004E1394">
            <w:pPr>
              <w:pStyle w:val="TableParagraph"/>
              <w:suppressAutoHyphens/>
              <w:ind w:left="0"/>
              <w:jc w:val="center"/>
            </w:pPr>
            <w:r w:rsidRPr="00FE23E4">
              <w:t>24</w:t>
            </w:r>
          </w:p>
        </w:tc>
        <w:tc>
          <w:tcPr>
            <w:tcW w:w="992" w:type="dxa"/>
            <w:gridSpan w:val="2"/>
            <w:vAlign w:val="center"/>
          </w:tcPr>
          <w:p w14:paraId="2561610E" w14:textId="77777777" w:rsidR="00E023A9" w:rsidRPr="00FE23E4" w:rsidRDefault="00E023A9" w:rsidP="004E1394">
            <w:pPr>
              <w:pStyle w:val="TableParagraph"/>
              <w:suppressAutoHyphens/>
              <w:ind w:left="0"/>
              <w:jc w:val="center"/>
            </w:pPr>
          </w:p>
        </w:tc>
        <w:tc>
          <w:tcPr>
            <w:tcW w:w="993" w:type="dxa"/>
            <w:gridSpan w:val="2"/>
            <w:vAlign w:val="center"/>
          </w:tcPr>
          <w:p w14:paraId="23D520DE" w14:textId="77777777" w:rsidR="00E023A9" w:rsidRPr="00FE23E4" w:rsidRDefault="00E023A9" w:rsidP="004E1394">
            <w:pPr>
              <w:pStyle w:val="TableParagraph"/>
              <w:suppressAutoHyphens/>
              <w:ind w:left="0"/>
              <w:jc w:val="center"/>
            </w:pPr>
            <w:r w:rsidRPr="00FE23E4">
              <w:t>-</w:t>
            </w:r>
          </w:p>
        </w:tc>
        <w:tc>
          <w:tcPr>
            <w:tcW w:w="1559" w:type="dxa"/>
            <w:gridSpan w:val="2"/>
            <w:vAlign w:val="center"/>
          </w:tcPr>
          <w:p w14:paraId="425AA2C4" w14:textId="77777777" w:rsidR="00E023A9" w:rsidRPr="00FE23E4" w:rsidRDefault="00E023A9" w:rsidP="004E1394">
            <w:pPr>
              <w:pStyle w:val="TableParagraph"/>
              <w:suppressAutoHyphens/>
              <w:ind w:left="0"/>
              <w:jc w:val="center"/>
            </w:pPr>
            <w:r w:rsidRPr="00FE23E4">
              <w:t>2-3</w:t>
            </w:r>
          </w:p>
        </w:tc>
      </w:tr>
      <w:tr w:rsidR="00E023A9" w:rsidRPr="00FE23E4" w14:paraId="4EE8B69B" w14:textId="77777777" w:rsidTr="00E023A9">
        <w:trPr>
          <w:trHeight w:val="377"/>
        </w:trPr>
        <w:tc>
          <w:tcPr>
            <w:tcW w:w="1134" w:type="dxa"/>
            <w:tcBorders>
              <w:top w:val="single" w:sz="8" w:space="0" w:color="000000"/>
              <w:bottom w:val="single" w:sz="6" w:space="0" w:color="000000"/>
            </w:tcBorders>
          </w:tcPr>
          <w:p w14:paraId="1C345A7A" w14:textId="77777777" w:rsidR="00E023A9" w:rsidRPr="00FE23E4" w:rsidRDefault="00E023A9" w:rsidP="004E1394">
            <w:pPr>
              <w:pStyle w:val="TableParagraph"/>
              <w:suppressAutoHyphens/>
              <w:ind w:left="0"/>
              <w:jc w:val="center"/>
            </w:pPr>
            <w:r w:rsidRPr="00FE23E4">
              <w:t>УП. 04.01</w:t>
            </w:r>
          </w:p>
        </w:tc>
        <w:tc>
          <w:tcPr>
            <w:tcW w:w="3837" w:type="dxa"/>
            <w:gridSpan w:val="2"/>
            <w:tcBorders>
              <w:top w:val="single" w:sz="8" w:space="0" w:color="000000"/>
              <w:bottom w:val="single" w:sz="6" w:space="0" w:color="000000"/>
            </w:tcBorders>
          </w:tcPr>
          <w:p w14:paraId="1F7FB105" w14:textId="77777777" w:rsidR="00E023A9" w:rsidRPr="00FE23E4" w:rsidRDefault="00E023A9" w:rsidP="004E1394">
            <w:pPr>
              <w:pStyle w:val="TableParagraph"/>
              <w:suppressAutoHyphens/>
              <w:ind w:left="0"/>
            </w:pPr>
            <w:r w:rsidRPr="00FE23E4">
              <w:t>Учебная практика</w:t>
            </w:r>
          </w:p>
        </w:tc>
        <w:tc>
          <w:tcPr>
            <w:tcW w:w="851" w:type="dxa"/>
            <w:gridSpan w:val="2"/>
            <w:tcBorders>
              <w:bottom w:val="single" w:sz="6" w:space="0" w:color="000000"/>
            </w:tcBorders>
            <w:vAlign w:val="center"/>
          </w:tcPr>
          <w:p w14:paraId="00B6D739" w14:textId="77777777" w:rsidR="00E023A9" w:rsidRPr="00FE23E4" w:rsidRDefault="00E023A9" w:rsidP="004E1394">
            <w:pPr>
              <w:pStyle w:val="TableParagraph"/>
              <w:suppressAutoHyphens/>
              <w:ind w:left="0"/>
              <w:jc w:val="center"/>
            </w:pPr>
            <w:r w:rsidRPr="00FE23E4">
              <w:t>72</w:t>
            </w:r>
          </w:p>
        </w:tc>
        <w:tc>
          <w:tcPr>
            <w:tcW w:w="850" w:type="dxa"/>
            <w:gridSpan w:val="2"/>
            <w:tcBorders>
              <w:bottom w:val="single" w:sz="6" w:space="0" w:color="000000"/>
            </w:tcBorders>
            <w:vAlign w:val="center"/>
          </w:tcPr>
          <w:p w14:paraId="016B6759" w14:textId="77777777" w:rsidR="00E023A9" w:rsidRPr="00FE23E4" w:rsidRDefault="00E023A9" w:rsidP="004E1394">
            <w:pPr>
              <w:pStyle w:val="TableParagraph"/>
              <w:suppressAutoHyphens/>
              <w:ind w:left="0"/>
              <w:jc w:val="center"/>
            </w:pPr>
            <w:r w:rsidRPr="00FE23E4">
              <w:t>72</w:t>
            </w:r>
          </w:p>
        </w:tc>
        <w:tc>
          <w:tcPr>
            <w:tcW w:w="1418" w:type="dxa"/>
            <w:gridSpan w:val="2"/>
            <w:tcBorders>
              <w:bottom w:val="single" w:sz="6" w:space="0" w:color="000000"/>
            </w:tcBorders>
            <w:vAlign w:val="center"/>
          </w:tcPr>
          <w:p w14:paraId="1068794F" w14:textId="77777777" w:rsidR="00E023A9" w:rsidRPr="00FE23E4" w:rsidRDefault="00E023A9" w:rsidP="004E1394">
            <w:pPr>
              <w:pStyle w:val="TableParagraph"/>
              <w:suppressAutoHyphens/>
              <w:ind w:left="0"/>
              <w:jc w:val="center"/>
            </w:pPr>
          </w:p>
        </w:tc>
        <w:tc>
          <w:tcPr>
            <w:tcW w:w="1701" w:type="dxa"/>
            <w:gridSpan w:val="2"/>
            <w:tcBorders>
              <w:bottom w:val="single" w:sz="6" w:space="0" w:color="000000"/>
            </w:tcBorders>
            <w:vAlign w:val="center"/>
          </w:tcPr>
          <w:p w14:paraId="13027E9D" w14:textId="77777777" w:rsidR="00E023A9" w:rsidRPr="00FE23E4" w:rsidRDefault="00E023A9" w:rsidP="004E1394">
            <w:pPr>
              <w:pStyle w:val="TableParagraph"/>
              <w:suppressAutoHyphens/>
              <w:ind w:left="0"/>
              <w:jc w:val="center"/>
            </w:pPr>
          </w:p>
        </w:tc>
        <w:tc>
          <w:tcPr>
            <w:tcW w:w="992" w:type="dxa"/>
            <w:gridSpan w:val="2"/>
            <w:tcBorders>
              <w:bottom w:val="single" w:sz="6" w:space="0" w:color="000000"/>
            </w:tcBorders>
            <w:vAlign w:val="center"/>
          </w:tcPr>
          <w:p w14:paraId="61C00CFC" w14:textId="77777777" w:rsidR="00E023A9" w:rsidRPr="00FE23E4" w:rsidRDefault="00E023A9" w:rsidP="004E1394">
            <w:pPr>
              <w:pStyle w:val="TableParagraph"/>
              <w:suppressAutoHyphens/>
              <w:ind w:left="0"/>
              <w:jc w:val="center"/>
            </w:pPr>
          </w:p>
        </w:tc>
        <w:tc>
          <w:tcPr>
            <w:tcW w:w="992" w:type="dxa"/>
            <w:gridSpan w:val="2"/>
            <w:tcBorders>
              <w:bottom w:val="single" w:sz="6" w:space="0" w:color="000000"/>
            </w:tcBorders>
            <w:vAlign w:val="center"/>
          </w:tcPr>
          <w:p w14:paraId="1FBF0DBB" w14:textId="77777777" w:rsidR="00E023A9" w:rsidRPr="00FE23E4" w:rsidRDefault="00E023A9" w:rsidP="004E1394">
            <w:pPr>
              <w:pStyle w:val="TableParagraph"/>
              <w:suppressAutoHyphens/>
              <w:ind w:left="0"/>
              <w:jc w:val="center"/>
            </w:pPr>
            <w:r w:rsidRPr="00FE23E4">
              <w:t>72</w:t>
            </w:r>
          </w:p>
        </w:tc>
        <w:tc>
          <w:tcPr>
            <w:tcW w:w="993" w:type="dxa"/>
            <w:gridSpan w:val="2"/>
            <w:tcBorders>
              <w:bottom w:val="single" w:sz="6" w:space="0" w:color="000000"/>
            </w:tcBorders>
            <w:vAlign w:val="center"/>
          </w:tcPr>
          <w:p w14:paraId="7F7E898F" w14:textId="77777777" w:rsidR="00E023A9" w:rsidRPr="00FE23E4" w:rsidRDefault="00E023A9" w:rsidP="004E1394">
            <w:pPr>
              <w:pStyle w:val="TableParagraph"/>
              <w:suppressAutoHyphens/>
              <w:ind w:left="0"/>
              <w:jc w:val="center"/>
            </w:pPr>
            <w:r w:rsidRPr="00FE23E4">
              <w:t>-</w:t>
            </w:r>
          </w:p>
        </w:tc>
        <w:tc>
          <w:tcPr>
            <w:tcW w:w="1559" w:type="dxa"/>
            <w:gridSpan w:val="2"/>
            <w:tcBorders>
              <w:bottom w:val="single" w:sz="6" w:space="0" w:color="000000"/>
            </w:tcBorders>
            <w:vAlign w:val="center"/>
          </w:tcPr>
          <w:p w14:paraId="34702FDB" w14:textId="77777777" w:rsidR="00E023A9" w:rsidRPr="00FE23E4" w:rsidRDefault="00E023A9" w:rsidP="004E1394">
            <w:pPr>
              <w:pStyle w:val="TableParagraph"/>
              <w:suppressAutoHyphens/>
              <w:ind w:left="0"/>
              <w:jc w:val="center"/>
            </w:pPr>
            <w:r w:rsidRPr="00FE23E4">
              <w:t>3</w:t>
            </w:r>
          </w:p>
        </w:tc>
      </w:tr>
      <w:tr w:rsidR="00E023A9" w:rsidRPr="00FE23E4" w14:paraId="6E428118" w14:textId="77777777" w:rsidTr="00E023A9">
        <w:trPr>
          <w:trHeight w:val="377"/>
        </w:trPr>
        <w:tc>
          <w:tcPr>
            <w:tcW w:w="1134" w:type="dxa"/>
            <w:tcBorders>
              <w:top w:val="single" w:sz="6" w:space="0" w:color="000000"/>
            </w:tcBorders>
          </w:tcPr>
          <w:p w14:paraId="50B22E2D" w14:textId="77777777" w:rsidR="00E023A9" w:rsidRPr="00FE23E4" w:rsidRDefault="00E023A9" w:rsidP="004E1394">
            <w:pPr>
              <w:pStyle w:val="TableParagraph"/>
              <w:suppressAutoHyphens/>
              <w:ind w:left="0"/>
              <w:jc w:val="center"/>
            </w:pPr>
            <w:r w:rsidRPr="00FE23E4">
              <w:t>ПП. 04.01</w:t>
            </w:r>
          </w:p>
        </w:tc>
        <w:tc>
          <w:tcPr>
            <w:tcW w:w="3837" w:type="dxa"/>
            <w:gridSpan w:val="2"/>
            <w:tcBorders>
              <w:top w:val="single" w:sz="6" w:space="0" w:color="000000"/>
            </w:tcBorders>
          </w:tcPr>
          <w:p w14:paraId="5EA25454" w14:textId="77777777" w:rsidR="00E023A9" w:rsidRPr="00FE23E4" w:rsidRDefault="00E023A9" w:rsidP="004E1394">
            <w:pPr>
              <w:pStyle w:val="TableParagraph"/>
              <w:suppressAutoHyphens/>
              <w:ind w:left="0"/>
            </w:pPr>
            <w:r w:rsidRPr="00FE23E4">
              <w:t>Производственная практика</w:t>
            </w:r>
          </w:p>
        </w:tc>
        <w:tc>
          <w:tcPr>
            <w:tcW w:w="851" w:type="dxa"/>
            <w:gridSpan w:val="2"/>
            <w:tcBorders>
              <w:top w:val="single" w:sz="6" w:space="0" w:color="000000"/>
            </w:tcBorders>
            <w:vAlign w:val="center"/>
          </w:tcPr>
          <w:p w14:paraId="148A0E82" w14:textId="77777777" w:rsidR="00E023A9" w:rsidRPr="00FE23E4" w:rsidRDefault="00E023A9" w:rsidP="004E1394">
            <w:pPr>
              <w:pStyle w:val="TableParagraph"/>
              <w:suppressAutoHyphens/>
              <w:ind w:left="0"/>
              <w:jc w:val="center"/>
            </w:pPr>
            <w:r w:rsidRPr="00FE23E4">
              <w:t>108</w:t>
            </w:r>
          </w:p>
        </w:tc>
        <w:tc>
          <w:tcPr>
            <w:tcW w:w="850" w:type="dxa"/>
            <w:gridSpan w:val="2"/>
            <w:tcBorders>
              <w:top w:val="single" w:sz="6" w:space="0" w:color="000000"/>
            </w:tcBorders>
            <w:vAlign w:val="center"/>
          </w:tcPr>
          <w:p w14:paraId="0F5B4B99" w14:textId="77777777" w:rsidR="00E023A9" w:rsidRPr="00FE23E4" w:rsidRDefault="00E023A9" w:rsidP="004E1394">
            <w:pPr>
              <w:pStyle w:val="TableParagraph"/>
              <w:suppressAutoHyphens/>
              <w:ind w:left="0"/>
              <w:jc w:val="center"/>
            </w:pPr>
            <w:r w:rsidRPr="00FE23E4">
              <w:t>108</w:t>
            </w:r>
          </w:p>
        </w:tc>
        <w:tc>
          <w:tcPr>
            <w:tcW w:w="1418" w:type="dxa"/>
            <w:gridSpan w:val="2"/>
            <w:tcBorders>
              <w:top w:val="single" w:sz="6" w:space="0" w:color="000000"/>
            </w:tcBorders>
            <w:vAlign w:val="center"/>
          </w:tcPr>
          <w:p w14:paraId="3C6FF32A" w14:textId="77777777" w:rsidR="00E023A9" w:rsidRPr="00FE23E4" w:rsidRDefault="00E023A9" w:rsidP="004E1394">
            <w:pPr>
              <w:pStyle w:val="TableParagraph"/>
              <w:suppressAutoHyphens/>
              <w:ind w:left="0"/>
              <w:jc w:val="center"/>
            </w:pPr>
          </w:p>
        </w:tc>
        <w:tc>
          <w:tcPr>
            <w:tcW w:w="1701" w:type="dxa"/>
            <w:gridSpan w:val="2"/>
            <w:tcBorders>
              <w:top w:val="single" w:sz="6" w:space="0" w:color="000000"/>
            </w:tcBorders>
            <w:vAlign w:val="center"/>
          </w:tcPr>
          <w:p w14:paraId="2DD07025" w14:textId="77777777" w:rsidR="00E023A9" w:rsidRPr="00FE23E4" w:rsidRDefault="00E023A9" w:rsidP="004E1394">
            <w:pPr>
              <w:pStyle w:val="TableParagraph"/>
              <w:suppressAutoHyphens/>
              <w:ind w:left="0"/>
              <w:jc w:val="center"/>
            </w:pPr>
          </w:p>
        </w:tc>
        <w:tc>
          <w:tcPr>
            <w:tcW w:w="992" w:type="dxa"/>
            <w:gridSpan w:val="2"/>
            <w:tcBorders>
              <w:top w:val="single" w:sz="6" w:space="0" w:color="000000"/>
            </w:tcBorders>
            <w:vAlign w:val="center"/>
          </w:tcPr>
          <w:p w14:paraId="306B05C6" w14:textId="77777777" w:rsidR="00E023A9" w:rsidRPr="00FE23E4" w:rsidRDefault="00E023A9" w:rsidP="004E1394">
            <w:pPr>
              <w:pStyle w:val="TableParagraph"/>
              <w:suppressAutoHyphens/>
              <w:ind w:left="0"/>
              <w:jc w:val="center"/>
            </w:pPr>
          </w:p>
        </w:tc>
        <w:tc>
          <w:tcPr>
            <w:tcW w:w="992" w:type="dxa"/>
            <w:gridSpan w:val="2"/>
            <w:tcBorders>
              <w:top w:val="single" w:sz="6" w:space="0" w:color="000000"/>
            </w:tcBorders>
            <w:vAlign w:val="center"/>
          </w:tcPr>
          <w:p w14:paraId="14C9379A" w14:textId="77777777" w:rsidR="00E023A9" w:rsidRPr="00FE23E4" w:rsidRDefault="00E023A9" w:rsidP="004E1394">
            <w:pPr>
              <w:pStyle w:val="TableParagraph"/>
              <w:suppressAutoHyphens/>
              <w:ind w:left="0"/>
              <w:jc w:val="center"/>
            </w:pPr>
            <w:r w:rsidRPr="00FE23E4">
              <w:t>108</w:t>
            </w:r>
          </w:p>
        </w:tc>
        <w:tc>
          <w:tcPr>
            <w:tcW w:w="993" w:type="dxa"/>
            <w:gridSpan w:val="2"/>
            <w:tcBorders>
              <w:top w:val="single" w:sz="6" w:space="0" w:color="000000"/>
            </w:tcBorders>
            <w:vAlign w:val="center"/>
          </w:tcPr>
          <w:p w14:paraId="0666CB0B" w14:textId="77777777" w:rsidR="00E023A9" w:rsidRPr="00FE23E4" w:rsidRDefault="00E023A9" w:rsidP="004E1394">
            <w:pPr>
              <w:pStyle w:val="TableParagraph"/>
              <w:suppressAutoHyphens/>
              <w:ind w:left="0"/>
              <w:jc w:val="center"/>
            </w:pPr>
            <w:r w:rsidRPr="00FE23E4">
              <w:t>-</w:t>
            </w:r>
          </w:p>
        </w:tc>
        <w:tc>
          <w:tcPr>
            <w:tcW w:w="1559" w:type="dxa"/>
            <w:gridSpan w:val="2"/>
            <w:tcBorders>
              <w:top w:val="single" w:sz="6" w:space="0" w:color="000000"/>
            </w:tcBorders>
            <w:vAlign w:val="center"/>
          </w:tcPr>
          <w:p w14:paraId="30880C09" w14:textId="77777777" w:rsidR="00E023A9" w:rsidRPr="00FE23E4" w:rsidRDefault="00E023A9" w:rsidP="004E1394">
            <w:pPr>
              <w:pStyle w:val="TableParagraph"/>
              <w:suppressAutoHyphens/>
              <w:ind w:left="0"/>
              <w:jc w:val="center"/>
            </w:pPr>
            <w:r w:rsidRPr="00FE23E4">
              <w:t>3</w:t>
            </w:r>
          </w:p>
        </w:tc>
      </w:tr>
      <w:tr w:rsidR="00E023A9" w:rsidRPr="00FE23E4" w14:paraId="1C87E670" w14:textId="77777777" w:rsidTr="00E023A9">
        <w:tc>
          <w:tcPr>
            <w:tcW w:w="1134" w:type="dxa"/>
          </w:tcPr>
          <w:p w14:paraId="085F6F08" w14:textId="77777777" w:rsidR="00E023A9" w:rsidRPr="00FE23E4" w:rsidRDefault="00E023A9" w:rsidP="004E1394">
            <w:pPr>
              <w:pStyle w:val="TableParagraph"/>
              <w:suppressAutoHyphens/>
              <w:ind w:left="0"/>
              <w:jc w:val="center"/>
              <w:rPr>
                <w:b/>
              </w:rPr>
            </w:pPr>
            <w:r w:rsidRPr="00FE23E4">
              <w:rPr>
                <w:b/>
              </w:rPr>
              <w:t>ПМ 05</w:t>
            </w:r>
          </w:p>
        </w:tc>
        <w:tc>
          <w:tcPr>
            <w:tcW w:w="3837" w:type="dxa"/>
            <w:gridSpan w:val="2"/>
          </w:tcPr>
          <w:p w14:paraId="50333C61" w14:textId="77777777" w:rsidR="00E023A9" w:rsidRPr="00FE23E4" w:rsidRDefault="00E023A9" w:rsidP="004E1394">
            <w:pPr>
              <w:pStyle w:val="TableParagraph"/>
              <w:suppressAutoHyphens/>
              <w:ind w:left="0"/>
              <w:rPr>
                <w:b/>
              </w:rPr>
            </w:pPr>
            <w:r w:rsidRPr="00FE23E4">
              <w:rPr>
                <w:b/>
              </w:rPr>
              <w:t>Организация расчетов за услуги и работы по содержанию и ремонту объектов жилищно-коммунального хозяйства</w:t>
            </w:r>
          </w:p>
        </w:tc>
        <w:tc>
          <w:tcPr>
            <w:tcW w:w="851" w:type="dxa"/>
            <w:gridSpan w:val="2"/>
            <w:vAlign w:val="center"/>
          </w:tcPr>
          <w:p w14:paraId="58A03119" w14:textId="77777777" w:rsidR="00E023A9" w:rsidRPr="00FE23E4" w:rsidRDefault="00E023A9" w:rsidP="004E1394">
            <w:pPr>
              <w:pStyle w:val="TableParagraph"/>
              <w:suppressAutoHyphens/>
              <w:ind w:left="0"/>
              <w:jc w:val="center"/>
              <w:rPr>
                <w:b/>
              </w:rPr>
            </w:pPr>
            <w:r w:rsidRPr="00FE23E4">
              <w:rPr>
                <w:b/>
              </w:rPr>
              <w:t>402</w:t>
            </w:r>
          </w:p>
        </w:tc>
        <w:tc>
          <w:tcPr>
            <w:tcW w:w="850" w:type="dxa"/>
            <w:gridSpan w:val="2"/>
            <w:vAlign w:val="center"/>
          </w:tcPr>
          <w:p w14:paraId="14888073" w14:textId="77777777" w:rsidR="00E023A9" w:rsidRPr="00FE23E4" w:rsidRDefault="00E023A9" w:rsidP="004E1394">
            <w:pPr>
              <w:pStyle w:val="TableParagraph"/>
              <w:suppressAutoHyphens/>
              <w:ind w:left="0"/>
              <w:jc w:val="center"/>
              <w:rPr>
                <w:b/>
              </w:rPr>
            </w:pPr>
            <w:r w:rsidRPr="00FE23E4">
              <w:rPr>
                <w:b/>
              </w:rPr>
              <w:t>282</w:t>
            </w:r>
          </w:p>
        </w:tc>
        <w:tc>
          <w:tcPr>
            <w:tcW w:w="1418" w:type="dxa"/>
            <w:gridSpan w:val="2"/>
            <w:vAlign w:val="center"/>
          </w:tcPr>
          <w:p w14:paraId="53B472A0" w14:textId="77777777" w:rsidR="00E023A9" w:rsidRPr="00FE23E4" w:rsidRDefault="00E023A9" w:rsidP="004E1394">
            <w:pPr>
              <w:pStyle w:val="TableParagraph"/>
              <w:suppressAutoHyphens/>
              <w:ind w:left="0"/>
              <w:jc w:val="center"/>
              <w:rPr>
                <w:b/>
              </w:rPr>
            </w:pPr>
            <w:r w:rsidRPr="00FE23E4">
              <w:rPr>
                <w:b/>
              </w:rPr>
              <w:t>294</w:t>
            </w:r>
          </w:p>
        </w:tc>
        <w:tc>
          <w:tcPr>
            <w:tcW w:w="1701" w:type="dxa"/>
            <w:gridSpan w:val="2"/>
            <w:vAlign w:val="center"/>
          </w:tcPr>
          <w:p w14:paraId="4C9E3C77" w14:textId="77777777" w:rsidR="00E023A9" w:rsidRPr="00FE23E4" w:rsidRDefault="00E023A9" w:rsidP="004E1394">
            <w:pPr>
              <w:pStyle w:val="TableParagraph"/>
              <w:suppressAutoHyphens/>
              <w:ind w:left="0"/>
              <w:jc w:val="center"/>
              <w:rPr>
                <w:b/>
              </w:rPr>
            </w:pPr>
            <w:r w:rsidRPr="00FE23E4">
              <w:rPr>
                <w:b/>
              </w:rPr>
              <w:t>174</w:t>
            </w:r>
          </w:p>
        </w:tc>
        <w:tc>
          <w:tcPr>
            <w:tcW w:w="992" w:type="dxa"/>
            <w:gridSpan w:val="2"/>
            <w:vAlign w:val="center"/>
          </w:tcPr>
          <w:p w14:paraId="6D8280FD" w14:textId="77777777" w:rsidR="00E023A9" w:rsidRPr="00FE23E4" w:rsidRDefault="00E023A9" w:rsidP="004E1394">
            <w:pPr>
              <w:pStyle w:val="TableParagraph"/>
              <w:suppressAutoHyphens/>
              <w:ind w:left="0"/>
              <w:jc w:val="center"/>
              <w:rPr>
                <w:b/>
              </w:rPr>
            </w:pPr>
            <w:r w:rsidRPr="00FE23E4">
              <w:rPr>
                <w:b/>
              </w:rPr>
              <w:t>24</w:t>
            </w:r>
          </w:p>
        </w:tc>
        <w:tc>
          <w:tcPr>
            <w:tcW w:w="992" w:type="dxa"/>
            <w:gridSpan w:val="2"/>
            <w:vAlign w:val="center"/>
          </w:tcPr>
          <w:p w14:paraId="429B48FF" w14:textId="77777777" w:rsidR="00E023A9" w:rsidRPr="00FE23E4" w:rsidRDefault="00E023A9" w:rsidP="004E1394">
            <w:pPr>
              <w:pStyle w:val="TableParagraph"/>
              <w:suppressAutoHyphens/>
              <w:ind w:left="0"/>
              <w:jc w:val="center"/>
              <w:rPr>
                <w:b/>
              </w:rPr>
            </w:pPr>
            <w:r w:rsidRPr="00FE23E4">
              <w:rPr>
                <w:b/>
              </w:rPr>
              <w:t>108</w:t>
            </w:r>
          </w:p>
        </w:tc>
        <w:tc>
          <w:tcPr>
            <w:tcW w:w="993" w:type="dxa"/>
            <w:gridSpan w:val="2"/>
            <w:vAlign w:val="center"/>
          </w:tcPr>
          <w:p w14:paraId="5A4C2571" w14:textId="77777777" w:rsidR="00E023A9" w:rsidRPr="00FE23E4" w:rsidRDefault="00E023A9" w:rsidP="004E1394">
            <w:pPr>
              <w:pStyle w:val="TableParagraph"/>
              <w:suppressAutoHyphens/>
              <w:ind w:left="0"/>
              <w:jc w:val="center"/>
            </w:pPr>
          </w:p>
        </w:tc>
        <w:tc>
          <w:tcPr>
            <w:tcW w:w="1559" w:type="dxa"/>
            <w:gridSpan w:val="2"/>
            <w:vAlign w:val="center"/>
          </w:tcPr>
          <w:p w14:paraId="364552D8" w14:textId="77777777" w:rsidR="00E023A9" w:rsidRPr="00FE23E4" w:rsidRDefault="00E023A9" w:rsidP="004E1394">
            <w:pPr>
              <w:pStyle w:val="TableParagraph"/>
              <w:suppressAutoHyphens/>
              <w:ind w:left="0"/>
              <w:jc w:val="center"/>
            </w:pPr>
            <w:r w:rsidRPr="00FE23E4">
              <w:t>1-3</w:t>
            </w:r>
          </w:p>
        </w:tc>
      </w:tr>
      <w:tr w:rsidR="00E023A9" w:rsidRPr="00FE23E4" w14:paraId="5535ABE6" w14:textId="77777777" w:rsidTr="00E023A9">
        <w:trPr>
          <w:trHeight w:val="840"/>
        </w:trPr>
        <w:tc>
          <w:tcPr>
            <w:tcW w:w="1134" w:type="dxa"/>
          </w:tcPr>
          <w:p w14:paraId="24A0127B" w14:textId="77777777" w:rsidR="00E023A9" w:rsidRPr="00FE23E4" w:rsidRDefault="00E023A9" w:rsidP="004E1394">
            <w:pPr>
              <w:pStyle w:val="TableParagraph"/>
              <w:suppressAutoHyphens/>
              <w:ind w:left="0"/>
              <w:jc w:val="center"/>
            </w:pPr>
            <w:r w:rsidRPr="00FE23E4">
              <w:lastRenderedPageBreak/>
              <w:t>МДК.</w:t>
            </w:r>
            <w:r w:rsidRPr="00FE23E4">
              <w:br/>
              <w:t>05.01</w:t>
            </w:r>
          </w:p>
        </w:tc>
        <w:tc>
          <w:tcPr>
            <w:tcW w:w="3837" w:type="dxa"/>
            <w:gridSpan w:val="2"/>
          </w:tcPr>
          <w:p w14:paraId="2BF1D093" w14:textId="77777777" w:rsidR="00E023A9" w:rsidRPr="00FE23E4" w:rsidRDefault="00E023A9" w:rsidP="004E1394">
            <w:pPr>
              <w:pStyle w:val="TableParagraph"/>
              <w:suppressAutoHyphens/>
              <w:ind w:left="0"/>
              <w:jc w:val="both"/>
            </w:pPr>
            <w:r w:rsidRPr="00FE23E4">
              <w:t xml:space="preserve">Организация и </w:t>
            </w:r>
            <w:proofErr w:type="spellStart"/>
            <w:r w:rsidRPr="00FE23E4">
              <w:t>нормативноправовое</w:t>
            </w:r>
            <w:proofErr w:type="spellEnd"/>
            <w:r w:rsidRPr="00FE23E4">
              <w:t xml:space="preserve"> регулирование в сфере  жилищно-коммунального хозяйства</w:t>
            </w:r>
          </w:p>
        </w:tc>
        <w:tc>
          <w:tcPr>
            <w:tcW w:w="851" w:type="dxa"/>
            <w:gridSpan w:val="2"/>
            <w:vAlign w:val="center"/>
          </w:tcPr>
          <w:p w14:paraId="76DB73B6" w14:textId="77777777" w:rsidR="00E023A9" w:rsidRPr="00FE23E4" w:rsidRDefault="00E023A9" w:rsidP="004E1394">
            <w:pPr>
              <w:pStyle w:val="TableParagraph"/>
              <w:suppressAutoHyphens/>
              <w:ind w:left="0"/>
              <w:jc w:val="center"/>
            </w:pPr>
            <w:r w:rsidRPr="00FE23E4">
              <w:t>60</w:t>
            </w:r>
          </w:p>
        </w:tc>
        <w:tc>
          <w:tcPr>
            <w:tcW w:w="850" w:type="dxa"/>
            <w:gridSpan w:val="2"/>
            <w:vAlign w:val="center"/>
          </w:tcPr>
          <w:p w14:paraId="5BF304ED" w14:textId="77777777" w:rsidR="00E023A9" w:rsidRPr="00FE23E4" w:rsidRDefault="00E023A9" w:rsidP="004E1394">
            <w:pPr>
              <w:pStyle w:val="TableParagraph"/>
              <w:suppressAutoHyphens/>
              <w:ind w:left="0"/>
              <w:jc w:val="center"/>
            </w:pPr>
            <w:r w:rsidRPr="00FE23E4">
              <w:t>36</w:t>
            </w:r>
          </w:p>
        </w:tc>
        <w:tc>
          <w:tcPr>
            <w:tcW w:w="1418" w:type="dxa"/>
            <w:gridSpan w:val="2"/>
            <w:vAlign w:val="center"/>
          </w:tcPr>
          <w:p w14:paraId="1510E306" w14:textId="77777777" w:rsidR="00E023A9" w:rsidRPr="00FE23E4" w:rsidRDefault="00E023A9" w:rsidP="004E1394">
            <w:pPr>
              <w:pStyle w:val="TableParagraph"/>
              <w:suppressAutoHyphens/>
              <w:ind w:left="0"/>
              <w:jc w:val="center"/>
            </w:pPr>
            <w:r w:rsidRPr="00FE23E4">
              <w:t>60</w:t>
            </w:r>
          </w:p>
        </w:tc>
        <w:tc>
          <w:tcPr>
            <w:tcW w:w="1701" w:type="dxa"/>
            <w:gridSpan w:val="2"/>
            <w:vAlign w:val="center"/>
          </w:tcPr>
          <w:p w14:paraId="43E21860" w14:textId="77777777" w:rsidR="00E023A9" w:rsidRPr="00FE23E4" w:rsidRDefault="00E023A9" w:rsidP="004E1394">
            <w:pPr>
              <w:pStyle w:val="TableParagraph"/>
              <w:suppressAutoHyphens/>
              <w:ind w:left="0"/>
              <w:jc w:val="center"/>
            </w:pPr>
            <w:r w:rsidRPr="00FE23E4">
              <w:t>36</w:t>
            </w:r>
          </w:p>
        </w:tc>
        <w:tc>
          <w:tcPr>
            <w:tcW w:w="992" w:type="dxa"/>
            <w:gridSpan w:val="2"/>
            <w:vAlign w:val="center"/>
          </w:tcPr>
          <w:p w14:paraId="53CDE162" w14:textId="77777777" w:rsidR="00E023A9" w:rsidRPr="00FE23E4" w:rsidRDefault="00E023A9" w:rsidP="004E1394">
            <w:pPr>
              <w:pStyle w:val="TableParagraph"/>
              <w:suppressAutoHyphens/>
              <w:ind w:left="0"/>
              <w:jc w:val="center"/>
            </w:pPr>
          </w:p>
        </w:tc>
        <w:tc>
          <w:tcPr>
            <w:tcW w:w="992" w:type="dxa"/>
            <w:gridSpan w:val="2"/>
            <w:vAlign w:val="center"/>
          </w:tcPr>
          <w:p w14:paraId="1C4C4385" w14:textId="77777777" w:rsidR="00E023A9" w:rsidRPr="00FE23E4" w:rsidRDefault="00E023A9" w:rsidP="004E1394">
            <w:pPr>
              <w:pStyle w:val="TableParagraph"/>
              <w:suppressAutoHyphens/>
              <w:ind w:left="0"/>
              <w:jc w:val="center"/>
            </w:pPr>
          </w:p>
        </w:tc>
        <w:tc>
          <w:tcPr>
            <w:tcW w:w="993" w:type="dxa"/>
            <w:gridSpan w:val="2"/>
            <w:vAlign w:val="center"/>
          </w:tcPr>
          <w:p w14:paraId="34C713C4" w14:textId="77777777" w:rsidR="00E023A9" w:rsidRPr="00FE23E4" w:rsidRDefault="00E023A9" w:rsidP="004E1394">
            <w:pPr>
              <w:pStyle w:val="TableParagraph"/>
              <w:suppressAutoHyphens/>
              <w:ind w:left="0"/>
              <w:jc w:val="center"/>
            </w:pPr>
          </w:p>
        </w:tc>
        <w:tc>
          <w:tcPr>
            <w:tcW w:w="1559" w:type="dxa"/>
            <w:gridSpan w:val="2"/>
            <w:vAlign w:val="center"/>
          </w:tcPr>
          <w:p w14:paraId="544E26DC" w14:textId="77777777" w:rsidR="00E023A9" w:rsidRPr="00FE23E4" w:rsidRDefault="00E023A9" w:rsidP="004E1394">
            <w:pPr>
              <w:pStyle w:val="TableParagraph"/>
              <w:suppressAutoHyphens/>
              <w:ind w:left="0"/>
              <w:jc w:val="center"/>
            </w:pPr>
            <w:r w:rsidRPr="00FE23E4">
              <w:t>1</w:t>
            </w:r>
          </w:p>
        </w:tc>
      </w:tr>
      <w:tr w:rsidR="00E023A9" w:rsidRPr="00FE23E4" w14:paraId="7EF15177" w14:textId="77777777" w:rsidTr="00E023A9">
        <w:trPr>
          <w:trHeight w:val="838"/>
        </w:trPr>
        <w:tc>
          <w:tcPr>
            <w:tcW w:w="1134" w:type="dxa"/>
          </w:tcPr>
          <w:p w14:paraId="07107891" w14:textId="77777777" w:rsidR="00E023A9" w:rsidRPr="00FE23E4" w:rsidRDefault="00E023A9" w:rsidP="004E1394">
            <w:pPr>
              <w:pStyle w:val="TableParagraph"/>
              <w:suppressAutoHyphens/>
              <w:ind w:left="0"/>
              <w:jc w:val="center"/>
            </w:pPr>
            <w:r w:rsidRPr="00FE23E4">
              <w:t>МДК.</w:t>
            </w:r>
            <w:r w:rsidRPr="00FE23E4">
              <w:br/>
              <w:t>05.02</w:t>
            </w:r>
          </w:p>
        </w:tc>
        <w:tc>
          <w:tcPr>
            <w:tcW w:w="3837" w:type="dxa"/>
            <w:gridSpan w:val="2"/>
          </w:tcPr>
          <w:p w14:paraId="1DEDF645" w14:textId="77777777" w:rsidR="00E023A9" w:rsidRPr="00FE23E4" w:rsidRDefault="00E023A9" w:rsidP="004E1394">
            <w:pPr>
              <w:pStyle w:val="TableParagraph"/>
              <w:suppressAutoHyphens/>
              <w:ind w:left="0"/>
              <w:jc w:val="both"/>
            </w:pPr>
            <w:r w:rsidRPr="00FE23E4">
              <w:t>Организация методики экономических расчетов по работам и услугам в сфере жилищно-коммунального хозяйства</w:t>
            </w:r>
          </w:p>
        </w:tc>
        <w:tc>
          <w:tcPr>
            <w:tcW w:w="851" w:type="dxa"/>
            <w:gridSpan w:val="2"/>
            <w:vAlign w:val="center"/>
          </w:tcPr>
          <w:p w14:paraId="4D0D7342" w14:textId="77777777" w:rsidR="00E023A9" w:rsidRPr="00FE23E4" w:rsidRDefault="00E023A9" w:rsidP="004E1394">
            <w:pPr>
              <w:pStyle w:val="TableParagraph"/>
              <w:suppressAutoHyphens/>
              <w:ind w:left="0"/>
              <w:jc w:val="center"/>
            </w:pPr>
            <w:r w:rsidRPr="00FE23E4">
              <w:t>120</w:t>
            </w:r>
          </w:p>
        </w:tc>
        <w:tc>
          <w:tcPr>
            <w:tcW w:w="850" w:type="dxa"/>
            <w:gridSpan w:val="2"/>
            <w:vAlign w:val="center"/>
          </w:tcPr>
          <w:p w14:paraId="180B7BAD" w14:textId="77777777" w:rsidR="00E023A9" w:rsidRPr="00FE23E4" w:rsidRDefault="00E023A9" w:rsidP="004E1394">
            <w:pPr>
              <w:pStyle w:val="TableParagraph"/>
              <w:suppressAutoHyphens/>
              <w:ind w:left="0"/>
              <w:jc w:val="center"/>
            </w:pPr>
            <w:r w:rsidRPr="00FE23E4">
              <w:t>72</w:t>
            </w:r>
          </w:p>
        </w:tc>
        <w:tc>
          <w:tcPr>
            <w:tcW w:w="1418" w:type="dxa"/>
            <w:gridSpan w:val="2"/>
            <w:vAlign w:val="center"/>
          </w:tcPr>
          <w:p w14:paraId="0B946761" w14:textId="77777777" w:rsidR="00E023A9" w:rsidRPr="00FE23E4" w:rsidRDefault="00E023A9" w:rsidP="004E1394">
            <w:pPr>
              <w:pStyle w:val="TableParagraph"/>
              <w:suppressAutoHyphens/>
              <w:ind w:left="0"/>
              <w:jc w:val="center"/>
            </w:pPr>
            <w:r w:rsidRPr="00FE23E4">
              <w:t>120</w:t>
            </w:r>
          </w:p>
        </w:tc>
        <w:tc>
          <w:tcPr>
            <w:tcW w:w="1701" w:type="dxa"/>
            <w:gridSpan w:val="2"/>
            <w:vAlign w:val="center"/>
          </w:tcPr>
          <w:p w14:paraId="574EAB4F" w14:textId="77777777" w:rsidR="00E023A9" w:rsidRPr="00FE23E4" w:rsidRDefault="00E023A9" w:rsidP="004E1394">
            <w:pPr>
              <w:pStyle w:val="TableParagraph"/>
              <w:suppressAutoHyphens/>
              <w:ind w:left="0"/>
              <w:jc w:val="center"/>
            </w:pPr>
            <w:r w:rsidRPr="00FE23E4">
              <w:t>72</w:t>
            </w:r>
          </w:p>
        </w:tc>
        <w:tc>
          <w:tcPr>
            <w:tcW w:w="992" w:type="dxa"/>
            <w:gridSpan w:val="2"/>
            <w:vAlign w:val="center"/>
          </w:tcPr>
          <w:p w14:paraId="000EE2F3" w14:textId="77777777" w:rsidR="00E023A9" w:rsidRPr="00FE23E4" w:rsidRDefault="00E023A9" w:rsidP="004E1394">
            <w:pPr>
              <w:pStyle w:val="TableParagraph"/>
              <w:suppressAutoHyphens/>
              <w:ind w:left="0"/>
              <w:jc w:val="center"/>
            </w:pPr>
          </w:p>
        </w:tc>
        <w:tc>
          <w:tcPr>
            <w:tcW w:w="992" w:type="dxa"/>
            <w:gridSpan w:val="2"/>
            <w:vAlign w:val="center"/>
          </w:tcPr>
          <w:p w14:paraId="5625314F" w14:textId="77777777" w:rsidR="00E023A9" w:rsidRPr="00FE23E4" w:rsidRDefault="00E023A9" w:rsidP="004E1394">
            <w:pPr>
              <w:pStyle w:val="TableParagraph"/>
              <w:suppressAutoHyphens/>
              <w:ind w:left="0"/>
              <w:jc w:val="center"/>
            </w:pPr>
          </w:p>
        </w:tc>
        <w:tc>
          <w:tcPr>
            <w:tcW w:w="993" w:type="dxa"/>
            <w:gridSpan w:val="2"/>
            <w:vAlign w:val="center"/>
          </w:tcPr>
          <w:p w14:paraId="6BE183E8" w14:textId="77777777" w:rsidR="00E023A9" w:rsidRPr="00FE23E4" w:rsidRDefault="00E023A9" w:rsidP="004E1394">
            <w:pPr>
              <w:pStyle w:val="TableParagraph"/>
              <w:suppressAutoHyphens/>
              <w:ind w:left="0"/>
              <w:jc w:val="center"/>
            </w:pPr>
          </w:p>
        </w:tc>
        <w:tc>
          <w:tcPr>
            <w:tcW w:w="1559" w:type="dxa"/>
            <w:gridSpan w:val="2"/>
            <w:vAlign w:val="center"/>
          </w:tcPr>
          <w:p w14:paraId="458E4B73" w14:textId="77777777" w:rsidR="00E023A9" w:rsidRPr="00FE23E4" w:rsidRDefault="00E023A9" w:rsidP="004E1394">
            <w:pPr>
              <w:pStyle w:val="TableParagraph"/>
              <w:suppressAutoHyphens/>
              <w:ind w:left="0"/>
              <w:jc w:val="center"/>
            </w:pPr>
            <w:r w:rsidRPr="00FE23E4">
              <w:t>2</w:t>
            </w:r>
          </w:p>
        </w:tc>
      </w:tr>
      <w:tr w:rsidR="00E023A9" w:rsidRPr="00FE23E4" w14:paraId="6B9D7DD0" w14:textId="77777777" w:rsidTr="00E023A9">
        <w:trPr>
          <w:trHeight w:val="977"/>
        </w:trPr>
        <w:tc>
          <w:tcPr>
            <w:tcW w:w="1134" w:type="dxa"/>
          </w:tcPr>
          <w:p w14:paraId="0ACF4881" w14:textId="77777777" w:rsidR="00E023A9" w:rsidRPr="00FE23E4" w:rsidRDefault="00E023A9" w:rsidP="004E1394">
            <w:pPr>
              <w:pStyle w:val="TableParagraph"/>
              <w:suppressAutoHyphens/>
              <w:ind w:left="0"/>
              <w:jc w:val="center"/>
            </w:pPr>
            <w:r w:rsidRPr="00FE23E4">
              <w:t>МДК.</w:t>
            </w:r>
            <w:r w:rsidRPr="00FE23E4">
              <w:br/>
              <w:t>05.03</w:t>
            </w:r>
          </w:p>
        </w:tc>
        <w:tc>
          <w:tcPr>
            <w:tcW w:w="3837" w:type="dxa"/>
            <w:gridSpan w:val="2"/>
          </w:tcPr>
          <w:p w14:paraId="4D1D4385" w14:textId="77777777" w:rsidR="00E023A9" w:rsidRPr="00FE23E4" w:rsidRDefault="00E023A9" w:rsidP="004E1394">
            <w:pPr>
              <w:pStyle w:val="TableParagraph"/>
              <w:suppressAutoHyphens/>
              <w:ind w:left="0"/>
              <w:jc w:val="both"/>
            </w:pPr>
            <w:r w:rsidRPr="00FE23E4">
              <w:t>Организация работ по финансовому анализу и учету хозяйственной деятельности объектов жилищно-коммунального хозяйства</w:t>
            </w:r>
          </w:p>
        </w:tc>
        <w:tc>
          <w:tcPr>
            <w:tcW w:w="851" w:type="dxa"/>
            <w:gridSpan w:val="2"/>
            <w:vAlign w:val="center"/>
          </w:tcPr>
          <w:p w14:paraId="76B42A2B" w14:textId="77777777" w:rsidR="00E023A9" w:rsidRPr="00FE23E4" w:rsidRDefault="00E023A9" w:rsidP="004E1394">
            <w:pPr>
              <w:pStyle w:val="TableParagraph"/>
              <w:suppressAutoHyphens/>
              <w:ind w:left="0"/>
              <w:jc w:val="center"/>
            </w:pPr>
            <w:r w:rsidRPr="00FE23E4">
              <w:t>114</w:t>
            </w:r>
          </w:p>
        </w:tc>
        <w:tc>
          <w:tcPr>
            <w:tcW w:w="850" w:type="dxa"/>
            <w:gridSpan w:val="2"/>
            <w:vAlign w:val="center"/>
          </w:tcPr>
          <w:p w14:paraId="78C2A030" w14:textId="77777777" w:rsidR="00E023A9" w:rsidRPr="00FE23E4" w:rsidRDefault="00E023A9" w:rsidP="004E1394">
            <w:pPr>
              <w:pStyle w:val="TableParagraph"/>
              <w:suppressAutoHyphens/>
              <w:ind w:left="0"/>
              <w:jc w:val="center"/>
            </w:pPr>
            <w:r w:rsidRPr="00FE23E4">
              <w:t>66</w:t>
            </w:r>
          </w:p>
        </w:tc>
        <w:tc>
          <w:tcPr>
            <w:tcW w:w="1418" w:type="dxa"/>
            <w:gridSpan w:val="2"/>
            <w:vAlign w:val="center"/>
          </w:tcPr>
          <w:p w14:paraId="5D885948" w14:textId="77777777" w:rsidR="00E023A9" w:rsidRPr="00FE23E4" w:rsidRDefault="00E023A9" w:rsidP="004E1394">
            <w:pPr>
              <w:pStyle w:val="TableParagraph"/>
              <w:suppressAutoHyphens/>
              <w:ind w:left="0"/>
              <w:jc w:val="center"/>
            </w:pPr>
            <w:r w:rsidRPr="00FE23E4">
              <w:t>114</w:t>
            </w:r>
          </w:p>
        </w:tc>
        <w:tc>
          <w:tcPr>
            <w:tcW w:w="1701" w:type="dxa"/>
            <w:gridSpan w:val="2"/>
            <w:vAlign w:val="center"/>
          </w:tcPr>
          <w:p w14:paraId="52D60522" w14:textId="77777777" w:rsidR="00E023A9" w:rsidRPr="00FE23E4" w:rsidRDefault="00E023A9" w:rsidP="004E1394">
            <w:pPr>
              <w:pStyle w:val="TableParagraph"/>
              <w:suppressAutoHyphens/>
              <w:ind w:left="0"/>
              <w:jc w:val="center"/>
            </w:pPr>
            <w:r w:rsidRPr="00FE23E4">
              <w:t>66</w:t>
            </w:r>
          </w:p>
        </w:tc>
        <w:tc>
          <w:tcPr>
            <w:tcW w:w="992" w:type="dxa"/>
            <w:gridSpan w:val="2"/>
            <w:vAlign w:val="center"/>
          </w:tcPr>
          <w:p w14:paraId="778FCB5B" w14:textId="77777777" w:rsidR="00E023A9" w:rsidRPr="00FE23E4" w:rsidRDefault="00E023A9" w:rsidP="004E1394">
            <w:pPr>
              <w:pStyle w:val="TableParagraph"/>
              <w:suppressAutoHyphens/>
              <w:ind w:left="0"/>
              <w:jc w:val="center"/>
            </w:pPr>
            <w:r w:rsidRPr="00FE23E4">
              <w:t>24</w:t>
            </w:r>
          </w:p>
        </w:tc>
        <w:tc>
          <w:tcPr>
            <w:tcW w:w="992" w:type="dxa"/>
            <w:gridSpan w:val="2"/>
            <w:vAlign w:val="center"/>
          </w:tcPr>
          <w:p w14:paraId="62795260" w14:textId="77777777" w:rsidR="00E023A9" w:rsidRPr="00FE23E4" w:rsidRDefault="00E023A9" w:rsidP="004E1394">
            <w:pPr>
              <w:pStyle w:val="TableParagraph"/>
              <w:suppressAutoHyphens/>
              <w:ind w:left="0"/>
              <w:jc w:val="center"/>
            </w:pPr>
          </w:p>
        </w:tc>
        <w:tc>
          <w:tcPr>
            <w:tcW w:w="993" w:type="dxa"/>
            <w:gridSpan w:val="2"/>
            <w:vAlign w:val="center"/>
          </w:tcPr>
          <w:p w14:paraId="635A1180" w14:textId="77777777" w:rsidR="00E023A9" w:rsidRPr="00FE23E4" w:rsidRDefault="00E023A9" w:rsidP="004E1394">
            <w:pPr>
              <w:pStyle w:val="TableParagraph"/>
              <w:suppressAutoHyphens/>
              <w:ind w:left="0"/>
              <w:jc w:val="center"/>
            </w:pPr>
          </w:p>
        </w:tc>
        <w:tc>
          <w:tcPr>
            <w:tcW w:w="1559" w:type="dxa"/>
            <w:gridSpan w:val="2"/>
            <w:vAlign w:val="center"/>
          </w:tcPr>
          <w:p w14:paraId="115E5988" w14:textId="77777777" w:rsidR="00E023A9" w:rsidRPr="00FE23E4" w:rsidRDefault="00E023A9" w:rsidP="004E1394">
            <w:pPr>
              <w:pStyle w:val="TableParagraph"/>
              <w:suppressAutoHyphens/>
              <w:ind w:left="0"/>
              <w:jc w:val="center"/>
            </w:pPr>
            <w:r w:rsidRPr="00FE23E4">
              <w:t>2-3</w:t>
            </w:r>
          </w:p>
        </w:tc>
      </w:tr>
      <w:tr w:rsidR="00E023A9" w:rsidRPr="00FE23E4" w14:paraId="0ED5C569" w14:textId="77777777" w:rsidTr="00E023A9">
        <w:trPr>
          <w:trHeight w:val="380"/>
        </w:trPr>
        <w:tc>
          <w:tcPr>
            <w:tcW w:w="1134" w:type="dxa"/>
          </w:tcPr>
          <w:p w14:paraId="13F07260" w14:textId="77777777" w:rsidR="00E023A9" w:rsidRPr="00FE23E4" w:rsidRDefault="00E023A9" w:rsidP="004E1394">
            <w:pPr>
              <w:pStyle w:val="TableParagraph"/>
              <w:suppressAutoHyphens/>
              <w:ind w:left="0"/>
              <w:jc w:val="center"/>
            </w:pPr>
            <w:r w:rsidRPr="00FE23E4">
              <w:t>УП. 05.</w:t>
            </w:r>
          </w:p>
        </w:tc>
        <w:tc>
          <w:tcPr>
            <w:tcW w:w="3837" w:type="dxa"/>
            <w:gridSpan w:val="2"/>
          </w:tcPr>
          <w:p w14:paraId="0A60903D" w14:textId="77777777" w:rsidR="00E023A9" w:rsidRPr="00FE23E4" w:rsidRDefault="00E023A9" w:rsidP="004E1394">
            <w:pPr>
              <w:pStyle w:val="TableParagraph"/>
              <w:suppressAutoHyphens/>
              <w:ind w:left="0"/>
            </w:pPr>
            <w:r w:rsidRPr="00FE23E4">
              <w:t>Учебная практика</w:t>
            </w:r>
          </w:p>
        </w:tc>
        <w:tc>
          <w:tcPr>
            <w:tcW w:w="851" w:type="dxa"/>
            <w:gridSpan w:val="2"/>
            <w:vAlign w:val="center"/>
          </w:tcPr>
          <w:p w14:paraId="358A32F3" w14:textId="77777777" w:rsidR="00E023A9" w:rsidRPr="00FE23E4" w:rsidRDefault="00E023A9" w:rsidP="004E1394">
            <w:pPr>
              <w:pStyle w:val="TableParagraph"/>
              <w:suppressAutoHyphens/>
              <w:ind w:left="0"/>
              <w:jc w:val="center"/>
            </w:pPr>
            <w:r w:rsidRPr="00FE23E4">
              <w:t>36</w:t>
            </w:r>
          </w:p>
        </w:tc>
        <w:tc>
          <w:tcPr>
            <w:tcW w:w="850" w:type="dxa"/>
            <w:gridSpan w:val="2"/>
            <w:vAlign w:val="center"/>
          </w:tcPr>
          <w:p w14:paraId="11D1765D" w14:textId="77777777" w:rsidR="00E023A9" w:rsidRPr="00FE23E4" w:rsidRDefault="00E023A9" w:rsidP="004E1394">
            <w:pPr>
              <w:pStyle w:val="TableParagraph"/>
              <w:suppressAutoHyphens/>
              <w:ind w:left="0"/>
              <w:jc w:val="center"/>
            </w:pPr>
            <w:r w:rsidRPr="00FE23E4">
              <w:t>36</w:t>
            </w:r>
          </w:p>
        </w:tc>
        <w:tc>
          <w:tcPr>
            <w:tcW w:w="1418" w:type="dxa"/>
            <w:gridSpan w:val="2"/>
            <w:vAlign w:val="center"/>
          </w:tcPr>
          <w:p w14:paraId="2BB67859" w14:textId="77777777" w:rsidR="00E023A9" w:rsidRPr="00FE23E4" w:rsidRDefault="00E023A9" w:rsidP="004E1394">
            <w:pPr>
              <w:pStyle w:val="TableParagraph"/>
              <w:suppressAutoHyphens/>
              <w:ind w:left="0"/>
              <w:jc w:val="center"/>
            </w:pPr>
          </w:p>
        </w:tc>
        <w:tc>
          <w:tcPr>
            <w:tcW w:w="1701" w:type="dxa"/>
            <w:gridSpan w:val="2"/>
            <w:vAlign w:val="center"/>
          </w:tcPr>
          <w:p w14:paraId="1233A868" w14:textId="77777777" w:rsidR="00E023A9" w:rsidRPr="00FE23E4" w:rsidRDefault="00E023A9" w:rsidP="004E1394">
            <w:pPr>
              <w:pStyle w:val="TableParagraph"/>
              <w:suppressAutoHyphens/>
              <w:ind w:left="0"/>
              <w:jc w:val="center"/>
            </w:pPr>
          </w:p>
        </w:tc>
        <w:tc>
          <w:tcPr>
            <w:tcW w:w="992" w:type="dxa"/>
            <w:gridSpan w:val="2"/>
            <w:vAlign w:val="center"/>
          </w:tcPr>
          <w:p w14:paraId="62D0487D" w14:textId="77777777" w:rsidR="00E023A9" w:rsidRPr="00FE23E4" w:rsidRDefault="00E023A9" w:rsidP="004E1394">
            <w:pPr>
              <w:pStyle w:val="TableParagraph"/>
              <w:suppressAutoHyphens/>
              <w:ind w:left="0"/>
              <w:jc w:val="center"/>
            </w:pPr>
          </w:p>
        </w:tc>
        <w:tc>
          <w:tcPr>
            <w:tcW w:w="992" w:type="dxa"/>
            <w:gridSpan w:val="2"/>
            <w:vAlign w:val="center"/>
          </w:tcPr>
          <w:p w14:paraId="6B79D1C7" w14:textId="77777777" w:rsidR="00E023A9" w:rsidRPr="00FE23E4" w:rsidRDefault="00E023A9" w:rsidP="004E1394">
            <w:pPr>
              <w:pStyle w:val="TableParagraph"/>
              <w:suppressAutoHyphens/>
              <w:ind w:left="0"/>
              <w:jc w:val="center"/>
            </w:pPr>
            <w:r w:rsidRPr="00FE23E4">
              <w:t>36</w:t>
            </w:r>
          </w:p>
        </w:tc>
        <w:tc>
          <w:tcPr>
            <w:tcW w:w="993" w:type="dxa"/>
            <w:gridSpan w:val="2"/>
            <w:vAlign w:val="center"/>
          </w:tcPr>
          <w:p w14:paraId="3B71AE7D" w14:textId="77777777" w:rsidR="00E023A9" w:rsidRPr="00FE23E4" w:rsidRDefault="00E023A9" w:rsidP="004E1394">
            <w:pPr>
              <w:pStyle w:val="TableParagraph"/>
              <w:suppressAutoHyphens/>
              <w:ind w:left="0"/>
              <w:jc w:val="center"/>
            </w:pPr>
          </w:p>
        </w:tc>
        <w:tc>
          <w:tcPr>
            <w:tcW w:w="1559" w:type="dxa"/>
            <w:gridSpan w:val="2"/>
            <w:vAlign w:val="center"/>
          </w:tcPr>
          <w:p w14:paraId="133FBA2B" w14:textId="77777777" w:rsidR="00E023A9" w:rsidRPr="00FE23E4" w:rsidRDefault="00E023A9" w:rsidP="004E1394">
            <w:pPr>
              <w:pStyle w:val="TableParagraph"/>
              <w:suppressAutoHyphens/>
              <w:ind w:left="0"/>
              <w:jc w:val="center"/>
            </w:pPr>
            <w:r w:rsidRPr="00FE23E4">
              <w:t>3</w:t>
            </w:r>
          </w:p>
        </w:tc>
      </w:tr>
      <w:tr w:rsidR="00E023A9" w:rsidRPr="00FE23E4" w14:paraId="7C9B4377" w14:textId="77777777" w:rsidTr="00E023A9">
        <w:trPr>
          <w:trHeight w:val="380"/>
        </w:trPr>
        <w:tc>
          <w:tcPr>
            <w:tcW w:w="1134" w:type="dxa"/>
          </w:tcPr>
          <w:p w14:paraId="3A03130E" w14:textId="77777777" w:rsidR="00E023A9" w:rsidRPr="00FE23E4" w:rsidRDefault="00E023A9" w:rsidP="004E1394">
            <w:pPr>
              <w:pStyle w:val="TableParagraph"/>
              <w:suppressAutoHyphens/>
              <w:ind w:left="0"/>
              <w:jc w:val="center"/>
            </w:pPr>
            <w:r w:rsidRPr="00FE23E4">
              <w:t>ПП. 05.</w:t>
            </w:r>
          </w:p>
        </w:tc>
        <w:tc>
          <w:tcPr>
            <w:tcW w:w="3837" w:type="dxa"/>
            <w:gridSpan w:val="2"/>
          </w:tcPr>
          <w:p w14:paraId="22FEC59F" w14:textId="77777777" w:rsidR="00E023A9" w:rsidRPr="00FE23E4" w:rsidRDefault="00E023A9" w:rsidP="004E1394">
            <w:pPr>
              <w:pStyle w:val="TableParagraph"/>
              <w:suppressAutoHyphens/>
              <w:ind w:left="0"/>
            </w:pPr>
            <w:r w:rsidRPr="00FE23E4">
              <w:t>Производственная практика</w:t>
            </w:r>
          </w:p>
        </w:tc>
        <w:tc>
          <w:tcPr>
            <w:tcW w:w="851" w:type="dxa"/>
            <w:gridSpan w:val="2"/>
            <w:vAlign w:val="center"/>
          </w:tcPr>
          <w:p w14:paraId="22F02DD2" w14:textId="77777777" w:rsidR="00E023A9" w:rsidRPr="00FE23E4" w:rsidRDefault="00E023A9" w:rsidP="004E1394">
            <w:pPr>
              <w:pStyle w:val="TableParagraph"/>
              <w:suppressAutoHyphens/>
              <w:ind w:left="0"/>
              <w:jc w:val="center"/>
            </w:pPr>
            <w:r w:rsidRPr="00FE23E4">
              <w:t>72</w:t>
            </w:r>
          </w:p>
        </w:tc>
        <w:tc>
          <w:tcPr>
            <w:tcW w:w="850" w:type="dxa"/>
            <w:gridSpan w:val="2"/>
            <w:vAlign w:val="center"/>
          </w:tcPr>
          <w:p w14:paraId="731A8895" w14:textId="77777777" w:rsidR="00E023A9" w:rsidRPr="00FE23E4" w:rsidRDefault="00E023A9" w:rsidP="004E1394">
            <w:pPr>
              <w:pStyle w:val="TableParagraph"/>
              <w:suppressAutoHyphens/>
              <w:ind w:left="0"/>
              <w:jc w:val="center"/>
            </w:pPr>
            <w:r w:rsidRPr="00FE23E4">
              <w:t>72</w:t>
            </w:r>
          </w:p>
        </w:tc>
        <w:tc>
          <w:tcPr>
            <w:tcW w:w="1418" w:type="dxa"/>
            <w:gridSpan w:val="2"/>
            <w:vAlign w:val="center"/>
          </w:tcPr>
          <w:p w14:paraId="5BF6BE47" w14:textId="77777777" w:rsidR="00E023A9" w:rsidRPr="00FE23E4" w:rsidRDefault="00E023A9" w:rsidP="004E1394">
            <w:pPr>
              <w:pStyle w:val="TableParagraph"/>
              <w:suppressAutoHyphens/>
              <w:ind w:left="0"/>
              <w:jc w:val="center"/>
            </w:pPr>
          </w:p>
        </w:tc>
        <w:tc>
          <w:tcPr>
            <w:tcW w:w="1701" w:type="dxa"/>
            <w:gridSpan w:val="2"/>
            <w:vAlign w:val="center"/>
          </w:tcPr>
          <w:p w14:paraId="23EE9744" w14:textId="77777777" w:rsidR="00E023A9" w:rsidRPr="00FE23E4" w:rsidRDefault="00E023A9" w:rsidP="004E1394">
            <w:pPr>
              <w:pStyle w:val="TableParagraph"/>
              <w:suppressAutoHyphens/>
              <w:ind w:left="0"/>
              <w:jc w:val="center"/>
            </w:pPr>
          </w:p>
        </w:tc>
        <w:tc>
          <w:tcPr>
            <w:tcW w:w="992" w:type="dxa"/>
            <w:gridSpan w:val="2"/>
            <w:vAlign w:val="center"/>
          </w:tcPr>
          <w:p w14:paraId="132DCDA5" w14:textId="77777777" w:rsidR="00E023A9" w:rsidRPr="00FE23E4" w:rsidRDefault="00E023A9" w:rsidP="004E1394">
            <w:pPr>
              <w:pStyle w:val="TableParagraph"/>
              <w:suppressAutoHyphens/>
              <w:ind w:left="0"/>
              <w:jc w:val="center"/>
            </w:pPr>
          </w:p>
        </w:tc>
        <w:tc>
          <w:tcPr>
            <w:tcW w:w="992" w:type="dxa"/>
            <w:gridSpan w:val="2"/>
            <w:vAlign w:val="center"/>
          </w:tcPr>
          <w:p w14:paraId="5F36E06C" w14:textId="77777777" w:rsidR="00E023A9" w:rsidRPr="00FE23E4" w:rsidRDefault="00E023A9" w:rsidP="004E1394">
            <w:pPr>
              <w:pStyle w:val="TableParagraph"/>
              <w:suppressAutoHyphens/>
              <w:ind w:left="0"/>
              <w:jc w:val="center"/>
            </w:pPr>
            <w:r w:rsidRPr="00FE23E4">
              <w:t>72</w:t>
            </w:r>
          </w:p>
        </w:tc>
        <w:tc>
          <w:tcPr>
            <w:tcW w:w="993" w:type="dxa"/>
            <w:gridSpan w:val="2"/>
            <w:vAlign w:val="center"/>
          </w:tcPr>
          <w:p w14:paraId="574C72E3" w14:textId="77777777" w:rsidR="00E023A9" w:rsidRPr="00FE23E4" w:rsidRDefault="00E023A9" w:rsidP="004E1394">
            <w:pPr>
              <w:pStyle w:val="TableParagraph"/>
              <w:suppressAutoHyphens/>
              <w:ind w:left="0"/>
              <w:jc w:val="center"/>
            </w:pPr>
          </w:p>
        </w:tc>
        <w:tc>
          <w:tcPr>
            <w:tcW w:w="1559" w:type="dxa"/>
            <w:gridSpan w:val="2"/>
            <w:vAlign w:val="center"/>
          </w:tcPr>
          <w:p w14:paraId="2AE05EA2" w14:textId="77777777" w:rsidR="00E023A9" w:rsidRPr="00FE23E4" w:rsidRDefault="00E023A9" w:rsidP="004E1394">
            <w:pPr>
              <w:pStyle w:val="TableParagraph"/>
              <w:suppressAutoHyphens/>
              <w:ind w:left="0"/>
              <w:jc w:val="center"/>
            </w:pPr>
            <w:r w:rsidRPr="00FE23E4">
              <w:t>3</w:t>
            </w:r>
          </w:p>
        </w:tc>
      </w:tr>
      <w:tr w:rsidR="00E023A9" w:rsidRPr="00FE23E4" w14:paraId="7FAF9A4C" w14:textId="77777777" w:rsidTr="00E023A9">
        <w:trPr>
          <w:trHeight w:val="889"/>
        </w:trPr>
        <w:tc>
          <w:tcPr>
            <w:tcW w:w="1134" w:type="dxa"/>
            <w:tcBorders>
              <w:left w:val="single" w:sz="8" w:space="0" w:color="000000"/>
              <w:bottom w:val="single" w:sz="8" w:space="0" w:color="000000"/>
              <w:right w:val="single" w:sz="8" w:space="0" w:color="000000"/>
            </w:tcBorders>
          </w:tcPr>
          <w:p w14:paraId="6B782B88" w14:textId="77777777" w:rsidR="00E023A9" w:rsidRPr="00FE23E4" w:rsidRDefault="00E023A9" w:rsidP="004E1394">
            <w:pPr>
              <w:pStyle w:val="TableParagraph"/>
              <w:suppressAutoHyphens/>
              <w:ind w:left="0"/>
              <w:jc w:val="center"/>
              <w:rPr>
                <w:b/>
              </w:rPr>
            </w:pPr>
            <w:r w:rsidRPr="00FE23E4">
              <w:rPr>
                <w:b/>
              </w:rPr>
              <w:t>ПМ 06</w:t>
            </w:r>
          </w:p>
        </w:tc>
        <w:tc>
          <w:tcPr>
            <w:tcW w:w="3837" w:type="dxa"/>
            <w:gridSpan w:val="2"/>
            <w:tcBorders>
              <w:left w:val="single" w:sz="8" w:space="0" w:color="000000"/>
              <w:bottom w:val="single" w:sz="8" w:space="0" w:color="000000"/>
            </w:tcBorders>
          </w:tcPr>
          <w:p w14:paraId="7C2AF19F" w14:textId="77777777" w:rsidR="00E023A9" w:rsidRPr="00FE23E4" w:rsidRDefault="00E023A9" w:rsidP="004E1394">
            <w:pPr>
              <w:pStyle w:val="TableParagraph"/>
              <w:suppressAutoHyphens/>
              <w:ind w:left="0"/>
              <w:jc w:val="both"/>
              <w:rPr>
                <w:b/>
              </w:rPr>
            </w:pPr>
            <w:r w:rsidRPr="00FE23E4">
              <w:rPr>
                <w:b/>
              </w:rPr>
              <w:t>Выполнение работ по одной или нескольким профессиям рабочих, должностям служащих</w:t>
            </w:r>
            <w:r w:rsidRPr="00FE23E4">
              <w:rPr>
                <w:rStyle w:val="a9"/>
                <w:b/>
              </w:rPr>
              <w:footnoteReference w:id="5"/>
            </w:r>
          </w:p>
        </w:tc>
        <w:tc>
          <w:tcPr>
            <w:tcW w:w="851" w:type="dxa"/>
            <w:gridSpan w:val="2"/>
            <w:vAlign w:val="center"/>
          </w:tcPr>
          <w:p w14:paraId="16844C49" w14:textId="77777777" w:rsidR="00E023A9" w:rsidRPr="00FE23E4" w:rsidRDefault="00E023A9" w:rsidP="004E1394">
            <w:pPr>
              <w:pStyle w:val="TableParagraph"/>
              <w:suppressAutoHyphens/>
              <w:ind w:left="0"/>
              <w:jc w:val="center"/>
              <w:rPr>
                <w:b/>
              </w:rPr>
            </w:pPr>
            <w:r w:rsidRPr="00FE23E4">
              <w:rPr>
                <w:b/>
              </w:rPr>
              <w:t>180</w:t>
            </w:r>
          </w:p>
        </w:tc>
        <w:tc>
          <w:tcPr>
            <w:tcW w:w="850" w:type="dxa"/>
            <w:gridSpan w:val="2"/>
            <w:vAlign w:val="center"/>
          </w:tcPr>
          <w:p w14:paraId="6C6F592B" w14:textId="77777777" w:rsidR="00E023A9" w:rsidRPr="00FE23E4" w:rsidRDefault="00E023A9" w:rsidP="004E1394">
            <w:pPr>
              <w:pStyle w:val="TableParagraph"/>
              <w:suppressAutoHyphens/>
              <w:ind w:left="0"/>
              <w:jc w:val="center"/>
              <w:rPr>
                <w:b/>
              </w:rPr>
            </w:pPr>
            <w:r w:rsidRPr="00FE23E4">
              <w:rPr>
                <w:b/>
              </w:rPr>
              <w:t>144</w:t>
            </w:r>
          </w:p>
        </w:tc>
        <w:tc>
          <w:tcPr>
            <w:tcW w:w="1418" w:type="dxa"/>
            <w:gridSpan w:val="2"/>
            <w:vAlign w:val="center"/>
          </w:tcPr>
          <w:p w14:paraId="06BCBFDC" w14:textId="77777777" w:rsidR="00E023A9" w:rsidRPr="00FE23E4" w:rsidRDefault="00E023A9" w:rsidP="004E1394">
            <w:pPr>
              <w:pStyle w:val="TableParagraph"/>
              <w:suppressAutoHyphens/>
              <w:ind w:left="0"/>
              <w:jc w:val="center"/>
              <w:rPr>
                <w:b/>
              </w:rPr>
            </w:pPr>
            <w:r w:rsidRPr="00FE23E4">
              <w:rPr>
                <w:b/>
              </w:rPr>
              <w:t>36</w:t>
            </w:r>
          </w:p>
        </w:tc>
        <w:tc>
          <w:tcPr>
            <w:tcW w:w="1701" w:type="dxa"/>
            <w:gridSpan w:val="2"/>
            <w:vAlign w:val="center"/>
          </w:tcPr>
          <w:p w14:paraId="12190A81" w14:textId="77777777" w:rsidR="00E023A9" w:rsidRPr="00FE23E4" w:rsidRDefault="00E023A9" w:rsidP="004E1394">
            <w:pPr>
              <w:pStyle w:val="TableParagraph"/>
              <w:suppressAutoHyphens/>
              <w:ind w:left="0"/>
              <w:jc w:val="center"/>
            </w:pPr>
          </w:p>
        </w:tc>
        <w:tc>
          <w:tcPr>
            <w:tcW w:w="992" w:type="dxa"/>
            <w:gridSpan w:val="2"/>
            <w:vAlign w:val="center"/>
          </w:tcPr>
          <w:p w14:paraId="65B4B773" w14:textId="77777777" w:rsidR="00E023A9" w:rsidRPr="00FE23E4" w:rsidRDefault="00E023A9" w:rsidP="004E1394">
            <w:pPr>
              <w:pStyle w:val="TableParagraph"/>
              <w:suppressAutoHyphens/>
              <w:ind w:left="0"/>
              <w:jc w:val="center"/>
            </w:pPr>
          </w:p>
        </w:tc>
        <w:tc>
          <w:tcPr>
            <w:tcW w:w="992" w:type="dxa"/>
            <w:gridSpan w:val="2"/>
            <w:vAlign w:val="center"/>
          </w:tcPr>
          <w:p w14:paraId="60EEA6A5" w14:textId="77777777" w:rsidR="00E023A9" w:rsidRPr="00FE23E4" w:rsidRDefault="00E023A9" w:rsidP="004E1394">
            <w:pPr>
              <w:pStyle w:val="TableParagraph"/>
              <w:suppressAutoHyphens/>
              <w:ind w:left="0"/>
              <w:jc w:val="center"/>
              <w:rPr>
                <w:b/>
              </w:rPr>
            </w:pPr>
            <w:r w:rsidRPr="00FE23E4">
              <w:rPr>
                <w:b/>
              </w:rPr>
              <w:t>144</w:t>
            </w:r>
          </w:p>
        </w:tc>
        <w:tc>
          <w:tcPr>
            <w:tcW w:w="993" w:type="dxa"/>
            <w:gridSpan w:val="2"/>
            <w:vAlign w:val="center"/>
          </w:tcPr>
          <w:p w14:paraId="3E7BE90D" w14:textId="77777777" w:rsidR="00E023A9" w:rsidRPr="00FE23E4" w:rsidRDefault="00E023A9" w:rsidP="004E1394">
            <w:pPr>
              <w:pStyle w:val="TableParagraph"/>
              <w:suppressAutoHyphens/>
              <w:ind w:left="0"/>
              <w:jc w:val="center"/>
            </w:pPr>
            <w:r w:rsidRPr="00FE23E4">
              <w:t>-</w:t>
            </w:r>
          </w:p>
        </w:tc>
        <w:tc>
          <w:tcPr>
            <w:tcW w:w="1559" w:type="dxa"/>
            <w:gridSpan w:val="2"/>
            <w:vAlign w:val="center"/>
          </w:tcPr>
          <w:p w14:paraId="32A85AC9" w14:textId="77777777" w:rsidR="00E023A9" w:rsidRPr="00FE23E4" w:rsidRDefault="00E023A9" w:rsidP="004E1394">
            <w:pPr>
              <w:pStyle w:val="TableParagraph"/>
              <w:suppressAutoHyphens/>
              <w:ind w:left="0"/>
              <w:jc w:val="center"/>
            </w:pPr>
            <w:r w:rsidRPr="00FE23E4">
              <w:t>1</w:t>
            </w:r>
          </w:p>
        </w:tc>
      </w:tr>
      <w:tr w:rsidR="00E023A9" w:rsidRPr="00FE23E4" w14:paraId="7072323F" w14:textId="77777777" w:rsidTr="00E023A9">
        <w:tc>
          <w:tcPr>
            <w:tcW w:w="1134" w:type="dxa"/>
            <w:tcBorders>
              <w:top w:val="single" w:sz="8" w:space="0" w:color="000000"/>
              <w:left w:val="single" w:sz="8" w:space="0" w:color="000000"/>
              <w:bottom w:val="single" w:sz="8" w:space="0" w:color="000000"/>
              <w:right w:val="single" w:sz="8" w:space="0" w:color="000000"/>
            </w:tcBorders>
          </w:tcPr>
          <w:p w14:paraId="0EBF482E" w14:textId="77777777" w:rsidR="00E023A9" w:rsidRPr="00FE23E4" w:rsidRDefault="00E023A9" w:rsidP="004E1394">
            <w:pPr>
              <w:pStyle w:val="TableParagraph"/>
              <w:suppressAutoHyphens/>
              <w:ind w:left="0"/>
              <w:jc w:val="center"/>
            </w:pPr>
            <w:r w:rsidRPr="00FE23E4">
              <w:rPr>
                <w:sz w:val="20"/>
              </w:rPr>
              <w:t>МДК.06.01</w:t>
            </w:r>
          </w:p>
        </w:tc>
        <w:tc>
          <w:tcPr>
            <w:tcW w:w="3837" w:type="dxa"/>
            <w:gridSpan w:val="2"/>
            <w:tcBorders>
              <w:top w:val="single" w:sz="8" w:space="0" w:color="000000"/>
              <w:left w:val="single" w:sz="8" w:space="0" w:color="000000"/>
              <w:bottom w:val="single" w:sz="8" w:space="0" w:color="000000"/>
            </w:tcBorders>
          </w:tcPr>
          <w:p w14:paraId="5B40B5D8" w14:textId="77777777" w:rsidR="00E023A9" w:rsidRPr="00FE23E4" w:rsidRDefault="00E023A9" w:rsidP="004E1394">
            <w:pPr>
              <w:pStyle w:val="TableParagraph"/>
              <w:suppressAutoHyphens/>
              <w:ind w:left="0"/>
            </w:pPr>
            <w:r w:rsidRPr="00FE23E4">
              <w:t>Специальная технология</w:t>
            </w:r>
          </w:p>
        </w:tc>
        <w:tc>
          <w:tcPr>
            <w:tcW w:w="851" w:type="dxa"/>
            <w:gridSpan w:val="2"/>
            <w:vAlign w:val="center"/>
          </w:tcPr>
          <w:p w14:paraId="5C8D14F4" w14:textId="77777777" w:rsidR="00E023A9" w:rsidRPr="00FE23E4" w:rsidRDefault="00E023A9" w:rsidP="004E1394">
            <w:pPr>
              <w:pStyle w:val="TableParagraph"/>
              <w:suppressAutoHyphens/>
              <w:ind w:left="0"/>
              <w:jc w:val="center"/>
            </w:pPr>
            <w:r w:rsidRPr="00FE23E4">
              <w:t>36</w:t>
            </w:r>
          </w:p>
        </w:tc>
        <w:tc>
          <w:tcPr>
            <w:tcW w:w="850" w:type="dxa"/>
            <w:gridSpan w:val="2"/>
            <w:vAlign w:val="center"/>
          </w:tcPr>
          <w:p w14:paraId="2B69CDA7" w14:textId="77777777" w:rsidR="00E023A9" w:rsidRPr="00FE23E4" w:rsidRDefault="00E023A9" w:rsidP="004E1394">
            <w:pPr>
              <w:pStyle w:val="TableParagraph"/>
              <w:suppressAutoHyphens/>
              <w:ind w:left="0"/>
              <w:jc w:val="center"/>
            </w:pPr>
          </w:p>
        </w:tc>
        <w:tc>
          <w:tcPr>
            <w:tcW w:w="1418" w:type="dxa"/>
            <w:gridSpan w:val="2"/>
            <w:vAlign w:val="center"/>
          </w:tcPr>
          <w:p w14:paraId="1503408F" w14:textId="77777777" w:rsidR="00E023A9" w:rsidRPr="00FE23E4" w:rsidRDefault="00E023A9" w:rsidP="004E1394">
            <w:pPr>
              <w:pStyle w:val="TableParagraph"/>
              <w:suppressAutoHyphens/>
              <w:ind w:left="0"/>
              <w:jc w:val="center"/>
            </w:pPr>
            <w:r w:rsidRPr="00FE23E4">
              <w:t>36</w:t>
            </w:r>
          </w:p>
        </w:tc>
        <w:tc>
          <w:tcPr>
            <w:tcW w:w="1701" w:type="dxa"/>
            <w:gridSpan w:val="2"/>
            <w:vAlign w:val="center"/>
          </w:tcPr>
          <w:p w14:paraId="38D06CF7" w14:textId="77777777" w:rsidR="00E023A9" w:rsidRPr="00FE23E4" w:rsidRDefault="00E023A9" w:rsidP="004E1394">
            <w:pPr>
              <w:pStyle w:val="TableParagraph"/>
              <w:suppressAutoHyphens/>
              <w:ind w:left="0"/>
              <w:jc w:val="center"/>
            </w:pPr>
          </w:p>
        </w:tc>
        <w:tc>
          <w:tcPr>
            <w:tcW w:w="992" w:type="dxa"/>
            <w:gridSpan w:val="2"/>
            <w:vAlign w:val="center"/>
          </w:tcPr>
          <w:p w14:paraId="2EF1105B" w14:textId="77777777" w:rsidR="00E023A9" w:rsidRPr="00FE23E4" w:rsidRDefault="00E023A9" w:rsidP="004E1394">
            <w:pPr>
              <w:pStyle w:val="TableParagraph"/>
              <w:suppressAutoHyphens/>
              <w:ind w:left="0"/>
              <w:jc w:val="center"/>
            </w:pPr>
          </w:p>
        </w:tc>
        <w:tc>
          <w:tcPr>
            <w:tcW w:w="992" w:type="dxa"/>
            <w:gridSpan w:val="2"/>
            <w:vAlign w:val="center"/>
          </w:tcPr>
          <w:p w14:paraId="710D379E" w14:textId="77777777" w:rsidR="00E023A9" w:rsidRPr="00FE23E4" w:rsidRDefault="00E023A9" w:rsidP="004E1394">
            <w:pPr>
              <w:pStyle w:val="TableParagraph"/>
              <w:suppressAutoHyphens/>
              <w:ind w:left="0"/>
              <w:jc w:val="center"/>
            </w:pPr>
          </w:p>
        </w:tc>
        <w:tc>
          <w:tcPr>
            <w:tcW w:w="993" w:type="dxa"/>
            <w:gridSpan w:val="2"/>
            <w:vAlign w:val="center"/>
          </w:tcPr>
          <w:p w14:paraId="231B89F5" w14:textId="77777777" w:rsidR="00E023A9" w:rsidRPr="00FE23E4" w:rsidRDefault="00E023A9" w:rsidP="004E1394">
            <w:pPr>
              <w:pStyle w:val="TableParagraph"/>
              <w:suppressAutoHyphens/>
              <w:ind w:left="0"/>
              <w:jc w:val="center"/>
            </w:pPr>
          </w:p>
        </w:tc>
        <w:tc>
          <w:tcPr>
            <w:tcW w:w="1559" w:type="dxa"/>
            <w:gridSpan w:val="2"/>
            <w:vAlign w:val="center"/>
          </w:tcPr>
          <w:p w14:paraId="728842A9" w14:textId="77777777" w:rsidR="00E023A9" w:rsidRPr="00FE23E4" w:rsidRDefault="00E023A9" w:rsidP="004E1394">
            <w:pPr>
              <w:pStyle w:val="TableParagraph"/>
              <w:suppressAutoHyphens/>
              <w:ind w:left="0"/>
              <w:jc w:val="center"/>
            </w:pPr>
          </w:p>
        </w:tc>
      </w:tr>
      <w:tr w:rsidR="00E023A9" w:rsidRPr="00FE23E4" w14:paraId="0BA52327" w14:textId="77777777" w:rsidTr="00E023A9">
        <w:trPr>
          <w:trHeight w:val="383"/>
        </w:trPr>
        <w:tc>
          <w:tcPr>
            <w:tcW w:w="1134" w:type="dxa"/>
            <w:tcBorders>
              <w:top w:val="single" w:sz="8" w:space="0" w:color="000000"/>
              <w:left w:val="single" w:sz="8" w:space="0" w:color="000000"/>
              <w:bottom w:val="single" w:sz="8" w:space="0" w:color="000000"/>
              <w:right w:val="single" w:sz="8" w:space="0" w:color="000000"/>
            </w:tcBorders>
          </w:tcPr>
          <w:p w14:paraId="67FE879B" w14:textId="77777777" w:rsidR="00E023A9" w:rsidRPr="00FE23E4" w:rsidRDefault="00E023A9" w:rsidP="004E1394">
            <w:pPr>
              <w:pStyle w:val="TableParagraph"/>
              <w:suppressAutoHyphens/>
              <w:ind w:left="0"/>
              <w:jc w:val="center"/>
            </w:pPr>
            <w:r w:rsidRPr="00FE23E4">
              <w:t>УП. 06</w:t>
            </w:r>
          </w:p>
        </w:tc>
        <w:tc>
          <w:tcPr>
            <w:tcW w:w="3837" w:type="dxa"/>
            <w:gridSpan w:val="2"/>
            <w:tcBorders>
              <w:top w:val="single" w:sz="8" w:space="0" w:color="000000"/>
              <w:left w:val="single" w:sz="8" w:space="0" w:color="000000"/>
              <w:bottom w:val="single" w:sz="8" w:space="0" w:color="000000"/>
            </w:tcBorders>
          </w:tcPr>
          <w:p w14:paraId="2AA534BB" w14:textId="77777777" w:rsidR="00E023A9" w:rsidRPr="00FE23E4" w:rsidRDefault="00E023A9" w:rsidP="004E1394">
            <w:pPr>
              <w:pStyle w:val="TableParagraph"/>
              <w:suppressAutoHyphens/>
              <w:ind w:left="0"/>
            </w:pPr>
            <w:r w:rsidRPr="00FE23E4">
              <w:t>Учебная практика</w:t>
            </w:r>
          </w:p>
        </w:tc>
        <w:tc>
          <w:tcPr>
            <w:tcW w:w="851" w:type="dxa"/>
            <w:gridSpan w:val="2"/>
            <w:vAlign w:val="center"/>
          </w:tcPr>
          <w:p w14:paraId="1EE4A13C" w14:textId="77777777" w:rsidR="00E023A9" w:rsidRPr="00FE23E4" w:rsidRDefault="00E023A9" w:rsidP="004E1394">
            <w:pPr>
              <w:pStyle w:val="TableParagraph"/>
              <w:suppressAutoHyphens/>
              <w:ind w:left="0"/>
              <w:jc w:val="center"/>
            </w:pPr>
            <w:r w:rsidRPr="00FE23E4">
              <w:t>72</w:t>
            </w:r>
          </w:p>
        </w:tc>
        <w:tc>
          <w:tcPr>
            <w:tcW w:w="850" w:type="dxa"/>
            <w:gridSpan w:val="2"/>
            <w:vAlign w:val="center"/>
          </w:tcPr>
          <w:p w14:paraId="440A3039" w14:textId="77777777" w:rsidR="00E023A9" w:rsidRPr="00FE23E4" w:rsidRDefault="00E023A9" w:rsidP="004E1394">
            <w:pPr>
              <w:pStyle w:val="TableParagraph"/>
              <w:suppressAutoHyphens/>
              <w:ind w:left="0"/>
              <w:jc w:val="center"/>
            </w:pPr>
            <w:r w:rsidRPr="00FE23E4">
              <w:t>72</w:t>
            </w:r>
          </w:p>
        </w:tc>
        <w:tc>
          <w:tcPr>
            <w:tcW w:w="1418" w:type="dxa"/>
            <w:gridSpan w:val="2"/>
            <w:vAlign w:val="center"/>
          </w:tcPr>
          <w:p w14:paraId="55E8C1BD" w14:textId="77777777" w:rsidR="00E023A9" w:rsidRPr="00FE23E4" w:rsidRDefault="00E023A9" w:rsidP="004E1394">
            <w:pPr>
              <w:pStyle w:val="TableParagraph"/>
              <w:suppressAutoHyphens/>
              <w:ind w:left="0"/>
              <w:jc w:val="center"/>
            </w:pPr>
          </w:p>
        </w:tc>
        <w:tc>
          <w:tcPr>
            <w:tcW w:w="1701" w:type="dxa"/>
            <w:gridSpan w:val="2"/>
            <w:vAlign w:val="center"/>
          </w:tcPr>
          <w:p w14:paraId="5D5D50FE" w14:textId="77777777" w:rsidR="00E023A9" w:rsidRPr="00FE23E4" w:rsidRDefault="00E023A9" w:rsidP="004E1394">
            <w:pPr>
              <w:pStyle w:val="TableParagraph"/>
              <w:suppressAutoHyphens/>
              <w:ind w:left="0"/>
              <w:jc w:val="center"/>
            </w:pPr>
          </w:p>
        </w:tc>
        <w:tc>
          <w:tcPr>
            <w:tcW w:w="992" w:type="dxa"/>
            <w:gridSpan w:val="2"/>
            <w:vAlign w:val="center"/>
          </w:tcPr>
          <w:p w14:paraId="5FF8F83D" w14:textId="77777777" w:rsidR="00E023A9" w:rsidRPr="00FE23E4" w:rsidRDefault="00E023A9" w:rsidP="004E1394">
            <w:pPr>
              <w:pStyle w:val="TableParagraph"/>
              <w:suppressAutoHyphens/>
              <w:ind w:left="0"/>
              <w:jc w:val="center"/>
            </w:pPr>
          </w:p>
        </w:tc>
        <w:tc>
          <w:tcPr>
            <w:tcW w:w="992" w:type="dxa"/>
            <w:gridSpan w:val="2"/>
            <w:vAlign w:val="center"/>
          </w:tcPr>
          <w:p w14:paraId="6D581F70" w14:textId="77777777" w:rsidR="00E023A9" w:rsidRPr="00FE23E4" w:rsidRDefault="00E023A9" w:rsidP="004E1394">
            <w:pPr>
              <w:pStyle w:val="TableParagraph"/>
              <w:suppressAutoHyphens/>
              <w:ind w:left="0"/>
              <w:jc w:val="center"/>
            </w:pPr>
            <w:r w:rsidRPr="00FE23E4">
              <w:t>72</w:t>
            </w:r>
          </w:p>
        </w:tc>
        <w:tc>
          <w:tcPr>
            <w:tcW w:w="993" w:type="dxa"/>
            <w:gridSpan w:val="2"/>
            <w:vAlign w:val="center"/>
          </w:tcPr>
          <w:p w14:paraId="68BAFF60" w14:textId="77777777" w:rsidR="00E023A9" w:rsidRPr="00FE23E4" w:rsidRDefault="00E023A9" w:rsidP="004E1394">
            <w:pPr>
              <w:pStyle w:val="TableParagraph"/>
              <w:suppressAutoHyphens/>
              <w:ind w:left="0"/>
              <w:jc w:val="center"/>
            </w:pPr>
            <w:r w:rsidRPr="00FE23E4">
              <w:t>-</w:t>
            </w:r>
          </w:p>
        </w:tc>
        <w:tc>
          <w:tcPr>
            <w:tcW w:w="1559" w:type="dxa"/>
            <w:gridSpan w:val="2"/>
            <w:vAlign w:val="center"/>
          </w:tcPr>
          <w:p w14:paraId="68E3F118" w14:textId="77777777" w:rsidR="00E023A9" w:rsidRPr="00FE23E4" w:rsidRDefault="00E023A9" w:rsidP="004E1394">
            <w:pPr>
              <w:pStyle w:val="TableParagraph"/>
              <w:suppressAutoHyphens/>
              <w:ind w:left="0"/>
              <w:jc w:val="center"/>
            </w:pPr>
            <w:r w:rsidRPr="00FE23E4">
              <w:t>1</w:t>
            </w:r>
          </w:p>
        </w:tc>
      </w:tr>
      <w:tr w:rsidR="00E023A9" w:rsidRPr="00FE23E4" w14:paraId="5D05756A" w14:textId="77777777" w:rsidTr="00E023A9">
        <w:trPr>
          <w:trHeight w:val="380"/>
        </w:trPr>
        <w:tc>
          <w:tcPr>
            <w:tcW w:w="1134" w:type="dxa"/>
            <w:tcBorders>
              <w:top w:val="single" w:sz="8" w:space="0" w:color="000000"/>
              <w:left w:val="single" w:sz="8" w:space="0" w:color="000000"/>
              <w:bottom w:val="single" w:sz="8" w:space="0" w:color="000000"/>
              <w:right w:val="single" w:sz="8" w:space="0" w:color="000000"/>
            </w:tcBorders>
          </w:tcPr>
          <w:p w14:paraId="59424531" w14:textId="77777777" w:rsidR="00E023A9" w:rsidRPr="00FE23E4" w:rsidRDefault="00E023A9" w:rsidP="004E1394">
            <w:pPr>
              <w:pStyle w:val="TableParagraph"/>
              <w:suppressAutoHyphens/>
              <w:ind w:left="0"/>
              <w:jc w:val="center"/>
            </w:pPr>
            <w:r w:rsidRPr="00FE23E4">
              <w:t>ПП. 06</w:t>
            </w:r>
          </w:p>
        </w:tc>
        <w:tc>
          <w:tcPr>
            <w:tcW w:w="3837" w:type="dxa"/>
            <w:gridSpan w:val="2"/>
            <w:tcBorders>
              <w:top w:val="single" w:sz="8" w:space="0" w:color="000000"/>
              <w:left w:val="single" w:sz="8" w:space="0" w:color="000000"/>
              <w:bottom w:val="single" w:sz="8" w:space="0" w:color="000000"/>
            </w:tcBorders>
          </w:tcPr>
          <w:p w14:paraId="5E654137" w14:textId="77777777" w:rsidR="00E023A9" w:rsidRPr="00FE23E4" w:rsidRDefault="00E023A9" w:rsidP="004E1394">
            <w:pPr>
              <w:pStyle w:val="TableParagraph"/>
              <w:suppressAutoHyphens/>
              <w:ind w:left="0"/>
            </w:pPr>
            <w:r w:rsidRPr="00FE23E4">
              <w:t>Производственная практика</w:t>
            </w:r>
          </w:p>
        </w:tc>
        <w:tc>
          <w:tcPr>
            <w:tcW w:w="851" w:type="dxa"/>
            <w:gridSpan w:val="2"/>
            <w:vAlign w:val="center"/>
          </w:tcPr>
          <w:p w14:paraId="6D83C1B4" w14:textId="77777777" w:rsidR="00E023A9" w:rsidRPr="00FE23E4" w:rsidRDefault="00E023A9" w:rsidP="004E1394">
            <w:pPr>
              <w:pStyle w:val="TableParagraph"/>
              <w:suppressAutoHyphens/>
              <w:ind w:left="0"/>
              <w:jc w:val="center"/>
            </w:pPr>
            <w:r w:rsidRPr="00FE23E4">
              <w:t>72</w:t>
            </w:r>
          </w:p>
        </w:tc>
        <w:tc>
          <w:tcPr>
            <w:tcW w:w="850" w:type="dxa"/>
            <w:gridSpan w:val="2"/>
            <w:vAlign w:val="center"/>
          </w:tcPr>
          <w:p w14:paraId="72AB17B7" w14:textId="77777777" w:rsidR="00E023A9" w:rsidRPr="00FE23E4" w:rsidRDefault="00E023A9" w:rsidP="004E1394">
            <w:pPr>
              <w:pStyle w:val="TableParagraph"/>
              <w:suppressAutoHyphens/>
              <w:ind w:left="0"/>
              <w:jc w:val="center"/>
            </w:pPr>
            <w:r w:rsidRPr="00FE23E4">
              <w:t>72</w:t>
            </w:r>
          </w:p>
        </w:tc>
        <w:tc>
          <w:tcPr>
            <w:tcW w:w="1418" w:type="dxa"/>
            <w:gridSpan w:val="2"/>
            <w:vAlign w:val="center"/>
          </w:tcPr>
          <w:p w14:paraId="28B9B51A" w14:textId="77777777" w:rsidR="00E023A9" w:rsidRPr="00FE23E4" w:rsidRDefault="00E023A9" w:rsidP="004E1394">
            <w:pPr>
              <w:pStyle w:val="TableParagraph"/>
              <w:suppressAutoHyphens/>
              <w:ind w:left="0"/>
              <w:jc w:val="center"/>
            </w:pPr>
          </w:p>
        </w:tc>
        <w:tc>
          <w:tcPr>
            <w:tcW w:w="1701" w:type="dxa"/>
            <w:gridSpan w:val="2"/>
            <w:vAlign w:val="center"/>
          </w:tcPr>
          <w:p w14:paraId="77657664" w14:textId="77777777" w:rsidR="00E023A9" w:rsidRPr="00FE23E4" w:rsidRDefault="00E023A9" w:rsidP="004E1394">
            <w:pPr>
              <w:pStyle w:val="TableParagraph"/>
              <w:suppressAutoHyphens/>
              <w:ind w:left="0"/>
              <w:jc w:val="center"/>
            </w:pPr>
          </w:p>
        </w:tc>
        <w:tc>
          <w:tcPr>
            <w:tcW w:w="992" w:type="dxa"/>
            <w:gridSpan w:val="2"/>
            <w:vAlign w:val="center"/>
          </w:tcPr>
          <w:p w14:paraId="0A7BD344" w14:textId="77777777" w:rsidR="00E023A9" w:rsidRPr="00FE23E4" w:rsidRDefault="00E023A9" w:rsidP="004E1394">
            <w:pPr>
              <w:pStyle w:val="TableParagraph"/>
              <w:suppressAutoHyphens/>
              <w:ind w:left="0"/>
              <w:jc w:val="center"/>
            </w:pPr>
          </w:p>
        </w:tc>
        <w:tc>
          <w:tcPr>
            <w:tcW w:w="992" w:type="dxa"/>
            <w:gridSpan w:val="2"/>
            <w:vAlign w:val="center"/>
          </w:tcPr>
          <w:p w14:paraId="4B6491C6" w14:textId="77777777" w:rsidR="00E023A9" w:rsidRPr="00FE23E4" w:rsidRDefault="00E023A9" w:rsidP="004E1394">
            <w:pPr>
              <w:pStyle w:val="TableParagraph"/>
              <w:suppressAutoHyphens/>
              <w:ind w:left="0"/>
              <w:jc w:val="center"/>
            </w:pPr>
            <w:r w:rsidRPr="00FE23E4">
              <w:t>72</w:t>
            </w:r>
          </w:p>
        </w:tc>
        <w:tc>
          <w:tcPr>
            <w:tcW w:w="993" w:type="dxa"/>
            <w:gridSpan w:val="2"/>
            <w:vAlign w:val="center"/>
          </w:tcPr>
          <w:p w14:paraId="6C392A00" w14:textId="77777777" w:rsidR="00E023A9" w:rsidRPr="00FE23E4" w:rsidRDefault="00E023A9" w:rsidP="004E1394">
            <w:pPr>
              <w:pStyle w:val="TableParagraph"/>
              <w:suppressAutoHyphens/>
              <w:ind w:left="0"/>
              <w:jc w:val="center"/>
            </w:pPr>
            <w:r w:rsidRPr="00FE23E4">
              <w:t>-</w:t>
            </w:r>
          </w:p>
        </w:tc>
        <w:tc>
          <w:tcPr>
            <w:tcW w:w="1559" w:type="dxa"/>
            <w:gridSpan w:val="2"/>
            <w:vAlign w:val="center"/>
          </w:tcPr>
          <w:p w14:paraId="680D305E" w14:textId="77777777" w:rsidR="00E023A9" w:rsidRPr="00FE23E4" w:rsidRDefault="00E023A9" w:rsidP="004E1394">
            <w:pPr>
              <w:pStyle w:val="TableParagraph"/>
              <w:suppressAutoHyphens/>
              <w:ind w:left="0"/>
              <w:jc w:val="center"/>
            </w:pPr>
            <w:r w:rsidRPr="00FE23E4">
              <w:t>1</w:t>
            </w:r>
          </w:p>
        </w:tc>
      </w:tr>
      <w:tr w:rsidR="00E023A9" w:rsidRPr="00FE23E4" w14:paraId="1F791ECE" w14:textId="77777777" w:rsidTr="00E023A9">
        <w:trPr>
          <w:trHeight w:val="374"/>
        </w:trPr>
        <w:tc>
          <w:tcPr>
            <w:tcW w:w="1134" w:type="dxa"/>
            <w:tcBorders>
              <w:top w:val="single" w:sz="8" w:space="0" w:color="000000"/>
            </w:tcBorders>
          </w:tcPr>
          <w:p w14:paraId="35765999" w14:textId="77777777" w:rsidR="00E023A9" w:rsidRPr="00FE23E4" w:rsidRDefault="00E023A9" w:rsidP="004E1394">
            <w:pPr>
              <w:pStyle w:val="TableParagraph"/>
              <w:suppressAutoHyphens/>
              <w:ind w:left="0"/>
              <w:jc w:val="center"/>
              <w:rPr>
                <w:b/>
              </w:rPr>
            </w:pPr>
            <w:r w:rsidRPr="00FE23E4">
              <w:rPr>
                <w:b/>
              </w:rPr>
              <w:t>ПДП.00</w:t>
            </w:r>
          </w:p>
        </w:tc>
        <w:tc>
          <w:tcPr>
            <w:tcW w:w="3837" w:type="dxa"/>
            <w:gridSpan w:val="2"/>
            <w:tcBorders>
              <w:top w:val="single" w:sz="8" w:space="0" w:color="000000"/>
              <w:right w:val="single" w:sz="8" w:space="0" w:color="000000"/>
            </w:tcBorders>
          </w:tcPr>
          <w:p w14:paraId="18580040" w14:textId="77777777" w:rsidR="00E023A9" w:rsidRPr="00FE23E4" w:rsidRDefault="00E023A9" w:rsidP="004E1394">
            <w:pPr>
              <w:pStyle w:val="TableParagraph"/>
              <w:suppressAutoHyphens/>
              <w:ind w:left="0"/>
              <w:rPr>
                <w:b/>
              </w:rPr>
            </w:pPr>
            <w:r w:rsidRPr="00FE23E4">
              <w:rPr>
                <w:b/>
              </w:rPr>
              <w:t>Преддипломная практика</w:t>
            </w:r>
          </w:p>
        </w:tc>
        <w:tc>
          <w:tcPr>
            <w:tcW w:w="851" w:type="dxa"/>
            <w:gridSpan w:val="2"/>
            <w:tcBorders>
              <w:left w:val="single" w:sz="8" w:space="0" w:color="000000"/>
              <w:bottom w:val="single" w:sz="8" w:space="0" w:color="000000"/>
              <w:right w:val="single" w:sz="8" w:space="0" w:color="000000"/>
            </w:tcBorders>
            <w:vAlign w:val="center"/>
          </w:tcPr>
          <w:p w14:paraId="030E5D89" w14:textId="77777777" w:rsidR="00E023A9" w:rsidRPr="00FE23E4" w:rsidRDefault="00E023A9" w:rsidP="004E1394">
            <w:pPr>
              <w:pStyle w:val="TableParagraph"/>
              <w:suppressAutoHyphens/>
              <w:ind w:left="0"/>
              <w:jc w:val="center"/>
              <w:rPr>
                <w:b/>
              </w:rPr>
            </w:pPr>
            <w:r w:rsidRPr="00FE23E4">
              <w:rPr>
                <w:b/>
              </w:rPr>
              <w:t>144</w:t>
            </w:r>
          </w:p>
        </w:tc>
        <w:tc>
          <w:tcPr>
            <w:tcW w:w="850" w:type="dxa"/>
            <w:gridSpan w:val="2"/>
            <w:tcBorders>
              <w:left w:val="single" w:sz="8" w:space="0" w:color="000000"/>
              <w:bottom w:val="single" w:sz="8" w:space="0" w:color="000000"/>
              <w:right w:val="single" w:sz="8" w:space="0" w:color="000000"/>
            </w:tcBorders>
            <w:vAlign w:val="center"/>
          </w:tcPr>
          <w:p w14:paraId="592712C8" w14:textId="77777777" w:rsidR="00E023A9" w:rsidRPr="00FE23E4" w:rsidRDefault="00E023A9" w:rsidP="004E1394">
            <w:pPr>
              <w:pStyle w:val="TableParagraph"/>
              <w:suppressAutoHyphens/>
              <w:ind w:left="0"/>
              <w:jc w:val="center"/>
              <w:rPr>
                <w:b/>
              </w:rPr>
            </w:pPr>
            <w:r w:rsidRPr="00FE23E4">
              <w:rPr>
                <w:b/>
              </w:rPr>
              <w:t>144</w:t>
            </w:r>
          </w:p>
        </w:tc>
        <w:tc>
          <w:tcPr>
            <w:tcW w:w="1418" w:type="dxa"/>
            <w:gridSpan w:val="2"/>
            <w:tcBorders>
              <w:left w:val="single" w:sz="8" w:space="0" w:color="000000"/>
              <w:bottom w:val="single" w:sz="8" w:space="0" w:color="000000"/>
              <w:right w:val="single" w:sz="8" w:space="0" w:color="000000"/>
            </w:tcBorders>
            <w:vAlign w:val="center"/>
          </w:tcPr>
          <w:p w14:paraId="4B085D79" w14:textId="77777777" w:rsidR="00E023A9" w:rsidRPr="00FE23E4" w:rsidRDefault="00E023A9" w:rsidP="004E1394">
            <w:pPr>
              <w:pStyle w:val="TableParagraph"/>
              <w:suppressAutoHyphens/>
              <w:ind w:left="0"/>
              <w:jc w:val="center"/>
            </w:pPr>
          </w:p>
        </w:tc>
        <w:tc>
          <w:tcPr>
            <w:tcW w:w="1701" w:type="dxa"/>
            <w:gridSpan w:val="2"/>
            <w:tcBorders>
              <w:left w:val="single" w:sz="8" w:space="0" w:color="000000"/>
            </w:tcBorders>
            <w:vAlign w:val="center"/>
          </w:tcPr>
          <w:p w14:paraId="1AF6BB22" w14:textId="77777777" w:rsidR="00E023A9" w:rsidRPr="00FE23E4" w:rsidRDefault="00E023A9" w:rsidP="004E1394">
            <w:pPr>
              <w:pStyle w:val="TableParagraph"/>
              <w:suppressAutoHyphens/>
              <w:ind w:left="0"/>
              <w:jc w:val="center"/>
            </w:pPr>
          </w:p>
        </w:tc>
        <w:tc>
          <w:tcPr>
            <w:tcW w:w="992" w:type="dxa"/>
            <w:gridSpan w:val="2"/>
            <w:vAlign w:val="center"/>
          </w:tcPr>
          <w:p w14:paraId="0675C878" w14:textId="77777777" w:rsidR="00E023A9" w:rsidRPr="00FE23E4" w:rsidRDefault="00E023A9" w:rsidP="004E1394">
            <w:pPr>
              <w:pStyle w:val="TableParagraph"/>
              <w:suppressAutoHyphens/>
              <w:ind w:left="0"/>
              <w:jc w:val="center"/>
            </w:pPr>
          </w:p>
        </w:tc>
        <w:tc>
          <w:tcPr>
            <w:tcW w:w="992" w:type="dxa"/>
            <w:gridSpan w:val="2"/>
            <w:vAlign w:val="center"/>
          </w:tcPr>
          <w:p w14:paraId="6F985126" w14:textId="77777777" w:rsidR="00E023A9" w:rsidRPr="00FE23E4" w:rsidRDefault="00E023A9" w:rsidP="004E1394">
            <w:pPr>
              <w:pStyle w:val="TableParagraph"/>
              <w:suppressAutoHyphens/>
              <w:ind w:left="0"/>
              <w:jc w:val="center"/>
              <w:rPr>
                <w:b/>
              </w:rPr>
            </w:pPr>
            <w:r w:rsidRPr="00FE23E4">
              <w:rPr>
                <w:b/>
              </w:rPr>
              <w:t>144</w:t>
            </w:r>
          </w:p>
        </w:tc>
        <w:tc>
          <w:tcPr>
            <w:tcW w:w="993" w:type="dxa"/>
            <w:gridSpan w:val="2"/>
            <w:vAlign w:val="center"/>
          </w:tcPr>
          <w:p w14:paraId="416E096E" w14:textId="77777777" w:rsidR="00E023A9" w:rsidRPr="00FE23E4" w:rsidRDefault="00E023A9" w:rsidP="004E1394">
            <w:pPr>
              <w:pStyle w:val="TableParagraph"/>
              <w:suppressAutoHyphens/>
              <w:ind w:left="0"/>
              <w:jc w:val="center"/>
            </w:pPr>
            <w:r w:rsidRPr="00FE23E4">
              <w:t>-</w:t>
            </w:r>
          </w:p>
        </w:tc>
        <w:tc>
          <w:tcPr>
            <w:tcW w:w="1559" w:type="dxa"/>
            <w:gridSpan w:val="2"/>
            <w:vAlign w:val="center"/>
          </w:tcPr>
          <w:p w14:paraId="356C86B8" w14:textId="77777777" w:rsidR="00E023A9" w:rsidRPr="00FE23E4" w:rsidRDefault="00E023A9" w:rsidP="004E1394">
            <w:pPr>
              <w:pStyle w:val="TableParagraph"/>
              <w:suppressAutoHyphens/>
              <w:ind w:left="0"/>
              <w:jc w:val="center"/>
            </w:pPr>
            <w:r w:rsidRPr="00FE23E4">
              <w:t>3</w:t>
            </w:r>
          </w:p>
        </w:tc>
      </w:tr>
      <w:tr w:rsidR="00FE356B" w:rsidRPr="00FE23E4" w14:paraId="78B8612B" w14:textId="77777777" w:rsidTr="00E023A9">
        <w:trPr>
          <w:gridAfter w:val="1"/>
          <w:wAfter w:w="10" w:type="dxa"/>
          <w:trHeight w:val="235"/>
        </w:trPr>
        <w:tc>
          <w:tcPr>
            <w:tcW w:w="1134" w:type="dxa"/>
          </w:tcPr>
          <w:p w14:paraId="049F9623" w14:textId="77777777" w:rsidR="00FE356B" w:rsidRPr="00FE23E4" w:rsidRDefault="00FE356B" w:rsidP="00B07EB2">
            <w:pPr>
              <w:pStyle w:val="TableParagraph"/>
              <w:suppressAutoHyphens/>
              <w:ind w:left="0"/>
              <w:jc w:val="center"/>
            </w:pPr>
            <w:r w:rsidRPr="00FE23E4">
              <w:t>ПА</w:t>
            </w:r>
          </w:p>
        </w:tc>
        <w:tc>
          <w:tcPr>
            <w:tcW w:w="3827" w:type="dxa"/>
            <w:tcBorders>
              <w:right w:val="single" w:sz="8" w:space="0" w:color="000000"/>
            </w:tcBorders>
          </w:tcPr>
          <w:p w14:paraId="794F7342" w14:textId="77777777" w:rsidR="00FE356B" w:rsidRPr="00FE23E4" w:rsidRDefault="00FE356B" w:rsidP="00B07EB2">
            <w:pPr>
              <w:pStyle w:val="TableParagraph"/>
              <w:suppressAutoHyphens/>
              <w:ind w:left="0"/>
            </w:pPr>
            <w:r w:rsidRPr="00FE23E4">
              <w:t>Промежуточная аттестация</w:t>
            </w:r>
            <w:r w:rsidRPr="00FE23E4">
              <w:rPr>
                <w:rStyle w:val="a9"/>
              </w:rPr>
              <w:footnoteReference w:id="6"/>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7805B42B" w14:textId="77777777" w:rsidR="00FE356B" w:rsidRPr="00FE23E4" w:rsidRDefault="00FE356B" w:rsidP="00B07EB2">
            <w:pPr>
              <w:pStyle w:val="TableParagraph"/>
              <w:suppressAutoHyphens/>
              <w:ind w:left="0"/>
              <w:jc w:val="center"/>
            </w:pP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14:paraId="0DDDC5F1" w14:textId="77777777" w:rsidR="00FE356B" w:rsidRPr="00FE23E4" w:rsidRDefault="00FE356B" w:rsidP="00B07EB2">
            <w:pPr>
              <w:pStyle w:val="TableParagraph"/>
              <w:suppressAutoHyphens/>
              <w:ind w:left="0"/>
              <w:jc w:val="center"/>
            </w:pP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14:paraId="0FFF6CD2" w14:textId="77777777" w:rsidR="00FE356B" w:rsidRPr="00FE23E4" w:rsidRDefault="00FE356B" w:rsidP="00B07EB2">
            <w:pPr>
              <w:pStyle w:val="TableParagraph"/>
              <w:suppressAutoHyphens/>
              <w:ind w:left="0"/>
              <w:jc w:val="center"/>
            </w:pPr>
          </w:p>
        </w:tc>
        <w:tc>
          <w:tcPr>
            <w:tcW w:w="1701" w:type="dxa"/>
            <w:gridSpan w:val="2"/>
            <w:tcBorders>
              <w:left w:val="single" w:sz="8" w:space="0" w:color="000000"/>
            </w:tcBorders>
            <w:vAlign w:val="center"/>
          </w:tcPr>
          <w:p w14:paraId="54FE6597" w14:textId="77777777" w:rsidR="00FE356B" w:rsidRPr="00FE23E4" w:rsidRDefault="00FE356B" w:rsidP="00B07EB2">
            <w:pPr>
              <w:pStyle w:val="TableParagraph"/>
              <w:suppressAutoHyphens/>
              <w:ind w:left="0"/>
              <w:jc w:val="center"/>
            </w:pPr>
          </w:p>
        </w:tc>
        <w:tc>
          <w:tcPr>
            <w:tcW w:w="992" w:type="dxa"/>
            <w:gridSpan w:val="2"/>
            <w:vAlign w:val="center"/>
          </w:tcPr>
          <w:p w14:paraId="3E8C3FA0" w14:textId="77777777" w:rsidR="00FE356B" w:rsidRPr="00FE23E4" w:rsidRDefault="00FE356B" w:rsidP="00B07EB2">
            <w:pPr>
              <w:pStyle w:val="TableParagraph"/>
              <w:suppressAutoHyphens/>
              <w:ind w:left="0"/>
              <w:jc w:val="center"/>
            </w:pPr>
          </w:p>
        </w:tc>
        <w:tc>
          <w:tcPr>
            <w:tcW w:w="992" w:type="dxa"/>
            <w:gridSpan w:val="2"/>
            <w:vAlign w:val="center"/>
          </w:tcPr>
          <w:p w14:paraId="2571BAF0" w14:textId="77777777" w:rsidR="00FE356B" w:rsidRPr="00FE23E4" w:rsidRDefault="00FE356B" w:rsidP="00B07EB2">
            <w:pPr>
              <w:pStyle w:val="TableParagraph"/>
              <w:suppressAutoHyphens/>
              <w:ind w:left="0"/>
              <w:jc w:val="center"/>
            </w:pPr>
          </w:p>
        </w:tc>
        <w:tc>
          <w:tcPr>
            <w:tcW w:w="993" w:type="dxa"/>
            <w:gridSpan w:val="2"/>
            <w:vAlign w:val="center"/>
          </w:tcPr>
          <w:p w14:paraId="171D4C8D" w14:textId="77777777" w:rsidR="00FE356B" w:rsidRPr="00FE23E4" w:rsidRDefault="00FE356B" w:rsidP="00B07EB2">
            <w:pPr>
              <w:pStyle w:val="TableParagraph"/>
              <w:suppressAutoHyphens/>
              <w:ind w:left="0"/>
              <w:jc w:val="center"/>
            </w:pPr>
          </w:p>
        </w:tc>
        <w:tc>
          <w:tcPr>
            <w:tcW w:w="1559" w:type="dxa"/>
            <w:gridSpan w:val="2"/>
            <w:vAlign w:val="center"/>
          </w:tcPr>
          <w:p w14:paraId="5A0E7C03" w14:textId="77777777" w:rsidR="00FE356B" w:rsidRPr="00FE23E4" w:rsidRDefault="00FE356B" w:rsidP="00B07EB2">
            <w:pPr>
              <w:pStyle w:val="TableParagraph"/>
              <w:suppressAutoHyphens/>
              <w:ind w:left="0"/>
              <w:jc w:val="center"/>
            </w:pPr>
          </w:p>
        </w:tc>
      </w:tr>
      <w:tr w:rsidR="00FE356B" w:rsidRPr="00FE23E4" w14:paraId="159F8719" w14:textId="77777777" w:rsidTr="00E023A9">
        <w:trPr>
          <w:gridAfter w:val="1"/>
          <w:wAfter w:w="10" w:type="dxa"/>
        </w:trPr>
        <w:tc>
          <w:tcPr>
            <w:tcW w:w="4961" w:type="dxa"/>
            <w:gridSpan w:val="2"/>
          </w:tcPr>
          <w:p w14:paraId="5474A5E8" w14:textId="77777777" w:rsidR="00FE356B" w:rsidRPr="00FE23E4" w:rsidRDefault="00FE356B" w:rsidP="00B07EB2">
            <w:pPr>
              <w:pStyle w:val="TableParagraph"/>
              <w:suppressAutoHyphens/>
              <w:ind w:left="0"/>
              <w:rPr>
                <w:b/>
              </w:rPr>
            </w:pPr>
            <w:r w:rsidRPr="00FE23E4">
              <w:rPr>
                <w:b/>
              </w:rPr>
              <w:t>Вариативная часть образовательной программы</w:t>
            </w:r>
          </w:p>
        </w:tc>
        <w:tc>
          <w:tcPr>
            <w:tcW w:w="851" w:type="dxa"/>
            <w:gridSpan w:val="2"/>
            <w:tcBorders>
              <w:top w:val="single" w:sz="8" w:space="0" w:color="000000"/>
              <w:right w:val="single" w:sz="8" w:space="0" w:color="000000"/>
            </w:tcBorders>
            <w:vAlign w:val="center"/>
          </w:tcPr>
          <w:p w14:paraId="1A0D95B7" w14:textId="77777777" w:rsidR="00FE356B" w:rsidRPr="00FE23E4" w:rsidRDefault="00FE356B" w:rsidP="00B07EB2">
            <w:pPr>
              <w:pStyle w:val="TableParagraph"/>
              <w:suppressAutoHyphens/>
              <w:ind w:left="0"/>
              <w:jc w:val="center"/>
              <w:rPr>
                <w:b/>
              </w:rPr>
            </w:pPr>
            <w:r w:rsidRPr="00FE23E4">
              <w:rPr>
                <w:b/>
              </w:rPr>
              <w:t>1296</w:t>
            </w:r>
          </w:p>
        </w:tc>
        <w:tc>
          <w:tcPr>
            <w:tcW w:w="850" w:type="dxa"/>
            <w:gridSpan w:val="2"/>
            <w:tcBorders>
              <w:top w:val="single" w:sz="8" w:space="0" w:color="000000"/>
              <w:right w:val="single" w:sz="8" w:space="0" w:color="000000"/>
            </w:tcBorders>
            <w:vAlign w:val="center"/>
          </w:tcPr>
          <w:p w14:paraId="16355E8E" w14:textId="77777777" w:rsidR="00FE356B" w:rsidRPr="00FE23E4" w:rsidRDefault="00FE356B" w:rsidP="00B07EB2">
            <w:pPr>
              <w:pStyle w:val="TableParagraph"/>
              <w:suppressAutoHyphens/>
              <w:ind w:left="0"/>
              <w:jc w:val="center"/>
              <w:rPr>
                <w:b/>
              </w:rPr>
            </w:pP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14:paraId="18793598" w14:textId="77777777" w:rsidR="00FE356B" w:rsidRPr="00FE23E4" w:rsidRDefault="00FE356B" w:rsidP="00B07EB2">
            <w:pPr>
              <w:pStyle w:val="TableParagraph"/>
              <w:suppressAutoHyphens/>
              <w:ind w:left="0"/>
              <w:jc w:val="center"/>
              <w:rPr>
                <w:b/>
              </w:rPr>
            </w:pPr>
            <w:r w:rsidRPr="00FE23E4">
              <w:rPr>
                <w:b/>
              </w:rPr>
              <w:t>1296</w:t>
            </w:r>
          </w:p>
        </w:tc>
        <w:tc>
          <w:tcPr>
            <w:tcW w:w="1701" w:type="dxa"/>
            <w:gridSpan w:val="2"/>
            <w:tcBorders>
              <w:left w:val="single" w:sz="8" w:space="0" w:color="000000"/>
            </w:tcBorders>
            <w:vAlign w:val="center"/>
          </w:tcPr>
          <w:p w14:paraId="7D09D10C" w14:textId="77777777" w:rsidR="00FE356B" w:rsidRPr="00FE23E4" w:rsidRDefault="00FE356B" w:rsidP="00B07EB2">
            <w:pPr>
              <w:pStyle w:val="TableParagraph"/>
              <w:suppressAutoHyphens/>
              <w:ind w:left="0"/>
              <w:jc w:val="center"/>
            </w:pPr>
          </w:p>
        </w:tc>
        <w:tc>
          <w:tcPr>
            <w:tcW w:w="992" w:type="dxa"/>
            <w:gridSpan w:val="2"/>
            <w:vAlign w:val="center"/>
          </w:tcPr>
          <w:p w14:paraId="7CA5A87A" w14:textId="77777777" w:rsidR="00FE356B" w:rsidRPr="00FE23E4" w:rsidRDefault="00FE356B" w:rsidP="00B07EB2">
            <w:pPr>
              <w:pStyle w:val="TableParagraph"/>
              <w:suppressAutoHyphens/>
              <w:ind w:left="0"/>
              <w:jc w:val="center"/>
            </w:pPr>
          </w:p>
        </w:tc>
        <w:tc>
          <w:tcPr>
            <w:tcW w:w="992" w:type="dxa"/>
            <w:gridSpan w:val="2"/>
            <w:vAlign w:val="center"/>
          </w:tcPr>
          <w:p w14:paraId="7A3D388B" w14:textId="77777777" w:rsidR="00FE356B" w:rsidRPr="00FE23E4" w:rsidRDefault="00FE356B" w:rsidP="00B07EB2">
            <w:pPr>
              <w:pStyle w:val="TableParagraph"/>
              <w:suppressAutoHyphens/>
              <w:ind w:left="0"/>
              <w:jc w:val="center"/>
            </w:pPr>
          </w:p>
        </w:tc>
        <w:tc>
          <w:tcPr>
            <w:tcW w:w="993" w:type="dxa"/>
            <w:gridSpan w:val="2"/>
            <w:vAlign w:val="center"/>
          </w:tcPr>
          <w:p w14:paraId="19AF1FD0" w14:textId="77777777" w:rsidR="00FE356B" w:rsidRPr="00FE23E4" w:rsidRDefault="00FE356B" w:rsidP="00B07EB2">
            <w:pPr>
              <w:pStyle w:val="TableParagraph"/>
              <w:suppressAutoHyphens/>
              <w:ind w:left="0"/>
              <w:jc w:val="center"/>
            </w:pPr>
            <w:r w:rsidRPr="00FE23E4">
              <w:t>-</w:t>
            </w:r>
          </w:p>
        </w:tc>
        <w:tc>
          <w:tcPr>
            <w:tcW w:w="1559" w:type="dxa"/>
            <w:gridSpan w:val="2"/>
            <w:vAlign w:val="center"/>
          </w:tcPr>
          <w:p w14:paraId="6E643704" w14:textId="77777777" w:rsidR="00FE356B" w:rsidRPr="00FE23E4" w:rsidRDefault="00FE356B" w:rsidP="00B07EB2">
            <w:pPr>
              <w:pStyle w:val="TableParagraph"/>
              <w:suppressAutoHyphens/>
              <w:ind w:left="0"/>
              <w:jc w:val="center"/>
            </w:pPr>
            <w:r w:rsidRPr="00FE23E4">
              <w:t>1-3</w:t>
            </w:r>
          </w:p>
        </w:tc>
      </w:tr>
      <w:tr w:rsidR="00FE356B" w:rsidRPr="00FE23E4" w14:paraId="2787C7E3" w14:textId="77777777" w:rsidTr="00E023A9">
        <w:trPr>
          <w:gridAfter w:val="1"/>
          <w:wAfter w:w="10" w:type="dxa"/>
        </w:trPr>
        <w:tc>
          <w:tcPr>
            <w:tcW w:w="1134" w:type="dxa"/>
          </w:tcPr>
          <w:p w14:paraId="240E7A43" w14:textId="77777777" w:rsidR="00FE356B" w:rsidRPr="00FE23E4" w:rsidRDefault="00FE356B" w:rsidP="00B07EB2">
            <w:pPr>
              <w:pStyle w:val="TableParagraph"/>
              <w:suppressAutoHyphens/>
              <w:ind w:left="0"/>
              <w:jc w:val="center"/>
              <w:rPr>
                <w:b/>
              </w:rPr>
            </w:pPr>
            <w:r w:rsidRPr="00FE23E4">
              <w:rPr>
                <w:b/>
              </w:rPr>
              <w:t>ГИА.00</w:t>
            </w:r>
          </w:p>
        </w:tc>
        <w:tc>
          <w:tcPr>
            <w:tcW w:w="3827" w:type="dxa"/>
          </w:tcPr>
          <w:p w14:paraId="5A752E4F" w14:textId="77777777" w:rsidR="00FE356B" w:rsidRPr="00FE23E4" w:rsidRDefault="00FE356B" w:rsidP="00B07EB2">
            <w:pPr>
              <w:pStyle w:val="TableParagraph"/>
              <w:suppressAutoHyphens/>
              <w:ind w:left="0"/>
            </w:pPr>
            <w:r w:rsidRPr="00FE23E4">
              <w:rPr>
                <w:b/>
              </w:rPr>
              <w:t>Государственная итоговая аттестация</w:t>
            </w:r>
            <w:r w:rsidRPr="00FE23E4">
              <w:rPr>
                <w:rStyle w:val="a9"/>
                <w:b/>
              </w:rPr>
              <w:footnoteReference w:id="7"/>
            </w:r>
          </w:p>
        </w:tc>
        <w:tc>
          <w:tcPr>
            <w:tcW w:w="851" w:type="dxa"/>
            <w:gridSpan w:val="2"/>
            <w:vAlign w:val="center"/>
          </w:tcPr>
          <w:p w14:paraId="5C7E81F6" w14:textId="77777777" w:rsidR="00FE356B" w:rsidRPr="00FE23E4" w:rsidRDefault="00FE356B" w:rsidP="00B07EB2">
            <w:pPr>
              <w:pStyle w:val="TableParagraph"/>
              <w:suppressAutoHyphens/>
              <w:ind w:left="0"/>
              <w:jc w:val="center"/>
              <w:rPr>
                <w:b/>
              </w:rPr>
            </w:pPr>
            <w:r w:rsidRPr="00FE23E4">
              <w:rPr>
                <w:b/>
              </w:rPr>
              <w:t>216</w:t>
            </w:r>
          </w:p>
        </w:tc>
        <w:tc>
          <w:tcPr>
            <w:tcW w:w="850" w:type="dxa"/>
            <w:gridSpan w:val="2"/>
            <w:vAlign w:val="center"/>
          </w:tcPr>
          <w:p w14:paraId="7C4C9E78" w14:textId="77777777" w:rsidR="00FE356B" w:rsidRPr="00FE23E4" w:rsidRDefault="00FE356B" w:rsidP="00B07EB2">
            <w:pPr>
              <w:pStyle w:val="TableParagraph"/>
              <w:suppressAutoHyphens/>
              <w:ind w:left="0"/>
              <w:jc w:val="center"/>
              <w:rPr>
                <w:b/>
              </w:rPr>
            </w:pPr>
          </w:p>
        </w:tc>
        <w:tc>
          <w:tcPr>
            <w:tcW w:w="1418" w:type="dxa"/>
            <w:gridSpan w:val="2"/>
            <w:tcBorders>
              <w:top w:val="single" w:sz="8" w:space="0" w:color="000000"/>
            </w:tcBorders>
            <w:vAlign w:val="center"/>
          </w:tcPr>
          <w:p w14:paraId="22685536" w14:textId="77777777" w:rsidR="00FE356B" w:rsidRPr="00FE23E4" w:rsidRDefault="00FE356B" w:rsidP="00B07EB2">
            <w:pPr>
              <w:pStyle w:val="TableParagraph"/>
              <w:suppressAutoHyphens/>
              <w:ind w:left="0"/>
              <w:jc w:val="center"/>
              <w:rPr>
                <w:b/>
              </w:rPr>
            </w:pPr>
            <w:r w:rsidRPr="00FE23E4">
              <w:rPr>
                <w:b/>
              </w:rPr>
              <w:t>216</w:t>
            </w:r>
          </w:p>
        </w:tc>
        <w:tc>
          <w:tcPr>
            <w:tcW w:w="1701" w:type="dxa"/>
            <w:gridSpan w:val="2"/>
            <w:vAlign w:val="center"/>
          </w:tcPr>
          <w:p w14:paraId="1799B696" w14:textId="77777777" w:rsidR="00FE356B" w:rsidRPr="00FE23E4" w:rsidRDefault="00FE356B" w:rsidP="00B07EB2">
            <w:pPr>
              <w:pStyle w:val="TableParagraph"/>
              <w:suppressAutoHyphens/>
              <w:ind w:left="0"/>
              <w:jc w:val="center"/>
            </w:pPr>
          </w:p>
        </w:tc>
        <w:tc>
          <w:tcPr>
            <w:tcW w:w="992" w:type="dxa"/>
            <w:gridSpan w:val="2"/>
            <w:vAlign w:val="center"/>
          </w:tcPr>
          <w:p w14:paraId="7EFE5448" w14:textId="77777777" w:rsidR="00FE356B" w:rsidRPr="00FE23E4" w:rsidRDefault="00FE356B" w:rsidP="00B07EB2">
            <w:pPr>
              <w:pStyle w:val="TableParagraph"/>
              <w:suppressAutoHyphens/>
              <w:ind w:left="0"/>
              <w:jc w:val="center"/>
            </w:pPr>
          </w:p>
        </w:tc>
        <w:tc>
          <w:tcPr>
            <w:tcW w:w="992" w:type="dxa"/>
            <w:gridSpan w:val="2"/>
            <w:vAlign w:val="center"/>
          </w:tcPr>
          <w:p w14:paraId="7DF44C68" w14:textId="77777777" w:rsidR="00FE356B" w:rsidRPr="00FE23E4" w:rsidRDefault="00FE356B" w:rsidP="00B07EB2">
            <w:pPr>
              <w:pStyle w:val="TableParagraph"/>
              <w:suppressAutoHyphens/>
              <w:ind w:left="0"/>
              <w:jc w:val="center"/>
            </w:pPr>
          </w:p>
        </w:tc>
        <w:tc>
          <w:tcPr>
            <w:tcW w:w="993" w:type="dxa"/>
            <w:gridSpan w:val="2"/>
            <w:vAlign w:val="center"/>
          </w:tcPr>
          <w:p w14:paraId="20243489" w14:textId="77777777" w:rsidR="00FE356B" w:rsidRPr="00FE23E4" w:rsidRDefault="00FE356B" w:rsidP="00B07EB2">
            <w:pPr>
              <w:pStyle w:val="TableParagraph"/>
              <w:suppressAutoHyphens/>
              <w:ind w:left="0"/>
              <w:jc w:val="center"/>
            </w:pPr>
            <w:r w:rsidRPr="00FE23E4">
              <w:t>-</w:t>
            </w:r>
          </w:p>
        </w:tc>
        <w:tc>
          <w:tcPr>
            <w:tcW w:w="1559" w:type="dxa"/>
            <w:gridSpan w:val="2"/>
            <w:vAlign w:val="center"/>
          </w:tcPr>
          <w:p w14:paraId="28001DE6" w14:textId="77777777" w:rsidR="00FE356B" w:rsidRPr="00FE23E4" w:rsidRDefault="00FE356B" w:rsidP="00B07EB2">
            <w:pPr>
              <w:pStyle w:val="TableParagraph"/>
              <w:suppressAutoHyphens/>
              <w:ind w:left="0"/>
              <w:jc w:val="center"/>
            </w:pPr>
            <w:r w:rsidRPr="00FE23E4">
              <w:t>3</w:t>
            </w:r>
          </w:p>
        </w:tc>
      </w:tr>
      <w:tr w:rsidR="00FE356B" w:rsidRPr="00FE23E4" w14:paraId="35EDE01A" w14:textId="77777777" w:rsidTr="00E023A9">
        <w:trPr>
          <w:gridAfter w:val="1"/>
          <w:wAfter w:w="10" w:type="dxa"/>
          <w:trHeight w:val="273"/>
        </w:trPr>
        <w:tc>
          <w:tcPr>
            <w:tcW w:w="1134" w:type="dxa"/>
          </w:tcPr>
          <w:p w14:paraId="1F0C264F" w14:textId="77777777" w:rsidR="00FE356B" w:rsidRPr="00FE23E4" w:rsidRDefault="00FE356B" w:rsidP="00B07EB2">
            <w:pPr>
              <w:pStyle w:val="TableParagraph"/>
              <w:suppressAutoHyphens/>
              <w:ind w:left="0"/>
            </w:pPr>
          </w:p>
        </w:tc>
        <w:tc>
          <w:tcPr>
            <w:tcW w:w="3827" w:type="dxa"/>
          </w:tcPr>
          <w:p w14:paraId="30266C2F" w14:textId="77777777" w:rsidR="00FE356B" w:rsidRPr="00FE23E4" w:rsidRDefault="00FE356B" w:rsidP="00A32375">
            <w:pPr>
              <w:pStyle w:val="TableParagraph"/>
              <w:suppressAutoHyphens/>
              <w:ind w:left="0"/>
            </w:pPr>
            <w:r w:rsidRPr="00FE23E4">
              <w:t>Защита дипломного проекта</w:t>
            </w:r>
            <w:r w:rsidR="00A32375" w:rsidRPr="00FE23E4">
              <w:t xml:space="preserve"> </w:t>
            </w:r>
            <w:r w:rsidRPr="00FE23E4">
              <w:t>(работы)</w:t>
            </w:r>
          </w:p>
        </w:tc>
        <w:tc>
          <w:tcPr>
            <w:tcW w:w="851" w:type="dxa"/>
            <w:gridSpan w:val="2"/>
            <w:vAlign w:val="center"/>
          </w:tcPr>
          <w:p w14:paraId="4D11057D" w14:textId="77777777" w:rsidR="00FE356B" w:rsidRPr="00FE23E4" w:rsidRDefault="00FE356B" w:rsidP="00B07EB2">
            <w:pPr>
              <w:pStyle w:val="TableParagraph"/>
              <w:suppressAutoHyphens/>
              <w:ind w:left="0"/>
              <w:jc w:val="center"/>
            </w:pPr>
          </w:p>
        </w:tc>
        <w:tc>
          <w:tcPr>
            <w:tcW w:w="850" w:type="dxa"/>
            <w:gridSpan w:val="2"/>
            <w:vAlign w:val="center"/>
          </w:tcPr>
          <w:p w14:paraId="210C7204" w14:textId="77777777" w:rsidR="00FE356B" w:rsidRPr="00FE23E4" w:rsidRDefault="00FE356B" w:rsidP="00B07EB2">
            <w:pPr>
              <w:pStyle w:val="TableParagraph"/>
              <w:suppressAutoHyphens/>
              <w:ind w:left="0"/>
              <w:jc w:val="center"/>
            </w:pPr>
          </w:p>
        </w:tc>
        <w:tc>
          <w:tcPr>
            <w:tcW w:w="1418" w:type="dxa"/>
            <w:gridSpan w:val="2"/>
            <w:vAlign w:val="center"/>
          </w:tcPr>
          <w:p w14:paraId="757EC29D" w14:textId="77777777" w:rsidR="00FE356B" w:rsidRPr="00FE23E4" w:rsidRDefault="00FE356B" w:rsidP="00B07EB2">
            <w:pPr>
              <w:pStyle w:val="TableParagraph"/>
              <w:suppressAutoHyphens/>
              <w:ind w:left="0"/>
              <w:jc w:val="center"/>
            </w:pPr>
          </w:p>
        </w:tc>
        <w:tc>
          <w:tcPr>
            <w:tcW w:w="1701" w:type="dxa"/>
            <w:gridSpan w:val="2"/>
            <w:vAlign w:val="center"/>
          </w:tcPr>
          <w:p w14:paraId="1AFD05F6" w14:textId="77777777" w:rsidR="00FE356B" w:rsidRPr="00FE23E4" w:rsidRDefault="00FE356B" w:rsidP="00B07EB2">
            <w:pPr>
              <w:pStyle w:val="TableParagraph"/>
              <w:suppressAutoHyphens/>
              <w:ind w:left="0"/>
              <w:jc w:val="center"/>
            </w:pPr>
          </w:p>
        </w:tc>
        <w:tc>
          <w:tcPr>
            <w:tcW w:w="992" w:type="dxa"/>
            <w:gridSpan w:val="2"/>
            <w:vAlign w:val="center"/>
          </w:tcPr>
          <w:p w14:paraId="77DA6AD5" w14:textId="77777777" w:rsidR="00FE356B" w:rsidRPr="00FE23E4" w:rsidRDefault="00FE356B" w:rsidP="00B07EB2">
            <w:pPr>
              <w:pStyle w:val="TableParagraph"/>
              <w:suppressAutoHyphens/>
              <w:ind w:left="0"/>
              <w:jc w:val="center"/>
            </w:pPr>
          </w:p>
        </w:tc>
        <w:tc>
          <w:tcPr>
            <w:tcW w:w="992" w:type="dxa"/>
            <w:gridSpan w:val="2"/>
            <w:vAlign w:val="center"/>
          </w:tcPr>
          <w:p w14:paraId="11415DA0" w14:textId="77777777" w:rsidR="00FE356B" w:rsidRPr="00FE23E4" w:rsidRDefault="00FE356B" w:rsidP="00B07EB2">
            <w:pPr>
              <w:pStyle w:val="TableParagraph"/>
              <w:suppressAutoHyphens/>
              <w:ind w:left="0"/>
              <w:jc w:val="center"/>
            </w:pPr>
          </w:p>
        </w:tc>
        <w:tc>
          <w:tcPr>
            <w:tcW w:w="993" w:type="dxa"/>
            <w:gridSpan w:val="2"/>
            <w:vAlign w:val="center"/>
          </w:tcPr>
          <w:p w14:paraId="13B17A80" w14:textId="77777777" w:rsidR="00FE356B" w:rsidRPr="00FE23E4" w:rsidRDefault="00FE356B" w:rsidP="00B07EB2">
            <w:pPr>
              <w:pStyle w:val="TableParagraph"/>
              <w:suppressAutoHyphens/>
              <w:ind w:left="0"/>
              <w:jc w:val="center"/>
            </w:pPr>
          </w:p>
        </w:tc>
        <w:tc>
          <w:tcPr>
            <w:tcW w:w="1559" w:type="dxa"/>
            <w:gridSpan w:val="2"/>
            <w:vAlign w:val="center"/>
          </w:tcPr>
          <w:p w14:paraId="1AB53CE5" w14:textId="77777777" w:rsidR="00FE356B" w:rsidRPr="00FE23E4" w:rsidRDefault="00FE356B" w:rsidP="00B07EB2">
            <w:pPr>
              <w:pStyle w:val="TableParagraph"/>
              <w:suppressAutoHyphens/>
              <w:ind w:left="0"/>
              <w:jc w:val="center"/>
            </w:pPr>
          </w:p>
        </w:tc>
      </w:tr>
      <w:tr w:rsidR="00FE356B" w:rsidRPr="00FE23E4" w14:paraId="31041CC1" w14:textId="77777777" w:rsidTr="00E023A9">
        <w:trPr>
          <w:gridAfter w:val="1"/>
          <w:wAfter w:w="10" w:type="dxa"/>
        </w:trPr>
        <w:tc>
          <w:tcPr>
            <w:tcW w:w="1134" w:type="dxa"/>
          </w:tcPr>
          <w:p w14:paraId="01BB2728" w14:textId="77777777" w:rsidR="00FE356B" w:rsidRPr="00FE23E4" w:rsidRDefault="00FE356B" w:rsidP="00B07EB2">
            <w:pPr>
              <w:pStyle w:val="TableParagraph"/>
              <w:suppressAutoHyphens/>
              <w:ind w:left="0"/>
            </w:pPr>
          </w:p>
        </w:tc>
        <w:tc>
          <w:tcPr>
            <w:tcW w:w="3827" w:type="dxa"/>
          </w:tcPr>
          <w:p w14:paraId="03D9D79E" w14:textId="77777777" w:rsidR="00FE356B" w:rsidRPr="00FE23E4" w:rsidRDefault="00FE356B" w:rsidP="00B07EB2">
            <w:pPr>
              <w:pStyle w:val="TableParagraph"/>
              <w:suppressAutoHyphens/>
              <w:ind w:left="0"/>
            </w:pPr>
            <w:r w:rsidRPr="00FE23E4">
              <w:t>Демонстрационный экзамен</w:t>
            </w:r>
          </w:p>
        </w:tc>
        <w:tc>
          <w:tcPr>
            <w:tcW w:w="851" w:type="dxa"/>
            <w:gridSpan w:val="2"/>
            <w:vAlign w:val="center"/>
          </w:tcPr>
          <w:p w14:paraId="573170B6" w14:textId="77777777" w:rsidR="00FE356B" w:rsidRPr="00FE23E4" w:rsidRDefault="00FE356B" w:rsidP="00B07EB2">
            <w:pPr>
              <w:pStyle w:val="TableParagraph"/>
              <w:suppressAutoHyphens/>
              <w:ind w:left="0"/>
              <w:jc w:val="center"/>
            </w:pPr>
          </w:p>
        </w:tc>
        <w:tc>
          <w:tcPr>
            <w:tcW w:w="850" w:type="dxa"/>
            <w:gridSpan w:val="2"/>
            <w:vAlign w:val="center"/>
          </w:tcPr>
          <w:p w14:paraId="1EBDDC50" w14:textId="77777777" w:rsidR="00FE356B" w:rsidRPr="00FE23E4" w:rsidRDefault="00FE356B" w:rsidP="00B07EB2">
            <w:pPr>
              <w:pStyle w:val="TableParagraph"/>
              <w:suppressAutoHyphens/>
              <w:ind w:left="0"/>
              <w:jc w:val="center"/>
            </w:pPr>
          </w:p>
        </w:tc>
        <w:tc>
          <w:tcPr>
            <w:tcW w:w="1418" w:type="dxa"/>
            <w:gridSpan w:val="2"/>
            <w:vAlign w:val="center"/>
          </w:tcPr>
          <w:p w14:paraId="74B9AA52" w14:textId="77777777" w:rsidR="00FE356B" w:rsidRPr="00FE23E4" w:rsidRDefault="00FE356B" w:rsidP="00B07EB2">
            <w:pPr>
              <w:pStyle w:val="TableParagraph"/>
              <w:suppressAutoHyphens/>
              <w:ind w:left="0"/>
              <w:jc w:val="center"/>
            </w:pPr>
          </w:p>
        </w:tc>
        <w:tc>
          <w:tcPr>
            <w:tcW w:w="1701" w:type="dxa"/>
            <w:gridSpan w:val="2"/>
            <w:vAlign w:val="center"/>
          </w:tcPr>
          <w:p w14:paraId="11C81403" w14:textId="77777777" w:rsidR="00FE356B" w:rsidRPr="00FE23E4" w:rsidRDefault="00FE356B" w:rsidP="00B07EB2">
            <w:pPr>
              <w:pStyle w:val="TableParagraph"/>
              <w:suppressAutoHyphens/>
              <w:ind w:left="0"/>
              <w:jc w:val="center"/>
            </w:pPr>
          </w:p>
        </w:tc>
        <w:tc>
          <w:tcPr>
            <w:tcW w:w="992" w:type="dxa"/>
            <w:gridSpan w:val="2"/>
            <w:vAlign w:val="center"/>
          </w:tcPr>
          <w:p w14:paraId="43B47342" w14:textId="77777777" w:rsidR="00FE356B" w:rsidRPr="00FE23E4" w:rsidRDefault="00FE356B" w:rsidP="00B07EB2">
            <w:pPr>
              <w:pStyle w:val="TableParagraph"/>
              <w:suppressAutoHyphens/>
              <w:ind w:left="0"/>
              <w:jc w:val="center"/>
            </w:pPr>
          </w:p>
        </w:tc>
        <w:tc>
          <w:tcPr>
            <w:tcW w:w="992" w:type="dxa"/>
            <w:gridSpan w:val="2"/>
            <w:vAlign w:val="center"/>
          </w:tcPr>
          <w:p w14:paraId="7CB67F58" w14:textId="77777777" w:rsidR="00FE356B" w:rsidRPr="00FE23E4" w:rsidRDefault="00FE356B" w:rsidP="00B07EB2">
            <w:pPr>
              <w:pStyle w:val="TableParagraph"/>
              <w:suppressAutoHyphens/>
              <w:ind w:left="0"/>
              <w:jc w:val="center"/>
            </w:pPr>
          </w:p>
        </w:tc>
        <w:tc>
          <w:tcPr>
            <w:tcW w:w="993" w:type="dxa"/>
            <w:gridSpan w:val="2"/>
            <w:vAlign w:val="center"/>
          </w:tcPr>
          <w:p w14:paraId="0040410B" w14:textId="77777777" w:rsidR="00FE356B" w:rsidRPr="00FE23E4" w:rsidRDefault="00FE356B" w:rsidP="00B07EB2">
            <w:pPr>
              <w:pStyle w:val="TableParagraph"/>
              <w:suppressAutoHyphens/>
              <w:ind w:left="0"/>
              <w:jc w:val="center"/>
            </w:pPr>
          </w:p>
        </w:tc>
        <w:tc>
          <w:tcPr>
            <w:tcW w:w="1559" w:type="dxa"/>
            <w:gridSpan w:val="2"/>
            <w:vAlign w:val="center"/>
          </w:tcPr>
          <w:p w14:paraId="3C0BF007" w14:textId="77777777" w:rsidR="00FE356B" w:rsidRPr="00FE23E4" w:rsidRDefault="00FE356B" w:rsidP="00B07EB2">
            <w:pPr>
              <w:pStyle w:val="TableParagraph"/>
              <w:suppressAutoHyphens/>
              <w:ind w:left="0"/>
              <w:jc w:val="center"/>
            </w:pPr>
          </w:p>
        </w:tc>
      </w:tr>
      <w:tr w:rsidR="00FE356B" w:rsidRPr="00FE23E4" w14:paraId="798D36A9" w14:textId="77777777" w:rsidTr="00E023A9">
        <w:trPr>
          <w:gridAfter w:val="1"/>
          <w:wAfter w:w="10" w:type="dxa"/>
        </w:trPr>
        <w:tc>
          <w:tcPr>
            <w:tcW w:w="1134" w:type="dxa"/>
          </w:tcPr>
          <w:p w14:paraId="05CFE2AC" w14:textId="77777777" w:rsidR="00FE356B" w:rsidRPr="00FE23E4" w:rsidRDefault="00FE356B" w:rsidP="00B07EB2">
            <w:pPr>
              <w:pStyle w:val="TableParagraph"/>
              <w:suppressAutoHyphens/>
              <w:ind w:left="0"/>
            </w:pPr>
          </w:p>
        </w:tc>
        <w:tc>
          <w:tcPr>
            <w:tcW w:w="3827" w:type="dxa"/>
          </w:tcPr>
          <w:p w14:paraId="133789B3" w14:textId="77777777" w:rsidR="00FE356B" w:rsidRPr="00FE23E4" w:rsidRDefault="00FE356B" w:rsidP="00B07EB2">
            <w:pPr>
              <w:pStyle w:val="TableParagraph"/>
              <w:suppressAutoHyphens/>
              <w:ind w:left="0"/>
            </w:pPr>
            <w:r w:rsidRPr="00FE23E4">
              <w:t>Государственный экзамен</w:t>
            </w:r>
          </w:p>
        </w:tc>
        <w:tc>
          <w:tcPr>
            <w:tcW w:w="851" w:type="dxa"/>
            <w:gridSpan w:val="2"/>
            <w:vAlign w:val="center"/>
          </w:tcPr>
          <w:p w14:paraId="54AA47C1" w14:textId="77777777" w:rsidR="00FE356B" w:rsidRPr="00FE23E4" w:rsidRDefault="00FE356B" w:rsidP="00B07EB2">
            <w:pPr>
              <w:pStyle w:val="TableParagraph"/>
              <w:suppressAutoHyphens/>
              <w:ind w:left="0"/>
              <w:jc w:val="center"/>
            </w:pPr>
          </w:p>
        </w:tc>
        <w:tc>
          <w:tcPr>
            <w:tcW w:w="850" w:type="dxa"/>
            <w:gridSpan w:val="2"/>
            <w:vAlign w:val="center"/>
          </w:tcPr>
          <w:p w14:paraId="238FAC01" w14:textId="77777777" w:rsidR="00FE356B" w:rsidRPr="00FE23E4" w:rsidRDefault="00FE356B" w:rsidP="00B07EB2">
            <w:pPr>
              <w:pStyle w:val="TableParagraph"/>
              <w:suppressAutoHyphens/>
              <w:ind w:left="0"/>
              <w:jc w:val="center"/>
            </w:pPr>
          </w:p>
        </w:tc>
        <w:tc>
          <w:tcPr>
            <w:tcW w:w="1418" w:type="dxa"/>
            <w:gridSpan w:val="2"/>
            <w:vAlign w:val="center"/>
          </w:tcPr>
          <w:p w14:paraId="59C663A0" w14:textId="77777777" w:rsidR="00FE356B" w:rsidRPr="00FE23E4" w:rsidRDefault="00FE356B" w:rsidP="00B07EB2">
            <w:pPr>
              <w:pStyle w:val="TableParagraph"/>
              <w:suppressAutoHyphens/>
              <w:ind w:left="0"/>
              <w:jc w:val="center"/>
            </w:pPr>
          </w:p>
        </w:tc>
        <w:tc>
          <w:tcPr>
            <w:tcW w:w="1701" w:type="dxa"/>
            <w:gridSpan w:val="2"/>
            <w:vAlign w:val="center"/>
          </w:tcPr>
          <w:p w14:paraId="2AE8D2FC" w14:textId="77777777" w:rsidR="00FE356B" w:rsidRPr="00FE23E4" w:rsidRDefault="00FE356B" w:rsidP="00B07EB2">
            <w:pPr>
              <w:pStyle w:val="TableParagraph"/>
              <w:suppressAutoHyphens/>
              <w:ind w:left="0"/>
              <w:jc w:val="center"/>
            </w:pPr>
          </w:p>
        </w:tc>
        <w:tc>
          <w:tcPr>
            <w:tcW w:w="992" w:type="dxa"/>
            <w:gridSpan w:val="2"/>
            <w:vAlign w:val="center"/>
          </w:tcPr>
          <w:p w14:paraId="40F2C991" w14:textId="77777777" w:rsidR="00FE356B" w:rsidRPr="00FE23E4" w:rsidRDefault="00FE356B" w:rsidP="00B07EB2">
            <w:pPr>
              <w:pStyle w:val="TableParagraph"/>
              <w:suppressAutoHyphens/>
              <w:ind w:left="0"/>
              <w:jc w:val="center"/>
            </w:pPr>
          </w:p>
        </w:tc>
        <w:tc>
          <w:tcPr>
            <w:tcW w:w="992" w:type="dxa"/>
            <w:gridSpan w:val="2"/>
            <w:vAlign w:val="center"/>
          </w:tcPr>
          <w:p w14:paraId="3D2B861C" w14:textId="77777777" w:rsidR="00FE356B" w:rsidRPr="00FE23E4" w:rsidRDefault="00FE356B" w:rsidP="00B07EB2">
            <w:pPr>
              <w:pStyle w:val="TableParagraph"/>
              <w:suppressAutoHyphens/>
              <w:ind w:left="0"/>
              <w:jc w:val="center"/>
            </w:pPr>
          </w:p>
        </w:tc>
        <w:tc>
          <w:tcPr>
            <w:tcW w:w="993" w:type="dxa"/>
            <w:gridSpan w:val="2"/>
            <w:vAlign w:val="center"/>
          </w:tcPr>
          <w:p w14:paraId="49C4B01F" w14:textId="77777777" w:rsidR="00FE356B" w:rsidRPr="00FE23E4" w:rsidRDefault="00FE356B" w:rsidP="00B07EB2">
            <w:pPr>
              <w:pStyle w:val="TableParagraph"/>
              <w:suppressAutoHyphens/>
              <w:ind w:left="0"/>
              <w:jc w:val="center"/>
            </w:pPr>
          </w:p>
        </w:tc>
        <w:tc>
          <w:tcPr>
            <w:tcW w:w="1559" w:type="dxa"/>
            <w:gridSpan w:val="2"/>
            <w:vAlign w:val="center"/>
          </w:tcPr>
          <w:p w14:paraId="19A567D6" w14:textId="77777777" w:rsidR="00FE356B" w:rsidRPr="00FE23E4" w:rsidRDefault="00FE356B" w:rsidP="00B07EB2">
            <w:pPr>
              <w:pStyle w:val="TableParagraph"/>
              <w:suppressAutoHyphens/>
              <w:ind w:left="0"/>
              <w:jc w:val="center"/>
            </w:pPr>
          </w:p>
        </w:tc>
      </w:tr>
      <w:tr w:rsidR="00FE356B" w:rsidRPr="00FE23E4" w14:paraId="5937633D" w14:textId="77777777" w:rsidTr="00E023A9">
        <w:trPr>
          <w:gridAfter w:val="1"/>
          <w:wAfter w:w="10" w:type="dxa"/>
          <w:trHeight w:val="380"/>
        </w:trPr>
        <w:tc>
          <w:tcPr>
            <w:tcW w:w="4961" w:type="dxa"/>
            <w:gridSpan w:val="2"/>
          </w:tcPr>
          <w:p w14:paraId="3976DAE5" w14:textId="77777777" w:rsidR="00FE356B" w:rsidRPr="00FE23E4" w:rsidRDefault="00FE356B" w:rsidP="00B07EB2">
            <w:pPr>
              <w:pStyle w:val="TableParagraph"/>
              <w:suppressAutoHyphens/>
              <w:ind w:left="0"/>
              <w:rPr>
                <w:b/>
              </w:rPr>
            </w:pPr>
            <w:r w:rsidRPr="00FE23E4">
              <w:rPr>
                <w:b/>
              </w:rPr>
              <w:t>Итого:</w:t>
            </w:r>
          </w:p>
        </w:tc>
        <w:tc>
          <w:tcPr>
            <w:tcW w:w="851" w:type="dxa"/>
            <w:gridSpan w:val="2"/>
            <w:vAlign w:val="center"/>
          </w:tcPr>
          <w:p w14:paraId="1FB85371" w14:textId="77777777" w:rsidR="00FE356B" w:rsidRPr="00FE23E4" w:rsidRDefault="00FE356B" w:rsidP="00B07EB2">
            <w:pPr>
              <w:pStyle w:val="TableParagraph"/>
              <w:suppressAutoHyphens/>
              <w:ind w:left="0"/>
              <w:jc w:val="center"/>
              <w:rPr>
                <w:b/>
              </w:rPr>
            </w:pPr>
            <w:r w:rsidRPr="00FE23E4">
              <w:rPr>
                <w:b/>
              </w:rPr>
              <w:t>4464</w:t>
            </w:r>
          </w:p>
        </w:tc>
        <w:tc>
          <w:tcPr>
            <w:tcW w:w="850" w:type="dxa"/>
            <w:gridSpan w:val="2"/>
            <w:vAlign w:val="center"/>
          </w:tcPr>
          <w:p w14:paraId="7D65DE21" w14:textId="77777777" w:rsidR="00FE356B" w:rsidRPr="00FE23E4" w:rsidRDefault="00FE356B" w:rsidP="00B07EB2">
            <w:pPr>
              <w:pStyle w:val="TableParagraph"/>
              <w:suppressAutoHyphens/>
              <w:ind w:left="0"/>
              <w:jc w:val="center"/>
            </w:pPr>
          </w:p>
        </w:tc>
        <w:tc>
          <w:tcPr>
            <w:tcW w:w="1418" w:type="dxa"/>
            <w:gridSpan w:val="2"/>
            <w:vAlign w:val="center"/>
          </w:tcPr>
          <w:p w14:paraId="48078E26" w14:textId="77777777" w:rsidR="00FE356B" w:rsidRPr="00FE23E4" w:rsidRDefault="00FE356B" w:rsidP="00B07EB2">
            <w:pPr>
              <w:pStyle w:val="TableParagraph"/>
              <w:suppressAutoHyphens/>
              <w:ind w:left="0"/>
              <w:jc w:val="center"/>
            </w:pPr>
          </w:p>
        </w:tc>
        <w:tc>
          <w:tcPr>
            <w:tcW w:w="1701" w:type="dxa"/>
            <w:gridSpan w:val="2"/>
            <w:vAlign w:val="center"/>
          </w:tcPr>
          <w:p w14:paraId="64E532E0" w14:textId="77777777" w:rsidR="00FE356B" w:rsidRPr="00FE23E4" w:rsidRDefault="00FE356B" w:rsidP="00B07EB2">
            <w:pPr>
              <w:pStyle w:val="TableParagraph"/>
              <w:suppressAutoHyphens/>
              <w:ind w:left="0"/>
              <w:jc w:val="center"/>
            </w:pPr>
          </w:p>
        </w:tc>
        <w:tc>
          <w:tcPr>
            <w:tcW w:w="992" w:type="dxa"/>
            <w:gridSpan w:val="2"/>
            <w:vAlign w:val="center"/>
          </w:tcPr>
          <w:p w14:paraId="47DDAADE" w14:textId="77777777" w:rsidR="00FE356B" w:rsidRPr="00FE23E4" w:rsidRDefault="00FE356B" w:rsidP="00B07EB2">
            <w:pPr>
              <w:pStyle w:val="TableParagraph"/>
              <w:suppressAutoHyphens/>
              <w:ind w:left="0"/>
              <w:jc w:val="center"/>
            </w:pPr>
          </w:p>
        </w:tc>
        <w:tc>
          <w:tcPr>
            <w:tcW w:w="992" w:type="dxa"/>
            <w:gridSpan w:val="2"/>
            <w:vAlign w:val="center"/>
          </w:tcPr>
          <w:p w14:paraId="1DF0EB48" w14:textId="77777777" w:rsidR="00FE356B" w:rsidRPr="00FE23E4" w:rsidRDefault="00FE356B" w:rsidP="00B07EB2">
            <w:pPr>
              <w:pStyle w:val="TableParagraph"/>
              <w:suppressAutoHyphens/>
              <w:ind w:left="0"/>
              <w:jc w:val="center"/>
            </w:pPr>
          </w:p>
        </w:tc>
        <w:tc>
          <w:tcPr>
            <w:tcW w:w="993" w:type="dxa"/>
            <w:gridSpan w:val="2"/>
            <w:vAlign w:val="center"/>
          </w:tcPr>
          <w:p w14:paraId="3E7EDA76" w14:textId="77777777" w:rsidR="00FE356B" w:rsidRPr="00FE23E4" w:rsidRDefault="00FE356B" w:rsidP="00B07EB2">
            <w:pPr>
              <w:pStyle w:val="TableParagraph"/>
              <w:suppressAutoHyphens/>
              <w:ind w:left="0"/>
              <w:jc w:val="center"/>
            </w:pPr>
            <w:r w:rsidRPr="00FE23E4">
              <w:t>-</w:t>
            </w:r>
          </w:p>
        </w:tc>
        <w:tc>
          <w:tcPr>
            <w:tcW w:w="1559" w:type="dxa"/>
            <w:gridSpan w:val="2"/>
            <w:vAlign w:val="center"/>
          </w:tcPr>
          <w:p w14:paraId="238FA847" w14:textId="77777777" w:rsidR="00FE356B" w:rsidRPr="00FE23E4" w:rsidRDefault="00FE356B" w:rsidP="00B07EB2">
            <w:pPr>
              <w:pStyle w:val="TableParagraph"/>
              <w:suppressAutoHyphens/>
              <w:ind w:left="0"/>
              <w:jc w:val="center"/>
            </w:pPr>
          </w:p>
        </w:tc>
      </w:tr>
    </w:tbl>
    <w:p w14:paraId="3CE704E2" w14:textId="77777777" w:rsidR="00C26AFA" w:rsidRPr="00FE23E4" w:rsidRDefault="00C26AFA" w:rsidP="002512A7">
      <w:pPr>
        <w:suppressAutoHyphens/>
        <w:rPr>
          <w:sz w:val="20"/>
        </w:rPr>
        <w:sectPr w:rsidR="00C26AFA" w:rsidRPr="00FE23E4" w:rsidSect="000E17A8">
          <w:footerReference w:type="default" r:id="rId10"/>
          <w:pgSz w:w="16840" w:h="11910" w:orient="landscape"/>
          <w:pgMar w:top="1134" w:right="850" w:bottom="1134" w:left="1701" w:header="0" w:footer="700" w:gutter="0"/>
          <w:cols w:space="720"/>
        </w:sectPr>
      </w:pPr>
    </w:p>
    <w:p w14:paraId="05B33742" w14:textId="77777777" w:rsidR="00C26AFA" w:rsidRPr="00FE23E4" w:rsidRDefault="002D55BD" w:rsidP="00A03160">
      <w:pPr>
        <w:pStyle w:val="1"/>
        <w:numPr>
          <w:ilvl w:val="1"/>
          <w:numId w:val="137"/>
        </w:numPr>
        <w:suppressAutoHyphens/>
        <w:spacing w:before="114"/>
        <w:ind w:left="0" w:hanging="421"/>
      </w:pPr>
      <w:r w:rsidRPr="00FE23E4">
        <w:lastRenderedPageBreak/>
        <w:t>Прим</w:t>
      </w:r>
      <w:r w:rsidR="00EE0D7E" w:rsidRPr="00FE23E4">
        <w:t>ерный календарный учебный график</w:t>
      </w:r>
      <w:r w:rsidR="00EE0D7E" w:rsidRPr="00FE23E4">
        <w:rPr>
          <w:rStyle w:val="a9"/>
        </w:rPr>
        <w:footnoteReference w:id="8"/>
      </w:r>
    </w:p>
    <w:p w14:paraId="475B9AB2" w14:textId="77777777" w:rsidR="00C26AFA" w:rsidRPr="00FE23E4" w:rsidRDefault="00C26AFA" w:rsidP="002512A7">
      <w:pPr>
        <w:pStyle w:val="a3"/>
        <w:suppressAutoHyphens/>
        <w:spacing w:before="4"/>
        <w:rPr>
          <w:b/>
        </w:rPr>
      </w:pPr>
    </w:p>
    <w:tbl>
      <w:tblPr>
        <w:tblStyle w:val="TableNormal"/>
        <w:tblW w:w="1431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639"/>
        <w:gridCol w:w="709"/>
        <w:gridCol w:w="567"/>
        <w:gridCol w:w="567"/>
        <w:gridCol w:w="567"/>
        <w:gridCol w:w="567"/>
        <w:gridCol w:w="567"/>
      </w:tblGrid>
      <w:tr w:rsidR="00C26AFA" w:rsidRPr="00FE23E4" w14:paraId="47787A1B" w14:textId="77777777" w:rsidTr="009922AF">
        <w:trPr>
          <w:trHeight w:val="845"/>
        </w:trPr>
        <w:tc>
          <w:tcPr>
            <w:tcW w:w="1135" w:type="dxa"/>
            <w:vMerge w:val="restart"/>
            <w:textDirection w:val="btLr"/>
          </w:tcPr>
          <w:p w14:paraId="204A6F97" w14:textId="77777777" w:rsidR="00C26AFA" w:rsidRPr="00FE23E4" w:rsidRDefault="00C26AFA" w:rsidP="003B0F09">
            <w:pPr>
              <w:pStyle w:val="TableParagraph"/>
              <w:suppressAutoHyphens/>
              <w:ind w:left="0"/>
              <w:rPr>
                <w:b/>
              </w:rPr>
            </w:pPr>
          </w:p>
          <w:p w14:paraId="62A7ADEC" w14:textId="77777777" w:rsidR="00C26AFA" w:rsidRPr="00FE23E4" w:rsidRDefault="002D55BD" w:rsidP="003B0F09">
            <w:pPr>
              <w:pStyle w:val="TableParagraph"/>
              <w:suppressAutoHyphens/>
              <w:ind w:left="0"/>
              <w:jc w:val="center"/>
              <w:rPr>
                <w:b/>
              </w:rPr>
            </w:pPr>
            <w:r w:rsidRPr="00FE23E4">
              <w:rPr>
                <w:b/>
              </w:rPr>
              <w:t>Индекс</w:t>
            </w:r>
          </w:p>
        </w:tc>
        <w:tc>
          <w:tcPr>
            <w:tcW w:w="9639" w:type="dxa"/>
            <w:vMerge w:val="restart"/>
          </w:tcPr>
          <w:p w14:paraId="55C82E2B" w14:textId="77777777" w:rsidR="00C26AFA" w:rsidRPr="00FE23E4" w:rsidRDefault="002D55BD" w:rsidP="003B0F09">
            <w:pPr>
              <w:pStyle w:val="TableParagraph"/>
              <w:suppressAutoHyphens/>
              <w:ind w:left="0"/>
              <w:jc w:val="center"/>
              <w:rPr>
                <w:b/>
              </w:rPr>
            </w:pPr>
            <w:r w:rsidRPr="00FE23E4">
              <w:rPr>
                <w:b/>
              </w:rPr>
              <w:t>Наименование циклов, дисциплин, профессиональных модулей, МДК, практик</w:t>
            </w:r>
          </w:p>
        </w:tc>
        <w:tc>
          <w:tcPr>
            <w:tcW w:w="3544" w:type="dxa"/>
            <w:gridSpan w:val="6"/>
            <w:vAlign w:val="center"/>
          </w:tcPr>
          <w:p w14:paraId="7BA015FD" w14:textId="77777777" w:rsidR="00C26AFA" w:rsidRPr="00FE23E4" w:rsidRDefault="002D55BD" w:rsidP="003B0F09">
            <w:pPr>
              <w:pStyle w:val="TableParagraph"/>
              <w:suppressAutoHyphens/>
              <w:ind w:left="0"/>
              <w:jc w:val="center"/>
              <w:rPr>
                <w:b/>
              </w:rPr>
            </w:pPr>
            <w:r w:rsidRPr="00FE23E4">
              <w:rPr>
                <w:b/>
              </w:rPr>
              <w:t>Распределение</w:t>
            </w:r>
            <w:r w:rsidR="00B15585" w:rsidRPr="00FE23E4">
              <w:rPr>
                <w:b/>
              </w:rPr>
              <w:t xml:space="preserve"> </w:t>
            </w:r>
            <w:r w:rsidRPr="00FE23E4">
              <w:rPr>
                <w:b/>
              </w:rPr>
              <w:t>учебной</w:t>
            </w:r>
            <w:r w:rsidR="00B15585" w:rsidRPr="00FE23E4">
              <w:rPr>
                <w:b/>
              </w:rPr>
              <w:t xml:space="preserve"> </w:t>
            </w:r>
            <w:r w:rsidRPr="00FE23E4">
              <w:rPr>
                <w:b/>
              </w:rPr>
              <w:t>нагрузки по курсам</w:t>
            </w:r>
            <w:r w:rsidR="003B0F09" w:rsidRPr="00FE23E4">
              <w:rPr>
                <w:b/>
              </w:rPr>
              <w:t xml:space="preserve"> </w:t>
            </w:r>
            <w:r w:rsidRPr="00FE23E4">
              <w:rPr>
                <w:b/>
              </w:rPr>
              <w:t>и семестрам</w:t>
            </w:r>
            <w:r w:rsidR="003B0F09" w:rsidRPr="00FE23E4">
              <w:rPr>
                <w:b/>
              </w:rPr>
              <w:t xml:space="preserve"> </w:t>
            </w:r>
            <w:r w:rsidRPr="00FE23E4">
              <w:rPr>
                <w:b/>
              </w:rPr>
              <w:t>(час. в семестр)</w:t>
            </w:r>
          </w:p>
        </w:tc>
      </w:tr>
      <w:tr w:rsidR="00C26AFA" w:rsidRPr="00FE23E4" w14:paraId="5CE376E2" w14:textId="77777777" w:rsidTr="009922AF">
        <w:trPr>
          <w:trHeight w:val="309"/>
        </w:trPr>
        <w:tc>
          <w:tcPr>
            <w:tcW w:w="1135" w:type="dxa"/>
            <w:vMerge/>
            <w:tcBorders>
              <w:top w:val="nil"/>
            </w:tcBorders>
            <w:textDirection w:val="btLr"/>
          </w:tcPr>
          <w:p w14:paraId="73F12690" w14:textId="77777777" w:rsidR="00C26AFA" w:rsidRPr="00FE23E4" w:rsidRDefault="00C26AFA" w:rsidP="003B0F09">
            <w:pPr>
              <w:suppressAutoHyphens/>
            </w:pPr>
          </w:p>
        </w:tc>
        <w:tc>
          <w:tcPr>
            <w:tcW w:w="9639" w:type="dxa"/>
            <w:vMerge/>
            <w:tcBorders>
              <w:top w:val="nil"/>
            </w:tcBorders>
          </w:tcPr>
          <w:p w14:paraId="05614A77" w14:textId="77777777" w:rsidR="00C26AFA" w:rsidRPr="00FE23E4" w:rsidRDefault="00C26AFA" w:rsidP="003B0F09">
            <w:pPr>
              <w:suppressAutoHyphens/>
            </w:pPr>
          </w:p>
        </w:tc>
        <w:tc>
          <w:tcPr>
            <w:tcW w:w="1276" w:type="dxa"/>
            <w:gridSpan w:val="2"/>
            <w:vAlign w:val="center"/>
          </w:tcPr>
          <w:p w14:paraId="00727D4B" w14:textId="77777777" w:rsidR="00C26AFA" w:rsidRPr="00FE23E4" w:rsidRDefault="002D55BD" w:rsidP="003B0F09">
            <w:pPr>
              <w:pStyle w:val="TableParagraph"/>
              <w:suppressAutoHyphens/>
              <w:ind w:left="0"/>
              <w:jc w:val="center"/>
            </w:pPr>
            <w:r w:rsidRPr="00FE23E4">
              <w:t>I курс</w:t>
            </w:r>
            <w:r w:rsidRPr="00FE23E4">
              <w:rPr>
                <w:vertAlign w:val="superscript"/>
              </w:rPr>
              <w:t>12</w:t>
            </w:r>
          </w:p>
        </w:tc>
        <w:tc>
          <w:tcPr>
            <w:tcW w:w="1134" w:type="dxa"/>
            <w:gridSpan w:val="2"/>
            <w:vAlign w:val="center"/>
          </w:tcPr>
          <w:p w14:paraId="433D535A" w14:textId="77777777" w:rsidR="00C26AFA" w:rsidRPr="00FE23E4" w:rsidRDefault="002D55BD" w:rsidP="003B0F09">
            <w:pPr>
              <w:pStyle w:val="TableParagraph"/>
              <w:suppressAutoHyphens/>
              <w:ind w:left="0"/>
              <w:jc w:val="center"/>
            </w:pPr>
            <w:r w:rsidRPr="00FE23E4">
              <w:t>II курс</w:t>
            </w:r>
          </w:p>
        </w:tc>
        <w:tc>
          <w:tcPr>
            <w:tcW w:w="1134" w:type="dxa"/>
            <w:gridSpan w:val="2"/>
            <w:vAlign w:val="center"/>
          </w:tcPr>
          <w:p w14:paraId="22B38AE0" w14:textId="77777777" w:rsidR="00C26AFA" w:rsidRPr="00FE23E4" w:rsidRDefault="002D55BD" w:rsidP="003B0F09">
            <w:pPr>
              <w:pStyle w:val="TableParagraph"/>
              <w:suppressAutoHyphens/>
              <w:ind w:left="0"/>
              <w:jc w:val="center"/>
            </w:pPr>
            <w:r w:rsidRPr="00FE23E4">
              <w:t>III курс</w:t>
            </w:r>
          </w:p>
        </w:tc>
      </w:tr>
      <w:tr w:rsidR="00C26AFA" w:rsidRPr="00FE23E4" w14:paraId="20D3EADC" w14:textId="77777777" w:rsidTr="009922AF">
        <w:trPr>
          <w:trHeight w:val="1520"/>
        </w:trPr>
        <w:tc>
          <w:tcPr>
            <w:tcW w:w="1135" w:type="dxa"/>
            <w:vMerge/>
            <w:tcBorders>
              <w:top w:val="nil"/>
            </w:tcBorders>
            <w:textDirection w:val="btLr"/>
          </w:tcPr>
          <w:p w14:paraId="1D54AF32" w14:textId="77777777" w:rsidR="00C26AFA" w:rsidRPr="00FE23E4" w:rsidRDefault="00C26AFA" w:rsidP="003B0F09">
            <w:pPr>
              <w:suppressAutoHyphens/>
            </w:pPr>
          </w:p>
        </w:tc>
        <w:tc>
          <w:tcPr>
            <w:tcW w:w="9639" w:type="dxa"/>
            <w:vMerge/>
            <w:tcBorders>
              <w:top w:val="nil"/>
            </w:tcBorders>
          </w:tcPr>
          <w:p w14:paraId="54D1C4A4" w14:textId="77777777" w:rsidR="00C26AFA" w:rsidRPr="00FE23E4" w:rsidRDefault="00C26AFA" w:rsidP="003B0F09">
            <w:pPr>
              <w:suppressAutoHyphens/>
            </w:pPr>
          </w:p>
        </w:tc>
        <w:tc>
          <w:tcPr>
            <w:tcW w:w="709" w:type="dxa"/>
            <w:textDirection w:val="btLr"/>
            <w:vAlign w:val="center"/>
          </w:tcPr>
          <w:p w14:paraId="0E719941" w14:textId="77777777" w:rsidR="00C26AFA" w:rsidRPr="00FE23E4" w:rsidRDefault="002D55BD" w:rsidP="003B0F09">
            <w:pPr>
              <w:pStyle w:val="TableParagraph"/>
              <w:suppressAutoHyphens/>
              <w:ind w:left="0"/>
              <w:jc w:val="center"/>
            </w:pPr>
            <w:r w:rsidRPr="00FE23E4">
              <w:t>1</w:t>
            </w:r>
            <w:r w:rsidR="00B15585" w:rsidRPr="00FE23E4">
              <w:t xml:space="preserve"> </w:t>
            </w:r>
            <w:r w:rsidRPr="00FE23E4">
              <w:t>сем.</w:t>
            </w:r>
            <w:r w:rsidR="00B15585" w:rsidRPr="00FE23E4">
              <w:t xml:space="preserve"> </w:t>
            </w:r>
            <w:r w:rsidRPr="00FE23E4">
              <w:t>17 нед.</w:t>
            </w:r>
            <w:r w:rsidRPr="00FE23E4">
              <w:rPr>
                <w:vertAlign w:val="superscript"/>
              </w:rPr>
              <w:t>13</w:t>
            </w:r>
          </w:p>
        </w:tc>
        <w:tc>
          <w:tcPr>
            <w:tcW w:w="567" w:type="dxa"/>
            <w:textDirection w:val="btLr"/>
            <w:vAlign w:val="center"/>
          </w:tcPr>
          <w:p w14:paraId="371105A4" w14:textId="77777777" w:rsidR="00C26AFA" w:rsidRPr="00FE23E4" w:rsidRDefault="002D55BD" w:rsidP="003B0F09">
            <w:pPr>
              <w:pStyle w:val="TableParagraph"/>
              <w:suppressAutoHyphens/>
              <w:ind w:left="0"/>
              <w:jc w:val="center"/>
            </w:pPr>
            <w:r w:rsidRPr="00FE23E4">
              <w:t xml:space="preserve">2 сем. 24 </w:t>
            </w:r>
            <w:proofErr w:type="spellStart"/>
            <w:r w:rsidRPr="00FE23E4">
              <w:t>нед</w:t>
            </w:r>
            <w:proofErr w:type="spellEnd"/>
            <w:r w:rsidRPr="00FE23E4">
              <w:t>.</w:t>
            </w:r>
          </w:p>
        </w:tc>
        <w:tc>
          <w:tcPr>
            <w:tcW w:w="567" w:type="dxa"/>
            <w:textDirection w:val="btLr"/>
            <w:vAlign w:val="center"/>
          </w:tcPr>
          <w:p w14:paraId="231232CE" w14:textId="77777777" w:rsidR="00C26AFA" w:rsidRPr="00FE23E4" w:rsidRDefault="002D55BD" w:rsidP="003B0F09">
            <w:pPr>
              <w:pStyle w:val="TableParagraph"/>
              <w:suppressAutoHyphens/>
              <w:ind w:left="0"/>
              <w:jc w:val="center"/>
            </w:pPr>
            <w:r w:rsidRPr="00FE23E4">
              <w:t xml:space="preserve">3 сем. 17 </w:t>
            </w:r>
            <w:proofErr w:type="spellStart"/>
            <w:r w:rsidRPr="00FE23E4">
              <w:t>нед</w:t>
            </w:r>
            <w:proofErr w:type="spellEnd"/>
            <w:r w:rsidRPr="00FE23E4">
              <w:t>.</w:t>
            </w:r>
          </w:p>
        </w:tc>
        <w:tc>
          <w:tcPr>
            <w:tcW w:w="567" w:type="dxa"/>
            <w:textDirection w:val="btLr"/>
            <w:vAlign w:val="center"/>
          </w:tcPr>
          <w:p w14:paraId="0C33D498" w14:textId="77777777" w:rsidR="00C26AFA" w:rsidRPr="00FE23E4" w:rsidRDefault="002D55BD" w:rsidP="003B0F09">
            <w:pPr>
              <w:pStyle w:val="TableParagraph"/>
              <w:suppressAutoHyphens/>
              <w:ind w:left="0"/>
              <w:jc w:val="center"/>
            </w:pPr>
            <w:r w:rsidRPr="00FE23E4">
              <w:t xml:space="preserve">4 сем 25 </w:t>
            </w:r>
            <w:proofErr w:type="spellStart"/>
            <w:r w:rsidRPr="00FE23E4">
              <w:t>нед</w:t>
            </w:r>
            <w:proofErr w:type="spellEnd"/>
            <w:r w:rsidRPr="00FE23E4">
              <w:t>.</w:t>
            </w:r>
          </w:p>
        </w:tc>
        <w:tc>
          <w:tcPr>
            <w:tcW w:w="567" w:type="dxa"/>
            <w:textDirection w:val="btLr"/>
            <w:vAlign w:val="center"/>
          </w:tcPr>
          <w:p w14:paraId="3B6F70D5" w14:textId="77777777" w:rsidR="00C26AFA" w:rsidRPr="00FE23E4" w:rsidRDefault="002D55BD" w:rsidP="003B0F09">
            <w:pPr>
              <w:pStyle w:val="TableParagraph"/>
              <w:suppressAutoHyphens/>
              <w:ind w:left="0"/>
              <w:jc w:val="center"/>
            </w:pPr>
            <w:r w:rsidRPr="00FE23E4">
              <w:t xml:space="preserve">5 сем.17 </w:t>
            </w:r>
            <w:proofErr w:type="spellStart"/>
            <w:r w:rsidRPr="00FE23E4">
              <w:t>нед</w:t>
            </w:r>
            <w:proofErr w:type="spellEnd"/>
            <w:r w:rsidRPr="00FE23E4">
              <w:t>.</w:t>
            </w:r>
          </w:p>
        </w:tc>
        <w:tc>
          <w:tcPr>
            <w:tcW w:w="567" w:type="dxa"/>
            <w:textDirection w:val="btLr"/>
            <w:vAlign w:val="center"/>
          </w:tcPr>
          <w:p w14:paraId="3D487C43" w14:textId="77777777" w:rsidR="00C26AFA" w:rsidRPr="00FE23E4" w:rsidRDefault="002D55BD" w:rsidP="003B0F09">
            <w:pPr>
              <w:pStyle w:val="TableParagraph"/>
              <w:suppressAutoHyphens/>
              <w:ind w:left="0"/>
              <w:jc w:val="center"/>
            </w:pPr>
            <w:r w:rsidRPr="00FE23E4">
              <w:t xml:space="preserve">6 сем.24 </w:t>
            </w:r>
            <w:proofErr w:type="spellStart"/>
            <w:r w:rsidRPr="00FE23E4">
              <w:t>нед</w:t>
            </w:r>
            <w:proofErr w:type="spellEnd"/>
            <w:r w:rsidRPr="00FE23E4">
              <w:t>.</w:t>
            </w:r>
          </w:p>
        </w:tc>
      </w:tr>
      <w:tr w:rsidR="002512A7" w:rsidRPr="00FE23E4" w14:paraId="42E3B5B1" w14:textId="77777777" w:rsidTr="009922AF">
        <w:trPr>
          <w:trHeight w:val="280"/>
        </w:trPr>
        <w:tc>
          <w:tcPr>
            <w:tcW w:w="1135" w:type="dxa"/>
            <w:shd w:val="clear" w:color="auto" w:fill="D9D9D9"/>
          </w:tcPr>
          <w:p w14:paraId="7CE5CF90" w14:textId="77777777" w:rsidR="00C26AFA" w:rsidRPr="00FE23E4" w:rsidRDefault="002D55BD" w:rsidP="003B0F09">
            <w:pPr>
              <w:pStyle w:val="TableParagraph"/>
              <w:suppressAutoHyphens/>
              <w:ind w:left="0"/>
              <w:rPr>
                <w:b/>
              </w:rPr>
            </w:pPr>
            <w:r w:rsidRPr="00FE23E4">
              <w:rPr>
                <w:b/>
              </w:rPr>
              <w:t>ОГСЭ.00</w:t>
            </w:r>
          </w:p>
        </w:tc>
        <w:tc>
          <w:tcPr>
            <w:tcW w:w="9639" w:type="dxa"/>
            <w:shd w:val="clear" w:color="auto" w:fill="D9D9D9"/>
          </w:tcPr>
          <w:p w14:paraId="1758B8C2" w14:textId="77777777" w:rsidR="00C26AFA" w:rsidRPr="00FE23E4" w:rsidRDefault="002D55BD" w:rsidP="003B0F09">
            <w:pPr>
              <w:pStyle w:val="TableParagraph"/>
              <w:suppressAutoHyphens/>
              <w:ind w:left="0"/>
              <w:rPr>
                <w:b/>
              </w:rPr>
            </w:pPr>
            <w:r w:rsidRPr="00FE23E4">
              <w:rPr>
                <w:b/>
              </w:rPr>
              <w:t>Общий гуманитарный и социально-экономический цикл</w:t>
            </w:r>
          </w:p>
        </w:tc>
        <w:tc>
          <w:tcPr>
            <w:tcW w:w="709" w:type="dxa"/>
            <w:shd w:val="clear" w:color="auto" w:fill="D9D9D9"/>
            <w:vAlign w:val="center"/>
          </w:tcPr>
          <w:p w14:paraId="41B49E41" w14:textId="77777777" w:rsidR="00C26AFA" w:rsidRPr="00FE23E4" w:rsidRDefault="002D55BD" w:rsidP="003B0F09">
            <w:pPr>
              <w:pStyle w:val="TableParagraph"/>
              <w:suppressAutoHyphens/>
              <w:ind w:left="0"/>
              <w:jc w:val="center"/>
              <w:rPr>
                <w:b/>
              </w:rPr>
            </w:pPr>
            <w:r w:rsidRPr="00FE23E4">
              <w:rPr>
                <w:b/>
              </w:rPr>
              <w:t>96</w:t>
            </w:r>
          </w:p>
        </w:tc>
        <w:tc>
          <w:tcPr>
            <w:tcW w:w="567" w:type="dxa"/>
            <w:shd w:val="clear" w:color="auto" w:fill="D9D9D9"/>
            <w:vAlign w:val="center"/>
          </w:tcPr>
          <w:p w14:paraId="4927EACC" w14:textId="77777777" w:rsidR="00C26AFA" w:rsidRPr="00FE23E4" w:rsidRDefault="002D55BD" w:rsidP="003B0F09">
            <w:pPr>
              <w:pStyle w:val="TableParagraph"/>
              <w:suppressAutoHyphens/>
              <w:ind w:left="0"/>
              <w:jc w:val="center"/>
              <w:rPr>
                <w:b/>
              </w:rPr>
            </w:pPr>
            <w:r w:rsidRPr="00FE23E4">
              <w:rPr>
                <w:b/>
              </w:rPr>
              <w:t>58</w:t>
            </w:r>
          </w:p>
        </w:tc>
        <w:tc>
          <w:tcPr>
            <w:tcW w:w="567" w:type="dxa"/>
            <w:shd w:val="clear" w:color="auto" w:fill="D9D9D9"/>
            <w:vAlign w:val="center"/>
          </w:tcPr>
          <w:p w14:paraId="1B675D04" w14:textId="77777777" w:rsidR="00C26AFA" w:rsidRPr="00FE23E4" w:rsidRDefault="002D55BD" w:rsidP="003B0F09">
            <w:pPr>
              <w:pStyle w:val="TableParagraph"/>
              <w:suppressAutoHyphens/>
              <w:ind w:left="0"/>
              <w:jc w:val="center"/>
              <w:rPr>
                <w:b/>
              </w:rPr>
            </w:pPr>
            <w:r w:rsidRPr="00FE23E4">
              <w:rPr>
                <w:b/>
              </w:rPr>
              <w:t>108</w:t>
            </w:r>
          </w:p>
        </w:tc>
        <w:tc>
          <w:tcPr>
            <w:tcW w:w="567" w:type="dxa"/>
            <w:shd w:val="clear" w:color="auto" w:fill="D9D9D9"/>
            <w:vAlign w:val="center"/>
          </w:tcPr>
          <w:p w14:paraId="6768322D" w14:textId="77777777" w:rsidR="00C26AFA" w:rsidRPr="00FE23E4" w:rsidRDefault="002D55BD" w:rsidP="003B0F09">
            <w:pPr>
              <w:pStyle w:val="TableParagraph"/>
              <w:suppressAutoHyphens/>
              <w:ind w:left="0"/>
              <w:jc w:val="center"/>
              <w:rPr>
                <w:b/>
              </w:rPr>
            </w:pPr>
            <w:r w:rsidRPr="00FE23E4">
              <w:rPr>
                <w:b/>
              </w:rPr>
              <w:t>94</w:t>
            </w:r>
          </w:p>
        </w:tc>
        <w:tc>
          <w:tcPr>
            <w:tcW w:w="567" w:type="dxa"/>
            <w:shd w:val="clear" w:color="auto" w:fill="D9D9D9"/>
            <w:vAlign w:val="center"/>
          </w:tcPr>
          <w:p w14:paraId="2359CC61" w14:textId="77777777" w:rsidR="00C26AFA" w:rsidRPr="00FE23E4" w:rsidRDefault="002D55BD" w:rsidP="003B0F09">
            <w:pPr>
              <w:pStyle w:val="TableParagraph"/>
              <w:suppressAutoHyphens/>
              <w:ind w:left="0"/>
              <w:jc w:val="center"/>
              <w:rPr>
                <w:b/>
              </w:rPr>
            </w:pPr>
            <w:r w:rsidRPr="00FE23E4">
              <w:rPr>
                <w:b/>
              </w:rPr>
              <w:t>56</w:t>
            </w:r>
          </w:p>
        </w:tc>
        <w:tc>
          <w:tcPr>
            <w:tcW w:w="567" w:type="dxa"/>
            <w:shd w:val="clear" w:color="auto" w:fill="D9D9D9"/>
            <w:vAlign w:val="center"/>
          </w:tcPr>
          <w:p w14:paraId="47026B85" w14:textId="77777777" w:rsidR="00C26AFA" w:rsidRPr="00FE23E4" w:rsidRDefault="002D55BD" w:rsidP="003B0F09">
            <w:pPr>
              <w:pStyle w:val="TableParagraph"/>
              <w:suppressAutoHyphens/>
              <w:ind w:left="0"/>
              <w:jc w:val="center"/>
              <w:rPr>
                <w:b/>
              </w:rPr>
            </w:pPr>
            <w:r w:rsidRPr="00FE23E4">
              <w:rPr>
                <w:b/>
              </w:rPr>
              <w:t>56</w:t>
            </w:r>
          </w:p>
        </w:tc>
      </w:tr>
      <w:tr w:rsidR="00C26AFA" w:rsidRPr="00FE23E4" w14:paraId="349C2D53" w14:textId="77777777" w:rsidTr="009922AF">
        <w:trPr>
          <w:trHeight w:val="280"/>
        </w:trPr>
        <w:tc>
          <w:tcPr>
            <w:tcW w:w="1135" w:type="dxa"/>
          </w:tcPr>
          <w:p w14:paraId="34BE221D" w14:textId="77777777" w:rsidR="00C26AFA" w:rsidRPr="00FE23E4" w:rsidRDefault="002D55BD" w:rsidP="003B0F09">
            <w:pPr>
              <w:pStyle w:val="TableParagraph"/>
              <w:suppressAutoHyphens/>
              <w:ind w:left="0"/>
            </w:pPr>
            <w:r w:rsidRPr="00FE23E4">
              <w:t>ОГСЭ.01</w:t>
            </w:r>
          </w:p>
        </w:tc>
        <w:tc>
          <w:tcPr>
            <w:tcW w:w="9639" w:type="dxa"/>
          </w:tcPr>
          <w:p w14:paraId="7D2F9211" w14:textId="77777777" w:rsidR="00C26AFA" w:rsidRPr="00FE23E4" w:rsidRDefault="002D55BD" w:rsidP="003B0F09">
            <w:pPr>
              <w:pStyle w:val="TableParagraph"/>
              <w:suppressAutoHyphens/>
              <w:ind w:left="0"/>
            </w:pPr>
            <w:r w:rsidRPr="00FE23E4">
              <w:t>Основы философии</w:t>
            </w:r>
          </w:p>
        </w:tc>
        <w:tc>
          <w:tcPr>
            <w:tcW w:w="709" w:type="dxa"/>
            <w:vAlign w:val="center"/>
          </w:tcPr>
          <w:p w14:paraId="250386B8" w14:textId="77777777" w:rsidR="00C26AFA" w:rsidRPr="00FE23E4" w:rsidRDefault="002D55BD" w:rsidP="003B0F09">
            <w:pPr>
              <w:pStyle w:val="TableParagraph"/>
              <w:suppressAutoHyphens/>
              <w:ind w:left="0"/>
              <w:jc w:val="center"/>
            </w:pPr>
            <w:r w:rsidRPr="00FE23E4">
              <w:t>*</w:t>
            </w:r>
          </w:p>
        </w:tc>
        <w:tc>
          <w:tcPr>
            <w:tcW w:w="567" w:type="dxa"/>
            <w:vAlign w:val="center"/>
          </w:tcPr>
          <w:p w14:paraId="13541418" w14:textId="77777777" w:rsidR="00C26AFA" w:rsidRPr="00FE23E4" w:rsidRDefault="002D55BD" w:rsidP="003B0F09">
            <w:pPr>
              <w:pStyle w:val="TableParagraph"/>
              <w:suppressAutoHyphens/>
              <w:ind w:left="0"/>
              <w:jc w:val="center"/>
            </w:pPr>
            <w:r w:rsidRPr="00FE23E4">
              <w:t>*</w:t>
            </w:r>
          </w:p>
        </w:tc>
        <w:tc>
          <w:tcPr>
            <w:tcW w:w="567" w:type="dxa"/>
            <w:vAlign w:val="center"/>
          </w:tcPr>
          <w:p w14:paraId="1B9388A1" w14:textId="77777777" w:rsidR="00C26AFA" w:rsidRPr="00FE23E4" w:rsidRDefault="002D55BD" w:rsidP="003B0F09">
            <w:pPr>
              <w:pStyle w:val="TableParagraph"/>
              <w:suppressAutoHyphens/>
              <w:ind w:left="0"/>
              <w:jc w:val="center"/>
            </w:pPr>
            <w:r w:rsidRPr="00FE23E4">
              <w:t>*</w:t>
            </w:r>
          </w:p>
        </w:tc>
        <w:tc>
          <w:tcPr>
            <w:tcW w:w="567" w:type="dxa"/>
            <w:vAlign w:val="center"/>
          </w:tcPr>
          <w:p w14:paraId="05ED4CE7" w14:textId="77777777" w:rsidR="00C26AFA" w:rsidRPr="00FE23E4" w:rsidRDefault="002D55BD" w:rsidP="003B0F09">
            <w:pPr>
              <w:pStyle w:val="TableParagraph"/>
              <w:suppressAutoHyphens/>
              <w:ind w:left="0"/>
              <w:jc w:val="center"/>
            </w:pPr>
            <w:r w:rsidRPr="00FE23E4">
              <w:t>36</w:t>
            </w:r>
          </w:p>
        </w:tc>
        <w:tc>
          <w:tcPr>
            <w:tcW w:w="567" w:type="dxa"/>
            <w:vAlign w:val="center"/>
          </w:tcPr>
          <w:p w14:paraId="7BABE72C" w14:textId="77777777" w:rsidR="00C26AFA" w:rsidRPr="00FE23E4" w:rsidRDefault="002D55BD" w:rsidP="003B0F09">
            <w:pPr>
              <w:pStyle w:val="TableParagraph"/>
              <w:suppressAutoHyphens/>
              <w:ind w:left="0"/>
              <w:jc w:val="center"/>
            </w:pPr>
            <w:r w:rsidRPr="00FE23E4">
              <w:t>*</w:t>
            </w:r>
          </w:p>
        </w:tc>
        <w:tc>
          <w:tcPr>
            <w:tcW w:w="567" w:type="dxa"/>
            <w:vAlign w:val="center"/>
          </w:tcPr>
          <w:p w14:paraId="0CD0781A" w14:textId="77777777" w:rsidR="00C26AFA" w:rsidRPr="00FE23E4" w:rsidRDefault="002D55BD" w:rsidP="003B0F09">
            <w:pPr>
              <w:pStyle w:val="TableParagraph"/>
              <w:suppressAutoHyphens/>
              <w:ind w:left="0"/>
              <w:jc w:val="center"/>
            </w:pPr>
            <w:r w:rsidRPr="00FE23E4">
              <w:t>*</w:t>
            </w:r>
          </w:p>
        </w:tc>
      </w:tr>
      <w:tr w:rsidR="00C26AFA" w:rsidRPr="00FE23E4" w14:paraId="395C0117" w14:textId="77777777" w:rsidTr="009922AF">
        <w:trPr>
          <w:trHeight w:val="280"/>
        </w:trPr>
        <w:tc>
          <w:tcPr>
            <w:tcW w:w="1135" w:type="dxa"/>
          </w:tcPr>
          <w:p w14:paraId="6683A59D" w14:textId="77777777" w:rsidR="00C26AFA" w:rsidRPr="00FE23E4" w:rsidRDefault="002D55BD" w:rsidP="003B0F09">
            <w:pPr>
              <w:pStyle w:val="TableParagraph"/>
              <w:suppressAutoHyphens/>
              <w:ind w:left="0"/>
            </w:pPr>
            <w:r w:rsidRPr="00FE23E4">
              <w:t>ОГСЭ.02</w:t>
            </w:r>
          </w:p>
        </w:tc>
        <w:tc>
          <w:tcPr>
            <w:tcW w:w="9639" w:type="dxa"/>
          </w:tcPr>
          <w:p w14:paraId="6375576B" w14:textId="77777777" w:rsidR="00C26AFA" w:rsidRPr="00FE23E4" w:rsidRDefault="002D55BD" w:rsidP="003B0F09">
            <w:pPr>
              <w:pStyle w:val="TableParagraph"/>
              <w:suppressAutoHyphens/>
              <w:ind w:left="0"/>
            </w:pPr>
            <w:r w:rsidRPr="00FE23E4">
              <w:t>История</w:t>
            </w:r>
          </w:p>
        </w:tc>
        <w:tc>
          <w:tcPr>
            <w:tcW w:w="709" w:type="dxa"/>
            <w:vAlign w:val="center"/>
          </w:tcPr>
          <w:p w14:paraId="27A7867B" w14:textId="77777777" w:rsidR="00C26AFA" w:rsidRPr="00FE23E4" w:rsidRDefault="002D55BD" w:rsidP="003B0F09">
            <w:pPr>
              <w:pStyle w:val="TableParagraph"/>
              <w:suppressAutoHyphens/>
              <w:ind w:left="0"/>
              <w:jc w:val="center"/>
            </w:pPr>
            <w:r w:rsidRPr="00FE23E4">
              <w:t>36</w:t>
            </w:r>
          </w:p>
        </w:tc>
        <w:tc>
          <w:tcPr>
            <w:tcW w:w="567" w:type="dxa"/>
            <w:vAlign w:val="center"/>
          </w:tcPr>
          <w:p w14:paraId="60DED1A8" w14:textId="77777777" w:rsidR="00C26AFA" w:rsidRPr="00FE23E4" w:rsidRDefault="002D55BD" w:rsidP="003B0F09">
            <w:pPr>
              <w:pStyle w:val="TableParagraph"/>
              <w:suppressAutoHyphens/>
              <w:ind w:left="0"/>
              <w:jc w:val="center"/>
            </w:pPr>
            <w:r w:rsidRPr="00FE23E4">
              <w:t>*</w:t>
            </w:r>
          </w:p>
        </w:tc>
        <w:tc>
          <w:tcPr>
            <w:tcW w:w="567" w:type="dxa"/>
            <w:vAlign w:val="center"/>
          </w:tcPr>
          <w:p w14:paraId="5F1E03FA" w14:textId="77777777" w:rsidR="00C26AFA" w:rsidRPr="00FE23E4" w:rsidRDefault="002D55BD" w:rsidP="003B0F09">
            <w:pPr>
              <w:pStyle w:val="TableParagraph"/>
              <w:suppressAutoHyphens/>
              <w:ind w:left="0"/>
              <w:jc w:val="center"/>
            </w:pPr>
            <w:r w:rsidRPr="00FE23E4">
              <w:t>*</w:t>
            </w:r>
          </w:p>
        </w:tc>
        <w:tc>
          <w:tcPr>
            <w:tcW w:w="567" w:type="dxa"/>
            <w:vAlign w:val="center"/>
          </w:tcPr>
          <w:p w14:paraId="1D8B87E2" w14:textId="77777777" w:rsidR="00C26AFA" w:rsidRPr="00FE23E4" w:rsidRDefault="002D55BD" w:rsidP="003B0F09">
            <w:pPr>
              <w:pStyle w:val="TableParagraph"/>
              <w:suppressAutoHyphens/>
              <w:ind w:left="0"/>
              <w:jc w:val="center"/>
            </w:pPr>
            <w:r w:rsidRPr="00FE23E4">
              <w:t>*</w:t>
            </w:r>
          </w:p>
        </w:tc>
        <w:tc>
          <w:tcPr>
            <w:tcW w:w="567" w:type="dxa"/>
            <w:vAlign w:val="center"/>
          </w:tcPr>
          <w:p w14:paraId="0CE89876" w14:textId="77777777" w:rsidR="00C26AFA" w:rsidRPr="00FE23E4" w:rsidRDefault="002D55BD" w:rsidP="003B0F09">
            <w:pPr>
              <w:pStyle w:val="TableParagraph"/>
              <w:suppressAutoHyphens/>
              <w:ind w:left="0"/>
              <w:jc w:val="center"/>
            </w:pPr>
            <w:r w:rsidRPr="00FE23E4">
              <w:t>*</w:t>
            </w:r>
          </w:p>
        </w:tc>
        <w:tc>
          <w:tcPr>
            <w:tcW w:w="567" w:type="dxa"/>
            <w:vAlign w:val="center"/>
          </w:tcPr>
          <w:p w14:paraId="522D928D" w14:textId="77777777" w:rsidR="00C26AFA" w:rsidRPr="00FE23E4" w:rsidRDefault="002D55BD" w:rsidP="003B0F09">
            <w:pPr>
              <w:pStyle w:val="TableParagraph"/>
              <w:suppressAutoHyphens/>
              <w:ind w:left="0"/>
              <w:jc w:val="center"/>
            </w:pPr>
            <w:r w:rsidRPr="00FE23E4">
              <w:t>*</w:t>
            </w:r>
          </w:p>
        </w:tc>
      </w:tr>
      <w:tr w:rsidR="00C26AFA" w:rsidRPr="00FE23E4" w14:paraId="7A3FD829" w14:textId="77777777" w:rsidTr="009922AF">
        <w:trPr>
          <w:trHeight w:val="283"/>
        </w:trPr>
        <w:tc>
          <w:tcPr>
            <w:tcW w:w="1135" w:type="dxa"/>
          </w:tcPr>
          <w:p w14:paraId="19A2AF57" w14:textId="77777777" w:rsidR="00C26AFA" w:rsidRPr="00FE23E4" w:rsidRDefault="002D55BD" w:rsidP="003B0F09">
            <w:pPr>
              <w:pStyle w:val="TableParagraph"/>
              <w:suppressAutoHyphens/>
              <w:ind w:left="0"/>
            </w:pPr>
            <w:r w:rsidRPr="00FE23E4">
              <w:t>ОГСЭ.03</w:t>
            </w:r>
          </w:p>
        </w:tc>
        <w:tc>
          <w:tcPr>
            <w:tcW w:w="9639" w:type="dxa"/>
          </w:tcPr>
          <w:p w14:paraId="112D6A3C" w14:textId="77777777" w:rsidR="00C26AFA" w:rsidRPr="00FE23E4" w:rsidRDefault="002D55BD" w:rsidP="003B0F09">
            <w:pPr>
              <w:pStyle w:val="TableParagraph"/>
              <w:suppressAutoHyphens/>
              <w:ind w:left="0"/>
            </w:pPr>
            <w:r w:rsidRPr="00FE23E4">
              <w:t>Иностранный язык в профессиональной деятельности</w:t>
            </w:r>
          </w:p>
        </w:tc>
        <w:tc>
          <w:tcPr>
            <w:tcW w:w="709" w:type="dxa"/>
            <w:vAlign w:val="center"/>
          </w:tcPr>
          <w:p w14:paraId="16513A2B" w14:textId="77777777" w:rsidR="00C26AFA" w:rsidRPr="00FE23E4" w:rsidRDefault="002D55BD" w:rsidP="003B0F09">
            <w:pPr>
              <w:pStyle w:val="TableParagraph"/>
              <w:suppressAutoHyphens/>
              <w:ind w:left="0"/>
              <w:jc w:val="center"/>
            </w:pPr>
            <w:r w:rsidRPr="00FE23E4">
              <w:t>30</w:t>
            </w:r>
          </w:p>
        </w:tc>
        <w:tc>
          <w:tcPr>
            <w:tcW w:w="567" w:type="dxa"/>
            <w:vAlign w:val="center"/>
          </w:tcPr>
          <w:p w14:paraId="45314A34" w14:textId="77777777" w:rsidR="00C26AFA" w:rsidRPr="00FE23E4" w:rsidRDefault="002D55BD" w:rsidP="003B0F09">
            <w:pPr>
              <w:pStyle w:val="TableParagraph"/>
              <w:suppressAutoHyphens/>
              <w:ind w:left="0"/>
              <w:jc w:val="center"/>
            </w:pPr>
            <w:r w:rsidRPr="00FE23E4">
              <w:t>28</w:t>
            </w:r>
          </w:p>
        </w:tc>
        <w:tc>
          <w:tcPr>
            <w:tcW w:w="567" w:type="dxa"/>
            <w:vAlign w:val="center"/>
          </w:tcPr>
          <w:p w14:paraId="0EF88AC7" w14:textId="77777777" w:rsidR="00C26AFA" w:rsidRPr="00FE23E4" w:rsidRDefault="002D55BD" w:rsidP="003B0F09">
            <w:pPr>
              <w:pStyle w:val="TableParagraph"/>
              <w:suppressAutoHyphens/>
              <w:ind w:left="0"/>
              <w:jc w:val="center"/>
            </w:pPr>
            <w:r w:rsidRPr="00FE23E4">
              <w:t>30</w:t>
            </w:r>
          </w:p>
        </w:tc>
        <w:tc>
          <w:tcPr>
            <w:tcW w:w="567" w:type="dxa"/>
            <w:vAlign w:val="center"/>
          </w:tcPr>
          <w:p w14:paraId="6FF0BE9F" w14:textId="77777777" w:rsidR="00C26AFA" w:rsidRPr="00FE23E4" w:rsidRDefault="002D55BD" w:rsidP="003B0F09">
            <w:pPr>
              <w:pStyle w:val="TableParagraph"/>
              <w:suppressAutoHyphens/>
              <w:ind w:left="0"/>
              <w:jc w:val="center"/>
            </w:pPr>
            <w:r w:rsidRPr="00FE23E4">
              <w:t>28</w:t>
            </w:r>
          </w:p>
        </w:tc>
        <w:tc>
          <w:tcPr>
            <w:tcW w:w="567" w:type="dxa"/>
            <w:vAlign w:val="center"/>
          </w:tcPr>
          <w:p w14:paraId="01CDBACC" w14:textId="77777777" w:rsidR="00C26AFA" w:rsidRPr="00FE23E4" w:rsidRDefault="002D55BD" w:rsidP="003B0F09">
            <w:pPr>
              <w:pStyle w:val="TableParagraph"/>
              <w:suppressAutoHyphens/>
              <w:ind w:left="0"/>
              <w:jc w:val="center"/>
            </w:pPr>
            <w:r w:rsidRPr="00FE23E4">
              <w:t>28</w:t>
            </w:r>
          </w:p>
        </w:tc>
        <w:tc>
          <w:tcPr>
            <w:tcW w:w="567" w:type="dxa"/>
            <w:vAlign w:val="center"/>
          </w:tcPr>
          <w:p w14:paraId="4C83E047" w14:textId="77777777" w:rsidR="00C26AFA" w:rsidRPr="00FE23E4" w:rsidRDefault="002D55BD" w:rsidP="003B0F09">
            <w:pPr>
              <w:pStyle w:val="TableParagraph"/>
              <w:suppressAutoHyphens/>
              <w:ind w:left="0"/>
              <w:jc w:val="center"/>
            </w:pPr>
            <w:r w:rsidRPr="00FE23E4">
              <w:t>28</w:t>
            </w:r>
          </w:p>
        </w:tc>
      </w:tr>
      <w:tr w:rsidR="00C26AFA" w:rsidRPr="00FE23E4" w14:paraId="152DA209" w14:textId="77777777" w:rsidTr="009922AF">
        <w:trPr>
          <w:trHeight w:val="280"/>
        </w:trPr>
        <w:tc>
          <w:tcPr>
            <w:tcW w:w="1135" w:type="dxa"/>
          </w:tcPr>
          <w:p w14:paraId="7E54A1F7" w14:textId="77777777" w:rsidR="00C26AFA" w:rsidRPr="00FE23E4" w:rsidRDefault="002D55BD" w:rsidP="003B0F09">
            <w:pPr>
              <w:pStyle w:val="TableParagraph"/>
              <w:suppressAutoHyphens/>
              <w:ind w:left="0"/>
            </w:pPr>
            <w:r w:rsidRPr="00FE23E4">
              <w:t>ОГСЭ.04</w:t>
            </w:r>
          </w:p>
        </w:tc>
        <w:tc>
          <w:tcPr>
            <w:tcW w:w="9639" w:type="dxa"/>
          </w:tcPr>
          <w:p w14:paraId="0FD6715A" w14:textId="77777777" w:rsidR="00C26AFA" w:rsidRPr="00FE23E4" w:rsidRDefault="002D55BD" w:rsidP="003B0F09">
            <w:pPr>
              <w:pStyle w:val="TableParagraph"/>
              <w:suppressAutoHyphens/>
              <w:ind w:left="0"/>
            </w:pPr>
            <w:r w:rsidRPr="00FE23E4">
              <w:t>Физическая культура</w:t>
            </w:r>
          </w:p>
        </w:tc>
        <w:tc>
          <w:tcPr>
            <w:tcW w:w="709" w:type="dxa"/>
            <w:vAlign w:val="center"/>
          </w:tcPr>
          <w:p w14:paraId="30C73D79" w14:textId="77777777" w:rsidR="00C26AFA" w:rsidRPr="00FE23E4" w:rsidRDefault="002D55BD" w:rsidP="003B0F09">
            <w:pPr>
              <w:pStyle w:val="TableParagraph"/>
              <w:suppressAutoHyphens/>
              <w:ind w:left="0"/>
              <w:jc w:val="center"/>
            </w:pPr>
            <w:r w:rsidRPr="00FE23E4">
              <w:t>30</w:t>
            </w:r>
          </w:p>
        </w:tc>
        <w:tc>
          <w:tcPr>
            <w:tcW w:w="567" w:type="dxa"/>
            <w:vAlign w:val="center"/>
          </w:tcPr>
          <w:p w14:paraId="668E1223" w14:textId="77777777" w:rsidR="00C26AFA" w:rsidRPr="00FE23E4" w:rsidRDefault="002D55BD" w:rsidP="003B0F09">
            <w:pPr>
              <w:pStyle w:val="TableParagraph"/>
              <w:suppressAutoHyphens/>
              <w:ind w:left="0"/>
              <w:jc w:val="center"/>
            </w:pPr>
            <w:r w:rsidRPr="00FE23E4">
              <w:t>30</w:t>
            </w:r>
          </w:p>
        </w:tc>
        <w:tc>
          <w:tcPr>
            <w:tcW w:w="567" w:type="dxa"/>
            <w:vAlign w:val="center"/>
          </w:tcPr>
          <w:p w14:paraId="735AB7FB" w14:textId="77777777" w:rsidR="00C26AFA" w:rsidRPr="00FE23E4" w:rsidRDefault="002D55BD" w:rsidP="003B0F09">
            <w:pPr>
              <w:pStyle w:val="TableParagraph"/>
              <w:suppressAutoHyphens/>
              <w:ind w:left="0"/>
              <w:jc w:val="center"/>
            </w:pPr>
            <w:r w:rsidRPr="00FE23E4">
              <w:t>30</w:t>
            </w:r>
          </w:p>
        </w:tc>
        <w:tc>
          <w:tcPr>
            <w:tcW w:w="567" w:type="dxa"/>
            <w:vAlign w:val="center"/>
          </w:tcPr>
          <w:p w14:paraId="7A510E44" w14:textId="77777777" w:rsidR="00C26AFA" w:rsidRPr="00FE23E4" w:rsidRDefault="002D55BD" w:rsidP="003B0F09">
            <w:pPr>
              <w:pStyle w:val="TableParagraph"/>
              <w:suppressAutoHyphens/>
              <w:ind w:left="0"/>
              <w:jc w:val="center"/>
            </w:pPr>
            <w:r w:rsidRPr="00FE23E4">
              <w:t>30</w:t>
            </w:r>
          </w:p>
        </w:tc>
        <w:tc>
          <w:tcPr>
            <w:tcW w:w="567" w:type="dxa"/>
            <w:vAlign w:val="center"/>
          </w:tcPr>
          <w:p w14:paraId="129D5119" w14:textId="77777777" w:rsidR="00C26AFA" w:rsidRPr="00FE23E4" w:rsidRDefault="002D55BD" w:rsidP="003B0F09">
            <w:pPr>
              <w:pStyle w:val="TableParagraph"/>
              <w:suppressAutoHyphens/>
              <w:ind w:left="0"/>
              <w:jc w:val="center"/>
            </w:pPr>
            <w:r w:rsidRPr="00FE23E4">
              <w:t>28</w:t>
            </w:r>
          </w:p>
        </w:tc>
        <w:tc>
          <w:tcPr>
            <w:tcW w:w="567" w:type="dxa"/>
            <w:vAlign w:val="center"/>
          </w:tcPr>
          <w:p w14:paraId="383CF271" w14:textId="77777777" w:rsidR="00C26AFA" w:rsidRPr="00FE23E4" w:rsidRDefault="002D55BD" w:rsidP="003B0F09">
            <w:pPr>
              <w:pStyle w:val="TableParagraph"/>
              <w:suppressAutoHyphens/>
              <w:ind w:left="0"/>
              <w:jc w:val="center"/>
            </w:pPr>
            <w:r w:rsidRPr="00FE23E4">
              <w:t>28</w:t>
            </w:r>
          </w:p>
        </w:tc>
      </w:tr>
      <w:tr w:rsidR="00C26AFA" w:rsidRPr="00FE23E4" w14:paraId="42435709" w14:textId="77777777" w:rsidTr="009922AF">
        <w:trPr>
          <w:trHeight w:val="280"/>
        </w:trPr>
        <w:tc>
          <w:tcPr>
            <w:tcW w:w="1135" w:type="dxa"/>
          </w:tcPr>
          <w:p w14:paraId="12ADE39A" w14:textId="77777777" w:rsidR="00C26AFA" w:rsidRPr="00FE23E4" w:rsidRDefault="002D55BD" w:rsidP="003B0F09">
            <w:pPr>
              <w:pStyle w:val="TableParagraph"/>
              <w:suppressAutoHyphens/>
              <w:ind w:left="0"/>
            </w:pPr>
            <w:r w:rsidRPr="00FE23E4">
              <w:t>ОГСЭ.05</w:t>
            </w:r>
          </w:p>
        </w:tc>
        <w:tc>
          <w:tcPr>
            <w:tcW w:w="9639" w:type="dxa"/>
          </w:tcPr>
          <w:p w14:paraId="3401447E" w14:textId="77777777" w:rsidR="00C26AFA" w:rsidRPr="00FE23E4" w:rsidRDefault="002D55BD" w:rsidP="003B0F09">
            <w:pPr>
              <w:pStyle w:val="TableParagraph"/>
              <w:suppressAutoHyphens/>
              <w:ind w:left="0"/>
            </w:pPr>
            <w:r w:rsidRPr="00FE23E4">
              <w:t>Психология общения</w:t>
            </w:r>
          </w:p>
        </w:tc>
        <w:tc>
          <w:tcPr>
            <w:tcW w:w="709" w:type="dxa"/>
            <w:vAlign w:val="center"/>
          </w:tcPr>
          <w:p w14:paraId="2FAD5C6F" w14:textId="77777777" w:rsidR="00C26AFA" w:rsidRPr="00FE23E4" w:rsidRDefault="002D55BD" w:rsidP="003B0F09">
            <w:pPr>
              <w:pStyle w:val="TableParagraph"/>
              <w:suppressAutoHyphens/>
              <w:ind w:left="0"/>
              <w:jc w:val="center"/>
            </w:pPr>
            <w:r w:rsidRPr="00FE23E4">
              <w:t>*</w:t>
            </w:r>
          </w:p>
        </w:tc>
        <w:tc>
          <w:tcPr>
            <w:tcW w:w="567" w:type="dxa"/>
            <w:vAlign w:val="center"/>
          </w:tcPr>
          <w:p w14:paraId="28BFCCD1" w14:textId="77777777" w:rsidR="00C26AFA" w:rsidRPr="00FE23E4" w:rsidRDefault="002D55BD" w:rsidP="003B0F09">
            <w:pPr>
              <w:pStyle w:val="TableParagraph"/>
              <w:suppressAutoHyphens/>
              <w:ind w:left="0"/>
              <w:jc w:val="center"/>
            </w:pPr>
            <w:r w:rsidRPr="00FE23E4">
              <w:t>*</w:t>
            </w:r>
          </w:p>
        </w:tc>
        <w:tc>
          <w:tcPr>
            <w:tcW w:w="567" w:type="dxa"/>
            <w:vAlign w:val="center"/>
          </w:tcPr>
          <w:p w14:paraId="61213422" w14:textId="77777777" w:rsidR="00C26AFA" w:rsidRPr="00FE23E4" w:rsidRDefault="002D55BD" w:rsidP="003B0F09">
            <w:pPr>
              <w:pStyle w:val="TableParagraph"/>
              <w:suppressAutoHyphens/>
              <w:ind w:left="0"/>
              <w:jc w:val="center"/>
            </w:pPr>
            <w:r w:rsidRPr="00FE23E4">
              <w:t>48</w:t>
            </w:r>
          </w:p>
        </w:tc>
        <w:tc>
          <w:tcPr>
            <w:tcW w:w="567" w:type="dxa"/>
            <w:vAlign w:val="center"/>
          </w:tcPr>
          <w:p w14:paraId="51D9DDC2" w14:textId="77777777" w:rsidR="00C26AFA" w:rsidRPr="00FE23E4" w:rsidRDefault="002D55BD" w:rsidP="003B0F09">
            <w:pPr>
              <w:pStyle w:val="TableParagraph"/>
              <w:suppressAutoHyphens/>
              <w:ind w:left="0"/>
              <w:jc w:val="center"/>
            </w:pPr>
            <w:r w:rsidRPr="00FE23E4">
              <w:t>*</w:t>
            </w:r>
          </w:p>
        </w:tc>
        <w:tc>
          <w:tcPr>
            <w:tcW w:w="567" w:type="dxa"/>
            <w:vAlign w:val="center"/>
          </w:tcPr>
          <w:p w14:paraId="2E1D3A6A" w14:textId="77777777" w:rsidR="00C26AFA" w:rsidRPr="00FE23E4" w:rsidRDefault="002D55BD" w:rsidP="003B0F09">
            <w:pPr>
              <w:pStyle w:val="TableParagraph"/>
              <w:suppressAutoHyphens/>
              <w:ind w:left="0"/>
              <w:jc w:val="center"/>
            </w:pPr>
            <w:r w:rsidRPr="00FE23E4">
              <w:t>*</w:t>
            </w:r>
          </w:p>
        </w:tc>
        <w:tc>
          <w:tcPr>
            <w:tcW w:w="567" w:type="dxa"/>
            <w:vAlign w:val="center"/>
          </w:tcPr>
          <w:p w14:paraId="3256AD4E" w14:textId="77777777" w:rsidR="00C26AFA" w:rsidRPr="00FE23E4" w:rsidRDefault="002D55BD" w:rsidP="003B0F09">
            <w:pPr>
              <w:pStyle w:val="TableParagraph"/>
              <w:suppressAutoHyphens/>
              <w:ind w:left="0"/>
              <w:jc w:val="center"/>
            </w:pPr>
            <w:r w:rsidRPr="00FE23E4">
              <w:t>*</w:t>
            </w:r>
          </w:p>
        </w:tc>
      </w:tr>
      <w:tr w:rsidR="002512A7" w:rsidRPr="00FE23E4" w14:paraId="048014A3" w14:textId="77777777" w:rsidTr="009922AF">
        <w:trPr>
          <w:trHeight w:val="280"/>
        </w:trPr>
        <w:tc>
          <w:tcPr>
            <w:tcW w:w="1135" w:type="dxa"/>
            <w:shd w:val="clear" w:color="auto" w:fill="D9D9D9"/>
          </w:tcPr>
          <w:p w14:paraId="2C6EDBF9" w14:textId="77777777" w:rsidR="00C26AFA" w:rsidRPr="00FE23E4" w:rsidRDefault="002D55BD" w:rsidP="003B0F09">
            <w:pPr>
              <w:pStyle w:val="TableParagraph"/>
              <w:suppressAutoHyphens/>
              <w:ind w:left="0"/>
              <w:rPr>
                <w:b/>
              </w:rPr>
            </w:pPr>
            <w:r w:rsidRPr="00FE23E4">
              <w:rPr>
                <w:b/>
              </w:rPr>
              <w:t>ЕН.00</w:t>
            </w:r>
          </w:p>
        </w:tc>
        <w:tc>
          <w:tcPr>
            <w:tcW w:w="9639" w:type="dxa"/>
            <w:shd w:val="clear" w:color="auto" w:fill="D9D9D9"/>
          </w:tcPr>
          <w:p w14:paraId="33F9A1EB" w14:textId="77777777" w:rsidR="00C26AFA" w:rsidRPr="00FE23E4" w:rsidRDefault="002D55BD" w:rsidP="003B0F09">
            <w:pPr>
              <w:pStyle w:val="TableParagraph"/>
              <w:suppressAutoHyphens/>
              <w:ind w:left="0"/>
              <w:rPr>
                <w:b/>
              </w:rPr>
            </w:pPr>
            <w:r w:rsidRPr="00FE23E4">
              <w:rPr>
                <w:b/>
              </w:rPr>
              <w:t>Математический и общий естественнонаучный цикл</w:t>
            </w:r>
          </w:p>
        </w:tc>
        <w:tc>
          <w:tcPr>
            <w:tcW w:w="709" w:type="dxa"/>
            <w:shd w:val="clear" w:color="auto" w:fill="D9D9D9"/>
            <w:vAlign w:val="center"/>
          </w:tcPr>
          <w:p w14:paraId="0AC592A2" w14:textId="77777777" w:rsidR="00C26AFA" w:rsidRPr="00FE23E4" w:rsidRDefault="002D55BD" w:rsidP="003B0F09">
            <w:pPr>
              <w:pStyle w:val="TableParagraph"/>
              <w:suppressAutoHyphens/>
              <w:ind w:left="0"/>
              <w:jc w:val="center"/>
              <w:rPr>
                <w:b/>
              </w:rPr>
            </w:pPr>
            <w:r w:rsidRPr="00FE23E4">
              <w:rPr>
                <w:b/>
              </w:rPr>
              <w:t>66</w:t>
            </w:r>
          </w:p>
        </w:tc>
        <w:tc>
          <w:tcPr>
            <w:tcW w:w="567" w:type="dxa"/>
            <w:shd w:val="clear" w:color="auto" w:fill="D9D9D9"/>
            <w:vAlign w:val="center"/>
          </w:tcPr>
          <w:p w14:paraId="589717A8" w14:textId="77777777" w:rsidR="00C26AFA" w:rsidRPr="00FE23E4" w:rsidRDefault="002D55BD" w:rsidP="003B0F09">
            <w:pPr>
              <w:pStyle w:val="TableParagraph"/>
              <w:suppressAutoHyphens/>
              <w:ind w:left="0"/>
              <w:jc w:val="center"/>
              <w:rPr>
                <w:b/>
              </w:rPr>
            </w:pPr>
            <w:r w:rsidRPr="00FE23E4">
              <w:rPr>
                <w:b/>
              </w:rPr>
              <w:t>28</w:t>
            </w:r>
          </w:p>
        </w:tc>
        <w:tc>
          <w:tcPr>
            <w:tcW w:w="567" w:type="dxa"/>
            <w:shd w:val="clear" w:color="auto" w:fill="D9D9D9"/>
            <w:vAlign w:val="center"/>
          </w:tcPr>
          <w:p w14:paraId="37737AD2" w14:textId="77777777" w:rsidR="00C26AFA" w:rsidRPr="00FE23E4" w:rsidRDefault="002D55BD" w:rsidP="003B0F09">
            <w:pPr>
              <w:pStyle w:val="TableParagraph"/>
              <w:suppressAutoHyphens/>
              <w:ind w:left="0"/>
              <w:jc w:val="center"/>
              <w:rPr>
                <w:b/>
              </w:rPr>
            </w:pPr>
            <w:r w:rsidRPr="00FE23E4">
              <w:rPr>
                <w:b/>
              </w:rPr>
              <w:t>26</w:t>
            </w:r>
          </w:p>
        </w:tc>
        <w:tc>
          <w:tcPr>
            <w:tcW w:w="567" w:type="dxa"/>
            <w:shd w:val="clear" w:color="auto" w:fill="D9D9D9"/>
            <w:vAlign w:val="center"/>
          </w:tcPr>
          <w:p w14:paraId="643BAE9E" w14:textId="77777777" w:rsidR="00C26AFA" w:rsidRPr="00FE23E4" w:rsidRDefault="002D55BD" w:rsidP="003B0F09">
            <w:pPr>
              <w:pStyle w:val="TableParagraph"/>
              <w:suppressAutoHyphens/>
              <w:ind w:left="0"/>
              <w:jc w:val="center"/>
              <w:rPr>
                <w:b/>
              </w:rPr>
            </w:pPr>
            <w:r w:rsidRPr="00FE23E4">
              <w:rPr>
                <w:b/>
              </w:rPr>
              <w:t>24</w:t>
            </w:r>
          </w:p>
        </w:tc>
        <w:tc>
          <w:tcPr>
            <w:tcW w:w="567" w:type="dxa"/>
            <w:shd w:val="clear" w:color="auto" w:fill="D9D9D9"/>
            <w:vAlign w:val="center"/>
          </w:tcPr>
          <w:p w14:paraId="60A6C58E" w14:textId="77777777" w:rsidR="00C26AFA" w:rsidRPr="00FE23E4" w:rsidRDefault="00C26AFA" w:rsidP="003B0F09">
            <w:pPr>
              <w:pStyle w:val="TableParagraph"/>
              <w:suppressAutoHyphens/>
              <w:ind w:left="0"/>
              <w:jc w:val="center"/>
            </w:pPr>
          </w:p>
        </w:tc>
        <w:tc>
          <w:tcPr>
            <w:tcW w:w="567" w:type="dxa"/>
            <w:shd w:val="clear" w:color="auto" w:fill="D9D9D9"/>
            <w:vAlign w:val="center"/>
          </w:tcPr>
          <w:p w14:paraId="78F5B079" w14:textId="77777777" w:rsidR="00C26AFA" w:rsidRPr="00FE23E4" w:rsidRDefault="00C26AFA" w:rsidP="003B0F09">
            <w:pPr>
              <w:pStyle w:val="TableParagraph"/>
              <w:suppressAutoHyphens/>
              <w:ind w:left="0"/>
              <w:jc w:val="center"/>
            </w:pPr>
          </w:p>
        </w:tc>
      </w:tr>
      <w:tr w:rsidR="00C26AFA" w:rsidRPr="00FE23E4" w14:paraId="5AAE294A" w14:textId="77777777" w:rsidTr="009922AF">
        <w:trPr>
          <w:trHeight w:val="281"/>
        </w:trPr>
        <w:tc>
          <w:tcPr>
            <w:tcW w:w="1135" w:type="dxa"/>
          </w:tcPr>
          <w:p w14:paraId="40A45C4D" w14:textId="77777777" w:rsidR="00C26AFA" w:rsidRPr="00FE23E4" w:rsidRDefault="002D55BD" w:rsidP="003B0F09">
            <w:pPr>
              <w:pStyle w:val="TableParagraph"/>
              <w:suppressAutoHyphens/>
              <w:ind w:left="0"/>
            </w:pPr>
            <w:r w:rsidRPr="00FE23E4">
              <w:t>ЕН.01</w:t>
            </w:r>
          </w:p>
        </w:tc>
        <w:tc>
          <w:tcPr>
            <w:tcW w:w="9639" w:type="dxa"/>
          </w:tcPr>
          <w:p w14:paraId="7C75BA74" w14:textId="77777777" w:rsidR="00C26AFA" w:rsidRPr="00FE23E4" w:rsidRDefault="002D55BD" w:rsidP="003B0F09">
            <w:pPr>
              <w:pStyle w:val="TableParagraph"/>
              <w:suppressAutoHyphens/>
              <w:ind w:left="0"/>
            </w:pPr>
            <w:r w:rsidRPr="00FE23E4">
              <w:t>Математика</w:t>
            </w:r>
          </w:p>
        </w:tc>
        <w:tc>
          <w:tcPr>
            <w:tcW w:w="709" w:type="dxa"/>
            <w:vAlign w:val="center"/>
          </w:tcPr>
          <w:p w14:paraId="4B7EF518" w14:textId="77777777" w:rsidR="00C26AFA" w:rsidRPr="00FE23E4" w:rsidRDefault="002D55BD" w:rsidP="003B0F09">
            <w:pPr>
              <w:pStyle w:val="TableParagraph"/>
              <w:suppressAutoHyphens/>
              <w:ind w:left="0"/>
              <w:jc w:val="center"/>
            </w:pPr>
            <w:r w:rsidRPr="00FE23E4">
              <w:t>38</w:t>
            </w:r>
          </w:p>
        </w:tc>
        <w:tc>
          <w:tcPr>
            <w:tcW w:w="567" w:type="dxa"/>
            <w:vAlign w:val="center"/>
          </w:tcPr>
          <w:p w14:paraId="608D646C" w14:textId="77777777" w:rsidR="00C26AFA" w:rsidRPr="00FE23E4" w:rsidRDefault="002D55BD" w:rsidP="003B0F09">
            <w:pPr>
              <w:pStyle w:val="TableParagraph"/>
              <w:suppressAutoHyphens/>
              <w:ind w:left="0"/>
              <w:jc w:val="center"/>
            </w:pPr>
            <w:r w:rsidRPr="00FE23E4">
              <w:t>*</w:t>
            </w:r>
          </w:p>
        </w:tc>
        <w:tc>
          <w:tcPr>
            <w:tcW w:w="567" w:type="dxa"/>
            <w:vAlign w:val="center"/>
          </w:tcPr>
          <w:p w14:paraId="2B5260BF" w14:textId="77777777" w:rsidR="00C26AFA" w:rsidRPr="00FE23E4" w:rsidRDefault="002D55BD" w:rsidP="003B0F09">
            <w:pPr>
              <w:pStyle w:val="TableParagraph"/>
              <w:suppressAutoHyphens/>
              <w:ind w:left="0"/>
              <w:jc w:val="center"/>
            </w:pPr>
            <w:r w:rsidRPr="00FE23E4">
              <w:t>*</w:t>
            </w:r>
          </w:p>
        </w:tc>
        <w:tc>
          <w:tcPr>
            <w:tcW w:w="567" w:type="dxa"/>
            <w:vAlign w:val="center"/>
          </w:tcPr>
          <w:p w14:paraId="12564D3E" w14:textId="77777777" w:rsidR="00C26AFA" w:rsidRPr="00FE23E4" w:rsidRDefault="002D55BD" w:rsidP="003B0F09">
            <w:pPr>
              <w:pStyle w:val="TableParagraph"/>
              <w:suppressAutoHyphens/>
              <w:ind w:left="0"/>
              <w:jc w:val="center"/>
            </w:pPr>
            <w:r w:rsidRPr="00FE23E4">
              <w:t>*</w:t>
            </w:r>
          </w:p>
        </w:tc>
        <w:tc>
          <w:tcPr>
            <w:tcW w:w="567" w:type="dxa"/>
            <w:vAlign w:val="center"/>
          </w:tcPr>
          <w:p w14:paraId="13DDEC70" w14:textId="77777777" w:rsidR="00C26AFA" w:rsidRPr="00FE23E4" w:rsidRDefault="002D55BD" w:rsidP="003B0F09">
            <w:pPr>
              <w:pStyle w:val="TableParagraph"/>
              <w:suppressAutoHyphens/>
              <w:ind w:left="0"/>
              <w:jc w:val="center"/>
            </w:pPr>
            <w:r w:rsidRPr="00FE23E4">
              <w:t>*</w:t>
            </w:r>
          </w:p>
        </w:tc>
        <w:tc>
          <w:tcPr>
            <w:tcW w:w="567" w:type="dxa"/>
            <w:vAlign w:val="center"/>
          </w:tcPr>
          <w:p w14:paraId="43C43EE8" w14:textId="77777777" w:rsidR="00C26AFA" w:rsidRPr="00FE23E4" w:rsidRDefault="002D55BD" w:rsidP="003B0F09">
            <w:pPr>
              <w:pStyle w:val="TableParagraph"/>
              <w:suppressAutoHyphens/>
              <w:ind w:left="0"/>
              <w:jc w:val="center"/>
            </w:pPr>
            <w:r w:rsidRPr="00FE23E4">
              <w:t>*</w:t>
            </w:r>
          </w:p>
        </w:tc>
      </w:tr>
      <w:tr w:rsidR="00C26AFA" w:rsidRPr="00FE23E4" w14:paraId="13B7CCD2" w14:textId="77777777" w:rsidTr="009922AF">
        <w:trPr>
          <w:trHeight w:val="280"/>
        </w:trPr>
        <w:tc>
          <w:tcPr>
            <w:tcW w:w="1135" w:type="dxa"/>
          </w:tcPr>
          <w:p w14:paraId="6672E202" w14:textId="77777777" w:rsidR="00C26AFA" w:rsidRPr="00FE23E4" w:rsidRDefault="002D55BD" w:rsidP="003B0F09">
            <w:pPr>
              <w:pStyle w:val="TableParagraph"/>
              <w:suppressAutoHyphens/>
              <w:ind w:left="0"/>
            </w:pPr>
            <w:r w:rsidRPr="00FE23E4">
              <w:t>ЕН.02</w:t>
            </w:r>
          </w:p>
        </w:tc>
        <w:tc>
          <w:tcPr>
            <w:tcW w:w="9639" w:type="dxa"/>
          </w:tcPr>
          <w:p w14:paraId="605556AB" w14:textId="77777777" w:rsidR="00C26AFA" w:rsidRPr="00FE23E4" w:rsidRDefault="002D55BD" w:rsidP="003B0F09">
            <w:pPr>
              <w:pStyle w:val="TableParagraph"/>
              <w:suppressAutoHyphens/>
              <w:ind w:left="0"/>
            </w:pPr>
            <w:r w:rsidRPr="00FE23E4">
              <w:t>Информатика и информационные технологии в профессиональной деятельности</w:t>
            </w:r>
          </w:p>
        </w:tc>
        <w:tc>
          <w:tcPr>
            <w:tcW w:w="709" w:type="dxa"/>
            <w:vAlign w:val="center"/>
          </w:tcPr>
          <w:p w14:paraId="44EAC632" w14:textId="77777777" w:rsidR="00C26AFA" w:rsidRPr="00FE23E4" w:rsidRDefault="002D55BD" w:rsidP="003B0F09">
            <w:pPr>
              <w:pStyle w:val="TableParagraph"/>
              <w:suppressAutoHyphens/>
              <w:ind w:left="0"/>
              <w:jc w:val="center"/>
            </w:pPr>
            <w:r w:rsidRPr="00FE23E4">
              <w:t>28</w:t>
            </w:r>
          </w:p>
        </w:tc>
        <w:tc>
          <w:tcPr>
            <w:tcW w:w="567" w:type="dxa"/>
            <w:vAlign w:val="center"/>
          </w:tcPr>
          <w:p w14:paraId="7DC25177" w14:textId="77777777" w:rsidR="00C26AFA" w:rsidRPr="00FE23E4" w:rsidRDefault="002D55BD" w:rsidP="003B0F09">
            <w:pPr>
              <w:pStyle w:val="TableParagraph"/>
              <w:suppressAutoHyphens/>
              <w:ind w:left="0"/>
              <w:jc w:val="center"/>
            </w:pPr>
            <w:r w:rsidRPr="00FE23E4">
              <w:t>28</w:t>
            </w:r>
          </w:p>
        </w:tc>
        <w:tc>
          <w:tcPr>
            <w:tcW w:w="567" w:type="dxa"/>
            <w:vAlign w:val="center"/>
          </w:tcPr>
          <w:p w14:paraId="22BC3240" w14:textId="77777777" w:rsidR="00C26AFA" w:rsidRPr="00FE23E4" w:rsidRDefault="002D55BD" w:rsidP="003B0F09">
            <w:pPr>
              <w:pStyle w:val="TableParagraph"/>
              <w:suppressAutoHyphens/>
              <w:ind w:left="0"/>
              <w:jc w:val="center"/>
            </w:pPr>
            <w:r w:rsidRPr="00FE23E4">
              <w:t>26</w:t>
            </w:r>
          </w:p>
        </w:tc>
        <w:tc>
          <w:tcPr>
            <w:tcW w:w="567" w:type="dxa"/>
            <w:vAlign w:val="center"/>
          </w:tcPr>
          <w:p w14:paraId="28E08A02" w14:textId="77777777" w:rsidR="00C26AFA" w:rsidRPr="00FE23E4" w:rsidRDefault="002D55BD" w:rsidP="003B0F09">
            <w:pPr>
              <w:pStyle w:val="TableParagraph"/>
              <w:suppressAutoHyphens/>
              <w:ind w:left="0"/>
              <w:jc w:val="center"/>
            </w:pPr>
            <w:r w:rsidRPr="00FE23E4">
              <w:t>24</w:t>
            </w:r>
          </w:p>
        </w:tc>
        <w:tc>
          <w:tcPr>
            <w:tcW w:w="567" w:type="dxa"/>
            <w:vAlign w:val="center"/>
          </w:tcPr>
          <w:p w14:paraId="491B3083" w14:textId="77777777" w:rsidR="00C26AFA" w:rsidRPr="00FE23E4" w:rsidRDefault="002D55BD" w:rsidP="003B0F09">
            <w:pPr>
              <w:pStyle w:val="TableParagraph"/>
              <w:suppressAutoHyphens/>
              <w:ind w:left="0"/>
              <w:jc w:val="center"/>
            </w:pPr>
            <w:r w:rsidRPr="00FE23E4">
              <w:t>*</w:t>
            </w:r>
          </w:p>
        </w:tc>
        <w:tc>
          <w:tcPr>
            <w:tcW w:w="567" w:type="dxa"/>
            <w:vAlign w:val="center"/>
          </w:tcPr>
          <w:p w14:paraId="3320FDDD" w14:textId="77777777" w:rsidR="00C26AFA" w:rsidRPr="00FE23E4" w:rsidRDefault="002D55BD" w:rsidP="003B0F09">
            <w:pPr>
              <w:pStyle w:val="TableParagraph"/>
              <w:suppressAutoHyphens/>
              <w:ind w:left="0"/>
              <w:jc w:val="center"/>
            </w:pPr>
            <w:r w:rsidRPr="00FE23E4">
              <w:t>*</w:t>
            </w:r>
          </w:p>
        </w:tc>
      </w:tr>
      <w:tr w:rsidR="002512A7" w:rsidRPr="00FE23E4" w14:paraId="7A4BE6BD" w14:textId="77777777" w:rsidTr="009922AF">
        <w:trPr>
          <w:trHeight w:val="283"/>
        </w:trPr>
        <w:tc>
          <w:tcPr>
            <w:tcW w:w="1135" w:type="dxa"/>
            <w:shd w:val="clear" w:color="auto" w:fill="D9D9D9"/>
          </w:tcPr>
          <w:p w14:paraId="0D395D59" w14:textId="77777777" w:rsidR="00C26AFA" w:rsidRPr="00FE23E4" w:rsidRDefault="002D55BD" w:rsidP="003B0F09">
            <w:pPr>
              <w:pStyle w:val="TableParagraph"/>
              <w:suppressAutoHyphens/>
              <w:ind w:left="0"/>
              <w:rPr>
                <w:b/>
              </w:rPr>
            </w:pPr>
            <w:r w:rsidRPr="00FE23E4">
              <w:rPr>
                <w:b/>
              </w:rPr>
              <w:t>ОП.00</w:t>
            </w:r>
          </w:p>
        </w:tc>
        <w:tc>
          <w:tcPr>
            <w:tcW w:w="9639" w:type="dxa"/>
            <w:shd w:val="clear" w:color="auto" w:fill="D9D9D9"/>
          </w:tcPr>
          <w:p w14:paraId="6CBED6A0" w14:textId="77777777" w:rsidR="00C26AFA" w:rsidRPr="00FE23E4" w:rsidRDefault="002D55BD" w:rsidP="003B0F09">
            <w:pPr>
              <w:pStyle w:val="TableParagraph"/>
              <w:suppressAutoHyphens/>
              <w:ind w:left="0"/>
              <w:rPr>
                <w:b/>
              </w:rPr>
            </w:pPr>
            <w:r w:rsidRPr="00FE23E4">
              <w:rPr>
                <w:b/>
              </w:rPr>
              <w:t>Общепрофессиональные дисциплины</w:t>
            </w:r>
          </w:p>
        </w:tc>
        <w:tc>
          <w:tcPr>
            <w:tcW w:w="709" w:type="dxa"/>
            <w:shd w:val="clear" w:color="auto" w:fill="D9D9D9"/>
            <w:vAlign w:val="center"/>
          </w:tcPr>
          <w:p w14:paraId="703CBA46" w14:textId="77777777" w:rsidR="00C26AFA" w:rsidRPr="00FE23E4" w:rsidRDefault="002D55BD" w:rsidP="003B0F09">
            <w:pPr>
              <w:pStyle w:val="TableParagraph"/>
              <w:suppressAutoHyphens/>
              <w:ind w:left="0"/>
              <w:jc w:val="center"/>
              <w:rPr>
                <w:b/>
              </w:rPr>
            </w:pPr>
            <w:r w:rsidRPr="00FE23E4">
              <w:rPr>
                <w:b/>
              </w:rPr>
              <w:t>126</w:t>
            </w:r>
          </w:p>
        </w:tc>
        <w:tc>
          <w:tcPr>
            <w:tcW w:w="567" w:type="dxa"/>
            <w:shd w:val="clear" w:color="auto" w:fill="D9D9D9"/>
            <w:vAlign w:val="center"/>
          </w:tcPr>
          <w:p w14:paraId="64C2FCE6" w14:textId="77777777" w:rsidR="00C26AFA" w:rsidRPr="00FE23E4" w:rsidRDefault="002D55BD" w:rsidP="003B0F09">
            <w:pPr>
              <w:pStyle w:val="TableParagraph"/>
              <w:suppressAutoHyphens/>
              <w:ind w:left="0"/>
              <w:jc w:val="center"/>
              <w:rPr>
                <w:b/>
              </w:rPr>
            </w:pPr>
            <w:r w:rsidRPr="00FE23E4">
              <w:rPr>
                <w:b/>
              </w:rPr>
              <w:t>70</w:t>
            </w:r>
          </w:p>
        </w:tc>
        <w:tc>
          <w:tcPr>
            <w:tcW w:w="567" w:type="dxa"/>
            <w:shd w:val="clear" w:color="auto" w:fill="D9D9D9"/>
            <w:vAlign w:val="center"/>
          </w:tcPr>
          <w:p w14:paraId="276CEBEE" w14:textId="77777777" w:rsidR="00C26AFA" w:rsidRPr="00FE23E4" w:rsidRDefault="002D55BD" w:rsidP="003B0F09">
            <w:pPr>
              <w:pStyle w:val="TableParagraph"/>
              <w:suppressAutoHyphens/>
              <w:ind w:left="0"/>
              <w:jc w:val="center"/>
              <w:rPr>
                <w:b/>
              </w:rPr>
            </w:pPr>
            <w:r w:rsidRPr="00FE23E4">
              <w:rPr>
                <w:b/>
              </w:rPr>
              <w:t>120</w:t>
            </w:r>
          </w:p>
        </w:tc>
        <w:tc>
          <w:tcPr>
            <w:tcW w:w="567" w:type="dxa"/>
            <w:shd w:val="clear" w:color="auto" w:fill="D9D9D9"/>
            <w:vAlign w:val="center"/>
          </w:tcPr>
          <w:p w14:paraId="18A3E447" w14:textId="77777777" w:rsidR="00C26AFA" w:rsidRPr="00FE23E4" w:rsidRDefault="002D55BD" w:rsidP="003B0F09">
            <w:pPr>
              <w:pStyle w:val="TableParagraph"/>
              <w:suppressAutoHyphens/>
              <w:ind w:left="0"/>
              <w:jc w:val="center"/>
              <w:rPr>
                <w:b/>
              </w:rPr>
            </w:pPr>
            <w:r w:rsidRPr="00FE23E4">
              <w:rPr>
                <w:b/>
              </w:rPr>
              <w:t>160</w:t>
            </w:r>
          </w:p>
        </w:tc>
        <w:tc>
          <w:tcPr>
            <w:tcW w:w="567" w:type="dxa"/>
            <w:shd w:val="clear" w:color="auto" w:fill="D9D9D9"/>
            <w:vAlign w:val="center"/>
          </w:tcPr>
          <w:p w14:paraId="627930F6" w14:textId="77777777" w:rsidR="00C26AFA" w:rsidRPr="00FE23E4" w:rsidRDefault="002D55BD" w:rsidP="003B0F09">
            <w:pPr>
              <w:pStyle w:val="TableParagraph"/>
              <w:suppressAutoHyphens/>
              <w:ind w:left="0"/>
              <w:jc w:val="center"/>
              <w:rPr>
                <w:b/>
              </w:rPr>
            </w:pPr>
            <w:r w:rsidRPr="00FE23E4">
              <w:rPr>
                <w:b/>
              </w:rPr>
              <w:t>102</w:t>
            </w:r>
          </w:p>
        </w:tc>
        <w:tc>
          <w:tcPr>
            <w:tcW w:w="567" w:type="dxa"/>
            <w:shd w:val="clear" w:color="auto" w:fill="D9D9D9"/>
            <w:vAlign w:val="center"/>
          </w:tcPr>
          <w:p w14:paraId="5E583DE8" w14:textId="77777777" w:rsidR="00C26AFA" w:rsidRPr="00FE23E4" w:rsidRDefault="002D55BD" w:rsidP="003B0F09">
            <w:pPr>
              <w:pStyle w:val="TableParagraph"/>
              <w:suppressAutoHyphens/>
              <w:ind w:left="0"/>
              <w:jc w:val="center"/>
              <w:rPr>
                <w:b/>
              </w:rPr>
            </w:pPr>
            <w:r w:rsidRPr="00FE23E4">
              <w:rPr>
                <w:b/>
              </w:rPr>
              <w:t>34</w:t>
            </w:r>
          </w:p>
        </w:tc>
      </w:tr>
      <w:tr w:rsidR="00C26AFA" w:rsidRPr="00FE23E4" w14:paraId="52E1DEF4" w14:textId="77777777" w:rsidTr="009922AF">
        <w:trPr>
          <w:trHeight w:val="280"/>
        </w:trPr>
        <w:tc>
          <w:tcPr>
            <w:tcW w:w="1135" w:type="dxa"/>
          </w:tcPr>
          <w:p w14:paraId="4CDFCB5C" w14:textId="77777777" w:rsidR="00C26AFA" w:rsidRPr="00FE23E4" w:rsidRDefault="002D55BD" w:rsidP="003B0F09">
            <w:pPr>
              <w:pStyle w:val="TableParagraph"/>
              <w:suppressAutoHyphens/>
              <w:ind w:left="0"/>
            </w:pPr>
            <w:r w:rsidRPr="00FE23E4">
              <w:t>ОП.01.</w:t>
            </w:r>
          </w:p>
        </w:tc>
        <w:tc>
          <w:tcPr>
            <w:tcW w:w="9639" w:type="dxa"/>
          </w:tcPr>
          <w:p w14:paraId="40895513" w14:textId="77777777" w:rsidR="00C26AFA" w:rsidRPr="00FE23E4" w:rsidRDefault="002D55BD" w:rsidP="003B0F09">
            <w:pPr>
              <w:pStyle w:val="TableParagraph"/>
              <w:suppressAutoHyphens/>
              <w:ind w:left="0"/>
            </w:pPr>
            <w:r w:rsidRPr="00FE23E4">
              <w:t>Сервисная деятельность</w:t>
            </w:r>
          </w:p>
        </w:tc>
        <w:tc>
          <w:tcPr>
            <w:tcW w:w="709" w:type="dxa"/>
            <w:vAlign w:val="center"/>
          </w:tcPr>
          <w:p w14:paraId="6F918CC5" w14:textId="77777777" w:rsidR="00C26AFA" w:rsidRPr="00FE23E4" w:rsidRDefault="002D55BD" w:rsidP="003B0F09">
            <w:pPr>
              <w:pStyle w:val="TableParagraph"/>
              <w:suppressAutoHyphens/>
              <w:ind w:left="0"/>
              <w:jc w:val="center"/>
            </w:pPr>
            <w:r w:rsidRPr="00FE23E4">
              <w:t>56</w:t>
            </w:r>
          </w:p>
        </w:tc>
        <w:tc>
          <w:tcPr>
            <w:tcW w:w="567" w:type="dxa"/>
            <w:vAlign w:val="center"/>
          </w:tcPr>
          <w:p w14:paraId="3DD25DB9" w14:textId="77777777" w:rsidR="00C26AFA" w:rsidRPr="00FE23E4" w:rsidRDefault="002D55BD" w:rsidP="003B0F09">
            <w:pPr>
              <w:pStyle w:val="TableParagraph"/>
              <w:suppressAutoHyphens/>
              <w:ind w:left="0"/>
              <w:jc w:val="center"/>
            </w:pPr>
            <w:r w:rsidRPr="00FE23E4">
              <w:t>*</w:t>
            </w:r>
          </w:p>
        </w:tc>
        <w:tc>
          <w:tcPr>
            <w:tcW w:w="567" w:type="dxa"/>
            <w:vAlign w:val="center"/>
          </w:tcPr>
          <w:p w14:paraId="4A625B4C" w14:textId="77777777" w:rsidR="00C26AFA" w:rsidRPr="00FE23E4" w:rsidRDefault="002D55BD" w:rsidP="003B0F09">
            <w:pPr>
              <w:pStyle w:val="TableParagraph"/>
              <w:suppressAutoHyphens/>
              <w:ind w:left="0"/>
              <w:jc w:val="center"/>
            </w:pPr>
            <w:r w:rsidRPr="00FE23E4">
              <w:t>*</w:t>
            </w:r>
          </w:p>
        </w:tc>
        <w:tc>
          <w:tcPr>
            <w:tcW w:w="567" w:type="dxa"/>
            <w:vAlign w:val="center"/>
          </w:tcPr>
          <w:p w14:paraId="3A554B53" w14:textId="77777777" w:rsidR="00C26AFA" w:rsidRPr="00FE23E4" w:rsidRDefault="002D55BD" w:rsidP="003B0F09">
            <w:pPr>
              <w:pStyle w:val="TableParagraph"/>
              <w:suppressAutoHyphens/>
              <w:ind w:left="0"/>
              <w:jc w:val="center"/>
            </w:pPr>
            <w:r w:rsidRPr="00FE23E4">
              <w:t>*</w:t>
            </w:r>
          </w:p>
        </w:tc>
        <w:tc>
          <w:tcPr>
            <w:tcW w:w="567" w:type="dxa"/>
            <w:vAlign w:val="center"/>
          </w:tcPr>
          <w:p w14:paraId="75378B63" w14:textId="77777777" w:rsidR="00C26AFA" w:rsidRPr="00FE23E4" w:rsidRDefault="002D55BD" w:rsidP="003B0F09">
            <w:pPr>
              <w:pStyle w:val="TableParagraph"/>
              <w:suppressAutoHyphens/>
              <w:ind w:left="0"/>
              <w:jc w:val="center"/>
            </w:pPr>
            <w:r w:rsidRPr="00FE23E4">
              <w:t>*</w:t>
            </w:r>
          </w:p>
        </w:tc>
        <w:tc>
          <w:tcPr>
            <w:tcW w:w="567" w:type="dxa"/>
            <w:vAlign w:val="center"/>
          </w:tcPr>
          <w:p w14:paraId="6EEB45CE" w14:textId="77777777" w:rsidR="00C26AFA" w:rsidRPr="00FE23E4" w:rsidRDefault="002D55BD" w:rsidP="003B0F09">
            <w:pPr>
              <w:pStyle w:val="TableParagraph"/>
              <w:suppressAutoHyphens/>
              <w:ind w:left="0"/>
              <w:jc w:val="center"/>
            </w:pPr>
            <w:r w:rsidRPr="00FE23E4">
              <w:t>*</w:t>
            </w:r>
          </w:p>
        </w:tc>
      </w:tr>
      <w:tr w:rsidR="00C26AFA" w:rsidRPr="00FE23E4" w14:paraId="077F42F7" w14:textId="77777777" w:rsidTr="009922AF">
        <w:trPr>
          <w:trHeight w:val="280"/>
        </w:trPr>
        <w:tc>
          <w:tcPr>
            <w:tcW w:w="1135" w:type="dxa"/>
          </w:tcPr>
          <w:p w14:paraId="3E331EDE" w14:textId="77777777" w:rsidR="00C26AFA" w:rsidRPr="00FE23E4" w:rsidRDefault="002D55BD" w:rsidP="003B0F09">
            <w:pPr>
              <w:pStyle w:val="TableParagraph"/>
              <w:suppressAutoHyphens/>
              <w:ind w:left="0"/>
            </w:pPr>
            <w:r w:rsidRPr="00FE23E4">
              <w:t>ОП.02.</w:t>
            </w:r>
          </w:p>
        </w:tc>
        <w:tc>
          <w:tcPr>
            <w:tcW w:w="9639" w:type="dxa"/>
          </w:tcPr>
          <w:p w14:paraId="4A33F786" w14:textId="77777777" w:rsidR="00C26AFA" w:rsidRPr="00FE23E4" w:rsidRDefault="002D55BD" w:rsidP="003B0F09">
            <w:pPr>
              <w:pStyle w:val="TableParagraph"/>
              <w:suppressAutoHyphens/>
              <w:ind w:left="0"/>
            </w:pPr>
            <w:r w:rsidRPr="00FE23E4">
              <w:t>Менеджмент и управление персоналом в жилищно-коммунальном хозяйстве</w:t>
            </w:r>
          </w:p>
        </w:tc>
        <w:tc>
          <w:tcPr>
            <w:tcW w:w="709" w:type="dxa"/>
            <w:vAlign w:val="center"/>
          </w:tcPr>
          <w:p w14:paraId="46ABB775" w14:textId="77777777" w:rsidR="00C26AFA" w:rsidRPr="00FE23E4" w:rsidRDefault="002D55BD" w:rsidP="003B0F09">
            <w:pPr>
              <w:pStyle w:val="TableParagraph"/>
              <w:suppressAutoHyphens/>
              <w:ind w:left="0"/>
              <w:jc w:val="center"/>
            </w:pPr>
            <w:r w:rsidRPr="00FE23E4">
              <w:t>*</w:t>
            </w:r>
          </w:p>
        </w:tc>
        <w:tc>
          <w:tcPr>
            <w:tcW w:w="567" w:type="dxa"/>
            <w:vAlign w:val="center"/>
          </w:tcPr>
          <w:p w14:paraId="44A9CCEF" w14:textId="77777777" w:rsidR="00C26AFA" w:rsidRPr="00FE23E4" w:rsidRDefault="002D55BD" w:rsidP="003B0F09">
            <w:pPr>
              <w:pStyle w:val="TableParagraph"/>
              <w:suppressAutoHyphens/>
              <w:ind w:left="0"/>
              <w:jc w:val="center"/>
            </w:pPr>
            <w:r w:rsidRPr="00FE23E4">
              <w:t>70</w:t>
            </w:r>
          </w:p>
        </w:tc>
        <w:tc>
          <w:tcPr>
            <w:tcW w:w="567" w:type="dxa"/>
            <w:vAlign w:val="center"/>
          </w:tcPr>
          <w:p w14:paraId="4127C6F7" w14:textId="77777777" w:rsidR="00C26AFA" w:rsidRPr="00FE23E4" w:rsidRDefault="002D55BD" w:rsidP="003B0F09">
            <w:pPr>
              <w:pStyle w:val="TableParagraph"/>
              <w:suppressAutoHyphens/>
              <w:ind w:left="0"/>
              <w:jc w:val="center"/>
            </w:pPr>
            <w:r w:rsidRPr="00FE23E4">
              <w:t>60</w:t>
            </w:r>
          </w:p>
        </w:tc>
        <w:tc>
          <w:tcPr>
            <w:tcW w:w="567" w:type="dxa"/>
            <w:vAlign w:val="center"/>
          </w:tcPr>
          <w:p w14:paraId="2E08B8EA" w14:textId="77777777" w:rsidR="00C26AFA" w:rsidRPr="00FE23E4" w:rsidRDefault="002D55BD" w:rsidP="003B0F09">
            <w:pPr>
              <w:pStyle w:val="TableParagraph"/>
              <w:suppressAutoHyphens/>
              <w:ind w:left="0"/>
              <w:jc w:val="center"/>
            </w:pPr>
            <w:r w:rsidRPr="00FE23E4">
              <w:t>46</w:t>
            </w:r>
          </w:p>
        </w:tc>
        <w:tc>
          <w:tcPr>
            <w:tcW w:w="567" w:type="dxa"/>
            <w:vAlign w:val="center"/>
          </w:tcPr>
          <w:p w14:paraId="1FAAB1EA" w14:textId="77777777" w:rsidR="00C26AFA" w:rsidRPr="00FE23E4" w:rsidRDefault="002D55BD" w:rsidP="003B0F09">
            <w:pPr>
              <w:pStyle w:val="TableParagraph"/>
              <w:suppressAutoHyphens/>
              <w:ind w:left="0"/>
              <w:jc w:val="center"/>
            </w:pPr>
            <w:r w:rsidRPr="00FE23E4">
              <w:t>*</w:t>
            </w:r>
          </w:p>
        </w:tc>
        <w:tc>
          <w:tcPr>
            <w:tcW w:w="567" w:type="dxa"/>
            <w:vAlign w:val="center"/>
          </w:tcPr>
          <w:p w14:paraId="72782DBB" w14:textId="77777777" w:rsidR="00C26AFA" w:rsidRPr="00FE23E4" w:rsidRDefault="002D55BD" w:rsidP="003B0F09">
            <w:pPr>
              <w:pStyle w:val="TableParagraph"/>
              <w:suppressAutoHyphens/>
              <w:ind w:left="0"/>
              <w:jc w:val="center"/>
            </w:pPr>
            <w:r w:rsidRPr="00FE23E4">
              <w:t>*</w:t>
            </w:r>
          </w:p>
        </w:tc>
      </w:tr>
      <w:tr w:rsidR="00C26AFA" w:rsidRPr="00FE23E4" w14:paraId="697C66B7" w14:textId="77777777" w:rsidTr="009922AF">
        <w:trPr>
          <w:trHeight w:val="280"/>
        </w:trPr>
        <w:tc>
          <w:tcPr>
            <w:tcW w:w="1135" w:type="dxa"/>
          </w:tcPr>
          <w:p w14:paraId="3838C417" w14:textId="77777777" w:rsidR="00C26AFA" w:rsidRPr="00FE23E4" w:rsidRDefault="002D55BD" w:rsidP="003B0F09">
            <w:pPr>
              <w:pStyle w:val="TableParagraph"/>
              <w:suppressAutoHyphens/>
              <w:ind w:left="0"/>
            </w:pPr>
            <w:r w:rsidRPr="00FE23E4">
              <w:t>ОП.03.</w:t>
            </w:r>
          </w:p>
        </w:tc>
        <w:tc>
          <w:tcPr>
            <w:tcW w:w="9639" w:type="dxa"/>
          </w:tcPr>
          <w:p w14:paraId="74C76F55" w14:textId="77777777" w:rsidR="00C26AFA" w:rsidRPr="00FE23E4" w:rsidRDefault="002D55BD" w:rsidP="003B0F09">
            <w:pPr>
              <w:pStyle w:val="TableParagraph"/>
              <w:suppressAutoHyphens/>
              <w:ind w:left="0"/>
            </w:pPr>
            <w:r w:rsidRPr="00FE23E4">
              <w:t>Правовое обеспечение профессиональной деятельности в жилищно-коммунальном хозяйстве</w:t>
            </w:r>
          </w:p>
        </w:tc>
        <w:tc>
          <w:tcPr>
            <w:tcW w:w="709" w:type="dxa"/>
            <w:vAlign w:val="center"/>
          </w:tcPr>
          <w:p w14:paraId="22070CF0" w14:textId="77777777" w:rsidR="00C26AFA" w:rsidRPr="00FE23E4" w:rsidRDefault="002D55BD" w:rsidP="003B0F09">
            <w:pPr>
              <w:pStyle w:val="TableParagraph"/>
              <w:suppressAutoHyphens/>
              <w:ind w:left="0"/>
              <w:jc w:val="center"/>
            </w:pPr>
            <w:r w:rsidRPr="00FE23E4">
              <w:t>*</w:t>
            </w:r>
          </w:p>
        </w:tc>
        <w:tc>
          <w:tcPr>
            <w:tcW w:w="567" w:type="dxa"/>
            <w:vAlign w:val="center"/>
          </w:tcPr>
          <w:p w14:paraId="03880CD0" w14:textId="77777777" w:rsidR="00C26AFA" w:rsidRPr="00FE23E4" w:rsidRDefault="002D55BD" w:rsidP="003B0F09">
            <w:pPr>
              <w:pStyle w:val="TableParagraph"/>
              <w:suppressAutoHyphens/>
              <w:ind w:left="0"/>
              <w:jc w:val="center"/>
            </w:pPr>
            <w:r w:rsidRPr="00FE23E4">
              <w:t>*</w:t>
            </w:r>
          </w:p>
        </w:tc>
        <w:tc>
          <w:tcPr>
            <w:tcW w:w="567" w:type="dxa"/>
            <w:vAlign w:val="center"/>
          </w:tcPr>
          <w:p w14:paraId="15602ED4" w14:textId="77777777" w:rsidR="00C26AFA" w:rsidRPr="00FE23E4" w:rsidRDefault="002D55BD" w:rsidP="003B0F09">
            <w:pPr>
              <w:pStyle w:val="TableParagraph"/>
              <w:suppressAutoHyphens/>
              <w:ind w:left="0"/>
              <w:jc w:val="center"/>
            </w:pPr>
            <w:r w:rsidRPr="00FE23E4">
              <w:t>*</w:t>
            </w:r>
          </w:p>
        </w:tc>
        <w:tc>
          <w:tcPr>
            <w:tcW w:w="567" w:type="dxa"/>
            <w:vAlign w:val="center"/>
          </w:tcPr>
          <w:p w14:paraId="25F13563" w14:textId="77777777" w:rsidR="00C26AFA" w:rsidRPr="00FE23E4" w:rsidRDefault="002D55BD" w:rsidP="003B0F09">
            <w:pPr>
              <w:pStyle w:val="TableParagraph"/>
              <w:suppressAutoHyphens/>
              <w:ind w:left="0"/>
              <w:jc w:val="center"/>
            </w:pPr>
            <w:r w:rsidRPr="00FE23E4">
              <w:t>*</w:t>
            </w:r>
          </w:p>
        </w:tc>
        <w:tc>
          <w:tcPr>
            <w:tcW w:w="567" w:type="dxa"/>
            <w:vAlign w:val="center"/>
          </w:tcPr>
          <w:p w14:paraId="3199DD8C" w14:textId="77777777" w:rsidR="00C26AFA" w:rsidRPr="00FE23E4" w:rsidRDefault="002D55BD" w:rsidP="003B0F09">
            <w:pPr>
              <w:pStyle w:val="TableParagraph"/>
              <w:suppressAutoHyphens/>
              <w:ind w:left="0"/>
              <w:jc w:val="center"/>
            </w:pPr>
            <w:r w:rsidRPr="00FE23E4">
              <w:t>58</w:t>
            </w:r>
          </w:p>
        </w:tc>
        <w:tc>
          <w:tcPr>
            <w:tcW w:w="567" w:type="dxa"/>
            <w:vAlign w:val="center"/>
          </w:tcPr>
          <w:p w14:paraId="76D521BE" w14:textId="77777777" w:rsidR="00C26AFA" w:rsidRPr="00FE23E4" w:rsidRDefault="002D55BD" w:rsidP="003B0F09">
            <w:pPr>
              <w:pStyle w:val="TableParagraph"/>
              <w:suppressAutoHyphens/>
              <w:ind w:left="0"/>
              <w:jc w:val="center"/>
            </w:pPr>
            <w:r w:rsidRPr="00FE23E4">
              <w:t>34</w:t>
            </w:r>
          </w:p>
        </w:tc>
      </w:tr>
      <w:tr w:rsidR="00C26AFA" w:rsidRPr="00FE23E4" w14:paraId="1DE6FC5F" w14:textId="77777777" w:rsidTr="009922AF">
        <w:trPr>
          <w:trHeight w:val="280"/>
        </w:trPr>
        <w:tc>
          <w:tcPr>
            <w:tcW w:w="1135" w:type="dxa"/>
          </w:tcPr>
          <w:p w14:paraId="647D5B83" w14:textId="77777777" w:rsidR="00C26AFA" w:rsidRPr="00FE23E4" w:rsidRDefault="002D55BD" w:rsidP="003B0F09">
            <w:pPr>
              <w:pStyle w:val="TableParagraph"/>
              <w:suppressAutoHyphens/>
              <w:ind w:left="0"/>
            </w:pPr>
            <w:r w:rsidRPr="00FE23E4">
              <w:t>ОП.04.</w:t>
            </w:r>
          </w:p>
        </w:tc>
        <w:tc>
          <w:tcPr>
            <w:tcW w:w="9639" w:type="dxa"/>
          </w:tcPr>
          <w:p w14:paraId="382C930C" w14:textId="77777777" w:rsidR="00C26AFA" w:rsidRPr="00FE23E4" w:rsidRDefault="002D55BD" w:rsidP="003B0F09">
            <w:pPr>
              <w:pStyle w:val="TableParagraph"/>
              <w:suppressAutoHyphens/>
              <w:ind w:left="0"/>
            </w:pPr>
            <w:r w:rsidRPr="00FE23E4">
              <w:t>Экономика организации в жилищно-коммунальном хозяйстве</w:t>
            </w:r>
          </w:p>
        </w:tc>
        <w:tc>
          <w:tcPr>
            <w:tcW w:w="709" w:type="dxa"/>
            <w:vAlign w:val="center"/>
          </w:tcPr>
          <w:p w14:paraId="211200C3" w14:textId="77777777" w:rsidR="00C26AFA" w:rsidRPr="00FE23E4" w:rsidRDefault="002D55BD" w:rsidP="003B0F09">
            <w:pPr>
              <w:pStyle w:val="TableParagraph"/>
              <w:suppressAutoHyphens/>
              <w:ind w:left="0"/>
              <w:jc w:val="center"/>
            </w:pPr>
            <w:r w:rsidRPr="00FE23E4">
              <w:t>70</w:t>
            </w:r>
          </w:p>
        </w:tc>
        <w:tc>
          <w:tcPr>
            <w:tcW w:w="567" w:type="dxa"/>
            <w:vAlign w:val="center"/>
          </w:tcPr>
          <w:p w14:paraId="4AB404AB" w14:textId="77777777" w:rsidR="00C26AFA" w:rsidRPr="00FE23E4" w:rsidRDefault="002D55BD" w:rsidP="003B0F09">
            <w:pPr>
              <w:pStyle w:val="TableParagraph"/>
              <w:suppressAutoHyphens/>
              <w:ind w:left="0"/>
              <w:jc w:val="center"/>
            </w:pPr>
            <w:r w:rsidRPr="00FE23E4">
              <w:t>*</w:t>
            </w:r>
          </w:p>
        </w:tc>
        <w:tc>
          <w:tcPr>
            <w:tcW w:w="567" w:type="dxa"/>
            <w:vAlign w:val="center"/>
          </w:tcPr>
          <w:p w14:paraId="7723E710" w14:textId="77777777" w:rsidR="00C26AFA" w:rsidRPr="00FE23E4" w:rsidRDefault="002D55BD" w:rsidP="003B0F09">
            <w:pPr>
              <w:pStyle w:val="TableParagraph"/>
              <w:suppressAutoHyphens/>
              <w:ind w:left="0"/>
              <w:jc w:val="center"/>
            </w:pPr>
            <w:r w:rsidRPr="00FE23E4">
              <w:t>*</w:t>
            </w:r>
          </w:p>
        </w:tc>
        <w:tc>
          <w:tcPr>
            <w:tcW w:w="567" w:type="dxa"/>
            <w:vAlign w:val="center"/>
          </w:tcPr>
          <w:p w14:paraId="376453F0" w14:textId="77777777" w:rsidR="00C26AFA" w:rsidRPr="00FE23E4" w:rsidRDefault="002D55BD" w:rsidP="003B0F09">
            <w:pPr>
              <w:pStyle w:val="TableParagraph"/>
              <w:suppressAutoHyphens/>
              <w:ind w:left="0"/>
              <w:jc w:val="center"/>
            </w:pPr>
            <w:r w:rsidRPr="00FE23E4">
              <w:t>*</w:t>
            </w:r>
          </w:p>
        </w:tc>
        <w:tc>
          <w:tcPr>
            <w:tcW w:w="567" w:type="dxa"/>
            <w:vAlign w:val="center"/>
          </w:tcPr>
          <w:p w14:paraId="1EF4F33C" w14:textId="77777777" w:rsidR="00C26AFA" w:rsidRPr="00FE23E4" w:rsidRDefault="002D55BD" w:rsidP="003B0F09">
            <w:pPr>
              <w:pStyle w:val="TableParagraph"/>
              <w:suppressAutoHyphens/>
              <w:ind w:left="0"/>
              <w:jc w:val="center"/>
            </w:pPr>
            <w:r w:rsidRPr="00FE23E4">
              <w:t>*</w:t>
            </w:r>
          </w:p>
        </w:tc>
        <w:tc>
          <w:tcPr>
            <w:tcW w:w="567" w:type="dxa"/>
            <w:vAlign w:val="center"/>
          </w:tcPr>
          <w:p w14:paraId="3623FE7E" w14:textId="77777777" w:rsidR="00C26AFA" w:rsidRPr="00FE23E4" w:rsidRDefault="002D55BD" w:rsidP="003B0F09">
            <w:pPr>
              <w:pStyle w:val="TableParagraph"/>
              <w:suppressAutoHyphens/>
              <w:ind w:left="0"/>
              <w:jc w:val="center"/>
            </w:pPr>
            <w:r w:rsidRPr="00FE23E4">
              <w:t>*</w:t>
            </w:r>
          </w:p>
        </w:tc>
      </w:tr>
      <w:tr w:rsidR="00C26AFA" w:rsidRPr="00FE23E4" w14:paraId="7010F2DE" w14:textId="77777777" w:rsidTr="009922AF">
        <w:trPr>
          <w:trHeight w:val="280"/>
        </w:trPr>
        <w:tc>
          <w:tcPr>
            <w:tcW w:w="1135" w:type="dxa"/>
          </w:tcPr>
          <w:p w14:paraId="416C7EC3" w14:textId="77777777" w:rsidR="00C26AFA" w:rsidRPr="00FE23E4" w:rsidRDefault="002D55BD" w:rsidP="003B0F09">
            <w:pPr>
              <w:pStyle w:val="TableParagraph"/>
              <w:suppressAutoHyphens/>
              <w:ind w:left="0"/>
            </w:pPr>
            <w:r w:rsidRPr="00FE23E4">
              <w:t>ОП.05.</w:t>
            </w:r>
          </w:p>
        </w:tc>
        <w:tc>
          <w:tcPr>
            <w:tcW w:w="9639" w:type="dxa"/>
          </w:tcPr>
          <w:p w14:paraId="7A47C5CB" w14:textId="77777777" w:rsidR="00C26AFA" w:rsidRPr="00FE23E4" w:rsidRDefault="002D55BD" w:rsidP="003B0F09">
            <w:pPr>
              <w:pStyle w:val="TableParagraph"/>
              <w:suppressAutoHyphens/>
              <w:ind w:left="0"/>
            </w:pPr>
            <w:r w:rsidRPr="00FE23E4">
              <w:t>Основы бухгалтерского учета в жилищно-коммунальном хозяйстве</w:t>
            </w:r>
          </w:p>
        </w:tc>
        <w:tc>
          <w:tcPr>
            <w:tcW w:w="709" w:type="dxa"/>
            <w:vAlign w:val="center"/>
          </w:tcPr>
          <w:p w14:paraId="2E7BFD79" w14:textId="77777777" w:rsidR="00C26AFA" w:rsidRPr="00FE23E4" w:rsidRDefault="002D55BD" w:rsidP="003B0F09">
            <w:pPr>
              <w:pStyle w:val="TableParagraph"/>
              <w:suppressAutoHyphens/>
              <w:ind w:left="0"/>
              <w:jc w:val="center"/>
            </w:pPr>
            <w:r w:rsidRPr="00FE23E4">
              <w:t>*</w:t>
            </w:r>
          </w:p>
        </w:tc>
        <w:tc>
          <w:tcPr>
            <w:tcW w:w="567" w:type="dxa"/>
            <w:vAlign w:val="center"/>
          </w:tcPr>
          <w:p w14:paraId="65B7E731" w14:textId="77777777" w:rsidR="00C26AFA" w:rsidRPr="00FE23E4" w:rsidRDefault="002D55BD" w:rsidP="003B0F09">
            <w:pPr>
              <w:pStyle w:val="TableParagraph"/>
              <w:suppressAutoHyphens/>
              <w:ind w:left="0"/>
              <w:jc w:val="center"/>
            </w:pPr>
            <w:r w:rsidRPr="00FE23E4">
              <w:t>*</w:t>
            </w:r>
          </w:p>
        </w:tc>
        <w:tc>
          <w:tcPr>
            <w:tcW w:w="567" w:type="dxa"/>
            <w:vAlign w:val="center"/>
          </w:tcPr>
          <w:p w14:paraId="5B2D33A4" w14:textId="77777777" w:rsidR="00C26AFA" w:rsidRPr="00FE23E4" w:rsidRDefault="002D55BD" w:rsidP="003B0F09">
            <w:pPr>
              <w:pStyle w:val="TableParagraph"/>
              <w:suppressAutoHyphens/>
              <w:ind w:left="0"/>
              <w:jc w:val="center"/>
            </w:pPr>
            <w:r w:rsidRPr="00FE23E4">
              <w:t>60</w:t>
            </w:r>
          </w:p>
        </w:tc>
        <w:tc>
          <w:tcPr>
            <w:tcW w:w="567" w:type="dxa"/>
            <w:vAlign w:val="center"/>
          </w:tcPr>
          <w:p w14:paraId="7023098B" w14:textId="77777777" w:rsidR="00C26AFA" w:rsidRPr="00FE23E4" w:rsidRDefault="002D55BD" w:rsidP="003B0F09">
            <w:pPr>
              <w:pStyle w:val="TableParagraph"/>
              <w:suppressAutoHyphens/>
              <w:ind w:left="0"/>
              <w:jc w:val="center"/>
            </w:pPr>
            <w:r w:rsidRPr="00FE23E4">
              <w:t>46</w:t>
            </w:r>
          </w:p>
        </w:tc>
        <w:tc>
          <w:tcPr>
            <w:tcW w:w="567" w:type="dxa"/>
            <w:vAlign w:val="center"/>
          </w:tcPr>
          <w:p w14:paraId="0B321A14" w14:textId="77777777" w:rsidR="00C26AFA" w:rsidRPr="00FE23E4" w:rsidRDefault="002D55BD" w:rsidP="003B0F09">
            <w:pPr>
              <w:pStyle w:val="TableParagraph"/>
              <w:suppressAutoHyphens/>
              <w:ind w:left="0"/>
              <w:jc w:val="center"/>
            </w:pPr>
            <w:r w:rsidRPr="00FE23E4">
              <w:t>*</w:t>
            </w:r>
          </w:p>
        </w:tc>
        <w:tc>
          <w:tcPr>
            <w:tcW w:w="567" w:type="dxa"/>
            <w:vAlign w:val="center"/>
          </w:tcPr>
          <w:p w14:paraId="1C1F190E" w14:textId="77777777" w:rsidR="00C26AFA" w:rsidRPr="00FE23E4" w:rsidRDefault="002D55BD" w:rsidP="003B0F09">
            <w:pPr>
              <w:pStyle w:val="TableParagraph"/>
              <w:suppressAutoHyphens/>
              <w:ind w:left="0"/>
              <w:jc w:val="center"/>
            </w:pPr>
            <w:r w:rsidRPr="00FE23E4">
              <w:t>*</w:t>
            </w:r>
          </w:p>
        </w:tc>
      </w:tr>
      <w:tr w:rsidR="00C26AFA" w:rsidRPr="00FE23E4" w14:paraId="7FDF26BA" w14:textId="77777777" w:rsidTr="009922AF">
        <w:trPr>
          <w:trHeight w:val="283"/>
        </w:trPr>
        <w:tc>
          <w:tcPr>
            <w:tcW w:w="1135" w:type="dxa"/>
          </w:tcPr>
          <w:p w14:paraId="5542251C" w14:textId="77777777" w:rsidR="00C26AFA" w:rsidRPr="00FE23E4" w:rsidRDefault="002D55BD" w:rsidP="003B0F09">
            <w:pPr>
              <w:pStyle w:val="TableParagraph"/>
              <w:suppressAutoHyphens/>
              <w:ind w:left="0"/>
            </w:pPr>
            <w:r w:rsidRPr="00FE23E4">
              <w:t>ОП.06.</w:t>
            </w:r>
          </w:p>
        </w:tc>
        <w:tc>
          <w:tcPr>
            <w:tcW w:w="9639" w:type="dxa"/>
          </w:tcPr>
          <w:p w14:paraId="659683C1" w14:textId="77777777" w:rsidR="00C26AFA" w:rsidRPr="00FE23E4" w:rsidRDefault="002D55BD" w:rsidP="003B0F09">
            <w:pPr>
              <w:pStyle w:val="TableParagraph"/>
              <w:suppressAutoHyphens/>
              <w:ind w:left="0"/>
            </w:pPr>
            <w:r w:rsidRPr="00FE23E4">
              <w:t>Охрана труда в жилищно-коммунальном хозяйстве</w:t>
            </w:r>
          </w:p>
        </w:tc>
        <w:tc>
          <w:tcPr>
            <w:tcW w:w="709" w:type="dxa"/>
            <w:vAlign w:val="center"/>
          </w:tcPr>
          <w:p w14:paraId="5A49621F" w14:textId="77777777" w:rsidR="00C26AFA" w:rsidRPr="00FE23E4" w:rsidRDefault="002D55BD" w:rsidP="003B0F09">
            <w:pPr>
              <w:pStyle w:val="TableParagraph"/>
              <w:suppressAutoHyphens/>
              <w:ind w:left="0"/>
              <w:jc w:val="center"/>
            </w:pPr>
            <w:r w:rsidRPr="00FE23E4">
              <w:t>*</w:t>
            </w:r>
          </w:p>
        </w:tc>
        <w:tc>
          <w:tcPr>
            <w:tcW w:w="567" w:type="dxa"/>
            <w:vAlign w:val="center"/>
          </w:tcPr>
          <w:p w14:paraId="4C462563" w14:textId="77777777" w:rsidR="00C26AFA" w:rsidRPr="00FE23E4" w:rsidRDefault="002D55BD" w:rsidP="003B0F09">
            <w:pPr>
              <w:pStyle w:val="TableParagraph"/>
              <w:suppressAutoHyphens/>
              <w:ind w:left="0"/>
              <w:jc w:val="center"/>
            </w:pPr>
            <w:r w:rsidRPr="00FE23E4">
              <w:t>*</w:t>
            </w:r>
          </w:p>
        </w:tc>
        <w:tc>
          <w:tcPr>
            <w:tcW w:w="567" w:type="dxa"/>
            <w:vAlign w:val="center"/>
          </w:tcPr>
          <w:p w14:paraId="3A1536E9" w14:textId="77777777" w:rsidR="00C26AFA" w:rsidRPr="00FE23E4" w:rsidRDefault="002D55BD" w:rsidP="003B0F09">
            <w:pPr>
              <w:pStyle w:val="TableParagraph"/>
              <w:suppressAutoHyphens/>
              <w:ind w:left="0"/>
              <w:jc w:val="center"/>
            </w:pPr>
            <w:r w:rsidRPr="00FE23E4">
              <w:t>*</w:t>
            </w:r>
          </w:p>
        </w:tc>
        <w:tc>
          <w:tcPr>
            <w:tcW w:w="567" w:type="dxa"/>
            <w:vAlign w:val="center"/>
          </w:tcPr>
          <w:p w14:paraId="5AE84A5B" w14:textId="77777777" w:rsidR="00C26AFA" w:rsidRPr="00FE23E4" w:rsidRDefault="002D55BD" w:rsidP="003B0F09">
            <w:pPr>
              <w:pStyle w:val="TableParagraph"/>
              <w:suppressAutoHyphens/>
              <w:ind w:left="0"/>
              <w:jc w:val="center"/>
            </w:pPr>
            <w:r w:rsidRPr="00FE23E4">
              <w:t>*</w:t>
            </w:r>
          </w:p>
        </w:tc>
        <w:tc>
          <w:tcPr>
            <w:tcW w:w="567" w:type="dxa"/>
            <w:vAlign w:val="center"/>
          </w:tcPr>
          <w:p w14:paraId="1C796A5D" w14:textId="77777777" w:rsidR="00C26AFA" w:rsidRPr="00FE23E4" w:rsidRDefault="002D55BD" w:rsidP="003B0F09">
            <w:pPr>
              <w:pStyle w:val="TableParagraph"/>
              <w:suppressAutoHyphens/>
              <w:ind w:left="0"/>
              <w:jc w:val="center"/>
            </w:pPr>
            <w:r w:rsidRPr="00FE23E4">
              <w:t>44</w:t>
            </w:r>
          </w:p>
        </w:tc>
        <w:tc>
          <w:tcPr>
            <w:tcW w:w="567" w:type="dxa"/>
            <w:vAlign w:val="center"/>
          </w:tcPr>
          <w:p w14:paraId="78F23B70" w14:textId="77777777" w:rsidR="00C26AFA" w:rsidRPr="00FE23E4" w:rsidRDefault="002D55BD" w:rsidP="003B0F09">
            <w:pPr>
              <w:pStyle w:val="TableParagraph"/>
              <w:suppressAutoHyphens/>
              <w:ind w:left="0"/>
              <w:jc w:val="center"/>
            </w:pPr>
            <w:r w:rsidRPr="00FE23E4">
              <w:t>*</w:t>
            </w:r>
          </w:p>
        </w:tc>
      </w:tr>
      <w:tr w:rsidR="00C26AFA" w:rsidRPr="00FE23E4" w14:paraId="25438EA8" w14:textId="77777777" w:rsidTr="009922AF">
        <w:trPr>
          <w:trHeight w:val="280"/>
        </w:trPr>
        <w:tc>
          <w:tcPr>
            <w:tcW w:w="1135" w:type="dxa"/>
          </w:tcPr>
          <w:p w14:paraId="2EDDB544" w14:textId="77777777" w:rsidR="00C26AFA" w:rsidRPr="00FE23E4" w:rsidRDefault="002D55BD" w:rsidP="003B0F09">
            <w:pPr>
              <w:pStyle w:val="TableParagraph"/>
              <w:suppressAutoHyphens/>
              <w:ind w:left="0"/>
            </w:pPr>
            <w:r w:rsidRPr="00FE23E4">
              <w:t>ОП.07.</w:t>
            </w:r>
          </w:p>
        </w:tc>
        <w:tc>
          <w:tcPr>
            <w:tcW w:w="9639" w:type="dxa"/>
          </w:tcPr>
          <w:p w14:paraId="0A7FC9BF" w14:textId="77777777" w:rsidR="00C26AFA" w:rsidRPr="00FE23E4" w:rsidRDefault="002D55BD" w:rsidP="003B0F09">
            <w:pPr>
              <w:pStyle w:val="TableParagraph"/>
              <w:suppressAutoHyphens/>
              <w:ind w:left="0"/>
            </w:pPr>
            <w:r w:rsidRPr="00FE23E4">
              <w:t>Безопасность жизнедеятельности</w:t>
            </w:r>
          </w:p>
        </w:tc>
        <w:tc>
          <w:tcPr>
            <w:tcW w:w="709" w:type="dxa"/>
            <w:vAlign w:val="center"/>
          </w:tcPr>
          <w:p w14:paraId="636B6845" w14:textId="77777777" w:rsidR="00C26AFA" w:rsidRPr="00FE23E4" w:rsidRDefault="002D55BD" w:rsidP="003B0F09">
            <w:pPr>
              <w:pStyle w:val="TableParagraph"/>
              <w:suppressAutoHyphens/>
              <w:ind w:left="0"/>
              <w:jc w:val="center"/>
            </w:pPr>
            <w:r w:rsidRPr="00FE23E4">
              <w:t>*</w:t>
            </w:r>
          </w:p>
        </w:tc>
        <w:tc>
          <w:tcPr>
            <w:tcW w:w="567" w:type="dxa"/>
            <w:vAlign w:val="center"/>
          </w:tcPr>
          <w:p w14:paraId="2A8C0EA3" w14:textId="77777777" w:rsidR="00C26AFA" w:rsidRPr="00FE23E4" w:rsidRDefault="002D55BD" w:rsidP="003B0F09">
            <w:pPr>
              <w:pStyle w:val="TableParagraph"/>
              <w:suppressAutoHyphens/>
              <w:ind w:left="0"/>
              <w:jc w:val="center"/>
            </w:pPr>
            <w:r w:rsidRPr="00FE23E4">
              <w:t>*</w:t>
            </w:r>
          </w:p>
        </w:tc>
        <w:tc>
          <w:tcPr>
            <w:tcW w:w="567" w:type="dxa"/>
            <w:vAlign w:val="center"/>
          </w:tcPr>
          <w:p w14:paraId="5A1A4873" w14:textId="77777777" w:rsidR="00C26AFA" w:rsidRPr="00FE23E4" w:rsidRDefault="002D55BD" w:rsidP="003B0F09">
            <w:pPr>
              <w:pStyle w:val="TableParagraph"/>
              <w:suppressAutoHyphens/>
              <w:ind w:left="0"/>
              <w:jc w:val="center"/>
            </w:pPr>
            <w:r w:rsidRPr="00FE23E4">
              <w:t>*</w:t>
            </w:r>
          </w:p>
        </w:tc>
        <w:tc>
          <w:tcPr>
            <w:tcW w:w="567" w:type="dxa"/>
            <w:vAlign w:val="center"/>
          </w:tcPr>
          <w:p w14:paraId="3D5A3753" w14:textId="77777777" w:rsidR="00C26AFA" w:rsidRPr="00FE23E4" w:rsidRDefault="002D55BD" w:rsidP="003B0F09">
            <w:pPr>
              <w:pStyle w:val="TableParagraph"/>
              <w:suppressAutoHyphens/>
              <w:ind w:left="0"/>
              <w:jc w:val="center"/>
            </w:pPr>
            <w:r w:rsidRPr="00FE23E4">
              <w:t>68</w:t>
            </w:r>
          </w:p>
        </w:tc>
        <w:tc>
          <w:tcPr>
            <w:tcW w:w="567" w:type="dxa"/>
            <w:vAlign w:val="center"/>
          </w:tcPr>
          <w:p w14:paraId="490932EF" w14:textId="77777777" w:rsidR="00C26AFA" w:rsidRPr="00FE23E4" w:rsidRDefault="002D55BD" w:rsidP="003B0F09">
            <w:pPr>
              <w:pStyle w:val="TableParagraph"/>
              <w:suppressAutoHyphens/>
              <w:ind w:left="0"/>
              <w:jc w:val="center"/>
            </w:pPr>
            <w:r w:rsidRPr="00FE23E4">
              <w:t>*</w:t>
            </w:r>
          </w:p>
        </w:tc>
        <w:tc>
          <w:tcPr>
            <w:tcW w:w="567" w:type="dxa"/>
            <w:vAlign w:val="center"/>
          </w:tcPr>
          <w:p w14:paraId="00F3D51E" w14:textId="77777777" w:rsidR="00C26AFA" w:rsidRPr="00FE23E4" w:rsidRDefault="002D55BD" w:rsidP="003B0F09">
            <w:pPr>
              <w:pStyle w:val="TableParagraph"/>
              <w:suppressAutoHyphens/>
              <w:ind w:left="0"/>
              <w:jc w:val="center"/>
            </w:pPr>
            <w:r w:rsidRPr="00FE23E4">
              <w:t>*</w:t>
            </w:r>
          </w:p>
        </w:tc>
      </w:tr>
      <w:tr w:rsidR="002512A7" w:rsidRPr="00FE23E4" w14:paraId="6D363044" w14:textId="77777777" w:rsidTr="009922AF">
        <w:trPr>
          <w:trHeight w:val="283"/>
        </w:trPr>
        <w:tc>
          <w:tcPr>
            <w:tcW w:w="1135" w:type="dxa"/>
            <w:shd w:val="clear" w:color="auto" w:fill="D9D9D9"/>
          </w:tcPr>
          <w:p w14:paraId="2BC483B2" w14:textId="77777777" w:rsidR="00C26AFA" w:rsidRPr="00FE23E4" w:rsidRDefault="002D55BD" w:rsidP="003B0F09">
            <w:pPr>
              <w:pStyle w:val="TableParagraph"/>
              <w:suppressAutoHyphens/>
              <w:ind w:left="0"/>
              <w:rPr>
                <w:b/>
              </w:rPr>
            </w:pPr>
            <w:r w:rsidRPr="00FE23E4">
              <w:rPr>
                <w:b/>
              </w:rPr>
              <w:t>П.00</w:t>
            </w:r>
          </w:p>
        </w:tc>
        <w:tc>
          <w:tcPr>
            <w:tcW w:w="9639" w:type="dxa"/>
            <w:shd w:val="clear" w:color="auto" w:fill="D9D9D9"/>
          </w:tcPr>
          <w:p w14:paraId="2CFD1FA4" w14:textId="77777777" w:rsidR="00C26AFA" w:rsidRPr="00FE23E4" w:rsidRDefault="002D55BD" w:rsidP="003B0F09">
            <w:pPr>
              <w:pStyle w:val="TableParagraph"/>
              <w:suppressAutoHyphens/>
              <w:ind w:left="0"/>
              <w:rPr>
                <w:b/>
              </w:rPr>
            </w:pPr>
            <w:r w:rsidRPr="00FE23E4">
              <w:rPr>
                <w:b/>
              </w:rPr>
              <w:t>Профессиональный цикл *1728</w:t>
            </w:r>
          </w:p>
        </w:tc>
        <w:tc>
          <w:tcPr>
            <w:tcW w:w="709" w:type="dxa"/>
            <w:shd w:val="clear" w:color="auto" w:fill="D9D9D9"/>
            <w:vAlign w:val="center"/>
          </w:tcPr>
          <w:p w14:paraId="05B39BDA" w14:textId="77777777" w:rsidR="00C26AFA" w:rsidRPr="00FE23E4" w:rsidRDefault="002D55BD" w:rsidP="003B0F09">
            <w:pPr>
              <w:pStyle w:val="TableParagraph"/>
              <w:suppressAutoHyphens/>
              <w:ind w:left="0"/>
              <w:jc w:val="center"/>
              <w:rPr>
                <w:b/>
              </w:rPr>
            </w:pPr>
            <w:r w:rsidRPr="00FE23E4">
              <w:rPr>
                <w:b/>
              </w:rPr>
              <w:t>254</w:t>
            </w:r>
          </w:p>
        </w:tc>
        <w:tc>
          <w:tcPr>
            <w:tcW w:w="567" w:type="dxa"/>
            <w:shd w:val="clear" w:color="auto" w:fill="D9D9D9"/>
            <w:vAlign w:val="center"/>
          </w:tcPr>
          <w:p w14:paraId="566EBE0B" w14:textId="77777777" w:rsidR="00C26AFA" w:rsidRPr="00FE23E4" w:rsidRDefault="002D55BD" w:rsidP="003B0F09">
            <w:pPr>
              <w:pStyle w:val="TableParagraph"/>
              <w:suppressAutoHyphens/>
              <w:ind w:left="0"/>
              <w:jc w:val="center"/>
              <w:rPr>
                <w:b/>
              </w:rPr>
            </w:pPr>
            <w:r w:rsidRPr="00FE23E4">
              <w:rPr>
                <w:b/>
              </w:rPr>
              <w:t>252</w:t>
            </w:r>
          </w:p>
        </w:tc>
        <w:tc>
          <w:tcPr>
            <w:tcW w:w="567" w:type="dxa"/>
            <w:shd w:val="clear" w:color="auto" w:fill="D9D9D9"/>
            <w:vAlign w:val="center"/>
          </w:tcPr>
          <w:p w14:paraId="717D84E5" w14:textId="77777777" w:rsidR="00C26AFA" w:rsidRPr="00FE23E4" w:rsidRDefault="002D55BD" w:rsidP="003B0F09">
            <w:pPr>
              <w:pStyle w:val="TableParagraph"/>
              <w:suppressAutoHyphens/>
              <w:ind w:left="0"/>
              <w:jc w:val="center"/>
              <w:rPr>
                <w:b/>
              </w:rPr>
            </w:pPr>
            <w:r w:rsidRPr="00FE23E4">
              <w:rPr>
                <w:b/>
              </w:rPr>
              <w:t>296</w:t>
            </w:r>
          </w:p>
        </w:tc>
        <w:tc>
          <w:tcPr>
            <w:tcW w:w="567" w:type="dxa"/>
            <w:shd w:val="clear" w:color="auto" w:fill="D9D9D9"/>
            <w:vAlign w:val="center"/>
          </w:tcPr>
          <w:p w14:paraId="77604611" w14:textId="77777777" w:rsidR="00C26AFA" w:rsidRPr="00FE23E4" w:rsidRDefault="002D55BD" w:rsidP="003B0F09">
            <w:pPr>
              <w:pStyle w:val="TableParagraph"/>
              <w:suppressAutoHyphens/>
              <w:ind w:left="0"/>
              <w:jc w:val="center"/>
              <w:rPr>
                <w:b/>
              </w:rPr>
            </w:pPr>
            <w:r w:rsidRPr="00FE23E4">
              <w:rPr>
                <w:b/>
              </w:rPr>
              <w:t>371</w:t>
            </w:r>
          </w:p>
        </w:tc>
        <w:tc>
          <w:tcPr>
            <w:tcW w:w="567" w:type="dxa"/>
            <w:shd w:val="clear" w:color="auto" w:fill="D9D9D9"/>
            <w:vAlign w:val="center"/>
          </w:tcPr>
          <w:p w14:paraId="436CE433" w14:textId="77777777" w:rsidR="00C26AFA" w:rsidRPr="00FE23E4" w:rsidRDefault="002D55BD" w:rsidP="003B0F09">
            <w:pPr>
              <w:pStyle w:val="TableParagraph"/>
              <w:suppressAutoHyphens/>
              <w:ind w:left="0"/>
              <w:jc w:val="center"/>
              <w:rPr>
                <w:b/>
              </w:rPr>
            </w:pPr>
            <w:r w:rsidRPr="00FE23E4">
              <w:rPr>
                <w:b/>
              </w:rPr>
              <w:t>171</w:t>
            </w:r>
          </w:p>
        </w:tc>
        <w:tc>
          <w:tcPr>
            <w:tcW w:w="567" w:type="dxa"/>
            <w:shd w:val="clear" w:color="auto" w:fill="D9D9D9"/>
            <w:vAlign w:val="center"/>
          </w:tcPr>
          <w:p w14:paraId="437B5344" w14:textId="77777777" w:rsidR="00C26AFA" w:rsidRPr="00FE23E4" w:rsidRDefault="002D55BD" w:rsidP="003B0F09">
            <w:pPr>
              <w:pStyle w:val="TableParagraph"/>
              <w:suppressAutoHyphens/>
              <w:ind w:left="0"/>
              <w:jc w:val="center"/>
              <w:rPr>
                <w:b/>
              </w:rPr>
            </w:pPr>
            <w:r w:rsidRPr="00FE23E4">
              <w:rPr>
                <w:b/>
              </w:rPr>
              <w:t>384</w:t>
            </w:r>
          </w:p>
        </w:tc>
      </w:tr>
      <w:tr w:rsidR="00C26AFA" w:rsidRPr="00FE23E4" w14:paraId="37DCD18A" w14:textId="77777777" w:rsidTr="009922AF">
        <w:trPr>
          <w:trHeight w:val="280"/>
        </w:trPr>
        <w:tc>
          <w:tcPr>
            <w:tcW w:w="1135" w:type="dxa"/>
          </w:tcPr>
          <w:p w14:paraId="52E6955E" w14:textId="77777777" w:rsidR="00C26AFA" w:rsidRPr="00FE23E4" w:rsidRDefault="002D55BD" w:rsidP="003B0F09">
            <w:pPr>
              <w:pStyle w:val="TableParagraph"/>
              <w:suppressAutoHyphens/>
              <w:ind w:left="0"/>
              <w:rPr>
                <w:b/>
              </w:rPr>
            </w:pPr>
            <w:r w:rsidRPr="00FE23E4">
              <w:rPr>
                <w:b/>
              </w:rPr>
              <w:t>ПМ.00</w:t>
            </w:r>
          </w:p>
        </w:tc>
        <w:tc>
          <w:tcPr>
            <w:tcW w:w="9639" w:type="dxa"/>
          </w:tcPr>
          <w:p w14:paraId="72FD09F1" w14:textId="77777777" w:rsidR="00C26AFA" w:rsidRPr="00FE23E4" w:rsidRDefault="002D55BD" w:rsidP="003B0F09">
            <w:pPr>
              <w:pStyle w:val="TableParagraph"/>
              <w:suppressAutoHyphens/>
              <w:ind w:left="0"/>
              <w:rPr>
                <w:b/>
              </w:rPr>
            </w:pPr>
            <w:r w:rsidRPr="00FE23E4">
              <w:rPr>
                <w:b/>
              </w:rPr>
              <w:t>Профессиональные модули</w:t>
            </w:r>
          </w:p>
        </w:tc>
        <w:tc>
          <w:tcPr>
            <w:tcW w:w="709" w:type="dxa"/>
            <w:vAlign w:val="center"/>
          </w:tcPr>
          <w:p w14:paraId="707357BC" w14:textId="77777777" w:rsidR="00C26AFA" w:rsidRPr="00FE23E4" w:rsidRDefault="00C26AFA" w:rsidP="003B0F09">
            <w:pPr>
              <w:pStyle w:val="TableParagraph"/>
              <w:suppressAutoHyphens/>
              <w:ind w:left="0"/>
              <w:jc w:val="center"/>
            </w:pPr>
          </w:p>
        </w:tc>
        <w:tc>
          <w:tcPr>
            <w:tcW w:w="567" w:type="dxa"/>
            <w:vAlign w:val="center"/>
          </w:tcPr>
          <w:p w14:paraId="13F9CACD" w14:textId="77777777" w:rsidR="00C26AFA" w:rsidRPr="00FE23E4" w:rsidRDefault="002D55BD" w:rsidP="003B0F09">
            <w:pPr>
              <w:pStyle w:val="TableParagraph"/>
              <w:suppressAutoHyphens/>
              <w:ind w:left="0"/>
              <w:jc w:val="center"/>
            </w:pPr>
            <w:r w:rsidRPr="00FE23E4">
              <w:t>*</w:t>
            </w:r>
          </w:p>
        </w:tc>
        <w:tc>
          <w:tcPr>
            <w:tcW w:w="567" w:type="dxa"/>
            <w:vAlign w:val="center"/>
          </w:tcPr>
          <w:p w14:paraId="70E5C58E" w14:textId="77777777" w:rsidR="00C26AFA" w:rsidRPr="00FE23E4" w:rsidRDefault="002D55BD" w:rsidP="003B0F09">
            <w:pPr>
              <w:pStyle w:val="TableParagraph"/>
              <w:suppressAutoHyphens/>
              <w:ind w:left="0"/>
              <w:jc w:val="center"/>
            </w:pPr>
            <w:r w:rsidRPr="00FE23E4">
              <w:t>*</w:t>
            </w:r>
          </w:p>
        </w:tc>
        <w:tc>
          <w:tcPr>
            <w:tcW w:w="567" w:type="dxa"/>
            <w:vAlign w:val="center"/>
          </w:tcPr>
          <w:p w14:paraId="39D8C36F" w14:textId="77777777" w:rsidR="00C26AFA" w:rsidRPr="00FE23E4" w:rsidRDefault="002D55BD" w:rsidP="003B0F09">
            <w:pPr>
              <w:pStyle w:val="TableParagraph"/>
              <w:suppressAutoHyphens/>
              <w:ind w:left="0"/>
              <w:jc w:val="center"/>
            </w:pPr>
            <w:r w:rsidRPr="00FE23E4">
              <w:t>*</w:t>
            </w:r>
          </w:p>
        </w:tc>
        <w:tc>
          <w:tcPr>
            <w:tcW w:w="567" w:type="dxa"/>
            <w:vAlign w:val="center"/>
          </w:tcPr>
          <w:p w14:paraId="4BCE5410" w14:textId="77777777" w:rsidR="00C26AFA" w:rsidRPr="00FE23E4" w:rsidRDefault="002D55BD" w:rsidP="003B0F09">
            <w:pPr>
              <w:pStyle w:val="TableParagraph"/>
              <w:suppressAutoHyphens/>
              <w:ind w:left="0"/>
              <w:jc w:val="center"/>
            </w:pPr>
            <w:r w:rsidRPr="00FE23E4">
              <w:t>*</w:t>
            </w:r>
          </w:p>
        </w:tc>
        <w:tc>
          <w:tcPr>
            <w:tcW w:w="567" w:type="dxa"/>
            <w:vAlign w:val="center"/>
          </w:tcPr>
          <w:p w14:paraId="457BC261" w14:textId="77777777" w:rsidR="00C26AFA" w:rsidRPr="00FE23E4" w:rsidRDefault="002D55BD" w:rsidP="003B0F09">
            <w:pPr>
              <w:pStyle w:val="TableParagraph"/>
              <w:suppressAutoHyphens/>
              <w:ind w:left="0"/>
              <w:jc w:val="center"/>
            </w:pPr>
            <w:r w:rsidRPr="00FE23E4">
              <w:t>*</w:t>
            </w:r>
          </w:p>
        </w:tc>
      </w:tr>
      <w:tr w:rsidR="00C26AFA" w:rsidRPr="00FE23E4" w14:paraId="48DD263A" w14:textId="77777777" w:rsidTr="009922AF">
        <w:trPr>
          <w:trHeight w:val="280"/>
        </w:trPr>
        <w:tc>
          <w:tcPr>
            <w:tcW w:w="1135" w:type="dxa"/>
          </w:tcPr>
          <w:p w14:paraId="2D5F6DDB" w14:textId="77777777" w:rsidR="00C26AFA" w:rsidRPr="00FE23E4" w:rsidRDefault="002D55BD" w:rsidP="003B0F09">
            <w:pPr>
              <w:pStyle w:val="TableParagraph"/>
              <w:suppressAutoHyphens/>
              <w:ind w:left="0"/>
              <w:rPr>
                <w:b/>
              </w:rPr>
            </w:pPr>
            <w:r w:rsidRPr="00FE23E4">
              <w:rPr>
                <w:b/>
              </w:rPr>
              <w:lastRenderedPageBreak/>
              <w:t>ПМ. 01</w:t>
            </w:r>
          </w:p>
        </w:tc>
        <w:tc>
          <w:tcPr>
            <w:tcW w:w="9639" w:type="dxa"/>
          </w:tcPr>
          <w:p w14:paraId="4106326A" w14:textId="77777777" w:rsidR="00C26AFA" w:rsidRPr="00FE23E4" w:rsidRDefault="002D55BD" w:rsidP="003B0F09">
            <w:pPr>
              <w:pStyle w:val="TableParagraph"/>
              <w:suppressAutoHyphens/>
              <w:ind w:left="0"/>
              <w:rPr>
                <w:b/>
              </w:rPr>
            </w:pPr>
            <w:r w:rsidRPr="00FE23E4">
              <w:rPr>
                <w:b/>
              </w:rPr>
              <w:t>Обеспечение работ по ведению домашнего хозяйства</w:t>
            </w:r>
          </w:p>
        </w:tc>
        <w:tc>
          <w:tcPr>
            <w:tcW w:w="709" w:type="dxa"/>
            <w:vAlign w:val="center"/>
          </w:tcPr>
          <w:p w14:paraId="25C8EDC4" w14:textId="77777777" w:rsidR="00C26AFA" w:rsidRPr="00FE23E4" w:rsidRDefault="002D55BD" w:rsidP="003B0F09">
            <w:pPr>
              <w:pStyle w:val="TableParagraph"/>
              <w:suppressAutoHyphens/>
              <w:ind w:left="0"/>
              <w:jc w:val="center"/>
              <w:rPr>
                <w:b/>
              </w:rPr>
            </w:pPr>
            <w:r w:rsidRPr="00FE23E4">
              <w:rPr>
                <w:b/>
              </w:rPr>
              <w:t>74</w:t>
            </w:r>
          </w:p>
        </w:tc>
        <w:tc>
          <w:tcPr>
            <w:tcW w:w="567" w:type="dxa"/>
            <w:vAlign w:val="center"/>
          </w:tcPr>
          <w:p w14:paraId="28564934" w14:textId="77777777" w:rsidR="00C26AFA" w:rsidRPr="00FE23E4" w:rsidRDefault="002D55BD" w:rsidP="003B0F09">
            <w:pPr>
              <w:pStyle w:val="TableParagraph"/>
              <w:suppressAutoHyphens/>
              <w:ind w:left="0"/>
              <w:jc w:val="center"/>
              <w:rPr>
                <w:b/>
              </w:rPr>
            </w:pPr>
            <w:r w:rsidRPr="00FE23E4">
              <w:rPr>
                <w:b/>
              </w:rPr>
              <w:t>192</w:t>
            </w:r>
          </w:p>
        </w:tc>
        <w:tc>
          <w:tcPr>
            <w:tcW w:w="567" w:type="dxa"/>
            <w:vAlign w:val="center"/>
          </w:tcPr>
          <w:p w14:paraId="114310EE" w14:textId="77777777" w:rsidR="00C26AFA" w:rsidRPr="00FE23E4" w:rsidRDefault="002D55BD" w:rsidP="003B0F09">
            <w:pPr>
              <w:pStyle w:val="TableParagraph"/>
              <w:suppressAutoHyphens/>
              <w:ind w:left="0"/>
              <w:jc w:val="center"/>
            </w:pPr>
            <w:r w:rsidRPr="00FE23E4">
              <w:t>*</w:t>
            </w:r>
          </w:p>
        </w:tc>
        <w:tc>
          <w:tcPr>
            <w:tcW w:w="567" w:type="dxa"/>
            <w:vAlign w:val="center"/>
          </w:tcPr>
          <w:p w14:paraId="54ED4769" w14:textId="77777777" w:rsidR="00C26AFA" w:rsidRPr="00FE23E4" w:rsidRDefault="002D55BD" w:rsidP="003B0F09">
            <w:pPr>
              <w:pStyle w:val="TableParagraph"/>
              <w:suppressAutoHyphens/>
              <w:ind w:left="0"/>
              <w:jc w:val="center"/>
            </w:pPr>
            <w:r w:rsidRPr="00FE23E4">
              <w:t>*</w:t>
            </w:r>
          </w:p>
        </w:tc>
        <w:tc>
          <w:tcPr>
            <w:tcW w:w="567" w:type="dxa"/>
            <w:vAlign w:val="center"/>
          </w:tcPr>
          <w:p w14:paraId="2DD975E4" w14:textId="77777777" w:rsidR="00C26AFA" w:rsidRPr="00FE23E4" w:rsidRDefault="002D55BD" w:rsidP="003B0F09">
            <w:pPr>
              <w:pStyle w:val="TableParagraph"/>
              <w:suppressAutoHyphens/>
              <w:ind w:left="0"/>
              <w:jc w:val="center"/>
            </w:pPr>
            <w:r w:rsidRPr="00FE23E4">
              <w:t>*</w:t>
            </w:r>
          </w:p>
        </w:tc>
        <w:tc>
          <w:tcPr>
            <w:tcW w:w="567" w:type="dxa"/>
            <w:vAlign w:val="center"/>
          </w:tcPr>
          <w:p w14:paraId="0A8C7124" w14:textId="77777777" w:rsidR="00C26AFA" w:rsidRPr="00FE23E4" w:rsidRDefault="002D55BD" w:rsidP="003B0F09">
            <w:pPr>
              <w:pStyle w:val="TableParagraph"/>
              <w:suppressAutoHyphens/>
              <w:ind w:left="0"/>
              <w:jc w:val="center"/>
            </w:pPr>
            <w:r w:rsidRPr="00FE23E4">
              <w:t>*</w:t>
            </w:r>
          </w:p>
        </w:tc>
      </w:tr>
      <w:tr w:rsidR="00C26AFA" w:rsidRPr="00FE23E4" w14:paraId="01206E33" w14:textId="77777777" w:rsidTr="009922AF">
        <w:trPr>
          <w:trHeight w:val="280"/>
        </w:trPr>
        <w:tc>
          <w:tcPr>
            <w:tcW w:w="1135" w:type="dxa"/>
          </w:tcPr>
          <w:p w14:paraId="67106917" w14:textId="77777777" w:rsidR="00C26AFA" w:rsidRPr="00FE23E4" w:rsidRDefault="002D55BD" w:rsidP="003B0F09">
            <w:pPr>
              <w:pStyle w:val="TableParagraph"/>
              <w:suppressAutoHyphens/>
              <w:ind w:left="0"/>
            </w:pPr>
            <w:r w:rsidRPr="00FE23E4">
              <w:t>МДК.01.01</w:t>
            </w:r>
          </w:p>
        </w:tc>
        <w:tc>
          <w:tcPr>
            <w:tcW w:w="9639" w:type="dxa"/>
          </w:tcPr>
          <w:p w14:paraId="7B9C9861" w14:textId="77777777" w:rsidR="00C26AFA" w:rsidRPr="00FE23E4" w:rsidRDefault="002D55BD" w:rsidP="003B0F09">
            <w:pPr>
              <w:pStyle w:val="TableParagraph"/>
              <w:suppressAutoHyphens/>
              <w:ind w:left="0"/>
            </w:pPr>
            <w:r w:rsidRPr="00FE23E4">
              <w:t>Организация работ по ведению домашнего хозяйства</w:t>
            </w:r>
          </w:p>
        </w:tc>
        <w:tc>
          <w:tcPr>
            <w:tcW w:w="709" w:type="dxa"/>
            <w:vAlign w:val="center"/>
          </w:tcPr>
          <w:p w14:paraId="418EB933" w14:textId="77777777" w:rsidR="00C26AFA" w:rsidRPr="00FE23E4" w:rsidRDefault="002D55BD" w:rsidP="003B0F09">
            <w:pPr>
              <w:pStyle w:val="TableParagraph"/>
              <w:suppressAutoHyphens/>
              <w:ind w:left="0"/>
              <w:jc w:val="center"/>
            </w:pPr>
            <w:r w:rsidRPr="00FE23E4">
              <w:t>74</w:t>
            </w:r>
          </w:p>
        </w:tc>
        <w:tc>
          <w:tcPr>
            <w:tcW w:w="567" w:type="dxa"/>
            <w:vAlign w:val="center"/>
          </w:tcPr>
          <w:p w14:paraId="1B63AC07" w14:textId="77777777" w:rsidR="00C26AFA" w:rsidRPr="00FE23E4" w:rsidRDefault="002D55BD" w:rsidP="003B0F09">
            <w:pPr>
              <w:pStyle w:val="TableParagraph"/>
              <w:suppressAutoHyphens/>
              <w:ind w:left="0"/>
              <w:jc w:val="center"/>
            </w:pPr>
            <w:r w:rsidRPr="00FE23E4">
              <w:t>*</w:t>
            </w:r>
          </w:p>
        </w:tc>
        <w:tc>
          <w:tcPr>
            <w:tcW w:w="567" w:type="dxa"/>
            <w:vAlign w:val="center"/>
          </w:tcPr>
          <w:p w14:paraId="59CB3B7E" w14:textId="77777777" w:rsidR="00C26AFA" w:rsidRPr="00FE23E4" w:rsidRDefault="002D55BD" w:rsidP="003B0F09">
            <w:pPr>
              <w:pStyle w:val="TableParagraph"/>
              <w:suppressAutoHyphens/>
              <w:ind w:left="0"/>
              <w:jc w:val="center"/>
            </w:pPr>
            <w:r w:rsidRPr="00FE23E4">
              <w:t>*</w:t>
            </w:r>
          </w:p>
        </w:tc>
        <w:tc>
          <w:tcPr>
            <w:tcW w:w="567" w:type="dxa"/>
            <w:vAlign w:val="center"/>
          </w:tcPr>
          <w:p w14:paraId="64B63E64" w14:textId="77777777" w:rsidR="00C26AFA" w:rsidRPr="00FE23E4" w:rsidRDefault="002D55BD" w:rsidP="003B0F09">
            <w:pPr>
              <w:pStyle w:val="TableParagraph"/>
              <w:suppressAutoHyphens/>
              <w:ind w:left="0"/>
              <w:jc w:val="center"/>
            </w:pPr>
            <w:r w:rsidRPr="00FE23E4">
              <w:t>*</w:t>
            </w:r>
          </w:p>
        </w:tc>
        <w:tc>
          <w:tcPr>
            <w:tcW w:w="567" w:type="dxa"/>
            <w:vAlign w:val="center"/>
          </w:tcPr>
          <w:p w14:paraId="3E847891" w14:textId="77777777" w:rsidR="00C26AFA" w:rsidRPr="00FE23E4" w:rsidRDefault="002D55BD" w:rsidP="003B0F09">
            <w:pPr>
              <w:pStyle w:val="TableParagraph"/>
              <w:suppressAutoHyphens/>
              <w:ind w:left="0"/>
              <w:jc w:val="center"/>
            </w:pPr>
            <w:r w:rsidRPr="00FE23E4">
              <w:t>*</w:t>
            </w:r>
          </w:p>
        </w:tc>
        <w:tc>
          <w:tcPr>
            <w:tcW w:w="567" w:type="dxa"/>
            <w:vAlign w:val="center"/>
          </w:tcPr>
          <w:p w14:paraId="7B121E46" w14:textId="77777777" w:rsidR="00C26AFA" w:rsidRPr="00FE23E4" w:rsidRDefault="002D55BD" w:rsidP="003B0F09">
            <w:pPr>
              <w:pStyle w:val="TableParagraph"/>
              <w:suppressAutoHyphens/>
              <w:ind w:left="0"/>
              <w:jc w:val="center"/>
            </w:pPr>
            <w:r w:rsidRPr="00FE23E4">
              <w:t>*</w:t>
            </w:r>
          </w:p>
        </w:tc>
      </w:tr>
      <w:tr w:rsidR="00C26AFA" w:rsidRPr="00FE23E4" w14:paraId="5903A171" w14:textId="77777777" w:rsidTr="009922AF">
        <w:trPr>
          <w:trHeight w:val="280"/>
        </w:trPr>
        <w:tc>
          <w:tcPr>
            <w:tcW w:w="1135" w:type="dxa"/>
          </w:tcPr>
          <w:p w14:paraId="54305D4A" w14:textId="77777777" w:rsidR="00C26AFA" w:rsidRPr="00FE23E4" w:rsidRDefault="002D55BD" w:rsidP="003B0F09">
            <w:pPr>
              <w:pStyle w:val="TableParagraph"/>
              <w:suppressAutoHyphens/>
              <w:ind w:left="0"/>
            </w:pPr>
            <w:r w:rsidRPr="00FE23E4">
              <w:t>МДК.01.02</w:t>
            </w:r>
          </w:p>
        </w:tc>
        <w:tc>
          <w:tcPr>
            <w:tcW w:w="9639" w:type="dxa"/>
          </w:tcPr>
          <w:p w14:paraId="5E77B3A7" w14:textId="77777777" w:rsidR="00C26AFA" w:rsidRPr="00FE23E4" w:rsidRDefault="002D55BD" w:rsidP="003B0F09">
            <w:pPr>
              <w:pStyle w:val="TableParagraph"/>
              <w:suppressAutoHyphens/>
              <w:ind w:left="0"/>
            </w:pPr>
            <w:r w:rsidRPr="00FE23E4">
              <w:t>Обеспечение эксплуатации и обслуживания имущества домовладений</w:t>
            </w:r>
          </w:p>
        </w:tc>
        <w:tc>
          <w:tcPr>
            <w:tcW w:w="709" w:type="dxa"/>
            <w:vAlign w:val="center"/>
          </w:tcPr>
          <w:p w14:paraId="3133F5D2" w14:textId="77777777" w:rsidR="00C26AFA" w:rsidRPr="00FE23E4" w:rsidRDefault="002D55BD" w:rsidP="003B0F09">
            <w:pPr>
              <w:pStyle w:val="TableParagraph"/>
              <w:suppressAutoHyphens/>
              <w:ind w:left="0"/>
              <w:jc w:val="center"/>
            </w:pPr>
            <w:r w:rsidRPr="00FE23E4">
              <w:t>*</w:t>
            </w:r>
          </w:p>
        </w:tc>
        <w:tc>
          <w:tcPr>
            <w:tcW w:w="567" w:type="dxa"/>
            <w:vAlign w:val="center"/>
          </w:tcPr>
          <w:p w14:paraId="316A3F33" w14:textId="77777777" w:rsidR="00C26AFA" w:rsidRPr="00FE23E4" w:rsidRDefault="002D55BD" w:rsidP="003B0F09">
            <w:pPr>
              <w:pStyle w:val="TableParagraph"/>
              <w:suppressAutoHyphens/>
              <w:ind w:left="0"/>
              <w:jc w:val="center"/>
            </w:pPr>
            <w:r w:rsidRPr="00FE23E4">
              <w:t>84</w:t>
            </w:r>
          </w:p>
        </w:tc>
        <w:tc>
          <w:tcPr>
            <w:tcW w:w="567" w:type="dxa"/>
            <w:vAlign w:val="center"/>
          </w:tcPr>
          <w:p w14:paraId="54074D0F" w14:textId="77777777" w:rsidR="00C26AFA" w:rsidRPr="00FE23E4" w:rsidRDefault="002D55BD" w:rsidP="003B0F09">
            <w:pPr>
              <w:pStyle w:val="TableParagraph"/>
              <w:suppressAutoHyphens/>
              <w:ind w:left="0"/>
              <w:jc w:val="center"/>
            </w:pPr>
            <w:r w:rsidRPr="00FE23E4">
              <w:t>*</w:t>
            </w:r>
          </w:p>
        </w:tc>
        <w:tc>
          <w:tcPr>
            <w:tcW w:w="567" w:type="dxa"/>
            <w:vAlign w:val="center"/>
          </w:tcPr>
          <w:p w14:paraId="372427DE" w14:textId="77777777" w:rsidR="00C26AFA" w:rsidRPr="00FE23E4" w:rsidRDefault="002D55BD" w:rsidP="003B0F09">
            <w:pPr>
              <w:pStyle w:val="TableParagraph"/>
              <w:suppressAutoHyphens/>
              <w:ind w:left="0"/>
              <w:jc w:val="center"/>
            </w:pPr>
            <w:r w:rsidRPr="00FE23E4">
              <w:t>*</w:t>
            </w:r>
          </w:p>
        </w:tc>
        <w:tc>
          <w:tcPr>
            <w:tcW w:w="567" w:type="dxa"/>
            <w:vAlign w:val="center"/>
          </w:tcPr>
          <w:p w14:paraId="011A4D50" w14:textId="77777777" w:rsidR="00C26AFA" w:rsidRPr="00FE23E4" w:rsidRDefault="002D55BD" w:rsidP="003B0F09">
            <w:pPr>
              <w:pStyle w:val="TableParagraph"/>
              <w:suppressAutoHyphens/>
              <w:ind w:left="0"/>
              <w:jc w:val="center"/>
            </w:pPr>
            <w:r w:rsidRPr="00FE23E4">
              <w:t>*</w:t>
            </w:r>
          </w:p>
        </w:tc>
        <w:tc>
          <w:tcPr>
            <w:tcW w:w="567" w:type="dxa"/>
            <w:vAlign w:val="center"/>
          </w:tcPr>
          <w:p w14:paraId="6914AB7C" w14:textId="77777777" w:rsidR="00C26AFA" w:rsidRPr="00FE23E4" w:rsidRDefault="002D55BD" w:rsidP="003B0F09">
            <w:pPr>
              <w:pStyle w:val="TableParagraph"/>
              <w:suppressAutoHyphens/>
              <w:ind w:left="0"/>
              <w:jc w:val="center"/>
            </w:pPr>
            <w:r w:rsidRPr="00FE23E4">
              <w:t>*</w:t>
            </w:r>
          </w:p>
        </w:tc>
      </w:tr>
      <w:tr w:rsidR="00C26AFA" w:rsidRPr="00FE23E4" w14:paraId="6C184405" w14:textId="77777777" w:rsidTr="009922AF">
        <w:trPr>
          <w:trHeight w:val="280"/>
        </w:trPr>
        <w:tc>
          <w:tcPr>
            <w:tcW w:w="1135" w:type="dxa"/>
          </w:tcPr>
          <w:p w14:paraId="7B5558D8" w14:textId="77777777" w:rsidR="00C26AFA" w:rsidRPr="00FE23E4" w:rsidRDefault="002D55BD" w:rsidP="003B0F09">
            <w:pPr>
              <w:pStyle w:val="TableParagraph"/>
              <w:suppressAutoHyphens/>
              <w:ind w:left="0"/>
            </w:pPr>
            <w:r w:rsidRPr="00FE23E4">
              <w:t>УП. 01</w:t>
            </w:r>
          </w:p>
        </w:tc>
        <w:tc>
          <w:tcPr>
            <w:tcW w:w="9639" w:type="dxa"/>
          </w:tcPr>
          <w:p w14:paraId="143E4CC9" w14:textId="77777777" w:rsidR="00C26AFA" w:rsidRPr="00FE23E4" w:rsidRDefault="002D55BD" w:rsidP="003B0F09">
            <w:pPr>
              <w:pStyle w:val="TableParagraph"/>
              <w:suppressAutoHyphens/>
              <w:ind w:left="0"/>
            </w:pPr>
            <w:r w:rsidRPr="00FE23E4">
              <w:t>Учебная практика</w:t>
            </w:r>
          </w:p>
        </w:tc>
        <w:tc>
          <w:tcPr>
            <w:tcW w:w="709" w:type="dxa"/>
            <w:vAlign w:val="center"/>
          </w:tcPr>
          <w:p w14:paraId="3514674E" w14:textId="77777777" w:rsidR="00C26AFA" w:rsidRPr="00FE23E4" w:rsidRDefault="002D55BD" w:rsidP="003B0F09">
            <w:pPr>
              <w:pStyle w:val="TableParagraph"/>
              <w:suppressAutoHyphens/>
              <w:ind w:left="0"/>
              <w:jc w:val="center"/>
            </w:pPr>
            <w:r w:rsidRPr="00FE23E4">
              <w:t>*</w:t>
            </w:r>
          </w:p>
        </w:tc>
        <w:tc>
          <w:tcPr>
            <w:tcW w:w="567" w:type="dxa"/>
            <w:vAlign w:val="center"/>
          </w:tcPr>
          <w:p w14:paraId="6ACBDC39" w14:textId="77777777" w:rsidR="00C26AFA" w:rsidRPr="00FE23E4" w:rsidRDefault="002D55BD" w:rsidP="003B0F09">
            <w:pPr>
              <w:pStyle w:val="TableParagraph"/>
              <w:suppressAutoHyphens/>
              <w:ind w:left="0"/>
              <w:jc w:val="center"/>
            </w:pPr>
            <w:r w:rsidRPr="00FE23E4">
              <w:t>36</w:t>
            </w:r>
          </w:p>
        </w:tc>
        <w:tc>
          <w:tcPr>
            <w:tcW w:w="567" w:type="dxa"/>
            <w:vAlign w:val="center"/>
          </w:tcPr>
          <w:p w14:paraId="29CC5C16" w14:textId="77777777" w:rsidR="00C26AFA" w:rsidRPr="00FE23E4" w:rsidRDefault="002D55BD" w:rsidP="003B0F09">
            <w:pPr>
              <w:pStyle w:val="TableParagraph"/>
              <w:suppressAutoHyphens/>
              <w:ind w:left="0"/>
              <w:jc w:val="center"/>
            </w:pPr>
            <w:r w:rsidRPr="00FE23E4">
              <w:t>*</w:t>
            </w:r>
          </w:p>
        </w:tc>
        <w:tc>
          <w:tcPr>
            <w:tcW w:w="567" w:type="dxa"/>
            <w:vAlign w:val="center"/>
          </w:tcPr>
          <w:p w14:paraId="1FF588B1" w14:textId="77777777" w:rsidR="00C26AFA" w:rsidRPr="00FE23E4" w:rsidRDefault="002D55BD" w:rsidP="003B0F09">
            <w:pPr>
              <w:pStyle w:val="TableParagraph"/>
              <w:suppressAutoHyphens/>
              <w:ind w:left="0"/>
              <w:jc w:val="center"/>
            </w:pPr>
            <w:r w:rsidRPr="00FE23E4">
              <w:t>*</w:t>
            </w:r>
          </w:p>
        </w:tc>
        <w:tc>
          <w:tcPr>
            <w:tcW w:w="567" w:type="dxa"/>
            <w:vAlign w:val="center"/>
          </w:tcPr>
          <w:p w14:paraId="2989B9D5" w14:textId="77777777" w:rsidR="00C26AFA" w:rsidRPr="00FE23E4" w:rsidRDefault="002D55BD" w:rsidP="003B0F09">
            <w:pPr>
              <w:pStyle w:val="TableParagraph"/>
              <w:suppressAutoHyphens/>
              <w:ind w:left="0"/>
              <w:jc w:val="center"/>
            </w:pPr>
            <w:r w:rsidRPr="00FE23E4">
              <w:t>*</w:t>
            </w:r>
          </w:p>
        </w:tc>
        <w:tc>
          <w:tcPr>
            <w:tcW w:w="567" w:type="dxa"/>
            <w:vAlign w:val="center"/>
          </w:tcPr>
          <w:p w14:paraId="23AAD774" w14:textId="77777777" w:rsidR="00C26AFA" w:rsidRPr="00FE23E4" w:rsidRDefault="002D55BD" w:rsidP="003B0F09">
            <w:pPr>
              <w:pStyle w:val="TableParagraph"/>
              <w:suppressAutoHyphens/>
              <w:ind w:left="0"/>
              <w:jc w:val="center"/>
            </w:pPr>
            <w:r w:rsidRPr="00FE23E4">
              <w:t>*</w:t>
            </w:r>
          </w:p>
        </w:tc>
      </w:tr>
      <w:tr w:rsidR="00C26AFA" w:rsidRPr="00FE23E4" w14:paraId="640070F0" w14:textId="77777777" w:rsidTr="009922AF">
        <w:trPr>
          <w:trHeight w:val="282"/>
        </w:trPr>
        <w:tc>
          <w:tcPr>
            <w:tcW w:w="1135" w:type="dxa"/>
          </w:tcPr>
          <w:p w14:paraId="79F66D92" w14:textId="77777777" w:rsidR="00C26AFA" w:rsidRPr="00FE23E4" w:rsidRDefault="002D55BD" w:rsidP="003B0F09">
            <w:pPr>
              <w:pStyle w:val="TableParagraph"/>
              <w:suppressAutoHyphens/>
              <w:ind w:left="0"/>
            </w:pPr>
            <w:r w:rsidRPr="00FE23E4">
              <w:t>ПП. 01</w:t>
            </w:r>
          </w:p>
        </w:tc>
        <w:tc>
          <w:tcPr>
            <w:tcW w:w="9639" w:type="dxa"/>
          </w:tcPr>
          <w:p w14:paraId="7DD680AF" w14:textId="77777777" w:rsidR="00C26AFA" w:rsidRPr="00FE23E4" w:rsidRDefault="002D55BD" w:rsidP="003B0F09">
            <w:pPr>
              <w:pStyle w:val="TableParagraph"/>
              <w:suppressAutoHyphens/>
              <w:ind w:left="0"/>
            </w:pPr>
            <w:r w:rsidRPr="00FE23E4">
              <w:t>Производственная практика</w:t>
            </w:r>
          </w:p>
        </w:tc>
        <w:tc>
          <w:tcPr>
            <w:tcW w:w="709" w:type="dxa"/>
            <w:vAlign w:val="center"/>
          </w:tcPr>
          <w:p w14:paraId="2913A326" w14:textId="77777777" w:rsidR="00C26AFA" w:rsidRPr="00FE23E4" w:rsidRDefault="002D55BD" w:rsidP="003B0F09">
            <w:pPr>
              <w:pStyle w:val="TableParagraph"/>
              <w:suppressAutoHyphens/>
              <w:ind w:left="0"/>
              <w:jc w:val="center"/>
            </w:pPr>
            <w:r w:rsidRPr="00FE23E4">
              <w:t>*</w:t>
            </w:r>
          </w:p>
        </w:tc>
        <w:tc>
          <w:tcPr>
            <w:tcW w:w="567" w:type="dxa"/>
            <w:vAlign w:val="center"/>
          </w:tcPr>
          <w:p w14:paraId="7166C018" w14:textId="77777777" w:rsidR="00C26AFA" w:rsidRPr="00FE23E4" w:rsidRDefault="002D55BD" w:rsidP="003B0F09">
            <w:pPr>
              <w:pStyle w:val="TableParagraph"/>
              <w:suppressAutoHyphens/>
              <w:ind w:left="0"/>
              <w:jc w:val="center"/>
            </w:pPr>
            <w:r w:rsidRPr="00FE23E4">
              <w:t>72</w:t>
            </w:r>
          </w:p>
        </w:tc>
        <w:tc>
          <w:tcPr>
            <w:tcW w:w="567" w:type="dxa"/>
            <w:vAlign w:val="center"/>
          </w:tcPr>
          <w:p w14:paraId="0DE44A04" w14:textId="77777777" w:rsidR="00C26AFA" w:rsidRPr="00FE23E4" w:rsidRDefault="002D55BD" w:rsidP="003B0F09">
            <w:pPr>
              <w:pStyle w:val="TableParagraph"/>
              <w:suppressAutoHyphens/>
              <w:ind w:left="0"/>
              <w:jc w:val="center"/>
            </w:pPr>
            <w:r w:rsidRPr="00FE23E4">
              <w:t>*</w:t>
            </w:r>
          </w:p>
        </w:tc>
        <w:tc>
          <w:tcPr>
            <w:tcW w:w="567" w:type="dxa"/>
            <w:vAlign w:val="center"/>
          </w:tcPr>
          <w:p w14:paraId="09F82125" w14:textId="77777777" w:rsidR="00C26AFA" w:rsidRPr="00FE23E4" w:rsidRDefault="002D55BD" w:rsidP="003B0F09">
            <w:pPr>
              <w:pStyle w:val="TableParagraph"/>
              <w:suppressAutoHyphens/>
              <w:ind w:left="0"/>
              <w:jc w:val="center"/>
            </w:pPr>
            <w:r w:rsidRPr="00FE23E4">
              <w:t>*</w:t>
            </w:r>
          </w:p>
        </w:tc>
        <w:tc>
          <w:tcPr>
            <w:tcW w:w="567" w:type="dxa"/>
            <w:vAlign w:val="center"/>
          </w:tcPr>
          <w:p w14:paraId="0F1C49EF" w14:textId="77777777" w:rsidR="00C26AFA" w:rsidRPr="00FE23E4" w:rsidRDefault="002D55BD" w:rsidP="003B0F09">
            <w:pPr>
              <w:pStyle w:val="TableParagraph"/>
              <w:suppressAutoHyphens/>
              <w:ind w:left="0"/>
              <w:jc w:val="center"/>
            </w:pPr>
            <w:r w:rsidRPr="00FE23E4">
              <w:t>*</w:t>
            </w:r>
          </w:p>
        </w:tc>
        <w:tc>
          <w:tcPr>
            <w:tcW w:w="567" w:type="dxa"/>
            <w:vAlign w:val="center"/>
          </w:tcPr>
          <w:p w14:paraId="4B4CFFDC" w14:textId="77777777" w:rsidR="00C26AFA" w:rsidRPr="00FE23E4" w:rsidRDefault="002D55BD" w:rsidP="003B0F09">
            <w:pPr>
              <w:pStyle w:val="TableParagraph"/>
              <w:suppressAutoHyphens/>
              <w:ind w:left="0"/>
              <w:jc w:val="center"/>
            </w:pPr>
            <w:r w:rsidRPr="00FE23E4">
              <w:t>*</w:t>
            </w:r>
          </w:p>
        </w:tc>
      </w:tr>
      <w:tr w:rsidR="00C26AFA" w:rsidRPr="00FE23E4" w14:paraId="1AABE3F5" w14:textId="77777777" w:rsidTr="009922AF">
        <w:trPr>
          <w:trHeight w:val="561"/>
        </w:trPr>
        <w:tc>
          <w:tcPr>
            <w:tcW w:w="1135" w:type="dxa"/>
          </w:tcPr>
          <w:p w14:paraId="7FF9951B" w14:textId="77777777" w:rsidR="00C26AFA" w:rsidRPr="00FE23E4" w:rsidRDefault="002D55BD" w:rsidP="003B0F09">
            <w:pPr>
              <w:pStyle w:val="TableParagraph"/>
              <w:suppressAutoHyphens/>
              <w:ind w:left="0"/>
              <w:rPr>
                <w:b/>
              </w:rPr>
            </w:pPr>
            <w:r w:rsidRPr="00FE23E4">
              <w:rPr>
                <w:b/>
              </w:rPr>
              <w:t>ПМ. 02</w:t>
            </w:r>
          </w:p>
        </w:tc>
        <w:tc>
          <w:tcPr>
            <w:tcW w:w="9639" w:type="dxa"/>
          </w:tcPr>
          <w:p w14:paraId="24DA188F" w14:textId="77777777" w:rsidR="00C26AFA" w:rsidRPr="00FE23E4" w:rsidRDefault="002D55BD" w:rsidP="009922AF">
            <w:pPr>
              <w:pStyle w:val="TableParagraph"/>
              <w:suppressAutoHyphens/>
              <w:ind w:left="0"/>
              <w:rPr>
                <w:b/>
              </w:rPr>
            </w:pPr>
            <w:r w:rsidRPr="00FE23E4">
              <w:rPr>
                <w:b/>
              </w:rPr>
              <w:t>Организация проведения технических осмотров и подготовки к сезонной эксплуатации объектов жилищно-коммунального хозяйства</w:t>
            </w:r>
          </w:p>
        </w:tc>
        <w:tc>
          <w:tcPr>
            <w:tcW w:w="709" w:type="dxa"/>
            <w:vAlign w:val="center"/>
          </w:tcPr>
          <w:p w14:paraId="5DECE137" w14:textId="77777777" w:rsidR="00C26AFA" w:rsidRPr="00FE23E4" w:rsidRDefault="00C26AFA" w:rsidP="003B0F09">
            <w:pPr>
              <w:pStyle w:val="TableParagraph"/>
              <w:suppressAutoHyphens/>
              <w:ind w:left="0"/>
              <w:jc w:val="center"/>
            </w:pPr>
          </w:p>
        </w:tc>
        <w:tc>
          <w:tcPr>
            <w:tcW w:w="567" w:type="dxa"/>
            <w:vAlign w:val="center"/>
          </w:tcPr>
          <w:p w14:paraId="6388EED1" w14:textId="77777777" w:rsidR="00C26AFA" w:rsidRPr="00FE23E4" w:rsidRDefault="002D55BD" w:rsidP="003B0F09">
            <w:pPr>
              <w:pStyle w:val="TableParagraph"/>
              <w:suppressAutoHyphens/>
              <w:ind w:left="0"/>
              <w:jc w:val="center"/>
            </w:pPr>
            <w:r w:rsidRPr="00FE23E4">
              <w:t>*</w:t>
            </w:r>
          </w:p>
        </w:tc>
        <w:tc>
          <w:tcPr>
            <w:tcW w:w="567" w:type="dxa"/>
            <w:vAlign w:val="center"/>
          </w:tcPr>
          <w:p w14:paraId="173EC116" w14:textId="77777777" w:rsidR="00C26AFA" w:rsidRPr="00FE23E4" w:rsidRDefault="002D55BD" w:rsidP="003B0F09">
            <w:pPr>
              <w:pStyle w:val="TableParagraph"/>
              <w:suppressAutoHyphens/>
              <w:ind w:left="0"/>
              <w:jc w:val="center"/>
              <w:rPr>
                <w:b/>
              </w:rPr>
            </w:pPr>
            <w:r w:rsidRPr="00FE23E4">
              <w:rPr>
                <w:b/>
              </w:rPr>
              <w:t>236</w:t>
            </w:r>
          </w:p>
        </w:tc>
        <w:tc>
          <w:tcPr>
            <w:tcW w:w="567" w:type="dxa"/>
            <w:vAlign w:val="center"/>
          </w:tcPr>
          <w:p w14:paraId="5D8237D1" w14:textId="77777777" w:rsidR="00C26AFA" w:rsidRPr="00FE23E4" w:rsidRDefault="002D55BD" w:rsidP="003B0F09">
            <w:pPr>
              <w:pStyle w:val="TableParagraph"/>
              <w:suppressAutoHyphens/>
              <w:ind w:left="0"/>
              <w:jc w:val="center"/>
            </w:pPr>
            <w:r w:rsidRPr="00FE23E4">
              <w:t>*</w:t>
            </w:r>
          </w:p>
        </w:tc>
        <w:tc>
          <w:tcPr>
            <w:tcW w:w="567" w:type="dxa"/>
            <w:vAlign w:val="center"/>
          </w:tcPr>
          <w:p w14:paraId="67A42A0F" w14:textId="77777777" w:rsidR="00C26AFA" w:rsidRPr="00FE23E4" w:rsidRDefault="002D55BD" w:rsidP="003B0F09">
            <w:pPr>
              <w:pStyle w:val="TableParagraph"/>
              <w:suppressAutoHyphens/>
              <w:ind w:left="0"/>
              <w:jc w:val="center"/>
            </w:pPr>
            <w:r w:rsidRPr="00FE23E4">
              <w:t>*</w:t>
            </w:r>
          </w:p>
        </w:tc>
        <w:tc>
          <w:tcPr>
            <w:tcW w:w="567" w:type="dxa"/>
            <w:vAlign w:val="center"/>
          </w:tcPr>
          <w:p w14:paraId="1FEE7930" w14:textId="77777777" w:rsidR="00C26AFA" w:rsidRPr="00FE23E4" w:rsidRDefault="002D55BD" w:rsidP="003B0F09">
            <w:pPr>
              <w:pStyle w:val="TableParagraph"/>
              <w:suppressAutoHyphens/>
              <w:ind w:left="0"/>
              <w:jc w:val="center"/>
            </w:pPr>
            <w:r w:rsidRPr="00FE23E4">
              <w:t>*</w:t>
            </w:r>
          </w:p>
        </w:tc>
      </w:tr>
      <w:tr w:rsidR="00C26AFA" w:rsidRPr="00FE23E4" w14:paraId="66A21BD6" w14:textId="77777777" w:rsidTr="009922AF">
        <w:trPr>
          <w:trHeight w:val="562"/>
        </w:trPr>
        <w:tc>
          <w:tcPr>
            <w:tcW w:w="1135" w:type="dxa"/>
          </w:tcPr>
          <w:p w14:paraId="4F54E659" w14:textId="77777777" w:rsidR="00C26AFA" w:rsidRPr="00FE23E4" w:rsidRDefault="002D55BD" w:rsidP="003B0F09">
            <w:pPr>
              <w:pStyle w:val="TableParagraph"/>
              <w:suppressAutoHyphens/>
              <w:ind w:left="0"/>
            </w:pPr>
            <w:r w:rsidRPr="00FE23E4">
              <w:t>МДК.02.01</w:t>
            </w:r>
          </w:p>
        </w:tc>
        <w:tc>
          <w:tcPr>
            <w:tcW w:w="9639" w:type="dxa"/>
          </w:tcPr>
          <w:p w14:paraId="0715D4F4" w14:textId="77777777" w:rsidR="00C26AFA" w:rsidRPr="00FE23E4" w:rsidRDefault="002D55BD" w:rsidP="003B0F09">
            <w:pPr>
              <w:pStyle w:val="TableParagraph"/>
              <w:suppressAutoHyphens/>
              <w:ind w:left="0"/>
            </w:pPr>
            <w:r w:rsidRPr="00FE23E4">
              <w:t>Организация и контроль проведения технических осмотров и подготовки к сезонной эксплуатации</w:t>
            </w:r>
          </w:p>
          <w:p w14:paraId="6B974857" w14:textId="77777777" w:rsidR="00C26AFA" w:rsidRPr="00FE23E4" w:rsidRDefault="002D55BD" w:rsidP="003B0F09">
            <w:pPr>
              <w:pStyle w:val="TableParagraph"/>
              <w:suppressAutoHyphens/>
              <w:ind w:left="0"/>
            </w:pPr>
            <w:r w:rsidRPr="00FE23E4">
              <w:t>объектов жилищно-коммунального хозяйства</w:t>
            </w:r>
          </w:p>
        </w:tc>
        <w:tc>
          <w:tcPr>
            <w:tcW w:w="709" w:type="dxa"/>
            <w:vAlign w:val="center"/>
          </w:tcPr>
          <w:p w14:paraId="25BF182F" w14:textId="77777777" w:rsidR="00C26AFA" w:rsidRPr="00FE23E4" w:rsidRDefault="002D55BD" w:rsidP="003B0F09">
            <w:pPr>
              <w:pStyle w:val="TableParagraph"/>
              <w:suppressAutoHyphens/>
              <w:ind w:left="0"/>
              <w:jc w:val="center"/>
            </w:pPr>
            <w:r w:rsidRPr="00FE23E4">
              <w:t>*</w:t>
            </w:r>
          </w:p>
        </w:tc>
        <w:tc>
          <w:tcPr>
            <w:tcW w:w="567" w:type="dxa"/>
            <w:vAlign w:val="center"/>
          </w:tcPr>
          <w:p w14:paraId="2F0F902D" w14:textId="77777777" w:rsidR="00C26AFA" w:rsidRPr="00FE23E4" w:rsidRDefault="002D55BD" w:rsidP="003B0F09">
            <w:pPr>
              <w:pStyle w:val="TableParagraph"/>
              <w:suppressAutoHyphens/>
              <w:ind w:left="0"/>
              <w:jc w:val="center"/>
            </w:pPr>
            <w:r w:rsidRPr="00FE23E4">
              <w:t>*</w:t>
            </w:r>
          </w:p>
        </w:tc>
        <w:tc>
          <w:tcPr>
            <w:tcW w:w="567" w:type="dxa"/>
            <w:vAlign w:val="center"/>
          </w:tcPr>
          <w:p w14:paraId="031AE4AB" w14:textId="77777777" w:rsidR="00C26AFA" w:rsidRPr="00FE23E4" w:rsidRDefault="002D55BD" w:rsidP="003B0F09">
            <w:pPr>
              <w:pStyle w:val="TableParagraph"/>
              <w:suppressAutoHyphens/>
              <w:ind w:left="0"/>
              <w:jc w:val="center"/>
            </w:pPr>
            <w:r w:rsidRPr="00FE23E4">
              <w:t>52</w:t>
            </w:r>
          </w:p>
        </w:tc>
        <w:tc>
          <w:tcPr>
            <w:tcW w:w="567" w:type="dxa"/>
            <w:vAlign w:val="center"/>
          </w:tcPr>
          <w:p w14:paraId="39C33130" w14:textId="77777777" w:rsidR="00C26AFA" w:rsidRPr="00FE23E4" w:rsidRDefault="002D55BD" w:rsidP="003B0F09">
            <w:pPr>
              <w:pStyle w:val="TableParagraph"/>
              <w:suppressAutoHyphens/>
              <w:ind w:left="0"/>
              <w:jc w:val="center"/>
            </w:pPr>
            <w:r w:rsidRPr="00FE23E4">
              <w:t>*</w:t>
            </w:r>
          </w:p>
        </w:tc>
        <w:tc>
          <w:tcPr>
            <w:tcW w:w="567" w:type="dxa"/>
            <w:vAlign w:val="center"/>
          </w:tcPr>
          <w:p w14:paraId="1042D9B5" w14:textId="77777777" w:rsidR="00C26AFA" w:rsidRPr="00FE23E4" w:rsidRDefault="002D55BD" w:rsidP="003B0F09">
            <w:pPr>
              <w:pStyle w:val="TableParagraph"/>
              <w:suppressAutoHyphens/>
              <w:ind w:left="0"/>
              <w:jc w:val="center"/>
            </w:pPr>
            <w:r w:rsidRPr="00FE23E4">
              <w:t>*</w:t>
            </w:r>
          </w:p>
        </w:tc>
        <w:tc>
          <w:tcPr>
            <w:tcW w:w="567" w:type="dxa"/>
            <w:vAlign w:val="center"/>
          </w:tcPr>
          <w:p w14:paraId="6FA6A202" w14:textId="77777777" w:rsidR="00C26AFA" w:rsidRPr="00FE23E4" w:rsidRDefault="002D55BD" w:rsidP="003B0F09">
            <w:pPr>
              <w:pStyle w:val="TableParagraph"/>
              <w:suppressAutoHyphens/>
              <w:ind w:left="0"/>
              <w:jc w:val="center"/>
            </w:pPr>
            <w:r w:rsidRPr="00FE23E4">
              <w:t>*</w:t>
            </w:r>
          </w:p>
        </w:tc>
      </w:tr>
      <w:tr w:rsidR="00C26AFA" w:rsidRPr="00FE23E4" w14:paraId="45E326D6" w14:textId="77777777" w:rsidTr="009922AF">
        <w:trPr>
          <w:trHeight w:val="561"/>
        </w:trPr>
        <w:tc>
          <w:tcPr>
            <w:tcW w:w="1135" w:type="dxa"/>
          </w:tcPr>
          <w:p w14:paraId="7412DD58" w14:textId="77777777" w:rsidR="00C26AFA" w:rsidRPr="00FE23E4" w:rsidRDefault="002D55BD" w:rsidP="003B0F09">
            <w:pPr>
              <w:pStyle w:val="TableParagraph"/>
              <w:suppressAutoHyphens/>
              <w:ind w:left="0"/>
            </w:pPr>
            <w:r w:rsidRPr="00FE23E4">
              <w:t>МДК.02.02</w:t>
            </w:r>
          </w:p>
        </w:tc>
        <w:tc>
          <w:tcPr>
            <w:tcW w:w="9639" w:type="dxa"/>
          </w:tcPr>
          <w:p w14:paraId="12C27BCC" w14:textId="77777777" w:rsidR="00C26AFA" w:rsidRPr="00FE23E4" w:rsidRDefault="002D55BD" w:rsidP="009922AF">
            <w:pPr>
              <w:pStyle w:val="TableParagraph"/>
              <w:suppressAutoHyphens/>
              <w:ind w:left="0"/>
            </w:pPr>
            <w:r w:rsidRPr="00FE23E4">
              <w:t>Документационное обеспечение управления эксплуатации объектов жилищно-коммунального хозяйства</w:t>
            </w:r>
          </w:p>
        </w:tc>
        <w:tc>
          <w:tcPr>
            <w:tcW w:w="709" w:type="dxa"/>
            <w:vAlign w:val="center"/>
          </w:tcPr>
          <w:p w14:paraId="4A13FA48" w14:textId="77777777" w:rsidR="00C26AFA" w:rsidRPr="00FE23E4" w:rsidRDefault="002D55BD" w:rsidP="003B0F09">
            <w:pPr>
              <w:pStyle w:val="TableParagraph"/>
              <w:suppressAutoHyphens/>
              <w:ind w:left="0"/>
              <w:jc w:val="center"/>
            </w:pPr>
            <w:r w:rsidRPr="00FE23E4">
              <w:t>*</w:t>
            </w:r>
          </w:p>
        </w:tc>
        <w:tc>
          <w:tcPr>
            <w:tcW w:w="567" w:type="dxa"/>
            <w:vAlign w:val="center"/>
          </w:tcPr>
          <w:p w14:paraId="7B756655" w14:textId="77777777" w:rsidR="00C26AFA" w:rsidRPr="00FE23E4" w:rsidRDefault="002D55BD" w:rsidP="003B0F09">
            <w:pPr>
              <w:pStyle w:val="TableParagraph"/>
              <w:suppressAutoHyphens/>
              <w:ind w:left="0"/>
              <w:jc w:val="center"/>
            </w:pPr>
            <w:r w:rsidRPr="00FE23E4">
              <w:t>*</w:t>
            </w:r>
          </w:p>
        </w:tc>
        <w:tc>
          <w:tcPr>
            <w:tcW w:w="567" w:type="dxa"/>
            <w:vAlign w:val="center"/>
          </w:tcPr>
          <w:p w14:paraId="61E3C456" w14:textId="77777777" w:rsidR="00C26AFA" w:rsidRPr="00FE23E4" w:rsidRDefault="002D55BD" w:rsidP="003B0F09">
            <w:pPr>
              <w:pStyle w:val="TableParagraph"/>
              <w:suppressAutoHyphens/>
              <w:ind w:left="0"/>
              <w:jc w:val="center"/>
            </w:pPr>
            <w:r w:rsidRPr="00FE23E4">
              <w:t>40</w:t>
            </w:r>
          </w:p>
        </w:tc>
        <w:tc>
          <w:tcPr>
            <w:tcW w:w="567" w:type="dxa"/>
            <w:vAlign w:val="center"/>
          </w:tcPr>
          <w:p w14:paraId="79F00203" w14:textId="77777777" w:rsidR="00C26AFA" w:rsidRPr="00FE23E4" w:rsidRDefault="002D55BD" w:rsidP="003B0F09">
            <w:pPr>
              <w:pStyle w:val="TableParagraph"/>
              <w:suppressAutoHyphens/>
              <w:ind w:left="0"/>
              <w:jc w:val="center"/>
            </w:pPr>
            <w:r w:rsidRPr="00FE23E4">
              <w:t>*</w:t>
            </w:r>
          </w:p>
        </w:tc>
        <w:tc>
          <w:tcPr>
            <w:tcW w:w="567" w:type="dxa"/>
            <w:vAlign w:val="center"/>
          </w:tcPr>
          <w:p w14:paraId="078A2714" w14:textId="77777777" w:rsidR="00C26AFA" w:rsidRPr="00FE23E4" w:rsidRDefault="002D55BD" w:rsidP="003B0F09">
            <w:pPr>
              <w:pStyle w:val="TableParagraph"/>
              <w:suppressAutoHyphens/>
              <w:ind w:left="0"/>
              <w:jc w:val="center"/>
            </w:pPr>
            <w:r w:rsidRPr="00FE23E4">
              <w:t>*</w:t>
            </w:r>
          </w:p>
        </w:tc>
        <w:tc>
          <w:tcPr>
            <w:tcW w:w="567" w:type="dxa"/>
            <w:vAlign w:val="center"/>
          </w:tcPr>
          <w:p w14:paraId="5A09D2A7" w14:textId="77777777" w:rsidR="00C26AFA" w:rsidRPr="00FE23E4" w:rsidRDefault="002D55BD" w:rsidP="003B0F09">
            <w:pPr>
              <w:pStyle w:val="TableParagraph"/>
              <w:suppressAutoHyphens/>
              <w:ind w:left="0"/>
              <w:jc w:val="center"/>
            </w:pPr>
            <w:r w:rsidRPr="00FE23E4">
              <w:t>*</w:t>
            </w:r>
          </w:p>
        </w:tc>
      </w:tr>
      <w:tr w:rsidR="00C26AFA" w:rsidRPr="00FE23E4" w14:paraId="794B22DB" w14:textId="77777777" w:rsidTr="009922AF">
        <w:trPr>
          <w:trHeight w:val="280"/>
        </w:trPr>
        <w:tc>
          <w:tcPr>
            <w:tcW w:w="1135" w:type="dxa"/>
          </w:tcPr>
          <w:p w14:paraId="3655B53C" w14:textId="77777777" w:rsidR="00C26AFA" w:rsidRPr="00FE23E4" w:rsidRDefault="002D55BD" w:rsidP="003B0F09">
            <w:pPr>
              <w:pStyle w:val="TableParagraph"/>
              <w:suppressAutoHyphens/>
              <w:ind w:left="0"/>
            </w:pPr>
            <w:r w:rsidRPr="00FE23E4">
              <w:t>УП. 02</w:t>
            </w:r>
          </w:p>
        </w:tc>
        <w:tc>
          <w:tcPr>
            <w:tcW w:w="9639" w:type="dxa"/>
          </w:tcPr>
          <w:p w14:paraId="1116A24E" w14:textId="77777777" w:rsidR="00C26AFA" w:rsidRPr="00FE23E4" w:rsidRDefault="002D55BD" w:rsidP="003B0F09">
            <w:pPr>
              <w:pStyle w:val="TableParagraph"/>
              <w:suppressAutoHyphens/>
              <w:ind w:left="0"/>
            </w:pPr>
            <w:r w:rsidRPr="00FE23E4">
              <w:t>Учебная практика</w:t>
            </w:r>
          </w:p>
        </w:tc>
        <w:tc>
          <w:tcPr>
            <w:tcW w:w="709" w:type="dxa"/>
            <w:vAlign w:val="center"/>
          </w:tcPr>
          <w:p w14:paraId="2C5D4635" w14:textId="77777777" w:rsidR="00C26AFA" w:rsidRPr="00FE23E4" w:rsidRDefault="002D55BD" w:rsidP="003B0F09">
            <w:pPr>
              <w:pStyle w:val="TableParagraph"/>
              <w:suppressAutoHyphens/>
              <w:ind w:left="0"/>
              <w:jc w:val="center"/>
            </w:pPr>
            <w:r w:rsidRPr="00FE23E4">
              <w:t>*</w:t>
            </w:r>
          </w:p>
        </w:tc>
        <w:tc>
          <w:tcPr>
            <w:tcW w:w="567" w:type="dxa"/>
            <w:vAlign w:val="center"/>
          </w:tcPr>
          <w:p w14:paraId="115B17C1" w14:textId="77777777" w:rsidR="00C26AFA" w:rsidRPr="00FE23E4" w:rsidRDefault="002D55BD" w:rsidP="003B0F09">
            <w:pPr>
              <w:pStyle w:val="TableParagraph"/>
              <w:suppressAutoHyphens/>
              <w:ind w:left="0"/>
              <w:jc w:val="center"/>
            </w:pPr>
            <w:r w:rsidRPr="00FE23E4">
              <w:t>*</w:t>
            </w:r>
          </w:p>
        </w:tc>
        <w:tc>
          <w:tcPr>
            <w:tcW w:w="567" w:type="dxa"/>
            <w:vAlign w:val="center"/>
          </w:tcPr>
          <w:p w14:paraId="6EAAF8F0" w14:textId="77777777" w:rsidR="00C26AFA" w:rsidRPr="00FE23E4" w:rsidRDefault="002D55BD" w:rsidP="003B0F09">
            <w:pPr>
              <w:pStyle w:val="TableParagraph"/>
              <w:suppressAutoHyphens/>
              <w:ind w:left="0"/>
              <w:jc w:val="center"/>
            </w:pPr>
            <w:r w:rsidRPr="00FE23E4">
              <w:t>36</w:t>
            </w:r>
          </w:p>
        </w:tc>
        <w:tc>
          <w:tcPr>
            <w:tcW w:w="567" w:type="dxa"/>
            <w:vAlign w:val="center"/>
          </w:tcPr>
          <w:p w14:paraId="301D0760" w14:textId="77777777" w:rsidR="00C26AFA" w:rsidRPr="00FE23E4" w:rsidRDefault="002D55BD" w:rsidP="003B0F09">
            <w:pPr>
              <w:pStyle w:val="TableParagraph"/>
              <w:suppressAutoHyphens/>
              <w:ind w:left="0"/>
              <w:jc w:val="center"/>
            </w:pPr>
            <w:r w:rsidRPr="00FE23E4">
              <w:t>*</w:t>
            </w:r>
          </w:p>
        </w:tc>
        <w:tc>
          <w:tcPr>
            <w:tcW w:w="567" w:type="dxa"/>
            <w:vAlign w:val="center"/>
          </w:tcPr>
          <w:p w14:paraId="64B0AED6" w14:textId="77777777" w:rsidR="00C26AFA" w:rsidRPr="00FE23E4" w:rsidRDefault="002D55BD" w:rsidP="003B0F09">
            <w:pPr>
              <w:pStyle w:val="TableParagraph"/>
              <w:suppressAutoHyphens/>
              <w:ind w:left="0"/>
              <w:jc w:val="center"/>
            </w:pPr>
            <w:r w:rsidRPr="00FE23E4">
              <w:t>*</w:t>
            </w:r>
          </w:p>
        </w:tc>
        <w:tc>
          <w:tcPr>
            <w:tcW w:w="567" w:type="dxa"/>
            <w:vAlign w:val="center"/>
          </w:tcPr>
          <w:p w14:paraId="69303416" w14:textId="77777777" w:rsidR="00C26AFA" w:rsidRPr="00FE23E4" w:rsidRDefault="002D55BD" w:rsidP="003B0F09">
            <w:pPr>
              <w:pStyle w:val="TableParagraph"/>
              <w:suppressAutoHyphens/>
              <w:ind w:left="0"/>
              <w:jc w:val="center"/>
            </w:pPr>
            <w:r w:rsidRPr="00FE23E4">
              <w:t>*</w:t>
            </w:r>
          </w:p>
        </w:tc>
      </w:tr>
      <w:tr w:rsidR="00C26AFA" w:rsidRPr="00FE23E4" w14:paraId="658ACA81" w14:textId="77777777" w:rsidTr="009922AF">
        <w:trPr>
          <w:trHeight w:val="280"/>
        </w:trPr>
        <w:tc>
          <w:tcPr>
            <w:tcW w:w="1135" w:type="dxa"/>
          </w:tcPr>
          <w:p w14:paraId="528516DB" w14:textId="77777777" w:rsidR="00C26AFA" w:rsidRPr="00FE23E4" w:rsidRDefault="002D55BD" w:rsidP="003B0F09">
            <w:pPr>
              <w:pStyle w:val="TableParagraph"/>
              <w:suppressAutoHyphens/>
              <w:ind w:left="0"/>
            </w:pPr>
            <w:r w:rsidRPr="00FE23E4">
              <w:t>ПП. 02</w:t>
            </w:r>
          </w:p>
        </w:tc>
        <w:tc>
          <w:tcPr>
            <w:tcW w:w="9639" w:type="dxa"/>
          </w:tcPr>
          <w:p w14:paraId="56CAAD98" w14:textId="77777777" w:rsidR="00C26AFA" w:rsidRPr="00FE23E4" w:rsidRDefault="002D55BD" w:rsidP="003B0F09">
            <w:pPr>
              <w:pStyle w:val="TableParagraph"/>
              <w:suppressAutoHyphens/>
              <w:ind w:left="0"/>
            </w:pPr>
            <w:r w:rsidRPr="00FE23E4">
              <w:t>Производственная практика</w:t>
            </w:r>
          </w:p>
        </w:tc>
        <w:tc>
          <w:tcPr>
            <w:tcW w:w="709" w:type="dxa"/>
            <w:vAlign w:val="center"/>
          </w:tcPr>
          <w:p w14:paraId="3872787C" w14:textId="77777777" w:rsidR="00C26AFA" w:rsidRPr="00FE23E4" w:rsidRDefault="002D55BD" w:rsidP="003B0F09">
            <w:pPr>
              <w:pStyle w:val="TableParagraph"/>
              <w:suppressAutoHyphens/>
              <w:ind w:left="0"/>
              <w:jc w:val="center"/>
            </w:pPr>
            <w:r w:rsidRPr="00FE23E4">
              <w:t>*</w:t>
            </w:r>
          </w:p>
        </w:tc>
        <w:tc>
          <w:tcPr>
            <w:tcW w:w="567" w:type="dxa"/>
            <w:vAlign w:val="center"/>
          </w:tcPr>
          <w:p w14:paraId="1A8505D7" w14:textId="77777777" w:rsidR="00C26AFA" w:rsidRPr="00FE23E4" w:rsidRDefault="002D55BD" w:rsidP="003B0F09">
            <w:pPr>
              <w:pStyle w:val="TableParagraph"/>
              <w:suppressAutoHyphens/>
              <w:ind w:left="0"/>
              <w:jc w:val="center"/>
            </w:pPr>
            <w:r w:rsidRPr="00FE23E4">
              <w:t>*</w:t>
            </w:r>
          </w:p>
        </w:tc>
        <w:tc>
          <w:tcPr>
            <w:tcW w:w="567" w:type="dxa"/>
            <w:vAlign w:val="center"/>
          </w:tcPr>
          <w:p w14:paraId="7C3DC5F2" w14:textId="77777777" w:rsidR="00C26AFA" w:rsidRPr="00FE23E4" w:rsidRDefault="002D55BD" w:rsidP="003B0F09">
            <w:pPr>
              <w:pStyle w:val="TableParagraph"/>
              <w:suppressAutoHyphens/>
              <w:ind w:left="0"/>
              <w:jc w:val="center"/>
            </w:pPr>
            <w:r w:rsidRPr="00FE23E4">
              <w:t>108</w:t>
            </w:r>
          </w:p>
        </w:tc>
        <w:tc>
          <w:tcPr>
            <w:tcW w:w="567" w:type="dxa"/>
            <w:vAlign w:val="center"/>
          </w:tcPr>
          <w:p w14:paraId="68DFC1A2" w14:textId="77777777" w:rsidR="00C26AFA" w:rsidRPr="00FE23E4" w:rsidRDefault="002D55BD" w:rsidP="003B0F09">
            <w:pPr>
              <w:pStyle w:val="TableParagraph"/>
              <w:suppressAutoHyphens/>
              <w:ind w:left="0"/>
              <w:jc w:val="center"/>
            </w:pPr>
            <w:r w:rsidRPr="00FE23E4">
              <w:t>*</w:t>
            </w:r>
          </w:p>
        </w:tc>
        <w:tc>
          <w:tcPr>
            <w:tcW w:w="567" w:type="dxa"/>
            <w:vAlign w:val="center"/>
          </w:tcPr>
          <w:p w14:paraId="6B145345" w14:textId="77777777" w:rsidR="00C26AFA" w:rsidRPr="00FE23E4" w:rsidRDefault="002D55BD" w:rsidP="003B0F09">
            <w:pPr>
              <w:pStyle w:val="TableParagraph"/>
              <w:suppressAutoHyphens/>
              <w:ind w:left="0"/>
              <w:jc w:val="center"/>
            </w:pPr>
            <w:r w:rsidRPr="00FE23E4">
              <w:t>*</w:t>
            </w:r>
          </w:p>
        </w:tc>
        <w:tc>
          <w:tcPr>
            <w:tcW w:w="567" w:type="dxa"/>
            <w:vAlign w:val="center"/>
          </w:tcPr>
          <w:p w14:paraId="05CB5BBB" w14:textId="77777777" w:rsidR="00C26AFA" w:rsidRPr="00FE23E4" w:rsidRDefault="002D55BD" w:rsidP="003B0F09">
            <w:pPr>
              <w:pStyle w:val="TableParagraph"/>
              <w:suppressAutoHyphens/>
              <w:ind w:left="0"/>
              <w:jc w:val="center"/>
            </w:pPr>
            <w:r w:rsidRPr="00FE23E4">
              <w:t>*</w:t>
            </w:r>
          </w:p>
        </w:tc>
      </w:tr>
      <w:tr w:rsidR="00C26AFA" w:rsidRPr="00FE23E4" w14:paraId="15C0E53A" w14:textId="77777777" w:rsidTr="009922AF">
        <w:trPr>
          <w:trHeight w:val="561"/>
        </w:trPr>
        <w:tc>
          <w:tcPr>
            <w:tcW w:w="1135" w:type="dxa"/>
          </w:tcPr>
          <w:p w14:paraId="1887B233" w14:textId="77777777" w:rsidR="00C26AFA" w:rsidRPr="00FE23E4" w:rsidRDefault="002D55BD" w:rsidP="003B0F09">
            <w:pPr>
              <w:pStyle w:val="TableParagraph"/>
              <w:suppressAutoHyphens/>
              <w:ind w:left="0"/>
              <w:rPr>
                <w:b/>
              </w:rPr>
            </w:pPr>
            <w:r w:rsidRPr="00FE23E4">
              <w:rPr>
                <w:b/>
              </w:rPr>
              <w:t>ПМ. 03</w:t>
            </w:r>
          </w:p>
        </w:tc>
        <w:tc>
          <w:tcPr>
            <w:tcW w:w="9639" w:type="dxa"/>
          </w:tcPr>
          <w:p w14:paraId="28CC0141" w14:textId="77777777" w:rsidR="00C26AFA" w:rsidRPr="00FE23E4" w:rsidRDefault="002D55BD" w:rsidP="003B0F09">
            <w:pPr>
              <w:pStyle w:val="TableParagraph"/>
              <w:suppressAutoHyphens/>
              <w:ind w:left="0"/>
              <w:rPr>
                <w:b/>
              </w:rPr>
            </w:pPr>
            <w:r w:rsidRPr="00FE23E4">
              <w:rPr>
                <w:b/>
              </w:rPr>
              <w:t>Организация диспетчерского и аварийного обслуживания объектов жилищно-коммунального</w:t>
            </w:r>
          </w:p>
          <w:p w14:paraId="3558F354" w14:textId="77777777" w:rsidR="00C26AFA" w:rsidRPr="00FE23E4" w:rsidRDefault="002D55BD" w:rsidP="003B0F09">
            <w:pPr>
              <w:pStyle w:val="TableParagraph"/>
              <w:suppressAutoHyphens/>
              <w:ind w:left="0"/>
              <w:rPr>
                <w:b/>
              </w:rPr>
            </w:pPr>
            <w:r w:rsidRPr="00FE23E4">
              <w:rPr>
                <w:b/>
              </w:rPr>
              <w:t>хозяйства</w:t>
            </w:r>
          </w:p>
        </w:tc>
        <w:tc>
          <w:tcPr>
            <w:tcW w:w="709" w:type="dxa"/>
            <w:vAlign w:val="center"/>
          </w:tcPr>
          <w:p w14:paraId="307BB9C1" w14:textId="77777777" w:rsidR="00C26AFA" w:rsidRPr="00FE23E4" w:rsidRDefault="00C26AFA" w:rsidP="003B0F09">
            <w:pPr>
              <w:pStyle w:val="TableParagraph"/>
              <w:suppressAutoHyphens/>
              <w:ind w:left="0"/>
              <w:jc w:val="center"/>
            </w:pPr>
          </w:p>
        </w:tc>
        <w:tc>
          <w:tcPr>
            <w:tcW w:w="567" w:type="dxa"/>
            <w:vAlign w:val="center"/>
          </w:tcPr>
          <w:p w14:paraId="1591EB98" w14:textId="77777777" w:rsidR="00C26AFA" w:rsidRPr="00FE23E4" w:rsidRDefault="00C26AFA" w:rsidP="003B0F09">
            <w:pPr>
              <w:pStyle w:val="TableParagraph"/>
              <w:suppressAutoHyphens/>
              <w:ind w:left="0"/>
              <w:jc w:val="center"/>
            </w:pPr>
          </w:p>
        </w:tc>
        <w:tc>
          <w:tcPr>
            <w:tcW w:w="567" w:type="dxa"/>
            <w:vAlign w:val="center"/>
          </w:tcPr>
          <w:p w14:paraId="1A07EED4" w14:textId="77777777" w:rsidR="00C26AFA" w:rsidRPr="00FE23E4" w:rsidRDefault="00C26AFA" w:rsidP="003B0F09">
            <w:pPr>
              <w:pStyle w:val="TableParagraph"/>
              <w:suppressAutoHyphens/>
              <w:ind w:left="0"/>
              <w:jc w:val="center"/>
            </w:pPr>
          </w:p>
        </w:tc>
        <w:tc>
          <w:tcPr>
            <w:tcW w:w="567" w:type="dxa"/>
            <w:vAlign w:val="center"/>
          </w:tcPr>
          <w:p w14:paraId="3D61EEDE" w14:textId="77777777" w:rsidR="00C26AFA" w:rsidRPr="00FE23E4" w:rsidRDefault="002D55BD" w:rsidP="003B0F09">
            <w:pPr>
              <w:pStyle w:val="TableParagraph"/>
              <w:suppressAutoHyphens/>
              <w:ind w:left="0"/>
              <w:jc w:val="center"/>
              <w:rPr>
                <w:b/>
              </w:rPr>
            </w:pPr>
            <w:r w:rsidRPr="00FE23E4">
              <w:rPr>
                <w:b/>
              </w:rPr>
              <w:t>200</w:t>
            </w:r>
          </w:p>
        </w:tc>
        <w:tc>
          <w:tcPr>
            <w:tcW w:w="567" w:type="dxa"/>
            <w:vAlign w:val="center"/>
          </w:tcPr>
          <w:p w14:paraId="711588CC" w14:textId="77777777" w:rsidR="00C26AFA" w:rsidRPr="00FE23E4" w:rsidRDefault="00C26AFA" w:rsidP="003B0F09">
            <w:pPr>
              <w:pStyle w:val="TableParagraph"/>
              <w:suppressAutoHyphens/>
              <w:ind w:left="0"/>
              <w:jc w:val="center"/>
            </w:pPr>
          </w:p>
        </w:tc>
        <w:tc>
          <w:tcPr>
            <w:tcW w:w="567" w:type="dxa"/>
            <w:vAlign w:val="center"/>
          </w:tcPr>
          <w:p w14:paraId="622DE541" w14:textId="77777777" w:rsidR="00C26AFA" w:rsidRPr="00FE23E4" w:rsidRDefault="00C26AFA" w:rsidP="003B0F09">
            <w:pPr>
              <w:pStyle w:val="TableParagraph"/>
              <w:suppressAutoHyphens/>
              <w:ind w:left="0"/>
              <w:jc w:val="center"/>
            </w:pPr>
          </w:p>
        </w:tc>
      </w:tr>
      <w:tr w:rsidR="00C26AFA" w:rsidRPr="00FE23E4" w14:paraId="5C94A33E" w14:textId="77777777" w:rsidTr="009922AF">
        <w:trPr>
          <w:trHeight w:val="564"/>
        </w:trPr>
        <w:tc>
          <w:tcPr>
            <w:tcW w:w="1135" w:type="dxa"/>
          </w:tcPr>
          <w:p w14:paraId="2426AA27" w14:textId="77777777" w:rsidR="00C26AFA" w:rsidRPr="00FE23E4" w:rsidRDefault="002D55BD" w:rsidP="003B0F09">
            <w:pPr>
              <w:pStyle w:val="TableParagraph"/>
              <w:suppressAutoHyphens/>
              <w:ind w:left="0"/>
            </w:pPr>
            <w:r w:rsidRPr="00FE23E4">
              <w:t>МДК.03.01</w:t>
            </w:r>
          </w:p>
        </w:tc>
        <w:tc>
          <w:tcPr>
            <w:tcW w:w="9639" w:type="dxa"/>
          </w:tcPr>
          <w:p w14:paraId="7A5A69F7" w14:textId="77777777" w:rsidR="00C26AFA" w:rsidRPr="00FE23E4" w:rsidRDefault="002D55BD" w:rsidP="009922AF">
            <w:pPr>
              <w:pStyle w:val="TableParagraph"/>
              <w:suppressAutoHyphens/>
              <w:ind w:left="0"/>
            </w:pPr>
            <w:r w:rsidRPr="00FE23E4">
              <w:t>Организация</w:t>
            </w:r>
            <w:r w:rsidR="00B15585" w:rsidRPr="00FE23E4">
              <w:t xml:space="preserve"> </w:t>
            </w:r>
            <w:r w:rsidRPr="00FE23E4">
              <w:t>и</w:t>
            </w:r>
            <w:r w:rsidR="00B15585" w:rsidRPr="00FE23E4">
              <w:t xml:space="preserve"> </w:t>
            </w:r>
            <w:r w:rsidRPr="00FE23E4">
              <w:t>контроль</w:t>
            </w:r>
            <w:r w:rsidR="00B15585" w:rsidRPr="00FE23E4">
              <w:t xml:space="preserve"> </w:t>
            </w:r>
            <w:r w:rsidRPr="00FE23E4">
              <w:t>диспетчерского</w:t>
            </w:r>
            <w:r w:rsidR="00B15585" w:rsidRPr="00FE23E4">
              <w:t xml:space="preserve"> </w:t>
            </w:r>
            <w:r w:rsidRPr="00FE23E4">
              <w:t>и</w:t>
            </w:r>
            <w:r w:rsidR="00B15585" w:rsidRPr="00FE23E4">
              <w:t xml:space="preserve"> </w:t>
            </w:r>
            <w:r w:rsidRPr="00FE23E4">
              <w:t>аварийного</w:t>
            </w:r>
            <w:r w:rsidR="00B15585" w:rsidRPr="00FE23E4">
              <w:t xml:space="preserve"> </w:t>
            </w:r>
            <w:r w:rsidRPr="00FE23E4">
              <w:t>обслуживания</w:t>
            </w:r>
            <w:r w:rsidR="00B15585" w:rsidRPr="00FE23E4">
              <w:t xml:space="preserve"> </w:t>
            </w:r>
            <w:r w:rsidRPr="00FE23E4">
              <w:t>объектов</w:t>
            </w:r>
            <w:r w:rsidR="00B15585" w:rsidRPr="00FE23E4">
              <w:t xml:space="preserve"> </w:t>
            </w:r>
            <w:r w:rsidRPr="00FE23E4">
              <w:t>жилищно-коммунального хозяйства</w:t>
            </w:r>
          </w:p>
        </w:tc>
        <w:tc>
          <w:tcPr>
            <w:tcW w:w="709" w:type="dxa"/>
            <w:vAlign w:val="center"/>
          </w:tcPr>
          <w:p w14:paraId="79A013BA" w14:textId="77777777" w:rsidR="00C26AFA" w:rsidRPr="00FE23E4" w:rsidRDefault="002D55BD" w:rsidP="003B0F09">
            <w:pPr>
              <w:pStyle w:val="TableParagraph"/>
              <w:suppressAutoHyphens/>
              <w:ind w:left="0"/>
              <w:jc w:val="center"/>
            </w:pPr>
            <w:r w:rsidRPr="00FE23E4">
              <w:t>*</w:t>
            </w:r>
          </w:p>
        </w:tc>
        <w:tc>
          <w:tcPr>
            <w:tcW w:w="567" w:type="dxa"/>
            <w:vAlign w:val="center"/>
          </w:tcPr>
          <w:p w14:paraId="0D21AF19" w14:textId="77777777" w:rsidR="00C26AFA" w:rsidRPr="00FE23E4" w:rsidRDefault="002D55BD" w:rsidP="003B0F09">
            <w:pPr>
              <w:pStyle w:val="TableParagraph"/>
              <w:suppressAutoHyphens/>
              <w:ind w:left="0"/>
              <w:jc w:val="center"/>
            </w:pPr>
            <w:r w:rsidRPr="00FE23E4">
              <w:t>*</w:t>
            </w:r>
          </w:p>
        </w:tc>
        <w:tc>
          <w:tcPr>
            <w:tcW w:w="567" w:type="dxa"/>
            <w:vAlign w:val="center"/>
          </w:tcPr>
          <w:p w14:paraId="6047148B" w14:textId="77777777" w:rsidR="00C26AFA" w:rsidRPr="00FE23E4" w:rsidRDefault="002D55BD" w:rsidP="003B0F09">
            <w:pPr>
              <w:pStyle w:val="TableParagraph"/>
              <w:suppressAutoHyphens/>
              <w:ind w:left="0"/>
              <w:jc w:val="center"/>
            </w:pPr>
            <w:r w:rsidRPr="00FE23E4">
              <w:t>*</w:t>
            </w:r>
          </w:p>
        </w:tc>
        <w:tc>
          <w:tcPr>
            <w:tcW w:w="567" w:type="dxa"/>
            <w:vAlign w:val="center"/>
          </w:tcPr>
          <w:p w14:paraId="21EBF6C2" w14:textId="77777777" w:rsidR="00C26AFA" w:rsidRPr="00FE23E4" w:rsidRDefault="002D55BD" w:rsidP="003B0F09">
            <w:pPr>
              <w:pStyle w:val="TableParagraph"/>
              <w:suppressAutoHyphens/>
              <w:ind w:left="0"/>
              <w:jc w:val="center"/>
            </w:pPr>
            <w:r w:rsidRPr="00FE23E4">
              <w:t>56</w:t>
            </w:r>
          </w:p>
        </w:tc>
        <w:tc>
          <w:tcPr>
            <w:tcW w:w="567" w:type="dxa"/>
            <w:vAlign w:val="center"/>
          </w:tcPr>
          <w:p w14:paraId="74663748" w14:textId="77777777" w:rsidR="00C26AFA" w:rsidRPr="00FE23E4" w:rsidRDefault="002D55BD" w:rsidP="003B0F09">
            <w:pPr>
              <w:pStyle w:val="TableParagraph"/>
              <w:suppressAutoHyphens/>
              <w:ind w:left="0"/>
              <w:jc w:val="center"/>
            </w:pPr>
            <w:r w:rsidRPr="00FE23E4">
              <w:t>*</w:t>
            </w:r>
          </w:p>
        </w:tc>
        <w:tc>
          <w:tcPr>
            <w:tcW w:w="567" w:type="dxa"/>
            <w:vAlign w:val="center"/>
          </w:tcPr>
          <w:p w14:paraId="1063B7F3" w14:textId="77777777" w:rsidR="00C26AFA" w:rsidRPr="00FE23E4" w:rsidRDefault="002D55BD" w:rsidP="003B0F09">
            <w:pPr>
              <w:pStyle w:val="TableParagraph"/>
              <w:suppressAutoHyphens/>
              <w:ind w:left="0"/>
              <w:jc w:val="center"/>
            </w:pPr>
            <w:r w:rsidRPr="00FE23E4">
              <w:t>*</w:t>
            </w:r>
          </w:p>
        </w:tc>
      </w:tr>
      <w:tr w:rsidR="00C26AFA" w:rsidRPr="00FE23E4" w14:paraId="5A3F2CD7" w14:textId="77777777" w:rsidTr="009922AF">
        <w:trPr>
          <w:trHeight w:val="280"/>
        </w:trPr>
        <w:tc>
          <w:tcPr>
            <w:tcW w:w="1135" w:type="dxa"/>
          </w:tcPr>
          <w:p w14:paraId="4D4763AE" w14:textId="77777777" w:rsidR="00C26AFA" w:rsidRPr="00FE23E4" w:rsidRDefault="002D55BD" w:rsidP="003B0F09">
            <w:pPr>
              <w:pStyle w:val="TableParagraph"/>
              <w:suppressAutoHyphens/>
              <w:ind w:left="0"/>
            </w:pPr>
            <w:r w:rsidRPr="00FE23E4">
              <w:t>УП. 03.01</w:t>
            </w:r>
          </w:p>
        </w:tc>
        <w:tc>
          <w:tcPr>
            <w:tcW w:w="9639" w:type="dxa"/>
          </w:tcPr>
          <w:p w14:paraId="46C7E21A" w14:textId="77777777" w:rsidR="00C26AFA" w:rsidRPr="00FE23E4" w:rsidRDefault="002D55BD" w:rsidP="003B0F09">
            <w:pPr>
              <w:pStyle w:val="TableParagraph"/>
              <w:suppressAutoHyphens/>
              <w:ind w:left="0"/>
            </w:pPr>
            <w:r w:rsidRPr="00FE23E4">
              <w:t>Учебная практика</w:t>
            </w:r>
          </w:p>
        </w:tc>
        <w:tc>
          <w:tcPr>
            <w:tcW w:w="709" w:type="dxa"/>
            <w:vAlign w:val="center"/>
          </w:tcPr>
          <w:p w14:paraId="7D39DBC1" w14:textId="77777777" w:rsidR="00C26AFA" w:rsidRPr="00FE23E4" w:rsidRDefault="002D55BD" w:rsidP="003B0F09">
            <w:pPr>
              <w:pStyle w:val="TableParagraph"/>
              <w:suppressAutoHyphens/>
              <w:ind w:left="0"/>
              <w:jc w:val="center"/>
            </w:pPr>
            <w:r w:rsidRPr="00FE23E4">
              <w:t>*</w:t>
            </w:r>
          </w:p>
        </w:tc>
        <w:tc>
          <w:tcPr>
            <w:tcW w:w="567" w:type="dxa"/>
            <w:vAlign w:val="center"/>
          </w:tcPr>
          <w:p w14:paraId="2FB072ED" w14:textId="77777777" w:rsidR="00C26AFA" w:rsidRPr="00FE23E4" w:rsidRDefault="002D55BD" w:rsidP="003B0F09">
            <w:pPr>
              <w:pStyle w:val="TableParagraph"/>
              <w:suppressAutoHyphens/>
              <w:ind w:left="0"/>
              <w:jc w:val="center"/>
            </w:pPr>
            <w:r w:rsidRPr="00FE23E4">
              <w:t>*</w:t>
            </w:r>
          </w:p>
        </w:tc>
        <w:tc>
          <w:tcPr>
            <w:tcW w:w="567" w:type="dxa"/>
            <w:vAlign w:val="center"/>
          </w:tcPr>
          <w:p w14:paraId="1F35B2A9" w14:textId="77777777" w:rsidR="00C26AFA" w:rsidRPr="00FE23E4" w:rsidRDefault="002D55BD" w:rsidP="003B0F09">
            <w:pPr>
              <w:pStyle w:val="TableParagraph"/>
              <w:suppressAutoHyphens/>
              <w:ind w:left="0"/>
              <w:jc w:val="center"/>
            </w:pPr>
            <w:r w:rsidRPr="00FE23E4">
              <w:t>*</w:t>
            </w:r>
          </w:p>
        </w:tc>
        <w:tc>
          <w:tcPr>
            <w:tcW w:w="567" w:type="dxa"/>
            <w:vAlign w:val="center"/>
          </w:tcPr>
          <w:p w14:paraId="6A13B896" w14:textId="77777777" w:rsidR="00C26AFA" w:rsidRPr="00FE23E4" w:rsidRDefault="002D55BD" w:rsidP="003B0F09">
            <w:pPr>
              <w:pStyle w:val="TableParagraph"/>
              <w:suppressAutoHyphens/>
              <w:ind w:left="0"/>
              <w:jc w:val="center"/>
            </w:pPr>
            <w:r w:rsidRPr="00FE23E4">
              <w:t>72</w:t>
            </w:r>
          </w:p>
        </w:tc>
        <w:tc>
          <w:tcPr>
            <w:tcW w:w="567" w:type="dxa"/>
            <w:vAlign w:val="center"/>
          </w:tcPr>
          <w:p w14:paraId="119D3F5E" w14:textId="77777777" w:rsidR="00C26AFA" w:rsidRPr="00FE23E4" w:rsidRDefault="002D55BD" w:rsidP="003B0F09">
            <w:pPr>
              <w:pStyle w:val="TableParagraph"/>
              <w:suppressAutoHyphens/>
              <w:ind w:left="0"/>
              <w:jc w:val="center"/>
            </w:pPr>
            <w:r w:rsidRPr="00FE23E4">
              <w:t>*</w:t>
            </w:r>
          </w:p>
        </w:tc>
        <w:tc>
          <w:tcPr>
            <w:tcW w:w="567" w:type="dxa"/>
            <w:vAlign w:val="center"/>
          </w:tcPr>
          <w:p w14:paraId="5894A9B3" w14:textId="77777777" w:rsidR="00C26AFA" w:rsidRPr="00FE23E4" w:rsidRDefault="002D55BD" w:rsidP="003B0F09">
            <w:pPr>
              <w:pStyle w:val="TableParagraph"/>
              <w:suppressAutoHyphens/>
              <w:ind w:left="0"/>
              <w:jc w:val="center"/>
            </w:pPr>
            <w:r w:rsidRPr="00FE23E4">
              <w:t>*</w:t>
            </w:r>
          </w:p>
        </w:tc>
      </w:tr>
      <w:tr w:rsidR="00C26AFA" w:rsidRPr="00FE23E4" w14:paraId="3E40177D" w14:textId="77777777" w:rsidTr="009922AF">
        <w:trPr>
          <w:trHeight w:val="280"/>
        </w:trPr>
        <w:tc>
          <w:tcPr>
            <w:tcW w:w="1135" w:type="dxa"/>
          </w:tcPr>
          <w:p w14:paraId="44A814C3" w14:textId="77777777" w:rsidR="00C26AFA" w:rsidRPr="00FE23E4" w:rsidRDefault="002D55BD" w:rsidP="003B0F09">
            <w:pPr>
              <w:pStyle w:val="TableParagraph"/>
              <w:suppressAutoHyphens/>
              <w:ind w:left="0"/>
            </w:pPr>
            <w:r w:rsidRPr="00FE23E4">
              <w:t>ПП. 03.01</w:t>
            </w:r>
          </w:p>
        </w:tc>
        <w:tc>
          <w:tcPr>
            <w:tcW w:w="9639" w:type="dxa"/>
          </w:tcPr>
          <w:p w14:paraId="7F3162D0" w14:textId="77777777" w:rsidR="00C26AFA" w:rsidRPr="00FE23E4" w:rsidRDefault="002D55BD" w:rsidP="003B0F09">
            <w:pPr>
              <w:pStyle w:val="TableParagraph"/>
              <w:suppressAutoHyphens/>
              <w:ind w:left="0"/>
            </w:pPr>
            <w:r w:rsidRPr="00FE23E4">
              <w:t>Производственная практика</w:t>
            </w:r>
          </w:p>
        </w:tc>
        <w:tc>
          <w:tcPr>
            <w:tcW w:w="709" w:type="dxa"/>
            <w:vAlign w:val="center"/>
          </w:tcPr>
          <w:p w14:paraId="24A8CDEF" w14:textId="77777777" w:rsidR="00C26AFA" w:rsidRPr="00FE23E4" w:rsidRDefault="002D55BD" w:rsidP="003B0F09">
            <w:pPr>
              <w:pStyle w:val="TableParagraph"/>
              <w:suppressAutoHyphens/>
              <w:ind w:left="0"/>
              <w:jc w:val="center"/>
            </w:pPr>
            <w:r w:rsidRPr="00FE23E4">
              <w:t>*</w:t>
            </w:r>
          </w:p>
        </w:tc>
        <w:tc>
          <w:tcPr>
            <w:tcW w:w="567" w:type="dxa"/>
            <w:vAlign w:val="center"/>
          </w:tcPr>
          <w:p w14:paraId="7AF113C6" w14:textId="77777777" w:rsidR="00C26AFA" w:rsidRPr="00FE23E4" w:rsidRDefault="002D55BD" w:rsidP="003B0F09">
            <w:pPr>
              <w:pStyle w:val="TableParagraph"/>
              <w:suppressAutoHyphens/>
              <w:ind w:left="0"/>
              <w:jc w:val="center"/>
            </w:pPr>
            <w:r w:rsidRPr="00FE23E4">
              <w:t>*</w:t>
            </w:r>
          </w:p>
        </w:tc>
        <w:tc>
          <w:tcPr>
            <w:tcW w:w="567" w:type="dxa"/>
            <w:vAlign w:val="center"/>
          </w:tcPr>
          <w:p w14:paraId="0D909DDA" w14:textId="77777777" w:rsidR="00C26AFA" w:rsidRPr="00FE23E4" w:rsidRDefault="002D55BD" w:rsidP="003B0F09">
            <w:pPr>
              <w:pStyle w:val="TableParagraph"/>
              <w:suppressAutoHyphens/>
              <w:ind w:left="0"/>
              <w:jc w:val="center"/>
            </w:pPr>
            <w:r w:rsidRPr="00FE23E4">
              <w:t>*</w:t>
            </w:r>
          </w:p>
        </w:tc>
        <w:tc>
          <w:tcPr>
            <w:tcW w:w="567" w:type="dxa"/>
            <w:vAlign w:val="center"/>
          </w:tcPr>
          <w:p w14:paraId="00045EAF" w14:textId="77777777" w:rsidR="00C26AFA" w:rsidRPr="00FE23E4" w:rsidRDefault="002D55BD" w:rsidP="003B0F09">
            <w:pPr>
              <w:pStyle w:val="TableParagraph"/>
              <w:suppressAutoHyphens/>
              <w:ind w:left="0"/>
              <w:jc w:val="center"/>
            </w:pPr>
            <w:r w:rsidRPr="00FE23E4">
              <w:t>72</w:t>
            </w:r>
          </w:p>
        </w:tc>
        <w:tc>
          <w:tcPr>
            <w:tcW w:w="567" w:type="dxa"/>
            <w:vAlign w:val="center"/>
          </w:tcPr>
          <w:p w14:paraId="42B112AD" w14:textId="77777777" w:rsidR="00C26AFA" w:rsidRPr="00FE23E4" w:rsidRDefault="002D55BD" w:rsidP="003B0F09">
            <w:pPr>
              <w:pStyle w:val="TableParagraph"/>
              <w:suppressAutoHyphens/>
              <w:ind w:left="0"/>
              <w:jc w:val="center"/>
            </w:pPr>
            <w:r w:rsidRPr="00FE23E4">
              <w:t>*</w:t>
            </w:r>
          </w:p>
        </w:tc>
        <w:tc>
          <w:tcPr>
            <w:tcW w:w="567" w:type="dxa"/>
            <w:vAlign w:val="center"/>
          </w:tcPr>
          <w:p w14:paraId="1E264C0C" w14:textId="77777777" w:rsidR="00C26AFA" w:rsidRPr="00FE23E4" w:rsidRDefault="002D55BD" w:rsidP="003B0F09">
            <w:pPr>
              <w:pStyle w:val="TableParagraph"/>
              <w:suppressAutoHyphens/>
              <w:ind w:left="0"/>
              <w:jc w:val="center"/>
            </w:pPr>
            <w:r w:rsidRPr="00FE23E4">
              <w:t>*</w:t>
            </w:r>
          </w:p>
        </w:tc>
      </w:tr>
      <w:tr w:rsidR="00C26AFA" w:rsidRPr="00FE23E4" w14:paraId="32FC3FEC" w14:textId="77777777" w:rsidTr="009922AF">
        <w:trPr>
          <w:trHeight w:val="561"/>
        </w:trPr>
        <w:tc>
          <w:tcPr>
            <w:tcW w:w="1135" w:type="dxa"/>
          </w:tcPr>
          <w:p w14:paraId="3BD1F9EA" w14:textId="77777777" w:rsidR="00C26AFA" w:rsidRPr="00FE23E4" w:rsidRDefault="002D55BD" w:rsidP="003B0F09">
            <w:pPr>
              <w:pStyle w:val="TableParagraph"/>
              <w:suppressAutoHyphens/>
              <w:ind w:left="0"/>
              <w:rPr>
                <w:b/>
              </w:rPr>
            </w:pPr>
            <w:r w:rsidRPr="00FE23E4">
              <w:rPr>
                <w:b/>
              </w:rPr>
              <w:t>ПМ. 04</w:t>
            </w:r>
          </w:p>
        </w:tc>
        <w:tc>
          <w:tcPr>
            <w:tcW w:w="9639" w:type="dxa"/>
          </w:tcPr>
          <w:p w14:paraId="016D683E" w14:textId="77777777" w:rsidR="00C26AFA" w:rsidRPr="00FE23E4" w:rsidRDefault="002D55BD" w:rsidP="009922AF">
            <w:pPr>
              <w:pStyle w:val="TableParagraph"/>
              <w:suppressAutoHyphens/>
              <w:ind w:left="0"/>
              <w:rPr>
                <w:b/>
              </w:rPr>
            </w:pPr>
            <w:r w:rsidRPr="00FE23E4">
              <w:rPr>
                <w:b/>
              </w:rPr>
              <w:t>Организация работ по санитарному содержанию, благоустройству общего имущества и прилегающей территории объектов жилищно-коммунального хозяйства</w:t>
            </w:r>
          </w:p>
        </w:tc>
        <w:tc>
          <w:tcPr>
            <w:tcW w:w="709" w:type="dxa"/>
            <w:vAlign w:val="center"/>
          </w:tcPr>
          <w:p w14:paraId="5D44CB05" w14:textId="77777777" w:rsidR="00C26AFA" w:rsidRPr="00FE23E4" w:rsidRDefault="00C26AFA" w:rsidP="003B0F09">
            <w:pPr>
              <w:pStyle w:val="TableParagraph"/>
              <w:suppressAutoHyphens/>
              <w:ind w:left="0"/>
              <w:jc w:val="center"/>
            </w:pPr>
          </w:p>
        </w:tc>
        <w:tc>
          <w:tcPr>
            <w:tcW w:w="567" w:type="dxa"/>
            <w:vAlign w:val="center"/>
          </w:tcPr>
          <w:p w14:paraId="332D5702" w14:textId="77777777" w:rsidR="00C26AFA" w:rsidRPr="00FE23E4" w:rsidRDefault="00C26AFA" w:rsidP="003B0F09">
            <w:pPr>
              <w:pStyle w:val="TableParagraph"/>
              <w:suppressAutoHyphens/>
              <w:ind w:left="0"/>
              <w:jc w:val="center"/>
            </w:pPr>
          </w:p>
        </w:tc>
        <w:tc>
          <w:tcPr>
            <w:tcW w:w="567" w:type="dxa"/>
            <w:vAlign w:val="center"/>
          </w:tcPr>
          <w:p w14:paraId="6D6FC503" w14:textId="77777777" w:rsidR="00C26AFA" w:rsidRPr="00FE23E4" w:rsidRDefault="00C26AFA" w:rsidP="003B0F09">
            <w:pPr>
              <w:pStyle w:val="TableParagraph"/>
              <w:suppressAutoHyphens/>
              <w:ind w:left="0"/>
              <w:jc w:val="center"/>
            </w:pPr>
          </w:p>
        </w:tc>
        <w:tc>
          <w:tcPr>
            <w:tcW w:w="567" w:type="dxa"/>
            <w:vAlign w:val="center"/>
          </w:tcPr>
          <w:p w14:paraId="73E5E365" w14:textId="77777777" w:rsidR="00C26AFA" w:rsidRPr="00FE23E4" w:rsidRDefault="00C26AFA" w:rsidP="003B0F09">
            <w:pPr>
              <w:pStyle w:val="TableParagraph"/>
              <w:suppressAutoHyphens/>
              <w:ind w:left="0"/>
              <w:jc w:val="center"/>
            </w:pPr>
          </w:p>
        </w:tc>
        <w:tc>
          <w:tcPr>
            <w:tcW w:w="567" w:type="dxa"/>
            <w:vAlign w:val="center"/>
          </w:tcPr>
          <w:p w14:paraId="55519BB1" w14:textId="77777777" w:rsidR="00C26AFA" w:rsidRPr="00FE23E4" w:rsidRDefault="002D55BD" w:rsidP="003B0F09">
            <w:pPr>
              <w:pStyle w:val="TableParagraph"/>
              <w:suppressAutoHyphens/>
              <w:ind w:left="0"/>
              <w:jc w:val="center"/>
              <w:rPr>
                <w:b/>
              </w:rPr>
            </w:pPr>
            <w:r w:rsidRPr="00FE23E4">
              <w:rPr>
                <w:b/>
              </w:rPr>
              <w:t>60</w:t>
            </w:r>
          </w:p>
        </w:tc>
        <w:tc>
          <w:tcPr>
            <w:tcW w:w="567" w:type="dxa"/>
            <w:vAlign w:val="center"/>
          </w:tcPr>
          <w:p w14:paraId="36CEB4D6" w14:textId="77777777" w:rsidR="00C26AFA" w:rsidRPr="00FE23E4" w:rsidRDefault="002D55BD" w:rsidP="003B0F09">
            <w:pPr>
              <w:pStyle w:val="TableParagraph"/>
              <w:suppressAutoHyphens/>
              <w:ind w:left="0"/>
              <w:jc w:val="center"/>
              <w:rPr>
                <w:b/>
              </w:rPr>
            </w:pPr>
            <w:r w:rsidRPr="00FE23E4">
              <w:rPr>
                <w:b/>
              </w:rPr>
              <w:t>240</w:t>
            </w:r>
          </w:p>
        </w:tc>
      </w:tr>
      <w:tr w:rsidR="00C26AFA" w:rsidRPr="00FE23E4" w14:paraId="0836B3AC" w14:textId="77777777" w:rsidTr="009922AF">
        <w:trPr>
          <w:trHeight w:val="561"/>
        </w:trPr>
        <w:tc>
          <w:tcPr>
            <w:tcW w:w="1135" w:type="dxa"/>
          </w:tcPr>
          <w:p w14:paraId="122D13D5" w14:textId="77777777" w:rsidR="00C26AFA" w:rsidRPr="00FE23E4" w:rsidRDefault="002D55BD" w:rsidP="003B0F09">
            <w:pPr>
              <w:pStyle w:val="TableParagraph"/>
              <w:suppressAutoHyphens/>
              <w:ind w:left="0"/>
            </w:pPr>
            <w:r w:rsidRPr="00FE23E4">
              <w:t>МДК.04.01</w:t>
            </w:r>
          </w:p>
        </w:tc>
        <w:tc>
          <w:tcPr>
            <w:tcW w:w="9639" w:type="dxa"/>
          </w:tcPr>
          <w:p w14:paraId="665E96B6" w14:textId="77777777" w:rsidR="00C26AFA" w:rsidRPr="00FE23E4" w:rsidRDefault="002D55BD" w:rsidP="003B0F09">
            <w:pPr>
              <w:pStyle w:val="TableParagraph"/>
              <w:suppressAutoHyphens/>
              <w:ind w:left="0"/>
            </w:pPr>
            <w:r w:rsidRPr="00FE23E4">
              <w:t>Организация и контроль работ по санитарному содержанию, благоустройству общего имущества и</w:t>
            </w:r>
          </w:p>
          <w:p w14:paraId="55C8B722" w14:textId="77777777" w:rsidR="00C26AFA" w:rsidRPr="00FE23E4" w:rsidRDefault="002D55BD" w:rsidP="003B0F09">
            <w:pPr>
              <w:pStyle w:val="TableParagraph"/>
              <w:suppressAutoHyphens/>
              <w:ind w:left="0"/>
            </w:pPr>
            <w:r w:rsidRPr="00FE23E4">
              <w:t>прилегающей территории объектов жилищно-коммунального хозяйства</w:t>
            </w:r>
          </w:p>
        </w:tc>
        <w:tc>
          <w:tcPr>
            <w:tcW w:w="709" w:type="dxa"/>
            <w:vAlign w:val="center"/>
          </w:tcPr>
          <w:p w14:paraId="1026663A" w14:textId="77777777" w:rsidR="00C26AFA" w:rsidRPr="00FE23E4" w:rsidRDefault="002D55BD" w:rsidP="003B0F09">
            <w:pPr>
              <w:pStyle w:val="TableParagraph"/>
              <w:suppressAutoHyphens/>
              <w:ind w:left="0"/>
              <w:jc w:val="center"/>
            </w:pPr>
            <w:r w:rsidRPr="00FE23E4">
              <w:t>*</w:t>
            </w:r>
          </w:p>
        </w:tc>
        <w:tc>
          <w:tcPr>
            <w:tcW w:w="567" w:type="dxa"/>
            <w:vAlign w:val="center"/>
          </w:tcPr>
          <w:p w14:paraId="2C2C6E80" w14:textId="77777777" w:rsidR="00C26AFA" w:rsidRPr="00FE23E4" w:rsidRDefault="002D55BD" w:rsidP="003B0F09">
            <w:pPr>
              <w:pStyle w:val="TableParagraph"/>
              <w:suppressAutoHyphens/>
              <w:ind w:left="0"/>
              <w:jc w:val="center"/>
            </w:pPr>
            <w:r w:rsidRPr="00FE23E4">
              <w:t>*</w:t>
            </w:r>
          </w:p>
        </w:tc>
        <w:tc>
          <w:tcPr>
            <w:tcW w:w="567" w:type="dxa"/>
            <w:vAlign w:val="center"/>
          </w:tcPr>
          <w:p w14:paraId="3F97FD84" w14:textId="77777777" w:rsidR="00C26AFA" w:rsidRPr="00FE23E4" w:rsidRDefault="002D55BD" w:rsidP="003B0F09">
            <w:pPr>
              <w:pStyle w:val="TableParagraph"/>
              <w:suppressAutoHyphens/>
              <w:ind w:left="0"/>
              <w:jc w:val="center"/>
            </w:pPr>
            <w:r w:rsidRPr="00FE23E4">
              <w:t>*</w:t>
            </w:r>
          </w:p>
        </w:tc>
        <w:tc>
          <w:tcPr>
            <w:tcW w:w="567" w:type="dxa"/>
            <w:vAlign w:val="center"/>
          </w:tcPr>
          <w:p w14:paraId="44E582B3" w14:textId="77777777" w:rsidR="00C26AFA" w:rsidRPr="00FE23E4" w:rsidRDefault="002D55BD" w:rsidP="003B0F09">
            <w:pPr>
              <w:pStyle w:val="TableParagraph"/>
              <w:suppressAutoHyphens/>
              <w:ind w:left="0"/>
              <w:jc w:val="center"/>
            </w:pPr>
            <w:r w:rsidRPr="00FE23E4">
              <w:t>*</w:t>
            </w:r>
          </w:p>
        </w:tc>
        <w:tc>
          <w:tcPr>
            <w:tcW w:w="567" w:type="dxa"/>
            <w:vAlign w:val="center"/>
          </w:tcPr>
          <w:p w14:paraId="33D3ED63" w14:textId="77777777" w:rsidR="00C26AFA" w:rsidRPr="00FE23E4" w:rsidRDefault="002D55BD" w:rsidP="003B0F09">
            <w:pPr>
              <w:pStyle w:val="TableParagraph"/>
              <w:suppressAutoHyphens/>
              <w:ind w:left="0"/>
              <w:jc w:val="center"/>
            </w:pPr>
            <w:r w:rsidRPr="00FE23E4">
              <w:t>60</w:t>
            </w:r>
          </w:p>
        </w:tc>
        <w:tc>
          <w:tcPr>
            <w:tcW w:w="567" w:type="dxa"/>
            <w:vAlign w:val="center"/>
          </w:tcPr>
          <w:p w14:paraId="6446B911" w14:textId="77777777" w:rsidR="00C26AFA" w:rsidRPr="00FE23E4" w:rsidRDefault="002D55BD" w:rsidP="003B0F09">
            <w:pPr>
              <w:pStyle w:val="TableParagraph"/>
              <w:suppressAutoHyphens/>
              <w:ind w:left="0"/>
              <w:jc w:val="center"/>
            </w:pPr>
            <w:r w:rsidRPr="00FE23E4">
              <w:t>60</w:t>
            </w:r>
          </w:p>
        </w:tc>
      </w:tr>
      <w:tr w:rsidR="00C26AFA" w:rsidRPr="00FE23E4" w14:paraId="5F0501F8" w14:textId="77777777" w:rsidTr="009922AF">
        <w:trPr>
          <w:trHeight w:val="280"/>
        </w:trPr>
        <w:tc>
          <w:tcPr>
            <w:tcW w:w="1135" w:type="dxa"/>
          </w:tcPr>
          <w:p w14:paraId="35976F94" w14:textId="77777777" w:rsidR="00C26AFA" w:rsidRPr="00FE23E4" w:rsidRDefault="002D55BD" w:rsidP="003B0F09">
            <w:pPr>
              <w:pStyle w:val="TableParagraph"/>
              <w:suppressAutoHyphens/>
              <w:ind w:left="0"/>
            </w:pPr>
            <w:r w:rsidRPr="00FE23E4">
              <w:t>УП. 04.01</w:t>
            </w:r>
          </w:p>
        </w:tc>
        <w:tc>
          <w:tcPr>
            <w:tcW w:w="9639" w:type="dxa"/>
          </w:tcPr>
          <w:p w14:paraId="0DA04D0C" w14:textId="77777777" w:rsidR="00C26AFA" w:rsidRPr="00FE23E4" w:rsidRDefault="002D55BD" w:rsidP="003B0F09">
            <w:pPr>
              <w:pStyle w:val="TableParagraph"/>
              <w:suppressAutoHyphens/>
              <w:ind w:left="0"/>
            </w:pPr>
            <w:r w:rsidRPr="00FE23E4">
              <w:t>Учебная практика</w:t>
            </w:r>
          </w:p>
        </w:tc>
        <w:tc>
          <w:tcPr>
            <w:tcW w:w="709" w:type="dxa"/>
            <w:vAlign w:val="center"/>
          </w:tcPr>
          <w:p w14:paraId="59B87563" w14:textId="77777777" w:rsidR="00C26AFA" w:rsidRPr="00FE23E4" w:rsidRDefault="002D55BD" w:rsidP="003B0F09">
            <w:pPr>
              <w:pStyle w:val="TableParagraph"/>
              <w:suppressAutoHyphens/>
              <w:ind w:left="0"/>
              <w:jc w:val="center"/>
            </w:pPr>
            <w:r w:rsidRPr="00FE23E4">
              <w:t>*</w:t>
            </w:r>
          </w:p>
        </w:tc>
        <w:tc>
          <w:tcPr>
            <w:tcW w:w="567" w:type="dxa"/>
            <w:vAlign w:val="center"/>
          </w:tcPr>
          <w:p w14:paraId="147C415E" w14:textId="77777777" w:rsidR="00C26AFA" w:rsidRPr="00FE23E4" w:rsidRDefault="002D55BD" w:rsidP="003B0F09">
            <w:pPr>
              <w:pStyle w:val="TableParagraph"/>
              <w:suppressAutoHyphens/>
              <w:ind w:left="0"/>
              <w:jc w:val="center"/>
            </w:pPr>
            <w:r w:rsidRPr="00FE23E4">
              <w:t>*</w:t>
            </w:r>
          </w:p>
        </w:tc>
        <w:tc>
          <w:tcPr>
            <w:tcW w:w="567" w:type="dxa"/>
            <w:vAlign w:val="center"/>
          </w:tcPr>
          <w:p w14:paraId="7DE463EC" w14:textId="77777777" w:rsidR="00C26AFA" w:rsidRPr="00FE23E4" w:rsidRDefault="002D55BD" w:rsidP="003B0F09">
            <w:pPr>
              <w:pStyle w:val="TableParagraph"/>
              <w:suppressAutoHyphens/>
              <w:ind w:left="0"/>
              <w:jc w:val="center"/>
            </w:pPr>
            <w:r w:rsidRPr="00FE23E4">
              <w:t>*</w:t>
            </w:r>
          </w:p>
        </w:tc>
        <w:tc>
          <w:tcPr>
            <w:tcW w:w="567" w:type="dxa"/>
            <w:vAlign w:val="center"/>
          </w:tcPr>
          <w:p w14:paraId="3DDA5E74" w14:textId="77777777" w:rsidR="00C26AFA" w:rsidRPr="00FE23E4" w:rsidRDefault="002D55BD" w:rsidP="003B0F09">
            <w:pPr>
              <w:pStyle w:val="TableParagraph"/>
              <w:suppressAutoHyphens/>
              <w:ind w:left="0"/>
              <w:jc w:val="center"/>
            </w:pPr>
            <w:r w:rsidRPr="00FE23E4">
              <w:t>*</w:t>
            </w:r>
          </w:p>
        </w:tc>
        <w:tc>
          <w:tcPr>
            <w:tcW w:w="567" w:type="dxa"/>
            <w:vAlign w:val="center"/>
          </w:tcPr>
          <w:p w14:paraId="7D665C95" w14:textId="77777777" w:rsidR="00C26AFA" w:rsidRPr="00FE23E4" w:rsidRDefault="002D55BD" w:rsidP="003B0F09">
            <w:pPr>
              <w:pStyle w:val="TableParagraph"/>
              <w:suppressAutoHyphens/>
              <w:ind w:left="0"/>
              <w:jc w:val="center"/>
            </w:pPr>
            <w:r w:rsidRPr="00FE23E4">
              <w:t>*</w:t>
            </w:r>
          </w:p>
        </w:tc>
        <w:tc>
          <w:tcPr>
            <w:tcW w:w="567" w:type="dxa"/>
            <w:vAlign w:val="center"/>
          </w:tcPr>
          <w:p w14:paraId="5AFAB52A" w14:textId="77777777" w:rsidR="00C26AFA" w:rsidRPr="00FE23E4" w:rsidRDefault="002D55BD" w:rsidP="003B0F09">
            <w:pPr>
              <w:pStyle w:val="TableParagraph"/>
              <w:suppressAutoHyphens/>
              <w:ind w:left="0"/>
              <w:jc w:val="center"/>
            </w:pPr>
            <w:r w:rsidRPr="00FE23E4">
              <w:t>72</w:t>
            </w:r>
          </w:p>
        </w:tc>
      </w:tr>
      <w:tr w:rsidR="00C26AFA" w:rsidRPr="00FE23E4" w14:paraId="24F24825" w14:textId="77777777" w:rsidTr="009922AF">
        <w:trPr>
          <w:trHeight w:val="280"/>
        </w:trPr>
        <w:tc>
          <w:tcPr>
            <w:tcW w:w="1135" w:type="dxa"/>
          </w:tcPr>
          <w:p w14:paraId="5E296EA5" w14:textId="77777777" w:rsidR="00C26AFA" w:rsidRPr="00FE23E4" w:rsidRDefault="002D55BD" w:rsidP="003B0F09">
            <w:pPr>
              <w:pStyle w:val="TableParagraph"/>
              <w:suppressAutoHyphens/>
              <w:ind w:left="0"/>
            </w:pPr>
            <w:r w:rsidRPr="00FE23E4">
              <w:t>ПП. 04.01</w:t>
            </w:r>
          </w:p>
        </w:tc>
        <w:tc>
          <w:tcPr>
            <w:tcW w:w="9639" w:type="dxa"/>
          </w:tcPr>
          <w:p w14:paraId="76868AD4" w14:textId="77777777" w:rsidR="00C26AFA" w:rsidRPr="00FE23E4" w:rsidRDefault="002D55BD" w:rsidP="003B0F09">
            <w:pPr>
              <w:pStyle w:val="TableParagraph"/>
              <w:suppressAutoHyphens/>
              <w:ind w:left="0"/>
            </w:pPr>
            <w:r w:rsidRPr="00FE23E4">
              <w:t>Производственная практика</w:t>
            </w:r>
          </w:p>
        </w:tc>
        <w:tc>
          <w:tcPr>
            <w:tcW w:w="709" w:type="dxa"/>
            <w:vAlign w:val="center"/>
          </w:tcPr>
          <w:p w14:paraId="2288CD85" w14:textId="77777777" w:rsidR="00C26AFA" w:rsidRPr="00FE23E4" w:rsidRDefault="002D55BD" w:rsidP="003B0F09">
            <w:pPr>
              <w:pStyle w:val="TableParagraph"/>
              <w:suppressAutoHyphens/>
              <w:ind w:left="0"/>
              <w:jc w:val="center"/>
            </w:pPr>
            <w:r w:rsidRPr="00FE23E4">
              <w:t>*</w:t>
            </w:r>
          </w:p>
        </w:tc>
        <w:tc>
          <w:tcPr>
            <w:tcW w:w="567" w:type="dxa"/>
            <w:vAlign w:val="center"/>
          </w:tcPr>
          <w:p w14:paraId="75412D5F" w14:textId="77777777" w:rsidR="00C26AFA" w:rsidRPr="00FE23E4" w:rsidRDefault="002D55BD" w:rsidP="003B0F09">
            <w:pPr>
              <w:pStyle w:val="TableParagraph"/>
              <w:suppressAutoHyphens/>
              <w:ind w:left="0"/>
              <w:jc w:val="center"/>
            </w:pPr>
            <w:r w:rsidRPr="00FE23E4">
              <w:t>*</w:t>
            </w:r>
          </w:p>
        </w:tc>
        <w:tc>
          <w:tcPr>
            <w:tcW w:w="567" w:type="dxa"/>
            <w:vAlign w:val="center"/>
          </w:tcPr>
          <w:p w14:paraId="60768F58" w14:textId="77777777" w:rsidR="00C26AFA" w:rsidRPr="00FE23E4" w:rsidRDefault="002D55BD" w:rsidP="003B0F09">
            <w:pPr>
              <w:pStyle w:val="TableParagraph"/>
              <w:suppressAutoHyphens/>
              <w:ind w:left="0"/>
              <w:jc w:val="center"/>
            </w:pPr>
            <w:r w:rsidRPr="00FE23E4">
              <w:t>*</w:t>
            </w:r>
          </w:p>
        </w:tc>
        <w:tc>
          <w:tcPr>
            <w:tcW w:w="567" w:type="dxa"/>
            <w:vAlign w:val="center"/>
          </w:tcPr>
          <w:p w14:paraId="3F660A4C" w14:textId="77777777" w:rsidR="00C26AFA" w:rsidRPr="00FE23E4" w:rsidRDefault="002D55BD" w:rsidP="003B0F09">
            <w:pPr>
              <w:pStyle w:val="TableParagraph"/>
              <w:suppressAutoHyphens/>
              <w:ind w:left="0"/>
              <w:jc w:val="center"/>
            </w:pPr>
            <w:r w:rsidRPr="00FE23E4">
              <w:t>*</w:t>
            </w:r>
          </w:p>
        </w:tc>
        <w:tc>
          <w:tcPr>
            <w:tcW w:w="567" w:type="dxa"/>
            <w:vAlign w:val="center"/>
          </w:tcPr>
          <w:p w14:paraId="48A5CB98" w14:textId="77777777" w:rsidR="00C26AFA" w:rsidRPr="00FE23E4" w:rsidRDefault="002D55BD" w:rsidP="003B0F09">
            <w:pPr>
              <w:pStyle w:val="TableParagraph"/>
              <w:suppressAutoHyphens/>
              <w:ind w:left="0"/>
              <w:jc w:val="center"/>
            </w:pPr>
            <w:r w:rsidRPr="00FE23E4">
              <w:t>*</w:t>
            </w:r>
          </w:p>
        </w:tc>
        <w:tc>
          <w:tcPr>
            <w:tcW w:w="567" w:type="dxa"/>
            <w:vAlign w:val="center"/>
          </w:tcPr>
          <w:p w14:paraId="1B8052B9" w14:textId="77777777" w:rsidR="00C26AFA" w:rsidRPr="00FE23E4" w:rsidRDefault="002D55BD" w:rsidP="003B0F09">
            <w:pPr>
              <w:pStyle w:val="TableParagraph"/>
              <w:suppressAutoHyphens/>
              <w:ind w:left="0"/>
              <w:jc w:val="center"/>
            </w:pPr>
            <w:r w:rsidRPr="00FE23E4">
              <w:t>108</w:t>
            </w:r>
          </w:p>
        </w:tc>
      </w:tr>
      <w:tr w:rsidR="00C26AFA" w:rsidRPr="00FE23E4" w14:paraId="75D96B13" w14:textId="77777777" w:rsidTr="009922AF">
        <w:trPr>
          <w:trHeight w:val="564"/>
        </w:trPr>
        <w:tc>
          <w:tcPr>
            <w:tcW w:w="1135" w:type="dxa"/>
          </w:tcPr>
          <w:p w14:paraId="7DC66B1C" w14:textId="77777777" w:rsidR="00C26AFA" w:rsidRPr="00FE23E4" w:rsidRDefault="002D55BD" w:rsidP="003B0F09">
            <w:pPr>
              <w:pStyle w:val="TableParagraph"/>
              <w:suppressAutoHyphens/>
              <w:ind w:left="0"/>
              <w:rPr>
                <w:b/>
              </w:rPr>
            </w:pPr>
            <w:r w:rsidRPr="00FE23E4">
              <w:rPr>
                <w:b/>
              </w:rPr>
              <w:t>ПМ 05</w:t>
            </w:r>
          </w:p>
        </w:tc>
        <w:tc>
          <w:tcPr>
            <w:tcW w:w="9639" w:type="dxa"/>
          </w:tcPr>
          <w:p w14:paraId="40080FCD" w14:textId="77777777" w:rsidR="00C26AFA" w:rsidRPr="00FE23E4" w:rsidRDefault="002D55BD" w:rsidP="003B0F09">
            <w:pPr>
              <w:pStyle w:val="TableParagraph"/>
              <w:suppressAutoHyphens/>
              <w:ind w:left="0"/>
              <w:rPr>
                <w:b/>
              </w:rPr>
            </w:pPr>
            <w:r w:rsidRPr="00FE23E4">
              <w:rPr>
                <w:b/>
              </w:rPr>
              <w:t xml:space="preserve">Организация расчетов за услуги и работы по содержанию и ремонту объектов </w:t>
            </w:r>
            <w:r w:rsidR="0088710C" w:rsidRPr="00FE23E4">
              <w:rPr>
                <w:b/>
              </w:rPr>
              <w:t xml:space="preserve"> жилищно-коммуналь</w:t>
            </w:r>
            <w:r w:rsidRPr="00FE23E4">
              <w:rPr>
                <w:b/>
              </w:rPr>
              <w:t>ного хозяйства</w:t>
            </w:r>
          </w:p>
        </w:tc>
        <w:tc>
          <w:tcPr>
            <w:tcW w:w="709" w:type="dxa"/>
            <w:vAlign w:val="center"/>
          </w:tcPr>
          <w:p w14:paraId="1053046A" w14:textId="77777777" w:rsidR="00C26AFA" w:rsidRPr="00FE23E4" w:rsidRDefault="002D55BD" w:rsidP="003B0F09">
            <w:pPr>
              <w:pStyle w:val="TableParagraph"/>
              <w:suppressAutoHyphens/>
              <w:ind w:left="0"/>
              <w:jc w:val="center"/>
              <w:rPr>
                <w:b/>
              </w:rPr>
            </w:pPr>
            <w:r w:rsidRPr="00FE23E4">
              <w:rPr>
                <w:b/>
              </w:rPr>
              <w:t>*</w:t>
            </w:r>
          </w:p>
        </w:tc>
        <w:tc>
          <w:tcPr>
            <w:tcW w:w="567" w:type="dxa"/>
            <w:vAlign w:val="center"/>
          </w:tcPr>
          <w:p w14:paraId="5BDD2149" w14:textId="77777777" w:rsidR="00C26AFA" w:rsidRPr="00FE23E4" w:rsidRDefault="002D55BD" w:rsidP="003B0F09">
            <w:pPr>
              <w:pStyle w:val="TableParagraph"/>
              <w:suppressAutoHyphens/>
              <w:ind w:left="0"/>
              <w:jc w:val="center"/>
              <w:rPr>
                <w:b/>
              </w:rPr>
            </w:pPr>
            <w:r w:rsidRPr="00FE23E4">
              <w:rPr>
                <w:b/>
              </w:rPr>
              <w:t>60</w:t>
            </w:r>
          </w:p>
        </w:tc>
        <w:tc>
          <w:tcPr>
            <w:tcW w:w="567" w:type="dxa"/>
            <w:vAlign w:val="center"/>
          </w:tcPr>
          <w:p w14:paraId="4D52D1FF" w14:textId="77777777" w:rsidR="00C26AFA" w:rsidRPr="00FE23E4" w:rsidRDefault="002D55BD" w:rsidP="003B0F09">
            <w:pPr>
              <w:pStyle w:val="TableParagraph"/>
              <w:suppressAutoHyphens/>
              <w:ind w:left="0"/>
              <w:jc w:val="center"/>
              <w:rPr>
                <w:b/>
              </w:rPr>
            </w:pPr>
            <w:r w:rsidRPr="00FE23E4">
              <w:rPr>
                <w:b/>
              </w:rPr>
              <w:t>60</w:t>
            </w:r>
          </w:p>
        </w:tc>
        <w:tc>
          <w:tcPr>
            <w:tcW w:w="567" w:type="dxa"/>
            <w:vAlign w:val="center"/>
          </w:tcPr>
          <w:p w14:paraId="7D4F13BA" w14:textId="77777777" w:rsidR="00C26AFA" w:rsidRPr="00FE23E4" w:rsidRDefault="002D55BD" w:rsidP="003B0F09">
            <w:pPr>
              <w:pStyle w:val="TableParagraph"/>
              <w:suppressAutoHyphens/>
              <w:ind w:left="0"/>
              <w:jc w:val="center"/>
              <w:rPr>
                <w:b/>
              </w:rPr>
            </w:pPr>
            <w:r w:rsidRPr="00FE23E4">
              <w:rPr>
                <w:b/>
              </w:rPr>
              <w:t>171</w:t>
            </w:r>
          </w:p>
        </w:tc>
        <w:tc>
          <w:tcPr>
            <w:tcW w:w="567" w:type="dxa"/>
            <w:vAlign w:val="center"/>
          </w:tcPr>
          <w:p w14:paraId="5DB4BC95" w14:textId="77777777" w:rsidR="00C26AFA" w:rsidRPr="00FE23E4" w:rsidRDefault="002D55BD" w:rsidP="003B0F09">
            <w:pPr>
              <w:pStyle w:val="TableParagraph"/>
              <w:suppressAutoHyphens/>
              <w:ind w:left="0"/>
              <w:jc w:val="center"/>
              <w:rPr>
                <w:b/>
              </w:rPr>
            </w:pPr>
            <w:r w:rsidRPr="00FE23E4">
              <w:rPr>
                <w:b/>
              </w:rPr>
              <w:t>111</w:t>
            </w:r>
          </w:p>
        </w:tc>
        <w:tc>
          <w:tcPr>
            <w:tcW w:w="567" w:type="dxa"/>
            <w:vAlign w:val="center"/>
          </w:tcPr>
          <w:p w14:paraId="79B37D43" w14:textId="77777777" w:rsidR="00C26AFA" w:rsidRPr="00FE23E4" w:rsidRDefault="002D55BD" w:rsidP="003B0F09">
            <w:pPr>
              <w:pStyle w:val="TableParagraph"/>
              <w:suppressAutoHyphens/>
              <w:ind w:left="0"/>
              <w:jc w:val="center"/>
              <w:rPr>
                <w:b/>
              </w:rPr>
            </w:pPr>
            <w:r w:rsidRPr="00FE23E4">
              <w:rPr>
                <w:b/>
              </w:rPr>
              <w:t>*</w:t>
            </w:r>
          </w:p>
        </w:tc>
      </w:tr>
      <w:tr w:rsidR="00C26AFA" w:rsidRPr="00FE23E4" w14:paraId="0FE37E59" w14:textId="77777777" w:rsidTr="009922AF">
        <w:trPr>
          <w:trHeight w:val="280"/>
        </w:trPr>
        <w:tc>
          <w:tcPr>
            <w:tcW w:w="1135" w:type="dxa"/>
          </w:tcPr>
          <w:p w14:paraId="30ED9BEF" w14:textId="77777777" w:rsidR="00C26AFA" w:rsidRPr="00FE23E4" w:rsidRDefault="002D55BD" w:rsidP="003B0F09">
            <w:pPr>
              <w:pStyle w:val="TableParagraph"/>
              <w:suppressAutoHyphens/>
              <w:ind w:left="0"/>
            </w:pPr>
            <w:r w:rsidRPr="00FE23E4">
              <w:t>МДК.05.01</w:t>
            </w:r>
          </w:p>
        </w:tc>
        <w:tc>
          <w:tcPr>
            <w:tcW w:w="9639" w:type="dxa"/>
          </w:tcPr>
          <w:p w14:paraId="2683E62F" w14:textId="77777777" w:rsidR="00C26AFA" w:rsidRPr="00FE23E4" w:rsidRDefault="002D55BD" w:rsidP="003B0F09">
            <w:pPr>
              <w:pStyle w:val="TableParagraph"/>
              <w:suppressAutoHyphens/>
              <w:ind w:left="0"/>
            </w:pPr>
            <w:r w:rsidRPr="00FE23E4">
              <w:t>Организация и нормативно-правовое регулирование в сфере жилищно-коммунального хозяйства</w:t>
            </w:r>
          </w:p>
        </w:tc>
        <w:tc>
          <w:tcPr>
            <w:tcW w:w="709" w:type="dxa"/>
            <w:vAlign w:val="center"/>
          </w:tcPr>
          <w:p w14:paraId="2D22620E" w14:textId="77777777" w:rsidR="00C26AFA" w:rsidRPr="00FE23E4" w:rsidRDefault="002D55BD" w:rsidP="003B0F09">
            <w:pPr>
              <w:pStyle w:val="TableParagraph"/>
              <w:suppressAutoHyphens/>
              <w:ind w:left="0"/>
              <w:jc w:val="center"/>
            </w:pPr>
            <w:r w:rsidRPr="00FE23E4">
              <w:t>*</w:t>
            </w:r>
          </w:p>
        </w:tc>
        <w:tc>
          <w:tcPr>
            <w:tcW w:w="567" w:type="dxa"/>
            <w:vAlign w:val="center"/>
          </w:tcPr>
          <w:p w14:paraId="1B1889C8" w14:textId="77777777" w:rsidR="00C26AFA" w:rsidRPr="00FE23E4" w:rsidRDefault="002D55BD" w:rsidP="003B0F09">
            <w:pPr>
              <w:pStyle w:val="TableParagraph"/>
              <w:suppressAutoHyphens/>
              <w:ind w:left="0"/>
              <w:jc w:val="center"/>
            </w:pPr>
            <w:r w:rsidRPr="00FE23E4">
              <w:t>60</w:t>
            </w:r>
          </w:p>
        </w:tc>
        <w:tc>
          <w:tcPr>
            <w:tcW w:w="567" w:type="dxa"/>
            <w:vAlign w:val="center"/>
          </w:tcPr>
          <w:p w14:paraId="176A7734" w14:textId="77777777" w:rsidR="00C26AFA" w:rsidRPr="00FE23E4" w:rsidRDefault="002D55BD" w:rsidP="003B0F09">
            <w:pPr>
              <w:pStyle w:val="TableParagraph"/>
              <w:suppressAutoHyphens/>
              <w:ind w:left="0"/>
              <w:jc w:val="center"/>
            </w:pPr>
            <w:r w:rsidRPr="00FE23E4">
              <w:t>*</w:t>
            </w:r>
          </w:p>
        </w:tc>
        <w:tc>
          <w:tcPr>
            <w:tcW w:w="567" w:type="dxa"/>
            <w:vAlign w:val="center"/>
          </w:tcPr>
          <w:p w14:paraId="6A6BCC8C" w14:textId="77777777" w:rsidR="00C26AFA" w:rsidRPr="00FE23E4" w:rsidRDefault="002D55BD" w:rsidP="003B0F09">
            <w:pPr>
              <w:pStyle w:val="TableParagraph"/>
              <w:suppressAutoHyphens/>
              <w:ind w:left="0"/>
              <w:jc w:val="center"/>
            </w:pPr>
            <w:r w:rsidRPr="00FE23E4">
              <w:t>*</w:t>
            </w:r>
          </w:p>
        </w:tc>
        <w:tc>
          <w:tcPr>
            <w:tcW w:w="567" w:type="dxa"/>
            <w:vAlign w:val="center"/>
          </w:tcPr>
          <w:p w14:paraId="4492FBB7" w14:textId="77777777" w:rsidR="00C26AFA" w:rsidRPr="00FE23E4" w:rsidRDefault="002D55BD" w:rsidP="003B0F09">
            <w:pPr>
              <w:pStyle w:val="TableParagraph"/>
              <w:suppressAutoHyphens/>
              <w:ind w:left="0"/>
              <w:jc w:val="center"/>
            </w:pPr>
            <w:r w:rsidRPr="00FE23E4">
              <w:t>*</w:t>
            </w:r>
          </w:p>
        </w:tc>
        <w:tc>
          <w:tcPr>
            <w:tcW w:w="567" w:type="dxa"/>
            <w:vAlign w:val="center"/>
          </w:tcPr>
          <w:p w14:paraId="55CF61B0" w14:textId="77777777" w:rsidR="00C26AFA" w:rsidRPr="00FE23E4" w:rsidRDefault="002D55BD" w:rsidP="003B0F09">
            <w:pPr>
              <w:pStyle w:val="TableParagraph"/>
              <w:suppressAutoHyphens/>
              <w:ind w:left="0"/>
              <w:jc w:val="center"/>
            </w:pPr>
            <w:r w:rsidRPr="00FE23E4">
              <w:t>*</w:t>
            </w:r>
          </w:p>
        </w:tc>
      </w:tr>
      <w:tr w:rsidR="00C26AFA" w:rsidRPr="00FE23E4" w14:paraId="0FB0A57D" w14:textId="77777777" w:rsidTr="009922AF">
        <w:trPr>
          <w:trHeight w:val="561"/>
        </w:trPr>
        <w:tc>
          <w:tcPr>
            <w:tcW w:w="1135" w:type="dxa"/>
          </w:tcPr>
          <w:p w14:paraId="2572D4E8" w14:textId="77777777" w:rsidR="00C26AFA" w:rsidRPr="00FE23E4" w:rsidRDefault="002D55BD" w:rsidP="003B0F09">
            <w:pPr>
              <w:pStyle w:val="TableParagraph"/>
              <w:suppressAutoHyphens/>
              <w:ind w:left="0"/>
            </w:pPr>
            <w:r w:rsidRPr="00FE23E4">
              <w:t>МДК.05.02</w:t>
            </w:r>
          </w:p>
        </w:tc>
        <w:tc>
          <w:tcPr>
            <w:tcW w:w="9639" w:type="dxa"/>
          </w:tcPr>
          <w:p w14:paraId="415E8114" w14:textId="77777777" w:rsidR="00C26AFA" w:rsidRPr="00FE23E4" w:rsidRDefault="002D55BD" w:rsidP="003B0F09">
            <w:pPr>
              <w:pStyle w:val="TableParagraph"/>
              <w:suppressAutoHyphens/>
              <w:ind w:left="0"/>
            </w:pPr>
            <w:r w:rsidRPr="00FE23E4">
              <w:t>Организация методики</w:t>
            </w:r>
            <w:r w:rsidR="003F5F67" w:rsidRPr="00FE23E4">
              <w:t xml:space="preserve"> </w:t>
            </w:r>
            <w:r w:rsidRPr="00FE23E4">
              <w:t>экономических</w:t>
            </w:r>
            <w:r w:rsidR="003F5F67" w:rsidRPr="00FE23E4">
              <w:t xml:space="preserve"> </w:t>
            </w:r>
            <w:r w:rsidRPr="00FE23E4">
              <w:t>расчетов</w:t>
            </w:r>
            <w:r w:rsidR="003F5F67" w:rsidRPr="00FE23E4">
              <w:t xml:space="preserve"> </w:t>
            </w:r>
            <w:r w:rsidRPr="00FE23E4">
              <w:t>по</w:t>
            </w:r>
            <w:r w:rsidR="003F5F67" w:rsidRPr="00FE23E4">
              <w:t xml:space="preserve"> </w:t>
            </w:r>
            <w:r w:rsidRPr="00FE23E4">
              <w:t>работам</w:t>
            </w:r>
            <w:r w:rsidR="003F5F67" w:rsidRPr="00FE23E4">
              <w:t xml:space="preserve"> </w:t>
            </w:r>
            <w:r w:rsidRPr="00FE23E4">
              <w:t>и</w:t>
            </w:r>
            <w:r w:rsidR="003F5F67" w:rsidRPr="00FE23E4">
              <w:t xml:space="preserve"> </w:t>
            </w:r>
            <w:r w:rsidRPr="00FE23E4">
              <w:t>услугам</w:t>
            </w:r>
            <w:r w:rsidR="003F5F67" w:rsidRPr="00FE23E4">
              <w:t xml:space="preserve"> </w:t>
            </w:r>
            <w:r w:rsidRPr="00FE23E4">
              <w:t>в</w:t>
            </w:r>
            <w:r w:rsidR="003F5F67" w:rsidRPr="00FE23E4">
              <w:t xml:space="preserve"> </w:t>
            </w:r>
            <w:r w:rsidRPr="00FE23E4">
              <w:t>сфере</w:t>
            </w:r>
            <w:r w:rsidR="003F5F67" w:rsidRPr="00FE23E4">
              <w:t xml:space="preserve"> </w:t>
            </w:r>
            <w:r w:rsidRPr="00FE23E4">
              <w:t>жилищно-</w:t>
            </w:r>
          </w:p>
          <w:p w14:paraId="618AA9F7" w14:textId="77777777" w:rsidR="00C26AFA" w:rsidRPr="00FE23E4" w:rsidRDefault="002D55BD" w:rsidP="003B0F09">
            <w:pPr>
              <w:pStyle w:val="TableParagraph"/>
              <w:suppressAutoHyphens/>
              <w:ind w:left="0"/>
            </w:pPr>
            <w:r w:rsidRPr="00FE23E4">
              <w:t>коммунального хозяйства</w:t>
            </w:r>
          </w:p>
        </w:tc>
        <w:tc>
          <w:tcPr>
            <w:tcW w:w="709" w:type="dxa"/>
            <w:vAlign w:val="center"/>
          </w:tcPr>
          <w:p w14:paraId="1FA7506F" w14:textId="77777777" w:rsidR="00C26AFA" w:rsidRPr="00FE23E4" w:rsidRDefault="002D55BD" w:rsidP="003B0F09">
            <w:pPr>
              <w:pStyle w:val="TableParagraph"/>
              <w:suppressAutoHyphens/>
              <w:ind w:left="0"/>
              <w:jc w:val="center"/>
            </w:pPr>
            <w:r w:rsidRPr="00FE23E4">
              <w:t>*</w:t>
            </w:r>
          </w:p>
        </w:tc>
        <w:tc>
          <w:tcPr>
            <w:tcW w:w="567" w:type="dxa"/>
            <w:vAlign w:val="center"/>
          </w:tcPr>
          <w:p w14:paraId="70C574C8" w14:textId="77777777" w:rsidR="00C26AFA" w:rsidRPr="00FE23E4" w:rsidRDefault="002D55BD" w:rsidP="003B0F09">
            <w:pPr>
              <w:pStyle w:val="TableParagraph"/>
              <w:suppressAutoHyphens/>
              <w:ind w:left="0"/>
              <w:jc w:val="center"/>
            </w:pPr>
            <w:r w:rsidRPr="00FE23E4">
              <w:t>*</w:t>
            </w:r>
          </w:p>
        </w:tc>
        <w:tc>
          <w:tcPr>
            <w:tcW w:w="567" w:type="dxa"/>
            <w:vAlign w:val="center"/>
          </w:tcPr>
          <w:p w14:paraId="621E2147" w14:textId="77777777" w:rsidR="00C26AFA" w:rsidRPr="00FE23E4" w:rsidRDefault="002D55BD" w:rsidP="003B0F09">
            <w:pPr>
              <w:pStyle w:val="TableParagraph"/>
              <w:suppressAutoHyphens/>
              <w:ind w:left="0"/>
              <w:jc w:val="center"/>
            </w:pPr>
            <w:r w:rsidRPr="00FE23E4">
              <w:t>60</w:t>
            </w:r>
          </w:p>
        </w:tc>
        <w:tc>
          <w:tcPr>
            <w:tcW w:w="567" w:type="dxa"/>
            <w:vAlign w:val="center"/>
          </w:tcPr>
          <w:p w14:paraId="38EF8E1D" w14:textId="77777777" w:rsidR="00C26AFA" w:rsidRPr="00FE23E4" w:rsidRDefault="002D55BD" w:rsidP="003B0F09">
            <w:pPr>
              <w:pStyle w:val="TableParagraph"/>
              <w:suppressAutoHyphens/>
              <w:ind w:left="0"/>
              <w:jc w:val="center"/>
            </w:pPr>
            <w:r w:rsidRPr="00FE23E4">
              <w:t>60</w:t>
            </w:r>
          </w:p>
        </w:tc>
        <w:tc>
          <w:tcPr>
            <w:tcW w:w="567" w:type="dxa"/>
            <w:vAlign w:val="center"/>
          </w:tcPr>
          <w:p w14:paraId="592BC8E6" w14:textId="77777777" w:rsidR="00C26AFA" w:rsidRPr="00FE23E4" w:rsidRDefault="002D55BD" w:rsidP="003B0F09">
            <w:pPr>
              <w:pStyle w:val="TableParagraph"/>
              <w:suppressAutoHyphens/>
              <w:ind w:left="0"/>
              <w:jc w:val="center"/>
            </w:pPr>
            <w:r w:rsidRPr="00FE23E4">
              <w:t>*</w:t>
            </w:r>
          </w:p>
        </w:tc>
        <w:tc>
          <w:tcPr>
            <w:tcW w:w="567" w:type="dxa"/>
            <w:vAlign w:val="center"/>
          </w:tcPr>
          <w:p w14:paraId="7FC6FBA3" w14:textId="77777777" w:rsidR="00C26AFA" w:rsidRPr="00FE23E4" w:rsidRDefault="002D55BD" w:rsidP="003B0F09">
            <w:pPr>
              <w:pStyle w:val="TableParagraph"/>
              <w:suppressAutoHyphens/>
              <w:ind w:left="0"/>
              <w:jc w:val="center"/>
            </w:pPr>
            <w:r w:rsidRPr="00FE23E4">
              <w:t>*</w:t>
            </w:r>
          </w:p>
        </w:tc>
      </w:tr>
      <w:tr w:rsidR="00C26AFA" w:rsidRPr="00FE23E4" w14:paraId="4F71B57E" w14:textId="77777777" w:rsidTr="009922AF">
        <w:trPr>
          <w:trHeight w:val="561"/>
        </w:trPr>
        <w:tc>
          <w:tcPr>
            <w:tcW w:w="1135" w:type="dxa"/>
          </w:tcPr>
          <w:p w14:paraId="06C956E6" w14:textId="77777777" w:rsidR="00C26AFA" w:rsidRPr="00FE23E4" w:rsidRDefault="002D55BD" w:rsidP="003B0F09">
            <w:pPr>
              <w:pStyle w:val="TableParagraph"/>
              <w:suppressAutoHyphens/>
              <w:ind w:left="0"/>
            </w:pPr>
            <w:r w:rsidRPr="00FE23E4">
              <w:t>МДК.05.03</w:t>
            </w:r>
          </w:p>
        </w:tc>
        <w:tc>
          <w:tcPr>
            <w:tcW w:w="9639" w:type="dxa"/>
          </w:tcPr>
          <w:p w14:paraId="751768A7" w14:textId="77777777" w:rsidR="00C26AFA" w:rsidRPr="00FE23E4" w:rsidRDefault="002D55BD" w:rsidP="003B0F09">
            <w:pPr>
              <w:pStyle w:val="TableParagraph"/>
              <w:suppressAutoHyphens/>
              <w:ind w:left="0"/>
            </w:pPr>
            <w:r w:rsidRPr="00FE23E4">
              <w:t>Организация работ по финансовому анализу т учету хозяйственной деятельности объектов жилищ-</w:t>
            </w:r>
          </w:p>
          <w:p w14:paraId="1E16CA3A" w14:textId="77777777" w:rsidR="00C26AFA" w:rsidRPr="00FE23E4" w:rsidRDefault="002D55BD" w:rsidP="003B0F09">
            <w:pPr>
              <w:pStyle w:val="TableParagraph"/>
              <w:suppressAutoHyphens/>
              <w:ind w:left="0"/>
            </w:pPr>
            <w:r w:rsidRPr="00FE23E4">
              <w:t>но-коммунального хозяйства</w:t>
            </w:r>
          </w:p>
        </w:tc>
        <w:tc>
          <w:tcPr>
            <w:tcW w:w="709" w:type="dxa"/>
            <w:vAlign w:val="center"/>
          </w:tcPr>
          <w:p w14:paraId="6B58DAC6" w14:textId="77777777" w:rsidR="00C26AFA" w:rsidRPr="00FE23E4" w:rsidRDefault="002D55BD" w:rsidP="003B0F09">
            <w:pPr>
              <w:pStyle w:val="TableParagraph"/>
              <w:suppressAutoHyphens/>
              <w:ind w:left="0"/>
              <w:jc w:val="center"/>
            </w:pPr>
            <w:r w:rsidRPr="00FE23E4">
              <w:t>*</w:t>
            </w:r>
          </w:p>
        </w:tc>
        <w:tc>
          <w:tcPr>
            <w:tcW w:w="567" w:type="dxa"/>
            <w:vAlign w:val="center"/>
          </w:tcPr>
          <w:p w14:paraId="4ACDD79D" w14:textId="77777777" w:rsidR="00C26AFA" w:rsidRPr="00FE23E4" w:rsidRDefault="002D55BD" w:rsidP="003B0F09">
            <w:pPr>
              <w:pStyle w:val="TableParagraph"/>
              <w:suppressAutoHyphens/>
              <w:ind w:left="0"/>
              <w:jc w:val="center"/>
            </w:pPr>
            <w:r w:rsidRPr="00FE23E4">
              <w:t>*</w:t>
            </w:r>
          </w:p>
        </w:tc>
        <w:tc>
          <w:tcPr>
            <w:tcW w:w="567" w:type="dxa"/>
            <w:vAlign w:val="center"/>
          </w:tcPr>
          <w:p w14:paraId="55D57B46" w14:textId="77777777" w:rsidR="00C26AFA" w:rsidRPr="00FE23E4" w:rsidRDefault="002D55BD" w:rsidP="003B0F09">
            <w:pPr>
              <w:pStyle w:val="TableParagraph"/>
              <w:suppressAutoHyphens/>
              <w:ind w:left="0"/>
              <w:jc w:val="center"/>
            </w:pPr>
            <w:r w:rsidRPr="00FE23E4">
              <w:t>*</w:t>
            </w:r>
          </w:p>
        </w:tc>
        <w:tc>
          <w:tcPr>
            <w:tcW w:w="567" w:type="dxa"/>
            <w:vAlign w:val="center"/>
          </w:tcPr>
          <w:p w14:paraId="79E71314" w14:textId="77777777" w:rsidR="00C26AFA" w:rsidRPr="00FE23E4" w:rsidRDefault="002D55BD" w:rsidP="003B0F09">
            <w:pPr>
              <w:pStyle w:val="TableParagraph"/>
              <w:suppressAutoHyphens/>
              <w:ind w:left="0"/>
              <w:jc w:val="center"/>
            </w:pPr>
            <w:r w:rsidRPr="00FE23E4">
              <w:t>75</w:t>
            </w:r>
          </w:p>
        </w:tc>
        <w:tc>
          <w:tcPr>
            <w:tcW w:w="567" w:type="dxa"/>
            <w:vAlign w:val="center"/>
          </w:tcPr>
          <w:p w14:paraId="30D3E0A0" w14:textId="77777777" w:rsidR="00C26AFA" w:rsidRPr="00FE23E4" w:rsidRDefault="002D55BD" w:rsidP="003B0F09">
            <w:pPr>
              <w:pStyle w:val="TableParagraph"/>
              <w:suppressAutoHyphens/>
              <w:ind w:left="0"/>
              <w:jc w:val="center"/>
            </w:pPr>
            <w:r w:rsidRPr="00FE23E4">
              <w:t>39</w:t>
            </w:r>
          </w:p>
        </w:tc>
        <w:tc>
          <w:tcPr>
            <w:tcW w:w="567" w:type="dxa"/>
            <w:vAlign w:val="center"/>
          </w:tcPr>
          <w:p w14:paraId="4B5D256D" w14:textId="77777777" w:rsidR="00C26AFA" w:rsidRPr="00FE23E4" w:rsidRDefault="002D55BD" w:rsidP="003B0F09">
            <w:pPr>
              <w:pStyle w:val="TableParagraph"/>
              <w:suppressAutoHyphens/>
              <w:ind w:left="0"/>
              <w:jc w:val="center"/>
            </w:pPr>
            <w:r w:rsidRPr="00FE23E4">
              <w:t>*</w:t>
            </w:r>
          </w:p>
        </w:tc>
      </w:tr>
      <w:tr w:rsidR="009F1B60" w:rsidRPr="00FE23E4" w14:paraId="74F27CE5" w14:textId="77777777" w:rsidTr="009922AF">
        <w:trPr>
          <w:trHeight w:val="283"/>
        </w:trPr>
        <w:tc>
          <w:tcPr>
            <w:tcW w:w="1135" w:type="dxa"/>
          </w:tcPr>
          <w:p w14:paraId="584C7605" w14:textId="77777777" w:rsidR="00C26AFA" w:rsidRPr="00FE23E4" w:rsidRDefault="002D55BD" w:rsidP="003B0F09">
            <w:pPr>
              <w:pStyle w:val="TableParagraph"/>
              <w:suppressAutoHyphens/>
              <w:ind w:left="0"/>
            </w:pPr>
            <w:r w:rsidRPr="00FE23E4">
              <w:t>УП. 05.</w:t>
            </w:r>
          </w:p>
        </w:tc>
        <w:tc>
          <w:tcPr>
            <w:tcW w:w="9639" w:type="dxa"/>
          </w:tcPr>
          <w:p w14:paraId="08587017" w14:textId="77777777" w:rsidR="00C26AFA" w:rsidRPr="00FE23E4" w:rsidRDefault="002D55BD" w:rsidP="003B0F09">
            <w:pPr>
              <w:pStyle w:val="TableParagraph"/>
              <w:suppressAutoHyphens/>
              <w:ind w:left="0"/>
            </w:pPr>
            <w:r w:rsidRPr="00FE23E4">
              <w:t>Учебная практика</w:t>
            </w:r>
          </w:p>
        </w:tc>
        <w:tc>
          <w:tcPr>
            <w:tcW w:w="709" w:type="dxa"/>
            <w:vAlign w:val="center"/>
          </w:tcPr>
          <w:p w14:paraId="43D0E6C4" w14:textId="77777777" w:rsidR="00C26AFA" w:rsidRPr="00FE23E4" w:rsidRDefault="002D55BD" w:rsidP="003B0F09">
            <w:pPr>
              <w:pStyle w:val="TableParagraph"/>
              <w:suppressAutoHyphens/>
              <w:ind w:left="0"/>
              <w:jc w:val="center"/>
            </w:pPr>
            <w:r w:rsidRPr="00FE23E4">
              <w:t>*</w:t>
            </w:r>
          </w:p>
        </w:tc>
        <w:tc>
          <w:tcPr>
            <w:tcW w:w="567" w:type="dxa"/>
            <w:vAlign w:val="center"/>
          </w:tcPr>
          <w:p w14:paraId="4031C0D3" w14:textId="77777777" w:rsidR="00C26AFA" w:rsidRPr="00FE23E4" w:rsidRDefault="002D55BD" w:rsidP="003B0F09">
            <w:pPr>
              <w:pStyle w:val="TableParagraph"/>
              <w:suppressAutoHyphens/>
              <w:ind w:left="0"/>
              <w:jc w:val="center"/>
            </w:pPr>
            <w:r w:rsidRPr="00FE23E4">
              <w:t>*</w:t>
            </w:r>
          </w:p>
        </w:tc>
        <w:tc>
          <w:tcPr>
            <w:tcW w:w="567" w:type="dxa"/>
            <w:vAlign w:val="center"/>
          </w:tcPr>
          <w:p w14:paraId="4FBF2D67" w14:textId="77777777" w:rsidR="00C26AFA" w:rsidRPr="00FE23E4" w:rsidRDefault="002D55BD" w:rsidP="003B0F09">
            <w:pPr>
              <w:pStyle w:val="TableParagraph"/>
              <w:suppressAutoHyphens/>
              <w:ind w:left="0"/>
              <w:jc w:val="center"/>
            </w:pPr>
            <w:r w:rsidRPr="00FE23E4">
              <w:t>*</w:t>
            </w:r>
          </w:p>
        </w:tc>
        <w:tc>
          <w:tcPr>
            <w:tcW w:w="567" w:type="dxa"/>
            <w:vAlign w:val="center"/>
          </w:tcPr>
          <w:p w14:paraId="743D9E95" w14:textId="77777777" w:rsidR="00C26AFA" w:rsidRPr="00FE23E4" w:rsidRDefault="002D55BD" w:rsidP="003B0F09">
            <w:pPr>
              <w:pStyle w:val="TableParagraph"/>
              <w:suppressAutoHyphens/>
              <w:ind w:left="0"/>
              <w:jc w:val="center"/>
            </w:pPr>
            <w:r w:rsidRPr="00FE23E4">
              <w:t>36</w:t>
            </w:r>
          </w:p>
        </w:tc>
        <w:tc>
          <w:tcPr>
            <w:tcW w:w="567" w:type="dxa"/>
            <w:vAlign w:val="center"/>
          </w:tcPr>
          <w:p w14:paraId="7AF9B5FB" w14:textId="77777777" w:rsidR="00C26AFA" w:rsidRPr="00FE23E4" w:rsidRDefault="002D55BD" w:rsidP="003B0F09">
            <w:pPr>
              <w:pStyle w:val="TableParagraph"/>
              <w:suppressAutoHyphens/>
              <w:ind w:left="0"/>
              <w:jc w:val="center"/>
            </w:pPr>
            <w:r w:rsidRPr="00FE23E4">
              <w:t>*</w:t>
            </w:r>
          </w:p>
        </w:tc>
        <w:tc>
          <w:tcPr>
            <w:tcW w:w="567" w:type="dxa"/>
            <w:vAlign w:val="center"/>
          </w:tcPr>
          <w:p w14:paraId="58C76820" w14:textId="77777777" w:rsidR="00C26AFA" w:rsidRPr="00FE23E4" w:rsidRDefault="002D55BD" w:rsidP="003B0F09">
            <w:pPr>
              <w:pStyle w:val="TableParagraph"/>
              <w:suppressAutoHyphens/>
              <w:ind w:left="0"/>
              <w:jc w:val="center"/>
            </w:pPr>
            <w:r w:rsidRPr="00FE23E4">
              <w:t>*</w:t>
            </w:r>
          </w:p>
        </w:tc>
      </w:tr>
      <w:tr w:rsidR="009F1B60" w:rsidRPr="00FE23E4" w14:paraId="6758D115" w14:textId="77777777" w:rsidTr="009922AF">
        <w:trPr>
          <w:trHeight w:val="280"/>
        </w:trPr>
        <w:tc>
          <w:tcPr>
            <w:tcW w:w="1135" w:type="dxa"/>
          </w:tcPr>
          <w:p w14:paraId="15AE6544" w14:textId="77777777" w:rsidR="00C26AFA" w:rsidRPr="00FE23E4" w:rsidRDefault="002D55BD" w:rsidP="003B0F09">
            <w:pPr>
              <w:pStyle w:val="TableParagraph"/>
              <w:suppressAutoHyphens/>
              <w:ind w:left="0"/>
            </w:pPr>
            <w:r w:rsidRPr="00FE23E4">
              <w:lastRenderedPageBreak/>
              <w:t>ПП. 05.</w:t>
            </w:r>
          </w:p>
        </w:tc>
        <w:tc>
          <w:tcPr>
            <w:tcW w:w="9639" w:type="dxa"/>
          </w:tcPr>
          <w:p w14:paraId="5E6F8FC8" w14:textId="77777777" w:rsidR="00C26AFA" w:rsidRPr="00FE23E4" w:rsidRDefault="002D55BD" w:rsidP="003B0F09">
            <w:pPr>
              <w:pStyle w:val="TableParagraph"/>
              <w:suppressAutoHyphens/>
              <w:ind w:left="0"/>
            </w:pPr>
            <w:r w:rsidRPr="00FE23E4">
              <w:t>Производственная практика</w:t>
            </w:r>
          </w:p>
        </w:tc>
        <w:tc>
          <w:tcPr>
            <w:tcW w:w="709" w:type="dxa"/>
            <w:vAlign w:val="center"/>
          </w:tcPr>
          <w:p w14:paraId="78EBE0B1" w14:textId="77777777" w:rsidR="00C26AFA" w:rsidRPr="00FE23E4" w:rsidRDefault="002D55BD" w:rsidP="003B0F09">
            <w:pPr>
              <w:pStyle w:val="TableParagraph"/>
              <w:suppressAutoHyphens/>
              <w:ind w:left="0"/>
              <w:jc w:val="center"/>
            </w:pPr>
            <w:r w:rsidRPr="00FE23E4">
              <w:t>*</w:t>
            </w:r>
          </w:p>
        </w:tc>
        <w:tc>
          <w:tcPr>
            <w:tcW w:w="567" w:type="dxa"/>
            <w:vAlign w:val="center"/>
          </w:tcPr>
          <w:p w14:paraId="0C17DBDE" w14:textId="77777777" w:rsidR="00C26AFA" w:rsidRPr="00FE23E4" w:rsidRDefault="002D55BD" w:rsidP="003B0F09">
            <w:pPr>
              <w:pStyle w:val="TableParagraph"/>
              <w:suppressAutoHyphens/>
              <w:ind w:left="0"/>
              <w:jc w:val="center"/>
            </w:pPr>
            <w:r w:rsidRPr="00FE23E4">
              <w:t>*</w:t>
            </w:r>
          </w:p>
        </w:tc>
        <w:tc>
          <w:tcPr>
            <w:tcW w:w="567" w:type="dxa"/>
            <w:vAlign w:val="center"/>
          </w:tcPr>
          <w:p w14:paraId="0A5A86FA" w14:textId="77777777" w:rsidR="00C26AFA" w:rsidRPr="00FE23E4" w:rsidRDefault="002D55BD" w:rsidP="003B0F09">
            <w:pPr>
              <w:pStyle w:val="TableParagraph"/>
              <w:suppressAutoHyphens/>
              <w:ind w:left="0"/>
              <w:jc w:val="center"/>
            </w:pPr>
            <w:r w:rsidRPr="00FE23E4">
              <w:t>*</w:t>
            </w:r>
          </w:p>
        </w:tc>
        <w:tc>
          <w:tcPr>
            <w:tcW w:w="567" w:type="dxa"/>
            <w:vAlign w:val="center"/>
          </w:tcPr>
          <w:p w14:paraId="4DF8E88E" w14:textId="77777777" w:rsidR="00C26AFA" w:rsidRPr="00FE23E4" w:rsidRDefault="002D55BD" w:rsidP="003B0F09">
            <w:pPr>
              <w:pStyle w:val="TableParagraph"/>
              <w:suppressAutoHyphens/>
              <w:ind w:left="0"/>
              <w:jc w:val="center"/>
            </w:pPr>
            <w:r w:rsidRPr="00FE23E4">
              <w:t>*</w:t>
            </w:r>
          </w:p>
        </w:tc>
        <w:tc>
          <w:tcPr>
            <w:tcW w:w="567" w:type="dxa"/>
            <w:vAlign w:val="center"/>
          </w:tcPr>
          <w:p w14:paraId="60FE7137" w14:textId="77777777" w:rsidR="00C26AFA" w:rsidRPr="00FE23E4" w:rsidRDefault="002D55BD" w:rsidP="003B0F09">
            <w:pPr>
              <w:pStyle w:val="TableParagraph"/>
              <w:suppressAutoHyphens/>
              <w:ind w:left="0"/>
              <w:jc w:val="center"/>
            </w:pPr>
            <w:r w:rsidRPr="00FE23E4">
              <w:t>72</w:t>
            </w:r>
          </w:p>
        </w:tc>
        <w:tc>
          <w:tcPr>
            <w:tcW w:w="567" w:type="dxa"/>
            <w:vAlign w:val="center"/>
          </w:tcPr>
          <w:p w14:paraId="1C4A3ED2" w14:textId="77777777" w:rsidR="00C26AFA" w:rsidRPr="00FE23E4" w:rsidRDefault="002D55BD" w:rsidP="003B0F09">
            <w:pPr>
              <w:pStyle w:val="TableParagraph"/>
              <w:suppressAutoHyphens/>
              <w:ind w:left="0"/>
              <w:jc w:val="center"/>
            </w:pPr>
            <w:r w:rsidRPr="00FE23E4">
              <w:t>*</w:t>
            </w:r>
          </w:p>
        </w:tc>
      </w:tr>
      <w:tr w:rsidR="009F1B60" w:rsidRPr="00FE23E4" w14:paraId="7AF4F035" w14:textId="77777777" w:rsidTr="009922AF">
        <w:trPr>
          <w:trHeight w:val="280"/>
        </w:trPr>
        <w:tc>
          <w:tcPr>
            <w:tcW w:w="1135" w:type="dxa"/>
          </w:tcPr>
          <w:p w14:paraId="555A07D1" w14:textId="77777777" w:rsidR="00C26AFA" w:rsidRPr="00FE23E4" w:rsidRDefault="002D55BD" w:rsidP="003B0F09">
            <w:pPr>
              <w:pStyle w:val="TableParagraph"/>
              <w:suppressAutoHyphens/>
              <w:ind w:left="0"/>
              <w:rPr>
                <w:b/>
              </w:rPr>
            </w:pPr>
            <w:r w:rsidRPr="00FE23E4">
              <w:rPr>
                <w:b/>
              </w:rPr>
              <w:t>ПМ 06</w:t>
            </w:r>
          </w:p>
        </w:tc>
        <w:tc>
          <w:tcPr>
            <w:tcW w:w="9639" w:type="dxa"/>
          </w:tcPr>
          <w:p w14:paraId="79EABA0F" w14:textId="77777777" w:rsidR="00C26AFA" w:rsidRPr="00FE23E4" w:rsidRDefault="002D55BD" w:rsidP="003B0F09">
            <w:pPr>
              <w:pStyle w:val="TableParagraph"/>
              <w:suppressAutoHyphens/>
              <w:ind w:left="0"/>
              <w:rPr>
                <w:b/>
              </w:rPr>
            </w:pPr>
            <w:r w:rsidRPr="00FE23E4">
              <w:rPr>
                <w:b/>
              </w:rPr>
              <w:t>Выполнение работ по одной или нескольким профессиям рабочих, должностям служащих</w:t>
            </w:r>
          </w:p>
        </w:tc>
        <w:tc>
          <w:tcPr>
            <w:tcW w:w="709" w:type="dxa"/>
            <w:vAlign w:val="center"/>
          </w:tcPr>
          <w:p w14:paraId="3CF0C92F" w14:textId="77777777" w:rsidR="00C26AFA" w:rsidRPr="00FE23E4" w:rsidRDefault="002D55BD" w:rsidP="003B0F09">
            <w:pPr>
              <w:pStyle w:val="TableParagraph"/>
              <w:suppressAutoHyphens/>
              <w:ind w:left="0"/>
              <w:jc w:val="center"/>
              <w:rPr>
                <w:b/>
              </w:rPr>
            </w:pPr>
            <w:r w:rsidRPr="00FE23E4">
              <w:rPr>
                <w:b/>
              </w:rPr>
              <w:t>180</w:t>
            </w:r>
          </w:p>
        </w:tc>
        <w:tc>
          <w:tcPr>
            <w:tcW w:w="567" w:type="dxa"/>
            <w:vAlign w:val="center"/>
          </w:tcPr>
          <w:p w14:paraId="7C62F41A" w14:textId="77777777" w:rsidR="00C26AFA" w:rsidRPr="00FE23E4" w:rsidRDefault="00C26AFA" w:rsidP="003B0F09">
            <w:pPr>
              <w:pStyle w:val="TableParagraph"/>
              <w:suppressAutoHyphens/>
              <w:ind w:left="0"/>
              <w:jc w:val="center"/>
            </w:pPr>
          </w:p>
        </w:tc>
        <w:tc>
          <w:tcPr>
            <w:tcW w:w="567" w:type="dxa"/>
            <w:vAlign w:val="center"/>
          </w:tcPr>
          <w:p w14:paraId="7B3B7617" w14:textId="77777777" w:rsidR="00C26AFA" w:rsidRPr="00FE23E4" w:rsidRDefault="00C26AFA" w:rsidP="003B0F09">
            <w:pPr>
              <w:pStyle w:val="TableParagraph"/>
              <w:suppressAutoHyphens/>
              <w:ind w:left="0"/>
              <w:jc w:val="center"/>
            </w:pPr>
          </w:p>
        </w:tc>
        <w:tc>
          <w:tcPr>
            <w:tcW w:w="567" w:type="dxa"/>
            <w:vAlign w:val="center"/>
          </w:tcPr>
          <w:p w14:paraId="332E38E2" w14:textId="77777777" w:rsidR="00C26AFA" w:rsidRPr="00FE23E4" w:rsidRDefault="00C26AFA" w:rsidP="003B0F09">
            <w:pPr>
              <w:pStyle w:val="TableParagraph"/>
              <w:suppressAutoHyphens/>
              <w:ind w:left="0"/>
              <w:jc w:val="center"/>
            </w:pPr>
          </w:p>
        </w:tc>
        <w:tc>
          <w:tcPr>
            <w:tcW w:w="567" w:type="dxa"/>
            <w:vAlign w:val="center"/>
          </w:tcPr>
          <w:p w14:paraId="0F48F891" w14:textId="77777777" w:rsidR="00C26AFA" w:rsidRPr="00FE23E4" w:rsidRDefault="00C26AFA" w:rsidP="003B0F09">
            <w:pPr>
              <w:pStyle w:val="TableParagraph"/>
              <w:suppressAutoHyphens/>
              <w:ind w:left="0"/>
              <w:jc w:val="center"/>
            </w:pPr>
          </w:p>
        </w:tc>
        <w:tc>
          <w:tcPr>
            <w:tcW w:w="567" w:type="dxa"/>
            <w:vAlign w:val="center"/>
          </w:tcPr>
          <w:p w14:paraId="7D748A92" w14:textId="77777777" w:rsidR="00C26AFA" w:rsidRPr="00FE23E4" w:rsidRDefault="00C26AFA" w:rsidP="003B0F09">
            <w:pPr>
              <w:pStyle w:val="TableParagraph"/>
              <w:suppressAutoHyphens/>
              <w:ind w:left="0"/>
              <w:jc w:val="center"/>
            </w:pPr>
          </w:p>
        </w:tc>
      </w:tr>
      <w:tr w:rsidR="009F1B60" w:rsidRPr="00FE23E4" w14:paraId="612F6BEA" w14:textId="77777777" w:rsidTr="009922AF">
        <w:trPr>
          <w:trHeight w:val="280"/>
        </w:trPr>
        <w:tc>
          <w:tcPr>
            <w:tcW w:w="1135" w:type="dxa"/>
          </w:tcPr>
          <w:p w14:paraId="21B0141F" w14:textId="77777777" w:rsidR="00C26AFA" w:rsidRPr="00FE23E4" w:rsidRDefault="002D55BD" w:rsidP="003B0F09">
            <w:pPr>
              <w:pStyle w:val="TableParagraph"/>
              <w:suppressAutoHyphens/>
              <w:ind w:left="0"/>
            </w:pPr>
            <w:r w:rsidRPr="00FE23E4">
              <w:t>МДК.06.01</w:t>
            </w:r>
          </w:p>
        </w:tc>
        <w:tc>
          <w:tcPr>
            <w:tcW w:w="9639" w:type="dxa"/>
          </w:tcPr>
          <w:p w14:paraId="7B00AE44" w14:textId="77777777" w:rsidR="00C26AFA" w:rsidRPr="00FE23E4" w:rsidRDefault="002D55BD" w:rsidP="003B0F09">
            <w:pPr>
              <w:pStyle w:val="TableParagraph"/>
              <w:suppressAutoHyphens/>
              <w:ind w:left="0"/>
            </w:pPr>
            <w:r w:rsidRPr="00FE23E4">
              <w:t>Специальная технология</w:t>
            </w:r>
          </w:p>
        </w:tc>
        <w:tc>
          <w:tcPr>
            <w:tcW w:w="709" w:type="dxa"/>
            <w:vAlign w:val="center"/>
          </w:tcPr>
          <w:p w14:paraId="642A7211" w14:textId="77777777" w:rsidR="00C26AFA" w:rsidRPr="00FE23E4" w:rsidRDefault="002D55BD" w:rsidP="003B0F09">
            <w:pPr>
              <w:pStyle w:val="TableParagraph"/>
              <w:suppressAutoHyphens/>
              <w:ind w:left="0"/>
              <w:jc w:val="center"/>
            </w:pPr>
            <w:r w:rsidRPr="00FE23E4">
              <w:t>36</w:t>
            </w:r>
          </w:p>
        </w:tc>
        <w:tc>
          <w:tcPr>
            <w:tcW w:w="567" w:type="dxa"/>
            <w:vAlign w:val="center"/>
          </w:tcPr>
          <w:p w14:paraId="4B66F0AF" w14:textId="77777777" w:rsidR="00C26AFA" w:rsidRPr="00FE23E4" w:rsidRDefault="00C26AFA" w:rsidP="003B0F09">
            <w:pPr>
              <w:pStyle w:val="TableParagraph"/>
              <w:suppressAutoHyphens/>
              <w:ind w:left="0"/>
              <w:jc w:val="center"/>
            </w:pPr>
          </w:p>
        </w:tc>
        <w:tc>
          <w:tcPr>
            <w:tcW w:w="567" w:type="dxa"/>
            <w:vAlign w:val="center"/>
          </w:tcPr>
          <w:p w14:paraId="472C42BD" w14:textId="77777777" w:rsidR="00C26AFA" w:rsidRPr="00FE23E4" w:rsidRDefault="00C26AFA" w:rsidP="003B0F09">
            <w:pPr>
              <w:pStyle w:val="TableParagraph"/>
              <w:suppressAutoHyphens/>
              <w:ind w:left="0"/>
              <w:jc w:val="center"/>
            </w:pPr>
          </w:p>
        </w:tc>
        <w:tc>
          <w:tcPr>
            <w:tcW w:w="567" w:type="dxa"/>
            <w:vAlign w:val="center"/>
          </w:tcPr>
          <w:p w14:paraId="08092C59" w14:textId="77777777" w:rsidR="00C26AFA" w:rsidRPr="00FE23E4" w:rsidRDefault="00C26AFA" w:rsidP="003B0F09">
            <w:pPr>
              <w:pStyle w:val="TableParagraph"/>
              <w:suppressAutoHyphens/>
              <w:ind w:left="0"/>
              <w:jc w:val="center"/>
            </w:pPr>
          </w:p>
        </w:tc>
        <w:tc>
          <w:tcPr>
            <w:tcW w:w="567" w:type="dxa"/>
            <w:vAlign w:val="center"/>
          </w:tcPr>
          <w:p w14:paraId="62F70415" w14:textId="77777777" w:rsidR="00C26AFA" w:rsidRPr="00FE23E4" w:rsidRDefault="00C26AFA" w:rsidP="003B0F09">
            <w:pPr>
              <w:pStyle w:val="TableParagraph"/>
              <w:suppressAutoHyphens/>
              <w:ind w:left="0"/>
              <w:jc w:val="center"/>
            </w:pPr>
          </w:p>
        </w:tc>
        <w:tc>
          <w:tcPr>
            <w:tcW w:w="567" w:type="dxa"/>
            <w:vAlign w:val="center"/>
          </w:tcPr>
          <w:p w14:paraId="39648AD9" w14:textId="77777777" w:rsidR="00C26AFA" w:rsidRPr="00FE23E4" w:rsidRDefault="00C26AFA" w:rsidP="003B0F09">
            <w:pPr>
              <w:pStyle w:val="TableParagraph"/>
              <w:suppressAutoHyphens/>
              <w:ind w:left="0"/>
              <w:jc w:val="center"/>
            </w:pPr>
          </w:p>
        </w:tc>
      </w:tr>
      <w:tr w:rsidR="009F1B60" w:rsidRPr="00FE23E4" w14:paraId="6507B157" w14:textId="77777777" w:rsidTr="009922AF">
        <w:trPr>
          <w:trHeight w:val="280"/>
        </w:trPr>
        <w:tc>
          <w:tcPr>
            <w:tcW w:w="1135" w:type="dxa"/>
          </w:tcPr>
          <w:p w14:paraId="734BDBFA" w14:textId="77777777" w:rsidR="00C26AFA" w:rsidRPr="00FE23E4" w:rsidRDefault="002D55BD" w:rsidP="003B0F09">
            <w:pPr>
              <w:pStyle w:val="TableParagraph"/>
              <w:suppressAutoHyphens/>
              <w:ind w:left="0"/>
            </w:pPr>
            <w:r w:rsidRPr="00FE23E4">
              <w:t>УП. 06</w:t>
            </w:r>
          </w:p>
        </w:tc>
        <w:tc>
          <w:tcPr>
            <w:tcW w:w="9639" w:type="dxa"/>
          </w:tcPr>
          <w:p w14:paraId="4042FC35" w14:textId="77777777" w:rsidR="00C26AFA" w:rsidRPr="00FE23E4" w:rsidRDefault="002D55BD" w:rsidP="003B0F09">
            <w:pPr>
              <w:pStyle w:val="TableParagraph"/>
              <w:suppressAutoHyphens/>
              <w:ind w:left="0"/>
            </w:pPr>
            <w:r w:rsidRPr="00FE23E4">
              <w:t>Учебная практика</w:t>
            </w:r>
          </w:p>
        </w:tc>
        <w:tc>
          <w:tcPr>
            <w:tcW w:w="709" w:type="dxa"/>
            <w:vAlign w:val="center"/>
          </w:tcPr>
          <w:p w14:paraId="64D256CB" w14:textId="77777777" w:rsidR="00C26AFA" w:rsidRPr="00FE23E4" w:rsidRDefault="002D55BD" w:rsidP="003B0F09">
            <w:pPr>
              <w:pStyle w:val="TableParagraph"/>
              <w:suppressAutoHyphens/>
              <w:ind w:left="0"/>
              <w:jc w:val="center"/>
            </w:pPr>
            <w:r w:rsidRPr="00FE23E4">
              <w:t>72</w:t>
            </w:r>
          </w:p>
        </w:tc>
        <w:tc>
          <w:tcPr>
            <w:tcW w:w="567" w:type="dxa"/>
            <w:vAlign w:val="center"/>
          </w:tcPr>
          <w:p w14:paraId="745885E8" w14:textId="77777777" w:rsidR="00C26AFA" w:rsidRPr="00FE23E4" w:rsidRDefault="00C26AFA" w:rsidP="003B0F09">
            <w:pPr>
              <w:pStyle w:val="TableParagraph"/>
              <w:suppressAutoHyphens/>
              <w:ind w:left="0"/>
              <w:jc w:val="center"/>
            </w:pPr>
          </w:p>
        </w:tc>
        <w:tc>
          <w:tcPr>
            <w:tcW w:w="567" w:type="dxa"/>
            <w:vAlign w:val="center"/>
          </w:tcPr>
          <w:p w14:paraId="0315FF29" w14:textId="77777777" w:rsidR="00C26AFA" w:rsidRPr="00FE23E4" w:rsidRDefault="00C26AFA" w:rsidP="003B0F09">
            <w:pPr>
              <w:pStyle w:val="TableParagraph"/>
              <w:suppressAutoHyphens/>
              <w:ind w:left="0"/>
              <w:jc w:val="center"/>
            </w:pPr>
          </w:p>
        </w:tc>
        <w:tc>
          <w:tcPr>
            <w:tcW w:w="567" w:type="dxa"/>
            <w:vAlign w:val="center"/>
          </w:tcPr>
          <w:p w14:paraId="7DEA6E54" w14:textId="77777777" w:rsidR="00C26AFA" w:rsidRPr="00FE23E4" w:rsidRDefault="00C26AFA" w:rsidP="003B0F09">
            <w:pPr>
              <w:pStyle w:val="TableParagraph"/>
              <w:suppressAutoHyphens/>
              <w:ind w:left="0"/>
              <w:jc w:val="center"/>
            </w:pPr>
          </w:p>
        </w:tc>
        <w:tc>
          <w:tcPr>
            <w:tcW w:w="567" w:type="dxa"/>
            <w:vAlign w:val="center"/>
          </w:tcPr>
          <w:p w14:paraId="259793B1" w14:textId="77777777" w:rsidR="00C26AFA" w:rsidRPr="00FE23E4" w:rsidRDefault="00C26AFA" w:rsidP="003B0F09">
            <w:pPr>
              <w:pStyle w:val="TableParagraph"/>
              <w:suppressAutoHyphens/>
              <w:ind w:left="0"/>
              <w:jc w:val="center"/>
            </w:pPr>
          </w:p>
        </w:tc>
        <w:tc>
          <w:tcPr>
            <w:tcW w:w="567" w:type="dxa"/>
            <w:vAlign w:val="center"/>
          </w:tcPr>
          <w:p w14:paraId="4309AB91" w14:textId="77777777" w:rsidR="00C26AFA" w:rsidRPr="00FE23E4" w:rsidRDefault="00C26AFA" w:rsidP="003B0F09">
            <w:pPr>
              <w:pStyle w:val="TableParagraph"/>
              <w:suppressAutoHyphens/>
              <w:ind w:left="0"/>
              <w:jc w:val="center"/>
            </w:pPr>
          </w:p>
        </w:tc>
      </w:tr>
      <w:tr w:rsidR="009F1B60" w:rsidRPr="00FE23E4" w14:paraId="433D3258" w14:textId="77777777" w:rsidTr="009922AF">
        <w:trPr>
          <w:trHeight w:val="280"/>
        </w:trPr>
        <w:tc>
          <w:tcPr>
            <w:tcW w:w="1135" w:type="dxa"/>
          </w:tcPr>
          <w:p w14:paraId="732B445F" w14:textId="77777777" w:rsidR="00C26AFA" w:rsidRPr="00FE23E4" w:rsidRDefault="002D55BD" w:rsidP="003B0F09">
            <w:pPr>
              <w:pStyle w:val="TableParagraph"/>
              <w:suppressAutoHyphens/>
              <w:ind w:left="0"/>
            </w:pPr>
            <w:r w:rsidRPr="00FE23E4">
              <w:t>ПП. 06</w:t>
            </w:r>
          </w:p>
        </w:tc>
        <w:tc>
          <w:tcPr>
            <w:tcW w:w="9639" w:type="dxa"/>
          </w:tcPr>
          <w:p w14:paraId="5DEAF4AF" w14:textId="77777777" w:rsidR="00C26AFA" w:rsidRPr="00FE23E4" w:rsidRDefault="002D55BD" w:rsidP="003B0F09">
            <w:pPr>
              <w:pStyle w:val="TableParagraph"/>
              <w:suppressAutoHyphens/>
              <w:ind w:left="0"/>
            </w:pPr>
            <w:r w:rsidRPr="00FE23E4">
              <w:t>Производственная практика</w:t>
            </w:r>
          </w:p>
        </w:tc>
        <w:tc>
          <w:tcPr>
            <w:tcW w:w="709" w:type="dxa"/>
            <w:vAlign w:val="center"/>
          </w:tcPr>
          <w:p w14:paraId="19B9C74D" w14:textId="77777777" w:rsidR="00C26AFA" w:rsidRPr="00FE23E4" w:rsidRDefault="002D55BD" w:rsidP="003B0F09">
            <w:pPr>
              <w:pStyle w:val="TableParagraph"/>
              <w:suppressAutoHyphens/>
              <w:ind w:left="0"/>
              <w:jc w:val="center"/>
            </w:pPr>
            <w:r w:rsidRPr="00FE23E4">
              <w:t>72</w:t>
            </w:r>
          </w:p>
        </w:tc>
        <w:tc>
          <w:tcPr>
            <w:tcW w:w="567" w:type="dxa"/>
            <w:vAlign w:val="center"/>
          </w:tcPr>
          <w:p w14:paraId="071F93C4" w14:textId="77777777" w:rsidR="00C26AFA" w:rsidRPr="00FE23E4" w:rsidRDefault="00C26AFA" w:rsidP="003B0F09">
            <w:pPr>
              <w:pStyle w:val="TableParagraph"/>
              <w:suppressAutoHyphens/>
              <w:ind w:left="0"/>
              <w:jc w:val="center"/>
            </w:pPr>
          </w:p>
        </w:tc>
        <w:tc>
          <w:tcPr>
            <w:tcW w:w="567" w:type="dxa"/>
            <w:vAlign w:val="center"/>
          </w:tcPr>
          <w:p w14:paraId="617481EB" w14:textId="77777777" w:rsidR="00C26AFA" w:rsidRPr="00FE23E4" w:rsidRDefault="00C26AFA" w:rsidP="003B0F09">
            <w:pPr>
              <w:pStyle w:val="TableParagraph"/>
              <w:suppressAutoHyphens/>
              <w:ind w:left="0"/>
              <w:jc w:val="center"/>
            </w:pPr>
          </w:p>
        </w:tc>
        <w:tc>
          <w:tcPr>
            <w:tcW w:w="567" w:type="dxa"/>
            <w:vAlign w:val="center"/>
          </w:tcPr>
          <w:p w14:paraId="4DA90BA8" w14:textId="77777777" w:rsidR="00C26AFA" w:rsidRPr="00FE23E4" w:rsidRDefault="00C26AFA" w:rsidP="003B0F09">
            <w:pPr>
              <w:pStyle w:val="TableParagraph"/>
              <w:suppressAutoHyphens/>
              <w:ind w:left="0"/>
              <w:jc w:val="center"/>
            </w:pPr>
          </w:p>
        </w:tc>
        <w:tc>
          <w:tcPr>
            <w:tcW w:w="567" w:type="dxa"/>
            <w:vAlign w:val="center"/>
          </w:tcPr>
          <w:p w14:paraId="69310C76" w14:textId="77777777" w:rsidR="00C26AFA" w:rsidRPr="00FE23E4" w:rsidRDefault="00C26AFA" w:rsidP="003B0F09">
            <w:pPr>
              <w:pStyle w:val="TableParagraph"/>
              <w:suppressAutoHyphens/>
              <w:ind w:left="0"/>
              <w:jc w:val="center"/>
            </w:pPr>
          </w:p>
        </w:tc>
        <w:tc>
          <w:tcPr>
            <w:tcW w:w="567" w:type="dxa"/>
            <w:vAlign w:val="center"/>
          </w:tcPr>
          <w:p w14:paraId="19B8024E" w14:textId="77777777" w:rsidR="00C26AFA" w:rsidRPr="00FE23E4" w:rsidRDefault="00C26AFA" w:rsidP="003B0F09">
            <w:pPr>
              <w:pStyle w:val="TableParagraph"/>
              <w:suppressAutoHyphens/>
              <w:ind w:left="0"/>
              <w:jc w:val="center"/>
            </w:pPr>
          </w:p>
        </w:tc>
      </w:tr>
      <w:tr w:rsidR="009F1B60" w:rsidRPr="00FE23E4" w14:paraId="21DA3D81" w14:textId="77777777" w:rsidTr="009922AF">
        <w:trPr>
          <w:trHeight w:val="282"/>
        </w:trPr>
        <w:tc>
          <w:tcPr>
            <w:tcW w:w="1135" w:type="dxa"/>
          </w:tcPr>
          <w:p w14:paraId="1DC122CD" w14:textId="77777777" w:rsidR="00C26AFA" w:rsidRPr="00FE23E4" w:rsidRDefault="002D55BD" w:rsidP="003B0F09">
            <w:pPr>
              <w:pStyle w:val="TableParagraph"/>
              <w:suppressAutoHyphens/>
              <w:ind w:left="0"/>
              <w:rPr>
                <w:b/>
              </w:rPr>
            </w:pPr>
            <w:r w:rsidRPr="00FE23E4">
              <w:rPr>
                <w:b/>
              </w:rPr>
              <w:t>ПДП</w:t>
            </w:r>
          </w:p>
        </w:tc>
        <w:tc>
          <w:tcPr>
            <w:tcW w:w="9639" w:type="dxa"/>
          </w:tcPr>
          <w:p w14:paraId="1560DB3B" w14:textId="77777777" w:rsidR="00C26AFA" w:rsidRPr="00FE23E4" w:rsidRDefault="002D55BD" w:rsidP="003B0F09">
            <w:pPr>
              <w:pStyle w:val="TableParagraph"/>
              <w:suppressAutoHyphens/>
              <w:ind w:left="0"/>
              <w:rPr>
                <w:b/>
              </w:rPr>
            </w:pPr>
            <w:r w:rsidRPr="00FE23E4">
              <w:rPr>
                <w:b/>
              </w:rPr>
              <w:t>Преддипломная практика</w:t>
            </w:r>
          </w:p>
        </w:tc>
        <w:tc>
          <w:tcPr>
            <w:tcW w:w="709" w:type="dxa"/>
            <w:vAlign w:val="center"/>
          </w:tcPr>
          <w:p w14:paraId="3FC72839" w14:textId="77777777" w:rsidR="00C26AFA" w:rsidRPr="00FE23E4" w:rsidRDefault="00C26AFA" w:rsidP="003B0F09">
            <w:pPr>
              <w:pStyle w:val="TableParagraph"/>
              <w:suppressAutoHyphens/>
              <w:ind w:left="0"/>
              <w:jc w:val="center"/>
            </w:pPr>
          </w:p>
        </w:tc>
        <w:tc>
          <w:tcPr>
            <w:tcW w:w="567" w:type="dxa"/>
            <w:vAlign w:val="center"/>
          </w:tcPr>
          <w:p w14:paraId="565ED89D" w14:textId="77777777" w:rsidR="00C26AFA" w:rsidRPr="00FE23E4" w:rsidRDefault="00C26AFA" w:rsidP="003B0F09">
            <w:pPr>
              <w:pStyle w:val="TableParagraph"/>
              <w:suppressAutoHyphens/>
              <w:ind w:left="0"/>
              <w:jc w:val="center"/>
            </w:pPr>
          </w:p>
        </w:tc>
        <w:tc>
          <w:tcPr>
            <w:tcW w:w="567" w:type="dxa"/>
            <w:vAlign w:val="center"/>
          </w:tcPr>
          <w:p w14:paraId="0FA8EAEF" w14:textId="77777777" w:rsidR="00C26AFA" w:rsidRPr="00FE23E4" w:rsidRDefault="00C26AFA" w:rsidP="003B0F09">
            <w:pPr>
              <w:pStyle w:val="TableParagraph"/>
              <w:suppressAutoHyphens/>
              <w:ind w:left="0"/>
              <w:jc w:val="center"/>
            </w:pPr>
          </w:p>
        </w:tc>
        <w:tc>
          <w:tcPr>
            <w:tcW w:w="567" w:type="dxa"/>
            <w:vAlign w:val="center"/>
          </w:tcPr>
          <w:p w14:paraId="5E499BE1" w14:textId="77777777" w:rsidR="00C26AFA" w:rsidRPr="00FE23E4" w:rsidRDefault="00C26AFA" w:rsidP="003B0F09">
            <w:pPr>
              <w:pStyle w:val="TableParagraph"/>
              <w:suppressAutoHyphens/>
              <w:ind w:left="0"/>
              <w:jc w:val="center"/>
            </w:pPr>
          </w:p>
        </w:tc>
        <w:tc>
          <w:tcPr>
            <w:tcW w:w="567" w:type="dxa"/>
            <w:vAlign w:val="center"/>
          </w:tcPr>
          <w:p w14:paraId="48EDE466" w14:textId="77777777" w:rsidR="00C26AFA" w:rsidRPr="00FE23E4" w:rsidRDefault="00C26AFA" w:rsidP="003B0F09">
            <w:pPr>
              <w:pStyle w:val="TableParagraph"/>
              <w:suppressAutoHyphens/>
              <w:ind w:left="0"/>
              <w:jc w:val="center"/>
            </w:pPr>
          </w:p>
        </w:tc>
        <w:tc>
          <w:tcPr>
            <w:tcW w:w="567" w:type="dxa"/>
            <w:vAlign w:val="center"/>
          </w:tcPr>
          <w:p w14:paraId="695FF8D7" w14:textId="77777777" w:rsidR="00C26AFA" w:rsidRPr="00FE23E4" w:rsidRDefault="002D55BD" w:rsidP="003B0F09">
            <w:pPr>
              <w:pStyle w:val="TableParagraph"/>
              <w:suppressAutoHyphens/>
              <w:ind w:left="0"/>
              <w:jc w:val="center"/>
              <w:rPr>
                <w:b/>
              </w:rPr>
            </w:pPr>
            <w:r w:rsidRPr="00FE23E4">
              <w:rPr>
                <w:b/>
              </w:rPr>
              <w:t>144</w:t>
            </w:r>
          </w:p>
        </w:tc>
      </w:tr>
      <w:tr w:rsidR="009F1B60" w:rsidRPr="00FE23E4" w14:paraId="3AF03AD4" w14:textId="77777777" w:rsidTr="009922AF">
        <w:trPr>
          <w:trHeight w:val="280"/>
        </w:trPr>
        <w:tc>
          <w:tcPr>
            <w:tcW w:w="1135" w:type="dxa"/>
          </w:tcPr>
          <w:p w14:paraId="4C7638D5" w14:textId="77777777" w:rsidR="00C26AFA" w:rsidRPr="00FE23E4" w:rsidRDefault="00C26AFA" w:rsidP="003B0F09">
            <w:pPr>
              <w:pStyle w:val="TableParagraph"/>
              <w:suppressAutoHyphens/>
              <w:ind w:left="0"/>
            </w:pPr>
          </w:p>
        </w:tc>
        <w:tc>
          <w:tcPr>
            <w:tcW w:w="9639" w:type="dxa"/>
          </w:tcPr>
          <w:p w14:paraId="6E6F1B58" w14:textId="77777777" w:rsidR="00C26AFA" w:rsidRPr="00FE23E4" w:rsidRDefault="002D55BD" w:rsidP="003B0F09">
            <w:pPr>
              <w:pStyle w:val="TableParagraph"/>
              <w:suppressAutoHyphens/>
              <w:ind w:left="0"/>
              <w:rPr>
                <w:b/>
              </w:rPr>
            </w:pPr>
            <w:r w:rsidRPr="00FE23E4">
              <w:rPr>
                <w:b/>
              </w:rPr>
              <w:t>Промежуточная аттестация и консультации</w:t>
            </w:r>
          </w:p>
        </w:tc>
        <w:tc>
          <w:tcPr>
            <w:tcW w:w="709" w:type="dxa"/>
            <w:vAlign w:val="center"/>
          </w:tcPr>
          <w:p w14:paraId="3778E240" w14:textId="77777777" w:rsidR="00C26AFA" w:rsidRPr="00FE23E4" w:rsidRDefault="002D55BD" w:rsidP="003B0F09">
            <w:pPr>
              <w:pStyle w:val="TableParagraph"/>
              <w:suppressAutoHyphens/>
              <w:ind w:left="0"/>
              <w:jc w:val="center"/>
            </w:pPr>
            <w:r w:rsidRPr="00FE23E4">
              <w:t>-</w:t>
            </w:r>
          </w:p>
        </w:tc>
        <w:tc>
          <w:tcPr>
            <w:tcW w:w="567" w:type="dxa"/>
            <w:vAlign w:val="center"/>
          </w:tcPr>
          <w:p w14:paraId="338C7EA7" w14:textId="77777777" w:rsidR="00C26AFA" w:rsidRPr="00FE23E4" w:rsidRDefault="002D55BD" w:rsidP="003B0F09">
            <w:pPr>
              <w:pStyle w:val="TableParagraph"/>
              <w:suppressAutoHyphens/>
              <w:ind w:left="0"/>
              <w:jc w:val="center"/>
            </w:pPr>
            <w:r w:rsidRPr="00FE23E4">
              <w:t>-</w:t>
            </w:r>
          </w:p>
        </w:tc>
        <w:tc>
          <w:tcPr>
            <w:tcW w:w="567" w:type="dxa"/>
            <w:vAlign w:val="center"/>
          </w:tcPr>
          <w:p w14:paraId="2FE3987F" w14:textId="77777777" w:rsidR="00C26AFA" w:rsidRPr="00FE23E4" w:rsidRDefault="002D55BD" w:rsidP="003B0F09">
            <w:pPr>
              <w:pStyle w:val="TableParagraph"/>
              <w:suppressAutoHyphens/>
              <w:ind w:left="0"/>
              <w:jc w:val="center"/>
            </w:pPr>
            <w:r w:rsidRPr="00FE23E4">
              <w:t>-</w:t>
            </w:r>
          </w:p>
        </w:tc>
        <w:tc>
          <w:tcPr>
            <w:tcW w:w="567" w:type="dxa"/>
            <w:vAlign w:val="center"/>
          </w:tcPr>
          <w:p w14:paraId="495E1315" w14:textId="77777777" w:rsidR="00C26AFA" w:rsidRPr="00FE23E4" w:rsidRDefault="002D55BD" w:rsidP="003B0F09">
            <w:pPr>
              <w:pStyle w:val="TableParagraph"/>
              <w:suppressAutoHyphens/>
              <w:ind w:left="0"/>
              <w:jc w:val="center"/>
            </w:pPr>
            <w:r w:rsidRPr="00FE23E4">
              <w:t>-</w:t>
            </w:r>
          </w:p>
        </w:tc>
        <w:tc>
          <w:tcPr>
            <w:tcW w:w="567" w:type="dxa"/>
            <w:vAlign w:val="center"/>
          </w:tcPr>
          <w:p w14:paraId="390EE964" w14:textId="77777777" w:rsidR="00C26AFA" w:rsidRPr="00FE23E4" w:rsidRDefault="002D55BD" w:rsidP="003B0F09">
            <w:pPr>
              <w:pStyle w:val="TableParagraph"/>
              <w:suppressAutoHyphens/>
              <w:ind w:left="0"/>
              <w:jc w:val="center"/>
            </w:pPr>
            <w:r w:rsidRPr="00FE23E4">
              <w:t>-</w:t>
            </w:r>
          </w:p>
        </w:tc>
        <w:tc>
          <w:tcPr>
            <w:tcW w:w="567" w:type="dxa"/>
            <w:vAlign w:val="center"/>
          </w:tcPr>
          <w:p w14:paraId="0C1C763A" w14:textId="77777777" w:rsidR="00C26AFA" w:rsidRPr="00FE23E4" w:rsidRDefault="002D55BD" w:rsidP="003B0F09">
            <w:pPr>
              <w:pStyle w:val="TableParagraph"/>
              <w:suppressAutoHyphens/>
              <w:ind w:left="0"/>
              <w:jc w:val="center"/>
            </w:pPr>
            <w:r w:rsidRPr="00FE23E4">
              <w:t>-</w:t>
            </w:r>
          </w:p>
        </w:tc>
      </w:tr>
      <w:tr w:rsidR="009F1B60" w:rsidRPr="00FE23E4" w14:paraId="1A0194C2" w14:textId="77777777" w:rsidTr="009922AF">
        <w:trPr>
          <w:trHeight w:val="280"/>
        </w:trPr>
        <w:tc>
          <w:tcPr>
            <w:tcW w:w="1135" w:type="dxa"/>
          </w:tcPr>
          <w:p w14:paraId="2D0DB3DA" w14:textId="77777777" w:rsidR="00C26AFA" w:rsidRPr="00FE23E4" w:rsidRDefault="002D55BD" w:rsidP="003B0F09">
            <w:pPr>
              <w:pStyle w:val="TableParagraph"/>
              <w:suppressAutoHyphens/>
              <w:ind w:left="0"/>
              <w:rPr>
                <w:b/>
              </w:rPr>
            </w:pPr>
            <w:r w:rsidRPr="00FE23E4">
              <w:rPr>
                <w:b/>
              </w:rPr>
              <w:t>ГИА</w:t>
            </w:r>
          </w:p>
        </w:tc>
        <w:tc>
          <w:tcPr>
            <w:tcW w:w="9639" w:type="dxa"/>
          </w:tcPr>
          <w:p w14:paraId="01B98E10" w14:textId="77777777" w:rsidR="00C26AFA" w:rsidRPr="00FE23E4" w:rsidRDefault="002D55BD" w:rsidP="003B0F09">
            <w:pPr>
              <w:pStyle w:val="TableParagraph"/>
              <w:suppressAutoHyphens/>
              <w:ind w:left="0"/>
              <w:rPr>
                <w:b/>
              </w:rPr>
            </w:pPr>
            <w:r w:rsidRPr="00FE23E4">
              <w:rPr>
                <w:b/>
              </w:rPr>
              <w:t>Государственная итоговая аттестация</w:t>
            </w:r>
          </w:p>
        </w:tc>
        <w:tc>
          <w:tcPr>
            <w:tcW w:w="709" w:type="dxa"/>
            <w:vAlign w:val="center"/>
          </w:tcPr>
          <w:p w14:paraId="468BA373" w14:textId="77777777" w:rsidR="00C26AFA" w:rsidRPr="00FE23E4" w:rsidRDefault="00C26AFA" w:rsidP="003B0F09">
            <w:pPr>
              <w:pStyle w:val="TableParagraph"/>
              <w:suppressAutoHyphens/>
              <w:ind w:left="0"/>
              <w:jc w:val="center"/>
            </w:pPr>
          </w:p>
        </w:tc>
        <w:tc>
          <w:tcPr>
            <w:tcW w:w="567" w:type="dxa"/>
            <w:vAlign w:val="center"/>
          </w:tcPr>
          <w:p w14:paraId="760A4FFD" w14:textId="77777777" w:rsidR="00C26AFA" w:rsidRPr="00FE23E4" w:rsidRDefault="00C26AFA" w:rsidP="003B0F09">
            <w:pPr>
              <w:pStyle w:val="TableParagraph"/>
              <w:suppressAutoHyphens/>
              <w:ind w:left="0"/>
              <w:jc w:val="center"/>
            </w:pPr>
          </w:p>
        </w:tc>
        <w:tc>
          <w:tcPr>
            <w:tcW w:w="567" w:type="dxa"/>
            <w:vAlign w:val="center"/>
          </w:tcPr>
          <w:p w14:paraId="04AB8C42" w14:textId="77777777" w:rsidR="00C26AFA" w:rsidRPr="00FE23E4" w:rsidRDefault="00C26AFA" w:rsidP="003B0F09">
            <w:pPr>
              <w:pStyle w:val="TableParagraph"/>
              <w:suppressAutoHyphens/>
              <w:ind w:left="0"/>
              <w:jc w:val="center"/>
            </w:pPr>
          </w:p>
        </w:tc>
        <w:tc>
          <w:tcPr>
            <w:tcW w:w="567" w:type="dxa"/>
            <w:vAlign w:val="center"/>
          </w:tcPr>
          <w:p w14:paraId="44307075" w14:textId="77777777" w:rsidR="00C26AFA" w:rsidRPr="00FE23E4" w:rsidRDefault="00C26AFA" w:rsidP="003B0F09">
            <w:pPr>
              <w:pStyle w:val="TableParagraph"/>
              <w:suppressAutoHyphens/>
              <w:ind w:left="0"/>
              <w:jc w:val="center"/>
            </w:pPr>
          </w:p>
        </w:tc>
        <w:tc>
          <w:tcPr>
            <w:tcW w:w="567" w:type="dxa"/>
            <w:vAlign w:val="center"/>
          </w:tcPr>
          <w:p w14:paraId="1156FFFD" w14:textId="77777777" w:rsidR="00C26AFA" w:rsidRPr="00FE23E4" w:rsidRDefault="00C26AFA" w:rsidP="003B0F09">
            <w:pPr>
              <w:pStyle w:val="TableParagraph"/>
              <w:suppressAutoHyphens/>
              <w:ind w:left="0"/>
              <w:jc w:val="center"/>
            </w:pPr>
          </w:p>
        </w:tc>
        <w:tc>
          <w:tcPr>
            <w:tcW w:w="567" w:type="dxa"/>
            <w:vAlign w:val="center"/>
          </w:tcPr>
          <w:p w14:paraId="51A74B53" w14:textId="77777777" w:rsidR="00C26AFA" w:rsidRPr="00FE23E4" w:rsidRDefault="002D55BD" w:rsidP="003B0F09">
            <w:pPr>
              <w:pStyle w:val="TableParagraph"/>
              <w:suppressAutoHyphens/>
              <w:ind w:left="0"/>
              <w:jc w:val="center"/>
              <w:rPr>
                <w:b/>
              </w:rPr>
            </w:pPr>
            <w:r w:rsidRPr="00FE23E4">
              <w:rPr>
                <w:b/>
              </w:rPr>
              <w:t>216</w:t>
            </w:r>
          </w:p>
        </w:tc>
      </w:tr>
      <w:tr w:rsidR="009F1B60" w:rsidRPr="00FE23E4" w14:paraId="7AB7BF8A" w14:textId="77777777" w:rsidTr="009922AF">
        <w:trPr>
          <w:trHeight w:val="281"/>
        </w:trPr>
        <w:tc>
          <w:tcPr>
            <w:tcW w:w="1135" w:type="dxa"/>
          </w:tcPr>
          <w:p w14:paraId="49B495A4" w14:textId="77777777" w:rsidR="00C26AFA" w:rsidRPr="00FE23E4" w:rsidRDefault="00C26AFA" w:rsidP="003B0F09">
            <w:pPr>
              <w:pStyle w:val="TableParagraph"/>
              <w:suppressAutoHyphens/>
              <w:ind w:left="0"/>
            </w:pPr>
          </w:p>
        </w:tc>
        <w:tc>
          <w:tcPr>
            <w:tcW w:w="9639" w:type="dxa"/>
          </w:tcPr>
          <w:p w14:paraId="2FDD9324" w14:textId="77777777" w:rsidR="00C26AFA" w:rsidRPr="00FE23E4" w:rsidRDefault="002D55BD" w:rsidP="003B0F09">
            <w:pPr>
              <w:pStyle w:val="TableParagraph"/>
              <w:suppressAutoHyphens/>
              <w:ind w:left="0"/>
            </w:pPr>
            <w:r w:rsidRPr="00FE23E4">
              <w:t>Защита дипломного проекта (работы)</w:t>
            </w:r>
          </w:p>
        </w:tc>
        <w:tc>
          <w:tcPr>
            <w:tcW w:w="709" w:type="dxa"/>
            <w:vAlign w:val="center"/>
          </w:tcPr>
          <w:p w14:paraId="62628865" w14:textId="77777777" w:rsidR="00C26AFA" w:rsidRPr="00FE23E4" w:rsidRDefault="00C26AFA" w:rsidP="003B0F09">
            <w:pPr>
              <w:pStyle w:val="TableParagraph"/>
              <w:suppressAutoHyphens/>
              <w:ind w:left="0"/>
              <w:jc w:val="center"/>
            </w:pPr>
          </w:p>
        </w:tc>
        <w:tc>
          <w:tcPr>
            <w:tcW w:w="567" w:type="dxa"/>
            <w:vAlign w:val="center"/>
          </w:tcPr>
          <w:p w14:paraId="79176CFF" w14:textId="77777777" w:rsidR="00C26AFA" w:rsidRPr="00FE23E4" w:rsidRDefault="00C26AFA" w:rsidP="003B0F09">
            <w:pPr>
              <w:pStyle w:val="TableParagraph"/>
              <w:suppressAutoHyphens/>
              <w:ind w:left="0"/>
              <w:jc w:val="center"/>
            </w:pPr>
          </w:p>
        </w:tc>
        <w:tc>
          <w:tcPr>
            <w:tcW w:w="567" w:type="dxa"/>
            <w:vAlign w:val="center"/>
          </w:tcPr>
          <w:p w14:paraId="12BD5878" w14:textId="77777777" w:rsidR="00C26AFA" w:rsidRPr="00FE23E4" w:rsidRDefault="00C26AFA" w:rsidP="003B0F09">
            <w:pPr>
              <w:pStyle w:val="TableParagraph"/>
              <w:suppressAutoHyphens/>
              <w:ind w:left="0"/>
              <w:jc w:val="center"/>
            </w:pPr>
          </w:p>
        </w:tc>
        <w:tc>
          <w:tcPr>
            <w:tcW w:w="567" w:type="dxa"/>
            <w:vAlign w:val="center"/>
          </w:tcPr>
          <w:p w14:paraId="04F7A161" w14:textId="77777777" w:rsidR="00C26AFA" w:rsidRPr="00FE23E4" w:rsidRDefault="00C26AFA" w:rsidP="003B0F09">
            <w:pPr>
              <w:pStyle w:val="TableParagraph"/>
              <w:suppressAutoHyphens/>
              <w:ind w:left="0"/>
              <w:jc w:val="center"/>
            </w:pPr>
          </w:p>
        </w:tc>
        <w:tc>
          <w:tcPr>
            <w:tcW w:w="567" w:type="dxa"/>
            <w:vAlign w:val="center"/>
          </w:tcPr>
          <w:p w14:paraId="2AF6B90B" w14:textId="77777777" w:rsidR="00C26AFA" w:rsidRPr="00FE23E4" w:rsidRDefault="00C26AFA" w:rsidP="003B0F09">
            <w:pPr>
              <w:pStyle w:val="TableParagraph"/>
              <w:suppressAutoHyphens/>
              <w:ind w:left="0"/>
              <w:jc w:val="center"/>
            </w:pPr>
          </w:p>
        </w:tc>
        <w:tc>
          <w:tcPr>
            <w:tcW w:w="567" w:type="dxa"/>
            <w:vAlign w:val="center"/>
          </w:tcPr>
          <w:p w14:paraId="56259451" w14:textId="77777777" w:rsidR="00C26AFA" w:rsidRPr="00FE23E4" w:rsidRDefault="00C26AFA" w:rsidP="003B0F09">
            <w:pPr>
              <w:pStyle w:val="TableParagraph"/>
              <w:suppressAutoHyphens/>
              <w:ind w:left="0"/>
              <w:jc w:val="center"/>
            </w:pPr>
          </w:p>
        </w:tc>
      </w:tr>
      <w:tr w:rsidR="009F1B60" w:rsidRPr="00FE23E4" w14:paraId="527FEEF3" w14:textId="77777777" w:rsidTr="009922AF">
        <w:trPr>
          <w:trHeight w:val="280"/>
        </w:trPr>
        <w:tc>
          <w:tcPr>
            <w:tcW w:w="1135" w:type="dxa"/>
          </w:tcPr>
          <w:p w14:paraId="763C0259" w14:textId="77777777" w:rsidR="00C26AFA" w:rsidRPr="00FE23E4" w:rsidRDefault="00C26AFA" w:rsidP="003B0F09">
            <w:pPr>
              <w:pStyle w:val="TableParagraph"/>
              <w:suppressAutoHyphens/>
              <w:ind w:left="0"/>
            </w:pPr>
          </w:p>
        </w:tc>
        <w:tc>
          <w:tcPr>
            <w:tcW w:w="9639" w:type="dxa"/>
          </w:tcPr>
          <w:p w14:paraId="7732FBDA" w14:textId="77777777" w:rsidR="00C26AFA" w:rsidRPr="00FE23E4" w:rsidRDefault="002D55BD" w:rsidP="003B0F09">
            <w:pPr>
              <w:pStyle w:val="TableParagraph"/>
              <w:suppressAutoHyphens/>
              <w:ind w:left="0"/>
            </w:pPr>
            <w:r w:rsidRPr="00FE23E4">
              <w:t>Демонстрационный экзамен</w:t>
            </w:r>
          </w:p>
        </w:tc>
        <w:tc>
          <w:tcPr>
            <w:tcW w:w="709" w:type="dxa"/>
            <w:vAlign w:val="center"/>
          </w:tcPr>
          <w:p w14:paraId="79F4CD35" w14:textId="77777777" w:rsidR="00C26AFA" w:rsidRPr="00FE23E4" w:rsidRDefault="00C26AFA" w:rsidP="003B0F09">
            <w:pPr>
              <w:pStyle w:val="TableParagraph"/>
              <w:suppressAutoHyphens/>
              <w:ind w:left="0"/>
              <w:jc w:val="center"/>
            </w:pPr>
          </w:p>
        </w:tc>
        <w:tc>
          <w:tcPr>
            <w:tcW w:w="567" w:type="dxa"/>
            <w:vAlign w:val="center"/>
          </w:tcPr>
          <w:p w14:paraId="3F716390" w14:textId="77777777" w:rsidR="00C26AFA" w:rsidRPr="00FE23E4" w:rsidRDefault="00C26AFA" w:rsidP="003B0F09">
            <w:pPr>
              <w:pStyle w:val="TableParagraph"/>
              <w:suppressAutoHyphens/>
              <w:ind w:left="0"/>
              <w:jc w:val="center"/>
            </w:pPr>
          </w:p>
        </w:tc>
        <w:tc>
          <w:tcPr>
            <w:tcW w:w="567" w:type="dxa"/>
            <w:vAlign w:val="center"/>
          </w:tcPr>
          <w:p w14:paraId="7C056825" w14:textId="77777777" w:rsidR="00C26AFA" w:rsidRPr="00FE23E4" w:rsidRDefault="00C26AFA" w:rsidP="003B0F09">
            <w:pPr>
              <w:pStyle w:val="TableParagraph"/>
              <w:suppressAutoHyphens/>
              <w:ind w:left="0"/>
              <w:jc w:val="center"/>
            </w:pPr>
          </w:p>
        </w:tc>
        <w:tc>
          <w:tcPr>
            <w:tcW w:w="567" w:type="dxa"/>
            <w:vAlign w:val="center"/>
          </w:tcPr>
          <w:p w14:paraId="767955AA" w14:textId="77777777" w:rsidR="00C26AFA" w:rsidRPr="00FE23E4" w:rsidRDefault="00C26AFA" w:rsidP="003B0F09">
            <w:pPr>
              <w:pStyle w:val="TableParagraph"/>
              <w:suppressAutoHyphens/>
              <w:ind w:left="0"/>
              <w:jc w:val="center"/>
            </w:pPr>
          </w:p>
        </w:tc>
        <w:tc>
          <w:tcPr>
            <w:tcW w:w="567" w:type="dxa"/>
            <w:vAlign w:val="center"/>
          </w:tcPr>
          <w:p w14:paraId="27D84F46" w14:textId="77777777" w:rsidR="00C26AFA" w:rsidRPr="00FE23E4" w:rsidRDefault="00C26AFA" w:rsidP="003B0F09">
            <w:pPr>
              <w:pStyle w:val="TableParagraph"/>
              <w:suppressAutoHyphens/>
              <w:ind w:left="0"/>
              <w:jc w:val="center"/>
            </w:pPr>
          </w:p>
        </w:tc>
        <w:tc>
          <w:tcPr>
            <w:tcW w:w="567" w:type="dxa"/>
            <w:vAlign w:val="center"/>
          </w:tcPr>
          <w:p w14:paraId="3065F54A" w14:textId="77777777" w:rsidR="00C26AFA" w:rsidRPr="00FE23E4" w:rsidRDefault="00C26AFA" w:rsidP="003B0F09">
            <w:pPr>
              <w:pStyle w:val="TableParagraph"/>
              <w:suppressAutoHyphens/>
              <w:ind w:left="0"/>
              <w:jc w:val="center"/>
            </w:pPr>
          </w:p>
        </w:tc>
      </w:tr>
      <w:tr w:rsidR="009F1B60" w:rsidRPr="00FE23E4" w14:paraId="230FC2D6" w14:textId="77777777" w:rsidTr="009922AF">
        <w:trPr>
          <w:trHeight w:val="280"/>
        </w:trPr>
        <w:tc>
          <w:tcPr>
            <w:tcW w:w="1135" w:type="dxa"/>
          </w:tcPr>
          <w:p w14:paraId="10FEBCAB" w14:textId="77777777" w:rsidR="00C26AFA" w:rsidRPr="00FE23E4" w:rsidRDefault="00C26AFA" w:rsidP="003B0F09">
            <w:pPr>
              <w:pStyle w:val="TableParagraph"/>
              <w:suppressAutoHyphens/>
              <w:ind w:left="0"/>
            </w:pPr>
          </w:p>
        </w:tc>
        <w:tc>
          <w:tcPr>
            <w:tcW w:w="9639" w:type="dxa"/>
          </w:tcPr>
          <w:p w14:paraId="17989E2D" w14:textId="77777777" w:rsidR="00C26AFA" w:rsidRPr="00FE23E4" w:rsidRDefault="002D55BD" w:rsidP="003B0F09">
            <w:pPr>
              <w:pStyle w:val="TableParagraph"/>
              <w:suppressAutoHyphens/>
              <w:ind w:left="0"/>
            </w:pPr>
            <w:r w:rsidRPr="00FE23E4">
              <w:t>Государственный экзамен</w:t>
            </w:r>
          </w:p>
        </w:tc>
        <w:tc>
          <w:tcPr>
            <w:tcW w:w="709" w:type="dxa"/>
            <w:vAlign w:val="center"/>
          </w:tcPr>
          <w:p w14:paraId="54F8E4B6" w14:textId="77777777" w:rsidR="00C26AFA" w:rsidRPr="00FE23E4" w:rsidRDefault="00C26AFA" w:rsidP="003B0F09">
            <w:pPr>
              <w:pStyle w:val="TableParagraph"/>
              <w:suppressAutoHyphens/>
              <w:ind w:left="0"/>
              <w:jc w:val="center"/>
            </w:pPr>
          </w:p>
        </w:tc>
        <w:tc>
          <w:tcPr>
            <w:tcW w:w="567" w:type="dxa"/>
            <w:vAlign w:val="center"/>
          </w:tcPr>
          <w:p w14:paraId="6B6AF514" w14:textId="77777777" w:rsidR="00C26AFA" w:rsidRPr="00FE23E4" w:rsidRDefault="00C26AFA" w:rsidP="003B0F09">
            <w:pPr>
              <w:pStyle w:val="TableParagraph"/>
              <w:suppressAutoHyphens/>
              <w:ind w:left="0"/>
              <w:jc w:val="center"/>
            </w:pPr>
          </w:p>
        </w:tc>
        <w:tc>
          <w:tcPr>
            <w:tcW w:w="567" w:type="dxa"/>
            <w:vAlign w:val="center"/>
          </w:tcPr>
          <w:p w14:paraId="0148EDBD" w14:textId="77777777" w:rsidR="00C26AFA" w:rsidRPr="00FE23E4" w:rsidRDefault="00C26AFA" w:rsidP="003B0F09">
            <w:pPr>
              <w:pStyle w:val="TableParagraph"/>
              <w:suppressAutoHyphens/>
              <w:ind w:left="0"/>
              <w:jc w:val="center"/>
            </w:pPr>
          </w:p>
        </w:tc>
        <w:tc>
          <w:tcPr>
            <w:tcW w:w="567" w:type="dxa"/>
            <w:vAlign w:val="center"/>
          </w:tcPr>
          <w:p w14:paraId="65D52DAC" w14:textId="77777777" w:rsidR="00C26AFA" w:rsidRPr="00FE23E4" w:rsidRDefault="00C26AFA" w:rsidP="003B0F09">
            <w:pPr>
              <w:pStyle w:val="TableParagraph"/>
              <w:suppressAutoHyphens/>
              <w:ind w:left="0"/>
              <w:jc w:val="center"/>
            </w:pPr>
          </w:p>
        </w:tc>
        <w:tc>
          <w:tcPr>
            <w:tcW w:w="567" w:type="dxa"/>
            <w:vAlign w:val="center"/>
          </w:tcPr>
          <w:p w14:paraId="3E45FA4D" w14:textId="77777777" w:rsidR="00C26AFA" w:rsidRPr="00FE23E4" w:rsidRDefault="00C26AFA" w:rsidP="003B0F09">
            <w:pPr>
              <w:pStyle w:val="TableParagraph"/>
              <w:suppressAutoHyphens/>
              <w:ind w:left="0"/>
              <w:jc w:val="center"/>
            </w:pPr>
          </w:p>
        </w:tc>
        <w:tc>
          <w:tcPr>
            <w:tcW w:w="567" w:type="dxa"/>
            <w:vAlign w:val="center"/>
          </w:tcPr>
          <w:p w14:paraId="1DA0209C" w14:textId="77777777" w:rsidR="00C26AFA" w:rsidRPr="00FE23E4" w:rsidRDefault="00C26AFA" w:rsidP="003B0F09">
            <w:pPr>
              <w:pStyle w:val="TableParagraph"/>
              <w:suppressAutoHyphens/>
              <w:ind w:left="0"/>
              <w:jc w:val="center"/>
            </w:pPr>
          </w:p>
        </w:tc>
      </w:tr>
      <w:tr w:rsidR="009F1B60" w:rsidRPr="00FE23E4" w14:paraId="642A6869" w14:textId="77777777" w:rsidTr="009922AF">
        <w:trPr>
          <w:trHeight w:val="280"/>
        </w:trPr>
        <w:tc>
          <w:tcPr>
            <w:tcW w:w="1135" w:type="dxa"/>
          </w:tcPr>
          <w:p w14:paraId="2EB24E21" w14:textId="77777777" w:rsidR="00C26AFA" w:rsidRPr="00FE23E4" w:rsidRDefault="00C26AFA" w:rsidP="003B0F09">
            <w:pPr>
              <w:pStyle w:val="TableParagraph"/>
              <w:suppressAutoHyphens/>
              <w:ind w:left="0"/>
            </w:pPr>
          </w:p>
        </w:tc>
        <w:tc>
          <w:tcPr>
            <w:tcW w:w="9639" w:type="dxa"/>
          </w:tcPr>
          <w:p w14:paraId="096C1F49" w14:textId="77777777" w:rsidR="00C26AFA" w:rsidRPr="00FE23E4" w:rsidRDefault="002D55BD" w:rsidP="003B0F09">
            <w:pPr>
              <w:pStyle w:val="TableParagraph"/>
              <w:suppressAutoHyphens/>
              <w:ind w:left="0"/>
              <w:rPr>
                <w:b/>
              </w:rPr>
            </w:pPr>
            <w:r w:rsidRPr="00FE23E4">
              <w:rPr>
                <w:b/>
              </w:rPr>
              <w:t>Всего: обязательная часть образовательной программы</w:t>
            </w:r>
          </w:p>
        </w:tc>
        <w:tc>
          <w:tcPr>
            <w:tcW w:w="709" w:type="dxa"/>
            <w:vAlign w:val="center"/>
          </w:tcPr>
          <w:p w14:paraId="13F8D816" w14:textId="77777777" w:rsidR="00C26AFA" w:rsidRPr="00FE23E4" w:rsidRDefault="002D55BD" w:rsidP="003B0F09">
            <w:pPr>
              <w:pStyle w:val="TableParagraph"/>
              <w:suppressAutoHyphens/>
              <w:ind w:left="0"/>
              <w:jc w:val="center"/>
              <w:rPr>
                <w:b/>
              </w:rPr>
            </w:pPr>
            <w:r w:rsidRPr="00FE23E4">
              <w:rPr>
                <w:b/>
              </w:rPr>
              <w:t>542</w:t>
            </w:r>
          </w:p>
        </w:tc>
        <w:tc>
          <w:tcPr>
            <w:tcW w:w="567" w:type="dxa"/>
            <w:vAlign w:val="center"/>
          </w:tcPr>
          <w:p w14:paraId="4C86900B" w14:textId="77777777" w:rsidR="00C26AFA" w:rsidRPr="00FE23E4" w:rsidRDefault="002D55BD" w:rsidP="003B0F09">
            <w:pPr>
              <w:pStyle w:val="TableParagraph"/>
              <w:suppressAutoHyphens/>
              <w:ind w:left="0"/>
              <w:jc w:val="center"/>
              <w:rPr>
                <w:b/>
              </w:rPr>
            </w:pPr>
            <w:r w:rsidRPr="00FE23E4">
              <w:rPr>
                <w:b/>
              </w:rPr>
              <w:t>408</w:t>
            </w:r>
          </w:p>
        </w:tc>
        <w:tc>
          <w:tcPr>
            <w:tcW w:w="567" w:type="dxa"/>
            <w:vAlign w:val="center"/>
          </w:tcPr>
          <w:p w14:paraId="6150DDD8" w14:textId="77777777" w:rsidR="00C26AFA" w:rsidRPr="00FE23E4" w:rsidRDefault="002D55BD" w:rsidP="003B0F09">
            <w:pPr>
              <w:pStyle w:val="TableParagraph"/>
              <w:suppressAutoHyphens/>
              <w:ind w:left="0"/>
              <w:jc w:val="center"/>
              <w:rPr>
                <w:b/>
              </w:rPr>
            </w:pPr>
            <w:r w:rsidRPr="00FE23E4">
              <w:rPr>
                <w:b/>
              </w:rPr>
              <w:t>550</w:t>
            </w:r>
          </w:p>
        </w:tc>
        <w:tc>
          <w:tcPr>
            <w:tcW w:w="567" w:type="dxa"/>
            <w:vAlign w:val="center"/>
          </w:tcPr>
          <w:p w14:paraId="765B9E3A" w14:textId="77777777" w:rsidR="00C26AFA" w:rsidRPr="00FE23E4" w:rsidRDefault="002D55BD" w:rsidP="003B0F09">
            <w:pPr>
              <w:pStyle w:val="TableParagraph"/>
              <w:suppressAutoHyphens/>
              <w:ind w:left="0"/>
              <w:jc w:val="center"/>
              <w:rPr>
                <w:b/>
              </w:rPr>
            </w:pPr>
            <w:r w:rsidRPr="00FE23E4">
              <w:rPr>
                <w:b/>
              </w:rPr>
              <w:t>649</w:t>
            </w:r>
          </w:p>
        </w:tc>
        <w:tc>
          <w:tcPr>
            <w:tcW w:w="567" w:type="dxa"/>
            <w:vAlign w:val="center"/>
          </w:tcPr>
          <w:p w14:paraId="33D21374" w14:textId="77777777" w:rsidR="00C26AFA" w:rsidRPr="00FE23E4" w:rsidRDefault="002D55BD" w:rsidP="003B0F09">
            <w:pPr>
              <w:pStyle w:val="TableParagraph"/>
              <w:suppressAutoHyphens/>
              <w:ind w:left="0"/>
              <w:jc w:val="center"/>
              <w:rPr>
                <w:b/>
              </w:rPr>
            </w:pPr>
            <w:r w:rsidRPr="00FE23E4">
              <w:rPr>
                <w:b/>
              </w:rPr>
              <w:t>329</w:t>
            </w:r>
          </w:p>
        </w:tc>
        <w:tc>
          <w:tcPr>
            <w:tcW w:w="567" w:type="dxa"/>
            <w:vAlign w:val="center"/>
          </w:tcPr>
          <w:p w14:paraId="1D4110B3" w14:textId="77777777" w:rsidR="00C26AFA" w:rsidRPr="00FE23E4" w:rsidRDefault="002D55BD" w:rsidP="003B0F09">
            <w:pPr>
              <w:pStyle w:val="TableParagraph"/>
              <w:suppressAutoHyphens/>
              <w:ind w:left="0"/>
              <w:jc w:val="center"/>
              <w:rPr>
                <w:b/>
              </w:rPr>
            </w:pPr>
            <w:r w:rsidRPr="00FE23E4">
              <w:rPr>
                <w:b/>
              </w:rPr>
              <w:t>690</w:t>
            </w:r>
          </w:p>
        </w:tc>
      </w:tr>
      <w:tr w:rsidR="009F1B60" w:rsidRPr="00FE23E4" w14:paraId="05A8EF29" w14:textId="77777777" w:rsidTr="009922AF">
        <w:trPr>
          <w:trHeight w:val="282"/>
        </w:trPr>
        <w:tc>
          <w:tcPr>
            <w:tcW w:w="1135" w:type="dxa"/>
          </w:tcPr>
          <w:p w14:paraId="49F465A0" w14:textId="77777777" w:rsidR="00C26AFA" w:rsidRPr="00FE23E4" w:rsidRDefault="00C26AFA" w:rsidP="003B0F09">
            <w:pPr>
              <w:pStyle w:val="TableParagraph"/>
              <w:suppressAutoHyphens/>
              <w:ind w:left="0"/>
            </w:pPr>
          </w:p>
        </w:tc>
        <w:tc>
          <w:tcPr>
            <w:tcW w:w="9639" w:type="dxa"/>
          </w:tcPr>
          <w:p w14:paraId="3FEB9107" w14:textId="77777777" w:rsidR="00C26AFA" w:rsidRPr="00FE23E4" w:rsidRDefault="002D55BD" w:rsidP="003B0F09">
            <w:pPr>
              <w:pStyle w:val="TableParagraph"/>
              <w:suppressAutoHyphens/>
              <w:ind w:left="0"/>
              <w:rPr>
                <w:b/>
              </w:rPr>
            </w:pPr>
            <w:r w:rsidRPr="00FE23E4">
              <w:rPr>
                <w:b/>
              </w:rPr>
              <w:t>Вариативная часть образовательной программы</w:t>
            </w:r>
          </w:p>
        </w:tc>
        <w:tc>
          <w:tcPr>
            <w:tcW w:w="709" w:type="dxa"/>
            <w:vAlign w:val="center"/>
          </w:tcPr>
          <w:p w14:paraId="4B279495" w14:textId="77777777" w:rsidR="00C26AFA" w:rsidRPr="00FE23E4" w:rsidRDefault="002D55BD" w:rsidP="003B0F09">
            <w:pPr>
              <w:pStyle w:val="TableParagraph"/>
              <w:suppressAutoHyphens/>
              <w:ind w:left="0"/>
              <w:jc w:val="center"/>
              <w:rPr>
                <w:b/>
              </w:rPr>
            </w:pPr>
            <w:r w:rsidRPr="00FE23E4">
              <w:rPr>
                <w:b/>
              </w:rPr>
              <w:t>70</w:t>
            </w:r>
          </w:p>
        </w:tc>
        <w:tc>
          <w:tcPr>
            <w:tcW w:w="567" w:type="dxa"/>
            <w:vAlign w:val="center"/>
          </w:tcPr>
          <w:p w14:paraId="487BE634" w14:textId="77777777" w:rsidR="00C26AFA" w:rsidRPr="00FE23E4" w:rsidRDefault="002D55BD" w:rsidP="003B0F09">
            <w:pPr>
              <w:pStyle w:val="TableParagraph"/>
              <w:suppressAutoHyphens/>
              <w:ind w:left="0"/>
              <w:jc w:val="center"/>
              <w:rPr>
                <w:b/>
              </w:rPr>
            </w:pPr>
            <w:r w:rsidRPr="00FE23E4">
              <w:rPr>
                <w:b/>
              </w:rPr>
              <w:t>456</w:t>
            </w:r>
          </w:p>
        </w:tc>
        <w:tc>
          <w:tcPr>
            <w:tcW w:w="567" w:type="dxa"/>
            <w:vAlign w:val="center"/>
          </w:tcPr>
          <w:p w14:paraId="543B3D12" w14:textId="77777777" w:rsidR="00C26AFA" w:rsidRPr="00FE23E4" w:rsidRDefault="002D55BD" w:rsidP="003B0F09">
            <w:pPr>
              <w:pStyle w:val="TableParagraph"/>
              <w:suppressAutoHyphens/>
              <w:ind w:left="0"/>
              <w:jc w:val="center"/>
              <w:rPr>
                <w:b/>
              </w:rPr>
            </w:pPr>
            <w:r w:rsidRPr="00FE23E4">
              <w:rPr>
                <w:b/>
              </w:rPr>
              <w:t>62</w:t>
            </w:r>
          </w:p>
        </w:tc>
        <w:tc>
          <w:tcPr>
            <w:tcW w:w="567" w:type="dxa"/>
            <w:vAlign w:val="center"/>
          </w:tcPr>
          <w:p w14:paraId="7FA2AFC1" w14:textId="77777777" w:rsidR="00C26AFA" w:rsidRPr="00FE23E4" w:rsidRDefault="002D55BD" w:rsidP="003B0F09">
            <w:pPr>
              <w:pStyle w:val="TableParagraph"/>
              <w:suppressAutoHyphens/>
              <w:ind w:left="0"/>
              <w:jc w:val="center"/>
              <w:rPr>
                <w:b/>
              </w:rPr>
            </w:pPr>
            <w:r w:rsidRPr="00FE23E4">
              <w:rPr>
                <w:b/>
              </w:rPr>
              <w:t>251</w:t>
            </w:r>
          </w:p>
        </w:tc>
        <w:tc>
          <w:tcPr>
            <w:tcW w:w="567" w:type="dxa"/>
            <w:vAlign w:val="center"/>
          </w:tcPr>
          <w:p w14:paraId="1F3D859D" w14:textId="77777777" w:rsidR="00C26AFA" w:rsidRPr="00FE23E4" w:rsidRDefault="002D55BD" w:rsidP="003B0F09">
            <w:pPr>
              <w:pStyle w:val="TableParagraph"/>
              <w:suppressAutoHyphens/>
              <w:ind w:left="0"/>
              <w:jc w:val="center"/>
              <w:rPr>
                <w:b/>
              </w:rPr>
            </w:pPr>
            <w:r w:rsidRPr="00FE23E4">
              <w:rPr>
                <w:b/>
              </w:rPr>
              <w:t>283</w:t>
            </w:r>
          </w:p>
        </w:tc>
        <w:tc>
          <w:tcPr>
            <w:tcW w:w="567" w:type="dxa"/>
            <w:vAlign w:val="center"/>
          </w:tcPr>
          <w:p w14:paraId="163B8D50" w14:textId="77777777" w:rsidR="00C26AFA" w:rsidRPr="00FE23E4" w:rsidRDefault="002D55BD" w:rsidP="003B0F09">
            <w:pPr>
              <w:pStyle w:val="TableParagraph"/>
              <w:suppressAutoHyphens/>
              <w:ind w:left="0"/>
              <w:jc w:val="center"/>
              <w:rPr>
                <w:b/>
              </w:rPr>
            </w:pPr>
            <w:r w:rsidRPr="00FE23E4">
              <w:rPr>
                <w:b/>
              </w:rPr>
              <w:t>174</w:t>
            </w:r>
          </w:p>
        </w:tc>
      </w:tr>
      <w:tr w:rsidR="009F1B60" w:rsidRPr="00FE23E4" w14:paraId="0C83670E" w14:textId="77777777" w:rsidTr="003601F3">
        <w:trPr>
          <w:trHeight w:val="280"/>
        </w:trPr>
        <w:tc>
          <w:tcPr>
            <w:tcW w:w="10774" w:type="dxa"/>
            <w:gridSpan w:val="2"/>
          </w:tcPr>
          <w:p w14:paraId="3CEBBB1B" w14:textId="77777777" w:rsidR="00C26AFA" w:rsidRPr="00FE23E4" w:rsidRDefault="002D55BD" w:rsidP="003B0F09">
            <w:pPr>
              <w:pStyle w:val="TableParagraph"/>
              <w:suppressAutoHyphens/>
              <w:ind w:left="0"/>
              <w:rPr>
                <w:b/>
              </w:rPr>
            </w:pPr>
            <w:r w:rsidRPr="00FE23E4">
              <w:rPr>
                <w:b/>
              </w:rPr>
              <w:t>Всего 124 недели, 4464 часа</w:t>
            </w:r>
          </w:p>
        </w:tc>
        <w:tc>
          <w:tcPr>
            <w:tcW w:w="709" w:type="dxa"/>
            <w:vAlign w:val="center"/>
          </w:tcPr>
          <w:p w14:paraId="3A75D207" w14:textId="77777777" w:rsidR="00C26AFA" w:rsidRPr="00FE23E4" w:rsidRDefault="002D55BD" w:rsidP="003B0F09">
            <w:pPr>
              <w:pStyle w:val="TableParagraph"/>
              <w:suppressAutoHyphens/>
              <w:ind w:left="0"/>
              <w:jc w:val="center"/>
              <w:rPr>
                <w:b/>
              </w:rPr>
            </w:pPr>
            <w:r w:rsidRPr="00FE23E4">
              <w:rPr>
                <w:b/>
              </w:rPr>
              <w:t>612</w:t>
            </w:r>
          </w:p>
        </w:tc>
        <w:tc>
          <w:tcPr>
            <w:tcW w:w="567" w:type="dxa"/>
            <w:vAlign w:val="center"/>
          </w:tcPr>
          <w:p w14:paraId="55071A81" w14:textId="77777777" w:rsidR="00C26AFA" w:rsidRPr="00FE23E4" w:rsidRDefault="002D55BD" w:rsidP="003B0F09">
            <w:pPr>
              <w:pStyle w:val="TableParagraph"/>
              <w:suppressAutoHyphens/>
              <w:ind w:left="0"/>
              <w:jc w:val="center"/>
              <w:rPr>
                <w:b/>
              </w:rPr>
            </w:pPr>
            <w:r w:rsidRPr="00FE23E4">
              <w:rPr>
                <w:b/>
              </w:rPr>
              <w:t>864</w:t>
            </w:r>
          </w:p>
        </w:tc>
        <w:tc>
          <w:tcPr>
            <w:tcW w:w="567" w:type="dxa"/>
            <w:vAlign w:val="center"/>
          </w:tcPr>
          <w:p w14:paraId="0C90970A" w14:textId="77777777" w:rsidR="00C26AFA" w:rsidRPr="00FE23E4" w:rsidRDefault="002D55BD" w:rsidP="003B0F09">
            <w:pPr>
              <w:pStyle w:val="TableParagraph"/>
              <w:suppressAutoHyphens/>
              <w:ind w:left="0"/>
              <w:jc w:val="center"/>
              <w:rPr>
                <w:b/>
              </w:rPr>
            </w:pPr>
            <w:r w:rsidRPr="00FE23E4">
              <w:rPr>
                <w:b/>
              </w:rPr>
              <w:t>612</w:t>
            </w:r>
          </w:p>
        </w:tc>
        <w:tc>
          <w:tcPr>
            <w:tcW w:w="567" w:type="dxa"/>
            <w:vAlign w:val="center"/>
          </w:tcPr>
          <w:p w14:paraId="21FF1BBF" w14:textId="77777777" w:rsidR="00C26AFA" w:rsidRPr="00FE23E4" w:rsidRDefault="002D55BD" w:rsidP="003B0F09">
            <w:pPr>
              <w:pStyle w:val="TableParagraph"/>
              <w:suppressAutoHyphens/>
              <w:ind w:left="0"/>
              <w:jc w:val="center"/>
              <w:rPr>
                <w:b/>
              </w:rPr>
            </w:pPr>
            <w:r w:rsidRPr="00FE23E4">
              <w:rPr>
                <w:b/>
              </w:rPr>
              <w:t>900</w:t>
            </w:r>
          </w:p>
        </w:tc>
        <w:tc>
          <w:tcPr>
            <w:tcW w:w="567" w:type="dxa"/>
            <w:vAlign w:val="center"/>
          </w:tcPr>
          <w:p w14:paraId="52D8424E" w14:textId="77777777" w:rsidR="00C26AFA" w:rsidRPr="00FE23E4" w:rsidRDefault="002D55BD" w:rsidP="003B0F09">
            <w:pPr>
              <w:pStyle w:val="TableParagraph"/>
              <w:suppressAutoHyphens/>
              <w:ind w:left="0"/>
              <w:jc w:val="center"/>
              <w:rPr>
                <w:b/>
              </w:rPr>
            </w:pPr>
            <w:r w:rsidRPr="00FE23E4">
              <w:rPr>
                <w:b/>
              </w:rPr>
              <w:t>612</w:t>
            </w:r>
          </w:p>
        </w:tc>
        <w:tc>
          <w:tcPr>
            <w:tcW w:w="567" w:type="dxa"/>
            <w:vAlign w:val="center"/>
          </w:tcPr>
          <w:p w14:paraId="4D7494F5" w14:textId="77777777" w:rsidR="00C26AFA" w:rsidRPr="00FE23E4" w:rsidRDefault="002D55BD" w:rsidP="003B0F09">
            <w:pPr>
              <w:pStyle w:val="TableParagraph"/>
              <w:suppressAutoHyphens/>
              <w:ind w:left="0"/>
              <w:jc w:val="center"/>
              <w:rPr>
                <w:b/>
              </w:rPr>
            </w:pPr>
            <w:r w:rsidRPr="00FE23E4">
              <w:rPr>
                <w:b/>
              </w:rPr>
              <w:t>864</w:t>
            </w:r>
          </w:p>
        </w:tc>
      </w:tr>
    </w:tbl>
    <w:p w14:paraId="281534B7" w14:textId="77777777" w:rsidR="00C26AFA" w:rsidRPr="00FE23E4" w:rsidRDefault="00C26AFA" w:rsidP="002512A7">
      <w:pPr>
        <w:suppressAutoHyphens/>
        <w:spacing w:line="256" w:lineRule="exact"/>
        <w:rPr>
          <w:sz w:val="24"/>
        </w:rPr>
        <w:sectPr w:rsidR="00C26AFA" w:rsidRPr="00FE23E4" w:rsidSect="000E17A8">
          <w:pgSz w:w="16840" w:h="11910" w:orient="landscape"/>
          <w:pgMar w:top="1134" w:right="850" w:bottom="1134" w:left="1701" w:header="0" w:footer="700" w:gutter="0"/>
          <w:cols w:space="720"/>
        </w:sectPr>
      </w:pPr>
    </w:p>
    <w:p w14:paraId="509425E6" w14:textId="77777777" w:rsidR="005C5371" w:rsidRPr="00FE23E4" w:rsidRDefault="005C5371" w:rsidP="00BC09C8">
      <w:pPr>
        <w:suppressAutoHyphens/>
        <w:spacing w:line="276" w:lineRule="auto"/>
        <w:ind w:firstLine="720"/>
        <w:jc w:val="both"/>
        <w:rPr>
          <w:b/>
          <w:bCs/>
          <w:sz w:val="24"/>
          <w:szCs w:val="24"/>
        </w:rPr>
      </w:pPr>
      <w:r w:rsidRPr="00FE23E4">
        <w:rPr>
          <w:b/>
          <w:bCs/>
          <w:sz w:val="24"/>
          <w:szCs w:val="24"/>
        </w:rPr>
        <w:lastRenderedPageBreak/>
        <w:t>5.3. Примерная рабочая программа воспитания</w:t>
      </w:r>
    </w:p>
    <w:p w14:paraId="5E7EC517" w14:textId="77777777" w:rsidR="005C5371" w:rsidRPr="00FE23E4" w:rsidRDefault="005C5371" w:rsidP="00BC09C8">
      <w:pPr>
        <w:suppressAutoHyphens/>
        <w:spacing w:line="276" w:lineRule="auto"/>
        <w:ind w:firstLine="720"/>
        <w:jc w:val="both"/>
        <w:rPr>
          <w:b/>
          <w:bCs/>
          <w:sz w:val="24"/>
          <w:szCs w:val="24"/>
        </w:rPr>
      </w:pPr>
    </w:p>
    <w:p w14:paraId="405BE9B5" w14:textId="77777777" w:rsidR="005C5371" w:rsidRPr="00FE23E4" w:rsidRDefault="005C5371" w:rsidP="00BC09C8">
      <w:pPr>
        <w:suppressAutoHyphens/>
        <w:spacing w:line="276" w:lineRule="auto"/>
        <w:ind w:firstLine="720"/>
        <w:jc w:val="both"/>
        <w:rPr>
          <w:sz w:val="24"/>
          <w:szCs w:val="24"/>
        </w:rPr>
      </w:pPr>
      <w:r w:rsidRPr="00FE23E4">
        <w:rPr>
          <w:sz w:val="24"/>
          <w:szCs w:val="24"/>
        </w:rPr>
        <w:t>5.3.1. Цели и задачи воспитания обучающихся при освоении ими образовательной программы:</w:t>
      </w:r>
    </w:p>
    <w:p w14:paraId="2121A33E" w14:textId="77777777" w:rsidR="005C5371" w:rsidRPr="00FE23E4" w:rsidRDefault="005C5371" w:rsidP="00BC09C8">
      <w:pPr>
        <w:suppressAutoHyphens/>
        <w:spacing w:line="276" w:lineRule="auto"/>
        <w:ind w:firstLine="720"/>
        <w:jc w:val="both"/>
        <w:rPr>
          <w:sz w:val="24"/>
          <w:szCs w:val="24"/>
        </w:rPr>
      </w:pPr>
      <w:r w:rsidRPr="00FE23E4">
        <w:rPr>
          <w:sz w:val="24"/>
          <w:szCs w:val="24"/>
        </w:rPr>
        <w:t>Цель рабочей программы воспитания –</w:t>
      </w:r>
      <w:r w:rsidR="009922AF" w:rsidRPr="00FE23E4">
        <w:rPr>
          <w:sz w:val="24"/>
          <w:szCs w:val="24"/>
        </w:rPr>
        <w:t xml:space="preserve"> </w:t>
      </w:r>
      <w:r w:rsidR="00EE0D7E" w:rsidRPr="00FE23E4">
        <w:rPr>
          <w:bCs/>
          <w:sz w:val="24"/>
          <w:szCs w:val="24"/>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специалистов среднего звена на практике.</w:t>
      </w:r>
    </w:p>
    <w:p w14:paraId="228036E0" w14:textId="77777777" w:rsidR="005C5371" w:rsidRPr="00FE23E4" w:rsidRDefault="005C5371" w:rsidP="00BC09C8">
      <w:pPr>
        <w:suppressAutoHyphens/>
        <w:spacing w:line="276" w:lineRule="auto"/>
        <w:ind w:firstLine="720"/>
        <w:jc w:val="both"/>
        <w:rPr>
          <w:sz w:val="24"/>
          <w:szCs w:val="24"/>
        </w:rPr>
      </w:pPr>
      <w:r w:rsidRPr="00FE23E4">
        <w:rPr>
          <w:sz w:val="24"/>
          <w:szCs w:val="24"/>
        </w:rPr>
        <w:t xml:space="preserve">Задачи: </w:t>
      </w:r>
    </w:p>
    <w:p w14:paraId="2BC5EF71" w14:textId="77777777" w:rsidR="005C5371" w:rsidRPr="00FE23E4" w:rsidRDefault="005C5371" w:rsidP="00BC09C8">
      <w:pPr>
        <w:suppressAutoHyphens/>
        <w:spacing w:line="276" w:lineRule="auto"/>
        <w:ind w:firstLine="720"/>
        <w:jc w:val="both"/>
        <w:rPr>
          <w:sz w:val="24"/>
          <w:szCs w:val="24"/>
        </w:rPr>
      </w:pPr>
      <w:r w:rsidRPr="00FE23E4">
        <w:rPr>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637F8123" w14:textId="77777777" w:rsidR="005C5371" w:rsidRPr="00FE23E4" w:rsidRDefault="005C5371" w:rsidP="00BC09C8">
      <w:pPr>
        <w:suppressAutoHyphens/>
        <w:spacing w:line="276" w:lineRule="auto"/>
        <w:ind w:firstLine="720"/>
        <w:jc w:val="both"/>
        <w:rPr>
          <w:sz w:val="24"/>
          <w:szCs w:val="24"/>
        </w:rPr>
      </w:pPr>
      <w:r w:rsidRPr="00FE23E4">
        <w:rPr>
          <w:sz w:val="24"/>
          <w:szCs w:val="24"/>
        </w:rPr>
        <w:t>– организация всех видов деятельности, вовлекающей обучающихся в общественно-ценностные социализирующие отношения;</w:t>
      </w:r>
    </w:p>
    <w:p w14:paraId="2D8A19AC" w14:textId="77777777" w:rsidR="005C5371" w:rsidRPr="00FE23E4" w:rsidRDefault="005C5371" w:rsidP="00BC09C8">
      <w:pPr>
        <w:suppressAutoHyphens/>
        <w:spacing w:line="276" w:lineRule="auto"/>
        <w:ind w:firstLine="720"/>
        <w:jc w:val="both"/>
        <w:rPr>
          <w:sz w:val="24"/>
          <w:szCs w:val="24"/>
        </w:rPr>
      </w:pPr>
      <w:r w:rsidRPr="00FE23E4">
        <w:rPr>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6079BED" w14:textId="77777777" w:rsidR="005C5371" w:rsidRPr="00FE23E4" w:rsidRDefault="005C5371" w:rsidP="00BC09C8">
      <w:pPr>
        <w:suppressAutoHyphens/>
        <w:spacing w:line="276" w:lineRule="auto"/>
        <w:ind w:firstLine="720"/>
        <w:jc w:val="both"/>
        <w:rPr>
          <w:sz w:val="24"/>
          <w:szCs w:val="24"/>
        </w:rPr>
      </w:pPr>
      <w:r w:rsidRPr="00FE23E4">
        <w:rPr>
          <w:sz w:val="24"/>
          <w:szCs w:val="24"/>
        </w:rPr>
        <w:t>– усиление воспитательного воздействия благодаря непрерывности процесса воспитания.</w:t>
      </w:r>
    </w:p>
    <w:p w14:paraId="0CF58EAB" w14:textId="77777777" w:rsidR="00EE0D7E" w:rsidRPr="00FE23E4" w:rsidRDefault="00EE0D7E" w:rsidP="00BC09C8">
      <w:pPr>
        <w:suppressAutoHyphens/>
        <w:spacing w:line="276" w:lineRule="auto"/>
        <w:ind w:firstLine="720"/>
        <w:jc w:val="both"/>
        <w:rPr>
          <w:sz w:val="24"/>
          <w:szCs w:val="24"/>
        </w:rPr>
      </w:pPr>
      <w:r w:rsidRPr="00FE23E4">
        <w:rPr>
          <w:sz w:val="24"/>
          <w:szCs w:val="24"/>
        </w:rPr>
        <w:t>5.3.2. Примерная рабочая программа воспитания представлена в приложении 3.</w:t>
      </w:r>
    </w:p>
    <w:p w14:paraId="436EF91B" w14:textId="77777777" w:rsidR="00EE0D7E" w:rsidRPr="00FE23E4" w:rsidRDefault="00EE0D7E" w:rsidP="00BC09C8">
      <w:pPr>
        <w:suppressAutoHyphens/>
        <w:spacing w:line="276" w:lineRule="auto"/>
        <w:ind w:firstLine="720"/>
        <w:jc w:val="both"/>
        <w:rPr>
          <w:sz w:val="24"/>
          <w:szCs w:val="24"/>
        </w:rPr>
      </w:pPr>
    </w:p>
    <w:p w14:paraId="1357697D" w14:textId="77777777" w:rsidR="00EE0D7E" w:rsidRPr="00FE23E4" w:rsidRDefault="00EE0D7E" w:rsidP="00BC09C8">
      <w:pPr>
        <w:suppressAutoHyphens/>
        <w:spacing w:line="276" w:lineRule="auto"/>
        <w:ind w:firstLine="720"/>
        <w:jc w:val="both"/>
        <w:rPr>
          <w:b/>
          <w:bCs/>
          <w:sz w:val="24"/>
          <w:szCs w:val="24"/>
        </w:rPr>
      </w:pPr>
      <w:r w:rsidRPr="00FE23E4">
        <w:rPr>
          <w:b/>
          <w:bCs/>
          <w:sz w:val="24"/>
          <w:szCs w:val="24"/>
        </w:rPr>
        <w:t>5.4. Примерный календарный план воспитательной работы</w:t>
      </w:r>
    </w:p>
    <w:p w14:paraId="1B768A5F" w14:textId="77777777" w:rsidR="00EE0D7E" w:rsidRPr="00FE23E4" w:rsidRDefault="00EE0D7E" w:rsidP="00BC09C8">
      <w:pPr>
        <w:suppressAutoHyphens/>
        <w:spacing w:line="276" w:lineRule="auto"/>
        <w:ind w:firstLine="567"/>
        <w:jc w:val="both"/>
        <w:rPr>
          <w:sz w:val="24"/>
          <w:szCs w:val="24"/>
        </w:rPr>
      </w:pPr>
      <w:r w:rsidRPr="00FE23E4">
        <w:rPr>
          <w:sz w:val="24"/>
          <w:szCs w:val="24"/>
        </w:rPr>
        <w:t>Примерный календарный план воспитательной работы представлен в приложении 3.</w:t>
      </w:r>
    </w:p>
    <w:p w14:paraId="2DA72D90" w14:textId="77777777" w:rsidR="005C5371" w:rsidRPr="00FE23E4" w:rsidRDefault="005C5371" w:rsidP="00BC09C8">
      <w:pPr>
        <w:suppressAutoHyphens/>
        <w:spacing w:line="276" w:lineRule="auto"/>
        <w:ind w:firstLine="720"/>
        <w:jc w:val="both"/>
        <w:rPr>
          <w:sz w:val="24"/>
          <w:szCs w:val="24"/>
        </w:rPr>
      </w:pPr>
    </w:p>
    <w:p w14:paraId="018BB8FF" w14:textId="77777777" w:rsidR="005C5371" w:rsidRPr="00FE23E4" w:rsidRDefault="005C5371" w:rsidP="00BC09C8">
      <w:pPr>
        <w:pStyle w:val="1"/>
        <w:suppressAutoHyphens/>
        <w:spacing w:line="276" w:lineRule="auto"/>
        <w:ind w:left="0" w:firstLine="720"/>
        <w:jc w:val="both"/>
      </w:pPr>
    </w:p>
    <w:p w14:paraId="6844AD48" w14:textId="77777777" w:rsidR="00C26AFA" w:rsidRPr="00FE23E4" w:rsidRDefault="002D55BD" w:rsidP="00BC09C8">
      <w:pPr>
        <w:pStyle w:val="1"/>
        <w:suppressAutoHyphens/>
        <w:spacing w:line="276" w:lineRule="auto"/>
        <w:ind w:left="0" w:firstLine="720"/>
        <w:jc w:val="both"/>
      </w:pPr>
      <w:r w:rsidRPr="00FE23E4">
        <w:t>РАЗДЕЛ 6. ПРИМЕРНЫЕ УСЛОВИЯ РЕАЛИЗАЦИИ ОБРАЗОВАТЕЛЬНОЙ</w:t>
      </w:r>
      <w:r w:rsidR="003F5F67" w:rsidRPr="00FE23E4">
        <w:t xml:space="preserve"> </w:t>
      </w:r>
      <w:r w:rsidRPr="00FE23E4">
        <w:t>ПРОГРАММЫ</w:t>
      </w:r>
    </w:p>
    <w:p w14:paraId="2DB8882A" w14:textId="77777777" w:rsidR="00C26AFA" w:rsidRPr="00FE23E4" w:rsidRDefault="00C26AFA" w:rsidP="00BC09C8">
      <w:pPr>
        <w:pStyle w:val="a3"/>
        <w:suppressAutoHyphens/>
        <w:spacing w:line="276" w:lineRule="auto"/>
        <w:ind w:firstLine="720"/>
        <w:jc w:val="both"/>
        <w:rPr>
          <w:b/>
        </w:rPr>
      </w:pPr>
    </w:p>
    <w:p w14:paraId="1B4C6C81" w14:textId="77777777" w:rsidR="00C26AFA" w:rsidRPr="00FE23E4" w:rsidRDefault="002D55BD" w:rsidP="00A03160">
      <w:pPr>
        <w:pStyle w:val="a5"/>
        <w:numPr>
          <w:ilvl w:val="1"/>
          <w:numId w:val="136"/>
        </w:numPr>
        <w:suppressAutoHyphens/>
        <w:spacing w:line="276" w:lineRule="auto"/>
        <w:ind w:left="0" w:firstLine="720"/>
        <w:jc w:val="both"/>
        <w:rPr>
          <w:b/>
          <w:sz w:val="24"/>
        </w:rPr>
      </w:pPr>
      <w:r w:rsidRPr="00FE23E4">
        <w:rPr>
          <w:b/>
          <w:sz w:val="24"/>
        </w:rPr>
        <w:t>Требования к материально-техническому оснащению образовательной программы</w:t>
      </w:r>
    </w:p>
    <w:p w14:paraId="5DEB6202" w14:textId="77777777" w:rsidR="00C26AFA" w:rsidRPr="00FE23E4" w:rsidRDefault="002D55BD" w:rsidP="00A03160">
      <w:pPr>
        <w:pStyle w:val="a5"/>
        <w:numPr>
          <w:ilvl w:val="2"/>
          <w:numId w:val="136"/>
        </w:numPr>
        <w:suppressAutoHyphens/>
        <w:spacing w:line="276" w:lineRule="auto"/>
        <w:ind w:left="0" w:firstLine="720"/>
        <w:jc w:val="both"/>
        <w:rPr>
          <w:sz w:val="24"/>
        </w:rPr>
      </w:pPr>
      <w:r w:rsidRPr="00FE23E4">
        <w:rPr>
          <w:sz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2A1BDC11" w14:textId="77777777" w:rsidR="00C26AFA" w:rsidRPr="00FE23E4" w:rsidRDefault="00C26AFA" w:rsidP="00BC09C8">
      <w:pPr>
        <w:pStyle w:val="a3"/>
        <w:suppressAutoHyphens/>
        <w:spacing w:line="276" w:lineRule="auto"/>
        <w:ind w:firstLine="720"/>
        <w:jc w:val="both"/>
      </w:pPr>
    </w:p>
    <w:p w14:paraId="09D63CE3" w14:textId="77777777" w:rsidR="009922AF" w:rsidRPr="00FE23E4" w:rsidRDefault="002D55BD" w:rsidP="00BC09C8">
      <w:pPr>
        <w:pStyle w:val="1"/>
        <w:suppressAutoHyphens/>
        <w:spacing w:line="276" w:lineRule="auto"/>
        <w:ind w:left="0" w:firstLine="720"/>
        <w:jc w:val="both"/>
      </w:pPr>
      <w:r w:rsidRPr="00FE23E4">
        <w:t xml:space="preserve">Перечень специальных помещений </w:t>
      </w:r>
    </w:p>
    <w:p w14:paraId="7AEA9997" w14:textId="77777777" w:rsidR="00C26AFA" w:rsidRPr="00FE23E4" w:rsidRDefault="002D55BD" w:rsidP="00BC09C8">
      <w:pPr>
        <w:pStyle w:val="1"/>
        <w:suppressAutoHyphens/>
        <w:spacing w:line="276" w:lineRule="auto"/>
        <w:ind w:left="0" w:firstLine="720"/>
        <w:jc w:val="both"/>
      </w:pPr>
      <w:r w:rsidRPr="00FE23E4">
        <w:t>Кабинеты:</w:t>
      </w:r>
    </w:p>
    <w:p w14:paraId="151340DA" w14:textId="77777777" w:rsidR="00C26AFA" w:rsidRPr="00FE23E4" w:rsidRDefault="002D55BD" w:rsidP="00BC09C8">
      <w:pPr>
        <w:pStyle w:val="a3"/>
        <w:suppressAutoHyphens/>
        <w:spacing w:line="276" w:lineRule="auto"/>
        <w:ind w:firstLine="720"/>
        <w:jc w:val="both"/>
      </w:pPr>
      <w:r w:rsidRPr="00FE23E4">
        <w:t>Математики</w:t>
      </w:r>
    </w:p>
    <w:p w14:paraId="1EAB9C93" w14:textId="77777777" w:rsidR="00C26AFA" w:rsidRPr="00FE23E4" w:rsidRDefault="002D55BD" w:rsidP="00BC09C8">
      <w:pPr>
        <w:pStyle w:val="a3"/>
        <w:suppressAutoHyphens/>
        <w:spacing w:line="276" w:lineRule="auto"/>
        <w:ind w:firstLine="720"/>
        <w:jc w:val="both"/>
      </w:pPr>
      <w:r w:rsidRPr="00FE23E4">
        <w:t>Гуманитарных и социально-экономических дисциплин; Иностранного языка;</w:t>
      </w:r>
    </w:p>
    <w:p w14:paraId="38A281C7" w14:textId="77777777" w:rsidR="00C26AFA" w:rsidRPr="00FE23E4" w:rsidRDefault="002D55BD" w:rsidP="00BC09C8">
      <w:pPr>
        <w:pStyle w:val="a3"/>
        <w:suppressAutoHyphens/>
        <w:spacing w:line="276" w:lineRule="auto"/>
        <w:ind w:firstLine="720"/>
        <w:jc w:val="both"/>
      </w:pPr>
      <w:r w:rsidRPr="00FE23E4">
        <w:t>Экономики и управления сервисной деятельностью Ведения домашнего хозяйства</w:t>
      </w:r>
    </w:p>
    <w:p w14:paraId="4D5988FB" w14:textId="77777777" w:rsidR="00C26AFA" w:rsidRPr="00FE23E4" w:rsidRDefault="002D55BD" w:rsidP="00BC09C8">
      <w:pPr>
        <w:pStyle w:val="a3"/>
        <w:suppressAutoHyphens/>
        <w:spacing w:line="276" w:lineRule="auto"/>
        <w:ind w:firstLine="720"/>
        <w:jc w:val="both"/>
      </w:pPr>
      <w:r w:rsidRPr="00FE23E4">
        <w:t>Аварийно-диспетчерского обслуживания объектов ЖКХ</w:t>
      </w:r>
    </w:p>
    <w:p w14:paraId="7EE8EF47" w14:textId="77777777" w:rsidR="00C26AFA" w:rsidRPr="00FE23E4" w:rsidRDefault="00C26AFA" w:rsidP="00BC09C8">
      <w:pPr>
        <w:pStyle w:val="a3"/>
        <w:suppressAutoHyphens/>
        <w:spacing w:line="276" w:lineRule="auto"/>
        <w:ind w:firstLine="720"/>
        <w:jc w:val="both"/>
      </w:pPr>
    </w:p>
    <w:p w14:paraId="49307ECA" w14:textId="77777777" w:rsidR="00C26AFA" w:rsidRPr="00FE23E4" w:rsidRDefault="002D55BD" w:rsidP="00BC09C8">
      <w:pPr>
        <w:pStyle w:val="1"/>
        <w:suppressAutoHyphens/>
        <w:spacing w:line="276" w:lineRule="auto"/>
        <w:ind w:left="0" w:firstLine="720"/>
        <w:jc w:val="both"/>
      </w:pPr>
      <w:r w:rsidRPr="00FE23E4">
        <w:t>Лаборатории:</w:t>
      </w:r>
    </w:p>
    <w:p w14:paraId="647CD8EF" w14:textId="77777777" w:rsidR="00C26AFA" w:rsidRPr="00FE23E4" w:rsidRDefault="002D55BD" w:rsidP="00BC09C8">
      <w:pPr>
        <w:pStyle w:val="a3"/>
        <w:suppressAutoHyphens/>
        <w:spacing w:line="276" w:lineRule="auto"/>
        <w:ind w:firstLine="720"/>
        <w:jc w:val="both"/>
      </w:pPr>
      <w:r w:rsidRPr="00FE23E4">
        <w:t>Безопасности жизнедеятельности и охраны труда;</w:t>
      </w:r>
    </w:p>
    <w:p w14:paraId="249B2297" w14:textId="77777777" w:rsidR="00C26AFA" w:rsidRPr="00FE23E4" w:rsidRDefault="002D55BD" w:rsidP="00BC09C8">
      <w:pPr>
        <w:pStyle w:val="a3"/>
        <w:suppressAutoHyphens/>
        <w:spacing w:line="276" w:lineRule="auto"/>
        <w:ind w:firstLine="720"/>
        <w:jc w:val="both"/>
      </w:pPr>
      <w:r w:rsidRPr="00FE23E4">
        <w:t xml:space="preserve">Информатики и информационных технологий в профессиональной деятельности; </w:t>
      </w:r>
      <w:r w:rsidRPr="00FE23E4">
        <w:lastRenderedPageBreak/>
        <w:t>Технического осмотра и эксплуатации объектов ЖКХ.</w:t>
      </w:r>
    </w:p>
    <w:p w14:paraId="6E8AC58E" w14:textId="77777777" w:rsidR="00C26AFA" w:rsidRPr="00FE23E4" w:rsidRDefault="00C26AFA" w:rsidP="00BC09C8">
      <w:pPr>
        <w:pStyle w:val="a3"/>
        <w:suppressAutoHyphens/>
        <w:spacing w:line="276" w:lineRule="auto"/>
        <w:ind w:firstLine="720"/>
        <w:jc w:val="both"/>
      </w:pPr>
    </w:p>
    <w:p w14:paraId="5CC9DC75" w14:textId="77777777" w:rsidR="00C26AFA" w:rsidRPr="00FE23E4" w:rsidRDefault="002D55BD" w:rsidP="00BC09C8">
      <w:pPr>
        <w:pStyle w:val="1"/>
        <w:suppressAutoHyphens/>
        <w:spacing w:line="276" w:lineRule="auto"/>
        <w:ind w:left="0" w:firstLine="720"/>
        <w:jc w:val="both"/>
      </w:pPr>
      <w:r w:rsidRPr="00FE23E4">
        <w:t>Мастерские, полигоны:</w:t>
      </w:r>
    </w:p>
    <w:p w14:paraId="471B68B8" w14:textId="77777777" w:rsidR="00C26AFA" w:rsidRPr="00FE23E4" w:rsidRDefault="002D55BD" w:rsidP="00BC09C8">
      <w:pPr>
        <w:pStyle w:val="a3"/>
        <w:suppressAutoHyphens/>
        <w:spacing w:line="276" w:lineRule="auto"/>
        <w:ind w:firstLine="720"/>
        <w:jc w:val="both"/>
      </w:pPr>
      <w:r w:rsidRPr="00FE23E4">
        <w:t>«Технологии уборочных работ»</w:t>
      </w:r>
    </w:p>
    <w:p w14:paraId="018D2A1F" w14:textId="77777777" w:rsidR="00C26AFA" w:rsidRPr="00FE23E4" w:rsidRDefault="002D55BD" w:rsidP="00BC09C8">
      <w:pPr>
        <w:pStyle w:val="a3"/>
        <w:suppressAutoHyphens/>
        <w:spacing w:line="276" w:lineRule="auto"/>
        <w:ind w:firstLine="720"/>
        <w:jc w:val="both"/>
      </w:pPr>
      <w:r w:rsidRPr="00FE23E4">
        <w:t>Полигон «Благоустройства и содержания прилегающей территории»,</w:t>
      </w:r>
    </w:p>
    <w:p w14:paraId="1F95A17C" w14:textId="77777777" w:rsidR="00C26AFA" w:rsidRPr="00FE23E4" w:rsidRDefault="00C26AFA" w:rsidP="00BC09C8">
      <w:pPr>
        <w:pStyle w:val="a3"/>
        <w:suppressAutoHyphens/>
        <w:spacing w:line="276" w:lineRule="auto"/>
        <w:ind w:firstLine="720"/>
        <w:jc w:val="both"/>
      </w:pPr>
    </w:p>
    <w:p w14:paraId="4A60CAB2" w14:textId="77777777" w:rsidR="00C26AFA" w:rsidRPr="00FE23E4" w:rsidRDefault="002D55BD" w:rsidP="00BC09C8">
      <w:pPr>
        <w:pStyle w:val="1"/>
        <w:suppressAutoHyphens/>
        <w:spacing w:line="276" w:lineRule="auto"/>
        <w:ind w:left="0" w:firstLine="720"/>
        <w:jc w:val="both"/>
      </w:pPr>
      <w:r w:rsidRPr="00FE23E4">
        <w:t xml:space="preserve">Спортивный комплекс </w:t>
      </w:r>
      <w:r w:rsidRPr="00FE23E4">
        <w:rPr>
          <w:vertAlign w:val="superscript"/>
        </w:rPr>
        <w:t>14</w:t>
      </w:r>
      <w:r w:rsidRPr="00FE23E4">
        <w:t>:</w:t>
      </w:r>
    </w:p>
    <w:p w14:paraId="7E4CD9ED" w14:textId="77777777" w:rsidR="00C26AFA" w:rsidRPr="00FE23E4" w:rsidRDefault="00C26AFA" w:rsidP="00BC09C8">
      <w:pPr>
        <w:pStyle w:val="a3"/>
        <w:suppressAutoHyphens/>
        <w:spacing w:line="276" w:lineRule="auto"/>
        <w:ind w:firstLine="720"/>
        <w:jc w:val="both"/>
        <w:rPr>
          <w:b/>
        </w:rPr>
      </w:pPr>
    </w:p>
    <w:p w14:paraId="655157B9" w14:textId="77777777" w:rsidR="00C26AFA" w:rsidRPr="00FE23E4" w:rsidRDefault="002D55BD" w:rsidP="00BC09C8">
      <w:pPr>
        <w:suppressAutoHyphens/>
        <w:spacing w:line="276" w:lineRule="auto"/>
        <w:ind w:firstLine="720"/>
        <w:jc w:val="both"/>
        <w:rPr>
          <w:b/>
          <w:sz w:val="24"/>
        </w:rPr>
      </w:pPr>
      <w:r w:rsidRPr="00FE23E4">
        <w:rPr>
          <w:b/>
          <w:sz w:val="24"/>
        </w:rPr>
        <w:t>Залы:</w:t>
      </w:r>
    </w:p>
    <w:p w14:paraId="7C9F5382" w14:textId="77777777" w:rsidR="00C26AFA" w:rsidRPr="00FE23E4" w:rsidRDefault="002D55BD" w:rsidP="00BC09C8">
      <w:pPr>
        <w:pStyle w:val="a3"/>
        <w:suppressAutoHyphens/>
        <w:spacing w:line="276" w:lineRule="auto"/>
        <w:ind w:firstLine="720"/>
        <w:jc w:val="both"/>
      </w:pPr>
      <w:r w:rsidRPr="00FE23E4">
        <w:t>Библиотека, читальный зал с выходом в интернет Актовый зал</w:t>
      </w:r>
    </w:p>
    <w:p w14:paraId="0753935F" w14:textId="77777777" w:rsidR="00C26AFA" w:rsidRPr="00FE23E4" w:rsidRDefault="00C26AFA" w:rsidP="00BC09C8">
      <w:pPr>
        <w:pStyle w:val="a3"/>
        <w:suppressAutoHyphens/>
        <w:spacing w:line="276" w:lineRule="auto"/>
        <w:ind w:firstLine="720"/>
        <w:jc w:val="both"/>
      </w:pPr>
    </w:p>
    <w:p w14:paraId="2C4961C7" w14:textId="77777777" w:rsidR="00C26AFA" w:rsidRPr="00FE23E4" w:rsidRDefault="002D55BD" w:rsidP="00A03160">
      <w:pPr>
        <w:pStyle w:val="1"/>
        <w:numPr>
          <w:ilvl w:val="2"/>
          <w:numId w:val="136"/>
        </w:numPr>
        <w:suppressAutoHyphens/>
        <w:spacing w:line="276" w:lineRule="auto"/>
        <w:ind w:left="0" w:firstLine="720"/>
        <w:jc w:val="both"/>
      </w:pPr>
      <w:r w:rsidRPr="00FE23E4">
        <w:t>Материально-техническое оснащение лабораторий, мастерских и баз практики</w:t>
      </w:r>
    </w:p>
    <w:p w14:paraId="1638E6F6" w14:textId="77777777" w:rsidR="00C26AFA" w:rsidRPr="00FE23E4" w:rsidRDefault="002D55BD" w:rsidP="00BC09C8">
      <w:pPr>
        <w:pStyle w:val="a3"/>
        <w:suppressAutoHyphens/>
        <w:spacing w:line="276" w:lineRule="auto"/>
        <w:ind w:firstLine="720"/>
        <w:jc w:val="both"/>
      </w:pPr>
      <w:r w:rsidRPr="00FE23E4">
        <w:t xml:space="preserve">Образовательная организация, реализующая программу по специальности 43.02.08 Сервис домашнего и коммунального хозяйства, должна располагать </w:t>
      </w:r>
      <w:proofErr w:type="spellStart"/>
      <w:r w:rsidRPr="00FE23E4">
        <w:t>материальнотехнической</w:t>
      </w:r>
      <w:proofErr w:type="spellEnd"/>
      <w:r w:rsidRPr="00FE23E4">
        <w:t xml:space="preserve">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образовательной программы.</w:t>
      </w:r>
    </w:p>
    <w:p w14:paraId="200132C7" w14:textId="77777777" w:rsidR="00C26AFA" w:rsidRPr="00FE23E4" w:rsidRDefault="00C26AFA" w:rsidP="00BC09C8">
      <w:pPr>
        <w:pStyle w:val="a3"/>
        <w:suppressAutoHyphens/>
        <w:spacing w:line="276" w:lineRule="auto"/>
        <w:ind w:firstLine="720"/>
        <w:jc w:val="both"/>
      </w:pPr>
    </w:p>
    <w:p w14:paraId="6905B3BD" w14:textId="77777777" w:rsidR="00C26AFA" w:rsidRPr="00FE23E4" w:rsidRDefault="002D55BD" w:rsidP="00A03160">
      <w:pPr>
        <w:pStyle w:val="1"/>
        <w:numPr>
          <w:ilvl w:val="3"/>
          <w:numId w:val="136"/>
        </w:numPr>
        <w:suppressAutoHyphens/>
        <w:spacing w:line="276" w:lineRule="auto"/>
        <w:ind w:left="0" w:firstLine="720"/>
        <w:jc w:val="both"/>
      </w:pPr>
      <w:r w:rsidRPr="00FE23E4">
        <w:t>Оснащение лабораторий</w:t>
      </w:r>
    </w:p>
    <w:p w14:paraId="1ACD4363" w14:textId="77777777" w:rsidR="00C26AFA" w:rsidRPr="00FE23E4" w:rsidRDefault="002D55BD" w:rsidP="00BC09C8">
      <w:pPr>
        <w:suppressAutoHyphens/>
        <w:spacing w:line="276" w:lineRule="auto"/>
        <w:ind w:firstLine="720"/>
        <w:jc w:val="both"/>
        <w:rPr>
          <w:sz w:val="24"/>
        </w:rPr>
      </w:pPr>
      <w:r w:rsidRPr="00FE23E4">
        <w:rPr>
          <w:b/>
          <w:sz w:val="24"/>
        </w:rPr>
        <w:t xml:space="preserve">Лаборатория </w:t>
      </w:r>
      <w:r w:rsidRPr="00FE23E4">
        <w:rPr>
          <w:sz w:val="24"/>
        </w:rPr>
        <w:t>«Безопасности жизнедеятельности и охраны труда»</w:t>
      </w:r>
    </w:p>
    <w:p w14:paraId="4F9EEBC1" w14:textId="77777777" w:rsidR="00C26AFA" w:rsidRPr="00FE23E4" w:rsidRDefault="002D55BD" w:rsidP="00BC09C8">
      <w:pPr>
        <w:pStyle w:val="a3"/>
        <w:suppressAutoHyphens/>
        <w:spacing w:line="276" w:lineRule="auto"/>
        <w:ind w:firstLine="720"/>
        <w:jc w:val="both"/>
        <w:rPr>
          <w:sz w:val="23"/>
        </w:rPr>
      </w:pPr>
      <w:r w:rsidRPr="00FE23E4">
        <w:rPr>
          <w:sz w:val="23"/>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p w14:paraId="1EC72D32" w14:textId="77777777" w:rsidR="00C26AFA" w:rsidRPr="00FE23E4" w:rsidRDefault="002D55BD" w:rsidP="00BC09C8">
      <w:pPr>
        <w:pStyle w:val="a3"/>
        <w:suppressAutoHyphens/>
        <w:spacing w:line="276" w:lineRule="auto"/>
        <w:ind w:firstLine="720"/>
        <w:jc w:val="both"/>
      </w:pPr>
      <w:r w:rsidRPr="00FE23E4">
        <w:t>Оборудование лаборатории:</w:t>
      </w:r>
    </w:p>
    <w:p w14:paraId="5A1DA816" w14:textId="77777777" w:rsidR="00C26AFA" w:rsidRPr="00FE23E4" w:rsidRDefault="002D55BD" w:rsidP="00BC09C8">
      <w:pPr>
        <w:pStyle w:val="a3"/>
        <w:suppressAutoHyphens/>
        <w:spacing w:line="276" w:lineRule="auto"/>
        <w:ind w:firstLine="720"/>
        <w:jc w:val="both"/>
      </w:pPr>
      <w:r w:rsidRPr="00FE23E4">
        <w:t xml:space="preserve">Общевойсковой защитный комплекс (ОЗК), общевойсковой противогаз или противогаз ГП-7, </w:t>
      </w:r>
      <w:proofErr w:type="spellStart"/>
      <w:r w:rsidRPr="00FE23E4">
        <w:t>гопкалитовый</w:t>
      </w:r>
      <w:proofErr w:type="spellEnd"/>
      <w:r w:rsidRPr="00FE23E4">
        <w:t xml:space="preserve"> патрон, изолирующий противогаз в комплекте с регенеративным патроном, респиратор Р-2, индивидуальный противохимический пакет (ИПП-8, 9,10,11), ватно-марлевая повязка, </w:t>
      </w:r>
      <w:proofErr w:type="spellStart"/>
      <w:r w:rsidRPr="00FE23E4">
        <w:t>противопыльная</w:t>
      </w:r>
      <w:proofErr w:type="spellEnd"/>
      <w:r w:rsidRPr="00FE23E4">
        <w:t xml:space="preserve">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w:t>
      </w:r>
      <w:proofErr w:type="spellStart"/>
      <w:r w:rsidRPr="00FE23E4">
        <w:t>шприцтюбики</w:t>
      </w:r>
      <w:proofErr w:type="spellEnd"/>
      <w:r w:rsidRPr="00FE23E4">
        <w:t xml:space="preserve"> одноразового пользования (без наполнителя), шинный материал (металлические </w:t>
      </w:r>
      <w:proofErr w:type="spellStart"/>
      <w:r w:rsidRPr="00FE23E4">
        <w:t>Дитерихса</w:t>
      </w:r>
      <w:proofErr w:type="spellEnd"/>
      <w:r w:rsidRPr="00FE23E4">
        <w:t>),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w:t>
      </w:r>
    </w:p>
    <w:p w14:paraId="3EC6346D" w14:textId="77777777" w:rsidR="00C26AFA" w:rsidRPr="00FE23E4" w:rsidRDefault="002D55BD" w:rsidP="00BC09C8">
      <w:pPr>
        <w:pStyle w:val="a3"/>
        <w:suppressAutoHyphens/>
        <w:spacing w:line="276" w:lineRule="auto"/>
        <w:ind w:firstLine="720"/>
        <w:jc w:val="both"/>
      </w:pPr>
      <w:r w:rsidRPr="00FE23E4">
        <w:t>техническими средствами обучения: аудио-, видео-, проекционная аппаратура, войсковой прибор химической разведки (ВПХР), рентгенметр ДП-5В, робот-тренажер (Гоша, Илюша).</w:t>
      </w:r>
    </w:p>
    <w:p w14:paraId="54D60AAB" w14:textId="77777777" w:rsidR="00C26AFA" w:rsidRPr="00FE23E4" w:rsidRDefault="002D55BD" w:rsidP="00BC09C8">
      <w:pPr>
        <w:pStyle w:val="a3"/>
        <w:suppressAutoHyphens/>
        <w:spacing w:line="276" w:lineRule="auto"/>
        <w:ind w:firstLine="720"/>
        <w:jc w:val="both"/>
      </w:pPr>
      <w:r w:rsidRPr="00FE23E4">
        <w:t xml:space="preserve">измерительные приборы и оборудование: анемометр чашечный, гигрометр, </w:t>
      </w:r>
      <w:proofErr w:type="spellStart"/>
      <w:r w:rsidRPr="00FE23E4">
        <w:t>барометранероид</w:t>
      </w:r>
      <w:proofErr w:type="spellEnd"/>
      <w:r w:rsidRPr="00FE23E4">
        <w:t xml:space="preserve">, психрометр, </w:t>
      </w:r>
      <w:proofErr w:type="spellStart"/>
      <w:r w:rsidRPr="00FE23E4">
        <w:t>метеометр</w:t>
      </w:r>
      <w:proofErr w:type="spellEnd"/>
      <w:r w:rsidRPr="00FE23E4">
        <w:t>, люксметр, комплект для измерения электромагнитных излучений.</w:t>
      </w:r>
    </w:p>
    <w:p w14:paraId="3264307E" w14:textId="77777777" w:rsidR="00C26AFA" w:rsidRPr="00FE23E4" w:rsidRDefault="002D55BD" w:rsidP="00BC09C8">
      <w:pPr>
        <w:pStyle w:val="a3"/>
        <w:suppressAutoHyphens/>
        <w:spacing w:line="276" w:lineRule="auto"/>
        <w:ind w:firstLine="720"/>
        <w:jc w:val="both"/>
      </w:pPr>
      <w:r w:rsidRPr="00FE23E4">
        <w:rPr>
          <w:b/>
        </w:rPr>
        <w:t>Лаборатория «</w:t>
      </w:r>
      <w:r w:rsidRPr="00FE23E4">
        <w:t xml:space="preserve">Информатики и информационных технологий в профессиональной </w:t>
      </w:r>
      <w:r w:rsidRPr="00FE23E4">
        <w:lastRenderedPageBreak/>
        <w:t>деятельности»</w:t>
      </w:r>
    </w:p>
    <w:p w14:paraId="48A51A9B" w14:textId="77777777" w:rsidR="00C26AFA" w:rsidRPr="00FE23E4" w:rsidRDefault="002D55BD" w:rsidP="00BC09C8">
      <w:pPr>
        <w:pStyle w:val="a3"/>
        <w:suppressAutoHyphens/>
        <w:spacing w:line="276" w:lineRule="auto"/>
        <w:ind w:firstLine="720"/>
        <w:jc w:val="both"/>
      </w:pPr>
      <w:r w:rsidRPr="00FE23E4">
        <w:t>Оборудование лаборатории:</w:t>
      </w:r>
    </w:p>
    <w:p w14:paraId="00FA7511" w14:textId="77777777" w:rsidR="00C26AFA" w:rsidRPr="00FE23E4" w:rsidRDefault="002D55BD" w:rsidP="00BC09C8">
      <w:pPr>
        <w:pStyle w:val="a3"/>
        <w:suppressAutoHyphens/>
        <w:spacing w:line="276" w:lineRule="auto"/>
        <w:ind w:firstLine="720"/>
        <w:jc w:val="both"/>
      </w:pPr>
      <w:r w:rsidRPr="00FE23E4">
        <w:t>Столы компьютерные, кресла компьютерные, моноблоки, клавиатуры, МФУ, мультимедиапроектор, интерактивная доска, документ-камера, плоттер</w:t>
      </w:r>
    </w:p>
    <w:p w14:paraId="2369CEF7" w14:textId="77777777" w:rsidR="00C26AFA" w:rsidRPr="00FE23E4" w:rsidRDefault="002D55BD" w:rsidP="00BC09C8">
      <w:pPr>
        <w:pStyle w:val="a3"/>
        <w:suppressAutoHyphens/>
        <w:spacing w:line="276" w:lineRule="auto"/>
        <w:ind w:firstLine="720"/>
        <w:jc w:val="both"/>
      </w:pPr>
      <w:r w:rsidRPr="00FE23E4">
        <w:t>Лицензионное программное обеспечение и подключением к ЛВС с выходом в сеть Интернет;</w:t>
      </w:r>
    </w:p>
    <w:p w14:paraId="2D359FA4" w14:textId="77777777" w:rsidR="00C26AFA" w:rsidRPr="00FE23E4" w:rsidRDefault="002D55BD" w:rsidP="00BC09C8">
      <w:pPr>
        <w:pStyle w:val="a3"/>
        <w:suppressAutoHyphens/>
        <w:spacing w:line="276" w:lineRule="auto"/>
        <w:ind w:firstLine="720"/>
        <w:jc w:val="both"/>
      </w:pPr>
      <w:r w:rsidRPr="00FE23E4">
        <w:rPr>
          <w:b/>
        </w:rPr>
        <w:t>Лаборатория «</w:t>
      </w:r>
      <w:r w:rsidRPr="00FE23E4">
        <w:t>Технического осмотра и эксплуатации объектов ЖКХ</w:t>
      </w:r>
      <w:r w:rsidRPr="00FE23E4">
        <w:rPr>
          <w:b/>
        </w:rPr>
        <w:t xml:space="preserve">» </w:t>
      </w:r>
      <w:r w:rsidRPr="00FE23E4">
        <w:t>Оборудование лаборатории:</w:t>
      </w:r>
    </w:p>
    <w:p w14:paraId="7D3A279C" w14:textId="77777777" w:rsidR="00C26AFA" w:rsidRPr="00FE23E4" w:rsidRDefault="002D55BD" w:rsidP="00BC09C8">
      <w:pPr>
        <w:pStyle w:val="a3"/>
        <w:suppressAutoHyphens/>
        <w:spacing w:line="276" w:lineRule="auto"/>
        <w:ind w:firstLine="720"/>
        <w:jc w:val="both"/>
      </w:pPr>
      <w:r w:rsidRPr="00FE23E4">
        <w:t>стенд электромонтажный,</w:t>
      </w:r>
    </w:p>
    <w:p w14:paraId="3B0E89BD" w14:textId="77777777" w:rsidR="00C26AFA" w:rsidRPr="00FE23E4" w:rsidRDefault="002D55BD" w:rsidP="00BC09C8">
      <w:pPr>
        <w:pStyle w:val="a3"/>
        <w:suppressAutoHyphens/>
        <w:spacing w:line="276" w:lineRule="auto"/>
        <w:ind w:firstLine="720"/>
        <w:jc w:val="both"/>
      </w:pPr>
      <w:r w:rsidRPr="00FE23E4">
        <w:t>набор измерительных инструментов и приспособлений,</w:t>
      </w:r>
    </w:p>
    <w:p w14:paraId="37C6F5D9" w14:textId="77777777" w:rsidR="00C26AFA" w:rsidRPr="00FE23E4" w:rsidRDefault="002D55BD" w:rsidP="00BC09C8">
      <w:pPr>
        <w:pStyle w:val="a3"/>
        <w:suppressAutoHyphens/>
        <w:spacing w:line="276" w:lineRule="auto"/>
        <w:ind w:firstLine="720"/>
        <w:jc w:val="both"/>
      </w:pPr>
      <w:r w:rsidRPr="00FE23E4">
        <w:t>стенд-тренажер для поведения лабораторно практических работ по монтажу санитарно-технических систем,</w:t>
      </w:r>
    </w:p>
    <w:p w14:paraId="66D245AB" w14:textId="77777777" w:rsidR="00C26AFA" w:rsidRPr="00FE23E4" w:rsidRDefault="002D55BD" w:rsidP="00BC09C8">
      <w:pPr>
        <w:pStyle w:val="a3"/>
        <w:suppressAutoHyphens/>
        <w:spacing w:line="276" w:lineRule="auto"/>
        <w:ind w:firstLine="720"/>
        <w:jc w:val="both"/>
      </w:pPr>
      <w:r w:rsidRPr="00FE23E4">
        <w:rPr>
          <w:b/>
        </w:rPr>
        <w:t>г</w:t>
      </w:r>
      <w:r w:rsidRPr="00FE23E4">
        <w:t>идравлический пресс,</w:t>
      </w:r>
    </w:p>
    <w:p w14:paraId="2BC7A809" w14:textId="77777777" w:rsidR="00C26AFA" w:rsidRPr="00FE23E4" w:rsidRDefault="002D55BD" w:rsidP="00BC09C8">
      <w:pPr>
        <w:pStyle w:val="a3"/>
        <w:suppressAutoHyphens/>
        <w:spacing w:line="276" w:lineRule="auto"/>
        <w:ind w:firstLine="720"/>
        <w:jc w:val="both"/>
      </w:pPr>
      <w:r w:rsidRPr="00FE23E4">
        <w:t>машина для испытания на растяжение, машина для испытания на изгиб,</w:t>
      </w:r>
    </w:p>
    <w:p w14:paraId="25861EDD" w14:textId="77777777" w:rsidR="00C26AFA" w:rsidRPr="00FE23E4" w:rsidRDefault="002D55BD" w:rsidP="00BC09C8">
      <w:pPr>
        <w:pStyle w:val="a3"/>
        <w:suppressAutoHyphens/>
        <w:spacing w:line="276" w:lineRule="auto"/>
        <w:ind w:firstLine="720"/>
        <w:jc w:val="both"/>
      </w:pPr>
      <w:r w:rsidRPr="00FE23E4">
        <w:t>вспомогательное технологическое оборудование. автономный регистратор,</w:t>
      </w:r>
    </w:p>
    <w:p w14:paraId="255AC39A" w14:textId="77777777" w:rsidR="00C26AFA" w:rsidRPr="00FE23E4" w:rsidRDefault="002D55BD" w:rsidP="00BC09C8">
      <w:pPr>
        <w:pStyle w:val="a3"/>
        <w:suppressAutoHyphens/>
        <w:spacing w:line="276" w:lineRule="auto"/>
        <w:ind w:firstLine="720"/>
        <w:jc w:val="both"/>
      </w:pPr>
      <w:r w:rsidRPr="00FE23E4">
        <w:t xml:space="preserve">электронный измеритель прочности бетона, прибор </w:t>
      </w:r>
      <w:proofErr w:type="spellStart"/>
      <w:r w:rsidRPr="00FE23E4">
        <w:t>ультрозвуковой</w:t>
      </w:r>
      <w:proofErr w:type="spellEnd"/>
      <w:r w:rsidRPr="00FE23E4">
        <w:t>,</w:t>
      </w:r>
    </w:p>
    <w:p w14:paraId="260EB115" w14:textId="77777777" w:rsidR="00C26AFA" w:rsidRPr="00FE23E4" w:rsidRDefault="002D55BD" w:rsidP="00BC09C8">
      <w:pPr>
        <w:pStyle w:val="a3"/>
        <w:suppressAutoHyphens/>
        <w:spacing w:line="276" w:lineRule="auto"/>
        <w:ind w:firstLine="720"/>
        <w:jc w:val="both"/>
      </w:pPr>
      <w:r w:rsidRPr="00FE23E4">
        <w:t>измеритель толщины слоя бетона,</w:t>
      </w:r>
    </w:p>
    <w:p w14:paraId="1CAC26B5" w14:textId="77777777" w:rsidR="00C26AFA" w:rsidRPr="00FE23E4" w:rsidRDefault="002D55BD" w:rsidP="00BC09C8">
      <w:pPr>
        <w:pStyle w:val="a3"/>
        <w:suppressAutoHyphens/>
        <w:spacing w:line="276" w:lineRule="auto"/>
        <w:ind w:firstLine="720"/>
        <w:jc w:val="both"/>
      </w:pPr>
      <w:r w:rsidRPr="00FE23E4">
        <w:t xml:space="preserve">тепловизор, </w:t>
      </w:r>
      <w:proofErr w:type="spellStart"/>
      <w:r w:rsidRPr="00FE23E4">
        <w:t>видеоскоп</w:t>
      </w:r>
      <w:proofErr w:type="spellEnd"/>
      <w:r w:rsidRPr="00FE23E4">
        <w:t xml:space="preserve">, электронный нивелир, угломер, технический тахеометр, </w:t>
      </w:r>
      <w:proofErr w:type="spellStart"/>
      <w:r w:rsidRPr="00FE23E4">
        <w:t>щтангенциркуль</w:t>
      </w:r>
      <w:proofErr w:type="spellEnd"/>
      <w:r w:rsidR="00BC09C8" w:rsidRPr="00FE23E4">
        <w:t>.</w:t>
      </w:r>
    </w:p>
    <w:p w14:paraId="1355AA73" w14:textId="77777777" w:rsidR="00C26AFA" w:rsidRPr="00FE23E4" w:rsidRDefault="002D55BD" w:rsidP="00A03160">
      <w:pPr>
        <w:pStyle w:val="1"/>
        <w:numPr>
          <w:ilvl w:val="3"/>
          <w:numId w:val="136"/>
        </w:numPr>
        <w:suppressAutoHyphens/>
        <w:spacing w:line="276" w:lineRule="auto"/>
        <w:ind w:left="0" w:firstLine="720"/>
        <w:jc w:val="both"/>
      </w:pPr>
      <w:r w:rsidRPr="00FE23E4">
        <w:t>Оснащение мастерских</w:t>
      </w:r>
    </w:p>
    <w:p w14:paraId="5878B632" w14:textId="77777777" w:rsidR="00C26AFA" w:rsidRPr="00FE23E4" w:rsidRDefault="009922AF" w:rsidP="00BC09C8">
      <w:pPr>
        <w:suppressAutoHyphens/>
        <w:spacing w:line="276" w:lineRule="auto"/>
        <w:ind w:firstLine="720"/>
        <w:jc w:val="both"/>
        <w:rPr>
          <w:sz w:val="24"/>
        </w:rPr>
      </w:pPr>
      <w:r w:rsidRPr="00FE23E4">
        <w:rPr>
          <w:b/>
          <w:sz w:val="24"/>
        </w:rPr>
        <w:t>Мастерская «Технологии уборочных работ</w:t>
      </w:r>
      <w:r w:rsidR="002D55BD" w:rsidRPr="00FE23E4">
        <w:rPr>
          <w:b/>
          <w:sz w:val="24"/>
        </w:rPr>
        <w:t xml:space="preserve">», </w:t>
      </w:r>
      <w:r w:rsidR="002D55BD" w:rsidRPr="00FE23E4">
        <w:rPr>
          <w:sz w:val="24"/>
        </w:rPr>
        <w:t>оснащенная</w:t>
      </w:r>
      <w:r w:rsidRPr="00FE23E4">
        <w:rPr>
          <w:sz w:val="24"/>
        </w:rPr>
        <w:t xml:space="preserve"> оборудование:</w:t>
      </w:r>
    </w:p>
    <w:p w14:paraId="29F293C0" w14:textId="77777777" w:rsidR="00C26AFA" w:rsidRPr="00FE23E4" w:rsidRDefault="002D55BD" w:rsidP="00BC09C8">
      <w:pPr>
        <w:pStyle w:val="a3"/>
        <w:suppressAutoHyphens/>
        <w:spacing w:line="276" w:lineRule="auto"/>
        <w:ind w:firstLine="720"/>
        <w:jc w:val="both"/>
      </w:pPr>
      <w:r w:rsidRPr="00FE23E4">
        <w:t xml:space="preserve">поломоечные машины однодисковые машины, подметальные машины, пылесосы, </w:t>
      </w:r>
      <w:proofErr w:type="spellStart"/>
      <w:r w:rsidRPr="00FE23E4">
        <w:t>пылеводососы</w:t>
      </w:r>
      <w:proofErr w:type="spellEnd"/>
      <w:r w:rsidRPr="00FE23E4">
        <w:t>.</w:t>
      </w:r>
    </w:p>
    <w:p w14:paraId="5A1B02B1" w14:textId="77777777" w:rsidR="00C26AFA" w:rsidRPr="00FE23E4" w:rsidRDefault="002D55BD" w:rsidP="00BC09C8">
      <w:pPr>
        <w:pStyle w:val="a3"/>
        <w:suppressAutoHyphens/>
        <w:spacing w:line="276" w:lineRule="auto"/>
        <w:ind w:firstLine="720"/>
        <w:jc w:val="both"/>
      </w:pPr>
      <w:r w:rsidRPr="00FE23E4">
        <w:t>экстракционная машина и пенный экстрактор для чистки ковров.</w:t>
      </w:r>
    </w:p>
    <w:p w14:paraId="59432740" w14:textId="77777777" w:rsidR="00C26AFA" w:rsidRPr="00FE23E4" w:rsidRDefault="009922AF" w:rsidP="00BC09C8">
      <w:pPr>
        <w:pStyle w:val="1"/>
        <w:suppressAutoHyphens/>
        <w:spacing w:line="276" w:lineRule="auto"/>
        <w:ind w:left="0" w:firstLine="720"/>
        <w:jc w:val="both"/>
        <w:rPr>
          <w:b w:val="0"/>
        </w:rPr>
      </w:pPr>
      <w:r w:rsidRPr="00FE23E4">
        <w:t>Полигон «Благоустройства и содержания прилегающей территории</w:t>
      </w:r>
      <w:r w:rsidR="002D55BD" w:rsidRPr="00FE23E4">
        <w:t>»</w:t>
      </w:r>
      <w:r w:rsidR="002D55BD" w:rsidRPr="00FE23E4">
        <w:rPr>
          <w:b w:val="0"/>
        </w:rPr>
        <w:t>, оснащенный</w:t>
      </w:r>
      <w:r w:rsidRPr="00FE23E4">
        <w:rPr>
          <w:b w:val="0"/>
        </w:rPr>
        <w:t xml:space="preserve"> оборудованием</w:t>
      </w:r>
      <w:r w:rsidR="002D55BD" w:rsidRPr="00FE23E4">
        <w:rPr>
          <w:b w:val="0"/>
        </w:rPr>
        <w:t>:</w:t>
      </w:r>
    </w:p>
    <w:p w14:paraId="0045B21F" w14:textId="77777777" w:rsidR="00C26AFA" w:rsidRPr="00FE23E4" w:rsidRDefault="002D55BD" w:rsidP="00BC09C8">
      <w:pPr>
        <w:pStyle w:val="a3"/>
        <w:suppressAutoHyphens/>
        <w:spacing w:line="276" w:lineRule="auto"/>
        <w:ind w:firstLine="720"/>
        <w:jc w:val="both"/>
      </w:pPr>
      <w:r w:rsidRPr="00FE23E4">
        <w:t>коммунальная техника;</w:t>
      </w:r>
    </w:p>
    <w:p w14:paraId="0CCF0A02" w14:textId="77777777" w:rsidR="00C26AFA" w:rsidRPr="00FE23E4" w:rsidRDefault="002D55BD" w:rsidP="00BC09C8">
      <w:pPr>
        <w:pStyle w:val="a3"/>
        <w:suppressAutoHyphens/>
        <w:spacing w:line="276" w:lineRule="auto"/>
        <w:ind w:firstLine="720"/>
        <w:jc w:val="both"/>
      </w:pPr>
      <w:r w:rsidRPr="00FE23E4">
        <w:t>дрель аккумуляторная, электролобзик ручная трамбовка для уплотнения грунта шлифмашина эксцентриковая</w:t>
      </w:r>
    </w:p>
    <w:p w14:paraId="7DBFB1C9" w14:textId="77777777" w:rsidR="00C26AFA" w:rsidRPr="00FE23E4" w:rsidRDefault="002D55BD" w:rsidP="00BC09C8">
      <w:pPr>
        <w:pStyle w:val="a3"/>
        <w:suppressAutoHyphens/>
        <w:spacing w:line="276" w:lineRule="auto"/>
        <w:ind w:firstLine="720"/>
        <w:jc w:val="both"/>
      </w:pPr>
      <w:r w:rsidRPr="00FE23E4">
        <w:t>лопаты, метлы, лейки садовые, пистолет-распылитель тачка строительная, шланг поливочный</w:t>
      </w:r>
    </w:p>
    <w:p w14:paraId="3E146A0A" w14:textId="77777777" w:rsidR="00C26AFA" w:rsidRPr="00FE23E4" w:rsidRDefault="002D55BD" w:rsidP="00BC09C8">
      <w:pPr>
        <w:pStyle w:val="a3"/>
        <w:suppressAutoHyphens/>
        <w:spacing w:line="276" w:lineRule="auto"/>
        <w:ind w:firstLine="720"/>
        <w:jc w:val="both"/>
      </w:pPr>
      <w:r w:rsidRPr="00FE23E4">
        <w:t xml:space="preserve">верстак складной песок речной кирпич </w:t>
      </w:r>
      <w:proofErr w:type="spellStart"/>
      <w:r w:rsidRPr="00FE23E4">
        <w:t>лего</w:t>
      </w:r>
      <w:proofErr w:type="spellEnd"/>
    </w:p>
    <w:p w14:paraId="3034E045" w14:textId="77777777" w:rsidR="00C26AFA" w:rsidRPr="00FE23E4" w:rsidRDefault="002D55BD" w:rsidP="00BC09C8">
      <w:pPr>
        <w:pStyle w:val="a3"/>
        <w:suppressAutoHyphens/>
        <w:spacing w:line="276" w:lineRule="auto"/>
        <w:ind w:firstLine="720"/>
        <w:jc w:val="both"/>
      </w:pPr>
      <w:r w:rsidRPr="00FE23E4">
        <w:t xml:space="preserve">песчаник серо-бурый </w:t>
      </w:r>
      <w:proofErr w:type="spellStart"/>
      <w:r w:rsidRPr="00FE23E4">
        <w:t>геотекстиль</w:t>
      </w:r>
      <w:proofErr w:type="spellEnd"/>
    </w:p>
    <w:p w14:paraId="778C7A59" w14:textId="77777777" w:rsidR="00C26AFA" w:rsidRPr="00FE23E4" w:rsidRDefault="002D55BD" w:rsidP="00BC09C8">
      <w:pPr>
        <w:pStyle w:val="a3"/>
        <w:suppressAutoHyphens/>
        <w:spacing w:line="276" w:lineRule="auto"/>
        <w:ind w:firstLine="720"/>
        <w:jc w:val="both"/>
      </w:pPr>
      <w:r w:rsidRPr="00FE23E4">
        <w:t>бетонная тротуарная плитка брусчатка колото-пиленная доска сухая, строганная мерные ленты и рулетки;</w:t>
      </w:r>
    </w:p>
    <w:p w14:paraId="633EACE1" w14:textId="77777777" w:rsidR="00C26AFA" w:rsidRPr="00FE23E4" w:rsidRDefault="002D55BD" w:rsidP="00BC09C8">
      <w:pPr>
        <w:pStyle w:val="a3"/>
        <w:suppressAutoHyphens/>
        <w:spacing w:line="276" w:lineRule="auto"/>
        <w:ind w:firstLine="720"/>
        <w:jc w:val="both"/>
      </w:pPr>
      <w:r w:rsidRPr="00FE23E4">
        <w:t>горшки, контейнеры, кашпо, балконные ящики,</w:t>
      </w:r>
    </w:p>
    <w:p w14:paraId="767B1A03" w14:textId="77777777" w:rsidR="00C26AFA" w:rsidRPr="00FE23E4" w:rsidRDefault="002D55BD" w:rsidP="00BC09C8">
      <w:pPr>
        <w:pStyle w:val="a3"/>
        <w:suppressAutoHyphens/>
        <w:spacing w:line="276" w:lineRule="auto"/>
        <w:ind w:firstLine="720"/>
        <w:jc w:val="both"/>
      </w:pPr>
      <w:r w:rsidRPr="00FE23E4">
        <w:t>стеклянные емкости для композиции, сложные цветочницы, поддоны;</w:t>
      </w:r>
    </w:p>
    <w:p w14:paraId="6BA1E2F8" w14:textId="77777777" w:rsidR="00C26AFA" w:rsidRPr="00FE23E4" w:rsidRDefault="002D55BD" w:rsidP="00BC09C8">
      <w:pPr>
        <w:pStyle w:val="a3"/>
        <w:suppressAutoHyphens/>
        <w:spacing w:line="276" w:lineRule="auto"/>
        <w:ind w:firstLine="720"/>
        <w:jc w:val="both"/>
      </w:pPr>
      <w:r w:rsidRPr="00FE23E4">
        <w:t>совок, сито этикетка-колышек, трамбовка, прививочный нож, пикировочные колышки, секатор, садовые ножницы, пинцеты, палочки, мензурки, весы;</w:t>
      </w:r>
    </w:p>
    <w:p w14:paraId="3C8D23ED" w14:textId="77777777" w:rsidR="00C26AFA" w:rsidRPr="00FE23E4" w:rsidRDefault="002D55BD" w:rsidP="00BC09C8">
      <w:pPr>
        <w:pStyle w:val="a3"/>
        <w:suppressAutoHyphens/>
        <w:spacing w:line="276" w:lineRule="auto"/>
        <w:ind w:firstLine="720"/>
        <w:jc w:val="both"/>
      </w:pPr>
      <w:r w:rsidRPr="00FE23E4">
        <w:t>различные виды земель и мульчирующих материалов; искусственные субстраты.</w:t>
      </w:r>
    </w:p>
    <w:p w14:paraId="0DA8213A" w14:textId="77777777" w:rsidR="00C26AFA" w:rsidRPr="00FE23E4" w:rsidRDefault="002D55BD" w:rsidP="00A03160">
      <w:pPr>
        <w:pStyle w:val="1"/>
        <w:numPr>
          <w:ilvl w:val="3"/>
          <w:numId w:val="136"/>
        </w:numPr>
        <w:suppressAutoHyphens/>
        <w:spacing w:line="276" w:lineRule="auto"/>
        <w:ind w:left="0" w:firstLine="720"/>
        <w:jc w:val="both"/>
      </w:pPr>
      <w:r w:rsidRPr="00FE23E4">
        <w:t>Оснащение баз практик</w:t>
      </w:r>
    </w:p>
    <w:p w14:paraId="060F77A7" w14:textId="77777777" w:rsidR="00C26AFA" w:rsidRPr="00FE23E4" w:rsidRDefault="002D55BD" w:rsidP="00BC09C8">
      <w:pPr>
        <w:pStyle w:val="a3"/>
        <w:suppressAutoHyphens/>
        <w:spacing w:line="276" w:lineRule="auto"/>
        <w:ind w:firstLine="720"/>
        <w:jc w:val="both"/>
      </w:pPr>
      <w:r w:rsidRPr="00FE23E4">
        <w:t>Реализация образовательной программы предполагает обязательную учебную и производственную практику.</w:t>
      </w:r>
    </w:p>
    <w:p w14:paraId="1A6E0362" w14:textId="77777777" w:rsidR="00C26AFA" w:rsidRPr="00FE23E4" w:rsidRDefault="002D55BD" w:rsidP="00BC09C8">
      <w:pPr>
        <w:pStyle w:val="a3"/>
        <w:suppressAutoHyphens/>
        <w:spacing w:line="276" w:lineRule="auto"/>
        <w:ind w:firstLine="720"/>
        <w:jc w:val="both"/>
        <w:rPr>
          <w:b/>
        </w:rPr>
      </w:pPr>
      <w:r w:rsidRPr="00FE23E4">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w:t>
      </w:r>
      <w:r w:rsidRPr="00FE23E4">
        <w:lastRenderedPageBreak/>
        <w:t xml:space="preserve">профессиональных модулей, в том числе оборудования и инструментов, используемых при проведении чемпионатов </w:t>
      </w:r>
      <w:proofErr w:type="spellStart"/>
      <w:r w:rsidRPr="00FE23E4">
        <w:t>WorldSkills</w:t>
      </w:r>
      <w:proofErr w:type="spellEnd"/>
      <w:r w:rsidRPr="00FE23E4">
        <w:t xml:space="preserve"> и указанных в инфраструктурных листах конкурсной документации </w:t>
      </w:r>
      <w:proofErr w:type="spellStart"/>
      <w:r w:rsidRPr="00FE23E4">
        <w:t>WorldSkills</w:t>
      </w:r>
      <w:proofErr w:type="spellEnd"/>
      <w:r w:rsidRPr="00FE23E4">
        <w:t xml:space="preserve"> по родственной компетенции (или их аналогов)</w:t>
      </w:r>
      <w:r w:rsidRPr="00FE23E4">
        <w:rPr>
          <w:b/>
        </w:rPr>
        <w:t>.</w:t>
      </w:r>
    </w:p>
    <w:p w14:paraId="0984858C" w14:textId="77777777" w:rsidR="00C26AFA" w:rsidRPr="00FE23E4" w:rsidRDefault="002D55BD" w:rsidP="00BC09C8">
      <w:pPr>
        <w:pStyle w:val="a3"/>
        <w:suppressAutoHyphens/>
        <w:spacing w:line="276" w:lineRule="auto"/>
        <w:ind w:firstLine="720"/>
        <w:jc w:val="both"/>
      </w:pPr>
      <w:r w:rsidRPr="00FE23E4">
        <w:t>Производственная практика реализуется в организациях профиля ЖКХ, обеспечивающих деятельность обучающихся в профессиональной области.</w:t>
      </w:r>
    </w:p>
    <w:p w14:paraId="3C03EF27" w14:textId="77777777" w:rsidR="00C26AFA" w:rsidRPr="00FE23E4" w:rsidRDefault="002D55BD" w:rsidP="00BC09C8">
      <w:pPr>
        <w:pStyle w:val="a3"/>
        <w:suppressAutoHyphens/>
        <w:spacing w:line="276" w:lineRule="auto"/>
        <w:ind w:firstLine="720"/>
        <w:jc w:val="both"/>
      </w:pPr>
      <w:r w:rsidRPr="00FE23E4">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7DFA73D8" w14:textId="77777777" w:rsidR="00C26AFA" w:rsidRPr="00FE23E4" w:rsidRDefault="00C26AFA" w:rsidP="00BC09C8">
      <w:pPr>
        <w:pStyle w:val="a3"/>
        <w:suppressAutoHyphens/>
        <w:spacing w:line="276" w:lineRule="auto"/>
        <w:ind w:firstLine="720"/>
        <w:jc w:val="both"/>
      </w:pPr>
    </w:p>
    <w:p w14:paraId="0C3B2D04" w14:textId="77777777" w:rsidR="005C5371" w:rsidRPr="00FE23E4" w:rsidRDefault="005C5371" w:rsidP="00BC09C8">
      <w:pPr>
        <w:suppressAutoHyphens/>
        <w:spacing w:line="276" w:lineRule="auto"/>
        <w:ind w:firstLine="720"/>
        <w:jc w:val="both"/>
        <w:rPr>
          <w:b/>
          <w:sz w:val="24"/>
          <w:szCs w:val="24"/>
        </w:rPr>
      </w:pPr>
      <w:bookmarkStart w:id="2" w:name="_Hlk68082241"/>
      <w:r w:rsidRPr="00FE23E4">
        <w:rPr>
          <w:b/>
          <w:sz w:val="24"/>
          <w:szCs w:val="24"/>
        </w:rPr>
        <w:t>6.2. Требования к учебно-методическому обеспечению образовательной программы</w:t>
      </w:r>
      <w:bookmarkEnd w:id="2"/>
    </w:p>
    <w:p w14:paraId="553ABC8E" w14:textId="77777777" w:rsidR="005C5371" w:rsidRPr="00FE23E4" w:rsidRDefault="005C5371" w:rsidP="00BC09C8">
      <w:pPr>
        <w:pStyle w:val="ConsPlusNormal"/>
        <w:suppressAutoHyphens/>
        <w:spacing w:line="276" w:lineRule="auto"/>
        <w:ind w:firstLine="720"/>
        <w:jc w:val="both"/>
        <w:rPr>
          <w:rFonts w:ascii="Times New Roman" w:hAnsi="Times New Roman" w:cs="Times New Roman"/>
          <w:sz w:val="24"/>
          <w:szCs w:val="24"/>
        </w:rPr>
      </w:pPr>
      <w:r w:rsidRPr="00FE23E4">
        <w:rPr>
          <w:rFonts w:ascii="Times New Roman" w:hAnsi="Times New Roman" w:cs="Times New Roman"/>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49608613" w14:textId="77777777" w:rsidR="005C5371" w:rsidRPr="00FE23E4" w:rsidRDefault="005C5371" w:rsidP="00BC09C8">
      <w:pPr>
        <w:pStyle w:val="ConsPlusNormal"/>
        <w:suppressAutoHyphens/>
        <w:spacing w:line="276" w:lineRule="auto"/>
        <w:ind w:firstLine="720"/>
        <w:jc w:val="both"/>
        <w:rPr>
          <w:rFonts w:ascii="Times New Roman" w:hAnsi="Times New Roman" w:cs="Times New Roman"/>
          <w:sz w:val="24"/>
          <w:szCs w:val="24"/>
        </w:rPr>
      </w:pPr>
      <w:r w:rsidRPr="00FE23E4">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170475B9" w14:textId="77777777" w:rsidR="005C5371" w:rsidRPr="00FE23E4" w:rsidRDefault="005C5371" w:rsidP="00BC09C8">
      <w:pPr>
        <w:pStyle w:val="ConsPlusNormal"/>
        <w:suppressAutoHyphens/>
        <w:spacing w:line="276" w:lineRule="auto"/>
        <w:ind w:firstLine="720"/>
        <w:jc w:val="both"/>
        <w:rPr>
          <w:rFonts w:ascii="Times New Roman" w:hAnsi="Times New Roman" w:cs="Times New Roman"/>
          <w:sz w:val="24"/>
          <w:szCs w:val="24"/>
        </w:rPr>
      </w:pPr>
      <w:r w:rsidRPr="00FE23E4">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2125067C" w14:textId="77777777" w:rsidR="005C5371" w:rsidRPr="00FE23E4" w:rsidRDefault="005C5371" w:rsidP="00BC09C8">
      <w:pPr>
        <w:suppressAutoHyphens/>
        <w:spacing w:line="276" w:lineRule="auto"/>
        <w:ind w:firstLine="720"/>
        <w:jc w:val="both"/>
        <w:rPr>
          <w:bCs/>
          <w:sz w:val="24"/>
          <w:szCs w:val="24"/>
        </w:rPr>
      </w:pPr>
      <w:r w:rsidRPr="00FE23E4">
        <w:rPr>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24769971" w14:textId="77777777" w:rsidR="009922AF" w:rsidRPr="00FE23E4" w:rsidRDefault="009922AF" w:rsidP="00BC09C8">
      <w:pPr>
        <w:suppressAutoHyphens/>
        <w:spacing w:line="276" w:lineRule="auto"/>
        <w:ind w:firstLine="720"/>
        <w:jc w:val="both"/>
        <w:rPr>
          <w:b/>
          <w:bCs/>
          <w:sz w:val="24"/>
          <w:szCs w:val="24"/>
        </w:rPr>
      </w:pPr>
      <w:bookmarkStart w:id="3" w:name="_Hlk68082671"/>
    </w:p>
    <w:p w14:paraId="74E94815" w14:textId="77777777" w:rsidR="005C5371" w:rsidRPr="00FE23E4" w:rsidRDefault="005C5371" w:rsidP="00BC09C8">
      <w:pPr>
        <w:suppressAutoHyphens/>
        <w:spacing w:line="276" w:lineRule="auto"/>
        <w:ind w:firstLine="720"/>
        <w:jc w:val="both"/>
        <w:rPr>
          <w:b/>
          <w:bCs/>
          <w:sz w:val="24"/>
          <w:szCs w:val="24"/>
          <w:lang w:eastAsia="ru-RU"/>
        </w:rPr>
      </w:pPr>
      <w:r w:rsidRPr="00FE23E4">
        <w:rPr>
          <w:b/>
          <w:bCs/>
          <w:sz w:val="24"/>
          <w:szCs w:val="24"/>
        </w:rPr>
        <w:t xml:space="preserve">6.3. Требования к организации воспитания обучающихся </w:t>
      </w:r>
    </w:p>
    <w:bookmarkEnd w:id="3"/>
    <w:p w14:paraId="347F4B23" w14:textId="77777777" w:rsidR="005C5371" w:rsidRPr="00FE23E4" w:rsidRDefault="005C5371" w:rsidP="00BC09C8">
      <w:pPr>
        <w:suppressAutoHyphens/>
        <w:spacing w:line="276" w:lineRule="auto"/>
        <w:ind w:firstLine="720"/>
        <w:jc w:val="both"/>
        <w:rPr>
          <w:bCs/>
          <w:sz w:val="24"/>
          <w:szCs w:val="24"/>
        </w:rPr>
      </w:pPr>
      <w:r w:rsidRPr="00FE23E4">
        <w:rPr>
          <w:bCs/>
          <w:sz w:val="24"/>
          <w:szCs w:val="24"/>
        </w:rPr>
        <w:t xml:space="preserve">6.3.1. Условия организации воспитания </w:t>
      </w:r>
      <w:r w:rsidRPr="00FE23E4">
        <w:rPr>
          <w:bCs/>
          <w:i/>
          <w:iCs/>
          <w:sz w:val="24"/>
          <w:szCs w:val="24"/>
        </w:rPr>
        <w:t>(определяются образовательной организацией)</w:t>
      </w:r>
    </w:p>
    <w:p w14:paraId="12723AC9" w14:textId="77777777" w:rsidR="005C5371" w:rsidRPr="00FE23E4" w:rsidRDefault="005C5371" w:rsidP="00BC09C8">
      <w:pPr>
        <w:suppressAutoHyphens/>
        <w:spacing w:line="276" w:lineRule="auto"/>
        <w:ind w:firstLine="720"/>
        <w:jc w:val="both"/>
        <w:rPr>
          <w:bCs/>
          <w:sz w:val="24"/>
          <w:szCs w:val="24"/>
        </w:rPr>
      </w:pPr>
      <w:r w:rsidRPr="00FE23E4">
        <w:rPr>
          <w:bCs/>
          <w:sz w:val="24"/>
          <w:szCs w:val="24"/>
        </w:rPr>
        <w:t>Выбор форм организации воспитательной работы основывается на анализе эффективности и практическом опыте.</w:t>
      </w:r>
    </w:p>
    <w:p w14:paraId="4345E5EB" w14:textId="77777777" w:rsidR="005C5371" w:rsidRPr="00FE23E4" w:rsidRDefault="005C5371" w:rsidP="00BC09C8">
      <w:pPr>
        <w:suppressAutoHyphens/>
        <w:spacing w:line="276" w:lineRule="auto"/>
        <w:ind w:firstLine="720"/>
        <w:jc w:val="both"/>
        <w:rPr>
          <w:bCs/>
          <w:sz w:val="24"/>
          <w:szCs w:val="24"/>
        </w:rPr>
      </w:pPr>
      <w:r w:rsidRPr="00FE23E4">
        <w:rPr>
          <w:bCs/>
          <w:sz w:val="24"/>
          <w:szCs w:val="24"/>
        </w:rPr>
        <w:t>Для реализации Программы определены следующие формы воспитательной работы с обучающимися:</w:t>
      </w:r>
    </w:p>
    <w:p w14:paraId="6B924B59" w14:textId="77777777" w:rsidR="005C5371" w:rsidRPr="00FE23E4" w:rsidRDefault="005C5371" w:rsidP="00BC09C8">
      <w:pPr>
        <w:suppressAutoHyphens/>
        <w:spacing w:line="276" w:lineRule="auto"/>
        <w:ind w:firstLine="720"/>
        <w:jc w:val="both"/>
        <w:rPr>
          <w:bCs/>
          <w:sz w:val="24"/>
          <w:szCs w:val="24"/>
        </w:rPr>
      </w:pPr>
      <w:r w:rsidRPr="00FE23E4">
        <w:rPr>
          <w:bCs/>
          <w:sz w:val="24"/>
          <w:szCs w:val="24"/>
        </w:rPr>
        <w:t>– информационно-просветительские занятия (лекции, встречи, совещания, собрания и</w:t>
      </w:r>
      <w:r w:rsidR="00EE0D7E" w:rsidRPr="00FE23E4">
        <w:rPr>
          <w:bCs/>
          <w:sz w:val="24"/>
          <w:szCs w:val="24"/>
        </w:rPr>
        <w:t xml:space="preserve"> </w:t>
      </w:r>
      <w:r w:rsidRPr="00FE23E4">
        <w:rPr>
          <w:bCs/>
          <w:sz w:val="24"/>
          <w:szCs w:val="24"/>
        </w:rPr>
        <w:t>т.д.)</w:t>
      </w:r>
    </w:p>
    <w:p w14:paraId="66619382" w14:textId="77777777" w:rsidR="005C5371" w:rsidRPr="00FE23E4" w:rsidRDefault="005C5371" w:rsidP="00BC09C8">
      <w:pPr>
        <w:suppressAutoHyphens/>
        <w:spacing w:line="276" w:lineRule="auto"/>
        <w:ind w:firstLine="720"/>
        <w:jc w:val="both"/>
        <w:rPr>
          <w:bCs/>
          <w:sz w:val="24"/>
          <w:szCs w:val="24"/>
        </w:rPr>
      </w:pPr>
      <w:r w:rsidRPr="00FE23E4">
        <w:rPr>
          <w:bCs/>
          <w:sz w:val="24"/>
          <w:szCs w:val="24"/>
        </w:rPr>
        <w:t>– массовые и социокультурные мероприятия;</w:t>
      </w:r>
    </w:p>
    <w:p w14:paraId="4864DDEF" w14:textId="77777777" w:rsidR="005C5371" w:rsidRPr="00FE23E4" w:rsidRDefault="005C5371" w:rsidP="00BC09C8">
      <w:pPr>
        <w:suppressAutoHyphens/>
        <w:spacing w:line="276" w:lineRule="auto"/>
        <w:ind w:firstLine="720"/>
        <w:jc w:val="both"/>
        <w:rPr>
          <w:bCs/>
          <w:sz w:val="24"/>
          <w:szCs w:val="24"/>
        </w:rPr>
      </w:pPr>
      <w:r w:rsidRPr="00FE23E4">
        <w:rPr>
          <w:bCs/>
          <w:sz w:val="24"/>
          <w:szCs w:val="24"/>
        </w:rPr>
        <w:t>– спортивно-массовые и оздоровительные мероприятия;</w:t>
      </w:r>
    </w:p>
    <w:p w14:paraId="60A2EF64" w14:textId="77777777" w:rsidR="005C5371" w:rsidRPr="00FE23E4" w:rsidRDefault="005C5371" w:rsidP="00BC09C8">
      <w:pPr>
        <w:suppressAutoHyphens/>
        <w:spacing w:line="276" w:lineRule="auto"/>
        <w:ind w:firstLine="720"/>
        <w:jc w:val="both"/>
        <w:rPr>
          <w:bCs/>
          <w:sz w:val="24"/>
          <w:szCs w:val="24"/>
        </w:rPr>
      </w:pPr>
      <w:r w:rsidRPr="00FE23E4">
        <w:rPr>
          <w:bCs/>
          <w:sz w:val="24"/>
          <w:szCs w:val="24"/>
        </w:rPr>
        <w:t>–деятельность творческих объединений, студенческих организаций;</w:t>
      </w:r>
    </w:p>
    <w:p w14:paraId="65C6B9CD" w14:textId="77777777" w:rsidR="005C5371" w:rsidRPr="00FE23E4" w:rsidRDefault="005C5371" w:rsidP="00BC09C8">
      <w:pPr>
        <w:suppressAutoHyphens/>
        <w:spacing w:line="276" w:lineRule="auto"/>
        <w:ind w:firstLine="720"/>
        <w:jc w:val="both"/>
        <w:rPr>
          <w:bCs/>
          <w:sz w:val="24"/>
          <w:szCs w:val="24"/>
        </w:rPr>
      </w:pPr>
      <w:r w:rsidRPr="00FE23E4">
        <w:rPr>
          <w:bCs/>
          <w:sz w:val="24"/>
          <w:szCs w:val="24"/>
        </w:rPr>
        <w:t>– психолого-педагогические тренинги и индивидуальные консультации;</w:t>
      </w:r>
    </w:p>
    <w:p w14:paraId="13D2CB96" w14:textId="77777777" w:rsidR="005C5371" w:rsidRPr="00FE23E4" w:rsidRDefault="005C5371" w:rsidP="00BC09C8">
      <w:pPr>
        <w:suppressAutoHyphens/>
        <w:spacing w:line="276" w:lineRule="auto"/>
        <w:ind w:firstLine="720"/>
        <w:jc w:val="both"/>
        <w:rPr>
          <w:bCs/>
          <w:sz w:val="24"/>
          <w:szCs w:val="24"/>
        </w:rPr>
      </w:pPr>
      <w:r w:rsidRPr="00FE23E4">
        <w:rPr>
          <w:bCs/>
          <w:sz w:val="24"/>
          <w:szCs w:val="24"/>
        </w:rPr>
        <w:t>– научно-практические мероприятия (конференции, форумы, олимпиады, чемпионаты и др</w:t>
      </w:r>
      <w:r w:rsidR="009922AF" w:rsidRPr="00FE23E4">
        <w:rPr>
          <w:bCs/>
          <w:sz w:val="24"/>
          <w:szCs w:val="24"/>
        </w:rPr>
        <w:t>.</w:t>
      </w:r>
      <w:r w:rsidRPr="00FE23E4">
        <w:rPr>
          <w:bCs/>
          <w:sz w:val="24"/>
          <w:szCs w:val="24"/>
        </w:rPr>
        <w:t>);</w:t>
      </w:r>
    </w:p>
    <w:p w14:paraId="18D8F25E" w14:textId="77777777" w:rsidR="005C5371" w:rsidRPr="00FE23E4" w:rsidRDefault="005C5371" w:rsidP="00BC09C8">
      <w:pPr>
        <w:suppressAutoHyphens/>
        <w:spacing w:line="276" w:lineRule="auto"/>
        <w:ind w:firstLine="720"/>
        <w:jc w:val="both"/>
        <w:rPr>
          <w:bCs/>
          <w:sz w:val="24"/>
          <w:szCs w:val="24"/>
        </w:rPr>
      </w:pPr>
      <w:r w:rsidRPr="00FE23E4">
        <w:rPr>
          <w:bCs/>
          <w:sz w:val="24"/>
          <w:szCs w:val="24"/>
        </w:rPr>
        <w:t>– профориентационные мероприятия (конкурсы, фестивали, мастер-классы, квесты, экскурсии и др.);</w:t>
      </w:r>
    </w:p>
    <w:p w14:paraId="55D6AE74" w14:textId="77777777" w:rsidR="005C5371" w:rsidRPr="00FE23E4" w:rsidRDefault="005C5371" w:rsidP="00BC09C8">
      <w:pPr>
        <w:suppressAutoHyphens/>
        <w:spacing w:line="276" w:lineRule="auto"/>
        <w:ind w:firstLine="720"/>
        <w:jc w:val="both"/>
        <w:rPr>
          <w:bCs/>
          <w:sz w:val="24"/>
          <w:szCs w:val="24"/>
        </w:rPr>
      </w:pPr>
      <w:r w:rsidRPr="00FE23E4">
        <w:rPr>
          <w:bCs/>
          <w:sz w:val="24"/>
          <w:szCs w:val="24"/>
        </w:rPr>
        <w:t>– опросы, анкетирование, социологические исследования среди обучающихся.</w:t>
      </w:r>
    </w:p>
    <w:p w14:paraId="27EF7BB9" w14:textId="77777777" w:rsidR="00C26AFA" w:rsidRPr="00FE23E4" w:rsidRDefault="005C5371" w:rsidP="00BC09C8">
      <w:pPr>
        <w:suppressAutoHyphens/>
        <w:spacing w:line="276" w:lineRule="auto"/>
        <w:ind w:firstLine="720"/>
        <w:jc w:val="both"/>
        <w:rPr>
          <w:b/>
          <w:sz w:val="24"/>
        </w:rPr>
      </w:pPr>
      <w:r w:rsidRPr="00FE23E4">
        <w:rPr>
          <w:b/>
          <w:sz w:val="24"/>
        </w:rPr>
        <w:lastRenderedPageBreak/>
        <w:t xml:space="preserve">6.4. </w:t>
      </w:r>
      <w:r w:rsidR="002D55BD" w:rsidRPr="00FE23E4">
        <w:rPr>
          <w:b/>
          <w:sz w:val="24"/>
        </w:rPr>
        <w:t>Требования к кадровым условиям реализации образовательной программы</w:t>
      </w:r>
    </w:p>
    <w:p w14:paraId="296A2B0B" w14:textId="77777777" w:rsidR="00C26AFA" w:rsidRPr="00FE23E4" w:rsidRDefault="002D55BD" w:rsidP="00BC09C8">
      <w:pPr>
        <w:pStyle w:val="a3"/>
        <w:suppressAutoHyphens/>
        <w:spacing w:line="276" w:lineRule="auto"/>
        <w:ind w:firstLine="720"/>
        <w:jc w:val="both"/>
      </w:pPr>
      <w:r w:rsidRPr="00FE23E4">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10 Архитектура, проектирование, геодезия, топография и дизайн; 16 Строительство и жилищно-коммунальное хозяйство; 33 Сервис, оказание услуг населению и имеющих стаж работы в данной профессиональной области не менее 3 лет.</w:t>
      </w:r>
    </w:p>
    <w:p w14:paraId="69021FBB" w14:textId="77777777" w:rsidR="00C26AFA" w:rsidRPr="00FE23E4" w:rsidRDefault="00076ACE" w:rsidP="00BC09C8">
      <w:pPr>
        <w:pStyle w:val="a3"/>
        <w:suppressAutoHyphens/>
        <w:spacing w:line="276" w:lineRule="auto"/>
        <w:ind w:firstLine="720"/>
        <w:jc w:val="both"/>
      </w:pPr>
      <w:r w:rsidRPr="00FE23E4">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w:t>
      </w:r>
    </w:p>
    <w:p w14:paraId="118847DE" w14:textId="77777777" w:rsidR="00C26AFA" w:rsidRPr="00FE23E4" w:rsidRDefault="002D55BD" w:rsidP="00BC09C8">
      <w:pPr>
        <w:pStyle w:val="a3"/>
        <w:suppressAutoHyphens/>
        <w:spacing w:line="276" w:lineRule="auto"/>
        <w:ind w:firstLine="720"/>
        <w:jc w:val="both"/>
      </w:pPr>
      <w:r w:rsidRPr="00FE23E4">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10 Архитектура, проектирование, геодезия, топография и дизайн; 16 Строительство и </w:t>
      </w:r>
      <w:r w:rsidR="0088710C" w:rsidRPr="00FE23E4">
        <w:t xml:space="preserve"> жилищно-коммуналь</w:t>
      </w:r>
      <w:r w:rsidRPr="00FE23E4">
        <w:t>ное хозяйство; 33 Сервис, оказание услуг населению, не реже 1 раза в 3 года с учетом расширения спектра профессиональных компетенций.</w:t>
      </w:r>
    </w:p>
    <w:p w14:paraId="3439B796" w14:textId="77777777" w:rsidR="00C26AFA" w:rsidRPr="00FE23E4" w:rsidRDefault="002D55BD" w:rsidP="00BC09C8">
      <w:pPr>
        <w:pStyle w:val="a3"/>
        <w:suppressAutoHyphens/>
        <w:spacing w:line="276" w:lineRule="auto"/>
        <w:ind w:firstLine="720"/>
        <w:jc w:val="both"/>
      </w:pPr>
      <w:r w:rsidRPr="00FE23E4">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10 Архитектура, проектирование, геодезия, топография и дизайн; 16 Строительство и жилищно-коммунальное хозяйство; 33 Сервис, оказание услуг населению, в общем числе педагогических работников, реализующих образовательную программу, должна быть не менее 25 процентов.</w:t>
      </w:r>
    </w:p>
    <w:p w14:paraId="2544C837" w14:textId="77777777" w:rsidR="00C26AFA" w:rsidRPr="00FE23E4" w:rsidRDefault="00C26AFA" w:rsidP="00BC09C8">
      <w:pPr>
        <w:pStyle w:val="a3"/>
        <w:suppressAutoHyphens/>
        <w:spacing w:line="276" w:lineRule="auto"/>
        <w:ind w:firstLine="720"/>
        <w:jc w:val="both"/>
      </w:pPr>
    </w:p>
    <w:p w14:paraId="5AC1ADD6" w14:textId="77777777" w:rsidR="005C5371" w:rsidRPr="00FE23E4" w:rsidRDefault="005C5371" w:rsidP="00BC09C8">
      <w:pPr>
        <w:suppressAutoHyphens/>
        <w:spacing w:line="276" w:lineRule="auto"/>
        <w:ind w:firstLine="720"/>
        <w:jc w:val="both"/>
        <w:rPr>
          <w:b/>
          <w:sz w:val="24"/>
          <w:szCs w:val="24"/>
        </w:rPr>
      </w:pPr>
      <w:bookmarkStart w:id="4" w:name="_Hlk68082695"/>
      <w:r w:rsidRPr="00FE23E4">
        <w:rPr>
          <w:b/>
          <w:sz w:val="24"/>
          <w:szCs w:val="24"/>
        </w:rPr>
        <w:t>6.5. Требования к финансовым условиям реализации образовательной программы</w:t>
      </w:r>
      <w:bookmarkEnd w:id="4"/>
    </w:p>
    <w:p w14:paraId="5336CC00" w14:textId="77777777" w:rsidR="005C5371" w:rsidRPr="00FE23E4" w:rsidRDefault="005C5371" w:rsidP="00BC09C8">
      <w:pPr>
        <w:suppressAutoHyphens/>
        <w:spacing w:line="276" w:lineRule="auto"/>
        <w:ind w:firstLine="720"/>
        <w:jc w:val="both"/>
        <w:rPr>
          <w:bCs/>
          <w:sz w:val="24"/>
          <w:szCs w:val="24"/>
        </w:rPr>
      </w:pPr>
      <w:r w:rsidRPr="00FE23E4">
        <w:rPr>
          <w:bCs/>
          <w:sz w:val="24"/>
          <w:szCs w:val="24"/>
        </w:rPr>
        <w:t>6.5.1. Примерные расчеты нормативных затрат оказания государственных услуг по реализации образовательной программы</w:t>
      </w:r>
      <w:r w:rsidRPr="00FE23E4">
        <w:rPr>
          <w:rStyle w:val="a9"/>
          <w:bCs/>
          <w:sz w:val="24"/>
          <w:szCs w:val="24"/>
        </w:rPr>
        <w:footnoteReference w:id="9"/>
      </w:r>
    </w:p>
    <w:p w14:paraId="783CECFF" w14:textId="77777777" w:rsidR="005C5371" w:rsidRPr="00FE23E4" w:rsidRDefault="005C5371" w:rsidP="00BC09C8">
      <w:pPr>
        <w:suppressAutoHyphens/>
        <w:spacing w:line="276" w:lineRule="auto"/>
        <w:ind w:firstLine="720"/>
        <w:jc w:val="both"/>
        <w:rPr>
          <w:sz w:val="24"/>
          <w:szCs w:val="24"/>
        </w:rPr>
      </w:pPr>
      <w:r w:rsidRPr="00FE23E4">
        <w:rPr>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14:paraId="545CDA09" w14:textId="77777777" w:rsidR="005C5371" w:rsidRPr="00FE23E4" w:rsidRDefault="005C5371" w:rsidP="00BC09C8">
      <w:pPr>
        <w:suppressAutoHyphens/>
        <w:spacing w:line="276" w:lineRule="auto"/>
        <w:ind w:firstLine="720"/>
        <w:jc w:val="both"/>
        <w:rPr>
          <w:sz w:val="24"/>
          <w:szCs w:val="24"/>
        </w:rPr>
      </w:pPr>
      <w:r w:rsidRPr="00FE23E4">
        <w:rPr>
          <w:sz w:val="24"/>
          <w:szCs w:val="24"/>
        </w:rP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w:t>
      </w:r>
      <w:r w:rsidRPr="00FE23E4">
        <w:rPr>
          <w:sz w:val="24"/>
          <w:szCs w:val="24"/>
        </w:rPr>
        <w:lastRenderedPageBreak/>
        <w:t>(преподавательскую)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09257E96" w14:textId="77777777" w:rsidR="005C5371" w:rsidRPr="00FE23E4" w:rsidRDefault="005C5371" w:rsidP="00BC09C8">
      <w:pPr>
        <w:pStyle w:val="a3"/>
        <w:suppressAutoHyphens/>
        <w:spacing w:line="276" w:lineRule="auto"/>
        <w:ind w:firstLine="720"/>
        <w:jc w:val="both"/>
      </w:pPr>
    </w:p>
    <w:p w14:paraId="7E7608DF" w14:textId="77777777" w:rsidR="00C26AFA" w:rsidRPr="00FE23E4" w:rsidRDefault="002D55BD" w:rsidP="00BC09C8">
      <w:pPr>
        <w:pStyle w:val="1"/>
        <w:suppressAutoHyphens/>
        <w:spacing w:line="276" w:lineRule="auto"/>
        <w:ind w:left="0" w:firstLine="720"/>
        <w:jc w:val="both"/>
      </w:pPr>
      <w:r w:rsidRPr="00FE23E4">
        <w:t xml:space="preserve">РАЗДЕЛ 7. ФОРМИРОВАНИЕ ОЦЕНОЧНЫХ СРЕДСТВ ДЛЯ ПРОВЕДЕНИЯ ГОСУДАРСТВЕННОЙ ИТОГОВОЙ АТТЕСТАЦИИ </w:t>
      </w:r>
    </w:p>
    <w:p w14:paraId="113F3EB0" w14:textId="77777777" w:rsidR="00C26AFA" w:rsidRPr="00FE23E4" w:rsidRDefault="00C26AFA" w:rsidP="00BC09C8">
      <w:pPr>
        <w:pStyle w:val="a3"/>
        <w:suppressAutoHyphens/>
        <w:spacing w:line="276" w:lineRule="auto"/>
        <w:ind w:firstLine="720"/>
        <w:jc w:val="both"/>
        <w:rPr>
          <w:b/>
          <w:sz w:val="23"/>
        </w:rPr>
      </w:pPr>
    </w:p>
    <w:p w14:paraId="42549A2A" w14:textId="77777777" w:rsidR="005C5371" w:rsidRPr="00FE23E4" w:rsidRDefault="005C5371" w:rsidP="00BC09C8">
      <w:pPr>
        <w:suppressAutoHyphens/>
        <w:spacing w:line="276" w:lineRule="auto"/>
        <w:ind w:firstLine="720"/>
        <w:jc w:val="both"/>
        <w:rPr>
          <w:iCs/>
          <w:sz w:val="24"/>
          <w:szCs w:val="24"/>
        </w:rPr>
      </w:pPr>
      <w:r w:rsidRPr="00FE23E4">
        <w:rPr>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42AB07E3" w14:textId="77777777" w:rsidR="005C5371" w:rsidRPr="00FE23E4" w:rsidRDefault="009931E1" w:rsidP="00BC09C8">
      <w:pPr>
        <w:suppressAutoHyphens/>
        <w:spacing w:line="276" w:lineRule="auto"/>
        <w:ind w:firstLine="720"/>
        <w:jc w:val="both"/>
        <w:rPr>
          <w:iCs/>
          <w:sz w:val="24"/>
          <w:szCs w:val="24"/>
        </w:rPr>
      </w:pPr>
      <w:r w:rsidRPr="00FE23E4">
        <w:rPr>
          <w:iCs/>
          <w:sz w:val="24"/>
          <w:szCs w:val="24"/>
        </w:rPr>
        <w:t xml:space="preserve">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 </w:t>
      </w:r>
      <w:r w:rsidR="005C5371" w:rsidRPr="00FE23E4">
        <w:rPr>
          <w:iCs/>
          <w:sz w:val="24"/>
          <w:szCs w:val="24"/>
        </w:rPr>
        <w:t xml:space="preserve">Форму проведения образовательная организация выбирает самостоятельно. </w:t>
      </w:r>
    </w:p>
    <w:p w14:paraId="365A6602" w14:textId="77777777" w:rsidR="005C5371" w:rsidRPr="00FE23E4" w:rsidRDefault="005C5371" w:rsidP="00BC09C8">
      <w:pPr>
        <w:suppressAutoHyphens/>
        <w:spacing w:line="276" w:lineRule="auto"/>
        <w:ind w:firstLine="720"/>
        <w:jc w:val="both"/>
        <w:rPr>
          <w:iCs/>
          <w:sz w:val="24"/>
          <w:szCs w:val="24"/>
        </w:rPr>
      </w:pPr>
      <w:r w:rsidRPr="00FE23E4">
        <w:rPr>
          <w:iCs/>
          <w:sz w:val="24"/>
          <w:szCs w:val="24"/>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14:paraId="45082CB3" w14:textId="77777777" w:rsidR="005C5371" w:rsidRPr="00FE23E4" w:rsidRDefault="005C5371" w:rsidP="00BC09C8">
      <w:pPr>
        <w:suppressAutoHyphens/>
        <w:spacing w:line="276" w:lineRule="auto"/>
        <w:ind w:firstLine="720"/>
        <w:jc w:val="both"/>
        <w:rPr>
          <w:i/>
          <w:sz w:val="24"/>
          <w:szCs w:val="24"/>
        </w:rPr>
      </w:pPr>
      <w:r w:rsidRPr="00FE23E4">
        <w:rPr>
          <w:iCs/>
          <w:sz w:val="24"/>
          <w:szCs w:val="24"/>
        </w:rPr>
        <w:t>7.3. Выпускники, освоившие программы подготовки специалистов среднего звена, выполняют выпускную квалификационную работу (дипломный проект) и сдают демонстрационный экзамен.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r w:rsidRPr="00FE23E4">
        <w:rPr>
          <w:i/>
          <w:sz w:val="24"/>
          <w:szCs w:val="24"/>
        </w:rPr>
        <w:t>.</w:t>
      </w:r>
    </w:p>
    <w:p w14:paraId="65A79DED" w14:textId="77777777" w:rsidR="005C5371" w:rsidRPr="00FE23E4" w:rsidRDefault="005C5371" w:rsidP="00BC09C8">
      <w:pPr>
        <w:suppressAutoHyphens/>
        <w:spacing w:line="276" w:lineRule="auto"/>
        <w:ind w:firstLine="720"/>
        <w:jc w:val="both"/>
        <w:rPr>
          <w:iCs/>
          <w:sz w:val="24"/>
          <w:szCs w:val="24"/>
        </w:rPr>
      </w:pPr>
      <w:r w:rsidRPr="00FE23E4">
        <w:rPr>
          <w:iCs/>
          <w:sz w:val="24"/>
          <w:szCs w:val="24"/>
        </w:rPr>
        <w:t>7.4. Для государственной итоговой аттестации образовательной организацией разрабатывается программа государственной итоговой аттестации и оценочны</w:t>
      </w:r>
      <w:r w:rsidR="00BC09C8" w:rsidRPr="00FE23E4">
        <w:rPr>
          <w:iCs/>
          <w:sz w:val="24"/>
          <w:szCs w:val="24"/>
        </w:rPr>
        <w:t>е</w:t>
      </w:r>
      <w:r w:rsidRPr="00FE23E4">
        <w:rPr>
          <w:iCs/>
          <w:sz w:val="24"/>
          <w:szCs w:val="24"/>
        </w:rPr>
        <w:t xml:space="preserve"> средств</w:t>
      </w:r>
      <w:r w:rsidR="00BC09C8" w:rsidRPr="00FE23E4">
        <w:rPr>
          <w:iCs/>
          <w:sz w:val="24"/>
          <w:szCs w:val="24"/>
        </w:rPr>
        <w:t>а</w:t>
      </w:r>
      <w:r w:rsidRPr="00FE23E4">
        <w:rPr>
          <w:iCs/>
          <w:sz w:val="24"/>
          <w:szCs w:val="24"/>
        </w:rPr>
        <w:t>.</w:t>
      </w:r>
    </w:p>
    <w:p w14:paraId="6A627133" w14:textId="77777777" w:rsidR="005C5371" w:rsidRPr="00FE23E4" w:rsidRDefault="005C5371" w:rsidP="00BC09C8">
      <w:pPr>
        <w:suppressAutoHyphens/>
        <w:spacing w:line="276" w:lineRule="auto"/>
        <w:ind w:firstLine="720"/>
        <w:jc w:val="both"/>
        <w:rPr>
          <w:iCs/>
          <w:sz w:val="24"/>
          <w:szCs w:val="24"/>
        </w:rPr>
      </w:pPr>
      <w:r w:rsidRPr="00FE23E4">
        <w:rPr>
          <w:iCs/>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FE23E4">
        <w:rPr>
          <w:iCs/>
          <w:sz w:val="24"/>
          <w:szCs w:val="24"/>
        </w:rPr>
        <w:t>Ворлдскиллс</w:t>
      </w:r>
      <w:proofErr w:type="spellEnd"/>
      <w:r w:rsidRPr="00FE23E4">
        <w:rPr>
          <w:iCs/>
          <w:sz w:val="24"/>
          <w:szCs w:val="24"/>
        </w:rPr>
        <w:t xml:space="preserve"> Россия)», при условии наличия соответствующих профессиональных стандартов и материалов.</w:t>
      </w:r>
    </w:p>
    <w:p w14:paraId="5D9DA524" w14:textId="77777777" w:rsidR="005C5371" w:rsidRPr="00FE23E4" w:rsidRDefault="005C5371" w:rsidP="00BC09C8">
      <w:pPr>
        <w:suppressAutoHyphens/>
        <w:spacing w:line="276" w:lineRule="auto"/>
        <w:ind w:firstLine="720"/>
        <w:jc w:val="both"/>
        <w:rPr>
          <w:iCs/>
          <w:sz w:val="24"/>
          <w:szCs w:val="24"/>
        </w:rPr>
      </w:pPr>
      <w:r w:rsidRPr="00FE23E4">
        <w:rPr>
          <w:iCs/>
          <w:sz w:val="24"/>
          <w:szCs w:val="24"/>
        </w:rPr>
        <w:t xml:space="preserve">7.5. </w:t>
      </w:r>
      <w:r w:rsidR="00EE0D7E" w:rsidRPr="00FE23E4">
        <w:rPr>
          <w:iCs/>
          <w:sz w:val="24"/>
          <w:szCs w:val="24"/>
        </w:rPr>
        <w:t>П</w:t>
      </w:r>
      <w:r w:rsidRPr="00FE23E4">
        <w:rPr>
          <w:iCs/>
          <w:sz w:val="24"/>
          <w:szCs w:val="24"/>
        </w:rPr>
        <w:t>римерны</w:t>
      </w:r>
      <w:r w:rsidR="00EE0D7E" w:rsidRPr="00FE23E4">
        <w:rPr>
          <w:iCs/>
          <w:sz w:val="24"/>
          <w:szCs w:val="24"/>
        </w:rPr>
        <w:t>е</w:t>
      </w:r>
      <w:r w:rsidRPr="00FE23E4">
        <w:rPr>
          <w:iCs/>
          <w:sz w:val="24"/>
          <w:szCs w:val="24"/>
        </w:rPr>
        <w:t xml:space="preserve"> оценочны</w:t>
      </w:r>
      <w:r w:rsidR="00EE0D7E" w:rsidRPr="00FE23E4">
        <w:rPr>
          <w:iCs/>
          <w:sz w:val="24"/>
          <w:szCs w:val="24"/>
        </w:rPr>
        <w:t>е</w:t>
      </w:r>
      <w:r w:rsidRPr="00FE23E4">
        <w:rPr>
          <w:iCs/>
          <w:sz w:val="24"/>
          <w:szCs w:val="24"/>
        </w:rPr>
        <w:t xml:space="preserve"> средств</w:t>
      </w:r>
      <w:r w:rsidR="00EE0D7E" w:rsidRPr="00FE23E4">
        <w:rPr>
          <w:iCs/>
          <w:sz w:val="24"/>
          <w:szCs w:val="24"/>
        </w:rPr>
        <w:t>а</w:t>
      </w:r>
      <w:r w:rsidRPr="00FE23E4">
        <w:rPr>
          <w:iCs/>
          <w:sz w:val="24"/>
          <w:szCs w:val="24"/>
        </w:rPr>
        <w:t xml:space="preserve">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03D53A56" w14:textId="77777777" w:rsidR="005C5371" w:rsidRPr="00FE23E4" w:rsidRDefault="00EE0D7E" w:rsidP="00BC09C8">
      <w:pPr>
        <w:suppressAutoHyphens/>
        <w:spacing w:line="276" w:lineRule="auto"/>
        <w:ind w:firstLine="720"/>
        <w:jc w:val="both"/>
        <w:rPr>
          <w:iCs/>
          <w:sz w:val="24"/>
          <w:szCs w:val="24"/>
        </w:rPr>
      </w:pPr>
      <w:r w:rsidRPr="00FE23E4">
        <w:rPr>
          <w:iCs/>
          <w:sz w:val="24"/>
          <w:szCs w:val="24"/>
        </w:rPr>
        <w:t>П</w:t>
      </w:r>
      <w:r w:rsidR="005C5371" w:rsidRPr="00FE23E4">
        <w:rPr>
          <w:iCs/>
          <w:sz w:val="24"/>
          <w:szCs w:val="24"/>
        </w:rPr>
        <w:t>римерны</w:t>
      </w:r>
      <w:r w:rsidRPr="00FE23E4">
        <w:rPr>
          <w:iCs/>
          <w:sz w:val="24"/>
          <w:szCs w:val="24"/>
        </w:rPr>
        <w:t>е</w:t>
      </w:r>
      <w:r w:rsidR="005C5371" w:rsidRPr="00FE23E4">
        <w:rPr>
          <w:iCs/>
          <w:sz w:val="24"/>
          <w:szCs w:val="24"/>
        </w:rPr>
        <w:t xml:space="preserve"> оценочны</w:t>
      </w:r>
      <w:r w:rsidRPr="00FE23E4">
        <w:rPr>
          <w:iCs/>
          <w:sz w:val="24"/>
          <w:szCs w:val="24"/>
        </w:rPr>
        <w:t>е</w:t>
      </w:r>
      <w:r w:rsidR="005C5371" w:rsidRPr="00FE23E4">
        <w:rPr>
          <w:iCs/>
          <w:sz w:val="24"/>
          <w:szCs w:val="24"/>
        </w:rPr>
        <w:t xml:space="preserve"> средств</w:t>
      </w:r>
      <w:r w:rsidRPr="00FE23E4">
        <w:rPr>
          <w:iCs/>
          <w:sz w:val="24"/>
          <w:szCs w:val="24"/>
        </w:rPr>
        <w:t>а</w:t>
      </w:r>
      <w:r w:rsidR="005C5371" w:rsidRPr="00FE23E4">
        <w:rPr>
          <w:iCs/>
          <w:sz w:val="24"/>
          <w:szCs w:val="24"/>
        </w:rPr>
        <w:t xml:space="preserve"> для проведения ГИА приведены в приложении 4.</w:t>
      </w:r>
    </w:p>
    <w:p w14:paraId="262BAA12" w14:textId="77777777" w:rsidR="00C26AFA" w:rsidRPr="00FE23E4" w:rsidRDefault="00C26AFA" w:rsidP="002512A7">
      <w:pPr>
        <w:pStyle w:val="a3"/>
        <w:suppressAutoHyphens/>
        <w:ind w:firstLine="720"/>
        <w:jc w:val="both"/>
        <w:rPr>
          <w:sz w:val="26"/>
        </w:rPr>
      </w:pPr>
    </w:p>
    <w:p w14:paraId="74282A2F" w14:textId="77777777" w:rsidR="009931E1" w:rsidRPr="00FE23E4" w:rsidRDefault="009931E1">
      <w:pPr>
        <w:rPr>
          <w:b/>
          <w:bCs/>
          <w:sz w:val="24"/>
          <w:szCs w:val="24"/>
        </w:rPr>
      </w:pPr>
      <w:r w:rsidRPr="00FE23E4">
        <w:br w:type="page"/>
      </w:r>
    </w:p>
    <w:p w14:paraId="43E74F60" w14:textId="77777777" w:rsidR="00C26AFA" w:rsidRPr="00FE23E4" w:rsidRDefault="002D55BD" w:rsidP="002512A7">
      <w:pPr>
        <w:pStyle w:val="1"/>
        <w:suppressAutoHyphens/>
        <w:ind w:left="0" w:firstLine="720"/>
        <w:jc w:val="both"/>
      </w:pPr>
      <w:r w:rsidRPr="00FE23E4">
        <w:lastRenderedPageBreak/>
        <w:t>РАЗДЕЛ 8. РАЗРАБОТЧИКИ ПРИМЕРНОЙ ОСНОВНОЙ ОБРАЗОВАТЕЛ</w:t>
      </w:r>
      <w:r w:rsidR="00EE0D7E" w:rsidRPr="00FE23E4">
        <w:t>Ь</w:t>
      </w:r>
      <w:r w:rsidRPr="00FE23E4">
        <w:t>НОЙ ПРОГРАММЫ</w:t>
      </w:r>
    </w:p>
    <w:p w14:paraId="1BDCEAEC" w14:textId="77777777" w:rsidR="00F8344F" w:rsidRPr="00FE23E4" w:rsidRDefault="00F8344F" w:rsidP="002512A7">
      <w:pPr>
        <w:suppressAutoHyphens/>
        <w:ind w:firstLine="567"/>
        <w:jc w:val="center"/>
        <w:rPr>
          <w:sz w:val="24"/>
          <w:szCs w:val="24"/>
        </w:rPr>
      </w:pPr>
    </w:p>
    <w:p w14:paraId="052D196F" w14:textId="77777777" w:rsidR="005C5371" w:rsidRPr="00FE23E4" w:rsidRDefault="005C5371" w:rsidP="002512A7">
      <w:pPr>
        <w:suppressAutoHyphens/>
        <w:ind w:firstLine="567"/>
        <w:jc w:val="center"/>
        <w:rPr>
          <w:b/>
          <w:sz w:val="24"/>
          <w:szCs w:val="24"/>
        </w:rPr>
      </w:pPr>
      <w:r w:rsidRPr="00FE23E4">
        <w:rPr>
          <w:b/>
          <w:sz w:val="24"/>
          <w:szCs w:val="24"/>
        </w:rPr>
        <w:t>Группа разработчиков</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6805"/>
      </w:tblGrid>
      <w:tr w:rsidR="009F1B60" w:rsidRPr="00FE23E4" w14:paraId="1650CC7D" w14:textId="77777777" w:rsidTr="009931E1">
        <w:trPr>
          <w:jc w:val="center"/>
        </w:trPr>
        <w:tc>
          <w:tcPr>
            <w:tcW w:w="2338" w:type="dxa"/>
            <w:tcBorders>
              <w:top w:val="single" w:sz="4" w:space="0" w:color="auto"/>
              <w:left w:val="single" w:sz="4" w:space="0" w:color="auto"/>
              <w:bottom w:val="single" w:sz="4" w:space="0" w:color="auto"/>
              <w:right w:val="single" w:sz="4" w:space="0" w:color="auto"/>
            </w:tcBorders>
            <w:hideMark/>
          </w:tcPr>
          <w:p w14:paraId="2E35658E" w14:textId="77777777" w:rsidR="005C5371" w:rsidRPr="00FE23E4" w:rsidRDefault="005C5371" w:rsidP="002512A7">
            <w:pPr>
              <w:suppressAutoHyphens/>
              <w:ind w:firstLine="567"/>
              <w:rPr>
                <w:sz w:val="24"/>
                <w:szCs w:val="24"/>
              </w:rPr>
            </w:pPr>
            <w:r w:rsidRPr="00FE23E4">
              <w:rPr>
                <w:sz w:val="24"/>
                <w:szCs w:val="24"/>
              </w:rPr>
              <w:t>ФИО</w:t>
            </w:r>
          </w:p>
        </w:tc>
        <w:tc>
          <w:tcPr>
            <w:tcW w:w="6805" w:type="dxa"/>
            <w:tcBorders>
              <w:top w:val="single" w:sz="4" w:space="0" w:color="auto"/>
              <w:left w:val="single" w:sz="4" w:space="0" w:color="auto"/>
              <w:bottom w:val="single" w:sz="4" w:space="0" w:color="auto"/>
              <w:right w:val="single" w:sz="4" w:space="0" w:color="auto"/>
            </w:tcBorders>
            <w:hideMark/>
          </w:tcPr>
          <w:p w14:paraId="5185D532" w14:textId="77777777" w:rsidR="005C5371" w:rsidRPr="00FE23E4" w:rsidRDefault="005C5371" w:rsidP="002512A7">
            <w:pPr>
              <w:suppressAutoHyphens/>
              <w:ind w:firstLine="567"/>
              <w:rPr>
                <w:sz w:val="24"/>
                <w:szCs w:val="24"/>
              </w:rPr>
            </w:pPr>
            <w:r w:rsidRPr="00FE23E4">
              <w:rPr>
                <w:sz w:val="24"/>
                <w:szCs w:val="24"/>
              </w:rPr>
              <w:t>Организация, должность</w:t>
            </w:r>
          </w:p>
        </w:tc>
      </w:tr>
      <w:tr w:rsidR="009F1B60" w:rsidRPr="00FE23E4" w14:paraId="379E1557" w14:textId="77777777" w:rsidTr="009931E1">
        <w:trPr>
          <w:jc w:val="center"/>
        </w:trPr>
        <w:tc>
          <w:tcPr>
            <w:tcW w:w="2338" w:type="dxa"/>
            <w:tcBorders>
              <w:top w:val="single" w:sz="4" w:space="0" w:color="auto"/>
              <w:left w:val="single" w:sz="4" w:space="0" w:color="auto"/>
              <w:bottom w:val="single" w:sz="4" w:space="0" w:color="auto"/>
              <w:right w:val="single" w:sz="4" w:space="0" w:color="auto"/>
            </w:tcBorders>
          </w:tcPr>
          <w:p w14:paraId="34C18B69" w14:textId="77777777" w:rsidR="005C5371" w:rsidRPr="00FE23E4" w:rsidRDefault="00920D03" w:rsidP="002512A7">
            <w:pPr>
              <w:suppressAutoHyphens/>
              <w:rPr>
                <w:sz w:val="24"/>
                <w:szCs w:val="24"/>
              </w:rPr>
            </w:pPr>
            <w:r w:rsidRPr="00FE23E4">
              <w:rPr>
                <w:sz w:val="24"/>
                <w:szCs w:val="24"/>
              </w:rPr>
              <w:t>Илюхина Г. И.</w:t>
            </w:r>
          </w:p>
        </w:tc>
        <w:tc>
          <w:tcPr>
            <w:tcW w:w="6805" w:type="dxa"/>
            <w:tcBorders>
              <w:top w:val="single" w:sz="4" w:space="0" w:color="auto"/>
              <w:left w:val="single" w:sz="4" w:space="0" w:color="auto"/>
              <w:bottom w:val="single" w:sz="4" w:space="0" w:color="auto"/>
              <w:right w:val="single" w:sz="4" w:space="0" w:color="auto"/>
            </w:tcBorders>
          </w:tcPr>
          <w:p w14:paraId="000E173C" w14:textId="77777777" w:rsidR="005C5371" w:rsidRPr="00FE23E4" w:rsidRDefault="00920D03" w:rsidP="002512A7">
            <w:pPr>
              <w:suppressAutoHyphens/>
              <w:rPr>
                <w:sz w:val="24"/>
                <w:szCs w:val="24"/>
              </w:rPr>
            </w:pPr>
            <w:r w:rsidRPr="00FE23E4">
              <w:rPr>
                <w:sz w:val="24"/>
                <w:szCs w:val="24"/>
              </w:rPr>
              <w:t>начальник УМЦ ФУМО в системе СПО по УГПС 43.00.00 Сервис и туризм</w:t>
            </w:r>
          </w:p>
        </w:tc>
      </w:tr>
      <w:tr w:rsidR="009F1B60" w:rsidRPr="00FE23E4" w14:paraId="5CA939F7" w14:textId="77777777" w:rsidTr="009931E1">
        <w:trPr>
          <w:jc w:val="center"/>
        </w:trPr>
        <w:tc>
          <w:tcPr>
            <w:tcW w:w="2338" w:type="dxa"/>
            <w:tcBorders>
              <w:top w:val="single" w:sz="4" w:space="0" w:color="auto"/>
              <w:left w:val="single" w:sz="4" w:space="0" w:color="auto"/>
              <w:bottom w:val="single" w:sz="4" w:space="0" w:color="auto"/>
              <w:right w:val="single" w:sz="4" w:space="0" w:color="auto"/>
            </w:tcBorders>
          </w:tcPr>
          <w:p w14:paraId="46A57B74" w14:textId="77777777" w:rsidR="005C5371" w:rsidRPr="00FE23E4" w:rsidRDefault="00920D03" w:rsidP="002512A7">
            <w:pPr>
              <w:suppressAutoHyphens/>
              <w:rPr>
                <w:sz w:val="24"/>
                <w:szCs w:val="24"/>
              </w:rPr>
            </w:pPr>
            <w:r w:rsidRPr="00FE23E4">
              <w:rPr>
                <w:sz w:val="24"/>
                <w:szCs w:val="24"/>
              </w:rPr>
              <w:t>Сазонова Ю. В.</w:t>
            </w:r>
          </w:p>
        </w:tc>
        <w:tc>
          <w:tcPr>
            <w:tcW w:w="6805" w:type="dxa"/>
            <w:tcBorders>
              <w:top w:val="single" w:sz="4" w:space="0" w:color="auto"/>
              <w:left w:val="single" w:sz="4" w:space="0" w:color="auto"/>
              <w:bottom w:val="single" w:sz="4" w:space="0" w:color="auto"/>
              <w:right w:val="single" w:sz="4" w:space="0" w:color="auto"/>
            </w:tcBorders>
          </w:tcPr>
          <w:p w14:paraId="557DF83E" w14:textId="77777777" w:rsidR="005C5371" w:rsidRPr="00FE23E4" w:rsidRDefault="00920D03" w:rsidP="002512A7">
            <w:pPr>
              <w:suppressAutoHyphens/>
              <w:rPr>
                <w:sz w:val="24"/>
                <w:szCs w:val="24"/>
              </w:rPr>
            </w:pPr>
            <w:r w:rsidRPr="00FE23E4">
              <w:rPr>
                <w:sz w:val="24"/>
                <w:szCs w:val="24"/>
              </w:rPr>
              <w:t xml:space="preserve">специалист ФУМО в системе СПО по УГПС 43.00.00 Сервис и ту </w:t>
            </w:r>
            <w:proofErr w:type="spellStart"/>
            <w:r w:rsidRPr="00FE23E4">
              <w:rPr>
                <w:sz w:val="24"/>
                <w:szCs w:val="24"/>
              </w:rPr>
              <w:t>ризм</w:t>
            </w:r>
            <w:proofErr w:type="spellEnd"/>
          </w:p>
        </w:tc>
      </w:tr>
    </w:tbl>
    <w:p w14:paraId="63219198" w14:textId="77777777" w:rsidR="005C5371" w:rsidRPr="00FE23E4" w:rsidRDefault="005C5371" w:rsidP="002512A7">
      <w:pPr>
        <w:suppressAutoHyphens/>
        <w:ind w:firstLine="567"/>
        <w:rPr>
          <w:sz w:val="24"/>
          <w:szCs w:val="24"/>
        </w:rPr>
      </w:pPr>
    </w:p>
    <w:p w14:paraId="19DB5E65" w14:textId="77777777" w:rsidR="005C5371" w:rsidRPr="00FE23E4" w:rsidRDefault="005C5371" w:rsidP="002512A7">
      <w:pPr>
        <w:suppressAutoHyphens/>
        <w:ind w:firstLine="567"/>
        <w:jc w:val="center"/>
        <w:rPr>
          <w:b/>
          <w:sz w:val="24"/>
          <w:szCs w:val="24"/>
        </w:rPr>
      </w:pPr>
      <w:r w:rsidRPr="00FE23E4">
        <w:rPr>
          <w:b/>
          <w:sz w:val="24"/>
          <w:szCs w:val="24"/>
        </w:rPr>
        <w:t>Руководители группы:</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842"/>
      </w:tblGrid>
      <w:tr w:rsidR="009F1B60" w:rsidRPr="00FE23E4" w14:paraId="05CAC61A" w14:textId="77777777" w:rsidTr="009931E1">
        <w:trPr>
          <w:jc w:val="center"/>
        </w:trPr>
        <w:tc>
          <w:tcPr>
            <w:tcW w:w="2263" w:type="dxa"/>
            <w:tcBorders>
              <w:top w:val="single" w:sz="4" w:space="0" w:color="auto"/>
              <w:left w:val="single" w:sz="4" w:space="0" w:color="auto"/>
              <w:bottom w:val="single" w:sz="4" w:space="0" w:color="auto"/>
              <w:right w:val="single" w:sz="4" w:space="0" w:color="auto"/>
            </w:tcBorders>
            <w:hideMark/>
          </w:tcPr>
          <w:p w14:paraId="0FC10AEE" w14:textId="77777777" w:rsidR="005C5371" w:rsidRPr="00FE23E4" w:rsidRDefault="005C5371" w:rsidP="002512A7">
            <w:pPr>
              <w:suppressAutoHyphens/>
              <w:ind w:firstLine="567"/>
              <w:rPr>
                <w:sz w:val="24"/>
                <w:szCs w:val="24"/>
              </w:rPr>
            </w:pPr>
            <w:r w:rsidRPr="00FE23E4">
              <w:rPr>
                <w:sz w:val="24"/>
                <w:szCs w:val="24"/>
              </w:rPr>
              <w:t>ФИО</w:t>
            </w:r>
          </w:p>
        </w:tc>
        <w:tc>
          <w:tcPr>
            <w:tcW w:w="6842" w:type="dxa"/>
            <w:tcBorders>
              <w:top w:val="single" w:sz="4" w:space="0" w:color="auto"/>
              <w:left w:val="single" w:sz="4" w:space="0" w:color="auto"/>
              <w:bottom w:val="single" w:sz="4" w:space="0" w:color="auto"/>
              <w:right w:val="single" w:sz="4" w:space="0" w:color="auto"/>
            </w:tcBorders>
            <w:hideMark/>
          </w:tcPr>
          <w:p w14:paraId="7BCD15D0" w14:textId="77777777" w:rsidR="005C5371" w:rsidRPr="00FE23E4" w:rsidRDefault="005C5371" w:rsidP="002512A7">
            <w:pPr>
              <w:suppressAutoHyphens/>
              <w:ind w:firstLine="567"/>
              <w:rPr>
                <w:sz w:val="24"/>
                <w:szCs w:val="24"/>
              </w:rPr>
            </w:pPr>
            <w:r w:rsidRPr="00FE23E4">
              <w:rPr>
                <w:sz w:val="24"/>
                <w:szCs w:val="24"/>
              </w:rPr>
              <w:t>Организация, должность</w:t>
            </w:r>
          </w:p>
        </w:tc>
      </w:tr>
      <w:tr w:rsidR="009F1B60" w:rsidRPr="00FE23E4" w14:paraId="0FAD4D2B" w14:textId="77777777" w:rsidTr="009931E1">
        <w:trPr>
          <w:jc w:val="center"/>
        </w:trPr>
        <w:tc>
          <w:tcPr>
            <w:tcW w:w="2263" w:type="dxa"/>
            <w:tcBorders>
              <w:top w:val="single" w:sz="4" w:space="0" w:color="auto"/>
              <w:left w:val="single" w:sz="4" w:space="0" w:color="auto"/>
              <w:bottom w:val="single" w:sz="4" w:space="0" w:color="auto"/>
              <w:right w:val="single" w:sz="4" w:space="0" w:color="auto"/>
            </w:tcBorders>
          </w:tcPr>
          <w:p w14:paraId="4F1E7889" w14:textId="77777777" w:rsidR="005C5371" w:rsidRPr="00FE23E4" w:rsidRDefault="005C5371" w:rsidP="002512A7">
            <w:pPr>
              <w:suppressAutoHyphens/>
              <w:rPr>
                <w:sz w:val="24"/>
                <w:szCs w:val="24"/>
              </w:rPr>
            </w:pPr>
            <w:r w:rsidRPr="00FE23E4">
              <w:rPr>
                <w:sz w:val="24"/>
                <w:szCs w:val="24"/>
              </w:rPr>
              <w:t>Ананьева Т.Н.</w:t>
            </w:r>
          </w:p>
        </w:tc>
        <w:tc>
          <w:tcPr>
            <w:tcW w:w="6842" w:type="dxa"/>
            <w:tcBorders>
              <w:top w:val="single" w:sz="4" w:space="0" w:color="auto"/>
              <w:left w:val="single" w:sz="4" w:space="0" w:color="auto"/>
              <w:bottom w:val="single" w:sz="4" w:space="0" w:color="auto"/>
              <w:right w:val="single" w:sz="4" w:space="0" w:color="auto"/>
            </w:tcBorders>
          </w:tcPr>
          <w:p w14:paraId="5F02F63C" w14:textId="77777777" w:rsidR="005C5371" w:rsidRPr="00FE23E4" w:rsidRDefault="005C5371" w:rsidP="002512A7">
            <w:pPr>
              <w:suppressAutoHyphens/>
              <w:rPr>
                <w:sz w:val="24"/>
                <w:szCs w:val="24"/>
              </w:rPr>
            </w:pPr>
            <w:r w:rsidRPr="00FE23E4">
              <w:rPr>
                <w:sz w:val="24"/>
                <w:szCs w:val="24"/>
              </w:rPr>
              <w:t>председатель ФУМО в системе СПО по УГПС 43.00.00 Сер</w:t>
            </w:r>
            <w:r w:rsidR="003601F3" w:rsidRPr="00FE23E4">
              <w:rPr>
                <w:sz w:val="24"/>
                <w:szCs w:val="24"/>
              </w:rPr>
              <w:t>вис и ту</w:t>
            </w:r>
            <w:r w:rsidRPr="00FE23E4">
              <w:rPr>
                <w:sz w:val="24"/>
                <w:szCs w:val="24"/>
              </w:rPr>
              <w:t>ризм</w:t>
            </w:r>
          </w:p>
        </w:tc>
      </w:tr>
      <w:tr w:rsidR="009F1B60" w:rsidRPr="00FE23E4" w14:paraId="5B69FF73" w14:textId="77777777" w:rsidTr="009931E1">
        <w:trPr>
          <w:jc w:val="center"/>
        </w:trPr>
        <w:tc>
          <w:tcPr>
            <w:tcW w:w="2263" w:type="dxa"/>
            <w:tcBorders>
              <w:top w:val="single" w:sz="4" w:space="0" w:color="auto"/>
              <w:left w:val="single" w:sz="4" w:space="0" w:color="auto"/>
              <w:bottom w:val="single" w:sz="4" w:space="0" w:color="auto"/>
              <w:right w:val="single" w:sz="4" w:space="0" w:color="auto"/>
            </w:tcBorders>
          </w:tcPr>
          <w:p w14:paraId="06761748" w14:textId="77777777" w:rsidR="005C5371" w:rsidRPr="00FE23E4" w:rsidRDefault="005C5371" w:rsidP="002512A7">
            <w:pPr>
              <w:suppressAutoHyphens/>
              <w:rPr>
                <w:sz w:val="24"/>
                <w:szCs w:val="24"/>
              </w:rPr>
            </w:pPr>
            <w:r w:rsidRPr="00FE23E4">
              <w:rPr>
                <w:sz w:val="24"/>
                <w:szCs w:val="24"/>
              </w:rPr>
              <w:t>Прохорова А.А.</w:t>
            </w:r>
          </w:p>
        </w:tc>
        <w:tc>
          <w:tcPr>
            <w:tcW w:w="6842" w:type="dxa"/>
            <w:tcBorders>
              <w:top w:val="single" w:sz="4" w:space="0" w:color="auto"/>
              <w:left w:val="single" w:sz="4" w:space="0" w:color="auto"/>
              <w:bottom w:val="single" w:sz="4" w:space="0" w:color="auto"/>
              <w:right w:val="single" w:sz="4" w:space="0" w:color="auto"/>
            </w:tcBorders>
          </w:tcPr>
          <w:p w14:paraId="7B67E285" w14:textId="77777777" w:rsidR="005C5371" w:rsidRPr="00FE23E4" w:rsidRDefault="005C5371" w:rsidP="002512A7">
            <w:pPr>
              <w:pStyle w:val="a3"/>
              <w:suppressAutoHyphens/>
            </w:pPr>
            <w:r w:rsidRPr="00FE23E4">
              <w:t>методист государственного бюджетного профессионального образовательного учреждения города Москвы «Колледж индустрии гостеприимства и менеджмента №23»</w:t>
            </w:r>
          </w:p>
        </w:tc>
      </w:tr>
    </w:tbl>
    <w:p w14:paraId="0C79D7CA" w14:textId="77777777" w:rsidR="00C26AFA" w:rsidRPr="00FE23E4" w:rsidRDefault="00C26AFA" w:rsidP="002512A7">
      <w:pPr>
        <w:suppressAutoHyphens/>
        <w:jc w:val="both"/>
        <w:sectPr w:rsidR="00C26AFA" w:rsidRPr="00FE23E4" w:rsidSect="000E17A8">
          <w:footerReference w:type="default" r:id="rId11"/>
          <w:pgSz w:w="11910" w:h="16850"/>
          <w:pgMar w:top="1134" w:right="850" w:bottom="1134" w:left="1701" w:header="0" w:footer="779" w:gutter="0"/>
          <w:cols w:space="720"/>
        </w:sectPr>
      </w:pPr>
    </w:p>
    <w:p w14:paraId="39582145" w14:textId="77777777" w:rsidR="00C26AFA" w:rsidRPr="00FE23E4" w:rsidRDefault="002D55BD" w:rsidP="002512A7">
      <w:pPr>
        <w:pStyle w:val="1"/>
        <w:suppressAutoHyphens/>
        <w:spacing w:before="1" w:line="415" w:lineRule="auto"/>
        <w:ind w:left="0" w:firstLine="1126"/>
        <w:jc w:val="right"/>
        <w:rPr>
          <w:b w:val="0"/>
        </w:rPr>
      </w:pPr>
      <w:r w:rsidRPr="00FE23E4">
        <w:lastRenderedPageBreak/>
        <w:t xml:space="preserve">Приложение </w:t>
      </w:r>
      <w:r w:rsidR="00920D03" w:rsidRPr="00FE23E4">
        <w:t>1.</w:t>
      </w:r>
      <w:r w:rsidRPr="00FE23E4">
        <w:t xml:space="preserve">1 </w:t>
      </w:r>
      <w:r w:rsidR="009931E1" w:rsidRPr="00FE23E4">
        <w:br/>
      </w:r>
      <w:r w:rsidRPr="00FE23E4">
        <w:rPr>
          <w:b w:val="0"/>
        </w:rPr>
        <w:t>к ПООП по специальности</w:t>
      </w:r>
    </w:p>
    <w:p w14:paraId="05013973" w14:textId="77777777" w:rsidR="00C26AFA" w:rsidRPr="00FE23E4" w:rsidRDefault="002D55BD" w:rsidP="002512A7">
      <w:pPr>
        <w:suppressAutoHyphens/>
        <w:spacing w:line="274" w:lineRule="exact"/>
        <w:jc w:val="right"/>
        <w:rPr>
          <w:sz w:val="24"/>
        </w:rPr>
      </w:pPr>
      <w:r w:rsidRPr="00FE23E4">
        <w:rPr>
          <w:sz w:val="24"/>
        </w:rPr>
        <w:t>43.02.08 Сервис домашнего и коммунального хозяйства</w:t>
      </w:r>
    </w:p>
    <w:p w14:paraId="1B059B0A" w14:textId="77777777" w:rsidR="00C26AFA" w:rsidRPr="00FE23E4" w:rsidRDefault="00C26AFA" w:rsidP="002512A7">
      <w:pPr>
        <w:pStyle w:val="a3"/>
        <w:suppressAutoHyphens/>
        <w:rPr>
          <w:b/>
          <w:sz w:val="26"/>
        </w:rPr>
      </w:pPr>
    </w:p>
    <w:p w14:paraId="41199331" w14:textId="77777777" w:rsidR="00C26AFA" w:rsidRPr="00FE23E4" w:rsidRDefault="00C26AFA" w:rsidP="002512A7">
      <w:pPr>
        <w:pStyle w:val="a3"/>
        <w:suppressAutoHyphens/>
        <w:rPr>
          <w:b/>
          <w:sz w:val="26"/>
        </w:rPr>
      </w:pPr>
    </w:p>
    <w:p w14:paraId="0D30A05C" w14:textId="77777777" w:rsidR="00C26AFA" w:rsidRPr="00FE23E4" w:rsidRDefault="00C26AFA" w:rsidP="002512A7">
      <w:pPr>
        <w:pStyle w:val="a3"/>
        <w:suppressAutoHyphens/>
        <w:rPr>
          <w:b/>
          <w:sz w:val="26"/>
        </w:rPr>
      </w:pPr>
    </w:p>
    <w:p w14:paraId="1D84AFEF" w14:textId="77777777" w:rsidR="00C26AFA" w:rsidRPr="00FE23E4" w:rsidRDefault="00C26AFA" w:rsidP="002512A7">
      <w:pPr>
        <w:pStyle w:val="a3"/>
        <w:suppressAutoHyphens/>
        <w:rPr>
          <w:b/>
          <w:sz w:val="26"/>
        </w:rPr>
      </w:pPr>
    </w:p>
    <w:p w14:paraId="065E1462" w14:textId="77777777" w:rsidR="00C26AFA" w:rsidRPr="00FE23E4" w:rsidRDefault="00C26AFA" w:rsidP="002512A7">
      <w:pPr>
        <w:pStyle w:val="a3"/>
        <w:suppressAutoHyphens/>
        <w:rPr>
          <w:b/>
          <w:sz w:val="26"/>
        </w:rPr>
      </w:pPr>
    </w:p>
    <w:p w14:paraId="62409BB0" w14:textId="77777777" w:rsidR="00C26AFA" w:rsidRPr="00FE23E4" w:rsidRDefault="00C26AFA" w:rsidP="002512A7">
      <w:pPr>
        <w:pStyle w:val="a3"/>
        <w:suppressAutoHyphens/>
        <w:rPr>
          <w:b/>
          <w:sz w:val="26"/>
        </w:rPr>
      </w:pPr>
    </w:p>
    <w:p w14:paraId="63A18F98" w14:textId="77777777" w:rsidR="00C26AFA" w:rsidRPr="00FE23E4" w:rsidRDefault="00C26AFA" w:rsidP="002512A7">
      <w:pPr>
        <w:pStyle w:val="a3"/>
        <w:suppressAutoHyphens/>
        <w:rPr>
          <w:b/>
          <w:sz w:val="26"/>
        </w:rPr>
      </w:pPr>
    </w:p>
    <w:p w14:paraId="480EA032" w14:textId="77777777" w:rsidR="00C26AFA" w:rsidRPr="00FE23E4" w:rsidRDefault="00C26AFA" w:rsidP="002512A7">
      <w:pPr>
        <w:pStyle w:val="a3"/>
        <w:suppressAutoHyphens/>
        <w:rPr>
          <w:b/>
          <w:sz w:val="26"/>
        </w:rPr>
      </w:pPr>
    </w:p>
    <w:p w14:paraId="7424802B" w14:textId="77777777" w:rsidR="00C26AFA" w:rsidRPr="00FE23E4" w:rsidRDefault="00C26AFA" w:rsidP="002512A7">
      <w:pPr>
        <w:pStyle w:val="a3"/>
        <w:suppressAutoHyphens/>
        <w:rPr>
          <w:b/>
          <w:sz w:val="26"/>
        </w:rPr>
      </w:pPr>
    </w:p>
    <w:p w14:paraId="3755E1F1" w14:textId="77777777" w:rsidR="00C26AFA" w:rsidRPr="00FE23E4" w:rsidRDefault="00C26AFA" w:rsidP="002512A7">
      <w:pPr>
        <w:pStyle w:val="a3"/>
        <w:suppressAutoHyphens/>
        <w:rPr>
          <w:b/>
          <w:sz w:val="26"/>
        </w:rPr>
      </w:pPr>
    </w:p>
    <w:p w14:paraId="74C998D0" w14:textId="77777777" w:rsidR="00C26AFA" w:rsidRPr="00FE23E4" w:rsidRDefault="00C26AFA" w:rsidP="002512A7">
      <w:pPr>
        <w:pStyle w:val="a3"/>
        <w:suppressAutoHyphens/>
        <w:rPr>
          <w:b/>
          <w:sz w:val="26"/>
        </w:rPr>
      </w:pPr>
    </w:p>
    <w:p w14:paraId="74F86197" w14:textId="77777777" w:rsidR="00C26AFA" w:rsidRPr="00FE23E4" w:rsidRDefault="00C26AFA" w:rsidP="002512A7">
      <w:pPr>
        <w:pStyle w:val="a3"/>
        <w:suppressAutoHyphens/>
        <w:rPr>
          <w:b/>
          <w:sz w:val="26"/>
        </w:rPr>
      </w:pPr>
    </w:p>
    <w:p w14:paraId="77C4CBC6" w14:textId="77777777" w:rsidR="00C26AFA" w:rsidRPr="00FE23E4" w:rsidRDefault="00C26AFA" w:rsidP="002512A7">
      <w:pPr>
        <w:pStyle w:val="a3"/>
        <w:suppressAutoHyphens/>
        <w:rPr>
          <w:b/>
          <w:sz w:val="26"/>
        </w:rPr>
      </w:pPr>
    </w:p>
    <w:p w14:paraId="53CA56C0" w14:textId="77777777" w:rsidR="00C26AFA" w:rsidRPr="00FE23E4" w:rsidRDefault="00C26AFA" w:rsidP="002512A7">
      <w:pPr>
        <w:pStyle w:val="a3"/>
        <w:suppressAutoHyphens/>
        <w:rPr>
          <w:b/>
          <w:sz w:val="26"/>
        </w:rPr>
      </w:pPr>
    </w:p>
    <w:p w14:paraId="146EEC47" w14:textId="77777777" w:rsidR="00C26AFA" w:rsidRPr="00FE23E4" w:rsidRDefault="00C26AFA" w:rsidP="002512A7">
      <w:pPr>
        <w:pStyle w:val="a3"/>
        <w:suppressAutoHyphens/>
        <w:rPr>
          <w:b/>
          <w:sz w:val="26"/>
        </w:rPr>
      </w:pPr>
    </w:p>
    <w:p w14:paraId="7E6B222D" w14:textId="77777777" w:rsidR="00C26AFA" w:rsidRPr="00FE23E4" w:rsidRDefault="002D55BD" w:rsidP="002512A7">
      <w:pPr>
        <w:pStyle w:val="1"/>
        <w:suppressAutoHyphens/>
        <w:ind w:left="0"/>
        <w:jc w:val="center"/>
      </w:pPr>
      <w:r w:rsidRPr="00FE23E4">
        <w:t>ПРИМЕРНАЯ РАБОЧАЯ ПРОГРАММА ПРОФЕССИОНАЛЬНОГО МОДУЛЯ</w:t>
      </w:r>
    </w:p>
    <w:p w14:paraId="6F0B1600" w14:textId="77777777" w:rsidR="00C26AFA" w:rsidRPr="00FE23E4" w:rsidRDefault="00C26AFA" w:rsidP="002512A7">
      <w:pPr>
        <w:pStyle w:val="a3"/>
        <w:suppressAutoHyphens/>
        <w:rPr>
          <w:b/>
          <w:sz w:val="26"/>
        </w:rPr>
      </w:pPr>
    </w:p>
    <w:p w14:paraId="1757EF5F" w14:textId="77777777" w:rsidR="00C26AFA" w:rsidRPr="00FE23E4" w:rsidRDefault="00C26AFA" w:rsidP="002512A7">
      <w:pPr>
        <w:pStyle w:val="a3"/>
        <w:suppressAutoHyphens/>
        <w:spacing w:before="9"/>
        <w:rPr>
          <w:b/>
          <w:sz w:val="32"/>
        </w:rPr>
      </w:pPr>
    </w:p>
    <w:p w14:paraId="2386BC3F" w14:textId="77777777" w:rsidR="00C26AFA" w:rsidRPr="00FE23E4" w:rsidRDefault="002D55BD" w:rsidP="002512A7">
      <w:pPr>
        <w:suppressAutoHyphens/>
        <w:spacing w:before="1"/>
        <w:jc w:val="center"/>
        <w:rPr>
          <w:b/>
          <w:sz w:val="24"/>
        </w:rPr>
      </w:pPr>
      <w:r w:rsidRPr="00FE23E4">
        <w:rPr>
          <w:b/>
          <w:sz w:val="24"/>
        </w:rPr>
        <w:t>ПМ</w:t>
      </w:r>
      <w:r w:rsidR="00EF303C" w:rsidRPr="00FE23E4">
        <w:rPr>
          <w:b/>
          <w:sz w:val="24"/>
        </w:rPr>
        <w:t>.</w:t>
      </w:r>
      <w:r w:rsidRPr="00FE23E4">
        <w:rPr>
          <w:b/>
          <w:sz w:val="24"/>
        </w:rPr>
        <w:t>01 Обеспечение работ по ведению домашнего хозяйства</w:t>
      </w:r>
    </w:p>
    <w:p w14:paraId="02F0813A" w14:textId="77777777" w:rsidR="00C26AFA" w:rsidRPr="00FE23E4" w:rsidRDefault="00C26AFA" w:rsidP="002512A7">
      <w:pPr>
        <w:pStyle w:val="a3"/>
        <w:suppressAutoHyphens/>
        <w:rPr>
          <w:b/>
          <w:sz w:val="26"/>
        </w:rPr>
      </w:pPr>
    </w:p>
    <w:p w14:paraId="5F9A345B" w14:textId="77777777" w:rsidR="00C26AFA" w:rsidRPr="00FE23E4" w:rsidRDefault="00C26AFA" w:rsidP="002512A7">
      <w:pPr>
        <w:pStyle w:val="a3"/>
        <w:suppressAutoHyphens/>
        <w:rPr>
          <w:b/>
          <w:sz w:val="26"/>
        </w:rPr>
      </w:pPr>
    </w:p>
    <w:p w14:paraId="39D7804C" w14:textId="77777777" w:rsidR="00C26AFA" w:rsidRPr="00FE23E4" w:rsidRDefault="00C26AFA" w:rsidP="002512A7">
      <w:pPr>
        <w:pStyle w:val="a3"/>
        <w:suppressAutoHyphens/>
        <w:rPr>
          <w:b/>
          <w:sz w:val="26"/>
        </w:rPr>
      </w:pPr>
    </w:p>
    <w:p w14:paraId="1B61AA0B" w14:textId="77777777" w:rsidR="00C26AFA" w:rsidRPr="00FE23E4" w:rsidRDefault="00C26AFA" w:rsidP="002512A7">
      <w:pPr>
        <w:pStyle w:val="a3"/>
        <w:suppressAutoHyphens/>
        <w:rPr>
          <w:b/>
          <w:sz w:val="26"/>
        </w:rPr>
      </w:pPr>
    </w:p>
    <w:p w14:paraId="0CC537F3" w14:textId="77777777" w:rsidR="00C26AFA" w:rsidRPr="00FE23E4" w:rsidRDefault="00C26AFA" w:rsidP="002512A7">
      <w:pPr>
        <w:pStyle w:val="a3"/>
        <w:suppressAutoHyphens/>
        <w:rPr>
          <w:b/>
          <w:sz w:val="26"/>
        </w:rPr>
      </w:pPr>
    </w:p>
    <w:p w14:paraId="0500117D" w14:textId="77777777" w:rsidR="00C26AFA" w:rsidRPr="00FE23E4" w:rsidRDefault="00C26AFA" w:rsidP="002512A7">
      <w:pPr>
        <w:pStyle w:val="a3"/>
        <w:suppressAutoHyphens/>
        <w:rPr>
          <w:b/>
          <w:sz w:val="26"/>
        </w:rPr>
      </w:pPr>
    </w:p>
    <w:p w14:paraId="6EABA254" w14:textId="77777777" w:rsidR="00C26AFA" w:rsidRPr="00FE23E4" w:rsidRDefault="00C26AFA" w:rsidP="002512A7">
      <w:pPr>
        <w:pStyle w:val="a3"/>
        <w:suppressAutoHyphens/>
        <w:rPr>
          <w:b/>
          <w:sz w:val="26"/>
        </w:rPr>
      </w:pPr>
    </w:p>
    <w:p w14:paraId="497F5A04" w14:textId="77777777" w:rsidR="00C26AFA" w:rsidRPr="00FE23E4" w:rsidRDefault="00C26AFA" w:rsidP="002512A7">
      <w:pPr>
        <w:pStyle w:val="a3"/>
        <w:suppressAutoHyphens/>
        <w:rPr>
          <w:b/>
          <w:sz w:val="26"/>
        </w:rPr>
      </w:pPr>
    </w:p>
    <w:p w14:paraId="35AD1BB4" w14:textId="77777777" w:rsidR="00C26AFA" w:rsidRPr="00FE23E4" w:rsidRDefault="00C26AFA" w:rsidP="002512A7">
      <w:pPr>
        <w:pStyle w:val="a3"/>
        <w:suppressAutoHyphens/>
        <w:rPr>
          <w:b/>
          <w:sz w:val="26"/>
        </w:rPr>
      </w:pPr>
    </w:p>
    <w:p w14:paraId="4D0C9079" w14:textId="77777777" w:rsidR="00C26AFA" w:rsidRPr="00FE23E4" w:rsidRDefault="00C26AFA" w:rsidP="002512A7">
      <w:pPr>
        <w:pStyle w:val="a3"/>
        <w:suppressAutoHyphens/>
        <w:rPr>
          <w:b/>
          <w:sz w:val="26"/>
        </w:rPr>
      </w:pPr>
    </w:p>
    <w:p w14:paraId="760F41C1" w14:textId="77777777" w:rsidR="00C26AFA" w:rsidRPr="00FE23E4" w:rsidRDefault="00C26AFA" w:rsidP="002512A7">
      <w:pPr>
        <w:pStyle w:val="a3"/>
        <w:suppressAutoHyphens/>
        <w:rPr>
          <w:b/>
          <w:sz w:val="26"/>
        </w:rPr>
      </w:pPr>
    </w:p>
    <w:p w14:paraId="425A741C" w14:textId="77777777" w:rsidR="00C26AFA" w:rsidRPr="00FE23E4" w:rsidRDefault="00C26AFA" w:rsidP="002512A7">
      <w:pPr>
        <w:pStyle w:val="a3"/>
        <w:suppressAutoHyphens/>
        <w:rPr>
          <w:b/>
          <w:sz w:val="26"/>
        </w:rPr>
      </w:pPr>
    </w:p>
    <w:p w14:paraId="23253EB3" w14:textId="77777777" w:rsidR="00C26AFA" w:rsidRPr="00FE23E4" w:rsidRDefault="00C26AFA" w:rsidP="002512A7">
      <w:pPr>
        <w:pStyle w:val="a3"/>
        <w:suppressAutoHyphens/>
        <w:rPr>
          <w:b/>
          <w:sz w:val="26"/>
        </w:rPr>
      </w:pPr>
    </w:p>
    <w:p w14:paraId="66E31B69" w14:textId="77777777" w:rsidR="00C26AFA" w:rsidRPr="00FE23E4" w:rsidRDefault="00C26AFA" w:rsidP="002512A7">
      <w:pPr>
        <w:pStyle w:val="a3"/>
        <w:suppressAutoHyphens/>
        <w:rPr>
          <w:b/>
          <w:sz w:val="26"/>
        </w:rPr>
      </w:pPr>
    </w:p>
    <w:p w14:paraId="319F88CD" w14:textId="77777777" w:rsidR="009931E1" w:rsidRPr="00FE23E4" w:rsidRDefault="009931E1" w:rsidP="002512A7">
      <w:pPr>
        <w:pStyle w:val="a3"/>
        <w:suppressAutoHyphens/>
        <w:rPr>
          <w:b/>
          <w:sz w:val="26"/>
        </w:rPr>
      </w:pPr>
    </w:p>
    <w:p w14:paraId="504FEB66" w14:textId="77777777" w:rsidR="009931E1" w:rsidRPr="00FE23E4" w:rsidRDefault="009931E1" w:rsidP="002512A7">
      <w:pPr>
        <w:pStyle w:val="a3"/>
        <w:suppressAutoHyphens/>
        <w:rPr>
          <w:b/>
          <w:sz w:val="26"/>
        </w:rPr>
      </w:pPr>
    </w:p>
    <w:p w14:paraId="25069A79" w14:textId="77777777" w:rsidR="009931E1" w:rsidRPr="00FE23E4" w:rsidRDefault="009931E1" w:rsidP="002512A7">
      <w:pPr>
        <w:pStyle w:val="a3"/>
        <w:suppressAutoHyphens/>
        <w:rPr>
          <w:b/>
          <w:sz w:val="26"/>
        </w:rPr>
      </w:pPr>
    </w:p>
    <w:p w14:paraId="0960D573" w14:textId="77777777" w:rsidR="009931E1" w:rsidRPr="00FE23E4" w:rsidRDefault="009931E1" w:rsidP="002512A7">
      <w:pPr>
        <w:pStyle w:val="a3"/>
        <w:suppressAutoHyphens/>
        <w:rPr>
          <w:b/>
          <w:sz w:val="26"/>
        </w:rPr>
      </w:pPr>
    </w:p>
    <w:p w14:paraId="62E946CF" w14:textId="77777777" w:rsidR="009931E1" w:rsidRPr="00FE23E4" w:rsidRDefault="009931E1" w:rsidP="002512A7">
      <w:pPr>
        <w:pStyle w:val="a3"/>
        <w:suppressAutoHyphens/>
        <w:rPr>
          <w:b/>
          <w:sz w:val="26"/>
        </w:rPr>
      </w:pPr>
    </w:p>
    <w:p w14:paraId="2A4E6F95" w14:textId="77777777" w:rsidR="009931E1" w:rsidRPr="00FE23E4" w:rsidRDefault="009931E1" w:rsidP="002512A7">
      <w:pPr>
        <w:pStyle w:val="a3"/>
        <w:suppressAutoHyphens/>
        <w:rPr>
          <w:b/>
          <w:sz w:val="26"/>
        </w:rPr>
      </w:pPr>
    </w:p>
    <w:p w14:paraId="1E1B6EB0" w14:textId="77777777" w:rsidR="009931E1" w:rsidRPr="00FE23E4" w:rsidRDefault="009931E1" w:rsidP="002512A7">
      <w:pPr>
        <w:pStyle w:val="a3"/>
        <w:suppressAutoHyphens/>
        <w:rPr>
          <w:b/>
          <w:sz w:val="26"/>
        </w:rPr>
      </w:pPr>
    </w:p>
    <w:p w14:paraId="1D721B53" w14:textId="77777777" w:rsidR="009931E1" w:rsidRPr="00FE23E4" w:rsidRDefault="009931E1" w:rsidP="002512A7">
      <w:pPr>
        <w:pStyle w:val="a3"/>
        <w:suppressAutoHyphens/>
        <w:rPr>
          <w:b/>
          <w:sz w:val="26"/>
        </w:rPr>
      </w:pPr>
    </w:p>
    <w:p w14:paraId="3D8EFA45" w14:textId="77777777" w:rsidR="009931E1" w:rsidRPr="00FE23E4" w:rsidRDefault="009931E1" w:rsidP="002512A7">
      <w:pPr>
        <w:pStyle w:val="a3"/>
        <w:suppressAutoHyphens/>
        <w:rPr>
          <w:b/>
          <w:sz w:val="26"/>
        </w:rPr>
      </w:pPr>
    </w:p>
    <w:p w14:paraId="31240EF8" w14:textId="77777777" w:rsidR="00C26AFA" w:rsidRPr="00FE23E4" w:rsidRDefault="009931E1" w:rsidP="009931E1">
      <w:pPr>
        <w:pStyle w:val="a3"/>
        <w:suppressAutoHyphens/>
        <w:jc w:val="center"/>
        <w:rPr>
          <w:b/>
          <w:sz w:val="26"/>
        </w:rPr>
      </w:pPr>
      <w:r w:rsidRPr="00FE23E4">
        <w:rPr>
          <w:b/>
          <w:sz w:val="26"/>
        </w:rPr>
        <w:t>2021 г.</w:t>
      </w:r>
    </w:p>
    <w:p w14:paraId="4F5F1B22" w14:textId="77777777" w:rsidR="00C26AFA" w:rsidRPr="00FE23E4" w:rsidRDefault="00C26AFA" w:rsidP="002512A7">
      <w:pPr>
        <w:pStyle w:val="a3"/>
        <w:suppressAutoHyphens/>
        <w:rPr>
          <w:b/>
          <w:sz w:val="26"/>
        </w:rPr>
      </w:pPr>
    </w:p>
    <w:p w14:paraId="0EA0B56E" w14:textId="77777777" w:rsidR="00C26AFA" w:rsidRPr="00FE23E4" w:rsidRDefault="00C26AFA" w:rsidP="002512A7">
      <w:pPr>
        <w:suppressAutoHyphens/>
        <w:jc w:val="center"/>
        <w:sectPr w:rsidR="00C26AFA" w:rsidRPr="00FE23E4" w:rsidSect="000E17A8">
          <w:pgSz w:w="11910" w:h="16850"/>
          <w:pgMar w:top="1134" w:right="850" w:bottom="1134" w:left="1701" w:header="0" w:footer="779" w:gutter="0"/>
          <w:cols w:space="720"/>
        </w:sectPr>
      </w:pPr>
    </w:p>
    <w:p w14:paraId="465CFAC7" w14:textId="77777777" w:rsidR="00C26AFA" w:rsidRPr="00FE23E4" w:rsidRDefault="002D55BD" w:rsidP="002512A7">
      <w:pPr>
        <w:suppressAutoHyphens/>
        <w:spacing w:before="71"/>
        <w:jc w:val="center"/>
        <w:rPr>
          <w:b/>
          <w:sz w:val="24"/>
        </w:rPr>
      </w:pPr>
      <w:r w:rsidRPr="00FE23E4">
        <w:rPr>
          <w:b/>
          <w:sz w:val="24"/>
        </w:rPr>
        <w:lastRenderedPageBreak/>
        <w:t>СОДЕРЖАНИЕ</w:t>
      </w:r>
    </w:p>
    <w:p w14:paraId="780D7882" w14:textId="77777777" w:rsidR="00C26AFA" w:rsidRPr="00FE23E4" w:rsidRDefault="00C26AFA" w:rsidP="002512A7">
      <w:pPr>
        <w:pStyle w:val="a3"/>
        <w:suppressAutoHyphens/>
        <w:rPr>
          <w:b/>
          <w:sz w:val="20"/>
        </w:rPr>
      </w:pPr>
    </w:p>
    <w:p w14:paraId="37D519B9" w14:textId="77777777" w:rsidR="00C26AFA" w:rsidRPr="00FE23E4" w:rsidRDefault="00C26AFA" w:rsidP="002512A7">
      <w:pPr>
        <w:pStyle w:val="a3"/>
        <w:suppressAutoHyphens/>
        <w:rPr>
          <w:b/>
          <w:sz w:val="20"/>
        </w:rPr>
      </w:pPr>
    </w:p>
    <w:p w14:paraId="0548A9D9" w14:textId="77777777" w:rsidR="00C26AFA" w:rsidRPr="00FE23E4" w:rsidRDefault="00C26AFA" w:rsidP="002512A7">
      <w:pPr>
        <w:pStyle w:val="a3"/>
        <w:suppressAutoHyphens/>
        <w:spacing w:before="6"/>
        <w:rPr>
          <w:b/>
          <w:sz w:val="19"/>
        </w:rPr>
      </w:pPr>
    </w:p>
    <w:tbl>
      <w:tblPr>
        <w:tblStyle w:val="TableNormal"/>
        <w:tblW w:w="0" w:type="auto"/>
        <w:tblInd w:w="309" w:type="dxa"/>
        <w:tblLayout w:type="fixed"/>
        <w:tblLook w:val="01E0" w:firstRow="1" w:lastRow="1" w:firstColumn="1" w:lastColumn="1" w:noHBand="0" w:noVBand="0"/>
      </w:tblPr>
      <w:tblGrid>
        <w:gridCol w:w="7403"/>
      </w:tblGrid>
      <w:tr w:rsidR="00C26AFA" w:rsidRPr="00FE23E4" w14:paraId="137F47AD" w14:textId="77777777">
        <w:trPr>
          <w:trHeight w:val="647"/>
        </w:trPr>
        <w:tc>
          <w:tcPr>
            <w:tcW w:w="7403" w:type="dxa"/>
          </w:tcPr>
          <w:p w14:paraId="4FA8A2ED" w14:textId="77777777" w:rsidR="00C26AFA" w:rsidRPr="00FE23E4" w:rsidRDefault="002D55BD" w:rsidP="002512A7">
            <w:pPr>
              <w:pStyle w:val="TableParagraph"/>
              <w:suppressAutoHyphens/>
              <w:spacing w:line="242" w:lineRule="auto"/>
              <w:ind w:left="0"/>
              <w:rPr>
                <w:b/>
                <w:sz w:val="24"/>
              </w:rPr>
            </w:pPr>
            <w:r w:rsidRPr="00FE23E4">
              <w:rPr>
                <w:b/>
                <w:sz w:val="24"/>
              </w:rPr>
              <w:t>1. ОБЩАЯ ХАРАКТЕРИСТИКА ПРИМЕРНОЙ РАБОЧЕЙ ПРОГРАММЫ ПРОФЕССИОНАЛЬНОГО МОДУЛЯ</w:t>
            </w:r>
          </w:p>
        </w:tc>
      </w:tr>
      <w:tr w:rsidR="00C26AFA" w:rsidRPr="00FE23E4" w14:paraId="2AC69DDF" w14:textId="77777777">
        <w:trPr>
          <w:trHeight w:val="1504"/>
        </w:trPr>
        <w:tc>
          <w:tcPr>
            <w:tcW w:w="7403" w:type="dxa"/>
          </w:tcPr>
          <w:p w14:paraId="14ED68B4" w14:textId="77777777" w:rsidR="00C26AFA" w:rsidRPr="00FE23E4" w:rsidRDefault="002D55BD" w:rsidP="00A03160">
            <w:pPr>
              <w:pStyle w:val="TableParagraph"/>
              <w:numPr>
                <w:ilvl w:val="0"/>
                <w:numId w:val="134"/>
              </w:numPr>
              <w:suppressAutoHyphens/>
              <w:spacing w:before="93" w:line="242" w:lineRule="auto"/>
              <w:ind w:left="0" w:firstLine="0"/>
              <w:rPr>
                <w:b/>
                <w:sz w:val="24"/>
              </w:rPr>
            </w:pPr>
            <w:r w:rsidRPr="00FE23E4">
              <w:rPr>
                <w:b/>
                <w:sz w:val="24"/>
              </w:rPr>
              <w:t>СТРУКТУРА</w:t>
            </w:r>
            <w:r w:rsidR="00B15585" w:rsidRPr="00FE23E4">
              <w:rPr>
                <w:b/>
                <w:sz w:val="24"/>
              </w:rPr>
              <w:t xml:space="preserve"> </w:t>
            </w:r>
            <w:r w:rsidRPr="00FE23E4">
              <w:rPr>
                <w:b/>
                <w:sz w:val="24"/>
              </w:rPr>
              <w:t>И</w:t>
            </w:r>
            <w:r w:rsidR="00B15585" w:rsidRPr="00FE23E4">
              <w:rPr>
                <w:b/>
                <w:sz w:val="24"/>
              </w:rPr>
              <w:t xml:space="preserve"> </w:t>
            </w:r>
            <w:r w:rsidRPr="00FE23E4">
              <w:rPr>
                <w:b/>
                <w:sz w:val="24"/>
              </w:rPr>
              <w:t>СОДЕРЖАНИЕ ПРОФЕССИОНАЛЬНОГО МОДУЛЯ</w:t>
            </w:r>
          </w:p>
          <w:p w14:paraId="72D68559" w14:textId="77777777" w:rsidR="00C26AFA" w:rsidRPr="00FE23E4" w:rsidRDefault="002D55BD" w:rsidP="00A03160">
            <w:pPr>
              <w:pStyle w:val="TableParagraph"/>
              <w:numPr>
                <w:ilvl w:val="0"/>
                <w:numId w:val="134"/>
              </w:numPr>
              <w:suppressAutoHyphens/>
              <w:spacing w:before="196" w:line="242" w:lineRule="auto"/>
              <w:ind w:left="0" w:firstLine="0"/>
              <w:rPr>
                <w:b/>
                <w:sz w:val="24"/>
              </w:rPr>
            </w:pPr>
            <w:r w:rsidRPr="00FE23E4">
              <w:rPr>
                <w:b/>
                <w:sz w:val="24"/>
              </w:rPr>
              <w:t>УСЛОВИЯ</w:t>
            </w:r>
            <w:r w:rsidR="00B15585" w:rsidRPr="00FE23E4">
              <w:rPr>
                <w:b/>
                <w:sz w:val="24"/>
              </w:rPr>
              <w:t xml:space="preserve"> </w:t>
            </w:r>
            <w:r w:rsidRPr="00FE23E4">
              <w:rPr>
                <w:b/>
                <w:sz w:val="24"/>
              </w:rPr>
              <w:t>РЕАЛИЗАЦИИ</w:t>
            </w:r>
            <w:r w:rsidR="00B15585" w:rsidRPr="00FE23E4">
              <w:rPr>
                <w:b/>
                <w:sz w:val="24"/>
              </w:rPr>
              <w:t xml:space="preserve"> </w:t>
            </w:r>
            <w:r w:rsidRPr="00FE23E4">
              <w:rPr>
                <w:b/>
                <w:sz w:val="24"/>
              </w:rPr>
              <w:t>ПРОФЕССИОНАЛЬНОГО МОДУЛЯ</w:t>
            </w:r>
          </w:p>
        </w:tc>
      </w:tr>
      <w:tr w:rsidR="00C26AFA" w:rsidRPr="00FE23E4" w14:paraId="303FA04A" w14:textId="77777777">
        <w:trPr>
          <w:trHeight w:val="648"/>
        </w:trPr>
        <w:tc>
          <w:tcPr>
            <w:tcW w:w="7403" w:type="dxa"/>
          </w:tcPr>
          <w:p w14:paraId="20A33547" w14:textId="77777777" w:rsidR="00C26AFA" w:rsidRPr="00FE23E4" w:rsidRDefault="002D55BD" w:rsidP="002512A7">
            <w:pPr>
              <w:pStyle w:val="TableParagraph"/>
              <w:suppressAutoHyphens/>
              <w:spacing w:before="69" w:line="280" w:lineRule="atLeast"/>
              <w:ind w:left="0"/>
              <w:rPr>
                <w:b/>
                <w:sz w:val="24"/>
              </w:rPr>
            </w:pPr>
            <w:r w:rsidRPr="00FE23E4">
              <w:rPr>
                <w:b/>
                <w:sz w:val="24"/>
              </w:rPr>
              <w:t>4. КОНТРОЛЬ</w:t>
            </w:r>
            <w:r w:rsidR="00B15585" w:rsidRPr="00FE23E4">
              <w:rPr>
                <w:b/>
                <w:sz w:val="24"/>
              </w:rPr>
              <w:t xml:space="preserve"> </w:t>
            </w:r>
            <w:r w:rsidRPr="00FE23E4">
              <w:rPr>
                <w:b/>
                <w:sz w:val="24"/>
              </w:rPr>
              <w:t>И</w:t>
            </w:r>
            <w:r w:rsidR="00B15585" w:rsidRPr="00FE23E4">
              <w:rPr>
                <w:b/>
                <w:sz w:val="24"/>
              </w:rPr>
              <w:t xml:space="preserve"> </w:t>
            </w:r>
            <w:r w:rsidRPr="00FE23E4">
              <w:rPr>
                <w:b/>
                <w:sz w:val="24"/>
              </w:rPr>
              <w:t>ОЦЕНКА</w:t>
            </w:r>
            <w:r w:rsidR="00B15585" w:rsidRPr="00FE23E4">
              <w:rPr>
                <w:b/>
                <w:sz w:val="24"/>
              </w:rPr>
              <w:t xml:space="preserve"> </w:t>
            </w:r>
            <w:r w:rsidRPr="00FE23E4">
              <w:rPr>
                <w:b/>
                <w:sz w:val="24"/>
              </w:rPr>
              <w:t>РЕЗУЛЬТАТОВ</w:t>
            </w:r>
            <w:r w:rsidR="00B15585" w:rsidRPr="00FE23E4">
              <w:rPr>
                <w:b/>
                <w:sz w:val="24"/>
              </w:rPr>
              <w:t xml:space="preserve"> </w:t>
            </w:r>
            <w:r w:rsidRPr="00FE23E4">
              <w:rPr>
                <w:b/>
                <w:sz w:val="24"/>
              </w:rPr>
              <w:t>ОСВОЕНИЯ ПРОФЕССИОНАЛЬНОГО МОДУЛЯ</w:t>
            </w:r>
          </w:p>
        </w:tc>
      </w:tr>
    </w:tbl>
    <w:p w14:paraId="13F4F2E7" w14:textId="77777777" w:rsidR="00C26AFA" w:rsidRPr="00FE23E4" w:rsidRDefault="00C26AFA" w:rsidP="002512A7">
      <w:pPr>
        <w:suppressAutoHyphens/>
        <w:spacing w:line="280" w:lineRule="atLeast"/>
        <w:rPr>
          <w:sz w:val="24"/>
        </w:rPr>
        <w:sectPr w:rsidR="00C26AFA" w:rsidRPr="00FE23E4" w:rsidSect="000E17A8">
          <w:footerReference w:type="default" r:id="rId12"/>
          <w:pgSz w:w="11910" w:h="16850"/>
          <w:pgMar w:top="1134" w:right="850" w:bottom="1134" w:left="1701" w:header="0" w:footer="779" w:gutter="0"/>
          <w:cols w:space="720"/>
        </w:sectPr>
      </w:pPr>
    </w:p>
    <w:p w14:paraId="37174E5A" w14:textId="77777777" w:rsidR="00C26AFA" w:rsidRPr="00FE23E4" w:rsidRDefault="002D55BD" w:rsidP="00A03160">
      <w:pPr>
        <w:pStyle w:val="1"/>
        <w:numPr>
          <w:ilvl w:val="3"/>
          <w:numId w:val="135"/>
        </w:numPr>
        <w:suppressAutoHyphens/>
        <w:spacing w:line="276" w:lineRule="auto"/>
        <w:ind w:left="0" w:firstLine="0"/>
        <w:jc w:val="center"/>
      </w:pPr>
      <w:r w:rsidRPr="00FE23E4">
        <w:lastRenderedPageBreak/>
        <w:t>ОБЩАЯ ХАРАКТЕРИСТИКА ПРИМЕРНОЙ РАБОЧЕЙ ПРОГРАММЫ ПРОФЕССИОНАЛЬНОГО МОДУЛЯ</w:t>
      </w:r>
    </w:p>
    <w:p w14:paraId="1425A2A6" w14:textId="77777777" w:rsidR="00C26AFA" w:rsidRPr="00FE23E4" w:rsidRDefault="003C4328" w:rsidP="009931E1">
      <w:pPr>
        <w:suppressAutoHyphens/>
        <w:spacing w:line="276" w:lineRule="auto"/>
        <w:jc w:val="center"/>
        <w:rPr>
          <w:b/>
          <w:sz w:val="24"/>
        </w:rPr>
      </w:pPr>
      <w:r w:rsidRPr="00FE23E4">
        <w:rPr>
          <w:b/>
          <w:sz w:val="24"/>
        </w:rPr>
        <w:t>«</w:t>
      </w:r>
      <w:r w:rsidR="002D55BD" w:rsidRPr="00FE23E4">
        <w:rPr>
          <w:b/>
          <w:sz w:val="24"/>
        </w:rPr>
        <w:t>ПМ</w:t>
      </w:r>
      <w:r w:rsidRPr="00FE23E4">
        <w:rPr>
          <w:b/>
          <w:sz w:val="24"/>
        </w:rPr>
        <w:t>.</w:t>
      </w:r>
      <w:r w:rsidR="002D55BD" w:rsidRPr="00FE23E4">
        <w:rPr>
          <w:b/>
          <w:sz w:val="24"/>
        </w:rPr>
        <w:t>01 Обеспечение работ по ведению домашнего хозяйства</w:t>
      </w:r>
      <w:r w:rsidRPr="00FE23E4">
        <w:rPr>
          <w:b/>
          <w:sz w:val="24"/>
        </w:rPr>
        <w:t>»</w:t>
      </w:r>
    </w:p>
    <w:p w14:paraId="02DD6684" w14:textId="77777777" w:rsidR="009931E1" w:rsidRPr="00FE23E4" w:rsidRDefault="009931E1" w:rsidP="009931E1">
      <w:pPr>
        <w:suppressAutoHyphens/>
        <w:spacing w:line="276" w:lineRule="auto"/>
        <w:jc w:val="center"/>
        <w:rPr>
          <w:b/>
          <w:sz w:val="24"/>
        </w:rPr>
      </w:pPr>
    </w:p>
    <w:p w14:paraId="02B28FE0" w14:textId="77777777" w:rsidR="00C26AFA" w:rsidRPr="00FE23E4" w:rsidRDefault="002D55BD" w:rsidP="00A03160">
      <w:pPr>
        <w:pStyle w:val="1"/>
        <w:numPr>
          <w:ilvl w:val="4"/>
          <w:numId w:val="135"/>
        </w:numPr>
        <w:suppressAutoHyphens/>
        <w:spacing w:line="276" w:lineRule="auto"/>
        <w:ind w:left="0" w:firstLine="720"/>
        <w:jc w:val="both"/>
      </w:pPr>
      <w:r w:rsidRPr="00FE23E4">
        <w:t>Цель и планируемые результаты освоения профессионального модуля</w:t>
      </w:r>
    </w:p>
    <w:p w14:paraId="17464784" w14:textId="77777777" w:rsidR="00C26AFA" w:rsidRPr="00FE23E4" w:rsidRDefault="002D55BD" w:rsidP="009931E1">
      <w:pPr>
        <w:pStyle w:val="a3"/>
        <w:suppressAutoHyphens/>
        <w:spacing w:line="276" w:lineRule="auto"/>
        <w:ind w:firstLine="720"/>
        <w:jc w:val="both"/>
      </w:pPr>
      <w:r w:rsidRPr="00FE23E4">
        <w:t xml:space="preserve">В результате изучения профессионального модуля </w:t>
      </w:r>
      <w:r w:rsidR="009931E1" w:rsidRPr="00FE23E4">
        <w:t>обучающийся</w:t>
      </w:r>
      <w:r w:rsidRPr="00FE23E4">
        <w:t xml:space="preserve"> должен освоить основной вид деятельности </w:t>
      </w:r>
      <w:r w:rsidR="009931E1" w:rsidRPr="00FE23E4">
        <w:t>«</w:t>
      </w:r>
      <w:r w:rsidRPr="00FE23E4">
        <w:t>Обеспечение работ по ведению домашнего хозяйства; поддержании чистоты и порядка в жилых помещениях</w:t>
      </w:r>
      <w:r w:rsidR="009931E1" w:rsidRPr="00FE23E4">
        <w:t>»</w:t>
      </w:r>
      <w:r w:rsidRPr="00FE23E4">
        <w:t xml:space="preserve"> и соответствующие ему общие компетенции и профессиона</w:t>
      </w:r>
      <w:r w:rsidR="009931E1" w:rsidRPr="00FE23E4">
        <w:t>льные компетенции.</w:t>
      </w:r>
    </w:p>
    <w:p w14:paraId="7E3253D5" w14:textId="77777777" w:rsidR="00C26AFA" w:rsidRPr="00FE23E4" w:rsidRDefault="002D55BD" w:rsidP="00A03160">
      <w:pPr>
        <w:pStyle w:val="a5"/>
        <w:numPr>
          <w:ilvl w:val="5"/>
          <w:numId w:val="135"/>
        </w:numPr>
        <w:suppressAutoHyphens/>
        <w:spacing w:line="276" w:lineRule="auto"/>
        <w:ind w:left="0" w:firstLine="720"/>
        <w:jc w:val="both"/>
        <w:rPr>
          <w:sz w:val="24"/>
        </w:rPr>
      </w:pPr>
      <w:r w:rsidRPr="00FE23E4">
        <w:rPr>
          <w:sz w:val="24"/>
        </w:rPr>
        <w:t>Перечень общих компетенций</w:t>
      </w:r>
    </w:p>
    <w:p w14:paraId="6BC7167E" w14:textId="77777777" w:rsidR="00C26AFA" w:rsidRPr="00FE23E4" w:rsidRDefault="00C26AFA" w:rsidP="002512A7">
      <w:pPr>
        <w:pStyle w:val="a3"/>
        <w:suppressAutoHyphens/>
        <w:ind w:firstLine="720"/>
        <w:jc w:val="both"/>
        <w:rPr>
          <w:sz w:val="17"/>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2"/>
        <w:gridCol w:w="8014"/>
      </w:tblGrid>
      <w:tr w:rsidR="00C26AFA" w:rsidRPr="00FE23E4" w14:paraId="51B57849" w14:textId="77777777" w:rsidTr="009931E1">
        <w:trPr>
          <w:trHeight w:val="275"/>
        </w:trPr>
        <w:tc>
          <w:tcPr>
            <w:tcW w:w="1342" w:type="dxa"/>
            <w:tcMar>
              <w:top w:w="57" w:type="dxa"/>
              <w:left w:w="57" w:type="dxa"/>
              <w:bottom w:w="57" w:type="dxa"/>
              <w:right w:w="57" w:type="dxa"/>
            </w:tcMar>
          </w:tcPr>
          <w:p w14:paraId="4FB6E12D" w14:textId="77777777" w:rsidR="00C26AFA" w:rsidRPr="00FE23E4" w:rsidRDefault="002D55BD" w:rsidP="002512A7">
            <w:pPr>
              <w:pStyle w:val="TableParagraph"/>
              <w:suppressAutoHyphens/>
              <w:ind w:left="0"/>
              <w:contextualSpacing/>
              <w:jc w:val="both"/>
              <w:rPr>
                <w:b/>
                <w:sz w:val="24"/>
              </w:rPr>
            </w:pPr>
            <w:r w:rsidRPr="00FE23E4">
              <w:rPr>
                <w:b/>
                <w:sz w:val="24"/>
              </w:rPr>
              <w:t>Код</w:t>
            </w:r>
          </w:p>
        </w:tc>
        <w:tc>
          <w:tcPr>
            <w:tcW w:w="8014" w:type="dxa"/>
            <w:tcMar>
              <w:top w:w="57" w:type="dxa"/>
              <w:left w:w="57" w:type="dxa"/>
              <w:bottom w:w="57" w:type="dxa"/>
              <w:right w:w="57" w:type="dxa"/>
            </w:tcMar>
          </w:tcPr>
          <w:p w14:paraId="35E94980" w14:textId="77777777" w:rsidR="00C26AFA" w:rsidRPr="00FE23E4" w:rsidRDefault="002D55BD" w:rsidP="002512A7">
            <w:pPr>
              <w:pStyle w:val="TableParagraph"/>
              <w:suppressAutoHyphens/>
              <w:ind w:left="0"/>
              <w:contextualSpacing/>
              <w:jc w:val="both"/>
              <w:rPr>
                <w:b/>
                <w:sz w:val="24"/>
              </w:rPr>
            </w:pPr>
            <w:r w:rsidRPr="00FE23E4">
              <w:rPr>
                <w:b/>
                <w:sz w:val="24"/>
              </w:rPr>
              <w:t>Наименование общих компетенций</w:t>
            </w:r>
          </w:p>
        </w:tc>
      </w:tr>
      <w:tr w:rsidR="00C26AFA" w:rsidRPr="00FE23E4" w14:paraId="3915ED53" w14:textId="77777777" w:rsidTr="009931E1">
        <w:trPr>
          <w:trHeight w:val="569"/>
        </w:trPr>
        <w:tc>
          <w:tcPr>
            <w:tcW w:w="1342" w:type="dxa"/>
            <w:tcMar>
              <w:top w:w="57" w:type="dxa"/>
              <w:left w:w="57" w:type="dxa"/>
              <w:bottom w:w="57" w:type="dxa"/>
              <w:right w:w="57" w:type="dxa"/>
            </w:tcMar>
          </w:tcPr>
          <w:p w14:paraId="39D4589E" w14:textId="77777777" w:rsidR="00C26AFA" w:rsidRPr="00FE23E4" w:rsidRDefault="009931E1" w:rsidP="002512A7">
            <w:pPr>
              <w:pStyle w:val="TableParagraph"/>
              <w:suppressAutoHyphens/>
              <w:ind w:left="0"/>
              <w:contextualSpacing/>
              <w:jc w:val="both"/>
              <w:rPr>
                <w:sz w:val="24"/>
              </w:rPr>
            </w:pPr>
            <w:r w:rsidRPr="00FE23E4">
              <w:rPr>
                <w:sz w:val="24"/>
              </w:rPr>
              <w:t>ОК 1</w:t>
            </w:r>
          </w:p>
        </w:tc>
        <w:tc>
          <w:tcPr>
            <w:tcW w:w="8014" w:type="dxa"/>
            <w:tcMar>
              <w:top w:w="57" w:type="dxa"/>
              <w:left w:w="57" w:type="dxa"/>
              <w:bottom w:w="57" w:type="dxa"/>
              <w:right w:w="57" w:type="dxa"/>
            </w:tcMar>
          </w:tcPr>
          <w:p w14:paraId="225885E9" w14:textId="77777777" w:rsidR="00C26AFA" w:rsidRPr="00FE23E4" w:rsidRDefault="002D55BD" w:rsidP="002512A7">
            <w:pPr>
              <w:pStyle w:val="TableParagraph"/>
              <w:suppressAutoHyphens/>
              <w:ind w:left="0"/>
              <w:contextualSpacing/>
              <w:jc w:val="both"/>
              <w:rPr>
                <w:sz w:val="24"/>
              </w:rPr>
            </w:pPr>
            <w:r w:rsidRPr="00FE23E4">
              <w:rPr>
                <w:sz w:val="24"/>
              </w:rPr>
              <w:t>Выбирать способы решения задач профессиональной деятельности применительно к различным контекстам;</w:t>
            </w:r>
          </w:p>
        </w:tc>
      </w:tr>
      <w:tr w:rsidR="00C26AFA" w:rsidRPr="00FE23E4" w14:paraId="51D09A57" w14:textId="77777777" w:rsidTr="009931E1">
        <w:trPr>
          <w:trHeight w:val="609"/>
        </w:trPr>
        <w:tc>
          <w:tcPr>
            <w:tcW w:w="1342" w:type="dxa"/>
            <w:tcMar>
              <w:top w:w="57" w:type="dxa"/>
              <w:left w:w="57" w:type="dxa"/>
              <w:bottom w:w="57" w:type="dxa"/>
              <w:right w:w="57" w:type="dxa"/>
            </w:tcMar>
          </w:tcPr>
          <w:p w14:paraId="193E4D0A" w14:textId="77777777" w:rsidR="00C26AFA" w:rsidRPr="00FE23E4" w:rsidRDefault="009931E1" w:rsidP="002512A7">
            <w:pPr>
              <w:pStyle w:val="TableParagraph"/>
              <w:suppressAutoHyphens/>
              <w:ind w:left="0"/>
              <w:contextualSpacing/>
              <w:jc w:val="both"/>
              <w:rPr>
                <w:sz w:val="24"/>
              </w:rPr>
            </w:pPr>
            <w:r w:rsidRPr="00FE23E4">
              <w:rPr>
                <w:sz w:val="24"/>
              </w:rPr>
              <w:t>ОК 2</w:t>
            </w:r>
          </w:p>
        </w:tc>
        <w:tc>
          <w:tcPr>
            <w:tcW w:w="8014" w:type="dxa"/>
            <w:tcMar>
              <w:top w:w="57" w:type="dxa"/>
              <w:left w:w="57" w:type="dxa"/>
              <w:bottom w:w="57" w:type="dxa"/>
              <w:right w:w="57" w:type="dxa"/>
            </w:tcMar>
          </w:tcPr>
          <w:p w14:paraId="061E41D7" w14:textId="77777777" w:rsidR="00C26AFA" w:rsidRPr="00FE23E4" w:rsidRDefault="002D55BD" w:rsidP="002512A7">
            <w:pPr>
              <w:pStyle w:val="TableParagraph"/>
              <w:suppressAutoHyphens/>
              <w:ind w:left="0"/>
              <w:contextualSpacing/>
              <w:jc w:val="both"/>
              <w:rPr>
                <w:sz w:val="24"/>
              </w:rPr>
            </w:pPr>
            <w:r w:rsidRPr="00FE23E4">
              <w:rPr>
                <w:sz w:val="24"/>
              </w:rPr>
              <w:t>Осуществлять поиск, анализ и интерпретацию информации, необходимой для выполнения задач профессиональной деятельности</w:t>
            </w:r>
          </w:p>
        </w:tc>
      </w:tr>
      <w:tr w:rsidR="00C26AFA" w:rsidRPr="00FE23E4" w14:paraId="76698E90" w14:textId="77777777" w:rsidTr="009931E1">
        <w:trPr>
          <w:trHeight w:val="554"/>
        </w:trPr>
        <w:tc>
          <w:tcPr>
            <w:tcW w:w="1342" w:type="dxa"/>
            <w:tcMar>
              <w:top w:w="57" w:type="dxa"/>
              <w:left w:w="57" w:type="dxa"/>
              <w:bottom w:w="57" w:type="dxa"/>
              <w:right w:w="57" w:type="dxa"/>
            </w:tcMar>
          </w:tcPr>
          <w:p w14:paraId="4ABDCF26" w14:textId="77777777" w:rsidR="00C26AFA" w:rsidRPr="00FE23E4" w:rsidRDefault="009931E1" w:rsidP="002512A7">
            <w:pPr>
              <w:pStyle w:val="TableParagraph"/>
              <w:suppressAutoHyphens/>
              <w:ind w:left="0"/>
              <w:contextualSpacing/>
              <w:jc w:val="both"/>
              <w:rPr>
                <w:sz w:val="24"/>
              </w:rPr>
            </w:pPr>
            <w:r w:rsidRPr="00FE23E4">
              <w:rPr>
                <w:sz w:val="24"/>
              </w:rPr>
              <w:t>ОК 3</w:t>
            </w:r>
          </w:p>
        </w:tc>
        <w:tc>
          <w:tcPr>
            <w:tcW w:w="8014" w:type="dxa"/>
            <w:tcMar>
              <w:top w:w="57" w:type="dxa"/>
              <w:left w:w="57" w:type="dxa"/>
              <w:bottom w:w="57" w:type="dxa"/>
              <w:right w:w="57" w:type="dxa"/>
            </w:tcMar>
          </w:tcPr>
          <w:p w14:paraId="6EC0D2F2" w14:textId="77777777" w:rsidR="00C26AFA" w:rsidRPr="00FE23E4" w:rsidRDefault="002D55BD" w:rsidP="002512A7">
            <w:pPr>
              <w:pStyle w:val="TableParagraph"/>
              <w:suppressAutoHyphens/>
              <w:ind w:left="0"/>
              <w:contextualSpacing/>
              <w:jc w:val="both"/>
              <w:rPr>
                <w:sz w:val="24"/>
              </w:rPr>
            </w:pPr>
            <w:r w:rsidRPr="00FE23E4">
              <w:rPr>
                <w:sz w:val="24"/>
              </w:rPr>
              <w:t>Планировать и реализовывать собстве</w:t>
            </w:r>
            <w:r w:rsidR="006277C5" w:rsidRPr="00FE23E4">
              <w:rPr>
                <w:sz w:val="24"/>
              </w:rPr>
              <w:t>нное профессиональное и личност</w:t>
            </w:r>
            <w:r w:rsidR="009931E1" w:rsidRPr="00FE23E4">
              <w:rPr>
                <w:sz w:val="24"/>
              </w:rPr>
              <w:t>ное развитие</w:t>
            </w:r>
          </w:p>
        </w:tc>
      </w:tr>
      <w:tr w:rsidR="00C26AFA" w:rsidRPr="00FE23E4" w14:paraId="2A119D2A" w14:textId="77777777" w:rsidTr="009931E1">
        <w:trPr>
          <w:trHeight w:val="551"/>
        </w:trPr>
        <w:tc>
          <w:tcPr>
            <w:tcW w:w="1342" w:type="dxa"/>
            <w:tcMar>
              <w:top w:w="57" w:type="dxa"/>
              <w:left w:w="57" w:type="dxa"/>
              <w:bottom w:w="57" w:type="dxa"/>
              <w:right w:w="57" w:type="dxa"/>
            </w:tcMar>
          </w:tcPr>
          <w:p w14:paraId="4A8F25DE" w14:textId="77777777" w:rsidR="00C26AFA" w:rsidRPr="00FE23E4" w:rsidRDefault="009931E1" w:rsidP="002512A7">
            <w:pPr>
              <w:pStyle w:val="TableParagraph"/>
              <w:suppressAutoHyphens/>
              <w:ind w:left="0"/>
              <w:contextualSpacing/>
              <w:jc w:val="both"/>
              <w:rPr>
                <w:sz w:val="24"/>
              </w:rPr>
            </w:pPr>
            <w:r w:rsidRPr="00FE23E4">
              <w:rPr>
                <w:sz w:val="24"/>
              </w:rPr>
              <w:t>ОК 4</w:t>
            </w:r>
          </w:p>
        </w:tc>
        <w:tc>
          <w:tcPr>
            <w:tcW w:w="8014" w:type="dxa"/>
            <w:tcMar>
              <w:top w:w="57" w:type="dxa"/>
              <w:left w:w="57" w:type="dxa"/>
              <w:bottom w:w="57" w:type="dxa"/>
              <w:right w:w="57" w:type="dxa"/>
            </w:tcMar>
          </w:tcPr>
          <w:p w14:paraId="70ACA3B7" w14:textId="77777777" w:rsidR="00C26AFA" w:rsidRPr="00FE23E4" w:rsidRDefault="002D55BD" w:rsidP="009931E1">
            <w:pPr>
              <w:pStyle w:val="TableParagraph"/>
              <w:suppressAutoHyphens/>
              <w:ind w:left="0"/>
              <w:contextualSpacing/>
              <w:jc w:val="both"/>
              <w:rPr>
                <w:sz w:val="24"/>
              </w:rPr>
            </w:pPr>
            <w:r w:rsidRPr="00FE23E4">
              <w:rPr>
                <w:sz w:val="24"/>
              </w:rPr>
              <w:t>Работать в коллективе и команде, эффективно взаимодействовать с колле</w:t>
            </w:r>
            <w:r w:rsidR="009931E1" w:rsidRPr="00FE23E4">
              <w:rPr>
                <w:sz w:val="24"/>
              </w:rPr>
              <w:t>гами, руководством, клиентами</w:t>
            </w:r>
          </w:p>
        </w:tc>
      </w:tr>
      <w:tr w:rsidR="00C26AFA" w:rsidRPr="00FE23E4" w14:paraId="6EB3E460" w14:textId="77777777" w:rsidTr="009931E1">
        <w:trPr>
          <w:trHeight w:val="828"/>
        </w:trPr>
        <w:tc>
          <w:tcPr>
            <w:tcW w:w="1342" w:type="dxa"/>
            <w:tcMar>
              <w:top w:w="57" w:type="dxa"/>
              <w:left w:w="57" w:type="dxa"/>
              <w:bottom w:w="57" w:type="dxa"/>
              <w:right w:w="57" w:type="dxa"/>
            </w:tcMar>
          </w:tcPr>
          <w:p w14:paraId="00C72D80" w14:textId="77777777" w:rsidR="00C26AFA" w:rsidRPr="00FE23E4" w:rsidRDefault="002D55BD" w:rsidP="002512A7">
            <w:pPr>
              <w:pStyle w:val="TableParagraph"/>
              <w:suppressAutoHyphens/>
              <w:ind w:left="0"/>
              <w:contextualSpacing/>
              <w:jc w:val="both"/>
              <w:rPr>
                <w:sz w:val="24"/>
              </w:rPr>
            </w:pPr>
            <w:r w:rsidRPr="00FE23E4">
              <w:rPr>
                <w:sz w:val="24"/>
              </w:rPr>
              <w:t>ОК</w:t>
            </w:r>
            <w:r w:rsidR="009931E1" w:rsidRPr="00FE23E4">
              <w:rPr>
                <w:sz w:val="24"/>
              </w:rPr>
              <w:t xml:space="preserve"> 5</w:t>
            </w:r>
          </w:p>
        </w:tc>
        <w:tc>
          <w:tcPr>
            <w:tcW w:w="8014" w:type="dxa"/>
            <w:tcMar>
              <w:top w:w="57" w:type="dxa"/>
              <w:left w:w="57" w:type="dxa"/>
              <w:bottom w:w="57" w:type="dxa"/>
              <w:right w:w="57" w:type="dxa"/>
            </w:tcMar>
          </w:tcPr>
          <w:p w14:paraId="742947C9" w14:textId="77777777" w:rsidR="00C26AFA" w:rsidRPr="00FE23E4" w:rsidRDefault="002D55BD" w:rsidP="009931E1">
            <w:pPr>
              <w:pStyle w:val="TableParagraph"/>
              <w:suppressAutoHyphens/>
              <w:ind w:left="0"/>
              <w:contextualSpacing/>
              <w:jc w:val="both"/>
              <w:rPr>
                <w:sz w:val="24"/>
              </w:rPr>
            </w:pPr>
            <w:r w:rsidRPr="00FE23E4">
              <w:rPr>
                <w:sz w:val="24"/>
              </w:rPr>
              <w:t>Осуществлять устную и письменную коммуникацию на государственном</w:t>
            </w:r>
            <w:r w:rsidR="009931E1" w:rsidRPr="00FE23E4">
              <w:rPr>
                <w:sz w:val="24"/>
              </w:rPr>
              <w:t xml:space="preserve"> </w:t>
            </w:r>
            <w:r w:rsidRPr="00FE23E4">
              <w:rPr>
                <w:sz w:val="24"/>
              </w:rPr>
              <w:t>языке Российской Федерации с учетом особенностей соци</w:t>
            </w:r>
            <w:r w:rsidR="009931E1" w:rsidRPr="00FE23E4">
              <w:rPr>
                <w:sz w:val="24"/>
              </w:rPr>
              <w:t>ального и культурного контекста</w:t>
            </w:r>
          </w:p>
        </w:tc>
      </w:tr>
      <w:tr w:rsidR="00C26AFA" w:rsidRPr="00FE23E4" w14:paraId="0B0CE3D3" w14:textId="77777777" w:rsidTr="009931E1">
        <w:trPr>
          <w:trHeight w:val="551"/>
        </w:trPr>
        <w:tc>
          <w:tcPr>
            <w:tcW w:w="1342" w:type="dxa"/>
            <w:tcMar>
              <w:top w:w="57" w:type="dxa"/>
              <w:left w:w="57" w:type="dxa"/>
              <w:bottom w:w="57" w:type="dxa"/>
              <w:right w:w="57" w:type="dxa"/>
            </w:tcMar>
          </w:tcPr>
          <w:p w14:paraId="064D3416" w14:textId="77777777" w:rsidR="00C26AFA" w:rsidRPr="00FE23E4" w:rsidRDefault="009931E1" w:rsidP="002512A7">
            <w:pPr>
              <w:pStyle w:val="TableParagraph"/>
              <w:suppressAutoHyphens/>
              <w:ind w:left="0"/>
              <w:contextualSpacing/>
              <w:jc w:val="both"/>
              <w:rPr>
                <w:sz w:val="24"/>
              </w:rPr>
            </w:pPr>
            <w:r w:rsidRPr="00FE23E4">
              <w:rPr>
                <w:sz w:val="24"/>
              </w:rPr>
              <w:t>ОК 7</w:t>
            </w:r>
          </w:p>
        </w:tc>
        <w:tc>
          <w:tcPr>
            <w:tcW w:w="8014" w:type="dxa"/>
            <w:tcMar>
              <w:top w:w="57" w:type="dxa"/>
              <w:left w:w="57" w:type="dxa"/>
              <w:bottom w:w="57" w:type="dxa"/>
              <w:right w:w="57" w:type="dxa"/>
            </w:tcMar>
          </w:tcPr>
          <w:p w14:paraId="5AD3D12F" w14:textId="77777777" w:rsidR="00C26AFA" w:rsidRPr="00FE23E4" w:rsidRDefault="002D55BD" w:rsidP="002512A7">
            <w:pPr>
              <w:pStyle w:val="TableParagraph"/>
              <w:suppressAutoHyphens/>
              <w:ind w:left="0"/>
              <w:contextualSpacing/>
              <w:jc w:val="both"/>
              <w:rPr>
                <w:sz w:val="24"/>
              </w:rPr>
            </w:pPr>
            <w:r w:rsidRPr="00FE23E4">
              <w:rPr>
                <w:sz w:val="24"/>
              </w:rPr>
              <w:t>Содействовать сохранению окружающ</w:t>
            </w:r>
            <w:r w:rsidR="006277C5" w:rsidRPr="00FE23E4">
              <w:rPr>
                <w:sz w:val="24"/>
              </w:rPr>
              <w:t>ей среды, ресурсосбережению, эф</w:t>
            </w:r>
            <w:r w:rsidRPr="00FE23E4">
              <w:rPr>
                <w:sz w:val="24"/>
              </w:rPr>
              <w:t>фективно действовать в чрезвыч</w:t>
            </w:r>
            <w:r w:rsidR="009931E1" w:rsidRPr="00FE23E4">
              <w:rPr>
                <w:sz w:val="24"/>
              </w:rPr>
              <w:t>айных ситуациях</w:t>
            </w:r>
          </w:p>
        </w:tc>
      </w:tr>
      <w:tr w:rsidR="00C26AFA" w:rsidRPr="00FE23E4" w14:paraId="218905A2" w14:textId="77777777" w:rsidTr="009931E1">
        <w:trPr>
          <w:trHeight w:val="551"/>
        </w:trPr>
        <w:tc>
          <w:tcPr>
            <w:tcW w:w="1342" w:type="dxa"/>
            <w:tcMar>
              <w:top w:w="57" w:type="dxa"/>
              <w:left w:w="57" w:type="dxa"/>
              <w:bottom w:w="57" w:type="dxa"/>
              <w:right w:w="57" w:type="dxa"/>
            </w:tcMar>
          </w:tcPr>
          <w:p w14:paraId="088CD0C6" w14:textId="77777777" w:rsidR="00C26AFA" w:rsidRPr="00FE23E4" w:rsidRDefault="009931E1" w:rsidP="002512A7">
            <w:pPr>
              <w:pStyle w:val="TableParagraph"/>
              <w:suppressAutoHyphens/>
              <w:ind w:left="0"/>
              <w:contextualSpacing/>
              <w:jc w:val="both"/>
              <w:rPr>
                <w:sz w:val="24"/>
              </w:rPr>
            </w:pPr>
            <w:r w:rsidRPr="00FE23E4">
              <w:rPr>
                <w:sz w:val="24"/>
              </w:rPr>
              <w:t>ОК 9</w:t>
            </w:r>
          </w:p>
        </w:tc>
        <w:tc>
          <w:tcPr>
            <w:tcW w:w="8014" w:type="dxa"/>
            <w:tcMar>
              <w:top w:w="57" w:type="dxa"/>
              <w:left w:w="57" w:type="dxa"/>
              <w:bottom w:w="57" w:type="dxa"/>
              <w:right w:w="57" w:type="dxa"/>
            </w:tcMar>
          </w:tcPr>
          <w:p w14:paraId="1D31FB79" w14:textId="77777777" w:rsidR="00C26AFA" w:rsidRPr="00FE23E4" w:rsidRDefault="002D55BD" w:rsidP="002512A7">
            <w:pPr>
              <w:pStyle w:val="TableParagraph"/>
              <w:suppressAutoHyphens/>
              <w:ind w:left="0"/>
              <w:contextualSpacing/>
              <w:jc w:val="both"/>
              <w:rPr>
                <w:sz w:val="24"/>
              </w:rPr>
            </w:pPr>
            <w:r w:rsidRPr="00FE23E4">
              <w:rPr>
                <w:sz w:val="24"/>
              </w:rPr>
              <w:t xml:space="preserve">Использовать информационные технологии в </w:t>
            </w:r>
            <w:r w:rsidR="006277C5" w:rsidRPr="00FE23E4">
              <w:rPr>
                <w:sz w:val="24"/>
              </w:rPr>
              <w:t>профессиональной деятель</w:t>
            </w:r>
            <w:r w:rsidR="009931E1" w:rsidRPr="00FE23E4">
              <w:rPr>
                <w:sz w:val="24"/>
              </w:rPr>
              <w:t>ности</w:t>
            </w:r>
          </w:p>
        </w:tc>
      </w:tr>
    </w:tbl>
    <w:p w14:paraId="20A9E5EE" w14:textId="77777777" w:rsidR="009931E1" w:rsidRPr="00FE23E4" w:rsidRDefault="009931E1" w:rsidP="009931E1">
      <w:pPr>
        <w:pStyle w:val="a5"/>
        <w:suppressAutoHyphens/>
        <w:ind w:left="720" w:firstLine="0"/>
        <w:jc w:val="both"/>
        <w:rPr>
          <w:sz w:val="24"/>
        </w:rPr>
      </w:pPr>
    </w:p>
    <w:p w14:paraId="30E69947" w14:textId="77777777" w:rsidR="00C26AFA" w:rsidRPr="00FE23E4" w:rsidRDefault="002D55BD" w:rsidP="00A03160">
      <w:pPr>
        <w:pStyle w:val="a5"/>
        <w:numPr>
          <w:ilvl w:val="5"/>
          <w:numId w:val="135"/>
        </w:numPr>
        <w:suppressAutoHyphens/>
        <w:ind w:left="0" w:firstLine="720"/>
        <w:jc w:val="both"/>
        <w:rPr>
          <w:sz w:val="24"/>
        </w:rPr>
      </w:pPr>
      <w:r w:rsidRPr="00FE23E4">
        <w:rPr>
          <w:sz w:val="24"/>
        </w:rPr>
        <w:t>Перечень профессиональных компетенций</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6"/>
        <w:gridCol w:w="8040"/>
      </w:tblGrid>
      <w:tr w:rsidR="00C26AFA" w:rsidRPr="00FE23E4" w14:paraId="414CC245" w14:textId="77777777" w:rsidTr="009931E1">
        <w:trPr>
          <w:trHeight w:val="278"/>
        </w:trPr>
        <w:tc>
          <w:tcPr>
            <w:tcW w:w="1316" w:type="dxa"/>
            <w:tcMar>
              <w:top w:w="57" w:type="dxa"/>
              <w:left w:w="57" w:type="dxa"/>
              <w:bottom w:w="57" w:type="dxa"/>
              <w:right w:w="57" w:type="dxa"/>
            </w:tcMar>
          </w:tcPr>
          <w:p w14:paraId="19930D04" w14:textId="77777777" w:rsidR="00C26AFA" w:rsidRPr="00FE23E4" w:rsidRDefault="002D55BD" w:rsidP="002512A7">
            <w:pPr>
              <w:pStyle w:val="TableParagraph"/>
              <w:suppressAutoHyphens/>
              <w:ind w:left="0"/>
              <w:contextualSpacing/>
              <w:jc w:val="both"/>
              <w:rPr>
                <w:b/>
                <w:sz w:val="24"/>
              </w:rPr>
            </w:pPr>
            <w:r w:rsidRPr="00FE23E4">
              <w:rPr>
                <w:b/>
                <w:sz w:val="24"/>
              </w:rPr>
              <w:t>Код</w:t>
            </w:r>
          </w:p>
        </w:tc>
        <w:tc>
          <w:tcPr>
            <w:tcW w:w="8040" w:type="dxa"/>
            <w:tcMar>
              <w:top w:w="57" w:type="dxa"/>
              <w:left w:w="57" w:type="dxa"/>
              <w:bottom w:w="57" w:type="dxa"/>
              <w:right w:w="57" w:type="dxa"/>
            </w:tcMar>
          </w:tcPr>
          <w:p w14:paraId="39670C39" w14:textId="77777777" w:rsidR="00C26AFA" w:rsidRPr="00FE23E4" w:rsidRDefault="002D55BD" w:rsidP="002512A7">
            <w:pPr>
              <w:pStyle w:val="TableParagraph"/>
              <w:suppressAutoHyphens/>
              <w:ind w:left="0"/>
              <w:contextualSpacing/>
              <w:jc w:val="both"/>
              <w:rPr>
                <w:b/>
                <w:sz w:val="24"/>
              </w:rPr>
            </w:pPr>
            <w:r w:rsidRPr="00FE23E4">
              <w:rPr>
                <w:b/>
                <w:sz w:val="24"/>
              </w:rPr>
              <w:t>Наименование видов деятельности и профессиональных компетенций</w:t>
            </w:r>
          </w:p>
        </w:tc>
      </w:tr>
      <w:tr w:rsidR="00C26AFA" w:rsidRPr="00FE23E4" w14:paraId="22599300" w14:textId="77777777" w:rsidTr="009931E1">
        <w:trPr>
          <w:trHeight w:val="275"/>
        </w:trPr>
        <w:tc>
          <w:tcPr>
            <w:tcW w:w="1316" w:type="dxa"/>
            <w:tcMar>
              <w:top w:w="57" w:type="dxa"/>
              <w:left w:w="57" w:type="dxa"/>
              <w:bottom w:w="57" w:type="dxa"/>
              <w:right w:w="57" w:type="dxa"/>
            </w:tcMar>
          </w:tcPr>
          <w:p w14:paraId="38C5A98F" w14:textId="77777777" w:rsidR="00C26AFA" w:rsidRPr="00FE23E4" w:rsidRDefault="002D55BD" w:rsidP="002512A7">
            <w:pPr>
              <w:pStyle w:val="TableParagraph"/>
              <w:suppressAutoHyphens/>
              <w:ind w:left="0"/>
              <w:contextualSpacing/>
              <w:jc w:val="both"/>
              <w:rPr>
                <w:sz w:val="24"/>
              </w:rPr>
            </w:pPr>
            <w:r w:rsidRPr="00FE23E4">
              <w:rPr>
                <w:sz w:val="24"/>
              </w:rPr>
              <w:t>ВД</w:t>
            </w:r>
            <w:r w:rsidR="009931E1" w:rsidRPr="00FE23E4">
              <w:rPr>
                <w:sz w:val="24"/>
              </w:rPr>
              <w:t xml:space="preserve"> 1</w:t>
            </w:r>
          </w:p>
        </w:tc>
        <w:tc>
          <w:tcPr>
            <w:tcW w:w="8040" w:type="dxa"/>
            <w:tcMar>
              <w:top w:w="57" w:type="dxa"/>
              <w:left w:w="57" w:type="dxa"/>
              <w:bottom w:w="57" w:type="dxa"/>
              <w:right w:w="57" w:type="dxa"/>
            </w:tcMar>
          </w:tcPr>
          <w:p w14:paraId="12069A49" w14:textId="77777777" w:rsidR="00C26AFA" w:rsidRPr="00FE23E4" w:rsidRDefault="002D55BD" w:rsidP="002512A7">
            <w:pPr>
              <w:pStyle w:val="TableParagraph"/>
              <w:suppressAutoHyphens/>
              <w:ind w:left="0"/>
              <w:contextualSpacing/>
              <w:jc w:val="both"/>
              <w:rPr>
                <w:sz w:val="24"/>
              </w:rPr>
            </w:pPr>
            <w:r w:rsidRPr="00FE23E4">
              <w:rPr>
                <w:sz w:val="24"/>
              </w:rPr>
              <w:t>Обеспечение работ</w:t>
            </w:r>
            <w:r w:rsidR="009931E1" w:rsidRPr="00FE23E4">
              <w:rPr>
                <w:sz w:val="24"/>
              </w:rPr>
              <w:t xml:space="preserve"> по ведению домашнего хозяйства</w:t>
            </w:r>
          </w:p>
        </w:tc>
      </w:tr>
      <w:tr w:rsidR="00C26AFA" w:rsidRPr="00FE23E4" w14:paraId="105CD979" w14:textId="77777777" w:rsidTr="009931E1">
        <w:trPr>
          <w:trHeight w:val="276"/>
        </w:trPr>
        <w:tc>
          <w:tcPr>
            <w:tcW w:w="1316" w:type="dxa"/>
            <w:tcMar>
              <w:top w:w="57" w:type="dxa"/>
              <w:left w:w="57" w:type="dxa"/>
              <w:bottom w:w="57" w:type="dxa"/>
              <w:right w:w="57" w:type="dxa"/>
            </w:tcMar>
          </w:tcPr>
          <w:p w14:paraId="61692E7B" w14:textId="77777777" w:rsidR="00C26AFA" w:rsidRPr="00FE23E4" w:rsidRDefault="009931E1" w:rsidP="002512A7">
            <w:pPr>
              <w:pStyle w:val="TableParagraph"/>
              <w:suppressAutoHyphens/>
              <w:ind w:left="0"/>
              <w:contextualSpacing/>
              <w:jc w:val="both"/>
              <w:rPr>
                <w:sz w:val="24"/>
              </w:rPr>
            </w:pPr>
            <w:r w:rsidRPr="00FE23E4">
              <w:rPr>
                <w:sz w:val="24"/>
              </w:rPr>
              <w:t>ПК 1.1</w:t>
            </w:r>
          </w:p>
        </w:tc>
        <w:tc>
          <w:tcPr>
            <w:tcW w:w="8040" w:type="dxa"/>
            <w:tcMar>
              <w:top w:w="57" w:type="dxa"/>
              <w:left w:w="57" w:type="dxa"/>
              <w:bottom w:w="57" w:type="dxa"/>
              <w:right w:w="57" w:type="dxa"/>
            </w:tcMar>
          </w:tcPr>
          <w:p w14:paraId="1B290977" w14:textId="77777777" w:rsidR="00C26AFA" w:rsidRPr="00FE23E4" w:rsidRDefault="002D55BD" w:rsidP="002512A7">
            <w:pPr>
              <w:pStyle w:val="TableParagraph"/>
              <w:suppressAutoHyphens/>
              <w:ind w:left="0"/>
              <w:contextualSpacing/>
              <w:jc w:val="both"/>
              <w:rPr>
                <w:sz w:val="24"/>
              </w:rPr>
            </w:pPr>
            <w:r w:rsidRPr="00FE23E4">
              <w:rPr>
                <w:sz w:val="24"/>
              </w:rPr>
              <w:t>Создавать условия для комфортн</w:t>
            </w:r>
            <w:r w:rsidR="009931E1" w:rsidRPr="00FE23E4">
              <w:rPr>
                <w:sz w:val="24"/>
              </w:rPr>
              <w:t>ого проживания в домашней среде</w:t>
            </w:r>
          </w:p>
        </w:tc>
      </w:tr>
      <w:tr w:rsidR="00C26AFA" w:rsidRPr="00FE23E4" w14:paraId="36AED7F8" w14:textId="77777777" w:rsidTr="009931E1">
        <w:trPr>
          <w:trHeight w:val="551"/>
        </w:trPr>
        <w:tc>
          <w:tcPr>
            <w:tcW w:w="1316" w:type="dxa"/>
            <w:tcMar>
              <w:top w:w="57" w:type="dxa"/>
              <w:left w:w="57" w:type="dxa"/>
              <w:bottom w:w="57" w:type="dxa"/>
              <w:right w:w="57" w:type="dxa"/>
            </w:tcMar>
          </w:tcPr>
          <w:p w14:paraId="550FB61F" w14:textId="77777777" w:rsidR="00C26AFA" w:rsidRPr="00FE23E4" w:rsidRDefault="009931E1" w:rsidP="002512A7">
            <w:pPr>
              <w:pStyle w:val="TableParagraph"/>
              <w:suppressAutoHyphens/>
              <w:ind w:left="0"/>
              <w:contextualSpacing/>
              <w:jc w:val="both"/>
              <w:rPr>
                <w:sz w:val="24"/>
              </w:rPr>
            </w:pPr>
            <w:r w:rsidRPr="00FE23E4">
              <w:rPr>
                <w:sz w:val="24"/>
              </w:rPr>
              <w:t>ПК 1.2</w:t>
            </w:r>
          </w:p>
        </w:tc>
        <w:tc>
          <w:tcPr>
            <w:tcW w:w="8040" w:type="dxa"/>
            <w:tcMar>
              <w:top w:w="57" w:type="dxa"/>
              <w:left w:w="57" w:type="dxa"/>
              <w:bottom w:w="57" w:type="dxa"/>
              <w:right w:w="57" w:type="dxa"/>
            </w:tcMar>
          </w:tcPr>
          <w:p w14:paraId="56CAA1D2" w14:textId="77777777" w:rsidR="00C26AFA" w:rsidRPr="00FE23E4" w:rsidRDefault="002D55BD" w:rsidP="002512A7">
            <w:pPr>
              <w:pStyle w:val="TableParagraph"/>
              <w:suppressAutoHyphens/>
              <w:ind w:left="0"/>
              <w:contextualSpacing/>
              <w:jc w:val="both"/>
              <w:rPr>
                <w:sz w:val="24"/>
              </w:rPr>
            </w:pPr>
            <w:r w:rsidRPr="00FE23E4">
              <w:rPr>
                <w:sz w:val="24"/>
              </w:rPr>
              <w:t>Обеспечивать соблюдение правил санитари</w:t>
            </w:r>
            <w:r w:rsidR="006277C5" w:rsidRPr="00FE23E4">
              <w:rPr>
                <w:sz w:val="24"/>
              </w:rPr>
              <w:t>и и гигиены, эксплуатации имуще</w:t>
            </w:r>
            <w:r w:rsidRPr="00FE23E4">
              <w:rPr>
                <w:sz w:val="24"/>
              </w:rPr>
              <w:t>ства и оборудова</w:t>
            </w:r>
            <w:r w:rsidR="009931E1" w:rsidRPr="00FE23E4">
              <w:rPr>
                <w:sz w:val="24"/>
              </w:rPr>
              <w:t>ния собственников и нанимателей</w:t>
            </w:r>
          </w:p>
        </w:tc>
      </w:tr>
      <w:tr w:rsidR="00C26AFA" w:rsidRPr="00FE23E4" w14:paraId="42C9073F" w14:textId="77777777" w:rsidTr="009931E1">
        <w:trPr>
          <w:trHeight w:val="311"/>
        </w:trPr>
        <w:tc>
          <w:tcPr>
            <w:tcW w:w="1316" w:type="dxa"/>
            <w:tcMar>
              <w:top w:w="57" w:type="dxa"/>
              <w:left w:w="57" w:type="dxa"/>
              <w:bottom w:w="57" w:type="dxa"/>
              <w:right w:w="57" w:type="dxa"/>
            </w:tcMar>
          </w:tcPr>
          <w:p w14:paraId="6CA02766" w14:textId="77777777" w:rsidR="00C26AFA" w:rsidRPr="00FE23E4" w:rsidRDefault="005E3B97" w:rsidP="002512A7">
            <w:pPr>
              <w:pStyle w:val="TableParagraph"/>
              <w:suppressAutoHyphens/>
              <w:ind w:left="0"/>
              <w:contextualSpacing/>
              <w:jc w:val="both"/>
              <w:rPr>
                <w:sz w:val="24"/>
              </w:rPr>
            </w:pPr>
            <w:r w:rsidRPr="00FE23E4">
              <w:rPr>
                <w:sz w:val="24"/>
              </w:rPr>
              <w:t>ПК</w:t>
            </w:r>
            <w:r w:rsidR="009931E1" w:rsidRPr="00FE23E4">
              <w:rPr>
                <w:sz w:val="24"/>
              </w:rPr>
              <w:t xml:space="preserve"> </w:t>
            </w:r>
            <w:r w:rsidRPr="00FE23E4">
              <w:rPr>
                <w:sz w:val="24"/>
              </w:rPr>
              <w:t>1.</w:t>
            </w:r>
            <w:r w:rsidR="009931E1" w:rsidRPr="00FE23E4">
              <w:rPr>
                <w:sz w:val="24"/>
              </w:rPr>
              <w:t>3</w:t>
            </w:r>
          </w:p>
        </w:tc>
        <w:tc>
          <w:tcPr>
            <w:tcW w:w="8040" w:type="dxa"/>
            <w:tcMar>
              <w:top w:w="57" w:type="dxa"/>
              <w:left w:w="57" w:type="dxa"/>
              <w:bottom w:w="57" w:type="dxa"/>
              <w:right w:w="57" w:type="dxa"/>
            </w:tcMar>
          </w:tcPr>
          <w:p w14:paraId="571459E2" w14:textId="77777777" w:rsidR="00C26AFA" w:rsidRPr="00FE23E4" w:rsidRDefault="002D55BD" w:rsidP="002512A7">
            <w:pPr>
              <w:pStyle w:val="TableParagraph"/>
              <w:suppressAutoHyphens/>
              <w:ind w:left="0"/>
              <w:contextualSpacing/>
              <w:jc w:val="both"/>
              <w:rPr>
                <w:sz w:val="24"/>
              </w:rPr>
            </w:pPr>
            <w:r w:rsidRPr="00FE23E4">
              <w:rPr>
                <w:sz w:val="24"/>
              </w:rPr>
              <w:t>Обеспечивать экономный расход ресурсов жилищно-к</w:t>
            </w:r>
            <w:r w:rsidR="009931E1" w:rsidRPr="00FE23E4">
              <w:rPr>
                <w:sz w:val="24"/>
              </w:rPr>
              <w:t>оммунальных услуг</w:t>
            </w:r>
          </w:p>
        </w:tc>
      </w:tr>
    </w:tbl>
    <w:p w14:paraId="3527D50D" w14:textId="77777777" w:rsidR="00C26AFA" w:rsidRPr="00FE23E4" w:rsidRDefault="00C26AFA" w:rsidP="002512A7">
      <w:pPr>
        <w:pStyle w:val="a3"/>
        <w:suppressAutoHyphens/>
        <w:ind w:firstLine="720"/>
        <w:jc w:val="both"/>
        <w:rPr>
          <w:sz w:val="26"/>
        </w:rPr>
      </w:pPr>
    </w:p>
    <w:p w14:paraId="54253368" w14:textId="77777777" w:rsidR="00C26AFA" w:rsidRPr="00FE23E4" w:rsidRDefault="002D55BD" w:rsidP="00A03160">
      <w:pPr>
        <w:pStyle w:val="a5"/>
        <w:numPr>
          <w:ilvl w:val="5"/>
          <w:numId w:val="135"/>
        </w:numPr>
        <w:suppressAutoHyphens/>
        <w:ind w:left="0" w:firstLine="720"/>
        <w:jc w:val="both"/>
        <w:rPr>
          <w:sz w:val="24"/>
        </w:rPr>
      </w:pPr>
      <w:r w:rsidRPr="00FE23E4">
        <w:rPr>
          <w:sz w:val="24"/>
        </w:rPr>
        <w:t xml:space="preserve">В результате освоения профессионального модуля </w:t>
      </w:r>
      <w:r w:rsidR="003C4328" w:rsidRPr="00FE23E4">
        <w:rPr>
          <w:sz w:val="24"/>
        </w:rPr>
        <w:t>обучающийся</w:t>
      </w:r>
      <w:r w:rsidRPr="00FE23E4">
        <w:rPr>
          <w:sz w:val="24"/>
        </w:rPr>
        <w:t xml:space="preserve"> должен:</w:t>
      </w:r>
    </w:p>
    <w:p w14:paraId="3231F4E6" w14:textId="77777777" w:rsidR="00C26AFA" w:rsidRPr="00FE23E4" w:rsidRDefault="00C26AFA" w:rsidP="002512A7">
      <w:pPr>
        <w:pStyle w:val="a3"/>
        <w:suppressAutoHyphens/>
        <w:ind w:firstLine="720"/>
        <w:jc w:val="both"/>
        <w:rPr>
          <w:sz w:val="17"/>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5"/>
        <w:gridCol w:w="7011"/>
      </w:tblGrid>
      <w:tr w:rsidR="00C26AFA" w:rsidRPr="00FE23E4" w14:paraId="4705100B" w14:textId="77777777" w:rsidTr="003C4328">
        <w:trPr>
          <w:trHeight w:val="1379"/>
        </w:trPr>
        <w:tc>
          <w:tcPr>
            <w:tcW w:w="2345" w:type="dxa"/>
            <w:tcMar>
              <w:top w:w="57" w:type="dxa"/>
              <w:left w:w="57" w:type="dxa"/>
              <w:bottom w:w="57" w:type="dxa"/>
              <w:right w:w="57" w:type="dxa"/>
            </w:tcMar>
          </w:tcPr>
          <w:p w14:paraId="418CE669" w14:textId="77777777" w:rsidR="00C26AFA" w:rsidRPr="00FE23E4" w:rsidRDefault="002D55BD" w:rsidP="002512A7">
            <w:pPr>
              <w:pStyle w:val="TableParagraph"/>
              <w:suppressAutoHyphens/>
              <w:ind w:left="0"/>
              <w:contextualSpacing/>
              <w:jc w:val="both"/>
              <w:rPr>
                <w:sz w:val="24"/>
              </w:rPr>
            </w:pPr>
            <w:r w:rsidRPr="00FE23E4">
              <w:rPr>
                <w:sz w:val="24"/>
              </w:rPr>
              <w:t>Иметь практический опыт</w:t>
            </w:r>
          </w:p>
        </w:tc>
        <w:tc>
          <w:tcPr>
            <w:tcW w:w="7011" w:type="dxa"/>
            <w:tcMar>
              <w:top w:w="57" w:type="dxa"/>
              <w:left w:w="57" w:type="dxa"/>
              <w:bottom w:w="57" w:type="dxa"/>
              <w:right w:w="57" w:type="dxa"/>
            </w:tcMar>
          </w:tcPr>
          <w:p w14:paraId="55700F3A" w14:textId="77777777" w:rsidR="00C26AFA" w:rsidRPr="00FE23E4" w:rsidRDefault="002D55BD" w:rsidP="009931E1">
            <w:pPr>
              <w:pStyle w:val="TableParagraph"/>
              <w:suppressAutoHyphens/>
              <w:ind w:left="0"/>
              <w:contextualSpacing/>
              <w:jc w:val="both"/>
              <w:rPr>
                <w:sz w:val="24"/>
              </w:rPr>
            </w:pPr>
            <w:r w:rsidRPr="00FE23E4">
              <w:rPr>
                <w:sz w:val="24"/>
              </w:rPr>
              <w:t>организации работы по ведению домашнего хозяйства; поддержании чистоты и порядка в жилых помещениях; планировании и экономном расходования средств на оплату услуг, закупку продуктов и необходимых товаров д</w:t>
            </w:r>
            <w:r w:rsidR="009931E1" w:rsidRPr="00FE23E4">
              <w:rPr>
                <w:sz w:val="24"/>
              </w:rPr>
              <w:t>ля нужд по ведению домашнего хо</w:t>
            </w:r>
            <w:r w:rsidRPr="00FE23E4">
              <w:rPr>
                <w:sz w:val="24"/>
              </w:rPr>
              <w:t>зяйства;</w:t>
            </w:r>
          </w:p>
        </w:tc>
      </w:tr>
      <w:tr w:rsidR="00D92437" w:rsidRPr="00FE23E4" w14:paraId="6B3BF037" w14:textId="77777777" w:rsidTr="003C4328">
        <w:trPr>
          <w:trHeight w:val="1391"/>
        </w:trPr>
        <w:tc>
          <w:tcPr>
            <w:tcW w:w="2345" w:type="dxa"/>
            <w:tcMar>
              <w:top w:w="57" w:type="dxa"/>
              <w:left w:w="57" w:type="dxa"/>
              <w:bottom w:w="57" w:type="dxa"/>
              <w:right w:w="57" w:type="dxa"/>
            </w:tcMar>
          </w:tcPr>
          <w:p w14:paraId="28454605" w14:textId="77777777" w:rsidR="00D92437" w:rsidRPr="00FE23E4" w:rsidRDefault="009931E1" w:rsidP="002512A7">
            <w:pPr>
              <w:pStyle w:val="TableParagraph"/>
              <w:suppressAutoHyphens/>
              <w:ind w:left="0"/>
              <w:contextualSpacing/>
              <w:jc w:val="both"/>
              <w:rPr>
                <w:sz w:val="24"/>
              </w:rPr>
            </w:pPr>
            <w:r w:rsidRPr="00FE23E4">
              <w:rPr>
                <w:sz w:val="24"/>
              </w:rPr>
              <w:lastRenderedPageBreak/>
              <w:t>У</w:t>
            </w:r>
            <w:r w:rsidR="00D92437" w:rsidRPr="00FE23E4">
              <w:rPr>
                <w:sz w:val="24"/>
              </w:rPr>
              <w:t>меть</w:t>
            </w:r>
          </w:p>
        </w:tc>
        <w:tc>
          <w:tcPr>
            <w:tcW w:w="7011" w:type="dxa"/>
            <w:tcMar>
              <w:top w:w="57" w:type="dxa"/>
              <w:left w:w="57" w:type="dxa"/>
              <w:bottom w:w="57" w:type="dxa"/>
              <w:right w:w="57" w:type="dxa"/>
            </w:tcMar>
          </w:tcPr>
          <w:p w14:paraId="049C075C" w14:textId="77777777" w:rsidR="00D92437" w:rsidRPr="00FE23E4" w:rsidRDefault="00D92437" w:rsidP="002512A7">
            <w:pPr>
              <w:pStyle w:val="TableParagraph"/>
              <w:suppressAutoHyphens/>
              <w:ind w:left="0"/>
              <w:contextualSpacing/>
              <w:jc w:val="both"/>
              <w:rPr>
                <w:sz w:val="24"/>
              </w:rPr>
            </w:pPr>
            <w:r w:rsidRPr="00FE23E4">
              <w:rPr>
                <w:sz w:val="24"/>
              </w:rPr>
              <w:t>использовать различные средства делового общения; осуществлять контроль выполнения ежедневной (и (или) комплексной и генеральной) уборки жилых помещений;</w:t>
            </w:r>
          </w:p>
          <w:p w14:paraId="70D30A38" w14:textId="77777777" w:rsidR="00D92437" w:rsidRPr="00FE23E4" w:rsidRDefault="00D92437" w:rsidP="002512A7">
            <w:pPr>
              <w:pStyle w:val="TableParagraph"/>
              <w:suppressAutoHyphens/>
              <w:ind w:left="0"/>
              <w:contextualSpacing/>
              <w:jc w:val="both"/>
              <w:rPr>
                <w:sz w:val="24"/>
              </w:rPr>
            </w:pPr>
            <w:r w:rsidRPr="00FE23E4">
              <w:rPr>
                <w:sz w:val="24"/>
              </w:rPr>
              <w:t>определять и закупать необходимые в домашнем хозяйстве товары и услуги;</w:t>
            </w:r>
          </w:p>
        </w:tc>
      </w:tr>
      <w:tr w:rsidR="00C26AFA" w:rsidRPr="00FE23E4" w14:paraId="47BE7A3C" w14:textId="77777777" w:rsidTr="003C4328">
        <w:trPr>
          <w:trHeight w:val="2760"/>
        </w:trPr>
        <w:tc>
          <w:tcPr>
            <w:tcW w:w="2345" w:type="dxa"/>
            <w:tcMar>
              <w:top w:w="57" w:type="dxa"/>
              <w:left w:w="57" w:type="dxa"/>
              <w:bottom w:w="57" w:type="dxa"/>
              <w:right w:w="57" w:type="dxa"/>
            </w:tcMar>
          </w:tcPr>
          <w:p w14:paraId="757B6124" w14:textId="77777777" w:rsidR="00C26AFA" w:rsidRPr="00FE23E4" w:rsidRDefault="009931E1" w:rsidP="002512A7">
            <w:pPr>
              <w:pStyle w:val="TableParagraph"/>
              <w:suppressAutoHyphens/>
              <w:ind w:left="0"/>
              <w:contextualSpacing/>
              <w:jc w:val="both"/>
              <w:rPr>
                <w:sz w:val="24"/>
              </w:rPr>
            </w:pPr>
            <w:r w:rsidRPr="00FE23E4">
              <w:rPr>
                <w:sz w:val="24"/>
              </w:rPr>
              <w:t>З</w:t>
            </w:r>
            <w:r w:rsidR="002D55BD" w:rsidRPr="00FE23E4">
              <w:rPr>
                <w:sz w:val="24"/>
              </w:rPr>
              <w:t>нать</w:t>
            </w:r>
          </w:p>
        </w:tc>
        <w:tc>
          <w:tcPr>
            <w:tcW w:w="7011" w:type="dxa"/>
            <w:tcMar>
              <w:top w:w="57" w:type="dxa"/>
              <w:left w:w="57" w:type="dxa"/>
              <w:bottom w:w="57" w:type="dxa"/>
              <w:right w:w="57" w:type="dxa"/>
            </w:tcMar>
          </w:tcPr>
          <w:p w14:paraId="194AA954" w14:textId="77777777" w:rsidR="00C26AFA" w:rsidRPr="00FE23E4" w:rsidRDefault="002D55BD" w:rsidP="002512A7">
            <w:pPr>
              <w:pStyle w:val="TableParagraph"/>
              <w:suppressAutoHyphens/>
              <w:ind w:left="0"/>
              <w:contextualSpacing/>
              <w:jc w:val="both"/>
              <w:rPr>
                <w:sz w:val="24"/>
              </w:rPr>
            </w:pPr>
            <w:r w:rsidRPr="00FE23E4">
              <w:rPr>
                <w:sz w:val="24"/>
              </w:rPr>
              <w:t>виды и содержание работ по уборке жилых помещений, поддержанию порядка домашнего хозяйства;</w:t>
            </w:r>
          </w:p>
          <w:p w14:paraId="604EA9BF" w14:textId="77777777" w:rsidR="00C26AFA" w:rsidRPr="00FE23E4" w:rsidRDefault="002D55BD" w:rsidP="002512A7">
            <w:pPr>
              <w:pStyle w:val="TableParagraph"/>
              <w:suppressAutoHyphens/>
              <w:ind w:left="0"/>
              <w:contextualSpacing/>
              <w:jc w:val="both"/>
              <w:rPr>
                <w:sz w:val="24"/>
              </w:rPr>
            </w:pPr>
            <w:r w:rsidRPr="00FE23E4">
              <w:rPr>
                <w:sz w:val="24"/>
              </w:rPr>
              <w:t>современные технологии профессиональной уборки, клининга, средства бытовой химии;</w:t>
            </w:r>
          </w:p>
          <w:p w14:paraId="44D2E100" w14:textId="77777777" w:rsidR="00C26AFA" w:rsidRPr="00FE23E4" w:rsidRDefault="002D55BD" w:rsidP="002512A7">
            <w:pPr>
              <w:pStyle w:val="TableParagraph"/>
              <w:suppressAutoHyphens/>
              <w:ind w:left="0"/>
              <w:contextualSpacing/>
              <w:jc w:val="both"/>
              <w:rPr>
                <w:sz w:val="24"/>
              </w:rPr>
            </w:pPr>
            <w:r w:rsidRPr="00FE23E4">
              <w:rPr>
                <w:sz w:val="24"/>
              </w:rPr>
              <w:t>принципы работы современных технических средств, используемых для уборки помещений домашнего хозяйства;</w:t>
            </w:r>
          </w:p>
          <w:p w14:paraId="690E83F4" w14:textId="77777777" w:rsidR="00C26AFA" w:rsidRPr="00FE23E4" w:rsidRDefault="002D55BD" w:rsidP="002512A7">
            <w:pPr>
              <w:pStyle w:val="TableParagraph"/>
              <w:suppressAutoHyphens/>
              <w:ind w:left="0"/>
              <w:contextualSpacing/>
              <w:jc w:val="both"/>
              <w:rPr>
                <w:sz w:val="24"/>
              </w:rPr>
            </w:pPr>
            <w:r w:rsidRPr="00FE23E4">
              <w:rPr>
                <w:sz w:val="24"/>
              </w:rPr>
              <w:t>основы товароведения и качества продовольственных и непродовольственных товаров;</w:t>
            </w:r>
          </w:p>
          <w:p w14:paraId="6CE9285D" w14:textId="77777777" w:rsidR="00C26AFA" w:rsidRPr="00FE23E4" w:rsidRDefault="002D55BD" w:rsidP="002512A7">
            <w:pPr>
              <w:pStyle w:val="TableParagraph"/>
              <w:suppressAutoHyphens/>
              <w:ind w:left="0"/>
              <w:contextualSpacing/>
              <w:jc w:val="both"/>
              <w:rPr>
                <w:sz w:val="24"/>
              </w:rPr>
            </w:pPr>
            <w:r w:rsidRPr="00FE23E4">
              <w:rPr>
                <w:sz w:val="24"/>
              </w:rPr>
              <w:t>методы расчетов за товары и услуги; экономику домашнего хозяйства</w:t>
            </w:r>
          </w:p>
        </w:tc>
      </w:tr>
    </w:tbl>
    <w:p w14:paraId="716432C6" w14:textId="77777777" w:rsidR="00C26AFA" w:rsidRPr="00FE23E4" w:rsidRDefault="00C26AFA" w:rsidP="002512A7">
      <w:pPr>
        <w:pStyle w:val="a3"/>
        <w:suppressAutoHyphens/>
        <w:rPr>
          <w:sz w:val="20"/>
        </w:rPr>
      </w:pPr>
    </w:p>
    <w:p w14:paraId="2BFCD41C" w14:textId="77777777" w:rsidR="00C26AFA" w:rsidRPr="00FE23E4" w:rsidRDefault="00C26AFA" w:rsidP="009931E1">
      <w:pPr>
        <w:pStyle w:val="a3"/>
        <w:suppressAutoHyphens/>
        <w:spacing w:before="6" w:line="276" w:lineRule="auto"/>
        <w:rPr>
          <w:sz w:val="21"/>
        </w:rPr>
      </w:pPr>
    </w:p>
    <w:p w14:paraId="1D620B85" w14:textId="77777777" w:rsidR="00C26AFA" w:rsidRPr="00FE23E4" w:rsidRDefault="002D55BD" w:rsidP="00A03160">
      <w:pPr>
        <w:pStyle w:val="1"/>
        <w:numPr>
          <w:ilvl w:val="4"/>
          <w:numId w:val="135"/>
        </w:numPr>
        <w:suppressAutoHyphens/>
        <w:spacing w:line="276" w:lineRule="auto"/>
        <w:ind w:left="0" w:firstLine="720"/>
        <w:jc w:val="both"/>
      </w:pPr>
      <w:r w:rsidRPr="00FE23E4">
        <w:t>Количество часов, отводимое на освоение профессионального модуля</w:t>
      </w:r>
    </w:p>
    <w:p w14:paraId="55609C85" w14:textId="77777777" w:rsidR="00C26AFA" w:rsidRPr="00FE23E4" w:rsidRDefault="00C26AFA" w:rsidP="009931E1">
      <w:pPr>
        <w:pStyle w:val="a3"/>
        <w:suppressAutoHyphens/>
        <w:spacing w:line="276" w:lineRule="auto"/>
        <w:ind w:firstLine="720"/>
        <w:jc w:val="both"/>
      </w:pPr>
    </w:p>
    <w:p w14:paraId="766184C9" w14:textId="77777777" w:rsidR="00D4130C" w:rsidRPr="00FE23E4" w:rsidRDefault="00D4130C" w:rsidP="009931E1">
      <w:pPr>
        <w:pStyle w:val="a3"/>
        <w:spacing w:line="276" w:lineRule="auto"/>
        <w:ind w:left="576"/>
      </w:pPr>
      <w:r w:rsidRPr="00FE23E4">
        <w:t xml:space="preserve">Всего 266 часов </w:t>
      </w:r>
    </w:p>
    <w:p w14:paraId="1630177F" w14:textId="77777777" w:rsidR="00D4130C" w:rsidRPr="00FE23E4" w:rsidRDefault="00D4130C" w:rsidP="009931E1">
      <w:pPr>
        <w:pStyle w:val="a3"/>
        <w:spacing w:line="276" w:lineRule="auto"/>
        <w:ind w:left="1296" w:firstLine="144"/>
      </w:pPr>
      <w:r w:rsidRPr="00FE23E4">
        <w:t xml:space="preserve">в том числе в форме практической подготовки – </w:t>
      </w:r>
      <w:r w:rsidR="00453853" w:rsidRPr="00FE23E4">
        <w:t>160</w:t>
      </w:r>
      <w:r w:rsidRPr="00FE23E4">
        <w:t xml:space="preserve"> час</w:t>
      </w:r>
      <w:r w:rsidR="00453853" w:rsidRPr="00FE23E4">
        <w:t>ов</w:t>
      </w:r>
    </w:p>
    <w:p w14:paraId="4E021C02" w14:textId="77777777" w:rsidR="009931E1" w:rsidRPr="00FE23E4" w:rsidRDefault="009931E1" w:rsidP="009931E1">
      <w:pPr>
        <w:pStyle w:val="a3"/>
        <w:spacing w:line="276" w:lineRule="auto"/>
        <w:ind w:left="576"/>
      </w:pPr>
    </w:p>
    <w:p w14:paraId="41F94D65" w14:textId="77777777" w:rsidR="00D4130C" w:rsidRPr="00FE23E4" w:rsidRDefault="00D4130C" w:rsidP="009931E1">
      <w:pPr>
        <w:pStyle w:val="a3"/>
        <w:spacing w:line="276" w:lineRule="auto"/>
        <w:ind w:left="576"/>
      </w:pPr>
      <w:r w:rsidRPr="00FE23E4">
        <w:t>Из них на освоение МДК – 158 часа</w:t>
      </w:r>
    </w:p>
    <w:p w14:paraId="141AFF46" w14:textId="77777777" w:rsidR="009931E1" w:rsidRPr="00FE23E4" w:rsidRDefault="009931E1" w:rsidP="009931E1">
      <w:pPr>
        <w:pStyle w:val="a3"/>
        <w:spacing w:line="276" w:lineRule="auto"/>
        <w:ind w:left="576"/>
      </w:pPr>
      <w:r w:rsidRPr="00FE23E4">
        <w:tab/>
      </w:r>
      <w:r w:rsidRPr="00FE23E4">
        <w:tab/>
        <w:t>в том числе самостоятельная работа ___</w:t>
      </w:r>
    </w:p>
    <w:p w14:paraId="6ABFE343" w14:textId="77777777" w:rsidR="00D4130C" w:rsidRPr="00FE23E4" w:rsidRDefault="00D4130C" w:rsidP="009931E1">
      <w:pPr>
        <w:pStyle w:val="a3"/>
        <w:spacing w:line="276" w:lineRule="auto"/>
        <w:ind w:left="576"/>
      </w:pPr>
      <w:r w:rsidRPr="00FE23E4">
        <w:t>практики, в том числе учебная – 36 часов,</w:t>
      </w:r>
    </w:p>
    <w:p w14:paraId="5E7E8271" w14:textId="77777777" w:rsidR="00D4130C" w:rsidRPr="00FE23E4" w:rsidRDefault="003F5F67" w:rsidP="009931E1">
      <w:pPr>
        <w:pStyle w:val="a3"/>
        <w:spacing w:line="276" w:lineRule="auto"/>
        <w:ind w:left="576"/>
      </w:pPr>
      <w:r w:rsidRPr="00FE23E4">
        <w:t xml:space="preserve">           </w:t>
      </w:r>
      <w:r w:rsidR="009931E1" w:rsidRPr="00FE23E4">
        <w:t xml:space="preserve">                            </w:t>
      </w:r>
      <w:r w:rsidR="00D4130C" w:rsidRPr="00FE23E4">
        <w:t>производственная – 72 часа.</w:t>
      </w:r>
    </w:p>
    <w:p w14:paraId="365F019E" w14:textId="77777777" w:rsidR="009931E1" w:rsidRPr="00FE23E4" w:rsidRDefault="009931E1" w:rsidP="00D4130C">
      <w:pPr>
        <w:pStyle w:val="a3"/>
        <w:ind w:left="576"/>
      </w:pPr>
    </w:p>
    <w:p w14:paraId="75CDD8B2" w14:textId="77777777" w:rsidR="00D4130C" w:rsidRPr="00FE23E4" w:rsidRDefault="00D4130C" w:rsidP="002512A7">
      <w:pPr>
        <w:suppressAutoHyphens/>
        <w:spacing w:line="412" w:lineRule="auto"/>
        <w:sectPr w:rsidR="00D4130C" w:rsidRPr="00FE23E4" w:rsidSect="000E17A8">
          <w:pgSz w:w="11910" w:h="16850"/>
          <w:pgMar w:top="1134" w:right="850" w:bottom="1134" w:left="1701" w:header="0" w:footer="779" w:gutter="0"/>
          <w:cols w:space="720"/>
        </w:sectPr>
      </w:pPr>
    </w:p>
    <w:p w14:paraId="74FF1DBF" w14:textId="77777777" w:rsidR="00C26AFA" w:rsidRPr="00FE23E4" w:rsidRDefault="002D55BD" w:rsidP="00A03160">
      <w:pPr>
        <w:pStyle w:val="1"/>
        <w:numPr>
          <w:ilvl w:val="3"/>
          <w:numId w:val="135"/>
        </w:numPr>
        <w:suppressAutoHyphens/>
        <w:spacing w:before="76"/>
        <w:ind w:left="0" w:firstLine="709"/>
        <w:jc w:val="left"/>
      </w:pPr>
      <w:r w:rsidRPr="00FE23E4">
        <w:lastRenderedPageBreak/>
        <w:t>Структура и содержание профессионального модуля</w:t>
      </w:r>
    </w:p>
    <w:p w14:paraId="7A25169A" w14:textId="77777777" w:rsidR="00C26AFA" w:rsidRPr="00FE23E4" w:rsidRDefault="002D55BD" w:rsidP="00A03160">
      <w:pPr>
        <w:pStyle w:val="a5"/>
        <w:numPr>
          <w:ilvl w:val="4"/>
          <w:numId w:val="135"/>
        </w:numPr>
        <w:suppressAutoHyphens/>
        <w:spacing w:before="202"/>
        <w:ind w:left="0" w:firstLine="709"/>
        <w:jc w:val="left"/>
        <w:rPr>
          <w:b/>
          <w:sz w:val="24"/>
        </w:rPr>
      </w:pPr>
      <w:r w:rsidRPr="00FE23E4">
        <w:rPr>
          <w:b/>
          <w:sz w:val="24"/>
        </w:rPr>
        <w:t>Структура профессионального модуля</w:t>
      </w:r>
    </w:p>
    <w:p w14:paraId="7BE119A3" w14:textId="77777777" w:rsidR="00C26AFA" w:rsidRPr="00FE23E4" w:rsidRDefault="00C26AFA" w:rsidP="00950BE5">
      <w:pPr>
        <w:pStyle w:val="a3"/>
        <w:suppressAutoHyphens/>
        <w:spacing w:before="5"/>
        <w:ind w:firstLine="709"/>
        <w:rPr>
          <w:b/>
          <w:sz w:val="17"/>
        </w:rPr>
      </w:pPr>
    </w:p>
    <w:tbl>
      <w:tblPr>
        <w:tblStyle w:val="TableNormal"/>
        <w:tblW w:w="14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3"/>
        <w:gridCol w:w="2410"/>
        <w:gridCol w:w="709"/>
        <w:gridCol w:w="708"/>
        <w:gridCol w:w="851"/>
        <w:gridCol w:w="2268"/>
        <w:gridCol w:w="1701"/>
        <w:gridCol w:w="992"/>
        <w:gridCol w:w="1367"/>
        <w:gridCol w:w="1700"/>
      </w:tblGrid>
      <w:tr w:rsidR="00FF752D" w:rsidRPr="00FE23E4" w14:paraId="3C6CD7AE" w14:textId="77777777" w:rsidTr="00CE08D8">
        <w:tc>
          <w:tcPr>
            <w:tcW w:w="1333" w:type="dxa"/>
            <w:vMerge w:val="restart"/>
            <w:shd w:val="clear" w:color="auto" w:fill="auto"/>
            <w:tcMar>
              <w:top w:w="57" w:type="dxa"/>
              <w:left w:w="57" w:type="dxa"/>
              <w:bottom w:w="57" w:type="dxa"/>
              <w:right w:w="57" w:type="dxa"/>
            </w:tcMar>
            <w:vAlign w:val="center"/>
          </w:tcPr>
          <w:p w14:paraId="05A1809F" w14:textId="77777777" w:rsidR="00FF752D" w:rsidRPr="00FE23E4" w:rsidRDefault="00950BE5" w:rsidP="00CE08D8">
            <w:pPr>
              <w:pStyle w:val="TableParagraph"/>
              <w:suppressAutoHyphens/>
              <w:ind w:left="0"/>
              <w:jc w:val="center"/>
            </w:pPr>
            <w:r w:rsidRPr="00FE23E4">
              <w:t xml:space="preserve">Коды </w:t>
            </w:r>
            <w:proofErr w:type="spellStart"/>
            <w:r w:rsidRPr="00FE23E4">
              <w:t>профес</w:t>
            </w:r>
            <w:r w:rsidR="00CE08D8" w:rsidRPr="00FE23E4">
              <w:t>-</w:t>
            </w:r>
            <w:r w:rsidRPr="00FE23E4">
              <w:t>сиональн</w:t>
            </w:r>
            <w:r w:rsidR="00FF752D" w:rsidRPr="00FE23E4">
              <w:t>ых</w:t>
            </w:r>
            <w:proofErr w:type="spellEnd"/>
            <w:r w:rsidR="00FF752D" w:rsidRPr="00FE23E4">
              <w:t xml:space="preserve"> </w:t>
            </w:r>
            <w:r w:rsidRPr="00FE23E4">
              <w:t xml:space="preserve">и </w:t>
            </w:r>
            <w:r w:rsidR="00FF752D" w:rsidRPr="00FE23E4">
              <w:t xml:space="preserve">общих </w:t>
            </w:r>
            <w:proofErr w:type="spellStart"/>
            <w:r w:rsidR="00FF752D" w:rsidRPr="00FE23E4">
              <w:t>компетен</w:t>
            </w:r>
            <w:r w:rsidR="00CE08D8" w:rsidRPr="00FE23E4">
              <w:t>-</w:t>
            </w:r>
            <w:r w:rsidR="00FF752D" w:rsidRPr="00FE23E4">
              <w:t>ций</w:t>
            </w:r>
            <w:proofErr w:type="spellEnd"/>
          </w:p>
        </w:tc>
        <w:tc>
          <w:tcPr>
            <w:tcW w:w="2410" w:type="dxa"/>
            <w:vMerge w:val="restart"/>
            <w:shd w:val="clear" w:color="auto" w:fill="auto"/>
            <w:tcMar>
              <w:top w:w="57" w:type="dxa"/>
              <w:left w:w="57" w:type="dxa"/>
              <w:bottom w:w="57" w:type="dxa"/>
              <w:right w:w="57" w:type="dxa"/>
            </w:tcMar>
            <w:vAlign w:val="center"/>
          </w:tcPr>
          <w:p w14:paraId="1FD017B9" w14:textId="77777777" w:rsidR="00FF752D" w:rsidRPr="00FE23E4" w:rsidRDefault="00FF752D" w:rsidP="00CE08D8">
            <w:pPr>
              <w:pStyle w:val="TableParagraph"/>
              <w:suppressAutoHyphens/>
              <w:ind w:left="0"/>
              <w:jc w:val="center"/>
            </w:pPr>
            <w:r w:rsidRPr="00FE23E4">
              <w:t>Наименования разделов профессионального модуля</w:t>
            </w:r>
          </w:p>
        </w:tc>
        <w:tc>
          <w:tcPr>
            <w:tcW w:w="709" w:type="dxa"/>
            <w:vMerge w:val="restart"/>
            <w:shd w:val="clear" w:color="auto" w:fill="auto"/>
            <w:tcMar>
              <w:top w:w="57" w:type="dxa"/>
              <w:left w:w="57" w:type="dxa"/>
              <w:bottom w:w="57" w:type="dxa"/>
              <w:right w:w="57" w:type="dxa"/>
            </w:tcMar>
            <w:textDirection w:val="btLr"/>
            <w:vAlign w:val="center"/>
          </w:tcPr>
          <w:p w14:paraId="0D2AE462" w14:textId="77777777" w:rsidR="00FF752D" w:rsidRPr="00FE23E4" w:rsidRDefault="00FF752D" w:rsidP="00CE08D8">
            <w:pPr>
              <w:pStyle w:val="TableParagraph"/>
              <w:suppressAutoHyphens/>
              <w:ind w:left="0"/>
              <w:jc w:val="center"/>
            </w:pPr>
            <w:proofErr w:type="spellStart"/>
            <w:r w:rsidRPr="00FE23E4">
              <w:t>Суммарны</w:t>
            </w:r>
            <w:proofErr w:type="spellEnd"/>
            <w:r w:rsidRPr="00FE23E4">
              <w:t xml:space="preserve"> й объем нагрузки, час.</w:t>
            </w:r>
          </w:p>
        </w:tc>
        <w:tc>
          <w:tcPr>
            <w:tcW w:w="708" w:type="dxa"/>
            <w:vMerge w:val="restart"/>
            <w:shd w:val="clear" w:color="auto" w:fill="auto"/>
            <w:tcMar>
              <w:top w:w="57" w:type="dxa"/>
              <w:left w:w="57" w:type="dxa"/>
              <w:bottom w:w="57" w:type="dxa"/>
              <w:right w:w="57" w:type="dxa"/>
            </w:tcMar>
            <w:textDirection w:val="btLr"/>
            <w:vAlign w:val="center"/>
          </w:tcPr>
          <w:p w14:paraId="418844B7" w14:textId="77777777" w:rsidR="00FF752D" w:rsidRPr="00FE23E4" w:rsidRDefault="006277C5" w:rsidP="00CE08D8">
            <w:pPr>
              <w:pStyle w:val="TableParagraph"/>
              <w:suppressAutoHyphens/>
              <w:ind w:left="0"/>
              <w:jc w:val="center"/>
            </w:pPr>
            <w:r w:rsidRPr="00FE23E4">
              <w:t xml:space="preserve">В т. ч. в форме </w:t>
            </w:r>
            <w:proofErr w:type="spellStart"/>
            <w:r w:rsidRPr="00FE23E4">
              <w:t>практ</w:t>
            </w:r>
            <w:proofErr w:type="spellEnd"/>
            <w:r w:rsidRPr="00FE23E4">
              <w:t xml:space="preserve">. подготовки </w:t>
            </w:r>
          </w:p>
        </w:tc>
        <w:tc>
          <w:tcPr>
            <w:tcW w:w="8879" w:type="dxa"/>
            <w:gridSpan w:val="6"/>
            <w:shd w:val="clear" w:color="auto" w:fill="auto"/>
            <w:tcMar>
              <w:top w:w="57" w:type="dxa"/>
              <w:left w:w="57" w:type="dxa"/>
              <w:bottom w:w="57" w:type="dxa"/>
              <w:right w:w="57" w:type="dxa"/>
            </w:tcMar>
            <w:vAlign w:val="center"/>
          </w:tcPr>
          <w:p w14:paraId="23C0F467" w14:textId="77777777" w:rsidR="00FF752D" w:rsidRPr="00FE23E4" w:rsidRDefault="00FF752D" w:rsidP="00CE08D8">
            <w:pPr>
              <w:pStyle w:val="TableParagraph"/>
              <w:suppressAutoHyphens/>
              <w:ind w:left="0"/>
              <w:jc w:val="center"/>
            </w:pPr>
            <w:r w:rsidRPr="00FE23E4">
              <w:t xml:space="preserve">Объем профессионального модуля, </w:t>
            </w:r>
            <w:proofErr w:type="spellStart"/>
            <w:r w:rsidRPr="00FE23E4">
              <w:t>ак</w:t>
            </w:r>
            <w:proofErr w:type="spellEnd"/>
            <w:r w:rsidRPr="00FE23E4">
              <w:t>. час.</w:t>
            </w:r>
          </w:p>
        </w:tc>
      </w:tr>
      <w:tr w:rsidR="00FF752D" w:rsidRPr="00FE23E4" w14:paraId="2D7477F8" w14:textId="77777777" w:rsidTr="00CE08D8">
        <w:tc>
          <w:tcPr>
            <w:tcW w:w="1333" w:type="dxa"/>
            <w:vMerge/>
            <w:tcBorders>
              <w:top w:val="nil"/>
            </w:tcBorders>
            <w:shd w:val="clear" w:color="auto" w:fill="auto"/>
            <w:tcMar>
              <w:top w:w="57" w:type="dxa"/>
              <w:left w:w="57" w:type="dxa"/>
              <w:bottom w:w="57" w:type="dxa"/>
              <w:right w:w="57" w:type="dxa"/>
            </w:tcMar>
            <w:vAlign w:val="center"/>
          </w:tcPr>
          <w:p w14:paraId="369AF3E5" w14:textId="77777777" w:rsidR="00FF752D" w:rsidRPr="00FE23E4" w:rsidRDefault="00FF752D" w:rsidP="00CE08D8">
            <w:pPr>
              <w:suppressAutoHyphens/>
              <w:jc w:val="center"/>
            </w:pPr>
          </w:p>
        </w:tc>
        <w:tc>
          <w:tcPr>
            <w:tcW w:w="2410" w:type="dxa"/>
            <w:vMerge/>
            <w:tcBorders>
              <w:top w:val="nil"/>
            </w:tcBorders>
            <w:shd w:val="clear" w:color="auto" w:fill="auto"/>
            <w:tcMar>
              <w:top w:w="57" w:type="dxa"/>
              <w:left w:w="57" w:type="dxa"/>
              <w:bottom w:w="57" w:type="dxa"/>
              <w:right w:w="57" w:type="dxa"/>
            </w:tcMar>
            <w:vAlign w:val="center"/>
          </w:tcPr>
          <w:p w14:paraId="718B6F2E" w14:textId="77777777" w:rsidR="00FF752D" w:rsidRPr="00FE23E4" w:rsidRDefault="00FF752D" w:rsidP="00CE08D8">
            <w:pPr>
              <w:suppressAutoHyphens/>
              <w:jc w:val="center"/>
            </w:pPr>
          </w:p>
        </w:tc>
        <w:tc>
          <w:tcPr>
            <w:tcW w:w="709" w:type="dxa"/>
            <w:vMerge/>
            <w:tcBorders>
              <w:top w:val="nil"/>
            </w:tcBorders>
            <w:shd w:val="clear" w:color="auto" w:fill="auto"/>
            <w:tcMar>
              <w:top w:w="57" w:type="dxa"/>
              <w:left w:w="57" w:type="dxa"/>
              <w:bottom w:w="57" w:type="dxa"/>
              <w:right w:w="57" w:type="dxa"/>
            </w:tcMar>
            <w:vAlign w:val="center"/>
          </w:tcPr>
          <w:p w14:paraId="0D35337F" w14:textId="77777777" w:rsidR="00FF752D" w:rsidRPr="00FE23E4" w:rsidRDefault="00FF752D" w:rsidP="00CE08D8">
            <w:pPr>
              <w:suppressAutoHyphens/>
              <w:jc w:val="center"/>
            </w:pPr>
          </w:p>
        </w:tc>
        <w:tc>
          <w:tcPr>
            <w:tcW w:w="708" w:type="dxa"/>
            <w:vMerge/>
            <w:shd w:val="clear" w:color="auto" w:fill="auto"/>
            <w:tcMar>
              <w:top w:w="57" w:type="dxa"/>
              <w:left w:w="57" w:type="dxa"/>
              <w:bottom w:w="57" w:type="dxa"/>
              <w:right w:w="57" w:type="dxa"/>
            </w:tcMar>
          </w:tcPr>
          <w:p w14:paraId="4D05454F" w14:textId="77777777" w:rsidR="00FF752D" w:rsidRPr="00FE23E4" w:rsidRDefault="00FF752D" w:rsidP="00CE08D8">
            <w:pPr>
              <w:pStyle w:val="TableParagraph"/>
              <w:suppressAutoHyphens/>
              <w:ind w:left="0"/>
              <w:jc w:val="center"/>
            </w:pPr>
          </w:p>
        </w:tc>
        <w:tc>
          <w:tcPr>
            <w:tcW w:w="7179" w:type="dxa"/>
            <w:gridSpan w:val="5"/>
            <w:shd w:val="clear" w:color="auto" w:fill="auto"/>
            <w:tcMar>
              <w:top w:w="57" w:type="dxa"/>
              <w:left w:w="57" w:type="dxa"/>
              <w:bottom w:w="57" w:type="dxa"/>
              <w:right w:w="57" w:type="dxa"/>
            </w:tcMar>
            <w:vAlign w:val="center"/>
          </w:tcPr>
          <w:p w14:paraId="5E40CE0D" w14:textId="77777777" w:rsidR="00FF752D" w:rsidRPr="00FE23E4" w:rsidRDefault="00FF752D" w:rsidP="00CE08D8">
            <w:pPr>
              <w:pStyle w:val="TableParagraph"/>
              <w:suppressAutoHyphens/>
              <w:ind w:left="0"/>
              <w:jc w:val="center"/>
            </w:pPr>
            <w:r w:rsidRPr="00FE23E4">
              <w:t>Работа обучающихся во взаимодействии с преподавателем</w:t>
            </w:r>
          </w:p>
        </w:tc>
        <w:tc>
          <w:tcPr>
            <w:tcW w:w="1700" w:type="dxa"/>
            <w:vMerge w:val="restart"/>
            <w:shd w:val="clear" w:color="auto" w:fill="auto"/>
            <w:tcMar>
              <w:top w:w="57" w:type="dxa"/>
              <w:left w:w="57" w:type="dxa"/>
              <w:bottom w:w="57" w:type="dxa"/>
              <w:right w:w="57" w:type="dxa"/>
            </w:tcMar>
            <w:vAlign w:val="center"/>
          </w:tcPr>
          <w:p w14:paraId="772DA734" w14:textId="77777777" w:rsidR="00FF752D" w:rsidRPr="00FE23E4" w:rsidRDefault="00FF752D" w:rsidP="00CE08D8">
            <w:pPr>
              <w:pStyle w:val="TableParagraph"/>
              <w:suppressAutoHyphens/>
              <w:ind w:left="0"/>
              <w:jc w:val="center"/>
            </w:pPr>
            <w:proofErr w:type="spellStart"/>
            <w:r w:rsidRPr="00FE23E4">
              <w:t>Самостоя</w:t>
            </w:r>
            <w:proofErr w:type="spellEnd"/>
            <w:r w:rsidR="00CE08D8" w:rsidRPr="00FE23E4">
              <w:t>-</w:t>
            </w:r>
            <w:r w:rsidRPr="00FE23E4">
              <w:t>тельная работа</w:t>
            </w:r>
            <w:r w:rsidRPr="00FE23E4">
              <w:rPr>
                <w:rStyle w:val="a9"/>
              </w:rPr>
              <w:footnoteReference w:id="10"/>
            </w:r>
          </w:p>
        </w:tc>
      </w:tr>
      <w:tr w:rsidR="00FF752D" w:rsidRPr="00FE23E4" w14:paraId="1F57BA77" w14:textId="77777777" w:rsidTr="00CE08D8">
        <w:tc>
          <w:tcPr>
            <w:tcW w:w="1333" w:type="dxa"/>
            <w:vMerge/>
            <w:tcBorders>
              <w:top w:val="nil"/>
            </w:tcBorders>
            <w:shd w:val="clear" w:color="auto" w:fill="auto"/>
            <w:tcMar>
              <w:top w:w="57" w:type="dxa"/>
              <w:left w:w="57" w:type="dxa"/>
              <w:bottom w:w="57" w:type="dxa"/>
              <w:right w:w="57" w:type="dxa"/>
            </w:tcMar>
            <w:vAlign w:val="center"/>
          </w:tcPr>
          <w:p w14:paraId="682B2528" w14:textId="77777777" w:rsidR="00FF752D" w:rsidRPr="00FE23E4" w:rsidRDefault="00FF752D" w:rsidP="00CE08D8">
            <w:pPr>
              <w:suppressAutoHyphens/>
              <w:jc w:val="center"/>
            </w:pPr>
          </w:p>
        </w:tc>
        <w:tc>
          <w:tcPr>
            <w:tcW w:w="2410" w:type="dxa"/>
            <w:vMerge/>
            <w:tcBorders>
              <w:top w:val="nil"/>
            </w:tcBorders>
            <w:shd w:val="clear" w:color="auto" w:fill="auto"/>
            <w:tcMar>
              <w:top w:w="57" w:type="dxa"/>
              <w:left w:w="57" w:type="dxa"/>
              <w:bottom w:w="57" w:type="dxa"/>
              <w:right w:w="57" w:type="dxa"/>
            </w:tcMar>
            <w:vAlign w:val="center"/>
          </w:tcPr>
          <w:p w14:paraId="5A3D54FC" w14:textId="77777777" w:rsidR="00FF752D" w:rsidRPr="00FE23E4" w:rsidRDefault="00FF752D" w:rsidP="00CE08D8">
            <w:pPr>
              <w:suppressAutoHyphens/>
              <w:jc w:val="center"/>
            </w:pPr>
          </w:p>
        </w:tc>
        <w:tc>
          <w:tcPr>
            <w:tcW w:w="709" w:type="dxa"/>
            <w:vMerge/>
            <w:tcBorders>
              <w:top w:val="nil"/>
            </w:tcBorders>
            <w:shd w:val="clear" w:color="auto" w:fill="auto"/>
            <w:tcMar>
              <w:top w:w="57" w:type="dxa"/>
              <w:left w:w="57" w:type="dxa"/>
              <w:bottom w:w="57" w:type="dxa"/>
              <w:right w:w="57" w:type="dxa"/>
            </w:tcMar>
            <w:vAlign w:val="center"/>
          </w:tcPr>
          <w:p w14:paraId="7DF21F22" w14:textId="77777777" w:rsidR="00FF752D" w:rsidRPr="00FE23E4" w:rsidRDefault="00FF752D" w:rsidP="00CE08D8">
            <w:pPr>
              <w:suppressAutoHyphens/>
              <w:jc w:val="center"/>
            </w:pPr>
          </w:p>
        </w:tc>
        <w:tc>
          <w:tcPr>
            <w:tcW w:w="708" w:type="dxa"/>
            <w:vMerge/>
            <w:shd w:val="clear" w:color="auto" w:fill="auto"/>
            <w:tcMar>
              <w:top w:w="57" w:type="dxa"/>
              <w:left w:w="57" w:type="dxa"/>
              <w:bottom w:w="57" w:type="dxa"/>
              <w:right w:w="57" w:type="dxa"/>
            </w:tcMar>
          </w:tcPr>
          <w:p w14:paraId="4CA16884" w14:textId="77777777" w:rsidR="00FF752D" w:rsidRPr="00FE23E4" w:rsidRDefault="00FF752D" w:rsidP="00CE08D8">
            <w:pPr>
              <w:pStyle w:val="TableParagraph"/>
              <w:suppressAutoHyphens/>
              <w:ind w:left="0"/>
              <w:jc w:val="center"/>
            </w:pPr>
          </w:p>
        </w:tc>
        <w:tc>
          <w:tcPr>
            <w:tcW w:w="4820" w:type="dxa"/>
            <w:gridSpan w:val="3"/>
            <w:shd w:val="clear" w:color="auto" w:fill="auto"/>
            <w:tcMar>
              <w:top w:w="57" w:type="dxa"/>
              <w:left w:w="57" w:type="dxa"/>
              <w:bottom w:w="57" w:type="dxa"/>
              <w:right w:w="57" w:type="dxa"/>
            </w:tcMar>
            <w:vAlign w:val="center"/>
          </w:tcPr>
          <w:p w14:paraId="673371E2" w14:textId="77777777" w:rsidR="00FF752D" w:rsidRPr="00FE23E4" w:rsidRDefault="00FF752D" w:rsidP="00CE08D8">
            <w:pPr>
              <w:pStyle w:val="TableParagraph"/>
              <w:suppressAutoHyphens/>
              <w:ind w:left="0"/>
              <w:jc w:val="center"/>
            </w:pPr>
            <w:r w:rsidRPr="00FE23E4">
              <w:t>Обучение по МДК</w:t>
            </w:r>
          </w:p>
        </w:tc>
        <w:tc>
          <w:tcPr>
            <w:tcW w:w="2359" w:type="dxa"/>
            <w:gridSpan w:val="2"/>
            <w:vMerge w:val="restart"/>
            <w:shd w:val="clear" w:color="auto" w:fill="auto"/>
            <w:tcMar>
              <w:top w:w="57" w:type="dxa"/>
              <w:left w:w="57" w:type="dxa"/>
              <w:bottom w:w="57" w:type="dxa"/>
              <w:right w:w="57" w:type="dxa"/>
            </w:tcMar>
            <w:vAlign w:val="center"/>
          </w:tcPr>
          <w:p w14:paraId="3BA4D474" w14:textId="77777777" w:rsidR="00FF752D" w:rsidRPr="00FE23E4" w:rsidRDefault="00FF752D" w:rsidP="00CE08D8">
            <w:pPr>
              <w:pStyle w:val="TableParagraph"/>
              <w:suppressAutoHyphens/>
              <w:ind w:left="0"/>
              <w:jc w:val="center"/>
            </w:pPr>
            <w:r w:rsidRPr="00FE23E4">
              <w:t>Практики</w:t>
            </w:r>
          </w:p>
        </w:tc>
        <w:tc>
          <w:tcPr>
            <w:tcW w:w="1700" w:type="dxa"/>
            <w:vMerge/>
            <w:tcBorders>
              <w:top w:val="nil"/>
            </w:tcBorders>
            <w:shd w:val="clear" w:color="auto" w:fill="auto"/>
            <w:tcMar>
              <w:top w:w="57" w:type="dxa"/>
              <w:left w:w="57" w:type="dxa"/>
              <w:bottom w:w="57" w:type="dxa"/>
              <w:right w:w="57" w:type="dxa"/>
            </w:tcMar>
            <w:vAlign w:val="center"/>
          </w:tcPr>
          <w:p w14:paraId="3D772874" w14:textId="77777777" w:rsidR="00FF752D" w:rsidRPr="00FE23E4" w:rsidRDefault="00FF752D" w:rsidP="00CE08D8">
            <w:pPr>
              <w:suppressAutoHyphens/>
              <w:jc w:val="center"/>
            </w:pPr>
          </w:p>
        </w:tc>
      </w:tr>
      <w:tr w:rsidR="00FF752D" w:rsidRPr="00FE23E4" w14:paraId="19549DDC" w14:textId="77777777" w:rsidTr="00CE08D8">
        <w:tc>
          <w:tcPr>
            <w:tcW w:w="1333" w:type="dxa"/>
            <w:vMerge/>
            <w:tcBorders>
              <w:top w:val="nil"/>
            </w:tcBorders>
            <w:shd w:val="clear" w:color="auto" w:fill="auto"/>
            <w:tcMar>
              <w:top w:w="57" w:type="dxa"/>
              <w:left w:w="57" w:type="dxa"/>
              <w:bottom w:w="57" w:type="dxa"/>
              <w:right w:w="57" w:type="dxa"/>
            </w:tcMar>
            <w:vAlign w:val="center"/>
          </w:tcPr>
          <w:p w14:paraId="03993649" w14:textId="77777777" w:rsidR="00FF752D" w:rsidRPr="00FE23E4" w:rsidRDefault="00FF752D" w:rsidP="00CE08D8">
            <w:pPr>
              <w:suppressAutoHyphens/>
              <w:jc w:val="center"/>
            </w:pPr>
          </w:p>
        </w:tc>
        <w:tc>
          <w:tcPr>
            <w:tcW w:w="2410" w:type="dxa"/>
            <w:vMerge/>
            <w:tcBorders>
              <w:top w:val="nil"/>
            </w:tcBorders>
            <w:shd w:val="clear" w:color="auto" w:fill="auto"/>
            <w:tcMar>
              <w:top w:w="57" w:type="dxa"/>
              <w:left w:w="57" w:type="dxa"/>
              <w:bottom w:w="57" w:type="dxa"/>
              <w:right w:w="57" w:type="dxa"/>
            </w:tcMar>
            <w:vAlign w:val="center"/>
          </w:tcPr>
          <w:p w14:paraId="27C433D6" w14:textId="77777777" w:rsidR="00FF752D" w:rsidRPr="00FE23E4" w:rsidRDefault="00FF752D" w:rsidP="00CE08D8">
            <w:pPr>
              <w:suppressAutoHyphens/>
              <w:jc w:val="center"/>
            </w:pPr>
          </w:p>
        </w:tc>
        <w:tc>
          <w:tcPr>
            <w:tcW w:w="709" w:type="dxa"/>
            <w:vMerge/>
            <w:tcBorders>
              <w:top w:val="nil"/>
            </w:tcBorders>
            <w:shd w:val="clear" w:color="auto" w:fill="auto"/>
            <w:tcMar>
              <w:top w:w="57" w:type="dxa"/>
              <w:left w:w="57" w:type="dxa"/>
              <w:bottom w:w="57" w:type="dxa"/>
              <w:right w:w="57" w:type="dxa"/>
            </w:tcMar>
            <w:vAlign w:val="center"/>
          </w:tcPr>
          <w:p w14:paraId="2D055DC1" w14:textId="77777777" w:rsidR="00FF752D" w:rsidRPr="00FE23E4" w:rsidRDefault="00FF752D" w:rsidP="00CE08D8">
            <w:pPr>
              <w:suppressAutoHyphens/>
              <w:jc w:val="center"/>
            </w:pPr>
          </w:p>
        </w:tc>
        <w:tc>
          <w:tcPr>
            <w:tcW w:w="708" w:type="dxa"/>
            <w:vMerge/>
            <w:shd w:val="clear" w:color="auto" w:fill="auto"/>
            <w:tcMar>
              <w:top w:w="57" w:type="dxa"/>
              <w:left w:w="57" w:type="dxa"/>
              <w:bottom w:w="57" w:type="dxa"/>
              <w:right w:w="57" w:type="dxa"/>
            </w:tcMar>
          </w:tcPr>
          <w:p w14:paraId="41EA73C1" w14:textId="77777777" w:rsidR="00FF752D" w:rsidRPr="00FE23E4" w:rsidRDefault="00FF752D" w:rsidP="00CE08D8">
            <w:pPr>
              <w:pStyle w:val="TableParagraph"/>
              <w:suppressAutoHyphens/>
              <w:ind w:left="0"/>
              <w:jc w:val="center"/>
            </w:pPr>
          </w:p>
        </w:tc>
        <w:tc>
          <w:tcPr>
            <w:tcW w:w="851" w:type="dxa"/>
            <w:vMerge w:val="restart"/>
            <w:shd w:val="clear" w:color="auto" w:fill="auto"/>
            <w:tcMar>
              <w:top w:w="57" w:type="dxa"/>
              <w:left w:w="57" w:type="dxa"/>
              <w:bottom w:w="57" w:type="dxa"/>
              <w:right w:w="57" w:type="dxa"/>
            </w:tcMar>
            <w:vAlign w:val="center"/>
          </w:tcPr>
          <w:p w14:paraId="5A678742" w14:textId="77777777" w:rsidR="00FF752D" w:rsidRPr="00FE23E4" w:rsidRDefault="006277C5" w:rsidP="00CE08D8">
            <w:pPr>
              <w:pStyle w:val="TableParagraph"/>
              <w:suppressAutoHyphens/>
              <w:ind w:left="0"/>
              <w:jc w:val="center"/>
            </w:pPr>
            <w:r w:rsidRPr="00FE23E4">
              <w:t>Всего</w:t>
            </w:r>
          </w:p>
        </w:tc>
        <w:tc>
          <w:tcPr>
            <w:tcW w:w="3969" w:type="dxa"/>
            <w:gridSpan w:val="2"/>
            <w:shd w:val="clear" w:color="auto" w:fill="auto"/>
            <w:tcMar>
              <w:top w:w="57" w:type="dxa"/>
              <w:left w:w="57" w:type="dxa"/>
              <w:bottom w:w="57" w:type="dxa"/>
              <w:right w:w="57" w:type="dxa"/>
            </w:tcMar>
            <w:vAlign w:val="center"/>
          </w:tcPr>
          <w:p w14:paraId="50BCC824" w14:textId="77777777" w:rsidR="00FF752D" w:rsidRPr="00FE23E4" w:rsidRDefault="00FF752D" w:rsidP="00CE08D8">
            <w:pPr>
              <w:pStyle w:val="TableParagraph"/>
              <w:suppressAutoHyphens/>
              <w:ind w:left="0"/>
              <w:jc w:val="center"/>
            </w:pPr>
            <w:r w:rsidRPr="00FE23E4">
              <w:t>В том числе</w:t>
            </w:r>
          </w:p>
        </w:tc>
        <w:tc>
          <w:tcPr>
            <w:tcW w:w="2359" w:type="dxa"/>
            <w:gridSpan w:val="2"/>
            <w:vMerge/>
            <w:tcBorders>
              <w:top w:val="nil"/>
            </w:tcBorders>
            <w:shd w:val="clear" w:color="auto" w:fill="auto"/>
            <w:tcMar>
              <w:top w:w="57" w:type="dxa"/>
              <w:left w:w="57" w:type="dxa"/>
              <w:bottom w:w="57" w:type="dxa"/>
              <w:right w:w="57" w:type="dxa"/>
            </w:tcMar>
            <w:vAlign w:val="center"/>
          </w:tcPr>
          <w:p w14:paraId="7556ECC2" w14:textId="77777777" w:rsidR="00FF752D" w:rsidRPr="00FE23E4" w:rsidRDefault="00FF752D" w:rsidP="00CE08D8">
            <w:pPr>
              <w:suppressAutoHyphens/>
              <w:jc w:val="center"/>
            </w:pPr>
          </w:p>
        </w:tc>
        <w:tc>
          <w:tcPr>
            <w:tcW w:w="1700" w:type="dxa"/>
            <w:vMerge/>
            <w:tcBorders>
              <w:top w:val="nil"/>
            </w:tcBorders>
            <w:shd w:val="clear" w:color="auto" w:fill="auto"/>
            <w:tcMar>
              <w:top w:w="57" w:type="dxa"/>
              <w:left w:w="57" w:type="dxa"/>
              <w:bottom w:w="57" w:type="dxa"/>
              <w:right w:w="57" w:type="dxa"/>
            </w:tcMar>
            <w:vAlign w:val="center"/>
          </w:tcPr>
          <w:p w14:paraId="22C5CCF5" w14:textId="77777777" w:rsidR="00FF752D" w:rsidRPr="00FE23E4" w:rsidRDefault="00FF752D" w:rsidP="00CE08D8">
            <w:pPr>
              <w:suppressAutoHyphens/>
              <w:jc w:val="center"/>
            </w:pPr>
          </w:p>
        </w:tc>
      </w:tr>
      <w:tr w:rsidR="00FF752D" w:rsidRPr="00FE23E4" w14:paraId="603EF631" w14:textId="77777777" w:rsidTr="00CE08D8">
        <w:tc>
          <w:tcPr>
            <w:tcW w:w="1333" w:type="dxa"/>
            <w:vMerge/>
            <w:tcBorders>
              <w:top w:val="nil"/>
            </w:tcBorders>
            <w:shd w:val="clear" w:color="auto" w:fill="auto"/>
            <w:tcMar>
              <w:top w:w="57" w:type="dxa"/>
              <w:left w:w="57" w:type="dxa"/>
              <w:bottom w:w="57" w:type="dxa"/>
              <w:right w:w="57" w:type="dxa"/>
            </w:tcMar>
            <w:vAlign w:val="center"/>
          </w:tcPr>
          <w:p w14:paraId="5E38C601" w14:textId="77777777" w:rsidR="00FF752D" w:rsidRPr="00FE23E4" w:rsidRDefault="00FF752D" w:rsidP="00CE08D8">
            <w:pPr>
              <w:suppressAutoHyphens/>
              <w:jc w:val="center"/>
            </w:pPr>
          </w:p>
        </w:tc>
        <w:tc>
          <w:tcPr>
            <w:tcW w:w="2410" w:type="dxa"/>
            <w:vMerge/>
            <w:tcBorders>
              <w:top w:val="nil"/>
            </w:tcBorders>
            <w:shd w:val="clear" w:color="auto" w:fill="auto"/>
            <w:tcMar>
              <w:top w:w="57" w:type="dxa"/>
              <w:left w:w="57" w:type="dxa"/>
              <w:bottom w:w="57" w:type="dxa"/>
              <w:right w:w="57" w:type="dxa"/>
            </w:tcMar>
            <w:vAlign w:val="center"/>
          </w:tcPr>
          <w:p w14:paraId="43110056" w14:textId="77777777" w:rsidR="00FF752D" w:rsidRPr="00FE23E4" w:rsidRDefault="00FF752D" w:rsidP="00CE08D8">
            <w:pPr>
              <w:suppressAutoHyphens/>
              <w:jc w:val="center"/>
            </w:pPr>
          </w:p>
        </w:tc>
        <w:tc>
          <w:tcPr>
            <w:tcW w:w="709" w:type="dxa"/>
            <w:vMerge/>
            <w:tcBorders>
              <w:top w:val="nil"/>
            </w:tcBorders>
            <w:shd w:val="clear" w:color="auto" w:fill="auto"/>
            <w:tcMar>
              <w:top w:w="57" w:type="dxa"/>
              <w:left w:w="57" w:type="dxa"/>
              <w:bottom w:w="57" w:type="dxa"/>
              <w:right w:w="57" w:type="dxa"/>
            </w:tcMar>
            <w:vAlign w:val="center"/>
          </w:tcPr>
          <w:p w14:paraId="7E46B343" w14:textId="77777777" w:rsidR="00FF752D" w:rsidRPr="00FE23E4" w:rsidRDefault="00FF752D" w:rsidP="00CE08D8">
            <w:pPr>
              <w:suppressAutoHyphens/>
              <w:jc w:val="center"/>
            </w:pPr>
          </w:p>
        </w:tc>
        <w:tc>
          <w:tcPr>
            <w:tcW w:w="708" w:type="dxa"/>
            <w:vMerge/>
            <w:shd w:val="clear" w:color="auto" w:fill="auto"/>
            <w:tcMar>
              <w:top w:w="57" w:type="dxa"/>
              <w:left w:w="57" w:type="dxa"/>
              <w:bottom w:w="57" w:type="dxa"/>
              <w:right w:w="57" w:type="dxa"/>
            </w:tcMar>
          </w:tcPr>
          <w:p w14:paraId="7958113D" w14:textId="77777777" w:rsidR="00FF752D" w:rsidRPr="00FE23E4" w:rsidRDefault="00FF752D" w:rsidP="00CE08D8">
            <w:pPr>
              <w:suppressAutoHyphens/>
              <w:jc w:val="center"/>
            </w:pPr>
          </w:p>
        </w:tc>
        <w:tc>
          <w:tcPr>
            <w:tcW w:w="851" w:type="dxa"/>
            <w:vMerge/>
            <w:tcBorders>
              <w:top w:val="nil"/>
            </w:tcBorders>
            <w:shd w:val="clear" w:color="auto" w:fill="auto"/>
            <w:tcMar>
              <w:top w:w="57" w:type="dxa"/>
              <w:left w:w="57" w:type="dxa"/>
              <w:bottom w:w="57" w:type="dxa"/>
              <w:right w:w="57" w:type="dxa"/>
            </w:tcMar>
            <w:vAlign w:val="center"/>
          </w:tcPr>
          <w:p w14:paraId="429A53C3" w14:textId="77777777" w:rsidR="00FF752D" w:rsidRPr="00FE23E4" w:rsidRDefault="00FF752D" w:rsidP="00CE08D8">
            <w:pPr>
              <w:suppressAutoHyphens/>
              <w:jc w:val="center"/>
            </w:pPr>
          </w:p>
        </w:tc>
        <w:tc>
          <w:tcPr>
            <w:tcW w:w="2268" w:type="dxa"/>
            <w:shd w:val="clear" w:color="auto" w:fill="auto"/>
            <w:tcMar>
              <w:top w:w="57" w:type="dxa"/>
              <w:left w:w="57" w:type="dxa"/>
              <w:bottom w:w="57" w:type="dxa"/>
              <w:right w:w="57" w:type="dxa"/>
            </w:tcMar>
            <w:vAlign w:val="center"/>
          </w:tcPr>
          <w:p w14:paraId="358C2A65" w14:textId="77777777" w:rsidR="00FF752D" w:rsidRPr="00FE23E4" w:rsidRDefault="00CE08D8" w:rsidP="00CE08D8">
            <w:pPr>
              <w:pStyle w:val="TableParagraph"/>
              <w:suppressAutoHyphens/>
              <w:ind w:left="0"/>
              <w:jc w:val="center"/>
            </w:pPr>
            <w:r w:rsidRPr="00FE23E4">
              <w:t>л</w:t>
            </w:r>
            <w:r w:rsidR="00FF752D" w:rsidRPr="00FE23E4">
              <w:t>абораторных и практических занятий</w:t>
            </w:r>
          </w:p>
        </w:tc>
        <w:tc>
          <w:tcPr>
            <w:tcW w:w="1701" w:type="dxa"/>
            <w:shd w:val="clear" w:color="auto" w:fill="auto"/>
            <w:tcMar>
              <w:top w:w="57" w:type="dxa"/>
              <w:left w:w="57" w:type="dxa"/>
              <w:bottom w:w="57" w:type="dxa"/>
              <w:right w:w="57" w:type="dxa"/>
            </w:tcMar>
            <w:vAlign w:val="center"/>
          </w:tcPr>
          <w:p w14:paraId="5D433444" w14:textId="77777777" w:rsidR="00FF752D" w:rsidRPr="00FE23E4" w:rsidRDefault="00CE08D8" w:rsidP="00CE08D8">
            <w:pPr>
              <w:pStyle w:val="TableParagraph"/>
              <w:suppressAutoHyphens/>
              <w:ind w:left="0"/>
              <w:jc w:val="center"/>
            </w:pPr>
            <w:r w:rsidRPr="00FE23E4">
              <w:t>к</w:t>
            </w:r>
            <w:r w:rsidR="00FF752D" w:rsidRPr="00FE23E4">
              <w:t>урсовых</w:t>
            </w:r>
          </w:p>
          <w:p w14:paraId="7638EACB" w14:textId="77777777" w:rsidR="00FF752D" w:rsidRPr="00FE23E4" w:rsidRDefault="00FF752D" w:rsidP="00CE08D8">
            <w:pPr>
              <w:pStyle w:val="TableParagraph"/>
              <w:suppressAutoHyphens/>
              <w:ind w:left="0"/>
              <w:jc w:val="center"/>
            </w:pPr>
            <w:r w:rsidRPr="00FE23E4">
              <w:t>работ (проектов)</w:t>
            </w:r>
          </w:p>
        </w:tc>
        <w:tc>
          <w:tcPr>
            <w:tcW w:w="992" w:type="dxa"/>
            <w:shd w:val="clear" w:color="auto" w:fill="auto"/>
            <w:tcMar>
              <w:top w:w="57" w:type="dxa"/>
              <w:left w:w="57" w:type="dxa"/>
              <w:bottom w:w="57" w:type="dxa"/>
              <w:right w:w="57" w:type="dxa"/>
            </w:tcMar>
            <w:vAlign w:val="center"/>
          </w:tcPr>
          <w:p w14:paraId="009462A3" w14:textId="77777777" w:rsidR="00FF752D" w:rsidRPr="00FE23E4" w:rsidRDefault="00FF752D" w:rsidP="00CE08D8">
            <w:pPr>
              <w:pStyle w:val="TableParagraph"/>
              <w:suppressAutoHyphens/>
              <w:ind w:left="0"/>
              <w:jc w:val="center"/>
            </w:pPr>
            <w:r w:rsidRPr="00FE23E4">
              <w:t>Учебная</w:t>
            </w:r>
          </w:p>
        </w:tc>
        <w:tc>
          <w:tcPr>
            <w:tcW w:w="1367" w:type="dxa"/>
            <w:shd w:val="clear" w:color="auto" w:fill="auto"/>
            <w:tcMar>
              <w:top w:w="57" w:type="dxa"/>
              <w:left w:w="57" w:type="dxa"/>
              <w:bottom w:w="57" w:type="dxa"/>
              <w:right w:w="57" w:type="dxa"/>
            </w:tcMar>
            <w:vAlign w:val="center"/>
          </w:tcPr>
          <w:p w14:paraId="5798C87A" w14:textId="77777777" w:rsidR="00FF752D" w:rsidRPr="00FE23E4" w:rsidRDefault="00FF752D" w:rsidP="00CE08D8">
            <w:pPr>
              <w:pStyle w:val="TableParagraph"/>
              <w:suppressAutoHyphens/>
              <w:ind w:left="0"/>
              <w:jc w:val="center"/>
            </w:pPr>
            <w:proofErr w:type="spellStart"/>
            <w:r w:rsidRPr="00FE23E4">
              <w:t>Производст</w:t>
            </w:r>
            <w:proofErr w:type="spellEnd"/>
            <w:r w:rsidR="00CE08D8" w:rsidRPr="00FE23E4">
              <w:t>-</w:t>
            </w:r>
            <w:r w:rsidRPr="00FE23E4">
              <w:t>венная</w:t>
            </w:r>
          </w:p>
        </w:tc>
        <w:tc>
          <w:tcPr>
            <w:tcW w:w="1700" w:type="dxa"/>
            <w:vMerge/>
            <w:tcBorders>
              <w:top w:val="nil"/>
            </w:tcBorders>
            <w:shd w:val="clear" w:color="auto" w:fill="auto"/>
            <w:tcMar>
              <w:top w:w="57" w:type="dxa"/>
              <w:left w:w="57" w:type="dxa"/>
              <w:bottom w:w="57" w:type="dxa"/>
              <w:right w:w="57" w:type="dxa"/>
            </w:tcMar>
            <w:vAlign w:val="center"/>
          </w:tcPr>
          <w:p w14:paraId="1B4FD22E" w14:textId="77777777" w:rsidR="00FF752D" w:rsidRPr="00FE23E4" w:rsidRDefault="00FF752D" w:rsidP="00CE08D8">
            <w:pPr>
              <w:suppressAutoHyphens/>
              <w:jc w:val="center"/>
            </w:pPr>
          </w:p>
        </w:tc>
      </w:tr>
      <w:tr w:rsidR="00FF752D" w:rsidRPr="00FE23E4" w14:paraId="5BD8244F" w14:textId="77777777" w:rsidTr="00CE08D8">
        <w:tc>
          <w:tcPr>
            <w:tcW w:w="1333" w:type="dxa"/>
            <w:shd w:val="clear" w:color="auto" w:fill="auto"/>
            <w:tcMar>
              <w:top w:w="57" w:type="dxa"/>
              <w:left w:w="57" w:type="dxa"/>
              <w:bottom w:w="57" w:type="dxa"/>
              <w:right w:w="57" w:type="dxa"/>
            </w:tcMar>
            <w:vAlign w:val="center"/>
          </w:tcPr>
          <w:p w14:paraId="6A779A94" w14:textId="77777777" w:rsidR="00FF752D" w:rsidRPr="00FE23E4" w:rsidRDefault="00FF752D" w:rsidP="00CE08D8">
            <w:pPr>
              <w:pStyle w:val="TableParagraph"/>
              <w:suppressAutoHyphens/>
              <w:ind w:left="0"/>
              <w:jc w:val="center"/>
            </w:pPr>
            <w:r w:rsidRPr="00FE23E4">
              <w:t>1</w:t>
            </w:r>
          </w:p>
        </w:tc>
        <w:tc>
          <w:tcPr>
            <w:tcW w:w="2410" w:type="dxa"/>
            <w:shd w:val="clear" w:color="auto" w:fill="auto"/>
            <w:tcMar>
              <w:top w:w="57" w:type="dxa"/>
              <w:left w:w="57" w:type="dxa"/>
              <w:bottom w:w="57" w:type="dxa"/>
              <w:right w:w="57" w:type="dxa"/>
            </w:tcMar>
            <w:vAlign w:val="center"/>
          </w:tcPr>
          <w:p w14:paraId="0972055F" w14:textId="77777777" w:rsidR="00FF752D" w:rsidRPr="00FE23E4" w:rsidRDefault="00FF752D" w:rsidP="00CE08D8">
            <w:pPr>
              <w:pStyle w:val="TableParagraph"/>
              <w:suppressAutoHyphens/>
              <w:ind w:left="0"/>
              <w:jc w:val="center"/>
            </w:pPr>
            <w:r w:rsidRPr="00FE23E4">
              <w:t>2</w:t>
            </w:r>
          </w:p>
        </w:tc>
        <w:tc>
          <w:tcPr>
            <w:tcW w:w="709" w:type="dxa"/>
            <w:shd w:val="clear" w:color="auto" w:fill="auto"/>
            <w:tcMar>
              <w:top w:w="57" w:type="dxa"/>
              <w:left w:w="57" w:type="dxa"/>
              <w:bottom w:w="57" w:type="dxa"/>
              <w:right w:w="57" w:type="dxa"/>
            </w:tcMar>
            <w:vAlign w:val="center"/>
          </w:tcPr>
          <w:p w14:paraId="7644CCAC" w14:textId="77777777" w:rsidR="00FF752D" w:rsidRPr="00FE23E4" w:rsidRDefault="00FF752D" w:rsidP="00CE08D8">
            <w:pPr>
              <w:pStyle w:val="TableParagraph"/>
              <w:suppressAutoHyphens/>
              <w:ind w:left="0"/>
              <w:jc w:val="center"/>
            </w:pPr>
            <w:r w:rsidRPr="00FE23E4">
              <w:t>3</w:t>
            </w:r>
          </w:p>
        </w:tc>
        <w:tc>
          <w:tcPr>
            <w:tcW w:w="708" w:type="dxa"/>
            <w:shd w:val="clear" w:color="auto" w:fill="auto"/>
            <w:tcMar>
              <w:top w:w="57" w:type="dxa"/>
              <w:left w:w="57" w:type="dxa"/>
              <w:bottom w:w="57" w:type="dxa"/>
              <w:right w:w="57" w:type="dxa"/>
            </w:tcMar>
            <w:vAlign w:val="center"/>
          </w:tcPr>
          <w:p w14:paraId="486CE768" w14:textId="77777777" w:rsidR="00FF752D" w:rsidRPr="00FE23E4" w:rsidRDefault="00FF752D" w:rsidP="00CE08D8">
            <w:pPr>
              <w:pStyle w:val="TableParagraph"/>
              <w:suppressAutoHyphens/>
              <w:ind w:left="0"/>
              <w:jc w:val="center"/>
            </w:pPr>
            <w:r w:rsidRPr="00FE23E4">
              <w:t>4</w:t>
            </w:r>
          </w:p>
        </w:tc>
        <w:tc>
          <w:tcPr>
            <w:tcW w:w="851" w:type="dxa"/>
            <w:shd w:val="clear" w:color="auto" w:fill="auto"/>
            <w:tcMar>
              <w:top w:w="57" w:type="dxa"/>
              <w:left w:w="57" w:type="dxa"/>
              <w:bottom w:w="57" w:type="dxa"/>
              <w:right w:w="57" w:type="dxa"/>
            </w:tcMar>
            <w:vAlign w:val="center"/>
          </w:tcPr>
          <w:p w14:paraId="14F6639D" w14:textId="77777777" w:rsidR="00FF752D" w:rsidRPr="00FE23E4" w:rsidRDefault="00FF752D" w:rsidP="00CE08D8">
            <w:pPr>
              <w:pStyle w:val="TableParagraph"/>
              <w:suppressAutoHyphens/>
              <w:ind w:left="0"/>
              <w:jc w:val="center"/>
            </w:pPr>
            <w:r w:rsidRPr="00FE23E4">
              <w:t>5</w:t>
            </w:r>
          </w:p>
        </w:tc>
        <w:tc>
          <w:tcPr>
            <w:tcW w:w="2268" w:type="dxa"/>
            <w:shd w:val="clear" w:color="auto" w:fill="auto"/>
            <w:tcMar>
              <w:top w:w="57" w:type="dxa"/>
              <w:left w:w="57" w:type="dxa"/>
              <w:bottom w:w="57" w:type="dxa"/>
              <w:right w:w="57" w:type="dxa"/>
            </w:tcMar>
            <w:vAlign w:val="center"/>
          </w:tcPr>
          <w:p w14:paraId="4B5847EA" w14:textId="77777777" w:rsidR="00FF752D" w:rsidRPr="00FE23E4" w:rsidRDefault="00FF752D" w:rsidP="00CE08D8">
            <w:pPr>
              <w:pStyle w:val="TableParagraph"/>
              <w:suppressAutoHyphens/>
              <w:ind w:left="0"/>
              <w:jc w:val="center"/>
            </w:pPr>
            <w:r w:rsidRPr="00FE23E4">
              <w:t>6</w:t>
            </w:r>
          </w:p>
        </w:tc>
        <w:tc>
          <w:tcPr>
            <w:tcW w:w="1701" w:type="dxa"/>
            <w:shd w:val="clear" w:color="auto" w:fill="auto"/>
            <w:tcMar>
              <w:top w:w="57" w:type="dxa"/>
              <w:left w:w="57" w:type="dxa"/>
              <w:bottom w:w="57" w:type="dxa"/>
              <w:right w:w="57" w:type="dxa"/>
            </w:tcMar>
            <w:vAlign w:val="center"/>
          </w:tcPr>
          <w:p w14:paraId="14CBB999" w14:textId="77777777" w:rsidR="00FF752D" w:rsidRPr="00FE23E4" w:rsidRDefault="00FF752D" w:rsidP="00CE08D8">
            <w:pPr>
              <w:pStyle w:val="TableParagraph"/>
              <w:suppressAutoHyphens/>
              <w:ind w:left="0"/>
              <w:jc w:val="center"/>
            </w:pPr>
            <w:r w:rsidRPr="00FE23E4">
              <w:t>7</w:t>
            </w:r>
          </w:p>
        </w:tc>
        <w:tc>
          <w:tcPr>
            <w:tcW w:w="992" w:type="dxa"/>
            <w:shd w:val="clear" w:color="auto" w:fill="auto"/>
            <w:tcMar>
              <w:top w:w="57" w:type="dxa"/>
              <w:left w:w="57" w:type="dxa"/>
              <w:bottom w:w="57" w:type="dxa"/>
              <w:right w:w="57" w:type="dxa"/>
            </w:tcMar>
            <w:vAlign w:val="center"/>
          </w:tcPr>
          <w:p w14:paraId="669BD109" w14:textId="77777777" w:rsidR="00FF752D" w:rsidRPr="00FE23E4" w:rsidRDefault="00FF752D" w:rsidP="00CE08D8">
            <w:pPr>
              <w:pStyle w:val="TableParagraph"/>
              <w:suppressAutoHyphens/>
              <w:ind w:left="0"/>
              <w:jc w:val="center"/>
            </w:pPr>
            <w:r w:rsidRPr="00FE23E4">
              <w:t>8</w:t>
            </w:r>
          </w:p>
        </w:tc>
        <w:tc>
          <w:tcPr>
            <w:tcW w:w="1367" w:type="dxa"/>
            <w:shd w:val="clear" w:color="auto" w:fill="auto"/>
            <w:tcMar>
              <w:top w:w="57" w:type="dxa"/>
              <w:left w:w="57" w:type="dxa"/>
              <w:bottom w:w="57" w:type="dxa"/>
              <w:right w:w="57" w:type="dxa"/>
            </w:tcMar>
            <w:vAlign w:val="center"/>
          </w:tcPr>
          <w:p w14:paraId="02AF37CA" w14:textId="77777777" w:rsidR="00FF752D" w:rsidRPr="00FE23E4" w:rsidRDefault="00FF752D" w:rsidP="00CE08D8">
            <w:pPr>
              <w:pStyle w:val="TableParagraph"/>
              <w:suppressAutoHyphens/>
              <w:ind w:left="0"/>
              <w:jc w:val="center"/>
            </w:pPr>
            <w:r w:rsidRPr="00FE23E4">
              <w:t>9</w:t>
            </w:r>
          </w:p>
        </w:tc>
        <w:tc>
          <w:tcPr>
            <w:tcW w:w="1700" w:type="dxa"/>
            <w:shd w:val="clear" w:color="auto" w:fill="auto"/>
            <w:tcMar>
              <w:top w:w="57" w:type="dxa"/>
              <w:left w:w="57" w:type="dxa"/>
              <w:bottom w:w="57" w:type="dxa"/>
              <w:right w:w="57" w:type="dxa"/>
            </w:tcMar>
            <w:vAlign w:val="center"/>
          </w:tcPr>
          <w:p w14:paraId="16FBFAFB" w14:textId="77777777" w:rsidR="00FF752D" w:rsidRPr="00FE23E4" w:rsidRDefault="00FF752D" w:rsidP="00CE08D8">
            <w:pPr>
              <w:pStyle w:val="TableParagraph"/>
              <w:suppressAutoHyphens/>
              <w:ind w:left="0"/>
              <w:jc w:val="center"/>
            </w:pPr>
            <w:r w:rsidRPr="00FE23E4">
              <w:t>10</w:t>
            </w:r>
          </w:p>
        </w:tc>
      </w:tr>
      <w:tr w:rsidR="00FF752D" w:rsidRPr="00FE23E4" w14:paraId="4BA331BC" w14:textId="77777777" w:rsidTr="00234D0F">
        <w:tc>
          <w:tcPr>
            <w:tcW w:w="1333" w:type="dxa"/>
            <w:shd w:val="clear" w:color="auto" w:fill="auto"/>
            <w:tcMar>
              <w:top w:w="57" w:type="dxa"/>
              <w:left w:w="57" w:type="dxa"/>
              <w:bottom w:w="57" w:type="dxa"/>
              <w:right w:w="57" w:type="dxa"/>
            </w:tcMar>
            <w:vAlign w:val="center"/>
          </w:tcPr>
          <w:p w14:paraId="0DF5D33A" w14:textId="77777777" w:rsidR="00FF752D" w:rsidRPr="00FE23E4" w:rsidRDefault="00453853" w:rsidP="00CE08D8">
            <w:pPr>
              <w:pStyle w:val="TableParagraph"/>
              <w:suppressAutoHyphens/>
              <w:spacing w:line="268" w:lineRule="exact"/>
              <w:ind w:left="0"/>
              <w:rPr>
                <w:sz w:val="24"/>
              </w:rPr>
            </w:pPr>
            <w:r w:rsidRPr="00FE23E4">
              <w:rPr>
                <w:sz w:val="24"/>
              </w:rPr>
              <w:t>ПК 1.1-1.2</w:t>
            </w:r>
          </w:p>
          <w:p w14:paraId="2AB51A75" w14:textId="77777777" w:rsidR="00453853" w:rsidRPr="00FE23E4" w:rsidRDefault="00453853" w:rsidP="00CE08D8">
            <w:pPr>
              <w:pStyle w:val="TableParagraph"/>
              <w:suppressAutoHyphens/>
              <w:spacing w:line="268" w:lineRule="exact"/>
              <w:ind w:left="0"/>
              <w:rPr>
                <w:sz w:val="24"/>
              </w:rPr>
            </w:pPr>
            <w:r w:rsidRPr="00FE23E4">
              <w:rPr>
                <w:sz w:val="24"/>
              </w:rPr>
              <w:t>ОК 01-05, 07, 09</w:t>
            </w:r>
          </w:p>
        </w:tc>
        <w:tc>
          <w:tcPr>
            <w:tcW w:w="2410" w:type="dxa"/>
            <w:shd w:val="clear" w:color="auto" w:fill="auto"/>
            <w:tcMar>
              <w:top w:w="57" w:type="dxa"/>
              <w:left w:w="57" w:type="dxa"/>
              <w:bottom w:w="57" w:type="dxa"/>
              <w:right w:w="57" w:type="dxa"/>
            </w:tcMar>
            <w:vAlign w:val="center"/>
          </w:tcPr>
          <w:p w14:paraId="00C4D1CD" w14:textId="77777777" w:rsidR="00FF752D" w:rsidRPr="00FE23E4" w:rsidRDefault="00234D0F" w:rsidP="00CE08D8">
            <w:pPr>
              <w:pStyle w:val="TableParagraph"/>
              <w:suppressAutoHyphens/>
              <w:spacing w:line="270" w:lineRule="atLeast"/>
              <w:ind w:left="0"/>
              <w:rPr>
                <w:sz w:val="24"/>
              </w:rPr>
            </w:pPr>
            <w:r w:rsidRPr="00FE23E4">
              <w:rPr>
                <w:sz w:val="24"/>
              </w:rPr>
              <w:t>МДК.01.01 Организация работ по ведению домашнего хозяйства</w:t>
            </w:r>
          </w:p>
        </w:tc>
        <w:tc>
          <w:tcPr>
            <w:tcW w:w="709" w:type="dxa"/>
            <w:shd w:val="clear" w:color="auto" w:fill="auto"/>
            <w:tcMar>
              <w:top w:w="57" w:type="dxa"/>
              <w:left w:w="57" w:type="dxa"/>
              <w:bottom w:w="57" w:type="dxa"/>
              <w:right w:w="57" w:type="dxa"/>
            </w:tcMar>
            <w:vAlign w:val="center"/>
          </w:tcPr>
          <w:p w14:paraId="19B14A0A" w14:textId="77777777" w:rsidR="00FF752D" w:rsidRPr="00FE23E4" w:rsidRDefault="00FF752D" w:rsidP="00CE08D8">
            <w:pPr>
              <w:pStyle w:val="TableParagraph"/>
              <w:suppressAutoHyphens/>
              <w:ind w:left="0"/>
              <w:jc w:val="center"/>
              <w:rPr>
                <w:sz w:val="24"/>
              </w:rPr>
            </w:pPr>
            <w:r w:rsidRPr="00FE23E4">
              <w:rPr>
                <w:sz w:val="24"/>
              </w:rPr>
              <w:t>110</w:t>
            </w:r>
          </w:p>
        </w:tc>
        <w:tc>
          <w:tcPr>
            <w:tcW w:w="708" w:type="dxa"/>
            <w:shd w:val="clear" w:color="auto" w:fill="auto"/>
            <w:tcMar>
              <w:top w:w="57" w:type="dxa"/>
              <w:left w:w="57" w:type="dxa"/>
              <w:bottom w:w="57" w:type="dxa"/>
              <w:right w:w="57" w:type="dxa"/>
            </w:tcMar>
            <w:vAlign w:val="center"/>
          </w:tcPr>
          <w:p w14:paraId="41722DB0" w14:textId="77777777" w:rsidR="00FF752D" w:rsidRPr="00FE23E4" w:rsidRDefault="00234D0F" w:rsidP="00CE08D8">
            <w:pPr>
              <w:pStyle w:val="TableParagraph"/>
              <w:suppressAutoHyphens/>
              <w:ind w:left="0"/>
              <w:jc w:val="center"/>
              <w:rPr>
                <w:sz w:val="24"/>
              </w:rPr>
            </w:pPr>
            <w:r w:rsidRPr="00FE23E4">
              <w:rPr>
                <w:sz w:val="24"/>
              </w:rPr>
              <w:t>66</w:t>
            </w:r>
          </w:p>
        </w:tc>
        <w:tc>
          <w:tcPr>
            <w:tcW w:w="851" w:type="dxa"/>
            <w:shd w:val="clear" w:color="auto" w:fill="auto"/>
            <w:tcMar>
              <w:top w:w="57" w:type="dxa"/>
              <w:left w:w="57" w:type="dxa"/>
              <w:bottom w:w="57" w:type="dxa"/>
              <w:right w:w="57" w:type="dxa"/>
            </w:tcMar>
            <w:vAlign w:val="center"/>
          </w:tcPr>
          <w:p w14:paraId="544F85ED" w14:textId="77777777" w:rsidR="00FF752D" w:rsidRPr="00FE23E4" w:rsidRDefault="006277C5" w:rsidP="00CE08D8">
            <w:pPr>
              <w:pStyle w:val="TableParagraph"/>
              <w:suppressAutoHyphens/>
              <w:ind w:left="0"/>
              <w:jc w:val="center"/>
              <w:rPr>
                <w:sz w:val="24"/>
              </w:rPr>
            </w:pPr>
            <w:r w:rsidRPr="00FE23E4">
              <w:rPr>
                <w:sz w:val="24"/>
              </w:rPr>
              <w:t>74</w:t>
            </w:r>
          </w:p>
        </w:tc>
        <w:tc>
          <w:tcPr>
            <w:tcW w:w="2268" w:type="dxa"/>
            <w:shd w:val="clear" w:color="auto" w:fill="auto"/>
            <w:tcMar>
              <w:top w:w="57" w:type="dxa"/>
              <w:left w:w="57" w:type="dxa"/>
              <w:bottom w:w="57" w:type="dxa"/>
              <w:right w:w="57" w:type="dxa"/>
            </w:tcMar>
            <w:vAlign w:val="center"/>
          </w:tcPr>
          <w:p w14:paraId="09D1B41C" w14:textId="77777777" w:rsidR="00FF752D" w:rsidRPr="00FE23E4" w:rsidRDefault="00FF752D" w:rsidP="00CE08D8">
            <w:pPr>
              <w:pStyle w:val="TableParagraph"/>
              <w:suppressAutoHyphens/>
              <w:ind w:left="0"/>
              <w:jc w:val="center"/>
              <w:rPr>
                <w:sz w:val="24"/>
              </w:rPr>
            </w:pPr>
            <w:r w:rsidRPr="00FE23E4">
              <w:rPr>
                <w:sz w:val="24"/>
              </w:rPr>
              <w:t>30</w:t>
            </w:r>
          </w:p>
        </w:tc>
        <w:tc>
          <w:tcPr>
            <w:tcW w:w="1701" w:type="dxa"/>
            <w:shd w:val="clear" w:color="auto" w:fill="auto"/>
            <w:tcMar>
              <w:top w:w="57" w:type="dxa"/>
              <w:left w:w="57" w:type="dxa"/>
              <w:bottom w:w="57" w:type="dxa"/>
              <w:right w:w="57" w:type="dxa"/>
            </w:tcMar>
            <w:vAlign w:val="center"/>
          </w:tcPr>
          <w:p w14:paraId="4CF755EF" w14:textId="77777777" w:rsidR="00FF752D" w:rsidRPr="00FE23E4" w:rsidRDefault="00FF752D" w:rsidP="00CE08D8">
            <w:pPr>
              <w:pStyle w:val="TableParagraph"/>
              <w:suppressAutoHyphens/>
              <w:ind w:left="0"/>
              <w:jc w:val="center"/>
              <w:rPr>
                <w:sz w:val="24"/>
              </w:rPr>
            </w:pPr>
          </w:p>
        </w:tc>
        <w:tc>
          <w:tcPr>
            <w:tcW w:w="992" w:type="dxa"/>
            <w:shd w:val="clear" w:color="auto" w:fill="auto"/>
            <w:tcMar>
              <w:top w:w="57" w:type="dxa"/>
              <w:left w:w="57" w:type="dxa"/>
              <w:bottom w:w="57" w:type="dxa"/>
              <w:right w:w="57" w:type="dxa"/>
            </w:tcMar>
            <w:vAlign w:val="center"/>
          </w:tcPr>
          <w:p w14:paraId="47A8A1C4" w14:textId="77777777" w:rsidR="00FF752D" w:rsidRPr="00FE23E4" w:rsidRDefault="00FF752D" w:rsidP="00CE08D8">
            <w:pPr>
              <w:pStyle w:val="TableParagraph"/>
              <w:suppressAutoHyphens/>
              <w:ind w:left="0"/>
              <w:jc w:val="center"/>
              <w:rPr>
                <w:sz w:val="24"/>
              </w:rPr>
            </w:pPr>
            <w:r w:rsidRPr="00FE23E4">
              <w:rPr>
                <w:sz w:val="24"/>
              </w:rPr>
              <w:t>36</w:t>
            </w:r>
          </w:p>
        </w:tc>
        <w:tc>
          <w:tcPr>
            <w:tcW w:w="1367" w:type="dxa"/>
            <w:shd w:val="clear" w:color="auto" w:fill="auto"/>
            <w:tcMar>
              <w:top w:w="57" w:type="dxa"/>
              <w:left w:w="57" w:type="dxa"/>
              <w:bottom w:w="57" w:type="dxa"/>
              <w:right w:w="57" w:type="dxa"/>
            </w:tcMar>
            <w:vAlign w:val="center"/>
          </w:tcPr>
          <w:p w14:paraId="2B52C448" w14:textId="77777777" w:rsidR="00FF752D" w:rsidRPr="00FE23E4" w:rsidRDefault="00FF752D" w:rsidP="00CE08D8">
            <w:pPr>
              <w:pStyle w:val="TableParagraph"/>
              <w:suppressAutoHyphens/>
              <w:ind w:left="0"/>
              <w:jc w:val="center"/>
              <w:rPr>
                <w:sz w:val="24"/>
              </w:rPr>
            </w:pPr>
            <w:r w:rsidRPr="00FE23E4">
              <w:rPr>
                <w:sz w:val="24"/>
              </w:rPr>
              <w:t>-</w:t>
            </w:r>
          </w:p>
        </w:tc>
        <w:tc>
          <w:tcPr>
            <w:tcW w:w="1700" w:type="dxa"/>
            <w:shd w:val="clear" w:color="auto" w:fill="auto"/>
            <w:tcMar>
              <w:top w:w="57" w:type="dxa"/>
              <w:left w:w="57" w:type="dxa"/>
              <w:bottom w:w="57" w:type="dxa"/>
              <w:right w:w="57" w:type="dxa"/>
            </w:tcMar>
            <w:vAlign w:val="center"/>
          </w:tcPr>
          <w:p w14:paraId="2140BD19" w14:textId="77777777" w:rsidR="00FF752D" w:rsidRPr="00FE23E4" w:rsidRDefault="00FF752D" w:rsidP="00CE08D8">
            <w:pPr>
              <w:pStyle w:val="TableParagraph"/>
              <w:suppressAutoHyphens/>
              <w:ind w:left="0"/>
              <w:jc w:val="center"/>
              <w:rPr>
                <w:sz w:val="24"/>
              </w:rPr>
            </w:pPr>
            <w:r w:rsidRPr="00FE23E4">
              <w:rPr>
                <w:sz w:val="24"/>
              </w:rPr>
              <w:t>*</w:t>
            </w:r>
          </w:p>
        </w:tc>
      </w:tr>
      <w:tr w:rsidR="00FF752D" w:rsidRPr="00FE23E4" w14:paraId="1F07A951" w14:textId="77777777" w:rsidTr="00234D0F">
        <w:tc>
          <w:tcPr>
            <w:tcW w:w="1333" w:type="dxa"/>
            <w:shd w:val="clear" w:color="auto" w:fill="auto"/>
            <w:tcMar>
              <w:top w:w="57" w:type="dxa"/>
              <w:left w:w="57" w:type="dxa"/>
              <w:bottom w:w="57" w:type="dxa"/>
              <w:right w:w="57" w:type="dxa"/>
            </w:tcMar>
            <w:vAlign w:val="center"/>
          </w:tcPr>
          <w:p w14:paraId="4EB7E857" w14:textId="77777777" w:rsidR="00FF752D" w:rsidRPr="00FE23E4" w:rsidRDefault="00453853" w:rsidP="00CE08D8">
            <w:pPr>
              <w:pStyle w:val="TableParagraph"/>
              <w:suppressAutoHyphens/>
              <w:spacing w:line="268" w:lineRule="exact"/>
              <w:ind w:left="0"/>
              <w:rPr>
                <w:sz w:val="24"/>
              </w:rPr>
            </w:pPr>
            <w:r w:rsidRPr="00FE23E4">
              <w:rPr>
                <w:sz w:val="24"/>
              </w:rPr>
              <w:t>ПК 1.3</w:t>
            </w:r>
          </w:p>
          <w:p w14:paraId="005932CB" w14:textId="77777777" w:rsidR="00453853" w:rsidRPr="00FE23E4" w:rsidRDefault="00453853" w:rsidP="00CE08D8">
            <w:pPr>
              <w:pStyle w:val="TableParagraph"/>
              <w:suppressAutoHyphens/>
              <w:spacing w:line="268" w:lineRule="exact"/>
              <w:ind w:left="0"/>
              <w:rPr>
                <w:sz w:val="24"/>
              </w:rPr>
            </w:pPr>
            <w:r w:rsidRPr="00FE23E4">
              <w:rPr>
                <w:sz w:val="24"/>
              </w:rPr>
              <w:t>ОК 01-05, 07, 09</w:t>
            </w:r>
          </w:p>
        </w:tc>
        <w:tc>
          <w:tcPr>
            <w:tcW w:w="2410" w:type="dxa"/>
            <w:shd w:val="clear" w:color="auto" w:fill="auto"/>
            <w:tcMar>
              <w:top w:w="57" w:type="dxa"/>
              <w:left w:w="57" w:type="dxa"/>
              <w:bottom w:w="57" w:type="dxa"/>
              <w:right w:w="57" w:type="dxa"/>
            </w:tcMar>
            <w:vAlign w:val="center"/>
          </w:tcPr>
          <w:p w14:paraId="78FE3969" w14:textId="77777777" w:rsidR="00FF752D" w:rsidRPr="00FE23E4" w:rsidRDefault="00234D0F" w:rsidP="00234D0F">
            <w:pPr>
              <w:pStyle w:val="TableParagraph"/>
              <w:suppressAutoHyphens/>
              <w:ind w:left="0"/>
              <w:rPr>
                <w:sz w:val="24"/>
              </w:rPr>
            </w:pPr>
            <w:r w:rsidRPr="00FE23E4">
              <w:rPr>
                <w:sz w:val="24"/>
              </w:rPr>
              <w:t>МДК.01.02 Обеспечение эксплуатации и обслуживания имущества домовладений</w:t>
            </w:r>
          </w:p>
        </w:tc>
        <w:tc>
          <w:tcPr>
            <w:tcW w:w="709" w:type="dxa"/>
            <w:shd w:val="clear" w:color="auto" w:fill="auto"/>
            <w:tcMar>
              <w:top w:w="57" w:type="dxa"/>
              <w:left w:w="57" w:type="dxa"/>
              <w:bottom w:w="57" w:type="dxa"/>
              <w:right w:w="57" w:type="dxa"/>
            </w:tcMar>
            <w:vAlign w:val="center"/>
          </w:tcPr>
          <w:p w14:paraId="4BED5CAB" w14:textId="77777777" w:rsidR="00FF752D" w:rsidRPr="00FE23E4" w:rsidRDefault="00FF752D" w:rsidP="00CE08D8">
            <w:pPr>
              <w:pStyle w:val="TableParagraph"/>
              <w:suppressAutoHyphens/>
              <w:ind w:left="0"/>
              <w:jc w:val="center"/>
              <w:rPr>
                <w:sz w:val="24"/>
              </w:rPr>
            </w:pPr>
            <w:r w:rsidRPr="00FE23E4">
              <w:rPr>
                <w:sz w:val="24"/>
              </w:rPr>
              <w:t>84</w:t>
            </w:r>
          </w:p>
        </w:tc>
        <w:tc>
          <w:tcPr>
            <w:tcW w:w="708" w:type="dxa"/>
            <w:shd w:val="clear" w:color="auto" w:fill="auto"/>
            <w:tcMar>
              <w:top w:w="57" w:type="dxa"/>
              <w:left w:w="57" w:type="dxa"/>
              <w:bottom w:w="57" w:type="dxa"/>
              <w:right w:w="57" w:type="dxa"/>
            </w:tcMar>
            <w:vAlign w:val="center"/>
          </w:tcPr>
          <w:p w14:paraId="6C08E728" w14:textId="77777777" w:rsidR="00FF752D" w:rsidRPr="00FE23E4" w:rsidRDefault="006277C5" w:rsidP="00CE08D8">
            <w:pPr>
              <w:pStyle w:val="TableParagraph"/>
              <w:suppressAutoHyphens/>
              <w:ind w:left="0"/>
              <w:jc w:val="center"/>
              <w:rPr>
                <w:sz w:val="24"/>
              </w:rPr>
            </w:pPr>
            <w:r w:rsidRPr="00FE23E4">
              <w:rPr>
                <w:sz w:val="24"/>
              </w:rPr>
              <w:t>22</w:t>
            </w:r>
          </w:p>
        </w:tc>
        <w:tc>
          <w:tcPr>
            <w:tcW w:w="851" w:type="dxa"/>
            <w:shd w:val="clear" w:color="auto" w:fill="auto"/>
            <w:tcMar>
              <w:top w:w="57" w:type="dxa"/>
              <w:left w:w="57" w:type="dxa"/>
              <w:bottom w:w="57" w:type="dxa"/>
              <w:right w:w="57" w:type="dxa"/>
            </w:tcMar>
            <w:vAlign w:val="center"/>
          </w:tcPr>
          <w:p w14:paraId="2C98DDF9" w14:textId="77777777" w:rsidR="00FF752D" w:rsidRPr="00FE23E4" w:rsidRDefault="006277C5" w:rsidP="00CE08D8">
            <w:pPr>
              <w:pStyle w:val="TableParagraph"/>
              <w:suppressAutoHyphens/>
              <w:ind w:left="0"/>
              <w:jc w:val="center"/>
              <w:rPr>
                <w:sz w:val="24"/>
              </w:rPr>
            </w:pPr>
            <w:r w:rsidRPr="00FE23E4">
              <w:rPr>
                <w:sz w:val="24"/>
              </w:rPr>
              <w:t>84</w:t>
            </w:r>
          </w:p>
        </w:tc>
        <w:tc>
          <w:tcPr>
            <w:tcW w:w="2268" w:type="dxa"/>
            <w:shd w:val="clear" w:color="auto" w:fill="auto"/>
            <w:tcMar>
              <w:top w:w="57" w:type="dxa"/>
              <w:left w:w="57" w:type="dxa"/>
              <w:bottom w:w="57" w:type="dxa"/>
              <w:right w:w="57" w:type="dxa"/>
            </w:tcMar>
            <w:vAlign w:val="center"/>
          </w:tcPr>
          <w:p w14:paraId="7F88576B" w14:textId="77777777" w:rsidR="00FF752D" w:rsidRPr="00FE23E4" w:rsidRDefault="00FF752D" w:rsidP="00CE08D8">
            <w:pPr>
              <w:pStyle w:val="TableParagraph"/>
              <w:suppressAutoHyphens/>
              <w:ind w:left="0"/>
              <w:jc w:val="center"/>
              <w:rPr>
                <w:sz w:val="24"/>
              </w:rPr>
            </w:pPr>
            <w:r w:rsidRPr="00FE23E4">
              <w:rPr>
                <w:sz w:val="24"/>
              </w:rPr>
              <w:t>22</w:t>
            </w:r>
          </w:p>
        </w:tc>
        <w:tc>
          <w:tcPr>
            <w:tcW w:w="1701" w:type="dxa"/>
            <w:shd w:val="clear" w:color="auto" w:fill="auto"/>
            <w:tcMar>
              <w:top w:w="57" w:type="dxa"/>
              <w:left w:w="57" w:type="dxa"/>
              <w:bottom w:w="57" w:type="dxa"/>
              <w:right w:w="57" w:type="dxa"/>
            </w:tcMar>
            <w:vAlign w:val="center"/>
          </w:tcPr>
          <w:p w14:paraId="2C8EAC64" w14:textId="77777777" w:rsidR="00FF752D" w:rsidRPr="00FE23E4" w:rsidRDefault="00FF752D" w:rsidP="00CE08D8">
            <w:pPr>
              <w:pStyle w:val="TableParagraph"/>
              <w:suppressAutoHyphens/>
              <w:ind w:left="0"/>
              <w:jc w:val="center"/>
              <w:rPr>
                <w:sz w:val="24"/>
              </w:rPr>
            </w:pPr>
            <w:r w:rsidRPr="00FE23E4">
              <w:rPr>
                <w:sz w:val="24"/>
              </w:rPr>
              <w:t>24</w:t>
            </w:r>
          </w:p>
        </w:tc>
        <w:tc>
          <w:tcPr>
            <w:tcW w:w="992" w:type="dxa"/>
            <w:shd w:val="clear" w:color="auto" w:fill="auto"/>
            <w:tcMar>
              <w:top w:w="57" w:type="dxa"/>
              <w:left w:w="57" w:type="dxa"/>
              <w:bottom w:w="57" w:type="dxa"/>
              <w:right w:w="57" w:type="dxa"/>
            </w:tcMar>
            <w:vAlign w:val="center"/>
          </w:tcPr>
          <w:p w14:paraId="7878505E" w14:textId="77777777" w:rsidR="00FF752D" w:rsidRPr="00FE23E4" w:rsidRDefault="00FF752D" w:rsidP="00CE08D8">
            <w:pPr>
              <w:pStyle w:val="TableParagraph"/>
              <w:suppressAutoHyphens/>
              <w:ind w:left="0"/>
              <w:jc w:val="center"/>
              <w:rPr>
                <w:sz w:val="24"/>
              </w:rPr>
            </w:pPr>
            <w:r w:rsidRPr="00FE23E4">
              <w:rPr>
                <w:sz w:val="24"/>
              </w:rPr>
              <w:t>-</w:t>
            </w:r>
          </w:p>
        </w:tc>
        <w:tc>
          <w:tcPr>
            <w:tcW w:w="1367" w:type="dxa"/>
            <w:shd w:val="clear" w:color="auto" w:fill="auto"/>
            <w:tcMar>
              <w:top w:w="57" w:type="dxa"/>
              <w:left w:w="57" w:type="dxa"/>
              <w:bottom w:w="57" w:type="dxa"/>
              <w:right w:w="57" w:type="dxa"/>
            </w:tcMar>
            <w:vAlign w:val="center"/>
          </w:tcPr>
          <w:p w14:paraId="3AB01066" w14:textId="77777777" w:rsidR="00FF752D" w:rsidRPr="00FE23E4" w:rsidRDefault="00FF752D" w:rsidP="00CE08D8">
            <w:pPr>
              <w:pStyle w:val="TableParagraph"/>
              <w:suppressAutoHyphens/>
              <w:ind w:left="0"/>
              <w:jc w:val="center"/>
              <w:rPr>
                <w:sz w:val="24"/>
              </w:rPr>
            </w:pPr>
            <w:r w:rsidRPr="00FE23E4">
              <w:rPr>
                <w:sz w:val="24"/>
              </w:rPr>
              <w:t>-</w:t>
            </w:r>
          </w:p>
        </w:tc>
        <w:tc>
          <w:tcPr>
            <w:tcW w:w="1700" w:type="dxa"/>
            <w:shd w:val="clear" w:color="auto" w:fill="auto"/>
            <w:tcMar>
              <w:top w:w="57" w:type="dxa"/>
              <w:left w:w="57" w:type="dxa"/>
              <w:bottom w:w="57" w:type="dxa"/>
              <w:right w:w="57" w:type="dxa"/>
            </w:tcMar>
            <w:vAlign w:val="center"/>
          </w:tcPr>
          <w:p w14:paraId="0F71E26A" w14:textId="77777777" w:rsidR="00FF752D" w:rsidRPr="00FE23E4" w:rsidRDefault="00FF752D" w:rsidP="00CE08D8">
            <w:pPr>
              <w:pStyle w:val="TableParagraph"/>
              <w:suppressAutoHyphens/>
              <w:ind w:left="0"/>
              <w:jc w:val="center"/>
              <w:rPr>
                <w:sz w:val="24"/>
              </w:rPr>
            </w:pPr>
          </w:p>
        </w:tc>
      </w:tr>
      <w:tr w:rsidR="00CE08D8" w:rsidRPr="00FE23E4" w14:paraId="03C2B3A2" w14:textId="77777777" w:rsidTr="00234D0F">
        <w:tc>
          <w:tcPr>
            <w:tcW w:w="1333" w:type="dxa"/>
            <w:shd w:val="clear" w:color="auto" w:fill="auto"/>
            <w:tcMar>
              <w:top w:w="57" w:type="dxa"/>
              <w:left w:w="57" w:type="dxa"/>
              <w:bottom w:w="57" w:type="dxa"/>
              <w:right w:w="57" w:type="dxa"/>
            </w:tcMar>
            <w:vAlign w:val="center"/>
          </w:tcPr>
          <w:p w14:paraId="03F753BC" w14:textId="77777777" w:rsidR="00453853" w:rsidRPr="00FE23E4" w:rsidRDefault="00453853" w:rsidP="00453853">
            <w:pPr>
              <w:pStyle w:val="TableParagraph"/>
              <w:suppressAutoHyphens/>
              <w:spacing w:line="268" w:lineRule="exact"/>
              <w:ind w:left="0"/>
              <w:rPr>
                <w:sz w:val="24"/>
              </w:rPr>
            </w:pPr>
            <w:r w:rsidRPr="00FE23E4">
              <w:rPr>
                <w:sz w:val="24"/>
              </w:rPr>
              <w:t>ПК 1.1-1.3</w:t>
            </w:r>
          </w:p>
          <w:p w14:paraId="4253F577" w14:textId="77777777" w:rsidR="00CE08D8" w:rsidRPr="00FE23E4" w:rsidRDefault="00453853" w:rsidP="00453853">
            <w:pPr>
              <w:pStyle w:val="TableParagraph"/>
              <w:suppressAutoHyphens/>
              <w:ind w:left="0"/>
              <w:rPr>
                <w:sz w:val="24"/>
              </w:rPr>
            </w:pPr>
            <w:r w:rsidRPr="00FE23E4">
              <w:rPr>
                <w:sz w:val="24"/>
              </w:rPr>
              <w:t>ОК 01-05, 07, 09</w:t>
            </w:r>
          </w:p>
        </w:tc>
        <w:tc>
          <w:tcPr>
            <w:tcW w:w="2410" w:type="dxa"/>
            <w:shd w:val="clear" w:color="auto" w:fill="auto"/>
            <w:tcMar>
              <w:top w:w="57" w:type="dxa"/>
              <w:left w:w="57" w:type="dxa"/>
              <w:bottom w:w="57" w:type="dxa"/>
              <w:right w:w="57" w:type="dxa"/>
            </w:tcMar>
            <w:vAlign w:val="center"/>
          </w:tcPr>
          <w:p w14:paraId="29FCA97A" w14:textId="77777777" w:rsidR="00CE08D8" w:rsidRPr="00FE23E4" w:rsidRDefault="00CE08D8" w:rsidP="00CE08D8">
            <w:pPr>
              <w:pStyle w:val="TableParagraph"/>
              <w:suppressAutoHyphens/>
              <w:ind w:left="0"/>
              <w:rPr>
                <w:sz w:val="24"/>
              </w:rPr>
            </w:pPr>
            <w:r w:rsidRPr="00FE23E4">
              <w:rPr>
                <w:sz w:val="24"/>
              </w:rPr>
              <w:t>Производственная практика (по профилю специальности)</w:t>
            </w:r>
          </w:p>
        </w:tc>
        <w:tc>
          <w:tcPr>
            <w:tcW w:w="709" w:type="dxa"/>
            <w:shd w:val="clear" w:color="auto" w:fill="auto"/>
            <w:tcMar>
              <w:top w:w="57" w:type="dxa"/>
              <w:left w:w="57" w:type="dxa"/>
              <w:bottom w:w="57" w:type="dxa"/>
              <w:right w:w="57" w:type="dxa"/>
            </w:tcMar>
            <w:vAlign w:val="center"/>
          </w:tcPr>
          <w:p w14:paraId="5CFE7F97" w14:textId="77777777" w:rsidR="00CE08D8" w:rsidRPr="00FE23E4" w:rsidRDefault="00CE08D8" w:rsidP="00CE08D8">
            <w:pPr>
              <w:pStyle w:val="TableParagraph"/>
              <w:suppressAutoHyphens/>
              <w:ind w:left="0"/>
              <w:jc w:val="center"/>
              <w:rPr>
                <w:sz w:val="24"/>
              </w:rPr>
            </w:pPr>
            <w:r w:rsidRPr="00FE23E4">
              <w:rPr>
                <w:sz w:val="24"/>
              </w:rPr>
              <w:t>72</w:t>
            </w:r>
          </w:p>
        </w:tc>
        <w:tc>
          <w:tcPr>
            <w:tcW w:w="708" w:type="dxa"/>
            <w:shd w:val="clear" w:color="auto" w:fill="auto"/>
            <w:tcMar>
              <w:top w:w="57" w:type="dxa"/>
              <w:left w:w="57" w:type="dxa"/>
              <w:bottom w:w="57" w:type="dxa"/>
              <w:right w:w="57" w:type="dxa"/>
            </w:tcMar>
            <w:vAlign w:val="center"/>
          </w:tcPr>
          <w:p w14:paraId="2A71AEA1" w14:textId="77777777" w:rsidR="00CE08D8" w:rsidRPr="00FE23E4" w:rsidRDefault="00234D0F" w:rsidP="00CE08D8">
            <w:pPr>
              <w:pStyle w:val="TableParagraph"/>
              <w:suppressAutoHyphens/>
              <w:ind w:left="0"/>
              <w:jc w:val="center"/>
              <w:rPr>
                <w:sz w:val="24"/>
              </w:rPr>
            </w:pPr>
            <w:r w:rsidRPr="00FE23E4">
              <w:rPr>
                <w:sz w:val="24"/>
              </w:rPr>
              <w:t>72</w:t>
            </w:r>
          </w:p>
        </w:tc>
        <w:tc>
          <w:tcPr>
            <w:tcW w:w="851" w:type="dxa"/>
            <w:shd w:val="clear" w:color="auto" w:fill="auto"/>
            <w:vAlign w:val="center"/>
          </w:tcPr>
          <w:p w14:paraId="66452A1B" w14:textId="77777777" w:rsidR="00CE08D8" w:rsidRPr="00FE23E4" w:rsidRDefault="00CE08D8" w:rsidP="00CE08D8">
            <w:pPr>
              <w:pStyle w:val="TableParagraph"/>
              <w:suppressAutoHyphens/>
              <w:ind w:left="0"/>
              <w:jc w:val="center"/>
              <w:rPr>
                <w:sz w:val="24"/>
              </w:rPr>
            </w:pPr>
          </w:p>
        </w:tc>
        <w:tc>
          <w:tcPr>
            <w:tcW w:w="2268" w:type="dxa"/>
            <w:shd w:val="clear" w:color="auto" w:fill="auto"/>
            <w:vAlign w:val="center"/>
          </w:tcPr>
          <w:p w14:paraId="066D42ED" w14:textId="77777777" w:rsidR="00CE08D8" w:rsidRPr="00FE23E4" w:rsidRDefault="00CE08D8" w:rsidP="00CE08D8">
            <w:pPr>
              <w:pStyle w:val="TableParagraph"/>
              <w:suppressAutoHyphens/>
              <w:ind w:left="0"/>
              <w:jc w:val="center"/>
              <w:rPr>
                <w:sz w:val="24"/>
              </w:rPr>
            </w:pPr>
          </w:p>
        </w:tc>
        <w:tc>
          <w:tcPr>
            <w:tcW w:w="1701" w:type="dxa"/>
            <w:shd w:val="clear" w:color="auto" w:fill="auto"/>
            <w:vAlign w:val="center"/>
          </w:tcPr>
          <w:p w14:paraId="28AD2DE7" w14:textId="77777777" w:rsidR="00CE08D8" w:rsidRPr="00FE23E4" w:rsidRDefault="00CE08D8" w:rsidP="00CE08D8">
            <w:pPr>
              <w:pStyle w:val="TableParagraph"/>
              <w:suppressAutoHyphens/>
              <w:ind w:left="0"/>
              <w:jc w:val="center"/>
              <w:rPr>
                <w:sz w:val="24"/>
              </w:rPr>
            </w:pPr>
          </w:p>
        </w:tc>
        <w:tc>
          <w:tcPr>
            <w:tcW w:w="992" w:type="dxa"/>
            <w:shd w:val="clear" w:color="auto" w:fill="auto"/>
            <w:vAlign w:val="center"/>
          </w:tcPr>
          <w:p w14:paraId="16C6CC6A" w14:textId="77777777" w:rsidR="00CE08D8" w:rsidRPr="00FE23E4" w:rsidRDefault="00CE08D8" w:rsidP="00CE08D8">
            <w:pPr>
              <w:pStyle w:val="TableParagraph"/>
              <w:suppressAutoHyphens/>
              <w:ind w:left="0"/>
              <w:jc w:val="center"/>
              <w:rPr>
                <w:sz w:val="24"/>
              </w:rPr>
            </w:pPr>
          </w:p>
        </w:tc>
        <w:tc>
          <w:tcPr>
            <w:tcW w:w="1367" w:type="dxa"/>
            <w:shd w:val="clear" w:color="auto" w:fill="auto"/>
            <w:tcMar>
              <w:top w:w="57" w:type="dxa"/>
              <w:left w:w="57" w:type="dxa"/>
              <w:bottom w:w="57" w:type="dxa"/>
              <w:right w:w="57" w:type="dxa"/>
            </w:tcMar>
            <w:vAlign w:val="center"/>
          </w:tcPr>
          <w:p w14:paraId="639CBBA6" w14:textId="77777777" w:rsidR="00CE08D8" w:rsidRPr="00FE23E4" w:rsidRDefault="00CE08D8" w:rsidP="00CE08D8">
            <w:pPr>
              <w:pStyle w:val="TableParagraph"/>
              <w:suppressAutoHyphens/>
              <w:ind w:left="0"/>
              <w:jc w:val="center"/>
              <w:rPr>
                <w:sz w:val="24"/>
              </w:rPr>
            </w:pPr>
            <w:r w:rsidRPr="00FE23E4">
              <w:rPr>
                <w:sz w:val="24"/>
              </w:rPr>
              <w:t>72</w:t>
            </w:r>
          </w:p>
        </w:tc>
        <w:tc>
          <w:tcPr>
            <w:tcW w:w="1700" w:type="dxa"/>
            <w:shd w:val="clear" w:color="auto" w:fill="auto"/>
            <w:tcMar>
              <w:top w:w="57" w:type="dxa"/>
              <w:left w:w="57" w:type="dxa"/>
              <w:bottom w:w="57" w:type="dxa"/>
              <w:right w:w="57" w:type="dxa"/>
            </w:tcMar>
            <w:vAlign w:val="center"/>
          </w:tcPr>
          <w:p w14:paraId="0ED7B18A" w14:textId="77777777" w:rsidR="00CE08D8" w:rsidRPr="00FE23E4" w:rsidRDefault="00CE08D8" w:rsidP="00CE08D8">
            <w:pPr>
              <w:pStyle w:val="TableParagraph"/>
              <w:suppressAutoHyphens/>
              <w:ind w:left="0"/>
              <w:jc w:val="center"/>
              <w:rPr>
                <w:sz w:val="24"/>
              </w:rPr>
            </w:pPr>
          </w:p>
        </w:tc>
      </w:tr>
      <w:tr w:rsidR="00FF752D" w:rsidRPr="00FE23E4" w14:paraId="346B3C5C" w14:textId="77777777" w:rsidTr="00CE08D8">
        <w:tc>
          <w:tcPr>
            <w:tcW w:w="1333" w:type="dxa"/>
            <w:shd w:val="clear" w:color="auto" w:fill="auto"/>
            <w:tcMar>
              <w:top w:w="57" w:type="dxa"/>
              <w:left w:w="57" w:type="dxa"/>
              <w:bottom w:w="57" w:type="dxa"/>
              <w:right w:w="57" w:type="dxa"/>
            </w:tcMar>
          </w:tcPr>
          <w:p w14:paraId="5F71FFAD" w14:textId="77777777" w:rsidR="00FF752D" w:rsidRPr="00FE23E4" w:rsidRDefault="00FF752D" w:rsidP="00CE08D8">
            <w:pPr>
              <w:pStyle w:val="TableParagraph"/>
              <w:suppressAutoHyphens/>
              <w:ind w:left="0"/>
              <w:rPr>
                <w:sz w:val="24"/>
              </w:rPr>
            </w:pPr>
          </w:p>
        </w:tc>
        <w:tc>
          <w:tcPr>
            <w:tcW w:w="2410" w:type="dxa"/>
            <w:shd w:val="clear" w:color="auto" w:fill="auto"/>
            <w:tcMar>
              <w:top w:w="57" w:type="dxa"/>
              <w:left w:w="57" w:type="dxa"/>
              <w:bottom w:w="57" w:type="dxa"/>
              <w:right w:w="57" w:type="dxa"/>
            </w:tcMar>
          </w:tcPr>
          <w:p w14:paraId="336A8809" w14:textId="77777777" w:rsidR="00FF752D" w:rsidRPr="00FE23E4" w:rsidRDefault="00FF752D" w:rsidP="00CE08D8">
            <w:pPr>
              <w:pStyle w:val="TableParagraph"/>
              <w:suppressAutoHyphens/>
              <w:ind w:left="0"/>
              <w:rPr>
                <w:sz w:val="24"/>
              </w:rPr>
            </w:pPr>
            <w:r w:rsidRPr="00FE23E4">
              <w:rPr>
                <w:b/>
                <w:sz w:val="24"/>
              </w:rPr>
              <w:t>Всего:</w:t>
            </w:r>
          </w:p>
        </w:tc>
        <w:tc>
          <w:tcPr>
            <w:tcW w:w="709" w:type="dxa"/>
            <w:shd w:val="clear" w:color="auto" w:fill="auto"/>
            <w:tcMar>
              <w:top w:w="57" w:type="dxa"/>
              <w:left w:w="57" w:type="dxa"/>
              <w:bottom w:w="57" w:type="dxa"/>
              <w:right w:w="57" w:type="dxa"/>
            </w:tcMar>
            <w:vAlign w:val="center"/>
          </w:tcPr>
          <w:p w14:paraId="18F1823C" w14:textId="77777777" w:rsidR="00FF752D" w:rsidRPr="00FE23E4" w:rsidRDefault="00FF752D" w:rsidP="00CE08D8">
            <w:pPr>
              <w:pStyle w:val="TableParagraph"/>
              <w:suppressAutoHyphens/>
              <w:ind w:left="0"/>
              <w:jc w:val="center"/>
              <w:rPr>
                <w:sz w:val="24"/>
              </w:rPr>
            </w:pPr>
            <w:r w:rsidRPr="00FE23E4">
              <w:rPr>
                <w:b/>
                <w:sz w:val="24"/>
              </w:rPr>
              <w:t>266</w:t>
            </w:r>
          </w:p>
        </w:tc>
        <w:tc>
          <w:tcPr>
            <w:tcW w:w="708" w:type="dxa"/>
            <w:shd w:val="clear" w:color="auto" w:fill="auto"/>
            <w:tcMar>
              <w:top w:w="57" w:type="dxa"/>
              <w:left w:w="57" w:type="dxa"/>
              <w:bottom w:w="57" w:type="dxa"/>
              <w:right w:w="57" w:type="dxa"/>
            </w:tcMar>
            <w:vAlign w:val="center"/>
          </w:tcPr>
          <w:p w14:paraId="041DFDC9" w14:textId="77777777" w:rsidR="00FF752D" w:rsidRPr="00FE23E4" w:rsidRDefault="00CE08D8" w:rsidP="00CE08D8">
            <w:pPr>
              <w:pStyle w:val="TableParagraph"/>
              <w:suppressAutoHyphens/>
              <w:ind w:left="0"/>
              <w:jc w:val="center"/>
              <w:rPr>
                <w:b/>
                <w:sz w:val="24"/>
              </w:rPr>
            </w:pPr>
            <w:r w:rsidRPr="00FE23E4">
              <w:rPr>
                <w:b/>
                <w:sz w:val="24"/>
              </w:rPr>
              <w:t>160</w:t>
            </w:r>
          </w:p>
        </w:tc>
        <w:tc>
          <w:tcPr>
            <w:tcW w:w="851" w:type="dxa"/>
            <w:shd w:val="clear" w:color="auto" w:fill="auto"/>
            <w:tcMar>
              <w:top w:w="57" w:type="dxa"/>
              <w:left w:w="57" w:type="dxa"/>
              <w:bottom w:w="57" w:type="dxa"/>
              <w:right w:w="57" w:type="dxa"/>
            </w:tcMar>
            <w:vAlign w:val="center"/>
          </w:tcPr>
          <w:p w14:paraId="0D9DAE29" w14:textId="77777777" w:rsidR="00FF752D" w:rsidRPr="00FE23E4" w:rsidRDefault="006277C5" w:rsidP="00CE08D8">
            <w:pPr>
              <w:pStyle w:val="TableParagraph"/>
              <w:suppressAutoHyphens/>
              <w:ind w:left="0"/>
              <w:jc w:val="center"/>
              <w:rPr>
                <w:b/>
                <w:sz w:val="24"/>
              </w:rPr>
            </w:pPr>
            <w:r w:rsidRPr="00FE23E4">
              <w:rPr>
                <w:b/>
                <w:sz w:val="24"/>
              </w:rPr>
              <w:t>158</w:t>
            </w:r>
          </w:p>
        </w:tc>
        <w:tc>
          <w:tcPr>
            <w:tcW w:w="2268" w:type="dxa"/>
            <w:shd w:val="clear" w:color="auto" w:fill="auto"/>
            <w:tcMar>
              <w:top w:w="57" w:type="dxa"/>
              <w:left w:w="57" w:type="dxa"/>
              <w:bottom w:w="57" w:type="dxa"/>
              <w:right w:w="57" w:type="dxa"/>
            </w:tcMar>
            <w:vAlign w:val="center"/>
          </w:tcPr>
          <w:p w14:paraId="752F1FD3" w14:textId="77777777" w:rsidR="00FF752D" w:rsidRPr="00FE23E4" w:rsidRDefault="00FF752D" w:rsidP="00CE08D8">
            <w:pPr>
              <w:pStyle w:val="TableParagraph"/>
              <w:suppressAutoHyphens/>
              <w:ind w:left="0"/>
              <w:jc w:val="center"/>
              <w:rPr>
                <w:b/>
                <w:sz w:val="24"/>
              </w:rPr>
            </w:pPr>
            <w:r w:rsidRPr="00FE23E4">
              <w:rPr>
                <w:b/>
                <w:sz w:val="24"/>
              </w:rPr>
              <w:t>52</w:t>
            </w:r>
          </w:p>
        </w:tc>
        <w:tc>
          <w:tcPr>
            <w:tcW w:w="1701" w:type="dxa"/>
            <w:shd w:val="clear" w:color="auto" w:fill="auto"/>
            <w:tcMar>
              <w:top w:w="57" w:type="dxa"/>
              <w:left w:w="57" w:type="dxa"/>
              <w:bottom w:w="57" w:type="dxa"/>
              <w:right w:w="57" w:type="dxa"/>
            </w:tcMar>
            <w:vAlign w:val="center"/>
          </w:tcPr>
          <w:p w14:paraId="2BE4E60D" w14:textId="77777777" w:rsidR="00FF752D" w:rsidRPr="00FE23E4" w:rsidRDefault="00FF752D" w:rsidP="00CE08D8">
            <w:pPr>
              <w:pStyle w:val="TableParagraph"/>
              <w:suppressAutoHyphens/>
              <w:ind w:left="0"/>
              <w:jc w:val="center"/>
              <w:rPr>
                <w:b/>
                <w:sz w:val="24"/>
              </w:rPr>
            </w:pPr>
            <w:r w:rsidRPr="00FE23E4">
              <w:rPr>
                <w:b/>
                <w:sz w:val="24"/>
              </w:rPr>
              <w:t>24</w:t>
            </w:r>
          </w:p>
        </w:tc>
        <w:tc>
          <w:tcPr>
            <w:tcW w:w="992" w:type="dxa"/>
            <w:shd w:val="clear" w:color="auto" w:fill="auto"/>
            <w:tcMar>
              <w:top w:w="57" w:type="dxa"/>
              <w:left w:w="57" w:type="dxa"/>
              <w:bottom w:w="57" w:type="dxa"/>
              <w:right w:w="57" w:type="dxa"/>
            </w:tcMar>
            <w:vAlign w:val="center"/>
          </w:tcPr>
          <w:p w14:paraId="075A5911" w14:textId="77777777" w:rsidR="00FF752D" w:rsidRPr="00FE23E4" w:rsidRDefault="00FF752D" w:rsidP="00CE08D8">
            <w:pPr>
              <w:pStyle w:val="TableParagraph"/>
              <w:suppressAutoHyphens/>
              <w:ind w:left="0"/>
              <w:jc w:val="center"/>
              <w:rPr>
                <w:b/>
                <w:sz w:val="24"/>
              </w:rPr>
            </w:pPr>
            <w:r w:rsidRPr="00FE23E4">
              <w:rPr>
                <w:b/>
                <w:sz w:val="24"/>
              </w:rPr>
              <w:t>36</w:t>
            </w:r>
          </w:p>
        </w:tc>
        <w:tc>
          <w:tcPr>
            <w:tcW w:w="1367" w:type="dxa"/>
            <w:shd w:val="clear" w:color="auto" w:fill="auto"/>
            <w:tcMar>
              <w:top w:w="57" w:type="dxa"/>
              <w:left w:w="57" w:type="dxa"/>
              <w:bottom w:w="57" w:type="dxa"/>
              <w:right w:w="57" w:type="dxa"/>
            </w:tcMar>
            <w:vAlign w:val="center"/>
          </w:tcPr>
          <w:p w14:paraId="30179A92" w14:textId="77777777" w:rsidR="00FF752D" w:rsidRPr="00FE23E4" w:rsidRDefault="00FF752D" w:rsidP="00CE08D8">
            <w:pPr>
              <w:pStyle w:val="TableParagraph"/>
              <w:suppressAutoHyphens/>
              <w:ind w:left="0"/>
              <w:jc w:val="center"/>
              <w:rPr>
                <w:b/>
                <w:sz w:val="24"/>
              </w:rPr>
            </w:pPr>
            <w:r w:rsidRPr="00FE23E4">
              <w:rPr>
                <w:b/>
                <w:sz w:val="24"/>
              </w:rPr>
              <w:t>72</w:t>
            </w:r>
          </w:p>
        </w:tc>
        <w:tc>
          <w:tcPr>
            <w:tcW w:w="1700" w:type="dxa"/>
            <w:shd w:val="clear" w:color="auto" w:fill="auto"/>
            <w:tcMar>
              <w:top w:w="57" w:type="dxa"/>
              <w:left w:w="57" w:type="dxa"/>
              <w:bottom w:w="57" w:type="dxa"/>
              <w:right w:w="57" w:type="dxa"/>
            </w:tcMar>
            <w:vAlign w:val="center"/>
          </w:tcPr>
          <w:p w14:paraId="1491B220" w14:textId="77777777" w:rsidR="00FF752D" w:rsidRPr="00FE23E4" w:rsidRDefault="00FF752D" w:rsidP="00CE08D8">
            <w:pPr>
              <w:pStyle w:val="TableParagraph"/>
              <w:suppressAutoHyphens/>
              <w:ind w:left="0"/>
              <w:jc w:val="center"/>
              <w:rPr>
                <w:b/>
                <w:sz w:val="24"/>
              </w:rPr>
            </w:pPr>
          </w:p>
        </w:tc>
      </w:tr>
    </w:tbl>
    <w:p w14:paraId="10F75AE2" w14:textId="77777777" w:rsidR="00C26AFA" w:rsidRPr="00FE23E4" w:rsidRDefault="00C26AFA" w:rsidP="002512A7">
      <w:pPr>
        <w:pStyle w:val="a3"/>
        <w:suppressAutoHyphens/>
        <w:rPr>
          <w:b/>
          <w:sz w:val="20"/>
        </w:rPr>
      </w:pPr>
    </w:p>
    <w:p w14:paraId="7C66522F" w14:textId="77777777" w:rsidR="00C26AFA" w:rsidRPr="00FE23E4" w:rsidRDefault="00C26AFA" w:rsidP="002512A7">
      <w:pPr>
        <w:pStyle w:val="a3"/>
        <w:suppressAutoHyphens/>
        <w:rPr>
          <w:b/>
          <w:sz w:val="20"/>
        </w:rPr>
      </w:pPr>
    </w:p>
    <w:p w14:paraId="7C6BDD37" w14:textId="77777777" w:rsidR="00C26AFA" w:rsidRPr="00FE23E4" w:rsidRDefault="002D55BD" w:rsidP="00A03160">
      <w:pPr>
        <w:pStyle w:val="1"/>
        <w:numPr>
          <w:ilvl w:val="4"/>
          <w:numId w:val="135"/>
        </w:numPr>
        <w:suppressAutoHyphens/>
        <w:spacing w:before="90"/>
        <w:ind w:left="0" w:firstLine="709"/>
        <w:jc w:val="left"/>
      </w:pPr>
      <w:r w:rsidRPr="00FE23E4">
        <w:lastRenderedPageBreak/>
        <w:t>Тематический план и содержание профессионального модуля (ПМ)</w:t>
      </w:r>
    </w:p>
    <w:p w14:paraId="511288D5" w14:textId="77777777" w:rsidR="00C26AFA" w:rsidRPr="00FE23E4" w:rsidRDefault="00C26AFA" w:rsidP="002512A7">
      <w:pPr>
        <w:pStyle w:val="a3"/>
        <w:suppressAutoHyphens/>
        <w:spacing w:before="4" w:after="1"/>
        <w:rPr>
          <w:b/>
          <w:sz w:val="17"/>
        </w:rPr>
      </w:pPr>
    </w:p>
    <w:tbl>
      <w:tblPr>
        <w:tblStyle w:val="TableNormal"/>
        <w:tblW w:w="144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9294"/>
        <w:gridCol w:w="1843"/>
      </w:tblGrid>
      <w:tr w:rsidR="00C26AFA" w:rsidRPr="00FE23E4" w14:paraId="172916B3" w14:textId="77777777" w:rsidTr="00B910EE">
        <w:trPr>
          <w:trHeight w:val="1157"/>
        </w:trPr>
        <w:tc>
          <w:tcPr>
            <w:tcW w:w="3333" w:type="dxa"/>
            <w:tcMar>
              <w:top w:w="57" w:type="dxa"/>
              <w:left w:w="57" w:type="dxa"/>
              <w:bottom w:w="57" w:type="dxa"/>
              <w:right w:w="57" w:type="dxa"/>
            </w:tcMar>
            <w:vAlign w:val="center"/>
          </w:tcPr>
          <w:p w14:paraId="4F1824FA" w14:textId="77777777" w:rsidR="00C26AFA" w:rsidRPr="00FE23E4" w:rsidRDefault="002D55BD" w:rsidP="00B910EE">
            <w:pPr>
              <w:pStyle w:val="TableParagraph"/>
              <w:suppressAutoHyphens/>
              <w:ind w:left="0"/>
              <w:jc w:val="center"/>
              <w:rPr>
                <w:b/>
                <w:szCs w:val="24"/>
              </w:rPr>
            </w:pPr>
            <w:r w:rsidRPr="00FE23E4">
              <w:rPr>
                <w:b/>
                <w:szCs w:val="24"/>
              </w:rPr>
              <w:t>Наименование разделов и тем профессионального модуля (ПМ), междисциплинарных курсов (МДК)</w:t>
            </w:r>
          </w:p>
        </w:tc>
        <w:tc>
          <w:tcPr>
            <w:tcW w:w="9294" w:type="dxa"/>
            <w:tcMar>
              <w:top w:w="57" w:type="dxa"/>
              <w:left w:w="57" w:type="dxa"/>
              <w:bottom w:w="57" w:type="dxa"/>
              <w:right w:w="57" w:type="dxa"/>
            </w:tcMar>
            <w:vAlign w:val="center"/>
          </w:tcPr>
          <w:p w14:paraId="6C4F5D3D" w14:textId="77777777" w:rsidR="00C26AFA" w:rsidRPr="00FE23E4" w:rsidRDefault="002D55BD" w:rsidP="00B910EE">
            <w:pPr>
              <w:pStyle w:val="TableParagraph"/>
              <w:suppressAutoHyphens/>
              <w:ind w:left="0"/>
              <w:jc w:val="center"/>
              <w:rPr>
                <w:b/>
                <w:szCs w:val="24"/>
              </w:rPr>
            </w:pPr>
            <w:r w:rsidRPr="00FE23E4">
              <w:rPr>
                <w:b/>
                <w:szCs w:val="24"/>
              </w:rPr>
              <w:t>Содержание учебного материала,</w:t>
            </w:r>
          </w:p>
          <w:p w14:paraId="3BB8E5DF" w14:textId="77777777" w:rsidR="00C26AFA" w:rsidRPr="00FE23E4" w:rsidRDefault="002D55BD" w:rsidP="00B910EE">
            <w:pPr>
              <w:pStyle w:val="TableParagraph"/>
              <w:suppressAutoHyphens/>
              <w:ind w:left="0"/>
              <w:jc w:val="center"/>
              <w:rPr>
                <w:szCs w:val="24"/>
              </w:rPr>
            </w:pPr>
            <w:r w:rsidRPr="00FE23E4">
              <w:rPr>
                <w:b/>
                <w:szCs w:val="24"/>
              </w:rPr>
              <w:t>лабораторные работы и практические занятия, самостоятельная учебная работа обучающихся, курсовая работа (проект)</w:t>
            </w:r>
            <w:r w:rsidRPr="00FE23E4">
              <w:rPr>
                <w:szCs w:val="24"/>
              </w:rPr>
              <w:t>)</w:t>
            </w:r>
          </w:p>
        </w:tc>
        <w:tc>
          <w:tcPr>
            <w:tcW w:w="1843" w:type="dxa"/>
            <w:tcMar>
              <w:top w:w="57" w:type="dxa"/>
              <w:left w:w="57" w:type="dxa"/>
              <w:bottom w:w="57" w:type="dxa"/>
              <w:right w:w="57" w:type="dxa"/>
            </w:tcMar>
            <w:vAlign w:val="center"/>
          </w:tcPr>
          <w:p w14:paraId="3F576777" w14:textId="77777777" w:rsidR="00C26AFA" w:rsidRPr="00FE23E4" w:rsidRDefault="002D55BD" w:rsidP="00B910EE">
            <w:pPr>
              <w:pStyle w:val="TableParagraph"/>
              <w:suppressAutoHyphens/>
              <w:ind w:left="0"/>
              <w:jc w:val="center"/>
              <w:rPr>
                <w:b/>
                <w:szCs w:val="24"/>
              </w:rPr>
            </w:pPr>
            <w:r w:rsidRPr="00FE23E4">
              <w:rPr>
                <w:b/>
                <w:szCs w:val="24"/>
              </w:rPr>
              <w:t>Объем в часах</w:t>
            </w:r>
          </w:p>
        </w:tc>
      </w:tr>
      <w:tr w:rsidR="00C26AFA" w:rsidRPr="00FE23E4" w14:paraId="26C4B4D4" w14:textId="77777777" w:rsidTr="00B910EE">
        <w:trPr>
          <w:trHeight w:val="294"/>
        </w:trPr>
        <w:tc>
          <w:tcPr>
            <w:tcW w:w="12627" w:type="dxa"/>
            <w:gridSpan w:val="2"/>
            <w:tcMar>
              <w:top w:w="57" w:type="dxa"/>
              <w:left w:w="57" w:type="dxa"/>
              <w:bottom w:w="57" w:type="dxa"/>
              <w:right w:w="57" w:type="dxa"/>
            </w:tcMar>
          </w:tcPr>
          <w:p w14:paraId="1E589C08" w14:textId="77777777" w:rsidR="00C26AFA" w:rsidRPr="00FE23E4" w:rsidRDefault="002D55BD" w:rsidP="00FA7403">
            <w:pPr>
              <w:pStyle w:val="TableParagraph"/>
              <w:suppressAutoHyphens/>
              <w:ind w:left="0"/>
              <w:rPr>
                <w:b/>
                <w:sz w:val="24"/>
                <w:szCs w:val="24"/>
              </w:rPr>
            </w:pPr>
            <w:r w:rsidRPr="00FE23E4">
              <w:rPr>
                <w:b/>
                <w:sz w:val="24"/>
                <w:szCs w:val="24"/>
              </w:rPr>
              <w:t>Раздел 1</w:t>
            </w:r>
            <w:r w:rsidR="00B910EE" w:rsidRPr="00FE23E4">
              <w:rPr>
                <w:b/>
                <w:sz w:val="24"/>
                <w:szCs w:val="24"/>
              </w:rPr>
              <w:t>.</w:t>
            </w:r>
            <w:r w:rsidRPr="00FE23E4">
              <w:rPr>
                <w:b/>
                <w:sz w:val="24"/>
                <w:szCs w:val="24"/>
              </w:rPr>
              <w:t xml:space="preserve"> Ведение домашнего хозяйства</w:t>
            </w:r>
          </w:p>
        </w:tc>
        <w:tc>
          <w:tcPr>
            <w:tcW w:w="1843" w:type="dxa"/>
            <w:tcMar>
              <w:top w:w="57" w:type="dxa"/>
              <w:left w:w="57" w:type="dxa"/>
              <w:bottom w:w="57" w:type="dxa"/>
              <w:right w:w="57" w:type="dxa"/>
            </w:tcMar>
          </w:tcPr>
          <w:p w14:paraId="4866B1ED" w14:textId="77777777" w:rsidR="00C26AFA" w:rsidRPr="00FE23E4" w:rsidRDefault="002D55BD" w:rsidP="00B910EE">
            <w:pPr>
              <w:pStyle w:val="TableParagraph"/>
              <w:suppressAutoHyphens/>
              <w:spacing w:line="276" w:lineRule="auto"/>
              <w:ind w:left="0"/>
              <w:jc w:val="center"/>
              <w:rPr>
                <w:sz w:val="24"/>
                <w:szCs w:val="24"/>
              </w:rPr>
            </w:pPr>
            <w:r w:rsidRPr="00FE23E4">
              <w:rPr>
                <w:sz w:val="24"/>
                <w:szCs w:val="24"/>
              </w:rPr>
              <w:t>110</w:t>
            </w:r>
          </w:p>
        </w:tc>
      </w:tr>
      <w:tr w:rsidR="00FA7403" w:rsidRPr="00FE23E4" w14:paraId="14B96D0E" w14:textId="77777777" w:rsidTr="00B910EE">
        <w:trPr>
          <w:trHeight w:val="294"/>
        </w:trPr>
        <w:tc>
          <w:tcPr>
            <w:tcW w:w="12627" w:type="dxa"/>
            <w:gridSpan w:val="2"/>
            <w:tcMar>
              <w:top w:w="57" w:type="dxa"/>
              <w:left w:w="57" w:type="dxa"/>
              <w:bottom w:w="57" w:type="dxa"/>
              <w:right w:w="57" w:type="dxa"/>
            </w:tcMar>
          </w:tcPr>
          <w:p w14:paraId="6359F9C9" w14:textId="77777777" w:rsidR="00FA7403" w:rsidRPr="00FE23E4" w:rsidRDefault="00FA7403" w:rsidP="00FA7403">
            <w:pPr>
              <w:pStyle w:val="TableParagraph"/>
              <w:suppressAutoHyphens/>
              <w:ind w:left="0"/>
              <w:rPr>
                <w:b/>
                <w:sz w:val="24"/>
                <w:szCs w:val="24"/>
              </w:rPr>
            </w:pPr>
            <w:r w:rsidRPr="00FE23E4">
              <w:rPr>
                <w:b/>
                <w:sz w:val="24"/>
                <w:szCs w:val="24"/>
              </w:rPr>
              <w:t>МДК.01.01 Организация работ по ведению домашнего хозяйства</w:t>
            </w:r>
          </w:p>
        </w:tc>
        <w:tc>
          <w:tcPr>
            <w:tcW w:w="1843" w:type="dxa"/>
            <w:tcMar>
              <w:top w:w="57" w:type="dxa"/>
              <w:left w:w="57" w:type="dxa"/>
              <w:bottom w:w="57" w:type="dxa"/>
              <w:right w:w="57" w:type="dxa"/>
            </w:tcMar>
          </w:tcPr>
          <w:p w14:paraId="0DD08CE2" w14:textId="77777777" w:rsidR="00FA7403" w:rsidRPr="00FE23E4" w:rsidRDefault="00FA7403" w:rsidP="00B910EE">
            <w:pPr>
              <w:pStyle w:val="TableParagraph"/>
              <w:suppressAutoHyphens/>
              <w:spacing w:line="276" w:lineRule="auto"/>
              <w:ind w:left="0"/>
              <w:jc w:val="center"/>
              <w:rPr>
                <w:sz w:val="24"/>
                <w:szCs w:val="24"/>
              </w:rPr>
            </w:pPr>
          </w:p>
        </w:tc>
      </w:tr>
      <w:tr w:rsidR="00C26AFA" w:rsidRPr="00FE23E4" w14:paraId="4D4B42AD" w14:textId="77777777" w:rsidTr="00B910EE">
        <w:tc>
          <w:tcPr>
            <w:tcW w:w="3333" w:type="dxa"/>
            <w:vMerge w:val="restart"/>
            <w:tcMar>
              <w:top w:w="57" w:type="dxa"/>
              <w:left w:w="57" w:type="dxa"/>
              <w:bottom w:w="57" w:type="dxa"/>
              <w:right w:w="57" w:type="dxa"/>
            </w:tcMar>
          </w:tcPr>
          <w:p w14:paraId="28997958" w14:textId="77777777" w:rsidR="00C26AFA" w:rsidRPr="00FE23E4" w:rsidRDefault="002D55BD" w:rsidP="00FA7403">
            <w:pPr>
              <w:pStyle w:val="TableParagraph"/>
              <w:suppressAutoHyphens/>
              <w:ind w:left="0"/>
              <w:rPr>
                <w:b/>
                <w:sz w:val="24"/>
                <w:szCs w:val="24"/>
              </w:rPr>
            </w:pPr>
            <w:r w:rsidRPr="00FE23E4">
              <w:rPr>
                <w:b/>
                <w:sz w:val="24"/>
                <w:szCs w:val="24"/>
              </w:rPr>
              <w:t>Тема 1.1.</w:t>
            </w:r>
          </w:p>
          <w:p w14:paraId="22D0F4D8" w14:textId="77777777" w:rsidR="00C26AFA" w:rsidRPr="00FE23E4" w:rsidRDefault="002D55BD" w:rsidP="00FA7403">
            <w:pPr>
              <w:pStyle w:val="TableParagraph"/>
              <w:suppressAutoHyphens/>
              <w:ind w:left="0"/>
              <w:rPr>
                <w:sz w:val="24"/>
                <w:szCs w:val="24"/>
              </w:rPr>
            </w:pPr>
            <w:r w:rsidRPr="00FE23E4">
              <w:rPr>
                <w:sz w:val="24"/>
                <w:szCs w:val="24"/>
              </w:rPr>
              <w:t>Организация комфортного проживания в домашней среде</w:t>
            </w:r>
          </w:p>
        </w:tc>
        <w:tc>
          <w:tcPr>
            <w:tcW w:w="9294" w:type="dxa"/>
            <w:tcMar>
              <w:top w:w="57" w:type="dxa"/>
              <w:left w:w="57" w:type="dxa"/>
              <w:bottom w:w="57" w:type="dxa"/>
              <w:right w:w="57" w:type="dxa"/>
            </w:tcMar>
          </w:tcPr>
          <w:p w14:paraId="454DCE12" w14:textId="77777777" w:rsidR="00C26AFA" w:rsidRPr="00FE23E4" w:rsidRDefault="00B910EE" w:rsidP="00FA7403">
            <w:pPr>
              <w:pStyle w:val="TableParagraph"/>
              <w:suppressAutoHyphens/>
              <w:ind w:left="0"/>
              <w:rPr>
                <w:b/>
                <w:sz w:val="24"/>
                <w:szCs w:val="24"/>
              </w:rPr>
            </w:pPr>
            <w:r w:rsidRPr="00FE23E4">
              <w:rPr>
                <w:b/>
                <w:sz w:val="24"/>
                <w:szCs w:val="24"/>
              </w:rPr>
              <w:t>Содержание</w:t>
            </w:r>
          </w:p>
        </w:tc>
        <w:tc>
          <w:tcPr>
            <w:tcW w:w="1843" w:type="dxa"/>
            <w:tcMar>
              <w:top w:w="57" w:type="dxa"/>
              <w:left w:w="57" w:type="dxa"/>
              <w:bottom w:w="57" w:type="dxa"/>
              <w:right w:w="57" w:type="dxa"/>
            </w:tcMar>
          </w:tcPr>
          <w:p w14:paraId="54E76CF1" w14:textId="77777777" w:rsidR="00C26AFA" w:rsidRPr="00FE23E4" w:rsidRDefault="002D55BD" w:rsidP="00FA7403">
            <w:pPr>
              <w:pStyle w:val="TableParagraph"/>
              <w:suppressAutoHyphens/>
              <w:ind w:left="0"/>
              <w:jc w:val="center"/>
              <w:rPr>
                <w:b/>
                <w:sz w:val="24"/>
                <w:szCs w:val="24"/>
              </w:rPr>
            </w:pPr>
            <w:r w:rsidRPr="00FE23E4">
              <w:rPr>
                <w:b/>
                <w:sz w:val="24"/>
                <w:szCs w:val="24"/>
              </w:rPr>
              <w:t>2</w:t>
            </w:r>
          </w:p>
        </w:tc>
      </w:tr>
      <w:tr w:rsidR="00C26AFA" w:rsidRPr="00FE23E4" w14:paraId="292D4980" w14:textId="77777777" w:rsidTr="00B910EE">
        <w:trPr>
          <w:trHeight w:val="548"/>
        </w:trPr>
        <w:tc>
          <w:tcPr>
            <w:tcW w:w="3333" w:type="dxa"/>
            <w:vMerge/>
            <w:tcBorders>
              <w:top w:val="nil"/>
            </w:tcBorders>
            <w:tcMar>
              <w:top w:w="57" w:type="dxa"/>
              <w:left w:w="57" w:type="dxa"/>
              <w:bottom w:w="57" w:type="dxa"/>
              <w:right w:w="57" w:type="dxa"/>
            </w:tcMar>
          </w:tcPr>
          <w:p w14:paraId="5B49BA9E" w14:textId="77777777" w:rsidR="00C26AFA" w:rsidRPr="00FE23E4" w:rsidRDefault="00C26AFA" w:rsidP="00B910EE">
            <w:pPr>
              <w:suppressAutoHyphens/>
              <w:spacing w:line="276" w:lineRule="auto"/>
              <w:rPr>
                <w:sz w:val="24"/>
                <w:szCs w:val="24"/>
              </w:rPr>
            </w:pPr>
          </w:p>
        </w:tc>
        <w:tc>
          <w:tcPr>
            <w:tcW w:w="9294" w:type="dxa"/>
            <w:tcMar>
              <w:top w:w="57" w:type="dxa"/>
              <w:left w:w="57" w:type="dxa"/>
              <w:bottom w:w="57" w:type="dxa"/>
              <w:right w:w="57" w:type="dxa"/>
            </w:tcMar>
          </w:tcPr>
          <w:p w14:paraId="36891C16" w14:textId="77777777" w:rsidR="00C26AFA" w:rsidRPr="00FE23E4" w:rsidRDefault="002D55BD" w:rsidP="00FA7403">
            <w:pPr>
              <w:pStyle w:val="TableParagraph"/>
              <w:suppressAutoHyphens/>
              <w:ind w:left="0"/>
              <w:rPr>
                <w:sz w:val="24"/>
                <w:szCs w:val="24"/>
              </w:rPr>
            </w:pPr>
            <w:r w:rsidRPr="00FE23E4">
              <w:rPr>
                <w:sz w:val="24"/>
                <w:szCs w:val="24"/>
              </w:rPr>
              <w:t>Организация среды обитания. Создание комфортных условий проживания. Освещение.</w:t>
            </w:r>
          </w:p>
          <w:p w14:paraId="450745EB" w14:textId="77777777" w:rsidR="00C26AFA" w:rsidRPr="00FE23E4" w:rsidRDefault="002D55BD" w:rsidP="00FA7403">
            <w:pPr>
              <w:pStyle w:val="TableParagraph"/>
              <w:suppressAutoHyphens/>
              <w:ind w:left="0"/>
              <w:rPr>
                <w:sz w:val="24"/>
                <w:szCs w:val="24"/>
              </w:rPr>
            </w:pPr>
            <w:r w:rsidRPr="00FE23E4">
              <w:rPr>
                <w:sz w:val="24"/>
                <w:szCs w:val="24"/>
              </w:rPr>
              <w:t>Отопление. Домашняя и бытовая техника.</w:t>
            </w:r>
          </w:p>
        </w:tc>
        <w:tc>
          <w:tcPr>
            <w:tcW w:w="1843" w:type="dxa"/>
            <w:tcMar>
              <w:top w:w="57" w:type="dxa"/>
              <w:left w:w="57" w:type="dxa"/>
              <w:bottom w:w="57" w:type="dxa"/>
              <w:right w:w="57" w:type="dxa"/>
            </w:tcMar>
          </w:tcPr>
          <w:p w14:paraId="43121E9D" w14:textId="77777777" w:rsidR="00C26AFA" w:rsidRPr="00FE23E4" w:rsidRDefault="002D55BD" w:rsidP="00FA7403">
            <w:pPr>
              <w:pStyle w:val="TableParagraph"/>
              <w:suppressAutoHyphens/>
              <w:ind w:left="0"/>
              <w:jc w:val="center"/>
              <w:rPr>
                <w:sz w:val="24"/>
                <w:szCs w:val="24"/>
              </w:rPr>
            </w:pPr>
            <w:r w:rsidRPr="00FE23E4">
              <w:rPr>
                <w:sz w:val="24"/>
                <w:szCs w:val="24"/>
              </w:rPr>
              <w:t>2</w:t>
            </w:r>
          </w:p>
        </w:tc>
      </w:tr>
      <w:tr w:rsidR="00C26AFA" w:rsidRPr="00FE23E4" w14:paraId="2E9117FA" w14:textId="77777777" w:rsidTr="00B910EE">
        <w:tc>
          <w:tcPr>
            <w:tcW w:w="3333" w:type="dxa"/>
            <w:vMerge w:val="restart"/>
            <w:tcMar>
              <w:top w:w="57" w:type="dxa"/>
              <w:left w:w="57" w:type="dxa"/>
              <w:bottom w:w="57" w:type="dxa"/>
              <w:right w:w="57" w:type="dxa"/>
            </w:tcMar>
          </w:tcPr>
          <w:p w14:paraId="49696C85" w14:textId="77777777" w:rsidR="00C26AFA" w:rsidRPr="00FE23E4" w:rsidRDefault="002D55BD" w:rsidP="00B910EE">
            <w:pPr>
              <w:pStyle w:val="TableParagraph"/>
              <w:suppressAutoHyphens/>
              <w:spacing w:line="276" w:lineRule="auto"/>
              <w:ind w:left="0"/>
              <w:rPr>
                <w:b/>
                <w:sz w:val="24"/>
                <w:szCs w:val="24"/>
              </w:rPr>
            </w:pPr>
            <w:r w:rsidRPr="00FE23E4">
              <w:rPr>
                <w:b/>
                <w:sz w:val="24"/>
                <w:szCs w:val="24"/>
              </w:rPr>
              <w:t>Тема 1.2.</w:t>
            </w:r>
          </w:p>
          <w:p w14:paraId="6C750CEB" w14:textId="77777777" w:rsidR="00C26AFA" w:rsidRPr="00FE23E4" w:rsidRDefault="00781A27" w:rsidP="00B910EE">
            <w:pPr>
              <w:pStyle w:val="TableParagraph"/>
              <w:suppressAutoHyphens/>
              <w:spacing w:line="276" w:lineRule="auto"/>
              <w:ind w:left="0"/>
              <w:rPr>
                <w:sz w:val="24"/>
                <w:szCs w:val="24"/>
              </w:rPr>
            </w:pPr>
            <w:r w:rsidRPr="00FE23E4">
              <w:rPr>
                <w:sz w:val="24"/>
                <w:szCs w:val="24"/>
              </w:rPr>
              <w:t>Основы товароведения и каче</w:t>
            </w:r>
            <w:r w:rsidR="002D55BD" w:rsidRPr="00FE23E4">
              <w:rPr>
                <w:sz w:val="24"/>
                <w:szCs w:val="24"/>
              </w:rPr>
              <w:t>ства продовольственных им непродовольственных товаров</w:t>
            </w:r>
          </w:p>
        </w:tc>
        <w:tc>
          <w:tcPr>
            <w:tcW w:w="9294" w:type="dxa"/>
            <w:tcMar>
              <w:top w:w="57" w:type="dxa"/>
              <w:left w:w="57" w:type="dxa"/>
              <w:bottom w:w="57" w:type="dxa"/>
              <w:right w:w="57" w:type="dxa"/>
            </w:tcMar>
          </w:tcPr>
          <w:p w14:paraId="617D9512" w14:textId="77777777" w:rsidR="00C26AFA" w:rsidRPr="00FE23E4" w:rsidRDefault="00B910EE" w:rsidP="00B910EE">
            <w:pPr>
              <w:pStyle w:val="TableParagraph"/>
              <w:suppressAutoHyphens/>
              <w:spacing w:line="276" w:lineRule="auto"/>
              <w:ind w:left="0"/>
              <w:rPr>
                <w:b/>
                <w:sz w:val="24"/>
                <w:szCs w:val="24"/>
              </w:rPr>
            </w:pPr>
            <w:r w:rsidRPr="00FE23E4">
              <w:rPr>
                <w:b/>
                <w:sz w:val="24"/>
                <w:szCs w:val="24"/>
              </w:rPr>
              <w:t>Содержание</w:t>
            </w:r>
          </w:p>
        </w:tc>
        <w:tc>
          <w:tcPr>
            <w:tcW w:w="1843" w:type="dxa"/>
            <w:tcMar>
              <w:top w:w="57" w:type="dxa"/>
              <w:left w:w="57" w:type="dxa"/>
              <w:bottom w:w="57" w:type="dxa"/>
              <w:right w:w="57" w:type="dxa"/>
            </w:tcMar>
          </w:tcPr>
          <w:p w14:paraId="29CCBD90" w14:textId="77777777" w:rsidR="00C26AFA" w:rsidRPr="00FE23E4" w:rsidRDefault="002D55BD" w:rsidP="00B910EE">
            <w:pPr>
              <w:pStyle w:val="TableParagraph"/>
              <w:suppressAutoHyphens/>
              <w:spacing w:line="276" w:lineRule="auto"/>
              <w:ind w:left="0"/>
              <w:jc w:val="center"/>
              <w:rPr>
                <w:b/>
                <w:sz w:val="24"/>
                <w:szCs w:val="24"/>
              </w:rPr>
            </w:pPr>
            <w:r w:rsidRPr="00FE23E4">
              <w:rPr>
                <w:b/>
                <w:sz w:val="24"/>
                <w:szCs w:val="24"/>
              </w:rPr>
              <w:t>8</w:t>
            </w:r>
          </w:p>
        </w:tc>
      </w:tr>
      <w:tr w:rsidR="00C26AFA" w:rsidRPr="00FE23E4" w14:paraId="45088C46" w14:textId="77777777" w:rsidTr="00B910EE">
        <w:tc>
          <w:tcPr>
            <w:tcW w:w="3333" w:type="dxa"/>
            <w:vMerge/>
            <w:tcBorders>
              <w:top w:val="nil"/>
            </w:tcBorders>
            <w:tcMar>
              <w:top w:w="57" w:type="dxa"/>
              <w:left w:w="57" w:type="dxa"/>
              <w:bottom w:w="57" w:type="dxa"/>
              <w:right w:w="57" w:type="dxa"/>
            </w:tcMar>
          </w:tcPr>
          <w:p w14:paraId="0F51A36C" w14:textId="77777777" w:rsidR="00C26AFA" w:rsidRPr="00FE23E4" w:rsidRDefault="00C26AFA" w:rsidP="00B910EE">
            <w:pPr>
              <w:suppressAutoHyphens/>
              <w:spacing w:line="276" w:lineRule="auto"/>
              <w:rPr>
                <w:sz w:val="24"/>
                <w:szCs w:val="24"/>
              </w:rPr>
            </w:pPr>
          </w:p>
        </w:tc>
        <w:tc>
          <w:tcPr>
            <w:tcW w:w="9294" w:type="dxa"/>
            <w:tcMar>
              <w:top w:w="57" w:type="dxa"/>
              <w:left w:w="57" w:type="dxa"/>
              <w:bottom w:w="57" w:type="dxa"/>
              <w:right w:w="57" w:type="dxa"/>
            </w:tcMar>
          </w:tcPr>
          <w:p w14:paraId="49F7124B" w14:textId="77777777" w:rsidR="00C26AFA" w:rsidRPr="00FE23E4" w:rsidRDefault="002D55BD" w:rsidP="00B910EE">
            <w:pPr>
              <w:pStyle w:val="TableParagraph"/>
              <w:suppressAutoHyphens/>
              <w:ind w:left="0"/>
              <w:jc w:val="both"/>
              <w:rPr>
                <w:sz w:val="24"/>
                <w:szCs w:val="24"/>
              </w:rPr>
            </w:pPr>
            <w:r w:rsidRPr="00FE23E4">
              <w:rPr>
                <w:sz w:val="24"/>
                <w:szCs w:val="24"/>
              </w:rPr>
              <w:t>Понятие качества. Факторы, обеспечивающие качество товаров. Показатели качества товаров Нормативные документы, регламентирующие качество продовольственных и непродовольственных товаров.</w:t>
            </w:r>
          </w:p>
          <w:p w14:paraId="26859998" w14:textId="77777777" w:rsidR="00C26AFA" w:rsidRPr="00FE23E4" w:rsidRDefault="002D55BD" w:rsidP="00B910EE">
            <w:pPr>
              <w:pStyle w:val="TableParagraph"/>
              <w:suppressAutoHyphens/>
              <w:ind w:left="0"/>
              <w:rPr>
                <w:sz w:val="24"/>
                <w:szCs w:val="24"/>
              </w:rPr>
            </w:pPr>
            <w:r w:rsidRPr="00FE23E4">
              <w:rPr>
                <w:sz w:val="24"/>
                <w:szCs w:val="24"/>
              </w:rPr>
              <w:t>Контроль качества. Оценка качества. Оценка уровня качества.</w:t>
            </w:r>
          </w:p>
          <w:p w14:paraId="6E622798" w14:textId="77777777" w:rsidR="00C26AFA" w:rsidRPr="00FE23E4" w:rsidRDefault="002D55BD" w:rsidP="00B910EE">
            <w:pPr>
              <w:pStyle w:val="TableParagraph"/>
              <w:suppressAutoHyphens/>
              <w:ind w:left="0"/>
              <w:rPr>
                <w:sz w:val="24"/>
                <w:szCs w:val="24"/>
              </w:rPr>
            </w:pPr>
            <w:r w:rsidRPr="00FE23E4">
              <w:rPr>
                <w:sz w:val="24"/>
                <w:szCs w:val="24"/>
              </w:rPr>
              <w:t>Средства товарной информации. Общие требования к информации о товарах. Информация о непродовольственных и продовольственных товарах.</w:t>
            </w:r>
          </w:p>
          <w:p w14:paraId="4695E815" w14:textId="77777777" w:rsidR="00C26AFA" w:rsidRPr="00FE23E4" w:rsidRDefault="002D55BD" w:rsidP="00B910EE">
            <w:pPr>
              <w:pStyle w:val="TableParagraph"/>
              <w:suppressAutoHyphens/>
              <w:ind w:left="0"/>
              <w:rPr>
                <w:sz w:val="24"/>
                <w:szCs w:val="24"/>
              </w:rPr>
            </w:pPr>
            <w:r w:rsidRPr="00FE23E4">
              <w:rPr>
                <w:sz w:val="24"/>
                <w:szCs w:val="24"/>
              </w:rPr>
              <w:t>Маркировка текст, или рисунок, нанесенные на упаковку или товар. Знаки соответствия или качества: национальные или транснациональные.</w:t>
            </w:r>
          </w:p>
          <w:p w14:paraId="7FF53CD3" w14:textId="77777777" w:rsidR="00C26AFA" w:rsidRPr="00FE23E4" w:rsidRDefault="002D55BD" w:rsidP="00B910EE">
            <w:pPr>
              <w:pStyle w:val="TableParagraph"/>
              <w:suppressAutoHyphens/>
              <w:ind w:left="0"/>
              <w:rPr>
                <w:sz w:val="24"/>
                <w:szCs w:val="24"/>
              </w:rPr>
            </w:pPr>
            <w:r w:rsidRPr="00FE23E4">
              <w:rPr>
                <w:sz w:val="24"/>
                <w:szCs w:val="24"/>
              </w:rPr>
              <w:t>Штрих-код изображение на транспортной и потребительской упаковке. Структура и расшифровка штрих-кода. Проверка штрих-кода.</w:t>
            </w:r>
          </w:p>
          <w:p w14:paraId="7E2B6AA0" w14:textId="77777777" w:rsidR="00C26AFA" w:rsidRPr="00FE23E4" w:rsidRDefault="002D55BD" w:rsidP="00B910EE">
            <w:pPr>
              <w:pStyle w:val="TableParagraph"/>
              <w:suppressAutoHyphens/>
              <w:ind w:left="0"/>
              <w:rPr>
                <w:sz w:val="24"/>
                <w:szCs w:val="24"/>
              </w:rPr>
            </w:pPr>
            <w:r w:rsidRPr="00FE23E4">
              <w:rPr>
                <w:sz w:val="24"/>
                <w:szCs w:val="24"/>
              </w:rPr>
              <w:t>Размерные знаки рост, размер, масса и объем. Таблицы соответствия размеров мужской и женской одежды и обуви.</w:t>
            </w:r>
          </w:p>
          <w:p w14:paraId="62A6859E" w14:textId="77777777" w:rsidR="00C26AFA" w:rsidRPr="00FE23E4" w:rsidRDefault="002D55BD" w:rsidP="00B910EE">
            <w:pPr>
              <w:pStyle w:val="TableParagraph"/>
              <w:suppressAutoHyphens/>
              <w:ind w:left="0"/>
              <w:rPr>
                <w:sz w:val="24"/>
                <w:szCs w:val="24"/>
              </w:rPr>
            </w:pPr>
            <w:r w:rsidRPr="00FE23E4">
              <w:rPr>
                <w:sz w:val="24"/>
                <w:szCs w:val="24"/>
              </w:rPr>
              <w:t xml:space="preserve">Эксплуатационные значки: знаки сушки, стирки, глажки, чистки и отбеливания. </w:t>
            </w:r>
            <w:hyperlink r:id="rId13">
              <w:r w:rsidRPr="00FE23E4">
                <w:rPr>
                  <w:sz w:val="24"/>
                  <w:szCs w:val="24"/>
                </w:rPr>
                <w:t>Манипуляционные знаки</w:t>
              </w:r>
            </w:hyperlink>
            <w:r w:rsidRPr="00FE23E4">
              <w:rPr>
                <w:sz w:val="24"/>
                <w:szCs w:val="24"/>
              </w:rPr>
              <w:t>, п</w:t>
            </w:r>
            <w:hyperlink r:id="rId14">
              <w:r w:rsidRPr="00FE23E4">
                <w:rPr>
                  <w:sz w:val="24"/>
                  <w:szCs w:val="24"/>
                </w:rPr>
                <w:t>редупредительные знаки</w:t>
              </w:r>
            </w:hyperlink>
            <w:r w:rsidRPr="00FE23E4">
              <w:rPr>
                <w:sz w:val="24"/>
                <w:szCs w:val="24"/>
              </w:rPr>
              <w:t xml:space="preserve">, </w:t>
            </w:r>
            <w:hyperlink r:id="rId15">
              <w:r w:rsidRPr="00FE23E4">
                <w:rPr>
                  <w:sz w:val="24"/>
                  <w:szCs w:val="24"/>
                </w:rPr>
                <w:t>экологические знаки</w:t>
              </w:r>
            </w:hyperlink>
            <w:r w:rsidRPr="00FE23E4">
              <w:rPr>
                <w:sz w:val="24"/>
                <w:szCs w:val="24"/>
              </w:rPr>
              <w:t>.</w:t>
            </w:r>
          </w:p>
          <w:p w14:paraId="2960E43A" w14:textId="77777777" w:rsidR="00C26AFA" w:rsidRPr="00FE23E4" w:rsidRDefault="002D55BD" w:rsidP="00B910EE">
            <w:pPr>
              <w:pStyle w:val="TableParagraph"/>
              <w:suppressAutoHyphens/>
              <w:ind w:left="0"/>
              <w:rPr>
                <w:sz w:val="24"/>
                <w:szCs w:val="24"/>
              </w:rPr>
            </w:pPr>
            <w:r w:rsidRPr="00FE23E4">
              <w:rPr>
                <w:sz w:val="24"/>
                <w:szCs w:val="24"/>
              </w:rPr>
              <w:t>Потребительские свойства товаров</w:t>
            </w:r>
          </w:p>
        </w:tc>
        <w:tc>
          <w:tcPr>
            <w:tcW w:w="1843" w:type="dxa"/>
            <w:tcMar>
              <w:top w:w="57" w:type="dxa"/>
              <w:left w:w="57" w:type="dxa"/>
              <w:bottom w:w="57" w:type="dxa"/>
              <w:right w:w="57" w:type="dxa"/>
            </w:tcMar>
          </w:tcPr>
          <w:p w14:paraId="05205925" w14:textId="77777777" w:rsidR="00C26AFA" w:rsidRPr="00FE23E4" w:rsidRDefault="002D55BD" w:rsidP="00B910EE">
            <w:pPr>
              <w:pStyle w:val="TableParagraph"/>
              <w:suppressAutoHyphens/>
              <w:spacing w:line="276" w:lineRule="auto"/>
              <w:ind w:left="0"/>
              <w:jc w:val="center"/>
              <w:rPr>
                <w:sz w:val="24"/>
                <w:szCs w:val="24"/>
              </w:rPr>
            </w:pPr>
            <w:r w:rsidRPr="00FE23E4">
              <w:rPr>
                <w:sz w:val="24"/>
                <w:szCs w:val="24"/>
              </w:rPr>
              <w:t>4</w:t>
            </w:r>
          </w:p>
        </w:tc>
      </w:tr>
      <w:tr w:rsidR="00C26AFA" w:rsidRPr="00FE23E4" w14:paraId="46A5AEC9" w14:textId="77777777" w:rsidTr="00B910EE">
        <w:trPr>
          <w:trHeight w:val="273"/>
        </w:trPr>
        <w:tc>
          <w:tcPr>
            <w:tcW w:w="3333" w:type="dxa"/>
            <w:vMerge/>
            <w:tcBorders>
              <w:top w:val="nil"/>
            </w:tcBorders>
            <w:tcMar>
              <w:top w:w="57" w:type="dxa"/>
              <w:left w:w="57" w:type="dxa"/>
              <w:bottom w:w="57" w:type="dxa"/>
              <w:right w:w="57" w:type="dxa"/>
            </w:tcMar>
          </w:tcPr>
          <w:p w14:paraId="73FA3D3B" w14:textId="77777777" w:rsidR="00C26AFA" w:rsidRPr="00FE23E4" w:rsidRDefault="00C26AFA" w:rsidP="00B910EE">
            <w:pPr>
              <w:suppressAutoHyphens/>
              <w:spacing w:line="276" w:lineRule="auto"/>
              <w:rPr>
                <w:sz w:val="24"/>
                <w:szCs w:val="24"/>
              </w:rPr>
            </w:pPr>
          </w:p>
        </w:tc>
        <w:tc>
          <w:tcPr>
            <w:tcW w:w="9294" w:type="dxa"/>
            <w:tcMar>
              <w:top w:w="57" w:type="dxa"/>
              <w:left w:w="57" w:type="dxa"/>
              <w:bottom w:w="57" w:type="dxa"/>
              <w:right w:w="57" w:type="dxa"/>
            </w:tcMar>
          </w:tcPr>
          <w:p w14:paraId="620BFE89"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В том числе практических занятий</w:t>
            </w:r>
          </w:p>
        </w:tc>
        <w:tc>
          <w:tcPr>
            <w:tcW w:w="1843" w:type="dxa"/>
            <w:tcMar>
              <w:top w:w="57" w:type="dxa"/>
              <w:left w:w="57" w:type="dxa"/>
              <w:bottom w:w="57" w:type="dxa"/>
              <w:right w:w="57" w:type="dxa"/>
            </w:tcMar>
          </w:tcPr>
          <w:p w14:paraId="0130C296" w14:textId="77777777" w:rsidR="00C26AFA" w:rsidRPr="00FE23E4" w:rsidRDefault="002D55BD" w:rsidP="00B910EE">
            <w:pPr>
              <w:pStyle w:val="TableParagraph"/>
              <w:suppressAutoHyphens/>
              <w:spacing w:line="276" w:lineRule="auto"/>
              <w:ind w:left="0"/>
              <w:jc w:val="center"/>
              <w:rPr>
                <w:b/>
                <w:sz w:val="24"/>
                <w:szCs w:val="24"/>
              </w:rPr>
            </w:pPr>
            <w:r w:rsidRPr="00FE23E4">
              <w:rPr>
                <w:b/>
                <w:sz w:val="24"/>
                <w:szCs w:val="24"/>
              </w:rPr>
              <w:t>4</w:t>
            </w:r>
          </w:p>
        </w:tc>
      </w:tr>
      <w:tr w:rsidR="00C26AFA" w:rsidRPr="00FE23E4" w14:paraId="43984D1C" w14:textId="77777777" w:rsidTr="00B910EE">
        <w:tc>
          <w:tcPr>
            <w:tcW w:w="3333" w:type="dxa"/>
            <w:vMerge/>
            <w:tcBorders>
              <w:top w:val="nil"/>
            </w:tcBorders>
            <w:tcMar>
              <w:top w:w="57" w:type="dxa"/>
              <w:left w:w="57" w:type="dxa"/>
              <w:bottom w:w="57" w:type="dxa"/>
              <w:right w:w="57" w:type="dxa"/>
            </w:tcMar>
          </w:tcPr>
          <w:p w14:paraId="5D2F3AFF" w14:textId="77777777" w:rsidR="00C26AFA" w:rsidRPr="00FE23E4" w:rsidRDefault="00C26AFA" w:rsidP="00B910EE">
            <w:pPr>
              <w:suppressAutoHyphens/>
              <w:spacing w:line="276" w:lineRule="auto"/>
              <w:rPr>
                <w:sz w:val="24"/>
                <w:szCs w:val="24"/>
              </w:rPr>
            </w:pPr>
          </w:p>
        </w:tc>
        <w:tc>
          <w:tcPr>
            <w:tcW w:w="9294" w:type="dxa"/>
            <w:tcMar>
              <w:top w:w="57" w:type="dxa"/>
              <w:left w:w="57" w:type="dxa"/>
              <w:bottom w:w="57" w:type="dxa"/>
              <w:right w:w="57" w:type="dxa"/>
            </w:tcMar>
          </w:tcPr>
          <w:p w14:paraId="77F7361B" w14:textId="77777777" w:rsidR="00C26AFA" w:rsidRPr="00FE23E4" w:rsidRDefault="002D55BD" w:rsidP="00B910EE">
            <w:pPr>
              <w:pStyle w:val="TableParagraph"/>
              <w:suppressAutoHyphens/>
              <w:spacing w:line="276" w:lineRule="auto"/>
              <w:ind w:left="0"/>
              <w:rPr>
                <w:sz w:val="24"/>
                <w:szCs w:val="24"/>
              </w:rPr>
            </w:pPr>
            <w:r w:rsidRPr="00FE23E4">
              <w:rPr>
                <w:sz w:val="24"/>
                <w:szCs w:val="24"/>
              </w:rPr>
              <w:t>Определение качества продовольственных и непродовольственных товаров.</w:t>
            </w:r>
          </w:p>
          <w:p w14:paraId="61E3921B" w14:textId="77777777" w:rsidR="00C26AFA" w:rsidRPr="00FE23E4" w:rsidRDefault="002D55BD" w:rsidP="00B910EE">
            <w:pPr>
              <w:pStyle w:val="TableParagraph"/>
              <w:suppressAutoHyphens/>
              <w:spacing w:line="276" w:lineRule="auto"/>
              <w:ind w:left="0"/>
              <w:rPr>
                <w:sz w:val="24"/>
                <w:szCs w:val="24"/>
              </w:rPr>
            </w:pPr>
            <w:r w:rsidRPr="00FE23E4">
              <w:rPr>
                <w:sz w:val="24"/>
                <w:szCs w:val="24"/>
              </w:rPr>
              <w:t>Составление сбалансированного меню для людей разной возрастной категории</w:t>
            </w:r>
          </w:p>
        </w:tc>
        <w:tc>
          <w:tcPr>
            <w:tcW w:w="1843" w:type="dxa"/>
            <w:tcMar>
              <w:top w:w="57" w:type="dxa"/>
              <w:left w:w="57" w:type="dxa"/>
              <w:bottom w:w="57" w:type="dxa"/>
              <w:right w:w="57" w:type="dxa"/>
            </w:tcMar>
          </w:tcPr>
          <w:p w14:paraId="72691004" w14:textId="77777777" w:rsidR="00C26AFA" w:rsidRPr="00FE23E4" w:rsidRDefault="00C26AFA" w:rsidP="00B910EE">
            <w:pPr>
              <w:pStyle w:val="TableParagraph"/>
              <w:suppressAutoHyphens/>
              <w:spacing w:line="276" w:lineRule="auto"/>
              <w:ind w:left="0"/>
              <w:rPr>
                <w:sz w:val="24"/>
                <w:szCs w:val="24"/>
              </w:rPr>
            </w:pPr>
          </w:p>
        </w:tc>
      </w:tr>
    </w:tbl>
    <w:p w14:paraId="44D2F520" w14:textId="77777777" w:rsidR="00C26AFA" w:rsidRPr="00FE23E4" w:rsidRDefault="00C26AFA" w:rsidP="002512A7">
      <w:pPr>
        <w:suppressAutoHyphens/>
        <w:rPr>
          <w:sz w:val="24"/>
        </w:rPr>
        <w:sectPr w:rsidR="00C26AFA" w:rsidRPr="00FE23E4" w:rsidSect="000E17A8">
          <w:footerReference w:type="default" r:id="rId16"/>
          <w:pgSz w:w="16850" w:h="11910" w:orient="landscape"/>
          <w:pgMar w:top="1134" w:right="850" w:bottom="1134" w:left="1701" w:header="0" w:footer="700" w:gutter="0"/>
          <w:cols w:space="720"/>
        </w:sectPr>
      </w:pPr>
    </w:p>
    <w:tbl>
      <w:tblPr>
        <w:tblStyle w:val="TableNormal"/>
        <w:tblW w:w="144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0"/>
        <w:gridCol w:w="9497"/>
        <w:gridCol w:w="1843"/>
      </w:tblGrid>
      <w:tr w:rsidR="00C26AFA" w:rsidRPr="00FE23E4" w14:paraId="3106CE82" w14:textId="77777777" w:rsidTr="006C31A9">
        <w:tc>
          <w:tcPr>
            <w:tcW w:w="3130" w:type="dxa"/>
            <w:vMerge w:val="restart"/>
            <w:tcMar>
              <w:left w:w="57" w:type="dxa"/>
              <w:right w:w="57" w:type="dxa"/>
            </w:tcMar>
          </w:tcPr>
          <w:p w14:paraId="6C12B12D"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lastRenderedPageBreak/>
              <w:t>Тема 1.3</w:t>
            </w:r>
          </w:p>
          <w:p w14:paraId="24240269"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Товарно-денежные отношения. Ведение домашнего хозяйства</w:t>
            </w:r>
          </w:p>
        </w:tc>
        <w:tc>
          <w:tcPr>
            <w:tcW w:w="9497" w:type="dxa"/>
            <w:tcMar>
              <w:left w:w="57" w:type="dxa"/>
              <w:right w:w="57" w:type="dxa"/>
            </w:tcMar>
          </w:tcPr>
          <w:p w14:paraId="147D41C0" w14:textId="77777777" w:rsidR="00C26AFA" w:rsidRPr="00FE23E4" w:rsidRDefault="00B910EE" w:rsidP="006C31A9">
            <w:pPr>
              <w:pStyle w:val="TableParagraph"/>
              <w:suppressAutoHyphens/>
              <w:spacing w:line="276" w:lineRule="auto"/>
              <w:ind w:left="0"/>
              <w:rPr>
                <w:b/>
                <w:sz w:val="24"/>
                <w:szCs w:val="24"/>
              </w:rPr>
            </w:pPr>
            <w:r w:rsidRPr="00FE23E4">
              <w:rPr>
                <w:b/>
                <w:sz w:val="24"/>
                <w:szCs w:val="24"/>
              </w:rPr>
              <w:t>Содержание</w:t>
            </w:r>
          </w:p>
        </w:tc>
        <w:tc>
          <w:tcPr>
            <w:tcW w:w="1843" w:type="dxa"/>
            <w:tcMar>
              <w:left w:w="57" w:type="dxa"/>
              <w:right w:w="57" w:type="dxa"/>
            </w:tcMar>
          </w:tcPr>
          <w:p w14:paraId="245020CB"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6</w:t>
            </w:r>
          </w:p>
        </w:tc>
      </w:tr>
      <w:tr w:rsidR="00C26AFA" w:rsidRPr="00FE23E4" w14:paraId="0194DA75" w14:textId="77777777" w:rsidTr="006C31A9">
        <w:tc>
          <w:tcPr>
            <w:tcW w:w="3130" w:type="dxa"/>
            <w:vMerge/>
            <w:tcBorders>
              <w:top w:val="nil"/>
            </w:tcBorders>
            <w:tcMar>
              <w:left w:w="57" w:type="dxa"/>
              <w:right w:w="57" w:type="dxa"/>
            </w:tcMar>
          </w:tcPr>
          <w:p w14:paraId="6D2D24FE"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77F12752"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Семейный бюджет. Доходы в домашних хозяйствах. Ведение финансовой и имущественной</w:t>
            </w:r>
            <w:r w:rsidR="000B4389" w:rsidRPr="00FE23E4">
              <w:rPr>
                <w:sz w:val="24"/>
                <w:szCs w:val="24"/>
              </w:rPr>
              <w:t xml:space="preserve"> </w:t>
            </w:r>
            <w:r w:rsidRPr="00FE23E4">
              <w:rPr>
                <w:sz w:val="24"/>
                <w:szCs w:val="24"/>
              </w:rPr>
              <w:t>книг. Управление семейным бюджетом</w:t>
            </w:r>
          </w:p>
        </w:tc>
        <w:tc>
          <w:tcPr>
            <w:tcW w:w="1843" w:type="dxa"/>
            <w:tcMar>
              <w:left w:w="57" w:type="dxa"/>
              <w:right w:w="57" w:type="dxa"/>
            </w:tcMar>
          </w:tcPr>
          <w:p w14:paraId="797E6926" w14:textId="77777777" w:rsidR="00C26AFA" w:rsidRPr="00FE23E4" w:rsidRDefault="002D55BD" w:rsidP="006C31A9">
            <w:pPr>
              <w:pStyle w:val="TableParagraph"/>
              <w:suppressAutoHyphens/>
              <w:spacing w:line="276" w:lineRule="auto"/>
              <w:ind w:left="0"/>
              <w:jc w:val="center"/>
              <w:rPr>
                <w:sz w:val="24"/>
                <w:szCs w:val="24"/>
              </w:rPr>
            </w:pPr>
            <w:r w:rsidRPr="00FE23E4">
              <w:rPr>
                <w:sz w:val="24"/>
                <w:szCs w:val="24"/>
              </w:rPr>
              <w:t>2</w:t>
            </w:r>
          </w:p>
        </w:tc>
      </w:tr>
      <w:tr w:rsidR="00C26AFA" w:rsidRPr="00FE23E4" w14:paraId="148474B9" w14:textId="77777777" w:rsidTr="006C31A9">
        <w:trPr>
          <w:trHeight w:val="275"/>
        </w:trPr>
        <w:tc>
          <w:tcPr>
            <w:tcW w:w="3130" w:type="dxa"/>
            <w:vMerge/>
            <w:tcBorders>
              <w:top w:val="nil"/>
            </w:tcBorders>
            <w:tcMar>
              <w:left w:w="57" w:type="dxa"/>
              <w:right w:w="57" w:type="dxa"/>
            </w:tcMar>
          </w:tcPr>
          <w:p w14:paraId="468D7386"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3B95BE49"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В том числе практических занятий</w:t>
            </w:r>
          </w:p>
        </w:tc>
        <w:tc>
          <w:tcPr>
            <w:tcW w:w="1843" w:type="dxa"/>
            <w:tcMar>
              <w:left w:w="57" w:type="dxa"/>
              <w:right w:w="57" w:type="dxa"/>
            </w:tcMar>
          </w:tcPr>
          <w:p w14:paraId="7AB1DD51" w14:textId="77777777" w:rsidR="00C26AFA" w:rsidRPr="00FE23E4" w:rsidRDefault="002D55BD" w:rsidP="006C31A9">
            <w:pPr>
              <w:pStyle w:val="TableParagraph"/>
              <w:suppressAutoHyphens/>
              <w:spacing w:line="276" w:lineRule="auto"/>
              <w:ind w:left="0"/>
              <w:jc w:val="center"/>
              <w:rPr>
                <w:sz w:val="24"/>
                <w:szCs w:val="24"/>
              </w:rPr>
            </w:pPr>
            <w:r w:rsidRPr="00FE23E4">
              <w:rPr>
                <w:sz w:val="24"/>
                <w:szCs w:val="24"/>
              </w:rPr>
              <w:t>4</w:t>
            </w:r>
          </w:p>
        </w:tc>
      </w:tr>
      <w:tr w:rsidR="00C26AFA" w:rsidRPr="00FE23E4" w14:paraId="63F0B330" w14:textId="77777777" w:rsidTr="006C31A9">
        <w:trPr>
          <w:trHeight w:val="827"/>
        </w:trPr>
        <w:tc>
          <w:tcPr>
            <w:tcW w:w="3130" w:type="dxa"/>
            <w:vMerge/>
            <w:tcBorders>
              <w:top w:val="nil"/>
            </w:tcBorders>
            <w:tcMar>
              <w:left w:w="57" w:type="dxa"/>
              <w:right w:w="57" w:type="dxa"/>
            </w:tcMar>
          </w:tcPr>
          <w:p w14:paraId="387EA045"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6CD74058"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Определить перечень и количество необходимых продовольственных и не продовольственных товаров для нужд домашнего хозяйства и количества проживающих.</w:t>
            </w:r>
          </w:p>
          <w:p w14:paraId="18CC6289"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Закупка продовольственных и непродовольственных товаров</w:t>
            </w:r>
          </w:p>
        </w:tc>
        <w:tc>
          <w:tcPr>
            <w:tcW w:w="1843" w:type="dxa"/>
            <w:tcMar>
              <w:left w:w="57" w:type="dxa"/>
              <w:right w:w="57" w:type="dxa"/>
            </w:tcMar>
          </w:tcPr>
          <w:p w14:paraId="73ECF144" w14:textId="77777777" w:rsidR="00C26AFA" w:rsidRPr="00FE23E4" w:rsidRDefault="00C26AFA" w:rsidP="006C31A9">
            <w:pPr>
              <w:pStyle w:val="TableParagraph"/>
              <w:suppressAutoHyphens/>
              <w:spacing w:line="276" w:lineRule="auto"/>
              <w:ind w:left="0"/>
              <w:jc w:val="center"/>
              <w:rPr>
                <w:sz w:val="24"/>
                <w:szCs w:val="24"/>
              </w:rPr>
            </w:pPr>
          </w:p>
        </w:tc>
      </w:tr>
      <w:tr w:rsidR="00C26AFA" w:rsidRPr="00FE23E4" w14:paraId="3942C52A" w14:textId="77777777" w:rsidTr="006C31A9">
        <w:trPr>
          <w:trHeight w:val="275"/>
        </w:trPr>
        <w:tc>
          <w:tcPr>
            <w:tcW w:w="3130" w:type="dxa"/>
            <w:vMerge w:val="restart"/>
            <w:tcMar>
              <w:left w:w="57" w:type="dxa"/>
              <w:right w:w="57" w:type="dxa"/>
            </w:tcMar>
          </w:tcPr>
          <w:p w14:paraId="24173173"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Тема 1.4.</w:t>
            </w:r>
          </w:p>
          <w:p w14:paraId="28D0C9AB"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Психология личности</w:t>
            </w:r>
          </w:p>
        </w:tc>
        <w:tc>
          <w:tcPr>
            <w:tcW w:w="9497" w:type="dxa"/>
            <w:tcMar>
              <w:left w:w="57" w:type="dxa"/>
              <w:right w:w="57" w:type="dxa"/>
            </w:tcMar>
          </w:tcPr>
          <w:p w14:paraId="6CD56422" w14:textId="77777777" w:rsidR="00C26AFA" w:rsidRPr="00FE23E4" w:rsidRDefault="00B910EE" w:rsidP="006C31A9">
            <w:pPr>
              <w:pStyle w:val="TableParagraph"/>
              <w:suppressAutoHyphens/>
              <w:spacing w:line="276" w:lineRule="auto"/>
              <w:ind w:left="0"/>
              <w:rPr>
                <w:b/>
                <w:sz w:val="24"/>
                <w:szCs w:val="24"/>
              </w:rPr>
            </w:pPr>
            <w:r w:rsidRPr="00FE23E4">
              <w:rPr>
                <w:b/>
                <w:sz w:val="24"/>
                <w:szCs w:val="24"/>
              </w:rPr>
              <w:t>Содержание</w:t>
            </w:r>
          </w:p>
        </w:tc>
        <w:tc>
          <w:tcPr>
            <w:tcW w:w="1843" w:type="dxa"/>
            <w:tcMar>
              <w:left w:w="57" w:type="dxa"/>
              <w:right w:w="57" w:type="dxa"/>
            </w:tcMar>
          </w:tcPr>
          <w:p w14:paraId="516F6356"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4</w:t>
            </w:r>
          </w:p>
        </w:tc>
      </w:tr>
      <w:tr w:rsidR="00C26AFA" w:rsidRPr="00FE23E4" w14:paraId="229D96FA" w14:textId="77777777" w:rsidTr="006C31A9">
        <w:trPr>
          <w:trHeight w:val="275"/>
        </w:trPr>
        <w:tc>
          <w:tcPr>
            <w:tcW w:w="3130" w:type="dxa"/>
            <w:vMerge/>
            <w:tcBorders>
              <w:top w:val="nil"/>
            </w:tcBorders>
            <w:tcMar>
              <w:left w:w="57" w:type="dxa"/>
              <w:right w:w="57" w:type="dxa"/>
            </w:tcMar>
          </w:tcPr>
          <w:p w14:paraId="5192BDD0"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0588C170"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Психология и этика семейных отношений. Правила хорошего тона.</w:t>
            </w:r>
          </w:p>
        </w:tc>
        <w:tc>
          <w:tcPr>
            <w:tcW w:w="1843" w:type="dxa"/>
            <w:tcMar>
              <w:left w:w="57" w:type="dxa"/>
              <w:right w:w="57" w:type="dxa"/>
            </w:tcMar>
          </w:tcPr>
          <w:p w14:paraId="6A71963D" w14:textId="77777777" w:rsidR="00C26AFA" w:rsidRPr="00FE23E4" w:rsidRDefault="002D55BD" w:rsidP="006C31A9">
            <w:pPr>
              <w:pStyle w:val="TableParagraph"/>
              <w:suppressAutoHyphens/>
              <w:spacing w:line="276" w:lineRule="auto"/>
              <w:ind w:left="0"/>
              <w:jc w:val="center"/>
              <w:rPr>
                <w:sz w:val="24"/>
                <w:szCs w:val="24"/>
              </w:rPr>
            </w:pPr>
            <w:r w:rsidRPr="00FE23E4">
              <w:rPr>
                <w:sz w:val="24"/>
                <w:szCs w:val="24"/>
              </w:rPr>
              <w:t>4</w:t>
            </w:r>
          </w:p>
        </w:tc>
      </w:tr>
      <w:tr w:rsidR="00C26AFA" w:rsidRPr="00FE23E4" w14:paraId="2805D753" w14:textId="77777777" w:rsidTr="006C31A9">
        <w:trPr>
          <w:trHeight w:val="276"/>
        </w:trPr>
        <w:tc>
          <w:tcPr>
            <w:tcW w:w="3130" w:type="dxa"/>
            <w:vMerge w:val="restart"/>
            <w:tcMar>
              <w:left w:w="57" w:type="dxa"/>
              <w:right w:w="57" w:type="dxa"/>
            </w:tcMar>
          </w:tcPr>
          <w:p w14:paraId="12B5AF1E"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Тема 1.5.</w:t>
            </w:r>
          </w:p>
          <w:p w14:paraId="5F0BD183"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Конфликтология</w:t>
            </w:r>
          </w:p>
        </w:tc>
        <w:tc>
          <w:tcPr>
            <w:tcW w:w="9497" w:type="dxa"/>
            <w:tcMar>
              <w:left w:w="57" w:type="dxa"/>
              <w:right w:w="57" w:type="dxa"/>
            </w:tcMar>
          </w:tcPr>
          <w:p w14:paraId="63717098" w14:textId="77777777" w:rsidR="00C26AFA" w:rsidRPr="00FE23E4" w:rsidRDefault="00B910EE" w:rsidP="006C31A9">
            <w:pPr>
              <w:pStyle w:val="TableParagraph"/>
              <w:suppressAutoHyphens/>
              <w:spacing w:line="276" w:lineRule="auto"/>
              <w:ind w:left="0"/>
              <w:rPr>
                <w:b/>
                <w:sz w:val="24"/>
                <w:szCs w:val="24"/>
              </w:rPr>
            </w:pPr>
            <w:r w:rsidRPr="00FE23E4">
              <w:rPr>
                <w:b/>
                <w:sz w:val="24"/>
                <w:szCs w:val="24"/>
              </w:rPr>
              <w:t>Содержание</w:t>
            </w:r>
          </w:p>
        </w:tc>
        <w:tc>
          <w:tcPr>
            <w:tcW w:w="1843" w:type="dxa"/>
            <w:tcMar>
              <w:left w:w="57" w:type="dxa"/>
              <w:right w:w="57" w:type="dxa"/>
            </w:tcMar>
          </w:tcPr>
          <w:p w14:paraId="11F9678A"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6</w:t>
            </w:r>
          </w:p>
        </w:tc>
      </w:tr>
      <w:tr w:rsidR="00C26AFA" w:rsidRPr="00FE23E4" w14:paraId="57BB82D3" w14:textId="77777777" w:rsidTr="006C31A9">
        <w:trPr>
          <w:trHeight w:val="278"/>
        </w:trPr>
        <w:tc>
          <w:tcPr>
            <w:tcW w:w="3130" w:type="dxa"/>
            <w:vMerge/>
            <w:tcBorders>
              <w:top w:val="nil"/>
            </w:tcBorders>
            <w:tcMar>
              <w:left w:w="57" w:type="dxa"/>
              <w:right w:w="57" w:type="dxa"/>
            </w:tcMar>
          </w:tcPr>
          <w:p w14:paraId="03225BDB"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582A85B9"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Основа конфликта. Пути разрешения конфликтных ситуаций.</w:t>
            </w:r>
          </w:p>
        </w:tc>
        <w:tc>
          <w:tcPr>
            <w:tcW w:w="1843" w:type="dxa"/>
            <w:tcMar>
              <w:left w:w="57" w:type="dxa"/>
              <w:right w:w="57" w:type="dxa"/>
            </w:tcMar>
          </w:tcPr>
          <w:p w14:paraId="7258E7A4" w14:textId="77777777" w:rsidR="00C26AFA" w:rsidRPr="00FE23E4" w:rsidRDefault="002D55BD" w:rsidP="006C31A9">
            <w:pPr>
              <w:pStyle w:val="TableParagraph"/>
              <w:suppressAutoHyphens/>
              <w:spacing w:line="276" w:lineRule="auto"/>
              <w:ind w:left="0"/>
              <w:jc w:val="center"/>
              <w:rPr>
                <w:sz w:val="24"/>
                <w:szCs w:val="24"/>
              </w:rPr>
            </w:pPr>
            <w:r w:rsidRPr="00FE23E4">
              <w:rPr>
                <w:sz w:val="24"/>
                <w:szCs w:val="24"/>
              </w:rPr>
              <w:t>2</w:t>
            </w:r>
          </w:p>
        </w:tc>
      </w:tr>
      <w:tr w:rsidR="00C26AFA" w:rsidRPr="00FE23E4" w14:paraId="16A3061C" w14:textId="77777777" w:rsidTr="006C31A9">
        <w:trPr>
          <w:trHeight w:val="275"/>
        </w:trPr>
        <w:tc>
          <w:tcPr>
            <w:tcW w:w="3130" w:type="dxa"/>
            <w:vMerge/>
            <w:tcBorders>
              <w:top w:val="nil"/>
            </w:tcBorders>
            <w:tcMar>
              <w:left w:w="57" w:type="dxa"/>
              <w:right w:w="57" w:type="dxa"/>
            </w:tcMar>
          </w:tcPr>
          <w:p w14:paraId="4F96C96B"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66B9F5DF" w14:textId="77777777" w:rsidR="00C26AFA" w:rsidRPr="00FE23E4" w:rsidRDefault="006C31A9" w:rsidP="006C31A9">
            <w:pPr>
              <w:pStyle w:val="TableParagraph"/>
              <w:suppressAutoHyphens/>
              <w:spacing w:line="276" w:lineRule="auto"/>
              <w:ind w:left="0"/>
              <w:rPr>
                <w:b/>
                <w:sz w:val="24"/>
                <w:szCs w:val="24"/>
              </w:rPr>
            </w:pPr>
            <w:r w:rsidRPr="00FE23E4">
              <w:rPr>
                <w:b/>
                <w:sz w:val="24"/>
                <w:szCs w:val="24"/>
              </w:rPr>
              <w:t>В том числе</w:t>
            </w:r>
            <w:r w:rsidR="002D55BD" w:rsidRPr="00FE23E4">
              <w:rPr>
                <w:b/>
                <w:sz w:val="24"/>
                <w:szCs w:val="24"/>
              </w:rPr>
              <w:t xml:space="preserve"> практических занятий</w:t>
            </w:r>
          </w:p>
        </w:tc>
        <w:tc>
          <w:tcPr>
            <w:tcW w:w="1843" w:type="dxa"/>
            <w:tcMar>
              <w:left w:w="57" w:type="dxa"/>
              <w:right w:w="57" w:type="dxa"/>
            </w:tcMar>
          </w:tcPr>
          <w:p w14:paraId="071A4A5A"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4</w:t>
            </w:r>
          </w:p>
        </w:tc>
      </w:tr>
      <w:tr w:rsidR="00C26AFA" w:rsidRPr="00FE23E4" w14:paraId="081E6637" w14:textId="77777777" w:rsidTr="006C31A9">
        <w:trPr>
          <w:trHeight w:val="275"/>
        </w:trPr>
        <w:tc>
          <w:tcPr>
            <w:tcW w:w="3130" w:type="dxa"/>
            <w:vMerge/>
            <w:tcBorders>
              <w:top w:val="nil"/>
            </w:tcBorders>
            <w:tcMar>
              <w:left w:w="57" w:type="dxa"/>
              <w:right w:w="57" w:type="dxa"/>
            </w:tcMar>
          </w:tcPr>
          <w:p w14:paraId="072E287B"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10D3B507"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Деловое общение ролевые игры</w:t>
            </w:r>
          </w:p>
        </w:tc>
        <w:tc>
          <w:tcPr>
            <w:tcW w:w="1843" w:type="dxa"/>
            <w:tcMar>
              <w:left w:w="57" w:type="dxa"/>
              <w:right w:w="57" w:type="dxa"/>
            </w:tcMar>
          </w:tcPr>
          <w:p w14:paraId="24D485D1" w14:textId="77777777" w:rsidR="00C26AFA" w:rsidRPr="00FE23E4" w:rsidRDefault="00C26AFA" w:rsidP="006C31A9">
            <w:pPr>
              <w:pStyle w:val="TableParagraph"/>
              <w:suppressAutoHyphens/>
              <w:spacing w:line="276" w:lineRule="auto"/>
              <w:ind w:left="0"/>
              <w:jc w:val="center"/>
              <w:rPr>
                <w:sz w:val="24"/>
                <w:szCs w:val="24"/>
              </w:rPr>
            </w:pPr>
          </w:p>
        </w:tc>
      </w:tr>
      <w:tr w:rsidR="00C26AFA" w:rsidRPr="00FE23E4" w14:paraId="36339B91" w14:textId="77777777" w:rsidTr="006C31A9">
        <w:trPr>
          <w:trHeight w:val="275"/>
        </w:trPr>
        <w:tc>
          <w:tcPr>
            <w:tcW w:w="3130" w:type="dxa"/>
            <w:vMerge w:val="restart"/>
            <w:tcMar>
              <w:left w:w="57" w:type="dxa"/>
              <w:right w:w="57" w:type="dxa"/>
            </w:tcMar>
          </w:tcPr>
          <w:p w14:paraId="114403CE" w14:textId="77777777" w:rsidR="00C26AFA" w:rsidRPr="00FE23E4" w:rsidRDefault="002D55BD" w:rsidP="006C31A9">
            <w:pPr>
              <w:pStyle w:val="TableParagraph"/>
              <w:suppressAutoHyphens/>
              <w:spacing w:line="276" w:lineRule="auto"/>
              <w:ind w:left="0"/>
              <w:jc w:val="both"/>
              <w:rPr>
                <w:b/>
                <w:sz w:val="24"/>
                <w:szCs w:val="24"/>
              </w:rPr>
            </w:pPr>
            <w:r w:rsidRPr="00FE23E4">
              <w:rPr>
                <w:b/>
                <w:sz w:val="24"/>
                <w:szCs w:val="24"/>
              </w:rPr>
              <w:t>Тема 1.6.</w:t>
            </w:r>
          </w:p>
          <w:p w14:paraId="7952B5AC"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Профессиональная уборка. Ви</w:t>
            </w:r>
            <w:r w:rsidR="00781A27" w:rsidRPr="00FE23E4">
              <w:rPr>
                <w:sz w:val="24"/>
                <w:szCs w:val="24"/>
              </w:rPr>
              <w:t>ды работ по уборке жилых по</w:t>
            </w:r>
            <w:r w:rsidRPr="00FE23E4">
              <w:rPr>
                <w:sz w:val="24"/>
                <w:szCs w:val="24"/>
              </w:rPr>
              <w:t>мещений.</w:t>
            </w:r>
          </w:p>
        </w:tc>
        <w:tc>
          <w:tcPr>
            <w:tcW w:w="9497" w:type="dxa"/>
            <w:tcMar>
              <w:left w:w="57" w:type="dxa"/>
              <w:right w:w="57" w:type="dxa"/>
            </w:tcMar>
          </w:tcPr>
          <w:p w14:paraId="75107E65" w14:textId="77777777" w:rsidR="00C26AFA" w:rsidRPr="00FE23E4" w:rsidRDefault="00B910EE" w:rsidP="006C31A9">
            <w:pPr>
              <w:pStyle w:val="TableParagraph"/>
              <w:suppressAutoHyphens/>
              <w:spacing w:line="276" w:lineRule="auto"/>
              <w:ind w:left="0"/>
              <w:rPr>
                <w:b/>
                <w:sz w:val="24"/>
                <w:szCs w:val="24"/>
              </w:rPr>
            </w:pPr>
            <w:r w:rsidRPr="00FE23E4">
              <w:rPr>
                <w:b/>
                <w:sz w:val="24"/>
                <w:szCs w:val="24"/>
              </w:rPr>
              <w:t>Содержание</w:t>
            </w:r>
          </w:p>
        </w:tc>
        <w:tc>
          <w:tcPr>
            <w:tcW w:w="1843" w:type="dxa"/>
            <w:tcMar>
              <w:left w:w="57" w:type="dxa"/>
              <w:right w:w="57" w:type="dxa"/>
            </w:tcMar>
          </w:tcPr>
          <w:p w14:paraId="14CDCCB9"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4</w:t>
            </w:r>
          </w:p>
        </w:tc>
      </w:tr>
      <w:tr w:rsidR="00C26AFA" w:rsidRPr="00FE23E4" w14:paraId="7BEA54B2" w14:textId="77777777" w:rsidTr="006C31A9">
        <w:trPr>
          <w:trHeight w:val="1380"/>
        </w:trPr>
        <w:tc>
          <w:tcPr>
            <w:tcW w:w="3130" w:type="dxa"/>
            <w:vMerge/>
            <w:tcBorders>
              <w:top w:val="nil"/>
            </w:tcBorders>
            <w:tcMar>
              <w:left w:w="57" w:type="dxa"/>
              <w:right w:w="57" w:type="dxa"/>
            </w:tcMar>
          </w:tcPr>
          <w:p w14:paraId="74E3D2A7"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63154DB9"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Понятие чистоты. Уборка, как составная часть эксплуатации. Виды уборки – после строительная уборка, генеральная уборка, первичная уборка, интенсивная и ежедневная уборка. Сухая, влажная, мокрая уборка. Уборка мебели, оргтехники, сантехнического оборудования, мойка стекол и зеркал; очистка изделий из нержавеющей стали, изделий из</w:t>
            </w:r>
          </w:p>
          <w:p w14:paraId="43539231"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латуни и бронзы.</w:t>
            </w:r>
          </w:p>
        </w:tc>
        <w:tc>
          <w:tcPr>
            <w:tcW w:w="1843" w:type="dxa"/>
            <w:tcMar>
              <w:left w:w="57" w:type="dxa"/>
              <w:right w:w="57" w:type="dxa"/>
            </w:tcMar>
          </w:tcPr>
          <w:p w14:paraId="781C2F6C" w14:textId="77777777" w:rsidR="00C26AFA" w:rsidRPr="00FE23E4" w:rsidRDefault="00C26AFA" w:rsidP="006C31A9">
            <w:pPr>
              <w:pStyle w:val="TableParagraph"/>
              <w:suppressAutoHyphens/>
              <w:spacing w:line="276" w:lineRule="auto"/>
              <w:ind w:left="0"/>
              <w:jc w:val="center"/>
              <w:rPr>
                <w:b/>
                <w:sz w:val="24"/>
                <w:szCs w:val="24"/>
              </w:rPr>
            </w:pPr>
          </w:p>
          <w:p w14:paraId="6C544954" w14:textId="77777777" w:rsidR="00C26AFA" w:rsidRPr="00FE23E4" w:rsidRDefault="00C26AFA" w:rsidP="006C31A9">
            <w:pPr>
              <w:pStyle w:val="TableParagraph"/>
              <w:suppressAutoHyphens/>
              <w:spacing w:line="276" w:lineRule="auto"/>
              <w:ind w:left="0"/>
              <w:jc w:val="center"/>
              <w:rPr>
                <w:b/>
                <w:sz w:val="24"/>
                <w:szCs w:val="24"/>
              </w:rPr>
            </w:pPr>
          </w:p>
          <w:p w14:paraId="788E0888" w14:textId="77777777" w:rsidR="00C26AFA" w:rsidRPr="00FE23E4" w:rsidRDefault="002D55BD" w:rsidP="006C31A9">
            <w:pPr>
              <w:pStyle w:val="TableParagraph"/>
              <w:suppressAutoHyphens/>
              <w:spacing w:line="276" w:lineRule="auto"/>
              <w:ind w:left="0"/>
              <w:jc w:val="center"/>
              <w:rPr>
                <w:sz w:val="24"/>
                <w:szCs w:val="24"/>
              </w:rPr>
            </w:pPr>
            <w:r w:rsidRPr="00FE23E4">
              <w:rPr>
                <w:sz w:val="24"/>
                <w:szCs w:val="24"/>
              </w:rPr>
              <w:t>4</w:t>
            </w:r>
          </w:p>
        </w:tc>
      </w:tr>
      <w:tr w:rsidR="00C26AFA" w:rsidRPr="00FE23E4" w14:paraId="2C648027" w14:textId="77777777" w:rsidTr="006C31A9">
        <w:trPr>
          <w:trHeight w:val="352"/>
        </w:trPr>
        <w:tc>
          <w:tcPr>
            <w:tcW w:w="3130" w:type="dxa"/>
            <w:vMerge w:val="restart"/>
            <w:tcMar>
              <w:left w:w="57" w:type="dxa"/>
              <w:right w:w="57" w:type="dxa"/>
            </w:tcMar>
          </w:tcPr>
          <w:p w14:paraId="67C02447" w14:textId="77777777" w:rsidR="00C26AFA" w:rsidRPr="00FE23E4" w:rsidRDefault="002D55BD" w:rsidP="006C31A9">
            <w:pPr>
              <w:pStyle w:val="TableParagraph"/>
              <w:suppressAutoHyphens/>
              <w:spacing w:line="276" w:lineRule="auto"/>
              <w:ind w:left="0"/>
              <w:jc w:val="both"/>
              <w:rPr>
                <w:b/>
                <w:sz w:val="24"/>
                <w:szCs w:val="24"/>
              </w:rPr>
            </w:pPr>
            <w:r w:rsidRPr="00FE23E4">
              <w:rPr>
                <w:b/>
                <w:sz w:val="24"/>
                <w:szCs w:val="24"/>
              </w:rPr>
              <w:t>Тема 1.7.</w:t>
            </w:r>
          </w:p>
          <w:p w14:paraId="513C9C1F"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Эксплуатационно-технические свойства материалов и их классификация</w:t>
            </w:r>
          </w:p>
        </w:tc>
        <w:tc>
          <w:tcPr>
            <w:tcW w:w="9497" w:type="dxa"/>
            <w:tcMar>
              <w:left w:w="57" w:type="dxa"/>
              <w:right w:w="57" w:type="dxa"/>
            </w:tcMar>
          </w:tcPr>
          <w:p w14:paraId="1D3E336C"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Содержание</w:t>
            </w:r>
          </w:p>
        </w:tc>
        <w:tc>
          <w:tcPr>
            <w:tcW w:w="1843" w:type="dxa"/>
            <w:tcMar>
              <w:left w:w="57" w:type="dxa"/>
              <w:right w:w="57" w:type="dxa"/>
            </w:tcMar>
          </w:tcPr>
          <w:p w14:paraId="764767C2"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8</w:t>
            </w:r>
          </w:p>
        </w:tc>
      </w:tr>
      <w:tr w:rsidR="00C26AFA" w:rsidRPr="00FE23E4" w14:paraId="3222B701" w14:textId="77777777" w:rsidTr="006C31A9">
        <w:trPr>
          <w:trHeight w:val="1105"/>
        </w:trPr>
        <w:tc>
          <w:tcPr>
            <w:tcW w:w="3130" w:type="dxa"/>
            <w:vMerge/>
            <w:tcBorders>
              <w:top w:val="nil"/>
            </w:tcBorders>
            <w:tcMar>
              <w:left w:w="57" w:type="dxa"/>
              <w:right w:w="57" w:type="dxa"/>
            </w:tcMar>
          </w:tcPr>
          <w:p w14:paraId="2695299E"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436A56E2"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Материаловедение: Свойства материалов. Классификация материалов. Материалы покрытий пола. Твёрдые натуральные, искусственные. Упругие. Деревянные. Материалы покрытий стен, перегородок, мебели. Отделочные, обивочные материалы и материалы изделий. Мягкие</w:t>
            </w:r>
            <w:r w:rsidR="000B4389" w:rsidRPr="00FE23E4">
              <w:rPr>
                <w:sz w:val="24"/>
                <w:szCs w:val="24"/>
              </w:rPr>
              <w:t xml:space="preserve"> </w:t>
            </w:r>
            <w:r w:rsidRPr="00FE23E4">
              <w:rPr>
                <w:sz w:val="24"/>
                <w:szCs w:val="24"/>
              </w:rPr>
              <w:t>покрытия.</w:t>
            </w:r>
          </w:p>
        </w:tc>
        <w:tc>
          <w:tcPr>
            <w:tcW w:w="1843" w:type="dxa"/>
            <w:tcMar>
              <w:left w:w="57" w:type="dxa"/>
              <w:right w:w="57" w:type="dxa"/>
            </w:tcMar>
          </w:tcPr>
          <w:p w14:paraId="6193F6B0" w14:textId="77777777" w:rsidR="00C26AFA" w:rsidRPr="00FE23E4" w:rsidRDefault="00C26AFA" w:rsidP="006C31A9">
            <w:pPr>
              <w:pStyle w:val="TableParagraph"/>
              <w:suppressAutoHyphens/>
              <w:spacing w:line="276" w:lineRule="auto"/>
              <w:ind w:left="0"/>
              <w:jc w:val="center"/>
              <w:rPr>
                <w:b/>
                <w:sz w:val="24"/>
                <w:szCs w:val="24"/>
              </w:rPr>
            </w:pPr>
          </w:p>
          <w:p w14:paraId="046BAEEF" w14:textId="77777777" w:rsidR="00C26AFA" w:rsidRPr="00FE23E4" w:rsidRDefault="002D55BD" w:rsidP="006C31A9">
            <w:pPr>
              <w:pStyle w:val="TableParagraph"/>
              <w:suppressAutoHyphens/>
              <w:spacing w:line="276" w:lineRule="auto"/>
              <w:ind w:left="0"/>
              <w:jc w:val="center"/>
              <w:rPr>
                <w:sz w:val="24"/>
                <w:szCs w:val="24"/>
              </w:rPr>
            </w:pPr>
            <w:r w:rsidRPr="00FE23E4">
              <w:rPr>
                <w:sz w:val="24"/>
                <w:szCs w:val="24"/>
              </w:rPr>
              <w:t>6</w:t>
            </w:r>
          </w:p>
        </w:tc>
      </w:tr>
      <w:tr w:rsidR="00C26AFA" w:rsidRPr="00FE23E4" w14:paraId="0C213E33" w14:textId="77777777" w:rsidTr="006C31A9">
        <w:trPr>
          <w:trHeight w:val="273"/>
        </w:trPr>
        <w:tc>
          <w:tcPr>
            <w:tcW w:w="3130" w:type="dxa"/>
            <w:vMerge/>
            <w:tcBorders>
              <w:top w:val="nil"/>
            </w:tcBorders>
            <w:tcMar>
              <w:left w:w="57" w:type="dxa"/>
              <w:right w:w="57" w:type="dxa"/>
            </w:tcMar>
          </w:tcPr>
          <w:p w14:paraId="78D37355"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62FC7924" w14:textId="77777777" w:rsidR="00C26AFA" w:rsidRPr="00FE23E4" w:rsidRDefault="006C31A9" w:rsidP="006C31A9">
            <w:pPr>
              <w:pStyle w:val="TableParagraph"/>
              <w:suppressAutoHyphens/>
              <w:spacing w:line="276" w:lineRule="auto"/>
              <w:ind w:left="0"/>
              <w:rPr>
                <w:b/>
                <w:sz w:val="24"/>
                <w:szCs w:val="24"/>
              </w:rPr>
            </w:pPr>
            <w:r w:rsidRPr="00FE23E4">
              <w:rPr>
                <w:b/>
                <w:sz w:val="24"/>
                <w:szCs w:val="24"/>
              </w:rPr>
              <w:t>В том числе</w:t>
            </w:r>
            <w:r w:rsidR="002D55BD" w:rsidRPr="00FE23E4">
              <w:rPr>
                <w:b/>
                <w:sz w:val="24"/>
                <w:szCs w:val="24"/>
              </w:rPr>
              <w:t xml:space="preserve"> практических занятий</w:t>
            </w:r>
          </w:p>
        </w:tc>
        <w:tc>
          <w:tcPr>
            <w:tcW w:w="1843" w:type="dxa"/>
            <w:tcMar>
              <w:left w:w="57" w:type="dxa"/>
              <w:right w:w="57" w:type="dxa"/>
            </w:tcMar>
          </w:tcPr>
          <w:p w14:paraId="0AC03E43"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2</w:t>
            </w:r>
          </w:p>
        </w:tc>
      </w:tr>
      <w:tr w:rsidR="00C26AFA" w:rsidRPr="00FE23E4" w14:paraId="734C6A64" w14:textId="77777777" w:rsidTr="006C31A9">
        <w:trPr>
          <w:trHeight w:val="280"/>
        </w:trPr>
        <w:tc>
          <w:tcPr>
            <w:tcW w:w="3130" w:type="dxa"/>
            <w:vMerge/>
            <w:tcBorders>
              <w:top w:val="nil"/>
            </w:tcBorders>
            <w:tcMar>
              <w:left w:w="57" w:type="dxa"/>
              <w:right w:w="57" w:type="dxa"/>
            </w:tcMar>
          </w:tcPr>
          <w:p w14:paraId="725BE44B"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4A52132C"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Исследование свойств покрытий</w:t>
            </w:r>
          </w:p>
        </w:tc>
        <w:tc>
          <w:tcPr>
            <w:tcW w:w="1843" w:type="dxa"/>
            <w:tcMar>
              <w:left w:w="57" w:type="dxa"/>
              <w:right w:w="57" w:type="dxa"/>
            </w:tcMar>
          </w:tcPr>
          <w:p w14:paraId="49B657A0" w14:textId="77777777" w:rsidR="00C26AFA" w:rsidRPr="00FE23E4" w:rsidRDefault="00C26AFA" w:rsidP="006C31A9">
            <w:pPr>
              <w:pStyle w:val="TableParagraph"/>
              <w:suppressAutoHyphens/>
              <w:spacing w:line="276" w:lineRule="auto"/>
              <w:ind w:left="0"/>
              <w:jc w:val="center"/>
              <w:rPr>
                <w:sz w:val="24"/>
                <w:szCs w:val="24"/>
              </w:rPr>
            </w:pPr>
          </w:p>
        </w:tc>
      </w:tr>
      <w:tr w:rsidR="00C26AFA" w:rsidRPr="00FE23E4" w14:paraId="226C7296" w14:textId="77777777" w:rsidTr="006C31A9">
        <w:trPr>
          <w:trHeight w:val="336"/>
        </w:trPr>
        <w:tc>
          <w:tcPr>
            <w:tcW w:w="3130" w:type="dxa"/>
            <w:vMerge w:val="restart"/>
            <w:tcMar>
              <w:left w:w="57" w:type="dxa"/>
              <w:right w:w="57" w:type="dxa"/>
            </w:tcMar>
          </w:tcPr>
          <w:p w14:paraId="559A734A"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Тема 1.8.</w:t>
            </w:r>
          </w:p>
          <w:p w14:paraId="2145CC8E" w14:textId="77777777" w:rsidR="00C26AFA" w:rsidRPr="00FE23E4" w:rsidRDefault="002D55BD" w:rsidP="006C31A9">
            <w:pPr>
              <w:pStyle w:val="TableParagraph"/>
              <w:suppressAutoHyphens/>
              <w:spacing w:line="276" w:lineRule="auto"/>
              <w:ind w:left="0"/>
              <w:rPr>
                <w:sz w:val="24"/>
                <w:szCs w:val="24"/>
              </w:rPr>
            </w:pPr>
            <w:r w:rsidRPr="00FE23E4">
              <w:rPr>
                <w:sz w:val="24"/>
                <w:szCs w:val="24"/>
              </w:rPr>
              <w:lastRenderedPageBreak/>
              <w:t>Инвентарь и оборудование для профессиональной уборки</w:t>
            </w:r>
          </w:p>
        </w:tc>
        <w:tc>
          <w:tcPr>
            <w:tcW w:w="9497" w:type="dxa"/>
            <w:tcMar>
              <w:left w:w="57" w:type="dxa"/>
              <w:right w:w="57" w:type="dxa"/>
            </w:tcMar>
          </w:tcPr>
          <w:p w14:paraId="0DC521EE"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lastRenderedPageBreak/>
              <w:t>Содержание:</w:t>
            </w:r>
          </w:p>
        </w:tc>
        <w:tc>
          <w:tcPr>
            <w:tcW w:w="1843" w:type="dxa"/>
            <w:tcMar>
              <w:left w:w="57" w:type="dxa"/>
              <w:right w:w="57" w:type="dxa"/>
            </w:tcMar>
          </w:tcPr>
          <w:p w14:paraId="5EB35FBB"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10</w:t>
            </w:r>
          </w:p>
        </w:tc>
      </w:tr>
      <w:tr w:rsidR="00C26AFA" w:rsidRPr="00FE23E4" w14:paraId="6919F391" w14:textId="77777777" w:rsidTr="006C31A9">
        <w:trPr>
          <w:trHeight w:val="1379"/>
        </w:trPr>
        <w:tc>
          <w:tcPr>
            <w:tcW w:w="3130" w:type="dxa"/>
            <w:vMerge/>
            <w:tcBorders>
              <w:top w:val="nil"/>
            </w:tcBorders>
            <w:tcMar>
              <w:left w:w="57" w:type="dxa"/>
              <w:right w:w="57" w:type="dxa"/>
            </w:tcMar>
          </w:tcPr>
          <w:p w14:paraId="35749C51"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559D8F44" w14:textId="77777777" w:rsidR="00C26AFA" w:rsidRPr="00FE23E4" w:rsidRDefault="002D55BD" w:rsidP="006C31A9">
            <w:pPr>
              <w:pStyle w:val="TableParagraph"/>
              <w:suppressAutoHyphens/>
              <w:spacing w:line="276" w:lineRule="auto"/>
              <w:ind w:left="0"/>
              <w:jc w:val="both"/>
              <w:rPr>
                <w:sz w:val="24"/>
                <w:szCs w:val="24"/>
              </w:rPr>
            </w:pPr>
            <w:r w:rsidRPr="00FE23E4">
              <w:rPr>
                <w:sz w:val="24"/>
                <w:szCs w:val="24"/>
              </w:rPr>
              <w:t>Классификация инвентаря: Для сухой, влажной, мокрой уборки. Инвентарь для мойки стекла.</w:t>
            </w:r>
          </w:p>
          <w:p w14:paraId="188DF441" w14:textId="77777777" w:rsidR="00C26AFA" w:rsidRPr="00FE23E4" w:rsidRDefault="002D55BD" w:rsidP="006C31A9">
            <w:pPr>
              <w:pStyle w:val="TableParagraph"/>
              <w:suppressAutoHyphens/>
              <w:spacing w:line="276" w:lineRule="auto"/>
              <w:ind w:left="0"/>
              <w:jc w:val="both"/>
              <w:rPr>
                <w:sz w:val="24"/>
                <w:szCs w:val="24"/>
              </w:rPr>
            </w:pPr>
            <w:r w:rsidRPr="00FE23E4">
              <w:rPr>
                <w:sz w:val="24"/>
                <w:szCs w:val="24"/>
              </w:rPr>
              <w:t xml:space="preserve">Классификация оборудования: Пылесосы. Однодисковые машины. Экстракционные машины. Подметальные машины. Поломоечные машины. </w:t>
            </w:r>
            <w:proofErr w:type="spellStart"/>
            <w:r w:rsidRPr="00FE23E4">
              <w:rPr>
                <w:sz w:val="24"/>
                <w:szCs w:val="24"/>
              </w:rPr>
              <w:t>Пеногенераторы</w:t>
            </w:r>
            <w:proofErr w:type="spellEnd"/>
            <w:r w:rsidRPr="00FE23E4">
              <w:rPr>
                <w:sz w:val="24"/>
                <w:szCs w:val="24"/>
              </w:rPr>
              <w:t>. Парогенераторы. Установки высокого давления.</w:t>
            </w:r>
          </w:p>
        </w:tc>
        <w:tc>
          <w:tcPr>
            <w:tcW w:w="1843" w:type="dxa"/>
            <w:tcMar>
              <w:left w:w="57" w:type="dxa"/>
              <w:right w:w="57" w:type="dxa"/>
            </w:tcMar>
          </w:tcPr>
          <w:p w14:paraId="18E01F35" w14:textId="77777777" w:rsidR="00C26AFA" w:rsidRPr="00FE23E4" w:rsidRDefault="002D55BD" w:rsidP="006C31A9">
            <w:pPr>
              <w:pStyle w:val="TableParagraph"/>
              <w:suppressAutoHyphens/>
              <w:spacing w:line="276" w:lineRule="auto"/>
              <w:ind w:left="0"/>
              <w:jc w:val="center"/>
              <w:rPr>
                <w:sz w:val="24"/>
                <w:szCs w:val="24"/>
              </w:rPr>
            </w:pPr>
            <w:r w:rsidRPr="00FE23E4">
              <w:rPr>
                <w:sz w:val="24"/>
                <w:szCs w:val="24"/>
              </w:rPr>
              <w:t>6</w:t>
            </w:r>
          </w:p>
        </w:tc>
      </w:tr>
      <w:tr w:rsidR="00C26AFA" w:rsidRPr="00FE23E4" w14:paraId="4EDBA7AB" w14:textId="77777777" w:rsidTr="006C31A9">
        <w:trPr>
          <w:trHeight w:val="275"/>
        </w:trPr>
        <w:tc>
          <w:tcPr>
            <w:tcW w:w="3130" w:type="dxa"/>
            <w:vMerge/>
            <w:tcBorders>
              <w:top w:val="nil"/>
            </w:tcBorders>
            <w:tcMar>
              <w:left w:w="57" w:type="dxa"/>
              <w:right w:w="57" w:type="dxa"/>
            </w:tcMar>
          </w:tcPr>
          <w:p w14:paraId="23A1EE2D"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163AE86D" w14:textId="77777777" w:rsidR="00C26AFA" w:rsidRPr="00FE23E4" w:rsidRDefault="006C31A9" w:rsidP="006C31A9">
            <w:pPr>
              <w:pStyle w:val="TableParagraph"/>
              <w:suppressAutoHyphens/>
              <w:spacing w:line="276" w:lineRule="auto"/>
              <w:ind w:left="0"/>
              <w:rPr>
                <w:b/>
                <w:sz w:val="24"/>
                <w:szCs w:val="24"/>
              </w:rPr>
            </w:pPr>
            <w:r w:rsidRPr="00FE23E4">
              <w:rPr>
                <w:b/>
                <w:sz w:val="24"/>
                <w:szCs w:val="24"/>
              </w:rPr>
              <w:t>В том числе практических занятий</w:t>
            </w:r>
          </w:p>
        </w:tc>
        <w:tc>
          <w:tcPr>
            <w:tcW w:w="1843" w:type="dxa"/>
            <w:tcMar>
              <w:left w:w="57" w:type="dxa"/>
              <w:right w:w="57" w:type="dxa"/>
            </w:tcMar>
          </w:tcPr>
          <w:p w14:paraId="6CF35A4A"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4</w:t>
            </w:r>
          </w:p>
        </w:tc>
      </w:tr>
      <w:tr w:rsidR="00C26AFA" w:rsidRPr="00FE23E4" w14:paraId="24806D4B" w14:textId="77777777" w:rsidTr="006C31A9">
        <w:trPr>
          <w:trHeight w:val="278"/>
        </w:trPr>
        <w:tc>
          <w:tcPr>
            <w:tcW w:w="3130" w:type="dxa"/>
            <w:vMerge/>
            <w:tcBorders>
              <w:top w:val="nil"/>
            </w:tcBorders>
            <w:tcMar>
              <w:left w:w="57" w:type="dxa"/>
              <w:right w:w="57" w:type="dxa"/>
            </w:tcMar>
          </w:tcPr>
          <w:p w14:paraId="5BBC1C6B"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5A9B11C8"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Выполнение комплексной уборки жилых помещений</w:t>
            </w:r>
          </w:p>
        </w:tc>
        <w:tc>
          <w:tcPr>
            <w:tcW w:w="1843" w:type="dxa"/>
            <w:tcMar>
              <w:left w:w="57" w:type="dxa"/>
              <w:right w:w="57" w:type="dxa"/>
            </w:tcMar>
          </w:tcPr>
          <w:p w14:paraId="0A06087E" w14:textId="77777777" w:rsidR="00C26AFA" w:rsidRPr="00FE23E4" w:rsidRDefault="00C26AFA" w:rsidP="006C31A9">
            <w:pPr>
              <w:pStyle w:val="TableParagraph"/>
              <w:suppressAutoHyphens/>
              <w:spacing w:line="276" w:lineRule="auto"/>
              <w:ind w:left="0"/>
              <w:jc w:val="center"/>
              <w:rPr>
                <w:sz w:val="24"/>
                <w:szCs w:val="24"/>
              </w:rPr>
            </w:pPr>
          </w:p>
        </w:tc>
      </w:tr>
      <w:tr w:rsidR="00C26AFA" w:rsidRPr="00FE23E4" w14:paraId="28B53E56" w14:textId="77777777" w:rsidTr="006C31A9">
        <w:trPr>
          <w:trHeight w:val="278"/>
        </w:trPr>
        <w:tc>
          <w:tcPr>
            <w:tcW w:w="3130" w:type="dxa"/>
            <w:vMerge w:val="restart"/>
            <w:tcMar>
              <w:left w:w="57" w:type="dxa"/>
              <w:right w:w="57" w:type="dxa"/>
            </w:tcMar>
          </w:tcPr>
          <w:p w14:paraId="6DED8D77"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Тема 1.9.</w:t>
            </w:r>
          </w:p>
          <w:p w14:paraId="4D590969"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Средства бытовой и профессиональной химии</w:t>
            </w:r>
          </w:p>
        </w:tc>
        <w:tc>
          <w:tcPr>
            <w:tcW w:w="9497" w:type="dxa"/>
            <w:tcMar>
              <w:left w:w="57" w:type="dxa"/>
              <w:right w:w="57" w:type="dxa"/>
            </w:tcMar>
          </w:tcPr>
          <w:p w14:paraId="6BCAF2A9"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Содержание</w:t>
            </w:r>
          </w:p>
        </w:tc>
        <w:tc>
          <w:tcPr>
            <w:tcW w:w="1843" w:type="dxa"/>
            <w:tcMar>
              <w:left w:w="57" w:type="dxa"/>
              <w:right w:w="57" w:type="dxa"/>
            </w:tcMar>
          </w:tcPr>
          <w:p w14:paraId="63CC1E5A"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4</w:t>
            </w:r>
          </w:p>
        </w:tc>
      </w:tr>
      <w:tr w:rsidR="00C26AFA" w:rsidRPr="00FE23E4" w14:paraId="5D4DE197" w14:textId="77777777" w:rsidTr="006C31A9">
        <w:trPr>
          <w:trHeight w:val="827"/>
        </w:trPr>
        <w:tc>
          <w:tcPr>
            <w:tcW w:w="3130" w:type="dxa"/>
            <w:vMerge/>
            <w:tcBorders>
              <w:top w:val="nil"/>
            </w:tcBorders>
            <w:tcMar>
              <w:left w:w="57" w:type="dxa"/>
              <w:right w:w="57" w:type="dxa"/>
            </w:tcMar>
          </w:tcPr>
          <w:p w14:paraId="4C252256"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47A326D1"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Очища</w:t>
            </w:r>
            <w:r w:rsidR="006277C5" w:rsidRPr="00FE23E4">
              <w:rPr>
                <w:sz w:val="24"/>
                <w:szCs w:val="24"/>
              </w:rPr>
              <w:t xml:space="preserve">ющие средства по уходу. Факторы, </w:t>
            </w:r>
            <w:r w:rsidRPr="00FE23E4">
              <w:rPr>
                <w:sz w:val="24"/>
                <w:szCs w:val="24"/>
              </w:rPr>
              <w:t xml:space="preserve">воздействующие на уборку (круг </w:t>
            </w:r>
            <w:proofErr w:type="spellStart"/>
            <w:r w:rsidRPr="00FE23E4">
              <w:rPr>
                <w:sz w:val="24"/>
                <w:szCs w:val="24"/>
              </w:rPr>
              <w:t>Зинера</w:t>
            </w:r>
            <w:proofErr w:type="spellEnd"/>
            <w:r w:rsidRPr="00FE23E4">
              <w:rPr>
                <w:sz w:val="24"/>
                <w:szCs w:val="24"/>
              </w:rPr>
              <w:t>). Значение водородного показателя рН. Шкала рН. ПАВ (поверхностно-активные вещества). Кислотные</w:t>
            </w:r>
            <w:r w:rsidR="000B4389" w:rsidRPr="00FE23E4">
              <w:rPr>
                <w:sz w:val="24"/>
                <w:szCs w:val="24"/>
              </w:rPr>
              <w:t xml:space="preserve"> </w:t>
            </w:r>
            <w:r w:rsidRPr="00FE23E4">
              <w:rPr>
                <w:sz w:val="24"/>
                <w:szCs w:val="24"/>
              </w:rPr>
              <w:t>средства. Щелочные средства. Воски. Полимеры.</w:t>
            </w:r>
          </w:p>
        </w:tc>
        <w:tc>
          <w:tcPr>
            <w:tcW w:w="1843" w:type="dxa"/>
            <w:tcMar>
              <w:left w:w="57" w:type="dxa"/>
              <w:right w:w="57" w:type="dxa"/>
            </w:tcMar>
          </w:tcPr>
          <w:p w14:paraId="5914F724" w14:textId="77777777" w:rsidR="00C26AFA" w:rsidRPr="00FE23E4" w:rsidRDefault="00C26AFA" w:rsidP="006C31A9">
            <w:pPr>
              <w:pStyle w:val="TableParagraph"/>
              <w:suppressAutoHyphens/>
              <w:spacing w:line="276" w:lineRule="auto"/>
              <w:ind w:left="0"/>
              <w:jc w:val="center"/>
              <w:rPr>
                <w:b/>
                <w:sz w:val="24"/>
                <w:szCs w:val="24"/>
              </w:rPr>
            </w:pPr>
          </w:p>
          <w:p w14:paraId="145A0A68" w14:textId="77777777" w:rsidR="00C26AFA" w:rsidRPr="00FE23E4" w:rsidRDefault="002D55BD" w:rsidP="006C31A9">
            <w:pPr>
              <w:pStyle w:val="TableParagraph"/>
              <w:suppressAutoHyphens/>
              <w:spacing w:line="276" w:lineRule="auto"/>
              <w:ind w:left="0"/>
              <w:jc w:val="center"/>
              <w:rPr>
                <w:sz w:val="24"/>
                <w:szCs w:val="24"/>
              </w:rPr>
            </w:pPr>
            <w:r w:rsidRPr="00FE23E4">
              <w:rPr>
                <w:sz w:val="24"/>
                <w:szCs w:val="24"/>
              </w:rPr>
              <w:t>4</w:t>
            </w:r>
          </w:p>
        </w:tc>
      </w:tr>
      <w:tr w:rsidR="00C26AFA" w:rsidRPr="00FE23E4" w14:paraId="2497822D" w14:textId="77777777" w:rsidTr="006C31A9">
        <w:trPr>
          <w:trHeight w:val="275"/>
        </w:trPr>
        <w:tc>
          <w:tcPr>
            <w:tcW w:w="3130" w:type="dxa"/>
            <w:vMerge w:val="restart"/>
            <w:tcMar>
              <w:left w:w="57" w:type="dxa"/>
              <w:right w:w="57" w:type="dxa"/>
            </w:tcMar>
          </w:tcPr>
          <w:p w14:paraId="0FD44556"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Тема 1.10.</w:t>
            </w:r>
          </w:p>
          <w:p w14:paraId="5D74A1CC" w14:textId="77777777" w:rsidR="00C26AFA" w:rsidRPr="00FE23E4" w:rsidRDefault="00781A27" w:rsidP="006C31A9">
            <w:pPr>
              <w:pStyle w:val="TableParagraph"/>
              <w:suppressAutoHyphens/>
              <w:spacing w:line="276" w:lineRule="auto"/>
              <w:ind w:left="0"/>
              <w:rPr>
                <w:sz w:val="24"/>
                <w:szCs w:val="24"/>
              </w:rPr>
            </w:pPr>
            <w:r w:rsidRPr="00FE23E4">
              <w:rPr>
                <w:sz w:val="24"/>
                <w:szCs w:val="24"/>
              </w:rPr>
              <w:t>Современные технологии про</w:t>
            </w:r>
            <w:r w:rsidR="002D55BD" w:rsidRPr="00FE23E4">
              <w:rPr>
                <w:sz w:val="24"/>
                <w:szCs w:val="24"/>
              </w:rPr>
              <w:t>фессиональной уборки</w:t>
            </w:r>
          </w:p>
        </w:tc>
        <w:tc>
          <w:tcPr>
            <w:tcW w:w="9497" w:type="dxa"/>
            <w:tcMar>
              <w:left w:w="57" w:type="dxa"/>
              <w:right w:w="57" w:type="dxa"/>
            </w:tcMar>
          </w:tcPr>
          <w:p w14:paraId="5E6FF9BB"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Содержание</w:t>
            </w:r>
          </w:p>
        </w:tc>
        <w:tc>
          <w:tcPr>
            <w:tcW w:w="1843" w:type="dxa"/>
            <w:tcMar>
              <w:left w:w="57" w:type="dxa"/>
              <w:right w:w="57" w:type="dxa"/>
            </w:tcMar>
          </w:tcPr>
          <w:p w14:paraId="08CC66FC"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10</w:t>
            </w:r>
          </w:p>
        </w:tc>
      </w:tr>
      <w:tr w:rsidR="00C26AFA" w:rsidRPr="00FE23E4" w14:paraId="2E6D5ABA" w14:textId="77777777" w:rsidTr="006C31A9">
        <w:trPr>
          <w:trHeight w:val="1380"/>
        </w:trPr>
        <w:tc>
          <w:tcPr>
            <w:tcW w:w="3130" w:type="dxa"/>
            <w:vMerge/>
            <w:tcBorders>
              <w:top w:val="nil"/>
            </w:tcBorders>
            <w:tcMar>
              <w:left w:w="57" w:type="dxa"/>
              <w:right w:w="57" w:type="dxa"/>
            </w:tcMar>
          </w:tcPr>
          <w:p w14:paraId="6369CDC4"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6D07B4BD"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 xml:space="preserve">Уборка с использованием </w:t>
            </w:r>
            <w:proofErr w:type="spellStart"/>
            <w:r w:rsidRPr="00FE23E4">
              <w:rPr>
                <w:sz w:val="24"/>
                <w:szCs w:val="24"/>
              </w:rPr>
              <w:t>одноведерной</w:t>
            </w:r>
            <w:proofErr w:type="spellEnd"/>
            <w:r w:rsidRPr="00FE23E4">
              <w:rPr>
                <w:sz w:val="24"/>
                <w:szCs w:val="24"/>
              </w:rPr>
              <w:t xml:space="preserve"> тележки; уборка с использованием двухведерной тележки. Использование однодисковых машин. Размывка пола с твердыми покрытиями. Распылительная чистка. Чистка пола с текстильным покрытием (сухая чистка, </w:t>
            </w:r>
            <w:proofErr w:type="spellStart"/>
            <w:r w:rsidRPr="00FE23E4">
              <w:rPr>
                <w:sz w:val="24"/>
                <w:szCs w:val="24"/>
              </w:rPr>
              <w:t>шампунирование</w:t>
            </w:r>
            <w:proofErr w:type="spellEnd"/>
            <w:r w:rsidRPr="00FE23E4">
              <w:rPr>
                <w:sz w:val="24"/>
                <w:szCs w:val="24"/>
              </w:rPr>
              <w:t>,</w:t>
            </w:r>
            <w:r w:rsidR="000B4389" w:rsidRPr="00FE23E4">
              <w:rPr>
                <w:sz w:val="24"/>
                <w:szCs w:val="24"/>
              </w:rPr>
              <w:t xml:space="preserve"> </w:t>
            </w:r>
            <w:proofErr w:type="spellStart"/>
            <w:r w:rsidRPr="00FE23E4">
              <w:rPr>
                <w:sz w:val="24"/>
                <w:szCs w:val="24"/>
              </w:rPr>
              <w:t>пеногенерация</w:t>
            </w:r>
            <w:proofErr w:type="spellEnd"/>
            <w:r w:rsidRPr="00FE23E4">
              <w:rPr>
                <w:sz w:val="24"/>
                <w:szCs w:val="24"/>
              </w:rPr>
              <w:t>, экстракция). Технологии мойки стеклянных покрытий, из нержавеющей стали.</w:t>
            </w:r>
          </w:p>
        </w:tc>
        <w:tc>
          <w:tcPr>
            <w:tcW w:w="1843" w:type="dxa"/>
            <w:tcMar>
              <w:left w:w="57" w:type="dxa"/>
              <w:right w:w="57" w:type="dxa"/>
            </w:tcMar>
          </w:tcPr>
          <w:p w14:paraId="5BAD9D03" w14:textId="77777777" w:rsidR="00C26AFA" w:rsidRPr="00FE23E4" w:rsidRDefault="002D55BD" w:rsidP="006C31A9">
            <w:pPr>
              <w:pStyle w:val="TableParagraph"/>
              <w:suppressAutoHyphens/>
              <w:spacing w:line="276" w:lineRule="auto"/>
              <w:ind w:left="0"/>
              <w:jc w:val="center"/>
              <w:rPr>
                <w:sz w:val="24"/>
                <w:szCs w:val="24"/>
              </w:rPr>
            </w:pPr>
            <w:r w:rsidRPr="00FE23E4">
              <w:rPr>
                <w:sz w:val="24"/>
                <w:szCs w:val="24"/>
              </w:rPr>
              <w:t>4</w:t>
            </w:r>
          </w:p>
        </w:tc>
      </w:tr>
      <w:tr w:rsidR="00C26AFA" w:rsidRPr="00FE23E4" w14:paraId="32200F9F" w14:textId="77777777" w:rsidTr="006C31A9">
        <w:trPr>
          <w:trHeight w:val="275"/>
        </w:trPr>
        <w:tc>
          <w:tcPr>
            <w:tcW w:w="3130" w:type="dxa"/>
            <w:vMerge/>
            <w:tcBorders>
              <w:top w:val="nil"/>
            </w:tcBorders>
            <w:tcMar>
              <w:left w:w="57" w:type="dxa"/>
              <w:right w:w="57" w:type="dxa"/>
            </w:tcMar>
          </w:tcPr>
          <w:p w14:paraId="343E54DB"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564A33BE" w14:textId="77777777" w:rsidR="00C26AFA" w:rsidRPr="00FE23E4" w:rsidRDefault="006C31A9" w:rsidP="006C31A9">
            <w:pPr>
              <w:pStyle w:val="TableParagraph"/>
              <w:suppressAutoHyphens/>
              <w:spacing w:line="276" w:lineRule="auto"/>
              <w:ind w:left="0"/>
              <w:rPr>
                <w:b/>
                <w:sz w:val="24"/>
                <w:szCs w:val="24"/>
              </w:rPr>
            </w:pPr>
            <w:r w:rsidRPr="00FE23E4">
              <w:rPr>
                <w:b/>
                <w:sz w:val="24"/>
                <w:szCs w:val="24"/>
              </w:rPr>
              <w:t>В том числе практических занятий</w:t>
            </w:r>
          </w:p>
        </w:tc>
        <w:tc>
          <w:tcPr>
            <w:tcW w:w="1843" w:type="dxa"/>
            <w:tcMar>
              <w:left w:w="57" w:type="dxa"/>
              <w:right w:w="57" w:type="dxa"/>
            </w:tcMar>
          </w:tcPr>
          <w:p w14:paraId="77AFE639" w14:textId="77777777" w:rsidR="00C26AFA" w:rsidRPr="00FE23E4" w:rsidRDefault="002D55BD" w:rsidP="006C31A9">
            <w:pPr>
              <w:pStyle w:val="TableParagraph"/>
              <w:suppressAutoHyphens/>
              <w:spacing w:line="276" w:lineRule="auto"/>
              <w:ind w:left="0"/>
              <w:jc w:val="center"/>
              <w:rPr>
                <w:sz w:val="24"/>
                <w:szCs w:val="24"/>
              </w:rPr>
            </w:pPr>
            <w:r w:rsidRPr="00FE23E4">
              <w:rPr>
                <w:sz w:val="24"/>
                <w:szCs w:val="24"/>
              </w:rPr>
              <w:t>6</w:t>
            </w:r>
          </w:p>
        </w:tc>
      </w:tr>
      <w:tr w:rsidR="00C26AFA" w:rsidRPr="00FE23E4" w14:paraId="63D48FAE" w14:textId="77777777" w:rsidTr="006C31A9">
        <w:trPr>
          <w:trHeight w:val="447"/>
        </w:trPr>
        <w:tc>
          <w:tcPr>
            <w:tcW w:w="3130" w:type="dxa"/>
            <w:vMerge/>
            <w:tcBorders>
              <w:top w:val="nil"/>
            </w:tcBorders>
            <w:tcMar>
              <w:left w:w="57" w:type="dxa"/>
              <w:right w:w="57" w:type="dxa"/>
            </w:tcMar>
          </w:tcPr>
          <w:p w14:paraId="1304046E"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1C2AB63F"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Уборка с использованием двухведерной системы. Чистка пола с текстильным покрытием.</w:t>
            </w:r>
          </w:p>
          <w:p w14:paraId="2D9E50E6"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Технологии мойки стеклянных покрытий.</w:t>
            </w:r>
          </w:p>
        </w:tc>
        <w:tc>
          <w:tcPr>
            <w:tcW w:w="1843" w:type="dxa"/>
            <w:tcMar>
              <w:left w:w="57" w:type="dxa"/>
              <w:right w:w="57" w:type="dxa"/>
            </w:tcMar>
          </w:tcPr>
          <w:p w14:paraId="2D92625F" w14:textId="77777777" w:rsidR="00C26AFA" w:rsidRPr="00FE23E4" w:rsidRDefault="002D55BD" w:rsidP="006C31A9">
            <w:pPr>
              <w:pStyle w:val="TableParagraph"/>
              <w:suppressAutoHyphens/>
              <w:spacing w:line="276" w:lineRule="auto"/>
              <w:ind w:left="0"/>
              <w:jc w:val="center"/>
              <w:rPr>
                <w:sz w:val="24"/>
                <w:szCs w:val="24"/>
              </w:rPr>
            </w:pPr>
            <w:r w:rsidRPr="00FE23E4">
              <w:rPr>
                <w:sz w:val="24"/>
                <w:szCs w:val="24"/>
              </w:rPr>
              <w:t>6</w:t>
            </w:r>
          </w:p>
        </w:tc>
      </w:tr>
      <w:tr w:rsidR="00C26AFA" w:rsidRPr="00FE23E4" w14:paraId="520DC702" w14:textId="77777777" w:rsidTr="006C31A9">
        <w:trPr>
          <w:trHeight w:val="275"/>
        </w:trPr>
        <w:tc>
          <w:tcPr>
            <w:tcW w:w="3130" w:type="dxa"/>
            <w:vMerge w:val="restart"/>
            <w:tcMar>
              <w:left w:w="57" w:type="dxa"/>
              <w:right w:w="57" w:type="dxa"/>
            </w:tcMar>
          </w:tcPr>
          <w:p w14:paraId="6C98F6C0"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Тема 1.11.</w:t>
            </w:r>
          </w:p>
          <w:p w14:paraId="433F1D35"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Коммунальная техника</w:t>
            </w:r>
          </w:p>
        </w:tc>
        <w:tc>
          <w:tcPr>
            <w:tcW w:w="9497" w:type="dxa"/>
            <w:tcMar>
              <w:left w:w="57" w:type="dxa"/>
              <w:right w:w="57" w:type="dxa"/>
            </w:tcMar>
          </w:tcPr>
          <w:p w14:paraId="67506506"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Содержание</w:t>
            </w:r>
          </w:p>
        </w:tc>
        <w:tc>
          <w:tcPr>
            <w:tcW w:w="1843" w:type="dxa"/>
            <w:tcMar>
              <w:left w:w="57" w:type="dxa"/>
              <w:right w:w="57" w:type="dxa"/>
            </w:tcMar>
          </w:tcPr>
          <w:p w14:paraId="1240912B"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6</w:t>
            </w:r>
          </w:p>
        </w:tc>
      </w:tr>
      <w:tr w:rsidR="00C26AFA" w:rsidRPr="00FE23E4" w14:paraId="46717FEC" w14:textId="77777777" w:rsidTr="006C31A9">
        <w:trPr>
          <w:trHeight w:val="1382"/>
        </w:trPr>
        <w:tc>
          <w:tcPr>
            <w:tcW w:w="3130" w:type="dxa"/>
            <w:vMerge/>
            <w:tcBorders>
              <w:top w:val="nil"/>
            </w:tcBorders>
            <w:tcMar>
              <w:left w:w="57" w:type="dxa"/>
              <w:right w:w="57" w:type="dxa"/>
            </w:tcMar>
          </w:tcPr>
          <w:p w14:paraId="75986DE4"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73BCBFAF"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Коммунальная техника классификация: по мобильности, по наличию подогрева воды. По оснащению оборудованием, по назначению, по базовому шасси.</w:t>
            </w:r>
          </w:p>
          <w:p w14:paraId="2B128028" w14:textId="77777777" w:rsidR="00C26AFA" w:rsidRPr="00FE23E4" w:rsidRDefault="002D55BD" w:rsidP="006C31A9">
            <w:pPr>
              <w:pStyle w:val="TableParagraph"/>
              <w:suppressAutoHyphens/>
              <w:spacing w:line="276" w:lineRule="auto"/>
              <w:ind w:left="0"/>
              <w:rPr>
                <w:sz w:val="24"/>
                <w:szCs w:val="24"/>
              </w:rPr>
            </w:pPr>
            <w:proofErr w:type="spellStart"/>
            <w:r w:rsidRPr="00FE23E4">
              <w:rPr>
                <w:sz w:val="24"/>
                <w:szCs w:val="24"/>
              </w:rPr>
              <w:t>Минитехника</w:t>
            </w:r>
            <w:proofErr w:type="spellEnd"/>
            <w:r w:rsidRPr="00FE23E4">
              <w:rPr>
                <w:sz w:val="24"/>
                <w:szCs w:val="24"/>
              </w:rPr>
              <w:t xml:space="preserve">: подметальные машины, уличные пылесосы, моечные машины, мотоблоки, снегоуборочные машины, </w:t>
            </w:r>
            <w:proofErr w:type="spellStart"/>
            <w:r w:rsidRPr="00FE23E4">
              <w:rPr>
                <w:sz w:val="24"/>
                <w:szCs w:val="24"/>
              </w:rPr>
              <w:t>минитракторы</w:t>
            </w:r>
            <w:proofErr w:type="spellEnd"/>
            <w:r w:rsidRPr="00FE23E4">
              <w:rPr>
                <w:sz w:val="24"/>
                <w:szCs w:val="24"/>
              </w:rPr>
              <w:t>.</w:t>
            </w:r>
          </w:p>
          <w:p w14:paraId="7FCB4170"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Садово-парковая техника: газонокосилки, садово-парковые пылесосы.</w:t>
            </w:r>
          </w:p>
        </w:tc>
        <w:tc>
          <w:tcPr>
            <w:tcW w:w="1843" w:type="dxa"/>
            <w:tcMar>
              <w:left w:w="57" w:type="dxa"/>
              <w:right w:w="57" w:type="dxa"/>
            </w:tcMar>
          </w:tcPr>
          <w:p w14:paraId="339A6DC2" w14:textId="77777777" w:rsidR="00C26AFA" w:rsidRPr="00FE23E4" w:rsidRDefault="002D55BD" w:rsidP="006C31A9">
            <w:pPr>
              <w:pStyle w:val="TableParagraph"/>
              <w:suppressAutoHyphens/>
              <w:spacing w:line="276" w:lineRule="auto"/>
              <w:ind w:left="0"/>
              <w:jc w:val="center"/>
              <w:rPr>
                <w:sz w:val="24"/>
                <w:szCs w:val="24"/>
              </w:rPr>
            </w:pPr>
            <w:r w:rsidRPr="00FE23E4">
              <w:rPr>
                <w:sz w:val="24"/>
                <w:szCs w:val="24"/>
              </w:rPr>
              <w:t>2</w:t>
            </w:r>
          </w:p>
        </w:tc>
      </w:tr>
      <w:tr w:rsidR="00C26AFA" w:rsidRPr="00FE23E4" w14:paraId="5D092A42" w14:textId="77777777" w:rsidTr="006C31A9">
        <w:trPr>
          <w:trHeight w:val="275"/>
        </w:trPr>
        <w:tc>
          <w:tcPr>
            <w:tcW w:w="3130" w:type="dxa"/>
            <w:vMerge/>
            <w:tcBorders>
              <w:top w:val="nil"/>
            </w:tcBorders>
            <w:tcMar>
              <w:left w:w="57" w:type="dxa"/>
              <w:right w:w="57" w:type="dxa"/>
            </w:tcMar>
          </w:tcPr>
          <w:p w14:paraId="0B454F6A"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7D043E57" w14:textId="77777777" w:rsidR="00C26AFA" w:rsidRPr="00FE23E4" w:rsidRDefault="006C31A9" w:rsidP="006C31A9">
            <w:pPr>
              <w:pStyle w:val="TableParagraph"/>
              <w:suppressAutoHyphens/>
              <w:spacing w:line="276" w:lineRule="auto"/>
              <w:ind w:left="0"/>
              <w:rPr>
                <w:b/>
                <w:sz w:val="24"/>
                <w:szCs w:val="24"/>
              </w:rPr>
            </w:pPr>
            <w:r w:rsidRPr="00FE23E4">
              <w:rPr>
                <w:b/>
                <w:sz w:val="24"/>
                <w:szCs w:val="24"/>
              </w:rPr>
              <w:t>В том числе практических занятий</w:t>
            </w:r>
          </w:p>
        </w:tc>
        <w:tc>
          <w:tcPr>
            <w:tcW w:w="1843" w:type="dxa"/>
            <w:tcMar>
              <w:left w:w="57" w:type="dxa"/>
              <w:right w:w="57" w:type="dxa"/>
            </w:tcMar>
          </w:tcPr>
          <w:p w14:paraId="26D88F96"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4</w:t>
            </w:r>
          </w:p>
        </w:tc>
      </w:tr>
      <w:tr w:rsidR="00C26AFA" w:rsidRPr="00FE23E4" w14:paraId="51F452EC" w14:textId="77777777" w:rsidTr="006C31A9">
        <w:trPr>
          <w:trHeight w:val="275"/>
        </w:trPr>
        <w:tc>
          <w:tcPr>
            <w:tcW w:w="3130" w:type="dxa"/>
            <w:vMerge/>
            <w:tcBorders>
              <w:top w:val="nil"/>
            </w:tcBorders>
            <w:tcMar>
              <w:left w:w="57" w:type="dxa"/>
              <w:right w:w="57" w:type="dxa"/>
            </w:tcMar>
          </w:tcPr>
          <w:p w14:paraId="43A70BBB"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7A79D208"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Устройство и обслуживание коммунальной техники.</w:t>
            </w:r>
          </w:p>
        </w:tc>
        <w:tc>
          <w:tcPr>
            <w:tcW w:w="1843" w:type="dxa"/>
            <w:tcMar>
              <w:left w:w="57" w:type="dxa"/>
              <w:right w:w="57" w:type="dxa"/>
            </w:tcMar>
          </w:tcPr>
          <w:p w14:paraId="2E7B7997" w14:textId="77777777" w:rsidR="00C26AFA" w:rsidRPr="00FE23E4" w:rsidRDefault="002D55BD" w:rsidP="006C31A9">
            <w:pPr>
              <w:pStyle w:val="TableParagraph"/>
              <w:suppressAutoHyphens/>
              <w:spacing w:line="276" w:lineRule="auto"/>
              <w:ind w:left="0"/>
              <w:jc w:val="center"/>
              <w:rPr>
                <w:sz w:val="24"/>
                <w:szCs w:val="24"/>
              </w:rPr>
            </w:pPr>
            <w:r w:rsidRPr="00FE23E4">
              <w:rPr>
                <w:sz w:val="24"/>
                <w:szCs w:val="24"/>
              </w:rPr>
              <w:t>4</w:t>
            </w:r>
          </w:p>
        </w:tc>
      </w:tr>
      <w:tr w:rsidR="00C26AFA" w:rsidRPr="00FE23E4" w14:paraId="4245B8B8" w14:textId="77777777" w:rsidTr="006C31A9">
        <w:trPr>
          <w:trHeight w:val="275"/>
        </w:trPr>
        <w:tc>
          <w:tcPr>
            <w:tcW w:w="3130" w:type="dxa"/>
            <w:vMerge w:val="restart"/>
            <w:tcMar>
              <w:left w:w="57" w:type="dxa"/>
              <w:right w:w="57" w:type="dxa"/>
            </w:tcMar>
          </w:tcPr>
          <w:p w14:paraId="251E0300"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Тема 1.12.</w:t>
            </w:r>
          </w:p>
          <w:p w14:paraId="0B65D39F" w14:textId="77777777" w:rsidR="00C26AFA" w:rsidRPr="00FE23E4" w:rsidRDefault="002D55BD" w:rsidP="006C31A9">
            <w:pPr>
              <w:pStyle w:val="TableParagraph"/>
              <w:suppressAutoHyphens/>
              <w:spacing w:line="276" w:lineRule="auto"/>
              <w:ind w:left="0"/>
              <w:rPr>
                <w:sz w:val="24"/>
                <w:szCs w:val="24"/>
              </w:rPr>
            </w:pPr>
            <w:r w:rsidRPr="00FE23E4">
              <w:rPr>
                <w:sz w:val="24"/>
                <w:szCs w:val="24"/>
              </w:rPr>
              <w:lastRenderedPageBreak/>
              <w:t>Организация работы объекта профессиональной уборки</w:t>
            </w:r>
          </w:p>
        </w:tc>
        <w:tc>
          <w:tcPr>
            <w:tcW w:w="9497" w:type="dxa"/>
            <w:tcMar>
              <w:left w:w="57" w:type="dxa"/>
              <w:right w:w="57" w:type="dxa"/>
            </w:tcMar>
          </w:tcPr>
          <w:p w14:paraId="5C742C37"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lastRenderedPageBreak/>
              <w:t>Содержание</w:t>
            </w:r>
          </w:p>
        </w:tc>
        <w:tc>
          <w:tcPr>
            <w:tcW w:w="1843" w:type="dxa"/>
            <w:tcMar>
              <w:left w:w="57" w:type="dxa"/>
              <w:right w:w="57" w:type="dxa"/>
            </w:tcMar>
          </w:tcPr>
          <w:p w14:paraId="6FD10F52"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6</w:t>
            </w:r>
          </w:p>
        </w:tc>
      </w:tr>
      <w:tr w:rsidR="00C26AFA" w:rsidRPr="00FE23E4" w14:paraId="4FD73D39" w14:textId="77777777" w:rsidTr="006C31A9">
        <w:trPr>
          <w:trHeight w:val="1380"/>
        </w:trPr>
        <w:tc>
          <w:tcPr>
            <w:tcW w:w="3130" w:type="dxa"/>
            <w:vMerge/>
            <w:tcBorders>
              <w:top w:val="nil"/>
            </w:tcBorders>
            <w:tcMar>
              <w:left w:w="57" w:type="dxa"/>
              <w:right w:w="57" w:type="dxa"/>
            </w:tcMar>
          </w:tcPr>
          <w:p w14:paraId="07CC5578"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44F7A247" w14:textId="77777777" w:rsidR="00C26AFA" w:rsidRPr="00FE23E4" w:rsidRDefault="002D55BD" w:rsidP="006C31A9">
            <w:pPr>
              <w:pStyle w:val="TableParagraph"/>
              <w:suppressAutoHyphens/>
              <w:spacing w:line="276" w:lineRule="auto"/>
              <w:ind w:left="0"/>
              <w:jc w:val="both"/>
              <w:rPr>
                <w:sz w:val="24"/>
                <w:szCs w:val="24"/>
              </w:rPr>
            </w:pPr>
            <w:r w:rsidRPr="00FE23E4">
              <w:rPr>
                <w:sz w:val="24"/>
                <w:szCs w:val="24"/>
              </w:rPr>
              <w:t>Планирование – подготовка рабочей документации. Разработка организационного плана работы объекта. Методика составления технологических карт. Составление графика периодических работ.</w:t>
            </w:r>
          </w:p>
          <w:p w14:paraId="6B1954C8" w14:textId="77777777" w:rsidR="00C26AFA" w:rsidRPr="00FE23E4" w:rsidRDefault="002D55BD" w:rsidP="006C31A9">
            <w:pPr>
              <w:pStyle w:val="TableParagraph"/>
              <w:suppressAutoHyphens/>
              <w:spacing w:line="276" w:lineRule="auto"/>
              <w:ind w:left="0"/>
              <w:jc w:val="both"/>
              <w:rPr>
                <w:sz w:val="24"/>
                <w:szCs w:val="24"/>
              </w:rPr>
            </w:pPr>
            <w:r w:rsidRPr="00FE23E4">
              <w:rPr>
                <w:sz w:val="24"/>
                <w:szCs w:val="24"/>
              </w:rPr>
              <w:t>Пуск объекта – основы снабжения объекта, обучение персонала. Текущее руководство – планирование, анализ, контроль.</w:t>
            </w:r>
          </w:p>
        </w:tc>
        <w:tc>
          <w:tcPr>
            <w:tcW w:w="1843" w:type="dxa"/>
            <w:tcMar>
              <w:left w:w="57" w:type="dxa"/>
              <w:right w:w="57" w:type="dxa"/>
            </w:tcMar>
          </w:tcPr>
          <w:p w14:paraId="45D67870" w14:textId="77777777" w:rsidR="00C26AFA" w:rsidRPr="00FE23E4" w:rsidRDefault="002D55BD" w:rsidP="006C31A9">
            <w:pPr>
              <w:pStyle w:val="TableParagraph"/>
              <w:suppressAutoHyphens/>
              <w:spacing w:line="276" w:lineRule="auto"/>
              <w:ind w:left="0"/>
              <w:jc w:val="center"/>
              <w:rPr>
                <w:sz w:val="24"/>
                <w:szCs w:val="24"/>
              </w:rPr>
            </w:pPr>
            <w:r w:rsidRPr="00FE23E4">
              <w:rPr>
                <w:sz w:val="24"/>
                <w:szCs w:val="24"/>
              </w:rPr>
              <w:t>4</w:t>
            </w:r>
          </w:p>
        </w:tc>
      </w:tr>
      <w:tr w:rsidR="00C26AFA" w:rsidRPr="00FE23E4" w14:paraId="1295B133" w14:textId="77777777" w:rsidTr="006C31A9">
        <w:trPr>
          <w:trHeight w:val="275"/>
        </w:trPr>
        <w:tc>
          <w:tcPr>
            <w:tcW w:w="3130" w:type="dxa"/>
            <w:vMerge/>
            <w:tcBorders>
              <w:top w:val="nil"/>
            </w:tcBorders>
            <w:tcMar>
              <w:left w:w="57" w:type="dxa"/>
              <w:right w:w="57" w:type="dxa"/>
            </w:tcMar>
          </w:tcPr>
          <w:p w14:paraId="0F549A10"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3BA70FEF" w14:textId="77777777" w:rsidR="00C26AFA" w:rsidRPr="00FE23E4" w:rsidRDefault="006C31A9" w:rsidP="006C31A9">
            <w:pPr>
              <w:pStyle w:val="TableParagraph"/>
              <w:suppressAutoHyphens/>
              <w:spacing w:line="276" w:lineRule="auto"/>
              <w:ind w:left="0"/>
              <w:rPr>
                <w:b/>
                <w:sz w:val="24"/>
                <w:szCs w:val="24"/>
              </w:rPr>
            </w:pPr>
            <w:r w:rsidRPr="00FE23E4">
              <w:rPr>
                <w:b/>
                <w:sz w:val="24"/>
                <w:szCs w:val="24"/>
              </w:rPr>
              <w:t>В том числе практических занятий</w:t>
            </w:r>
          </w:p>
        </w:tc>
        <w:tc>
          <w:tcPr>
            <w:tcW w:w="1843" w:type="dxa"/>
            <w:tcMar>
              <w:left w:w="57" w:type="dxa"/>
              <w:right w:w="57" w:type="dxa"/>
            </w:tcMar>
          </w:tcPr>
          <w:p w14:paraId="131B1F8A" w14:textId="77777777" w:rsidR="00C26AFA" w:rsidRPr="00FE23E4" w:rsidRDefault="002D55BD" w:rsidP="006C31A9">
            <w:pPr>
              <w:pStyle w:val="TableParagraph"/>
              <w:suppressAutoHyphens/>
              <w:spacing w:line="276" w:lineRule="auto"/>
              <w:ind w:left="0"/>
              <w:jc w:val="center"/>
              <w:rPr>
                <w:sz w:val="24"/>
                <w:szCs w:val="24"/>
              </w:rPr>
            </w:pPr>
            <w:r w:rsidRPr="00FE23E4">
              <w:rPr>
                <w:sz w:val="24"/>
                <w:szCs w:val="24"/>
              </w:rPr>
              <w:t>2</w:t>
            </w:r>
          </w:p>
        </w:tc>
      </w:tr>
      <w:tr w:rsidR="00C26AFA" w:rsidRPr="00FE23E4" w14:paraId="5CC7CC0C" w14:textId="77777777" w:rsidTr="006C31A9">
        <w:trPr>
          <w:trHeight w:val="275"/>
        </w:trPr>
        <w:tc>
          <w:tcPr>
            <w:tcW w:w="3130" w:type="dxa"/>
            <w:vMerge/>
            <w:tcBorders>
              <w:top w:val="nil"/>
            </w:tcBorders>
            <w:tcMar>
              <w:left w:w="57" w:type="dxa"/>
              <w:right w:w="57" w:type="dxa"/>
            </w:tcMar>
          </w:tcPr>
          <w:p w14:paraId="13BBB09F"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227374FE"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Разработка организационного плана работы объекта</w:t>
            </w:r>
          </w:p>
        </w:tc>
        <w:tc>
          <w:tcPr>
            <w:tcW w:w="1843" w:type="dxa"/>
            <w:tcMar>
              <w:left w:w="57" w:type="dxa"/>
              <w:right w:w="57" w:type="dxa"/>
            </w:tcMar>
          </w:tcPr>
          <w:p w14:paraId="425BF4B6" w14:textId="77777777" w:rsidR="00C26AFA" w:rsidRPr="00FE23E4" w:rsidRDefault="002D55BD" w:rsidP="006C31A9">
            <w:pPr>
              <w:pStyle w:val="TableParagraph"/>
              <w:suppressAutoHyphens/>
              <w:spacing w:line="276" w:lineRule="auto"/>
              <w:ind w:left="0"/>
              <w:jc w:val="center"/>
              <w:rPr>
                <w:sz w:val="24"/>
                <w:szCs w:val="24"/>
              </w:rPr>
            </w:pPr>
            <w:r w:rsidRPr="00FE23E4">
              <w:rPr>
                <w:sz w:val="24"/>
                <w:szCs w:val="24"/>
              </w:rPr>
              <w:t>2</w:t>
            </w:r>
          </w:p>
        </w:tc>
      </w:tr>
      <w:tr w:rsidR="00C26AFA" w:rsidRPr="00FE23E4" w14:paraId="1A4C4D5D" w14:textId="77777777" w:rsidTr="006C31A9">
        <w:trPr>
          <w:trHeight w:val="477"/>
        </w:trPr>
        <w:tc>
          <w:tcPr>
            <w:tcW w:w="12627" w:type="dxa"/>
            <w:gridSpan w:val="2"/>
            <w:tcMar>
              <w:left w:w="57" w:type="dxa"/>
              <w:right w:w="57" w:type="dxa"/>
            </w:tcMar>
          </w:tcPr>
          <w:p w14:paraId="77EBD1B5"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Примерная тематика самостоятельной учебной работы при изучении раздела 1</w:t>
            </w:r>
          </w:p>
        </w:tc>
        <w:tc>
          <w:tcPr>
            <w:tcW w:w="1843" w:type="dxa"/>
            <w:tcMar>
              <w:left w:w="57" w:type="dxa"/>
              <w:right w:w="57" w:type="dxa"/>
            </w:tcMar>
          </w:tcPr>
          <w:p w14:paraId="2CD8F56E" w14:textId="77777777" w:rsidR="00C26AFA" w:rsidRPr="00FE23E4" w:rsidRDefault="00C26AFA" w:rsidP="006C31A9">
            <w:pPr>
              <w:pStyle w:val="TableParagraph"/>
              <w:suppressAutoHyphens/>
              <w:spacing w:line="276" w:lineRule="auto"/>
              <w:ind w:left="0"/>
              <w:jc w:val="center"/>
              <w:rPr>
                <w:sz w:val="24"/>
                <w:szCs w:val="24"/>
              </w:rPr>
            </w:pPr>
          </w:p>
        </w:tc>
      </w:tr>
      <w:tr w:rsidR="00FA7403" w:rsidRPr="00FE23E4" w14:paraId="27638B07" w14:textId="77777777" w:rsidTr="00FA7403">
        <w:trPr>
          <w:trHeight w:val="2222"/>
        </w:trPr>
        <w:tc>
          <w:tcPr>
            <w:tcW w:w="12627" w:type="dxa"/>
            <w:gridSpan w:val="2"/>
            <w:tcMar>
              <w:left w:w="57" w:type="dxa"/>
              <w:right w:w="57" w:type="dxa"/>
            </w:tcMar>
          </w:tcPr>
          <w:p w14:paraId="7C409870" w14:textId="77777777" w:rsidR="00FA7403" w:rsidRPr="00FE23E4" w:rsidRDefault="00FA7403" w:rsidP="00FA7403">
            <w:pPr>
              <w:pStyle w:val="TableParagraph"/>
              <w:suppressAutoHyphens/>
              <w:ind w:left="0"/>
              <w:rPr>
                <w:b/>
                <w:sz w:val="24"/>
                <w:szCs w:val="24"/>
              </w:rPr>
            </w:pPr>
            <w:r w:rsidRPr="00FE23E4">
              <w:rPr>
                <w:b/>
                <w:sz w:val="24"/>
                <w:szCs w:val="24"/>
              </w:rPr>
              <w:t xml:space="preserve">Учебная практика раздела 1 </w:t>
            </w:r>
          </w:p>
          <w:p w14:paraId="5524EE9B" w14:textId="77777777" w:rsidR="00FA7403" w:rsidRPr="00FE23E4" w:rsidRDefault="00FA7403" w:rsidP="00FA7403">
            <w:pPr>
              <w:pStyle w:val="TableParagraph"/>
              <w:suppressAutoHyphens/>
              <w:ind w:left="0"/>
              <w:rPr>
                <w:b/>
                <w:sz w:val="24"/>
                <w:szCs w:val="24"/>
              </w:rPr>
            </w:pPr>
            <w:r w:rsidRPr="00FE23E4">
              <w:rPr>
                <w:b/>
                <w:sz w:val="24"/>
                <w:szCs w:val="24"/>
              </w:rPr>
              <w:t>Виды работ</w:t>
            </w:r>
          </w:p>
          <w:p w14:paraId="04E29C22" w14:textId="77777777" w:rsidR="00FA7403" w:rsidRPr="00FE23E4" w:rsidRDefault="00FA7403" w:rsidP="00FA7403">
            <w:pPr>
              <w:pStyle w:val="TableParagraph"/>
              <w:suppressAutoHyphens/>
              <w:ind w:left="0"/>
              <w:rPr>
                <w:sz w:val="24"/>
                <w:szCs w:val="24"/>
              </w:rPr>
            </w:pPr>
            <w:r w:rsidRPr="00FE23E4">
              <w:rPr>
                <w:sz w:val="24"/>
                <w:szCs w:val="24"/>
              </w:rPr>
              <w:t>1. Расчет площадей, подлежащих уборке</w:t>
            </w:r>
          </w:p>
          <w:p w14:paraId="048C8671" w14:textId="77777777" w:rsidR="00FA7403" w:rsidRPr="00FE23E4" w:rsidRDefault="00FA7403" w:rsidP="00A03160">
            <w:pPr>
              <w:pStyle w:val="TableParagraph"/>
              <w:numPr>
                <w:ilvl w:val="0"/>
                <w:numId w:val="133"/>
              </w:numPr>
              <w:tabs>
                <w:tab w:val="left" w:pos="306"/>
              </w:tabs>
              <w:suppressAutoHyphens/>
              <w:ind w:left="0" w:firstLine="0"/>
              <w:rPr>
                <w:sz w:val="24"/>
                <w:szCs w:val="24"/>
              </w:rPr>
            </w:pPr>
            <w:r w:rsidRPr="00FE23E4">
              <w:rPr>
                <w:sz w:val="24"/>
                <w:szCs w:val="24"/>
              </w:rPr>
              <w:t>Составление экспликация помещений с указанием площади</w:t>
            </w:r>
          </w:p>
          <w:p w14:paraId="1E0E5879" w14:textId="77777777" w:rsidR="00FA7403" w:rsidRPr="00FE23E4" w:rsidRDefault="00FA7403" w:rsidP="00A03160">
            <w:pPr>
              <w:pStyle w:val="TableParagraph"/>
              <w:numPr>
                <w:ilvl w:val="0"/>
                <w:numId w:val="133"/>
              </w:numPr>
              <w:tabs>
                <w:tab w:val="left" w:pos="306"/>
              </w:tabs>
              <w:suppressAutoHyphens/>
              <w:ind w:left="0" w:firstLine="0"/>
              <w:rPr>
                <w:sz w:val="24"/>
                <w:szCs w:val="24"/>
              </w:rPr>
            </w:pPr>
            <w:r w:rsidRPr="00FE23E4">
              <w:rPr>
                <w:sz w:val="24"/>
                <w:szCs w:val="24"/>
              </w:rPr>
              <w:t>Составление графика работы объекта</w:t>
            </w:r>
          </w:p>
          <w:p w14:paraId="2764CF02" w14:textId="77777777" w:rsidR="00FA7403" w:rsidRPr="00FE23E4" w:rsidRDefault="00FA7403" w:rsidP="00A03160">
            <w:pPr>
              <w:pStyle w:val="TableParagraph"/>
              <w:numPr>
                <w:ilvl w:val="0"/>
                <w:numId w:val="133"/>
              </w:numPr>
              <w:tabs>
                <w:tab w:val="left" w:pos="306"/>
              </w:tabs>
              <w:suppressAutoHyphens/>
              <w:ind w:left="0" w:firstLine="0"/>
              <w:rPr>
                <w:sz w:val="24"/>
                <w:szCs w:val="24"/>
              </w:rPr>
            </w:pPr>
            <w:r w:rsidRPr="00FE23E4">
              <w:rPr>
                <w:sz w:val="24"/>
                <w:szCs w:val="24"/>
              </w:rPr>
              <w:t>Виды и перечень предполагаемых работ</w:t>
            </w:r>
          </w:p>
          <w:p w14:paraId="61664A47" w14:textId="77777777" w:rsidR="00FA7403" w:rsidRPr="00FE23E4" w:rsidRDefault="00FA7403" w:rsidP="00A03160">
            <w:pPr>
              <w:pStyle w:val="TableParagraph"/>
              <w:numPr>
                <w:ilvl w:val="0"/>
                <w:numId w:val="133"/>
              </w:numPr>
              <w:tabs>
                <w:tab w:val="left" w:pos="306"/>
              </w:tabs>
              <w:suppressAutoHyphens/>
              <w:ind w:left="0" w:firstLine="0"/>
              <w:rPr>
                <w:sz w:val="24"/>
                <w:szCs w:val="24"/>
              </w:rPr>
            </w:pPr>
            <w:r w:rsidRPr="00FE23E4">
              <w:rPr>
                <w:sz w:val="24"/>
                <w:szCs w:val="24"/>
              </w:rPr>
              <w:t>Составление организационного плана работы объекта</w:t>
            </w:r>
          </w:p>
        </w:tc>
        <w:tc>
          <w:tcPr>
            <w:tcW w:w="1843" w:type="dxa"/>
            <w:tcMar>
              <w:left w:w="57" w:type="dxa"/>
              <w:right w:w="57" w:type="dxa"/>
            </w:tcMar>
          </w:tcPr>
          <w:p w14:paraId="2C3C7BBB" w14:textId="77777777" w:rsidR="00FA7403" w:rsidRPr="00FE23E4" w:rsidRDefault="00FA7403" w:rsidP="00FA7403">
            <w:pPr>
              <w:pStyle w:val="TableParagraph"/>
              <w:suppressAutoHyphens/>
              <w:ind w:left="0"/>
              <w:jc w:val="center"/>
              <w:rPr>
                <w:b/>
                <w:sz w:val="24"/>
                <w:szCs w:val="24"/>
              </w:rPr>
            </w:pPr>
            <w:r w:rsidRPr="00FE23E4">
              <w:rPr>
                <w:b/>
                <w:sz w:val="24"/>
                <w:szCs w:val="24"/>
              </w:rPr>
              <w:t>36</w:t>
            </w:r>
          </w:p>
        </w:tc>
      </w:tr>
      <w:tr w:rsidR="00C26AFA" w:rsidRPr="00FE23E4" w14:paraId="32F40B55" w14:textId="77777777" w:rsidTr="006C31A9">
        <w:trPr>
          <w:trHeight w:val="474"/>
        </w:trPr>
        <w:tc>
          <w:tcPr>
            <w:tcW w:w="12627" w:type="dxa"/>
            <w:gridSpan w:val="2"/>
            <w:tcMar>
              <w:left w:w="57" w:type="dxa"/>
              <w:right w:w="57" w:type="dxa"/>
            </w:tcMar>
          </w:tcPr>
          <w:p w14:paraId="30D95A12" w14:textId="77777777" w:rsidR="00C26AFA" w:rsidRPr="00FE23E4" w:rsidRDefault="002D55BD" w:rsidP="00FA7403">
            <w:pPr>
              <w:pStyle w:val="TableParagraph"/>
              <w:suppressAutoHyphens/>
              <w:ind w:left="0"/>
              <w:rPr>
                <w:b/>
                <w:sz w:val="24"/>
                <w:szCs w:val="24"/>
              </w:rPr>
            </w:pPr>
            <w:r w:rsidRPr="00FE23E4">
              <w:rPr>
                <w:b/>
                <w:sz w:val="24"/>
                <w:szCs w:val="24"/>
              </w:rPr>
              <w:t>Раздел 2 Эксплуатация и обслуживание домовладений</w:t>
            </w:r>
          </w:p>
        </w:tc>
        <w:tc>
          <w:tcPr>
            <w:tcW w:w="1843" w:type="dxa"/>
            <w:tcMar>
              <w:left w:w="57" w:type="dxa"/>
              <w:right w:w="57" w:type="dxa"/>
            </w:tcMar>
          </w:tcPr>
          <w:p w14:paraId="1D6125CE" w14:textId="77777777" w:rsidR="00C26AFA" w:rsidRPr="00FE23E4" w:rsidRDefault="002D55BD" w:rsidP="00FA7403">
            <w:pPr>
              <w:pStyle w:val="TableParagraph"/>
              <w:suppressAutoHyphens/>
              <w:ind w:left="0"/>
              <w:jc w:val="center"/>
              <w:rPr>
                <w:b/>
                <w:sz w:val="24"/>
                <w:szCs w:val="24"/>
              </w:rPr>
            </w:pPr>
            <w:r w:rsidRPr="00FE23E4">
              <w:rPr>
                <w:b/>
                <w:sz w:val="24"/>
                <w:szCs w:val="24"/>
              </w:rPr>
              <w:t>84</w:t>
            </w:r>
          </w:p>
        </w:tc>
      </w:tr>
      <w:tr w:rsidR="00FA7403" w:rsidRPr="00FE23E4" w14:paraId="535D51DC" w14:textId="77777777" w:rsidTr="006C31A9">
        <w:trPr>
          <w:trHeight w:val="474"/>
        </w:trPr>
        <w:tc>
          <w:tcPr>
            <w:tcW w:w="12627" w:type="dxa"/>
            <w:gridSpan w:val="2"/>
            <w:tcMar>
              <w:left w:w="57" w:type="dxa"/>
              <w:right w:w="57" w:type="dxa"/>
            </w:tcMar>
          </w:tcPr>
          <w:p w14:paraId="576377E5" w14:textId="77777777" w:rsidR="00FA7403" w:rsidRPr="00FE23E4" w:rsidRDefault="00FA7403" w:rsidP="00FA7403">
            <w:pPr>
              <w:pStyle w:val="TableParagraph"/>
              <w:suppressAutoHyphens/>
              <w:ind w:left="0"/>
              <w:rPr>
                <w:b/>
                <w:sz w:val="24"/>
                <w:szCs w:val="24"/>
              </w:rPr>
            </w:pPr>
            <w:r w:rsidRPr="00FE23E4">
              <w:rPr>
                <w:b/>
                <w:sz w:val="24"/>
                <w:szCs w:val="24"/>
              </w:rPr>
              <w:t>МДК.01.02 Обеспечение эксплуатации и обслуживания имущества домовладений</w:t>
            </w:r>
          </w:p>
        </w:tc>
        <w:tc>
          <w:tcPr>
            <w:tcW w:w="1843" w:type="dxa"/>
            <w:tcMar>
              <w:left w:w="57" w:type="dxa"/>
              <w:right w:w="57" w:type="dxa"/>
            </w:tcMar>
          </w:tcPr>
          <w:p w14:paraId="1DFB78FD" w14:textId="77777777" w:rsidR="00FA7403" w:rsidRPr="00FE23E4" w:rsidRDefault="00FA7403" w:rsidP="00FA7403">
            <w:pPr>
              <w:pStyle w:val="TableParagraph"/>
              <w:suppressAutoHyphens/>
              <w:ind w:left="0"/>
              <w:jc w:val="center"/>
              <w:rPr>
                <w:b/>
                <w:sz w:val="24"/>
                <w:szCs w:val="24"/>
              </w:rPr>
            </w:pPr>
          </w:p>
        </w:tc>
      </w:tr>
      <w:tr w:rsidR="00C26AFA" w:rsidRPr="00FE23E4" w14:paraId="61F0661A" w14:textId="77777777" w:rsidTr="006C31A9">
        <w:trPr>
          <w:trHeight w:val="277"/>
        </w:trPr>
        <w:tc>
          <w:tcPr>
            <w:tcW w:w="3130" w:type="dxa"/>
            <w:vMerge w:val="restart"/>
            <w:tcMar>
              <w:left w:w="57" w:type="dxa"/>
              <w:right w:w="57" w:type="dxa"/>
            </w:tcMar>
          </w:tcPr>
          <w:p w14:paraId="3E1A377E" w14:textId="77777777" w:rsidR="00C26AFA" w:rsidRPr="00FE23E4" w:rsidRDefault="002D55BD" w:rsidP="00FA7403">
            <w:pPr>
              <w:pStyle w:val="TableParagraph"/>
              <w:suppressAutoHyphens/>
              <w:ind w:left="0"/>
              <w:rPr>
                <w:b/>
                <w:sz w:val="24"/>
                <w:szCs w:val="24"/>
              </w:rPr>
            </w:pPr>
            <w:r w:rsidRPr="00FE23E4">
              <w:rPr>
                <w:b/>
                <w:sz w:val="24"/>
                <w:szCs w:val="24"/>
              </w:rPr>
              <w:t>Тема1.</w:t>
            </w:r>
          </w:p>
          <w:p w14:paraId="0ECFBD0F" w14:textId="77777777" w:rsidR="00C26AFA" w:rsidRPr="00FE23E4" w:rsidRDefault="002D55BD" w:rsidP="00FA7403">
            <w:pPr>
              <w:pStyle w:val="TableParagraph"/>
              <w:suppressAutoHyphens/>
              <w:ind w:left="0"/>
              <w:rPr>
                <w:b/>
                <w:sz w:val="24"/>
                <w:szCs w:val="24"/>
              </w:rPr>
            </w:pPr>
            <w:r w:rsidRPr="00FE23E4">
              <w:rPr>
                <w:b/>
                <w:sz w:val="24"/>
                <w:szCs w:val="24"/>
              </w:rPr>
              <w:t>Система эксплуатации недвижимости</w:t>
            </w:r>
          </w:p>
        </w:tc>
        <w:tc>
          <w:tcPr>
            <w:tcW w:w="9497" w:type="dxa"/>
            <w:tcMar>
              <w:left w:w="57" w:type="dxa"/>
              <w:right w:w="57" w:type="dxa"/>
            </w:tcMar>
          </w:tcPr>
          <w:p w14:paraId="5294AB96" w14:textId="77777777" w:rsidR="00C26AFA" w:rsidRPr="00FE23E4" w:rsidRDefault="002D55BD" w:rsidP="00FA7403">
            <w:pPr>
              <w:pStyle w:val="TableParagraph"/>
              <w:suppressAutoHyphens/>
              <w:ind w:left="0"/>
              <w:rPr>
                <w:b/>
                <w:sz w:val="24"/>
                <w:szCs w:val="24"/>
              </w:rPr>
            </w:pPr>
            <w:r w:rsidRPr="00FE23E4">
              <w:rPr>
                <w:b/>
                <w:sz w:val="24"/>
                <w:szCs w:val="24"/>
              </w:rPr>
              <w:t>Содержание</w:t>
            </w:r>
          </w:p>
        </w:tc>
        <w:tc>
          <w:tcPr>
            <w:tcW w:w="1843" w:type="dxa"/>
            <w:tcMar>
              <w:left w:w="57" w:type="dxa"/>
              <w:right w:w="57" w:type="dxa"/>
            </w:tcMar>
          </w:tcPr>
          <w:p w14:paraId="2C8769BE" w14:textId="77777777" w:rsidR="00C26AFA" w:rsidRPr="00FE23E4" w:rsidRDefault="002D55BD" w:rsidP="00FA7403">
            <w:pPr>
              <w:pStyle w:val="TableParagraph"/>
              <w:suppressAutoHyphens/>
              <w:ind w:left="0"/>
              <w:jc w:val="center"/>
              <w:rPr>
                <w:b/>
                <w:sz w:val="24"/>
                <w:szCs w:val="24"/>
              </w:rPr>
            </w:pPr>
            <w:r w:rsidRPr="00FE23E4">
              <w:rPr>
                <w:b/>
                <w:sz w:val="24"/>
                <w:szCs w:val="24"/>
              </w:rPr>
              <w:t>4</w:t>
            </w:r>
          </w:p>
        </w:tc>
      </w:tr>
      <w:tr w:rsidR="00C26AFA" w:rsidRPr="00FE23E4" w14:paraId="2F8E27A6" w14:textId="77777777" w:rsidTr="006C31A9">
        <w:trPr>
          <w:trHeight w:val="551"/>
        </w:trPr>
        <w:tc>
          <w:tcPr>
            <w:tcW w:w="3130" w:type="dxa"/>
            <w:vMerge/>
            <w:tcBorders>
              <w:top w:val="nil"/>
            </w:tcBorders>
            <w:tcMar>
              <w:left w:w="57" w:type="dxa"/>
              <w:right w:w="57" w:type="dxa"/>
            </w:tcMar>
          </w:tcPr>
          <w:p w14:paraId="5E89E99B" w14:textId="77777777" w:rsidR="00C26AFA" w:rsidRPr="00FE23E4" w:rsidRDefault="00C26AFA" w:rsidP="00FA7403">
            <w:pPr>
              <w:suppressAutoHyphens/>
              <w:rPr>
                <w:sz w:val="24"/>
                <w:szCs w:val="24"/>
              </w:rPr>
            </w:pPr>
          </w:p>
        </w:tc>
        <w:tc>
          <w:tcPr>
            <w:tcW w:w="9497" w:type="dxa"/>
            <w:tcMar>
              <w:left w:w="57" w:type="dxa"/>
              <w:right w:w="57" w:type="dxa"/>
            </w:tcMar>
          </w:tcPr>
          <w:p w14:paraId="6BD3CA4E" w14:textId="77777777" w:rsidR="00C26AFA" w:rsidRPr="00FE23E4" w:rsidRDefault="002D55BD" w:rsidP="00FA7403">
            <w:pPr>
              <w:pStyle w:val="TableParagraph"/>
              <w:suppressAutoHyphens/>
              <w:ind w:left="0"/>
              <w:rPr>
                <w:sz w:val="24"/>
                <w:szCs w:val="24"/>
              </w:rPr>
            </w:pPr>
            <w:r w:rsidRPr="00FE23E4">
              <w:rPr>
                <w:sz w:val="24"/>
                <w:szCs w:val="24"/>
              </w:rPr>
              <w:t>Понятие и цели эксплуатации недвижимости. Объекты технической эксплуатации.</w:t>
            </w:r>
          </w:p>
          <w:p w14:paraId="3704FADD" w14:textId="77777777" w:rsidR="00C26AFA" w:rsidRPr="00FE23E4" w:rsidRDefault="002D55BD" w:rsidP="00FA7403">
            <w:pPr>
              <w:pStyle w:val="TableParagraph"/>
              <w:suppressAutoHyphens/>
              <w:ind w:left="0"/>
              <w:rPr>
                <w:sz w:val="24"/>
                <w:szCs w:val="24"/>
              </w:rPr>
            </w:pPr>
            <w:r w:rsidRPr="00FE23E4">
              <w:rPr>
                <w:sz w:val="24"/>
                <w:szCs w:val="24"/>
              </w:rPr>
              <w:t>Структура управления технической эксплуатацией недвижимости. Критерии качества.</w:t>
            </w:r>
          </w:p>
        </w:tc>
        <w:tc>
          <w:tcPr>
            <w:tcW w:w="1843" w:type="dxa"/>
            <w:tcMar>
              <w:left w:w="57" w:type="dxa"/>
              <w:right w:w="57" w:type="dxa"/>
            </w:tcMar>
          </w:tcPr>
          <w:p w14:paraId="5518B2BF" w14:textId="77777777" w:rsidR="00C26AFA" w:rsidRPr="00FE23E4" w:rsidRDefault="002D55BD" w:rsidP="00FA7403">
            <w:pPr>
              <w:pStyle w:val="TableParagraph"/>
              <w:suppressAutoHyphens/>
              <w:ind w:left="0"/>
              <w:jc w:val="center"/>
              <w:rPr>
                <w:sz w:val="24"/>
                <w:szCs w:val="24"/>
              </w:rPr>
            </w:pPr>
            <w:r w:rsidRPr="00FE23E4">
              <w:rPr>
                <w:sz w:val="24"/>
                <w:szCs w:val="24"/>
              </w:rPr>
              <w:t>4</w:t>
            </w:r>
          </w:p>
        </w:tc>
      </w:tr>
      <w:tr w:rsidR="00C26AFA" w:rsidRPr="00FE23E4" w14:paraId="20D1750E" w14:textId="77777777" w:rsidTr="006C31A9">
        <w:trPr>
          <w:trHeight w:val="475"/>
        </w:trPr>
        <w:tc>
          <w:tcPr>
            <w:tcW w:w="3130" w:type="dxa"/>
            <w:vMerge w:val="restart"/>
            <w:tcMar>
              <w:left w:w="57" w:type="dxa"/>
              <w:right w:w="57" w:type="dxa"/>
            </w:tcMar>
          </w:tcPr>
          <w:p w14:paraId="7B93D21C" w14:textId="77777777" w:rsidR="00C26AFA" w:rsidRPr="00FE23E4" w:rsidRDefault="002D55BD" w:rsidP="00FA7403">
            <w:pPr>
              <w:pStyle w:val="TableParagraph"/>
              <w:suppressAutoHyphens/>
              <w:ind w:left="0"/>
              <w:rPr>
                <w:b/>
                <w:sz w:val="24"/>
                <w:szCs w:val="24"/>
              </w:rPr>
            </w:pPr>
            <w:r w:rsidRPr="00FE23E4">
              <w:rPr>
                <w:b/>
                <w:sz w:val="24"/>
                <w:szCs w:val="24"/>
              </w:rPr>
              <w:t>Тема 2.</w:t>
            </w:r>
          </w:p>
          <w:p w14:paraId="70F06EF6" w14:textId="77777777" w:rsidR="00C26AFA" w:rsidRPr="00FE23E4" w:rsidRDefault="002D55BD" w:rsidP="00FA7403">
            <w:pPr>
              <w:pStyle w:val="TableParagraph"/>
              <w:suppressAutoHyphens/>
              <w:ind w:left="0"/>
              <w:rPr>
                <w:b/>
                <w:sz w:val="24"/>
                <w:szCs w:val="24"/>
              </w:rPr>
            </w:pPr>
            <w:r w:rsidRPr="00FE23E4">
              <w:rPr>
                <w:b/>
                <w:sz w:val="24"/>
                <w:szCs w:val="24"/>
              </w:rPr>
              <w:t>Виды приборов учета и регулирования использования ресурсов.</w:t>
            </w:r>
          </w:p>
        </w:tc>
        <w:tc>
          <w:tcPr>
            <w:tcW w:w="9497" w:type="dxa"/>
            <w:tcMar>
              <w:left w:w="57" w:type="dxa"/>
              <w:right w:w="57" w:type="dxa"/>
            </w:tcMar>
          </w:tcPr>
          <w:p w14:paraId="52DDB7B2" w14:textId="77777777" w:rsidR="00C26AFA" w:rsidRPr="00FE23E4" w:rsidRDefault="002D55BD" w:rsidP="00FA7403">
            <w:pPr>
              <w:pStyle w:val="TableParagraph"/>
              <w:suppressAutoHyphens/>
              <w:ind w:left="0"/>
              <w:rPr>
                <w:b/>
                <w:sz w:val="24"/>
                <w:szCs w:val="24"/>
              </w:rPr>
            </w:pPr>
            <w:r w:rsidRPr="00FE23E4">
              <w:rPr>
                <w:b/>
                <w:sz w:val="24"/>
                <w:szCs w:val="24"/>
              </w:rPr>
              <w:t>Содержание</w:t>
            </w:r>
          </w:p>
        </w:tc>
        <w:tc>
          <w:tcPr>
            <w:tcW w:w="1843" w:type="dxa"/>
            <w:tcMar>
              <w:left w:w="57" w:type="dxa"/>
              <w:right w:w="57" w:type="dxa"/>
            </w:tcMar>
          </w:tcPr>
          <w:p w14:paraId="1EDD09E6" w14:textId="77777777" w:rsidR="00C26AFA" w:rsidRPr="00FE23E4" w:rsidRDefault="002D55BD" w:rsidP="00FA7403">
            <w:pPr>
              <w:pStyle w:val="TableParagraph"/>
              <w:suppressAutoHyphens/>
              <w:ind w:left="0"/>
              <w:jc w:val="center"/>
              <w:rPr>
                <w:b/>
                <w:sz w:val="24"/>
                <w:szCs w:val="24"/>
              </w:rPr>
            </w:pPr>
            <w:r w:rsidRPr="00FE23E4">
              <w:rPr>
                <w:b/>
                <w:sz w:val="24"/>
                <w:szCs w:val="24"/>
              </w:rPr>
              <w:t>12</w:t>
            </w:r>
          </w:p>
        </w:tc>
      </w:tr>
      <w:tr w:rsidR="00C26AFA" w:rsidRPr="00FE23E4" w14:paraId="307C5AF4" w14:textId="77777777" w:rsidTr="006C31A9">
        <w:trPr>
          <w:trHeight w:val="827"/>
        </w:trPr>
        <w:tc>
          <w:tcPr>
            <w:tcW w:w="3130" w:type="dxa"/>
            <w:vMerge/>
            <w:tcBorders>
              <w:top w:val="nil"/>
            </w:tcBorders>
            <w:tcMar>
              <w:left w:w="57" w:type="dxa"/>
              <w:right w:w="57" w:type="dxa"/>
            </w:tcMar>
          </w:tcPr>
          <w:p w14:paraId="1E844BEA" w14:textId="77777777" w:rsidR="00C26AFA" w:rsidRPr="00FE23E4" w:rsidRDefault="00C26AFA" w:rsidP="00FA7403">
            <w:pPr>
              <w:suppressAutoHyphens/>
              <w:rPr>
                <w:sz w:val="24"/>
                <w:szCs w:val="24"/>
              </w:rPr>
            </w:pPr>
          </w:p>
        </w:tc>
        <w:tc>
          <w:tcPr>
            <w:tcW w:w="9497" w:type="dxa"/>
            <w:tcMar>
              <w:left w:w="57" w:type="dxa"/>
              <w:right w:w="57" w:type="dxa"/>
            </w:tcMar>
          </w:tcPr>
          <w:p w14:paraId="546121D4" w14:textId="77777777" w:rsidR="00C26AFA" w:rsidRPr="00FE23E4" w:rsidRDefault="002D55BD" w:rsidP="00FA7403">
            <w:pPr>
              <w:pStyle w:val="TableParagraph"/>
              <w:suppressAutoHyphens/>
              <w:ind w:left="0"/>
              <w:rPr>
                <w:sz w:val="24"/>
                <w:szCs w:val="24"/>
              </w:rPr>
            </w:pPr>
            <w:r w:rsidRPr="00FE23E4">
              <w:rPr>
                <w:sz w:val="24"/>
                <w:szCs w:val="24"/>
              </w:rPr>
              <w:t>Виды приборов учета. Приборы учета воды, тепла, газа, электроэнергии. Учет потребления</w:t>
            </w:r>
            <w:r w:rsidR="006C31A9" w:rsidRPr="00FE23E4">
              <w:rPr>
                <w:sz w:val="24"/>
                <w:szCs w:val="24"/>
              </w:rPr>
              <w:t xml:space="preserve"> </w:t>
            </w:r>
            <w:r w:rsidRPr="00FE23E4">
              <w:rPr>
                <w:sz w:val="24"/>
                <w:szCs w:val="24"/>
              </w:rPr>
              <w:t>коммунальных ресурсов. Взаимодействие с ресурсоснабжающими организациями и коммунальными службами.</w:t>
            </w:r>
          </w:p>
        </w:tc>
        <w:tc>
          <w:tcPr>
            <w:tcW w:w="1843" w:type="dxa"/>
            <w:tcMar>
              <w:left w:w="57" w:type="dxa"/>
              <w:right w:w="57" w:type="dxa"/>
            </w:tcMar>
          </w:tcPr>
          <w:p w14:paraId="2D5BA958" w14:textId="77777777" w:rsidR="00C26AFA" w:rsidRPr="00FE23E4" w:rsidRDefault="002D55BD" w:rsidP="00FA7403">
            <w:pPr>
              <w:pStyle w:val="TableParagraph"/>
              <w:suppressAutoHyphens/>
              <w:ind w:left="0"/>
              <w:jc w:val="center"/>
              <w:rPr>
                <w:sz w:val="24"/>
                <w:szCs w:val="24"/>
              </w:rPr>
            </w:pPr>
            <w:r w:rsidRPr="00FE23E4">
              <w:rPr>
                <w:sz w:val="24"/>
                <w:szCs w:val="24"/>
              </w:rPr>
              <w:t>4</w:t>
            </w:r>
          </w:p>
        </w:tc>
      </w:tr>
      <w:tr w:rsidR="00C26AFA" w:rsidRPr="00FE23E4" w14:paraId="13611DEA" w14:textId="77777777" w:rsidTr="006C31A9">
        <w:trPr>
          <w:trHeight w:val="275"/>
        </w:trPr>
        <w:tc>
          <w:tcPr>
            <w:tcW w:w="3130" w:type="dxa"/>
            <w:vMerge/>
            <w:tcBorders>
              <w:top w:val="nil"/>
            </w:tcBorders>
            <w:tcMar>
              <w:left w:w="57" w:type="dxa"/>
              <w:right w:w="57" w:type="dxa"/>
            </w:tcMar>
          </w:tcPr>
          <w:p w14:paraId="2DBA0F25" w14:textId="77777777" w:rsidR="00C26AFA" w:rsidRPr="00FE23E4" w:rsidRDefault="00C26AFA" w:rsidP="00FA7403">
            <w:pPr>
              <w:suppressAutoHyphens/>
              <w:rPr>
                <w:sz w:val="24"/>
                <w:szCs w:val="24"/>
              </w:rPr>
            </w:pPr>
          </w:p>
        </w:tc>
        <w:tc>
          <w:tcPr>
            <w:tcW w:w="9497" w:type="dxa"/>
            <w:tcMar>
              <w:left w:w="57" w:type="dxa"/>
              <w:right w:w="57" w:type="dxa"/>
            </w:tcMar>
          </w:tcPr>
          <w:p w14:paraId="55E3C360" w14:textId="77777777" w:rsidR="00C26AFA" w:rsidRPr="00FE23E4" w:rsidRDefault="002D55BD" w:rsidP="00FA7403">
            <w:pPr>
              <w:pStyle w:val="TableParagraph"/>
              <w:suppressAutoHyphens/>
              <w:ind w:left="0"/>
              <w:rPr>
                <w:b/>
                <w:sz w:val="24"/>
                <w:szCs w:val="24"/>
              </w:rPr>
            </w:pPr>
            <w:r w:rsidRPr="00FE23E4">
              <w:rPr>
                <w:b/>
                <w:sz w:val="24"/>
                <w:szCs w:val="24"/>
              </w:rPr>
              <w:t>В том числе практических занятий</w:t>
            </w:r>
          </w:p>
        </w:tc>
        <w:tc>
          <w:tcPr>
            <w:tcW w:w="1843" w:type="dxa"/>
            <w:tcMar>
              <w:left w:w="57" w:type="dxa"/>
              <w:right w:w="57" w:type="dxa"/>
            </w:tcMar>
          </w:tcPr>
          <w:p w14:paraId="1DCB17EA" w14:textId="77777777" w:rsidR="00C26AFA" w:rsidRPr="00FE23E4" w:rsidRDefault="002D55BD" w:rsidP="00FA7403">
            <w:pPr>
              <w:pStyle w:val="TableParagraph"/>
              <w:suppressAutoHyphens/>
              <w:ind w:left="0"/>
              <w:jc w:val="center"/>
              <w:rPr>
                <w:b/>
                <w:sz w:val="24"/>
                <w:szCs w:val="24"/>
              </w:rPr>
            </w:pPr>
            <w:r w:rsidRPr="00FE23E4">
              <w:rPr>
                <w:b/>
                <w:sz w:val="24"/>
                <w:szCs w:val="24"/>
              </w:rPr>
              <w:t>8</w:t>
            </w:r>
          </w:p>
        </w:tc>
      </w:tr>
      <w:tr w:rsidR="00C26AFA" w:rsidRPr="00FE23E4" w14:paraId="1349ADC5" w14:textId="77777777" w:rsidTr="006C31A9">
        <w:trPr>
          <w:trHeight w:val="553"/>
        </w:trPr>
        <w:tc>
          <w:tcPr>
            <w:tcW w:w="3130" w:type="dxa"/>
            <w:vMerge/>
            <w:tcBorders>
              <w:top w:val="nil"/>
            </w:tcBorders>
            <w:tcMar>
              <w:left w:w="57" w:type="dxa"/>
              <w:right w:w="57" w:type="dxa"/>
            </w:tcMar>
          </w:tcPr>
          <w:p w14:paraId="0FC54C70" w14:textId="77777777" w:rsidR="00C26AFA" w:rsidRPr="00FE23E4" w:rsidRDefault="00C26AFA" w:rsidP="00FA7403">
            <w:pPr>
              <w:suppressAutoHyphens/>
              <w:rPr>
                <w:sz w:val="24"/>
                <w:szCs w:val="24"/>
              </w:rPr>
            </w:pPr>
          </w:p>
        </w:tc>
        <w:tc>
          <w:tcPr>
            <w:tcW w:w="9497" w:type="dxa"/>
            <w:tcMar>
              <w:left w:w="57" w:type="dxa"/>
              <w:right w:w="57" w:type="dxa"/>
            </w:tcMar>
          </w:tcPr>
          <w:p w14:paraId="1F122188" w14:textId="77777777" w:rsidR="00C26AFA" w:rsidRPr="00FE23E4" w:rsidRDefault="002D55BD" w:rsidP="00A03160">
            <w:pPr>
              <w:pStyle w:val="TableParagraph"/>
              <w:numPr>
                <w:ilvl w:val="0"/>
                <w:numId w:val="132"/>
              </w:numPr>
              <w:suppressAutoHyphens/>
              <w:ind w:left="0" w:firstLine="0"/>
              <w:rPr>
                <w:sz w:val="24"/>
                <w:szCs w:val="24"/>
              </w:rPr>
            </w:pPr>
            <w:r w:rsidRPr="00FE23E4">
              <w:rPr>
                <w:sz w:val="24"/>
                <w:szCs w:val="24"/>
              </w:rPr>
              <w:t>Проведение расчетов за коммунальные услуги;</w:t>
            </w:r>
          </w:p>
          <w:p w14:paraId="159D24C4" w14:textId="77777777" w:rsidR="00C26AFA" w:rsidRPr="00FE23E4" w:rsidRDefault="002D55BD" w:rsidP="00A03160">
            <w:pPr>
              <w:pStyle w:val="TableParagraph"/>
              <w:numPr>
                <w:ilvl w:val="0"/>
                <w:numId w:val="132"/>
              </w:numPr>
              <w:suppressAutoHyphens/>
              <w:ind w:left="0" w:firstLine="0"/>
              <w:rPr>
                <w:sz w:val="24"/>
                <w:szCs w:val="24"/>
              </w:rPr>
            </w:pPr>
            <w:r w:rsidRPr="00FE23E4">
              <w:rPr>
                <w:sz w:val="24"/>
                <w:szCs w:val="24"/>
              </w:rPr>
              <w:t>Составление доходов и расходов по ведению домашнего хозяйства</w:t>
            </w:r>
          </w:p>
        </w:tc>
        <w:tc>
          <w:tcPr>
            <w:tcW w:w="1843" w:type="dxa"/>
            <w:tcMar>
              <w:left w:w="57" w:type="dxa"/>
              <w:right w:w="57" w:type="dxa"/>
            </w:tcMar>
          </w:tcPr>
          <w:p w14:paraId="48983C2F" w14:textId="77777777" w:rsidR="00C26AFA" w:rsidRPr="00FE23E4" w:rsidRDefault="00C26AFA" w:rsidP="00FA7403">
            <w:pPr>
              <w:pStyle w:val="TableParagraph"/>
              <w:suppressAutoHyphens/>
              <w:ind w:left="0"/>
              <w:jc w:val="center"/>
              <w:rPr>
                <w:sz w:val="24"/>
                <w:szCs w:val="24"/>
              </w:rPr>
            </w:pPr>
          </w:p>
        </w:tc>
      </w:tr>
      <w:tr w:rsidR="00C26AFA" w:rsidRPr="00FE23E4" w14:paraId="1EC59B92" w14:textId="77777777" w:rsidTr="006C31A9">
        <w:tc>
          <w:tcPr>
            <w:tcW w:w="3130" w:type="dxa"/>
            <w:vMerge w:val="restart"/>
            <w:tcMar>
              <w:left w:w="57" w:type="dxa"/>
              <w:right w:w="57" w:type="dxa"/>
            </w:tcMar>
          </w:tcPr>
          <w:p w14:paraId="0C9C181D"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Тема 3.</w:t>
            </w:r>
          </w:p>
          <w:p w14:paraId="5B55D731"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lastRenderedPageBreak/>
              <w:t>Современные системы ресурсосбережения.</w:t>
            </w:r>
          </w:p>
        </w:tc>
        <w:tc>
          <w:tcPr>
            <w:tcW w:w="9497" w:type="dxa"/>
            <w:tcMar>
              <w:left w:w="57" w:type="dxa"/>
              <w:right w:w="57" w:type="dxa"/>
            </w:tcMar>
          </w:tcPr>
          <w:p w14:paraId="072D57A8"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lastRenderedPageBreak/>
              <w:t>Содержание</w:t>
            </w:r>
          </w:p>
        </w:tc>
        <w:tc>
          <w:tcPr>
            <w:tcW w:w="1843" w:type="dxa"/>
            <w:tcMar>
              <w:left w:w="57" w:type="dxa"/>
              <w:right w:w="57" w:type="dxa"/>
            </w:tcMar>
          </w:tcPr>
          <w:p w14:paraId="71888E3D"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18</w:t>
            </w:r>
          </w:p>
        </w:tc>
      </w:tr>
      <w:tr w:rsidR="00C26AFA" w:rsidRPr="00FE23E4" w14:paraId="5BA31AF7" w14:textId="77777777" w:rsidTr="006C31A9">
        <w:trPr>
          <w:trHeight w:val="551"/>
        </w:trPr>
        <w:tc>
          <w:tcPr>
            <w:tcW w:w="3130" w:type="dxa"/>
            <w:vMerge/>
            <w:tcBorders>
              <w:top w:val="nil"/>
            </w:tcBorders>
            <w:tcMar>
              <w:left w:w="57" w:type="dxa"/>
              <w:right w:w="57" w:type="dxa"/>
            </w:tcMar>
          </w:tcPr>
          <w:p w14:paraId="1DEDE89D"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4B0187D5"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Современные системы ресурсосбережения. Технологии «умного дома». Функции автоматизированной системы</w:t>
            </w:r>
          </w:p>
        </w:tc>
        <w:tc>
          <w:tcPr>
            <w:tcW w:w="1843" w:type="dxa"/>
            <w:tcMar>
              <w:left w:w="57" w:type="dxa"/>
              <w:right w:w="57" w:type="dxa"/>
            </w:tcMar>
          </w:tcPr>
          <w:p w14:paraId="14C4C415" w14:textId="77777777" w:rsidR="00C26AFA" w:rsidRPr="00FE23E4" w:rsidRDefault="002D55BD" w:rsidP="006C31A9">
            <w:pPr>
              <w:pStyle w:val="TableParagraph"/>
              <w:suppressAutoHyphens/>
              <w:spacing w:line="276" w:lineRule="auto"/>
              <w:ind w:left="0"/>
              <w:jc w:val="center"/>
              <w:rPr>
                <w:sz w:val="24"/>
                <w:szCs w:val="24"/>
              </w:rPr>
            </w:pPr>
            <w:r w:rsidRPr="00FE23E4">
              <w:rPr>
                <w:sz w:val="24"/>
                <w:szCs w:val="24"/>
              </w:rPr>
              <w:t>14</w:t>
            </w:r>
          </w:p>
        </w:tc>
      </w:tr>
      <w:tr w:rsidR="00C26AFA" w:rsidRPr="00FE23E4" w14:paraId="0DD38202" w14:textId="77777777" w:rsidTr="006C31A9">
        <w:trPr>
          <w:trHeight w:val="275"/>
        </w:trPr>
        <w:tc>
          <w:tcPr>
            <w:tcW w:w="3130" w:type="dxa"/>
            <w:vMerge/>
            <w:tcBorders>
              <w:top w:val="nil"/>
            </w:tcBorders>
            <w:tcMar>
              <w:left w:w="57" w:type="dxa"/>
              <w:right w:w="57" w:type="dxa"/>
            </w:tcMar>
          </w:tcPr>
          <w:p w14:paraId="1B4E5E8F"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288E4BD9"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В том числе практических занятий</w:t>
            </w:r>
          </w:p>
        </w:tc>
        <w:tc>
          <w:tcPr>
            <w:tcW w:w="1843" w:type="dxa"/>
            <w:tcMar>
              <w:left w:w="57" w:type="dxa"/>
              <w:right w:w="57" w:type="dxa"/>
            </w:tcMar>
          </w:tcPr>
          <w:p w14:paraId="76008AA3"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4</w:t>
            </w:r>
          </w:p>
        </w:tc>
      </w:tr>
      <w:tr w:rsidR="00C26AFA" w:rsidRPr="00FE23E4" w14:paraId="0DC386D0" w14:textId="77777777" w:rsidTr="006C31A9">
        <w:trPr>
          <w:trHeight w:val="554"/>
        </w:trPr>
        <w:tc>
          <w:tcPr>
            <w:tcW w:w="3130" w:type="dxa"/>
            <w:vMerge/>
            <w:tcBorders>
              <w:top w:val="nil"/>
            </w:tcBorders>
            <w:tcMar>
              <w:left w:w="57" w:type="dxa"/>
              <w:right w:w="57" w:type="dxa"/>
            </w:tcMar>
          </w:tcPr>
          <w:p w14:paraId="062F44B2"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5E6B1C75"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Исследование автоматизации управления «Умным домом»</w:t>
            </w:r>
          </w:p>
          <w:p w14:paraId="4E2F8C65"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 xml:space="preserve">Методы устранения возможных неисправностей в системе </w:t>
            </w:r>
            <w:proofErr w:type="spellStart"/>
            <w:r w:rsidRPr="00FE23E4">
              <w:rPr>
                <w:sz w:val="24"/>
                <w:szCs w:val="24"/>
              </w:rPr>
              <w:t>ресурсоснабжения</w:t>
            </w:r>
            <w:proofErr w:type="spellEnd"/>
            <w:r w:rsidRPr="00FE23E4">
              <w:rPr>
                <w:sz w:val="24"/>
                <w:szCs w:val="24"/>
              </w:rPr>
              <w:t>.</w:t>
            </w:r>
          </w:p>
        </w:tc>
        <w:tc>
          <w:tcPr>
            <w:tcW w:w="1843" w:type="dxa"/>
            <w:tcMar>
              <w:left w:w="57" w:type="dxa"/>
              <w:right w:w="57" w:type="dxa"/>
            </w:tcMar>
          </w:tcPr>
          <w:p w14:paraId="1129DB02" w14:textId="77777777" w:rsidR="00C26AFA" w:rsidRPr="00FE23E4" w:rsidRDefault="002D55BD" w:rsidP="006C31A9">
            <w:pPr>
              <w:pStyle w:val="TableParagraph"/>
              <w:suppressAutoHyphens/>
              <w:spacing w:line="276" w:lineRule="auto"/>
              <w:ind w:left="0"/>
              <w:jc w:val="center"/>
              <w:rPr>
                <w:sz w:val="24"/>
                <w:szCs w:val="24"/>
              </w:rPr>
            </w:pPr>
            <w:r w:rsidRPr="00FE23E4">
              <w:rPr>
                <w:sz w:val="24"/>
                <w:szCs w:val="24"/>
              </w:rPr>
              <w:t>4</w:t>
            </w:r>
          </w:p>
        </w:tc>
      </w:tr>
      <w:tr w:rsidR="00C26AFA" w:rsidRPr="00FE23E4" w14:paraId="152C72A0" w14:textId="77777777" w:rsidTr="006C31A9">
        <w:trPr>
          <w:trHeight w:val="275"/>
        </w:trPr>
        <w:tc>
          <w:tcPr>
            <w:tcW w:w="3130" w:type="dxa"/>
            <w:vMerge w:val="restart"/>
            <w:tcMar>
              <w:left w:w="57" w:type="dxa"/>
              <w:right w:w="57" w:type="dxa"/>
            </w:tcMar>
          </w:tcPr>
          <w:p w14:paraId="21179E0D"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Тема 4.</w:t>
            </w:r>
          </w:p>
          <w:p w14:paraId="22170CF3"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Виды и особенности обслуживания коммуникаций и инженерных систем домовладений</w:t>
            </w:r>
          </w:p>
        </w:tc>
        <w:tc>
          <w:tcPr>
            <w:tcW w:w="9497" w:type="dxa"/>
            <w:tcMar>
              <w:left w:w="57" w:type="dxa"/>
              <w:right w:w="57" w:type="dxa"/>
            </w:tcMar>
          </w:tcPr>
          <w:p w14:paraId="695890E7"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Содержание</w:t>
            </w:r>
          </w:p>
        </w:tc>
        <w:tc>
          <w:tcPr>
            <w:tcW w:w="1843" w:type="dxa"/>
            <w:tcMar>
              <w:left w:w="57" w:type="dxa"/>
              <w:right w:w="57" w:type="dxa"/>
            </w:tcMar>
          </w:tcPr>
          <w:p w14:paraId="05BBEAD4"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12</w:t>
            </w:r>
          </w:p>
        </w:tc>
      </w:tr>
      <w:tr w:rsidR="00C26AFA" w:rsidRPr="00FE23E4" w14:paraId="2F33525A" w14:textId="77777777" w:rsidTr="006C31A9">
        <w:trPr>
          <w:trHeight w:val="828"/>
        </w:trPr>
        <w:tc>
          <w:tcPr>
            <w:tcW w:w="3130" w:type="dxa"/>
            <w:vMerge/>
            <w:tcBorders>
              <w:top w:val="nil"/>
            </w:tcBorders>
            <w:tcMar>
              <w:left w:w="57" w:type="dxa"/>
              <w:right w:w="57" w:type="dxa"/>
            </w:tcMar>
          </w:tcPr>
          <w:p w14:paraId="65363306"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6B505148"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Мониторинг и контроль технического состояния. Техническое обслуживание инженерного оборудования. Система планово-предупредительных ремо</w:t>
            </w:r>
            <w:r w:rsidR="00781A27" w:rsidRPr="00FE23E4">
              <w:rPr>
                <w:sz w:val="24"/>
                <w:szCs w:val="24"/>
              </w:rPr>
              <w:t>нтов. Сезонная эксплуатация объ</w:t>
            </w:r>
            <w:r w:rsidRPr="00FE23E4">
              <w:rPr>
                <w:sz w:val="24"/>
                <w:szCs w:val="24"/>
              </w:rPr>
              <w:t>екта</w:t>
            </w:r>
          </w:p>
        </w:tc>
        <w:tc>
          <w:tcPr>
            <w:tcW w:w="1843" w:type="dxa"/>
            <w:tcMar>
              <w:left w:w="57" w:type="dxa"/>
              <w:right w:w="57" w:type="dxa"/>
            </w:tcMar>
          </w:tcPr>
          <w:p w14:paraId="034B2AC6" w14:textId="77777777" w:rsidR="00C26AFA" w:rsidRPr="00FE23E4" w:rsidRDefault="00C26AFA" w:rsidP="006C31A9">
            <w:pPr>
              <w:pStyle w:val="TableParagraph"/>
              <w:suppressAutoHyphens/>
              <w:spacing w:line="276" w:lineRule="auto"/>
              <w:ind w:left="0"/>
              <w:jc w:val="center"/>
              <w:rPr>
                <w:b/>
                <w:sz w:val="24"/>
                <w:szCs w:val="24"/>
              </w:rPr>
            </w:pPr>
          </w:p>
          <w:p w14:paraId="75B4ABE4" w14:textId="77777777" w:rsidR="00C26AFA" w:rsidRPr="00FE23E4" w:rsidRDefault="002D55BD" w:rsidP="006C31A9">
            <w:pPr>
              <w:pStyle w:val="TableParagraph"/>
              <w:suppressAutoHyphens/>
              <w:spacing w:line="276" w:lineRule="auto"/>
              <w:ind w:left="0"/>
              <w:jc w:val="center"/>
              <w:rPr>
                <w:sz w:val="24"/>
                <w:szCs w:val="24"/>
              </w:rPr>
            </w:pPr>
            <w:r w:rsidRPr="00FE23E4">
              <w:rPr>
                <w:sz w:val="24"/>
                <w:szCs w:val="24"/>
              </w:rPr>
              <w:t>2</w:t>
            </w:r>
          </w:p>
        </w:tc>
      </w:tr>
      <w:tr w:rsidR="00C26AFA" w:rsidRPr="00FE23E4" w14:paraId="288AD7B7" w14:textId="77777777" w:rsidTr="006C31A9">
        <w:trPr>
          <w:trHeight w:val="275"/>
        </w:trPr>
        <w:tc>
          <w:tcPr>
            <w:tcW w:w="3130" w:type="dxa"/>
            <w:vMerge/>
            <w:tcBorders>
              <w:top w:val="nil"/>
            </w:tcBorders>
            <w:tcMar>
              <w:left w:w="57" w:type="dxa"/>
              <w:right w:w="57" w:type="dxa"/>
            </w:tcMar>
          </w:tcPr>
          <w:p w14:paraId="5EEB0F4D"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7AB6D72F"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В том числе практических занятий</w:t>
            </w:r>
          </w:p>
        </w:tc>
        <w:tc>
          <w:tcPr>
            <w:tcW w:w="1843" w:type="dxa"/>
            <w:tcMar>
              <w:left w:w="57" w:type="dxa"/>
              <w:right w:w="57" w:type="dxa"/>
            </w:tcMar>
          </w:tcPr>
          <w:p w14:paraId="536A1A96"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10</w:t>
            </w:r>
          </w:p>
        </w:tc>
      </w:tr>
      <w:tr w:rsidR="00C26AFA" w:rsidRPr="00FE23E4" w14:paraId="7E527A91" w14:textId="77777777" w:rsidTr="006C31A9">
        <w:trPr>
          <w:trHeight w:val="275"/>
        </w:trPr>
        <w:tc>
          <w:tcPr>
            <w:tcW w:w="3130" w:type="dxa"/>
            <w:vMerge/>
            <w:tcBorders>
              <w:top w:val="nil"/>
            </w:tcBorders>
            <w:tcMar>
              <w:left w:w="57" w:type="dxa"/>
              <w:right w:w="57" w:type="dxa"/>
            </w:tcMar>
          </w:tcPr>
          <w:p w14:paraId="71825E8B"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3171FD3F"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Составление графика планово-предупредительных ремонтов</w:t>
            </w:r>
          </w:p>
        </w:tc>
        <w:tc>
          <w:tcPr>
            <w:tcW w:w="1843" w:type="dxa"/>
            <w:tcMar>
              <w:left w:w="57" w:type="dxa"/>
              <w:right w:w="57" w:type="dxa"/>
            </w:tcMar>
          </w:tcPr>
          <w:p w14:paraId="7D0D3260" w14:textId="77777777" w:rsidR="00C26AFA" w:rsidRPr="00FE23E4" w:rsidRDefault="002D55BD" w:rsidP="006C31A9">
            <w:pPr>
              <w:pStyle w:val="TableParagraph"/>
              <w:suppressAutoHyphens/>
              <w:spacing w:line="276" w:lineRule="auto"/>
              <w:ind w:left="0"/>
              <w:jc w:val="center"/>
              <w:rPr>
                <w:sz w:val="24"/>
                <w:szCs w:val="24"/>
              </w:rPr>
            </w:pPr>
            <w:r w:rsidRPr="00FE23E4">
              <w:rPr>
                <w:sz w:val="24"/>
                <w:szCs w:val="24"/>
              </w:rPr>
              <w:t>10</w:t>
            </w:r>
          </w:p>
        </w:tc>
      </w:tr>
      <w:tr w:rsidR="00C26AFA" w:rsidRPr="00FE23E4" w14:paraId="0F9D02D6" w14:textId="77777777" w:rsidTr="006C31A9">
        <w:trPr>
          <w:trHeight w:val="275"/>
        </w:trPr>
        <w:tc>
          <w:tcPr>
            <w:tcW w:w="3130" w:type="dxa"/>
            <w:vMerge w:val="restart"/>
            <w:tcMar>
              <w:left w:w="57" w:type="dxa"/>
              <w:right w:w="57" w:type="dxa"/>
            </w:tcMar>
          </w:tcPr>
          <w:p w14:paraId="3D3509E2"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Тема 5.</w:t>
            </w:r>
          </w:p>
          <w:p w14:paraId="36C8EAA9"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Управление эксплуатацией недвижимости</w:t>
            </w:r>
          </w:p>
        </w:tc>
        <w:tc>
          <w:tcPr>
            <w:tcW w:w="9497" w:type="dxa"/>
            <w:tcMar>
              <w:left w:w="57" w:type="dxa"/>
              <w:right w:w="57" w:type="dxa"/>
            </w:tcMar>
          </w:tcPr>
          <w:p w14:paraId="54DF1AC7"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Содержание</w:t>
            </w:r>
          </w:p>
        </w:tc>
        <w:tc>
          <w:tcPr>
            <w:tcW w:w="1843" w:type="dxa"/>
            <w:tcMar>
              <w:left w:w="57" w:type="dxa"/>
              <w:right w:w="57" w:type="dxa"/>
            </w:tcMar>
          </w:tcPr>
          <w:p w14:paraId="0E1325C7"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14</w:t>
            </w:r>
          </w:p>
        </w:tc>
      </w:tr>
      <w:tr w:rsidR="00C26AFA" w:rsidRPr="00FE23E4" w14:paraId="650A7AF0" w14:textId="77777777" w:rsidTr="006C31A9">
        <w:trPr>
          <w:trHeight w:val="551"/>
        </w:trPr>
        <w:tc>
          <w:tcPr>
            <w:tcW w:w="3130" w:type="dxa"/>
            <w:vMerge/>
            <w:tcBorders>
              <w:top w:val="nil"/>
            </w:tcBorders>
            <w:tcMar>
              <w:left w:w="57" w:type="dxa"/>
              <w:right w:w="57" w:type="dxa"/>
            </w:tcMar>
          </w:tcPr>
          <w:p w14:paraId="1582806B" w14:textId="77777777" w:rsidR="00C26AFA" w:rsidRPr="00FE23E4" w:rsidRDefault="00C26AFA" w:rsidP="006C31A9">
            <w:pPr>
              <w:suppressAutoHyphens/>
              <w:spacing w:line="276" w:lineRule="auto"/>
              <w:rPr>
                <w:sz w:val="24"/>
                <w:szCs w:val="24"/>
              </w:rPr>
            </w:pPr>
          </w:p>
        </w:tc>
        <w:tc>
          <w:tcPr>
            <w:tcW w:w="9497" w:type="dxa"/>
            <w:tcMar>
              <w:left w:w="57" w:type="dxa"/>
              <w:right w:w="57" w:type="dxa"/>
            </w:tcMar>
          </w:tcPr>
          <w:p w14:paraId="4A8556F2" w14:textId="77777777" w:rsidR="00C26AFA" w:rsidRPr="00FE23E4" w:rsidRDefault="002D55BD" w:rsidP="00FA7403">
            <w:pPr>
              <w:pStyle w:val="TableParagraph"/>
              <w:suppressAutoHyphens/>
              <w:spacing w:line="276" w:lineRule="auto"/>
              <w:ind w:left="0"/>
              <w:rPr>
                <w:sz w:val="24"/>
                <w:szCs w:val="24"/>
              </w:rPr>
            </w:pPr>
            <w:r w:rsidRPr="00FE23E4">
              <w:rPr>
                <w:sz w:val="24"/>
                <w:szCs w:val="24"/>
              </w:rPr>
              <w:t>Планирование технической эксплуатации. Организация материально-технического снабжения. Взаимодействие со смежными организациями.</w:t>
            </w:r>
          </w:p>
        </w:tc>
        <w:tc>
          <w:tcPr>
            <w:tcW w:w="1843" w:type="dxa"/>
            <w:tcMar>
              <w:left w:w="57" w:type="dxa"/>
              <w:right w:w="57" w:type="dxa"/>
            </w:tcMar>
          </w:tcPr>
          <w:p w14:paraId="78656617"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14</w:t>
            </w:r>
          </w:p>
        </w:tc>
      </w:tr>
      <w:tr w:rsidR="00C26AFA" w:rsidRPr="00FE23E4" w14:paraId="3652F730" w14:textId="77777777" w:rsidTr="006C31A9">
        <w:trPr>
          <w:trHeight w:val="287"/>
        </w:trPr>
        <w:tc>
          <w:tcPr>
            <w:tcW w:w="12627" w:type="dxa"/>
            <w:gridSpan w:val="2"/>
            <w:tcMar>
              <w:left w:w="57" w:type="dxa"/>
              <w:right w:w="57" w:type="dxa"/>
            </w:tcMar>
          </w:tcPr>
          <w:p w14:paraId="5E1B2952"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Курсовой проект (работа)</w:t>
            </w:r>
          </w:p>
        </w:tc>
        <w:tc>
          <w:tcPr>
            <w:tcW w:w="1843" w:type="dxa"/>
            <w:tcMar>
              <w:left w:w="57" w:type="dxa"/>
              <w:right w:w="57" w:type="dxa"/>
            </w:tcMar>
          </w:tcPr>
          <w:p w14:paraId="530D0A5A" w14:textId="77777777" w:rsidR="00C26AFA" w:rsidRPr="00FE23E4" w:rsidRDefault="00C26AFA" w:rsidP="006C31A9">
            <w:pPr>
              <w:pStyle w:val="TableParagraph"/>
              <w:suppressAutoHyphens/>
              <w:spacing w:line="276" w:lineRule="auto"/>
              <w:ind w:left="0"/>
              <w:rPr>
                <w:sz w:val="24"/>
                <w:szCs w:val="24"/>
              </w:rPr>
            </w:pPr>
          </w:p>
        </w:tc>
      </w:tr>
      <w:tr w:rsidR="00C26AFA" w:rsidRPr="00FE23E4" w14:paraId="635023B0" w14:textId="77777777" w:rsidTr="006C31A9">
        <w:trPr>
          <w:trHeight w:val="3588"/>
        </w:trPr>
        <w:tc>
          <w:tcPr>
            <w:tcW w:w="12627" w:type="dxa"/>
            <w:gridSpan w:val="2"/>
            <w:tcMar>
              <w:left w:w="57" w:type="dxa"/>
              <w:right w:w="57" w:type="dxa"/>
            </w:tcMar>
          </w:tcPr>
          <w:p w14:paraId="27E1B3C5"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Тематика курсовых проектов (работ)</w:t>
            </w:r>
          </w:p>
          <w:p w14:paraId="18BA6369" w14:textId="77777777" w:rsidR="00C26AFA" w:rsidRPr="00FE23E4" w:rsidRDefault="002D55BD" w:rsidP="00A03160">
            <w:pPr>
              <w:pStyle w:val="TableParagraph"/>
              <w:numPr>
                <w:ilvl w:val="0"/>
                <w:numId w:val="131"/>
              </w:numPr>
              <w:suppressAutoHyphens/>
              <w:spacing w:line="276" w:lineRule="auto"/>
              <w:ind w:left="0" w:firstLine="0"/>
              <w:rPr>
                <w:sz w:val="24"/>
                <w:szCs w:val="24"/>
              </w:rPr>
            </w:pPr>
            <w:r w:rsidRPr="00FE23E4">
              <w:rPr>
                <w:sz w:val="24"/>
                <w:szCs w:val="24"/>
              </w:rPr>
              <w:t>Организация и контроль профессиональной уборки частного домовладения.</w:t>
            </w:r>
          </w:p>
          <w:p w14:paraId="41847AA0" w14:textId="77777777" w:rsidR="00C26AFA" w:rsidRPr="00FE23E4" w:rsidRDefault="002D55BD" w:rsidP="00A03160">
            <w:pPr>
              <w:pStyle w:val="TableParagraph"/>
              <w:numPr>
                <w:ilvl w:val="0"/>
                <w:numId w:val="131"/>
              </w:numPr>
              <w:suppressAutoHyphens/>
              <w:spacing w:line="276" w:lineRule="auto"/>
              <w:ind w:left="0" w:firstLine="0"/>
              <w:rPr>
                <w:sz w:val="24"/>
                <w:szCs w:val="24"/>
              </w:rPr>
            </w:pPr>
            <w:r w:rsidRPr="00FE23E4">
              <w:rPr>
                <w:sz w:val="24"/>
                <w:szCs w:val="24"/>
              </w:rPr>
              <w:t>Применение современных технологий для уборки жилых помещений</w:t>
            </w:r>
          </w:p>
          <w:p w14:paraId="126130E8" w14:textId="77777777" w:rsidR="00C26AFA" w:rsidRPr="00FE23E4" w:rsidRDefault="002D55BD" w:rsidP="00A03160">
            <w:pPr>
              <w:pStyle w:val="TableParagraph"/>
              <w:numPr>
                <w:ilvl w:val="0"/>
                <w:numId w:val="131"/>
              </w:numPr>
              <w:suppressAutoHyphens/>
              <w:spacing w:line="276" w:lineRule="auto"/>
              <w:ind w:left="0" w:firstLine="0"/>
              <w:rPr>
                <w:sz w:val="24"/>
                <w:szCs w:val="24"/>
              </w:rPr>
            </w:pPr>
            <w:r w:rsidRPr="00FE23E4">
              <w:rPr>
                <w:sz w:val="24"/>
                <w:szCs w:val="24"/>
              </w:rPr>
              <w:t>Применение современных технических средств для уборки помещений домашнего хозяйства</w:t>
            </w:r>
          </w:p>
          <w:p w14:paraId="359DF386" w14:textId="77777777" w:rsidR="00C26AFA" w:rsidRPr="00FE23E4" w:rsidRDefault="002D55BD" w:rsidP="00A03160">
            <w:pPr>
              <w:pStyle w:val="TableParagraph"/>
              <w:numPr>
                <w:ilvl w:val="0"/>
                <w:numId w:val="131"/>
              </w:numPr>
              <w:suppressAutoHyphens/>
              <w:spacing w:line="276" w:lineRule="auto"/>
              <w:ind w:left="0" w:firstLine="0"/>
              <w:rPr>
                <w:sz w:val="24"/>
                <w:szCs w:val="24"/>
              </w:rPr>
            </w:pPr>
            <w:r w:rsidRPr="00FE23E4">
              <w:rPr>
                <w:sz w:val="24"/>
                <w:szCs w:val="24"/>
              </w:rPr>
              <w:t>Организация привлечения клининговых компаний как современный способ ухода за недвижимостью</w:t>
            </w:r>
          </w:p>
          <w:p w14:paraId="07941AD9" w14:textId="77777777" w:rsidR="00C26AFA" w:rsidRPr="00FE23E4" w:rsidRDefault="002D55BD" w:rsidP="00A03160">
            <w:pPr>
              <w:pStyle w:val="TableParagraph"/>
              <w:numPr>
                <w:ilvl w:val="0"/>
                <w:numId w:val="131"/>
              </w:numPr>
              <w:suppressAutoHyphens/>
              <w:spacing w:line="276" w:lineRule="auto"/>
              <w:ind w:left="0" w:firstLine="0"/>
              <w:rPr>
                <w:sz w:val="24"/>
                <w:szCs w:val="24"/>
              </w:rPr>
            </w:pPr>
            <w:r w:rsidRPr="00FE23E4">
              <w:rPr>
                <w:sz w:val="24"/>
                <w:szCs w:val="24"/>
              </w:rPr>
              <w:t>Реализация ассортимента клининговых услуг в частном домовладении</w:t>
            </w:r>
          </w:p>
          <w:p w14:paraId="57D6AF07" w14:textId="77777777" w:rsidR="00C26AFA" w:rsidRPr="00FE23E4" w:rsidRDefault="002D55BD" w:rsidP="00A03160">
            <w:pPr>
              <w:pStyle w:val="TableParagraph"/>
              <w:numPr>
                <w:ilvl w:val="0"/>
                <w:numId w:val="131"/>
              </w:numPr>
              <w:suppressAutoHyphens/>
              <w:spacing w:line="276" w:lineRule="auto"/>
              <w:ind w:left="0" w:firstLine="0"/>
              <w:rPr>
                <w:sz w:val="24"/>
                <w:szCs w:val="24"/>
              </w:rPr>
            </w:pPr>
            <w:r w:rsidRPr="00FE23E4">
              <w:rPr>
                <w:sz w:val="24"/>
                <w:szCs w:val="24"/>
              </w:rPr>
              <w:t>Организация закупки продовольственных товаров с учетом их качества и количества для обеспечения домашнего хозяйства.</w:t>
            </w:r>
          </w:p>
          <w:p w14:paraId="62058239" w14:textId="77777777" w:rsidR="00C26AFA" w:rsidRPr="00FE23E4" w:rsidRDefault="002D55BD" w:rsidP="00A03160">
            <w:pPr>
              <w:pStyle w:val="TableParagraph"/>
              <w:numPr>
                <w:ilvl w:val="0"/>
                <w:numId w:val="131"/>
              </w:numPr>
              <w:suppressAutoHyphens/>
              <w:spacing w:line="276" w:lineRule="auto"/>
              <w:ind w:left="0" w:firstLine="0"/>
              <w:rPr>
                <w:sz w:val="24"/>
                <w:szCs w:val="24"/>
              </w:rPr>
            </w:pPr>
            <w:r w:rsidRPr="00FE23E4">
              <w:rPr>
                <w:sz w:val="24"/>
                <w:szCs w:val="24"/>
              </w:rPr>
              <w:t>Организация закупки непродовольственных товаров с учетом их качества и количества для обеспечения домашнего хозяйства.</w:t>
            </w:r>
          </w:p>
          <w:p w14:paraId="0861A704" w14:textId="77777777" w:rsidR="00C26AFA" w:rsidRPr="00FE23E4" w:rsidRDefault="002D55BD" w:rsidP="00A03160">
            <w:pPr>
              <w:pStyle w:val="TableParagraph"/>
              <w:numPr>
                <w:ilvl w:val="0"/>
                <w:numId w:val="131"/>
              </w:numPr>
              <w:suppressAutoHyphens/>
              <w:spacing w:line="276" w:lineRule="auto"/>
              <w:ind w:left="0" w:firstLine="0"/>
              <w:rPr>
                <w:sz w:val="24"/>
                <w:szCs w:val="24"/>
              </w:rPr>
            </w:pPr>
            <w:r w:rsidRPr="00FE23E4">
              <w:rPr>
                <w:sz w:val="24"/>
                <w:szCs w:val="24"/>
              </w:rPr>
              <w:t>Организация ресурсосбережения для уютного и комфортного проживания в частном домовладении.</w:t>
            </w:r>
          </w:p>
          <w:p w14:paraId="255103EB" w14:textId="77777777" w:rsidR="00C26AFA" w:rsidRPr="00FE23E4" w:rsidRDefault="002D55BD" w:rsidP="00A03160">
            <w:pPr>
              <w:pStyle w:val="TableParagraph"/>
              <w:numPr>
                <w:ilvl w:val="0"/>
                <w:numId w:val="131"/>
              </w:numPr>
              <w:suppressAutoHyphens/>
              <w:spacing w:line="276" w:lineRule="auto"/>
              <w:ind w:left="0" w:firstLine="0"/>
              <w:rPr>
                <w:sz w:val="24"/>
                <w:szCs w:val="24"/>
              </w:rPr>
            </w:pPr>
            <w:r w:rsidRPr="00FE23E4">
              <w:rPr>
                <w:sz w:val="24"/>
                <w:szCs w:val="24"/>
              </w:rPr>
              <w:t>Организация эксплуатации и обслуживания инженерных систем и коммуникаций частных домовладений</w:t>
            </w:r>
          </w:p>
          <w:p w14:paraId="30102271" w14:textId="77777777" w:rsidR="00C26AFA" w:rsidRPr="00FE23E4" w:rsidRDefault="002D55BD" w:rsidP="00A03160">
            <w:pPr>
              <w:pStyle w:val="TableParagraph"/>
              <w:numPr>
                <w:ilvl w:val="0"/>
                <w:numId w:val="131"/>
              </w:numPr>
              <w:suppressAutoHyphens/>
              <w:spacing w:line="276" w:lineRule="auto"/>
              <w:ind w:left="0" w:firstLine="0"/>
              <w:rPr>
                <w:sz w:val="24"/>
                <w:szCs w:val="24"/>
              </w:rPr>
            </w:pPr>
            <w:r w:rsidRPr="00FE23E4">
              <w:rPr>
                <w:sz w:val="24"/>
                <w:szCs w:val="24"/>
              </w:rPr>
              <w:t>Обеспечение безопасности проживания в частном домовладении</w:t>
            </w:r>
          </w:p>
        </w:tc>
        <w:tc>
          <w:tcPr>
            <w:tcW w:w="1843" w:type="dxa"/>
            <w:tcMar>
              <w:left w:w="57" w:type="dxa"/>
              <w:right w:w="57" w:type="dxa"/>
            </w:tcMar>
          </w:tcPr>
          <w:p w14:paraId="76061B3F" w14:textId="77777777" w:rsidR="00C26AFA" w:rsidRPr="00FE23E4" w:rsidRDefault="00C26AFA" w:rsidP="006C31A9">
            <w:pPr>
              <w:pStyle w:val="TableParagraph"/>
              <w:suppressAutoHyphens/>
              <w:spacing w:line="276" w:lineRule="auto"/>
              <w:ind w:left="0"/>
              <w:rPr>
                <w:sz w:val="24"/>
                <w:szCs w:val="24"/>
              </w:rPr>
            </w:pPr>
          </w:p>
        </w:tc>
      </w:tr>
      <w:tr w:rsidR="00C26AFA" w:rsidRPr="00FE23E4" w14:paraId="195A3760" w14:textId="77777777" w:rsidTr="006C31A9">
        <w:trPr>
          <w:trHeight w:val="2633"/>
        </w:trPr>
        <w:tc>
          <w:tcPr>
            <w:tcW w:w="12627" w:type="dxa"/>
            <w:gridSpan w:val="2"/>
            <w:tcMar>
              <w:left w:w="57" w:type="dxa"/>
              <w:right w:w="57" w:type="dxa"/>
            </w:tcMar>
          </w:tcPr>
          <w:p w14:paraId="1476150B" w14:textId="77777777" w:rsidR="006C31A9" w:rsidRPr="00FE23E4" w:rsidRDefault="002D55BD" w:rsidP="006C31A9">
            <w:pPr>
              <w:pStyle w:val="TableParagraph"/>
              <w:suppressAutoHyphens/>
              <w:spacing w:line="276" w:lineRule="auto"/>
              <w:ind w:left="0"/>
              <w:rPr>
                <w:b/>
                <w:sz w:val="24"/>
                <w:szCs w:val="24"/>
              </w:rPr>
            </w:pPr>
            <w:r w:rsidRPr="00FE23E4">
              <w:rPr>
                <w:b/>
                <w:sz w:val="24"/>
                <w:szCs w:val="24"/>
              </w:rPr>
              <w:lastRenderedPageBreak/>
              <w:t xml:space="preserve">Обязательная аудиторная учебная нагрузка по курсовой работе </w:t>
            </w:r>
          </w:p>
          <w:p w14:paraId="11121560"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Тематика занятий:</w:t>
            </w:r>
          </w:p>
          <w:p w14:paraId="7DCAB733" w14:textId="77777777" w:rsidR="00C26AFA" w:rsidRPr="00FE23E4" w:rsidRDefault="002D55BD" w:rsidP="00A03160">
            <w:pPr>
              <w:pStyle w:val="TableParagraph"/>
              <w:numPr>
                <w:ilvl w:val="0"/>
                <w:numId w:val="130"/>
              </w:numPr>
              <w:suppressAutoHyphens/>
              <w:spacing w:line="276" w:lineRule="auto"/>
              <w:ind w:left="0" w:firstLine="0"/>
              <w:jc w:val="left"/>
              <w:rPr>
                <w:sz w:val="24"/>
                <w:szCs w:val="24"/>
              </w:rPr>
            </w:pPr>
            <w:r w:rsidRPr="00FE23E4">
              <w:rPr>
                <w:sz w:val="24"/>
                <w:szCs w:val="24"/>
              </w:rPr>
              <w:t>Выбор темы,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Консультация по составлению раздела курсовой работы «введение», определение целей и задач курсовой работы, обоснование актуальности выбранной темы.</w:t>
            </w:r>
          </w:p>
          <w:p w14:paraId="64E309A0" w14:textId="77777777" w:rsidR="00C26AFA" w:rsidRPr="00FE23E4" w:rsidRDefault="002D55BD" w:rsidP="00A03160">
            <w:pPr>
              <w:pStyle w:val="TableParagraph"/>
              <w:numPr>
                <w:ilvl w:val="0"/>
                <w:numId w:val="130"/>
              </w:numPr>
              <w:suppressAutoHyphens/>
              <w:spacing w:line="276" w:lineRule="auto"/>
              <w:ind w:left="0" w:firstLine="0"/>
              <w:jc w:val="left"/>
              <w:rPr>
                <w:sz w:val="24"/>
                <w:szCs w:val="24"/>
              </w:rPr>
            </w:pPr>
            <w:r w:rsidRPr="00FE23E4">
              <w:rPr>
                <w:sz w:val="24"/>
                <w:szCs w:val="24"/>
              </w:rPr>
              <w:t>Консультация по сбору, анализу и систематизации информации по истории и современному состоянию вопроса, рассматриваемого в курсовой работе.</w:t>
            </w:r>
          </w:p>
          <w:p w14:paraId="74F520C1" w14:textId="77777777" w:rsidR="00C26AFA" w:rsidRPr="00FE23E4" w:rsidRDefault="002D55BD" w:rsidP="00A03160">
            <w:pPr>
              <w:pStyle w:val="TableParagraph"/>
              <w:numPr>
                <w:ilvl w:val="0"/>
                <w:numId w:val="130"/>
              </w:numPr>
              <w:suppressAutoHyphens/>
              <w:spacing w:line="276" w:lineRule="auto"/>
              <w:ind w:left="0" w:firstLine="0"/>
              <w:jc w:val="left"/>
              <w:rPr>
                <w:sz w:val="24"/>
                <w:szCs w:val="24"/>
              </w:rPr>
            </w:pPr>
            <w:r w:rsidRPr="00FE23E4">
              <w:rPr>
                <w:sz w:val="24"/>
                <w:szCs w:val="24"/>
              </w:rPr>
              <w:t>Консультация по структуре основной части курсовой работы.</w:t>
            </w:r>
          </w:p>
          <w:p w14:paraId="7AF67FF3" w14:textId="77777777" w:rsidR="00C26AFA" w:rsidRPr="00FE23E4" w:rsidRDefault="002D55BD" w:rsidP="00A03160">
            <w:pPr>
              <w:pStyle w:val="TableParagraph"/>
              <w:numPr>
                <w:ilvl w:val="0"/>
                <w:numId w:val="130"/>
              </w:numPr>
              <w:suppressAutoHyphens/>
              <w:spacing w:line="276" w:lineRule="auto"/>
              <w:ind w:left="0" w:firstLine="0"/>
              <w:jc w:val="left"/>
              <w:rPr>
                <w:sz w:val="24"/>
                <w:szCs w:val="24"/>
              </w:rPr>
            </w:pPr>
            <w:r w:rsidRPr="00FE23E4">
              <w:rPr>
                <w:sz w:val="24"/>
                <w:szCs w:val="24"/>
              </w:rPr>
              <w:t>Консультации по анализу, обобщению, систематизации собранной по теме информации</w:t>
            </w:r>
          </w:p>
          <w:p w14:paraId="5D978696" w14:textId="77777777" w:rsidR="00C26AFA" w:rsidRPr="00FE23E4" w:rsidRDefault="002D55BD" w:rsidP="00A03160">
            <w:pPr>
              <w:pStyle w:val="TableParagraph"/>
              <w:numPr>
                <w:ilvl w:val="0"/>
                <w:numId w:val="130"/>
              </w:numPr>
              <w:suppressAutoHyphens/>
              <w:spacing w:line="276" w:lineRule="auto"/>
              <w:ind w:left="0" w:firstLine="0"/>
              <w:jc w:val="left"/>
              <w:rPr>
                <w:sz w:val="24"/>
                <w:szCs w:val="24"/>
              </w:rPr>
            </w:pPr>
            <w:r w:rsidRPr="00FE23E4">
              <w:rPr>
                <w:sz w:val="24"/>
                <w:szCs w:val="24"/>
              </w:rPr>
              <w:t>Консультации по разработке мероприятий по обеспечению качества и безопасности выполнения работ по выбранной теме</w:t>
            </w:r>
          </w:p>
          <w:p w14:paraId="19130555" w14:textId="77777777" w:rsidR="00C26AFA" w:rsidRPr="00FE23E4" w:rsidRDefault="002D55BD" w:rsidP="00A03160">
            <w:pPr>
              <w:pStyle w:val="TableParagraph"/>
              <w:numPr>
                <w:ilvl w:val="0"/>
                <w:numId w:val="130"/>
              </w:numPr>
              <w:suppressAutoHyphens/>
              <w:spacing w:line="276" w:lineRule="auto"/>
              <w:ind w:left="0" w:firstLine="0"/>
              <w:jc w:val="left"/>
              <w:rPr>
                <w:sz w:val="24"/>
                <w:szCs w:val="24"/>
              </w:rPr>
            </w:pPr>
            <w:r w:rsidRPr="00FE23E4">
              <w:rPr>
                <w:sz w:val="24"/>
                <w:szCs w:val="24"/>
              </w:rPr>
              <w:t>Консультации по разработке практической части курсовой работы:</w:t>
            </w:r>
          </w:p>
          <w:p w14:paraId="09C04362" w14:textId="77777777" w:rsidR="00C26AFA" w:rsidRPr="00FE23E4" w:rsidRDefault="002D55BD" w:rsidP="00A03160">
            <w:pPr>
              <w:pStyle w:val="TableParagraph"/>
              <w:numPr>
                <w:ilvl w:val="0"/>
                <w:numId w:val="130"/>
              </w:numPr>
              <w:suppressAutoHyphens/>
              <w:spacing w:line="276" w:lineRule="auto"/>
              <w:ind w:left="0" w:firstLine="0"/>
              <w:jc w:val="left"/>
              <w:rPr>
                <w:sz w:val="24"/>
                <w:szCs w:val="24"/>
              </w:rPr>
            </w:pPr>
            <w:r w:rsidRPr="00FE23E4">
              <w:rPr>
                <w:sz w:val="24"/>
                <w:szCs w:val="24"/>
              </w:rPr>
              <w:t>Консультация по составлению заключения и оформлению списка источников. Защита курсовой работы.</w:t>
            </w:r>
          </w:p>
        </w:tc>
        <w:tc>
          <w:tcPr>
            <w:tcW w:w="1843" w:type="dxa"/>
            <w:tcMar>
              <w:left w:w="57" w:type="dxa"/>
              <w:right w:w="57" w:type="dxa"/>
            </w:tcMar>
          </w:tcPr>
          <w:p w14:paraId="2FE5AE3D"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24</w:t>
            </w:r>
          </w:p>
        </w:tc>
      </w:tr>
      <w:tr w:rsidR="00C26AFA" w:rsidRPr="00FE23E4" w14:paraId="7623D6F1" w14:textId="77777777" w:rsidTr="00FA7403">
        <w:tc>
          <w:tcPr>
            <w:tcW w:w="12627" w:type="dxa"/>
            <w:gridSpan w:val="2"/>
            <w:tcMar>
              <w:left w:w="57" w:type="dxa"/>
              <w:right w:w="57" w:type="dxa"/>
            </w:tcMar>
          </w:tcPr>
          <w:p w14:paraId="350B0FDA"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Самостоятельная учебная работа обучающегося над курсовым проектом (работой)</w:t>
            </w:r>
          </w:p>
          <w:p w14:paraId="046BFDF5"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Разработка содержания основной части работы:</w:t>
            </w:r>
          </w:p>
          <w:p w14:paraId="3DFA58BA"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сбор, анализ, обобщение, систематизация информации по выбранной теме Разработка практической части курсовой работы</w:t>
            </w:r>
          </w:p>
          <w:p w14:paraId="482A9E4D"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Разработка компьютерной презентации</w:t>
            </w:r>
          </w:p>
          <w:p w14:paraId="2607DBCC" w14:textId="77777777" w:rsidR="00C26AFA" w:rsidRPr="00FE23E4" w:rsidRDefault="002D55BD" w:rsidP="006C31A9">
            <w:pPr>
              <w:pStyle w:val="TableParagraph"/>
              <w:suppressAutoHyphens/>
              <w:spacing w:line="276" w:lineRule="auto"/>
              <w:ind w:left="0"/>
              <w:rPr>
                <w:sz w:val="24"/>
                <w:szCs w:val="24"/>
              </w:rPr>
            </w:pPr>
            <w:r w:rsidRPr="00FE23E4">
              <w:rPr>
                <w:sz w:val="24"/>
                <w:szCs w:val="24"/>
              </w:rPr>
              <w:t>Составление заключения, обоснование выводов по работе и списка использованных источников информации.</w:t>
            </w:r>
          </w:p>
        </w:tc>
        <w:tc>
          <w:tcPr>
            <w:tcW w:w="1843" w:type="dxa"/>
            <w:tcMar>
              <w:left w:w="57" w:type="dxa"/>
              <w:right w:w="57" w:type="dxa"/>
            </w:tcMar>
          </w:tcPr>
          <w:p w14:paraId="1687E333" w14:textId="77777777" w:rsidR="00C26AFA" w:rsidRPr="00FE23E4" w:rsidRDefault="00C26AFA" w:rsidP="006C31A9">
            <w:pPr>
              <w:pStyle w:val="TableParagraph"/>
              <w:suppressAutoHyphens/>
              <w:spacing w:line="276" w:lineRule="auto"/>
              <w:ind w:left="0"/>
              <w:rPr>
                <w:sz w:val="24"/>
                <w:szCs w:val="24"/>
              </w:rPr>
            </w:pPr>
          </w:p>
        </w:tc>
      </w:tr>
      <w:tr w:rsidR="00C26AFA" w:rsidRPr="00FE23E4" w14:paraId="1B9F9FB8" w14:textId="77777777" w:rsidTr="006C31A9">
        <w:trPr>
          <w:trHeight w:val="827"/>
        </w:trPr>
        <w:tc>
          <w:tcPr>
            <w:tcW w:w="12627" w:type="dxa"/>
            <w:gridSpan w:val="2"/>
            <w:tcMar>
              <w:left w:w="57" w:type="dxa"/>
              <w:right w:w="57" w:type="dxa"/>
            </w:tcMar>
          </w:tcPr>
          <w:p w14:paraId="57F9DD53" w14:textId="77777777" w:rsidR="006C31A9" w:rsidRPr="00FE23E4" w:rsidRDefault="002D55BD" w:rsidP="006C31A9">
            <w:pPr>
              <w:pStyle w:val="TableParagraph"/>
              <w:suppressAutoHyphens/>
              <w:spacing w:line="276" w:lineRule="auto"/>
              <w:ind w:left="0"/>
              <w:rPr>
                <w:b/>
                <w:sz w:val="24"/>
                <w:szCs w:val="24"/>
              </w:rPr>
            </w:pPr>
            <w:r w:rsidRPr="00FE23E4">
              <w:rPr>
                <w:b/>
                <w:sz w:val="24"/>
                <w:szCs w:val="24"/>
              </w:rPr>
              <w:t xml:space="preserve">Производственная практика </w:t>
            </w:r>
          </w:p>
          <w:p w14:paraId="27ACAA12"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Виды работ</w:t>
            </w:r>
          </w:p>
          <w:p w14:paraId="2605441D" w14:textId="77777777" w:rsidR="00C26AFA" w:rsidRPr="00FE23E4" w:rsidRDefault="002D55BD" w:rsidP="006C31A9">
            <w:pPr>
              <w:pStyle w:val="TableParagraph"/>
              <w:suppressAutoHyphens/>
              <w:spacing w:line="276" w:lineRule="auto"/>
              <w:ind w:left="0"/>
              <w:rPr>
                <w:sz w:val="24"/>
                <w:szCs w:val="24"/>
              </w:rPr>
            </w:pPr>
            <w:r w:rsidRPr="00FE23E4">
              <w:rPr>
                <w:b/>
                <w:sz w:val="24"/>
                <w:szCs w:val="24"/>
              </w:rPr>
              <w:t xml:space="preserve">1. </w:t>
            </w:r>
            <w:r w:rsidRPr="00FE23E4">
              <w:rPr>
                <w:sz w:val="24"/>
                <w:szCs w:val="24"/>
              </w:rPr>
              <w:t xml:space="preserve">Выполнение </w:t>
            </w:r>
            <w:proofErr w:type="spellStart"/>
            <w:r w:rsidRPr="00FE23E4">
              <w:rPr>
                <w:sz w:val="24"/>
                <w:szCs w:val="24"/>
              </w:rPr>
              <w:t>послестроительной</w:t>
            </w:r>
            <w:proofErr w:type="spellEnd"/>
            <w:r w:rsidRPr="00FE23E4">
              <w:rPr>
                <w:sz w:val="24"/>
                <w:szCs w:val="24"/>
              </w:rPr>
              <w:t xml:space="preserve"> уборки, генеральной уборки, первичной уборки, интенсивной и ежедневной уборки.</w:t>
            </w:r>
          </w:p>
        </w:tc>
        <w:tc>
          <w:tcPr>
            <w:tcW w:w="1843" w:type="dxa"/>
            <w:tcMar>
              <w:left w:w="57" w:type="dxa"/>
              <w:right w:w="57" w:type="dxa"/>
            </w:tcMar>
          </w:tcPr>
          <w:p w14:paraId="3312E2A1" w14:textId="77777777" w:rsidR="006C31A9" w:rsidRPr="00FE23E4" w:rsidRDefault="006C31A9" w:rsidP="006C31A9">
            <w:pPr>
              <w:pStyle w:val="TableParagraph"/>
              <w:suppressAutoHyphens/>
              <w:spacing w:line="276" w:lineRule="auto"/>
              <w:ind w:left="0"/>
              <w:jc w:val="center"/>
              <w:rPr>
                <w:b/>
                <w:sz w:val="24"/>
                <w:szCs w:val="24"/>
              </w:rPr>
            </w:pPr>
          </w:p>
          <w:p w14:paraId="768D0903"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72</w:t>
            </w:r>
          </w:p>
        </w:tc>
      </w:tr>
      <w:tr w:rsidR="00C26AFA" w:rsidRPr="00FE23E4" w14:paraId="3CF007D1" w14:textId="77777777" w:rsidTr="006C31A9">
        <w:trPr>
          <w:trHeight w:val="1106"/>
        </w:trPr>
        <w:tc>
          <w:tcPr>
            <w:tcW w:w="12627" w:type="dxa"/>
            <w:gridSpan w:val="2"/>
            <w:tcMar>
              <w:left w:w="57" w:type="dxa"/>
              <w:right w:w="57" w:type="dxa"/>
            </w:tcMar>
          </w:tcPr>
          <w:p w14:paraId="55BF1169" w14:textId="77777777" w:rsidR="00C26AFA" w:rsidRPr="00FE23E4" w:rsidRDefault="002D55BD" w:rsidP="00A03160">
            <w:pPr>
              <w:pStyle w:val="TableParagraph"/>
              <w:numPr>
                <w:ilvl w:val="0"/>
                <w:numId w:val="129"/>
              </w:numPr>
              <w:suppressAutoHyphens/>
              <w:spacing w:line="276" w:lineRule="auto"/>
              <w:ind w:left="0" w:firstLine="0"/>
              <w:rPr>
                <w:sz w:val="24"/>
                <w:szCs w:val="24"/>
              </w:rPr>
            </w:pPr>
            <w:r w:rsidRPr="00FE23E4">
              <w:rPr>
                <w:sz w:val="24"/>
                <w:szCs w:val="24"/>
              </w:rPr>
              <w:t>Выполнение сухой, влажной, мокрой уборки.</w:t>
            </w:r>
          </w:p>
          <w:p w14:paraId="1E0BD27F" w14:textId="77777777" w:rsidR="00C26AFA" w:rsidRPr="00FE23E4" w:rsidRDefault="002D55BD" w:rsidP="00A03160">
            <w:pPr>
              <w:pStyle w:val="TableParagraph"/>
              <w:numPr>
                <w:ilvl w:val="0"/>
                <w:numId w:val="129"/>
              </w:numPr>
              <w:suppressAutoHyphens/>
              <w:spacing w:line="276" w:lineRule="auto"/>
              <w:ind w:left="0" w:firstLine="0"/>
              <w:rPr>
                <w:sz w:val="24"/>
                <w:szCs w:val="24"/>
              </w:rPr>
            </w:pPr>
            <w:r w:rsidRPr="00FE23E4">
              <w:rPr>
                <w:sz w:val="24"/>
                <w:szCs w:val="24"/>
              </w:rPr>
              <w:t>Уборка мебели, оргтехники, сантехнического оборудования, мойка стекол и зеркал</w:t>
            </w:r>
          </w:p>
          <w:p w14:paraId="46971473" w14:textId="77777777" w:rsidR="00C26AFA" w:rsidRPr="00FE23E4" w:rsidRDefault="002D55BD" w:rsidP="00A03160">
            <w:pPr>
              <w:pStyle w:val="TableParagraph"/>
              <w:numPr>
                <w:ilvl w:val="0"/>
                <w:numId w:val="129"/>
              </w:numPr>
              <w:suppressAutoHyphens/>
              <w:spacing w:line="276" w:lineRule="auto"/>
              <w:ind w:left="0" w:firstLine="0"/>
              <w:rPr>
                <w:sz w:val="24"/>
                <w:szCs w:val="24"/>
              </w:rPr>
            </w:pPr>
            <w:r w:rsidRPr="00FE23E4">
              <w:rPr>
                <w:sz w:val="24"/>
                <w:szCs w:val="24"/>
              </w:rPr>
              <w:t>Очистка изделий из нержавеющей стали, изделий из латуни и бронзы.</w:t>
            </w:r>
          </w:p>
          <w:p w14:paraId="2CF8501A" w14:textId="77777777" w:rsidR="00C26AFA" w:rsidRPr="00FE23E4" w:rsidRDefault="002D55BD" w:rsidP="00A03160">
            <w:pPr>
              <w:pStyle w:val="TableParagraph"/>
              <w:numPr>
                <w:ilvl w:val="0"/>
                <w:numId w:val="129"/>
              </w:numPr>
              <w:suppressAutoHyphens/>
              <w:spacing w:line="276" w:lineRule="auto"/>
              <w:ind w:left="0" w:firstLine="0"/>
              <w:rPr>
                <w:sz w:val="24"/>
                <w:szCs w:val="24"/>
              </w:rPr>
            </w:pPr>
            <w:r w:rsidRPr="00FE23E4">
              <w:rPr>
                <w:sz w:val="24"/>
                <w:szCs w:val="24"/>
              </w:rPr>
              <w:t>Планирование и расчет средств на оплату коммунальных и иных услуг по ведению домашнего хозяйства,</w:t>
            </w:r>
          </w:p>
        </w:tc>
        <w:tc>
          <w:tcPr>
            <w:tcW w:w="1843" w:type="dxa"/>
            <w:tcMar>
              <w:left w:w="57" w:type="dxa"/>
              <w:right w:w="57" w:type="dxa"/>
            </w:tcMar>
          </w:tcPr>
          <w:p w14:paraId="4D25C47F" w14:textId="77777777" w:rsidR="00C26AFA" w:rsidRPr="00FE23E4" w:rsidRDefault="00C26AFA" w:rsidP="006C31A9">
            <w:pPr>
              <w:pStyle w:val="TableParagraph"/>
              <w:suppressAutoHyphens/>
              <w:spacing w:line="276" w:lineRule="auto"/>
              <w:ind w:left="0"/>
              <w:rPr>
                <w:sz w:val="24"/>
                <w:szCs w:val="24"/>
              </w:rPr>
            </w:pPr>
          </w:p>
        </w:tc>
      </w:tr>
      <w:tr w:rsidR="00C26AFA" w:rsidRPr="00FE23E4" w14:paraId="7DBFC328" w14:textId="77777777" w:rsidTr="006C31A9">
        <w:trPr>
          <w:trHeight w:val="275"/>
        </w:trPr>
        <w:tc>
          <w:tcPr>
            <w:tcW w:w="12627" w:type="dxa"/>
            <w:gridSpan w:val="2"/>
            <w:tcMar>
              <w:left w:w="57" w:type="dxa"/>
              <w:right w:w="57" w:type="dxa"/>
            </w:tcMar>
          </w:tcPr>
          <w:p w14:paraId="5F68A1EF" w14:textId="77777777" w:rsidR="00C26AFA" w:rsidRPr="00FE23E4" w:rsidRDefault="002D55BD" w:rsidP="006C31A9">
            <w:pPr>
              <w:pStyle w:val="TableParagraph"/>
              <w:suppressAutoHyphens/>
              <w:spacing w:line="276" w:lineRule="auto"/>
              <w:ind w:left="0"/>
              <w:rPr>
                <w:b/>
                <w:sz w:val="24"/>
                <w:szCs w:val="24"/>
              </w:rPr>
            </w:pPr>
            <w:r w:rsidRPr="00FE23E4">
              <w:rPr>
                <w:b/>
                <w:sz w:val="24"/>
                <w:szCs w:val="24"/>
              </w:rPr>
              <w:t>Всего</w:t>
            </w:r>
          </w:p>
        </w:tc>
        <w:tc>
          <w:tcPr>
            <w:tcW w:w="1843" w:type="dxa"/>
            <w:tcMar>
              <w:left w:w="57" w:type="dxa"/>
              <w:right w:w="57" w:type="dxa"/>
            </w:tcMar>
          </w:tcPr>
          <w:p w14:paraId="4C1932D4" w14:textId="77777777" w:rsidR="00C26AFA" w:rsidRPr="00FE23E4" w:rsidRDefault="002D55BD" w:rsidP="006C31A9">
            <w:pPr>
              <w:pStyle w:val="TableParagraph"/>
              <w:suppressAutoHyphens/>
              <w:spacing w:line="276" w:lineRule="auto"/>
              <w:ind w:left="0"/>
              <w:jc w:val="center"/>
              <w:rPr>
                <w:b/>
                <w:sz w:val="24"/>
                <w:szCs w:val="24"/>
              </w:rPr>
            </w:pPr>
            <w:r w:rsidRPr="00FE23E4">
              <w:rPr>
                <w:b/>
                <w:sz w:val="24"/>
                <w:szCs w:val="24"/>
              </w:rPr>
              <w:t>266</w:t>
            </w:r>
          </w:p>
        </w:tc>
      </w:tr>
    </w:tbl>
    <w:p w14:paraId="40AED50F" w14:textId="77777777" w:rsidR="00C26AFA" w:rsidRPr="00FE23E4" w:rsidRDefault="00C26AFA" w:rsidP="002512A7">
      <w:pPr>
        <w:suppressAutoHyphens/>
        <w:spacing w:line="273" w:lineRule="exact"/>
        <w:jc w:val="center"/>
        <w:rPr>
          <w:sz w:val="24"/>
        </w:rPr>
        <w:sectPr w:rsidR="00C26AFA" w:rsidRPr="00FE23E4" w:rsidSect="000E17A8">
          <w:pgSz w:w="16850" w:h="11910" w:orient="landscape"/>
          <w:pgMar w:top="1134" w:right="850" w:bottom="1134" w:left="1701" w:header="0" w:footer="700" w:gutter="0"/>
          <w:cols w:space="720"/>
        </w:sectPr>
      </w:pPr>
    </w:p>
    <w:p w14:paraId="0E308049" w14:textId="77777777" w:rsidR="00C26AFA" w:rsidRPr="00FE23E4" w:rsidRDefault="002D55BD" w:rsidP="00A03160">
      <w:pPr>
        <w:pStyle w:val="a5"/>
        <w:numPr>
          <w:ilvl w:val="3"/>
          <w:numId w:val="135"/>
        </w:numPr>
        <w:suppressAutoHyphens/>
        <w:spacing w:line="276" w:lineRule="auto"/>
        <w:ind w:left="0" w:firstLine="0"/>
        <w:jc w:val="center"/>
        <w:rPr>
          <w:b/>
          <w:sz w:val="24"/>
          <w:szCs w:val="24"/>
        </w:rPr>
      </w:pPr>
      <w:r w:rsidRPr="00FE23E4">
        <w:rPr>
          <w:b/>
          <w:sz w:val="24"/>
          <w:szCs w:val="24"/>
        </w:rPr>
        <w:lastRenderedPageBreak/>
        <w:t>УСЛОВИЯ РЕАЛИЗАЦИИ ПРОФЕССИОНАЛЬНОГО МОДУЛЯ</w:t>
      </w:r>
    </w:p>
    <w:p w14:paraId="75B63035" w14:textId="77777777" w:rsidR="006C31A9" w:rsidRPr="00FE23E4" w:rsidRDefault="006C31A9" w:rsidP="006C31A9">
      <w:pPr>
        <w:pStyle w:val="a5"/>
        <w:suppressAutoHyphens/>
        <w:spacing w:line="276" w:lineRule="auto"/>
        <w:ind w:left="720" w:firstLine="0"/>
        <w:jc w:val="both"/>
        <w:rPr>
          <w:b/>
          <w:sz w:val="24"/>
          <w:szCs w:val="24"/>
        </w:rPr>
      </w:pPr>
    </w:p>
    <w:p w14:paraId="69644A3A" w14:textId="77777777" w:rsidR="00C26AFA" w:rsidRPr="00FE23E4" w:rsidRDefault="002D55BD" w:rsidP="00A03160">
      <w:pPr>
        <w:pStyle w:val="1"/>
        <w:numPr>
          <w:ilvl w:val="4"/>
          <w:numId w:val="135"/>
        </w:numPr>
        <w:suppressAutoHyphens/>
        <w:spacing w:line="276" w:lineRule="auto"/>
        <w:ind w:left="0" w:firstLine="720"/>
        <w:jc w:val="both"/>
        <w:rPr>
          <w:b w:val="0"/>
        </w:rPr>
      </w:pPr>
      <w:r w:rsidRPr="00FE23E4">
        <w:rPr>
          <w:b w:val="0"/>
        </w:rPr>
        <w:t>Для реализации программы профессионального модуля должны быть предусмотрены следующие специальные помещения:</w:t>
      </w:r>
    </w:p>
    <w:p w14:paraId="47807F57" w14:textId="77777777" w:rsidR="006C31A9" w:rsidRPr="00FE23E4" w:rsidRDefault="002D55BD" w:rsidP="006C31A9">
      <w:pPr>
        <w:pStyle w:val="a3"/>
        <w:suppressAutoHyphens/>
        <w:spacing w:line="276" w:lineRule="auto"/>
        <w:ind w:firstLine="720"/>
        <w:jc w:val="both"/>
      </w:pPr>
      <w:r w:rsidRPr="00FE23E4">
        <w:t xml:space="preserve">Кабинет «Ведение домашнего хозяйства», оснащенный оборудованием: </w:t>
      </w:r>
    </w:p>
    <w:p w14:paraId="27A21881" w14:textId="77777777" w:rsidR="00C26AFA" w:rsidRPr="00FE23E4" w:rsidRDefault="002D55BD" w:rsidP="006C31A9">
      <w:pPr>
        <w:pStyle w:val="a3"/>
        <w:suppressAutoHyphens/>
        <w:spacing w:line="276" w:lineRule="auto"/>
        <w:ind w:firstLine="720"/>
        <w:jc w:val="both"/>
      </w:pPr>
      <w:r w:rsidRPr="00FE23E4">
        <w:t>Стенд «Умный дом», сантехнический комплекс, предметы сервировки стола, стенд энергоснабжения.</w:t>
      </w:r>
    </w:p>
    <w:p w14:paraId="1092D5EC" w14:textId="77777777" w:rsidR="00C26AFA" w:rsidRPr="00FE23E4" w:rsidRDefault="002D55BD" w:rsidP="006C31A9">
      <w:pPr>
        <w:pStyle w:val="a3"/>
        <w:suppressAutoHyphens/>
        <w:spacing w:line="276" w:lineRule="auto"/>
        <w:ind w:firstLine="720"/>
        <w:jc w:val="both"/>
      </w:pPr>
      <w:r w:rsidRPr="00FE23E4">
        <w:t>техническими средствами: компьютер, проектор, интерактивная доска, программное обеспечение.</w:t>
      </w:r>
    </w:p>
    <w:p w14:paraId="6C257607" w14:textId="77777777" w:rsidR="00C26AFA" w:rsidRPr="00FE23E4" w:rsidRDefault="002D55BD" w:rsidP="006C31A9">
      <w:pPr>
        <w:pStyle w:val="a3"/>
        <w:suppressAutoHyphens/>
        <w:spacing w:line="276" w:lineRule="auto"/>
        <w:ind w:firstLine="720"/>
        <w:jc w:val="both"/>
      </w:pPr>
      <w:r w:rsidRPr="00FE23E4">
        <w:t>Мастерская</w:t>
      </w:r>
      <w:r w:rsidR="00B15585" w:rsidRPr="00FE23E4">
        <w:t xml:space="preserve"> </w:t>
      </w:r>
      <w:r w:rsidRPr="00FE23E4">
        <w:t>лаборатория</w:t>
      </w:r>
      <w:r w:rsidR="00B15585" w:rsidRPr="00FE23E4">
        <w:t xml:space="preserve"> </w:t>
      </w:r>
      <w:r w:rsidRPr="00FE23E4">
        <w:t>«Технологии</w:t>
      </w:r>
      <w:r w:rsidR="00B15585" w:rsidRPr="00FE23E4">
        <w:t xml:space="preserve"> </w:t>
      </w:r>
      <w:r w:rsidRPr="00FE23E4">
        <w:t>уборочных</w:t>
      </w:r>
      <w:r w:rsidR="00B15585" w:rsidRPr="00FE23E4">
        <w:t xml:space="preserve"> </w:t>
      </w:r>
      <w:r w:rsidRPr="00FE23E4">
        <w:t>работ»,</w:t>
      </w:r>
      <w:r w:rsidR="00B15585" w:rsidRPr="00FE23E4">
        <w:t xml:space="preserve"> </w:t>
      </w:r>
      <w:r w:rsidRPr="00FE23E4">
        <w:t>оснащенная</w:t>
      </w:r>
      <w:r w:rsidR="00B15585" w:rsidRPr="00FE23E4">
        <w:t xml:space="preserve"> </w:t>
      </w:r>
      <w:r w:rsidRPr="00FE23E4">
        <w:t>в соответствии с п. 6.1.2.2 данной программы по специальности.</w:t>
      </w:r>
    </w:p>
    <w:p w14:paraId="742DECB1" w14:textId="77777777" w:rsidR="00C26AFA" w:rsidRPr="00FE23E4" w:rsidRDefault="002D55BD" w:rsidP="006C31A9">
      <w:pPr>
        <w:pStyle w:val="a3"/>
        <w:suppressAutoHyphens/>
        <w:spacing w:line="276" w:lineRule="auto"/>
        <w:ind w:firstLine="720"/>
        <w:jc w:val="both"/>
      </w:pPr>
      <w:r w:rsidRPr="00FE23E4">
        <w:t>Базы практик оснащенные в соответствии с п. 6.1.2.3 данной программы по специальности.</w:t>
      </w:r>
    </w:p>
    <w:p w14:paraId="20DE2FC6" w14:textId="77777777" w:rsidR="006C31A9" w:rsidRPr="00FE23E4" w:rsidRDefault="006C31A9" w:rsidP="006C31A9">
      <w:pPr>
        <w:pStyle w:val="a3"/>
        <w:suppressAutoHyphens/>
        <w:spacing w:line="276" w:lineRule="auto"/>
        <w:ind w:firstLine="720"/>
        <w:jc w:val="both"/>
      </w:pPr>
    </w:p>
    <w:p w14:paraId="06DB80F2" w14:textId="77777777" w:rsidR="00C26AFA" w:rsidRPr="00FE23E4" w:rsidRDefault="002D55BD" w:rsidP="00A03160">
      <w:pPr>
        <w:pStyle w:val="1"/>
        <w:numPr>
          <w:ilvl w:val="4"/>
          <w:numId w:val="135"/>
        </w:numPr>
        <w:suppressAutoHyphens/>
        <w:spacing w:line="276" w:lineRule="auto"/>
        <w:ind w:left="0" w:firstLine="720"/>
        <w:jc w:val="both"/>
      </w:pPr>
      <w:r w:rsidRPr="00FE23E4">
        <w:t>Информационное обеспечение реализации программы</w:t>
      </w:r>
    </w:p>
    <w:p w14:paraId="2DEE785E" w14:textId="77777777" w:rsidR="00920D03" w:rsidRPr="00FE23E4" w:rsidRDefault="00920D03" w:rsidP="006C31A9">
      <w:pPr>
        <w:suppressAutoHyphens/>
        <w:spacing w:line="276" w:lineRule="auto"/>
        <w:ind w:firstLine="720"/>
        <w:jc w:val="both"/>
        <w:rPr>
          <w:bCs/>
          <w:sz w:val="24"/>
          <w:szCs w:val="24"/>
        </w:rPr>
      </w:pPr>
      <w:r w:rsidRPr="00FE23E4">
        <w:rPr>
          <w:bCs/>
          <w:sz w:val="24"/>
          <w:szCs w:val="24"/>
        </w:rPr>
        <w:t>Для реализации программы библиотечный фонд образовательной организации должен иметь п</w:t>
      </w:r>
      <w:r w:rsidRPr="00FE23E4">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FE23E4">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08C6752" w14:textId="77777777" w:rsidR="006C31A9" w:rsidRPr="00FE23E4" w:rsidRDefault="006C31A9" w:rsidP="006C31A9">
      <w:pPr>
        <w:suppressAutoHyphens/>
        <w:spacing w:line="276" w:lineRule="auto"/>
        <w:ind w:firstLine="720"/>
        <w:jc w:val="both"/>
        <w:rPr>
          <w:sz w:val="24"/>
          <w:szCs w:val="24"/>
        </w:rPr>
      </w:pPr>
    </w:p>
    <w:p w14:paraId="15647EF9" w14:textId="77777777" w:rsidR="00C26AFA" w:rsidRPr="00FE23E4" w:rsidRDefault="00920D03" w:rsidP="00A03160">
      <w:pPr>
        <w:pStyle w:val="1"/>
        <w:numPr>
          <w:ilvl w:val="5"/>
          <w:numId w:val="135"/>
        </w:numPr>
        <w:suppressAutoHyphens/>
        <w:spacing w:line="276" w:lineRule="auto"/>
        <w:ind w:left="0" w:firstLine="720"/>
        <w:jc w:val="both"/>
      </w:pPr>
      <w:r w:rsidRPr="00FE23E4">
        <w:t>Основные печатные издания</w:t>
      </w:r>
    </w:p>
    <w:p w14:paraId="4B67C330" w14:textId="77777777" w:rsidR="00C26AFA" w:rsidRPr="00FE23E4" w:rsidRDefault="00AC5C17" w:rsidP="006C31A9">
      <w:pPr>
        <w:pStyle w:val="a3"/>
        <w:suppressAutoHyphens/>
        <w:spacing w:line="276" w:lineRule="auto"/>
        <w:ind w:firstLine="720"/>
        <w:jc w:val="both"/>
        <w:rPr>
          <w:bCs/>
        </w:rPr>
      </w:pPr>
      <w:r w:rsidRPr="00FE23E4">
        <w:rPr>
          <w:bCs/>
        </w:rPr>
        <w:t xml:space="preserve">1. </w:t>
      </w:r>
      <w:r w:rsidR="002D55BD" w:rsidRPr="00FE23E4">
        <w:rPr>
          <w:bCs/>
        </w:rPr>
        <w:t>Менеджмент в домашнем хозяйстве: учебное пособие</w:t>
      </w:r>
      <w:r w:rsidR="004F22C0" w:rsidRPr="00FE23E4">
        <w:rPr>
          <w:bCs/>
        </w:rPr>
        <w:t xml:space="preserve"> / С.Д. Резник, Ю.А. Бобров, Н.Ю. Егорова</w:t>
      </w:r>
      <w:r w:rsidR="002D55BD" w:rsidRPr="00FE23E4">
        <w:rPr>
          <w:bCs/>
        </w:rPr>
        <w:t xml:space="preserve">. </w:t>
      </w:r>
      <w:r w:rsidR="004F22C0" w:rsidRPr="00FE23E4">
        <w:rPr>
          <w:bCs/>
        </w:rPr>
        <w:t xml:space="preserve">– </w:t>
      </w:r>
      <w:r w:rsidR="002D55BD" w:rsidRPr="00FE23E4">
        <w:rPr>
          <w:bCs/>
        </w:rPr>
        <w:t>М.: Инфра-М, 20</w:t>
      </w:r>
      <w:r w:rsidR="004F22C0" w:rsidRPr="00FE23E4">
        <w:rPr>
          <w:bCs/>
        </w:rPr>
        <w:t>22.</w:t>
      </w:r>
      <w:r w:rsidR="002D55BD" w:rsidRPr="00FE23E4">
        <w:rPr>
          <w:bCs/>
        </w:rPr>
        <w:t xml:space="preserve"> – 461с.</w:t>
      </w:r>
    </w:p>
    <w:p w14:paraId="66B7F322" w14:textId="77777777" w:rsidR="00AC5C17" w:rsidRPr="00FE23E4" w:rsidRDefault="000F7F3D" w:rsidP="006C31A9">
      <w:pPr>
        <w:pStyle w:val="a3"/>
        <w:suppressAutoHyphens/>
        <w:spacing w:line="276" w:lineRule="auto"/>
        <w:ind w:firstLine="720"/>
        <w:jc w:val="both"/>
      </w:pPr>
      <w:r w:rsidRPr="00FE23E4">
        <w:t xml:space="preserve">2. </w:t>
      </w:r>
      <w:r w:rsidR="00AC5C17" w:rsidRPr="00FE23E4">
        <w:t xml:space="preserve">Основы клининга частных домов и апартаментов. Часть 1. Учебник / Л.А. </w:t>
      </w:r>
      <w:proofErr w:type="spellStart"/>
      <w:r w:rsidR="00AC5C17" w:rsidRPr="00FE23E4">
        <w:t>Барбаумова</w:t>
      </w:r>
      <w:proofErr w:type="spellEnd"/>
      <w:r w:rsidR="00AC5C17" w:rsidRPr="00FE23E4">
        <w:t>., Н.Л. Володин. – Москва: Сандра, 2021. – 240 с.</w:t>
      </w:r>
    </w:p>
    <w:p w14:paraId="39F7525E" w14:textId="77777777" w:rsidR="00AC5C17" w:rsidRPr="00FE23E4" w:rsidRDefault="000F7F3D" w:rsidP="006C31A9">
      <w:pPr>
        <w:pStyle w:val="a3"/>
        <w:suppressAutoHyphens/>
        <w:spacing w:line="276" w:lineRule="auto"/>
        <w:ind w:firstLine="720"/>
        <w:jc w:val="both"/>
      </w:pPr>
      <w:r w:rsidRPr="00FE23E4">
        <w:t xml:space="preserve">3. </w:t>
      </w:r>
      <w:r w:rsidR="00AC5C17" w:rsidRPr="00FE23E4">
        <w:t>Шитов В.Н. Технологии уборки дома и квартиры: учебное пособие / В.Н. Шитов. – Москва: Инфра-М, 2020. – 238 с.</w:t>
      </w:r>
    </w:p>
    <w:p w14:paraId="601FB304" w14:textId="77777777" w:rsidR="004E1394" w:rsidRPr="00FE23E4" w:rsidRDefault="004E1394" w:rsidP="004E1394">
      <w:pPr>
        <w:pStyle w:val="a3"/>
        <w:tabs>
          <w:tab w:val="left" w:pos="1134"/>
        </w:tabs>
        <w:suppressAutoHyphens/>
        <w:spacing w:line="276" w:lineRule="auto"/>
        <w:ind w:firstLine="709"/>
        <w:jc w:val="both"/>
      </w:pPr>
      <w:r w:rsidRPr="00FE23E4">
        <w:t xml:space="preserve">4. Васюкова, А. Т. Товароведение и экспертиза качества потребительских товаров : учебник для </w:t>
      </w:r>
      <w:proofErr w:type="spellStart"/>
      <w:r w:rsidRPr="00FE23E4">
        <w:t>спо</w:t>
      </w:r>
      <w:proofErr w:type="spellEnd"/>
      <w:r w:rsidRPr="00FE23E4">
        <w:t xml:space="preserve"> / А. Т. Васюкова, А. Д. Димитриев. — 2-е изд., стер. — Санкт-Петербург : Лань, 2021. — 236 с. — ISBN 978-5-8114-7635-0</w:t>
      </w:r>
    </w:p>
    <w:p w14:paraId="3B239C9C" w14:textId="77777777" w:rsidR="004E1394" w:rsidRPr="00FE23E4" w:rsidRDefault="004E1394" w:rsidP="006C31A9">
      <w:pPr>
        <w:pStyle w:val="a3"/>
        <w:suppressAutoHyphens/>
        <w:spacing w:line="276" w:lineRule="auto"/>
        <w:ind w:firstLine="720"/>
        <w:jc w:val="both"/>
      </w:pPr>
    </w:p>
    <w:p w14:paraId="603BE5AF" w14:textId="77777777" w:rsidR="00C26AFA" w:rsidRPr="00FE23E4" w:rsidRDefault="007D1A0A" w:rsidP="00A03160">
      <w:pPr>
        <w:pStyle w:val="1"/>
        <w:numPr>
          <w:ilvl w:val="5"/>
          <w:numId w:val="135"/>
        </w:numPr>
        <w:suppressAutoHyphens/>
        <w:spacing w:line="276" w:lineRule="auto"/>
        <w:ind w:left="0" w:firstLine="720"/>
        <w:jc w:val="both"/>
      </w:pPr>
      <w:r w:rsidRPr="00FE23E4">
        <w:t>Основные электронные издания</w:t>
      </w:r>
    </w:p>
    <w:p w14:paraId="74E762AE" w14:textId="77777777" w:rsidR="00C26AFA" w:rsidRPr="00FE23E4" w:rsidRDefault="007D1A0A" w:rsidP="009546A1">
      <w:pPr>
        <w:pStyle w:val="a3"/>
        <w:numPr>
          <w:ilvl w:val="0"/>
          <w:numId w:val="177"/>
        </w:numPr>
        <w:tabs>
          <w:tab w:val="left" w:pos="993"/>
        </w:tabs>
        <w:suppressAutoHyphens/>
        <w:spacing w:line="276" w:lineRule="auto"/>
        <w:ind w:left="0" w:firstLine="709"/>
        <w:jc w:val="both"/>
      </w:pPr>
      <w:r w:rsidRPr="00FE23E4">
        <w:t>Резник, С. Д. Менеджмент. Книга третья. Управление семьей, домашним хозяйством, персональный менеджмент. — М</w:t>
      </w:r>
      <w:r w:rsidR="006C31A9" w:rsidRPr="00FE23E4">
        <w:t>осква</w:t>
      </w:r>
      <w:r w:rsidRPr="00FE23E4">
        <w:t xml:space="preserve"> : ИНФРА-М, 2018. — 263 с. — (Научная мысль). — www.dx.doi.org/10.12737/1144. ISBN 978-5-16-006235-8. Текст : электронный. URL: https://znanium.com/catalog/product/944406 (дата обращения: 04.11.2021). – Режим доступа: по подписке.</w:t>
      </w:r>
    </w:p>
    <w:p w14:paraId="6BC1B3EE" w14:textId="77777777" w:rsidR="004E1394" w:rsidRPr="00FE23E4" w:rsidRDefault="004E1394" w:rsidP="009546A1">
      <w:pPr>
        <w:pStyle w:val="a3"/>
        <w:numPr>
          <w:ilvl w:val="0"/>
          <w:numId w:val="177"/>
        </w:numPr>
        <w:tabs>
          <w:tab w:val="left" w:pos="993"/>
          <w:tab w:val="left" w:pos="1134"/>
        </w:tabs>
        <w:suppressAutoHyphens/>
        <w:spacing w:line="276" w:lineRule="auto"/>
        <w:ind w:left="0" w:firstLine="709"/>
        <w:jc w:val="both"/>
      </w:pPr>
      <w:r w:rsidRPr="00FE23E4">
        <w:t xml:space="preserve">Васюкова, А. Т. Товароведение и экспертиза качества потребительских товаров : учебник для </w:t>
      </w:r>
      <w:proofErr w:type="spellStart"/>
      <w:r w:rsidRPr="00FE23E4">
        <w:t>спо</w:t>
      </w:r>
      <w:proofErr w:type="spellEnd"/>
      <w:r w:rsidRPr="00FE23E4">
        <w:t xml:space="preserve"> / А. Т. Васюкова, А. Д. Димитриев. — 2-е изд., стер. — Санкт-Петербург : Лань, 2021. — 236 с. — ISBN 978-5-8114-7635-0. — Текст : электронный // Лань : электронно-библиотечная система. — URL: </w:t>
      </w:r>
      <w:hyperlink r:id="rId17" w:history="1">
        <w:r w:rsidRPr="00FE23E4">
          <w:rPr>
            <w:rStyle w:val="aa"/>
          </w:rPr>
          <w:t>https://e.lanbook.com/book/163393</w:t>
        </w:r>
      </w:hyperlink>
      <w:r w:rsidRPr="00FE23E4">
        <w:t xml:space="preserve">  (дата обращения: 27.01.2022). — Режим доступа: для </w:t>
      </w:r>
      <w:proofErr w:type="spellStart"/>
      <w:r w:rsidRPr="00FE23E4">
        <w:t>авториз</w:t>
      </w:r>
      <w:proofErr w:type="spellEnd"/>
      <w:r w:rsidRPr="00FE23E4">
        <w:t>. пользователей.</w:t>
      </w:r>
    </w:p>
    <w:p w14:paraId="0120A215" w14:textId="77777777" w:rsidR="004E1394" w:rsidRPr="00FE23E4" w:rsidRDefault="004E1394" w:rsidP="004E1394">
      <w:pPr>
        <w:pStyle w:val="a3"/>
        <w:suppressAutoHyphens/>
        <w:spacing w:line="276" w:lineRule="auto"/>
        <w:jc w:val="both"/>
      </w:pPr>
    </w:p>
    <w:p w14:paraId="5BF6B367" w14:textId="77777777" w:rsidR="00C26AFA" w:rsidRPr="00FE23E4" w:rsidRDefault="002D55BD" w:rsidP="00A03160">
      <w:pPr>
        <w:pStyle w:val="1"/>
        <w:numPr>
          <w:ilvl w:val="5"/>
          <w:numId w:val="135"/>
        </w:numPr>
        <w:suppressAutoHyphens/>
        <w:spacing w:line="276" w:lineRule="auto"/>
        <w:ind w:left="0" w:firstLine="720"/>
        <w:jc w:val="both"/>
      </w:pPr>
      <w:r w:rsidRPr="00FE23E4">
        <w:t xml:space="preserve">Дополнительные источники </w:t>
      </w:r>
    </w:p>
    <w:p w14:paraId="224D63F7" w14:textId="77777777" w:rsidR="00781A27" w:rsidRPr="00FE23E4" w:rsidRDefault="000F7F3D" w:rsidP="006C31A9">
      <w:pPr>
        <w:pStyle w:val="a3"/>
        <w:suppressAutoHyphens/>
        <w:spacing w:line="276" w:lineRule="auto"/>
        <w:ind w:firstLine="720"/>
        <w:jc w:val="both"/>
      </w:pPr>
      <w:r w:rsidRPr="00FE23E4">
        <w:lastRenderedPageBreak/>
        <w:t xml:space="preserve">1. </w:t>
      </w:r>
      <w:r w:rsidR="00781A27" w:rsidRPr="00FE23E4">
        <w:t xml:space="preserve">Коноплёва, Н. А. </w:t>
      </w:r>
      <w:proofErr w:type="spellStart"/>
      <w:r w:rsidR="00781A27" w:rsidRPr="00FE23E4">
        <w:t>Сервисология</w:t>
      </w:r>
      <w:proofErr w:type="spellEnd"/>
      <w:r w:rsidR="00781A27" w:rsidRPr="00FE23E4">
        <w:t xml:space="preserve"> (человек и его потребности): : учебное пособие / Н. А. Коноплёва. — 3-е изд., стер. — Москва : ФЛИНТА, 2018. — 246 с. — ISBN 978-5-9765-3803-0. — Текст : электронный // Лань : электронно-библиотечная система. — URL: https://e.lanbook.com/book/119385 (дата обращения: 04.11.2021). — Режим доступа: для </w:t>
      </w:r>
      <w:proofErr w:type="spellStart"/>
      <w:r w:rsidR="00781A27" w:rsidRPr="00FE23E4">
        <w:t>авториз</w:t>
      </w:r>
      <w:proofErr w:type="spellEnd"/>
      <w:r w:rsidR="00781A27" w:rsidRPr="00FE23E4">
        <w:t>. пользователей.</w:t>
      </w:r>
    </w:p>
    <w:p w14:paraId="0E00CF1A" w14:textId="77777777" w:rsidR="00781A27" w:rsidRPr="00FE23E4" w:rsidRDefault="000F7F3D" w:rsidP="006C31A9">
      <w:pPr>
        <w:pStyle w:val="a3"/>
        <w:suppressAutoHyphens/>
        <w:spacing w:line="276" w:lineRule="auto"/>
        <w:ind w:firstLine="720"/>
        <w:jc w:val="both"/>
      </w:pPr>
      <w:r w:rsidRPr="00FE23E4">
        <w:t xml:space="preserve">2. </w:t>
      </w:r>
      <w:r w:rsidR="00781A27" w:rsidRPr="00FE23E4">
        <w:t xml:space="preserve">Свириденко, Ю. П. Сервисная деятельность в обслуживании населения : учебное пособие / Ю. П. Свириденко, В. В. Хмелев. — Санкт-Петербург : Лань, 2020. — 192 с. — ISBN 978-5-8114-5768-7. — Текст : электронный // Лань : электронно-библиотечная система. — URL: https://e.lanbook.com/book/146825 (дата обращения: 04.11.2021). — Режим доступа: для </w:t>
      </w:r>
      <w:proofErr w:type="spellStart"/>
      <w:r w:rsidR="00781A27" w:rsidRPr="00FE23E4">
        <w:t>авториз</w:t>
      </w:r>
      <w:proofErr w:type="spellEnd"/>
      <w:r w:rsidR="00781A27" w:rsidRPr="00FE23E4">
        <w:t>. пользователей.</w:t>
      </w:r>
    </w:p>
    <w:p w14:paraId="5015E027" w14:textId="77777777" w:rsidR="00EB67F7" w:rsidRPr="00FE23E4" w:rsidRDefault="000F7F3D" w:rsidP="006C31A9">
      <w:pPr>
        <w:pStyle w:val="formattext"/>
        <w:widowControl w:val="0"/>
        <w:shd w:val="clear" w:color="auto" w:fill="FFFFFF"/>
        <w:suppressAutoHyphens/>
        <w:spacing w:before="0" w:beforeAutospacing="0" w:after="0" w:afterAutospacing="0" w:line="276" w:lineRule="auto"/>
        <w:ind w:firstLine="720"/>
        <w:jc w:val="both"/>
        <w:textAlignment w:val="baseline"/>
        <w:rPr>
          <w:lang w:eastAsia="en-US"/>
        </w:rPr>
      </w:pPr>
      <w:r w:rsidRPr="00FE23E4">
        <w:rPr>
          <w:lang w:eastAsia="en-US"/>
        </w:rPr>
        <w:t xml:space="preserve">3. </w:t>
      </w:r>
      <w:r w:rsidR="007D1A0A" w:rsidRPr="00FE23E4">
        <w:rPr>
          <w:lang w:eastAsia="en-US"/>
        </w:rPr>
        <w:t xml:space="preserve">ГОСТ Р 56193-2014. Услуги жилищно-коммунального хозяйства и управления многоквартирными домами. Услуги капитального ремонта общего имущества многоквартирных домов. Дата введения 2015-07-01. Утвержден и введен в действие </w:t>
      </w:r>
      <w:hyperlink r:id="rId18" w:anchor="64U0IK" w:history="1">
        <w:r w:rsidR="007D1A0A" w:rsidRPr="00FE23E4">
          <w:rPr>
            <w:lang w:eastAsia="en-US"/>
          </w:rPr>
          <w:t>Приказом Федерального агентства по техническому регулированию и метрологии от 27 октября 2014 г.№ 1445-ст</w:t>
        </w:r>
      </w:hyperlink>
      <w:r w:rsidR="007D1A0A" w:rsidRPr="00FE23E4">
        <w:rPr>
          <w:lang w:eastAsia="en-US"/>
        </w:rPr>
        <w:t>.</w:t>
      </w:r>
    </w:p>
    <w:p w14:paraId="72450B7C" w14:textId="77777777" w:rsidR="00EB67F7" w:rsidRPr="00FE23E4" w:rsidRDefault="00EB67F7" w:rsidP="006C31A9">
      <w:pPr>
        <w:pStyle w:val="formattext"/>
        <w:widowControl w:val="0"/>
        <w:shd w:val="clear" w:color="auto" w:fill="FFFFFF"/>
        <w:suppressAutoHyphens/>
        <w:spacing w:before="0" w:beforeAutospacing="0" w:after="0" w:afterAutospacing="0" w:line="276" w:lineRule="auto"/>
        <w:ind w:firstLine="720"/>
        <w:jc w:val="both"/>
        <w:textAlignment w:val="baseline"/>
      </w:pPr>
      <w:r w:rsidRPr="00FE23E4">
        <w:rPr>
          <w:lang w:eastAsia="en-US"/>
        </w:rPr>
        <w:t xml:space="preserve">4. </w:t>
      </w:r>
      <w:r w:rsidRPr="00FE23E4">
        <w:t>Жилищный кодекс Российской Федерации от 29.12.2004 N 188-ФЗ (ред. от 28.06.2021) (с изм. и доп., вступ. в силу с 01.07.2021)</w:t>
      </w:r>
    </w:p>
    <w:p w14:paraId="5DD693A6" w14:textId="77777777" w:rsidR="00EB67F7" w:rsidRPr="00FE23E4" w:rsidRDefault="00EB67F7" w:rsidP="006C31A9">
      <w:pPr>
        <w:pStyle w:val="formattext"/>
        <w:widowControl w:val="0"/>
        <w:shd w:val="clear" w:color="auto" w:fill="FFFFFF"/>
        <w:suppressAutoHyphens/>
        <w:spacing w:before="0" w:beforeAutospacing="0" w:after="0" w:afterAutospacing="0" w:line="276" w:lineRule="auto"/>
        <w:ind w:firstLine="720"/>
        <w:jc w:val="both"/>
        <w:textAlignment w:val="baseline"/>
        <w:rPr>
          <w:lang w:eastAsia="en-US"/>
        </w:rPr>
      </w:pPr>
    </w:p>
    <w:p w14:paraId="0BEB2E09" w14:textId="77777777" w:rsidR="00C26AFA" w:rsidRPr="00FE23E4" w:rsidRDefault="002D55BD" w:rsidP="006C31A9">
      <w:pPr>
        <w:pStyle w:val="1"/>
        <w:suppressAutoHyphens/>
        <w:ind w:left="0"/>
        <w:jc w:val="center"/>
      </w:pPr>
      <w:r w:rsidRPr="00FE23E4">
        <w:t>4. КОНТРОЛЬ И ОЦЕНКА РЕЗУЛЬТАТОВ ОСВОЕНИ</w:t>
      </w:r>
      <w:r w:rsidR="006C31A9" w:rsidRPr="00FE23E4">
        <w:t>Я ПРОФЕССИОНАЛЬНОГО МОДУЛЯ</w:t>
      </w:r>
    </w:p>
    <w:p w14:paraId="5851C3DE" w14:textId="77777777" w:rsidR="00C26AFA" w:rsidRPr="00FE23E4" w:rsidRDefault="00C26AFA" w:rsidP="002512A7">
      <w:pPr>
        <w:pStyle w:val="a3"/>
        <w:suppressAutoHyphens/>
        <w:spacing w:before="8" w:after="1"/>
        <w:rPr>
          <w:b/>
          <w:sz w:val="25"/>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4"/>
        <w:gridCol w:w="4394"/>
        <w:gridCol w:w="2358"/>
      </w:tblGrid>
      <w:tr w:rsidR="00C26AFA" w:rsidRPr="00FE23E4" w14:paraId="233BC42B" w14:textId="77777777" w:rsidTr="008756F0">
        <w:trPr>
          <w:trHeight w:val="1030"/>
        </w:trPr>
        <w:tc>
          <w:tcPr>
            <w:tcW w:w="2604" w:type="dxa"/>
            <w:tcMar>
              <w:left w:w="57" w:type="dxa"/>
              <w:right w:w="57" w:type="dxa"/>
            </w:tcMar>
          </w:tcPr>
          <w:p w14:paraId="53D4091E" w14:textId="77777777" w:rsidR="00C26AFA" w:rsidRPr="00FE23E4" w:rsidRDefault="002D55BD" w:rsidP="008756F0">
            <w:pPr>
              <w:pStyle w:val="TableParagraph"/>
              <w:suppressAutoHyphens/>
              <w:ind w:left="0"/>
              <w:jc w:val="center"/>
              <w:rPr>
                <w:b/>
                <w:szCs w:val="24"/>
              </w:rPr>
            </w:pPr>
            <w:r w:rsidRPr="00FE23E4">
              <w:rPr>
                <w:b/>
                <w:szCs w:val="24"/>
              </w:rPr>
              <w:t>Код и наименование профессиональных и общих компетенций, формируемых в рамках</w:t>
            </w:r>
            <w:r w:rsidR="000F7F3D" w:rsidRPr="00FE23E4">
              <w:rPr>
                <w:b/>
                <w:szCs w:val="24"/>
              </w:rPr>
              <w:t xml:space="preserve"> </w:t>
            </w:r>
            <w:r w:rsidRPr="00FE23E4">
              <w:rPr>
                <w:b/>
                <w:szCs w:val="24"/>
              </w:rPr>
              <w:t>модуля</w:t>
            </w:r>
            <w:r w:rsidR="006C31A9" w:rsidRPr="00FE23E4">
              <w:rPr>
                <w:rStyle w:val="a9"/>
                <w:b/>
                <w:szCs w:val="24"/>
              </w:rPr>
              <w:footnoteReference w:id="11"/>
            </w:r>
          </w:p>
        </w:tc>
        <w:tc>
          <w:tcPr>
            <w:tcW w:w="4394" w:type="dxa"/>
            <w:tcMar>
              <w:left w:w="57" w:type="dxa"/>
              <w:right w:w="57" w:type="dxa"/>
            </w:tcMar>
          </w:tcPr>
          <w:p w14:paraId="086EAC34" w14:textId="77777777" w:rsidR="00C26AFA" w:rsidRPr="00FE23E4" w:rsidRDefault="002D55BD" w:rsidP="008756F0">
            <w:pPr>
              <w:pStyle w:val="TableParagraph"/>
              <w:suppressAutoHyphens/>
              <w:ind w:left="0"/>
              <w:jc w:val="center"/>
              <w:rPr>
                <w:b/>
                <w:szCs w:val="24"/>
              </w:rPr>
            </w:pPr>
            <w:r w:rsidRPr="00FE23E4">
              <w:rPr>
                <w:b/>
                <w:szCs w:val="24"/>
              </w:rPr>
              <w:t>Критерии оценки</w:t>
            </w:r>
          </w:p>
        </w:tc>
        <w:tc>
          <w:tcPr>
            <w:tcW w:w="2358" w:type="dxa"/>
            <w:tcMar>
              <w:left w:w="57" w:type="dxa"/>
              <w:right w:w="57" w:type="dxa"/>
            </w:tcMar>
          </w:tcPr>
          <w:p w14:paraId="18D0F460" w14:textId="77777777" w:rsidR="00C26AFA" w:rsidRPr="00FE23E4" w:rsidRDefault="002D55BD" w:rsidP="008756F0">
            <w:pPr>
              <w:pStyle w:val="TableParagraph"/>
              <w:suppressAutoHyphens/>
              <w:ind w:left="0"/>
              <w:jc w:val="center"/>
              <w:rPr>
                <w:b/>
                <w:szCs w:val="24"/>
              </w:rPr>
            </w:pPr>
            <w:r w:rsidRPr="00FE23E4">
              <w:rPr>
                <w:b/>
                <w:szCs w:val="24"/>
              </w:rPr>
              <w:t>Методы оценки</w:t>
            </w:r>
          </w:p>
        </w:tc>
      </w:tr>
      <w:tr w:rsidR="000F7F3D" w:rsidRPr="00FE23E4" w14:paraId="3E412CEC" w14:textId="77777777" w:rsidTr="008756F0">
        <w:tc>
          <w:tcPr>
            <w:tcW w:w="2604" w:type="dxa"/>
            <w:tcMar>
              <w:left w:w="57" w:type="dxa"/>
              <w:right w:w="57" w:type="dxa"/>
            </w:tcMar>
          </w:tcPr>
          <w:p w14:paraId="46E16F6D" w14:textId="77777777" w:rsidR="000F7F3D" w:rsidRPr="00FE23E4" w:rsidRDefault="000F7F3D" w:rsidP="00453853">
            <w:pPr>
              <w:pStyle w:val="TableParagraph"/>
              <w:suppressAutoHyphens/>
              <w:spacing w:line="270" w:lineRule="exact"/>
              <w:ind w:left="0"/>
              <w:rPr>
                <w:sz w:val="24"/>
                <w:szCs w:val="24"/>
              </w:rPr>
            </w:pPr>
            <w:r w:rsidRPr="00FE23E4">
              <w:rPr>
                <w:sz w:val="24"/>
                <w:szCs w:val="24"/>
              </w:rPr>
              <w:t>ПК 1.1. Создавать условия</w:t>
            </w:r>
            <w:r w:rsidR="00453853" w:rsidRPr="00FE23E4">
              <w:rPr>
                <w:sz w:val="24"/>
                <w:szCs w:val="24"/>
              </w:rPr>
              <w:t xml:space="preserve"> </w:t>
            </w:r>
            <w:r w:rsidRPr="00FE23E4">
              <w:rPr>
                <w:sz w:val="24"/>
                <w:szCs w:val="24"/>
              </w:rPr>
              <w:t>для комфортного проживани</w:t>
            </w:r>
            <w:r w:rsidR="008756F0" w:rsidRPr="00FE23E4">
              <w:rPr>
                <w:sz w:val="24"/>
                <w:szCs w:val="24"/>
              </w:rPr>
              <w:t>я в домашней среде</w:t>
            </w:r>
          </w:p>
        </w:tc>
        <w:tc>
          <w:tcPr>
            <w:tcW w:w="4394" w:type="dxa"/>
            <w:tcMar>
              <w:left w:w="57" w:type="dxa"/>
              <w:right w:w="57" w:type="dxa"/>
            </w:tcMar>
          </w:tcPr>
          <w:p w14:paraId="517C7F37" w14:textId="77777777" w:rsidR="00453853" w:rsidRPr="00FE23E4" w:rsidRDefault="000F7F3D" w:rsidP="008756F0">
            <w:pPr>
              <w:pStyle w:val="TableParagraph"/>
              <w:suppressAutoHyphens/>
              <w:spacing w:line="270" w:lineRule="exact"/>
              <w:ind w:left="0"/>
              <w:rPr>
                <w:sz w:val="24"/>
                <w:szCs w:val="24"/>
              </w:rPr>
            </w:pPr>
            <w:r w:rsidRPr="00FE23E4">
              <w:rPr>
                <w:sz w:val="24"/>
                <w:szCs w:val="24"/>
              </w:rPr>
              <w:t>Организует работы по ежедневной</w:t>
            </w:r>
            <w:r w:rsidR="008756F0" w:rsidRPr="00FE23E4">
              <w:rPr>
                <w:sz w:val="24"/>
                <w:szCs w:val="24"/>
              </w:rPr>
              <w:t xml:space="preserve"> </w:t>
            </w:r>
            <w:r w:rsidRPr="00FE23E4">
              <w:rPr>
                <w:sz w:val="24"/>
                <w:szCs w:val="24"/>
              </w:rPr>
              <w:t>и(или) комплексной и генеральной</w:t>
            </w:r>
            <w:r w:rsidR="008756F0" w:rsidRPr="00FE23E4">
              <w:rPr>
                <w:sz w:val="24"/>
                <w:szCs w:val="24"/>
              </w:rPr>
              <w:t xml:space="preserve"> </w:t>
            </w:r>
            <w:r w:rsidRPr="00FE23E4">
              <w:rPr>
                <w:sz w:val="24"/>
                <w:szCs w:val="24"/>
              </w:rPr>
              <w:t xml:space="preserve">уборке жилых помещений; </w:t>
            </w:r>
          </w:p>
          <w:p w14:paraId="302939EC" w14:textId="77777777" w:rsidR="00453853" w:rsidRPr="00FE23E4" w:rsidRDefault="000F7F3D" w:rsidP="008756F0">
            <w:pPr>
              <w:pStyle w:val="TableParagraph"/>
              <w:suppressAutoHyphens/>
              <w:spacing w:line="270" w:lineRule="exact"/>
              <w:ind w:left="0"/>
              <w:rPr>
                <w:sz w:val="24"/>
                <w:szCs w:val="24"/>
              </w:rPr>
            </w:pPr>
            <w:r w:rsidRPr="00FE23E4">
              <w:rPr>
                <w:sz w:val="24"/>
                <w:szCs w:val="24"/>
              </w:rPr>
              <w:t xml:space="preserve">Организует работы по созданию комфортных условий проживания; </w:t>
            </w:r>
          </w:p>
          <w:p w14:paraId="389FDD83" w14:textId="77777777" w:rsidR="000F7F3D" w:rsidRPr="00FE23E4" w:rsidRDefault="000F7F3D" w:rsidP="008756F0">
            <w:pPr>
              <w:pStyle w:val="TableParagraph"/>
              <w:suppressAutoHyphens/>
              <w:spacing w:line="270" w:lineRule="exact"/>
              <w:ind w:left="0"/>
              <w:rPr>
                <w:sz w:val="24"/>
                <w:szCs w:val="24"/>
              </w:rPr>
            </w:pPr>
            <w:r w:rsidRPr="00FE23E4">
              <w:rPr>
                <w:sz w:val="24"/>
                <w:szCs w:val="24"/>
              </w:rPr>
              <w:t>Обоснованно применяет химические средства и технологии уборки для комфортного проживания в домашней среде</w:t>
            </w:r>
          </w:p>
          <w:p w14:paraId="6801CF11" w14:textId="77777777" w:rsidR="000F7F3D" w:rsidRPr="00FE23E4" w:rsidRDefault="000F7F3D" w:rsidP="008756F0">
            <w:pPr>
              <w:pStyle w:val="TableParagraph"/>
              <w:suppressAutoHyphens/>
              <w:ind w:left="0"/>
              <w:rPr>
                <w:sz w:val="24"/>
                <w:szCs w:val="24"/>
              </w:rPr>
            </w:pPr>
            <w:r w:rsidRPr="00FE23E4">
              <w:rPr>
                <w:sz w:val="24"/>
                <w:szCs w:val="24"/>
              </w:rPr>
              <w:t>Ис</w:t>
            </w:r>
            <w:r w:rsidR="008756F0" w:rsidRPr="00FE23E4">
              <w:rPr>
                <w:sz w:val="24"/>
                <w:szCs w:val="24"/>
              </w:rPr>
              <w:t>пользует средства делового обще</w:t>
            </w:r>
            <w:r w:rsidRPr="00FE23E4">
              <w:rPr>
                <w:sz w:val="24"/>
                <w:szCs w:val="24"/>
              </w:rPr>
              <w:t>ния при организации работ по ведению домашнего хозяйства</w:t>
            </w:r>
          </w:p>
        </w:tc>
        <w:tc>
          <w:tcPr>
            <w:tcW w:w="2358" w:type="dxa"/>
            <w:tcMar>
              <w:left w:w="57" w:type="dxa"/>
              <w:right w:w="57" w:type="dxa"/>
            </w:tcMar>
          </w:tcPr>
          <w:p w14:paraId="2871AF45" w14:textId="77777777" w:rsidR="000F7F3D" w:rsidRPr="00FE23E4" w:rsidRDefault="000F7F3D" w:rsidP="008756F0">
            <w:pPr>
              <w:pStyle w:val="TableParagraph"/>
              <w:suppressAutoHyphens/>
              <w:spacing w:line="270" w:lineRule="exact"/>
              <w:ind w:left="0"/>
              <w:rPr>
                <w:sz w:val="24"/>
                <w:szCs w:val="24"/>
              </w:rPr>
            </w:pPr>
            <w:r w:rsidRPr="00FE23E4">
              <w:rPr>
                <w:sz w:val="24"/>
                <w:szCs w:val="24"/>
              </w:rPr>
              <w:t>Тестирование</w:t>
            </w:r>
          </w:p>
          <w:p w14:paraId="2C5DB9B7" w14:textId="77777777" w:rsidR="000F7F3D" w:rsidRPr="00FE23E4" w:rsidRDefault="000F7F3D" w:rsidP="008756F0">
            <w:pPr>
              <w:pStyle w:val="TableParagraph"/>
              <w:suppressAutoHyphens/>
              <w:spacing w:line="264" w:lineRule="exact"/>
              <w:ind w:left="0"/>
              <w:rPr>
                <w:sz w:val="24"/>
                <w:szCs w:val="24"/>
              </w:rPr>
            </w:pPr>
            <w:r w:rsidRPr="00FE23E4">
              <w:rPr>
                <w:sz w:val="24"/>
                <w:szCs w:val="24"/>
              </w:rPr>
              <w:t>Экзамен</w:t>
            </w:r>
          </w:p>
          <w:p w14:paraId="22AA7E8B" w14:textId="77777777" w:rsidR="008756F0" w:rsidRPr="00FE23E4" w:rsidRDefault="000F7F3D" w:rsidP="008756F0">
            <w:pPr>
              <w:pStyle w:val="TableParagraph"/>
              <w:suppressAutoHyphens/>
              <w:ind w:left="0"/>
              <w:rPr>
                <w:sz w:val="24"/>
                <w:szCs w:val="24"/>
              </w:rPr>
            </w:pPr>
            <w:r w:rsidRPr="00FE23E4">
              <w:rPr>
                <w:sz w:val="24"/>
                <w:szCs w:val="24"/>
              </w:rPr>
              <w:t xml:space="preserve">Ситуационные задачи </w:t>
            </w:r>
          </w:p>
          <w:p w14:paraId="01C564E7" w14:textId="77777777" w:rsidR="008756F0" w:rsidRPr="00FE23E4" w:rsidRDefault="000F7F3D" w:rsidP="008756F0">
            <w:pPr>
              <w:pStyle w:val="TableParagraph"/>
              <w:suppressAutoHyphens/>
              <w:ind w:left="0"/>
              <w:rPr>
                <w:sz w:val="24"/>
                <w:szCs w:val="24"/>
              </w:rPr>
            </w:pPr>
            <w:r w:rsidRPr="00FE23E4">
              <w:rPr>
                <w:sz w:val="24"/>
                <w:szCs w:val="24"/>
              </w:rPr>
              <w:t xml:space="preserve">Практическое задание </w:t>
            </w:r>
          </w:p>
          <w:p w14:paraId="0CBCB38F" w14:textId="77777777" w:rsidR="000F7F3D" w:rsidRPr="00FE23E4" w:rsidRDefault="000F7F3D" w:rsidP="008756F0">
            <w:pPr>
              <w:pStyle w:val="TableParagraph"/>
              <w:suppressAutoHyphens/>
              <w:ind w:left="0"/>
              <w:rPr>
                <w:sz w:val="24"/>
                <w:szCs w:val="24"/>
              </w:rPr>
            </w:pPr>
            <w:r w:rsidRPr="00FE23E4">
              <w:rPr>
                <w:sz w:val="24"/>
                <w:szCs w:val="24"/>
              </w:rPr>
              <w:t>Демонстрационный экзамен</w:t>
            </w:r>
          </w:p>
        </w:tc>
      </w:tr>
      <w:tr w:rsidR="00C26AFA" w:rsidRPr="00FE23E4" w14:paraId="6F7F0FB1" w14:textId="77777777" w:rsidTr="008756F0">
        <w:trPr>
          <w:trHeight w:val="2207"/>
        </w:trPr>
        <w:tc>
          <w:tcPr>
            <w:tcW w:w="2604" w:type="dxa"/>
            <w:tcMar>
              <w:left w:w="57" w:type="dxa"/>
              <w:right w:w="57" w:type="dxa"/>
            </w:tcMar>
          </w:tcPr>
          <w:p w14:paraId="65653E80" w14:textId="77777777" w:rsidR="00C26AFA" w:rsidRPr="00FE23E4" w:rsidRDefault="002D55BD" w:rsidP="008756F0">
            <w:pPr>
              <w:pStyle w:val="TableParagraph"/>
              <w:suppressAutoHyphens/>
              <w:ind w:left="0"/>
              <w:rPr>
                <w:sz w:val="24"/>
                <w:szCs w:val="24"/>
              </w:rPr>
            </w:pPr>
            <w:r w:rsidRPr="00FE23E4">
              <w:rPr>
                <w:sz w:val="24"/>
                <w:szCs w:val="24"/>
              </w:rPr>
              <w:t>ПК 1.2. Обеспечивать соблюдение правил санитарии и гигиены, эксплуатации имущества и оборудова</w:t>
            </w:r>
            <w:r w:rsidR="008756F0" w:rsidRPr="00FE23E4">
              <w:rPr>
                <w:sz w:val="24"/>
                <w:szCs w:val="24"/>
              </w:rPr>
              <w:t>ния собственников и нанимателей</w:t>
            </w:r>
          </w:p>
        </w:tc>
        <w:tc>
          <w:tcPr>
            <w:tcW w:w="4394" w:type="dxa"/>
            <w:tcMar>
              <w:left w:w="57" w:type="dxa"/>
              <w:right w:w="57" w:type="dxa"/>
            </w:tcMar>
          </w:tcPr>
          <w:p w14:paraId="781BB12D" w14:textId="77777777" w:rsidR="006277C5" w:rsidRPr="00FE23E4" w:rsidRDefault="002D55BD" w:rsidP="008756F0">
            <w:pPr>
              <w:pStyle w:val="TableParagraph"/>
              <w:suppressAutoHyphens/>
              <w:ind w:left="0"/>
              <w:rPr>
                <w:sz w:val="24"/>
                <w:szCs w:val="24"/>
              </w:rPr>
            </w:pPr>
            <w:r w:rsidRPr="00FE23E4">
              <w:rPr>
                <w:sz w:val="24"/>
                <w:szCs w:val="24"/>
              </w:rPr>
              <w:t xml:space="preserve">Осуществляет соблюдение правил санитарии и гигиены </w:t>
            </w:r>
            <w:r w:rsidR="006277C5" w:rsidRPr="00FE23E4">
              <w:rPr>
                <w:sz w:val="24"/>
                <w:szCs w:val="24"/>
              </w:rPr>
              <w:t>при ведении домашнего хозяйства</w:t>
            </w:r>
          </w:p>
          <w:p w14:paraId="59691524" w14:textId="77777777" w:rsidR="00C26AFA" w:rsidRPr="00FE23E4" w:rsidRDefault="006277C5" w:rsidP="008756F0">
            <w:pPr>
              <w:pStyle w:val="TableParagraph"/>
              <w:suppressAutoHyphens/>
              <w:ind w:left="0"/>
              <w:rPr>
                <w:sz w:val="24"/>
                <w:szCs w:val="24"/>
              </w:rPr>
            </w:pPr>
            <w:r w:rsidRPr="00FE23E4">
              <w:rPr>
                <w:sz w:val="24"/>
                <w:szCs w:val="24"/>
              </w:rPr>
              <w:t>Осуществляет</w:t>
            </w:r>
            <w:r w:rsidR="002D55BD" w:rsidRPr="00FE23E4">
              <w:rPr>
                <w:sz w:val="24"/>
                <w:szCs w:val="24"/>
              </w:rPr>
              <w:t xml:space="preserve"> соблюдение правил</w:t>
            </w:r>
            <w:r w:rsidR="008756F0" w:rsidRPr="00FE23E4">
              <w:rPr>
                <w:sz w:val="24"/>
                <w:szCs w:val="24"/>
              </w:rPr>
              <w:t xml:space="preserve"> </w:t>
            </w:r>
            <w:r w:rsidR="002D55BD" w:rsidRPr="00FE23E4">
              <w:rPr>
                <w:sz w:val="24"/>
                <w:szCs w:val="24"/>
              </w:rPr>
              <w:t>эксплуатации имущества и оборудования собственников и нанимателей Обоснованно применяет санитарные и гигиенические средства</w:t>
            </w:r>
          </w:p>
        </w:tc>
        <w:tc>
          <w:tcPr>
            <w:tcW w:w="2358" w:type="dxa"/>
            <w:tcMar>
              <w:left w:w="57" w:type="dxa"/>
              <w:right w:w="57" w:type="dxa"/>
            </w:tcMar>
          </w:tcPr>
          <w:p w14:paraId="2F5CE16B" w14:textId="77777777" w:rsidR="008756F0" w:rsidRPr="00FE23E4" w:rsidRDefault="002D55BD" w:rsidP="008756F0">
            <w:pPr>
              <w:pStyle w:val="TableParagraph"/>
              <w:suppressAutoHyphens/>
              <w:ind w:left="0"/>
              <w:rPr>
                <w:sz w:val="24"/>
                <w:szCs w:val="24"/>
              </w:rPr>
            </w:pPr>
            <w:r w:rsidRPr="00FE23E4">
              <w:rPr>
                <w:sz w:val="24"/>
                <w:szCs w:val="24"/>
              </w:rPr>
              <w:t xml:space="preserve">Тестирование </w:t>
            </w:r>
          </w:p>
          <w:p w14:paraId="19408976" w14:textId="77777777" w:rsidR="008756F0" w:rsidRPr="00FE23E4" w:rsidRDefault="002D55BD" w:rsidP="008756F0">
            <w:pPr>
              <w:pStyle w:val="TableParagraph"/>
              <w:suppressAutoHyphens/>
              <w:ind w:left="0"/>
              <w:rPr>
                <w:sz w:val="24"/>
                <w:szCs w:val="24"/>
              </w:rPr>
            </w:pPr>
            <w:r w:rsidRPr="00FE23E4">
              <w:rPr>
                <w:sz w:val="24"/>
                <w:szCs w:val="24"/>
              </w:rPr>
              <w:t xml:space="preserve">Экзамен </w:t>
            </w:r>
          </w:p>
          <w:p w14:paraId="5BE62133" w14:textId="77777777" w:rsidR="008756F0" w:rsidRPr="00FE23E4" w:rsidRDefault="002D55BD" w:rsidP="008756F0">
            <w:pPr>
              <w:pStyle w:val="TableParagraph"/>
              <w:suppressAutoHyphens/>
              <w:ind w:left="0"/>
              <w:rPr>
                <w:sz w:val="24"/>
                <w:szCs w:val="24"/>
              </w:rPr>
            </w:pPr>
            <w:r w:rsidRPr="00FE23E4">
              <w:rPr>
                <w:sz w:val="24"/>
                <w:szCs w:val="24"/>
              </w:rPr>
              <w:t xml:space="preserve">Ситуационные задачи </w:t>
            </w:r>
          </w:p>
          <w:p w14:paraId="2694773F" w14:textId="77777777" w:rsidR="00C26AFA" w:rsidRPr="00FE23E4" w:rsidRDefault="002D55BD" w:rsidP="008756F0">
            <w:pPr>
              <w:pStyle w:val="TableParagraph"/>
              <w:suppressAutoHyphens/>
              <w:ind w:left="0"/>
              <w:rPr>
                <w:sz w:val="24"/>
                <w:szCs w:val="24"/>
              </w:rPr>
            </w:pPr>
            <w:r w:rsidRPr="00FE23E4">
              <w:rPr>
                <w:sz w:val="24"/>
                <w:szCs w:val="24"/>
              </w:rPr>
              <w:t>Практическое задание</w:t>
            </w:r>
          </w:p>
          <w:p w14:paraId="28AF7DEF" w14:textId="77777777" w:rsidR="00C26AFA" w:rsidRPr="00FE23E4" w:rsidRDefault="002D55BD" w:rsidP="008756F0">
            <w:pPr>
              <w:pStyle w:val="TableParagraph"/>
              <w:suppressAutoHyphens/>
              <w:ind w:left="0"/>
              <w:rPr>
                <w:sz w:val="24"/>
                <w:szCs w:val="24"/>
              </w:rPr>
            </w:pPr>
            <w:r w:rsidRPr="00FE23E4">
              <w:rPr>
                <w:sz w:val="24"/>
                <w:szCs w:val="24"/>
              </w:rPr>
              <w:t>Демонстрационный экзамен</w:t>
            </w:r>
          </w:p>
        </w:tc>
      </w:tr>
      <w:tr w:rsidR="00C26AFA" w:rsidRPr="00FE23E4" w14:paraId="5E48F690" w14:textId="77777777" w:rsidTr="008756F0">
        <w:tc>
          <w:tcPr>
            <w:tcW w:w="2604" w:type="dxa"/>
            <w:tcMar>
              <w:left w:w="57" w:type="dxa"/>
              <w:right w:w="57" w:type="dxa"/>
            </w:tcMar>
          </w:tcPr>
          <w:p w14:paraId="7889D948" w14:textId="77777777" w:rsidR="00C26AFA" w:rsidRPr="00FE23E4" w:rsidRDefault="002D55BD" w:rsidP="008756F0">
            <w:pPr>
              <w:pStyle w:val="TableParagraph"/>
              <w:suppressAutoHyphens/>
              <w:ind w:left="0"/>
              <w:rPr>
                <w:sz w:val="24"/>
                <w:szCs w:val="24"/>
              </w:rPr>
            </w:pPr>
            <w:r w:rsidRPr="00FE23E4">
              <w:rPr>
                <w:sz w:val="24"/>
                <w:szCs w:val="24"/>
              </w:rPr>
              <w:t xml:space="preserve">ПК 1.3. Обеспечивать экономный расход </w:t>
            </w:r>
            <w:r w:rsidRPr="00FE23E4">
              <w:rPr>
                <w:sz w:val="24"/>
                <w:szCs w:val="24"/>
              </w:rPr>
              <w:lastRenderedPageBreak/>
              <w:t xml:space="preserve">ресурсов </w:t>
            </w:r>
            <w:r w:rsidR="0088710C" w:rsidRPr="00FE23E4">
              <w:rPr>
                <w:sz w:val="24"/>
                <w:szCs w:val="24"/>
              </w:rPr>
              <w:t xml:space="preserve"> жилищно-коммуналь</w:t>
            </w:r>
            <w:r w:rsidRPr="00FE23E4">
              <w:rPr>
                <w:sz w:val="24"/>
                <w:szCs w:val="24"/>
              </w:rPr>
              <w:t>ных услуг</w:t>
            </w:r>
          </w:p>
        </w:tc>
        <w:tc>
          <w:tcPr>
            <w:tcW w:w="4394" w:type="dxa"/>
            <w:tcMar>
              <w:left w:w="57" w:type="dxa"/>
              <w:right w:w="57" w:type="dxa"/>
            </w:tcMar>
          </w:tcPr>
          <w:p w14:paraId="5B619338" w14:textId="77777777" w:rsidR="006277C5" w:rsidRPr="00FE23E4" w:rsidRDefault="002D55BD" w:rsidP="008756F0">
            <w:pPr>
              <w:pStyle w:val="TableParagraph"/>
              <w:suppressAutoHyphens/>
              <w:ind w:left="0"/>
              <w:rPr>
                <w:sz w:val="24"/>
                <w:szCs w:val="24"/>
              </w:rPr>
            </w:pPr>
            <w:r w:rsidRPr="00FE23E4">
              <w:rPr>
                <w:sz w:val="24"/>
                <w:szCs w:val="24"/>
              </w:rPr>
              <w:lastRenderedPageBreak/>
              <w:t xml:space="preserve">Определяет необходимое количество товаров для домашнего хозяйства </w:t>
            </w:r>
          </w:p>
          <w:p w14:paraId="4959B31F" w14:textId="77777777" w:rsidR="00C26AFA" w:rsidRPr="00FE23E4" w:rsidRDefault="002D55BD" w:rsidP="008756F0">
            <w:pPr>
              <w:pStyle w:val="TableParagraph"/>
              <w:suppressAutoHyphens/>
              <w:ind w:left="0"/>
              <w:rPr>
                <w:sz w:val="24"/>
                <w:szCs w:val="24"/>
              </w:rPr>
            </w:pPr>
            <w:r w:rsidRPr="00FE23E4">
              <w:rPr>
                <w:sz w:val="24"/>
                <w:szCs w:val="24"/>
              </w:rPr>
              <w:lastRenderedPageBreak/>
              <w:t>Выполняет закупку необходимых товаров для домашнего хозяйства Определяет расход ресурсов жилищно-коммунальных услуг Демонстрирует работы по экономному расходованию ресурсов жилищно-коммунальных услуг</w:t>
            </w:r>
          </w:p>
        </w:tc>
        <w:tc>
          <w:tcPr>
            <w:tcW w:w="2358" w:type="dxa"/>
            <w:tcMar>
              <w:left w:w="57" w:type="dxa"/>
              <w:right w:w="57" w:type="dxa"/>
            </w:tcMar>
          </w:tcPr>
          <w:p w14:paraId="113975B2" w14:textId="77777777" w:rsidR="008756F0" w:rsidRPr="00FE23E4" w:rsidRDefault="002D55BD" w:rsidP="008756F0">
            <w:pPr>
              <w:pStyle w:val="TableParagraph"/>
              <w:suppressAutoHyphens/>
              <w:ind w:left="0"/>
              <w:rPr>
                <w:sz w:val="24"/>
                <w:szCs w:val="24"/>
              </w:rPr>
            </w:pPr>
            <w:r w:rsidRPr="00FE23E4">
              <w:rPr>
                <w:sz w:val="24"/>
                <w:szCs w:val="24"/>
              </w:rPr>
              <w:lastRenderedPageBreak/>
              <w:t xml:space="preserve">Тестирование </w:t>
            </w:r>
          </w:p>
          <w:p w14:paraId="6464E170" w14:textId="77777777" w:rsidR="008756F0" w:rsidRPr="00FE23E4" w:rsidRDefault="002D55BD" w:rsidP="008756F0">
            <w:pPr>
              <w:pStyle w:val="TableParagraph"/>
              <w:suppressAutoHyphens/>
              <w:ind w:left="0"/>
              <w:rPr>
                <w:sz w:val="24"/>
                <w:szCs w:val="24"/>
              </w:rPr>
            </w:pPr>
            <w:r w:rsidRPr="00FE23E4">
              <w:rPr>
                <w:sz w:val="24"/>
                <w:szCs w:val="24"/>
              </w:rPr>
              <w:t xml:space="preserve">Экзамен </w:t>
            </w:r>
          </w:p>
          <w:p w14:paraId="0D29733C" w14:textId="77777777" w:rsidR="008756F0" w:rsidRPr="00FE23E4" w:rsidRDefault="002D55BD" w:rsidP="008756F0">
            <w:pPr>
              <w:pStyle w:val="TableParagraph"/>
              <w:suppressAutoHyphens/>
              <w:ind w:left="0"/>
              <w:rPr>
                <w:sz w:val="24"/>
                <w:szCs w:val="24"/>
              </w:rPr>
            </w:pPr>
            <w:r w:rsidRPr="00FE23E4">
              <w:rPr>
                <w:sz w:val="24"/>
                <w:szCs w:val="24"/>
              </w:rPr>
              <w:lastRenderedPageBreak/>
              <w:t xml:space="preserve">Ситуационные задачи </w:t>
            </w:r>
          </w:p>
          <w:p w14:paraId="0A368DB5" w14:textId="77777777" w:rsidR="00C26AFA" w:rsidRPr="00FE23E4" w:rsidRDefault="002D55BD" w:rsidP="008756F0">
            <w:pPr>
              <w:pStyle w:val="TableParagraph"/>
              <w:suppressAutoHyphens/>
              <w:ind w:left="0"/>
              <w:rPr>
                <w:sz w:val="24"/>
                <w:szCs w:val="24"/>
              </w:rPr>
            </w:pPr>
            <w:r w:rsidRPr="00FE23E4">
              <w:rPr>
                <w:sz w:val="24"/>
                <w:szCs w:val="24"/>
              </w:rPr>
              <w:t>Практическое задание</w:t>
            </w:r>
          </w:p>
          <w:p w14:paraId="69E7021D" w14:textId="77777777" w:rsidR="00C26AFA" w:rsidRPr="00FE23E4" w:rsidRDefault="002D55BD" w:rsidP="008756F0">
            <w:pPr>
              <w:pStyle w:val="TableParagraph"/>
              <w:suppressAutoHyphens/>
              <w:ind w:left="0"/>
              <w:rPr>
                <w:sz w:val="24"/>
                <w:szCs w:val="24"/>
              </w:rPr>
            </w:pPr>
            <w:r w:rsidRPr="00FE23E4">
              <w:rPr>
                <w:sz w:val="24"/>
                <w:szCs w:val="24"/>
              </w:rPr>
              <w:t>Демонстрационный экзамен</w:t>
            </w:r>
          </w:p>
        </w:tc>
      </w:tr>
      <w:tr w:rsidR="008756F0" w:rsidRPr="00FE23E4" w14:paraId="31B00887" w14:textId="77777777" w:rsidTr="008756F0">
        <w:tc>
          <w:tcPr>
            <w:tcW w:w="2604" w:type="dxa"/>
            <w:tcMar>
              <w:left w:w="57" w:type="dxa"/>
              <w:right w:w="57" w:type="dxa"/>
            </w:tcMar>
          </w:tcPr>
          <w:p w14:paraId="3027DEF6" w14:textId="77777777" w:rsidR="008756F0" w:rsidRPr="00FE23E4" w:rsidRDefault="008756F0" w:rsidP="008756F0">
            <w:pPr>
              <w:pStyle w:val="TableParagraph"/>
              <w:suppressAutoHyphens/>
              <w:spacing w:line="270" w:lineRule="exact"/>
              <w:ind w:left="0"/>
              <w:rPr>
                <w:b/>
                <w:sz w:val="24"/>
                <w:szCs w:val="24"/>
              </w:rPr>
            </w:pPr>
            <w:r w:rsidRPr="00FE23E4">
              <w:rPr>
                <w:b/>
                <w:sz w:val="24"/>
                <w:szCs w:val="24"/>
              </w:rPr>
              <w:lastRenderedPageBreak/>
              <w:t>ОК 01</w:t>
            </w:r>
          </w:p>
          <w:p w14:paraId="04A14562" w14:textId="77777777" w:rsidR="008756F0" w:rsidRPr="00FE23E4" w:rsidRDefault="008756F0" w:rsidP="008756F0">
            <w:pPr>
              <w:pStyle w:val="TableParagraph"/>
              <w:suppressAutoHyphens/>
              <w:ind w:left="0"/>
              <w:rPr>
                <w:sz w:val="24"/>
                <w:szCs w:val="24"/>
              </w:rPr>
            </w:pPr>
            <w:r w:rsidRPr="00FE23E4">
              <w:rPr>
                <w:sz w:val="24"/>
                <w:szCs w:val="24"/>
              </w:rPr>
              <w:t>Выбирать способы решения задач профессиональной деятельности, применительно к различным контекстам.</w:t>
            </w:r>
          </w:p>
        </w:tc>
        <w:tc>
          <w:tcPr>
            <w:tcW w:w="4394" w:type="dxa"/>
            <w:tcMar>
              <w:left w:w="57" w:type="dxa"/>
              <w:right w:w="57" w:type="dxa"/>
            </w:tcMar>
          </w:tcPr>
          <w:p w14:paraId="39EF750D" w14:textId="77777777" w:rsidR="008756F0" w:rsidRPr="00FE23E4" w:rsidRDefault="00453853" w:rsidP="008756F0">
            <w:pPr>
              <w:pStyle w:val="TableParagraph"/>
              <w:suppressAutoHyphens/>
              <w:ind w:left="0"/>
              <w:rPr>
                <w:sz w:val="24"/>
                <w:szCs w:val="24"/>
              </w:rPr>
            </w:pPr>
            <w:r w:rsidRPr="00FE23E4">
              <w:rPr>
                <w:sz w:val="24"/>
                <w:szCs w:val="24"/>
              </w:rPr>
              <w:t xml:space="preserve">– </w:t>
            </w:r>
            <w:r w:rsidR="008756F0" w:rsidRPr="00FE23E4">
              <w:rPr>
                <w:sz w:val="24"/>
                <w:szCs w:val="24"/>
              </w:rPr>
              <w:t>точность распознавания сложных проблемных ситуаций в различных контекстах;</w:t>
            </w:r>
          </w:p>
          <w:p w14:paraId="326A5342" w14:textId="77777777" w:rsidR="008756F0" w:rsidRPr="00FE23E4" w:rsidRDefault="00453853" w:rsidP="00453853">
            <w:pPr>
              <w:pStyle w:val="TableParagraph"/>
              <w:suppressAutoHyphens/>
              <w:ind w:left="0"/>
              <w:rPr>
                <w:sz w:val="24"/>
                <w:szCs w:val="24"/>
              </w:rPr>
            </w:pPr>
            <w:r w:rsidRPr="00FE23E4">
              <w:rPr>
                <w:sz w:val="24"/>
                <w:szCs w:val="24"/>
              </w:rPr>
              <w:t xml:space="preserve">– </w:t>
            </w:r>
            <w:r w:rsidR="008756F0" w:rsidRPr="00FE23E4">
              <w:rPr>
                <w:sz w:val="24"/>
                <w:szCs w:val="24"/>
              </w:rPr>
              <w:t>адекватность анализа сложных ситуаций при решении задач профессиональной деятельности;</w:t>
            </w:r>
          </w:p>
          <w:p w14:paraId="3408D528" w14:textId="77777777" w:rsidR="008756F0" w:rsidRPr="00FE23E4" w:rsidRDefault="008756F0" w:rsidP="00A03160">
            <w:pPr>
              <w:pStyle w:val="TableParagraph"/>
              <w:numPr>
                <w:ilvl w:val="0"/>
                <w:numId w:val="128"/>
              </w:numPr>
              <w:tabs>
                <w:tab w:val="left" w:pos="368"/>
              </w:tabs>
              <w:suppressAutoHyphens/>
              <w:ind w:left="0" w:firstLine="0"/>
              <w:rPr>
                <w:sz w:val="24"/>
                <w:szCs w:val="24"/>
              </w:rPr>
            </w:pPr>
            <w:r w:rsidRPr="00FE23E4">
              <w:rPr>
                <w:sz w:val="24"/>
                <w:szCs w:val="24"/>
              </w:rPr>
              <w:t>оптимальность определения этапов решения задачи;</w:t>
            </w:r>
          </w:p>
          <w:p w14:paraId="51E632A0" w14:textId="77777777" w:rsidR="008756F0" w:rsidRPr="00FE23E4" w:rsidRDefault="008756F0" w:rsidP="00A03160">
            <w:pPr>
              <w:pStyle w:val="TableParagraph"/>
              <w:numPr>
                <w:ilvl w:val="0"/>
                <w:numId w:val="128"/>
              </w:numPr>
              <w:tabs>
                <w:tab w:val="left" w:pos="368"/>
              </w:tabs>
              <w:suppressAutoHyphens/>
              <w:ind w:left="0" w:firstLine="0"/>
              <w:rPr>
                <w:sz w:val="24"/>
                <w:szCs w:val="24"/>
              </w:rPr>
            </w:pPr>
            <w:r w:rsidRPr="00FE23E4">
              <w:rPr>
                <w:sz w:val="24"/>
                <w:szCs w:val="24"/>
              </w:rPr>
              <w:t>адекватность определения потребности в информации;</w:t>
            </w:r>
          </w:p>
          <w:p w14:paraId="07310ED4" w14:textId="77777777" w:rsidR="008756F0" w:rsidRPr="00FE23E4" w:rsidRDefault="008756F0" w:rsidP="00A03160">
            <w:pPr>
              <w:pStyle w:val="TableParagraph"/>
              <w:numPr>
                <w:ilvl w:val="0"/>
                <w:numId w:val="128"/>
              </w:numPr>
              <w:tabs>
                <w:tab w:val="left" w:pos="368"/>
              </w:tabs>
              <w:suppressAutoHyphens/>
              <w:ind w:left="0" w:firstLine="0"/>
              <w:rPr>
                <w:sz w:val="24"/>
                <w:szCs w:val="24"/>
              </w:rPr>
            </w:pPr>
            <w:r w:rsidRPr="00FE23E4">
              <w:rPr>
                <w:sz w:val="24"/>
                <w:szCs w:val="24"/>
              </w:rPr>
              <w:t>эффективность поиска;</w:t>
            </w:r>
          </w:p>
          <w:p w14:paraId="0012814F" w14:textId="77777777" w:rsidR="008756F0" w:rsidRPr="00FE23E4" w:rsidRDefault="008756F0" w:rsidP="00A03160">
            <w:pPr>
              <w:pStyle w:val="TableParagraph"/>
              <w:numPr>
                <w:ilvl w:val="0"/>
                <w:numId w:val="128"/>
              </w:numPr>
              <w:tabs>
                <w:tab w:val="left" w:pos="368"/>
              </w:tabs>
              <w:suppressAutoHyphens/>
              <w:ind w:left="0" w:firstLine="0"/>
              <w:rPr>
                <w:sz w:val="24"/>
                <w:szCs w:val="24"/>
              </w:rPr>
            </w:pPr>
            <w:r w:rsidRPr="00FE23E4">
              <w:rPr>
                <w:sz w:val="24"/>
                <w:szCs w:val="24"/>
              </w:rPr>
              <w:t>адекватность определения источников нужных ресурсов;</w:t>
            </w:r>
          </w:p>
          <w:p w14:paraId="60F76034" w14:textId="77777777" w:rsidR="008756F0" w:rsidRPr="00FE23E4" w:rsidRDefault="008756F0" w:rsidP="00A03160">
            <w:pPr>
              <w:pStyle w:val="TableParagraph"/>
              <w:numPr>
                <w:ilvl w:val="0"/>
                <w:numId w:val="128"/>
              </w:numPr>
              <w:tabs>
                <w:tab w:val="left" w:pos="368"/>
              </w:tabs>
              <w:suppressAutoHyphens/>
              <w:ind w:left="0" w:firstLine="0"/>
              <w:rPr>
                <w:sz w:val="24"/>
                <w:szCs w:val="24"/>
              </w:rPr>
            </w:pPr>
            <w:r w:rsidRPr="00FE23E4">
              <w:rPr>
                <w:sz w:val="24"/>
                <w:szCs w:val="24"/>
              </w:rPr>
              <w:t>разработка детального плана действий;</w:t>
            </w:r>
          </w:p>
          <w:p w14:paraId="0D32A70D" w14:textId="77777777" w:rsidR="008756F0" w:rsidRPr="00FE23E4" w:rsidRDefault="008756F0" w:rsidP="00A03160">
            <w:pPr>
              <w:pStyle w:val="TableParagraph"/>
              <w:numPr>
                <w:ilvl w:val="0"/>
                <w:numId w:val="128"/>
              </w:numPr>
              <w:tabs>
                <w:tab w:val="left" w:pos="368"/>
              </w:tabs>
              <w:suppressAutoHyphens/>
              <w:ind w:left="0" w:firstLine="0"/>
              <w:rPr>
                <w:sz w:val="24"/>
                <w:szCs w:val="24"/>
              </w:rPr>
            </w:pPr>
            <w:r w:rsidRPr="00FE23E4">
              <w:rPr>
                <w:sz w:val="24"/>
                <w:szCs w:val="24"/>
              </w:rPr>
              <w:t>правильность оценки рисков на каждом шагу;</w:t>
            </w:r>
          </w:p>
          <w:p w14:paraId="6B3F5E02" w14:textId="77777777" w:rsidR="008756F0" w:rsidRPr="00FE23E4" w:rsidRDefault="008756F0" w:rsidP="00A03160">
            <w:pPr>
              <w:pStyle w:val="TableParagraph"/>
              <w:numPr>
                <w:ilvl w:val="0"/>
                <w:numId w:val="128"/>
              </w:numPr>
              <w:tabs>
                <w:tab w:val="left" w:pos="368"/>
              </w:tabs>
              <w:suppressAutoHyphens/>
              <w:spacing w:line="270" w:lineRule="atLeast"/>
              <w:ind w:left="0" w:firstLine="0"/>
              <w:rPr>
                <w:sz w:val="24"/>
                <w:szCs w:val="24"/>
              </w:rPr>
            </w:pPr>
            <w:r w:rsidRPr="00FE23E4">
              <w:rPr>
                <w:sz w:val="24"/>
                <w:szCs w:val="24"/>
              </w:rPr>
              <w:t xml:space="preserve">точность оценки плюсов и минусов полученного результата, своего плана и его реализации, пред </w:t>
            </w:r>
            <w:proofErr w:type="spellStart"/>
            <w:r w:rsidRPr="00FE23E4">
              <w:rPr>
                <w:sz w:val="24"/>
                <w:szCs w:val="24"/>
              </w:rPr>
              <w:t>ложение</w:t>
            </w:r>
            <w:proofErr w:type="spellEnd"/>
            <w:r w:rsidRPr="00FE23E4">
              <w:rPr>
                <w:sz w:val="24"/>
                <w:szCs w:val="24"/>
              </w:rPr>
              <w:t xml:space="preserve"> критериев оценки и рекомендаций по улучшению плана</w:t>
            </w:r>
          </w:p>
        </w:tc>
        <w:tc>
          <w:tcPr>
            <w:tcW w:w="2358" w:type="dxa"/>
            <w:vMerge w:val="restart"/>
            <w:tcMar>
              <w:left w:w="57" w:type="dxa"/>
              <w:right w:w="57" w:type="dxa"/>
            </w:tcMar>
          </w:tcPr>
          <w:p w14:paraId="79066D15" w14:textId="77777777" w:rsidR="008756F0" w:rsidRPr="00FE23E4" w:rsidRDefault="008756F0" w:rsidP="008756F0">
            <w:pPr>
              <w:pStyle w:val="TableParagraph"/>
              <w:suppressAutoHyphens/>
              <w:spacing w:line="237" w:lineRule="auto"/>
              <w:ind w:left="0"/>
              <w:rPr>
                <w:sz w:val="24"/>
                <w:szCs w:val="24"/>
              </w:rPr>
            </w:pPr>
            <w:r w:rsidRPr="00FE23E4">
              <w:rPr>
                <w:b/>
                <w:sz w:val="24"/>
                <w:szCs w:val="24"/>
              </w:rPr>
              <w:t xml:space="preserve">Текущий контроль: </w:t>
            </w:r>
            <w:r w:rsidRPr="00FE23E4">
              <w:rPr>
                <w:sz w:val="24"/>
                <w:szCs w:val="24"/>
              </w:rPr>
              <w:t>наблюдение и оценка в процессе выполнения:</w:t>
            </w:r>
          </w:p>
          <w:p w14:paraId="0693B04D" w14:textId="77777777" w:rsidR="008756F0" w:rsidRPr="00FE23E4" w:rsidRDefault="008756F0" w:rsidP="00A03160">
            <w:pPr>
              <w:pStyle w:val="TableParagraph"/>
              <w:numPr>
                <w:ilvl w:val="0"/>
                <w:numId w:val="127"/>
              </w:numPr>
              <w:suppressAutoHyphens/>
              <w:ind w:left="0" w:firstLine="0"/>
              <w:rPr>
                <w:sz w:val="24"/>
                <w:szCs w:val="24"/>
              </w:rPr>
            </w:pPr>
            <w:r w:rsidRPr="00FE23E4">
              <w:rPr>
                <w:sz w:val="24"/>
                <w:szCs w:val="24"/>
              </w:rPr>
              <w:t>заданий для практических/ лабораторных занятий;</w:t>
            </w:r>
          </w:p>
          <w:p w14:paraId="6ADF1C36" w14:textId="77777777" w:rsidR="008756F0" w:rsidRPr="00FE23E4" w:rsidRDefault="008756F0" w:rsidP="00A03160">
            <w:pPr>
              <w:pStyle w:val="TableParagraph"/>
              <w:numPr>
                <w:ilvl w:val="0"/>
                <w:numId w:val="127"/>
              </w:numPr>
              <w:suppressAutoHyphens/>
              <w:ind w:left="0" w:firstLine="0"/>
              <w:rPr>
                <w:sz w:val="24"/>
                <w:szCs w:val="24"/>
              </w:rPr>
            </w:pPr>
            <w:r w:rsidRPr="00FE23E4">
              <w:rPr>
                <w:sz w:val="24"/>
                <w:szCs w:val="24"/>
              </w:rPr>
              <w:t>заданий по учебной и производственной практике;</w:t>
            </w:r>
          </w:p>
          <w:p w14:paraId="0C4A4433" w14:textId="77777777" w:rsidR="008756F0" w:rsidRPr="00FE23E4" w:rsidRDefault="008756F0" w:rsidP="00A03160">
            <w:pPr>
              <w:pStyle w:val="TableParagraph"/>
              <w:numPr>
                <w:ilvl w:val="0"/>
                <w:numId w:val="127"/>
              </w:numPr>
              <w:suppressAutoHyphens/>
              <w:ind w:left="0" w:firstLine="0"/>
              <w:rPr>
                <w:sz w:val="24"/>
                <w:szCs w:val="24"/>
              </w:rPr>
            </w:pPr>
            <w:r w:rsidRPr="00FE23E4">
              <w:rPr>
                <w:sz w:val="24"/>
                <w:szCs w:val="24"/>
              </w:rPr>
              <w:t>заданий для самостоятельной работы</w:t>
            </w:r>
          </w:p>
          <w:p w14:paraId="18270051" w14:textId="77777777" w:rsidR="008756F0" w:rsidRPr="00FE23E4" w:rsidRDefault="008756F0" w:rsidP="008756F0">
            <w:pPr>
              <w:pStyle w:val="TableParagraph"/>
              <w:suppressAutoHyphens/>
              <w:spacing w:line="235" w:lineRule="auto"/>
              <w:ind w:left="0"/>
              <w:rPr>
                <w:sz w:val="24"/>
                <w:szCs w:val="24"/>
              </w:rPr>
            </w:pPr>
            <w:r w:rsidRPr="00FE23E4">
              <w:rPr>
                <w:b/>
                <w:sz w:val="24"/>
                <w:szCs w:val="24"/>
              </w:rPr>
              <w:t>Промежуточная аттестация</w:t>
            </w:r>
            <w:r w:rsidRPr="00FE23E4">
              <w:rPr>
                <w:sz w:val="24"/>
                <w:szCs w:val="24"/>
              </w:rPr>
              <w:t>:</w:t>
            </w:r>
          </w:p>
          <w:p w14:paraId="2B43E836" w14:textId="77777777" w:rsidR="008756F0" w:rsidRPr="00FE23E4" w:rsidRDefault="008756F0" w:rsidP="008756F0">
            <w:pPr>
              <w:pStyle w:val="TableParagraph"/>
              <w:suppressAutoHyphens/>
              <w:ind w:left="0"/>
              <w:rPr>
                <w:sz w:val="24"/>
                <w:szCs w:val="24"/>
              </w:rPr>
            </w:pPr>
            <w:r w:rsidRPr="00FE23E4">
              <w:rPr>
                <w:sz w:val="24"/>
                <w:szCs w:val="24"/>
              </w:rPr>
              <w:t>наблюдение и оценка в процессе выполнения:</w:t>
            </w:r>
          </w:p>
          <w:p w14:paraId="67302FB7" w14:textId="77777777" w:rsidR="008756F0" w:rsidRPr="00FE23E4" w:rsidRDefault="008756F0" w:rsidP="00A03160">
            <w:pPr>
              <w:pStyle w:val="TableParagraph"/>
              <w:numPr>
                <w:ilvl w:val="0"/>
                <w:numId w:val="127"/>
              </w:numPr>
              <w:suppressAutoHyphens/>
              <w:ind w:left="0" w:firstLine="0"/>
              <w:rPr>
                <w:sz w:val="24"/>
                <w:szCs w:val="24"/>
              </w:rPr>
            </w:pPr>
            <w:r w:rsidRPr="00FE23E4">
              <w:rPr>
                <w:sz w:val="24"/>
                <w:szCs w:val="24"/>
              </w:rPr>
              <w:t>практических заданий на зачете/экзамене по МДК;</w:t>
            </w:r>
          </w:p>
          <w:p w14:paraId="3EA35FFD" w14:textId="77777777" w:rsidR="008756F0" w:rsidRPr="00FE23E4" w:rsidRDefault="008756F0" w:rsidP="008756F0">
            <w:pPr>
              <w:pStyle w:val="TableParagraph"/>
              <w:suppressAutoHyphens/>
              <w:ind w:left="0"/>
              <w:rPr>
                <w:sz w:val="24"/>
                <w:szCs w:val="24"/>
              </w:rPr>
            </w:pPr>
            <w:r w:rsidRPr="00FE23E4">
              <w:rPr>
                <w:sz w:val="24"/>
                <w:szCs w:val="24"/>
              </w:rPr>
              <w:t xml:space="preserve">заданий экзамена по модулю; </w:t>
            </w:r>
          </w:p>
          <w:p w14:paraId="1CA644F4" w14:textId="77777777" w:rsidR="008756F0" w:rsidRPr="00FE23E4" w:rsidRDefault="008756F0" w:rsidP="008756F0">
            <w:pPr>
              <w:pStyle w:val="TableParagraph"/>
              <w:suppressAutoHyphens/>
              <w:ind w:left="0"/>
              <w:rPr>
                <w:sz w:val="24"/>
                <w:szCs w:val="24"/>
              </w:rPr>
            </w:pPr>
            <w:r w:rsidRPr="00FE23E4">
              <w:rPr>
                <w:sz w:val="24"/>
                <w:szCs w:val="24"/>
              </w:rPr>
              <w:t>оценка защиты отчетов по учебной и производственной практикам</w:t>
            </w:r>
          </w:p>
        </w:tc>
      </w:tr>
      <w:tr w:rsidR="008756F0" w:rsidRPr="00FE23E4" w14:paraId="62F5B504" w14:textId="77777777" w:rsidTr="008756F0">
        <w:tc>
          <w:tcPr>
            <w:tcW w:w="2604" w:type="dxa"/>
            <w:tcMar>
              <w:left w:w="57" w:type="dxa"/>
              <w:right w:w="57" w:type="dxa"/>
            </w:tcMar>
          </w:tcPr>
          <w:p w14:paraId="4943EC3F" w14:textId="77777777" w:rsidR="008756F0" w:rsidRPr="00FE23E4" w:rsidRDefault="008756F0" w:rsidP="008756F0">
            <w:pPr>
              <w:pStyle w:val="TableParagraph"/>
              <w:suppressAutoHyphens/>
              <w:spacing w:line="270" w:lineRule="exact"/>
              <w:ind w:left="0"/>
              <w:rPr>
                <w:b/>
                <w:sz w:val="24"/>
                <w:szCs w:val="24"/>
              </w:rPr>
            </w:pPr>
            <w:r w:rsidRPr="00FE23E4">
              <w:rPr>
                <w:b/>
                <w:sz w:val="24"/>
                <w:szCs w:val="24"/>
              </w:rPr>
              <w:t>ОК. 02</w:t>
            </w:r>
          </w:p>
          <w:p w14:paraId="4DCB187C" w14:textId="77777777" w:rsidR="008756F0" w:rsidRPr="00FE23E4" w:rsidRDefault="008756F0" w:rsidP="008756F0">
            <w:pPr>
              <w:pStyle w:val="TableParagraph"/>
              <w:suppressAutoHyphens/>
              <w:ind w:left="0"/>
              <w:rPr>
                <w:sz w:val="24"/>
                <w:szCs w:val="24"/>
              </w:rPr>
            </w:pPr>
            <w:r w:rsidRPr="00FE23E4">
              <w:rPr>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4394" w:type="dxa"/>
            <w:tcMar>
              <w:left w:w="57" w:type="dxa"/>
              <w:right w:w="57" w:type="dxa"/>
            </w:tcMar>
          </w:tcPr>
          <w:p w14:paraId="03772099" w14:textId="77777777" w:rsidR="008756F0" w:rsidRPr="00FE23E4" w:rsidRDefault="008756F0" w:rsidP="00A03160">
            <w:pPr>
              <w:pStyle w:val="TableParagraph"/>
              <w:numPr>
                <w:ilvl w:val="0"/>
                <w:numId w:val="126"/>
              </w:numPr>
              <w:tabs>
                <w:tab w:val="left" w:pos="368"/>
              </w:tabs>
              <w:suppressAutoHyphens/>
              <w:ind w:left="0" w:firstLine="0"/>
              <w:rPr>
                <w:sz w:val="24"/>
                <w:szCs w:val="24"/>
              </w:rPr>
            </w:pPr>
            <w:r w:rsidRPr="00FE23E4">
              <w:rPr>
                <w:sz w:val="24"/>
                <w:szCs w:val="24"/>
              </w:rPr>
              <w:t>оптимальность планирования информационного поиска из широкого набора источников, необходимого для выполнения профессиональных задач;</w:t>
            </w:r>
          </w:p>
          <w:p w14:paraId="0C2A2F01" w14:textId="77777777" w:rsidR="008756F0" w:rsidRPr="00FE23E4" w:rsidRDefault="008756F0" w:rsidP="00A03160">
            <w:pPr>
              <w:pStyle w:val="TableParagraph"/>
              <w:numPr>
                <w:ilvl w:val="0"/>
                <w:numId w:val="126"/>
              </w:numPr>
              <w:tabs>
                <w:tab w:val="left" w:pos="368"/>
              </w:tabs>
              <w:suppressAutoHyphens/>
              <w:ind w:left="0" w:firstLine="0"/>
              <w:rPr>
                <w:sz w:val="24"/>
                <w:szCs w:val="24"/>
              </w:rPr>
            </w:pPr>
            <w:r w:rsidRPr="00FE23E4">
              <w:rPr>
                <w:sz w:val="24"/>
                <w:szCs w:val="24"/>
              </w:rPr>
              <w:t>адекватность анализа полученной информации, точность выделения в ней главных аспектов;</w:t>
            </w:r>
          </w:p>
          <w:p w14:paraId="4959ED4A" w14:textId="77777777" w:rsidR="008756F0" w:rsidRPr="00FE23E4" w:rsidRDefault="008756F0" w:rsidP="00A03160">
            <w:pPr>
              <w:pStyle w:val="TableParagraph"/>
              <w:numPr>
                <w:ilvl w:val="0"/>
                <w:numId w:val="126"/>
              </w:numPr>
              <w:tabs>
                <w:tab w:val="left" w:pos="368"/>
              </w:tabs>
              <w:suppressAutoHyphens/>
              <w:ind w:left="0" w:firstLine="0"/>
              <w:rPr>
                <w:sz w:val="24"/>
                <w:szCs w:val="24"/>
              </w:rPr>
            </w:pPr>
            <w:r w:rsidRPr="00FE23E4">
              <w:rPr>
                <w:sz w:val="24"/>
                <w:szCs w:val="24"/>
              </w:rPr>
              <w:t>точность структурирования отобранной информации в соответствии с параметрами поиска;</w:t>
            </w:r>
          </w:p>
          <w:p w14:paraId="19F10501" w14:textId="77777777" w:rsidR="008756F0" w:rsidRPr="00FE23E4" w:rsidRDefault="008756F0" w:rsidP="00A03160">
            <w:pPr>
              <w:pStyle w:val="TableParagraph"/>
              <w:numPr>
                <w:ilvl w:val="0"/>
                <w:numId w:val="126"/>
              </w:numPr>
              <w:tabs>
                <w:tab w:val="left" w:pos="368"/>
              </w:tabs>
              <w:suppressAutoHyphens/>
              <w:ind w:left="0" w:firstLine="0"/>
              <w:rPr>
                <w:sz w:val="24"/>
                <w:szCs w:val="24"/>
              </w:rPr>
            </w:pPr>
            <w:r w:rsidRPr="00FE23E4">
              <w:rPr>
                <w:sz w:val="24"/>
                <w:szCs w:val="24"/>
              </w:rPr>
              <w:t>адекватность интерпретации полученной информации в контексте профессиональной деятельности</w:t>
            </w:r>
          </w:p>
        </w:tc>
        <w:tc>
          <w:tcPr>
            <w:tcW w:w="2358" w:type="dxa"/>
            <w:vMerge/>
            <w:tcMar>
              <w:left w:w="57" w:type="dxa"/>
              <w:right w:w="57" w:type="dxa"/>
            </w:tcMar>
          </w:tcPr>
          <w:p w14:paraId="4E59B807" w14:textId="77777777" w:rsidR="008756F0" w:rsidRPr="00FE23E4" w:rsidRDefault="008756F0" w:rsidP="008756F0">
            <w:pPr>
              <w:pStyle w:val="TableParagraph"/>
              <w:suppressAutoHyphens/>
              <w:spacing w:line="270" w:lineRule="atLeast"/>
              <w:ind w:left="0"/>
              <w:rPr>
                <w:sz w:val="24"/>
                <w:szCs w:val="24"/>
              </w:rPr>
            </w:pPr>
          </w:p>
        </w:tc>
      </w:tr>
      <w:tr w:rsidR="008756F0" w:rsidRPr="00FE23E4" w14:paraId="0A319A10" w14:textId="77777777" w:rsidTr="008756F0">
        <w:trPr>
          <w:trHeight w:val="1656"/>
        </w:trPr>
        <w:tc>
          <w:tcPr>
            <w:tcW w:w="2604" w:type="dxa"/>
            <w:tcMar>
              <w:left w:w="57" w:type="dxa"/>
              <w:right w:w="57" w:type="dxa"/>
            </w:tcMar>
          </w:tcPr>
          <w:p w14:paraId="072E3771" w14:textId="77777777" w:rsidR="008756F0" w:rsidRPr="00FE23E4" w:rsidRDefault="008756F0" w:rsidP="008756F0">
            <w:pPr>
              <w:pStyle w:val="TableParagraph"/>
              <w:suppressAutoHyphens/>
              <w:spacing w:line="270" w:lineRule="exact"/>
              <w:ind w:left="0"/>
              <w:rPr>
                <w:b/>
                <w:sz w:val="24"/>
                <w:szCs w:val="24"/>
              </w:rPr>
            </w:pPr>
            <w:r w:rsidRPr="00FE23E4">
              <w:rPr>
                <w:b/>
                <w:sz w:val="24"/>
                <w:szCs w:val="24"/>
              </w:rPr>
              <w:t>ОК.03</w:t>
            </w:r>
          </w:p>
          <w:p w14:paraId="1311AD7D" w14:textId="77777777" w:rsidR="008756F0" w:rsidRPr="00FE23E4" w:rsidRDefault="008756F0" w:rsidP="008756F0">
            <w:pPr>
              <w:pStyle w:val="TableParagraph"/>
              <w:suppressAutoHyphens/>
              <w:ind w:left="0"/>
              <w:rPr>
                <w:sz w:val="24"/>
                <w:szCs w:val="24"/>
              </w:rPr>
            </w:pPr>
            <w:r w:rsidRPr="00FE23E4">
              <w:rPr>
                <w:sz w:val="24"/>
                <w:szCs w:val="24"/>
              </w:rPr>
              <w:t>Планировать и реализовывать собственное профессиональное и личностное развитие</w:t>
            </w:r>
          </w:p>
        </w:tc>
        <w:tc>
          <w:tcPr>
            <w:tcW w:w="4394" w:type="dxa"/>
            <w:tcMar>
              <w:left w:w="57" w:type="dxa"/>
              <w:right w:w="57" w:type="dxa"/>
            </w:tcMar>
          </w:tcPr>
          <w:p w14:paraId="28395A2C" w14:textId="77777777" w:rsidR="008756F0" w:rsidRPr="00FE23E4" w:rsidRDefault="008756F0" w:rsidP="00A03160">
            <w:pPr>
              <w:pStyle w:val="TableParagraph"/>
              <w:numPr>
                <w:ilvl w:val="0"/>
                <w:numId w:val="125"/>
              </w:numPr>
              <w:tabs>
                <w:tab w:val="left" w:pos="368"/>
              </w:tabs>
              <w:suppressAutoHyphens/>
              <w:ind w:left="0" w:firstLine="0"/>
              <w:rPr>
                <w:sz w:val="24"/>
                <w:szCs w:val="24"/>
              </w:rPr>
            </w:pPr>
            <w:r w:rsidRPr="00FE23E4">
              <w:rPr>
                <w:sz w:val="24"/>
                <w:szCs w:val="24"/>
              </w:rPr>
              <w:t>актуальность используемой нормативно-правовой документации по профессии;</w:t>
            </w:r>
          </w:p>
          <w:p w14:paraId="3B450195" w14:textId="77777777" w:rsidR="008756F0" w:rsidRPr="00FE23E4" w:rsidRDefault="008756F0" w:rsidP="00A03160">
            <w:pPr>
              <w:pStyle w:val="TableParagraph"/>
              <w:numPr>
                <w:ilvl w:val="0"/>
                <w:numId w:val="125"/>
              </w:numPr>
              <w:tabs>
                <w:tab w:val="left" w:pos="368"/>
              </w:tabs>
              <w:suppressAutoHyphens/>
              <w:ind w:left="0" w:firstLine="0"/>
              <w:rPr>
                <w:sz w:val="24"/>
                <w:szCs w:val="24"/>
              </w:rPr>
            </w:pPr>
            <w:r w:rsidRPr="00FE23E4">
              <w:rPr>
                <w:sz w:val="24"/>
                <w:szCs w:val="24"/>
              </w:rPr>
              <w:t>точность, адекватность при-</w:t>
            </w:r>
          </w:p>
          <w:p w14:paraId="615A826D" w14:textId="77777777" w:rsidR="008756F0" w:rsidRPr="00FE23E4" w:rsidRDefault="008756F0" w:rsidP="00453853">
            <w:pPr>
              <w:pStyle w:val="TableParagraph"/>
              <w:tabs>
                <w:tab w:val="left" w:pos="368"/>
              </w:tabs>
              <w:suppressAutoHyphens/>
              <w:spacing w:line="270" w:lineRule="atLeast"/>
              <w:ind w:left="0"/>
              <w:rPr>
                <w:sz w:val="24"/>
                <w:szCs w:val="24"/>
              </w:rPr>
            </w:pPr>
            <w:proofErr w:type="spellStart"/>
            <w:r w:rsidRPr="00FE23E4">
              <w:rPr>
                <w:sz w:val="24"/>
                <w:szCs w:val="24"/>
              </w:rPr>
              <w:t>менения</w:t>
            </w:r>
            <w:proofErr w:type="spellEnd"/>
            <w:r w:rsidRPr="00FE23E4">
              <w:rPr>
                <w:sz w:val="24"/>
                <w:szCs w:val="24"/>
              </w:rPr>
              <w:t xml:space="preserve"> современной научной профессиональной терминологии</w:t>
            </w:r>
          </w:p>
        </w:tc>
        <w:tc>
          <w:tcPr>
            <w:tcW w:w="2358" w:type="dxa"/>
            <w:vMerge/>
            <w:tcMar>
              <w:left w:w="57" w:type="dxa"/>
              <w:right w:w="57" w:type="dxa"/>
            </w:tcMar>
          </w:tcPr>
          <w:p w14:paraId="684A6C82" w14:textId="77777777" w:rsidR="008756F0" w:rsidRPr="00FE23E4" w:rsidRDefault="008756F0" w:rsidP="008756F0">
            <w:pPr>
              <w:pStyle w:val="TableParagraph"/>
              <w:suppressAutoHyphens/>
              <w:spacing w:line="270" w:lineRule="atLeast"/>
              <w:ind w:left="0"/>
              <w:rPr>
                <w:sz w:val="24"/>
                <w:szCs w:val="24"/>
              </w:rPr>
            </w:pPr>
          </w:p>
        </w:tc>
      </w:tr>
      <w:tr w:rsidR="008756F0" w:rsidRPr="00FE23E4" w14:paraId="0C171572" w14:textId="77777777" w:rsidTr="008756F0">
        <w:tc>
          <w:tcPr>
            <w:tcW w:w="2604" w:type="dxa"/>
            <w:tcMar>
              <w:left w:w="57" w:type="dxa"/>
              <w:right w:w="57" w:type="dxa"/>
            </w:tcMar>
          </w:tcPr>
          <w:p w14:paraId="2BEFFB54" w14:textId="77777777" w:rsidR="008756F0" w:rsidRPr="00FE23E4" w:rsidRDefault="008756F0" w:rsidP="008756F0">
            <w:pPr>
              <w:pStyle w:val="TableParagraph"/>
              <w:suppressAutoHyphens/>
              <w:spacing w:line="270" w:lineRule="exact"/>
              <w:ind w:left="0"/>
              <w:rPr>
                <w:b/>
                <w:sz w:val="24"/>
                <w:szCs w:val="24"/>
              </w:rPr>
            </w:pPr>
            <w:r w:rsidRPr="00FE23E4">
              <w:rPr>
                <w:b/>
                <w:sz w:val="24"/>
                <w:szCs w:val="24"/>
              </w:rPr>
              <w:t>ОК 04.</w:t>
            </w:r>
          </w:p>
          <w:p w14:paraId="3089A31A" w14:textId="77777777" w:rsidR="008756F0" w:rsidRPr="00FE23E4" w:rsidRDefault="008756F0" w:rsidP="008756F0">
            <w:pPr>
              <w:pStyle w:val="TableParagraph"/>
              <w:suppressAutoHyphens/>
              <w:ind w:left="0"/>
              <w:rPr>
                <w:sz w:val="24"/>
                <w:szCs w:val="24"/>
              </w:rPr>
            </w:pPr>
            <w:r w:rsidRPr="00FE23E4">
              <w:rPr>
                <w:sz w:val="24"/>
                <w:szCs w:val="24"/>
              </w:rPr>
              <w:t xml:space="preserve">Работать в коллективе и команде, эффективно взаимодействовать с коллегами, </w:t>
            </w:r>
            <w:r w:rsidRPr="00FE23E4">
              <w:rPr>
                <w:sz w:val="24"/>
                <w:szCs w:val="24"/>
              </w:rPr>
              <w:lastRenderedPageBreak/>
              <w:t>руководством, клиентами</w:t>
            </w:r>
          </w:p>
        </w:tc>
        <w:tc>
          <w:tcPr>
            <w:tcW w:w="4394" w:type="dxa"/>
            <w:tcMar>
              <w:left w:w="57" w:type="dxa"/>
              <w:right w:w="57" w:type="dxa"/>
            </w:tcMar>
          </w:tcPr>
          <w:p w14:paraId="2B42F144" w14:textId="77777777" w:rsidR="008756F0" w:rsidRPr="00FE23E4" w:rsidRDefault="008756F0" w:rsidP="00A03160">
            <w:pPr>
              <w:pStyle w:val="TableParagraph"/>
              <w:numPr>
                <w:ilvl w:val="0"/>
                <w:numId w:val="124"/>
              </w:numPr>
              <w:tabs>
                <w:tab w:val="left" w:pos="368"/>
              </w:tabs>
              <w:suppressAutoHyphens/>
              <w:ind w:left="0" w:firstLine="0"/>
              <w:rPr>
                <w:sz w:val="24"/>
                <w:szCs w:val="24"/>
              </w:rPr>
            </w:pPr>
            <w:r w:rsidRPr="00FE23E4">
              <w:rPr>
                <w:sz w:val="24"/>
                <w:szCs w:val="24"/>
              </w:rPr>
              <w:lastRenderedPageBreak/>
              <w:t>эффективность участия в деловом общении для решения деловых задач;</w:t>
            </w:r>
          </w:p>
          <w:p w14:paraId="422E88DB" w14:textId="77777777" w:rsidR="008756F0" w:rsidRPr="00FE23E4" w:rsidRDefault="008756F0" w:rsidP="00A03160">
            <w:pPr>
              <w:pStyle w:val="TableParagraph"/>
              <w:numPr>
                <w:ilvl w:val="0"/>
                <w:numId w:val="124"/>
              </w:numPr>
              <w:tabs>
                <w:tab w:val="left" w:pos="368"/>
              </w:tabs>
              <w:suppressAutoHyphens/>
              <w:ind w:left="0" w:firstLine="0"/>
              <w:rPr>
                <w:sz w:val="24"/>
                <w:szCs w:val="24"/>
              </w:rPr>
            </w:pPr>
            <w:r w:rsidRPr="00FE23E4">
              <w:rPr>
                <w:sz w:val="24"/>
                <w:szCs w:val="24"/>
              </w:rPr>
              <w:t>оптимальность планирования профессиональной деятельности</w:t>
            </w:r>
          </w:p>
        </w:tc>
        <w:tc>
          <w:tcPr>
            <w:tcW w:w="2358" w:type="dxa"/>
            <w:vMerge/>
            <w:tcMar>
              <w:left w:w="57" w:type="dxa"/>
              <w:right w:w="57" w:type="dxa"/>
            </w:tcMar>
          </w:tcPr>
          <w:p w14:paraId="0E451A85" w14:textId="77777777" w:rsidR="008756F0" w:rsidRPr="00FE23E4" w:rsidRDefault="008756F0" w:rsidP="008756F0">
            <w:pPr>
              <w:suppressAutoHyphens/>
              <w:rPr>
                <w:sz w:val="24"/>
                <w:szCs w:val="24"/>
              </w:rPr>
            </w:pPr>
          </w:p>
        </w:tc>
      </w:tr>
      <w:tr w:rsidR="008756F0" w:rsidRPr="00FE23E4" w14:paraId="3DB4BAAC" w14:textId="77777777" w:rsidTr="008756F0">
        <w:trPr>
          <w:trHeight w:val="1932"/>
        </w:trPr>
        <w:tc>
          <w:tcPr>
            <w:tcW w:w="2604" w:type="dxa"/>
            <w:tcMar>
              <w:left w:w="57" w:type="dxa"/>
              <w:right w:w="57" w:type="dxa"/>
            </w:tcMar>
          </w:tcPr>
          <w:p w14:paraId="6C9E6192" w14:textId="77777777" w:rsidR="008756F0" w:rsidRPr="00FE23E4" w:rsidRDefault="008756F0" w:rsidP="008756F0">
            <w:pPr>
              <w:pStyle w:val="TableParagraph"/>
              <w:suppressAutoHyphens/>
              <w:spacing w:line="270" w:lineRule="exact"/>
              <w:ind w:left="0"/>
              <w:rPr>
                <w:b/>
                <w:sz w:val="24"/>
                <w:szCs w:val="24"/>
              </w:rPr>
            </w:pPr>
            <w:r w:rsidRPr="00FE23E4">
              <w:rPr>
                <w:b/>
                <w:sz w:val="24"/>
                <w:szCs w:val="24"/>
              </w:rPr>
              <w:t>ОК. 05</w:t>
            </w:r>
          </w:p>
          <w:p w14:paraId="13120FDC" w14:textId="77777777" w:rsidR="008756F0" w:rsidRPr="00FE23E4" w:rsidRDefault="008756F0" w:rsidP="008756F0">
            <w:pPr>
              <w:pStyle w:val="TableParagraph"/>
              <w:suppressAutoHyphens/>
              <w:spacing w:line="276" w:lineRule="exact"/>
              <w:ind w:left="0"/>
              <w:rPr>
                <w:sz w:val="24"/>
                <w:szCs w:val="24"/>
              </w:rPr>
            </w:pPr>
            <w:r w:rsidRPr="00FE23E4">
              <w:rPr>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4394" w:type="dxa"/>
            <w:tcMar>
              <w:left w:w="57" w:type="dxa"/>
              <w:right w:w="57" w:type="dxa"/>
            </w:tcMar>
          </w:tcPr>
          <w:p w14:paraId="36F71B1A" w14:textId="77777777" w:rsidR="008756F0" w:rsidRPr="00FE23E4" w:rsidRDefault="008756F0" w:rsidP="00A03160">
            <w:pPr>
              <w:pStyle w:val="TableParagraph"/>
              <w:numPr>
                <w:ilvl w:val="0"/>
                <w:numId w:val="123"/>
              </w:numPr>
              <w:tabs>
                <w:tab w:val="left" w:pos="368"/>
              </w:tabs>
              <w:suppressAutoHyphens/>
              <w:ind w:left="0" w:firstLine="0"/>
              <w:rPr>
                <w:sz w:val="24"/>
                <w:szCs w:val="24"/>
              </w:rPr>
            </w:pPr>
            <w:r w:rsidRPr="00FE23E4">
              <w:rPr>
                <w:sz w:val="24"/>
                <w:szCs w:val="24"/>
              </w:rPr>
              <w:t>грамотность устного и письменного изложения своих мыслей по профессиональной тематике на государственном языке;</w:t>
            </w:r>
          </w:p>
          <w:p w14:paraId="40D7866B" w14:textId="77777777" w:rsidR="008756F0" w:rsidRPr="00FE23E4" w:rsidRDefault="008756F0" w:rsidP="00A03160">
            <w:pPr>
              <w:pStyle w:val="TableParagraph"/>
              <w:numPr>
                <w:ilvl w:val="0"/>
                <w:numId w:val="123"/>
              </w:numPr>
              <w:tabs>
                <w:tab w:val="left" w:pos="368"/>
              </w:tabs>
              <w:suppressAutoHyphens/>
              <w:ind w:left="0" w:firstLine="0"/>
              <w:rPr>
                <w:sz w:val="24"/>
                <w:szCs w:val="24"/>
              </w:rPr>
            </w:pPr>
            <w:r w:rsidRPr="00FE23E4">
              <w:rPr>
                <w:sz w:val="24"/>
                <w:szCs w:val="24"/>
              </w:rPr>
              <w:t>толерантность поведения в рабочем коллективе</w:t>
            </w:r>
          </w:p>
        </w:tc>
        <w:tc>
          <w:tcPr>
            <w:tcW w:w="2358" w:type="dxa"/>
            <w:vMerge/>
            <w:tcMar>
              <w:left w:w="57" w:type="dxa"/>
              <w:right w:w="57" w:type="dxa"/>
            </w:tcMar>
          </w:tcPr>
          <w:p w14:paraId="274C85C6" w14:textId="77777777" w:rsidR="008756F0" w:rsidRPr="00FE23E4" w:rsidRDefault="008756F0" w:rsidP="008756F0">
            <w:pPr>
              <w:pStyle w:val="TableParagraph"/>
              <w:suppressAutoHyphens/>
              <w:spacing w:line="270" w:lineRule="atLeast"/>
              <w:ind w:left="0"/>
              <w:rPr>
                <w:sz w:val="24"/>
                <w:szCs w:val="24"/>
              </w:rPr>
            </w:pPr>
          </w:p>
        </w:tc>
      </w:tr>
      <w:tr w:rsidR="008756F0" w:rsidRPr="00FE23E4" w14:paraId="65EF978F" w14:textId="77777777" w:rsidTr="008756F0">
        <w:trPr>
          <w:trHeight w:val="1655"/>
        </w:trPr>
        <w:tc>
          <w:tcPr>
            <w:tcW w:w="2604" w:type="dxa"/>
            <w:tcMar>
              <w:left w:w="57" w:type="dxa"/>
              <w:right w:w="57" w:type="dxa"/>
            </w:tcMar>
          </w:tcPr>
          <w:p w14:paraId="596A25BC" w14:textId="77777777" w:rsidR="008756F0" w:rsidRPr="00FE23E4" w:rsidRDefault="008756F0" w:rsidP="008756F0">
            <w:pPr>
              <w:pStyle w:val="TableParagraph"/>
              <w:suppressAutoHyphens/>
              <w:spacing w:line="270" w:lineRule="exact"/>
              <w:ind w:left="0"/>
              <w:rPr>
                <w:b/>
                <w:sz w:val="24"/>
                <w:szCs w:val="24"/>
              </w:rPr>
            </w:pPr>
            <w:r w:rsidRPr="00FE23E4">
              <w:rPr>
                <w:b/>
                <w:sz w:val="24"/>
                <w:szCs w:val="24"/>
              </w:rPr>
              <w:t>ОК 07.</w:t>
            </w:r>
          </w:p>
          <w:p w14:paraId="5836818D" w14:textId="77777777" w:rsidR="008756F0" w:rsidRPr="00FE23E4" w:rsidRDefault="008756F0" w:rsidP="008756F0">
            <w:pPr>
              <w:pStyle w:val="TableParagraph"/>
              <w:suppressAutoHyphens/>
              <w:spacing w:line="276" w:lineRule="exact"/>
              <w:ind w:left="0"/>
              <w:rPr>
                <w:sz w:val="24"/>
                <w:szCs w:val="24"/>
              </w:rPr>
            </w:pPr>
            <w:r w:rsidRPr="00FE23E4">
              <w:rPr>
                <w:sz w:val="24"/>
                <w:szCs w:val="24"/>
              </w:rPr>
              <w:t>Содействовать сохранению окружающей среды, ресурсосбережению, эффективно действовать в чрезвычайных ситуациях</w:t>
            </w:r>
          </w:p>
        </w:tc>
        <w:tc>
          <w:tcPr>
            <w:tcW w:w="4394" w:type="dxa"/>
            <w:tcMar>
              <w:left w:w="57" w:type="dxa"/>
              <w:right w:w="57" w:type="dxa"/>
            </w:tcMar>
          </w:tcPr>
          <w:p w14:paraId="3E14D969" w14:textId="77777777" w:rsidR="008756F0" w:rsidRPr="00FE23E4" w:rsidRDefault="008756F0" w:rsidP="00A03160">
            <w:pPr>
              <w:pStyle w:val="TableParagraph"/>
              <w:numPr>
                <w:ilvl w:val="0"/>
                <w:numId w:val="122"/>
              </w:numPr>
              <w:tabs>
                <w:tab w:val="left" w:pos="368"/>
              </w:tabs>
              <w:suppressAutoHyphens/>
              <w:ind w:left="0" w:firstLine="0"/>
              <w:rPr>
                <w:sz w:val="24"/>
                <w:szCs w:val="24"/>
              </w:rPr>
            </w:pPr>
            <w:r w:rsidRPr="00FE23E4">
              <w:rPr>
                <w:sz w:val="24"/>
                <w:szCs w:val="24"/>
              </w:rPr>
              <w:t>точность соблюдения правил экологической безопасности при ведении профессиональной деятельности;</w:t>
            </w:r>
          </w:p>
          <w:p w14:paraId="40E56D28" w14:textId="77777777" w:rsidR="008756F0" w:rsidRPr="00FE23E4" w:rsidRDefault="008756F0" w:rsidP="00A03160">
            <w:pPr>
              <w:pStyle w:val="TableParagraph"/>
              <w:numPr>
                <w:ilvl w:val="0"/>
                <w:numId w:val="122"/>
              </w:numPr>
              <w:tabs>
                <w:tab w:val="left" w:pos="368"/>
              </w:tabs>
              <w:suppressAutoHyphens/>
              <w:spacing w:line="270" w:lineRule="atLeast"/>
              <w:ind w:left="0" w:firstLine="0"/>
              <w:rPr>
                <w:sz w:val="24"/>
                <w:szCs w:val="24"/>
              </w:rPr>
            </w:pPr>
            <w:r w:rsidRPr="00FE23E4">
              <w:rPr>
                <w:sz w:val="24"/>
                <w:szCs w:val="24"/>
              </w:rPr>
              <w:t>эффективность обеспечения ресурсосбережения на рабочем месте</w:t>
            </w:r>
          </w:p>
        </w:tc>
        <w:tc>
          <w:tcPr>
            <w:tcW w:w="2358" w:type="dxa"/>
            <w:vMerge/>
            <w:tcMar>
              <w:left w:w="57" w:type="dxa"/>
              <w:right w:w="57" w:type="dxa"/>
            </w:tcMar>
          </w:tcPr>
          <w:p w14:paraId="3C997378" w14:textId="77777777" w:rsidR="008756F0" w:rsidRPr="00FE23E4" w:rsidRDefault="008756F0" w:rsidP="008756F0">
            <w:pPr>
              <w:suppressAutoHyphens/>
              <w:rPr>
                <w:sz w:val="24"/>
                <w:szCs w:val="24"/>
              </w:rPr>
            </w:pPr>
          </w:p>
        </w:tc>
      </w:tr>
      <w:tr w:rsidR="008756F0" w:rsidRPr="00FE23E4" w14:paraId="538C4ED9" w14:textId="77777777" w:rsidTr="008756F0">
        <w:tc>
          <w:tcPr>
            <w:tcW w:w="2604" w:type="dxa"/>
            <w:tcMar>
              <w:left w:w="57" w:type="dxa"/>
              <w:right w:w="57" w:type="dxa"/>
            </w:tcMar>
          </w:tcPr>
          <w:p w14:paraId="33964867" w14:textId="77777777" w:rsidR="008756F0" w:rsidRPr="00FE23E4" w:rsidRDefault="008756F0" w:rsidP="008756F0">
            <w:pPr>
              <w:pStyle w:val="TableParagraph"/>
              <w:suppressAutoHyphens/>
              <w:spacing w:line="270" w:lineRule="exact"/>
              <w:ind w:left="0"/>
              <w:rPr>
                <w:b/>
                <w:sz w:val="24"/>
                <w:szCs w:val="24"/>
              </w:rPr>
            </w:pPr>
            <w:r w:rsidRPr="00FE23E4">
              <w:rPr>
                <w:b/>
                <w:sz w:val="24"/>
                <w:szCs w:val="24"/>
              </w:rPr>
              <w:t>ОК. 09</w:t>
            </w:r>
          </w:p>
          <w:p w14:paraId="27647023" w14:textId="77777777" w:rsidR="008756F0" w:rsidRPr="00FE23E4" w:rsidRDefault="008756F0" w:rsidP="008756F0">
            <w:pPr>
              <w:pStyle w:val="TableParagraph"/>
              <w:suppressAutoHyphens/>
              <w:ind w:left="0"/>
              <w:rPr>
                <w:sz w:val="24"/>
                <w:szCs w:val="24"/>
              </w:rPr>
            </w:pPr>
            <w:r w:rsidRPr="00FE23E4">
              <w:rPr>
                <w:sz w:val="24"/>
                <w:szCs w:val="24"/>
              </w:rPr>
              <w:t>Использовать информационные технологии в профессиональной деятельности</w:t>
            </w:r>
          </w:p>
        </w:tc>
        <w:tc>
          <w:tcPr>
            <w:tcW w:w="4394" w:type="dxa"/>
            <w:tcMar>
              <w:left w:w="57" w:type="dxa"/>
              <w:right w:w="57" w:type="dxa"/>
            </w:tcMar>
          </w:tcPr>
          <w:p w14:paraId="532EA496" w14:textId="77777777" w:rsidR="008756F0" w:rsidRPr="00FE23E4" w:rsidRDefault="008756F0" w:rsidP="008756F0">
            <w:pPr>
              <w:pStyle w:val="TableParagraph"/>
              <w:suppressAutoHyphens/>
              <w:ind w:left="0"/>
              <w:rPr>
                <w:sz w:val="24"/>
                <w:szCs w:val="24"/>
              </w:rPr>
            </w:pPr>
            <w:r w:rsidRPr="00FE23E4">
              <w:rPr>
                <w:sz w:val="24"/>
                <w:szCs w:val="24"/>
              </w:rPr>
              <w:t>– адекватность, применения средств информатизации и информационных технологий для реализации профессиональной деятельности</w:t>
            </w:r>
          </w:p>
        </w:tc>
        <w:tc>
          <w:tcPr>
            <w:tcW w:w="2358" w:type="dxa"/>
            <w:vMerge/>
            <w:tcMar>
              <w:left w:w="57" w:type="dxa"/>
              <w:right w:w="57" w:type="dxa"/>
            </w:tcMar>
          </w:tcPr>
          <w:p w14:paraId="3F6CFF56" w14:textId="77777777" w:rsidR="008756F0" w:rsidRPr="00FE23E4" w:rsidRDefault="008756F0" w:rsidP="008756F0">
            <w:pPr>
              <w:suppressAutoHyphens/>
              <w:rPr>
                <w:sz w:val="24"/>
                <w:szCs w:val="24"/>
              </w:rPr>
            </w:pPr>
          </w:p>
        </w:tc>
      </w:tr>
    </w:tbl>
    <w:p w14:paraId="48B9B50C" w14:textId="77777777" w:rsidR="00C26AFA" w:rsidRPr="00FE23E4" w:rsidRDefault="00C26AFA" w:rsidP="002512A7">
      <w:pPr>
        <w:pStyle w:val="a3"/>
        <w:suppressAutoHyphens/>
        <w:spacing w:line="271" w:lineRule="exact"/>
      </w:pPr>
    </w:p>
    <w:p w14:paraId="17635B83" w14:textId="77777777" w:rsidR="00C26AFA" w:rsidRPr="00FE23E4" w:rsidRDefault="00C26AFA" w:rsidP="002512A7">
      <w:pPr>
        <w:suppressAutoHyphens/>
        <w:spacing w:line="271" w:lineRule="exact"/>
        <w:sectPr w:rsidR="00C26AFA" w:rsidRPr="00FE23E4" w:rsidSect="000E17A8">
          <w:footerReference w:type="default" r:id="rId19"/>
          <w:pgSz w:w="11910" w:h="16850"/>
          <w:pgMar w:top="1134" w:right="850" w:bottom="1134" w:left="1701" w:header="0" w:footer="699" w:gutter="0"/>
          <w:cols w:space="720"/>
        </w:sectPr>
      </w:pPr>
    </w:p>
    <w:p w14:paraId="59BA755F" w14:textId="77777777" w:rsidR="00C26AFA" w:rsidRPr="00FE23E4" w:rsidRDefault="002D55BD" w:rsidP="002512A7">
      <w:pPr>
        <w:pStyle w:val="1"/>
        <w:suppressAutoHyphens/>
        <w:spacing w:before="62"/>
        <w:ind w:left="0"/>
        <w:jc w:val="right"/>
      </w:pPr>
      <w:r w:rsidRPr="00FE23E4">
        <w:lastRenderedPageBreak/>
        <w:t xml:space="preserve">Приложение </w:t>
      </w:r>
      <w:r w:rsidR="00920D03" w:rsidRPr="00FE23E4">
        <w:t>1</w:t>
      </w:r>
      <w:r w:rsidRPr="00FE23E4">
        <w:t>.2</w:t>
      </w:r>
    </w:p>
    <w:p w14:paraId="6135B3F9" w14:textId="77777777" w:rsidR="00C26AFA" w:rsidRPr="00FE23E4" w:rsidRDefault="002D55BD" w:rsidP="002512A7">
      <w:pPr>
        <w:pStyle w:val="a3"/>
        <w:suppressAutoHyphens/>
        <w:spacing w:before="197"/>
        <w:jc w:val="right"/>
      </w:pPr>
      <w:r w:rsidRPr="00FE23E4">
        <w:t>к ПООП по специальности</w:t>
      </w:r>
    </w:p>
    <w:p w14:paraId="644637F6" w14:textId="77777777" w:rsidR="00C26AFA" w:rsidRPr="00FE23E4" w:rsidRDefault="002D55BD" w:rsidP="002512A7">
      <w:pPr>
        <w:pStyle w:val="1"/>
        <w:suppressAutoHyphens/>
        <w:spacing w:before="204"/>
        <w:ind w:left="0"/>
        <w:jc w:val="right"/>
        <w:rPr>
          <w:b w:val="0"/>
        </w:rPr>
      </w:pPr>
      <w:r w:rsidRPr="00FE23E4">
        <w:rPr>
          <w:b w:val="0"/>
        </w:rPr>
        <w:t>43.02.08 Сервис домашнего и коммунального хозяйства</w:t>
      </w:r>
    </w:p>
    <w:p w14:paraId="74DDD6C5" w14:textId="77777777" w:rsidR="00C26AFA" w:rsidRPr="00FE23E4" w:rsidRDefault="00C26AFA" w:rsidP="002512A7">
      <w:pPr>
        <w:pStyle w:val="a3"/>
        <w:suppressAutoHyphens/>
        <w:rPr>
          <w:b/>
          <w:sz w:val="26"/>
        </w:rPr>
      </w:pPr>
    </w:p>
    <w:p w14:paraId="7D852DD0" w14:textId="77777777" w:rsidR="00C26AFA" w:rsidRPr="00FE23E4" w:rsidRDefault="00C26AFA" w:rsidP="002512A7">
      <w:pPr>
        <w:pStyle w:val="a3"/>
        <w:suppressAutoHyphens/>
        <w:rPr>
          <w:b/>
          <w:sz w:val="26"/>
        </w:rPr>
      </w:pPr>
    </w:p>
    <w:p w14:paraId="793B7447" w14:textId="77777777" w:rsidR="00C26AFA" w:rsidRPr="00FE23E4" w:rsidRDefault="00C26AFA" w:rsidP="002512A7">
      <w:pPr>
        <w:pStyle w:val="a3"/>
        <w:suppressAutoHyphens/>
        <w:rPr>
          <w:b/>
          <w:sz w:val="26"/>
        </w:rPr>
      </w:pPr>
    </w:p>
    <w:p w14:paraId="78E8C166" w14:textId="77777777" w:rsidR="00C26AFA" w:rsidRPr="00FE23E4" w:rsidRDefault="00C26AFA" w:rsidP="002512A7">
      <w:pPr>
        <w:pStyle w:val="a3"/>
        <w:suppressAutoHyphens/>
        <w:rPr>
          <w:b/>
          <w:sz w:val="26"/>
        </w:rPr>
      </w:pPr>
    </w:p>
    <w:p w14:paraId="14505EC4" w14:textId="77777777" w:rsidR="00C26AFA" w:rsidRPr="00FE23E4" w:rsidRDefault="00C26AFA" w:rsidP="002512A7">
      <w:pPr>
        <w:pStyle w:val="a3"/>
        <w:suppressAutoHyphens/>
        <w:rPr>
          <w:b/>
          <w:sz w:val="26"/>
        </w:rPr>
      </w:pPr>
    </w:p>
    <w:p w14:paraId="6A5050A7" w14:textId="77777777" w:rsidR="00C26AFA" w:rsidRPr="00FE23E4" w:rsidRDefault="00C26AFA" w:rsidP="002512A7">
      <w:pPr>
        <w:pStyle w:val="a3"/>
        <w:suppressAutoHyphens/>
        <w:rPr>
          <w:b/>
          <w:sz w:val="26"/>
        </w:rPr>
      </w:pPr>
    </w:p>
    <w:p w14:paraId="26331380" w14:textId="77777777" w:rsidR="00C26AFA" w:rsidRPr="00FE23E4" w:rsidRDefault="00C26AFA" w:rsidP="002512A7">
      <w:pPr>
        <w:pStyle w:val="a3"/>
        <w:suppressAutoHyphens/>
        <w:rPr>
          <w:b/>
          <w:sz w:val="26"/>
        </w:rPr>
      </w:pPr>
    </w:p>
    <w:p w14:paraId="107FE082" w14:textId="77777777" w:rsidR="00C26AFA" w:rsidRPr="00FE23E4" w:rsidRDefault="00C26AFA" w:rsidP="002512A7">
      <w:pPr>
        <w:pStyle w:val="a3"/>
        <w:suppressAutoHyphens/>
        <w:rPr>
          <w:b/>
          <w:sz w:val="26"/>
        </w:rPr>
      </w:pPr>
    </w:p>
    <w:p w14:paraId="14D487E3" w14:textId="77777777" w:rsidR="00C26AFA" w:rsidRPr="00FE23E4" w:rsidRDefault="00C26AFA" w:rsidP="002512A7">
      <w:pPr>
        <w:pStyle w:val="a3"/>
        <w:suppressAutoHyphens/>
        <w:rPr>
          <w:b/>
          <w:sz w:val="26"/>
        </w:rPr>
      </w:pPr>
    </w:p>
    <w:p w14:paraId="386DCCD5" w14:textId="77777777" w:rsidR="00C26AFA" w:rsidRPr="00FE23E4" w:rsidRDefault="00C26AFA" w:rsidP="002512A7">
      <w:pPr>
        <w:pStyle w:val="a3"/>
        <w:suppressAutoHyphens/>
        <w:rPr>
          <w:b/>
          <w:sz w:val="26"/>
        </w:rPr>
      </w:pPr>
    </w:p>
    <w:p w14:paraId="6757D826" w14:textId="77777777" w:rsidR="00C26AFA" w:rsidRPr="00FE23E4" w:rsidRDefault="00C26AFA" w:rsidP="002512A7">
      <w:pPr>
        <w:pStyle w:val="a3"/>
        <w:suppressAutoHyphens/>
        <w:rPr>
          <w:b/>
          <w:sz w:val="26"/>
        </w:rPr>
      </w:pPr>
    </w:p>
    <w:p w14:paraId="300C22AA" w14:textId="77777777" w:rsidR="00C26AFA" w:rsidRPr="00FE23E4" w:rsidRDefault="00C26AFA" w:rsidP="002512A7">
      <w:pPr>
        <w:pStyle w:val="a3"/>
        <w:suppressAutoHyphens/>
        <w:rPr>
          <w:b/>
          <w:sz w:val="26"/>
        </w:rPr>
      </w:pPr>
    </w:p>
    <w:p w14:paraId="5C9AAD12" w14:textId="77777777" w:rsidR="00C26AFA" w:rsidRPr="00FE23E4" w:rsidRDefault="002D55BD" w:rsidP="002512A7">
      <w:pPr>
        <w:suppressAutoHyphens/>
        <w:spacing w:before="222"/>
        <w:jc w:val="center"/>
        <w:rPr>
          <w:b/>
          <w:sz w:val="24"/>
        </w:rPr>
      </w:pPr>
      <w:r w:rsidRPr="00FE23E4">
        <w:rPr>
          <w:b/>
          <w:sz w:val="24"/>
        </w:rPr>
        <w:t>ПРИМЕРНАЯ ПРОГРАММА ПРОФЕССИОНАЛЬНОГО МОДУЛЯ</w:t>
      </w:r>
    </w:p>
    <w:p w14:paraId="34EE7929" w14:textId="77777777" w:rsidR="00C26AFA" w:rsidRPr="00FE23E4" w:rsidRDefault="002D55BD" w:rsidP="002512A7">
      <w:pPr>
        <w:pStyle w:val="1"/>
        <w:suppressAutoHyphens/>
        <w:spacing w:before="199" w:line="412" w:lineRule="auto"/>
        <w:ind w:left="0" w:firstLine="136"/>
        <w:jc w:val="center"/>
      </w:pPr>
      <w:r w:rsidRPr="00FE23E4">
        <w:t>ПМ.02 Организация проведения технических осмотров и подготовки к сезонной эксплуатации объектов жилищно-коммунального хозяйства</w:t>
      </w:r>
    </w:p>
    <w:p w14:paraId="3BAAE9C5" w14:textId="77777777" w:rsidR="00C26AFA" w:rsidRPr="00FE23E4" w:rsidRDefault="00C26AFA" w:rsidP="002512A7">
      <w:pPr>
        <w:pStyle w:val="a3"/>
        <w:suppressAutoHyphens/>
        <w:rPr>
          <w:b/>
          <w:sz w:val="26"/>
        </w:rPr>
      </w:pPr>
    </w:p>
    <w:p w14:paraId="26D6F62C" w14:textId="77777777" w:rsidR="00C26AFA" w:rsidRPr="00FE23E4" w:rsidRDefault="00C26AFA" w:rsidP="002512A7">
      <w:pPr>
        <w:pStyle w:val="a3"/>
        <w:suppressAutoHyphens/>
        <w:rPr>
          <w:b/>
          <w:sz w:val="26"/>
        </w:rPr>
      </w:pPr>
    </w:p>
    <w:p w14:paraId="1FAEB407" w14:textId="77777777" w:rsidR="00C26AFA" w:rsidRPr="00FE23E4" w:rsidRDefault="00C26AFA" w:rsidP="002512A7">
      <w:pPr>
        <w:pStyle w:val="a3"/>
        <w:suppressAutoHyphens/>
        <w:rPr>
          <w:b/>
          <w:sz w:val="26"/>
        </w:rPr>
      </w:pPr>
    </w:p>
    <w:p w14:paraId="0C3D334F" w14:textId="77777777" w:rsidR="00C26AFA" w:rsidRPr="00FE23E4" w:rsidRDefault="00C26AFA" w:rsidP="002512A7">
      <w:pPr>
        <w:pStyle w:val="a3"/>
        <w:suppressAutoHyphens/>
        <w:rPr>
          <w:b/>
          <w:sz w:val="26"/>
        </w:rPr>
      </w:pPr>
    </w:p>
    <w:p w14:paraId="22E60B1C" w14:textId="77777777" w:rsidR="00C26AFA" w:rsidRPr="00FE23E4" w:rsidRDefault="00C26AFA" w:rsidP="002512A7">
      <w:pPr>
        <w:pStyle w:val="a3"/>
        <w:suppressAutoHyphens/>
        <w:rPr>
          <w:b/>
          <w:sz w:val="26"/>
        </w:rPr>
      </w:pPr>
    </w:p>
    <w:p w14:paraId="6E44E77E" w14:textId="77777777" w:rsidR="00C26AFA" w:rsidRPr="00FE23E4" w:rsidRDefault="00C26AFA" w:rsidP="002512A7">
      <w:pPr>
        <w:pStyle w:val="a3"/>
        <w:suppressAutoHyphens/>
        <w:rPr>
          <w:b/>
          <w:sz w:val="26"/>
        </w:rPr>
      </w:pPr>
    </w:p>
    <w:p w14:paraId="6471C10F" w14:textId="77777777" w:rsidR="00C26AFA" w:rsidRPr="00FE23E4" w:rsidRDefault="00C26AFA" w:rsidP="002512A7">
      <w:pPr>
        <w:pStyle w:val="a3"/>
        <w:suppressAutoHyphens/>
        <w:rPr>
          <w:b/>
          <w:sz w:val="26"/>
        </w:rPr>
      </w:pPr>
    </w:p>
    <w:p w14:paraId="7B08590D" w14:textId="77777777" w:rsidR="00C26AFA" w:rsidRPr="00FE23E4" w:rsidRDefault="00C26AFA" w:rsidP="002512A7">
      <w:pPr>
        <w:pStyle w:val="a3"/>
        <w:suppressAutoHyphens/>
        <w:rPr>
          <w:b/>
          <w:sz w:val="26"/>
        </w:rPr>
      </w:pPr>
    </w:p>
    <w:p w14:paraId="0A4D4A8D" w14:textId="77777777" w:rsidR="00C26AFA" w:rsidRPr="00FE23E4" w:rsidRDefault="00C26AFA" w:rsidP="002512A7">
      <w:pPr>
        <w:pStyle w:val="a3"/>
        <w:suppressAutoHyphens/>
        <w:rPr>
          <w:b/>
          <w:sz w:val="26"/>
        </w:rPr>
      </w:pPr>
    </w:p>
    <w:p w14:paraId="5231BC64" w14:textId="77777777" w:rsidR="00C26AFA" w:rsidRPr="00FE23E4" w:rsidRDefault="00C26AFA" w:rsidP="002512A7">
      <w:pPr>
        <w:pStyle w:val="a3"/>
        <w:suppressAutoHyphens/>
        <w:rPr>
          <w:b/>
          <w:sz w:val="26"/>
        </w:rPr>
      </w:pPr>
    </w:p>
    <w:p w14:paraId="591538DF" w14:textId="77777777" w:rsidR="00C26AFA" w:rsidRPr="00FE23E4" w:rsidRDefault="00C26AFA" w:rsidP="002512A7">
      <w:pPr>
        <w:pStyle w:val="a3"/>
        <w:suppressAutoHyphens/>
        <w:rPr>
          <w:b/>
          <w:sz w:val="26"/>
        </w:rPr>
      </w:pPr>
    </w:p>
    <w:p w14:paraId="1E33961C" w14:textId="77777777" w:rsidR="00C26AFA" w:rsidRPr="00FE23E4" w:rsidRDefault="00C26AFA" w:rsidP="002512A7">
      <w:pPr>
        <w:pStyle w:val="a3"/>
        <w:suppressAutoHyphens/>
        <w:rPr>
          <w:b/>
          <w:sz w:val="26"/>
        </w:rPr>
      </w:pPr>
    </w:p>
    <w:p w14:paraId="3C127482" w14:textId="77777777" w:rsidR="00C26AFA" w:rsidRPr="00FE23E4" w:rsidRDefault="00C26AFA" w:rsidP="002512A7">
      <w:pPr>
        <w:pStyle w:val="a3"/>
        <w:suppressAutoHyphens/>
        <w:rPr>
          <w:b/>
          <w:sz w:val="26"/>
        </w:rPr>
      </w:pPr>
    </w:p>
    <w:p w14:paraId="2B0C6BE1" w14:textId="77777777" w:rsidR="00C26AFA" w:rsidRPr="00FE23E4" w:rsidRDefault="00C26AFA" w:rsidP="002512A7">
      <w:pPr>
        <w:pStyle w:val="a3"/>
        <w:suppressAutoHyphens/>
        <w:rPr>
          <w:b/>
          <w:sz w:val="26"/>
        </w:rPr>
      </w:pPr>
    </w:p>
    <w:p w14:paraId="1693699D" w14:textId="77777777" w:rsidR="00C26AFA" w:rsidRPr="00FE23E4" w:rsidRDefault="00C26AFA" w:rsidP="002512A7">
      <w:pPr>
        <w:pStyle w:val="a3"/>
        <w:suppressAutoHyphens/>
        <w:rPr>
          <w:b/>
          <w:sz w:val="26"/>
        </w:rPr>
      </w:pPr>
    </w:p>
    <w:p w14:paraId="30475B77" w14:textId="77777777" w:rsidR="00C26AFA" w:rsidRPr="00FE23E4" w:rsidRDefault="00C26AFA" w:rsidP="002512A7">
      <w:pPr>
        <w:pStyle w:val="a3"/>
        <w:suppressAutoHyphens/>
        <w:rPr>
          <w:b/>
          <w:sz w:val="26"/>
        </w:rPr>
      </w:pPr>
    </w:p>
    <w:p w14:paraId="3C8CBD3F" w14:textId="77777777" w:rsidR="00C26AFA" w:rsidRPr="00FE23E4" w:rsidRDefault="00C26AFA" w:rsidP="002512A7">
      <w:pPr>
        <w:pStyle w:val="a3"/>
        <w:suppressAutoHyphens/>
        <w:rPr>
          <w:b/>
          <w:sz w:val="26"/>
        </w:rPr>
      </w:pPr>
    </w:p>
    <w:p w14:paraId="7E44EBA1" w14:textId="77777777" w:rsidR="003C4328" w:rsidRPr="00FE23E4" w:rsidRDefault="003C4328" w:rsidP="002512A7">
      <w:pPr>
        <w:pStyle w:val="a3"/>
        <w:suppressAutoHyphens/>
        <w:rPr>
          <w:b/>
          <w:sz w:val="26"/>
        </w:rPr>
      </w:pPr>
    </w:p>
    <w:p w14:paraId="35108636" w14:textId="77777777" w:rsidR="003C4328" w:rsidRPr="00FE23E4" w:rsidRDefault="003C4328" w:rsidP="002512A7">
      <w:pPr>
        <w:pStyle w:val="a3"/>
        <w:suppressAutoHyphens/>
        <w:rPr>
          <w:b/>
          <w:sz w:val="26"/>
        </w:rPr>
      </w:pPr>
    </w:p>
    <w:p w14:paraId="55F98FDF" w14:textId="77777777" w:rsidR="003C4328" w:rsidRPr="00FE23E4" w:rsidRDefault="003C4328" w:rsidP="002512A7">
      <w:pPr>
        <w:pStyle w:val="a3"/>
        <w:suppressAutoHyphens/>
        <w:rPr>
          <w:b/>
          <w:sz w:val="26"/>
        </w:rPr>
      </w:pPr>
    </w:p>
    <w:p w14:paraId="62113813" w14:textId="77777777" w:rsidR="003C4328" w:rsidRPr="00FE23E4" w:rsidRDefault="003C4328" w:rsidP="002512A7">
      <w:pPr>
        <w:pStyle w:val="a3"/>
        <w:suppressAutoHyphens/>
        <w:rPr>
          <w:b/>
          <w:sz w:val="26"/>
        </w:rPr>
      </w:pPr>
    </w:p>
    <w:p w14:paraId="49A1177B" w14:textId="77777777" w:rsidR="003C4328" w:rsidRPr="00FE23E4" w:rsidRDefault="003C4328" w:rsidP="002512A7">
      <w:pPr>
        <w:pStyle w:val="a3"/>
        <w:suppressAutoHyphens/>
        <w:rPr>
          <w:b/>
          <w:sz w:val="26"/>
        </w:rPr>
      </w:pPr>
    </w:p>
    <w:p w14:paraId="440E96B6" w14:textId="77777777" w:rsidR="003C4328" w:rsidRPr="00FE23E4" w:rsidRDefault="003C4328" w:rsidP="002512A7">
      <w:pPr>
        <w:pStyle w:val="a3"/>
        <w:suppressAutoHyphens/>
        <w:rPr>
          <w:b/>
          <w:sz w:val="26"/>
        </w:rPr>
      </w:pPr>
    </w:p>
    <w:p w14:paraId="7EB89376" w14:textId="77777777" w:rsidR="003C4328" w:rsidRPr="00FE23E4" w:rsidRDefault="003C4328" w:rsidP="002512A7">
      <w:pPr>
        <w:pStyle w:val="a3"/>
        <w:suppressAutoHyphens/>
        <w:rPr>
          <w:b/>
          <w:sz w:val="26"/>
        </w:rPr>
      </w:pPr>
    </w:p>
    <w:p w14:paraId="09FE23C9" w14:textId="77777777" w:rsidR="003C4328" w:rsidRPr="00FE23E4" w:rsidRDefault="003C4328" w:rsidP="003C4328">
      <w:pPr>
        <w:pStyle w:val="a3"/>
        <w:suppressAutoHyphens/>
        <w:jc w:val="center"/>
        <w:rPr>
          <w:b/>
          <w:sz w:val="26"/>
        </w:rPr>
      </w:pPr>
      <w:r w:rsidRPr="00FE23E4">
        <w:rPr>
          <w:b/>
          <w:sz w:val="26"/>
        </w:rPr>
        <w:t>2021 г.</w:t>
      </w:r>
    </w:p>
    <w:p w14:paraId="75AF8AB1" w14:textId="77777777" w:rsidR="00C26AFA" w:rsidRPr="00FE23E4" w:rsidRDefault="00C26AFA" w:rsidP="002512A7">
      <w:pPr>
        <w:suppressAutoHyphens/>
        <w:jc w:val="center"/>
        <w:rPr>
          <w:sz w:val="24"/>
        </w:rPr>
        <w:sectPr w:rsidR="00C26AFA" w:rsidRPr="00FE23E4" w:rsidSect="000E17A8">
          <w:pgSz w:w="11910" w:h="16850"/>
          <w:pgMar w:top="1134" w:right="850" w:bottom="1134" w:left="1701" w:header="0" w:footer="699" w:gutter="0"/>
          <w:cols w:space="720"/>
        </w:sectPr>
      </w:pPr>
    </w:p>
    <w:p w14:paraId="6A689CBD" w14:textId="77777777" w:rsidR="00C26AFA" w:rsidRPr="00FE23E4" w:rsidRDefault="002D55BD" w:rsidP="002512A7">
      <w:pPr>
        <w:pStyle w:val="1"/>
        <w:suppressAutoHyphens/>
        <w:spacing w:before="71"/>
        <w:ind w:left="0"/>
        <w:jc w:val="center"/>
      </w:pPr>
      <w:r w:rsidRPr="00FE23E4">
        <w:lastRenderedPageBreak/>
        <w:t>СОДЕРЖАНИЕ</w:t>
      </w:r>
    </w:p>
    <w:p w14:paraId="4A51E2FD" w14:textId="77777777" w:rsidR="00C26AFA" w:rsidRPr="00FE23E4" w:rsidRDefault="00C26AFA" w:rsidP="002512A7">
      <w:pPr>
        <w:pStyle w:val="a3"/>
        <w:suppressAutoHyphens/>
        <w:rPr>
          <w:b/>
          <w:sz w:val="20"/>
        </w:rPr>
      </w:pPr>
    </w:p>
    <w:p w14:paraId="427DE611" w14:textId="77777777" w:rsidR="00C26AFA" w:rsidRPr="00FE23E4" w:rsidRDefault="00C26AFA" w:rsidP="002512A7">
      <w:pPr>
        <w:pStyle w:val="a3"/>
        <w:suppressAutoHyphens/>
        <w:rPr>
          <w:b/>
          <w:sz w:val="20"/>
        </w:rPr>
      </w:pPr>
    </w:p>
    <w:p w14:paraId="72EFF210" w14:textId="77777777" w:rsidR="00C26AFA" w:rsidRPr="00FE23E4" w:rsidRDefault="00C26AFA" w:rsidP="002512A7">
      <w:pPr>
        <w:pStyle w:val="a3"/>
        <w:suppressAutoHyphens/>
        <w:spacing w:before="6"/>
        <w:rPr>
          <w:b/>
          <w:sz w:val="19"/>
        </w:rPr>
      </w:pPr>
    </w:p>
    <w:tbl>
      <w:tblPr>
        <w:tblStyle w:val="TableNormal"/>
        <w:tblW w:w="0" w:type="auto"/>
        <w:tblInd w:w="309" w:type="dxa"/>
        <w:tblLayout w:type="fixed"/>
        <w:tblLook w:val="01E0" w:firstRow="1" w:lastRow="1" w:firstColumn="1" w:lastColumn="1" w:noHBand="0" w:noVBand="0"/>
      </w:tblPr>
      <w:tblGrid>
        <w:gridCol w:w="7401"/>
      </w:tblGrid>
      <w:tr w:rsidR="00C26AFA" w:rsidRPr="00FE23E4" w14:paraId="2B3756DC" w14:textId="77777777">
        <w:trPr>
          <w:trHeight w:val="647"/>
        </w:trPr>
        <w:tc>
          <w:tcPr>
            <w:tcW w:w="7401" w:type="dxa"/>
          </w:tcPr>
          <w:p w14:paraId="7A26527C" w14:textId="77777777" w:rsidR="00C26AFA" w:rsidRPr="00FE23E4" w:rsidRDefault="002D55BD" w:rsidP="002512A7">
            <w:pPr>
              <w:pStyle w:val="TableParagraph"/>
              <w:suppressAutoHyphens/>
              <w:spacing w:line="242" w:lineRule="auto"/>
              <w:ind w:left="0"/>
              <w:rPr>
                <w:b/>
                <w:sz w:val="24"/>
              </w:rPr>
            </w:pPr>
            <w:r w:rsidRPr="00FE23E4">
              <w:rPr>
                <w:b/>
                <w:sz w:val="24"/>
              </w:rPr>
              <w:t>1. ОБЩАЯ ХАРАКТЕРИСТИКА ПРИМЕРНОЙ РАБОЧЕЙ ПРОГРАММЫ ПРОФЕССИОНАЛЬНОГО МОДУЛЯ</w:t>
            </w:r>
          </w:p>
        </w:tc>
      </w:tr>
      <w:tr w:rsidR="00C26AFA" w:rsidRPr="00FE23E4" w14:paraId="6F4F6B07" w14:textId="77777777">
        <w:trPr>
          <w:trHeight w:val="1504"/>
        </w:trPr>
        <w:tc>
          <w:tcPr>
            <w:tcW w:w="7401" w:type="dxa"/>
          </w:tcPr>
          <w:p w14:paraId="050BFA7C" w14:textId="77777777" w:rsidR="00C26AFA" w:rsidRPr="00FE23E4" w:rsidRDefault="002D55BD" w:rsidP="00A03160">
            <w:pPr>
              <w:pStyle w:val="TableParagraph"/>
              <w:numPr>
                <w:ilvl w:val="0"/>
                <w:numId w:val="121"/>
              </w:numPr>
              <w:suppressAutoHyphens/>
              <w:spacing w:before="93" w:line="242" w:lineRule="auto"/>
              <w:ind w:left="0" w:firstLine="0"/>
              <w:rPr>
                <w:b/>
                <w:sz w:val="24"/>
              </w:rPr>
            </w:pPr>
            <w:r w:rsidRPr="00FE23E4">
              <w:rPr>
                <w:b/>
                <w:sz w:val="24"/>
              </w:rPr>
              <w:t>СТРУКТУРА</w:t>
            </w:r>
            <w:r w:rsidR="00B15585" w:rsidRPr="00FE23E4">
              <w:rPr>
                <w:b/>
                <w:sz w:val="24"/>
              </w:rPr>
              <w:t xml:space="preserve"> </w:t>
            </w:r>
            <w:r w:rsidRPr="00FE23E4">
              <w:rPr>
                <w:b/>
                <w:sz w:val="24"/>
              </w:rPr>
              <w:t>И</w:t>
            </w:r>
            <w:r w:rsidR="00B15585" w:rsidRPr="00FE23E4">
              <w:rPr>
                <w:b/>
                <w:sz w:val="24"/>
              </w:rPr>
              <w:t xml:space="preserve"> </w:t>
            </w:r>
            <w:r w:rsidRPr="00FE23E4">
              <w:rPr>
                <w:b/>
                <w:sz w:val="24"/>
              </w:rPr>
              <w:t>СОДЕРЖАНИЕ ПРОФЕССИОНАЛЬНОГО МОДУЛЯ</w:t>
            </w:r>
          </w:p>
          <w:p w14:paraId="3795223E" w14:textId="77777777" w:rsidR="00C26AFA" w:rsidRPr="00FE23E4" w:rsidRDefault="002D55BD" w:rsidP="00A03160">
            <w:pPr>
              <w:pStyle w:val="TableParagraph"/>
              <w:numPr>
                <w:ilvl w:val="0"/>
                <w:numId w:val="121"/>
              </w:numPr>
              <w:suppressAutoHyphens/>
              <w:spacing w:before="196" w:line="242" w:lineRule="auto"/>
              <w:ind w:left="0" w:firstLine="0"/>
              <w:rPr>
                <w:b/>
                <w:sz w:val="24"/>
              </w:rPr>
            </w:pPr>
            <w:r w:rsidRPr="00FE23E4">
              <w:rPr>
                <w:b/>
                <w:sz w:val="24"/>
              </w:rPr>
              <w:t>УСЛОВИЯ</w:t>
            </w:r>
            <w:r w:rsidR="00B15585" w:rsidRPr="00FE23E4">
              <w:rPr>
                <w:b/>
                <w:sz w:val="24"/>
              </w:rPr>
              <w:t xml:space="preserve"> </w:t>
            </w:r>
            <w:r w:rsidRPr="00FE23E4">
              <w:rPr>
                <w:b/>
                <w:sz w:val="24"/>
              </w:rPr>
              <w:t>РЕАЛИЗАЦИИ</w:t>
            </w:r>
            <w:r w:rsidR="00B15585" w:rsidRPr="00FE23E4">
              <w:rPr>
                <w:b/>
                <w:sz w:val="24"/>
              </w:rPr>
              <w:t xml:space="preserve"> </w:t>
            </w:r>
            <w:r w:rsidRPr="00FE23E4">
              <w:rPr>
                <w:b/>
                <w:sz w:val="24"/>
              </w:rPr>
              <w:t>ПРОФЕССИОНАЛЬНОГО МОДУЛЯ</w:t>
            </w:r>
          </w:p>
        </w:tc>
      </w:tr>
      <w:tr w:rsidR="00C26AFA" w:rsidRPr="00FE23E4" w14:paraId="60F5B51A" w14:textId="77777777">
        <w:trPr>
          <w:trHeight w:val="648"/>
        </w:trPr>
        <w:tc>
          <w:tcPr>
            <w:tcW w:w="7401" w:type="dxa"/>
          </w:tcPr>
          <w:p w14:paraId="54C9E8D2" w14:textId="77777777" w:rsidR="00C26AFA" w:rsidRPr="00FE23E4" w:rsidRDefault="002D55BD" w:rsidP="002512A7">
            <w:pPr>
              <w:pStyle w:val="TableParagraph"/>
              <w:suppressAutoHyphens/>
              <w:spacing w:before="69" w:line="280" w:lineRule="atLeast"/>
              <w:ind w:left="0"/>
              <w:rPr>
                <w:b/>
                <w:sz w:val="24"/>
              </w:rPr>
            </w:pPr>
            <w:r w:rsidRPr="00FE23E4">
              <w:rPr>
                <w:b/>
                <w:sz w:val="24"/>
              </w:rPr>
              <w:t>4. КОНТРОЛЬ</w:t>
            </w:r>
            <w:r w:rsidR="00B15585" w:rsidRPr="00FE23E4">
              <w:rPr>
                <w:b/>
                <w:sz w:val="24"/>
              </w:rPr>
              <w:t xml:space="preserve"> </w:t>
            </w:r>
            <w:r w:rsidRPr="00FE23E4">
              <w:rPr>
                <w:b/>
                <w:sz w:val="24"/>
              </w:rPr>
              <w:t>И</w:t>
            </w:r>
            <w:r w:rsidR="00B15585" w:rsidRPr="00FE23E4">
              <w:rPr>
                <w:b/>
                <w:sz w:val="24"/>
              </w:rPr>
              <w:t xml:space="preserve"> </w:t>
            </w:r>
            <w:r w:rsidRPr="00FE23E4">
              <w:rPr>
                <w:b/>
                <w:sz w:val="24"/>
              </w:rPr>
              <w:t>ОЦЕНКА</w:t>
            </w:r>
            <w:r w:rsidR="00B15585" w:rsidRPr="00FE23E4">
              <w:rPr>
                <w:b/>
                <w:sz w:val="24"/>
              </w:rPr>
              <w:t xml:space="preserve"> </w:t>
            </w:r>
            <w:r w:rsidRPr="00FE23E4">
              <w:rPr>
                <w:b/>
                <w:sz w:val="24"/>
              </w:rPr>
              <w:t>РЕЗУЛЬТАТОВ</w:t>
            </w:r>
            <w:r w:rsidR="00B15585" w:rsidRPr="00FE23E4">
              <w:rPr>
                <w:b/>
                <w:sz w:val="24"/>
              </w:rPr>
              <w:t xml:space="preserve"> </w:t>
            </w:r>
            <w:r w:rsidRPr="00FE23E4">
              <w:rPr>
                <w:b/>
                <w:sz w:val="24"/>
              </w:rPr>
              <w:t>ОСВОЕНИЯ ПРОФЕССИОНАЛЬНОГО МОДУЛЯ</w:t>
            </w:r>
          </w:p>
        </w:tc>
      </w:tr>
    </w:tbl>
    <w:p w14:paraId="4D31871A" w14:textId="77777777" w:rsidR="00C26AFA" w:rsidRPr="00FE23E4" w:rsidRDefault="00C26AFA" w:rsidP="002512A7">
      <w:pPr>
        <w:suppressAutoHyphens/>
        <w:spacing w:line="280" w:lineRule="atLeast"/>
        <w:rPr>
          <w:sz w:val="24"/>
        </w:rPr>
        <w:sectPr w:rsidR="00C26AFA" w:rsidRPr="00FE23E4" w:rsidSect="000E17A8">
          <w:footerReference w:type="default" r:id="rId20"/>
          <w:pgSz w:w="11910" w:h="16850"/>
          <w:pgMar w:top="1134" w:right="850" w:bottom="1134" w:left="1701" w:header="0" w:footer="779" w:gutter="0"/>
          <w:cols w:space="720"/>
        </w:sectPr>
      </w:pPr>
    </w:p>
    <w:p w14:paraId="0018D66D" w14:textId="77777777" w:rsidR="00C26AFA" w:rsidRPr="00FE23E4" w:rsidRDefault="002D55BD" w:rsidP="00A03160">
      <w:pPr>
        <w:pStyle w:val="a5"/>
        <w:numPr>
          <w:ilvl w:val="0"/>
          <w:numId w:val="120"/>
        </w:numPr>
        <w:suppressAutoHyphens/>
        <w:spacing w:before="60" w:line="276" w:lineRule="auto"/>
        <w:ind w:left="0" w:firstLine="0"/>
        <w:jc w:val="center"/>
        <w:rPr>
          <w:b/>
          <w:sz w:val="24"/>
        </w:rPr>
      </w:pPr>
      <w:r w:rsidRPr="00FE23E4">
        <w:rPr>
          <w:b/>
          <w:sz w:val="24"/>
        </w:rPr>
        <w:lastRenderedPageBreak/>
        <w:t>ОБЩАЯ ХАРАКТЕРИСТИКА ПРИМЕРНОЙ РАБОЧЕЙ ПРОГРАММЫ ПРОФЕССИОНАЛЬНОГО МОДУЛЯ</w:t>
      </w:r>
    </w:p>
    <w:p w14:paraId="53E6CF3D" w14:textId="77777777" w:rsidR="00C26AFA" w:rsidRPr="00FE23E4" w:rsidRDefault="003C4328" w:rsidP="003C4328">
      <w:pPr>
        <w:pStyle w:val="1"/>
        <w:suppressAutoHyphens/>
        <w:spacing w:line="276" w:lineRule="auto"/>
        <w:ind w:left="0"/>
        <w:jc w:val="center"/>
      </w:pPr>
      <w:r w:rsidRPr="00FE23E4">
        <w:t xml:space="preserve">«ПМ.02 </w:t>
      </w:r>
      <w:r w:rsidR="002D55BD" w:rsidRPr="00FE23E4">
        <w:t>Организация проведения технических осмотров и подготовки к сезонной эксплуатации объектов жилищно-коммунального хозяйства»</w:t>
      </w:r>
    </w:p>
    <w:p w14:paraId="58A9477A" w14:textId="77777777" w:rsidR="00C26AFA" w:rsidRPr="00FE23E4" w:rsidRDefault="00C26AFA" w:rsidP="003C4328">
      <w:pPr>
        <w:pStyle w:val="a3"/>
        <w:suppressAutoHyphens/>
        <w:spacing w:before="2" w:line="276" w:lineRule="auto"/>
        <w:ind w:firstLine="709"/>
      </w:pPr>
    </w:p>
    <w:p w14:paraId="71280582" w14:textId="77777777" w:rsidR="00C26AFA" w:rsidRPr="00FE23E4" w:rsidRDefault="002D55BD" w:rsidP="00A03160">
      <w:pPr>
        <w:pStyle w:val="1"/>
        <w:numPr>
          <w:ilvl w:val="1"/>
          <w:numId w:val="120"/>
        </w:numPr>
        <w:suppressAutoHyphens/>
        <w:spacing w:before="1" w:line="276" w:lineRule="auto"/>
        <w:ind w:left="0" w:firstLine="709"/>
        <w:jc w:val="both"/>
      </w:pPr>
      <w:r w:rsidRPr="00FE23E4">
        <w:t>Цель и планируемые результаты освоения профессионального модуля</w:t>
      </w:r>
    </w:p>
    <w:p w14:paraId="2768458A" w14:textId="77777777" w:rsidR="00C26AFA" w:rsidRPr="00FE23E4" w:rsidRDefault="002D55BD" w:rsidP="003C4328">
      <w:pPr>
        <w:pStyle w:val="a3"/>
        <w:suppressAutoHyphens/>
        <w:spacing w:line="276" w:lineRule="auto"/>
        <w:ind w:firstLine="709"/>
        <w:jc w:val="both"/>
      </w:pPr>
      <w:r w:rsidRPr="00FE23E4">
        <w:t xml:space="preserve">В результате изучения профессионального модуля </w:t>
      </w:r>
      <w:r w:rsidR="003C4328" w:rsidRPr="00FE23E4">
        <w:t>обучающийся</w:t>
      </w:r>
      <w:r w:rsidRPr="00FE23E4">
        <w:t xml:space="preserve"> должен освоить основной вид деятельности «Организация проведения технических осмотров и подготовки к сезонной эксплуатации объектов жилищно-коммунального хозяйства» и соответствующие ему общие компетенции</w:t>
      </w:r>
      <w:r w:rsidR="003C4328" w:rsidRPr="00FE23E4">
        <w:t xml:space="preserve"> и профессиональные компетенции.</w:t>
      </w:r>
    </w:p>
    <w:p w14:paraId="6640759B" w14:textId="77777777" w:rsidR="00C26AFA" w:rsidRPr="00FE23E4" w:rsidRDefault="002D55BD" w:rsidP="00A03160">
      <w:pPr>
        <w:pStyle w:val="1"/>
        <w:numPr>
          <w:ilvl w:val="2"/>
          <w:numId w:val="120"/>
        </w:numPr>
        <w:suppressAutoHyphens/>
        <w:spacing w:line="276" w:lineRule="auto"/>
        <w:ind w:left="0" w:firstLine="709"/>
        <w:jc w:val="both"/>
        <w:rPr>
          <w:b w:val="0"/>
          <w:sz w:val="20"/>
        </w:rPr>
      </w:pPr>
      <w:r w:rsidRPr="00FE23E4">
        <w:rPr>
          <w:b w:val="0"/>
        </w:rPr>
        <w:t>Перечень общих компетенций</w:t>
      </w:r>
    </w:p>
    <w:p w14:paraId="51EC972B" w14:textId="77777777" w:rsidR="00C26AFA" w:rsidRPr="00FE23E4" w:rsidRDefault="00C26AFA" w:rsidP="002512A7">
      <w:pPr>
        <w:pStyle w:val="a3"/>
        <w:suppressAutoHyphens/>
        <w:spacing w:before="7" w:after="1"/>
        <w:rPr>
          <w:b/>
          <w:sz w:val="1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8143"/>
      </w:tblGrid>
      <w:tr w:rsidR="00C26AFA" w:rsidRPr="00FE23E4" w14:paraId="53B04AD1" w14:textId="77777777" w:rsidTr="003C4328">
        <w:trPr>
          <w:trHeight w:val="275"/>
        </w:trPr>
        <w:tc>
          <w:tcPr>
            <w:tcW w:w="1102" w:type="dxa"/>
            <w:tcMar>
              <w:top w:w="57" w:type="dxa"/>
              <w:left w:w="57" w:type="dxa"/>
              <w:bottom w:w="57" w:type="dxa"/>
              <w:right w:w="57" w:type="dxa"/>
            </w:tcMar>
          </w:tcPr>
          <w:p w14:paraId="7C7040FB" w14:textId="77777777" w:rsidR="00C26AFA" w:rsidRPr="00FE23E4" w:rsidRDefault="002D55BD" w:rsidP="002512A7">
            <w:pPr>
              <w:pStyle w:val="TableParagraph"/>
              <w:suppressAutoHyphens/>
              <w:spacing w:line="256" w:lineRule="exact"/>
              <w:ind w:left="0"/>
              <w:rPr>
                <w:b/>
                <w:sz w:val="24"/>
              </w:rPr>
            </w:pPr>
            <w:r w:rsidRPr="00FE23E4">
              <w:rPr>
                <w:b/>
                <w:sz w:val="24"/>
              </w:rPr>
              <w:t>Код</w:t>
            </w:r>
          </w:p>
        </w:tc>
        <w:tc>
          <w:tcPr>
            <w:tcW w:w="8143" w:type="dxa"/>
            <w:tcMar>
              <w:top w:w="57" w:type="dxa"/>
              <w:left w:w="57" w:type="dxa"/>
              <w:bottom w:w="57" w:type="dxa"/>
              <w:right w:w="57" w:type="dxa"/>
            </w:tcMar>
          </w:tcPr>
          <w:p w14:paraId="7979E0C1" w14:textId="77777777" w:rsidR="00C26AFA" w:rsidRPr="00FE23E4" w:rsidRDefault="002D55BD" w:rsidP="002512A7">
            <w:pPr>
              <w:pStyle w:val="TableParagraph"/>
              <w:suppressAutoHyphens/>
              <w:spacing w:line="256" w:lineRule="exact"/>
              <w:ind w:left="0"/>
              <w:rPr>
                <w:b/>
                <w:sz w:val="24"/>
              </w:rPr>
            </w:pPr>
            <w:r w:rsidRPr="00FE23E4">
              <w:rPr>
                <w:b/>
                <w:sz w:val="24"/>
              </w:rPr>
              <w:t>Наименование общих компетенций</w:t>
            </w:r>
          </w:p>
        </w:tc>
      </w:tr>
      <w:tr w:rsidR="00C26AFA" w:rsidRPr="00FE23E4" w14:paraId="13512705" w14:textId="77777777" w:rsidTr="003C4328">
        <w:trPr>
          <w:trHeight w:val="553"/>
        </w:trPr>
        <w:tc>
          <w:tcPr>
            <w:tcW w:w="1102" w:type="dxa"/>
            <w:tcMar>
              <w:top w:w="57" w:type="dxa"/>
              <w:left w:w="57" w:type="dxa"/>
              <w:bottom w:w="57" w:type="dxa"/>
              <w:right w:w="57" w:type="dxa"/>
            </w:tcMar>
          </w:tcPr>
          <w:p w14:paraId="2D3313C3" w14:textId="77777777" w:rsidR="00C26AFA" w:rsidRPr="00FE23E4" w:rsidRDefault="002D55BD" w:rsidP="002512A7">
            <w:pPr>
              <w:pStyle w:val="TableParagraph"/>
              <w:suppressAutoHyphens/>
              <w:spacing w:line="270" w:lineRule="exact"/>
              <w:ind w:left="0"/>
              <w:rPr>
                <w:sz w:val="24"/>
              </w:rPr>
            </w:pPr>
            <w:r w:rsidRPr="00FE23E4">
              <w:rPr>
                <w:sz w:val="24"/>
              </w:rPr>
              <w:t>ОК 01.</w:t>
            </w:r>
          </w:p>
        </w:tc>
        <w:tc>
          <w:tcPr>
            <w:tcW w:w="8143" w:type="dxa"/>
            <w:tcMar>
              <w:top w:w="57" w:type="dxa"/>
              <w:left w:w="57" w:type="dxa"/>
              <w:bottom w:w="57" w:type="dxa"/>
              <w:right w:w="57" w:type="dxa"/>
            </w:tcMar>
          </w:tcPr>
          <w:p w14:paraId="1B89DF88" w14:textId="77777777" w:rsidR="00C26AFA" w:rsidRPr="00FE23E4" w:rsidRDefault="002D55BD" w:rsidP="003C4328">
            <w:pPr>
              <w:pStyle w:val="TableParagraph"/>
              <w:suppressAutoHyphens/>
              <w:spacing w:line="270" w:lineRule="exact"/>
              <w:ind w:left="0"/>
              <w:rPr>
                <w:sz w:val="24"/>
              </w:rPr>
            </w:pPr>
            <w:r w:rsidRPr="00FE23E4">
              <w:rPr>
                <w:sz w:val="24"/>
              </w:rPr>
              <w:t>Выбирать</w:t>
            </w:r>
            <w:r w:rsidR="00B15585" w:rsidRPr="00FE23E4">
              <w:rPr>
                <w:sz w:val="24"/>
              </w:rPr>
              <w:t xml:space="preserve"> </w:t>
            </w:r>
            <w:r w:rsidRPr="00FE23E4">
              <w:rPr>
                <w:sz w:val="24"/>
              </w:rPr>
              <w:t>способы</w:t>
            </w:r>
            <w:r w:rsidR="00B15585" w:rsidRPr="00FE23E4">
              <w:rPr>
                <w:sz w:val="24"/>
              </w:rPr>
              <w:t xml:space="preserve"> </w:t>
            </w:r>
            <w:r w:rsidRPr="00FE23E4">
              <w:rPr>
                <w:sz w:val="24"/>
              </w:rPr>
              <w:t>решения</w:t>
            </w:r>
            <w:r w:rsidR="00B15585" w:rsidRPr="00FE23E4">
              <w:rPr>
                <w:sz w:val="24"/>
              </w:rPr>
              <w:t xml:space="preserve"> </w:t>
            </w:r>
            <w:r w:rsidRPr="00FE23E4">
              <w:rPr>
                <w:sz w:val="24"/>
              </w:rPr>
              <w:t>задач</w:t>
            </w:r>
            <w:r w:rsidR="00B15585" w:rsidRPr="00FE23E4">
              <w:rPr>
                <w:sz w:val="24"/>
              </w:rPr>
              <w:t xml:space="preserve"> </w:t>
            </w:r>
            <w:r w:rsidRPr="00FE23E4">
              <w:rPr>
                <w:sz w:val="24"/>
              </w:rPr>
              <w:t>профессиональной</w:t>
            </w:r>
            <w:r w:rsidR="00B15585" w:rsidRPr="00FE23E4">
              <w:rPr>
                <w:sz w:val="24"/>
              </w:rPr>
              <w:t xml:space="preserve"> </w:t>
            </w:r>
            <w:r w:rsidRPr="00FE23E4">
              <w:rPr>
                <w:sz w:val="24"/>
              </w:rPr>
              <w:t>деятельности</w:t>
            </w:r>
            <w:r w:rsidR="003C4328" w:rsidRPr="00FE23E4">
              <w:rPr>
                <w:sz w:val="24"/>
              </w:rPr>
              <w:t xml:space="preserve"> </w:t>
            </w:r>
            <w:r w:rsidRPr="00FE23E4">
              <w:rPr>
                <w:sz w:val="24"/>
              </w:rPr>
              <w:t>приме</w:t>
            </w:r>
            <w:r w:rsidR="003C4328" w:rsidRPr="00FE23E4">
              <w:rPr>
                <w:sz w:val="24"/>
              </w:rPr>
              <w:t>нительно к различным контекстам</w:t>
            </w:r>
          </w:p>
        </w:tc>
      </w:tr>
      <w:tr w:rsidR="00C26AFA" w:rsidRPr="00FE23E4" w14:paraId="72E88BF8" w14:textId="77777777" w:rsidTr="003C4328">
        <w:trPr>
          <w:trHeight w:val="552"/>
        </w:trPr>
        <w:tc>
          <w:tcPr>
            <w:tcW w:w="1102" w:type="dxa"/>
            <w:tcMar>
              <w:top w:w="57" w:type="dxa"/>
              <w:left w:w="57" w:type="dxa"/>
              <w:bottom w:w="57" w:type="dxa"/>
              <w:right w:w="57" w:type="dxa"/>
            </w:tcMar>
          </w:tcPr>
          <w:p w14:paraId="2B52B0A7" w14:textId="77777777" w:rsidR="00C26AFA" w:rsidRPr="00FE23E4" w:rsidRDefault="002D55BD" w:rsidP="002512A7">
            <w:pPr>
              <w:pStyle w:val="TableParagraph"/>
              <w:suppressAutoHyphens/>
              <w:spacing w:line="268" w:lineRule="exact"/>
              <w:ind w:left="0"/>
              <w:rPr>
                <w:sz w:val="24"/>
              </w:rPr>
            </w:pPr>
            <w:r w:rsidRPr="00FE23E4">
              <w:rPr>
                <w:sz w:val="24"/>
              </w:rPr>
              <w:t>ОК 02</w:t>
            </w:r>
          </w:p>
        </w:tc>
        <w:tc>
          <w:tcPr>
            <w:tcW w:w="8143" w:type="dxa"/>
            <w:tcMar>
              <w:top w:w="57" w:type="dxa"/>
              <w:left w:w="57" w:type="dxa"/>
              <w:bottom w:w="57" w:type="dxa"/>
              <w:right w:w="57" w:type="dxa"/>
            </w:tcMar>
          </w:tcPr>
          <w:p w14:paraId="1E4FB53C" w14:textId="77777777" w:rsidR="00C26AFA" w:rsidRPr="00FE23E4" w:rsidRDefault="002D55BD" w:rsidP="003C4328">
            <w:pPr>
              <w:pStyle w:val="TableParagraph"/>
              <w:suppressAutoHyphens/>
              <w:spacing w:line="268" w:lineRule="exact"/>
              <w:ind w:left="0"/>
              <w:rPr>
                <w:sz w:val="24"/>
              </w:rPr>
            </w:pPr>
            <w:r w:rsidRPr="00FE23E4">
              <w:rPr>
                <w:sz w:val="24"/>
              </w:rPr>
              <w:t>Осуществлять поиск, анализ и интерпретацию информации, необходимой для</w:t>
            </w:r>
            <w:r w:rsidR="003C4328" w:rsidRPr="00FE23E4">
              <w:rPr>
                <w:sz w:val="24"/>
              </w:rPr>
              <w:t xml:space="preserve"> </w:t>
            </w:r>
            <w:r w:rsidRPr="00FE23E4">
              <w:rPr>
                <w:sz w:val="24"/>
              </w:rPr>
              <w:t>выполнения зада</w:t>
            </w:r>
            <w:r w:rsidR="003C4328" w:rsidRPr="00FE23E4">
              <w:rPr>
                <w:sz w:val="24"/>
              </w:rPr>
              <w:t>ч профессиональной деятельности</w:t>
            </w:r>
          </w:p>
        </w:tc>
      </w:tr>
      <w:tr w:rsidR="00C26AFA" w:rsidRPr="00FE23E4" w14:paraId="10F27C64" w14:textId="77777777" w:rsidTr="003C4328">
        <w:trPr>
          <w:trHeight w:val="551"/>
        </w:trPr>
        <w:tc>
          <w:tcPr>
            <w:tcW w:w="1102" w:type="dxa"/>
            <w:tcMar>
              <w:top w:w="57" w:type="dxa"/>
              <w:left w:w="57" w:type="dxa"/>
              <w:bottom w:w="57" w:type="dxa"/>
              <w:right w:w="57" w:type="dxa"/>
            </w:tcMar>
          </w:tcPr>
          <w:p w14:paraId="5E4EACBE" w14:textId="77777777" w:rsidR="00C26AFA" w:rsidRPr="00FE23E4" w:rsidRDefault="002D55BD" w:rsidP="002512A7">
            <w:pPr>
              <w:pStyle w:val="TableParagraph"/>
              <w:suppressAutoHyphens/>
              <w:spacing w:line="268" w:lineRule="exact"/>
              <w:ind w:left="0"/>
              <w:rPr>
                <w:sz w:val="24"/>
              </w:rPr>
            </w:pPr>
            <w:r w:rsidRPr="00FE23E4">
              <w:rPr>
                <w:sz w:val="24"/>
              </w:rPr>
              <w:t>ОК 03</w:t>
            </w:r>
          </w:p>
        </w:tc>
        <w:tc>
          <w:tcPr>
            <w:tcW w:w="8143" w:type="dxa"/>
            <w:tcMar>
              <w:top w:w="57" w:type="dxa"/>
              <w:left w:w="57" w:type="dxa"/>
              <w:bottom w:w="57" w:type="dxa"/>
              <w:right w:w="57" w:type="dxa"/>
            </w:tcMar>
          </w:tcPr>
          <w:p w14:paraId="0B45D469" w14:textId="77777777" w:rsidR="00C26AFA" w:rsidRPr="00FE23E4" w:rsidRDefault="002D55BD" w:rsidP="003C4328">
            <w:pPr>
              <w:pStyle w:val="TableParagraph"/>
              <w:suppressAutoHyphens/>
              <w:spacing w:line="268" w:lineRule="exact"/>
              <w:ind w:left="0"/>
              <w:rPr>
                <w:sz w:val="24"/>
              </w:rPr>
            </w:pPr>
            <w:r w:rsidRPr="00FE23E4">
              <w:rPr>
                <w:sz w:val="24"/>
              </w:rPr>
              <w:t>Планировать и реализовывать собственное профессиональное и личностное</w:t>
            </w:r>
            <w:r w:rsidR="003C4328" w:rsidRPr="00FE23E4">
              <w:rPr>
                <w:sz w:val="24"/>
              </w:rPr>
              <w:t xml:space="preserve"> развитие</w:t>
            </w:r>
          </w:p>
        </w:tc>
      </w:tr>
      <w:tr w:rsidR="00C26AFA" w:rsidRPr="00FE23E4" w14:paraId="572B5D6E" w14:textId="77777777" w:rsidTr="003C4328">
        <w:trPr>
          <w:trHeight w:val="551"/>
        </w:trPr>
        <w:tc>
          <w:tcPr>
            <w:tcW w:w="1102" w:type="dxa"/>
            <w:tcMar>
              <w:top w:w="57" w:type="dxa"/>
              <w:left w:w="57" w:type="dxa"/>
              <w:bottom w:w="57" w:type="dxa"/>
              <w:right w:w="57" w:type="dxa"/>
            </w:tcMar>
          </w:tcPr>
          <w:p w14:paraId="419ABD4D" w14:textId="77777777" w:rsidR="00C26AFA" w:rsidRPr="00FE23E4" w:rsidRDefault="002D55BD" w:rsidP="002512A7">
            <w:pPr>
              <w:pStyle w:val="TableParagraph"/>
              <w:suppressAutoHyphens/>
              <w:spacing w:line="268" w:lineRule="exact"/>
              <w:ind w:left="0"/>
              <w:rPr>
                <w:sz w:val="24"/>
              </w:rPr>
            </w:pPr>
            <w:r w:rsidRPr="00FE23E4">
              <w:rPr>
                <w:sz w:val="24"/>
              </w:rPr>
              <w:t>ОК 04</w:t>
            </w:r>
          </w:p>
        </w:tc>
        <w:tc>
          <w:tcPr>
            <w:tcW w:w="8143" w:type="dxa"/>
            <w:tcMar>
              <w:top w:w="57" w:type="dxa"/>
              <w:left w:w="57" w:type="dxa"/>
              <w:bottom w:w="57" w:type="dxa"/>
              <w:right w:w="57" w:type="dxa"/>
            </w:tcMar>
          </w:tcPr>
          <w:p w14:paraId="685D1CEB" w14:textId="77777777" w:rsidR="00C26AFA" w:rsidRPr="00FE23E4" w:rsidRDefault="002D55BD" w:rsidP="003C4328">
            <w:pPr>
              <w:pStyle w:val="TableParagraph"/>
              <w:suppressAutoHyphens/>
              <w:spacing w:line="268" w:lineRule="exact"/>
              <w:ind w:left="0"/>
              <w:rPr>
                <w:sz w:val="24"/>
              </w:rPr>
            </w:pPr>
            <w:r w:rsidRPr="00FE23E4">
              <w:rPr>
                <w:sz w:val="24"/>
              </w:rPr>
              <w:t>Работать в коллективе и команде, эффективно взаимодействовать с коллегами,</w:t>
            </w:r>
            <w:r w:rsidR="003C4328" w:rsidRPr="00FE23E4">
              <w:rPr>
                <w:sz w:val="24"/>
              </w:rPr>
              <w:t xml:space="preserve"> руководством, клиентами</w:t>
            </w:r>
          </w:p>
        </w:tc>
      </w:tr>
      <w:tr w:rsidR="00C26AFA" w:rsidRPr="00FE23E4" w14:paraId="578854D8" w14:textId="77777777" w:rsidTr="003C4328">
        <w:trPr>
          <w:trHeight w:val="551"/>
        </w:trPr>
        <w:tc>
          <w:tcPr>
            <w:tcW w:w="1102" w:type="dxa"/>
            <w:tcMar>
              <w:top w:w="57" w:type="dxa"/>
              <w:left w:w="57" w:type="dxa"/>
              <w:bottom w:w="57" w:type="dxa"/>
              <w:right w:w="57" w:type="dxa"/>
            </w:tcMar>
          </w:tcPr>
          <w:p w14:paraId="35AC1AAE" w14:textId="77777777" w:rsidR="00C26AFA" w:rsidRPr="00FE23E4" w:rsidRDefault="002D55BD" w:rsidP="002512A7">
            <w:pPr>
              <w:pStyle w:val="TableParagraph"/>
              <w:suppressAutoHyphens/>
              <w:spacing w:line="273" w:lineRule="exact"/>
              <w:ind w:left="0"/>
              <w:rPr>
                <w:sz w:val="24"/>
              </w:rPr>
            </w:pPr>
            <w:r w:rsidRPr="00FE23E4">
              <w:rPr>
                <w:sz w:val="24"/>
              </w:rPr>
              <w:t>ОК 05</w:t>
            </w:r>
          </w:p>
        </w:tc>
        <w:tc>
          <w:tcPr>
            <w:tcW w:w="8143" w:type="dxa"/>
            <w:tcMar>
              <w:top w:w="57" w:type="dxa"/>
              <w:left w:w="57" w:type="dxa"/>
              <w:bottom w:w="57" w:type="dxa"/>
              <w:right w:w="57" w:type="dxa"/>
            </w:tcMar>
          </w:tcPr>
          <w:p w14:paraId="26885742" w14:textId="77777777" w:rsidR="00C26AFA" w:rsidRPr="00FE23E4" w:rsidRDefault="002D55BD" w:rsidP="006277C5">
            <w:pPr>
              <w:pStyle w:val="TableParagraph"/>
              <w:suppressAutoHyphens/>
              <w:spacing w:line="268" w:lineRule="exact"/>
              <w:ind w:left="0"/>
              <w:rPr>
                <w:sz w:val="24"/>
              </w:rPr>
            </w:pPr>
            <w:r w:rsidRPr="00FE23E4">
              <w:rPr>
                <w:sz w:val="24"/>
              </w:rPr>
              <w:t>Осуществлять устную и письменную коммуникацию на государственном языке</w:t>
            </w:r>
            <w:r w:rsidR="006277C5" w:rsidRPr="00FE23E4">
              <w:rPr>
                <w:sz w:val="24"/>
              </w:rPr>
              <w:t xml:space="preserve"> </w:t>
            </w:r>
            <w:r w:rsidRPr="00FE23E4">
              <w:rPr>
                <w:sz w:val="24"/>
              </w:rPr>
              <w:t>с учетом особенностей соци</w:t>
            </w:r>
            <w:r w:rsidR="003C4328" w:rsidRPr="00FE23E4">
              <w:rPr>
                <w:sz w:val="24"/>
              </w:rPr>
              <w:t>ального и культурного контекста</w:t>
            </w:r>
          </w:p>
        </w:tc>
      </w:tr>
      <w:tr w:rsidR="00C26AFA" w:rsidRPr="00FE23E4" w14:paraId="62B0A4EF" w14:textId="77777777" w:rsidTr="003C4328">
        <w:trPr>
          <w:trHeight w:val="551"/>
        </w:trPr>
        <w:tc>
          <w:tcPr>
            <w:tcW w:w="1102" w:type="dxa"/>
            <w:tcMar>
              <w:top w:w="57" w:type="dxa"/>
              <w:left w:w="57" w:type="dxa"/>
              <w:bottom w:w="57" w:type="dxa"/>
              <w:right w:w="57" w:type="dxa"/>
            </w:tcMar>
          </w:tcPr>
          <w:p w14:paraId="242BC274" w14:textId="77777777" w:rsidR="00C26AFA" w:rsidRPr="00FE23E4" w:rsidRDefault="002D55BD" w:rsidP="002512A7">
            <w:pPr>
              <w:pStyle w:val="TableParagraph"/>
              <w:suppressAutoHyphens/>
              <w:spacing w:line="268" w:lineRule="exact"/>
              <w:ind w:left="0"/>
              <w:rPr>
                <w:sz w:val="24"/>
              </w:rPr>
            </w:pPr>
            <w:r w:rsidRPr="00FE23E4">
              <w:rPr>
                <w:sz w:val="24"/>
              </w:rPr>
              <w:t>ОК 07</w:t>
            </w:r>
          </w:p>
        </w:tc>
        <w:tc>
          <w:tcPr>
            <w:tcW w:w="8143" w:type="dxa"/>
            <w:tcMar>
              <w:top w:w="57" w:type="dxa"/>
              <w:left w:w="57" w:type="dxa"/>
              <w:bottom w:w="57" w:type="dxa"/>
              <w:right w:w="57" w:type="dxa"/>
            </w:tcMar>
          </w:tcPr>
          <w:p w14:paraId="3DCFA9C4" w14:textId="77777777" w:rsidR="00C26AFA" w:rsidRPr="00FE23E4" w:rsidRDefault="002D55BD" w:rsidP="002512A7">
            <w:pPr>
              <w:pStyle w:val="TableParagraph"/>
              <w:suppressAutoHyphens/>
              <w:spacing w:line="268" w:lineRule="exact"/>
              <w:ind w:left="0"/>
              <w:rPr>
                <w:sz w:val="24"/>
              </w:rPr>
            </w:pPr>
            <w:r w:rsidRPr="00FE23E4">
              <w:rPr>
                <w:sz w:val="24"/>
              </w:rPr>
              <w:t xml:space="preserve">Содействовать сохранению окружающей </w:t>
            </w:r>
            <w:r w:rsidR="002512A7" w:rsidRPr="00FE23E4">
              <w:rPr>
                <w:sz w:val="24"/>
              </w:rPr>
              <w:t>среды, ресурсосбережению, эффек</w:t>
            </w:r>
            <w:r w:rsidRPr="00FE23E4">
              <w:rPr>
                <w:sz w:val="24"/>
              </w:rPr>
              <w:t>тивно дейст</w:t>
            </w:r>
            <w:r w:rsidR="003C4328" w:rsidRPr="00FE23E4">
              <w:rPr>
                <w:sz w:val="24"/>
              </w:rPr>
              <w:t>вовать в чрезвычайных ситуациях</w:t>
            </w:r>
          </w:p>
        </w:tc>
      </w:tr>
      <w:tr w:rsidR="00C26AFA" w:rsidRPr="00FE23E4" w14:paraId="3596BC78" w14:textId="77777777" w:rsidTr="003C4328">
        <w:trPr>
          <w:trHeight w:val="328"/>
        </w:trPr>
        <w:tc>
          <w:tcPr>
            <w:tcW w:w="1102" w:type="dxa"/>
            <w:tcMar>
              <w:top w:w="57" w:type="dxa"/>
              <w:left w:w="57" w:type="dxa"/>
              <w:bottom w:w="57" w:type="dxa"/>
              <w:right w:w="57" w:type="dxa"/>
            </w:tcMar>
          </w:tcPr>
          <w:p w14:paraId="2DB451C5" w14:textId="77777777" w:rsidR="00C26AFA" w:rsidRPr="00FE23E4" w:rsidRDefault="002D55BD" w:rsidP="002512A7">
            <w:pPr>
              <w:pStyle w:val="TableParagraph"/>
              <w:suppressAutoHyphens/>
              <w:spacing w:line="268" w:lineRule="exact"/>
              <w:ind w:left="0"/>
              <w:rPr>
                <w:sz w:val="24"/>
              </w:rPr>
            </w:pPr>
            <w:r w:rsidRPr="00FE23E4">
              <w:rPr>
                <w:sz w:val="24"/>
              </w:rPr>
              <w:t>ОК 09</w:t>
            </w:r>
          </w:p>
        </w:tc>
        <w:tc>
          <w:tcPr>
            <w:tcW w:w="8143" w:type="dxa"/>
            <w:tcMar>
              <w:top w:w="57" w:type="dxa"/>
              <w:left w:w="57" w:type="dxa"/>
              <w:bottom w:w="57" w:type="dxa"/>
              <w:right w:w="57" w:type="dxa"/>
            </w:tcMar>
          </w:tcPr>
          <w:p w14:paraId="79B1D073" w14:textId="77777777" w:rsidR="00C26AFA" w:rsidRPr="00FE23E4" w:rsidRDefault="002D55BD" w:rsidP="002512A7">
            <w:pPr>
              <w:pStyle w:val="TableParagraph"/>
              <w:suppressAutoHyphens/>
              <w:spacing w:line="268" w:lineRule="exact"/>
              <w:ind w:left="0"/>
              <w:rPr>
                <w:sz w:val="24"/>
              </w:rPr>
            </w:pPr>
            <w:r w:rsidRPr="00FE23E4">
              <w:rPr>
                <w:sz w:val="24"/>
              </w:rPr>
              <w:t>Использовать информационные технологии в профессиональной</w:t>
            </w:r>
            <w:r w:rsidR="003C4328" w:rsidRPr="00FE23E4">
              <w:rPr>
                <w:sz w:val="24"/>
              </w:rPr>
              <w:t xml:space="preserve"> деятельности</w:t>
            </w:r>
          </w:p>
        </w:tc>
      </w:tr>
      <w:tr w:rsidR="00C26AFA" w:rsidRPr="00FE23E4" w14:paraId="6AA775AD" w14:textId="77777777" w:rsidTr="003C4328">
        <w:trPr>
          <w:trHeight w:val="552"/>
        </w:trPr>
        <w:tc>
          <w:tcPr>
            <w:tcW w:w="1102" w:type="dxa"/>
            <w:tcMar>
              <w:top w:w="57" w:type="dxa"/>
              <w:left w:w="57" w:type="dxa"/>
              <w:bottom w:w="57" w:type="dxa"/>
              <w:right w:w="57" w:type="dxa"/>
            </w:tcMar>
          </w:tcPr>
          <w:p w14:paraId="72C928A0" w14:textId="77777777" w:rsidR="00C26AFA" w:rsidRPr="00FE23E4" w:rsidRDefault="002D55BD" w:rsidP="002512A7">
            <w:pPr>
              <w:pStyle w:val="TableParagraph"/>
              <w:suppressAutoHyphens/>
              <w:spacing w:line="268" w:lineRule="exact"/>
              <w:ind w:left="0"/>
              <w:rPr>
                <w:sz w:val="24"/>
              </w:rPr>
            </w:pPr>
            <w:r w:rsidRPr="00FE23E4">
              <w:rPr>
                <w:sz w:val="24"/>
              </w:rPr>
              <w:t>ОК 10</w:t>
            </w:r>
          </w:p>
        </w:tc>
        <w:tc>
          <w:tcPr>
            <w:tcW w:w="8143" w:type="dxa"/>
            <w:tcMar>
              <w:top w:w="57" w:type="dxa"/>
              <w:left w:w="57" w:type="dxa"/>
              <w:bottom w:w="57" w:type="dxa"/>
              <w:right w:w="57" w:type="dxa"/>
            </w:tcMar>
          </w:tcPr>
          <w:p w14:paraId="2A286495" w14:textId="77777777" w:rsidR="00C26AFA" w:rsidRPr="00FE23E4" w:rsidRDefault="002D55BD" w:rsidP="002512A7">
            <w:pPr>
              <w:pStyle w:val="TableParagraph"/>
              <w:suppressAutoHyphens/>
              <w:spacing w:line="268" w:lineRule="exact"/>
              <w:ind w:left="0"/>
              <w:rPr>
                <w:sz w:val="24"/>
              </w:rPr>
            </w:pPr>
            <w:r w:rsidRPr="00FE23E4">
              <w:rPr>
                <w:sz w:val="24"/>
              </w:rPr>
              <w:t>Пользоваться профессиональной документацией на государственном и иностранном языках</w:t>
            </w:r>
          </w:p>
        </w:tc>
      </w:tr>
    </w:tbl>
    <w:p w14:paraId="355A6DFA" w14:textId="77777777" w:rsidR="00C26AFA" w:rsidRPr="00FE23E4" w:rsidRDefault="00C26AFA" w:rsidP="002512A7">
      <w:pPr>
        <w:pStyle w:val="a3"/>
        <w:suppressAutoHyphens/>
        <w:rPr>
          <w:b/>
          <w:sz w:val="26"/>
        </w:rPr>
      </w:pPr>
    </w:p>
    <w:p w14:paraId="6939DA86" w14:textId="77777777" w:rsidR="00C26AFA" w:rsidRPr="00FE23E4" w:rsidRDefault="00C26AFA" w:rsidP="002512A7">
      <w:pPr>
        <w:pStyle w:val="a3"/>
        <w:suppressAutoHyphens/>
        <w:spacing w:before="8"/>
        <w:rPr>
          <w:b/>
          <w:sz w:val="21"/>
        </w:rPr>
      </w:pPr>
    </w:p>
    <w:p w14:paraId="6B812430" w14:textId="77777777" w:rsidR="00C26AFA" w:rsidRPr="00FE23E4" w:rsidRDefault="002D55BD" w:rsidP="00A03160">
      <w:pPr>
        <w:pStyle w:val="a5"/>
        <w:numPr>
          <w:ilvl w:val="2"/>
          <w:numId w:val="119"/>
        </w:numPr>
        <w:suppressAutoHyphens/>
        <w:ind w:left="0" w:firstLine="0"/>
        <w:jc w:val="both"/>
        <w:rPr>
          <w:sz w:val="24"/>
        </w:rPr>
      </w:pPr>
      <w:r w:rsidRPr="00FE23E4">
        <w:rPr>
          <w:sz w:val="24"/>
        </w:rPr>
        <w:t>Перечень профессиональных компетенций</w:t>
      </w:r>
    </w:p>
    <w:p w14:paraId="545639A6" w14:textId="77777777" w:rsidR="00C26AFA" w:rsidRPr="00FE23E4" w:rsidRDefault="00C26AFA" w:rsidP="002512A7">
      <w:pPr>
        <w:pStyle w:val="a3"/>
        <w:suppressAutoHyphens/>
        <w:rPr>
          <w:b/>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8040"/>
      </w:tblGrid>
      <w:tr w:rsidR="00C26AFA" w:rsidRPr="00FE23E4" w14:paraId="57050140" w14:textId="77777777" w:rsidTr="003C4328">
        <w:trPr>
          <w:trHeight w:val="275"/>
        </w:trPr>
        <w:tc>
          <w:tcPr>
            <w:tcW w:w="1205" w:type="dxa"/>
            <w:tcMar>
              <w:top w:w="57" w:type="dxa"/>
              <w:left w:w="57" w:type="dxa"/>
              <w:bottom w:w="57" w:type="dxa"/>
              <w:right w:w="57" w:type="dxa"/>
            </w:tcMar>
          </w:tcPr>
          <w:p w14:paraId="0AEE8B05" w14:textId="77777777" w:rsidR="00C26AFA" w:rsidRPr="00FE23E4" w:rsidRDefault="002D55BD" w:rsidP="002512A7">
            <w:pPr>
              <w:pStyle w:val="TableParagraph"/>
              <w:suppressAutoHyphens/>
              <w:spacing w:line="256" w:lineRule="exact"/>
              <w:ind w:left="0"/>
              <w:rPr>
                <w:b/>
                <w:sz w:val="24"/>
              </w:rPr>
            </w:pPr>
            <w:r w:rsidRPr="00FE23E4">
              <w:rPr>
                <w:b/>
                <w:sz w:val="24"/>
              </w:rPr>
              <w:t>Код</w:t>
            </w:r>
          </w:p>
        </w:tc>
        <w:tc>
          <w:tcPr>
            <w:tcW w:w="8040" w:type="dxa"/>
            <w:tcMar>
              <w:top w:w="57" w:type="dxa"/>
              <w:left w:w="57" w:type="dxa"/>
              <w:bottom w:w="57" w:type="dxa"/>
              <w:right w:w="57" w:type="dxa"/>
            </w:tcMar>
          </w:tcPr>
          <w:p w14:paraId="7C580000" w14:textId="77777777" w:rsidR="00C26AFA" w:rsidRPr="00FE23E4" w:rsidRDefault="002D55BD" w:rsidP="002512A7">
            <w:pPr>
              <w:pStyle w:val="TableParagraph"/>
              <w:suppressAutoHyphens/>
              <w:spacing w:line="256" w:lineRule="exact"/>
              <w:ind w:left="0"/>
              <w:rPr>
                <w:b/>
                <w:sz w:val="24"/>
              </w:rPr>
            </w:pPr>
            <w:r w:rsidRPr="00FE23E4">
              <w:rPr>
                <w:b/>
                <w:sz w:val="24"/>
              </w:rPr>
              <w:t>Наименование видов деятельности и профессиональных компетенций</w:t>
            </w:r>
          </w:p>
        </w:tc>
      </w:tr>
      <w:tr w:rsidR="00C26AFA" w:rsidRPr="00FE23E4" w14:paraId="28BDA959" w14:textId="77777777" w:rsidTr="003C4328">
        <w:trPr>
          <w:trHeight w:val="551"/>
        </w:trPr>
        <w:tc>
          <w:tcPr>
            <w:tcW w:w="1205" w:type="dxa"/>
            <w:tcMar>
              <w:top w:w="57" w:type="dxa"/>
              <w:left w:w="57" w:type="dxa"/>
              <w:bottom w:w="57" w:type="dxa"/>
              <w:right w:w="57" w:type="dxa"/>
            </w:tcMar>
          </w:tcPr>
          <w:p w14:paraId="760DDAD3" w14:textId="77777777" w:rsidR="00C26AFA" w:rsidRPr="00FE23E4" w:rsidRDefault="002D55BD" w:rsidP="002512A7">
            <w:pPr>
              <w:pStyle w:val="TableParagraph"/>
              <w:suppressAutoHyphens/>
              <w:spacing w:line="268" w:lineRule="exact"/>
              <w:ind w:left="0"/>
              <w:rPr>
                <w:sz w:val="24"/>
              </w:rPr>
            </w:pPr>
            <w:r w:rsidRPr="00FE23E4">
              <w:rPr>
                <w:sz w:val="24"/>
              </w:rPr>
              <w:t>ВД 2</w:t>
            </w:r>
          </w:p>
        </w:tc>
        <w:tc>
          <w:tcPr>
            <w:tcW w:w="8040" w:type="dxa"/>
            <w:tcMar>
              <w:top w:w="57" w:type="dxa"/>
              <w:left w:w="57" w:type="dxa"/>
              <w:bottom w:w="57" w:type="dxa"/>
              <w:right w:w="57" w:type="dxa"/>
            </w:tcMar>
          </w:tcPr>
          <w:p w14:paraId="0C90C40C" w14:textId="77777777" w:rsidR="00C26AFA" w:rsidRPr="00FE23E4" w:rsidRDefault="002D55BD" w:rsidP="002512A7">
            <w:pPr>
              <w:pStyle w:val="TableParagraph"/>
              <w:suppressAutoHyphens/>
              <w:spacing w:line="268" w:lineRule="exact"/>
              <w:ind w:left="0"/>
              <w:rPr>
                <w:sz w:val="24"/>
              </w:rPr>
            </w:pPr>
            <w:r w:rsidRPr="00FE23E4">
              <w:rPr>
                <w:sz w:val="24"/>
              </w:rPr>
              <w:t>Организация проведения технических осмотров и подготовки к сезонной</w:t>
            </w:r>
            <w:r w:rsidR="002512A7" w:rsidRPr="00FE23E4">
              <w:rPr>
                <w:sz w:val="24"/>
              </w:rPr>
              <w:t xml:space="preserve"> экс</w:t>
            </w:r>
            <w:r w:rsidRPr="00FE23E4">
              <w:rPr>
                <w:sz w:val="24"/>
              </w:rPr>
              <w:t xml:space="preserve">плуатации объектов </w:t>
            </w:r>
            <w:r w:rsidR="003C4328" w:rsidRPr="00FE23E4">
              <w:rPr>
                <w:sz w:val="24"/>
              </w:rPr>
              <w:t>жилищно-коммунального хозяйства</w:t>
            </w:r>
          </w:p>
        </w:tc>
      </w:tr>
      <w:tr w:rsidR="00C26AFA" w:rsidRPr="00FE23E4" w14:paraId="4A071264" w14:textId="77777777" w:rsidTr="003C4328">
        <w:trPr>
          <w:trHeight w:val="828"/>
        </w:trPr>
        <w:tc>
          <w:tcPr>
            <w:tcW w:w="1205" w:type="dxa"/>
            <w:tcMar>
              <w:top w:w="57" w:type="dxa"/>
              <w:left w:w="57" w:type="dxa"/>
              <w:bottom w:w="57" w:type="dxa"/>
              <w:right w:w="57" w:type="dxa"/>
            </w:tcMar>
          </w:tcPr>
          <w:p w14:paraId="0F167C86" w14:textId="77777777" w:rsidR="00C26AFA" w:rsidRPr="00FE23E4" w:rsidRDefault="003C4328" w:rsidP="002512A7">
            <w:pPr>
              <w:pStyle w:val="TableParagraph"/>
              <w:suppressAutoHyphens/>
              <w:spacing w:line="268" w:lineRule="exact"/>
              <w:ind w:left="0"/>
              <w:rPr>
                <w:sz w:val="24"/>
              </w:rPr>
            </w:pPr>
            <w:r w:rsidRPr="00FE23E4">
              <w:rPr>
                <w:sz w:val="24"/>
              </w:rPr>
              <w:t>ПК 2.1</w:t>
            </w:r>
          </w:p>
        </w:tc>
        <w:tc>
          <w:tcPr>
            <w:tcW w:w="8040" w:type="dxa"/>
            <w:tcMar>
              <w:top w:w="57" w:type="dxa"/>
              <w:left w:w="57" w:type="dxa"/>
              <w:bottom w:w="57" w:type="dxa"/>
              <w:right w:w="57" w:type="dxa"/>
            </w:tcMar>
          </w:tcPr>
          <w:p w14:paraId="6CB3D534" w14:textId="77777777" w:rsidR="00C26AFA" w:rsidRPr="00FE23E4" w:rsidRDefault="002D55BD" w:rsidP="002512A7">
            <w:pPr>
              <w:pStyle w:val="TableParagraph"/>
              <w:suppressAutoHyphens/>
              <w:spacing w:line="268" w:lineRule="exact"/>
              <w:ind w:left="0"/>
              <w:rPr>
                <w:sz w:val="24"/>
              </w:rPr>
            </w:pPr>
            <w:r w:rsidRPr="00FE23E4">
              <w:rPr>
                <w:sz w:val="24"/>
              </w:rPr>
              <w:t>Организовать осмотр объектов жилищно-к</w:t>
            </w:r>
            <w:r w:rsidR="002512A7" w:rsidRPr="00FE23E4">
              <w:rPr>
                <w:sz w:val="24"/>
              </w:rPr>
              <w:t>оммунального хозяйства для уста</w:t>
            </w:r>
            <w:r w:rsidRPr="00FE23E4">
              <w:rPr>
                <w:sz w:val="24"/>
              </w:rPr>
              <w:t>новления возможных причин возникновения дефектов и</w:t>
            </w:r>
            <w:r w:rsidR="003C4328" w:rsidRPr="00FE23E4">
              <w:rPr>
                <w:sz w:val="24"/>
              </w:rPr>
              <w:t xml:space="preserve"> выработки мер по их устранению</w:t>
            </w:r>
          </w:p>
        </w:tc>
      </w:tr>
      <w:tr w:rsidR="00C26AFA" w:rsidRPr="00FE23E4" w14:paraId="6F4C6284" w14:textId="77777777" w:rsidTr="003C4328">
        <w:trPr>
          <w:trHeight w:val="551"/>
        </w:trPr>
        <w:tc>
          <w:tcPr>
            <w:tcW w:w="1205" w:type="dxa"/>
            <w:tcMar>
              <w:top w:w="57" w:type="dxa"/>
              <w:left w:w="57" w:type="dxa"/>
              <w:bottom w:w="57" w:type="dxa"/>
              <w:right w:w="57" w:type="dxa"/>
            </w:tcMar>
          </w:tcPr>
          <w:p w14:paraId="0C5972C1" w14:textId="77777777" w:rsidR="00C26AFA" w:rsidRPr="00FE23E4" w:rsidRDefault="003C4328" w:rsidP="002512A7">
            <w:pPr>
              <w:pStyle w:val="TableParagraph"/>
              <w:suppressAutoHyphens/>
              <w:spacing w:line="268" w:lineRule="exact"/>
              <w:ind w:left="0"/>
              <w:rPr>
                <w:sz w:val="24"/>
              </w:rPr>
            </w:pPr>
            <w:r w:rsidRPr="00FE23E4">
              <w:rPr>
                <w:sz w:val="24"/>
              </w:rPr>
              <w:t>ПК 2.2</w:t>
            </w:r>
          </w:p>
        </w:tc>
        <w:tc>
          <w:tcPr>
            <w:tcW w:w="8040" w:type="dxa"/>
            <w:tcMar>
              <w:top w:w="57" w:type="dxa"/>
              <w:left w:w="57" w:type="dxa"/>
              <w:bottom w:w="57" w:type="dxa"/>
              <w:right w:w="57" w:type="dxa"/>
            </w:tcMar>
          </w:tcPr>
          <w:p w14:paraId="5E940338" w14:textId="77777777" w:rsidR="00C26AFA" w:rsidRPr="00FE23E4" w:rsidRDefault="002D55BD" w:rsidP="002512A7">
            <w:pPr>
              <w:pStyle w:val="TableParagraph"/>
              <w:suppressAutoHyphens/>
              <w:spacing w:line="268" w:lineRule="exact"/>
              <w:ind w:left="0"/>
              <w:rPr>
                <w:sz w:val="24"/>
              </w:rPr>
            </w:pPr>
            <w:r w:rsidRPr="00FE23E4">
              <w:rPr>
                <w:sz w:val="24"/>
              </w:rPr>
              <w:t>Организовать работу по устранению об</w:t>
            </w:r>
            <w:r w:rsidR="002512A7" w:rsidRPr="00FE23E4">
              <w:rPr>
                <w:sz w:val="24"/>
              </w:rPr>
              <w:t xml:space="preserve">наруженных дефектов объектов </w:t>
            </w:r>
            <w:proofErr w:type="spellStart"/>
            <w:r w:rsidR="002512A7" w:rsidRPr="00FE23E4">
              <w:rPr>
                <w:sz w:val="24"/>
              </w:rPr>
              <w:t>ж</w:t>
            </w:r>
            <w:r w:rsidR="003C4328" w:rsidRPr="00FE23E4">
              <w:rPr>
                <w:sz w:val="24"/>
              </w:rPr>
              <w:t>лищно</w:t>
            </w:r>
            <w:proofErr w:type="spellEnd"/>
            <w:r w:rsidR="003C4328" w:rsidRPr="00FE23E4">
              <w:rPr>
                <w:sz w:val="24"/>
              </w:rPr>
              <w:t>-коммунального хозяйства</w:t>
            </w:r>
          </w:p>
        </w:tc>
      </w:tr>
      <w:tr w:rsidR="00C26AFA" w:rsidRPr="00FE23E4" w14:paraId="5A04619C" w14:textId="77777777" w:rsidTr="003C4328">
        <w:trPr>
          <w:trHeight w:val="829"/>
        </w:trPr>
        <w:tc>
          <w:tcPr>
            <w:tcW w:w="1205" w:type="dxa"/>
            <w:tcMar>
              <w:top w:w="57" w:type="dxa"/>
              <w:left w:w="57" w:type="dxa"/>
              <w:bottom w:w="57" w:type="dxa"/>
              <w:right w:w="57" w:type="dxa"/>
            </w:tcMar>
          </w:tcPr>
          <w:p w14:paraId="606C66B9" w14:textId="77777777" w:rsidR="00C26AFA" w:rsidRPr="00FE23E4" w:rsidRDefault="003C4328" w:rsidP="002512A7">
            <w:pPr>
              <w:pStyle w:val="TableParagraph"/>
              <w:suppressAutoHyphens/>
              <w:spacing w:line="268" w:lineRule="exact"/>
              <w:ind w:left="0"/>
              <w:rPr>
                <w:sz w:val="24"/>
              </w:rPr>
            </w:pPr>
            <w:r w:rsidRPr="00FE23E4">
              <w:rPr>
                <w:sz w:val="24"/>
              </w:rPr>
              <w:t>ПК 2.3</w:t>
            </w:r>
          </w:p>
        </w:tc>
        <w:tc>
          <w:tcPr>
            <w:tcW w:w="8040" w:type="dxa"/>
            <w:tcMar>
              <w:top w:w="57" w:type="dxa"/>
              <w:left w:w="57" w:type="dxa"/>
              <w:bottom w:w="57" w:type="dxa"/>
              <w:right w:w="57" w:type="dxa"/>
            </w:tcMar>
          </w:tcPr>
          <w:p w14:paraId="39ADC251" w14:textId="77777777" w:rsidR="00C26AFA" w:rsidRPr="00FE23E4" w:rsidRDefault="002D55BD" w:rsidP="002512A7">
            <w:pPr>
              <w:pStyle w:val="TableParagraph"/>
              <w:suppressAutoHyphens/>
              <w:spacing w:line="268" w:lineRule="exact"/>
              <w:ind w:left="0"/>
              <w:rPr>
                <w:sz w:val="24"/>
              </w:rPr>
            </w:pPr>
            <w:r w:rsidRPr="00FE23E4">
              <w:rPr>
                <w:sz w:val="24"/>
              </w:rPr>
              <w:t>Осуществлять документационное оформле</w:t>
            </w:r>
            <w:r w:rsidR="002512A7" w:rsidRPr="00FE23E4">
              <w:rPr>
                <w:sz w:val="24"/>
              </w:rPr>
              <w:t>ние результатов осмотров состоя</w:t>
            </w:r>
            <w:r w:rsidRPr="00FE23E4">
              <w:rPr>
                <w:sz w:val="24"/>
              </w:rPr>
              <w:t>ния объектов жилищно-коммунального хозяйства и паспорта гот</w:t>
            </w:r>
            <w:r w:rsidR="003C4328" w:rsidRPr="00FE23E4">
              <w:rPr>
                <w:sz w:val="24"/>
              </w:rPr>
              <w:t>овности объектов к эксплуатации</w:t>
            </w:r>
          </w:p>
        </w:tc>
      </w:tr>
    </w:tbl>
    <w:p w14:paraId="752182BF" w14:textId="77777777" w:rsidR="00C26AFA" w:rsidRPr="00FE23E4" w:rsidRDefault="00C26AFA" w:rsidP="002512A7">
      <w:pPr>
        <w:suppressAutoHyphens/>
        <w:spacing w:line="270" w:lineRule="atLeast"/>
        <w:rPr>
          <w:sz w:val="24"/>
        </w:rPr>
        <w:sectPr w:rsidR="00C26AFA" w:rsidRPr="00FE23E4" w:rsidSect="000E17A8">
          <w:pgSz w:w="11910" w:h="16850"/>
          <w:pgMar w:top="1134" w:right="850" w:bottom="1134" w:left="1701" w:header="0" w:footer="779"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8040"/>
      </w:tblGrid>
      <w:tr w:rsidR="00C26AFA" w:rsidRPr="00FE23E4" w14:paraId="58E2E793" w14:textId="77777777" w:rsidTr="003C4328">
        <w:trPr>
          <w:trHeight w:val="554"/>
        </w:trPr>
        <w:tc>
          <w:tcPr>
            <w:tcW w:w="1205" w:type="dxa"/>
            <w:tcMar>
              <w:top w:w="57" w:type="dxa"/>
              <w:left w:w="57" w:type="dxa"/>
              <w:bottom w:w="57" w:type="dxa"/>
              <w:right w:w="57" w:type="dxa"/>
            </w:tcMar>
          </w:tcPr>
          <w:p w14:paraId="21A1DADD" w14:textId="77777777" w:rsidR="00C26AFA" w:rsidRPr="00FE23E4" w:rsidRDefault="003C4328" w:rsidP="002512A7">
            <w:pPr>
              <w:pStyle w:val="TableParagraph"/>
              <w:suppressAutoHyphens/>
              <w:spacing w:line="270" w:lineRule="exact"/>
              <w:ind w:left="0"/>
              <w:rPr>
                <w:sz w:val="24"/>
              </w:rPr>
            </w:pPr>
            <w:r w:rsidRPr="00FE23E4">
              <w:rPr>
                <w:sz w:val="24"/>
              </w:rPr>
              <w:lastRenderedPageBreak/>
              <w:t>ПК 2.4</w:t>
            </w:r>
          </w:p>
        </w:tc>
        <w:tc>
          <w:tcPr>
            <w:tcW w:w="8040" w:type="dxa"/>
            <w:tcMar>
              <w:top w:w="57" w:type="dxa"/>
              <w:left w:w="57" w:type="dxa"/>
              <w:bottom w:w="57" w:type="dxa"/>
              <w:right w:w="57" w:type="dxa"/>
            </w:tcMar>
          </w:tcPr>
          <w:p w14:paraId="59562554" w14:textId="77777777" w:rsidR="00C26AFA" w:rsidRPr="00FE23E4" w:rsidRDefault="002D55BD" w:rsidP="002512A7">
            <w:pPr>
              <w:pStyle w:val="TableParagraph"/>
              <w:suppressAutoHyphens/>
              <w:spacing w:line="270" w:lineRule="exact"/>
              <w:ind w:left="0"/>
              <w:rPr>
                <w:sz w:val="24"/>
              </w:rPr>
            </w:pPr>
            <w:r w:rsidRPr="00FE23E4">
              <w:rPr>
                <w:sz w:val="24"/>
              </w:rPr>
              <w:t>Организовать работы по подготовке об</w:t>
            </w:r>
            <w:r w:rsidR="002512A7" w:rsidRPr="00FE23E4">
              <w:rPr>
                <w:sz w:val="24"/>
              </w:rPr>
              <w:t>ъектов жилищно-коммунального хо</w:t>
            </w:r>
            <w:r w:rsidR="003C4328" w:rsidRPr="00FE23E4">
              <w:rPr>
                <w:sz w:val="24"/>
              </w:rPr>
              <w:t>зяйства к сезонной эксплуатации</w:t>
            </w:r>
          </w:p>
        </w:tc>
      </w:tr>
      <w:tr w:rsidR="00C26AFA" w:rsidRPr="00FE23E4" w14:paraId="6669BB34" w14:textId="77777777" w:rsidTr="003C4328">
        <w:trPr>
          <w:trHeight w:val="551"/>
        </w:trPr>
        <w:tc>
          <w:tcPr>
            <w:tcW w:w="1205" w:type="dxa"/>
            <w:tcMar>
              <w:top w:w="57" w:type="dxa"/>
              <w:left w:w="57" w:type="dxa"/>
              <w:bottom w:w="57" w:type="dxa"/>
              <w:right w:w="57" w:type="dxa"/>
            </w:tcMar>
          </w:tcPr>
          <w:p w14:paraId="13DAC700" w14:textId="77777777" w:rsidR="00C26AFA" w:rsidRPr="00FE23E4" w:rsidRDefault="003C4328" w:rsidP="002512A7">
            <w:pPr>
              <w:pStyle w:val="TableParagraph"/>
              <w:suppressAutoHyphens/>
              <w:spacing w:line="268" w:lineRule="exact"/>
              <w:ind w:left="0"/>
              <w:rPr>
                <w:sz w:val="24"/>
              </w:rPr>
            </w:pPr>
            <w:r w:rsidRPr="00FE23E4">
              <w:rPr>
                <w:sz w:val="24"/>
              </w:rPr>
              <w:t>ПК 2.5</w:t>
            </w:r>
          </w:p>
        </w:tc>
        <w:tc>
          <w:tcPr>
            <w:tcW w:w="8040" w:type="dxa"/>
            <w:tcMar>
              <w:top w:w="57" w:type="dxa"/>
              <w:left w:w="57" w:type="dxa"/>
              <w:bottom w:w="57" w:type="dxa"/>
              <w:right w:w="57" w:type="dxa"/>
            </w:tcMar>
          </w:tcPr>
          <w:p w14:paraId="4B11013F" w14:textId="77777777" w:rsidR="00C26AFA" w:rsidRPr="00FE23E4" w:rsidRDefault="002D55BD" w:rsidP="003C4328">
            <w:pPr>
              <w:pStyle w:val="TableParagraph"/>
              <w:suppressAutoHyphens/>
              <w:spacing w:line="268" w:lineRule="exact"/>
              <w:ind w:left="0"/>
              <w:rPr>
                <w:sz w:val="24"/>
              </w:rPr>
            </w:pPr>
            <w:r w:rsidRPr="00FE23E4">
              <w:rPr>
                <w:sz w:val="24"/>
              </w:rPr>
              <w:t>Организовать работы для выполнения текущего ремонта объектов жилищно-коммунального хозяйства согласно действующим нормативным документам</w:t>
            </w:r>
          </w:p>
        </w:tc>
      </w:tr>
    </w:tbl>
    <w:p w14:paraId="013FBA9F" w14:textId="77777777" w:rsidR="00C26AFA" w:rsidRPr="00FE23E4" w:rsidRDefault="00C26AFA" w:rsidP="002512A7">
      <w:pPr>
        <w:pStyle w:val="a3"/>
        <w:suppressAutoHyphens/>
        <w:rPr>
          <w:b/>
          <w:sz w:val="20"/>
        </w:rPr>
      </w:pPr>
    </w:p>
    <w:p w14:paraId="04E71B7D" w14:textId="77777777" w:rsidR="00C26AFA" w:rsidRPr="00FE23E4" w:rsidRDefault="002D55BD" w:rsidP="00A03160">
      <w:pPr>
        <w:pStyle w:val="1"/>
        <w:numPr>
          <w:ilvl w:val="2"/>
          <w:numId w:val="119"/>
        </w:numPr>
        <w:suppressAutoHyphens/>
        <w:ind w:left="0" w:firstLine="709"/>
        <w:rPr>
          <w:b w:val="0"/>
        </w:rPr>
      </w:pPr>
      <w:r w:rsidRPr="00FE23E4">
        <w:rPr>
          <w:b w:val="0"/>
        </w:rPr>
        <w:t xml:space="preserve">В результате освоения профессионального модуля </w:t>
      </w:r>
      <w:r w:rsidR="003C4328" w:rsidRPr="00FE23E4">
        <w:rPr>
          <w:b w:val="0"/>
        </w:rPr>
        <w:t>обучающийся</w:t>
      </w:r>
      <w:r w:rsidRPr="00FE23E4">
        <w:rPr>
          <w:b w:val="0"/>
        </w:rPr>
        <w:t xml:space="preserve"> должен:</w:t>
      </w:r>
    </w:p>
    <w:p w14:paraId="311646F4" w14:textId="77777777" w:rsidR="00C26AFA" w:rsidRPr="00FE23E4" w:rsidRDefault="00C26AFA" w:rsidP="002512A7">
      <w:pPr>
        <w:pStyle w:val="a3"/>
        <w:suppressAutoHyphens/>
        <w:spacing w:before="7"/>
        <w:rPr>
          <w:b/>
          <w:sz w:val="1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435"/>
      </w:tblGrid>
      <w:tr w:rsidR="00C26AFA" w:rsidRPr="00FE23E4" w14:paraId="64FBE6FA" w14:textId="77777777" w:rsidTr="003C4328">
        <w:trPr>
          <w:trHeight w:val="4968"/>
        </w:trPr>
        <w:tc>
          <w:tcPr>
            <w:tcW w:w="1810" w:type="dxa"/>
            <w:tcMar>
              <w:top w:w="57" w:type="dxa"/>
              <w:left w:w="57" w:type="dxa"/>
              <w:bottom w:w="57" w:type="dxa"/>
              <w:right w:w="57" w:type="dxa"/>
            </w:tcMar>
          </w:tcPr>
          <w:p w14:paraId="3EACDAFC" w14:textId="77777777" w:rsidR="00C26AFA" w:rsidRPr="00FE23E4" w:rsidRDefault="002D55BD" w:rsidP="003C4328">
            <w:pPr>
              <w:pStyle w:val="TableParagraph"/>
              <w:suppressAutoHyphens/>
              <w:ind w:left="0"/>
              <w:rPr>
                <w:b/>
                <w:sz w:val="24"/>
              </w:rPr>
            </w:pPr>
            <w:r w:rsidRPr="00FE23E4">
              <w:rPr>
                <w:b/>
                <w:sz w:val="24"/>
              </w:rPr>
              <w:t>Иметь практический опыт</w:t>
            </w:r>
          </w:p>
        </w:tc>
        <w:tc>
          <w:tcPr>
            <w:tcW w:w="7435" w:type="dxa"/>
            <w:tcMar>
              <w:top w:w="57" w:type="dxa"/>
              <w:left w:w="57" w:type="dxa"/>
              <w:bottom w:w="57" w:type="dxa"/>
              <w:right w:w="57" w:type="dxa"/>
            </w:tcMar>
          </w:tcPr>
          <w:p w14:paraId="0859D605" w14:textId="77777777" w:rsidR="00C26AFA" w:rsidRPr="00FE23E4" w:rsidRDefault="002D55BD" w:rsidP="003C4328">
            <w:pPr>
              <w:pStyle w:val="TableParagraph"/>
              <w:suppressAutoHyphens/>
              <w:ind w:left="0"/>
              <w:rPr>
                <w:sz w:val="24"/>
              </w:rPr>
            </w:pPr>
            <w:r w:rsidRPr="00FE23E4">
              <w:rPr>
                <w:sz w:val="24"/>
              </w:rPr>
              <w:t>организации работы специальной комиссии для осмотра объектов жилищно-коммунального хозяйства;</w:t>
            </w:r>
          </w:p>
          <w:p w14:paraId="79743F27" w14:textId="77777777" w:rsidR="00C26AFA" w:rsidRPr="00FE23E4" w:rsidRDefault="002D55BD" w:rsidP="003C4328">
            <w:pPr>
              <w:pStyle w:val="TableParagraph"/>
              <w:suppressAutoHyphens/>
              <w:ind w:left="0"/>
              <w:rPr>
                <w:sz w:val="24"/>
              </w:rPr>
            </w:pPr>
            <w:r w:rsidRPr="00FE23E4">
              <w:rPr>
                <w:sz w:val="24"/>
              </w:rPr>
              <w:t>проведении плановых осмотров объектов</w:t>
            </w:r>
            <w:r w:rsidR="0088710C" w:rsidRPr="00FE23E4">
              <w:rPr>
                <w:sz w:val="24"/>
              </w:rPr>
              <w:t xml:space="preserve"> жилищно-коммуналь</w:t>
            </w:r>
            <w:r w:rsidRPr="00FE23E4">
              <w:rPr>
                <w:sz w:val="24"/>
              </w:rPr>
              <w:t>ного хозяйства с целью установления возможных причин возникновения дефектов и выработки мер по их устранению;</w:t>
            </w:r>
          </w:p>
          <w:p w14:paraId="7BA7A3FD" w14:textId="77777777" w:rsidR="00C26AFA" w:rsidRPr="00FE23E4" w:rsidRDefault="002D55BD" w:rsidP="003C4328">
            <w:pPr>
              <w:pStyle w:val="TableParagraph"/>
              <w:suppressAutoHyphens/>
              <w:ind w:left="0"/>
              <w:rPr>
                <w:sz w:val="24"/>
              </w:rPr>
            </w:pPr>
            <w:r w:rsidRPr="00FE23E4">
              <w:rPr>
                <w:sz w:val="24"/>
              </w:rPr>
              <w:t>проведении внеплановых осмотров объектов</w:t>
            </w:r>
            <w:r w:rsidR="0088710C" w:rsidRPr="00FE23E4">
              <w:rPr>
                <w:sz w:val="24"/>
              </w:rPr>
              <w:t xml:space="preserve"> жилищно-коммуналь</w:t>
            </w:r>
            <w:r w:rsidRPr="00FE23E4">
              <w:rPr>
                <w:sz w:val="24"/>
              </w:rPr>
              <w:t>ного хозяйства;</w:t>
            </w:r>
          </w:p>
          <w:p w14:paraId="694B259B" w14:textId="77777777" w:rsidR="00C26AFA" w:rsidRPr="00FE23E4" w:rsidRDefault="002D55BD" w:rsidP="003C4328">
            <w:pPr>
              <w:pStyle w:val="TableParagraph"/>
              <w:suppressAutoHyphens/>
              <w:ind w:left="0"/>
              <w:rPr>
                <w:sz w:val="24"/>
              </w:rPr>
            </w:pPr>
            <w:r w:rsidRPr="00FE23E4">
              <w:rPr>
                <w:sz w:val="24"/>
              </w:rPr>
              <w:t>принятии необходимых мер по устранению дефектов, обнаруженных во время осмотров объектов жилищно-коммунального хозяйства;</w:t>
            </w:r>
          </w:p>
          <w:p w14:paraId="02EE9F87" w14:textId="77777777" w:rsidR="00C26AFA" w:rsidRPr="00FE23E4" w:rsidRDefault="002D55BD" w:rsidP="003C4328">
            <w:pPr>
              <w:pStyle w:val="TableParagraph"/>
              <w:suppressAutoHyphens/>
              <w:ind w:left="0"/>
              <w:rPr>
                <w:sz w:val="24"/>
              </w:rPr>
            </w:pPr>
            <w:r w:rsidRPr="00FE23E4">
              <w:rPr>
                <w:sz w:val="24"/>
              </w:rPr>
              <w:t xml:space="preserve">ведении журнала осмотров объектов </w:t>
            </w:r>
            <w:r w:rsidR="0088710C" w:rsidRPr="00FE23E4">
              <w:rPr>
                <w:sz w:val="24"/>
              </w:rPr>
              <w:t>жилищно-коммуналь</w:t>
            </w:r>
            <w:r w:rsidRPr="00FE23E4">
              <w:rPr>
                <w:sz w:val="24"/>
              </w:rPr>
              <w:t>ного хозяйства и паспорта готовности их к эксплуатации;</w:t>
            </w:r>
          </w:p>
          <w:p w14:paraId="176AA6F5" w14:textId="77777777" w:rsidR="00C26AFA" w:rsidRPr="00FE23E4" w:rsidRDefault="002D55BD" w:rsidP="003C4328">
            <w:pPr>
              <w:pStyle w:val="TableParagraph"/>
              <w:suppressAutoHyphens/>
              <w:ind w:left="0"/>
              <w:rPr>
                <w:sz w:val="24"/>
              </w:rPr>
            </w:pPr>
            <w:r w:rsidRPr="00FE23E4">
              <w:rPr>
                <w:sz w:val="24"/>
              </w:rPr>
              <w:t>оформлении актами результатов осмотров состояния объектов жилищно-коммунального хозяйства;</w:t>
            </w:r>
          </w:p>
          <w:p w14:paraId="7193BF39" w14:textId="77777777" w:rsidR="00C26AFA" w:rsidRPr="00FE23E4" w:rsidRDefault="002D55BD" w:rsidP="003C4328">
            <w:pPr>
              <w:pStyle w:val="TableParagraph"/>
              <w:suppressAutoHyphens/>
              <w:ind w:left="0"/>
              <w:rPr>
                <w:sz w:val="24"/>
              </w:rPr>
            </w:pPr>
            <w:r w:rsidRPr="00FE23E4">
              <w:rPr>
                <w:sz w:val="24"/>
              </w:rPr>
              <w:t xml:space="preserve">проведении работы по подготовке объектов </w:t>
            </w:r>
            <w:r w:rsidR="0088710C" w:rsidRPr="00FE23E4">
              <w:rPr>
                <w:sz w:val="24"/>
              </w:rPr>
              <w:t>жилищно-коммуналь</w:t>
            </w:r>
            <w:r w:rsidRPr="00FE23E4">
              <w:rPr>
                <w:sz w:val="24"/>
              </w:rPr>
              <w:t>ного хозяйства к сезонной эксплуатации;</w:t>
            </w:r>
          </w:p>
          <w:p w14:paraId="4C1BE3B8" w14:textId="77777777" w:rsidR="00C26AFA" w:rsidRPr="00FE23E4" w:rsidRDefault="002D55BD" w:rsidP="003C4328">
            <w:pPr>
              <w:pStyle w:val="TableParagraph"/>
              <w:suppressAutoHyphens/>
              <w:spacing w:line="276" w:lineRule="exact"/>
              <w:ind w:left="0"/>
              <w:rPr>
                <w:sz w:val="24"/>
              </w:rPr>
            </w:pPr>
            <w:r w:rsidRPr="00FE23E4">
              <w:rPr>
                <w:sz w:val="24"/>
              </w:rPr>
              <w:t>подготовке рекомендаций собственникам для выполнения текущего ремонта объектов жилищно-коммунального хозяйства согласно действующим нормативным документам</w:t>
            </w:r>
          </w:p>
        </w:tc>
      </w:tr>
      <w:tr w:rsidR="00C26AFA" w:rsidRPr="00FE23E4" w14:paraId="7747C1E6" w14:textId="77777777" w:rsidTr="003C4328">
        <w:trPr>
          <w:trHeight w:val="3312"/>
        </w:trPr>
        <w:tc>
          <w:tcPr>
            <w:tcW w:w="1810" w:type="dxa"/>
            <w:tcMar>
              <w:top w:w="57" w:type="dxa"/>
              <w:left w:w="57" w:type="dxa"/>
              <w:bottom w:w="57" w:type="dxa"/>
              <w:right w:w="57" w:type="dxa"/>
            </w:tcMar>
          </w:tcPr>
          <w:p w14:paraId="2ED8FC8F" w14:textId="77777777" w:rsidR="00C26AFA" w:rsidRPr="00FE23E4" w:rsidRDefault="003C4328" w:rsidP="003C4328">
            <w:pPr>
              <w:pStyle w:val="TableParagraph"/>
              <w:suppressAutoHyphens/>
              <w:spacing w:line="273" w:lineRule="exact"/>
              <w:ind w:left="0"/>
              <w:rPr>
                <w:b/>
                <w:sz w:val="24"/>
              </w:rPr>
            </w:pPr>
            <w:r w:rsidRPr="00FE23E4">
              <w:rPr>
                <w:b/>
                <w:sz w:val="24"/>
              </w:rPr>
              <w:t>У</w:t>
            </w:r>
            <w:r w:rsidR="002D55BD" w:rsidRPr="00FE23E4">
              <w:rPr>
                <w:b/>
                <w:sz w:val="24"/>
              </w:rPr>
              <w:t>меть</w:t>
            </w:r>
          </w:p>
        </w:tc>
        <w:tc>
          <w:tcPr>
            <w:tcW w:w="7435" w:type="dxa"/>
            <w:tcMar>
              <w:top w:w="57" w:type="dxa"/>
              <w:left w:w="57" w:type="dxa"/>
              <w:bottom w:w="57" w:type="dxa"/>
              <w:right w:w="57" w:type="dxa"/>
            </w:tcMar>
          </w:tcPr>
          <w:p w14:paraId="555DB777" w14:textId="77777777" w:rsidR="00C26AFA" w:rsidRPr="00FE23E4" w:rsidRDefault="002D55BD" w:rsidP="003C4328">
            <w:pPr>
              <w:pStyle w:val="TableParagraph"/>
              <w:suppressAutoHyphens/>
              <w:ind w:left="0"/>
              <w:rPr>
                <w:sz w:val="24"/>
              </w:rPr>
            </w:pPr>
            <w:r w:rsidRPr="00FE23E4">
              <w:rPr>
                <w:sz w:val="24"/>
              </w:rPr>
              <w:t>применять инструментальные методы контроля технического состояния конструктивных элементов и систем инженерного оборудования объектов жилищно-коммунального хозяйства;</w:t>
            </w:r>
          </w:p>
          <w:p w14:paraId="07542EF2" w14:textId="77777777" w:rsidR="00C26AFA" w:rsidRPr="00FE23E4" w:rsidRDefault="002D55BD" w:rsidP="003C4328">
            <w:pPr>
              <w:pStyle w:val="TableParagraph"/>
              <w:suppressAutoHyphens/>
              <w:ind w:left="0"/>
              <w:rPr>
                <w:sz w:val="24"/>
              </w:rPr>
            </w:pPr>
            <w:r w:rsidRPr="00FE23E4">
              <w:rPr>
                <w:sz w:val="24"/>
              </w:rPr>
              <w:t>пользоваться современным диагностическим оборудованием для выявления скрытых дефектов объектов жилищно-коммунального хозяйства; обеспечивать внедрение передовых методов и приемов труда, использовать информационно-коммуникационные технологии в профессиональной деятельности;</w:t>
            </w:r>
          </w:p>
          <w:p w14:paraId="43999DCE" w14:textId="77777777" w:rsidR="00C26AFA" w:rsidRPr="00FE23E4" w:rsidRDefault="002D55BD" w:rsidP="003C4328">
            <w:pPr>
              <w:pStyle w:val="TableParagraph"/>
              <w:suppressAutoHyphens/>
              <w:ind w:left="0"/>
              <w:rPr>
                <w:sz w:val="24"/>
              </w:rPr>
            </w:pPr>
            <w:r w:rsidRPr="00FE23E4">
              <w:rPr>
                <w:sz w:val="24"/>
              </w:rPr>
              <w:t>готовить документы: письма, заявки, акты, дефектные ведомости, протоколы, докладные и служебные записки и другие документы, относящиеся к организации проведения технических осмотров и подготовке к сезонной эксплуатации объектов жилищно-коммунального хозяйства</w:t>
            </w:r>
          </w:p>
        </w:tc>
      </w:tr>
      <w:tr w:rsidR="00C26AFA" w:rsidRPr="00FE23E4" w14:paraId="485DFCA4" w14:textId="77777777" w:rsidTr="00EF303C">
        <w:tc>
          <w:tcPr>
            <w:tcW w:w="1810" w:type="dxa"/>
            <w:tcMar>
              <w:top w:w="57" w:type="dxa"/>
              <w:left w:w="57" w:type="dxa"/>
              <w:bottom w:w="57" w:type="dxa"/>
              <w:right w:w="57" w:type="dxa"/>
            </w:tcMar>
          </w:tcPr>
          <w:p w14:paraId="16E67B22" w14:textId="77777777" w:rsidR="00C26AFA" w:rsidRPr="00FE23E4" w:rsidRDefault="003C4328" w:rsidP="003C4328">
            <w:pPr>
              <w:pStyle w:val="TableParagraph"/>
              <w:suppressAutoHyphens/>
              <w:spacing w:line="273" w:lineRule="exact"/>
              <w:ind w:left="0"/>
              <w:rPr>
                <w:b/>
                <w:sz w:val="24"/>
              </w:rPr>
            </w:pPr>
            <w:r w:rsidRPr="00FE23E4">
              <w:rPr>
                <w:b/>
                <w:sz w:val="24"/>
              </w:rPr>
              <w:t>З</w:t>
            </w:r>
            <w:r w:rsidR="002D55BD" w:rsidRPr="00FE23E4">
              <w:rPr>
                <w:b/>
                <w:sz w:val="24"/>
              </w:rPr>
              <w:t>нать</w:t>
            </w:r>
          </w:p>
        </w:tc>
        <w:tc>
          <w:tcPr>
            <w:tcW w:w="7435" w:type="dxa"/>
            <w:tcMar>
              <w:top w:w="57" w:type="dxa"/>
              <w:left w:w="57" w:type="dxa"/>
              <w:bottom w:w="57" w:type="dxa"/>
              <w:right w:w="57" w:type="dxa"/>
            </w:tcMar>
          </w:tcPr>
          <w:p w14:paraId="230E9474" w14:textId="77777777" w:rsidR="00C26AFA" w:rsidRPr="00FE23E4" w:rsidRDefault="002D55BD" w:rsidP="003C4328">
            <w:pPr>
              <w:pStyle w:val="TableParagraph"/>
              <w:suppressAutoHyphens/>
              <w:ind w:left="0"/>
              <w:jc w:val="both"/>
              <w:rPr>
                <w:sz w:val="24"/>
              </w:rPr>
            </w:pPr>
            <w:r w:rsidRPr="00FE23E4">
              <w:rPr>
                <w:sz w:val="24"/>
              </w:rPr>
              <w:t>методы визуального и инструментального обследования объектов жилищно-коммунального хозяйства;</w:t>
            </w:r>
          </w:p>
          <w:p w14:paraId="0161FC76" w14:textId="77777777" w:rsidR="00C26AFA" w:rsidRPr="00FE23E4" w:rsidRDefault="002D55BD" w:rsidP="003C4328">
            <w:pPr>
              <w:pStyle w:val="TableParagraph"/>
              <w:suppressAutoHyphens/>
              <w:ind w:left="0"/>
              <w:jc w:val="both"/>
              <w:rPr>
                <w:sz w:val="24"/>
              </w:rPr>
            </w:pPr>
            <w:r w:rsidRPr="00FE23E4">
              <w:rPr>
                <w:sz w:val="24"/>
              </w:rPr>
              <w:t>нормативные правовые акты, муниципальные правовые акты, нормативно-технические документы, регламентирующие проведение технических осмотров объектов</w:t>
            </w:r>
            <w:r w:rsidR="0088710C" w:rsidRPr="00FE23E4">
              <w:rPr>
                <w:sz w:val="24"/>
              </w:rPr>
              <w:t xml:space="preserve"> жилищно-коммуналь</w:t>
            </w:r>
            <w:r w:rsidRPr="00FE23E4">
              <w:rPr>
                <w:sz w:val="24"/>
              </w:rPr>
              <w:t>ного хозяйства и подготовке их к сезонной эксплуатации;</w:t>
            </w:r>
          </w:p>
          <w:p w14:paraId="271EF7F0" w14:textId="77777777" w:rsidR="00C26AFA" w:rsidRPr="00FE23E4" w:rsidRDefault="002D55BD" w:rsidP="003C4328">
            <w:pPr>
              <w:pStyle w:val="TableParagraph"/>
              <w:suppressAutoHyphens/>
              <w:ind w:left="0"/>
              <w:jc w:val="both"/>
              <w:rPr>
                <w:sz w:val="24"/>
              </w:rPr>
            </w:pPr>
            <w:r w:rsidRPr="00FE23E4">
              <w:rPr>
                <w:sz w:val="24"/>
              </w:rPr>
              <w:t>технологии работ при проведении технических осмотров и подготовке к сезонной эксплуатации объектов</w:t>
            </w:r>
            <w:r w:rsidR="0088710C" w:rsidRPr="00FE23E4">
              <w:rPr>
                <w:sz w:val="24"/>
              </w:rPr>
              <w:t xml:space="preserve"> жилищно-коммуналь</w:t>
            </w:r>
            <w:r w:rsidRPr="00FE23E4">
              <w:rPr>
                <w:sz w:val="24"/>
              </w:rPr>
              <w:t>ного хозяйства;</w:t>
            </w:r>
          </w:p>
          <w:p w14:paraId="6A1A6716" w14:textId="77777777" w:rsidR="00C26AFA" w:rsidRPr="00FE23E4" w:rsidRDefault="002D55BD" w:rsidP="003C4328">
            <w:pPr>
              <w:pStyle w:val="TableParagraph"/>
              <w:suppressAutoHyphens/>
              <w:ind w:left="0"/>
              <w:jc w:val="both"/>
              <w:rPr>
                <w:sz w:val="24"/>
              </w:rPr>
            </w:pPr>
            <w:r w:rsidRPr="00FE23E4">
              <w:rPr>
                <w:sz w:val="24"/>
              </w:rPr>
              <w:t>правила охраны труда при проведении технических осмотров и подготовке к сезонной эксплуатации объектов жилищно-коммунального хозяйства;</w:t>
            </w:r>
          </w:p>
          <w:p w14:paraId="11F1A57A" w14:textId="77777777" w:rsidR="002512A7" w:rsidRPr="00FE23E4" w:rsidRDefault="002D55BD" w:rsidP="003C4328">
            <w:pPr>
              <w:pStyle w:val="TableParagraph"/>
              <w:suppressAutoHyphens/>
              <w:spacing w:line="270" w:lineRule="exact"/>
              <w:ind w:left="0"/>
              <w:rPr>
                <w:sz w:val="24"/>
              </w:rPr>
            </w:pPr>
            <w:r w:rsidRPr="00FE23E4">
              <w:rPr>
                <w:sz w:val="24"/>
              </w:rPr>
              <w:lastRenderedPageBreak/>
              <w:t>требования к составлению отчетности;</w:t>
            </w:r>
          </w:p>
          <w:p w14:paraId="7E65F975" w14:textId="77777777" w:rsidR="002512A7" w:rsidRPr="00FE23E4" w:rsidRDefault="002512A7" w:rsidP="003C4328">
            <w:pPr>
              <w:pStyle w:val="TableParagraph"/>
              <w:suppressAutoHyphens/>
              <w:spacing w:line="270" w:lineRule="exact"/>
              <w:ind w:left="0"/>
              <w:rPr>
                <w:sz w:val="24"/>
              </w:rPr>
            </w:pPr>
            <w:r w:rsidRPr="00FE23E4">
              <w:rPr>
                <w:sz w:val="24"/>
              </w:rPr>
              <w:t>основы трудового законодательства;</w:t>
            </w:r>
          </w:p>
          <w:p w14:paraId="291FE9ED" w14:textId="77777777" w:rsidR="00C26AFA" w:rsidRPr="00FE23E4" w:rsidRDefault="002512A7" w:rsidP="003C4328">
            <w:pPr>
              <w:pStyle w:val="TableParagraph"/>
              <w:suppressAutoHyphens/>
              <w:spacing w:line="264" w:lineRule="exact"/>
              <w:ind w:left="0"/>
              <w:jc w:val="both"/>
              <w:rPr>
                <w:sz w:val="24"/>
              </w:rPr>
            </w:pPr>
            <w:r w:rsidRPr="00FE23E4">
              <w:rPr>
                <w:sz w:val="24"/>
              </w:rPr>
              <w:t xml:space="preserve">правила и нормы технической эксплуатации объектов </w:t>
            </w:r>
            <w:r w:rsidR="0088710C" w:rsidRPr="00FE23E4">
              <w:rPr>
                <w:sz w:val="24"/>
              </w:rPr>
              <w:t xml:space="preserve"> жилищно-коммуналь</w:t>
            </w:r>
            <w:r w:rsidR="003C4328" w:rsidRPr="00FE23E4">
              <w:rPr>
                <w:sz w:val="24"/>
              </w:rPr>
              <w:t>ного хозяйства</w:t>
            </w:r>
          </w:p>
        </w:tc>
      </w:tr>
    </w:tbl>
    <w:p w14:paraId="58B20DB9" w14:textId="77777777" w:rsidR="003C4328" w:rsidRPr="00FE23E4" w:rsidRDefault="003C4328" w:rsidP="003C4328">
      <w:pPr>
        <w:pStyle w:val="1"/>
        <w:suppressAutoHyphens/>
        <w:ind w:left="720"/>
        <w:jc w:val="right"/>
      </w:pPr>
    </w:p>
    <w:p w14:paraId="41C54C7F" w14:textId="77777777" w:rsidR="00C26AFA" w:rsidRPr="00FE23E4" w:rsidRDefault="002D55BD" w:rsidP="00A03160">
      <w:pPr>
        <w:pStyle w:val="1"/>
        <w:numPr>
          <w:ilvl w:val="1"/>
          <w:numId w:val="120"/>
        </w:numPr>
        <w:suppressAutoHyphens/>
        <w:spacing w:line="276" w:lineRule="auto"/>
        <w:ind w:left="0" w:firstLine="720"/>
        <w:jc w:val="both"/>
      </w:pPr>
      <w:r w:rsidRPr="00FE23E4">
        <w:t>Количество часов, отводимое на освоение профессионального модуля</w:t>
      </w:r>
    </w:p>
    <w:p w14:paraId="49147941" w14:textId="77777777" w:rsidR="00C26AFA" w:rsidRPr="00FE23E4" w:rsidRDefault="00C26AFA" w:rsidP="003C4328">
      <w:pPr>
        <w:suppressAutoHyphens/>
        <w:spacing w:line="276" w:lineRule="auto"/>
      </w:pPr>
    </w:p>
    <w:p w14:paraId="317C99A4" w14:textId="77777777" w:rsidR="00E04FEF" w:rsidRPr="00FE23E4" w:rsidRDefault="00E04FEF" w:rsidP="003C4328">
      <w:pPr>
        <w:pStyle w:val="a3"/>
        <w:spacing w:line="276" w:lineRule="auto"/>
        <w:ind w:left="576"/>
      </w:pPr>
      <w:r w:rsidRPr="00FE23E4">
        <w:t xml:space="preserve">Всего 236 часов </w:t>
      </w:r>
    </w:p>
    <w:p w14:paraId="141EF90E" w14:textId="77777777" w:rsidR="00E04FEF" w:rsidRPr="00FE23E4" w:rsidRDefault="00E04FEF" w:rsidP="003C4328">
      <w:pPr>
        <w:pStyle w:val="a3"/>
        <w:spacing w:line="276" w:lineRule="auto"/>
        <w:ind w:left="1296" w:firstLine="144"/>
      </w:pPr>
      <w:r w:rsidRPr="00FE23E4">
        <w:t xml:space="preserve">в том числе в форме практической подготовки – </w:t>
      </w:r>
      <w:r w:rsidR="00FE52A5" w:rsidRPr="00FE23E4">
        <w:t>180</w:t>
      </w:r>
      <w:r w:rsidRPr="00FE23E4">
        <w:t xml:space="preserve"> часов</w:t>
      </w:r>
    </w:p>
    <w:p w14:paraId="034544B6" w14:textId="77777777" w:rsidR="003C4328" w:rsidRPr="00FE23E4" w:rsidRDefault="003C4328" w:rsidP="003C4328">
      <w:pPr>
        <w:pStyle w:val="a3"/>
        <w:spacing w:line="276" w:lineRule="auto"/>
        <w:ind w:left="576"/>
      </w:pPr>
    </w:p>
    <w:p w14:paraId="1369BD8E" w14:textId="77777777" w:rsidR="00E04FEF" w:rsidRPr="00FE23E4" w:rsidRDefault="00E04FEF" w:rsidP="003C4328">
      <w:pPr>
        <w:pStyle w:val="a3"/>
        <w:spacing w:line="276" w:lineRule="auto"/>
        <w:ind w:left="576"/>
      </w:pPr>
      <w:r w:rsidRPr="00FE23E4">
        <w:t xml:space="preserve">Из них на освоение МДК – </w:t>
      </w:r>
      <w:r w:rsidR="00323CED" w:rsidRPr="00FE23E4">
        <w:t>92</w:t>
      </w:r>
      <w:r w:rsidRPr="00FE23E4">
        <w:t xml:space="preserve"> часа</w:t>
      </w:r>
    </w:p>
    <w:p w14:paraId="5A99B658" w14:textId="77777777" w:rsidR="003C4328" w:rsidRPr="00FE23E4" w:rsidRDefault="003C4328" w:rsidP="003C4328">
      <w:pPr>
        <w:pStyle w:val="a3"/>
        <w:spacing w:line="276" w:lineRule="auto"/>
        <w:ind w:left="576"/>
      </w:pPr>
      <w:r w:rsidRPr="00FE23E4">
        <w:tab/>
      </w:r>
      <w:r w:rsidRPr="00FE23E4">
        <w:tab/>
        <w:t>в том числе самостоятельная работа _____</w:t>
      </w:r>
    </w:p>
    <w:p w14:paraId="55F542EE" w14:textId="77777777" w:rsidR="00E04FEF" w:rsidRPr="00FE23E4" w:rsidRDefault="00E04FEF" w:rsidP="003C4328">
      <w:pPr>
        <w:pStyle w:val="a3"/>
        <w:spacing w:line="276" w:lineRule="auto"/>
        <w:ind w:left="576"/>
      </w:pPr>
      <w:r w:rsidRPr="00FE23E4">
        <w:t xml:space="preserve">практики, в том числе учебная – </w:t>
      </w:r>
      <w:r w:rsidR="00323CED" w:rsidRPr="00FE23E4">
        <w:t>36 часов,</w:t>
      </w:r>
    </w:p>
    <w:p w14:paraId="3D15930E" w14:textId="77777777" w:rsidR="00E04FEF" w:rsidRPr="00FE23E4" w:rsidRDefault="00E04FEF" w:rsidP="003C4328">
      <w:pPr>
        <w:pStyle w:val="a3"/>
        <w:spacing w:line="276" w:lineRule="auto"/>
        <w:ind w:left="2736" w:firstLine="144"/>
      </w:pPr>
      <w:r w:rsidRPr="00FE23E4">
        <w:t xml:space="preserve">производственная – </w:t>
      </w:r>
      <w:r w:rsidR="00323CED" w:rsidRPr="00FE23E4">
        <w:t>108 часов.</w:t>
      </w:r>
    </w:p>
    <w:p w14:paraId="7FB75DD1" w14:textId="77777777" w:rsidR="00E04FEF" w:rsidRPr="00FE23E4" w:rsidRDefault="00E04FEF" w:rsidP="003C4328">
      <w:pPr>
        <w:suppressAutoHyphens/>
        <w:spacing w:line="276" w:lineRule="auto"/>
        <w:sectPr w:rsidR="00E04FEF" w:rsidRPr="00FE23E4" w:rsidSect="000E17A8">
          <w:pgSz w:w="11910" w:h="16850"/>
          <w:pgMar w:top="1134" w:right="850" w:bottom="1134" w:left="1701" w:header="0" w:footer="779" w:gutter="0"/>
          <w:cols w:space="720"/>
        </w:sectPr>
      </w:pPr>
    </w:p>
    <w:p w14:paraId="3897240C" w14:textId="77777777" w:rsidR="00C26AFA" w:rsidRPr="00FE23E4" w:rsidRDefault="00C26AFA" w:rsidP="002512A7">
      <w:pPr>
        <w:pStyle w:val="a3"/>
        <w:suppressAutoHyphens/>
        <w:spacing w:before="3"/>
        <w:rPr>
          <w:sz w:val="19"/>
        </w:rPr>
      </w:pPr>
    </w:p>
    <w:p w14:paraId="194EA36C" w14:textId="77777777" w:rsidR="00C26AFA" w:rsidRPr="00FE23E4" w:rsidRDefault="002D55BD" w:rsidP="00A03160">
      <w:pPr>
        <w:pStyle w:val="1"/>
        <w:numPr>
          <w:ilvl w:val="0"/>
          <w:numId w:val="120"/>
        </w:numPr>
        <w:suppressAutoHyphens/>
        <w:ind w:left="0" w:firstLine="720"/>
        <w:jc w:val="left"/>
      </w:pPr>
      <w:r w:rsidRPr="00FE23E4">
        <w:t>Структура и содержание профессионального модуля</w:t>
      </w:r>
    </w:p>
    <w:p w14:paraId="78E02F83" w14:textId="77777777" w:rsidR="00C26AFA" w:rsidRPr="00FE23E4" w:rsidRDefault="002D55BD" w:rsidP="00A03160">
      <w:pPr>
        <w:pStyle w:val="a5"/>
        <w:numPr>
          <w:ilvl w:val="1"/>
          <w:numId w:val="120"/>
        </w:numPr>
        <w:suppressAutoHyphens/>
        <w:ind w:left="0" w:firstLine="720"/>
        <w:jc w:val="left"/>
        <w:rPr>
          <w:b/>
          <w:sz w:val="24"/>
        </w:rPr>
      </w:pPr>
      <w:r w:rsidRPr="00FE23E4">
        <w:rPr>
          <w:b/>
          <w:sz w:val="24"/>
        </w:rPr>
        <w:t>Структура профессионального модуля</w:t>
      </w:r>
    </w:p>
    <w:p w14:paraId="4B8BA728" w14:textId="77777777" w:rsidR="00C26AFA" w:rsidRPr="00FE23E4" w:rsidRDefault="00C26AFA" w:rsidP="002512A7">
      <w:pPr>
        <w:pStyle w:val="a3"/>
        <w:suppressAutoHyphens/>
        <w:spacing w:before="4" w:after="1"/>
        <w:rPr>
          <w:b/>
          <w:sz w:val="1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8"/>
        <w:gridCol w:w="3350"/>
        <w:gridCol w:w="851"/>
        <w:gridCol w:w="850"/>
        <w:gridCol w:w="851"/>
        <w:gridCol w:w="10"/>
        <w:gridCol w:w="1832"/>
        <w:gridCol w:w="10"/>
        <w:gridCol w:w="1124"/>
        <w:gridCol w:w="10"/>
        <w:gridCol w:w="983"/>
        <w:gridCol w:w="1134"/>
        <w:gridCol w:w="1275"/>
      </w:tblGrid>
      <w:tr w:rsidR="002512A7" w:rsidRPr="00FE23E4" w14:paraId="087946DE" w14:textId="77777777" w:rsidTr="00453853">
        <w:trPr>
          <w:trHeight w:val="324"/>
        </w:trPr>
        <w:tc>
          <w:tcPr>
            <w:tcW w:w="1788" w:type="dxa"/>
            <w:vMerge w:val="restart"/>
            <w:tcMar>
              <w:left w:w="57" w:type="dxa"/>
              <w:right w:w="57" w:type="dxa"/>
            </w:tcMar>
            <w:vAlign w:val="center"/>
          </w:tcPr>
          <w:p w14:paraId="47987908" w14:textId="77777777" w:rsidR="002512A7" w:rsidRPr="00FE23E4" w:rsidRDefault="002512A7" w:rsidP="00FE52A5">
            <w:pPr>
              <w:pStyle w:val="TableParagraph"/>
              <w:suppressAutoHyphens/>
              <w:ind w:left="0"/>
              <w:jc w:val="center"/>
              <w:rPr>
                <w:szCs w:val="24"/>
              </w:rPr>
            </w:pPr>
            <w:r w:rsidRPr="00FE23E4">
              <w:rPr>
                <w:szCs w:val="24"/>
              </w:rPr>
              <w:t xml:space="preserve">Коды </w:t>
            </w:r>
            <w:proofErr w:type="spellStart"/>
            <w:r w:rsidRPr="00FE23E4">
              <w:rPr>
                <w:szCs w:val="24"/>
              </w:rPr>
              <w:t>профес</w:t>
            </w:r>
            <w:r w:rsidR="00FE52A5" w:rsidRPr="00FE23E4">
              <w:rPr>
                <w:szCs w:val="24"/>
              </w:rPr>
              <w:t>-</w:t>
            </w:r>
            <w:r w:rsidRPr="00FE23E4">
              <w:rPr>
                <w:szCs w:val="24"/>
              </w:rPr>
              <w:t>сиональных</w:t>
            </w:r>
            <w:proofErr w:type="spellEnd"/>
            <w:r w:rsidRPr="00FE23E4">
              <w:rPr>
                <w:szCs w:val="24"/>
              </w:rPr>
              <w:t xml:space="preserve"> </w:t>
            </w:r>
            <w:r w:rsidR="00FE52A5" w:rsidRPr="00FE23E4">
              <w:rPr>
                <w:szCs w:val="24"/>
              </w:rPr>
              <w:t>и общих компетен</w:t>
            </w:r>
            <w:r w:rsidRPr="00FE23E4">
              <w:rPr>
                <w:szCs w:val="24"/>
              </w:rPr>
              <w:t>ций</w:t>
            </w:r>
          </w:p>
        </w:tc>
        <w:tc>
          <w:tcPr>
            <w:tcW w:w="3350" w:type="dxa"/>
            <w:vMerge w:val="restart"/>
            <w:tcMar>
              <w:left w:w="57" w:type="dxa"/>
              <w:right w:w="57" w:type="dxa"/>
            </w:tcMar>
            <w:vAlign w:val="center"/>
          </w:tcPr>
          <w:p w14:paraId="3F67F708" w14:textId="77777777" w:rsidR="002512A7" w:rsidRPr="00FE23E4" w:rsidRDefault="002512A7" w:rsidP="00FE52A5">
            <w:pPr>
              <w:pStyle w:val="TableParagraph"/>
              <w:suppressAutoHyphens/>
              <w:ind w:left="0"/>
              <w:jc w:val="center"/>
              <w:rPr>
                <w:szCs w:val="24"/>
              </w:rPr>
            </w:pPr>
            <w:r w:rsidRPr="00FE23E4">
              <w:rPr>
                <w:szCs w:val="24"/>
              </w:rPr>
              <w:t>Наименования разделов профессионального модуля</w:t>
            </w:r>
          </w:p>
        </w:tc>
        <w:tc>
          <w:tcPr>
            <w:tcW w:w="851" w:type="dxa"/>
            <w:vMerge w:val="restart"/>
            <w:tcMar>
              <w:left w:w="57" w:type="dxa"/>
              <w:right w:w="57" w:type="dxa"/>
            </w:tcMar>
            <w:textDirection w:val="btLr"/>
            <w:vAlign w:val="center"/>
          </w:tcPr>
          <w:p w14:paraId="127CC08E" w14:textId="77777777" w:rsidR="002512A7" w:rsidRPr="00FE23E4" w:rsidRDefault="002512A7" w:rsidP="00FE52A5">
            <w:pPr>
              <w:pStyle w:val="TableParagraph"/>
              <w:suppressAutoHyphens/>
              <w:ind w:left="0"/>
              <w:jc w:val="center"/>
              <w:rPr>
                <w:szCs w:val="24"/>
              </w:rPr>
            </w:pPr>
            <w:proofErr w:type="spellStart"/>
            <w:r w:rsidRPr="00FE23E4">
              <w:rPr>
                <w:szCs w:val="24"/>
              </w:rPr>
              <w:t>Суммар</w:t>
            </w:r>
            <w:proofErr w:type="spellEnd"/>
            <w:r w:rsidRPr="00FE23E4">
              <w:rPr>
                <w:szCs w:val="24"/>
              </w:rPr>
              <w:t xml:space="preserve"> </w:t>
            </w:r>
            <w:proofErr w:type="spellStart"/>
            <w:r w:rsidRPr="00FE23E4">
              <w:rPr>
                <w:szCs w:val="24"/>
              </w:rPr>
              <w:t>ный</w:t>
            </w:r>
            <w:proofErr w:type="spellEnd"/>
            <w:r w:rsidRPr="00FE23E4">
              <w:rPr>
                <w:szCs w:val="24"/>
              </w:rPr>
              <w:t xml:space="preserve"> объем </w:t>
            </w:r>
            <w:proofErr w:type="spellStart"/>
            <w:r w:rsidRPr="00FE23E4">
              <w:rPr>
                <w:szCs w:val="24"/>
              </w:rPr>
              <w:t>нагрузк</w:t>
            </w:r>
            <w:proofErr w:type="spellEnd"/>
            <w:r w:rsidRPr="00FE23E4">
              <w:rPr>
                <w:szCs w:val="24"/>
              </w:rPr>
              <w:t xml:space="preserve"> и, час.</w:t>
            </w:r>
          </w:p>
        </w:tc>
        <w:tc>
          <w:tcPr>
            <w:tcW w:w="850" w:type="dxa"/>
            <w:vMerge w:val="restart"/>
            <w:tcMar>
              <w:left w:w="57" w:type="dxa"/>
              <w:right w:w="57" w:type="dxa"/>
            </w:tcMar>
            <w:textDirection w:val="btLr"/>
            <w:vAlign w:val="center"/>
          </w:tcPr>
          <w:p w14:paraId="56F3C879" w14:textId="77777777" w:rsidR="002512A7" w:rsidRPr="00FE23E4" w:rsidRDefault="006277C5" w:rsidP="00FE52A5">
            <w:pPr>
              <w:pStyle w:val="TableParagraph"/>
              <w:suppressAutoHyphens/>
              <w:ind w:left="0"/>
              <w:jc w:val="center"/>
              <w:rPr>
                <w:szCs w:val="24"/>
              </w:rPr>
            </w:pPr>
            <w:r w:rsidRPr="00FE23E4">
              <w:rPr>
                <w:szCs w:val="24"/>
              </w:rPr>
              <w:t xml:space="preserve">В т. ч. в форме </w:t>
            </w:r>
            <w:proofErr w:type="spellStart"/>
            <w:r w:rsidRPr="00FE23E4">
              <w:rPr>
                <w:szCs w:val="24"/>
              </w:rPr>
              <w:t>практ</w:t>
            </w:r>
            <w:proofErr w:type="spellEnd"/>
            <w:r w:rsidRPr="00FE23E4">
              <w:rPr>
                <w:szCs w:val="24"/>
              </w:rPr>
              <w:t xml:space="preserve">. подготовки </w:t>
            </w:r>
          </w:p>
        </w:tc>
        <w:tc>
          <w:tcPr>
            <w:tcW w:w="7229" w:type="dxa"/>
            <w:gridSpan w:val="9"/>
            <w:tcMar>
              <w:left w:w="57" w:type="dxa"/>
              <w:right w:w="57" w:type="dxa"/>
            </w:tcMar>
            <w:vAlign w:val="center"/>
          </w:tcPr>
          <w:p w14:paraId="615EAF55" w14:textId="77777777" w:rsidR="002512A7" w:rsidRPr="00FE23E4" w:rsidRDefault="002512A7" w:rsidP="00FE52A5">
            <w:pPr>
              <w:pStyle w:val="TableParagraph"/>
              <w:suppressAutoHyphens/>
              <w:ind w:left="0"/>
              <w:jc w:val="center"/>
              <w:rPr>
                <w:szCs w:val="24"/>
              </w:rPr>
            </w:pPr>
            <w:r w:rsidRPr="00FE23E4">
              <w:rPr>
                <w:szCs w:val="24"/>
              </w:rPr>
              <w:t xml:space="preserve">Объем профессионального модуля, </w:t>
            </w:r>
            <w:proofErr w:type="spellStart"/>
            <w:r w:rsidRPr="00FE23E4">
              <w:rPr>
                <w:szCs w:val="24"/>
              </w:rPr>
              <w:t>ак</w:t>
            </w:r>
            <w:proofErr w:type="spellEnd"/>
            <w:r w:rsidRPr="00FE23E4">
              <w:rPr>
                <w:szCs w:val="24"/>
              </w:rPr>
              <w:t>. час.</w:t>
            </w:r>
          </w:p>
        </w:tc>
      </w:tr>
      <w:tr w:rsidR="002512A7" w:rsidRPr="00FE23E4" w14:paraId="52922496" w14:textId="77777777" w:rsidTr="00453853">
        <w:trPr>
          <w:trHeight w:val="323"/>
        </w:trPr>
        <w:tc>
          <w:tcPr>
            <w:tcW w:w="1788" w:type="dxa"/>
            <w:vMerge/>
            <w:tcBorders>
              <w:top w:val="nil"/>
            </w:tcBorders>
            <w:tcMar>
              <w:left w:w="57" w:type="dxa"/>
              <w:right w:w="57" w:type="dxa"/>
            </w:tcMar>
            <w:vAlign w:val="center"/>
          </w:tcPr>
          <w:p w14:paraId="2FA07736" w14:textId="77777777" w:rsidR="002512A7" w:rsidRPr="00FE23E4" w:rsidRDefault="002512A7" w:rsidP="00FE52A5">
            <w:pPr>
              <w:suppressAutoHyphens/>
              <w:jc w:val="center"/>
              <w:rPr>
                <w:szCs w:val="24"/>
              </w:rPr>
            </w:pPr>
          </w:p>
        </w:tc>
        <w:tc>
          <w:tcPr>
            <w:tcW w:w="3350" w:type="dxa"/>
            <w:vMerge/>
            <w:tcBorders>
              <w:top w:val="nil"/>
            </w:tcBorders>
            <w:tcMar>
              <w:left w:w="57" w:type="dxa"/>
              <w:right w:w="57" w:type="dxa"/>
            </w:tcMar>
            <w:vAlign w:val="center"/>
          </w:tcPr>
          <w:p w14:paraId="3A0A0DD0" w14:textId="77777777" w:rsidR="002512A7" w:rsidRPr="00FE23E4" w:rsidRDefault="002512A7" w:rsidP="00FE52A5">
            <w:pPr>
              <w:suppressAutoHyphens/>
              <w:jc w:val="center"/>
              <w:rPr>
                <w:szCs w:val="24"/>
              </w:rPr>
            </w:pPr>
          </w:p>
        </w:tc>
        <w:tc>
          <w:tcPr>
            <w:tcW w:w="851" w:type="dxa"/>
            <w:vMerge/>
            <w:tcBorders>
              <w:top w:val="nil"/>
            </w:tcBorders>
            <w:tcMar>
              <w:left w:w="57" w:type="dxa"/>
              <w:right w:w="57" w:type="dxa"/>
            </w:tcMar>
            <w:vAlign w:val="center"/>
          </w:tcPr>
          <w:p w14:paraId="2EC0AB12" w14:textId="77777777" w:rsidR="002512A7" w:rsidRPr="00FE23E4" w:rsidRDefault="002512A7" w:rsidP="00FE52A5">
            <w:pPr>
              <w:suppressAutoHyphens/>
              <w:jc w:val="center"/>
              <w:rPr>
                <w:szCs w:val="24"/>
              </w:rPr>
            </w:pPr>
          </w:p>
        </w:tc>
        <w:tc>
          <w:tcPr>
            <w:tcW w:w="850" w:type="dxa"/>
            <w:vMerge/>
            <w:tcMar>
              <w:left w:w="57" w:type="dxa"/>
              <w:right w:w="57" w:type="dxa"/>
            </w:tcMar>
            <w:vAlign w:val="center"/>
          </w:tcPr>
          <w:p w14:paraId="306FA875" w14:textId="77777777" w:rsidR="002512A7" w:rsidRPr="00FE23E4" w:rsidRDefault="002512A7" w:rsidP="00FE52A5">
            <w:pPr>
              <w:pStyle w:val="TableParagraph"/>
              <w:suppressAutoHyphens/>
              <w:ind w:left="0"/>
              <w:jc w:val="center"/>
              <w:rPr>
                <w:szCs w:val="24"/>
              </w:rPr>
            </w:pPr>
          </w:p>
        </w:tc>
        <w:tc>
          <w:tcPr>
            <w:tcW w:w="5954" w:type="dxa"/>
            <w:gridSpan w:val="8"/>
            <w:tcMar>
              <w:left w:w="57" w:type="dxa"/>
              <w:right w:w="57" w:type="dxa"/>
            </w:tcMar>
            <w:vAlign w:val="center"/>
          </w:tcPr>
          <w:p w14:paraId="469E5EF4" w14:textId="77777777" w:rsidR="002512A7" w:rsidRPr="00FE23E4" w:rsidRDefault="002512A7" w:rsidP="00FE52A5">
            <w:pPr>
              <w:pStyle w:val="TableParagraph"/>
              <w:suppressAutoHyphens/>
              <w:ind w:left="0"/>
              <w:jc w:val="center"/>
              <w:rPr>
                <w:szCs w:val="24"/>
              </w:rPr>
            </w:pPr>
            <w:r w:rsidRPr="00FE23E4">
              <w:rPr>
                <w:szCs w:val="24"/>
              </w:rPr>
              <w:t>Работа обучающихся во взаимодействии с преподавателем</w:t>
            </w:r>
          </w:p>
        </w:tc>
        <w:tc>
          <w:tcPr>
            <w:tcW w:w="1275" w:type="dxa"/>
            <w:vMerge w:val="restart"/>
            <w:tcMar>
              <w:left w:w="57" w:type="dxa"/>
              <w:right w:w="57" w:type="dxa"/>
            </w:tcMar>
            <w:vAlign w:val="center"/>
          </w:tcPr>
          <w:p w14:paraId="44AD974C" w14:textId="77777777" w:rsidR="002512A7" w:rsidRPr="00FE23E4" w:rsidRDefault="002512A7" w:rsidP="00FE52A5">
            <w:pPr>
              <w:pStyle w:val="TableParagraph"/>
              <w:suppressAutoHyphens/>
              <w:ind w:left="0"/>
              <w:jc w:val="center"/>
              <w:rPr>
                <w:sz w:val="24"/>
                <w:szCs w:val="24"/>
              </w:rPr>
            </w:pPr>
            <w:proofErr w:type="spellStart"/>
            <w:r w:rsidRPr="00FE23E4">
              <w:rPr>
                <w:szCs w:val="24"/>
              </w:rPr>
              <w:t>Самосто</w:t>
            </w:r>
            <w:proofErr w:type="spellEnd"/>
            <w:r w:rsidRPr="00FE23E4">
              <w:rPr>
                <w:szCs w:val="24"/>
              </w:rPr>
              <w:t xml:space="preserve"> </w:t>
            </w:r>
            <w:proofErr w:type="spellStart"/>
            <w:r w:rsidRPr="00FE23E4">
              <w:rPr>
                <w:szCs w:val="24"/>
              </w:rPr>
              <w:t>ятельная</w:t>
            </w:r>
            <w:proofErr w:type="spellEnd"/>
            <w:r w:rsidRPr="00FE23E4">
              <w:rPr>
                <w:szCs w:val="24"/>
              </w:rPr>
              <w:t xml:space="preserve"> работа</w:t>
            </w:r>
            <w:r w:rsidRPr="00FE23E4">
              <w:rPr>
                <w:rStyle w:val="a9"/>
                <w:szCs w:val="24"/>
              </w:rPr>
              <w:footnoteReference w:id="12"/>
            </w:r>
          </w:p>
        </w:tc>
      </w:tr>
      <w:tr w:rsidR="002512A7" w:rsidRPr="00FE23E4" w14:paraId="785197FE" w14:textId="77777777" w:rsidTr="00453853">
        <w:trPr>
          <w:trHeight w:val="252"/>
        </w:trPr>
        <w:tc>
          <w:tcPr>
            <w:tcW w:w="1788" w:type="dxa"/>
            <w:vMerge/>
            <w:tcBorders>
              <w:top w:val="nil"/>
            </w:tcBorders>
            <w:tcMar>
              <w:left w:w="57" w:type="dxa"/>
              <w:right w:w="57" w:type="dxa"/>
            </w:tcMar>
            <w:vAlign w:val="center"/>
          </w:tcPr>
          <w:p w14:paraId="4B92707F" w14:textId="77777777" w:rsidR="002512A7" w:rsidRPr="00FE23E4" w:rsidRDefault="002512A7" w:rsidP="00FE52A5">
            <w:pPr>
              <w:suppressAutoHyphens/>
              <w:jc w:val="center"/>
              <w:rPr>
                <w:szCs w:val="24"/>
              </w:rPr>
            </w:pPr>
          </w:p>
        </w:tc>
        <w:tc>
          <w:tcPr>
            <w:tcW w:w="3350" w:type="dxa"/>
            <w:vMerge/>
            <w:tcBorders>
              <w:top w:val="nil"/>
            </w:tcBorders>
            <w:tcMar>
              <w:left w:w="57" w:type="dxa"/>
              <w:right w:w="57" w:type="dxa"/>
            </w:tcMar>
            <w:vAlign w:val="center"/>
          </w:tcPr>
          <w:p w14:paraId="4BF2A874" w14:textId="77777777" w:rsidR="002512A7" w:rsidRPr="00FE23E4" w:rsidRDefault="002512A7" w:rsidP="00FE52A5">
            <w:pPr>
              <w:suppressAutoHyphens/>
              <w:jc w:val="center"/>
              <w:rPr>
                <w:szCs w:val="24"/>
              </w:rPr>
            </w:pPr>
          </w:p>
        </w:tc>
        <w:tc>
          <w:tcPr>
            <w:tcW w:w="851" w:type="dxa"/>
            <w:vMerge/>
            <w:tcBorders>
              <w:top w:val="nil"/>
            </w:tcBorders>
            <w:tcMar>
              <w:left w:w="57" w:type="dxa"/>
              <w:right w:w="57" w:type="dxa"/>
            </w:tcMar>
            <w:vAlign w:val="center"/>
          </w:tcPr>
          <w:p w14:paraId="37354EB2" w14:textId="77777777" w:rsidR="002512A7" w:rsidRPr="00FE23E4" w:rsidRDefault="002512A7" w:rsidP="00FE52A5">
            <w:pPr>
              <w:suppressAutoHyphens/>
              <w:jc w:val="center"/>
              <w:rPr>
                <w:szCs w:val="24"/>
              </w:rPr>
            </w:pPr>
          </w:p>
        </w:tc>
        <w:tc>
          <w:tcPr>
            <w:tcW w:w="850" w:type="dxa"/>
            <w:vMerge/>
            <w:tcMar>
              <w:left w:w="57" w:type="dxa"/>
              <w:right w:w="57" w:type="dxa"/>
            </w:tcMar>
            <w:vAlign w:val="center"/>
          </w:tcPr>
          <w:p w14:paraId="1318D35D" w14:textId="77777777" w:rsidR="002512A7" w:rsidRPr="00FE23E4" w:rsidRDefault="002512A7" w:rsidP="00FE52A5">
            <w:pPr>
              <w:pStyle w:val="TableParagraph"/>
              <w:suppressAutoHyphens/>
              <w:spacing w:line="256" w:lineRule="exact"/>
              <w:ind w:left="0"/>
              <w:jc w:val="center"/>
              <w:rPr>
                <w:szCs w:val="24"/>
              </w:rPr>
            </w:pPr>
          </w:p>
        </w:tc>
        <w:tc>
          <w:tcPr>
            <w:tcW w:w="3837" w:type="dxa"/>
            <w:gridSpan w:val="6"/>
            <w:tcMar>
              <w:left w:w="57" w:type="dxa"/>
              <w:right w:w="57" w:type="dxa"/>
            </w:tcMar>
            <w:vAlign w:val="center"/>
          </w:tcPr>
          <w:p w14:paraId="3A716250" w14:textId="77777777" w:rsidR="002512A7" w:rsidRPr="00FE23E4" w:rsidRDefault="002512A7" w:rsidP="00FE52A5">
            <w:pPr>
              <w:pStyle w:val="TableParagraph"/>
              <w:suppressAutoHyphens/>
              <w:spacing w:line="256" w:lineRule="exact"/>
              <w:ind w:left="0"/>
              <w:jc w:val="center"/>
              <w:rPr>
                <w:szCs w:val="24"/>
              </w:rPr>
            </w:pPr>
            <w:r w:rsidRPr="00FE23E4">
              <w:rPr>
                <w:szCs w:val="24"/>
              </w:rPr>
              <w:t>Обучение по МДК</w:t>
            </w:r>
          </w:p>
        </w:tc>
        <w:tc>
          <w:tcPr>
            <w:tcW w:w="2117" w:type="dxa"/>
            <w:gridSpan w:val="2"/>
            <w:vMerge w:val="restart"/>
            <w:tcMar>
              <w:left w:w="57" w:type="dxa"/>
              <w:right w:w="57" w:type="dxa"/>
            </w:tcMar>
            <w:vAlign w:val="center"/>
          </w:tcPr>
          <w:p w14:paraId="2AD57480" w14:textId="77777777" w:rsidR="002512A7" w:rsidRPr="00FE23E4" w:rsidRDefault="002512A7" w:rsidP="00FE52A5">
            <w:pPr>
              <w:pStyle w:val="TableParagraph"/>
              <w:suppressAutoHyphens/>
              <w:ind w:left="0"/>
              <w:jc w:val="center"/>
              <w:rPr>
                <w:szCs w:val="24"/>
              </w:rPr>
            </w:pPr>
            <w:r w:rsidRPr="00FE23E4">
              <w:rPr>
                <w:szCs w:val="24"/>
              </w:rPr>
              <w:t>Практики</w:t>
            </w:r>
          </w:p>
        </w:tc>
        <w:tc>
          <w:tcPr>
            <w:tcW w:w="1275" w:type="dxa"/>
            <w:vMerge/>
            <w:tcBorders>
              <w:top w:val="nil"/>
            </w:tcBorders>
            <w:tcMar>
              <w:left w:w="57" w:type="dxa"/>
              <w:right w:w="57" w:type="dxa"/>
            </w:tcMar>
            <w:vAlign w:val="center"/>
          </w:tcPr>
          <w:p w14:paraId="59E31962" w14:textId="77777777" w:rsidR="002512A7" w:rsidRPr="00FE23E4" w:rsidRDefault="002512A7" w:rsidP="00FE52A5">
            <w:pPr>
              <w:suppressAutoHyphens/>
              <w:jc w:val="center"/>
              <w:rPr>
                <w:sz w:val="24"/>
                <w:szCs w:val="24"/>
              </w:rPr>
            </w:pPr>
          </w:p>
        </w:tc>
      </w:tr>
      <w:tr w:rsidR="002512A7" w:rsidRPr="00FE23E4" w14:paraId="684B1C06" w14:textId="77777777" w:rsidTr="00453853">
        <w:trPr>
          <w:trHeight w:val="252"/>
        </w:trPr>
        <w:tc>
          <w:tcPr>
            <w:tcW w:w="1788" w:type="dxa"/>
            <w:vMerge/>
            <w:tcBorders>
              <w:top w:val="nil"/>
            </w:tcBorders>
            <w:tcMar>
              <w:left w:w="57" w:type="dxa"/>
              <w:right w:w="57" w:type="dxa"/>
            </w:tcMar>
            <w:vAlign w:val="center"/>
          </w:tcPr>
          <w:p w14:paraId="6D40F1D8" w14:textId="77777777" w:rsidR="002512A7" w:rsidRPr="00FE23E4" w:rsidRDefault="002512A7" w:rsidP="00FE52A5">
            <w:pPr>
              <w:suppressAutoHyphens/>
              <w:jc w:val="center"/>
              <w:rPr>
                <w:szCs w:val="24"/>
              </w:rPr>
            </w:pPr>
          </w:p>
        </w:tc>
        <w:tc>
          <w:tcPr>
            <w:tcW w:w="3350" w:type="dxa"/>
            <w:vMerge/>
            <w:tcBorders>
              <w:top w:val="nil"/>
            </w:tcBorders>
            <w:tcMar>
              <w:left w:w="57" w:type="dxa"/>
              <w:right w:w="57" w:type="dxa"/>
            </w:tcMar>
            <w:vAlign w:val="center"/>
          </w:tcPr>
          <w:p w14:paraId="6F8ACDFF" w14:textId="77777777" w:rsidR="002512A7" w:rsidRPr="00FE23E4" w:rsidRDefault="002512A7" w:rsidP="00FE52A5">
            <w:pPr>
              <w:suppressAutoHyphens/>
              <w:jc w:val="center"/>
              <w:rPr>
                <w:szCs w:val="24"/>
              </w:rPr>
            </w:pPr>
          </w:p>
        </w:tc>
        <w:tc>
          <w:tcPr>
            <w:tcW w:w="851" w:type="dxa"/>
            <w:vMerge/>
            <w:tcBorders>
              <w:top w:val="nil"/>
            </w:tcBorders>
            <w:tcMar>
              <w:left w:w="57" w:type="dxa"/>
              <w:right w:w="57" w:type="dxa"/>
            </w:tcMar>
            <w:vAlign w:val="center"/>
          </w:tcPr>
          <w:p w14:paraId="3B0DAA72" w14:textId="77777777" w:rsidR="002512A7" w:rsidRPr="00FE23E4" w:rsidRDefault="002512A7" w:rsidP="00FE52A5">
            <w:pPr>
              <w:suppressAutoHyphens/>
              <w:jc w:val="center"/>
              <w:rPr>
                <w:szCs w:val="24"/>
              </w:rPr>
            </w:pPr>
          </w:p>
        </w:tc>
        <w:tc>
          <w:tcPr>
            <w:tcW w:w="850" w:type="dxa"/>
            <w:vMerge/>
            <w:tcMar>
              <w:left w:w="57" w:type="dxa"/>
              <w:right w:w="57" w:type="dxa"/>
            </w:tcMar>
            <w:vAlign w:val="center"/>
          </w:tcPr>
          <w:p w14:paraId="1650A62B" w14:textId="77777777" w:rsidR="002512A7" w:rsidRPr="00FE23E4" w:rsidRDefault="002512A7" w:rsidP="00FE52A5">
            <w:pPr>
              <w:pStyle w:val="TableParagraph"/>
              <w:suppressAutoHyphens/>
              <w:ind w:left="0"/>
              <w:jc w:val="center"/>
              <w:rPr>
                <w:b/>
                <w:szCs w:val="24"/>
              </w:rPr>
            </w:pPr>
          </w:p>
        </w:tc>
        <w:tc>
          <w:tcPr>
            <w:tcW w:w="861" w:type="dxa"/>
            <w:gridSpan w:val="2"/>
            <w:vMerge w:val="restart"/>
            <w:tcMar>
              <w:left w:w="57" w:type="dxa"/>
              <w:right w:w="57" w:type="dxa"/>
            </w:tcMar>
            <w:vAlign w:val="center"/>
          </w:tcPr>
          <w:p w14:paraId="2F036F6D" w14:textId="77777777" w:rsidR="002512A7" w:rsidRPr="00FE23E4" w:rsidRDefault="006277C5" w:rsidP="00FE52A5">
            <w:pPr>
              <w:pStyle w:val="TableParagraph"/>
              <w:suppressAutoHyphens/>
              <w:ind w:left="0"/>
              <w:jc w:val="center"/>
              <w:rPr>
                <w:szCs w:val="24"/>
              </w:rPr>
            </w:pPr>
            <w:r w:rsidRPr="00FE23E4">
              <w:rPr>
                <w:szCs w:val="24"/>
              </w:rPr>
              <w:t>Всего</w:t>
            </w:r>
          </w:p>
        </w:tc>
        <w:tc>
          <w:tcPr>
            <w:tcW w:w="2976" w:type="dxa"/>
            <w:gridSpan w:val="4"/>
            <w:tcMar>
              <w:left w:w="57" w:type="dxa"/>
              <w:right w:w="57" w:type="dxa"/>
            </w:tcMar>
            <w:vAlign w:val="center"/>
          </w:tcPr>
          <w:p w14:paraId="31D67E18" w14:textId="77777777" w:rsidR="002512A7" w:rsidRPr="00FE23E4" w:rsidRDefault="002512A7" w:rsidP="00FE52A5">
            <w:pPr>
              <w:pStyle w:val="TableParagraph"/>
              <w:suppressAutoHyphens/>
              <w:spacing w:line="256" w:lineRule="exact"/>
              <w:ind w:left="0"/>
              <w:jc w:val="center"/>
              <w:rPr>
                <w:szCs w:val="24"/>
              </w:rPr>
            </w:pPr>
            <w:r w:rsidRPr="00FE23E4">
              <w:rPr>
                <w:szCs w:val="24"/>
              </w:rPr>
              <w:t>В том числе</w:t>
            </w:r>
          </w:p>
        </w:tc>
        <w:tc>
          <w:tcPr>
            <w:tcW w:w="2117" w:type="dxa"/>
            <w:gridSpan w:val="2"/>
            <w:vMerge/>
            <w:tcBorders>
              <w:top w:val="nil"/>
            </w:tcBorders>
            <w:tcMar>
              <w:left w:w="57" w:type="dxa"/>
              <w:right w:w="57" w:type="dxa"/>
            </w:tcMar>
            <w:vAlign w:val="center"/>
          </w:tcPr>
          <w:p w14:paraId="0CB01BDD" w14:textId="77777777" w:rsidR="002512A7" w:rsidRPr="00FE23E4" w:rsidRDefault="002512A7" w:rsidP="00FE52A5">
            <w:pPr>
              <w:suppressAutoHyphens/>
              <w:jc w:val="center"/>
              <w:rPr>
                <w:szCs w:val="24"/>
              </w:rPr>
            </w:pPr>
          </w:p>
        </w:tc>
        <w:tc>
          <w:tcPr>
            <w:tcW w:w="1275" w:type="dxa"/>
            <w:vMerge/>
            <w:tcBorders>
              <w:top w:val="nil"/>
            </w:tcBorders>
            <w:tcMar>
              <w:left w:w="57" w:type="dxa"/>
              <w:right w:w="57" w:type="dxa"/>
            </w:tcMar>
            <w:vAlign w:val="center"/>
          </w:tcPr>
          <w:p w14:paraId="5B29A927" w14:textId="77777777" w:rsidR="002512A7" w:rsidRPr="00FE23E4" w:rsidRDefault="002512A7" w:rsidP="00FE52A5">
            <w:pPr>
              <w:suppressAutoHyphens/>
              <w:jc w:val="center"/>
              <w:rPr>
                <w:sz w:val="24"/>
                <w:szCs w:val="24"/>
              </w:rPr>
            </w:pPr>
          </w:p>
        </w:tc>
      </w:tr>
      <w:tr w:rsidR="002512A7" w:rsidRPr="00FE23E4" w14:paraId="22253E10" w14:textId="77777777" w:rsidTr="00453853">
        <w:trPr>
          <w:trHeight w:val="759"/>
        </w:trPr>
        <w:tc>
          <w:tcPr>
            <w:tcW w:w="1788" w:type="dxa"/>
            <w:vMerge/>
            <w:tcBorders>
              <w:top w:val="nil"/>
            </w:tcBorders>
            <w:tcMar>
              <w:left w:w="57" w:type="dxa"/>
              <w:right w:w="57" w:type="dxa"/>
            </w:tcMar>
            <w:vAlign w:val="center"/>
          </w:tcPr>
          <w:p w14:paraId="247F10BC" w14:textId="77777777" w:rsidR="002512A7" w:rsidRPr="00FE23E4" w:rsidRDefault="002512A7" w:rsidP="00FE52A5">
            <w:pPr>
              <w:suppressAutoHyphens/>
              <w:jc w:val="center"/>
              <w:rPr>
                <w:szCs w:val="24"/>
              </w:rPr>
            </w:pPr>
          </w:p>
        </w:tc>
        <w:tc>
          <w:tcPr>
            <w:tcW w:w="3350" w:type="dxa"/>
            <w:vMerge/>
            <w:tcBorders>
              <w:top w:val="nil"/>
            </w:tcBorders>
            <w:tcMar>
              <w:left w:w="57" w:type="dxa"/>
              <w:right w:w="57" w:type="dxa"/>
            </w:tcMar>
            <w:vAlign w:val="center"/>
          </w:tcPr>
          <w:p w14:paraId="39B1CE1F" w14:textId="77777777" w:rsidR="002512A7" w:rsidRPr="00FE23E4" w:rsidRDefault="002512A7" w:rsidP="00FE52A5">
            <w:pPr>
              <w:suppressAutoHyphens/>
              <w:jc w:val="center"/>
              <w:rPr>
                <w:szCs w:val="24"/>
              </w:rPr>
            </w:pPr>
          </w:p>
        </w:tc>
        <w:tc>
          <w:tcPr>
            <w:tcW w:w="851" w:type="dxa"/>
            <w:vMerge/>
            <w:tcBorders>
              <w:top w:val="nil"/>
            </w:tcBorders>
            <w:tcMar>
              <w:left w:w="57" w:type="dxa"/>
              <w:right w:w="57" w:type="dxa"/>
            </w:tcMar>
            <w:vAlign w:val="center"/>
          </w:tcPr>
          <w:p w14:paraId="753D3C39" w14:textId="77777777" w:rsidR="002512A7" w:rsidRPr="00FE23E4" w:rsidRDefault="002512A7" w:rsidP="00FE52A5">
            <w:pPr>
              <w:suppressAutoHyphens/>
              <w:jc w:val="center"/>
              <w:rPr>
                <w:szCs w:val="24"/>
              </w:rPr>
            </w:pPr>
          </w:p>
        </w:tc>
        <w:tc>
          <w:tcPr>
            <w:tcW w:w="850" w:type="dxa"/>
            <w:vMerge/>
            <w:tcMar>
              <w:left w:w="57" w:type="dxa"/>
              <w:right w:w="57" w:type="dxa"/>
            </w:tcMar>
            <w:vAlign w:val="center"/>
          </w:tcPr>
          <w:p w14:paraId="493C430E" w14:textId="77777777" w:rsidR="002512A7" w:rsidRPr="00FE23E4" w:rsidRDefault="002512A7" w:rsidP="00FE52A5">
            <w:pPr>
              <w:suppressAutoHyphens/>
              <w:jc w:val="center"/>
              <w:rPr>
                <w:szCs w:val="24"/>
              </w:rPr>
            </w:pPr>
          </w:p>
        </w:tc>
        <w:tc>
          <w:tcPr>
            <w:tcW w:w="861" w:type="dxa"/>
            <w:gridSpan w:val="2"/>
            <w:vMerge/>
            <w:tcBorders>
              <w:top w:val="nil"/>
            </w:tcBorders>
            <w:tcMar>
              <w:left w:w="57" w:type="dxa"/>
              <w:right w:w="57" w:type="dxa"/>
            </w:tcMar>
            <w:vAlign w:val="center"/>
          </w:tcPr>
          <w:p w14:paraId="27E53CBD" w14:textId="77777777" w:rsidR="002512A7" w:rsidRPr="00FE23E4" w:rsidRDefault="002512A7" w:rsidP="00FE52A5">
            <w:pPr>
              <w:suppressAutoHyphens/>
              <w:jc w:val="center"/>
              <w:rPr>
                <w:szCs w:val="24"/>
              </w:rPr>
            </w:pPr>
          </w:p>
        </w:tc>
        <w:tc>
          <w:tcPr>
            <w:tcW w:w="1842" w:type="dxa"/>
            <w:gridSpan w:val="2"/>
            <w:tcMar>
              <w:left w:w="57" w:type="dxa"/>
              <w:right w:w="57" w:type="dxa"/>
            </w:tcMar>
            <w:vAlign w:val="center"/>
          </w:tcPr>
          <w:p w14:paraId="2057F188" w14:textId="77777777" w:rsidR="002512A7" w:rsidRPr="00FE23E4" w:rsidRDefault="002512A7" w:rsidP="00FE52A5">
            <w:pPr>
              <w:pStyle w:val="TableParagraph"/>
              <w:suppressAutoHyphens/>
              <w:spacing w:line="268" w:lineRule="exact"/>
              <w:ind w:left="0"/>
              <w:jc w:val="center"/>
              <w:rPr>
                <w:szCs w:val="24"/>
              </w:rPr>
            </w:pPr>
            <w:r w:rsidRPr="00FE23E4">
              <w:rPr>
                <w:szCs w:val="24"/>
              </w:rPr>
              <w:t>Лабораторных и</w:t>
            </w:r>
          </w:p>
          <w:p w14:paraId="68D9C432" w14:textId="77777777" w:rsidR="002512A7" w:rsidRPr="00FE23E4" w:rsidRDefault="002512A7" w:rsidP="00FE52A5">
            <w:pPr>
              <w:pStyle w:val="TableParagraph"/>
              <w:suppressAutoHyphens/>
              <w:spacing w:line="270" w:lineRule="atLeast"/>
              <w:ind w:left="0"/>
              <w:jc w:val="center"/>
              <w:rPr>
                <w:szCs w:val="24"/>
              </w:rPr>
            </w:pPr>
            <w:r w:rsidRPr="00FE23E4">
              <w:rPr>
                <w:szCs w:val="24"/>
              </w:rPr>
              <w:t>практических занятий</w:t>
            </w:r>
          </w:p>
        </w:tc>
        <w:tc>
          <w:tcPr>
            <w:tcW w:w="1134" w:type="dxa"/>
            <w:gridSpan w:val="2"/>
            <w:tcMar>
              <w:left w:w="57" w:type="dxa"/>
              <w:right w:w="57" w:type="dxa"/>
            </w:tcMar>
            <w:vAlign w:val="center"/>
          </w:tcPr>
          <w:p w14:paraId="0548B18C" w14:textId="77777777" w:rsidR="002512A7" w:rsidRPr="00FE23E4" w:rsidRDefault="002512A7" w:rsidP="00FE52A5">
            <w:pPr>
              <w:pStyle w:val="TableParagraph"/>
              <w:suppressAutoHyphens/>
              <w:spacing w:line="268" w:lineRule="exact"/>
              <w:ind w:left="0"/>
              <w:jc w:val="center"/>
              <w:rPr>
                <w:szCs w:val="24"/>
              </w:rPr>
            </w:pPr>
            <w:r w:rsidRPr="00FE23E4">
              <w:rPr>
                <w:szCs w:val="24"/>
              </w:rPr>
              <w:t>Курсовых</w:t>
            </w:r>
          </w:p>
          <w:p w14:paraId="50CFF33E" w14:textId="77777777" w:rsidR="002512A7" w:rsidRPr="00FE23E4" w:rsidRDefault="002512A7" w:rsidP="00FE52A5">
            <w:pPr>
              <w:pStyle w:val="TableParagraph"/>
              <w:suppressAutoHyphens/>
              <w:spacing w:line="270" w:lineRule="atLeast"/>
              <w:ind w:left="0"/>
              <w:jc w:val="center"/>
              <w:rPr>
                <w:szCs w:val="24"/>
              </w:rPr>
            </w:pPr>
            <w:r w:rsidRPr="00FE23E4">
              <w:rPr>
                <w:szCs w:val="24"/>
              </w:rPr>
              <w:t>работ (проектов)</w:t>
            </w:r>
          </w:p>
        </w:tc>
        <w:tc>
          <w:tcPr>
            <w:tcW w:w="983" w:type="dxa"/>
            <w:tcMar>
              <w:left w:w="57" w:type="dxa"/>
              <w:right w:w="57" w:type="dxa"/>
            </w:tcMar>
            <w:vAlign w:val="center"/>
          </w:tcPr>
          <w:p w14:paraId="54B371E1" w14:textId="77777777" w:rsidR="002512A7" w:rsidRPr="00FE23E4" w:rsidRDefault="002512A7" w:rsidP="00FE52A5">
            <w:pPr>
              <w:pStyle w:val="TableParagraph"/>
              <w:suppressAutoHyphens/>
              <w:ind w:left="0"/>
              <w:jc w:val="center"/>
              <w:rPr>
                <w:szCs w:val="24"/>
              </w:rPr>
            </w:pPr>
            <w:r w:rsidRPr="00FE23E4">
              <w:rPr>
                <w:szCs w:val="24"/>
              </w:rPr>
              <w:t>Учебная</w:t>
            </w:r>
          </w:p>
        </w:tc>
        <w:tc>
          <w:tcPr>
            <w:tcW w:w="1134" w:type="dxa"/>
            <w:tcMar>
              <w:left w:w="57" w:type="dxa"/>
              <w:right w:w="57" w:type="dxa"/>
            </w:tcMar>
            <w:vAlign w:val="center"/>
          </w:tcPr>
          <w:p w14:paraId="0324B536" w14:textId="77777777" w:rsidR="002512A7" w:rsidRPr="00FE23E4" w:rsidRDefault="002512A7" w:rsidP="00FE52A5">
            <w:pPr>
              <w:pStyle w:val="TableParagraph"/>
              <w:suppressAutoHyphens/>
              <w:ind w:left="0"/>
              <w:jc w:val="center"/>
              <w:rPr>
                <w:szCs w:val="24"/>
              </w:rPr>
            </w:pPr>
            <w:proofErr w:type="spellStart"/>
            <w:r w:rsidRPr="00FE23E4">
              <w:rPr>
                <w:szCs w:val="24"/>
              </w:rPr>
              <w:t>Производ</w:t>
            </w:r>
            <w:r w:rsidR="00FE52A5" w:rsidRPr="00FE23E4">
              <w:rPr>
                <w:szCs w:val="24"/>
              </w:rPr>
              <w:t>-</w:t>
            </w:r>
            <w:r w:rsidRPr="00FE23E4">
              <w:rPr>
                <w:szCs w:val="24"/>
              </w:rPr>
              <w:t>ственная</w:t>
            </w:r>
            <w:proofErr w:type="spellEnd"/>
          </w:p>
        </w:tc>
        <w:tc>
          <w:tcPr>
            <w:tcW w:w="1275" w:type="dxa"/>
            <w:vMerge/>
            <w:tcBorders>
              <w:top w:val="nil"/>
            </w:tcBorders>
            <w:tcMar>
              <w:left w:w="57" w:type="dxa"/>
              <w:right w:w="57" w:type="dxa"/>
            </w:tcMar>
            <w:vAlign w:val="center"/>
          </w:tcPr>
          <w:p w14:paraId="32487E62" w14:textId="77777777" w:rsidR="002512A7" w:rsidRPr="00FE23E4" w:rsidRDefault="002512A7" w:rsidP="00FE52A5">
            <w:pPr>
              <w:suppressAutoHyphens/>
              <w:jc w:val="center"/>
              <w:rPr>
                <w:sz w:val="24"/>
                <w:szCs w:val="24"/>
              </w:rPr>
            </w:pPr>
          </w:p>
        </w:tc>
      </w:tr>
      <w:tr w:rsidR="002512A7" w:rsidRPr="00FE23E4" w14:paraId="7E73FD29" w14:textId="77777777" w:rsidTr="00453853">
        <w:trPr>
          <w:trHeight w:val="254"/>
        </w:trPr>
        <w:tc>
          <w:tcPr>
            <w:tcW w:w="1788" w:type="dxa"/>
            <w:tcMar>
              <w:left w:w="57" w:type="dxa"/>
              <w:right w:w="57" w:type="dxa"/>
            </w:tcMar>
            <w:vAlign w:val="center"/>
          </w:tcPr>
          <w:p w14:paraId="09CAA8BC" w14:textId="77777777" w:rsidR="002512A7" w:rsidRPr="00FE23E4" w:rsidRDefault="002512A7" w:rsidP="00FE52A5">
            <w:pPr>
              <w:pStyle w:val="TableParagraph"/>
              <w:suppressAutoHyphens/>
              <w:spacing w:line="258" w:lineRule="exact"/>
              <w:ind w:left="0"/>
              <w:jc w:val="center"/>
              <w:rPr>
                <w:sz w:val="24"/>
                <w:szCs w:val="24"/>
              </w:rPr>
            </w:pPr>
            <w:r w:rsidRPr="00FE23E4">
              <w:rPr>
                <w:sz w:val="24"/>
                <w:szCs w:val="24"/>
              </w:rPr>
              <w:t>1</w:t>
            </w:r>
          </w:p>
        </w:tc>
        <w:tc>
          <w:tcPr>
            <w:tcW w:w="3350" w:type="dxa"/>
            <w:tcMar>
              <w:left w:w="57" w:type="dxa"/>
              <w:right w:w="57" w:type="dxa"/>
            </w:tcMar>
            <w:vAlign w:val="center"/>
          </w:tcPr>
          <w:p w14:paraId="3EB7DB43" w14:textId="77777777" w:rsidR="002512A7" w:rsidRPr="00FE23E4" w:rsidRDefault="002512A7" w:rsidP="00FE52A5">
            <w:pPr>
              <w:pStyle w:val="TableParagraph"/>
              <w:suppressAutoHyphens/>
              <w:spacing w:line="258" w:lineRule="exact"/>
              <w:ind w:left="0"/>
              <w:jc w:val="center"/>
              <w:rPr>
                <w:sz w:val="24"/>
                <w:szCs w:val="24"/>
              </w:rPr>
            </w:pPr>
            <w:r w:rsidRPr="00FE23E4">
              <w:rPr>
                <w:sz w:val="24"/>
                <w:szCs w:val="24"/>
              </w:rPr>
              <w:t>2</w:t>
            </w:r>
          </w:p>
        </w:tc>
        <w:tc>
          <w:tcPr>
            <w:tcW w:w="851" w:type="dxa"/>
            <w:tcMar>
              <w:left w:w="57" w:type="dxa"/>
              <w:right w:w="57" w:type="dxa"/>
            </w:tcMar>
            <w:vAlign w:val="center"/>
          </w:tcPr>
          <w:p w14:paraId="2E635E33" w14:textId="77777777" w:rsidR="002512A7" w:rsidRPr="00FE23E4" w:rsidRDefault="002512A7" w:rsidP="00FE52A5">
            <w:pPr>
              <w:pStyle w:val="TableParagraph"/>
              <w:suppressAutoHyphens/>
              <w:spacing w:line="258" w:lineRule="exact"/>
              <w:ind w:left="0"/>
              <w:jc w:val="center"/>
              <w:rPr>
                <w:sz w:val="24"/>
                <w:szCs w:val="24"/>
              </w:rPr>
            </w:pPr>
            <w:r w:rsidRPr="00FE23E4">
              <w:rPr>
                <w:sz w:val="24"/>
                <w:szCs w:val="24"/>
              </w:rPr>
              <w:t>3</w:t>
            </w:r>
          </w:p>
        </w:tc>
        <w:tc>
          <w:tcPr>
            <w:tcW w:w="850" w:type="dxa"/>
            <w:tcMar>
              <w:left w:w="57" w:type="dxa"/>
              <w:right w:w="57" w:type="dxa"/>
            </w:tcMar>
            <w:vAlign w:val="center"/>
          </w:tcPr>
          <w:p w14:paraId="3521A198" w14:textId="77777777" w:rsidR="002512A7" w:rsidRPr="00FE23E4" w:rsidRDefault="002512A7" w:rsidP="00FE52A5">
            <w:pPr>
              <w:pStyle w:val="TableParagraph"/>
              <w:suppressAutoHyphens/>
              <w:spacing w:line="258" w:lineRule="exact"/>
              <w:ind w:left="0"/>
              <w:jc w:val="center"/>
              <w:rPr>
                <w:sz w:val="24"/>
                <w:szCs w:val="24"/>
              </w:rPr>
            </w:pPr>
            <w:r w:rsidRPr="00FE23E4">
              <w:rPr>
                <w:sz w:val="24"/>
                <w:szCs w:val="24"/>
              </w:rPr>
              <w:t>4</w:t>
            </w:r>
          </w:p>
        </w:tc>
        <w:tc>
          <w:tcPr>
            <w:tcW w:w="861" w:type="dxa"/>
            <w:gridSpan w:val="2"/>
            <w:tcMar>
              <w:left w:w="57" w:type="dxa"/>
              <w:right w:w="57" w:type="dxa"/>
            </w:tcMar>
            <w:vAlign w:val="center"/>
          </w:tcPr>
          <w:p w14:paraId="6641209A" w14:textId="77777777" w:rsidR="002512A7" w:rsidRPr="00FE23E4" w:rsidRDefault="002512A7" w:rsidP="00FE52A5">
            <w:pPr>
              <w:pStyle w:val="TableParagraph"/>
              <w:suppressAutoHyphens/>
              <w:spacing w:line="258" w:lineRule="exact"/>
              <w:ind w:left="0"/>
              <w:jc w:val="center"/>
              <w:rPr>
                <w:sz w:val="24"/>
                <w:szCs w:val="24"/>
              </w:rPr>
            </w:pPr>
            <w:r w:rsidRPr="00FE23E4">
              <w:rPr>
                <w:sz w:val="24"/>
                <w:szCs w:val="24"/>
              </w:rPr>
              <w:t>5</w:t>
            </w:r>
          </w:p>
        </w:tc>
        <w:tc>
          <w:tcPr>
            <w:tcW w:w="1842" w:type="dxa"/>
            <w:gridSpan w:val="2"/>
            <w:tcMar>
              <w:left w:w="57" w:type="dxa"/>
              <w:right w:w="57" w:type="dxa"/>
            </w:tcMar>
            <w:vAlign w:val="center"/>
          </w:tcPr>
          <w:p w14:paraId="6B8CB2B9" w14:textId="77777777" w:rsidR="002512A7" w:rsidRPr="00FE23E4" w:rsidRDefault="002512A7" w:rsidP="00FE52A5">
            <w:pPr>
              <w:pStyle w:val="TableParagraph"/>
              <w:suppressAutoHyphens/>
              <w:spacing w:line="258" w:lineRule="exact"/>
              <w:ind w:left="0"/>
              <w:jc w:val="center"/>
              <w:rPr>
                <w:sz w:val="24"/>
                <w:szCs w:val="24"/>
              </w:rPr>
            </w:pPr>
            <w:r w:rsidRPr="00FE23E4">
              <w:rPr>
                <w:sz w:val="24"/>
                <w:szCs w:val="24"/>
              </w:rPr>
              <w:t>6</w:t>
            </w:r>
          </w:p>
        </w:tc>
        <w:tc>
          <w:tcPr>
            <w:tcW w:w="1134" w:type="dxa"/>
            <w:gridSpan w:val="2"/>
            <w:tcMar>
              <w:left w:w="57" w:type="dxa"/>
              <w:right w:w="57" w:type="dxa"/>
            </w:tcMar>
            <w:vAlign w:val="center"/>
          </w:tcPr>
          <w:p w14:paraId="0FB149F0" w14:textId="77777777" w:rsidR="002512A7" w:rsidRPr="00FE23E4" w:rsidRDefault="002512A7" w:rsidP="00FE52A5">
            <w:pPr>
              <w:pStyle w:val="TableParagraph"/>
              <w:suppressAutoHyphens/>
              <w:spacing w:line="258" w:lineRule="exact"/>
              <w:ind w:left="0"/>
              <w:jc w:val="center"/>
              <w:rPr>
                <w:sz w:val="24"/>
                <w:szCs w:val="24"/>
              </w:rPr>
            </w:pPr>
            <w:r w:rsidRPr="00FE23E4">
              <w:rPr>
                <w:sz w:val="24"/>
                <w:szCs w:val="24"/>
              </w:rPr>
              <w:t>7</w:t>
            </w:r>
          </w:p>
        </w:tc>
        <w:tc>
          <w:tcPr>
            <w:tcW w:w="983" w:type="dxa"/>
            <w:tcMar>
              <w:left w:w="57" w:type="dxa"/>
              <w:right w:w="57" w:type="dxa"/>
            </w:tcMar>
            <w:vAlign w:val="center"/>
          </w:tcPr>
          <w:p w14:paraId="1F6E30DD" w14:textId="77777777" w:rsidR="002512A7" w:rsidRPr="00FE23E4" w:rsidRDefault="002512A7" w:rsidP="00FE52A5">
            <w:pPr>
              <w:pStyle w:val="TableParagraph"/>
              <w:suppressAutoHyphens/>
              <w:spacing w:line="258" w:lineRule="exact"/>
              <w:ind w:left="0"/>
              <w:jc w:val="center"/>
              <w:rPr>
                <w:sz w:val="24"/>
                <w:szCs w:val="24"/>
              </w:rPr>
            </w:pPr>
            <w:r w:rsidRPr="00FE23E4">
              <w:rPr>
                <w:sz w:val="24"/>
                <w:szCs w:val="24"/>
              </w:rPr>
              <w:t>8</w:t>
            </w:r>
          </w:p>
        </w:tc>
        <w:tc>
          <w:tcPr>
            <w:tcW w:w="1134" w:type="dxa"/>
            <w:tcMar>
              <w:left w:w="57" w:type="dxa"/>
              <w:right w:w="57" w:type="dxa"/>
            </w:tcMar>
            <w:vAlign w:val="center"/>
          </w:tcPr>
          <w:p w14:paraId="61555C5C" w14:textId="77777777" w:rsidR="002512A7" w:rsidRPr="00FE23E4" w:rsidRDefault="002512A7" w:rsidP="00FE52A5">
            <w:pPr>
              <w:pStyle w:val="TableParagraph"/>
              <w:suppressAutoHyphens/>
              <w:spacing w:line="258" w:lineRule="exact"/>
              <w:ind w:left="0"/>
              <w:jc w:val="center"/>
              <w:rPr>
                <w:sz w:val="24"/>
                <w:szCs w:val="24"/>
              </w:rPr>
            </w:pPr>
            <w:r w:rsidRPr="00FE23E4">
              <w:rPr>
                <w:sz w:val="24"/>
                <w:szCs w:val="24"/>
              </w:rPr>
              <w:t>9</w:t>
            </w:r>
          </w:p>
        </w:tc>
        <w:tc>
          <w:tcPr>
            <w:tcW w:w="1275" w:type="dxa"/>
            <w:tcMar>
              <w:left w:w="57" w:type="dxa"/>
              <w:right w:w="57" w:type="dxa"/>
            </w:tcMar>
            <w:vAlign w:val="center"/>
          </w:tcPr>
          <w:p w14:paraId="22C5199A" w14:textId="77777777" w:rsidR="002512A7" w:rsidRPr="00FE23E4" w:rsidRDefault="002512A7" w:rsidP="00FE52A5">
            <w:pPr>
              <w:pStyle w:val="TableParagraph"/>
              <w:suppressAutoHyphens/>
              <w:spacing w:line="258" w:lineRule="exact"/>
              <w:ind w:left="0"/>
              <w:jc w:val="center"/>
              <w:rPr>
                <w:sz w:val="24"/>
                <w:szCs w:val="24"/>
              </w:rPr>
            </w:pPr>
            <w:r w:rsidRPr="00FE23E4">
              <w:rPr>
                <w:sz w:val="24"/>
                <w:szCs w:val="24"/>
              </w:rPr>
              <w:t>10</w:t>
            </w:r>
          </w:p>
        </w:tc>
      </w:tr>
      <w:tr w:rsidR="002512A7" w:rsidRPr="00FE23E4" w14:paraId="094A4B6C" w14:textId="77777777" w:rsidTr="00453853">
        <w:trPr>
          <w:trHeight w:val="1263"/>
        </w:trPr>
        <w:tc>
          <w:tcPr>
            <w:tcW w:w="1788" w:type="dxa"/>
            <w:tcMar>
              <w:left w:w="57" w:type="dxa"/>
              <w:right w:w="57" w:type="dxa"/>
            </w:tcMar>
          </w:tcPr>
          <w:p w14:paraId="42C41464" w14:textId="77777777" w:rsidR="002512A7" w:rsidRPr="00FE23E4" w:rsidRDefault="002512A7" w:rsidP="00FE52A5">
            <w:pPr>
              <w:pStyle w:val="TableParagraph"/>
              <w:suppressAutoHyphens/>
              <w:ind w:left="0"/>
              <w:rPr>
                <w:sz w:val="24"/>
                <w:szCs w:val="24"/>
              </w:rPr>
            </w:pPr>
            <w:r w:rsidRPr="00FE23E4">
              <w:rPr>
                <w:sz w:val="24"/>
                <w:szCs w:val="24"/>
              </w:rPr>
              <w:t>ПК.2.1</w:t>
            </w:r>
            <w:r w:rsidR="00453853" w:rsidRPr="00FE23E4">
              <w:rPr>
                <w:sz w:val="24"/>
                <w:szCs w:val="24"/>
              </w:rPr>
              <w:t>-</w:t>
            </w:r>
            <w:r w:rsidRPr="00FE23E4">
              <w:rPr>
                <w:sz w:val="24"/>
                <w:szCs w:val="24"/>
              </w:rPr>
              <w:t>2.2</w:t>
            </w:r>
          </w:p>
          <w:p w14:paraId="774F1BF6" w14:textId="77777777" w:rsidR="00453853" w:rsidRPr="00FE23E4" w:rsidRDefault="00453853" w:rsidP="00FE52A5">
            <w:pPr>
              <w:pStyle w:val="TableParagraph"/>
              <w:suppressAutoHyphens/>
              <w:ind w:left="0"/>
              <w:rPr>
                <w:sz w:val="24"/>
                <w:szCs w:val="24"/>
              </w:rPr>
            </w:pPr>
            <w:r w:rsidRPr="00FE23E4">
              <w:rPr>
                <w:sz w:val="24"/>
                <w:szCs w:val="24"/>
              </w:rPr>
              <w:t>ОК 01-05, 07, 09</w:t>
            </w:r>
          </w:p>
        </w:tc>
        <w:tc>
          <w:tcPr>
            <w:tcW w:w="3350" w:type="dxa"/>
            <w:tcMar>
              <w:left w:w="57" w:type="dxa"/>
              <w:right w:w="57" w:type="dxa"/>
            </w:tcMar>
          </w:tcPr>
          <w:p w14:paraId="30F0B231" w14:textId="77777777" w:rsidR="002512A7" w:rsidRPr="00FE23E4" w:rsidRDefault="00AC56F4" w:rsidP="00FE52A5">
            <w:pPr>
              <w:pStyle w:val="TableParagraph"/>
              <w:suppressAutoHyphens/>
              <w:spacing w:line="276" w:lineRule="exact"/>
              <w:ind w:left="0"/>
            </w:pPr>
            <w:r w:rsidRPr="00FE23E4">
              <w:t>МДК.02.01 Организация и контроль проведения технических осмотров и подготовки к сезонной эксплуатации объектов  жилищно-коммунального хозяйства</w:t>
            </w:r>
          </w:p>
        </w:tc>
        <w:tc>
          <w:tcPr>
            <w:tcW w:w="851" w:type="dxa"/>
            <w:tcMar>
              <w:left w:w="57" w:type="dxa"/>
              <w:right w:w="57" w:type="dxa"/>
            </w:tcMar>
            <w:vAlign w:val="center"/>
          </w:tcPr>
          <w:p w14:paraId="1CF0C52A" w14:textId="77777777" w:rsidR="002512A7" w:rsidRPr="00FE23E4" w:rsidRDefault="002512A7" w:rsidP="00FE52A5">
            <w:pPr>
              <w:pStyle w:val="TableParagraph"/>
              <w:suppressAutoHyphens/>
              <w:ind w:left="0"/>
              <w:jc w:val="center"/>
              <w:rPr>
                <w:sz w:val="24"/>
                <w:szCs w:val="24"/>
              </w:rPr>
            </w:pPr>
            <w:r w:rsidRPr="00FE23E4">
              <w:rPr>
                <w:sz w:val="24"/>
                <w:szCs w:val="24"/>
              </w:rPr>
              <w:t>52</w:t>
            </w:r>
          </w:p>
        </w:tc>
        <w:tc>
          <w:tcPr>
            <w:tcW w:w="850" w:type="dxa"/>
            <w:tcMar>
              <w:left w:w="57" w:type="dxa"/>
              <w:right w:w="57" w:type="dxa"/>
            </w:tcMar>
            <w:vAlign w:val="center"/>
          </w:tcPr>
          <w:p w14:paraId="5BC89B0C" w14:textId="77777777" w:rsidR="002512A7" w:rsidRPr="00FE23E4" w:rsidRDefault="006277C5" w:rsidP="00FA7403">
            <w:pPr>
              <w:pStyle w:val="TableParagraph"/>
              <w:suppressAutoHyphens/>
              <w:ind w:left="0"/>
              <w:jc w:val="center"/>
              <w:rPr>
                <w:sz w:val="24"/>
                <w:szCs w:val="24"/>
              </w:rPr>
            </w:pPr>
            <w:r w:rsidRPr="00FE23E4">
              <w:rPr>
                <w:sz w:val="24"/>
                <w:szCs w:val="24"/>
              </w:rPr>
              <w:t>2</w:t>
            </w:r>
            <w:r w:rsidR="00FA7403" w:rsidRPr="00FE23E4">
              <w:rPr>
                <w:sz w:val="24"/>
                <w:szCs w:val="24"/>
              </w:rPr>
              <w:t>6</w:t>
            </w:r>
          </w:p>
        </w:tc>
        <w:tc>
          <w:tcPr>
            <w:tcW w:w="861" w:type="dxa"/>
            <w:gridSpan w:val="2"/>
            <w:tcMar>
              <w:left w:w="57" w:type="dxa"/>
              <w:right w:w="57" w:type="dxa"/>
            </w:tcMar>
            <w:vAlign w:val="center"/>
          </w:tcPr>
          <w:p w14:paraId="39F0FD71" w14:textId="77777777" w:rsidR="002512A7" w:rsidRPr="00FE23E4" w:rsidRDefault="006277C5" w:rsidP="00FE52A5">
            <w:pPr>
              <w:pStyle w:val="TableParagraph"/>
              <w:suppressAutoHyphens/>
              <w:ind w:left="0"/>
              <w:jc w:val="center"/>
              <w:rPr>
                <w:sz w:val="24"/>
                <w:szCs w:val="24"/>
              </w:rPr>
            </w:pPr>
            <w:r w:rsidRPr="00FE23E4">
              <w:rPr>
                <w:sz w:val="24"/>
                <w:szCs w:val="24"/>
              </w:rPr>
              <w:t>52</w:t>
            </w:r>
          </w:p>
        </w:tc>
        <w:tc>
          <w:tcPr>
            <w:tcW w:w="1842" w:type="dxa"/>
            <w:gridSpan w:val="2"/>
            <w:tcMar>
              <w:left w:w="57" w:type="dxa"/>
              <w:right w:w="57" w:type="dxa"/>
            </w:tcMar>
            <w:vAlign w:val="center"/>
          </w:tcPr>
          <w:p w14:paraId="6D37A8F9" w14:textId="77777777" w:rsidR="002512A7" w:rsidRPr="00FE23E4" w:rsidRDefault="002512A7" w:rsidP="00FE52A5">
            <w:pPr>
              <w:pStyle w:val="TableParagraph"/>
              <w:suppressAutoHyphens/>
              <w:ind w:left="0"/>
              <w:jc w:val="center"/>
              <w:rPr>
                <w:sz w:val="24"/>
                <w:szCs w:val="24"/>
              </w:rPr>
            </w:pPr>
            <w:r w:rsidRPr="00FE23E4">
              <w:rPr>
                <w:sz w:val="24"/>
                <w:szCs w:val="24"/>
              </w:rPr>
              <w:t>26</w:t>
            </w:r>
          </w:p>
        </w:tc>
        <w:tc>
          <w:tcPr>
            <w:tcW w:w="1134" w:type="dxa"/>
            <w:gridSpan w:val="2"/>
            <w:tcMar>
              <w:left w:w="57" w:type="dxa"/>
              <w:right w:w="57" w:type="dxa"/>
            </w:tcMar>
            <w:vAlign w:val="center"/>
          </w:tcPr>
          <w:p w14:paraId="0B5A38E5" w14:textId="77777777" w:rsidR="002512A7" w:rsidRPr="00FE23E4" w:rsidRDefault="002512A7" w:rsidP="00FE52A5">
            <w:pPr>
              <w:pStyle w:val="TableParagraph"/>
              <w:suppressAutoHyphens/>
              <w:ind w:left="0"/>
              <w:jc w:val="center"/>
              <w:rPr>
                <w:sz w:val="24"/>
                <w:szCs w:val="24"/>
              </w:rPr>
            </w:pPr>
          </w:p>
        </w:tc>
        <w:tc>
          <w:tcPr>
            <w:tcW w:w="983" w:type="dxa"/>
            <w:tcMar>
              <w:left w:w="57" w:type="dxa"/>
              <w:right w:w="57" w:type="dxa"/>
            </w:tcMar>
            <w:vAlign w:val="center"/>
          </w:tcPr>
          <w:p w14:paraId="1F4553FA" w14:textId="77777777" w:rsidR="002512A7" w:rsidRPr="00FE23E4" w:rsidRDefault="002512A7" w:rsidP="00FE52A5">
            <w:pPr>
              <w:pStyle w:val="TableParagraph"/>
              <w:suppressAutoHyphens/>
              <w:ind w:left="0"/>
              <w:jc w:val="center"/>
              <w:rPr>
                <w:sz w:val="24"/>
                <w:szCs w:val="24"/>
              </w:rPr>
            </w:pPr>
          </w:p>
        </w:tc>
        <w:tc>
          <w:tcPr>
            <w:tcW w:w="1134" w:type="dxa"/>
            <w:tcMar>
              <w:left w:w="57" w:type="dxa"/>
              <w:right w:w="57" w:type="dxa"/>
            </w:tcMar>
            <w:vAlign w:val="center"/>
          </w:tcPr>
          <w:p w14:paraId="41B36CCC" w14:textId="77777777" w:rsidR="002512A7" w:rsidRPr="00FE23E4" w:rsidRDefault="002512A7" w:rsidP="00FE52A5">
            <w:pPr>
              <w:pStyle w:val="TableParagraph"/>
              <w:suppressAutoHyphens/>
              <w:ind w:left="0"/>
              <w:jc w:val="center"/>
              <w:rPr>
                <w:sz w:val="24"/>
                <w:szCs w:val="24"/>
              </w:rPr>
            </w:pPr>
          </w:p>
        </w:tc>
        <w:tc>
          <w:tcPr>
            <w:tcW w:w="1275" w:type="dxa"/>
            <w:tcMar>
              <w:left w:w="57" w:type="dxa"/>
              <w:right w:w="57" w:type="dxa"/>
            </w:tcMar>
            <w:vAlign w:val="center"/>
          </w:tcPr>
          <w:p w14:paraId="1B6192D2" w14:textId="77777777" w:rsidR="002512A7" w:rsidRPr="00FE23E4" w:rsidRDefault="002512A7" w:rsidP="00FE52A5">
            <w:pPr>
              <w:pStyle w:val="TableParagraph"/>
              <w:suppressAutoHyphens/>
              <w:ind w:left="0"/>
              <w:jc w:val="center"/>
              <w:rPr>
                <w:sz w:val="24"/>
                <w:szCs w:val="24"/>
              </w:rPr>
            </w:pPr>
          </w:p>
        </w:tc>
      </w:tr>
      <w:tr w:rsidR="002512A7" w:rsidRPr="00FE23E4" w14:paraId="7272767A" w14:textId="77777777" w:rsidTr="00453853">
        <w:trPr>
          <w:trHeight w:val="1264"/>
        </w:trPr>
        <w:tc>
          <w:tcPr>
            <w:tcW w:w="1788" w:type="dxa"/>
            <w:tcMar>
              <w:left w:w="57" w:type="dxa"/>
              <w:right w:w="57" w:type="dxa"/>
            </w:tcMar>
          </w:tcPr>
          <w:p w14:paraId="023C2C81" w14:textId="77777777" w:rsidR="002512A7" w:rsidRPr="00FE23E4" w:rsidRDefault="002512A7" w:rsidP="00FE52A5">
            <w:pPr>
              <w:pStyle w:val="TableParagraph"/>
              <w:suppressAutoHyphens/>
              <w:spacing w:line="273" w:lineRule="exact"/>
              <w:ind w:left="0"/>
              <w:rPr>
                <w:sz w:val="24"/>
                <w:szCs w:val="24"/>
              </w:rPr>
            </w:pPr>
            <w:r w:rsidRPr="00FE23E4">
              <w:rPr>
                <w:sz w:val="24"/>
                <w:szCs w:val="24"/>
              </w:rPr>
              <w:t>ПК 2.3-2.5</w:t>
            </w:r>
          </w:p>
          <w:p w14:paraId="5984022A" w14:textId="77777777" w:rsidR="00453853" w:rsidRPr="00FE23E4" w:rsidRDefault="00453853" w:rsidP="00FE52A5">
            <w:pPr>
              <w:pStyle w:val="TableParagraph"/>
              <w:suppressAutoHyphens/>
              <w:spacing w:line="273" w:lineRule="exact"/>
              <w:ind w:left="0"/>
              <w:rPr>
                <w:sz w:val="24"/>
                <w:szCs w:val="24"/>
              </w:rPr>
            </w:pPr>
            <w:r w:rsidRPr="00FE23E4">
              <w:rPr>
                <w:sz w:val="24"/>
                <w:szCs w:val="24"/>
              </w:rPr>
              <w:t>ОК 01-05, 07, 09</w:t>
            </w:r>
          </w:p>
        </w:tc>
        <w:tc>
          <w:tcPr>
            <w:tcW w:w="3350" w:type="dxa"/>
            <w:tcMar>
              <w:left w:w="57" w:type="dxa"/>
              <w:right w:w="57" w:type="dxa"/>
            </w:tcMar>
          </w:tcPr>
          <w:p w14:paraId="3853F308" w14:textId="77777777" w:rsidR="002512A7" w:rsidRPr="00FE23E4" w:rsidRDefault="00AC56F4" w:rsidP="00FE52A5">
            <w:pPr>
              <w:pStyle w:val="TableParagraph"/>
              <w:suppressAutoHyphens/>
              <w:spacing w:line="276" w:lineRule="exact"/>
              <w:ind w:left="0"/>
            </w:pPr>
            <w:r w:rsidRPr="00FE23E4">
              <w:t>МДК.02.02 Документационное обеспечение управления эксплуатации объектов  жилищно-коммунального хозяйства</w:t>
            </w:r>
          </w:p>
        </w:tc>
        <w:tc>
          <w:tcPr>
            <w:tcW w:w="851" w:type="dxa"/>
            <w:tcMar>
              <w:left w:w="57" w:type="dxa"/>
              <w:right w:w="57" w:type="dxa"/>
            </w:tcMar>
            <w:vAlign w:val="center"/>
          </w:tcPr>
          <w:p w14:paraId="079F485C" w14:textId="77777777" w:rsidR="002512A7" w:rsidRPr="00FE23E4" w:rsidRDefault="002512A7" w:rsidP="00FE52A5">
            <w:pPr>
              <w:pStyle w:val="TableParagraph"/>
              <w:suppressAutoHyphens/>
              <w:ind w:left="0"/>
              <w:jc w:val="center"/>
              <w:rPr>
                <w:sz w:val="24"/>
                <w:szCs w:val="24"/>
              </w:rPr>
            </w:pPr>
            <w:r w:rsidRPr="00FE23E4">
              <w:rPr>
                <w:sz w:val="24"/>
                <w:szCs w:val="24"/>
              </w:rPr>
              <w:t>76</w:t>
            </w:r>
          </w:p>
        </w:tc>
        <w:tc>
          <w:tcPr>
            <w:tcW w:w="850" w:type="dxa"/>
            <w:tcMar>
              <w:left w:w="57" w:type="dxa"/>
              <w:right w:w="57" w:type="dxa"/>
            </w:tcMar>
            <w:vAlign w:val="center"/>
          </w:tcPr>
          <w:p w14:paraId="04A7ABB8" w14:textId="77777777" w:rsidR="002512A7" w:rsidRPr="00FE23E4" w:rsidRDefault="00FA7403" w:rsidP="00FE52A5">
            <w:pPr>
              <w:pStyle w:val="TableParagraph"/>
              <w:suppressAutoHyphens/>
              <w:ind w:left="0"/>
              <w:jc w:val="center"/>
              <w:rPr>
                <w:sz w:val="24"/>
                <w:szCs w:val="24"/>
              </w:rPr>
            </w:pPr>
            <w:r w:rsidRPr="00FE23E4">
              <w:rPr>
                <w:sz w:val="24"/>
                <w:szCs w:val="24"/>
              </w:rPr>
              <w:t>46</w:t>
            </w:r>
          </w:p>
        </w:tc>
        <w:tc>
          <w:tcPr>
            <w:tcW w:w="861" w:type="dxa"/>
            <w:gridSpan w:val="2"/>
            <w:tcMar>
              <w:left w:w="57" w:type="dxa"/>
              <w:right w:w="57" w:type="dxa"/>
            </w:tcMar>
            <w:vAlign w:val="center"/>
          </w:tcPr>
          <w:p w14:paraId="2F737176" w14:textId="77777777" w:rsidR="002512A7" w:rsidRPr="00FE23E4" w:rsidRDefault="006277C5" w:rsidP="00FE52A5">
            <w:pPr>
              <w:pStyle w:val="TableParagraph"/>
              <w:suppressAutoHyphens/>
              <w:ind w:left="0"/>
              <w:jc w:val="center"/>
              <w:rPr>
                <w:sz w:val="24"/>
                <w:szCs w:val="24"/>
              </w:rPr>
            </w:pPr>
            <w:r w:rsidRPr="00FE23E4">
              <w:rPr>
                <w:sz w:val="24"/>
                <w:szCs w:val="24"/>
              </w:rPr>
              <w:t>40</w:t>
            </w:r>
          </w:p>
        </w:tc>
        <w:tc>
          <w:tcPr>
            <w:tcW w:w="1842" w:type="dxa"/>
            <w:gridSpan w:val="2"/>
            <w:tcMar>
              <w:left w:w="57" w:type="dxa"/>
              <w:right w:w="57" w:type="dxa"/>
            </w:tcMar>
            <w:vAlign w:val="center"/>
          </w:tcPr>
          <w:p w14:paraId="7AD47782" w14:textId="77777777" w:rsidR="002512A7" w:rsidRPr="00FE23E4" w:rsidRDefault="002512A7" w:rsidP="00FE52A5">
            <w:pPr>
              <w:pStyle w:val="TableParagraph"/>
              <w:suppressAutoHyphens/>
              <w:ind w:left="0"/>
              <w:jc w:val="center"/>
              <w:rPr>
                <w:sz w:val="24"/>
                <w:szCs w:val="24"/>
              </w:rPr>
            </w:pPr>
            <w:r w:rsidRPr="00FE23E4">
              <w:rPr>
                <w:sz w:val="24"/>
                <w:szCs w:val="24"/>
              </w:rPr>
              <w:t>10</w:t>
            </w:r>
          </w:p>
        </w:tc>
        <w:tc>
          <w:tcPr>
            <w:tcW w:w="1134" w:type="dxa"/>
            <w:gridSpan w:val="2"/>
            <w:tcMar>
              <w:left w:w="57" w:type="dxa"/>
              <w:right w:w="57" w:type="dxa"/>
            </w:tcMar>
            <w:vAlign w:val="center"/>
          </w:tcPr>
          <w:p w14:paraId="43F9A68B" w14:textId="77777777" w:rsidR="002512A7" w:rsidRPr="00FE23E4" w:rsidRDefault="002512A7" w:rsidP="00FE52A5">
            <w:pPr>
              <w:pStyle w:val="TableParagraph"/>
              <w:suppressAutoHyphens/>
              <w:ind w:left="0"/>
              <w:jc w:val="center"/>
              <w:rPr>
                <w:sz w:val="24"/>
                <w:szCs w:val="24"/>
              </w:rPr>
            </w:pPr>
          </w:p>
        </w:tc>
        <w:tc>
          <w:tcPr>
            <w:tcW w:w="983" w:type="dxa"/>
            <w:tcMar>
              <w:left w:w="57" w:type="dxa"/>
              <w:right w:w="57" w:type="dxa"/>
            </w:tcMar>
            <w:vAlign w:val="center"/>
          </w:tcPr>
          <w:p w14:paraId="5B770720" w14:textId="77777777" w:rsidR="002512A7" w:rsidRPr="00FE23E4" w:rsidRDefault="002512A7" w:rsidP="00FE52A5">
            <w:pPr>
              <w:pStyle w:val="TableParagraph"/>
              <w:suppressAutoHyphens/>
              <w:ind w:left="0"/>
              <w:jc w:val="center"/>
              <w:rPr>
                <w:sz w:val="24"/>
                <w:szCs w:val="24"/>
              </w:rPr>
            </w:pPr>
            <w:r w:rsidRPr="00FE23E4">
              <w:rPr>
                <w:sz w:val="24"/>
                <w:szCs w:val="24"/>
              </w:rPr>
              <w:t>36</w:t>
            </w:r>
          </w:p>
        </w:tc>
        <w:tc>
          <w:tcPr>
            <w:tcW w:w="1134" w:type="dxa"/>
            <w:tcMar>
              <w:left w:w="57" w:type="dxa"/>
              <w:right w:w="57" w:type="dxa"/>
            </w:tcMar>
            <w:vAlign w:val="center"/>
          </w:tcPr>
          <w:p w14:paraId="00592E4C" w14:textId="77777777" w:rsidR="002512A7" w:rsidRPr="00FE23E4" w:rsidRDefault="002512A7" w:rsidP="00FE52A5">
            <w:pPr>
              <w:pStyle w:val="TableParagraph"/>
              <w:suppressAutoHyphens/>
              <w:ind w:left="0"/>
              <w:jc w:val="center"/>
              <w:rPr>
                <w:sz w:val="24"/>
                <w:szCs w:val="24"/>
              </w:rPr>
            </w:pPr>
          </w:p>
        </w:tc>
        <w:tc>
          <w:tcPr>
            <w:tcW w:w="1275" w:type="dxa"/>
            <w:tcMar>
              <w:left w:w="57" w:type="dxa"/>
              <w:right w:w="57" w:type="dxa"/>
            </w:tcMar>
            <w:vAlign w:val="center"/>
          </w:tcPr>
          <w:p w14:paraId="7851BAA6" w14:textId="77777777" w:rsidR="002512A7" w:rsidRPr="00FE23E4" w:rsidRDefault="002512A7" w:rsidP="00FE52A5">
            <w:pPr>
              <w:pStyle w:val="TableParagraph"/>
              <w:suppressAutoHyphens/>
              <w:ind w:left="0"/>
              <w:jc w:val="center"/>
              <w:rPr>
                <w:sz w:val="24"/>
                <w:szCs w:val="24"/>
              </w:rPr>
            </w:pPr>
          </w:p>
        </w:tc>
      </w:tr>
      <w:tr w:rsidR="002512A7" w:rsidRPr="00FE23E4" w14:paraId="511D4F44" w14:textId="77777777" w:rsidTr="00AC56F4">
        <w:trPr>
          <w:trHeight w:val="505"/>
        </w:trPr>
        <w:tc>
          <w:tcPr>
            <w:tcW w:w="1788" w:type="dxa"/>
            <w:tcMar>
              <w:left w:w="57" w:type="dxa"/>
              <w:right w:w="57" w:type="dxa"/>
            </w:tcMar>
          </w:tcPr>
          <w:p w14:paraId="2C381E6F" w14:textId="77777777" w:rsidR="002512A7" w:rsidRPr="00FE23E4" w:rsidRDefault="002512A7" w:rsidP="00453853">
            <w:pPr>
              <w:pStyle w:val="TableParagraph"/>
              <w:suppressAutoHyphens/>
              <w:spacing w:line="273" w:lineRule="exact"/>
              <w:ind w:left="0"/>
              <w:rPr>
                <w:sz w:val="24"/>
                <w:szCs w:val="24"/>
              </w:rPr>
            </w:pPr>
            <w:r w:rsidRPr="00FE23E4">
              <w:rPr>
                <w:sz w:val="24"/>
                <w:szCs w:val="24"/>
              </w:rPr>
              <w:t>ПК</w:t>
            </w:r>
            <w:r w:rsidR="00453853" w:rsidRPr="00FE23E4">
              <w:rPr>
                <w:sz w:val="24"/>
                <w:szCs w:val="24"/>
              </w:rPr>
              <w:t xml:space="preserve"> </w:t>
            </w:r>
            <w:r w:rsidRPr="00FE23E4">
              <w:rPr>
                <w:sz w:val="24"/>
                <w:szCs w:val="24"/>
              </w:rPr>
              <w:t>2.1-2.5</w:t>
            </w:r>
          </w:p>
          <w:p w14:paraId="7FF44264" w14:textId="77777777" w:rsidR="00453853" w:rsidRPr="00FE23E4" w:rsidRDefault="00453853" w:rsidP="00453853">
            <w:pPr>
              <w:pStyle w:val="TableParagraph"/>
              <w:suppressAutoHyphens/>
              <w:spacing w:line="273" w:lineRule="exact"/>
              <w:ind w:left="0"/>
              <w:rPr>
                <w:sz w:val="24"/>
                <w:szCs w:val="24"/>
              </w:rPr>
            </w:pPr>
            <w:r w:rsidRPr="00FE23E4">
              <w:rPr>
                <w:sz w:val="24"/>
                <w:szCs w:val="24"/>
              </w:rPr>
              <w:t>ОК 01-05, 07, 09</w:t>
            </w:r>
          </w:p>
        </w:tc>
        <w:tc>
          <w:tcPr>
            <w:tcW w:w="3350" w:type="dxa"/>
            <w:tcMar>
              <w:left w:w="57" w:type="dxa"/>
              <w:right w:w="57" w:type="dxa"/>
            </w:tcMar>
          </w:tcPr>
          <w:p w14:paraId="58A3EDC3" w14:textId="77777777" w:rsidR="002512A7" w:rsidRPr="00FE23E4" w:rsidRDefault="002512A7" w:rsidP="00FE52A5">
            <w:pPr>
              <w:pStyle w:val="TableParagraph"/>
              <w:suppressAutoHyphens/>
              <w:spacing w:line="273" w:lineRule="exact"/>
              <w:ind w:left="0"/>
              <w:rPr>
                <w:sz w:val="24"/>
                <w:szCs w:val="24"/>
              </w:rPr>
            </w:pPr>
            <w:r w:rsidRPr="00FE23E4">
              <w:rPr>
                <w:sz w:val="24"/>
                <w:szCs w:val="24"/>
              </w:rPr>
              <w:t>Производственная практика (по</w:t>
            </w:r>
            <w:r w:rsidR="00FE52A5" w:rsidRPr="00FE23E4">
              <w:rPr>
                <w:sz w:val="24"/>
                <w:szCs w:val="24"/>
              </w:rPr>
              <w:t xml:space="preserve"> </w:t>
            </w:r>
            <w:r w:rsidRPr="00FE23E4">
              <w:rPr>
                <w:sz w:val="24"/>
                <w:szCs w:val="24"/>
              </w:rPr>
              <w:t>профилю специальности), часов</w:t>
            </w:r>
          </w:p>
        </w:tc>
        <w:tc>
          <w:tcPr>
            <w:tcW w:w="851" w:type="dxa"/>
            <w:tcMar>
              <w:left w:w="57" w:type="dxa"/>
              <w:right w:w="57" w:type="dxa"/>
            </w:tcMar>
            <w:vAlign w:val="center"/>
          </w:tcPr>
          <w:p w14:paraId="23E5405C" w14:textId="77777777" w:rsidR="002512A7" w:rsidRPr="00FE23E4" w:rsidRDefault="002512A7" w:rsidP="00FE52A5">
            <w:pPr>
              <w:pStyle w:val="TableParagraph"/>
              <w:suppressAutoHyphens/>
              <w:spacing w:line="268" w:lineRule="exact"/>
              <w:ind w:left="0"/>
              <w:jc w:val="center"/>
              <w:rPr>
                <w:sz w:val="24"/>
                <w:szCs w:val="24"/>
              </w:rPr>
            </w:pPr>
            <w:r w:rsidRPr="00FE23E4">
              <w:rPr>
                <w:sz w:val="24"/>
                <w:szCs w:val="24"/>
              </w:rPr>
              <w:t>108</w:t>
            </w:r>
          </w:p>
        </w:tc>
        <w:tc>
          <w:tcPr>
            <w:tcW w:w="850" w:type="dxa"/>
            <w:shd w:val="clear" w:color="auto" w:fill="auto"/>
            <w:tcMar>
              <w:left w:w="57" w:type="dxa"/>
              <w:right w:w="57" w:type="dxa"/>
            </w:tcMar>
            <w:vAlign w:val="center"/>
          </w:tcPr>
          <w:p w14:paraId="2CE2E031" w14:textId="77777777" w:rsidR="002512A7" w:rsidRPr="00FE23E4" w:rsidRDefault="00FA7403" w:rsidP="00FE52A5">
            <w:pPr>
              <w:pStyle w:val="TableParagraph"/>
              <w:suppressAutoHyphens/>
              <w:ind w:left="0"/>
              <w:jc w:val="center"/>
              <w:rPr>
                <w:sz w:val="24"/>
                <w:szCs w:val="24"/>
              </w:rPr>
            </w:pPr>
            <w:r w:rsidRPr="00FE23E4">
              <w:rPr>
                <w:sz w:val="24"/>
                <w:szCs w:val="24"/>
              </w:rPr>
              <w:t>108</w:t>
            </w:r>
          </w:p>
        </w:tc>
        <w:tc>
          <w:tcPr>
            <w:tcW w:w="4820" w:type="dxa"/>
            <w:gridSpan w:val="7"/>
            <w:shd w:val="clear" w:color="auto" w:fill="C0C0C0"/>
            <w:tcMar>
              <w:left w:w="57" w:type="dxa"/>
              <w:right w:w="57" w:type="dxa"/>
            </w:tcMar>
            <w:vAlign w:val="center"/>
          </w:tcPr>
          <w:p w14:paraId="16BF7851" w14:textId="77777777" w:rsidR="002512A7" w:rsidRPr="00FE23E4" w:rsidRDefault="002512A7" w:rsidP="00FE52A5">
            <w:pPr>
              <w:pStyle w:val="TableParagraph"/>
              <w:suppressAutoHyphens/>
              <w:ind w:left="0"/>
              <w:jc w:val="center"/>
              <w:rPr>
                <w:sz w:val="24"/>
                <w:szCs w:val="24"/>
              </w:rPr>
            </w:pPr>
          </w:p>
        </w:tc>
        <w:tc>
          <w:tcPr>
            <w:tcW w:w="1134" w:type="dxa"/>
            <w:tcMar>
              <w:left w:w="57" w:type="dxa"/>
              <w:right w:w="57" w:type="dxa"/>
            </w:tcMar>
            <w:vAlign w:val="center"/>
          </w:tcPr>
          <w:p w14:paraId="4A777DF6" w14:textId="77777777" w:rsidR="002512A7" w:rsidRPr="00FE23E4" w:rsidRDefault="002512A7" w:rsidP="00FE52A5">
            <w:pPr>
              <w:pStyle w:val="TableParagraph"/>
              <w:suppressAutoHyphens/>
              <w:spacing w:line="268" w:lineRule="exact"/>
              <w:ind w:left="0"/>
              <w:jc w:val="center"/>
              <w:rPr>
                <w:sz w:val="24"/>
                <w:szCs w:val="24"/>
              </w:rPr>
            </w:pPr>
            <w:r w:rsidRPr="00FE23E4">
              <w:rPr>
                <w:sz w:val="24"/>
                <w:szCs w:val="24"/>
              </w:rPr>
              <w:t>108</w:t>
            </w:r>
          </w:p>
        </w:tc>
        <w:tc>
          <w:tcPr>
            <w:tcW w:w="1275" w:type="dxa"/>
            <w:tcMar>
              <w:left w:w="57" w:type="dxa"/>
              <w:right w:w="57" w:type="dxa"/>
            </w:tcMar>
            <w:vAlign w:val="center"/>
          </w:tcPr>
          <w:p w14:paraId="65282B98" w14:textId="77777777" w:rsidR="002512A7" w:rsidRPr="00FE23E4" w:rsidRDefault="002512A7" w:rsidP="00FE52A5">
            <w:pPr>
              <w:pStyle w:val="TableParagraph"/>
              <w:suppressAutoHyphens/>
              <w:ind w:left="0"/>
              <w:jc w:val="center"/>
              <w:rPr>
                <w:sz w:val="24"/>
                <w:szCs w:val="24"/>
              </w:rPr>
            </w:pPr>
          </w:p>
        </w:tc>
      </w:tr>
      <w:tr w:rsidR="00E04FEF" w:rsidRPr="00FE23E4" w14:paraId="152251B5" w14:textId="77777777" w:rsidTr="00453853">
        <w:trPr>
          <w:trHeight w:val="437"/>
        </w:trPr>
        <w:tc>
          <w:tcPr>
            <w:tcW w:w="1788" w:type="dxa"/>
            <w:tcMar>
              <w:left w:w="57" w:type="dxa"/>
              <w:right w:w="57" w:type="dxa"/>
            </w:tcMar>
          </w:tcPr>
          <w:p w14:paraId="6C76D6DE" w14:textId="77777777" w:rsidR="00E04FEF" w:rsidRPr="00FE23E4" w:rsidRDefault="00E04FEF" w:rsidP="00FE52A5">
            <w:pPr>
              <w:pStyle w:val="TableParagraph"/>
              <w:suppressAutoHyphens/>
              <w:ind w:left="0"/>
              <w:rPr>
                <w:sz w:val="24"/>
                <w:szCs w:val="24"/>
              </w:rPr>
            </w:pPr>
          </w:p>
        </w:tc>
        <w:tc>
          <w:tcPr>
            <w:tcW w:w="3350" w:type="dxa"/>
            <w:tcMar>
              <w:left w:w="57" w:type="dxa"/>
              <w:right w:w="57" w:type="dxa"/>
            </w:tcMar>
          </w:tcPr>
          <w:p w14:paraId="261DE375" w14:textId="77777777" w:rsidR="00E04FEF" w:rsidRPr="00FE23E4" w:rsidRDefault="00E04FEF" w:rsidP="00FE52A5">
            <w:pPr>
              <w:pStyle w:val="TableParagraph"/>
              <w:suppressAutoHyphens/>
              <w:spacing w:line="275" w:lineRule="exact"/>
              <w:ind w:left="0"/>
              <w:rPr>
                <w:b/>
                <w:sz w:val="24"/>
                <w:szCs w:val="24"/>
              </w:rPr>
            </w:pPr>
            <w:r w:rsidRPr="00FE23E4">
              <w:rPr>
                <w:b/>
                <w:sz w:val="24"/>
                <w:szCs w:val="24"/>
              </w:rPr>
              <w:t>Всего:</w:t>
            </w:r>
          </w:p>
        </w:tc>
        <w:tc>
          <w:tcPr>
            <w:tcW w:w="851" w:type="dxa"/>
            <w:tcMar>
              <w:left w:w="57" w:type="dxa"/>
              <w:right w:w="57" w:type="dxa"/>
            </w:tcMar>
            <w:vAlign w:val="center"/>
          </w:tcPr>
          <w:p w14:paraId="63ABCD0E" w14:textId="77777777" w:rsidR="00E04FEF" w:rsidRPr="00FE23E4" w:rsidRDefault="00E04FEF" w:rsidP="00FE52A5">
            <w:pPr>
              <w:pStyle w:val="TableParagraph"/>
              <w:suppressAutoHyphens/>
              <w:spacing w:line="275" w:lineRule="exact"/>
              <w:ind w:left="0"/>
              <w:jc w:val="center"/>
              <w:rPr>
                <w:b/>
                <w:sz w:val="24"/>
                <w:szCs w:val="24"/>
              </w:rPr>
            </w:pPr>
            <w:r w:rsidRPr="00FE23E4">
              <w:rPr>
                <w:b/>
                <w:sz w:val="24"/>
                <w:szCs w:val="24"/>
              </w:rPr>
              <w:t>236</w:t>
            </w:r>
          </w:p>
        </w:tc>
        <w:tc>
          <w:tcPr>
            <w:tcW w:w="850" w:type="dxa"/>
            <w:tcMar>
              <w:left w:w="57" w:type="dxa"/>
              <w:right w:w="57" w:type="dxa"/>
            </w:tcMar>
            <w:vAlign w:val="center"/>
          </w:tcPr>
          <w:p w14:paraId="50E66BD9" w14:textId="77777777" w:rsidR="00E04FEF" w:rsidRPr="00FE23E4" w:rsidRDefault="00FE52A5" w:rsidP="00FE52A5">
            <w:pPr>
              <w:pStyle w:val="TableParagraph"/>
              <w:suppressAutoHyphens/>
              <w:spacing w:line="275" w:lineRule="exact"/>
              <w:ind w:left="0"/>
              <w:jc w:val="center"/>
              <w:rPr>
                <w:b/>
                <w:sz w:val="24"/>
                <w:szCs w:val="24"/>
              </w:rPr>
            </w:pPr>
            <w:r w:rsidRPr="00FE23E4">
              <w:rPr>
                <w:b/>
                <w:sz w:val="24"/>
                <w:szCs w:val="24"/>
              </w:rPr>
              <w:t>180</w:t>
            </w:r>
          </w:p>
        </w:tc>
        <w:tc>
          <w:tcPr>
            <w:tcW w:w="851" w:type="dxa"/>
            <w:tcMar>
              <w:left w:w="57" w:type="dxa"/>
              <w:right w:w="57" w:type="dxa"/>
            </w:tcMar>
            <w:vAlign w:val="center"/>
          </w:tcPr>
          <w:p w14:paraId="32C454E6" w14:textId="77777777" w:rsidR="00E04FEF" w:rsidRPr="00FE23E4" w:rsidRDefault="006277C5" w:rsidP="00FE52A5">
            <w:pPr>
              <w:pStyle w:val="TableParagraph"/>
              <w:suppressAutoHyphens/>
              <w:spacing w:line="275" w:lineRule="exact"/>
              <w:ind w:left="0"/>
              <w:jc w:val="center"/>
              <w:rPr>
                <w:b/>
                <w:sz w:val="24"/>
                <w:szCs w:val="24"/>
              </w:rPr>
            </w:pPr>
            <w:r w:rsidRPr="00FE23E4">
              <w:rPr>
                <w:b/>
                <w:sz w:val="24"/>
                <w:szCs w:val="24"/>
              </w:rPr>
              <w:t>92</w:t>
            </w:r>
          </w:p>
        </w:tc>
        <w:tc>
          <w:tcPr>
            <w:tcW w:w="1842" w:type="dxa"/>
            <w:gridSpan w:val="2"/>
            <w:tcMar>
              <w:left w:w="57" w:type="dxa"/>
              <w:right w:w="57" w:type="dxa"/>
            </w:tcMar>
            <w:vAlign w:val="center"/>
          </w:tcPr>
          <w:p w14:paraId="30F9D911" w14:textId="77777777" w:rsidR="00E04FEF" w:rsidRPr="00FE23E4" w:rsidRDefault="00E04FEF" w:rsidP="00FE52A5">
            <w:pPr>
              <w:pStyle w:val="TableParagraph"/>
              <w:suppressAutoHyphens/>
              <w:spacing w:line="275" w:lineRule="exact"/>
              <w:ind w:left="0"/>
              <w:jc w:val="center"/>
              <w:rPr>
                <w:b/>
                <w:sz w:val="24"/>
                <w:szCs w:val="24"/>
              </w:rPr>
            </w:pPr>
            <w:r w:rsidRPr="00FE23E4">
              <w:rPr>
                <w:b/>
                <w:sz w:val="24"/>
                <w:szCs w:val="24"/>
              </w:rPr>
              <w:t>36</w:t>
            </w:r>
          </w:p>
        </w:tc>
        <w:tc>
          <w:tcPr>
            <w:tcW w:w="1134" w:type="dxa"/>
            <w:gridSpan w:val="2"/>
            <w:tcMar>
              <w:left w:w="57" w:type="dxa"/>
              <w:right w:w="57" w:type="dxa"/>
            </w:tcMar>
            <w:vAlign w:val="center"/>
          </w:tcPr>
          <w:p w14:paraId="7C092F06" w14:textId="77777777" w:rsidR="00E04FEF" w:rsidRPr="00FE23E4" w:rsidRDefault="00E04FEF" w:rsidP="00FE52A5">
            <w:pPr>
              <w:pStyle w:val="TableParagraph"/>
              <w:suppressAutoHyphens/>
              <w:spacing w:line="275" w:lineRule="exact"/>
              <w:ind w:left="0"/>
              <w:jc w:val="center"/>
              <w:rPr>
                <w:b/>
                <w:sz w:val="24"/>
                <w:szCs w:val="24"/>
              </w:rPr>
            </w:pPr>
          </w:p>
        </w:tc>
        <w:tc>
          <w:tcPr>
            <w:tcW w:w="993" w:type="dxa"/>
            <w:gridSpan w:val="2"/>
            <w:tcMar>
              <w:left w:w="57" w:type="dxa"/>
              <w:right w:w="57" w:type="dxa"/>
            </w:tcMar>
            <w:vAlign w:val="center"/>
          </w:tcPr>
          <w:p w14:paraId="075DEED2" w14:textId="77777777" w:rsidR="00E04FEF" w:rsidRPr="00FE23E4" w:rsidRDefault="00E04FEF" w:rsidP="00FE52A5">
            <w:pPr>
              <w:pStyle w:val="TableParagraph"/>
              <w:suppressAutoHyphens/>
              <w:spacing w:line="275" w:lineRule="exact"/>
              <w:ind w:left="0"/>
              <w:jc w:val="center"/>
              <w:rPr>
                <w:b/>
                <w:sz w:val="24"/>
                <w:szCs w:val="24"/>
              </w:rPr>
            </w:pPr>
            <w:r w:rsidRPr="00FE23E4">
              <w:rPr>
                <w:b/>
                <w:sz w:val="24"/>
                <w:szCs w:val="24"/>
              </w:rPr>
              <w:t>36</w:t>
            </w:r>
          </w:p>
        </w:tc>
        <w:tc>
          <w:tcPr>
            <w:tcW w:w="1134" w:type="dxa"/>
            <w:tcMar>
              <w:left w:w="57" w:type="dxa"/>
              <w:right w:w="57" w:type="dxa"/>
            </w:tcMar>
            <w:vAlign w:val="center"/>
          </w:tcPr>
          <w:p w14:paraId="399FA8A9" w14:textId="77777777" w:rsidR="00E04FEF" w:rsidRPr="00FE23E4" w:rsidRDefault="00E04FEF" w:rsidP="00FE52A5">
            <w:pPr>
              <w:pStyle w:val="TableParagraph"/>
              <w:suppressAutoHyphens/>
              <w:spacing w:line="275" w:lineRule="exact"/>
              <w:ind w:left="0"/>
              <w:jc w:val="center"/>
              <w:rPr>
                <w:b/>
                <w:sz w:val="24"/>
                <w:szCs w:val="24"/>
              </w:rPr>
            </w:pPr>
            <w:r w:rsidRPr="00FE23E4">
              <w:rPr>
                <w:b/>
                <w:sz w:val="24"/>
                <w:szCs w:val="24"/>
              </w:rPr>
              <w:t>108</w:t>
            </w:r>
          </w:p>
        </w:tc>
        <w:tc>
          <w:tcPr>
            <w:tcW w:w="1275" w:type="dxa"/>
            <w:tcMar>
              <w:left w:w="57" w:type="dxa"/>
              <w:right w:w="57" w:type="dxa"/>
            </w:tcMar>
            <w:vAlign w:val="center"/>
          </w:tcPr>
          <w:p w14:paraId="3D1621FA" w14:textId="77777777" w:rsidR="00E04FEF" w:rsidRPr="00FE23E4" w:rsidRDefault="00E04FEF" w:rsidP="00FE52A5">
            <w:pPr>
              <w:pStyle w:val="TableParagraph"/>
              <w:suppressAutoHyphens/>
              <w:ind w:left="0"/>
              <w:jc w:val="center"/>
              <w:rPr>
                <w:sz w:val="24"/>
                <w:szCs w:val="24"/>
              </w:rPr>
            </w:pPr>
          </w:p>
        </w:tc>
      </w:tr>
    </w:tbl>
    <w:p w14:paraId="60A55715" w14:textId="77777777" w:rsidR="00C26AFA" w:rsidRPr="00FE23E4" w:rsidRDefault="00C26AFA" w:rsidP="002512A7">
      <w:pPr>
        <w:suppressAutoHyphens/>
        <w:spacing w:line="229" w:lineRule="exact"/>
        <w:jc w:val="both"/>
        <w:rPr>
          <w:i/>
          <w:sz w:val="20"/>
        </w:rPr>
      </w:pPr>
    </w:p>
    <w:p w14:paraId="420AA1A9" w14:textId="77777777" w:rsidR="00C26AFA" w:rsidRPr="00FE23E4" w:rsidRDefault="00C26AFA" w:rsidP="002512A7">
      <w:pPr>
        <w:suppressAutoHyphens/>
        <w:spacing w:line="229" w:lineRule="exact"/>
        <w:jc w:val="both"/>
        <w:rPr>
          <w:sz w:val="20"/>
        </w:rPr>
        <w:sectPr w:rsidR="00C26AFA" w:rsidRPr="00FE23E4" w:rsidSect="000E17A8">
          <w:footerReference w:type="default" r:id="rId21"/>
          <w:pgSz w:w="16850" w:h="11910" w:orient="landscape"/>
          <w:pgMar w:top="1134" w:right="850" w:bottom="1134" w:left="1701" w:header="0" w:footer="700" w:gutter="0"/>
          <w:cols w:space="720"/>
        </w:sectPr>
      </w:pPr>
    </w:p>
    <w:p w14:paraId="2CE8B2DA" w14:textId="77777777" w:rsidR="00C26AFA" w:rsidRPr="00FE23E4" w:rsidRDefault="00CF1C32" w:rsidP="002512A7">
      <w:pPr>
        <w:pStyle w:val="a3"/>
        <w:suppressAutoHyphens/>
        <w:ind w:firstLine="720"/>
        <w:rPr>
          <w:b/>
        </w:rPr>
      </w:pPr>
      <w:r>
        <w:rPr>
          <w:noProof/>
          <w:lang w:eastAsia="ru-RU"/>
        </w:rPr>
        <w:lastRenderedPageBreak/>
        <w:pict w14:anchorId="79EE9057">
          <v:rect id="Rectangle 49" o:spid="_x0000_s1026" style="position:absolute;left:0;text-align:left;margin-left:214.45pt;margin-top:358.5pt;width:458.7pt;height:.7pt;z-index:-29528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" fillcolor="#ccc" stroked="f">
            <w10:wrap anchorx="page" anchory="page"/>
          </v:rect>
        </w:pict>
      </w:r>
      <w:r w:rsidR="000F7F3D" w:rsidRPr="00FE23E4">
        <w:rPr>
          <w:b/>
        </w:rPr>
        <w:t xml:space="preserve">2.2. </w:t>
      </w:r>
      <w:r w:rsidR="002D55BD" w:rsidRPr="00FE23E4">
        <w:rPr>
          <w:b/>
        </w:rPr>
        <w:t xml:space="preserve">Тематический план и содержание профессионального модуля </w:t>
      </w:r>
    </w:p>
    <w:p w14:paraId="76222298" w14:textId="77777777" w:rsidR="00FE52A5" w:rsidRPr="00FE23E4" w:rsidRDefault="00FE52A5" w:rsidP="002512A7">
      <w:pPr>
        <w:pStyle w:val="a3"/>
        <w:suppressAutoHyphens/>
        <w:ind w:firstLine="720"/>
      </w:pPr>
    </w:p>
    <w:tbl>
      <w:tblPr>
        <w:tblStyle w:val="TableNormal"/>
        <w:tblW w:w="139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6"/>
        <w:gridCol w:w="8555"/>
        <w:gridCol w:w="2082"/>
      </w:tblGrid>
      <w:tr w:rsidR="00C26AFA" w:rsidRPr="00FE23E4" w14:paraId="245AB9DF" w14:textId="77777777" w:rsidTr="00B07755">
        <w:trPr>
          <w:trHeight w:val="1214"/>
        </w:trPr>
        <w:tc>
          <w:tcPr>
            <w:tcW w:w="3346" w:type="dxa"/>
            <w:tcMar>
              <w:left w:w="57" w:type="dxa"/>
              <w:right w:w="57" w:type="dxa"/>
            </w:tcMar>
          </w:tcPr>
          <w:p w14:paraId="1696136A" w14:textId="77777777" w:rsidR="00C26AFA" w:rsidRPr="00FE23E4" w:rsidRDefault="002D55BD" w:rsidP="002512A7">
            <w:pPr>
              <w:pStyle w:val="TableParagraph"/>
              <w:suppressAutoHyphens/>
              <w:ind w:left="0" w:hanging="1"/>
              <w:jc w:val="center"/>
              <w:rPr>
                <w:b/>
                <w:sz w:val="24"/>
              </w:rPr>
            </w:pPr>
            <w:r w:rsidRPr="00FE23E4">
              <w:rPr>
                <w:b/>
                <w:sz w:val="24"/>
              </w:rPr>
              <w:t>Наименование разделов и тем профессионального модуля (ПМ), междисциплинарных курсов (МДК)</w:t>
            </w:r>
          </w:p>
        </w:tc>
        <w:tc>
          <w:tcPr>
            <w:tcW w:w="8555" w:type="dxa"/>
            <w:tcMar>
              <w:left w:w="57" w:type="dxa"/>
              <w:right w:w="57" w:type="dxa"/>
            </w:tcMar>
          </w:tcPr>
          <w:p w14:paraId="16737618" w14:textId="77777777" w:rsidR="00C26AFA" w:rsidRPr="00FE23E4" w:rsidRDefault="002D55BD" w:rsidP="002512A7">
            <w:pPr>
              <w:pStyle w:val="TableParagraph"/>
              <w:suppressAutoHyphens/>
              <w:spacing w:before="186"/>
              <w:ind w:left="0"/>
              <w:jc w:val="center"/>
              <w:rPr>
                <w:b/>
                <w:sz w:val="24"/>
              </w:rPr>
            </w:pPr>
            <w:r w:rsidRPr="00FE23E4">
              <w:rPr>
                <w:b/>
                <w:sz w:val="24"/>
              </w:rPr>
              <w:t>Содержание учебного материала,</w:t>
            </w:r>
          </w:p>
          <w:p w14:paraId="66862D1D" w14:textId="77777777" w:rsidR="00C26AFA" w:rsidRPr="00FE23E4" w:rsidRDefault="002D55BD" w:rsidP="002512A7">
            <w:pPr>
              <w:pStyle w:val="TableParagraph"/>
              <w:suppressAutoHyphens/>
              <w:ind w:left="0"/>
              <w:jc w:val="center"/>
              <w:rPr>
                <w:b/>
                <w:sz w:val="24"/>
              </w:rPr>
            </w:pPr>
            <w:r w:rsidRPr="00FE23E4">
              <w:rPr>
                <w:b/>
                <w:sz w:val="24"/>
              </w:rPr>
              <w:t>лабораторные работы и практические занятия, самостоятельная учебная работа обучающихся, курсовая работа (проект)</w:t>
            </w:r>
          </w:p>
        </w:tc>
        <w:tc>
          <w:tcPr>
            <w:tcW w:w="2082" w:type="dxa"/>
            <w:tcMar>
              <w:left w:w="57" w:type="dxa"/>
              <w:right w:w="57" w:type="dxa"/>
            </w:tcMar>
          </w:tcPr>
          <w:p w14:paraId="447DACCB" w14:textId="77777777" w:rsidR="00C26AFA" w:rsidRPr="00FE23E4" w:rsidRDefault="002D55BD" w:rsidP="002512A7">
            <w:pPr>
              <w:pStyle w:val="TableParagraph"/>
              <w:suppressAutoHyphens/>
              <w:spacing w:before="163"/>
              <w:ind w:left="0"/>
              <w:jc w:val="center"/>
              <w:rPr>
                <w:b/>
                <w:sz w:val="24"/>
              </w:rPr>
            </w:pPr>
            <w:r w:rsidRPr="00FE23E4">
              <w:rPr>
                <w:b/>
                <w:sz w:val="24"/>
              </w:rPr>
              <w:t>Объем в часах</w:t>
            </w:r>
          </w:p>
        </w:tc>
      </w:tr>
      <w:tr w:rsidR="00C26AFA" w:rsidRPr="00FE23E4" w14:paraId="35590D27" w14:textId="77777777" w:rsidTr="00B07755">
        <w:trPr>
          <w:trHeight w:val="278"/>
        </w:trPr>
        <w:tc>
          <w:tcPr>
            <w:tcW w:w="3346" w:type="dxa"/>
            <w:tcMar>
              <w:left w:w="57" w:type="dxa"/>
              <w:right w:w="57" w:type="dxa"/>
            </w:tcMar>
          </w:tcPr>
          <w:p w14:paraId="4799567C" w14:textId="77777777" w:rsidR="00C26AFA" w:rsidRPr="00FE23E4" w:rsidRDefault="002D55BD" w:rsidP="002512A7">
            <w:pPr>
              <w:pStyle w:val="TableParagraph"/>
              <w:suppressAutoHyphens/>
              <w:spacing w:line="256" w:lineRule="exact"/>
              <w:ind w:left="0"/>
              <w:jc w:val="center"/>
              <w:rPr>
                <w:b/>
                <w:sz w:val="24"/>
              </w:rPr>
            </w:pPr>
            <w:r w:rsidRPr="00FE23E4">
              <w:rPr>
                <w:b/>
                <w:sz w:val="24"/>
              </w:rPr>
              <w:t>1</w:t>
            </w:r>
          </w:p>
        </w:tc>
        <w:tc>
          <w:tcPr>
            <w:tcW w:w="8555" w:type="dxa"/>
            <w:tcMar>
              <w:left w:w="57" w:type="dxa"/>
              <w:right w:w="57" w:type="dxa"/>
            </w:tcMar>
          </w:tcPr>
          <w:p w14:paraId="6097AEE8" w14:textId="77777777" w:rsidR="00C26AFA" w:rsidRPr="00FE23E4" w:rsidRDefault="002D55BD" w:rsidP="002512A7">
            <w:pPr>
              <w:pStyle w:val="TableParagraph"/>
              <w:suppressAutoHyphens/>
              <w:spacing w:line="256" w:lineRule="exact"/>
              <w:ind w:left="0"/>
              <w:jc w:val="center"/>
              <w:rPr>
                <w:b/>
                <w:sz w:val="24"/>
              </w:rPr>
            </w:pPr>
            <w:r w:rsidRPr="00FE23E4">
              <w:rPr>
                <w:b/>
                <w:sz w:val="24"/>
              </w:rPr>
              <w:t>2</w:t>
            </w:r>
          </w:p>
        </w:tc>
        <w:tc>
          <w:tcPr>
            <w:tcW w:w="2082" w:type="dxa"/>
            <w:tcMar>
              <w:left w:w="57" w:type="dxa"/>
              <w:right w:w="57" w:type="dxa"/>
            </w:tcMar>
          </w:tcPr>
          <w:p w14:paraId="361DEEA5" w14:textId="77777777" w:rsidR="00C26AFA" w:rsidRPr="00FE23E4" w:rsidRDefault="002D55BD" w:rsidP="002512A7">
            <w:pPr>
              <w:pStyle w:val="TableParagraph"/>
              <w:suppressAutoHyphens/>
              <w:spacing w:line="256" w:lineRule="exact"/>
              <w:ind w:left="0"/>
              <w:jc w:val="center"/>
              <w:rPr>
                <w:b/>
                <w:sz w:val="24"/>
              </w:rPr>
            </w:pPr>
            <w:r w:rsidRPr="00FE23E4">
              <w:rPr>
                <w:b/>
                <w:sz w:val="24"/>
              </w:rPr>
              <w:t>3</w:t>
            </w:r>
          </w:p>
        </w:tc>
      </w:tr>
      <w:tr w:rsidR="00C26AFA" w:rsidRPr="00FE23E4" w14:paraId="74D0C5A1" w14:textId="77777777" w:rsidTr="00B07755">
        <w:trPr>
          <w:trHeight w:val="555"/>
        </w:trPr>
        <w:tc>
          <w:tcPr>
            <w:tcW w:w="11901" w:type="dxa"/>
            <w:gridSpan w:val="2"/>
            <w:tcMar>
              <w:left w:w="57" w:type="dxa"/>
              <w:right w:w="57" w:type="dxa"/>
            </w:tcMar>
          </w:tcPr>
          <w:p w14:paraId="345A6982" w14:textId="77777777" w:rsidR="00C26AFA" w:rsidRPr="00FE23E4" w:rsidRDefault="002D55BD" w:rsidP="002512A7">
            <w:pPr>
              <w:pStyle w:val="TableParagraph"/>
              <w:suppressAutoHyphens/>
              <w:spacing w:line="276" w:lineRule="exact"/>
              <w:ind w:left="0"/>
              <w:rPr>
                <w:b/>
                <w:sz w:val="24"/>
              </w:rPr>
            </w:pPr>
            <w:r w:rsidRPr="00FE23E4">
              <w:rPr>
                <w:b/>
                <w:sz w:val="24"/>
              </w:rPr>
              <w:t xml:space="preserve">Раздел 1. Проведение технических осмотров и подготовки к сезонной эксплуатации объектов </w:t>
            </w:r>
            <w:r w:rsidR="0088710C" w:rsidRPr="00FE23E4">
              <w:rPr>
                <w:b/>
                <w:sz w:val="24"/>
              </w:rPr>
              <w:t xml:space="preserve"> жилищно-коммуналь</w:t>
            </w:r>
            <w:r w:rsidRPr="00FE23E4">
              <w:rPr>
                <w:b/>
                <w:sz w:val="24"/>
              </w:rPr>
              <w:t>ного хозяйства</w:t>
            </w:r>
          </w:p>
        </w:tc>
        <w:tc>
          <w:tcPr>
            <w:tcW w:w="2082" w:type="dxa"/>
            <w:tcMar>
              <w:left w:w="57" w:type="dxa"/>
              <w:right w:w="57" w:type="dxa"/>
            </w:tcMar>
          </w:tcPr>
          <w:p w14:paraId="0B8E7FFD" w14:textId="77777777" w:rsidR="00C26AFA" w:rsidRPr="00FE23E4" w:rsidRDefault="002D55BD" w:rsidP="002512A7">
            <w:pPr>
              <w:pStyle w:val="TableParagraph"/>
              <w:suppressAutoHyphens/>
              <w:spacing w:before="135"/>
              <w:ind w:left="0"/>
              <w:jc w:val="center"/>
              <w:rPr>
                <w:b/>
                <w:sz w:val="24"/>
              </w:rPr>
            </w:pPr>
            <w:r w:rsidRPr="00FE23E4">
              <w:rPr>
                <w:b/>
                <w:sz w:val="24"/>
              </w:rPr>
              <w:t>52</w:t>
            </w:r>
          </w:p>
        </w:tc>
      </w:tr>
      <w:tr w:rsidR="005E432E" w:rsidRPr="00FE23E4" w14:paraId="510543BA" w14:textId="77777777" w:rsidTr="00B07755">
        <w:trPr>
          <w:trHeight w:val="555"/>
        </w:trPr>
        <w:tc>
          <w:tcPr>
            <w:tcW w:w="11901" w:type="dxa"/>
            <w:gridSpan w:val="2"/>
            <w:tcMar>
              <w:left w:w="57" w:type="dxa"/>
              <w:right w:w="57" w:type="dxa"/>
            </w:tcMar>
          </w:tcPr>
          <w:p w14:paraId="083A9E96" w14:textId="77777777" w:rsidR="005E432E" w:rsidRPr="00FE23E4" w:rsidRDefault="005E432E" w:rsidP="005E432E">
            <w:pPr>
              <w:pStyle w:val="TableParagraph"/>
              <w:suppressAutoHyphens/>
              <w:spacing w:line="276" w:lineRule="exact"/>
              <w:ind w:left="0"/>
              <w:rPr>
                <w:b/>
                <w:sz w:val="24"/>
              </w:rPr>
            </w:pPr>
            <w:r w:rsidRPr="00FE23E4">
              <w:rPr>
                <w:b/>
                <w:sz w:val="24"/>
              </w:rPr>
              <w:t>МДК.02.01 Организация и контроль проведения технических осмотров и подготовки к сезонной эксплуатации объектов жилищно-коммунального хозяйства</w:t>
            </w:r>
          </w:p>
        </w:tc>
        <w:tc>
          <w:tcPr>
            <w:tcW w:w="2082" w:type="dxa"/>
            <w:tcMar>
              <w:left w:w="57" w:type="dxa"/>
              <w:right w:w="57" w:type="dxa"/>
            </w:tcMar>
          </w:tcPr>
          <w:p w14:paraId="4BE2A5F3" w14:textId="77777777" w:rsidR="005E432E" w:rsidRPr="00FE23E4" w:rsidRDefault="005E432E" w:rsidP="002512A7">
            <w:pPr>
              <w:pStyle w:val="TableParagraph"/>
              <w:suppressAutoHyphens/>
              <w:spacing w:before="135"/>
              <w:ind w:left="0"/>
              <w:jc w:val="center"/>
              <w:rPr>
                <w:b/>
                <w:sz w:val="24"/>
              </w:rPr>
            </w:pPr>
            <w:r w:rsidRPr="00FE23E4">
              <w:rPr>
                <w:b/>
                <w:sz w:val="24"/>
              </w:rPr>
              <w:t>52</w:t>
            </w:r>
          </w:p>
        </w:tc>
      </w:tr>
      <w:tr w:rsidR="00C26AFA" w:rsidRPr="00FE23E4" w14:paraId="6D37CB25" w14:textId="77777777" w:rsidTr="00B07755">
        <w:trPr>
          <w:trHeight w:val="422"/>
        </w:trPr>
        <w:tc>
          <w:tcPr>
            <w:tcW w:w="3346" w:type="dxa"/>
            <w:vMerge w:val="restart"/>
            <w:tcMar>
              <w:left w:w="57" w:type="dxa"/>
              <w:right w:w="57" w:type="dxa"/>
            </w:tcMar>
          </w:tcPr>
          <w:p w14:paraId="5204185A" w14:textId="77777777" w:rsidR="00C26AFA" w:rsidRPr="00FE23E4" w:rsidRDefault="002D55BD" w:rsidP="002512A7">
            <w:pPr>
              <w:pStyle w:val="TableParagraph"/>
              <w:suppressAutoHyphens/>
              <w:ind w:left="0"/>
              <w:rPr>
                <w:sz w:val="24"/>
              </w:rPr>
            </w:pPr>
            <w:r w:rsidRPr="00FE23E4">
              <w:rPr>
                <w:b/>
                <w:sz w:val="24"/>
              </w:rPr>
              <w:t>Тема 1.1.</w:t>
            </w:r>
            <w:r w:rsidRPr="00FE23E4">
              <w:rPr>
                <w:sz w:val="24"/>
              </w:rPr>
              <w:t xml:space="preserve">Организация и контроль проведения осмотров и обследований зданий и сооружений </w:t>
            </w:r>
            <w:r w:rsidR="0088710C" w:rsidRPr="00FE23E4">
              <w:rPr>
                <w:sz w:val="24"/>
              </w:rPr>
              <w:t xml:space="preserve"> жилищно-коммуналь</w:t>
            </w:r>
            <w:r w:rsidRPr="00FE23E4">
              <w:rPr>
                <w:sz w:val="24"/>
              </w:rPr>
              <w:t>ного хозяйства</w:t>
            </w:r>
          </w:p>
        </w:tc>
        <w:tc>
          <w:tcPr>
            <w:tcW w:w="8555" w:type="dxa"/>
            <w:tcMar>
              <w:left w:w="57" w:type="dxa"/>
              <w:right w:w="57" w:type="dxa"/>
            </w:tcMar>
          </w:tcPr>
          <w:p w14:paraId="0227101D" w14:textId="77777777" w:rsidR="00C26AFA" w:rsidRPr="00FE23E4" w:rsidRDefault="002D55BD" w:rsidP="002512A7">
            <w:pPr>
              <w:pStyle w:val="TableParagraph"/>
              <w:suppressAutoHyphens/>
              <w:spacing w:line="272" w:lineRule="exact"/>
              <w:ind w:left="0"/>
              <w:rPr>
                <w:b/>
                <w:sz w:val="24"/>
              </w:rPr>
            </w:pPr>
            <w:r w:rsidRPr="00FE23E4">
              <w:rPr>
                <w:b/>
                <w:sz w:val="24"/>
              </w:rPr>
              <w:t>Содержание</w:t>
            </w:r>
          </w:p>
        </w:tc>
        <w:tc>
          <w:tcPr>
            <w:tcW w:w="2082" w:type="dxa"/>
            <w:tcMar>
              <w:left w:w="57" w:type="dxa"/>
              <w:right w:w="57" w:type="dxa"/>
            </w:tcMar>
          </w:tcPr>
          <w:p w14:paraId="2FA1CCBA" w14:textId="77777777" w:rsidR="00C26AFA" w:rsidRPr="00FE23E4" w:rsidRDefault="002D55BD" w:rsidP="002512A7">
            <w:pPr>
              <w:pStyle w:val="TableParagraph"/>
              <w:suppressAutoHyphens/>
              <w:spacing w:before="68"/>
              <w:ind w:left="0"/>
              <w:jc w:val="center"/>
              <w:rPr>
                <w:b/>
                <w:sz w:val="24"/>
              </w:rPr>
            </w:pPr>
            <w:r w:rsidRPr="00FE23E4">
              <w:rPr>
                <w:b/>
                <w:sz w:val="24"/>
              </w:rPr>
              <w:t>26</w:t>
            </w:r>
          </w:p>
        </w:tc>
      </w:tr>
      <w:tr w:rsidR="00C26AFA" w:rsidRPr="00FE23E4" w14:paraId="1CCEF88D" w14:textId="77777777" w:rsidTr="005E432E">
        <w:trPr>
          <w:trHeight w:val="2579"/>
        </w:trPr>
        <w:tc>
          <w:tcPr>
            <w:tcW w:w="3346" w:type="dxa"/>
            <w:vMerge/>
            <w:tcBorders>
              <w:top w:val="nil"/>
            </w:tcBorders>
            <w:tcMar>
              <w:left w:w="57" w:type="dxa"/>
              <w:right w:w="57" w:type="dxa"/>
            </w:tcMar>
          </w:tcPr>
          <w:p w14:paraId="1079378A" w14:textId="77777777" w:rsidR="00C26AFA" w:rsidRPr="00FE23E4" w:rsidRDefault="00C26AFA" w:rsidP="002512A7">
            <w:pPr>
              <w:suppressAutoHyphens/>
              <w:rPr>
                <w:sz w:val="2"/>
                <w:szCs w:val="2"/>
              </w:rPr>
            </w:pPr>
          </w:p>
        </w:tc>
        <w:tc>
          <w:tcPr>
            <w:tcW w:w="8555" w:type="dxa"/>
            <w:tcMar>
              <w:left w:w="57" w:type="dxa"/>
              <w:right w:w="57" w:type="dxa"/>
            </w:tcMar>
          </w:tcPr>
          <w:p w14:paraId="15546E98" w14:textId="77777777" w:rsidR="00C26AFA" w:rsidRPr="00FE23E4" w:rsidRDefault="002D55BD" w:rsidP="005E432E">
            <w:pPr>
              <w:pStyle w:val="TableParagraph"/>
              <w:suppressAutoHyphens/>
              <w:spacing w:line="268" w:lineRule="exact"/>
              <w:ind w:left="0"/>
              <w:rPr>
                <w:sz w:val="24"/>
              </w:rPr>
            </w:pPr>
            <w:r w:rsidRPr="00FE23E4">
              <w:rPr>
                <w:sz w:val="24"/>
              </w:rPr>
              <w:t>Общие понятия о зданиях и сооружениях.</w:t>
            </w:r>
          </w:p>
          <w:p w14:paraId="63237F4E" w14:textId="77777777" w:rsidR="00C26AFA" w:rsidRPr="00FE23E4" w:rsidRDefault="002D55BD" w:rsidP="005E432E">
            <w:pPr>
              <w:pStyle w:val="TableParagraph"/>
              <w:suppressAutoHyphens/>
              <w:ind w:left="0"/>
              <w:rPr>
                <w:sz w:val="2"/>
              </w:rPr>
            </w:pPr>
            <w:r w:rsidRPr="00FE23E4">
              <w:rPr>
                <w:sz w:val="24"/>
              </w:rPr>
              <w:t>Контроль за техническим состоянием зданий и сооружений. Техническое обследование зданий и сооружений.</w:t>
            </w:r>
            <w:r w:rsidR="005E432E" w:rsidRPr="00FE23E4">
              <w:rPr>
                <w:sz w:val="24"/>
              </w:rPr>
              <w:t xml:space="preserve"> </w:t>
            </w:r>
            <w:r w:rsidRPr="00FE23E4">
              <w:rPr>
                <w:sz w:val="24"/>
              </w:rPr>
              <w:t>Цели и сроки проведения осмотров зданий и сооружений.</w:t>
            </w:r>
            <w:r w:rsidR="005E432E" w:rsidRPr="00FE23E4">
              <w:rPr>
                <w:sz w:val="24"/>
              </w:rPr>
              <w:t xml:space="preserve"> </w:t>
            </w:r>
            <w:r w:rsidRPr="00FE23E4">
              <w:rPr>
                <w:sz w:val="24"/>
              </w:rPr>
              <w:t>Методы визуального обследования</w:t>
            </w:r>
            <w:r w:rsidRPr="00FE23E4">
              <w:rPr>
                <w:b/>
                <w:sz w:val="24"/>
              </w:rPr>
              <w:t>.</w:t>
            </w:r>
            <w:r w:rsidR="005E432E" w:rsidRPr="00FE23E4">
              <w:rPr>
                <w:b/>
                <w:sz w:val="24"/>
              </w:rPr>
              <w:t xml:space="preserve"> </w:t>
            </w:r>
            <w:r w:rsidR="00CF1C32">
              <w:rPr>
                <w:noProof/>
                <w:sz w:val="2"/>
                <w:lang w:eastAsia="ru-RU"/>
              </w:rPr>
            </w:r>
            <w:r w:rsidR="00CF1C32">
              <w:rPr>
                <w:noProof/>
                <w:sz w:val="2"/>
                <w:lang w:eastAsia="ru-RU"/>
              </w:rPr>
              <w:pict w14:anchorId="1BD2E054">
                <v:group id="Group 47" o:spid="_x0000_s1029" style="width:458.75pt;height:.75pt;mso-position-horizontal-relative:char;mso-position-vertical-relative:line" coordsize="9175,15">
                  <v:rect id="Rectangle 48" o:spid="_x0000_s1027" style="position:absolute;width:9175;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" fillcolor="#ccc" stroked="f"/>
                  <w10:wrap type="none"/>
                  <w10:anchorlock/>
                </v:group>
              </w:pict>
            </w:r>
          </w:p>
          <w:p w14:paraId="63D7B51E" w14:textId="77777777" w:rsidR="00C26AFA" w:rsidRPr="00FE23E4" w:rsidRDefault="002D55BD" w:rsidP="005E432E">
            <w:pPr>
              <w:pStyle w:val="TableParagraph"/>
              <w:suppressAutoHyphens/>
              <w:ind w:left="0"/>
              <w:rPr>
                <w:sz w:val="24"/>
              </w:rPr>
            </w:pPr>
            <w:r w:rsidRPr="00FE23E4">
              <w:rPr>
                <w:sz w:val="24"/>
              </w:rPr>
              <w:t>Инструментальное обследование зданий.</w:t>
            </w:r>
            <w:r w:rsidR="00FE52A5" w:rsidRPr="00FE23E4">
              <w:rPr>
                <w:sz w:val="24"/>
              </w:rPr>
              <w:t xml:space="preserve"> </w:t>
            </w:r>
            <w:r w:rsidRPr="00FE23E4">
              <w:rPr>
                <w:sz w:val="24"/>
              </w:rPr>
              <w:t>Организация работ по обследованию и оценке технического состояния зданий и их конструкционных элементов.</w:t>
            </w:r>
          </w:p>
          <w:p w14:paraId="654C1B4F" w14:textId="77777777" w:rsidR="002512A7" w:rsidRPr="00FE23E4" w:rsidRDefault="002D55BD" w:rsidP="005E432E">
            <w:pPr>
              <w:pStyle w:val="TableParagraph"/>
              <w:suppressAutoHyphens/>
              <w:ind w:left="0"/>
              <w:rPr>
                <w:sz w:val="24"/>
              </w:rPr>
            </w:pPr>
            <w:r w:rsidRPr="00FE23E4">
              <w:rPr>
                <w:sz w:val="24"/>
              </w:rPr>
              <w:t>Нормативно-правовые акты, регулирующие деятельность ЖКХ.</w:t>
            </w:r>
          </w:p>
          <w:p w14:paraId="33C0969E" w14:textId="77777777" w:rsidR="00C26AFA" w:rsidRPr="00FE23E4" w:rsidRDefault="002D55BD" w:rsidP="005E432E">
            <w:pPr>
              <w:pStyle w:val="TableParagraph"/>
              <w:suppressAutoHyphens/>
              <w:ind w:left="0"/>
              <w:rPr>
                <w:sz w:val="24"/>
              </w:rPr>
            </w:pPr>
            <w:r w:rsidRPr="00FE23E4">
              <w:rPr>
                <w:sz w:val="24"/>
              </w:rPr>
              <w:t>Основные положения системы технической эксплуатации объектов жилищного фонда.</w:t>
            </w:r>
            <w:r w:rsidR="005E432E" w:rsidRPr="00FE23E4">
              <w:rPr>
                <w:sz w:val="24"/>
              </w:rPr>
              <w:t xml:space="preserve"> </w:t>
            </w:r>
            <w:r w:rsidRPr="00FE23E4">
              <w:rPr>
                <w:sz w:val="24"/>
              </w:rPr>
              <w:t>Обследование инженерной инфраструктуры в системе ЖКХ</w:t>
            </w:r>
          </w:p>
        </w:tc>
        <w:tc>
          <w:tcPr>
            <w:tcW w:w="2082" w:type="dxa"/>
            <w:tcMar>
              <w:left w:w="57" w:type="dxa"/>
              <w:right w:w="57" w:type="dxa"/>
            </w:tcMar>
          </w:tcPr>
          <w:p w14:paraId="7E5EFAF8" w14:textId="77777777" w:rsidR="00C26AFA" w:rsidRPr="00FE23E4" w:rsidRDefault="002D55BD" w:rsidP="002512A7">
            <w:pPr>
              <w:pStyle w:val="TableParagraph"/>
              <w:suppressAutoHyphens/>
              <w:ind w:left="0"/>
              <w:jc w:val="center"/>
              <w:rPr>
                <w:b/>
                <w:sz w:val="24"/>
              </w:rPr>
            </w:pPr>
            <w:r w:rsidRPr="00FE23E4">
              <w:rPr>
                <w:b/>
                <w:sz w:val="24"/>
              </w:rPr>
              <w:t>18</w:t>
            </w:r>
          </w:p>
        </w:tc>
      </w:tr>
      <w:tr w:rsidR="00C26AFA" w:rsidRPr="00FE23E4" w14:paraId="74351C92" w14:textId="77777777" w:rsidTr="00B07755">
        <w:trPr>
          <w:trHeight w:val="284"/>
        </w:trPr>
        <w:tc>
          <w:tcPr>
            <w:tcW w:w="3346" w:type="dxa"/>
            <w:vMerge/>
            <w:tcBorders>
              <w:top w:val="nil"/>
            </w:tcBorders>
            <w:tcMar>
              <w:left w:w="57" w:type="dxa"/>
              <w:right w:w="57" w:type="dxa"/>
            </w:tcMar>
          </w:tcPr>
          <w:p w14:paraId="4B2207D2" w14:textId="77777777" w:rsidR="00C26AFA" w:rsidRPr="00FE23E4" w:rsidRDefault="00C26AFA" w:rsidP="002512A7">
            <w:pPr>
              <w:suppressAutoHyphens/>
              <w:rPr>
                <w:sz w:val="2"/>
                <w:szCs w:val="2"/>
              </w:rPr>
            </w:pPr>
          </w:p>
        </w:tc>
        <w:tc>
          <w:tcPr>
            <w:tcW w:w="8555" w:type="dxa"/>
            <w:tcMar>
              <w:left w:w="57" w:type="dxa"/>
              <w:right w:w="57" w:type="dxa"/>
            </w:tcMar>
          </w:tcPr>
          <w:p w14:paraId="7392F1E1" w14:textId="77777777" w:rsidR="00C26AFA" w:rsidRPr="00FE23E4" w:rsidRDefault="002D55BD" w:rsidP="002512A7">
            <w:pPr>
              <w:pStyle w:val="TableParagraph"/>
              <w:suppressAutoHyphens/>
              <w:spacing w:line="263" w:lineRule="exact"/>
              <w:ind w:left="0"/>
              <w:rPr>
                <w:b/>
                <w:sz w:val="24"/>
              </w:rPr>
            </w:pPr>
            <w:r w:rsidRPr="00FE23E4">
              <w:rPr>
                <w:b/>
                <w:sz w:val="24"/>
              </w:rPr>
              <w:t>В том числе практические занятия</w:t>
            </w:r>
          </w:p>
        </w:tc>
        <w:tc>
          <w:tcPr>
            <w:tcW w:w="2082" w:type="dxa"/>
            <w:tcMar>
              <w:left w:w="57" w:type="dxa"/>
              <w:right w:w="57" w:type="dxa"/>
            </w:tcMar>
          </w:tcPr>
          <w:p w14:paraId="675648D6" w14:textId="77777777" w:rsidR="00C26AFA" w:rsidRPr="00FE23E4" w:rsidRDefault="002D55BD" w:rsidP="002512A7">
            <w:pPr>
              <w:pStyle w:val="TableParagraph"/>
              <w:suppressAutoHyphens/>
              <w:spacing w:before="1" w:line="261" w:lineRule="exact"/>
              <w:ind w:left="0"/>
              <w:jc w:val="center"/>
              <w:rPr>
                <w:b/>
                <w:sz w:val="24"/>
              </w:rPr>
            </w:pPr>
            <w:r w:rsidRPr="00FE23E4">
              <w:rPr>
                <w:b/>
                <w:sz w:val="24"/>
              </w:rPr>
              <w:t>8</w:t>
            </w:r>
          </w:p>
        </w:tc>
      </w:tr>
      <w:tr w:rsidR="00C26AFA" w:rsidRPr="00FE23E4" w14:paraId="3193F89F" w14:textId="77777777" w:rsidTr="00B07755">
        <w:trPr>
          <w:trHeight w:val="1947"/>
        </w:trPr>
        <w:tc>
          <w:tcPr>
            <w:tcW w:w="3346" w:type="dxa"/>
            <w:vMerge/>
            <w:tcBorders>
              <w:top w:val="nil"/>
            </w:tcBorders>
            <w:tcMar>
              <w:left w:w="57" w:type="dxa"/>
              <w:right w:w="57" w:type="dxa"/>
            </w:tcMar>
          </w:tcPr>
          <w:p w14:paraId="3495FD48" w14:textId="77777777" w:rsidR="00C26AFA" w:rsidRPr="00FE23E4" w:rsidRDefault="00C26AFA" w:rsidP="002512A7">
            <w:pPr>
              <w:suppressAutoHyphens/>
              <w:rPr>
                <w:sz w:val="2"/>
                <w:szCs w:val="2"/>
              </w:rPr>
            </w:pPr>
          </w:p>
        </w:tc>
        <w:tc>
          <w:tcPr>
            <w:tcW w:w="8555" w:type="dxa"/>
            <w:tcMar>
              <w:left w:w="57" w:type="dxa"/>
              <w:right w:w="57" w:type="dxa"/>
            </w:tcMar>
          </w:tcPr>
          <w:p w14:paraId="792290E3" w14:textId="77777777" w:rsidR="00C26AFA" w:rsidRPr="00FE23E4" w:rsidRDefault="002D55BD" w:rsidP="002512A7">
            <w:pPr>
              <w:pStyle w:val="TableParagraph"/>
              <w:suppressAutoHyphens/>
              <w:spacing w:line="268" w:lineRule="exact"/>
              <w:ind w:left="0"/>
              <w:rPr>
                <w:sz w:val="24"/>
              </w:rPr>
            </w:pPr>
            <w:r w:rsidRPr="00FE23E4">
              <w:rPr>
                <w:sz w:val="24"/>
              </w:rPr>
              <w:t>Провести анализ причин образования плесени (конденсации влаги)</w:t>
            </w:r>
          </w:p>
          <w:p w14:paraId="3E1D5D96" w14:textId="77777777" w:rsidR="00C26AFA" w:rsidRPr="00FE23E4" w:rsidRDefault="002D55BD" w:rsidP="002512A7">
            <w:pPr>
              <w:pStyle w:val="TableParagraph"/>
              <w:suppressAutoHyphens/>
              <w:ind w:left="0"/>
              <w:rPr>
                <w:sz w:val="24"/>
              </w:rPr>
            </w:pPr>
            <w:r w:rsidRPr="00FE23E4">
              <w:rPr>
                <w:sz w:val="24"/>
              </w:rPr>
              <w:t>Произвести мониторинг процессов деформаций и развития трещин строительных и др. конструкций.</w:t>
            </w:r>
          </w:p>
          <w:p w14:paraId="079C068F" w14:textId="77777777" w:rsidR="00C26AFA" w:rsidRPr="00FE23E4" w:rsidRDefault="002D55BD" w:rsidP="002512A7">
            <w:pPr>
              <w:pStyle w:val="TableParagraph"/>
              <w:suppressAutoHyphens/>
              <w:ind w:left="0"/>
              <w:rPr>
                <w:sz w:val="24"/>
              </w:rPr>
            </w:pPr>
            <w:r w:rsidRPr="00FE23E4">
              <w:rPr>
                <w:sz w:val="24"/>
              </w:rPr>
              <w:t>Определение прочности бетона в сборных и монолитных бетонных и железобетонных изделиях и конструкциях.</w:t>
            </w:r>
          </w:p>
          <w:p w14:paraId="07B43EDF" w14:textId="77777777" w:rsidR="00C26AFA" w:rsidRPr="00FE23E4" w:rsidRDefault="002D55BD" w:rsidP="002512A7">
            <w:pPr>
              <w:pStyle w:val="TableParagraph"/>
              <w:suppressAutoHyphens/>
              <w:spacing w:line="270" w:lineRule="atLeast"/>
              <w:ind w:left="0" w:firstLine="74"/>
              <w:rPr>
                <w:sz w:val="24"/>
              </w:rPr>
            </w:pPr>
            <w:r w:rsidRPr="00FE23E4">
              <w:rPr>
                <w:sz w:val="24"/>
              </w:rPr>
              <w:t>Составить акт сезонного (весеннего/осеннего) осмотра общего имущества многоквартирного дома</w:t>
            </w:r>
          </w:p>
        </w:tc>
        <w:tc>
          <w:tcPr>
            <w:tcW w:w="2082" w:type="dxa"/>
            <w:tcMar>
              <w:left w:w="57" w:type="dxa"/>
              <w:right w:w="57" w:type="dxa"/>
            </w:tcMar>
          </w:tcPr>
          <w:p w14:paraId="28DC96DA" w14:textId="77777777" w:rsidR="00C26AFA" w:rsidRPr="00FE23E4" w:rsidRDefault="00C26AFA" w:rsidP="002512A7">
            <w:pPr>
              <w:pStyle w:val="TableParagraph"/>
              <w:suppressAutoHyphens/>
              <w:ind w:left="0"/>
              <w:rPr>
                <w:sz w:val="24"/>
              </w:rPr>
            </w:pPr>
          </w:p>
        </w:tc>
      </w:tr>
    </w:tbl>
    <w:p w14:paraId="14B5B3EC" w14:textId="77777777" w:rsidR="00C26AFA" w:rsidRPr="00FE23E4" w:rsidRDefault="00C26AFA" w:rsidP="002512A7">
      <w:pPr>
        <w:suppressAutoHyphens/>
        <w:rPr>
          <w:sz w:val="24"/>
        </w:rPr>
        <w:sectPr w:rsidR="00C26AFA" w:rsidRPr="00FE23E4" w:rsidSect="000E17A8">
          <w:pgSz w:w="16850" w:h="11910" w:orient="landscape"/>
          <w:pgMar w:top="1134" w:right="850" w:bottom="1134" w:left="1701" w:header="0" w:footer="700" w:gutter="0"/>
          <w:cols w:space="720"/>
        </w:sectPr>
      </w:pPr>
    </w:p>
    <w:tbl>
      <w:tblPr>
        <w:tblStyle w:val="TableNormal"/>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52"/>
        <w:gridCol w:w="7744"/>
        <w:gridCol w:w="3231"/>
        <w:gridCol w:w="30"/>
      </w:tblGrid>
      <w:tr w:rsidR="00C26AFA" w:rsidRPr="00FE23E4" w14:paraId="7F350C56" w14:textId="77777777" w:rsidTr="00B07755">
        <w:tc>
          <w:tcPr>
            <w:tcW w:w="3029" w:type="dxa"/>
            <w:gridSpan w:val="2"/>
            <w:vMerge w:val="restart"/>
            <w:tcMar>
              <w:left w:w="57" w:type="dxa"/>
              <w:right w:w="57" w:type="dxa"/>
            </w:tcMar>
          </w:tcPr>
          <w:p w14:paraId="19C41524" w14:textId="77777777" w:rsidR="00C26AFA" w:rsidRPr="00FE23E4" w:rsidRDefault="002D55BD" w:rsidP="002512A7">
            <w:pPr>
              <w:pStyle w:val="TableParagraph"/>
              <w:suppressAutoHyphens/>
              <w:ind w:left="0"/>
              <w:rPr>
                <w:sz w:val="24"/>
              </w:rPr>
            </w:pPr>
            <w:r w:rsidRPr="00FE23E4">
              <w:rPr>
                <w:b/>
                <w:sz w:val="24"/>
              </w:rPr>
              <w:lastRenderedPageBreak/>
              <w:t xml:space="preserve">Тема 1.2. </w:t>
            </w:r>
            <w:r w:rsidRPr="00FE23E4">
              <w:rPr>
                <w:sz w:val="24"/>
              </w:rPr>
              <w:t>Подготовка к сезонной эксплуатации объектов жилищно-коммунального хозяйства</w:t>
            </w:r>
          </w:p>
        </w:tc>
        <w:tc>
          <w:tcPr>
            <w:tcW w:w="7744" w:type="dxa"/>
            <w:tcMar>
              <w:left w:w="57" w:type="dxa"/>
              <w:right w:w="57" w:type="dxa"/>
            </w:tcMar>
          </w:tcPr>
          <w:p w14:paraId="126BC698" w14:textId="77777777" w:rsidR="00C26AFA" w:rsidRPr="00FE23E4" w:rsidRDefault="002D55BD" w:rsidP="002512A7">
            <w:pPr>
              <w:pStyle w:val="TableParagraph"/>
              <w:suppressAutoHyphens/>
              <w:spacing w:line="273" w:lineRule="exact"/>
              <w:ind w:left="0"/>
              <w:rPr>
                <w:b/>
                <w:sz w:val="24"/>
              </w:rPr>
            </w:pPr>
            <w:r w:rsidRPr="00FE23E4">
              <w:rPr>
                <w:b/>
                <w:sz w:val="24"/>
              </w:rPr>
              <w:t>Содержание</w:t>
            </w:r>
          </w:p>
        </w:tc>
        <w:tc>
          <w:tcPr>
            <w:tcW w:w="3261" w:type="dxa"/>
            <w:gridSpan w:val="2"/>
            <w:tcMar>
              <w:left w:w="57" w:type="dxa"/>
              <w:right w:w="57" w:type="dxa"/>
            </w:tcMar>
            <w:vAlign w:val="center"/>
          </w:tcPr>
          <w:p w14:paraId="4BAE77C1" w14:textId="77777777" w:rsidR="00C26AFA" w:rsidRPr="00FE23E4" w:rsidRDefault="002D55BD" w:rsidP="0028495A">
            <w:pPr>
              <w:pStyle w:val="TableParagraph"/>
              <w:suppressAutoHyphens/>
              <w:spacing w:before="138"/>
              <w:ind w:left="0"/>
              <w:jc w:val="center"/>
              <w:rPr>
                <w:b/>
                <w:sz w:val="24"/>
              </w:rPr>
            </w:pPr>
            <w:r w:rsidRPr="00FE23E4">
              <w:rPr>
                <w:b/>
                <w:sz w:val="24"/>
              </w:rPr>
              <w:t>26</w:t>
            </w:r>
          </w:p>
        </w:tc>
      </w:tr>
      <w:tr w:rsidR="00C26AFA" w:rsidRPr="00FE23E4" w14:paraId="4D5EEF72" w14:textId="77777777" w:rsidTr="00B07755">
        <w:trPr>
          <w:trHeight w:val="2797"/>
        </w:trPr>
        <w:tc>
          <w:tcPr>
            <w:tcW w:w="3029" w:type="dxa"/>
            <w:gridSpan w:val="2"/>
            <w:vMerge/>
            <w:tcBorders>
              <w:top w:val="nil"/>
            </w:tcBorders>
            <w:tcMar>
              <w:left w:w="57" w:type="dxa"/>
              <w:right w:w="57" w:type="dxa"/>
            </w:tcMar>
          </w:tcPr>
          <w:p w14:paraId="31274EA8" w14:textId="77777777" w:rsidR="00C26AFA" w:rsidRPr="00FE23E4" w:rsidRDefault="00C26AFA" w:rsidP="002512A7">
            <w:pPr>
              <w:suppressAutoHyphens/>
              <w:rPr>
                <w:sz w:val="2"/>
                <w:szCs w:val="2"/>
              </w:rPr>
            </w:pPr>
          </w:p>
        </w:tc>
        <w:tc>
          <w:tcPr>
            <w:tcW w:w="7744" w:type="dxa"/>
            <w:tcMar>
              <w:left w:w="57" w:type="dxa"/>
              <w:right w:w="57" w:type="dxa"/>
            </w:tcMar>
          </w:tcPr>
          <w:p w14:paraId="4C014FFB" w14:textId="77777777" w:rsidR="00C26AFA" w:rsidRPr="00FE23E4" w:rsidRDefault="002D55BD" w:rsidP="005E432E">
            <w:pPr>
              <w:pStyle w:val="TableParagraph"/>
              <w:suppressAutoHyphens/>
              <w:spacing w:line="270" w:lineRule="exact"/>
              <w:ind w:left="0"/>
              <w:jc w:val="right"/>
            </w:pPr>
            <w:r w:rsidRPr="00FE23E4">
              <w:rPr>
                <w:sz w:val="24"/>
              </w:rPr>
              <w:t>Сезонная эксплуатация объекта.</w:t>
            </w:r>
          </w:p>
          <w:p w14:paraId="69663EED" w14:textId="77777777" w:rsidR="00C26AFA" w:rsidRPr="00FE23E4" w:rsidRDefault="002D55BD" w:rsidP="005E432E">
            <w:pPr>
              <w:pStyle w:val="TableParagraph"/>
              <w:suppressAutoHyphens/>
              <w:ind w:left="0"/>
              <w:jc w:val="right"/>
              <w:rPr>
                <w:sz w:val="24"/>
              </w:rPr>
            </w:pPr>
            <w:r w:rsidRPr="00FE23E4">
              <w:rPr>
                <w:sz w:val="24"/>
              </w:rPr>
              <w:t>Подготовка жилищного фонда к сезонной эксплуатации</w:t>
            </w:r>
            <w:r w:rsidR="00B07755" w:rsidRPr="00FE23E4">
              <w:rPr>
                <w:sz w:val="24"/>
              </w:rPr>
              <w:t>.</w:t>
            </w:r>
          </w:p>
          <w:p w14:paraId="1288F5C6" w14:textId="77777777" w:rsidR="00C26AFA" w:rsidRPr="00FE23E4" w:rsidRDefault="002D55BD" w:rsidP="0028495A">
            <w:pPr>
              <w:pStyle w:val="TableParagraph"/>
              <w:suppressAutoHyphens/>
              <w:ind w:left="0"/>
              <w:rPr>
                <w:sz w:val="24"/>
              </w:rPr>
            </w:pPr>
            <w:r w:rsidRPr="00FE23E4">
              <w:rPr>
                <w:sz w:val="24"/>
              </w:rPr>
              <w:t>Технологии работ при проведении технических осмотров и подготовки к сезонной эксплуатации объектов жилищно-коммунального хозяйства</w:t>
            </w:r>
            <w:r w:rsidR="00B07755" w:rsidRPr="00FE23E4">
              <w:rPr>
                <w:sz w:val="24"/>
              </w:rPr>
              <w:t>.</w:t>
            </w:r>
          </w:p>
          <w:p w14:paraId="2B496115" w14:textId="77777777" w:rsidR="00B07755" w:rsidRPr="00FE23E4" w:rsidRDefault="002D55BD" w:rsidP="00B07755">
            <w:pPr>
              <w:pStyle w:val="TableParagraph"/>
              <w:suppressAutoHyphens/>
              <w:ind w:left="0"/>
              <w:rPr>
                <w:sz w:val="24"/>
              </w:rPr>
            </w:pPr>
            <w:r w:rsidRPr="00FE23E4">
              <w:rPr>
                <w:sz w:val="24"/>
              </w:rPr>
              <w:t xml:space="preserve">Правила охраны труда при проведении технических осмотров и подготовке к сезонной эксплуатации объектов </w:t>
            </w:r>
            <w:r w:rsidR="00B07755" w:rsidRPr="00FE23E4">
              <w:rPr>
                <w:sz w:val="24"/>
              </w:rPr>
              <w:t>жилищно-коммунального хозяйства.</w:t>
            </w:r>
          </w:p>
          <w:p w14:paraId="391E264A" w14:textId="77777777" w:rsidR="00C26AFA" w:rsidRPr="00FE23E4" w:rsidRDefault="002D55BD" w:rsidP="00B07755">
            <w:pPr>
              <w:pStyle w:val="TableParagraph"/>
              <w:suppressAutoHyphens/>
              <w:ind w:left="0"/>
              <w:rPr>
                <w:sz w:val="24"/>
              </w:rPr>
            </w:pPr>
            <w:r w:rsidRPr="00FE23E4">
              <w:rPr>
                <w:sz w:val="24"/>
              </w:rPr>
              <w:t>Треб</w:t>
            </w:r>
            <w:r w:rsidR="00B07755" w:rsidRPr="00FE23E4">
              <w:rPr>
                <w:sz w:val="24"/>
              </w:rPr>
              <w:t>ования к составлению отчетности.</w:t>
            </w:r>
          </w:p>
          <w:p w14:paraId="54AFBF8C" w14:textId="77777777" w:rsidR="00C26AFA" w:rsidRPr="00FE23E4" w:rsidRDefault="002D55BD" w:rsidP="002512A7">
            <w:pPr>
              <w:pStyle w:val="TableParagraph"/>
              <w:suppressAutoHyphens/>
              <w:ind w:left="0"/>
              <w:rPr>
                <w:sz w:val="24"/>
              </w:rPr>
            </w:pPr>
            <w:r w:rsidRPr="00FE23E4">
              <w:rPr>
                <w:sz w:val="24"/>
              </w:rPr>
              <w:t>Основы трудового законодательства и правила внутреннего трудового распорядка</w:t>
            </w:r>
            <w:r w:rsidR="00B07755" w:rsidRPr="00FE23E4">
              <w:rPr>
                <w:sz w:val="24"/>
              </w:rPr>
              <w:t>.</w:t>
            </w:r>
          </w:p>
          <w:p w14:paraId="75542F74" w14:textId="77777777" w:rsidR="00C26AFA" w:rsidRPr="00FE23E4" w:rsidRDefault="002D55BD" w:rsidP="002512A7">
            <w:pPr>
              <w:pStyle w:val="TableParagraph"/>
              <w:suppressAutoHyphens/>
              <w:spacing w:line="270" w:lineRule="atLeast"/>
              <w:ind w:left="0"/>
              <w:rPr>
                <w:sz w:val="24"/>
              </w:rPr>
            </w:pPr>
            <w:r w:rsidRPr="00FE23E4">
              <w:rPr>
                <w:sz w:val="24"/>
              </w:rPr>
              <w:t>Правила и нормы технической эксплуатации объектов жилищно-коммунального хозяйства</w:t>
            </w:r>
          </w:p>
        </w:tc>
        <w:tc>
          <w:tcPr>
            <w:tcW w:w="3261" w:type="dxa"/>
            <w:gridSpan w:val="2"/>
            <w:tcMar>
              <w:left w:w="57" w:type="dxa"/>
              <w:right w:w="57" w:type="dxa"/>
            </w:tcMar>
            <w:vAlign w:val="center"/>
          </w:tcPr>
          <w:p w14:paraId="39AD6DED" w14:textId="77777777" w:rsidR="00C26AFA" w:rsidRPr="00FE23E4" w:rsidRDefault="002D55BD" w:rsidP="0028495A">
            <w:pPr>
              <w:pStyle w:val="TableParagraph"/>
              <w:suppressAutoHyphens/>
              <w:ind w:left="0"/>
              <w:jc w:val="center"/>
              <w:rPr>
                <w:b/>
                <w:sz w:val="24"/>
              </w:rPr>
            </w:pPr>
            <w:r w:rsidRPr="00FE23E4">
              <w:rPr>
                <w:b/>
                <w:sz w:val="24"/>
              </w:rPr>
              <w:t>12</w:t>
            </w:r>
          </w:p>
        </w:tc>
      </w:tr>
      <w:tr w:rsidR="00C26AFA" w:rsidRPr="00FE23E4" w14:paraId="3F6257BC" w14:textId="77777777" w:rsidTr="00B07755">
        <w:trPr>
          <w:trHeight w:val="279"/>
        </w:trPr>
        <w:tc>
          <w:tcPr>
            <w:tcW w:w="3029" w:type="dxa"/>
            <w:gridSpan w:val="2"/>
            <w:vMerge/>
            <w:tcBorders>
              <w:top w:val="nil"/>
            </w:tcBorders>
            <w:tcMar>
              <w:left w:w="57" w:type="dxa"/>
              <w:right w:w="57" w:type="dxa"/>
            </w:tcMar>
          </w:tcPr>
          <w:p w14:paraId="4E14B3CB" w14:textId="77777777" w:rsidR="00C26AFA" w:rsidRPr="00FE23E4" w:rsidRDefault="00C26AFA" w:rsidP="002512A7">
            <w:pPr>
              <w:suppressAutoHyphens/>
              <w:rPr>
                <w:sz w:val="2"/>
                <w:szCs w:val="2"/>
              </w:rPr>
            </w:pPr>
          </w:p>
        </w:tc>
        <w:tc>
          <w:tcPr>
            <w:tcW w:w="7744" w:type="dxa"/>
            <w:tcMar>
              <w:left w:w="57" w:type="dxa"/>
              <w:right w:w="57" w:type="dxa"/>
            </w:tcMar>
          </w:tcPr>
          <w:p w14:paraId="0B424240" w14:textId="77777777" w:rsidR="00C26AFA" w:rsidRPr="00FE23E4" w:rsidRDefault="002D55BD" w:rsidP="002512A7">
            <w:pPr>
              <w:pStyle w:val="TableParagraph"/>
              <w:suppressAutoHyphens/>
              <w:spacing w:line="256" w:lineRule="exact"/>
              <w:ind w:left="0"/>
              <w:rPr>
                <w:b/>
                <w:sz w:val="24"/>
              </w:rPr>
            </w:pPr>
            <w:r w:rsidRPr="00FE23E4">
              <w:rPr>
                <w:b/>
                <w:sz w:val="24"/>
              </w:rPr>
              <w:t>В том числе практические занятия</w:t>
            </w:r>
          </w:p>
        </w:tc>
        <w:tc>
          <w:tcPr>
            <w:tcW w:w="3261" w:type="dxa"/>
            <w:gridSpan w:val="2"/>
            <w:tcMar>
              <w:left w:w="57" w:type="dxa"/>
              <w:right w:w="57" w:type="dxa"/>
            </w:tcMar>
            <w:vAlign w:val="center"/>
          </w:tcPr>
          <w:p w14:paraId="07F43A04" w14:textId="77777777" w:rsidR="00C26AFA" w:rsidRPr="00FE23E4" w:rsidRDefault="002D55BD" w:rsidP="0028495A">
            <w:pPr>
              <w:pStyle w:val="TableParagraph"/>
              <w:suppressAutoHyphens/>
              <w:spacing w:line="256" w:lineRule="exact"/>
              <w:ind w:left="0"/>
              <w:jc w:val="center"/>
              <w:rPr>
                <w:b/>
                <w:sz w:val="24"/>
              </w:rPr>
            </w:pPr>
            <w:r w:rsidRPr="00FE23E4">
              <w:rPr>
                <w:b/>
                <w:sz w:val="24"/>
              </w:rPr>
              <w:t>14</w:t>
            </w:r>
          </w:p>
        </w:tc>
      </w:tr>
      <w:tr w:rsidR="00C26AFA" w:rsidRPr="00FE23E4" w14:paraId="1B6D9EAA" w14:textId="77777777" w:rsidTr="00B07755">
        <w:trPr>
          <w:trHeight w:val="1396"/>
        </w:trPr>
        <w:tc>
          <w:tcPr>
            <w:tcW w:w="3029" w:type="dxa"/>
            <w:gridSpan w:val="2"/>
            <w:vMerge/>
            <w:tcBorders>
              <w:top w:val="nil"/>
            </w:tcBorders>
            <w:tcMar>
              <w:left w:w="57" w:type="dxa"/>
              <w:right w:w="57" w:type="dxa"/>
            </w:tcMar>
          </w:tcPr>
          <w:p w14:paraId="3ACCAE8C" w14:textId="77777777" w:rsidR="00C26AFA" w:rsidRPr="00FE23E4" w:rsidRDefault="00C26AFA" w:rsidP="002512A7">
            <w:pPr>
              <w:suppressAutoHyphens/>
              <w:rPr>
                <w:sz w:val="2"/>
                <w:szCs w:val="2"/>
              </w:rPr>
            </w:pPr>
          </w:p>
        </w:tc>
        <w:tc>
          <w:tcPr>
            <w:tcW w:w="7744" w:type="dxa"/>
            <w:tcMar>
              <w:left w:w="57" w:type="dxa"/>
              <w:right w:w="57" w:type="dxa"/>
            </w:tcMar>
          </w:tcPr>
          <w:p w14:paraId="5951163C" w14:textId="77777777" w:rsidR="00C26AFA" w:rsidRPr="00FE23E4" w:rsidRDefault="002D55BD" w:rsidP="00A03160">
            <w:pPr>
              <w:pStyle w:val="TableParagraph"/>
              <w:numPr>
                <w:ilvl w:val="0"/>
                <w:numId w:val="118"/>
              </w:numPr>
              <w:suppressAutoHyphens/>
              <w:spacing w:line="268" w:lineRule="exact"/>
              <w:ind w:left="0" w:hanging="710"/>
              <w:rPr>
                <w:sz w:val="24"/>
              </w:rPr>
            </w:pPr>
            <w:r w:rsidRPr="00FE23E4">
              <w:rPr>
                <w:sz w:val="24"/>
              </w:rPr>
              <w:t>Выявление скрытых дефектов с помощью ультразвука</w:t>
            </w:r>
          </w:p>
          <w:p w14:paraId="16CEF2C9" w14:textId="77777777" w:rsidR="0028495A" w:rsidRPr="00FE23E4" w:rsidRDefault="002D55BD" w:rsidP="00A03160">
            <w:pPr>
              <w:pStyle w:val="TableParagraph"/>
              <w:numPr>
                <w:ilvl w:val="0"/>
                <w:numId w:val="118"/>
              </w:numPr>
              <w:suppressAutoHyphens/>
              <w:ind w:left="0" w:hanging="710"/>
              <w:rPr>
                <w:sz w:val="24"/>
              </w:rPr>
            </w:pPr>
            <w:r w:rsidRPr="00FE23E4">
              <w:rPr>
                <w:sz w:val="24"/>
              </w:rPr>
              <w:t>Выявление скрытых дефектов стальных конструкций.</w:t>
            </w:r>
          </w:p>
          <w:p w14:paraId="1C44CD95" w14:textId="77777777" w:rsidR="00C26AFA" w:rsidRPr="00FE23E4" w:rsidRDefault="002D55BD" w:rsidP="00A03160">
            <w:pPr>
              <w:pStyle w:val="TableParagraph"/>
              <w:numPr>
                <w:ilvl w:val="0"/>
                <w:numId w:val="118"/>
              </w:numPr>
              <w:suppressAutoHyphens/>
              <w:ind w:left="0" w:hanging="710"/>
              <w:rPr>
                <w:sz w:val="24"/>
              </w:rPr>
            </w:pPr>
            <w:r w:rsidRPr="00FE23E4">
              <w:rPr>
                <w:sz w:val="24"/>
              </w:rPr>
              <w:t>Классификация и номенклатура работ по обследованию и мониторингу технического состояния строительных конструкций и инжен</w:t>
            </w:r>
            <w:r w:rsidR="0028495A" w:rsidRPr="00FE23E4">
              <w:rPr>
                <w:sz w:val="24"/>
              </w:rPr>
              <w:t>ерного оборудования зданий и со</w:t>
            </w:r>
            <w:r w:rsidRPr="00FE23E4">
              <w:rPr>
                <w:sz w:val="24"/>
              </w:rPr>
              <w:t>оружений с использованием измерительных приборов.</w:t>
            </w:r>
          </w:p>
        </w:tc>
        <w:tc>
          <w:tcPr>
            <w:tcW w:w="3261" w:type="dxa"/>
            <w:gridSpan w:val="2"/>
            <w:tcMar>
              <w:left w:w="57" w:type="dxa"/>
              <w:right w:w="57" w:type="dxa"/>
            </w:tcMar>
            <w:vAlign w:val="center"/>
          </w:tcPr>
          <w:p w14:paraId="168F8853" w14:textId="77777777" w:rsidR="00C26AFA" w:rsidRPr="00FE23E4" w:rsidRDefault="00C26AFA" w:rsidP="0028495A">
            <w:pPr>
              <w:pStyle w:val="TableParagraph"/>
              <w:suppressAutoHyphens/>
              <w:ind w:left="0"/>
              <w:jc w:val="center"/>
              <w:rPr>
                <w:sz w:val="24"/>
              </w:rPr>
            </w:pPr>
          </w:p>
        </w:tc>
      </w:tr>
      <w:tr w:rsidR="00C26AFA" w:rsidRPr="00FE23E4" w14:paraId="5BD1513F" w14:textId="77777777" w:rsidTr="00B07755">
        <w:trPr>
          <w:trHeight w:val="279"/>
        </w:trPr>
        <w:tc>
          <w:tcPr>
            <w:tcW w:w="10773" w:type="dxa"/>
            <w:gridSpan w:val="3"/>
            <w:tcMar>
              <w:left w:w="57" w:type="dxa"/>
              <w:right w:w="57" w:type="dxa"/>
            </w:tcMar>
          </w:tcPr>
          <w:p w14:paraId="576C904F" w14:textId="77777777" w:rsidR="00C26AFA" w:rsidRPr="00FE23E4" w:rsidRDefault="002D55BD" w:rsidP="005E432E">
            <w:pPr>
              <w:pStyle w:val="TableParagraph"/>
              <w:suppressAutoHyphens/>
              <w:spacing w:line="256" w:lineRule="exact"/>
              <w:ind w:left="0"/>
              <w:rPr>
                <w:b/>
                <w:sz w:val="24"/>
              </w:rPr>
            </w:pPr>
            <w:r w:rsidRPr="00FE23E4">
              <w:rPr>
                <w:b/>
                <w:sz w:val="24"/>
              </w:rPr>
              <w:t xml:space="preserve">Примерная тематика самостоятельной учебной работы при изучении раздела </w:t>
            </w:r>
            <w:r w:rsidR="005E432E" w:rsidRPr="00FE23E4">
              <w:rPr>
                <w:b/>
                <w:sz w:val="24"/>
              </w:rPr>
              <w:t>1</w:t>
            </w:r>
          </w:p>
        </w:tc>
        <w:tc>
          <w:tcPr>
            <w:tcW w:w="3261" w:type="dxa"/>
            <w:gridSpan w:val="2"/>
            <w:tcMar>
              <w:left w:w="57" w:type="dxa"/>
              <w:right w:w="57" w:type="dxa"/>
            </w:tcMar>
            <w:vAlign w:val="center"/>
          </w:tcPr>
          <w:p w14:paraId="7AE91B82" w14:textId="77777777" w:rsidR="00C26AFA" w:rsidRPr="00FE23E4" w:rsidRDefault="00C26AFA" w:rsidP="0028495A">
            <w:pPr>
              <w:pStyle w:val="TableParagraph"/>
              <w:suppressAutoHyphens/>
              <w:ind w:left="0"/>
              <w:jc w:val="center"/>
              <w:rPr>
                <w:sz w:val="20"/>
              </w:rPr>
            </w:pPr>
          </w:p>
        </w:tc>
      </w:tr>
      <w:tr w:rsidR="00C26AFA" w:rsidRPr="00FE23E4" w14:paraId="2CC0F5FC" w14:textId="77777777" w:rsidTr="00B07755">
        <w:trPr>
          <w:trHeight w:val="463"/>
        </w:trPr>
        <w:tc>
          <w:tcPr>
            <w:tcW w:w="10773" w:type="dxa"/>
            <w:gridSpan w:val="3"/>
            <w:tcMar>
              <w:left w:w="57" w:type="dxa"/>
              <w:right w:w="57" w:type="dxa"/>
            </w:tcMar>
          </w:tcPr>
          <w:p w14:paraId="0826C405" w14:textId="77777777" w:rsidR="00C26AFA" w:rsidRPr="00FE23E4" w:rsidRDefault="002D55BD" w:rsidP="002512A7">
            <w:pPr>
              <w:pStyle w:val="TableParagraph"/>
              <w:suppressAutoHyphens/>
              <w:spacing w:line="268" w:lineRule="exact"/>
              <w:ind w:left="0"/>
              <w:rPr>
                <w:sz w:val="24"/>
              </w:rPr>
            </w:pPr>
            <w:r w:rsidRPr="00FE23E4">
              <w:rPr>
                <w:b/>
                <w:sz w:val="24"/>
              </w:rPr>
              <w:t>Раздел 2. Документационное обеспечение управления эксплуатации объектов жилищно-коммунального хозяйства</w:t>
            </w:r>
          </w:p>
        </w:tc>
        <w:tc>
          <w:tcPr>
            <w:tcW w:w="3261" w:type="dxa"/>
            <w:gridSpan w:val="2"/>
            <w:tcMar>
              <w:left w:w="57" w:type="dxa"/>
              <w:right w:w="57" w:type="dxa"/>
            </w:tcMar>
            <w:vAlign w:val="center"/>
          </w:tcPr>
          <w:p w14:paraId="523A9708" w14:textId="77777777" w:rsidR="00C26AFA" w:rsidRPr="00FE23E4" w:rsidRDefault="002D55BD" w:rsidP="0028495A">
            <w:pPr>
              <w:pStyle w:val="TableParagraph"/>
              <w:suppressAutoHyphens/>
              <w:spacing w:before="87"/>
              <w:ind w:left="0"/>
              <w:jc w:val="center"/>
              <w:rPr>
                <w:b/>
                <w:sz w:val="24"/>
              </w:rPr>
            </w:pPr>
            <w:r w:rsidRPr="00FE23E4">
              <w:rPr>
                <w:b/>
                <w:sz w:val="24"/>
              </w:rPr>
              <w:t>76</w:t>
            </w:r>
          </w:p>
        </w:tc>
      </w:tr>
      <w:tr w:rsidR="005E432E" w:rsidRPr="00FE23E4" w14:paraId="540F80DB" w14:textId="77777777" w:rsidTr="00B07755">
        <w:trPr>
          <w:trHeight w:val="463"/>
        </w:trPr>
        <w:tc>
          <w:tcPr>
            <w:tcW w:w="10773" w:type="dxa"/>
            <w:gridSpan w:val="3"/>
            <w:tcMar>
              <w:left w:w="57" w:type="dxa"/>
              <w:right w:w="57" w:type="dxa"/>
            </w:tcMar>
          </w:tcPr>
          <w:p w14:paraId="01A9837E" w14:textId="77777777" w:rsidR="005E432E" w:rsidRPr="00FE23E4" w:rsidRDefault="005E432E" w:rsidP="002512A7">
            <w:pPr>
              <w:pStyle w:val="TableParagraph"/>
              <w:suppressAutoHyphens/>
              <w:spacing w:line="268" w:lineRule="exact"/>
              <w:ind w:left="0"/>
              <w:rPr>
                <w:b/>
                <w:sz w:val="24"/>
              </w:rPr>
            </w:pPr>
            <w:r w:rsidRPr="00FE23E4">
              <w:rPr>
                <w:b/>
                <w:sz w:val="24"/>
              </w:rPr>
              <w:t>МДК.02.02 Документационное обеспечение уп</w:t>
            </w:r>
            <w:r w:rsidR="00AC56F4" w:rsidRPr="00FE23E4">
              <w:rPr>
                <w:b/>
                <w:sz w:val="24"/>
              </w:rPr>
              <w:t xml:space="preserve">равления эксплуатации объектов </w:t>
            </w:r>
            <w:r w:rsidRPr="00FE23E4">
              <w:rPr>
                <w:b/>
                <w:sz w:val="24"/>
              </w:rPr>
              <w:t>жилищно-коммунального хозяйства</w:t>
            </w:r>
          </w:p>
        </w:tc>
        <w:tc>
          <w:tcPr>
            <w:tcW w:w="3261" w:type="dxa"/>
            <w:gridSpan w:val="2"/>
            <w:tcMar>
              <w:left w:w="57" w:type="dxa"/>
              <w:right w:w="57" w:type="dxa"/>
            </w:tcMar>
            <w:vAlign w:val="center"/>
          </w:tcPr>
          <w:p w14:paraId="5F261C10" w14:textId="77777777" w:rsidR="005E432E" w:rsidRPr="00FE23E4" w:rsidRDefault="005E432E" w:rsidP="0028495A">
            <w:pPr>
              <w:pStyle w:val="TableParagraph"/>
              <w:suppressAutoHyphens/>
              <w:spacing w:before="87"/>
              <w:ind w:left="0"/>
              <w:jc w:val="center"/>
              <w:rPr>
                <w:b/>
                <w:sz w:val="24"/>
              </w:rPr>
            </w:pPr>
            <w:r w:rsidRPr="00FE23E4">
              <w:rPr>
                <w:b/>
                <w:sz w:val="24"/>
              </w:rPr>
              <w:t>40</w:t>
            </w:r>
          </w:p>
        </w:tc>
      </w:tr>
      <w:tr w:rsidR="00C26AFA" w:rsidRPr="00FE23E4" w14:paraId="3208475C" w14:textId="77777777" w:rsidTr="00B07755">
        <w:trPr>
          <w:trHeight w:val="279"/>
        </w:trPr>
        <w:tc>
          <w:tcPr>
            <w:tcW w:w="3029" w:type="dxa"/>
            <w:gridSpan w:val="2"/>
            <w:vMerge w:val="restart"/>
            <w:tcMar>
              <w:left w:w="57" w:type="dxa"/>
              <w:right w:w="57" w:type="dxa"/>
            </w:tcMar>
          </w:tcPr>
          <w:p w14:paraId="71CF3E34" w14:textId="77777777" w:rsidR="00C26AFA" w:rsidRPr="00FE23E4" w:rsidRDefault="002D55BD" w:rsidP="002512A7">
            <w:pPr>
              <w:pStyle w:val="TableParagraph"/>
              <w:suppressAutoHyphens/>
              <w:ind w:left="0"/>
              <w:rPr>
                <w:sz w:val="24"/>
              </w:rPr>
            </w:pPr>
            <w:r w:rsidRPr="00FE23E4">
              <w:rPr>
                <w:sz w:val="24"/>
              </w:rPr>
              <w:t xml:space="preserve">Тема 2.1. Документооборот организации эксплуатации объектов </w:t>
            </w:r>
            <w:r w:rsidR="0088710C" w:rsidRPr="00FE23E4">
              <w:rPr>
                <w:sz w:val="24"/>
              </w:rPr>
              <w:t xml:space="preserve"> жилищно-коммуналь</w:t>
            </w:r>
            <w:r w:rsidRPr="00FE23E4">
              <w:rPr>
                <w:sz w:val="24"/>
              </w:rPr>
              <w:t>ного хозяйства</w:t>
            </w:r>
          </w:p>
        </w:tc>
        <w:tc>
          <w:tcPr>
            <w:tcW w:w="7744" w:type="dxa"/>
            <w:tcMar>
              <w:left w:w="57" w:type="dxa"/>
              <w:right w:w="57" w:type="dxa"/>
            </w:tcMar>
          </w:tcPr>
          <w:p w14:paraId="36923944"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w:t>
            </w:r>
          </w:p>
        </w:tc>
        <w:tc>
          <w:tcPr>
            <w:tcW w:w="3261" w:type="dxa"/>
            <w:gridSpan w:val="2"/>
            <w:tcMar>
              <w:left w:w="57" w:type="dxa"/>
              <w:right w:w="57" w:type="dxa"/>
            </w:tcMar>
            <w:vAlign w:val="center"/>
          </w:tcPr>
          <w:p w14:paraId="22ABC098" w14:textId="77777777" w:rsidR="00C26AFA" w:rsidRPr="00FE23E4" w:rsidRDefault="002D55BD" w:rsidP="0028495A">
            <w:pPr>
              <w:pStyle w:val="TableParagraph"/>
              <w:suppressAutoHyphens/>
              <w:spacing w:line="256" w:lineRule="exact"/>
              <w:ind w:left="0"/>
              <w:jc w:val="center"/>
              <w:rPr>
                <w:b/>
                <w:sz w:val="24"/>
              </w:rPr>
            </w:pPr>
            <w:r w:rsidRPr="00FE23E4">
              <w:rPr>
                <w:b/>
                <w:sz w:val="24"/>
              </w:rPr>
              <w:t>18</w:t>
            </w:r>
          </w:p>
        </w:tc>
      </w:tr>
      <w:tr w:rsidR="00C26AFA" w:rsidRPr="00FE23E4" w14:paraId="13EF3A2B" w14:textId="77777777" w:rsidTr="00B07755">
        <w:trPr>
          <w:trHeight w:val="1957"/>
        </w:trPr>
        <w:tc>
          <w:tcPr>
            <w:tcW w:w="3029" w:type="dxa"/>
            <w:gridSpan w:val="2"/>
            <w:vMerge/>
            <w:tcBorders>
              <w:top w:val="nil"/>
            </w:tcBorders>
            <w:tcMar>
              <w:left w:w="57" w:type="dxa"/>
              <w:right w:w="57" w:type="dxa"/>
            </w:tcMar>
          </w:tcPr>
          <w:p w14:paraId="02A65A7C" w14:textId="77777777" w:rsidR="00C26AFA" w:rsidRPr="00FE23E4" w:rsidRDefault="00C26AFA" w:rsidP="002512A7">
            <w:pPr>
              <w:suppressAutoHyphens/>
              <w:rPr>
                <w:sz w:val="2"/>
                <w:szCs w:val="2"/>
              </w:rPr>
            </w:pPr>
          </w:p>
        </w:tc>
        <w:tc>
          <w:tcPr>
            <w:tcW w:w="7744" w:type="dxa"/>
            <w:tcMar>
              <w:left w:w="57" w:type="dxa"/>
              <w:right w:w="57" w:type="dxa"/>
            </w:tcMar>
          </w:tcPr>
          <w:p w14:paraId="42E9F427" w14:textId="77777777" w:rsidR="00C26AFA" w:rsidRPr="00FE23E4" w:rsidRDefault="002D55BD" w:rsidP="002512A7">
            <w:pPr>
              <w:pStyle w:val="TableParagraph"/>
              <w:suppressAutoHyphens/>
              <w:ind w:left="0"/>
              <w:jc w:val="both"/>
              <w:rPr>
                <w:sz w:val="24"/>
              </w:rPr>
            </w:pPr>
            <w:r w:rsidRPr="00FE23E4">
              <w:rPr>
                <w:sz w:val="24"/>
              </w:rPr>
              <w:t>Понятие документооборота организации. Реквизиты документов. Правила оформления.</w:t>
            </w:r>
          </w:p>
          <w:p w14:paraId="24486359" w14:textId="77777777" w:rsidR="00C26AFA" w:rsidRPr="00FE23E4" w:rsidRDefault="002D55BD" w:rsidP="002512A7">
            <w:pPr>
              <w:pStyle w:val="TableParagraph"/>
              <w:suppressAutoHyphens/>
              <w:ind w:left="0"/>
              <w:jc w:val="both"/>
              <w:rPr>
                <w:sz w:val="24"/>
              </w:rPr>
            </w:pPr>
            <w:r w:rsidRPr="00FE23E4">
              <w:rPr>
                <w:sz w:val="24"/>
              </w:rPr>
              <w:t>Входящие исходящая документация. Приказы по основной деятельности, командировкам, по личному составу, внутренние, финансовые, служебные треб</w:t>
            </w:r>
            <w:r w:rsidR="00B07755" w:rsidRPr="00FE23E4">
              <w:rPr>
                <w:sz w:val="24"/>
              </w:rPr>
              <w:t>ования к составлению отчетности.</w:t>
            </w:r>
          </w:p>
          <w:p w14:paraId="08181C63" w14:textId="77777777" w:rsidR="00C26AFA" w:rsidRPr="00FE23E4" w:rsidRDefault="002D55BD" w:rsidP="002512A7">
            <w:pPr>
              <w:pStyle w:val="TableParagraph"/>
              <w:suppressAutoHyphens/>
              <w:spacing w:line="270" w:lineRule="atLeast"/>
              <w:ind w:left="0"/>
              <w:jc w:val="both"/>
              <w:rPr>
                <w:sz w:val="24"/>
              </w:rPr>
            </w:pPr>
            <w:r w:rsidRPr="00FE23E4">
              <w:rPr>
                <w:sz w:val="24"/>
              </w:rPr>
              <w:t>Правила и нормы технической эксплуатации объектов жилищно-коммунального хозяйства</w:t>
            </w:r>
          </w:p>
        </w:tc>
        <w:tc>
          <w:tcPr>
            <w:tcW w:w="3261" w:type="dxa"/>
            <w:gridSpan w:val="2"/>
            <w:tcMar>
              <w:left w:w="57" w:type="dxa"/>
              <w:right w:w="57" w:type="dxa"/>
            </w:tcMar>
            <w:vAlign w:val="center"/>
          </w:tcPr>
          <w:p w14:paraId="2005A748" w14:textId="77777777" w:rsidR="00C26AFA" w:rsidRPr="00FE23E4" w:rsidRDefault="005E432E" w:rsidP="0028495A">
            <w:pPr>
              <w:pStyle w:val="TableParagraph"/>
              <w:suppressAutoHyphens/>
              <w:spacing w:before="226"/>
              <w:ind w:left="0"/>
              <w:jc w:val="center"/>
              <w:rPr>
                <w:sz w:val="24"/>
              </w:rPr>
            </w:pPr>
            <w:r w:rsidRPr="00FE23E4">
              <w:rPr>
                <w:sz w:val="24"/>
              </w:rPr>
              <w:t>16</w:t>
            </w:r>
          </w:p>
        </w:tc>
      </w:tr>
      <w:tr w:rsidR="00C26AFA" w:rsidRPr="00FE23E4" w14:paraId="4432854D" w14:textId="77777777" w:rsidTr="00B07755">
        <w:trPr>
          <w:trHeight w:val="370"/>
        </w:trPr>
        <w:tc>
          <w:tcPr>
            <w:tcW w:w="3029" w:type="dxa"/>
            <w:gridSpan w:val="2"/>
            <w:vMerge/>
            <w:tcBorders>
              <w:top w:val="nil"/>
            </w:tcBorders>
            <w:tcMar>
              <w:left w:w="57" w:type="dxa"/>
              <w:right w:w="57" w:type="dxa"/>
            </w:tcMar>
          </w:tcPr>
          <w:p w14:paraId="5B974243" w14:textId="77777777" w:rsidR="00C26AFA" w:rsidRPr="00FE23E4" w:rsidRDefault="00C26AFA" w:rsidP="002512A7">
            <w:pPr>
              <w:suppressAutoHyphens/>
              <w:rPr>
                <w:sz w:val="2"/>
                <w:szCs w:val="2"/>
              </w:rPr>
            </w:pPr>
          </w:p>
        </w:tc>
        <w:tc>
          <w:tcPr>
            <w:tcW w:w="7744" w:type="dxa"/>
            <w:tcMar>
              <w:left w:w="57" w:type="dxa"/>
              <w:right w:w="57" w:type="dxa"/>
            </w:tcMar>
          </w:tcPr>
          <w:p w14:paraId="54D5D87C" w14:textId="77777777" w:rsidR="00C26AFA" w:rsidRPr="00FE23E4" w:rsidRDefault="002D55BD" w:rsidP="002512A7">
            <w:pPr>
              <w:pStyle w:val="TableParagraph"/>
              <w:suppressAutoHyphens/>
              <w:spacing w:line="273" w:lineRule="exact"/>
              <w:ind w:left="0"/>
              <w:rPr>
                <w:b/>
                <w:sz w:val="24"/>
              </w:rPr>
            </w:pPr>
            <w:r w:rsidRPr="00FE23E4">
              <w:rPr>
                <w:b/>
                <w:sz w:val="24"/>
              </w:rPr>
              <w:t>В том числе практические занятия</w:t>
            </w:r>
          </w:p>
        </w:tc>
        <w:tc>
          <w:tcPr>
            <w:tcW w:w="3261" w:type="dxa"/>
            <w:gridSpan w:val="2"/>
            <w:tcMar>
              <w:left w:w="57" w:type="dxa"/>
              <w:right w:w="57" w:type="dxa"/>
            </w:tcMar>
            <w:vAlign w:val="center"/>
          </w:tcPr>
          <w:p w14:paraId="2ADEE637" w14:textId="77777777" w:rsidR="00C26AFA" w:rsidRPr="00FE23E4" w:rsidRDefault="002D55BD" w:rsidP="0028495A">
            <w:pPr>
              <w:pStyle w:val="TableParagraph"/>
              <w:suppressAutoHyphens/>
              <w:spacing w:before="42"/>
              <w:ind w:left="0"/>
              <w:jc w:val="center"/>
              <w:rPr>
                <w:b/>
                <w:sz w:val="24"/>
              </w:rPr>
            </w:pPr>
            <w:r w:rsidRPr="00FE23E4">
              <w:rPr>
                <w:b/>
                <w:sz w:val="24"/>
              </w:rPr>
              <w:t>2</w:t>
            </w:r>
          </w:p>
        </w:tc>
      </w:tr>
      <w:tr w:rsidR="00C26AFA" w:rsidRPr="00FE23E4" w14:paraId="44F80F00" w14:textId="77777777" w:rsidTr="00B07755">
        <w:trPr>
          <w:trHeight w:val="554"/>
        </w:trPr>
        <w:tc>
          <w:tcPr>
            <w:tcW w:w="3029" w:type="dxa"/>
            <w:gridSpan w:val="2"/>
            <w:vMerge/>
            <w:tcBorders>
              <w:top w:val="nil"/>
            </w:tcBorders>
            <w:tcMar>
              <w:left w:w="57" w:type="dxa"/>
              <w:right w:w="57" w:type="dxa"/>
            </w:tcMar>
          </w:tcPr>
          <w:p w14:paraId="6130B316" w14:textId="77777777" w:rsidR="00C26AFA" w:rsidRPr="00FE23E4" w:rsidRDefault="00C26AFA" w:rsidP="002512A7">
            <w:pPr>
              <w:suppressAutoHyphens/>
              <w:rPr>
                <w:sz w:val="2"/>
                <w:szCs w:val="2"/>
              </w:rPr>
            </w:pPr>
          </w:p>
        </w:tc>
        <w:tc>
          <w:tcPr>
            <w:tcW w:w="7744" w:type="dxa"/>
            <w:tcMar>
              <w:left w:w="57" w:type="dxa"/>
              <w:right w:w="57" w:type="dxa"/>
            </w:tcMar>
          </w:tcPr>
          <w:p w14:paraId="24534436" w14:textId="77777777" w:rsidR="00C26AFA" w:rsidRPr="00FE23E4" w:rsidRDefault="002D55BD" w:rsidP="002512A7">
            <w:pPr>
              <w:pStyle w:val="TableParagraph"/>
              <w:suppressAutoHyphens/>
              <w:ind w:left="0"/>
              <w:rPr>
                <w:sz w:val="24"/>
              </w:rPr>
            </w:pPr>
            <w:r w:rsidRPr="00FE23E4">
              <w:rPr>
                <w:sz w:val="24"/>
              </w:rPr>
              <w:t>Оформление документов организации (положения, договор) Оформления документов (приказ, акты, письма, заявки, протоколы)</w:t>
            </w:r>
          </w:p>
        </w:tc>
        <w:tc>
          <w:tcPr>
            <w:tcW w:w="3261" w:type="dxa"/>
            <w:gridSpan w:val="2"/>
            <w:tcMar>
              <w:left w:w="57" w:type="dxa"/>
              <w:right w:w="57" w:type="dxa"/>
            </w:tcMar>
            <w:vAlign w:val="center"/>
          </w:tcPr>
          <w:p w14:paraId="296C90B4" w14:textId="77777777" w:rsidR="00C26AFA" w:rsidRPr="00FE23E4" w:rsidRDefault="002D55BD" w:rsidP="0028495A">
            <w:pPr>
              <w:pStyle w:val="TableParagraph"/>
              <w:suppressAutoHyphens/>
              <w:spacing w:before="1"/>
              <w:ind w:left="0"/>
              <w:jc w:val="center"/>
              <w:rPr>
                <w:sz w:val="24"/>
              </w:rPr>
            </w:pPr>
            <w:r w:rsidRPr="00FE23E4">
              <w:rPr>
                <w:sz w:val="24"/>
              </w:rPr>
              <w:t>2</w:t>
            </w:r>
          </w:p>
        </w:tc>
      </w:tr>
      <w:tr w:rsidR="00C26AFA" w:rsidRPr="00FE23E4" w14:paraId="5455891B" w14:textId="77777777" w:rsidTr="00B07755">
        <w:trPr>
          <w:gridAfter w:val="1"/>
          <w:wAfter w:w="30" w:type="dxa"/>
          <w:trHeight w:val="274"/>
        </w:trPr>
        <w:tc>
          <w:tcPr>
            <w:tcW w:w="2977" w:type="dxa"/>
            <w:vMerge w:val="restart"/>
            <w:tcMar>
              <w:left w:w="57" w:type="dxa"/>
              <w:right w:w="57" w:type="dxa"/>
            </w:tcMar>
          </w:tcPr>
          <w:p w14:paraId="7B644305" w14:textId="77777777" w:rsidR="00C26AFA" w:rsidRPr="00FE23E4" w:rsidRDefault="002D55BD" w:rsidP="002512A7">
            <w:pPr>
              <w:pStyle w:val="TableParagraph"/>
              <w:suppressAutoHyphens/>
              <w:ind w:left="0"/>
              <w:rPr>
                <w:sz w:val="24"/>
              </w:rPr>
            </w:pPr>
            <w:r w:rsidRPr="00FE23E4">
              <w:rPr>
                <w:b/>
                <w:sz w:val="24"/>
              </w:rPr>
              <w:t xml:space="preserve">Тема 2.2. </w:t>
            </w:r>
            <w:r w:rsidRPr="00FE23E4">
              <w:rPr>
                <w:sz w:val="24"/>
              </w:rPr>
              <w:t xml:space="preserve">Состав специфической документации </w:t>
            </w:r>
            <w:r w:rsidR="0088710C" w:rsidRPr="00FE23E4">
              <w:rPr>
                <w:sz w:val="24"/>
              </w:rPr>
              <w:t xml:space="preserve"> жилищно-коммуналь</w:t>
            </w:r>
            <w:r w:rsidRPr="00FE23E4">
              <w:rPr>
                <w:sz w:val="24"/>
              </w:rPr>
              <w:t>ного хозяйства</w:t>
            </w:r>
          </w:p>
        </w:tc>
        <w:tc>
          <w:tcPr>
            <w:tcW w:w="7796" w:type="dxa"/>
            <w:gridSpan w:val="2"/>
            <w:tcMar>
              <w:left w:w="57" w:type="dxa"/>
              <w:right w:w="57" w:type="dxa"/>
            </w:tcMar>
          </w:tcPr>
          <w:p w14:paraId="506C16B8"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w:t>
            </w:r>
          </w:p>
        </w:tc>
        <w:tc>
          <w:tcPr>
            <w:tcW w:w="3231" w:type="dxa"/>
            <w:tcMar>
              <w:left w:w="57" w:type="dxa"/>
              <w:right w:w="57" w:type="dxa"/>
            </w:tcMar>
          </w:tcPr>
          <w:p w14:paraId="5DB06D14" w14:textId="77777777" w:rsidR="00C26AFA" w:rsidRPr="00FE23E4" w:rsidRDefault="002D55BD" w:rsidP="002512A7">
            <w:pPr>
              <w:pStyle w:val="TableParagraph"/>
              <w:suppressAutoHyphens/>
              <w:spacing w:line="256" w:lineRule="exact"/>
              <w:ind w:left="0"/>
              <w:jc w:val="center"/>
              <w:rPr>
                <w:b/>
                <w:sz w:val="24"/>
              </w:rPr>
            </w:pPr>
            <w:r w:rsidRPr="00FE23E4">
              <w:rPr>
                <w:b/>
                <w:sz w:val="24"/>
              </w:rPr>
              <w:t>22</w:t>
            </w:r>
          </w:p>
        </w:tc>
      </w:tr>
      <w:tr w:rsidR="00C26AFA" w:rsidRPr="00FE23E4" w14:paraId="3ACAA34E" w14:textId="77777777" w:rsidTr="00B07755">
        <w:trPr>
          <w:gridAfter w:val="1"/>
          <w:wAfter w:w="30" w:type="dxa"/>
          <w:trHeight w:val="2199"/>
        </w:trPr>
        <w:tc>
          <w:tcPr>
            <w:tcW w:w="2977" w:type="dxa"/>
            <w:vMerge/>
            <w:tcBorders>
              <w:top w:val="nil"/>
            </w:tcBorders>
            <w:tcMar>
              <w:left w:w="57" w:type="dxa"/>
              <w:right w:w="57" w:type="dxa"/>
            </w:tcMar>
          </w:tcPr>
          <w:p w14:paraId="7079BFC6" w14:textId="77777777" w:rsidR="00C26AFA" w:rsidRPr="00FE23E4" w:rsidRDefault="00C26AFA" w:rsidP="002512A7">
            <w:pPr>
              <w:suppressAutoHyphens/>
              <w:rPr>
                <w:sz w:val="2"/>
                <w:szCs w:val="2"/>
              </w:rPr>
            </w:pPr>
          </w:p>
        </w:tc>
        <w:tc>
          <w:tcPr>
            <w:tcW w:w="7796" w:type="dxa"/>
            <w:gridSpan w:val="2"/>
            <w:tcMar>
              <w:left w:w="57" w:type="dxa"/>
              <w:right w:w="57" w:type="dxa"/>
            </w:tcMar>
          </w:tcPr>
          <w:p w14:paraId="09BF0F83" w14:textId="77777777" w:rsidR="00C26AFA" w:rsidRPr="00FE23E4" w:rsidRDefault="002D55BD" w:rsidP="002512A7">
            <w:pPr>
              <w:pStyle w:val="TableParagraph"/>
              <w:suppressAutoHyphens/>
              <w:ind w:left="0"/>
              <w:jc w:val="both"/>
              <w:rPr>
                <w:sz w:val="24"/>
              </w:rPr>
            </w:pPr>
            <w:r w:rsidRPr="00FE23E4">
              <w:rPr>
                <w:sz w:val="24"/>
              </w:rPr>
              <w:t>Документы, которые обращаются в системе документооборота, в ЖКХ. Техническая до</w:t>
            </w:r>
            <w:r w:rsidR="00B07755" w:rsidRPr="00FE23E4">
              <w:rPr>
                <w:sz w:val="24"/>
              </w:rPr>
              <w:t>кументация длительного хранения.</w:t>
            </w:r>
          </w:p>
          <w:p w14:paraId="01C2BC62" w14:textId="77777777" w:rsidR="00C26AFA" w:rsidRPr="00FE23E4" w:rsidRDefault="002D55BD" w:rsidP="002512A7">
            <w:pPr>
              <w:pStyle w:val="TableParagraph"/>
              <w:suppressAutoHyphens/>
              <w:ind w:left="0"/>
              <w:jc w:val="both"/>
              <w:rPr>
                <w:sz w:val="24"/>
              </w:rPr>
            </w:pPr>
            <w:r w:rsidRPr="00FE23E4">
              <w:rPr>
                <w:sz w:val="24"/>
              </w:rPr>
              <w:t>Проектно-сметная документация и испол</w:t>
            </w:r>
            <w:r w:rsidR="00B07755" w:rsidRPr="00FE23E4">
              <w:rPr>
                <w:sz w:val="24"/>
              </w:rPr>
              <w:t>нительные чертежи на каждый дом.</w:t>
            </w:r>
          </w:p>
          <w:p w14:paraId="26C19A06" w14:textId="77777777" w:rsidR="00C26AFA" w:rsidRPr="00FE23E4" w:rsidRDefault="002D55BD" w:rsidP="0028495A">
            <w:pPr>
              <w:pStyle w:val="TableParagraph"/>
              <w:suppressAutoHyphens/>
              <w:ind w:left="0"/>
              <w:jc w:val="both"/>
              <w:rPr>
                <w:sz w:val="24"/>
              </w:rPr>
            </w:pPr>
            <w:r w:rsidRPr="00FE23E4">
              <w:rPr>
                <w:sz w:val="24"/>
              </w:rPr>
              <w:t>Акты технического состояния жилого дома на момент передачи жилищного фонда другому собственнику. Схемы внутридомовых сетей водоснабжения, канализации, центрального отопления, газо-</w:t>
            </w:r>
            <w:r w:rsidR="00B07755" w:rsidRPr="00FE23E4">
              <w:rPr>
                <w:sz w:val="24"/>
              </w:rPr>
              <w:t xml:space="preserve"> </w:t>
            </w:r>
            <w:r w:rsidRPr="00FE23E4">
              <w:rPr>
                <w:sz w:val="24"/>
              </w:rPr>
              <w:t>и электроснабжения. Паспорта котельного хозяйства, котловые книги. Паспорта лифтового хозяйства. Паспорта на каждый жилой дом, квартиру и</w:t>
            </w:r>
            <w:r w:rsidR="0028495A" w:rsidRPr="00FE23E4">
              <w:rPr>
                <w:sz w:val="24"/>
              </w:rPr>
              <w:t xml:space="preserve"> </w:t>
            </w:r>
            <w:r w:rsidR="00B07755" w:rsidRPr="00FE23E4">
              <w:rPr>
                <w:sz w:val="24"/>
              </w:rPr>
              <w:t>земельный участок</w:t>
            </w:r>
          </w:p>
        </w:tc>
        <w:tc>
          <w:tcPr>
            <w:tcW w:w="3231" w:type="dxa"/>
            <w:tcMar>
              <w:left w:w="57" w:type="dxa"/>
              <w:right w:w="57" w:type="dxa"/>
            </w:tcMar>
          </w:tcPr>
          <w:p w14:paraId="6C3EA847" w14:textId="77777777" w:rsidR="00C26AFA" w:rsidRPr="00FE23E4" w:rsidRDefault="005E432E" w:rsidP="002512A7">
            <w:pPr>
              <w:pStyle w:val="TableParagraph"/>
              <w:suppressAutoHyphens/>
              <w:ind w:left="0"/>
              <w:jc w:val="center"/>
              <w:rPr>
                <w:sz w:val="24"/>
              </w:rPr>
            </w:pPr>
            <w:r w:rsidRPr="00FE23E4">
              <w:rPr>
                <w:sz w:val="24"/>
              </w:rPr>
              <w:t>14</w:t>
            </w:r>
          </w:p>
        </w:tc>
      </w:tr>
      <w:tr w:rsidR="00C26AFA" w:rsidRPr="00FE23E4" w14:paraId="14C90C5C" w14:textId="77777777" w:rsidTr="00B07755">
        <w:trPr>
          <w:gridAfter w:val="1"/>
          <w:wAfter w:w="30" w:type="dxa"/>
          <w:trHeight w:val="274"/>
        </w:trPr>
        <w:tc>
          <w:tcPr>
            <w:tcW w:w="2977" w:type="dxa"/>
            <w:vMerge/>
            <w:tcBorders>
              <w:top w:val="nil"/>
            </w:tcBorders>
            <w:tcMar>
              <w:left w:w="57" w:type="dxa"/>
              <w:right w:w="57" w:type="dxa"/>
            </w:tcMar>
          </w:tcPr>
          <w:p w14:paraId="0AE7B664" w14:textId="77777777" w:rsidR="00C26AFA" w:rsidRPr="00FE23E4" w:rsidRDefault="00C26AFA" w:rsidP="002512A7">
            <w:pPr>
              <w:suppressAutoHyphens/>
              <w:rPr>
                <w:sz w:val="2"/>
                <w:szCs w:val="2"/>
              </w:rPr>
            </w:pPr>
          </w:p>
        </w:tc>
        <w:tc>
          <w:tcPr>
            <w:tcW w:w="7796" w:type="dxa"/>
            <w:gridSpan w:val="2"/>
            <w:tcMar>
              <w:left w:w="57" w:type="dxa"/>
              <w:right w:w="57" w:type="dxa"/>
            </w:tcMar>
          </w:tcPr>
          <w:p w14:paraId="764CBFA4" w14:textId="77777777" w:rsidR="00C26AFA" w:rsidRPr="00FE23E4" w:rsidRDefault="002D55BD" w:rsidP="002512A7">
            <w:pPr>
              <w:pStyle w:val="TableParagraph"/>
              <w:suppressAutoHyphens/>
              <w:spacing w:line="256" w:lineRule="exact"/>
              <w:ind w:left="0"/>
              <w:rPr>
                <w:b/>
                <w:sz w:val="24"/>
              </w:rPr>
            </w:pPr>
            <w:r w:rsidRPr="00FE23E4">
              <w:rPr>
                <w:b/>
                <w:sz w:val="24"/>
              </w:rPr>
              <w:t>В том числе практические занятия</w:t>
            </w:r>
          </w:p>
        </w:tc>
        <w:tc>
          <w:tcPr>
            <w:tcW w:w="3231" w:type="dxa"/>
            <w:tcMar>
              <w:left w:w="57" w:type="dxa"/>
              <w:right w:w="57" w:type="dxa"/>
            </w:tcMar>
          </w:tcPr>
          <w:p w14:paraId="7960E1F2" w14:textId="77777777" w:rsidR="00C26AFA" w:rsidRPr="00FE23E4" w:rsidRDefault="002D55BD" w:rsidP="002512A7">
            <w:pPr>
              <w:pStyle w:val="TableParagraph"/>
              <w:suppressAutoHyphens/>
              <w:spacing w:line="256" w:lineRule="exact"/>
              <w:ind w:left="0"/>
              <w:jc w:val="center"/>
              <w:rPr>
                <w:b/>
                <w:sz w:val="24"/>
              </w:rPr>
            </w:pPr>
            <w:r w:rsidRPr="00FE23E4">
              <w:rPr>
                <w:b/>
                <w:sz w:val="24"/>
              </w:rPr>
              <w:t>8</w:t>
            </w:r>
          </w:p>
        </w:tc>
      </w:tr>
      <w:tr w:rsidR="00C26AFA" w:rsidRPr="00FE23E4" w14:paraId="45966D45" w14:textId="77777777" w:rsidTr="00B07755">
        <w:trPr>
          <w:gridAfter w:val="1"/>
          <w:wAfter w:w="30" w:type="dxa"/>
          <w:trHeight w:val="1923"/>
        </w:trPr>
        <w:tc>
          <w:tcPr>
            <w:tcW w:w="2977" w:type="dxa"/>
            <w:vMerge/>
            <w:tcBorders>
              <w:top w:val="nil"/>
            </w:tcBorders>
            <w:tcMar>
              <w:left w:w="57" w:type="dxa"/>
              <w:right w:w="57" w:type="dxa"/>
            </w:tcMar>
          </w:tcPr>
          <w:p w14:paraId="7FEBDA3E" w14:textId="77777777" w:rsidR="00C26AFA" w:rsidRPr="00FE23E4" w:rsidRDefault="00C26AFA" w:rsidP="002512A7">
            <w:pPr>
              <w:suppressAutoHyphens/>
              <w:rPr>
                <w:sz w:val="2"/>
                <w:szCs w:val="2"/>
              </w:rPr>
            </w:pPr>
          </w:p>
        </w:tc>
        <w:tc>
          <w:tcPr>
            <w:tcW w:w="7796" w:type="dxa"/>
            <w:gridSpan w:val="2"/>
            <w:tcMar>
              <w:left w:w="57" w:type="dxa"/>
              <w:right w:w="57" w:type="dxa"/>
            </w:tcMar>
          </w:tcPr>
          <w:p w14:paraId="16207EE7" w14:textId="77777777" w:rsidR="00C26AFA" w:rsidRPr="00FE23E4" w:rsidRDefault="002D55BD" w:rsidP="00B07755">
            <w:pPr>
              <w:pStyle w:val="TableParagraph"/>
              <w:suppressAutoHyphens/>
              <w:ind w:left="0"/>
              <w:jc w:val="both"/>
              <w:rPr>
                <w:sz w:val="24"/>
              </w:rPr>
            </w:pPr>
            <w:r w:rsidRPr="00FE23E4">
              <w:rPr>
                <w:sz w:val="24"/>
              </w:rPr>
              <w:t>Оформление документов: письма, заявки, акты,</w:t>
            </w:r>
            <w:r w:rsidR="00B07755" w:rsidRPr="00FE23E4">
              <w:rPr>
                <w:sz w:val="24"/>
              </w:rPr>
              <w:t xml:space="preserve"> дефектные ведомости, протоколы.</w:t>
            </w:r>
          </w:p>
          <w:p w14:paraId="77B1197D" w14:textId="77777777" w:rsidR="00C26AFA" w:rsidRPr="00FE23E4" w:rsidRDefault="002D55BD" w:rsidP="00B07755">
            <w:pPr>
              <w:pStyle w:val="TableParagraph"/>
              <w:suppressAutoHyphens/>
              <w:ind w:left="0"/>
              <w:jc w:val="both"/>
              <w:rPr>
                <w:sz w:val="24"/>
              </w:rPr>
            </w:pPr>
            <w:r w:rsidRPr="00FE23E4">
              <w:rPr>
                <w:sz w:val="24"/>
              </w:rPr>
              <w:t>Оформление докладные и служебные записок относящиеся к организации проведения технических осмотров и подготовке к сезонной эксплуатации объектов</w:t>
            </w:r>
            <w:r w:rsidR="0088710C" w:rsidRPr="00FE23E4">
              <w:rPr>
                <w:sz w:val="24"/>
              </w:rPr>
              <w:t xml:space="preserve"> жилищно-коммуналь</w:t>
            </w:r>
            <w:r w:rsidR="00B07755" w:rsidRPr="00FE23E4">
              <w:rPr>
                <w:sz w:val="24"/>
              </w:rPr>
              <w:t>ного хозяйства.</w:t>
            </w:r>
          </w:p>
          <w:p w14:paraId="602BCBBE" w14:textId="77777777" w:rsidR="00C26AFA" w:rsidRPr="00FE23E4" w:rsidRDefault="002D55BD" w:rsidP="00A03160">
            <w:pPr>
              <w:pStyle w:val="TableParagraph"/>
              <w:numPr>
                <w:ilvl w:val="0"/>
                <w:numId w:val="117"/>
              </w:numPr>
              <w:suppressAutoHyphens/>
              <w:ind w:left="0" w:hanging="710"/>
              <w:jc w:val="both"/>
              <w:rPr>
                <w:sz w:val="24"/>
              </w:rPr>
            </w:pPr>
            <w:r w:rsidRPr="00FE23E4">
              <w:rPr>
                <w:sz w:val="24"/>
              </w:rPr>
              <w:t>Оформл</w:t>
            </w:r>
            <w:r w:rsidR="00B07755" w:rsidRPr="00FE23E4">
              <w:rPr>
                <w:sz w:val="24"/>
              </w:rPr>
              <w:t>ение актов технических осмотров</w:t>
            </w:r>
          </w:p>
          <w:p w14:paraId="0B341144" w14:textId="77777777" w:rsidR="00C26AFA" w:rsidRPr="00FE23E4" w:rsidRDefault="002D55BD" w:rsidP="00A03160">
            <w:pPr>
              <w:pStyle w:val="TableParagraph"/>
              <w:numPr>
                <w:ilvl w:val="0"/>
                <w:numId w:val="117"/>
              </w:numPr>
              <w:suppressAutoHyphens/>
              <w:spacing w:line="264" w:lineRule="exact"/>
              <w:ind w:left="0" w:hanging="710"/>
              <w:jc w:val="both"/>
              <w:rPr>
                <w:sz w:val="24"/>
              </w:rPr>
            </w:pPr>
            <w:r w:rsidRPr="00FE23E4">
              <w:rPr>
                <w:sz w:val="24"/>
              </w:rPr>
              <w:t>Офо</w:t>
            </w:r>
            <w:r w:rsidR="00B07755" w:rsidRPr="00FE23E4">
              <w:rPr>
                <w:sz w:val="24"/>
              </w:rPr>
              <w:t>рмление журналов заявок жителей</w:t>
            </w:r>
          </w:p>
        </w:tc>
        <w:tc>
          <w:tcPr>
            <w:tcW w:w="3231" w:type="dxa"/>
            <w:tcMar>
              <w:left w:w="57" w:type="dxa"/>
              <w:right w:w="57" w:type="dxa"/>
            </w:tcMar>
          </w:tcPr>
          <w:p w14:paraId="67871DFD" w14:textId="77777777" w:rsidR="00C26AFA" w:rsidRPr="00FE23E4" w:rsidRDefault="002D55BD" w:rsidP="002512A7">
            <w:pPr>
              <w:pStyle w:val="TableParagraph"/>
              <w:suppressAutoHyphens/>
              <w:spacing w:before="221"/>
              <w:ind w:left="0"/>
              <w:jc w:val="center"/>
              <w:rPr>
                <w:sz w:val="24"/>
              </w:rPr>
            </w:pPr>
            <w:r w:rsidRPr="00FE23E4">
              <w:rPr>
                <w:sz w:val="24"/>
              </w:rPr>
              <w:t>8</w:t>
            </w:r>
          </w:p>
        </w:tc>
      </w:tr>
      <w:tr w:rsidR="00C26AFA" w:rsidRPr="00FE23E4" w14:paraId="77B2B359" w14:textId="77777777" w:rsidTr="00B07755">
        <w:trPr>
          <w:gridAfter w:val="1"/>
          <w:wAfter w:w="30" w:type="dxa"/>
          <w:trHeight w:val="259"/>
        </w:trPr>
        <w:tc>
          <w:tcPr>
            <w:tcW w:w="10773" w:type="dxa"/>
            <w:gridSpan w:val="3"/>
            <w:tcMar>
              <w:left w:w="57" w:type="dxa"/>
              <w:right w:w="57" w:type="dxa"/>
            </w:tcMar>
          </w:tcPr>
          <w:p w14:paraId="36EABB4C" w14:textId="77777777" w:rsidR="00C26AFA" w:rsidRPr="00FE23E4" w:rsidRDefault="002D55BD" w:rsidP="002512A7">
            <w:pPr>
              <w:pStyle w:val="TableParagraph"/>
              <w:suppressAutoHyphens/>
              <w:spacing w:line="275" w:lineRule="exact"/>
              <w:ind w:left="0"/>
              <w:rPr>
                <w:b/>
                <w:sz w:val="24"/>
              </w:rPr>
            </w:pPr>
            <w:r w:rsidRPr="00FE23E4">
              <w:rPr>
                <w:b/>
                <w:sz w:val="24"/>
              </w:rPr>
              <w:t>Примерная тематика самостоятельной учебной работы при изучении раздела № 2</w:t>
            </w:r>
          </w:p>
        </w:tc>
        <w:tc>
          <w:tcPr>
            <w:tcW w:w="3231" w:type="dxa"/>
            <w:tcMar>
              <w:left w:w="57" w:type="dxa"/>
              <w:right w:w="57" w:type="dxa"/>
            </w:tcMar>
          </w:tcPr>
          <w:p w14:paraId="6620142B" w14:textId="77777777" w:rsidR="00C26AFA" w:rsidRPr="00FE23E4" w:rsidRDefault="00C26AFA" w:rsidP="002512A7">
            <w:pPr>
              <w:pStyle w:val="TableParagraph"/>
              <w:suppressAutoHyphens/>
              <w:ind w:left="0"/>
              <w:rPr>
                <w:sz w:val="24"/>
              </w:rPr>
            </w:pPr>
          </w:p>
        </w:tc>
      </w:tr>
      <w:tr w:rsidR="00C26AFA" w:rsidRPr="00FE23E4" w14:paraId="194F46F4" w14:textId="77777777" w:rsidTr="00B07755">
        <w:trPr>
          <w:gridAfter w:val="1"/>
          <w:wAfter w:w="30" w:type="dxa"/>
          <w:trHeight w:val="1923"/>
        </w:trPr>
        <w:tc>
          <w:tcPr>
            <w:tcW w:w="10773" w:type="dxa"/>
            <w:gridSpan w:val="3"/>
            <w:tcMar>
              <w:left w:w="57" w:type="dxa"/>
              <w:right w:w="57" w:type="dxa"/>
            </w:tcMar>
          </w:tcPr>
          <w:p w14:paraId="1D975598" w14:textId="77777777" w:rsidR="00B07755" w:rsidRPr="00FE23E4" w:rsidRDefault="002D55BD" w:rsidP="002512A7">
            <w:pPr>
              <w:pStyle w:val="TableParagraph"/>
              <w:suppressAutoHyphens/>
              <w:ind w:left="0"/>
              <w:rPr>
                <w:b/>
                <w:sz w:val="24"/>
              </w:rPr>
            </w:pPr>
            <w:r w:rsidRPr="00FE23E4">
              <w:rPr>
                <w:b/>
                <w:sz w:val="24"/>
              </w:rPr>
              <w:t xml:space="preserve">Учебная практика раздела 2 </w:t>
            </w:r>
          </w:p>
          <w:p w14:paraId="51BB7039" w14:textId="77777777" w:rsidR="00C26AFA" w:rsidRPr="00FE23E4" w:rsidRDefault="002D55BD" w:rsidP="002512A7">
            <w:pPr>
              <w:pStyle w:val="TableParagraph"/>
              <w:suppressAutoHyphens/>
              <w:ind w:left="0"/>
              <w:rPr>
                <w:b/>
                <w:sz w:val="24"/>
              </w:rPr>
            </w:pPr>
            <w:r w:rsidRPr="00FE23E4">
              <w:rPr>
                <w:b/>
                <w:sz w:val="24"/>
              </w:rPr>
              <w:t>Виды работ</w:t>
            </w:r>
          </w:p>
          <w:p w14:paraId="1ECD29E7" w14:textId="77777777" w:rsidR="00C26AFA" w:rsidRPr="00FE23E4" w:rsidRDefault="002D55BD" w:rsidP="00A03160">
            <w:pPr>
              <w:pStyle w:val="TableParagraph"/>
              <w:numPr>
                <w:ilvl w:val="0"/>
                <w:numId w:val="116"/>
              </w:numPr>
              <w:suppressAutoHyphens/>
              <w:spacing w:line="271" w:lineRule="exact"/>
              <w:ind w:left="0" w:hanging="710"/>
              <w:rPr>
                <w:sz w:val="24"/>
              </w:rPr>
            </w:pPr>
            <w:r w:rsidRPr="00FE23E4">
              <w:rPr>
                <w:sz w:val="24"/>
              </w:rPr>
              <w:t>Оформлени6е акта приема-передачи технической документации</w:t>
            </w:r>
            <w:r w:rsidR="00B07755" w:rsidRPr="00FE23E4">
              <w:rPr>
                <w:sz w:val="24"/>
              </w:rPr>
              <w:t>.</w:t>
            </w:r>
          </w:p>
          <w:p w14:paraId="3FCD4BAC" w14:textId="77777777" w:rsidR="00C26AFA" w:rsidRPr="00FE23E4" w:rsidRDefault="002D55BD" w:rsidP="00B07755">
            <w:pPr>
              <w:pStyle w:val="TableParagraph"/>
              <w:suppressAutoHyphens/>
              <w:ind w:left="0"/>
              <w:rPr>
                <w:sz w:val="24"/>
              </w:rPr>
            </w:pPr>
            <w:r w:rsidRPr="00FE23E4">
              <w:rPr>
                <w:sz w:val="24"/>
              </w:rPr>
              <w:t>Оформление акта приема-передачи технической и исполнительной документации, сформированной в процессе проведения капитального ремонта</w:t>
            </w:r>
            <w:r w:rsidR="00B07755" w:rsidRPr="00FE23E4">
              <w:rPr>
                <w:sz w:val="24"/>
              </w:rPr>
              <w:t>.</w:t>
            </w:r>
          </w:p>
          <w:p w14:paraId="41DCEDA3" w14:textId="77777777" w:rsidR="00C26AFA" w:rsidRPr="00FE23E4" w:rsidRDefault="002D55BD" w:rsidP="00A03160">
            <w:pPr>
              <w:pStyle w:val="TableParagraph"/>
              <w:numPr>
                <w:ilvl w:val="0"/>
                <w:numId w:val="116"/>
              </w:numPr>
              <w:suppressAutoHyphens/>
              <w:ind w:left="0" w:hanging="710"/>
              <w:rPr>
                <w:sz w:val="24"/>
              </w:rPr>
            </w:pPr>
            <w:r w:rsidRPr="00FE23E4">
              <w:rPr>
                <w:sz w:val="24"/>
              </w:rPr>
              <w:t>Оформление акта сдачи-приемки работ, выполненных в процессе капитального ремонта имущества</w:t>
            </w:r>
            <w:r w:rsidR="00B07755" w:rsidRPr="00FE23E4">
              <w:rPr>
                <w:sz w:val="24"/>
              </w:rPr>
              <w:t>.</w:t>
            </w:r>
          </w:p>
          <w:p w14:paraId="53954C1F" w14:textId="77777777" w:rsidR="00C26AFA" w:rsidRPr="00FE23E4" w:rsidRDefault="002D55BD" w:rsidP="00A03160">
            <w:pPr>
              <w:pStyle w:val="TableParagraph"/>
              <w:numPr>
                <w:ilvl w:val="0"/>
                <w:numId w:val="116"/>
              </w:numPr>
              <w:suppressAutoHyphens/>
              <w:spacing w:line="264" w:lineRule="exact"/>
              <w:ind w:left="0" w:hanging="710"/>
              <w:rPr>
                <w:sz w:val="24"/>
              </w:rPr>
            </w:pPr>
            <w:r w:rsidRPr="00FE23E4">
              <w:rPr>
                <w:sz w:val="24"/>
              </w:rPr>
              <w:t>Аналитический (анализ документации, порядок ведения журналов контроля вып</w:t>
            </w:r>
            <w:r w:rsidR="00B07755" w:rsidRPr="00FE23E4">
              <w:rPr>
                <w:sz w:val="24"/>
              </w:rPr>
              <w:t>олненных и скрытых работ и др.)</w:t>
            </w:r>
          </w:p>
        </w:tc>
        <w:tc>
          <w:tcPr>
            <w:tcW w:w="3231" w:type="dxa"/>
            <w:tcMar>
              <w:left w:w="57" w:type="dxa"/>
              <w:right w:w="57" w:type="dxa"/>
            </w:tcMar>
          </w:tcPr>
          <w:p w14:paraId="21962D29" w14:textId="77777777" w:rsidR="00C26AFA" w:rsidRPr="00FE23E4" w:rsidRDefault="002D55BD" w:rsidP="002512A7">
            <w:pPr>
              <w:pStyle w:val="TableParagraph"/>
              <w:suppressAutoHyphens/>
              <w:spacing w:before="226"/>
              <w:ind w:left="0"/>
              <w:jc w:val="center"/>
              <w:rPr>
                <w:b/>
                <w:sz w:val="24"/>
              </w:rPr>
            </w:pPr>
            <w:r w:rsidRPr="00FE23E4">
              <w:rPr>
                <w:b/>
                <w:sz w:val="24"/>
              </w:rPr>
              <w:t>36</w:t>
            </w:r>
          </w:p>
        </w:tc>
      </w:tr>
      <w:tr w:rsidR="00C26AFA" w:rsidRPr="00FE23E4" w14:paraId="3E534470" w14:textId="77777777" w:rsidTr="00B07755">
        <w:trPr>
          <w:gridAfter w:val="1"/>
          <w:wAfter w:w="30" w:type="dxa"/>
          <w:trHeight w:val="1924"/>
        </w:trPr>
        <w:tc>
          <w:tcPr>
            <w:tcW w:w="10773" w:type="dxa"/>
            <w:gridSpan w:val="3"/>
            <w:tcMar>
              <w:left w:w="57" w:type="dxa"/>
              <w:right w:w="57" w:type="dxa"/>
            </w:tcMar>
          </w:tcPr>
          <w:p w14:paraId="1161B5F1" w14:textId="77777777" w:rsidR="00B07755" w:rsidRPr="00FE23E4" w:rsidRDefault="002D55BD" w:rsidP="002512A7">
            <w:pPr>
              <w:pStyle w:val="TableParagraph"/>
              <w:suppressAutoHyphens/>
              <w:ind w:left="0"/>
              <w:rPr>
                <w:b/>
                <w:sz w:val="24"/>
              </w:rPr>
            </w:pPr>
            <w:r w:rsidRPr="00FE23E4">
              <w:rPr>
                <w:b/>
                <w:sz w:val="24"/>
              </w:rPr>
              <w:lastRenderedPageBreak/>
              <w:t xml:space="preserve">Производственная практика </w:t>
            </w:r>
          </w:p>
          <w:p w14:paraId="6C8D93F9" w14:textId="77777777" w:rsidR="00C26AFA" w:rsidRPr="00FE23E4" w:rsidRDefault="002D55BD" w:rsidP="002512A7">
            <w:pPr>
              <w:pStyle w:val="TableParagraph"/>
              <w:suppressAutoHyphens/>
              <w:ind w:left="0"/>
              <w:rPr>
                <w:b/>
                <w:sz w:val="24"/>
              </w:rPr>
            </w:pPr>
            <w:r w:rsidRPr="00FE23E4">
              <w:rPr>
                <w:b/>
                <w:sz w:val="24"/>
              </w:rPr>
              <w:t>Виды работ</w:t>
            </w:r>
          </w:p>
          <w:p w14:paraId="0E72A4DB" w14:textId="77777777" w:rsidR="00C26AFA" w:rsidRPr="00FE23E4" w:rsidRDefault="002D55BD" w:rsidP="00B07755">
            <w:pPr>
              <w:pStyle w:val="TableParagraph"/>
              <w:suppressAutoHyphens/>
              <w:spacing w:line="271" w:lineRule="exact"/>
              <w:ind w:left="0"/>
              <w:rPr>
                <w:sz w:val="24"/>
              </w:rPr>
            </w:pPr>
            <w:r w:rsidRPr="00FE23E4">
              <w:rPr>
                <w:sz w:val="24"/>
              </w:rPr>
              <w:t>Владеть технологией проведения осмотров и текущего ремонта</w:t>
            </w:r>
            <w:r w:rsidR="00B07755" w:rsidRPr="00FE23E4">
              <w:rPr>
                <w:sz w:val="24"/>
              </w:rPr>
              <w:t xml:space="preserve"> общего имущества</w:t>
            </w:r>
          </w:p>
          <w:p w14:paraId="5F2B2087" w14:textId="77777777" w:rsidR="00C26AFA" w:rsidRPr="00FE23E4" w:rsidRDefault="002D55BD" w:rsidP="00B07755">
            <w:pPr>
              <w:pStyle w:val="TableParagraph"/>
              <w:suppressAutoHyphens/>
              <w:ind w:left="0"/>
              <w:rPr>
                <w:sz w:val="24"/>
              </w:rPr>
            </w:pPr>
            <w:r w:rsidRPr="00FE23E4">
              <w:rPr>
                <w:sz w:val="24"/>
              </w:rPr>
              <w:t>Анализировать техническое состояние конструктивных элементов и систем инженерного оборудования общего имущества и результа</w:t>
            </w:r>
            <w:r w:rsidR="00B07755" w:rsidRPr="00FE23E4">
              <w:rPr>
                <w:sz w:val="24"/>
              </w:rPr>
              <w:t>ты проведения текущего ремонта.</w:t>
            </w:r>
          </w:p>
          <w:p w14:paraId="148BB303" w14:textId="77777777" w:rsidR="00C26AFA" w:rsidRPr="00FE23E4" w:rsidRDefault="002D55BD" w:rsidP="00B07755">
            <w:pPr>
              <w:pStyle w:val="TableParagraph"/>
              <w:suppressAutoHyphens/>
              <w:ind w:left="0"/>
              <w:rPr>
                <w:sz w:val="24"/>
              </w:rPr>
            </w:pPr>
            <w:r w:rsidRPr="00FE23E4">
              <w:rPr>
                <w:sz w:val="24"/>
              </w:rPr>
              <w:t>Организовывать внедрение передовых методов и приемов труда</w:t>
            </w:r>
            <w:r w:rsidR="00B07755" w:rsidRPr="00FE23E4">
              <w:rPr>
                <w:sz w:val="24"/>
              </w:rPr>
              <w:t>.</w:t>
            </w:r>
          </w:p>
          <w:p w14:paraId="4E5F3702" w14:textId="77777777" w:rsidR="0028495A" w:rsidRPr="00FE23E4" w:rsidRDefault="002D55BD" w:rsidP="0028495A">
            <w:pPr>
              <w:pStyle w:val="TableParagraph"/>
              <w:suppressAutoHyphens/>
              <w:spacing w:line="268" w:lineRule="exact"/>
              <w:ind w:left="0"/>
              <w:rPr>
                <w:sz w:val="24"/>
              </w:rPr>
            </w:pPr>
            <w:r w:rsidRPr="00FE23E4">
              <w:rPr>
                <w:sz w:val="24"/>
              </w:rPr>
              <w:t xml:space="preserve">Проведении плановых осмотров объектов </w:t>
            </w:r>
            <w:r w:rsidR="0088710C" w:rsidRPr="00FE23E4">
              <w:rPr>
                <w:sz w:val="24"/>
              </w:rPr>
              <w:t>жилищно-коммуналь</w:t>
            </w:r>
            <w:r w:rsidRPr="00FE23E4">
              <w:rPr>
                <w:sz w:val="24"/>
              </w:rPr>
              <w:t xml:space="preserve">ного хозяйства с целью установления </w:t>
            </w:r>
            <w:proofErr w:type="spellStart"/>
            <w:r w:rsidRPr="00FE23E4">
              <w:rPr>
                <w:sz w:val="24"/>
              </w:rPr>
              <w:t>возможных</w:t>
            </w:r>
            <w:r w:rsidR="0028495A" w:rsidRPr="00FE23E4">
              <w:rPr>
                <w:sz w:val="24"/>
              </w:rPr>
              <w:t>причин</w:t>
            </w:r>
            <w:proofErr w:type="spellEnd"/>
            <w:r w:rsidR="0028495A" w:rsidRPr="00FE23E4">
              <w:rPr>
                <w:sz w:val="24"/>
              </w:rPr>
              <w:t xml:space="preserve"> возникновения дефектов и</w:t>
            </w:r>
            <w:r w:rsidR="00B07755" w:rsidRPr="00FE23E4">
              <w:rPr>
                <w:sz w:val="24"/>
              </w:rPr>
              <w:t xml:space="preserve"> выработки мер по их устранению.</w:t>
            </w:r>
          </w:p>
          <w:p w14:paraId="35CE150E" w14:textId="77777777" w:rsidR="0028495A" w:rsidRPr="00FE23E4" w:rsidRDefault="0028495A" w:rsidP="00B07755">
            <w:pPr>
              <w:pStyle w:val="TableParagraph"/>
              <w:suppressAutoHyphens/>
              <w:ind w:left="0"/>
              <w:rPr>
                <w:sz w:val="24"/>
              </w:rPr>
            </w:pPr>
            <w:r w:rsidRPr="00FE23E4">
              <w:rPr>
                <w:sz w:val="24"/>
              </w:rPr>
              <w:t xml:space="preserve">Проведении внеплановых осмотров объектов </w:t>
            </w:r>
            <w:r w:rsidR="00B07755" w:rsidRPr="00FE23E4">
              <w:rPr>
                <w:sz w:val="24"/>
              </w:rPr>
              <w:t>жилищно-коммунального хозяйства.</w:t>
            </w:r>
          </w:p>
          <w:p w14:paraId="3E0A7EF2" w14:textId="77777777" w:rsidR="0028495A" w:rsidRPr="00FE23E4" w:rsidRDefault="0028495A" w:rsidP="00B07755">
            <w:pPr>
              <w:pStyle w:val="TableParagraph"/>
              <w:suppressAutoHyphens/>
              <w:ind w:left="0"/>
              <w:rPr>
                <w:sz w:val="24"/>
              </w:rPr>
            </w:pPr>
            <w:r w:rsidRPr="00FE23E4">
              <w:rPr>
                <w:sz w:val="24"/>
              </w:rPr>
              <w:t>Аналитический (анализ документации, порядок ведения журналов контроля вы</w:t>
            </w:r>
            <w:r w:rsidR="00B07755" w:rsidRPr="00FE23E4">
              <w:rPr>
                <w:sz w:val="24"/>
              </w:rPr>
              <w:t>полненных и скрытых работ. др.).</w:t>
            </w:r>
          </w:p>
          <w:p w14:paraId="33B4E0FB" w14:textId="77777777" w:rsidR="0028495A" w:rsidRPr="00FE23E4" w:rsidRDefault="0028495A" w:rsidP="00B07755">
            <w:pPr>
              <w:pStyle w:val="TableParagraph"/>
              <w:suppressAutoHyphens/>
              <w:ind w:left="0"/>
              <w:rPr>
                <w:sz w:val="24"/>
              </w:rPr>
            </w:pPr>
            <w:r w:rsidRPr="00FE23E4">
              <w:rPr>
                <w:sz w:val="24"/>
              </w:rPr>
              <w:t>Социологический контроль (рассмотрение жалоб, опрос потребителей, анкетирование и др.)</w:t>
            </w:r>
            <w:r w:rsidR="00B07755" w:rsidRPr="00FE23E4">
              <w:rPr>
                <w:sz w:val="24"/>
              </w:rPr>
              <w:t>.</w:t>
            </w:r>
          </w:p>
          <w:p w14:paraId="3D27D992" w14:textId="77777777" w:rsidR="0028495A" w:rsidRPr="00FE23E4" w:rsidRDefault="0028495A" w:rsidP="00B07755">
            <w:pPr>
              <w:pStyle w:val="TableParagraph"/>
              <w:suppressAutoHyphens/>
              <w:ind w:left="0"/>
              <w:rPr>
                <w:sz w:val="24"/>
              </w:rPr>
            </w:pPr>
            <w:r w:rsidRPr="00FE23E4">
              <w:rPr>
                <w:sz w:val="24"/>
              </w:rPr>
              <w:t xml:space="preserve">Проведении плановых осмотров объектов </w:t>
            </w:r>
            <w:r w:rsidR="0088710C" w:rsidRPr="00FE23E4">
              <w:rPr>
                <w:sz w:val="24"/>
              </w:rPr>
              <w:t>жилищно-коммуналь</w:t>
            </w:r>
            <w:r w:rsidRPr="00FE23E4">
              <w:rPr>
                <w:sz w:val="24"/>
              </w:rPr>
              <w:t>ного хозяйства с целью установления возможных причин возникновения дефектов и</w:t>
            </w:r>
            <w:r w:rsidR="00B07755" w:rsidRPr="00FE23E4">
              <w:rPr>
                <w:sz w:val="24"/>
              </w:rPr>
              <w:t xml:space="preserve"> выработки мер по их устранению.</w:t>
            </w:r>
          </w:p>
          <w:p w14:paraId="3CD28E74" w14:textId="77777777" w:rsidR="0028495A" w:rsidRPr="00FE23E4" w:rsidRDefault="0028495A" w:rsidP="00B07755">
            <w:pPr>
              <w:pStyle w:val="TableParagraph"/>
              <w:suppressAutoHyphens/>
              <w:ind w:left="0"/>
              <w:rPr>
                <w:sz w:val="24"/>
              </w:rPr>
            </w:pPr>
            <w:r w:rsidRPr="00FE23E4">
              <w:rPr>
                <w:sz w:val="24"/>
              </w:rPr>
              <w:t xml:space="preserve">Проведении внеплановых осмотров объектов </w:t>
            </w:r>
            <w:r w:rsidR="0088710C" w:rsidRPr="00FE23E4">
              <w:rPr>
                <w:sz w:val="24"/>
              </w:rPr>
              <w:t>жилищно-коммуналь</w:t>
            </w:r>
            <w:r w:rsidR="00B07755" w:rsidRPr="00FE23E4">
              <w:rPr>
                <w:sz w:val="24"/>
              </w:rPr>
              <w:t>ного хозяйства.</w:t>
            </w:r>
          </w:p>
          <w:p w14:paraId="74AFDEDD" w14:textId="77777777" w:rsidR="0028495A" w:rsidRPr="00FE23E4" w:rsidRDefault="0028495A" w:rsidP="00B07755">
            <w:pPr>
              <w:pStyle w:val="TableParagraph"/>
              <w:suppressAutoHyphens/>
              <w:ind w:left="0"/>
              <w:rPr>
                <w:sz w:val="24"/>
              </w:rPr>
            </w:pPr>
            <w:r w:rsidRPr="00FE23E4">
              <w:rPr>
                <w:sz w:val="24"/>
              </w:rPr>
              <w:t>Офо</w:t>
            </w:r>
            <w:r w:rsidR="00B07755" w:rsidRPr="00FE23E4">
              <w:rPr>
                <w:sz w:val="24"/>
              </w:rPr>
              <w:t>рмление журналов заявок жителей.</w:t>
            </w:r>
          </w:p>
          <w:p w14:paraId="1A05C59D" w14:textId="77777777" w:rsidR="0028495A" w:rsidRPr="00FE23E4" w:rsidRDefault="0028495A" w:rsidP="00B07755">
            <w:pPr>
              <w:pStyle w:val="TableParagraph"/>
              <w:suppressAutoHyphens/>
              <w:ind w:left="0"/>
              <w:rPr>
                <w:sz w:val="24"/>
              </w:rPr>
            </w:pPr>
            <w:r w:rsidRPr="00FE23E4">
              <w:rPr>
                <w:sz w:val="24"/>
              </w:rPr>
              <w:t>Оформл</w:t>
            </w:r>
            <w:r w:rsidR="00B07755" w:rsidRPr="00FE23E4">
              <w:rPr>
                <w:sz w:val="24"/>
              </w:rPr>
              <w:t>ение актов технических осмотров.</w:t>
            </w:r>
          </w:p>
          <w:p w14:paraId="6A7ADF4A" w14:textId="77777777" w:rsidR="0028495A" w:rsidRPr="00FE23E4" w:rsidRDefault="0028495A" w:rsidP="00B07755">
            <w:pPr>
              <w:pStyle w:val="TableParagraph"/>
              <w:suppressAutoHyphens/>
              <w:spacing w:before="1"/>
              <w:ind w:left="0"/>
              <w:rPr>
                <w:sz w:val="24"/>
              </w:rPr>
            </w:pPr>
            <w:r w:rsidRPr="00FE23E4">
              <w:rPr>
                <w:sz w:val="24"/>
              </w:rPr>
              <w:t>Методы контроля (услуг) капитального ремонта имущества.</w:t>
            </w:r>
          </w:p>
          <w:p w14:paraId="06D51020" w14:textId="77777777" w:rsidR="0028495A" w:rsidRPr="00FE23E4" w:rsidRDefault="0028495A" w:rsidP="00B07755">
            <w:pPr>
              <w:pStyle w:val="TableParagraph"/>
              <w:suppressAutoHyphens/>
              <w:ind w:left="0"/>
              <w:rPr>
                <w:sz w:val="24"/>
              </w:rPr>
            </w:pPr>
            <w:r w:rsidRPr="00FE23E4">
              <w:rPr>
                <w:sz w:val="24"/>
              </w:rPr>
              <w:t>Инструментальный контроль (замеры допусков и отклонений от установленных величин нормат</w:t>
            </w:r>
            <w:r w:rsidR="00B07755" w:rsidRPr="00FE23E4">
              <w:rPr>
                <w:sz w:val="24"/>
              </w:rPr>
              <w:t>ивной и проектной документации).</w:t>
            </w:r>
          </w:p>
          <w:p w14:paraId="36D840DE" w14:textId="77777777" w:rsidR="0028495A" w:rsidRPr="00FE23E4" w:rsidRDefault="0028495A" w:rsidP="00B07755">
            <w:pPr>
              <w:pStyle w:val="TableParagraph"/>
              <w:suppressAutoHyphens/>
              <w:ind w:left="0"/>
              <w:rPr>
                <w:sz w:val="24"/>
              </w:rPr>
            </w:pPr>
            <w:r w:rsidRPr="00FE23E4">
              <w:rPr>
                <w:sz w:val="24"/>
              </w:rPr>
              <w:t xml:space="preserve">Контроль ведения технической документации, соблюдения норм, правил и </w:t>
            </w:r>
            <w:r w:rsidR="00B07755" w:rsidRPr="00FE23E4">
              <w:rPr>
                <w:sz w:val="24"/>
              </w:rPr>
              <w:t>стандартов при выполнении работ.</w:t>
            </w:r>
          </w:p>
          <w:p w14:paraId="213D42B1" w14:textId="77777777" w:rsidR="0028495A" w:rsidRPr="00FE23E4" w:rsidRDefault="0028495A" w:rsidP="00B07755">
            <w:pPr>
              <w:pStyle w:val="TableParagraph"/>
              <w:suppressAutoHyphens/>
              <w:ind w:left="0"/>
              <w:rPr>
                <w:sz w:val="24"/>
              </w:rPr>
            </w:pPr>
            <w:r w:rsidRPr="00FE23E4">
              <w:rPr>
                <w:sz w:val="24"/>
              </w:rPr>
              <w:t>Организация контроля, технологий выполнения работ</w:t>
            </w:r>
            <w:r w:rsidR="00B07755" w:rsidRPr="00FE23E4">
              <w:rPr>
                <w:sz w:val="24"/>
              </w:rPr>
              <w:t>.</w:t>
            </w:r>
          </w:p>
          <w:p w14:paraId="46344310" w14:textId="77777777" w:rsidR="00C26AFA" w:rsidRPr="00FE23E4" w:rsidRDefault="0028495A" w:rsidP="00B07755">
            <w:pPr>
              <w:pStyle w:val="TableParagraph"/>
              <w:suppressAutoHyphens/>
              <w:spacing w:line="264" w:lineRule="exact"/>
              <w:ind w:left="0"/>
              <w:rPr>
                <w:sz w:val="24"/>
              </w:rPr>
            </w:pPr>
            <w:r w:rsidRPr="00FE23E4">
              <w:rPr>
                <w:sz w:val="24"/>
              </w:rPr>
              <w:t>Аналитический (анализ документации, порядок ведения журналов контро</w:t>
            </w:r>
            <w:r w:rsidR="00B07755" w:rsidRPr="00FE23E4">
              <w:rPr>
                <w:sz w:val="24"/>
              </w:rPr>
              <w:t>ля выполненных и скрытых работ</w:t>
            </w:r>
          </w:p>
        </w:tc>
        <w:tc>
          <w:tcPr>
            <w:tcW w:w="3231" w:type="dxa"/>
            <w:tcMar>
              <w:left w:w="57" w:type="dxa"/>
              <w:right w:w="57" w:type="dxa"/>
            </w:tcMar>
          </w:tcPr>
          <w:p w14:paraId="5DFD9095" w14:textId="77777777" w:rsidR="00C26AFA" w:rsidRPr="00FE23E4" w:rsidRDefault="00C26AFA" w:rsidP="002512A7">
            <w:pPr>
              <w:pStyle w:val="TableParagraph"/>
              <w:suppressAutoHyphens/>
              <w:ind w:left="0"/>
              <w:rPr>
                <w:sz w:val="26"/>
              </w:rPr>
            </w:pPr>
          </w:p>
          <w:p w14:paraId="63A080D0" w14:textId="77777777" w:rsidR="00C26AFA" w:rsidRPr="00FE23E4" w:rsidRDefault="00C26AFA" w:rsidP="002512A7">
            <w:pPr>
              <w:pStyle w:val="TableParagraph"/>
              <w:suppressAutoHyphens/>
              <w:ind w:left="0"/>
              <w:rPr>
                <w:sz w:val="26"/>
              </w:rPr>
            </w:pPr>
          </w:p>
          <w:p w14:paraId="1F7A9FDB" w14:textId="77777777" w:rsidR="00C26AFA" w:rsidRPr="00FE23E4" w:rsidRDefault="002D55BD" w:rsidP="002512A7">
            <w:pPr>
              <w:pStyle w:val="TableParagraph"/>
              <w:suppressAutoHyphens/>
              <w:spacing w:before="227"/>
              <w:ind w:left="0"/>
              <w:jc w:val="center"/>
              <w:rPr>
                <w:b/>
                <w:sz w:val="24"/>
              </w:rPr>
            </w:pPr>
            <w:r w:rsidRPr="00FE23E4">
              <w:rPr>
                <w:b/>
                <w:sz w:val="24"/>
              </w:rPr>
              <w:t>108</w:t>
            </w:r>
          </w:p>
        </w:tc>
      </w:tr>
      <w:tr w:rsidR="0028495A" w:rsidRPr="00FE23E4" w14:paraId="4B30A20B" w14:textId="77777777" w:rsidTr="00B07755">
        <w:trPr>
          <w:gridAfter w:val="1"/>
          <w:wAfter w:w="30" w:type="dxa"/>
          <w:trHeight w:val="96"/>
        </w:trPr>
        <w:tc>
          <w:tcPr>
            <w:tcW w:w="10773" w:type="dxa"/>
            <w:gridSpan w:val="3"/>
            <w:tcMar>
              <w:left w:w="57" w:type="dxa"/>
              <w:right w:w="57" w:type="dxa"/>
            </w:tcMar>
          </w:tcPr>
          <w:p w14:paraId="1B755927" w14:textId="77777777" w:rsidR="0028495A" w:rsidRPr="00FE23E4" w:rsidRDefault="0028495A" w:rsidP="002512A7">
            <w:pPr>
              <w:pStyle w:val="TableParagraph"/>
              <w:suppressAutoHyphens/>
              <w:ind w:left="0"/>
              <w:rPr>
                <w:b/>
                <w:sz w:val="24"/>
              </w:rPr>
            </w:pPr>
            <w:r w:rsidRPr="00FE23E4">
              <w:rPr>
                <w:b/>
                <w:sz w:val="24"/>
              </w:rPr>
              <w:t>Всего</w:t>
            </w:r>
          </w:p>
        </w:tc>
        <w:tc>
          <w:tcPr>
            <w:tcW w:w="3231" w:type="dxa"/>
            <w:tcMar>
              <w:left w:w="57" w:type="dxa"/>
              <w:right w:w="57" w:type="dxa"/>
            </w:tcMar>
          </w:tcPr>
          <w:p w14:paraId="7FE9E62F" w14:textId="77777777" w:rsidR="0028495A" w:rsidRPr="00FE23E4" w:rsidRDefault="0028495A" w:rsidP="0028495A">
            <w:pPr>
              <w:pStyle w:val="TableParagraph"/>
              <w:suppressAutoHyphens/>
              <w:ind w:left="0"/>
              <w:jc w:val="center"/>
              <w:rPr>
                <w:sz w:val="26"/>
              </w:rPr>
            </w:pPr>
            <w:r w:rsidRPr="00FE23E4">
              <w:rPr>
                <w:b/>
                <w:sz w:val="26"/>
              </w:rPr>
              <w:t>236</w:t>
            </w:r>
          </w:p>
        </w:tc>
      </w:tr>
    </w:tbl>
    <w:p w14:paraId="23C55B56" w14:textId="77777777" w:rsidR="00C26AFA" w:rsidRPr="00FE23E4" w:rsidRDefault="00C26AFA" w:rsidP="002512A7">
      <w:pPr>
        <w:suppressAutoHyphens/>
        <w:spacing w:line="256" w:lineRule="exact"/>
        <w:jc w:val="center"/>
        <w:rPr>
          <w:sz w:val="24"/>
        </w:rPr>
        <w:sectPr w:rsidR="00C26AFA" w:rsidRPr="00FE23E4" w:rsidSect="000E17A8">
          <w:pgSz w:w="16850" w:h="11910" w:orient="landscape"/>
          <w:pgMar w:top="1134" w:right="850" w:bottom="1134" w:left="1701" w:header="0" w:footer="700" w:gutter="0"/>
          <w:cols w:space="720"/>
        </w:sectPr>
      </w:pPr>
    </w:p>
    <w:p w14:paraId="654DB5D3" w14:textId="77777777" w:rsidR="00C26AFA" w:rsidRPr="00FE23E4" w:rsidRDefault="002D55BD" w:rsidP="00A03160">
      <w:pPr>
        <w:pStyle w:val="1"/>
        <w:numPr>
          <w:ilvl w:val="0"/>
          <w:numId w:val="120"/>
        </w:numPr>
        <w:suppressAutoHyphens/>
        <w:ind w:left="0" w:firstLine="0"/>
        <w:jc w:val="center"/>
      </w:pPr>
      <w:r w:rsidRPr="00FE23E4">
        <w:lastRenderedPageBreak/>
        <w:t>УСЛОВИЯ РЕАЛИЗАЦИИ ПРОФЕССИОНАЛЬНОГО МОДУЛЯ</w:t>
      </w:r>
    </w:p>
    <w:p w14:paraId="714559B5" w14:textId="77777777" w:rsidR="00B07755" w:rsidRPr="00FE23E4" w:rsidRDefault="00B07755" w:rsidP="00B07755">
      <w:pPr>
        <w:pStyle w:val="1"/>
        <w:suppressAutoHyphens/>
        <w:ind w:left="0"/>
      </w:pPr>
    </w:p>
    <w:p w14:paraId="0C8F70D7" w14:textId="77777777" w:rsidR="00C26AFA" w:rsidRPr="00FE23E4" w:rsidRDefault="002D55BD" w:rsidP="00A03160">
      <w:pPr>
        <w:pStyle w:val="a5"/>
        <w:numPr>
          <w:ilvl w:val="1"/>
          <w:numId w:val="120"/>
        </w:numPr>
        <w:suppressAutoHyphens/>
        <w:ind w:left="0" w:firstLine="720"/>
        <w:jc w:val="both"/>
        <w:rPr>
          <w:sz w:val="24"/>
        </w:rPr>
      </w:pPr>
      <w:r w:rsidRPr="00FE23E4">
        <w:rPr>
          <w:sz w:val="24"/>
        </w:rPr>
        <w:t>Для реализации программы профессионального модуля должны быть предусмотрены следующие специальные помещения:</w:t>
      </w:r>
    </w:p>
    <w:p w14:paraId="75E893C9" w14:textId="77777777" w:rsidR="00C26AFA" w:rsidRPr="00FE23E4" w:rsidRDefault="002D55BD" w:rsidP="00C73724">
      <w:pPr>
        <w:pStyle w:val="a3"/>
        <w:suppressAutoHyphens/>
        <w:ind w:firstLine="720"/>
        <w:jc w:val="both"/>
      </w:pPr>
      <w:r w:rsidRPr="00FE23E4">
        <w:t>Реализация профессионального модуля предполагает наличие лаборатории «Технического осмотра и эксплуатации объектов ЖКХ»</w:t>
      </w:r>
    </w:p>
    <w:p w14:paraId="767A823F" w14:textId="77777777" w:rsidR="00C26AFA" w:rsidRPr="00FE23E4" w:rsidRDefault="002D55BD" w:rsidP="00C73724">
      <w:pPr>
        <w:pStyle w:val="a3"/>
        <w:suppressAutoHyphens/>
        <w:ind w:firstLine="720"/>
        <w:jc w:val="both"/>
      </w:pPr>
      <w:r w:rsidRPr="00FE23E4">
        <w:t>Лаборатория «Технического осмотра и эксплуатации объектов ЖКХ», оснащенная в соответствии с п. 6.1.2.1 данной программы по специальности.</w:t>
      </w:r>
    </w:p>
    <w:p w14:paraId="54E3B162" w14:textId="77777777" w:rsidR="00C26AFA" w:rsidRPr="00FE23E4" w:rsidRDefault="002D55BD" w:rsidP="00C73724">
      <w:pPr>
        <w:pStyle w:val="a3"/>
        <w:suppressAutoHyphens/>
        <w:ind w:firstLine="720"/>
        <w:jc w:val="both"/>
      </w:pPr>
      <w:r w:rsidRPr="00FE23E4">
        <w:t>Базы практик оснащенные в соответствии с п. 6.1.2.3 данной программы по специальности.</w:t>
      </w:r>
    </w:p>
    <w:p w14:paraId="3E18D83D" w14:textId="77777777" w:rsidR="00C26AFA" w:rsidRPr="00FE23E4" w:rsidRDefault="00C26AFA" w:rsidP="00C73724">
      <w:pPr>
        <w:pStyle w:val="a3"/>
        <w:suppressAutoHyphens/>
        <w:ind w:firstLine="720"/>
        <w:jc w:val="both"/>
      </w:pPr>
    </w:p>
    <w:p w14:paraId="5A2C7B9E" w14:textId="77777777" w:rsidR="00C26AFA" w:rsidRPr="00FE23E4" w:rsidRDefault="002D55BD" w:rsidP="00A03160">
      <w:pPr>
        <w:pStyle w:val="1"/>
        <w:numPr>
          <w:ilvl w:val="1"/>
          <w:numId w:val="120"/>
        </w:numPr>
        <w:suppressAutoHyphens/>
        <w:ind w:left="0" w:firstLine="720"/>
        <w:jc w:val="both"/>
      </w:pPr>
      <w:r w:rsidRPr="00FE23E4">
        <w:t>Информационное обеспечение реализации программы</w:t>
      </w:r>
    </w:p>
    <w:p w14:paraId="778F45F8" w14:textId="77777777" w:rsidR="00920D03" w:rsidRPr="00FE23E4" w:rsidRDefault="00920D03" w:rsidP="00C73724">
      <w:pPr>
        <w:suppressAutoHyphens/>
        <w:ind w:firstLine="720"/>
        <w:jc w:val="both"/>
        <w:rPr>
          <w:bCs/>
          <w:sz w:val="24"/>
          <w:szCs w:val="24"/>
        </w:rPr>
      </w:pPr>
      <w:r w:rsidRPr="00FE23E4">
        <w:rPr>
          <w:bCs/>
          <w:sz w:val="24"/>
          <w:szCs w:val="24"/>
        </w:rPr>
        <w:t>Для реализации программы библиотечный фонд образовательной организации должен иметь п</w:t>
      </w:r>
      <w:r w:rsidRPr="00FE23E4">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FE23E4">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E7C38AC" w14:textId="77777777" w:rsidR="00B07755" w:rsidRPr="00FE23E4" w:rsidRDefault="00B07755" w:rsidP="00C73724">
      <w:pPr>
        <w:suppressAutoHyphens/>
        <w:ind w:firstLine="720"/>
        <w:jc w:val="both"/>
        <w:rPr>
          <w:sz w:val="24"/>
          <w:szCs w:val="24"/>
        </w:rPr>
      </w:pPr>
    </w:p>
    <w:p w14:paraId="0E9708D0" w14:textId="77777777" w:rsidR="00C26AFA" w:rsidRPr="00FE23E4" w:rsidRDefault="00920D03" w:rsidP="00A03160">
      <w:pPr>
        <w:pStyle w:val="1"/>
        <w:numPr>
          <w:ilvl w:val="2"/>
          <w:numId w:val="115"/>
        </w:numPr>
        <w:suppressAutoHyphens/>
        <w:ind w:left="0" w:firstLine="720"/>
        <w:jc w:val="both"/>
        <w:rPr>
          <w:rFonts w:ascii="Calibri" w:hAnsi="Calibri"/>
        </w:rPr>
      </w:pPr>
      <w:r w:rsidRPr="00FE23E4">
        <w:t>Основные печатные издания</w:t>
      </w:r>
    </w:p>
    <w:p w14:paraId="5339BD5F" w14:textId="77777777" w:rsidR="00C26AFA" w:rsidRPr="00FE23E4" w:rsidRDefault="002D55BD" w:rsidP="00A03160">
      <w:pPr>
        <w:pStyle w:val="a5"/>
        <w:numPr>
          <w:ilvl w:val="0"/>
          <w:numId w:val="114"/>
        </w:numPr>
        <w:suppressAutoHyphens/>
        <w:ind w:left="0" w:firstLine="720"/>
        <w:jc w:val="both"/>
        <w:rPr>
          <w:sz w:val="24"/>
          <w:szCs w:val="24"/>
        </w:rPr>
      </w:pPr>
      <w:r w:rsidRPr="00FE23E4">
        <w:rPr>
          <w:sz w:val="24"/>
          <w:szCs w:val="24"/>
        </w:rPr>
        <w:t xml:space="preserve">Комков В.А., </w:t>
      </w:r>
      <w:proofErr w:type="spellStart"/>
      <w:r w:rsidRPr="00FE23E4">
        <w:rPr>
          <w:sz w:val="24"/>
          <w:szCs w:val="24"/>
        </w:rPr>
        <w:t>Тимахова</w:t>
      </w:r>
      <w:proofErr w:type="spellEnd"/>
      <w:r w:rsidRPr="00FE23E4">
        <w:rPr>
          <w:sz w:val="24"/>
          <w:szCs w:val="24"/>
        </w:rPr>
        <w:t xml:space="preserve"> Н.С. Энергосбережение в жилищно-коммунальном хозяйстве: </w:t>
      </w:r>
      <w:r w:rsidR="0073690A" w:rsidRPr="00FE23E4">
        <w:rPr>
          <w:sz w:val="24"/>
          <w:szCs w:val="24"/>
        </w:rPr>
        <w:t>у</w:t>
      </w:r>
      <w:r w:rsidRPr="00FE23E4">
        <w:rPr>
          <w:sz w:val="24"/>
          <w:szCs w:val="24"/>
        </w:rPr>
        <w:t>чебное пособие. М</w:t>
      </w:r>
      <w:r w:rsidR="0073690A" w:rsidRPr="00FE23E4">
        <w:rPr>
          <w:sz w:val="24"/>
          <w:szCs w:val="24"/>
        </w:rPr>
        <w:t>осква</w:t>
      </w:r>
      <w:r w:rsidRPr="00FE23E4">
        <w:rPr>
          <w:sz w:val="24"/>
          <w:szCs w:val="24"/>
        </w:rPr>
        <w:t>: ИНФРА-М, 201</w:t>
      </w:r>
      <w:r w:rsidR="0073690A" w:rsidRPr="00FE23E4">
        <w:rPr>
          <w:sz w:val="24"/>
          <w:szCs w:val="24"/>
        </w:rPr>
        <w:t>9</w:t>
      </w:r>
      <w:r w:rsidRPr="00FE23E4">
        <w:rPr>
          <w:sz w:val="24"/>
          <w:szCs w:val="24"/>
        </w:rPr>
        <w:t xml:space="preserve">. </w:t>
      </w:r>
      <w:r w:rsidR="0073690A" w:rsidRPr="00FE23E4">
        <w:rPr>
          <w:sz w:val="24"/>
          <w:szCs w:val="24"/>
        </w:rPr>
        <w:t>–</w:t>
      </w:r>
      <w:r w:rsidRPr="00FE23E4">
        <w:rPr>
          <w:sz w:val="24"/>
          <w:szCs w:val="24"/>
        </w:rPr>
        <w:t xml:space="preserve"> 204 с.</w:t>
      </w:r>
    </w:p>
    <w:p w14:paraId="6922CCFC" w14:textId="77777777" w:rsidR="00C26AFA" w:rsidRPr="00FE23E4" w:rsidRDefault="002D55BD" w:rsidP="00A03160">
      <w:pPr>
        <w:pStyle w:val="a5"/>
        <w:numPr>
          <w:ilvl w:val="0"/>
          <w:numId w:val="114"/>
        </w:numPr>
        <w:suppressAutoHyphens/>
        <w:ind w:left="0" w:firstLine="720"/>
        <w:jc w:val="both"/>
        <w:rPr>
          <w:sz w:val="24"/>
          <w:szCs w:val="24"/>
        </w:rPr>
      </w:pPr>
      <w:r w:rsidRPr="00FE23E4">
        <w:rPr>
          <w:sz w:val="24"/>
          <w:szCs w:val="24"/>
        </w:rPr>
        <w:t>Нестеренко В.М. Поддержание рабочего состояния силовых и слаботочных систем зданий и сооружений, освещения и осветительных сетей объектов жилищно-коммунального хозяйства</w:t>
      </w:r>
      <w:r w:rsidR="0073690A" w:rsidRPr="00FE23E4">
        <w:rPr>
          <w:sz w:val="24"/>
          <w:szCs w:val="24"/>
        </w:rPr>
        <w:t>: электронный учебно-методический комплекс / В.М. Нестеренко.</w:t>
      </w:r>
      <w:r w:rsidRPr="00FE23E4">
        <w:rPr>
          <w:sz w:val="24"/>
          <w:szCs w:val="24"/>
        </w:rPr>
        <w:t xml:space="preserve"> – М</w:t>
      </w:r>
      <w:r w:rsidR="0073690A" w:rsidRPr="00FE23E4">
        <w:rPr>
          <w:sz w:val="24"/>
          <w:szCs w:val="24"/>
        </w:rPr>
        <w:t>осква</w:t>
      </w:r>
      <w:r w:rsidRPr="00FE23E4">
        <w:rPr>
          <w:sz w:val="24"/>
          <w:szCs w:val="24"/>
        </w:rPr>
        <w:t xml:space="preserve">: </w:t>
      </w:r>
      <w:r w:rsidR="0073690A" w:rsidRPr="00FE23E4">
        <w:rPr>
          <w:sz w:val="24"/>
          <w:szCs w:val="24"/>
        </w:rPr>
        <w:t>Академия</w:t>
      </w:r>
      <w:r w:rsidRPr="00FE23E4">
        <w:rPr>
          <w:sz w:val="24"/>
          <w:szCs w:val="24"/>
        </w:rPr>
        <w:t>, 2019.</w:t>
      </w:r>
      <w:r w:rsidR="0073690A" w:rsidRPr="00FE23E4">
        <w:rPr>
          <w:sz w:val="24"/>
          <w:szCs w:val="24"/>
        </w:rPr>
        <w:t xml:space="preserve"> – 288 с.</w:t>
      </w:r>
    </w:p>
    <w:p w14:paraId="771ED9D4" w14:textId="77777777" w:rsidR="00C26AFA" w:rsidRPr="00FE23E4" w:rsidRDefault="0073690A" w:rsidP="00A03160">
      <w:pPr>
        <w:pStyle w:val="a5"/>
        <w:numPr>
          <w:ilvl w:val="0"/>
          <w:numId w:val="114"/>
        </w:numPr>
        <w:suppressAutoHyphens/>
        <w:ind w:left="0" w:firstLine="720"/>
        <w:jc w:val="both"/>
        <w:rPr>
          <w:sz w:val="24"/>
          <w:szCs w:val="24"/>
        </w:rPr>
      </w:pPr>
      <w:r w:rsidRPr="00FE23E4">
        <w:rPr>
          <w:sz w:val="24"/>
          <w:szCs w:val="24"/>
        </w:rPr>
        <w:t>Э</w:t>
      </w:r>
      <w:r w:rsidR="002D55BD" w:rsidRPr="00FE23E4">
        <w:rPr>
          <w:sz w:val="24"/>
          <w:szCs w:val="24"/>
        </w:rPr>
        <w:t>ксплуатация</w:t>
      </w:r>
      <w:r w:rsidRPr="00FE23E4">
        <w:rPr>
          <w:sz w:val="24"/>
          <w:szCs w:val="24"/>
        </w:rPr>
        <w:t>, обслуживание и ремонт общего имущества</w:t>
      </w:r>
      <w:r w:rsidR="002D55BD" w:rsidRPr="00FE23E4">
        <w:rPr>
          <w:sz w:val="24"/>
          <w:szCs w:val="24"/>
        </w:rPr>
        <w:t xml:space="preserve"> </w:t>
      </w:r>
      <w:r w:rsidRPr="00FE23E4">
        <w:rPr>
          <w:sz w:val="24"/>
          <w:szCs w:val="24"/>
        </w:rPr>
        <w:t>многоквартирного дома</w:t>
      </w:r>
      <w:r w:rsidR="002D55BD" w:rsidRPr="00FE23E4">
        <w:rPr>
          <w:sz w:val="24"/>
          <w:szCs w:val="24"/>
        </w:rPr>
        <w:t>: учебник</w:t>
      </w:r>
      <w:r w:rsidRPr="00FE23E4">
        <w:rPr>
          <w:sz w:val="24"/>
          <w:szCs w:val="24"/>
        </w:rPr>
        <w:t xml:space="preserve"> / В.Б. Акимов, Н.С. </w:t>
      </w:r>
      <w:proofErr w:type="spellStart"/>
      <w:r w:rsidRPr="00FE23E4">
        <w:rPr>
          <w:sz w:val="24"/>
          <w:szCs w:val="24"/>
        </w:rPr>
        <w:t>Тимахова</w:t>
      </w:r>
      <w:proofErr w:type="spellEnd"/>
      <w:r w:rsidRPr="00FE23E4">
        <w:rPr>
          <w:sz w:val="24"/>
          <w:szCs w:val="24"/>
        </w:rPr>
        <w:t>, В.А. Комков В.А</w:t>
      </w:r>
      <w:r w:rsidR="002D55BD" w:rsidRPr="00FE23E4">
        <w:rPr>
          <w:sz w:val="24"/>
          <w:szCs w:val="24"/>
        </w:rPr>
        <w:t xml:space="preserve">. </w:t>
      </w:r>
      <w:r w:rsidRPr="00FE23E4">
        <w:rPr>
          <w:sz w:val="24"/>
          <w:szCs w:val="24"/>
        </w:rPr>
        <w:t xml:space="preserve">– </w:t>
      </w:r>
      <w:r w:rsidR="002D55BD" w:rsidRPr="00FE23E4">
        <w:rPr>
          <w:sz w:val="24"/>
          <w:szCs w:val="24"/>
        </w:rPr>
        <w:t>М</w:t>
      </w:r>
      <w:r w:rsidRPr="00FE23E4">
        <w:rPr>
          <w:sz w:val="24"/>
          <w:szCs w:val="24"/>
        </w:rPr>
        <w:t>осква</w:t>
      </w:r>
      <w:r w:rsidR="002D55BD" w:rsidRPr="00FE23E4">
        <w:rPr>
          <w:sz w:val="24"/>
          <w:szCs w:val="24"/>
        </w:rPr>
        <w:t>: ИНФРА-М, 20</w:t>
      </w:r>
      <w:r w:rsidRPr="00FE23E4">
        <w:rPr>
          <w:sz w:val="24"/>
          <w:szCs w:val="24"/>
        </w:rPr>
        <w:t>21. — 296</w:t>
      </w:r>
      <w:r w:rsidR="002D55BD" w:rsidRPr="00FE23E4">
        <w:rPr>
          <w:sz w:val="24"/>
          <w:szCs w:val="24"/>
        </w:rPr>
        <w:t xml:space="preserve"> с.</w:t>
      </w:r>
    </w:p>
    <w:p w14:paraId="759784A3" w14:textId="77777777" w:rsidR="00C26AFA" w:rsidRPr="00FE23E4" w:rsidRDefault="002D55BD" w:rsidP="00A03160">
      <w:pPr>
        <w:pStyle w:val="a5"/>
        <w:numPr>
          <w:ilvl w:val="0"/>
          <w:numId w:val="114"/>
        </w:numPr>
        <w:suppressAutoHyphens/>
        <w:ind w:left="0" w:firstLine="720"/>
        <w:jc w:val="both"/>
        <w:rPr>
          <w:sz w:val="24"/>
          <w:szCs w:val="24"/>
        </w:rPr>
      </w:pPr>
      <w:r w:rsidRPr="00FE23E4">
        <w:rPr>
          <w:sz w:val="24"/>
          <w:szCs w:val="24"/>
        </w:rPr>
        <w:t xml:space="preserve">Калинин В.М., </w:t>
      </w:r>
      <w:proofErr w:type="spellStart"/>
      <w:r w:rsidRPr="00FE23E4">
        <w:rPr>
          <w:sz w:val="24"/>
          <w:szCs w:val="24"/>
        </w:rPr>
        <w:t>Сокова</w:t>
      </w:r>
      <w:proofErr w:type="spellEnd"/>
      <w:r w:rsidRPr="00FE23E4">
        <w:rPr>
          <w:sz w:val="24"/>
          <w:szCs w:val="24"/>
        </w:rPr>
        <w:t xml:space="preserve"> С.Д. Оценка технического состояния зданий: учебник / В.М. Калинин, С.Д.</w:t>
      </w:r>
      <w:r w:rsidR="0073690A" w:rsidRPr="00FE23E4">
        <w:rPr>
          <w:sz w:val="24"/>
          <w:szCs w:val="24"/>
        </w:rPr>
        <w:t xml:space="preserve"> </w:t>
      </w:r>
      <w:proofErr w:type="spellStart"/>
      <w:r w:rsidRPr="00FE23E4">
        <w:rPr>
          <w:sz w:val="24"/>
          <w:szCs w:val="24"/>
        </w:rPr>
        <w:t>Сокова</w:t>
      </w:r>
      <w:proofErr w:type="spellEnd"/>
      <w:r w:rsidRPr="00FE23E4">
        <w:rPr>
          <w:sz w:val="24"/>
          <w:szCs w:val="24"/>
        </w:rPr>
        <w:t xml:space="preserve">. </w:t>
      </w:r>
      <w:r w:rsidR="0073690A" w:rsidRPr="00FE23E4">
        <w:rPr>
          <w:sz w:val="24"/>
          <w:szCs w:val="24"/>
        </w:rPr>
        <w:t>–</w:t>
      </w:r>
      <w:r w:rsidRPr="00FE23E4">
        <w:rPr>
          <w:sz w:val="24"/>
          <w:szCs w:val="24"/>
        </w:rPr>
        <w:t xml:space="preserve"> М</w:t>
      </w:r>
      <w:r w:rsidR="0073690A" w:rsidRPr="00FE23E4">
        <w:rPr>
          <w:sz w:val="24"/>
          <w:szCs w:val="24"/>
        </w:rPr>
        <w:t>осква</w:t>
      </w:r>
      <w:r w:rsidRPr="00FE23E4">
        <w:rPr>
          <w:sz w:val="24"/>
          <w:szCs w:val="24"/>
        </w:rPr>
        <w:t xml:space="preserve">: ИНФРА-М, 2018. </w:t>
      </w:r>
      <w:r w:rsidR="0073690A" w:rsidRPr="00FE23E4">
        <w:rPr>
          <w:sz w:val="24"/>
          <w:szCs w:val="24"/>
        </w:rPr>
        <w:t>–</w:t>
      </w:r>
      <w:r w:rsidRPr="00FE23E4">
        <w:rPr>
          <w:sz w:val="24"/>
          <w:szCs w:val="24"/>
        </w:rPr>
        <w:t xml:space="preserve"> 268 с. </w:t>
      </w:r>
      <w:r w:rsidR="0073690A" w:rsidRPr="00FE23E4">
        <w:rPr>
          <w:sz w:val="24"/>
          <w:szCs w:val="24"/>
        </w:rPr>
        <w:t>–</w:t>
      </w:r>
      <w:r w:rsidRPr="00FE23E4">
        <w:rPr>
          <w:sz w:val="24"/>
          <w:szCs w:val="24"/>
        </w:rPr>
        <w:t xml:space="preserve"> (Среднее профессиональное образование).</w:t>
      </w:r>
    </w:p>
    <w:p w14:paraId="50C84D56" w14:textId="77777777" w:rsidR="00C26AFA" w:rsidRPr="00FE23E4" w:rsidRDefault="002D55BD" w:rsidP="00A03160">
      <w:pPr>
        <w:pStyle w:val="a5"/>
        <w:numPr>
          <w:ilvl w:val="0"/>
          <w:numId w:val="114"/>
        </w:numPr>
        <w:suppressAutoHyphens/>
        <w:ind w:left="0" w:firstLine="720"/>
        <w:jc w:val="both"/>
        <w:rPr>
          <w:sz w:val="24"/>
          <w:szCs w:val="24"/>
        </w:rPr>
      </w:pPr>
      <w:r w:rsidRPr="00FE23E4">
        <w:rPr>
          <w:sz w:val="24"/>
          <w:szCs w:val="24"/>
        </w:rPr>
        <w:t xml:space="preserve">Калинин В.М. Обследование и испытание конструкций зданий и сооружений: учебник / В.М. Калинин, С.Д. </w:t>
      </w:r>
      <w:proofErr w:type="spellStart"/>
      <w:r w:rsidRPr="00FE23E4">
        <w:rPr>
          <w:sz w:val="24"/>
          <w:szCs w:val="24"/>
        </w:rPr>
        <w:t>Сокова</w:t>
      </w:r>
      <w:proofErr w:type="spellEnd"/>
      <w:r w:rsidRPr="00FE23E4">
        <w:rPr>
          <w:sz w:val="24"/>
          <w:szCs w:val="24"/>
        </w:rPr>
        <w:t xml:space="preserve">, А.Н. Топилин. </w:t>
      </w:r>
      <w:r w:rsidR="0073690A" w:rsidRPr="00FE23E4">
        <w:rPr>
          <w:sz w:val="24"/>
          <w:szCs w:val="24"/>
        </w:rPr>
        <w:t>–</w:t>
      </w:r>
      <w:r w:rsidRPr="00FE23E4">
        <w:rPr>
          <w:sz w:val="24"/>
          <w:szCs w:val="24"/>
        </w:rPr>
        <w:t xml:space="preserve"> М. : ИНФРА-М, 2018. </w:t>
      </w:r>
      <w:r w:rsidR="0073690A" w:rsidRPr="00FE23E4">
        <w:rPr>
          <w:sz w:val="24"/>
          <w:szCs w:val="24"/>
        </w:rPr>
        <w:t>–</w:t>
      </w:r>
      <w:r w:rsidRPr="00FE23E4">
        <w:rPr>
          <w:sz w:val="24"/>
          <w:szCs w:val="24"/>
        </w:rPr>
        <w:t xml:space="preserve"> 336 с.</w:t>
      </w:r>
    </w:p>
    <w:p w14:paraId="2F4BBA47" w14:textId="77777777" w:rsidR="00C26AFA" w:rsidRPr="00FE23E4" w:rsidRDefault="002D55BD" w:rsidP="00A03160">
      <w:pPr>
        <w:pStyle w:val="a5"/>
        <w:numPr>
          <w:ilvl w:val="0"/>
          <w:numId w:val="114"/>
        </w:numPr>
        <w:suppressAutoHyphens/>
        <w:ind w:left="0" w:firstLine="720"/>
        <w:jc w:val="both"/>
        <w:rPr>
          <w:sz w:val="24"/>
          <w:szCs w:val="24"/>
        </w:rPr>
      </w:pPr>
      <w:r w:rsidRPr="00FE23E4">
        <w:rPr>
          <w:sz w:val="24"/>
          <w:szCs w:val="24"/>
        </w:rPr>
        <w:t xml:space="preserve">Насосные и воздуходувные станции: Учебник / В.А. Комков, Н.С. </w:t>
      </w:r>
      <w:proofErr w:type="spellStart"/>
      <w:r w:rsidRPr="00FE23E4">
        <w:rPr>
          <w:sz w:val="24"/>
          <w:szCs w:val="24"/>
        </w:rPr>
        <w:t>Тимахова</w:t>
      </w:r>
      <w:proofErr w:type="spellEnd"/>
      <w:r w:rsidRPr="00FE23E4">
        <w:rPr>
          <w:sz w:val="24"/>
          <w:szCs w:val="24"/>
        </w:rPr>
        <w:t xml:space="preserve">. </w:t>
      </w:r>
      <w:r w:rsidR="0073690A" w:rsidRPr="00FE23E4">
        <w:rPr>
          <w:sz w:val="24"/>
          <w:szCs w:val="24"/>
        </w:rPr>
        <w:t>–</w:t>
      </w:r>
      <w:r w:rsidRPr="00FE23E4">
        <w:rPr>
          <w:sz w:val="24"/>
          <w:szCs w:val="24"/>
        </w:rPr>
        <w:t xml:space="preserve"> М</w:t>
      </w:r>
      <w:r w:rsidR="0073690A" w:rsidRPr="00FE23E4">
        <w:rPr>
          <w:sz w:val="24"/>
          <w:szCs w:val="24"/>
        </w:rPr>
        <w:t>осква</w:t>
      </w:r>
      <w:r w:rsidRPr="00FE23E4">
        <w:rPr>
          <w:sz w:val="24"/>
          <w:szCs w:val="24"/>
        </w:rPr>
        <w:t>: ИНФРА-М, 20</w:t>
      </w:r>
      <w:r w:rsidR="0073690A" w:rsidRPr="00FE23E4">
        <w:rPr>
          <w:sz w:val="24"/>
          <w:szCs w:val="24"/>
        </w:rPr>
        <w:t>22. – 254 с.</w:t>
      </w:r>
    </w:p>
    <w:p w14:paraId="07360E10" w14:textId="77777777" w:rsidR="00C26AFA" w:rsidRPr="00FE23E4" w:rsidRDefault="002D55BD" w:rsidP="00A03160">
      <w:pPr>
        <w:pStyle w:val="a5"/>
        <w:numPr>
          <w:ilvl w:val="0"/>
          <w:numId w:val="114"/>
        </w:numPr>
        <w:suppressAutoHyphens/>
        <w:ind w:left="0" w:firstLine="720"/>
        <w:jc w:val="both"/>
        <w:rPr>
          <w:sz w:val="24"/>
          <w:szCs w:val="24"/>
        </w:rPr>
      </w:pPr>
      <w:proofErr w:type="spellStart"/>
      <w:r w:rsidRPr="00FE23E4">
        <w:rPr>
          <w:sz w:val="24"/>
          <w:szCs w:val="24"/>
        </w:rPr>
        <w:t>Шеховцев</w:t>
      </w:r>
      <w:proofErr w:type="spellEnd"/>
      <w:r w:rsidRPr="00FE23E4">
        <w:rPr>
          <w:sz w:val="24"/>
          <w:szCs w:val="24"/>
        </w:rPr>
        <w:t xml:space="preserve"> В.П. Осветительные установки промышленных и гражданских объектов: учеб</w:t>
      </w:r>
      <w:r w:rsidR="00EB67F7" w:rsidRPr="00FE23E4">
        <w:rPr>
          <w:sz w:val="24"/>
          <w:szCs w:val="24"/>
        </w:rPr>
        <w:t>ное</w:t>
      </w:r>
      <w:r w:rsidRPr="00FE23E4">
        <w:rPr>
          <w:sz w:val="24"/>
          <w:szCs w:val="24"/>
        </w:rPr>
        <w:t xml:space="preserve"> пособие / В.П. </w:t>
      </w:r>
      <w:proofErr w:type="spellStart"/>
      <w:r w:rsidRPr="00FE23E4">
        <w:rPr>
          <w:sz w:val="24"/>
          <w:szCs w:val="24"/>
        </w:rPr>
        <w:t>Шеховцов</w:t>
      </w:r>
      <w:proofErr w:type="spellEnd"/>
      <w:r w:rsidRPr="00FE23E4">
        <w:rPr>
          <w:sz w:val="24"/>
          <w:szCs w:val="24"/>
        </w:rPr>
        <w:t xml:space="preserve">. </w:t>
      </w:r>
      <w:r w:rsidR="00EB67F7" w:rsidRPr="00FE23E4">
        <w:rPr>
          <w:sz w:val="24"/>
          <w:szCs w:val="24"/>
        </w:rPr>
        <w:t>–</w:t>
      </w:r>
      <w:r w:rsidRPr="00FE23E4">
        <w:rPr>
          <w:sz w:val="24"/>
          <w:szCs w:val="24"/>
        </w:rPr>
        <w:t xml:space="preserve"> М</w:t>
      </w:r>
      <w:r w:rsidR="0073690A" w:rsidRPr="00FE23E4">
        <w:rPr>
          <w:sz w:val="24"/>
          <w:szCs w:val="24"/>
        </w:rPr>
        <w:t>осква</w:t>
      </w:r>
      <w:r w:rsidRPr="00FE23E4">
        <w:rPr>
          <w:sz w:val="24"/>
          <w:szCs w:val="24"/>
        </w:rPr>
        <w:t>: ИНФРА-М, 20</w:t>
      </w:r>
      <w:r w:rsidR="0073690A" w:rsidRPr="00FE23E4">
        <w:rPr>
          <w:sz w:val="24"/>
          <w:szCs w:val="24"/>
        </w:rPr>
        <w:t>22</w:t>
      </w:r>
      <w:r w:rsidRPr="00FE23E4">
        <w:rPr>
          <w:sz w:val="24"/>
          <w:szCs w:val="24"/>
        </w:rPr>
        <w:t xml:space="preserve">. </w:t>
      </w:r>
      <w:r w:rsidR="0073690A" w:rsidRPr="00FE23E4">
        <w:rPr>
          <w:sz w:val="24"/>
          <w:szCs w:val="24"/>
        </w:rPr>
        <w:t>–</w:t>
      </w:r>
      <w:r w:rsidRPr="00FE23E4">
        <w:rPr>
          <w:sz w:val="24"/>
          <w:szCs w:val="24"/>
        </w:rPr>
        <w:t xml:space="preserve"> 158 с. </w:t>
      </w:r>
      <w:r w:rsidR="0073690A" w:rsidRPr="00FE23E4">
        <w:rPr>
          <w:sz w:val="24"/>
          <w:szCs w:val="24"/>
        </w:rPr>
        <w:t>–</w:t>
      </w:r>
      <w:r w:rsidRPr="00FE23E4">
        <w:rPr>
          <w:sz w:val="24"/>
          <w:szCs w:val="24"/>
        </w:rPr>
        <w:t xml:space="preserve"> (Среднее профессиональное образование)</w:t>
      </w:r>
      <w:r w:rsidR="0073690A" w:rsidRPr="00FE23E4">
        <w:rPr>
          <w:sz w:val="24"/>
          <w:szCs w:val="24"/>
        </w:rPr>
        <w:t>.</w:t>
      </w:r>
    </w:p>
    <w:p w14:paraId="3FC62E3D" w14:textId="77777777" w:rsidR="00C26AFA" w:rsidRPr="00FE23E4" w:rsidRDefault="00920D03" w:rsidP="00A03160">
      <w:pPr>
        <w:pStyle w:val="a5"/>
        <w:numPr>
          <w:ilvl w:val="2"/>
          <w:numId w:val="115"/>
        </w:numPr>
        <w:suppressAutoHyphens/>
        <w:ind w:left="0" w:firstLine="720"/>
        <w:jc w:val="both"/>
        <w:rPr>
          <w:sz w:val="24"/>
          <w:szCs w:val="24"/>
        </w:rPr>
      </w:pPr>
      <w:r w:rsidRPr="00FE23E4">
        <w:rPr>
          <w:b/>
          <w:sz w:val="24"/>
          <w:szCs w:val="24"/>
        </w:rPr>
        <w:t>Основные электронные издания</w:t>
      </w:r>
    </w:p>
    <w:p w14:paraId="30E8BD5E" w14:textId="77777777" w:rsidR="0073690A" w:rsidRPr="00FE23E4" w:rsidRDefault="0073690A" w:rsidP="004E1394">
      <w:pPr>
        <w:pStyle w:val="a5"/>
        <w:numPr>
          <w:ilvl w:val="0"/>
          <w:numId w:val="156"/>
        </w:numPr>
        <w:tabs>
          <w:tab w:val="left" w:pos="993"/>
        </w:tabs>
        <w:suppressAutoHyphens/>
        <w:ind w:left="0" w:firstLine="709"/>
        <w:jc w:val="both"/>
        <w:rPr>
          <w:sz w:val="24"/>
          <w:szCs w:val="24"/>
        </w:rPr>
      </w:pPr>
      <w:r w:rsidRPr="00FE23E4">
        <w:rPr>
          <w:sz w:val="24"/>
          <w:szCs w:val="24"/>
        </w:rPr>
        <w:t xml:space="preserve">Нестеренко В.М. Поддержание рабочего состояния силовых и слаботочных систем зданий и сооружений, освещения и осветительных сетей объектов жилищно-коммунального хозяйства: электронный учебно-методический комплекс / В.М. Нестеренко, И.О. Мартынова. – Москва: Академия, 2019. – Текст: электронный. – URL: </w:t>
      </w:r>
      <w:hyperlink r:id="rId22" w:anchor="841555" w:history="1">
        <w:r w:rsidRPr="00FE23E4">
          <w:rPr>
            <w:sz w:val="24"/>
            <w:szCs w:val="24"/>
          </w:rPr>
          <w:t>https://elearning.academia-moscow.ru/shellserver?id=4053569&amp;demo=1&amp;module_id=841555#841555</w:t>
        </w:r>
      </w:hyperlink>
      <w:r w:rsidRPr="00FE23E4">
        <w:rPr>
          <w:sz w:val="24"/>
          <w:szCs w:val="24"/>
        </w:rPr>
        <w:t xml:space="preserve"> (дата обращения 04.11.2021).</w:t>
      </w:r>
    </w:p>
    <w:p w14:paraId="6BB58581" w14:textId="77777777" w:rsidR="004E1394" w:rsidRPr="00FE23E4" w:rsidRDefault="004E1394" w:rsidP="004E1394">
      <w:pPr>
        <w:pStyle w:val="a5"/>
        <w:numPr>
          <w:ilvl w:val="0"/>
          <w:numId w:val="156"/>
        </w:numPr>
        <w:tabs>
          <w:tab w:val="left" w:pos="993"/>
        </w:tabs>
        <w:suppressAutoHyphens/>
        <w:ind w:left="0" w:firstLine="709"/>
        <w:jc w:val="both"/>
        <w:rPr>
          <w:sz w:val="24"/>
          <w:szCs w:val="24"/>
        </w:rPr>
      </w:pPr>
      <w:r w:rsidRPr="00FE23E4">
        <w:rPr>
          <w:sz w:val="24"/>
          <w:szCs w:val="24"/>
        </w:rPr>
        <w:t xml:space="preserve">Павлова, Р. С. Документационное обеспечение управления : учебник для </w:t>
      </w:r>
      <w:proofErr w:type="spellStart"/>
      <w:r w:rsidRPr="00FE23E4">
        <w:rPr>
          <w:sz w:val="24"/>
          <w:szCs w:val="24"/>
        </w:rPr>
        <w:t>спо</w:t>
      </w:r>
      <w:proofErr w:type="spellEnd"/>
      <w:r w:rsidRPr="00FE23E4">
        <w:rPr>
          <w:sz w:val="24"/>
          <w:szCs w:val="24"/>
        </w:rPr>
        <w:t xml:space="preserve"> / Р. С. Павлова. — Санкт-Петербург : Лань, 2021. — 416 с. — ISBN 978-5-8114-6959-8. — Текст : электронный // Лань : электронно-библиотечная система. — URL: </w:t>
      </w:r>
      <w:hyperlink r:id="rId23" w:history="1">
        <w:r w:rsidRPr="00FE23E4">
          <w:rPr>
            <w:rStyle w:val="aa"/>
            <w:sz w:val="24"/>
            <w:szCs w:val="24"/>
          </w:rPr>
          <w:t>https://e.lanbook.com/book/173087</w:t>
        </w:r>
      </w:hyperlink>
      <w:r w:rsidRPr="00FE23E4">
        <w:rPr>
          <w:sz w:val="24"/>
          <w:szCs w:val="24"/>
        </w:rPr>
        <w:t xml:space="preserve">  (дата обращения: 27.01.2022). — Режим доступа: для </w:t>
      </w:r>
      <w:proofErr w:type="spellStart"/>
      <w:r w:rsidRPr="00FE23E4">
        <w:rPr>
          <w:sz w:val="24"/>
          <w:szCs w:val="24"/>
        </w:rPr>
        <w:lastRenderedPageBreak/>
        <w:t>авториз</w:t>
      </w:r>
      <w:proofErr w:type="spellEnd"/>
      <w:r w:rsidRPr="00FE23E4">
        <w:rPr>
          <w:sz w:val="24"/>
          <w:szCs w:val="24"/>
        </w:rPr>
        <w:t>. пользователей.</w:t>
      </w:r>
    </w:p>
    <w:p w14:paraId="2DCF9535" w14:textId="77777777" w:rsidR="004E1394" w:rsidRPr="00FE23E4" w:rsidRDefault="004E1394" w:rsidP="004E1394">
      <w:pPr>
        <w:pStyle w:val="a5"/>
        <w:numPr>
          <w:ilvl w:val="0"/>
          <w:numId w:val="156"/>
        </w:numPr>
        <w:tabs>
          <w:tab w:val="left" w:pos="993"/>
        </w:tabs>
        <w:suppressAutoHyphens/>
        <w:ind w:left="0" w:firstLine="709"/>
        <w:jc w:val="both"/>
        <w:rPr>
          <w:sz w:val="24"/>
          <w:szCs w:val="24"/>
        </w:rPr>
      </w:pPr>
      <w:r w:rsidRPr="00FE23E4">
        <w:rPr>
          <w:sz w:val="24"/>
          <w:szCs w:val="24"/>
        </w:rPr>
        <w:t xml:space="preserve">Реконструкция и техническое перевооружение распределительных электрических сетей : учебное пособие для </w:t>
      </w:r>
      <w:proofErr w:type="spellStart"/>
      <w:r w:rsidRPr="00FE23E4">
        <w:rPr>
          <w:sz w:val="24"/>
          <w:szCs w:val="24"/>
        </w:rPr>
        <w:t>спо</w:t>
      </w:r>
      <w:proofErr w:type="spellEnd"/>
      <w:r w:rsidRPr="00FE23E4">
        <w:rPr>
          <w:sz w:val="24"/>
          <w:szCs w:val="24"/>
        </w:rPr>
        <w:t xml:space="preserve"> / В. Я. Хорольский, А. В. Ефанов, В. Н. Шемякин, А. М. Исупова. — Санкт-Петербург : Лань, 2021. — 296 с. — ISBN 978-5-8114-7744-9. — Текст : электронный // Лань : электронно-библиотечная система. — URL: </w:t>
      </w:r>
      <w:hyperlink r:id="rId24" w:history="1">
        <w:r w:rsidRPr="00FE23E4">
          <w:rPr>
            <w:rStyle w:val="aa"/>
            <w:sz w:val="24"/>
            <w:szCs w:val="24"/>
          </w:rPr>
          <w:t>https://e.lanbook.com/book/176853</w:t>
        </w:r>
      </w:hyperlink>
      <w:r w:rsidRPr="00FE23E4">
        <w:rPr>
          <w:sz w:val="24"/>
          <w:szCs w:val="24"/>
        </w:rPr>
        <w:t xml:space="preserve">  (дата обращения: 27.01.2022). — Режим доступа: для </w:t>
      </w:r>
      <w:proofErr w:type="spellStart"/>
      <w:r w:rsidRPr="00FE23E4">
        <w:rPr>
          <w:sz w:val="24"/>
          <w:szCs w:val="24"/>
        </w:rPr>
        <w:t>авториз</w:t>
      </w:r>
      <w:proofErr w:type="spellEnd"/>
      <w:r w:rsidRPr="00FE23E4">
        <w:rPr>
          <w:sz w:val="24"/>
          <w:szCs w:val="24"/>
        </w:rPr>
        <w:t>. пользователей.</w:t>
      </w:r>
    </w:p>
    <w:p w14:paraId="0F9BE919" w14:textId="77777777" w:rsidR="004E1394" w:rsidRPr="00FE23E4" w:rsidRDefault="004E1394" w:rsidP="004E1394">
      <w:pPr>
        <w:pStyle w:val="a5"/>
        <w:numPr>
          <w:ilvl w:val="0"/>
          <w:numId w:val="156"/>
        </w:numPr>
        <w:tabs>
          <w:tab w:val="left" w:pos="993"/>
        </w:tabs>
        <w:suppressAutoHyphens/>
        <w:ind w:left="0" w:firstLine="709"/>
        <w:jc w:val="both"/>
        <w:rPr>
          <w:sz w:val="24"/>
          <w:szCs w:val="24"/>
        </w:rPr>
      </w:pPr>
      <w:r w:rsidRPr="00FE23E4">
        <w:rPr>
          <w:sz w:val="24"/>
          <w:szCs w:val="24"/>
        </w:rPr>
        <w:t xml:space="preserve">Рыжков, И. Б. Основы строительства и эксплуатации зданий и сооружений : учебное пособие для </w:t>
      </w:r>
      <w:proofErr w:type="spellStart"/>
      <w:r w:rsidRPr="00FE23E4">
        <w:rPr>
          <w:sz w:val="24"/>
          <w:szCs w:val="24"/>
        </w:rPr>
        <w:t>спо</w:t>
      </w:r>
      <w:proofErr w:type="spellEnd"/>
      <w:r w:rsidRPr="00FE23E4">
        <w:rPr>
          <w:sz w:val="24"/>
          <w:szCs w:val="24"/>
        </w:rPr>
        <w:t xml:space="preserve"> / И. Б. Рыжков, Р. А. </w:t>
      </w:r>
      <w:proofErr w:type="spellStart"/>
      <w:r w:rsidRPr="00FE23E4">
        <w:rPr>
          <w:sz w:val="24"/>
          <w:szCs w:val="24"/>
        </w:rPr>
        <w:t>Сакаев</w:t>
      </w:r>
      <w:proofErr w:type="spellEnd"/>
      <w:r w:rsidRPr="00FE23E4">
        <w:rPr>
          <w:sz w:val="24"/>
          <w:szCs w:val="24"/>
        </w:rPr>
        <w:t xml:space="preserve">. — 2-е изд., стер. — Санкт-Петербург : Лань, 2021. — 240 с. — ISBN 978-5-8114-8060-9. — Текст : электронный // Лань : электронно-библиотечная система. — URL: </w:t>
      </w:r>
      <w:hyperlink r:id="rId25" w:history="1">
        <w:r w:rsidRPr="00FE23E4">
          <w:rPr>
            <w:rStyle w:val="aa"/>
            <w:sz w:val="24"/>
            <w:szCs w:val="24"/>
          </w:rPr>
          <w:t>https://e.lanbook.com/book/171419</w:t>
        </w:r>
      </w:hyperlink>
      <w:r w:rsidRPr="00FE23E4">
        <w:rPr>
          <w:sz w:val="24"/>
          <w:szCs w:val="24"/>
        </w:rPr>
        <w:t xml:space="preserve">  (дата обращения: 27.01.2022). — Режим доступа: для </w:t>
      </w:r>
      <w:proofErr w:type="spellStart"/>
      <w:r w:rsidRPr="00FE23E4">
        <w:rPr>
          <w:sz w:val="24"/>
          <w:szCs w:val="24"/>
        </w:rPr>
        <w:t>авториз</w:t>
      </w:r>
      <w:proofErr w:type="spellEnd"/>
      <w:r w:rsidRPr="00FE23E4">
        <w:rPr>
          <w:sz w:val="24"/>
          <w:szCs w:val="24"/>
        </w:rPr>
        <w:t>. пользователей.</w:t>
      </w:r>
    </w:p>
    <w:p w14:paraId="6B4A2B90" w14:textId="77777777" w:rsidR="004E1394" w:rsidRPr="00FE23E4" w:rsidRDefault="004E1394" w:rsidP="004E1394">
      <w:pPr>
        <w:pStyle w:val="a5"/>
        <w:numPr>
          <w:ilvl w:val="0"/>
          <w:numId w:val="156"/>
        </w:numPr>
        <w:tabs>
          <w:tab w:val="left" w:pos="993"/>
        </w:tabs>
        <w:suppressAutoHyphens/>
        <w:ind w:left="0" w:firstLine="709"/>
        <w:jc w:val="both"/>
        <w:rPr>
          <w:sz w:val="24"/>
          <w:szCs w:val="24"/>
        </w:rPr>
      </w:pPr>
      <w:r w:rsidRPr="00FE23E4">
        <w:rPr>
          <w:sz w:val="24"/>
          <w:szCs w:val="24"/>
        </w:rPr>
        <w:t xml:space="preserve">Широков, Ю. А. Надзор и контроль в сфере безопасности : учебное пособие для </w:t>
      </w:r>
      <w:proofErr w:type="spellStart"/>
      <w:r w:rsidRPr="00FE23E4">
        <w:rPr>
          <w:sz w:val="24"/>
          <w:szCs w:val="24"/>
        </w:rPr>
        <w:t>спо</w:t>
      </w:r>
      <w:proofErr w:type="spellEnd"/>
      <w:r w:rsidRPr="00FE23E4">
        <w:rPr>
          <w:sz w:val="24"/>
          <w:szCs w:val="24"/>
        </w:rPr>
        <w:t xml:space="preserve"> / Ю. А. Широков. — Санкт-Петербург : Лань, 2021. — 412 с. — ISBN 978-5-8114-6799-0. — Текст : электронный // Лань : электронно-библиотечная система. — URL: </w:t>
      </w:r>
      <w:hyperlink r:id="rId26" w:history="1">
        <w:r w:rsidRPr="00FE23E4">
          <w:rPr>
            <w:rStyle w:val="aa"/>
            <w:sz w:val="24"/>
            <w:szCs w:val="24"/>
          </w:rPr>
          <w:t>https://e.lanbook.com/book/152631</w:t>
        </w:r>
      </w:hyperlink>
      <w:r w:rsidRPr="00FE23E4">
        <w:rPr>
          <w:sz w:val="24"/>
          <w:szCs w:val="24"/>
        </w:rPr>
        <w:t xml:space="preserve">  (дата обращения: 27.01.2022). — Режим доступа: для </w:t>
      </w:r>
      <w:proofErr w:type="spellStart"/>
      <w:r w:rsidRPr="00FE23E4">
        <w:rPr>
          <w:sz w:val="24"/>
          <w:szCs w:val="24"/>
        </w:rPr>
        <w:t>авториз</w:t>
      </w:r>
      <w:proofErr w:type="spellEnd"/>
      <w:r w:rsidRPr="00FE23E4">
        <w:rPr>
          <w:sz w:val="24"/>
          <w:szCs w:val="24"/>
        </w:rPr>
        <w:t>. пользователей.</w:t>
      </w:r>
    </w:p>
    <w:p w14:paraId="17761818" w14:textId="77777777" w:rsidR="004E1394" w:rsidRPr="00FE23E4" w:rsidRDefault="004E1394" w:rsidP="004E1394">
      <w:pPr>
        <w:pStyle w:val="a5"/>
        <w:suppressAutoHyphens/>
        <w:ind w:left="720" w:firstLine="0"/>
        <w:jc w:val="both"/>
        <w:rPr>
          <w:sz w:val="24"/>
          <w:szCs w:val="24"/>
        </w:rPr>
      </w:pPr>
    </w:p>
    <w:p w14:paraId="28871009" w14:textId="77777777" w:rsidR="00C26AFA" w:rsidRPr="00FE23E4" w:rsidRDefault="00B07755" w:rsidP="00A03160">
      <w:pPr>
        <w:pStyle w:val="1"/>
        <w:numPr>
          <w:ilvl w:val="2"/>
          <w:numId w:val="115"/>
        </w:numPr>
        <w:suppressAutoHyphens/>
        <w:ind w:left="0" w:firstLine="720"/>
        <w:jc w:val="both"/>
      </w:pPr>
      <w:r w:rsidRPr="00FE23E4">
        <w:t>Дополнительные источники</w:t>
      </w:r>
    </w:p>
    <w:p w14:paraId="607EEF67" w14:textId="77777777" w:rsidR="0073690A" w:rsidRPr="00FE23E4" w:rsidRDefault="0073690A" w:rsidP="00A03160">
      <w:pPr>
        <w:pStyle w:val="a5"/>
        <w:numPr>
          <w:ilvl w:val="3"/>
          <w:numId w:val="157"/>
        </w:numPr>
        <w:suppressAutoHyphens/>
        <w:ind w:left="0" w:firstLine="720"/>
        <w:jc w:val="both"/>
        <w:rPr>
          <w:sz w:val="24"/>
          <w:szCs w:val="24"/>
        </w:rPr>
      </w:pPr>
      <w:r w:rsidRPr="00FE23E4">
        <w:rPr>
          <w:sz w:val="24"/>
          <w:szCs w:val="24"/>
        </w:rPr>
        <w:t xml:space="preserve">Климова, Г. Н. Электрические системы и сети. Энергосбережение : учебное пособие для среднего профессионального образования / Г. Н. Климова. — 2-е изд. — Москва : Издательство </w:t>
      </w:r>
      <w:proofErr w:type="spellStart"/>
      <w:r w:rsidRPr="00FE23E4">
        <w:rPr>
          <w:sz w:val="24"/>
          <w:szCs w:val="24"/>
        </w:rPr>
        <w:t>Юрайт</w:t>
      </w:r>
      <w:proofErr w:type="spellEnd"/>
      <w:r w:rsidRPr="00FE23E4">
        <w:rPr>
          <w:sz w:val="24"/>
          <w:szCs w:val="24"/>
        </w:rPr>
        <w:t xml:space="preserve">, 2021. — 179 с. — (Профессиональное образование). — ISBN 978-5-534-10362-5. — URL : </w:t>
      </w:r>
      <w:hyperlink r:id="rId27" w:history="1">
        <w:r w:rsidR="00EB67F7" w:rsidRPr="00FE23E4">
          <w:rPr>
            <w:rStyle w:val="aa"/>
            <w:color w:val="auto"/>
            <w:sz w:val="24"/>
            <w:szCs w:val="24"/>
          </w:rPr>
          <w:t>https://urait.ru/bcode/475673</w:t>
        </w:r>
      </w:hyperlink>
      <w:r w:rsidR="00EB67F7" w:rsidRPr="00FE23E4">
        <w:rPr>
          <w:sz w:val="24"/>
          <w:szCs w:val="24"/>
        </w:rPr>
        <w:t>.</w:t>
      </w:r>
    </w:p>
    <w:p w14:paraId="00B31CDC" w14:textId="77777777" w:rsidR="00EB67F7" w:rsidRPr="00FE23E4" w:rsidRDefault="00EB67F7" w:rsidP="00A03160">
      <w:pPr>
        <w:pStyle w:val="formattext"/>
        <w:widowControl w:val="0"/>
        <w:numPr>
          <w:ilvl w:val="0"/>
          <w:numId w:val="157"/>
        </w:numPr>
        <w:shd w:val="clear" w:color="auto" w:fill="FFFFFF"/>
        <w:suppressAutoHyphens/>
        <w:spacing w:before="0" w:beforeAutospacing="0" w:after="0" w:afterAutospacing="0"/>
        <w:ind w:left="0" w:firstLine="720"/>
        <w:jc w:val="both"/>
        <w:textAlignment w:val="baseline"/>
        <w:rPr>
          <w:lang w:eastAsia="en-US"/>
        </w:rPr>
      </w:pPr>
      <w:r w:rsidRPr="00FE23E4">
        <w:rPr>
          <w:lang w:eastAsia="en-US"/>
        </w:rPr>
        <w:t xml:space="preserve">ГОСТ Р 56193-2014. Услуги жилищно-коммунального хозяйства и управления многоквартирными домами. Услуги капитального ремонта общего имущества многоквартирных домов. Дата введения 2015-07-01. Утвержден и введен в действие </w:t>
      </w:r>
      <w:hyperlink r:id="rId28" w:anchor="64U0IK" w:history="1">
        <w:r w:rsidRPr="00FE23E4">
          <w:rPr>
            <w:lang w:eastAsia="en-US"/>
          </w:rPr>
          <w:t>Приказом Федерального агентства по техническому регулированию и метрологии от 27 октября 2014 г.№ 1445-ст</w:t>
        </w:r>
      </w:hyperlink>
      <w:r w:rsidRPr="00FE23E4">
        <w:rPr>
          <w:lang w:eastAsia="en-US"/>
        </w:rPr>
        <w:t>.</w:t>
      </w:r>
    </w:p>
    <w:p w14:paraId="7266E09C" w14:textId="77777777" w:rsidR="00EB67F7" w:rsidRPr="00FE23E4" w:rsidRDefault="00EB67F7" w:rsidP="00A03160">
      <w:pPr>
        <w:pStyle w:val="a5"/>
        <w:numPr>
          <w:ilvl w:val="0"/>
          <w:numId w:val="157"/>
        </w:numPr>
        <w:suppressAutoHyphens/>
        <w:ind w:left="0" w:firstLine="720"/>
        <w:jc w:val="both"/>
        <w:rPr>
          <w:sz w:val="24"/>
          <w:szCs w:val="24"/>
        </w:rPr>
      </w:pPr>
      <w:r w:rsidRPr="00FE23E4">
        <w:rPr>
          <w:sz w:val="24"/>
          <w:szCs w:val="24"/>
        </w:rPr>
        <w:t>Жилищный кодекс Российской Федерации от 29.12.2004 N 188-ФЗ (ред. от 28.06.2021) (с изм. и доп., вступ. в силу с 01.07.2021)</w:t>
      </w:r>
    </w:p>
    <w:p w14:paraId="6FC3C5D1" w14:textId="77777777" w:rsidR="00C26AFA" w:rsidRPr="00FE23E4" w:rsidRDefault="00C26AFA" w:rsidP="00C73724">
      <w:pPr>
        <w:pStyle w:val="a3"/>
        <w:suppressAutoHyphens/>
        <w:ind w:firstLine="720"/>
        <w:jc w:val="both"/>
        <w:rPr>
          <w:sz w:val="20"/>
        </w:rPr>
      </w:pPr>
    </w:p>
    <w:p w14:paraId="4488E620" w14:textId="77777777" w:rsidR="00C26AFA" w:rsidRPr="00FE23E4" w:rsidRDefault="002D55BD" w:rsidP="00B07755">
      <w:pPr>
        <w:pStyle w:val="1"/>
        <w:suppressAutoHyphens/>
        <w:ind w:left="0"/>
        <w:jc w:val="center"/>
      </w:pPr>
      <w:r w:rsidRPr="00FE23E4">
        <w:t>4.</w:t>
      </w:r>
      <w:r w:rsidR="00B07755" w:rsidRPr="00FE23E4">
        <w:t xml:space="preserve"> </w:t>
      </w:r>
      <w:r w:rsidRPr="00FE23E4">
        <w:t>КОНТРОЛЬ И ОЦЕНКА РЕЗУЛЬТАТОВ ОСВОЕНИЯ ПРОФЕССИОНАЛЬНОГО МОДУЛЯ</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4"/>
        <w:gridCol w:w="3544"/>
        <w:gridCol w:w="2358"/>
      </w:tblGrid>
      <w:tr w:rsidR="00C26AFA" w:rsidRPr="00FE23E4" w14:paraId="4085FA9A" w14:textId="77777777" w:rsidTr="00B07755">
        <w:trPr>
          <w:trHeight w:val="1381"/>
        </w:trPr>
        <w:tc>
          <w:tcPr>
            <w:tcW w:w="3454" w:type="dxa"/>
            <w:tcMar>
              <w:left w:w="57" w:type="dxa"/>
              <w:right w:w="57" w:type="dxa"/>
            </w:tcMar>
            <w:vAlign w:val="center"/>
          </w:tcPr>
          <w:p w14:paraId="52F13590" w14:textId="77777777" w:rsidR="00C26AFA" w:rsidRPr="00FE23E4" w:rsidRDefault="002D55BD" w:rsidP="00B07755">
            <w:pPr>
              <w:pStyle w:val="TableParagraph"/>
              <w:suppressAutoHyphens/>
              <w:ind w:left="0"/>
              <w:jc w:val="center"/>
              <w:rPr>
                <w:b/>
                <w:sz w:val="24"/>
              </w:rPr>
            </w:pPr>
            <w:r w:rsidRPr="00FE23E4">
              <w:rPr>
                <w:b/>
                <w:sz w:val="24"/>
              </w:rPr>
              <w:t>Код и наименование профессиональных и общих компетенций, формируемых в рамках</w:t>
            </w:r>
            <w:r w:rsidR="00C73724" w:rsidRPr="00FE23E4">
              <w:rPr>
                <w:b/>
                <w:sz w:val="24"/>
              </w:rPr>
              <w:t xml:space="preserve"> </w:t>
            </w:r>
            <w:r w:rsidRPr="00FE23E4">
              <w:rPr>
                <w:b/>
                <w:sz w:val="24"/>
              </w:rPr>
              <w:t>модуля</w:t>
            </w:r>
            <w:r w:rsidR="006C31A9" w:rsidRPr="00FE23E4">
              <w:rPr>
                <w:rStyle w:val="a9"/>
              </w:rPr>
              <w:footnoteReference w:id="13"/>
            </w:r>
          </w:p>
        </w:tc>
        <w:tc>
          <w:tcPr>
            <w:tcW w:w="3544" w:type="dxa"/>
            <w:tcMar>
              <w:left w:w="57" w:type="dxa"/>
              <w:right w:w="57" w:type="dxa"/>
            </w:tcMar>
            <w:vAlign w:val="center"/>
          </w:tcPr>
          <w:p w14:paraId="0AA0AA49" w14:textId="77777777" w:rsidR="00C26AFA" w:rsidRPr="00FE23E4" w:rsidRDefault="002D55BD" w:rsidP="00B07755">
            <w:pPr>
              <w:pStyle w:val="TableParagraph"/>
              <w:suppressAutoHyphens/>
              <w:ind w:left="0"/>
              <w:jc w:val="center"/>
              <w:rPr>
                <w:b/>
                <w:sz w:val="24"/>
              </w:rPr>
            </w:pPr>
            <w:r w:rsidRPr="00FE23E4">
              <w:rPr>
                <w:b/>
                <w:sz w:val="24"/>
              </w:rPr>
              <w:t>Критерии оценки</w:t>
            </w:r>
          </w:p>
        </w:tc>
        <w:tc>
          <w:tcPr>
            <w:tcW w:w="2358" w:type="dxa"/>
            <w:tcMar>
              <w:left w:w="57" w:type="dxa"/>
              <w:right w:w="57" w:type="dxa"/>
            </w:tcMar>
            <w:vAlign w:val="center"/>
          </w:tcPr>
          <w:p w14:paraId="50B1653F" w14:textId="77777777" w:rsidR="00C26AFA" w:rsidRPr="00FE23E4" w:rsidRDefault="002D55BD" w:rsidP="00B07755">
            <w:pPr>
              <w:pStyle w:val="TableParagraph"/>
              <w:suppressAutoHyphens/>
              <w:ind w:left="0"/>
              <w:jc w:val="center"/>
              <w:rPr>
                <w:b/>
                <w:sz w:val="24"/>
              </w:rPr>
            </w:pPr>
            <w:r w:rsidRPr="00FE23E4">
              <w:rPr>
                <w:b/>
                <w:sz w:val="24"/>
              </w:rPr>
              <w:t>Методы оценки</w:t>
            </w:r>
          </w:p>
        </w:tc>
      </w:tr>
      <w:tr w:rsidR="00B07755" w:rsidRPr="00FE23E4" w14:paraId="38163AE1" w14:textId="77777777" w:rsidTr="00B07755">
        <w:tc>
          <w:tcPr>
            <w:tcW w:w="3454" w:type="dxa"/>
            <w:tcMar>
              <w:left w:w="57" w:type="dxa"/>
              <w:right w:w="57" w:type="dxa"/>
            </w:tcMar>
          </w:tcPr>
          <w:p w14:paraId="6EEBC22E" w14:textId="77777777" w:rsidR="00B07755" w:rsidRPr="00FE23E4" w:rsidRDefault="00B07755" w:rsidP="00B07755">
            <w:pPr>
              <w:pStyle w:val="TableParagraph"/>
              <w:suppressAutoHyphens/>
              <w:ind w:left="0"/>
              <w:rPr>
                <w:sz w:val="24"/>
              </w:rPr>
            </w:pPr>
            <w:r w:rsidRPr="00FE23E4">
              <w:rPr>
                <w:sz w:val="24"/>
              </w:rPr>
              <w:t>ПК 2.1. Организовать осмотр объектов  жилищно-коммунального хозяйства для установления возможных причин возникновения дефектов и выработки мер по их устранению</w:t>
            </w:r>
          </w:p>
        </w:tc>
        <w:tc>
          <w:tcPr>
            <w:tcW w:w="3544" w:type="dxa"/>
            <w:tcMar>
              <w:left w:w="57" w:type="dxa"/>
              <w:right w:w="57" w:type="dxa"/>
            </w:tcMar>
          </w:tcPr>
          <w:p w14:paraId="65854F8D" w14:textId="77777777" w:rsidR="00B07755" w:rsidRPr="00FE23E4" w:rsidRDefault="00B07755" w:rsidP="00B07755">
            <w:pPr>
              <w:pStyle w:val="TableParagraph"/>
              <w:suppressAutoHyphens/>
              <w:ind w:left="0"/>
              <w:jc w:val="both"/>
              <w:rPr>
                <w:sz w:val="24"/>
              </w:rPr>
            </w:pPr>
            <w:r w:rsidRPr="00FE23E4">
              <w:rPr>
                <w:sz w:val="24"/>
              </w:rPr>
              <w:t>Применять инструментальные методы контроля объектов ЖКХ</w:t>
            </w:r>
          </w:p>
          <w:p w14:paraId="4649C357" w14:textId="77777777" w:rsidR="00B07755" w:rsidRPr="00FE23E4" w:rsidRDefault="00B07755" w:rsidP="00B07755">
            <w:pPr>
              <w:pStyle w:val="TableParagraph"/>
              <w:suppressAutoHyphens/>
              <w:ind w:left="0"/>
              <w:jc w:val="both"/>
              <w:rPr>
                <w:sz w:val="24"/>
              </w:rPr>
            </w:pPr>
            <w:r w:rsidRPr="00FE23E4">
              <w:rPr>
                <w:sz w:val="24"/>
              </w:rPr>
              <w:t>Применение современного диагностического оборудования для выявления скрытых дефектов объектов ЖКХ</w:t>
            </w:r>
          </w:p>
        </w:tc>
        <w:tc>
          <w:tcPr>
            <w:tcW w:w="2358" w:type="dxa"/>
            <w:vMerge w:val="restart"/>
            <w:tcMar>
              <w:left w:w="57" w:type="dxa"/>
              <w:right w:w="57" w:type="dxa"/>
            </w:tcMar>
          </w:tcPr>
          <w:p w14:paraId="16D7C8C2" w14:textId="77777777" w:rsidR="00B07755" w:rsidRPr="00FE23E4" w:rsidRDefault="00B07755" w:rsidP="00B07755">
            <w:pPr>
              <w:pStyle w:val="TableParagraph"/>
              <w:suppressAutoHyphens/>
              <w:ind w:left="0"/>
              <w:rPr>
                <w:sz w:val="24"/>
              </w:rPr>
            </w:pPr>
            <w:r w:rsidRPr="00FE23E4">
              <w:rPr>
                <w:sz w:val="24"/>
              </w:rPr>
              <w:t xml:space="preserve">Тестирование </w:t>
            </w:r>
          </w:p>
          <w:p w14:paraId="6F3D8062" w14:textId="77777777" w:rsidR="00B07755" w:rsidRPr="00FE23E4" w:rsidRDefault="00B07755" w:rsidP="00B07755">
            <w:pPr>
              <w:pStyle w:val="TableParagraph"/>
              <w:suppressAutoHyphens/>
              <w:ind w:left="0"/>
              <w:rPr>
                <w:sz w:val="24"/>
              </w:rPr>
            </w:pPr>
            <w:r w:rsidRPr="00FE23E4">
              <w:rPr>
                <w:sz w:val="24"/>
              </w:rPr>
              <w:t xml:space="preserve">Экзамен </w:t>
            </w:r>
          </w:p>
          <w:p w14:paraId="25731B80" w14:textId="77777777" w:rsidR="00B07755" w:rsidRPr="00FE23E4" w:rsidRDefault="00B07755" w:rsidP="00B07755">
            <w:pPr>
              <w:pStyle w:val="TableParagraph"/>
              <w:suppressAutoHyphens/>
              <w:ind w:left="0"/>
              <w:rPr>
                <w:sz w:val="24"/>
              </w:rPr>
            </w:pPr>
            <w:r w:rsidRPr="00FE23E4">
              <w:rPr>
                <w:sz w:val="24"/>
              </w:rPr>
              <w:t>Ситуационные задачи</w:t>
            </w:r>
          </w:p>
          <w:p w14:paraId="4BF2C68E" w14:textId="77777777" w:rsidR="00B07755" w:rsidRPr="00FE23E4" w:rsidRDefault="00B07755" w:rsidP="00B07755">
            <w:pPr>
              <w:pStyle w:val="TableParagraph"/>
              <w:suppressAutoHyphens/>
              <w:ind w:left="0"/>
              <w:rPr>
                <w:sz w:val="24"/>
              </w:rPr>
            </w:pPr>
            <w:r w:rsidRPr="00FE23E4">
              <w:rPr>
                <w:sz w:val="24"/>
              </w:rPr>
              <w:t>Лабораторная работа</w:t>
            </w:r>
          </w:p>
          <w:p w14:paraId="3BB8133F" w14:textId="77777777" w:rsidR="00B07755" w:rsidRPr="00FE23E4" w:rsidRDefault="00B07755" w:rsidP="00B07755">
            <w:pPr>
              <w:pStyle w:val="TableParagraph"/>
              <w:suppressAutoHyphens/>
              <w:spacing w:line="270" w:lineRule="atLeast"/>
              <w:ind w:left="0"/>
              <w:rPr>
                <w:sz w:val="24"/>
              </w:rPr>
            </w:pPr>
            <w:r w:rsidRPr="00FE23E4">
              <w:rPr>
                <w:sz w:val="24"/>
              </w:rPr>
              <w:t xml:space="preserve">Практическое задание </w:t>
            </w:r>
          </w:p>
          <w:p w14:paraId="1FC733AD" w14:textId="77777777" w:rsidR="00B07755" w:rsidRPr="00FE23E4" w:rsidRDefault="00B07755" w:rsidP="00B07755">
            <w:pPr>
              <w:pStyle w:val="TableParagraph"/>
              <w:suppressAutoHyphens/>
              <w:spacing w:line="270" w:lineRule="atLeast"/>
              <w:ind w:left="0"/>
              <w:rPr>
                <w:sz w:val="24"/>
              </w:rPr>
            </w:pPr>
            <w:r w:rsidRPr="00FE23E4">
              <w:rPr>
                <w:sz w:val="24"/>
              </w:rPr>
              <w:t>Демонстрационный экзамен</w:t>
            </w:r>
          </w:p>
        </w:tc>
      </w:tr>
      <w:tr w:rsidR="00B07755" w:rsidRPr="00FE23E4" w14:paraId="2C6B876D" w14:textId="77777777" w:rsidTr="00B07755">
        <w:tc>
          <w:tcPr>
            <w:tcW w:w="3454" w:type="dxa"/>
            <w:tcMar>
              <w:left w:w="57" w:type="dxa"/>
              <w:right w:w="57" w:type="dxa"/>
            </w:tcMar>
          </w:tcPr>
          <w:p w14:paraId="47DDAB12" w14:textId="77777777" w:rsidR="00B07755" w:rsidRPr="00FE23E4" w:rsidRDefault="00B07755" w:rsidP="00B07755">
            <w:pPr>
              <w:pStyle w:val="TableParagraph"/>
              <w:suppressAutoHyphens/>
              <w:ind w:left="0"/>
              <w:rPr>
                <w:sz w:val="24"/>
              </w:rPr>
            </w:pPr>
            <w:r w:rsidRPr="00FE23E4">
              <w:rPr>
                <w:sz w:val="24"/>
              </w:rPr>
              <w:t>ПК 2.2. Организовать работу по устранению обнаруженных дефектов объектов жилищно-коммунального хозяйства</w:t>
            </w:r>
          </w:p>
        </w:tc>
        <w:tc>
          <w:tcPr>
            <w:tcW w:w="3544" w:type="dxa"/>
            <w:tcMar>
              <w:left w:w="57" w:type="dxa"/>
              <w:right w:w="57" w:type="dxa"/>
            </w:tcMar>
          </w:tcPr>
          <w:p w14:paraId="1DF8A982" w14:textId="77777777" w:rsidR="00B07755" w:rsidRPr="00FE23E4" w:rsidRDefault="00B07755" w:rsidP="00B07755">
            <w:pPr>
              <w:pStyle w:val="TableParagraph"/>
              <w:suppressAutoHyphens/>
              <w:ind w:left="0"/>
              <w:rPr>
                <w:sz w:val="24"/>
              </w:rPr>
            </w:pPr>
            <w:r w:rsidRPr="00FE23E4">
              <w:rPr>
                <w:sz w:val="24"/>
              </w:rPr>
              <w:t>Использовать передовые методы и приемы труда</w:t>
            </w:r>
          </w:p>
          <w:p w14:paraId="678B9D24" w14:textId="77777777" w:rsidR="00B07755" w:rsidRPr="00FE23E4" w:rsidRDefault="00B07755" w:rsidP="00B07755">
            <w:pPr>
              <w:pStyle w:val="TableParagraph"/>
              <w:suppressAutoHyphens/>
              <w:ind w:left="0"/>
              <w:rPr>
                <w:sz w:val="24"/>
              </w:rPr>
            </w:pPr>
            <w:r w:rsidRPr="00FE23E4">
              <w:rPr>
                <w:sz w:val="24"/>
              </w:rPr>
              <w:t xml:space="preserve">Применение </w:t>
            </w:r>
            <w:proofErr w:type="spellStart"/>
            <w:r w:rsidRPr="00FE23E4">
              <w:rPr>
                <w:sz w:val="24"/>
              </w:rPr>
              <w:t>информационнокоммуникационные</w:t>
            </w:r>
            <w:proofErr w:type="spellEnd"/>
            <w:r w:rsidRPr="00FE23E4">
              <w:rPr>
                <w:sz w:val="24"/>
              </w:rPr>
              <w:t xml:space="preserve"> технологии в профессиональной деятельности</w:t>
            </w:r>
          </w:p>
        </w:tc>
        <w:tc>
          <w:tcPr>
            <w:tcW w:w="2358" w:type="dxa"/>
            <w:vMerge/>
            <w:tcMar>
              <w:left w:w="57" w:type="dxa"/>
              <w:right w:w="57" w:type="dxa"/>
            </w:tcMar>
          </w:tcPr>
          <w:p w14:paraId="721861C4" w14:textId="77777777" w:rsidR="00B07755" w:rsidRPr="00FE23E4" w:rsidRDefault="00B07755" w:rsidP="00B07755">
            <w:pPr>
              <w:pStyle w:val="TableParagraph"/>
              <w:suppressAutoHyphens/>
              <w:spacing w:line="270" w:lineRule="atLeast"/>
              <w:ind w:left="0"/>
              <w:rPr>
                <w:sz w:val="24"/>
              </w:rPr>
            </w:pPr>
          </w:p>
        </w:tc>
      </w:tr>
      <w:tr w:rsidR="00B07755" w:rsidRPr="00FE23E4" w14:paraId="747D987C" w14:textId="77777777" w:rsidTr="00B07755">
        <w:tc>
          <w:tcPr>
            <w:tcW w:w="3454" w:type="dxa"/>
            <w:tcMar>
              <w:left w:w="57" w:type="dxa"/>
              <w:right w:w="57" w:type="dxa"/>
            </w:tcMar>
          </w:tcPr>
          <w:p w14:paraId="343737BE" w14:textId="77777777" w:rsidR="00B07755" w:rsidRPr="00FE23E4" w:rsidRDefault="00B07755" w:rsidP="00B07755">
            <w:pPr>
              <w:pStyle w:val="TableParagraph"/>
              <w:suppressAutoHyphens/>
              <w:ind w:left="0"/>
              <w:rPr>
                <w:sz w:val="24"/>
              </w:rPr>
            </w:pPr>
            <w:r w:rsidRPr="00FE23E4">
              <w:rPr>
                <w:sz w:val="24"/>
              </w:rPr>
              <w:lastRenderedPageBreak/>
              <w:t>ПК 2.3. Осуществлять документационное оформление результатов осмотров состояния объектов жилищно-коммунального хозяйства и паспорта готовности объектов к эксплуатации</w:t>
            </w:r>
          </w:p>
        </w:tc>
        <w:tc>
          <w:tcPr>
            <w:tcW w:w="3544" w:type="dxa"/>
            <w:vMerge w:val="restart"/>
            <w:tcMar>
              <w:left w:w="57" w:type="dxa"/>
              <w:right w:w="57" w:type="dxa"/>
            </w:tcMar>
          </w:tcPr>
          <w:p w14:paraId="45623104" w14:textId="77777777" w:rsidR="00B07755" w:rsidRPr="00FE23E4" w:rsidRDefault="00B07755" w:rsidP="00B07755">
            <w:pPr>
              <w:pStyle w:val="TableParagraph"/>
              <w:suppressAutoHyphens/>
              <w:ind w:left="0"/>
              <w:rPr>
                <w:sz w:val="24"/>
              </w:rPr>
            </w:pPr>
            <w:r w:rsidRPr="00FE23E4">
              <w:rPr>
                <w:sz w:val="24"/>
              </w:rPr>
              <w:t>Умеет формировать документы: письма, заявки, акты, дефектные ведомости, протоколы, докладные и служебные записки и другие документы, относящиеся к организации проведения технических осмотров и подготовке к сезонной эксплуатации объектов жилищно-коммунального хозяйства</w:t>
            </w:r>
          </w:p>
        </w:tc>
        <w:tc>
          <w:tcPr>
            <w:tcW w:w="2358" w:type="dxa"/>
            <w:vMerge/>
            <w:tcMar>
              <w:left w:w="57" w:type="dxa"/>
              <w:right w:w="57" w:type="dxa"/>
            </w:tcMar>
          </w:tcPr>
          <w:p w14:paraId="62FF3ABF" w14:textId="77777777" w:rsidR="00B07755" w:rsidRPr="00FE23E4" w:rsidRDefault="00B07755" w:rsidP="00B07755">
            <w:pPr>
              <w:pStyle w:val="TableParagraph"/>
              <w:suppressAutoHyphens/>
              <w:spacing w:line="264" w:lineRule="exact"/>
              <w:ind w:left="0"/>
              <w:rPr>
                <w:sz w:val="24"/>
              </w:rPr>
            </w:pPr>
          </w:p>
        </w:tc>
      </w:tr>
      <w:tr w:rsidR="00B07755" w:rsidRPr="00FE23E4" w14:paraId="3592A141" w14:textId="77777777" w:rsidTr="00B07755">
        <w:tc>
          <w:tcPr>
            <w:tcW w:w="3454" w:type="dxa"/>
            <w:tcMar>
              <w:left w:w="57" w:type="dxa"/>
              <w:right w:w="57" w:type="dxa"/>
            </w:tcMar>
          </w:tcPr>
          <w:p w14:paraId="114FCADB" w14:textId="77777777" w:rsidR="00B07755" w:rsidRPr="00FE23E4" w:rsidRDefault="00B07755" w:rsidP="00B07755">
            <w:pPr>
              <w:pStyle w:val="TableParagraph"/>
              <w:suppressAutoHyphens/>
              <w:ind w:left="0"/>
              <w:rPr>
                <w:sz w:val="24"/>
              </w:rPr>
            </w:pPr>
            <w:r w:rsidRPr="00FE23E4">
              <w:rPr>
                <w:sz w:val="24"/>
              </w:rPr>
              <w:t>ПК 2.4. Организовать работы по подготовке объектов  жилищно-коммунального хозяйства к сезонной эксплуатации</w:t>
            </w:r>
          </w:p>
        </w:tc>
        <w:tc>
          <w:tcPr>
            <w:tcW w:w="3544" w:type="dxa"/>
            <w:vMerge/>
            <w:tcBorders>
              <w:top w:val="nil"/>
            </w:tcBorders>
            <w:tcMar>
              <w:left w:w="57" w:type="dxa"/>
              <w:right w:w="57" w:type="dxa"/>
            </w:tcMar>
          </w:tcPr>
          <w:p w14:paraId="3D25E623" w14:textId="77777777" w:rsidR="00B07755" w:rsidRPr="00FE23E4" w:rsidRDefault="00B07755" w:rsidP="00B07755">
            <w:pPr>
              <w:suppressAutoHyphens/>
              <w:rPr>
                <w:sz w:val="2"/>
                <w:szCs w:val="2"/>
              </w:rPr>
            </w:pPr>
          </w:p>
        </w:tc>
        <w:tc>
          <w:tcPr>
            <w:tcW w:w="2358" w:type="dxa"/>
            <w:vMerge/>
            <w:tcMar>
              <w:left w:w="57" w:type="dxa"/>
              <w:right w:w="57" w:type="dxa"/>
            </w:tcMar>
          </w:tcPr>
          <w:p w14:paraId="71FA977E" w14:textId="77777777" w:rsidR="00B07755" w:rsidRPr="00FE23E4" w:rsidRDefault="00B07755" w:rsidP="00B07755">
            <w:pPr>
              <w:pStyle w:val="TableParagraph"/>
              <w:suppressAutoHyphens/>
              <w:spacing w:line="270" w:lineRule="atLeast"/>
              <w:ind w:left="0"/>
              <w:rPr>
                <w:sz w:val="24"/>
              </w:rPr>
            </w:pPr>
          </w:p>
        </w:tc>
      </w:tr>
      <w:tr w:rsidR="00B07755" w:rsidRPr="00FE23E4" w14:paraId="623E3679" w14:textId="77777777" w:rsidTr="00B07755">
        <w:tc>
          <w:tcPr>
            <w:tcW w:w="3454" w:type="dxa"/>
            <w:tcMar>
              <w:left w:w="57" w:type="dxa"/>
              <w:right w:w="57" w:type="dxa"/>
            </w:tcMar>
          </w:tcPr>
          <w:p w14:paraId="5541046B" w14:textId="77777777" w:rsidR="00B07755" w:rsidRPr="00FE23E4" w:rsidRDefault="00B07755" w:rsidP="00B07755">
            <w:pPr>
              <w:pStyle w:val="TableParagraph"/>
              <w:suppressAutoHyphens/>
              <w:ind w:left="0"/>
              <w:rPr>
                <w:sz w:val="24"/>
              </w:rPr>
            </w:pPr>
            <w:r w:rsidRPr="00FE23E4">
              <w:rPr>
                <w:sz w:val="24"/>
              </w:rPr>
              <w:t>ПК 2.5. Организовать работы для выполнения текущего ремонта объектов жилищно-коммунального хозяйства согласно действующим нормативным документам</w:t>
            </w:r>
          </w:p>
        </w:tc>
        <w:tc>
          <w:tcPr>
            <w:tcW w:w="3544" w:type="dxa"/>
            <w:vMerge/>
            <w:tcBorders>
              <w:top w:val="nil"/>
            </w:tcBorders>
            <w:tcMar>
              <w:left w:w="57" w:type="dxa"/>
              <w:right w:w="57" w:type="dxa"/>
            </w:tcMar>
          </w:tcPr>
          <w:p w14:paraId="3A53537D" w14:textId="77777777" w:rsidR="00B07755" w:rsidRPr="00FE23E4" w:rsidRDefault="00B07755" w:rsidP="00B07755">
            <w:pPr>
              <w:suppressAutoHyphens/>
              <w:rPr>
                <w:sz w:val="2"/>
                <w:szCs w:val="2"/>
              </w:rPr>
            </w:pPr>
          </w:p>
        </w:tc>
        <w:tc>
          <w:tcPr>
            <w:tcW w:w="2358" w:type="dxa"/>
            <w:vMerge/>
            <w:tcMar>
              <w:left w:w="57" w:type="dxa"/>
              <w:right w:w="57" w:type="dxa"/>
            </w:tcMar>
          </w:tcPr>
          <w:p w14:paraId="29B6BB5A" w14:textId="77777777" w:rsidR="00B07755" w:rsidRPr="00FE23E4" w:rsidRDefault="00B07755" w:rsidP="00B07755">
            <w:pPr>
              <w:pStyle w:val="TableParagraph"/>
              <w:suppressAutoHyphens/>
              <w:ind w:left="0"/>
              <w:rPr>
                <w:sz w:val="24"/>
              </w:rPr>
            </w:pPr>
          </w:p>
        </w:tc>
      </w:tr>
      <w:tr w:rsidR="00B07755" w:rsidRPr="00FE23E4" w14:paraId="6E513FFA" w14:textId="77777777" w:rsidTr="00B07755">
        <w:tc>
          <w:tcPr>
            <w:tcW w:w="3454" w:type="dxa"/>
            <w:tcMar>
              <w:left w:w="57" w:type="dxa"/>
              <w:right w:w="57" w:type="dxa"/>
            </w:tcMar>
          </w:tcPr>
          <w:p w14:paraId="07BCA471" w14:textId="77777777" w:rsidR="00B07755" w:rsidRPr="00FE23E4" w:rsidRDefault="00B07755" w:rsidP="00B07755">
            <w:pPr>
              <w:pStyle w:val="TableParagraph"/>
              <w:suppressAutoHyphens/>
              <w:spacing w:line="270" w:lineRule="exact"/>
              <w:ind w:left="0"/>
              <w:jc w:val="both"/>
              <w:rPr>
                <w:b/>
                <w:sz w:val="24"/>
              </w:rPr>
            </w:pPr>
            <w:r w:rsidRPr="00FE23E4">
              <w:rPr>
                <w:b/>
                <w:sz w:val="24"/>
              </w:rPr>
              <w:t>ОК 01</w:t>
            </w:r>
          </w:p>
          <w:p w14:paraId="6AFD266A" w14:textId="77777777" w:rsidR="00B07755" w:rsidRPr="00FE23E4" w:rsidRDefault="00B07755" w:rsidP="00B07755">
            <w:pPr>
              <w:pStyle w:val="TableParagraph"/>
              <w:suppressAutoHyphens/>
              <w:ind w:left="0"/>
              <w:rPr>
                <w:sz w:val="24"/>
              </w:rPr>
            </w:pPr>
            <w:r w:rsidRPr="00FE23E4">
              <w:rPr>
                <w:sz w:val="24"/>
              </w:rPr>
              <w:t>Выбирать способы решения задач профессиональной деятельности, применительно к различным контекстам.</w:t>
            </w:r>
          </w:p>
        </w:tc>
        <w:tc>
          <w:tcPr>
            <w:tcW w:w="3544" w:type="dxa"/>
            <w:tcMar>
              <w:left w:w="57" w:type="dxa"/>
              <w:right w:w="57" w:type="dxa"/>
            </w:tcMar>
          </w:tcPr>
          <w:p w14:paraId="0CB7A686" w14:textId="77777777" w:rsidR="00B07755" w:rsidRPr="00FE23E4" w:rsidRDefault="00B07755" w:rsidP="00A03160">
            <w:pPr>
              <w:pStyle w:val="TableParagraph"/>
              <w:numPr>
                <w:ilvl w:val="0"/>
                <w:numId w:val="113"/>
              </w:numPr>
              <w:suppressAutoHyphens/>
              <w:ind w:left="0" w:firstLine="0"/>
              <w:jc w:val="both"/>
              <w:rPr>
                <w:sz w:val="24"/>
              </w:rPr>
            </w:pPr>
            <w:r w:rsidRPr="00FE23E4">
              <w:rPr>
                <w:sz w:val="24"/>
              </w:rPr>
              <w:t>точность распознавания сложных проблемных ситуаций в различных контекстах;</w:t>
            </w:r>
          </w:p>
          <w:p w14:paraId="7C7C1973" w14:textId="77777777" w:rsidR="00B07755" w:rsidRPr="00FE23E4" w:rsidRDefault="00B07755" w:rsidP="00A03160">
            <w:pPr>
              <w:pStyle w:val="TableParagraph"/>
              <w:numPr>
                <w:ilvl w:val="0"/>
                <w:numId w:val="113"/>
              </w:numPr>
              <w:suppressAutoHyphens/>
              <w:ind w:left="0" w:firstLine="0"/>
              <w:rPr>
                <w:sz w:val="24"/>
              </w:rPr>
            </w:pPr>
            <w:r w:rsidRPr="00FE23E4">
              <w:rPr>
                <w:sz w:val="24"/>
              </w:rPr>
              <w:t>адекватность анализа сложных ситуаций при решении задач профессиональной деятельности;</w:t>
            </w:r>
          </w:p>
          <w:p w14:paraId="3FE94883" w14:textId="77777777" w:rsidR="00B07755" w:rsidRPr="00FE23E4" w:rsidRDefault="00B07755" w:rsidP="00A03160">
            <w:pPr>
              <w:pStyle w:val="TableParagraph"/>
              <w:numPr>
                <w:ilvl w:val="0"/>
                <w:numId w:val="113"/>
              </w:numPr>
              <w:suppressAutoHyphens/>
              <w:ind w:left="0" w:firstLine="0"/>
              <w:rPr>
                <w:sz w:val="24"/>
              </w:rPr>
            </w:pPr>
            <w:r w:rsidRPr="00FE23E4">
              <w:rPr>
                <w:sz w:val="24"/>
              </w:rPr>
              <w:t>оптимальность определения этапов решения задачи;</w:t>
            </w:r>
          </w:p>
          <w:p w14:paraId="738FAD9E" w14:textId="77777777" w:rsidR="00B07755" w:rsidRPr="00FE23E4" w:rsidRDefault="00B07755" w:rsidP="00A03160">
            <w:pPr>
              <w:pStyle w:val="TableParagraph"/>
              <w:numPr>
                <w:ilvl w:val="0"/>
                <w:numId w:val="113"/>
              </w:numPr>
              <w:suppressAutoHyphens/>
              <w:ind w:left="0" w:firstLine="0"/>
              <w:rPr>
                <w:sz w:val="24"/>
              </w:rPr>
            </w:pPr>
            <w:r w:rsidRPr="00FE23E4">
              <w:rPr>
                <w:sz w:val="24"/>
              </w:rPr>
              <w:t>адекватность определения потребности в информации;</w:t>
            </w:r>
          </w:p>
          <w:p w14:paraId="6A04730B" w14:textId="77777777" w:rsidR="00B07755" w:rsidRPr="00FE23E4" w:rsidRDefault="00B07755" w:rsidP="00A03160">
            <w:pPr>
              <w:pStyle w:val="TableParagraph"/>
              <w:numPr>
                <w:ilvl w:val="0"/>
                <w:numId w:val="113"/>
              </w:numPr>
              <w:suppressAutoHyphens/>
              <w:ind w:left="0" w:firstLine="0"/>
              <w:rPr>
                <w:sz w:val="24"/>
              </w:rPr>
            </w:pPr>
            <w:r w:rsidRPr="00FE23E4">
              <w:rPr>
                <w:sz w:val="24"/>
              </w:rPr>
              <w:t>эффективность поиска;</w:t>
            </w:r>
          </w:p>
          <w:p w14:paraId="47BE5585" w14:textId="77777777" w:rsidR="00B07755" w:rsidRPr="00FE23E4" w:rsidRDefault="00B07755" w:rsidP="00A03160">
            <w:pPr>
              <w:pStyle w:val="TableParagraph"/>
              <w:numPr>
                <w:ilvl w:val="0"/>
                <w:numId w:val="113"/>
              </w:numPr>
              <w:suppressAutoHyphens/>
              <w:ind w:left="0" w:firstLine="0"/>
              <w:rPr>
                <w:sz w:val="24"/>
              </w:rPr>
            </w:pPr>
            <w:r w:rsidRPr="00FE23E4">
              <w:rPr>
                <w:sz w:val="24"/>
              </w:rPr>
              <w:t>адекватность определения источников нужных ресурсов;</w:t>
            </w:r>
          </w:p>
          <w:p w14:paraId="6BE3B810" w14:textId="77777777" w:rsidR="00B07755" w:rsidRPr="00FE23E4" w:rsidRDefault="00B07755" w:rsidP="00A03160">
            <w:pPr>
              <w:pStyle w:val="TableParagraph"/>
              <w:numPr>
                <w:ilvl w:val="0"/>
                <w:numId w:val="113"/>
              </w:numPr>
              <w:suppressAutoHyphens/>
              <w:ind w:left="0" w:firstLine="0"/>
              <w:rPr>
                <w:sz w:val="24"/>
              </w:rPr>
            </w:pPr>
            <w:r w:rsidRPr="00FE23E4">
              <w:rPr>
                <w:sz w:val="24"/>
              </w:rPr>
              <w:t>разработка детального плана действий;</w:t>
            </w:r>
          </w:p>
          <w:p w14:paraId="1A193B78" w14:textId="77777777" w:rsidR="00B07755" w:rsidRPr="00FE23E4" w:rsidRDefault="00B07755" w:rsidP="00A03160">
            <w:pPr>
              <w:pStyle w:val="TableParagraph"/>
              <w:numPr>
                <w:ilvl w:val="0"/>
                <w:numId w:val="113"/>
              </w:numPr>
              <w:suppressAutoHyphens/>
              <w:ind w:left="0" w:firstLine="0"/>
              <w:rPr>
                <w:sz w:val="24"/>
              </w:rPr>
            </w:pPr>
            <w:r w:rsidRPr="00FE23E4">
              <w:rPr>
                <w:sz w:val="24"/>
              </w:rPr>
              <w:t>правильность оценки рисков на каждом шагу;</w:t>
            </w:r>
          </w:p>
          <w:p w14:paraId="550B3599" w14:textId="77777777" w:rsidR="00B07755" w:rsidRPr="00FE23E4" w:rsidRDefault="00B07755" w:rsidP="00A03160">
            <w:pPr>
              <w:pStyle w:val="TableParagraph"/>
              <w:numPr>
                <w:ilvl w:val="0"/>
                <w:numId w:val="113"/>
              </w:numPr>
              <w:suppressAutoHyphens/>
              <w:ind w:left="0" w:firstLine="0"/>
              <w:jc w:val="both"/>
              <w:rPr>
                <w:sz w:val="24"/>
              </w:rPr>
            </w:pPr>
            <w:r w:rsidRPr="00FE23E4">
              <w:rPr>
                <w:sz w:val="24"/>
              </w:rPr>
              <w:t>точность оценки плюсов и минусов полученного результата, своего плана и его реализации, предложение критериев оценки и рекомендаций по улучшению плана</w:t>
            </w:r>
          </w:p>
        </w:tc>
        <w:tc>
          <w:tcPr>
            <w:tcW w:w="2358" w:type="dxa"/>
            <w:vMerge w:val="restart"/>
            <w:tcMar>
              <w:left w:w="57" w:type="dxa"/>
              <w:right w:w="57" w:type="dxa"/>
            </w:tcMar>
          </w:tcPr>
          <w:p w14:paraId="2A14019B" w14:textId="77777777" w:rsidR="00B07755" w:rsidRPr="00FE23E4" w:rsidRDefault="00B07755" w:rsidP="00B07755">
            <w:pPr>
              <w:pStyle w:val="TableParagraph"/>
              <w:suppressAutoHyphens/>
              <w:ind w:left="0"/>
              <w:rPr>
                <w:b/>
                <w:sz w:val="24"/>
              </w:rPr>
            </w:pPr>
            <w:r w:rsidRPr="00FE23E4">
              <w:rPr>
                <w:b/>
                <w:sz w:val="24"/>
              </w:rPr>
              <w:t>Текущий контроль:</w:t>
            </w:r>
          </w:p>
          <w:p w14:paraId="5C8E54AC" w14:textId="77777777" w:rsidR="00B07755" w:rsidRPr="00FE23E4" w:rsidRDefault="00B07755" w:rsidP="00B07755">
            <w:pPr>
              <w:pStyle w:val="TableParagraph"/>
              <w:suppressAutoHyphens/>
              <w:ind w:left="0"/>
              <w:rPr>
                <w:sz w:val="24"/>
              </w:rPr>
            </w:pPr>
            <w:r w:rsidRPr="00FE23E4">
              <w:rPr>
                <w:sz w:val="24"/>
              </w:rPr>
              <w:t>экспертное наблюдение и оценка в процессе выполнения:</w:t>
            </w:r>
          </w:p>
          <w:p w14:paraId="5B53419E" w14:textId="77777777" w:rsidR="00B07755" w:rsidRPr="00FE23E4" w:rsidRDefault="00B07755" w:rsidP="00A03160">
            <w:pPr>
              <w:pStyle w:val="TableParagraph"/>
              <w:numPr>
                <w:ilvl w:val="0"/>
                <w:numId w:val="112"/>
              </w:numPr>
              <w:suppressAutoHyphens/>
              <w:ind w:left="0" w:firstLine="0"/>
              <w:rPr>
                <w:sz w:val="24"/>
              </w:rPr>
            </w:pPr>
            <w:r w:rsidRPr="00FE23E4">
              <w:rPr>
                <w:sz w:val="24"/>
              </w:rPr>
              <w:t>заданий для практических/ лабораторных занятий;</w:t>
            </w:r>
          </w:p>
          <w:p w14:paraId="24094343" w14:textId="77777777" w:rsidR="00B07755" w:rsidRPr="00FE23E4" w:rsidRDefault="00B07755" w:rsidP="00A03160">
            <w:pPr>
              <w:pStyle w:val="TableParagraph"/>
              <w:numPr>
                <w:ilvl w:val="0"/>
                <w:numId w:val="112"/>
              </w:numPr>
              <w:suppressAutoHyphens/>
              <w:ind w:left="0" w:firstLine="0"/>
              <w:jc w:val="both"/>
              <w:rPr>
                <w:sz w:val="24"/>
              </w:rPr>
            </w:pPr>
            <w:r w:rsidRPr="00FE23E4">
              <w:rPr>
                <w:sz w:val="24"/>
              </w:rPr>
              <w:t>заданий по учебной и производственной практике;</w:t>
            </w:r>
          </w:p>
          <w:p w14:paraId="1266144B" w14:textId="77777777" w:rsidR="00B07755" w:rsidRPr="00FE23E4" w:rsidRDefault="00B07755" w:rsidP="00A03160">
            <w:pPr>
              <w:pStyle w:val="TableParagraph"/>
              <w:numPr>
                <w:ilvl w:val="0"/>
                <w:numId w:val="112"/>
              </w:numPr>
              <w:suppressAutoHyphens/>
              <w:ind w:left="0" w:firstLine="0"/>
              <w:rPr>
                <w:sz w:val="24"/>
              </w:rPr>
            </w:pPr>
            <w:r w:rsidRPr="00FE23E4">
              <w:rPr>
                <w:sz w:val="24"/>
              </w:rPr>
              <w:t>заданий для самостоятельной работы,</w:t>
            </w:r>
          </w:p>
          <w:p w14:paraId="71254880" w14:textId="77777777" w:rsidR="00B07755" w:rsidRPr="00FE23E4" w:rsidRDefault="00B07755" w:rsidP="00B07755">
            <w:pPr>
              <w:pStyle w:val="TableParagraph"/>
              <w:suppressAutoHyphens/>
              <w:ind w:left="0"/>
              <w:rPr>
                <w:b/>
                <w:sz w:val="23"/>
              </w:rPr>
            </w:pPr>
          </w:p>
          <w:p w14:paraId="3E5B4CBD" w14:textId="77777777" w:rsidR="00B07755" w:rsidRPr="00FE23E4" w:rsidRDefault="00B07755" w:rsidP="00B07755">
            <w:pPr>
              <w:pStyle w:val="TableParagraph"/>
              <w:suppressAutoHyphens/>
              <w:ind w:left="0"/>
              <w:rPr>
                <w:sz w:val="24"/>
              </w:rPr>
            </w:pPr>
            <w:r w:rsidRPr="00FE23E4">
              <w:rPr>
                <w:b/>
                <w:sz w:val="24"/>
              </w:rPr>
              <w:t>Промежуточная аттестация</w:t>
            </w:r>
            <w:r w:rsidRPr="00FE23E4">
              <w:rPr>
                <w:sz w:val="24"/>
              </w:rPr>
              <w:t>: экспертное наблюдение и оценка в процессе выполнения:</w:t>
            </w:r>
          </w:p>
          <w:p w14:paraId="4F9BBA69" w14:textId="77777777" w:rsidR="00B07755" w:rsidRPr="00FE23E4" w:rsidRDefault="00B07755" w:rsidP="00A03160">
            <w:pPr>
              <w:pStyle w:val="TableParagraph"/>
              <w:numPr>
                <w:ilvl w:val="0"/>
                <w:numId w:val="112"/>
              </w:numPr>
              <w:suppressAutoHyphens/>
              <w:ind w:left="0" w:firstLine="0"/>
              <w:rPr>
                <w:sz w:val="24"/>
              </w:rPr>
            </w:pPr>
            <w:r w:rsidRPr="00FE23E4">
              <w:rPr>
                <w:sz w:val="24"/>
              </w:rPr>
              <w:t xml:space="preserve">практических заданий на зачете/экзамене по </w:t>
            </w:r>
            <w:r w:rsidRPr="00FE23E4">
              <w:rPr>
                <w:sz w:val="24"/>
              </w:rPr>
              <w:lastRenderedPageBreak/>
              <w:t>МДК;</w:t>
            </w:r>
          </w:p>
          <w:p w14:paraId="244B407D" w14:textId="77777777" w:rsidR="00B07755" w:rsidRPr="00FE23E4" w:rsidRDefault="00B07755" w:rsidP="00A03160">
            <w:pPr>
              <w:pStyle w:val="TableParagraph"/>
              <w:numPr>
                <w:ilvl w:val="0"/>
                <w:numId w:val="112"/>
              </w:numPr>
              <w:suppressAutoHyphens/>
              <w:ind w:left="0" w:firstLine="0"/>
              <w:rPr>
                <w:sz w:val="24"/>
              </w:rPr>
            </w:pPr>
            <w:r w:rsidRPr="00FE23E4">
              <w:rPr>
                <w:sz w:val="24"/>
              </w:rPr>
              <w:t>заданий экзамена по модулю;</w:t>
            </w:r>
          </w:p>
          <w:p w14:paraId="75F5B5ED" w14:textId="77777777" w:rsidR="00B07755" w:rsidRPr="00FE23E4" w:rsidRDefault="00B07755" w:rsidP="00A03160">
            <w:pPr>
              <w:pStyle w:val="TableParagraph"/>
              <w:numPr>
                <w:ilvl w:val="0"/>
                <w:numId w:val="112"/>
              </w:numPr>
              <w:suppressAutoHyphens/>
              <w:spacing w:line="270" w:lineRule="atLeast"/>
              <w:ind w:left="0" w:firstLine="0"/>
              <w:rPr>
                <w:sz w:val="24"/>
              </w:rPr>
            </w:pPr>
            <w:r w:rsidRPr="00FE23E4">
              <w:rPr>
                <w:sz w:val="24"/>
              </w:rPr>
              <w:t>экспертная оценка защиты отчетов по учебной и производственной практикам</w:t>
            </w:r>
          </w:p>
        </w:tc>
      </w:tr>
      <w:tr w:rsidR="00B07755" w:rsidRPr="00FE23E4" w14:paraId="05B6565D" w14:textId="77777777" w:rsidTr="00B07755">
        <w:trPr>
          <w:trHeight w:val="2762"/>
        </w:trPr>
        <w:tc>
          <w:tcPr>
            <w:tcW w:w="3454" w:type="dxa"/>
            <w:tcMar>
              <w:left w:w="57" w:type="dxa"/>
              <w:right w:w="57" w:type="dxa"/>
            </w:tcMar>
          </w:tcPr>
          <w:p w14:paraId="3E1055D4" w14:textId="77777777" w:rsidR="00B07755" w:rsidRPr="00FE23E4" w:rsidRDefault="00B07755" w:rsidP="00B07755">
            <w:pPr>
              <w:pStyle w:val="TableParagraph"/>
              <w:suppressAutoHyphens/>
              <w:spacing w:line="273" w:lineRule="exact"/>
              <w:ind w:left="0"/>
              <w:rPr>
                <w:b/>
                <w:sz w:val="24"/>
              </w:rPr>
            </w:pPr>
            <w:r w:rsidRPr="00FE23E4">
              <w:rPr>
                <w:b/>
                <w:sz w:val="24"/>
              </w:rPr>
              <w:lastRenderedPageBreak/>
              <w:t>ОК 02</w:t>
            </w:r>
          </w:p>
          <w:p w14:paraId="13B9712C" w14:textId="77777777" w:rsidR="00B07755" w:rsidRPr="00FE23E4" w:rsidRDefault="00B07755" w:rsidP="00B07755">
            <w:pPr>
              <w:pStyle w:val="TableParagraph"/>
              <w:suppressAutoHyphens/>
              <w:ind w:left="0"/>
              <w:rPr>
                <w:sz w:val="24"/>
              </w:rPr>
            </w:pPr>
            <w:r w:rsidRPr="00FE23E4">
              <w:rPr>
                <w:sz w:val="24"/>
              </w:rPr>
              <w:t>Осуществлять поиск, анализ и интерпретацию информации, необходимой для выполнения задач профессиональной деятельности</w:t>
            </w:r>
          </w:p>
        </w:tc>
        <w:tc>
          <w:tcPr>
            <w:tcW w:w="3544" w:type="dxa"/>
            <w:tcMar>
              <w:left w:w="57" w:type="dxa"/>
              <w:right w:w="57" w:type="dxa"/>
            </w:tcMar>
          </w:tcPr>
          <w:p w14:paraId="4C375F94" w14:textId="77777777" w:rsidR="00B07755" w:rsidRPr="00FE23E4" w:rsidRDefault="00B07755" w:rsidP="00A03160">
            <w:pPr>
              <w:pStyle w:val="TableParagraph"/>
              <w:numPr>
                <w:ilvl w:val="0"/>
                <w:numId w:val="111"/>
              </w:numPr>
              <w:suppressAutoHyphens/>
              <w:ind w:left="0" w:firstLine="0"/>
              <w:jc w:val="both"/>
              <w:rPr>
                <w:sz w:val="24"/>
              </w:rPr>
            </w:pPr>
            <w:r w:rsidRPr="00FE23E4">
              <w:rPr>
                <w:sz w:val="24"/>
              </w:rPr>
              <w:t>оптимальность планирования информационного поиска из широкого набора источников, необходимого для выполнения профессиональных задач;</w:t>
            </w:r>
          </w:p>
          <w:p w14:paraId="035A8C42" w14:textId="77777777" w:rsidR="00B07755" w:rsidRPr="00FE23E4" w:rsidRDefault="00B07755" w:rsidP="00A03160">
            <w:pPr>
              <w:pStyle w:val="TableParagraph"/>
              <w:numPr>
                <w:ilvl w:val="0"/>
                <w:numId w:val="111"/>
              </w:numPr>
              <w:suppressAutoHyphens/>
              <w:ind w:left="0" w:firstLine="0"/>
              <w:jc w:val="both"/>
              <w:rPr>
                <w:sz w:val="24"/>
              </w:rPr>
            </w:pPr>
            <w:r w:rsidRPr="00FE23E4">
              <w:rPr>
                <w:sz w:val="24"/>
              </w:rPr>
              <w:t>адекватность анализа полученной информации, точность выделения в ней главных аспектов;</w:t>
            </w:r>
          </w:p>
          <w:p w14:paraId="43C36B23" w14:textId="77777777" w:rsidR="00B07755" w:rsidRPr="00FE23E4" w:rsidRDefault="00B07755" w:rsidP="00B07755">
            <w:pPr>
              <w:pStyle w:val="TableParagraph"/>
              <w:suppressAutoHyphens/>
              <w:ind w:left="0"/>
              <w:rPr>
                <w:sz w:val="24"/>
              </w:rPr>
            </w:pPr>
            <w:r w:rsidRPr="00FE23E4">
              <w:rPr>
                <w:sz w:val="24"/>
              </w:rPr>
              <w:t xml:space="preserve">точность структурирования отобранной информации в соответствии с параметрами поиска; </w:t>
            </w:r>
          </w:p>
          <w:p w14:paraId="3AF1E92B" w14:textId="77777777" w:rsidR="00B07755" w:rsidRPr="00FE23E4" w:rsidRDefault="00B07755" w:rsidP="00B07755">
            <w:pPr>
              <w:pStyle w:val="TableParagraph"/>
              <w:suppressAutoHyphens/>
              <w:ind w:left="0"/>
              <w:rPr>
                <w:sz w:val="24"/>
              </w:rPr>
            </w:pPr>
            <w:r w:rsidRPr="00FE23E4">
              <w:rPr>
                <w:sz w:val="24"/>
              </w:rPr>
              <w:t>– адекватность интерпретации полученной информации в контексте профессиональной деятельности</w:t>
            </w:r>
          </w:p>
        </w:tc>
        <w:tc>
          <w:tcPr>
            <w:tcW w:w="2358" w:type="dxa"/>
            <w:vMerge/>
            <w:tcMar>
              <w:left w:w="57" w:type="dxa"/>
              <w:right w:w="57" w:type="dxa"/>
            </w:tcMar>
          </w:tcPr>
          <w:p w14:paraId="6D8AED16" w14:textId="77777777" w:rsidR="00B07755" w:rsidRPr="00FE23E4" w:rsidRDefault="00B07755" w:rsidP="00B07755">
            <w:pPr>
              <w:pStyle w:val="TableParagraph"/>
              <w:suppressAutoHyphens/>
              <w:ind w:left="0"/>
              <w:rPr>
                <w:sz w:val="24"/>
              </w:rPr>
            </w:pPr>
          </w:p>
        </w:tc>
      </w:tr>
      <w:tr w:rsidR="00B07755" w:rsidRPr="00FE23E4" w14:paraId="6E2F2E86" w14:textId="77777777" w:rsidTr="00B07755">
        <w:trPr>
          <w:trHeight w:val="1656"/>
        </w:trPr>
        <w:tc>
          <w:tcPr>
            <w:tcW w:w="3454" w:type="dxa"/>
            <w:tcMar>
              <w:left w:w="57" w:type="dxa"/>
              <w:right w:w="57" w:type="dxa"/>
            </w:tcMar>
          </w:tcPr>
          <w:p w14:paraId="3F1BDA85" w14:textId="77777777" w:rsidR="00B07755" w:rsidRPr="00FE23E4" w:rsidRDefault="00B07755" w:rsidP="00B07755">
            <w:pPr>
              <w:pStyle w:val="TableParagraph"/>
              <w:suppressAutoHyphens/>
              <w:spacing w:line="270" w:lineRule="exact"/>
              <w:ind w:left="0"/>
              <w:rPr>
                <w:b/>
                <w:sz w:val="24"/>
              </w:rPr>
            </w:pPr>
            <w:r w:rsidRPr="00FE23E4">
              <w:rPr>
                <w:b/>
                <w:sz w:val="24"/>
              </w:rPr>
              <w:t>ОК 03</w:t>
            </w:r>
          </w:p>
          <w:p w14:paraId="2A9AE4A7" w14:textId="77777777" w:rsidR="00B07755" w:rsidRPr="00FE23E4" w:rsidRDefault="00B07755" w:rsidP="00B07755">
            <w:pPr>
              <w:pStyle w:val="TableParagraph"/>
              <w:suppressAutoHyphens/>
              <w:ind w:left="0"/>
              <w:rPr>
                <w:sz w:val="24"/>
              </w:rPr>
            </w:pPr>
            <w:r w:rsidRPr="00FE23E4">
              <w:rPr>
                <w:sz w:val="24"/>
              </w:rPr>
              <w:t>Планировать и реализовывать собственное профессиональное и личностное развитие</w:t>
            </w:r>
          </w:p>
        </w:tc>
        <w:tc>
          <w:tcPr>
            <w:tcW w:w="3544" w:type="dxa"/>
            <w:tcMar>
              <w:left w:w="57" w:type="dxa"/>
              <w:right w:w="57" w:type="dxa"/>
            </w:tcMar>
          </w:tcPr>
          <w:p w14:paraId="1342A753" w14:textId="77777777" w:rsidR="00B07755" w:rsidRPr="00FE23E4" w:rsidRDefault="00B07755" w:rsidP="00A03160">
            <w:pPr>
              <w:pStyle w:val="TableParagraph"/>
              <w:numPr>
                <w:ilvl w:val="0"/>
                <w:numId w:val="110"/>
              </w:numPr>
              <w:suppressAutoHyphens/>
              <w:ind w:left="0" w:firstLine="0"/>
              <w:rPr>
                <w:sz w:val="24"/>
              </w:rPr>
            </w:pPr>
            <w:r w:rsidRPr="00FE23E4">
              <w:rPr>
                <w:sz w:val="24"/>
              </w:rPr>
              <w:t>актуальность используемой нормативно-правовой документации по профессии;</w:t>
            </w:r>
          </w:p>
          <w:p w14:paraId="7F19C7A8" w14:textId="77777777" w:rsidR="00B07755" w:rsidRPr="00FE23E4" w:rsidRDefault="00B07755" w:rsidP="00A03160">
            <w:pPr>
              <w:pStyle w:val="TableParagraph"/>
              <w:numPr>
                <w:ilvl w:val="0"/>
                <w:numId w:val="110"/>
              </w:numPr>
              <w:suppressAutoHyphens/>
              <w:ind w:left="0" w:firstLine="0"/>
              <w:rPr>
                <w:sz w:val="24"/>
              </w:rPr>
            </w:pPr>
            <w:r w:rsidRPr="00FE23E4">
              <w:rPr>
                <w:sz w:val="24"/>
              </w:rPr>
              <w:t>точность, адекватность применения современной научной профессиональной терминологии</w:t>
            </w:r>
          </w:p>
        </w:tc>
        <w:tc>
          <w:tcPr>
            <w:tcW w:w="2358" w:type="dxa"/>
            <w:vMerge/>
            <w:tcMar>
              <w:left w:w="57" w:type="dxa"/>
              <w:right w:w="57" w:type="dxa"/>
            </w:tcMar>
          </w:tcPr>
          <w:p w14:paraId="1B0D7431" w14:textId="77777777" w:rsidR="00B07755" w:rsidRPr="00FE23E4" w:rsidRDefault="00B07755" w:rsidP="00B07755">
            <w:pPr>
              <w:pStyle w:val="TableParagraph"/>
              <w:suppressAutoHyphens/>
              <w:ind w:left="0"/>
              <w:rPr>
                <w:sz w:val="24"/>
              </w:rPr>
            </w:pPr>
          </w:p>
        </w:tc>
      </w:tr>
      <w:tr w:rsidR="00B07755" w:rsidRPr="00FE23E4" w14:paraId="19EBD4A4" w14:textId="77777777" w:rsidTr="00B07755">
        <w:trPr>
          <w:trHeight w:val="1655"/>
        </w:trPr>
        <w:tc>
          <w:tcPr>
            <w:tcW w:w="3454" w:type="dxa"/>
            <w:tcMar>
              <w:left w:w="57" w:type="dxa"/>
              <w:right w:w="57" w:type="dxa"/>
            </w:tcMar>
          </w:tcPr>
          <w:p w14:paraId="2318C9C3" w14:textId="77777777" w:rsidR="00B07755" w:rsidRPr="00FE23E4" w:rsidRDefault="00B07755" w:rsidP="00B07755">
            <w:pPr>
              <w:pStyle w:val="TableParagraph"/>
              <w:suppressAutoHyphens/>
              <w:spacing w:line="270" w:lineRule="exact"/>
              <w:ind w:left="0"/>
              <w:rPr>
                <w:b/>
                <w:sz w:val="24"/>
              </w:rPr>
            </w:pPr>
            <w:r w:rsidRPr="00FE23E4">
              <w:rPr>
                <w:b/>
                <w:sz w:val="24"/>
              </w:rPr>
              <w:t>ОК 04</w:t>
            </w:r>
          </w:p>
          <w:p w14:paraId="0900F3B8" w14:textId="77777777" w:rsidR="00B07755" w:rsidRPr="00FE23E4" w:rsidRDefault="00B07755" w:rsidP="00B07755">
            <w:pPr>
              <w:pStyle w:val="TableParagraph"/>
              <w:suppressAutoHyphens/>
              <w:spacing w:line="276" w:lineRule="exact"/>
              <w:ind w:left="0"/>
              <w:rPr>
                <w:sz w:val="24"/>
              </w:rPr>
            </w:pPr>
            <w:r w:rsidRPr="00FE23E4">
              <w:rPr>
                <w:sz w:val="24"/>
              </w:rPr>
              <w:t>Работать в коллективе и команде, эффективно взаимодействовать с коллегами, руководством, клиентами</w:t>
            </w:r>
          </w:p>
        </w:tc>
        <w:tc>
          <w:tcPr>
            <w:tcW w:w="3544" w:type="dxa"/>
            <w:tcMar>
              <w:left w:w="57" w:type="dxa"/>
              <w:right w:w="57" w:type="dxa"/>
            </w:tcMar>
          </w:tcPr>
          <w:p w14:paraId="04927DF7" w14:textId="77777777" w:rsidR="00B07755" w:rsidRPr="00FE23E4" w:rsidRDefault="00B07755" w:rsidP="00A03160">
            <w:pPr>
              <w:pStyle w:val="TableParagraph"/>
              <w:numPr>
                <w:ilvl w:val="0"/>
                <w:numId w:val="109"/>
              </w:numPr>
              <w:suppressAutoHyphens/>
              <w:ind w:left="0" w:firstLine="0"/>
              <w:rPr>
                <w:sz w:val="24"/>
              </w:rPr>
            </w:pPr>
            <w:r w:rsidRPr="00FE23E4">
              <w:rPr>
                <w:sz w:val="24"/>
              </w:rPr>
              <w:t>эффективность участия в деловом общении для решения деловых задач;</w:t>
            </w:r>
          </w:p>
          <w:p w14:paraId="02F70EFA" w14:textId="77777777" w:rsidR="00B07755" w:rsidRPr="00FE23E4" w:rsidRDefault="00B07755" w:rsidP="00A03160">
            <w:pPr>
              <w:pStyle w:val="TableParagraph"/>
              <w:numPr>
                <w:ilvl w:val="0"/>
                <w:numId w:val="109"/>
              </w:numPr>
              <w:suppressAutoHyphens/>
              <w:ind w:left="0" w:firstLine="0"/>
              <w:rPr>
                <w:sz w:val="24"/>
              </w:rPr>
            </w:pPr>
            <w:r w:rsidRPr="00FE23E4">
              <w:rPr>
                <w:sz w:val="24"/>
              </w:rPr>
              <w:t>оптимальность планирования профессиональной деятельности</w:t>
            </w:r>
          </w:p>
        </w:tc>
        <w:tc>
          <w:tcPr>
            <w:tcW w:w="2358" w:type="dxa"/>
            <w:vMerge/>
            <w:tcMar>
              <w:left w:w="57" w:type="dxa"/>
              <w:right w:w="57" w:type="dxa"/>
            </w:tcMar>
          </w:tcPr>
          <w:p w14:paraId="5B0640AB" w14:textId="77777777" w:rsidR="00B07755" w:rsidRPr="00FE23E4" w:rsidRDefault="00B07755" w:rsidP="00B07755">
            <w:pPr>
              <w:pStyle w:val="TableParagraph"/>
              <w:suppressAutoHyphens/>
              <w:ind w:left="0"/>
              <w:rPr>
                <w:sz w:val="24"/>
              </w:rPr>
            </w:pPr>
          </w:p>
        </w:tc>
      </w:tr>
      <w:tr w:rsidR="00B07755" w:rsidRPr="00FE23E4" w14:paraId="155840A2" w14:textId="77777777" w:rsidTr="00B07755">
        <w:trPr>
          <w:trHeight w:val="1931"/>
        </w:trPr>
        <w:tc>
          <w:tcPr>
            <w:tcW w:w="3454" w:type="dxa"/>
            <w:tcMar>
              <w:left w:w="57" w:type="dxa"/>
              <w:right w:w="57" w:type="dxa"/>
            </w:tcMar>
          </w:tcPr>
          <w:p w14:paraId="07494D01" w14:textId="77777777" w:rsidR="00B07755" w:rsidRPr="00FE23E4" w:rsidRDefault="00B07755" w:rsidP="00B07755">
            <w:pPr>
              <w:pStyle w:val="TableParagraph"/>
              <w:suppressAutoHyphens/>
              <w:spacing w:line="268" w:lineRule="exact"/>
              <w:ind w:left="0"/>
              <w:rPr>
                <w:b/>
                <w:sz w:val="24"/>
              </w:rPr>
            </w:pPr>
            <w:r w:rsidRPr="00FE23E4">
              <w:rPr>
                <w:b/>
                <w:sz w:val="24"/>
              </w:rPr>
              <w:t>ОК 05</w:t>
            </w:r>
          </w:p>
          <w:p w14:paraId="221BE666" w14:textId="77777777" w:rsidR="00B07755" w:rsidRPr="00FE23E4" w:rsidRDefault="00B07755" w:rsidP="00B07755">
            <w:pPr>
              <w:pStyle w:val="TableParagraph"/>
              <w:suppressAutoHyphens/>
              <w:ind w:left="0"/>
              <w:rPr>
                <w:sz w:val="24"/>
              </w:rPr>
            </w:pPr>
            <w:r w:rsidRPr="00FE23E4">
              <w:rPr>
                <w:sz w:val="24"/>
              </w:rPr>
              <w:t>Осуществлять устную и письменную коммуникацию на государственном языке с учетом особенностей социального и куль-</w:t>
            </w:r>
          </w:p>
          <w:p w14:paraId="23629206" w14:textId="77777777" w:rsidR="00B07755" w:rsidRPr="00FE23E4" w:rsidRDefault="00B07755" w:rsidP="00B07755">
            <w:pPr>
              <w:pStyle w:val="TableParagraph"/>
              <w:suppressAutoHyphens/>
              <w:spacing w:line="264" w:lineRule="exact"/>
              <w:ind w:left="0"/>
              <w:rPr>
                <w:sz w:val="24"/>
              </w:rPr>
            </w:pPr>
            <w:proofErr w:type="spellStart"/>
            <w:r w:rsidRPr="00FE23E4">
              <w:rPr>
                <w:sz w:val="24"/>
              </w:rPr>
              <w:t>турного</w:t>
            </w:r>
            <w:proofErr w:type="spellEnd"/>
            <w:r w:rsidRPr="00FE23E4">
              <w:rPr>
                <w:sz w:val="24"/>
              </w:rPr>
              <w:t xml:space="preserve"> контекста</w:t>
            </w:r>
          </w:p>
        </w:tc>
        <w:tc>
          <w:tcPr>
            <w:tcW w:w="3544" w:type="dxa"/>
            <w:tcMar>
              <w:left w:w="57" w:type="dxa"/>
              <w:right w:w="57" w:type="dxa"/>
            </w:tcMar>
          </w:tcPr>
          <w:p w14:paraId="1788C826" w14:textId="77777777" w:rsidR="00B07755" w:rsidRPr="00FE23E4" w:rsidRDefault="00B07755" w:rsidP="00A03160">
            <w:pPr>
              <w:pStyle w:val="TableParagraph"/>
              <w:numPr>
                <w:ilvl w:val="0"/>
                <w:numId w:val="108"/>
              </w:numPr>
              <w:suppressAutoHyphens/>
              <w:ind w:left="0" w:firstLine="0"/>
              <w:rPr>
                <w:sz w:val="24"/>
              </w:rPr>
            </w:pPr>
            <w:r w:rsidRPr="00FE23E4">
              <w:rPr>
                <w:sz w:val="24"/>
              </w:rPr>
              <w:t>грамотность устного и письменного изложения своих мыслей по профессиональной тематике на государственном языке;</w:t>
            </w:r>
          </w:p>
          <w:p w14:paraId="757316B8" w14:textId="77777777" w:rsidR="00B07755" w:rsidRPr="00FE23E4" w:rsidRDefault="00B07755" w:rsidP="00A03160">
            <w:pPr>
              <w:pStyle w:val="TableParagraph"/>
              <w:numPr>
                <w:ilvl w:val="0"/>
                <w:numId w:val="108"/>
              </w:numPr>
              <w:suppressAutoHyphens/>
              <w:ind w:left="0" w:firstLine="0"/>
              <w:rPr>
                <w:sz w:val="24"/>
              </w:rPr>
            </w:pPr>
            <w:r w:rsidRPr="00FE23E4">
              <w:rPr>
                <w:sz w:val="24"/>
              </w:rPr>
              <w:t>толерантность поведения в рабочем коллективе</w:t>
            </w:r>
          </w:p>
        </w:tc>
        <w:tc>
          <w:tcPr>
            <w:tcW w:w="2358" w:type="dxa"/>
            <w:vMerge/>
            <w:tcMar>
              <w:left w:w="57" w:type="dxa"/>
              <w:right w:w="57" w:type="dxa"/>
            </w:tcMar>
          </w:tcPr>
          <w:p w14:paraId="5B3B8488" w14:textId="77777777" w:rsidR="00B07755" w:rsidRPr="00FE23E4" w:rsidRDefault="00B07755" w:rsidP="00B07755">
            <w:pPr>
              <w:pStyle w:val="TableParagraph"/>
              <w:suppressAutoHyphens/>
              <w:ind w:left="0"/>
              <w:rPr>
                <w:sz w:val="24"/>
              </w:rPr>
            </w:pPr>
          </w:p>
        </w:tc>
      </w:tr>
      <w:tr w:rsidR="00B07755" w:rsidRPr="00FE23E4" w14:paraId="35A84983" w14:textId="77777777" w:rsidTr="00B07755">
        <w:trPr>
          <w:trHeight w:val="1655"/>
        </w:trPr>
        <w:tc>
          <w:tcPr>
            <w:tcW w:w="3454" w:type="dxa"/>
            <w:tcMar>
              <w:left w:w="57" w:type="dxa"/>
              <w:right w:w="57" w:type="dxa"/>
            </w:tcMar>
          </w:tcPr>
          <w:p w14:paraId="75B4378D" w14:textId="77777777" w:rsidR="00B07755" w:rsidRPr="00FE23E4" w:rsidRDefault="00B07755" w:rsidP="00B07755">
            <w:pPr>
              <w:pStyle w:val="TableParagraph"/>
              <w:suppressAutoHyphens/>
              <w:spacing w:line="270" w:lineRule="exact"/>
              <w:ind w:left="0"/>
              <w:rPr>
                <w:b/>
                <w:sz w:val="24"/>
              </w:rPr>
            </w:pPr>
            <w:r w:rsidRPr="00FE23E4">
              <w:rPr>
                <w:b/>
                <w:sz w:val="24"/>
              </w:rPr>
              <w:t>ОК 07</w:t>
            </w:r>
          </w:p>
          <w:p w14:paraId="1DC41EFA" w14:textId="77777777" w:rsidR="00B07755" w:rsidRPr="00FE23E4" w:rsidRDefault="00B07755" w:rsidP="00B07755">
            <w:pPr>
              <w:pStyle w:val="TableParagraph"/>
              <w:suppressAutoHyphens/>
              <w:spacing w:line="276" w:lineRule="exact"/>
              <w:ind w:left="0"/>
              <w:rPr>
                <w:sz w:val="24"/>
              </w:rPr>
            </w:pPr>
            <w:r w:rsidRPr="00FE23E4">
              <w:rPr>
                <w:sz w:val="24"/>
              </w:rPr>
              <w:t>Содействовать сохранению окружающей среды, ресурсосбережению, эффективно действовать в чрезвычайных ситуациях</w:t>
            </w:r>
          </w:p>
        </w:tc>
        <w:tc>
          <w:tcPr>
            <w:tcW w:w="3544" w:type="dxa"/>
            <w:tcMar>
              <w:left w:w="57" w:type="dxa"/>
              <w:right w:w="57" w:type="dxa"/>
            </w:tcMar>
          </w:tcPr>
          <w:p w14:paraId="07E50EF3" w14:textId="77777777" w:rsidR="00B07755" w:rsidRPr="00FE23E4" w:rsidRDefault="00B07755" w:rsidP="00A03160">
            <w:pPr>
              <w:pStyle w:val="TableParagraph"/>
              <w:numPr>
                <w:ilvl w:val="0"/>
                <w:numId w:val="107"/>
              </w:numPr>
              <w:suppressAutoHyphens/>
              <w:ind w:left="0" w:firstLine="0"/>
              <w:rPr>
                <w:sz w:val="24"/>
              </w:rPr>
            </w:pPr>
            <w:r w:rsidRPr="00FE23E4">
              <w:rPr>
                <w:sz w:val="24"/>
              </w:rPr>
              <w:t>точность соблюдения правил экологической безопасности при ведении профессиональной деятельности;</w:t>
            </w:r>
          </w:p>
          <w:p w14:paraId="797B479B" w14:textId="77777777" w:rsidR="00B07755" w:rsidRPr="00FE23E4" w:rsidRDefault="00B07755" w:rsidP="00A03160">
            <w:pPr>
              <w:pStyle w:val="TableParagraph"/>
              <w:numPr>
                <w:ilvl w:val="0"/>
                <w:numId w:val="107"/>
              </w:numPr>
              <w:suppressAutoHyphens/>
              <w:ind w:left="0" w:firstLine="0"/>
              <w:rPr>
                <w:sz w:val="24"/>
              </w:rPr>
            </w:pPr>
            <w:r w:rsidRPr="00FE23E4">
              <w:rPr>
                <w:sz w:val="24"/>
              </w:rPr>
              <w:t>эффективность обеспечения ресурсосбережения на рабочем месте</w:t>
            </w:r>
          </w:p>
        </w:tc>
        <w:tc>
          <w:tcPr>
            <w:tcW w:w="2358" w:type="dxa"/>
            <w:vMerge/>
            <w:tcMar>
              <w:left w:w="57" w:type="dxa"/>
              <w:right w:w="57" w:type="dxa"/>
            </w:tcMar>
          </w:tcPr>
          <w:p w14:paraId="09770284" w14:textId="77777777" w:rsidR="00B07755" w:rsidRPr="00FE23E4" w:rsidRDefault="00B07755" w:rsidP="00B07755">
            <w:pPr>
              <w:pStyle w:val="TableParagraph"/>
              <w:suppressAutoHyphens/>
              <w:ind w:left="0"/>
              <w:rPr>
                <w:sz w:val="24"/>
              </w:rPr>
            </w:pPr>
          </w:p>
        </w:tc>
      </w:tr>
      <w:tr w:rsidR="00B07755" w:rsidRPr="00FE23E4" w14:paraId="1B243ED8" w14:textId="77777777" w:rsidTr="00B07755">
        <w:trPr>
          <w:trHeight w:val="1380"/>
        </w:trPr>
        <w:tc>
          <w:tcPr>
            <w:tcW w:w="3454" w:type="dxa"/>
            <w:tcMar>
              <w:left w:w="57" w:type="dxa"/>
              <w:right w:w="57" w:type="dxa"/>
            </w:tcMar>
          </w:tcPr>
          <w:p w14:paraId="1418EBFA" w14:textId="77777777" w:rsidR="00B07755" w:rsidRPr="00FE23E4" w:rsidRDefault="00B07755" w:rsidP="00B07755">
            <w:pPr>
              <w:pStyle w:val="TableParagraph"/>
              <w:suppressAutoHyphens/>
              <w:spacing w:line="270" w:lineRule="exact"/>
              <w:ind w:left="0"/>
              <w:rPr>
                <w:b/>
                <w:sz w:val="24"/>
              </w:rPr>
            </w:pPr>
            <w:r w:rsidRPr="00FE23E4">
              <w:rPr>
                <w:b/>
                <w:sz w:val="24"/>
              </w:rPr>
              <w:t>ОК 09</w:t>
            </w:r>
          </w:p>
          <w:p w14:paraId="1B2190F1" w14:textId="77777777" w:rsidR="00B07755" w:rsidRPr="00FE23E4" w:rsidRDefault="00B07755" w:rsidP="00301348">
            <w:pPr>
              <w:pStyle w:val="TableParagraph"/>
              <w:suppressAutoHyphens/>
              <w:ind w:left="0"/>
              <w:rPr>
                <w:sz w:val="24"/>
              </w:rPr>
            </w:pPr>
            <w:r w:rsidRPr="00FE23E4">
              <w:rPr>
                <w:sz w:val="24"/>
              </w:rPr>
              <w:t>Использовать информационные технологии в</w:t>
            </w:r>
            <w:r w:rsidR="00301348" w:rsidRPr="00FE23E4">
              <w:rPr>
                <w:sz w:val="24"/>
              </w:rPr>
              <w:t xml:space="preserve"> </w:t>
            </w:r>
            <w:r w:rsidRPr="00FE23E4">
              <w:rPr>
                <w:sz w:val="24"/>
              </w:rPr>
              <w:t>профессиональной деятельности</w:t>
            </w:r>
          </w:p>
        </w:tc>
        <w:tc>
          <w:tcPr>
            <w:tcW w:w="3544" w:type="dxa"/>
            <w:tcMar>
              <w:left w:w="57" w:type="dxa"/>
              <w:right w:w="57" w:type="dxa"/>
            </w:tcMar>
          </w:tcPr>
          <w:p w14:paraId="71C22D16" w14:textId="77777777" w:rsidR="00B07755" w:rsidRPr="00FE23E4" w:rsidRDefault="00B07755" w:rsidP="00B07755">
            <w:pPr>
              <w:pStyle w:val="TableParagraph"/>
              <w:suppressAutoHyphens/>
              <w:ind w:left="0"/>
              <w:rPr>
                <w:sz w:val="24"/>
              </w:rPr>
            </w:pPr>
            <w:r w:rsidRPr="00FE23E4">
              <w:rPr>
                <w:sz w:val="24"/>
              </w:rPr>
              <w:t>– адекватность, применения средств информатизации и информационных технологий для реализации профессиональной деятельности</w:t>
            </w:r>
          </w:p>
        </w:tc>
        <w:tc>
          <w:tcPr>
            <w:tcW w:w="2358" w:type="dxa"/>
            <w:vMerge/>
            <w:tcMar>
              <w:left w:w="57" w:type="dxa"/>
              <w:right w:w="57" w:type="dxa"/>
            </w:tcMar>
          </w:tcPr>
          <w:p w14:paraId="4148A665" w14:textId="77777777" w:rsidR="00B07755" w:rsidRPr="00FE23E4" w:rsidRDefault="00B07755" w:rsidP="00B07755">
            <w:pPr>
              <w:suppressAutoHyphens/>
              <w:rPr>
                <w:sz w:val="2"/>
                <w:szCs w:val="2"/>
              </w:rPr>
            </w:pPr>
          </w:p>
        </w:tc>
      </w:tr>
    </w:tbl>
    <w:p w14:paraId="588BA940" w14:textId="77777777" w:rsidR="00C26AFA" w:rsidRPr="00FE23E4" w:rsidRDefault="00C26AFA" w:rsidP="002512A7">
      <w:pPr>
        <w:suppressAutoHyphens/>
        <w:rPr>
          <w:sz w:val="2"/>
          <w:szCs w:val="2"/>
        </w:rPr>
        <w:sectPr w:rsidR="00C26AFA" w:rsidRPr="00FE23E4" w:rsidSect="000E17A8">
          <w:footerReference w:type="default" r:id="rId29"/>
          <w:pgSz w:w="11910" w:h="16850"/>
          <w:pgMar w:top="1134" w:right="850" w:bottom="1134" w:left="1701" w:header="0" w:footer="822" w:gutter="0"/>
          <w:cols w:space="720"/>
        </w:sectPr>
      </w:pPr>
    </w:p>
    <w:p w14:paraId="00E8F2B7" w14:textId="77777777" w:rsidR="00C26AFA" w:rsidRPr="00FE23E4" w:rsidRDefault="002D55BD" w:rsidP="003C4328">
      <w:pPr>
        <w:suppressAutoHyphens/>
        <w:spacing w:line="360" w:lineRule="auto"/>
        <w:jc w:val="right"/>
        <w:rPr>
          <w:b/>
          <w:sz w:val="24"/>
        </w:rPr>
      </w:pPr>
      <w:r w:rsidRPr="00FE23E4">
        <w:rPr>
          <w:b/>
          <w:sz w:val="24"/>
        </w:rPr>
        <w:lastRenderedPageBreak/>
        <w:t xml:space="preserve">Приложение </w:t>
      </w:r>
      <w:r w:rsidR="00920D03" w:rsidRPr="00FE23E4">
        <w:rPr>
          <w:b/>
          <w:sz w:val="24"/>
        </w:rPr>
        <w:t>1</w:t>
      </w:r>
      <w:r w:rsidRPr="00FE23E4">
        <w:rPr>
          <w:b/>
          <w:sz w:val="24"/>
        </w:rPr>
        <w:t>.3</w:t>
      </w:r>
    </w:p>
    <w:p w14:paraId="03B410A1" w14:textId="77777777" w:rsidR="00C26AFA" w:rsidRPr="00FE23E4" w:rsidRDefault="002D55BD" w:rsidP="003C4328">
      <w:pPr>
        <w:pStyle w:val="a3"/>
        <w:suppressAutoHyphens/>
        <w:spacing w:line="360" w:lineRule="auto"/>
        <w:jc w:val="right"/>
      </w:pPr>
      <w:r w:rsidRPr="00FE23E4">
        <w:t>к ПООП СПО по специальности</w:t>
      </w:r>
    </w:p>
    <w:p w14:paraId="2DEEA22B" w14:textId="77777777" w:rsidR="00C26AFA" w:rsidRPr="00FE23E4" w:rsidRDefault="002D55BD" w:rsidP="003C4328">
      <w:pPr>
        <w:pStyle w:val="a3"/>
        <w:suppressAutoHyphens/>
        <w:spacing w:line="360" w:lineRule="auto"/>
        <w:jc w:val="right"/>
      </w:pPr>
      <w:r w:rsidRPr="00FE23E4">
        <w:t>43.02.08 Сервис домашнего и коммунального хозяйства</w:t>
      </w:r>
    </w:p>
    <w:p w14:paraId="36D01B01" w14:textId="77777777" w:rsidR="00C26AFA" w:rsidRPr="00FE23E4" w:rsidRDefault="00C26AFA" w:rsidP="002512A7">
      <w:pPr>
        <w:pStyle w:val="a3"/>
        <w:suppressAutoHyphens/>
        <w:rPr>
          <w:sz w:val="26"/>
        </w:rPr>
      </w:pPr>
    </w:p>
    <w:p w14:paraId="68A8C592" w14:textId="77777777" w:rsidR="00C26AFA" w:rsidRPr="00FE23E4" w:rsidRDefault="00C26AFA" w:rsidP="002512A7">
      <w:pPr>
        <w:pStyle w:val="a3"/>
        <w:suppressAutoHyphens/>
        <w:rPr>
          <w:sz w:val="26"/>
        </w:rPr>
      </w:pPr>
    </w:p>
    <w:p w14:paraId="2DB07038" w14:textId="77777777" w:rsidR="00C26AFA" w:rsidRPr="00FE23E4" w:rsidRDefault="00C26AFA" w:rsidP="002512A7">
      <w:pPr>
        <w:pStyle w:val="a3"/>
        <w:suppressAutoHyphens/>
        <w:rPr>
          <w:sz w:val="26"/>
        </w:rPr>
      </w:pPr>
    </w:p>
    <w:p w14:paraId="64CDE9AF" w14:textId="77777777" w:rsidR="00C26AFA" w:rsidRPr="00FE23E4" w:rsidRDefault="00C26AFA" w:rsidP="002512A7">
      <w:pPr>
        <w:pStyle w:val="a3"/>
        <w:suppressAutoHyphens/>
        <w:rPr>
          <w:sz w:val="26"/>
        </w:rPr>
      </w:pPr>
    </w:p>
    <w:p w14:paraId="4A8ADA81" w14:textId="77777777" w:rsidR="00C26AFA" w:rsidRPr="00FE23E4" w:rsidRDefault="00C26AFA" w:rsidP="002512A7">
      <w:pPr>
        <w:pStyle w:val="a3"/>
        <w:suppressAutoHyphens/>
        <w:rPr>
          <w:sz w:val="26"/>
        </w:rPr>
      </w:pPr>
    </w:p>
    <w:p w14:paraId="4BED7156" w14:textId="77777777" w:rsidR="00C26AFA" w:rsidRPr="00FE23E4" w:rsidRDefault="00C26AFA" w:rsidP="002512A7">
      <w:pPr>
        <w:pStyle w:val="a3"/>
        <w:suppressAutoHyphens/>
        <w:rPr>
          <w:sz w:val="26"/>
        </w:rPr>
      </w:pPr>
    </w:p>
    <w:p w14:paraId="6F21CE59" w14:textId="77777777" w:rsidR="00C26AFA" w:rsidRPr="00FE23E4" w:rsidRDefault="00C26AFA" w:rsidP="002512A7">
      <w:pPr>
        <w:pStyle w:val="a3"/>
        <w:suppressAutoHyphens/>
        <w:rPr>
          <w:sz w:val="26"/>
        </w:rPr>
      </w:pPr>
    </w:p>
    <w:p w14:paraId="7EF631ED" w14:textId="77777777" w:rsidR="00C26AFA" w:rsidRPr="00FE23E4" w:rsidRDefault="00C26AFA" w:rsidP="002512A7">
      <w:pPr>
        <w:pStyle w:val="a3"/>
        <w:suppressAutoHyphens/>
        <w:rPr>
          <w:sz w:val="26"/>
        </w:rPr>
      </w:pPr>
    </w:p>
    <w:p w14:paraId="45E64C34" w14:textId="77777777" w:rsidR="00C26AFA" w:rsidRPr="00FE23E4" w:rsidRDefault="00C26AFA" w:rsidP="002512A7">
      <w:pPr>
        <w:pStyle w:val="a3"/>
        <w:suppressAutoHyphens/>
        <w:rPr>
          <w:sz w:val="26"/>
        </w:rPr>
      </w:pPr>
    </w:p>
    <w:p w14:paraId="2F065184" w14:textId="77777777" w:rsidR="00C26AFA" w:rsidRPr="00FE23E4" w:rsidRDefault="00C26AFA" w:rsidP="002512A7">
      <w:pPr>
        <w:pStyle w:val="a3"/>
        <w:suppressAutoHyphens/>
        <w:rPr>
          <w:sz w:val="26"/>
        </w:rPr>
      </w:pPr>
    </w:p>
    <w:p w14:paraId="2071FAA4" w14:textId="77777777" w:rsidR="00C26AFA" w:rsidRPr="00FE23E4" w:rsidRDefault="00C26AFA" w:rsidP="002512A7">
      <w:pPr>
        <w:pStyle w:val="a3"/>
        <w:suppressAutoHyphens/>
        <w:rPr>
          <w:sz w:val="26"/>
        </w:rPr>
      </w:pPr>
    </w:p>
    <w:p w14:paraId="4FA91635" w14:textId="77777777" w:rsidR="00C26AFA" w:rsidRPr="00FE23E4" w:rsidRDefault="00C26AFA" w:rsidP="002512A7">
      <w:pPr>
        <w:pStyle w:val="a3"/>
        <w:suppressAutoHyphens/>
        <w:rPr>
          <w:sz w:val="26"/>
        </w:rPr>
      </w:pPr>
    </w:p>
    <w:p w14:paraId="24C5C4AD" w14:textId="77777777" w:rsidR="00C26AFA" w:rsidRPr="00FE23E4" w:rsidRDefault="00C26AFA" w:rsidP="002512A7">
      <w:pPr>
        <w:pStyle w:val="a3"/>
        <w:suppressAutoHyphens/>
        <w:rPr>
          <w:sz w:val="26"/>
        </w:rPr>
      </w:pPr>
    </w:p>
    <w:p w14:paraId="5216D705" w14:textId="77777777" w:rsidR="00C26AFA" w:rsidRPr="00FE23E4" w:rsidRDefault="002D55BD" w:rsidP="002512A7">
      <w:pPr>
        <w:pStyle w:val="1"/>
        <w:suppressAutoHyphens/>
        <w:spacing w:before="203"/>
        <w:ind w:left="0"/>
        <w:jc w:val="center"/>
      </w:pPr>
      <w:r w:rsidRPr="00FE23E4">
        <w:t>ПРИМЕРНАЯ РАБОЧАЯ ПРОГРАММА ПРОФЕССИОНАЛЬНОГО МОДУЛЯ</w:t>
      </w:r>
    </w:p>
    <w:p w14:paraId="5143C12B" w14:textId="77777777" w:rsidR="00C26AFA" w:rsidRPr="00FE23E4" w:rsidRDefault="00C26AFA" w:rsidP="002512A7">
      <w:pPr>
        <w:pStyle w:val="a3"/>
        <w:suppressAutoHyphens/>
        <w:rPr>
          <w:b/>
          <w:sz w:val="26"/>
        </w:rPr>
      </w:pPr>
    </w:p>
    <w:p w14:paraId="2F566D1B" w14:textId="77777777" w:rsidR="00C26AFA" w:rsidRPr="00FE23E4" w:rsidRDefault="002C62E5" w:rsidP="002512A7">
      <w:pPr>
        <w:suppressAutoHyphens/>
        <w:spacing w:line="415" w:lineRule="auto"/>
        <w:jc w:val="center"/>
        <w:rPr>
          <w:b/>
          <w:sz w:val="24"/>
        </w:rPr>
      </w:pPr>
      <w:r w:rsidRPr="00FE23E4">
        <w:rPr>
          <w:b/>
          <w:sz w:val="24"/>
        </w:rPr>
        <w:t>ПМ</w:t>
      </w:r>
      <w:r w:rsidR="003C4328" w:rsidRPr="00FE23E4">
        <w:rPr>
          <w:b/>
          <w:sz w:val="24"/>
        </w:rPr>
        <w:t>.</w:t>
      </w:r>
      <w:r w:rsidRPr="00FE23E4">
        <w:rPr>
          <w:b/>
          <w:sz w:val="24"/>
        </w:rPr>
        <w:t xml:space="preserve">03 </w:t>
      </w:r>
      <w:r w:rsidR="002D55BD" w:rsidRPr="00FE23E4">
        <w:rPr>
          <w:b/>
          <w:sz w:val="24"/>
        </w:rPr>
        <w:t>Организация диспетчерского и аварийного обслуживания объектов жилищно</w:t>
      </w:r>
      <w:r w:rsidR="00C86F12" w:rsidRPr="00FE23E4">
        <w:rPr>
          <w:b/>
          <w:sz w:val="24"/>
        </w:rPr>
        <w:t>-</w:t>
      </w:r>
      <w:r w:rsidR="002D55BD" w:rsidRPr="00FE23E4">
        <w:rPr>
          <w:b/>
          <w:sz w:val="24"/>
        </w:rPr>
        <w:t>коммунального хозяйства</w:t>
      </w:r>
    </w:p>
    <w:p w14:paraId="21A48086" w14:textId="77777777" w:rsidR="00C26AFA" w:rsidRPr="00FE23E4" w:rsidRDefault="00C26AFA" w:rsidP="002512A7">
      <w:pPr>
        <w:pStyle w:val="a3"/>
        <w:suppressAutoHyphens/>
        <w:rPr>
          <w:b/>
          <w:sz w:val="26"/>
        </w:rPr>
      </w:pPr>
    </w:p>
    <w:p w14:paraId="3EE354BE" w14:textId="77777777" w:rsidR="00C26AFA" w:rsidRPr="00FE23E4" w:rsidRDefault="00C26AFA" w:rsidP="002512A7">
      <w:pPr>
        <w:pStyle w:val="a3"/>
        <w:suppressAutoHyphens/>
        <w:rPr>
          <w:b/>
          <w:sz w:val="26"/>
        </w:rPr>
      </w:pPr>
    </w:p>
    <w:p w14:paraId="3236E27A" w14:textId="77777777" w:rsidR="00C26AFA" w:rsidRPr="00FE23E4" w:rsidRDefault="00C26AFA" w:rsidP="002512A7">
      <w:pPr>
        <w:pStyle w:val="a3"/>
        <w:suppressAutoHyphens/>
        <w:rPr>
          <w:b/>
          <w:sz w:val="26"/>
        </w:rPr>
      </w:pPr>
    </w:p>
    <w:p w14:paraId="7E9B39E8" w14:textId="77777777" w:rsidR="00C26AFA" w:rsidRPr="00FE23E4" w:rsidRDefault="00C26AFA" w:rsidP="002512A7">
      <w:pPr>
        <w:pStyle w:val="a3"/>
        <w:suppressAutoHyphens/>
        <w:rPr>
          <w:b/>
          <w:sz w:val="26"/>
        </w:rPr>
      </w:pPr>
    </w:p>
    <w:p w14:paraId="24098673" w14:textId="77777777" w:rsidR="00C26AFA" w:rsidRPr="00FE23E4" w:rsidRDefault="00C26AFA" w:rsidP="002512A7">
      <w:pPr>
        <w:pStyle w:val="a3"/>
        <w:suppressAutoHyphens/>
        <w:rPr>
          <w:b/>
          <w:sz w:val="26"/>
        </w:rPr>
      </w:pPr>
    </w:p>
    <w:p w14:paraId="1C77A559" w14:textId="77777777" w:rsidR="00C26AFA" w:rsidRPr="00FE23E4" w:rsidRDefault="00C26AFA" w:rsidP="002512A7">
      <w:pPr>
        <w:pStyle w:val="a3"/>
        <w:suppressAutoHyphens/>
        <w:rPr>
          <w:b/>
          <w:sz w:val="26"/>
        </w:rPr>
      </w:pPr>
    </w:p>
    <w:p w14:paraId="350F0A52" w14:textId="77777777" w:rsidR="00C26AFA" w:rsidRPr="00FE23E4" w:rsidRDefault="00C26AFA" w:rsidP="002512A7">
      <w:pPr>
        <w:pStyle w:val="a3"/>
        <w:suppressAutoHyphens/>
        <w:rPr>
          <w:b/>
          <w:sz w:val="26"/>
        </w:rPr>
      </w:pPr>
    </w:p>
    <w:p w14:paraId="1D0BAE1A" w14:textId="77777777" w:rsidR="00C26AFA" w:rsidRPr="00FE23E4" w:rsidRDefault="00C26AFA" w:rsidP="002512A7">
      <w:pPr>
        <w:pStyle w:val="a3"/>
        <w:suppressAutoHyphens/>
        <w:rPr>
          <w:b/>
          <w:sz w:val="26"/>
        </w:rPr>
      </w:pPr>
    </w:p>
    <w:p w14:paraId="6422EBC4" w14:textId="77777777" w:rsidR="00C26AFA" w:rsidRPr="00FE23E4" w:rsidRDefault="00C26AFA" w:rsidP="002512A7">
      <w:pPr>
        <w:pStyle w:val="a3"/>
        <w:suppressAutoHyphens/>
        <w:rPr>
          <w:b/>
          <w:sz w:val="26"/>
        </w:rPr>
      </w:pPr>
    </w:p>
    <w:p w14:paraId="2ABBB39E" w14:textId="77777777" w:rsidR="00C26AFA" w:rsidRPr="00FE23E4" w:rsidRDefault="00C26AFA" w:rsidP="002512A7">
      <w:pPr>
        <w:pStyle w:val="a3"/>
        <w:suppressAutoHyphens/>
        <w:rPr>
          <w:b/>
          <w:sz w:val="26"/>
        </w:rPr>
      </w:pPr>
    </w:p>
    <w:p w14:paraId="7DE68013" w14:textId="77777777" w:rsidR="00C26AFA" w:rsidRPr="00FE23E4" w:rsidRDefault="00C26AFA" w:rsidP="002512A7">
      <w:pPr>
        <w:pStyle w:val="a3"/>
        <w:suppressAutoHyphens/>
        <w:rPr>
          <w:b/>
          <w:sz w:val="26"/>
        </w:rPr>
      </w:pPr>
    </w:p>
    <w:p w14:paraId="0ECC4447" w14:textId="77777777" w:rsidR="00C26AFA" w:rsidRPr="00FE23E4" w:rsidRDefault="00C26AFA" w:rsidP="002512A7">
      <w:pPr>
        <w:pStyle w:val="a3"/>
        <w:suppressAutoHyphens/>
        <w:rPr>
          <w:b/>
          <w:sz w:val="26"/>
        </w:rPr>
      </w:pPr>
    </w:p>
    <w:p w14:paraId="4D641682" w14:textId="77777777" w:rsidR="00C26AFA" w:rsidRPr="00FE23E4" w:rsidRDefault="00C26AFA" w:rsidP="002512A7">
      <w:pPr>
        <w:pStyle w:val="a3"/>
        <w:suppressAutoHyphens/>
        <w:rPr>
          <w:b/>
          <w:sz w:val="26"/>
        </w:rPr>
      </w:pPr>
    </w:p>
    <w:p w14:paraId="13C05458" w14:textId="77777777" w:rsidR="00C26AFA" w:rsidRPr="00FE23E4" w:rsidRDefault="00C26AFA" w:rsidP="002512A7">
      <w:pPr>
        <w:pStyle w:val="a3"/>
        <w:suppressAutoHyphens/>
        <w:rPr>
          <w:b/>
          <w:sz w:val="26"/>
        </w:rPr>
      </w:pPr>
    </w:p>
    <w:p w14:paraId="547062A6" w14:textId="77777777" w:rsidR="00C26AFA" w:rsidRPr="00FE23E4" w:rsidRDefault="00C26AFA" w:rsidP="002512A7">
      <w:pPr>
        <w:pStyle w:val="a3"/>
        <w:suppressAutoHyphens/>
        <w:rPr>
          <w:b/>
          <w:sz w:val="26"/>
        </w:rPr>
      </w:pPr>
    </w:p>
    <w:p w14:paraId="76855A5C" w14:textId="77777777" w:rsidR="00C26AFA" w:rsidRPr="00FE23E4" w:rsidRDefault="00C26AFA" w:rsidP="002512A7">
      <w:pPr>
        <w:pStyle w:val="a3"/>
        <w:suppressAutoHyphens/>
        <w:rPr>
          <w:b/>
          <w:sz w:val="26"/>
        </w:rPr>
      </w:pPr>
    </w:p>
    <w:p w14:paraId="74E87660" w14:textId="77777777" w:rsidR="00C26AFA" w:rsidRPr="00FE23E4" w:rsidRDefault="00C26AFA" w:rsidP="002512A7">
      <w:pPr>
        <w:pStyle w:val="a3"/>
        <w:suppressAutoHyphens/>
        <w:rPr>
          <w:b/>
          <w:sz w:val="26"/>
        </w:rPr>
      </w:pPr>
    </w:p>
    <w:p w14:paraId="151243ED" w14:textId="77777777" w:rsidR="00C26AFA" w:rsidRPr="00FE23E4" w:rsidRDefault="00C26AFA" w:rsidP="002512A7">
      <w:pPr>
        <w:pStyle w:val="a3"/>
        <w:suppressAutoHyphens/>
        <w:rPr>
          <w:b/>
          <w:sz w:val="26"/>
        </w:rPr>
      </w:pPr>
    </w:p>
    <w:p w14:paraId="78C4A918" w14:textId="77777777" w:rsidR="00C26AFA" w:rsidRPr="00FE23E4" w:rsidRDefault="00C26AFA" w:rsidP="002512A7">
      <w:pPr>
        <w:pStyle w:val="a3"/>
        <w:suppressAutoHyphens/>
        <w:rPr>
          <w:b/>
          <w:sz w:val="26"/>
        </w:rPr>
      </w:pPr>
    </w:p>
    <w:p w14:paraId="2B98014B" w14:textId="77777777" w:rsidR="00C26AFA" w:rsidRPr="00FE23E4" w:rsidRDefault="00C26AFA" w:rsidP="002512A7">
      <w:pPr>
        <w:pStyle w:val="a3"/>
        <w:suppressAutoHyphens/>
        <w:rPr>
          <w:b/>
          <w:sz w:val="26"/>
        </w:rPr>
      </w:pPr>
    </w:p>
    <w:p w14:paraId="01767297" w14:textId="77777777" w:rsidR="003C4328" w:rsidRPr="00FE23E4" w:rsidRDefault="003C4328" w:rsidP="002512A7">
      <w:pPr>
        <w:pStyle w:val="a3"/>
        <w:suppressAutoHyphens/>
        <w:rPr>
          <w:b/>
          <w:sz w:val="26"/>
        </w:rPr>
      </w:pPr>
    </w:p>
    <w:p w14:paraId="3816C440" w14:textId="77777777" w:rsidR="003C4328" w:rsidRPr="00FE23E4" w:rsidRDefault="003C4328" w:rsidP="002512A7">
      <w:pPr>
        <w:pStyle w:val="a3"/>
        <w:suppressAutoHyphens/>
        <w:rPr>
          <w:b/>
          <w:sz w:val="26"/>
        </w:rPr>
      </w:pPr>
    </w:p>
    <w:p w14:paraId="5C73AA55" w14:textId="77777777" w:rsidR="003C4328" w:rsidRPr="00FE23E4" w:rsidRDefault="003C4328" w:rsidP="002512A7">
      <w:pPr>
        <w:pStyle w:val="a3"/>
        <w:suppressAutoHyphens/>
        <w:rPr>
          <w:b/>
          <w:sz w:val="26"/>
        </w:rPr>
      </w:pPr>
    </w:p>
    <w:p w14:paraId="5C5A7770" w14:textId="77777777" w:rsidR="003C4328" w:rsidRPr="00FE23E4" w:rsidRDefault="003C4328" w:rsidP="003C4328">
      <w:pPr>
        <w:pStyle w:val="a3"/>
        <w:suppressAutoHyphens/>
        <w:jc w:val="center"/>
        <w:rPr>
          <w:b/>
          <w:sz w:val="26"/>
        </w:rPr>
      </w:pPr>
      <w:r w:rsidRPr="00FE23E4">
        <w:rPr>
          <w:b/>
          <w:sz w:val="26"/>
        </w:rPr>
        <w:t>2021 г.</w:t>
      </w:r>
    </w:p>
    <w:p w14:paraId="15A4E77F" w14:textId="77777777" w:rsidR="00C26AFA" w:rsidRPr="00FE23E4" w:rsidRDefault="00C26AFA" w:rsidP="002512A7">
      <w:pPr>
        <w:suppressAutoHyphens/>
        <w:jc w:val="center"/>
        <w:sectPr w:rsidR="00C26AFA" w:rsidRPr="00FE23E4" w:rsidSect="000E17A8">
          <w:pgSz w:w="11910" w:h="16850"/>
          <w:pgMar w:top="1134" w:right="850" w:bottom="1134" w:left="1701" w:header="0" w:footer="822" w:gutter="0"/>
          <w:cols w:space="720"/>
        </w:sectPr>
      </w:pPr>
    </w:p>
    <w:p w14:paraId="7251A483" w14:textId="77777777" w:rsidR="00C26AFA" w:rsidRPr="00FE23E4" w:rsidRDefault="002D55BD" w:rsidP="002512A7">
      <w:pPr>
        <w:suppressAutoHyphens/>
        <w:spacing w:before="71"/>
        <w:jc w:val="center"/>
        <w:rPr>
          <w:b/>
          <w:sz w:val="24"/>
        </w:rPr>
      </w:pPr>
      <w:r w:rsidRPr="00FE23E4">
        <w:rPr>
          <w:b/>
          <w:sz w:val="24"/>
        </w:rPr>
        <w:lastRenderedPageBreak/>
        <w:t>СОДЕРЖАНИЕ</w:t>
      </w:r>
    </w:p>
    <w:p w14:paraId="41212A54" w14:textId="77777777" w:rsidR="00C26AFA" w:rsidRPr="00FE23E4" w:rsidRDefault="00C26AFA" w:rsidP="002512A7">
      <w:pPr>
        <w:pStyle w:val="a3"/>
        <w:suppressAutoHyphens/>
        <w:rPr>
          <w:b/>
          <w:sz w:val="20"/>
        </w:rPr>
      </w:pPr>
    </w:p>
    <w:p w14:paraId="3061B25B" w14:textId="77777777" w:rsidR="00C26AFA" w:rsidRPr="00FE23E4" w:rsidRDefault="00C26AFA" w:rsidP="002512A7">
      <w:pPr>
        <w:pStyle w:val="a3"/>
        <w:suppressAutoHyphens/>
        <w:spacing w:before="6"/>
        <w:rPr>
          <w:b/>
          <w:sz w:val="19"/>
        </w:rPr>
      </w:pPr>
    </w:p>
    <w:tbl>
      <w:tblPr>
        <w:tblStyle w:val="TableNormal"/>
        <w:tblW w:w="0" w:type="auto"/>
        <w:tblInd w:w="349" w:type="dxa"/>
        <w:tblLayout w:type="fixed"/>
        <w:tblLook w:val="01E0" w:firstRow="1" w:lastRow="1" w:firstColumn="1" w:lastColumn="1" w:noHBand="0" w:noVBand="0"/>
      </w:tblPr>
      <w:tblGrid>
        <w:gridCol w:w="7401"/>
      </w:tblGrid>
      <w:tr w:rsidR="00C26AFA" w:rsidRPr="00FE23E4" w14:paraId="4C1BC553" w14:textId="77777777">
        <w:trPr>
          <w:trHeight w:val="647"/>
        </w:trPr>
        <w:tc>
          <w:tcPr>
            <w:tcW w:w="7401" w:type="dxa"/>
          </w:tcPr>
          <w:p w14:paraId="2F041EBB" w14:textId="77777777" w:rsidR="00C26AFA" w:rsidRPr="00FE23E4" w:rsidRDefault="002D55BD" w:rsidP="002512A7">
            <w:pPr>
              <w:pStyle w:val="TableParagraph"/>
              <w:suppressAutoHyphens/>
              <w:spacing w:line="242" w:lineRule="auto"/>
              <w:ind w:left="0"/>
              <w:rPr>
                <w:b/>
                <w:sz w:val="24"/>
              </w:rPr>
            </w:pPr>
            <w:r w:rsidRPr="00FE23E4">
              <w:rPr>
                <w:b/>
                <w:sz w:val="24"/>
              </w:rPr>
              <w:t>1. ОБЩАЯ ХАРАКТЕРИСТИКА ПРИМЕРНОЙ РАБОЧЕЙ ПРОГРАММЫ ПРОФЕССИОНАЛЬНОГО МОДУЛЯ</w:t>
            </w:r>
          </w:p>
        </w:tc>
      </w:tr>
      <w:tr w:rsidR="00C26AFA" w:rsidRPr="00FE23E4" w14:paraId="3BA2E740" w14:textId="77777777">
        <w:trPr>
          <w:trHeight w:val="1504"/>
        </w:trPr>
        <w:tc>
          <w:tcPr>
            <w:tcW w:w="7401" w:type="dxa"/>
          </w:tcPr>
          <w:p w14:paraId="606DCF60" w14:textId="77777777" w:rsidR="00C26AFA" w:rsidRPr="00FE23E4" w:rsidRDefault="00B640FD" w:rsidP="00B640FD">
            <w:pPr>
              <w:pStyle w:val="TableParagraph"/>
              <w:suppressAutoHyphens/>
              <w:spacing w:before="93" w:line="242" w:lineRule="auto"/>
              <w:ind w:left="0"/>
              <w:rPr>
                <w:b/>
                <w:sz w:val="24"/>
              </w:rPr>
            </w:pPr>
            <w:r w:rsidRPr="00FE23E4">
              <w:rPr>
                <w:b/>
                <w:sz w:val="24"/>
              </w:rPr>
              <w:t xml:space="preserve">2. </w:t>
            </w:r>
            <w:r w:rsidR="002D55BD" w:rsidRPr="00FE23E4">
              <w:rPr>
                <w:b/>
                <w:sz w:val="24"/>
              </w:rPr>
              <w:t>СТРУКТУРА</w:t>
            </w:r>
            <w:r w:rsidR="00B15585" w:rsidRPr="00FE23E4">
              <w:rPr>
                <w:b/>
                <w:sz w:val="24"/>
              </w:rPr>
              <w:t xml:space="preserve"> </w:t>
            </w:r>
            <w:r w:rsidR="002D55BD" w:rsidRPr="00FE23E4">
              <w:rPr>
                <w:b/>
                <w:sz w:val="24"/>
              </w:rPr>
              <w:t>И</w:t>
            </w:r>
            <w:r w:rsidR="00B15585" w:rsidRPr="00FE23E4">
              <w:rPr>
                <w:b/>
                <w:sz w:val="24"/>
              </w:rPr>
              <w:t xml:space="preserve"> </w:t>
            </w:r>
            <w:r w:rsidR="002D55BD" w:rsidRPr="00FE23E4">
              <w:rPr>
                <w:b/>
                <w:sz w:val="24"/>
              </w:rPr>
              <w:t>СОДЕРЖАНИЕ ПРОФЕССИОНАЛЬНОГО МОДУЛЯ</w:t>
            </w:r>
          </w:p>
          <w:p w14:paraId="6FB987FD" w14:textId="77777777" w:rsidR="00C26AFA" w:rsidRPr="00FE23E4" w:rsidRDefault="00B640FD" w:rsidP="00B640FD">
            <w:pPr>
              <w:pStyle w:val="TableParagraph"/>
              <w:suppressAutoHyphens/>
              <w:spacing w:before="196" w:line="242" w:lineRule="auto"/>
              <w:ind w:left="0"/>
              <w:rPr>
                <w:b/>
                <w:sz w:val="24"/>
              </w:rPr>
            </w:pPr>
            <w:r w:rsidRPr="00FE23E4">
              <w:rPr>
                <w:b/>
                <w:sz w:val="24"/>
              </w:rPr>
              <w:t xml:space="preserve">3. </w:t>
            </w:r>
            <w:r w:rsidR="002D55BD" w:rsidRPr="00FE23E4">
              <w:rPr>
                <w:b/>
                <w:sz w:val="24"/>
              </w:rPr>
              <w:t>УСЛОВИЯ</w:t>
            </w:r>
            <w:r w:rsidR="00B15585" w:rsidRPr="00FE23E4">
              <w:rPr>
                <w:b/>
                <w:sz w:val="24"/>
              </w:rPr>
              <w:t xml:space="preserve"> </w:t>
            </w:r>
            <w:r w:rsidR="002D55BD" w:rsidRPr="00FE23E4">
              <w:rPr>
                <w:b/>
                <w:sz w:val="24"/>
              </w:rPr>
              <w:t>РЕАЛИЗАЦИИ</w:t>
            </w:r>
            <w:r w:rsidR="00B15585" w:rsidRPr="00FE23E4">
              <w:rPr>
                <w:b/>
                <w:sz w:val="24"/>
              </w:rPr>
              <w:t xml:space="preserve"> </w:t>
            </w:r>
            <w:r w:rsidR="002D55BD" w:rsidRPr="00FE23E4">
              <w:rPr>
                <w:b/>
                <w:sz w:val="24"/>
              </w:rPr>
              <w:t>ПРОФЕССИОНАЛЬНОГО МОДУЛЯ</w:t>
            </w:r>
          </w:p>
        </w:tc>
      </w:tr>
      <w:tr w:rsidR="00C26AFA" w:rsidRPr="00FE23E4" w14:paraId="3883A39D" w14:textId="77777777">
        <w:trPr>
          <w:trHeight w:val="648"/>
        </w:trPr>
        <w:tc>
          <w:tcPr>
            <w:tcW w:w="7401" w:type="dxa"/>
          </w:tcPr>
          <w:p w14:paraId="738E6348" w14:textId="77777777" w:rsidR="00C26AFA" w:rsidRPr="00FE23E4" w:rsidRDefault="002D55BD" w:rsidP="002512A7">
            <w:pPr>
              <w:pStyle w:val="TableParagraph"/>
              <w:suppressAutoHyphens/>
              <w:spacing w:before="69" w:line="280" w:lineRule="atLeast"/>
              <w:ind w:left="0"/>
              <w:rPr>
                <w:b/>
                <w:sz w:val="24"/>
              </w:rPr>
            </w:pPr>
            <w:r w:rsidRPr="00FE23E4">
              <w:rPr>
                <w:b/>
                <w:sz w:val="24"/>
              </w:rPr>
              <w:t>4. КОНТРОЛЬ</w:t>
            </w:r>
            <w:r w:rsidR="00B15585" w:rsidRPr="00FE23E4">
              <w:rPr>
                <w:b/>
                <w:sz w:val="24"/>
              </w:rPr>
              <w:t xml:space="preserve"> </w:t>
            </w:r>
            <w:r w:rsidRPr="00FE23E4">
              <w:rPr>
                <w:b/>
                <w:sz w:val="24"/>
              </w:rPr>
              <w:t>И</w:t>
            </w:r>
            <w:r w:rsidR="00B15585" w:rsidRPr="00FE23E4">
              <w:rPr>
                <w:b/>
                <w:sz w:val="24"/>
              </w:rPr>
              <w:t xml:space="preserve"> </w:t>
            </w:r>
            <w:r w:rsidRPr="00FE23E4">
              <w:rPr>
                <w:b/>
                <w:sz w:val="24"/>
              </w:rPr>
              <w:t>ОЦЕНКА</w:t>
            </w:r>
            <w:r w:rsidR="00B15585" w:rsidRPr="00FE23E4">
              <w:rPr>
                <w:b/>
                <w:sz w:val="24"/>
              </w:rPr>
              <w:t xml:space="preserve"> </w:t>
            </w:r>
            <w:r w:rsidRPr="00FE23E4">
              <w:rPr>
                <w:b/>
                <w:sz w:val="24"/>
              </w:rPr>
              <w:t>РЕЗУЛЬТАТОВ</w:t>
            </w:r>
            <w:r w:rsidR="00B15585" w:rsidRPr="00FE23E4">
              <w:rPr>
                <w:b/>
                <w:sz w:val="24"/>
              </w:rPr>
              <w:t xml:space="preserve"> </w:t>
            </w:r>
            <w:r w:rsidRPr="00FE23E4">
              <w:rPr>
                <w:b/>
                <w:sz w:val="24"/>
              </w:rPr>
              <w:t>ОСВОЕНИЯ ПРОФЕССИОНАЛЬНОГО МОДУЛЯ</w:t>
            </w:r>
          </w:p>
        </w:tc>
      </w:tr>
    </w:tbl>
    <w:p w14:paraId="2D288B96" w14:textId="77777777" w:rsidR="00C26AFA" w:rsidRPr="00FE23E4" w:rsidRDefault="00C26AFA" w:rsidP="002512A7">
      <w:pPr>
        <w:suppressAutoHyphens/>
        <w:spacing w:line="280" w:lineRule="atLeast"/>
        <w:rPr>
          <w:sz w:val="24"/>
        </w:rPr>
        <w:sectPr w:rsidR="00C26AFA" w:rsidRPr="00FE23E4" w:rsidSect="000E17A8">
          <w:footerReference w:type="default" r:id="rId30"/>
          <w:pgSz w:w="11910" w:h="16850"/>
          <w:pgMar w:top="1134" w:right="850" w:bottom="1134" w:left="1701" w:header="0" w:footer="902" w:gutter="0"/>
          <w:cols w:space="720"/>
        </w:sectPr>
      </w:pPr>
    </w:p>
    <w:p w14:paraId="077FD343" w14:textId="77777777" w:rsidR="00C26AFA" w:rsidRPr="00FE23E4" w:rsidRDefault="002D55BD" w:rsidP="00A03160">
      <w:pPr>
        <w:pStyle w:val="1"/>
        <w:numPr>
          <w:ilvl w:val="1"/>
          <w:numId w:val="156"/>
        </w:numPr>
        <w:suppressAutoHyphens/>
        <w:ind w:left="0" w:firstLine="0"/>
        <w:jc w:val="center"/>
      </w:pPr>
      <w:r w:rsidRPr="00FE23E4">
        <w:lastRenderedPageBreak/>
        <w:t>ОБЩАЯ ХАРАКТЕРИСТИКА ПРИМЕРНОЙ РАБОЧЕЙ ПРОГРАММЫ ПРОФЕССИОНАЛЬНОГО МОДУЛЯ</w:t>
      </w:r>
    </w:p>
    <w:p w14:paraId="4DD855AE" w14:textId="77777777" w:rsidR="00C26AFA" w:rsidRPr="00FE23E4" w:rsidRDefault="00B640FD" w:rsidP="00B640FD">
      <w:pPr>
        <w:suppressAutoHyphens/>
        <w:jc w:val="center"/>
        <w:rPr>
          <w:b/>
          <w:sz w:val="24"/>
        </w:rPr>
      </w:pPr>
      <w:r w:rsidRPr="00FE23E4">
        <w:rPr>
          <w:b/>
          <w:sz w:val="24"/>
        </w:rPr>
        <w:t>«</w:t>
      </w:r>
      <w:r w:rsidR="002D55BD" w:rsidRPr="00FE23E4">
        <w:rPr>
          <w:b/>
          <w:sz w:val="24"/>
        </w:rPr>
        <w:t>ПМ</w:t>
      </w:r>
      <w:r w:rsidRPr="00FE23E4">
        <w:rPr>
          <w:b/>
          <w:sz w:val="24"/>
        </w:rPr>
        <w:t xml:space="preserve">.03. </w:t>
      </w:r>
      <w:r w:rsidR="002D55BD" w:rsidRPr="00FE23E4">
        <w:rPr>
          <w:b/>
          <w:sz w:val="24"/>
        </w:rPr>
        <w:t>Организация диспетчерского и аварийного обслуживания объектов</w:t>
      </w:r>
      <w:r w:rsidR="0088710C" w:rsidRPr="00FE23E4">
        <w:rPr>
          <w:b/>
          <w:sz w:val="24"/>
        </w:rPr>
        <w:t xml:space="preserve"> жилищно-коммуналь</w:t>
      </w:r>
      <w:r w:rsidR="002D55BD" w:rsidRPr="00FE23E4">
        <w:rPr>
          <w:b/>
          <w:sz w:val="24"/>
        </w:rPr>
        <w:t>ного хозяйства</w:t>
      </w:r>
      <w:r w:rsidRPr="00FE23E4">
        <w:rPr>
          <w:b/>
          <w:sz w:val="24"/>
        </w:rPr>
        <w:t>»</w:t>
      </w:r>
    </w:p>
    <w:p w14:paraId="7F5BD1B8" w14:textId="77777777" w:rsidR="00C26AFA" w:rsidRPr="00FE23E4" w:rsidRDefault="00C26AFA" w:rsidP="00C73724">
      <w:pPr>
        <w:pStyle w:val="a3"/>
        <w:suppressAutoHyphens/>
        <w:ind w:firstLine="720"/>
        <w:jc w:val="both"/>
      </w:pPr>
    </w:p>
    <w:p w14:paraId="00897410" w14:textId="77777777" w:rsidR="00C26AFA" w:rsidRPr="00FE23E4" w:rsidRDefault="002D55BD" w:rsidP="00A03160">
      <w:pPr>
        <w:pStyle w:val="1"/>
        <w:numPr>
          <w:ilvl w:val="2"/>
          <w:numId w:val="156"/>
        </w:numPr>
        <w:suppressAutoHyphens/>
        <w:ind w:left="0" w:firstLine="720"/>
        <w:jc w:val="both"/>
      </w:pPr>
      <w:r w:rsidRPr="00FE23E4">
        <w:t>Цель и планируемые результаты освоения профессионального модуля</w:t>
      </w:r>
    </w:p>
    <w:p w14:paraId="343632CD" w14:textId="77777777" w:rsidR="00C26AFA" w:rsidRPr="00FE23E4" w:rsidRDefault="002D55BD" w:rsidP="00C73724">
      <w:pPr>
        <w:pStyle w:val="a3"/>
        <w:suppressAutoHyphens/>
        <w:ind w:firstLine="720"/>
        <w:jc w:val="both"/>
      </w:pPr>
      <w:r w:rsidRPr="00FE23E4">
        <w:t xml:space="preserve">В результате изучения профессионального модуля </w:t>
      </w:r>
      <w:r w:rsidR="00B640FD" w:rsidRPr="00FE23E4">
        <w:t>обучающийся</w:t>
      </w:r>
      <w:r w:rsidRPr="00FE23E4">
        <w:t xml:space="preserve"> должен освоить основной вид деятельности «Организация диспетчерского и аварийного обслуживания объектов жилищно-коммунального хозяйства» и соответствующие ему общие компетенции и профессиональные компетенции</w:t>
      </w:r>
      <w:r w:rsidR="00B640FD" w:rsidRPr="00FE23E4">
        <w:t>.</w:t>
      </w:r>
    </w:p>
    <w:p w14:paraId="1E47A3AA" w14:textId="77777777" w:rsidR="00C26AFA" w:rsidRPr="00FE23E4" w:rsidRDefault="002D55BD" w:rsidP="00A03160">
      <w:pPr>
        <w:pStyle w:val="1"/>
        <w:numPr>
          <w:ilvl w:val="3"/>
          <w:numId w:val="156"/>
        </w:numPr>
        <w:suppressAutoHyphens/>
        <w:ind w:left="0" w:firstLine="720"/>
        <w:jc w:val="both"/>
        <w:rPr>
          <w:b w:val="0"/>
        </w:rPr>
      </w:pPr>
      <w:r w:rsidRPr="00FE23E4">
        <w:rPr>
          <w:b w:val="0"/>
        </w:rPr>
        <w:t>Перечень общих компетенций</w:t>
      </w:r>
    </w:p>
    <w:p w14:paraId="3D5E70C9" w14:textId="77777777" w:rsidR="00C26AFA" w:rsidRPr="00FE23E4" w:rsidRDefault="00C26AFA" w:rsidP="002512A7">
      <w:pPr>
        <w:pStyle w:val="a3"/>
        <w:suppressAutoHyphens/>
        <w:spacing w:before="7" w:after="1"/>
        <w:rPr>
          <w:b/>
          <w:sz w:val="9"/>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8170"/>
      </w:tblGrid>
      <w:tr w:rsidR="00C26AFA" w:rsidRPr="00FE23E4" w14:paraId="1D351ACD" w14:textId="77777777" w:rsidTr="00B640FD">
        <w:tc>
          <w:tcPr>
            <w:tcW w:w="1186" w:type="dxa"/>
            <w:tcMar>
              <w:top w:w="57" w:type="dxa"/>
              <w:left w:w="57" w:type="dxa"/>
              <w:bottom w:w="57" w:type="dxa"/>
              <w:right w:w="57" w:type="dxa"/>
            </w:tcMar>
          </w:tcPr>
          <w:p w14:paraId="6B199DCE" w14:textId="77777777" w:rsidR="00C26AFA" w:rsidRPr="00FE23E4" w:rsidRDefault="002D55BD" w:rsidP="002512A7">
            <w:pPr>
              <w:pStyle w:val="TableParagraph"/>
              <w:suppressAutoHyphens/>
              <w:spacing w:line="256" w:lineRule="exact"/>
              <w:ind w:left="0"/>
              <w:rPr>
                <w:b/>
                <w:sz w:val="24"/>
              </w:rPr>
            </w:pPr>
            <w:r w:rsidRPr="00FE23E4">
              <w:rPr>
                <w:b/>
                <w:sz w:val="24"/>
              </w:rPr>
              <w:t>Код</w:t>
            </w:r>
          </w:p>
        </w:tc>
        <w:tc>
          <w:tcPr>
            <w:tcW w:w="8170" w:type="dxa"/>
            <w:tcMar>
              <w:top w:w="57" w:type="dxa"/>
              <w:left w:w="57" w:type="dxa"/>
              <w:bottom w:w="57" w:type="dxa"/>
              <w:right w:w="57" w:type="dxa"/>
            </w:tcMar>
          </w:tcPr>
          <w:p w14:paraId="50C7D4A2" w14:textId="77777777" w:rsidR="00C26AFA" w:rsidRPr="00FE23E4" w:rsidRDefault="002D55BD" w:rsidP="002512A7">
            <w:pPr>
              <w:pStyle w:val="TableParagraph"/>
              <w:suppressAutoHyphens/>
              <w:spacing w:line="256" w:lineRule="exact"/>
              <w:ind w:left="0"/>
              <w:rPr>
                <w:b/>
                <w:sz w:val="24"/>
              </w:rPr>
            </w:pPr>
            <w:r w:rsidRPr="00FE23E4">
              <w:rPr>
                <w:b/>
                <w:sz w:val="24"/>
              </w:rPr>
              <w:t>Наименование общих компетенций</w:t>
            </w:r>
          </w:p>
        </w:tc>
      </w:tr>
      <w:tr w:rsidR="00C26AFA" w:rsidRPr="00FE23E4" w14:paraId="436AE04B" w14:textId="77777777" w:rsidTr="00B640FD">
        <w:tc>
          <w:tcPr>
            <w:tcW w:w="1186" w:type="dxa"/>
            <w:tcMar>
              <w:top w:w="57" w:type="dxa"/>
              <w:left w:w="57" w:type="dxa"/>
              <w:bottom w:w="57" w:type="dxa"/>
              <w:right w:w="57" w:type="dxa"/>
            </w:tcMar>
          </w:tcPr>
          <w:p w14:paraId="1951FD0C" w14:textId="77777777" w:rsidR="00C26AFA" w:rsidRPr="00FE23E4" w:rsidRDefault="00B640FD" w:rsidP="002512A7">
            <w:pPr>
              <w:pStyle w:val="TableParagraph"/>
              <w:suppressAutoHyphens/>
              <w:spacing w:line="275" w:lineRule="exact"/>
              <w:ind w:left="0"/>
              <w:rPr>
                <w:sz w:val="24"/>
              </w:rPr>
            </w:pPr>
            <w:r w:rsidRPr="00FE23E4">
              <w:rPr>
                <w:sz w:val="24"/>
              </w:rPr>
              <w:t>ОК 01</w:t>
            </w:r>
          </w:p>
        </w:tc>
        <w:tc>
          <w:tcPr>
            <w:tcW w:w="8170" w:type="dxa"/>
            <w:tcMar>
              <w:top w:w="57" w:type="dxa"/>
              <w:left w:w="57" w:type="dxa"/>
              <w:bottom w:w="57" w:type="dxa"/>
              <w:right w:w="57" w:type="dxa"/>
            </w:tcMar>
          </w:tcPr>
          <w:p w14:paraId="79656F47" w14:textId="77777777" w:rsidR="00C26AFA" w:rsidRPr="00FE23E4" w:rsidRDefault="002D55BD" w:rsidP="00B640FD">
            <w:pPr>
              <w:pStyle w:val="TableParagraph"/>
              <w:suppressAutoHyphens/>
              <w:spacing w:line="270" w:lineRule="exact"/>
              <w:ind w:left="0"/>
              <w:rPr>
                <w:sz w:val="24"/>
              </w:rPr>
            </w:pPr>
            <w:r w:rsidRPr="00FE23E4">
              <w:rPr>
                <w:sz w:val="24"/>
              </w:rPr>
              <w:t>Выбирать</w:t>
            </w:r>
            <w:r w:rsidR="00B15585" w:rsidRPr="00FE23E4">
              <w:rPr>
                <w:sz w:val="24"/>
              </w:rPr>
              <w:t xml:space="preserve"> </w:t>
            </w:r>
            <w:r w:rsidRPr="00FE23E4">
              <w:rPr>
                <w:sz w:val="24"/>
              </w:rPr>
              <w:t>способы</w:t>
            </w:r>
            <w:r w:rsidR="00B15585" w:rsidRPr="00FE23E4">
              <w:rPr>
                <w:sz w:val="24"/>
              </w:rPr>
              <w:t xml:space="preserve"> </w:t>
            </w:r>
            <w:r w:rsidRPr="00FE23E4">
              <w:rPr>
                <w:sz w:val="24"/>
              </w:rPr>
              <w:t>решения</w:t>
            </w:r>
            <w:r w:rsidR="00B15585" w:rsidRPr="00FE23E4">
              <w:rPr>
                <w:sz w:val="24"/>
              </w:rPr>
              <w:t xml:space="preserve"> </w:t>
            </w:r>
            <w:r w:rsidRPr="00FE23E4">
              <w:rPr>
                <w:sz w:val="24"/>
              </w:rPr>
              <w:t>задач</w:t>
            </w:r>
            <w:r w:rsidR="00B15585" w:rsidRPr="00FE23E4">
              <w:rPr>
                <w:sz w:val="24"/>
              </w:rPr>
              <w:t xml:space="preserve"> </w:t>
            </w:r>
            <w:r w:rsidRPr="00FE23E4">
              <w:rPr>
                <w:sz w:val="24"/>
              </w:rPr>
              <w:t>профессиональной</w:t>
            </w:r>
            <w:r w:rsidR="00B15585" w:rsidRPr="00FE23E4">
              <w:rPr>
                <w:sz w:val="24"/>
              </w:rPr>
              <w:t xml:space="preserve"> </w:t>
            </w:r>
            <w:r w:rsidRPr="00FE23E4">
              <w:rPr>
                <w:sz w:val="24"/>
              </w:rPr>
              <w:t>деятельности</w:t>
            </w:r>
            <w:r w:rsidR="00B640FD" w:rsidRPr="00FE23E4">
              <w:rPr>
                <w:sz w:val="24"/>
              </w:rPr>
              <w:t xml:space="preserve"> </w:t>
            </w:r>
            <w:r w:rsidRPr="00FE23E4">
              <w:rPr>
                <w:sz w:val="24"/>
              </w:rPr>
              <w:t>приме</w:t>
            </w:r>
            <w:r w:rsidR="00B640FD" w:rsidRPr="00FE23E4">
              <w:rPr>
                <w:sz w:val="24"/>
              </w:rPr>
              <w:t>нительно к различным контекстам</w:t>
            </w:r>
          </w:p>
        </w:tc>
      </w:tr>
      <w:tr w:rsidR="00C26AFA" w:rsidRPr="00FE23E4" w14:paraId="5915594B" w14:textId="77777777" w:rsidTr="00B640FD">
        <w:tc>
          <w:tcPr>
            <w:tcW w:w="1186" w:type="dxa"/>
            <w:tcMar>
              <w:top w:w="57" w:type="dxa"/>
              <w:left w:w="57" w:type="dxa"/>
              <w:bottom w:w="57" w:type="dxa"/>
              <w:right w:w="57" w:type="dxa"/>
            </w:tcMar>
          </w:tcPr>
          <w:p w14:paraId="762B6D7E" w14:textId="77777777" w:rsidR="00C26AFA" w:rsidRPr="00FE23E4" w:rsidRDefault="002D55BD" w:rsidP="002512A7">
            <w:pPr>
              <w:pStyle w:val="TableParagraph"/>
              <w:suppressAutoHyphens/>
              <w:spacing w:line="273" w:lineRule="exact"/>
              <w:ind w:left="0"/>
              <w:rPr>
                <w:sz w:val="24"/>
              </w:rPr>
            </w:pPr>
            <w:r w:rsidRPr="00FE23E4">
              <w:rPr>
                <w:sz w:val="24"/>
              </w:rPr>
              <w:t>ОК 02</w:t>
            </w:r>
          </w:p>
        </w:tc>
        <w:tc>
          <w:tcPr>
            <w:tcW w:w="8170" w:type="dxa"/>
            <w:tcMar>
              <w:top w:w="57" w:type="dxa"/>
              <w:left w:w="57" w:type="dxa"/>
              <w:bottom w:w="57" w:type="dxa"/>
              <w:right w:w="57" w:type="dxa"/>
            </w:tcMar>
          </w:tcPr>
          <w:p w14:paraId="7B146937" w14:textId="77777777" w:rsidR="00C26AFA" w:rsidRPr="00FE23E4" w:rsidRDefault="002D55BD" w:rsidP="002512A7">
            <w:pPr>
              <w:pStyle w:val="TableParagraph"/>
              <w:suppressAutoHyphens/>
              <w:spacing w:line="242" w:lineRule="auto"/>
              <w:ind w:left="0"/>
              <w:rPr>
                <w:sz w:val="24"/>
              </w:rPr>
            </w:pPr>
            <w:r w:rsidRPr="00FE23E4">
              <w:rPr>
                <w:sz w:val="24"/>
              </w:rPr>
              <w:t>Осуществлять поиск, анализ и интерпретацию информации, необходимой для выполнения зада</w:t>
            </w:r>
            <w:r w:rsidR="00B640FD" w:rsidRPr="00FE23E4">
              <w:rPr>
                <w:sz w:val="24"/>
              </w:rPr>
              <w:t>ч профессиональной деятельности</w:t>
            </w:r>
          </w:p>
        </w:tc>
      </w:tr>
      <w:tr w:rsidR="00C26AFA" w:rsidRPr="00FE23E4" w14:paraId="77BEF2A4" w14:textId="77777777" w:rsidTr="00B640FD">
        <w:tc>
          <w:tcPr>
            <w:tcW w:w="1186" w:type="dxa"/>
            <w:tcMar>
              <w:top w:w="57" w:type="dxa"/>
              <w:left w:w="57" w:type="dxa"/>
              <w:bottom w:w="57" w:type="dxa"/>
              <w:right w:w="57" w:type="dxa"/>
            </w:tcMar>
          </w:tcPr>
          <w:p w14:paraId="230F64E5" w14:textId="77777777" w:rsidR="00C26AFA" w:rsidRPr="00FE23E4" w:rsidRDefault="002D55BD" w:rsidP="002512A7">
            <w:pPr>
              <w:pStyle w:val="TableParagraph"/>
              <w:suppressAutoHyphens/>
              <w:spacing w:line="273" w:lineRule="exact"/>
              <w:ind w:left="0"/>
              <w:rPr>
                <w:sz w:val="24"/>
              </w:rPr>
            </w:pPr>
            <w:r w:rsidRPr="00FE23E4">
              <w:rPr>
                <w:sz w:val="24"/>
              </w:rPr>
              <w:t>ОК 03</w:t>
            </w:r>
          </w:p>
        </w:tc>
        <w:tc>
          <w:tcPr>
            <w:tcW w:w="8170" w:type="dxa"/>
            <w:tcMar>
              <w:top w:w="57" w:type="dxa"/>
              <w:left w:w="57" w:type="dxa"/>
              <w:bottom w:w="57" w:type="dxa"/>
              <w:right w:w="57" w:type="dxa"/>
            </w:tcMar>
          </w:tcPr>
          <w:p w14:paraId="209E6615" w14:textId="77777777" w:rsidR="00C26AFA" w:rsidRPr="00FE23E4" w:rsidRDefault="002D55BD" w:rsidP="002512A7">
            <w:pPr>
              <w:pStyle w:val="TableParagraph"/>
              <w:suppressAutoHyphens/>
              <w:spacing w:line="242" w:lineRule="auto"/>
              <w:ind w:left="0"/>
              <w:rPr>
                <w:sz w:val="24"/>
              </w:rPr>
            </w:pPr>
            <w:r w:rsidRPr="00FE23E4">
              <w:rPr>
                <w:sz w:val="24"/>
              </w:rPr>
              <w:t>Планировать и реализовывать собственное профессиональное и личн</w:t>
            </w:r>
            <w:r w:rsidR="00B640FD" w:rsidRPr="00FE23E4">
              <w:rPr>
                <w:sz w:val="24"/>
              </w:rPr>
              <w:t>остное развитие</w:t>
            </w:r>
          </w:p>
        </w:tc>
      </w:tr>
      <w:tr w:rsidR="00C26AFA" w:rsidRPr="00FE23E4" w14:paraId="0C9E166F" w14:textId="77777777" w:rsidTr="00B640FD">
        <w:tc>
          <w:tcPr>
            <w:tcW w:w="1186" w:type="dxa"/>
            <w:tcMar>
              <w:top w:w="57" w:type="dxa"/>
              <w:left w:w="57" w:type="dxa"/>
              <w:bottom w:w="57" w:type="dxa"/>
              <w:right w:w="57" w:type="dxa"/>
            </w:tcMar>
          </w:tcPr>
          <w:p w14:paraId="736F7490" w14:textId="77777777" w:rsidR="00C26AFA" w:rsidRPr="00FE23E4" w:rsidRDefault="002D55BD" w:rsidP="002512A7">
            <w:pPr>
              <w:pStyle w:val="TableParagraph"/>
              <w:suppressAutoHyphens/>
              <w:spacing w:line="273" w:lineRule="exact"/>
              <w:ind w:left="0"/>
              <w:rPr>
                <w:sz w:val="24"/>
              </w:rPr>
            </w:pPr>
            <w:r w:rsidRPr="00FE23E4">
              <w:rPr>
                <w:sz w:val="24"/>
              </w:rPr>
              <w:t>ОК 04</w:t>
            </w:r>
          </w:p>
        </w:tc>
        <w:tc>
          <w:tcPr>
            <w:tcW w:w="8170" w:type="dxa"/>
            <w:tcMar>
              <w:top w:w="57" w:type="dxa"/>
              <w:left w:w="57" w:type="dxa"/>
              <w:bottom w:w="57" w:type="dxa"/>
              <w:right w:w="57" w:type="dxa"/>
            </w:tcMar>
          </w:tcPr>
          <w:p w14:paraId="15D7A33D" w14:textId="77777777" w:rsidR="00C26AFA" w:rsidRPr="00FE23E4" w:rsidRDefault="002D55BD" w:rsidP="002512A7">
            <w:pPr>
              <w:pStyle w:val="TableParagraph"/>
              <w:suppressAutoHyphens/>
              <w:spacing w:line="242" w:lineRule="auto"/>
              <w:ind w:left="0"/>
              <w:rPr>
                <w:sz w:val="24"/>
              </w:rPr>
            </w:pPr>
            <w:r w:rsidRPr="00FE23E4">
              <w:rPr>
                <w:sz w:val="24"/>
              </w:rPr>
              <w:t>Работать в коллективе и команде, эффективно взаимодействовать с кол</w:t>
            </w:r>
            <w:r w:rsidR="00B640FD" w:rsidRPr="00FE23E4">
              <w:rPr>
                <w:sz w:val="24"/>
              </w:rPr>
              <w:t>легами, руководством, клиентами</w:t>
            </w:r>
          </w:p>
        </w:tc>
      </w:tr>
      <w:tr w:rsidR="00C26AFA" w:rsidRPr="00FE23E4" w14:paraId="1C0C71E0" w14:textId="77777777" w:rsidTr="00B640FD">
        <w:tc>
          <w:tcPr>
            <w:tcW w:w="1186" w:type="dxa"/>
            <w:tcMar>
              <w:top w:w="57" w:type="dxa"/>
              <w:left w:w="57" w:type="dxa"/>
              <w:bottom w:w="57" w:type="dxa"/>
              <w:right w:w="57" w:type="dxa"/>
            </w:tcMar>
          </w:tcPr>
          <w:p w14:paraId="27CF4770" w14:textId="77777777" w:rsidR="00C26AFA" w:rsidRPr="00FE23E4" w:rsidRDefault="002D55BD" w:rsidP="002512A7">
            <w:pPr>
              <w:pStyle w:val="TableParagraph"/>
              <w:suppressAutoHyphens/>
              <w:spacing w:line="273" w:lineRule="exact"/>
              <w:ind w:left="0"/>
              <w:rPr>
                <w:sz w:val="24"/>
              </w:rPr>
            </w:pPr>
            <w:r w:rsidRPr="00FE23E4">
              <w:rPr>
                <w:sz w:val="24"/>
              </w:rPr>
              <w:t>ОК 05</w:t>
            </w:r>
          </w:p>
        </w:tc>
        <w:tc>
          <w:tcPr>
            <w:tcW w:w="8170" w:type="dxa"/>
            <w:tcMar>
              <w:top w:w="57" w:type="dxa"/>
              <w:left w:w="57" w:type="dxa"/>
              <w:bottom w:w="57" w:type="dxa"/>
              <w:right w:w="57" w:type="dxa"/>
            </w:tcMar>
          </w:tcPr>
          <w:p w14:paraId="55F4667B" w14:textId="77777777" w:rsidR="00C26AFA" w:rsidRPr="00FE23E4" w:rsidRDefault="002D55BD" w:rsidP="002512A7">
            <w:pPr>
              <w:pStyle w:val="TableParagraph"/>
              <w:suppressAutoHyphens/>
              <w:spacing w:line="242" w:lineRule="auto"/>
              <w:ind w:left="0"/>
              <w:rPr>
                <w:sz w:val="24"/>
              </w:rPr>
            </w:pPr>
            <w:r w:rsidRPr="00FE23E4">
              <w:rPr>
                <w:sz w:val="24"/>
              </w:rPr>
              <w:t>Осуществлять устную и письменную коммуникацию на государственном языке с учетом особенностей социального и культурного контек</w:t>
            </w:r>
            <w:r w:rsidR="00B640FD" w:rsidRPr="00FE23E4">
              <w:rPr>
                <w:sz w:val="24"/>
              </w:rPr>
              <w:t>ста</w:t>
            </w:r>
          </w:p>
        </w:tc>
      </w:tr>
      <w:tr w:rsidR="00C26AFA" w:rsidRPr="00FE23E4" w14:paraId="5243F63A" w14:textId="77777777" w:rsidTr="00B640FD">
        <w:tc>
          <w:tcPr>
            <w:tcW w:w="1186" w:type="dxa"/>
            <w:tcMar>
              <w:top w:w="57" w:type="dxa"/>
              <w:left w:w="57" w:type="dxa"/>
              <w:bottom w:w="57" w:type="dxa"/>
              <w:right w:w="57" w:type="dxa"/>
            </w:tcMar>
          </w:tcPr>
          <w:p w14:paraId="24795526" w14:textId="77777777" w:rsidR="00C26AFA" w:rsidRPr="00FE23E4" w:rsidRDefault="002D55BD" w:rsidP="002512A7">
            <w:pPr>
              <w:pStyle w:val="TableParagraph"/>
              <w:suppressAutoHyphens/>
              <w:spacing w:line="275" w:lineRule="exact"/>
              <w:ind w:left="0"/>
              <w:rPr>
                <w:sz w:val="24"/>
              </w:rPr>
            </w:pPr>
            <w:r w:rsidRPr="00FE23E4">
              <w:rPr>
                <w:sz w:val="24"/>
              </w:rPr>
              <w:t>ОК 06</w:t>
            </w:r>
          </w:p>
        </w:tc>
        <w:tc>
          <w:tcPr>
            <w:tcW w:w="8170" w:type="dxa"/>
            <w:tcMar>
              <w:top w:w="57" w:type="dxa"/>
              <w:left w:w="57" w:type="dxa"/>
              <w:bottom w:w="57" w:type="dxa"/>
              <w:right w:w="57" w:type="dxa"/>
            </w:tcMar>
          </w:tcPr>
          <w:p w14:paraId="5DC4642D" w14:textId="77777777" w:rsidR="00C26AFA" w:rsidRPr="00FE23E4" w:rsidRDefault="002D55BD" w:rsidP="002512A7">
            <w:pPr>
              <w:pStyle w:val="TableParagraph"/>
              <w:suppressAutoHyphens/>
              <w:spacing w:line="242" w:lineRule="auto"/>
              <w:ind w:left="0"/>
              <w:rPr>
                <w:sz w:val="24"/>
              </w:rPr>
            </w:pPr>
            <w:r w:rsidRPr="00FE23E4">
              <w:rPr>
                <w:sz w:val="24"/>
              </w:rPr>
              <w:t>Проявлять гражданско-патриотическую позицию, демонстрировать осознанное поведение на основе традицио</w:t>
            </w:r>
            <w:r w:rsidR="00B640FD" w:rsidRPr="00FE23E4">
              <w:rPr>
                <w:sz w:val="24"/>
              </w:rPr>
              <w:t>нных общечеловеческих ценностей</w:t>
            </w:r>
          </w:p>
        </w:tc>
      </w:tr>
      <w:tr w:rsidR="00C26AFA" w:rsidRPr="00FE23E4" w14:paraId="278853B6" w14:textId="77777777" w:rsidTr="00B640FD">
        <w:tc>
          <w:tcPr>
            <w:tcW w:w="1186" w:type="dxa"/>
            <w:tcMar>
              <w:top w:w="57" w:type="dxa"/>
              <w:left w:w="57" w:type="dxa"/>
              <w:bottom w:w="57" w:type="dxa"/>
              <w:right w:w="57" w:type="dxa"/>
            </w:tcMar>
          </w:tcPr>
          <w:p w14:paraId="1449EDC8" w14:textId="77777777" w:rsidR="00C26AFA" w:rsidRPr="00FE23E4" w:rsidRDefault="002D55BD" w:rsidP="002512A7">
            <w:pPr>
              <w:pStyle w:val="TableParagraph"/>
              <w:suppressAutoHyphens/>
              <w:spacing w:line="273" w:lineRule="exact"/>
              <w:ind w:left="0"/>
              <w:rPr>
                <w:sz w:val="24"/>
              </w:rPr>
            </w:pPr>
            <w:r w:rsidRPr="00FE23E4">
              <w:rPr>
                <w:sz w:val="24"/>
              </w:rPr>
              <w:t>ОК 07</w:t>
            </w:r>
          </w:p>
        </w:tc>
        <w:tc>
          <w:tcPr>
            <w:tcW w:w="8170" w:type="dxa"/>
            <w:tcMar>
              <w:top w:w="57" w:type="dxa"/>
              <w:left w:w="57" w:type="dxa"/>
              <w:bottom w:w="57" w:type="dxa"/>
              <w:right w:w="57" w:type="dxa"/>
            </w:tcMar>
          </w:tcPr>
          <w:p w14:paraId="7333DBE8" w14:textId="77777777" w:rsidR="00C26AFA" w:rsidRPr="00FE23E4" w:rsidRDefault="002D55BD" w:rsidP="002512A7">
            <w:pPr>
              <w:pStyle w:val="TableParagraph"/>
              <w:suppressAutoHyphens/>
              <w:spacing w:line="242" w:lineRule="auto"/>
              <w:ind w:left="0"/>
              <w:rPr>
                <w:sz w:val="24"/>
              </w:rPr>
            </w:pPr>
            <w:r w:rsidRPr="00FE23E4">
              <w:rPr>
                <w:sz w:val="24"/>
              </w:rPr>
              <w:t>Содействовать сохранению окружающей среды, ресурсосбережению, эффективно действовать в чрезвычайных ситу</w:t>
            </w:r>
            <w:r w:rsidR="00B640FD" w:rsidRPr="00FE23E4">
              <w:rPr>
                <w:sz w:val="24"/>
              </w:rPr>
              <w:t>ациях</w:t>
            </w:r>
          </w:p>
        </w:tc>
      </w:tr>
      <w:tr w:rsidR="00C26AFA" w:rsidRPr="00FE23E4" w14:paraId="22B5816A" w14:textId="77777777" w:rsidTr="00B640FD">
        <w:tc>
          <w:tcPr>
            <w:tcW w:w="1186" w:type="dxa"/>
            <w:tcMar>
              <w:top w:w="57" w:type="dxa"/>
              <w:left w:w="57" w:type="dxa"/>
              <w:bottom w:w="57" w:type="dxa"/>
              <w:right w:w="57" w:type="dxa"/>
            </w:tcMar>
          </w:tcPr>
          <w:p w14:paraId="34002D7B" w14:textId="77777777" w:rsidR="00C26AFA" w:rsidRPr="00FE23E4" w:rsidRDefault="002D55BD" w:rsidP="002512A7">
            <w:pPr>
              <w:pStyle w:val="TableParagraph"/>
              <w:suppressAutoHyphens/>
              <w:spacing w:line="275" w:lineRule="exact"/>
              <w:ind w:left="0"/>
              <w:rPr>
                <w:sz w:val="24"/>
              </w:rPr>
            </w:pPr>
            <w:r w:rsidRPr="00FE23E4">
              <w:rPr>
                <w:sz w:val="24"/>
              </w:rPr>
              <w:t>ОК 09</w:t>
            </w:r>
          </w:p>
        </w:tc>
        <w:tc>
          <w:tcPr>
            <w:tcW w:w="8170" w:type="dxa"/>
            <w:tcMar>
              <w:top w:w="57" w:type="dxa"/>
              <w:left w:w="57" w:type="dxa"/>
              <w:bottom w:w="57" w:type="dxa"/>
              <w:right w:w="57" w:type="dxa"/>
            </w:tcMar>
          </w:tcPr>
          <w:p w14:paraId="05DDA2A7" w14:textId="77777777" w:rsidR="00C26AFA" w:rsidRPr="00FE23E4" w:rsidRDefault="002D55BD" w:rsidP="002512A7">
            <w:pPr>
              <w:pStyle w:val="TableParagraph"/>
              <w:suppressAutoHyphens/>
              <w:spacing w:line="273" w:lineRule="exact"/>
              <w:ind w:left="0"/>
              <w:rPr>
                <w:sz w:val="24"/>
              </w:rPr>
            </w:pPr>
            <w:r w:rsidRPr="00FE23E4">
              <w:rPr>
                <w:sz w:val="24"/>
              </w:rPr>
              <w:t>Использовать информационные технологии в профессиональной деятельности</w:t>
            </w:r>
          </w:p>
        </w:tc>
      </w:tr>
      <w:tr w:rsidR="00C26AFA" w:rsidRPr="00FE23E4" w14:paraId="7D6EB5A1" w14:textId="77777777" w:rsidTr="00B640FD">
        <w:tc>
          <w:tcPr>
            <w:tcW w:w="1186" w:type="dxa"/>
            <w:tcMar>
              <w:top w:w="57" w:type="dxa"/>
              <w:left w:w="57" w:type="dxa"/>
              <w:bottom w:w="57" w:type="dxa"/>
              <w:right w:w="57" w:type="dxa"/>
            </w:tcMar>
          </w:tcPr>
          <w:p w14:paraId="28328172" w14:textId="77777777" w:rsidR="00C26AFA" w:rsidRPr="00FE23E4" w:rsidRDefault="002D55BD" w:rsidP="002512A7">
            <w:pPr>
              <w:pStyle w:val="TableParagraph"/>
              <w:suppressAutoHyphens/>
              <w:spacing w:line="273" w:lineRule="exact"/>
              <w:ind w:left="0"/>
              <w:rPr>
                <w:sz w:val="24"/>
              </w:rPr>
            </w:pPr>
            <w:r w:rsidRPr="00FE23E4">
              <w:rPr>
                <w:sz w:val="24"/>
              </w:rPr>
              <w:t>ОК 10</w:t>
            </w:r>
          </w:p>
        </w:tc>
        <w:tc>
          <w:tcPr>
            <w:tcW w:w="8170" w:type="dxa"/>
            <w:tcMar>
              <w:top w:w="57" w:type="dxa"/>
              <w:left w:w="57" w:type="dxa"/>
              <w:bottom w:w="57" w:type="dxa"/>
              <w:right w:w="57" w:type="dxa"/>
            </w:tcMar>
          </w:tcPr>
          <w:p w14:paraId="349CC643" w14:textId="77777777" w:rsidR="00C26AFA" w:rsidRPr="00FE23E4" w:rsidRDefault="002D55BD" w:rsidP="002512A7">
            <w:pPr>
              <w:pStyle w:val="TableParagraph"/>
              <w:suppressAutoHyphens/>
              <w:spacing w:line="242" w:lineRule="auto"/>
              <w:ind w:left="0"/>
              <w:rPr>
                <w:sz w:val="24"/>
              </w:rPr>
            </w:pPr>
            <w:r w:rsidRPr="00FE23E4">
              <w:rPr>
                <w:sz w:val="24"/>
              </w:rPr>
              <w:t>Пользоваться профессиональной документацией на государственном и иностранном языках</w:t>
            </w:r>
          </w:p>
        </w:tc>
      </w:tr>
    </w:tbl>
    <w:p w14:paraId="1B3AD1A9" w14:textId="77777777" w:rsidR="002C62E5" w:rsidRPr="00FE23E4" w:rsidRDefault="002C62E5" w:rsidP="002512A7">
      <w:pPr>
        <w:pStyle w:val="a3"/>
        <w:suppressAutoHyphens/>
        <w:spacing w:before="75"/>
      </w:pPr>
    </w:p>
    <w:p w14:paraId="3A89F0B9" w14:textId="77777777" w:rsidR="00C26AFA" w:rsidRPr="00FE23E4" w:rsidRDefault="002D55BD" w:rsidP="00C73724">
      <w:pPr>
        <w:pStyle w:val="a3"/>
        <w:suppressAutoHyphens/>
        <w:ind w:firstLine="720"/>
        <w:jc w:val="both"/>
      </w:pPr>
      <w:r w:rsidRPr="00FE23E4">
        <w:t>1.2.2. Перечень профессиональных компетенций</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6"/>
        <w:gridCol w:w="8000"/>
      </w:tblGrid>
      <w:tr w:rsidR="00C26AFA" w:rsidRPr="00FE23E4" w14:paraId="2BAD0E71" w14:textId="77777777" w:rsidTr="00B640FD">
        <w:trPr>
          <w:trHeight w:val="277"/>
        </w:trPr>
        <w:tc>
          <w:tcPr>
            <w:tcW w:w="1356" w:type="dxa"/>
            <w:tcMar>
              <w:top w:w="57" w:type="dxa"/>
              <w:left w:w="57" w:type="dxa"/>
              <w:bottom w:w="57" w:type="dxa"/>
              <w:right w:w="57" w:type="dxa"/>
            </w:tcMar>
          </w:tcPr>
          <w:p w14:paraId="58E4C91D" w14:textId="77777777" w:rsidR="00C26AFA" w:rsidRPr="00FE23E4" w:rsidRDefault="002D55BD" w:rsidP="00B640FD">
            <w:pPr>
              <w:pStyle w:val="TableParagraph"/>
              <w:suppressAutoHyphens/>
              <w:spacing w:line="276" w:lineRule="auto"/>
              <w:ind w:left="0"/>
              <w:rPr>
                <w:b/>
                <w:sz w:val="24"/>
              </w:rPr>
            </w:pPr>
            <w:r w:rsidRPr="00FE23E4">
              <w:rPr>
                <w:b/>
                <w:sz w:val="24"/>
              </w:rPr>
              <w:t>Код</w:t>
            </w:r>
          </w:p>
        </w:tc>
        <w:tc>
          <w:tcPr>
            <w:tcW w:w="8000" w:type="dxa"/>
            <w:tcMar>
              <w:top w:w="57" w:type="dxa"/>
              <w:left w:w="57" w:type="dxa"/>
              <w:bottom w:w="57" w:type="dxa"/>
              <w:right w:w="57" w:type="dxa"/>
            </w:tcMar>
          </w:tcPr>
          <w:p w14:paraId="5C044A8E" w14:textId="77777777" w:rsidR="00C26AFA" w:rsidRPr="00FE23E4" w:rsidRDefault="002D55BD" w:rsidP="00B640FD">
            <w:pPr>
              <w:pStyle w:val="TableParagraph"/>
              <w:suppressAutoHyphens/>
              <w:spacing w:line="276" w:lineRule="auto"/>
              <w:ind w:left="0"/>
              <w:rPr>
                <w:b/>
                <w:sz w:val="24"/>
              </w:rPr>
            </w:pPr>
            <w:r w:rsidRPr="00FE23E4">
              <w:rPr>
                <w:b/>
                <w:sz w:val="24"/>
              </w:rPr>
              <w:t>Наименование видов деятельности и профессиональных компетенций</w:t>
            </w:r>
          </w:p>
        </w:tc>
      </w:tr>
      <w:tr w:rsidR="00C26AFA" w:rsidRPr="00FE23E4" w14:paraId="2EE48289" w14:textId="77777777" w:rsidTr="00B640FD">
        <w:trPr>
          <w:trHeight w:val="466"/>
        </w:trPr>
        <w:tc>
          <w:tcPr>
            <w:tcW w:w="1356" w:type="dxa"/>
            <w:tcMar>
              <w:top w:w="57" w:type="dxa"/>
              <w:left w:w="57" w:type="dxa"/>
              <w:bottom w:w="57" w:type="dxa"/>
              <w:right w:w="57" w:type="dxa"/>
            </w:tcMar>
          </w:tcPr>
          <w:p w14:paraId="290FCB43" w14:textId="77777777" w:rsidR="00C26AFA" w:rsidRPr="00FE23E4" w:rsidRDefault="002D55BD" w:rsidP="00B640FD">
            <w:pPr>
              <w:pStyle w:val="TableParagraph"/>
              <w:suppressAutoHyphens/>
              <w:spacing w:line="276" w:lineRule="auto"/>
              <w:ind w:left="0"/>
              <w:rPr>
                <w:sz w:val="24"/>
              </w:rPr>
            </w:pPr>
            <w:r w:rsidRPr="00FE23E4">
              <w:rPr>
                <w:sz w:val="24"/>
              </w:rPr>
              <w:t>ВД 3</w:t>
            </w:r>
          </w:p>
        </w:tc>
        <w:tc>
          <w:tcPr>
            <w:tcW w:w="8000" w:type="dxa"/>
            <w:tcMar>
              <w:top w:w="57" w:type="dxa"/>
              <w:left w:w="57" w:type="dxa"/>
              <w:bottom w:w="57" w:type="dxa"/>
              <w:right w:w="57" w:type="dxa"/>
            </w:tcMar>
          </w:tcPr>
          <w:p w14:paraId="5DF58462" w14:textId="77777777" w:rsidR="00C26AFA" w:rsidRPr="00FE23E4" w:rsidRDefault="002D55BD" w:rsidP="00B640FD">
            <w:pPr>
              <w:pStyle w:val="TableParagraph"/>
              <w:suppressAutoHyphens/>
              <w:spacing w:line="276" w:lineRule="auto"/>
              <w:ind w:left="0"/>
              <w:rPr>
                <w:sz w:val="24"/>
              </w:rPr>
            </w:pPr>
            <w:r w:rsidRPr="00FE23E4">
              <w:rPr>
                <w:sz w:val="24"/>
              </w:rPr>
              <w:t>Организация диспетчерского и аварийного обслуживания объектов жилищно-коммунального хозяйства</w:t>
            </w:r>
          </w:p>
        </w:tc>
      </w:tr>
      <w:tr w:rsidR="00C26AFA" w:rsidRPr="00FE23E4" w14:paraId="530C4498" w14:textId="77777777" w:rsidTr="00B640FD">
        <w:trPr>
          <w:trHeight w:val="535"/>
        </w:trPr>
        <w:tc>
          <w:tcPr>
            <w:tcW w:w="1356" w:type="dxa"/>
            <w:tcMar>
              <w:top w:w="57" w:type="dxa"/>
              <w:left w:w="57" w:type="dxa"/>
              <w:bottom w:w="57" w:type="dxa"/>
              <w:right w:w="57" w:type="dxa"/>
            </w:tcMar>
          </w:tcPr>
          <w:p w14:paraId="0F70A0EF" w14:textId="77777777" w:rsidR="00C26AFA" w:rsidRPr="00FE23E4" w:rsidRDefault="002D55BD" w:rsidP="00B640FD">
            <w:pPr>
              <w:pStyle w:val="TableParagraph"/>
              <w:suppressAutoHyphens/>
              <w:spacing w:line="276" w:lineRule="auto"/>
              <w:ind w:left="0"/>
              <w:rPr>
                <w:sz w:val="24"/>
              </w:rPr>
            </w:pPr>
            <w:r w:rsidRPr="00FE23E4">
              <w:rPr>
                <w:sz w:val="24"/>
              </w:rPr>
              <w:t>ПК 3.1.</w:t>
            </w:r>
          </w:p>
        </w:tc>
        <w:tc>
          <w:tcPr>
            <w:tcW w:w="8000" w:type="dxa"/>
            <w:tcMar>
              <w:top w:w="57" w:type="dxa"/>
              <w:left w:w="57" w:type="dxa"/>
              <w:bottom w:w="57" w:type="dxa"/>
              <w:right w:w="57" w:type="dxa"/>
            </w:tcMar>
          </w:tcPr>
          <w:p w14:paraId="6EDA9829" w14:textId="77777777" w:rsidR="00C26AFA" w:rsidRPr="00FE23E4" w:rsidRDefault="002D55BD" w:rsidP="00B640FD">
            <w:pPr>
              <w:pStyle w:val="TableParagraph"/>
              <w:suppressAutoHyphens/>
              <w:spacing w:line="276" w:lineRule="auto"/>
              <w:ind w:left="0"/>
              <w:rPr>
                <w:sz w:val="24"/>
              </w:rPr>
            </w:pPr>
            <w:r w:rsidRPr="00FE23E4">
              <w:rPr>
                <w:sz w:val="24"/>
              </w:rPr>
              <w:t>Осуществлять прием заявок от диспетчерской службы на устранение управляющей организацией аварий</w:t>
            </w:r>
          </w:p>
        </w:tc>
      </w:tr>
      <w:tr w:rsidR="00C26AFA" w:rsidRPr="00FE23E4" w14:paraId="4F4722C8" w14:textId="77777777" w:rsidTr="00B640FD">
        <w:trPr>
          <w:trHeight w:val="530"/>
        </w:trPr>
        <w:tc>
          <w:tcPr>
            <w:tcW w:w="1356" w:type="dxa"/>
            <w:tcMar>
              <w:top w:w="57" w:type="dxa"/>
              <w:left w:w="57" w:type="dxa"/>
              <w:bottom w:w="57" w:type="dxa"/>
              <w:right w:w="57" w:type="dxa"/>
            </w:tcMar>
          </w:tcPr>
          <w:p w14:paraId="18B0640C" w14:textId="77777777" w:rsidR="00C26AFA" w:rsidRPr="00FE23E4" w:rsidRDefault="002D55BD" w:rsidP="00B640FD">
            <w:pPr>
              <w:pStyle w:val="TableParagraph"/>
              <w:suppressAutoHyphens/>
              <w:spacing w:line="276" w:lineRule="auto"/>
              <w:ind w:left="0"/>
              <w:rPr>
                <w:sz w:val="24"/>
              </w:rPr>
            </w:pPr>
            <w:r w:rsidRPr="00FE23E4">
              <w:rPr>
                <w:sz w:val="24"/>
              </w:rPr>
              <w:t>ПК 3.2.</w:t>
            </w:r>
          </w:p>
        </w:tc>
        <w:tc>
          <w:tcPr>
            <w:tcW w:w="8000" w:type="dxa"/>
            <w:tcMar>
              <w:top w:w="57" w:type="dxa"/>
              <w:left w:w="57" w:type="dxa"/>
              <w:bottom w:w="57" w:type="dxa"/>
              <w:right w:w="57" w:type="dxa"/>
            </w:tcMar>
          </w:tcPr>
          <w:p w14:paraId="41FAD842" w14:textId="77777777" w:rsidR="00C26AFA" w:rsidRPr="00FE23E4" w:rsidRDefault="002D55BD" w:rsidP="00B640FD">
            <w:pPr>
              <w:pStyle w:val="TableParagraph"/>
              <w:suppressAutoHyphens/>
              <w:spacing w:line="276" w:lineRule="auto"/>
              <w:ind w:left="0"/>
              <w:rPr>
                <w:sz w:val="24"/>
              </w:rPr>
            </w:pPr>
            <w:r w:rsidRPr="00FE23E4">
              <w:rPr>
                <w:sz w:val="24"/>
              </w:rPr>
              <w:t>Организовать работы по устранению причин аварии или предотвращению распространения последствий аварии</w:t>
            </w:r>
          </w:p>
        </w:tc>
      </w:tr>
      <w:tr w:rsidR="00C26AFA" w:rsidRPr="00FE23E4" w14:paraId="6627FD41" w14:textId="77777777" w:rsidTr="00B640FD">
        <w:trPr>
          <w:trHeight w:val="538"/>
        </w:trPr>
        <w:tc>
          <w:tcPr>
            <w:tcW w:w="1356" w:type="dxa"/>
            <w:tcMar>
              <w:top w:w="57" w:type="dxa"/>
              <w:left w:w="57" w:type="dxa"/>
              <w:bottom w:w="57" w:type="dxa"/>
              <w:right w:w="57" w:type="dxa"/>
            </w:tcMar>
          </w:tcPr>
          <w:p w14:paraId="770E4571" w14:textId="77777777" w:rsidR="00C26AFA" w:rsidRPr="00FE23E4" w:rsidRDefault="002D55BD" w:rsidP="00B640FD">
            <w:pPr>
              <w:pStyle w:val="TableParagraph"/>
              <w:suppressAutoHyphens/>
              <w:spacing w:line="276" w:lineRule="auto"/>
              <w:ind w:left="0"/>
              <w:rPr>
                <w:sz w:val="24"/>
              </w:rPr>
            </w:pPr>
            <w:r w:rsidRPr="00FE23E4">
              <w:rPr>
                <w:sz w:val="24"/>
              </w:rPr>
              <w:t>ПК 3.3.</w:t>
            </w:r>
          </w:p>
        </w:tc>
        <w:tc>
          <w:tcPr>
            <w:tcW w:w="8000" w:type="dxa"/>
            <w:tcMar>
              <w:top w:w="57" w:type="dxa"/>
              <w:left w:w="57" w:type="dxa"/>
              <w:bottom w:w="57" w:type="dxa"/>
              <w:right w:w="57" w:type="dxa"/>
            </w:tcMar>
          </w:tcPr>
          <w:p w14:paraId="798B0ABD" w14:textId="77777777" w:rsidR="00C26AFA" w:rsidRPr="00FE23E4" w:rsidRDefault="002D55BD" w:rsidP="00B640FD">
            <w:pPr>
              <w:pStyle w:val="TableParagraph"/>
              <w:suppressAutoHyphens/>
              <w:spacing w:line="276" w:lineRule="auto"/>
              <w:ind w:left="0"/>
              <w:rPr>
                <w:sz w:val="24"/>
              </w:rPr>
            </w:pPr>
            <w:r w:rsidRPr="00FE23E4">
              <w:rPr>
                <w:sz w:val="24"/>
              </w:rPr>
              <w:t>Контролировать работы инженерного оборудования объектов жилищно</w:t>
            </w:r>
            <w:r w:rsidR="00A92C26" w:rsidRPr="00FE23E4">
              <w:rPr>
                <w:sz w:val="24"/>
              </w:rPr>
              <w:t>-</w:t>
            </w:r>
            <w:r w:rsidRPr="00FE23E4">
              <w:rPr>
                <w:sz w:val="24"/>
              </w:rPr>
              <w:t>коммунального хозяйства</w:t>
            </w:r>
          </w:p>
        </w:tc>
      </w:tr>
      <w:tr w:rsidR="00C26AFA" w:rsidRPr="00FE23E4" w14:paraId="1A122C85" w14:textId="77777777" w:rsidTr="00B640FD">
        <w:trPr>
          <w:trHeight w:val="274"/>
        </w:trPr>
        <w:tc>
          <w:tcPr>
            <w:tcW w:w="1356" w:type="dxa"/>
            <w:tcMar>
              <w:top w:w="57" w:type="dxa"/>
              <w:left w:w="57" w:type="dxa"/>
              <w:bottom w:w="57" w:type="dxa"/>
              <w:right w:w="57" w:type="dxa"/>
            </w:tcMar>
          </w:tcPr>
          <w:p w14:paraId="272B858D" w14:textId="77777777" w:rsidR="00C26AFA" w:rsidRPr="00FE23E4" w:rsidRDefault="002D55BD" w:rsidP="00B640FD">
            <w:pPr>
              <w:pStyle w:val="TableParagraph"/>
              <w:suppressAutoHyphens/>
              <w:spacing w:line="276" w:lineRule="auto"/>
              <w:ind w:left="0"/>
              <w:rPr>
                <w:sz w:val="24"/>
              </w:rPr>
            </w:pPr>
            <w:r w:rsidRPr="00FE23E4">
              <w:rPr>
                <w:sz w:val="24"/>
              </w:rPr>
              <w:t>ПК 3.4.</w:t>
            </w:r>
          </w:p>
        </w:tc>
        <w:tc>
          <w:tcPr>
            <w:tcW w:w="8000" w:type="dxa"/>
            <w:tcMar>
              <w:top w:w="57" w:type="dxa"/>
              <w:left w:w="57" w:type="dxa"/>
              <w:bottom w:w="57" w:type="dxa"/>
              <w:right w:w="57" w:type="dxa"/>
            </w:tcMar>
          </w:tcPr>
          <w:p w14:paraId="4BAF2B05" w14:textId="77777777" w:rsidR="00C26AFA" w:rsidRPr="00FE23E4" w:rsidRDefault="002D55BD" w:rsidP="00B640FD">
            <w:pPr>
              <w:pStyle w:val="TableParagraph"/>
              <w:suppressAutoHyphens/>
              <w:spacing w:line="276" w:lineRule="auto"/>
              <w:ind w:left="0"/>
              <w:rPr>
                <w:sz w:val="24"/>
              </w:rPr>
            </w:pPr>
            <w:r w:rsidRPr="00FE23E4">
              <w:rPr>
                <w:sz w:val="24"/>
              </w:rPr>
              <w:t>Контролировать выполнение управляющей организацией заявок</w:t>
            </w:r>
          </w:p>
        </w:tc>
      </w:tr>
      <w:tr w:rsidR="00C26AFA" w:rsidRPr="00FE23E4" w14:paraId="10F8D609" w14:textId="77777777" w:rsidTr="00B640FD">
        <w:tc>
          <w:tcPr>
            <w:tcW w:w="1356" w:type="dxa"/>
            <w:tcMar>
              <w:top w:w="57" w:type="dxa"/>
              <w:left w:w="57" w:type="dxa"/>
              <w:bottom w:w="57" w:type="dxa"/>
              <w:right w:w="57" w:type="dxa"/>
            </w:tcMar>
          </w:tcPr>
          <w:p w14:paraId="4642ABA7" w14:textId="77777777" w:rsidR="00C26AFA" w:rsidRPr="00FE23E4" w:rsidRDefault="002D55BD" w:rsidP="00B640FD">
            <w:pPr>
              <w:pStyle w:val="TableParagraph"/>
              <w:suppressAutoHyphens/>
              <w:spacing w:line="276" w:lineRule="auto"/>
              <w:ind w:left="0"/>
              <w:rPr>
                <w:sz w:val="24"/>
              </w:rPr>
            </w:pPr>
            <w:r w:rsidRPr="00FE23E4">
              <w:rPr>
                <w:sz w:val="24"/>
              </w:rPr>
              <w:lastRenderedPageBreak/>
              <w:t>ПК 3.5.</w:t>
            </w:r>
          </w:p>
        </w:tc>
        <w:tc>
          <w:tcPr>
            <w:tcW w:w="8000" w:type="dxa"/>
            <w:tcMar>
              <w:top w:w="57" w:type="dxa"/>
              <w:left w:w="57" w:type="dxa"/>
              <w:bottom w:w="57" w:type="dxa"/>
              <w:right w:w="57" w:type="dxa"/>
            </w:tcMar>
          </w:tcPr>
          <w:p w14:paraId="06C00E7F" w14:textId="77777777" w:rsidR="00C26AFA" w:rsidRPr="00FE23E4" w:rsidRDefault="002D55BD" w:rsidP="00B640FD">
            <w:pPr>
              <w:pStyle w:val="TableParagraph"/>
              <w:suppressAutoHyphens/>
              <w:spacing w:line="276" w:lineRule="auto"/>
              <w:ind w:left="0"/>
              <w:rPr>
                <w:sz w:val="24"/>
              </w:rPr>
            </w:pPr>
            <w:r w:rsidRPr="00FE23E4">
              <w:rPr>
                <w:sz w:val="24"/>
              </w:rPr>
              <w:t>Организовывать действия диспетчерских и аварийных служб, видов и сроков выполнения аварийно-восстановительных работ управляющей организацией</w:t>
            </w:r>
          </w:p>
        </w:tc>
      </w:tr>
    </w:tbl>
    <w:p w14:paraId="3537DE14" w14:textId="77777777" w:rsidR="00C26AFA" w:rsidRPr="00FE23E4" w:rsidRDefault="00C26AFA" w:rsidP="002512A7">
      <w:pPr>
        <w:pStyle w:val="a3"/>
        <w:suppressAutoHyphens/>
        <w:rPr>
          <w:sz w:val="26"/>
        </w:rPr>
      </w:pPr>
    </w:p>
    <w:p w14:paraId="3B4F71B1" w14:textId="77777777" w:rsidR="00C26AFA" w:rsidRPr="00FE23E4" w:rsidRDefault="002D55BD" w:rsidP="00C73724">
      <w:pPr>
        <w:pStyle w:val="a3"/>
        <w:suppressAutoHyphens/>
        <w:ind w:firstLine="720"/>
        <w:jc w:val="both"/>
      </w:pPr>
      <w:r w:rsidRPr="00FE23E4">
        <w:t xml:space="preserve">1.1.3. В результате освоения профессионального модуля </w:t>
      </w:r>
      <w:r w:rsidR="00B640FD" w:rsidRPr="00FE23E4">
        <w:t>обучающийся</w:t>
      </w:r>
      <w:r w:rsidRPr="00FE23E4">
        <w:t xml:space="preserve"> должен:</w:t>
      </w:r>
    </w:p>
    <w:p w14:paraId="71C977A1" w14:textId="77777777" w:rsidR="00C26AFA" w:rsidRPr="00FE23E4" w:rsidRDefault="00C26AFA" w:rsidP="002512A7">
      <w:pPr>
        <w:pStyle w:val="a3"/>
        <w:suppressAutoHyphens/>
        <w:spacing w:before="4"/>
        <w:rPr>
          <w:sz w:val="17"/>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3"/>
        <w:gridCol w:w="7603"/>
      </w:tblGrid>
      <w:tr w:rsidR="00C26AFA" w:rsidRPr="00FE23E4" w14:paraId="4B835468" w14:textId="77777777" w:rsidTr="00B640FD">
        <w:trPr>
          <w:trHeight w:val="3036"/>
        </w:trPr>
        <w:tc>
          <w:tcPr>
            <w:tcW w:w="1753" w:type="dxa"/>
            <w:tcBorders>
              <w:right w:val="single" w:sz="6" w:space="0" w:color="000000"/>
            </w:tcBorders>
            <w:tcMar>
              <w:top w:w="57" w:type="dxa"/>
              <w:left w:w="57" w:type="dxa"/>
              <w:bottom w:w="57" w:type="dxa"/>
              <w:right w:w="57" w:type="dxa"/>
            </w:tcMar>
          </w:tcPr>
          <w:p w14:paraId="58FF3DA5" w14:textId="77777777" w:rsidR="00C26AFA" w:rsidRPr="00FE23E4" w:rsidRDefault="002D55BD" w:rsidP="002512A7">
            <w:pPr>
              <w:pStyle w:val="TableParagraph"/>
              <w:suppressAutoHyphens/>
              <w:ind w:left="0"/>
              <w:rPr>
                <w:sz w:val="24"/>
              </w:rPr>
            </w:pPr>
            <w:r w:rsidRPr="00FE23E4">
              <w:rPr>
                <w:sz w:val="24"/>
              </w:rPr>
              <w:t>Иметь практический опыт</w:t>
            </w:r>
          </w:p>
        </w:tc>
        <w:tc>
          <w:tcPr>
            <w:tcW w:w="7603" w:type="dxa"/>
            <w:tcBorders>
              <w:left w:val="single" w:sz="6" w:space="0" w:color="000000"/>
            </w:tcBorders>
            <w:tcMar>
              <w:top w:w="57" w:type="dxa"/>
              <w:left w:w="57" w:type="dxa"/>
              <w:bottom w:w="57" w:type="dxa"/>
              <w:right w:w="57" w:type="dxa"/>
            </w:tcMar>
          </w:tcPr>
          <w:p w14:paraId="52ECBAFB" w14:textId="77777777" w:rsidR="00C26AFA" w:rsidRPr="00FE23E4" w:rsidRDefault="002D55BD" w:rsidP="002512A7">
            <w:pPr>
              <w:pStyle w:val="TableParagraph"/>
              <w:suppressAutoHyphens/>
              <w:ind w:left="0"/>
              <w:rPr>
                <w:sz w:val="24"/>
              </w:rPr>
            </w:pPr>
            <w:r w:rsidRPr="00FE23E4">
              <w:rPr>
                <w:sz w:val="24"/>
              </w:rPr>
              <w:t>приеме заявок от диспетчерской службы на устранение аварий на объектах жилищно-коммунального хозяйства;</w:t>
            </w:r>
          </w:p>
          <w:p w14:paraId="5ECE196E" w14:textId="77777777" w:rsidR="00C26AFA" w:rsidRPr="00FE23E4" w:rsidRDefault="002D55BD" w:rsidP="002512A7">
            <w:pPr>
              <w:pStyle w:val="TableParagraph"/>
              <w:suppressAutoHyphens/>
              <w:ind w:left="0"/>
              <w:rPr>
                <w:sz w:val="24"/>
              </w:rPr>
            </w:pPr>
            <w:r w:rsidRPr="00FE23E4">
              <w:rPr>
                <w:sz w:val="24"/>
              </w:rPr>
              <w:t>выполнении работ по устранению причин аварии или предотвращению распространения последствий аварии;</w:t>
            </w:r>
          </w:p>
          <w:p w14:paraId="23B28088" w14:textId="77777777" w:rsidR="00C26AFA" w:rsidRPr="00FE23E4" w:rsidRDefault="002D55BD" w:rsidP="002512A7">
            <w:pPr>
              <w:pStyle w:val="TableParagraph"/>
              <w:suppressAutoHyphens/>
              <w:ind w:left="0"/>
              <w:rPr>
                <w:sz w:val="24"/>
              </w:rPr>
            </w:pPr>
            <w:r w:rsidRPr="00FE23E4">
              <w:rPr>
                <w:sz w:val="24"/>
              </w:rPr>
              <w:t>осуществлении контроля работы инженерного оборудования на объектах жилищно-коммунального хозяйства;</w:t>
            </w:r>
          </w:p>
          <w:p w14:paraId="11F9A6A5" w14:textId="77777777" w:rsidR="00C26AFA" w:rsidRPr="00FE23E4" w:rsidRDefault="002D55BD" w:rsidP="002512A7">
            <w:pPr>
              <w:pStyle w:val="TableParagraph"/>
              <w:suppressAutoHyphens/>
              <w:ind w:left="0"/>
              <w:rPr>
                <w:sz w:val="24"/>
              </w:rPr>
            </w:pPr>
            <w:r w:rsidRPr="00FE23E4">
              <w:rPr>
                <w:sz w:val="24"/>
              </w:rPr>
              <w:t>осуществлении контроля выполнения заявок управляющей организацией;</w:t>
            </w:r>
          </w:p>
          <w:p w14:paraId="317AB520" w14:textId="77777777" w:rsidR="00C26AFA" w:rsidRPr="00FE23E4" w:rsidRDefault="002D55BD" w:rsidP="002512A7">
            <w:pPr>
              <w:pStyle w:val="TableParagraph"/>
              <w:suppressAutoHyphens/>
              <w:spacing w:line="270" w:lineRule="atLeast"/>
              <w:ind w:left="0"/>
              <w:rPr>
                <w:sz w:val="24"/>
              </w:rPr>
            </w:pPr>
            <w:r w:rsidRPr="00FE23E4">
              <w:rPr>
                <w:sz w:val="24"/>
              </w:rPr>
              <w:t xml:space="preserve">разработке регламента действий диспетчерских и аварийных служб, видов и сроков выполнения аварийно-восстановительных работ на объектах </w:t>
            </w:r>
            <w:r w:rsidR="0088710C" w:rsidRPr="00FE23E4">
              <w:rPr>
                <w:sz w:val="24"/>
              </w:rPr>
              <w:t xml:space="preserve"> жилищно-коммуналь</w:t>
            </w:r>
            <w:r w:rsidR="00B640FD" w:rsidRPr="00FE23E4">
              <w:rPr>
                <w:sz w:val="24"/>
              </w:rPr>
              <w:t>ного хозяйства</w:t>
            </w:r>
          </w:p>
        </w:tc>
      </w:tr>
      <w:tr w:rsidR="00C26AFA" w:rsidRPr="00FE23E4" w14:paraId="19CA16ED" w14:textId="77777777" w:rsidTr="00B640FD">
        <w:trPr>
          <w:trHeight w:val="2484"/>
        </w:trPr>
        <w:tc>
          <w:tcPr>
            <w:tcW w:w="1753" w:type="dxa"/>
            <w:tcBorders>
              <w:right w:val="single" w:sz="6" w:space="0" w:color="000000"/>
            </w:tcBorders>
            <w:tcMar>
              <w:top w:w="57" w:type="dxa"/>
              <w:left w:w="57" w:type="dxa"/>
              <w:bottom w:w="57" w:type="dxa"/>
              <w:right w:w="57" w:type="dxa"/>
            </w:tcMar>
          </w:tcPr>
          <w:p w14:paraId="0849F413" w14:textId="77777777" w:rsidR="00C26AFA" w:rsidRPr="00FE23E4" w:rsidRDefault="00B640FD" w:rsidP="002512A7">
            <w:pPr>
              <w:pStyle w:val="TableParagraph"/>
              <w:suppressAutoHyphens/>
              <w:spacing w:line="268" w:lineRule="exact"/>
              <w:ind w:left="0"/>
              <w:rPr>
                <w:sz w:val="24"/>
              </w:rPr>
            </w:pPr>
            <w:r w:rsidRPr="00FE23E4">
              <w:rPr>
                <w:sz w:val="24"/>
              </w:rPr>
              <w:t>У</w:t>
            </w:r>
            <w:r w:rsidR="002D55BD" w:rsidRPr="00FE23E4">
              <w:rPr>
                <w:sz w:val="24"/>
              </w:rPr>
              <w:t>меть</w:t>
            </w:r>
          </w:p>
        </w:tc>
        <w:tc>
          <w:tcPr>
            <w:tcW w:w="7603" w:type="dxa"/>
            <w:tcBorders>
              <w:left w:val="single" w:sz="6" w:space="0" w:color="000000"/>
            </w:tcBorders>
            <w:tcMar>
              <w:top w:w="57" w:type="dxa"/>
              <w:left w:w="57" w:type="dxa"/>
              <w:bottom w:w="57" w:type="dxa"/>
              <w:right w:w="57" w:type="dxa"/>
            </w:tcMar>
          </w:tcPr>
          <w:p w14:paraId="18252BA9" w14:textId="77777777" w:rsidR="00C26AFA" w:rsidRPr="00FE23E4" w:rsidRDefault="002D55BD" w:rsidP="002512A7">
            <w:pPr>
              <w:pStyle w:val="TableParagraph"/>
              <w:suppressAutoHyphens/>
              <w:ind w:left="0"/>
              <w:rPr>
                <w:sz w:val="24"/>
              </w:rPr>
            </w:pPr>
            <w:r w:rsidRPr="00FE23E4">
              <w:rPr>
                <w:sz w:val="24"/>
              </w:rPr>
              <w:t xml:space="preserve">организовывать работу специалистов в условиях </w:t>
            </w:r>
            <w:proofErr w:type="spellStart"/>
            <w:r w:rsidRPr="00FE23E4">
              <w:rPr>
                <w:sz w:val="24"/>
              </w:rPr>
              <w:t>аварийновосстановительных</w:t>
            </w:r>
            <w:proofErr w:type="spellEnd"/>
            <w:r w:rsidRPr="00FE23E4">
              <w:rPr>
                <w:sz w:val="24"/>
              </w:rPr>
              <w:t xml:space="preserve"> работ;</w:t>
            </w:r>
          </w:p>
          <w:p w14:paraId="6508B30E" w14:textId="77777777" w:rsidR="00C26AFA" w:rsidRPr="00FE23E4" w:rsidRDefault="002D55BD" w:rsidP="002512A7">
            <w:pPr>
              <w:pStyle w:val="TableParagraph"/>
              <w:suppressAutoHyphens/>
              <w:spacing w:line="270" w:lineRule="atLeast"/>
              <w:ind w:left="0"/>
              <w:rPr>
                <w:sz w:val="24"/>
              </w:rPr>
            </w:pPr>
            <w:r w:rsidRPr="00FE23E4">
              <w:rPr>
                <w:sz w:val="24"/>
              </w:rPr>
              <w:t xml:space="preserve">организовывать внедрение передовых методов и приемов труда в управляющей организации, использовать </w:t>
            </w:r>
            <w:proofErr w:type="spellStart"/>
            <w:r w:rsidRPr="00FE23E4">
              <w:rPr>
                <w:sz w:val="24"/>
              </w:rPr>
              <w:t>информационнокоммуникационные</w:t>
            </w:r>
            <w:proofErr w:type="spellEnd"/>
            <w:r w:rsidRPr="00FE23E4">
              <w:rPr>
                <w:sz w:val="24"/>
              </w:rPr>
              <w:t xml:space="preserve"> технологии в профессиональной деятельности; готовить документы (письма, заявки, акты, дефектные ведомости, протоколы, докладные и служебные записки и другие), относящиеся к проведению диспетчерского и аварийного обслуживания объектов </w:t>
            </w:r>
            <w:r w:rsidR="00B640FD" w:rsidRPr="00FE23E4">
              <w:rPr>
                <w:sz w:val="24"/>
              </w:rPr>
              <w:t>жилищно-коммунального хозяйства</w:t>
            </w:r>
          </w:p>
        </w:tc>
      </w:tr>
      <w:tr w:rsidR="00C26AFA" w:rsidRPr="00FE23E4" w14:paraId="0F8F9499" w14:textId="77777777" w:rsidTr="00B640FD">
        <w:trPr>
          <w:trHeight w:val="2207"/>
        </w:trPr>
        <w:tc>
          <w:tcPr>
            <w:tcW w:w="1753" w:type="dxa"/>
            <w:tcBorders>
              <w:right w:val="single" w:sz="6" w:space="0" w:color="000000"/>
            </w:tcBorders>
            <w:tcMar>
              <w:top w:w="57" w:type="dxa"/>
              <w:left w:w="57" w:type="dxa"/>
              <w:bottom w:w="57" w:type="dxa"/>
              <w:right w:w="57" w:type="dxa"/>
            </w:tcMar>
          </w:tcPr>
          <w:p w14:paraId="78DE38B8" w14:textId="77777777" w:rsidR="00C26AFA" w:rsidRPr="00FE23E4" w:rsidRDefault="00B640FD" w:rsidP="002512A7">
            <w:pPr>
              <w:pStyle w:val="TableParagraph"/>
              <w:suppressAutoHyphens/>
              <w:spacing w:line="268" w:lineRule="exact"/>
              <w:ind w:left="0"/>
              <w:rPr>
                <w:sz w:val="24"/>
              </w:rPr>
            </w:pPr>
            <w:r w:rsidRPr="00FE23E4">
              <w:rPr>
                <w:sz w:val="24"/>
              </w:rPr>
              <w:t>З</w:t>
            </w:r>
            <w:r w:rsidR="002D55BD" w:rsidRPr="00FE23E4">
              <w:rPr>
                <w:sz w:val="24"/>
              </w:rPr>
              <w:t>нать</w:t>
            </w:r>
          </w:p>
        </w:tc>
        <w:tc>
          <w:tcPr>
            <w:tcW w:w="7603" w:type="dxa"/>
            <w:tcBorders>
              <w:left w:val="single" w:sz="6" w:space="0" w:color="000000"/>
            </w:tcBorders>
            <w:tcMar>
              <w:top w:w="57" w:type="dxa"/>
              <w:left w:w="57" w:type="dxa"/>
              <w:bottom w:w="57" w:type="dxa"/>
              <w:right w:w="57" w:type="dxa"/>
            </w:tcMar>
          </w:tcPr>
          <w:p w14:paraId="0032D4A6" w14:textId="77777777" w:rsidR="00C26AFA" w:rsidRPr="00FE23E4" w:rsidRDefault="002D55BD" w:rsidP="002512A7">
            <w:pPr>
              <w:pStyle w:val="TableParagraph"/>
              <w:suppressAutoHyphens/>
              <w:ind w:left="0"/>
              <w:rPr>
                <w:sz w:val="24"/>
              </w:rPr>
            </w:pPr>
            <w:r w:rsidRPr="00FE23E4">
              <w:rPr>
                <w:sz w:val="24"/>
              </w:rPr>
              <w:t>проведение диспетчерского и аварийного обслуживания объектов жилищно-коммунального хозяйства;</w:t>
            </w:r>
          </w:p>
          <w:p w14:paraId="391483B3" w14:textId="77777777" w:rsidR="00C26AFA" w:rsidRPr="00FE23E4" w:rsidRDefault="002D55BD" w:rsidP="002512A7">
            <w:pPr>
              <w:pStyle w:val="TableParagraph"/>
              <w:suppressAutoHyphens/>
              <w:ind w:left="0"/>
              <w:rPr>
                <w:sz w:val="24"/>
              </w:rPr>
            </w:pPr>
            <w:r w:rsidRPr="00FE23E4">
              <w:rPr>
                <w:sz w:val="24"/>
              </w:rPr>
              <w:t>технологии работ при проведении диспетчерского и аварийного обслуживания объектов жилищно-коммунального хозяйства;</w:t>
            </w:r>
          </w:p>
          <w:p w14:paraId="630D47FD" w14:textId="77777777" w:rsidR="00C26AFA" w:rsidRPr="00FE23E4" w:rsidRDefault="002D55BD" w:rsidP="002512A7">
            <w:pPr>
              <w:pStyle w:val="TableParagraph"/>
              <w:suppressAutoHyphens/>
              <w:spacing w:line="270" w:lineRule="atLeast"/>
              <w:ind w:left="0"/>
              <w:rPr>
                <w:sz w:val="24"/>
              </w:rPr>
            </w:pPr>
            <w:r w:rsidRPr="00FE23E4">
              <w:rPr>
                <w:sz w:val="24"/>
              </w:rPr>
              <w:t>правила охраны труда при проведении диспетчерского и аварийного обслуживания объектов жилищно-коммунального хозяйства; требования к составлению отчетности; основы трудового законодательства; правила и</w:t>
            </w:r>
            <w:r w:rsidR="00B640FD" w:rsidRPr="00FE23E4">
              <w:rPr>
                <w:sz w:val="24"/>
              </w:rPr>
              <w:t xml:space="preserve"> нормы технической эксплуатации</w:t>
            </w:r>
          </w:p>
        </w:tc>
      </w:tr>
    </w:tbl>
    <w:p w14:paraId="12446356" w14:textId="77777777" w:rsidR="00C26AFA" w:rsidRPr="00FE23E4" w:rsidRDefault="00C26AFA" w:rsidP="00B640FD">
      <w:pPr>
        <w:pStyle w:val="a3"/>
        <w:suppressAutoHyphens/>
        <w:spacing w:line="276" w:lineRule="auto"/>
        <w:rPr>
          <w:sz w:val="20"/>
        </w:rPr>
      </w:pPr>
    </w:p>
    <w:p w14:paraId="64A3A518" w14:textId="77777777" w:rsidR="00C26AFA" w:rsidRPr="00FE23E4" w:rsidRDefault="002D55BD" w:rsidP="00B640FD">
      <w:pPr>
        <w:pStyle w:val="1"/>
        <w:suppressAutoHyphens/>
        <w:spacing w:line="276" w:lineRule="auto"/>
        <w:ind w:left="0" w:firstLine="720"/>
        <w:jc w:val="both"/>
      </w:pPr>
      <w:r w:rsidRPr="00FE23E4">
        <w:t>1.2. Количество часов, отводимое на освоение профессионального модуля</w:t>
      </w:r>
    </w:p>
    <w:p w14:paraId="7501752A" w14:textId="77777777" w:rsidR="00C26AFA" w:rsidRPr="00FE23E4" w:rsidRDefault="00C26AFA" w:rsidP="00B640FD">
      <w:pPr>
        <w:pStyle w:val="a3"/>
        <w:suppressAutoHyphens/>
        <w:spacing w:line="276" w:lineRule="auto"/>
        <w:jc w:val="both"/>
      </w:pPr>
    </w:p>
    <w:p w14:paraId="53F8B83B" w14:textId="77777777" w:rsidR="00780330" w:rsidRPr="00FE23E4" w:rsidRDefault="00780330" w:rsidP="00B640FD">
      <w:pPr>
        <w:pStyle w:val="a3"/>
        <w:spacing w:line="276" w:lineRule="auto"/>
        <w:ind w:left="576"/>
      </w:pPr>
      <w:r w:rsidRPr="00FE23E4">
        <w:t xml:space="preserve">Всего 200 часов </w:t>
      </w:r>
    </w:p>
    <w:p w14:paraId="07C07F89" w14:textId="77777777" w:rsidR="00780330" w:rsidRPr="00FE23E4" w:rsidRDefault="00780330" w:rsidP="00B640FD">
      <w:pPr>
        <w:pStyle w:val="a3"/>
        <w:spacing w:line="276" w:lineRule="auto"/>
        <w:ind w:left="1296" w:firstLine="144"/>
      </w:pPr>
      <w:r w:rsidRPr="00FE23E4">
        <w:t xml:space="preserve">в том числе в форме практической подготовки – </w:t>
      </w:r>
      <w:r w:rsidR="006C32C2" w:rsidRPr="00FE23E4">
        <w:t>164</w:t>
      </w:r>
      <w:r w:rsidRPr="00FE23E4">
        <w:t xml:space="preserve"> час</w:t>
      </w:r>
      <w:r w:rsidR="006C32C2" w:rsidRPr="00FE23E4">
        <w:t>а</w:t>
      </w:r>
    </w:p>
    <w:p w14:paraId="7EE964E9" w14:textId="77777777" w:rsidR="00B640FD" w:rsidRPr="00FE23E4" w:rsidRDefault="00B640FD" w:rsidP="00B640FD">
      <w:pPr>
        <w:pStyle w:val="a3"/>
        <w:spacing w:line="276" w:lineRule="auto"/>
        <w:ind w:left="576"/>
      </w:pPr>
    </w:p>
    <w:p w14:paraId="5AD13D0C" w14:textId="77777777" w:rsidR="00780330" w:rsidRPr="00FE23E4" w:rsidRDefault="00780330" w:rsidP="00B640FD">
      <w:pPr>
        <w:pStyle w:val="a3"/>
        <w:spacing w:line="276" w:lineRule="auto"/>
        <w:ind w:left="576"/>
      </w:pPr>
      <w:r w:rsidRPr="00FE23E4">
        <w:t>Из них на освоение МДК – 56 час</w:t>
      </w:r>
      <w:r w:rsidR="006C32C2" w:rsidRPr="00FE23E4">
        <w:t>ов</w:t>
      </w:r>
    </w:p>
    <w:p w14:paraId="281FDFAF" w14:textId="77777777" w:rsidR="00B640FD" w:rsidRPr="00FE23E4" w:rsidRDefault="00B640FD" w:rsidP="00B640FD">
      <w:pPr>
        <w:pStyle w:val="a3"/>
        <w:spacing w:line="276" w:lineRule="auto"/>
        <w:ind w:left="1296" w:firstLine="144"/>
      </w:pPr>
      <w:r w:rsidRPr="00FE23E4">
        <w:t>в том числе самостоятельная работа ____</w:t>
      </w:r>
    </w:p>
    <w:p w14:paraId="69D50CBF" w14:textId="77777777" w:rsidR="00780330" w:rsidRPr="00FE23E4" w:rsidRDefault="00780330" w:rsidP="00B640FD">
      <w:pPr>
        <w:pStyle w:val="a3"/>
        <w:spacing w:line="276" w:lineRule="auto"/>
      </w:pPr>
      <w:r w:rsidRPr="00FE23E4">
        <w:t>практики, в том числе учебная – 72 часа,</w:t>
      </w:r>
    </w:p>
    <w:p w14:paraId="2D56E2DD" w14:textId="77777777" w:rsidR="00780330" w:rsidRPr="00FE23E4" w:rsidRDefault="00B640FD" w:rsidP="00B640FD">
      <w:pPr>
        <w:pStyle w:val="a3"/>
        <w:spacing w:line="276" w:lineRule="auto"/>
        <w:ind w:left="2016" w:firstLine="144"/>
      </w:pPr>
      <w:r w:rsidRPr="00FE23E4">
        <w:t xml:space="preserve">   </w:t>
      </w:r>
      <w:r w:rsidR="00780330" w:rsidRPr="00FE23E4">
        <w:t>производственная – 72 часа.</w:t>
      </w:r>
    </w:p>
    <w:p w14:paraId="794A0C34" w14:textId="77777777" w:rsidR="00780330" w:rsidRPr="00FE23E4" w:rsidRDefault="00780330" w:rsidP="00B640FD">
      <w:pPr>
        <w:suppressAutoHyphens/>
        <w:spacing w:line="276" w:lineRule="auto"/>
        <w:sectPr w:rsidR="00780330" w:rsidRPr="00FE23E4" w:rsidSect="000E17A8">
          <w:pgSz w:w="11910" w:h="16850"/>
          <w:pgMar w:top="1134" w:right="850" w:bottom="1134" w:left="1701" w:header="0" w:footer="902" w:gutter="0"/>
          <w:cols w:space="720"/>
        </w:sectPr>
      </w:pPr>
    </w:p>
    <w:p w14:paraId="28C31184" w14:textId="77777777" w:rsidR="00C26AFA" w:rsidRPr="00FE23E4" w:rsidRDefault="002C62E5" w:rsidP="00A03160">
      <w:pPr>
        <w:pStyle w:val="1"/>
        <w:numPr>
          <w:ilvl w:val="1"/>
          <w:numId w:val="156"/>
        </w:numPr>
        <w:suppressAutoHyphens/>
        <w:ind w:left="0" w:firstLine="720"/>
        <w:jc w:val="both"/>
      </w:pPr>
      <w:r w:rsidRPr="00FE23E4">
        <w:lastRenderedPageBreak/>
        <w:t>СТРУКТУРА И СОДЕРЖАНИЕ ПРОФЕССИОНАЛЬНОГО МОДУЛЯ</w:t>
      </w:r>
    </w:p>
    <w:p w14:paraId="5E83BAB6" w14:textId="77777777" w:rsidR="00C26AFA" w:rsidRPr="00FE23E4" w:rsidRDefault="002D55BD" w:rsidP="00A03160">
      <w:pPr>
        <w:pStyle w:val="a5"/>
        <w:numPr>
          <w:ilvl w:val="2"/>
          <w:numId w:val="156"/>
        </w:numPr>
        <w:suppressAutoHyphens/>
        <w:ind w:left="0" w:firstLine="720"/>
        <w:jc w:val="both"/>
        <w:rPr>
          <w:b/>
          <w:sz w:val="24"/>
        </w:rPr>
      </w:pPr>
      <w:r w:rsidRPr="00FE23E4">
        <w:rPr>
          <w:b/>
          <w:sz w:val="24"/>
        </w:rPr>
        <w:t>Структура профессионального модуля</w:t>
      </w:r>
    </w:p>
    <w:p w14:paraId="7E9EB613" w14:textId="77777777" w:rsidR="00C26AFA" w:rsidRPr="00FE23E4" w:rsidRDefault="00C26AFA" w:rsidP="002512A7">
      <w:pPr>
        <w:pStyle w:val="a3"/>
        <w:suppressAutoHyphens/>
        <w:spacing w:before="5"/>
        <w:rPr>
          <w:b/>
          <w:sz w:val="17"/>
        </w:rPr>
      </w:pPr>
    </w:p>
    <w:tbl>
      <w:tblPr>
        <w:tblStyle w:val="TableNormal"/>
        <w:tblW w:w="1389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9"/>
        <w:gridCol w:w="3685"/>
        <w:gridCol w:w="851"/>
        <w:gridCol w:w="850"/>
        <w:gridCol w:w="851"/>
        <w:gridCol w:w="1701"/>
        <w:gridCol w:w="1275"/>
        <w:gridCol w:w="993"/>
        <w:gridCol w:w="1134"/>
        <w:gridCol w:w="1070"/>
      </w:tblGrid>
      <w:tr w:rsidR="00C73724" w:rsidRPr="00FE23E4" w14:paraId="2248990A" w14:textId="77777777" w:rsidTr="006C32C2">
        <w:trPr>
          <w:trHeight w:val="379"/>
        </w:trPr>
        <w:tc>
          <w:tcPr>
            <w:tcW w:w="1489" w:type="dxa"/>
            <w:vMerge w:val="restart"/>
            <w:tcMar>
              <w:left w:w="57" w:type="dxa"/>
              <w:right w:w="57" w:type="dxa"/>
            </w:tcMar>
            <w:vAlign w:val="center"/>
          </w:tcPr>
          <w:p w14:paraId="29BBEE91" w14:textId="77777777" w:rsidR="00C73724" w:rsidRPr="00FE23E4" w:rsidRDefault="00C73724" w:rsidP="006C32C2">
            <w:pPr>
              <w:pStyle w:val="TableParagraph"/>
              <w:suppressAutoHyphens/>
              <w:ind w:left="0"/>
              <w:jc w:val="center"/>
              <w:rPr>
                <w:szCs w:val="24"/>
              </w:rPr>
            </w:pPr>
            <w:r w:rsidRPr="00FE23E4">
              <w:rPr>
                <w:szCs w:val="24"/>
              </w:rPr>
              <w:t xml:space="preserve">Коды </w:t>
            </w:r>
            <w:proofErr w:type="spellStart"/>
            <w:r w:rsidRPr="00FE23E4">
              <w:rPr>
                <w:szCs w:val="24"/>
              </w:rPr>
              <w:t>профессио</w:t>
            </w:r>
            <w:r w:rsidR="006C32C2" w:rsidRPr="00FE23E4">
              <w:rPr>
                <w:szCs w:val="24"/>
              </w:rPr>
              <w:t>-</w:t>
            </w:r>
            <w:r w:rsidRPr="00FE23E4">
              <w:rPr>
                <w:szCs w:val="24"/>
              </w:rPr>
              <w:t>нальных</w:t>
            </w:r>
            <w:proofErr w:type="spellEnd"/>
            <w:r w:rsidRPr="00FE23E4">
              <w:rPr>
                <w:szCs w:val="24"/>
              </w:rPr>
              <w:t xml:space="preserve"> </w:t>
            </w:r>
            <w:r w:rsidR="006C32C2" w:rsidRPr="00FE23E4">
              <w:rPr>
                <w:szCs w:val="24"/>
              </w:rPr>
              <w:t>и общих компетен</w:t>
            </w:r>
            <w:r w:rsidRPr="00FE23E4">
              <w:rPr>
                <w:szCs w:val="24"/>
              </w:rPr>
              <w:t>ций</w:t>
            </w:r>
          </w:p>
        </w:tc>
        <w:tc>
          <w:tcPr>
            <w:tcW w:w="3685" w:type="dxa"/>
            <w:vMerge w:val="restart"/>
            <w:tcMar>
              <w:left w:w="57" w:type="dxa"/>
              <w:right w:w="57" w:type="dxa"/>
            </w:tcMar>
            <w:vAlign w:val="center"/>
          </w:tcPr>
          <w:p w14:paraId="29BBE74D" w14:textId="77777777" w:rsidR="00C73724" w:rsidRPr="00FE23E4" w:rsidRDefault="00C73724" w:rsidP="006C32C2">
            <w:pPr>
              <w:pStyle w:val="TableParagraph"/>
              <w:suppressAutoHyphens/>
              <w:ind w:left="0"/>
              <w:jc w:val="center"/>
              <w:rPr>
                <w:szCs w:val="24"/>
              </w:rPr>
            </w:pPr>
            <w:r w:rsidRPr="00FE23E4">
              <w:rPr>
                <w:szCs w:val="24"/>
              </w:rPr>
              <w:t>Наименования разделов профессионального модуля</w:t>
            </w:r>
          </w:p>
        </w:tc>
        <w:tc>
          <w:tcPr>
            <w:tcW w:w="851" w:type="dxa"/>
            <w:vMerge w:val="restart"/>
            <w:tcMar>
              <w:left w:w="57" w:type="dxa"/>
              <w:right w:w="57" w:type="dxa"/>
            </w:tcMar>
            <w:textDirection w:val="btLr"/>
            <w:vAlign w:val="center"/>
          </w:tcPr>
          <w:p w14:paraId="28A53869" w14:textId="77777777" w:rsidR="00C73724" w:rsidRPr="00FE23E4" w:rsidRDefault="00C73724" w:rsidP="006C32C2">
            <w:pPr>
              <w:pStyle w:val="TableParagraph"/>
              <w:suppressAutoHyphens/>
              <w:ind w:left="113" w:right="113"/>
              <w:jc w:val="center"/>
              <w:rPr>
                <w:szCs w:val="24"/>
              </w:rPr>
            </w:pPr>
            <w:proofErr w:type="spellStart"/>
            <w:r w:rsidRPr="00FE23E4">
              <w:rPr>
                <w:szCs w:val="24"/>
              </w:rPr>
              <w:t>Суммарны</w:t>
            </w:r>
            <w:proofErr w:type="spellEnd"/>
            <w:r w:rsidRPr="00FE23E4">
              <w:rPr>
                <w:szCs w:val="24"/>
              </w:rPr>
              <w:t xml:space="preserve"> й объем нагрузки, час.</w:t>
            </w:r>
          </w:p>
        </w:tc>
        <w:tc>
          <w:tcPr>
            <w:tcW w:w="850" w:type="dxa"/>
            <w:vMerge w:val="restart"/>
            <w:tcMar>
              <w:left w:w="57" w:type="dxa"/>
              <w:right w:w="57" w:type="dxa"/>
            </w:tcMar>
            <w:textDirection w:val="btLr"/>
            <w:vAlign w:val="center"/>
          </w:tcPr>
          <w:p w14:paraId="6571D9E7" w14:textId="77777777" w:rsidR="00C73724" w:rsidRPr="00FE23E4" w:rsidRDefault="00A92C26" w:rsidP="006C32C2">
            <w:pPr>
              <w:pStyle w:val="TableParagraph"/>
              <w:suppressAutoHyphens/>
              <w:ind w:left="113" w:right="113"/>
              <w:jc w:val="center"/>
              <w:rPr>
                <w:szCs w:val="24"/>
              </w:rPr>
            </w:pPr>
            <w:r w:rsidRPr="00FE23E4">
              <w:rPr>
                <w:szCs w:val="24"/>
              </w:rPr>
              <w:t xml:space="preserve">В т. ч. в форме </w:t>
            </w:r>
            <w:proofErr w:type="spellStart"/>
            <w:r w:rsidRPr="00FE23E4">
              <w:rPr>
                <w:szCs w:val="24"/>
              </w:rPr>
              <w:t>практ</w:t>
            </w:r>
            <w:proofErr w:type="spellEnd"/>
            <w:r w:rsidRPr="00FE23E4">
              <w:rPr>
                <w:szCs w:val="24"/>
              </w:rPr>
              <w:t xml:space="preserve">. подготовки </w:t>
            </w:r>
          </w:p>
        </w:tc>
        <w:tc>
          <w:tcPr>
            <w:tcW w:w="7024" w:type="dxa"/>
            <w:gridSpan w:val="6"/>
            <w:tcMar>
              <w:left w:w="57" w:type="dxa"/>
              <w:right w:w="57" w:type="dxa"/>
            </w:tcMar>
            <w:vAlign w:val="center"/>
          </w:tcPr>
          <w:p w14:paraId="5BC150E0" w14:textId="77777777" w:rsidR="00C73724" w:rsidRPr="00FE23E4" w:rsidRDefault="00C73724" w:rsidP="006C32C2">
            <w:pPr>
              <w:pStyle w:val="TableParagraph"/>
              <w:suppressAutoHyphens/>
              <w:ind w:left="0"/>
              <w:jc w:val="center"/>
              <w:rPr>
                <w:szCs w:val="24"/>
              </w:rPr>
            </w:pPr>
            <w:r w:rsidRPr="00FE23E4">
              <w:rPr>
                <w:szCs w:val="24"/>
              </w:rPr>
              <w:t xml:space="preserve">Объем профессионального модуля, </w:t>
            </w:r>
            <w:proofErr w:type="spellStart"/>
            <w:r w:rsidRPr="00FE23E4">
              <w:rPr>
                <w:szCs w:val="24"/>
              </w:rPr>
              <w:t>ак</w:t>
            </w:r>
            <w:proofErr w:type="spellEnd"/>
            <w:r w:rsidRPr="00FE23E4">
              <w:rPr>
                <w:szCs w:val="24"/>
              </w:rPr>
              <w:t>. час.</w:t>
            </w:r>
          </w:p>
        </w:tc>
      </w:tr>
      <w:tr w:rsidR="00C73724" w:rsidRPr="00FE23E4" w14:paraId="24C71951" w14:textId="77777777" w:rsidTr="006C32C2">
        <w:trPr>
          <w:trHeight w:val="381"/>
        </w:trPr>
        <w:tc>
          <w:tcPr>
            <w:tcW w:w="1489" w:type="dxa"/>
            <w:vMerge/>
            <w:tcBorders>
              <w:top w:val="nil"/>
            </w:tcBorders>
            <w:tcMar>
              <w:left w:w="57" w:type="dxa"/>
              <w:right w:w="57" w:type="dxa"/>
            </w:tcMar>
            <w:vAlign w:val="center"/>
          </w:tcPr>
          <w:p w14:paraId="5623CB2E" w14:textId="77777777" w:rsidR="00C73724" w:rsidRPr="00FE23E4" w:rsidRDefault="00C73724" w:rsidP="006C32C2">
            <w:pPr>
              <w:suppressAutoHyphens/>
              <w:jc w:val="center"/>
              <w:rPr>
                <w:szCs w:val="24"/>
              </w:rPr>
            </w:pPr>
          </w:p>
        </w:tc>
        <w:tc>
          <w:tcPr>
            <w:tcW w:w="3685" w:type="dxa"/>
            <w:vMerge/>
            <w:tcBorders>
              <w:top w:val="nil"/>
            </w:tcBorders>
            <w:tcMar>
              <w:left w:w="57" w:type="dxa"/>
              <w:right w:w="57" w:type="dxa"/>
            </w:tcMar>
            <w:vAlign w:val="center"/>
          </w:tcPr>
          <w:p w14:paraId="3636868B" w14:textId="77777777" w:rsidR="00C73724" w:rsidRPr="00FE23E4" w:rsidRDefault="00C73724" w:rsidP="006C32C2">
            <w:pPr>
              <w:suppressAutoHyphens/>
              <w:jc w:val="center"/>
              <w:rPr>
                <w:szCs w:val="24"/>
              </w:rPr>
            </w:pPr>
          </w:p>
        </w:tc>
        <w:tc>
          <w:tcPr>
            <w:tcW w:w="851" w:type="dxa"/>
            <w:vMerge/>
            <w:tcBorders>
              <w:top w:val="nil"/>
            </w:tcBorders>
            <w:tcMar>
              <w:left w:w="57" w:type="dxa"/>
              <w:right w:w="57" w:type="dxa"/>
            </w:tcMar>
            <w:vAlign w:val="center"/>
          </w:tcPr>
          <w:p w14:paraId="64D44C60" w14:textId="77777777" w:rsidR="00C73724" w:rsidRPr="00FE23E4" w:rsidRDefault="00C73724" w:rsidP="006C32C2">
            <w:pPr>
              <w:suppressAutoHyphens/>
              <w:jc w:val="center"/>
              <w:rPr>
                <w:szCs w:val="24"/>
              </w:rPr>
            </w:pPr>
          </w:p>
        </w:tc>
        <w:tc>
          <w:tcPr>
            <w:tcW w:w="850" w:type="dxa"/>
            <w:vMerge/>
            <w:tcMar>
              <w:left w:w="57" w:type="dxa"/>
              <w:right w:w="57" w:type="dxa"/>
            </w:tcMar>
            <w:vAlign w:val="center"/>
          </w:tcPr>
          <w:p w14:paraId="3F82DC76" w14:textId="77777777" w:rsidR="00C73724" w:rsidRPr="00FE23E4" w:rsidRDefault="00C73724" w:rsidP="006C32C2">
            <w:pPr>
              <w:pStyle w:val="TableParagraph"/>
              <w:suppressAutoHyphens/>
              <w:ind w:left="0"/>
              <w:jc w:val="center"/>
              <w:rPr>
                <w:szCs w:val="24"/>
              </w:rPr>
            </w:pPr>
          </w:p>
        </w:tc>
        <w:tc>
          <w:tcPr>
            <w:tcW w:w="5954" w:type="dxa"/>
            <w:gridSpan w:val="5"/>
            <w:tcMar>
              <w:left w:w="57" w:type="dxa"/>
              <w:right w:w="57" w:type="dxa"/>
            </w:tcMar>
            <w:vAlign w:val="center"/>
          </w:tcPr>
          <w:p w14:paraId="1A506FB0" w14:textId="77777777" w:rsidR="00C73724" w:rsidRPr="00FE23E4" w:rsidRDefault="00C73724" w:rsidP="006C32C2">
            <w:pPr>
              <w:pStyle w:val="TableParagraph"/>
              <w:suppressAutoHyphens/>
              <w:ind w:left="0"/>
              <w:jc w:val="center"/>
              <w:rPr>
                <w:szCs w:val="24"/>
              </w:rPr>
            </w:pPr>
            <w:r w:rsidRPr="00FE23E4">
              <w:rPr>
                <w:szCs w:val="24"/>
              </w:rPr>
              <w:t>Работа обучающихся во взаимодействии с преподавателем</w:t>
            </w:r>
          </w:p>
        </w:tc>
        <w:tc>
          <w:tcPr>
            <w:tcW w:w="1070" w:type="dxa"/>
            <w:vMerge w:val="restart"/>
            <w:tcMar>
              <w:left w:w="57" w:type="dxa"/>
              <w:right w:w="57" w:type="dxa"/>
            </w:tcMar>
            <w:vAlign w:val="center"/>
          </w:tcPr>
          <w:p w14:paraId="1AD97E18" w14:textId="77777777" w:rsidR="00C73724" w:rsidRPr="00FE23E4" w:rsidRDefault="00C73724" w:rsidP="006C32C2">
            <w:pPr>
              <w:pStyle w:val="TableParagraph"/>
              <w:suppressAutoHyphens/>
              <w:ind w:left="0"/>
              <w:jc w:val="center"/>
              <w:rPr>
                <w:szCs w:val="24"/>
              </w:rPr>
            </w:pPr>
            <w:proofErr w:type="spellStart"/>
            <w:r w:rsidRPr="00FE23E4">
              <w:rPr>
                <w:szCs w:val="24"/>
              </w:rPr>
              <w:t>Самостоя</w:t>
            </w:r>
            <w:proofErr w:type="spellEnd"/>
            <w:r w:rsidR="006C32C2" w:rsidRPr="00FE23E4">
              <w:rPr>
                <w:szCs w:val="24"/>
              </w:rPr>
              <w:t>-</w:t>
            </w:r>
            <w:r w:rsidRPr="00FE23E4">
              <w:rPr>
                <w:szCs w:val="24"/>
              </w:rPr>
              <w:t>тельная работа</w:t>
            </w:r>
            <w:r w:rsidRPr="00FE23E4">
              <w:rPr>
                <w:rStyle w:val="a9"/>
                <w:szCs w:val="24"/>
              </w:rPr>
              <w:footnoteReference w:id="14"/>
            </w:r>
          </w:p>
        </w:tc>
      </w:tr>
      <w:tr w:rsidR="00C73724" w:rsidRPr="00FE23E4" w14:paraId="7272ACBC" w14:textId="77777777" w:rsidTr="006C32C2">
        <w:trPr>
          <w:trHeight w:val="296"/>
        </w:trPr>
        <w:tc>
          <w:tcPr>
            <w:tcW w:w="1489" w:type="dxa"/>
            <w:vMerge/>
            <w:tcBorders>
              <w:top w:val="nil"/>
            </w:tcBorders>
            <w:tcMar>
              <w:left w:w="57" w:type="dxa"/>
              <w:right w:w="57" w:type="dxa"/>
            </w:tcMar>
            <w:vAlign w:val="center"/>
          </w:tcPr>
          <w:p w14:paraId="0522ED8E" w14:textId="77777777" w:rsidR="00C73724" w:rsidRPr="00FE23E4" w:rsidRDefault="00C73724" w:rsidP="006C32C2">
            <w:pPr>
              <w:suppressAutoHyphens/>
              <w:jc w:val="center"/>
              <w:rPr>
                <w:szCs w:val="24"/>
              </w:rPr>
            </w:pPr>
          </w:p>
        </w:tc>
        <w:tc>
          <w:tcPr>
            <w:tcW w:w="3685" w:type="dxa"/>
            <w:vMerge/>
            <w:tcBorders>
              <w:top w:val="nil"/>
            </w:tcBorders>
            <w:tcMar>
              <w:left w:w="57" w:type="dxa"/>
              <w:right w:w="57" w:type="dxa"/>
            </w:tcMar>
            <w:vAlign w:val="center"/>
          </w:tcPr>
          <w:p w14:paraId="28000BBF" w14:textId="77777777" w:rsidR="00C73724" w:rsidRPr="00FE23E4" w:rsidRDefault="00C73724" w:rsidP="006C32C2">
            <w:pPr>
              <w:suppressAutoHyphens/>
              <w:jc w:val="center"/>
              <w:rPr>
                <w:szCs w:val="24"/>
              </w:rPr>
            </w:pPr>
          </w:p>
        </w:tc>
        <w:tc>
          <w:tcPr>
            <w:tcW w:w="851" w:type="dxa"/>
            <w:vMerge/>
            <w:tcBorders>
              <w:top w:val="nil"/>
            </w:tcBorders>
            <w:tcMar>
              <w:left w:w="57" w:type="dxa"/>
              <w:right w:w="57" w:type="dxa"/>
            </w:tcMar>
            <w:vAlign w:val="center"/>
          </w:tcPr>
          <w:p w14:paraId="24CF69D7" w14:textId="77777777" w:rsidR="00C73724" w:rsidRPr="00FE23E4" w:rsidRDefault="00C73724" w:rsidP="006C32C2">
            <w:pPr>
              <w:suppressAutoHyphens/>
              <w:jc w:val="center"/>
              <w:rPr>
                <w:szCs w:val="24"/>
              </w:rPr>
            </w:pPr>
          </w:p>
        </w:tc>
        <w:tc>
          <w:tcPr>
            <w:tcW w:w="850" w:type="dxa"/>
            <w:vMerge/>
            <w:tcMar>
              <w:left w:w="57" w:type="dxa"/>
              <w:right w:w="57" w:type="dxa"/>
            </w:tcMar>
            <w:vAlign w:val="center"/>
          </w:tcPr>
          <w:p w14:paraId="441C3393" w14:textId="77777777" w:rsidR="00C73724" w:rsidRPr="00FE23E4" w:rsidRDefault="00C73724" w:rsidP="006C32C2">
            <w:pPr>
              <w:pStyle w:val="TableParagraph"/>
              <w:suppressAutoHyphens/>
              <w:ind w:left="0"/>
              <w:jc w:val="center"/>
              <w:rPr>
                <w:szCs w:val="24"/>
              </w:rPr>
            </w:pPr>
          </w:p>
        </w:tc>
        <w:tc>
          <w:tcPr>
            <w:tcW w:w="3827" w:type="dxa"/>
            <w:gridSpan w:val="3"/>
            <w:tcMar>
              <w:left w:w="57" w:type="dxa"/>
              <w:right w:w="57" w:type="dxa"/>
            </w:tcMar>
            <w:vAlign w:val="center"/>
          </w:tcPr>
          <w:p w14:paraId="08F35969" w14:textId="77777777" w:rsidR="00C73724" w:rsidRPr="00FE23E4" w:rsidRDefault="00C73724" w:rsidP="006C32C2">
            <w:pPr>
              <w:pStyle w:val="TableParagraph"/>
              <w:suppressAutoHyphens/>
              <w:ind w:left="0"/>
              <w:jc w:val="center"/>
              <w:rPr>
                <w:szCs w:val="24"/>
              </w:rPr>
            </w:pPr>
            <w:r w:rsidRPr="00FE23E4">
              <w:rPr>
                <w:szCs w:val="24"/>
              </w:rPr>
              <w:t>Обучение по МДК</w:t>
            </w:r>
          </w:p>
        </w:tc>
        <w:tc>
          <w:tcPr>
            <w:tcW w:w="2127" w:type="dxa"/>
            <w:gridSpan w:val="2"/>
            <w:vMerge w:val="restart"/>
            <w:tcMar>
              <w:left w:w="57" w:type="dxa"/>
              <w:right w:w="57" w:type="dxa"/>
            </w:tcMar>
            <w:vAlign w:val="center"/>
          </w:tcPr>
          <w:p w14:paraId="7AB9BDCC" w14:textId="77777777" w:rsidR="00C73724" w:rsidRPr="00FE23E4" w:rsidRDefault="00C73724" w:rsidP="006C32C2">
            <w:pPr>
              <w:pStyle w:val="TableParagraph"/>
              <w:suppressAutoHyphens/>
              <w:ind w:left="0"/>
              <w:jc w:val="center"/>
              <w:rPr>
                <w:szCs w:val="24"/>
              </w:rPr>
            </w:pPr>
            <w:r w:rsidRPr="00FE23E4">
              <w:rPr>
                <w:szCs w:val="24"/>
              </w:rPr>
              <w:t>Практики</w:t>
            </w:r>
          </w:p>
        </w:tc>
        <w:tc>
          <w:tcPr>
            <w:tcW w:w="1070" w:type="dxa"/>
            <w:vMerge/>
            <w:tcBorders>
              <w:top w:val="nil"/>
            </w:tcBorders>
            <w:tcMar>
              <w:left w:w="57" w:type="dxa"/>
              <w:right w:w="57" w:type="dxa"/>
            </w:tcMar>
            <w:vAlign w:val="center"/>
          </w:tcPr>
          <w:p w14:paraId="42B34534" w14:textId="77777777" w:rsidR="00C73724" w:rsidRPr="00FE23E4" w:rsidRDefault="00C73724" w:rsidP="006C32C2">
            <w:pPr>
              <w:suppressAutoHyphens/>
              <w:jc w:val="center"/>
              <w:rPr>
                <w:szCs w:val="24"/>
              </w:rPr>
            </w:pPr>
          </w:p>
        </w:tc>
      </w:tr>
      <w:tr w:rsidR="00C73724" w:rsidRPr="00FE23E4" w14:paraId="42351F98" w14:textId="77777777" w:rsidTr="006C32C2">
        <w:trPr>
          <w:trHeight w:val="296"/>
        </w:trPr>
        <w:tc>
          <w:tcPr>
            <w:tcW w:w="1489" w:type="dxa"/>
            <w:vMerge/>
            <w:tcBorders>
              <w:top w:val="nil"/>
            </w:tcBorders>
            <w:tcMar>
              <w:left w:w="57" w:type="dxa"/>
              <w:right w:w="57" w:type="dxa"/>
            </w:tcMar>
            <w:vAlign w:val="center"/>
          </w:tcPr>
          <w:p w14:paraId="3459A820" w14:textId="77777777" w:rsidR="00C73724" w:rsidRPr="00FE23E4" w:rsidRDefault="00C73724" w:rsidP="006C32C2">
            <w:pPr>
              <w:suppressAutoHyphens/>
              <w:jc w:val="center"/>
              <w:rPr>
                <w:szCs w:val="24"/>
              </w:rPr>
            </w:pPr>
          </w:p>
        </w:tc>
        <w:tc>
          <w:tcPr>
            <w:tcW w:w="3685" w:type="dxa"/>
            <w:vMerge/>
            <w:tcBorders>
              <w:top w:val="nil"/>
            </w:tcBorders>
            <w:tcMar>
              <w:left w:w="57" w:type="dxa"/>
              <w:right w:w="57" w:type="dxa"/>
            </w:tcMar>
            <w:vAlign w:val="center"/>
          </w:tcPr>
          <w:p w14:paraId="6E93A8F7" w14:textId="77777777" w:rsidR="00C73724" w:rsidRPr="00FE23E4" w:rsidRDefault="00C73724" w:rsidP="006C32C2">
            <w:pPr>
              <w:suppressAutoHyphens/>
              <w:jc w:val="center"/>
              <w:rPr>
                <w:szCs w:val="24"/>
              </w:rPr>
            </w:pPr>
          </w:p>
        </w:tc>
        <w:tc>
          <w:tcPr>
            <w:tcW w:w="851" w:type="dxa"/>
            <w:vMerge/>
            <w:tcBorders>
              <w:top w:val="nil"/>
            </w:tcBorders>
            <w:tcMar>
              <w:left w:w="57" w:type="dxa"/>
              <w:right w:w="57" w:type="dxa"/>
            </w:tcMar>
            <w:vAlign w:val="center"/>
          </w:tcPr>
          <w:p w14:paraId="31C607AA" w14:textId="77777777" w:rsidR="00C73724" w:rsidRPr="00FE23E4" w:rsidRDefault="00C73724" w:rsidP="006C32C2">
            <w:pPr>
              <w:suppressAutoHyphens/>
              <w:jc w:val="center"/>
              <w:rPr>
                <w:szCs w:val="24"/>
              </w:rPr>
            </w:pPr>
          </w:p>
        </w:tc>
        <w:tc>
          <w:tcPr>
            <w:tcW w:w="850" w:type="dxa"/>
            <w:vMerge/>
            <w:tcMar>
              <w:left w:w="57" w:type="dxa"/>
              <w:right w:w="57" w:type="dxa"/>
            </w:tcMar>
            <w:vAlign w:val="center"/>
          </w:tcPr>
          <w:p w14:paraId="1520C905" w14:textId="77777777" w:rsidR="00C73724" w:rsidRPr="00FE23E4" w:rsidRDefault="00C73724" w:rsidP="006C32C2">
            <w:pPr>
              <w:pStyle w:val="TableParagraph"/>
              <w:suppressAutoHyphens/>
              <w:ind w:left="0"/>
              <w:jc w:val="center"/>
              <w:rPr>
                <w:b/>
                <w:szCs w:val="24"/>
              </w:rPr>
            </w:pPr>
          </w:p>
        </w:tc>
        <w:tc>
          <w:tcPr>
            <w:tcW w:w="851" w:type="dxa"/>
            <w:vMerge w:val="restart"/>
            <w:tcMar>
              <w:left w:w="57" w:type="dxa"/>
              <w:right w:w="57" w:type="dxa"/>
            </w:tcMar>
            <w:vAlign w:val="center"/>
          </w:tcPr>
          <w:p w14:paraId="25CC8A80" w14:textId="77777777" w:rsidR="00C73724" w:rsidRPr="00FE23E4" w:rsidRDefault="00A92C26" w:rsidP="006C32C2">
            <w:pPr>
              <w:pStyle w:val="TableParagraph"/>
              <w:suppressAutoHyphens/>
              <w:ind w:left="0"/>
              <w:jc w:val="center"/>
              <w:rPr>
                <w:szCs w:val="24"/>
              </w:rPr>
            </w:pPr>
            <w:r w:rsidRPr="00FE23E4">
              <w:rPr>
                <w:szCs w:val="24"/>
              </w:rPr>
              <w:t>Всего</w:t>
            </w:r>
          </w:p>
        </w:tc>
        <w:tc>
          <w:tcPr>
            <w:tcW w:w="2976" w:type="dxa"/>
            <w:gridSpan w:val="2"/>
            <w:tcMar>
              <w:left w:w="57" w:type="dxa"/>
              <w:right w:w="57" w:type="dxa"/>
            </w:tcMar>
            <w:vAlign w:val="center"/>
          </w:tcPr>
          <w:p w14:paraId="32EA277E" w14:textId="77777777" w:rsidR="00C73724" w:rsidRPr="00FE23E4" w:rsidRDefault="00C73724" w:rsidP="006C32C2">
            <w:pPr>
              <w:pStyle w:val="TableParagraph"/>
              <w:suppressAutoHyphens/>
              <w:ind w:left="0"/>
              <w:jc w:val="center"/>
              <w:rPr>
                <w:szCs w:val="24"/>
              </w:rPr>
            </w:pPr>
            <w:r w:rsidRPr="00FE23E4">
              <w:rPr>
                <w:szCs w:val="24"/>
              </w:rPr>
              <w:t>В том числе</w:t>
            </w:r>
          </w:p>
        </w:tc>
        <w:tc>
          <w:tcPr>
            <w:tcW w:w="2127" w:type="dxa"/>
            <w:gridSpan w:val="2"/>
            <w:vMerge/>
            <w:tcBorders>
              <w:top w:val="nil"/>
            </w:tcBorders>
            <w:tcMar>
              <w:left w:w="57" w:type="dxa"/>
              <w:right w:w="57" w:type="dxa"/>
            </w:tcMar>
            <w:vAlign w:val="center"/>
          </w:tcPr>
          <w:p w14:paraId="5BF9E231" w14:textId="77777777" w:rsidR="00C73724" w:rsidRPr="00FE23E4" w:rsidRDefault="00C73724" w:rsidP="006C32C2">
            <w:pPr>
              <w:suppressAutoHyphens/>
              <w:jc w:val="center"/>
              <w:rPr>
                <w:szCs w:val="24"/>
              </w:rPr>
            </w:pPr>
          </w:p>
        </w:tc>
        <w:tc>
          <w:tcPr>
            <w:tcW w:w="1070" w:type="dxa"/>
            <w:vMerge/>
            <w:tcBorders>
              <w:top w:val="nil"/>
            </w:tcBorders>
            <w:tcMar>
              <w:left w:w="57" w:type="dxa"/>
              <w:right w:w="57" w:type="dxa"/>
            </w:tcMar>
            <w:vAlign w:val="center"/>
          </w:tcPr>
          <w:p w14:paraId="1C674E57" w14:textId="77777777" w:rsidR="00C73724" w:rsidRPr="00FE23E4" w:rsidRDefault="00C73724" w:rsidP="006C32C2">
            <w:pPr>
              <w:suppressAutoHyphens/>
              <w:jc w:val="center"/>
              <w:rPr>
                <w:szCs w:val="24"/>
              </w:rPr>
            </w:pPr>
          </w:p>
        </w:tc>
      </w:tr>
      <w:tr w:rsidR="00C73724" w:rsidRPr="00FE23E4" w14:paraId="4411EBED" w14:textId="77777777" w:rsidTr="006C32C2">
        <w:trPr>
          <w:trHeight w:val="911"/>
        </w:trPr>
        <w:tc>
          <w:tcPr>
            <w:tcW w:w="1489" w:type="dxa"/>
            <w:vMerge/>
            <w:tcBorders>
              <w:top w:val="nil"/>
            </w:tcBorders>
            <w:tcMar>
              <w:left w:w="57" w:type="dxa"/>
              <w:right w:w="57" w:type="dxa"/>
            </w:tcMar>
            <w:vAlign w:val="center"/>
          </w:tcPr>
          <w:p w14:paraId="0B09E8B5" w14:textId="77777777" w:rsidR="00C73724" w:rsidRPr="00FE23E4" w:rsidRDefault="00C73724" w:rsidP="006C32C2">
            <w:pPr>
              <w:suppressAutoHyphens/>
              <w:jc w:val="center"/>
              <w:rPr>
                <w:szCs w:val="24"/>
              </w:rPr>
            </w:pPr>
          </w:p>
        </w:tc>
        <w:tc>
          <w:tcPr>
            <w:tcW w:w="3685" w:type="dxa"/>
            <w:vMerge/>
            <w:tcBorders>
              <w:top w:val="nil"/>
            </w:tcBorders>
            <w:tcMar>
              <w:left w:w="57" w:type="dxa"/>
              <w:right w:w="57" w:type="dxa"/>
            </w:tcMar>
            <w:vAlign w:val="center"/>
          </w:tcPr>
          <w:p w14:paraId="16311D1B" w14:textId="77777777" w:rsidR="00C73724" w:rsidRPr="00FE23E4" w:rsidRDefault="00C73724" w:rsidP="006C32C2">
            <w:pPr>
              <w:suppressAutoHyphens/>
              <w:jc w:val="center"/>
              <w:rPr>
                <w:szCs w:val="24"/>
              </w:rPr>
            </w:pPr>
          </w:p>
        </w:tc>
        <w:tc>
          <w:tcPr>
            <w:tcW w:w="851" w:type="dxa"/>
            <w:vMerge/>
            <w:tcBorders>
              <w:top w:val="nil"/>
            </w:tcBorders>
            <w:tcMar>
              <w:left w:w="57" w:type="dxa"/>
              <w:right w:w="57" w:type="dxa"/>
            </w:tcMar>
            <w:vAlign w:val="center"/>
          </w:tcPr>
          <w:p w14:paraId="753654DF" w14:textId="77777777" w:rsidR="00C73724" w:rsidRPr="00FE23E4" w:rsidRDefault="00C73724" w:rsidP="006C32C2">
            <w:pPr>
              <w:suppressAutoHyphens/>
              <w:jc w:val="center"/>
              <w:rPr>
                <w:szCs w:val="24"/>
              </w:rPr>
            </w:pPr>
          </w:p>
        </w:tc>
        <w:tc>
          <w:tcPr>
            <w:tcW w:w="850" w:type="dxa"/>
            <w:vMerge/>
            <w:tcMar>
              <w:left w:w="57" w:type="dxa"/>
              <w:right w:w="57" w:type="dxa"/>
            </w:tcMar>
            <w:vAlign w:val="center"/>
          </w:tcPr>
          <w:p w14:paraId="4062D477" w14:textId="77777777" w:rsidR="00C73724" w:rsidRPr="00FE23E4" w:rsidRDefault="00C73724" w:rsidP="006C32C2">
            <w:pPr>
              <w:suppressAutoHyphens/>
              <w:jc w:val="center"/>
              <w:rPr>
                <w:szCs w:val="24"/>
              </w:rPr>
            </w:pPr>
          </w:p>
        </w:tc>
        <w:tc>
          <w:tcPr>
            <w:tcW w:w="851" w:type="dxa"/>
            <w:vMerge/>
            <w:tcBorders>
              <w:top w:val="nil"/>
            </w:tcBorders>
            <w:tcMar>
              <w:left w:w="57" w:type="dxa"/>
              <w:right w:w="57" w:type="dxa"/>
            </w:tcMar>
            <w:vAlign w:val="center"/>
          </w:tcPr>
          <w:p w14:paraId="2A7DB0F9" w14:textId="77777777" w:rsidR="00C73724" w:rsidRPr="00FE23E4" w:rsidRDefault="00C73724" w:rsidP="006C32C2">
            <w:pPr>
              <w:suppressAutoHyphens/>
              <w:jc w:val="center"/>
              <w:rPr>
                <w:szCs w:val="24"/>
              </w:rPr>
            </w:pPr>
          </w:p>
        </w:tc>
        <w:tc>
          <w:tcPr>
            <w:tcW w:w="1701" w:type="dxa"/>
            <w:tcMar>
              <w:left w:w="57" w:type="dxa"/>
              <w:right w:w="57" w:type="dxa"/>
            </w:tcMar>
            <w:vAlign w:val="center"/>
          </w:tcPr>
          <w:p w14:paraId="32FB0ED5" w14:textId="77777777" w:rsidR="00C73724" w:rsidRPr="00FE23E4" w:rsidRDefault="00C73724" w:rsidP="006C32C2">
            <w:pPr>
              <w:pStyle w:val="TableParagraph"/>
              <w:suppressAutoHyphens/>
              <w:ind w:left="0"/>
              <w:jc w:val="center"/>
              <w:rPr>
                <w:szCs w:val="24"/>
              </w:rPr>
            </w:pPr>
            <w:r w:rsidRPr="00FE23E4">
              <w:rPr>
                <w:szCs w:val="24"/>
              </w:rPr>
              <w:t>Лабораторных и практических занятий</w:t>
            </w:r>
          </w:p>
        </w:tc>
        <w:tc>
          <w:tcPr>
            <w:tcW w:w="1275" w:type="dxa"/>
            <w:tcMar>
              <w:left w:w="57" w:type="dxa"/>
              <w:right w:w="57" w:type="dxa"/>
            </w:tcMar>
            <w:vAlign w:val="center"/>
          </w:tcPr>
          <w:p w14:paraId="6474DB11" w14:textId="77777777" w:rsidR="00C73724" w:rsidRPr="00FE23E4" w:rsidRDefault="00C73724" w:rsidP="006C32C2">
            <w:pPr>
              <w:pStyle w:val="TableParagraph"/>
              <w:suppressAutoHyphens/>
              <w:ind w:left="0"/>
              <w:jc w:val="center"/>
              <w:rPr>
                <w:szCs w:val="24"/>
              </w:rPr>
            </w:pPr>
            <w:r w:rsidRPr="00FE23E4">
              <w:rPr>
                <w:szCs w:val="24"/>
              </w:rPr>
              <w:t>Курсовых работ</w:t>
            </w:r>
          </w:p>
          <w:p w14:paraId="72050546" w14:textId="77777777" w:rsidR="00C73724" w:rsidRPr="00FE23E4" w:rsidRDefault="00C73724" w:rsidP="006C32C2">
            <w:pPr>
              <w:pStyle w:val="TableParagraph"/>
              <w:suppressAutoHyphens/>
              <w:ind w:left="0"/>
              <w:jc w:val="center"/>
              <w:rPr>
                <w:szCs w:val="24"/>
              </w:rPr>
            </w:pPr>
            <w:r w:rsidRPr="00FE23E4">
              <w:rPr>
                <w:szCs w:val="24"/>
              </w:rPr>
              <w:t>(проектов)</w:t>
            </w:r>
          </w:p>
        </w:tc>
        <w:tc>
          <w:tcPr>
            <w:tcW w:w="993" w:type="dxa"/>
            <w:tcMar>
              <w:left w:w="57" w:type="dxa"/>
              <w:right w:w="57" w:type="dxa"/>
            </w:tcMar>
            <w:vAlign w:val="center"/>
          </w:tcPr>
          <w:p w14:paraId="45A83010" w14:textId="77777777" w:rsidR="00C73724" w:rsidRPr="00FE23E4" w:rsidRDefault="00C73724" w:rsidP="006C32C2">
            <w:pPr>
              <w:pStyle w:val="TableParagraph"/>
              <w:suppressAutoHyphens/>
              <w:ind w:left="0"/>
              <w:jc w:val="center"/>
              <w:rPr>
                <w:szCs w:val="24"/>
              </w:rPr>
            </w:pPr>
            <w:r w:rsidRPr="00FE23E4">
              <w:rPr>
                <w:szCs w:val="24"/>
              </w:rPr>
              <w:t>Учебная</w:t>
            </w:r>
          </w:p>
        </w:tc>
        <w:tc>
          <w:tcPr>
            <w:tcW w:w="1134" w:type="dxa"/>
            <w:tcMar>
              <w:left w:w="57" w:type="dxa"/>
              <w:right w:w="57" w:type="dxa"/>
            </w:tcMar>
            <w:vAlign w:val="center"/>
          </w:tcPr>
          <w:p w14:paraId="6048A35D" w14:textId="77777777" w:rsidR="00C73724" w:rsidRPr="00FE23E4" w:rsidRDefault="00C73724" w:rsidP="006C32C2">
            <w:pPr>
              <w:pStyle w:val="TableParagraph"/>
              <w:suppressAutoHyphens/>
              <w:ind w:left="0"/>
              <w:jc w:val="center"/>
              <w:rPr>
                <w:szCs w:val="24"/>
              </w:rPr>
            </w:pPr>
            <w:proofErr w:type="spellStart"/>
            <w:r w:rsidRPr="00FE23E4">
              <w:rPr>
                <w:szCs w:val="24"/>
              </w:rPr>
              <w:t>Производ</w:t>
            </w:r>
            <w:r w:rsidR="006C32C2" w:rsidRPr="00FE23E4">
              <w:rPr>
                <w:szCs w:val="24"/>
              </w:rPr>
              <w:t>-</w:t>
            </w:r>
            <w:r w:rsidRPr="00FE23E4">
              <w:rPr>
                <w:szCs w:val="24"/>
              </w:rPr>
              <w:t>ственная</w:t>
            </w:r>
            <w:proofErr w:type="spellEnd"/>
          </w:p>
        </w:tc>
        <w:tc>
          <w:tcPr>
            <w:tcW w:w="1070" w:type="dxa"/>
            <w:vMerge/>
            <w:tcBorders>
              <w:top w:val="nil"/>
            </w:tcBorders>
            <w:tcMar>
              <w:left w:w="57" w:type="dxa"/>
              <w:right w:w="57" w:type="dxa"/>
            </w:tcMar>
            <w:vAlign w:val="center"/>
          </w:tcPr>
          <w:p w14:paraId="5DB0008C" w14:textId="77777777" w:rsidR="00C73724" w:rsidRPr="00FE23E4" w:rsidRDefault="00C73724" w:rsidP="006C32C2">
            <w:pPr>
              <w:suppressAutoHyphens/>
              <w:jc w:val="center"/>
              <w:rPr>
                <w:szCs w:val="24"/>
              </w:rPr>
            </w:pPr>
          </w:p>
        </w:tc>
      </w:tr>
      <w:tr w:rsidR="00C73724" w:rsidRPr="00FE23E4" w14:paraId="0D1E84E2" w14:textId="77777777" w:rsidTr="006C32C2">
        <w:trPr>
          <w:trHeight w:val="296"/>
        </w:trPr>
        <w:tc>
          <w:tcPr>
            <w:tcW w:w="1489" w:type="dxa"/>
            <w:tcMar>
              <w:left w:w="57" w:type="dxa"/>
              <w:right w:w="57" w:type="dxa"/>
            </w:tcMar>
            <w:vAlign w:val="center"/>
          </w:tcPr>
          <w:p w14:paraId="7E94C09B" w14:textId="77777777" w:rsidR="00C73724" w:rsidRPr="00FE23E4" w:rsidRDefault="00C73724" w:rsidP="006C32C2">
            <w:pPr>
              <w:pStyle w:val="TableParagraph"/>
              <w:suppressAutoHyphens/>
              <w:spacing w:line="276" w:lineRule="auto"/>
              <w:ind w:left="0"/>
              <w:jc w:val="center"/>
              <w:rPr>
                <w:sz w:val="24"/>
                <w:szCs w:val="24"/>
              </w:rPr>
            </w:pPr>
            <w:r w:rsidRPr="00FE23E4">
              <w:rPr>
                <w:sz w:val="24"/>
                <w:szCs w:val="24"/>
              </w:rPr>
              <w:t>1</w:t>
            </w:r>
          </w:p>
        </w:tc>
        <w:tc>
          <w:tcPr>
            <w:tcW w:w="3685" w:type="dxa"/>
            <w:tcMar>
              <w:left w:w="57" w:type="dxa"/>
              <w:right w:w="57" w:type="dxa"/>
            </w:tcMar>
            <w:vAlign w:val="center"/>
          </w:tcPr>
          <w:p w14:paraId="2BADEE86" w14:textId="77777777" w:rsidR="00C73724" w:rsidRPr="00FE23E4" w:rsidRDefault="00C73724" w:rsidP="006C32C2">
            <w:pPr>
              <w:pStyle w:val="TableParagraph"/>
              <w:suppressAutoHyphens/>
              <w:spacing w:line="276" w:lineRule="auto"/>
              <w:ind w:left="0"/>
              <w:jc w:val="center"/>
              <w:rPr>
                <w:sz w:val="24"/>
                <w:szCs w:val="24"/>
              </w:rPr>
            </w:pPr>
            <w:r w:rsidRPr="00FE23E4">
              <w:rPr>
                <w:sz w:val="24"/>
                <w:szCs w:val="24"/>
              </w:rPr>
              <w:t>2</w:t>
            </w:r>
          </w:p>
        </w:tc>
        <w:tc>
          <w:tcPr>
            <w:tcW w:w="851" w:type="dxa"/>
            <w:tcMar>
              <w:left w:w="57" w:type="dxa"/>
              <w:right w:w="57" w:type="dxa"/>
            </w:tcMar>
            <w:vAlign w:val="center"/>
          </w:tcPr>
          <w:p w14:paraId="4AA45A07" w14:textId="77777777" w:rsidR="00C73724" w:rsidRPr="00FE23E4" w:rsidRDefault="00C73724" w:rsidP="006C32C2">
            <w:pPr>
              <w:pStyle w:val="TableParagraph"/>
              <w:suppressAutoHyphens/>
              <w:spacing w:line="276" w:lineRule="auto"/>
              <w:ind w:left="0"/>
              <w:jc w:val="center"/>
              <w:rPr>
                <w:sz w:val="24"/>
                <w:szCs w:val="24"/>
              </w:rPr>
            </w:pPr>
            <w:r w:rsidRPr="00FE23E4">
              <w:rPr>
                <w:sz w:val="24"/>
                <w:szCs w:val="24"/>
              </w:rPr>
              <w:t>3</w:t>
            </w:r>
          </w:p>
        </w:tc>
        <w:tc>
          <w:tcPr>
            <w:tcW w:w="850" w:type="dxa"/>
            <w:tcMar>
              <w:left w:w="57" w:type="dxa"/>
              <w:right w:w="57" w:type="dxa"/>
            </w:tcMar>
            <w:vAlign w:val="center"/>
          </w:tcPr>
          <w:p w14:paraId="1E1EA619" w14:textId="77777777" w:rsidR="00C73724" w:rsidRPr="00FE23E4" w:rsidRDefault="00C73724" w:rsidP="006C32C2">
            <w:pPr>
              <w:pStyle w:val="TableParagraph"/>
              <w:suppressAutoHyphens/>
              <w:spacing w:line="276" w:lineRule="auto"/>
              <w:ind w:left="0"/>
              <w:jc w:val="center"/>
              <w:rPr>
                <w:sz w:val="24"/>
                <w:szCs w:val="24"/>
              </w:rPr>
            </w:pPr>
            <w:r w:rsidRPr="00FE23E4">
              <w:rPr>
                <w:sz w:val="24"/>
                <w:szCs w:val="24"/>
              </w:rPr>
              <w:t>4</w:t>
            </w:r>
          </w:p>
        </w:tc>
        <w:tc>
          <w:tcPr>
            <w:tcW w:w="851" w:type="dxa"/>
            <w:tcMar>
              <w:left w:w="57" w:type="dxa"/>
              <w:right w:w="57" w:type="dxa"/>
            </w:tcMar>
            <w:vAlign w:val="center"/>
          </w:tcPr>
          <w:p w14:paraId="18D6C19C" w14:textId="77777777" w:rsidR="00C73724" w:rsidRPr="00FE23E4" w:rsidRDefault="00C73724" w:rsidP="006C32C2">
            <w:pPr>
              <w:pStyle w:val="TableParagraph"/>
              <w:suppressAutoHyphens/>
              <w:spacing w:line="276" w:lineRule="auto"/>
              <w:ind w:left="0"/>
              <w:jc w:val="center"/>
              <w:rPr>
                <w:sz w:val="24"/>
                <w:szCs w:val="24"/>
              </w:rPr>
            </w:pPr>
            <w:r w:rsidRPr="00FE23E4">
              <w:rPr>
                <w:sz w:val="24"/>
                <w:szCs w:val="24"/>
              </w:rPr>
              <w:t>5</w:t>
            </w:r>
          </w:p>
        </w:tc>
        <w:tc>
          <w:tcPr>
            <w:tcW w:w="1701" w:type="dxa"/>
            <w:tcMar>
              <w:left w:w="57" w:type="dxa"/>
              <w:right w:w="57" w:type="dxa"/>
            </w:tcMar>
            <w:vAlign w:val="center"/>
          </w:tcPr>
          <w:p w14:paraId="01CE3DD1" w14:textId="77777777" w:rsidR="00C73724" w:rsidRPr="00FE23E4" w:rsidRDefault="00C73724" w:rsidP="006C32C2">
            <w:pPr>
              <w:pStyle w:val="TableParagraph"/>
              <w:suppressAutoHyphens/>
              <w:spacing w:line="276" w:lineRule="auto"/>
              <w:ind w:left="0"/>
              <w:jc w:val="center"/>
              <w:rPr>
                <w:sz w:val="24"/>
                <w:szCs w:val="24"/>
              </w:rPr>
            </w:pPr>
            <w:r w:rsidRPr="00FE23E4">
              <w:rPr>
                <w:sz w:val="24"/>
                <w:szCs w:val="24"/>
              </w:rPr>
              <w:t>6</w:t>
            </w:r>
          </w:p>
        </w:tc>
        <w:tc>
          <w:tcPr>
            <w:tcW w:w="1275" w:type="dxa"/>
            <w:tcMar>
              <w:left w:w="57" w:type="dxa"/>
              <w:right w:w="57" w:type="dxa"/>
            </w:tcMar>
            <w:vAlign w:val="center"/>
          </w:tcPr>
          <w:p w14:paraId="60261A9E" w14:textId="77777777" w:rsidR="00C73724" w:rsidRPr="00FE23E4" w:rsidRDefault="00C73724" w:rsidP="006C32C2">
            <w:pPr>
              <w:pStyle w:val="TableParagraph"/>
              <w:suppressAutoHyphens/>
              <w:spacing w:line="276" w:lineRule="auto"/>
              <w:ind w:left="0"/>
              <w:jc w:val="center"/>
              <w:rPr>
                <w:sz w:val="24"/>
                <w:szCs w:val="24"/>
              </w:rPr>
            </w:pPr>
            <w:r w:rsidRPr="00FE23E4">
              <w:rPr>
                <w:sz w:val="24"/>
                <w:szCs w:val="24"/>
              </w:rPr>
              <w:t>7</w:t>
            </w:r>
          </w:p>
        </w:tc>
        <w:tc>
          <w:tcPr>
            <w:tcW w:w="993" w:type="dxa"/>
            <w:tcMar>
              <w:left w:w="57" w:type="dxa"/>
              <w:right w:w="57" w:type="dxa"/>
            </w:tcMar>
            <w:vAlign w:val="center"/>
          </w:tcPr>
          <w:p w14:paraId="30D8193C" w14:textId="77777777" w:rsidR="00C73724" w:rsidRPr="00FE23E4" w:rsidRDefault="00C73724" w:rsidP="006C32C2">
            <w:pPr>
              <w:pStyle w:val="TableParagraph"/>
              <w:suppressAutoHyphens/>
              <w:spacing w:line="276" w:lineRule="auto"/>
              <w:ind w:left="0"/>
              <w:jc w:val="center"/>
              <w:rPr>
                <w:sz w:val="24"/>
                <w:szCs w:val="24"/>
              </w:rPr>
            </w:pPr>
            <w:r w:rsidRPr="00FE23E4">
              <w:rPr>
                <w:sz w:val="24"/>
                <w:szCs w:val="24"/>
              </w:rPr>
              <w:t>8</w:t>
            </w:r>
          </w:p>
        </w:tc>
        <w:tc>
          <w:tcPr>
            <w:tcW w:w="1134" w:type="dxa"/>
            <w:tcMar>
              <w:left w:w="57" w:type="dxa"/>
              <w:right w:w="57" w:type="dxa"/>
            </w:tcMar>
            <w:vAlign w:val="center"/>
          </w:tcPr>
          <w:p w14:paraId="6D4CEA9C" w14:textId="77777777" w:rsidR="00C73724" w:rsidRPr="00FE23E4" w:rsidRDefault="00C73724" w:rsidP="006C32C2">
            <w:pPr>
              <w:pStyle w:val="TableParagraph"/>
              <w:suppressAutoHyphens/>
              <w:spacing w:line="276" w:lineRule="auto"/>
              <w:ind w:left="0"/>
              <w:jc w:val="center"/>
              <w:rPr>
                <w:sz w:val="24"/>
                <w:szCs w:val="24"/>
              </w:rPr>
            </w:pPr>
            <w:r w:rsidRPr="00FE23E4">
              <w:rPr>
                <w:sz w:val="24"/>
                <w:szCs w:val="24"/>
              </w:rPr>
              <w:t>9</w:t>
            </w:r>
          </w:p>
        </w:tc>
        <w:tc>
          <w:tcPr>
            <w:tcW w:w="1070" w:type="dxa"/>
            <w:tcMar>
              <w:left w:w="57" w:type="dxa"/>
              <w:right w:w="57" w:type="dxa"/>
            </w:tcMar>
            <w:vAlign w:val="center"/>
          </w:tcPr>
          <w:p w14:paraId="3AD15E61" w14:textId="77777777" w:rsidR="00C73724" w:rsidRPr="00FE23E4" w:rsidRDefault="00C73724" w:rsidP="006C32C2">
            <w:pPr>
              <w:pStyle w:val="TableParagraph"/>
              <w:suppressAutoHyphens/>
              <w:spacing w:line="276" w:lineRule="auto"/>
              <w:ind w:left="0"/>
              <w:jc w:val="center"/>
              <w:rPr>
                <w:sz w:val="24"/>
                <w:szCs w:val="24"/>
              </w:rPr>
            </w:pPr>
            <w:r w:rsidRPr="00FE23E4">
              <w:rPr>
                <w:sz w:val="24"/>
                <w:szCs w:val="24"/>
              </w:rPr>
              <w:t>10</w:t>
            </w:r>
          </w:p>
        </w:tc>
      </w:tr>
      <w:tr w:rsidR="00AC56F4" w:rsidRPr="00FE23E4" w14:paraId="1074ACAF" w14:textId="77777777" w:rsidTr="006C32C2">
        <w:trPr>
          <w:trHeight w:val="1269"/>
        </w:trPr>
        <w:tc>
          <w:tcPr>
            <w:tcW w:w="1489" w:type="dxa"/>
            <w:vMerge w:val="restart"/>
            <w:tcMar>
              <w:left w:w="57" w:type="dxa"/>
              <w:right w:w="57" w:type="dxa"/>
            </w:tcMar>
          </w:tcPr>
          <w:p w14:paraId="66DC9D2D" w14:textId="77777777" w:rsidR="00AC56F4" w:rsidRPr="00FE23E4" w:rsidRDefault="00AC56F4" w:rsidP="006C32C2">
            <w:pPr>
              <w:pStyle w:val="TableParagraph"/>
              <w:suppressAutoHyphens/>
              <w:spacing w:line="276" w:lineRule="auto"/>
              <w:ind w:left="0"/>
              <w:jc w:val="center"/>
              <w:rPr>
                <w:sz w:val="24"/>
                <w:szCs w:val="24"/>
              </w:rPr>
            </w:pPr>
            <w:r w:rsidRPr="00FE23E4">
              <w:rPr>
                <w:sz w:val="24"/>
                <w:szCs w:val="24"/>
              </w:rPr>
              <w:t>ПК 3.1-3.5</w:t>
            </w:r>
          </w:p>
          <w:p w14:paraId="3886C7B3" w14:textId="77777777" w:rsidR="00AC56F4" w:rsidRPr="00FE23E4" w:rsidRDefault="00AC56F4" w:rsidP="006C32C2">
            <w:pPr>
              <w:pStyle w:val="TableParagraph"/>
              <w:suppressAutoHyphens/>
              <w:spacing w:line="276" w:lineRule="auto"/>
              <w:ind w:left="0"/>
              <w:jc w:val="center"/>
              <w:rPr>
                <w:sz w:val="24"/>
                <w:szCs w:val="24"/>
              </w:rPr>
            </w:pPr>
            <w:r w:rsidRPr="00FE23E4">
              <w:rPr>
                <w:sz w:val="24"/>
                <w:szCs w:val="24"/>
              </w:rPr>
              <w:t>ОК 01-07, 09, 10</w:t>
            </w:r>
          </w:p>
        </w:tc>
        <w:tc>
          <w:tcPr>
            <w:tcW w:w="3685" w:type="dxa"/>
            <w:tcMar>
              <w:left w:w="57" w:type="dxa"/>
              <w:right w:w="57" w:type="dxa"/>
            </w:tcMar>
          </w:tcPr>
          <w:p w14:paraId="25A7FDA3" w14:textId="77777777" w:rsidR="00AC56F4" w:rsidRPr="00FE23E4" w:rsidRDefault="00AC56F4" w:rsidP="006C32C2">
            <w:pPr>
              <w:pStyle w:val="TableParagraph"/>
              <w:suppressAutoHyphens/>
              <w:spacing w:line="276" w:lineRule="auto"/>
              <w:ind w:left="0"/>
              <w:rPr>
                <w:sz w:val="24"/>
                <w:szCs w:val="24"/>
              </w:rPr>
            </w:pPr>
            <w:r w:rsidRPr="00FE23E4">
              <w:rPr>
                <w:sz w:val="24"/>
                <w:szCs w:val="24"/>
              </w:rPr>
              <w:t>МДК.03.01 Организация и контроль диспетчерского и аварийного обслуживания объектов жилищно-коммунального хозяйства</w:t>
            </w:r>
          </w:p>
        </w:tc>
        <w:tc>
          <w:tcPr>
            <w:tcW w:w="851" w:type="dxa"/>
            <w:tcMar>
              <w:left w:w="57" w:type="dxa"/>
              <w:right w:w="57" w:type="dxa"/>
            </w:tcMar>
            <w:vAlign w:val="center"/>
          </w:tcPr>
          <w:p w14:paraId="38BA275D" w14:textId="77777777" w:rsidR="00AC56F4" w:rsidRPr="00FE23E4" w:rsidRDefault="00AC56F4" w:rsidP="006C32C2">
            <w:pPr>
              <w:pStyle w:val="TableParagraph"/>
              <w:suppressAutoHyphens/>
              <w:spacing w:line="276" w:lineRule="auto"/>
              <w:ind w:left="0"/>
              <w:jc w:val="center"/>
              <w:rPr>
                <w:sz w:val="24"/>
                <w:szCs w:val="24"/>
              </w:rPr>
            </w:pPr>
            <w:r w:rsidRPr="00FE23E4">
              <w:rPr>
                <w:sz w:val="24"/>
                <w:szCs w:val="24"/>
              </w:rPr>
              <w:t>128</w:t>
            </w:r>
          </w:p>
        </w:tc>
        <w:tc>
          <w:tcPr>
            <w:tcW w:w="850" w:type="dxa"/>
            <w:tcMar>
              <w:left w:w="57" w:type="dxa"/>
              <w:right w:w="57" w:type="dxa"/>
            </w:tcMar>
            <w:vAlign w:val="center"/>
          </w:tcPr>
          <w:p w14:paraId="5884E9C2" w14:textId="77777777" w:rsidR="00AC56F4" w:rsidRPr="00FE23E4" w:rsidRDefault="00AC56F4" w:rsidP="006C32C2">
            <w:pPr>
              <w:pStyle w:val="TableParagraph"/>
              <w:suppressAutoHyphens/>
              <w:spacing w:line="276" w:lineRule="auto"/>
              <w:ind w:left="0"/>
              <w:jc w:val="center"/>
              <w:rPr>
                <w:sz w:val="24"/>
                <w:szCs w:val="24"/>
              </w:rPr>
            </w:pPr>
            <w:r w:rsidRPr="00FE23E4">
              <w:rPr>
                <w:sz w:val="24"/>
                <w:szCs w:val="24"/>
              </w:rPr>
              <w:t>92</w:t>
            </w:r>
          </w:p>
        </w:tc>
        <w:tc>
          <w:tcPr>
            <w:tcW w:w="851" w:type="dxa"/>
            <w:tcMar>
              <w:left w:w="57" w:type="dxa"/>
              <w:right w:w="57" w:type="dxa"/>
            </w:tcMar>
            <w:vAlign w:val="center"/>
          </w:tcPr>
          <w:p w14:paraId="7E08A28C" w14:textId="77777777" w:rsidR="00AC56F4" w:rsidRPr="00FE23E4" w:rsidRDefault="00AC56F4" w:rsidP="006C32C2">
            <w:pPr>
              <w:pStyle w:val="TableParagraph"/>
              <w:suppressAutoHyphens/>
              <w:spacing w:line="276" w:lineRule="auto"/>
              <w:ind w:left="0"/>
              <w:jc w:val="center"/>
              <w:rPr>
                <w:sz w:val="24"/>
                <w:szCs w:val="24"/>
              </w:rPr>
            </w:pPr>
            <w:r w:rsidRPr="00FE23E4">
              <w:rPr>
                <w:sz w:val="24"/>
                <w:szCs w:val="24"/>
              </w:rPr>
              <w:t>56</w:t>
            </w:r>
          </w:p>
        </w:tc>
        <w:tc>
          <w:tcPr>
            <w:tcW w:w="1701" w:type="dxa"/>
            <w:tcMar>
              <w:left w:w="57" w:type="dxa"/>
              <w:right w:w="57" w:type="dxa"/>
            </w:tcMar>
            <w:vAlign w:val="center"/>
          </w:tcPr>
          <w:p w14:paraId="2C50C45B" w14:textId="77777777" w:rsidR="00AC56F4" w:rsidRPr="00FE23E4" w:rsidRDefault="00AC56F4" w:rsidP="006C32C2">
            <w:pPr>
              <w:pStyle w:val="TableParagraph"/>
              <w:suppressAutoHyphens/>
              <w:spacing w:line="276" w:lineRule="auto"/>
              <w:ind w:left="0"/>
              <w:jc w:val="center"/>
              <w:rPr>
                <w:sz w:val="24"/>
                <w:szCs w:val="24"/>
              </w:rPr>
            </w:pPr>
            <w:r w:rsidRPr="00FE23E4">
              <w:rPr>
                <w:sz w:val="24"/>
                <w:szCs w:val="24"/>
              </w:rPr>
              <w:t>20</w:t>
            </w:r>
          </w:p>
        </w:tc>
        <w:tc>
          <w:tcPr>
            <w:tcW w:w="1275" w:type="dxa"/>
            <w:tcMar>
              <w:left w:w="57" w:type="dxa"/>
              <w:right w:w="57" w:type="dxa"/>
            </w:tcMar>
            <w:vAlign w:val="center"/>
          </w:tcPr>
          <w:p w14:paraId="31899553" w14:textId="77777777" w:rsidR="00AC56F4" w:rsidRPr="00FE23E4" w:rsidRDefault="00AC56F4" w:rsidP="006C32C2">
            <w:pPr>
              <w:pStyle w:val="TableParagraph"/>
              <w:suppressAutoHyphens/>
              <w:spacing w:line="276" w:lineRule="auto"/>
              <w:ind w:left="0"/>
              <w:jc w:val="center"/>
              <w:rPr>
                <w:sz w:val="24"/>
                <w:szCs w:val="24"/>
              </w:rPr>
            </w:pPr>
          </w:p>
        </w:tc>
        <w:tc>
          <w:tcPr>
            <w:tcW w:w="993" w:type="dxa"/>
            <w:tcMar>
              <w:left w:w="57" w:type="dxa"/>
              <w:right w:w="57" w:type="dxa"/>
            </w:tcMar>
            <w:vAlign w:val="center"/>
          </w:tcPr>
          <w:p w14:paraId="063268D3" w14:textId="77777777" w:rsidR="00AC56F4" w:rsidRPr="00FE23E4" w:rsidRDefault="00AC56F4" w:rsidP="006C32C2">
            <w:pPr>
              <w:pStyle w:val="TableParagraph"/>
              <w:suppressAutoHyphens/>
              <w:spacing w:line="276" w:lineRule="auto"/>
              <w:ind w:left="0"/>
              <w:jc w:val="center"/>
              <w:rPr>
                <w:sz w:val="24"/>
                <w:szCs w:val="24"/>
              </w:rPr>
            </w:pPr>
            <w:r w:rsidRPr="00FE23E4">
              <w:rPr>
                <w:sz w:val="24"/>
                <w:szCs w:val="24"/>
              </w:rPr>
              <w:t>72</w:t>
            </w:r>
          </w:p>
        </w:tc>
        <w:tc>
          <w:tcPr>
            <w:tcW w:w="1134" w:type="dxa"/>
            <w:tcMar>
              <w:left w:w="57" w:type="dxa"/>
              <w:right w:w="57" w:type="dxa"/>
            </w:tcMar>
            <w:vAlign w:val="center"/>
          </w:tcPr>
          <w:p w14:paraId="56EC07B2" w14:textId="77777777" w:rsidR="00AC56F4" w:rsidRPr="00FE23E4" w:rsidRDefault="00AC56F4" w:rsidP="006C32C2">
            <w:pPr>
              <w:pStyle w:val="TableParagraph"/>
              <w:suppressAutoHyphens/>
              <w:spacing w:line="276" w:lineRule="auto"/>
              <w:ind w:left="0"/>
              <w:jc w:val="center"/>
              <w:rPr>
                <w:sz w:val="24"/>
                <w:szCs w:val="24"/>
              </w:rPr>
            </w:pPr>
          </w:p>
        </w:tc>
        <w:tc>
          <w:tcPr>
            <w:tcW w:w="1070" w:type="dxa"/>
            <w:tcMar>
              <w:left w:w="57" w:type="dxa"/>
              <w:right w:w="57" w:type="dxa"/>
            </w:tcMar>
            <w:vAlign w:val="center"/>
          </w:tcPr>
          <w:p w14:paraId="37F0157A" w14:textId="77777777" w:rsidR="00AC56F4" w:rsidRPr="00FE23E4" w:rsidRDefault="00AC56F4" w:rsidP="006C32C2">
            <w:pPr>
              <w:pStyle w:val="TableParagraph"/>
              <w:suppressAutoHyphens/>
              <w:spacing w:line="276" w:lineRule="auto"/>
              <w:ind w:left="0"/>
              <w:jc w:val="center"/>
              <w:rPr>
                <w:sz w:val="24"/>
                <w:szCs w:val="24"/>
              </w:rPr>
            </w:pPr>
          </w:p>
        </w:tc>
      </w:tr>
      <w:tr w:rsidR="00AC56F4" w:rsidRPr="00FE23E4" w14:paraId="67F15925" w14:textId="77777777" w:rsidTr="00AC56F4">
        <w:trPr>
          <w:trHeight w:val="892"/>
        </w:trPr>
        <w:tc>
          <w:tcPr>
            <w:tcW w:w="1489" w:type="dxa"/>
            <w:vMerge/>
            <w:tcMar>
              <w:left w:w="57" w:type="dxa"/>
              <w:right w:w="57" w:type="dxa"/>
            </w:tcMar>
          </w:tcPr>
          <w:p w14:paraId="6711745D" w14:textId="77777777" w:rsidR="00AC56F4" w:rsidRPr="00FE23E4" w:rsidRDefault="00AC56F4" w:rsidP="006C32C2">
            <w:pPr>
              <w:pStyle w:val="TableParagraph"/>
              <w:suppressAutoHyphens/>
              <w:spacing w:line="276" w:lineRule="auto"/>
              <w:ind w:left="0"/>
              <w:rPr>
                <w:sz w:val="24"/>
                <w:szCs w:val="24"/>
              </w:rPr>
            </w:pPr>
          </w:p>
        </w:tc>
        <w:tc>
          <w:tcPr>
            <w:tcW w:w="3685" w:type="dxa"/>
            <w:tcMar>
              <w:left w:w="57" w:type="dxa"/>
              <w:right w:w="57" w:type="dxa"/>
            </w:tcMar>
          </w:tcPr>
          <w:p w14:paraId="23A9F5DE" w14:textId="77777777" w:rsidR="00AC56F4" w:rsidRPr="00FE23E4" w:rsidRDefault="00AC56F4" w:rsidP="006C32C2">
            <w:pPr>
              <w:pStyle w:val="TableParagraph"/>
              <w:suppressAutoHyphens/>
              <w:spacing w:line="276" w:lineRule="auto"/>
              <w:ind w:left="0"/>
              <w:rPr>
                <w:sz w:val="24"/>
                <w:szCs w:val="24"/>
              </w:rPr>
            </w:pPr>
            <w:r w:rsidRPr="00FE23E4">
              <w:rPr>
                <w:sz w:val="24"/>
                <w:szCs w:val="24"/>
              </w:rPr>
              <w:t>Производственная практика</w:t>
            </w:r>
          </w:p>
          <w:p w14:paraId="4A4A1692" w14:textId="77777777" w:rsidR="00AC56F4" w:rsidRPr="00FE23E4" w:rsidRDefault="00AC56F4" w:rsidP="006C32C2">
            <w:pPr>
              <w:pStyle w:val="TableParagraph"/>
              <w:suppressAutoHyphens/>
              <w:spacing w:line="276" w:lineRule="auto"/>
              <w:ind w:left="0"/>
              <w:rPr>
                <w:sz w:val="24"/>
                <w:szCs w:val="24"/>
              </w:rPr>
            </w:pPr>
            <w:r w:rsidRPr="00FE23E4">
              <w:rPr>
                <w:sz w:val="24"/>
                <w:szCs w:val="24"/>
              </w:rPr>
              <w:t>(по профилю специальности), часов</w:t>
            </w:r>
          </w:p>
        </w:tc>
        <w:tc>
          <w:tcPr>
            <w:tcW w:w="851" w:type="dxa"/>
            <w:tcMar>
              <w:left w:w="57" w:type="dxa"/>
              <w:right w:w="57" w:type="dxa"/>
            </w:tcMar>
            <w:vAlign w:val="center"/>
          </w:tcPr>
          <w:p w14:paraId="1750BF79" w14:textId="77777777" w:rsidR="00AC56F4" w:rsidRPr="00FE23E4" w:rsidRDefault="00AC56F4" w:rsidP="006C32C2">
            <w:pPr>
              <w:pStyle w:val="TableParagraph"/>
              <w:suppressAutoHyphens/>
              <w:spacing w:line="276" w:lineRule="auto"/>
              <w:ind w:left="0"/>
              <w:jc w:val="center"/>
              <w:rPr>
                <w:sz w:val="24"/>
                <w:szCs w:val="24"/>
              </w:rPr>
            </w:pPr>
            <w:r w:rsidRPr="00FE23E4">
              <w:rPr>
                <w:sz w:val="24"/>
                <w:szCs w:val="24"/>
              </w:rPr>
              <w:t>72</w:t>
            </w:r>
          </w:p>
        </w:tc>
        <w:tc>
          <w:tcPr>
            <w:tcW w:w="850" w:type="dxa"/>
            <w:shd w:val="clear" w:color="auto" w:fill="auto"/>
            <w:tcMar>
              <w:left w:w="57" w:type="dxa"/>
              <w:right w:w="57" w:type="dxa"/>
            </w:tcMar>
            <w:vAlign w:val="center"/>
          </w:tcPr>
          <w:p w14:paraId="0FCE5608" w14:textId="77777777" w:rsidR="00AC56F4" w:rsidRPr="00FE23E4" w:rsidRDefault="00AC56F4" w:rsidP="006C32C2">
            <w:pPr>
              <w:pStyle w:val="TableParagraph"/>
              <w:suppressAutoHyphens/>
              <w:spacing w:line="276" w:lineRule="auto"/>
              <w:ind w:left="0"/>
              <w:jc w:val="center"/>
              <w:rPr>
                <w:sz w:val="24"/>
                <w:szCs w:val="24"/>
              </w:rPr>
            </w:pPr>
            <w:r w:rsidRPr="00FE23E4">
              <w:rPr>
                <w:sz w:val="24"/>
                <w:szCs w:val="24"/>
              </w:rPr>
              <w:t>72</w:t>
            </w:r>
          </w:p>
        </w:tc>
        <w:tc>
          <w:tcPr>
            <w:tcW w:w="4820" w:type="dxa"/>
            <w:gridSpan w:val="4"/>
            <w:shd w:val="clear" w:color="auto" w:fill="C0C0C0"/>
            <w:tcMar>
              <w:left w:w="57" w:type="dxa"/>
              <w:right w:w="57" w:type="dxa"/>
            </w:tcMar>
            <w:vAlign w:val="center"/>
          </w:tcPr>
          <w:p w14:paraId="79C738E9" w14:textId="77777777" w:rsidR="00AC56F4" w:rsidRPr="00FE23E4" w:rsidRDefault="00AC56F4" w:rsidP="006C32C2">
            <w:pPr>
              <w:pStyle w:val="TableParagraph"/>
              <w:suppressAutoHyphens/>
              <w:spacing w:line="276" w:lineRule="auto"/>
              <w:ind w:left="0"/>
              <w:jc w:val="center"/>
              <w:rPr>
                <w:sz w:val="24"/>
                <w:szCs w:val="24"/>
              </w:rPr>
            </w:pPr>
          </w:p>
        </w:tc>
        <w:tc>
          <w:tcPr>
            <w:tcW w:w="1134" w:type="dxa"/>
            <w:tcMar>
              <w:left w:w="57" w:type="dxa"/>
              <w:right w:w="57" w:type="dxa"/>
            </w:tcMar>
            <w:vAlign w:val="center"/>
          </w:tcPr>
          <w:p w14:paraId="6ADF31D6" w14:textId="77777777" w:rsidR="00AC56F4" w:rsidRPr="00FE23E4" w:rsidRDefault="00AC56F4" w:rsidP="006C32C2">
            <w:pPr>
              <w:pStyle w:val="TableParagraph"/>
              <w:suppressAutoHyphens/>
              <w:spacing w:line="276" w:lineRule="auto"/>
              <w:ind w:left="0"/>
              <w:jc w:val="center"/>
              <w:rPr>
                <w:sz w:val="24"/>
                <w:szCs w:val="24"/>
              </w:rPr>
            </w:pPr>
            <w:r w:rsidRPr="00FE23E4">
              <w:rPr>
                <w:sz w:val="24"/>
                <w:szCs w:val="24"/>
              </w:rPr>
              <w:t>72</w:t>
            </w:r>
          </w:p>
        </w:tc>
        <w:tc>
          <w:tcPr>
            <w:tcW w:w="1070" w:type="dxa"/>
            <w:tcMar>
              <w:left w:w="57" w:type="dxa"/>
              <w:right w:w="57" w:type="dxa"/>
            </w:tcMar>
            <w:vAlign w:val="center"/>
          </w:tcPr>
          <w:p w14:paraId="0F87CDDD" w14:textId="77777777" w:rsidR="00AC56F4" w:rsidRPr="00FE23E4" w:rsidRDefault="00AC56F4" w:rsidP="006C32C2">
            <w:pPr>
              <w:pStyle w:val="TableParagraph"/>
              <w:suppressAutoHyphens/>
              <w:spacing w:line="276" w:lineRule="auto"/>
              <w:ind w:left="0"/>
              <w:jc w:val="center"/>
              <w:rPr>
                <w:sz w:val="24"/>
                <w:szCs w:val="24"/>
              </w:rPr>
            </w:pPr>
          </w:p>
        </w:tc>
      </w:tr>
      <w:tr w:rsidR="00AC56F4" w:rsidRPr="00FE23E4" w14:paraId="3B291F33" w14:textId="77777777" w:rsidTr="004E1394">
        <w:trPr>
          <w:trHeight w:val="309"/>
        </w:trPr>
        <w:tc>
          <w:tcPr>
            <w:tcW w:w="1489" w:type="dxa"/>
            <w:tcMar>
              <w:left w:w="57" w:type="dxa"/>
              <w:right w:w="57" w:type="dxa"/>
            </w:tcMar>
          </w:tcPr>
          <w:p w14:paraId="30F5D3AF" w14:textId="77777777" w:rsidR="00AC56F4" w:rsidRPr="00FE23E4" w:rsidRDefault="00AC56F4" w:rsidP="006C32C2">
            <w:pPr>
              <w:pStyle w:val="TableParagraph"/>
              <w:suppressAutoHyphens/>
              <w:spacing w:line="276" w:lineRule="auto"/>
              <w:ind w:left="0"/>
              <w:rPr>
                <w:sz w:val="24"/>
                <w:szCs w:val="24"/>
              </w:rPr>
            </w:pPr>
          </w:p>
        </w:tc>
        <w:tc>
          <w:tcPr>
            <w:tcW w:w="3685" w:type="dxa"/>
            <w:tcMar>
              <w:left w:w="57" w:type="dxa"/>
              <w:right w:w="57" w:type="dxa"/>
            </w:tcMar>
          </w:tcPr>
          <w:p w14:paraId="61C6A1FC" w14:textId="77777777" w:rsidR="00AC56F4" w:rsidRPr="00FE23E4" w:rsidRDefault="00AC56F4" w:rsidP="006C32C2">
            <w:pPr>
              <w:pStyle w:val="TableParagraph"/>
              <w:suppressAutoHyphens/>
              <w:spacing w:line="276" w:lineRule="auto"/>
              <w:ind w:left="0"/>
              <w:rPr>
                <w:b/>
                <w:sz w:val="24"/>
                <w:szCs w:val="24"/>
              </w:rPr>
            </w:pPr>
            <w:r w:rsidRPr="00FE23E4">
              <w:rPr>
                <w:b/>
                <w:sz w:val="24"/>
                <w:szCs w:val="24"/>
              </w:rPr>
              <w:t>Всего:</w:t>
            </w:r>
          </w:p>
        </w:tc>
        <w:tc>
          <w:tcPr>
            <w:tcW w:w="851" w:type="dxa"/>
            <w:tcMar>
              <w:left w:w="57" w:type="dxa"/>
              <w:right w:w="57" w:type="dxa"/>
            </w:tcMar>
            <w:vAlign w:val="center"/>
          </w:tcPr>
          <w:p w14:paraId="1C413058" w14:textId="77777777" w:rsidR="00AC56F4" w:rsidRPr="00FE23E4" w:rsidRDefault="00AC56F4" w:rsidP="006C32C2">
            <w:pPr>
              <w:pStyle w:val="TableParagraph"/>
              <w:suppressAutoHyphens/>
              <w:spacing w:line="276" w:lineRule="auto"/>
              <w:ind w:left="0"/>
              <w:jc w:val="center"/>
              <w:rPr>
                <w:b/>
                <w:sz w:val="24"/>
                <w:szCs w:val="24"/>
              </w:rPr>
            </w:pPr>
            <w:r w:rsidRPr="00FE23E4">
              <w:rPr>
                <w:b/>
                <w:sz w:val="24"/>
                <w:szCs w:val="24"/>
              </w:rPr>
              <w:t>200</w:t>
            </w:r>
          </w:p>
        </w:tc>
        <w:tc>
          <w:tcPr>
            <w:tcW w:w="850" w:type="dxa"/>
            <w:tcMar>
              <w:left w:w="57" w:type="dxa"/>
              <w:right w:w="57" w:type="dxa"/>
            </w:tcMar>
            <w:vAlign w:val="center"/>
          </w:tcPr>
          <w:p w14:paraId="0BE853BF" w14:textId="77777777" w:rsidR="00AC56F4" w:rsidRPr="00FE23E4" w:rsidRDefault="00AC56F4" w:rsidP="006C32C2">
            <w:pPr>
              <w:pStyle w:val="TableParagraph"/>
              <w:suppressAutoHyphens/>
              <w:spacing w:line="276" w:lineRule="auto"/>
              <w:ind w:left="0"/>
              <w:jc w:val="center"/>
              <w:rPr>
                <w:sz w:val="24"/>
                <w:szCs w:val="24"/>
              </w:rPr>
            </w:pPr>
            <w:r w:rsidRPr="00FE23E4">
              <w:rPr>
                <w:sz w:val="24"/>
                <w:szCs w:val="24"/>
              </w:rPr>
              <w:t>164</w:t>
            </w:r>
          </w:p>
        </w:tc>
        <w:tc>
          <w:tcPr>
            <w:tcW w:w="851" w:type="dxa"/>
            <w:tcMar>
              <w:left w:w="57" w:type="dxa"/>
              <w:right w:w="57" w:type="dxa"/>
            </w:tcMar>
            <w:vAlign w:val="center"/>
          </w:tcPr>
          <w:p w14:paraId="6AE18D91" w14:textId="77777777" w:rsidR="00AC56F4" w:rsidRPr="00FE23E4" w:rsidRDefault="00AC56F4" w:rsidP="006C32C2">
            <w:pPr>
              <w:pStyle w:val="TableParagraph"/>
              <w:suppressAutoHyphens/>
              <w:spacing w:line="276" w:lineRule="auto"/>
              <w:ind w:left="0"/>
              <w:jc w:val="center"/>
              <w:rPr>
                <w:b/>
                <w:sz w:val="24"/>
                <w:szCs w:val="24"/>
              </w:rPr>
            </w:pPr>
            <w:r w:rsidRPr="00FE23E4">
              <w:rPr>
                <w:b/>
                <w:sz w:val="24"/>
                <w:szCs w:val="24"/>
              </w:rPr>
              <w:t>56</w:t>
            </w:r>
          </w:p>
        </w:tc>
        <w:tc>
          <w:tcPr>
            <w:tcW w:w="1701" w:type="dxa"/>
            <w:tcMar>
              <w:left w:w="57" w:type="dxa"/>
              <w:right w:w="57" w:type="dxa"/>
            </w:tcMar>
            <w:vAlign w:val="center"/>
          </w:tcPr>
          <w:p w14:paraId="6A00E2F1" w14:textId="77777777" w:rsidR="00AC56F4" w:rsidRPr="00FE23E4" w:rsidRDefault="00AC56F4" w:rsidP="006C32C2">
            <w:pPr>
              <w:pStyle w:val="TableParagraph"/>
              <w:suppressAutoHyphens/>
              <w:spacing w:line="276" w:lineRule="auto"/>
              <w:ind w:left="0"/>
              <w:jc w:val="center"/>
              <w:rPr>
                <w:b/>
                <w:sz w:val="24"/>
                <w:szCs w:val="24"/>
              </w:rPr>
            </w:pPr>
            <w:r w:rsidRPr="00FE23E4">
              <w:rPr>
                <w:b/>
                <w:sz w:val="24"/>
                <w:szCs w:val="24"/>
              </w:rPr>
              <w:t>20</w:t>
            </w:r>
          </w:p>
        </w:tc>
        <w:tc>
          <w:tcPr>
            <w:tcW w:w="1275" w:type="dxa"/>
            <w:tcMar>
              <w:left w:w="57" w:type="dxa"/>
              <w:right w:w="57" w:type="dxa"/>
            </w:tcMar>
            <w:vAlign w:val="center"/>
          </w:tcPr>
          <w:p w14:paraId="3F0F2DB7" w14:textId="77777777" w:rsidR="00AC56F4" w:rsidRPr="00FE23E4" w:rsidRDefault="00AC56F4" w:rsidP="006C32C2">
            <w:pPr>
              <w:pStyle w:val="TableParagraph"/>
              <w:suppressAutoHyphens/>
              <w:spacing w:line="276" w:lineRule="auto"/>
              <w:ind w:left="0"/>
              <w:jc w:val="center"/>
              <w:rPr>
                <w:b/>
                <w:sz w:val="24"/>
                <w:szCs w:val="24"/>
              </w:rPr>
            </w:pPr>
          </w:p>
        </w:tc>
        <w:tc>
          <w:tcPr>
            <w:tcW w:w="2127" w:type="dxa"/>
            <w:gridSpan w:val="2"/>
            <w:tcMar>
              <w:left w:w="57" w:type="dxa"/>
              <w:right w:w="57" w:type="dxa"/>
            </w:tcMar>
            <w:vAlign w:val="center"/>
          </w:tcPr>
          <w:p w14:paraId="44598A1D" w14:textId="77777777" w:rsidR="00AC56F4" w:rsidRPr="00FE23E4" w:rsidRDefault="00AC56F4" w:rsidP="006C32C2">
            <w:pPr>
              <w:pStyle w:val="TableParagraph"/>
              <w:suppressAutoHyphens/>
              <w:spacing w:line="276" w:lineRule="auto"/>
              <w:ind w:left="0"/>
              <w:jc w:val="center"/>
              <w:rPr>
                <w:b/>
                <w:sz w:val="24"/>
                <w:szCs w:val="24"/>
              </w:rPr>
            </w:pPr>
            <w:r w:rsidRPr="00FE23E4">
              <w:rPr>
                <w:b/>
                <w:sz w:val="24"/>
                <w:szCs w:val="24"/>
              </w:rPr>
              <w:t>144</w:t>
            </w:r>
          </w:p>
        </w:tc>
        <w:tc>
          <w:tcPr>
            <w:tcW w:w="1070" w:type="dxa"/>
            <w:tcMar>
              <w:left w:w="57" w:type="dxa"/>
              <w:right w:w="57" w:type="dxa"/>
            </w:tcMar>
            <w:vAlign w:val="center"/>
          </w:tcPr>
          <w:p w14:paraId="3A146310" w14:textId="77777777" w:rsidR="00AC56F4" w:rsidRPr="00FE23E4" w:rsidRDefault="00AC56F4" w:rsidP="006C32C2">
            <w:pPr>
              <w:pStyle w:val="TableParagraph"/>
              <w:suppressAutoHyphens/>
              <w:spacing w:line="276" w:lineRule="auto"/>
              <w:ind w:left="0"/>
              <w:jc w:val="center"/>
              <w:rPr>
                <w:sz w:val="24"/>
                <w:szCs w:val="24"/>
              </w:rPr>
            </w:pPr>
          </w:p>
        </w:tc>
      </w:tr>
    </w:tbl>
    <w:p w14:paraId="339EBED2" w14:textId="77777777" w:rsidR="00C26AFA" w:rsidRPr="00FE23E4" w:rsidRDefault="00C26AFA" w:rsidP="002512A7">
      <w:pPr>
        <w:pStyle w:val="a3"/>
        <w:suppressAutoHyphens/>
        <w:rPr>
          <w:b/>
          <w:sz w:val="20"/>
        </w:rPr>
      </w:pPr>
    </w:p>
    <w:p w14:paraId="6C0B4937" w14:textId="77777777" w:rsidR="00C26AFA" w:rsidRPr="00FE23E4" w:rsidRDefault="00C26AFA" w:rsidP="002512A7">
      <w:pPr>
        <w:pStyle w:val="a3"/>
        <w:suppressAutoHyphens/>
        <w:rPr>
          <w:b/>
          <w:sz w:val="20"/>
        </w:rPr>
      </w:pPr>
    </w:p>
    <w:p w14:paraId="0804B566" w14:textId="77777777" w:rsidR="00C26AFA" w:rsidRPr="00FE23E4" w:rsidRDefault="00C26AFA" w:rsidP="002512A7">
      <w:pPr>
        <w:pStyle w:val="a3"/>
        <w:suppressAutoHyphens/>
        <w:rPr>
          <w:b/>
          <w:sz w:val="20"/>
        </w:rPr>
      </w:pPr>
    </w:p>
    <w:p w14:paraId="37AFCB9E" w14:textId="77777777" w:rsidR="00C26AFA" w:rsidRPr="00FE23E4" w:rsidRDefault="00C26AFA" w:rsidP="002512A7">
      <w:pPr>
        <w:suppressAutoHyphens/>
        <w:spacing w:line="229" w:lineRule="exact"/>
        <w:jc w:val="both"/>
        <w:rPr>
          <w:sz w:val="20"/>
        </w:rPr>
        <w:sectPr w:rsidR="00C26AFA" w:rsidRPr="00FE23E4" w:rsidSect="000E17A8">
          <w:footerReference w:type="default" r:id="rId31"/>
          <w:pgSz w:w="16850" w:h="11910" w:orient="landscape"/>
          <w:pgMar w:top="1134" w:right="850" w:bottom="1134" w:left="1701" w:header="0" w:footer="820" w:gutter="0"/>
          <w:cols w:space="720"/>
        </w:sectPr>
      </w:pPr>
    </w:p>
    <w:p w14:paraId="6E2343C3" w14:textId="77777777" w:rsidR="00C26AFA" w:rsidRPr="00FE23E4" w:rsidRDefault="002D55BD" w:rsidP="00A03160">
      <w:pPr>
        <w:pStyle w:val="1"/>
        <w:numPr>
          <w:ilvl w:val="2"/>
          <w:numId w:val="156"/>
        </w:numPr>
        <w:suppressAutoHyphens/>
        <w:ind w:left="0" w:firstLine="720"/>
        <w:jc w:val="both"/>
      </w:pPr>
      <w:r w:rsidRPr="00FE23E4">
        <w:lastRenderedPageBreak/>
        <w:t>Тематический план и содержание профессионального модуля ПМ 03.</w:t>
      </w:r>
    </w:p>
    <w:p w14:paraId="59EB8819" w14:textId="77777777" w:rsidR="00C26AFA" w:rsidRPr="00FE23E4" w:rsidRDefault="00C26AFA" w:rsidP="00C73724">
      <w:pPr>
        <w:pStyle w:val="a3"/>
        <w:suppressAutoHyphens/>
        <w:ind w:firstLine="720"/>
        <w:jc w:val="both"/>
        <w:rPr>
          <w:b/>
          <w:sz w:val="17"/>
        </w:rPr>
      </w:pPr>
    </w:p>
    <w:tbl>
      <w:tblPr>
        <w:tblStyle w:val="TableNormal"/>
        <w:tblW w:w="1388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6"/>
        <w:gridCol w:w="9497"/>
        <w:gridCol w:w="1481"/>
      </w:tblGrid>
      <w:tr w:rsidR="00C26AFA" w:rsidRPr="00FE23E4" w14:paraId="58FB86A0" w14:textId="77777777" w:rsidTr="006C32C2">
        <w:trPr>
          <w:trHeight w:val="1226"/>
        </w:trPr>
        <w:tc>
          <w:tcPr>
            <w:tcW w:w="2906" w:type="dxa"/>
            <w:tcMar>
              <w:left w:w="57" w:type="dxa"/>
              <w:right w:w="57" w:type="dxa"/>
            </w:tcMar>
          </w:tcPr>
          <w:p w14:paraId="3BD11574" w14:textId="77777777" w:rsidR="00C26AFA" w:rsidRPr="00FE23E4" w:rsidRDefault="002D55BD" w:rsidP="006C32C2">
            <w:pPr>
              <w:pStyle w:val="TableParagraph"/>
              <w:suppressAutoHyphens/>
              <w:ind w:left="0"/>
              <w:jc w:val="center"/>
              <w:rPr>
                <w:b/>
                <w:sz w:val="24"/>
              </w:rPr>
            </w:pPr>
            <w:r w:rsidRPr="00FE23E4">
              <w:rPr>
                <w:b/>
                <w:sz w:val="24"/>
              </w:rPr>
              <w:t>Наименование разделов и тем профессионального модуля (ПМ), междисциплинарных курсов (МДК)</w:t>
            </w:r>
          </w:p>
        </w:tc>
        <w:tc>
          <w:tcPr>
            <w:tcW w:w="9497" w:type="dxa"/>
            <w:tcMar>
              <w:left w:w="57" w:type="dxa"/>
              <w:right w:w="57" w:type="dxa"/>
            </w:tcMar>
          </w:tcPr>
          <w:p w14:paraId="5F30CBF8" w14:textId="77777777" w:rsidR="00C26AFA" w:rsidRPr="00FE23E4" w:rsidRDefault="002D55BD" w:rsidP="006C32C2">
            <w:pPr>
              <w:pStyle w:val="TableParagraph"/>
              <w:suppressAutoHyphens/>
              <w:ind w:left="0"/>
              <w:jc w:val="center"/>
              <w:rPr>
                <w:b/>
                <w:sz w:val="24"/>
              </w:rPr>
            </w:pPr>
            <w:r w:rsidRPr="00FE23E4">
              <w:rPr>
                <w:b/>
                <w:sz w:val="24"/>
              </w:rPr>
              <w:t>Содержание учебного материала,</w:t>
            </w:r>
          </w:p>
          <w:p w14:paraId="6E0DD836" w14:textId="77777777" w:rsidR="00C26AFA" w:rsidRPr="00FE23E4" w:rsidRDefault="002D55BD" w:rsidP="006C32C2">
            <w:pPr>
              <w:pStyle w:val="TableParagraph"/>
              <w:suppressAutoHyphens/>
              <w:ind w:left="0"/>
              <w:jc w:val="center"/>
              <w:rPr>
                <w:b/>
                <w:sz w:val="24"/>
              </w:rPr>
            </w:pPr>
            <w:r w:rsidRPr="00FE23E4">
              <w:rPr>
                <w:b/>
                <w:sz w:val="24"/>
              </w:rPr>
              <w:t>лабораторные работы и практические занятия, самостоятельная учебная работа обучающихся, курсовая работа (проект)</w:t>
            </w:r>
          </w:p>
        </w:tc>
        <w:tc>
          <w:tcPr>
            <w:tcW w:w="1481" w:type="dxa"/>
            <w:tcMar>
              <w:left w:w="57" w:type="dxa"/>
              <w:right w:w="57" w:type="dxa"/>
            </w:tcMar>
          </w:tcPr>
          <w:p w14:paraId="242C77C5" w14:textId="77777777" w:rsidR="00C26AFA" w:rsidRPr="00FE23E4" w:rsidRDefault="002D55BD" w:rsidP="006C32C2">
            <w:pPr>
              <w:pStyle w:val="TableParagraph"/>
              <w:suppressAutoHyphens/>
              <w:ind w:left="0"/>
              <w:jc w:val="center"/>
              <w:rPr>
                <w:b/>
                <w:sz w:val="24"/>
                <w:szCs w:val="24"/>
              </w:rPr>
            </w:pPr>
            <w:r w:rsidRPr="00FE23E4">
              <w:rPr>
                <w:b/>
                <w:sz w:val="24"/>
                <w:szCs w:val="24"/>
              </w:rPr>
              <w:t>Объем в часах</w:t>
            </w:r>
          </w:p>
        </w:tc>
      </w:tr>
      <w:tr w:rsidR="00C26AFA" w:rsidRPr="00FE23E4" w14:paraId="6BFF1C30" w14:textId="77777777" w:rsidTr="006C32C2">
        <w:trPr>
          <w:trHeight w:val="280"/>
        </w:trPr>
        <w:tc>
          <w:tcPr>
            <w:tcW w:w="2906" w:type="dxa"/>
            <w:tcMar>
              <w:left w:w="57" w:type="dxa"/>
              <w:right w:w="57" w:type="dxa"/>
            </w:tcMar>
          </w:tcPr>
          <w:p w14:paraId="44687B98" w14:textId="77777777" w:rsidR="00C26AFA" w:rsidRPr="00FE23E4" w:rsidRDefault="002D55BD" w:rsidP="006C32C2">
            <w:pPr>
              <w:pStyle w:val="TableParagraph"/>
              <w:suppressAutoHyphens/>
              <w:spacing w:line="256" w:lineRule="exact"/>
              <w:ind w:left="0"/>
              <w:jc w:val="center"/>
              <w:rPr>
                <w:b/>
                <w:sz w:val="24"/>
              </w:rPr>
            </w:pPr>
            <w:r w:rsidRPr="00FE23E4">
              <w:rPr>
                <w:b/>
                <w:sz w:val="24"/>
              </w:rPr>
              <w:t>1</w:t>
            </w:r>
          </w:p>
        </w:tc>
        <w:tc>
          <w:tcPr>
            <w:tcW w:w="9497" w:type="dxa"/>
            <w:tcMar>
              <w:left w:w="57" w:type="dxa"/>
              <w:right w:w="57" w:type="dxa"/>
            </w:tcMar>
          </w:tcPr>
          <w:p w14:paraId="775A5D64" w14:textId="77777777" w:rsidR="00C26AFA" w:rsidRPr="00FE23E4" w:rsidRDefault="002D55BD" w:rsidP="006C32C2">
            <w:pPr>
              <w:pStyle w:val="TableParagraph"/>
              <w:suppressAutoHyphens/>
              <w:spacing w:line="256" w:lineRule="exact"/>
              <w:ind w:left="0"/>
              <w:jc w:val="center"/>
              <w:rPr>
                <w:b/>
                <w:sz w:val="24"/>
              </w:rPr>
            </w:pPr>
            <w:r w:rsidRPr="00FE23E4">
              <w:rPr>
                <w:b/>
                <w:sz w:val="24"/>
              </w:rPr>
              <w:t>2</w:t>
            </w:r>
          </w:p>
        </w:tc>
        <w:tc>
          <w:tcPr>
            <w:tcW w:w="1481" w:type="dxa"/>
            <w:tcMar>
              <w:left w:w="57" w:type="dxa"/>
              <w:right w:w="57" w:type="dxa"/>
            </w:tcMar>
          </w:tcPr>
          <w:p w14:paraId="60BDCA19" w14:textId="77777777" w:rsidR="00C26AFA" w:rsidRPr="00FE23E4" w:rsidRDefault="002D55BD" w:rsidP="006C32C2">
            <w:pPr>
              <w:pStyle w:val="TableParagraph"/>
              <w:suppressAutoHyphens/>
              <w:spacing w:line="256" w:lineRule="exact"/>
              <w:ind w:left="0"/>
              <w:jc w:val="center"/>
              <w:rPr>
                <w:b/>
                <w:sz w:val="24"/>
                <w:szCs w:val="24"/>
              </w:rPr>
            </w:pPr>
            <w:r w:rsidRPr="00FE23E4">
              <w:rPr>
                <w:b/>
                <w:sz w:val="24"/>
                <w:szCs w:val="24"/>
              </w:rPr>
              <w:t>3</w:t>
            </w:r>
          </w:p>
        </w:tc>
      </w:tr>
      <w:tr w:rsidR="00C26AFA" w:rsidRPr="00FE23E4" w14:paraId="3F155BFB" w14:textId="77777777" w:rsidTr="006C32C2">
        <w:trPr>
          <w:trHeight w:val="366"/>
        </w:trPr>
        <w:tc>
          <w:tcPr>
            <w:tcW w:w="12403" w:type="dxa"/>
            <w:gridSpan w:val="2"/>
            <w:tcMar>
              <w:left w:w="57" w:type="dxa"/>
              <w:right w:w="57" w:type="dxa"/>
            </w:tcMar>
          </w:tcPr>
          <w:p w14:paraId="34E947FD" w14:textId="77777777" w:rsidR="00C26AFA" w:rsidRPr="00FE23E4" w:rsidRDefault="002D55BD" w:rsidP="006C32C2">
            <w:pPr>
              <w:pStyle w:val="TableParagraph"/>
              <w:suppressAutoHyphens/>
              <w:spacing w:line="268" w:lineRule="exact"/>
              <w:ind w:left="0"/>
              <w:rPr>
                <w:sz w:val="24"/>
              </w:rPr>
            </w:pPr>
            <w:r w:rsidRPr="00FE23E4">
              <w:rPr>
                <w:b/>
                <w:sz w:val="24"/>
              </w:rPr>
              <w:t xml:space="preserve">Раздел 1. Диспетчерско-аварийное обслуживание объектов </w:t>
            </w:r>
            <w:proofErr w:type="spellStart"/>
            <w:r w:rsidRPr="00FE23E4">
              <w:rPr>
                <w:b/>
                <w:sz w:val="24"/>
              </w:rPr>
              <w:t>жилищно</w:t>
            </w:r>
            <w:proofErr w:type="spellEnd"/>
            <w:r w:rsidRPr="00FE23E4">
              <w:rPr>
                <w:b/>
                <w:sz w:val="24"/>
              </w:rPr>
              <w:t xml:space="preserve"> коммунального хозяйства</w:t>
            </w:r>
          </w:p>
        </w:tc>
        <w:tc>
          <w:tcPr>
            <w:tcW w:w="1481" w:type="dxa"/>
            <w:tcMar>
              <w:left w:w="57" w:type="dxa"/>
              <w:right w:w="57" w:type="dxa"/>
            </w:tcMar>
          </w:tcPr>
          <w:p w14:paraId="747B73C6" w14:textId="77777777" w:rsidR="00C26AFA" w:rsidRPr="00FE23E4" w:rsidRDefault="002D55BD" w:rsidP="006C32C2">
            <w:pPr>
              <w:pStyle w:val="TableParagraph"/>
              <w:suppressAutoHyphens/>
              <w:ind w:left="0"/>
              <w:jc w:val="center"/>
              <w:rPr>
                <w:b/>
                <w:sz w:val="24"/>
                <w:szCs w:val="24"/>
              </w:rPr>
            </w:pPr>
            <w:r w:rsidRPr="00FE23E4">
              <w:rPr>
                <w:b/>
                <w:sz w:val="24"/>
                <w:szCs w:val="24"/>
              </w:rPr>
              <w:t>128</w:t>
            </w:r>
          </w:p>
        </w:tc>
      </w:tr>
      <w:tr w:rsidR="00F36726" w:rsidRPr="00FE23E4" w14:paraId="32011064" w14:textId="77777777" w:rsidTr="006C32C2">
        <w:trPr>
          <w:trHeight w:val="366"/>
        </w:trPr>
        <w:tc>
          <w:tcPr>
            <w:tcW w:w="12403" w:type="dxa"/>
            <w:gridSpan w:val="2"/>
            <w:tcMar>
              <w:left w:w="57" w:type="dxa"/>
              <w:right w:w="57" w:type="dxa"/>
            </w:tcMar>
          </w:tcPr>
          <w:p w14:paraId="31767923" w14:textId="77777777" w:rsidR="00F36726" w:rsidRPr="00FE23E4" w:rsidRDefault="00F36726" w:rsidP="006C32C2">
            <w:pPr>
              <w:pStyle w:val="TableParagraph"/>
              <w:suppressAutoHyphens/>
              <w:spacing w:line="268" w:lineRule="exact"/>
              <w:ind w:left="0"/>
              <w:rPr>
                <w:b/>
                <w:sz w:val="24"/>
              </w:rPr>
            </w:pPr>
            <w:r w:rsidRPr="00FE23E4">
              <w:rPr>
                <w:b/>
                <w:sz w:val="24"/>
              </w:rPr>
              <w:t>МДК.03.01 Организация и контроль диспетчерского и аварийного обслуживания объектов жилищно-коммунального хозяйства</w:t>
            </w:r>
          </w:p>
        </w:tc>
        <w:tc>
          <w:tcPr>
            <w:tcW w:w="1481" w:type="dxa"/>
            <w:tcMar>
              <w:left w:w="57" w:type="dxa"/>
              <w:right w:w="57" w:type="dxa"/>
            </w:tcMar>
          </w:tcPr>
          <w:p w14:paraId="2911FC19" w14:textId="77777777" w:rsidR="00F36726" w:rsidRPr="00FE23E4" w:rsidRDefault="00F36726" w:rsidP="006C32C2">
            <w:pPr>
              <w:pStyle w:val="TableParagraph"/>
              <w:suppressAutoHyphens/>
              <w:ind w:left="0"/>
              <w:jc w:val="center"/>
              <w:rPr>
                <w:b/>
                <w:sz w:val="24"/>
                <w:szCs w:val="24"/>
              </w:rPr>
            </w:pPr>
            <w:r w:rsidRPr="00FE23E4">
              <w:rPr>
                <w:b/>
                <w:sz w:val="24"/>
                <w:szCs w:val="24"/>
              </w:rPr>
              <w:t>56</w:t>
            </w:r>
          </w:p>
        </w:tc>
      </w:tr>
      <w:tr w:rsidR="00C26AFA" w:rsidRPr="00FE23E4" w14:paraId="047AC424" w14:textId="77777777" w:rsidTr="006C32C2">
        <w:trPr>
          <w:trHeight w:val="280"/>
        </w:trPr>
        <w:tc>
          <w:tcPr>
            <w:tcW w:w="2906" w:type="dxa"/>
            <w:vMerge w:val="restart"/>
            <w:tcMar>
              <w:left w:w="57" w:type="dxa"/>
              <w:right w:w="57" w:type="dxa"/>
            </w:tcMar>
          </w:tcPr>
          <w:p w14:paraId="6DDEA6D7" w14:textId="77777777" w:rsidR="00C26AFA" w:rsidRPr="00FE23E4" w:rsidRDefault="002D55BD" w:rsidP="006C32C2">
            <w:pPr>
              <w:pStyle w:val="TableParagraph"/>
              <w:suppressAutoHyphens/>
              <w:ind w:left="0"/>
              <w:rPr>
                <w:sz w:val="24"/>
              </w:rPr>
            </w:pPr>
            <w:r w:rsidRPr="00FE23E4">
              <w:rPr>
                <w:b/>
                <w:sz w:val="24"/>
              </w:rPr>
              <w:t xml:space="preserve">Тема 1.1. </w:t>
            </w:r>
            <w:r w:rsidRPr="00FE23E4">
              <w:rPr>
                <w:sz w:val="24"/>
              </w:rPr>
              <w:t xml:space="preserve">Нормативное регулирование </w:t>
            </w:r>
            <w:r w:rsidRPr="00FE23E4">
              <w:rPr>
                <w:b/>
                <w:sz w:val="24"/>
              </w:rPr>
              <w:t>д</w:t>
            </w:r>
            <w:r w:rsidRPr="00FE23E4">
              <w:rPr>
                <w:sz w:val="24"/>
              </w:rPr>
              <w:t xml:space="preserve">испетчерского и аварийного обслуживания объектов </w:t>
            </w:r>
            <w:r w:rsidR="0088710C" w:rsidRPr="00FE23E4">
              <w:rPr>
                <w:sz w:val="24"/>
              </w:rPr>
              <w:t xml:space="preserve"> жилищно-коммуналь</w:t>
            </w:r>
            <w:r w:rsidRPr="00FE23E4">
              <w:rPr>
                <w:sz w:val="24"/>
              </w:rPr>
              <w:t>ного хозяйства.</w:t>
            </w:r>
          </w:p>
        </w:tc>
        <w:tc>
          <w:tcPr>
            <w:tcW w:w="9497" w:type="dxa"/>
            <w:tcMar>
              <w:left w:w="57" w:type="dxa"/>
              <w:right w:w="57" w:type="dxa"/>
            </w:tcMar>
          </w:tcPr>
          <w:p w14:paraId="11B37022" w14:textId="77777777" w:rsidR="00C26AFA" w:rsidRPr="00FE23E4" w:rsidRDefault="002D55BD" w:rsidP="006C32C2">
            <w:pPr>
              <w:pStyle w:val="TableParagraph"/>
              <w:suppressAutoHyphens/>
              <w:spacing w:line="256" w:lineRule="exact"/>
              <w:ind w:left="0"/>
              <w:rPr>
                <w:b/>
                <w:sz w:val="24"/>
              </w:rPr>
            </w:pPr>
            <w:r w:rsidRPr="00FE23E4">
              <w:rPr>
                <w:b/>
                <w:sz w:val="24"/>
              </w:rPr>
              <w:t>Содержание</w:t>
            </w:r>
          </w:p>
        </w:tc>
        <w:tc>
          <w:tcPr>
            <w:tcW w:w="1481" w:type="dxa"/>
            <w:tcMar>
              <w:left w:w="57" w:type="dxa"/>
              <w:right w:w="57" w:type="dxa"/>
            </w:tcMar>
          </w:tcPr>
          <w:p w14:paraId="2BE17CBA" w14:textId="77777777" w:rsidR="00C26AFA" w:rsidRPr="00FE23E4" w:rsidRDefault="002D55BD" w:rsidP="006C32C2">
            <w:pPr>
              <w:pStyle w:val="TableParagraph"/>
              <w:suppressAutoHyphens/>
              <w:spacing w:line="256" w:lineRule="exact"/>
              <w:ind w:left="0"/>
              <w:jc w:val="center"/>
              <w:rPr>
                <w:b/>
                <w:sz w:val="24"/>
                <w:szCs w:val="24"/>
              </w:rPr>
            </w:pPr>
            <w:r w:rsidRPr="00FE23E4">
              <w:rPr>
                <w:b/>
                <w:sz w:val="24"/>
                <w:szCs w:val="24"/>
              </w:rPr>
              <w:t>26</w:t>
            </w:r>
          </w:p>
        </w:tc>
      </w:tr>
      <w:tr w:rsidR="00C26AFA" w:rsidRPr="00FE23E4" w14:paraId="76EE6B25" w14:textId="77777777" w:rsidTr="006C32C2">
        <w:trPr>
          <w:trHeight w:val="1505"/>
        </w:trPr>
        <w:tc>
          <w:tcPr>
            <w:tcW w:w="2906" w:type="dxa"/>
            <w:vMerge/>
            <w:tcBorders>
              <w:top w:val="nil"/>
            </w:tcBorders>
            <w:tcMar>
              <w:left w:w="57" w:type="dxa"/>
              <w:right w:w="57" w:type="dxa"/>
            </w:tcMar>
          </w:tcPr>
          <w:p w14:paraId="74C34103" w14:textId="77777777" w:rsidR="00C26AFA" w:rsidRPr="00FE23E4" w:rsidRDefault="00C26AFA" w:rsidP="006C32C2">
            <w:pPr>
              <w:suppressAutoHyphens/>
              <w:rPr>
                <w:sz w:val="2"/>
                <w:szCs w:val="2"/>
              </w:rPr>
            </w:pPr>
          </w:p>
        </w:tc>
        <w:tc>
          <w:tcPr>
            <w:tcW w:w="9497" w:type="dxa"/>
            <w:tcMar>
              <w:left w:w="57" w:type="dxa"/>
              <w:right w:w="57" w:type="dxa"/>
            </w:tcMar>
          </w:tcPr>
          <w:p w14:paraId="01A2092E" w14:textId="77777777" w:rsidR="00C26AFA" w:rsidRPr="00FE23E4" w:rsidRDefault="002D55BD" w:rsidP="006C32C2">
            <w:pPr>
              <w:pStyle w:val="TableParagraph"/>
              <w:suppressAutoHyphens/>
              <w:ind w:left="0"/>
              <w:rPr>
                <w:sz w:val="24"/>
              </w:rPr>
            </w:pPr>
            <w:r w:rsidRPr="00FE23E4">
              <w:rPr>
                <w:sz w:val="24"/>
              </w:rPr>
              <w:t>Задачи аварийно-диспетчерского обслуживания объектов ЖКХ. Нормативные документы, регламентирующие деятельность службы: национальный стандарт “Услуги жилищно-коммунального хозяйства и управления многоквартирными домами”, технические регламенты, требования СанПиНов, Жилищного кодекса Российской Федерации и другие акты действующей законодательной базы</w:t>
            </w:r>
          </w:p>
        </w:tc>
        <w:tc>
          <w:tcPr>
            <w:tcW w:w="1481" w:type="dxa"/>
            <w:tcMar>
              <w:left w:w="57" w:type="dxa"/>
              <w:right w:w="57" w:type="dxa"/>
            </w:tcMar>
          </w:tcPr>
          <w:p w14:paraId="4046CB34" w14:textId="77777777" w:rsidR="00C26AFA" w:rsidRPr="00FE23E4" w:rsidRDefault="002D55BD" w:rsidP="006C32C2">
            <w:pPr>
              <w:pStyle w:val="TableParagraph"/>
              <w:suppressAutoHyphens/>
              <w:ind w:left="0"/>
              <w:jc w:val="center"/>
              <w:rPr>
                <w:sz w:val="24"/>
                <w:szCs w:val="24"/>
              </w:rPr>
            </w:pPr>
            <w:r w:rsidRPr="00FE23E4">
              <w:rPr>
                <w:sz w:val="24"/>
                <w:szCs w:val="24"/>
              </w:rPr>
              <w:t>16</w:t>
            </w:r>
          </w:p>
        </w:tc>
      </w:tr>
      <w:tr w:rsidR="00C26AFA" w:rsidRPr="00FE23E4" w14:paraId="655003D9" w14:textId="77777777" w:rsidTr="006C32C2">
        <w:trPr>
          <w:trHeight w:val="461"/>
        </w:trPr>
        <w:tc>
          <w:tcPr>
            <w:tcW w:w="2906" w:type="dxa"/>
            <w:vMerge/>
            <w:tcBorders>
              <w:top w:val="nil"/>
            </w:tcBorders>
            <w:tcMar>
              <w:left w:w="57" w:type="dxa"/>
              <w:right w:w="57" w:type="dxa"/>
            </w:tcMar>
          </w:tcPr>
          <w:p w14:paraId="33916D44" w14:textId="77777777" w:rsidR="00C26AFA" w:rsidRPr="00FE23E4" w:rsidRDefault="00C26AFA" w:rsidP="006C32C2">
            <w:pPr>
              <w:suppressAutoHyphens/>
              <w:rPr>
                <w:sz w:val="2"/>
                <w:szCs w:val="2"/>
              </w:rPr>
            </w:pPr>
          </w:p>
        </w:tc>
        <w:tc>
          <w:tcPr>
            <w:tcW w:w="9497" w:type="dxa"/>
            <w:tcMar>
              <w:left w:w="57" w:type="dxa"/>
              <w:right w:w="57" w:type="dxa"/>
            </w:tcMar>
          </w:tcPr>
          <w:p w14:paraId="6D19A93C" w14:textId="77777777" w:rsidR="00C26AFA" w:rsidRPr="00FE23E4" w:rsidRDefault="006C31A9" w:rsidP="006C32C2">
            <w:pPr>
              <w:pStyle w:val="TableParagraph"/>
              <w:suppressAutoHyphens/>
              <w:spacing w:line="275" w:lineRule="exact"/>
              <w:ind w:left="0"/>
              <w:rPr>
                <w:b/>
                <w:sz w:val="24"/>
              </w:rPr>
            </w:pPr>
            <w:r w:rsidRPr="00FE23E4">
              <w:rPr>
                <w:b/>
                <w:sz w:val="24"/>
              </w:rPr>
              <w:t>В том числе практических занятий</w:t>
            </w:r>
            <w:r w:rsidR="002D55BD" w:rsidRPr="00FE23E4">
              <w:rPr>
                <w:b/>
                <w:sz w:val="24"/>
              </w:rPr>
              <w:t xml:space="preserve"> и лабораторных работ</w:t>
            </w:r>
          </w:p>
        </w:tc>
        <w:tc>
          <w:tcPr>
            <w:tcW w:w="1481" w:type="dxa"/>
            <w:tcMar>
              <w:left w:w="57" w:type="dxa"/>
              <w:right w:w="57" w:type="dxa"/>
            </w:tcMar>
          </w:tcPr>
          <w:p w14:paraId="0C7E5358" w14:textId="77777777" w:rsidR="00C26AFA" w:rsidRPr="00FE23E4" w:rsidRDefault="002D55BD" w:rsidP="006C32C2">
            <w:pPr>
              <w:pStyle w:val="TableParagraph"/>
              <w:suppressAutoHyphens/>
              <w:ind w:left="0"/>
              <w:jc w:val="center"/>
              <w:rPr>
                <w:b/>
                <w:sz w:val="24"/>
                <w:szCs w:val="24"/>
              </w:rPr>
            </w:pPr>
            <w:r w:rsidRPr="00FE23E4">
              <w:rPr>
                <w:b/>
                <w:sz w:val="24"/>
                <w:szCs w:val="24"/>
              </w:rPr>
              <w:t>10</w:t>
            </w:r>
          </w:p>
        </w:tc>
      </w:tr>
      <w:tr w:rsidR="00C26AFA" w:rsidRPr="00FE23E4" w14:paraId="187658C8" w14:textId="77777777" w:rsidTr="006C32C2">
        <w:trPr>
          <w:trHeight w:val="1406"/>
        </w:trPr>
        <w:tc>
          <w:tcPr>
            <w:tcW w:w="2906" w:type="dxa"/>
            <w:vMerge/>
            <w:tcBorders>
              <w:top w:val="nil"/>
            </w:tcBorders>
            <w:tcMar>
              <w:left w:w="57" w:type="dxa"/>
              <w:right w:w="57" w:type="dxa"/>
            </w:tcMar>
          </w:tcPr>
          <w:p w14:paraId="49B09477" w14:textId="77777777" w:rsidR="00C26AFA" w:rsidRPr="00FE23E4" w:rsidRDefault="00C26AFA" w:rsidP="006C32C2">
            <w:pPr>
              <w:suppressAutoHyphens/>
              <w:rPr>
                <w:sz w:val="2"/>
                <w:szCs w:val="2"/>
              </w:rPr>
            </w:pPr>
          </w:p>
        </w:tc>
        <w:tc>
          <w:tcPr>
            <w:tcW w:w="9497" w:type="dxa"/>
            <w:tcMar>
              <w:left w:w="57" w:type="dxa"/>
              <w:right w:w="57" w:type="dxa"/>
            </w:tcMar>
          </w:tcPr>
          <w:p w14:paraId="163C8402" w14:textId="77777777" w:rsidR="00C26AFA" w:rsidRPr="00FE23E4" w:rsidRDefault="002D55BD" w:rsidP="006C32C2">
            <w:pPr>
              <w:pStyle w:val="TableParagraph"/>
              <w:suppressAutoHyphens/>
              <w:ind w:left="0"/>
              <w:jc w:val="both"/>
              <w:rPr>
                <w:sz w:val="24"/>
              </w:rPr>
            </w:pPr>
            <w:r w:rsidRPr="00FE23E4">
              <w:rPr>
                <w:sz w:val="24"/>
              </w:rPr>
              <w:t xml:space="preserve">Систематизация документов по нормативно-правовому регулированию деятельности </w:t>
            </w:r>
            <w:proofErr w:type="spellStart"/>
            <w:r w:rsidRPr="00FE23E4">
              <w:rPr>
                <w:sz w:val="24"/>
              </w:rPr>
              <w:t>аварийнодиспетчерской</w:t>
            </w:r>
            <w:proofErr w:type="spellEnd"/>
            <w:r w:rsidRPr="00FE23E4">
              <w:rPr>
                <w:sz w:val="24"/>
              </w:rPr>
              <w:t xml:space="preserve"> службы</w:t>
            </w:r>
            <w:r w:rsidR="006C32C2" w:rsidRPr="00FE23E4">
              <w:rPr>
                <w:sz w:val="24"/>
              </w:rPr>
              <w:t>.</w:t>
            </w:r>
          </w:p>
          <w:p w14:paraId="2AA0EDFC" w14:textId="77777777" w:rsidR="00C26AFA" w:rsidRPr="00FE23E4" w:rsidRDefault="002D55BD" w:rsidP="006C32C2">
            <w:pPr>
              <w:pStyle w:val="TableParagraph"/>
              <w:suppressAutoHyphens/>
              <w:spacing w:line="270" w:lineRule="atLeast"/>
              <w:ind w:left="0"/>
              <w:jc w:val="both"/>
              <w:rPr>
                <w:sz w:val="24"/>
              </w:rPr>
            </w:pPr>
            <w:r w:rsidRPr="00FE23E4">
              <w:rPr>
                <w:sz w:val="24"/>
              </w:rPr>
              <w:t>Подготовить документы (письма, заявки, акты, дефектные ведомости, протоколы, докладные и служебные записки и другие), относящиеся к проведению диспетчерского и аварийного обслуживания объектов жилищно-коммунального хозяйства;</w:t>
            </w:r>
          </w:p>
        </w:tc>
        <w:tc>
          <w:tcPr>
            <w:tcW w:w="1481" w:type="dxa"/>
            <w:tcMar>
              <w:left w:w="57" w:type="dxa"/>
              <w:right w:w="57" w:type="dxa"/>
            </w:tcMar>
          </w:tcPr>
          <w:p w14:paraId="7AD6AB4B" w14:textId="77777777" w:rsidR="00C26AFA" w:rsidRPr="00FE23E4" w:rsidRDefault="00C26AFA" w:rsidP="006C32C2">
            <w:pPr>
              <w:pStyle w:val="TableParagraph"/>
              <w:suppressAutoHyphens/>
              <w:ind w:left="0"/>
              <w:jc w:val="center"/>
              <w:rPr>
                <w:sz w:val="24"/>
                <w:szCs w:val="24"/>
              </w:rPr>
            </w:pPr>
          </w:p>
        </w:tc>
      </w:tr>
      <w:tr w:rsidR="00C26AFA" w:rsidRPr="00FE23E4" w14:paraId="09D774EA" w14:textId="77777777" w:rsidTr="006C32C2">
        <w:trPr>
          <w:trHeight w:val="280"/>
        </w:trPr>
        <w:tc>
          <w:tcPr>
            <w:tcW w:w="2906" w:type="dxa"/>
            <w:vMerge w:val="restart"/>
            <w:tcMar>
              <w:left w:w="57" w:type="dxa"/>
              <w:right w:w="57" w:type="dxa"/>
            </w:tcMar>
          </w:tcPr>
          <w:p w14:paraId="0F389FF0" w14:textId="77777777" w:rsidR="00C26AFA" w:rsidRPr="00FE23E4" w:rsidRDefault="002D55BD" w:rsidP="006C32C2">
            <w:pPr>
              <w:pStyle w:val="TableParagraph"/>
              <w:suppressAutoHyphens/>
              <w:ind w:left="0"/>
              <w:rPr>
                <w:sz w:val="24"/>
              </w:rPr>
            </w:pPr>
            <w:r w:rsidRPr="00FE23E4">
              <w:rPr>
                <w:b/>
                <w:sz w:val="24"/>
              </w:rPr>
              <w:t xml:space="preserve">Тема 1.2. </w:t>
            </w:r>
            <w:r w:rsidRPr="00FE23E4">
              <w:rPr>
                <w:sz w:val="24"/>
              </w:rPr>
              <w:t xml:space="preserve">Диспетчерское и аварийное обслуживания объектов </w:t>
            </w:r>
            <w:r w:rsidR="0088710C" w:rsidRPr="00FE23E4">
              <w:rPr>
                <w:sz w:val="24"/>
              </w:rPr>
              <w:t xml:space="preserve"> жилищно-коммуналь</w:t>
            </w:r>
            <w:r w:rsidRPr="00FE23E4">
              <w:rPr>
                <w:sz w:val="24"/>
              </w:rPr>
              <w:t>ного хозяйства.</w:t>
            </w:r>
          </w:p>
        </w:tc>
        <w:tc>
          <w:tcPr>
            <w:tcW w:w="9497" w:type="dxa"/>
            <w:tcMar>
              <w:left w:w="57" w:type="dxa"/>
              <w:right w:w="57" w:type="dxa"/>
            </w:tcMar>
          </w:tcPr>
          <w:p w14:paraId="0A5C8545" w14:textId="77777777" w:rsidR="00C26AFA" w:rsidRPr="00FE23E4" w:rsidRDefault="002D55BD" w:rsidP="006C32C2">
            <w:pPr>
              <w:pStyle w:val="TableParagraph"/>
              <w:suppressAutoHyphens/>
              <w:spacing w:line="256" w:lineRule="exact"/>
              <w:ind w:left="0"/>
              <w:rPr>
                <w:b/>
                <w:sz w:val="24"/>
              </w:rPr>
            </w:pPr>
            <w:r w:rsidRPr="00FE23E4">
              <w:rPr>
                <w:b/>
                <w:sz w:val="24"/>
              </w:rPr>
              <w:t>Содержание</w:t>
            </w:r>
          </w:p>
        </w:tc>
        <w:tc>
          <w:tcPr>
            <w:tcW w:w="1481" w:type="dxa"/>
            <w:tcMar>
              <w:left w:w="57" w:type="dxa"/>
              <w:right w:w="57" w:type="dxa"/>
            </w:tcMar>
          </w:tcPr>
          <w:p w14:paraId="1A715BB2" w14:textId="77777777" w:rsidR="00C26AFA" w:rsidRPr="00FE23E4" w:rsidRDefault="002D55BD" w:rsidP="006C32C2">
            <w:pPr>
              <w:pStyle w:val="TableParagraph"/>
              <w:suppressAutoHyphens/>
              <w:spacing w:line="256" w:lineRule="exact"/>
              <w:ind w:left="0"/>
              <w:jc w:val="center"/>
              <w:rPr>
                <w:b/>
                <w:sz w:val="24"/>
                <w:szCs w:val="24"/>
              </w:rPr>
            </w:pPr>
            <w:r w:rsidRPr="00FE23E4">
              <w:rPr>
                <w:b/>
                <w:sz w:val="24"/>
                <w:szCs w:val="24"/>
              </w:rPr>
              <w:t>20</w:t>
            </w:r>
          </w:p>
        </w:tc>
      </w:tr>
      <w:tr w:rsidR="00C26AFA" w:rsidRPr="00FE23E4" w14:paraId="54F579DC" w14:textId="77777777" w:rsidTr="006C32C2">
        <w:trPr>
          <w:trHeight w:val="1839"/>
        </w:trPr>
        <w:tc>
          <w:tcPr>
            <w:tcW w:w="2906" w:type="dxa"/>
            <w:vMerge/>
            <w:tcBorders>
              <w:top w:val="nil"/>
            </w:tcBorders>
            <w:tcMar>
              <w:left w:w="57" w:type="dxa"/>
              <w:right w:w="57" w:type="dxa"/>
            </w:tcMar>
          </w:tcPr>
          <w:p w14:paraId="29ACDFCB" w14:textId="77777777" w:rsidR="00C26AFA" w:rsidRPr="00FE23E4" w:rsidRDefault="00C26AFA" w:rsidP="006C32C2">
            <w:pPr>
              <w:suppressAutoHyphens/>
              <w:rPr>
                <w:sz w:val="2"/>
                <w:szCs w:val="2"/>
              </w:rPr>
            </w:pPr>
          </w:p>
        </w:tc>
        <w:tc>
          <w:tcPr>
            <w:tcW w:w="9497" w:type="dxa"/>
            <w:tcMar>
              <w:left w:w="57" w:type="dxa"/>
              <w:right w:w="57" w:type="dxa"/>
            </w:tcMar>
          </w:tcPr>
          <w:p w14:paraId="68123DB8" w14:textId="77777777" w:rsidR="00C26AFA" w:rsidRPr="00FE23E4" w:rsidRDefault="002D55BD" w:rsidP="006C32C2">
            <w:pPr>
              <w:pStyle w:val="TableParagraph"/>
              <w:suppressAutoHyphens/>
              <w:ind w:left="0"/>
              <w:rPr>
                <w:sz w:val="24"/>
              </w:rPr>
            </w:pPr>
            <w:r w:rsidRPr="00FE23E4">
              <w:rPr>
                <w:sz w:val="24"/>
              </w:rPr>
              <w:t>Проведение диспетчерского и аварийного обслуживания объектов жилищно-коммунального хозяйства</w:t>
            </w:r>
            <w:r w:rsidR="006C32C2" w:rsidRPr="00FE23E4">
              <w:rPr>
                <w:sz w:val="24"/>
              </w:rPr>
              <w:t>.</w:t>
            </w:r>
          </w:p>
          <w:p w14:paraId="1ED6A6EB" w14:textId="77777777" w:rsidR="006C32C2" w:rsidRPr="00FE23E4" w:rsidRDefault="002D55BD" w:rsidP="006C32C2">
            <w:pPr>
              <w:pStyle w:val="TableParagraph"/>
              <w:suppressAutoHyphens/>
              <w:ind w:left="0"/>
              <w:rPr>
                <w:sz w:val="24"/>
              </w:rPr>
            </w:pPr>
            <w:r w:rsidRPr="00FE23E4">
              <w:rPr>
                <w:sz w:val="24"/>
              </w:rPr>
              <w:t>Обслуживание системы центрального отопления</w:t>
            </w:r>
            <w:r w:rsidR="006C32C2" w:rsidRPr="00FE23E4">
              <w:rPr>
                <w:sz w:val="24"/>
              </w:rPr>
              <w:t>.</w:t>
            </w:r>
            <w:r w:rsidRPr="00FE23E4">
              <w:rPr>
                <w:sz w:val="24"/>
              </w:rPr>
              <w:t xml:space="preserve"> </w:t>
            </w:r>
          </w:p>
          <w:p w14:paraId="2BCE4E81" w14:textId="77777777" w:rsidR="00E2274B" w:rsidRPr="00FE23E4" w:rsidRDefault="002D55BD" w:rsidP="006C32C2">
            <w:pPr>
              <w:pStyle w:val="TableParagraph"/>
              <w:suppressAutoHyphens/>
              <w:ind w:left="0"/>
              <w:rPr>
                <w:sz w:val="24"/>
              </w:rPr>
            </w:pPr>
            <w:r w:rsidRPr="00FE23E4">
              <w:rPr>
                <w:sz w:val="24"/>
              </w:rPr>
              <w:t xml:space="preserve">Обслуживание системы горячего и холодного водоснабжения </w:t>
            </w:r>
          </w:p>
          <w:p w14:paraId="24A66921" w14:textId="77777777" w:rsidR="00C26AFA" w:rsidRPr="00FE23E4" w:rsidRDefault="002D55BD" w:rsidP="006C32C2">
            <w:pPr>
              <w:pStyle w:val="TableParagraph"/>
              <w:suppressAutoHyphens/>
              <w:ind w:left="0"/>
              <w:rPr>
                <w:sz w:val="24"/>
              </w:rPr>
            </w:pPr>
            <w:r w:rsidRPr="00FE23E4">
              <w:rPr>
                <w:sz w:val="24"/>
              </w:rPr>
              <w:t>Обслуживание системы канализации</w:t>
            </w:r>
            <w:r w:rsidR="006C32C2" w:rsidRPr="00FE23E4">
              <w:rPr>
                <w:sz w:val="24"/>
              </w:rPr>
              <w:t>.</w:t>
            </w:r>
          </w:p>
          <w:p w14:paraId="1F1BEEA8" w14:textId="77777777" w:rsidR="00C26AFA" w:rsidRPr="00FE23E4" w:rsidRDefault="002D55BD" w:rsidP="006C32C2">
            <w:pPr>
              <w:pStyle w:val="TableParagraph"/>
              <w:suppressAutoHyphens/>
              <w:ind w:left="0"/>
              <w:rPr>
                <w:sz w:val="24"/>
              </w:rPr>
            </w:pPr>
            <w:r w:rsidRPr="00FE23E4">
              <w:rPr>
                <w:sz w:val="24"/>
              </w:rPr>
              <w:t>Обслуживание электросети</w:t>
            </w:r>
            <w:r w:rsidR="006C32C2" w:rsidRPr="00FE23E4">
              <w:rPr>
                <w:sz w:val="24"/>
              </w:rPr>
              <w:t>.</w:t>
            </w:r>
          </w:p>
          <w:p w14:paraId="0D9F6A71" w14:textId="77777777" w:rsidR="00C26AFA" w:rsidRPr="00FE23E4" w:rsidRDefault="002D55BD" w:rsidP="006C32C2">
            <w:pPr>
              <w:pStyle w:val="TableParagraph"/>
              <w:suppressAutoHyphens/>
              <w:spacing w:line="270" w:lineRule="atLeast"/>
              <w:ind w:left="0"/>
              <w:rPr>
                <w:sz w:val="24"/>
              </w:rPr>
            </w:pPr>
            <w:r w:rsidRPr="00FE23E4">
              <w:rPr>
                <w:sz w:val="24"/>
              </w:rPr>
              <w:t xml:space="preserve">Технологии работ при проведении диспетчерского и аварийного обслуживания объектов </w:t>
            </w:r>
            <w:r w:rsidR="006C32C2" w:rsidRPr="00FE23E4">
              <w:rPr>
                <w:sz w:val="24"/>
              </w:rPr>
              <w:t>жилищно-коммунального хозяйства</w:t>
            </w:r>
          </w:p>
        </w:tc>
        <w:tc>
          <w:tcPr>
            <w:tcW w:w="1481" w:type="dxa"/>
            <w:tcMar>
              <w:left w:w="57" w:type="dxa"/>
              <w:right w:w="57" w:type="dxa"/>
            </w:tcMar>
          </w:tcPr>
          <w:p w14:paraId="37C32880" w14:textId="77777777" w:rsidR="00C26AFA" w:rsidRPr="00FE23E4" w:rsidRDefault="002D55BD" w:rsidP="006C32C2">
            <w:pPr>
              <w:pStyle w:val="TableParagraph"/>
              <w:suppressAutoHyphens/>
              <w:ind w:left="0"/>
              <w:jc w:val="center"/>
              <w:rPr>
                <w:sz w:val="24"/>
                <w:szCs w:val="24"/>
              </w:rPr>
            </w:pPr>
            <w:r w:rsidRPr="00FE23E4">
              <w:rPr>
                <w:sz w:val="24"/>
                <w:szCs w:val="24"/>
              </w:rPr>
              <w:t>10</w:t>
            </w:r>
          </w:p>
        </w:tc>
      </w:tr>
      <w:tr w:rsidR="00C26AFA" w:rsidRPr="00FE23E4" w14:paraId="63C5C406" w14:textId="77777777" w:rsidTr="006C32C2">
        <w:trPr>
          <w:trHeight w:val="312"/>
        </w:trPr>
        <w:tc>
          <w:tcPr>
            <w:tcW w:w="2906" w:type="dxa"/>
            <w:vMerge/>
            <w:tcBorders>
              <w:top w:val="nil"/>
            </w:tcBorders>
            <w:tcMar>
              <w:left w:w="57" w:type="dxa"/>
              <w:right w:w="57" w:type="dxa"/>
            </w:tcMar>
          </w:tcPr>
          <w:p w14:paraId="6850D213" w14:textId="77777777" w:rsidR="00C26AFA" w:rsidRPr="00FE23E4" w:rsidRDefault="00C26AFA" w:rsidP="006C32C2">
            <w:pPr>
              <w:suppressAutoHyphens/>
              <w:rPr>
                <w:sz w:val="2"/>
                <w:szCs w:val="2"/>
              </w:rPr>
            </w:pPr>
          </w:p>
        </w:tc>
        <w:tc>
          <w:tcPr>
            <w:tcW w:w="9497" w:type="dxa"/>
            <w:tcMar>
              <w:left w:w="57" w:type="dxa"/>
              <w:right w:w="57" w:type="dxa"/>
            </w:tcMar>
          </w:tcPr>
          <w:p w14:paraId="7F9804FB" w14:textId="77777777" w:rsidR="00C26AFA" w:rsidRPr="00FE23E4" w:rsidRDefault="006C31A9" w:rsidP="006C32C2">
            <w:pPr>
              <w:pStyle w:val="TableParagraph"/>
              <w:suppressAutoHyphens/>
              <w:spacing w:line="273" w:lineRule="exact"/>
              <w:ind w:left="0"/>
              <w:rPr>
                <w:b/>
                <w:sz w:val="24"/>
              </w:rPr>
            </w:pPr>
            <w:r w:rsidRPr="00FE23E4">
              <w:rPr>
                <w:b/>
                <w:sz w:val="24"/>
              </w:rPr>
              <w:t>В том числе практических занятий</w:t>
            </w:r>
          </w:p>
        </w:tc>
        <w:tc>
          <w:tcPr>
            <w:tcW w:w="1481" w:type="dxa"/>
            <w:tcMar>
              <w:left w:w="57" w:type="dxa"/>
              <w:right w:w="57" w:type="dxa"/>
            </w:tcMar>
          </w:tcPr>
          <w:p w14:paraId="06040879" w14:textId="77777777" w:rsidR="00C26AFA" w:rsidRPr="00FE23E4" w:rsidRDefault="002D55BD" w:rsidP="006C32C2">
            <w:pPr>
              <w:pStyle w:val="TableParagraph"/>
              <w:suppressAutoHyphens/>
              <w:spacing w:line="273" w:lineRule="exact"/>
              <w:ind w:left="0"/>
              <w:jc w:val="center"/>
              <w:rPr>
                <w:b/>
                <w:sz w:val="24"/>
                <w:szCs w:val="24"/>
              </w:rPr>
            </w:pPr>
            <w:r w:rsidRPr="00FE23E4">
              <w:rPr>
                <w:b/>
                <w:sz w:val="24"/>
                <w:szCs w:val="24"/>
              </w:rPr>
              <w:t>10</w:t>
            </w:r>
          </w:p>
        </w:tc>
      </w:tr>
      <w:tr w:rsidR="00C26AFA" w:rsidRPr="00FE23E4" w14:paraId="41D9C5AE" w14:textId="77777777" w:rsidTr="006C32C2">
        <w:tc>
          <w:tcPr>
            <w:tcW w:w="2906" w:type="dxa"/>
            <w:vMerge/>
            <w:tcBorders>
              <w:top w:val="nil"/>
            </w:tcBorders>
            <w:tcMar>
              <w:left w:w="57" w:type="dxa"/>
              <w:right w:w="57" w:type="dxa"/>
            </w:tcMar>
          </w:tcPr>
          <w:p w14:paraId="34FE119E" w14:textId="77777777" w:rsidR="00C26AFA" w:rsidRPr="00FE23E4" w:rsidRDefault="00C26AFA" w:rsidP="006C32C2">
            <w:pPr>
              <w:suppressAutoHyphens/>
              <w:rPr>
                <w:sz w:val="2"/>
                <w:szCs w:val="2"/>
              </w:rPr>
            </w:pPr>
          </w:p>
        </w:tc>
        <w:tc>
          <w:tcPr>
            <w:tcW w:w="9497" w:type="dxa"/>
            <w:tcMar>
              <w:left w:w="57" w:type="dxa"/>
              <w:right w:w="57" w:type="dxa"/>
            </w:tcMar>
          </w:tcPr>
          <w:p w14:paraId="11F6A268" w14:textId="77777777" w:rsidR="00C26AFA" w:rsidRPr="00FE23E4" w:rsidRDefault="002D55BD" w:rsidP="006C32C2">
            <w:pPr>
              <w:pStyle w:val="TableParagraph"/>
              <w:suppressAutoHyphens/>
              <w:spacing w:line="268" w:lineRule="exact"/>
              <w:ind w:left="0"/>
              <w:rPr>
                <w:sz w:val="24"/>
              </w:rPr>
            </w:pPr>
            <w:r w:rsidRPr="00FE23E4">
              <w:rPr>
                <w:sz w:val="24"/>
              </w:rPr>
              <w:t>Организовывать работу в условиях аварийно-восстановительных работ.</w:t>
            </w:r>
          </w:p>
          <w:p w14:paraId="3DC1389D" w14:textId="77777777" w:rsidR="00C26AFA" w:rsidRPr="00FE23E4" w:rsidRDefault="002D55BD" w:rsidP="006C32C2">
            <w:pPr>
              <w:pStyle w:val="TableParagraph"/>
              <w:suppressAutoHyphens/>
              <w:spacing w:line="270" w:lineRule="atLeast"/>
              <w:ind w:left="0"/>
              <w:rPr>
                <w:sz w:val="24"/>
              </w:rPr>
            </w:pPr>
            <w:r w:rsidRPr="00FE23E4">
              <w:rPr>
                <w:sz w:val="24"/>
              </w:rPr>
              <w:t>Принятие оперативных мер по обеспечению безопасности граждан в случае возникновения аварийных ситуаций или угрозы их возникновения;</w:t>
            </w:r>
          </w:p>
          <w:p w14:paraId="38A5A7CB" w14:textId="77777777" w:rsidR="000517B9" w:rsidRPr="00FE23E4" w:rsidRDefault="000517B9" w:rsidP="006C32C2">
            <w:pPr>
              <w:pStyle w:val="TableParagraph"/>
              <w:suppressAutoHyphens/>
              <w:spacing w:line="270" w:lineRule="atLeast"/>
              <w:ind w:left="0"/>
              <w:rPr>
                <w:sz w:val="24"/>
              </w:rPr>
            </w:pPr>
            <w:r w:rsidRPr="00FE23E4">
              <w:rPr>
                <w:sz w:val="24"/>
              </w:rPr>
              <w:t>Ликвидация засоров внутридомовой инженерной системы водоотведения и мусоропроводов внутри многоквартирных домов;</w:t>
            </w:r>
          </w:p>
        </w:tc>
        <w:tc>
          <w:tcPr>
            <w:tcW w:w="1481" w:type="dxa"/>
            <w:tcMar>
              <w:left w:w="57" w:type="dxa"/>
              <w:right w:w="57" w:type="dxa"/>
            </w:tcMar>
          </w:tcPr>
          <w:p w14:paraId="4622D888" w14:textId="77777777" w:rsidR="00C26AFA" w:rsidRPr="00FE23E4" w:rsidRDefault="00C26AFA" w:rsidP="006C32C2">
            <w:pPr>
              <w:pStyle w:val="TableParagraph"/>
              <w:suppressAutoHyphens/>
              <w:ind w:left="0"/>
              <w:jc w:val="center"/>
              <w:rPr>
                <w:sz w:val="24"/>
                <w:szCs w:val="24"/>
              </w:rPr>
            </w:pPr>
          </w:p>
        </w:tc>
      </w:tr>
      <w:tr w:rsidR="00C26AFA" w:rsidRPr="00FE23E4" w14:paraId="481CF2E7" w14:textId="77777777" w:rsidTr="006C32C2">
        <w:trPr>
          <w:trHeight w:val="393"/>
        </w:trPr>
        <w:tc>
          <w:tcPr>
            <w:tcW w:w="2906" w:type="dxa"/>
            <w:vMerge w:val="restart"/>
            <w:tcMar>
              <w:left w:w="57" w:type="dxa"/>
              <w:right w:w="57" w:type="dxa"/>
            </w:tcMar>
          </w:tcPr>
          <w:p w14:paraId="5A8169BE" w14:textId="77777777" w:rsidR="00C26AFA" w:rsidRPr="00FE23E4" w:rsidRDefault="002D55BD" w:rsidP="006C32C2">
            <w:pPr>
              <w:pStyle w:val="TableParagraph"/>
              <w:suppressAutoHyphens/>
              <w:ind w:left="0"/>
              <w:rPr>
                <w:sz w:val="24"/>
              </w:rPr>
            </w:pPr>
            <w:r w:rsidRPr="00FE23E4">
              <w:rPr>
                <w:b/>
                <w:sz w:val="24"/>
              </w:rPr>
              <w:t xml:space="preserve">Тема 1.3. </w:t>
            </w:r>
            <w:r w:rsidRPr="00FE23E4">
              <w:rPr>
                <w:sz w:val="24"/>
              </w:rPr>
              <w:t xml:space="preserve">Обеспечение </w:t>
            </w:r>
            <w:r w:rsidRPr="00FE23E4">
              <w:rPr>
                <w:b/>
                <w:sz w:val="24"/>
              </w:rPr>
              <w:t>т</w:t>
            </w:r>
            <w:r w:rsidRPr="00FE23E4">
              <w:rPr>
                <w:sz w:val="24"/>
              </w:rPr>
              <w:t xml:space="preserve">ехники безопасности при выполнении аварийных работ на объектах </w:t>
            </w:r>
            <w:r w:rsidR="0088710C" w:rsidRPr="00FE23E4">
              <w:rPr>
                <w:sz w:val="24"/>
              </w:rPr>
              <w:t>жилищно-коммуналь</w:t>
            </w:r>
            <w:r w:rsidR="006C32C2" w:rsidRPr="00FE23E4">
              <w:rPr>
                <w:sz w:val="24"/>
              </w:rPr>
              <w:t>ного хозяйства</w:t>
            </w:r>
          </w:p>
        </w:tc>
        <w:tc>
          <w:tcPr>
            <w:tcW w:w="9497" w:type="dxa"/>
            <w:tcMar>
              <w:left w:w="57" w:type="dxa"/>
              <w:right w:w="57" w:type="dxa"/>
            </w:tcMar>
          </w:tcPr>
          <w:p w14:paraId="31C28D71" w14:textId="77777777" w:rsidR="00C26AFA" w:rsidRPr="00FE23E4" w:rsidRDefault="002D55BD" w:rsidP="006C32C2">
            <w:pPr>
              <w:pStyle w:val="TableParagraph"/>
              <w:suppressAutoHyphens/>
              <w:spacing w:line="270" w:lineRule="exact"/>
              <w:ind w:left="0"/>
              <w:rPr>
                <w:b/>
                <w:sz w:val="24"/>
              </w:rPr>
            </w:pPr>
            <w:r w:rsidRPr="00FE23E4">
              <w:rPr>
                <w:b/>
                <w:sz w:val="24"/>
              </w:rPr>
              <w:t>Содержание</w:t>
            </w:r>
          </w:p>
        </w:tc>
        <w:tc>
          <w:tcPr>
            <w:tcW w:w="1481" w:type="dxa"/>
            <w:tcMar>
              <w:left w:w="57" w:type="dxa"/>
              <w:right w:w="57" w:type="dxa"/>
            </w:tcMar>
          </w:tcPr>
          <w:p w14:paraId="0FB905B7" w14:textId="77777777" w:rsidR="00C26AFA" w:rsidRPr="00FE23E4" w:rsidRDefault="002D55BD" w:rsidP="006C32C2">
            <w:pPr>
              <w:pStyle w:val="TableParagraph"/>
              <w:suppressAutoHyphens/>
              <w:ind w:left="0"/>
              <w:jc w:val="center"/>
              <w:rPr>
                <w:b/>
                <w:sz w:val="24"/>
                <w:szCs w:val="24"/>
              </w:rPr>
            </w:pPr>
            <w:r w:rsidRPr="00FE23E4">
              <w:rPr>
                <w:b/>
                <w:sz w:val="24"/>
                <w:szCs w:val="24"/>
              </w:rPr>
              <w:t>10</w:t>
            </w:r>
          </w:p>
        </w:tc>
      </w:tr>
      <w:tr w:rsidR="00C26AFA" w:rsidRPr="00FE23E4" w14:paraId="3703BF64" w14:textId="77777777" w:rsidTr="006C32C2">
        <w:trPr>
          <w:trHeight w:val="1075"/>
        </w:trPr>
        <w:tc>
          <w:tcPr>
            <w:tcW w:w="2906" w:type="dxa"/>
            <w:vMerge/>
            <w:tcBorders>
              <w:top w:val="nil"/>
            </w:tcBorders>
            <w:tcMar>
              <w:left w:w="57" w:type="dxa"/>
              <w:right w:w="57" w:type="dxa"/>
            </w:tcMar>
          </w:tcPr>
          <w:p w14:paraId="199F7551" w14:textId="77777777" w:rsidR="00C26AFA" w:rsidRPr="00FE23E4" w:rsidRDefault="00C26AFA" w:rsidP="006C32C2">
            <w:pPr>
              <w:suppressAutoHyphens/>
              <w:rPr>
                <w:sz w:val="2"/>
                <w:szCs w:val="2"/>
              </w:rPr>
            </w:pPr>
          </w:p>
        </w:tc>
        <w:tc>
          <w:tcPr>
            <w:tcW w:w="9497" w:type="dxa"/>
            <w:tcMar>
              <w:left w:w="57" w:type="dxa"/>
              <w:right w:w="57" w:type="dxa"/>
            </w:tcMar>
          </w:tcPr>
          <w:p w14:paraId="15645F66" w14:textId="77777777" w:rsidR="00C26AFA" w:rsidRPr="00FE23E4" w:rsidRDefault="002D55BD" w:rsidP="006C32C2">
            <w:pPr>
              <w:pStyle w:val="TableParagraph"/>
              <w:suppressAutoHyphens/>
              <w:ind w:left="0"/>
              <w:rPr>
                <w:sz w:val="24"/>
              </w:rPr>
            </w:pPr>
            <w:r w:rsidRPr="00FE23E4">
              <w:rPr>
                <w:sz w:val="24"/>
              </w:rPr>
              <w:t>Правила охраны труда при проведении диспетчерского и аварийного обслуживания объектов жилищно-коммунального хозяйства;</w:t>
            </w:r>
          </w:p>
          <w:p w14:paraId="46AC7DA8" w14:textId="77777777" w:rsidR="00C26AFA" w:rsidRPr="00FE23E4" w:rsidRDefault="002D55BD" w:rsidP="006C32C2">
            <w:pPr>
              <w:pStyle w:val="TableParagraph"/>
              <w:suppressAutoHyphens/>
              <w:ind w:left="0"/>
              <w:rPr>
                <w:sz w:val="24"/>
              </w:rPr>
            </w:pPr>
            <w:r w:rsidRPr="00FE23E4">
              <w:rPr>
                <w:sz w:val="24"/>
              </w:rPr>
              <w:t>требования к составлению отчетности; основы трудового законодательства</w:t>
            </w:r>
          </w:p>
        </w:tc>
        <w:tc>
          <w:tcPr>
            <w:tcW w:w="1481" w:type="dxa"/>
            <w:tcMar>
              <w:left w:w="57" w:type="dxa"/>
              <w:right w:w="57" w:type="dxa"/>
            </w:tcMar>
          </w:tcPr>
          <w:p w14:paraId="625D794F" w14:textId="77777777" w:rsidR="00C26AFA" w:rsidRPr="00FE23E4" w:rsidRDefault="00C26AFA" w:rsidP="006C32C2">
            <w:pPr>
              <w:pStyle w:val="TableParagraph"/>
              <w:suppressAutoHyphens/>
              <w:ind w:left="0"/>
              <w:jc w:val="center"/>
              <w:rPr>
                <w:sz w:val="24"/>
                <w:szCs w:val="24"/>
              </w:rPr>
            </w:pPr>
          </w:p>
        </w:tc>
      </w:tr>
      <w:tr w:rsidR="00C26AFA" w:rsidRPr="00FE23E4" w14:paraId="04726233" w14:textId="77777777" w:rsidTr="006C32C2">
        <w:trPr>
          <w:trHeight w:val="1158"/>
        </w:trPr>
        <w:tc>
          <w:tcPr>
            <w:tcW w:w="12403" w:type="dxa"/>
            <w:gridSpan w:val="2"/>
            <w:tcMar>
              <w:left w:w="57" w:type="dxa"/>
              <w:right w:w="57" w:type="dxa"/>
            </w:tcMar>
          </w:tcPr>
          <w:p w14:paraId="25D22430" w14:textId="77777777" w:rsidR="006C32C2" w:rsidRPr="00FE23E4" w:rsidRDefault="002D55BD" w:rsidP="006C32C2">
            <w:pPr>
              <w:pStyle w:val="TableParagraph"/>
              <w:suppressAutoHyphens/>
              <w:ind w:left="0"/>
              <w:rPr>
                <w:b/>
                <w:sz w:val="24"/>
              </w:rPr>
            </w:pPr>
            <w:r w:rsidRPr="00FE23E4">
              <w:rPr>
                <w:b/>
                <w:sz w:val="24"/>
              </w:rPr>
              <w:t xml:space="preserve">Учебная практика раздела 1 </w:t>
            </w:r>
          </w:p>
          <w:p w14:paraId="09C31C82" w14:textId="77777777" w:rsidR="00C26AFA" w:rsidRPr="00FE23E4" w:rsidRDefault="002D55BD" w:rsidP="006C32C2">
            <w:pPr>
              <w:pStyle w:val="TableParagraph"/>
              <w:suppressAutoHyphens/>
              <w:ind w:left="0"/>
              <w:rPr>
                <w:b/>
                <w:sz w:val="24"/>
              </w:rPr>
            </w:pPr>
            <w:r w:rsidRPr="00FE23E4">
              <w:rPr>
                <w:b/>
                <w:sz w:val="24"/>
              </w:rPr>
              <w:t>Виды работ</w:t>
            </w:r>
          </w:p>
          <w:p w14:paraId="1D295D41" w14:textId="77777777" w:rsidR="00C26AFA" w:rsidRPr="00FE23E4" w:rsidRDefault="002D55BD" w:rsidP="006C32C2">
            <w:pPr>
              <w:pStyle w:val="TableParagraph"/>
              <w:suppressAutoHyphens/>
              <w:spacing w:line="272" w:lineRule="exact"/>
              <w:ind w:left="0"/>
              <w:rPr>
                <w:sz w:val="24"/>
              </w:rPr>
            </w:pPr>
            <w:r w:rsidRPr="00FE23E4">
              <w:rPr>
                <w:sz w:val="24"/>
              </w:rPr>
              <w:t>Разработка регламента действий диспетчерских и аварийных служб.</w:t>
            </w:r>
          </w:p>
          <w:p w14:paraId="56EB38AA" w14:textId="77777777" w:rsidR="00C26AFA" w:rsidRPr="00FE23E4" w:rsidRDefault="002D55BD" w:rsidP="006C32C2">
            <w:pPr>
              <w:pStyle w:val="TableParagraph"/>
              <w:suppressAutoHyphens/>
              <w:spacing w:line="270" w:lineRule="atLeast"/>
              <w:ind w:left="0"/>
              <w:rPr>
                <w:sz w:val="24"/>
              </w:rPr>
            </w:pPr>
            <w:r w:rsidRPr="00FE23E4">
              <w:rPr>
                <w:sz w:val="24"/>
              </w:rPr>
              <w:t>Разработка видов и сроков выполнения аварийно-восстановительных работ на объектах</w:t>
            </w:r>
            <w:r w:rsidR="000517B9" w:rsidRPr="00FE23E4">
              <w:rPr>
                <w:sz w:val="24"/>
              </w:rPr>
              <w:t xml:space="preserve"> жилищно-коммунального хозяйст</w:t>
            </w:r>
            <w:r w:rsidRPr="00FE23E4">
              <w:rPr>
                <w:sz w:val="24"/>
              </w:rPr>
              <w:t>ва.</w:t>
            </w:r>
          </w:p>
        </w:tc>
        <w:tc>
          <w:tcPr>
            <w:tcW w:w="1481" w:type="dxa"/>
            <w:tcMar>
              <w:left w:w="57" w:type="dxa"/>
              <w:right w:w="57" w:type="dxa"/>
            </w:tcMar>
          </w:tcPr>
          <w:p w14:paraId="18E9B87D" w14:textId="77777777" w:rsidR="00C26AFA" w:rsidRPr="00FE23E4" w:rsidRDefault="00C26AFA" w:rsidP="006C32C2">
            <w:pPr>
              <w:pStyle w:val="TableParagraph"/>
              <w:suppressAutoHyphens/>
              <w:ind w:left="0"/>
              <w:jc w:val="center"/>
              <w:rPr>
                <w:b/>
                <w:sz w:val="24"/>
                <w:szCs w:val="24"/>
              </w:rPr>
            </w:pPr>
          </w:p>
          <w:p w14:paraId="59574802" w14:textId="77777777" w:rsidR="00C26AFA" w:rsidRPr="00FE23E4" w:rsidRDefault="002D55BD" w:rsidP="006C32C2">
            <w:pPr>
              <w:pStyle w:val="TableParagraph"/>
              <w:suppressAutoHyphens/>
              <w:ind w:left="0"/>
              <w:jc w:val="center"/>
              <w:rPr>
                <w:b/>
                <w:sz w:val="24"/>
                <w:szCs w:val="24"/>
              </w:rPr>
            </w:pPr>
            <w:r w:rsidRPr="00FE23E4">
              <w:rPr>
                <w:b/>
                <w:sz w:val="24"/>
                <w:szCs w:val="24"/>
              </w:rPr>
              <w:t>72</w:t>
            </w:r>
          </w:p>
        </w:tc>
      </w:tr>
      <w:tr w:rsidR="00C26AFA" w:rsidRPr="00FE23E4" w14:paraId="1BBE3EEC" w14:textId="77777777" w:rsidTr="006C32C2">
        <w:trPr>
          <w:trHeight w:val="2249"/>
        </w:trPr>
        <w:tc>
          <w:tcPr>
            <w:tcW w:w="12403" w:type="dxa"/>
            <w:gridSpan w:val="2"/>
            <w:tcMar>
              <w:left w:w="57" w:type="dxa"/>
              <w:right w:w="57" w:type="dxa"/>
            </w:tcMar>
          </w:tcPr>
          <w:p w14:paraId="332E0077" w14:textId="77777777" w:rsidR="000517B9" w:rsidRPr="00FE23E4" w:rsidRDefault="002D55BD" w:rsidP="006C32C2">
            <w:pPr>
              <w:pStyle w:val="TableParagraph"/>
              <w:suppressAutoHyphens/>
              <w:ind w:left="0"/>
              <w:rPr>
                <w:b/>
                <w:sz w:val="24"/>
              </w:rPr>
            </w:pPr>
            <w:r w:rsidRPr="00FE23E4">
              <w:rPr>
                <w:b/>
                <w:sz w:val="24"/>
              </w:rPr>
              <w:t xml:space="preserve">Производственная практика </w:t>
            </w:r>
          </w:p>
          <w:p w14:paraId="06D4A914" w14:textId="77777777" w:rsidR="00C26AFA" w:rsidRPr="00FE23E4" w:rsidRDefault="002D55BD" w:rsidP="006C32C2">
            <w:pPr>
              <w:pStyle w:val="TableParagraph"/>
              <w:suppressAutoHyphens/>
              <w:ind w:left="0"/>
              <w:rPr>
                <w:b/>
                <w:sz w:val="24"/>
              </w:rPr>
            </w:pPr>
            <w:r w:rsidRPr="00FE23E4">
              <w:rPr>
                <w:b/>
                <w:sz w:val="24"/>
              </w:rPr>
              <w:t>Виды работ</w:t>
            </w:r>
          </w:p>
          <w:p w14:paraId="2767218F" w14:textId="77777777" w:rsidR="00C26AFA" w:rsidRPr="00FE23E4" w:rsidRDefault="002D55BD" w:rsidP="006C32C2">
            <w:pPr>
              <w:pStyle w:val="TableParagraph"/>
              <w:suppressAutoHyphens/>
              <w:spacing w:line="271" w:lineRule="exact"/>
              <w:ind w:left="0"/>
              <w:rPr>
                <w:sz w:val="24"/>
              </w:rPr>
            </w:pPr>
            <w:r w:rsidRPr="00FE23E4">
              <w:rPr>
                <w:sz w:val="24"/>
              </w:rPr>
              <w:t>Прием заявок на устранение аварий на объектах жилищно-коммунального хозяйства</w:t>
            </w:r>
            <w:r w:rsidR="006C32C2" w:rsidRPr="00FE23E4">
              <w:rPr>
                <w:sz w:val="24"/>
              </w:rPr>
              <w:t>.</w:t>
            </w:r>
          </w:p>
          <w:p w14:paraId="3A7F34C1" w14:textId="77777777" w:rsidR="00C26AFA" w:rsidRPr="00FE23E4" w:rsidRDefault="002D55BD" w:rsidP="006C32C2">
            <w:pPr>
              <w:pStyle w:val="TableParagraph"/>
              <w:suppressAutoHyphens/>
              <w:ind w:left="0"/>
              <w:rPr>
                <w:sz w:val="24"/>
              </w:rPr>
            </w:pPr>
            <w:r w:rsidRPr="00FE23E4">
              <w:rPr>
                <w:sz w:val="24"/>
              </w:rPr>
              <w:t>Организация выполнения работ по устранению причин аварии или предотвращению распространения последствий аварии</w:t>
            </w:r>
            <w:r w:rsidR="006C32C2" w:rsidRPr="00FE23E4">
              <w:rPr>
                <w:sz w:val="24"/>
              </w:rPr>
              <w:t>.</w:t>
            </w:r>
          </w:p>
          <w:p w14:paraId="3D17A6BB" w14:textId="77777777" w:rsidR="00C26AFA" w:rsidRPr="00FE23E4" w:rsidRDefault="002D55BD" w:rsidP="006C32C2">
            <w:pPr>
              <w:pStyle w:val="TableParagraph"/>
              <w:suppressAutoHyphens/>
              <w:ind w:left="0"/>
              <w:rPr>
                <w:sz w:val="24"/>
              </w:rPr>
            </w:pPr>
            <w:r w:rsidRPr="00FE23E4">
              <w:rPr>
                <w:sz w:val="24"/>
              </w:rPr>
              <w:t>Осуществление контроля работы инженерного оборудования на объектах жилищно-коммунального хозяйства</w:t>
            </w:r>
            <w:r w:rsidR="006C32C2" w:rsidRPr="00FE23E4">
              <w:rPr>
                <w:sz w:val="24"/>
              </w:rPr>
              <w:t>.</w:t>
            </w:r>
          </w:p>
          <w:p w14:paraId="4F642CDF" w14:textId="77777777" w:rsidR="00C73724" w:rsidRPr="00FE23E4" w:rsidRDefault="002D55BD" w:rsidP="006C32C2">
            <w:pPr>
              <w:pStyle w:val="TableParagraph"/>
              <w:suppressAutoHyphens/>
              <w:ind w:left="0"/>
              <w:rPr>
                <w:sz w:val="24"/>
              </w:rPr>
            </w:pPr>
            <w:r w:rsidRPr="00FE23E4">
              <w:rPr>
                <w:sz w:val="24"/>
              </w:rPr>
              <w:t>Осуществление контроля выполнения заявок управляющей организацией</w:t>
            </w:r>
            <w:r w:rsidR="006C32C2" w:rsidRPr="00FE23E4">
              <w:rPr>
                <w:sz w:val="24"/>
              </w:rPr>
              <w:t>.</w:t>
            </w:r>
          </w:p>
          <w:p w14:paraId="511A5827" w14:textId="77777777" w:rsidR="00C26AFA" w:rsidRPr="00FE23E4" w:rsidRDefault="002D55BD" w:rsidP="006C32C2">
            <w:pPr>
              <w:pStyle w:val="TableParagraph"/>
              <w:suppressAutoHyphens/>
              <w:ind w:left="0"/>
              <w:rPr>
                <w:sz w:val="24"/>
              </w:rPr>
            </w:pPr>
            <w:r w:rsidRPr="00FE23E4">
              <w:rPr>
                <w:sz w:val="24"/>
              </w:rPr>
              <w:t xml:space="preserve">Разработка регламента действий диспетчерских и аварийных служб, видов и сроков выполнения аварийно-восстановительных работ на объектах </w:t>
            </w:r>
            <w:r w:rsidR="0088710C" w:rsidRPr="00FE23E4">
              <w:rPr>
                <w:sz w:val="24"/>
              </w:rPr>
              <w:t xml:space="preserve"> жилищно-коммуналь</w:t>
            </w:r>
            <w:r w:rsidR="006C32C2" w:rsidRPr="00FE23E4">
              <w:rPr>
                <w:sz w:val="24"/>
              </w:rPr>
              <w:t>ного хозяйства</w:t>
            </w:r>
          </w:p>
        </w:tc>
        <w:tc>
          <w:tcPr>
            <w:tcW w:w="1481" w:type="dxa"/>
            <w:tcMar>
              <w:left w:w="57" w:type="dxa"/>
              <w:right w:w="57" w:type="dxa"/>
            </w:tcMar>
          </w:tcPr>
          <w:p w14:paraId="7AB4B4A5" w14:textId="77777777" w:rsidR="00C26AFA" w:rsidRPr="00FE23E4" w:rsidRDefault="00C26AFA" w:rsidP="006C32C2">
            <w:pPr>
              <w:pStyle w:val="TableParagraph"/>
              <w:suppressAutoHyphens/>
              <w:ind w:left="0"/>
              <w:jc w:val="center"/>
              <w:rPr>
                <w:b/>
                <w:sz w:val="24"/>
                <w:szCs w:val="24"/>
              </w:rPr>
            </w:pPr>
          </w:p>
          <w:p w14:paraId="01830E0A" w14:textId="77777777" w:rsidR="00C26AFA" w:rsidRPr="00FE23E4" w:rsidRDefault="002D55BD" w:rsidP="006C32C2">
            <w:pPr>
              <w:pStyle w:val="TableParagraph"/>
              <w:suppressAutoHyphens/>
              <w:ind w:left="0"/>
              <w:jc w:val="center"/>
              <w:rPr>
                <w:b/>
                <w:sz w:val="24"/>
                <w:szCs w:val="24"/>
              </w:rPr>
            </w:pPr>
            <w:r w:rsidRPr="00FE23E4">
              <w:rPr>
                <w:b/>
                <w:sz w:val="24"/>
                <w:szCs w:val="24"/>
              </w:rPr>
              <w:t>72</w:t>
            </w:r>
          </w:p>
        </w:tc>
      </w:tr>
      <w:tr w:rsidR="00C26AFA" w:rsidRPr="00FE23E4" w14:paraId="5D4529D5" w14:textId="77777777" w:rsidTr="006C32C2">
        <w:trPr>
          <w:trHeight w:val="292"/>
        </w:trPr>
        <w:tc>
          <w:tcPr>
            <w:tcW w:w="12403" w:type="dxa"/>
            <w:gridSpan w:val="2"/>
            <w:tcMar>
              <w:left w:w="57" w:type="dxa"/>
              <w:right w:w="57" w:type="dxa"/>
            </w:tcMar>
          </w:tcPr>
          <w:p w14:paraId="6C809A6E" w14:textId="77777777" w:rsidR="00C26AFA" w:rsidRPr="00FE23E4" w:rsidRDefault="002D55BD" w:rsidP="006C32C2">
            <w:pPr>
              <w:pStyle w:val="TableParagraph"/>
              <w:suppressAutoHyphens/>
              <w:spacing w:line="268" w:lineRule="exact"/>
              <w:ind w:left="0"/>
              <w:rPr>
                <w:b/>
                <w:sz w:val="24"/>
              </w:rPr>
            </w:pPr>
            <w:r w:rsidRPr="00FE23E4">
              <w:rPr>
                <w:b/>
                <w:sz w:val="24"/>
              </w:rPr>
              <w:t>Всего</w:t>
            </w:r>
          </w:p>
        </w:tc>
        <w:tc>
          <w:tcPr>
            <w:tcW w:w="1481" w:type="dxa"/>
            <w:tcMar>
              <w:left w:w="57" w:type="dxa"/>
              <w:right w:w="57" w:type="dxa"/>
            </w:tcMar>
          </w:tcPr>
          <w:p w14:paraId="1CB16A3B" w14:textId="77777777" w:rsidR="00C26AFA" w:rsidRPr="00FE23E4" w:rsidRDefault="002D55BD" w:rsidP="006C32C2">
            <w:pPr>
              <w:pStyle w:val="TableParagraph"/>
              <w:suppressAutoHyphens/>
              <w:spacing w:line="268" w:lineRule="exact"/>
              <w:ind w:left="0"/>
              <w:jc w:val="center"/>
              <w:rPr>
                <w:b/>
                <w:sz w:val="24"/>
                <w:szCs w:val="24"/>
              </w:rPr>
            </w:pPr>
            <w:r w:rsidRPr="00FE23E4">
              <w:rPr>
                <w:b/>
                <w:sz w:val="24"/>
                <w:szCs w:val="24"/>
              </w:rPr>
              <w:t>200</w:t>
            </w:r>
          </w:p>
        </w:tc>
      </w:tr>
    </w:tbl>
    <w:p w14:paraId="4162A666" w14:textId="77777777" w:rsidR="00C26AFA" w:rsidRPr="00FE23E4" w:rsidRDefault="00C26AFA" w:rsidP="002512A7">
      <w:pPr>
        <w:suppressAutoHyphens/>
        <w:spacing w:line="268" w:lineRule="exact"/>
        <w:jc w:val="right"/>
        <w:rPr>
          <w:sz w:val="24"/>
        </w:rPr>
        <w:sectPr w:rsidR="00C26AFA" w:rsidRPr="00FE23E4" w:rsidSect="000E17A8">
          <w:pgSz w:w="16850" w:h="11910" w:orient="landscape"/>
          <w:pgMar w:top="1134" w:right="850" w:bottom="1134" w:left="1701" w:header="0" w:footer="820" w:gutter="0"/>
          <w:cols w:space="720"/>
        </w:sectPr>
      </w:pPr>
    </w:p>
    <w:p w14:paraId="00965E9E" w14:textId="77777777" w:rsidR="00C26AFA" w:rsidRPr="00FE23E4" w:rsidRDefault="002D55BD" w:rsidP="00A03160">
      <w:pPr>
        <w:pStyle w:val="a5"/>
        <w:numPr>
          <w:ilvl w:val="1"/>
          <w:numId w:val="156"/>
        </w:numPr>
        <w:suppressAutoHyphens/>
        <w:ind w:left="0" w:firstLine="0"/>
        <w:jc w:val="center"/>
        <w:rPr>
          <w:b/>
          <w:sz w:val="24"/>
        </w:rPr>
      </w:pPr>
      <w:r w:rsidRPr="00FE23E4">
        <w:rPr>
          <w:b/>
          <w:sz w:val="24"/>
        </w:rPr>
        <w:lastRenderedPageBreak/>
        <w:t>УСЛОВИЯ РЕАЛИЗАЦИИ ПРОФЕССИОНАЛЬНОГО МОДУЛЯ</w:t>
      </w:r>
    </w:p>
    <w:p w14:paraId="23B8726C" w14:textId="77777777" w:rsidR="006C32C2" w:rsidRPr="00FE23E4" w:rsidRDefault="006C32C2" w:rsidP="006C32C2">
      <w:pPr>
        <w:pStyle w:val="a5"/>
        <w:suppressAutoHyphens/>
        <w:ind w:left="0" w:firstLine="0"/>
        <w:rPr>
          <w:b/>
          <w:sz w:val="24"/>
        </w:rPr>
      </w:pPr>
    </w:p>
    <w:p w14:paraId="760A545A" w14:textId="77777777" w:rsidR="00C26AFA" w:rsidRPr="00FE23E4" w:rsidRDefault="002D55BD" w:rsidP="00A03160">
      <w:pPr>
        <w:pStyle w:val="1"/>
        <w:numPr>
          <w:ilvl w:val="2"/>
          <w:numId w:val="156"/>
        </w:numPr>
        <w:suppressAutoHyphens/>
        <w:ind w:left="0" w:firstLine="720"/>
        <w:jc w:val="both"/>
        <w:rPr>
          <w:b w:val="0"/>
        </w:rPr>
      </w:pPr>
      <w:r w:rsidRPr="00FE23E4">
        <w:rPr>
          <w:b w:val="0"/>
        </w:rPr>
        <w:t>Для реализации программы профессионального модуля должны быть предусмотрены следующие специальные помещения:</w:t>
      </w:r>
    </w:p>
    <w:p w14:paraId="0552F21A" w14:textId="77777777" w:rsidR="00C26AFA" w:rsidRPr="00FE23E4" w:rsidRDefault="002D55BD" w:rsidP="00C73724">
      <w:pPr>
        <w:pStyle w:val="a3"/>
        <w:suppressAutoHyphens/>
        <w:ind w:firstLine="720"/>
        <w:jc w:val="both"/>
      </w:pPr>
      <w:r w:rsidRPr="00FE23E4">
        <w:t>Кабинет «Аварийно-диспетчерского обслуживания объектов ЖКХ», оснащенная оборудованием: системой отображения информации, система сбора и обработки информации,</w:t>
      </w:r>
    </w:p>
    <w:p w14:paraId="5A1E92CE" w14:textId="77777777" w:rsidR="00C26AFA" w:rsidRPr="00FE23E4" w:rsidRDefault="002D55BD" w:rsidP="00C73724">
      <w:pPr>
        <w:pStyle w:val="a3"/>
        <w:suppressAutoHyphens/>
        <w:ind w:firstLine="720"/>
        <w:jc w:val="both"/>
      </w:pPr>
      <w:r w:rsidRPr="00FE23E4">
        <w:t xml:space="preserve">система звукоусиления, система записи и протоколирования действий рабочей смены, диспетчерская система </w:t>
      </w:r>
      <w:proofErr w:type="spellStart"/>
      <w:r w:rsidRPr="00FE23E4">
        <w:t>Dissy</w:t>
      </w:r>
      <w:proofErr w:type="spellEnd"/>
      <w:r w:rsidRPr="00FE23E4">
        <w:t>.</w:t>
      </w:r>
    </w:p>
    <w:p w14:paraId="61F2CDFD" w14:textId="77777777" w:rsidR="00C26AFA" w:rsidRPr="00FE23E4" w:rsidRDefault="00C26AFA" w:rsidP="00C73724">
      <w:pPr>
        <w:pStyle w:val="a3"/>
        <w:suppressAutoHyphens/>
        <w:ind w:firstLine="720"/>
        <w:jc w:val="both"/>
      </w:pPr>
    </w:p>
    <w:p w14:paraId="3AD544FE" w14:textId="77777777" w:rsidR="00C26AFA" w:rsidRPr="00FE23E4" w:rsidRDefault="002D55BD" w:rsidP="00A03160">
      <w:pPr>
        <w:pStyle w:val="1"/>
        <w:numPr>
          <w:ilvl w:val="2"/>
          <w:numId w:val="156"/>
        </w:numPr>
        <w:suppressAutoHyphens/>
        <w:ind w:left="0" w:firstLine="720"/>
        <w:jc w:val="both"/>
      </w:pPr>
      <w:r w:rsidRPr="00FE23E4">
        <w:t>Информационное обеспечение реализации программы</w:t>
      </w:r>
    </w:p>
    <w:p w14:paraId="22C49533" w14:textId="77777777" w:rsidR="00920D03" w:rsidRPr="00FE23E4" w:rsidRDefault="00920D03" w:rsidP="00C73724">
      <w:pPr>
        <w:suppressAutoHyphens/>
        <w:ind w:firstLine="720"/>
        <w:jc w:val="both"/>
        <w:rPr>
          <w:bCs/>
          <w:sz w:val="24"/>
          <w:szCs w:val="24"/>
        </w:rPr>
      </w:pPr>
      <w:r w:rsidRPr="00FE23E4">
        <w:rPr>
          <w:bCs/>
          <w:sz w:val="24"/>
          <w:szCs w:val="24"/>
        </w:rPr>
        <w:t>Для реализации программы библиотечный фонд образовательной организации должен иметь</w:t>
      </w:r>
      <w:r w:rsidR="003F5F67" w:rsidRPr="00FE23E4">
        <w:rPr>
          <w:bCs/>
          <w:sz w:val="24"/>
          <w:szCs w:val="24"/>
        </w:rPr>
        <w:t xml:space="preserve"> </w:t>
      </w:r>
      <w:r w:rsidRPr="00FE23E4">
        <w:rPr>
          <w:bCs/>
          <w:sz w:val="24"/>
          <w:szCs w:val="24"/>
        </w:rPr>
        <w:t>п</w:t>
      </w:r>
      <w:r w:rsidRPr="00FE23E4">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FE23E4">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A9C7F98" w14:textId="77777777" w:rsidR="007620B2" w:rsidRPr="00FE23E4" w:rsidRDefault="007620B2" w:rsidP="00C73724">
      <w:pPr>
        <w:suppressAutoHyphens/>
        <w:ind w:firstLine="720"/>
        <w:jc w:val="both"/>
        <w:rPr>
          <w:sz w:val="24"/>
          <w:szCs w:val="24"/>
        </w:rPr>
      </w:pPr>
    </w:p>
    <w:p w14:paraId="10D7E1A8" w14:textId="77777777" w:rsidR="00C26AFA" w:rsidRPr="00FE23E4" w:rsidRDefault="00920D03" w:rsidP="00A03160">
      <w:pPr>
        <w:pStyle w:val="1"/>
        <w:numPr>
          <w:ilvl w:val="2"/>
          <w:numId w:val="106"/>
        </w:numPr>
        <w:suppressAutoHyphens/>
        <w:ind w:left="0" w:firstLine="720"/>
        <w:jc w:val="both"/>
      </w:pPr>
      <w:r w:rsidRPr="00FE23E4">
        <w:t>Основные печатные издания</w:t>
      </w:r>
    </w:p>
    <w:p w14:paraId="44F8B20A" w14:textId="77777777" w:rsidR="007620B2" w:rsidRPr="00FE23E4" w:rsidRDefault="007620B2" w:rsidP="00A03160">
      <w:pPr>
        <w:pStyle w:val="a5"/>
        <w:numPr>
          <w:ilvl w:val="0"/>
          <w:numId w:val="105"/>
        </w:numPr>
        <w:suppressAutoHyphens/>
        <w:ind w:firstLine="491"/>
        <w:jc w:val="both"/>
        <w:rPr>
          <w:sz w:val="24"/>
          <w:szCs w:val="24"/>
        </w:rPr>
      </w:pPr>
      <w:r w:rsidRPr="00FE23E4">
        <w:rPr>
          <w:sz w:val="24"/>
          <w:szCs w:val="24"/>
        </w:rPr>
        <w:t xml:space="preserve">Эксплуатация электротехнических систем объектов ЖКХ. Учебное пособие / Н.К. </w:t>
      </w:r>
      <w:proofErr w:type="spellStart"/>
      <w:r w:rsidRPr="00FE23E4">
        <w:rPr>
          <w:sz w:val="24"/>
          <w:szCs w:val="24"/>
        </w:rPr>
        <w:t>Полуянович</w:t>
      </w:r>
      <w:proofErr w:type="spellEnd"/>
      <w:r w:rsidRPr="00FE23E4">
        <w:rPr>
          <w:sz w:val="24"/>
          <w:szCs w:val="24"/>
        </w:rPr>
        <w:t xml:space="preserve">, М.Н. Дубяго. – </w:t>
      </w:r>
      <w:proofErr w:type="spellStart"/>
      <w:r w:rsidRPr="00FE23E4">
        <w:rPr>
          <w:sz w:val="24"/>
          <w:szCs w:val="24"/>
        </w:rPr>
        <w:t>Ростов</w:t>
      </w:r>
      <w:proofErr w:type="spellEnd"/>
      <w:r w:rsidRPr="00FE23E4">
        <w:rPr>
          <w:sz w:val="24"/>
          <w:szCs w:val="24"/>
        </w:rPr>
        <w:t xml:space="preserve">-на-Дону: Феникс, 2020. – 158 с. – (Среднее профессиональное образование.) </w:t>
      </w:r>
    </w:p>
    <w:p w14:paraId="13D2F277" w14:textId="77777777" w:rsidR="00A36932" w:rsidRPr="00FE23E4" w:rsidRDefault="00A36932" w:rsidP="00A03160">
      <w:pPr>
        <w:pStyle w:val="a5"/>
        <w:numPr>
          <w:ilvl w:val="0"/>
          <w:numId w:val="105"/>
        </w:numPr>
        <w:suppressAutoHyphens/>
        <w:jc w:val="both"/>
        <w:rPr>
          <w:sz w:val="24"/>
          <w:szCs w:val="24"/>
        </w:rPr>
      </w:pPr>
    </w:p>
    <w:p w14:paraId="1EAC87FD" w14:textId="77777777" w:rsidR="00C26AFA" w:rsidRPr="00FE23E4" w:rsidRDefault="00920D03" w:rsidP="00A03160">
      <w:pPr>
        <w:pStyle w:val="a5"/>
        <w:numPr>
          <w:ilvl w:val="2"/>
          <w:numId w:val="106"/>
        </w:numPr>
        <w:suppressAutoHyphens/>
        <w:ind w:left="0" w:firstLine="720"/>
        <w:jc w:val="both"/>
        <w:rPr>
          <w:b/>
          <w:sz w:val="24"/>
          <w:szCs w:val="24"/>
        </w:rPr>
      </w:pPr>
      <w:r w:rsidRPr="00FE23E4">
        <w:rPr>
          <w:b/>
          <w:sz w:val="24"/>
          <w:szCs w:val="24"/>
        </w:rPr>
        <w:t>Основные электронные издания</w:t>
      </w:r>
    </w:p>
    <w:p w14:paraId="5BE9B6B2" w14:textId="77777777" w:rsidR="00A36932" w:rsidRPr="00FE23E4" w:rsidRDefault="00A36932" w:rsidP="00A03160">
      <w:pPr>
        <w:pStyle w:val="a5"/>
        <w:numPr>
          <w:ilvl w:val="0"/>
          <w:numId w:val="158"/>
        </w:numPr>
        <w:suppressAutoHyphens/>
        <w:spacing w:line="276" w:lineRule="auto"/>
        <w:ind w:left="0" w:firstLine="709"/>
        <w:jc w:val="both"/>
        <w:rPr>
          <w:sz w:val="24"/>
          <w:szCs w:val="24"/>
        </w:rPr>
      </w:pPr>
      <w:r w:rsidRPr="00FE23E4">
        <w:rPr>
          <w:sz w:val="24"/>
          <w:szCs w:val="24"/>
        </w:rPr>
        <w:t xml:space="preserve">Акимов, В. Б. Эксплуатация, обслуживание и ремонт общего имущества многоквартирного дома : учебник / В.Б. Акимов, Н.С. </w:t>
      </w:r>
      <w:proofErr w:type="spellStart"/>
      <w:r w:rsidRPr="00FE23E4">
        <w:rPr>
          <w:sz w:val="24"/>
          <w:szCs w:val="24"/>
        </w:rPr>
        <w:t>Тимахова</w:t>
      </w:r>
      <w:proofErr w:type="spellEnd"/>
      <w:r w:rsidRPr="00FE23E4">
        <w:rPr>
          <w:sz w:val="24"/>
          <w:szCs w:val="24"/>
        </w:rPr>
        <w:t>, В.А. Комков. — Москва : ИНФРА-М, 2022. — 295 с. — (Среднее профессиональное образование). — DOI 10.12737/1031593. - ISBN 978-5-16-015410-7. - Текст : электронный. - URL: https://znanium.com/catalog/product/1844028 (дата обращения: 18.01.2022). – Режим доступа: по подписке.</w:t>
      </w:r>
    </w:p>
    <w:p w14:paraId="3012B6F0" w14:textId="77777777" w:rsidR="00A36932" w:rsidRPr="00FE23E4" w:rsidRDefault="00A36932" w:rsidP="00A03160">
      <w:pPr>
        <w:pStyle w:val="a5"/>
        <w:numPr>
          <w:ilvl w:val="0"/>
          <w:numId w:val="158"/>
        </w:numPr>
        <w:suppressAutoHyphens/>
        <w:spacing w:line="276" w:lineRule="auto"/>
        <w:ind w:left="0" w:firstLine="709"/>
        <w:jc w:val="both"/>
        <w:rPr>
          <w:sz w:val="24"/>
          <w:szCs w:val="24"/>
        </w:rPr>
      </w:pPr>
      <w:r w:rsidRPr="00FE23E4">
        <w:rPr>
          <w:sz w:val="24"/>
          <w:szCs w:val="24"/>
        </w:rPr>
        <w:t>Архангельский, Г. Г. Гидравлические лифты: конструкция, монтаж и обслуживание: Учебное пособие / Архангельский Г.Г., - 2-е изд., (эл.) - Москва :МИСИ-МГСУ, 2017. - 272 с.: ISBN 978-5-7264-1756-1. - Текст : электронный. - URL: https://znanium.com/catalog/product/970819 (дата обращения: 18.01.2022). – Режим доступа: по подписке.</w:t>
      </w:r>
    </w:p>
    <w:p w14:paraId="5900DAB8" w14:textId="77777777" w:rsidR="00A36932" w:rsidRPr="00FE23E4" w:rsidRDefault="00A36932" w:rsidP="00A03160">
      <w:pPr>
        <w:pStyle w:val="a5"/>
        <w:numPr>
          <w:ilvl w:val="0"/>
          <w:numId w:val="158"/>
        </w:numPr>
        <w:suppressAutoHyphens/>
        <w:spacing w:line="276" w:lineRule="auto"/>
        <w:ind w:left="0" w:firstLine="709"/>
        <w:jc w:val="both"/>
        <w:rPr>
          <w:sz w:val="24"/>
          <w:szCs w:val="24"/>
        </w:rPr>
      </w:pPr>
      <w:r w:rsidRPr="00FE23E4">
        <w:rPr>
          <w:sz w:val="24"/>
          <w:szCs w:val="24"/>
        </w:rPr>
        <w:t xml:space="preserve">Комков, В. А. Техническая эксплуатация зданий и сооружений : учебник / В.А. Комков, В.Б. Акимов, Н.С. </w:t>
      </w:r>
      <w:proofErr w:type="spellStart"/>
      <w:r w:rsidRPr="00FE23E4">
        <w:rPr>
          <w:sz w:val="24"/>
          <w:szCs w:val="24"/>
        </w:rPr>
        <w:t>Тимахова</w:t>
      </w:r>
      <w:proofErr w:type="spellEnd"/>
      <w:r w:rsidRPr="00FE23E4">
        <w:rPr>
          <w:sz w:val="24"/>
          <w:szCs w:val="24"/>
        </w:rPr>
        <w:t xml:space="preserve">. — 2-е изд., </w:t>
      </w:r>
      <w:proofErr w:type="spellStart"/>
      <w:r w:rsidRPr="00FE23E4">
        <w:rPr>
          <w:sz w:val="24"/>
          <w:szCs w:val="24"/>
        </w:rPr>
        <w:t>перераб</w:t>
      </w:r>
      <w:proofErr w:type="spellEnd"/>
      <w:r w:rsidRPr="00FE23E4">
        <w:rPr>
          <w:sz w:val="24"/>
          <w:szCs w:val="24"/>
        </w:rPr>
        <w:t>. и доп. — Москва : ИНФРА-М, 2022. — 338 с. — (</w:t>
      </w:r>
      <w:proofErr w:type="spellStart"/>
      <w:r w:rsidRPr="00FE23E4">
        <w:rPr>
          <w:sz w:val="24"/>
          <w:szCs w:val="24"/>
        </w:rPr>
        <w:t>Cреднее</w:t>
      </w:r>
      <w:proofErr w:type="spellEnd"/>
      <w:r w:rsidRPr="00FE23E4">
        <w:rPr>
          <w:sz w:val="24"/>
          <w:szCs w:val="24"/>
        </w:rPr>
        <w:t xml:space="preserve"> профессиональное образование). — DOI 10.12737/22806. - ISBN 978-5-16-012361-5. - Текст : электронный. - URL: https://znanium.com/catalog/product/1814440 (дата обращения: 18.01.2022). – Режим доступа: по подписке.</w:t>
      </w:r>
    </w:p>
    <w:p w14:paraId="10D3B444" w14:textId="77777777" w:rsidR="004E1394" w:rsidRPr="00FE23E4" w:rsidRDefault="004E1394" w:rsidP="004E1394">
      <w:pPr>
        <w:pStyle w:val="a5"/>
        <w:numPr>
          <w:ilvl w:val="0"/>
          <w:numId w:val="158"/>
        </w:numPr>
        <w:suppressAutoHyphens/>
        <w:ind w:left="0" w:firstLine="709"/>
        <w:jc w:val="both"/>
        <w:rPr>
          <w:sz w:val="24"/>
          <w:szCs w:val="24"/>
        </w:rPr>
      </w:pPr>
      <w:r w:rsidRPr="00FE23E4">
        <w:rPr>
          <w:sz w:val="24"/>
          <w:szCs w:val="24"/>
        </w:rPr>
        <w:t xml:space="preserve">Широков, Ю. А. Надзор и контроль в сфере безопасности : учебное пособие для </w:t>
      </w:r>
      <w:proofErr w:type="spellStart"/>
      <w:r w:rsidRPr="00FE23E4">
        <w:rPr>
          <w:sz w:val="24"/>
          <w:szCs w:val="24"/>
        </w:rPr>
        <w:t>спо</w:t>
      </w:r>
      <w:proofErr w:type="spellEnd"/>
      <w:r w:rsidRPr="00FE23E4">
        <w:rPr>
          <w:sz w:val="24"/>
          <w:szCs w:val="24"/>
        </w:rPr>
        <w:t xml:space="preserve"> / Ю. А. Широков. — Санкт-Петербург : Лань, 2021. — 412 с. — ISBN 978-5-8114-6799-0. — Текст : электронный // Лань : электронно-библиотечная система. — URL: </w:t>
      </w:r>
      <w:hyperlink r:id="rId32" w:history="1">
        <w:r w:rsidRPr="00FE23E4">
          <w:rPr>
            <w:rStyle w:val="aa"/>
            <w:sz w:val="24"/>
            <w:szCs w:val="24"/>
          </w:rPr>
          <w:t>https://e.lanbook.com/book/152631</w:t>
        </w:r>
      </w:hyperlink>
      <w:r w:rsidRPr="00FE23E4">
        <w:rPr>
          <w:sz w:val="24"/>
          <w:szCs w:val="24"/>
        </w:rPr>
        <w:t xml:space="preserve">  (дата обращения: 27.01.2022). — Режим доступа: для </w:t>
      </w:r>
      <w:proofErr w:type="spellStart"/>
      <w:r w:rsidRPr="00FE23E4">
        <w:rPr>
          <w:sz w:val="24"/>
          <w:szCs w:val="24"/>
        </w:rPr>
        <w:t>авториз</w:t>
      </w:r>
      <w:proofErr w:type="spellEnd"/>
      <w:r w:rsidRPr="00FE23E4">
        <w:rPr>
          <w:sz w:val="24"/>
          <w:szCs w:val="24"/>
        </w:rPr>
        <w:t>. пользователей.</w:t>
      </w:r>
    </w:p>
    <w:p w14:paraId="24B74C01" w14:textId="77777777" w:rsidR="004E1394" w:rsidRPr="00FE23E4" w:rsidRDefault="004E1394" w:rsidP="004E1394">
      <w:pPr>
        <w:pStyle w:val="a5"/>
        <w:numPr>
          <w:ilvl w:val="0"/>
          <w:numId w:val="158"/>
        </w:numPr>
        <w:suppressAutoHyphens/>
        <w:ind w:left="0" w:firstLine="709"/>
        <w:jc w:val="both"/>
        <w:rPr>
          <w:sz w:val="24"/>
          <w:szCs w:val="24"/>
        </w:rPr>
      </w:pPr>
      <w:r w:rsidRPr="00FE23E4">
        <w:rPr>
          <w:sz w:val="24"/>
          <w:szCs w:val="24"/>
        </w:rPr>
        <w:t xml:space="preserve">Хорольский, В. Я. Эксплуатация электрооборудования : учебное пособие для </w:t>
      </w:r>
      <w:proofErr w:type="spellStart"/>
      <w:r w:rsidRPr="00FE23E4">
        <w:rPr>
          <w:sz w:val="24"/>
          <w:szCs w:val="24"/>
        </w:rPr>
        <w:t>спо</w:t>
      </w:r>
      <w:proofErr w:type="spellEnd"/>
      <w:r w:rsidRPr="00FE23E4">
        <w:rPr>
          <w:sz w:val="24"/>
          <w:szCs w:val="24"/>
        </w:rPr>
        <w:t xml:space="preserve"> / В. Я. Хорольский, М. А. Таранов, В. Н. Шемякин. — Санкт-Петербург : Лань, 2021. — 268 с. — ISBN 978-5-8114-6715-0. — Текст : электронный // Лань : электронно-библиотечная система. — URL: </w:t>
      </w:r>
      <w:hyperlink r:id="rId33" w:history="1">
        <w:r w:rsidRPr="00FE23E4">
          <w:rPr>
            <w:rStyle w:val="aa"/>
            <w:sz w:val="24"/>
            <w:szCs w:val="24"/>
          </w:rPr>
          <w:t>https://e.lanbook.com/book/151695</w:t>
        </w:r>
      </w:hyperlink>
      <w:r w:rsidRPr="00FE23E4">
        <w:rPr>
          <w:sz w:val="24"/>
          <w:szCs w:val="24"/>
        </w:rPr>
        <w:t xml:space="preserve">  (дата обращения: </w:t>
      </w:r>
      <w:r w:rsidRPr="00FE23E4">
        <w:rPr>
          <w:sz w:val="24"/>
          <w:szCs w:val="24"/>
        </w:rPr>
        <w:lastRenderedPageBreak/>
        <w:t xml:space="preserve">30.01.2022). — Режим доступа: для </w:t>
      </w:r>
      <w:proofErr w:type="spellStart"/>
      <w:r w:rsidRPr="00FE23E4">
        <w:rPr>
          <w:sz w:val="24"/>
          <w:szCs w:val="24"/>
        </w:rPr>
        <w:t>авториз</w:t>
      </w:r>
      <w:proofErr w:type="spellEnd"/>
      <w:r w:rsidRPr="00FE23E4">
        <w:rPr>
          <w:sz w:val="24"/>
          <w:szCs w:val="24"/>
        </w:rPr>
        <w:t>. пользователей.</w:t>
      </w:r>
    </w:p>
    <w:p w14:paraId="26EB77CA" w14:textId="77777777" w:rsidR="004E1394" w:rsidRPr="00FE23E4" w:rsidRDefault="004E1394" w:rsidP="004E1394">
      <w:pPr>
        <w:pStyle w:val="a5"/>
        <w:suppressAutoHyphens/>
        <w:spacing w:line="276" w:lineRule="auto"/>
        <w:ind w:left="709" w:firstLine="0"/>
        <w:jc w:val="right"/>
        <w:rPr>
          <w:sz w:val="24"/>
          <w:szCs w:val="24"/>
        </w:rPr>
      </w:pPr>
    </w:p>
    <w:p w14:paraId="325F476A" w14:textId="77777777" w:rsidR="00C26AFA" w:rsidRPr="00FE23E4" w:rsidRDefault="00397EEB" w:rsidP="00A03160">
      <w:pPr>
        <w:pStyle w:val="1"/>
        <w:numPr>
          <w:ilvl w:val="2"/>
          <w:numId w:val="106"/>
        </w:numPr>
        <w:suppressAutoHyphens/>
        <w:spacing w:line="276" w:lineRule="auto"/>
        <w:ind w:left="0" w:firstLine="720"/>
        <w:jc w:val="both"/>
      </w:pPr>
      <w:r w:rsidRPr="00FE23E4">
        <w:t xml:space="preserve">Дополнительные источники </w:t>
      </w:r>
    </w:p>
    <w:p w14:paraId="0C438ED8" w14:textId="77777777" w:rsidR="00A36932" w:rsidRPr="00FE23E4" w:rsidRDefault="00A36932" w:rsidP="00A36932">
      <w:pPr>
        <w:suppressAutoHyphens/>
        <w:spacing w:line="276" w:lineRule="auto"/>
        <w:ind w:firstLine="709"/>
        <w:rPr>
          <w:sz w:val="24"/>
          <w:szCs w:val="24"/>
        </w:rPr>
      </w:pPr>
      <w:r w:rsidRPr="00FE23E4">
        <w:rPr>
          <w:sz w:val="24"/>
          <w:szCs w:val="24"/>
        </w:rPr>
        <w:t xml:space="preserve">1. Автоматизация и диспетчеризация систем электроснабжения / Е.С. </w:t>
      </w:r>
      <w:proofErr w:type="spellStart"/>
      <w:r w:rsidRPr="00FE23E4">
        <w:rPr>
          <w:sz w:val="24"/>
          <w:szCs w:val="24"/>
        </w:rPr>
        <w:t>Смурнов</w:t>
      </w:r>
      <w:proofErr w:type="spellEnd"/>
      <w:r w:rsidRPr="00FE23E4">
        <w:rPr>
          <w:sz w:val="24"/>
          <w:szCs w:val="24"/>
        </w:rPr>
        <w:t>. – М., 2010.</w:t>
      </w:r>
    </w:p>
    <w:p w14:paraId="16CBA613" w14:textId="77777777" w:rsidR="00A36932" w:rsidRPr="00FE23E4" w:rsidRDefault="00A36932" w:rsidP="00A36932">
      <w:pPr>
        <w:suppressAutoHyphens/>
        <w:spacing w:line="276" w:lineRule="auto"/>
        <w:ind w:firstLine="709"/>
        <w:rPr>
          <w:sz w:val="24"/>
          <w:szCs w:val="24"/>
        </w:rPr>
      </w:pPr>
      <w:r w:rsidRPr="00FE23E4">
        <w:rPr>
          <w:sz w:val="24"/>
          <w:szCs w:val="24"/>
        </w:rPr>
        <w:t xml:space="preserve">2. Диспетчерское оборудование и телеавтоматика в жилищном хозяйстве / А.М. Стражников, О.Г. </w:t>
      </w:r>
      <w:proofErr w:type="spellStart"/>
      <w:r w:rsidRPr="00FE23E4">
        <w:rPr>
          <w:sz w:val="24"/>
          <w:szCs w:val="24"/>
        </w:rPr>
        <w:t>Лоодус</w:t>
      </w:r>
      <w:proofErr w:type="spellEnd"/>
      <w:r w:rsidRPr="00FE23E4">
        <w:rPr>
          <w:sz w:val="24"/>
          <w:szCs w:val="24"/>
        </w:rPr>
        <w:t>. – Москва: Высшая школа, 1989.</w:t>
      </w:r>
    </w:p>
    <w:p w14:paraId="1DAEE3D2" w14:textId="77777777" w:rsidR="00A36932" w:rsidRPr="00FE23E4" w:rsidRDefault="00A36932" w:rsidP="00A36932">
      <w:pPr>
        <w:suppressAutoHyphens/>
        <w:spacing w:line="276" w:lineRule="auto"/>
        <w:ind w:firstLine="709"/>
        <w:rPr>
          <w:sz w:val="24"/>
          <w:szCs w:val="24"/>
        </w:rPr>
      </w:pPr>
      <w:r w:rsidRPr="00FE23E4">
        <w:rPr>
          <w:sz w:val="24"/>
          <w:szCs w:val="24"/>
        </w:rPr>
        <w:t>3. Автоматизация диспетчерского управления в электроэнергетике / Ю.Н. Руденко. – Москва: МЭИ, 2000.</w:t>
      </w:r>
    </w:p>
    <w:p w14:paraId="5966BC9D" w14:textId="77777777" w:rsidR="00A36932" w:rsidRPr="00FE23E4" w:rsidRDefault="00A36932" w:rsidP="00A36932">
      <w:pPr>
        <w:pStyle w:val="a5"/>
        <w:suppressAutoHyphens/>
        <w:spacing w:line="276" w:lineRule="auto"/>
        <w:ind w:left="0" w:firstLine="709"/>
        <w:jc w:val="both"/>
        <w:rPr>
          <w:sz w:val="24"/>
          <w:szCs w:val="24"/>
        </w:rPr>
      </w:pPr>
      <w:r w:rsidRPr="00FE23E4">
        <w:rPr>
          <w:sz w:val="24"/>
          <w:szCs w:val="24"/>
        </w:rPr>
        <w:t xml:space="preserve">4. </w:t>
      </w:r>
      <w:proofErr w:type="spellStart"/>
      <w:r w:rsidRPr="00FE23E4">
        <w:rPr>
          <w:sz w:val="24"/>
          <w:szCs w:val="24"/>
        </w:rPr>
        <w:t>Смурнов</w:t>
      </w:r>
      <w:proofErr w:type="spellEnd"/>
      <w:r w:rsidRPr="00FE23E4">
        <w:rPr>
          <w:sz w:val="24"/>
          <w:szCs w:val="24"/>
        </w:rPr>
        <w:t>, Е. С. Автоматизация и диспетчеризация систем электроснабжения / Е. С. </w:t>
      </w:r>
      <w:proofErr w:type="spellStart"/>
      <w:r w:rsidRPr="00FE23E4">
        <w:rPr>
          <w:sz w:val="24"/>
          <w:szCs w:val="24"/>
        </w:rPr>
        <w:t>Смурнов</w:t>
      </w:r>
      <w:proofErr w:type="spellEnd"/>
      <w:r w:rsidRPr="00FE23E4">
        <w:rPr>
          <w:sz w:val="24"/>
          <w:szCs w:val="24"/>
        </w:rPr>
        <w:t>. – Москва : Лаборатория книги, 2010. – 101 с. – Режим доступа: по подписке. – URL: </w:t>
      </w:r>
      <w:hyperlink r:id="rId34" w:history="1">
        <w:r w:rsidRPr="00FE23E4">
          <w:rPr>
            <w:sz w:val="24"/>
            <w:szCs w:val="24"/>
          </w:rPr>
          <w:t>https://biblioclub.ru/index.php?page=book&amp;id=86340</w:t>
        </w:r>
      </w:hyperlink>
      <w:r w:rsidRPr="00FE23E4">
        <w:rPr>
          <w:sz w:val="24"/>
          <w:szCs w:val="24"/>
        </w:rPr>
        <w:t> (дата обращения: 04.11.2021). – ISBN 978-5-905785-02-3. – Текст : электронный.</w:t>
      </w:r>
    </w:p>
    <w:p w14:paraId="555EBE42" w14:textId="77777777" w:rsidR="00C26AFA" w:rsidRPr="00FE23E4" w:rsidRDefault="00CF1C32" w:rsidP="00A03160">
      <w:pPr>
        <w:pStyle w:val="a5"/>
        <w:numPr>
          <w:ilvl w:val="3"/>
          <w:numId w:val="169"/>
        </w:numPr>
        <w:suppressAutoHyphens/>
        <w:jc w:val="both"/>
        <w:rPr>
          <w:sz w:val="24"/>
          <w:szCs w:val="24"/>
        </w:rPr>
      </w:pPr>
      <w:hyperlink r:id="rId35">
        <w:r w:rsidR="002D55BD" w:rsidRPr="00FE23E4">
          <w:rPr>
            <w:sz w:val="24"/>
            <w:szCs w:val="24"/>
          </w:rPr>
          <w:t xml:space="preserve">ГОСТ 12.0.004-90 </w:t>
        </w:r>
      </w:hyperlink>
      <w:r w:rsidR="002D55BD" w:rsidRPr="00FE23E4">
        <w:rPr>
          <w:sz w:val="24"/>
          <w:szCs w:val="24"/>
        </w:rPr>
        <w:t>Система стандартов безопасности труда. Организация обучения безопасности труда. Общие положения</w:t>
      </w:r>
    </w:p>
    <w:p w14:paraId="2EB5C10B" w14:textId="77777777" w:rsidR="00C26AFA" w:rsidRPr="00FE23E4" w:rsidRDefault="00CF1C32" w:rsidP="00A03160">
      <w:pPr>
        <w:pStyle w:val="a5"/>
        <w:numPr>
          <w:ilvl w:val="3"/>
          <w:numId w:val="169"/>
        </w:numPr>
        <w:suppressAutoHyphens/>
        <w:ind w:left="0" w:firstLine="720"/>
        <w:jc w:val="both"/>
        <w:rPr>
          <w:sz w:val="24"/>
          <w:szCs w:val="24"/>
        </w:rPr>
      </w:pPr>
      <w:hyperlink r:id="rId36">
        <w:r w:rsidR="002D55BD" w:rsidRPr="00FE23E4">
          <w:rPr>
            <w:sz w:val="24"/>
            <w:szCs w:val="24"/>
          </w:rPr>
          <w:t xml:space="preserve">ГОСТ 12.1.004-91 </w:t>
        </w:r>
      </w:hyperlink>
      <w:r w:rsidR="002D55BD" w:rsidRPr="00FE23E4">
        <w:rPr>
          <w:sz w:val="24"/>
          <w:szCs w:val="24"/>
        </w:rPr>
        <w:t>Система стандартов безопасности труда. Пожарная безопасность.</w:t>
      </w:r>
      <w:r w:rsidR="00B15585" w:rsidRPr="00FE23E4">
        <w:rPr>
          <w:sz w:val="24"/>
          <w:szCs w:val="24"/>
        </w:rPr>
        <w:t xml:space="preserve"> </w:t>
      </w:r>
      <w:r w:rsidR="002D55BD" w:rsidRPr="00FE23E4">
        <w:rPr>
          <w:sz w:val="24"/>
          <w:szCs w:val="24"/>
        </w:rPr>
        <w:t>Общие</w:t>
      </w:r>
      <w:r w:rsidR="00B15585" w:rsidRPr="00FE23E4">
        <w:rPr>
          <w:sz w:val="24"/>
          <w:szCs w:val="24"/>
        </w:rPr>
        <w:t xml:space="preserve"> </w:t>
      </w:r>
      <w:r w:rsidR="002D55BD" w:rsidRPr="00FE23E4">
        <w:rPr>
          <w:sz w:val="24"/>
          <w:szCs w:val="24"/>
        </w:rPr>
        <w:t>требования</w:t>
      </w:r>
    </w:p>
    <w:p w14:paraId="0DBB9F63" w14:textId="77777777" w:rsidR="00C26AFA" w:rsidRPr="00FE23E4" w:rsidRDefault="00CF1C32" w:rsidP="00A03160">
      <w:pPr>
        <w:pStyle w:val="a5"/>
        <w:numPr>
          <w:ilvl w:val="3"/>
          <w:numId w:val="169"/>
        </w:numPr>
        <w:suppressAutoHyphens/>
        <w:ind w:left="0" w:firstLine="720"/>
        <w:jc w:val="both"/>
        <w:rPr>
          <w:sz w:val="24"/>
          <w:szCs w:val="24"/>
        </w:rPr>
      </w:pPr>
      <w:hyperlink r:id="rId37">
        <w:r w:rsidR="00397EEB" w:rsidRPr="00FE23E4">
          <w:rPr>
            <w:sz w:val="24"/>
            <w:szCs w:val="24"/>
          </w:rPr>
          <w:t xml:space="preserve">ГОСТ Р </w:t>
        </w:r>
        <w:r w:rsidR="002D55BD" w:rsidRPr="00FE23E4">
          <w:rPr>
            <w:sz w:val="24"/>
            <w:szCs w:val="24"/>
          </w:rPr>
          <w:t xml:space="preserve">12.4.026-2001 </w:t>
        </w:r>
      </w:hyperlink>
      <w:r w:rsidR="002D55BD" w:rsidRPr="00FE23E4">
        <w:rPr>
          <w:sz w:val="24"/>
          <w:szCs w:val="24"/>
        </w:rPr>
        <w:t>Система стандартов безопасности труда. Цвета сигнальные и знаки</w:t>
      </w:r>
      <w:r w:rsidR="00B15585" w:rsidRPr="00FE23E4">
        <w:rPr>
          <w:sz w:val="24"/>
          <w:szCs w:val="24"/>
        </w:rPr>
        <w:t xml:space="preserve"> </w:t>
      </w:r>
      <w:r w:rsidR="002D55BD" w:rsidRPr="00FE23E4">
        <w:rPr>
          <w:sz w:val="24"/>
          <w:szCs w:val="24"/>
        </w:rPr>
        <w:t>безопасности</w:t>
      </w:r>
    </w:p>
    <w:p w14:paraId="71DE4B04" w14:textId="77777777" w:rsidR="00C26AFA" w:rsidRPr="00FE23E4" w:rsidRDefault="00CF1C32" w:rsidP="00A03160">
      <w:pPr>
        <w:pStyle w:val="a5"/>
        <w:numPr>
          <w:ilvl w:val="3"/>
          <w:numId w:val="169"/>
        </w:numPr>
        <w:suppressAutoHyphens/>
        <w:ind w:left="0" w:firstLine="720"/>
        <w:jc w:val="both"/>
        <w:rPr>
          <w:sz w:val="24"/>
          <w:szCs w:val="24"/>
        </w:rPr>
      </w:pPr>
      <w:hyperlink r:id="rId38">
        <w:r w:rsidR="002D55BD" w:rsidRPr="00FE23E4">
          <w:rPr>
            <w:sz w:val="24"/>
            <w:szCs w:val="24"/>
          </w:rPr>
          <w:t xml:space="preserve">ГОСТ Р 56037-2014 </w:t>
        </w:r>
      </w:hyperlink>
      <w:r w:rsidR="002D55BD" w:rsidRPr="00FE23E4">
        <w:rPr>
          <w:sz w:val="24"/>
          <w:szCs w:val="24"/>
        </w:rPr>
        <w:t>Услуги жилищно-коммунального хозяйства и управления многоквартирными домами. Услуги диспетчерского и аварийно-ремонтного обслуживания. Общие требования</w:t>
      </w:r>
    </w:p>
    <w:p w14:paraId="77F0BF2D" w14:textId="77777777" w:rsidR="00C26AFA" w:rsidRPr="00FE23E4" w:rsidRDefault="00CF1C32" w:rsidP="00A03160">
      <w:pPr>
        <w:pStyle w:val="a5"/>
        <w:numPr>
          <w:ilvl w:val="3"/>
          <w:numId w:val="169"/>
        </w:numPr>
        <w:suppressAutoHyphens/>
        <w:ind w:left="0" w:firstLine="720"/>
        <w:jc w:val="both"/>
        <w:rPr>
          <w:sz w:val="24"/>
          <w:szCs w:val="24"/>
        </w:rPr>
      </w:pPr>
      <w:hyperlink r:id="rId39">
        <w:r w:rsidR="002D55BD" w:rsidRPr="00FE23E4">
          <w:rPr>
            <w:sz w:val="24"/>
            <w:szCs w:val="24"/>
          </w:rPr>
          <w:t xml:space="preserve">ГОСТ Р 51617-2014 </w:t>
        </w:r>
      </w:hyperlink>
      <w:r w:rsidR="002D55BD" w:rsidRPr="00FE23E4">
        <w:rPr>
          <w:sz w:val="24"/>
          <w:szCs w:val="24"/>
        </w:rPr>
        <w:t>Услуги жилищно-коммунального хозяйства и управления многоквартирными домами. Коммунальные услуги. Общие требования</w:t>
      </w:r>
    </w:p>
    <w:p w14:paraId="69E322BF" w14:textId="77777777" w:rsidR="00C26AFA" w:rsidRPr="00FE23E4" w:rsidRDefault="00CF1C32" w:rsidP="00A03160">
      <w:pPr>
        <w:pStyle w:val="a5"/>
        <w:numPr>
          <w:ilvl w:val="3"/>
          <w:numId w:val="169"/>
        </w:numPr>
        <w:suppressAutoHyphens/>
        <w:ind w:left="0" w:firstLine="720"/>
        <w:jc w:val="both"/>
        <w:rPr>
          <w:sz w:val="24"/>
          <w:szCs w:val="24"/>
        </w:rPr>
      </w:pPr>
      <w:hyperlink r:id="rId40">
        <w:r w:rsidR="002D55BD" w:rsidRPr="00FE23E4">
          <w:rPr>
            <w:sz w:val="24"/>
            <w:szCs w:val="24"/>
          </w:rPr>
          <w:t xml:space="preserve">ГОСТ Р 51929-2014 </w:t>
        </w:r>
      </w:hyperlink>
      <w:r w:rsidR="002D55BD" w:rsidRPr="00FE23E4">
        <w:rPr>
          <w:sz w:val="24"/>
          <w:szCs w:val="24"/>
        </w:rPr>
        <w:t>Услуги жилищно-коммунального хозяйства и управления многоквартирными домами.</w:t>
      </w:r>
    </w:p>
    <w:p w14:paraId="49B8EDE6" w14:textId="77777777" w:rsidR="00C26AFA" w:rsidRPr="00FE23E4" w:rsidRDefault="002D55BD" w:rsidP="00A03160">
      <w:pPr>
        <w:pStyle w:val="a5"/>
        <w:numPr>
          <w:ilvl w:val="3"/>
          <w:numId w:val="169"/>
        </w:numPr>
        <w:suppressAutoHyphens/>
        <w:ind w:left="0" w:firstLine="720"/>
        <w:jc w:val="both"/>
        <w:rPr>
          <w:sz w:val="24"/>
          <w:szCs w:val="24"/>
        </w:rPr>
      </w:pPr>
      <w:r w:rsidRPr="00FE23E4">
        <w:rPr>
          <w:sz w:val="24"/>
          <w:szCs w:val="24"/>
        </w:rPr>
        <w:t>ГОСТ Р 005-2014* Услуги жилищно-коммунального хозяйства и управления многоквартирными домами. Услуги содержания многоквартирного дома.</w:t>
      </w:r>
    </w:p>
    <w:p w14:paraId="568B7BB3" w14:textId="77777777" w:rsidR="00C26AFA" w:rsidRPr="00FE23E4" w:rsidRDefault="002D55BD" w:rsidP="00A03160">
      <w:pPr>
        <w:pStyle w:val="a5"/>
        <w:numPr>
          <w:ilvl w:val="3"/>
          <w:numId w:val="169"/>
        </w:numPr>
        <w:suppressAutoHyphens/>
        <w:ind w:left="0" w:firstLine="720"/>
        <w:jc w:val="both"/>
        <w:rPr>
          <w:sz w:val="24"/>
          <w:szCs w:val="24"/>
        </w:rPr>
      </w:pPr>
      <w:r w:rsidRPr="00FE23E4">
        <w:rPr>
          <w:sz w:val="24"/>
          <w:szCs w:val="24"/>
        </w:rPr>
        <w:t>ГОСТ Р 007-2014 Услуги жилищно-коммунального хозяйства и управления многоквартирными домами. Проведение технических осмотров и определение перечня работ и услуг по содержанию многоквартирного дома.</w:t>
      </w:r>
    </w:p>
    <w:p w14:paraId="4015787D" w14:textId="77777777" w:rsidR="00C26AFA" w:rsidRPr="00FE23E4" w:rsidRDefault="002D55BD" w:rsidP="00A03160">
      <w:pPr>
        <w:pStyle w:val="a5"/>
        <w:numPr>
          <w:ilvl w:val="3"/>
          <w:numId w:val="169"/>
        </w:numPr>
        <w:suppressAutoHyphens/>
        <w:ind w:left="0" w:firstLine="720"/>
        <w:jc w:val="both"/>
        <w:rPr>
          <w:sz w:val="24"/>
          <w:szCs w:val="24"/>
        </w:rPr>
      </w:pPr>
      <w:r w:rsidRPr="00FE23E4">
        <w:rPr>
          <w:sz w:val="24"/>
          <w:szCs w:val="24"/>
        </w:rPr>
        <w:t>ГОСТ Р 008-2014</w:t>
      </w:r>
      <w:r w:rsidR="00397EEB" w:rsidRPr="00FE23E4">
        <w:rPr>
          <w:sz w:val="24"/>
          <w:szCs w:val="24"/>
        </w:rPr>
        <w:t xml:space="preserve"> </w:t>
      </w:r>
      <w:r w:rsidRPr="00FE23E4">
        <w:rPr>
          <w:sz w:val="24"/>
          <w:szCs w:val="24"/>
        </w:rPr>
        <w:t>Услуги жилищно-коммунального хозяйства и управления многоквартирными домами. Услуги по содержанию придомовой территории. Общие требования</w:t>
      </w:r>
      <w:r w:rsidR="00A36932" w:rsidRPr="00FE23E4">
        <w:rPr>
          <w:sz w:val="24"/>
          <w:szCs w:val="24"/>
        </w:rPr>
        <w:t>.</w:t>
      </w:r>
    </w:p>
    <w:p w14:paraId="12BC33EC" w14:textId="77777777" w:rsidR="00A36932" w:rsidRPr="00FE23E4" w:rsidRDefault="00A36932" w:rsidP="00A36932">
      <w:pPr>
        <w:pStyle w:val="a5"/>
        <w:suppressAutoHyphens/>
        <w:ind w:left="720" w:firstLine="0"/>
        <w:jc w:val="both"/>
        <w:rPr>
          <w:sz w:val="24"/>
          <w:szCs w:val="24"/>
        </w:rPr>
      </w:pPr>
    </w:p>
    <w:p w14:paraId="59209669" w14:textId="77777777" w:rsidR="00A36932" w:rsidRPr="00FE23E4" w:rsidRDefault="00A36932" w:rsidP="00A36932">
      <w:pPr>
        <w:pStyle w:val="a5"/>
        <w:suppressAutoHyphens/>
        <w:ind w:left="720" w:firstLine="0"/>
        <w:jc w:val="both"/>
        <w:rPr>
          <w:sz w:val="24"/>
          <w:szCs w:val="24"/>
        </w:rPr>
      </w:pPr>
    </w:p>
    <w:p w14:paraId="52372464" w14:textId="77777777" w:rsidR="00C26AFA" w:rsidRPr="00FE23E4" w:rsidRDefault="00A92C26" w:rsidP="00A36932">
      <w:pPr>
        <w:pStyle w:val="1"/>
        <w:suppressAutoHyphens/>
        <w:ind w:left="0"/>
        <w:jc w:val="center"/>
      </w:pPr>
      <w:r w:rsidRPr="00FE23E4">
        <w:t xml:space="preserve">4. </w:t>
      </w:r>
      <w:r w:rsidR="002D55BD" w:rsidRPr="00FE23E4">
        <w:t>КОНТРОЛЬ И ОЦЕНКА РЕЗУЛЬТАТОВ ОСВОЕНИЯ ПРОФЕССИОНАЛЬНОГО МОДУЛЯ</w:t>
      </w:r>
    </w:p>
    <w:p w14:paraId="287BFFE6" w14:textId="77777777" w:rsidR="00C26AFA" w:rsidRPr="00FE23E4" w:rsidRDefault="00C26AFA" w:rsidP="002512A7">
      <w:pPr>
        <w:pStyle w:val="a3"/>
        <w:suppressAutoHyphens/>
        <w:spacing w:before="4"/>
        <w:rPr>
          <w:b/>
          <w:sz w:val="17"/>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1"/>
        <w:gridCol w:w="3402"/>
        <w:gridCol w:w="2783"/>
      </w:tblGrid>
      <w:tr w:rsidR="00C26AFA" w:rsidRPr="00FE23E4" w14:paraId="6DC9C1CF" w14:textId="77777777" w:rsidTr="00A36932">
        <w:trPr>
          <w:trHeight w:val="1149"/>
        </w:trPr>
        <w:tc>
          <w:tcPr>
            <w:tcW w:w="3171" w:type="dxa"/>
            <w:tcMar>
              <w:left w:w="57" w:type="dxa"/>
              <w:right w:w="57" w:type="dxa"/>
            </w:tcMar>
          </w:tcPr>
          <w:p w14:paraId="3814DFCA" w14:textId="77777777" w:rsidR="00C26AFA" w:rsidRPr="00FE23E4" w:rsidRDefault="002D55BD" w:rsidP="00A36932">
            <w:pPr>
              <w:pStyle w:val="TableParagraph"/>
              <w:suppressAutoHyphens/>
              <w:ind w:left="0"/>
              <w:jc w:val="center"/>
              <w:rPr>
                <w:b/>
              </w:rPr>
            </w:pPr>
            <w:r w:rsidRPr="00FE23E4">
              <w:rPr>
                <w:b/>
              </w:rPr>
              <w:t>Код и наименование профессиональных и общих компетенций, формируемых в рамках</w:t>
            </w:r>
            <w:r w:rsidR="00397EEB" w:rsidRPr="00FE23E4">
              <w:rPr>
                <w:b/>
              </w:rPr>
              <w:t xml:space="preserve"> </w:t>
            </w:r>
            <w:r w:rsidRPr="00FE23E4">
              <w:rPr>
                <w:b/>
              </w:rPr>
              <w:t>модуля</w:t>
            </w:r>
            <w:r w:rsidR="006C31A9" w:rsidRPr="00FE23E4">
              <w:rPr>
                <w:rStyle w:val="a9"/>
                <w:b/>
              </w:rPr>
              <w:footnoteReference w:id="15"/>
            </w:r>
          </w:p>
        </w:tc>
        <w:tc>
          <w:tcPr>
            <w:tcW w:w="3402" w:type="dxa"/>
            <w:tcMar>
              <w:left w:w="57" w:type="dxa"/>
              <w:right w:w="57" w:type="dxa"/>
            </w:tcMar>
          </w:tcPr>
          <w:p w14:paraId="13DA1BEE" w14:textId="77777777" w:rsidR="00C26AFA" w:rsidRPr="00FE23E4" w:rsidRDefault="002D55BD" w:rsidP="00A36932">
            <w:pPr>
              <w:pStyle w:val="TableParagraph"/>
              <w:suppressAutoHyphens/>
              <w:ind w:left="0"/>
              <w:jc w:val="center"/>
              <w:rPr>
                <w:b/>
              </w:rPr>
            </w:pPr>
            <w:r w:rsidRPr="00FE23E4">
              <w:rPr>
                <w:b/>
              </w:rPr>
              <w:t>Критерии оценки</w:t>
            </w:r>
          </w:p>
        </w:tc>
        <w:tc>
          <w:tcPr>
            <w:tcW w:w="2783" w:type="dxa"/>
            <w:tcMar>
              <w:left w:w="57" w:type="dxa"/>
              <w:right w:w="57" w:type="dxa"/>
            </w:tcMar>
          </w:tcPr>
          <w:p w14:paraId="316E413E" w14:textId="77777777" w:rsidR="00C26AFA" w:rsidRPr="00FE23E4" w:rsidRDefault="002D55BD" w:rsidP="00A36932">
            <w:pPr>
              <w:pStyle w:val="TableParagraph"/>
              <w:suppressAutoHyphens/>
              <w:ind w:left="0"/>
              <w:jc w:val="center"/>
              <w:rPr>
                <w:b/>
              </w:rPr>
            </w:pPr>
            <w:r w:rsidRPr="00FE23E4">
              <w:rPr>
                <w:b/>
              </w:rPr>
              <w:t>Методы оценки</w:t>
            </w:r>
          </w:p>
        </w:tc>
      </w:tr>
      <w:tr w:rsidR="00A36932" w:rsidRPr="00FE23E4" w14:paraId="56063F6E" w14:textId="77777777" w:rsidTr="00A36932">
        <w:trPr>
          <w:trHeight w:val="2208"/>
        </w:trPr>
        <w:tc>
          <w:tcPr>
            <w:tcW w:w="3171" w:type="dxa"/>
            <w:tcMar>
              <w:left w:w="57" w:type="dxa"/>
              <w:right w:w="57" w:type="dxa"/>
            </w:tcMar>
          </w:tcPr>
          <w:p w14:paraId="701D1DAE" w14:textId="77777777" w:rsidR="00A36932" w:rsidRPr="00FE23E4" w:rsidRDefault="00A36932" w:rsidP="00A36932">
            <w:pPr>
              <w:pStyle w:val="TableParagraph"/>
              <w:suppressAutoHyphens/>
              <w:ind w:left="0"/>
              <w:rPr>
                <w:sz w:val="24"/>
              </w:rPr>
            </w:pPr>
            <w:r w:rsidRPr="00FE23E4">
              <w:rPr>
                <w:sz w:val="24"/>
              </w:rPr>
              <w:lastRenderedPageBreak/>
              <w:t>ПК 3.1. Осуществлять прием заявок от диспетчерской службы на устранение управляющей организацией аварий</w:t>
            </w:r>
          </w:p>
        </w:tc>
        <w:tc>
          <w:tcPr>
            <w:tcW w:w="3402" w:type="dxa"/>
            <w:tcMar>
              <w:left w:w="57" w:type="dxa"/>
              <w:right w:w="57" w:type="dxa"/>
            </w:tcMar>
          </w:tcPr>
          <w:p w14:paraId="2808833D" w14:textId="77777777" w:rsidR="00A36932" w:rsidRPr="00FE23E4" w:rsidRDefault="00A36932" w:rsidP="00A36932">
            <w:pPr>
              <w:pStyle w:val="TableParagraph"/>
              <w:suppressAutoHyphens/>
              <w:ind w:left="0"/>
              <w:rPr>
                <w:sz w:val="24"/>
              </w:rPr>
            </w:pPr>
            <w:r w:rsidRPr="00FE23E4">
              <w:rPr>
                <w:sz w:val="24"/>
              </w:rPr>
              <w:t>умеет готовить документы (письма, заявки, акты, дефектные ведомости, протоколы, докладные и служебные записки и другие), относящиеся к проведению диспетчерского и аварийного обслуживания объектов жилищно-коммунального хозяйства</w:t>
            </w:r>
          </w:p>
        </w:tc>
        <w:tc>
          <w:tcPr>
            <w:tcW w:w="2783" w:type="dxa"/>
            <w:vMerge w:val="restart"/>
            <w:tcMar>
              <w:left w:w="57" w:type="dxa"/>
              <w:right w:w="57" w:type="dxa"/>
            </w:tcMar>
          </w:tcPr>
          <w:p w14:paraId="699F8BB5" w14:textId="77777777" w:rsidR="00A36932" w:rsidRPr="00FE23E4" w:rsidRDefault="00A36932" w:rsidP="00A36932">
            <w:pPr>
              <w:pStyle w:val="TableParagraph"/>
              <w:suppressAutoHyphens/>
              <w:ind w:left="0"/>
              <w:rPr>
                <w:sz w:val="24"/>
              </w:rPr>
            </w:pPr>
            <w:r w:rsidRPr="00FE23E4">
              <w:rPr>
                <w:sz w:val="24"/>
              </w:rPr>
              <w:t>Тестирование Экзамен Ситуационные задачи Лабораторная работа Практическое задание</w:t>
            </w:r>
          </w:p>
          <w:p w14:paraId="28BF82B6" w14:textId="77777777" w:rsidR="00A36932" w:rsidRPr="00FE23E4" w:rsidRDefault="00A36932" w:rsidP="00A36932">
            <w:pPr>
              <w:pStyle w:val="TableParagraph"/>
              <w:suppressAutoHyphens/>
              <w:ind w:left="0"/>
              <w:rPr>
                <w:sz w:val="24"/>
              </w:rPr>
            </w:pPr>
            <w:r w:rsidRPr="00FE23E4">
              <w:rPr>
                <w:sz w:val="24"/>
              </w:rPr>
              <w:t>Демонстрационный экзамен</w:t>
            </w:r>
          </w:p>
        </w:tc>
      </w:tr>
      <w:tr w:rsidR="00A36932" w:rsidRPr="00FE23E4" w14:paraId="5DACFE6C" w14:textId="77777777" w:rsidTr="00A36932">
        <w:tc>
          <w:tcPr>
            <w:tcW w:w="3171" w:type="dxa"/>
            <w:tcMar>
              <w:left w:w="57" w:type="dxa"/>
              <w:right w:w="57" w:type="dxa"/>
            </w:tcMar>
          </w:tcPr>
          <w:p w14:paraId="48BC4B75" w14:textId="77777777" w:rsidR="00A36932" w:rsidRPr="00FE23E4" w:rsidRDefault="00A36932" w:rsidP="00A36932">
            <w:pPr>
              <w:pStyle w:val="TableParagraph"/>
              <w:suppressAutoHyphens/>
              <w:ind w:left="0"/>
              <w:rPr>
                <w:sz w:val="24"/>
              </w:rPr>
            </w:pPr>
            <w:r w:rsidRPr="00FE23E4">
              <w:rPr>
                <w:sz w:val="24"/>
              </w:rPr>
              <w:t>ПК 3.2 Организовать работы по устранению причин аварии или предотвращению распространения последствий аварии</w:t>
            </w:r>
          </w:p>
        </w:tc>
        <w:tc>
          <w:tcPr>
            <w:tcW w:w="3402" w:type="dxa"/>
            <w:vMerge w:val="restart"/>
            <w:tcMar>
              <w:left w:w="57" w:type="dxa"/>
              <w:right w:w="57" w:type="dxa"/>
            </w:tcMar>
          </w:tcPr>
          <w:p w14:paraId="7AA7A1F0" w14:textId="77777777" w:rsidR="00A36932" w:rsidRPr="00FE23E4" w:rsidRDefault="00A36932" w:rsidP="00A36932">
            <w:pPr>
              <w:pStyle w:val="TableParagraph"/>
              <w:suppressAutoHyphens/>
              <w:ind w:left="0"/>
              <w:rPr>
                <w:sz w:val="24"/>
              </w:rPr>
            </w:pPr>
            <w:r w:rsidRPr="00FE23E4">
              <w:rPr>
                <w:sz w:val="24"/>
              </w:rPr>
              <w:t>умеет организовывать работу специалистов в условиях аварийно-восстановительных работ;</w:t>
            </w:r>
          </w:p>
          <w:p w14:paraId="0BFC7D9C" w14:textId="77777777" w:rsidR="00A36932" w:rsidRPr="00FE23E4" w:rsidRDefault="00A36932" w:rsidP="00A36932">
            <w:pPr>
              <w:pStyle w:val="TableParagraph"/>
              <w:suppressAutoHyphens/>
              <w:ind w:left="0"/>
              <w:rPr>
                <w:sz w:val="24"/>
              </w:rPr>
            </w:pPr>
            <w:r w:rsidRPr="00FE23E4">
              <w:rPr>
                <w:sz w:val="24"/>
              </w:rPr>
              <w:t>умеет организовывать внедрение передовых методов и приемов труда в управляющей организации использовать информационно-коммуникационные технологии в профессиональной деятельности;</w:t>
            </w:r>
          </w:p>
          <w:p w14:paraId="706B823D" w14:textId="77777777" w:rsidR="00A36932" w:rsidRPr="00FE23E4" w:rsidRDefault="00A36932" w:rsidP="00A36932">
            <w:pPr>
              <w:pStyle w:val="TableParagraph"/>
              <w:suppressAutoHyphens/>
              <w:ind w:left="0"/>
              <w:rPr>
                <w:sz w:val="24"/>
              </w:rPr>
            </w:pPr>
            <w:r w:rsidRPr="00FE23E4">
              <w:rPr>
                <w:sz w:val="24"/>
              </w:rPr>
              <w:t>-умеет готовить документы (письма, заявки, акты, дефектные ведомости, протоколы, докладные и служебные записки и другие), относящиеся к проведению диспетчерского и аварийного обслуживания объектов  жилищно-коммунального хозяйства</w:t>
            </w:r>
          </w:p>
        </w:tc>
        <w:tc>
          <w:tcPr>
            <w:tcW w:w="2783" w:type="dxa"/>
            <w:vMerge/>
            <w:tcMar>
              <w:left w:w="57" w:type="dxa"/>
              <w:right w:w="57" w:type="dxa"/>
            </w:tcMar>
          </w:tcPr>
          <w:p w14:paraId="677063AE" w14:textId="77777777" w:rsidR="00A36932" w:rsidRPr="00FE23E4" w:rsidRDefault="00A36932" w:rsidP="00A36932">
            <w:pPr>
              <w:pStyle w:val="TableParagraph"/>
              <w:suppressAutoHyphens/>
              <w:spacing w:line="270" w:lineRule="atLeast"/>
              <w:ind w:left="0"/>
              <w:rPr>
                <w:sz w:val="24"/>
              </w:rPr>
            </w:pPr>
          </w:p>
        </w:tc>
      </w:tr>
      <w:tr w:rsidR="00A36932" w:rsidRPr="00FE23E4" w14:paraId="0783DA34" w14:textId="77777777" w:rsidTr="00A36932">
        <w:tc>
          <w:tcPr>
            <w:tcW w:w="3171" w:type="dxa"/>
            <w:tcMar>
              <w:left w:w="57" w:type="dxa"/>
              <w:right w:w="57" w:type="dxa"/>
            </w:tcMar>
          </w:tcPr>
          <w:p w14:paraId="50A96ADF" w14:textId="77777777" w:rsidR="00A36932" w:rsidRPr="00FE23E4" w:rsidRDefault="00A36932" w:rsidP="00A36932">
            <w:pPr>
              <w:pStyle w:val="TableParagraph"/>
              <w:suppressAutoHyphens/>
              <w:ind w:left="0"/>
              <w:rPr>
                <w:sz w:val="24"/>
              </w:rPr>
            </w:pPr>
            <w:r w:rsidRPr="00FE23E4">
              <w:rPr>
                <w:sz w:val="24"/>
              </w:rPr>
              <w:t>ПК 3.3. Контролировать работы инженерного оборудования объектов жилищно-коммунального хозяйства</w:t>
            </w:r>
          </w:p>
        </w:tc>
        <w:tc>
          <w:tcPr>
            <w:tcW w:w="3402" w:type="dxa"/>
            <w:vMerge/>
            <w:tcBorders>
              <w:top w:val="nil"/>
            </w:tcBorders>
            <w:tcMar>
              <w:left w:w="57" w:type="dxa"/>
              <w:right w:w="57" w:type="dxa"/>
            </w:tcMar>
          </w:tcPr>
          <w:p w14:paraId="0E75CD99" w14:textId="77777777" w:rsidR="00A36932" w:rsidRPr="00FE23E4" w:rsidRDefault="00A36932" w:rsidP="00A36932">
            <w:pPr>
              <w:suppressAutoHyphens/>
              <w:rPr>
                <w:sz w:val="2"/>
                <w:szCs w:val="2"/>
              </w:rPr>
            </w:pPr>
          </w:p>
        </w:tc>
        <w:tc>
          <w:tcPr>
            <w:tcW w:w="2783" w:type="dxa"/>
            <w:vMerge/>
            <w:tcMar>
              <w:left w:w="57" w:type="dxa"/>
              <w:right w:w="57" w:type="dxa"/>
            </w:tcMar>
          </w:tcPr>
          <w:p w14:paraId="585D1F3A" w14:textId="77777777" w:rsidR="00A36932" w:rsidRPr="00FE23E4" w:rsidRDefault="00A36932" w:rsidP="00A36932">
            <w:pPr>
              <w:pStyle w:val="TableParagraph"/>
              <w:suppressAutoHyphens/>
              <w:spacing w:line="270" w:lineRule="atLeast"/>
              <w:ind w:left="0"/>
              <w:rPr>
                <w:sz w:val="24"/>
              </w:rPr>
            </w:pPr>
          </w:p>
        </w:tc>
      </w:tr>
      <w:tr w:rsidR="00A36932" w:rsidRPr="00FE23E4" w14:paraId="13722170" w14:textId="77777777" w:rsidTr="00A36932">
        <w:tc>
          <w:tcPr>
            <w:tcW w:w="3171" w:type="dxa"/>
            <w:tcMar>
              <w:left w:w="57" w:type="dxa"/>
              <w:right w:w="57" w:type="dxa"/>
            </w:tcMar>
          </w:tcPr>
          <w:p w14:paraId="6856A01B" w14:textId="77777777" w:rsidR="00A36932" w:rsidRPr="00FE23E4" w:rsidRDefault="00A36932" w:rsidP="00A36932">
            <w:pPr>
              <w:pStyle w:val="TableParagraph"/>
              <w:suppressAutoHyphens/>
              <w:ind w:left="0"/>
              <w:rPr>
                <w:sz w:val="24"/>
              </w:rPr>
            </w:pPr>
            <w:r w:rsidRPr="00FE23E4">
              <w:rPr>
                <w:sz w:val="24"/>
              </w:rPr>
              <w:t>ПК 3.4. Контролировать выполнение управляющей организацией заявок</w:t>
            </w:r>
          </w:p>
        </w:tc>
        <w:tc>
          <w:tcPr>
            <w:tcW w:w="3402" w:type="dxa"/>
            <w:vMerge/>
            <w:tcBorders>
              <w:top w:val="nil"/>
            </w:tcBorders>
            <w:tcMar>
              <w:left w:w="57" w:type="dxa"/>
              <w:right w:w="57" w:type="dxa"/>
            </w:tcMar>
          </w:tcPr>
          <w:p w14:paraId="5E4913E2" w14:textId="77777777" w:rsidR="00A36932" w:rsidRPr="00FE23E4" w:rsidRDefault="00A36932" w:rsidP="00A36932">
            <w:pPr>
              <w:suppressAutoHyphens/>
              <w:rPr>
                <w:sz w:val="2"/>
                <w:szCs w:val="2"/>
              </w:rPr>
            </w:pPr>
          </w:p>
        </w:tc>
        <w:tc>
          <w:tcPr>
            <w:tcW w:w="2783" w:type="dxa"/>
            <w:vMerge/>
            <w:tcMar>
              <w:left w:w="57" w:type="dxa"/>
              <w:right w:w="57" w:type="dxa"/>
            </w:tcMar>
          </w:tcPr>
          <w:p w14:paraId="348CAA68" w14:textId="77777777" w:rsidR="00A36932" w:rsidRPr="00FE23E4" w:rsidRDefault="00A36932" w:rsidP="00A36932">
            <w:pPr>
              <w:pStyle w:val="TableParagraph"/>
              <w:suppressAutoHyphens/>
              <w:spacing w:line="264" w:lineRule="exact"/>
              <w:ind w:left="0"/>
              <w:rPr>
                <w:sz w:val="24"/>
              </w:rPr>
            </w:pPr>
          </w:p>
        </w:tc>
      </w:tr>
      <w:tr w:rsidR="00A36932" w:rsidRPr="00FE23E4" w14:paraId="463012CE" w14:textId="77777777" w:rsidTr="00A36932">
        <w:trPr>
          <w:trHeight w:val="1785"/>
        </w:trPr>
        <w:tc>
          <w:tcPr>
            <w:tcW w:w="3171" w:type="dxa"/>
            <w:tcMar>
              <w:left w:w="57" w:type="dxa"/>
              <w:right w:w="57" w:type="dxa"/>
            </w:tcMar>
          </w:tcPr>
          <w:p w14:paraId="1C798E5F" w14:textId="77777777" w:rsidR="00A36932" w:rsidRPr="00FE23E4" w:rsidRDefault="00A36932" w:rsidP="00A36932">
            <w:pPr>
              <w:pStyle w:val="TableParagraph"/>
              <w:suppressAutoHyphens/>
              <w:ind w:left="0"/>
              <w:rPr>
                <w:sz w:val="24"/>
              </w:rPr>
            </w:pPr>
            <w:r w:rsidRPr="00FE23E4">
              <w:rPr>
                <w:sz w:val="24"/>
              </w:rPr>
              <w:t>ПК 3.5. Организовывать действия диспетчерских и аварийных служб, видов и сроков выполнения аварийно-восстановительных работ управляющей организацией</w:t>
            </w:r>
          </w:p>
        </w:tc>
        <w:tc>
          <w:tcPr>
            <w:tcW w:w="3402" w:type="dxa"/>
            <w:vMerge/>
            <w:tcBorders>
              <w:top w:val="nil"/>
            </w:tcBorders>
            <w:tcMar>
              <w:left w:w="57" w:type="dxa"/>
              <w:right w:w="57" w:type="dxa"/>
            </w:tcMar>
          </w:tcPr>
          <w:p w14:paraId="7E578D54" w14:textId="77777777" w:rsidR="00A36932" w:rsidRPr="00FE23E4" w:rsidRDefault="00A36932" w:rsidP="00A36932">
            <w:pPr>
              <w:suppressAutoHyphens/>
              <w:rPr>
                <w:sz w:val="2"/>
                <w:szCs w:val="2"/>
              </w:rPr>
            </w:pPr>
          </w:p>
        </w:tc>
        <w:tc>
          <w:tcPr>
            <w:tcW w:w="2783" w:type="dxa"/>
            <w:vMerge/>
            <w:tcMar>
              <w:left w:w="57" w:type="dxa"/>
              <w:right w:w="57" w:type="dxa"/>
            </w:tcMar>
          </w:tcPr>
          <w:p w14:paraId="7FD5BFE8" w14:textId="77777777" w:rsidR="00A36932" w:rsidRPr="00FE23E4" w:rsidRDefault="00A36932" w:rsidP="00A36932">
            <w:pPr>
              <w:pStyle w:val="TableParagraph"/>
              <w:suppressAutoHyphens/>
              <w:ind w:left="0"/>
              <w:rPr>
                <w:sz w:val="24"/>
              </w:rPr>
            </w:pPr>
          </w:p>
        </w:tc>
      </w:tr>
      <w:tr w:rsidR="00A36932" w:rsidRPr="00FE23E4" w14:paraId="00522650" w14:textId="77777777" w:rsidTr="00A36932">
        <w:tc>
          <w:tcPr>
            <w:tcW w:w="3171" w:type="dxa"/>
            <w:tcMar>
              <w:left w:w="57" w:type="dxa"/>
              <w:right w:w="57" w:type="dxa"/>
            </w:tcMar>
          </w:tcPr>
          <w:p w14:paraId="3D4E357D" w14:textId="77777777" w:rsidR="00A36932" w:rsidRPr="00FE23E4" w:rsidRDefault="00A36932" w:rsidP="00A36932">
            <w:pPr>
              <w:pStyle w:val="TableParagraph"/>
              <w:suppressAutoHyphens/>
              <w:spacing w:line="268" w:lineRule="exact"/>
              <w:ind w:left="0"/>
              <w:jc w:val="both"/>
              <w:rPr>
                <w:sz w:val="24"/>
              </w:rPr>
            </w:pPr>
            <w:r w:rsidRPr="00FE23E4">
              <w:rPr>
                <w:sz w:val="24"/>
              </w:rPr>
              <w:t>ОК 01</w:t>
            </w:r>
          </w:p>
          <w:p w14:paraId="7C66CF47" w14:textId="77777777" w:rsidR="00A36932" w:rsidRPr="00FE23E4" w:rsidRDefault="00A36932" w:rsidP="00A36932">
            <w:pPr>
              <w:pStyle w:val="TableParagraph"/>
              <w:suppressAutoHyphens/>
              <w:ind w:left="0"/>
              <w:jc w:val="both"/>
              <w:rPr>
                <w:sz w:val="24"/>
              </w:rPr>
            </w:pPr>
            <w:r w:rsidRPr="00FE23E4">
              <w:rPr>
                <w:sz w:val="24"/>
              </w:rPr>
              <w:t>Выбирать способы решения задач профессиональной деятельности, применительно к различным контекстам.</w:t>
            </w:r>
          </w:p>
        </w:tc>
        <w:tc>
          <w:tcPr>
            <w:tcW w:w="3402" w:type="dxa"/>
            <w:tcMar>
              <w:left w:w="57" w:type="dxa"/>
              <w:right w:w="57" w:type="dxa"/>
            </w:tcMar>
          </w:tcPr>
          <w:p w14:paraId="0F2AD2F4" w14:textId="77777777" w:rsidR="00A36932" w:rsidRPr="00FE23E4" w:rsidRDefault="00A36932" w:rsidP="00A03160">
            <w:pPr>
              <w:pStyle w:val="TableParagraph"/>
              <w:numPr>
                <w:ilvl w:val="0"/>
                <w:numId w:val="104"/>
              </w:numPr>
              <w:suppressAutoHyphens/>
              <w:ind w:left="0" w:firstLine="0"/>
              <w:rPr>
                <w:sz w:val="24"/>
              </w:rPr>
            </w:pPr>
            <w:r w:rsidRPr="00FE23E4">
              <w:rPr>
                <w:sz w:val="24"/>
              </w:rPr>
              <w:t>точность распознавания сложных проблемных ситуаций в различных контекстах;</w:t>
            </w:r>
          </w:p>
          <w:p w14:paraId="78EB8D5D" w14:textId="77777777" w:rsidR="00A36932" w:rsidRPr="00FE23E4" w:rsidRDefault="00A36932" w:rsidP="00A03160">
            <w:pPr>
              <w:pStyle w:val="TableParagraph"/>
              <w:numPr>
                <w:ilvl w:val="0"/>
                <w:numId w:val="104"/>
              </w:numPr>
              <w:suppressAutoHyphens/>
              <w:ind w:left="0" w:firstLine="0"/>
              <w:rPr>
                <w:sz w:val="24"/>
              </w:rPr>
            </w:pPr>
            <w:r w:rsidRPr="00FE23E4">
              <w:rPr>
                <w:sz w:val="24"/>
              </w:rPr>
              <w:t>адекватность анализа сложных ситуаций при решении задач профессиональной деятельности;</w:t>
            </w:r>
          </w:p>
          <w:p w14:paraId="7F9B27DC" w14:textId="77777777" w:rsidR="00A36932" w:rsidRPr="00FE23E4" w:rsidRDefault="00A36932" w:rsidP="00A03160">
            <w:pPr>
              <w:pStyle w:val="TableParagraph"/>
              <w:numPr>
                <w:ilvl w:val="0"/>
                <w:numId w:val="104"/>
              </w:numPr>
              <w:suppressAutoHyphens/>
              <w:ind w:left="0" w:firstLine="0"/>
              <w:rPr>
                <w:sz w:val="24"/>
              </w:rPr>
            </w:pPr>
            <w:r w:rsidRPr="00FE23E4">
              <w:rPr>
                <w:sz w:val="24"/>
              </w:rPr>
              <w:t>оптимальность определения этапов решения задачи;</w:t>
            </w:r>
          </w:p>
          <w:p w14:paraId="7E552585" w14:textId="77777777" w:rsidR="00A36932" w:rsidRPr="00FE23E4" w:rsidRDefault="00A36932" w:rsidP="00A36932">
            <w:pPr>
              <w:pStyle w:val="TableParagraph"/>
              <w:suppressAutoHyphens/>
              <w:spacing w:line="268" w:lineRule="exact"/>
              <w:ind w:left="0"/>
              <w:jc w:val="both"/>
              <w:rPr>
                <w:sz w:val="24"/>
              </w:rPr>
            </w:pPr>
            <w:r w:rsidRPr="00FE23E4">
              <w:rPr>
                <w:sz w:val="24"/>
              </w:rPr>
              <w:t>адекватность определения потребности в информации;</w:t>
            </w:r>
          </w:p>
          <w:p w14:paraId="238D503C" w14:textId="77777777" w:rsidR="00A36932" w:rsidRPr="00FE23E4" w:rsidRDefault="00A36932" w:rsidP="00A03160">
            <w:pPr>
              <w:pStyle w:val="TableParagraph"/>
              <w:numPr>
                <w:ilvl w:val="0"/>
                <w:numId w:val="102"/>
              </w:numPr>
              <w:suppressAutoHyphens/>
              <w:ind w:left="0" w:firstLine="0"/>
              <w:jc w:val="both"/>
              <w:rPr>
                <w:sz w:val="24"/>
              </w:rPr>
            </w:pPr>
            <w:r w:rsidRPr="00FE23E4">
              <w:rPr>
                <w:sz w:val="24"/>
              </w:rPr>
              <w:t>эффективность поиска;</w:t>
            </w:r>
          </w:p>
          <w:p w14:paraId="7F4BDD71" w14:textId="77777777" w:rsidR="00A36932" w:rsidRPr="00FE23E4" w:rsidRDefault="00A36932" w:rsidP="00A03160">
            <w:pPr>
              <w:pStyle w:val="TableParagraph"/>
              <w:numPr>
                <w:ilvl w:val="0"/>
                <w:numId w:val="102"/>
              </w:numPr>
              <w:suppressAutoHyphens/>
              <w:ind w:left="0" w:firstLine="0"/>
              <w:jc w:val="both"/>
              <w:rPr>
                <w:sz w:val="24"/>
              </w:rPr>
            </w:pPr>
            <w:r w:rsidRPr="00FE23E4">
              <w:rPr>
                <w:sz w:val="24"/>
              </w:rPr>
              <w:t>адекватность определения источников нужных ресурсов;</w:t>
            </w:r>
          </w:p>
          <w:p w14:paraId="1C7B3B7A" w14:textId="77777777" w:rsidR="00A36932" w:rsidRPr="00FE23E4" w:rsidRDefault="00A36932" w:rsidP="00A03160">
            <w:pPr>
              <w:pStyle w:val="TableParagraph"/>
              <w:numPr>
                <w:ilvl w:val="0"/>
                <w:numId w:val="102"/>
              </w:numPr>
              <w:suppressAutoHyphens/>
              <w:ind w:left="0" w:firstLine="0"/>
              <w:jc w:val="both"/>
              <w:rPr>
                <w:sz w:val="24"/>
              </w:rPr>
            </w:pPr>
            <w:r w:rsidRPr="00FE23E4">
              <w:rPr>
                <w:sz w:val="24"/>
              </w:rPr>
              <w:t>разработка детального плана действий;</w:t>
            </w:r>
          </w:p>
          <w:p w14:paraId="3EA581E0" w14:textId="77777777" w:rsidR="00A36932" w:rsidRPr="00FE23E4" w:rsidRDefault="00A36932" w:rsidP="00A03160">
            <w:pPr>
              <w:pStyle w:val="TableParagraph"/>
              <w:numPr>
                <w:ilvl w:val="0"/>
                <w:numId w:val="102"/>
              </w:numPr>
              <w:suppressAutoHyphens/>
              <w:ind w:left="0" w:firstLine="0"/>
              <w:jc w:val="both"/>
              <w:rPr>
                <w:sz w:val="24"/>
              </w:rPr>
            </w:pPr>
            <w:r w:rsidRPr="00FE23E4">
              <w:rPr>
                <w:sz w:val="24"/>
              </w:rPr>
              <w:t xml:space="preserve">правильность оценки </w:t>
            </w:r>
            <w:r w:rsidRPr="00FE23E4">
              <w:rPr>
                <w:sz w:val="24"/>
              </w:rPr>
              <w:lastRenderedPageBreak/>
              <w:t>рисков на каждом шагу;</w:t>
            </w:r>
          </w:p>
          <w:p w14:paraId="6E743DF2" w14:textId="77777777" w:rsidR="00A36932" w:rsidRPr="00FE23E4" w:rsidRDefault="00A36932" w:rsidP="00A03160">
            <w:pPr>
              <w:pStyle w:val="TableParagraph"/>
              <w:numPr>
                <w:ilvl w:val="0"/>
                <w:numId w:val="104"/>
              </w:numPr>
              <w:suppressAutoHyphens/>
              <w:spacing w:line="264" w:lineRule="exact"/>
              <w:ind w:left="0" w:firstLine="0"/>
              <w:rPr>
                <w:sz w:val="24"/>
              </w:rPr>
            </w:pPr>
            <w:r w:rsidRPr="00FE23E4">
              <w:rPr>
                <w:sz w:val="24"/>
              </w:rPr>
              <w:t>точность оценки плюсов и минусов полученного результата, своего плана и его реализации, предложение критериев оценки и рекомендаций по улучшению плана</w:t>
            </w:r>
          </w:p>
        </w:tc>
        <w:tc>
          <w:tcPr>
            <w:tcW w:w="2783" w:type="dxa"/>
            <w:vMerge w:val="restart"/>
            <w:tcMar>
              <w:left w:w="57" w:type="dxa"/>
              <w:right w:w="57" w:type="dxa"/>
            </w:tcMar>
          </w:tcPr>
          <w:p w14:paraId="7C79695E" w14:textId="77777777" w:rsidR="00A36932" w:rsidRPr="00FE23E4" w:rsidRDefault="00A36932" w:rsidP="00A36932">
            <w:pPr>
              <w:pStyle w:val="TableParagraph"/>
              <w:suppressAutoHyphens/>
              <w:ind w:left="0"/>
              <w:rPr>
                <w:sz w:val="24"/>
              </w:rPr>
            </w:pPr>
            <w:r w:rsidRPr="00FE23E4">
              <w:rPr>
                <w:sz w:val="24"/>
              </w:rPr>
              <w:lastRenderedPageBreak/>
              <w:t>Текущий контроль: экспертное наблюдение и оценка в процессе выполнения:</w:t>
            </w:r>
          </w:p>
          <w:p w14:paraId="58CC301C" w14:textId="77777777" w:rsidR="00A36932" w:rsidRPr="00FE23E4" w:rsidRDefault="00A36932" w:rsidP="00A03160">
            <w:pPr>
              <w:pStyle w:val="TableParagraph"/>
              <w:numPr>
                <w:ilvl w:val="0"/>
                <w:numId w:val="103"/>
              </w:numPr>
              <w:suppressAutoHyphens/>
              <w:ind w:left="0" w:firstLine="0"/>
              <w:rPr>
                <w:sz w:val="24"/>
              </w:rPr>
            </w:pPr>
            <w:r w:rsidRPr="00FE23E4">
              <w:rPr>
                <w:sz w:val="24"/>
              </w:rPr>
              <w:t>заданий для практических/ лабораторных занятий;</w:t>
            </w:r>
          </w:p>
          <w:p w14:paraId="2C5E90D8" w14:textId="77777777" w:rsidR="00A36932" w:rsidRPr="00FE23E4" w:rsidRDefault="00A36932" w:rsidP="00A03160">
            <w:pPr>
              <w:pStyle w:val="TableParagraph"/>
              <w:numPr>
                <w:ilvl w:val="0"/>
                <w:numId w:val="101"/>
              </w:numPr>
              <w:suppressAutoHyphens/>
              <w:ind w:left="0" w:firstLine="0"/>
              <w:rPr>
                <w:sz w:val="24"/>
              </w:rPr>
            </w:pPr>
            <w:r w:rsidRPr="00FE23E4">
              <w:rPr>
                <w:sz w:val="24"/>
              </w:rPr>
              <w:t>заданий по учебной и производственной практике;</w:t>
            </w:r>
          </w:p>
          <w:p w14:paraId="42E76CCF" w14:textId="77777777" w:rsidR="00A36932" w:rsidRPr="00FE23E4" w:rsidRDefault="00A36932" w:rsidP="00A03160">
            <w:pPr>
              <w:pStyle w:val="TableParagraph"/>
              <w:numPr>
                <w:ilvl w:val="0"/>
                <w:numId w:val="101"/>
              </w:numPr>
              <w:suppressAutoHyphens/>
              <w:ind w:left="0" w:firstLine="0"/>
              <w:rPr>
                <w:sz w:val="24"/>
              </w:rPr>
            </w:pPr>
            <w:r w:rsidRPr="00FE23E4">
              <w:rPr>
                <w:sz w:val="24"/>
              </w:rPr>
              <w:t>заданий для самостоятельной работы,</w:t>
            </w:r>
          </w:p>
          <w:p w14:paraId="43461FD5" w14:textId="77777777" w:rsidR="00A36932" w:rsidRPr="00FE23E4" w:rsidRDefault="00A36932" w:rsidP="00A36932">
            <w:pPr>
              <w:pStyle w:val="TableParagraph"/>
              <w:suppressAutoHyphens/>
              <w:ind w:left="0"/>
              <w:rPr>
                <w:b/>
                <w:sz w:val="23"/>
              </w:rPr>
            </w:pPr>
          </w:p>
          <w:p w14:paraId="74401806" w14:textId="77777777" w:rsidR="00A36932" w:rsidRPr="00FE23E4" w:rsidRDefault="00A36932" w:rsidP="00A36932">
            <w:pPr>
              <w:pStyle w:val="TableParagraph"/>
              <w:suppressAutoHyphens/>
              <w:ind w:left="0"/>
              <w:jc w:val="both"/>
              <w:rPr>
                <w:sz w:val="24"/>
              </w:rPr>
            </w:pPr>
            <w:r w:rsidRPr="00FE23E4">
              <w:rPr>
                <w:sz w:val="24"/>
              </w:rPr>
              <w:t>Промежуточная аттестация:</w:t>
            </w:r>
          </w:p>
          <w:p w14:paraId="59E6A2BA" w14:textId="77777777" w:rsidR="00A36932" w:rsidRPr="00FE23E4" w:rsidRDefault="00A36932" w:rsidP="00A36932">
            <w:pPr>
              <w:pStyle w:val="TableParagraph"/>
              <w:suppressAutoHyphens/>
              <w:ind w:left="0"/>
              <w:jc w:val="both"/>
              <w:rPr>
                <w:sz w:val="24"/>
              </w:rPr>
            </w:pPr>
            <w:r w:rsidRPr="00FE23E4">
              <w:rPr>
                <w:sz w:val="24"/>
              </w:rPr>
              <w:t>экспертное наблюдение и оценка в процессе выполнения:</w:t>
            </w:r>
          </w:p>
          <w:p w14:paraId="7FFD9FD8" w14:textId="77777777" w:rsidR="00A36932" w:rsidRPr="00FE23E4" w:rsidRDefault="00A36932" w:rsidP="00A03160">
            <w:pPr>
              <w:pStyle w:val="TableParagraph"/>
              <w:numPr>
                <w:ilvl w:val="0"/>
                <w:numId w:val="101"/>
              </w:numPr>
              <w:suppressAutoHyphens/>
              <w:ind w:left="0" w:firstLine="0"/>
              <w:rPr>
                <w:sz w:val="24"/>
              </w:rPr>
            </w:pPr>
            <w:r w:rsidRPr="00FE23E4">
              <w:rPr>
                <w:sz w:val="24"/>
              </w:rPr>
              <w:lastRenderedPageBreak/>
              <w:t>практических заданий на зачете/экзамене по МДК;</w:t>
            </w:r>
          </w:p>
          <w:p w14:paraId="3FEA1F59" w14:textId="77777777" w:rsidR="00A36932" w:rsidRPr="00FE23E4" w:rsidRDefault="00A36932" w:rsidP="00A03160">
            <w:pPr>
              <w:pStyle w:val="TableParagraph"/>
              <w:numPr>
                <w:ilvl w:val="0"/>
                <w:numId w:val="101"/>
              </w:numPr>
              <w:suppressAutoHyphens/>
              <w:ind w:left="0" w:firstLine="0"/>
              <w:rPr>
                <w:sz w:val="24"/>
              </w:rPr>
            </w:pPr>
            <w:r w:rsidRPr="00FE23E4">
              <w:rPr>
                <w:sz w:val="24"/>
              </w:rPr>
              <w:t>заданий экзамена по модулю;</w:t>
            </w:r>
          </w:p>
          <w:p w14:paraId="13C1792B" w14:textId="77777777" w:rsidR="00A36932" w:rsidRPr="00FE23E4" w:rsidRDefault="00A36932" w:rsidP="00A03160">
            <w:pPr>
              <w:pStyle w:val="TableParagraph"/>
              <w:numPr>
                <w:ilvl w:val="0"/>
                <w:numId w:val="103"/>
              </w:numPr>
              <w:suppressAutoHyphens/>
              <w:spacing w:line="270" w:lineRule="atLeast"/>
              <w:ind w:left="0" w:firstLine="0"/>
              <w:rPr>
                <w:sz w:val="24"/>
              </w:rPr>
            </w:pPr>
            <w:r w:rsidRPr="00FE23E4">
              <w:rPr>
                <w:sz w:val="24"/>
              </w:rPr>
              <w:t>экспертная оценка защиты отчетов по учебной и производственной практикам</w:t>
            </w:r>
          </w:p>
        </w:tc>
      </w:tr>
      <w:tr w:rsidR="00A36932" w:rsidRPr="00FE23E4" w14:paraId="7D0A3A07" w14:textId="77777777" w:rsidTr="00A36932">
        <w:tc>
          <w:tcPr>
            <w:tcW w:w="3171" w:type="dxa"/>
            <w:tcMar>
              <w:left w:w="57" w:type="dxa"/>
              <w:right w:w="57" w:type="dxa"/>
            </w:tcMar>
          </w:tcPr>
          <w:p w14:paraId="6A948DAC" w14:textId="77777777" w:rsidR="00A36932" w:rsidRPr="00FE23E4" w:rsidRDefault="00A36932" w:rsidP="00A36932">
            <w:pPr>
              <w:pStyle w:val="TableParagraph"/>
              <w:suppressAutoHyphens/>
              <w:spacing w:line="268" w:lineRule="exact"/>
              <w:ind w:left="0"/>
              <w:rPr>
                <w:sz w:val="24"/>
              </w:rPr>
            </w:pPr>
            <w:r w:rsidRPr="00FE23E4">
              <w:rPr>
                <w:sz w:val="24"/>
              </w:rPr>
              <w:lastRenderedPageBreak/>
              <w:t>ОК 02</w:t>
            </w:r>
          </w:p>
          <w:p w14:paraId="600BEBAE" w14:textId="77777777" w:rsidR="00A36932" w:rsidRPr="00FE23E4" w:rsidRDefault="00A36932" w:rsidP="00A36932">
            <w:pPr>
              <w:pStyle w:val="TableParagraph"/>
              <w:suppressAutoHyphens/>
              <w:ind w:left="0"/>
              <w:rPr>
                <w:sz w:val="24"/>
              </w:rPr>
            </w:pPr>
            <w:r w:rsidRPr="00FE23E4">
              <w:rPr>
                <w:sz w:val="24"/>
              </w:rPr>
              <w:t>Осуществлять поиск, анализ и интерпретацию информации, необходимой для выполнения задач профессиональной деятельности</w:t>
            </w:r>
          </w:p>
        </w:tc>
        <w:tc>
          <w:tcPr>
            <w:tcW w:w="3402" w:type="dxa"/>
            <w:tcMar>
              <w:left w:w="57" w:type="dxa"/>
              <w:right w:w="57" w:type="dxa"/>
            </w:tcMar>
          </w:tcPr>
          <w:p w14:paraId="445D6587" w14:textId="77777777" w:rsidR="00A36932" w:rsidRPr="00FE23E4" w:rsidRDefault="00A36932" w:rsidP="00A03160">
            <w:pPr>
              <w:pStyle w:val="TableParagraph"/>
              <w:numPr>
                <w:ilvl w:val="0"/>
                <w:numId w:val="100"/>
              </w:numPr>
              <w:suppressAutoHyphens/>
              <w:ind w:left="0" w:firstLine="0"/>
              <w:jc w:val="both"/>
              <w:rPr>
                <w:sz w:val="24"/>
              </w:rPr>
            </w:pPr>
            <w:r w:rsidRPr="00FE23E4">
              <w:rPr>
                <w:sz w:val="24"/>
              </w:rPr>
              <w:t>оптимальность планирования информационного поиска из широкого набора источников, необходимого для выполнения профессиональных задач;</w:t>
            </w:r>
          </w:p>
          <w:p w14:paraId="4E0CB46C" w14:textId="77777777" w:rsidR="00A36932" w:rsidRPr="00FE23E4" w:rsidRDefault="00A36932" w:rsidP="00A03160">
            <w:pPr>
              <w:pStyle w:val="TableParagraph"/>
              <w:numPr>
                <w:ilvl w:val="0"/>
                <w:numId w:val="100"/>
              </w:numPr>
              <w:suppressAutoHyphens/>
              <w:ind w:left="0" w:firstLine="0"/>
              <w:jc w:val="both"/>
              <w:rPr>
                <w:sz w:val="24"/>
              </w:rPr>
            </w:pPr>
            <w:r w:rsidRPr="00FE23E4">
              <w:rPr>
                <w:sz w:val="24"/>
              </w:rPr>
              <w:t>адекватность анализа полученной информации, точность выделения в ней главных аспектов;</w:t>
            </w:r>
          </w:p>
          <w:p w14:paraId="58727EE8" w14:textId="77777777" w:rsidR="00A36932" w:rsidRPr="00FE23E4" w:rsidRDefault="00A36932" w:rsidP="00A03160">
            <w:pPr>
              <w:pStyle w:val="TableParagraph"/>
              <w:numPr>
                <w:ilvl w:val="0"/>
                <w:numId w:val="100"/>
              </w:numPr>
              <w:suppressAutoHyphens/>
              <w:ind w:left="0" w:firstLine="0"/>
              <w:rPr>
                <w:sz w:val="24"/>
              </w:rPr>
            </w:pPr>
            <w:r w:rsidRPr="00FE23E4">
              <w:rPr>
                <w:sz w:val="24"/>
              </w:rPr>
              <w:t>точность структурирования отобранной информации в соответствии с параметрами поиска;</w:t>
            </w:r>
          </w:p>
          <w:p w14:paraId="3B7B64CC" w14:textId="77777777" w:rsidR="00A36932" w:rsidRPr="00FE23E4" w:rsidRDefault="00A36932" w:rsidP="00A03160">
            <w:pPr>
              <w:pStyle w:val="TableParagraph"/>
              <w:numPr>
                <w:ilvl w:val="0"/>
                <w:numId w:val="100"/>
              </w:numPr>
              <w:suppressAutoHyphens/>
              <w:ind w:left="0" w:firstLine="0"/>
              <w:jc w:val="both"/>
              <w:rPr>
                <w:sz w:val="24"/>
              </w:rPr>
            </w:pPr>
            <w:r w:rsidRPr="00FE23E4">
              <w:rPr>
                <w:sz w:val="24"/>
              </w:rPr>
              <w:t xml:space="preserve">адекватность интерпретации полученной информации в контексте профессиональной </w:t>
            </w:r>
            <w:proofErr w:type="spellStart"/>
            <w:r w:rsidRPr="00FE23E4">
              <w:rPr>
                <w:sz w:val="24"/>
              </w:rPr>
              <w:t>дея</w:t>
            </w:r>
            <w:proofErr w:type="spellEnd"/>
            <w:r w:rsidRPr="00FE23E4">
              <w:rPr>
                <w:sz w:val="24"/>
              </w:rPr>
              <w:t>-</w:t>
            </w:r>
          </w:p>
          <w:p w14:paraId="07D6A9C6" w14:textId="77777777" w:rsidR="00A36932" w:rsidRPr="00FE23E4" w:rsidRDefault="00A36932" w:rsidP="00A36932">
            <w:pPr>
              <w:pStyle w:val="TableParagraph"/>
              <w:suppressAutoHyphens/>
              <w:spacing w:line="264" w:lineRule="exact"/>
              <w:ind w:left="0"/>
              <w:rPr>
                <w:sz w:val="24"/>
              </w:rPr>
            </w:pPr>
            <w:r w:rsidRPr="00FE23E4">
              <w:rPr>
                <w:sz w:val="24"/>
              </w:rPr>
              <w:t>тельности;</w:t>
            </w:r>
          </w:p>
        </w:tc>
        <w:tc>
          <w:tcPr>
            <w:tcW w:w="2783" w:type="dxa"/>
            <w:vMerge/>
            <w:tcMar>
              <w:left w:w="57" w:type="dxa"/>
              <w:right w:w="57" w:type="dxa"/>
            </w:tcMar>
          </w:tcPr>
          <w:p w14:paraId="513BC53B" w14:textId="77777777" w:rsidR="00A36932" w:rsidRPr="00FE23E4" w:rsidRDefault="00A36932" w:rsidP="00A36932">
            <w:pPr>
              <w:pStyle w:val="TableParagraph"/>
              <w:suppressAutoHyphens/>
              <w:ind w:left="0"/>
              <w:rPr>
                <w:sz w:val="24"/>
              </w:rPr>
            </w:pPr>
          </w:p>
        </w:tc>
      </w:tr>
      <w:tr w:rsidR="00A36932" w:rsidRPr="00FE23E4" w14:paraId="0B1FD018" w14:textId="77777777" w:rsidTr="00931D75">
        <w:trPr>
          <w:trHeight w:val="1655"/>
        </w:trPr>
        <w:tc>
          <w:tcPr>
            <w:tcW w:w="3171" w:type="dxa"/>
            <w:tcMar>
              <w:left w:w="57" w:type="dxa"/>
              <w:right w:w="57" w:type="dxa"/>
            </w:tcMar>
          </w:tcPr>
          <w:p w14:paraId="0C611755" w14:textId="77777777" w:rsidR="00A36932" w:rsidRPr="00FE23E4" w:rsidRDefault="00A36932" w:rsidP="00A36932">
            <w:pPr>
              <w:pStyle w:val="TableParagraph"/>
              <w:suppressAutoHyphens/>
              <w:spacing w:line="268" w:lineRule="exact"/>
              <w:ind w:left="0"/>
              <w:rPr>
                <w:sz w:val="24"/>
              </w:rPr>
            </w:pPr>
            <w:r w:rsidRPr="00FE23E4">
              <w:rPr>
                <w:sz w:val="24"/>
              </w:rPr>
              <w:t>ОК</w:t>
            </w:r>
            <w:r w:rsidR="00416867" w:rsidRPr="00FE23E4">
              <w:rPr>
                <w:sz w:val="24"/>
              </w:rPr>
              <w:t xml:space="preserve"> </w:t>
            </w:r>
            <w:r w:rsidRPr="00FE23E4">
              <w:rPr>
                <w:sz w:val="24"/>
              </w:rPr>
              <w:t>03</w:t>
            </w:r>
          </w:p>
          <w:p w14:paraId="03C8C3DE" w14:textId="77777777" w:rsidR="00A36932" w:rsidRPr="00FE23E4" w:rsidRDefault="00A36932" w:rsidP="00A36932">
            <w:pPr>
              <w:pStyle w:val="TableParagraph"/>
              <w:suppressAutoHyphens/>
              <w:ind w:left="0"/>
              <w:rPr>
                <w:sz w:val="24"/>
              </w:rPr>
            </w:pPr>
            <w:r w:rsidRPr="00FE23E4">
              <w:rPr>
                <w:sz w:val="24"/>
              </w:rPr>
              <w:t>Планировать и реализовывать собственное профессиональное и личностное развитие</w:t>
            </w:r>
          </w:p>
        </w:tc>
        <w:tc>
          <w:tcPr>
            <w:tcW w:w="3402" w:type="dxa"/>
            <w:tcMar>
              <w:left w:w="57" w:type="dxa"/>
              <w:right w:w="57" w:type="dxa"/>
            </w:tcMar>
          </w:tcPr>
          <w:p w14:paraId="480EC0AA" w14:textId="77777777" w:rsidR="00A36932" w:rsidRPr="00FE23E4" w:rsidRDefault="00A36932" w:rsidP="00A03160">
            <w:pPr>
              <w:pStyle w:val="TableParagraph"/>
              <w:numPr>
                <w:ilvl w:val="0"/>
                <w:numId w:val="99"/>
              </w:numPr>
              <w:suppressAutoHyphens/>
              <w:ind w:left="0" w:firstLine="0"/>
              <w:jc w:val="both"/>
              <w:rPr>
                <w:sz w:val="24"/>
              </w:rPr>
            </w:pPr>
            <w:r w:rsidRPr="00FE23E4">
              <w:rPr>
                <w:sz w:val="24"/>
              </w:rPr>
              <w:t>актуальность используемой нормативно-правовой документации по профессии;</w:t>
            </w:r>
          </w:p>
          <w:p w14:paraId="79020941" w14:textId="77777777" w:rsidR="00A36932" w:rsidRPr="00FE23E4" w:rsidRDefault="00A36932" w:rsidP="00A03160">
            <w:pPr>
              <w:pStyle w:val="TableParagraph"/>
              <w:numPr>
                <w:ilvl w:val="0"/>
                <w:numId w:val="99"/>
              </w:numPr>
              <w:suppressAutoHyphens/>
              <w:spacing w:line="270" w:lineRule="atLeast"/>
              <w:ind w:left="0" w:firstLine="0"/>
              <w:rPr>
                <w:sz w:val="24"/>
              </w:rPr>
            </w:pPr>
            <w:r w:rsidRPr="00FE23E4">
              <w:rPr>
                <w:sz w:val="24"/>
              </w:rPr>
              <w:t>точность, адекватность применения современной научной профессиональной терминологии</w:t>
            </w:r>
          </w:p>
        </w:tc>
        <w:tc>
          <w:tcPr>
            <w:tcW w:w="2783" w:type="dxa"/>
            <w:vMerge/>
            <w:tcMar>
              <w:left w:w="57" w:type="dxa"/>
              <w:right w:w="57" w:type="dxa"/>
            </w:tcMar>
          </w:tcPr>
          <w:p w14:paraId="5E29F819" w14:textId="77777777" w:rsidR="00A36932" w:rsidRPr="00FE23E4" w:rsidRDefault="00A36932" w:rsidP="00A36932">
            <w:pPr>
              <w:suppressAutoHyphens/>
              <w:rPr>
                <w:sz w:val="2"/>
                <w:szCs w:val="2"/>
              </w:rPr>
            </w:pPr>
          </w:p>
        </w:tc>
      </w:tr>
      <w:tr w:rsidR="00A36932" w:rsidRPr="00FE23E4" w14:paraId="46A14484" w14:textId="77777777" w:rsidTr="00931D75">
        <w:trPr>
          <w:trHeight w:val="1655"/>
        </w:trPr>
        <w:tc>
          <w:tcPr>
            <w:tcW w:w="3171" w:type="dxa"/>
            <w:tcMar>
              <w:left w:w="57" w:type="dxa"/>
              <w:right w:w="57" w:type="dxa"/>
            </w:tcMar>
          </w:tcPr>
          <w:p w14:paraId="5E7EE99B" w14:textId="77777777" w:rsidR="00A36932" w:rsidRPr="00FE23E4" w:rsidRDefault="00A36932" w:rsidP="00A36932">
            <w:pPr>
              <w:pStyle w:val="TableParagraph"/>
              <w:suppressAutoHyphens/>
              <w:spacing w:line="267" w:lineRule="exact"/>
              <w:ind w:left="0"/>
              <w:rPr>
                <w:sz w:val="24"/>
              </w:rPr>
            </w:pPr>
            <w:r w:rsidRPr="00FE23E4">
              <w:rPr>
                <w:sz w:val="24"/>
              </w:rPr>
              <w:t>О</w:t>
            </w:r>
            <w:r w:rsidR="00416867" w:rsidRPr="00FE23E4">
              <w:rPr>
                <w:sz w:val="24"/>
              </w:rPr>
              <w:t>К 04</w:t>
            </w:r>
          </w:p>
          <w:p w14:paraId="45D4C4B0" w14:textId="77777777" w:rsidR="00A36932" w:rsidRPr="00FE23E4" w:rsidRDefault="00A36932" w:rsidP="00A36932">
            <w:pPr>
              <w:pStyle w:val="TableParagraph"/>
              <w:suppressAutoHyphens/>
              <w:ind w:left="0"/>
              <w:rPr>
                <w:sz w:val="24"/>
              </w:rPr>
            </w:pPr>
            <w:r w:rsidRPr="00FE23E4">
              <w:rPr>
                <w:sz w:val="24"/>
              </w:rPr>
              <w:t>Работать в коллективе и команде, эффективно взаимодействовать с коллегами, руководством,</w:t>
            </w:r>
          </w:p>
          <w:p w14:paraId="0E8A6490" w14:textId="77777777" w:rsidR="00A36932" w:rsidRPr="00FE23E4" w:rsidRDefault="00A36932" w:rsidP="00A36932">
            <w:pPr>
              <w:pStyle w:val="TableParagraph"/>
              <w:suppressAutoHyphens/>
              <w:spacing w:line="264" w:lineRule="exact"/>
              <w:ind w:left="0"/>
              <w:rPr>
                <w:sz w:val="24"/>
              </w:rPr>
            </w:pPr>
            <w:r w:rsidRPr="00FE23E4">
              <w:rPr>
                <w:sz w:val="24"/>
              </w:rPr>
              <w:t>клиентами</w:t>
            </w:r>
          </w:p>
        </w:tc>
        <w:tc>
          <w:tcPr>
            <w:tcW w:w="3402" w:type="dxa"/>
            <w:tcMar>
              <w:left w:w="57" w:type="dxa"/>
              <w:right w:w="57" w:type="dxa"/>
            </w:tcMar>
          </w:tcPr>
          <w:p w14:paraId="6E40ACDF" w14:textId="77777777" w:rsidR="00A36932" w:rsidRPr="00FE23E4" w:rsidRDefault="00A36932" w:rsidP="00A03160">
            <w:pPr>
              <w:pStyle w:val="TableParagraph"/>
              <w:numPr>
                <w:ilvl w:val="0"/>
                <w:numId w:val="98"/>
              </w:numPr>
              <w:suppressAutoHyphens/>
              <w:ind w:left="0" w:firstLine="0"/>
              <w:rPr>
                <w:sz w:val="24"/>
              </w:rPr>
            </w:pPr>
            <w:r w:rsidRPr="00FE23E4">
              <w:rPr>
                <w:sz w:val="24"/>
              </w:rPr>
              <w:t>эффективность участия в деловом общении для решения деловых задач;</w:t>
            </w:r>
          </w:p>
          <w:p w14:paraId="4234C892" w14:textId="77777777" w:rsidR="00A36932" w:rsidRPr="00FE23E4" w:rsidRDefault="00A36932" w:rsidP="00A03160">
            <w:pPr>
              <w:pStyle w:val="TableParagraph"/>
              <w:numPr>
                <w:ilvl w:val="0"/>
                <w:numId w:val="98"/>
              </w:numPr>
              <w:suppressAutoHyphens/>
              <w:spacing w:line="270" w:lineRule="atLeast"/>
              <w:ind w:left="0" w:firstLine="0"/>
              <w:rPr>
                <w:sz w:val="24"/>
              </w:rPr>
            </w:pPr>
            <w:r w:rsidRPr="00FE23E4">
              <w:rPr>
                <w:sz w:val="24"/>
              </w:rPr>
              <w:t>оптимальность планирования профессиональной деятельность</w:t>
            </w:r>
          </w:p>
        </w:tc>
        <w:tc>
          <w:tcPr>
            <w:tcW w:w="2783" w:type="dxa"/>
            <w:vMerge/>
            <w:tcMar>
              <w:left w:w="57" w:type="dxa"/>
              <w:right w:w="57" w:type="dxa"/>
            </w:tcMar>
          </w:tcPr>
          <w:p w14:paraId="7DFF4FB1" w14:textId="77777777" w:rsidR="00A36932" w:rsidRPr="00FE23E4" w:rsidRDefault="00A36932" w:rsidP="00A36932">
            <w:pPr>
              <w:suppressAutoHyphens/>
              <w:rPr>
                <w:sz w:val="2"/>
                <w:szCs w:val="2"/>
              </w:rPr>
            </w:pPr>
          </w:p>
        </w:tc>
      </w:tr>
      <w:tr w:rsidR="00A36932" w:rsidRPr="00FE23E4" w14:paraId="5F927FFE" w14:textId="77777777" w:rsidTr="00931D75">
        <w:trPr>
          <w:trHeight w:val="1103"/>
        </w:trPr>
        <w:tc>
          <w:tcPr>
            <w:tcW w:w="3171" w:type="dxa"/>
            <w:tcMar>
              <w:left w:w="57" w:type="dxa"/>
              <w:right w:w="57" w:type="dxa"/>
            </w:tcMar>
          </w:tcPr>
          <w:p w14:paraId="33CE68AD" w14:textId="77777777" w:rsidR="00A36932" w:rsidRPr="00FE23E4" w:rsidRDefault="00A36932" w:rsidP="00A36932">
            <w:pPr>
              <w:pStyle w:val="TableParagraph"/>
              <w:suppressAutoHyphens/>
              <w:spacing w:line="268" w:lineRule="exact"/>
              <w:ind w:left="0"/>
              <w:rPr>
                <w:sz w:val="24"/>
              </w:rPr>
            </w:pPr>
            <w:r w:rsidRPr="00FE23E4">
              <w:rPr>
                <w:sz w:val="24"/>
              </w:rPr>
              <w:t>ОК 05</w:t>
            </w:r>
          </w:p>
          <w:p w14:paraId="10927DD5" w14:textId="77777777" w:rsidR="00A36932" w:rsidRPr="00FE23E4" w:rsidRDefault="00A36932" w:rsidP="00A36932">
            <w:pPr>
              <w:pStyle w:val="TableParagraph"/>
              <w:suppressAutoHyphens/>
              <w:ind w:left="0"/>
              <w:rPr>
                <w:sz w:val="24"/>
              </w:rPr>
            </w:pPr>
            <w:r w:rsidRPr="00FE23E4">
              <w:rPr>
                <w:sz w:val="24"/>
              </w:rPr>
              <w:t>Осуществлять устную и письменную коммуникацию на государственном языке с учетом особенностей социального и куль-</w:t>
            </w:r>
          </w:p>
          <w:p w14:paraId="5EF204B5" w14:textId="77777777" w:rsidR="00A36932" w:rsidRPr="00FE23E4" w:rsidRDefault="00A36932" w:rsidP="00A36932">
            <w:pPr>
              <w:pStyle w:val="TableParagraph"/>
              <w:suppressAutoHyphens/>
              <w:spacing w:line="270" w:lineRule="atLeast"/>
              <w:ind w:left="0"/>
              <w:rPr>
                <w:sz w:val="24"/>
              </w:rPr>
            </w:pPr>
            <w:proofErr w:type="spellStart"/>
            <w:r w:rsidRPr="00FE23E4">
              <w:rPr>
                <w:sz w:val="24"/>
              </w:rPr>
              <w:t>турного</w:t>
            </w:r>
            <w:proofErr w:type="spellEnd"/>
            <w:r w:rsidRPr="00FE23E4">
              <w:rPr>
                <w:sz w:val="24"/>
              </w:rPr>
              <w:t xml:space="preserve"> контекста</w:t>
            </w:r>
          </w:p>
        </w:tc>
        <w:tc>
          <w:tcPr>
            <w:tcW w:w="3402" w:type="dxa"/>
            <w:tcMar>
              <w:left w:w="57" w:type="dxa"/>
              <w:right w:w="57" w:type="dxa"/>
            </w:tcMar>
          </w:tcPr>
          <w:p w14:paraId="05AB73AA" w14:textId="77777777" w:rsidR="00A36932" w:rsidRPr="00FE23E4" w:rsidRDefault="00A36932" w:rsidP="00A36932">
            <w:pPr>
              <w:pStyle w:val="TableParagraph"/>
              <w:suppressAutoHyphens/>
              <w:ind w:left="0"/>
              <w:rPr>
                <w:sz w:val="24"/>
              </w:rPr>
            </w:pPr>
            <w:r w:rsidRPr="00FE23E4">
              <w:rPr>
                <w:sz w:val="24"/>
              </w:rPr>
              <w:t>– грамотность устного и письменного изложения своих мыслей по профессиональной те-</w:t>
            </w:r>
          </w:p>
          <w:p w14:paraId="1D81076B" w14:textId="77777777" w:rsidR="00A36932" w:rsidRPr="00FE23E4" w:rsidRDefault="00A36932" w:rsidP="00A36932">
            <w:pPr>
              <w:pStyle w:val="TableParagraph"/>
              <w:suppressAutoHyphens/>
              <w:spacing w:line="264" w:lineRule="exact"/>
              <w:ind w:left="0"/>
              <w:rPr>
                <w:sz w:val="24"/>
              </w:rPr>
            </w:pPr>
            <w:proofErr w:type="spellStart"/>
            <w:r w:rsidRPr="00FE23E4">
              <w:rPr>
                <w:sz w:val="24"/>
              </w:rPr>
              <w:t>матике</w:t>
            </w:r>
            <w:proofErr w:type="spellEnd"/>
            <w:r w:rsidRPr="00FE23E4">
              <w:rPr>
                <w:sz w:val="24"/>
              </w:rPr>
              <w:t xml:space="preserve"> на государственном языке; – толерантность поведения в рабочем коллективе</w:t>
            </w:r>
          </w:p>
        </w:tc>
        <w:tc>
          <w:tcPr>
            <w:tcW w:w="2783" w:type="dxa"/>
            <w:vMerge/>
            <w:tcMar>
              <w:left w:w="57" w:type="dxa"/>
              <w:right w:w="57" w:type="dxa"/>
            </w:tcMar>
          </w:tcPr>
          <w:p w14:paraId="7A06525C" w14:textId="77777777" w:rsidR="00A36932" w:rsidRPr="00FE23E4" w:rsidRDefault="00A36932" w:rsidP="00A36932">
            <w:pPr>
              <w:suppressAutoHyphens/>
              <w:rPr>
                <w:sz w:val="2"/>
                <w:szCs w:val="2"/>
              </w:rPr>
            </w:pPr>
          </w:p>
        </w:tc>
      </w:tr>
      <w:tr w:rsidR="00C26AFA" w:rsidRPr="00FE23E4" w14:paraId="0AA85713" w14:textId="77777777" w:rsidTr="00A36932">
        <w:trPr>
          <w:trHeight w:val="2208"/>
        </w:trPr>
        <w:tc>
          <w:tcPr>
            <w:tcW w:w="3171" w:type="dxa"/>
            <w:tcMar>
              <w:left w:w="57" w:type="dxa"/>
              <w:right w:w="57" w:type="dxa"/>
            </w:tcMar>
          </w:tcPr>
          <w:p w14:paraId="124514C2" w14:textId="77777777" w:rsidR="00C26AFA" w:rsidRPr="00FE23E4" w:rsidRDefault="00416867" w:rsidP="00A36932">
            <w:pPr>
              <w:pStyle w:val="TableParagraph"/>
              <w:suppressAutoHyphens/>
              <w:spacing w:line="268" w:lineRule="exact"/>
              <w:ind w:left="0"/>
              <w:rPr>
                <w:sz w:val="24"/>
              </w:rPr>
            </w:pPr>
            <w:r w:rsidRPr="00FE23E4">
              <w:rPr>
                <w:sz w:val="24"/>
              </w:rPr>
              <w:lastRenderedPageBreak/>
              <w:t>ОК 06</w:t>
            </w:r>
          </w:p>
          <w:p w14:paraId="7F3A1603" w14:textId="77777777" w:rsidR="00C26AFA" w:rsidRPr="00FE23E4" w:rsidRDefault="002D55BD" w:rsidP="00A36932">
            <w:pPr>
              <w:pStyle w:val="TableParagraph"/>
              <w:suppressAutoHyphens/>
              <w:ind w:left="0"/>
              <w:jc w:val="both"/>
              <w:rPr>
                <w:sz w:val="24"/>
              </w:rPr>
            </w:pPr>
            <w:r w:rsidRPr="00FE23E4">
              <w:rPr>
                <w:sz w:val="24"/>
              </w:rPr>
              <w:t>Проявлять гражданско</w:t>
            </w:r>
            <w:r w:rsidR="00416867" w:rsidRPr="00FE23E4">
              <w:rPr>
                <w:sz w:val="24"/>
              </w:rPr>
              <w:t>-</w:t>
            </w:r>
            <w:r w:rsidRPr="00FE23E4">
              <w:rPr>
                <w:sz w:val="24"/>
              </w:rPr>
              <w:t>патриотическую позицию, демонстрировать осознанное поведение на основе традиционных общечеловеческих ценно-</w:t>
            </w:r>
          </w:p>
          <w:p w14:paraId="726B727D" w14:textId="77777777" w:rsidR="00C26AFA" w:rsidRPr="00FE23E4" w:rsidRDefault="002D55BD" w:rsidP="00A36932">
            <w:pPr>
              <w:pStyle w:val="TableParagraph"/>
              <w:suppressAutoHyphens/>
              <w:spacing w:line="264" w:lineRule="exact"/>
              <w:ind w:left="0"/>
              <w:rPr>
                <w:sz w:val="24"/>
              </w:rPr>
            </w:pPr>
            <w:proofErr w:type="spellStart"/>
            <w:r w:rsidRPr="00FE23E4">
              <w:rPr>
                <w:sz w:val="24"/>
              </w:rPr>
              <w:t>стей</w:t>
            </w:r>
            <w:proofErr w:type="spellEnd"/>
          </w:p>
        </w:tc>
        <w:tc>
          <w:tcPr>
            <w:tcW w:w="3402" w:type="dxa"/>
            <w:tcMar>
              <w:left w:w="57" w:type="dxa"/>
              <w:right w:w="57" w:type="dxa"/>
            </w:tcMar>
          </w:tcPr>
          <w:p w14:paraId="1F1419ED" w14:textId="77777777" w:rsidR="00C26AFA" w:rsidRPr="00FE23E4" w:rsidRDefault="002D55BD" w:rsidP="00A36932">
            <w:pPr>
              <w:pStyle w:val="TableParagraph"/>
              <w:suppressAutoHyphens/>
              <w:ind w:left="0"/>
              <w:rPr>
                <w:sz w:val="24"/>
              </w:rPr>
            </w:pPr>
            <w:r w:rsidRPr="00FE23E4">
              <w:rPr>
                <w:sz w:val="24"/>
              </w:rPr>
              <w:t>–</w:t>
            </w:r>
            <w:r w:rsidR="00B15585" w:rsidRPr="00FE23E4">
              <w:rPr>
                <w:sz w:val="24"/>
              </w:rPr>
              <w:t xml:space="preserve"> </w:t>
            </w:r>
            <w:r w:rsidRPr="00FE23E4">
              <w:rPr>
                <w:sz w:val="24"/>
              </w:rPr>
              <w:t>понимание значимости своей профессии</w:t>
            </w:r>
          </w:p>
        </w:tc>
        <w:tc>
          <w:tcPr>
            <w:tcW w:w="2783" w:type="dxa"/>
            <w:vMerge w:val="restart"/>
            <w:tcMar>
              <w:left w:w="57" w:type="dxa"/>
              <w:right w:w="57" w:type="dxa"/>
            </w:tcMar>
          </w:tcPr>
          <w:p w14:paraId="61335DF4" w14:textId="77777777" w:rsidR="00C26AFA" w:rsidRPr="00FE23E4" w:rsidRDefault="00C26AFA" w:rsidP="00A36932">
            <w:pPr>
              <w:pStyle w:val="TableParagraph"/>
              <w:suppressAutoHyphens/>
              <w:ind w:left="0"/>
              <w:rPr>
                <w:sz w:val="24"/>
              </w:rPr>
            </w:pPr>
          </w:p>
        </w:tc>
      </w:tr>
      <w:tr w:rsidR="00C26AFA" w:rsidRPr="00FE23E4" w14:paraId="027B88A1" w14:textId="77777777" w:rsidTr="00A36932">
        <w:trPr>
          <w:trHeight w:val="1931"/>
        </w:trPr>
        <w:tc>
          <w:tcPr>
            <w:tcW w:w="3171" w:type="dxa"/>
            <w:tcMar>
              <w:left w:w="57" w:type="dxa"/>
              <w:right w:w="57" w:type="dxa"/>
            </w:tcMar>
          </w:tcPr>
          <w:p w14:paraId="772129EC" w14:textId="77777777" w:rsidR="00C26AFA" w:rsidRPr="00FE23E4" w:rsidRDefault="00416867" w:rsidP="00A36932">
            <w:pPr>
              <w:pStyle w:val="TableParagraph"/>
              <w:suppressAutoHyphens/>
              <w:spacing w:line="268" w:lineRule="exact"/>
              <w:ind w:left="0"/>
              <w:rPr>
                <w:sz w:val="24"/>
              </w:rPr>
            </w:pPr>
            <w:r w:rsidRPr="00FE23E4">
              <w:rPr>
                <w:sz w:val="24"/>
              </w:rPr>
              <w:t>ОК 07</w:t>
            </w:r>
          </w:p>
          <w:p w14:paraId="4E524183" w14:textId="77777777" w:rsidR="00C26AFA" w:rsidRPr="00FE23E4" w:rsidRDefault="002D55BD" w:rsidP="00A36932">
            <w:pPr>
              <w:pStyle w:val="TableParagraph"/>
              <w:suppressAutoHyphens/>
              <w:ind w:left="0"/>
              <w:rPr>
                <w:sz w:val="24"/>
              </w:rPr>
            </w:pPr>
            <w:r w:rsidRPr="00FE23E4">
              <w:rPr>
                <w:sz w:val="24"/>
              </w:rPr>
              <w:t>Содействовать сохранению окружающей среды, ресурсосбережению, эффективно действовать в чрезвычайных ситуациях</w:t>
            </w:r>
          </w:p>
        </w:tc>
        <w:tc>
          <w:tcPr>
            <w:tcW w:w="3402" w:type="dxa"/>
            <w:tcMar>
              <w:left w:w="57" w:type="dxa"/>
              <w:right w:w="57" w:type="dxa"/>
            </w:tcMar>
          </w:tcPr>
          <w:p w14:paraId="44A82551" w14:textId="77777777" w:rsidR="00C26AFA" w:rsidRPr="00FE23E4" w:rsidRDefault="002D55BD" w:rsidP="00A03160">
            <w:pPr>
              <w:pStyle w:val="TableParagraph"/>
              <w:numPr>
                <w:ilvl w:val="0"/>
                <w:numId w:val="97"/>
              </w:numPr>
              <w:suppressAutoHyphens/>
              <w:ind w:left="0" w:firstLine="0"/>
              <w:rPr>
                <w:sz w:val="24"/>
              </w:rPr>
            </w:pPr>
            <w:r w:rsidRPr="00FE23E4">
              <w:rPr>
                <w:sz w:val="24"/>
              </w:rPr>
              <w:t>точность соблюдения правил экологической безопасности при ведении профессиональной деятельности;</w:t>
            </w:r>
          </w:p>
          <w:p w14:paraId="01AC6F65" w14:textId="77777777" w:rsidR="00C26AFA" w:rsidRPr="00FE23E4" w:rsidRDefault="002D55BD" w:rsidP="00A03160">
            <w:pPr>
              <w:pStyle w:val="TableParagraph"/>
              <w:numPr>
                <w:ilvl w:val="0"/>
                <w:numId w:val="97"/>
              </w:numPr>
              <w:suppressAutoHyphens/>
              <w:spacing w:line="270" w:lineRule="atLeast"/>
              <w:ind w:left="0" w:firstLine="0"/>
              <w:jc w:val="both"/>
              <w:rPr>
                <w:sz w:val="24"/>
              </w:rPr>
            </w:pPr>
            <w:r w:rsidRPr="00FE23E4">
              <w:rPr>
                <w:sz w:val="24"/>
              </w:rPr>
              <w:t>эффективность обеспечения ресурсосбережения на рабочем месте</w:t>
            </w:r>
          </w:p>
        </w:tc>
        <w:tc>
          <w:tcPr>
            <w:tcW w:w="2783" w:type="dxa"/>
            <w:vMerge/>
            <w:tcBorders>
              <w:top w:val="nil"/>
            </w:tcBorders>
            <w:tcMar>
              <w:left w:w="57" w:type="dxa"/>
              <w:right w:w="57" w:type="dxa"/>
            </w:tcMar>
          </w:tcPr>
          <w:p w14:paraId="4F3A166F" w14:textId="77777777" w:rsidR="00C26AFA" w:rsidRPr="00FE23E4" w:rsidRDefault="00C26AFA" w:rsidP="00A36932">
            <w:pPr>
              <w:suppressAutoHyphens/>
              <w:rPr>
                <w:sz w:val="2"/>
                <w:szCs w:val="2"/>
              </w:rPr>
            </w:pPr>
          </w:p>
        </w:tc>
      </w:tr>
      <w:tr w:rsidR="00C26AFA" w:rsidRPr="00FE23E4" w14:paraId="3EC15EAF" w14:textId="77777777" w:rsidTr="00A36932">
        <w:trPr>
          <w:trHeight w:val="1380"/>
        </w:trPr>
        <w:tc>
          <w:tcPr>
            <w:tcW w:w="3171" w:type="dxa"/>
            <w:tcMar>
              <w:left w:w="57" w:type="dxa"/>
              <w:right w:w="57" w:type="dxa"/>
            </w:tcMar>
          </w:tcPr>
          <w:p w14:paraId="58354CF9" w14:textId="77777777" w:rsidR="00C26AFA" w:rsidRPr="00FE23E4" w:rsidRDefault="00416867" w:rsidP="00A36932">
            <w:pPr>
              <w:pStyle w:val="TableParagraph"/>
              <w:suppressAutoHyphens/>
              <w:spacing w:line="267" w:lineRule="exact"/>
              <w:ind w:left="0"/>
              <w:rPr>
                <w:sz w:val="24"/>
              </w:rPr>
            </w:pPr>
            <w:r w:rsidRPr="00FE23E4">
              <w:rPr>
                <w:sz w:val="24"/>
              </w:rPr>
              <w:t>ОК</w:t>
            </w:r>
            <w:r w:rsidR="002D55BD" w:rsidRPr="00FE23E4">
              <w:rPr>
                <w:sz w:val="24"/>
              </w:rPr>
              <w:t xml:space="preserve"> 09</w:t>
            </w:r>
          </w:p>
          <w:p w14:paraId="0FD6C70D" w14:textId="77777777" w:rsidR="00C26AFA" w:rsidRPr="00FE23E4" w:rsidRDefault="002D55BD" w:rsidP="00A36932">
            <w:pPr>
              <w:pStyle w:val="TableParagraph"/>
              <w:suppressAutoHyphens/>
              <w:spacing w:line="270" w:lineRule="atLeast"/>
              <w:ind w:left="0"/>
              <w:rPr>
                <w:sz w:val="24"/>
              </w:rPr>
            </w:pPr>
            <w:r w:rsidRPr="00FE23E4">
              <w:rPr>
                <w:sz w:val="24"/>
              </w:rPr>
              <w:t>Использовать информационные технологии в профессиональной деятельности</w:t>
            </w:r>
          </w:p>
        </w:tc>
        <w:tc>
          <w:tcPr>
            <w:tcW w:w="3402" w:type="dxa"/>
            <w:tcMar>
              <w:left w:w="57" w:type="dxa"/>
              <w:right w:w="57" w:type="dxa"/>
            </w:tcMar>
          </w:tcPr>
          <w:p w14:paraId="3D9EF8FE" w14:textId="77777777" w:rsidR="00C26AFA" w:rsidRPr="00FE23E4" w:rsidRDefault="002D55BD" w:rsidP="00A36932">
            <w:pPr>
              <w:pStyle w:val="TableParagraph"/>
              <w:suppressAutoHyphens/>
              <w:ind w:left="0"/>
              <w:rPr>
                <w:sz w:val="24"/>
              </w:rPr>
            </w:pPr>
            <w:r w:rsidRPr="00FE23E4">
              <w:rPr>
                <w:sz w:val="24"/>
              </w:rPr>
              <w:t>–</w:t>
            </w:r>
            <w:r w:rsidR="00B15585" w:rsidRPr="00FE23E4">
              <w:rPr>
                <w:sz w:val="24"/>
              </w:rPr>
              <w:t xml:space="preserve"> </w:t>
            </w:r>
            <w:r w:rsidRPr="00FE23E4">
              <w:rPr>
                <w:sz w:val="24"/>
              </w:rPr>
              <w:t>адекватность, применения средств информатизации и информационных технологий для</w:t>
            </w:r>
          </w:p>
          <w:p w14:paraId="16C2F5C1" w14:textId="77777777" w:rsidR="00C26AFA" w:rsidRPr="00FE23E4" w:rsidRDefault="002D55BD" w:rsidP="00A36932">
            <w:pPr>
              <w:pStyle w:val="TableParagraph"/>
              <w:suppressAutoHyphens/>
              <w:spacing w:line="270" w:lineRule="atLeast"/>
              <w:ind w:left="0"/>
              <w:rPr>
                <w:sz w:val="24"/>
              </w:rPr>
            </w:pPr>
            <w:r w:rsidRPr="00FE23E4">
              <w:rPr>
                <w:sz w:val="24"/>
              </w:rPr>
              <w:t>реализации профессиональной деятельности</w:t>
            </w:r>
          </w:p>
        </w:tc>
        <w:tc>
          <w:tcPr>
            <w:tcW w:w="2783" w:type="dxa"/>
            <w:vMerge/>
            <w:tcBorders>
              <w:top w:val="nil"/>
            </w:tcBorders>
            <w:tcMar>
              <w:left w:w="57" w:type="dxa"/>
              <w:right w:w="57" w:type="dxa"/>
            </w:tcMar>
          </w:tcPr>
          <w:p w14:paraId="505A998C" w14:textId="77777777" w:rsidR="00C26AFA" w:rsidRPr="00FE23E4" w:rsidRDefault="00C26AFA" w:rsidP="00A36932">
            <w:pPr>
              <w:suppressAutoHyphens/>
              <w:rPr>
                <w:sz w:val="2"/>
                <w:szCs w:val="2"/>
              </w:rPr>
            </w:pPr>
          </w:p>
        </w:tc>
      </w:tr>
      <w:tr w:rsidR="00C26AFA" w:rsidRPr="00FE23E4" w14:paraId="0C612917" w14:textId="77777777" w:rsidTr="00A36932">
        <w:trPr>
          <w:trHeight w:val="4140"/>
        </w:trPr>
        <w:tc>
          <w:tcPr>
            <w:tcW w:w="3171" w:type="dxa"/>
            <w:tcMar>
              <w:left w:w="57" w:type="dxa"/>
              <w:right w:w="57" w:type="dxa"/>
            </w:tcMar>
          </w:tcPr>
          <w:p w14:paraId="1B5A3CB6" w14:textId="77777777" w:rsidR="00C26AFA" w:rsidRPr="00FE23E4" w:rsidRDefault="00416867" w:rsidP="00A36932">
            <w:pPr>
              <w:pStyle w:val="TableParagraph"/>
              <w:suppressAutoHyphens/>
              <w:spacing w:line="268" w:lineRule="exact"/>
              <w:ind w:left="0"/>
              <w:rPr>
                <w:sz w:val="24"/>
              </w:rPr>
            </w:pPr>
            <w:r w:rsidRPr="00FE23E4">
              <w:rPr>
                <w:sz w:val="24"/>
              </w:rPr>
              <w:t>ОК 10</w:t>
            </w:r>
          </w:p>
          <w:p w14:paraId="6FD7E37D" w14:textId="77777777" w:rsidR="00C26AFA" w:rsidRPr="00FE23E4" w:rsidRDefault="002D55BD" w:rsidP="00A36932">
            <w:pPr>
              <w:pStyle w:val="TableParagraph"/>
              <w:suppressAutoHyphens/>
              <w:ind w:left="0"/>
              <w:jc w:val="both"/>
              <w:rPr>
                <w:sz w:val="24"/>
              </w:rPr>
            </w:pPr>
            <w:r w:rsidRPr="00FE23E4">
              <w:rPr>
                <w:sz w:val="24"/>
              </w:rPr>
              <w:t>Пользоваться профессиональной документацией на государственном и иностранном языках</w:t>
            </w:r>
          </w:p>
        </w:tc>
        <w:tc>
          <w:tcPr>
            <w:tcW w:w="3402" w:type="dxa"/>
            <w:tcMar>
              <w:left w:w="57" w:type="dxa"/>
              <w:right w:w="57" w:type="dxa"/>
            </w:tcMar>
          </w:tcPr>
          <w:p w14:paraId="483F164A" w14:textId="77777777" w:rsidR="00C26AFA" w:rsidRPr="00FE23E4" w:rsidRDefault="002D55BD" w:rsidP="00A03160">
            <w:pPr>
              <w:pStyle w:val="TableParagraph"/>
              <w:numPr>
                <w:ilvl w:val="0"/>
                <w:numId w:val="96"/>
              </w:numPr>
              <w:suppressAutoHyphens/>
              <w:ind w:left="0" w:firstLine="0"/>
              <w:jc w:val="both"/>
              <w:rPr>
                <w:sz w:val="24"/>
              </w:rPr>
            </w:pPr>
            <w:r w:rsidRPr="00FE23E4">
              <w:rPr>
                <w:sz w:val="24"/>
              </w:rPr>
              <w:t>адекватность понимания общего смысла четко произнесенных высказываний на известные профессиональные темы);</w:t>
            </w:r>
          </w:p>
          <w:p w14:paraId="3746F3AB" w14:textId="77777777" w:rsidR="00C26AFA" w:rsidRPr="00FE23E4" w:rsidRDefault="002D55BD" w:rsidP="00A03160">
            <w:pPr>
              <w:pStyle w:val="TableParagraph"/>
              <w:numPr>
                <w:ilvl w:val="0"/>
                <w:numId w:val="96"/>
              </w:numPr>
              <w:suppressAutoHyphens/>
              <w:ind w:left="0" w:firstLine="0"/>
              <w:jc w:val="both"/>
              <w:rPr>
                <w:sz w:val="24"/>
              </w:rPr>
            </w:pPr>
            <w:r w:rsidRPr="00FE23E4">
              <w:rPr>
                <w:sz w:val="24"/>
              </w:rPr>
              <w:t>адекватность применения нормативной документации в профессиональной деятельности;</w:t>
            </w:r>
          </w:p>
          <w:p w14:paraId="37FEB858" w14:textId="77777777" w:rsidR="00C26AFA" w:rsidRPr="00FE23E4" w:rsidRDefault="002D55BD" w:rsidP="00A03160">
            <w:pPr>
              <w:pStyle w:val="TableParagraph"/>
              <w:numPr>
                <w:ilvl w:val="0"/>
                <w:numId w:val="96"/>
              </w:numPr>
              <w:suppressAutoHyphens/>
              <w:ind w:left="0" w:firstLine="0"/>
              <w:jc w:val="both"/>
              <w:rPr>
                <w:sz w:val="24"/>
              </w:rPr>
            </w:pPr>
            <w:r w:rsidRPr="00FE23E4">
              <w:rPr>
                <w:sz w:val="24"/>
              </w:rPr>
              <w:t>точно, адекватно ситуации обосновывать и объяснить свои действия (текущие и планируемые);</w:t>
            </w:r>
          </w:p>
          <w:p w14:paraId="41F2DDE9" w14:textId="77777777" w:rsidR="00C26AFA" w:rsidRPr="00FE23E4" w:rsidRDefault="002D55BD" w:rsidP="00A03160">
            <w:pPr>
              <w:pStyle w:val="TableParagraph"/>
              <w:numPr>
                <w:ilvl w:val="0"/>
                <w:numId w:val="96"/>
              </w:numPr>
              <w:suppressAutoHyphens/>
              <w:spacing w:line="270" w:lineRule="atLeast"/>
              <w:ind w:left="0" w:firstLine="0"/>
              <w:jc w:val="both"/>
              <w:rPr>
                <w:sz w:val="24"/>
              </w:rPr>
            </w:pPr>
            <w:r w:rsidRPr="00FE23E4">
              <w:rPr>
                <w:sz w:val="24"/>
              </w:rPr>
              <w:t>правильно писать простые связные сообщения на знакомые или интересующие профессиональные темы</w:t>
            </w:r>
          </w:p>
        </w:tc>
        <w:tc>
          <w:tcPr>
            <w:tcW w:w="2783" w:type="dxa"/>
            <w:vMerge/>
            <w:tcBorders>
              <w:top w:val="nil"/>
            </w:tcBorders>
            <w:tcMar>
              <w:left w:w="57" w:type="dxa"/>
              <w:right w:w="57" w:type="dxa"/>
            </w:tcMar>
          </w:tcPr>
          <w:p w14:paraId="1D381A99" w14:textId="77777777" w:rsidR="00C26AFA" w:rsidRPr="00FE23E4" w:rsidRDefault="00C26AFA" w:rsidP="00A36932">
            <w:pPr>
              <w:suppressAutoHyphens/>
              <w:rPr>
                <w:sz w:val="2"/>
                <w:szCs w:val="2"/>
              </w:rPr>
            </w:pPr>
          </w:p>
        </w:tc>
      </w:tr>
    </w:tbl>
    <w:p w14:paraId="0672121A" w14:textId="77777777" w:rsidR="00C26AFA" w:rsidRPr="00FE23E4" w:rsidRDefault="002D55BD" w:rsidP="002512A7">
      <w:pPr>
        <w:pStyle w:val="a3"/>
        <w:suppressAutoHyphens/>
        <w:spacing w:line="271" w:lineRule="exact"/>
      </w:pPr>
      <w:r w:rsidRPr="00FE23E4">
        <w:t>.</w:t>
      </w:r>
    </w:p>
    <w:p w14:paraId="612D3281" w14:textId="77777777" w:rsidR="00C26AFA" w:rsidRPr="00FE23E4" w:rsidRDefault="00C26AFA" w:rsidP="002512A7">
      <w:pPr>
        <w:suppressAutoHyphens/>
        <w:spacing w:line="271" w:lineRule="exact"/>
        <w:sectPr w:rsidR="00C26AFA" w:rsidRPr="00FE23E4" w:rsidSect="000E17A8">
          <w:footerReference w:type="default" r:id="rId41"/>
          <w:pgSz w:w="11910" w:h="16850"/>
          <w:pgMar w:top="1134" w:right="850" w:bottom="1134" w:left="1701" w:header="0" w:footer="699" w:gutter="0"/>
          <w:cols w:space="720"/>
        </w:sectPr>
      </w:pPr>
    </w:p>
    <w:p w14:paraId="1DF76E82" w14:textId="77777777" w:rsidR="00C26AFA" w:rsidRPr="00FE23E4" w:rsidRDefault="002D55BD" w:rsidP="002512A7">
      <w:pPr>
        <w:pStyle w:val="1"/>
        <w:suppressAutoHyphens/>
        <w:spacing w:before="62"/>
        <w:ind w:left="0"/>
        <w:jc w:val="right"/>
      </w:pPr>
      <w:r w:rsidRPr="00FE23E4">
        <w:lastRenderedPageBreak/>
        <w:t xml:space="preserve">Приложение </w:t>
      </w:r>
      <w:r w:rsidR="00920D03" w:rsidRPr="00FE23E4">
        <w:t>1</w:t>
      </w:r>
      <w:r w:rsidRPr="00FE23E4">
        <w:t>.4</w:t>
      </w:r>
    </w:p>
    <w:p w14:paraId="38573D6E" w14:textId="77777777" w:rsidR="00C26AFA" w:rsidRPr="00FE23E4" w:rsidRDefault="002D55BD" w:rsidP="002512A7">
      <w:pPr>
        <w:pStyle w:val="a3"/>
        <w:suppressAutoHyphens/>
        <w:spacing w:before="197"/>
        <w:jc w:val="right"/>
      </w:pPr>
      <w:r w:rsidRPr="00FE23E4">
        <w:t>к ПООП по специальности</w:t>
      </w:r>
    </w:p>
    <w:p w14:paraId="05DC7464" w14:textId="77777777" w:rsidR="00C26AFA" w:rsidRPr="00FE23E4" w:rsidRDefault="002D55BD" w:rsidP="002512A7">
      <w:pPr>
        <w:pStyle w:val="1"/>
        <w:suppressAutoHyphens/>
        <w:spacing w:before="204"/>
        <w:ind w:left="0"/>
        <w:jc w:val="right"/>
        <w:rPr>
          <w:b w:val="0"/>
        </w:rPr>
      </w:pPr>
      <w:r w:rsidRPr="00FE23E4">
        <w:rPr>
          <w:b w:val="0"/>
        </w:rPr>
        <w:t>43.02.08 Сервис домашнего и коммунального хозяйства</w:t>
      </w:r>
    </w:p>
    <w:p w14:paraId="7569C21E" w14:textId="77777777" w:rsidR="00C26AFA" w:rsidRPr="00FE23E4" w:rsidRDefault="00C26AFA" w:rsidP="002512A7">
      <w:pPr>
        <w:pStyle w:val="a3"/>
        <w:suppressAutoHyphens/>
        <w:rPr>
          <w:b/>
          <w:sz w:val="26"/>
        </w:rPr>
      </w:pPr>
    </w:p>
    <w:p w14:paraId="7548F607" w14:textId="77777777" w:rsidR="00C26AFA" w:rsidRPr="00FE23E4" w:rsidRDefault="00C26AFA" w:rsidP="002512A7">
      <w:pPr>
        <w:pStyle w:val="a3"/>
        <w:suppressAutoHyphens/>
        <w:rPr>
          <w:b/>
          <w:sz w:val="26"/>
        </w:rPr>
      </w:pPr>
    </w:p>
    <w:p w14:paraId="0B135193" w14:textId="77777777" w:rsidR="00C26AFA" w:rsidRPr="00FE23E4" w:rsidRDefault="00C26AFA" w:rsidP="002512A7">
      <w:pPr>
        <w:pStyle w:val="a3"/>
        <w:suppressAutoHyphens/>
        <w:rPr>
          <w:b/>
          <w:sz w:val="26"/>
        </w:rPr>
      </w:pPr>
    </w:p>
    <w:p w14:paraId="7F2D1E95" w14:textId="77777777" w:rsidR="00C26AFA" w:rsidRPr="00FE23E4" w:rsidRDefault="00C26AFA" w:rsidP="002512A7">
      <w:pPr>
        <w:pStyle w:val="a3"/>
        <w:suppressAutoHyphens/>
        <w:rPr>
          <w:b/>
          <w:sz w:val="26"/>
        </w:rPr>
      </w:pPr>
    </w:p>
    <w:p w14:paraId="00FB4473" w14:textId="77777777" w:rsidR="00C26AFA" w:rsidRPr="00FE23E4" w:rsidRDefault="00C26AFA" w:rsidP="002512A7">
      <w:pPr>
        <w:pStyle w:val="a3"/>
        <w:suppressAutoHyphens/>
        <w:rPr>
          <w:b/>
          <w:sz w:val="26"/>
        </w:rPr>
      </w:pPr>
    </w:p>
    <w:p w14:paraId="427DAF3E" w14:textId="77777777" w:rsidR="00C26AFA" w:rsidRPr="00FE23E4" w:rsidRDefault="00C26AFA" w:rsidP="002512A7">
      <w:pPr>
        <w:pStyle w:val="a3"/>
        <w:suppressAutoHyphens/>
        <w:rPr>
          <w:b/>
          <w:sz w:val="26"/>
        </w:rPr>
      </w:pPr>
    </w:p>
    <w:p w14:paraId="6AB8B198" w14:textId="77777777" w:rsidR="00C26AFA" w:rsidRPr="00FE23E4" w:rsidRDefault="00C26AFA" w:rsidP="002512A7">
      <w:pPr>
        <w:pStyle w:val="a3"/>
        <w:suppressAutoHyphens/>
        <w:rPr>
          <w:b/>
          <w:sz w:val="26"/>
        </w:rPr>
      </w:pPr>
    </w:p>
    <w:p w14:paraId="4A81F1E1" w14:textId="77777777" w:rsidR="00C26AFA" w:rsidRPr="00FE23E4" w:rsidRDefault="00C26AFA" w:rsidP="002512A7">
      <w:pPr>
        <w:pStyle w:val="a3"/>
        <w:suppressAutoHyphens/>
        <w:rPr>
          <w:b/>
          <w:sz w:val="26"/>
        </w:rPr>
      </w:pPr>
    </w:p>
    <w:p w14:paraId="76292086" w14:textId="77777777" w:rsidR="00C26AFA" w:rsidRPr="00FE23E4" w:rsidRDefault="00C26AFA" w:rsidP="002512A7">
      <w:pPr>
        <w:pStyle w:val="a3"/>
        <w:suppressAutoHyphens/>
        <w:rPr>
          <w:b/>
          <w:sz w:val="26"/>
        </w:rPr>
      </w:pPr>
    </w:p>
    <w:p w14:paraId="22D1A214" w14:textId="77777777" w:rsidR="00C26AFA" w:rsidRPr="00FE23E4" w:rsidRDefault="00C26AFA" w:rsidP="002512A7">
      <w:pPr>
        <w:pStyle w:val="a3"/>
        <w:suppressAutoHyphens/>
        <w:rPr>
          <w:b/>
          <w:sz w:val="26"/>
        </w:rPr>
      </w:pPr>
    </w:p>
    <w:p w14:paraId="5F43943C" w14:textId="77777777" w:rsidR="00C26AFA" w:rsidRPr="00FE23E4" w:rsidRDefault="00C26AFA" w:rsidP="002512A7">
      <w:pPr>
        <w:pStyle w:val="a3"/>
        <w:suppressAutoHyphens/>
        <w:rPr>
          <w:b/>
          <w:sz w:val="26"/>
        </w:rPr>
      </w:pPr>
    </w:p>
    <w:p w14:paraId="3E9A99C3" w14:textId="77777777" w:rsidR="00C26AFA" w:rsidRPr="00FE23E4" w:rsidRDefault="00C26AFA" w:rsidP="002512A7">
      <w:pPr>
        <w:pStyle w:val="a3"/>
        <w:suppressAutoHyphens/>
        <w:rPr>
          <w:b/>
          <w:sz w:val="26"/>
        </w:rPr>
      </w:pPr>
    </w:p>
    <w:p w14:paraId="4C09B11F" w14:textId="77777777" w:rsidR="00C26AFA" w:rsidRPr="00FE23E4" w:rsidRDefault="00C26AFA" w:rsidP="002512A7">
      <w:pPr>
        <w:pStyle w:val="a3"/>
        <w:suppressAutoHyphens/>
        <w:rPr>
          <w:b/>
          <w:sz w:val="26"/>
        </w:rPr>
      </w:pPr>
    </w:p>
    <w:p w14:paraId="2ADCBF97" w14:textId="77777777" w:rsidR="00C26AFA" w:rsidRPr="00FE23E4" w:rsidRDefault="00C26AFA" w:rsidP="002512A7">
      <w:pPr>
        <w:pStyle w:val="a3"/>
        <w:suppressAutoHyphens/>
        <w:rPr>
          <w:b/>
          <w:sz w:val="26"/>
        </w:rPr>
      </w:pPr>
    </w:p>
    <w:p w14:paraId="71AEC8B6" w14:textId="77777777" w:rsidR="00C26AFA" w:rsidRPr="00FE23E4" w:rsidRDefault="00C26AFA" w:rsidP="002512A7">
      <w:pPr>
        <w:pStyle w:val="a3"/>
        <w:suppressAutoHyphens/>
        <w:spacing w:before="11"/>
        <w:rPr>
          <w:b/>
          <w:sz w:val="25"/>
        </w:rPr>
      </w:pPr>
    </w:p>
    <w:p w14:paraId="5956EB8C" w14:textId="77777777" w:rsidR="00C26AFA" w:rsidRPr="00FE23E4" w:rsidRDefault="002D55BD" w:rsidP="002512A7">
      <w:pPr>
        <w:suppressAutoHyphens/>
        <w:jc w:val="center"/>
        <w:rPr>
          <w:b/>
          <w:sz w:val="24"/>
        </w:rPr>
      </w:pPr>
      <w:r w:rsidRPr="00FE23E4">
        <w:rPr>
          <w:b/>
          <w:sz w:val="24"/>
        </w:rPr>
        <w:t>ПРИМЕРНАЯ РАБОЧАЯ ПРОГРАММА ПРОФЕССИОНАЛЬНОГО МОДУЛЯ</w:t>
      </w:r>
    </w:p>
    <w:p w14:paraId="76973665" w14:textId="77777777" w:rsidR="00C26AFA" w:rsidRPr="00FE23E4" w:rsidRDefault="00C26AFA" w:rsidP="002512A7">
      <w:pPr>
        <w:pStyle w:val="a3"/>
        <w:suppressAutoHyphens/>
        <w:rPr>
          <w:b/>
          <w:sz w:val="26"/>
        </w:rPr>
      </w:pPr>
    </w:p>
    <w:p w14:paraId="220EA70C" w14:textId="77777777" w:rsidR="00C26AFA" w:rsidRPr="00FE23E4" w:rsidRDefault="00C26AFA" w:rsidP="002512A7">
      <w:pPr>
        <w:pStyle w:val="a3"/>
        <w:suppressAutoHyphens/>
        <w:spacing w:before="10"/>
        <w:rPr>
          <w:b/>
          <w:sz w:val="32"/>
        </w:rPr>
      </w:pPr>
    </w:p>
    <w:p w14:paraId="272B2FA2" w14:textId="77777777" w:rsidR="00C26AFA" w:rsidRPr="00FE23E4" w:rsidRDefault="00777AE7" w:rsidP="002512A7">
      <w:pPr>
        <w:pStyle w:val="1"/>
        <w:suppressAutoHyphens/>
        <w:spacing w:line="412" w:lineRule="auto"/>
        <w:ind w:left="0"/>
        <w:jc w:val="center"/>
        <w:rPr>
          <w:b w:val="0"/>
        </w:rPr>
      </w:pPr>
      <w:r w:rsidRPr="00FE23E4">
        <w:t>«</w:t>
      </w:r>
      <w:r w:rsidR="002D55BD" w:rsidRPr="00FE23E4">
        <w:t>ПМ.04 Организация работ по санитарному содержанию, благоустройству общего имущества и прилегающей территории</w:t>
      </w:r>
      <w:r w:rsidR="006153DF" w:rsidRPr="00FE23E4">
        <w:t xml:space="preserve"> </w:t>
      </w:r>
      <w:r w:rsidR="002D55BD" w:rsidRPr="00FE23E4">
        <w:t>объектов жилищно-коммунального хозяйства»</w:t>
      </w:r>
    </w:p>
    <w:p w14:paraId="3ECF1D23" w14:textId="77777777" w:rsidR="00C26AFA" w:rsidRPr="00FE23E4" w:rsidRDefault="00C26AFA" w:rsidP="002512A7">
      <w:pPr>
        <w:pStyle w:val="a3"/>
        <w:suppressAutoHyphens/>
        <w:rPr>
          <w:b/>
          <w:sz w:val="26"/>
        </w:rPr>
      </w:pPr>
    </w:p>
    <w:p w14:paraId="2A9DA5E7" w14:textId="77777777" w:rsidR="00C26AFA" w:rsidRPr="00FE23E4" w:rsidRDefault="00C26AFA" w:rsidP="002512A7">
      <w:pPr>
        <w:pStyle w:val="a3"/>
        <w:suppressAutoHyphens/>
        <w:rPr>
          <w:b/>
          <w:sz w:val="26"/>
        </w:rPr>
      </w:pPr>
    </w:p>
    <w:p w14:paraId="7CF24EC1" w14:textId="77777777" w:rsidR="00C26AFA" w:rsidRPr="00FE23E4" w:rsidRDefault="00C26AFA" w:rsidP="002512A7">
      <w:pPr>
        <w:pStyle w:val="a3"/>
        <w:suppressAutoHyphens/>
        <w:rPr>
          <w:b/>
          <w:sz w:val="26"/>
        </w:rPr>
      </w:pPr>
    </w:p>
    <w:p w14:paraId="76C43905" w14:textId="77777777" w:rsidR="00C26AFA" w:rsidRPr="00FE23E4" w:rsidRDefault="00C26AFA" w:rsidP="002512A7">
      <w:pPr>
        <w:pStyle w:val="a3"/>
        <w:suppressAutoHyphens/>
        <w:rPr>
          <w:b/>
          <w:sz w:val="26"/>
        </w:rPr>
      </w:pPr>
    </w:p>
    <w:p w14:paraId="60CC7F35" w14:textId="77777777" w:rsidR="00C26AFA" w:rsidRPr="00FE23E4" w:rsidRDefault="00C26AFA" w:rsidP="002512A7">
      <w:pPr>
        <w:pStyle w:val="a3"/>
        <w:suppressAutoHyphens/>
        <w:rPr>
          <w:b/>
          <w:sz w:val="26"/>
        </w:rPr>
      </w:pPr>
    </w:p>
    <w:p w14:paraId="203900FA" w14:textId="77777777" w:rsidR="00C26AFA" w:rsidRPr="00FE23E4" w:rsidRDefault="00C26AFA" w:rsidP="002512A7">
      <w:pPr>
        <w:pStyle w:val="a3"/>
        <w:suppressAutoHyphens/>
        <w:rPr>
          <w:b/>
          <w:sz w:val="26"/>
        </w:rPr>
      </w:pPr>
    </w:p>
    <w:p w14:paraId="45E73FCD" w14:textId="77777777" w:rsidR="00C26AFA" w:rsidRPr="00FE23E4" w:rsidRDefault="00C26AFA" w:rsidP="002512A7">
      <w:pPr>
        <w:pStyle w:val="a3"/>
        <w:suppressAutoHyphens/>
        <w:rPr>
          <w:b/>
          <w:sz w:val="26"/>
        </w:rPr>
      </w:pPr>
    </w:p>
    <w:p w14:paraId="5387722A" w14:textId="77777777" w:rsidR="00C26AFA" w:rsidRPr="00FE23E4" w:rsidRDefault="00C26AFA" w:rsidP="002512A7">
      <w:pPr>
        <w:pStyle w:val="a3"/>
        <w:suppressAutoHyphens/>
        <w:rPr>
          <w:b/>
          <w:sz w:val="26"/>
        </w:rPr>
      </w:pPr>
    </w:p>
    <w:p w14:paraId="0E33952B" w14:textId="77777777" w:rsidR="00C26AFA" w:rsidRPr="00FE23E4" w:rsidRDefault="00C26AFA" w:rsidP="002512A7">
      <w:pPr>
        <w:pStyle w:val="a3"/>
        <w:suppressAutoHyphens/>
        <w:rPr>
          <w:b/>
          <w:sz w:val="26"/>
        </w:rPr>
      </w:pPr>
    </w:p>
    <w:p w14:paraId="6BEE5947" w14:textId="77777777" w:rsidR="00C26AFA" w:rsidRPr="00FE23E4" w:rsidRDefault="00C26AFA" w:rsidP="002512A7">
      <w:pPr>
        <w:pStyle w:val="a3"/>
        <w:suppressAutoHyphens/>
        <w:rPr>
          <w:b/>
          <w:sz w:val="26"/>
        </w:rPr>
      </w:pPr>
    </w:p>
    <w:p w14:paraId="31E3DDA6" w14:textId="77777777" w:rsidR="00C26AFA" w:rsidRPr="00FE23E4" w:rsidRDefault="00C26AFA" w:rsidP="002512A7">
      <w:pPr>
        <w:pStyle w:val="a3"/>
        <w:suppressAutoHyphens/>
        <w:rPr>
          <w:b/>
          <w:sz w:val="26"/>
        </w:rPr>
      </w:pPr>
    </w:p>
    <w:p w14:paraId="0DBAEFAA" w14:textId="77777777" w:rsidR="00C26AFA" w:rsidRPr="00FE23E4" w:rsidRDefault="00C26AFA" w:rsidP="002512A7">
      <w:pPr>
        <w:pStyle w:val="a3"/>
        <w:suppressAutoHyphens/>
        <w:rPr>
          <w:b/>
          <w:sz w:val="26"/>
        </w:rPr>
      </w:pPr>
    </w:p>
    <w:p w14:paraId="578915BD" w14:textId="77777777" w:rsidR="00C26AFA" w:rsidRPr="00FE23E4" w:rsidRDefault="00C26AFA" w:rsidP="002512A7">
      <w:pPr>
        <w:pStyle w:val="a3"/>
        <w:suppressAutoHyphens/>
        <w:rPr>
          <w:b/>
          <w:sz w:val="26"/>
        </w:rPr>
      </w:pPr>
    </w:p>
    <w:p w14:paraId="4113CA5A" w14:textId="77777777" w:rsidR="00C26AFA" w:rsidRPr="00FE23E4" w:rsidRDefault="00C26AFA" w:rsidP="002512A7">
      <w:pPr>
        <w:pStyle w:val="a3"/>
        <w:suppressAutoHyphens/>
        <w:rPr>
          <w:b/>
          <w:sz w:val="26"/>
        </w:rPr>
      </w:pPr>
    </w:p>
    <w:p w14:paraId="2F46BE9B" w14:textId="77777777" w:rsidR="00C26AFA" w:rsidRPr="00FE23E4" w:rsidRDefault="00C26AFA" w:rsidP="002512A7">
      <w:pPr>
        <w:pStyle w:val="a3"/>
        <w:suppressAutoHyphens/>
        <w:rPr>
          <w:b/>
          <w:sz w:val="26"/>
        </w:rPr>
      </w:pPr>
    </w:p>
    <w:p w14:paraId="480B06F7" w14:textId="77777777" w:rsidR="00C26AFA" w:rsidRPr="00FE23E4" w:rsidRDefault="00C26AFA" w:rsidP="002512A7">
      <w:pPr>
        <w:pStyle w:val="a3"/>
        <w:suppressAutoHyphens/>
        <w:rPr>
          <w:b/>
          <w:sz w:val="26"/>
        </w:rPr>
      </w:pPr>
    </w:p>
    <w:p w14:paraId="6A171695" w14:textId="77777777" w:rsidR="00777AE7" w:rsidRPr="00FE23E4" w:rsidRDefault="00777AE7" w:rsidP="00777AE7">
      <w:pPr>
        <w:pStyle w:val="a3"/>
        <w:suppressAutoHyphens/>
        <w:jc w:val="center"/>
        <w:rPr>
          <w:b/>
          <w:sz w:val="26"/>
        </w:rPr>
      </w:pPr>
      <w:r w:rsidRPr="00FE23E4">
        <w:rPr>
          <w:b/>
          <w:sz w:val="26"/>
        </w:rPr>
        <w:t>2021 г.</w:t>
      </w:r>
    </w:p>
    <w:p w14:paraId="12CA3EB4" w14:textId="77777777" w:rsidR="00C26AFA" w:rsidRPr="00FE23E4" w:rsidRDefault="00C26AFA" w:rsidP="002512A7">
      <w:pPr>
        <w:suppressAutoHyphens/>
        <w:jc w:val="center"/>
        <w:sectPr w:rsidR="00C26AFA" w:rsidRPr="00FE23E4" w:rsidSect="000E17A8">
          <w:pgSz w:w="11910" w:h="16850"/>
          <w:pgMar w:top="1134" w:right="850" w:bottom="1134" w:left="1701" w:header="0" w:footer="699" w:gutter="0"/>
          <w:cols w:space="720"/>
        </w:sectPr>
      </w:pPr>
    </w:p>
    <w:p w14:paraId="73D43A6E" w14:textId="77777777" w:rsidR="00C26AFA" w:rsidRPr="00FE23E4" w:rsidRDefault="002D55BD" w:rsidP="002512A7">
      <w:pPr>
        <w:suppressAutoHyphens/>
        <w:spacing w:before="71"/>
        <w:jc w:val="center"/>
        <w:rPr>
          <w:b/>
          <w:sz w:val="24"/>
        </w:rPr>
      </w:pPr>
      <w:r w:rsidRPr="00FE23E4">
        <w:rPr>
          <w:b/>
          <w:sz w:val="24"/>
        </w:rPr>
        <w:lastRenderedPageBreak/>
        <w:t>СОДЕРЖАНИЕ</w:t>
      </w:r>
    </w:p>
    <w:p w14:paraId="2FD29342" w14:textId="77777777" w:rsidR="00C26AFA" w:rsidRPr="00FE23E4" w:rsidRDefault="00C26AFA" w:rsidP="002512A7">
      <w:pPr>
        <w:pStyle w:val="a3"/>
        <w:suppressAutoHyphens/>
        <w:rPr>
          <w:b/>
          <w:sz w:val="20"/>
        </w:rPr>
      </w:pPr>
    </w:p>
    <w:p w14:paraId="3C682A36" w14:textId="77777777" w:rsidR="00C26AFA" w:rsidRPr="00FE23E4" w:rsidRDefault="00C26AFA" w:rsidP="002512A7">
      <w:pPr>
        <w:pStyle w:val="a3"/>
        <w:suppressAutoHyphens/>
        <w:spacing w:before="6"/>
        <w:rPr>
          <w:b/>
          <w:sz w:val="19"/>
        </w:rPr>
      </w:pPr>
    </w:p>
    <w:tbl>
      <w:tblPr>
        <w:tblStyle w:val="TableNormal"/>
        <w:tblW w:w="0" w:type="auto"/>
        <w:tblInd w:w="386" w:type="dxa"/>
        <w:tblLayout w:type="fixed"/>
        <w:tblLook w:val="01E0" w:firstRow="1" w:lastRow="1" w:firstColumn="1" w:lastColumn="1" w:noHBand="0" w:noVBand="0"/>
      </w:tblPr>
      <w:tblGrid>
        <w:gridCol w:w="7324"/>
      </w:tblGrid>
      <w:tr w:rsidR="00C26AFA" w:rsidRPr="00FE23E4" w14:paraId="37848A1A" w14:textId="77777777">
        <w:trPr>
          <w:trHeight w:val="647"/>
        </w:trPr>
        <w:tc>
          <w:tcPr>
            <w:tcW w:w="7324" w:type="dxa"/>
          </w:tcPr>
          <w:p w14:paraId="03282E4A" w14:textId="77777777" w:rsidR="00C26AFA" w:rsidRPr="00FE23E4" w:rsidRDefault="002D55BD" w:rsidP="002512A7">
            <w:pPr>
              <w:pStyle w:val="TableParagraph"/>
              <w:suppressAutoHyphens/>
              <w:spacing w:line="242" w:lineRule="auto"/>
              <w:ind w:left="0" w:firstLine="35"/>
              <w:rPr>
                <w:b/>
                <w:sz w:val="24"/>
              </w:rPr>
            </w:pPr>
            <w:r w:rsidRPr="00FE23E4">
              <w:rPr>
                <w:b/>
                <w:sz w:val="24"/>
              </w:rPr>
              <w:t>1. ОБЩАЯ ХАРАКТЕРИСТИКА ПРИМЕРНОЙ РАБОЧЕЙ ПРОГРАММЫ ПРОФЕССИОНАЛЬНОГО МОДУЛЯ</w:t>
            </w:r>
          </w:p>
        </w:tc>
      </w:tr>
      <w:tr w:rsidR="00C26AFA" w:rsidRPr="00FE23E4" w14:paraId="3C12D034" w14:textId="77777777">
        <w:trPr>
          <w:trHeight w:val="1504"/>
        </w:trPr>
        <w:tc>
          <w:tcPr>
            <w:tcW w:w="7324" w:type="dxa"/>
          </w:tcPr>
          <w:p w14:paraId="72B2CA48" w14:textId="77777777" w:rsidR="00C26AFA" w:rsidRPr="00FE23E4" w:rsidRDefault="00777AE7" w:rsidP="00777AE7">
            <w:pPr>
              <w:pStyle w:val="TableParagraph"/>
              <w:suppressAutoHyphens/>
              <w:spacing w:before="93" w:line="242" w:lineRule="auto"/>
              <w:ind w:left="35"/>
              <w:rPr>
                <w:b/>
                <w:sz w:val="24"/>
              </w:rPr>
            </w:pPr>
            <w:r w:rsidRPr="00FE23E4">
              <w:rPr>
                <w:b/>
                <w:sz w:val="24"/>
              </w:rPr>
              <w:t xml:space="preserve">2. </w:t>
            </w:r>
            <w:r w:rsidR="002D55BD" w:rsidRPr="00FE23E4">
              <w:rPr>
                <w:b/>
                <w:sz w:val="24"/>
              </w:rPr>
              <w:t>СТРУКТУРА</w:t>
            </w:r>
            <w:r w:rsidR="00B15585" w:rsidRPr="00FE23E4">
              <w:rPr>
                <w:b/>
                <w:sz w:val="24"/>
              </w:rPr>
              <w:t xml:space="preserve"> </w:t>
            </w:r>
            <w:r w:rsidR="002D55BD" w:rsidRPr="00FE23E4">
              <w:rPr>
                <w:b/>
                <w:sz w:val="24"/>
              </w:rPr>
              <w:t>И</w:t>
            </w:r>
            <w:r w:rsidR="00B15585" w:rsidRPr="00FE23E4">
              <w:rPr>
                <w:b/>
                <w:sz w:val="24"/>
              </w:rPr>
              <w:t xml:space="preserve"> </w:t>
            </w:r>
            <w:r w:rsidR="002D55BD" w:rsidRPr="00FE23E4">
              <w:rPr>
                <w:b/>
                <w:sz w:val="24"/>
              </w:rPr>
              <w:t>СОДЕРЖАНИЕ ПРОФЕССИОНАЛЬНОГО МОДУЛЯ</w:t>
            </w:r>
          </w:p>
          <w:p w14:paraId="50071DE6" w14:textId="77777777" w:rsidR="00C26AFA" w:rsidRPr="00FE23E4" w:rsidRDefault="00777AE7" w:rsidP="00777AE7">
            <w:pPr>
              <w:pStyle w:val="TableParagraph"/>
              <w:suppressAutoHyphens/>
              <w:spacing w:before="196" w:line="242" w:lineRule="auto"/>
              <w:ind w:left="35"/>
              <w:rPr>
                <w:b/>
                <w:sz w:val="24"/>
              </w:rPr>
            </w:pPr>
            <w:r w:rsidRPr="00FE23E4">
              <w:rPr>
                <w:b/>
                <w:sz w:val="24"/>
              </w:rPr>
              <w:t xml:space="preserve">3. </w:t>
            </w:r>
            <w:r w:rsidR="002D55BD" w:rsidRPr="00FE23E4">
              <w:rPr>
                <w:b/>
                <w:sz w:val="24"/>
              </w:rPr>
              <w:t>УСЛОВИЯ</w:t>
            </w:r>
            <w:r w:rsidR="00B15585" w:rsidRPr="00FE23E4">
              <w:rPr>
                <w:b/>
                <w:sz w:val="24"/>
              </w:rPr>
              <w:t xml:space="preserve"> </w:t>
            </w:r>
            <w:r w:rsidR="002D55BD" w:rsidRPr="00FE23E4">
              <w:rPr>
                <w:b/>
                <w:sz w:val="24"/>
              </w:rPr>
              <w:t>РЕАЛИЗАЦИИ</w:t>
            </w:r>
            <w:r w:rsidR="00B15585" w:rsidRPr="00FE23E4">
              <w:rPr>
                <w:b/>
                <w:sz w:val="24"/>
              </w:rPr>
              <w:t xml:space="preserve"> </w:t>
            </w:r>
            <w:r w:rsidR="002D55BD" w:rsidRPr="00FE23E4">
              <w:rPr>
                <w:b/>
                <w:sz w:val="24"/>
              </w:rPr>
              <w:t>ПРОФЕССИОНАЛЬНОГО МОДУЛЯ</w:t>
            </w:r>
          </w:p>
        </w:tc>
      </w:tr>
      <w:tr w:rsidR="00C26AFA" w:rsidRPr="00FE23E4" w14:paraId="40D1560B" w14:textId="77777777">
        <w:trPr>
          <w:trHeight w:val="648"/>
        </w:trPr>
        <w:tc>
          <w:tcPr>
            <w:tcW w:w="7324" w:type="dxa"/>
          </w:tcPr>
          <w:p w14:paraId="38CA37F4" w14:textId="77777777" w:rsidR="00C26AFA" w:rsidRPr="00FE23E4" w:rsidRDefault="002D55BD" w:rsidP="002512A7">
            <w:pPr>
              <w:pStyle w:val="TableParagraph"/>
              <w:suppressAutoHyphens/>
              <w:spacing w:before="69" w:line="280" w:lineRule="atLeast"/>
              <w:ind w:left="0" w:firstLine="35"/>
              <w:rPr>
                <w:b/>
                <w:sz w:val="24"/>
              </w:rPr>
            </w:pPr>
            <w:r w:rsidRPr="00FE23E4">
              <w:rPr>
                <w:b/>
                <w:sz w:val="24"/>
              </w:rPr>
              <w:t>4. КОНТРОЛЬ И ОЦЕНКА РЕЗУЛЬТАТОВ ОСВОЕНИЯ ПРОФЕССИОНАЛЬНОГО МОДУЛЯ</w:t>
            </w:r>
          </w:p>
        </w:tc>
      </w:tr>
    </w:tbl>
    <w:p w14:paraId="39DECBFF" w14:textId="77777777" w:rsidR="00C26AFA" w:rsidRPr="00FE23E4" w:rsidRDefault="00C26AFA" w:rsidP="002512A7">
      <w:pPr>
        <w:suppressAutoHyphens/>
        <w:spacing w:line="280" w:lineRule="atLeast"/>
        <w:rPr>
          <w:sz w:val="24"/>
        </w:rPr>
        <w:sectPr w:rsidR="00C26AFA" w:rsidRPr="00FE23E4" w:rsidSect="000E17A8">
          <w:footerReference w:type="default" r:id="rId42"/>
          <w:pgSz w:w="11910" w:h="16850"/>
          <w:pgMar w:top="1134" w:right="850" w:bottom="1134" w:left="1701" w:header="0" w:footer="779" w:gutter="0"/>
          <w:cols w:space="720"/>
        </w:sectPr>
      </w:pPr>
    </w:p>
    <w:p w14:paraId="3344D3F9" w14:textId="77777777" w:rsidR="00C26AFA" w:rsidRPr="00FE23E4" w:rsidRDefault="002D55BD" w:rsidP="00A03160">
      <w:pPr>
        <w:pStyle w:val="1"/>
        <w:numPr>
          <w:ilvl w:val="1"/>
          <w:numId w:val="170"/>
        </w:numPr>
        <w:suppressAutoHyphens/>
        <w:ind w:left="0" w:firstLine="0"/>
      </w:pPr>
      <w:r w:rsidRPr="00FE23E4">
        <w:lastRenderedPageBreak/>
        <w:t>ОБЩАЯ ХАРАКТЕРИСТИКА ПРИМЕРНОЙ РАБОЧЕЙ ПРОГРАММЫ ПРОФЕССИОНАЛЬНОГО МОДУЛЯ</w:t>
      </w:r>
    </w:p>
    <w:p w14:paraId="7284C53B" w14:textId="77777777" w:rsidR="00C26AFA" w:rsidRPr="00FE23E4" w:rsidRDefault="00777AE7" w:rsidP="00777AE7">
      <w:pPr>
        <w:pStyle w:val="a3"/>
        <w:suppressAutoHyphens/>
        <w:jc w:val="center"/>
        <w:rPr>
          <w:b/>
        </w:rPr>
      </w:pPr>
      <w:r w:rsidRPr="00FE23E4">
        <w:rPr>
          <w:b/>
        </w:rPr>
        <w:t>«</w:t>
      </w:r>
      <w:r w:rsidR="002D55BD" w:rsidRPr="00FE23E4">
        <w:rPr>
          <w:b/>
        </w:rPr>
        <w:t>ПМ</w:t>
      </w:r>
      <w:r w:rsidRPr="00FE23E4">
        <w:rPr>
          <w:b/>
        </w:rPr>
        <w:t>.</w:t>
      </w:r>
      <w:r w:rsidR="002D55BD" w:rsidRPr="00FE23E4">
        <w:rPr>
          <w:b/>
        </w:rPr>
        <w:t>04 Организация работ по санитарному содержанию, благоустройству общего имущества и прилегающей территории объектов жилищно-коммунального хозяйства»</w:t>
      </w:r>
    </w:p>
    <w:p w14:paraId="6A8F571A" w14:textId="77777777" w:rsidR="00C26AFA" w:rsidRPr="00FE23E4" w:rsidRDefault="00C26AFA" w:rsidP="00E418BC">
      <w:pPr>
        <w:pStyle w:val="a3"/>
        <w:suppressAutoHyphens/>
        <w:ind w:firstLine="720"/>
        <w:jc w:val="both"/>
        <w:rPr>
          <w:b/>
          <w:sz w:val="26"/>
        </w:rPr>
      </w:pPr>
    </w:p>
    <w:p w14:paraId="180D653A" w14:textId="77777777" w:rsidR="00C26AFA" w:rsidRPr="00FE23E4" w:rsidRDefault="002D55BD" w:rsidP="00A03160">
      <w:pPr>
        <w:pStyle w:val="1"/>
        <w:numPr>
          <w:ilvl w:val="2"/>
          <w:numId w:val="170"/>
        </w:numPr>
        <w:suppressAutoHyphens/>
        <w:ind w:left="0" w:firstLine="720"/>
      </w:pPr>
      <w:r w:rsidRPr="00FE23E4">
        <w:t>Цель и планируемые результаты освоения профессионального модуля</w:t>
      </w:r>
    </w:p>
    <w:p w14:paraId="54F1214F" w14:textId="77777777" w:rsidR="00C26AFA" w:rsidRPr="00FE23E4" w:rsidRDefault="002D55BD" w:rsidP="00E418BC">
      <w:pPr>
        <w:pStyle w:val="a3"/>
        <w:suppressAutoHyphens/>
        <w:ind w:firstLine="720"/>
        <w:jc w:val="both"/>
      </w:pPr>
      <w:r w:rsidRPr="00FE23E4">
        <w:t xml:space="preserve">В результате изучения профессионального модуля </w:t>
      </w:r>
      <w:r w:rsidR="00777AE7" w:rsidRPr="00FE23E4">
        <w:t>обучающийся</w:t>
      </w:r>
      <w:r w:rsidRPr="00FE23E4">
        <w:t xml:space="preserve"> должен освоить основной вид деятельности </w:t>
      </w:r>
      <w:r w:rsidR="00777AE7" w:rsidRPr="00FE23E4">
        <w:t>«</w:t>
      </w:r>
      <w:r w:rsidRPr="00FE23E4">
        <w:t>Организация работ по санитарному содержанию, благоустройству общего имущества и прилегающей территории объектов жилищно-коммунального хозяйства</w:t>
      </w:r>
      <w:r w:rsidR="00777AE7" w:rsidRPr="00FE23E4">
        <w:t>»</w:t>
      </w:r>
      <w:r w:rsidRPr="00FE23E4">
        <w:t xml:space="preserve"> и соответствующие ему общие компетенции</w:t>
      </w:r>
      <w:r w:rsidR="00777AE7" w:rsidRPr="00FE23E4">
        <w:t xml:space="preserve"> и профессиональные компетенции.</w:t>
      </w:r>
    </w:p>
    <w:p w14:paraId="4197B93A" w14:textId="77777777" w:rsidR="00C26AFA" w:rsidRPr="00FE23E4" w:rsidRDefault="002D55BD" w:rsidP="00E418BC">
      <w:pPr>
        <w:pStyle w:val="1"/>
        <w:suppressAutoHyphens/>
        <w:ind w:left="0" w:firstLine="720"/>
        <w:jc w:val="both"/>
        <w:rPr>
          <w:b w:val="0"/>
        </w:rPr>
      </w:pPr>
      <w:r w:rsidRPr="00FE23E4">
        <w:rPr>
          <w:b w:val="0"/>
        </w:rPr>
        <w:t>1.1.2.</w:t>
      </w:r>
      <w:r w:rsidR="00B15585" w:rsidRPr="00FE23E4">
        <w:rPr>
          <w:b w:val="0"/>
        </w:rPr>
        <w:t xml:space="preserve"> </w:t>
      </w:r>
      <w:r w:rsidRPr="00FE23E4">
        <w:rPr>
          <w:b w:val="0"/>
        </w:rPr>
        <w:t>Перечень общих компетенций</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
        <w:gridCol w:w="8311"/>
      </w:tblGrid>
      <w:tr w:rsidR="00C26AFA" w:rsidRPr="00FE23E4" w14:paraId="20F64F01" w14:textId="77777777" w:rsidTr="008C7503">
        <w:trPr>
          <w:trHeight w:val="275"/>
        </w:trPr>
        <w:tc>
          <w:tcPr>
            <w:tcW w:w="1045" w:type="dxa"/>
            <w:tcMar>
              <w:top w:w="57" w:type="dxa"/>
              <w:left w:w="57" w:type="dxa"/>
              <w:bottom w:w="57" w:type="dxa"/>
              <w:right w:w="57" w:type="dxa"/>
            </w:tcMar>
          </w:tcPr>
          <w:p w14:paraId="74A9C4A0" w14:textId="77777777" w:rsidR="00C26AFA" w:rsidRPr="00FE23E4" w:rsidRDefault="002D55BD" w:rsidP="00777AE7">
            <w:pPr>
              <w:pStyle w:val="TableParagraph"/>
              <w:suppressAutoHyphens/>
              <w:spacing w:line="256" w:lineRule="exact"/>
              <w:ind w:left="0"/>
              <w:jc w:val="center"/>
              <w:rPr>
                <w:b/>
                <w:sz w:val="24"/>
              </w:rPr>
            </w:pPr>
            <w:r w:rsidRPr="00FE23E4">
              <w:rPr>
                <w:b/>
                <w:sz w:val="24"/>
              </w:rPr>
              <w:t>Код</w:t>
            </w:r>
          </w:p>
        </w:tc>
        <w:tc>
          <w:tcPr>
            <w:tcW w:w="8311" w:type="dxa"/>
            <w:tcMar>
              <w:top w:w="57" w:type="dxa"/>
              <w:left w:w="57" w:type="dxa"/>
              <w:bottom w:w="57" w:type="dxa"/>
              <w:right w:w="57" w:type="dxa"/>
            </w:tcMar>
          </w:tcPr>
          <w:p w14:paraId="2FE9372C" w14:textId="77777777" w:rsidR="00C26AFA" w:rsidRPr="00FE23E4" w:rsidRDefault="002D55BD" w:rsidP="00777AE7">
            <w:pPr>
              <w:pStyle w:val="TableParagraph"/>
              <w:suppressAutoHyphens/>
              <w:spacing w:line="256" w:lineRule="exact"/>
              <w:ind w:left="0"/>
              <w:rPr>
                <w:b/>
                <w:sz w:val="24"/>
              </w:rPr>
            </w:pPr>
            <w:r w:rsidRPr="00FE23E4">
              <w:rPr>
                <w:b/>
                <w:sz w:val="24"/>
              </w:rPr>
              <w:t>Наименование общих компетенций</w:t>
            </w:r>
          </w:p>
        </w:tc>
      </w:tr>
      <w:tr w:rsidR="00C26AFA" w:rsidRPr="00FE23E4" w14:paraId="75468304" w14:textId="77777777" w:rsidTr="008C7503">
        <w:trPr>
          <w:trHeight w:val="690"/>
        </w:trPr>
        <w:tc>
          <w:tcPr>
            <w:tcW w:w="1045" w:type="dxa"/>
            <w:tcMar>
              <w:top w:w="57" w:type="dxa"/>
              <w:left w:w="57" w:type="dxa"/>
              <w:bottom w:w="57" w:type="dxa"/>
              <w:right w:w="57" w:type="dxa"/>
            </w:tcMar>
          </w:tcPr>
          <w:p w14:paraId="24419FCC" w14:textId="77777777" w:rsidR="00C26AFA" w:rsidRPr="00FE23E4" w:rsidRDefault="00777AE7" w:rsidP="00777AE7">
            <w:pPr>
              <w:pStyle w:val="TableParagraph"/>
              <w:suppressAutoHyphens/>
              <w:spacing w:line="270" w:lineRule="exact"/>
              <w:ind w:left="0"/>
              <w:rPr>
                <w:sz w:val="24"/>
              </w:rPr>
            </w:pPr>
            <w:r w:rsidRPr="00FE23E4">
              <w:rPr>
                <w:sz w:val="24"/>
              </w:rPr>
              <w:t>ОК 01</w:t>
            </w:r>
          </w:p>
        </w:tc>
        <w:tc>
          <w:tcPr>
            <w:tcW w:w="8311" w:type="dxa"/>
            <w:tcMar>
              <w:top w:w="57" w:type="dxa"/>
              <w:left w:w="57" w:type="dxa"/>
              <w:bottom w:w="57" w:type="dxa"/>
              <w:right w:w="57" w:type="dxa"/>
            </w:tcMar>
          </w:tcPr>
          <w:p w14:paraId="049C2510" w14:textId="77777777" w:rsidR="00C26AFA" w:rsidRPr="00FE23E4" w:rsidRDefault="002D55BD" w:rsidP="00777AE7">
            <w:pPr>
              <w:pStyle w:val="TableParagraph"/>
              <w:suppressAutoHyphens/>
              <w:ind w:left="0"/>
              <w:rPr>
                <w:sz w:val="24"/>
              </w:rPr>
            </w:pPr>
            <w:r w:rsidRPr="00FE23E4">
              <w:rPr>
                <w:sz w:val="24"/>
              </w:rPr>
              <w:t xml:space="preserve">Выбирать способы решения задач профессиональной деятельности применительно к различным </w:t>
            </w:r>
            <w:r w:rsidR="00777AE7" w:rsidRPr="00FE23E4">
              <w:rPr>
                <w:sz w:val="24"/>
              </w:rPr>
              <w:t>контекстам</w:t>
            </w:r>
          </w:p>
        </w:tc>
      </w:tr>
      <w:tr w:rsidR="00C26AFA" w:rsidRPr="00FE23E4" w14:paraId="6FAE3B3F" w14:textId="77777777" w:rsidTr="008C7503">
        <w:trPr>
          <w:trHeight w:val="609"/>
        </w:trPr>
        <w:tc>
          <w:tcPr>
            <w:tcW w:w="1045" w:type="dxa"/>
            <w:tcMar>
              <w:top w:w="57" w:type="dxa"/>
              <w:left w:w="57" w:type="dxa"/>
              <w:bottom w:w="57" w:type="dxa"/>
              <w:right w:w="57" w:type="dxa"/>
            </w:tcMar>
          </w:tcPr>
          <w:p w14:paraId="2D1D371A" w14:textId="77777777" w:rsidR="00C26AFA" w:rsidRPr="00FE23E4" w:rsidRDefault="00777AE7" w:rsidP="00777AE7">
            <w:pPr>
              <w:pStyle w:val="TableParagraph"/>
              <w:suppressAutoHyphens/>
              <w:spacing w:line="268" w:lineRule="exact"/>
              <w:ind w:left="0"/>
              <w:rPr>
                <w:sz w:val="24"/>
              </w:rPr>
            </w:pPr>
            <w:r w:rsidRPr="00FE23E4">
              <w:rPr>
                <w:sz w:val="24"/>
              </w:rPr>
              <w:t>ОК 02</w:t>
            </w:r>
          </w:p>
        </w:tc>
        <w:tc>
          <w:tcPr>
            <w:tcW w:w="8311" w:type="dxa"/>
            <w:tcMar>
              <w:top w:w="57" w:type="dxa"/>
              <w:left w:w="57" w:type="dxa"/>
              <w:bottom w:w="57" w:type="dxa"/>
              <w:right w:w="57" w:type="dxa"/>
            </w:tcMar>
          </w:tcPr>
          <w:p w14:paraId="54D7A3A8" w14:textId="77777777" w:rsidR="00C26AFA" w:rsidRPr="00FE23E4" w:rsidRDefault="002D55BD" w:rsidP="00777AE7">
            <w:pPr>
              <w:pStyle w:val="TableParagraph"/>
              <w:suppressAutoHyphens/>
              <w:ind w:left="0"/>
              <w:rPr>
                <w:sz w:val="24"/>
              </w:rPr>
            </w:pPr>
            <w:r w:rsidRPr="00FE23E4">
              <w:rPr>
                <w:sz w:val="24"/>
              </w:rPr>
              <w:t>Осуществлять поиск, анализ и интерпретацию информации, необходимой для выполнения задач профессиональной деятельности</w:t>
            </w:r>
          </w:p>
        </w:tc>
      </w:tr>
      <w:tr w:rsidR="00C26AFA" w:rsidRPr="00FE23E4" w14:paraId="244B91BB" w14:textId="77777777" w:rsidTr="008C7503">
        <w:trPr>
          <w:trHeight w:val="554"/>
        </w:trPr>
        <w:tc>
          <w:tcPr>
            <w:tcW w:w="1045" w:type="dxa"/>
            <w:tcMar>
              <w:top w:w="57" w:type="dxa"/>
              <w:left w:w="57" w:type="dxa"/>
              <w:bottom w:w="57" w:type="dxa"/>
              <w:right w:w="57" w:type="dxa"/>
            </w:tcMar>
          </w:tcPr>
          <w:p w14:paraId="0A23CA37" w14:textId="77777777" w:rsidR="00C26AFA" w:rsidRPr="00FE23E4" w:rsidRDefault="00777AE7" w:rsidP="00777AE7">
            <w:pPr>
              <w:pStyle w:val="TableParagraph"/>
              <w:suppressAutoHyphens/>
              <w:spacing w:line="270" w:lineRule="exact"/>
              <w:ind w:left="0"/>
              <w:rPr>
                <w:sz w:val="24"/>
              </w:rPr>
            </w:pPr>
            <w:r w:rsidRPr="00FE23E4">
              <w:rPr>
                <w:sz w:val="24"/>
              </w:rPr>
              <w:t>ОК 03</w:t>
            </w:r>
          </w:p>
        </w:tc>
        <w:tc>
          <w:tcPr>
            <w:tcW w:w="8311" w:type="dxa"/>
            <w:tcMar>
              <w:top w:w="57" w:type="dxa"/>
              <w:left w:w="57" w:type="dxa"/>
              <w:bottom w:w="57" w:type="dxa"/>
              <w:right w:w="57" w:type="dxa"/>
            </w:tcMar>
          </w:tcPr>
          <w:p w14:paraId="1A1149DE" w14:textId="77777777" w:rsidR="00C26AFA" w:rsidRPr="00FE23E4" w:rsidRDefault="002D55BD" w:rsidP="00777AE7">
            <w:pPr>
              <w:pStyle w:val="TableParagraph"/>
              <w:suppressAutoHyphens/>
              <w:spacing w:line="270" w:lineRule="exact"/>
              <w:ind w:left="0"/>
              <w:rPr>
                <w:sz w:val="24"/>
              </w:rPr>
            </w:pPr>
            <w:r w:rsidRPr="00FE23E4">
              <w:rPr>
                <w:sz w:val="24"/>
              </w:rPr>
              <w:t>Планировать и реализовывать соб</w:t>
            </w:r>
            <w:r w:rsidR="00777AE7" w:rsidRPr="00FE23E4">
              <w:rPr>
                <w:sz w:val="24"/>
              </w:rPr>
              <w:t>ственное профессиональное и личностное развитие</w:t>
            </w:r>
          </w:p>
        </w:tc>
      </w:tr>
      <w:tr w:rsidR="00C26AFA" w:rsidRPr="00FE23E4" w14:paraId="31C1D4FD" w14:textId="77777777" w:rsidTr="008C7503">
        <w:trPr>
          <w:trHeight w:val="551"/>
        </w:trPr>
        <w:tc>
          <w:tcPr>
            <w:tcW w:w="1045" w:type="dxa"/>
            <w:tcMar>
              <w:top w:w="57" w:type="dxa"/>
              <w:left w:w="57" w:type="dxa"/>
              <w:bottom w:w="57" w:type="dxa"/>
              <w:right w:w="57" w:type="dxa"/>
            </w:tcMar>
          </w:tcPr>
          <w:p w14:paraId="022282BC" w14:textId="77777777" w:rsidR="00C26AFA" w:rsidRPr="00FE23E4" w:rsidRDefault="00777AE7" w:rsidP="00777AE7">
            <w:pPr>
              <w:pStyle w:val="TableParagraph"/>
              <w:suppressAutoHyphens/>
              <w:spacing w:line="268" w:lineRule="exact"/>
              <w:ind w:left="0"/>
              <w:rPr>
                <w:sz w:val="24"/>
              </w:rPr>
            </w:pPr>
            <w:r w:rsidRPr="00FE23E4">
              <w:rPr>
                <w:sz w:val="24"/>
              </w:rPr>
              <w:t>ОК 04</w:t>
            </w:r>
          </w:p>
        </w:tc>
        <w:tc>
          <w:tcPr>
            <w:tcW w:w="8311" w:type="dxa"/>
            <w:tcMar>
              <w:top w:w="57" w:type="dxa"/>
              <w:left w:w="57" w:type="dxa"/>
              <w:bottom w:w="57" w:type="dxa"/>
              <w:right w:w="57" w:type="dxa"/>
            </w:tcMar>
          </w:tcPr>
          <w:p w14:paraId="00FE2AEF" w14:textId="77777777" w:rsidR="00C26AFA" w:rsidRPr="00FE23E4" w:rsidRDefault="002D55BD" w:rsidP="00777AE7">
            <w:pPr>
              <w:pStyle w:val="TableParagraph"/>
              <w:suppressAutoHyphens/>
              <w:spacing w:line="268" w:lineRule="exact"/>
              <w:ind w:left="0"/>
              <w:rPr>
                <w:sz w:val="24"/>
              </w:rPr>
            </w:pPr>
            <w:r w:rsidRPr="00FE23E4">
              <w:rPr>
                <w:sz w:val="24"/>
              </w:rPr>
              <w:t>Работать в коллективе и команде, эффективно взаимодействовать с</w:t>
            </w:r>
            <w:r w:rsidR="00777AE7" w:rsidRPr="00FE23E4">
              <w:rPr>
                <w:sz w:val="24"/>
              </w:rPr>
              <w:t xml:space="preserve"> </w:t>
            </w:r>
            <w:r w:rsidRPr="00FE23E4">
              <w:rPr>
                <w:sz w:val="24"/>
              </w:rPr>
              <w:t>кол</w:t>
            </w:r>
            <w:r w:rsidR="00777AE7" w:rsidRPr="00FE23E4">
              <w:rPr>
                <w:sz w:val="24"/>
              </w:rPr>
              <w:t>легами, руководством, клиентами</w:t>
            </w:r>
          </w:p>
        </w:tc>
      </w:tr>
      <w:tr w:rsidR="00C26AFA" w:rsidRPr="00FE23E4" w14:paraId="7B997AA6" w14:textId="77777777" w:rsidTr="008C7503">
        <w:trPr>
          <w:trHeight w:val="827"/>
        </w:trPr>
        <w:tc>
          <w:tcPr>
            <w:tcW w:w="1045" w:type="dxa"/>
            <w:tcMar>
              <w:top w:w="57" w:type="dxa"/>
              <w:left w:w="57" w:type="dxa"/>
              <w:bottom w:w="57" w:type="dxa"/>
              <w:right w:w="57" w:type="dxa"/>
            </w:tcMar>
          </w:tcPr>
          <w:p w14:paraId="7414C74A" w14:textId="77777777" w:rsidR="00C26AFA" w:rsidRPr="00FE23E4" w:rsidRDefault="00777AE7" w:rsidP="00777AE7">
            <w:pPr>
              <w:pStyle w:val="TableParagraph"/>
              <w:suppressAutoHyphens/>
              <w:spacing w:line="268" w:lineRule="exact"/>
              <w:ind w:left="0"/>
              <w:rPr>
                <w:sz w:val="24"/>
              </w:rPr>
            </w:pPr>
            <w:r w:rsidRPr="00FE23E4">
              <w:rPr>
                <w:sz w:val="24"/>
              </w:rPr>
              <w:t>ОК 05</w:t>
            </w:r>
          </w:p>
        </w:tc>
        <w:tc>
          <w:tcPr>
            <w:tcW w:w="8311" w:type="dxa"/>
            <w:tcMar>
              <w:top w:w="57" w:type="dxa"/>
              <w:left w:w="57" w:type="dxa"/>
              <w:bottom w:w="57" w:type="dxa"/>
              <w:right w:w="57" w:type="dxa"/>
            </w:tcMar>
          </w:tcPr>
          <w:p w14:paraId="5C2E69B0" w14:textId="77777777" w:rsidR="00C26AFA" w:rsidRPr="00FE23E4" w:rsidRDefault="002D55BD" w:rsidP="00777AE7">
            <w:pPr>
              <w:pStyle w:val="TableParagraph"/>
              <w:suppressAutoHyphens/>
              <w:ind w:left="0"/>
              <w:rPr>
                <w:sz w:val="24"/>
              </w:rPr>
            </w:pPr>
            <w:r w:rsidRPr="00FE23E4">
              <w:rPr>
                <w:sz w:val="24"/>
              </w:rPr>
              <w:t>Осуществлять устную и письменную коммуникацию на государственном языке Российской Федерации с учетом особенностей социального</w:t>
            </w:r>
            <w:r w:rsidR="00777AE7" w:rsidRPr="00FE23E4">
              <w:rPr>
                <w:sz w:val="24"/>
              </w:rPr>
              <w:t xml:space="preserve"> и культурного контекста</w:t>
            </w:r>
          </w:p>
        </w:tc>
      </w:tr>
      <w:tr w:rsidR="00C26AFA" w:rsidRPr="00FE23E4" w14:paraId="4F26D8A8" w14:textId="77777777" w:rsidTr="008C7503">
        <w:trPr>
          <w:trHeight w:val="551"/>
        </w:trPr>
        <w:tc>
          <w:tcPr>
            <w:tcW w:w="1045" w:type="dxa"/>
            <w:tcMar>
              <w:top w:w="57" w:type="dxa"/>
              <w:left w:w="57" w:type="dxa"/>
              <w:bottom w:w="57" w:type="dxa"/>
              <w:right w:w="57" w:type="dxa"/>
            </w:tcMar>
          </w:tcPr>
          <w:p w14:paraId="4A0319DB" w14:textId="77777777" w:rsidR="00C26AFA" w:rsidRPr="00FE23E4" w:rsidRDefault="00777AE7" w:rsidP="00777AE7">
            <w:pPr>
              <w:pStyle w:val="TableParagraph"/>
              <w:suppressAutoHyphens/>
              <w:spacing w:line="268" w:lineRule="exact"/>
              <w:ind w:left="0"/>
              <w:rPr>
                <w:sz w:val="24"/>
              </w:rPr>
            </w:pPr>
            <w:r w:rsidRPr="00FE23E4">
              <w:rPr>
                <w:sz w:val="24"/>
              </w:rPr>
              <w:t>ОК 07</w:t>
            </w:r>
          </w:p>
        </w:tc>
        <w:tc>
          <w:tcPr>
            <w:tcW w:w="8311" w:type="dxa"/>
            <w:tcMar>
              <w:top w:w="57" w:type="dxa"/>
              <w:left w:w="57" w:type="dxa"/>
              <w:bottom w:w="57" w:type="dxa"/>
              <w:right w:w="57" w:type="dxa"/>
            </w:tcMar>
          </w:tcPr>
          <w:p w14:paraId="7403C198" w14:textId="77777777" w:rsidR="00C26AFA" w:rsidRPr="00FE23E4" w:rsidRDefault="002D55BD" w:rsidP="00777AE7">
            <w:pPr>
              <w:pStyle w:val="TableParagraph"/>
              <w:suppressAutoHyphens/>
              <w:spacing w:line="268" w:lineRule="exact"/>
              <w:ind w:left="0"/>
              <w:rPr>
                <w:sz w:val="24"/>
              </w:rPr>
            </w:pPr>
            <w:r w:rsidRPr="00FE23E4">
              <w:rPr>
                <w:sz w:val="24"/>
              </w:rPr>
              <w:t>Содействовать сохранению окружающей среды, ресурсосбережению,</w:t>
            </w:r>
            <w:r w:rsidR="00777AE7" w:rsidRPr="00FE23E4">
              <w:rPr>
                <w:sz w:val="24"/>
              </w:rPr>
              <w:t xml:space="preserve"> </w:t>
            </w:r>
            <w:r w:rsidRPr="00FE23E4">
              <w:rPr>
                <w:sz w:val="24"/>
              </w:rPr>
              <w:t>эффективно дейст</w:t>
            </w:r>
            <w:r w:rsidR="00777AE7" w:rsidRPr="00FE23E4">
              <w:rPr>
                <w:sz w:val="24"/>
              </w:rPr>
              <w:t>вовать в чрезвычайных ситуациях</w:t>
            </w:r>
          </w:p>
        </w:tc>
      </w:tr>
      <w:tr w:rsidR="00C26AFA" w:rsidRPr="00FE23E4" w14:paraId="7027B5A7" w14:textId="77777777" w:rsidTr="008C7503">
        <w:trPr>
          <w:trHeight w:val="268"/>
        </w:trPr>
        <w:tc>
          <w:tcPr>
            <w:tcW w:w="1045" w:type="dxa"/>
            <w:tcMar>
              <w:top w:w="57" w:type="dxa"/>
              <w:left w:w="57" w:type="dxa"/>
              <w:bottom w:w="57" w:type="dxa"/>
              <w:right w:w="57" w:type="dxa"/>
            </w:tcMar>
          </w:tcPr>
          <w:p w14:paraId="2052895D" w14:textId="77777777" w:rsidR="00C26AFA" w:rsidRPr="00FE23E4" w:rsidRDefault="00777AE7" w:rsidP="00777AE7">
            <w:pPr>
              <w:pStyle w:val="TableParagraph"/>
              <w:suppressAutoHyphens/>
              <w:spacing w:line="268" w:lineRule="exact"/>
              <w:ind w:left="0"/>
              <w:rPr>
                <w:sz w:val="24"/>
              </w:rPr>
            </w:pPr>
            <w:r w:rsidRPr="00FE23E4">
              <w:rPr>
                <w:sz w:val="24"/>
              </w:rPr>
              <w:t>ОК 09</w:t>
            </w:r>
          </w:p>
        </w:tc>
        <w:tc>
          <w:tcPr>
            <w:tcW w:w="8311" w:type="dxa"/>
            <w:tcMar>
              <w:top w:w="57" w:type="dxa"/>
              <w:left w:w="57" w:type="dxa"/>
              <w:bottom w:w="57" w:type="dxa"/>
              <w:right w:w="57" w:type="dxa"/>
            </w:tcMar>
          </w:tcPr>
          <w:p w14:paraId="196C7095" w14:textId="77777777" w:rsidR="00C26AFA" w:rsidRPr="00FE23E4" w:rsidRDefault="002D55BD" w:rsidP="00777AE7">
            <w:pPr>
              <w:pStyle w:val="TableParagraph"/>
              <w:suppressAutoHyphens/>
              <w:spacing w:line="268" w:lineRule="exact"/>
              <w:ind w:left="0"/>
              <w:rPr>
                <w:sz w:val="24"/>
              </w:rPr>
            </w:pPr>
            <w:r w:rsidRPr="00FE23E4">
              <w:rPr>
                <w:sz w:val="24"/>
              </w:rPr>
              <w:t>Использовать информационные технологии в профессиональной</w:t>
            </w:r>
            <w:r w:rsidR="00777AE7" w:rsidRPr="00FE23E4">
              <w:rPr>
                <w:sz w:val="24"/>
              </w:rPr>
              <w:t xml:space="preserve"> деятельности</w:t>
            </w:r>
          </w:p>
        </w:tc>
      </w:tr>
      <w:tr w:rsidR="00C26AFA" w:rsidRPr="00FE23E4" w14:paraId="5165C45B" w14:textId="77777777" w:rsidTr="008C7503">
        <w:trPr>
          <w:trHeight w:val="552"/>
        </w:trPr>
        <w:tc>
          <w:tcPr>
            <w:tcW w:w="1045" w:type="dxa"/>
            <w:tcMar>
              <w:top w:w="57" w:type="dxa"/>
              <w:left w:w="57" w:type="dxa"/>
              <w:bottom w:w="57" w:type="dxa"/>
              <w:right w:w="57" w:type="dxa"/>
            </w:tcMar>
          </w:tcPr>
          <w:p w14:paraId="3E70CA58" w14:textId="77777777" w:rsidR="00C26AFA" w:rsidRPr="00FE23E4" w:rsidRDefault="002D55BD" w:rsidP="00777AE7">
            <w:pPr>
              <w:pStyle w:val="TableParagraph"/>
              <w:suppressAutoHyphens/>
              <w:spacing w:line="268" w:lineRule="exact"/>
              <w:ind w:left="0"/>
              <w:rPr>
                <w:sz w:val="24"/>
              </w:rPr>
            </w:pPr>
            <w:r w:rsidRPr="00FE23E4">
              <w:rPr>
                <w:sz w:val="24"/>
              </w:rPr>
              <w:t>ОК 10</w:t>
            </w:r>
          </w:p>
        </w:tc>
        <w:tc>
          <w:tcPr>
            <w:tcW w:w="8311" w:type="dxa"/>
            <w:tcMar>
              <w:top w:w="57" w:type="dxa"/>
              <w:left w:w="57" w:type="dxa"/>
              <w:bottom w:w="57" w:type="dxa"/>
              <w:right w:w="57" w:type="dxa"/>
            </w:tcMar>
          </w:tcPr>
          <w:p w14:paraId="080F636B" w14:textId="77777777" w:rsidR="00C26AFA" w:rsidRPr="00FE23E4" w:rsidRDefault="002D55BD" w:rsidP="00777AE7">
            <w:pPr>
              <w:pStyle w:val="TableParagraph"/>
              <w:suppressAutoHyphens/>
              <w:spacing w:line="268" w:lineRule="exact"/>
              <w:ind w:left="0"/>
              <w:rPr>
                <w:sz w:val="24"/>
              </w:rPr>
            </w:pPr>
            <w:r w:rsidRPr="00FE23E4">
              <w:rPr>
                <w:sz w:val="24"/>
              </w:rPr>
              <w:t>Пользоваться профессиональной документацией на государственном</w:t>
            </w:r>
            <w:r w:rsidR="00777AE7" w:rsidRPr="00FE23E4">
              <w:rPr>
                <w:sz w:val="24"/>
              </w:rPr>
              <w:t xml:space="preserve"> </w:t>
            </w:r>
            <w:r w:rsidRPr="00FE23E4">
              <w:rPr>
                <w:sz w:val="24"/>
              </w:rPr>
              <w:t>и ин</w:t>
            </w:r>
            <w:r w:rsidR="00777AE7" w:rsidRPr="00FE23E4">
              <w:rPr>
                <w:sz w:val="24"/>
              </w:rPr>
              <w:t>остранных языках</w:t>
            </w:r>
          </w:p>
        </w:tc>
      </w:tr>
    </w:tbl>
    <w:p w14:paraId="482AB1A6" w14:textId="77777777" w:rsidR="008C7503" w:rsidRPr="00FE23E4" w:rsidRDefault="008C7503" w:rsidP="008C7503">
      <w:pPr>
        <w:pStyle w:val="a5"/>
        <w:suppressAutoHyphens/>
        <w:ind w:left="720" w:firstLine="0"/>
        <w:jc w:val="both"/>
        <w:rPr>
          <w:sz w:val="24"/>
        </w:rPr>
      </w:pPr>
    </w:p>
    <w:p w14:paraId="28EDF7EF" w14:textId="77777777" w:rsidR="00C26AFA" w:rsidRPr="00FE23E4" w:rsidRDefault="002D55BD" w:rsidP="00A03160">
      <w:pPr>
        <w:pStyle w:val="a5"/>
        <w:numPr>
          <w:ilvl w:val="2"/>
          <w:numId w:val="95"/>
        </w:numPr>
        <w:suppressAutoHyphens/>
        <w:ind w:left="0" w:firstLine="720"/>
        <w:jc w:val="both"/>
        <w:rPr>
          <w:sz w:val="24"/>
        </w:rPr>
      </w:pPr>
      <w:r w:rsidRPr="00FE23E4">
        <w:rPr>
          <w:sz w:val="24"/>
        </w:rPr>
        <w:t>Перечень профессиональных компетенций</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
        <w:gridCol w:w="8311"/>
      </w:tblGrid>
      <w:tr w:rsidR="00C26AFA" w:rsidRPr="00FE23E4" w14:paraId="1A63AE2A" w14:textId="77777777" w:rsidTr="008C7503">
        <w:trPr>
          <w:trHeight w:val="277"/>
        </w:trPr>
        <w:tc>
          <w:tcPr>
            <w:tcW w:w="1045" w:type="dxa"/>
            <w:tcMar>
              <w:top w:w="57" w:type="dxa"/>
              <w:left w:w="57" w:type="dxa"/>
              <w:bottom w:w="57" w:type="dxa"/>
              <w:right w:w="57" w:type="dxa"/>
            </w:tcMar>
          </w:tcPr>
          <w:p w14:paraId="4C4D625E" w14:textId="77777777" w:rsidR="00C26AFA" w:rsidRPr="00FE23E4" w:rsidRDefault="002D55BD" w:rsidP="008C7503">
            <w:pPr>
              <w:pStyle w:val="TableParagraph"/>
              <w:suppressAutoHyphens/>
              <w:spacing w:line="258" w:lineRule="exact"/>
              <w:ind w:left="0"/>
              <w:rPr>
                <w:b/>
                <w:sz w:val="24"/>
              </w:rPr>
            </w:pPr>
            <w:r w:rsidRPr="00FE23E4">
              <w:rPr>
                <w:b/>
                <w:sz w:val="24"/>
              </w:rPr>
              <w:t>Код</w:t>
            </w:r>
          </w:p>
        </w:tc>
        <w:tc>
          <w:tcPr>
            <w:tcW w:w="8311" w:type="dxa"/>
            <w:tcMar>
              <w:top w:w="57" w:type="dxa"/>
              <w:left w:w="57" w:type="dxa"/>
              <w:bottom w:w="57" w:type="dxa"/>
              <w:right w:w="57" w:type="dxa"/>
            </w:tcMar>
          </w:tcPr>
          <w:p w14:paraId="4FC3821F" w14:textId="77777777" w:rsidR="00C26AFA" w:rsidRPr="00FE23E4" w:rsidRDefault="002D55BD" w:rsidP="008C7503">
            <w:pPr>
              <w:pStyle w:val="TableParagraph"/>
              <w:suppressAutoHyphens/>
              <w:spacing w:line="258" w:lineRule="exact"/>
              <w:ind w:left="0"/>
              <w:rPr>
                <w:b/>
                <w:sz w:val="24"/>
              </w:rPr>
            </w:pPr>
            <w:r w:rsidRPr="00FE23E4">
              <w:rPr>
                <w:b/>
                <w:sz w:val="24"/>
              </w:rPr>
              <w:t>Наименование видов деятельности и профессиональных компетенций</w:t>
            </w:r>
          </w:p>
        </w:tc>
      </w:tr>
      <w:tr w:rsidR="00C26AFA" w:rsidRPr="00FE23E4" w14:paraId="23BFEEEC" w14:textId="77777777" w:rsidTr="008C7503">
        <w:trPr>
          <w:trHeight w:val="827"/>
        </w:trPr>
        <w:tc>
          <w:tcPr>
            <w:tcW w:w="1045" w:type="dxa"/>
            <w:tcMar>
              <w:top w:w="57" w:type="dxa"/>
              <w:left w:w="57" w:type="dxa"/>
              <w:bottom w:w="57" w:type="dxa"/>
              <w:right w:w="57" w:type="dxa"/>
            </w:tcMar>
          </w:tcPr>
          <w:p w14:paraId="7D1D3EFF" w14:textId="77777777" w:rsidR="00C26AFA" w:rsidRPr="00FE23E4" w:rsidRDefault="002D55BD" w:rsidP="008C7503">
            <w:pPr>
              <w:pStyle w:val="TableParagraph"/>
              <w:suppressAutoHyphens/>
              <w:spacing w:line="268" w:lineRule="exact"/>
              <w:ind w:left="0"/>
              <w:rPr>
                <w:sz w:val="24"/>
              </w:rPr>
            </w:pPr>
            <w:r w:rsidRPr="00FE23E4">
              <w:rPr>
                <w:sz w:val="24"/>
              </w:rPr>
              <w:t>ВД 4</w:t>
            </w:r>
          </w:p>
        </w:tc>
        <w:tc>
          <w:tcPr>
            <w:tcW w:w="8311" w:type="dxa"/>
            <w:tcMar>
              <w:top w:w="57" w:type="dxa"/>
              <w:left w:w="57" w:type="dxa"/>
              <w:bottom w:w="57" w:type="dxa"/>
              <w:right w:w="57" w:type="dxa"/>
            </w:tcMar>
          </w:tcPr>
          <w:p w14:paraId="6606B040" w14:textId="77777777" w:rsidR="00C26AFA" w:rsidRPr="00FE23E4" w:rsidRDefault="002D55BD" w:rsidP="008C7503">
            <w:pPr>
              <w:pStyle w:val="TableParagraph"/>
              <w:suppressAutoHyphens/>
              <w:spacing w:line="268" w:lineRule="exact"/>
              <w:ind w:left="0"/>
              <w:rPr>
                <w:sz w:val="24"/>
              </w:rPr>
            </w:pPr>
            <w:r w:rsidRPr="00FE23E4">
              <w:rPr>
                <w:sz w:val="24"/>
              </w:rPr>
              <w:t>Организация работ по санитарному содержанию, благоустройству общего</w:t>
            </w:r>
          </w:p>
          <w:p w14:paraId="29A46B95" w14:textId="77777777" w:rsidR="00C26AFA" w:rsidRPr="00FE23E4" w:rsidRDefault="002D55BD" w:rsidP="008C7503">
            <w:pPr>
              <w:pStyle w:val="TableParagraph"/>
              <w:suppressAutoHyphens/>
              <w:spacing w:line="270" w:lineRule="atLeast"/>
              <w:ind w:left="0"/>
              <w:rPr>
                <w:sz w:val="24"/>
              </w:rPr>
            </w:pPr>
            <w:r w:rsidRPr="00FE23E4">
              <w:rPr>
                <w:sz w:val="24"/>
              </w:rPr>
              <w:t>имущества и прилегающей территории объектов жилищно-коммунального хозяйства</w:t>
            </w:r>
          </w:p>
        </w:tc>
      </w:tr>
      <w:tr w:rsidR="00C26AFA" w:rsidRPr="00FE23E4" w14:paraId="38ED9B23" w14:textId="77777777" w:rsidTr="008C7503">
        <w:trPr>
          <w:trHeight w:val="840"/>
        </w:trPr>
        <w:tc>
          <w:tcPr>
            <w:tcW w:w="1045" w:type="dxa"/>
            <w:tcMar>
              <w:top w:w="57" w:type="dxa"/>
              <w:left w:w="57" w:type="dxa"/>
              <w:bottom w:w="57" w:type="dxa"/>
              <w:right w:w="57" w:type="dxa"/>
            </w:tcMar>
          </w:tcPr>
          <w:p w14:paraId="153DABA1" w14:textId="77777777" w:rsidR="00C26AFA" w:rsidRPr="00FE23E4" w:rsidRDefault="008C7503" w:rsidP="008C7503">
            <w:pPr>
              <w:pStyle w:val="TableParagraph"/>
              <w:suppressAutoHyphens/>
              <w:spacing w:line="270" w:lineRule="exact"/>
              <w:ind w:left="0"/>
              <w:rPr>
                <w:sz w:val="24"/>
              </w:rPr>
            </w:pPr>
            <w:r w:rsidRPr="00FE23E4">
              <w:rPr>
                <w:sz w:val="24"/>
              </w:rPr>
              <w:t>ПК 4.1</w:t>
            </w:r>
          </w:p>
        </w:tc>
        <w:tc>
          <w:tcPr>
            <w:tcW w:w="8311" w:type="dxa"/>
            <w:tcMar>
              <w:top w:w="57" w:type="dxa"/>
              <w:left w:w="57" w:type="dxa"/>
              <w:bottom w:w="57" w:type="dxa"/>
              <w:right w:w="57" w:type="dxa"/>
            </w:tcMar>
          </w:tcPr>
          <w:p w14:paraId="79EDF56F" w14:textId="77777777" w:rsidR="00C26AFA" w:rsidRPr="00FE23E4" w:rsidRDefault="002D55BD" w:rsidP="008C7503">
            <w:pPr>
              <w:pStyle w:val="TableParagraph"/>
              <w:suppressAutoHyphens/>
              <w:ind w:left="0"/>
              <w:jc w:val="both"/>
              <w:rPr>
                <w:sz w:val="24"/>
              </w:rPr>
            </w:pPr>
            <w:r w:rsidRPr="00FE23E4">
              <w:rPr>
                <w:sz w:val="24"/>
              </w:rPr>
              <w:t>Обеспечивать проведение регламентных работ по санитарному содержанию и профессиональной уборке объектов жилищно-коммунального хозяйства, благоустройству и оз</w:t>
            </w:r>
            <w:r w:rsidR="008C7503" w:rsidRPr="00FE23E4">
              <w:rPr>
                <w:sz w:val="24"/>
              </w:rPr>
              <w:t>еленению прилегающей территории</w:t>
            </w:r>
          </w:p>
        </w:tc>
      </w:tr>
      <w:tr w:rsidR="00C26AFA" w:rsidRPr="00FE23E4" w14:paraId="33BB386B" w14:textId="77777777" w:rsidTr="008C7503">
        <w:trPr>
          <w:trHeight w:val="705"/>
        </w:trPr>
        <w:tc>
          <w:tcPr>
            <w:tcW w:w="1045" w:type="dxa"/>
            <w:tcMar>
              <w:top w:w="57" w:type="dxa"/>
              <w:left w:w="57" w:type="dxa"/>
              <w:bottom w:w="57" w:type="dxa"/>
              <w:right w:w="57" w:type="dxa"/>
            </w:tcMar>
          </w:tcPr>
          <w:p w14:paraId="0E655247" w14:textId="77777777" w:rsidR="00C26AFA" w:rsidRPr="00FE23E4" w:rsidRDefault="008C7503" w:rsidP="008C7503">
            <w:pPr>
              <w:pStyle w:val="TableParagraph"/>
              <w:suppressAutoHyphens/>
              <w:spacing w:line="273" w:lineRule="exact"/>
              <w:ind w:left="0"/>
              <w:rPr>
                <w:sz w:val="24"/>
              </w:rPr>
            </w:pPr>
            <w:r w:rsidRPr="00FE23E4">
              <w:rPr>
                <w:sz w:val="24"/>
              </w:rPr>
              <w:t>ПК.4.2</w:t>
            </w:r>
          </w:p>
        </w:tc>
        <w:tc>
          <w:tcPr>
            <w:tcW w:w="8311" w:type="dxa"/>
            <w:tcMar>
              <w:top w:w="57" w:type="dxa"/>
              <w:left w:w="57" w:type="dxa"/>
              <w:bottom w:w="57" w:type="dxa"/>
              <w:right w:w="57" w:type="dxa"/>
            </w:tcMar>
          </w:tcPr>
          <w:p w14:paraId="601228FC" w14:textId="77777777" w:rsidR="00C26AFA" w:rsidRPr="00FE23E4" w:rsidRDefault="002D55BD" w:rsidP="008C7503">
            <w:pPr>
              <w:pStyle w:val="TableParagraph"/>
              <w:suppressAutoHyphens/>
              <w:ind w:left="0"/>
              <w:rPr>
                <w:sz w:val="24"/>
              </w:rPr>
            </w:pPr>
            <w:r w:rsidRPr="00FE23E4">
              <w:rPr>
                <w:sz w:val="24"/>
              </w:rPr>
              <w:t>обеспечивать антитеррористическую безопасность и защиту чердаков, подвалов и технических подпольев от несанкционированного проникновения;</w:t>
            </w:r>
          </w:p>
        </w:tc>
      </w:tr>
      <w:tr w:rsidR="00C26AFA" w:rsidRPr="00FE23E4" w14:paraId="485AE209" w14:textId="77777777" w:rsidTr="008C7503">
        <w:trPr>
          <w:trHeight w:val="767"/>
        </w:trPr>
        <w:tc>
          <w:tcPr>
            <w:tcW w:w="1045" w:type="dxa"/>
            <w:tcMar>
              <w:top w:w="57" w:type="dxa"/>
              <w:left w:w="57" w:type="dxa"/>
              <w:bottom w:w="57" w:type="dxa"/>
              <w:right w:w="57" w:type="dxa"/>
            </w:tcMar>
          </w:tcPr>
          <w:p w14:paraId="307037CA" w14:textId="77777777" w:rsidR="00C26AFA" w:rsidRPr="00FE23E4" w:rsidRDefault="002D55BD" w:rsidP="008C7503">
            <w:pPr>
              <w:pStyle w:val="TableParagraph"/>
              <w:suppressAutoHyphens/>
              <w:spacing w:line="268" w:lineRule="exact"/>
              <w:ind w:left="0"/>
              <w:rPr>
                <w:sz w:val="24"/>
              </w:rPr>
            </w:pPr>
            <w:r w:rsidRPr="00FE23E4">
              <w:rPr>
                <w:sz w:val="24"/>
              </w:rPr>
              <w:t>ПК.4.3.</w:t>
            </w:r>
          </w:p>
        </w:tc>
        <w:tc>
          <w:tcPr>
            <w:tcW w:w="8311" w:type="dxa"/>
            <w:tcMar>
              <w:top w:w="57" w:type="dxa"/>
              <w:left w:w="57" w:type="dxa"/>
              <w:bottom w:w="57" w:type="dxa"/>
              <w:right w:w="57" w:type="dxa"/>
            </w:tcMar>
          </w:tcPr>
          <w:p w14:paraId="5C190ED5" w14:textId="77777777" w:rsidR="00C26AFA" w:rsidRPr="00FE23E4" w:rsidRDefault="002D55BD" w:rsidP="008C7503">
            <w:pPr>
              <w:pStyle w:val="TableParagraph"/>
              <w:suppressAutoHyphens/>
              <w:ind w:left="0"/>
              <w:jc w:val="both"/>
              <w:rPr>
                <w:sz w:val="24"/>
              </w:rPr>
            </w:pPr>
            <w:r w:rsidRPr="00FE23E4">
              <w:rPr>
                <w:sz w:val="24"/>
              </w:rPr>
              <w:t>контролировать качество работ и соблюдение правильного применения материалов, технологии и периодичности сезонной уборки прилегающей территории</w:t>
            </w:r>
          </w:p>
        </w:tc>
      </w:tr>
    </w:tbl>
    <w:p w14:paraId="619E593F" w14:textId="77777777" w:rsidR="00C26AFA" w:rsidRPr="00FE23E4" w:rsidRDefault="00C26AFA" w:rsidP="002512A7">
      <w:pPr>
        <w:suppressAutoHyphens/>
        <w:rPr>
          <w:sz w:val="24"/>
        </w:rPr>
        <w:sectPr w:rsidR="00C26AFA" w:rsidRPr="00FE23E4" w:rsidSect="000E17A8">
          <w:footerReference w:type="default" r:id="rId43"/>
          <w:pgSz w:w="11910" w:h="16850"/>
          <w:pgMar w:top="1134" w:right="850" w:bottom="1134" w:left="1701" w:header="0" w:footer="831" w:gutter="0"/>
          <w:cols w:space="720"/>
        </w:sectPr>
      </w:pPr>
    </w:p>
    <w:p w14:paraId="12D2A7E5" w14:textId="77777777" w:rsidR="00C26AFA" w:rsidRPr="00FE23E4" w:rsidRDefault="002D55BD" w:rsidP="00A03160">
      <w:pPr>
        <w:pStyle w:val="1"/>
        <w:numPr>
          <w:ilvl w:val="2"/>
          <w:numId w:val="95"/>
        </w:numPr>
        <w:suppressAutoHyphens/>
        <w:ind w:left="0" w:firstLine="720"/>
        <w:jc w:val="both"/>
        <w:rPr>
          <w:b w:val="0"/>
        </w:rPr>
      </w:pPr>
      <w:r w:rsidRPr="00FE23E4">
        <w:rPr>
          <w:b w:val="0"/>
        </w:rPr>
        <w:lastRenderedPageBreak/>
        <w:t xml:space="preserve">В результате освоения профессионального модуля </w:t>
      </w:r>
      <w:r w:rsidR="008C7503" w:rsidRPr="00FE23E4">
        <w:rPr>
          <w:b w:val="0"/>
        </w:rPr>
        <w:t>обучающийся</w:t>
      </w:r>
      <w:r w:rsidRPr="00FE23E4">
        <w:rPr>
          <w:b w:val="0"/>
        </w:rPr>
        <w:t xml:space="preserve"> должен:</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1"/>
        <w:gridCol w:w="7615"/>
      </w:tblGrid>
      <w:tr w:rsidR="00C26AFA" w:rsidRPr="00FE23E4" w14:paraId="3FA3923F" w14:textId="77777777" w:rsidTr="008C7503">
        <w:trPr>
          <w:trHeight w:val="3312"/>
        </w:trPr>
        <w:tc>
          <w:tcPr>
            <w:tcW w:w="1741" w:type="dxa"/>
            <w:tcMar>
              <w:top w:w="57" w:type="dxa"/>
              <w:left w:w="57" w:type="dxa"/>
              <w:bottom w:w="57" w:type="dxa"/>
              <w:right w:w="57" w:type="dxa"/>
            </w:tcMar>
          </w:tcPr>
          <w:p w14:paraId="367FC626" w14:textId="77777777" w:rsidR="00C26AFA" w:rsidRPr="00FE23E4" w:rsidRDefault="002D55BD" w:rsidP="008C7503">
            <w:pPr>
              <w:pStyle w:val="TableParagraph"/>
              <w:suppressAutoHyphens/>
              <w:ind w:left="0"/>
              <w:rPr>
                <w:sz w:val="24"/>
              </w:rPr>
            </w:pPr>
            <w:r w:rsidRPr="00FE23E4">
              <w:rPr>
                <w:sz w:val="24"/>
              </w:rPr>
              <w:t>Иметь практический опыт</w:t>
            </w:r>
          </w:p>
        </w:tc>
        <w:tc>
          <w:tcPr>
            <w:tcW w:w="7615" w:type="dxa"/>
            <w:tcMar>
              <w:top w:w="57" w:type="dxa"/>
              <w:left w:w="57" w:type="dxa"/>
              <w:bottom w:w="57" w:type="dxa"/>
              <w:right w:w="57" w:type="dxa"/>
            </w:tcMar>
          </w:tcPr>
          <w:p w14:paraId="5EE15DFE" w14:textId="77777777" w:rsidR="00C26AFA" w:rsidRPr="00FE23E4" w:rsidRDefault="002D55BD" w:rsidP="008C7503">
            <w:pPr>
              <w:pStyle w:val="TableParagraph"/>
              <w:suppressAutoHyphens/>
              <w:ind w:left="0"/>
              <w:jc w:val="both"/>
              <w:rPr>
                <w:sz w:val="24"/>
              </w:rPr>
            </w:pPr>
            <w:r w:rsidRPr="00FE23E4">
              <w:rPr>
                <w:sz w:val="24"/>
              </w:rPr>
              <w:t>В обеспечении проведения регламентных работ по санитарному содержанию и профессиональной уборке объектов жилищно-коммунального хозяйства, благоустройству придомовой территории и ее озеленению;</w:t>
            </w:r>
          </w:p>
          <w:p w14:paraId="06DFD057" w14:textId="77777777" w:rsidR="00C26AFA" w:rsidRPr="00FE23E4" w:rsidRDefault="002D55BD" w:rsidP="008C7503">
            <w:pPr>
              <w:pStyle w:val="TableParagraph"/>
              <w:suppressAutoHyphens/>
              <w:ind w:left="0"/>
              <w:jc w:val="both"/>
              <w:rPr>
                <w:sz w:val="24"/>
              </w:rPr>
            </w:pPr>
            <w:r w:rsidRPr="00FE23E4">
              <w:rPr>
                <w:sz w:val="24"/>
              </w:rPr>
              <w:t>проверке выполнения мер по обеспечению антитеррористической безопасности и защиты чердаков, подвалов и технических подпольев от несанкционированного проникновения;</w:t>
            </w:r>
          </w:p>
          <w:p w14:paraId="53483EC5" w14:textId="77777777" w:rsidR="00C26AFA" w:rsidRPr="00FE23E4" w:rsidRDefault="002D55BD" w:rsidP="008C7503">
            <w:pPr>
              <w:pStyle w:val="TableParagraph"/>
              <w:suppressAutoHyphens/>
              <w:ind w:left="0"/>
              <w:jc w:val="both"/>
              <w:rPr>
                <w:sz w:val="24"/>
              </w:rPr>
            </w:pPr>
            <w:r w:rsidRPr="00FE23E4">
              <w:rPr>
                <w:sz w:val="24"/>
              </w:rPr>
              <w:t>контроле качества работы и соблюдения правильного применения материалов, технологии и периодичности сезонной уборки придомовой территории и ее озеленении;</w:t>
            </w:r>
          </w:p>
          <w:p w14:paraId="159CE901" w14:textId="77777777" w:rsidR="00C26AFA" w:rsidRPr="00FE23E4" w:rsidRDefault="002D55BD" w:rsidP="008C7503">
            <w:pPr>
              <w:pStyle w:val="TableParagraph"/>
              <w:suppressAutoHyphens/>
              <w:ind w:left="0"/>
              <w:jc w:val="both"/>
              <w:rPr>
                <w:sz w:val="24"/>
              </w:rPr>
            </w:pPr>
            <w:r w:rsidRPr="00FE23E4">
              <w:rPr>
                <w:sz w:val="24"/>
              </w:rPr>
              <w:t>планировании комплекса мероприятий по содержанию, благоустройству объектов жилищно-коммунального хозяйства и придомовой территории, ее</w:t>
            </w:r>
            <w:r w:rsidR="008C7503" w:rsidRPr="00FE23E4">
              <w:rPr>
                <w:sz w:val="24"/>
              </w:rPr>
              <w:t xml:space="preserve"> озеленению</w:t>
            </w:r>
          </w:p>
        </w:tc>
      </w:tr>
      <w:tr w:rsidR="00C26AFA" w:rsidRPr="00FE23E4" w14:paraId="672DC307" w14:textId="77777777" w:rsidTr="008C7503">
        <w:trPr>
          <w:trHeight w:val="3035"/>
        </w:trPr>
        <w:tc>
          <w:tcPr>
            <w:tcW w:w="1741" w:type="dxa"/>
            <w:tcMar>
              <w:top w:w="57" w:type="dxa"/>
              <w:left w:w="57" w:type="dxa"/>
              <w:bottom w:w="57" w:type="dxa"/>
              <w:right w:w="57" w:type="dxa"/>
            </w:tcMar>
          </w:tcPr>
          <w:p w14:paraId="012E4E49" w14:textId="77777777" w:rsidR="00C26AFA" w:rsidRPr="00FE23E4" w:rsidRDefault="008C7503" w:rsidP="008C7503">
            <w:pPr>
              <w:pStyle w:val="TableParagraph"/>
              <w:suppressAutoHyphens/>
              <w:spacing w:line="268" w:lineRule="exact"/>
              <w:ind w:left="0"/>
              <w:rPr>
                <w:sz w:val="24"/>
              </w:rPr>
            </w:pPr>
            <w:r w:rsidRPr="00FE23E4">
              <w:rPr>
                <w:sz w:val="24"/>
              </w:rPr>
              <w:t>У</w:t>
            </w:r>
            <w:r w:rsidR="002D55BD" w:rsidRPr="00FE23E4">
              <w:rPr>
                <w:sz w:val="24"/>
              </w:rPr>
              <w:t>меть</w:t>
            </w:r>
          </w:p>
        </w:tc>
        <w:tc>
          <w:tcPr>
            <w:tcW w:w="7615" w:type="dxa"/>
            <w:tcMar>
              <w:top w:w="57" w:type="dxa"/>
              <w:left w:w="57" w:type="dxa"/>
              <w:bottom w:w="57" w:type="dxa"/>
              <w:right w:w="57" w:type="dxa"/>
            </w:tcMar>
          </w:tcPr>
          <w:p w14:paraId="687E005D" w14:textId="77777777" w:rsidR="00C26AFA" w:rsidRPr="00FE23E4" w:rsidRDefault="002D55BD" w:rsidP="008C7503">
            <w:pPr>
              <w:pStyle w:val="TableParagraph"/>
              <w:suppressAutoHyphens/>
              <w:ind w:left="0"/>
              <w:jc w:val="both"/>
              <w:rPr>
                <w:sz w:val="24"/>
              </w:rPr>
            </w:pPr>
            <w:r w:rsidRPr="00FE23E4">
              <w:rPr>
                <w:sz w:val="24"/>
              </w:rPr>
              <w:t>пользоваться санитарными нормами и правилами при проведении анализа санитарного состояния, благоустройства общего имущества и придомовой территории, ее озеленения;</w:t>
            </w:r>
          </w:p>
          <w:p w14:paraId="44E0D251" w14:textId="77777777" w:rsidR="00C26AFA" w:rsidRPr="00FE23E4" w:rsidRDefault="002D55BD" w:rsidP="008C7503">
            <w:pPr>
              <w:pStyle w:val="TableParagraph"/>
              <w:suppressAutoHyphens/>
              <w:ind w:left="0"/>
              <w:jc w:val="both"/>
              <w:rPr>
                <w:sz w:val="24"/>
              </w:rPr>
            </w:pPr>
            <w:r w:rsidRPr="00FE23E4">
              <w:rPr>
                <w:sz w:val="24"/>
              </w:rPr>
              <w:t>готовить документы (письма, заявки, акты, дефектные ведомости, протоколы, докладные и служебные записки и другие), относящиеся к организации проведения и приемки работ по санитарному содержанию общего имущества и благоустройству придомовой территории, ее озеленению;</w:t>
            </w:r>
          </w:p>
          <w:p w14:paraId="7FF14D41" w14:textId="77777777" w:rsidR="00C26AFA" w:rsidRPr="00FE23E4" w:rsidRDefault="002D55BD" w:rsidP="008C7503">
            <w:pPr>
              <w:pStyle w:val="TableParagraph"/>
              <w:suppressAutoHyphens/>
              <w:ind w:left="0"/>
              <w:jc w:val="both"/>
              <w:rPr>
                <w:sz w:val="24"/>
              </w:rPr>
            </w:pPr>
            <w:r w:rsidRPr="00FE23E4">
              <w:rPr>
                <w:sz w:val="24"/>
              </w:rPr>
              <w:t>использовать передовой отечественный и зарубежный опыт внедрения новых технологий и организации работ по санитарному содержанию, профессиональной уборке, благоустройству объектов жилищно-коммунального</w:t>
            </w:r>
            <w:r w:rsidR="008C7503" w:rsidRPr="00FE23E4">
              <w:rPr>
                <w:sz w:val="24"/>
              </w:rPr>
              <w:t xml:space="preserve"> </w:t>
            </w:r>
            <w:r w:rsidRPr="00FE23E4">
              <w:rPr>
                <w:sz w:val="24"/>
              </w:rPr>
              <w:t>хозяйства и придомовой территории;</w:t>
            </w:r>
          </w:p>
        </w:tc>
      </w:tr>
      <w:tr w:rsidR="00C26AFA" w:rsidRPr="00FE23E4" w14:paraId="596B9D1C" w14:textId="77777777" w:rsidTr="008C7503">
        <w:trPr>
          <w:trHeight w:val="3312"/>
        </w:trPr>
        <w:tc>
          <w:tcPr>
            <w:tcW w:w="1741" w:type="dxa"/>
            <w:tcMar>
              <w:top w:w="57" w:type="dxa"/>
              <w:left w:w="57" w:type="dxa"/>
              <w:bottom w:w="57" w:type="dxa"/>
              <w:right w:w="57" w:type="dxa"/>
            </w:tcMar>
          </w:tcPr>
          <w:p w14:paraId="619FCCAA" w14:textId="77777777" w:rsidR="00C26AFA" w:rsidRPr="00FE23E4" w:rsidRDefault="008C7503" w:rsidP="008C7503">
            <w:pPr>
              <w:pStyle w:val="TableParagraph"/>
              <w:suppressAutoHyphens/>
              <w:spacing w:line="268" w:lineRule="exact"/>
              <w:ind w:left="0"/>
              <w:rPr>
                <w:sz w:val="24"/>
              </w:rPr>
            </w:pPr>
            <w:r w:rsidRPr="00FE23E4">
              <w:rPr>
                <w:sz w:val="24"/>
              </w:rPr>
              <w:t>З</w:t>
            </w:r>
            <w:r w:rsidR="002D55BD" w:rsidRPr="00FE23E4">
              <w:rPr>
                <w:sz w:val="24"/>
              </w:rPr>
              <w:t>нать</w:t>
            </w:r>
          </w:p>
        </w:tc>
        <w:tc>
          <w:tcPr>
            <w:tcW w:w="7615" w:type="dxa"/>
            <w:tcMar>
              <w:top w:w="57" w:type="dxa"/>
              <w:left w:w="57" w:type="dxa"/>
              <w:bottom w:w="57" w:type="dxa"/>
              <w:right w:w="57" w:type="dxa"/>
            </w:tcMar>
          </w:tcPr>
          <w:p w14:paraId="4A7B8FE4" w14:textId="77777777" w:rsidR="00C26AFA" w:rsidRPr="00FE23E4" w:rsidRDefault="002D55BD" w:rsidP="008C7503">
            <w:pPr>
              <w:pStyle w:val="TableParagraph"/>
              <w:suppressAutoHyphens/>
              <w:ind w:left="0"/>
              <w:jc w:val="both"/>
              <w:rPr>
                <w:sz w:val="24"/>
              </w:rPr>
            </w:pPr>
            <w:r w:rsidRPr="00FE23E4">
              <w:rPr>
                <w:sz w:val="24"/>
              </w:rPr>
              <w:t xml:space="preserve">нормативные правовые акты, муниципальные правовые акты, </w:t>
            </w:r>
            <w:proofErr w:type="spellStart"/>
            <w:r w:rsidRPr="00FE23E4">
              <w:rPr>
                <w:sz w:val="24"/>
              </w:rPr>
              <w:t>нормативнотехнические</w:t>
            </w:r>
            <w:proofErr w:type="spellEnd"/>
            <w:r w:rsidRPr="00FE23E4">
              <w:rPr>
                <w:sz w:val="24"/>
              </w:rPr>
              <w:t xml:space="preserve"> документы, регламентирующие проведение работ по санитарному содержанию и профессиональной уборке, благоустройству общего имущества и придомовой территории, ее озеленению;</w:t>
            </w:r>
          </w:p>
          <w:p w14:paraId="014BFA85" w14:textId="77777777" w:rsidR="00C26AFA" w:rsidRPr="00FE23E4" w:rsidRDefault="002D55BD" w:rsidP="008C7503">
            <w:pPr>
              <w:pStyle w:val="TableParagraph"/>
              <w:suppressAutoHyphens/>
              <w:ind w:left="0"/>
              <w:jc w:val="both"/>
              <w:rPr>
                <w:sz w:val="24"/>
              </w:rPr>
            </w:pPr>
            <w:r w:rsidRPr="00FE23E4">
              <w:rPr>
                <w:sz w:val="24"/>
              </w:rPr>
              <w:t>технологии работ по санитарному содержанию и профессиональной уборке, благоустройству общего имущества и придомовой территории;</w:t>
            </w:r>
          </w:p>
          <w:p w14:paraId="5AD667E1" w14:textId="77777777" w:rsidR="00C26AFA" w:rsidRPr="00FE23E4" w:rsidRDefault="002D55BD" w:rsidP="008C7503">
            <w:pPr>
              <w:pStyle w:val="TableParagraph"/>
              <w:suppressAutoHyphens/>
              <w:ind w:left="0"/>
              <w:jc w:val="both"/>
              <w:rPr>
                <w:sz w:val="24"/>
              </w:rPr>
            </w:pPr>
            <w:r w:rsidRPr="00FE23E4">
              <w:rPr>
                <w:sz w:val="24"/>
              </w:rPr>
              <w:t>правила охраны труда при проведении работ по санитарному содержанию и профессиональной уборке, благоустройству общего имущества и придомовой территории; требования к составлению отчетности; основы трудового законодательства;</w:t>
            </w:r>
          </w:p>
          <w:p w14:paraId="6E5BF8FB" w14:textId="77777777" w:rsidR="00C26AFA" w:rsidRPr="00FE23E4" w:rsidRDefault="002D55BD" w:rsidP="008C7503">
            <w:pPr>
              <w:pStyle w:val="TableParagraph"/>
              <w:suppressAutoHyphens/>
              <w:spacing w:line="270" w:lineRule="atLeast"/>
              <w:ind w:left="0"/>
              <w:jc w:val="both"/>
              <w:rPr>
                <w:sz w:val="24"/>
              </w:rPr>
            </w:pPr>
            <w:r w:rsidRPr="00FE23E4">
              <w:rPr>
                <w:sz w:val="24"/>
              </w:rPr>
              <w:t xml:space="preserve">правила и нормы технической эксплуатации объектов </w:t>
            </w:r>
            <w:r w:rsidR="0088710C" w:rsidRPr="00FE23E4">
              <w:rPr>
                <w:sz w:val="24"/>
              </w:rPr>
              <w:t xml:space="preserve"> жилищно-коммуналь</w:t>
            </w:r>
            <w:r w:rsidR="008C7503" w:rsidRPr="00FE23E4">
              <w:rPr>
                <w:sz w:val="24"/>
              </w:rPr>
              <w:t>ного хозяйства</w:t>
            </w:r>
          </w:p>
        </w:tc>
      </w:tr>
    </w:tbl>
    <w:p w14:paraId="1077129E" w14:textId="77777777" w:rsidR="00C26AFA" w:rsidRPr="00FE23E4" w:rsidRDefault="00C26AFA" w:rsidP="008C7503">
      <w:pPr>
        <w:pStyle w:val="a3"/>
        <w:suppressAutoHyphens/>
        <w:spacing w:before="2" w:line="276" w:lineRule="auto"/>
        <w:rPr>
          <w:b/>
        </w:rPr>
      </w:pPr>
    </w:p>
    <w:p w14:paraId="4311E9E6" w14:textId="77777777" w:rsidR="00C26AFA" w:rsidRPr="00FE23E4" w:rsidRDefault="002D55BD" w:rsidP="00A03160">
      <w:pPr>
        <w:pStyle w:val="a5"/>
        <w:numPr>
          <w:ilvl w:val="2"/>
          <w:numId w:val="170"/>
        </w:numPr>
        <w:suppressAutoHyphens/>
        <w:spacing w:line="276" w:lineRule="auto"/>
        <w:ind w:left="0" w:firstLine="720"/>
        <w:rPr>
          <w:b/>
          <w:sz w:val="24"/>
          <w:szCs w:val="24"/>
        </w:rPr>
      </w:pPr>
      <w:r w:rsidRPr="00FE23E4">
        <w:rPr>
          <w:b/>
          <w:sz w:val="24"/>
          <w:szCs w:val="24"/>
        </w:rPr>
        <w:t>Количество часов, отводимое на освоение профессионального модуля</w:t>
      </w:r>
    </w:p>
    <w:p w14:paraId="214706BB" w14:textId="77777777" w:rsidR="008C7503" w:rsidRPr="00FE23E4" w:rsidRDefault="008C7503" w:rsidP="008C7503">
      <w:pPr>
        <w:pStyle w:val="a3"/>
        <w:spacing w:line="276" w:lineRule="auto"/>
        <w:ind w:left="576"/>
      </w:pPr>
    </w:p>
    <w:p w14:paraId="3CD9F62C" w14:textId="77777777" w:rsidR="002B395A" w:rsidRPr="00FE23E4" w:rsidRDefault="002B395A" w:rsidP="008C7503">
      <w:pPr>
        <w:pStyle w:val="a3"/>
        <w:spacing w:line="276" w:lineRule="auto"/>
        <w:ind w:left="576"/>
      </w:pPr>
      <w:r w:rsidRPr="00FE23E4">
        <w:t xml:space="preserve">Всего 300 часов </w:t>
      </w:r>
    </w:p>
    <w:p w14:paraId="10C5BF58" w14:textId="77777777" w:rsidR="002B395A" w:rsidRPr="00FE23E4" w:rsidRDefault="002B395A" w:rsidP="008C7503">
      <w:pPr>
        <w:pStyle w:val="a3"/>
        <w:spacing w:line="276" w:lineRule="auto"/>
        <w:ind w:left="1296" w:firstLine="144"/>
      </w:pPr>
      <w:r w:rsidRPr="00FE23E4">
        <w:t xml:space="preserve">в том числе в форме практической подготовки – </w:t>
      </w:r>
      <w:r w:rsidR="00577219" w:rsidRPr="00FE23E4">
        <w:t>22</w:t>
      </w:r>
      <w:r w:rsidRPr="00FE23E4">
        <w:t>8 часов</w:t>
      </w:r>
    </w:p>
    <w:p w14:paraId="0D4A3FC7" w14:textId="77777777" w:rsidR="008C7503" w:rsidRPr="00FE23E4" w:rsidRDefault="008C7503" w:rsidP="008C7503">
      <w:pPr>
        <w:pStyle w:val="a3"/>
        <w:spacing w:line="276" w:lineRule="auto"/>
        <w:ind w:left="576"/>
      </w:pPr>
    </w:p>
    <w:p w14:paraId="747D8098" w14:textId="77777777" w:rsidR="002B395A" w:rsidRPr="00FE23E4" w:rsidRDefault="002B395A" w:rsidP="008C7503">
      <w:pPr>
        <w:pStyle w:val="a3"/>
        <w:spacing w:line="276" w:lineRule="auto"/>
        <w:ind w:left="576"/>
      </w:pPr>
      <w:r w:rsidRPr="00FE23E4">
        <w:t>Из них на освоение МДК – 120</w:t>
      </w:r>
      <w:r w:rsidR="008C7503" w:rsidRPr="00FE23E4">
        <w:t xml:space="preserve"> часов</w:t>
      </w:r>
    </w:p>
    <w:p w14:paraId="0DBB361E" w14:textId="77777777" w:rsidR="008C7503" w:rsidRPr="00FE23E4" w:rsidRDefault="008C7503" w:rsidP="008C7503">
      <w:pPr>
        <w:pStyle w:val="a3"/>
        <w:spacing w:line="276" w:lineRule="auto"/>
        <w:ind w:left="1296" w:firstLine="144"/>
      </w:pPr>
      <w:r w:rsidRPr="00FE23E4">
        <w:t>в том числе самостоятельная работа ____</w:t>
      </w:r>
    </w:p>
    <w:p w14:paraId="6217C9C7" w14:textId="77777777" w:rsidR="002B395A" w:rsidRPr="00FE23E4" w:rsidRDefault="002B395A" w:rsidP="008C7503">
      <w:pPr>
        <w:pStyle w:val="a3"/>
        <w:spacing w:line="276" w:lineRule="auto"/>
        <w:ind w:left="576"/>
      </w:pPr>
      <w:r w:rsidRPr="00FE23E4">
        <w:t>практики, в том числе учебная – 72 часа,</w:t>
      </w:r>
    </w:p>
    <w:p w14:paraId="45A4CFED" w14:textId="77777777" w:rsidR="002B395A" w:rsidRPr="00FE23E4" w:rsidRDefault="002B395A" w:rsidP="008C7503">
      <w:pPr>
        <w:pStyle w:val="a3"/>
        <w:spacing w:line="276" w:lineRule="auto"/>
        <w:ind w:left="2736" w:firstLine="144"/>
      </w:pPr>
      <w:r w:rsidRPr="00FE23E4">
        <w:t>производственная – 108 часов.</w:t>
      </w:r>
    </w:p>
    <w:p w14:paraId="5EC9A1DE" w14:textId="77777777" w:rsidR="00C26AFA" w:rsidRPr="00FE23E4" w:rsidRDefault="00C26AFA" w:rsidP="002512A7">
      <w:pPr>
        <w:pStyle w:val="a3"/>
        <w:suppressAutoHyphens/>
        <w:rPr>
          <w:sz w:val="20"/>
        </w:rPr>
      </w:pPr>
    </w:p>
    <w:p w14:paraId="7853BBA1" w14:textId="77777777" w:rsidR="00C26AFA" w:rsidRPr="00FE23E4" w:rsidRDefault="00C26AFA" w:rsidP="002512A7">
      <w:pPr>
        <w:suppressAutoHyphens/>
        <w:rPr>
          <w:sz w:val="20"/>
        </w:rPr>
        <w:sectPr w:rsidR="00C26AFA" w:rsidRPr="00FE23E4" w:rsidSect="000E17A8">
          <w:pgSz w:w="11910" w:h="16850"/>
          <w:pgMar w:top="1134" w:right="850" w:bottom="1134" w:left="1701" w:header="0" w:footer="831" w:gutter="0"/>
          <w:cols w:space="720"/>
        </w:sectPr>
      </w:pPr>
    </w:p>
    <w:p w14:paraId="3F52049A" w14:textId="77777777" w:rsidR="00C26AFA" w:rsidRPr="00FE23E4" w:rsidRDefault="002D55BD" w:rsidP="00A03160">
      <w:pPr>
        <w:pStyle w:val="1"/>
        <w:numPr>
          <w:ilvl w:val="1"/>
          <w:numId w:val="170"/>
        </w:numPr>
        <w:suppressAutoHyphens/>
        <w:ind w:left="0" w:firstLine="720"/>
        <w:jc w:val="left"/>
      </w:pPr>
      <w:r w:rsidRPr="00FE23E4">
        <w:lastRenderedPageBreak/>
        <w:t>Структура и содержание профессионального модуля</w:t>
      </w:r>
    </w:p>
    <w:p w14:paraId="48875E30" w14:textId="77777777" w:rsidR="00C26AFA" w:rsidRPr="00FE23E4" w:rsidRDefault="002D55BD" w:rsidP="00A03160">
      <w:pPr>
        <w:pStyle w:val="a5"/>
        <w:numPr>
          <w:ilvl w:val="2"/>
          <w:numId w:val="170"/>
        </w:numPr>
        <w:suppressAutoHyphens/>
        <w:ind w:left="0" w:firstLine="720"/>
        <w:jc w:val="left"/>
        <w:rPr>
          <w:b/>
          <w:sz w:val="24"/>
        </w:rPr>
      </w:pPr>
      <w:r w:rsidRPr="00FE23E4">
        <w:rPr>
          <w:b/>
          <w:sz w:val="24"/>
        </w:rPr>
        <w:t>Структура профессионального модуля</w:t>
      </w:r>
    </w:p>
    <w:p w14:paraId="0C3533E7" w14:textId="77777777" w:rsidR="00C26AFA" w:rsidRPr="00FE23E4" w:rsidRDefault="00C26AFA" w:rsidP="002512A7">
      <w:pPr>
        <w:pStyle w:val="a3"/>
        <w:suppressAutoHyphens/>
        <w:spacing w:before="5"/>
        <w:rPr>
          <w:b/>
          <w:sz w:val="17"/>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9"/>
        <w:gridCol w:w="3969"/>
        <w:gridCol w:w="708"/>
        <w:gridCol w:w="709"/>
        <w:gridCol w:w="992"/>
        <w:gridCol w:w="1701"/>
        <w:gridCol w:w="1134"/>
        <w:gridCol w:w="993"/>
        <w:gridCol w:w="1134"/>
        <w:gridCol w:w="1223"/>
      </w:tblGrid>
      <w:tr w:rsidR="00E418BC" w:rsidRPr="00FE23E4" w14:paraId="050E377B" w14:textId="77777777" w:rsidTr="00577219">
        <w:trPr>
          <w:trHeight w:val="394"/>
        </w:trPr>
        <w:tc>
          <w:tcPr>
            <w:tcW w:w="1489" w:type="dxa"/>
            <w:vMerge w:val="restart"/>
            <w:tcMar>
              <w:left w:w="57" w:type="dxa"/>
              <w:right w:w="57" w:type="dxa"/>
            </w:tcMar>
          </w:tcPr>
          <w:p w14:paraId="7014DDF0" w14:textId="77777777" w:rsidR="00E418BC" w:rsidRPr="00FE23E4" w:rsidRDefault="00E418BC" w:rsidP="00577219">
            <w:pPr>
              <w:pStyle w:val="TableParagraph"/>
              <w:suppressAutoHyphens/>
              <w:ind w:left="0"/>
              <w:jc w:val="center"/>
            </w:pPr>
            <w:r w:rsidRPr="00FE23E4">
              <w:t xml:space="preserve">Коды </w:t>
            </w:r>
            <w:proofErr w:type="spellStart"/>
            <w:r w:rsidRPr="00FE23E4">
              <w:t>профессио</w:t>
            </w:r>
            <w:r w:rsidR="00577219" w:rsidRPr="00FE23E4">
              <w:t>-</w:t>
            </w:r>
            <w:r w:rsidRPr="00FE23E4">
              <w:t>нальных</w:t>
            </w:r>
            <w:proofErr w:type="spellEnd"/>
            <w:r w:rsidRPr="00FE23E4">
              <w:t xml:space="preserve"> </w:t>
            </w:r>
            <w:r w:rsidR="00577219" w:rsidRPr="00FE23E4">
              <w:t xml:space="preserve">и </w:t>
            </w:r>
            <w:r w:rsidRPr="00FE23E4">
              <w:t>общих компетенций</w:t>
            </w:r>
          </w:p>
        </w:tc>
        <w:tc>
          <w:tcPr>
            <w:tcW w:w="3969" w:type="dxa"/>
            <w:vMerge w:val="restart"/>
            <w:tcMar>
              <w:left w:w="57" w:type="dxa"/>
              <w:right w:w="57" w:type="dxa"/>
            </w:tcMar>
          </w:tcPr>
          <w:p w14:paraId="6B9322CA" w14:textId="77777777" w:rsidR="00E418BC" w:rsidRPr="00FE23E4" w:rsidRDefault="00E418BC" w:rsidP="002512A7">
            <w:pPr>
              <w:pStyle w:val="TableParagraph"/>
              <w:suppressAutoHyphens/>
              <w:ind w:left="0"/>
              <w:jc w:val="center"/>
            </w:pPr>
            <w:r w:rsidRPr="00FE23E4">
              <w:t>Наименования разделов профессионального модуля</w:t>
            </w:r>
          </w:p>
        </w:tc>
        <w:tc>
          <w:tcPr>
            <w:tcW w:w="708" w:type="dxa"/>
            <w:vMerge w:val="restart"/>
            <w:tcMar>
              <w:left w:w="57" w:type="dxa"/>
              <w:right w:w="57" w:type="dxa"/>
            </w:tcMar>
            <w:textDirection w:val="btLr"/>
          </w:tcPr>
          <w:p w14:paraId="06AAA116" w14:textId="77777777" w:rsidR="00E418BC" w:rsidRPr="00FE23E4" w:rsidRDefault="00E418BC" w:rsidP="00A36932">
            <w:pPr>
              <w:pStyle w:val="TableParagraph"/>
              <w:suppressAutoHyphens/>
              <w:ind w:left="113" w:right="113"/>
              <w:jc w:val="center"/>
            </w:pPr>
            <w:proofErr w:type="spellStart"/>
            <w:r w:rsidRPr="00FE23E4">
              <w:t>Суммарны</w:t>
            </w:r>
            <w:proofErr w:type="spellEnd"/>
            <w:r w:rsidRPr="00FE23E4">
              <w:t xml:space="preserve"> й объем нагрузки, час.</w:t>
            </w:r>
          </w:p>
        </w:tc>
        <w:tc>
          <w:tcPr>
            <w:tcW w:w="709" w:type="dxa"/>
            <w:vMerge w:val="restart"/>
            <w:tcMar>
              <w:left w:w="57" w:type="dxa"/>
              <w:right w:w="57" w:type="dxa"/>
            </w:tcMar>
            <w:textDirection w:val="btLr"/>
          </w:tcPr>
          <w:p w14:paraId="5AF28CA7" w14:textId="77777777" w:rsidR="00E418BC" w:rsidRPr="00FE23E4" w:rsidRDefault="00A92C26" w:rsidP="00A36932">
            <w:pPr>
              <w:pStyle w:val="TableParagraph"/>
              <w:suppressAutoHyphens/>
              <w:ind w:left="113" w:right="113"/>
              <w:jc w:val="center"/>
            </w:pPr>
            <w:r w:rsidRPr="00FE23E4">
              <w:t xml:space="preserve">В т. ч. в форме </w:t>
            </w:r>
            <w:proofErr w:type="spellStart"/>
            <w:r w:rsidRPr="00FE23E4">
              <w:t>практ</w:t>
            </w:r>
            <w:proofErr w:type="spellEnd"/>
            <w:r w:rsidRPr="00FE23E4">
              <w:t xml:space="preserve">. подготовки </w:t>
            </w:r>
          </w:p>
        </w:tc>
        <w:tc>
          <w:tcPr>
            <w:tcW w:w="7177" w:type="dxa"/>
            <w:gridSpan w:val="6"/>
            <w:tcMar>
              <w:left w:w="57" w:type="dxa"/>
              <w:right w:w="57" w:type="dxa"/>
            </w:tcMar>
          </w:tcPr>
          <w:p w14:paraId="260ABD55" w14:textId="77777777" w:rsidR="00E418BC" w:rsidRPr="00FE23E4" w:rsidRDefault="00E418BC" w:rsidP="002512A7">
            <w:pPr>
              <w:pStyle w:val="TableParagraph"/>
              <w:suppressAutoHyphens/>
              <w:ind w:left="0"/>
              <w:jc w:val="center"/>
            </w:pPr>
            <w:r w:rsidRPr="00FE23E4">
              <w:t xml:space="preserve">Объем профессионального модуля, </w:t>
            </w:r>
            <w:proofErr w:type="spellStart"/>
            <w:r w:rsidRPr="00FE23E4">
              <w:t>ак</w:t>
            </w:r>
            <w:proofErr w:type="spellEnd"/>
            <w:r w:rsidRPr="00FE23E4">
              <w:t>. час.</w:t>
            </w:r>
          </w:p>
        </w:tc>
      </w:tr>
      <w:tr w:rsidR="00E418BC" w:rsidRPr="00FE23E4" w14:paraId="3D08E209" w14:textId="77777777" w:rsidTr="00577219">
        <w:trPr>
          <w:trHeight w:val="397"/>
        </w:trPr>
        <w:tc>
          <w:tcPr>
            <w:tcW w:w="1489" w:type="dxa"/>
            <w:vMerge/>
            <w:tcBorders>
              <w:top w:val="nil"/>
            </w:tcBorders>
            <w:tcMar>
              <w:left w:w="57" w:type="dxa"/>
              <w:right w:w="57" w:type="dxa"/>
            </w:tcMar>
          </w:tcPr>
          <w:p w14:paraId="0D7315BF" w14:textId="77777777" w:rsidR="00E418BC" w:rsidRPr="00FE23E4" w:rsidRDefault="00E418BC" w:rsidP="002512A7">
            <w:pPr>
              <w:suppressAutoHyphens/>
              <w:jc w:val="center"/>
              <w:rPr>
                <w:szCs w:val="2"/>
              </w:rPr>
            </w:pPr>
          </w:p>
        </w:tc>
        <w:tc>
          <w:tcPr>
            <w:tcW w:w="3969" w:type="dxa"/>
            <w:vMerge/>
            <w:tcBorders>
              <w:top w:val="nil"/>
            </w:tcBorders>
            <w:tcMar>
              <w:left w:w="57" w:type="dxa"/>
              <w:right w:w="57" w:type="dxa"/>
            </w:tcMar>
          </w:tcPr>
          <w:p w14:paraId="1315EC5F" w14:textId="77777777" w:rsidR="00E418BC" w:rsidRPr="00FE23E4" w:rsidRDefault="00E418BC" w:rsidP="002512A7">
            <w:pPr>
              <w:suppressAutoHyphens/>
              <w:jc w:val="center"/>
              <w:rPr>
                <w:szCs w:val="2"/>
              </w:rPr>
            </w:pPr>
          </w:p>
        </w:tc>
        <w:tc>
          <w:tcPr>
            <w:tcW w:w="708" w:type="dxa"/>
            <w:vMerge/>
            <w:tcMar>
              <w:left w:w="57" w:type="dxa"/>
              <w:right w:w="57" w:type="dxa"/>
            </w:tcMar>
          </w:tcPr>
          <w:p w14:paraId="4B19C3E4" w14:textId="77777777" w:rsidR="00E418BC" w:rsidRPr="00FE23E4" w:rsidRDefault="00E418BC" w:rsidP="002512A7">
            <w:pPr>
              <w:suppressAutoHyphens/>
              <w:jc w:val="center"/>
              <w:rPr>
                <w:szCs w:val="2"/>
              </w:rPr>
            </w:pPr>
          </w:p>
        </w:tc>
        <w:tc>
          <w:tcPr>
            <w:tcW w:w="709" w:type="dxa"/>
            <w:vMerge/>
            <w:tcBorders>
              <w:top w:val="nil"/>
            </w:tcBorders>
            <w:tcMar>
              <w:left w:w="57" w:type="dxa"/>
              <w:right w:w="57" w:type="dxa"/>
            </w:tcMar>
          </w:tcPr>
          <w:p w14:paraId="367CD154" w14:textId="77777777" w:rsidR="00E418BC" w:rsidRPr="00FE23E4" w:rsidRDefault="00E418BC" w:rsidP="002512A7">
            <w:pPr>
              <w:suppressAutoHyphens/>
              <w:jc w:val="center"/>
              <w:rPr>
                <w:szCs w:val="2"/>
              </w:rPr>
            </w:pPr>
          </w:p>
        </w:tc>
        <w:tc>
          <w:tcPr>
            <w:tcW w:w="5954" w:type="dxa"/>
            <w:gridSpan w:val="5"/>
            <w:tcMar>
              <w:left w:w="57" w:type="dxa"/>
              <w:right w:w="57" w:type="dxa"/>
            </w:tcMar>
          </w:tcPr>
          <w:p w14:paraId="6D7752A3" w14:textId="77777777" w:rsidR="00E418BC" w:rsidRPr="00FE23E4" w:rsidRDefault="00E418BC" w:rsidP="002512A7">
            <w:pPr>
              <w:pStyle w:val="TableParagraph"/>
              <w:suppressAutoHyphens/>
              <w:ind w:left="0"/>
              <w:jc w:val="center"/>
            </w:pPr>
            <w:r w:rsidRPr="00FE23E4">
              <w:t>Работа обучающихся во взаимодействии с преподавателем</w:t>
            </w:r>
          </w:p>
        </w:tc>
        <w:tc>
          <w:tcPr>
            <w:tcW w:w="1223" w:type="dxa"/>
            <w:vMerge w:val="restart"/>
            <w:tcMar>
              <w:left w:w="57" w:type="dxa"/>
              <w:right w:w="57" w:type="dxa"/>
            </w:tcMar>
          </w:tcPr>
          <w:p w14:paraId="15AA303A" w14:textId="77777777" w:rsidR="00E418BC" w:rsidRPr="00FE23E4" w:rsidRDefault="00E418BC" w:rsidP="002512A7">
            <w:pPr>
              <w:pStyle w:val="TableParagraph"/>
              <w:suppressAutoHyphens/>
              <w:spacing w:line="242" w:lineRule="auto"/>
              <w:ind w:left="0"/>
              <w:jc w:val="center"/>
              <w:rPr>
                <w:rFonts w:ascii="Calibri" w:hAnsi="Calibri"/>
              </w:rPr>
            </w:pPr>
            <w:proofErr w:type="spellStart"/>
            <w:r w:rsidRPr="00FE23E4">
              <w:t>Самостоя</w:t>
            </w:r>
            <w:proofErr w:type="spellEnd"/>
            <w:r w:rsidR="00A36932" w:rsidRPr="00FE23E4">
              <w:t>-</w:t>
            </w:r>
            <w:r w:rsidRPr="00FE23E4">
              <w:t>тельная работа</w:t>
            </w:r>
            <w:r w:rsidRPr="00FE23E4">
              <w:rPr>
                <w:rStyle w:val="a9"/>
              </w:rPr>
              <w:footnoteReference w:id="16"/>
            </w:r>
          </w:p>
        </w:tc>
      </w:tr>
      <w:tr w:rsidR="00E418BC" w:rsidRPr="00FE23E4" w14:paraId="41387449" w14:textId="77777777" w:rsidTr="00577219">
        <w:trPr>
          <w:trHeight w:val="308"/>
        </w:trPr>
        <w:tc>
          <w:tcPr>
            <w:tcW w:w="1489" w:type="dxa"/>
            <w:vMerge/>
            <w:tcBorders>
              <w:top w:val="nil"/>
            </w:tcBorders>
            <w:tcMar>
              <w:left w:w="57" w:type="dxa"/>
              <w:right w:w="57" w:type="dxa"/>
            </w:tcMar>
          </w:tcPr>
          <w:p w14:paraId="18D43941" w14:textId="77777777" w:rsidR="00E418BC" w:rsidRPr="00FE23E4" w:rsidRDefault="00E418BC" w:rsidP="002512A7">
            <w:pPr>
              <w:suppressAutoHyphens/>
              <w:jc w:val="center"/>
              <w:rPr>
                <w:szCs w:val="2"/>
              </w:rPr>
            </w:pPr>
          </w:p>
        </w:tc>
        <w:tc>
          <w:tcPr>
            <w:tcW w:w="3969" w:type="dxa"/>
            <w:vMerge/>
            <w:tcBorders>
              <w:top w:val="nil"/>
            </w:tcBorders>
            <w:tcMar>
              <w:left w:w="57" w:type="dxa"/>
              <w:right w:w="57" w:type="dxa"/>
            </w:tcMar>
          </w:tcPr>
          <w:p w14:paraId="20A53F1E" w14:textId="77777777" w:rsidR="00E418BC" w:rsidRPr="00FE23E4" w:rsidRDefault="00E418BC" w:rsidP="002512A7">
            <w:pPr>
              <w:suppressAutoHyphens/>
              <w:jc w:val="center"/>
              <w:rPr>
                <w:szCs w:val="2"/>
              </w:rPr>
            </w:pPr>
          </w:p>
        </w:tc>
        <w:tc>
          <w:tcPr>
            <w:tcW w:w="708" w:type="dxa"/>
            <w:vMerge/>
            <w:tcMar>
              <w:left w:w="57" w:type="dxa"/>
              <w:right w:w="57" w:type="dxa"/>
            </w:tcMar>
          </w:tcPr>
          <w:p w14:paraId="7E7326D4" w14:textId="77777777" w:rsidR="00E418BC" w:rsidRPr="00FE23E4" w:rsidRDefault="00E418BC" w:rsidP="002512A7">
            <w:pPr>
              <w:suppressAutoHyphens/>
              <w:jc w:val="center"/>
              <w:rPr>
                <w:szCs w:val="2"/>
              </w:rPr>
            </w:pPr>
          </w:p>
        </w:tc>
        <w:tc>
          <w:tcPr>
            <w:tcW w:w="709" w:type="dxa"/>
            <w:vMerge/>
            <w:tcBorders>
              <w:top w:val="nil"/>
            </w:tcBorders>
            <w:tcMar>
              <w:left w:w="57" w:type="dxa"/>
              <w:right w:w="57" w:type="dxa"/>
            </w:tcMar>
          </w:tcPr>
          <w:p w14:paraId="22A5976B" w14:textId="77777777" w:rsidR="00E418BC" w:rsidRPr="00FE23E4" w:rsidRDefault="00E418BC" w:rsidP="002512A7">
            <w:pPr>
              <w:suppressAutoHyphens/>
              <w:jc w:val="center"/>
              <w:rPr>
                <w:szCs w:val="2"/>
              </w:rPr>
            </w:pPr>
          </w:p>
        </w:tc>
        <w:tc>
          <w:tcPr>
            <w:tcW w:w="3827" w:type="dxa"/>
            <w:gridSpan w:val="3"/>
            <w:tcMar>
              <w:left w:w="57" w:type="dxa"/>
              <w:right w:w="57" w:type="dxa"/>
            </w:tcMar>
          </w:tcPr>
          <w:p w14:paraId="45AE95D9" w14:textId="77777777" w:rsidR="00E418BC" w:rsidRPr="00FE23E4" w:rsidRDefault="00E418BC" w:rsidP="002512A7">
            <w:pPr>
              <w:pStyle w:val="TableParagraph"/>
              <w:suppressAutoHyphens/>
              <w:spacing w:line="256" w:lineRule="exact"/>
              <w:ind w:left="0"/>
              <w:jc w:val="center"/>
            </w:pPr>
            <w:r w:rsidRPr="00FE23E4">
              <w:t>Обучение по МДК</w:t>
            </w:r>
          </w:p>
        </w:tc>
        <w:tc>
          <w:tcPr>
            <w:tcW w:w="2127" w:type="dxa"/>
            <w:gridSpan w:val="2"/>
            <w:vMerge w:val="restart"/>
            <w:tcMar>
              <w:left w:w="57" w:type="dxa"/>
              <w:right w:w="57" w:type="dxa"/>
            </w:tcMar>
          </w:tcPr>
          <w:p w14:paraId="55B78597" w14:textId="77777777" w:rsidR="00E418BC" w:rsidRPr="00FE23E4" w:rsidRDefault="00E418BC" w:rsidP="002512A7">
            <w:pPr>
              <w:pStyle w:val="TableParagraph"/>
              <w:suppressAutoHyphens/>
              <w:ind w:left="0"/>
              <w:jc w:val="center"/>
            </w:pPr>
            <w:r w:rsidRPr="00FE23E4">
              <w:t>Практики</w:t>
            </w:r>
          </w:p>
        </w:tc>
        <w:tc>
          <w:tcPr>
            <w:tcW w:w="1223" w:type="dxa"/>
            <w:vMerge/>
            <w:tcBorders>
              <w:top w:val="nil"/>
            </w:tcBorders>
            <w:tcMar>
              <w:left w:w="57" w:type="dxa"/>
              <w:right w:w="57" w:type="dxa"/>
            </w:tcMar>
          </w:tcPr>
          <w:p w14:paraId="7C8CD0F0" w14:textId="77777777" w:rsidR="00E418BC" w:rsidRPr="00FE23E4" w:rsidRDefault="00E418BC" w:rsidP="002512A7">
            <w:pPr>
              <w:suppressAutoHyphens/>
              <w:jc w:val="center"/>
              <w:rPr>
                <w:szCs w:val="2"/>
              </w:rPr>
            </w:pPr>
          </w:p>
        </w:tc>
      </w:tr>
      <w:tr w:rsidR="00E418BC" w:rsidRPr="00FE23E4" w14:paraId="3DE81FB5" w14:textId="77777777" w:rsidTr="00577219">
        <w:trPr>
          <w:trHeight w:val="308"/>
        </w:trPr>
        <w:tc>
          <w:tcPr>
            <w:tcW w:w="1489" w:type="dxa"/>
            <w:vMerge/>
            <w:tcBorders>
              <w:top w:val="nil"/>
            </w:tcBorders>
            <w:tcMar>
              <w:left w:w="57" w:type="dxa"/>
              <w:right w:w="57" w:type="dxa"/>
            </w:tcMar>
          </w:tcPr>
          <w:p w14:paraId="2DD1D9FB" w14:textId="77777777" w:rsidR="00E418BC" w:rsidRPr="00FE23E4" w:rsidRDefault="00E418BC" w:rsidP="002512A7">
            <w:pPr>
              <w:suppressAutoHyphens/>
              <w:jc w:val="center"/>
              <w:rPr>
                <w:szCs w:val="2"/>
              </w:rPr>
            </w:pPr>
          </w:p>
        </w:tc>
        <w:tc>
          <w:tcPr>
            <w:tcW w:w="3969" w:type="dxa"/>
            <w:vMerge/>
            <w:tcBorders>
              <w:top w:val="nil"/>
            </w:tcBorders>
            <w:tcMar>
              <w:left w:w="57" w:type="dxa"/>
              <w:right w:w="57" w:type="dxa"/>
            </w:tcMar>
          </w:tcPr>
          <w:p w14:paraId="66A43445" w14:textId="77777777" w:rsidR="00E418BC" w:rsidRPr="00FE23E4" w:rsidRDefault="00E418BC" w:rsidP="002512A7">
            <w:pPr>
              <w:suppressAutoHyphens/>
              <w:jc w:val="center"/>
              <w:rPr>
                <w:szCs w:val="2"/>
              </w:rPr>
            </w:pPr>
          </w:p>
        </w:tc>
        <w:tc>
          <w:tcPr>
            <w:tcW w:w="708" w:type="dxa"/>
            <w:vMerge/>
            <w:tcMar>
              <w:left w:w="57" w:type="dxa"/>
              <w:right w:w="57" w:type="dxa"/>
            </w:tcMar>
          </w:tcPr>
          <w:p w14:paraId="44761CD9" w14:textId="77777777" w:rsidR="00E418BC" w:rsidRPr="00FE23E4" w:rsidRDefault="00E418BC" w:rsidP="002512A7">
            <w:pPr>
              <w:suppressAutoHyphens/>
              <w:jc w:val="center"/>
              <w:rPr>
                <w:szCs w:val="2"/>
              </w:rPr>
            </w:pPr>
          </w:p>
        </w:tc>
        <w:tc>
          <w:tcPr>
            <w:tcW w:w="709" w:type="dxa"/>
            <w:vMerge/>
            <w:tcBorders>
              <w:top w:val="nil"/>
            </w:tcBorders>
            <w:tcMar>
              <w:left w:w="57" w:type="dxa"/>
              <w:right w:w="57" w:type="dxa"/>
            </w:tcMar>
          </w:tcPr>
          <w:p w14:paraId="023D8C40" w14:textId="77777777" w:rsidR="00E418BC" w:rsidRPr="00FE23E4" w:rsidRDefault="00E418BC" w:rsidP="002512A7">
            <w:pPr>
              <w:suppressAutoHyphens/>
              <w:jc w:val="center"/>
              <w:rPr>
                <w:szCs w:val="2"/>
              </w:rPr>
            </w:pPr>
          </w:p>
        </w:tc>
        <w:tc>
          <w:tcPr>
            <w:tcW w:w="992" w:type="dxa"/>
            <w:vMerge w:val="restart"/>
            <w:tcMar>
              <w:left w:w="57" w:type="dxa"/>
              <w:right w:w="57" w:type="dxa"/>
            </w:tcMar>
          </w:tcPr>
          <w:p w14:paraId="0E3A1772" w14:textId="77777777" w:rsidR="00E418BC" w:rsidRPr="00FE23E4" w:rsidRDefault="00A92C26" w:rsidP="002512A7">
            <w:pPr>
              <w:pStyle w:val="TableParagraph"/>
              <w:suppressAutoHyphens/>
              <w:ind w:left="0"/>
              <w:jc w:val="center"/>
            </w:pPr>
            <w:r w:rsidRPr="00FE23E4">
              <w:t>Всего</w:t>
            </w:r>
          </w:p>
        </w:tc>
        <w:tc>
          <w:tcPr>
            <w:tcW w:w="2835" w:type="dxa"/>
            <w:gridSpan w:val="2"/>
            <w:tcMar>
              <w:left w:w="57" w:type="dxa"/>
              <w:right w:w="57" w:type="dxa"/>
            </w:tcMar>
          </w:tcPr>
          <w:p w14:paraId="65A219A0" w14:textId="77777777" w:rsidR="00E418BC" w:rsidRPr="00FE23E4" w:rsidRDefault="00E418BC" w:rsidP="002512A7">
            <w:pPr>
              <w:pStyle w:val="TableParagraph"/>
              <w:suppressAutoHyphens/>
              <w:spacing w:line="256" w:lineRule="exact"/>
              <w:ind w:left="0"/>
              <w:jc w:val="center"/>
            </w:pPr>
            <w:r w:rsidRPr="00FE23E4">
              <w:t>В том числе</w:t>
            </w:r>
          </w:p>
        </w:tc>
        <w:tc>
          <w:tcPr>
            <w:tcW w:w="2127" w:type="dxa"/>
            <w:gridSpan w:val="2"/>
            <w:vMerge/>
            <w:tcBorders>
              <w:top w:val="nil"/>
            </w:tcBorders>
            <w:tcMar>
              <w:left w:w="57" w:type="dxa"/>
              <w:right w:w="57" w:type="dxa"/>
            </w:tcMar>
          </w:tcPr>
          <w:p w14:paraId="16BDFC39" w14:textId="77777777" w:rsidR="00E418BC" w:rsidRPr="00FE23E4" w:rsidRDefault="00E418BC" w:rsidP="002512A7">
            <w:pPr>
              <w:suppressAutoHyphens/>
              <w:jc w:val="center"/>
              <w:rPr>
                <w:szCs w:val="2"/>
              </w:rPr>
            </w:pPr>
          </w:p>
        </w:tc>
        <w:tc>
          <w:tcPr>
            <w:tcW w:w="1223" w:type="dxa"/>
            <w:vMerge/>
            <w:tcBorders>
              <w:top w:val="nil"/>
            </w:tcBorders>
            <w:tcMar>
              <w:left w:w="57" w:type="dxa"/>
              <w:right w:w="57" w:type="dxa"/>
            </w:tcMar>
          </w:tcPr>
          <w:p w14:paraId="1181DC2B" w14:textId="77777777" w:rsidR="00E418BC" w:rsidRPr="00FE23E4" w:rsidRDefault="00E418BC" w:rsidP="002512A7">
            <w:pPr>
              <w:suppressAutoHyphens/>
              <w:jc w:val="center"/>
              <w:rPr>
                <w:szCs w:val="2"/>
              </w:rPr>
            </w:pPr>
          </w:p>
        </w:tc>
      </w:tr>
      <w:tr w:rsidR="00E418BC" w:rsidRPr="00FE23E4" w14:paraId="48B08906" w14:textId="77777777" w:rsidTr="00577219">
        <w:trPr>
          <w:trHeight w:val="946"/>
        </w:trPr>
        <w:tc>
          <w:tcPr>
            <w:tcW w:w="1489" w:type="dxa"/>
            <w:vMerge/>
            <w:tcBorders>
              <w:top w:val="nil"/>
            </w:tcBorders>
            <w:tcMar>
              <w:left w:w="57" w:type="dxa"/>
              <w:right w:w="57" w:type="dxa"/>
            </w:tcMar>
          </w:tcPr>
          <w:p w14:paraId="0D15448A" w14:textId="77777777" w:rsidR="00E418BC" w:rsidRPr="00FE23E4" w:rsidRDefault="00E418BC" w:rsidP="002512A7">
            <w:pPr>
              <w:suppressAutoHyphens/>
              <w:jc w:val="center"/>
              <w:rPr>
                <w:szCs w:val="2"/>
              </w:rPr>
            </w:pPr>
          </w:p>
        </w:tc>
        <w:tc>
          <w:tcPr>
            <w:tcW w:w="3969" w:type="dxa"/>
            <w:vMerge/>
            <w:tcBorders>
              <w:top w:val="nil"/>
            </w:tcBorders>
            <w:tcMar>
              <w:left w:w="57" w:type="dxa"/>
              <w:right w:w="57" w:type="dxa"/>
            </w:tcMar>
          </w:tcPr>
          <w:p w14:paraId="03F31730" w14:textId="77777777" w:rsidR="00E418BC" w:rsidRPr="00FE23E4" w:rsidRDefault="00E418BC" w:rsidP="002512A7">
            <w:pPr>
              <w:suppressAutoHyphens/>
              <w:jc w:val="center"/>
              <w:rPr>
                <w:szCs w:val="2"/>
              </w:rPr>
            </w:pPr>
          </w:p>
        </w:tc>
        <w:tc>
          <w:tcPr>
            <w:tcW w:w="708" w:type="dxa"/>
            <w:vMerge/>
            <w:tcMar>
              <w:left w:w="57" w:type="dxa"/>
              <w:right w:w="57" w:type="dxa"/>
            </w:tcMar>
          </w:tcPr>
          <w:p w14:paraId="1FCD30A1" w14:textId="77777777" w:rsidR="00E418BC" w:rsidRPr="00FE23E4" w:rsidRDefault="00E418BC" w:rsidP="002512A7">
            <w:pPr>
              <w:suppressAutoHyphens/>
              <w:jc w:val="center"/>
              <w:rPr>
                <w:szCs w:val="2"/>
              </w:rPr>
            </w:pPr>
          </w:p>
        </w:tc>
        <w:tc>
          <w:tcPr>
            <w:tcW w:w="709" w:type="dxa"/>
            <w:vMerge/>
            <w:tcBorders>
              <w:top w:val="nil"/>
            </w:tcBorders>
            <w:tcMar>
              <w:left w:w="57" w:type="dxa"/>
              <w:right w:w="57" w:type="dxa"/>
            </w:tcMar>
          </w:tcPr>
          <w:p w14:paraId="1DCF6011" w14:textId="77777777" w:rsidR="00E418BC" w:rsidRPr="00FE23E4" w:rsidRDefault="00E418BC" w:rsidP="002512A7">
            <w:pPr>
              <w:suppressAutoHyphens/>
              <w:jc w:val="center"/>
              <w:rPr>
                <w:szCs w:val="2"/>
              </w:rPr>
            </w:pPr>
          </w:p>
        </w:tc>
        <w:tc>
          <w:tcPr>
            <w:tcW w:w="992" w:type="dxa"/>
            <w:vMerge/>
            <w:tcBorders>
              <w:top w:val="nil"/>
            </w:tcBorders>
            <w:tcMar>
              <w:left w:w="57" w:type="dxa"/>
              <w:right w:w="57" w:type="dxa"/>
            </w:tcMar>
          </w:tcPr>
          <w:p w14:paraId="37A51BE8" w14:textId="77777777" w:rsidR="00E418BC" w:rsidRPr="00FE23E4" w:rsidRDefault="00E418BC" w:rsidP="002512A7">
            <w:pPr>
              <w:suppressAutoHyphens/>
              <w:jc w:val="center"/>
              <w:rPr>
                <w:szCs w:val="2"/>
              </w:rPr>
            </w:pPr>
          </w:p>
        </w:tc>
        <w:tc>
          <w:tcPr>
            <w:tcW w:w="1701" w:type="dxa"/>
            <w:tcMar>
              <w:left w:w="57" w:type="dxa"/>
              <w:right w:w="57" w:type="dxa"/>
            </w:tcMar>
          </w:tcPr>
          <w:p w14:paraId="542C61CE" w14:textId="77777777" w:rsidR="00E418BC" w:rsidRPr="00FE23E4" w:rsidRDefault="00E418BC" w:rsidP="002512A7">
            <w:pPr>
              <w:pStyle w:val="TableParagraph"/>
              <w:suppressAutoHyphens/>
              <w:ind w:left="0"/>
              <w:jc w:val="center"/>
            </w:pPr>
            <w:r w:rsidRPr="00FE23E4">
              <w:t>Лабораторных и практических занятий</w:t>
            </w:r>
          </w:p>
        </w:tc>
        <w:tc>
          <w:tcPr>
            <w:tcW w:w="1134" w:type="dxa"/>
            <w:tcMar>
              <w:left w:w="57" w:type="dxa"/>
              <w:right w:w="57" w:type="dxa"/>
            </w:tcMar>
          </w:tcPr>
          <w:p w14:paraId="45B10376" w14:textId="77777777" w:rsidR="00E418BC" w:rsidRPr="00FE23E4" w:rsidRDefault="00E418BC" w:rsidP="002512A7">
            <w:pPr>
              <w:pStyle w:val="TableParagraph"/>
              <w:suppressAutoHyphens/>
              <w:ind w:left="0"/>
              <w:jc w:val="center"/>
            </w:pPr>
            <w:r w:rsidRPr="00FE23E4">
              <w:t>Курсовых работ</w:t>
            </w:r>
          </w:p>
          <w:p w14:paraId="32DEA7BA" w14:textId="77777777" w:rsidR="00E418BC" w:rsidRPr="00FE23E4" w:rsidRDefault="00E418BC" w:rsidP="00577219">
            <w:pPr>
              <w:pStyle w:val="TableParagraph"/>
              <w:suppressAutoHyphens/>
              <w:spacing w:line="273" w:lineRule="exact"/>
              <w:ind w:left="0"/>
              <w:jc w:val="center"/>
              <w:rPr>
                <w:rFonts w:ascii="Calibri" w:hAnsi="Calibri"/>
              </w:rPr>
            </w:pPr>
            <w:r w:rsidRPr="00FE23E4">
              <w:t>(проектов)</w:t>
            </w:r>
          </w:p>
        </w:tc>
        <w:tc>
          <w:tcPr>
            <w:tcW w:w="993" w:type="dxa"/>
            <w:tcMar>
              <w:left w:w="57" w:type="dxa"/>
              <w:right w:w="57" w:type="dxa"/>
            </w:tcMar>
          </w:tcPr>
          <w:p w14:paraId="22D54697" w14:textId="77777777" w:rsidR="00E418BC" w:rsidRPr="00FE23E4" w:rsidRDefault="00E418BC" w:rsidP="002512A7">
            <w:pPr>
              <w:pStyle w:val="TableParagraph"/>
              <w:suppressAutoHyphens/>
              <w:ind w:left="0"/>
              <w:jc w:val="center"/>
            </w:pPr>
            <w:r w:rsidRPr="00FE23E4">
              <w:t>Учебная</w:t>
            </w:r>
          </w:p>
        </w:tc>
        <w:tc>
          <w:tcPr>
            <w:tcW w:w="1134" w:type="dxa"/>
            <w:tcMar>
              <w:left w:w="57" w:type="dxa"/>
              <w:right w:w="57" w:type="dxa"/>
            </w:tcMar>
          </w:tcPr>
          <w:p w14:paraId="6B01D549" w14:textId="77777777" w:rsidR="00E418BC" w:rsidRPr="00FE23E4" w:rsidRDefault="00E418BC" w:rsidP="002512A7">
            <w:pPr>
              <w:pStyle w:val="TableParagraph"/>
              <w:suppressAutoHyphens/>
              <w:ind w:left="0"/>
              <w:jc w:val="center"/>
            </w:pPr>
            <w:proofErr w:type="spellStart"/>
            <w:r w:rsidRPr="00FE23E4">
              <w:t>Производ</w:t>
            </w:r>
            <w:r w:rsidR="00577219" w:rsidRPr="00FE23E4">
              <w:t>-</w:t>
            </w:r>
            <w:r w:rsidRPr="00FE23E4">
              <w:t>ственная</w:t>
            </w:r>
            <w:proofErr w:type="spellEnd"/>
          </w:p>
        </w:tc>
        <w:tc>
          <w:tcPr>
            <w:tcW w:w="1223" w:type="dxa"/>
            <w:vMerge/>
            <w:tcBorders>
              <w:top w:val="nil"/>
            </w:tcBorders>
            <w:tcMar>
              <w:left w:w="57" w:type="dxa"/>
              <w:right w:w="57" w:type="dxa"/>
            </w:tcMar>
          </w:tcPr>
          <w:p w14:paraId="406047D5" w14:textId="77777777" w:rsidR="00E418BC" w:rsidRPr="00FE23E4" w:rsidRDefault="00E418BC" w:rsidP="002512A7">
            <w:pPr>
              <w:suppressAutoHyphens/>
              <w:jc w:val="center"/>
              <w:rPr>
                <w:szCs w:val="2"/>
              </w:rPr>
            </w:pPr>
          </w:p>
        </w:tc>
      </w:tr>
      <w:tr w:rsidR="00E418BC" w:rsidRPr="00FE23E4" w14:paraId="519E9524" w14:textId="77777777" w:rsidTr="00577219">
        <w:trPr>
          <w:trHeight w:val="308"/>
        </w:trPr>
        <w:tc>
          <w:tcPr>
            <w:tcW w:w="1489" w:type="dxa"/>
            <w:tcMar>
              <w:left w:w="57" w:type="dxa"/>
              <w:right w:w="57" w:type="dxa"/>
            </w:tcMar>
          </w:tcPr>
          <w:p w14:paraId="3785926F" w14:textId="77777777" w:rsidR="00E418BC" w:rsidRPr="00FE23E4" w:rsidRDefault="00E418BC" w:rsidP="002512A7">
            <w:pPr>
              <w:pStyle w:val="TableParagraph"/>
              <w:suppressAutoHyphens/>
              <w:spacing w:line="256" w:lineRule="exact"/>
              <w:ind w:left="0"/>
              <w:jc w:val="center"/>
              <w:rPr>
                <w:sz w:val="24"/>
              </w:rPr>
            </w:pPr>
            <w:r w:rsidRPr="00FE23E4">
              <w:rPr>
                <w:sz w:val="24"/>
              </w:rPr>
              <w:t>1</w:t>
            </w:r>
          </w:p>
        </w:tc>
        <w:tc>
          <w:tcPr>
            <w:tcW w:w="3969" w:type="dxa"/>
            <w:tcMar>
              <w:left w:w="57" w:type="dxa"/>
              <w:right w:w="57" w:type="dxa"/>
            </w:tcMar>
          </w:tcPr>
          <w:p w14:paraId="1A4F6B57" w14:textId="77777777" w:rsidR="00E418BC" w:rsidRPr="00FE23E4" w:rsidRDefault="00E418BC" w:rsidP="002512A7">
            <w:pPr>
              <w:pStyle w:val="TableParagraph"/>
              <w:suppressAutoHyphens/>
              <w:spacing w:line="256" w:lineRule="exact"/>
              <w:ind w:left="0"/>
              <w:jc w:val="center"/>
              <w:rPr>
                <w:sz w:val="24"/>
              </w:rPr>
            </w:pPr>
            <w:r w:rsidRPr="00FE23E4">
              <w:rPr>
                <w:sz w:val="24"/>
              </w:rPr>
              <w:t>2</w:t>
            </w:r>
          </w:p>
        </w:tc>
        <w:tc>
          <w:tcPr>
            <w:tcW w:w="708" w:type="dxa"/>
            <w:tcMar>
              <w:left w:w="57" w:type="dxa"/>
              <w:right w:w="57" w:type="dxa"/>
            </w:tcMar>
          </w:tcPr>
          <w:p w14:paraId="73D5B93A" w14:textId="77777777" w:rsidR="00E418BC" w:rsidRPr="00FE23E4" w:rsidRDefault="00E418BC" w:rsidP="002512A7">
            <w:pPr>
              <w:pStyle w:val="TableParagraph"/>
              <w:suppressAutoHyphens/>
              <w:spacing w:line="256" w:lineRule="exact"/>
              <w:ind w:left="0"/>
              <w:jc w:val="center"/>
              <w:rPr>
                <w:sz w:val="24"/>
              </w:rPr>
            </w:pPr>
            <w:r w:rsidRPr="00FE23E4">
              <w:rPr>
                <w:sz w:val="24"/>
              </w:rPr>
              <w:t>3</w:t>
            </w:r>
          </w:p>
        </w:tc>
        <w:tc>
          <w:tcPr>
            <w:tcW w:w="709" w:type="dxa"/>
            <w:tcMar>
              <w:left w:w="57" w:type="dxa"/>
              <w:right w:w="57" w:type="dxa"/>
            </w:tcMar>
          </w:tcPr>
          <w:p w14:paraId="692FD0FE" w14:textId="77777777" w:rsidR="00E418BC" w:rsidRPr="00FE23E4" w:rsidRDefault="00E418BC" w:rsidP="002512A7">
            <w:pPr>
              <w:pStyle w:val="TableParagraph"/>
              <w:suppressAutoHyphens/>
              <w:spacing w:line="256" w:lineRule="exact"/>
              <w:ind w:left="0"/>
              <w:jc w:val="center"/>
              <w:rPr>
                <w:sz w:val="24"/>
              </w:rPr>
            </w:pPr>
            <w:r w:rsidRPr="00FE23E4">
              <w:rPr>
                <w:sz w:val="24"/>
              </w:rPr>
              <w:t>3</w:t>
            </w:r>
          </w:p>
        </w:tc>
        <w:tc>
          <w:tcPr>
            <w:tcW w:w="992" w:type="dxa"/>
            <w:tcMar>
              <w:left w:w="57" w:type="dxa"/>
              <w:right w:w="57" w:type="dxa"/>
            </w:tcMar>
          </w:tcPr>
          <w:p w14:paraId="6A7181E7" w14:textId="77777777" w:rsidR="00E418BC" w:rsidRPr="00FE23E4" w:rsidRDefault="00E418BC" w:rsidP="002512A7">
            <w:pPr>
              <w:pStyle w:val="TableParagraph"/>
              <w:suppressAutoHyphens/>
              <w:spacing w:line="256" w:lineRule="exact"/>
              <w:ind w:left="0"/>
              <w:jc w:val="center"/>
              <w:rPr>
                <w:sz w:val="24"/>
              </w:rPr>
            </w:pPr>
            <w:r w:rsidRPr="00FE23E4">
              <w:rPr>
                <w:sz w:val="24"/>
              </w:rPr>
              <w:t>4</w:t>
            </w:r>
          </w:p>
        </w:tc>
        <w:tc>
          <w:tcPr>
            <w:tcW w:w="1701" w:type="dxa"/>
            <w:tcMar>
              <w:left w:w="57" w:type="dxa"/>
              <w:right w:w="57" w:type="dxa"/>
            </w:tcMar>
          </w:tcPr>
          <w:p w14:paraId="1F916EC2" w14:textId="77777777" w:rsidR="00E418BC" w:rsidRPr="00FE23E4" w:rsidRDefault="00E418BC" w:rsidP="002512A7">
            <w:pPr>
              <w:pStyle w:val="TableParagraph"/>
              <w:suppressAutoHyphens/>
              <w:spacing w:line="256" w:lineRule="exact"/>
              <w:ind w:left="0"/>
              <w:jc w:val="center"/>
              <w:rPr>
                <w:sz w:val="24"/>
              </w:rPr>
            </w:pPr>
            <w:r w:rsidRPr="00FE23E4">
              <w:rPr>
                <w:sz w:val="24"/>
              </w:rPr>
              <w:t>5</w:t>
            </w:r>
          </w:p>
        </w:tc>
        <w:tc>
          <w:tcPr>
            <w:tcW w:w="1134" w:type="dxa"/>
            <w:tcMar>
              <w:left w:w="57" w:type="dxa"/>
              <w:right w:w="57" w:type="dxa"/>
            </w:tcMar>
          </w:tcPr>
          <w:p w14:paraId="2952DB46" w14:textId="77777777" w:rsidR="00E418BC" w:rsidRPr="00FE23E4" w:rsidRDefault="00E418BC" w:rsidP="002512A7">
            <w:pPr>
              <w:pStyle w:val="TableParagraph"/>
              <w:suppressAutoHyphens/>
              <w:spacing w:line="256" w:lineRule="exact"/>
              <w:ind w:left="0"/>
              <w:jc w:val="center"/>
              <w:rPr>
                <w:sz w:val="24"/>
              </w:rPr>
            </w:pPr>
            <w:r w:rsidRPr="00FE23E4">
              <w:rPr>
                <w:sz w:val="24"/>
              </w:rPr>
              <w:t>6</w:t>
            </w:r>
          </w:p>
        </w:tc>
        <w:tc>
          <w:tcPr>
            <w:tcW w:w="993" w:type="dxa"/>
            <w:tcMar>
              <w:left w:w="57" w:type="dxa"/>
              <w:right w:w="57" w:type="dxa"/>
            </w:tcMar>
          </w:tcPr>
          <w:p w14:paraId="6AB2DB41" w14:textId="77777777" w:rsidR="00E418BC" w:rsidRPr="00FE23E4" w:rsidRDefault="00E418BC" w:rsidP="002512A7">
            <w:pPr>
              <w:pStyle w:val="TableParagraph"/>
              <w:suppressAutoHyphens/>
              <w:spacing w:line="256" w:lineRule="exact"/>
              <w:ind w:left="0"/>
              <w:jc w:val="center"/>
              <w:rPr>
                <w:sz w:val="24"/>
              </w:rPr>
            </w:pPr>
            <w:r w:rsidRPr="00FE23E4">
              <w:rPr>
                <w:sz w:val="24"/>
              </w:rPr>
              <w:t>7</w:t>
            </w:r>
          </w:p>
        </w:tc>
        <w:tc>
          <w:tcPr>
            <w:tcW w:w="1134" w:type="dxa"/>
            <w:tcMar>
              <w:left w:w="57" w:type="dxa"/>
              <w:right w:w="57" w:type="dxa"/>
            </w:tcMar>
          </w:tcPr>
          <w:p w14:paraId="6A9229BF" w14:textId="77777777" w:rsidR="00E418BC" w:rsidRPr="00FE23E4" w:rsidRDefault="00E418BC" w:rsidP="002512A7">
            <w:pPr>
              <w:pStyle w:val="TableParagraph"/>
              <w:suppressAutoHyphens/>
              <w:spacing w:line="256" w:lineRule="exact"/>
              <w:ind w:left="0"/>
              <w:jc w:val="center"/>
              <w:rPr>
                <w:sz w:val="24"/>
              </w:rPr>
            </w:pPr>
            <w:r w:rsidRPr="00FE23E4">
              <w:rPr>
                <w:sz w:val="24"/>
              </w:rPr>
              <w:t>8</w:t>
            </w:r>
          </w:p>
        </w:tc>
        <w:tc>
          <w:tcPr>
            <w:tcW w:w="1223" w:type="dxa"/>
            <w:tcMar>
              <w:left w:w="57" w:type="dxa"/>
              <w:right w:w="57" w:type="dxa"/>
            </w:tcMar>
          </w:tcPr>
          <w:p w14:paraId="04587C20" w14:textId="77777777" w:rsidR="00E418BC" w:rsidRPr="00FE23E4" w:rsidRDefault="00E418BC" w:rsidP="002512A7">
            <w:pPr>
              <w:pStyle w:val="TableParagraph"/>
              <w:suppressAutoHyphens/>
              <w:spacing w:line="256" w:lineRule="exact"/>
              <w:ind w:left="0"/>
              <w:jc w:val="center"/>
              <w:rPr>
                <w:sz w:val="24"/>
              </w:rPr>
            </w:pPr>
            <w:r w:rsidRPr="00FE23E4">
              <w:rPr>
                <w:sz w:val="24"/>
              </w:rPr>
              <w:t>9</w:t>
            </w:r>
          </w:p>
        </w:tc>
      </w:tr>
      <w:tr w:rsidR="000E6591" w:rsidRPr="00FE23E4" w14:paraId="599B6BE1" w14:textId="77777777" w:rsidTr="00577219">
        <w:trPr>
          <w:trHeight w:val="1200"/>
        </w:trPr>
        <w:tc>
          <w:tcPr>
            <w:tcW w:w="1489" w:type="dxa"/>
            <w:vMerge w:val="restart"/>
            <w:tcMar>
              <w:left w:w="57" w:type="dxa"/>
              <w:right w:w="57" w:type="dxa"/>
            </w:tcMar>
          </w:tcPr>
          <w:p w14:paraId="4BCC64C9" w14:textId="77777777" w:rsidR="000E6591" w:rsidRPr="00FE23E4" w:rsidRDefault="000E6591" w:rsidP="002512A7">
            <w:pPr>
              <w:pStyle w:val="TableParagraph"/>
              <w:suppressAutoHyphens/>
              <w:spacing w:line="268" w:lineRule="exact"/>
              <w:ind w:left="0"/>
              <w:rPr>
                <w:sz w:val="24"/>
              </w:rPr>
            </w:pPr>
            <w:r w:rsidRPr="00FE23E4">
              <w:rPr>
                <w:sz w:val="24"/>
              </w:rPr>
              <w:t>ПК 4.1-4.3</w:t>
            </w:r>
          </w:p>
          <w:p w14:paraId="7B4363A2" w14:textId="77777777" w:rsidR="000E6591" w:rsidRPr="00FE23E4" w:rsidRDefault="000E6591" w:rsidP="002512A7">
            <w:pPr>
              <w:pStyle w:val="TableParagraph"/>
              <w:suppressAutoHyphens/>
              <w:spacing w:line="268" w:lineRule="exact"/>
              <w:ind w:left="0"/>
              <w:rPr>
                <w:sz w:val="24"/>
              </w:rPr>
            </w:pPr>
            <w:r w:rsidRPr="00FE23E4">
              <w:rPr>
                <w:sz w:val="24"/>
              </w:rPr>
              <w:t>ОК 01-05, 07, 09, 10</w:t>
            </w:r>
          </w:p>
        </w:tc>
        <w:tc>
          <w:tcPr>
            <w:tcW w:w="3969" w:type="dxa"/>
            <w:tcMar>
              <w:left w:w="57" w:type="dxa"/>
              <w:right w:w="57" w:type="dxa"/>
            </w:tcMar>
          </w:tcPr>
          <w:p w14:paraId="63523E47" w14:textId="77777777" w:rsidR="000E6591" w:rsidRPr="00FE23E4" w:rsidRDefault="008B0594" w:rsidP="00577219">
            <w:pPr>
              <w:pStyle w:val="TableParagraph"/>
              <w:suppressAutoHyphens/>
              <w:ind w:left="0"/>
              <w:rPr>
                <w:sz w:val="24"/>
              </w:rPr>
            </w:pPr>
            <w:r w:rsidRPr="00FE23E4">
              <w:rPr>
                <w:sz w:val="24"/>
              </w:rPr>
              <w:t>МДК.04.01 Организация и контроль работ по санитарному содержанию, благоустройству общего имущества и прилегающей территории объектов жилищно-коммунального хозяйства</w:t>
            </w:r>
          </w:p>
        </w:tc>
        <w:tc>
          <w:tcPr>
            <w:tcW w:w="708" w:type="dxa"/>
            <w:tcMar>
              <w:left w:w="57" w:type="dxa"/>
              <w:right w:w="57" w:type="dxa"/>
            </w:tcMar>
          </w:tcPr>
          <w:p w14:paraId="652C1085" w14:textId="77777777" w:rsidR="000E6591" w:rsidRPr="00FE23E4" w:rsidRDefault="000E6591" w:rsidP="002512A7">
            <w:pPr>
              <w:pStyle w:val="TableParagraph"/>
              <w:suppressAutoHyphens/>
              <w:ind w:left="0"/>
              <w:jc w:val="center"/>
              <w:rPr>
                <w:b/>
                <w:sz w:val="24"/>
              </w:rPr>
            </w:pPr>
            <w:r w:rsidRPr="00FE23E4">
              <w:rPr>
                <w:b/>
                <w:sz w:val="24"/>
              </w:rPr>
              <w:t>192</w:t>
            </w:r>
          </w:p>
        </w:tc>
        <w:tc>
          <w:tcPr>
            <w:tcW w:w="709" w:type="dxa"/>
            <w:tcMar>
              <w:left w:w="57" w:type="dxa"/>
              <w:right w:w="57" w:type="dxa"/>
            </w:tcMar>
          </w:tcPr>
          <w:p w14:paraId="66829947" w14:textId="77777777" w:rsidR="000E6591" w:rsidRPr="00FE23E4" w:rsidRDefault="006F3295" w:rsidP="00E418BC">
            <w:pPr>
              <w:pStyle w:val="TableParagraph"/>
              <w:suppressAutoHyphens/>
              <w:ind w:left="0"/>
              <w:jc w:val="center"/>
              <w:rPr>
                <w:sz w:val="24"/>
              </w:rPr>
            </w:pPr>
            <w:r w:rsidRPr="00FE23E4">
              <w:rPr>
                <w:sz w:val="24"/>
              </w:rPr>
              <w:t>120</w:t>
            </w:r>
          </w:p>
        </w:tc>
        <w:tc>
          <w:tcPr>
            <w:tcW w:w="992" w:type="dxa"/>
            <w:tcMar>
              <w:left w:w="57" w:type="dxa"/>
              <w:right w:w="57" w:type="dxa"/>
            </w:tcMar>
          </w:tcPr>
          <w:p w14:paraId="3B3F2644" w14:textId="77777777" w:rsidR="000E6591" w:rsidRPr="00FE23E4" w:rsidRDefault="000E6591" w:rsidP="002512A7">
            <w:pPr>
              <w:pStyle w:val="TableParagraph"/>
              <w:suppressAutoHyphens/>
              <w:ind w:left="0"/>
              <w:jc w:val="center"/>
              <w:rPr>
                <w:b/>
                <w:sz w:val="24"/>
              </w:rPr>
            </w:pPr>
            <w:r w:rsidRPr="00FE23E4">
              <w:rPr>
                <w:b/>
                <w:sz w:val="24"/>
              </w:rPr>
              <w:t>120</w:t>
            </w:r>
          </w:p>
        </w:tc>
        <w:tc>
          <w:tcPr>
            <w:tcW w:w="1701" w:type="dxa"/>
            <w:tcMar>
              <w:left w:w="57" w:type="dxa"/>
              <w:right w:w="57" w:type="dxa"/>
            </w:tcMar>
          </w:tcPr>
          <w:p w14:paraId="00ABC0A5" w14:textId="77777777" w:rsidR="000E6591" w:rsidRPr="00FE23E4" w:rsidRDefault="000E6591" w:rsidP="002512A7">
            <w:pPr>
              <w:pStyle w:val="TableParagraph"/>
              <w:suppressAutoHyphens/>
              <w:ind w:left="0"/>
              <w:jc w:val="center"/>
              <w:rPr>
                <w:sz w:val="24"/>
              </w:rPr>
            </w:pPr>
            <w:r w:rsidRPr="00FE23E4">
              <w:rPr>
                <w:sz w:val="24"/>
              </w:rPr>
              <w:t>48</w:t>
            </w:r>
          </w:p>
        </w:tc>
        <w:tc>
          <w:tcPr>
            <w:tcW w:w="1134" w:type="dxa"/>
            <w:tcMar>
              <w:left w:w="57" w:type="dxa"/>
              <w:right w:w="57" w:type="dxa"/>
            </w:tcMar>
          </w:tcPr>
          <w:p w14:paraId="580A276C" w14:textId="77777777" w:rsidR="000E6591" w:rsidRPr="00FE23E4" w:rsidRDefault="000E6591" w:rsidP="002512A7">
            <w:pPr>
              <w:pStyle w:val="TableParagraph"/>
              <w:suppressAutoHyphens/>
              <w:ind w:left="0"/>
              <w:jc w:val="center"/>
              <w:rPr>
                <w:sz w:val="24"/>
              </w:rPr>
            </w:pPr>
            <w:r w:rsidRPr="00FE23E4">
              <w:rPr>
                <w:sz w:val="24"/>
              </w:rPr>
              <w:t>24</w:t>
            </w:r>
          </w:p>
        </w:tc>
        <w:tc>
          <w:tcPr>
            <w:tcW w:w="993" w:type="dxa"/>
            <w:tcMar>
              <w:left w:w="57" w:type="dxa"/>
              <w:right w:w="57" w:type="dxa"/>
            </w:tcMar>
          </w:tcPr>
          <w:p w14:paraId="18973DE5" w14:textId="77777777" w:rsidR="000E6591" w:rsidRPr="00FE23E4" w:rsidRDefault="000E6591" w:rsidP="002512A7">
            <w:pPr>
              <w:pStyle w:val="TableParagraph"/>
              <w:suppressAutoHyphens/>
              <w:ind w:left="0"/>
              <w:jc w:val="center"/>
              <w:rPr>
                <w:b/>
                <w:sz w:val="24"/>
              </w:rPr>
            </w:pPr>
            <w:r w:rsidRPr="00FE23E4">
              <w:rPr>
                <w:b/>
                <w:sz w:val="24"/>
              </w:rPr>
              <w:t>72</w:t>
            </w:r>
          </w:p>
        </w:tc>
        <w:tc>
          <w:tcPr>
            <w:tcW w:w="1134" w:type="dxa"/>
            <w:tcMar>
              <w:left w:w="57" w:type="dxa"/>
              <w:right w:w="57" w:type="dxa"/>
            </w:tcMar>
          </w:tcPr>
          <w:p w14:paraId="7D2E2918" w14:textId="77777777" w:rsidR="000E6591" w:rsidRPr="00FE23E4" w:rsidRDefault="000E6591" w:rsidP="002512A7">
            <w:pPr>
              <w:pStyle w:val="TableParagraph"/>
              <w:suppressAutoHyphens/>
              <w:ind w:left="0"/>
              <w:jc w:val="center"/>
            </w:pPr>
          </w:p>
        </w:tc>
        <w:tc>
          <w:tcPr>
            <w:tcW w:w="1223" w:type="dxa"/>
            <w:tcMar>
              <w:left w:w="57" w:type="dxa"/>
              <w:right w:w="57" w:type="dxa"/>
            </w:tcMar>
          </w:tcPr>
          <w:p w14:paraId="6EEB72AE" w14:textId="77777777" w:rsidR="000E6591" w:rsidRPr="00FE23E4" w:rsidRDefault="000E6591" w:rsidP="002512A7">
            <w:pPr>
              <w:pStyle w:val="TableParagraph"/>
              <w:suppressAutoHyphens/>
              <w:ind w:left="0"/>
              <w:jc w:val="center"/>
            </w:pPr>
          </w:p>
        </w:tc>
      </w:tr>
      <w:tr w:rsidR="000E6591" w:rsidRPr="00FE23E4" w14:paraId="79CF964E" w14:textId="77777777" w:rsidTr="00577219">
        <w:trPr>
          <w:trHeight w:val="693"/>
        </w:trPr>
        <w:tc>
          <w:tcPr>
            <w:tcW w:w="1489" w:type="dxa"/>
            <w:vMerge/>
            <w:tcMar>
              <w:left w:w="57" w:type="dxa"/>
              <w:right w:w="57" w:type="dxa"/>
            </w:tcMar>
          </w:tcPr>
          <w:p w14:paraId="3A867B84" w14:textId="77777777" w:rsidR="000E6591" w:rsidRPr="00FE23E4" w:rsidRDefault="000E6591" w:rsidP="002512A7">
            <w:pPr>
              <w:pStyle w:val="TableParagraph"/>
              <w:suppressAutoHyphens/>
              <w:spacing w:line="270" w:lineRule="exact"/>
              <w:ind w:left="0"/>
              <w:rPr>
                <w:sz w:val="24"/>
              </w:rPr>
            </w:pPr>
          </w:p>
        </w:tc>
        <w:tc>
          <w:tcPr>
            <w:tcW w:w="3969" w:type="dxa"/>
            <w:tcMar>
              <w:left w:w="57" w:type="dxa"/>
              <w:right w:w="57" w:type="dxa"/>
            </w:tcMar>
          </w:tcPr>
          <w:p w14:paraId="543D5C8E" w14:textId="77777777" w:rsidR="000E6591" w:rsidRPr="00FE23E4" w:rsidRDefault="000E6591" w:rsidP="00577219">
            <w:pPr>
              <w:pStyle w:val="TableParagraph"/>
              <w:suppressAutoHyphens/>
              <w:spacing w:line="270" w:lineRule="exact"/>
              <w:ind w:left="0"/>
              <w:rPr>
                <w:sz w:val="24"/>
              </w:rPr>
            </w:pPr>
            <w:r w:rsidRPr="00FE23E4">
              <w:rPr>
                <w:sz w:val="24"/>
              </w:rPr>
              <w:t>Производственная практика (по профилю специальности), часов</w:t>
            </w:r>
          </w:p>
        </w:tc>
        <w:tc>
          <w:tcPr>
            <w:tcW w:w="708" w:type="dxa"/>
            <w:tcMar>
              <w:left w:w="57" w:type="dxa"/>
              <w:right w:w="57" w:type="dxa"/>
            </w:tcMar>
          </w:tcPr>
          <w:p w14:paraId="5114991D" w14:textId="77777777" w:rsidR="000E6591" w:rsidRPr="00FE23E4" w:rsidRDefault="000E6591" w:rsidP="002512A7">
            <w:pPr>
              <w:pStyle w:val="TableParagraph"/>
              <w:suppressAutoHyphens/>
              <w:ind w:left="0"/>
              <w:jc w:val="center"/>
              <w:rPr>
                <w:b/>
                <w:sz w:val="24"/>
              </w:rPr>
            </w:pPr>
            <w:r w:rsidRPr="00FE23E4">
              <w:rPr>
                <w:b/>
                <w:sz w:val="24"/>
              </w:rPr>
              <w:t>108</w:t>
            </w:r>
          </w:p>
        </w:tc>
        <w:tc>
          <w:tcPr>
            <w:tcW w:w="709" w:type="dxa"/>
            <w:tcMar>
              <w:left w:w="57" w:type="dxa"/>
              <w:right w:w="57" w:type="dxa"/>
            </w:tcMar>
          </w:tcPr>
          <w:p w14:paraId="1E42CC19" w14:textId="77777777" w:rsidR="000E6591" w:rsidRPr="00FE23E4" w:rsidRDefault="006F3295" w:rsidP="002512A7">
            <w:pPr>
              <w:pStyle w:val="TableParagraph"/>
              <w:suppressAutoHyphens/>
              <w:ind w:left="0"/>
              <w:jc w:val="center"/>
            </w:pPr>
            <w:r w:rsidRPr="00FE23E4">
              <w:t>108</w:t>
            </w:r>
          </w:p>
        </w:tc>
        <w:tc>
          <w:tcPr>
            <w:tcW w:w="992" w:type="dxa"/>
          </w:tcPr>
          <w:p w14:paraId="039C9767" w14:textId="77777777" w:rsidR="000E6591" w:rsidRPr="00FE23E4" w:rsidRDefault="000E6591" w:rsidP="002512A7">
            <w:pPr>
              <w:pStyle w:val="TableParagraph"/>
              <w:suppressAutoHyphens/>
              <w:ind w:left="0"/>
              <w:jc w:val="center"/>
            </w:pPr>
          </w:p>
        </w:tc>
        <w:tc>
          <w:tcPr>
            <w:tcW w:w="1701" w:type="dxa"/>
          </w:tcPr>
          <w:p w14:paraId="2969065D" w14:textId="77777777" w:rsidR="000E6591" w:rsidRPr="00FE23E4" w:rsidRDefault="000E6591" w:rsidP="002512A7">
            <w:pPr>
              <w:pStyle w:val="TableParagraph"/>
              <w:suppressAutoHyphens/>
              <w:ind w:left="0"/>
              <w:jc w:val="center"/>
            </w:pPr>
          </w:p>
        </w:tc>
        <w:tc>
          <w:tcPr>
            <w:tcW w:w="1134" w:type="dxa"/>
          </w:tcPr>
          <w:p w14:paraId="3D25DD40" w14:textId="77777777" w:rsidR="000E6591" w:rsidRPr="00FE23E4" w:rsidRDefault="000E6591" w:rsidP="002512A7">
            <w:pPr>
              <w:pStyle w:val="TableParagraph"/>
              <w:suppressAutoHyphens/>
              <w:ind w:left="0"/>
              <w:jc w:val="center"/>
            </w:pPr>
          </w:p>
        </w:tc>
        <w:tc>
          <w:tcPr>
            <w:tcW w:w="993" w:type="dxa"/>
          </w:tcPr>
          <w:p w14:paraId="70A5B451" w14:textId="77777777" w:rsidR="000E6591" w:rsidRPr="00FE23E4" w:rsidRDefault="000E6591" w:rsidP="002512A7">
            <w:pPr>
              <w:pStyle w:val="TableParagraph"/>
              <w:suppressAutoHyphens/>
              <w:ind w:left="0"/>
              <w:jc w:val="center"/>
            </w:pPr>
          </w:p>
        </w:tc>
        <w:tc>
          <w:tcPr>
            <w:tcW w:w="1134" w:type="dxa"/>
            <w:tcMar>
              <w:left w:w="57" w:type="dxa"/>
              <w:right w:w="57" w:type="dxa"/>
            </w:tcMar>
          </w:tcPr>
          <w:p w14:paraId="20037FFD" w14:textId="77777777" w:rsidR="000E6591" w:rsidRPr="00FE23E4" w:rsidRDefault="000E6591" w:rsidP="002512A7">
            <w:pPr>
              <w:pStyle w:val="TableParagraph"/>
              <w:suppressAutoHyphens/>
              <w:ind w:left="0"/>
              <w:jc w:val="center"/>
              <w:rPr>
                <w:b/>
                <w:sz w:val="24"/>
              </w:rPr>
            </w:pPr>
            <w:r w:rsidRPr="00FE23E4">
              <w:rPr>
                <w:b/>
                <w:sz w:val="24"/>
              </w:rPr>
              <w:t>108</w:t>
            </w:r>
          </w:p>
        </w:tc>
        <w:tc>
          <w:tcPr>
            <w:tcW w:w="1223" w:type="dxa"/>
            <w:tcMar>
              <w:left w:w="57" w:type="dxa"/>
              <w:right w:w="57" w:type="dxa"/>
            </w:tcMar>
          </w:tcPr>
          <w:p w14:paraId="4151CA6D" w14:textId="77777777" w:rsidR="000E6591" w:rsidRPr="00FE23E4" w:rsidRDefault="000E6591" w:rsidP="002512A7">
            <w:pPr>
              <w:pStyle w:val="TableParagraph"/>
              <w:suppressAutoHyphens/>
              <w:ind w:left="0"/>
              <w:jc w:val="center"/>
            </w:pPr>
          </w:p>
        </w:tc>
      </w:tr>
      <w:tr w:rsidR="00E418BC" w:rsidRPr="00FE23E4" w14:paraId="012CDAA4" w14:textId="77777777" w:rsidTr="00577219">
        <w:trPr>
          <w:trHeight w:val="311"/>
        </w:trPr>
        <w:tc>
          <w:tcPr>
            <w:tcW w:w="1489" w:type="dxa"/>
            <w:tcMar>
              <w:left w:w="57" w:type="dxa"/>
              <w:right w:w="57" w:type="dxa"/>
            </w:tcMar>
          </w:tcPr>
          <w:p w14:paraId="2BC61EF4" w14:textId="77777777" w:rsidR="00E418BC" w:rsidRPr="00FE23E4" w:rsidRDefault="00E418BC" w:rsidP="002512A7">
            <w:pPr>
              <w:pStyle w:val="TableParagraph"/>
              <w:suppressAutoHyphens/>
              <w:ind w:left="0"/>
              <w:rPr>
                <w:sz w:val="20"/>
              </w:rPr>
            </w:pPr>
          </w:p>
        </w:tc>
        <w:tc>
          <w:tcPr>
            <w:tcW w:w="3969" w:type="dxa"/>
            <w:tcMar>
              <w:left w:w="57" w:type="dxa"/>
              <w:right w:w="57" w:type="dxa"/>
            </w:tcMar>
          </w:tcPr>
          <w:p w14:paraId="6A9E50C7" w14:textId="77777777" w:rsidR="00E418BC" w:rsidRPr="00FE23E4" w:rsidRDefault="00E418BC" w:rsidP="002512A7">
            <w:pPr>
              <w:pStyle w:val="TableParagraph"/>
              <w:suppressAutoHyphens/>
              <w:spacing w:line="258" w:lineRule="exact"/>
              <w:ind w:left="0"/>
              <w:jc w:val="center"/>
              <w:rPr>
                <w:b/>
                <w:sz w:val="24"/>
              </w:rPr>
            </w:pPr>
            <w:r w:rsidRPr="00FE23E4">
              <w:rPr>
                <w:b/>
                <w:sz w:val="24"/>
              </w:rPr>
              <w:t>Всего:</w:t>
            </w:r>
          </w:p>
        </w:tc>
        <w:tc>
          <w:tcPr>
            <w:tcW w:w="708" w:type="dxa"/>
            <w:tcMar>
              <w:left w:w="57" w:type="dxa"/>
              <w:right w:w="57" w:type="dxa"/>
            </w:tcMar>
          </w:tcPr>
          <w:p w14:paraId="568DCFD6" w14:textId="77777777" w:rsidR="00E418BC" w:rsidRPr="00FE23E4" w:rsidRDefault="00E418BC" w:rsidP="002512A7">
            <w:pPr>
              <w:pStyle w:val="TableParagraph"/>
              <w:suppressAutoHyphens/>
              <w:spacing w:line="258" w:lineRule="exact"/>
              <w:ind w:left="0"/>
              <w:jc w:val="center"/>
              <w:rPr>
                <w:b/>
                <w:sz w:val="24"/>
              </w:rPr>
            </w:pPr>
            <w:r w:rsidRPr="00FE23E4">
              <w:rPr>
                <w:b/>
                <w:sz w:val="24"/>
              </w:rPr>
              <w:t>300</w:t>
            </w:r>
          </w:p>
        </w:tc>
        <w:tc>
          <w:tcPr>
            <w:tcW w:w="709" w:type="dxa"/>
            <w:tcMar>
              <w:left w:w="57" w:type="dxa"/>
              <w:right w:w="57" w:type="dxa"/>
            </w:tcMar>
          </w:tcPr>
          <w:p w14:paraId="196B3403" w14:textId="77777777" w:rsidR="00E418BC" w:rsidRPr="00FE23E4" w:rsidRDefault="00577219" w:rsidP="002512A7">
            <w:pPr>
              <w:pStyle w:val="TableParagraph"/>
              <w:suppressAutoHyphens/>
              <w:spacing w:line="258" w:lineRule="exact"/>
              <w:ind w:left="0"/>
              <w:jc w:val="center"/>
              <w:rPr>
                <w:b/>
                <w:sz w:val="24"/>
              </w:rPr>
            </w:pPr>
            <w:r w:rsidRPr="00FE23E4">
              <w:rPr>
                <w:b/>
                <w:sz w:val="24"/>
              </w:rPr>
              <w:t>22</w:t>
            </w:r>
            <w:r w:rsidR="00A92C26" w:rsidRPr="00FE23E4">
              <w:rPr>
                <w:b/>
                <w:sz w:val="24"/>
              </w:rPr>
              <w:t>8</w:t>
            </w:r>
          </w:p>
        </w:tc>
        <w:tc>
          <w:tcPr>
            <w:tcW w:w="992" w:type="dxa"/>
            <w:tcMar>
              <w:left w:w="57" w:type="dxa"/>
              <w:right w:w="57" w:type="dxa"/>
            </w:tcMar>
          </w:tcPr>
          <w:p w14:paraId="40B726D0" w14:textId="77777777" w:rsidR="00E418BC" w:rsidRPr="00FE23E4" w:rsidRDefault="00A92C26" w:rsidP="002512A7">
            <w:pPr>
              <w:pStyle w:val="TableParagraph"/>
              <w:suppressAutoHyphens/>
              <w:spacing w:line="258" w:lineRule="exact"/>
              <w:ind w:left="0"/>
              <w:jc w:val="center"/>
              <w:rPr>
                <w:b/>
                <w:sz w:val="24"/>
              </w:rPr>
            </w:pPr>
            <w:r w:rsidRPr="00FE23E4">
              <w:rPr>
                <w:b/>
                <w:sz w:val="24"/>
              </w:rPr>
              <w:t>120</w:t>
            </w:r>
          </w:p>
        </w:tc>
        <w:tc>
          <w:tcPr>
            <w:tcW w:w="1701" w:type="dxa"/>
            <w:tcMar>
              <w:left w:w="57" w:type="dxa"/>
              <w:right w:w="57" w:type="dxa"/>
            </w:tcMar>
          </w:tcPr>
          <w:p w14:paraId="4D58DD97" w14:textId="77777777" w:rsidR="00E418BC" w:rsidRPr="00FE23E4" w:rsidRDefault="00E418BC" w:rsidP="002512A7">
            <w:pPr>
              <w:pStyle w:val="TableParagraph"/>
              <w:suppressAutoHyphens/>
              <w:spacing w:line="258" w:lineRule="exact"/>
              <w:ind w:left="0"/>
              <w:jc w:val="center"/>
              <w:rPr>
                <w:b/>
                <w:sz w:val="24"/>
              </w:rPr>
            </w:pPr>
            <w:r w:rsidRPr="00FE23E4">
              <w:rPr>
                <w:b/>
                <w:sz w:val="24"/>
              </w:rPr>
              <w:t>48</w:t>
            </w:r>
          </w:p>
        </w:tc>
        <w:tc>
          <w:tcPr>
            <w:tcW w:w="1134" w:type="dxa"/>
            <w:tcMar>
              <w:left w:w="57" w:type="dxa"/>
              <w:right w:w="57" w:type="dxa"/>
            </w:tcMar>
          </w:tcPr>
          <w:p w14:paraId="6539D680" w14:textId="77777777" w:rsidR="00E418BC" w:rsidRPr="00FE23E4" w:rsidRDefault="00E418BC" w:rsidP="002512A7">
            <w:pPr>
              <w:pStyle w:val="TableParagraph"/>
              <w:suppressAutoHyphens/>
              <w:spacing w:line="258" w:lineRule="exact"/>
              <w:ind w:left="0"/>
              <w:jc w:val="center"/>
              <w:rPr>
                <w:b/>
                <w:sz w:val="24"/>
              </w:rPr>
            </w:pPr>
            <w:r w:rsidRPr="00FE23E4">
              <w:rPr>
                <w:b/>
                <w:sz w:val="24"/>
              </w:rPr>
              <w:t>24</w:t>
            </w:r>
          </w:p>
        </w:tc>
        <w:tc>
          <w:tcPr>
            <w:tcW w:w="993" w:type="dxa"/>
            <w:tcMar>
              <w:left w:w="57" w:type="dxa"/>
              <w:right w:w="57" w:type="dxa"/>
            </w:tcMar>
          </w:tcPr>
          <w:p w14:paraId="76E6D4DF" w14:textId="77777777" w:rsidR="00E418BC" w:rsidRPr="00FE23E4" w:rsidRDefault="00E418BC" w:rsidP="002512A7">
            <w:pPr>
              <w:pStyle w:val="TableParagraph"/>
              <w:suppressAutoHyphens/>
              <w:spacing w:line="258" w:lineRule="exact"/>
              <w:ind w:left="0"/>
              <w:jc w:val="center"/>
              <w:rPr>
                <w:b/>
                <w:sz w:val="24"/>
              </w:rPr>
            </w:pPr>
            <w:r w:rsidRPr="00FE23E4">
              <w:rPr>
                <w:b/>
                <w:sz w:val="24"/>
              </w:rPr>
              <w:t>72</w:t>
            </w:r>
          </w:p>
        </w:tc>
        <w:tc>
          <w:tcPr>
            <w:tcW w:w="1134" w:type="dxa"/>
            <w:tcMar>
              <w:left w:w="57" w:type="dxa"/>
              <w:right w:w="57" w:type="dxa"/>
            </w:tcMar>
          </w:tcPr>
          <w:p w14:paraId="10817031" w14:textId="77777777" w:rsidR="00E418BC" w:rsidRPr="00FE23E4" w:rsidRDefault="00E418BC" w:rsidP="002512A7">
            <w:pPr>
              <w:pStyle w:val="TableParagraph"/>
              <w:suppressAutoHyphens/>
              <w:spacing w:line="258" w:lineRule="exact"/>
              <w:ind w:left="0"/>
              <w:jc w:val="center"/>
              <w:rPr>
                <w:b/>
                <w:sz w:val="24"/>
              </w:rPr>
            </w:pPr>
            <w:r w:rsidRPr="00FE23E4">
              <w:rPr>
                <w:b/>
                <w:sz w:val="24"/>
              </w:rPr>
              <w:t>108</w:t>
            </w:r>
          </w:p>
        </w:tc>
        <w:tc>
          <w:tcPr>
            <w:tcW w:w="1223" w:type="dxa"/>
            <w:tcMar>
              <w:left w:w="57" w:type="dxa"/>
              <w:right w:w="57" w:type="dxa"/>
            </w:tcMar>
          </w:tcPr>
          <w:p w14:paraId="50B9C0F8" w14:textId="77777777" w:rsidR="00E418BC" w:rsidRPr="00FE23E4" w:rsidRDefault="00E418BC" w:rsidP="002512A7">
            <w:pPr>
              <w:pStyle w:val="TableParagraph"/>
              <w:suppressAutoHyphens/>
              <w:spacing w:line="258" w:lineRule="exact"/>
              <w:ind w:left="0"/>
              <w:jc w:val="center"/>
              <w:rPr>
                <w:b/>
                <w:sz w:val="24"/>
              </w:rPr>
            </w:pPr>
            <w:r w:rsidRPr="00FE23E4">
              <w:rPr>
                <w:b/>
                <w:sz w:val="24"/>
              </w:rPr>
              <w:t>Х</w:t>
            </w:r>
          </w:p>
        </w:tc>
      </w:tr>
    </w:tbl>
    <w:p w14:paraId="30CC7250" w14:textId="77777777" w:rsidR="00C26AFA" w:rsidRPr="00FE23E4" w:rsidRDefault="00C26AFA" w:rsidP="002512A7">
      <w:pPr>
        <w:suppressAutoHyphens/>
        <w:spacing w:line="229" w:lineRule="exact"/>
        <w:jc w:val="both"/>
        <w:rPr>
          <w:i/>
          <w:sz w:val="20"/>
        </w:rPr>
      </w:pPr>
    </w:p>
    <w:p w14:paraId="2E4A2B66" w14:textId="77777777" w:rsidR="00C26AFA" w:rsidRPr="00FE23E4" w:rsidRDefault="00C26AFA" w:rsidP="002512A7">
      <w:pPr>
        <w:suppressAutoHyphens/>
        <w:spacing w:line="229" w:lineRule="exact"/>
        <w:jc w:val="both"/>
        <w:rPr>
          <w:sz w:val="20"/>
        </w:rPr>
        <w:sectPr w:rsidR="00C26AFA" w:rsidRPr="00FE23E4" w:rsidSect="000E17A8">
          <w:footerReference w:type="default" r:id="rId44"/>
          <w:pgSz w:w="16850" w:h="11910" w:orient="landscape"/>
          <w:pgMar w:top="1134" w:right="850" w:bottom="1134" w:left="1701" w:header="0" w:footer="700" w:gutter="0"/>
          <w:cols w:space="720"/>
        </w:sectPr>
      </w:pPr>
    </w:p>
    <w:p w14:paraId="6E6FC035" w14:textId="77777777" w:rsidR="00C26AFA" w:rsidRPr="00FE23E4" w:rsidRDefault="002D55BD" w:rsidP="00A03160">
      <w:pPr>
        <w:pStyle w:val="1"/>
        <w:numPr>
          <w:ilvl w:val="2"/>
          <w:numId w:val="170"/>
        </w:numPr>
        <w:suppressAutoHyphens/>
        <w:ind w:left="0" w:firstLine="720"/>
        <w:jc w:val="left"/>
      </w:pPr>
      <w:r w:rsidRPr="00FE23E4">
        <w:lastRenderedPageBreak/>
        <w:t>Тематический план и содержан</w:t>
      </w:r>
      <w:r w:rsidR="00577219" w:rsidRPr="00FE23E4">
        <w:t>ие профессионального модуля</w:t>
      </w:r>
    </w:p>
    <w:p w14:paraId="502D92C6" w14:textId="77777777" w:rsidR="00C26AFA" w:rsidRPr="00FE23E4" w:rsidRDefault="00C26AFA" w:rsidP="002512A7">
      <w:pPr>
        <w:pStyle w:val="a3"/>
        <w:suppressAutoHyphens/>
        <w:spacing w:before="4" w:after="1"/>
        <w:rPr>
          <w:b/>
          <w:sz w:val="17"/>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7"/>
        <w:gridCol w:w="9280"/>
        <w:gridCol w:w="1275"/>
      </w:tblGrid>
      <w:tr w:rsidR="00C26AFA" w:rsidRPr="00FE23E4" w14:paraId="08CA639A" w14:textId="77777777" w:rsidTr="00577219">
        <w:trPr>
          <w:trHeight w:val="1204"/>
        </w:trPr>
        <w:tc>
          <w:tcPr>
            <w:tcW w:w="3497" w:type="dxa"/>
            <w:tcMar>
              <w:left w:w="57" w:type="dxa"/>
              <w:right w:w="57" w:type="dxa"/>
            </w:tcMar>
          </w:tcPr>
          <w:p w14:paraId="7F648C2B" w14:textId="77777777" w:rsidR="00C26AFA" w:rsidRPr="00FE23E4" w:rsidRDefault="002D55BD" w:rsidP="002512A7">
            <w:pPr>
              <w:pStyle w:val="TableParagraph"/>
              <w:suppressAutoHyphens/>
              <w:ind w:left="0"/>
              <w:jc w:val="center"/>
              <w:rPr>
                <w:b/>
                <w:sz w:val="24"/>
              </w:rPr>
            </w:pPr>
            <w:r w:rsidRPr="00FE23E4">
              <w:rPr>
                <w:b/>
                <w:sz w:val="24"/>
              </w:rPr>
              <w:t>Наименование разделов и тем профессионального модуля (ПМ), междисциплинарных курсов (МДК)</w:t>
            </w:r>
          </w:p>
        </w:tc>
        <w:tc>
          <w:tcPr>
            <w:tcW w:w="9280" w:type="dxa"/>
            <w:tcMar>
              <w:left w:w="57" w:type="dxa"/>
              <w:right w:w="57" w:type="dxa"/>
            </w:tcMar>
          </w:tcPr>
          <w:p w14:paraId="4F625072" w14:textId="77777777" w:rsidR="00C26AFA" w:rsidRPr="00FE23E4" w:rsidRDefault="002D55BD" w:rsidP="002512A7">
            <w:pPr>
              <w:pStyle w:val="TableParagraph"/>
              <w:suppressAutoHyphens/>
              <w:spacing w:before="186"/>
              <w:ind w:left="0"/>
              <w:jc w:val="center"/>
              <w:rPr>
                <w:b/>
                <w:sz w:val="24"/>
              </w:rPr>
            </w:pPr>
            <w:r w:rsidRPr="00FE23E4">
              <w:rPr>
                <w:b/>
                <w:sz w:val="24"/>
              </w:rPr>
              <w:t>Содержание учебного материала,</w:t>
            </w:r>
          </w:p>
          <w:p w14:paraId="09B504F4" w14:textId="77777777" w:rsidR="00C26AFA" w:rsidRPr="00FE23E4" w:rsidRDefault="002D55BD" w:rsidP="002512A7">
            <w:pPr>
              <w:pStyle w:val="TableParagraph"/>
              <w:suppressAutoHyphens/>
              <w:ind w:left="0"/>
              <w:jc w:val="center"/>
              <w:rPr>
                <w:b/>
                <w:sz w:val="24"/>
              </w:rPr>
            </w:pPr>
            <w:r w:rsidRPr="00FE23E4">
              <w:rPr>
                <w:b/>
                <w:sz w:val="24"/>
              </w:rPr>
              <w:t>лабораторные работы и практические занятия, самостоятельная учебная работа обучающихся, курсовая работа (проект)</w:t>
            </w:r>
          </w:p>
        </w:tc>
        <w:tc>
          <w:tcPr>
            <w:tcW w:w="1275" w:type="dxa"/>
            <w:tcMar>
              <w:left w:w="57" w:type="dxa"/>
              <w:right w:w="57" w:type="dxa"/>
            </w:tcMar>
          </w:tcPr>
          <w:p w14:paraId="008BA876" w14:textId="77777777" w:rsidR="00C26AFA" w:rsidRPr="00FE23E4" w:rsidRDefault="002D55BD" w:rsidP="002512A7">
            <w:pPr>
              <w:pStyle w:val="TableParagraph"/>
              <w:suppressAutoHyphens/>
              <w:spacing w:before="163"/>
              <w:ind w:left="0"/>
              <w:jc w:val="center"/>
              <w:rPr>
                <w:b/>
                <w:sz w:val="24"/>
              </w:rPr>
            </w:pPr>
            <w:r w:rsidRPr="00FE23E4">
              <w:rPr>
                <w:b/>
                <w:sz w:val="24"/>
              </w:rPr>
              <w:t>Объем в часах</w:t>
            </w:r>
          </w:p>
        </w:tc>
      </w:tr>
      <w:tr w:rsidR="00C26AFA" w:rsidRPr="00FE23E4" w14:paraId="400CBFA2" w14:textId="77777777" w:rsidTr="00577219">
        <w:trPr>
          <w:trHeight w:val="364"/>
        </w:trPr>
        <w:tc>
          <w:tcPr>
            <w:tcW w:w="3497" w:type="dxa"/>
            <w:tcMar>
              <w:left w:w="57" w:type="dxa"/>
              <w:right w:w="57" w:type="dxa"/>
            </w:tcMar>
          </w:tcPr>
          <w:p w14:paraId="575BCF48" w14:textId="77777777" w:rsidR="00C26AFA" w:rsidRPr="00FE23E4" w:rsidRDefault="002D55BD" w:rsidP="002512A7">
            <w:pPr>
              <w:pStyle w:val="TableParagraph"/>
              <w:suppressAutoHyphens/>
              <w:spacing w:line="273" w:lineRule="exact"/>
              <w:ind w:left="0"/>
              <w:jc w:val="center"/>
              <w:rPr>
                <w:b/>
                <w:sz w:val="24"/>
              </w:rPr>
            </w:pPr>
            <w:r w:rsidRPr="00FE23E4">
              <w:rPr>
                <w:b/>
                <w:sz w:val="24"/>
              </w:rPr>
              <w:t>1</w:t>
            </w:r>
          </w:p>
        </w:tc>
        <w:tc>
          <w:tcPr>
            <w:tcW w:w="9280" w:type="dxa"/>
            <w:tcMar>
              <w:left w:w="57" w:type="dxa"/>
              <w:right w:w="57" w:type="dxa"/>
            </w:tcMar>
          </w:tcPr>
          <w:p w14:paraId="782BD54E" w14:textId="77777777" w:rsidR="00C26AFA" w:rsidRPr="00FE23E4" w:rsidRDefault="002D55BD" w:rsidP="002512A7">
            <w:pPr>
              <w:pStyle w:val="TableParagraph"/>
              <w:suppressAutoHyphens/>
              <w:spacing w:line="273" w:lineRule="exact"/>
              <w:ind w:left="0"/>
              <w:jc w:val="center"/>
              <w:rPr>
                <w:b/>
                <w:sz w:val="24"/>
              </w:rPr>
            </w:pPr>
            <w:r w:rsidRPr="00FE23E4">
              <w:rPr>
                <w:b/>
                <w:sz w:val="24"/>
              </w:rPr>
              <w:t>2</w:t>
            </w:r>
          </w:p>
        </w:tc>
        <w:tc>
          <w:tcPr>
            <w:tcW w:w="1275" w:type="dxa"/>
            <w:tcMar>
              <w:left w:w="57" w:type="dxa"/>
              <w:right w:w="57" w:type="dxa"/>
            </w:tcMar>
          </w:tcPr>
          <w:p w14:paraId="44A31942" w14:textId="77777777" w:rsidR="00C26AFA" w:rsidRPr="00FE23E4" w:rsidRDefault="002D55BD" w:rsidP="002512A7">
            <w:pPr>
              <w:pStyle w:val="TableParagraph"/>
              <w:suppressAutoHyphens/>
              <w:spacing w:before="42"/>
              <w:ind w:left="0"/>
              <w:jc w:val="center"/>
              <w:rPr>
                <w:b/>
                <w:sz w:val="24"/>
              </w:rPr>
            </w:pPr>
            <w:r w:rsidRPr="00FE23E4">
              <w:rPr>
                <w:b/>
                <w:sz w:val="24"/>
              </w:rPr>
              <w:t>3</w:t>
            </w:r>
          </w:p>
        </w:tc>
      </w:tr>
      <w:tr w:rsidR="00C26AFA" w:rsidRPr="00FE23E4" w14:paraId="5D136DC6" w14:textId="77777777" w:rsidTr="00577219">
        <w:trPr>
          <w:trHeight w:val="552"/>
        </w:trPr>
        <w:tc>
          <w:tcPr>
            <w:tcW w:w="12777" w:type="dxa"/>
            <w:gridSpan w:val="2"/>
            <w:tcMar>
              <w:left w:w="57" w:type="dxa"/>
              <w:right w:w="57" w:type="dxa"/>
            </w:tcMar>
          </w:tcPr>
          <w:p w14:paraId="44208EB5" w14:textId="77777777" w:rsidR="00C26AFA" w:rsidRPr="00FE23E4" w:rsidRDefault="002D55BD" w:rsidP="006F3295">
            <w:pPr>
              <w:pStyle w:val="TableParagraph"/>
              <w:suppressAutoHyphens/>
              <w:spacing w:line="268" w:lineRule="exact"/>
              <w:ind w:left="0"/>
              <w:rPr>
                <w:sz w:val="24"/>
              </w:rPr>
            </w:pPr>
            <w:r w:rsidRPr="00FE23E4">
              <w:rPr>
                <w:b/>
                <w:sz w:val="24"/>
              </w:rPr>
              <w:t>Раздел 1. Санитарное содержание, благоустройство общего имущества и прилегающей территории объектов жилищно-коммунального хозяйства</w:t>
            </w:r>
          </w:p>
        </w:tc>
        <w:tc>
          <w:tcPr>
            <w:tcW w:w="1275" w:type="dxa"/>
            <w:tcMar>
              <w:left w:w="57" w:type="dxa"/>
              <w:right w:w="57" w:type="dxa"/>
            </w:tcMar>
          </w:tcPr>
          <w:p w14:paraId="300F7BF7" w14:textId="77777777" w:rsidR="00C26AFA" w:rsidRPr="00FE23E4" w:rsidRDefault="002D55BD" w:rsidP="002512A7">
            <w:pPr>
              <w:pStyle w:val="TableParagraph"/>
              <w:suppressAutoHyphens/>
              <w:spacing w:before="136"/>
              <w:ind w:left="0"/>
              <w:jc w:val="center"/>
              <w:rPr>
                <w:b/>
                <w:sz w:val="24"/>
              </w:rPr>
            </w:pPr>
            <w:r w:rsidRPr="00FE23E4">
              <w:rPr>
                <w:b/>
                <w:sz w:val="24"/>
              </w:rPr>
              <w:t>192</w:t>
            </w:r>
          </w:p>
        </w:tc>
      </w:tr>
      <w:tr w:rsidR="006F3295" w:rsidRPr="00FE23E4" w14:paraId="5632471D" w14:textId="77777777" w:rsidTr="00577219">
        <w:trPr>
          <w:trHeight w:val="552"/>
        </w:trPr>
        <w:tc>
          <w:tcPr>
            <w:tcW w:w="12777" w:type="dxa"/>
            <w:gridSpan w:val="2"/>
            <w:tcMar>
              <w:left w:w="57" w:type="dxa"/>
              <w:right w:w="57" w:type="dxa"/>
            </w:tcMar>
          </w:tcPr>
          <w:p w14:paraId="4D6723DD" w14:textId="77777777" w:rsidR="006F3295" w:rsidRPr="00FE23E4" w:rsidRDefault="006F3295" w:rsidP="002512A7">
            <w:pPr>
              <w:pStyle w:val="TableParagraph"/>
              <w:suppressAutoHyphens/>
              <w:spacing w:line="268" w:lineRule="exact"/>
              <w:ind w:left="0"/>
              <w:rPr>
                <w:b/>
                <w:sz w:val="24"/>
              </w:rPr>
            </w:pPr>
            <w:r w:rsidRPr="00FE23E4">
              <w:rPr>
                <w:b/>
                <w:sz w:val="24"/>
              </w:rPr>
              <w:t>МДК.04.01 Организация и контроль работ по санитарному содержанию, благоустройству общего имущества и прилегающей территории объектов жилищно-коммунального хозяйства</w:t>
            </w:r>
          </w:p>
        </w:tc>
        <w:tc>
          <w:tcPr>
            <w:tcW w:w="1275" w:type="dxa"/>
            <w:tcMar>
              <w:left w:w="57" w:type="dxa"/>
              <w:right w:w="57" w:type="dxa"/>
            </w:tcMar>
          </w:tcPr>
          <w:p w14:paraId="08D7B473" w14:textId="77777777" w:rsidR="006F3295" w:rsidRPr="00FE23E4" w:rsidRDefault="006F3295" w:rsidP="002512A7">
            <w:pPr>
              <w:pStyle w:val="TableParagraph"/>
              <w:suppressAutoHyphens/>
              <w:spacing w:before="136"/>
              <w:ind w:left="0"/>
              <w:jc w:val="center"/>
              <w:rPr>
                <w:b/>
                <w:sz w:val="24"/>
              </w:rPr>
            </w:pPr>
            <w:r w:rsidRPr="00FE23E4">
              <w:rPr>
                <w:b/>
                <w:sz w:val="24"/>
              </w:rPr>
              <w:t>120</w:t>
            </w:r>
          </w:p>
        </w:tc>
      </w:tr>
      <w:tr w:rsidR="00C26AFA" w:rsidRPr="00FE23E4" w14:paraId="658E6D56" w14:textId="77777777" w:rsidTr="00577219">
        <w:trPr>
          <w:trHeight w:val="275"/>
        </w:trPr>
        <w:tc>
          <w:tcPr>
            <w:tcW w:w="3497" w:type="dxa"/>
            <w:vMerge w:val="restart"/>
            <w:tcMar>
              <w:left w:w="57" w:type="dxa"/>
              <w:right w:w="57" w:type="dxa"/>
            </w:tcMar>
          </w:tcPr>
          <w:p w14:paraId="61DF0B3C" w14:textId="77777777" w:rsidR="00C26AFA" w:rsidRPr="00FE23E4" w:rsidRDefault="002D55BD" w:rsidP="002512A7">
            <w:pPr>
              <w:pStyle w:val="TableParagraph"/>
              <w:suppressAutoHyphens/>
              <w:spacing w:line="270" w:lineRule="exact"/>
              <w:ind w:left="0"/>
              <w:rPr>
                <w:b/>
                <w:sz w:val="24"/>
              </w:rPr>
            </w:pPr>
            <w:r w:rsidRPr="00FE23E4">
              <w:rPr>
                <w:b/>
                <w:sz w:val="24"/>
              </w:rPr>
              <w:t>Тема 1.1.</w:t>
            </w:r>
          </w:p>
          <w:p w14:paraId="44BEE59F" w14:textId="77777777" w:rsidR="00C26AFA" w:rsidRPr="00FE23E4" w:rsidRDefault="002D55BD" w:rsidP="002512A7">
            <w:pPr>
              <w:pStyle w:val="TableParagraph"/>
              <w:suppressAutoHyphens/>
              <w:ind w:left="0"/>
              <w:rPr>
                <w:sz w:val="24"/>
              </w:rPr>
            </w:pPr>
            <w:proofErr w:type="spellStart"/>
            <w:r w:rsidRPr="00FE23E4">
              <w:rPr>
                <w:sz w:val="24"/>
              </w:rPr>
              <w:t>Нормативноправовые</w:t>
            </w:r>
            <w:proofErr w:type="spellEnd"/>
            <w:r w:rsidRPr="00FE23E4">
              <w:rPr>
                <w:sz w:val="24"/>
              </w:rPr>
              <w:t xml:space="preserve"> документы регламентирующие проведение работ по санитарному содержанию профессиональной уборке, благоустройству общего имущества и придомовой территории</w:t>
            </w:r>
          </w:p>
        </w:tc>
        <w:tc>
          <w:tcPr>
            <w:tcW w:w="9280" w:type="dxa"/>
            <w:tcMar>
              <w:left w:w="57" w:type="dxa"/>
              <w:right w:w="57" w:type="dxa"/>
            </w:tcMar>
          </w:tcPr>
          <w:p w14:paraId="6A7BE305"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w:t>
            </w:r>
          </w:p>
        </w:tc>
        <w:tc>
          <w:tcPr>
            <w:tcW w:w="1275" w:type="dxa"/>
            <w:tcMar>
              <w:left w:w="57" w:type="dxa"/>
              <w:right w:w="57" w:type="dxa"/>
            </w:tcMar>
          </w:tcPr>
          <w:p w14:paraId="2DC123FD" w14:textId="77777777" w:rsidR="00C26AFA" w:rsidRPr="00FE23E4" w:rsidRDefault="002D55BD" w:rsidP="002512A7">
            <w:pPr>
              <w:pStyle w:val="TableParagraph"/>
              <w:suppressAutoHyphens/>
              <w:spacing w:line="256" w:lineRule="exact"/>
              <w:ind w:left="0"/>
              <w:jc w:val="center"/>
              <w:rPr>
                <w:b/>
                <w:sz w:val="24"/>
              </w:rPr>
            </w:pPr>
            <w:r w:rsidRPr="00FE23E4">
              <w:rPr>
                <w:b/>
                <w:sz w:val="24"/>
              </w:rPr>
              <w:t>14</w:t>
            </w:r>
          </w:p>
        </w:tc>
      </w:tr>
      <w:tr w:rsidR="00C26AFA" w:rsidRPr="00FE23E4" w14:paraId="6036DAD3" w14:textId="77777777" w:rsidTr="00577219">
        <w:trPr>
          <w:trHeight w:val="1901"/>
        </w:trPr>
        <w:tc>
          <w:tcPr>
            <w:tcW w:w="3497" w:type="dxa"/>
            <w:vMerge/>
            <w:tcBorders>
              <w:top w:val="nil"/>
            </w:tcBorders>
            <w:tcMar>
              <w:left w:w="57" w:type="dxa"/>
              <w:right w:w="57" w:type="dxa"/>
            </w:tcMar>
          </w:tcPr>
          <w:p w14:paraId="24056093" w14:textId="77777777" w:rsidR="00C26AFA" w:rsidRPr="00FE23E4" w:rsidRDefault="00C26AFA" w:rsidP="002512A7">
            <w:pPr>
              <w:suppressAutoHyphens/>
              <w:rPr>
                <w:sz w:val="2"/>
                <w:szCs w:val="2"/>
              </w:rPr>
            </w:pPr>
          </w:p>
        </w:tc>
        <w:tc>
          <w:tcPr>
            <w:tcW w:w="9280" w:type="dxa"/>
            <w:tcMar>
              <w:left w:w="57" w:type="dxa"/>
              <w:right w:w="57" w:type="dxa"/>
            </w:tcMar>
          </w:tcPr>
          <w:p w14:paraId="7D56A331" w14:textId="77777777" w:rsidR="00C26AFA" w:rsidRPr="00FE23E4" w:rsidRDefault="002D55BD" w:rsidP="002512A7">
            <w:pPr>
              <w:pStyle w:val="TableParagraph"/>
              <w:suppressAutoHyphens/>
              <w:ind w:left="0"/>
              <w:rPr>
                <w:sz w:val="24"/>
              </w:rPr>
            </w:pPr>
            <w:r w:rsidRPr="00FE23E4">
              <w:rPr>
                <w:sz w:val="24"/>
              </w:rPr>
              <w:t>Что является санитарным содержанием и очисткой. Жилищный кодекс РФ.</w:t>
            </w:r>
          </w:p>
          <w:p w14:paraId="7FBF8D0D" w14:textId="77777777" w:rsidR="00C26AFA" w:rsidRPr="00FE23E4" w:rsidRDefault="002D55BD" w:rsidP="002512A7">
            <w:pPr>
              <w:pStyle w:val="TableParagraph"/>
              <w:suppressAutoHyphens/>
              <w:ind w:left="0"/>
              <w:rPr>
                <w:sz w:val="24"/>
              </w:rPr>
            </w:pPr>
            <w:r w:rsidRPr="00FE23E4">
              <w:rPr>
                <w:sz w:val="24"/>
              </w:rPr>
              <w:t>ГОСТ 56195-2014</w:t>
            </w:r>
          </w:p>
          <w:p w14:paraId="72932E78" w14:textId="77777777" w:rsidR="00C26AFA" w:rsidRPr="00FE23E4" w:rsidRDefault="002D55BD" w:rsidP="002512A7">
            <w:pPr>
              <w:pStyle w:val="TableParagraph"/>
              <w:suppressAutoHyphens/>
              <w:ind w:left="0"/>
              <w:rPr>
                <w:sz w:val="24"/>
              </w:rPr>
            </w:pPr>
            <w:r w:rsidRPr="00FE23E4">
              <w:rPr>
                <w:sz w:val="24"/>
              </w:rPr>
              <w:t>СанПиН 2.1.2.2645-10 Санитарно-эпидемиологические требования к условиям проживания в жилых зданиях и помещениях</w:t>
            </w:r>
          </w:p>
          <w:p w14:paraId="136AB073" w14:textId="77777777" w:rsidR="00C26AFA" w:rsidRPr="00FE23E4" w:rsidRDefault="002D55BD" w:rsidP="002512A7">
            <w:pPr>
              <w:pStyle w:val="TableParagraph"/>
              <w:suppressAutoHyphens/>
              <w:ind w:left="0"/>
              <w:rPr>
                <w:sz w:val="24"/>
              </w:rPr>
            </w:pPr>
            <w:r w:rsidRPr="00FE23E4">
              <w:rPr>
                <w:sz w:val="24"/>
              </w:rPr>
              <w:t>Классификация</w:t>
            </w:r>
            <w:r w:rsidR="00B15585" w:rsidRPr="00FE23E4">
              <w:rPr>
                <w:sz w:val="24"/>
              </w:rPr>
              <w:t xml:space="preserve"> </w:t>
            </w:r>
            <w:r w:rsidRPr="00FE23E4">
              <w:rPr>
                <w:sz w:val="24"/>
              </w:rPr>
              <w:t>зданий</w:t>
            </w:r>
            <w:r w:rsidR="00B15585" w:rsidRPr="00FE23E4">
              <w:rPr>
                <w:sz w:val="24"/>
              </w:rPr>
              <w:t xml:space="preserve"> </w:t>
            </w:r>
            <w:r w:rsidRPr="00FE23E4">
              <w:rPr>
                <w:sz w:val="24"/>
              </w:rPr>
              <w:t>(сооружений)</w:t>
            </w:r>
            <w:r w:rsidR="00B15585" w:rsidRPr="00FE23E4">
              <w:rPr>
                <w:sz w:val="24"/>
              </w:rPr>
              <w:t xml:space="preserve"> </w:t>
            </w:r>
            <w:r w:rsidRPr="00FE23E4">
              <w:rPr>
                <w:sz w:val="24"/>
              </w:rPr>
              <w:t>по</w:t>
            </w:r>
            <w:r w:rsidR="00B15585" w:rsidRPr="00FE23E4">
              <w:rPr>
                <w:sz w:val="24"/>
              </w:rPr>
              <w:t xml:space="preserve"> </w:t>
            </w:r>
            <w:r w:rsidRPr="00FE23E4">
              <w:rPr>
                <w:sz w:val="24"/>
              </w:rPr>
              <w:t>функциональному</w:t>
            </w:r>
            <w:r w:rsidR="00B15585" w:rsidRPr="00FE23E4">
              <w:rPr>
                <w:sz w:val="24"/>
              </w:rPr>
              <w:t xml:space="preserve"> </w:t>
            </w:r>
            <w:r w:rsidRPr="00FE23E4">
              <w:rPr>
                <w:sz w:val="24"/>
              </w:rPr>
              <w:t>назначению</w:t>
            </w:r>
            <w:r w:rsidR="00B15585" w:rsidRPr="00FE23E4">
              <w:rPr>
                <w:sz w:val="24"/>
              </w:rPr>
              <w:t xml:space="preserve"> </w:t>
            </w:r>
            <w:r w:rsidRPr="00FE23E4">
              <w:rPr>
                <w:sz w:val="24"/>
              </w:rPr>
              <w:t>и</w:t>
            </w:r>
            <w:r w:rsidR="00B15585" w:rsidRPr="00FE23E4">
              <w:rPr>
                <w:sz w:val="24"/>
              </w:rPr>
              <w:t xml:space="preserve"> </w:t>
            </w:r>
            <w:r w:rsidRPr="00FE23E4">
              <w:rPr>
                <w:sz w:val="24"/>
              </w:rPr>
              <w:t>типам эксплуатационных режимов.</w:t>
            </w:r>
          </w:p>
          <w:p w14:paraId="7EFFF32E" w14:textId="77777777" w:rsidR="00C26AFA" w:rsidRPr="00FE23E4" w:rsidRDefault="002D55BD" w:rsidP="002512A7">
            <w:pPr>
              <w:pStyle w:val="TableParagraph"/>
              <w:suppressAutoHyphens/>
              <w:spacing w:line="270" w:lineRule="atLeast"/>
              <w:ind w:left="0"/>
              <w:rPr>
                <w:sz w:val="24"/>
              </w:rPr>
            </w:pPr>
            <w:r w:rsidRPr="00FE23E4">
              <w:rPr>
                <w:sz w:val="24"/>
              </w:rPr>
              <w:t>Нормативно-техническое обеспечение эксплуатации. Техническое обслуживание инженерного оборудования Техническое обслуживание строительных конструкций.</w:t>
            </w:r>
          </w:p>
        </w:tc>
        <w:tc>
          <w:tcPr>
            <w:tcW w:w="1275" w:type="dxa"/>
            <w:tcMar>
              <w:left w:w="57" w:type="dxa"/>
              <w:right w:w="57" w:type="dxa"/>
            </w:tcMar>
          </w:tcPr>
          <w:p w14:paraId="3C212FE3" w14:textId="77777777" w:rsidR="00C26AFA" w:rsidRPr="00FE23E4" w:rsidRDefault="002D55BD" w:rsidP="002512A7">
            <w:pPr>
              <w:pStyle w:val="TableParagraph"/>
              <w:suppressAutoHyphens/>
              <w:ind w:left="0"/>
              <w:jc w:val="center"/>
              <w:rPr>
                <w:sz w:val="24"/>
              </w:rPr>
            </w:pPr>
            <w:r w:rsidRPr="00FE23E4">
              <w:rPr>
                <w:sz w:val="24"/>
              </w:rPr>
              <w:t>10</w:t>
            </w:r>
          </w:p>
        </w:tc>
      </w:tr>
      <w:tr w:rsidR="00C26AFA" w:rsidRPr="00FE23E4" w14:paraId="24894EAE" w14:textId="77777777" w:rsidTr="00577219">
        <w:trPr>
          <w:trHeight w:val="275"/>
        </w:trPr>
        <w:tc>
          <w:tcPr>
            <w:tcW w:w="3497" w:type="dxa"/>
            <w:vMerge/>
            <w:tcBorders>
              <w:top w:val="nil"/>
            </w:tcBorders>
            <w:tcMar>
              <w:left w:w="57" w:type="dxa"/>
              <w:right w:w="57" w:type="dxa"/>
            </w:tcMar>
          </w:tcPr>
          <w:p w14:paraId="3375B5CE" w14:textId="77777777" w:rsidR="00C26AFA" w:rsidRPr="00FE23E4" w:rsidRDefault="00C26AFA" w:rsidP="002512A7">
            <w:pPr>
              <w:suppressAutoHyphens/>
              <w:rPr>
                <w:sz w:val="2"/>
                <w:szCs w:val="2"/>
              </w:rPr>
            </w:pPr>
          </w:p>
        </w:tc>
        <w:tc>
          <w:tcPr>
            <w:tcW w:w="9280" w:type="dxa"/>
            <w:tcMar>
              <w:left w:w="57" w:type="dxa"/>
              <w:right w:w="57" w:type="dxa"/>
            </w:tcMar>
          </w:tcPr>
          <w:p w14:paraId="45CC81EB" w14:textId="77777777" w:rsidR="00C26AFA" w:rsidRPr="00FE23E4" w:rsidRDefault="00BC0C03" w:rsidP="002512A7">
            <w:pPr>
              <w:pStyle w:val="TableParagraph"/>
              <w:suppressAutoHyphens/>
              <w:spacing w:line="256" w:lineRule="exact"/>
              <w:ind w:left="0"/>
              <w:rPr>
                <w:b/>
                <w:sz w:val="24"/>
              </w:rPr>
            </w:pPr>
            <w:r w:rsidRPr="00FE23E4">
              <w:rPr>
                <w:b/>
                <w:sz w:val="24"/>
              </w:rPr>
              <w:t>В том числе практических занятий</w:t>
            </w:r>
            <w:r w:rsidR="002D55BD" w:rsidRPr="00FE23E4">
              <w:rPr>
                <w:b/>
                <w:sz w:val="24"/>
              </w:rPr>
              <w:t>:</w:t>
            </w:r>
          </w:p>
        </w:tc>
        <w:tc>
          <w:tcPr>
            <w:tcW w:w="1275" w:type="dxa"/>
            <w:tcMar>
              <w:left w:w="57" w:type="dxa"/>
              <w:right w:w="57" w:type="dxa"/>
            </w:tcMar>
          </w:tcPr>
          <w:p w14:paraId="51A0E54B" w14:textId="77777777" w:rsidR="00C26AFA" w:rsidRPr="00FE23E4" w:rsidRDefault="002D55BD" w:rsidP="002512A7">
            <w:pPr>
              <w:pStyle w:val="TableParagraph"/>
              <w:suppressAutoHyphens/>
              <w:spacing w:line="256" w:lineRule="exact"/>
              <w:ind w:left="0"/>
              <w:jc w:val="center"/>
              <w:rPr>
                <w:sz w:val="24"/>
              </w:rPr>
            </w:pPr>
            <w:r w:rsidRPr="00FE23E4">
              <w:rPr>
                <w:sz w:val="24"/>
              </w:rPr>
              <w:t>4</w:t>
            </w:r>
          </w:p>
        </w:tc>
      </w:tr>
      <w:tr w:rsidR="00C26AFA" w:rsidRPr="00FE23E4" w14:paraId="15730B22" w14:textId="77777777" w:rsidTr="00577219">
        <w:trPr>
          <w:trHeight w:val="275"/>
        </w:trPr>
        <w:tc>
          <w:tcPr>
            <w:tcW w:w="3497" w:type="dxa"/>
            <w:vMerge/>
            <w:tcBorders>
              <w:top w:val="nil"/>
            </w:tcBorders>
            <w:tcMar>
              <w:left w:w="57" w:type="dxa"/>
              <w:right w:w="57" w:type="dxa"/>
            </w:tcMar>
          </w:tcPr>
          <w:p w14:paraId="429C3A49" w14:textId="77777777" w:rsidR="00C26AFA" w:rsidRPr="00FE23E4" w:rsidRDefault="00C26AFA" w:rsidP="002512A7">
            <w:pPr>
              <w:suppressAutoHyphens/>
              <w:rPr>
                <w:sz w:val="2"/>
                <w:szCs w:val="2"/>
              </w:rPr>
            </w:pPr>
          </w:p>
        </w:tc>
        <w:tc>
          <w:tcPr>
            <w:tcW w:w="9280" w:type="dxa"/>
            <w:tcMar>
              <w:left w:w="57" w:type="dxa"/>
              <w:right w:w="57" w:type="dxa"/>
            </w:tcMar>
          </w:tcPr>
          <w:p w14:paraId="7E74CA86" w14:textId="77777777" w:rsidR="00C26AFA" w:rsidRPr="00FE23E4" w:rsidRDefault="002D55BD" w:rsidP="002512A7">
            <w:pPr>
              <w:pStyle w:val="TableParagraph"/>
              <w:suppressAutoHyphens/>
              <w:spacing w:line="256" w:lineRule="exact"/>
              <w:ind w:left="0"/>
              <w:rPr>
                <w:sz w:val="24"/>
              </w:rPr>
            </w:pPr>
            <w:r w:rsidRPr="00FE23E4">
              <w:rPr>
                <w:sz w:val="24"/>
              </w:rPr>
              <w:t>Анализ нормативно-правовых документов по видам работ.</w:t>
            </w:r>
          </w:p>
        </w:tc>
        <w:tc>
          <w:tcPr>
            <w:tcW w:w="1275" w:type="dxa"/>
            <w:tcMar>
              <w:left w:w="57" w:type="dxa"/>
              <w:right w:w="57" w:type="dxa"/>
            </w:tcMar>
          </w:tcPr>
          <w:p w14:paraId="618A65DF" w14:textId="77777777" w:rsidR="00C26AFA" w:rsidRPr="00FE23E4" w:rsidRDefault="002D55BD" w:rsidP="002512A7">
            <w:pPr>
              <w:pStyle w:val="TableParagraph"/>
              <w:suppressAutoHyphens/>
              <w:spacing w:line="256" w:lineRule="exact"/>
              <w:ind w:left="0"/>
              <w:jc w:val="center"/>
              <w:rPr>
                <w:sz w:val="24"/>
              </w:rPr>
            </w:pPr>
            <w:r w:rsidRPr="00FE23E4">
              <w:rPr>
                <w:sz w:val="24"/>
              </w:rPr>
              <w:t>4</w:t>
            </w:r>
          </w:p>
        </w:tc>
      </w:tr>
      <w:tr w:rsidR="00C26AFA" w:rsidRPr="00FE23E4" w14:paraId="593A4B25" w14:textId="77777777" w:rsidTr="00577219">
        <w:trPr>
          <w:trHeight w:val="352"/>
        </w:trPr>
        <w:tc>
          <w:tcPr>
            <w:tcW w:w="3497" w:type="dxa"/>
            <w:vMerge w:val="restart"/>
            <w:tcMar>
              <w:left w:w="57" w:type="dxa"/>
              <w:right w:w="57" w:type="dxa"/>
            </w:tcMar>
          </w:tcPr>
          <w:p w14:paraId="797ED923" w14:textId="77777777" w:rsidR="00C26AFA" w:rsidRPr="00FE23E4" w:rsidRDefault="002D55BD" w:rsidP="002512A7">
            <w:pPr>
              <w:pStyle w:val="TableParagraph"/>
              <w:suppressAutoHyphens/>
              <w:spacing w:line="270" w:lineRule="exact"/>
              <w:ind w:left="0"/>
              <w:rPr>
                <w:b/>
                <w:sz w:val="24"/>
              </w:rPr>
            </w:pPr>
            <w:r w:rsidRPr="00FE23E4">
              <w:rPr>
                <w:b/>
                <w:sz w:val="24"/>
              </w:rPr>
              <w:t>Тема 1.2.</w:t>
            </w:r>
          </w:p>
          <w:p w14:paraId="125CFFFD" w14:textId="77777777" w:rsidR="00C26AFA" w:rsidRPr="00FE23E4" w:rsidRDefault="002D55BD" w:rsidP="002512A7">
            <w:pPr>
              <w:pStyle w:val="TableParagraph"/>
              <w:suppressAutoHyphens/>
              <w:ind w:left="0"/>
              <w:rPr>
                <w:sz w:val="24"/>
              </w:rPr>
            </w:pPr>
            <w:r w:rsidRPr="00FE23E4">
              <w:rPr>
                <w:sz w:val="24"/>
              </w:rPr>
              <w:t>Правила охраны труда при проведении работ по санитарному содержанию и профессиональной уборке, благоустройству общего имущества и придомовой территории.</w:t>
            </w:r>
          </w:p>
        </w:tc>
        <w:tc>
          <w:tcPr>
            <w:tcW w:w="9280" w:type="dxa"/>
            <w:tcMar>
              <w:left w:w="57" w:type="dxa"/>
              <w:right w:w="57" w:type="dxa"/>
            </w:tcMar>
          </w:tcPr>
          <w:p w14:paraId="14D55286" w14:textId="77777777" w:rsidR="00C26AFA" w:rsidRPr="00FE23E4" w:rsidRDefault="002D55BD" w:rsidP="002512A7">
            <w:pPr>
              <w:pStyle w:val="TableParagraph"/>
              <w:suppressAutoHyphens/>
              <w:spacing w:line="273" w:lineRule="exact"/>
              <w:ind w:left="0"/>
              <w:rPr>
                <w:b/>
                <w:sz w:val="24"/>
              </w:rPr>
            </w:pPr>
            <w:r w:rsidRPr="00FE23E4">
              <w:rPr>
                <w:b/>
                <w:sz w:val="24"/>
              </w:rPr>
              <w:t>Содержание</w:t>
            </w:r>
          </w:p>
        </w:tc>
        <w:tc>
          <w:tcPr>
            <w:tcW w:w="1275" w:type="dxa"/>
            <w:tcMar>
              <w:left w:w="57" w:type="dxa"/>
              <w:right w:w="57" w:type="dxa"/>
            </w:tcMar>
          </w:tcPr>
          <w:p w14:paraId="56CB8857" w14:textId="77777777" w:rsidR="00C26AFA" w:rsidRPr="00FE23E4" w:rsidRDefault="002D55BD" w:rsidP="002512A7">
            <w:pPr>
              <w:pStyle w:val="TableParagraph"/>
              <w:suppressAutoHyphens/>
              <w:spacing w:before="35"/>
              <w:ind w:left="0"/>
              <w:jc w:val="center"/>
              <w:rPr>
                <w:b/>
                <w:sz w:val="24"/>
              </w:rPr>
            </w:pPr>
            <w:r w:rsidRPr="00FE23E4">
              <w:rPr>
                <w:b/>
                <w:sz w:val="24"/>
              </w:rPr>
              <w:t>8</w:t>
            </w:r>
          </w:p>
        </w:tc>
      </w:tr>
      <w:tr w:rsidR="00C26AFA" w:rsidRPr="00FE23E4" w14:paraId="628ACFED" w14:textId="77777777" w:rsidTr="00577219">
        <w:trPr>
          <w:trHeight w:val="2484"/>
        </w:trPr>
        <w:tc>
          <w:tcPr>
            <w:tcW w:w="3497" w:type="dxa"/>
            <w:vMerge/>
            <w:tcBorders>
              <w:top w:val="nil"/>
            </w:tcBorders>
            <w:tcMar>
              <w:left w:w="57" w:type="dxa"/>
              <w:right w:w="57" w:type="dxa"/>
            </w:tcMar>
          </w:tcPr>
          <w:p w14:paraId="2C61A69B" w14:textId="77777777" w:rsidR="00C26AFA" w:rsidRPr="00FE23E4" w:rsidRDefault="00C26AFA" w:rsidP="002512A7">
            <w:pPr>
              <w:suppressAutoHyphens/>
              <w:rPr>
                <w:sz w:val="2"/>
                <w:szCs w:val="2"/>
              </w:rPr>
            </w:pPr>
          </w:p>
        </w:tc>
        <w:tc>
          <w:tcPr>
            <w:tcW w:w="9280" w:type="dxa"/>
            <w:tcMar>
              <w:left w:w="57" w:type="dxa"/>
              <w:right w:w="57" w:type="dxa"/>
            </w:tcMar>
          </w:tcPr>
          <w:p w14:paraId="39414BD2" w14:textId="77777777" w:rsidR="00C26AFA" w:rsidRPr="00FE23E4" w:rsidRDefault="002D55BD" w:rsidP="002512A7">
            <w:pPr>
              <w:pStyle w:val="TableParagraph"/>
              <w:suppressAutoHyphens/>
              <w:ind w:left="0"/>
              <w:rPr>
                <w:sz w:val="24"/>
              </w:rPr>
            </w:pPr>
            <w:r w:rsidRPr="00FE23E4">
              <w:rPr>
                <w:sz w:val="24"/>
              </w:rPr>
              <w:t>Требования охраны труда при производстве работ по уборке и содержанию улиц, придомовой и городской территории</w:t>
            </w:r>
          </w:p>
          <w:p w14:paraId="19068405" w14:textId="77777777" w:rsidR="00C26AFA" w:rsidRPr="00FE23E4" w:rsidRDefault="002D55BD" w:rsidP="002512A7">
            <w:pPr>
              <w:pStyle w:val="TableParagraph"/>
              <w:suppressAutoHyphens/>
              <w:ind w:left="0"/>
              <w:rPr>
                <w:sz w:val="24"/>
              </w:rPr>
            </w:pPr>
            <w:r w:rsidRPr="00FE23E4">
              <w:rPr>
                <w:sz w:val="24"/>
              </w:rPr>
              <w:t>Требования охраны труда при производстве работ по уборке и содержанию зданий и помещений</w:t>
            </w:r>
          </w:p>
          <w:p w14:paraId="2A03674B" w14:textId="77777777" w:rsidR="00C26AFA" w:rsidRPr="00FE23E4" w:rsidRDefault="002D55BD" w:rsidP="002512A7">
            <w:pPr>
              <w:pStyle w:val="TableParagraph"/>
              <w:suppressAutoHyphens/>
              <w:ind w:left="0"/>
              <w:rPr>
                <w:sz w:val="24"/>
              </w:rPr>
            </w:pPr>
            <w:r w:rsidRPr="00FE23E4">
              <w:rPr>
                <w:sz w:val="24"/>
              </w:rPr>
              <w:t>Требования охраны труда при производстве ремонтных работ</w:t>
            </w:r>
          </w:p>
          <w:p w14:paraId="5F9E79EB" w14:textId="77777777" w:rsidR="00C26AFA" w:rsidRPr="00FE23E4" w:rsidRDefault="002D55BD" w:rsidP="002512A7">
            <w:pPr>
              <w:pStyle w:val="TableParagraph"/>
              <w:suppressAutoHyphens/>
              <w:ind w:left="0"/>
              <w:rPr>
                <w:sz w:val="24"/>
              </w:rPr>
            </w:pPr>
            <w:r w:rsidRPr="00FE23E4">
              <w:rPr>
                <w:sz w:val="24"/>
              </w:rPr>
              <w:t>Требования охраны труда при эксплуатации сетей водоснабжения и канализации Требования охраны труда при эксплуатации насосных станций</w:t>
            </w:r>
          </w:p>
          <w:p w14:paraId="5DB805C2" w14:textId="77777777" w:rsidR="00C26AFA" w:rsidRPr="00FE23E4" w:rsidRDefault="002D55BD" w:rsidP="002512A7">
            <w:pPr>
              <w:pStyle w:val="TableParagraph"/>
              <w:suppressAutoHyphens/>
              <w:spacing w:line="270" w:lineRule="atLeast"/>
              <w:ind w:left="0"/>
              <w:rPr>
                <w:sz w:val="24"/>
              </w:rPr>
            </w:pPr>
            <w:r w:rsidRPr="00FE23E4">
              <w:rPr>
                <w:sz w:val="24"/>
              </w:rPr>
              <w:t>Требования охраны труда при эксплуатации очистных сооружений водоснабжения Требования охраны труда при подготовке почвы и посадочных работах</w:t>
            </w:r>
          </w:p>
        </w:tc>
        <w:tc>
          <w:tcPr>
            <w:tcW w:w="1275" w:type="dxa"/>
            <w:tcMar>
              <w:left w:w="57" w:type="dxa"/>
              <w:right w:w="57" w:type="dxa"/>
            </w:tcMar>
          </w:tcPr>
          <w:p w14:paraId="77C1D810" w14:textId="77777777" w:rsidR="00C26AFA" w:rsidRPr="00FE23E4" w:rsidRDefault="002D55BD" w:rsidP="002512A7">
            <w:pPr>
              <w:pStyle w:val="TableParagraph"/>
              <w:suppressAutoHyphens/>
              <w:spacing w:before="204"/>
              <w:ind w:left="0"/>
              <w:jc w:val="center"/>
              <w:rPr>
                <w:b/>
                <w:sz w:val="24"/>
              </w:rPr>
            </w:pPr>
            <w:r w:rsidRPr="00FE23E4">
              <w:rPr>
                <w:b/>
                <w:sz w:val="24"/>
              </w:rPr>
              <w:t>8</w:t>
            </w:r>
          </w:p>
        </w:tc>
      </w:tr>
    </w:tbl>
    <w:p w14:paraId="0257A984" w14:textId="77777777" w:rsidR="00C26AFA" w:rsidRPr="00FE23E4" w:rsidRDefault="00C26AFA" w:rsidP="002512A7">
      <w:pPr>
        <w:suppressAutoHyphens/>
        <w:jc w:val="center"/>
        <w:rPr>
          <w:sz w:val="24"/>
        </w:rPr>
        <w:sectPr w:rsidR="00C26AFA" w:rsidRPr="00FE23E4" w:rsidSect="000E17A8">
          <w:pgSz w:w="16850" w:h="11910" w:orient="landscape"/>
          <w:pgMar w:top="1134" w:right="850" w:bottom="1134" w:left="1701" w:header="0" w:footer="700" w:gutter="0"/>
          <w:cols w:space="720"/>
        </w:sectPr>
      </w:pPr>
    </w:p>
    <w:tbl>
      <w:tblPr>
        <w:tblStyle w:val="TableNormal"/>
        <w:tblW w:w="1460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7"/>
        <w:gridCol w:w="9712"/>
        <w:gridCol w:w="1400"/>
      </w:tblGrid>
      <w:tr w:rsidR="00C26AFA" w:rsidRPr="00FE23E4" w14:paraId="4B76F8CF" w14:textId="77777777" w:rsidTr="00577219">
        <w:trPr>
          <w:trHeight w:val="1106"/>
        </w:trPr>
        <w:tc>
          <w:tcPr>
            <w:tcW w:w="3497" w:type="dxa"/>
            <w:tcMar>
              <w:left w:w="57" w:type="dxa"/>
              <w:right w:w="57" w:type="dxa"/>
            </w:tcMar>
          </w:tcPr>
          <w:p w14:paraId="780EEE70" w14:textId="77777777" w:rsidR="00C26AFA" w:rsidRPr="00FE23E4" w:rsidRDefault="00C26AFA" w:rsidP="002512A7">
            <w:pPr>
              <w:pStyle w:val="TableParagraph"/>
              <w:suppressAutoHyphens/>
              <w:ind w:left="0"/>
              <w:rPr>
                <w:sz w:val="24"/>
              </w:rPr>
            </w:pPr>
          </w:p>
        </w:tc>
        <w:tc>
          <w:tcPr>
            <w:tcW w:w="9712" w:type="dxa"/>
            <w:tcMar>
              <w:left w:w="57" w:type="dxa"/>
              <w:right w:w="57" w:type="dxa"/>
            </w:tcMar>
          </w:tcPr>
          <w:p w14:paraId="6FDE3573" w14:textId="77777777" w:rsidR="00C26AFA" w:rsidRPr="00FE23E4" w:rsidRDefault="002D55BD" w:rsidP="002512A7">
            <w:pPr>
              <w:pStyle w:val="TableParagraph"/>
              <w:suppressAutoHyphens/>
              <w:spacing w:line="268" w:lineRule="exact"/>
              <w:ind w:left="0"/>
              <w:rPr>
                <w:sz w:val="24"/>
              </w:rPr>
            </w:pPr>
            <w:r w:rsidRPr="00FE23E4">
              <w:rPr>
                <w:sz w:val="24"/>
              </w:rPr>
              <w:t>Требования охраны труда при кошении газонов</w:t>
            </w:r>
          </w:p>
          <w:p w14:paraId="3AB569CC" w14:textId="77777777" w:rsidR="00C26AFA" w:rsidRPr="00FE23E4" w:rsidRDefault="002D55BD" w:rsidP="002512A7">
            <w:pPr>
              <w:pStyle w:val="TableParagraph"/>
              <w:suppressAutoHyphens/>
              <w:spacing w:line="270" w:lineRule="atLeast"/>
              <w:ind w:left="0"/>
              <w:rPr>
                <w:sz w:val="24"/>
              </w:rPr>
            </w:pPr>
            <w:r w:rsidRPr="00FE23E4">
              <w:rPr>
                <w:sz w:val="24"/>
              </w:rPr>
              <w:t>Требования охраны труда при формировании крон и валке деревьев в населенных пунктах Требования охраны труда при работе с ядохимикатами (пестицидами) и минеральными удобрениями</w:t>
            </w:r>
          </w:p>
        </w:tc>
        <w:tc>
          <w:tcPr>
            <w:tcW w:w="1400" w:type="dxa"/>
            <w:tcMar>
              <w:left w:w="57" w:type="dxa"/>
              <w:right w:w="57" w:type="dxa"/>
            </w:tcMar>
          </w:tcPr>
          <w:p w14:paraId="5CA89C09" w14:textId="77777777" w:rsidR="00C26AFA" w:rsidRPr="00FE23E4" w:rsidRDefault="00C26AFA" w:rsidP="002512A7">
            <w:pPr>
              <w:pStyle w:val="TableParagraph"/>
              <w:suppressAutoHyphens/>
              <w:ind w:left="0"/>
              <w:rPr>
                <w:sz w:val="24"/>
              </w:rPr>
            </w:pPr>
          </w:p>
        </w:tc>
      </w:tr>
      <w:tr w:rsidR="00C26AFA" w:rsidRPr="00FE23E4" w14:paraId="484CB6D6" w14:textId="77777777" w:rsidTr="00577219">
        <w:trPr>
          <w:trHeight w:val="333"/>
        </w:trPr>
        <w:tc>
          <w:tcPr>
            <w:tcW w:w="3497" w:type="dxa"/>
            <w:vMerge w:val="restart"/>
            <w:tcMar>
              <w:left w:w="57" w:type="dxa"/>
              <w:right w:w="57" w:type="dxa"/>
            </w:tcMar>
          </w:tcPr>
          <w:p w14:paraId="2E33FA7D" w14:textId="77777777" w:rsidR="00C26AFA" w:rsidRPr="00FE23E4" w:rsidRDefault="002D55BD" w:rsidP="002512A7">
            <w:pPr>
              <w:pStyle w:val="TableParagraph"/>
              <w:suppressAutoHyphens/>
              <w:spacing w:line="268" w:lineRule="exact"/>
              <w:ind w:left="0"/>
              <w:rPr>
                <w:b/>
                <w:sz w:val="24"/>
              </w:rPr>
            </w:pPr>
            <w:r w:rsidRPr="00FE23E4">
              <w:rPr>
                <w:b/>
                <w:sz w:val="24"/>
              </w:rPr>
              <w:t>Тема 1.3.</w:t>
            </w:r>
          </w:p>
          <w:p w14:paraId="1B1D465C" w14:textId="77777777" w:rsidR="00C26AFA" w:rsidRPr="00FE23E4" w:rsidRDefault="002D55BD" w:rsidP="002512A7">
            <w:pPr>
              <w:pStyle w:val="TableParagraph"/>
              <w:suppressAutoHyphens/>
              <w:ind w:left="0"/>
              <w:rPr>
                <w:sz w:val="24"/>
              </w:rPr>
            </w:pPr>
            <w:r w:rsidRPr="00FE23E4">
              <w:rPr>
                <w:sz w:val="24"/>
              </w:rPr>
              <w:t>Технологии работ по санитарному содержанию и профессиональной уборке общего имущества и придомовой территории</w:t>
            </w:r>
          </w:p>
        </w:tc>
        <w:tc>
          <w:tcPr>
            <w:tcW w:w="9712" w:type="dxa"/>
            <w:tcMar>
              <w:left w:w="57" w:type="dxa"/>
              <w:right w:w="57" w:type="dxa"/>
            </w:tcMar>
          </w:tcPr>
          <w:p w14:paraId="4D20ECB2" w14:textId="77777777" w:rsidR="00C26AFA" w:rsidRPr="00FE23E4" w:rsidRDefault="002D55BD" w:rsidP="002512A7">
            <w:pPr>
              <w:pStyle w:val="TableParagraph"/>
              <w:suppressAutoHyphens/>
              <w:spacing w:line="270" w:lineRule="exact"/>
              <w:ind w:left="0"/>
              <w:rPr>
                <w:b/>
                <w:sz w:val="24"/>
              </w:rPr>
            </w:pPr>
            <w:r w:rsidRPr="00FE23E4">
              <w:rPr>
                <w:b/>
                <w:sz w:val="24"/>
              </w:rPr>
              <w:t>Содержание:</w:t>
            </w:r>
          </w:p>
        </w:tc>
        <w:tc>
          <w:tcPr>
            <w:tcW w:w="1400" w:type="dxa"/>
            <w:tcMar>
              <w:left w:w="57" w:type="dxa"/>
              <w:right w:w="57" w:type="dxa"/>
            </w:tcMar>
          </w:tcPr>
          <w:p w14:paraId="03254820" w14:textId="77777777" w:rsidR="00C26AFA" w:rsidRPr="00FE23E4" w:rsidRDefault="002D55BD" w:rsidP="002512A7">
            <w:pPr>
              <w:pStyle w:val="TableParagraph"/>
              <w:suppressAutoHyphens/>
              <w:spacing w:before="23"/>
              <w:ind w:left="0"/>
              <w:jc w:val="center"/>
              <w:rPr>
                <w:b/>
                <w:sz w:val="24"/>
              </w:rPr>
            </w:pPr>
            <w:r w:rsidRPr="00FE23E4">
              <w:rPr>
                <w:b/>
                <w:sz w:val="24"/>
              </w:rPr>
              <w:t>54</w:t>
            </w:r>
          </w:p>
        </w:tc>
      </w:tr>
      <w:tr w:rsidR="00C26AFA" w:rsidRPr="00FE23E4" w14:paraId="0C48FEAC" w14:textId="77777777" w:rsidTr="00577219">
        <w:trPr>
          <w:trHeight w:val="1795"/>
        </w:trPr>
        <w:tc>
          <w:tcPr>
            <w:tcW w:w="3497" w:type="dxa"/>
            <w:vMerge/>
            <w:tcBorders>
              <w:top w:val="nil"/>
            </w:tcBorders>
            <w:tcMar>
              <w:left w:w="57" w:type="dxa"/>
              <w:right w:w="57" w:type="dxa"/>
            </w:tcMar>
          </w:tcPr>
          <w:p w14:paraId="420F06F6" w14:textId="77777777" w:rsidR="00C26AFA" w:rsidRPr="00FE23E4" w:rsidRDefault="00C26AFA" w:rsidP="002512A7">
            <w:pPr>
              <w:suppressAutoHyphens/>
              <w:rPr>
                <w:sz w:val="2"/>
                <w:szCs w:val="2"/>
              </w:rPr>
            </w:pPr>
          </w:p>
        </w:tc>
        <w:tc>
          <w:tcPr>
            <w:tcW w:w="9712" w:type="dxa"/>
            <w:tcMar>
              <w:left w:w="57" w:type="dxa"/>
              <w:right w:w="57" w:type="dxa"/>
            </w:tcMar>
          </w:tcPr>
          <w:p w14:paraId="558AE654" w14:textId="77777777" w:rsidR="00C26AFA" w:rsidRPr="00FE23E4" w:rsidRDefault="002D55BD" w:rsidP="002512A7">
            <w:pPr>
              <w:pStyle w:val="TableParagraph"/>
              <w:suppressAutoHyphens/>
              <w:spacing w:line="265" w:lineRule="exact"/>
              <w:ind w:left="0"/>
              <w:rPr>
                <w:sz w:val="24"/>
              </w:rPr>
            </w:pPr>
            <w:r w:rsidRPr="00FE23E4">
              <w:rPr>
                <w:sz w:val="24"/>
              </w:rPr>
              <w:t>Клининг и санитарное содержание объекта.</w:t>
            </w:r>
          </w:p>
          <w:p w14:paraId="4CB311FC" w14:textId="77777777" w:rsidR="00C26AFA" w:rsidRPr="00FE23E4" w:rsidRDefault="002D55BD" w:rsidP="002512A7">
            <w:pPr>
              <w:pStyle w:val="TableParagraph"/>
              <w:suppressAutoHyphens/>
              <w:ind w:left="0"/>
              <w:rPr>
                <w:sz w:val="24"/>
              </w:rPr>
            </w:pPr>
            <w:r w:rsidRPr="00FE23E4">
              <w:rPr>
                <w:sz w:val="24"/>
              </w:rPr>
              <w:t>Технология и контроль выполнения работ по уборке помещений и мест общего пользования.</w:t>
            </w:r>
          </w:p>
          <w:p w14:paraId="0CC5D8DA" w14:textId="77777777" w:rsidR="00C26AFA" w:rsidRPr="00FE23E4" w:rsidRDefault="002D55BD" w:rsidP="002512A7">
            <w:pPr>
              <w:pStyle w:val="TableParagraph"/>
              <w:suppressAutoHyphens/>
              <w:ind w:left="0"/>
              <w:rPr>
                <w:sz w:val="24"/>
              </w:rPr>
            </w:pPr>
            <w:r w:rsidRPr="00FE23E4">
              <w:rPr>
                <w:sz w:val="24"/>
              </w:rPr>
              <w:t>Технология и контроль выполнения работ по уборке прилегающей территории. Внешнее благоустройство.</w:t>
            </w:r>
          </w:p>
          <w:p w14:paraId="1D1CD0AE" w14:textId="77777777" w:rsidR="00C26AFA" w:rsidRPr="00FE23E4" w:rsidRDefault="002D55BD" w:rsidP="002512A7">
            <w:pPr>
              <w:pStyle w:val="TableParagraph"/>
              <w:suppressAutoHyphens/>
              <w:spacing w:line="270" w:lineRule="atLeast"/>
              <w:ind w:left="0"/>
              <w:rPr>
                <w:sz w:val="24"/>
              </w:rPr>
            </w:pPr>
            <w:r w:rsidRPr="00FE23E4">
              <w:rPr>
                <w:sz w:val="24"/>
              </w:rPr>
              <w:t>Технология и контроль выполнения работ по дезинсекции и дератизации. Технологии и периодичность сезонной уборки.</w:t>
            </w:r>
          </w:p>
        </w:tc>
        <w:tc>
          <w:tcPr>
            <w:tcW w:w="1400" w:type="dxa"/>
            <w:tcMar>
              <w:left w:w="57" w:type="dxa"/>
              <w:right w:w="57" w:type="dxa"/>
            </w:tcMar>
          </w:tcPr>
          <w:p w14:paraId="757E6080" w14:textId="77777777" w:rsidR="00C26AFA" w:rsidRPr="00FE23E4" w:rsidRDefault="002D55BD" w:rsidP="002512A7">
            <w:pPr>
              <w:pStyle w:val="TableParagraph"/>
              <w:suppressAutoHyphens/>
              <w:spacing w:before="224"/>
              <w:ind w:left="0"/>
              <w:jc w:val="center"/>
              <w:rPr>
                <w:b/>
                <w:sz w:val="24"/>
              </w:rPr>
            </w:pPr>
            <w:r w:rsidRPr="00FE23E4">
              <w:rPr>
                <w:b/>
                <w:sz w:val="24"/>
              </w:rPr>
              <w:t>18</w:t>
            </w:r>
          </w:p>
        </w:tc>
      </w:tr>
      <w:tr w:rsidR="00C26AFA" w:rsidRPr="00FE23E4" w14:paraId="163C02E4" w14:textId="77777777" w:rsidTr="00577219">
        <w:trPr>
          <w:trHeight w:val="278"/>
        </w:trPr>
        <w:tc>
          <w:tcPr>
            <w:tcW w:w="3497" w:type="dxa"/>
            <w:vMerge/>
            <w:tcBorders>
              <w:top w:val="nil"/>
            </w:tcBorders>
            <w:tcMar>
              <w:left w:w="57" w:type="dxa"/>
              <w:right w:w="57" w:type="dxa"/>
            </w:tcMar>
          </w:tcPr>
          <w:p w14:paraId="675EBCD0" w14:textId="77777777" w:rsidR="00C26AFA" w:rsidRPr="00FE23E4" w:rsidRDefault="00C26AFA" w:rsidP="002512A7">
            <w:pPr>
              <w:suppressAutoHyphens/>
              <w:rPr>
                <w:sz w:val="2"/>
                <w:szCs w:val="2"/>
              </w:rPr>
            </w:pPr>
          </w:p>
        </w:tc>
        <w:tc>
          <w:tcPr>
            <w:tcW w:w="9712" w:type="dxa"/>
            <w:tcMar>
              <w:left w:w="57" w:type="dxa"/>
              <w:right w:w="57" w:type="dxa"/>
            </w:tcMar>
          </w:tcPr>
          <w:p w14:paraId="387E5779" w14:textId="77777777" w:rsidR="00C26AFA" w:rsidRPr="00FE23E4" w:rsidRDefault="002D55BD" w:rsidP="002512A7">
            <w:pPr>
              <w:pStyle w:val="TableParagraph"/>
              <w:suppressAutoHyphens/>
              <w:spacing w:line="258" w:lineRule="exact"/>
              <w:ind w:left="0"/>
              <w:rPr>
                <w:b/>
                <w:sz w:val="24"/>
              </w:rPr>
            </w:pPr>
            <w:r w:rsidRPr="00FE23E4">
              <w:rPr>
                <w:b/>
                <w:sz w:val="24"/>
              </w:rPr>
              <w:t>В том числе практические занятия:</w:t>
            </w:r>
          </w:p>
        </w:tc>
        <w:tc>
          <w:tcPr>
            <w:tcW w:w="1400" w:type="dxa"/>
            <w:tcMar>
              <w:left w:w="57" w:type="dxa"/>
              <w:right w:w="57" w:type="dxa"/>
            </w:tcMar>
          </w:tcPr>
          <w:p w14:paraId="61EE839D" w14:textId="77777777" w:rsidR="00C26AFA" w:rsidRPr="00FE23E4" w:rsidRDefault="002D55BD" w:rsidP="002512A7">
            <w:pPr>
              <w:pStyle w:val="TableParagraph"/>
              <w:suppressAutoHyphens/>
              <w:spacing w:line="258" w:lineRule="exact"/>
              <w:ind w:left="0"/>
              <w:jc w:val="center"/>
              <w:rPr>
                <w:b/>
                <w:sz w:val="24"/>
              </w:rPr>
            </w:pPr>
            <w:r w:rsidRPr="00FE23E4">
              <w:rPr>
                <w:b/>
                <w:sz w:val="24"/>
              </w:rPr>
              <w:t>36</w:t>
            </w:r>
          </w:p>
        </w:tc>
      </w:tr>
      <w:tr w:rsidR="00C26AFA" w:rsidRPr="00FE23E4" w14:paraId="69E15AA0" w14:textId="77777777" w:rsidTr="00577219">
        <w:trPr>
          <w:trHeight w:val="677"/>
        </w:trPr>
        <w:tc>
          <w:tcPr>
            <w:tcW w:w="3497" w:type="dxa"/>
            <w:vMerge/>
            <w:tcBorders>
              <w:top w:val="nil"/>
            </w:tcBorders>
            <w:tcMar>
              <w:left w:w="57" w:type="dxa"/>
              <w:right w:w="57" w:type="dxa"/>
            </w:tcMar>
          </w:tcPr>
          <w:p w14:paraId="1747AB0A" w14:textId="77777777" w:rsidR="00C26AFA" w:rsidRPr="00FE23E4" w:rsidRDefault="00C26AFA" w:rsidP="002512A7">
            <w:pPr>
              <w:suppressAutoHyphens/>
              <w:rPr>
                <w:sz w:val="2"/>
                <w:szCs w:val="2"/>
              </w:rPr>
            </w:pPr>
          </w:p>
        </w:tc>
        <w:tc>
          <w:tcPr>
            <w:tcW w:w="9712" w:type="dxa"/>
            <w:tcMar>
              <w:left w:w="57" w:type="dxa"/>
              <w:right w:w="57" w:type="dxa"/>
            </w:tcMar>
          </w:tcPr>
          <w:p w14:paraId="337959AD" w14:textId="77777777" w:rsidR="00C26AFA" w:rsidRPr="00FE23E4" w:rsidRDefault="002D55BD" w:rsidP="002512A7">
            <w:pPr>
              <w:pStyle w:val="TableParagraph"/>
              <w:suppressAutoHyphens/>
              <w:spacing w:line="265" w:lineRule="exact"/>
              <w:ind w:left="0"/>
              <w:rPr>
                <w:sz w:val="24"/>
              </w:rPr>
            </w:pPr>
            <w:r w:rsidRPr="00FE23E4">
              <w:rPr>
                <w:sz w:val="24"/>
              </w:rPr>
              <w:t>Уборка мест общего пользования</w:t>
            </w:r>
          </w:p>
          <w:p w14:paraId="517220C8" w14:textId="77777777" w:rsidR="00C26AFA" w:rsidRPr="00FE23E4" w:rsidRDefault="002D55BD" w:rsidP="002512A7">
            <w:pPr>
              <w:pStyle w:val="TableParagraph"/>
              <w:suppressAutoHyphens/>
              <w:spacing w:line="270" w:lineRule="atLeast"/>
              <w:ind w:left="0"/>
              <w:rPr>
                <w:sz w:val="24"/>
              </w:rPr>
            </w:pPr>
            <w:r w:rsidRPr="00FE23E4">
              <w:rPr>
                <w:sz w:val="24"/>
              </w:rPr>
              <w:t>Благоустройство придомовой территории Озеленение придомовой территории</w:t>
            </w:r>
          </w:p>
        </w:tc>
        <w:tc>
          <w:tcPr>
            <w:tcW w:w="1400" w:type="dxa"/>
            <w:tcMar>
              <w:left w:w="57" w:type="dxa"/>
              <w:right w:w="57" w:type="dxa"/>
            </w:tcMar>
          </w:tcPr>
          <w:p w14:paraId="226077D1" w14:textId="77777777" w:rsidR="00C26AFA" w:rsidRPr="00FE23E4" w:rsidRDefault="002D55BD" w:rsidP="002512A7">
            <w:pPr>
              <w:pStyle w:val="TableParagraph"/>
              <w:suppressAutoHyphens/>
              <w:ind w:left="0"/>
              <w:jc w:val="center"/>
              <w:rPr>
                <w:b/>
                <w:sz w:val="24"/>
              </w:rPr>
            </w:pPr>
            <w:r w:rsidRPr="00FE23E4">
              <w:rPr>
                <w:b/>
                <w:sz w:val="24"/>
              </w:rPr>
              <w:t>36</w:t>
            </w:r>
          </w:p>
        </w:tc>
      </w:tr>
      <w:tr w:rsidR="00C26AFA" w:rsidRPr="00FE23E4" w14:paraId="3701B19D" w14:textId="77777777" w:rsidTr="00577219">
        <w:trPr>
          <w:trHeight w:val="275"/>
        </w:trPr>
        <w:tc>
          <w:tcPr>
            <w:tcW w:w="3497" w:type="dxa"/>
            <w:vMerge w:val="restart"/>
            <w:tcMar>
              <w:left w:w="57" w:type="dxa"/>
              <w:right w:w="57" w:type="dxa"/>
            </w:tcMar>
          </w:tcPr>
          <w:p w14:paraId="055E93D4" w14:textId="77777777" w:rsidR="00C26AFA" w:rsidRPr="00FE23E4" w:rsidRDefault="002D55BD" w:rsidP="002512A7">
            <w:pPr>
              <w:pStyle w:val="TableParagraph"/>
              <w:suppressAutoHyphens/>
              <w:spacing w:line="268" w:lineRule="exact"/>
              <w:ind w:left="0"/>
              <w:rPr>
                <w:b/>
                <w:sz w:val="24"/>
              </w:rPr>
            </w:pPr>
            <w:r w:rsidRPr="00FE23E4">
              <w:rPr>
                <w:b/>
                <w:sz w:val="24"/>
              </w:rPr>
              <w:t>Тема 1.4.</w:t>
            </w:r>
          </w:p>
          <w:p w14:paraId="1859EE7B" w14:textId="77777777" w:rsidR="00C26AFA" w:rsidRPr="00FE23E4" w:rsidRDefault="002D55BD" w:rsidP="002512A7">
            <w:pPr>
              <w:pStyle w:val="TableParagraph"/>
              <w:suppressAutoHyphens/>
              <w:spacing w:line="274" w:lineRule="exact"/>
              <w:ind w:left="0"/>
              <w:rPr>
                <w:sz w:val="24"/>
              </w:rPr>
            </w:pPr>
            <w:r w:rsidRPr="00FE23E4">
              <w:rPr>
                <w:sz w:val="24"/>
              </w:rPr>
              <w:t>Коммунальная техника</w:t>
            </w:r>
          </w:p>
        </w:tc>
        <w:tc>
          <w:tcPr>
            <w:tcW w:w="9712" w:type="dxa"/>
            <w:tcMar>
              <w:left w:w="57" w:type="dxa"/>
              <w:right w:w="57" w:type="dxa"/>
            </w:tcMar>
          </w:tcPr>
          <w:p w14:paraId="4D1E9C94"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w:t>
            </w:r>
          </w:p>
        </w:tc>
        <w:tc>
          <w:tcPr>
            <w:tcW w:w="1400" w:type="dxa"/>
            <w:tcMar>
              <w:left w:w="57" w:type="dxa"/>
              <w:right w:w="57" w:type="dxa"/>
            </w:tcMar>
          </w:tcPr>
          <w:p w14:paraId="2A69C6F0" w14:textId="77777777" w:rsidR="00C26AFA" w:rsidRPr="00FE23E4" w:rsidRDefault="002D55BD" w:rsidP="002512A7">
            <w:pPr>
              <w:pStyle w:val="TableParagraph"/>
              <w:suppressAutoHyphens/>
              <w:spacing w:line="256" w:lineRule="exact"/>
              <w:ind w:left="0"/>
              <w:jc w:val="center"/>
              <w:rPr>
                <w:b/>
                <w:sz w:val="24"/>
              </w:rPr>
            </w:pPr>
            <w:r w:rsidRPr="00FE23E4">
              <w:rPr>
                <w:b/>
                <w:sz w:val="24"/>
              </w:rPr>
              <w:t>10</w:t>
            </w:r>
          </w:p>
        </w:tc>
      </w:tr>
      <w:tr w:rsidR="00C26AFA" w:rsidRPr="00FE23E4" w14:paraId="39550448" w14:textId="77777777" w:rsidTr="00577219">
        <w:trPr>
          <w:trHeight w:val="1380"/>
        </w:trPr>
        <w:tc>
          <w:tcPr>
            <w:tcW w:w="3497" w:type="dxa"/>
            <w:vMerge/>
            <w:tcBorders>
              <w:top w:val="nil"/>
            </w:tcBorders>
            <w:tcMar>
              <w:left w:w="57" w:type="dxa"/>
              <w:right w:w="57" w:type="dxa"/>
            </w:tcMar>
          </w:tcPr>
          <w:p w14:paraId="5707B85D" w14:textId="77777777" w:rsidR="00C26AFA" w:rsidRPr="00FE23E4" w:rsidRDefault="00C26AFA" w:rsidP="002512A7">
            <w:pPr>
              <w:suppressAutoHyphens/>
              <w:rPr>
                <w:sz w:val="2"/>
                <w:szCs w:val="2"/>
              </w:rPr>
            </w:pPr>
          </w:p>
        </w:tc>
        <w:tc>
          <w:tcPr>
            <w:tcW w:w="9712" w:type="dxa"/>
            <w:tcMar>
              <w:left w:w="57" w:type="dxa"/>
              <w:right w:w="57" w:type="dxa"/>
            </w:tcMar>
          </w:tcPr>
          <w:p w14:paraId="5E38A9F1" w14:textId="77777777" w:rsidR="00C26AFA" w:rsidRPr="00FE23E4" w:rsidRDefault="002D55BD" w:rsidP="002512A7">
            <w:pPr>
              <w:pStyle w:val="TableParagraph"/>
              <w:suppressAutoHyphens/>
              <w:ind w:left="0"/>
              <w:rPr>
                <w:sz w:val="24"/>
              </w:rPr>
            </w:pPr>
            <w:r w:rsidRPr="00FE23E4">
              <w:rPr>
                <w:sz w:val="24"/>
              </w:rPr>
              <w:t>Коммунальная техника классификация: по мобильности, по наличию подогрева воды. По оснащению оборудованием, по назначению, по базовому шасси.</w:t>
            </w:r>
          </w:p>
          <w:p w14:paraId="3EDC5A71" w14:textId="77777777" w:rsidR="00C26AFA" w:rsidRPr="00FE23E4" w:rsidRDefault="002D55BD" w:rsidP="002512A7">
            <w:pPr>
              <w:pStyle w:val="TableParagraph"/>
              <w:suppressAutoHyphens/>
              <w:ind w:left="0"/>
              <w:rPr>
                <w:sz w:val="24"/>
              </w:rPr>
            </w:pPr>
            <w:proofErr w:type="spellStart"/>
            <w:r w:rsidRPr="00FE23E4">
              <w:rPr>
                <w:sz w:val="24"/>
              </w:rPr>
              <w:t>Минитехника</w:t>
            </w:r>
            <w:proofErr w:type="spellEnd"/>
            <w:r w:rsidRPr="00FE23E4">
              <w:rPr>
                <w:sz w:val="24"/>
              </w:rPr>
              <w:t xml:space="preserve">: подметальные машины, уличные пылесосы, моечные машины, мотоблоки, снегоуборочные машины, </w:t>
            </w:r>
            <w:proofErr w:type="spellStart"/>
            <w:r w:rsidRPr="00FE23E4">
              <w:rPr>
                <w:sz w:val="24"/>
              </w:rPr>
              <w:t>минитракторы</w:t>
            </w:r>
            <w:proofErr w:type="spellEnd"/>
            <w:r w:rsidRPr="00FE23E4">
              <w:rPr>
                <w:sz w:val="24"/>
              </w:rPr>
              <w:t>.</w:t>
            </w:r>
          </w:p>
          <w:p w14:paraId="26867D5D" w14:textId="77777777" w:rsidR="00C26AFA" w:rsidRPr="00FE23E4" w:rsidRDefault="002D55BD" w:rsidP="002512A7">
            <w:pPr>
              <w:pStyle w:val="TableParagraph"/>
              <w:suppressAutoHyphens/>
              <w:spacing w:line="266" w:lineRule="exact"/>
              <w:ind w:left="0"/>
              <w:rPr>
                <w:sz w:val="24"/>
              </w:rPr>
            </w:pPr>
            <w:r w:rsidRPr="00FE23E4">
              <w:rPr>
                <w:sz w:val="24"/>
              </w:rPr>
              <w:t>Садово-парковая техника: газонокосилки, садово-парковые пылесосы.</w:t>
            </w:r>
          </w:p>
        </w:tc>
        <w:tc>
          <w:tcPr>
            <w:tcW w:w="1400" w:type="dxa"/>
            <w:tcMar>
              <w:left w:w="57" w:type="dxa"/>
              <w:right w:w="57" w:type="dxa"/>
            </w:tcMar>
          </w:tcPr>
          <w:p w14:paraId="10842A3C" w14:textId="77777777" w:rsidR="00C26AFA" w:rsidRPr="00FE23E4" w:rsidRDefault="002D55BD" w:rsidP="002512A7">
            <w:pPr>
              <w:pStyle w:val="TableParagraph"/>
              <w:suppressAutoHyphens/>
              <w:ind w:left="0"/>
              <w:jc w:val="center"/>
              <w:rPr>
                <w:b/>
                <w:sz w:val="24"/>
              </w:rPr>
            </w:pPr>
            <w:r w:rsidRPr="00FE23E4">
              <w:rPr>
                <w:b/>
                <w:sz w:val="24"/>
              </w:rPr>
              <w:t>6</w:t>
            </w:r>
          </w:p>
        </w:tc>
      </w:tr>
      <w:tr w:rsidR="00C26AFA" w:rsidRPr="00FE23E4" w14:paraId="18EF0D9C" w14:textId="77777777" w:rsidTr="00577219">
        <w:trPr>
          <w:trHeight w:val="275"/>
        </w:trPr>
        <w:tc>
          <w:tcPr>
            <w:tcW w:w="3497" w:type="dxa"/>
            <w:vMerge/>
            <w:tcBorders>
              <w:top w:val="nil"/>
            </w:tcBorders>
            <w:tcMar>
              <w:left w:w="57" w:type="dxa"/>
              <w:right w:w="57" w:type="dxa"/>
            </w:tcMar>
          </w:tcPr>
          <w:p w14:paraId="0D9218BF" w14:textId="77777777" w:rsidR="00C26AFA" w:rsidRPr="00FE23E4" w:rsidRDefault="00C26AFA" w:rsidP="002512A7">
            <w:pPr>
              <w:suppressAutoHyphens/>
              <w:rPr>
                <w:sz w:val="2"/>
                <w:szCs w:val="2"/>
              </w:rPr>
            </w:pPr>
          </w:p>
        </w:tc>
        <w:tc>
          <w:tcPr>
            <w:tcW w:w="9712" w:type="dxa"/>
            <w:tcMar>
              <w:left w:w="57" w:type="dxa"/>
              <w:right w:w="57" w:type="dxa"/>
            </w:tcMar>
          </w:tcPr>
          <w:p w14:paraId="38CC2204" w14:textId="77777777" w:rsidR="00C26AFA" w:rsidRPr="00FE23E4" w:rsidRDefault="00BC0C03" w:rsidP="002512A7">
            <w:pPr>
              <w:pStyle w:val="TableParagraph"/>
              <w:suppressAutoHyphens/>
              <w:spacing w:line="256" w:lineRule="exact"/>
              <w:ind w:left="0"/>
              <w:rPr>
                <w:b/>
                <w:sz w:val="24"/>
              </w:rPr>
            </w:pPr>
            <w:r w:rsidRPr="00FE23E4">
              <w:rPr>
                <w:b/>
                <w:sz w:val="24"/>
              </w:rPr>
              <w:t>В том числе практических занятий</w:t>
            </w:r>
            <w:r w:rsidR="002D55BD" w:rsidRPr="00FE23E4">
              <w:rPr>
                <w:b/>
                <w:sz w:val="24"/>
              </w:rPr>
              <w:t>:</w:t>
            </w:r>
          </w:p>
        </w:tc>
        <w:tc>
          <w:tcPr>
            <w:tcW w:w="1400" w:type="dxa"/>
            <w:tcMar>
              <w:left w:w="57" w:type="dxa"/>
              <w:right w:w="57" w:type="dxa"/>
            </w:tcMar>
          </w:tcPr>
          <w:p w14:paraId="0A41CA00" w14:textId="77777777" w:rsidR="00C26AFA" w:rsidRPr="00FE23E4" w:rsidRDefault="002D55BD" w:rsidP="002512A7">
            <w:pPr>
              <w:pStyle w:val="TableParagraph"/>
              <w:suppressAutoHyphens/>
              <w:spacing w:line="256" w:lineRule="exact"/>
              <w:ind w:left="0"/>
              <w:jc w:val="center"/>
              <w:rPr>
                <w:b/>
                <w:sz w:val="24"/>
              </w:rPr>
            </w:pPr>
            <w:r w:rsidRPr="00FE23E4">
              <w:rPr>
                <w:b/>
                <w:sz w:val="24"/>
              </w:rPr>
              <w:t>4</w:t>
            </w:r>
          </w:p>
        </w:tc>
      </w:tr>
      <w:tr w:rsidR="00C26AFA" w:rsidRPr="00FE23E4" w14:paraId="5170978E" w14:textId="77777777" w:rsidTr="00577219">
        <w:trPr>
          <w:trHeight w:val="275"/>
        </w:trPr>
        <w:tc>
          <w:tcPr>
            <w:tcW w:w="3497" w:type="dxa"/>
            <w:vMerge/>
            <w:tcBorders>
              <w:top w:val="nil"/>
            </w:tcBorders>
            <w:tcMar>
              <w:left w:w="57" w:type="dxa"/>
              <w:right w:w="57" w:type="dxa"/>
            </w:tcMar>
          </w:tcPr>
          <w:p w14:paraId="25E9E893" w14:textId="77777777" w:rsidR="00C26AFA" w:rsidRPr="00FE23E4" w:rsidRDefault="00C26AFA" w:rsidP="002512A7">
            <w:pPr>
              <w:suppressAutoHyphens/>
              <w:rPr>
                <w:sz w:val="2"/>
                <w:szCs w:val="2"/>
              </w:rPr>
            </w:pPr>
          </w:p>
        </w:tc>
        <w:tc>
          <w:tcPr>
            <w:tcW w:w="9712" w:type="dxa"/>
            <w:tcMar>
              <w:left w:w="57" w:type="dxa"/>
              <w:right w:w="57" w:type="dxa"/>
            </w:tcMar>
          </w:tcPr>
          <w:p w14:paraId="198C0D25" w14:textId="77777777" w:rsidR="00C26AFA" w:rsidRPr="00FE23E4" w:rsidRDefault="002D55BD" w:rsidP="002512A7">
            <w:pPr>
              <w:pStyle w:val="TableParagraph"/>
              <w:suppressAutoHyphens/>
              <w:spacing w:line="256" w:lineRule="exact"/>
              <w:ind w:left="0"/>
              <w:rPr>
                <w:sz w:val="24"/>
              </w:rPr>
            </w:pPr>
            <w:r w:rsidRPr="00FE23E4">
              <w:rPr>
                <w:sz w:val="24"/>
              </w:rPr>
              <w:t>Устройство и обслуживание коммунальной техники.</w:t>
            </w:r>
          </w:p>
        </w:tc>
        <w:tc>
          <w:tcPr>
            <w:tcW w:w="1400" w:type="dxa"/>
            <w:tcMar>
              <w:left w:w="57" w:type="dxa"/>
              <w:right w:w="57" w:type="dxa"/>
            </w:tcMar>
          </w:tcPr>
          <w:p w14:paraId="2CE111B2" w14:textId="77777777" w:rsidR="00C26AFA" w:rsidRPr="00FE23E4" w:rsidRDefault="002D55BD" w:rsidP="002512A7">
            <w:pPr>
              <w:pStyle w:val="TableParagraph"/>
              <w:suppressAutoHyphens/>
              <w:spacing w:line="256" w:lineRule="exact"/>
              <w:ind w:left="0"/>
              <w:jc w:val="center"/>
              <w:rPr>
                <w:b/>
                <w:sz w:val="24"/>
              </w:rPr>
            </w:pPr>
            <w:r w:rsidRPr="00FE23E4">
              <w:rPr>
                <w:b/>
                <w:sz w:val="24"/>
              </w:rPr>
              <w:t>4</w:t>
            </w:r>
          </w:p>
        </w:tc>
      </w:tr>
      <w:tr w:rsidR="00C26AFA" w:rsidRPr="00FE23E4" w14:paraId="4C336354" w14:textId="77777777" w:rsidTr="00577219">
        <w:trPr>
          <w:trHeight w:val="275"/>
        </w:trPr>
        <w:tc>
          <w:tcPr>
            <w:tcW w:w="3497" w:type="dxa"/>
            <w:vMerge w:val="restart"/>
            <w:tcMar>
              <w:left w:w="57" w:type="dxa"/>
              <w:right w:w="57" w:type="dxa"/>
            </w:tcMar>
          </w:tcPr>
          <w:p w14:paraId="6772FDC6" w14:textId="77777777" w:rsidR="00C26AFA" w:rsidRPr="00FE23E4" w:rsidRDefault="002D55BD" w:rsidP="002512A7">
            <w:pPr>
              <w:pStyle w:val="TableParagraph"/>
              <w:suppressAutoHyphens/>
              <w:spacing w:line="268" w:lineRule="exact"/>
              <w:ind w:left="0"/>
              <w:rPr>
                <w:b/>
                <w:sz w:val="24"/>
              </w:rPr>
            </w:pPr>
            <w:r w:rsidRPr="00FE23E4">
              <w:rPr>
                <w:b/>
                <w:sz w:val="24"/>
              </w:rPr>
              <w:t>Тема 1.5.</w:t>
            </w:r>
          </w:p>
          <w:p w14:paraId="417E70F1" w14:textId="77777777" w:rsidR="00C26AFA" w:rsidRPr="00FE23E4" w:rsidRDefault="002D55BD" w:rsidP="00577219">
            <w:pPr>
              <w:pStyle w:val="TableParagraph"/>
              <w:suppressAutoHyphens/>
              <w:ind w:left="0"/>
              <w:rPr>
                <w:sz w:val="24"/>
              </w:rPr>
            </w:pPr>
            <w:r w:rsidRPr="00FE23E4">
              <w:rPr>
                <w:sz w:val="24"/>
              </w:rPr>
              <w:t>Меры по обеспечению антитеррористической безопасности и защиты чердаков, подвалов и технических подпольев</w:t>
            </w:r>
            <w:r w:rsidR="00577219" w:rsidRPr="00FE23E4">
              <w:rPr>
                <w:sz w:val="24"/>
              </w:rPr>
              <w:t xml:space="preserve"> </w:t>
            </w:r>
            <w:r w:rsidRPr="00FE23E4">
              <w:rPr>
                <w:sz w:val="24"/>
              </w:rPr>
              <w:t>от несанкционированного проникновения.</w:t>
            </w:r>
          </w:p>
        </w:tc>
        <w:tc>
          <w:tcPr>
            <w:tcW w:w="9712" w:type="dxa"/>
            <w:tcMar>
              <w:left w:w="57" w:type="dxa"/>
              <w:right w:w="57" w:type="dxa"/>
            </w:tcMar>
          </w:tcPr>
          <w:p w14:paraId="2ABFA97D"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w:t>
            </w:r>
          </w:p>
        </w:tc>
        <w:tc>
          <w:tcPr>
            <w:tcW w:w="1400" w:type="dxa"/>
            <w:tcMar>
              <w:left w:w="57" w:type="dxa"/>
              <w:right w:w="57" w:type="dxa"/>
            </w:tcMar>
          </w:tcPr>
          <w:p w14:paraId="15D5F562" w14:textId="77777777" w:rsidR="00C26AFA" w:rsidRPr="00FE23E4" w:rsidRDefault="002D55BD" w:rsidP="002512A7">
            <w:pPr>
              <w:pStyle w:val="TableParagraph"/>
              <w:suppressAutoHyphens/>
              <w:spacing w:line="256" w:lineRule="exact"/>
              <w:ind w:left="0"/>
              <w:jc w:val="center"/>
              <w:rPr>
                <w:b/>
                <w:sz w:val="24"/>
              </w:rPr>
            </w:pPr>
            <w:r w:rsidRPr="00FE23E4">
              <w:rPr>
                <w:b/>
                <w:sz w:val="24"/>
              </w:rPr>
              <w:t>10</w:t>
            </w:r>
          </w:p>
        </w:tc>
      </w:tr>
      <w:tr w:rsidR="00C26AFA" w:rsidRPr="00FE23E4" w14:paraId="2DC4A556" w14:textId="77777777" w:rsidTr="00577219">
        <w:trPr>
          <w:trHeight w:val="278"/>
        </w:trPr>
        <w:tc>
          <w:tcPr>
            <w:tcW w:w="3497" w:type="dxa"/>
            <w:vMerge/>
            <w:tcBorders>
              <w:top w:val="nil"/>
            </w:tcBorders>
            <w:tcMar>
              <w:left w:w="57" w:type="dxa"/>
              <w:right w:w="57" w:type="dxa"/>
            </w:tcMar>
          </w:tcPr>
          <w:p w14:paraId="6A76663A" w14:textId="77777777" w:rsidR="00C26AFA" w:rsidRPr="00FE23E4" w:rsidRDefault="00C26AFA" w:rsidP="002512A7">
            <w:pPr>
              <w:suppressAutoHyphens/>
              <w:rPr>
                <w:sz w:val="2"/>
                <w:szCs w:val="2"/>
              </w:rPr>
            </w:pPr>
          </w:p>
        </w:tc>
        <w:tc>
          <w:tcPr>
            <w:tcW w:w="9712" w:type="dxa"/>
            <w:tcMar>
              <w:left w:w="57" w:type="dxa"/>
              <w:right w:w="57" w:type="dxa"/>
            </w:tcMar>
          </w:tcPr>
          <w:p w14:paraId="5B3CC1AB" w14:textId="77777777" w:rsidR="00C26AFA" w:rsidRPr="00FE23E4" w:rsidRDefault="002D55BD" w:rsidP="002512A7">
            <w:pPr>
              <w:pStyle w:val="TableParagraph"/>
              <w:suppressAutoHyphens/>
              <w:spacing w:line="258" w:lineRule="exact"/>
              <w:ind w:left="0"/>
              <w:rPr>
                <w:sz w:val="24"/>
              </w:rPr>
            </w:pPr>
            <w:r w:rsidRPr="00FE23E4">
              <w:rPr>
                <w:sz w:val="24"/>
              </w:rPr>
              <w:t>Антитеррористическая безопасность в общественных местах и на объектах ЖКХ.</w:t>
            </w:r>
          </w:p>
        </w:tc>
        <w:tc>
          <w:tcPr>
            <w:tcW w:w="1400" w:type="dxa"/>
            <w:tcMar>
              <w:left w:w="57" w:type="dxa"/>
              <w:right w:w="57" w:type="dxa"/>
            </w:tcMar>
          </w:tcPr>
          <w:p w14:paraId="44DEADF7" w14:textId="77777777" w:rsidR="00C26AFA" w:rsidRPr="00FE23E4" w:rsidRDefault="002D55BD" w:rsidP="002512A7">
            <w:pPr>
              <w:pStyle w:val="TableParagraph"/>
              <w:suppressAutoHyphens/>
              <w:spacing w:line="258" w:lineRule="exact"/>
              <w:ind w:left="0"/>
              <w:jc w:val="center"/>
              <w:rPr>
                <w:b/>
                <w:sz w:val="24"/>
              </w:rPr>
            </w:pPr>
            <w:r w:rsidRPr="00FE23E4">
              <w:rPr>
                <w:b/>
                <w:sz w:val="24"/>
              </w:rPr>
              <w:t>6</w:t>
            </w:r>
          </w:p>
        </w:tc>
      </w:tr>
      <w:tr w:rsidR="00C26AFA" w:rsidRPr="00FE23E4" w14:paraId="7A237AF7" w14:textId="77777777" w:rsidTr="00577219">
        <w:trPr>
          <w:trHeight w:val="275"/>
        </w:trPr>
        <w:tc>
          <w:tcPr>
            <w:tcW w:w="3497" w:type="dxa"/>
            <w:vMerge/>
            <w:tcBorders>
              <w:top w:val="nil"/>
            </w:tcBorders>
            <w:tcMar>
              <w:left w:w="57" w:type="dxa"/>
              <w:right w:w="57" w:type="dxa"/>
            </w:tcMar>
          </w:tcPr>
          <w:p w14:paraId="6C07AE74" w14:textId="77777777" w:rsidR="00C26AFA" w:rsidRPr="00FE23E4" w:rsidRDefault="00C26AFA" w:rsidP="002512A7">
            <w:pPr>
              <w:suppressAutoHyphens/>
              <w:rPr>
                <w:sz w:val="2"/>
                <w:szCs w:val="2"/>
              </w:rPr>
            </w:pPr>
          </w:p>
        </w:tc>
        <w:tc>
          <w:tcPr>
            <w:tcW w:w="9712" w:type="dxa"/>
            <w:tcMar>
              <w:left w:w="57" w:type="dxa"/>
              <w:right w:w="57" w:type="dxa"/>
            </w:tcMar>
          </w:tcPr>
          <w:p w14:paraId="7DBC8CA7" w14:textId="77777777" w:rsidR="00C26AFA" w:rsidRPr="00FE23E4" w:rsidRDefault="00BC0C03" w:rsidP="002512A7">
            <w:pPr>
              <w:pStyle w:val="TableParagraph"/>
              <w:suppressAutoHyphens/>
              <w:spacing w:line="256" w:lineRule="exact"/>
              <w:ind w:left="0"/>
              <w:rPr>
                <w:b/>
                <w:sz w:val="24"/>
              </w:rPr>
            </w:pPr>
            <w:r w:rsidRPr="00FE23E4">
              <w:rPr>
                <w:b/>
                <w:sz w:val="24"/>
              </w:rPr>
              <w:t>В том числе практических занятий</w:t>
            </w:r>
            <w:r w:rsidR="002D55BD" w:rsidRPr="00FE23E4">
              <w:rPr>
                <w:b/>
                <w:sz w:val="24"/>
              </w:rPr>
              <w:t>:</w:t>
            </w:r>
          </w:p>
        </w:tc>
        <w:tc>
          <w:tcPr>
            <w:tcW w:w="1400" w:type="dxa"/>
            <w:tcMar>
              <w:left w:w="57" w:type="dxa"/>
              <w:right w:w="57" w:type="dxa"/>
            </w:tcMar>
          </w:tcPr>
          <w:p w14:paraId="456CCDE4" w14:textId="77777777" w:rsidR="00C26AFA" w:rsidRPr="00FE23E4" w:rsidRDefault="002D55BD" w:rsidP="002512A7">
            <w:pPr>
              <w:pStyle w:val="TableParagraph"/>
              <w:suppressAutoHyphens/>
              <w:spacing w:line="256" w:lineRule="exact"/>
              <w:ind w:left="0"/>
              <w:jc w:val="center"/>
              <w:rPr>
                <w:b/>
                <w:sz w:val="24"/>
              </w:rPr>
            </w:pPr>
            <w:r w:rsidRPr="00FE23E4">
              <w:rPr>
                <w:b/>
                <w:sz w:val="24"/>
              </w:rPr>
              <w:t>4</w:t>
            </w:r>
          </w:p>
        </w:tc>
      </w:tr>
      <w:tr w:rsidR="00C26AFA" w:rsidRPr="00FE23E4" w14:paraId="1FAC3ECE" w14:textId="77777777" w:rsidTr="00577219">
        <w:trPr>
          <w:trHeight w:val="1072"/>
        </w:trPr>
        <w:tc>
          <w:tcPr>
            <w:tcW w:w="3497" w:type="dxa"/>
            <w:vMerge/>
            <w:tcBorders>
              <w:top w:val="nil"/>
            </w:tcBorders>
            <w:tcMar>
              <w:left w:w="57" w:type="dxa"/>
              <w:right w:w="57" w:type="dxa"/>
            </w:tcMar>
          </w:tcPr>
          <w:p w14:paraId="3E315F73" w14:textId="77777777" w:rsidR="00C26AFA" w:rsidRPr="00FE23E4" w:rsidRDefault="00C26AFA" w:rsidP="002512A7">
            <w:pPr>
              <w:suppressAutoHyphens/>
              <w:rPr>
                <w:sz w:val="2"/>
                <w:szCs w:val="2"/>
              </w:rPr>
            </w:pPr>
          </w:p>
        </w:tc>
        <w:tc>
          <w:tcPr>
            <w:tcW w:w="9712" w:type="dxa"/>
            <w:tcMar>
              <w:left w:w="57" w:type="dxa"/>
              <w:right w:w="57" w:type="dxa"/>
            </w:tcMar>
          </w:tcPr>
          <w:p w14:paraId="0727933A" w14:textId="77777777" w:rsidR="00C26AFA" w:rsidRPr="00FE23E4" w:rsidRDefault="002D55BD" w:rsidP="002512A7">
            <w:pPr>
              <w:pStyle w:val="TableParagraph"/>
              <w:suppressAutoHyphens/>
              <w:spacing w:line="266" w:lineRule="exact"/>
              <w:ind w:left="0"/>
              <w:rPr>
                <w:sz w:val="24"/>
              </w:rPr>
            </w:pPr>
            <w:r w:rsidRPr="00FE23E4">
              <w:rPr>
                <w:sz w:val="24"/>
              </w:rPr>
              <w:t>Разработка мероприятий по антитеррористической безопасности на объектах ЖКХ.</w:t>
            </w:r>
          </w:p>
        </w:tc>
        <w:tc>
          <w:tcPr>
            <w:tcW w:w="1400" w:type="dxa"/>
            <w:tcMar>
              <w:left w:w="57" w:type="dxa"/>
              <w:right w:w="57" w:type="dxa"/>
            </w:tcMar>
          </w:tcPr>
          <w:p w14:paraId="1447C062" w14:textId="77777777" w:rsidR="00C26AFA" w:rsidRPr="00FE23E4" w:rsidRDefault="002D55BD" w:rsidP="002512A7">
            <w:pPr>
              <w:pStyle w:val="TableParagraph"/>
              <w:suppressAutoHyphens/>
              <w:ind w:left="0"/>
              <w:jc w:val="center"/>
              <w:rPr>
                <w:b/>
                <w:sz w:val="24"/>
              </w:rPr>
            </w:pPr>
            <w:r w:rsidRPr="00FE23E4">
              <w:rPr>
                <w:b/>
                <w:sz w:val="24"/>
              </w:rPr>
              <w:t>4</w:t>
            </w:r>
          </w:p>
        </w:tc>
      </w:tr>
      <w:tr w:rsidR="00C26AFA" w:rsidRPr="00FE23E4" w14:paraId="0DB97605" w14:textId="77777777" w:rsidTr="00577219">
        <w:trPr>
          <w:trHeight w:val="353"/>
        </w:trPr>
        <w:tc>
          <w:tcPr>
            <w:tcW w:w="13209" w:type="dxa"/>
            <w:gridSpan w:val="2"/>
            <w:tcMar>
              <w:left w:w="57" w:type="dxa"/>
              <w:right w:w="57" w:type="dxa"/>
            </w:tcMar>
          </w:tcPr>
          <w:p w14:paraId="2DF21817" w14:textId="77777777" w:rsidR="00C26AFA" w:rsidRPr="00FE23E4" w:rsidRDefault="002D55BD" w:rsidP="002512A7">
            <w:pPr>
              <w:pStyle w:val="TableParagraph"/>
              <w:suppressAutoHyphens/>
              <w:spacing w:line="272" w:lineRule="exact"/>
              <w:ind w:left="0"/>
              <w:rPr>
                <w:b/>
                <w:sz w:val="24"/>
              </w:rPr>
            </w:pPr>
            <w:r w:rsidRPr="00FE23E4">
              <w:rPr>
                <w:b/>
                <w:sz w:val="24"/>
              </w:rPr>
              <w:t>Примерная тематика самостоятельной учебной работы при изучении раздела</w:t>
            </w:r>
          </w:p>
        </w:tc>
        <w:tc>
          <w:tcPr>
            <w:tcW w:w="1400" w:type="dxa"/>
            <w:tcMar>
              <w:left w:w="57" w:type="dxa"/>
              <w:right w:w="57" w:type="dxa"/>
            </w:tcMar>
          </w:tcPr>
          <w:p w14:paraId="3B92E71F" w14:textId="77777777" w:rsidR="00C26AFA" w:rsidRPr="00FE23E4" w:rsidRDefault="002D55BD" w:rsidP="002512A7">
            <w:pPr>
              <w:pStyle w:val="TableParagraph"/>
              <w:suppressAutoHyphens/>
              <w:spacing w:before="126"/>
              <w:ind w:left="0"/>
              <w:jc w:val="center"/>
              <w:rPr>
                <w:b/>
                <w:sz w:val="24"/>
              </w:rPr>
            </w:pPr>
            <w:r w:rsidRPr="00FE23E4">
              <w:rPr>
                <w:b/>
                <w:sz w:val="24"/>
              </w:rPr>
              <w:t>*</w:t>
            </w:r>
          </w:p>
        </w:tc>
      </w:tr>
      <w:tr w:rsidR="00C26AFA" w:rsidRPr="00FE23E4" w14:paraId="2D846E59" w14:textId="77777777" w:rsidTr="00577219">
        <w:trPr>
          <w:trHeight w:val="275"/>
        </w:trPr>
        <w:tc>
          <w:tcPr>
            <w:tcW w:w="13209" w:type="dxa"/>
            <w:gridSpan w:val="2"/>
            <w:tcMar>
              <w:left w:w="57" w:type="dxa"/>
              <w:right w:w="57" w:type="dxa"/>
            </w:tcMar>
          </w:tcPr>
          <w:p w14:paraId="1EF1448F" w14:textId="77777777" w:rsidR="00C26AFA" w:rsidRPr="00FE23E4" w:rsidRDefault="002D55BD" w:rsidP="002512A7">
            <w:pPr>
              <w:pStyle w:val="TableParagraph"/>
              <w:suppressAutoHyphens/>
              <w:spacing w:line="256" w:lineRule="exact"/>
              <w:ind w:left="0"/>
              <w:rPr>
                <w:b/>
                <w:sz w:val="24"/>
              </w:rPr>
            </w:pPr>
            <w:r w:rsidRPr="00FE23E4">
              <w:rPr>
                <w:b/>
                <w:sz w:val="24"/>
              </w:rPr>
              <w:t>Учебная практика</w:t>
            </w:r>
          </w:p>
        </w:tc>
        <w:tc>
          <w:tcPr>
            <w:tcW w:w="1400" w:type="dxa"/>
            <w:tcMar>
              <w:left w:w="57" w:type="dxa"/>
              <w:right w:w="57" w:type="dxa"/>
            </w:tcMar>
          </w:tcPr>
          <w:p w14:paraId="28DFD1E8" w14:textId="77777777" w:rsidR="00C26AFA" w:rsidRPr="00FE23E4" w:rsidRDefault="002D55BD" w:rsidP="002512A7">
            <w:pPr>
              <w:pStyle w:val="TableParagraph"/>
              <w:suppressAutoHyphens/>
              <w:spacing w:line="256" w:lineRule="exact"/>
              <w:ind w:left="0"/>
              <w:jc w:val="center"/>
              <w:rPr>
                <w:b/>
                <w:sz w:val="24"/>
              </w:rPr>
            </w:pPr>
            <w:r w:rsidRPr="00FE23E4">
              <w:rPr>
                <w:b/>
                <w:sz w:val="24"/>
              </w:rPr>
              <w:t>72</w:t>
            </w:r>
          </w:p>
        </w:tc>
      </w:tr>
      <w:tr w:rsidR="00C26AFA" w:rsidRPr="00FE23E4" w14:paraId="5A012F5E" w14:textId="77777777" w:rsidTr="00577219">
        <w:trPr>
          <w:trHeight w:val="844"/>
        </w:trPr>
        <w:tc>
          <w:tcPr>
            <w:tcW w:w="13210" w:type="dxa"/>
            <w:gridSpan w:val="2"/>
            <w:tcMar>
              <w:left w:w="57" w:type="dxa"/>
              <w:right w:w="57" w:type="dxa"/>
            </w:tcMar>
          </w:tcPr>
          <w:p w14:paraId="4C8A2798" w14:textId="77777777" w:rsidR="00C26AFA" w:rsidRPr="00FE23E4" w:rsidRDefault="002D55BD" w:rsidP="002512A7">
            <w:pPr>
              <w:pStyle w:val="TableParagraph"/>
              <w:suppressAutoHyphens/>
              <w:spacing w:line="270" w:lineRule="exact"/>
              <w:ind w:left="0"/>
              <w:rPr>
                <w:b/>
                <w:sz w:val="24"/>
              </w:rPr>
            </w:pPr>
            <w:r w:rsidRPr="00FE23E4">
              <w:rPr>
                <w:b/>
                <w:sz w:val="24"/>
              </w:rPr>
              <w:lastRenderedPageBreak/>
              <w:t>Виды работ</w:t>
            </w:r>
          </w:p>
          <w:p w14:paraId="6B1DD532" w14:textId="77777777" w:rsidR="00577219" w:rsidRPr="00FE23E4" w:rsidRDefault="002D55BD" w:rsidP="002512A7">
            <w:pPr>
              <w:pStyle w:val="TableParagraph"/>
              <w:suppressAutoHyphens/>
              <w:spacing w:line="276" w:lineRule="exact"/>
              <w:ind w:left="0"/>
              <w:rPr>
                <w:sz w:val="24"/>
              </w:rPr>
            </w:pPr>
            <w:r w:rsidRPr="00FE23E4">
              <w:rPr>
                <w:sz w:val="24"/>
              </w:rPr>
              <w:t xml:space="preserve">1.Сезонная уборка придомовой территории </w:t>
            </w:r>
          </w:p>
          <w:p w14:paraId="7288DD57" w14:textId="77777777" w:rsidR="00577219" w:rsidRPr="00FE23E4" w:rsidRDefault="002D55BD" w:rsidP="002512A7">
            <w:pPr>
              <w:pStyle w:val="TableParagraph"/>
              <w:suppressAutoHyphens/>
              <w:spacing w:line="276" w:lineRule="exact"/>
              <w:ind w:left="0"/>
              <w:rPr>
                <w:sz w:val="24"/>
              </w:rPr>
            </w:pPr>
            <w:r w:rsidRPr="00FE23E4">
              <w:rPr>
                <w:sz w:val="24"/>
              </w:rPr>
              <w:t xml:space="preserve">2.Проведение уборки мест общего пользования </w:t>
            </w:r>
          </w:p>
          <w:p w14:paraId="07A04E51" w14:textId="77777777" w:rsidR="00577219" w:rsidRPr="00FE23E4" w:rsidRDefault="002D55BD" w:rsidP="002512A7">
            <w:pPr>
              <w:pStyle w:val="TableParagraph"/>
              <w:suppressAutoHyphens/>
              <w:spacing w:line="276" w:lineRule="exact"/>
              <w:ind w:left="0"/>
              <w:rPr>
                <w:sz w:val="24"/>
              </w:rPr>
            </w:pPr>
            <w:r w:rsidRPr="00FE23E4">
              <w:rPr>
                <w:sz w:val="24"/>
              </w:rPr>
              <w:t xml:space="preserve">3.Благоустройство придомовой территории </w:t>
            </w:r>
          </w:p>
          <w:p w14:paraId="2BE928B5" w14:textId="77777777" w:rsidR="00C26AFA" w:rsidRPr="00FE23E4" w:rsidRDefault="002D55BD" w:rsidP="002512A7">
            <w:pPr>
              <w:pStyle w:val="TableParagraph"/>
              <w:suppressAutoHyphens/>
              <w:spacing w:line="276" w:lineRule="exact"/>
              <w:ind w:left="0"/>
              <w:rPr>
                <w:sz w:val="24"/>
              </w:rPr>
            </w:pPr>
            <w:r w:rsidRPr="00FE23E4">
              <w:rPr>
                <w:sz w:val="24"/>
              </w:rPr>
              <w:t>4.Озеленение придомовой территории</w:t>
            </w:r>
          </w:p>
        </w:tc>
        <w:tc>
          <w:tcPr>
            <w:tcW w:w="1399" w:type="dxa"/>
            <w:tcMar>
              <w:left w:w="57" w:type="dxa"/>
              <w:right w:w="57" w:type="dxa"/>
            </w:tcMar>
          </w:tcPr>
          <w:p w14:paraId="2ACB72D5" w14:textId="77777777" w:rsidR="00C26AFA" w:rsidRPr="00FE23E4" w:rsidRDefault="00C26AFA" w:rsidP="002512A7">
            <w:pPr>
              <w:pStyle w:val="TableParagraph"/>
              <w:suppressAutoHyphens/>
              <w:ind w:left="0"/>
              <w:rPr>
                <w:sz w:val="24"/>
              </w:rPr>
            </w:pPr>
          </w:p>
        </w:tc>
      </w:tr>
      <w:tr w:rsidR="00C26AFA" w:rsidRPr="00FE23E4" w14:paraId="4FB22684" w14:textId="77777777" w:rsidTr="00577219">
        <w:trPr>
          <w:trHeight w:val="3566"/>
        </w:trPr>
        <w:tc>
          <w:tcPr>
            <w:tcW w:w="13210" w:type="dxa"/>
            <w:gridSpan w:val="2"/>
            <w:tcMar>
              <w:left w:w="57" w:type="dxa"/>
              <w:right w:w="57" w:type="dxa"/>
            </w:tcMar>
          </w:tcPr>
          <w:p w14:paraId="7A8308C1" w14:textId="77777777" w:rsidR="00C26AFA" w:rsidRPr="00FE23E4" w:rsidRDefault="002D55BD" w:rsidP="002512A7">
            <w:pPr>
              <w:pStyle w:val="TableParagraph"/>
              <w:suppressAutoHyphens/>
              <w:spacing w:line="270" w:lineRule="exact"/>
              <w:ind w:left="0"/>
              <w:rPr>
                <w:b/>
                <w:sz w:val="24"/>
              </w:rPr>
            </w:pPr>
            <w:r w:rsidRPr="00FE23E4">
              <w:rPr>
                <w:b/>
                <w:sz w:val="24"/>
              </w:rPr>
              <w:t>Курсовой проект (работа)</w:t>
            </w:r>
          </w:p>
          <w:p w14:paraId="0FF3CBA1" w14:textId="77777777" w:rsidR="00C26AFA" w:rsidRPr="00FE23E4" w:rsidRDefault="002D55BD" w:rsidP="002512A7">
            <w:pPr>
              <w:pStyle w:val="TableParagraph"/>
              <w:suppressAutoHyphens/>
              <w:spacing w:line="274" w:lineRule="exact"/>
              <w:ind w:left="0"/>
              <w:rPr>
                <w:b/>
                <w:sz w:val="24"/>
              </w:rPr>
            </w:pPr>
            <w:r w:rsidRPr="00FE23E4">
              <w:rPr>
                <w:b/>
                <w:sz w:val="24"/>
              </w:rPr>
              <w:t>Тематика курсовых проектов (работ)</w:t>
            </w:r>
          </w:p>
          <w:p w14:paraId="16D7882D" w14:textId="77777777" w:rsidR="00C26AFA" w:rsidRPr="00FE23E4" w:rsidRDefault="002D55BD" w:rsidP="00577219">
            <w:pPr>
              <w:pStyle w:val="TableParagraph"/>
              <w:suppressAutoHyphens/>
              <w:ind w:left="0"/>
              <w:rPr>
                <w:sz w:val="24"/>
              </w:rPr>
            </w:pPr>
            <w:r w:rsidRPr="00FE23E4">
              <w:rPr>
                <w:sz w:val="24"/>
              </w:rPr>
              <w:t>Организация работ по санитарному содержанию и профессиональной уборке общего имущества многоквартирного дома с учетом сезонности работ</w:t>
            </w:r>
          </w:p>
          <w:p w14:paraId="658FF206" w14:textId="77777777" w:rsidR="00C26AFA" w:rsidRPr="00FE23E4" w:rsidRDefault="002D55BD" w:rsidP="00577219">
            <w:pPr>
              <w:pStyle w:val="TableParagraph"/>
              <w:suppressAutoHyphens/>
              <w:ind w:left="0"/>
              <w:rPr>
                <w:sz w:val="24"/>
              </w:rPr>
            </w:pPr>
            <w:r w:rsidRPr="00FE23E4">
              <w:rPr>
                <w:sz w:val="24"/>
              </w:rPr>
              <w:t>Организация работ по санитарному содержанию и профессиональной уборке торгового комплекса с учетом сезонности работ</w:t>
            </w:r>
          </w:p>
          <w:p w14:paraId="5E44BB8D" w14:textId="77777777" w:rsidR="00C26AFA" w:rsidRPr="00FE23E4" w:rsidRDefault="002D55BD" w:rsidP="00A03160">
            <w:pPr>
              <w:pStyle w:val="TableParagraph"/>
              <w:numPr>
                <w:ilvl w:val="0"/>
                <w:numId w:val="94"/>
              </w:numPr>
              <w:suppressAutoHyphens/>
              <w:ind w:left="0" w:hanging="710"/>
              <w:rPr>
                <w:sz w:val="24"/>
              </w:rPr>
            </w:pPr>
            <w:r w:rsidRPr="00FE23E4">
              <w:rPr>
                <w:sz w:val="24"/>
              </w:rPr>
              <w:t>Применение современных технологий в благоустройстве придомовой территории многоквартирного дома.</w:t>
            </w:r>
          </w:p>
          <w:p w14:paraId="0DDBF53B" w14:textId="77777777" w:rsidR="00C26AFA" w:rsidRPr="00FE23E4" w:rsidRDefault="002D55BD" w:rsidP="00A03160">
            <w:pPr>
              <w:pStyle w:val="TableParagraph"/>
              <w:numPr>
                <w:ilvl w:val="0"/>
                <w:numId w:val="94"/>
              </w:numPr>
              <w:suppressAutoHyphens/>
              <w:ind w:left="0" w:hanging="710"/>
              <w:rPr>
                <w:sz w:val="24"/>
              </w:rPr>
            </w:pPr>
            <w:r w:rsidRPr="00FE23E4">
              <w:rPr>
                <w:sz w:val="24"/>
              </w:rPr>
              <w:t>Применение современных технологий в благоустройстве придомовой территории частного домовладения.</w:t>
            </w:r>
          </w:p>
          <w:p w14:paraId="4A5B8637" w14:textId="77777777" w:rsidR="00C26AFA" w:rsidRPr="00FE23E4" w:rsidRDefault="002D55BD" w:rsidP="00A03160">
            <w:pPr>
              <w:pStyle w:val="TableParagraph"/>
              <w:numPr>
                <w:ilvl w:val="0"/>
                <w:numId w:val="94"/>
              </w:numPr>
              <w:suppressAutoHyphens/>
              <w:ind w:left="0" w:hanging="710"/>
              <w:rPr>
                <w:sz w:val="24"/>
              </w:rPr>
            </w:pPr>
            <w:r w:rsidRPr="00FE23E4">
              <w:rPr>
                <w:sz w:val="24"/>
              </w:rPr>
              <w:t>Современные тенденции в благоустройстве и озеленении многоквартирных домов.</w:t>
            </w:r>
          </w:p>
          <w:p w14:paraId="3438C525" w14:textId="77777777" w:rsidR="00C26AFA" w:rsidRPr="00FE23E4" w:rsidRDefault="002D55BD" w:rsidP="00A03160">
            <w:pPr>
              <w:pStyle w:val="TableParagraph"/>
              <w:numPr>
                <w:ilvl w:val="0"/>
                <w:numId w:val="94"/>
              </w:numPr>
              <w:suppressAutoHyphens/>
              <w:ind w:left="0" w:hanging="710"/>
              <w:rPr>
                <w:sz w:val="24"/>
              </w:rPr>
            </w:pPr>
            <w:r w:rsidRPr="00FE23E4">
              <w:rPr>
                <w:sz w:val="24"/>
              </w:rPr>
              <w:t>Проведение работ по созданию и санитарному обслуживанию водных устройств и фонтанов.</w:t>
            </w:r>
          </w:p>
          <w:p w14:paraId="00EFFC21" w14:textId="77777777" w:rsidR="00C26AFA" w:rsidRPr="00FE23E4" w:rsidRDefault="002D55BD" w:rsidP="00A03160">
            <w:pPr>
              <w:pStyle w:val="TableParagraph"/>
              <w:numPr>
                <w:ilvl w:val="0"/>
                <w:numId w:val="94"/>
              </w:numPr>
              <w:suppressAutoHyphens/>
              <w:ind w:left="0" w:hanging="710"/>
              <w:rPr>
                <w:sz w:val="24"/>
              </w:rPr>
            </w:pPr>
            <w:r w:rsidRPr="00FE23E4">
              <w:rPr>
                <w:sz w:val="24"/>
              </w:rPr>
              <w:t>Применение малых архитектурных форм в благоустройстве многоквартирного дома</w:t>
            </w:r>
          </w:p>
          <w:p w14:paraId="11A82FBE" w14:textId="77777777" w:rsidR="00C26AFA" w:rsidRPr="00FE23E4" w:rsidRDefault="002D55BD" w:rsidP="00A03160">
            <w:pPr>
              <w:pStyle w:val="TableParagraph"/>
              <w:numPr>
                <w:ilvl w:val="0"/>
                <w:numId w:val="94"/>
              </w:numPr>
              <w:suppressAutoHyphens/>
              <w:ind w:left="0" w:hanging="710"/>
              <w:rPr>
                <w:sz w:val="24"/>
              </w:rPr>
            </w:pPr>
            <w:r w:rsidRPr="00FE23E4">
              <w:rPr>
                <w:sz w:val="24"/>
              </w:rPr>
              <w:t>Организация территории зоны отдыха больничного комплекса</w:t>
            </w:r>
          </w:p>
          <w:p w14:paraId="7C3C56E0" w14:textId="77777777" w:rsidR="00C26AFA" w:rsidRPr="00FE23E4" w:rsidRDefault="002D55BD" w:rsidP="00A03160">
            <w:pPr>
              <w:pStyle w:val="TableParagraph"/>
              <w:numPr>
                <w:ilvl w:val="0"/>
                <w:numId w:val="94"/>
              </w:numPr>
              <w:suppressAutoHyphens/>
              <w:spacing w:line="291" w:lineRule="exact"/>
              <w:ind w:left="0" w:hanging="710"/>
              <w:rPr>
                <w:rFonts w:ascii="Tahoma" w:hAnsi="Tahoma"/>
                <w:sz w:val="24"/>
              </w:rPr>
            </w:pPr>
            <w:r w:rsidRPr="00FE23E4">
              <w:rPr>
                <w:sz w:val="24"/>
              </w:rPr>
              <w:t>Организация спортивно-оздоровительной зоны детского учреждения</w:t>
            </w:r>
          </w:p>
          <w:p w14:paraId="31DDC653" w14:textId="77777777" w:rsidR="00C26AFA" w:rsidRPr="00FE23E4" w:rsidRDefault="002D55BD" w:rsidP="00A03160">
            <w:pPr>
              <w:pStyle w:val="TableParagraph"/>
              <w:numPr>
                <w:ilvl w:val="0"/>
                <w:numId w:val="94"/>
              </w:numPr>
              <w:suppressAutoHyphens/>
              <w:spacing w:line="265" w:lineRule="exact"/>
              <w:ind w:left="0" w:hanging="710"/>
              <w:rPr>
                <w:sz w:val="24"/>
              </w:rPr>
            </w:pPr>
            <w:r w:rsidRPr="00FE23E4">
              <w:rPr>
                <w:sz w:val="24"/>
              </w:rPr>
              <w:t>Обеспечение антитеррористической безопасности объекта жилищно-коммунального хозяйства</w:t>
            </w:r>
          </w:p>
        </w:tc>
        <w:tc>
          <w:tcPr>
            <w:tcW w:w="1399" w:type="dxa"/>
            <w:tcMar>
              <w:left w:w="57" w:type="dxa"/>
              <w:right w:w="57" w:type="dxa"/>
            </w:tcMar>
          </w:tcPr>
          <w:p w14:paraId="240E3273" w14:textId="77777777" w:rsidR="00C26AFA" w:rsidRPr="00FE23E4" w:rsidRDefault="00C26AFA" w:rsidP="002512A7">
            <w:pPr>
              <w:pStyle w:val="TableParagraph"/>
              <w:suppressAutoHyphens/>
              <w:ind w:left="0"/>
              <w:rPr>
                <w:sz w:val="24"/>
              </w:rPr>
            </w:pPr>
          </w:p>
        </w:tc>
      </w:tr>
      <w:tr w:rsidR="00C26AFA" w:rsidRPr="00FE23E4" w14:paraId="17BF899C" w14:textId="77777777" w:rsidTr="00577219">
        <w:trPr>
          <w:trHeight w:val="2767"/>
        </w:trPr>
        <w:tc>
          <w:tcPr>
            <w:tcW w:w="13210" w:type="dxa"/>
            <w:gridSpan w:val="2"/>
            <w:tcMar>
              <w:left w:w="57" w:type="dxa"/>
              <w:right w:w="57" w:type="dxa"/>
            </w:tcMar>
          </w:tcPr>
          <w:p w14:paraId="007C6D66" w14:textId="77777777" w:rsidR="008B0594" w:rsidRPr="00FE23E4" w:rsidRDefault="002D55BD" w:rsidP="002512A7">
            <w:pPr>
              <w:pStyle w:val="TableParagraph"/>
              <w:suppressAutoHyphens/>
              <w:ind w:left="0"/>
              <w:rPr>
                <w:b/>
                <w:sz w:val="24"/>
              </w:rPr>
            </w:pPr>
            <w:r w:rsidRPr="00FE23E4">
              <w:rPr>
                <w:b/>
                <w:sz w:val="24"/>
              </w:rPr>
              <w:t xml:space="preserve">Обязательная аудиторная учебная нагрузка по курсовой работе </w:t>
            </w:r>
          </w:p>
          <w:p w14:paraId="407D948F" w14:textId="77777777" w:rsidR="00C26AFA" w:rsidRPr="00FE23E4" w:rsidRDefault="002D55BD" w:rsidP="002512A7">
            <w:pPr>
              <w:pStyle w:val="TableParagraph"/>
              <w:suppressAutoHyphens/>
              <w:ind w:left="0"/>
              <w:rPr>
                <w:b/>
                <w:sz w:val="24"/>
              </w:rPr>
            </w:pPr>
            <w:r w:rsidRPr="00FE23E4">
              <w:rPr>
                <w:b/>
                <w:sz w:val="24"/>
              </w:rPr>
              <w:t>Тематика занятий:</w:t>
            </w:r>
          </w:p>
          <w:p w14:paraId="2CB8F5C3" w14:textId="77777777" w:rsidR="00C26AFA" w:rsidRPr="00FE23E4" w:rsidRDefault="002D55BD" w:rsidP="00A03160">
            <w:pPr>
              <w:pStyle w:val="TableParagraph"/>
              <w:numPr>
                <w:ilvl w:val="0"/>
                <w:numId w:val="93"/>
              </w:numPr>
              <w:suppressAutoHyphens/>
              <w:ind w:left="0"/>
              <w:rPr>
                <w:sz w:val="24"/>
              </w:rPr>
            </w:pPr>
            <w:r w:rsidRPr="00FE23E4">
              <w:rPr>
                <w:sz w:val="24"/>
              </w:rPr>
              <w:t>Выбор темы,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Консультация по составлению раздела курсовой работы</w:t>
            </w:r>
          </w:p>
          <w:p w14:paraId="4EB9078A" w14:textId="77777777" w:rsidR="00C26AFA" w:rsidRPr="00FE23E4" w:rsidRDefault="002D55BD" w:rsidP="002512A7">
            <w:pPr>
              <w:pStyle w:val="TableParagraph"/>
              <w:suppressAutoHyphens/>
              <w:ind w:left="0"/>
              <w:rPr>
                <w:sz w:val="24"/>
              </w:rPr>
            </w:pPr>
            <w:r w:rsidRPr="00FE23E4">
              <w:rPr>
                <w:sz w:val="24"/>
              </w:rPr>
              <w:t>«введение», определение целей и задач курсовой работы, обоснование актуальности выбранной темы.</w:t>
            </w:r>
          </w:p>
          <w:p w14:paraId="2B6320D6" w14:textId="77777777" w:rsidR="00C26AFA" w:rsidRPr="00FE23E4" w:rsidRDefault="002D55BD" w:rsidP="00A03160">
            <w:pPr>
              <w:pStyle w:val="TableParagraph"/>
              <w:numPr>
                <w:ilvl w:val="0"/>
                <w:numId w:val="93"/>
              </w:numPr>
              <w:suppressAutoHyphens/>
              <w:ind w:left="0"/>
              <w:rPr>
                <w:sz w:val="24"/>
              </w:rPr>
            </w:pPr>
            <w:r w:rsidRPr="00FE23E4">
              <w:rPr>
                <w:sz w:val="24"/>
              </w:rPr>
              <w:t>Консультация по сбору, анализу и систематизации информации по истории и современному состоянию вопроса, рассматриваемого в курсовой работе.</w:t>
            </w:r>
          </w:p>
          <w:p w14:paraId="14EF7435" w14:textId="77777777" w:rsidR="00C26AFA" w:rsidRPr="00FE23E4" w:rsidRDefault="002D55BD" w:rsidP="00A03160">
            <w:pPr>
              <w:pStyle w:val="TableParagraph"/>
              <w:numPr>
                <w:ilvl w:val="0"/>
                <w:numId w:val="93"/>
              </w:numPr>
              <w:suppressAutoHyphens/>
              <w:ind w:left="0"/>
              <w:rPr>
                <w:sz w:val="24"/>
              </w:rPr>
            </w:pPr>
            <w:r w:rsidRPr="00FE23E4">
              <w:rPr>
                <w:sz w:val="24"/>
              </w:rPr>
              <w:t>Консультация по структуре основной части курсовой работы.</w:t>
            </w:r>
          </w:p>
          <w:p w14:paraId="4149CD27" w14:textId="77777777" w:rsidR="00C26AFA" w:rsidRPr="00FE23E4" w:rsidRDefault="002D55BD" w:rsidP="00A03160">
            <w:pPr>
              <w:pStyle w:val="TableParagraph"/>
              <w:numPr>
                <w:ilvl w:val="0"/>
                <w:numId w:val="93"/>
              </w:numPr>
              <w:suppressAutoHyphens/>
              <w:ind w:left="0"/>
              <w:rPr>
                <w:sz w:val="24"/>
              </w:rPr>
            </w:pPr>
            <w:r w:rsidRPr="00FE23E4">
              <w:rPr>
                <w:sz w:val="24"/>
              </w:rPr>
              <w:t>Консультации по анализу, обобщению, систематизации собранной по теме информации</w:t>
            </w:r>
          </w:p>
          <w:p w14:paraId="475017FA" w14:textId="77777777" w:rsidR="00C26AFA" w:rsidRPr="00FE23E4" w:rsidRDefault="002D55BD" w:rsidP="00A03160">
            <w:pPr>
              <w:pStyle w:val="TableParagraph"/>
              <w:numPr>
                <w:ilvl w:val="0"/>
                <w:numId w:val="93"/>
              </w:numPr>
              <w:suppressAutoHyphens/>
              <w:ind w:left="0"/>
              <w:rPr>
                <w:sz w:val="24"/>
              </w:rPr>
            </w:pPr>
            <w:r w:rsidRPr="00FE23E4">
              <w:rPr>
                <w:sz w:val="24"/>
              </w:rPr>
              <w:t>Консультации по разработке мероприятий по обеспечению качества и безопасности выполнения работ по выбранной теме</w:t>
            </w:r>
          </w:p>
          <w:p w14:paraId="66B49E3F" w14:textId="77777777" w:rsidR="00C26AFA" w:rsidRPr="00FE23E4" w:rsidRDefault="002D55BD" w:rsidP="00A03160">
            <w:pPr>
              <w:pStyle w:val="TableParagraph"/>
              <w:numPr>
                <w:ilvl w:val="0"/>
                <w:numId w:val="93"/>
              </w:numPr>
              <w:suppressAutoHyphens/>
              <w:ind w:left="0"/>
              <w:rPr>
                <w:sz w:val="24"/>
              </w:rPr>
            </w:pPr>
            <w:r w:rsidRPr="00FE23E4">
              <w:rPr>
                <w:sz w:val="24"/>
              </w:rPr>
              <w:t>Консультации по разработке практической части курсовой работы:</w:t>
            </w:r>
          </w:p>
          <w:p w14:paraId="3A27BB37" w14:textId="77777777" w:rsidR="00C26AFA" w:rsidRPr="00FE23E4" w:rsidRDefault="002D55BD" w:rsidP="002512A7">
            <w:pPr>
              <w:pStyle w:val="TableParagraph"/>
              <w:suppressAutoHyphens/>
              <w:spacing w:line="270" w:lineRule="atLeast"/>
              <w:ind w:left="0"/>
              <w:rPr>
                <w:sz w:val="24"/>
              </w:rPr>
            </w:pPr>
            <w:r w:rsidRPr="00FE23E4">
              <w:rPr>
                <w:sz w:val="24"/>
              </w:rPr>
              <w:t>Консультация по составлению заключения и оформлению списка источников. Защита курсовой работы.</w:t>
            </w:r>
          </w:p>
        </w:tc>
        <w:tc>
          <w:tcPr>
            <w:tcW w:w="1399" w:type="dxa"/>
            <w:tcMar>
              <w:left w:w="57" w:type="dxa"/>
              <w:right w:w="57" w:type="dxa"/>
            </w:tcMar>
          </w:tcPr>
          <w:p w14:paraId="21460F24" w14:textId="77777777" w:rsidR="00C26AFA" w:rsidRPr="00FE23E4" w:rsidRDefault="002D55BD" w:rsidP="002512A7">
            <w:pPr>
              <w:pStyle w:val="TableParagraph"/>
              <w:suppressAutoHyphens/>
              <w:spacing w:before="1"/>
              <w:ind w:left="0"/>
              <w:jc w:val="center"/>
              <w:rPr>
                <w:b/>
                <w:sz w:val="24"/>
              </w:rPr>
            </w:pPr>
            <w:r w:rsidRPr="00FE23E4">
              <w:rPr>
                <w:b/>
                <w:sz w:val="24"/>
              </w:rPr>
              <w:t>24</w:t>
            </w:r>
          </w:p>
        </w:tc>
      </w:tr>
      <w:tr w:rsidR="00F451A8" w:rsidRPr="00FE23E4" w14:paraId="24C904A7" w14:textId="77777777" w:rsidTr="00577219">
        <w:trPr>
          <w:trHeight w:val="2541"/>
        </w:trPr>
        <w:tc>
          <w:tcPr>
            <w:tcW w:w="13210" w:type="dxa"/>
            <w:gridSpan w:val="2"/>
            <w:tcMar>
              <w:left w:w="57" w:type="dxa"/>
              <w:right w:w="57" w:type="dxa"/>
            </w:tcMar>
          </w:tcPr>
          <w:p w14:paraId="2A0EDB9F" w14:textId="77777777" w:rsidR="00F451A8" w:rsidRPr="00FE23E4" w:rsidRDefault="00F451A8" w:rsidP="002512A7">
            <w:pPr>
              <w:pStyle w:val="TableParagraph"/>
              <w:suppressAutoHyphens/>
              <w:spacing w:line="268" w:lineRule="exact"/>
              <w:ind w:left="0"/>
              <w:rPr>
                <w:b/>
                <w:sz w:val="24"/>
              </w:rPr>
            </w:pPr>
            <w:r w:rsidRPr="00FE23E4">
              <w:rPr>
                <w:b/>
                <w:sz w:val="24"/>
              </w:rPr>
              <w:lastRenderedPageBreak/>
              <w:t>Самостоятельная учебная работа обучающегося над курсовым проектом (работой)</w:t>
            </w:r>
          </w:p>
          <w:p w14:paraId="170C3436" w14:textId="77777777" w:rsidR="00F451A8" w:rsidRPr="00FE23E4" w:rsidRDefault="00F451A8" w:rsidP="002512A7">
            <w:pPr>
              <w:pStyle w:val="TableParagraph"/>
              <w:suppressAutoHyphens/>
              <w:spacing w:line="266" w:lineRule="exact"/>
              <w:ind w:left="0"/>
              <w:rPr>
                <w:sz w:val="24"/>
              </w:rPr>
            </w:pPr>
            <w:r w:rsidRPr="00FE23E4">
              <w:rPr>
                <w:sz w:val="24"/>
              </w:rPr>
              <w:t>Разработка содержания основной части работы:</w:t>
            </w:r>
          </w:p>
          <w:p w14:paraId="4A3BC01A" w14:textId="77777777" w:rsidR="00F451A8" w:rsidRPr="00FE23E4" w:rsidRDefault="00577219" w:rsidP="00577219">
            <w:pPr>
              <w:pStyle w:val="TableParagraph"/>
              <w:suppressAutoHyphens/>
              <w:ind w:left="0"/>
              <w:jc w:val="both"/>
              <w:rPr>
                <w:sz w:val="24"/>
              </w:rPr>
            </w:pPr>
            <w:r w:rsidRPr="00FE23E4">
              <w:rPr>
                <w:sz w:val="24"/>
              </w:rPr>
              <w:t xml:space="preserve">- </w:t>
            </w:r>
            <w:r w:rsidR="00F451A8" w:rsidRPr="00FE23E4">
              <w:rPr>
                <w:sz w:val="24"/>
              </w:rPr>
              <w:t>сбор, анализ, обобщение, систематизация информации по выбранной теме Разработка практической части курсовой работы:</w:t>
            </w:r>
          </w:p>
          <w:p w14:paraId="71458008" w14:textId="77777777" w:rsidR="00F451A8" w:rsidRPr="00FE23E4" w:rsidRDefault="00577219" w:rsidP="00577219">
            <w:pPr>
              <w:pStyle w:val="TableParagraph"/>
              <w:suppressAutoHyphens/>
              <w:ind w:left="0"/>
              <w:jc w:val="both"/>
              <w:rPr>
                <w:sz w:val="24"/>
              </w:rPr>
            </w:pPr>
            <w:r w:rsidRPr="00FE23E4">
              <w:rPr>
                <w:sz w:val="24"/>
              </w:rPr>
              <w:t xml:space="preserve">- </w:t>
            </w:r>
            <w:r w:rsidR="00F451A8" w:rsidRPr="00FE23E4">
              <w:rPr>
                <w:sz w:val="24"/>
              </w:rPr>
              <w:t>разработка технологической документации: технологических, технико-технологических карт, стандарта предприятия, с указанием технологического и санитарного режима производства горячей кулинарной продукции, составление актов практической проработки,</w:t>
            </w:r>
          </w:p>
          <w:p w14:paraId="124DA3E7" w14:textId="77777777" w:rsidR="00F451A8" w:rsidRPr="00FE23E4" w:rsidRDefault="00F451A8" w:rsidP="002512A7">
            <w:pPr>
              <w:pStyle w:val="TableParagraph"/>
              <w:suppressAutoHyphens/>
              <w:ind w:left="0"/>
              <w:jc w:val="both"/>
              <w:rPr>
                <w:sz w:val="24"/>
              </w:rPr>
            </w:pPr>
            <w:r w:rsidRPr="00FE23E4">
              <w:rPr>
                <w:sz w:val="24"/>
              </w:rPr>
              <w:t>Разработка практической части курсовой работы:</w:t>
            </w:r>
          </w:p>
          <w:p w14:paraId="47958519" w14:textId="77777777" w:rsidR="00F451A8" w:rsidRPr="00FE23E4" w:rsidRDefault="00F451A8" w:rsidP="002512A7">
            <w:pPr>
              <w:pStyle w:val="TableParagraph"/>
              <w:suppressAutoHyphens/>
              <w:ind w:left="0"/>
              <w:jc w:val="both"/>
              <w:rPr>
                <w:sz w:val="24"/>
              </w:rPr>
            </w:pPr>
            <w:r w:rsidRPr="00FE23E4">
              <w:rPr>
                <w:sz w:val="24"/>
              </w:rPr>
              <w:t>Разработка компьютерной презентации</w:t>
            </w:r>
          </w:p>
          <w:p w14:paraId="4E1FE20E" w14:textId="77777777" w:rsidR="00F451A8" w:rsidRPr="00FE23E4" w:rsidRDefault="00F451A8" w:rsidP="002512A7">
            <w:pPr>
              <w:pStyle w:val="TableParagraph"/>
              <w:suppressAutoHyphens/>
              <w:spacing w:line="264" w:lineRule="exact"/>
              <w:ind w:left="0"/>
              <w:jc w:val="both"/>
              <w:rPr>
                <w:sz w:val="24"/>
              </w:rPr>
            </w:pPr>
            <w:r w:rsidRPr="00FE23E4">
              <w:rPr>
                <w:sz w:val="24"/>
              </w:rPr>
              <w:t>Составление заключения, обоснование выводов по работе. Составление списка использованных источников информации.</w:t>
            </w:r>
          </w:p>
        </w:tc>
        <w:tc>
          <w:tcPr>
            <w:tcW w:w="1399" w:type="dxa"/>
            <w:tcMar>
              <w:left w:w="57" w:type="dxa"/>
              <w:right w:w="57" w:type="dxa"/>
            </w:tcMar>
          </w:tcPr>
          <w:p w14:paraId="383001FC" w14:textId="77777777" w:rsidR="00F451A8" w:rsidRPr="00FE23E4" w:rsidRDefault="00F451A8" w:rsidP="002512A7">
            <w:pPr>
              <w:pStyle w:val="TableParagraph"/>
              <w:suppressAutoHyphens/>
              <w:ind w:left="0"/>
              <w:rPr>
                <w:sz w:val="24"/>
              </w:rPr>
            </w:pPr>
          </w:p>
        </w:tc>
      </w:tr>
      <w:tr w:rsidR="00C26AFA" w:rsidRPr="00FE23E4" w14:paraId="1B94CEFF" w14:textId="77777777" w:rsidTr="00577219">
        <w:trPr>
          <w:trHeight w:val="2486"/>
        </w:trPr>
        <w:tc>
          <w:tcPr>
            <w:tcW w:w="13210" w:type="dxa"/>
            <w:gridSpan w:val="2"/>
            <w:tcMar>
              <w:left w:w="57" w:type="dxa"/>
              <w:right w:w="57" w:type="dxa"/>
            </w:tcMar>
          </w:tcPr>
          <w:p w14:paraId="4EC447EB" w14:textId="77777777" w:rsidR="006F3295" w:rsidRPr="00FE23E4" w:rsidRDefault="002D55BD" w:rsidP="002512A7">
            <w:pPr>
              <w:pStyle w:val="TableParagraph"/>
              <w:suppressAutoHyphens/>
              <w:ind w:left="0"/>
              <w:jc w:val="both"/>
              <w:rPr>
                <w:b/>
                <w:sz w:val="24"/>
              </w:rPr>
            </w:pPr>
            <w:r w:rsidRPr="00FE23E4">
              <w:rPr>
                <w:b/>
                <w:sz w:val="24"/>
              </w:rPr>
              <w:t xml:space="preserve">Производственная практика </w:t>
            </w:r>
          </w:p>
          <w:p w14:paraId="5B07E6A0" w14:textId="77777777" w:rsidR="00C26AFA" w:rsidRPr="00FE23E4" w:rsidRDefault="002D55BD" w:rsidP="002512A7">
            <w:pPr>
              <w:pStyle w:val="TableParagraph"/>
              <w:suppressAutoHyphens/>
              <w:ind w:left="0"/>
              <w:jc w:val="both"/>
              <w:rPr>
                <w:b/>
                <w:sz w:val="24"/>
              </w:rPr>
            </w:pPr>
            <w:r w:rsidRPr="00FE23E4">
              <w:rPr>
                <w:b/>
                <w:sz w:val="24"/>
              </w:rPr>
              <w:t>Виды работ</w:t>
            </w:r>
          </w:p>
          <w:p w14:paraId="59276350" w14:textId="77777777" w:rsidR="00C26AFA" w:rsidRPr="00FE23E4" w:rsidRDefault="002D55BD" w:rsidP="00A03160">
            <w:pPr>
              <w:pStyle w:val="TableParagraph"/>
              <w:numPr>
                <w:ilvl w:val="0"/>
                <w:numId w:val="92"/>
              </w:numPr>
              <w:suppressAutoHyphens/>
              <w:ind w:left="0" w:hanging="361"/>
              <w:jc w:val="both"/>
              <w:rPr>
                <w:sz w:val="24"/>
              </w:rPr>
            </w:pPr>
            <w:r w:rsidRPr="00FE23E4">
              <w:rPr>
                <w:sz w:val="24"/>
              </w:rPr>
              <w:t>Готовить документы (письма, заявки, акты, дефектные ведомости, протоколы, докладные и служебные записки), относящиеся к организации проведения и приемки работ по санитарному содержанию общего имущества и благоустройству придомовой территории, ее озеленению</w:t>
            </w:r>
          </w:p>
          <w:p w14:paraId="5719D013" w14:textId="77777777" w:rsidR="00C26AFA" w:rsidRPr="00FE23E4" w:rsidRDefault="002D55BD" w:rsidP="00A03160">
            <w:pPr>
              <w:pStyle w:val="TableParagraph"/>
              <w:numPr>
                <w:ilvl w:val="0"/>
                <w:numId w:val="92"/>
              </w:numPr>
              <w:suppressAutoHyphens/>
              <w:ind w:left="0" w:hanging="361"/>
              <w:jc w:val="both"/>
              <w:rPr>
                <w:sz w:val="24"/>
              </w:rPr>
            </w:pPr>
            <w:r w:rsidRPr="00FE23E4">
              <w:rPr>
                <w:sz w:val="24"/>
              </w:rPr>
              <w:t>Планирование комплекса мероприятий по содержанию, благоустройству объектов жилищно-коммунального хозяйства и придомовой территории, ее озеленению</w:t>
            </w:r>
          </w:p>
          <w:p w14:paraId="145044D8" w14:textId="77777777" w:rsidR="00C26AFA" w:rsidRPr="00FE23E4" w:rsidRDefault="002D55BD" w:rsidP="00A03160">
            <w:pPr>
              <w:pStyle w:val="TableParagraph"/>
              <w:numPr>
                <w:ilvl w:val="0"/>
                <w:numId w:val="92"/>
              </w:numPr>
              <w:suppressAutoHyphens/>
              <w:spacing w:line="270" w:lineRule="atLeast"/>
              <w:ind w:left="0" w:hanging="361"/>
              <w:jc w:val="both"/>
              <w:rPr>
                <w:sz w:val="24"/>
              </w:rPr>
            </w:pPr>
            <w:r w:rsidRPr="00FE23E4">
              <w:rPr>
                <w:sz w:val="24"/>
              </w:rPr>
              <w:t>Проверка выполнения мер по обеспечению антитеррористической безопасности и защиты чердаков, подвалов и технических подпольев от несанкционированного проникновения</w:t>
            </w:r>
          </w:p>
        </w:tc>
        <w:tc>
          <w:tcPr>
            <w:tcW w:w="1399" w:type="dxa"/>
            <w:tcMar>
              <w:left w:w="57" w:type="dxa"/>
              <w:right w:w="57" w:type="dxa"/>
            </w:tcMar>
          </w:tcPr>
          <w:p w14:paraId="666DC112" w14:textId="77777777" w:rsidR="00C26AFA" w:rsidRPr="00FE23E4" w:rsidRDefault="002D55BD" w:rsidP="002512A7">
            <w:pPr>
              <w:pStyle w:val="TableParagraph"/>
              <w:suppressAutoHyphens/>
              <w:spacing w:before="204"/>
              <w:ind w:left="0"/>
              <w:jc w:val="center"/>
              <w:rPr>
                <w:b/>
                <w:sz w:val="24"/>
              </w:rPr>
            </w:pPr>
            <w:r w:rsidRPr="00FE23E4">
              <w:rPr>
                <w:b/>
                <w:sz w:val="24"/>
              </w:rPr>
              <w:t>108</w:t>
            </w:r>
          </w:p>
        </w:tc>
      </w:tr>
      <w:tr w:rsidR="00C26AFA" w:rsidRPr="00FE23E4" w14:paraId="23009849" w14:textId="77777777" w:rsidTr="00577219">
        <w:trPr>
          <w:trHeight w:val="275"/>
        </w:trPr>
        <w:tc>
          <w:tcPr>
            <w:tcW w:w="13210" w:type="dxa"/>
            <w:gridSpan w:val="2"/>
            <w:tcMar>
              <w:left w:w="57" w:type="dxa"/>
              <w:right w:w="57" w:type="dxa"/>
            </w:tcMar>
          </w:tcPr>
          <w:p w14:paraId="36D5BEFD" w14:textId="77777777" w:rsidR="00C26AFA" w:rsidRPr="00FE23E4" w:rsidRDefault="002D55BD" w:rsidP="002512A7">
            <w:pPr>
              <w:pStyle w:val="TableParagraph"/>
              <w:suppressAutoHyphens/>
              <w:spacing w:line="256" w:lineRule="exact"/>
              <w:ind w:left="0"/>
              <w:rPr>
                <w:b/>
                <w:sz w:val="24"/>
              </w:rPr>
            </w:pPr>
            <w:r w:rsidRPr="00FE23E4">
              <w:rPr>
                <w:b/>
                <w:sz w:val="24"/>
              </w:rPr>
              <w:t>Всего</w:t>
            </w:r>
          </w:p>
        </w:tc>
        <w:tc>
          <w:tcPr>
            <w:tcW w:w="1399" w:type="dxa"/>
            <w:tcMar>
              <w:left w:w="57" w:type="dxa"/>
              <w:right w:w="57" w:type="dxa"/>
            </w:tcMar>
          </w:tcPr>
          <w:p w14:paraId="410CCC26" w14:textId="77777777" w:rsidR="00C26AFA" w:rsidRPr="00FE23E4" w:rsidRDefault="002D55BD" w:rsidP="002512A7">
            <w:pPr>
              <w:pStyle w:val="TableParagraph"/>
              <w:suppressAutoHyphens/>
              <w:spacing w:line="256" w:lineRule="exact"/>
              <w:ind w:left="0"/>
              <w:jc w:val="center"/>
              <w:rPr>
                <w:b/>
                <w:sz w:val="24"/>
              </w:rPr>
            </w:pPr>
            <w:r w:rsidRPr="00FE23E4">
              <w:rPr>
                <w:b/>
                <w:sz w:val="24"/>
              </w:rPr>
              <w:t>300</w:t>
            </w:r>
          </w:p>
        </w:tc>
      </w:tr>
    </w:tbl>
    <w:p w14:paraId="68DEF11F" w14:textId="77777777" w:rsidR="00C26AFA" w:rsidRPr="00FE23E4" w:rsidRDefault="00C26AFA" w:rsidP="002512A7">
      <w:pPr>
        <w:suppressAutoHyphens/>
        <w:spacing w:line="256" w:lineRule="exact"/>
        <w:jc w:val="center"/>
        <w:rPr>
          <w:sz w:val="24"/>
        </w:rPr>
        <w:sectPr w:rsidR="00C26AFA" w:rsidRPr="00FE23E4" w:rsidSect="000E17A8">
          <w:pgSz w:w="16850" w:h="11910" w:orient="landscape"/>
          <w:pgMar w:top="1134" w:right="850" w:bottom="1134" w:left="1701" w:header="0" w:footer="700" w:gutter="0"/>
          <w:cols w:space="720"/>
        </w:sectPr>
      </w:pPr>
    </w:p>
    <w:p w14:paraId="4BD532D7" w14:textId="77777777" w:rsidR="00C26AFA" w:rsidRPr="00FE23E4" w:rsidRDefault="002D55BD" w:rsidP="00A03160">
      <w:pPr>
        <w:pStyle w:val="a5"/>
        <w:numPr>
          <w:ilvl w:val="1"/>
          <w:numId w:val="170"/>
        </w:numPr>
        <w:suppressAutoHyphens/>
        <w:spacing w:line="276" w:lineRule="auto"/>
        <w:ind w:left="0" w:firstLine="0"/>
        <w:jc w:val="center"/>
        <w:rPr>
          <w:b/>
          <w:sz w:val="24"/>
        </w:rPr>
      </w:pPr>
      <w:r w:rsidRPr="00FE23E4">
        <w:rPr>
          <w:b/>
          <w:sz w:val="24"/>
        </w:rPr>
        <w:lastRenderedPageBreak/>
        <w:t>УСЛОВИЯ РЕАЛИЗАЦИИ ПРОФЕССИОНАЛЬНОГО МОДУЛЯ</w:t>
      </w:r>
    </w:p>
    <w:p w14:paraId="4D0C3041" w14:textId="77777777" w:rsidR="00577219" w:rsidRPr="00FE23E4" w:rsidRDefault="00577219" w:rsidP="00931D75">
      <w:pPr>
        <w:pStyle w:val="a5"/>
        <w:suppressAutoHyphens/>
        <w:spacing w:line="276" w:lineRule="auto"/>
        <w:ind w:left="0" w:firstLine="0"/>
        <w:rPr>
          <w:b/>
          <w:sz w:val="24"/>
        </w:rPr>
      </w:pPr>
    </w:p>
    <w:p w14:paraId="67A418C2" w14:textId="77777777" w:rsidR="00C26AFA" w:rsidRPr="00FE23E4" w:rsidRDefault="002D55BD" w:rsidP="00A03160">
      <w:pPr>
        <w:pStyle w:val="1"/>
        <w:numPr>
          <w:ilvl w:val="2"/>
          <w:numId w:val="170"/>
        </w:numPr>
        <w:suppressAutoHyphens/>
        <w:spacing w:line="276" w:lineRule="auto"/>
        <w:ind w:left="0" w:firstLine="720"/>
        <w:jc w:val="both"/>
        <w:rPr>
          <w:b w:val="0"/>
        </w:rPr>
      </w:pPr>
      <w:r w:rsidRPr="00FE23E4">
        <w:rPr>
          <w:b w:val="0"/>
        </w:rPr>
        <w:t>Для реализации программы профессионального модуля должны быть предусмотрены следующие специальные помещения:</w:t>
      </w:r>
    </w:p>
    <w:p w14:paraId="1D56C0F1" w14:textId="77777777" w:rsidR="00C26AFA" w:rsidRPr="00FE23E4" w:rsidRDefault="002D55BD" w:rsidP="00931D75">
      <w:pPr>
        <w:pStyle w:val="a3"/>
        <w:suppressAutoHyphens/>
        <w:spacing w:line="276" w:lineRule="auto"/>
        <w:ind w:firstLine="720"/>
        <w:jc w:val="both"/>
      </w:pPr>
      <w:r w:rsidRPr="00FE23E4">
        <w:t>Мастерская</w:t>
      </w:r>
      <w:r w:rsidR="00B15585" w:rsidRPr="00FE23E4">
        <w:t xml:space="preserve"> </w:t>
      </w:r>
      <w:r w:rsidRPr="00FE23E4">
        <w:t>лаборатория</w:t>
      </w:r>
      <w:r w:rsidR="00B15585" w:rsidRPr="00FE23E4">
        <w:t xml:space="preserve"> </w:t>
      </w:r>
      <w:r w:rsidRPr="00FE23E4">
        <w:t>«Технологии</w:t>
      </w:r>
      <w:r w:rsidR="00B15585" w:rsidRPr="00FE23E4">
        <w:t xml:space="preserve"> </w:t>
      </w:r>
      <w:r w:rsidRPr="00FE23E4">
        <w:t>уборочных</w:t>
      </w:r>
      <w:r w:rsidR="00B15585" w:rsidRPr="00FE23E4">
        <w:t xml:space="preserve"> </w:t>
      </w:r>
      <w:r w:rsidRPr="00FE23E4">
        <w:t>работ»</w:t>
      </w:r>
      <w:r w:rsidR="00B15585" w:rsidRPr="00FE23E4">
        <w:t xml:space="preserve"> </w:t>
      </w:r>
      <w:r w:rsidRPr="00FE23E4">
        <w:t>и</w:t>
      </w:r>
      <w:r w:rsidR="00B15585" w:rsidRPr="00FE23E4">
        <w:t xml:space="preserve"> </w:t>
      </w:r>
      <w:r w:rsidRPr="00FE23E4">
        <w:t>полигон</w:t>
      </w:r>
    </w:p>
    <w:p w14:paraId="243497B2" w14:textId="64344157" w:rsidR="00C26AFA" w:rsidRPr="00FE23E4" w:rsidRDefault="002D55BD" w:rsidP="00931D75">
      <w:pPr>
        <w:pStyle w:val="a3"/>
        <w:suppressAutoHyphens/>
        <w:spacing w:line="276" w:lineRule="auto"/>
        <w:ind w:firstLine="720"/>
        <w:jc w:val="both"/>
      </w:pPr>
      <w:r w:rsidRPr="00FE23E4">
        <w:t>«Благоустройство и содержание прилегающей территории» оснащенные в соответствии с п.6.1.2.2 данной программы по специальности:</w:t>
      </w:r>
    </w:p>
    <w:p w14:paraId="10AC5FB5" w14:textId="0DE17583" w:rsidR="00C26AFA" w:rsidRPr="00FE23E4" w:rsidRDefault="002D55BD" w:rsidP="00931D75">
      <w:pPr>
        <w:pStyle w:val="a3"/>
        <w:suppressAutoHyphens/>
        <w:spacing w:line="276" w:lineRule="auto"/>
        <w:ind w:firstLine="720"/>
        <w:jc w:val="both"/>
      </w:pPr>
      <w:r w:rsidRPr="00FE23E4">
        <w:t xml:space="preserve">Оснащенные базы практики, в соответствии с п 6.1.2.3 </w:t>
      </w:r>
      <w:r w:rsidR="0095497B" w:rsidRPr="00FE23E4">
        <w:t xml:space="preserve">данной программы </w:t>
      </w:r>
      <w:r w:rsidRPr="00FE23E4">
        <w:t>по специальности.</w:t>
      </w:r>
    </w:p>
    <w:p w14:paraId="3FE066A4" w14:textId="77777777" w:rsidR="00C26AFA" w:rsidRPr="00FE23E4" w:rsidRDefault="00C26AFA" w:rsidP="00931D75">
      <w:pPr>
        <w:pStyle w:val="a3"/>
        <w:suppressAutoHyphens/>
        <w:spacing w:line="276" w:lineRule="auto"/>
        <w:ind w:firstLine="720"/>
        <w:jc w:val="both"/>
      </w:pPr>
    </w:p>
    <w:p w14:paraId="1ECE6AC9" w14:textId="77777777" w:rsidR="00C26AFA" w:rsidRPr="00FE23E4" w:rsidRDefault="002D55BD" w:rsidP="00A03160">
      <w:pPr>
        <w:pStyle w:val="1"/>
        <w:numPr>
          <w:ilvl w:val="2"/>
          <w:numId w:val="170"/>
        </w:numPr>
        <w:suppressAutoHyphens/>
        <w:spacing w:line="276" w:lineRule="auto"/>
        <w:ind w:left="0" w:firstLine="709"/>
        <w:jc w:val="left"/>
      </w:pPr>
      <w:r w:rsidRPr="00FE23E4">
        <w:t>Информационное обеспечение реализации программы</w:t>
      </w:r>
    </w:p>
    <w:p w14:paraId="6FE36640" w14:textId="77777777" w:rsidR="00920D03" w:rsidRPr="00FE23E4" w:rsidRDefault="00920D03" w:rsidP="00931D75">
      <w:pPr>
        <w:suppressAutoHyphens/>
        <w:spacing w:line="276" w:lineRule="auto"/>
        <w:ind w:firstLine="720"/>
        <w:jc w:val="both"/>
        <w:rPr>
          <w:bCs/>
          <w:sz w:val="24"/>
          <w:szCs w:val="24"/>
        </w:rPr>
      </w:pPr>
      <w:r w:rsidRPr="00FE23E4">
        <w:rPr>
          <w:bCs/>
          <w:sz w:val="24"/>
          <w:szCs w:val="24"/>
        </w:rPr>
        <w:t>Для реализации программы библиотечный фонд образовательной организации должен иметь</w:t>
      </w:r>
      <w:r w:rsidR="003F5F67" w:rsidRPr="00FE23E4">
        <w:rPr>
          <w:bCs/>
          <w:sz w:val="24"/>
          <w:szCs w:val="24"/>
        </w:rPr>
        <w:t xml:space="preserve"> </w:t>
      </w:r>
      <w:r w:rsidRPr="00FE23E4">
        <w:rPr>
          <w:bCs/>
          <w:sz w:val="24"/>
          <w:szCs w:val="24"/>
        </w:rPr>
        <w:t>п</w:t>
      </w:r>
      <w:r w:rsidRPr="00FE23E4">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FE23E4">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w:t>
      </w:r>
      <w:r w:rsidR="00931D75" w:rsidRPr="00FE23E4">
        <w:rPr>
          <w:bCs/>
          <w:sz w:val="24"/>
          <w:szCs w:val="24"/>
        </w:rPr>
        <w:t>стве основного, при этом список</w:t>
      </w:r>
      <w:r w:rsidRPr="00FE23E4">
        <w:rPr>
          <w:bCs/>
          <w:sz w:val="24"/>
          <w:szCs w:val="24"/>
        </w:rPr>
        <w:t xml:space="preserve"> может быть дополнен новыми изданиями.</w:t>
      </w:r>
    </w:p>
    <w:p w14:paraId="01D69F2A" w14:textId="77777777" w:rsidR="00931D75" w:rsidRPr="00FE23E4" w:rsidRDefault="00931D75" w:rsidP="00931D75">
      <w:pPr>
        <w:suppressAutoHyphens/>
        <w:spacing w:line="276" w:lineRule="auto"/>
        <w:ind w:firstLine="720"/>
        <w:jc w:val="both"/>
        <w:rPr>
          <w:sz w:val="24"/>
          <w:szCs w:val="24"/>
        </w:rPr>
      </w:pPr>
    </w:p>
    <w:p w14:paraId="21A4AFC1" w14:textId="77777777" w:rsidR="00C26AFA" w:rsidRPr="00FE23E4" w:rsidRDefault="00920D03" w:rsidP="00A03160">
      <w:pPr>
        <w:pStyle w:val="1"/>
        <w:numPr>
          <w:ilvl w:val="2"/>
          <w:numId w:val="91"/>
        </w:numPr>
        <w:suppressAutoHyphens/>
        <w:spacing w:line="276" w:lineRule="auto"/>
        <w:ind w:left="0" w:firstLine="720"/>
        <w:jc w:val="both"/>
        <w:rPr>
          <w:rFonts w:ascii="Calibri" w:hAnsi="Calibri"/>
        </w:rPr>
      </w:pPr>
      <w:r w:rsidRPr="00FE23E4">
        <w:t xml:space="preserve">Основные печатные </w:t>
      </w:r>
      <w:r w:rsidR="00931D75" w:rsidRPr="00FE23E4">
        <w:t xml:space="preserve">и электронные </w:t>
      </w:r>
      <w:r w:rsidRPr="00FE23E4">
        <w:t>издания</w:t>
      </w:r>
    </w:p>
    <w:p w14:paraId="45F73A02" w14:textId="77777777" w:rsidR="00931D75" w:rsidRPr="00FE23E4" w:rsidRDefault="00931D75" w:rsidP="00A03160">
      <w:pPr>
        <w:pStyle w:val="a5"/>
        <w:numPr>
          <w:ilvl w:val="0"/>
          <w:numId w:val="171"/>
        </w:numPr>
        <w:suppressAutoHyphens/>
        <w:spacing w:line="276" w:lineRule="auto"/>
        <w:ind w:left="0" w:firstLine="709"/>
        <w:jc w:val="both"/>
        <w:rPr>
          <w:sz w:val="24"/>
          <w:szCs w:val="24"/>
        </w:rPr>
      </w:pPr>
      <w:r w:rsidRPr="00FE23E4">
        <w:rPr>
          <w:sz w:val="24"/>
          <w:szCs w:val="24"/>
        </w:rPr>
        <w:t xml:space="preserve">Алексеев, Л. С. Контроль качества воды : учебник / Л.С. Алексеев. — 4-е изд., </w:t>
      </w:r>
      <w:proofErr w:type="spellStart"/>
      <w:r w:rsidRPr="00FE23E4">
        <w:rPr>
          <w:sz w:val="24"/>
          <w:szCs w:val="24"/>
        </w:rPr>
        <w:t>перераб</w:t>
      </w:r>
      <w:proofErr w:type="spellEnd"/>
      <w:r w:rsidRPr="00FE23E4">
        <w:rPr>
          <w:sz w:val="24"/>
          <w:szCs w:val="24"/>
        </w:rPr>
        <w:t>. и доп. — Москва : ИНФРА-М, 2022. — 159 с. — (Среднее профессиональное образование). - ISBN 978-5-16-010316-7. - Текст : электронный. - URL: https://znanium.com/catalog/product/1851652 (дата обращения: 18.01.2022). – Режим доступа: по подписке.</w:t>
      </w:r>
    </w:p>
    <w:p w14:paraId="387946BA" w14:textId="77777777" w:rsidR="00931D75" w:rsidRPr="00FE23E4" w:rsidRDefault="00931D75" w:rsidP="00A03160">
      <w:pPr>
        <w:pStyle w:val="a5"/>
        <w:numPr>
          <w:ilvl w:val="0"/>
          <w:numId w:val="171"/>
        </w:numPr>
        <w:suppressAutoHyphens/>
        <w:spacing w:line="276" w:lineRule="auto"/>
        <w:ind w:left="0" w:firstLine="709"/>
        <w:jc w:val="both"/>
        <w:rPr>
          <w:sz w:val="24"/>
          <w:szCs w:val="24"/>
        </w:rPr>
      </w:pPr>
      <w:r w:rsidRPr="00FE23E4">
        <w:rPr>
          <w:sz w:val="24"/>
          <w:szCs w:val="24"/>
        </w:rPr>
        <w:t>Варфоломеев, Ю. М. Санитарно-техническое оборудование зданий : учебник / Ю.М. Варфоломеев, В.А. Орлов ; под общ. ред. проф. Ю.М. Варфоломеева. — Москва : ИНФРА-М, 2022. — 249 с. — (Среднее профессиональное образование). — DOI 10.12737/771. - ISBN 978-5-16-012602-9. - Текст : электронный. - URL: https://znanium.com/catalog/product/1855453 (дата обращения: 18.01.2022). – Режим доступа: по подписке.</w:t>
      </w:r>
    </w:p>
    <w:p w14:paraId="1F9B2BE8" w14:textId="77777777" w:rsidR="00931D75" w:rsidRPr="00FE23E4" w:rsidRDefault="00931D75" w:rsidP="00A03160">
      <w:pPr>
        <w:pStyle w:val="a5"/>
        <w:numPr>
          <w:ilvl w:val="0"/>
          <w:numId w:val="171"/>
        </w:numPr>
        <w:suppressAutoHyphens/>
        <w:spacing w:line="276" w:lineRule="auto"/>
        <w:ind w:left="0" w:firstLine="709"/>
        <w:jc w:val="both"/>
        <w:rPr>
          <w:sz w:val="24"/>
          <w:szCs w:val="24"/>
        </w:rPr>
      </w:pPr>
      <w:r w:rsidRPr="00FE23E4">
        <w:rPr>
          <w:sz w:val="24"/>
          <w:szCs w:val="24"/>
        </w:rPr>
        <w:t xml:space="preserve">Водоотведение : учебник / Ю.В. Воронов, Е.В. Алексеев, В.П. </w:t>
      </w:r>
      <w:proofErr w:type="spellStart"/>
      <w:r w:rsidRPr="00FE23E4">
        <w:rPr>
          <w:sz w:val="24"/>
          <w:szCs w:val="24"/>
        </w:rPr>
        <w:t>Саломеев</w:t>
      </w:r>
      <w:proofErr w:type="spellEnd"/>
      <w:r w:rsidRPr="00FE23E4">
        <w:rPr>
          <w:sz w:val="24"/>
          <w:szCs w:val="24"/>
        </w:rPr>
        <w:t>, Е.А. Пугачёв ; под общ. ред. Ю.В. Воронова. — Москва : ИНФРА-М, 2022. — 415 с. — (Среднее профессиональное образование). - ISBN 978-5-16-006330-0. - Текст : электронный. - URL: https://znanium.com/catalog/product/1859646 (дата обращения: 18.01.2022). – Режим доступа: по подписке.</w:t>
      </w:r>
    </w:p>
    <w:p w14:paraId="1EF0310F" w14:textId="77777777" w:rsidR="00931D75" w:rsidRPr="00FE23E4" w:rsidRDefault="00931D75" w:rsidP="00A03160">
      <w:pPr>
        <w:pStyle w:val="a5"/>
        <w:numPr>
          <w:ilvl w:val="0"/>
          <w:numId w:val="171"/>
        </w:numPr>
        <w:suppressAutoHyphens/>
        <w:spacing w:line="276" w:lineRule="auto"/>
        <w:ind w:left="0" w:firstLine="709"/>
        <w:jc w:val="both"/>
        <w:rPr>
          <w:sz w:val="24"/>
          <w:szCs w:val="24"/>
        </w:rPr>
      </w:pPr>
      <w:r w:rsidRPr="00FE23E4">
        <w:rPr>
          <w:sz w:val="24"/>
          <w:szCs w:val="24"/>
        </w:rPr>
        <w:t xml:space="preserve">Комков, В. А. Техническая эксплуатация зданий и сооружений : учебник / В.А. Комков, В.Б. Акимов, Н.С. </w:t>
      </w:r>
      <w:proofErr w:type="spellStart"/>
      <w:r w:rsidRPr="00FE23E4">
        <w:rPr>
          <w:sz w:val="24"/>
          <w:szCs w:val="24"/>
        </w:rPr>
        <w:t>Тимахова</w:t>
      </w:r>
      <w:proofErr w:type="spellEnd"/>
      <w:r w:rsidRPr="00FE23E4">
        <w:rPr>
          <w:sz w:val="24"/>
          <w:szCs w:val="24"/>
        </w:rPr>
        <w:t xml:space="preserve">. — 2-е изд., </w:t>
      </w:r>
      <w:proofErr w:type="spellStart"/>
      <w:r w:rsidRPr="00FE23E4">
        <w:rPr>
          <w:sz w:val="24"/>
          <w:szCs w:val="24"/>
        </w:rPr>
        <w:t>перераб</w:t>
      </w:r>
      <w:proofErr w:type="spellEnd"/>
      <w:r w:rsidRPr="00FE23E4">
        <w:rPr>
          <w:sz w:val="24"/>
          <w:szCs w:val="24"/>
        </w:rPr>
        <w:t>. и доп. — Москва : ИНФРА-М, 2022. — 338 с. — (</w:t>
      </w:r>
      <w:proofErr w:type="spellStart"/>
      <w:r w:rsidRPr="00FE23E4">
        <w:rPr>
          <w:sz w:val="24"/>
          <w:szCs w:val="24"/>
        </w:rPr>
        <w:t>Cреднее</w:t>
      </w:r>
      <w:proofErr w:type="spellEnd"/>
      <w:r w:rsidRPr="00FE23E4">
        <w:rPr>
          <w:sz w:val="24"/>
          <w:szCs w:val="24"/>
        </w:rPr>
        <w:t xml:space="preserve"> профессиональное образование). — DOI 10.12737/22806. - ISBN 978-5-16-012361-5. - Текст : электронный. - URL: https://znanium.com/catalog/product/1814440 (дата обращения: 18.01.2022). – Режим доступа: по подписке.</w:t>
      </w:r>
    </w:p>
    <w:p w14:paraId="7F96D4C0" w14:textId="77777777" w:rsidR="00931D75" w:rsidRPr="00FE23E4" w:rsidRDefault="00931D75" w:rsidP="00A03160">
      <w:pPr>
        <w:pStyle w:val="a5"/>
        <w:numPr>
          <w:ilvl w:val="0"/>
          <w:numId w:val="171"/>
        </w:numPr>
        <w:suppressAutoHyphens/>
        <w:spacing w:line="276" w:lineRule="auto"/>
        <w:ind w:left="0" w:firstLine="709"/>
        <w:jc w:val="both"/>
        <w:rPr>
          <w:sz w:val="24"/>
          <w:szCs w:val="24"/>
        </w:rPr>
      </w:pPr>
      <w:proofErr w:type="spellStart"/>
      <w:r w:rsidRPr="00FE23E4">
        <w:rPr>
          <w:sz w:val="24"/>
          <w:szCs w:val="24"/>
        </w:rPr>
        <w:t>Жмаков</w:t>
      </w:r>
      <w:proofErr w:type="spellEnd"/>
      <w:r w:rsidRPr="00FE23E4">
        <w:rPr>
          <w:sz w:val="24"/>
          <w:szCs w:val="24"/>
        </w:rPr>
        <w:t xml:space="preserve">, Г. Н. Эксплуатация оборудования и систем водоснабжения и водоотведения : учебник / Г. Н. </w:t>
      </w:r>
      <w:proofErr w:type="spellStart"/>
      <w:r w:rsidRPr="00FE23E4">
        <w:rPr>
          <w:sz w:val="24"/>
          <w:szCs w:val="24"/>
        </w:rPr>
        <w:t>Жмаков</w:t>
      </w:r>
      <w:proofErr w:type="spellEnd"/>
      <w:r w:rsidRPr="00FE23E4">
        <w:rPr>
          <w:sz w:val="24"/>
          <w:szCs w:val="24"/>
        </w:rPr>
        <w:t xml:space="preserve">. — Москва : ИНФРА-М, 2021. — 237 с. — (Среднее профессиональное образование). - ISBN 978-5-16-010334-1. - Текст : электронный. - URL: https://znanium.com/catalog/product/1194876 (дата обращения: </w:t>
      </w:r>
      <w:r w:rsidRPr="00FE23E4">
        <w:rPr>
          <w:sz w:val="24"/>
          <w:szCs w:val="24"/>
        </w:rPr>
        <w:lastRenderedPageBreak/>
        <w:t>18.01.2022). – Режим доступа: по подписке.</w:t>
      </w:r>
    </w:p>
    <w:p w14:paraId="586CD4D1" w14:textId="77777777" w:rsidR="00931D75" w:rsidRPr="00FE23E4" w:rsidRDefault="00931D75" w:rsidP="00A03160">
      <w:pPr>
        <w:pStyle w:val="a5"/>
        <w:numPr>
          <w:ilvl w:val="0"/>
          <w:numId w:val="171"/>
        </w:numPr>
        <w:suppressAutoHyphens/>
        <w:spacing w:line="276" w:lineRule="auto"/>
        <w:ind w:left="0" w:firstLine="709"/>
        <w:jc w:val="both"/>
        <w:rPr>
          <w:sz w:val="24"/>
          <w:szCs w:val="24"/>
        </w:rPr>
      </w:pPr>
      <w:proofErr w:type="spellStart"/>
      <w:r w:rsidRPr="00FE23E4">
        <w:rPr>
          <w:sz w:val="24"/>
          <w:szCs w:val="24"/>
        </w:rPr>
        <w:t>Рульнов</w:t>
      </w:r>
      <w:proofErr w:type="spellEnd"/>
      <w:r w:rsidRPr="00FE23E4">
        <w:rPr>
          <w:sz w:val="24"/>
          <w:szCs w:val="24"/>
        </w:rPr>
        <w:t xml:space="preserve">, А. А. Автоматизация систем водоснабжения и водоотведения : учебник / А.А. </w:t>
      </w:r>
      <w:proofErr w:type="spellStart"/>
      <w:r w:rsidRPr="00FE23E4">
        <w:rPr>
          <w:sz w:val="24"/>
          <w:szCs w:val="24"/>
        </w:rPr>
        <w:t>Рульнов</w:t>
      </w:r>
      <w:proofErr w:type="spellEnd"/>
      <w:r w:rsidRPr="00FE23E4">
        <w:rPr>
          <w:sz w:val="24"/>
          <w:szCs w:val="24"/>
        </w:rPr>
        <w:t>. — 2-е изд. — Москва : ИНФРА-М, 2022. — 192 с. + Доп. материалы [Электронный ресурс]. — (Среднее профессиональное образование). - ISBN 978-5-16-009369-7. - Текст : электронный. - URL: https://znanium.com/catalog/product/1859645 (дата обращения: 18.01.2022). – Режим доступа: по подписке.</w:t>
      </w:r>
    </w:p>
    <w:p w14:paraId="622D348F" w14:textId="77777777" w:rsidR="00931D75" w:rsidRPr="00FE23E4" w:rsidRDefault="00931D75" w:rsidP="00A03160">
      <w:pPr>
        <w:pStyle w:val="a5"/>
        <w:numPr>
          <w:ilvl w:val="0"/>
          <w:numId w:val="171"/>
        </w:numPr>
        <w:suppressAutoHyphens/>
        <w:spacing w:line="276" w:lineRule="auto"/>
        <w:ind w:left="0" w:firstLine="709"/>
        <w:jc w:val="both"/>
        <w:rPr>
          <w:sz w:val="24"/>
          <w:szCs w:val="24"/>
        </w:rPr>
      </w:pPr>
      <w:r w:rsidRPr="00FE23E4">
        <w:rPr>
          <w:sz w:val="24"/>
          <w:szCs w:val="24"/>
        </w:rPr>
        <w:t>Орлов, В. А. Строительство, реконструкция и ремонт водопроводных и водоотводящих сетей бестраншейными методами : учебное пособие / В.А. Орлов, Е.В. Орлов. — Москва : ИНФРА-М, 2022. — 221 с. — (Среднее профессиональное образование). - ISBN 978-5-16-012603-6. - Текст : электронный. - URL: https://znanium.com/catalog/product/1843204 (дата обращения: 18.01.2022). – Режим доступа: по подписке.</w:t>
      </w:r>
    </w:p>
    <w:p w14:paraId="7B463B98" w14:textId="77777777" w:rsidR="004E1394" w:rsidRPr="00FE23E4" w:rsidRDefault="004E1394" w:rsidP="004E1394">
      <w:pPr>
        <w:pStyle w:val="a5"/>
        <w:numPr>
          <w:ilvl w:val="0"/>
          <w:numId w:val="171"/>
        </w:numPr>
        <w:suppressAutoHyphens/>
        <w:spacing w:line="276" w:lineRule="auto"/>
        <w:ind w:left="0" w:firstLine="709"/>
        <w:jc w:val="both"/>
        <w:rPr>
          <w:sz w:val="24"/>
          <w:szCs w:val="24"/>
        </w:rPr>
      </w:pPr>
      <w:r w:rsidRPr="00FE23E4">
        <w:rPr>
          <w:sz w:val="24"/>
          <w:szCs w:val="24"/>
        </w:rPr>
        <w:t xml:space="preserve">Максименко, А. П. Ландшафтно-планировочная организация озелененных территорий населенных мест : учебное пособие для </w:t>
      </w:r>
      <w:proofErr w:type="spellStart"/>
      <w:r w:rsidRPr="00FE23E4">
        <w:rPr>
          <w:sz w:val="24"/>
          <w:szCs w:val="24"/>
        </w:rPr>
        <w:t>спо</w:t>
      </w:r>
      <w:proofErr w:type="spellEnd"/>
      <w:r w:rsidRPr="00FE23E4">
        <w:rPr>
          <w:sz w:val="24"/>
          <w:szCs w:val="24"/>
        </w:rPr>
        <w:t xml:space="preserve"> / А. П. Максименко. — Санкт-Петербург : Лань, 2022. — 192 с. — ISBN 978-5-8114-8324-2. — Текст : электронный // Лань : электронно-библиотечная система. — URL: </w:t>
      </w:r>
      <w:hyperlink r:id="rId45" w:history="1">
        <w:r w:rsidRPr="00FE23E4">
          <w:rPr>
            <w:rStyle w:val="aa"/>
            <w:sz w:val="24"/>
            <w:szCs w:val="24"/>
          </w:rPr>
          <w:t>https://e.lanbook.com/book/187533</w:t>
        </w:r>
      </w:hyperlink>
      <w:r w:rsidRPr="00FE23E4">
        <w:rPr>
          <w:sz w:val="24"/>
          <w:szCs w:val="24"/>
        </w:rPr>
        <w:t xml:space="preserve">  (дата обращения: 27.01.2022). — Режим доступа: для </w:t>
      </w:r>
      <w:proofErr w:type="spellStart"/>
      <w:r w:rsidRPr="00FE23E4">
        <w:rPr>
          <w:sz w:val="24"/>
          <w:szCs w:val="24"/>
        </w:rPr>
        <w:t>авториз</w:t>
      </w:r>
      <w:proofErr w:type="spellEnd"/>
      <w:r w:rsidRPr="00FE23E4">
        <w:rPr>
          <w:sz w:val="24"/>
          <w:szCs w:val="24"/>
        </w:rPr>
        <w:t>. пользователей.</w:t>
      </w:r>
    </w:p>
    <w:p w14:paraId="50693AC4" w14:textId="77777777" w:rsidR="004E1394" w:rsidRPr="00FE23E4" w:rsidRDefault="004E1394" w:rsidP="004E1394">
      <w:pPr>
        <w:pStyle w:val="a5"/>
        <w:numPr>
          <w:ilvl w:val="0"/>
          <w:numId w:val="171"/>
        </w:numPr>
        <w:suppressAutoHyphens/>
        <w:spacing w:line="276" w:lineRule="auto"/>
        <w:ind w:left="0" w:firstLine="709"/>
        <w:jc w:val="both"/>
        <w:rPr>
          <w:sz w:val="24"/>
          <w:szCs w:val="24"/>
        </w:rPr>
      </w:pPr>
      <w:r w:rsidRPr="00FE23E4">
        <w:rPr>
          <w:sz w:val="24"/>
          <w:szCs w:val="24"/>
        </w:rPr>
        <w:t xml:space="preserve">Сокольская, О. Б. Ландшафтная архитектура: озеленение и благоустройство территорий индивидуальной застройки : учебное пособие для </w:t>
      </w:r>
      <w:proofErr w:type="spellStart"/>
      <w:r w:rsidRPr="00FE23E4">
        <w:rPr>
          <w:sz w:val="24"/>
          <w:szCs w:val="24"/>
        </w:rPr>
        <w:t>спо</w:t>
      </w:r>
      <w:proofErr w:type="spellEnd"/>
      <w:r w:rsidRPr="00FE23E4">
        <w:rPr>
          <w:sz w:val="24"/>
          <w:szCs w:val="24"/>
        </w:rPr>
        <w:t xml:space="preserve"> / О. Б. Сокольская. — 3-е изд., стер. — Санкт-Петербург : Лань, 2022. — 328 с. — ISBN 978-5-8114-9154-4. — Текст : электронный // Лань : электронно-библиотечная система. — URL: </w:t>
      </w:r>
      <w:hyperlink r:id="rId46" w:history="1">
        <w:r w:rsidRPr="00FE23E4">
          <w:rPr>
            <w:rStyle w:val="aa"/>
            <w:sz w:val="24"/>
            <w:szCs w:val="24"/>
          </w:rPr>
          <w:t>https://e.lanbook.com/book/187704</w:t>
        </w:r>
      </w:hyperlink>
      <w:r w:rsidRPr="00FE23E4">
        <w:rPr>
          <w:sz w:val="24"/>
          <w:szCs w:val="24"/>
        </w:rPr>
        <w:t xml:space="preserve">  (дата обращения: 30.01.2022). — Режим доступа: для </w:t>
      </w:r>
      <w:proofErr w:type="spellStart"/>
      <w:r w:rsidRPr="00FE23E4">
        <w:rPr>
          <w:sz w:val="24"/>
          <w:szCs w:val="24"/>
        </w:rPr>
        <w:t>авториз</w:t>
      </w:r>
      <w:proofErr w:type="spellEnd"/>
      <w:r w:rsidRPr="00FE23E4">
        <w:rPr>
          <w:sz w:val="24"/>
          <w:szCs w:val="24"/>
        </w:rPr>
        <w:t>. пользователей.</w:t>
      </w:r>
    </w:p>
    <w:p w14:paraId="7000577A" w14:textId="77777777" w:rsidR="004E1394" w:rsidRPr="00FE23E4" w:rsidRDefault="004E1394" w:rsidP="004E1394">
      <w:pPr>
        <w:pStyle w:val="a5"/>
        <w:numPr>
          <w:ilvl w:val="0"/>
          <w:numId w:val="171"/>
        </w:numPr>
        <w:suppressAutoHyphens/>
        <w:spacing w:line="276" w:lineRule="auto"/>
        <w:ind w:left="0" w:firstLine="709"/>
        <w:jc w:val="both"/>
        <w:rPr>
          <w:sz w:val="24"/>
          <w:szCs w:val="24"/>
        </w:rPr>
      </w:pPr>
      <w:r w:rsidRPr="00FE23E4">
        <w:rPr>
          <w:sz w:val="24"/>
          <w:szCs w:val="24"/>
        </w:rPr>
        <w:t xml:space="preserve">Сокольская, О. Б. Ландшафтная архитектура. Интерьерное озеленение помещений и крыш : учебное пособие для </w:t>
      </w:r>
      <w:proofErr w:type="spellStart"/>
      <w:r w:rsidRPr="00FE23E4">
        <w:rPr>
          <w:sz w:val="24"/>
          <w:szCs w:val="24"/>
        </w:rPr>
        <w:t>спо</w:t>
      </w:r>
      <w:proofErr w:type="spellEnd"/>
      <w:r w:rsidRPr="00FE23E4">
        <w:rPr>
          <w:sz w:val="24"/>
          <w:szCs w:val="24"/>
        </w:rPr>
        <w:t xml:space="preserve"> / О. Б. Сокольская. — 3-е изд., стер. — Санкт-Петербург : Лань, 2022. — 312 с. — ISBN 978-5-8114-9045-5. — Текст : электронный // Лань : электронно-библиотечная система. — URL: </w:t>
      </w:r>
      <w:hyperlink r:id="rId47" w:history="1">
        <w:r w:rsidRPr="00FE23E4">
          <w:rPr>
            <w:rStyle w:val="aa"/>
            <w:sz w:val="24"/>
            <w:szCs w:val="24"/>
          </w:rPr>
          <w:t>https://e.lanbook.com/book/183774</w:t>
        </w:r>
      </w:hyperlink>
      <w:r w:rsidRPr="00FE23E4">
        <w:rPr>
          <w:sz w:val="24"/>
          <w:szCs w:val="24"/>
        </w:rPr>
        <w:t xml:space="preserve">  (дата обращения: 30.01.2022). — Режим доступа: для </w:t>
      </w:r>
      <w:proofErr w:type="spellStart"/>
      <w:r w:rsidRPr="00FE23E4">
        <w:rPr>
          <w:sz w:val="24"/>
          <w:szCs w:val="24"/>
        </w:rPr>
        <w:t>авториз</w:t>
      </w:r>
      <w:proofErr w:type="spellEnd"/>
      <w:r w:rsidRPr="00FE23E4">
        <w:rPr>
          <w:sz w:val="24"/>
          <w:szCs w:val="24"/>
        </w:rPr>
        <w:t>. пользователей.</w:t>
      </w:r>
    </w:p>
    <w:p w14:paraId="5828E133" w14:textId="77777777" w:rsidR="00BC7D10" w:rsidRPr="00FE23E4" w:rsidRDefault="00CF1C32" w:rsidP="004E1394">
      <w:pPr>
        <w:pStyle w:val="a5"/>
        <w:numPr>
          <w:ilvl w:val="0"/>
          <w:numId w:val="171"/>
        </w:numPr>
        <w:suppressAutoHyphens/>
        <w:spacing w:line="276" w:lineRule="auto"/>
        <w:ind w:left="0" w:firstLine="709"/>
        <w:jc w:val="both"/>
        <w:rPr>
          <w:sz w:val="24"/>
          <w:szCs w:val="24"/>
        </w:rPr>
      </w:pPr>
      <w:hyperlink r:id="rId48" w:history="1">
        <w:r w:rsidR="00BC7D10" w:rsidRPr="00FE23E4">
          <w:rPr>
            <w:rStyle w:val="aa"/>
            <w:bCs/>
            <w:color w:val="auto"/>
            <w:sz w:val="24"/>
            <w:szCs w:val="24"/>
            <w:u w:val="none"/>
          </w:rPr>
          <w:t xml:space="preserve">Теория и практика управления в строительстве, городском и жилищно-коммунальном хозяйстве. Книга 1. Подготовка кадров к лицензированию деятельности по управлению многоквартирными домами : учебник для работников жилищно-коммунального хозяйства и обучающихся по профильным программам основного и дополнительного образования / </w:t>
        </w:r>
      </w:hyperlink>
      <w:hyperlink r:id="rId49" w:history="1">
        <w:r w:rsidR="00BC7D10" w:rsidRPr="00FE23E4">
          <w:rPr>
            <w:rStyle w:val="aa"/>
            <w:color w:val="auto"/>
            <w:sz w:val="24"/>
            <w:szCs w:val="24"/>
            <w:u w:val="none"/>
          </w:rPr>
          <w:t xml:space="preserve">О. В. Максимчук, О. А. Баулина, Н. И. Борисова [и др.] ; под редакцией О. В. Максимчук. — Саратов : Вузовское образование, 2018. — 599 c. — ISBN 978-5-4487-0215-0. — Текст : электронный // Электронный ресурс цифровой образовательной среды СПО PROFобразование : [сайт]. — URL: </w:t>
        </w:r>
      </w:hyperlink>
      <w:hyperlink r:id="rId50" w:history="1">
        <w:r w:rsidR="00BC7D10" w:rsidRPr="00FE23E4">
          <w:rPr>
            <w:rStyle w:val="aa"/>
            <w:color w:val="auto"/>
            <w:sz w:val="24"/>
            <w:szCs w:val="24"/>
            <w:u w:val="none"/>
          </w:rPr>
          <w:t>https://profspo.ru/books/76951</w:t>
        </w:r>
      </w:hyperlink>
    </w:p>
    <w:p w14:paraId="3354415D" w14:textId="77777777" w:rsidR="004E1394" w:rsidRPr="00FE23E4" w:rsidRDefault="004E1394" w:rsidP="004E1394">
      <w:pPr>
        <w:pStyle w:val="a5"/>
        <w:numPr>
          <w:ilvl w:val="0"/>
          <w:numId w:val="171"/>
        </w:numPr>
        <w:suppressAutoHyphens/>
        <w:spacing w:line="276" w:lineRule="auto"/>
        <w:ind w:left="0" w:firstLine="709"/>
        <w:jc w:val="both"/>
        <w:rPr>
          <w:sz w:val="24"/>
          <w:szCs w:val="24"/>
        </w:rPr>
      </w:pPr>
      <w:r w:rsidRPr="00FE23E4">
        <w:rPr>
          <w:sz w:val="24"/>
          <w:szCs w:val="24"/>
        </w:rPr>
        <w:t xml:space="preserve">Максименко, А. П. Ландшафтное проектирование объектов озеленения : учебное пособие для </w:t>
      </w:r>
      <w:proofErr w:type="spellStart"/>
      <w:r w:rsidRPr="00FE23E4">
        <w:rPr>
          <w:sz w:val="24"/>
          <w:szCs w:val="24"/>
        </w:rPr>
        <w:t>спо</w:t>
      </w:r>
      <w:proofErr w:type="spellEnd"/>
      <w:r w:rsidRPr="00FE23E4">
        <w:rPr>
          <w:sz w:val="24"/>
          <w:szCs w:val="24"/>
        </w:rPr>
        <w:t xml:space="preserve"> / А. П. Максименко. — Санкт-Петербург : Лань, 2022. — 192 с. — ISBN 978-5-8114-8322-8. — Текст : электронный // Лань : электронно-библиотечная система. — URL: </w:t>
      </w:r>
      <w:hyperlink r:id="rId51" w:history="1">
        <w:r w:rsidRPr="00FE23E4">
          <w:rPr>
            <w:rStyle w:val="aa"/>
            <w:sz w:val="24"/>
            <w:szCs w:val="24"/>
          </w:rPr>
          <w:t>https://e.lanbook.com/book/187528</w:t>
        </w:r>
      </w:hyperlink>
      <w:r w:rsidRPr="00FE23E4">
        <w:rPr>
          <w:sz w:val="24"/>
          <w:szCs w:val="24"/>
        </w:rPr>
        <w:t xml:space="preserve">  (дата обращения: 30.01.2022). — Режим доступа: для </w:t>
      </w:r>
      <w:proofErr w:type="spellStart"/>
      <w:r w:rsidRPr="00FE23E4">
        <w:rPr>
          <w:sz w:val="24"/>
          <w:szCs w:val="24"/>
        </w:rPr>
        <w:t>авториз</w:t>
      </w:r>
      <w:proofErr w:type="spellEnd"/>
      <w:r w:rsidRPr="00FE23E4">
        <w:rPr>
          <w:sz w:val="24"/>
          <w:szCs w:val="24"/>
        </w:rPr>
        <w:t>. пользователей.</w:t>
      </w:r>
    </w:p>
    <w:p w14:paraId="425C4C79" w14:textId="77777777" w:rsidR="004E1394" w:rsidRPr="00FE23E4" w:rsidRDefault="004E1394" w:rsidP="004E1394">
      <w:pPr>
        <w:pStyle w:val="a5"/>
        <w:numPr>
          <w:ilvl w:val="0"/>
          <w:numId w:val="171"/>
        </w:numPr>
        <w:suppressAutoHyphens/>
        <w:spacing w:line="276" w:lineRule="auto"/>
        <w:ind w:left="0" w:firstLine="709"/>
        <w:jc w:val="both"/>
        <w:rPr>
          <w:sz w:val="24"/>
          <w:szCs w:val="24"/>
        </w:rPr>
      </w:pPr>
      <w:r w:rsidRPr="00FE23E4">
        <w:rPr>
          <w:sz w:val="24"/>
          <w:szCs w:val="24"/>
        </w:rPr>
        <w:t xml:space="preserve">Федоров, С. В. Методы прогнозирования качества воды : учебное пособие </w:t>
      </w:r>
      <w:r w:rsidRPr="00FE23E4">
        <w:rPr>
          <w:sz w:val="24"/>
          <w:szCs w:val="24"/>
        </w:rPr>
        <w:lastRenderedPageBreak/>
        <w:t xml:space="preserve">для </w:t>
      </w:r>
      <w:proofErr w:type="spellStart"/>
      <w:r w:rsidRPr="00FE23E4">
        <w:rPr>
          <w:sz w:val="24"/>
          <w:szCs w:val="24"/>
        </w:rPr>
        <w:t>спо</w:t>
      </w:r>
      <w:proofErr w:type="spellEnd"/>
      <w:r w:rsidRPr="00FE23E4">
        <w:rPr>
          <w:sz w:val="24"/>
          <w:szCs w:val="24"/>
        </w:rPr>
        <w:t xml:space="preserve"> / С. В. Федоров, А. В. Кудрявцев. — Санкт-Петербург : Лань, 2021. — 96 с. — ISBN 978-5-8114-6717-4. — Текст : электронный // Лань : электронно-библиотечная система. — URL: </w:t>
      </w:r>
      <w:hyperlink r:id="rId52" w:history="1">
        <w:r w:rsidRPr="00FE23E4">
          <w:rPr>
            <w:rStyle w:val="aa"/>
            <w:sz w:val="24"/>
            <w:szCs w:val="24"/>
          </w:rPr>
          <w:t>https://e.lanbook.com/book/151697</w:t>
        </w:r>
      </w:hyperlink>
      <w:r w:rsidRPr="00FE23E4">
        <w:rPr>
          <w:sz w:val="24"/>
          <w:szCs w:val="24"/>
        </w:rPr>
        <w:t xml:space="preserve">  (дата обращения: 27.01.2022). — Режим доступа: для </w:t>
      </w:r>
      <w:proofErr w:type="spellStart"/>
      <w:r w:rsidRPr="00FE23E4">
        <w:rPr>
          <w:sz w:val="24"/>
          <w:szCs w:val="24"/>
        </w:rPr>
        <w:t>авториз</w:t>
      </w:r>
      <w:proofErr w:type="spellEnd"/>
      <w:r w:rsidRPr="00FE23E4">
        <w:rPr>
          <w:sz w:val="24"/>
          <w:szCs w:val="24"/>
        </w:rPr>
        <w:t>. пользователей.</w:t>
      </w:r>
    </w:p>
    <w:p w14:paraId="69EEA6EE" w14:textId="77777777" w:rsidR="004E1394" w:rsidRPr="00FE23E4" w:rsidRDefault="004E1394" w:rsidP="004E1394">
      <w:pPr>
        <w:pStyle w:val="a5"/>
        <w:suppressAutoHyphens/>
        <w:spacing w:line="276" w:lineRule="auto"/>
        <w:ind w:left="709" w:firstLine="0"/>
        <w:jc w:val="both"/>
        <w:rPr>
          <w:sz w:val="24"/>
          <w:szCs w:val="24"/>
        </w:rPr>
      </w:pPr>
    </w:p>
    <w:p w14:paraId="0386E4A9" w14:textId="77777777" w:rsidR="00C26AFA" w:rsidRPr="00FE23E4" w:rsidRDefault="00931D75" w:rsidP="00A03160">
      <w:pPr>
        <w:pStyle w:val="1"/>
        <w:numPr>
          <w:ilvl w:val="2"/>
          <w:numId w:val="91"/>
        </w:numPr>
        <w:suppressAutoHyphens/>
        <w:spacing w:line="276" w:lineRule="auto"/>
        <w:ind w:left="0" w:firstLine="720"/>
        <w:jc w:val="both"/>
      </w:pPr>
      <w:r w:rsidRPr="00FE23E4">
        <w:t>Дополнительные источники</w:t>
      </w:r>
    </w:p>
    <w:p w14:paraId="68FEE5F5" w14:textId="77777777" w:rsidR="00C26AFA" w:rsidRPr="00FE23E4" w:rsidRDefault="002D55BD" w:rsidP="00A03160">
      <w:pPr>
        <w:pStyle w:val="a5"/>
        <w:numPr>
          <w:ilvl w:val="0"/>
          <w:numId w:val="90"/>
        </w:numPr>
        <w:suppressAutoHyphens/>
        <w:spacing w:line="276" w:lineRule="auto"/>
        <w:ind w:left="0" w:firstLine="720"/>
        <w:jc w:val="both"/>
        <w:rPr>
          <w:sz w:val="24"/>
          <w:szCs w:val="24"/>
        </w:rPr>
      </w:pPr>
      <w:proofErr w:type="spellStart"/>
      <w:r w:rsidRPr="00FE23E4">
        <w:rPr>
          <w:sz w:val="24"/>
          <w:szCs w:val="24"/>
        </w:rPr>
        <w:t>Атаманенко</w:t>
      </w:r>
      <w:proofErr w:type="spellEnd"/>
      <w:r w:rsidR="006153DF" w:rsidRPr="00FE23E4">
        <w:rPr>
          <w:sz w:val="24"/>
          <w:szCs w:val="24"/>
        </w:rPr>
        <w:t xml:space="preserve"> С.</w:t>
      </w:r>
      <w:r w:rsidRPr="00FE23E4">
        <w:rPr>
          <w:sz w:val="24"/>
          <w:szCs w:val="24"/>
        </w:rPr>
        <w:t>А</w:t>
      </w:r>
      <w:r w:rsidR="006153DF" w:rsidRPr="00FE23E4">
        <w:rPr>
          <w:sz w:val="24"/>
          <w:szCs w:val="24"/>
        </w:rPr>
        <w:t>.</w:t>
      </w:r>
      <w:r w:rsidRPr="00FE23E4">
        <w:rPr>
          <w:sz w:val="24"/>
          <w:szCs w:val="24"/>
        </w:rPr>
        <w:t xml:space="preserve"> Управляющая организация в сфере ЖКХ /</w:t>
      </w:r>
      <w:r w:rsidR="006153DF" w:rsidRPr="00FE23E4">
        <w:rPr>
          <w:sz w:val="24"/>
          <w:szCs w:val="24"/>
        </w:rPr>
        <w:t xml:space="preserve"> </w:t>
      </w:r>
      <w:r w:rsidRPr="00FE23E4">
        <w:rPr>
          <w:sz w:val="24"/>
          <w:szCs w:val="24"/>
        </w:rPr>
        <w:t xml:space="preserve">С.А. </w:t>
      </w:r>
      <w:proofErr w:type="spellStart"/>
      <w:r w:rsidRPr="00FE23E4">
        <w:rPr>
          <w:sz w:val="24"/>
          <w:szCs w:val="24"/>
        </w:rPr>
        <w:t>Атаманенко</w:t>
      </w:r>
      <w:proofErr w:type="spellEnd"/>
      <w:r w:rsidRPr="00FE23E4">
        <w:rPr>
          <w:sz w:val="24"/>
          <w:szCs w:val="24"/>
        </w:rPr>
        <w:t xml:space="preserve">, С.Л. Горобец. – </w:t>
      </w:r>
      <w:proofErr w:type="spellStart"/>
      <w:r w:rsidRPr="00FE23E4">
        <w:rPr>
          <w:sz w:val="24"/>
          <w:szCs w:val="24"/>
        </w:rPr>
        <w:t>Ростов</w:t>
      </w:r>
      <w:proofErr w:type="spellEnd"/>
      <w:r w:rsidRPr="00FE23E4">
        <w:rPr>
          <w:sz w:val="24"/>
          <w:szCs w:val="24"/>
        </w:rPr>
        <w:t xml:space="preserve"> на/Дону: Феникс, 2012. – 160 с.</w:t>
      </w:r>
    </w:p>
    <w:p w14:paraId="15C8DB8C" w14:textId="77777777" w:rsidR="00C26AFA" w:rsidRPr="00FE23E4" w:rsidRDefault="002D55BD" w:rsidP="00A03160">
      <w:pPr>
        <w:pStyle w:val="a5"/>
        <w:numPr>
          <w:ilvl w:val="0"/>
          <w:numId w:val="90"/>
        </w:numPr>
        <w:suppressAutoHyphens/>
        <w:spacing w:line="276" w:lineRule="auto"/>
        <w:ind w:left="0" w:firstLine="720"/>
        <w:jc w:val="both"/>
        <w:rPr>
          <w:sz w:val="24"/>
          <w:szCs w:val="24"/>
        </w:rPr>
      </w:pPr>
      <w:proofErr w:type="spellStart"/>
      <w:r w:rsidRPr="00FE23E4">
        <w:rPr>
          <w:sz w:val="24"/>
          <w:szCs w:val="24"/>
        </w:rPr>
        <w:t>Гассуль</w:t>
      </w:r>
      <w:proofErr w:type="spellEnd"/>
      <w:r w:rsidRPr="00FE23E4">
        <w:rPr>
          <w:sz w:val="24"/>
          <w:szCs w:val="24"/>
        </w:rPr>
        <w:t xml:space="preserve">. В.А. Управление капитальным ремонтом многоквартирного дома в системе ЖКХ. Пособие для практической деятельности работников ТСЖ, ЖСК, управляющих компаний и жилищных агентств : учебное пособие /В.А. </w:t>
      </w:r>
      <w:proofErr w:type="spellStart"/>
      <w:r w:rsidRPr="00FE23E4">
        <w:rPr>
          <w:sz w:val="24"/>
          <w:szCs w:val="24"/>
        </w:rPr>
        <w:t>Гассуль</w:t>
      </w:r>
      <w:proofErr w:type="spellEnd"/>
      <w:r w:rsidRPr="00FE23E4">
        <w:rPr>
          <w:sz w:val="24"/>
          <w:szCs w:val="24"/>
        </w:rPr>
        <w:t xml:space="preserve">. – </w:t>
      </w:r>
      <w:proofErr w:type="spellStart"/>
      <w:r w:rsidRPr="00FE23E4">
        <w:rPr>
          <w:sz w:val="24"/>
          <w:szCs w:val="24"/>
        </w:rPr>
        <w:t>Ростов</w:t>
      </w:r>
      <w:proofErr w:type="spellEnd"/>
      <w:r w:rsidRPr="00FE23E4">
        <w:rPr>
          <w:sz w:val="24"/>
          <w:szCs w:val="24"/>
        </w:rPr>
        <w:t xml:space="preserve"> на/Дону: Феникс, 2013. – 160 с.</w:t>
      </w:r>
    </w:p>
    <w:p w14:paraId="559B40C8" w14:textId="77777777" w:rsidR="00931D75" w:rsidRPr="00FE23E4" w:rsidRDefault="00931D75" w:rsidP="00A03160">
      <w:pPr>
        <w:pStyle w:val="a5"/>
        <w:numPr>
          <w:ilvl w:val="0"/>
          <w:numId w:val="90"/>
        </w:numPr>
        <w:suppressAutoHyphens/>
        <w:spacing w:line="276" w:lineRule="auto"/>
        <w:ind w:left="0" w:firstLine="720"/>
        <w:jc w:val="both"/>
        <w:rPr>
          <w:sz w:val="24"/>
          <w:szCs w:val="24"/>
        </w:rPr>
      </w:pPr>
      <w:proofErr w:type="spellStart"/>
      <w:r w:rsidRPr="00FE23E4">
        <w:rPr>
          <w:sz w:val="24"/>
          <w:szCs w:val="24"/>
        </w:rPr>
        <w:t>Немкин</w:t>
      </w:r>
      <w:proofErr w:type="spellEnd"/>
      <w:r w:rsidRPr="00FE23E4">
        <w:rPr>
          <w:sz w:val="24"/>
          <w:szCs w:val="24"/>
        </w:rPr>
        <w:t xml:space="preserve">, П. В. Экономический механизм регулирования тарифов на жилищно-коммунальные услуги в современных условиях [Электронный ресурс] : Монография / П. В. </w:t>
      </w:r>
      <w:proofErr w:type="spellStart"/>
      <w:r w:rsidRPr="00FE23E4">
        <w:rPr>
          <w:sz w:val="24"/>
          <w:szCs w:val="24"/>
        </w:rPr>
        <w:t>Немкин</w:t>
      </w:r>
      <w:proofErr w:type="spellEnd"/>
      <w:r w:rsidRPr="00FE23E4">
        <w:rPr>
          <w:sz w:val="24"/>
          <w:szCs w:val="24"/>
        </w:rPr>
        <w:t xml:space="preserve">, В. С. Чекалин. Санкт-Петербург : </w:t>
      </w:r>
      <w:proofErr w:type="spellStart"/>
      <w:r w:rsidRPr="00FE23E4">
        <w:rPr>
          <w:sz w:val="24"/>
          <w:szCs w:val="24"/>
        </w:rPr>
        <w:t>СПбГИЭУ</w:t>
      </w:r>
      <w:proofErr w:type="spellEnd"/>
      <w:r w:rsidRPr="00FE23E4">
        <w:rPr>
          <w:sz w:val="24"/>
          <w:szCs w:val="24"/>
        </w:rPr>
        <w:t>, 2012. 202 с. ISBN 978-5-9978-0451-0. Текст : электронный. URL: https://znanium.com/catalog/product/418284 (дата обращения: 05.11.2021). – Режим доступа: по подписке.</w:t>
      </w:r>
    </w:p>
    <w:p w14:paraId="401117F7" w14:textId="77777777" w:rsidR="00C26AFA" w:rsidRPr="00FE23E4" w:rsidRDefault="002D55BD" w:rsidP="00A03160">
      <w:pPr>
        <w:pStyle w:val="a5"/>
        <w:numPr>
          <w:ilvl w:val="0"/>
          <w:numId w:val="90"/>
        </w:numPr>
        <w:suppressAutoHyphens/>
        <w:spacing w:line="276" w:lineRule="auto"/>
        <w:ind w:left="0" w:firstLine="720"/>
        <w:jc w:val="both"/>
        <w:rPr>
          <w:sz w:val="24"/>
          <w:szCs w:val="24"/>
        </w:rPr>
      </w:pPr>
      <w:proofErr w:type="spellStart"/>
      <w:r w:rsidRPr="00FE23E4">
        <w:rPr>
          <w:sz w:val="24"/>
          <w:szCs w:val="24"/>
        </w:rPr>
        <w:t>Фатиев</w:t>
      </w:r>
      <w:proofErr w:type="spellEnd"/>
      <w:r w:rsidRPr="00FE23E4">
        <w:rPr>
          <w:sz w:val="24"/>
          <w:szCs w:val="24"/>
        </w:rPr>
        <w:t xml:space="preserve"> М.М. Строительство городских объектов озеленения: Учебник / М.М. </w:t>
      </w:r>
      <w:proofErr w:type="spellStart"/>
      <w:r w:rsidRPr="00FE23E4">
        <w:rPr>
          <w:sz w:val="24"/>
          <w:szCs w:val="24"/>
        </w:rPr>
        <w:t>Фатиев</w:t>
      </w:r>
      <w:proofErr w:type="spellEnd"/>
      <w:r w:rsidRPr="00FE23E4">
        <w:rPr>
          <w:sz w:val="24"/>
          <w:szCs w:val="24"/>
        </w:rPr>
        <w:t>.</w:t>
      </w:r>
      <w:r w:rsidR="006153DF" w:rsidRPr="00FE23E4">
        <w:rPr>
          <w:sz w:val="24"/>
          <w:szCs w:val="24"/>
        </w:rPr>
        <w:t xml:space="preserve"> –</w:t>
      </w:r>
      <w:r w:rsidRPr="00FE23E4">
        <w:rPr>
          <w:sz w:val="24"/>
          <w:szCs w:val="24"/>
        </w:rPr>
        <w:t xml:space="preserve"> М</w:t>
      </w:r>
      <w:r w:rsidR="006153DF" w:rsidRPr="00FE23E4">
        <w:rPr>
          <w:sz w:val="24"/>
          <w:szCs w:val="24"/>
        </w:rPr>
        <w:t>осква</w:t>
      </w:r>
      <w:r w:rsidRPr="00FE23E4">
        <w:rPr>
          <w:sz w:val="24"/>
          <w:szCs w:val="24"/>
        </w:rPr>
        <w:t>: Инфра-М, 20</w:t>
      </w:r>
      <w:r w:rsidR="006153DF" w:rsidRPr="00FE23E4">
        <w:rPr>
          <w:sz w:val="24"/>
          <w:szCs w:val="24"/>
        </w:rPr>
        <w:t>21</w:t>
      </w:r>
      <w:r w:rsidRPr="00FE23E4">
        <w:rPr>
          <w:sz w:val="24"/>
          <w:szCs w:val="24"/>
        </w:rPr>
        <w:t xml:space="preserve">. </w:t>
      </w:r>
      <w:r w:rsidR="006153DF" w:rsidRPr="00FE23E4">
        <w:rPr>
          <w:sz w:val="24"/>
          <w:szCs w:val="24"/>
        </w:rPr>
        <w:t>–</w:t>
      </w:r>
      <w:r w:rsidRPr="00FE23E4">
        <w:rPr>
          <w:sz w:val="24"/>
          <w:szCs w:val="24"/>
        </w:rPr>
        <w:t xml:space="preserve"> 208 с.</w:t>
      </w:r>
    </w:p>
    <w:p w14:paraId="6AD13A5E" w14:textId="77777777" w:rsidR="00931D75" w:rsidRPr="00FE23E4" w:rsidRDefault="00931D75" w:rsidP="00A03160">
      <w:pPr>
        <w:pStyle w:val="a5"/>
        <w:numPr>
          <w:ilvl w:val="0"/>
          <w:numId w:val="90"/>
        </w:numPr>
        <w:suppressAutoHyphens/>
        <w:spacing w:line="276" w:lineRule="auto"/>
        <w:ind w:left="0" w:firstLine="720"/>
        <w:jc w:val="both"/>
        <w:rPr>
          <w:sz w:val="24"/>
          <w:szCs w:val="24"/>
        </w:rPr>
      </w:pPr>
      <w:r w:rsidRPr="00FE23E4">
        <w:rPr>
          <w:sz w:val="24"/>
          <w:szCs w:val="24"/>
        </w:rPr>
        <w:t xml:space="preserve">Чекалин В.С. Экономика городского хозяйства [Текст] : учебник для студентов высших учебных заведений, обучающихся по специальности 080502 Экономика и управление на предприятии городского хозяйства / В. С. Чекалин ; М-во образования и науки Российской Федерации, Гос. образовательное учреждение </w:t>
      </w:r>
      <w:proofErr w:type="spellStart"/>
      <w:r w:rsidRPr="00FE23E4">
        <w:rPr>
          <w:sz w:val="24"/>
          <w:szCs w:val="24"/>
        </w:rPr>
        <w:t>высш</w:t>
      </w:r>
      <w:proofErr w:type="spellEnd"/>
      <w:r w:rsidRPr="00FE23E4">
        <w:rPr>
          <w:sz w:val="24"/>
          <w:szCs w:val="24"/>
        </w:rPr>
        <w:t xml:space="preserve">. проф. образования "Санкт-Петербургский гос. инженерно-экономический ун-т". Санкт-Петербург : </w:t>
      </w:r>
      <w:proofErr w:type="spellStart"/>
      <w:r w:rsidRPr="00FE23E4">
        <w:rPr>
          <w:sz w:val="24"/>
          <w:szCs w:val="24"/>
        </w:rPr>
        <w:t>СПбГИЭУ</w:t>
      </w:r>
      <w:proofErr w:type="spellEnd"/>
      <w:r w:rsidRPr="00FE23E4">
        <w:rPr>
          <w:sz w:val="24"/>
          <w:szCs w:val="24"/>
        </w:rPr>
        <w:t>, 2010. 240, [1] с. : ил., табл.; 21 см.; ISBN 978-5-9978-0034-5 (в пер.)</w:t>
      </w:r>
    </w:p>
    <w:p w14:paraId="77B9079B" w14:textId="77777777" w:rsidR="00C26AFA" w:rsidRPr="00FE23E4" w:rsidRDefault="00C26AFA" w:rsidP="00931D75">
      <w:pPr>
        <w:pStyle w:val="a3"/>
        <w:suppressAutoHyphens/>
        <w:spacing w:line="276" w:lineRule="auto"/>
        <w:ind w:firstLine="720"/>
        <w:jc w:val="both"/>
      </w:pPr>
    </w:p>
    <w:p w14:paraId="1065AF09" w14:textId="77777777" w:rsidR="00931D75" w:rsidRPr="00FE23E4" w:rsidRDefault="00931D75">
      <w:pPr>
        <w:rPr>
          <w:b/>
          <w:bCs/>
          <w:sz w:val="24"/>
          <w:szCs w:val="24"/>
        </w:rPr>
      </w:pPr>
      <w:r w:rsidRPr="00FE23E4">
        <w:br w:type="page"/>
      </w:r>
    </w:p>
    <w:p w14:paraId="27F8AB23" w14:textId="77777777" w:rsidR="00C26AFA" w:rsidRPr="00FE23E4" w:rsidRDefault="00931D75" w:rsidP="00931D75">
      <w:pPr>
        <w:pStyle w:val="1"/>
        <w:suppressAutoHyphens/>
        <w:ind w:left="0"/>
        <w:jc w:val="center"/>
      </w:pPr>
      <w:r w:rsidRPr="00FE23E4">
        <w:lastRenderedPageBreak/>
        <w:t xml:space="preserve">4. </w:t>
      </w:r>
      <w:r w:rsidR="002D55BD" w:rsidRPr="00FE23E4">
        <w:t>КОНТРОЛЬ И ОЦЕНКА РЕЗУЛЬТАТОВ ОСВОЕНИЯ ПРОФЕССИОНАЛЬНОГО МОДУЛЯ</w:t>
      </w:r>
    </w:p>
    <w:p w14:paraId="09CA2068" w14:textId="77777777" w:rsidR="00C26AFA" w:rsidRPr="00FE23E4" w:rsidRDefault="00C26AFA" w:rsidP="002512A7">
      <w:pPr>
        <w:pStyle w:val="a3"/>
        <w:suppressAutoHyphens/>
        <w:spacing w:before="3" w:after="1"/>
        <w:rPr>
          <w:b/>
          <w:sz w:val="17"/>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7"/>
        <w:gridCol w:w="4201"/>
        <w:gridCol w:w="2268"/>
      </w:tblGrid>
      <w:tr w:rsidR="00C26AFA" w:rsidRPr="00FE23E4" w14:paraId="0361D6B0" w14:textId="77777777" w:rsidTr="000E6591">
        <w:trPr>
          <w:trHeight w:val="1380"/>
        </w:trPr>
        <w:tc>
          <w:tcPr>
            <w:tcW w:w="2887" w:type="dxa"/>
            <w:tcMar>
              <w:left w:w="57" w:type="dxa"/>
              <w:right w:w="57" w:type="dxa"/>
            </w:tcMar>
          </w:tcPr>
          <w:p w14:paraId="2A49DC39" w14:textId="77777777" w:rsidR="00C26AFA" w:rsidRPr="00FE23E4" w:rsidRDefault="002D55BD" w:rsidP="00BD7F44">
            <w:pPr>
              <w:pStyle w:val="TableParagraph"/>
              <w:suppressAutoHyphens/>
              <w:ind w:left="0"/>
              <w:jc w:val="center"/>
              <w:rPr>
                <w:b/>
                <w:sz w:val="24"/>
              </w:rPr>
            </w:pPr>
            <w:r w:rsidRPr="00FE23E4">
              <w:rPr>
                <w:b/>
                <w:sz w:val="24"/>
              </w:rPr>
              <w:t>Код и наименование профессиональных и общих компетенций, формируемых в рамках</w:t>
            </w:r>
            <w:r w:rsidR="006153DF" w:rsidRPr="00FE23E4">
              <w:rPr>
                <w:b/>
                <w:sz w:val="24"/>
              </w:rPr>
              <w:t xml:space="preserve"> </w:t>
            </w:r>
            <w:r w:rsidRPr="00FE23E4">
              <w:rPr>
                <w:b/>
                <w:sz w:val="24"/>
              </w:rPr>
              <w:t>модуля</w:t>
            </w:r>
            <w:r w:rsidR="006C31A9" w:rsidRPr="00FE23E4">
              <w:rPr>
                <w:rStyle w:val="a9"/>
                <w:b/>
              </w:rPr>
              <w:footnoteReference w:id="17"/>
            </w:r>
          </w:p>
        </w:tc>
        <w:tc>
          <w:tcPr>
            <w:tcW w:w="4201" w:type="dxa"/>
            <w:tcMar>
              <w:left w:w="57" w:type="dxa"/>
              <w:right w:w="57" w:type="dxa"/>
            </w:tcMar>
          </w:tcPr>
          <w:p w14:paraId="6E923126" w14:textId="77777777" w:rsidR="00C26AFA" w:rsidRPr="00FE23E4" w:rsidRDefault="002D55BD" w:rsidP="00BD7F44">
            <w:pPr>
              <w:pStyle w:val="TableParagraph"/>
              <w:suppressAutoHyphens/>
              <w:ind w:left="0"/>
              <w:jc w:val="center"/>
              <w:rPr>
                <w:b/>
                <w:sz w:val="24"/>
              </w:rPr>
            </w:pPr>
            <w:r w:rsidRPr="00FE23E4">
              <w:rPr>
                <w:b/>
                <w:sz w:val="24"/>
              </w:rPr>
              <w:t>Критерии оценки</w:t>
            </w:r>
          </w:p>
        </w:tc>
        <w:tc>
          <w:tcPr>
            <w:tcW w:w="2268" w:type="dxa"/>
            <w:tcMar>
              <w:left w:w="57" w:type="dxa"/>
              <w:right w:w="57" w:type="dxa"/>
            </w:tcMar>
          </w:tcPr>
          <w:p w14:paraId="797472B7" w14:textId="77777777" w:rsidR="00C26AFA" w:rsidRPr="00FE23E4" w:rsidRDefault="002D55BD" w:rsidP="00BD7F44">
            <w:pPr>
              <w:pStyle w:val="TableParagraph"/>
              <w:suppressAutoHyphens/>
              <w:ind w:left="0"/>
              <w:jc w:val="center"/>
              <w:rPr>
                <w:b/>
                <w:sz w:val="24"/>
              </w:rPr>
            </w:pPr>
            <w:r w:rsidRPr="00FE23E4">
              <w:rPr>
                <w:b/>
                <w:sz w:val="24"/>
              </w:rPr>
              <w:t>Методы оценки</w:t>
            </w:r>
          </w:p>
        </w:tc>
      </w:tr>
      <w:tr w:rsidR="000E6591" w:rsidRPr="00FE23E4" w14:paraId="387DF5EC" w14:textId="77777777" w:rsidTr="000E6591">
        <w:trPr>
          <w:trHeight w:val="3069"/>
        </w:trPr>
        <w:tc>
          <w:tcPr>
            <w:tcW w:w="2887" w:type="dxa"/>
            <w:tcMar>
              <w:left w:w="57" w:type="dxa"/>
              <w:right w:w="57" w:type="dxa"/>
            </w:tcMar>
          </w:tcPr>
          <w:p w14:paraId="5B75C952" w14:textId="77777777" w:rsidR="000E6591" w:rsidRPr="00FE23E4" w:rsidRDefault="000E6591" w:rsidP="00BD7F44">
            <w:pPr>
              <w:pStyle w:val="TableParagraph"/>
              <w:suppressAutoHyphens/>
              <w:ind w:left="0"/>
              <w:rPr>
                <w:sz w:val="24"/>
              </w:rPr>
            </w:pPr>
            <w:r w:rsidRPr="00FE23E4">
              <w:rPr>
                <w:sz w:val="24"/>
              </w:rPr>
              <w:t>ПК 4.1. Обеспечивать проведение регламентных работ по санитарному содержанию и профессиональной уборке объектов жилищно-коммунального хозяйства, благоустройству и озеленению прилегающей территории</w:t>
            </w:r>
          </w:p>
        </w:tc>
        <w:tc>
          <w:tcPr>
            <w:tcW w:w="4201" w:type="dxa"/>
            <w:tcMar>
              <w:left w:w="57" w:type="dxa"/>
              <w:right w:w="57" w:type="dxa"/>
            </w:tcMar>
          </w:tcPr>
          <w:p w14:paraId="50B92F25" w14:textId="77777777" w:rsidR="000E6591" w:rsidRPr="00FE23E4" w:rsidRDefault="000E6591" w:rsidP="00BD7F44">
            <w:pPr>
              <w:pStyle w:val="TableParagraph"/>
              <w:suppressAutoHyphens/>
              <w:ind w:left="0"/>
              <w:rPr>
                <w:sz w:val="24"/>
              </w:rPr>
            </w:pPr>
            <w:r w:rsidRPr="00FE23E4">
              <w:rPr>
                <w:sz w:val="24"/>
              </w:rPr>
              <w:t>Анализирует санитарное состояние, благоустройство общего имущества и придомовой территории, ее озеленения Организует проведение регламентных работ по содержанию и профессиональной уборке с учетом санитарных норм и правил Составляет документы, относящиеся к организации проведения и приемке работ по санитарному содержанию общего имущества и благоустройству придомовой территории, ее озеленению</w:t>
            </w:r>
          </w:p>
        </w:tc>
        <w:tc>
          <w:tcPr>
            <w:tcW w:w="2268" w:type="dxa"/>
            <w:vMerge w:val="restart"/>
            <w:tcMar>
              <w:left w:w="57" w:type="dxa"/>
              <w:right w:w="57" w:type="dxa"/>
            </w:tcMar>
          </w:tcPr>
          <w:p w14:paraId="6B528EE8" w14:textId="77777777" w:rsidR="000E6591" w:rsidRPr="00FE23E4" w:rsidRDefault="000E6591" w:rsidP="00BD7F44">
            <w:pPr>
              <w:pStyle w:val="TableParagraph"/>
              <w:suppressAutoHyphens/>
              <w:ind w:left="0"/>
              <w:rPr>
                <w:sz w:val="24"/>
              </w:rPr>
            </w:pPr>
            <w:r w:rsidRPr="00FE23E4">
              <w:rPr>
                <w:sz w:val="24"/>
              </w:rPr>
              <w:t xml:space="preserve">Тестирование </w:t>
            </w:r>
          </w:p>
          <w:p w14:paraId="59414CC5" w14:textId="77777777" w:rsidR="000E6591" w:rsidRPr="00FE23E4" w:rsidRDefault="000E6591" w:rsidP="00BD7F44">
            <w:pPr>
              <w:pStyle w:val="TableParagraph"/>
              <w:suppressAutoHyphens/>
              <w:ind w:left="0"/>
              <w:rPr>
                <w:sz w:val="24"/>
              </w:rPr>
            </w:pPr>
            <w:r w:rsidRPr="00FE23E4">
              <w:rPr>
                <w:sz w:val="24"/>
              </w:rPr>
              <w:t xml:space="preserve">Экзамен </w:t>
            </w:r>
          </w:p>
          <w:p w14:paraId="392B1063" w14:textId="77777777" w:rsidR="000E6591" w:rsidRPr="00FE23E4" w:rsidRDefault="000E6591" w:rsidP="00BD7F44">
            <w:pPr>
              <w:pStyle w:val="TableParagraph"/>
              <w:suppressAutoHyphens/>
              <w:ind w:left="0"/>
              <w:rPr>
                <w:sz w:val="24"/>
              </w:rPr>
            </w:pPr>
            <w:r w:rsidRPr="00FE23E4">
              <w:rPr>
                <w:sz w:val="24"/>
              </w:rPr>
              <w:t>Ситуационные задачи</w:t>
            </w:r>
          </w:p>
          <w:p w14:paraId="4420723E" w14:textId="77777777" w:rsidR="000E6591" w:rsidRPr="00FE23E4" w:rsidRDefault="000E6591" w:rsidP="00BD7F44">
            <w:pPr>
              <w:pStyle w:val="TableParagraph"/>
              <w:suppressAutoHyphens/>
              <w:ind w:left="0"/>
              <w:rPr>
                <w:sz w:val="24"/>
              </w:rPr>
            </w:pPr>
            <w:r w:rsidRPr="00FE23E4">
              <w:rPr>
                <w:sz w:val="24"/>
              </w:rPr>
              <w:t xml:space="preserve">Лабораторная работа </w:t>
            </w:r>
          </w:p>
          <w:p w14:paraId="2BCB8AEB" w14:textId="77777777" w:rsidR="000E6591" w:rsidRPr="00FE23E4" w:rsidRDefault="000E6591" w:rsidP="00BD7F44">
            <w:pPr>
              <w:pStyle w:val="TableParagraph"/>
              <w:suppressAutoHyphens/>
              <w:ind w:left="0"/>
              <w:rPr>
                <w:sz w:val="24"/>
              </w:rPr>
            </w:pPr>
            <w:r w:rsidRPr="00FE23E4">
              <w:rPr>
                <w:sz w:val="24"/>
              </w:rPr>
              <w:t>Практическое задание</w:t>
            </w:r>
          </w:p>
          <w:p w14:paraId="3A9D1D68" w14:textId="77777777" w:rsidR="000E6591" w:rsidRPr="00FE23E4" w:rsidRDefault="000E6591" w:rsidP="00BD7F44">
            <w:pPr>
              <w:pStyle w:val="TableParagraph"/>
              <w:suppressAutoHyphens/>
              <w:ind w:left="0"/>
              <w:rPr>
                <w:sz w:val="24"/>
              </w:rPr>
            </w:pPr>
            <w:r w:rsidRPr="00FE23E4">
              <w:rPr>
                <w:sz w:val="24"/>
              </w:rPr>
              <w:t>Демонстрационный экзамен</w:t>
            </w:r>
          </w:p>
        </w:tc>
      </w:tr>
      <w:tr w:rsidR="000E6591" w:rsidRPr="00FE23E4" w14:paraId="0240F7B4" w14:textId="77777777" w:rsidTr="000E6591">
        <w:trPr>
          <w:trHeight w:val="6335"/>
        </w:trPr>
        <w:tc>
          <w:tcPr>
            <w:tcW w:w="2887" w:type="dxa"/>
            <w:tcMar>
              <w:left w:w="57" w:type="dxa"/>
              <w:right w:w="57" w:type="dxa"/>
            </w:tcMar>
          </w:tcPr>
          <w:p w14:paraId="53504217" w14:textId="77777777" w:rsidR="000E6591" w:rsidRPr="00FE23E4" w:rsidRDefault="000E6591" w:rsidP="00BD7F44">
            <w:pPr>
              <w:pStyle w:val="TableParagraph"/>
              <w:suppressAutoHyphens/>
              <w:ind w:left="0"/>
              <w:rPr>
                <w:sz w:val="24"/>
              </w:rPr>
            </w:pPr>
            <w:r w:rsidRPr="00FE23E4">
              <w:rPr>
                <w:sz w:val="24"/>
              </w:rPr>
              <w:t>ПК 4.2 Обеспечивать антитеррористическую безопасность и защиту чердаков, подвалов и технических подпольев от несанкционированного проникновения</w:t>
            </w:r>
          </w:p>
        </w:tc>
        <w:tc>
          <w:tcPr>
            <w:tcW w:w="4201" w:type="dxa"/>
            <w:tcMar>
              <w:left w:w="57" w:type="dxa"/>
              <w:right w:w="57" w:type="dxa"/>
            </w:tcMar>
          </w:tcPr>
          <w:p w14:paraId="490440A6" w14:textId="77777777" w:rsidR="000E6591" w:rsidRPr="00FE23E4" w:rsidRDefault="000E6591" w:rsidP="00BD7F44">
            <w:pPr>
              <w:pStyle w:val="TableParagraph"/>
              <w:suppressAutoHyphens/>
              <w:ind w:left="0"/>
              <w:rPr>
                <w:sz w:val="24"/>
              </w:rPr>
            </w:pPr>
            <w:r w:rsidRPr="00FE23E4">
              <w:rPr>
                <w:sz w:val="24"/>
              </w:rPr>
              <w:t>Анализирует состояние чердаков, подвалов и технических подпольев с учетом регламентирующих документов по антитеррористической безопасности и защите от несанкционированного проникновения</w:t>
            </w:r>
          </w:p>
          <w:p w14:paraId="43310768" w14:textId="77777777" w:rsidR="000E6591" w:rsidRPr="00FE23E4" w:rsidRDefault="000E6591" w:rsidP="00BD7F44">
            <w:pPr>
              <w:pStyle w:val="TableParagraph"/>
              <w:suppressAutoHyphens/>
              <w:ind w:left="0"/>
              <w:rPr>
                <w:sz w:val="24"/>
              </w:rPr>
            </w:pPr>
            <w:r w:rsidRPr="00FE23E4">
              <w:rPr>
                <w:sz w:val="24"/>
              </w:rPr>
              <w:t>Составляет документы, относящиеся к обеспечению антитеррористической безопасности и защите от несанкционированного проникновения чердаков, подвалов и технических подпольев</w:t>
            </w:r>
          </w:p>
          <w:p w14:paraId="4AF5F839" w14:textId="77777777" w:rsidR="000E6591" w:rsidRPr="00FE23E4" w:rsidRDefault="000E6591" w:rsidP="00BD7F44">
            <w:pPr>
              <w:pStyle w:val="TableParagraph"/>
              <w:suppressAutoHyphens/>
              <w:ind w:left="0"/>
              <w:rPr>
                <w:sz w:val="24"/>
              </w:rPr>
            </w:pPr>
            <w:r w:rsidRPr="00FE23E4">
              <w:rPr>
                <w:sz w:val="24"/>
              </w:rPr>
              <w:t>Организует работы, обеспечивающие антитеррористическую безопасность и защите от несанкционированного проникновения чердаков, подвалов и технических подпольев</w:t>
            </w:r>
          </w:p>
          <w:p w14:paraId="59407B92" w14:textId="77777777" w:rsidR="000E6591" w:rsidRPr="00FE23E4" w:rsidRDefault="000E6591" w:rsidP="00BD7F44">
            <w:pPr>
              <w:pStyle w:val="TableParagraph"/>
              <w:suppressAutoHyphens/>
              <w:ind w:left="0"/>
              <w:jc w:val="both"/>
              <w:rPr>
                <w:sz w:val="24"/>
              </w:rPr>
            </w:pPr>
            <w:r w:rsidRPr="00FE23E4">
              <w:rPr>
                <w:sz w:val="24"/>
              </w:rPr>
              <w:t xml:space="preserve">Осуществляет контроль выполнения работ, обеспечивающие антитеррористическую безопасность и защиту от несанкционированного проникновения чердаков, </w:t>
            </w:r>
            <w:proofErr w:type="spellStart"/>
            <w:r w:rsidRPr="00FE23E4">
              <w:rPr>
                <w:sz w:val="24"/>
              </w:rPr>
              <w:t>подва</w:t>
            </w:r>
            <w:proofErr w:type="spellEnd"/>
            <w:r w:rsidRPr="00FE23E4">
              <w:rPr>
                <w:sz w:val="24"/>
              </w:rPr>
              <w:t>-</w:t>
            </w:r>
          </w:p>
          <w:p w14:paraId="19D17A37" w14:textId="77777777" w:rsidR="000E6591" w:rsidRPr="00FE23E4" w:rsidRDefault="000E6591" w:rsidP="00BD7F44">
            <w:pPr>
              <w:pStyle w:val="TableParagraph"/>
              <w:suppressAutoHyphens/>
              <w:spacing w:line="264" w:lineRule="exact"/>
              <w:ind w:left="0"/>
              <w:jc w:val="both"/>
              <w:rPr>
                <w:sz w:val="24"/>
              </w:rPr>
            </w:pPr>
            <w:r w:rsidRPr="00FE23E4">
              <w:rPr>
                <w:sz w:val="24"/>
              </w:rPr>
              <w:t>лов и технических подпольев</w:t>
            </w:r>
          </w:p>
        </w:tc>
        <w:tc>
          <w:tcPr>
            <w:tcW w:w="2268" w:type="dxa"/>
            <w:vMerge/>
            <w:tcMar>
              <w:left w:w="57" w:type="dxa"/>
              <w:right w:w="57" w:type="dxa"/>
            </w:tcMar>
          </w:tcPr>
          <w:p w14:paraId="144A5238" w14:textId="77777777" w:rsidR="000E6591" w:rsidRPr="00FE23E4" w:rsidRDefault="000E6591" w:rsidP="00BD7F44">
            <w:pPr>
              <w:pStyle w:val="TableParagraph"/>
              <w:suppressAutoHyphens/>
              <w:ind w:left="0"/>
              <w:rPr>
                <w:sz w:val="24"/>
              </w:rPr>
            </w:pPr>
          </w:p>
        </w:tc>
      </w:tr>
      <w:tr w:rsidR="000E6591" w:rsidRPr="00FE23E4" w14:paraId="3B148989" w14:textId="77777777" w:rsidTr="000E6591">
        <w:tc>
          <w:tcPr>
            <w:tcW w:w="2887" w:type="dxa"/>
            <w:tcMar>
              <w:left w:w="57" w:type="dxa"/>
              <w:right w:w="57" w:type="dxa"/>
            </w:tcMar>
          </w:tcPr>
          <w:p w14:paraId="116B6133" w14:textId="77777777" w:rsidR="000E6591" w:rsidRPr="00FE23E4" w:rsidRDefault="000E6591" w:rsidP="00BD7F44">
            <w:pPr>
              <w:pStyle w:val="TableParagraph"/>
              <w:suppressAutoHyphens/>
              <w:ind w:left="0"/>
              <w:rPr>
                <w:sz w:val="24"/>
              </w:rPr>
            </w:pPr>
            <w:r w:rsidRPr="00FE23E4">
              <w:rPr>
                <w:sz w:val="24"/>
              </w:rPr>
              <w:t xml:space="preserve">ПК 4.3. Контролировать качество работ и соблюдение правильного применения материалов, технологии и периодичности сезонной </w:t>
            </w:r>
            <w:r w:rsidRPr="00FE23E4">
              <w:rPr>
                <w:sz w:val="24"/>
              </w:rPr>
              <w:lastRenderedPageBreak/>
              <w:t>уборки прилегающей территории</w:t>
            </w:r>
          </w:p>
        </w:tc>
        <w:tc>
          <w:tcPr>
            <w:tcW w:w="4201" w:type="dxa"/>
            <w:tcMar>
              <w:left w:w="57" w:type="dxa"/>
              <w:right w:w="57" w:type="dxa"/>
            </w:tcMar>
          </w:tcPr>
          <w:p w14:paraId="5F7CACD5" w14:textId="77777777" w:rsidR="000E6591" w:rsidRPr="00FE23E4" w:rsidRDefault="000E6591" w:rsidP="00BD7F44">
            <w:pPr>
              <w:pStyle w:val="TableParagraph"/>
              <w:suppressAutoHyphens/>
              <w:ind w:left="0"/>
              <w:rPr>
                <w:sz w:val="24"/>
              </w:rPr>
            </w:pPr>
            <w:r w:rsidRPr="00FE23E4">
              <w:rPr>
                <w:sz w:val="24"/>
              </w:rPr>
              <w:lastRenderedPageBreak/>
              <w:t>Обоснованно использует методы контроля качества работ и соблюдение правильного применения материалов уборки прилегающей территории</w:t>
            </w:r>
          </w:p>
          <w:p w14:paraId="4CFF46E9" w14:textId="77777777" w:rsidR="000E6591" w:rsidRPr="00FE23E4" w:rsidRDefault="000E6591" w:rsidP="00BD7F44">
            <w:pPr>
              <w:pStyle w:val="TableParagraph"/>
              <w:suppressAutoHyphens/>
              <w:spacing w:line="270" w:lineRule="atLeast"/>
              <w:ind w:left="0"/>
              <w:rPr>
                <w:sz w:val="24"/>
              </w:rPr>
            </w:pPr>
            <w:r w:rsidRPr="00FE23E4">
              <w:rPr>
                <w:sz w:val="24"/>
              </w:rPr>
              <w:t xml:space="preserve">Контролирует применение технологии уборки и периодичности с учетом </w:t>
            </w:r>
            <w:r w:rsidRPr="00FE23E4">
              <w:rPr>
                <w:sz w:val="24"/>
              </w:rPr>
              <w:lastRenderedPageBreak/>
              <w:t>сезонности работ</w:t>
            </w:r>
          </w:p>
        </w:tc>
        <w:tc>
          <w:tcPr>
            <w:tcW w:w="2268" w:type="dxa"/>
            <w:vMerge/>
            <w:tcMar>
              <w:left w:w="57" w:type="dxa"/>
              <w:right w:w="57" w:type="dxa"/>
            </w:tcMar>
          </w:tcPr>
          <w:p w14:paraId="7850492F" w14:textId="77777777" w:rsidR="000E6591" w:rsidRPr="00FE23E4" w:rsidRDefault="000E6591" w:rsidP="00BD7F44">
            <w:pPr>
              <w:pStyle w:val="TableParagraph"/>
              <w:suppressAutoHyphens/>
              <w:ind w:left="0"/>
              <w:rPr>
                <w:sz w:val="24"/>
              </w:rPr>
            </w:pPr>
          </w:p>
        </w:tc>
      </w:tr>
      <w:tr w:rsidR="00C26AFA" w:rsidRPr="00FE23E4" w14:paraId="3F834F16" w14:textId="77777777" w:rsidTr="000E6591">
        <w:trPr>
          <w:trHeight w:val="6624"/>
        </w:trPr>
        <w:tc>
          <w:tcPr>
            <w:tcW w:w="2887" w:type="dxa"/>
            <w:tcMar>
              <w:left w:w="57" w:type="dxa"/>
              <w:right w:w="57" w:type="dxa"/>
            </w:tcMar>
          </w:tcPr>
          <w:p w14:paraId="1DED112E" w14:textId="77777777" w:rsidR="00C26AFA" w:rsidRPr="00FE23E4" w:rsidRDefault="002D55BD" w:rsidP="00BD7F44">
            <w:pPr>
              <w:pStyle w:val="TableParagraph"/>
              <w:suppressAutoHyphens/>
              <w:spacing w:line="270" w:lineRule="exact"/>
              <w:ind w:left="0"/>
              <w:jc w:val="both"/>
              <w:rPr>
                <w:b/>
                <w:sz w:val="24"/>
              </w:rPr>
            </w:pPr>
            <w:r w:rsidRPr="00FE23E4">
              <w:rPr>
                <w:b/>
                <w:sz w:val="24"/>
              </w:rPr>
              <w:t>ОК 01</w:t>
            </w:r>
          </w:p>
          <w:p w14:paraId="2AB8E555" w14:textId="77777777" w:rsidR="00C26AFA" w:rsidRPr="00FE23E4" w:rsidRDefault="002D55BD" w:rsidP="000E6591">
            <w:pPr>
              <w:pStyle w:val="TableParagraph"/>
              <w:suppressAutoHyphens/>
              <w:ind w:left="0"/>
              <w:jc w:val="both"/>
              <w:rPr>
                <w:sz w:val="24"/>
              </w:rPr>
            </w:pPr>
            <w:r w:rsidRPr="00FE23E4">
              <w:rPr>
                <w:sz w:val="24"/>
              </w:rPr>
              <w:t>Выбирать способы решения задач профессиональной деятельности применительно к различным контекстам.</w:t>
            </w:r>
          </w:p>
        </w:tc>
        <w:tc>
          <w:tcPr>
            <w:tcW w:w="4201" w:type="dxa"/>
            <w:tcMar>
              <w:left w:w="57" w:type="dxa"/>
              <w:right w:w="57" w:type="dxa"/>
            </w:tcMar>
          </w:tcPr>
          <w:p w14:paraId="1242BCA2" w14:textId="77777777" w:rsidR="00C26AFA" w:rsidRPr="00FE23E4" w:rsidRDefault="002D55BD" w:rsidP="00A03160">
            <w:pPr>
              <w:pStyle w:val="TableParagraph"/>
              <w:numPr>
                <w:ilvl w:val="0"/>
                <w:numId w:val="89"/>
              </w:numPr>
              <w:tabs>
                <w:tab w:val="left" w:pos="508"/>
              </w:tabs>
              <w:suppressAutoHyphens/>
              <w:ind w:left="0" w:firstLine="0"/>
              <w:rPr>
                <w:sz w:val="24"/>
              </w:rPr>
            </w:pPr>
            <w:r w:rsidRPr="00FE23E4">
              <w:rPr>
                <w:sz w:val="24"/>
              </w:rPr>
              <w:t>точность распознавания сложных проблемных ситуаций в различных контекстах;</w:t>
            </w:r>
          </w:p>
          <w:p w14:paraId="254B42A8" w14:textId="77777777" w:rsidR="00C26AFA" w:rsidRPr="00FE23E4" w:rsidRDefault="002D55BD" w:rsidP="00A03160">
            <w:pPr>
              <w:pStyle w:val="TableParagraph"/>
              <w:numPr>
                <w:ilvl w:val="0"/>
                <w:numId w:val="89"/>
              </w:numPr>
              <w:tabs>
                <w:tab w:val="left" w:pos="508"/>
              </w:tabs>
              <w:suppressAutoHyphens/>
              <w:ind w:left="0" w:firstLine="0"/>
              <w:rPr>
                <w:sz w:val="24"/>
              </w:rPr>
            </w:pPr>
            <w:r w:rsidRPr="00FE23E4">
              <w:rPr>
                <w:sz w:val="24"/>
              </w:rPr>
              <w:t>адекватность анализа сложных ситуаций при решении задач профессиональной деятельности;</w:t>
            </w:r>
          </w:p>
          <w:p w14:paraId="5348FC86" w14:textId="77777777" w:rsidR="00C26AFA" w:rsidRPr="00FE23E4" w:rsidRDefault="002D55BD" w:rsidP="00A03160">
            <w:pPr>
              <w:pStyle w:val="TableParagraph"/>
              <w:numPr>
                <w:ilvl w:val="0"/>
                <w:numId w:val="89"/>
              </w:numPr>
              <w:tabs>
                <w:tab w:val="left" w:pos="508"/>
              </w:tabs>
              <w:suppressAutoHyphens/>
              <w:ind w:left="0" w:firstLine="0"/>
              <w:rPr>
                <w:sz w:val="24"/>
              </w:rPr>
            </w:pPr>
            <w:r w:rsidRPr="00FE23E4">
              <w:rPr>
                <w:sz w:val="24"/>
              </w:rPr>
              <w:t>оптимальность определения этапов решения задачи;</w:t>
            </w:r>
          </w:p>
          <w:p w14:paraId="320C8430" w14:textId="77777777" w:rsidR="00C26AFA" w:rsidRPr="00FE23E4" w:rsidRDefault="002D55BD" w:rsidP="00A03160">
            <w:pPr>
              <w:pStyle w:val="TableParagraph"/>
              <w:numPr>
                <w:ilvl w:val="0"/>
                <w:numId w:val="89"/>
              </w:numPr>
              <w:tabs>
                <w:tab w:val="left" w:pos="508"/>
              </w:tabs>
              <w:suppressAutoHyphens/>
              <w:ind w:left="0" w:firstLine="0"/>
              <w:rPr>
                <w:sz w:val="24"/>
              </w:rPr>
            </w:pPr>
            <w:r w:rsidRPr="00FE23E4">
              <w:rPr>
                <w:sz w:val="24"/>
              </w:rPr>
              <w:t>адекватность определения потребности в информации;</w:t>
            </w:r>
          </w:p>
          <w:p w14:paraId="2537E14F" w14:textId="77777777" w:rsidR="00C26AFA" w:rsidRPr="00FE23E4" w:rsidRDefault="002D55BD" w:rsidP="00A03160">
            <w:pPr>
              <w:pStyle w:val="TableParagraph"/>
              <w:numPr>
                <w:ilvl w:val="0"/>
                <w:numId w:val="89"/>
              </w:numPr>
              <w:tabs>
                <w:tab w:val="left" w:pos="508"/>
              </w:tabs>
              <w:suppressAutoHyphens/>
              <w:ind w:left="0" w:firstLine="0"/>
              <w:rPr>
                <w:sz w:val="24"/>
              </w:rPr>
            </w:pPr>
            <w:r w:rsidRPr="00FE23E4">
              <w:rPr>
                <w:sz w:val="24"/>
              </w:rPr>
              <w:t>эффективность поиска;</w:t>
            </w:r>
          </w:p>
          <w:p w14:paraId="6BCB4C31" w14:textId="77777777" w:rsidR="00C26AFA" w:rsidRPr="00FE23E4" w:rsidRDefault="002D55BD" w:rsidP="00A03160">
            <w:pPr>
              <w:pStyle w:val="TableParagraph"/>
              <w:numPr>
                <w:ilvl w:val="0"/>
                <w:numId w:val="89"/>
              </w:numPr>
              <w:tabs>
                <w:tab w:val="left" w:pos="508"/>
              </w:tabs>
              <w:suppressAutoHyphens/>
              <w:ind w:left="0" w:firstLine="0"/>
              <w:rPr>
                <w:sz w:val="24"/>
              </w:rPr>
            </w:pPr>
            <w:r w:rsidRPr="00FE23E4">
              <w:rPr>
                <w:sz w:val="24"/>
              </w:rPr>
              <w:t>адекватность определения источников нужных ресурсов;</w:t>
            </w:r>
          </w:p>
          <w:p w14:paraId="7136F25A" w14:textId="77777777" w:rsidR="00C26AFA" w:rsidRPr="00FE23E4" w:rsidRDefault="002D55BD" w:rsidP="00A03160">
            <w:pPr>
              <w:pStyle w:val="TableParagraph"/>
              <w:numPr>
                <w:ilvl w:val="0"/>
                <w:numId w:val="89"/>
              </w:numPr>
              <w:tabs>
                <w:tab w:val="left" w:pos="508"/>
              </w:tabs>
              <w:suppressAutoHyphens/>
              <w:ind w:left="0" w:firstLine="0"/>
              <w:rPr>
                <w:sz w:val="24"/>
              </w:rPr>
            </w:pPr>
            <w:r w:rsidRPr="00FE23E4">
              <w:rPr>
                <w:sz w:val="24"/>
              </w:rPr>
              <w:t>разработка детального плана действий;</w:t>
            </w:r>
          </w:p>
          <w:p w14:paraId="63FC5EF4" w14:textId="77777777" w:rsidR="00C26AFA" w:rsidRPr="00FE23E4" w:rsidRDefault="002D55BD" w:rsidP="00A03160">
            <w:pPr>
              <w:pStyle w:val="TableParagraph"/>
              <w:numPr>
                <w:ilvl w:val="0"/>
                <w:numId w:val="89"/>
              </w:numPr>
              <w:tabs>
                <w:tab w:val="left" w:pos="508"/>
              </w:tabs>
              <w:suppressAutoHyphens/>
              <w:ind w:left="0" w:firstLine="0"/>
              <w:rPr>
                <w:sz w:val="24"/>
              </w:rPr>
            </w:pPr>
            <w:r w:rsidRPr="00FE23E4">
              <w:rPr>
                <w:sz w:val="24"/>
              </w:rPr>
              <w:t>правильность оценки рисков на каждом шагу;</w:t>
            </w:r>
          </w:p>
          <w:p w14:paraId="63D3A502" w14:textId="77777777" w:rsidR="00C26AFA" w:rsidRPr="00FE23E4" w:rsidRDefault="002D55BD" w:rsidP="00A03160">
            <w:pPr>
              <w:pStyle w:val="TableParagraph"/>
              <w:numPr>
                <w:ilvl w:val="0"/>
                <w:numId w:val="89"/>
              </w:numPr>
              <w:tabs>
                <w:tab w:val="left" w:pos="508"/>
              </w:tabs>
              <w:suppressAutoHyphens/>
              <w:spacing w:line="270" w:lineRule="atLeast"/>
              <w:ind w:left="0" w:firstLine="0"/>
              <w:jc w:val="both"/>
              <w:rPr>
                <w:sz w:val="24"/>
              </w:rPr>
            </w:pPr>
            <w:r w:rsidRPr="00FE23E4">
              <w:rPr>
                <w:sz w:val="24"/>
              </w:rPr>
              <w:t>точность оценки плюсов и минусов полученного результата, своего плана и его реализации, предложение критериев оценки и рекомендаций по улучшению плана</w:t>
            </w:r>
          </w:p>
        </w:tc>
        <w:tc>
          <w:tcPr>
            <w:tcW w:w="2268" w:type="dxa"/>
            <w:vMerge w:val="restart"/>
            <w:tcMar>
              <w:left w:w="57" w:type="dxa"/>
              <w:right w:w="57" w:type="dxa"/>
            </w:tcMar>
          </w:tcPr>
          <w:p w14:paraId="496E2CEB" w14:textId="77777777" w:rsidR="00C26AFA" w:rsidRPr="00FE23E4" w:rsidRDefault="002D55BD" w:rsidP="00BD7F44">
            <w:pPr>
              <w:pStyle w:val="TableParagraph"/>
              <w:suppressAutoHyphens/>
              <w:spacing w:line="237" w:lineRule="auto"/>
              <w:ind w:left="0"/>
              <w:rPr>
                <w:sz w:val="24"/>
              </w:rPr>
            </w:pPr>
            <w:r w:rsidRPr="00FE23E4">
              <w:rPr>
                <w:b/>
                <w:sz w:val="24"/>
              </w:rPr>
              <w:t xml:space="preserve">Текущий контроль: </w:t>
            </w:r>
            <w:r w:rsidRPr="00FE23E4">
              <w:rPr>
                <w:sz w:val="24"/>
              </w:rPr>
              <w:t>экспертное наблюдение и оценка в процессе выполнения:</w:t>
            </w:r>
          </w:p>
          <w:p w14:paraId="22BE227E" w14:textId="77777777" w:rsidR="00C26AFA" w:rsidRPr="00FE23E4" w:rsidRDefault="002D55BD" w:rsidP="00BD7F44">
            <w:pPr>
              <w:pStyle w:val="TableParagraph"/>
              <w:suppressAutoHyphens/>
              <w:ind w:left="0"/>
              <w:rPr>
                <w:sz w:val="24"/>
              </w:rPr>
            </w:pPr>
            <w:r w:rsidRPr="00FE23E4">
              <w:rPr>
                <w:sz w:val="24"/>
              </w:rPr>
              <w:t>заданий для практических/ лабораторных занятий;</w:t>
            </w:r>
          </w:p>
          <w:p w14:paraId="733DFD8F" w14:textId="77777777" w:rsidR="00C26AFA" w:rsidRPr="00FE23E4" w:rsidRDefault="002D55BD" w:rsidP="00BD7F44">
            <w:pPr>
              <w:pStyle w:val="TableParagraph"/>
              <w:suppressAutoHyphens/>
              <w:ind w:left="0"/>
              <w:rPr>
                <w:sz w:val="24"/>
              </w:rPr>
            </w:pPr>
            <w:r w:rsidRPr="00FE23E4">
              <w:rPr>
                <w:sz w:val="24"/>
              </w:rPr>
              <w:t>заданий по учебной и производственной практике;</w:t>
            </w:r>
          </w:p>
          <w:p w14:paraId="2C354339" w14:textId="77777777" w:rsidR="00C26AFA" w:rsidRPr="00FE23E4" w:rsidRDefault="002D55BD" w:rsidP="00BD7F44">
            <w:pPr>
              <w:pStyle w:val="TableParagraph"/>
              <w:suppressAutoHyphens/>
              <w:ind w:left="0"/>
              <w:rPr>
                <w:sz w:val="24"/>
              </w:rPr>
            </w:pPr>
            <w:r w:rsidRPr="00FE23E4">
              <w:rPr>
                <w:sz w:val="24"/>
              </w:rPr>
              <w:t>заданий для самостоятельной работы,</w:t>
            </w:r>
          </w:p>
          <w:p w14:paraId="1260A752" w14:textId="77777777" w:rsidR="00C26AFA" w:rsidRPr="00FE23E4" w:rsidRDefault="00C26AFA" w:rsidP="00BD7F44">
            <w:pPr>
              <w:pStyle w:val="TableParagraph"/>
              <w:suppressAutoHyphens/>
              <w:ind w:left="0"/>
              <w:rPr>
                <w:b/>
                <w:sz w:val="24"/>
              </w:rPr>
            </w:pPr>
          </w:p>
          <w:p w14:paraId="20FF9E74" w14:textId="77777777" w:rsidR="00C26AFA" w:rsidRPr="00FE23E4" w:rsidRDefault="002D55BD" w:rsidP="00BD7F44">
            <w:pPr>
              <w:pStyle w:val="TableParagraph"/>
              <w:suppressAutoHyphens/>
              <w:spacing w:line="235" w:lineRule="auto"/>
              <w:ind w:left="0"/>
              <w:jc w:val="both"/>
              <w:rPr>
                <w:sz w:val="24"/>
              </w:rPr>
            </w:pPr>
            <w:r w:rsidRPr="00FE23E4">
              <w:rPr>
                <w:b/>
                <w:sz w:val="24"/>
              </w:rPr>
              <w:t>Промежуточная аттестация</w:t>
            </w:r>
            <w:r w:rsidRPr="00FE23E4">
              <w:rPr>
                <w:sz w:val="24"/>
              </w:rPr>
              <w:t>:</w:t>
            </w:r>
          </w:p>
          <w:p w14:paraId="096E7B52" w14:textId="77777777" w:rsidR="00C26AFA" w:rsidRPr="00FE23E4" w:rsidRDefault="002D55BD" w:rsidP="00BD7F44">
            <w:pPr>
              <w:pStyle w:val="TableParagraph"/>
              <w:suppressAutoHyphens/>
              <w:ind w:left="0"/>
              <w:jc w:val="both"/>
              <w:rPr>
                <w:sz w:val="24"/>
              </w:rPr>
            </w:pPr>
            <w:r w:rsidRPr="00FE23E4">
              <w:rPr>
                <w:sz w:val="24"/>
              </w:rPr>
              <w:t>экспертное наблюдение и оценка в процессе выполнения:</w:t>
            </w:r>
          </w:p>
          <w:p w14:paraId="6E7DAE96" w14:textId="77777777" w:rsidR="00C26AFA" w:rsidRPr="00FE23E4" w:rsidRDefault="002D55BD" w:rsidP="00BD7F44">
            <w:pPr>
              <w:pStyle w:val="TableParagraph"/>
              <w:suppressAutoHyphens/>
              <w:ind w:left="0"/>
              <w:rPr>
                <w:sz w:val="24"/>
              </w:rPr>
            </w:pPr>
            <w:r w:rsidRPr="00FE23E4">
              <w:rPr>
                <w:sz w:val="24"/>
              </w:rPr>
              <w:t>практических заданий на зачете/экзамене по МДК;</w:t>
            </w:r>
          </w:p>
          <w:p w14:paraId="669F9A5D" w14:textId="77777777" w:rsidR="00C26AFA" w:rsidRPr="00FE23E4" w:rsidRDefault="002D55BD" w:rsidP="00BD7F44">
            <w:pPr>
              <w:pStyle w:val="TableParagraph"/>
              <w:suppressAutoHyphens/>
              <w:ind w:left="0"/>
              <w:rPr>
                <w:sz w:val="24"/>
              </w:rPr>
            </w:pPr>
            <w:r w:rsidRPr="00FE23E4">
              <w:rPr>
                <w:sz w:val="24"/>
              </w:rPr>
              <w:t>заданий экзамена по модулю;</w:t>
            </w:r>
          </w:p>
          <w:p w14:paraId="13F1D4F4" w14:textId="77777777" w:rsidR="00C26AFA" w:rsidRPr="00FE23E4" w:rsidRDefault="002D55BD" w:rsidP="00BD7F44">
            <w:pPr>
              <w:pStyle w:val="TableParagraph"/>
              <w:suppressAutoHyphens/>
              <w:ind w:left="0"/>
              <w:rPr>
                <w:sz w:val="24"/>
              </w:rPr>
            </w:pPr>
            <w:r w:rsidRPr="00FE23E4">
              <w:rPr>
                <w:sz w:val="24"/>
              </w:rPr>
              <w:t>экспертная оценка защиты отчетов по учебной и производственной практикам</w:t>
            </w:r>
          </w:p>
        </w:tc>
      </w:tr>
      <w:tr w:rsidR="00C26AFA" w:rsidRPr="00FE23E4" w14:paraId="32A2017E" w14:textId="77777777" w:rsidTr="000E6591">
        <w:trPr>
          <w:trHeight w:val="2208"/>
        </w:trPr>
        <w:tc>
          <w:tcPr>
            <w:tcW w:w="2887" w:type="dxa"/>
            <w:tcMar>
              <w:left w:w="57" w:type="dxa"/>
              <w:right w:w="57" w:type="dxa"/>
            </w:tcMar>
          </w:tcPr>
          <w:p w14:paraId="2B7DCC8B" w14:textId="77777777" w:rsidR="00C26AFA" w:rsidRPr="00FE23E4" w:rsidRDefault="002D55BD" w:rsidP="00BD7F44">
            <w:pPr>
              <w:pStyle w:val="TableParagraph"/>
              <w:suppressAutoHyphens/>
              <w:spacing w:line="270" w:lineRule="exact"/>
              <w:ind w:left="0"/>
              <w:rPr>
                <w:b/>
                <w:sz w:val="24"/>
              </w:rPr>
            </w:pPr>
            <w:r w:rsidRPr="00FE23E4">
              <w:rPr>
                <w:b/>
                <w:sz w:val="24"/>
              </w:rPr>
              <w:t>ОК. 02</w:t>
            </w:r>
          </w:p>
          <w:p w14:paraId="141CCA43" w14:textId="77777777" w:rsidR="00C26AFA" w:rsidRPr="00FE23E4" w:rsidRDefault="002D55BD" w:rsidP="00BD7F44">
            <w:pPr>
              <w:pStyle w:val="TableParagraph"/>
              <w:suppressAutoHyphens/>
              <w:ind w:left="0"/>
              <w:rPr>
                <w:sz w:val="24"/>
              </w:rPr>
            </w:pPr>
            <w:r w:rsidRPr="00FE23E4">
              <w:rPr>
                <w:sz w:val="24"/>
              </w:rPr>
              <w:t>Осуществлять поиск, анализ и интерпретацию информации, необходимой для выполнения задач профессиональной деятельности</w:t>
            </w:r>
          </w:p>
        </w:tc>
        <w:tc>
          <w:tcPr>
            <w:tcW w:w="4201" w:type="dxa"/>
            <w:tcMar>
              <w:left w:w="57" w:type="dxa"/>
              <w:right w:w="57" w:type="dxa"/>
            </w:tcMar>
          </w:tcPr>
          <w:p w14:paraId="2F88370B" w14:textId="77777777" w:rsidR="00C26AFA" w:rsidRPr="00FE23E4" w:rsidRDefault="002D55BD" w:rsidP="00A03160">
            <w:pPr>
              <w:pStyle w:val="TableParagraph"/>
              <w:numPr>
                <w:ilvl w:val="0"/>
                <w:numId w:val="88"/>
              </w:numPr>
              <w:tabs>
                <w:tab w:val="left" w:pos="508"/>
              </w:tabs>
              <w:suppressAutoHyphens/>
              <w:ind w:left="0" w:firstLine="0"/>
              <w:jc w:val="both"/>
              <w:rPr>
                <w:sz w:val="24"/>
              </w:rPr>
            </w:pPr>
            <w:r w:rsidRPr="00FE23E4">
              <w:rPr>
                <w:sz w:val="24"/>
              </w:rPr>
              <w:t>оптимальность планирования информационного поиска из широкого набора источников, необходимого для выполнения профессиональных задач;</w:t>
            </w:r>
          </w:p>
          <w:p w14:paraId="17B47E82" w14:textId="77777777" w:rsidR="00C26AFA" w:rsidRPr="00FE23E4" w:rsidRDefault="002D55BD" w:rsidP="000E6591">
            <w:pPr>
              <w:pStyle w:val="TableParagraph"/>
              <w:tabs>
                <w:tab w:val="left" w:pos="508"/>
              </w:tabs>
              <w:suppressAutoHyphens/>
              <w:spacing w:line="268" w:lineRule="exact"/>
              <w:ind w:left="0"/>
              <w:rPr>
                <w:sz w:val="24"/>
              </w:rPr>
            </w:pPr>
            <w:r w:rsidRPr="00FE23E4">
              <w:rPr>
                <w:sz w:val="24"/>
              </w:rPr>
              <w:t>адекватность анализа полученной информации, точност</w:t>
            </w:r>
            <w:r w:rsidR="006153DF" w:rsidRPr="00FE23E4">
              <w:rPr>
                <w:sz w:val="24"/>
              </w:rPr>
              <w:t>ь выделения в ней главных аспектов;</w:t>
            </w:r>
          </w:p>
          <w:p w14:paraId="02660F15" w14:textId="77777777" w:rsidR="00BD7F44" w:rsidRPr="00FE23E4" w:rsidRDefault="00BD7F44" w:rsidP="00A03160">
            <w:pPr>
              <w:pStyle w:val="TableParagraph"/>
              <w:numPr>
                <w:ilvl w:val="0"/>
                <w:numId w:val="87"/>
              </w:numPr>
              <w:tabs>
                <w:tab w:val="left" w:pos="508"/>
              </w:tabs>
              <w:suppressAutoHyphens/>
              <w:ind w:left="0" w:firstLine="0"/>
              <w:rPr>
                <w:sz w:val="24"/>
              </w:rPr>
            </w:pPr>
            <w:r w:rsidRPr="00FE23E4">
              <w:rPr>
                <w:sz w:val="24"/>
              </w:rPr>
              <w:t>точность структурирования отобранной информации в соответствии с параметрами поиска;</w:t>
            </w:r>
          </w:p>
          <w:p w14:paraId="205D418B" w14:textId="77777777" w:rsidR="00BD7F44" w:rsidRPr="00FE23E4" w:rsidRDefault="00BD7F44" w:rsidP="00A03160">
            <w:pPr>
              <w:pStyle w:val="TableParagraph"/>
              <w:numPr>
                <w:ilvl w:val="0"/>
                <w:numId w:val="87"/>
              </w:numPr>
              <w:tabs>
                <w:tab w:val="left" w:pos="508"/>
              </w:tabs>
              <w:suppressAutoHyphens/>
              <w:ind w:left="0" w:firstLine="0"/>
              <w:rPr>
                <w:sz w:val="24"/>
              </w:rPr>
            </w:pPr>
            <w:r w:rsidRPr="00FE23E4">
              <w:rPr>
                <w:sz w:val="24"/>
              </w:rPr>
              <w:t>адекватность интерпретации полученной информации в контексте профессиональной деятельности;</w:t>
            </w:r>
          </w:p>
        </w:tc>
        <w:tc>
          <w:tcPr>
            <w:tcW w:w="2268" w:type="dxa"/>
            <w:vMerge/>
            <w:tcBorders>
              <w:top w:val="nil"/>
              <w:bottom w:val="nil"/>
            </w:tcBorders>
            <w:tcMar>
              <w:left w:w="57" w:type="dxa"/>
              <w:right w:w="57" w:type="dxa"/>
            </w:tcMar>
          </w:tcPr>
          <w:p w14:paraId="34A82BB8" w14:textId="77777777" w:rsidR="00C26AFA" w:rsidRPr="00FE23E4" w:rsidRDefault="00C26AFA" w:rsidP="00BD7F44">
            <w:pPr>
              <w:suppressAutoHyphens/>
              <w:rPr>
                <w:sz w:val="2"/>
                <w:szCs w:val="2"/>
              </w:rPr>
            </w:pPr>
          </w:p>
        </w:tc>
      </w:tr>
      <w:tr w:rsidR="00BD7F44" w:rsidRPr="00FE23E4" w14:paraId="6A0952CB" w14:textId="77777777" w:rsidTr="000E6591">
        <w:trPr>
          <w:trHeight w:val="1713"/>
        </w:trPr>
        <w:tc>
          <w:tcPr>
            <w:tcW w:w="2887" w:type="dxa"/>
            <w:tcMar>
              <w:left w:w="57" w:type="dxa"/>
              <w:right w:w="57" w:type="dxa"/>
            </w:tcMar>
          </w:tcPr>
          <w:p w14:paraId="0C201BD6" w14:textId="77777777" w:rsidR="00BD7F44" w:rsidRPr="00FE23E4" w:rsidRDefault="00BD7F44" w:rsidP="00BD7F44">
            <w:pPr>
              <w:pStyle w:val="TableParagraph"/>
              <w:suppressAutoHyphens/>
              <w:spacing w:line="270" w:lineRule="exact"/>
              <w:ind w:left="0"/>
              <w:rPr>
                <w:b/>
                <w:sz w:val="24"/>
              </w:rPr>
            </w:pPr>
            <w:r w:rsidRPr="00FE23E4">
              <w:rPr>
                <w:b/>
                <w:sz w:val="24"/>
              </w:rPr>
              <w:t>ОК.03</w:t>
            </w:r>
          </w:p>
          <w:p w14:paraId="46D8AB25" w14:textId="77777777" w:rsidR="00BD7F44" w:rsidRPr="00FE23E4" w:rsidRDefault="00BD7F44" w:rsidP="00BD7F44">
            <w:pPr>
              <w:pStyle w:val="TableParagraph"/>
              <w:suppressAutoHyphens/>
              <w:spacing w:line="270" w:lineRule="exact"/>
              <w:ind w:left="0"/>
              <w:rPr>
                <w:b/>
                <w:sz w:val="24"/>
              </w:rPr>
            </w:pPr>
            <w:r w:rsidRPr="00FE23E4">
              <w:rPr>
                <w:sz w:val="24"/>
              </w:rPr>
              <w:t>Планировать и реализовывать собственное профессиональное и личностное развитие</w:t>
            </w:r>
          </w:p>
        </w:tc>
        <w:tc>
          <w:tcPr>
            <w:tcW w:w="4201" w:type="dxa"/>
            <w:tcMar>
              <w:left w:w="57" w:type="dxa"/>
              <w:right w:w="57" w:type="dxa"/>
            </w:tcMar>
          </w:tcPr>
          <w:p w14:paraId="012A9272" w14:textId="77777777" w:rsidR="00BD7F44" w:rsidRPr="00FE23E4" w:rsidRDefault="00BD7F44" w:rsidP="00A03160">
            <w:pPr>
              <w:pStyle w:val="TableParagraph"/>
              <w:numPr>
                <w:ilvl w:val="0"/>
                <w:numId w:val="172"/>
              </w:numPr>
              <w:tabs>
                <w:tab w:val="left" w:pos="508"/>
              </w:tabs>
              <w:suppressAutoHyphens/>
              <w:ind w:left="0" w:firstLine="0"/>
              <w:jc w:val="both"/>
              <w:rPr>
                <w:sz w:val="24"/>
              </w:rPr>
            </w:pPr>
            <w:r w:rsidRPr="00FE23E4">
              <w:rPr>
                <w:sz w:val="24"/>
              </w:rPr>
              <w:t>актуальность используемой нормативно-правовой документации по профессии;</w:t>
            </w:r>
          </w:p>
          <w:p w14:paraId="5940D762" w14:textId="77777777" w:rsidR="00BD7F44" w:rsidRPr="00FE23E4" w:rsidRDefault="00BD7F44" w:rsidP="00A03160">
            <w:pPr>
              <w:pStyle w:val="TableParagraph"/>
              <w:numPr>
                <w:ilvl w:val="0"/>
                <w:numId w:val="172"/>
              </w:numPr>
              <w:tabs>
                <w:tab w:val="left" w:pos="508"/>
              </w:tabs>
              <w:suppressAutoHyphens/>
              <w:ind w:left="0" w:firstLine="0"/>
              <w:jc w:val="both"/>
              <w:rPr>
                <w:sz w:val="24"/>
              </w:rPr>
            </w:pPr>
            <w:r w:rsidRPr="00FE23E4">
              <w:rPr>
                <w:sz w:val="24"/>
              </w:rPr>
              <w:t>точность, адекватность применения современной научной профессиональной терминологии</w:t>
            </w:r>
          </w:p>
        </w:tc>
        <w:tc>
          <w:tcPr>
            <w:tcW w:w="2268" w:type="dxa"/>
            <w:tcBorders>
              <w:top w:val="nil"/>
              <w:bottom w:val="nil"/>
            </w:tcBorders>
            <w:tcMar>
              <w:left w:w="57" w:type="dxa"/>
              <w:right w:w="57" w:type="dxa"/>
            </w:tcMar>
          </w:tcPr>
          <w:p w14:paraId="2793BEBE" w14:textId="77777777" w:rsidR="00BD7F44" w:rsidRPr="00FE23E4" w:rsidRDefault="00BD7F44" w:rsidP="00BD7F44">
            <w:pPr>
              <w:suppressAutoHyphens/>
              <w:rPr>
                <w:sz w:val="2"/>
                <w:szCs w:val="2"/>
              </w:rPr>
            </w:pPr>
          </w:p>
        </w:tc>
      </w:tr>
      <w:tr w:rsidR="00BD7F44" w:rsidRPr="00FE23E4" w14:paraId="32A175C0" w14:textId="77777777" w:rsidTr="000E6591">
        <w:trPr>
          <w:trHeight w:val="1713"/>
        </w:trPr>
        <w:tc>
          <w:tcPr>
            <w:tcW w:w="2887" w:type="dxa"/>
            <w:tcMar>
              <w:left w:w="57" w:type="dxa"/>
              <w:right w:w="57" w:type="dxa"/>
            </w:tcMar>
          </w:tcPr>
          <w:p w14:paraId="02BA1270" w14:textId="77777777" w:rsidR="00BD7F44" w:rsidRPr="00FE23E4" w:rsidRDefault="00BD7F44" w:rsidP="00BD7F44">
            <w:pPr>
              <w:pStyle w:val="TableParagraph"/>
              <w:suppressAutoHyphens/>
              <w:spacing w:line="270" w:lineRule="exact"/>
              <w:ind w:left="0"/>
              <w:rPr>
                <w:b/>
                <w:sz w:val="24"/>
              </w:rPr>
            </w:pPr>
            <w:r w:rsidRPr="00FE23E4">
              <w:rPr>
                <w:b/>
                <w:sz w:val="24"/>
              </w:rPr>
              <w:t>ОК 04.</w:t>
            </w:r>
          </w:p>
          <w:p w14:paraId="3761FA40" w14:textId="77777777" w:rsidR="00BD7F44" w:rsidRPr="00FE23E4" w:rsidRDefault="00BD7F44" w:rsidP="00BD7F44">
            <w:pPr>
              <w:pStyle w:val="TableParagraph"/>
              <w:suppressAutoHyphens/>
              <w:ind w:left="0"/>
              <w:rPr>
                <w:sz w:val="24"/>
              </w:rPr>
            </w:pPr>
            <w:r w:rsidRPr="00FE23E4">
              <w:rPr>
                <w:sz w:val="24"/>
              </w:rPr>
              <w:t>Работать в коллективе и команде, эффективно взаимодействовать с коллегами, руководством, клиентами</w:t>
            </w:r>
          </w:p>
        </w:tc>
        <w:tc>
          <w:tcPr>
            <w:tcW w:w="4201" w:type="dxa"/>
            <w:tcMar>
              <w:left w:w="57" w:type="dxa"/>
              <w:right w:w="57" w:type="dxa"/>
            </w:tcMar>
          </w:tcPr>
          <w:p w14:paraId="44CA3F7F" w14:textId="77777777" w:rsidR="00BD7F44" w:rsidRPr="00FE23E4" w:rsidRDefault="00BD7F44" w:rsidP="00A03160">
            <w:pPr>
              <w:pStyle w:val="TableParagraph"/>
              <w:numPr>
                <w:ilvl w:val="0"/>
                <w:numId w:val="86"/>
              </w:numPr>
              <w:tabs>
                <w:tab w:val="left" w:pos="508"/>
              </w:tabs>
              <w:suppressAutoHyphens/>
              <w:ind w:left="0" w:firstLine="0"/>
              <w:rPr>
                <w:sz w:val="24"/>
              </w:rPr>
            </w:pPr>
            <w:r w:rsidRPr="00FE23E4">
              <w:rPr>
                <w:sz w:val="24"/>
              </w:rPr>
              <w:t>эффективность участия в деловом общении для решения деловых задач;</w:t>
            </w:r>
          </w:p>
          <w:p w14:paraId="1DF2B83E" w14:textId="77777777" w:rsidR="00BD7F44" w:rsidRPr="00FE23E4" w:rsidRDefault="00BD7F44" w:rsidP="00A03160">
            <w:pPr>
              <w:pStyle w:val="TableParagraph"/>
              <w:numPr>
                <w:ilvl w:val="0"/>
                <w:numId w:val="86"/>
              </w:numPr>
              <w:tabs>
                <w:tab w:val="left" w:pos="508"/>
              </w:tabs>
              <w:suppressAutoHyphens/>
              <w:spacing w:line="276" w:lineRule="exact"/>
              <w:ind w:left="0" w:firstLine="0"/>
              <w:rPr>
                <w:sz w:val="24"/>
              </w:rPr>
            </w:pPr>
            <w:r w:rsidRPr="00FE23E4">
              <w:rPr>
                <w:sz w:val="24"/>
              </w:rPr>
              <w:t>оптимальность планирования профессиональной деятельность</w:t>
            </w:r>
          </w:p>
        </w:tc>
        <w:tc>
          <w:tcPr>
            <w:tcW w:w="2268" w:type="dxa"/>
            <w:tcBorders>
              <w:top w:val="nil"/>
              <w:bottom w:val="nil"/>
            </w:tcBorders>
            <w:tcMar>
              <w:left w:w="57" w:type="dxa"/>
              <w:right w:w="57" w:type="dxa"/>
            </w:tcMar>
          </w:tcPr>
          <w:p w14:paraId="0392D27B" w14:textId="77777777" w:rsidR="00BD7F44" w:rsidRPr="00FE23E4" w:rsidRDefault="00BD7F44" w:rsidP="00BD7F44">
            <w:pPr>
              <w:suppressAutoHyphens/>
              <w:rPr>
                <w:sz w:val="2"/>
                <w:szCs w:val="2"/>
              </w:rPr>
            </w:pPr>
          </w:p>
        </w:tc>
      </w:tr>
      <w:tr w:rsidR="00BD7F44" w:rsidRPr="00FE23E4" w14:paraId="30714C39" w14:textId="77777777" w:rsidTr="000E6591">
        <w:trPr>
          <w:trHeight w:val="1713"/>
        </w:trPr>
        <w:tc>
          <w:tcPr>
            <w:tcW w:w="2887" w:type="dxa"/>
            <w:tcMar>
              <w:left w:w="57" w:type="dxa"/>
              <w:right w:w="57" w:type="dxa"/>
            </w:tcMar>
          </w:tcPr>
          <w:p w14:paraId="772F2202" w14:textId="77777777" w:rsidR="00BD7F44" w:rsidRPr="00FE23E4" w:rsidRDefault="00BD7F44" w:rsidP="00BD7F44">
            <w:pPr>
              <w:pStyle w:val="TableParagraph"/>
              <w:suppressAutoHyphens/>
              <w:spacing w:line="270" w:lineRule="exact"/>
              <w:ind w:left="0"/>
              <w:rPr>
                <w:b/>
                <w:sz w:val="24"/>
              </w:rPr>
            </w:pPr>
            <w:r w:rsidRPr="00FE23E4">
              <w:rPr>
                <w:b/>
                <w:sz w:val="24"/>
              </w:rPr>
              <w:lastRenderedPageBreak/>
              <w:t>ОК. 05</w:t>
            </w:r>
          </w:p>
          <w:p w14:paraId="6638B011" w14:textId="77777777" w:rsidR="00BD7F44" w:rsidRPr="00FE23E4" w:rsidRDefault="00BD7F44" w:rsidP="00BD7F44">
            <w:pPr>
              <w:pStyle w:val="TableParagraph"/>
              <w:suppressAutoHyphens/>
              <w:spacing w:line="276" w:lineRule="exact"/>
              <w:ind w:left="0"/>
              <w:rPr>
                <w:sz w:val="24"/>
              </w:rPr>
            </w:pPr>
            <w:r w:rsidRPr="00FE23E4">
              <w:rPr>
                <w:sz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4201" w:type="dxa"/>
            <w:tcMar>
              <w:left w:w="57" w:type="dxa"/>
              <w:right w:w="57" w:type="dxa"/>
            </w:tcMar>
          </w:tcPr>
          <w:p w14:paraId="27C77A6F" w14:textId="77777777" w:rsidR="00BD7F44" w:rsidRPr="00FE23E4" w:rsidRDefault="00BD7F44" w:rsidP="00A03160">
            <w:pPr>
              <w:pStyle w:val="TableParagraph"/>
              <w:numPr>
                <w:ilvl w:val="0"/>
                <w:numId w:val="85"/>
              </w:numPr>
              <w:tabs>
                <w:tab w:val="left" w:pos="367"/>
              </w:tabs>
              <w:suppressAutoHyphens/>
              <w:ind w:left="0" w:firstLine="0"/>
              <w:rPr>
                <w:sz w:val="24"/>
              </w:rPr>
            </w:pPr>
            <w:r w:rsidRPr="00FE23E4">
              <w:rPr>
                <w:sz w:val="24"/>
              </w:rPr>
              <w:t>грамотность устного и письменного изложения своих мыслей по профессиональной тематике на государственном языке;</w:t>
            </w:r>
          </w:p>
          <w:p w14:paraId="2AB0AA46" w14:textId="77777777" w:rsidR="00BD7F44" w:rsidRPr="00FE23E4" w:rsidRDefault="00BD7F44" w:rsidP="00A03160">
            <w:pPr>
              <w:pStyle w:val="TableParagraph"/>
              <w:numPr>
                <w:ilvl w:val="0"/>
                <w:numId w:val="85"/>
              </w:numPr>
              <w:tabs>
                <w:tab w:val="left" w:pos="367"/>
              </w:tabs>
              <w:suppressAutoHyphens/>
              <w:ind w:left="0" w:firstLine="0"/>
              <w:rPr>
                <w:sz w:val="24"/>
              </w:rPr>
            </w:pPr>
            <w:r w:rsidRPr="00FE23E4">
              <w:rPr>
                <w:sz w:val="24"/>
              </w:rPr>
              <w:t>толерантность поведения в рабочем коллективе</w:t>
            </w:r>
          </w:p>
        </w:tc>
        <w:tc>
          <w:tcPr>
            <w:tcW w:w="2268" w:type="dxa"/>
            <w:tcBorders>
              <w:top w:val="nil"/>
              <w:bottom w:val="nil"/>
            </w:tcBorders>
            <w:tcMar>
              <w:left w:w="57" w:type="dxa"/>
              <w:right w:w="57" w:type="dxa"/>
            </w:tcMar>
          </w:tcPr>
          <w:p w14:paraId="568110E0" w14:textId="77777777" w:rsidR="00BD7F44" w:rsidRPr="00FE23E4" w:rsidRDefault="00BD7F44" w:rsidP="00BD7F44">
            <w:pPr>
              <w:suppressAutoHyphens/>
              <w:rPr>
                <w:sz w:val="2"/>
                <w:szCs w:val="2"/>
              </w:rPr>
            </w:pPr>
          </w:p>
        </w:tc>
      </w:tr>
      <w:tr w:rsidR="00BD7F44" w:rsidRPr="00FE23E4" w14:paraId="23B11FDE" w14:textId="77777777" w:rsidTr="000E6591">
        <w:trPr>
          <w:trHeight w:val="1713"/>
        </w:trPr>
        <w:tc>
          <w:tcPr>
            <w:tcW w:w="2887" w:type="dxa"/>
            <w:tcMar>
              <w:left w:w="57" w:type="dxa"/>
              <w:right w:w="57" w:type="dxa"/>
            </w:tcMar>
          </w:tcPr>
          <w:p w14:paraId="0586014D" w14:textId="77777777" w:rsidR="00BD7F44" w:rsidRPr="00FE23E4" w:rsidRDefault="00BD7F44" w:rsidP="00BD7F44">
            <w:pPr>
              <w:pStyle w:val="TableParagraph"/>
              <w:suppressAutoHyphens/>
              <w:spacing w:line="270" w:lineRule="exact"/>
              <w:ind w:left="0"/>
              <w:rPr>
                <w:b/>
                <w:sz w:val="24"/>
              </w:rPr>
            </w:pPr>
            <w:r w:rsidRPr="00FE23E4">
              <w:rPr>
                <w:b/>
                <w:sz w:val="24"/>
              </w:rPr>
              <w:t>ОК 07.</w:t>
            </w:r>
          </w:p>
          <w:p w14:paraId="00EC8B3E" w14:textId="77777777" w:rsidR="00BD7F44" w:rsidRPr="00FE23E4" w:rsidRDefault="00BD7F44" w:rsidP="00BD7F44">
            <w:pPr>
              <w:pStyle w:val="TableParagraph"/>
              <w:suppressAutoHyphens/>
              <w:ind w:left="0"/>
              <w:rPr>
                <w:sz w:val="24"/>
              </w:rPr>
            </w:pPr>
            <w:r w:rsidRPr="00FE23E4">
              <w:rPr>
                <w:sz w:val="24"/>
              </w:rPr>
              <w:t>Содействовать сохранению окружающей среды, ресурсосбережению, эффективно действовать в чрезвычайных ситуациях</w:t>
            </w:r>
          </w:p>
        </w:tc>
        <w:tc>
          <w:tcPr>
            <w:tcW w:w="4201" w:type="dxa"/>
            <w:tcMar>
              <w:left w:w="57" w:type="dxa"/>
              <w:right w:w="57" w:type="dxa"/>
            </w:tcMar>
          </w:tcPr>
          <w:p w14:paraId="0DA679B5" w14:textId="77777777" w:rsidR="00BD7F44" w:rsidRPr="00FE23E4" w:rsidRDefault="00BD7F44" w:rsidP="00A03160">
            <w:pPr>
              <w:pStyle w:val="TableParagraph"/>
              <w:numPr>
                <w:ilvl w:val="0"/>
                <w:numId w:val="84"/>
              </w:numPr>
              <w:tabs>
                <w:tab w:val="left" w:pos="367"/>
              </w:tabs>
              <w:suppressAutoHyphens/>
              <w:ind w:left="0" w:firstLine="0"/>
              <w:rPr>
                <w:sz w:val="24"/>
              </w:rPr>
            </w:pPr>
            <w:r w:rsidRPr="00FE23E4">
              <w:rPr>
                <w:sz w:val="24"/>
              </w:rPr>
              <w:t>точность соблюдения правил экологической безопасности при ведении профессиональной деятельности;</w:t>
            </w:r>
          </w:p>
          <w:p w14:paraId="4697C05D" w14:textId="77777777" w:rsidR="00BD7F44" w:rsidRPr="00FE23E4" w:rsidRDefault="00BD7F44" w:rsidP="00A03160">
            <w:pPr>
              <w:pStyle w:val="TableParagraph"/>
              <w:numPr>
                <w:ilvl w:val="0"/>
                <w:numId w:val="84"/>
              </w:numPr>
              <w:tabs>
                <w:tab w:val="left" w:pos="367"/>
              </w:tabs>
              <w:suppressAutoHyphens/>
              <w:spacing w:line="270" w:lineRule="atLeast"/>
              <w:ind w:left="0" w:firstLine="0"/>
              <w:jc w:val="both"/>
              <w:rPr>
                <w:sz w:val="24"/>
              </w:rPr>
            </w:pPr>
            <w:r w:rsidRPr="00FE23E4">
              <w:rPr>
                <w:sz w:val="24"/>
              </w:rPr>
              <w:t>эффективность обеспечения ресурсосбережения на рабочем месте</w:t>
            </w:r>
          </w:p>
        </w:tc>
        <w:tc>
          <w:tcPr>
            <w:tcW w:w="2268" w:type="dxa"/>
            <w:tcBorders>
              <w:top w:val="nil"/>
              <w:bottom w:val="nil"/>
            </w:tcBorders>
            <w:tcMar>
              <w:left w:w="57" w:type="dxa"/>
              <w:right w:w="57" w:type="dxa"/>
            </w:tcMar>
          </w:tcPr>
          <w:p w14:paraId="46BB8A30" w14:textId="77777777" w:rsidR="00BD7F44" w:rsidRPr="00FE23E4" w:rsidRDefault="00BD7F44" w:rsidP="00BD7F44">
            <w:pPr>
              <w:suppressAutoHyphens/>
              <w:rPr>
                <w:sz w:val="2"/>
                <w:szCs w:val="2"/>
              </w:rPr>
            </w:pPr>
          </w:p>
        </w:tc>
      </w:tr>
      <w:tr w:rsidR="00BD7F44" w:rsidRPr="00FE23E4" w14:paraId="274AC888" w14:textId="77777777" w:rsidTr="000E6591">
        <w:trPr>
          <w:trHeight w:val="1713"/>
        </w:trPr>
        <w:tc>
          <w:tcPr>
            <w:tcW w:w="2887" w:type="dxa"/>
            <w:tcMar>
              <w:left w:w="57" w:type="dxa"/>
              <w:right w:w="57" w:type="dxa"/>
            </w:tcMar>
          </w:tcPr>
          <w:p w14:paraId="5D20459D" w14:textId="77777777" w:rsidR="00BD7F44" w:rsidRPr="00FE23E4" w:rsidRDefault="00BD7F44" w:rsidP="00BD7F44">
            <w:pPr>
              <w:pStyle w:val="TableParagraph"/>
              <w:suppressAutoHyphens/>
              <w:spacing w:line="270" w:lineRule="exact"/>
              <w:ind w:left="0"/>
              <w:rPr>
                <w:b/>
                <w:sz w:val="24"/>
              </w:rPr>
            </w:pPr>
            <w:r w:rsidRPr="00FE23E4">
              <w:rPr>
                <w:b/>
                <w:sz w:val="24"/>
              </w:rPr>
              <w:t>ОК. 09</w:t>
            </w:r>
          </w:p>
          <w:p w14:paraId="3A1B7A31" w14:textId="77777777" w:rsidR="00BD7F44" w:rsidRPr="00FE23E4" w:rsidRDefault="00BD7F44" w:rsidP="00BD7F44">
            <w:pPr>
              <w:pStyle w:val="TableParagraph"/>
              <w:suppressAutoHyphens/>
              <w:spacing w:line="276" w:lineRule="exact"/>
              <w:ind w:left="0"/>
              <w:rPr>
                <w:sz w:val="24"/>
              </w:rPr>
            </w:pPr>
            <w:r w:rsidRPr="00FE23E4">
              <w:rPr>
                <w:sz w:val="24"/>
              </w:rPr>
              <w:t>Использовать информационные технологии в профессиональной деятельности</w:t>
            </w:r>
          </w:p>
        </w:tc>
        <w:tc>
          <w:tcPr>
            <w:tcW w:w="4201" w:type="dxa"/>
            <w:tcMar>
              <w:left w:w="57" w:type="dxa"/>
              <w:right w:w="57" w:type="dxa"/>
            </w:tcMar>
          </w:tcPr>
          <w:p w14:paraId="4B2B81B1" w14:textId="77777777" w:rsidR="00BD7F44" w:rsidRPr="00FE23E4" w:rsidRDefault="00BD7F44" w:rsidP="00BD7F44">
            <w:pPr>
              <w:pStyle w:val="TableParagraph"/>
              <w:suppressAutoHyphens/>
              <w:ind w:left="0"/>
              <w:rPr>
                <w:sz w:val="24"/>
              </w:rPr>
            </w:pPr>
            <w:r w:rsidRPr="00FE23E4">
              <w:rPr>
                <w:sz w:val="24"/>
              </w:rPr>
              <w:t>– адекватность, применения средств информатизации и информационных технологий для реализации профессиональной</w:t>
            </w:r>
          </w:p>
          <w:p w14:paraId="5F1B3F9C" w14:textId="77777777" w:rsidR="00BD7F44" w:rsidRPr="00FE23E4" w:rsidRDefault="00BD7F44" w:rsidP="00BD7F44">
            <w:pPr>
              <w:pStyle w:val="TableParagraph"/>
              <w:suppressAutoHyphens/>
              <w:spacing w:line="264" w:lineRule="exact"/>
              <w:ind w:left="0"/>
              <w:rPr>
                <w:sz w:val="24"/>
              </w:rPr>
            </w:pPr>
            <w:r w:rsidRPr="00FE23E4">
              <w:rPr>
                <w:sz w:val="24"/>
              </w:rPr>
              <w:t>деятельности</w:t>
            </w:r>
          </w:p>
        </w:tc>
        <w:tc>
          <w:tcPr>
            <w:tcW w:w="2268" w:type="dxa"/>
            <w:tcBorders>
              <w:top w:val="nil"/>
              <w:bottom w:val="nil"/>
            </w:tcBorders>
            <w:tcMar>
              <w:left w:w="57" w:type="dxa"/>
              <w:right w:w="57" w:type="dxa"/>
            </w:tcMar>
          </w:tcPr>
          <w:p w14:paraId="33643B7C" w14:textId="77777777" w:rsidR="00BD7F44" w:rsidRPr="00FE23E4" w:rsidRDefault="00BD7F44" w:rsidP="00BD7F44">
            <w:pPr>
              <w:suppressAutoHyphens/>
              <w:rPr>
                <w:sz w:val="2"/>
                <w:szCs w:val="2"/>
              </w:rPr>
            </w:pPr>
          </w:p>
        </w:tc>
      </w:tr>
      <w:tr w:rsidR="00BD7F44" w:rsidRPr="00FE23E4" w14:paraId="576FA449" w14:textId="77777777" w:rsidTr="000E6591">
        <w:trPr>
          <w:trHeight w:val="1713"/>
        </w:trPr>
        <w:tc>
          <w:tcPr>
            <w:tcW w:w="2887" w:type="dxa"/>
            <w:tcMar>
              <w:left w:w="57" w:type="dxa"/>
              <w:right w:w="57" w:type="dxa"/>
            </w:tcMar>
          </w:tcPr>
          <w:p w14:paraId="7AFBE3FE" w14:textId="77777777" w:rsidR="00BD7F44" w:rsidRPr="00FE23E4" w:rsidRDefault="00BD7F44" w:rsidP="00BD7F44">
            <w:pPr>
              <w:pStyle w:val="TableParagraph"/>
              <w:suppressAutoHyphens/>
              <w:spacing w:line="270" w:lineRule="exact"/>
              <w:ind w:left="0"/>
              <w:rPr>
                <w:b/>
                <w:sz w:val="24"/>
              </w:rPr>
            </w:pPr>
            <w:r w:rsidRPr="00FE23E4">
              <w:rPr>
                <w:b/>
                <w:sz w:val="24"/>
              </w:rPr>
              <w:t>ОК 10.</w:t>
            </w:r>
          </w:p>
          <w:p w14:paraId="2C667844" w14:textId="77777777" w:rsidR="00BD7F44" w:rsidRPr="00FE23E4" w:rsidRDefault="00BD7F44" w:rsidP="00BD7F44">
            <w:pPr>
              <w:pStyle w:val="TableParagraph"/>
              <w:suppressAutoHyphens/>
              <w:ind w:left="0"/>
              <w:rPr>
                <w:sz w:val="24"/>
              </w:rPr>
            </w:pPr>
            <w:r w:rsidRPr="00FE23E4">
              <w:rPr>
                <w:sz w:val="24"/>
              </w:rPr>
              <w:t>Пользоваться профессиональной документацией на государственном и иностранном языках</w:t>
            </w:r>
          </w:p>
        </w:tc>
        <w:tc>
          <w:tcPr>
            <w:tcW w:w="4201" w:type="dxa"/>
            <w:tcMar>
              <w:left w:w="57" w:type="dxa"/>
              <w:right w:w="57" w:type="dxa"/>
            </w:tcMar>
          </w:tcPr>
          <w:p w14:paraId="72209F3E" w14:textId="77777777" w:rsidR="00BD7F44" w:rsidRPr="00FE23E4" w:rsidRDefault="00BD7F44" w:rsidP="00A03160">
            <w:pPr>
              <w:pStyle w:val="TableParagraph"/>
              <w:numPr>
                <w:ilvl w:val="0"/>
                <w:numId w:val="173"/>
              </w:numPr>
              <w:tabs>
                <w:tab w:val="left" w:pos="508"/>
              </w:tabs>
              <w:suppressAutoHyphens/>
              <w:ind w:left="0" w:firstLine="0"/>
              <w:jc w:val="both"/>
              <w:rPr>
                <w:sz w:val="24"/>
              </w:rPr>
            </w:pPr>
            <w:r w:rsidRPr="00FE23E4">
              <w:rPr>
                <w:sz w:val="24"/>
              </w:rPr>
              <w:t>адекватность понимания общего смысла четко произнесенных высказываний на известные профессиональные темы);</w:t>
            </w:r>
          </w:p>
          <w:p w14:paraId="688A05DB" w14:textId="77777777" w:rsidR="00BD7F44" w:rsidRPr="00FE23E4" w:rsidRDefault="00BD7F44" w:rsidP="00A03160">
            <w:pPr>
              <w:pStyle w:val="TableParagraph"/>
              <w:numPr>
                <w:ilvl w:val="0"/>
                <w:numId w:val="173"/>
              </w:numPr>
              <w:tabs>
                <w:tab w:val="left" w:pos="508"/>
              </w:tabs>
              <w:suppressAutoHyphens/>
              <w:spacing w:line="270" w:lineRule="atLeast"/>
              <w:ind w:left="0" w:firstLine="0"/>
              <w:jc w:val="both"/>
              <w:rPr>
                <w:sz w:val="24"/>
              </w:rPr>
            </w:pPr>
            <w:r w:rsidRPr="00FE23E4">
              <w:rPr>
                <w:sz w:val="24"/>
              </w:rPr>
              <w:t>адекватность применения нормативной документации в профессиональной деятельности;</w:t>
            </w:r>
          </w:p>
          <w:p w14:paraId="120F97F9" w14:textId="77777777" w:rsidR="00BD7F44" w:rsidRPr="00FE23E4" w:rsidRDefault="00BD7F44" w:rsidP="00A03160">
            <w:pPr>
              <w:pStyle w:val="TableParagraph"/>
              <w:numPr>
                <w:ilvl w:val="0"/>
                <w:numId w:val="173"/>
              </w:numPr>
              <w:tabs>
                <w:tab w:val="left" w:pos="508"/>
              </w:tabs>
              <w:suppressAutoHyphens/>
              <w:ind w:left="0" w:firstLine="0"/>
              <w:jc w:val="both"/>
              <w:rPr>
                <w:sz w:val="24"/>
              </w:rPr>
            </w:pPr>
            <w:r w:rsidRPr="00FE23E4">
              <w:rPr>
                <w:sz w:val="24"/>
              </w:rPr>
              <w:t>точно, адекватно ситуации обосновывать и объяснить свои действия (текущие и планируемые);</w:t>
            </w:r>
          </w:p>
          <w:p w14:paraId="7B45F722" w14:textId="77777777" w:rsidR="00BD7F44" w:rsidRPr="00FE23E4" w:rsidRDefault="00BD7F44" w:rsidP="00A03160">
            <w:pPr>
              <w:pStyle w:val="TableParagraph"/>
              <w:numPr>
                <w:ilvl w:val="0"/>
                <w:numId w:val="173"/>
              </w:numPr>
              <w:tabs>
                <w:tab w:val="left" w:pos="508"/>
              </w:tabs>
              <w:suppressAutoHyphens/>
              <w:spacing w:line="270" w:lineRule="atLeast"/>
              <w:ind w:left="0" w:firstLine="0"/>
              <w:jc w:val="both"/>
              <w:rPr>
                <w:sz w:val="24"/>
              </w:rPr>
            </w:pPr>
            <w:r w:rsidRPr="00FE23E4">
              <w:rPr>
                <w:sz w:val="24"/>
              </w:rPr>
              <w:t>правильно писать простые связные сообщения на знакомые или интересующие профессиональные темы</w:t>
            </w:r>
          </w:p>
        </w:tc>
        <w:tc>
          <w:tcPr>
            <w:tcW w:w="2268" w:type="dxa"/>
            <w:tcBorders>
              <w:top w:val="nil"/>
            </w:tcBorders>
            <w:tcMar>
              <w:left w:w="57" w:type="dxa"/>
              <w:right w:w="57" w:type="dxa"/>
            </w:tcMar>
          </w:tcPr>
          <w:p w14:paraId="4626BEB9" w14:textId="77777777" w:rsidR="00BD7F44" w:rsidRPr="00FE23E4" w:rsidRDefault="00BD7F44" w:rsidP="00BD7F44">
            <w:pPr>
              <w:suppressAutoHyphens/>
              <w:rPr>
                <w:sz w:val="2"/>
                <w:szCs w:val="2"/>
              </w:rPr>
            </w:pPr>
          </w:p>
        </w:tc>
      </w:tr>
    </w:tbl>
    <w:p w14:paraId="70FE5FA1" w14:textId="77777777" w:rsidR="00C26AFA" w:rsidRPr="00FE23E4" w:rsidRDefault="00C26AFA" w:rsidP="002512A7">
      <w:pPr>
        <w:suppressAutoHyphens/>
        <w:rPr>
          <w:sz w:val="2"/>
          <w:szCs w:val="2"/>
        </w:rPr>
        <w:sectPr w:rsidR="00C26AFA" w:rsidRPr="00FE23E4" w:rsidSect="000E17A8">
          <w:footerReference w:type="default" r:id="rId53"/>
          <w:pgSz w:w="11910" w:h="16850"/>
          <w:pgMar w:top="1134" w:right="850" w:bottom="1134" w:left="1701" w:header="0" w:footer="1218" w:gutter="0"/>
          <w:cols w:space="720"/>
        </w:sectPr>
      </w:pPr>
    </w:p>
    <w:p w14:paraId="69A79EE5" w14:textId="77777777" w:rsidR="00C26AFA" w:rsidRPr="00FE23E4" w:rsidRDefault="002D55BD" w:rsidP="002512A7">
      <w:pPr>
        <w:suppressAutoHyphens/>
        <w:spacing w:before="62" w:line="415" w:lineRule="auto"/>
        <w:ind w:firstLine="1126"/>
        <w:jc w:val="right"/>
        <w:rPr>
          <w:sz w:val="24"/>
        </w:rPr>
      </w:pPr>
      <w:r w:rsidRPr="00FE23E4">
        <w:rPr>
          <w:b/>
          <w:sz w:val="24"/>
        </w:rPr>
        <w:lastRenderedPageBreak/>
        <w:t xml:space="preserve">Приложение </w:t>
      </w:r>
      <w:r w:rsidR="00920D03" w:rsidRPr="00FE23E4">
        <w:rPr>
          <w:b/>
          <w:sz w:val="24"/>
        </w:rPr>
        <w:t>1</w:t>
      </w:r>
      <w:r w:rsidRPr="00FE23E4">
        <w:rPr>
          <w:b/>
          <w:sz w:val="24"/>
        </w:rPr>
        <w:t xml:space="preserve">.5 </w:t>
      </w:r>
      <w:r w:rsidR="008C7503" w:rsidRPr="00FE23E4">
        <w:rPr>
          <w:b/>
          <w:sz w:val="24"/>
        </w:rPr>
        <w:br/>
      </w:r>
      <w:r w:rsidRPr="00FE23E4">
        <w:rPr>
          <w:sz w:val="24"/>
        </w:rPr>
        <w:t>к ПООП по специальности</w:t>
      </w:r>
    </w:p>
    <w:p w14:paraId="5E879753" w14:textId="77777777" w:rsidR="00C26AFA" w:rsidRPr="00FE23E4" w:rsidRDefault="002D55BD" w:rsidP="002512A7">
      <w:pPr>
        <w:pStyle w:val="1"/>
        <w:suppressAutoHyphens/>
        <w:spacing w:line="274" w:lineRule="exact"/>
        <w:ind w:left="0"/>
        <w:jc w:val="right"/>
      </w:pPr>
      <w:r w:rsidRPr="00FE23E4">
        <w:rPr>
          <w:b w:val="0"/>
        </w:rPr>
        <w:t>43.02.08 Сервис домашнего и коммунального хозяйства</w:t>
      </w:r>
    </w:p>
    <w:p w14:paraId="12C526B8" w14:textId="77777777" w:rsidR="00C26AFA" w:rsidRPr="00FE23E4" w:rsidRDefault="00C26AFA" w:rsidP="002512A7">
      <w:pPr>
        <w:pStyle w:val="a3"/>
        <w:suppressAutoHyphens/>
        <w:rPr>
          <w:b/>
          <w:sz w:val="26"/>
        </w:rPr>
      </w:pPr>
    </w:p>
    <w:p w14:paraId="306B12F9" w14:textId="77777777" w:rsidR="00C26AFA" w:rsidRPr="00FE23E4" w:rsidRDefault="00C26AFA" w:rsidP="002512A7">
      <w:pPr>
        <w:pStyle w:val="a3"/>
        <w:suppressAutoHyphens/>
        <w:rPr>
          <w:b/>
          <w:sz w:val="26"/>
        </w:rPr>
      </w:pPr>
    </w:p>
    <w:p w14:paraId="16C3A1CB" w14:textId="77777777" w:rsidR="00C26AFA" w:rsidRPr="00FE23E4" w:rsidRDefault="00C26AFA" w:rsidP="002512A7">
      <w:pPr>
        <w:pStyle w:val="a3"/>
        <w:suppressAutoHyphens/>
        <w:rPr>
          <w:b/>
          <w:sz w:val="26"/>
        </w:rPr>
      </w:pPr>
    </w:p>
    <w:p w14:paraId="6A229939" w14:textId="77777777" w:rsidR="00C26AFA" w:rsidRPr="00FE23E4" w:rsidRDefault="00C26AFA" w:rsidP="002512A7">
      <w:pPr>
        <w:pStyle w:val="a3"/>
        <w:suppressAutoHyphens/>
        <w:rPr>
          <w:b/>
          <w:sz w:val="26"/>
        </w:rPr>
      </w:pPr>
    </w:p>
    <w:p w14:paraId="4C5D0D8D" w14:textId="77777777" w:rsidR="00C26AFA" w:rsidRPr="00FE23E4" w:rsidRDefault="00C26AFA" w:rsidP="002512A7">
      <w:pPr>
        <w:pStyle w:val="a3"/>
        <w:suppressAutoHyphens/>
        <w:rPr>
          <w:b/>
          <w:sz w:val="26"/>
        </w:rPr>
      </w:pPr>
    </w:p>
    <w:p w14:paraId="28DDBF01" w14:textId="77777777" w:rsidR="00C26AFA" w:rsidRPr="00FE23E4" w:rsidRDefault="00C26AFA" w:rsidP="002512A7">
      <w:pPr>
        <w:pStyle w:val="a3"/>
        <w:suppressAutoHyphens/>
        <w:rPr>
          <w:b/>
          <w:sz w:val="26"/>
        </w:rPr>
      </w:pPr>
    </w:p>
    <w:p w14:paraId="5DF5489A" w14:textId="77777777" w:rsidR="00C26AFA" w:rsidRPr="00FE23E4" w:rsidRDefault="00C26AFA" w:rsidP="002512A7">
      <w:pPr>
        <w:pStyle w:val="a3"/>
        <w:suppressAutoHyphens/>
        <w:rPr>
          <w:b/>
          <w:sz w:val="26"/>
        </w:rPr>
      </w:pPr>
    </w:p>
    <w:p w14:paraId="25EF217A" w14:textId="77777777" w:rsidR="00C26AFA" w:rsidRPr="00FE23E4" w:rsidRDefault="00C26AFA" w:rsidP="002512A7">
      <w:pPr>
        <w:pStyle w:val="a3"/>
        <w:suppressAutoHyphens/>
        <w:rPr>
          <w:b/>
          <w:sz w:val="26"/>
        </w:rPr>
      </w:pPr>
    </w:p>
    <w:p w14:paraId="61E3FD84" w14:textId="77777777" w:rsidR="00C26AFA" w:rsidRPr="00FE23E4" w:rsidRDefault="00C26AFA" w:rsidP="002512A7">
      <w:pPr>
        <w:pStyle w:val="a3"/>
        <w:suppressAutoHyphens/>
        <w:rPr>
          <w:b/>
          <w:sz w:val="26"/>
        </w:rPr>
      </w:pPr>
    </w:p>
    <w:p w14:paraId="028193A3" w14:textId="77777777" w:rsidR="00C26AFA" w:rsidRPr="00FE23E4" w:rsidRDefault="00C26AFA" w:rsidP="002512A7">
      <w:pPr>
        <w:pStyle w:val="a3"/>
        <w:suppressAutoHyphens/>
        <w:rPr>
          <w:b/>
          <w:sz w:val="26"/>
        </w:rPr>
      </w:pPr>
    </w:p>
    <w:p w14:paraId="40099028" w14:textId="77777777" w:rsidR="00C26AFA" w:rsidRPr="00FE23E4" w:rsidRDefault="00C26AFA" w:rsidP="002512A7">
      <w:pPr>
        <w:pStyle w:val="a3"/>
        <w:suppressAutoHyphens/>
        <w:rPr>
          <w:b/>
          <w:sz w:val="26"/>
        </w:rPr>
      </w:pPr>
    </w:p>
    <w:p w14:paraId="49EC345C" w14:textId="77777777" w:rsidR="00C26AFA" w:rsidRPr="00FE23E4" w:rsidRDefault="00C26AFA" w:rsidP="002512A7">
      <w:pPr>
        <w:pStyle w:val="a3"/>
        <w:suppressAutoHyphens/>
        <w:rPr>
          <w:b/>
          <w:sz w:val="26"/>
        </w:rPr>
      </w:pPr>
    </w:p>
    <w:p w14:paraId="05A19880" w14:textId="77777777" w:rsidR="00C26AFA" w:rsidRPr="00FE23E4" w:rsidRDefault="00C26AFA" w:rsidP="002512A7">
      <w:pPr>
        <w:pStyle w:val="a3"/>
        <w:suppressAutoHyphens/>
        <w:rPr>
          <w:b/>
          <w:sz w:val="26"/>
        </w:rPr>
      </w:pPr>
    </w:p>
    <w:p w14:paraId="23640945" w14:textId="77777777" w:rsidR="00C26AFA" w:rsidRPr="00FE23E4" w:rsidRDefault="00C26AFA" w:rsidP="002512A7">
      <w:pPr>
        <w:pStyle w:val="a3"/>
        <w:suppressAutoHyphens/>
        <w:rPr>
          <w:b/>
          <w:sz w:val="26"/>
        </w:rPr>
      </w:pPr>
    </w:p>
    <w:p w14:paraId="4FC45A55" w14:textId="77777777" w:rsidR="00C26AFA" w:rsidRPr="00FE23E4" w:rsidRDefault="00C26AFA" w:rsidP="002512A7">
      <w:pPr>
        <w:pStyle w:val="a3"/>
        <w:suppressAutoHyphens/>
        <w:spacing w:before="11"/>
        <w:rPr>
          <w:b/>
          <w:sz w:val="25"/>
        </w:rPr>
      </w:pPr>
    </w:p>
    <w:p w14:paraId="3ACA468C" w14:textId="77777777" w:rsidR="00C26AFA" w:rsidRPr="00FE23E4" w:rsidRDefault="002D55BD" w:rsidP="002512A7">
      <w:pPr>
        <w:suppressAutoHyphens/>
        <w:jc w:val="center"/>
        <w:rPr>
          <w:b/>
          <w:sz w:val="24"/>
        </w:rPr>
      </w:pPr>
      <w:r w:rsidRPr="00FE23E4">
        <w:rPr>
          <w:b/>
          <w:sz w:val="24"/>
        </w:rPr>
        <w:t>ПРИМЕРНАЯ РАБОЧАЯ ПРОГРАММА ПРОФЕССИОНАЛЬНОГО МОДУЛЯ</w:t>
      </w:r>
    </w:p>
    <w:p w14:paraId="7D013043" w14:textId="77777777" w:rsidR="00C26AFA" w:rsidRPr="00FE23E4" w:rsidRDefault="00C26AFA" w:rsidP="002512A7">
      <w:pPr>
        <w:pStyle w:val="a3"/>
        <w:suppressAutoHyphens/>
        <w:rPr>
          <w:b/>
          <w:sz w:val="26"/>
        </w:rPr>
      </w:pPr>
    </w:p>
    <w:p w14:paraId="31A57E84" w14:textId="77777777" w:rsidR="00C26AFA" w:rsidRPr="00FE23E4" w:rsidRDefault="00C26AFA" w:rsidP="002512A7">
      <w:pPr>
        <w:pStyle w:val="a3"/>
        <w:suppressAutoHyphens/>
        <w:spacing w:before="10"/>
        <w:rPr>
          <w:b/>
          <w:sz w:val="32"/>
        </w:rPr>
      </w:pPr>
    </w:p>
    <w:p w14:paraId="34F35151" w14:textId="77777777" w:rsidR="00C26AFA" w:rsidRPr="00FE23E4" w:rsidRDefault="008C7503" w:rsidP="002512A7">
      <w:pPr>
        <w:pStyle w:val="1"/>
        <w:suppressAutoHyphens/>
        <w:spacing w:line="412" w:lineRule="auto"/>
        <w:ind w:left="0"/>
        <w:jc w:val="center"/>
      </w:pPr>
      <w:r w:rsidRPr="00FE23E4">
        <w:t>«</w:t>
      </w:r>
      <w:r w:rsidR="002D55BD" w:rsidRPr="00FE23E4">
        <w:t>ПМ.05 Организация расчетов за услуги и работы по содержанию и ремонту объектов жилищно-коммунального хозяйства»</w:t>
      </w:r>
    </w:p>
    <w:p w14:paraId="75834F36" w14:textId="77777777" w:rsidR="00C26AFA" w:rsidRPr="00FE23E4" w:rsidRDefault="00C26AFA" w:rsidP="002512A7">
      <w:pPr>
        <w:pStyle w:val="a3"/>
        <w:suppressAutoHyphens/>
        <w:rPr>
          <w:b/>
          <w:sz w:val="26"/>
        </w:rPr>
      </w:pPr>
    </w:p>
    <w:p w14:paraId="4982D310" w14:textId="77777777" w:rsidR="00C26AFA" w:rsidRPr="00FE23E4" w:rsidRDefault="00C26AFA" w:rsidP="002512A7">
      <w:pPr>
        <w:pStyle w:val="a3"/>
        <w:suppressAutoHyphens/>
        <w:rPr>
          <w:b/>
          <w:sz w:val="26"/>
        </w:rPr>
      </w:pPr>
    </w:p>
    <w:p w14:paraId="3AE7DDD0" w14:textId="77777777" w:rsidR="00C26AFA" w:rsidRPr="00FE23E4" w:rsidRDefault="00C26AFA" w:rsidP="002512A7">
      <w:pPr>
        <w:pStyle w:val="a3"/>
        <w:suppressAutoHyphens/>
        <w:rPr>
          <w:b/>
          <w:sz w:val="26"/>
        </w:rPr>
      </w:pPr>
    </w:p>
    <w:p w14:paraId="6C353599" w14:textId="77777777" w:rsidR="00C26AFA" w:rsidRPr="00FE23E4" w:rsidRDefault="00C26AFA" w:rsidP="002512A7">
      <w:pPr>
        <w:pStyle w:val="a3"/>
        <w:suppressAutoHyphens/>
        <w:rPr>
          <w:b/>
          <w:sz w:val="26"/>
        </w:rPr>
      </w:pPr>
    </w:p>
    <w:p w14:paraId="505621E5" w14:textId="77777777" w:rsidR="00C26AFA" w:rsidRPr="00FE23E4" w:rsidRDefault="00C26AFA" w:rsidP="002512A7">
      <w:pPr>
        <w:pStyle w:val="a3"/>
        <w:suppressAutoHyphens/>
        <w:rPr>
          <w:b/>
          <w:sz w:val="26"/>
        </w:rPr>
      </w:pPr>
    </w:p>
    <w:p w14:paraId="135F3D03" w14:textId="77777777" w:rsidR="00C26AFA" w:rsidRPr="00FE23E4" w:rsidRDefault="00C26AFA" w:rsidP="002512A7">
      <w:pPr>
        <w:pStyle w:val="a3"/>
        <w:suppressAutoHyphens/>
        <w:rPr>
          <w:b/>
          <w:sz w:val="26"/>
        </w:rPr>
      </w:pPr>
    </w:p>
    <w:p w14:paraId="47B4685E" w14:textId="77777777" w:rsidR="00C26AFA" w:rsidRPr="00FE23E4" w:rsidRDefault="00C26AFA" w:rsidP="002512A7">
      <w:pPr>
        <w:pStyle w:val="a3"/>
        <w:suppressAutoHyphens/>
        <w:rPr>
          <w:b/>
          <w:sz w:val="26"/>
        </w:rPr>
      </w:pPr>
    </w:p>
    <w:p w14:paraId="6F14B48A" w14:textId="77777777" w:rsidR="00C26AFA" w:rsidRPr="00FE23E4" w:rsidRDefault="00C26AFA" w:rsidP="002512A7">
      <w:pPr>
        <w:pStyle w:val="a3"/>
        <w:suppressAutoHyphens/>
        <w:rPr>
          <w:b/>
          <w:sz w:val="26"/>
        </w:rPr>
      </w:pPr>
    </w:p>
    <w:p w14:paraId="085EFC89" w14:textId="77777777" w:rsidR="00C26AFA" w:rsidRPr="00FE23E4" w:rsidRDefault="00C26AFA" w:rsidP="002512A7">
      <w:pPr>
        <w:pStyle w:val="a3"/>
        <w:suppressAutoHyphens/>
        <w:rPr>
          <w:b/>
          <w:sz w:val="26"/>
        </w:rPr>
      </w:pPr>
    </w:p>
    <w:p w14:paraId="3F0AC48C" w14:textId="77777777" w:rsidR="00C26AFA" w:rsidRPr="00FE23E4" w:rsidRDefault="00C26AFA" w:rsidP="002512A7">
      <w:pPr>
        <w:pStyle w:val="a3"/>
        <w:suppressAutoHyphens/>
        <w:rPr>
          <w:b/>
          <w:sz w:val="26"/>
        </w:rPr>
      </w:pPr>
    </w:p>
    <w:p w14:paraId="1B231238" w14:textId="77777777" w:rsidR="00C26AFA" w:rsidRPr="00FE23E4" w:rsidRDefault="00C26AFA" w:rsidP="002512A7">
      <w:pPr>
        <w:pStyle w:val="a3"/>
        <w:suppressAutoHyphens/>
        <w:rPr>
          <w:b/>
          <w:sz w:val="26"/>
        </w:rPr>
      </w:pPr>
    </w:p>
    <w:p w14:paraId="2B7E9C47" w14:textId="77777777" w:rsidR="00C26AFA" w:rsidRPr="00FE23E4" w:rsidRDefault="00C26AFA" w:rsidP="002512A7">
      <w:pPr>
        <w:pStyle w:val="a3"/>
        <w:suppressAutoHyphens/>
        <w:rPr>
          <w:b/>
          <w:sz w:val="26"/>
        </w:rPr>
      </w:pPr>
    </w:p>
    <w:p w14:paraId="333E1088" w14:textId="77777777" w:rsidR="00C26AFA" w:rsidRPr="00FE23E4" w:rsidRDefault="00C26AFA" w:rsidP="002512A7">
      <w:pPr>
        <w:pStyle w:val="a3"/>
        <w:suppressAutoHyphens/>
        <w:rPr>
          <w:b/>
          <w:sz w:val="26"/>
        </w:rPr>
      </w:pPr>
    </w:p>
    <w:p w14:paraId="6F0D08D8" w14:textId="77777777" w:rsidR="00C26AFA" w:rsidRPr="00FE23E4" w:rsidRDefault="00C26AFA" w:rsidP="002512A7">
      <w:pPr>
        <w:pStyle w:val="a3"/>
        <w:suppressAutoHyphens/>
        <w:rPr>
          <w:b/>
          <w:sz w:val="26"/>
        </w:rPr>
      </w:pPr>
    </w:p>
    <w:p w14:paraId="621945B2" w14:textId="77777777" w:rsidR="00C26AFA" w:rsidRPr="00FE23E4" w:rsidRDefault="00C26AFA" w:rsidP="002512A7">
      <w:pPr>
        <w:pStyle w:val="a3"/>
        <w:suppressAutoHyphens/>
        <w:rPr>
          <w:b/>
          <w:sz w:val="26"/>
        </w:rPr>
      </w:pPr>
    </w:p>
    <w:p w14:paraId="7E93A7FC" w14:textId="77777777" w:rsidR="00C26AFA" w:rsidRPr="00FE23E4" w:rsidRDefault="00C26AFA" w:rsidP="002512A7">
      <w:pPr>
        <w:pStyle w:val="a3"/>
        <w:suppressAutoHyphens/>
        <w:rPr>
          <w:b/>
          <w:sz w:val="26"/>
        </w:rPr>
      </w:pPr>
    </w:p>
    <w:p w14:paraId="01A06516" w14:textId="77777777" w:rsidR="00C26AFA" w:rsidRPr="00FE23E4" w:rsidRDefault="00C26AFA" w:rsidP="002512A7">
      <w:pPr>
        <w:pStyle w:val="a3"/>
        <w:suppressAutoHyphens/>
        <w:rPr>
          <w:b/>
          <w:sz w:val="26"/>
        </w:rPr>
      </w:pPr>
    </w:p>
    <w:p w14:paraId="0152BE42" w14:textId="77777777" w:rsidR="008C7503" w:rsidRPr="00FE23E4" w:rsidRDefault="008C7503" w:rsidP="002512A7">
      <w:pPr>
        <w:pStyle w:val="a3"/>
        <w:suppressAutoHyphens/>
        <w:rPr>
          <w:b/>
          <w:sz w:val="26"/>
        </w:rPr>
      </w:pPr>
    </w:p>
    <w:p w14:paraId="5E59A578" w14:textId="77777777" w:rsidR="008C7503" w:rsidRPr="00FE23E4" w:rsidRDefault="008C7503" w:rsidP="002512A7">
      <w:pPr>
        <w:pStyle w:val="a3"/>
        <w:suppressAutoHyphens/>
        <w:rPr>
          <w:b/>
          <w:sz w:val="26"/>
        </w:rPr>
      </w:pPr>
    </w:p>
    <w:p w14:paraId="302DDA7A" w14:textId="77777777" w:rsidR="008C7503" w:rsidRPr="00FE23E4" w:rsidRDefault="008C7503" w:rsidP="008C7503">
      <w:pPr>
        <w:pStyle w:val="a3"/>
        <w:suppressAutoHyphens/>
        <w:jc w:val="center"/>
        <w:rPr>
          <w:b/>
        </w:rPr>
      </w:pPr>
      <w:r w:rsidRPr="00FE23E4">
        <w:rPr>
          <w:b/>
        </w:rPr>
        <w:t>2021 г.</w:t>
      </w:r>
    </w:p>
    <w:p w14:paraId="6A23386F" w14:textId="77777777" w:rsidR="00C26AFA" w:rsidRPr="00FE23E4" w:rsidRDefault="00C26AFA" w:rsidP="002512A7">
      <w:pPr>
        <w:suppressAutoHyphens/>
        <w:jc w:val="center"/>
        <w:sectPr w:rsidR="00C26AFA" w:rsidRPr="00FE23E4" w:rsidSect="000E17A8">
          <w:pgSz w:w="11910" w:h="16850"/>
          <w:pgMar w:top="1134" w:right="850" w:bottom="1134" w:left="1701" w:header="0" w:footer="1218" w:gutter="0"/>
          <w:cols w:space="720"/>
        </w:sectPr>
      </w:pPr>
    </w:p>
    <w:p w14:paraId="6438EA6A" w14:textId="77777777" w:rsidR="00C26AFA" w:rsidRPr="00FE23E4" w:rsidRDefault="002D55BD" w:rsidP="002512A7">
      <w:pPr>
        <w:pStyle w:val="1"/>
        <w:suppressAutoHyphens/>
        <w:spacing w:before="71"/>
        <w:ind w:left="0"/>
        <w:jc w:val="center"/>
      </w:pPr>
      <w:r w:rsidRPr="00FE23E4">
        <w:lastRenderedPageBreak/>
        <w:t>СОДЕРЖАНИЕ</w:t>
      </w:r>
    </w:p>
    <w:p w14:paraId="7685DA84" w14:textId="77777777" w:rsidR="00C26AFA" w:rsidRPr="00FE23E4" w:rsidRDefault="00C26AFA" w:rsidP="002512A7">
      <w:pPr>
        <w:pStyle w:val="a3"/>
        <w:suppressAutoHyphens/>
        <w:rPr>
          <w:b/>
          <w:sz w:val="20"/>
        </w:rPr>
      </w:pPr>
    </w:p>
    <w:p w14:paraId="081CFD62" w14:textId="77777777" w:rsidR="00C26AFA" w:rsidRPr="00FE23E4" w:rsidRDefault="00C26AFA" w:rsidP="002512A7">
      <w:pPr>
        <w:pStyle w:val="a3"/>
        <w:suppressAutoHyphens/>
        <w:rPr>
          <w:b/>
          <w:sz w:val="20"/>
        </w:rPr>
      </w:pPr>
    </w:p>
    <w:p w14:paraId="5B313CCA" w14:textId="77777777" w:rsidR="00C26AFA" w:rsidRPr="00FE23E4" w:rsidRDefault="00C26AFA" w:rsidP="002512A7">
      <w:pPr>
        <w:pStyle w:val="a3"/>
        <w:suppressAutoHyphens/>
        <w:spacing w:before="6"/>
        <w:rPr>
          <w:b/>
          <w:sz w:val="19"/>
        </w:rPr>
      </w:pPr>
    </w:p>
    <w:tbl>
      <w:tblPr>
        <w:tblStyle w:val="TableNormal"/>
        <w:tblW w:w="0" w:type="auto"/>
        <w:tblInd w:w="309" w:type="dxa"/>
        <w:tblLayout w:type="fixed"/>
        <w:tblLook w:val="01E0" w:firstRow="1" w:lastRow="1" w:firstColumn="1" w:lastColumn="1" w:noHBand="0" w:noVBand="0"/>
      </w:tblPr>
      <w:tblGrid>
        <w:gridCol w:w="7401"/>
      </w:tblGrid>
      <w:tr w:rsidR="00C26AFA" w:rsidRPr="00FE23E4" w14:paraId="1B83AAE2" w14:textId="77777777">
        <w:trPr>
          <w:trHeight w:val="647"/>
        </w:trPr>
        <w:tc>
          <w:tcPr>
            <w:tcW w:w="7401" w:type="dxa"/>
          </w:tcPr>
          <w:p w14:paraId="0AF60753" w14:textId="77777777" w:rsidR="00C26AFA" w:rsidRPr="00FE23E4" w:rsidRDefault="002D55BD" w:rsidP="002512A7">
            <w:pPr>
              <w:pStyle w:val="TableParagraph"/>
              <w:suppressAutoHyphens/>
              <w:spacing w:line="242" w:lineRule="auto"/>
              <w:ind w:left="0"/>
              <w:rPr>
                <w:b/>
                <w:sz w:val="24"/>
              </w:rPr>
            </w:pPr>
            <w:r w:rsidRPr="00FE23E4">
              <w:rPr>
                <w:b/>
                <w:sz w:val="24"/>
              </w:rPr>
              <w:t>1. ОБЩАЯ ХАРАКТЕРИСТИКА ПРИМЕРНОЙ РАБОЧЕЙ ПРОГРАММЫ ПРОФЕССИОНАЛЬНОГО МОДУЛЯ</w:t>
            </w:r>
          </w:p>
        </w:tc>
      </w:tr>
      <w:tr w:rsidR="00C26AFA" w:rsidRPr="00FE23E4" w14:paraId="15F8C29C" w14:textId="77777777">
        <w:trPr>
          <w:trHeight w:val="1565"/>
        </w:trPr>
        <w:tc>
          <w:tcPr>
            <w:tcW w:w="7401" w:type="dxa"/>
          </w:tcPr>
          <w:p w14:paraId="253F6EA1" w14:textId="77777777" w:rsidR="00C26AFA" w:rsidRPr="00FE23E4" w:rsidRDefault="008C7503" w:rsidP="008C7503">
            <w:pPr>
              <w:pStyle w:val="TableParagraph"/>
              <w:suppressAutoHyphens/>
              <w:spacing w:before="93" w:line="242" w:lineRule="auto"/>
              <w:ind w:left="0"/>
              <w:rPr>
                <w:b/>
                <w:sz w:val="24"/>
              </w:rPr>
            </w:pPr>
            <w:r w:rsidRPr="00FE23E4">
              <w:rPr>
                <w:b/>
                <w:sz w:val="24"/>
              </w:rPr>
              <w:t xml:space="preserve">2. </w:t>
            </w:r>
            <w:r w:rsidR="002D55BD" w:rsidRPr="00FE23E4">
              <w:rPr>
                <w:b/>
                <w:sz w:val="24"/>
              </w:rPr>
              <w:t>СТРУКТУРА</w:t>
            </w:r>
            <w:r w:rsidR="00B15585" w:rsidRPr="00FE23E4">
              <w:rPr>
                <w:b/>
                <w:sz w:val="24"/>
              </w:rPr>
              <w:t xml:space="preserve"> </w:t>
            </w:r>
            <w:r w:rsidR="002D55BD" w:rsidRPr="00FE23E4">
              <w:rPr>
                <w:b/>
                <w:sz w:val="24"/>
              </w:rPr>
              <w:t>И</w:t>
            </w:r>
            <w:r w:rsidR="00B15585" w:rsidRPr="00FE23E4">
              <w:rPr>
                <w:b/>
                <w:sz w:val="24"/>
              </w:rPr>
              <w:t xml:space="preserve"> </w:t>
            </w:r>
            <w:r w:rsidR="002D55BD" w:rsidRPr="00FE23E4">
              <w:rPr>
                <w:b/>
                <w:sz w:val="24"/>
              </w:rPr>
              <w:t>СОДЕРЖАНИЕ ПРОФЕССИОНАЛЬНОГО МОДУЛЯ</w:t>
            </w:r>
          </w:p>
          <w:p w14:paraId="0D83D7C1" w14:textId="77777777" w:rsidR="00C26AFA" w:rsidRPr="00FE23E4" w:rsidRDefault="008C7503" w:rsidP="008C7503">
            <w:pPr>
              <w:pStyle w:val="TableParagraph"/>
              <w:suppressAutoHyphens/>
              <w:spacing w:before="196" w:line="242" w:lineRule="auto"/>
              <w:ind w:left="0"/>
              <w:rPr>
                <w:b/>
                <w:sz w:val="24"/>
              </w:rPr>
            </w:pPr>
            <w:r w:rsidRPr="00FE23E4">
              <w:rPr>
                <w:b/>
                <w:sz w:val="24"/>
              </w:rPr>
              <w:t xml:space="preserve">3. </w:t>
            </w:r>
            <w:r w:rsidR="002D55BD" w:rsidRPr="00FE23E4">
              <w:rPr>
                <w:b/>
                <w:sz w:val="24"/>
              </w:rPr>
              <w:t>УСЛОВИЯ</w:t>
            </w:r>
            <w:r w:rsidR="00B15585" w:rsidRPr="00FE23E4">
              <w:rPr>
                <w:b/>
                <w:sz w:val="24"/>
              </w:rPr>
              <w:t xml:space="preserve"> </w:t>
            </w:r>
            <w:r w:rsidR="002D55BD" w:rsidRPr="00FE23E4">
              <w:rPr>
                <w:b/>
                <w:sz w:val="24"/>
              </w:rPr>
              <w:t>РЕАЛИЗАЦИИ</w:t>
            </w:r>
            <w:r w:rsidR="00B15585" w:rsidRPr="00FE23E4">
              <w:rPr>
                <w:b/>
                <w:sz w:val="24"/>
              </w:rPr>
              <w:t xml:space="preserve"> </w:t>
            </w:r>
            <w:r w:rsidR="002D55BD" w:rsidRPr="00FE23E4">
              <w:rPr>
                <w:b/>
                <w:sz w:val="24"/>
              </w:rPr>
              <w:t>ПРОФЕССИОНАЛЬНОГО МОДУЛЯ</w:t>
            </w:r>
          </w:p>
        </w:tc>
      </w:tr>
      <w:tr w:rsidR="00C26AFA" w:rsidRPr="00FE23E4" w14:paraId="78F7CABB" w14:textId="77777777">
        <w:trPr>
          <w:trHeight w:val="705"/>
        </w:trPr>
        <w:tc>
          <w:tcPr>
            <w:tcW w:w="7401" w:type="dxa"/>
          </w:tcPr>
          <w:p w14:paraId="034E96B2" w14:textId="77777777" w:rsidR="00C26AFA" w:rsidRPr="00FE23E4" w:rsidRDefault="002D55BD" w:rsidP="002512A7">
            <w:pPr>
              <w:pStyle w:val="TableParagraph"/>
              <w:suppressAutoHyphens/>
              <w:spacing w:before="133" w:line="270" w:lineRule="atLeast"/>
              <w:ind w:left="0"/>
              <w:rPr>
                <w:b/>
                <w:sz w:val="24"/>
              </w:rPr>
            </w:pPr>
            <w:r w:rsidRPr="00FE23E4">
              <w:rPr>
                <w:b/>
                <w:sz w:val="24"/>
              </w:rPr>
              <w:t>4. КОНТРОЛЬ И ОЦЕНКА РЕЗУЛЬТАТОВ ОСВОЕНИЯ ПРОФЕССИОНАЛЬНОГО МОДУЛЯ</w:t>
            </w:r>
          </w:p>
        </w:tc>
      </w:tr>
    </w:tbl>
    <w:p w14:paraId="55295E3F" w14:textId="77777777" w:rsidR="00C26AFA" w:rsidRPr="00FE23E4" w:rsidRDefault="00C26AFA" w:rsidP="002512A7">
      <w:pPr>
        <w:suppressAutoHyphens/>
        <w:spacing w:line="270" w:lineRule="atLeast"/>
        <w:rPr>
          <w:sz w:val="24"/>
        </w:rPr>
        <w:sectPr w:rsidR="00C26AFA" w:rsidRPr="00FE23E4" w:rsidSect="000E17A8">
          <w:footerReference w:type="default" r:id="rId54"/>
          <w:pgSz w:w="11910" w:h="16850"/>
          <w:pgMar w:top="1134" w:right="850" w:bottom="1134" w:left="1701" w:header="0" w:footer="1298" w:gutter="0"/>
          <w:cols w:space="720"/>
        </w:sectPr>
      </w:pPr>
    </w:p>
    <w:p w14:paraId="2F118076" w14:textId="77777777" w:rsidR="00C26AFA" w:rsidRPr="00FE23E4" w:rsidRDefault="002D55BD" w:rsidP="00A03160">
      <w:pPr>
        <w:pStyle w:val="a5"/>
        <w:numPr>
          <w:ilvl w:val="1"/>
          <w:numId w:val="90"/>
        </w:numPr>
        <w:suppressAutoHyphens/>
        <w:spacing w:before="62" w:line="276" w:lineRule="auto"/>
        <w:ind w:left="0" w:firstLine="0"/>
        <w:jc w:val="center"/>
        <w:rPr>
          <w:b/>
          <w:sz w:val="24"/>
        </w:rPr>
      </w:pPr>
      <w:r w:rsidRPr="00FE23E4">
        <w:rPr>
          <w:b/>
          <w:sz w:val="24"/>
        </w:rPr>
        <w:lastRenderedPageBreak/>
        <w:t>ОБЩАЯ ХАРАКТЕРИСТИКА ПРИМЕРНОЙ РАБОЧЕЙ ПРОГРАММЫ ПРОФЕССИОНАЛЬНОГО МОДУЛЯ</w:t>
      </w:r>
    </w:p>
    <w:p w14:paraId="4D7A0615" w14:textId="77777777" w:rsidR="00C26AFA" w:rsidRPr="00FE23E4" w:rsidRDefault="008C7503" w:rsidP="008C7503">
      <w:pPr>
        <w:pStyle w:val="1"/>
        <w:suppressAutoHyphens/>
        <w:spacing w:line="276" w:lineRule="auto"/>
        <w:ind w:left="0"/>
        <w:jc w:val="center"/>
      </w:pPr>
      <w:r w:rsidRPr="00FE23E4">
        <w:t>«</w:t>
      </w:r>
      <w:r w:rsidR="002D55BD" w:rsidRPr="00FE23E4">
        <w:t>ПМ</w:t>
      </w:r>
      <w:r w:rsidRPr="00FE23E4">
        <w:t xml:space="preserve">.05 </w:t>
      </w:r>
      <w:r w:rsidR="002D55BD" w:rsidRPr="00FE23E4">
        <w:t>Организация расчетов за услуги и работы по содержанию и ремонту объектов жилищно-коммунального хозяйства»</w:t>
      </w:r>
    </w:p>
    <w:p w14:paraId="5D483DF3" w14:textId="77777777" w:rsidR="008C7503" w:rsidRPr="00FE23E4" w:rsidRDefault="008C7503" w:rsidP="008C7503">
      <w:pPr>
        <w:pStyle w:val="1"/>
        <w:suppressAutoHyphens/>
        <w:spacing w:line="276" w:lineRule="auto"/>
        <w:ind w:left="0"/>
        <w:jc w:val="center"/>
      </w:pPr>
    </w:p>
    <w:p w14:paraId="377D89D1" w14:textId="77777777" w:rsidR="00C26AFA" w:rsidRPr="00FE23E4" w:rsidRDefault="002D55BD" w:rsidP="00A03160">
      <w:pPr>
        <w:pStyle w:val="a5"/>
        <w:numPr>
          <w:ilvl w:val="2"/>
          <w:numId w:val="90"/>
        </w:numPr>
        <w:suppressAutoHyphens/>
        <w:spacing w:line="276" w:lineRule="auto"/>
        <w:ind w:left="0" w:firstLine="709"/>
        <w:jc w:val="left"/>
        <w:rPr>
          <w:b/>
          <w:sz w:val="24"/>
        </w:rPr>
      </w:pPr>
      <w:r w:rsidRPr="00FE23E4">
        <w:rPr>
          <w:b/>
          <w:sz w:val="24"/>
        </w:rPr>
        <w:t>Цель и планируемые результаты освоения профессионального модуля</w:t>
      </w:r>
    </w:p>
    <w:p w14:paraId="661CD809" w14:textId="77777777" w:rsidR="00C26AFA" w:rsidRPr="00FE23E4" w:rsidRDefault="002D55BD" w:rsidP="008C7503">
      <w:pPr>
        <w:pStyle w:val="a3"/>
        <w:suppressAutoHyphens/>
        <w:spacing w:line="276" w:lineRule="auto"/>
        <w:ind w:firstLine="709"/>
        <w:jc w:val="both"/>
      </w:pPr>
      <w:r w:rsidRPr="00FE23E4">
        <w:t xml:space="preserve">В результате изучения профессионального модуля </w:t>
      </w:r>
      <w:r w:rsidR="008C7503" w:rsidRPr="00FE23E4">
        <w:t>обучающийся</w:t>
      </w:r>
      <w:r w:rsidRPr="00FE23E4">
        <w:t xml:space="preserve"> должен освоить основной вид деятельности </w:t>
      </w:r>
      <w:r w:rsidR="008C7503" w:rsidRPr="00FE23E4">
        <w:t>«</w:t>
      </w:r>
      <w:r w:rsidRPr="00FE23E4">
        <w:t>Организация расчетов за услуги и работы по содержанию и ремонту объектов жилищно-коммунального хозяйства</w:t>
      </w:r>
      <w:r w:rsidR="008C7503" w:rsidRPr="00FE23E4">
        <w:t>»</w:t>
      </w:r>
      <w:r w:rsidRPr="00FE23E4">
        <w:t xml:space="preserve"> и соответствующие ему общие компетенции</w:t>
      </w:r>
      <w:r w:rsidR="008C7503" w:rsidRPr="00FE23E4">
        <w:t xml:space="preserve"> и профессиональные компетенции.</w:t>
      </w:r>
    </w:p>
    <w:p w14:paraId="7B98CB8D" w14:textId="77777777" w:rsidR="00C26AFA" w:rsidRPr="00FE23E4" w:rsidRDefault="002D55BD" w:rsidP="00A03160">
      <w:pPr>
        <w:pStyle w:val="1"/>
        <w:numPr>
          <w:ilvl w:val="2"/>
          <w:numId w:val="83"/>
        </w:numPr>
        <w:suppressAutoHyphens/>
        <w:ind w:left="0" w:firstLine="709"/>
        <w:jc w:val="left"/>
        <w:rPr>
          <w:b w:val="0"/>
        </w:rPr>
      </w:pPr>
      <w:r w:rsidRPr="00FE23E4">
        <w:rPr>
          <w:b w:val="0"/>
        </w:rPr>
        <w:t>Перечень общих компетенций</w:t>
      </w:r>
    </w:p>
    <w:p w14:paraId="2FC5CAD9" w14:textId="77777777" w:rsidR="00C26AFA" w:rsidRPr="00FE23E4" w:rsidRDefault="00C26AFA" w:rsidP="002512A7">
      <w:pPr>
        <w:pStyle w:val="a3"/>
        <w:suppressAutoHyphens/>
        <w:spacing w:before="4"/>
        <w:rPr>
          <w:b/>
          <w:sz w:val="17"/>
        </w:rPr>
      </w:pPr>
    </w:p>
    <w:tbl>
      <w:tblPr>
        <w:tblStyle w:val="TableNormal"/>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0"/>
        <w:gridCol w:w="8306"/>
      </w:tblGrid>
      <w:tr w:rsidR="00C26AFA" w:rsidRPr="00FE23E4" w14:paraId="2AA2F53A" w14:textId="77777777" w:rsidTr="00EF303C">
        <w:trPr>
          <w:trHeight w:val="275"/>
        </w:trPr>
        <w:tc>
          <w:tcPr>
            <w:tcW w:w="1050" w:type="dxa"/>
            <w:tcMar>
              <w:top w:w="57" w:type="dxa"/>
              <w:left w:w="57" w:type="dxa"/>
              <w:bottom w:w="57" w:type="dxa"/>
              <w:right w:w="57" w:type="dxa"/>
            </w:tcMar>
          </w:tcPr>
          <w:p w14:paraId="5203AC97" w14:textId="77777777" w:rsidR="00C26AFA" w:rsidRPr="00FE23E4" w:rsidRDefault="002D55BD" w:rsidP="008C7503">
            <w:pPr>
              <w:pStyle w:val="TableParagraph"/>
              <w:suppressAutoHyphens/>
              <w:spacing w:line="256" w:lineRule="exact"/>
              <w:ind w:left="0"/>
              <w:rPr>
                <w:b/>
                <w:sz w:val="24"/>
              </w:rPr>
            </w:pPr>
            <w:r w:rsidRPr="00FE23E4">
              <w:rPr>
                <w:b/>
                <w:sz w:val="24"/>
              </w:rPr>
              <w:t>Код</w:t>
            </w:r>
          </w:p>
        </w:tc>
        <w:tc>
          <w:tcPr>
            <w:tcW w:w="8306" w:type="dxa"/>
            <w:tcMar>
              <w:top w:w="57" w:type="dxa"/>
              <w:left w:w="57" w:type="dxa"/>
              <w:bottom w:w="57" w:type="dxa"/>
              <w:right w:w="57" w:type="dxa"/>
            </w:tcMar>
          </w:tcPr>
          <w:p w14:paraId="7200FAD0" w14:textId="77777777" w:rsidR="00C26AFA" w:rsidRPr="00FE23E4" w:rsidRDefault="002D55BD" w:rsidP="008C7503">
            <w:pPr>
              <w:pStyle w:val="TableParagraph"/>
              <w:suppressAutoHyphens/>
              <w:spacing w:line="256" w:lineRule="exact"/>
              <w:ind w:left="0"/>
              <w:rPr>
                <w:b/>
                <w:sz w:val="24"/>
              </w:rPr>
            </w:pPr>
            <w:r w:rsidRPr="00FE23E4">
              <w:rPr>
                <w:b/>
                <w:sz w:val="24"/>
              </w:rPr>
              <w:t>Наименование общих компетенций</w:t>
            </w:r>
          </w:p>
        </w:tc>
      </w:tr>
      <w:tr w:rsidR="00C26AFA" w:rsidRPr="00FE23E4" w14:paraId="50740334" w14:textId="77777777" w:rsidTr="00EF303C">
        <w:trPr>
          <w:trHeight w:val="500"/>
        </w:trPr>
        <w:tc>
          <w:tcPr>
            <w:tcW w:w="1050" w:type="dxa"/>
            <w:tcMar>
              <w:top w:w="57" w:type="dxa"/>
              <w:left w:w="57" w:type="dxa"/>
              <w:bottom w:w="57" w:type="dxa"/>
              <w:right w:w="57" w:type="dxa"/>
            </w:tcMar>
          </w:tcPr>
          <w:p w14:paraId="48A668B1" w14:textId="77777777" w:rsidR="00C26AFA" w:rsidRPr="00FE23E4" w:rsidRDefault="00EF303C" w:rsidP="008C7503">
            <w:pPr>
              <w:pStyle w:val="TableParagraph"/>
              <w:suppressAutoHyphens/>
              <w:spacing w:line="270" w:lineRule="exact"/>
              <w:ind w:left="0"/>
              <w:rPr>
                <w:sz w:val="24"/>
              </w:rPr>
            </w:pPr>
            <w:r w:rsidRPr="00FE23E4">
              <w:rPr>
                <w:sz w:val="24"/>
              </w:rPr>
              <w:t>ОК 01</w:t>
            </w:r>
          </w:p>
        </w:tc>
        <w:tc>
          <w:tcPr>
            <w:tcW w:w="8306" w:type="dxa"/>
            <w:tcMar>
              <w:top w:w="57" w:type="dxa"/>
              <w:left w:w="57" w:type="dxa"/>
              <w:bottom w:w="57" w:type="dxa"/>
              <w:right w:w="57" w:type="dxa"/>
            </w:tcMar>
          </w:tcPr>
          <w:p w14:paraId="330B381A" w14:textId="77777777" w:rsidR="00C26AFA" w:rsidRPr="00FE23E4" w:rsidRDefault="002D55BD" w:rsidP="008C7503">
            <w:pPr>
              <w:pStyle w:val="TableParagraph"/>
              <w:suppressAutoHyphens/>
              <w:ind w:left="0"/>
              <w:rPr>
                <w:sz w:val="24"/>
              </w:rPr>
            </w:pPr>
            <w:r w:rsidRPr="00FE23E4">
              <w:rPr>
                <w:sz w:val="24"/>
              </w:rPr>
              <w:t>Выбирать способы решения задач профессиональной деятельности приме</w:t>
            </w:r>
            <w:r w:rsidR="00EF303C" w:rsidRPr="00FE23E4">
              <w:rPr>
                <w:sz w:val="24"/>
              </w:rPr>
              <w:t>нительно к различным контекстам</w:t>
            </w:r>
          </w:p>
        </w:tc>
      </w:tr>
      <w:tr w:rsidR="00C26AFA" w:rsidRPr="00FE23E4" w14:paraId="43E9C1AF" w14:textId="77777777" w:rsidTr="00EF303C">
        <w:trPr>
          <w:trHeight w:val="524"/>
        </w:trPr>
        <w:tc>
          <w:tcPr>
            <w:tcW w:w="1050" w:type="dxa"/>
            <w:tcMar>
              <w:top w:w="57" w:type="dxa"/>
              <w:left w:w="57" w:type="dxa"/>
              <w:bottom w:w="57" w:type="dxa"/>
              <w:right w:w="57" w:type="dxa"/>
            </w:tcMar>
          </w:tcPr>
          <w:p w14:paraId="0DABBFDB" w14:textId="77777777" w:rsidR="00C26AFA" w:rsidRPr="00FE23E4" w:rsidRDefault="00EF303C" w:rsidP="008C7503">
            <w:pPr>
              <w:pStyle w:val="TableParagraph"/>
              <w:suppressAutoHyphens/>
              <w:spacing w:line="268" w:lineRule="exact"/>
              <w:ind w:left="0"/>
              <w:rPr>
                <w:sz w:val="24"/>
              </w:rPr>
            </w:pPr>
            <w:r w:rsidRPr="00FE23E4">
              <w:rPr>
                <w:sz w:val="24"/>
              </w:rPr>
              <w:t>ОК 02</w:t>
            </w:r>
          </w:p>
        </w:tc>
        <w:tc>
          <w:tcPr>
            <w:tcW w:w="8306" w:type="dxa"/>
            <w:tcMar>
              <w:top w:w="57" w:type="dxa"/>
              <w:left w:w="57" w:type="dxa"/>
              <w:bottom w:w="57" w:type="dxa"/>
              <w:right w:w="57" w:type="dxa"/>
            </w:tcMar>
          </w:tcPr>
          <w:p w14:paraId="10EBDF7F" w14:textId="77777777" w:rsidR="00C26AFA" w:rsidRPr="00FE23E4" w:rsidRDefault="002D55BD" w:rsidP="008C7503">
            <w:pPr>
              <w:pStyle w:val="TableParagraph"/>
              <w:suppressAutoHyphens/>
              <w:ind w:left="0"/>
              <w:rPr>
                <w:sz w:val="24"/>
              </w:rPr>
            </w:pPr>
            <w:r w:rsidRPr="00FE23E4">
              <w:rPr>
                <w:sz w:val="24"/>
              </w:rPr>
              <w:t>Осуществлять поиск, анализ и интерпретацию информации, необходимой для выполнения задач профессиональной деятельности</w:t>
            </w:r>
          </w:p>
        </w:tc>
      </w:tr>
      <w:tr w:rsidR="00C26AFA" w:rsidRPr="00FE23E4" w14:paraId="45487521" w14:textId="77777777" w:rsidTr="00EF303C">
        <w:trPr>
          <w:trHeight w:val="420"/>
        </w:trPr>
        <w:tc>
          <w:tcPr>
            <w:tcW w:w="1050" w:type="dxa"/>
            <w:tcMar>
              <w:top w:w="57" w:type="dxa"/>
              <w:left w:w="57" w:type="dxa"/>
              <w:bottom w:w="57" w:type="dxa"/>
              <w:right w:w="57" w:type="dxa"/>
            </w:tcMar>
          </w:tcPr>
          <w:p w14:paraId="79B83967" w14:textId="77777777" w:rsidR="00C26AFA" w:rsidRPr="00FE23E4" w:rsidRDefault="00EF303C" w:rsidP="008C7503">
            <w:pPr>
              <w:pStyle w:val="TableParagraph"/>
              <w:suppressAutoHyphens/>
              <w:spacing w:line="270" w:lineRule="exact"/>
              <w:ind w:left="0"/>
              <w:rPr>
                <w:sz w:val="24"/>
              </w:rPr>
            </w:pPr>
            <w:r w:rsidRPr="00FE23E4">
              <w:rPr>
                <w:sz w:val="24"/>
              </w:rPr>
              <w:t>ОК 03</w:t>
            </w:r>
          </w:p>
        </w:tc>
        <w:tc>
          <w:tcPr>
            <w:tcW w:w="8306" w:type="dxa"/>
            <w:tcMar>
              <w:top w:w="57" w:type="dxa"/>
              <w:left w:w="57" w:type="dxa"/>
              <w:bottom w:w="57" w:type="dxa"/>
              <w:right w:w="57" w:type="dxa"/>
            </w:tcMar>
          </w:tcPr>
          <w:p w14:paraId="2B7F14AA" w14:textId="77777777" w:rsidR="00C26AFA" w:rsidRPr="00FE23E4" w:rsidRDefault="002D55BD" w:rsidP="00EF303C">
            <w:pPr>
              <w:pStyle w:val="TableParagraph"/>
              <w:suppressAutoHyphens/>
              <w:spacing w:line="270" w:lineRule="exact"/>
              <w:ind w:left="0"/>
              <w:rPr>
                <w:sz w:val="24"/>
              </w:rPr>
            </w:pPr>
            <w:r w:rsidRPr="00FE23E4">
              <w:rPr>
                <w:sz w:val="24"/>
              </w:rPr>
              <w:t>Планировать и реализовывать собственное профессиональное и личност</w:t>
            </w:r>
            <w:r w:rsidR="00EF303C" w:rsidRPr="00FE23E4">
              <w:rPr>
                <w:sz w:val="24"/>
              </w:rPr>
              <w:t>ное развитие</w:t>
            </w:r>
          </w:p>
        </w:tc>
      </w:tr>
      <w:tr w:rsidR="00C26AFA" w:rsidRPr="00FE23E4" w14:paraId="19029C52" w14:textId="77777777" w:rsidTr="00EF303C">
        <w:trPr>
          <w:trHeight w:val="551"/>
        </w:trPr>
        <w:tc>
          <w:tcPr>
            <w:tcW w:w="1050" w:type="dxa"/>
            <w:tcMar>
              <w:top w:w="57" w:type="dxa"/>
              <w:left w:w="57" w:type="dxa"/>
              <w:bottom w:w="57" w:type="dxa"/>
              <w:right w:w="57" w:type="dxa"/>
            </w:tcMar>
          </w:tcPr>
          <w:p w14:paraId="07C255BF" w14:textId="77777777" w:rsidR="00C26AFA" w:rsidRPr="00FE23E4" w:rsidRDefault="00EF303C" w:rsidP="008C7503">
            <w:pPr>
              <w:pStyle w:val="TableParagraph"/>
              <w:suppressAutoHyphens/>
              <w:spacing w:line="268" w:lineRule="exact"/>
              <w:ind w:left="0"/>
              <w:rPr>
                <w:sz w:val="24"/>
              </w:rPr>
            </w:pPr>
            <w:r w:rsidRPr="00FE23E4">
              <w:rPr>
                <w:sz w:val="24"/>
              </w:rPr>
              <w:t>ОК 04</w:t>
            </w:r>
          </w:p>
        </w:tc>
        <w:tc>
          <w:tcPr>
            <w:tcW w:w="8306" w:type="dxa"/>
            <w:tcMar>
              <w:top w:w="57" w:type="dxa"/>
              <w:left w:w="57" w:type="dxa"/>
              <w:bottom w:w="57" w:type="dxa"/>
              <w:right w:w="57" w:type="dxa"/>
            </w:tcMar>
          </w:tcPr>
          <w:p w14:paraId="4560434C" w14:textId="77777777" w:rsidR="00C26AFA" w:rsidRPr="00FE23E4" w:rsidRDefault="002D55BD" w:rsidP="00EF303C">
            <w:pPr>
              <w:pStyle w:val="TableParagraph"/>
              <w:suppressAutoHyphens/>
              <w:spacing w:line="268" w:lineRule="exact"/>
              <w:ind w:left="0"/>
              <w:rPr>
                <w:sz w:val="24"/>
              </w:rPr>
            </w:pPr>
            <w:r w:rsidRPr="00FE23E4">
              <w:rPr>
                <w:sz w:val="24"/>
              </w:rPr>
              <w:t>Работать в коллективе и команде, эффективно взаимодействовать с колле</w:t>
            </w:r>
            <w:r w:rsidR="00EF303C" w:rsidRPr="00FE23E4">
              <w:rPr>
                <w:sz w:val="24"/>
              </w:rPr>
              <w:t>гами, руководством, клиентами</w:t>
            </w:r>
          </w:p>
        </w:tc>
      </w:tr>
      <w:tr w:rsidR="00C26AFA" w:rsidRPr="00FE23E4" w14:paraId="7049DF22" w14:textId="77777777" w:rsidTr="00EF303C">
        <w:trPr>
          <w:trHeight w:val="827"/>
        </w:trPr>
        <w:tc>
          <w:tcPr>
            <w:tcW w:w="1050" w:type="dxa"/>
            <w:tcMar>
              <w:top w:w="57" w:type="dxa"/>
              <w:left w:w="57" w:type="dxa"/>
              <w:bottom w:w="57" w:type="dxa"/>
              <w:right w:w="57" w:type="dxa"/>
            </w:tcMar>
          </w:tcPr>
          <w:p w14:paraId="1433A3DF" w14:textId="77777777" w:rsidR="00C26AFA" w:rsidRPr="00FE23E4" w:rsidRDefault="00EF303C" w:rsidP="008C7503">
            <w:pPr>
              <w:pStyle w:val="TableParagraph"/>
              <w:suppressAutoHyphens/>
              <w:spacing w:line="268" w:lineRule="exact"/>
              <w:ind w:left="0"/>
              <w:rPr>
                <w:sz w:val="24"/>
              </w:rPr>
            </w:pPr>
            <w:r w:rsidRPr="00FE23E4">
              <w:rPr>
                <w:sz w:val="24"/>
              </w:rPr>
              <w:t>ОК 05</w:t>
            </w:r>
          </w:p>
        </w:tc>
        <w:tc>
          <w:tcPr>
            <w:tcW w:w="8306" w:type="dxa"/>
            <w:tcMar>
              <w:top w:w="57" w:type="dxa"/>
              <w:left w:w="57" w:type="dxa"/>
              <w:bottom w:w="57" w:type="dxa"/>
              <w:right w:w="57" w:type="dxa"/>
            </w:tcMar>
          </w:tcPr>
          <w:p w14:paraId="1C2270B0" w14:textId="77777777" w:rsidR="00C26AFA" w:rsidRPr="00FE23E4" w:rsidRDefault="002D55BD" w:rsidP="00EF303C">
            <w:pPr>
              <w:pStyle w:val="TableParagraph"/>
              <w:suppressAutoHyphens/>
              <w:ind w:left="0"/>
              <w:rPr>
                <w:sz w:val="24"/>
              </w:rPr>
            </w:pPr>
            <w:r w:rsidRPr="00FE23E4">
              <w:rPr>
                <w:sz w:val="24"/>
              </w:rPr>
              <w:t>Осуществлять устную и письменную коммуникацию на государственном языке Российской Федерации с учетом особенностей социального и культур</w:t>
            </w:r>
            <w:r w:rsidR="00EF303C" w:rsidRPr="00FE23E4">
              <w:rPr>
                <w:sz w:val="24"/>
              </w:rPr>
              <w:t>ного контекста</w:t>
            </w:r>
          </w:p>
        </w:tc>
      </w:tr>
      <w:tr w:rsidR="00C26AFA" w:rsidRPr="00FE23E4" w14:paraId="74F2C7B1" w14:textId="77777777" w:rsidTr="00EF303C">
        <w:trPr>
          <w:trHeight w:val="551"/>
        </w:trPr>
        <w:tc>
          <w:tcPr>
            <w:tcW w:w="1050" w:type="dxa"/>
            <w:tcMar>
              <w:top w:w="57" w:type="dxa"/>
              <w:left w:w="57" w:type="dxa"/>
              <w:bottom w:w="57" w:type="dxa"/>
              <w:right w:w="57" w:type="dxa"/>
            </w:tcMar>
          </w:tcPr>
          <w:p w14:paraId="5D021B54" w14:textId="77777777" w:rsidR="00C26AFA" w:rsidRPr="00FE23E4" w:rsidRDefault="00EF303C" w:rsidP="008C7503">
            <w:pPr>
              <w:pStyle w:val="TableParagraph"/>
              <w:suppressAutoHyphens/>
              <w:spacing w:line="268" w:lineRule="exact"/>
              <w:ind w:left="0"/>
              <w:rPr>
                <w:sz w:val="24"/>
              </w:rPr>
            </w:pPr>
            <w:r w:rsidRPr="00FE23E4">
              <w:rPr>
                <w:sz w:val="24"/>
              </w:rPr>
              <w:t>ОК 06</w:t>
            </w:r>
          </w:p>
        </w:tc>
        <w:tc>
          <w:tcPr>
            <w:tcW w:w="8306" w:type="dxa"/>
            <w:tcMar>
              <w:top w:w="57" w:type="dxa"/>
              <w:left w:w="57" w:type="dxa"/>
              <w:bottom w:w="57" w:type="dxa"/>
              <w:right w:w="57" w:type="dxa"/>
            </w:tcMar>
          </w:tcPr>
          <w:p w14:paraId="34DF48A6" w14:textId="77777777" w:rsidR="00C26AFA" w:rsidRPr="00FE23E4" w:rsidRDefault="002D55BD" w:rsidP="00EF303C">
            <w:pPr>
              <w:pStyle w:val="TableParagraph"/>
              <w:suppressAutoHyphens/>
              <w:spacing w:line="268" w:lineRule="exact"/>
              <w:ind w:left="0"/>
              <w:rPr>
                <w:sz w:val="24"/>
              </w:rPr>
            </w:pPr>
            <w:r w:rsidRPr="00FE23E4">
              <w:rPr>
                <w:sz w:val="24"/>
              </w:rPr>
              <w:t>Проявлять гражданско-патриотическую позицию, демонстрировать осознанное поведение на основе традицио</w:t>
            </w:r>
            <w:r w:rsidR="00EF303C" w:rsidRPr="00FE23E4">
              <w:rPr>
                <w:sz w:val="24"/>
              </w:rPr>
              <w:t>нных общечеловеческих ценностей</w:t>
            </w:r>
          </w:p>
        </w:tc>
      </w:tr>
      <w:tr w:rsidR="00C26AFA" w:rsidRPr="00FE23E4" w14:paraId="73DFD69D" w14:textId="77777777" w:rsidTr="00EF303C">
        <w:trPr>
          <w:trHeight w:val="551"/>
        </w:trPr>
        <w:tc>
          <w:tcPr>
            <w:tcW w:w="1050" w:type="dxa"/>
            <w:tcMar>
              <w:top w:w="57" w:type="dxa"/>
              <w:left w:w="57" w:type="dxa"/>
              <w:bottom w:w="57" w:type="dxa"/>
              <w:right w:w="57" w:type="dxa"/>
            </w:tcMar>
          </w:tcPr>
          <w:p w14:paraId="20E3C4C4" w14:textId="77777777" w:rsidR="00C26AFA" w:rsidRPr="00FE23E4" w:rsidRDefault="00EF303C" w:rsidP="008C7503">
            <w:pPr>
              <w:pStyle w:val="TableParagraph"/>
              <w:suppressAutoHyphens/>
              <w:spacing w:line="268" w:lineRule="exact"/>
              <w:ind w:left="0"/>
              <w:rPr>
                <w:sz w:val="24"/>
              </w:rPr>
            </w:pPr>
            <w:r w:rsidRPr="00FE23E4">
              <w:rPr>
                <w:sz w:val="24"/>
              </w:rPr>
              <w:t>ОК 07</w:t>
            </w:r>
          </w:p>
        </w:tc>
        <w:tc>
          <w:tcPr>
            <w:tcW w:w="8306" w:type="dxa"/>
            <w:tcMar>
              <w:top w:w="57" w:type="dxa"/>
              <w:left w:w="57" w:type="dxa"/>
              <w:bottom w:w="57" w:type="dxa"/>
              <w:right w:w="57" w:type="dxa"/>
            </w:tcMar>
          </w:tcPr>
          <w:p w14:paraId="5D006998" w14:textId="77777777" w:rsidR="00C26AFA" w:rsidRPr="00FE23E4" w:rsidRDefault="002D55BD" w:rsidP="00EF303C">
            <w:pPr>
              <w:pStyle w:val="TableParagraph"/>
              <w:suppressAutoHyphens/>
              <w:spacing w:line="268" w:lineRule="exact"/>
              <w:ind w:left="0"/>
              <w:rPr>
                <w:sz w:val="24"/>
              </w:rPr>
            </w:pPr>
            <w:r w:rsidRPr="00FE23E4">
              <w:rPr>
                <w:sz w:val="24"/>
              </w:rPr>
              <w:t>Содействовать сохранению окружающей среды, ресурсосбережению, эффективно дейст</w:t>
            </w:r>
            <w:r w:rsidR="00EF303C" w:rsidRPr="00FE23E4">
              <w:rPr>
                <w:sz w:val="24"/>
              </w:rPr>
              <w:t>вовать в чрезвычайных ситуациях</w:t>
            </w:r>
          </w:p>
        </w:tc>
      </w:tr>
      <w:tr w:rsidR="00C26AFA" w:rsidRPr="00FE23E4" w14:paraId="3788EEA7" w14:textId="77777777" w:rsidTr="00EF303C">
        <w:trPr>
          <w:trHeight w:val="262"/>
        </w:trPr>
        <w:tc>
          <w:tcPr>
            <w:tcW w:w="1050" w:type="dxa"/>
            <w:tcMar>
              <w:top w:w="57" w:type="dxa"/>
              <w:left w:w="57" w:type="dxa"/>
              <w:bottom w:w="57" w:type="dxa"/>
              <w:right w:w="57" w:type="dxa"/>
            </w:tcMar>
          </w:tcPr>
          <w:p w14:paraId="6D39428A" w14:textId="77777777" w:rsidR="00C26AFA" w:rsidRPr="00FE23E4" w:rsidRDefault="00EF303C" w:rsidP="008C7503">
            <w:pPr>
              <w:pStyle w:val="TableParagraph"/>
              <w:suppressAutoHyphens/>
              <w:spacing w:line="268" w:lineRule="exact"/>
              <w:ind w:left="0"/>
              <w:rPr>
                <w:sz w:val="24"/>
              </w:rPr>
            </w:pPr>
            <w:r w:rsidRPr="00FE23E4">
              <w:rPr>
                <w:sz w:val="24"/>
              </w:rPr>
              <w:t>ОК 09</w:t>
            </w:r>
          </w:p>
        </w:tc>
        <w:tc>
          <w:tcPr>
            <w:tcW w:w="8306" w:type="dxa"/>
            <w:tcMar>
              <w:top w:w="57" w:type="dxa"/>
              <w:left w:w="57" w:type="dxa"/>
              <w:bottom w:w="57" w:type="dxa"/>
              <w:right w:w="57" w:type="dxa"/>
            </w:tcMar>
          </w:tcPr>
          <w:p w14:paraId="48BA8B90" w14:textId="77777777" w:rsidR="00C26AFA" w:rsidRPr="00FE23E4" w:rsidRDefault="002D55BD" w:rsidP="00EF303C">
            <w:pPr>
              <w:pStyle w:val="TableParagraph"/>
              <w:suppressAutoHyphens/>
              <w:spacing w:line="268" w:lineRule="exact"/>
              <w:ind w:left="0"/>
              <w:rPr>
                <w:sz w:val="24"/>
              </w:rPr>
            </w:pPr>
            <w:r w:rsidRPr="00FE23E4">
              <w:rPr>
                <w:sz w:val="24"/>
              </w:rPr>
              <w:t>Использовать информационные технологии в профессиональной деятельности</w:t>
            </w:r>
          </w:p>
        </w:tc>
      </w:tr>
      <w:tr w:rsidR="00C26AFA" w:rsidRPr="00FE23E4" w14:paraId="723B996A" w14:textId="77777777" w:rsidTr="00EF303C">
        <w:trPr>
          <w:trHeight w:val="554"/>
        </w:trPr>
        <w:tc>
          <w:tcPr>
            <w:tcW w:w="1050" w:type="dxa"/>
            <w:tcMar>
              <w:top w:w="57" w:type="dxa"/>
              <w:left w:w="57" w:type="dxa"/>
              <w:bottom w:w="57" w:type="dxa"/>
              <w:right w:w="57" w:type="dxa"/>
            </w:tcMar>
          </w:tcPr>
          <w:p w14:paraId="1B384042" w14:textId="77777777" w:rsidR="00C26AFA" w:rsidRPr="00FE23E4" w:rsidRDefault="00EF303C" w:rsidP="008C7503">
            <w:pPr>
              <w:pStyle w:val="TableParagraph"/>
              <w:suppressAutoHyphens/>
              <w:spacing w:line="270" w:lineRule="exact"/>
              <w:ind w:left="0"/>
              <w:rPr>
                <w:sz w:val="24"/>
              </w:rPr>
            </w:pPr>
            <w:r w:rsidRPr="00FE23E4">
              <w:rPr>
                <w:sz w:val="24"/>
              </w:rPr>
              <w:t>ОК 11</w:t>
            </w:r>
          </w:p>
        </w:tc>
        <w:tc>
          <w:tcPr>
            <w:tcW w:w="8306" w:type="dxa"/>
            <w:tcMar>
              <w:top w:w="57" w:type="dxa"/>
              <w:left w:w="57" w:type="dxa"/>
              <w:bottom w:w="57" w:type="dxa"/>
              <w:right w:w="57" w:type="dxa"/>
            </w:tcMar>
          </w:tcPr>
          <w:p w14:paraId="5805D14F" w14:textId="77777777" w:rsidR="00C26AFA" w:rsidRPr="00FE23E4" w:rsidRDefault="002D55BD" w:rsidP="00EF303C">
            <w:pPr>
              <w:pStyle w:val="TableParagraph"/>
              <w:suppressAutoHyphens/>
              <w:spacing w:line="269" w:lineRule="exact"/>
              <w:ind w:left="0"/>
              <w:rPr>
                <w:sz w:val="24"/>
              </w:rPr>
            </w:pPr>
            <w:r w:rsidRPr="00FE23E4">
              <w:rPr>
                <w:sz w:val="24"/>
              </w:rPr>
              <w:t>Использовать знания по финансовой грамотности, планировать предпринимательскую деятел</w:t>
            </w:r>
            <w:r w:rsidR="00EF303C" w:rsidRPr="00FE23E4">
              <w:rPr>
                <w:sz w:val="24"/>
              </w:rPr>
              <w:t>ьность в профессиональной сфере</w:t>
            </w:r>
          </w:p>
        </w:tc>
      </w:tr>
    </w:tbl>
    <w:p w14:paraId="73796FEA" w14:textId="77777777" w:rsidR="00C26AFA" w:rsidRPr="00FE23E4" w:rsidRDefault="00C26AFA" w:rsidP="002512A7">
      <w:pPr>
        <w:pStyle w:val="a3"/>
        <w:suppressAutoHyphens/>
        <w:spacing w:before="8"/>
        <w:rPr>
          <w:b/>
          <w:sz w:val="23"/>
        </w:rPr>
      </w:pPr>
    </w:p>
    <w:p w14:paraId="14C76051" w14:textId="77777777" w:rsidR="00C26AFA" w:rsidRPr="00FE23E4" w:rsidRDefault="002D55BD" w:rsidP="00A03160">
      <w:pPr>
        <w:pStyle w:val="a5"/>
        <w:numPr>
          <w:ilvl w:val="2"/>
          <w:numId w:val="83"/>
        </w:numPr>
        <w:suppressAutoHyphens/>
        <w:spacing w:after="4"/>
        <w:ind w:left="0" w:firstLine="720"/>
        <w:jc w:val="left"/>
        <w:rPr>
          <w:b/>
          <w:sz w:val="24"/>
        </w:rPr>
      </w:pPr>
      <w:r w:rsidRPr="00FE23E4">
        <w:rPr>
          <w:b/>
          <w:sz w:val="24"/>
        </w:rPr>
        <w:t>Перечень профессиональных компетенций</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8314"/>
      </w:tblGrid>
      <w:tr w:rsidR="00C26AFA" w:rsidRPr="00FE23E4" w14:paraId="67A48000" w14:textId="77777777" w:rsidTr="00EF303C">
        <w:trPr>
          <w:trHeight w:val="275"/>
        </w:trPr>
        <w:tc>
          <w:tcPr>
            <w:tcW w:w="934" w:type="dxa"/>
            <w:tcMar>
              <w:top w:w="57" w:type="dxa"/>
              <w:left w:w="57" w:type="dxa"/>
              <w:bottom w:w="57" w:type="dxa"/>
              <w:right w:w="57" w:type="dxa"/>
            </w:tcMar>
          </w:tcPr>
          <w:p w14:paraId="3FC6C417" w14:textId="77777777" w:rsidR="00C26AFA" w:rsidRPr="00FE23E4" w:rsidRDefault="002D55BD" w:rsidP="002512A7">
            <w:pPr>
              <w:pStyle w:val="TableParagraph"/>
              <w:suppressAutoHyphens/>
              <w:spacing w:line="256" w:lineRule="exact"/>
              <w:ind w:left="0"/>
              <w:rPr>
                <w:b/>
                <w:sz w:val="24"/>
              </w:rPr>
            </w:pPr>
            <w:r w:rsidRPr="00FE23E4">
              <w:rPr>
                <w:b/>
                <w:sz w:val="24"/>
              </w:rPr>
              <w:t>Код</w:t>
            </w:r>
          </w:p>
        </w:tc>
        <w:tc>
          <w:tcPr>
            <w:tcW w:w="8314" w:type="dxa"/>
            <w:tcMar>
              <w:top w:w="57" w:type="dxa"/>
              <w:left w:w="57" w:type="dxa"/>
              <w:bottom w:w="57" w:type="dxa"/>
              <w:right w:w="57" w:type="dxa"/>
            </w:tcMar>
          </w:tcPr>
          <w:p w14:paraId="475D76D4" w14:textId="77777777" w:rsidR="00C26AFA" w:rsidRPr="00FE23E4" w:rsidRDefault="002D55BD" w:rsidP="002512A7">
            <w:pPr>
              <w:pStyle w:val="TableParagraph"/>
              <w:suppressAutoHyphens/>
              <w:spacing w:line="256" w:lineRule="exact"/>
              <w:ind w:left="0"/>
              <w:rPr>
                <w:b/>
                <w:sz w:val="24"/>
              </w:rPr>
            </w:pPr>
            <w:r w:rsidRPr="00FE23E4">
              <w:rPr>
                <w:b/>
                <w:sz w:val="24"/>
              </w:rPr>
              <w:t>Наименование видов деятельности и профессиональных компетенций</w:t>
            </w:r>
          </w:p>
        </w:tc>
      </w:tr>
      <w:tr w:rsidR="00C26AFA" w:rsidRPr="00FE23E4" w14:paraId="14F4EC66" w14:textId="77777777" w:rsidTr="00EF303C">
        <w:trPr>
          <w:trHeight w:val="551"/>
        </w:trPr>
        <w:tc>
          <w:tcPr>
            <w:tcW w:w="934" w:type="dxa"/>
            <w:tcMar>
              <w:top w:w="57" w:type="dxa"/>
              <w:left w:w="57" w:type="dxa"/>
              <w:bottom w:w="57" w:type="dxa"/>
              <w:right w:w="57" w:type="dxa"/>
            </w:tcMar>
          </w:tcPr>
          <w:p w14:paraId="2CCF69CD" w14:textId="77777777" w:rsidR="00C26AFA" w:rsidRPr="00FE23E4" w:rsidRDefault="002D55BD" w:rsidP="002512A7">
            <w:pPr>
              <w:pStyle w:val="TableParagraph"/>
              <w:suppressAutoHyphens/>
              <w:spacing w:line="268" w:lineRule="exact"/>
              <w:ind w:left="0"/>
              <w:rPr>
                <w:sz w:val="24"/>
              </w:rPr>
            </w:pPr>
            <w:r w:rsidRPr="00FE23E4">
              <w:rPr>
                <w:sz w:val="24"/>
              </w:rPr>
              <w:t>ВД 5</w:t>
            </w:r>
          </w:p>
        </w:tc>
        <w:tc>
          <w:tcPr>
            <w:tcW w:w="8314" w:type="dxa"/>
            <w:tcMar>
              <w:top w:w="57" w:type="dxa"/>
              <w:left w:w="57" w:type="dxa"/>
              <w:bottom w:w="57" w:type="dxa"/>
              <w:right w:w="57" w:type="dxa"/>
            </w:tcMar>
          </w:tcPr>
          <w:p w14:paraId="2C1AA33C" w14:textId="77777777" w:rsidR="00C26AFA" w:rsidRPr="00FE23E4" w:rsidRDefault="002D55BD" w:rsidP="00EF303C">
            <w:pPr>
              <w:pStyle w:val="TableParagraph"/>
              <w:suppressAutoHyphens/>
              <w:spacing w:line="268" w:lineRule="exact"/>
              <w:ind w:left="0"/>
              <w:rPr>
                <w:sz w:val="24"/>
              </w:rPr>
            </w:pPr>
            <w:r w:rsidRPr="00FE23E4">
              <w:rPr>
                <w:sz w:val="24"/>
              </w:rPr>
              <w:t>Организация расчетов за услуги и работы по содержанию и ремонту объектов</w:t>
            </w:r>
            <w:r w:rsidR="00EF303C" w:rsidRPr="00FE23E4">
              <w:rPr>
                <w:sz w:val="24"/>
              </w:rPr>
              <w:t xml:space="preserve"> </w:t>
            </w:r>
            <w:r w:rsidRPr="00FE23E4">
              <w:rPr>
                <w:sz w:val="24"/>
              </w:rPr>
              <w:t>жилищно-коммунального хозяйства</w:t>
            </w:r>
          </w:p>
        </w:tc>
      </w:tr>
      <w:tr w:rsidR="00C26AFA" w:rsidRPr="00FE23E4" w14:paraId="0383B020" w14:textId="77777777" w:rsidTr="00EF303C">
        <w:trPr>
          <w:trHeight w:val="551"/>
        </w:trPr>
        <w:tc>
          <w:tcPr>
            <w:tcW w:w="934" w:type="dxa"/>
            <w:tcMar>
              <w:top w:w="57" w:type="dxa"/>
              <w:left w:w="57" w:type="dxa"/>
              <w:bottom w:w="57" w:type="dxa"/>
              <w:right w:w="57" w:type="dxa"/>
            </w:tcMar>
          </w:tcPr>
          <w:p w14:paraId="131DAFFE" w14:textId="77777777" w:rsidR="00C26AFA" w:rsidRPr="00FE23E4" w:rsidRDefault="002D55BD" w:rsidP="00EF303C">
            <w:pPr>
              <w:pStyle w:val="TableParagraph"/>
              <w:suppressAutoHyphens/>
              <w:spacing w:line="268" w:lineRule="exact"/>
              <w:ind w:left="0"/>
              <w:rPr>
                <w:sz w:val="24"/>
              </w:rPr>
            </w:pPr>
            <w:r w:rsidRPr="00FE23E4">
              <w:rPr>
                <w:sz w:val="24"/>
              </w:rPr>
              <w:t>ПК 5.1</w:t>
            </w:r>
          </w:p>
        </w:tc>
        <w:tc>
          <w:tcPr>
            <w:tcW w:w="8314" w:type="dxa"/>
            <w:tcMar>
              <w:top w:w="57" w:type="dxa"/>
              <w:left w:w="57" w:type="dxa"/>
              <w:bottom w:w="57" w:type="dxa"/>
              <w:right w:w="57" w:type="dxa"/>
            </w:tcMar>
          </w:tcPr>
          <w:p w14:paraId="74F559D1" w14:textId="77777777" w:rsidR="00C26AFA" w:rsidRPr="00FE23E4" w:rsidRDefault="002D55BD" w:rsidP="00EF303C">
            <w:pPr>
              <w:pStyle w:val="TableParagraph"/>
              <w:suppressAutoHyphens/>
              <w:spacing w:line="268" w:lineRule="exact"/>
              <w:ind w:left="0"/>
              <w:rPr>
                <w:sz w:val="24"/>
              </w:rPr>
            </w:pPr>
            <w:r w:rsidRPr="00FE23E4">
              <w:rPr>
                <w:sz w:val="24"/>
              </w:rPr>
              <w:t>Планировать услуги и работы по</w:t>
            </w:r>
            <w:r w:rsidR="003F5F67" w:rsidRPr="00FE23E4">
              <w:rPr>
                <w:sz w:val="24"/>
              </w:rPr>
              <w:t xml:space="preserve"> </w:t>
            </w:r>
            <w:r w:rsidRPr="00FE23E4">
              <w:rPr>
                <w:sz w:val="24"/>
              </w:rPr>
              <w:t>содержанию,</w:t>
            </w:r>
            <w:r w:rsidR="003F5F67" w:rsidRPr="00FE23E4">
              <w:rPr>
                <w:sz w:val="24"/>
              </w:rPr>
              <w:t xml:space="preserve"> </w:t>
            </w:r>
            <w:r w:rsidRPr="00FE23E4">
              <w:rPr>
                <w:sz w:val="24"/>
              </w:rPr>
              <w:t>ремонту и благоустройству</w:t>
            </w:r>
            <w:r w:rsidR="00EF303C" w:rsidRPr="00FE23E4">
              <w:rPr>
                <w:sz w:val="24"/>
              </w:rPr>
              <w:t xml:space="preserve"> </w:t>
            </w:r>
            <w:r w:rsidRPr="00FE23E4">
              <w:rPr>
                <w:sz w:val="24"/>
              </w:rPr>
              <w:t>объектов жилищно-коммунального хозяйства</w:t>
            </w:r>
          </w:p>
        </w:tc>
      </w:tr>
      <w:tr w:rsidR="00C26AFA" w:rsidRPr="00FE23E4" w14:paraId="0890499F" w14:textId="77777777" w:rsidTr="00EF303C">
        <w:trPr>
          <w:trHeight w:val="827"/>
        </w:trPr>
        <w:tc>
          <w:tcPr>
            <w:tcW w:w="934" w:type="dxa"/>
            <w:tcMar>
              <w:top w:w="57" w:type="dxa"/>
              <w:left w:w="57" w:type="dxa"/>
              <w:bottom w:w="57" w:type="dxa"/>
              <w:right w:w="57" w:type="dxa"/>
            </w:tcMar>
          </w:tcPr>
          <w:p w14:paraId="6E085F37" w14:textId="77777777" w:rsidR="00C26AFA" w:rsidRPr="00FE23E4" w:rsidRDefault="002D55BD" w:rsidP="00EF303C">
            <w:pPr>
              <w:pStyle w:val="TableParagraph"/>
              <w:suppressAutoHyphens/>
              <w:spacing w:line="268" w:lineRule="exact"/>
              <w:ind w:left="0"/>
              <w:rPr>
                <w:sz w:val="24"/>
              </w:rPr>
            </w:pPr>
            <w:r w:rsidRPr="00FE23E4">
              <w:rPr>
                <w:sz w:val="24"/>
              </w:rPr>
              <w:t>ПК 5.2</w:t>
            </w:r>
          </w:p>
        </w:tc>
        <w:tc>
          <w:tcPr>
            <w:tcW w:w="8314" w:type="dxa"/>
            <w:tcMar>
              <w:top w:w="57" w:type="dxa"/>
              <w:left w:w="57" w:type="dxa"/>
              <w:bottom w:w="57" w:type="dxa"/>
              <w:right w:w="57" w:type="dxa"/>
            </w:tcMar>
          </w:tcPr>
          <w:p w14:paraId="5239A589" w14:textId="77777777" w:rsidR="00C26AFA" w:rsidRPr="00FE23E4" w:rsidRDefault="002D55BD" w:rsidP="00EF303C">
            <w:pPr>
              <w:pStyle w:val="TableParagraph"/>
              <w:suppressAutoHyphens/>
              <w:spacing w:line="268" w:lineRule="exact"/>
              <w:ind w:left="0"/>
              <w:rPr>
                <w:sz w:val="24"/>
              </w:rPr>
            </w:pPr>
            <w:r w:rsidRPr="00FE23E4">
              <w:rPr>
                <w:sz w:val="24"/>
              </w:rPr>
              <w:t xml:space="preserve">Осуществлять расчеты с собственниками и пользователями помещений за услуги и работы по содержанию и ремонту объектов </w:t>
            </w:r>
            <w:r w:rsidR="0088710C" w:rsidRPr="00FE23E4">
              <w:rPr>
                <w:sz w:val="24"/>
              </w:rPr>
              <w:t xml:space="preserve"> жилищно-коммуналь</w:t>
            </w:r>
            <w:r w:rsidRPr="00FE23E4">
              <w:rPr>
                <w:sz w:val="24"/>
              </w:rPr>
              <w:t>ного хозяйства</w:t>
            </w:r>
          </w:p>
        </w:tc>
      </w:tr>
      <w:tr w:rsidR="00C26AFA" w:rsidRPr="00FE23E4" w14:paraId="1C572051" w14:textId="77777777" w:rsidTr="00EF303C">
        <w:trPr>
          <w:trHeight w:val="278"/>
        </w:trPr>
        <w:tc>
          <w:tcPr>
            <w:tcW w:w="934" w:type="dxa"/>
            <w:tcMar>
              <w:top w:w="57" w:type="dxa"/>
              <w:left w:w="57" w:type="dxa"/>
              <w:bottom w:w="57" w:type="dxa"/>
              <w:right w:w="57" w:type="dxa"/>
            </w:tcMar>
          </w:tcPr>
          <w:p w14:paraId="22650BDD" w14:textId="77777777" w:rsidR="00C26AFA" w:rsidRPr="00FE23E4" w:rsidRDefault="002D55BD" w:rsidP="00EF303C">
            <w:pPr>
              <w:pStyle w:val="TableParagraph"/>
              <w:suppressAutoHyphens/>
              <w:spacing w:line="258" w:lineRule="exact"/>
              <w:ind w:left="0"/>
              <w:rPr>
                <w:sz w:val="24"/>
              </w:rPr>
            </w:pPr>
            <w:r w:rsidRPr="00FE23E4">
              <w:rPr>
                <w:sz w:val="24"/>
              </w:rPr>
              <w:t>ПК 5.3</w:t>
            </w:r>
          </w:p>
        </w:tc>
        <w:tc>
          <w:tcPr>
            <w:tcW w:w="8314" w:type="dxa"/>
            <w:tcMar>
              <w:top w:w="57" w:type="dxa"/>
              <w:left w:w="57" w:type="dxa"/>
              <w:bottom w:w="57" w:type="dxa"/>
              <w:right w:w="57" w:type="dxa"/>
            </w:tcMar>
          </w:tcPr>
          <w:p w14:paraId="1984F27B" w14:textId="77777777" w:rsidR="00C26AFA" w:rsidRPr="00FE23E4" w:rsidRDefault="002D55BD" w:rsidP="002512A7">
            <w:pPr>
              <w:pStyle w:val="TableParagraph"/>
              <w:suppressAutoHyphens/>
              <w:spacing w:line="258" w:lineRule="exact"/>
              <w:ind w:left="0"/>
              <w:rPr>
                <w:sz w:val="24"/>
              </w:rPr>
            </w:pPr>
            <w:r w:rsidRPr="00FE23E4">
              <w:rPr>
                <w:sz w:val="24"/>
              </w:rPr>
              <w:t>Осуществлять расчеты с подрядными и ресурсоснабжающими организациями</w:t>
            </w:r>
          </w:p>
        </w:tc>
      </w:tr>
    </w:tbl>
    <w:p w14:paraId="557F8FC7" w14:textId="77777777" w:rsidR="00C26AFA" w:rsidRPr="00FE23E4" w:rsidRDefault="00C26AFA" w:rsidP="002512A7">
      <w:pPr>
        <w:pStyle w:val="a3"/>
        <w:suppressAutoHyphens/>
        <w:rPr>
          <w:b/>
          <w:sz w:val="20"/>
        </w:rPr>
      </w:pPr>
    </w:p>
    <w:p w14:paraId="19BBA2A8" w14:textId="77777777" w:rsidR="00C26AFA" w:rsidRPr="00FE23E4" w:rsidRDefault="00C26AFA" w:rsidP="002512A7">
      <w:pPr>
        <w:suppressAutoHyphens/>
        <w:spacing w:before="67"/>
        <w:rPr>
          <w:sz w:val="20"/>
        </w:rPr>
      </w:pPr>
    </w:p>
    <w:p w14:paraId="4E5BC6F2" w14:textId="77777777" w:rsidR="00C26AFA" w:rsidRPr="00FE23E4" w:rsidRDefault="00C26AFA" w:rsidP="002512A7">
      <w:pPr>
        <w:suppressAutoHyphens/>
        <w:rPr>
          <w:sz w:val="20"/>
        </w:rPr>
        <w:sectPr w:rsidR="00C26AFA" w:rsidRPr="00FE23E4" w:rsidSect="000E17A8">
          <w:pgSz w:w="11910" w:h="16850"/>
          <w:pgMar w:top="1134" w:right="850" w:bottom="1134" w:left="1701" w:header="0" w:footer="1298" w:gutter="0"/>
          <w:cols w:space="720"/>
        </w:sectPr>
      </w:pPr>
    </w:p>
    <w:p w14:paraId="31EC096E" w14:textId="77777777" w:rsidR="00C26AFA" w:rsidRPr="00FE23E4" w:rsidRDefault="002D55BD" w:rsidP="00A03160">
      <w:pPr>
        <w:pStyle w:val="a5"/>
        <w:numPr>
          <w:ilvl w:val="2"/>
          <w:numId w:val="83"/>
        </w:numPr>
        <w:suppressAutoHyphens/>
        <w:ind w:left="0" w:firstLine="720"/>
        <w:jc w:val="left"/>
        <w:rPr>
          <w:sz w:val="24"/>
        </w:rPr>
      </w:pPr>
      <w:r w:rsidRPr="00FE23E4">
        <w:rPr>
          <w:sz w:val="24"/>
        </w:rPr>
        <w:lastRenderedPageBreak/>
        <w:t>В результате освоения профессионального модуля студент должен:</w:t>
      </w:r>
    </w:p>
    <w:p w14:paraId="4732A0CB" w14:textId="77777777" w:rsidR="00C26AFA" w:rsidRPr="00FE23E4" w:rsidRDefault="00C26AFA" w:rsidP="002512A7">
      <w:pPr>
        <w:pStyle w:val="a3"/>
        <w:suppressAutoHyphens/>
        <w:spacing w:after="1"/>
        <w:rPr>
          <w:sz w:val="18"/>
        </w:rPr>
      </w:pPr>
    </w:p>
    <w:tbl>
      <w:tblPr>
        <w:tblStyle w:val="TableNormal"/>
        <w:tblW w:w="948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
        <w:gridCol w:w="1590"/>
        <w:gridCol w:w="7603"/>
        <w:gridCol w:w="272"/>
      </w:tblGrid>
      <w:tr w:rsidR="00C26AFA" w:rsidRPr="00FE23E4" w14:paraId="131428D6" w14:textId="77777777" w:rsidTr="00EF303C">
        <w:trPr>
          <w:gridAfter w:val="1"/>
          <w:wAfter w:w="272" w:type="dxa"/>
          <w:trHeight w:val="6349"/>
        </w:trPr>
        <w:tc>
          <w:tcPr>
            <w:tcW w:w="1611" w:type="dxa"/>
            <w:gridSpan w:val="2"/>
            <w:tcMar>
              <w:top w:w="57" w:type="dxa"/>
              <w:left w:w="57" w:type="dxa"/>
              <w:bottom w:w="57" w:type="dxa"/>
              <w:right w:w="57" w:type="dxa"/>
            </w:tcMar>
          </w:tcPr>
          <w:p w14:paraId="7C4F71CC" w14:textId="77777777" w:rsidR="00C26AFA" w:rsidRPr="00FE23E4" w:rsidRDefault="002D55BD" w:rsidP="002512A7">
            <w:pPr>
              <w:pStyle w:val="TableParagraph"/>
              <w:suppressAutoHyphens/>
              <w:ind w:left="0"/>
              <w:rPr>
                <w:sz w:val="24"/>
              </w:rPr>
            </w:pPr>
            <w:r w:rsidRPr="00FE23E4">
              <w:rPr>
                <w:sz w:val="24"/>
              </w:rPr>
              <w:t>Иметь</w:t>
            </w:r>
            <w:r w:rsidR="00B15585" w:rsidRPr="00FE23E4">
              <w:rPr>
                <w:sz w:val="24"/>
              </w:rPr>
              <w:t xml:space="preserve"> </w:t>
            </w:r>
            <w:r w:rsidRPr="00FE23E4">
              <w:rPr>
                <w:sz w:val="24"/>
              </w:rPr>
              <w:t>практический опыт в</w:t>
            </w:r>
          </w:p>
        </w:tc>
        <w:tc>
          <w:tcPr>
            <w:tcW w:w="7603" w:type="dxa"/>
            <w:tcMar>
              <w:top w:w="57" w:type="dxa"/>
              <w:left w:w="57" w:type="dxa"/>
              <w:bottom w:w="57" w:type="dxa"/>
              <w:right w:w="57" w:type="dxa"/>
            </w:tcMar>
          </w:tcPr>
          <w:p w14:paraId="0ECD8816" w14:textId="77777777" w:rsidR="00C26AFA" w:rsidRPr="00FE23E4" w:rsidRDefault="002D55BD" w:rsidP="002512A7">
            <w:pPr>
              <w:pStyle w:val="TableParagraph"/>
              <w:suppressAutoHyphens/>
              <w:ind w:left="0"/>
              <w:jc w:val="both"/>
              <w:rPr>
                <w:sz w:val="24"/>
              </w:rPr>
            </w:pPr>
            <w:r w:rsidRPr="00FE23E4">
              <w:rPr>
                <w:sz w:val="24"/>
              </w:rPr>
              <w:t>создании базы данных лицевых счетов собственников помещений, нанимателей жилых помещений и арендаторов;</w:t>
            </w:r>
          </w:p>
          <w:p w14:paraId="7DEA79E6" w14:textId="77777777" w:rsidR="00C26AFA" w:rsidRPr="00FE23E4" w:rsidRDefault="002D55BD" w:rsidP="002512A7">
            <w:pPr>
              <w:pStyle w:val="TableParagraph"/>
              <w:suppressAutoHyphens/>
              <w:ind w:left="0"/>
              <w:jc w:val="both"/>
              <w:rPr>
                <w:sz w:val="24"/>
              </w:rPr>
            </w:pPr>
            <w:r w:rsidRPr="00FE23E4">
              <w:rPr>
                <w:sz w:val="24"/>
              </w:rPr>
              <w:t>начислении обязательных платежей и взносов, связанных с оплатой расходов на содержание и ремонт объектов</w:t>
            </w:r>
            <w:r w:rsidR="0088710C" w:rsidRPr="00FE23E4">
              <w:rPr>
                <w:sz w:val="24"/>
              </w:rPr>
              <w:t xml:space="preserve"> жилищно-коммуналь</w:t>
            </w:r>
            <w:r w:rsidRPr="00FE23E4">
              <w:rPr>
                <w:sz w:val="24"/>
              </w:rPr>
              <w:t>ного хозяйства и коммунальных услуг каждому владельцу лицевого счета с учетом прав граждан на получение компенсаций;</w:t>
            </w:r>
          </w:p>
          <w:p w14:paraId="27535874" w14:textId="77777777" w:rsidR="00C26AFA" w:rsidRPr="00FE23E4" w:rsidRDefault="002D55BD" w:rsidP="002512A7">
            <w:pPr>
              <w:pStyle w:val="TableParagraph"/>
              <w:suppressAutoHyphens/>
              <w:ind w:left="0"/>
              <w:jc w:val="both"/>
              <w:rPr>
                <w:sz w:val="24"/>
              </w:rPr>
            </w:pPr>
            <w:r w:rsidRPr="00FE23E4">
              <w:rPr>
                <w:sz w:val="24"/>
              </w:rPr>
              <w:t>оформлении платежных документов и направлении их собственникам и пользователям помещений;</w:t>
            </w:r>
          </w:p>
          <w:p w14:paraId="43752332" w14:textId="77777777" w:rsidR="00C26AFA" w:rsidRPr="00FE23E4" w:rsidRDefault="002D55BD" w:rsidP="002512A7">
            <w:pPr>
              <w:pStyle w:val="TableParagraph"/>
              <w:suppressAutoHyphens/>
              <w:ind w:left="0"/>
              <w:jc w:val="both"/>
              <w:rPr>
                <w:sz w:val="24"/>
              </w:rPr>
            </w:pPr>
            <w:r w:rsidRPr="00FE23E4">
              <w:rPr>
                <w:sz w:val="24"/>
              </w:rPr>
              <w:t>корректировке размера платы за содержание и ремонт жилого помещения, платы за коммунальные услуги в случае их ненадлежащего качества и (или) перерывов, превышающих установленную продолжительность, при изменении тарифов на коммунальные ресурсы, при временном отсутствии потребителя, при изменении размера компенсации или ее отмене, по показаниям приборов учета и других ситуаций;</w:t>
            </w:r>
          </w:p>
          <w:p w14:paraId="7FD412D2" w14:textId="77777777" w:rsidR="00C26AFA" w:rsidRPr="00FE23E4" w:rsidRDefault="002D55BD" w:rsidP="002512A7">
            <w:pPr>
              <w:pStyle w:val="TableParagraph"/>
              <w:suppressAutoHyphens/>
              <w:ind w:left="0"/>
              <w:jc w:val="both"/>
              <w:rPr>
                <w:sz w:val="24"/>
              </w:rPr>
            </w:pPr>
            <w:r w:rsidRPr="00FE23E4">
              <w:rPr>
                <w:sz w:val="24"/>
              </w:rPr>
              <w:t>формировании отчетных данных по итогам месяца о начислении обязательных платежей и взносов и обновление базы данных для следующего расчетного периода;</w:t>
            </w:r>
          </w:p>
          <w:p w14:paraId="05E30472" w14:textId="77777777" w:rsidR="00C26AFA" w:rsidRPr="00FE23E4" w:rsidRDefault="002D55BD" w:rsidP="002512A7">
            <w:pPr>
              <w:pStyle w:val="TableParagraph"/>
              <w:suppressAutoHyphens/>
              <w:ind w:left="0"/>
              <w:rPr>
                <w:sz w:val="24"/>
              </w:rPr>
            </w:pPr>
            <w:r w:rsidRPr="00FE23E4">
              <w:rPr>
                <w:sz w:val="24"/>
              </w:rPr>
              <w:t xml:space="preserve">ведении </w:t>
            </w:r>
            <w:proofErr w:type="spellStart"/>
            <w:r w:rsidRPr="00FE23E4">
              <w:rPr>
                <w:sz w:val="24"/>
              </w:rPr>
              <w:t>пообъектного</w:t>
            </w:r>
            <w:proofErr w:type="spellEnd"/>
            <w:r w:rsidRPr="00FE23E4">
              <w:rPr>
                <w:sz w:val="24"/>
              </w:rPr>
              <w:t xml:space="preserve"> учета средств, поступающих от собственников помещений, нанимателей жилых помещений и арендаторов; рассмотрении обращений граждан по вопросам оплаты содержания и ремонта общего имущества и за коммунальные услуги;</w:t>
            </w:r>
          </w:p>
          <w:p w14:paraId="712E2A28" w14:textId="77777777" w:rsidR="00C26AFA" w:rsidRPr="00FE23E4" w:rsidRDefault="002D55BD" w:rsidP="002512A7">
            <w:pPr>
              <w:pStyle w:val="TableParagraph"/>
              <w:suppressAutoHyphens/>
              <w:spacing w:line="276" w:lineRule="exact"/>
              <w:ind w:left="0"/>
              <w:rPr>
                <w:sz w:val="24"/>
              </w:rPr>
            </w:pPr>
            <w:r w:rsidRPr="00FE23E4">
              <w:rPr>
                <w:sz w:val="24"/>
              </w:rPr>
              <w:t>составлении документов по вопросам обращени</w:t>
            </w:r>
            <w:r w:rsidR="00EF303C" w:rsidRPr="00FE23E4">
              <w:rPr>
                <w:sz w:val="24"/>
              </w:rPr>
              <w:t>й граждан и их выдаче заявителю</w:t>
            </w:r>
          </w:p>
        </w:tc>
      </w:tr>
      <w:tr w:rsidR="00C26AFA" w:rsidRPr="00FE23E4" w14:paraId="1036A956" w14:textId="77777777" w:rsidTr="00EF303C">
        <w:trPr>
          <w:gridAfter w:val="1"/>
          <w:wAfter w:w="272" w:type="dxa"/>
          <w:trHeight w:val="3588"/>
        </w:trPr>
        <w:tc>
          <w:tcPr>
            <w:tcW w:w="1611" w:type="dxa"/>
            <w:gridSpan w:val="2"/>
            <w:tcMar>
              <w:top w:w="57" w:type="dxa"/>
              <w:left w:w="57" w:type="dxa"/>
              <w:bottom w:w="57" w:type="dxa"/>
              <w:right w:w="57" w:type="dxa"/>
            </w:tcMar>
          </w:tcPr>
          <w:p w14:paraId="076F473A" w14:textId="77777777" w:rsidR="00C26AFA" w:rsidRPr="00FE23E4" w:rsidRDefault="00EF303C" w:rsidP="002512A7">
            <w:pPr>
              <w:pStyle w:val="TableParagraph"/>
              <w:suppressAutoHyphens/>
              <w:spacing w:line="268" w:lineRule="exact"/>
              <w:ind w:left="0"/>
              <w:rPr>
                <w:sz w:val="24"/>
              </w:rPr>
            </w:pPr>
            <w:r w:rsidRPr="00FE23E4">
              <w:rPr>
                <w:sz w:val="24"/>
              </w:rPr>
              <w:t>У</w:t>
            </w:r>
            <w:r w:rsidR="002D55BD" w:rsidRPr="00FE23E4">
              <w:rPr>
                <w:sz w:val="24"/>
              </w:rPr>
              <w:t>меть</w:t>
            </w:r>
          </w:p>
        </w:tc>
        <w:tc>
          <w:tcPr>
            <w:tcW w:w="7603" w:type="dxa"/>
            <w:tcMar>
              <w:top w:w="57" w:type="dxa"/>
              <w:left w:w="57" w:type="dxa"/>
              <w:bottom w:w="57" w:type="dxa"/>
              <w:right w:w="57" w:type="dxa"/>
            </w:tcMar>
          </w:tcPr>
          <w:p w14:paraId="530C395C" w14:textId="77777777" w:rsidR="00C26AFA" w:rsidRPr="00FE23E4" w:rsidRDefault="002D55BD" w:rsidP="002512A7">
            <w:pPr>
              <w:pStyle w:val="TableParagraph"/>
              <w:suppressAutoHyphens/>
              <w:ind w:left="0"/>
              <w:jc w:val="both"/>
              <w:rPr>
                <w:sz w:val="24"/>
              </w:rPr>
            </w:pPr>
            <w:r w:rsidRPr="00FE23E4">
              <w:rPr>
                <w:sz w:val="24"/>
              </w:rPr>
              <w:t>анализировать финансовую информацию и контролировать поступление платежей за содержание и ремонт, коммунальные услуги, вводить полученную информацию в базу данных;</w:t>
            </w:r>
          </w:p>
          <w:p w14:paraId="17016E98" w14:textId="77777777" w:rsidR="00C26AFA" w:rsidRPr="00FE23E4" w:rsidRDefault="002D55BD" w:rsidP="002512A7">
            <w:pPr>
              <w:pStyle w:val="TableParagraph"/>
              <w:suppressAutoHyphens/>
              <w:ind w:left="0"/>
              <w:jc w:val="both"/>
              <w:rPr>
                <w:sz w:val="24"/>
              </w:rPr>
            </w:pPr>
            <w:r w:rsidRPr="00FE23E4">
              <w:rPr>
                <w:sz w:val="24"/>
              </w:rPr>
              <w:t>применять программные средства и информационные технологии при начислении обязательных платежей, взносов и пеней, связанных с оплатой коммунальных услуг, расходов на содержание и ремонт общего имущества для оформления платежных документов;</w:t>
            </w:r>
          </w:p>
          <w:p w14:paraId="2CFC6D79" w14:textId="77777777" w:rsidR="00C26AFA" w:rsidRPr="00FE23E4" w:rsidRDefault="002D55BD" w:rsidP="002512A7">
            <w:pPr>
              <w:pStyle w:val="TableParagraph"/>
              <w:suppressAutoHyphens/>
              <w:ind w:left="0"/>
              <w:jc w:val="both"/>
              <w:rPr>
                <w:sz w:val="24"/>
              </w:rPr>
            </w:pPr>
            <w:r w:rsidRPr="00FE23E4">
              <w:rPr>
                <w:sz w:val="24"/>
              </w:rPr>
              <w:t>использовать результаты оценки качества выполнения работ, услуг и режимов предоставления коммунальных ресурсов для корректировки размера платы за жилье и коммунальные услуги;</w:t>
            </w:r>
          </w:p>
          <w:p w14:paraId="6B0093E5" w14:textId="77777777" w:rsidR="00C26AFA" w:rsidRPr="00FE23E4" w:rsidRDefault="002D55BD" w:rsidP="002512A7">
            <w:pPr>
              <w:pStyle w:val="TableParagraph"/>
              <w:suppressAutoHyphens/>
              <w:spacing w:line="270" w:lineRule="atLeast"/>
              <w:ind w:left="0"/>
              <w:jc w:val="both"/>
              <w:rPr>
                <w:sz w:val="24"/>
              </w:rPr>
            </w:pPr>
            <w:r w:rsidRPr="00FE23E4">
              <w:rPr>
                <w:sz w:val="24"/>
              </w:rPr>
              <w:t xml:space="preserve">выбирать оптимальные формы коммуникаций при рассмотрении обращений граждан по вопросам оплаты работ и услуг по содержанию и ремонту объектов </w:t>
            </w:r>
            <w:r w:rsidR="0088710C" w:rsidRPr="00FE23E4">
              <w:rPr>
                <w:sz w:val="24"/>
              </w:rPr>
              <w:t xml:space="preserve"> жилищно-коммуналь</w:t>
            </w:r>
            <w:r w:rsidR="00EF303C" w:rsidRPr="00FE23E4">
              <w:rPr>
                <w:sz w:val="24"/>
              </w:rPr>
              <w:t>ного хозяйства</w:t>
            </w:r>
          </w:p>
        </w:tc>
      </w:tr>
      <w:tr w:rsidR="00C26AFA" w:rsidRPr="00FE23E4" w14:paraId="5B3E2AC4" w14:textId="77777777" w:rsidTr="00EF303C">
        <w:trPr>
          <w:gridAfter w:val="1"/>
          <w:wAfter w:w="272" w:type="dxa"/>
          <w:trHeight w:val="2738"/>
        </w:trPr>
        <w:tc>
          <w:tcPr>
            <w:tcW w:w="1611" w:type="dxa"/>
            <w:gridSpan w:val="2"/>
            <w:tcMar>
              <w:top w:w="57" w:type="dxa"/>
              <w:left w:w="57" w:type="dxa"/>
              <w:bottom w:w="57" w:type="dxa"/>
              <w:right w:w="57" w:type="dxa"/>
            </w:tcMar>
          </w:tcPr>
          <w:p w14:paraId="1C0B0683" w14:textId="77777777" w:rsidR="00C26AFA" w:rsidRPr="00FE23E4" w:rsidRDefault="00EF303C" w:rsidP="002512A7">
            <w:pPr>
              <w:pStyle w:val="TableParagraph"/>
              <w:suppressAutoHyphens/>
              <w:spacing w:line="268" w:lineRule="exact"/>
              <w:ind w:left="0"/>
              <w:rPr>
                <w:sz w:val="24"/>
              </w:rPr>
            </w:pPr>
            <w:r w:rsidRPr="00FE23E4">
              <w:rPr>
                <w:sz w:val="24"/>
              </w:rPr>
              <w:t>З</w:t>
            </w:r>
            <w:r w:rsidR="002D55BD" w:rsidRPr="00FE23E4">
              <w:rPr>
                <w:sz w:val="24"/>
              </w:rPr>
              <w:t>нать</w:t>
            </w:r>
          </w:p>
        </w:tc>
        <w:tc>
          <w:tcPr>
            <w:tcW w:w="7603" w:type="dxa"/>
            <w:tcMar>
              <w:top w:w="57" w:type="dxa"/>
              <w:left w:w="57" w:type="dxa"/>
              <w:bottom w:w="57" w:type="dxa"/>
              <w:right w:w="57" w:type="dxa"/>
            </w:tcMar>
          </w:tcPr>
          <w:p w14:paraId="6E0580E4" w14:textId="77777777" w:rsidR="00C26AFA" w:rsidRPr="00FE23E4" w:rsidRDefault="002D55BD" w:rsidP="002512A7">
            <w:pPr>
              <w:pStyle w:val="TableParagraph"/>
              <w:suppressAutoHyphens/>
              <w:ind w:left="0"/>
              <w:jc w:val="both"/>
              <w:rPr>
                <w:sz w:val="24"/>
              </w:rPr>
            </w:pPr>
            <w:r w:rsidRPr="00FE23E4">
              <w:rPr>
                <w:sz w:val="24"/>
              </w:rPr>
              <w:t>анализ ценовых предложений на рынке услуг и работ по содержанию и ремонту объектов жилищно-коммунального хозяйства;</w:t>
            </w:r>
          </w:p>
          <w:p w14:paraId="642E9899" w14:textId="77777777" w:rsidR="00C26AFA" w:rsidRPr="00FE23E4" w:rsidRDefault="002D55BD" w:rsidP="002512A7">
            <w:pPr>
              <w:pStyle w:val="TableParagraph"/>
              <w:suppressAutoHyphens/>
              <w:ind w:left="0"/>
              <w:jc w:val="both"/>
              <w:rPr>
                <w:sz w:val="24"/>
              </w:rPr>
            </w:pPr>
            <w:r w:rsidRPr="00FE23E4">
              <w:rPr>
                <w:sz w:val="24"/>
              </w:rPr>
              <w:t>методы и методики расчета экономически обоснованного размера платы за работы и услуги по управлению, содержанию и ремонту объектов жилищно-коммунального хозяйства;</w:t>
            </w:r>
          </w:p>
          <w:p w14:paraId="6AA10377" w14:textId="77777777" w:rsidR="00EF303C" w:rsidRPr="00FE23E4" w:rsidRDefault="002D55BD" w:rsidP="00EF303C">
            <w:pPr>
              <w:pStyle w:val="TableParagraph"/>
              <w:suppressAutoHyphens/>
              <w:ind w:left="0"/>
              <w:jc w:val="both"/>
              <w:rPr>
                <w:sz w:val="24"/>
              </w:rPr>
            </w:pPr>
            <w:r w:rsidRPr="00FE23E4">
              <w:rPr>
                <w:sz w:val="24"/>
              </w:rPr>
              <w:t>методы и методики прогнозирования объема поступления средств от платежей собственников и пользователей помещений за коммунальные услуги;</w:t>
            </w:r>
            <w:r w:rsidR="00EF303C" w:rsidRPr="00FE23E4">
              <w:rPr>
                <w:sz w:val="24"/>
              </w:rPr>
              <w:t xml:space="preserve"> </w:t>
            </w:r>
          </w:p>
          <w:p w14:paraId="3E0EDCEC" w14:textId="77777777" w:rsidR="00C26AFA" w:rsidRPr="00FE23E4" w:rsidRDefault="002D55BD" w:rsidP="00EF303C">
            <w:pPr>
              <w:pStyle w:val="TableParagraph"/>
              <w:suppressAutoHyphens/>
              <w:ind w:left="0"/>
              <w:jc w:val="both"/>
              <w:rPr>
                <w:sz w:val="24"/>
              </w:rPr>
            </w:pPr>
            <w:r w:rsidRPr="00FE23E4">
              <w:rPr>
                <w:sz w:val="24"/>
              </w:rPr>
              <w:t xml:space="preserve">источники покрытия финансовых потребностей и оплаты коммунальных ресурсов, необходимых для оплаты услуг и работ по содержанию и ремонту объектов </w:t>
            </w:r>
            <w:r w:rsidR="0088710C" w:rsidRPr="00FE23E4">
              <w:rPr>
                <w:sz w:val="24"/>
              </w:rPr>
              <w:t xml:space="preserve"> жилищно-коммуналь</w:t>
            </w:r>
            <w:r w:rsidR="00EF303C" w:rsidRPr="00FE23E4">
              <w:rPr>
                <w:sz w:val="24"/>
              </w:rPr>
              <w:t>ного хозяйства</w:t>
            </w:r>
          </w:p>
        </w:tc>
      </w:tr>
      <w:tr w:rsidR="00C26AFA" w:rsidRPr="00FE23E4" w14:paraId="04052575" w14:textId="77777777" w:rsidTr="00EF303C">
        <w:trPr>
          <w:gridBefore w:val="1"/>
          <w:wBefore w:w="21" w:type="dxa"/>
          <w:trHeight w:val="2762"/>
        </w:trPr>
        <w:tc>
          <w:tcPr>
            <w:tcW w:w="1590" w:type="dxa"/>
            <w:tcMar>
              <w:top w:w="57" w:type="dxa"/>
              <w:left w:w="57" w:type="dxa"/>
              <w:bottom w:w="57" w:type="dxa"/>
              <w:right w:w="57" w:type="dxa"/>
            </w:tcMar>
          </w:tcPr>
          <w:p w14:paraId="7AFB83A8" w14:textId="77777777" w:rsidR="00C26AFA" w:rsidRPr="00FE23E4" w:rsidRDefault="00C26AFA" w:rsidP="002512A7">
            <w:pPr>
              <w:pStyle w:val="TableParagraph"/>
              <w:suppressAutoHyphens/>
              <w:ind w:left="0"/>
              <w:rPr>
                <w:sz w:val="24"/>
              </w:rPr>
            </w:pPr>
          </w:p>
        </w:tc>
        <w:tc>
          <w:tcPr>
            <w:tcW w:w="7875" w:type="dxa"/>
            <w:gridSpan w:val="2"/>
            <w:tcMar>
              <w:top w:w="57" w:type="dxa"/>
              <w:left w:w="57" w:type="dxa"/>
              <w:bottom w:w="57" w:type="dxa"/>
              <w:right w:w="57" w:type="dxa"/>
            </w:tcMar>
          </w:tcPr>
          <w:p w14:paraId="1DF6B7CC" w14:textId="77777777" w:rsidR="00C26AFA" w:rsidRPr="00FE23E4" w:rsidRDefault="002D55BD" w:rsidP="002512A7">
            <w:pPr>
              <w:pStyle w:val="TableParagraph"/>
              <w:suppressAutoHyphens/>
              <w:ind w:left="0"/>
              <w:jc w:val="both"/>
              <w:rPr>
                <w:sz w:val="24"/>
              </w:rPr>
            </w:pPr>
            <w:r w:rsidRPr="00FE23E4">
              <w:rPr>
                <w:sz w:val="24"/>
              </w:rPr>
              <w:t>порядок внесения собственниками и пользователями помещений денежных средств за содержание и ремонт объектов жилищно-коммунального хозяйства и коммунальные услуги;</w:t>
            </w:r>
          </w:p>
          <w:p w14:paraId="1CF5D904" w14:textId="77777777" w:rsidR="00C26AFA" w:rsidRPr="00FE23E4" w:rsidRDefault="002D55BD" w:rsidP="002512A7">
            <w:pPr>
              <w:pStyle w:val="TableParagraph"/>
              <w:suppressAutoHyphens/>
              <w:ind w:left="0"/>
              <w:jc w:val="both"/>
              <w:rPr>
                <w:sz w:val="24"/>
              </w:rPr>
            </w:pPr>
            <w:r w:rsidRPr="00FE23E4">
              <w:rPr>
                <w:sz w:val="24"/>
              </w:rPr>
              <w:t>стандарты, правила и методологию расчета платы за содержание и ремонт жилого помещения и платы за коммунальные услуги, в том числе по приборам учета;</w:t>
            </w:r>
          </w:p>
          <w:p w14:paraId="1E932202" w14:textId="77777777" w:rsidR="00C26AFA" w:rsidRPr="00FE23E4" w:rsidRDefault="002D55BD" w:rsidP="002512A7">
            <w:pPr>
              <w:pStyle w:val="TableParagraph"/>
              <w:suppressAutoHyphens/>
              <w:ind w:left="0"/>
              <w:jc w:val="both"/>
              <w:rPr>
                <w:sz w:val="24"/>
              </w:rPr>
            </w:pPr>
            <w:r w:rsidRPr="00FE23E4">
              <w:rPr>
                <w:sz w:val="24"/>
              </w:rPr>
              <w:t>финансовый анализ хозяйственной деятельности;</w:t>
            </w:r>
          </w:p>
          <w:p w14:paraId="0D8C5902" w14:textId="77777777" w:rsidR="00C26AFA" w:rsidRPr="00FE23E4" w:rsidRDefault="002D55BD" w:rsidP="002512A7">
            <w:pPr>
              <w:pStyle w:val="TableParagraph"/>
              <w:suppressAutoHyphens/>
              <w:spacing w:line="275" w:lineRule="exact"/>
              <w:ind w:left="0"/>
              <w:jc w:val="both"/>
              <w:rPr>
                <w:sz w:val="24"/>
              </w:rPr>
            </w:pPr>
            <w:r w:rsidRPr="00FE23E4">
              <w:rPr>
                <w:sz w:val="24"/>
              </w:rPr>
              <w:t>основы гражданского законодательства и норм делового оборота;</w:t>
            </w:r>
          </w:p>
          <w:p w14:paraId="5C3F50A1" w14:textId="77777777" w:rsidR="00C26AFA" w:rsidRPr="00FE23E4" w:rsidRDefault="002D55BD" w:rsidP="002512A7">
            <w:pPr>
              <w:pStyle w:val="TableParagraph"/>
              <w:suppressAutoHyphens/>
              <w:spacing w:line="276" w:lineRule="exact"/>
              <w:ind w:left="0"/>
              <w:jc w:val="both"/>
              <w:rPr>
                <w:sz w:val="24"/>
              </w:rPr>
            </w:pPr>
            <w:r w:rsidRPr="00FE23E4">
              <w:rPr>
                <w:sz w:val="24"/>
              </w:rPr>
              <w:t xml:space="preserve">основы экономических знаний в сфере управления </w:t>
            </w:r>
            <w:r w:rsidR="0088710C" w:rsidRPr="00FE23E4">
              <w:rPr>
                <w:sz w:val="24"/>
              </w:rPr>
              <w:t xml:space="preserve"> жилищно-коммуналь</w:t>
            </w:r>
            <w:r w:rsidR="008C59F4" w:rsidRPr="00FE23E4">
              <w:rPr>
                <w:sz w:val="24"/>
              </w:rPr>
              <w:t>ного хозяйства</w:t>
            </w:r>
          </w:p>
        </w:tc>
      </w:tr>
    </w:tbl>
    <w:p w14:paraId="547A9B5F" w14:textId="77777777" w:rsidR="00C26AFA" w:rsidRPr="00FE23E4" w:rsidRDefault="00C26AFA" w:rsidP="002512A7">
      <w:pPr>
        <w:pStyle w:val="a3"/>
        <w:suppressAutoHyphens/>
        <w:rPr>
          <w:sz w:val="20"/>
        </w:rPr>
      </w:pPr>
    </w:p>
    <w:p w14:paraId="7EA7693E" w14:textId="77777777" w:rsidR="00C26AFA" w:rsidRPr="00FE23E4" w:rsidRDefault="00C26AFA" w:rsidP="006B0E45">
      <w:pPr>
        <w:pStyle w:val="a3"/>
        <w:suppressAutoHyphens/>
        <w:spacing w:before="6"/>
        <w:ind w:firstLine="720"/>
        <w:jc w:val="both"/>
        <w:rPr>
          <w:sz w:val="21"/>
        </w:rPr>
      </w:pPr>
    </w:p>
    <w:p w14:paraId="777D78A4" w14:textId="77777777" w:rsidR="00C26AFA" w:rsidRPr="00FE23E4" w:rsidRDefault="002D55BD" w:rsidP="00A03160">
      <w:pPr>
        <w:pStyle w:val="1"/>
        <w:numPr>
          <w:ilvl w:val="2"/>
          <w:numId w:val="90"/>
        </w:numPr>
        <w:suppressAutoHyphens/>
        <w:spacing w:line="276" w:lineRule="auto"/>
        <w:ind w:left="0" w:firstLine="720"/>
        <w:jc w:val="both"/>
      </w:pPr>
      <w:r w:rsidRPr="00FE23E4">
        <w:t>Количество часов, отводимое на освоение профессионального модуля</w:t>
      </w:r>
    </w:p>
    <w:p w14:paraId="238A1501" w14:textId="77777777" w:rsidR="00EF303C" w:rsidRPr="00FE23E4" w:rsidRDefault="00EF303C" w:rsidP="00EF303C">
      <w:pPr>
        <w:pStyle w:val="a3"/>
        <w:spacing w:line="276" w:lineRule="auto"/>
        <w:ind w:left="576"/>
      </w:pPr>
    </w:p>
    <w:p w14:paraId="035490B9" w14:textId="77777777" w:rsidR="005352F7" w:rsidRPr="00FE23E4" w:rsidRDefault="005352F7" w:rsidP="00EF303C">
      <w:pPr>
        <w:pStyle w:val="a3"/>
        <w:spacing w:line="276" w:lineRule="auto"/>
        <w:ind w:left="576"/>
      </w:pPr>
      <w:r w:rsidRPr="00FE23E4">
        <w:t xml:space="preserve">Всего 402 часа </w:t>
      </w:r>
    </w:p>
    <w:p w14:paraId="5E40B603" w14:textId="77777777" w:rsidR="00EF303C" w:rsidRPr="00FE23E4" w:rsidRDefault="005352F7" w:rsidP="00EF303C">
      <w:pPr>
        <w:pStyle w:val="a3"/>
        <w:spacing w:line="276" w:lineRule="auto"/>
        <w:ind w:left="720" w:firstLine="720"/>
      </w:pPr>
      <w:r w:rsidRPr="00FE23E4">
        <w:t>в том числе в форме практической подготовки – 174 часов</w:t>
      </w:r>
    </w:p>
    <w:p w14:paraId="739382C1" w14:textId="77777777" w:rsidR="005352F7" w:rsidRPr="00FE23E4" w:rsidRDefault="005352F7" w:rsidP="00EF303C">
      <w:pPr>
        <w:pStyle w:val="a3"/>
        <w:spacing w:line="276" w:lineRule="auto"/>
        <w:ind w:left="720" w:firstLine="720"/>
      </w:pPr>
    </w:p>
    <w:p w14:paraId="7D0C2C02" w14:textId="77777777" w:rsidR="005352F7" w:rsidRPr="00FE23E4" w:rsidRDefault="005352F7" w:rsidP="00EF303C">
      <w:pPr>
        <w:pStyle w:val="a3"/>
        <w:spacing w:line="276" w:lineRule="auto"/>
        <w:ind w:left="576"/>
      </w:pPr>
      <w:r w:rsidRPr="00FE23E4">
        <w:t>Из них на освоение МДК – 294 часа</w:t>
      </w:r>
    </w:p>
    <w:p w14:paraId="57013958" w14:textId="77777777" w:rsidR="00EF303C" w:rsidRPr="00FE23E4" w:rsidRDefault="00EF303C" w:rsidP="00EF303C">
      <w:pPr>
        <w:pStyle w:val="a3"/>
        <w:spacing w:line="276" w:lineRule="auto"/>
        <w:ind w:left="1296" w:firstLine="144"/>
      </w:pPr>
      <w:r w:rsidRPr="00FE23E4">
        <w:t>в том числе самостоятельная работа ____</w:t>
      </w:r>
    </w:p>
    <w:p w14:paraId="6501BF1B" w14:textId="77777777" w:rsidR="005352F7" w:rsidRPr="00FE23E4" w:rsidRDefault="005352F7" w:rsidP="00EF303C">
      <w:pPr>
        <w:pStyle w:val="a3"/>
        <w:spacing w:line="276" w:lineRule="auto"/>
        <w:ind w:left="576"/>
      </w:pPr>
      <w:r w:rsidRPr="00FE23E4">
        <w:t>практики, в том числе учебная – 36 часов,</w:t>
      </w:r>
    </w:p>
    <w:p w14:paraId="0F0D5C5B" w14:textId="77777777" w:rsidR="005352F7" w:rsidRPr="00FE23E4" w:rsidRDefault="005352F7" w:rsidP="00EF303C">
      <w:pPr>
        <w:pStyle w:val="a3"/>
        <w:spacing w:line="276" w:lineRule="auto"/>
        <w:ind w:left="2736" w:firstLine="144"/>
      </w:pPr>
      <w:r w:rsidRPr="00FE23E4">
        <w:t>производственная – 72 часа.</w:t>
      </w:r>
    </w:p>
    <w:p w14:paraId="0E9CD7F8" w14:textId="77777777" w:rsidR="005352F7" w:rsidRPr="00FE23E4" w:rsidRDefault="005352F7" w:rsidP="00EF303C">
      <w:pPr>
        <w:suppressAutoHyphens/>
        <w:spacing w:line="276" w:lineRule="auto"/>
        <w:sectPr w:rsidR="005352F7" w:rsidRPr="00FE23E4" w:rsidSect="000E17A8">
          <w:pgSz w:w="11910" w:h="16850"/>
          <w:pgMar w:top="1134" w:right="850" w:bottom="1134" w:left="1701" w:header="0" w:footer="1298" w:gutter="0"/>
          <w:cols w:space="720"/>
        </w:sectPr>
      </w:pPr>
    </w:p>
    <w:p w14:paraId="3215EE75" w14:textId="77777777" w:rsidR="00C26AFA" w:rsidRPr="00FE23E4" w:rsidRDefault="002D55BD" w:rsidP="00A03160">
      <w:pPr>
        <w:pStyle w:val="1"/>
        <w:numPr>
          <w:ilvl w:val="1"/>
          <w:numId w:val="90"/>
        </w:numPr>
        <w:suppressAutoHyphens/>
        <w:spacing w:before="90"/>
        <w:ind w:left="0" w:firstLine="720"/>
        <w:jc w:val="left"/>
      </w:pPr>
      <w:r w:rsidRPr="00FE23E4">
        <w:lastRenderedPageBreak/>
        <w:t>Структура и содержание профессионального модуля</w:t>
      </w:r>
    </w:p>
    <w:p w14:paraId="0E69BC2C" w14:textId="77777777" w:rsidR="00C26AFA" w:rsidRPr="00FE23E4" w:rsidRDefault="002D55BD" w:rsidP="00A03160">
      <w:pPr>
        <w:pStyle w:val="a5"/>
        <w:numPr>
          <w:ilvl w:val="2"/>
          <w:numId w:val="90"/>
        </w:numPr>
        <w:suppressAutoHyphens/>
        <w:spacing w:before="199"/>
        <w:ind w:left="0" w:firstLine="720"/>
        <w:jc w:val="left"/>
        <w:rPr>
          <w:b/>
          <w:sz w:val="24"/>
        </w:rPr>
      </w:pPr>
      <w:r w:rsidRPr="00FE23E4">
        <w:rPr>
          <w:b/>
          <w:sz w:val="24"/>
        </w:rPr>
        <w:t>Структура профессионального модуля</w:t>
      </w:r>
    </w:p>
    <w:p w14:paraId="0964AA45" w14:textId="77777777" w:rsidR="00C26AFA" w:rsidRPr="00FE23E4" w:rsidRDefault="00C26AFA" w:rsidP="002512A7">
      <w:pPr>
        <w:pStyle w:val="a3"/>
        <w:suppressAutoHyphens/>
        <w:spacing w:before="4" w:after="1"/>
        <w:rPr>
          <w:b/>
          <w:sz w:val="17"/>
        </w:rPr>
      </w:pPr>
    </w:p>
    <w:tbl>
      <w:tblPr>
        <w:tblStyle w:val="TableNormal"/>
        <w:tblW w:w="1424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6"/>
        <w:gridCol w:w="4111"/>
        <w:gridCol w:w="708"/>
        <w:gridCol w:w="851"/>
        <w:gridCol w:w="992"/>
        <w:gridCol w:w="1701"/>
        <w:gridCol w:w="1276"/>
        <w:gridCol w:w="992"/>
        <w:gridCol w:w="1134"/>
        <w:gridCol w:w="1134"/>
      </w:tblGrid>
      <w:tr w:rsidR="006B0E45" w:rsidRPr="00FE23E4" w14:paraId="375C199D" w14:textId="77777777" w:rsidTr="00BC0C03">
        <w:trPr>
          <w:trHeight w:val="416"/>
        </w:trPr>
        <w:tc>
          <w:tcPr>
            <w:tcW w:w="1346" w:type="dxa"/>
            <w:vMerge w:val="restart"/>
            <w:tcMar>
              <w:left w:w="57" w:type="dxa"/>
              <w:right w:w="57" w:type="dxa"/>
            </w:tcMar>
            <w:vAlign w:val="center"/>
          </w:tcPr>
          <w:p w14:paraId="75E4DB13" w14:textId="77777777" w:rsidR="006B0E45" w:rsidRPr="00FE23E4" w:rsidRDefault="006B0E45" w:rsidP="000E6591">
            <w:pPr>
              <w:pStyle w:val="TableParagraph"/>
              <w:suppressAutoHyphens/>
              <w:ind w:left="0"/>
              <w:jc w:val="center"/>
            </w:pPr>
            <w:r w:rsidRPr="00FE23E4">
              <w:t xml:space="preserve">Коды </w:t>
            </w:r>
            <w:proofErr w:type="spellStart"/>
            <w:r w:rsidRPr="00FE23E4">
              <w:t>профессио</w:t>
            </w:r>
            <w:r w:rsidR="000E6591" w:rsidRPr="00FE23E4">
              <w:t>-</w:t>
            </w:r>
            <w:r w:rsidRPr="00FE23E4">
              <w:t>нальных</w:t>
            </w:r>
            <w:proofErr w:type="spellEnd"/>
            <w:r w:rsidRPr="00FE23E4">
              <w:t xml:space="preserve"> </w:t>
            </w:r>
            <w:r w:rsidR="000E6591" w:rsidRPr="00FE23E4">
              <w:t xml:space="preserve">и </w:t>
            </w:r>
            <w:r w:rsidRPr="00FE23E4">
              <w:t xml:space="preserve">общих </w:t>
            </w:r>
            <w:proofErr w:type="spellStart"/>
            <w:r w:rsidRPr="00FE23E4">
              <w:t>компетен</w:t>
            </w:r>
            <w:r w:rsidR="000E6591" w:rsidRPr="00FE23E4">
              <w:t>-</w:t>
            </w:r>
            <w:r w:rsidRPr="00FE23E4">
              <w:t>ций</w:t>
            </w:r>
            <w:proofErr w:type="spellEnd"/>
          </w:p>
        </w:tc>
        <w:tc>
          <w:tcPr>
            <w:tcW w:w="4111" w:type="dxa"/>
            <w:vMerge w:val="restart"/>
            <w:tcMar>
              <w:left w:w="57" w:type="dxa"/>
              <w:right w:w="57" w:type="dxa"/>
            </w:tcMar>
            <w:vAlign w:val="center"/>
          </w:tcPr>
          <w:p w14:paraId="67B56914" w14:textId="77777777" w:rsidR="006B0E45" w:rsidRPr="00FE23E4" w:rsidRDefault="006B0E45" w:rsidP="000E6591">
            <w:pPr>
              <w:pStyle w:val="TableParagraph"/>
              <w:suppressAutoHyphens/>
              <w:ind w:left="0"/>
              <w:jc w:val="center"/>
            </w:pPr>
            <w:r w:rsidRPr="00FE23E4">
              <w:t>Наименования разделов профессионального модуля</w:t>
            </w:r>
          </w:p>
        </w:tc>
        <w:tc>
          <w:tcPr>
            <w:tcW w:w="708" w:type="dxa"/>
            <w:vMerge w:val="restart"/>
            <w:tcMar>
              <w:left w:w="57" w:type="dxa"/>
              <w:right w:w="57" w:type="dxa"/>
            </w:tcMar>
            <w:textDirection w:val="btLr"/>
            <w:vAlign w:val="center"/>
          </w:tcPr>
          <w:p w14:paraId="358D03CD" w14:textId="77777777" w:rsidR="006B0E45" w:rsidRPr="00FE23E4" w:rsidRDefault="006B0E45" w:rsidP="000E6591">
            <w:pPr>
              <w:pStyle w:val="TableParagraph"/>
              <w:suppressAutoHyphens/>
              <w:ind w:left="113" w:right="113"/>
              <w:jc w:val="center"/>
            </w:pPr>
            <w:r w:rsidRPr="00FE23E4">
              <w:t>Суммарный объем нагрузки, час.</w:t>
            </w:r>
          </w:p>
        </w:tc>
        <w:tc>
          <w:tcPr>
            <w:tcW w:w="851" w:type="dxa"/>
            <w:vMerge w:val="restart"/>
            <w:tcMar>
              <w:left w:w="57" w:type="dxa"/>
              <w:right w:w="57" w:type="dxa"/>
            </w:tcMar>
            <w:textDirection w:val="btLr"/>
            <w:vAlign w:val="center"/>
          </w:tcPr>
          <w:p w14:paraId="7DD799A6" w14:textId="77777777" w:rsidR="006B0E45" w:rsidRPr="00FE23E4" w:rsidRDefault="00A92C26" w:rsidP="000E6591">
            <w:pPr>
              <w:pStyle w:val="TableParagraph"/>
              <w:suppressAutoHyphens/>
              <w:ind w:left="113" w:right="113"/>
              <w:jc w:val="center"/>
            </w:pPr>
            <w:r w:rsidRPr="00FE23E4">
              <w:t xml:space="preserve">В т.ч. в форме </w:t>
            </w:r>
            <w:proofErr w:type="spellStart"/>
            <w:r w:rsidRPr="00FE23E4">
              <w:t>практ</w:t>
            </w:r>
            <w:proofErr w:type="spellEnd"/>
            <w:r w:rsidRPr="00FE23E4">
              <w:t>. подготовки</w:t>
            </w:r>
          </w:p>
        </w:tc>
        <w:tc>
          <w:tcPr>
            <w:tcW w:w="7229" w:type="dxa"/>
            <w:gridSpan w:val="6"/>
            <w:tcMar>
              <w:left w:w="57" w:type="dxa"/>
              <w:right w:w="57" w:type="dxa"/>
            </w:tcMar>
            <w:vAlign w:val="center"/>
          </w:tcPr>
          <w:p w14:paraId="532E6EC3" w14:textId="77777777" w:rsidR="006B0E45" w:rsidRPr="00FE23E4" w:rsidRDefault="006B0E45" w:rsidP="000E6591">
            <w:pPr>
              <w:pStyle w:val="TableParagraph"/>
              <w:suppressAutoHyphens/>
              <w:ind w:left="0"/>
              <w:jc w:val="center"/>
            </w:pPr>
            <w:r w:rsidRPr="00FE23E4">
              <w:t xml:space="preserve">Объем профессионального модуля, </w:t>
            </w:r>
            <w:proofErr w:type="spellStart"/>
            <w:r w:rsidRPr="00FE23E4">
              <w:t>ак</w:t>
            </w:r>
            <w:proofErr w:type="spellEnd"/>
            <w:r w:rsidRPr="00FE23E4">
              <w:t>. час.</w:t>
            </w:r>
          </w:p>
        </w:tc>
      </w:tr>
      <w:tr w:rsidR="006B0E45" w:rsidRPr="00FE23E4" w14:paraId="4A9F9E72" w14:textId="77777777" w:rsidTr="00BC0C03">
        <w:trPr>
          <w:trHeight w:val="414"/>
        </w:trPr>
        <w:tc>
          <w:tcPr>
            <w:tcW w:w="1346" w:type="dxa"/>
            <w:vMerge/>
            <w:tcBorders>
              <w:top w:val="nil"/>
            </w:tcBorders>
            <w:tcMar>
              <w:left w:w="57" w:type="dxa"/>
              <w:right w:w="57" w:type="dxa"/>
            </w:tcMar>
            <w:vAlign w:val="center"/>
          </w:tcPr>
          <w:p w14:paraId="634F6FA7" w14:textId="77777777" w:rsidR="006B0E45" w:rsidRPr="00FE23E4" w:rsidRDefault="006B0E45" w:rsidP="000E6591">
            <w:pPr>
              <w:suppressAutoHyphens/>
              <w:jc w:val="center"/>
            </w:pPr>
          </w:p>
        </w:tc>
        <w:tc>
          <w:tcPr>
            <w:tcW w:w="4111" w:type="dxa"/>
            <w:vMerge/>
            <w:tcBorders>
              <w:top w:val="nil"/>
            </w:tcBorders>
            <w:tcMar>
              <w:left w:w="57" w:type="dxa"/>
              <w:right w:w="57" w:type="dxa"/>
            </w:tcMar>
            <w:vAlign w:val="center"/>
          </w:tcPr>
          <w:p w14:paraId="797B4EC7" w14:textId="77777777" w:rsidR="006B0E45" w:rsidRPr="00FE23E4" w:rsidRDefault="006B0E45" w:rsidP="000E6591">
            <w:pPr>
              <w:suppressAutoHyphens/>
              <w:jc w:val="center"/>
            </w:pPr>
          </w:p>
        </w:tc>
        <w:tc>
          <w:tcPr>
            <w:tcW w:w="708" w:type="dxa"/>
            <w:vMerge/>
            <w:tcBorders>
              <w:top w:val="nil"/>
            </w:tcBorders>
            <w:tcMar>
              <w:left w:w="57" w:type="dxa"/>
              <w:right w:w="57" w:type="dxa"/>
            </w:tcMar>
            <w:vAlign w:val="center"/>
          </w:tcPr>
          <w:p w14:paraId="0A8A24D4" w14:textId="77777777" w:rsidR="006B0E45" w:rsidRPr="00FE23E4" w:rsidRDefault="006B0E45" w:rsidP="000E6591">
            <w:pPr>
              <w:suppressAutoHyphens/>
              <w:jc w:val="center"/>
            </w:pPr>
          </w:p>
        </w:tc>
        <w:tc>
          <w:tcPr>
            <w:tcW w:w="851" w:type="dxa"/>
            <w:vMerge/>
            <w:tcMar>
              <w:left w:w="57" w:type="dxa"/>
              <w:right w:w="57" w:type="dxa"/>
            </w:tcMar>
            <w:vAlign w:val="center"/>
          </w:tcPr>
          <w:p w14:paraId="70B3884B" w14:textId="77777777" w:rsidR="006B0E45" w:rsidRPr="00FE23E4" w:rsidRDefault="006B0E45" w:rsidP="000E6591">
            <w:pPr>
              <w:pStyle w:val="TableParagraph"/>
              <w:suppressAutoHyphens/>
              <w:ind w:left="0"/>
              <w:jc w:val="center"/>
            </w:pPr>
          </w:p>
        </w:tc>
        <w:tc>
          <w:tcPr>
            <w:tcW w:w="6095" w:type="dxa"/>
            <w:gridSpan w:val="5"/>
            <w:tcMar>
              <w:left w:w="57" w:type="dxa"/>
              <w:right w:w="57" w:type="dxa"/>
            </w:tcMar>
            <w:vAlign w:val="center"/>
          </w:tcPr>
          <w:p w14:paraId="328096B0" w14:textId="77777777" w:rsidR="006B0E45" w:rsidRPr="00FE23E4" w:rsidRDefault="006B0E45" w:rsidP="000E6591">
            <w:pPr>
              <w:pStyle w:val="TableParagraph"/>
              <w:suppressAutoHyphens/>
              <w:ind w:left="0"/>
              <w:jc w:val="center"/>
            </w:pPr>
            <w:r w:rsidRPr="00FE23E4">
              <w:t>Работа обучающихся во взаимодействии с преподавателем</w:t>
            </w:r>
          </w:p>
        </w:tc>
        <w:tc>
          <w:tcPr>
            <w:tcW w:w="1134" w:type="dxa"/>
            <w:vMerge w:val="restart"/>
            <w:tcMar>
              <w:left w:w="57" w:type="dxa"/>
              <w:right w:w="57" w:type="dxa"/>
            </w:tcMar>
            <w:vAlign w:val="center"/>
          </w:tcPr>
          <w:p w14:paraId="0A21B814" w14:textId="77777777" w:rsidR="006B0E45" w:rsidRPr="00FE23E4" w:rsidRDefault="006B0E45" w:rsidP="000E6591">
            <w:pPr>
              <w:pStyle w:val="TableParagraph"/>
              <w:suppressAutoHyphens/>
              <w:ind w:left="0"/>
              <w:jc w:val="center"/>
            </w:pPr>
            <w:proofErr w:type="spellStart"/>
            <w:r w:rsidRPr="00FE23E4">
              <w:t>Самостоя</w:t>
            </w:r>
            <w:proofErr w:type="spellEnd"/>
            <w:r w:rsidR="000E6591" w:rsidRPr="00FE23E4">
              <w:t>-</w:t>
            </w:r>
            <w:r w:rsidRPr="00FE23E4">
              <w:t>тельная работа</w:t>
            </w:r>
            <w:r w:rsidRPr="00FE23E4">
              <w:rPr>
                <w:rStyle w:val="a9"/>
              </w:rPr>
              <w:footnoteReference w:id="18"/>
            </w:r>
          </w:p>
        </w:tc>
      </w:tr>
      <w:tr w:rsidR="006B0E45" w:rsidRPr="00FE23E4" w14:paraId="3EEF6ABF" w14:textId="77777777" w:rsidTr="00BC0C03">
        <w:trPr>
          <w:trHeight w:val="323"/>
        </w:trPr>
        <w:tc>
          <w:tcPr>
            <w:tcW w:w="1346" w:type="dxa"/>
            <w:vMerge/>
            <w:tcBorders>
              <w:top w:val="nil"/>
            </w:tcBorders>
            <w:tcMar>
              <w:left w:w="57" w:type="dxa"/>
              <w:right w:w="57" w:type="dxa"/>
            </w:tcMar>
            <w:vAlign w:val="center"/>
          </w:tcPr>
          <w:p w14:paraId="688E6AAE" w14:textId="77777777" w:rsidR="006B0E45" w:rsidRPr="00FE23E4" w:rsidRDefault="006B0E45" w:rsidP="000E6591">
            <w:pPr>
              <w:suppressAutoHyphens/>
              <w:jc w:val="center"/>
            </w:pPr>
          </w:p>
        </w:tc>
        <w:tc>
          <w:tcPr>
            <w:tcW w:w="4111" w:type="dxa"/>
            <w:vMerge/>
            <w:tcBorders>
              <w:top w:val="nil"/>
            </w:tcBorders>
            <w:tcMar>
              <w:left w:w="57" w:type="dxa"/>
              <w:right w:w="57" w:type="dxa"/>
            </w:tcMar>
            <w:vAlign w:val="center"/>
          </w:tcPr>
          <w:p w14:paraId="3A9F8B4C" w14:textId="77777777" w:rsidR="006B0E45" w:rsidRPr="00FE23E4" w:rsidRDefault="006B0E45" w:rsidP="000E6591">
            <w:pPr>
              <w:suppressAutoHyphens/>
              <w:jc w:val="center"/>
            </w:pPr>
          </w:p>
        </w:tc>
        <w:tc>
          <w:tcPr>
            <w:tcW w:w="708" w:type="dxa"/>
            <w:vMerge/>
            <w:tcBorders>
              <w:top w:val="nil"/>
            </w:tcBorders>
            <w:tcMar>
              <w:left w:w="57" w:type="dxa"/>
              <w:right w:w="57" w:type="dxa"/>
            </w:tcMar>
            <w:vAlign w:val="center"/>
          </w:tcPr>
          <w:p w14:paraId="15AFC6A4" w14:textId="77777777" w:rsidR="006B0E45" w:rsidRPr="00FE23E4" w:rsidRDefault="006B0E45" w:rsidP="000E6591">
            <w:pPr>
              <w:suppressAutoHyphens/>
              <w:jc w:val="center"/>
            </w:pPr>
          </w:p>
        </w:tc>
        <w:tc>
          <w:tcPr>
            <w:tcW w:w="851" w:type="dxa"/>
            <w:vMerge/>
            <w:tcMar>
              <w:left w:w="57" w:type="dxa"/>
              <w:right w:w="57" w:type="dxa"/>
            </w:tcMar>
            <w:vAlign w:val="center"/>
          </w:tcPr>
          <w:p w14:paraId="136447DD" w14:textId="77777777" w:rsidR="006B0E45" w:rsidRPr="00FE23E4" w:rsidRDefault="006B0E45" w:rsidP="000E6591">
            <w:pPr>
              <w:pStyle w:val="TableParagraph"/>
              <w:suppressAutoHyphens/>
              <w:ind w:left="0"/>
              <w:jc w:val="center"/>
            </w:pPr>
          </w:p>
        </w:tc>
        <w:tc>
          <w:tcPr>
            <w:tcW w:w="3969" w:type="dxa"/>
            <w:gridSpan w:val="3"/>
            <w:tcMar>
              <w:left w:w="57" w:type="dxa"/>
              <w:right w:w="57" w:type="dxa"/>
            </w:tcMar>
            <w:vAlign w:val="center"/>
          </w:tcPr>
          <w:p w14:paraId="0925AB4D" w14:textId="77777777" w:rsidR="006B0E45" w:rsidRPr="00FE23E4" w:rsidRDefault="006B0E45" w:rsidP="000E6591">
            <w:pPr>
              <w:pStyle w:val="TableParagraph"/>
              <w:suppressAutoHyphens/>
              <w:ind w:left="0"/>
              <w:jc w:val="center"/>
            </w:pPr>
            <w:r w:rsidRPr="00FE23E4">
              <w:t>Обучение по МДК</w:t>
            </w:r>
          </w:p>
        </w:tc>
        <w:tc>
          <w:tcPr>
            <w:tcW w:w="2126" w:type="dxa"/>
            <w:gridSpan w:val="2"/>
            <w:vMerge w:val="restart"/>
            <w:tcMar>
              <w:left w:w="57" w:type="dxa"/>
              <w:right w:w="57" w:type="dxa"/>
            </w:tcMar>
            <w:vAlign w:val="center"/>
          </w:tcPr>
          <w:p w14:paraId="05295D6D" w14:textId="77777777" w:rsidR="006B0E45" w:rsidRPr="00FE23E4" w:rsidRDefault="006B0E45" w:rsidP="000E6591">
            <w:pPr>
              <w:pStyle w:val="TableParagraph"/>
              <w:suppressAutoHyphens/>
              <w:ind w:left="0"/>
              <w:jc w:val="center"/>
            </w:pPr>
            <w:r w:rsidRPr="00FE23E4">
              <w:t>Практики</w:t>
            </w:r>
          </w:p>
        </w:tc>
        <w:tc>
          <w:tcPr>
            <w:tcW w:w="1134" w:type="dxa"/>
            <w:vMerge/>
            <w:tcBorders>
              <w:top w:val="nil"/>
            </w:tcBorders>
            <w:tcMar>
              <w:left w:w="57" w:type="dxa"/>
              <w:right w:w="57" w:type="dxa"/>
            </w:tcMar>
            <w:vAlign w:val="center"/>
          </w:tcPr>
          <w:p w14:paraId="1EF1D7C5" w14:textId="77777777" w:rsidR="006B0E45" w:rsidRPr="00FE23E4" w:rsidRDefault="006B0E45" w:rsidP="000E6591">
            <w:pPr>
              <w:suppressAutoHyphens/>
              <w:jc w:val="center"/>
            </w:pPr>
          </w:p>
        </w:tc>
      </w:tr>
      <w:tr w:rsidR="006B0E45" w:rsidRPr="00FE23E4" w14:paraId="601C62A2" w14:textId="77777777" w:rsidTr="00BC0C03">
        <w:trPr>
          <w:trHeight w:val="323"/>
        </w:trPr>
        <w:tc>
          <w:tcPr>
            <w:tcW w:w="1346" w:type="dxa"/>
            <w:vMerge/>
            <w:tcBorders>
              <w:top w:val="nil"/>
            </w:tcBorders>
            <w:tcMar>
              <w:left w:w="57" w:type="dxa"/>
              <w:right w:w="57" w:type="dxa"/>
            </w:tcMar>
            <w:vAlign w:val="center"/>
          </w:tcPr>
          <w:p w14:paraId="01DEF47C" w14:textId="77777777" w:rsidR="006B0E45" w:rsidRPr="00FE23E4" w:rsidRDefault="006B0E45" w:rsidP="000E6591">
            <w:pPr>
              <w:suppressAutoHyphens/>
              <w:jc w:val="center"/>
            </w:pPr>
          </w:p>
        </w:tc>
        <w:tc>
          <w:tcPr>
            <w:tcW w:w="4111" w:type="dxa"/>
            <w:vMerge/>
            <w:tcBorders>
              <w:top w:val="nil"/>
            </w:tcBorders>
            <w:tcMar>
              <w:left w:w="57" w:type="dxa"/>
              <w:right w:w="57" w:type="dxa"/>
            </w:tcMar>
            <w:vAlign w:val="center"/>
          </w:tcPr>
          <w:p w14:paraId="6155FD61" w14:textId="77777777" w:rsidR="006B0E45" w:rsidRPr="00FE23E4" w:rsidRDefault="006B0E45" w:rsidP="000E6591">
            <w:pPr>
              <w:suppressAutoHyphens/>
              <w:jc w:val="center"/>
            </w:pPr>
          </w:p>
        </w:tc>
        <w:tc>
          <w:tcPr>
            <w:tcW w:w="708" w:type="dxa"/>
            <w:vMerge/>
            <w:tcBorders>
              <w:top w:val="nil"/>
            </w:tcBorders>
            <w:tcMar>
              <w:left w:w="57" w:type="dxa"/>
              <w:right w:w="57" w:type="dxa"/>
            </w:tcMar>
            <w:vAlign w:val="center"/>
          </w:tcPr>
          <w:p w14:paraId="3AE66542" w14:textId="77777777" w:rsidR="006B0E45" w:rsidRPr="00FE23E4" w:rsidRDefault="006B0E45" w:rsidP="000E6591">
            <w:pPr>
              <w:suppressAutoHyphens/>
              <w:jc w:val="center"/>
            </w:pPr>
          </w:p>
        </w:tc>
        <w:tc>
          <w:tcPr>
            <w:tcW w:w="851" w:type="dxa"/>
            <w:vMerge/>
            <w:tcMar>
              <w:left w:w="57" w:type="dxa"/>
              <w:right w:w="57" w:type="dxa"/>
            </w:tcMar>
            <w:vAlign w:val="center"/>
          </w:tcPr>
          <w:p w14:paraId="33C7587D" w14:textId="77777777" w:rsidR="006B0E45" w:rsidRPr="00FE23E4" w:rsidRDefault="006B0E45" w:rsidP="000E6591">
            <w:pPr>
              <w:pStyle w:val="TableParagraph"/>
              <w:suppressAutoHyphens/>
              <w:ind w:left="0"/>
              <w:jc w:val="center"/>
            </w:pPr>
          </w:p>
        </w:tc>
        <w:tc>
          <w:tcPr>
            <w:tcW w:w="992" w:type="dxa"/>
            <w:vMerge w:val="restart"/>
            <w:tcMar>
              <w:left w:w="57" w:type="dxa"/>
              <w:right w:w="57" w:type="dxa"/>
            </w:tcMar>
            <w:vAlign w:val="center"/>
          </w:tcPr>
          <w:p w14:paraId="019A8024" w14:textId="77777777" w:rsidR="006B0E45" w:rsidRPr="00FE23E4" w:rsidRDefault="00A92C26" w:rsidP="000E6591">
            <w:pPr>
              <w:pStyle w:val="TableParagraph"/>
              <w:suppressAutoHyphens/>
              <w:ind w:left="0"/>
              <w:jc w:val="center"/>
            </w:pPr>
            <w:r w:rsidRPr="00FE23E4">
              <w:t>Всего</w:t>
            </w:r>
          </w:p>
        </w:tc>
        <w:tc>
          <w:tcPr>
            <w:tcW w:w="2977" w:type="dxa"/>
            <w:gridSpan w:val="2"/>
            <w:tcMar>
              <w:left w:w="57" w:type="dxa"/>
              <w:right w:w="57" w:type="dxa"/>
            </w:tcMar>
            <w:vAlign w:val="center"/>
          </w:tcPr>
          <w:p w14:paraId="1F32988E" w14:textId="77777777" w:rsidR="006B0E45" w:rsidRPr="00FE23E4" w:rsidRDefault="006B0E45" w:rsidP="000E6591">
            <w:pPr>
              <w:pStyle w:val="TableParagraph"/>
              <w:suppressAutoHyphens/>
              <w:ind w:left="0"/>
              <w:jc w:val="center"/>
            </w:pPr>
            <w:r w:rsidRPr="00FE23E4">
              <w:t>В том числе</w:t>
            </w:r>
          </w:p>
        </w:tc>
        <w:tc>
          <w:tcPr>
            <w:tcW w:w="2126" w:type="dxa"/>
            <w:gridSpan w:val="2"/>
            <w:vMerge/>
            <w:tcBorders>
              <w:top w:val="nil"/>
            </w:tcBorders>
            <w:tcMar>
              <w:left w:w="57" w:type="dxa"/>
              <w:right w:w="57" w:type="dxa"/>
            </w:tcMar>
            <w:vAlign w:val="center"/>
          </w:tcPr>
          <w:p w14:paraId="73135142" w14:textId="77777777" w:rsidR="006B0E45" w:rsidRPr="00FE23E4" w:rsidRDefault="006B0E45" w:rsidP="000E6591">
            <w:pPr>
              <w:suppressAutoHyphens/>
              <w:jc w:val="center"/>
            </w:pPr>
          </w:p>
        </w:tc>
        <w:tc>
          <w:tcPr>
            <w:tcW w:w="1134" w:type="dxa"/>
            <w:vMerge/>
            <w:tcBorders>
              <w:top w:val="nil"/>
            </w:tcBorders>
            <w:tcMar>
              <w:left w:w="57" w:type="dxa"/>
              <w:right w:w="57" w:type="dxa"/>
            </w:tcMar>
            <w:vAlign w:val="center"/>
          </w:tcPr>
          <w:p w14:paraId="472135DE" w14:textId="77777777" w:rsidR="006B0E45" w:rsidRPr="00FE23E4" w:rsidRDefault="006B0E45" w:rsidP="000E6591">
            <w:pPr>
              <w:suppressAutoHyphens/>
              <w:jc w:val="center"/>
            </w:pPr>
          </w:p>
        </w:tc>
      </w:tr>
      <w:tr w:rsidR="006B0E45" w:rsidRPr="00FE23E4" w14:paraId="0EFC21F1" w14:textId="77777777" w:rsidTr="00BC0C03">
        <w:trPr>
          <w:trHeight w:val="833"/>
        </w:trPr>
        <w:tc>
          <w:tcPr>
            <w:tcW w:w="1346" w:type="dxa"/>
            <w:vMerge/>
            <w:tcBorders>
              <w:top w:val="nil"/>
            </w:tcBorders>
            <w:tcMar>
              <w:left w:w="57" w:type="dxa"/>
              <w:right w:w="57" w:type="dxa"/>
            </w:tcMar>
            <w:vAlign w:val="center"/>
          </w:tcPr>
          <w:p w14:paraId="3C00CAA7" w14:textId="77777777" w:rsidR="006B0E45" w:rsidRPr="00FE23E4" w:rsidRDefault="006B0E45" w:rsidP="000E6591">
            <w:pPr>
              <w:suppressAutoHyphens/>
              <w:jc w:val="center"/>
            </w:pPr>
          </w:p>
        </w:tc>
        <w:tc>
          <w:tcPr>
            <w:tcW w:w="4111" w:type="dxa"/>
            <w:vMerge/>
            <w:tcBorders>
              <w:top w:val="nil"/>
            </w:tcBorders>
            <w:tcMar>
              <w:left w:w="57" w:type="dxa"/>
              <w:right w:w="57" w:type="dxa"/>
            </w:tcMar>
            <w:vAlign w:val="center"/>
          </w:tcPr>
          <w:p w14:paraId="056B2E6E" w14:textId="77777777" w:rsidR="006B0E45" w:rsidRPr="00FE23E4" w:rsidRDefault="006B0E45" w:rsidP="000E6591">
            <w:pPr>
              <w:suppressAutoHyphens/>
              <w:jc w:val="center"/>
            </w:pPr>
          </w:p>
        </w:tc>
        <w:tc>
          <w:tcPr>
            <w:tcW w:w="708" w:type="dxa"/>
            <w:vMerge/>
            <w:tcBorders>
              <w:top w:val="nil"/>
            </w:tcBorders>
            <w:tcMar>
              <w:left w:w="57" w:type="dxa"/>
              <w:right w:w="57" w:type="dxa"/>
            </w:tcMar>
            <w:vAlign w:val="center"/>
          </w:tcPr>
          <w:p w14:paraId="7BE0E98E" w14:textId="77777777" w:rsidR="006B0E45" w:rsidRPr="00FE23E4" w:rsidRDefault="006B0E45" w:rsidP="000E6591">
            <w:pPr>
              <w:suppressAutoHyphens/>
              <w:jc w:val="center"/>
            </w:pPr>
          </w:p>
        </w:tc>
        <w:tc>
          <w:tcPr>
            <w:tcW w:w="851" w:type="dxa"/>
            <w:vMerge/>
            <w:tcMar>
              <w:left w:w="57" w:type="dxa"/>
              <w:right w:w="57" w:type="dxa"/>
            </w:tcMar>
            <w:vAlign w:val="center"/>
          </w:tcPr>
          <w:p w14:paraId="7E6CE43E" w14:textId="77777777" w:rsidR="006B0E45" w:rsidRPr="00FE23E4" w:rsidRDefault="006B0E45" w:rsidP="000E6591">
            <w:pPr>
              <w:suppressAutoHyphens/>
              <w:jc w:val="center"/>
            </w:pPr>
          </w:p>
        </w:tc>
        <w:tc>
          <w:tcPr>
            <w:tcW w:w="992" w:type="dxa"/>
            <w:vMerge/>
            <w:tcBorders>
              <w:top w:val="nil"/>
            </w:tcBorders>
            <w:tcMar>
              <w:left w:w="57" w:type="dxa"/>
              <w:right w:w="57" w:type="dxa"/>
            </w:tcMar>
            <w:vAlign w:val="center"/>
          </w:tcPr>
          <w:p w14:paraId="327D21E0" w14:textId="77777777" w:rsidR="006B0E45" w:rsidRPr="00FE23E4" w:rsidRDefault="006B0E45" w:rsidP="000E6591">
            <w:pPr>
              <w:suppressAutoHyphens/>
              <w:jc w:val="center"/>
            </w:pPr>
          </w:p>
        </w:tc>
        <w:tc>
          <w:tcPr>
            <w:tcW w:w="1701" w:type="dxa"/>
            <w:tcMar>
              <w:left w:w="57" w:type="dxa"/>
              <w:right w:w="57" w:type="dxa"/>
            </w:tcMar>
            <w:vAlign w:val="center"/>
          </w:tcPr>
          <w:p w14:paraId="058951E4" w14:textId="77777777" w:rsidR="006B0E45" w:rsidRPr="00FE23E4" w:rsidRDefault="006B0E45" w:rsidP="000E6591">
            <w:pPr>
              <w:pStyle w:val="TableParagraph"/>
              <w:suppressAutoHyphens/>
              <w:ind w:left="0"/>
              <w:jc w:val="center"/>
            </w:pPr>
            <w:r w:rsidRPr="00FE23E4">
              <w:t>Лабораторных и практических занятий</w:t>
            </w:r>
          </w:p>
        </w:tc>
        <w:tc>
          <w:tcPr>
            <w:tcW w:w="1276" w:type="dxa"/>
            <w:tcMar>
              <w:left w:w="57" w:type="dxa"/>
              <w:right w:w="57" w:type="dxa"/>
            </w:tcMar>
            <w:vAlign w:val="center"/>
          </w:tcPr>
          <w:p w14:paraId="00173E32" w14:textId="77777777" w:rsidR="006B0E45" w:rsidRPr="00FE23E4" w:rsidRDefault="006B0E45" w:rsidP="000E6591">
            <w:pPr>
              <w:pStyle w:val="TableParagraph"/>
              <w:suppressAutoHyphens/>
              <w:ind w:left="0"/>
              <w:jc w:val="center"/>
            </w:pPr>
            <w:r w:rsidRPr="00FE23E4">
              <w:t>Курсовых работ</w:t>
            </w:r>
          </w:p>
          <w:p w14:paraId="16B9B7A5" w14:textId="77777777" w:rsidR="006B0E45" w:rsidRPr="00FE23E4" w:rsidRDefault="006B0E45" w:rsidP="000E6591">
            <w:pPr>
              <w:pStyle w:val="TableParagraph"/>
              <w:suppressAutoHyphens/>
              <w:ind w:left="0"/>
              <w:jc w:val="center"/>
            </w:pPr>
            <w:r w:rsidRPr="00FE23E4">
              <w:t>(проектов)</w:t>
            </w:r>
          </w:p>
        </w:tc>
        <w:tc>
          <w:tcPr>
            <w:tcW w:w="992" w:type="dxa"/>
            <w:tcMar>
              <w:left w:w="57" w:type="dxa"/>
              <w:right w:w="57" w:type="dxa"/>
            </w:tcMar>
            <w:vAlign w:val="center"/>
          </w:tcPr>
          <w:p w14:paraId="6DC6E040" w14:textId="77777777" w:rsidR="006B0E45" w:rsidRPr="00FE23E4" w:rsidRDefault="006B0E45" w:rsidP="000E6591">
            <w:pPr>
              <w:pStyle w:val="TableParagraph"/>
              <w:suppressAutoHyphens/>
              <w:ind w:left="0"/>
              <w:jc w:val="center"/>
            </w:pPr>
            <w:r w:rsidRPr="00FE23E4">
              <w:t>Учебная</w:t>
            </w:r>
          </w:p>
        </w:tc>
        <w:tc>
          <w:tcPr>
            <w:tcW w:w="1134" w:type="dxa"/>
            <w:tcMar>
              <w:left w:w="57" w:type="dxa"/>
              <w:right w:w="57" w:type="dxa"/>
            </w:tcMar>
            <w:vAlign w:val="center"/>
          </w:tcPr>
          <w:p w14:paraId="0195DE4D" w14:textId="77777777" w:rsidR="006B0E45" w:rsidRPr="00FE23E4" w:rsidRDefault="006B0E45" w:rsidP="000E6591">
            <w:pPr>
              <w:pStyle w:val="TableParagraph"/>
              <w:suppressAutoHyphens/>
              <w:ind w:left="0"/>
              <w:jc w:val="center"/>
            </w:pPr>
            <w:proofErr w:type="spellStart"/>
            <w:r w:rsidRPr="00FE23E4">
              <w:t>Производ</w:t>
            </w:r>
            <w:r w:rsidR="000E6591" w:rsidRPr="00FE23E4">
              <w:t>-</w:t>
            </w:r>
            <w:r w:rsidRPr="00FE23E4">
              <w:t>ственная</w:t>
            </w:r>
            <w:proofErr w:type="spellEnd"/>
          </w:p>
        </w:tc>
        <w:tc>
          <w:tcPr>
            <w:tcW w:w="1134" w:type="dxa"/>
            <w:vMerge/>
            <w:tcBorders>
              <w:top w:val="nil"/>
            </w:tcBorders>
            <w:tcMar>
              <w:left w:w="57" w:type="dxa"/>
              <w:right w:w="57" w:type="dxa"/>
            </w:tcMar>
            <w:vAlign w:val="center"/>
          </w:tcPr>
          <w:p w14:paraId="6D7DD25D" w14:textId="77777777" w:rsidR="006B0E45" w:rsidRPr="00FE23E4" w:rsidRDefault="006B0E45" w:rsidP="000E6591">
            <w:pPr>
              <w:suppressAutoHyphens/>
              <w:jc w:val="center"/>
            </w:pPr>
          </w:p>
        </w:tc>
      </w:tr>
      <w:tr w:rsidR="006B0E45" w:rsidRPr="00FE23E4" w14:paraId="5AB78E85" w14:textId="77777777" w:rsidTr="00BC0C03">
        <w:trPr>
          <w:trHeight w:val="323"/>
        </w:trPr>
        <w:tc>
          <w:tcPr>
            <w:tcW w:w="1346" w:type="dxa"/>
            <w:tcMar>
              <w:left w:w="57" w:type="dxa"/>
              <w:right w:w="57" w:type="dxa"/>
            </w:tcMar>
            <w:vAlign w:val="center"/>
          </w:tcPr>
          <w:p w14:paraId="79AEC5A2" w14:textId="77777777" w:rsidR="006B0E45" w:rsidRPr="00FE23E4" w:rsidRDefault="006B0E45" w:rsidP="000E6591">
            <w:pPr>
              <w:pStyle w:val="TableParagraph"/>
              <w:suppressAutoHyphens/>
              <w:ind w:left="0"/>
              <w:jc w:val="center"/>
            </w:pPr>
            <w:r w:rsidRPr="00FE23E4">
              <w:t>1</w:t>
            </w:r>
          </w:p>
        </w:tc>
        <w:tc>
          <w:tcPr>
            <w:tcW w:w="4111" w:type="dxa"/>
            <w:tcMar>
              <w:left w:w="57" w:type="dxa"/>
              <w:right w:w="57" w:type="dxa"/>
            </w:tcMar>
            <w:vAlign w:val="center"/>
          </w:tcPr>
          <w:p w14:paraId="40E0C2B3" w14:textId="77777777" w:rsidR="006B0E45" w:rsidRPr="00FE23E4" w:rsidRDefault="006B0E45" w:rsidP="000E6591">
            <w:pPr>
              <w:pStyle w:val="TableParagraph"/>
              <w:suppressAutoHyphens/>
              <w:ind w:left="0"/>
              <w:jc w:val="center"/>
            </w:pPr>
            <w:r w:rsidRPr="00FE23E4">
              <w:t>2</w:t>
            </w:r>
          </w:p>
        </w:tc>
        <w:tc>
          <w:tcPr>
            <w:tcW w:w="708" w:type="dxa"/>
            <w:tcMar>
              <w:left w:w="57" w:type="dxa"/>
              <w:right w:w="57" w:type="dxa"/>
            </w:tcMar>
            <w:vAlign w:val="center"/>
          </w:tcPr>
          <w:p w14:paraId="099A27C5" w14:textId="77777777" w:rsidR="006B0E45" w:rsidRPr="00FE23E4" w:rsidRDefault="006B0E45" w:rsidP="000E6591">
            <w:pPr>
              <w:pStyle w:val="TableParagraph"/>
              <w:suppressAutoHyphens/>
              <w:ind w:left="0"/>
              <w:jc w:val="center"/>
            </w:pPr>
            <w:r w:rsidRPr="00FE23E4">
              <w:t>3</w:t>
            </w:r>
          </w:p>
        </w:tc>
        <w:tc>
          <w:tcPr>
            <w:tcW w:w="851" w:type="dxa"/>
            <w:tcMar>
              <w:left w:w="57" w:type="dxa"/>
              <w:right w:w="57" w:type="dxa"/>
            </w:tcMar>
            <w:vAlign w:val="center"/>
          </w:tcPr>
          <w:p w14:paraId="79F462C4" w14:textId="77777777" w:rsidR="006B0E45" w:rsidRPr="00FE23E4" w:rsidRDefault="006B0E45" w:rsidP="000E6591">
            <w:pPr>
              <w:pStyle w:val="TableParagraph"/>
              <w:suppressAutoHyphens/>
              <w:ind w:left="0"/>
              <w:jc w:val="center"/>
            </w:pPr>
            <w:r w:rsidRPr="00FE23E4">
              <w:t>4</w:t>
            </w:r>
          </w:p>
        </w:tc>
        <w:tc>
          <w:tcPr>
            <w:tcW w:w="992" w:type="dxa"/>
            <w:tcMar>
              <w:left w:w="57" w:type="dxa"/>
              <w:right w:w="57" w:type="dxa"/>
            </w:tcMar>
            <w:vAlign w:val="center"/>
          </w:tcPr>
          <w:p w14:paraId="2F7DEDDE" w14:textId="77777777" w:rsidR="006B0E45" w:rsidRPr="00FE23E4" w:rsidRDefault="006B0E45" w:rsidP="000E6591">
            <w:pPr>
              <w:pStyle w:val="TableParagraph"/>
              <w:suppressAutoHyphens/>
              <w:ind w:left="0"/>
              <w:jc w:val="center"/>
            </w:pPr>
            <w:r w:rsidRPr="00FE23E4">
              <w:t>5</w:t>
            </w:r>
          </w:p>
        </w:tc>
        <w:tc>
          <w:tcPr>
            <w:tcW w:w="1701" w:type="dxa"/>
            <w:tcMar>
              <w:left w:w="57" w:type="dxa"/>
              <w:right w:w="57" w:type="dxa"/>
            </w:tcMar>
            <w:vAlign w:val="center"/>
          </w:tcPr>
          <w:p w14:paraId="0D1B3073" w14:textId="77777777" w:rsidR="006B0E45" w:rsidRPr="00FE23E4" w:rsidRDefault="006B0E45" w:rsidP="000E6591">
            <w:pPr>
              <w:pStyle w:val="TableParagraph"/>
              <w:suppressAutoHyphens/>
              <w:ind w:left="0"/>
              <w:jc w:val="center"/>
            </w:pPr>
            <w:r w:rsidRPr="00FE23E4">
              <w:t>6</w:t>
            </w:r>
          </w:p>
        </w:tc>
        <w:tc>
          <w:tcPr>
            <w:tcW w:w="1276" w:type="dxa"/>
            <w:tcMar>
              <w:left w:w="57" w:type="dxa"/>
              <w:right w:w="57" w:type="dxa"/>
            </w:tcMar>
            <w:vAlign w:val="center"/>
          </w:tcPr>
          <w:p w14:paraId="671E543D" w14:textId="77777777" w:rsidR="006B0E45" w:rsidRPr="00FE23E4" w:rsidRDefault="006B0E45" w:rsidP="000E6591">
            <w:pPr>
              <w:pStyle w:val="TableParagraph"/>
              <w:suppressAutoHyphens/>
              <w:ind w:left="0"/>
              <w:jc w:val="center"/>
            </w:pPr>
            <w:r w:rsidRPr="00FE23E4">
              <w:t>7</w:t>
            </w:r>
          </w:p>
        </w:tc>
        <w:tc>
          <w:tcPr>
            <w:tcW w:w="992" w:type="dxa"/>
            <w:tcMar>
              <w:left w:w="57" w:type="dxa"/>
              <w:right w:w="57" w:type="dxa"/>
            </w:tcMar>
            <w:vAlign w:val="center"/>
          </w:tcPr>
          <w:p w14:paraId="1192854D" w14:textId="77777777" w:rsidR="006B0E45" w:rsidRPr="00FE23E4" w:rsidRDefault="006B0E45" w:rsidP="000E6591">
            <w:pPr>
              <w:pStyle w:val="TableParagraph"/>
              <w:suppressAutoHyphens/>
              <w:ind w:left="0"/>
              <w:jc w:val="center"/>
            </w:pPr>
            <w:r w:rsidRPr="00FE23E4">
              <w:t>8</w:t>
            </w:r>
          </w:p>
        </w:tc>
        <w:tc>
          <w:tcPr>
            <w:tcW w:w="1134" w:type="dxa"/>
            <w:tcMar>
              <w:left w:w="57" w:type="dxa"/>
              <w:right w:w="57" w:type="dxa"/>
            </w:tcMar>
            <w:vAlign w:val="center"/>
          </w:tcPr>
          <w:p w14:paraId="3D1085FB" w14:textId="77777777" w:rsidR="006B0E45" w:rsidRPr="00FE23E4" w:rsidRDefault="006B0E45" w:rsidP="000E6591">
            <w:pPr>
              <w:pStyle w:val="TableParagraph"/>
              <w:suppressAutoHyphens/>
              <w:ind w:left="0"/>
              <w:jc w:val="center"/>
            </w:pPr>
            <w:r w:rsidRPr="00FE23E4">
              <w:t>9</w:t>
            </w:r>
          </w:p>
        </w:tc>
        <w:tc>
          <w:tcPr>
            <w:tcW w:w="1134" w:type="dxa"/>
            <w:tcMar>
              <w:left w:w="57" w:type="dxa"/>
              <w:right w:w="57" w:type="dxa"/>
            </w:tcMar>
            <w:vAlign w:val="center"/>
          </w:tcPr>
          <w:p w14:paraId="3DF0D210" w14:textId="77777777" w:rsidR="006B0E45" w:rsidRPr="00FE23E4" w:rsidRDefault="006B0E45" w:rsidP="000E6591">
            <w:pPr>
              <w:pStyle w:val="TableParagraph"/>
              <w:suppressAutoHyphens/>
              <w:ind w:left="0"/>
              <w:jc w:val="center"/>
            </w:pPr>
            <w:r w:rsidRPr="00FE23E4">
              <w:t>10</w:t>
            </w:r>
          </w:p>
        </w:tc>
      </w:tr>
      <w:tr w:rsidR="006B0E45" w:rsidRPr="00FE23E4" w14:paraId="56CBD4C3" w14:textId="77777777" w:rsidTr="00BC0C03">
        <w:trPr>
          <w:trHeight w:val="557"/>
        </w:trPr>
        <w:tc>
          <w:tcPr>
            <w:tcW w:w="1346" w:type="dxa"/>
            <w:tcMar>
              <w:left w:w="57" w:type="dxa"/>
              <w:right w:w="57" w:type="dxa"/>
            </w:tcMar>
          </w:tcPr>
          <w:p w14:paraId="4EE374EF" w14:textId="77777777" w:rsidR="006B0E45" w:rsidRPr="00FE23E4" w:rsidRDefault="006B0E45" w:rsidP="000E6591">
            <w:pPr>
              <w:pStyle w:val="TableParagraph"/>
              <w:suppressAutoHyphens/>
              <w:ind w:left="0"/>
              <w:rPr>
                <w:sz w:val="24"/>
                <w:szCs w:val="24"/>
              </w:rPr>
            </w:pPr>
            <w:r w:rsidRPr="00FE23E4">
              <w:rPr>
                <w:sz w:val="24"/>
                <w:szCs w:val="24"/>
              </w:rPr>
              <w:t>ПК 5.1</w:t>
            </w:r>
          </w:p>
          <w:p w14:paraId="0709CEE4" w14:textId="77777777" w:rsidR="00416867" w:rsidRPr="00FE23E4" w:rsidRDefault="00416867" w:rsidP="000E6591">
            <w:pPr>
              <w:pStyle w:val="TableParagraph"/>
              <w:suppressAutoHyphens/>
              <w:ind w:left="0"/>
              <w:rPr>
                <w:sz w:val="24"/>
                <w:szCs w:val="24"/>
              </w:rPr>
            </w:pPr>
            <w:r w:rsidRPr="00FE23E4">
              <w:rPr>
                <w:sz w:val="24"/>
                <w:szCs w:val="24"/>
              </w:rPr>
              <w:t>ОК 01-05, 07, 09-11</w:t>
            </w:r>
          </w:p>
        </w:tc>
        <w:tc>
          <w:tcPr>
            <w:tcW w:w="4111" w:type="dxa"/>
            <w:tcMar>
              <w:left w:w="57" w:type="dxa"/>
              <w:right w:w="57" w:type="dxa"/>
            </w:tcMar>
          </w:tcPr>
          <w:p w14:paraId="1E52C10B" w14:textId="77777777" w:rsidR="006B0E45" w:rsidRPr="00FE23E4" w:rsidRDefault="006B0E45" w:rsidP="000E6591">
            <w:pPr>
              <w:pStyle w:val="TableParagraph"/>
              <w:suppressAutoHyphens/>
              <w:ind w:left="0"/>
              <w:rPr>
                <w:sz w:val="24"/>
                <w:szCs w:val="24"/>
              </w:rPr>
            </w:pPr>
            <w:r w:rsidRPr="00FE23E4">
              <w:rPr>
                <w:sz w:val="24"/>
                <w:szCs w:val="24"/>
              </w:rPr>
              <w:t>МДК.05.01 Организация и нормативно-правовое регулирование в сфере ЖКХ</w:t>
            </w:r>
          </w:p>
        </w:tc>
        <w:tc>
          <w:tcPr>
            <w:tcW w:w="708" w:type="dxa"/>
            <w:tcMar>
              <w:left w:w="57" w:type="dxa"/>
              <w:right w:w="57" w:type="dxa"/>
            </w:tcMar>
            <w:vAlign w:val="center"/>
          </w:tcPr>
          <w:p w14:paraId="67C49005" w14:textId="77777777" w:rsidR="006B0E45" w:rsidRPr="00FE23E4" w:rsidRDefault="006B0E45" w:rsidP="000E6591">
            <w:pPr>
              <w:pStyle w:val="TableParagraph"/>
              <w:suppressAutoHyphens/>
              <w:ind w:left="0"/>
              <w:jc w:val="center"/>
              <w:rPr>
                <w:sz w:val="24"/>
                <w:szCs w:val="24"/>
              </w:rPr>
            </w:pPr>
            <w:r w:rsidRPr="00FE23E4">
              <w:rPr>
                <w:sz w:val="24"/>
                <w:szCs w:val="24"/>
              </w:rPr>
              <w:t>60</w:t>
            </w:r>
          </w:p>
        </w:tc>
        <w:tc>
          <w:tcPr>
            <w:tcW w:w="851" w:type="dxa"/>
            <w:tcMar>
              <w:left w:w="57" w:type="dxa"/>
              <w:right w:w="57" w:type="dxa"/>
            </w:tcMar>
            <w:vAlign w:val="center"/>
          </w:tcPr>
          <w:p w14:paraId="7AD60587" w14:textId="77777777" w:rsidR="006B0E45" w:rsidRPr="00FE23E4" w:rsidRDefault="00A92C26" w:rsidP="000E6591">
            <w:pPr>
              <w:pStyle w:val="TableParagraph"/>
              <w:suppressAutoHyphens/>
              <w:ind w:left="0"/>
              <w:jc w:val="center"/>
              <w:rPr>
                <w:sz w:val="24"/>
                <w:szCs w:val="24"/>
              </w:rPr>
            </w:pPr>
            <w:r w:rsidRPr="00FE23E4">
              <w:rPr>
                <w:sz w:val="24"/>
                <w:szCs w:val="24"/>
              </w:rPr>
              <w:t>36</w:t>
            </w:r>
          </w:p>
        </w:tc>
        <w:tc>
          <w:tcPr>
            <w:tcW w:w="992" w:type="dxa"/>
            <w:tcMar>
              <w:left w:w="57" w:type="dxa"/>
              <w:right w:w="57" w:type="dxa"/>
            </w:tcMar>
            <w:vAlign w:val="center"/>
          </w:tcPr>
          <w:p w14:paraId="7F9EF397" w14:textId="77777777" w:rsidR="006B0E45" w:rsidRPr="00FE23E4" w:rsidRDefault="00A92C26" w:rsidP="000E6591">
            <w:pPr>
              <w:pStyle w:val="TableParagraph"/>
              <w:suppressAutoHyphens/>
              <w:ind w:left="0"/>
              <w:jc w:val="center"/>
              <w:rPr>
                <w:sz w:val="24"/>
                <w:szCs w:val="24"/>
              </w:rPr>
            </w:pPr>
            <w:r w:rsidRPr="00FE23E4">
              <w:rPr>
                <w:sz w:val="24"/>
                <w:szCs w:val="24"/>
              </w:rPr>
              <w:t>60</w:t>
            </w:r>
          </w:p>
        </w:tc>
        <w:tc>
          <w:tcPr>
            <w:tcW w:w="1701" w:type="dxa"/>
            <w:tcMar>
              <w:left w:w="57" w:type="dxa"/>
              <w:right w:w="57" w:type="dxa"/>
            </w:tcMar>
            <w:vAlign w:val="center"/>
          </w:tcPr>
          <w:p w14:paraId="0FF3E943" w14:textId="77777777" w:rsidR="006B0E45" w:rsidRPr="00FE23E4" w:rsidRDefault="006B0E45" w:rsidP="000E6591">
            <w:pPr>
              <w:pStyle w:val="TableParagraph"/>
              <w:suppressAutoHyphens/>
              <w:ind w:left="0"/>
              <w:jc w:val="center"/>
              <w:rPr>
                <w:sz w:val="24"/>
                <w:szCs w:val="24"/>
              </w:rPr>
            </w:pPr>
            <w:r w:rsidRPr="00FE23E4">
              <w:rPr>
                <w:sz w:val="24"/>
                <w:szCs w:val="24"/>
              </w:rPr>
              <w:t>36</w:t>
            </w:r>
          </w:p>
        </w:tc>
        <w:tc>
          <w:tcPr>
            <w:tcW w:w="1276" w:type="dxa"/>
            <w:tcMar>
              <w:left w:w="57" w:type="dxa"/>
              <w:right w:w="57" w:type="dxa"/>
            </w:tcMar>
            <w:vAlign w:val="center"/>
          </w:tcPr>
          <w:p w14:paraId="1B485721" w14:textId="77777777" w:rsidR="006B0E45" w:rsidRPr="00FE23E4" w:rsidRDefault="006B0E45" w:rsidP="000E6591">
            <w:pPr>
              <w:pStyle w:val="TableParagraph"/>
              <w:suppressAutoHyphens/>
              <w:ind w:left="0"/>
              <w:jc w:val="center"/>
              <w:rPr>
                <w:sz w:val="24"/>
                <w:szCs w:val="24"/>
              </w:rPr>
            </w:pPr>
          </w:p>
        </w:tc>
        <w:tc>
          <w:tcPr>
            <w:tcW w:w="992" w:type="dxa"/>
            <w:tcMar>
              <w:left w:w="57" w:type="dxa"/>
              <w:right w:w="57" w:type="dxa"/>
            </w:tcMar>
            <w:vAlign w:val="center"/>
          </w:tcPr>
          <w:p w14:paraId="414351C6" w14:textId="77777777" w:rsidR="006B0E45" w:rsidRPr="00FE23E4" w:rsidRDefault="006B0E45" w:rsidP="000E6591">
            <w:pPr>
              <w:pStyle w:val="TableParagraph"/>
              <w:suppressAutoHyphens/>
              <w:ind w:left="0"/>
              <w:jc w:val="center"/>
              <w:rPr>
                <w:sz w:val="24"/>
                <w:szCs w:val="24"/>
              </w:rPr>
            </w:pPr>
          </w:p>
        </w:tc>
        <w:tc>
          <w:tcPr>
            <w:tcW w:w="1134" w:type="dxa"/>
            <w:tcMar>
              <w:left w:w="57" w:type="dxa"/>
              <w:right w:w="57" w:type="dxa"/>
            </w:tcMar>
            <w:vAlign w:val="center"/>
          </w:tcPr>
          <w:p w14:paraId="4EA4E907" w14:textId="77777777" w:rsidR="006B0E45" w:rsidRPr="00FE23E4" w:rsidRDefault="006B0E45" w:rsidP="000E6591">
            <w:pPr>
              <w:pStyle w:val="TableParagraph"/>
              <w:suppressAutoHyphens/>
              <w:ind w:left="0"/>
              <w:jc w:val="center"/>
              <w:rPr>
                <w:sz w:val="24"/>
                <w:szCs w:val="24"/>
              </w:rPr>
            </w:pPr>
          </w:p>
        </w:tc>
        <w:tc>
          <w:tcPr>
            <w:tcW w:w="1134" w:type="dxa"/>
            <w:tcMar>
              <w:left w:w="57" w:type="dxa"/>
              <w:right w:w="57" w:type="dxa"/>
            </w:tcMar>
            <w:vAlign w:val="center"/>
          </w:tcPr>
          <w:p w14:paraId="278C920D" w14:textId="77777777" w:rsidR="006B0E45" w:rsidRPr="00FE23E4" w:rsidRDefault="006B0E45" w:rsidP="000E6591">
            <w:pPr>
              <w:pStyle w:val="TableParagraph"/>
              <w:suppressAutoHyphens/>
              <w:ind w:left="0"/>
              <w:jc w:val="center"/>
              <w:rPr>
                <w:sz w:val="24"/>
                <w:szCs w:val="24"/>
              </w:rPr>
            </w:pPr>
          </w:p>
        </w:tc>
      </w:tr>
      <w:tr w:rsidR="006B0E45" w:rsidRPr="00FE23E4" w14:paraId="24DD83E7" w14:textId="77777777" w:rsidTr="00BC0C03">
        <w:trPr>
          <w:trHeight w:val="273"/>
        </w:trPr>
        <w:tc>
          <w:tcPr>
            <w:tcW w:w="1346" w:type="dxa"/>
            <w:tcMar>
              <w:left w:w="57" w:type="dxa"/>
              <w:right w:w="57" w:type="dxa"/>
            </w:tcMar>
          </w:tcPr>
          <w:p w14:paraId="64AE2716" w14:textId="77777777" w:rsidR="006B0E45" w:rsidRPr="00FE23E4" w:rsidRDefault="006B0E45" w:rsidP="000E6591">
            <w:pPr>
              <w:pStyle w:val="TableParagraph"/>
              <w:suppressAutoHyphens/>
              <w:ind w:left="0"/>
              <w:rPr>
                <w:sz w:val="24"/>
                <w:szCs w:val="24"/>
              </w:rPr>
            </w:pPr>
            <w:r w:rsidRPr="00FE23E4">
              <w:rPr>
                <w:sz w:val="24"/>
                <w:szCs w:val="24"/>
              </w:rPr>
              <w:t>ПК 5.2-5.3</w:t>
            </w:r>
          </w:p>
          <w:p w14:paraId="081E6690" w14:textId="77777777" w:rsidR="00416867" w:rsidRPr="00FE23E4" w:rsidRDefault="00416867" w:rsidP="000E6591">
            <w:pPr>
              <w:pStyle w:val="TableParagraph"/>
              <w:suppressAutoHyphens/>
              <w:ind w:left="0"/>
              <w:rPr>
                <w:sz w:val="24"/>
                <w:szCs w:val="24"/>
              </w:rPr>
            </w:pPr>
            <w:r w:rsidRPr="00FE23E4">
              <w:rPr>
                <w:sz w:val="24"/>
                <w:szCs w:val="24"/>
              </w:rPr>
              <w:t>ОК 01-05, 07, 09-11</w:t>
            </w:r>
          </w:p>
        </w:tc>
        <w:tc>
          <w:tcPr>
            <w:tcW w:w="4111" w:type="dxa"/>
            <w:tcMar>
              <w:left w:w="57" w:type="dxa"/>
              <w:right w:w="57" w:type="dxa"/>
            </w:tcMar>
          </w:tcPr>
          <w:p w14:paraId="1151678D" w14:textId="77777777" w:rsidR="006B0E45" w:rsidRPr="00FE23E4" w:rsidRDefault="006B0E45" w:rsidP="00BC0C03">
            <w:pPr>
              <w:pStyle w:val="TableParagraph"/>
              <w:suppressAutoHyphens/>
              <w:ind w:left="0"/>
              <w:rPr>
                <w:sz w:val="24"/>
                <w:szCs w:val="24"/>
              </w:rPr>
            </w:pPr>
            <w:r w:rsidRPr="00FE23E4">
              <w:rPr>
                <w:sz w:val="24"/>
                <w:szCs w:val="24"/>
              </w:rPr>
              <w:t>МДК.05.02 Организация методики экономических расчетов по работам и услугам в сфере жилищно-коммунального хозяйства</w:t>
            </w:r>
          </w:p>
        </w:tc>
        <w:tc>
          <w:tcPr>
            <w:tcW w:w="708" w:type="dxa"/>
            <w:tcMar>
              <w:left w:w="57" w:type="dxa"/>
              <w:right w:w="57" w:type="dxa"/>
            </w:tcMar>
            <w:vAlign w:val="center"/>
          </w:tcPr>
          <w:p w14:paraId="7AFE3967" w14:textId="77777777" w:rsidR="006B0E45" w:rsidRPr="00FE23E4" w:rsidRDefault="006B0E45" w:rsidP="000E6591">
            <w:pPr>
              <w:pStyle w:val="TableParagraph"/>
              <w:suppressAutoHyphens/>
              <w:ind w:left="0"/>
              <w:jc w:val="center"/>
              <w:rPr>
                <w:sz w:val="24"/>
                <w:szCs w:val="24"/>
              </w:rPr>
            </w:pPr>
            <w:r w:rsidRPr="00FE23E4">
              <w:rPr>
                <w:sz w:val="24"/>
                <w:szCs w:val="24"/>
              </w:rPr>
              <w:t>120</w:t>
            </w:r>
          </w:p>
        </w:tc>
        <w:tc>
          <w:tcPr>
            <w:tcW w:w="851" w:type="dxa"/>
            <w:tcMar>
              <w:left w:w="57" w:type="dxa"/>
              <w:right w:w="57" w:type="dxa"/>
            </w:tcMar>
            <w:vAlign w:val="center"/>
          </w:tcPr>
          <w:p w14:paraId="05ED1291" w14:textId="77777777" w:rsidR="006B0E45" w:rsidRPr="00FE23E4" w:rsidRDefault="00A92C26" w:rsidP="000E6591">
            <w:pPr>
              <w:pStyle w:val="TableParagraph"/>
              <w:suppressAutoHyphens/>
              <w:ind w:left="0"/>
              <w:jc w:val="center"/>
              <w:rPr>
                <w:sz w:val="24"/>
                <w:szCs w:val="24"/>
              </w:rPr>
            </w:pPr>
            <w:r w:rsidRPr="00FE23E4">
              <w:rPr>
                <w:sz w:val="24"/>
                <w:szCs w:val="24"/>
              </w:rPr>
              <w:t>72</w:t>
            </w:r>
          </w:p>
        </w:tc>
        <w:tc>
          <w:tcPr>
            <w:tcW w:w="992" w:type="dxa"/>
            <w:tcMar>
              <w:left w:w="57" w:type="dxa"/>
              <w:right w:w="57" w:type="dxa"/>
            </w:tcMar>
            <w:vAlign w:val="center"/>
          </w:tcPr>
          <w:p w14:paraId="72EDF8C0" w14:textId="77777777" w:rsidR="006B0E45" w:rsidRPr="00FE23E4" w:rsidRDefault="00A92C26" w:rsidP="000E6591">
            <w:pPr>
              <w:pStyle w:val="TableParagraph"/>
              <w:suppressAutoHyphens/>
              <w:ind w:left="0"/>
              <w:jc w:val="center"/>
              <w:rPr>
                <w:sz w:val="24"/>
                <w:szCs w:val="24"/>
              </w:rPr>
            </w:pPr>
            <w:r w:rsidRPr="00FE23E4">
              <w:rPr>
                <w:sz w:val="24"/>
                <w:szCs w:val="24"/>
              </w:rPr>
              <w:t>120</w:t>
            </w:r>
          </w:p>
        </w:tc>
        <w:tc>
          <w:tcPr>
            <w:tcW w:w="1701" w:type="dxa"/>
            <w:tcMar>
              <w:left w:w="57" w:type="dxa"/>
              <w:right w:w="57" w:type="dxa"/>
            </w:tcMar>
            <w:vAlign w:val="center"/>
          </w:tcPr>
          <w:p w14:paraId="2E6CC0CE" w14:textId="77777777" w:rsidR="006B0E45" w:rsidRPr="00FE23E4" w:rsidRDefault="006B0E45" w:rsidP="000E6591">
            <w:pPr>
              <w:pStyle w:val="TableParagraph"/>
              <w:suppressAutoHyphens/>
              <w:ind w:left="0"/>
              <w:jc w:val="center"/>
              <w:rPr>
                <w:sz w:val="24"/>
                <w:szCs w:val="24"/>
              </w:rPr>
            </w:pPr>
            <w:r w:rsidRPr="00FE23E4">
              <w:rPr>
                <w:sz w:val="24"/>
                <w:szCs w:val="24"/>
              </w:rPr>
              <w:t>72</w:t>
            </w:r>
          </w:p>
        </w:tc>
        <w:tc>
          <w:tcPr>
            <w:tcW w:w="1276" w:type="dxa"/>
            <w:tcMar>
              <w:left w:w="57" w:type="dxa"/>
              <w:right w:w="57" w:type="dxa"/>
            </w:tcMar>
            <w:vAlign w:val="center"/>
          </w:tcPr>
          <w:p w14:paraId="1D2D7DC6" w14:textId="77777777" w:rsidR="006B0E45" w:rsidRPr="00FE23E4" w:rsidRDefault="006B0E45" w:rsidP="000E6591">
            <w:pPr>
              <w:pStyle w:val="TableParagraph"/>
              <w:suppressAutoHyphens/>
              <w:ind w:left="0"/>
              <w:jc w:val="center"/>
              <w:rPr>
                <w:sz w:val="24"/>
                <w:szCs w:val="24"/>
              </w:rPr>
            </w:pPr>
          </w:p>
        </w:tc>
        <w:tc>
          <w:tcPr>
            <w:tcW w:w="992" w:type="dxa"/>
            <w:tcMar>
              <w:left w:w="57" w:type="dxa"/>
              <w:right w:w="57" w:type="dxa"/>
            </w:tcMar>
            <w:vAlign w:val="center"/>
          </w:tcPr>
          <w:p w14:paraId="753ECDB9" w14:textId="77777777" w:rsidR="006B0E45" w:rsidRPr="00FE23E4" w:rsidRDefault="006B0E45" w:rsidP="000E6591">
            <w:pPr>
              <w:pStyle w:val="TableParagraph"/>
              <w:suppressAutoHyphens/>
              <w:ind w:left="0"/>
              <w:jc w:val="center"/>
              <w:rPr>
                <w:sz w:val="24"/>
                <w:szCs w:val="24"/>
              </w:rPr>
            </w:pPr>
          </w:p>
        </w:tc>
        <w:tc>
          <w:tcPr>
            <w:tcW w:w="1134" w:type="dxa"/>
            <w:tcMar>
              <w:left w:w="57" w:type="dxa"/>
              <w:right w:w="57" w:type="dxa"/>
            </w:tcMar>
            <w:vAlign w:val="center"/>
          </w:tcPr>
          <w:p w14:paraId="05672646" w14:textId="77777777" w:rsidR="006B0E45" w:rsidRPr="00FE23E4" w:rsidRDefault="006B0E45" w:rsidP="000E6591">
            <w:pPr>
              <w:pStyle w:val="TableParagraph"/>
              <w:suppressAutoHyphens/>
              <w:ind w:left="0"/>
              <w:jc w:val="center"/>
              <w:rPr>
                <w:sz w:val="24"/>
                <w:szCs w:val="24"/>
              </w:rPr>
            </w:pPr>
          </w:p>
        </w:tc>
        <w:tc>
          <w:tcPr>
            <w:tcW w:w="1134" w:type="dxa"/>
            <w:tcMar>
              <w:left w:w="57" w:type="dxa"/>
              <w:right w:w="57" w:type="dxa"/>
            </w:tcMar>
            <w:vAlign w:val="center"/>
          </w:tcPr>
          <w:p w14:paraId="61340CD7" w14:textId="77777777" w:rsidR="006B0E45" w:rsidRPr="00FE23E4" w:rsidRDefault="006B0E45" w:rsidP="000E6591">
            <w:pPr>
              <w:pStyle w:val="TableParagraph"/>
              <w:suppressAutoHyphens/>
              <w:ind w:left="0"/>
              <w:jc w:val="center"/>
              <w:rPr>
                <w:sz w:val="24"/>
                <w:szCs w:val="24"/>
              </w:rPr>
            </w:pPr>
          </w:p>
        </w:tc>
      </w:tr>
      <w:tr w:rsidR="00416867" w:rsidRPr="00FE23E4" w14:paraId="1DA2DE38" w14:textId="77777777" w:rsidTr="00BC0C03">
        <w:trPr>
          <w:trHeight w:val="949"/>
        </w:trPr>
        <w:tc>
          <w:tcPr>
            <w:tcW w:w="1346" w:type="dxa"/>
            <w:vMerge w:val="restart"/>
            <w:tcMar>
              <w:left w:w="57" w:type="dxa"/>
              <w:right w:w="57" w:type="dxa"/>
            </w:tcMar>
          </w:tcPr>
          <w:p w14:paraId="6119E8B1" w14:textId="77777777" w:rsidR="00416867" w:rsidRPr="00FE23E4" w:rsidRDefault="00416867" w:rsidP="000E6591">
            <w:pPr>
              <w:pStyle w:val="TableParagraph"/>
              <w:suppressAutoHyphens/>
              <w:ind w:left="0"/>
              <w:rPr>
                <w:sz w:val="24"/>
                <w:szCs w:val="24"/>
              </w:rPr>
            </w:pPr>
            <w:r w:rsidRPr="00FE23E4">
              <w:rPr>
                <w:sz w:val="24"/>
                <w:szCs w:val="24"/>
              </w:rPr>
              <w:t>ПК 5.2-5.3</w:t>
            </w:r>
          </w:p>
          <w:p w14:paraId="3A00BBD9" w14:textId="77777777" w:rsidR="00416867" w:rsidRPr="00FE23E4" w:rsidRDefault="00416867" w:rsidP="000E6591">
            <w:pPr>
              <w:pStyle w:val="TableParagraph"/>
              <w:suppressAutoHyphens/>
              <w:ind w:left="0"/>
              <w:rPr>
                <w:sz w:val="24"/>
                <w:szCs w:val="24"/>
              </w:rPr>
            </w:pPr>
            <w:r w:rsidRPr="00FE23E4">
              <w:rPr>
                <w:sz w:val="24"/>
                <w:szCs w:val="24"/>
              </w:rPr>
              <w:t>ОК 01-05, 07, 09-11</w:t>
            </w:r>
          </w:p>
        </w:tc>
        <w:tc>
          <w:tcPr>
            <w:tcW w:w="4111" w:type="dxa"/>
            <w:tcMar>
              <w:left w:w="57" w:type="dxa"/>
              <w:right w:w="57" w:type="dxa"/>
            </w:tcMar>
          </w:tcPr>
          <w:p w14:paraId="49333CBD" w14:textId="77777777" w:rsidR="00416867" w:rsidRPr="00FE23E4" w:rsidRDefault="00416867" w:rsidP="00416867">
            <w:pPr>
              <w:pStyle w:val="TableParagraph"/>
              <w:suppressAutoHyphens/>
              <w:ind w:left="0"/>
              <w:rPr>
                <w:sz w:val="24"/>
                <w:szCs w:val="24"/>
              </w:rPr>
            </w:pPr>
            <w:r w:rsidRPr="00FE23E4">
              <w:rPr>
                <w:sz w:val="24"/>
                <w:szCs w:val="24"/>
              </w:rPr>
              <w:t>МДК.05.03 Организация работ по финансовому анализу и учету хозяйственной деятельности объектов жилищно-коммунального хозяйства</w:t>
            </w:r>
          </w:p>
        </w:tc>
        <w:tc>
          <w:tcPr>
            <w:tcW w:w="708" w:type="dxa"/>
            <w:tcMar>
              <w:left w:w="57" w:type="dxa"/>
              <w:right w:w="57" w:type="dxa"/>
            </w:tcMar>
            <w:vAlign w:val="center"/>
          </w:tcPr>
          <w:p w14:paraId="4DADEE62" w14:textId="77777777" w:rsidR="00416867" w:rsidRPr="00FE23E4" w:rsidRDefault="00416867" w:rsidP="000E6591">
            <w:pPr>
              <w:pStyle w:val="TableParagraph"/>
              <w:suppressAutoHyphens/>
              <w:ind w:left="0"/>
              <w:jc w:val="center"/>
              <w:rPr>
                <w:sz w:val="24"/>
                <w:szCs w:val="24"/>
              </w:rPr>
            </w:pPr>
            <w:r w:rsidRPr="00FE23E4">
              <w:rPr>
                <w:sz w:val="24"/>
                <w:szCs w:val="24"/>
              </w:rPr>
              <w:t>114</w:t>
            </w:r>
          </w:p>
        </w:tc>
        <w:tc>
          <w:tcPr>
            <w:tcW w:w="851" w:type="dxa"/>
            <w:tcMar>
              <w:left w:w="57" w:type="dxa"/>
              <w:right w:w="57" w:type="dxa"/>
            </w:tcMar>
            <w:vAlign w:val="center"/>
          </w:tcPr>
          <w:p w14:paraId="249F09A2" w14:textId="77777777" w:rsidR="00416867" w:rsidRPr="00FE23E4" w:rsidRDefault="00416867" w:rsidP="000E6591">
            <w:pPr>
              <w:pStyle w:val="TableParagraph"/>
              <w:suppressAutoHyphens/>
              <w:ind w:left="0"/>
              <w:jc w:val="center"/>
              <w:rPr>
                <w:sz w:val="24"/>
                <w:szCs w:val="24"/>
              </w:rPr>
            </w:pPr>
            <w:r w:rsidRPr="00FE23E4">
              <w:rPr>
                <w:sz w:val="24"/>
                <w:szCs w:val="24"/>
              </w:rPr>
              <w:t>66</w:t>
            </w:r>
          </w:p>
        </w:tc>
        <w:tc>
          <w:tcPr>
            <w:tcW w:w="992" w:type="dxa"/>
            <w:tcMar>
              <w:left w:w="57" w:type="dxa"/>
              <w:right w:w="57" w:type="dxa"/>
            </w:tcMar>
            <w:vAlign w:val="center"/>
          </w:tcPr>
          <w:p w14:paraId="04415223" w14:textId="77777777" w:rsidR="00416867" w:rsidRPr="00FE23E4" w:rsidRDefault="00416867" w:rsidP="000E6591">
            <w:pPr>
              <w:pStyle w:val="TableParagraph"/>
              <w:suppressAutoHyphens/>
              <w:ind w:left="0"/>
              <w:jc w:val="center"/>
              <w:rPr>
                <w:sz w:val="24"/>
                <w:szCs w:val="24"/>
              </w:rPr>
            </w:pPr>
            <w:r w:rsidRPr="00FE23E4">
              <w:rPr>
                <w:sz w:val="24"/>
                <w:szCs w:val="24"/>
              </w:rPr>
              <w:t>114</w:t>
            </w:r>
          </w:p>
        </w:tc>
        <w:tc>
          <w:tcPr>
            <w:tcW w:w="1701" w:type="dxa"/>
            <w:tcMar>
              <w:left w:w="57" w:type="dxa"/>
              <w:right w:w="57" w:type="dxa"/>
            </w:tcMar>
            <w:vAlign w:val="center"/>
          </w:tcPr>
          <w:p w14:paraId="58F8CABA" w14:textId="77777777" w:rsidR="00416867" w:rsidRPr="00FE23E4" w:rsidRDefault="00416867" w:rsidP="000E6591">
            <w:pPr>
              <w:pStyle w:val="TableParagraph"/>
              <w:suppressAutoHyphens/>
              <w:ind w:left="0"/>
              <w:jc w:val="center"/>
              <w:rPr>
                <w:sz w:val="24"/>
                <w:szCs w:val="24"/>
              </w:rPr>
            </w:pPr>
            <w:r w:rsidRPr="00FE23E4">
              <w:rPr>
                <w:sz w:val="24"/>
                <w:szCs w:val="24"/>
              </w:rPr>
              <w:t>66</w:t>
            </w:r>
          </w:p>
        </w:tc>
        <w:tc>
          <w:tcPr>
            <w:tcW w:w="1276" w:type="dxa"/>
            <w:tcMar>
              <w:left w:w="57" w:type="dxa"/>
              <w:right w:w="57" w:type="dxa"/>
            </w:tcMar>
            <w:vAlign w:val="center"/>
          </w:tcPr>
          <w:p w14:paraId="5B861C62" w14:textId="77777777" w:rsidR="00416867" w:rsidRPr="00FE23E4" w:rsidRDefault="00416867" w:rsidP="000E6591">
            <w:pPr>
              <w:pStyle w:val="TableParagraph"/>
              <w:suppressAutoHyphens/>
              <w:ind w:left="0"/>
              <w:jc w:val="center"/>
              <w:rPr>
                <w:sz w:val="24"/>
                <w:szCs w:val="24"/>
              </w:rPr>
            </w:pPr>
            <w:r w:rsidRPr="00FE23E4">
              <w:rPr>
                <w:sz w:val="24"/>
                <w:szCs w:val="24"/>
              </w:rPr>
              <w:t>24</w:t>
            </w:r>
          </w:p>
        </w:tc>
        <w:tc>
          <w:tcPr>
            <w:tcW w:w="992" w:type="dxa"/>
            <w:tcMar>
              <w:left w:w="57" w:type="dxa"/>
              <w:right w:w="57" w:type="dxa"/>
            </w:tcMar>
            <w:vAlign w:val="center"/>
          </w:tcPr>
          <w:p w14:paraId="42FBBB23" w14:textId="77777777" w:rsidR="00416867" w:rsidRPr="00FE23E4" w:rsidRDefault="00416867" w:rsidP="000E6591">
            <w:pPr>
              <w:pStyle w:val="TableParagraph"/>
              <w:suppressAutoHyphens/>
              <w:ind w:left="0"/>
              <w:jc w:val="center"/>
              <w:rPr>
                <w:sz w:val="24"/>
                <w:szCs w:val="24"/>
              </w:rPr>
            </w:pPr>
          </w:p>
        </w:tc>
        <w:tc>
          <w:tcPr>
            <w:tcW w:w="1134" w:type="dxa"/>
            <w:tcMar>
              <w:left w:w="57" w:type="dxa"/>
              <w:right w:w="57" w:type="dxa"/>
            </w:tcMar>
            <w:vAlign w:val="center"/>
          </w:tcPr>
          <w:p w14:paraId="4E46F7E5" w14:textId="77777777" w:rsidR="00416867" w:rsidRPr="00FE23E4" w:rsidRDefault="00416867" w:rsidP="000E6591">
            <w:pPr>
              <w:pStyle w:val="TableParagraph"/>
              <w:suppressAutoHyphens/>
              <w:ind w:left="0"/>
              <w:jc w:val="center"/>
              <w:rPr>
                <w:sz w:val="24"/>
                <w:szCs w:val="24"/>
              </w:rPr>
            </w:pPr>
          </w:p>
        </w:tc>
        <w:tc>
          <w:tcPr>
            <w:tcW w:w="1134" w:type="dxa"/>
            <w:tcMar>
              <w:left w:w="57" w:type="dxa"/>
              <w:right w:w="57" w:type="dxa"/>
            </w:tcMar>
            <w:vAlign w:val="center"/>
          </w:tcPr>
          <w:p w14:paraId="13A0DF4A" w14:textId="77777777" w:rsidR="00416867" w:rsidRPr="00FE23E4" w:rsidRDefault="00416867" w:rsidP="000E6591">
            <w:pPr>
              <w:pStyle w:val="TableParagraph"/>
              <w:suppressAutoHyphens/>
              <w:ind w:left="0"/>
              <w:jc w:val="center"/>
              <w:rPr>
                <w:sz w:val="24"/>
                <w:szCs w:val="24"/>
              </w:rPr>
            </w:pPr>
          </w:p>
        </w:tc>
      </w:tr>
      <w:tr w:rsidR="00416867" w:rsidRPr="00FE23E4" w14:paraId="4E60FCC5" w14:textId="77777777" w:rsidTr="00BC0C03">
        <w:tc>
          <w:tcPr>
            <w:tcW w:w="1346" w:type="dxa"/>
            <w:vMerge/>
            <w:tcMar>
              <w:left w:w="57" w:type="dxa"/>
              <w:right w:w="57" w:type="dxa"/>
            </w:tcMar>
          </w:tcPr>
          <w:p w14:paraId="0C33D700" w14:textId="77777777" w:rsidR="00416867" w:rsidRPr="00FE23E4" w:rsidRDefault="00416867" w:rsidP="000E6591">
            <w:pPr>
              <w:pStyle w:val="TableParagraph"/>
              <w:suppressAutoHyphens/>
              <w:ind w:left="0"/>
              <w:rPr>
                <w:sz w:val="24"/>
                <w:szCs w:val="24"/>
              </w:rPr>
            </w:pPr>
          </w:p>
        </w:tc>
        <w:tc>
          <w:tcPr>
            <w:tcW w:w="4111" w:type="dxa"/>
            <w:tcMar>
              <w:left w:w="57" w:type="dxa"/>
              <w:right w:w="57" w:type="dxa"/>
            </w:tcMar>
          </w:tcPr>
          <w:p w14:paraId="3BCBC782" w14:textId="77777777" w:rsidR="00416867" w:rsidRPr="00FE23E4" w:rsidRDefault="00416867" w:rsidP="000E6591">
            <w:pPr>
              <w:pStyle w:val="TableParagraph"/>
              <w:suppressAutoHyphens/>
              <w:ind w:left="0"/>
              <w:rPr>
                <w:sz w:val="24"/>
                <w:szCs w:val="24"/>
              </w:rPr>
            </w:pPr>
            <w:r w:rsidRPr="00FE23E4">
              <w:rPr>
                <w:sz w:val="24"/>
                <w:szCs w:val="24"/>
              </w:rPr>
              <w:t>Учебная практика</w:t>
            </w:r>
          </w:p>
        </w:tc>
        <w:tc>
          <w:tcPr>
            <w:tcW w:w="708" w:type="dxa"/>
            <w:tcMar>
              <w:left w:w="57" w:type="dxa"/>
              <w:right w:w="57" w:type="dxa"/>
            </w:tcMar>
            <w:vAlign w:val="center"/>
          </w:tcPr>
          <w:p w14:paraId="13B19C06" w14:textId="77777777" w:rsidR="00416867" w:rsidRPr="00FE23E4" w:rsidRDefault="00416867" w:rsidP="000E6591">
            <w:pPr>
              <w:pStyle w:val="TableParagraph"/>
              <w:suppressAutoHyphens/>
              <w:ind w:left="0"/>
              <w:jc w:val="center"/>
              <w:rPr>
                <w:sz w:val="24"/>
                <w:szCs w:val="24"/>
              </w:rPr>
            </w:pPr>
            <w:r w:rsidRPr="00FE23E4">
              <w:rPr>
                <w:sz w:val="24"/>
                <w:szCs w:val="24"/>
              </w:rPr>
              <w:t>36</w:t>
            </w:r>
          </w:p>
        </w:tc>
        <w:tc>
          <w:tcPr>
            <w:tcW w:w="851" w:type="dxa"/>
            <w:tcMar>
              <w:left w:w="57" w:type="dxa"/>
              <w:right w:w="57" w:type="dxa"/>
            </w:tcMar>
            <w:vAlign w:val="center"/>
          </w:tcPr>
          <w:p w14:paraId="1FBB44D5" w14:textId="77777777" w:rsidR="00416867" w:rsidRPr="00FE23E4" w:rsidRDefault="00416867" w:rsidP="000E6591">
            <w:pPr>
              <w:pStyle w:val="TableParagraph"/>
              <w:suppressAutoHyphens/>
              <w:ind w:left="0"/>
              <w:jc w:val="center"/>
              <w:rPr>
                <w:sz w:val="24"/>
                <w:szCs w:val="24"/>
              </w:rPr>
            </w:pPr>
            <w:r w:rsidRPr="00FE23E4">
              <w:rPr>
                <w:sz w:val="24"/>
                <w:szCs w:val="24"/>
              </w:rPr>
              <w:t>36</w:t>
            </w:r>
          </w:p>
        </w:tc>
        <w:tc>
          <w:tcPr>
            <w:tcW w:w="992" w:type="dxa"/>
            <w:vAlign w:val="center"/>
          </w:tcPr>
          <w:p w14:paraId="6E4C7120" w14:textId="77777777" w:rsidR="00416867" w:rsidRPr="00FE23E4" w:rsidRDefault="00416867" w:rsidP="000E6591">
            <w:pPr>
              <w:pStyle w:val="TableParagraph"/>
              <w:suppressAutoHyphens/>
              <w:ind w:left="0"/>
              <w:jc w:val="center"/>
              <w:rPr>
                <w:sz w:val="24"/>
                <w:szCs w:val="24"/>
              </w:rPr>
            </w:pPr>
          </w:p>
        </w:tc>
        <w:tc>
          <w:tcPr>
            <w:tcW w:w="1701" w:type="dxa"/>
            <w:vAlign w:val="center"/>
          </w:tcPr>
          <w:p w14:paraId="059CB8FD" w14:textId="77777777" w:rsidR="00416867" w:rsidRPr="00FE23E4" w:rsidRDefault="00416867" w:rsidP="000E6591">
            <w:pPr>
              <w:pStyle w:val="TableParagraph"/>
              <w:suppressAutoHyphens/>
              <w:ind w:left="0"/>
              <w:jc w:val="center"/>
              <w:rPr>
                <w:sz w:val="24"/>
                <w:szCs w:val="24"/>
              </w:rPr>
            </w:pPr>
          </w:p>
        </w:tc>
        <w:tc>
          <w:tcPr>
            <w:tcW w:w="1276" w:type="dxa"/>
            <w:vAlign w:val="center"/>
          </w:tcPr>
          <w:p w14:paraId="687165CC" w14:textId="77777777" w:rsidR="00416867" w:rsidRPr="00FE23E4" w:rsidRDefault="00416867" w:rsidP="000E6591">
            <w:pPr>
              <w:pStyle w:val="TableParagraph"/>
              <w:suppressAutoHyphens/>
              <w:ind w:left="0"/>
              <w:jc w:val="center"/>
              <w:rPr>
                <w:sz w:val="24"/>
                <w:szCs w:val="24"/>
              </w:rPr>
            </w:pPr>
          </w:p>
        </w:tc>
        <w:tc>
          <w:tcPr>
            <w:tcW w:w="992" w:type="dxa"/>
            <w:tcMar>
              <w:left w:w="57" w:type="dxa"/>
              <w:right w:w="57" w:type="dxa"/>
            </w:tcMar>
            <w:vAlign w:val="center"/>
          </w:tcPr>
          <w:p w14:paraId="615B4389" w14:textId="77777777" w:rsidR="00416867" w:rsidRPr="00FE23E4" w:rsidRDefault="00416867" w:rsidP="000E6591">
            <w:pPr>
              <w:pStyle w:val="TableParagraph"/>
              <w:suppressAutoHyphens/>
              <w:ind w:left="0"/>
              <w:jc w:val="center"/>
              <w:rPr>
                <w:sz w:val="24"/>
                <w:szCs w:val="24"/>
              </w:rPr>
            </w:pPr>
            <w:r w:rsidRPr="00FE23E4">
              <w:rPr>
                <w:sz w:val="24"/>
                <w:szCs w:val="24"/>
              </w:rPr>
              <w:t>36</w:t>
            </w:r>
          </w:p>
        </w:tc>
        <w:tc>
          <w:tcPr>
            <w:tcW w:w="1134" w:type="dxa"/>
            <w:tcMar>
              <w:left w:w="57" w:type="dxa"/>
              <w:right w:w="57" w:type="dxa"/>
            </w:tcMar>
            <w:vAlign w:val="center"/>
          </w:tcPr>
          <w:p w14:paraId="053AC55A" w14:textId="77777777" w:rsidR="00416867" w:rsidRPr="00FE23E4" w:rsidRDefault="00416867" w:rsidP="000E6591">
            <w:pPr>
              <w:pStyle w:val="TableParagraph"/>
              <w:suppressAutoHyphens/>
              <w:ind w:left="0"/>
              <w:jc w:val="center"/>
              <w:rPr>
                <w:sz w:val="24"/>
                <w:szCs w:val="24"/>
              </w:rPr>
            </w:pPr>
          </w:p>
        </w:tc>
        <w:tc>
          <w:tcPr>
            <w:tcW w:w="1134" w:type="dxa"/>
            <w:tcMar>
              <w:left w:w="57" w:type="dxa"/>
              <w:right w:w="57" w:type="dxa"/>
            </w:tcMar>
            <w:vAlign w:val="center"/>
          </w:tcPr>
          <w:p w14:paraId="3AB1B45C" w14:textId="77777777" w:rsidR="00416867" w:rsidRPr="00FE23E4" w:rsidRDefault="00416867" w:rsidP="000E6591">
            <w:pPr>
              <w:pStyle w:val="TableParagraph"/>
              <w:suppressAutoHyphens/>
              <w:ind w:left="0"/>
              <w:jc w:val="center"/>
              <w:rPr>
                <w:sz w:val="24"/>
                <w:szCs w:val="24"/>
              </w:rPr>
            </w:pPr>
          </w:p>
        </w:tc>
      </w:tr>
      <w:tr w:rsidR="00416867" w:rsidRPr="00FE23E4" w14:paraId="7AB73204" w14:textId="77777777" w:rsidTr="00BC0C03">
        <w:tc>
          <w:tcPr>
            <w:tcW w:w="1346" w:type="dxa"/>
            <w:vMerge/>
            <w:tcMar>
              <w:left w:w="57" w:type="dxa"/>
              <w:right w:w="57" w:type="dxa"/>
            </w:tcMar>
          </w:tcPr>
          <w:p w14:paraId="79CDF91D" w14:textId="77777777" w:rsidR="00416867" w:rsidRPr="00FE23E4" w:rsidRDefault="00416867" w:rsidP="000E6591">
            <w:pPr>
              <w:pStyle w:val="TableParagraph"/>
              <w:suppressAutoHyphens/>
              <w:ind w:left="0"/>
              <w:rPr>
                <w:sz w:val="24"/>
                <w:szCs w:val="24"/>
              </w:rPr>
            </w:pPr>
          </w:p>
        </w:tc>
        <w:tc>
          <w:tcPr>
            <w:tcW w:w="4111" w:type="dxa"/>
            <w:tcMar>
              <w:left w:w="57" w:type="dxa"/>
              <w:right w:w="57" w:type="dxa"/>
            </w:tcMar>
          </w:tcPr>
          <w:p w14:paraId="6DDACEC9" w14:textId="77777777" w:rsidR="00416867" w:rsidRPr="00FE23E4" w:rsidRDefault="00416867" w:rsidP="000E6591">
            <w:pPr>
              <w:pStyle w:val="TableParagraph"/>
              <w:suppressAutoHyphens/>
              <w:ind w:left="0"/>
              <w:rPr>
                <w:sz w:val="24"/>
                <w:szCs w:val="24"/>
              </w:rPr>
            </w:pPr>
            <w:r w:rsidRPr="00FE23E4">
              <w:rPr>
                <w:sz w:val="24"/>
                <w:szCs w:val="24"/>
              </w:rPr>
              <w:t>Производственная практика (по профилю</w:t>
            </w:r>
          </w:p>
          <w:p w14:paraId="7E3BDB98" w14:textId="77777777" w:rsidR="00416867" w:rsidRPr="00FE23E4" w:rsidRDefault="00416867" w:rsidP="000E6591">
            <w:pPr>
              <w:pStyle w:val="TableParagraph"/>
              <w:suppressAutoHyphens/>
              <w:ind w:left="0"/>
              <w:rPr>
                <w:sz w:val="24"/>
                <w:szCs w:val="24"/>
              </w:rPr>
            </w:pPr>
            <w:r w:rsidRPr="00FE23E4">
              <w:rPr>
                <w:sz w:val="24"/>
                <w:szCs w:val="24"/>
              </w:rPr>
              <w:t>специальности), часов</w:t>
            </w:r>
          </w:p>
        </w:tc>
        <w:tc>
          <w:tcPr>
            <w:tcW w:w="708" w:type="dxa"/>
            <w:tcMar>
              <w:left w:w="57" w:type="dxa"/>
              <w:right w:w="57" w:type="dxa"/>
            </w:tcMar>
            <w:vAlign w:val="center"/>
          </w:tcPr>
          <w:p w14:paraId="596449AF" w14:textId="77777777" w:rsidR="00416867" w:rsidRPr="00FE23E4" w:rsidRDefault="00416867" w:rsidP="000E6591">
            <w:pPr>
              <w:pStyle w:val="TableParagraph"/>
              <w:suppressAutoHyphens/>
              <w:ind w:left="0"/>
              <w:jc w:val="center"/>
              <w:rPr>
                <w:sz w:val="24"/>
                <w:szCs w:val="24"/>
              </w:rPr>
            </w:pPr>
            <w:r w:rsidRPr="00FE23E4">
              <w:rPr>
                <w:sz w:val="24"/>
                <w:szCs w:val="24"/>
              </w:rPr>
              <w:t>72</w:t>
            </w:r>
          </w:p>
        </w:tc>
        <w:tc>
          <w:tcPr>
            <w:tcW w:w="851" w:type="dxa"/>
            <w:tcMar>
              <w:left w:w="57" w:type="dxa"/>
              <w:right w:w="57" w:type="dxa"/>
            </w:tcMar>
            <w:vAlign w:val="center"/>
          </w:tcPr>
          <w:p w14:paraId="776B94F7" w14:textId="77777777" w:rsidR="00416867" w:rsidRPr="00FE23E4" w:rsidRDefault="00416867" w:rsidP="000E6591">
            <w:pPr>
              <w:pStyle w:val="TableParagraph"/>
              <w:suppressAutoHyphens/>
              <w:ind w:left="0"/>
              <w:jc w:val="center"/>
              <w:rPr>
                <w:sz w:val="24"/>
                <w:szCs w:val="24"/>
              </w:rPr>
            </w:pPr>
            <w:r w:rsidRPr="00FE23E4">
              <w:rPr>
                <w:sz w:val="24"/>
                <w:szCs w:val="24"/>
              </w:rPr>
              <w:t>72</w:t>
            </w:r>
          </w:p>
        </w:tc>
        <w:tc>
          <w:tcPr>
            <w:tcW w:w="992" w:type="dxa"/>
            <w:vAlign w:val="center"/>
          </w:tcPr>
          <w:p w14:paraId="753EB220" w14:textId="77777777" w:rsidR="00416867" w:rsidRPr="00FE23E4" w:rsidRDefault="00416867" w:rsidP="000E6591">
            <w:pPr>
              <w:pStyle w:val="TableParagraph"/>
              <w:suppressAutoHyphens/>
              <w:ind w:left="0"/>
              <w:jc w:val="center"/>
              <w:rPr>
                <w:sz w:val="24"/>
                <w:szCs w:val="24"/>
              </w:rPr>
            </w:pPr>
          </w:p>
        </w:tc>
        <w:tc>
          <w:tcPr>
            <w:tcW w:w="1701" w:type="dxa"/>
            <w:vAlign w:val="center"/>
          </w:tcPr>
          <w:p w14:paraId="01447322" w14:textId="77777777" w:rsidR="00416867" w:rsidRPr="00FE23E4" w:rsidRDefault="00416867" w:rsidP="000E6591">
            <w:pPr>
              <w:pStyle w:val="TableParagraph"/>
              <w:suppressAutoHyphens/>
              <w:ind w:left="0"/>
              <w:jc w:val="center"/>
              <w:rPr>
                <w:sz w:val="24"/>
                <w:szCs w:val="24"/>
              </w:rPr>
            </w:pPr>
          </w:p>
        </w:tc>
        <w:tc>
          <w:tcPr>
            <w:tcW w:w="1276" w:type="dxa"/>
            <w:vAlign w:val="center"/>
          </w:tcPr>
          <w:p w14:paraId="3A019C6B" w14:textId="77777777" w:rsidR="00416867" w:rsidRPr="00FE23E4" w:rsidRDefault="00416867" w:rsidP="000E6591">
            <w:pPr>
              <w:pStyle w:val="TableParagraph"/>
              <w:suppressAutoHyphens/>
              <w:ind w:left="0"/>
              <w:jc w:val="center"/>
              <w:rPr>
                <w:sz w:val="24"/>
                <w:szCs w:val="24"/>
              </w:rPr>
            </w:pPr>
          </w:p>
        </w:tc>
        <w:tc>
          <w:tcPr>
            <w:tcW w:w="992" w:type="dxa"/>
            <w:vAlign w:val="center"/>
          </w:tcPr>
          <w:p w14:paraId="6ADA9022" w14:textId="77777777" w:rsidR="00416867" w:rsidRPr="00FE23E4" w:rsidRDefault="00416867" w:rsidP="000E6591">
            <w:pPr>
              <w:pStyle w:val="TableParagraph"/>
              <w:suppressAutoHyphens/>
              <w:ind w:left="0"/>
              <w:jc w:val="center"/>
              <w:rPr>
                <w:sz w:val="24"/>
                <w:szCs w:val="24"/>
              </w:rPr>
            </w:pPr>
          </w:p>
        </w:tc>
        <w:tc>
          <w:tcPr>
            <w:tcW w:w="1134" w:type="dxa"/>
            <w:tcMar>
              <w:left w:w="57" w:type="dxa"/>
              <w:right w:w="57" w:type="dxa"/>
            </w:tcMar>
            <w:vAlign w:val="center"/>
          </w:tcPr>
          <w:p w14:paraId="5DD856CB" w14:textId="77777777" w:rsidR="00416867" w:rsidRPr="00FE23E4" w:rsidRDefault="00416867" w:rsidP="000E6591">
            <w:pPr>
              <w:pStyle w:val="TableParagraph"/>
              <w:suppressAutoHyphens/>
              <w:ind w:left="0"/>
              <w:jc w:val="center"/>
              <w:rPr>
                <w:sz w:val="24"/>
                <w:szCs w:val="24"/>
              </w:rPr>
            </w:pPr>
            <w:r w:rsidRPr="00FE23E4">
              <w:rPr>
                <w:sz w:val="24"/>
                <w:szCs w:val="24"/>
              </w:rPr>
              <w:t>72</w:t>
            </w:r>
          </w:p>
        </w:tc>
        <w:tc>
          <w:tcPr>
            <w:tcW w:w="1134" w:type="dxa"/>
            <w:tcMar>
              <w:left w:w="57" w:type="dxa"/>
              <w:right w:w="57" w:type="dxa"/>
            </w:tcMar>
            <w:vAlign w:val="center"/>
          </w:tcPr>
          <w:p w14:paraId="4F86A00F" w14:textId="77777777" w:rsidR="00416867" w:rsidRPr="00FE23E4" w:rsidRDefault="00416867" w:rsidP="000E6591">
            <w:pPr>
              <w:pStyle w:val="TableParagraph"/>
              <w:suppressAutoHyphens/>
              <w:ind w:left="0"/>
              <w:jc w:val="center"/>
              <w:rPr>
                <w:sz w:val="24"/>
                <w:szCs w:val="24"/>
              </w:rPr>
            </w:pPr>
          </w:p>
        </w:tc>
      </w:tr>
      <w:tr w:rsidR="008B0594" w:rsidRPr="00FE23E4" w14:paraId="45033464" w14:textId="77777777" w:rsidTr="004E1394">
        <w:trPr>
          <w:trHeight w:val="280"/>
        </w:trPr>
        <w:tc>
          <w:tcPr>
            <w:tcW w:w="1346" w:type="dxa"/>
            <w:tcMar>
              <w:left w:w="57" w:type="dxa"/>
              <w:right w:w="57" w:type="dxa"/>
            </w:tcMar>
          </w:tcPr>
          <w:p w14:paraId="6106CA19" w14:textId="77777777" w:rsidR="008B0594" w:rsidRPr="00FE23E4" w:rsidRDefault="008B0594" w:rsidP="000E6591">
            <w:pPr>
              <w:pStyle w:val="TableParagraph"/>
              <w:suppressAutoHyphens/>
              <w:ind w:left="0"/>
              <w:rPr>
                <w:sz w:val="24"/>
                <w:szCs w:val="24"/>
              </w:rPr>
            </w:pPr>
          </w:p>
        </w:tc>
        <w:tc>
          <w:tcPr>
            <w:tcW w:w="4111" w:type="dxa"/>
            <w:tcMar>
              <w:left w:w="57" w:type="dxa"/>
              <w:right w:w="57" w:type="dxa"/>
            </w:tcMar>
          </w:tcPr>
          <w:p w14:paraId="5C840AA8" w14:textId="77777777" w:rsidR="008B0594" w:rsidRPr="00FE23E4" w:rsidRDefault="008B0594" w:rsidP="000E6591">
            <w:pPr>
              <w:pStyle w:val="TableParagraph"/>
              <w:suppressAutoHyphens/>
              <w:ind w:left="0"/>
              <w:rPr>
                <w:b/>
                <w:sz w:val="24"/>
                <w:szCs w:val="24"/>
              </w:rPr>
            </w:pPr>
            <w:r w:rsidRPr="00FE23E4">
              <w:rPr>
                <w:b/>
                <w:sz w:val="24"/>
                <w:szCs w:val="24"/>
              </w:rPr>
              <w:t>Всего</w:t>
            </w:r>
          </w:p>
        </w:tc>
        <w:tc>
          <w:tcPr>
            <w:tcW w:w="708" w:type="dxa"/>
            <w:tcMar>
              <w:left w:w="57" w:type="dxa"/>
              <w:right w:w="57" w:type="dxa"/>
            </w:tcMar>
            <w:vAlign w:val="center"/>
          </w:tcPr>
          <w:p w14:paraId="5099A63F" w14:textId="77777777" w:rsidR="008B0594" w:rsidRPr="00FE23E4" w:rsidRDefault="008B0594" w:rsidP="000E6591">
            <w:pPr>
              <w:pStyle w:val="TableParagraph"/>
              <w:suppressAutoHyphens/>
              <w:ind w:left="0"/>
              <w:jc w:val="center"/>
              <w:rPr>
                <w:b/>
                <w:sz w:val="24"/>
                <w:szCs w:val="24"/>
              </w:rPr>
            </w:pPr>
            <w:r w:rsidRPr="00FE23E4">
              <w:rPr>
                <w:b/>
                <w:sz w:val="24"/>
                <w:szCs w:val="24"/>
              </w:rPr>
              <w:t>402</w:t>
            </w:r>
          </w:p>
        </w:tc>
        <w:tc>
          <w:tcPr>
            <w:tcW w:w="851" w:type="dxa"/>
            <w:tcMar>
              <w:left w:w="57" w:type="dxa"/>
              <w:right w:w="57" w:type="dxa"/>
            </w:tcMar>
            <w:vAlign w:val="center"/>
          </w:tcPr>
          <w:p w14:paraId="318BA936" w14:textId="77777777" w:rsidR="008B0594" w:rsidRPr="00FE23E4" w:rsidRDefault="008B0594" w:rsidP="000E6591">
            <w:pPr>
              <w:pStyle w:val="TableParagraph"/>
              <w:suppressAutoHyphens/>
              <w:ind w:left="0"/>
              <w:jc w:val="center"/>
              <w:rPr>
                <w:sz w:val="24"/>
                <w:szCs w:val="24"/>
              </w:rPr>
            </w:pPr>
            <w:r w:rsidRPr="00FE23E4">
              <w:rPr>
                <w:sz w:val="24"/>
                <w:szCs w:val="24"/>
              </w:rPr>
              <w:t>282</w:t>
            </w:r>
          </w:p>
        </w:tc>
        <w:tc>
          <w:tcPr>
            <w:tcW w:w="992" w:type="dxa"/>
            <w:tcMar>
              <w:left w:w="57" w:type="dxa"/>
              <w:right w:w="57" w:type="dxa"/>
            </w:tcMar>
            <w:vAlign w:val="center"/>
          </w:tcPr>
          <w:p w14:paraId="55E74CCA" w14:textId="77777777" w:rsidR="008B0594" w:rsidRPr="00FE23E4" w:rsidRDefault="008B0594" w:rsidP="000E6591">
            <w:pPr>
              <w:pStyle w:val="TableParagraph"/>
              <w:suppressAutoHyphens/>
              <w:ind w:left="0"/>
              <w:jc w:val="center"/>
              <w:rPr>
                <w:b/>
                <w:sz w:val="24"/>
                <w:szCs w:val="24"/>
              </w:rPr>
            </w:pPr>
            <w:r w:rsidRPr="00FE23E4">
              <w:rPr>
                <w:b/>
                <w:sz w:val="24"/>
                <w:szCs w:val="24"/>
              </w:rPr>
              <w:t>294</w:t>
            </w:r>
          </w:p>
        </w:tc>
        <w:tc>
          <w:tcPr>
            <w:tcW w:w="1701" w:type="dxa"/>
            <w:tcMar>
              <w:left w:w="57" w:type="dxa"/>
              <w:right w:w="57" w:type="dxa"/>
            </w:tcMar>
            <w:vAlign w:val="center"/>
          </w:tcPr>
          <w:p w14:paraId="2579C8DC" w14:textId="77777777" w:rsidR="008B0594" w:rsidRPr="00FE23E4" w:rsidRDefault="008B0594" w:rsidP="000E6591">
            <w:pPr>
              <w:pStyle w:val="TableParagraph"/>
              <w:suppressAutoHyphens/>
              <w:ind w:left="0"/>
              <w:jc w:val="center"/>
              <w:rPr>
                <w:sz w:val="24"/>
                <w:szCs w:val="24"/>
              </w:rPr>
            </w:pPr>
            <w:r w:rsidRPr="00FE23E4">
              <w:rPr>
                <w:sz w:val="24"/>
                <w:szCs w:val="24"/>
              </w:rPr>
              <w:t>174</w:t>
            </w:r>
          </w:p>
        </w:tc>
        <w:tc>
          <w:tcPr>
            <w:tcW w:w="1276" w:type="dxa"/>
            <w:tcMar>
              <w:left w:w="57" w:type="dxa"/>
              <w:right w:w="57" w:type="dxa"/>
            </w:tcMar>
            <w:vAlign w:val="center"/>
          </w:tcPr>
          <w:p w14:paraId="4C1B73D7" w14:textId="77777777" w:rsidR="008B0594" w:rsidRPr="00FE23E4" w:rsidRDefault="008B0594" w:rsidP="000E6591">
            <w:pPr>
              <w:pStyle w:val="TableParagraph"/>
              <w:suppressAutoHyphens/>
              <w:ind w:left="0"/>
              <w:jc w:val="center"/>
              <w:rPr>
                <w:sz w:val="24"/>
                <w:szCs w:val="24"/>
              </w:rPr>
            </w:pPr>
            <w:r w:rsidRPr="00FE23E4">
              <w:rPr>
                <w:sz w:val="24"/>
                <w:szCs w:val="24"/>
              </w:rPr>
              <w:t>24</w:t>
            </w:r>
          </w:p>
        </w:tc>
        <w:tc>
          <w:tcPr>
            <w:tcW w:w="2126" w:type="dxa"/>
            <w:gridSpan w:val="2"/>
            <w:tcMar>
              <w:left w:w="57" w:type="dxa"/>
              <w:right w:w="57" w:type="dxa"/>
            </w:tcMar>
            <w:vAlign w:val="center"/>
          </w:tcPr>
          <w:p w14:paraId="5437E9BA" w14:textId="77777777" w:rsidR="008B0594" w:rsidRPr="00FE23E4" w:rsidRDefault="008B0594" w:rsidP="000E6591">
            <w:pPr>
              <w:pStyle w:val="TableParagraph"/>
              <w:suppressAutoHyphens/>
              <w:ind w:left="0"/>
              <w:jc w:val="center"/>
              <w:rPr>
                <w:b/>
                <w:sz w:val="24"/>
                <w:szCs w:val="24"/>
              </w:rPr>
            </w:pPr>
            <w:r w:rsidRPr="00FE23E4">
              <w:rPr>
                <w:b/>
                <w:sz w:val="24"/>
                <w:szCs w:val="24"/>
              </w:rPr>
              <w:t>108</w:t>
            </w:r>
          </w:p>
        </w:tc>
        <w:tc>
          <w:tcPr>
            <w:tcW w:w="1134" w:type="dxa"/>
            <w:tcMar>
              <w:left w:w="57" w:type="dxa"/>
              <w:right w:w="57" w:type="dxa"/>
            </w:tcMar>
            <w:vAlign w:val="center"/>
          </w:tcPr>
          <w:p w14:paraId="000E709F" w14:textId="77777777" w:rsidR="008B0594" w:rsidRPr="00FE23E4" w:rsidRDefault="008B0594" w:rsidP="000E6591">
            <w:pPr>
              <w:pStyle w:val="TableParagraph"/>
              <w:suppressAutoHyphens/>
              <w:ind w:left="0"/>
              <w:jc w:val="center"/>
              <w:rPr>
                <w:sz w:val="24"/>
                <w:szCs w:val="24"/>
              </w:rPr>
            </w:pPr>
          </w:p>
        </w:tc>
      </w:tr>
    </w:tbl>
    <w:p w14:paraId="26FDB5C0" w14:textId="77777777" w:rsidR="00C26AFA" w:rsidRPr="00FE23E4" w:rsidRDefault="00C26AFA" w:rsidP="002512A7">
      <w:pPr>
        <w:pStyle w:val="a3"/>
        <w:suppressAutoHyphens/>
        <w:spacing w:before="1" w:after="1"/>
        <w:rPr>
          <w:i/>
          <w:sz w:val="27"/>
        </w:rPr>
      </w:pPr>
    </w:p>
    <w:p w14:paraId="6E324A8F" w14:textId="77777777" w:rsidR="00C26AFA" w:rsidRPr="00FE23E4" w:rsidRDefault="00C26AFA" w:rsidP="002512A7">
      <w:pPr>
        <w:suppressAutoHyphens/>
        <w:sectPr w:rsidR="00C26AFA" w:rsidRPr="00FE23E4" w:rsidSect="000E17A8">
          <w:footerReference w:type="default" r:id="rId55"/>
          <w:pgSz w:w="16850" w:h="11910" w:orient="landscape"/>
          <w:pgMar w:top="1134" w:right="850" w:bottom="1134" w:left="1701" w:header="0" w:footer="1216" w:gutter="0"/>
          <w:cols w:space="720"/>
        </w:sectPr>
      </w:pPr>
    </w:p>
    <w:p w14:paraId="1A63388D" w14:textId="77777777" w:rsidR="00C26AFA" w:rsidRPr="00FE23E4" w:rsidRDefault="002D55BD" w:rsidP="00A03160">
      <w:pPr>
        <w:pStyle w:val="1"/>
        <w:numPr>
          <w:ilvl w:val="2"/>
          <w:numId w:val="90"/>
        </w:numPr>
        <w:suppressAutoHyphens/>
        <w:spacing w:before="90"/>
        <w:ind w:left="0" w:firstLine="709"/>
        <w:jc w:val="left"/>
      </w:pPr>
      <w:r w:rsidRPr="00FE23E4">
        <w:lastRenderedPageBreak/>
        <w:t>Тематический план и содержан</w:t>
      </w:r>
      <w:r w:rsidR="00BC0C03" w:rsidRPr="00FE23E4">
        <w:t xml:space="preserve">ие профессионального модуля </w:t>
      </w:r>
    </w:p>
    <w:p w14:paraId="6B7D4293" w14:textId="77777777" w:rsidR="00C26AFA" w:rsidRPr="00FE23E4" w:rsidRDefault="00C26AFA" w:rsidP="002512A7">
      <w:pPr>
        <w:pStyle w:val="a3"/>
        <w:suppressAutoHyphens/>
        <w:spacing w:before="4"/>
        <w:rPr>
          <w:b/>
          <w:sz w:val="17"/>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39"/>
        <w:gridCol w:w="9843"/>
        <w:gridCol w:w="1031"/>
      </w:tblGrid>
      <w:tr w:rsidR="00C26AFA" w:rsidRPr="00FE23E4" w14:paraId="3CF8BBCE" w14:textId="77777777" w:rsidTr="00BC0C03">
        <w:trPr>
          <w:trHeight w:val="1131"/>
        </w:trPr>
        <w:tc>
          <w:tcPr>
            <w:tcW w:w="3539" w:type="dxa"/>
            <w:tcMar>
              <w:left w:w="57" w:type="dxa"/>
              <w:right w:w="57" w:type="dxa"/>
            </w:tcMar>
          </w:tcPr>
          <w:p w14:paraId="3F6FFAF0" w14:textId="77777777" w:rsidR="00C26AFA" w:rsidRPr="00FE23E4" w:rsidRDefault="002D55BD" w:rsidP="00BC0C03">
            <w:pPr>
              <w:pStyle w:val="TableParagraph"/>
              <w:suppressAutoHyphens/>
              <w:ind w:left="0"/>
              <w:jc w:val="center"/>
              <w:rPr>
                <w:b/>
                <w:sz w:val="24"/>
              </w:rPr>
            </w:pPr>
            <w:r w:rsidRPr="00FE23E4">
              <w:rPr>
                <w:b/>
                <w:sz w:val="24"/>
              </w:rPr>
              <w:t>Наименование разделов и тем профессионального модуля (ПМ), междисциплинарных курсов (МДК)</w:t>
            </w:r>
          </w:p>
        </w:tc>
        <w:tc>
          <w:tcPr>
            <w:tcW w:w="9843" w:type="dxa"/>
            <w:tcMar>
              <w:left w:w="57" w:type="dxa"/>
              <w:right w:w="57" w:type="dxa"/>
            </w:tcMar>
          </w:tcPr>
          <w:p w14:paraId="45FA94A4" w14:textId="77777777" w:rsidR="00C26AFA" w:rsidRPr="00FE23E4" w:rsidRDefault="002D55BD" w:rsidP="00BC0C03">
            <w:pPr>
              <w:pStyle w:val="TableParagraph"/>
              <w:suppressAutoHyphens/>
              <w:ind w:left="0"/>
              <w:jc w:val="center"/>
              <w:rPr>
                <w:b/>
                <w:sz w:val="24"/>
              </w:rPr>
            </w:pPr>
            <w:r w:rsidRPr="00FE23E4">
              <w:rPr>
                <w:b/>
                <w:sz w:val="24"/>
              </w:rPr>
              <w:t>Содержание учебного материала,</w:t>
            </w:r>
          </w:p>
          <w:p w14:paraId="39252E0C" w14:textId="77777777" w:rsidR="00C26AFA" w:rsidRPr="00FE23E4" w:rsidRDefault="002D55BD" w:rsidP="00BC0C03">
            <w:pPr>
              <w:pStyle w:val="TableParagraph"/>
              <w:suppressAutoHyphens/>
              <w:ind w:left="0"/>
              <w:jc w:val="center"/>
              <w:rPr>
                <w:b/>
                <w:sz w:val="24"/>
              </w:rPr>
            </w:pPr>
            <w:r w:rsidRPr="00FE23E4">
              <w:rPr>
                <w:b/>
                <w:sz w:val="24"/>
              </w:rPr>
              <w:t>лабораторные работы и практические занятия, самостоятельная учебная работа обучающихся, курсовая работа (проект)</w:t>
            </w:r>
          </w:p>
        </w:tc>
        <w:tc>
          <w:tcPr>
            <w:tcW w:w="1031" w:type="dxa"/>
            <w:tcMar>
              <w:left w:w="57" w:type="dxa"/>
              <w:right w:w="57" w:type="dxa"/>
            </w:tcMar>
          </w:tcPr>
          <w:p w14:paraId="62644D5C" w14:textId="77777777" w:rsidR="00C26AFA" w:rsidRPr="00FE23E4" w:rsidRDefault="002D55BD" w:rsidP="00BC0C03">
            <w:pPr>
              <w:pStyle w:val="TableParagraph"/>
              <w:suppressAutoHyphens/>
              <w:ind w:left="0"/>
              <w:jc w:val="center"/>
              <w:rPr>
                <w:b/>
                <w:sz w:val="24"/>
              </w:rPr>
            </w:pPr>
            <w:r w:rsidRPr="00FE23E4">
              <w:rPr>
                <w:b/>
                <w:sz w:val="24"/>
              </w:rPr>
              <w:t>Объем в часах</w:t>
            </w:r>
          </w:p>
        </w:tc>
      </w:tr>
      <w:tr w:rsidR="00C26AFA" w:rsidRPr="00FE23E4" w14:paraId="468D04D2" w14:textId="77777777" w:rsidTr="00BC0C03">
        <w:trPr>
          <w:trHeight w:val="275"/>
        </w:trPr>
        <w:tc>
          <w:tcPr>
            <w:tcW w:w="3539" w:type="dxa"/>
            <w:tcMar>
              <w:left w:w="57" w:type="dxa"/>
              <w:right w:w="57" w:type="dxa"/>
            </w:tcMar>
          </w:tcPr>
          <w:p w14:paraId="2D49B191" w14:textId="77777777" w:rsidR="00C26AFA" w:rsidRPr="00FE23E4" w:rsidRDefault="002D55BD" w:rsidP="00BC0C03">
            <w:pPr>
              <w:pStyle w:val="TableParagraph"/>
              <w:suppressAutoHyphens/>
              <w:spacing w:line="256" w:lineRule="exact"/>
              <w:ind w:left="0"/>
              <w:jc w:val="center"/>
              <w:rPr>
                <w:b/>
                <w:sz w:val="24"/>
              </w:rPr>
            </w:pPr>
            <w:r w:rsidRPr="00FE23E4">
              <w:rPr>
                <w:b/>
                <w:sz w:val="24"/>
              </w:rPr>
              <w:t>1</w:t>
            </w:r>
          </w:p>
        </w:tc>
        <w:tc>
          <w:tcPr>
            <w:tcW w:w="9843" w:type="dxa"/>
            <w:tcMar>
              <w:left w:w="57" w:type="dxa"/>
              <w:right w:w="57" w:type="dxa"/>
            </w:tcMar>
          </w:tcPr>
          <w:p w14:paraId="7F2DD872" w14:textId="77777777" w:rsidR="00C26AFA" w:rsidRPr="00FE23E4" w:rsidRDefault="002D55BD" w:rsidP="00BC0C03">
            <w:pPr>
              <w:pStyle w:val="TableParagraph"/>
              <w:suppressAutoHyphens/>
              <w:spacing w:line="256" w:lineRule="exact"/>
              <w:ind w:left="0"/>
              <w:jc w:val="center"/>
              <w:rPr>
                <w:b/>
                <w:sz w:val="24"/>
              </w:rPr>
            </w:pPr>
            <w:r w:rsidRPr="00FE23E4">
              <w:rPr>
                <w:b/>
                <w:sz w:val="24"/>
              </w:rPr>
              <w:t>2</w:t>
            </w:r>
          </w:p>
        </w:tc>
        <w:tc>
          <w:tcPr>
            <w:tcW w:w="1031" w:type="dxa"/>
            <w:tcMar>
              <w:left w:w="57" w:type="dxa"/>
              <w:right w:w="57" w:type="dxa"/>
            </w:tcMar>
          </w:tcPr>
          <w:p w14:paraId="1CD58647" w14:textId="77777777" w:rsidR="00C26AFA" w:rsidRPr="00FE23E4" w:rsidRDefault="002D55BD" w:rsidP="00BC0C03">
            <w:pPr>
              <w:pStyle w:val="TableParagraph"/>
              <w:suppressAutoHyphens/>
              <w:spacing w:line="256" w:lineRule="exact"/>
              <w:ind w:left="0"/>
              <w:jc w:val="center"/>
              <w:rPr>
                <w:b/>
                <w:sz w:val="24"/>
              </w:rPr>
            </w:pPr>
            <w:r w:rsidRPr="00FE23E4">
              <w:rPr>
                <w:b/>
                <w:sz w:val="24"/>
              </w:rPr>
              <w:t>3</w:t>
            </w:r>
          </w:p>
        </w:tc>
      </w:tr>
      <w:tr w:rsidR="00C26AFA" w:rsidRPr="00FE23E4" w14:paraId="63215CBB" w14:textId="77777777" w:rsidTr="00BC0C03">
        <w:trPr>
          <w:trHeight w:val="552"/>
        </w:trPr>
        <w:tc>
          <w:tcPr>
            <w:tcW w:w="13382" w:type="dxa"/>
            <w:gridSpan w:val="2"/>
            <w:tcMar>
              <w:left w:w="57" w:type="dxa"/>
              <w:right w:w="57" w:type="dxa"/>
            </w:tcMar>
            <w:vAlign w:val="center"/>
          </w:tcPr>
          <w:p w14:paraId="2AFEBA84" w14:textId="77777777" w:rsidR="00C26AFA" w:rsidRPr="00FE23E4" w:rsidRDefault="002D55BD" w:rsidP="00BC0C03">
            <w:pPr>
              <w:pStyle w:val="TableParagraph"/>
              <w:suppressAutoHyphens/>
              <w:spacing w:line="273" w:lineRule="exact"/>
              <w:ind w:left="0"/>
              <w:rPr>
                <w:b/>
                <w:sz w:val="24"/>
              </w:rPr>
            </w:pPr>
            <w:r w:rsidRPr="00FE23E4">
              <w:rPr>
                <w:b/>
                <w:sz w:val="24"/>
              </w:rPr>
              <w:t>Раздел 5. Организация расчетов за услуги и работы по содержанию и ремонту объектов жилищно-коммунального</w:t>
            </w:r>
            <w:r w:rsidR="00BC0C03" w:rsidRPr="00FE23E4">
              <w:rPr>
                <w:b/>
                <w:sz w:val="24"/>
              </w:rPr>
              <w:t xml:space="preserve"> </w:t>
            </w:r>
            <w:r w:rsidRPr="00FE23E4">
              <w:rPr>
                <w:b/>
                <w:sz w:val="24"/>
              </w:rPr>
              <w:t>хозяйства</w:t>
            </w:r>
          </w:p>
        </w:tc>
        <w:tc>
          <w:tcPr>
            <w:tcW w:w="1031" w:type="dxa"/>
            <w:tcMar>
              <w:left w:w="57" w:type="dxa"/>
              <w:right w:w="57" w:type="dxa"/>
            </w:tcMar>
            <w:vAlign w:val="center"/>
          </w:tcPr>
          <w:p w14:paraId="094625B6" w14:textId="77777777" w:rsidR="00C26AFA" w:rsidRPr="00FE23E4" w:rsidRDefault="002D55BD" w:rsidP="00BC0C03">
            <w:pPr>
              <w:pStyle w:val="TableParagraph"/>
              <w:suppressAutoHyphens/>
              <w:ind w:left="0"/>
              <w:jc w:val="center"/>
              <w:rPr>
                <w:b/>
                <w:sz w:val="24"/>
              </w:rPr>
            </w:pPr>
            <w:r w:rsidRPr="00FE23E4">
              <w:rPr>
                <w:b/>
                <w:sz w:val="24"/>
              </w:rPr>
              <w:t>60</w:t>
            </w:r>
          </w:p>
        </w:tc>
      </w:tr>
      <w:tr w:rsidR="00C26AFA" w:rsidRPr="00FE23E4" w14:paraId="1543D988" w14:textId="77777777" w:rsidTr="00BC0C03">
        <w:trPr>
          <w:trHeight w:val="275"/>
        </w:trPr>
        <w:tc>
          <w:tcPr>
            <w:tcW w:w="3539" w:type="dxa"/>
            <w:vMerge w:val="restart"/>
            <w:tcMar>
              <w:left w:w="57" w:type="dxa"/>
              <w:right w:w="57" w:type="dxa"/>
            </w:tcMar>
          </w:tcPr>
          <w:p w14:paraId="11EF52D2" w14:textId="77777777" w:rsidR="00C26AFA" w:rsidRPr="00FE23E4" w:rsidRDefault="002D55BD" w:rsidP="00BC0C03">
            <w:pPr>
              <w:pStyle w:val="TableParagraph"/>
              <w:suppressAutoHyphens/>
              <w:ind w:left="0"/>
              <w:rPr>
                <w:sz w:val="24"/>
              </w:rPr>
            </w:pPr>
            <w:r w:rsidRPr="00FE23E4">
              <w:rPr>
                <w:b/>
                <w:sz w:val="24"/>
              </w:rPr>
              <w:t xml:space="preserve">Тема 1.1 </w:t>
            </w:r>
            <w:r w:rsidRPr="00FE23E4">
              <w:rPr>
                <w:sz w:val="24"/>
              </w:rPr>
              <w:t>Организация планирования работ по содержанию и ремонту объектов жилищно-коммунального хозяйства</w:t>
            </w:r>
          </w:p>
        </w:tc>
        <w:tc>
          <w:tcPr>
            <w:tcW w:w="9843" w:type="dxa"/>
            <w:tcMar>
              <w:left w:w="57" w:type="dxa"/>
              <w:right w:w="57" w:type="dxa"/>
            </w:tcMar>
            <w:vAlign w:val="center"/>
          </w:tcPr>
          <w:p w14:paraId="2548F072" w14:textId="77777777" w:rsidR="00C26AFA" w:rsidRPr="00FE23E4" w:rsidRDefault="002D55BD" w:rsidP="00BC0C03">
            <w:pPr>
              <w:pStyle w:val="TableParagraph"/>
              <w:suppressAutoHyphens/>
              <w:spacing w:line="256" w:lineRule="exact"/>
              <w:ind w:left="0"/>
              <w:rPr>
                <w:b/>
                <w:sz w:val="24"/>
              </w:rPr>
            </w:pPr>
            <w:r w:rsidRPr="00FE23E4">
              <w:rPr>
                <w:b/>
                <w:sz w:val="24"/>
              </w:rPr>
              <w:t>Содержание</w:t>
            </w:r>
          </w:p>
        </w:tc>
        <w:tc>
          <w:tcPr>
            <w:tcW w:w="1031" w:type="dxa"/>
            <w:tcMar>
              <w:left w:w="57" w:type="dxa"/>
              <w:right w:w="57" w:type="dxa"/>
            </w:tcMar>
            <w:vAlign w:val="center"/>
          </w:tcPr>
          <w:p w14:paraId="7A3D1B0E" w14:textId="77777777" w:rsidR="00C26AFA" w:rsidRPr="00FE23E4" w:rsidRDefault="002D55BD" w:rsidP="00BC0C03">
            <w:pPr>
              <w:pStyle w:val="TableParagraph"/>
              <w:suppressAutoHyphens/>
              <w:spacing w:line="256" w:lineRule="exact"/>
              <w:ind w:left="0"/>
              <w:jc w:val="center"/>
              <w:rPr>
                <w:b/>
                <w:sz w:val="24"/>
              </w:rPr>
            </w:pPr>
            <w:r w:rsidRPr="00FE23E4">
              <w:rPr>
                <w:b/>
                <w:sz w:val="24"/>
              </w:rPr>
              <w:t>10</w:t>
            </w:r>
          </w:p>
        </w:tc>
      </w:tr>
      <w:tr w:rsidR="00C26AFA" w:rsidRPr="00FE23E4" w14:paraId="6EAC8BAE" w14:textId="77777777" w:rsidTr="00BC0C03">
        <w:trPr>
          <w:trHeight w:val="1382"/>
        </w:trPr>
        <w:tc>
          <w:tcPr>
            <w:tcW w:w="3539" w:type="dxa"/>
            <w:vMerge/>
            <w:tcBorders>
              <w:top w:val="nil"/>
            </w:tcBorders>
            <w:tcMar>
              <w:left w:w="57" w:type="dxa"/>
              <w:right w:w="57" w:type="dxa"/>
            </w:tcMar>
          </w:tcPr>
          <w:p w14:paraId="66FCEA2E"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0FB0D442" w14:textId="77777777" w:rsidR="00C26AFA" w:rsidRPr="00FE23E4" w:rsidRDefault="002D55BD" w:rsidP="00BC0C03">
            <w:pPr>
              <w:pStyle w:val="TableParagraph"/>
              <w:suppressAutoHyphens/>
              <w:ind w:left="0"/>
              <w:rPr>
                <w:sz w:val="24"/>
              </w:rPr>
            </w:pPr>
            <w:r w:rsidRPr="00FE23E4">
              <w:rPr>
                <w:sz w:val="24"/>
              </w:rPr>
              <w:t>Формирование базы данных лицевых счетов собственников помещений. Проверка правильности оформления поступающих лицевых счетов, прием и обработка первичной документации нанимателей жилых помещений и арендаторов;</w:t>
            </w:r>
          </w:p>
          <w:p w14:paraId="0DCBB0E3" w14:textId="77777777" w:rsidR="00C26AFA" w:rsidRPr="00FE23E4" w:rsidRDefault="002D55BD" w:rsidP="00BC0C03">
            <w:pPr>
              <w:pStyle w:val="TableParagraph"/>
              <w:suppressAutoHyphens/>
              <w:spacing w:line="270" w:lineRule="atLeast"/>
              <w:ind w:left="0"/>
              <w:rPr>
                <w:sz w:val="24"/>
              </w:rPr>
            </w:pPr>
            <w:r w:rsidRPr="00FE23E4">
              <w:rPr>
                <w:sz w:val="24"/>
              </w:rPr>
              <w:t>Планирование ремонтных работ, организация расчетов за выполненные работы по ремонту объектов ЖКХ.</w:t>
            </w:r>
          </w:p>
        </w:tc>
        <w:tc>
          <w:tcPr>
            <w:tcW w:w="1031" w:type="dxa"/>
            <w:tcMar>
              <w:left w:w="57" w:type="dxa"/>
              <w:right w:w="57" w:type="dxa"/>
            </w:tcMar>
            <w:vAlign w:val="center"/>
          </w:tcPr>
          <w:p w14:paraId="5A4D9DD3" w14:textId="77777777" w:rsidR="00C26AFA" w:rsidRPr="00FE23E4" w:rsidRDefault="002D55BD" w:rsidP="00BC0C03">
            <w:pPr>
              <w:pStyle w:val="TableParagraph"/>
              <w:suppressAutoHyphens/>
              <w:ind w:left="0"/>
              <w:jc w:val="center"/>
              <w:rPr>
                <w:sz w:val="24"/>
              </w:rPr>
            </w:pPr>
            <w:r w:rsidRPr="00FE23E4">
              <w:rPr>
                <w:sz w:val="24"/>
              </w:rPr>
              <w:t>4</w:t>
            </w:r>
          </w:p>
        </w:tc>
      </w:tr>
      <w:tr w:rsidR="00C26AFA" w:rsidRPr="00FE23E4" w14:paraId="0405D668" w14:textId="77777777" w:rsidTr="00BC0C03">
        <w:trPr>
          <w:trHeight w:val="293"/>
        </w:trPr>
        <w:tc>
          <w:tcPr>
            <w:tcW w:w="3539" w:type="dxa"/>
            <w:vMerge/>
            <w:tcBorders>
              <w:top w:val="nil"/>
            </w:tcBorders>
            <w:tcMar>
              <w:left w:w="57" w:type="dxa"/>
              <w:right w:w="57" w:type="dxa"/>
            </w:tcMar>
          </w:tcPr>
          <w:p w14:paraId="6C777EDB"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3F4A8015" w14:textId="77777777" w:rsidR="00C26AFA" w:rsidRPr="00FE23E4" w:rsidRDefault="002D55BD" w:rsidP="00BC0C03">
            <w:pPr>
              <w:pStyle w:val="TableParagraph"/>
              <w:suppressAutoHyphens/>
              <w:spacing w:line="273" w:lineRule="exact"/>
              <w:ind w:left="0"/>
              <w:rPr>
                <w:b/>
                <w:sz w:val="24"/>
              </w:rPr>
            </w:pPr>
            <w:r w:rsidRPr="00FE23E4">
              <w:rPr>
                <w:b/>
                <w:sz w:val="24"/>
              </w:rPr>
              <w:t>В том числе практическ</w:t>
            </w:r>
            <w:r w:rsidR="00BC0C03" w:rsidRPr="00FE23E4">
              <w:rPr>
                <w:b/>
                <w:sz w:val="24"/>
              </w:rPr>
              <w:t>и</w:t>
            </w:r>
            <w:r w:rsidRPr="00FE23E4">
              <w:rPr>
                <w:b/>
                <w:sz w:val="24"/>
              </w:rPr>
              <w:t>е заняти</w:t>
            </w:r>
            <w:r w:rsidR="00BC0C03" w:rsidRPr="00FE23E4">
              <w:rPr>
                <w:b/>
                <w:sz w:val="24"/>
              </w:rPr>
              <w:t>я</w:t>
            </w:r>
          </w:p>
        </w:tc>
        <w:tc>
          <w:tcPr>
            <w:tcW w:w="1031" w:type="dxa"/>
            <w:tcMar>
              <w:left w:w="57" w:type="dxa"/>
              <w:right w:w="57" w:type="dxa"/>
            </w:tcMar>
            <w:vAlign w:val="center"/>
          </w:tcPr>
          <w:p w14:paraId="28208E75" w14:textId="77777777" w:rsidR="00C26AFA" w:rsidRPr="00FE23E4" w:rsidRDefault="002D55BD" w:rsidP="00BC0C03">
            <w:pPr>
              <w:pStyle w:val="TableParagraph"/>
              <w:suppressAutoHyphens/>
              <w:ind w:left="0"/>
              <w:jc w:val="center"/>
              <w:rPr>
                <w:b/>
                <w:sz w:val="24"/>
              </w:rPr>
            </w:pPr>
            <w:r w:rsidRPr="00FE23E4">
              <w:rPr>
                <w:b/>
                <w:sz w:val="24"/>
              </w:rPr>
              <w:t>6</w:t>
            </w:r>
          </w:p>
        </w:tc>
      </w:tr>
      <w:tr w:rsidR="00C26AFA" w:rsidRPr="00FE23E4" w14:paraId="0C825C64" w14:textId="77777777" w:rsidTr="00BC0C03">
        <w:trPr>
          <w:trHeight w:val="275"/>
        </w:trPr>
        <w:tc>
          <w:tcPr>
            <w:tcW w:w="3539" w:type="dxa"/>
            <w:vMerge/>
            <w:tcBorders>
              <w:top w:val="nil"/>
            </w:tcBorders>
            <w:tcMar>
              <w:left w:w="57" w:type="dxa"/>
              <w:right w:w="57" w:type="dxa"/>
            </w:tcMar>
          </w:tcPr>
          <w:p w14:paraId="6EFEF439"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45EC217F" w14:textId="77777777" w:rsidR="00C26AFA" w:rsidRPr="00FE23E4" w:rsidRDefault="002D55BD" w:rsidP="00BC0C03">
            <w:pPr>
              <w:pStyle w:val="TableParagraph"/>
              <w:suppressAutoHyphens/>
              <w:spacing w:line="256" w:lineRule="exact"/>
              <w:ind w:left="0"/>
              <w:rPr>
                <w:sz w:val="24"/>
              </w:rPr>
            </w:pPr>
            <w:r w:rsidRPr="00FE23E4">
              <w:rPr>
                <w:sz w:val="24"/>
              </w:rPr>
              <w:t>Оформление лицевых счетов клиентов</w:t>
            </w:r>
          </w:p>
        </w:tc>
        <w:tc>
          <w:tcPr>
            <w:tcW w:w="1031" w:type="dxa"/>
            <w:tcMar>
              <w:left w:w="57" w:type="dxa"/>
              <w:right w:w="57" w:type="dxa"/>
            </w:tcMar>
            <w:vAlign w:val="center"/>
          </w:tcPr>
          <w:p w14:paraId="0ECDE978" w14:textId="77777777" w:rsidR="00C26AFA" w:rsidRPr="00FE23E4" w:rsidRDefault="002D55BD" w:rsidP="00BC0C03">
            <w:pPr>
              <w:pStyle w:val="TableParagraph"/>
              <w:suppressAutoHyphens/>
              <w:spacing w:line="256" w:lineRule="exact"/>
              <w:ind w:left="0"/>
              <w:jc w:val="center"/>
              <w:rPr>
                <w:sz w:val="24"/>
              </w:rPr>
            </w:pPr>
            <w:r w:rsidRPr="00FE23E4">
              <w:rPr>
                <w:sz w:val="24"/>
              </w:rPr>
              <w:t>6</w:t>
            </w:r>
          </w:p>
        </w:tc>
      </w:tr>
      <w:tr w:rsidR="00C26AFA" w:rsidRPr="00FE23E4" w14:paraId="618B9FBC" w14:textId="77777777" w:rsidTr="00BC0C03">
        <w:trPr>
          <w:trHeight w:val="355"/>
        </w:trPr>
        <w:tc>
          <w:tcPr>
            <w:tcW w:w="3539" w:type="dxa"/>
            <w:vMerge w:val="restart"/>
            <w:tcMar>
              <w:left w:w="57" w:type="dxa"/>
              <w:right w:w="57" w:type="dxa"/>
            </w:tcMar>
          </w:tcPr>
          <w:p w14:paraId="001F19DC" w14:textId="77777777" w:rsidR="00C26AFA" w:rsidRPr="00FE23E4" w:rsidRDefault="002D55BD" w:rsidP="00BC0C03">
            <w:pPr>
              <w:pStyle w:val="TableParagraph"/>
              <w:suppressAutoHyphens/>
              <w:ind w:left="0"/>
              <w:rPr>
                <w:sz w:val="24"/>
              </w:rPr>
            </w:pPr>
            <w:r w:rsidRPr="00FE23E4">
              <w:rPr>
                <w:b/>
                <w:sz w:val="24"/>
              </w:rPr>
              <w:t xml:space="preserve">Тема 1.2 </w:t>
            </w:r>
            <w:r w:rsidRPr="00FE23E4">
              <w:rPr>
                <w:sz w:val="24"/>
              </w:rPr>
              <w:t>Организация расчетов по обязательным платежам и взносам</w:t>
            </w:r>
          </w:p>
        </w:tc>
        <w:tc>
          <w:tcPr>
            <w:tcW w:w="9843" w:type="dxa"/>
            <w:tcMar>
              <w:left w:w="57" w:type="dxa"/>
              <w:right w:w="57" w:type="dxa"/>
            </w:tcMar>
            <w:vAlign w:val="center"/>
          </w:tcPr>
          <w:p w14:paraId="442FC2DF" w14:textId="77777777" w:rsidR="00C26AFA" w:rsidRPr="00FE23E4" w:rsidRDefault="002D55BD" w:rsidP="00BC0C03">
            <w:pPr>
              <w:pStyle w:val="TableParagraph"/>
              <w:suppressAutoHyphens/>
              <w:spacing w:line="273" w:lineRule="exact"/>
              <w:ind w:left="0"/>
              <w:rPr>
                <w:b/>
                <w:sz w:val="24"/>
              </w:rPr>
            </w:pPr>
            <w:r w:rsidRPr="00FE23E4">
              <w:rPr>
                <w:b/>
                <w:sz w:val="24"/>
              </w:rPr>
              <w:t>Содержание</w:t>
            </w:r>
          </w:p>
        </w:tc>
        <w:tc>
          <w:tcPr>
            <w:tcW w:w="1031" w:type="dxa"/>
            <w:tcMar>
              <w:left w:w="57" w:type="dxa"/>
              <w:right w:w="57" w:type="dxa"/>
            </w:tcMar>
            <w:vAlign w:val="center"/>
          </w:tcPr>
          <w:p w14:paraId="7753B675" w14:textId="77777777" w:rsidR="00C26AFA" w:rsidRPr="00FE23E4" w:rsidRDefault="002D55BD" w:rsidP="00BC0C03">
            <w:pPr>
              <w:pStyle w:val="TableParagraph"/>
              <w:suppressAutoHyphens/>
              <w:ind w:left="0"/>
              <w:jc w:val="center"/>
              <w:rPr>
                <w:b/>
                <w:sz w:val="24"/>
              </w:rPr>
            </w:pPr>
            <w:r w:rsidRPr="00FE23E4">
              <w:rPr>
                <w:b/>
                <w:sz w:val="24"/>
              </w:rPr>
              <w:t>12</w:t>
            </w:r>
          </w:p>
        </w:tc>
      </w:tr>
      <w:tr w:rsidR="00C26AFA" w:rsidRPr="00FE23E4" w14:paraId="3E339703" w14:textId="77777777" w:rsidTr="00BC0C03">
        <w:trPr>
          <w:trHeight w:val="1825"/>
        </w:trPr>
        <w:tc>
          <w:tcPr>
            <w:tcW w:w="3539" w:type="dxa"/>
            <w:vMerge/>
            <w:tcBorders>
              <w:top w:val="nil"/>
            </w:tcBorders>
            <w:tcMar>
              <w:left w:w="57" w:type="dxa"/>
              <w:right w:w="57" w:type="dxa"/>
            </w:tcMar>
          </w:tcPr>
          <w:p w14:paraId="447BEB9A"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610A59E5" w14:textId="77777777" w:rsidR="00C26AFA" w:rsidRPr="00FE23E4" w:rsidRDefault="002D55BD" w:rsidP="00BC0C03">
            <w:pPr>
              <w:pStyle w:val="TableParagraph"/>
              <w:suppressAutoHyphens/>
              <w:ind w:left="0"/>
              <w:rPr>
                <w:sz w:val="24"/>
              </w:rPr>
            </w:pPr>
            <w:r w:rsidRPr="00FE23E4">
              <w:rPr>
                <w:sz w:val="24"/>
              </w:rPr>
              <w:t>Порядок расчетов по обязательным платежам за услуги в сфере ЖКХ. Методика организации взносов, при оплате расходов на содержание и ремонт объектов</w:t>
            </w:r>
            <w:r w:rsidR="0088710C" w:rsidRPr="00FE23E4">
              <w:rPr>
                <w:sz w:val="24"/>
              </w:rPr>
              <w:t xml:space="preserve"> жилищно-коммуналь</w:t>
            </w:r>
            <w:r w:rsidRPr="00FE23E4">
              <w:rPr>
                <w:sz w:val="24"/>
              </w:rPr>
              <w:t>ного хозяйства и коммунальных услуг. Общий порядок ведения лицевых счетов. Передача первичной информации структурным подразделениям, ведущим учет и обработку сформированных данных. Учет прав граждан на получение компенсаций. Порядок расчетов с</w:t>
            </w:r>
          </w:p>
          <w:p w14:paraId="6527960F" w14:textId="77777777" w:rsidR="00C26AFA" w:rsidRPr="00FE23E4" w:rsidRDefault="002D55BD" w:rsidP="00BC0C03">
            <w:pPr>
              <w:pStyle w:val="TableParagraph"/>
              <w:suppressAutoHyphens/>
              <w:spacing w:line="264" w:lineRule="exact"/>
              <w:ind w:left="0"/>
              <w:rPr>
                <w:sz w:val="24"/>
              </w:rPr>
            </w:pPr>
            <w:r w:rsidRPr="00FE23E4">
              <w:rPr>
                <w:sz w:val="24"/>
              </w:rPr>
              <w:t>лицами, имеющими льготы по услугам ЖКХ.</w:t>
            </w:r>
          </w:p>
        </w:tc>
        <w:tc>
          <w:tcPr>
            <w:tcW w:w="1031" w:type="dxa"/>
            <w:tcMar>
              <w:left w:w="57" w:type="dxa"/>
              <w:right w:w="57" w:type="dxa"/>
            </w:tcMar>
            <w:vAlign w:val="center"/>
          </w:tcPr>
          <w:p w14:paraId="3AB49E8F" w14:textId="77777777" w:rsidR="00C26AFA" w:rsidRPr="00FE23E4" w:rsidRDefault="002D55BD" w:rsidP="00BC0C03">
            <w:pPr>
              <w:pStyle w:val="TableParagraph"/>
              <w:suppressAutoHyphens/>
              <w:ind w:left="0"/>
              <w:jc w:val="center"/>
              <w:rPr>
                <w:sz w:val="24"/>
              </w:rPr>
            </w:pPr>
            <w:r w:rsidRPr="00FE23E4">
              <w:rPr>
                <w:sz w:val="24"/>
              </w:rPr>
              <w:t>6</w:t>
            </w:r>
          </w:p>
        </w:tc>
      </w:tr>
      <w:tr w:rsidR="00C26AFA" w:rsidRPr="00FE23E4" w14:paraId="62B1B66F" w14:textId="77777777" w:rsidTr="00BC0C03">
        <w:trPr>
          <w:trHeight w:val="261"/>
        </w:trPr>
        <w:tc>
          <w:tcPr>
            <w:tcW w:w="3539" w:type="dxa"/>
            <w:vMerge/>
            <w:tcBorders>
              <w:top w:val="nil"/>
            </w:tcBorders>
            <w:tcMar>
              <w:left w:w="57" w:type="dxa"/>
              <w:right w:w="57" w:type="dxa"/>
            </w:tcMar>
          </w:tcPr>
          <w:p w14:paraId="5C35175E"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7BCE63B6" w14:textId="77777777" w:rsidR="00C26AFA" w:rsidRPr="00FE23E4" w:rsidRDefault="00BC0C03" w:rsidP="00BC0C03">
            <w:pPr>
              <w:pStyle w:val="TableParagraph"/>
              <w:suppressAutoHyphens/>
              <w:spacing w:line="273" w:lineRule="exact"/>
              <w:ind w:left="0"/>
              <w:rPr>
                <w:b/>
                <w:sz w:val="24"/>
              </w:rPr>
            </w:pPr>
            <w:r w:rsidRPr="00FE23E4">
              <w:rPr>
                <w:b/>
                <w:sz w:val="24"/>
              </w:rPr>
              <w:t>В том числе практических занятий</w:t>
            </w:r>
          </w:p>
        </w:tc>
        <w:tc>
          <w:tcPr>
            <w:tcW w:w="1031" w:type="dxa"/>
            <w:tcMar>
              <w:left w:w="57" w:type="dxa"/>
              <w:right w:w="57" w:type="dxa"/>
            </w:tcMar>
            <w:vAlign w:val="center"/>
          </w:tcPr>
          <w:p w14:paraId="37D432E8" w14:textId="77777777" w:rsidR="00C26AFA" w:rsidRPr="00FE23E4" w:rsidRDefault="002D55BD" w:rsidP="00BC0C03">
            <w:pPr>
              <w:pStyle w:val="TableParagraph"/>
              <w:suppressAutoHyphens/>
              <w:ind w:left="0"/>
              <w:jc w:val="center"/>
              <w:rPr>
                <w:sz w:val="24"/>
              </w:rPr>
            </w:pPr>
            <w:r w:rsidRPr="00FE23E4">
              <w:rPr>
                <w:sz w:val="24"/>
              </w:rPr>
              <w:t>6</w:t>
            </w:r>
          </w:p>
        </w:tc>
      </w:tr>
      <w:tr w:rsidR="00C26AFA" w:rsidRPr="00FE23E4" w14:paraId="1A169DED" w14:textId="77777777" w:rsidTr="00BC0C03">
        <w:trPr>
          <w:trHeight w:val="353"/>
        </w:trPr>
        <w:tc>
          <w:tcPr>
            <w:tcW w:w="3539" w:type="dxa"/>
            <w:vMerge/>
            <w:tcBorders>
              <w:top w:val="nil"/>
            </w:tcBorders>
            <w:tcMar>
              <w:left w:w="57" w:type="dxa"/>
              <w:right w:w="57" w:type="dxa"/>
            </w:tcMar>
          </w:tcPr>
          <w:p w14:paraId="56B0BD74"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5560F204" w14:textId="77777777" w:rsidR="00C26AFA" w:rsidRPr="00FE23E4" w:rsidRDefault="002D55BD" w:rsidP="00BC0C03">
            <w:pPr>
              <w:pStyle w:val="TableParagraph"/>
              <w:suppressAutoHyphens/>
              <w:spacing w:line="270" w:lineRule="exact"/>
              <w:ind w:left="0"/>
              <w:rPr>
                <w:sz w:val="24"/>
              </w:rPr>
            </w:pPr>
            <w:r w:rsidRPr="00FE23E4">
              <w:rPr>
                <w:sz w:val="24"/>
              </w:rPr>
              <w:t>Расчет обязательных платежей по услугам ЖКХ. Расчет льготных платежей по услугам ЖКХ.</w:t>
            </w:r>
          </w:p>
        </w:tc>
        <w:tc>
          <w:tcPr>
            <w:tcW w:w="1031" w:type="dxa"/>
            <w:tcMar>
              <w:left w:w="57" w:type="dxa"/>
              <w:right w:w="57" w:type="dxa"/>
            </w:tcMar>
            <w:vAlign w:val="center"/>
          </w:tcPr>
          <w:p w14:paraId="03316C5B" w14:textId="77777777" w:rsidR="00C26AFA" w:rsidRPr="00FE23E4" w:rsidRDefault="002D55BD" w:rsidP="00BC0C03">
            <w:pPr>
              <w:pStyle w:val="TableParagraph"/>
              <w:suppressAutoHyphens/>
              <w:ind w:left="0"/>
              <w:jc w:val="center"/>
              <w:rPr>
                <w:sz w:val="24"/>
              </w:rPr>
            </w:pPr>
            <w:r w:rsidRPr="00FE23E4">
              <w:rPr>
                <w:sz w:val="24"/>
              </w:rPr>
              <w:t>6</w:t>
            </w:r>
          </w:p>
        </w:tc>
      </w:tr>
      <w:tr w:rsidR="006B0E45" w:rsidRPr="00FE23E4" w14:paraId="6B3B01BC" w14:textId="77777777" w:rsidTr="00BC0C03">
        <w:trPr>
          <w:trHeight w:val="366"/>
        </w:trPr>
        <w:tc>
          <w:tcPr>
            <w:tcW w:w="3539" w:type="dxa"/>
            <w:vMerge w:val="restart"/>
            <w:tcMar>
              <w:left w:w="57" w:type="dxa"/>
              <w:right w:w="57" w:type="dxa"/>
            </w:tcMar>
          </w:tcPr>
          <w:p w14:paraId="70B54FC9" w14:textId="77777777" w:rsidR="006B0E45" w:rsidRPr="00FE23E4" w:rsidRDefault="006B0E45" w:rsidP="00BC0C03">
            <w:pPr>
              <w:pStyle w:val="TableParagraph"/>
              <w:suppressAutoHyphens/>
              <w:spacing w:line="268" w:lineRule="exact"/>
              <w:ind w:left="0"/>
              <w:rPr>
                <w:sz w:val="24"/>
              </w:rPr>
            </w:pPr>
            <w:r w:rsidRPr="00FE23E4">
              <w:rPr>
                <w:b/>
                <w:sz w:val="24"/>
              </w:rPr>
              <w:t xml:space="preserve">Тема 1.3 </w:t>
            </w:r>
            <w:r w:rsidRPr="00FE23E4">
              <w:rPr>
                <w:sz w:val="24"/>
              </w:rPr>
              <w:t>Учет информации по поступлению платежей за содержание, ремонт и коммунальные услуги</w:t>
            </w:r>
          </w:p>
        </w:tc>
        <w:tc>
          <w:tcPr>
            <w:tcW w:w="9843" w:type="dxa"/>
            <w:vMerge w:val="restart"/>
            <w:tcMar>
              <w:left w:w="57" w:type="dxa"/>
              <w:right w:w="57" w:type="dxa"/>
            </w:tcMar>
            <w:vAlign w:val="center"/>
          </w:tcPr>
          <w:p w14:paraId="76C2B5D2" w14:textId="77777777" w:rsidR="006B0E45" w:rsidRPr="00FE23E4" w:rsidRDefault="006B0E45" w:rsidP="00BC0C03">
            <w:pPr>
              <w:pStyle w:val="TableParagraph"/>
              <w:suppressAutoHyphens/>
              <w:spacing w:line="273" w:lineRule="exact"/>
              <w:ind w:left="0"/>
              <w:rPr>
                <w:sz w:val="24"/>
              </w:rPr>
            </w:pPr>
            <w:r w:rsidRPr="00FE23E4">
              <w:rPr>
                <w:b/>
                <w:sz w:val="24"/>
              </w:rPr>
              <w:t>Содержание</w:t>
            </w:r>
          </w:p>
          <w:p w14:paraId="26C63765" w14:textId="77777777" w:rsidR="006B0E45" w:rsidRPr="00FE23E4" w:rsidRDefault="006B0E45" w:rsidP="00BC0C03">
            <w:pPr>
              <w:pStyle w:val="TableParagraph"/>
              <w:suppressAutoHyphens/>
              <w:spacing w:line="273" w:lineRule="exact"/>
              <w:ind w:left="0"/>
              <w:rPr>
                <w:b/>
                <w:sz w:val="24"/>
              </w:rPr>
            </w:pPr>
            <w:r w:rsidRPr="00FE23E4">
              <w:rPr>
                <w:sz w:val="24"/>
              </w:rPr>
              <w:t xml:space="preserve">Характер поступления платежей за содержание и ремонт, коммунальные услуги. Порядок ввода информации о платежах в электронную базу данных; определение направлений финансовых отношений при расчетах за предоставленных услуги ЖКХ, анализ финансовой информации при расчетах. </w:t>
            </w:r>
            <w:proofErr w:type="spellStart"/>
            <w:r w:rsidRPr="00FE23E4">
              <w:rPr>
                <w:sz w:val="24"/>
              </w:rPr>
              <w:t>Контролинг</w:t>
            </w:r>
            <w:proofErr w:type="spellEnd"/>
            <w:r w:rsidRPr="00FE23E4">
              <w:rPr>
                <w:sz w:val="24"/>
              </w:rPr>
              <w:t xml:space="preserve"> финансовых расчетов за </w:t>
            </w:r>
            <w:proofErr w:type="spellStart"/>
            <w:r w:rsidRPr="00FE23E4">
              <w:rPr>
                <w:sz w:val="24"/>
              </w:rPr>
              <w:t>усуги</w:t>
            </w:r>
            <w:proofErr w:type="spellEnd"/>
            <w:r w:rsidRPr="00FE23E4">
              <w:rPr>
                <w:sz w:val="24"/>
              </w:rPr>
              <w:t xml:space="preserve"> коммунального хозяйства.</w:t>
            </w:r>
          </w:p>
        </w:tc>
        <w:tc>
          <w:tcPr>
            <w:tcW w:w="1031" w:type="dxa"/>
            <w:tcMar>
              <w:left w:w="57" w:type="dxa"/>
              <w:right w:w="57" w:type="dxa"/>
            </w:tcMar>
            <w:vAlign w:val="center"/>
          </w:tcPr>
          <w:p w14:paraId="1D47EC25" w14:textId="77777777" w:rsidR="006B0E45" w:rsidRPr="00FE23E4" w:rsidRDefault="006B0E45" w:rsidP="00BC0C03">
            <w:pPr>
              <w:pStyle w:val="TableParagraph"/>
              <w:suppressAutoHyphens/>
              <w:ind w:left="0"/>
              <w:jc w:val="center"/>
              <w:rPr>
                <w:b/>
                <w:sz w:val="24"/>
              </w:rPr>
            </w:pPr>
            <w:r w:rsidRPr="00FE23E4">
              <w:rPr>
                <w:b/>
                <w:sz w:val="24"/>
              </w:rPr>
              <w:t>12</w:t>
            </w:r>
          </w:p>
        </w:tc>
      </w:tr>
      <w:tr w:rsidR="006B0E45" w:rsidRPr="00FE23E4" w14:paraId="0AC2AE07" w14:textId="77777777" w:rsidTr="00BC0C03">
        <w:trPr>
          <w:trHeight w:val="1251"/>
        </w:trPr>
        <w:tc>
          <w:tcPr>
            <w:tcW w:w="3539" w:type="dxa"/>
            <w:vMerge/>
            <w:tcMar>
              <w:left w:w="57" w:type="dxa"/>
              <w:right w:w="57" w:type="dxa"/>
            </w:tcMar>
          </w:tcPr>
          <w:p w14:paraId="51BE6F46" w14:textId="77777777" w:rsidR="006B0E45" w:rsidRPr="00FE23E4" w:rsidRDefault="006B0E45" w:rsidP="00BC0C03">
            <w:pPr>
              <w:pStyle w:val="TableParagraph"/>
              <w:suppressAutoHyphens/>
              <w:spacing w:line="268" w:lineRule="exact"/>
              <w:ind w:left="0"/>
              <w:jc w:val="center"/>
              <w:rPr>
                <w:b/>
                <w:sz w:val="24"/>
              </w:rPr>
            </w:pPr>
          </w:p>
        </w:tc>
        <w:tc>
          <w:tcPr>
            <w:tcW w:w="9843" w:type="dxa"/>
            <w:vMerge/>
            <w:tcMar>
              <w:left w:w="57" w:type="dxa"/>
              <w:right w:w="57" w:type="dxa"/>
            </w:tcMar>
            <w:vAlign w:val="center"/>
          </w:tcPr>
          <w:p w14:paraId="11BFB284" w14:textId="77777777" w:rsidR="006B0E45" w:rsidRPr="00FE23E4" w:rsidRDefault="006B0E45" w:rsidP="00BC0C03">
            <w:pPr>
              <w:pStyle w:val="TableParagraph"/>
              <w:suppressAutoHyphens/>
              <w:spacing w:line="273" w:lineRule="exact"/>
              <w:ind w:left="0"/>
              <w:jc w:val="center"/>
              <w:rPr>
                <w:b/>
                <w:sz w:val="24"/>
              </w:rPr>
            </w:pPr>
          </w:p>
        </w:tc>
        <w:tc>
          <w:tcPr>
            <w:tcW w:w="1031" w:type="dxa"/>
            <w:tcMar>
              <w:left w:w="57" w:type="dxa"/>
              <w:right w:w="57" w:type="dxa"/>
            </w:tcMar>
            <w:vAlign w:val="center"/>
          </w:tcPr>
          <w:p w14:paraId="02301C84" w14:textId="77777777" w:rsidR="006B0E45" w:rsidRPr="00FE23E4" w:rsidRDefault="006B0E45" w:rsidP="00BC0C03">
            <w:pPr>
              <w:pStyle w:val="TableParagraph"/>
              <w:suppressAutoHyphens/>
              <w:ind w:left="0"/>
              <w:jc w:val="center"/>
              <w:rPr>
                <w:b/>
                <w:sz w:val="24"/>
              </w:rPr>
            </w:pPr>
            <w:r w:rsidRPr="00FE23E4">
              <w:rPr>
                <w:b/>
                <w:sz w:val="24"/>
              </w:rPr>
              <w:t>4</w:t>
            </w:r>
          </w:p>
        </w:tc>
      </w:tr>
      <w:tr w:rsidR="00C26AFA" w:rsidRPr="00FE23E4" w14:paraId="274D654C" w14:textId="77777777" w:rsidTr="00BC0C03">
        <w:trPr>
          <w:trHeight w:val="262"/>
        </w:trPr>
        <w:tc>
          <w:tcPr>
            <w:tcW w:w="3539" w:type="dxa"/>
            <w:vMerge/>
            <w:tcBorders>
              <w:top w:val="nil"/>
            </w:tcBorders>
            <w:tcMar>
              <w:left w:w="57" w:type="dxa"/>
              <w:right w:w="57" w:type="dxa"/>
            </w:tcMar>
          </w:tcPr>
          <w:p w14:paraId="699AED41"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778CB59C" w14:textId="77777777" w:rsidR="00C26AFA" w:rsidRPr="00FE23E4" w:rsidRDefault="00BC0C03" w:rsidP="00BC0C03">
            <w:pPr>
              <w:pStyle w:val="TableParagraph"/>
              <w:suppressAutoHyphens/>
              <w:spacing w:line="273" w:lineRule="exact"/>
              <w:ind w:left="0"/>
              <w:rPr>
                <w:b/>
                <w:sz w:val="24"/>
              </w:rPr>
            </w:pPr>
            <w:r w:rsidRPr="00FE23E4">
              <w:rPr>
                <w:b/>
                <w:sz w:val="24"/>
              </w:rPr>
              <w:t>В том числе практических занятий</w:t>
            </w:r>
          </w:p>
        </w:tc>
        <w:tc>
          <w:tcPr>
            <w:tcW w:w="1031" w:type="dxa"/>
            <w:tcMar>
              <w:left w:w="57" w:type="dxa"/>
              <w:right w:w="57" w:type="dxa"/>
            </w:tcMar>
            <w:vAlign w:val="center"/>
          </w:tcPr>
          <w:p w14:paraId="6C201EE0" w14:textId="77777777" w:rsidR="00C26AFA" w:rsidRPr="00FE23E4" w:rsidRDefault="002D55BD" w:rsidP="00BC0C03">
            <w:pPr>
              <w:pStyle w:val="TableParagraph"/>
              <w:suppressAutoHyphens/>
              <w:ind w:left="0"/>
              <w:jc w:val="center"/>
              <w:rPr>
                <w:b/>
                <w:sz w:val="24"/>
              </w:rPr>
            </w:pPr>
            <w:r w:rsidRPr="00FE23E4">
              <w:rPr>
                <w:b/>
                <w:sz w:val="24"/>
              </w:rPr>
              <w:t>8</w:t>
            </w:r>
          </w:p>
        </w:tc>
      </w:tr>
      <w:tr w:rsidR="00C26AFA" w:rsidRPr="00FE23E4" w14:paraId="302E84B2" w14:textId="77777777" w:rsidTr="00BC0C03">
        <w:trPr>
          <w:trHeight w:val="323"/>
        </w:trPr>
        <w:tc>
          <w:tcPr>
            <w:tcW w:w="3539" w:type="dxa"/>
            <w:vMerge/>
            <w:tcBorders>
              <w:top w:val="nil"/>
            </w:tcBorders>
            <w:tcMar>
              <w:left w:w="57" w:type="dxa"/>
              <w:right w:w="57" w:type="dxa"/>
            </w:tcMar>
          </w:tcPr>
          <w:p w14:paraId="5F33DA11"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6341A6A0" w14:textId="77777777" w:rsidR="00C26AFA" w:rsidRPr="00FE23E4" w:rsidRDefault="002D55BD" w:rsidP="00BC0C03">
            <w:pPr>
              <w:pStyle w:val="TableParagraph"/>
              <w:suppressAutoHyphens/>
              <w:spacing w:line="268" w:lineRule="exact"/>
              <w:ind w:left="0"/>
              <w:rPr>
                <w:sz w:val="24"/>
              </w:rPr>
            </w:pPr>
            <w:r w:rsidRPr="00FE23E4">
              <w:rPr>
                <w:sz w:val="24"/>
              </w:rPr>
              <w:t>Решение задач на проведение финансового анализа информации при расчетах</w:t>
            </w:r>
          </w:p>
        </w:tc>
        <w:tc>
          <w:tcPr>
            <w:tcW w:w="1031" w:type="dxa"/>
            <w:tcMar>
              <w:left w:w="57" w:type="dxa"/>
              <w:right w:w="57" w:type="dxa"/>
            </w:tcMar>
            <w:vAlign w:val="center"/>
          </w:tcPr>
          <w:p w14:paraId="68A229E7" w14:textId="77777777" w:rsidR="00C26AFA" w:rsidRPr="00FE23E4" w:rsidRDefault="002D55BD" w:rsidP="00BC0C03">
            <w:pPr>
              <w:pStyle w:val="TableParagraph"/>
              <w:suppressAutoHyphens/>
              <w:ind w:left="0"/>
              <w:jc w:val="center"/>
              <w:rPr>
                <w:sz w:val="24"/>
              </w:rPr>
            </w:pPr>
            <w:r w:rsidRPr="00FE23E4">
              <w:rPr>
                <w:sz w:val="24"/>
              </w:rPr>
              <w:t>8</w:t>
            </w:r>
          </w:p>
        </w:tc>
      </w:tr>
      <w:tr w:rsidR="00C26AFA" w:rsidRPr="00FE23E4" w14:paraId="13A07ED5" w14:textId="77777777" w:rsidTr="00BC0C03">
        <w:trPr>
          <w:trHeight w:val="229"/>
        </w:trPr>
        <w:tc>
          <w:tcPr>
            <w:tcW w:w="3539" w:type="dxa"/>
            <w:vMerge w:val="restart"/>
            <w:tcMar>
              <w:left w:w="57" w:type="dxa"/>
              <w:right w:w="57" w:type="dxa"/>
            </w:tcMar>
          </w:tcPr>
          <w:p w14:paraId="03A56B39" w14:textId="77777777" w:rsidR="00C26AFA" w:rsidRPr="00FE23E4" w:rsidRDefault="002D55BD" w:rsidP="00BC0C03">
            <w:pPr>
              <w:pStyle w:val="TableParagraph"/>
              <w:suppressAutoHyphens/>
              <w:ind w:left="0"/>
              <w:rPr>
                <w:sz w:val="24"/>
              </w:rPr>
            </w:pPr>
            <w:r w:rsidRPr="00FE23E4">
              <w:rPr>
                <w:b/>
                <w:sz w:val="24"/>
              </w:rPr>
              <w:t xml:space="preserve">Тема 1.4 </w:t>
            </w:r>
            <w:r w:rsidRPr="00FE23E4">
              <w:rPr>
                <w:sz w:val="24"/>
              </w:rPr>
              <w:t>Программные средства и информационные технологии при начислении обязательных платежей, связанных с оплатой коммунальных услуг</w:t>
            </w:r>
          </w:p>
        </w:tc>
        <w:tc>
          <w:tcPr>
            <w:tcW w:w="9843" w:type="dxa"/>
            <w:tcMar>
              <w:left w:w="57" w:type="dxa"/>
              <w:right w:w="57" w:type="dxa"/>
            </w:tcMar>
            <w:vAlign w:val="center"/>
          </w:tcPr>
          <w:p w14:paraId="7C0F12EA" w14:textId="77777777" w:rsidR="00C26AFA" w:rsidRPr="00FE23E4" w:rsidRDefault="002D55BD" w:rsidP="00BC0C03">
            <w:pPr>
              <w:pStyle w:val="TableParagraph"/>
              <w:suppressAutoHyphens/>
              <w:spacing w:line="275" w:lineRule="exact"/>
              <w:ind w:left="0"/>
              <w:rPr>
                <w:b/>
                <w:sz w:val="24"/>
              </w:rPr>
            </w:pPr>
            <w:r w:rsidRPr="00FE23E4">
              <w:rPr>
                <w:b/>
                <w:sz w:val="24"/>
              </w:rPr>
              <w:t>Содержание</w:t>
            </w:r>
          </w:p>
        </w:tc>
        <w:tc>
          <w:tcPr>
            <w:tcW w:w="1031" w:type="dxa"/>
            <w:tcMar>
              <w:left w:w="57" w:type="dxa"/>
              <w:right w:w="57" w:type="dxa"/>
            </w:tcMar>
            <w:vAlign w:val="center"/>
          </w:tcPr>
          <w:p w14:paraId="69559776" w14:textId="77777777" w:rsidR="00C26AFA" w:rsidRPr="00FE23E4" w:rsidRDefault="002D55BD" w:rsidP="00BC0C03">
            <w:pPr>
              <w:pStyle w:val="TableParagraph"/>
              <w:suppressAutoHyphens/>
              <w:ind w:left="0"/>
              <w:jc w:val="center"/>
              <w:rPr>
                <w:b/>
                <w:sz w:val="24"/>
              </w:rPr>
            </w:pPr>
            <w:r w:rsidRPr="00FE23E4">
              <w:rPr>
                <w:b/>
                <w:sz w:val="24"/>
              </w:rPr>
              <w:t>12</w:t>
            </w:r>
          </w:p>
        </w:tc>
      </w:tr>
      <w:tr w:rsidR="00C26AFA" w:rsidRPr="00FE23E4" w14:paraId="6CB1CBB3" w14:textId="77777777" w:rsidTr="00BC0C03">
        <w:trPr>
          <w:trHeight w:val="1554"/>
        </w:trPr>
        <w:tc>
          <w:tcPr>
            <w:tcW w:w="3539" w:type="dxa"/>
            <w:vMerge/>
            <w:tcBorders>
              <w:top w:val="nil"/>
            </w:tcBorders>
            <w:tcMar>
              <w:left w:w="57" w:type="dxa"/>
              <w:right w:w="57" w:type="dxa"/>
            </w:tcMar>
          </w:tcPr>
          <w:p w14:paraId="0F2E799D"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04FC3369" w14:textId="77777777" w:rsidR="00C26AFA" w:rsidRPr="00FE23E4" w:rsidRDefault="002D55BD" w:rsidP="00BC0C03">
            <w:pPr>
              <w:pStyle w:val="TableParagraph"/>
              <w:suppressAutoHyphens/>
              <w:ind w:left="0"/>
              <w:rPr>
                <w:sz w:val="24"/>
              </w:rPr>
            </w:pPr>
            <w:r w:rsidRPr="00FE23E4">
              <w:rPr>
                <w:sz w:val="24"/>
              </w:rPr>
              <w:t>Применение информационных технологий при начислении обязательных платежей. Электронный учет организациями сферы коммунальных услуг взносов и пеней, возникающих при несвоевременной клиентской оплате. Правила учета расходов на содержание и ремонт общего имущества. Формирование платежных документов при расчетах за ремонтные работы;</w:t>
            </w:r>
          </w:p>
          <w:p w14:paraId="5A4CFF89" w14:textId="77777777" w:rsidR="00C26AFA" w:rsidRPr="00FE23E4" w:rsidRDefault="002D55BD" w:rsidP="00BC0C03">
            <w:pPr>
              <w:pStyle w:val="TableParagraph"/>
              <w:suppressAutoHyphens/>
              <w:spacing w:line="264" w:lineRule="exact"/>
              <w:ind w:left="0"/>
              <w:rPr>
                <w:sz w:val="24"/>
              </w:rPr>
            </w:pPr>
            <w:r w:rsidRPr="00FE23E4">
              <w:rPr>
                <w:sz w:val="24"/>
              </w:rPr>
              <w:t>Электронная обработка платежных документов.</w:t>
            </w:r>
          </w:p>
        </w:tc>
        <w:tc>
          <w:tcPr>
            <w:tcW w:w="1031" w:type="dxa"/>
            <w:tcMar>
              <w:left w:w="57" w:type="dxa"/>
              <w:right w:w="57" w:type="dxa"/>
            </w:tcMar>
            <w:vAlign w:val="center"/>
          </w:tcPr>
          <w:p w14:paraId="56F4140B" w14:textId="77777777" w:rsidR="00C26AFA" w:rsidRPr="00FE23E4" w:rsidRDefault="002D55BD" w:rsidP="00BC0C03">
            <w:pPr>
              <w:pStyle w:val="TableParagraph"/>
              <w:suppressAutoHyphens/>
              <w:ind w:left="0"/>
              <w:jc w:val="center"/>
              <w:rPr>
                <w:sz w:val="24"/>
              </w:rPr>
            </w:pPr>
            <w:r w:rsidRPr="00FE23E4">
              <w:rPr>
                <w:sz w:val="24"/>
              </w:rPr>
              <w:t>4</w:t>
            </w:r>
          </w:p>
        </w:tc>
      </w:tr>
      <w:tr w:rsidR="00C26AFA" w:rsidRPr="00FE23E4" w14:paraId="7F41E9FC" w14:textId="77777777" w:rsidTr="00BC0C03">
        <w:trPr>
          <w:trHeight w:val="393"/>
        </w:trPr>
        <w:tc>
          <w:tcPr>
            <w:tcW w:w="3539" w:type="dxa"/>
            <w:vMerge/>
            <w:tcBorders>
              <w:top w:val="nil"/>
            </w:tcBorders>
            <w:tcMar>
              <w:left w:w="57" w:type="dxa"/>
              <w:right w:w="57" w:type="dxa"/>
            </w:tcMar>
          </w:tcPr>
          <w:p w14:paraId="7BE08CD5"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7087BC7D" w14:textId="77777777" w:rsidR="00C26AFA" w:rsidRPr="00FE23E4" w:rsidRDefault="00BC0C03" w:rsidP="00BC0C03">
            <w:pPr>
              <w:pStyle w:val="TableParagraph"/>
              <w:suppressAutoHyphens/>
              <w:spacing w:line="273" w:lineRule="exact"/>
              <w:ind w:left="0"/>
              <w:rPr>
                <w:b/>
                <w:sz w:val="24"/>
              </w:rPr>
            </w:pPr>
            <w:r w:rsidRPr="00FE23E4">
              <w:rPr>
                <w:b/>
                <w:sz w:val="24"/>
              </w:rPr>
              <w:t>В том числе практических занятий</w:t>
            </w:r>
          </w:p>
        </w:tc>
        <w:tc>
          <w:tcPr>
            <w:tcW w:w="1031" w:type="dxa"/>
            <w:tcMar>
              <w:left w:w="57" w:type="dxa"/>
              <w:right w:w="57" w:type="dxa"/>
            </w:tcMar>
            <w:vAlign w:val="center"/>
          </w:tcPr>
          <w:p w14:paraId="22570405" w14:textId="77777777" w:rsidR="00C26AFA" w:rsidRPr="00FE23E4" w:rsidRDefault="002D55BD" w:rsidP="00BC0C03">
            <w:pPr>
              <w:pStyle w:val="TableParagraph"/>
              <w:suppressAutoHyphens/>
              <w:ind w:left="0"/>
              <w:jc w:val="center"/>
              <w:rPr>
                <w:b/>
                <w:sz w:val="24"/>
              </w:rPr>
            </w:pPr>
            <w:r w:rsidRPr="00FE23E4">
              <w:rPr>
                <w:b/>
                <w:sz w:val="24"/>
              </w:rPr>
              <w:t>8</w:t>
            </w:r>
          </w:p>
        </w:tc>
      </w:tr>
      <w:tr w:rsidR="00C26AFA" w:rsidRPr="00FE23E4" w14:paraId="0833F24C" w14:textId="77777777" w:rsidTr="00BC0C03">
        <w:trPr>
          <w:trHeight w:val="552"/>
        </w:trPr>
        <w:tc>
          <w:tcPr>
            <w:tcW w:w="3539" w:type="dxa"/>
            <w:vMerge/>
            <w:tcBorders>
              <w:top w:val="nil"/>
            </w:tcBorders>
            <w:tcMar>
              <w:left w:w="57" w:type="dxa"/>
              <w:right w:w="57" w:type="dxa"/>
            </w:tcMar>
          </w:tcPr>
          <w:p w14:paraId="1EBA7544"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723169F9" w14:textId="77777777" w:rsidR="00C26AFA" w:rsidRPr="00FE23E4" w:rsidRDefault="002D55BD" w:rsidP="00BC0C03">
            <w:pPr>
              <w:pStyle w:val="TableParagraph"/>
              <w:suppressAutoHyphens/>
              <w:spacing w:line="268" w:lineRule="exact"/>
              <w:ind w:left="0"/>
              <w:rPr>
                <w:sz w:val="24"/>
              </w:rPr>
            </w:pPr>
            <w:r w:rsidRPr="00FE23E4">
              <w:rPr>
                <w:sz w:val="24"/>
              </w:rPr>
              <w:t>Составление сметы расходов по содержанию имущества. Разработка плана затрат на ремонт</w:t>
            </w:r>
          </w:p>
          <w:p w14:paraId="6CBB5F1B" w14:textId="77777777" w:rsidR="00C26AFA" w:rsidRPr="00FE23E4" w:rsidRDefault="002D55BD" w:rsidP="00BC0C03">
            <w:pPr>
              <w:pStyle w:val="TableParagraph"/>
              <w:suppressAutoHyphens/>
              <w:spacing w:line="264" w:lineRule="exact"/>
              <w:ind w:left="0"/>
              <w:rPr>
                <w:sz w:val="24"/>
              </w:rPr>
            </w:pPr>
            <w:r w:rsidRPr="00FE23E4">
              <w:rPr>
                <w:sz w:val="24"/>
              </w:rPr>
              <w:t>общего имущества.</w:t>
            </w:r>
          </w:p>
        </w:tc>
        <w:tc>
          <w:tcPr>
            <w:tcW w:w="1031" w:type="dxa"/>
            <w:tcMar>
              <w:left w:w="57" w:type="dxa"/>
              <w:right w:w="57" w:type="dxa"/>
            </w:tcMar>
            <w:vAlign w:val="center"/>
          </w:tcPr>
          <w:p w14:paraId="6B3C6D24" w14:textId="77777777" w:rsidR="00C26AFA" w:rsidRPr="00FE23E4" w:rsidRDefault="002D55BD" w:rsidP="00BC0C03">
            <w:pPr>
              <w:pStyle w:val="TableParagraph"/>
              <w:suppressAutoHyphens/>
              <w:ind w:left="0"/>
              <w:jc w:val="center"/>
              <w:rPr>
                <w:sz w:val="24"/>
              </w:rPr>
            </w:pPr>
            <w:r w:rsidRPr="00FE23E4">
              <w:rPr>
                <w:sz w:val="24"/>
              </w:rPr>
              <w:t>8</w:t>
            </w:r>
          </w:p>
        </w:tc>
      </w:tr>
      <w:tr w:rsidR="00C26AFA" w:rsidRPr="00FE23E4" w14:paraId="49DB94A4" w14:textId="77777777" w:rsidTr="00BC0C03">
        <w:trPr>
          <w:trHeight w:val="280"/>
        </w:trPr>
        <w:tc>
          <w:tcPr>
            <w:tcW w:w="3539" w:type="dxa"/>
            <w:vMerge w:val="restart"/>
            <w:tcMar>
              <w:left w:w="57" w:type="dxa"/>
              <w:right w:w="57" w:type="dxa"/>
            </w:tcMar>
          </w:tcPr>
          <w:p w14:paraId="4BE2F698" w14:textId="77777777" w:rsidR="00C26AFA" w:rsidRPr="00FE23E4" w:rsidRDefault="002D55BD" w:rsidP="00BC0C03">
            <w:pPr>
              <w:pStyle w:val="TableParagraph"/>
              <w:suppressAutoHyphens/>
              <w:ind w:left="0"/>
              <w:rPr>
                <w:sz w:val="24"/>
              </w:rPr>
            </w:pPr>
            <w:r w:rsidRPr="00FE23E4">
              <w:rPr>
                <w:b/>
                <w:sz w:val="24"/>
              </w:rPr>
              <w:t xml:space="preserve">Тема 1.5 </w:t>
            </w:r>
            <w:r w:rsidRPr="00FE23E4">
              <w:rPr>
                <w:sz w:val="24"/>
              </w:rPr>
              <w:t xml:space="preserve">Принципы ценообразования на рынке услуг и работ по содержанию и ремонту объектов </w:t>
            </w:r>
            <w:proofErr w:type="spellStart"/>
            <w:r w:rsidRPr="00FE23E4">
              <w:rPr>
                <w:sz w:val="24"/>
              </w:rPr>
              <w:t>жилищно</w:t>
            </w:r>
            <w:proofErr w:type="spellEnd"/>
            <w:r w:rsidRPr="00FE23E4">
              <w:rPr>
                <w:sz w:val="24"/>
              </w:rPr>
              <w:t xml:space="preserve"> коммунального хозяйства</w:t>
            </w:r>
          </w:p>
        </w:tc>
        <w:tc>
          <w:tcPr>
            <w:tcW w:w="9843" w:type="dxa"/>
            <w:tcMar>
              <w:left w:w="57" w:type="dxa"/>
              <w:right w:w="57" w:type="dxa"/>
            </w:tcMar>
            <w:vAlign w:val="center"/>
          </w:tcPr>
          <w:p w14:paraId="5D1B0CC5" w14:textId="77777777" w:rsidR="00C26AFA" w:rsidRPr="00FE23E4" w:rsidRDefault="002D55BD" w:rsidP="00BC0C03">
            <w:pPr>
              <w:pStyle w:val="TableParagraph"/>
              <w:suppressAutoHyphens/>
              <w:spacing w:line="273" w:lineRule="exact"/>
              <w:ind w:left="0"/>
              <w:rPr>
                <w:b/>
                <w:sz w:val="24"/>
              </w:rPr>
            </w:pPr>
            <w:r w:rsidRPr="00FE23E4">
              <w:rPr>
                <w:b/>
                <w:sz w:val="24"/>
              </w:rPr>
              <w:t>Содержание</w:t>
            </w:r>
          </w:p>
        </w:tc>
        <w:tc>
          <w:tcPr>
            <w:tcW w:w="1031" w:type="dxa"/>
            <w:tcMar>
              <w:left w:w="57" w:type="dxa"/>
              <w:right w:w="57" w:type="dxa"/>
            </w:tcMar>
            <w:vAlign w:val="center"/>
          </w:tcPr>
          <w:p w14:paraId="71C5BC74" w14:textId="77777777" w:rsidR="00C26AFA" w:rsidRPr="00FE23E4" w:rsidRDefault="002D55BD" w:rsidP="00BC0C03">
            <w:pPr>
              <w:pStyle w:val="TableParagraph"/>
              <w:suppressAutoHyphens/>
              <w:ind w:left="0"/>
              <w:jc w:val="center"/>
              <w:rPr>
                <w:b/>
                <w:sz w:val="24"/>
              </w:rPr>
            </w:pPr>
            <w:r w:rsidRPr="00FE23E4">
              <w:rPr>
                <w:b/>
                <w:sz w:val="24"/>
              </w:rPr>
              <w:t>14</w:t>
            </w:r>
          </w:p>
        </w:tc>
      </w:tr>
      <w:tr w:rsidR="00C26AFA" w:rsidRPr="00FE23E4" w14:paraId="68915790" w14:textId="77777777" w:rsidTr="00BC0C03">
        <w:trPr>
          <w:trHeight w:val="1655"/>
        </w:trPr>
        <w:tc>
          <w:tcPr>
            <w:tcW w:w="3539" w:type="dxa"/>
            <w:vMerge/>
            <w:tcBorders>
              <w:top w:val="nil"/>
            </w:tcBorders>
            <w:tcMar>
              <w:left w:w="57" w:type="dxa"/>
              <w:right w:w="57" w:type="dxa"/>
            </w:tcMar>
          </w:tcPr>
          <w:p w14:paraId="07E24401"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0E578779" w14:textId="77777777" w:rsidR="00C26AFA" w:rsidRPr="00FE23E4" w:rsidRDefault="002D55BD" w:rsidP="00BC0C03">
            <w:pPr>
              <w:pStyle w:val="TableParagraph"/>
              <w:suppressAutoHyphens/>
              <w:ind w:left="0"/>
              <w:rPr>
                <w:sz w:val="24"/>
              </w:rPr>
            </w:pPr>
            <w:r w:rsidRPr="00FE23E4">
              <w:rPr>
                <w:sz w:val="24"/>
              </w:rPr>
              <w:t>Методика анализа ценовых предложений на рынке услуг и работ по содержанию и ремонту объектов жилищно-коммунального хозяйства; Варианты расчета экономически обоснованного размера платы за работы и услуги по управлению, содержанию и ремонту объектов жилищно-коммунального хозяйства. Анализ поступления средств от платежей собственников и пользователей помещений за коммунальные услуги. Выявление источников</w:t>
            </w:r>
          </w:p>
          <w:p w14:paraId="4EF4EDC5" w14:textId="77777777" w:rsidR="00C26AFA" w:rsidRPr="00FE23E4" w:rsidRDefault="002D55BD" w:rsidP="00BC0C03">
            <w:pPr>
              <w:pStyle w:val="TableParagraph"/>
              <w:suppressAutoHyphens/>
              <w:spacing w:line="264" w:lineRule="exact"/>
              <w:ind w:left="0"/>
              <w:rPr>
                <w:sz w:val="24"/>
              </w:rPr>
            </w:pPr>
            <w:r w:rsidRPr="00FE23E4">
              <w:rPr>
                <w:sz w:val="24"/>
              </w:rPr>
              <w:t>покрытия финансовых потребностей и оплаты коммунальных ресурсов</w:t>
            </w:r>
          </w:p>
        </w:tc>
        <w:tc>
          <w:tcPr>
            <w:tcW w:w="1031" w:type="dxa"/>
            <w:tcMar>
              <w:left w:w="57" w:type="dxa"/>
              <w:right w:w="57" w:type="dxa"/>
            </w:tcMar>
            <w:vAlign w:val="center"/>
          </w:tcPr>
          <w:p w14:paraId="25527CFA" w14:textId="77777777" w:rsidR="00C26AFA" w:rsidRPr="00FE23E4" w:rsidRDefault="002D55BD" w:rsidP="00BC0C03">
            <w:pPr>
              <w:pStyle w:val="TableParagraph"/>
              <w:suppressAutoHyphens/>
              <w:ind w:left="0"/>
              <w:jc w:val="center"/>
              <w:rPr>
                <w:sz w:val="24"/>
              </w:rPr>
            </w:pPr>
            <w:r w:rsidRPr="00FE23E4">
              <w:rPr>
                <w:sz w:val="24"/>
              </w:rPr>
              <w:t>6</w:t>
            </w:r>
          </w:p>
        </w:tc>
      </w:tr>
      <w:tr w:rsidR="00C26AFA" w:rsidRPr="00FE23E4" w14:paraId="7A2FBE93" w14:textId="77777777" w:rsidTr="00BC0C03">
        <w:trPr>
          <w:trHeight w:val="321"/>
        </w:trPr>
        <w:tc>
          <w:tcPr>
            <w:tcW w:w="3539" w:type="dxa"/>
            <w:vMerge/>
            <w:tcBorders>
              <w:top w:val="nil"/>
            </w:tcBorders>
            <w:tcMar>
              <w:left w:w="57" w:type="dxa"/>
              <w:right w:w="57" w:type="dxa"/>
            </w:tcMar>
          </w:tcPr>
          <w:p w14:paraId="2AD919DD"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65C1F200" w14:textId="77777777" w:rsidR="00C26AFA" w:rsidRPr="00FE23E4" w:rsidRDefault="00BC0C03" w:rsidP="00BC0C03">
            <w:pPr>
              <w:pStyle w:val="TableParagraph"/>
              <w:suppressAutoHyphens/>
              <w:spacing w:line="256" w:lineRule="exact"/>
              <w:ind w:left="0"/>
              <w:rPr>
                <w:b/>
                <w:sz w:val="24"/>
              </w:rPr>
            </w:pPr>
            <w:r w:rsidRPr="00FE23E4">
              <w:rPr>
                <w:b/>
                <w:sz w:val="24"/>
              </w:rPr>
              <w:t>В том числе практических занятий</w:t>
            </w:r>
          </w:p>
        </w:tc>
        <w:tc>
          <w:tcPr>
            <w:tcW w:w="1031" w:type="dxa"/>
            <w:tcMar>
              <w:left w:w="57" w:type="dxa"/>
              <w:right w:w="57" w:type="dxa"/>
            </w:tcMar>
            <w:vAlign w:val="center"/>
          </w:tcPr>
          <w:p w14:paraId="5C6DC51D" w14:textId="77777777" w:rsidR="00C26AFA" w:rsidRPr="00FE23E4" w:rsidRDefault="002D55BD" w:rsidP="00BC0C03">
            <w:pPr>
              <w:pStyle w:val="TableParagraph"/>
              <w:suppressAutoHyphens/>
              <w:spacing w:line="256" w:lineRule="exact"/>
              <w:ind w:left="0"/>
              <w:jc w:val="center"/>
              <w:rPr>
                <w:b/>
                <w:sz w:val="24"/>
              </w:rPr>
            </w:pPr>
            <w:r w:rsidRPr="00FE23E4">
              <w:rPr>
                <w:b/>
                <w:sz w:val="24"/>
              </w:rPr>
              <w:t>8</w:t>
            </w:r>
          </w:p>
        </w:tc>
      </w:tr>
      <w:tr w:rsidR="00C26AFA" w:rsidRPr="00FE23E4" w14:paraId="27563B46" w14:textId="77777777" w:rsidTr="00BC0C03">
        <w:trPr>
          <w:trHeight w:val="837"/>
        </w:trPr>
        <w:tc>
          <w:tcPr>
            <w:tcW w:w="3539" w:type="dxa"/>
            <w:vMerge/>
            <w:tcBorders>
              <w:top w:val="nil"/>
            </w:tcBorders>
            <w:tcMar>
              <w:left w:w="57" w:type="dxa"/>
              <w:right w:w="57" w:type="dxa"/>
            </w:tcMar>
          </w:tcPr>
          <w:p w14:paraId="14AF13D4"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1B985A66" w14:textId="77777777" w:rsidR="00C26AFA" w:rsidRPr="00FE23E4" w:rsidRDefault="002D55BD" w:rsidP="00BC0C03">
            <w:pPr>
              <w:pStyle w:val="TableParagraph"/>
              <w:suppressAutoHyphens/>
              <w:ind w:left="0"/>
              <w:rPr>
                <w:sz w:val="24"/>
              </w:rPr>
            </w:pPr>
            <w:r w:rsidRPr="00FE23E4">
              <w:rPr>
                <w:sz w:val="24"/>
              </w:rPr>
              <w:t>Анализ динамики цен на услуги и работы по содержанию и ремонту объектов ЖКХ. Расчет размера платы за работы и услуги по управлению, содержанию и ремонту объектов жилищно-</w:t>
            </w:r>
          </w:p>
          <w:p w14:paraId="3ED0BF3D" w14:textId="77777777" w:rsidR="00C26AFA" w:rsidRPr="00FE23E4" w:rsidRDefault="002D55BD" w:rsidP="00BC0C03">
            <w:pPr>
              <w:pStyle w:val="TableParagraph"/>
              <w:suppressAutoHyphens/>
              <w:spacing w:line="264" w:lineRule="exact"/>
              <w:ind w:left="0"/>
              <w:rPr>
                <w:sz w:val="24"/>
              </w:rPr>
            </w:pPr>
            <w:r w:rsidRPr="00FE23E4">
              <w:rPr>
                <w:sz w:val="24"/>
              </w:rPr>
              <w:t>коммунального хозяйства</w:t>
            </w:r>
          </w:p>
        </w:tc>
        <w:tc>
          <w:tcPr>
            <w:tcW w:w="1031" w:type="dxa"/>
            <w:tcMar>
              <w:left w:w="57" w:type="dxa"/>
              <w:right w:w="57" w:type="dxa"/>
            </w:tcMar>
            <w:vAlign w:val="center"/>
          </w:tcPr>
          <w:p w14:paraId="69456C3C" w14:textId="77777777" w:rsidR="00C26AFA" w:rsidRPr="00FE23E4" w:rsidRDefault="002D55BD" w:rsidP="00BC0C03">
            <w:pPr>
              <w:pStyle w:val="TableParagraph"/>
              <w:suppressAutoHyphens/>
              <w:ind w:left="0"/>
              <w:jc w:val="center"/>
              <w:rPr>
                <w:sz w:val="24"/>
              </w:rPr>
            </w:pPr>
            <w:r w:rsidRPr="00FE23E4">
              <w:rPr>
                <w:sz w:val="24"/>
              </w:rPr>
              <w:t>8</w:t>
            </w:r>
          </w:p>
        </w:tc>
      </w:tr>
      <w:tr w:rsidR="00C26AFA" w:rsidRPr="00FE23E4" w14:paraId="7E3DB10B" w14:textId="77777777" w:rsidTr="00BC0C03">
        <w:trPr>
          <w:trHeight w:val="707"/>
        </w:trPr>
        <w:tc>
          <w:tcPr>
            <w:tcW w:w="13382" w:type="dxa"/>
            <w:gridSpan w:val="2"/>
            <w:tcMar>
              <w:left w:w="57" w:type="dxa"/>
              <w:right w:w="57" w:type="dxa"/>
            </w:tcMar>
            <w:vAlign w:val="center"/>
          </w:tcPr>
          <w:p w14:paraId="322CC179" w14:textId="77777777" w:rsidR="00C26AFA" w:rsidRPr="00FE23E4" w:rsidRDefault="002D55BD" w:rsidP="00BC0C03">
            <w:pPr>
              <w:pStyle w:val="TableParagraph"/>
              <w:suppressAutoHyphens/>
              <w:spacing w:line="258" w:lineRule="exact"/>
              <w:ind w:left="0"/>
              <w:rPr>
                <w:b/>
                <w:sz w:val="24"/>
              </w:rPr>
            </w:pPr>
            <w:r w:rsidRPr="00FE23E4">
              <w:rPr>
                <w:b/>
                <w:sz w:val="24"/>
              </w:rPr>
              <w:t>Раздел 2 Организация методики экономических расчетов по работам и услугам в сфере жилищно-коммунального</w:t>
            </w:r>
            <w:r w:rsidR="00DB1C69" w:rsidRPr="00FE23E4">
              <w:rPr>
                <w:b/>
                <w:sz w:val="24"/>
              </w:rPr>
              <w:t xml:space="preserve"> хозяйства</w:t>
            </w:r>
          </w:p>
        </w:tc>
        <w:tc>
          <w:tcPr>
            <w:tcW w:w="1031" w:type="dxa"/>
            <w:tcMar>
              <w:left w:w="57" w:type="dxa"/>
              <w:right w:w="57" w:type="dxa"/>
            </w:tcMar>
            <w:vAlign w:val="center"/>
          </w:tcPr>
          <w:p w14:paraId="7A071F03" w14:textId="77777777" w:rsidR="00C26AFA" w:rsidRPr="00FE23E4" w:rsidRDefault="002D55BD" w:rsidP="00BC0C03">
            <w:pPr>
              <w:pStyle w:val="TableParagraph"/>
              <w:suppressAutoHyphens/>
              <w:spacing w:line="258" w:lineRule="exact"/>
              <w:ind w:left="0"/>
              <w:jc w:val="center"/>
              <w:rPr>
                <w:b/>
                <w:sz w:val="24"/>
              </w:rPr>
            </w:pPr>
            <w:r w:rsidRPr="00FE23E4">
              <w:rPr>
                <w:b/>
                <w:sz w:val="24"/>
              </w:rPr>
              <w:t>120</w:t>
            </w:r>
          </w:p>
        </w:tc>
      </w:tr>
      <w:tr w:rsidR="00C26AFA" w:rsidRPr="00FE23E4" w14:paraId="1D862532" w14:textId="77777777" w:rsidTr="00BC0C03">
        <w:trPr>
          <w:trHeight w:val="275"/>
        </w:trPr>
        <w:tc>
          <w:tcPr>
            <w:tcW w:w="3539" w:type="dxa"/>
            <w:vMerge w:val="restart"/>
            <w:tcMar>
              <w:left w:w="57" w:type="dxa"/>
              <w:right w:w="57" w:type="dxa"/>
            </w:tcMar>
          </w:tcPr>
          <w:p w14:paraId="1FBDF60C" w14:textId="77777777" w:rsidR="00C26AFA" w:rsidRPr="00FE23E4" w:rsidRDefault="002D55BD" w:rsidP="00BC0C03">
            <w:pPr>
              <w:pStyle w:val="TableParagraph"/>
              <w:suppressAutoHyphens/>
              <w:ind w:left="0"/>
              <w:rPr>
                <w:sz w:val="24"/>
              </w:rPr>
            </w:pPr>
            <w:r w:rsidRPr="00FE23E4">
              <w:rPr>
                <w:b/>
                <w:sz w:val="24"/>
              </w:rPr>
              <w:t xml:space="preserve">Тема 2.1 </w:t>
            </w:r>
            <w:r w:rsidRPr="00FE23E4">
              <w:rPr>
                <w:sz w:val="24"/>
              </w:rPr>
              <w:t>Организация расчетов со стороны собственника объектов</w:t>
            </w:r>
            <w:r w:rsidR="0088710C" w:rsidRPr="00FE23E4">
              <w:rPr>
                <w:sz w:val="24"/>
              </w:rPr>
              <w:t xml:space="preserve"> жилищно-коммуналь</w:t>
            </w:r>
            <w:r w:rsidRPr="00FE23E4">
              <w:rPr>
                <w:sz w:val="24"/>
              </w:rPr>
              <w:t>ного хозяйства</w:t>
            </w:r>
          </w:p>
        </w:tc>
        <w:tc>
          <w:tcPr>
            <w:tcW w:w="9843" w:type="dxa"/>
            <w:tcMar>
              <w:left w:w="57" w:type="dxa"/>
              <w:right w:w="57" w:type="dxa"/>
            </w:tcMar>
            <w:vAlign w:val="center"/>
          </w:tcPr>
          <w:p w14:paraId="5594F85C" w14:textId="77777777" w:rsidR="00C26AFA" w:rsidRPr="00FE23E4" w:rsidRDefault="002D55BD" w:rsidP="00BC0C03">
            <w:pPr>
              <w:pStyle w:val="TableParagraph"/>
              <w:suppressAutoHyphens/>
              <w:spacing w:line="256" w:lineRule="exact"/>
              <w:ind w:left="0"/>
              <w:rPr>
                <w:b/>
                <w:sz w:val="24"/>
              </w:rPr>
            </w:pPr>
            <w:r w:rsidRPr="00FE23E4">
              <w:rPr>
                <w:b/>
                <w:sz w:val="24"/>
              </w:rPr>
              <w:t>Содержание</w:t>
            </w:r>
          </w:p>
        </w:tc>
        <w:tc>
          <w:tcPr>
            <w:tcW w:w="1031" w:type="dxa"/>
            <w:tcMar>
              <w:left w:w="57" w:type="dxa"/>
              <w:right w:w="57" w:type="dxa"/>
            </w:tcMar>
            <w:vAlign w:val="center"/>
          </w:tcPr>
          <w:p w14:paraId="4F08BEA2" w14:textId="77777777" w:rsidR="00C26AFA" w:rsidRPr="00FE23E4" w:rsidRDefault="002D55BD" w:rsidP="00BC0C03">
            <w:pPr>
              <w:pStyle w:val="TableParagraph"/>
              <w:suppressAutoHyphens/>
              <w:spacing w:line="256" w:lineRule="exact"/>
              <w:ind w:left="0"/>
              <w:jc w:val="center"/>
              <w:rPr>
                <w:b/>
                <w:sz w:val="24"/>
              </w:rPr>
            </w:pPr>
            <w:r w:rsidRPr="00FE23E4">
              <w:rPr>
                <w:b/>
                <w:sz w:val="24"/>
              </w:rPr>
              <w:t>30</w:t>
            </w:r>
          </w:p>
        </w:tc>
      </w:tr>
      <w:tr w:rsidR="00C26AFA" w:rsidRPr="00FE23E4" w14:paraId="002E3635" w14:textId="77777777" w:rsidTr="00BC0C03">
        <w:tc>
          <w:tcPr>
            <w:tcW w:w="3539" w:type="dxa"/>
            <w:vMerge/>
            <w:tcBorders>
              <w:top w:val="nil"/>
            </w:tcBorders>
            <w:tcMar>
              <w:left w:w="57" w:type="dxa"/>
              <w:right w:w="57" w:type="dxa"/>
            </w:tcMar>
          </w:tcPr>
          <w:p w14:paraId="3E4DA88F"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44485509" w14:textId="77777777" w:rsidR="00C26AFA" w:rsidRPr="00FE23E4" w:rsidRDefault="002D55BD" w:rsidP="00BC0C03">
            <w:pPr>
              <w:pStyle w:val="TableParagraph"/>
              <w:suppressAutoHyphens/>
              <w:spacing w:line="268" w:lineRule="exact"/>
              <w:ind w:left="0"/>
              <w:rPr>
                <w:sz w:val="24"/>
              </w:rPr>
            </w:pPr>
            <w:r w:rsidRPr="00FE23E4">
              <w:rPr>
                <w:sz w:val="24"/>
              </w:rPr>
              <w:t>Формирование платежных документов собственниками помещений;</w:t>
            </w:r>
          </w:p>
          <w:p w14:paraId="25F30101" w14:textId="77777777" w:rsidR="00C26AFA" w:rsidRPr="00FE23E4" w:rsidRDefault="002D55BD" w:rsidP="00BC0C03">
            <w:pPr>
              <w:pStyle w:val="TableParagraph"/>
              <w:suppressAutoHyphens/>
              <w:ind w:left="0"/>
              <w:rPr>
                <w:sz w:val="24"/>
              </w:rPr>
            </w:pPr>
            <w:r w:rsidRPr="00FE23E4">
              <w:rPr>
                <w:sz w:val="24"/>
              </w:rPr>
              <w:t xml:space="preserve">Корректировка размера платы за содержание и ремонт жилого помещения, Выставление штрафных санкций в случае ненадлежащего качества выполненных коммунальных услуг. Отражение в первичных документах всех изменении по тарифам на коммунальные ресурсы. Расчеты с потребителями услуг при временном отсутствии потребителя. Изменение в расчетах при изменении размера компенсации, отмене компенсации. Учет показаний </w:t>
            </w:r>
            <w:r w:rsidRPr="00FE23E4">
              <w:rPr>
                <w:sz w:val="24"/>
              </w:rPr>
              <w:lastRenderedPageBreak/>
              <w:t>приборов за</w:t>
            </w:r>
            <w:r w:rsidR="00BC0C03" w:rsidRPr="00FE23E4">
              <w:rPr>
                <w:sz w:val="24"/>
              </w:rPr>
              <w:t xml:space="preserve"> </w:t>
            </w:r>
            <w:r w:rsidRPr="00FE23E4">
              <w:rPr>
                <w:sz w:val="24"/>
              </w:rPr>
              <w:t>потребляемые платные услуги.</w:t>
            </w:r>
          </w:p>
        </w:tc>
        <w:tc>
          <w:tcPr>
            <w:tcW w:w="1031" w:type="dxa"/>
            <w:tcMar>
              <w:left w:w="57" w:type="dxa"/>
              <w:right w:w="57" w:type="dxa"/>
            </w:tcMar>
            <w:vAlign w:val="center"/>
          </w:tcPr>
          <w:p w14:paraId="767A48D2" w14:textId="77777777" w:rsidR="00C26AFA" w:rsidRPr="00FE23E4" w:rsidRDefault="00C26AFA" w:rsidP="00BC0C03">
            <w:pPr>
              <w:pStyle w:val="TableParagraph"/>
              <w:suppressAutoHyphens/>
              <w:ind w:left="0"/>
              <w:jc w:val="center"/>
              <w:rPr>
                <w:b/>
                <w:sz w:val="26"/>
              </w:rPr>
            </w:pPr>
          </w:p>
          <w:p w14:paraId="4C4888BD" w14:textId="77777777" w:rsidR="00C26AFA" w:rsidRPr="00FE23E4" w:rsidRDefault="00C26AFA" w:rsidP="00BC0C03">
            <w:pPr>
              <w:pStyle w:val="TableParagraph"/>
              <w:suppressAutoHyphens/>
              <w:ind w:left="0"/>
              <w:jc w:val="center"/>
              <w:rPr>
                <w:b/>
                <w:sz w:val="26"/>
              </w:rPr>
            </w:pPr>
          </w:p>
          <w:p w14:paraId="15B29C98" w14:textId="77777777" w:rsidR="00C26AFA" w:rsidRPr="00FE23E4" w:rsidRDefault="002D55BD" w:rsidP="00BC0C03">
            <w:pPr>
              <w:pStyle w:val="TableParagraph"/>
              <w:suppressAutoHyphens/>
              <w:ind w:left="0"/>
              <w:jc w:val="center"/>
              <w:rPr>
                <w:sz w:val="24"/>
              </w:rPr>
            </w:pPr>
            <w:r w:rsidRPr="00FE23E4">
              <w:rPr>
                <w:sz w:val="24"/>
              </w:rPr>
              <w:t>12</w:t>
            </w:r>
          </w:p>
        </w:tc>
      </w:tr>
      <w:tr w:rsidR="00C26AFA" w:rsidRPr="00FE23E4" w14:paraId="15093499" w14:textId="77777777" w:rsidTr="00BC0C03">
        <w:trPr>
          <w:trHeight w:val="275"/>
        </w:trPr>
        <w:tc>
          <w:tcPr>
            <w:tcW w:w="3539" w:type="dxa"/>
            <w:vMerge/>
            <w:tcBorders>
              <w:top w:val="nil"/>
            </w:tcBorders>
            <w:tcMar>
              <w:left w:w="57" w:type="dxa"/>
              <w:right w:w="57" w:type="dxa"/>
            </w:tcMar>
          </w:tcPr>
          <w:p w14:paraId="07E25192"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105FF801" w14:textId="77777777" w:rsidR="00C26AFA" w:rsidRPr="00FE23E4" w:rsidRDefault="00BC0C03" w:rsidP="00BC0C03">
            <w:pPr>
              <w:pStyle w:val="TableParagraph"/>
              <w:suppressAutoHyphens/>
              <w:spacing w:line="256" w:lineRule="exact"/>
              <w:ind w:left="0"/>
              <w:rPr>
                <w:b/>
                <w:sz w:val="24"/>
              </w:rPr>
            </w:pPr>
            <w:r w:rsidRPr="00FE23E4">
              <w:rPr>
                <w:b/>
                <w:sz w:val="24"/>
              </w:rPr>
              <w:t>В том числе практических занятий</w:t>
            </w:r>
          </w:p>
        </w:tc>
        <w:tc>
          <w:tcPr>
            <w:tcW w:w="1031" w:type="dxa"/>
            <w:tcMar>
              <w:left w:w="57" w:type="dxa"/>
              <w:right w:w="57" w:type="dxa"/>
            </w:tcMar>
            <w:vAlign w:val="center"/>
          </w:tcPr>
          <w:p w14:paraId="4CB9F56D" w14:textId="77777777" w:rsidR="00C26AFA" w:rsidRPr="00FE23E4" w:rsidRDefault="002D55BD" w:rsidP="00BC0C03">
            <w:pPr>
              <w:pStyle w:val="TableParagraph"/>
              <w:suppressAutoHyphens/>
              <w:spacing w:line="256" w:lineRule="exact"/>
              <w:ind w:left="0"/>
              <w:jc w:val="center"/>
              <w:rPr>
                <w:b/>
                <w:sz w:val="24"/>
              </w:rPr>
            </w:pPr>
            <w:r w:rsidRPr="00FE23E4">
              <w:rPr>
                <w:b/>
                <w:sz w:val="24"/>
              </w:rPr>
              <w:t>18</w:t>
            </w:r>
          </w:p>
        </w:tc>
      </w:tr>
      <w:tr w:rsidR="00C26AFA" w:rsidRPr="00FE23E4" w14:paraId="280BF9B0" w14:textId="77777777" w:rsidTr="00BC0C03">
        <w:trPr>
          <w:trHeight w:val="553"/>
        </w:trPr>
        <w:tc>
          <w:tcPr>
            <w:tcW w:w="3539" w:type="dxa"/>
            <w:vMerge/>
            <w:tcBorders>
              <w:top w:val="nil"/>
            </w:tcBorders>
            <w:tcMar>
              <w:left w:w="57" w:type="dxa"/>
              <w:right w:w="57" w:type="dxa"/>
            </w:tcMar>
          </w:tcPr>
          <w:p w14:paraId="1D339339"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5EA3A9AD" w14:textId="77777777" w:rsidR="00C26AFA" w:rsidRPr="00FE23E4" w:rsidRDefault="002D55BD" w:rsidP="00BC0C03">
            <w:pPr>
              <w:pStyle w:val="TableParagraph"/>
              <w:suppressAutoHyphens/>
              <w:spacing w:line="270" w:lineRule="exact"/>
              <w:ind w:left="0"/>
              <w:rPr>
                <w:sz w:val="24"/>
              </w:rPr>
            </w:pPr>
            <w:r w:rsidRPr="00FE23E4">
              <w:rPr>
                <w:sz w:val="24"/>
              </w:rPr>
              <w:t>Внесение изменений в лицевой счет при условии изменения тарифов, при условии отсутствия</w:t>
            </w:r>
          </w:p>
          <w:p w14:paraId="47B145FD" w14:textId="77777777" w:rsidR="00C26AFA" w:rsidRPr="00FE23E4" w:rsidRDefault="002D55BD" w:rsidP="00BC0C03">
            <w:pPr>
              <w:pStyle w:val="TableParagraph"/>
              <w:suppressAutoHyphens/>
              <w:spacing w:line="264" w:lineRule="exact"/>
              <w:ind w:left="0"/>
              <w:rPr>
                <w:sz w:val="24"/>
              </w:rPr>
            </w:pPr>
            <w:r w:rsidRPr="00FE23E4">
              <w:rPr>
                <w:sz w:val="24"/>
              </w:rPr>
              <w:t>потребителя.</w:t>
            </w:r>
          </w:p>
        </w:tc>
        <w:tc>
          <w:tcPr>
            <w:tcW w:w="1031" w:type="dxa"/>
            <w:tcMar>
              <w:left w:w="57" w:type="dxa"/>
              <w:right w:w="57" w:type="dxa"/>
            </w:tcMar>
            <w:vAlign w:val="center"/>
          </w:tcPr>
          <w:p w14:paraId="76D6C337" w14:textId="77777777" w:rsidR="00C26AFA" w:rsidRPr="00FE23E4" w:rsidRDefault="002D55BD" w:rsidP="00BC0C03">
            <w:pPr>
              <w:pStyle w:val="TableParagraph"/>
              <w:suppressAutoHyphens/>
              <w:ind w:left="0"/>
              <w:jc w:val="center"/>
              <w:rPr>
                <w:sz w:val="24"/>
              </w:rPr>
            </w:pPr>
            <w:r w:rsidRPr="00FE23E4">
              <w:rPr>
                <w:sz w:val="24"/>
              </w:rPr>
              <w:t>18</w:t>
            </w:r>
          </w:p>
        </w:tc>
      </w:tr>
      <w:tr w:rsidR="00C26AFA" w:rsidRPr="00FE23E4" w14:paraId="53888263" w14:textId="77777777" w:rsidTr="00BC0C03">
        <w:trPr>
          <w:trHeight w:val="275"/>
        </w:trPr>
        <w:tc>
          <w:tcPr>
            <w:tcW w:w="3539" w:type="dxa"/>
            <w:vMerge w:val="restart"/>
            <w:tcMar>
              <w:left w:w="57" w:type="dxa"/>
              <w:right w:w="57" w:type="dxa"/>
            </w:tcMar>
          </w:tcPr>
          <w:p w14:paraId="6E768D35" w14:textId="77777777" w:rsidR="00C26AFA" w:rsidRPr="00FE23E4" w:rsidRDefault="002D55BD" w:rsidP="00BC0C03">
            <w:pPr>
              <w:pStyle w:val="TableParagraph"/>
              <w:suppressAutoHyphens/>
              <w:ind w:left="0"/>
              <w:rPr>
                <w:sz w:val="24"/>
              </w:rPr>
            </w:pPr>
            <w:r w:rsidRPr="00FE23E4">
              <w:rPr>
                <w:b/>
                <w:sz w:val="24"/>
              </w:rPr>
              <w:t xml:space="preserve">Тема 2.2 </w:t>
            </w:r>
            <w:r w:rsidRPr="00FE23E4">
              <w:rPr>
                <w:sz w:val="24"/>
              </w:rPr>
              <w:t xml:space="preserve">Организация расчетов с пользователями помещений за услуги и работы по содержанию и ремонту объектов </w:t>
            </w:r>
            <w:r w:rsidR="0088710C" w:rsidRPr="00FE23E4">
              <w:rPr>
                <w:sz w:val="24"/>
              </w:rPr>
              <w:t xml:space="preserve"> жилищно-коммуналь</w:t>
            </w:r>
            <w:r w:rsidRPr="00FE23E4">
              <w:rPr>
                <w:sz w:val="24"/>
              </w:rPr>
              <w:t>ного хозяйства</w:t>
            </w:r>
          </w:p>
        </w:tc>
        <w:tc>
          <w:tcPr>
            <w:tcW w:w="9843" w:type="dxa"/>
            <w:tcMar>
              <w:left w:w="57" w:type="dxa"/>
              <w:right w:w="57" w:type="dxa"/>
            </w:tcMar>
            <w:vAlign w:val="center"/>
          </w:tcPr>
          <w:p w14:paraId="551413E7" w14:textId="77777777" w:rsidR="00C26AFA" w:rsidRPr="00FE23E4" w:rsidRDefault="002D55BD" w:rsidP="00BC0C03">
            <w:pPr>
              <w:pStyle w:val="TableParagraph"/>
              <w:suppressAutoHyphens/>
              <w:spacing w:line="256" w:lineRule="exact"/>
              <w:ind w:left="0"/>
              <w:rPr>
                <w:b/>
                <w:sz w:val="24"/>
              </w:rPr>
            </w:pPr>
            <w:r w:rsidRPr="00FE23E4">
              <w:rPr>
                <w:b/>
                <w:sz w:val="24"/>
              </w:rPr>
              <w:t>Содержание</w:t>
            </w:r>
          </w:p>
        </w:tc>
        <w:tc>
          <w:tcPr>
            <w:tcW w:w="1031" w:type="dxa"/>
            <w:tcMar>
              <w:left w:w="57" w:type="dxa"/>
              <w:right w:w="57" w:type="dxa"/>
            </w:tcMar>
            <w:vAlign w:val="center"/>
          </w:tcPr>
          <w:p w14:paraId="7E4C6340" w14:textId="77777777" w:rsidR="00C26AFA" w:rsidRPr="00FE23E4" w:rsidRDefault="002D55BD" w:rsidP="00BC0C03">
            <w:pPr>
              <w:pStyle w:val="TableParagraph"/>
              <w:suppressAutoHyphens/>
              <w:spacing w:line="256" w:lineRule="exact"/>
              <w:ind w:left="0"/>
              <w:jc w:val="center"/>
              <w:rPr>
                <w:b/>
                <w:sz w:val="24"/>
              </w:rPr>
            </w:pPr>
            <w:r w:rsidRPr="00FE23E4">
              <w:rPr>
                <w:b/>
                <w:sz w:val="24"/>
              </w:rPr>
              <w:t>30</w:t>
            </w:r>
          </w:p>
        </w:tc>
      </w:tr>
      <w:tr w:rsidR="00C26AFA" w:rsidRPr="00FE23E4" w14:paraId="0812757A" w14:textId="77777777" w:rsidTr="00BC0C03">
        <w:trPr>
          <w:trHeight w:val="827"/>
        </w:trPr>
        <w:tc>
          <w:tcPr>
            <w:tcW w:w="3539" w:type="dxa"/>
            <w:vMerge/>
            <w:tcBorders>
              <w:top w:val="nil"/>
            </w:tcBorders>
            <w:tcMar>
              <w:left w:w="57" w:type="dxa"/>
              <w:right w:w="57" w:type="dxa"/>
            </w:tcMar>
          </w:tcPr>
          <w:p w14:paraId="36FEFEC9"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6F81314B" w14:textId="77777777" w:rsidR="00C26AFA" w:rsidRPr="00FE23E4" w:rsidRDefault="002D55BD" w:rsidP="00BC0C03">
            <w:pPr>
              <w:pStyle w:val="TableParagraph"/>
              <w:suppressAutoHyphens/>
              <w:spacing w:line="268" w:lineRule="exact"/>
              <w:ind w:left="0"/>
              <w:rPr>
                <w:sz w:val="24"/>
              </w:rPr>
            </w:pPr>
            <w:r w:rsidRPr="00FE23E4">
              <w:rPr>
                <w:sz w:val="24"/>
              </w:rPr>
              <w:t>Формирование платежных документов пользователем помещений. Характеристика и причины</w:t>
            </w:r>
            <w:r w:rsidR="00BC0C03" w:rsidRPr="00FE23E4">
              <w:rPr>
                <w:sz w:val="24"/>
              </w:rPr>
              <w:t xml:space="preserve"> </w:t>
            </w:r>
            <w:r w:rsidRPr="00FE23E4">
              <w:rPr>
                <w:sz w:val="24"/>
              </w:rPr>
              <w:t>изменений платы за содержание и ремонт жилого помещения. Анализ информации по приборам учета потребителя коммунальных услуг.</w:t>
            </w:r>
          </w:p>
        </w:tc>
        <w:tc>
          <w:tcPr>
            <w:tcW w:w="1031" w:type="dxa"/>
            <w:tcMar>
              <w:left w:w="57" w:type="dxa"/>
              <w:right w:w="57" w:type="dxa"/>
            </w:tcMar>
            <w:vAlign w:val="center"/>
          </w:tcPr>
          <w:p w14:paraId="4A4D0700" w14:textId="77777777" w:rsidR="00C26AFA" w:rsidRPr="00FE23E4" w:rsidRDefault="002D55BD" w:rsidP="00BC0C03">
            <w:pPr>
              <w:pStyle w:val="TableParagraph"/>
              <w:suppressAutoHyphens/>
              <w:ind w:left="0"/>
              <w:jc w:val="center"/>
              <w:rPr>
                <w:sz w:val="24"/>
              </w:rPr>
            </w:pPr>
            <w:r w:rsidRPr="00FE23E4">
              <w:rPr>
                <w:sz w:val="24"/>
              </w:rPr>
              <w:t>12</w:t>
            </w:r>
          </w:p>
        </w:tc>
      </w:tr>
      <w:tr w:rsidR="00C26AFA" w:rsidRPr="00FE23E4" w14:paraId="0BC5E725" w14:textId="77777777" w:rsidTr="00BC0C03">
        <w:trPr>
          <w:trHeight w:val="275"/>
        </w:trPr>
        <w:tc>
          <w:tcPr>
            <w:tcW w:w="3539" w:type="dxa"/>
            <w:vMerge/>
            <w:tcBorders>
              <w:top w:val="nil"/>
            </w:tcBorders>
            <w:tcMar>
              <w:left w:w="57" w:type="dxa"/>
              <w:right w:w="57" w:type="dxa"/>
            </w:tcMar>
          </w:tcPr>
          <w:p w14:paraId="47318111"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51314869" w14:textId="77777777" w:rsidR="00C26AFA" w:rsidRPr="00FE23E4" w:rsidRDefault="002D55BD" w:rsidP="00BC0C03">
            <w:pPr>
              <w:pStyle w:val="TableParagraph"/>
              <w:suppressAutoHyphens/>
              <w:spacing w:line="256" w:lineRule="exact"/>
              <w:ind w:left="0"/>
              <w:rPr>
                <w:b/>
                <w:sz w:val="24"/>
              </w:rPr>
            </w:pPr>
            <w:r w:rsidRPr="00FE23E4">
              <w:rPr>
                <w:b/>
                <w:sz w:val="24"/>
              </w:rPr>
              <w:t>В том числе практические занятия</w:t>
            </w:r>
          </w:p>
        </w:tc>
        <w:tc>
          <w:tcPr>
            <w:tcW w:w="1031" w:type="dxa"/>
            <w:tcMar>
              <w:left w:w="57" w:type="dxa"/>
              <w:right w:w="57" w:type="dxa"/>
            </w:tcMar>
            <w:vAlign w:val="center"/>
          </w:tcPr>
          <w:p w14:paraId="6AB3B8D0" w14:textId="77777777" w:rsidR="00C26AFA" w:rsidRPr="00FE23E4" w:rsidRDefault="002D55BD" w:rsidP="00BC0C03">
            <w:pPr>
              <w:pStyle w:val="TableParagraph"/>
              <w:suppressAutoHyphens/>
              <w:spacing w:line="256" w:lineRule="exact"/>
              <w:ind w:left="0"/>
              <w:jc w:val="center"/>
              <w:rPr>
                <w:b/>
                <w:sz w:val="24"/>
              </w:rPr>
            </w:pPr>
            <w:r w:rsidRPr="00FE23E4">
              <w:rPr>
                <w:b/>
                <w:sz w:val="24"/>
              </w:rPr>
              <w:t>18</w:t>
            </w:r>
          </w:p>
        </w:tc>
      </w:tr>
      <w:tr w:rsidR="00C26AFA" w:rsidRPr="00FE23E4" w14:paraId="3EFFDEC2" w14:textId="77777777" w:rsidTr="00BC0C03">
        <w:trPr>
          <w:trHeight w:val="275"/>
        </w:trPr>
        <w:tc>
          <w:tcPr>
            <w:tcW w:w="3539" w:type="dxa"/>
            <w:vMerge/>
            <w:tcBorders>
              <w:top w:val="nil"/>
            </w:tcBorders>
            <w:tcMar>
              <w:left w:w="57" w:type="dxa"/>
              <w:right w:w="57" w:type="dxa"/>
            </w:tcMar>
          </w:tcPr>
          <w:p w14:paraId="42413947"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5B3F3388" w14:textId="77777777" w:rsidR="00C26AFA" w:rsidRPr="00FE23E4" w:rsidRDefault="002D55BD" w:rsidP="00BC0C03">
            <w:pPr>
              <w:pStyle w:val="TableParagraph"/>
              <w:suppressAutoHyphens/>
              <w:spacing w:line="256" w:lineRule="exact"/>
              <w:ind w:left="0"/>
              <w:rPr>
                <w:sz w:val="24"/>
              </w:rPr>
            </w:pPr>
            <w:r w:rsidRPr="00FE23E4">
              <w:rPr>
                <w:sz w:val="24"/>
              </w:rPr>
              <w:t>Разработка платежных документов за услуги ЖКХ пользователем помещений.</w:t>
            </w:r>
          </w:p>
        </w:tc>
        <w:tc>
          <w:tcPr>
            <w:tcW w:w="1031" w:type="dxa"/>
            <w:tcMar>
              <w:left w:w="57" w:type="dxa"/>
              <w:right w:w="57" w:type="dxa"/>
            </w:tcMar>
            <w:vAlign w:val="center"/>
          </w:tcPr>
          <w:p w14:paraId="22A8C0F9" w14:textId="77777777" w:rsidR="00C26AFA" w:rsidRPr="00FE23E4" w:rsidRDefault="002D55BD" w:rsidP="00BC0C03">
            <w:pPr>
              <w:pStyle w:val="TableParagraph"/>
              <w:suppressAutoHyphens/>
              <w:spacing w:line="256" w:lineRule="exact"/>
              <w:ind w:left="0"/>
              <w:jc w:val="center"/>
              <w:rPr>
                <w:sz w:val="24"/>
              </w:rPr>
            </w:pPr>
            <w:r w:rsidRPr="00FE23E4">
              <w:rPr>
                <w:sz w:val="24"/>
              </w:rPr>
              <w:t>18</w:t>
            </w:r>
          </w:p>
        </w:tc>
      </w:tr>
      <w:tr w:rsidR="00C26AFA" w:rsidRPr="00FE23E4" w14:paraId="19487BCB" w14:textId="77777777" w:rsidTr="00BC0C03">
        <w:trPr>
          <w:trHeight w:val="275"/>
        </w:trPr>
        <w:tc>
          <w:tcPr>
            <w:tcW w:w="3539" w:type="dxa"/>
            <w:vMerge w:val="restart"/>
            <w:tcMar>
              <w:left w:w="57" w:type="dxa"/>
              <w:right w:w="57" w:type="dxa"/>
            </w:tcMar>
          </w:tcPr>
          <w:p w14:paraId="79118B32" w14:textId="77777777" w:rsidR="00C26AFA" w:rsidRPr="00FE23E4" w:rsidRDefault="002D55BD" w:rsidP="00BC0C03">
            <w:pPr>
              <w:pStyle w:val="TableParagraph"/>
              <w:suppressAutoHyphens/>
              <w:ind w:left="0"/>
              <w:rPr>
                <w:sz w:val="24"/>
              </w:rPr>
            </w:pPr>
            <w:r w:rsidRPr="00FE23E4">
              <w:rPr>
                <w:b/>
                <w:sz w:val="24"/>
              </w:rPr>
              <w:t xml:space="preserve">Тема 2.3 </w:t>
            </w:r>
            <w:r w:rsidRPr="00FE23E4">
              <w:rPr>
                <w:sz w:val="24"/>
              </w:rPr>
              <w:t>Оценка качества выполнения работ, услуг и режимов предоставления коммунальных ресурсов</w:t>
            </w:r>
          </w:p>
        </w:tc>
        <w:tc>
          <w:tcPr>
            <w:tcW w:w="9843" w:type="dxa"/>
            <w:tcMar>
              <w:left w:w="57" w:type="dxa"/>
              <w:right w:w="57" w:type="dxa"/>
            </w:tcMar>
            <w:vAlign w:val="center"/>
          </w:tcPr>
          <w:p w14:paraId="3115EB63" w14:textId="77777777" w:rsidR="00C26AFA" w:rsidRPr="00FE23E4" w:rsidRDefault="002D55BD" w:rsidP="00BC0C03">
            <w:pPr>
              <w:pStyle w:val="TableParagraph"/>
              <w:suppressAutoHyphens/>
              <w:spacing w:line="256" w:lineRule="exact"/>
              <w:ind w:left="0"/>
              <w:rPr>
                <w:b/>
                <w:sz w:val="24"/>
              </w:rPr>
            </w:pPr>
            <w:r w:rsidRPr="00FE23E4">
              <w:rPr>
                <w:b/>
                <w:sz w:val="24"/>
              </w:rPr>
              <w:t>Содержание</w:t>
            </w:r>
          </w:p>
        </w:tc>
        <w:tc>
          <w:tcPr>
            <w:tcW w:w="1031" w:type="dxa"/>
            <w:tcMar>
              <w:left w:w="57" w:type="dxa"/>
              <w:right w:w="57" w:type="dxa"/>
            </w:tcMar>
            <w:vAlign w:val="center"/>
          </w:tcPr>
          <w:p w14:paraId="30F3EFEF" w14:textId="77777777" w:rsidR="00C26AFA" w:rsidRPr="00FE23E4" w:rsidRDefault="002D55BD" w:rsidP="00BC0C03">
            <w:pPr>
              <w:pStyle w:val="TableParagraph"/>
              <w:suppressAutoHyphens/>
              <w:spacing w:line="256" w:lineRule="exact"/>
              <w:ind w:left="0"/>
              <w:jc w:val="center"/>
              <w:rPr>
                <w:b/>
                <w:sz w:val="24"/>
              </w:rPr>
            </w:pPr>
            <w:r w:rsidRPr="00FE23E4">
              <w:rPr>
                <w:b/>
                <w:sz w:val="24"/>
              </w:rPr>
              <w:t>30</w:t>
            </w:r>
          </w:p>
        </w:tc>
      </w:tr>
      <w:tr w:rsidR="00C26AFA" w:rsidRPr="00FE23E4" w14:paraId="439D4443" w14:textId="77777777" w:rsidTr="00BC0C03">
        <w:trPr>
          <w:trHeight w:val="827"/>
        </w:trPr>
        <w:tc>
          <w:tcPr>
            <w:tcW w:w="3539" w:type="dxa"/>
            <w:vMerge/>
            <w:tcBorders>
              <w:top w:val="nil"/>
            </w:tcBorders>
            <w:tcMar>
              <w:left w:w="57" w:type="dxa"/>
              <w:right w:w="57" w:type="dxa"/>
            </w:tcMar>
          </w:tcPr>
          <w:p w14:paraId="0CC1D7AB"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037B6216" w14:textId="77777777" w:rsidR="00C26AFA" w:rsidRPr="00FE23E4" w:rsidRDefault="002D55BD" w:rsidP="00BC0C03">
            <w:pPr>
              <w:pStyle w:val="TableParagraph"/>
              <w:suppressAutoHyphens/>
              <w:ind w:left="0"/>
              <w:rPr>
                <w:sz w:val="24"/>
              </w:rPr>
            </w:pPr>
            <w:r w:rsidRPr="00FE23E4">
              <w:rPr>
                <w:sz w:val="24"/>
              </w:rPr>
              <w:t>Качество выполнения работ, услуг и режимов предоставления коммунальных ресурсов. Способы выявления степени качества предоставленных услуг. Корректировка размера платы за</w:t>
            </w:r>
            <w:r w:rsidR="00BC0C03" w:rsidRPr="00FE23E4">
              <w:rPr>
                <w:sz w:val="24"/>
              </w:rPr>
              <w:t xml:space="preserve"> </w:t>
            </w:r>
            <w:r w:rsidRPr="00FE23E4">
              <w:rPr>
                <w:sz w:val="24"/>
              </w:rPr>
              <w:t>жилье и коммунальные услуги.</w:t>
            </w:r>
          </w:p>
        </w:tc>
        <w:tc>
          <w:tcPr>
            <w:tcW w:w="1031" w:type="dxa"/>
            <w:tcMar>
              <w:left w:w="57" w:type="dxa"/>
              <w:right w:w="57" w:type="dxa"/>
            </w:tcMar>
            <w:vAlign w:val="center"/>
          </w:tcPr>
          <w:p w14:paraId="2F6EAADA" w14:textId="77777777" w:rsidR="00C26AFA" w:rsidRPr="00FE23E4" w:rsidRDefault="002D55BD" w:rsidP="00BC0C03">
            <w:pPr>
              <w:pStyle w:val="TableParagraph"/>
              <w:suppressAutoHyphens/>
              <w:ind w:left="0"/>
              <w:jc w:val="center"/>
              <w:rPr>
                <w:sz w:val="24"/>
              </w:rPr>
            </w:pPr>
            <w:r w:rsidRPr="00FE23E4">
              <w:rPr>
                <w:sz w:val="24"/>
              </w:rPr>
              <w:t>12</w:t>
            </w:r>
          </w:p>
        </w:tc>
      </w:tr>
      <w:tr w:rsidR="00C26AFA" w:rsidRPr="00FE23E4" w14:paraId="63B0E265" w14:textId="77777777" w:rsidTr="00BC0C03">
        <w:trPr>
          <w:trHeight w:val="278"/>
        </w:trPr>
        <w:tc>
          <w:tcPr>
            <w:tcW w:w="3539" w:type="dxa"/>
            <w:vMerge/>
            <w:tcBorders>
              <w:top w:val="nil"/>
            </w:tcBorders>
            <w:tcMar>
              <w:left w:w="57" w:type="dxa"/>
              <w:right w:w="57" w:type="dxa"/>
            </w:tcMar>
          </w:tcPr>
          <w:p w14:paraId="03509ABB"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464CA9FC" w14:textId="77777777" w:rsidR="00C26AFA" w:rsidRPr="00FE23E4" w:rsidRDefault="002D55BD" w:rsidP="00BC0C03">
            <w:pPr>
              <w:pStyle w:val="TableParagraph"/>
              <w:suppressAutoHyphens/>
              <w:spacing w:line="258" w:lineRule="exact"/>
              <w:ind w:left="0"/>
              <w:rPr>
                <w:b/>
                <w:sz w:val="24"/>
              </w:rPr>
            </w:pPr>
            <w:r w:rsidRPr="00FE23E4">
              <w:rPr>
                <w:b/>
                <w:sz w:val="24"/>
              </w:rPr>
              <w:t>В том числе практические занятия</w:t>
            </w:r>
          </w:p>
        </w:tc>
        <w:tc>
          <w:tcPr>
            <w:tcW w:w="1031" w:type="dxa"/>
            <w:tcMar>
              <w:left w:w="57" w:type="dxa"/>
              <w:right w:w="57" w:type="dxa"/>
            </w:tcMar>
            <w:vAlign w:val="center"/>
          </w:tcPr>
          <w:p w14:paraId="06220F48" w14:textId="77777777" w:rsidR="00C26AFA" w:rsidRPr="00FE23E4" w:rsidRDefault="002D55BD" w:rsidP="00BC0C03">
            <w:pPr>
              <w:pStyle w:val="TableParagraph"/>
              <w:suppressAutoHyphens/>
              <w:spacing w:line="258" w:lineRule="exact"/>
              <w:ind w:left="0"/>
              <w:jc w:val="center"/>
              <w:rPr>
                <w:b/>
                <w:sz w:val="24"/>
              </w:rPr>
            </w:pPr>
            <w:r w:rsidRPr="00FE23E4">
              <w:rPr>
                <w:b/>
                <w:sz w:val="24"/>
              </w:rPr>
              <w:t>18</w:t>
            </w:r>
          </w:p>
        </w:tc>
      </w:tr>
      <w:tr w:rsidR="00C26AFA" w:rsidRPr="00FE23E4" w14:paraId="5E7A18D8" w14:textId="77777777" w:rsidTr="00BC0C03">
        <w:trPr>
          <w:trHeight w:val="551"/>
        </w:trPr>
        <w:tc>
          <w:tcPr>
            <w:tcW w:w="3539" w:type="dxa"/>
            <w:vMerge/>
            <w:tcBorders>
              <w:top w:val="nil"/>
            </w:tcBorders>
            <w:tcMar>
              <w:left w:w="57" w:type="dxa"/>
              <w:right w:w="57" w:type="dxa"/>
            </w:tcMar>
          </w:tcPr>
          <w:p w14:paraId="13EA2119" w14:textId="77777777" w:rsidR="00C26AFA" w:rsidRPr="00FE23E4" w:rsidRDefault="00C26AFA" w:rsidP="00BC0C03">
            <w:pPr>
              <w:suppressAutoHyphens/>
              <w:rPr>
                <w:sz w:val="2"/>
                <w:szCs w:val="2"/>
              </w:rPr>
            </w:pPr>
          </w:p>
        </w:tc>
        <w:tc>
          <w:tcPr>
            <w:tcW w:w="9843" w:type="dxa"/>
            <w:tcMar>
              <w:left w:w="57" w:type="dxa"/>
              <w:right w:w="57" w:type="dxa"/>
            </w:tcMar>
            <w:vAlign w:val="center"/>
          </w:tcPr>
          <w:p w14:paraId="18047ED9" w14:textId="77777777" w:rsidR="00C26AFA" w:rsidRPr="00FE23E4" w:rsidRDefault="002D55BD" w:rsidP="00BC0C03">
            <w:pPr>
              <w:pStyle w:val="TableParagraph"/>
              <w:suppressAutoHyphens/>
              <w:spacing w:line="268" w:lineRule="exact"/>
              <w:ind w:left="0"/>
              <w:rPr>
                <w:sz w:val="24"/>
              </w:rPr>
            </w:pPr>
            <w:r w:rsidRPr="00FE23E4">
              <w:rPr>
                <w:sz w:val="24"/>
              </w:rPr>
              <w:t>Определение и анализ степени качества выполненных работ, предоставленных услуг организацией.</w:t>
            </w:r>
          </w:p>
        </w:tc>
        <w:tc>
          <w:tcPr>
            <w:tcW w:w="1031" w:type="dxa"/>
            <w:tcMar>
              <w:left w:w="57" w:type="dxa"/>
              <w:right w:w="57" w:type="dxa"/>
            </w:tcMar>
            <w:vAlign w:val="center"/>
          </w:tcPr>
          <w:p w14:paraId="7F82F83C" w14:textId="77777777" w:rsidR="00C26AFA" w:rsidRPr="00FE23E4" w:rsidRDefault="002D55BD" w:rsidP="00BC0C03">
            <w:pPr>
              <w:pStyle w:val="TableParagraph"/>
              <w:suppressAutoHyphens/>
              <w:ind w:left="0"/>
              <w:jc w:val="center"/>
              <w:rPr>
                <w:sz w:val="24"/>
              </w:rPr>
            </w:pPr>
            <w:r w:rsidRPr="00FE23E4">
              <w:rPr>
                <w:sz w:val="24"/>
              </w:rPr>
              <w:t>18</w:t>
            </w:r>
          </w:p>
        </w:tc>
      </w:tr>
      <w:tr w:rsidR="00BC0C03" w:rsidRPr="00FE23E4" w14:paraId="20068D00" w14:textId="77777777" w:rsidTr="00BC0C03">
        <w:trPr>
          <w:trHeight w:val="276"/>
        </w:trPr>
        <w:tc>
          <w:tcPr>
            <w:tcW w:w="3539" w:type="dxa"/>
            <w:vMerge w:val="restart"/>
            <w:tcMar>
              <w:left w:w="57" w:type="dxa"/>
              <w:right w:w="57" w:type="dxa"/>
            </w:tcMar>
          </w:tcPr>
          <w:p w14:paraId="0D180AD6" w14:textId="77777777" w:rsidR="00BC0C03" w:rsidRPr="00FE23E4" w:rsidRDefault="00BC0C03" w:rsidP="00BC0C03">
            <w:pPr>
              <w:pStyle w:val="TableParagraph"/>
              <w:suppressAutoHyphens/>
              <w:ind w:left="0"/>
              <w:rPr>
                <w:sz w:val="24"/>
              </w:rPr>
            </w:pPr>
            <w:r w:rsidRPr="00FE23E4">
              <w:rPr>
                <w:b/>
                <w:sz w:val="24"/>
              </w:rPr>
              <w:t xml:space="preserve">Тема 2.4 </w:t>
            </w:r>
            <w:r w:rsidRPr="00FE23E4">
              <w:rPr>
                <w:sz w:val="24"/>
              </w:rPr>
              <w:t>Работа по претензионным и консультационным вопросам и обращениям граждан</w:t>
            </w:r>
          </w:p>
        </w:tc>
        <w:tc>
          <w:tcPr>
            <w:tcW w:w="9843" w:type="dxa"/>
            <w:tcMar>
              <w:left w:w="57" w:type="dxa"/>
              <w:right w:w="57" w:type="dxa"/>
            </w:tcMar>
            <w:vAlign w:val="center"/>
          </w:tcPr>
          <w:p w14:paraId="6E646A96" w14:textId="77777777" w:rsidR="00BC0C03" w:rsidRPr="00FE23E4" w:rsidRDefault="00BC0C03" w:rsidP="00BC0C03">
            <w:pPr>
              <w:pStyle w:val="TableParagraph"/>
              <w:suppressAutoHyphens/>
              <w:spacing w:line="256" w:lineRule="exact"/>
              <w:ind w:left="0"/>
              <w:rPr>
                <w:b/>
                <w:sz w:val="24"/>
              </w:rPr>
            </w:pPr>
            <w:r w:rsidRPr="00FE23E4">
              <w:rPr>
                <w:b/>
                <w:sz w:val="24"/>
              </w:rPr>
              <w:t>Содержание</w:t>
            </w:r>
          </w:p>
        </w:tc>
        <w:tc>
          <w:tcPr>
            <w:tcW w:w="1031" w:type="dxa"/>
            <w:tcMar>
              <w:left w:w="57" w:type="dxa"/>
              <w:right w:w="57" w:type="dxa"/>
            </w:tcMar>
            <w:vAlign w:val="center"/>
          </w:tcPr>
          <w:p w14:paraId="1D59FB33" w14:textId="77777777" w:rsidR="00BC0C03" w:rsidRPr="00FE23E4" w:rsidRDefault="00BC0C03" w:rsidP="00BC0C03">
            <w:pPr>
              <w:pStyle w:val="TableParagraph"/>
              <w:suppressAutoHyphens/>
              <w:spacing w:line="256" w:lineRule="exact"/>
              <w:ind w:left="0"/>
              <w:jc w:val="center"/>
              <w:rPr>
                <w:b/>
                <w:sz w:val="24"/>
              </w:rPr>
            </w:pPr>
            <w:r w:rsidRPr="00FE23E4">
              <w:rPr>
                <w:b/>
                <w:sz w:val="24"/>
              </w:rPr>
              <w:t>30</w:t>
            </w:r>
          </w:p>
        </w:tc>
      </w:tr>
      <w:tr w:rsidR="00BC0C03" w:rsidRPr="00FE23E4" w14:paraId="70DD3B08" w14:textId="77777777" w:rsidTr="00416867">
        <w:trPr>
          <w:trHeight w:val="1379"/>
        </w:trPr>
        <w:tc>
          <w:tcPr>
            <w:tcW w:w="3539" w:type="dxa"/>
            <w:vMerge/>
            <w:tcMar>
              <w:left w:w="57" w:type="dxa"/>
              <w:right w:w="57" w:type="dxa"/>
            </w:tcMar>
          </w:tcPr>
          <w:p w14:paraId="365BF8B1" w14:textId="77777777" w:rsidR="00BC0C03" w:rsidRPr="00FE23E4" w:rsidRDefault="00BC0C03" w:rsidP="00BC0C03">
            <w:pPr>
              <w:suppressAutoHyphens/>
              <w:rPr>
                <w:sz w:val="2"/>
                <w:szCs w:val="2"/>
              </w:rPr>
            </w:pPr>
          </w:p>
        </w:tc>
        <w:tc>
          <w:tcPr>
            <w:tcW w:w="9843" w:type="dxa"/>
            <w:tcMar>
              <w:left w:w="57" w:type="dxa"/>
              <w:right w:w="57" w:type="dxa"/>
            </w:tcMar>
            <w:vAlign w:val="center"/>
          </w:tcPr>
          <w:p w14:paraId="016060EB" w14:textId="77777777" w:rsidR="00BC0C03" w:rsidRPr="00FE23E4" w:rsidRDefault="00BC0C03" w:rsidP="00BC0C03">
            <w:pPr>
              <w:pStyle w:val="TableParagraph"/>
              <w:suppressAutoHyphens/>
              <w:ind w:left="0"/>
              <w:rPr>
                <w:sz w:val="24"/>
              </w:rPr>
            </w:pPr>
            <w:r w:rsidRPr="00FE23E4">
              <w:rPr>
                <w:sz w:val="24"/>
              </w:rPr>
              <w:t>Порядок рассмотрения обращений граждан по вопросам оплаты содержания и ремонта общего имущества и за коммунальные услуги. Правила составления документов по вопросам обращений граждан и их выдаче заявителю. Формы коммуникаций при рассмотрении обращений граждан по вопросам оплаты работ и услуг по содержанию и ремонту объектов жилищно-коммунального хозяйства</w:t>
            </w:r>
          </w:p>
        </w:tc>
        <w:tc>
          <w:tcPr>
            <w:tcW w:w="1031" w:type="dxa"/>
            <w:tcMar>
              <w:left w:w="57" w:type="dxa"/>
              <w:right w:w="57" w:type="dxa"/>
            </w:tcMar>
            <w:vAlign w:val="center"/>
          </w:tcPr>
          <w:p w14:paraId="6972B6D7" w14:textId="77777777" w:rsidR="00BC0C03" w:rsidRPr="00FE23E4" w:rsidRDefault="00BC0C03" w:rsidP="00BC0C03">
            <w:pPr>
              <w:pStyle w:val="TableParagraph"/>
              <w:suppressAutoHyphens/>
              <w:ind w:left="0"/>
              <w:jc w:val="center"/>
              <w:rPr>
                <w:sz w:val="24"/>
              </w:rPr>
            </w:pPr>
            <w:r w:rsidRPr="00FE23E4">
              <w:rPr>
                <w:sz w:val="24"/>
              </w:rPr>
              <w:t>12</w:t>
            </w:r>
          </w:p>
        </w:tc>
      </w:tr>
      <w:tr w:rsidR="00BC0C03" w:rsidRPr="00FE23E4" w14:paraId="26548CAB" w14:textId="77777777" w:rsidTr="00BC0C03">
        <w:trPr>
          <w:trHeight w:val="275"/>
        </w:trPr>
        <w:tc>
          <w:tcPr>
            <w:tcW w:w="3539" w:type="dxa"/>
            <w:vMerge/>
            <w:tcMar>
              <w:left w:w="57" w:type="dxa"/>
              <w:right w:w="57" w:type="dxa"/>
            </w:tcMar>
          </w:tcPr>
          <w:p w14:paraId="722EA0E8" w14:textId="77777777" w:rsidR="00BC0C03" w:rsidRPr="00FE23E4" w:rsidRDefault="00BC0C03" w:rsidP="00BC0C03">
            <w:pPr>
              <w:pStyle w:val="TableParagraph"/>
              <w:suppressAutoHyphens/>
              <w:ind w:left="0"/>
              <w:rPr>
                <w:sz w:val="24"/>
              </w:rPr>
            </w:pPr>
          </w:p>
        </w:tc>
        <w:tc>
          <w:tcPr>
            <w:tcW w:w="9843" w:type="dxa"/>
            <w:tcMar>
              <w:left w:w="57" w:type="dxa"/>
              <w:right w:w="57" w:type="dxa"/>
            </w:tcMar>
            <w:vAlign w:val="center"/>
          </w:tcPr>
          <w:p w14:paraId="01DFDFFE" w14:textId="77777777" w:rsidR="00BC0C03" w:rsidRPr="00FE23E4" w:rsidRDefault="00BC0C03" w:rsidP="00BC0C03">
            <w:pPr>
              <w:pStyle w:val="TableParagraph"/>
              <w:suppressAutoHyphens/>
              <w:spacing w:line="256" w:lineRule="exact"/>
              <w:ind w:left="0"/>
              <w:rPr>
                <w:b/>
                <w:sz w:val="24"/>
              </w:rPr>
            </w:pPr>
            <w:r w:rsidRPr="00FE23E4">
              <w:rPr>
                <w:b/>
                <w:sz w:val="24"/>
              </w:rPr>
              <w:t>В том числе практических занятий</w:t>
            </w:r>
          </w:p>
        </w:tc>
        <w:tc>
          <w:tcPr>
            <w:tcW w:w="1031" w:type="dxa"/>
            <w:tcMar>
              <w:left w:w="57" w:type="dxa"/>
              <w:right w:w="57" w:type="dxa"/>
            </w:tcMar>
            <w:vAlign w:val="center"/>
          </w:tcPr>
          <w:p w14:paraId="04A0C28F" w14:textId="77777777" w:rsidR="00BC0C03" w:rsidRPr="00FE23E4" w:rsidRDefault="00BC0C03" w:rsidP="00BC0C03">
            <w:pPr>
              <w:pStyle w:val="TableParagraph"/>
              <w:suppressAutoHyphens/>
              <w:spacing w:line="256" w:lineRule="exact"/>
              <w:ind w:left="0"/>
              <w:jc w:val="center"/>
              <w:rPr>
                <w:b/>
                <w:sz w:val="24"/>
              </w:rPr>
            </w:pPr>
            <w:r w:rsidRPr="00FE23E4">
              <w:rPr>
                <w:b/>
                <w:sz w:val="24"/>
              </w:rPr>
              <w:t>18</w:t>
            </w:r>
          </w:p>
        </w:tc>
      </w:tr>
      <w:tr w:rsidR="00BC0C03" w:rsidRPr="00FE23E4" w14:paraId="6A2DC374" w14:textId="77777777" w:rsidTr="00416867">
        <w:trPr>
          <w:trHeight w:val="275"/>
        </w:trPr>
        <w:tc>
          <w:tcPr>
            <w:tcW w:w="3539" w:type="dxa"/>
            <w:vMerge/>
            <w:tcMar>
              <w:left w:w="57" w:type="dxa"/>
              <w:right w:w="57" w:type="dxa"/>
            </w:tcMar>
          </w:tcPr>
          <w:p w14:paraId="14A546BE" w14:textId="77777777" w:rsidR="00BC0C03" w:rsidRPr="00FE23E4" w:rsidRDefault="00BC0C03" w:rsidP="00BC0C03">
            <w:pPr>
              <w:suppressAutoHyphens/>
              <w:rPr>
                <w:sz w:val="2"/>
                <w:szCs w:val="2"/>
              </w:rPr>
            </w:pPr>
          </w:p>
        </w:tc>
        <w:tc>
          <w:tcPr>
            <w:tcW w:w="9843" w:type="dxa"/>
            <w:tcMar>
              <w:left w:w="57" w:type="dxa"/>
              <w:right w:w="57" w:type="dxa"/>
            </w:tcMar>
            <w:vAlign w:val="center"/>
          </w:tcPr>
          <w:p w14:paraId="2397AE52" w14:textId="77777777" w:rsidR="00BC0C03" w:rsidRPr="00FE23E4" w:rsidRDefault="00BC0C03" w:rsidP="00BC0C03">
            <w:pPr>
              <w:pStyle w:val="TableParagraph"/>
              <w:suppressAutoHyphens/>
              <w:spacing w:line="256" w:lineRule="exact"/>
              <w:ind w:left="0"/>
              <w:rPr>
                <w:sz w:val="24"/>
              </w:rPr>
            </w:pPr>
            <w:r w:rsidRPr="00FE23E4">
              <w:rPr>
                <w:sz w:val="24"/>
              </w:rPr>
              <w:t>Разработка и решение практических ситуаций по вопросам обращения граждан.</w:t>
            </w:r>
          </w:p>
        </w:tc>
        <w:tc>
          <w:tcPr>
            <w:tcW w:w="1031" w:type="dxa"/>
            <w:tcMar>
              <w:left w:w="57" w:type="dxa"/>
              <w:right w:w="57" w:type="dxa"/>
            </w:tcMar>
            <w:vAlign w:val="center"/>
          </w:tcPr>
          <w:p w14:paraId="0D073FF8" w14:textId="77777777" w:rsidR="00BC0C03" w:rsidRPr="00FE23E4" w:rsidRDefault="00BC0C03" w:rsidP="00BC0C03">
            <w:pPr>
              <w:pStyle w:val="TableParagraph"/>
              <w:suppressAutoHyphens/>
              <w:spacing w:line="256" w:lineRule="exact"/>
              <w:ind w:left="0"/>
              <w:jc w:val="center"/>
              <w:rPr>
                <w:sz w:val="24"/>
              </w:rPr>
            </w:pPr>
            <w:r w:rsidRPr="00FE23E4">
              <w:rPr>
                <w:sz w:val="24"/>
              </w:rPr>
              <w:t>18</w:t>
            </w:r>
          </w:p>
        </w:tc>
      </w:tr>
      <w:tr w:rsidR="00C26AFA" w:rsidRPr="00FE23E4" w14:paraId="76D58E31" w14:textId="77777777" w:rsidTr="00BC0C03">
        <w:trPr>
          <w:trHeight w:val="551"/>
        </w:trPr>
        <w:tc>
          <w:tcPr>
            <w:tcW w:w="13382" w:type="dxa"/>
            <w:gridSpan w:val="2"/>
            <w:tcMar>
              <w:left w:w="57" w:type="dxa"/>
              <w:right w:w="57" w:type="dxa"/>
            </w:tcMar>
            <w:vAlign w:val="center"/>
          </w:tcPr>
          <w:p w14:paraId="78B01DBB" w14:textId="77777777" w:rsidR="00C26AFA" w:rsidRPr="00FE23E4" w:rsidRDefault="002D55BD" w:rsidP="00BC0C03">
            <w:pPr>
              <w:pStyle w:val="TableParagraph"/>
              <w:suppressAutoHyphens/>
              <w:spacing w:line="276" w:lineRule="exact"/>
              <w:ind w:left="0"/>
              <w:rPr>
                <w:b/>
                <w:sz w:val="24"/>
              </w:rPr>
            </w:pPr>
            <w:r w:rsidRPr="00FE23E4">
              <w:rPr>
                <w:b/>
                <w:sz w:val="24"/>
              </w:rPr>
              <w:t xml:space="preserve">Раздел 3 Организация работ по финансовому анализу и учету хозяйственной деятельности объектов </w:t>
            </w:r>
            <w:r w:rsidR="0088710C" w:rsidRPr="00FE23E4">
              <w:rPr>
                <w:b/>
                <w:sz w:val="24"/>
              </w:rPr>
              <w:t xml:space="preserve"> жилищно-коммуналь</w:t>
            </w:r>
            <w:r w:rsidRPr="00FE23E4">
              <w:rPr>
                <w:b/>
                <w:sz w:val="24"/>
              </w:rPr>
              <w:t>ного хозяйства</w:t>
            </w:r>
          </w:p>
        </w:tc>
        <w:tc>
          <w:tcPr>
            <w:tcW w:w="1031" w:type="dxa"/>
            <w:tcMar>
              <w:left w:w="57" w:type="dxa"/>
              <w:right w:w="57" w:type="dxa"/>
            </w:tcMar>
            <w:vAlign w:val="center"/>
          </w:tcPr>
          <w:p w14:paraId="17717656" w14:textId="77777777" w:rsidR="00C26AFA" w:rsidRPr="00FE23E4" w:rsidRDefault="002D55BD" w:rsidP="00BC0C03">
            <w:pPr>
              <w:pStyle w:val="TableParagraph"/>
              <w:suppressAutoHyphens/>
              <w:ind w:left="0"/>
              <w:jc w:val="center"/>
              <w:rPr>
                <w:b/>
                <w:sz w:val="24"/>
              </w:rPr>
            </w:pPr>
            <w:r w:rsidRPr="00FE23E4">
              <w:rPr>
                <w:b/>
                <w:sz w:val="24"/>
              </w:rPr>
              <w:t>114</w:t>
            </w:r>
          </w:p>
        </w:tc>
      </w:tr>
      <w:tr w:rsidR="00C26AFA" w:rsidRPr="00FE23E4" w14:paraId="63BC5E06" w14:textId="77777777" w:rsidTr="00BC0C03">
        <w:trPr>
          <w:trHeight w:val="275"/>
        </w:trPr>
        <w:tc>
          <w:tcPr>
            <w:tcW w:w="3539" w:type="dxa"/>
            <w:vMerge w:val="restart"/>
            <w:tcMar>
              <w:left w:w="57" w:type="dxa"/>
              <w:right w:w="57" w:type="dxa"/>
            </w:tcMar>
          </w:tcPr>
          <w:p w14:paraId="79BCDC8B" w14:textId="77777777" w:rsidR="00C26AFA" w:rsidRPr="00FE23E4" w:rsidRDefault="002D55BD" w:rsidP="00922709">
            <w:pPr>
              <w:pStyle w:val="TableParagraph"/>
              <w:suppressAutoHyphens/>
              <w:ind w:left="0"/>
              <w:rPr>
                <w:sz w:val="24"/>
              </w:rPr>
            </w:pPr>
            <w:r w:rsidRPr="00FE23E4">
              <w:rPr>
                <w:b/>
                <w:sz w:val="24"/>
              </w:rPr>
              <w:t xml:space="preserve">Тема 3.1 </w:t>
            </w:r>
            <w:r w:rsidRPr="00FE23E4">
              <w:rPr>
                <w:sz w:val="24"/>
              </w:rPr>
              <w:t>Финансовый анализ хозяйственной деятельности организации ЖКХ</w:t>
            </w:r>
          </w:p>
        </w:tc>
        <w:tc>
          <w:tcPr>
            <w:tcW w:w="9843" w:type="dxa"/>
            <w:tcMar>
              <w:left w:w="57" w:type="dxa"/>
              <w:right w:w="57" w:type="dxa"/>
            </w:tcMar>
            <w:vAlign w:val="center"/>
          </w:tcPr>
          <w:p w14:paraId="5D65AC51" w14:textId="77777777" w:rsidR="00C26AFA" w:rsidRPr="00FE23E4" w:rsidRDefault="002D55BD" w:rsidP="00922709">
            <w:pPr>
              <w:pStyle w:val="TableParagraph"/>
              <w:suppressAutoHyphens/>
              <w:spacing w:line="255" w:lineRule="exact"/>
              <w:ind w:left="0"/>
              <w:rPr>
                <w:b/>
                <w:sz w:val="24"/>
              </w:rPr>
            </w:pPr>
            <w:r w:rsidRPr="00FE23E4">
              <w:rPr>
                <w:b/>
                <w:sz w:val="24"/>
              </w:rPr>
              <w:t>Содержание</w:t>
            </w:r>
          </w:p>
        </w:tc>
        <w:tc>
          <w:tcPr>
            <w:tcW w:w="1031" w:type="dxa"/>
            <w:tcMar>
              <w:left w:w="57" w:type="dxa"/>
              <w:right w:w="57" w:type="dxa"/>
            </w:tcMar>
            <w:vAlign w:val="center"/>
          </w:tcPr>
          <w:p w14:paraId="209087F4" w14:textId="77777777" w:rsidR="00C26AFA" w:rsidRPr="00FE23E4" w:rsidRDefault="002D55BD" w:rsidP="00BC0C03">
            <w:pPr>
              <w:pStyle w:val="TableParagraph"/>
              <w:suppressAutoHyphens/>
              <w:spacing w:line="255" w:lineRule="exact"/>
              <w:ind w:left="0"/>
              <w:jc w:val="center"/>
              <w:rPr>
                <w:b/>
                <w:sz w:val="24"/>
              </w:rPr>
            </w:pPr>
            <w:r w:rsidRPr="00FE23E4">
              <w:rPr>
                <w:b/>
                <w:sz w:val="24"/>
              </w:rPr>
              <w:t>28</w:t>
            </w:r>
          </w:p>
        </w:tc>
      </w:tr>
      <w:tr w:rsidR="00C26AFA" w:rsidRPr="00FE23E4" w14:paraId="28AD49AA" w14:textId="77777777" w:rsidTr="00BC0C03">
        <w:trPr>
          <w:trHeight w:val="1106"/>
        </w:trPr>
        <w:tc>
          <w:tcPr>
            <w:tcW w:w="3539" w:type="dxa"/>
            <w:vMerge/>
            <w:tcBorders>
              <w:top w:val="nil"/>
            </w:tcBorders>
            <w:tcMar>
              <w:left w:w="57" w:type="dxa"/>
              <w:right w:w="57" w:type="dxa"/>
            </w:tcMar>
          </w:tcPr>
          <w:p w14:paraId="4C7009D6" w14:textId="77777777" w:rsidR="00C26AFA" w:rsidRPr="00FE23E4" w:rsidRDefault="00C26AFA" w:rsidP="00922709">
            <w:pPr>
              <w:suppressAutoHyphens/>
              <w:rPr>
                <w:sz w:val="2"/>
                <w:szCs w:val="2"/>
              </w:rPr>
            </w:pPr>
          </w:p>
        </w:tc>
        <w:tc>
          <w:tcPr>
            <w:tcW w:w="9843" w:type="dxa"/>
            <w:tcMar>
              <w:left w:w="57" w:type="dxa"/>
              <w:right w:w="57" w:type="dxa"/>
            </w:tcMar>
            <w:vAlign w:val="center"/>
          </w:tcPr>
          <w:p w14:paraId="013621AD" w14:textId="77777777" w:rsidR="00C26AFA" w:rsidRPr="00FE23E4" w:rsidRDefault="002D55BD" w:rsidP="00922709">
            <w:pPr>
              <w:pStyle w:val="TableParagraph"/>
              <w:suppressAutoHyphens/>
              <w:ind w:left="0"/>
              <w:rPr>
                <w:sz w:val="24"/>
              </w:rPr>
            </w:pPr>
            <w:r w:rsidRPr="00FE23E4">
              <w:rPr>
                <w:sz w:val="24"/>
              </w:rPr>
              <w:t>Анализ имущественной базы организации ЖКХ, анализ состояния и движения оборотных активов организации ЖКХ, анализ движения трудовых ресурсов организации ЖКХ, анализ результатов деятельности организации ЖКХ. Анализ ценовых предложений на рынке услуг и</w:t>
            </w:r>
          </w:p>
          <w:p w14:paraId="14B68F8A" w14:textId="77777777" w:rsidR="00C26AFA" w:rsidRPr="00FE23E4" w:rsidRDefault="002D55BD" w:rsidP="00922709">
            <w:pPr>
              <w:pStyle w:val="TableParagraph"/>
              <w:suppressAutoHyphens/>
              <w:spacing w:line="264" w:lineRule="exact"/>
              <w:ind w:left="0"/>
              <w:rPr>
                <w:sz w:val="24"/>
              </w:rPr>
            </w:pPr>
            <w:r w:rsidRPr="00FE23E4">
              <w:rPr>
                <w:sz w:val="24"/>
              </w:rPr>
              <w:t>работ по содержанию и ремонту объектов жилищно-коммунального хозяйства</w:t>
            </w:r>
          </w:p>
        </w:tc>
        <w:tc>
          <w:tcPr>
            <w:tcW w:w="1031" w:type="dxa"/>
            <w:tcMar>
              <w:left w:w="57" w:type="dxa"/>
              <w:right w:w="57" w:type="dxa"/>
            </w:tcMar>
            <w:vAlign w:val="center"/>
          </w:tcPr>
          <w:p w14:paraId="3AAD629F" w14:textId="77777777" w:rsidR="00C26AFA" w:rsidRPr="00FE23E4" w:rsidRDefault="002D55BD" w:rsidP="00BC0C03">
            <w:pPr>
              <w:pStyle w:val="TableParagraph"/>
              <w:suppressAutoHyphens/>
              <w:ind w:left="0"/>
              <w:jc w:val="center"/>
              <w:rPr>
                <w:sz w:val="24"/>
              </w:rPr>
            </w:pPr>
            <w:r w:rsidRPr="00FE23E4">
              <w:rPr>
                <w:sz w:val="24"/>
              </w:rPr>
              <w:t>8</w:t>
            </w:r>
          </w:p>
        </w:tc>
      </w:tr>
      <w:tr w:rsidR="00C26AFA" w:rsidRPr="00FE23E4" w14:paraId="35C80453" w14:textId="77777777" w:rsidTr="00BC0C03">
        <w:trPr>
          <w:trHeight w:val="275"/>
        </w:trPr>
        <w:tc>
          <w:tcPr>
            <w:tcW w:w="3539" w:type="dxa"/>
            <w:vMerge/>
            <w:tcBorders>
              <w:top w:val="nil"/>
            </w:tcBorders>
            <w:tcMar>
              <w:left w:w="57" w:type="dxa"/>
              <w:right w:w="57" w:type="dxa"/>
            </w:tcMar>
          </w:tcPr>
          <w:p w14:paraId="1AEFBD1A" w14:textId="77777777" w:rsidR="00C26AFA" w:rsidRPr="00FE23E4" w:rsidRDefault="00C26AFA" w:rsidP="00922709">
            <w:pPr>
              <w:suppressAutoHyphens/>
              <w:rPr>
                <w:sz w:val="2"/>
                <w:szCs w:val="2"/>
              </w:rPr>
            </w:pPr>
          </w:p>
        </w:tc>
        <w:tc>
          <w:tcPr>
            <w:tcW w:w="9843" w:type="dxa"/>
            <w:tcMar>
              <w:left w:w="57" w:type="dxa"/>
              <w:right w:w="57" w:type="dxa"/>
            </w:tcMar>
            <w:vAlign w:val="center"/>
          </w:tcPr>
          <w:p w14:paraId="7A3646B7" w14:textId="77777777" w:rsidR="00C26AFA" w:rsidRPr="00FE23E4" w:rsidRDefault="002D55BD" w:rsidP="00922709">
            <w:pPr>
              <w:pStyle w:val="TableParagraph"/>
              <w:suppressAutoHyphens/>
              <w:spacing w:line="256" w:lineRule="exact"/>
              <w:ind w:left="0"/>
              <w:rPr>
                <w:b/>
                <w:sz w:val="24"/>
              </w:rPr>
            </w:pPr>
            <w:r w:rsidRPr="00FE23E4">
              <w:rPr>
                <w:b/>
                <w:sz w:val="24"/>
              </w:rPr>
              <w:t>В том числе практические занятия</w:t>
            </w:r>
          </w:p>
        </w:tc>
        <w:tc>
          <w:tcPr>
            <w:tcW w:w="1031" w:type="dxa"/>
            <w:tcMar>
              <w:left w:w="57" w:type="dxa"/>
              <w:right w:w="57" w:type="dxa"/>
            </w:tcMar>
            <w:vAlign w:val="center"/>
          </w:tcPr>
          <w:p w14:paraId="0F43C422" w14:textId="77777777" w:rsidR="00C26AFA" w:rsidRPr="00FE23E4" w:rsidRDefault="002D55BD" w:rsidP="00BC0C03">
            <w:pPr>
              <w:pStyle w:val="TableParagraph"/>
              <w:suppressAutoHyphens/>
              <w:spacing w:line="256" w:lineRule="exact"/>
              <w:ind w:left="0"/>
              <w:jc w:val="center"/>
              <w:rPr>
                <w:b/>
                <w:sz w:val="24"/>
              </w:rPr>
            </w:pPr>
            <w:r w:rsidRPr="00FE23E4">
              <w:rPr>
                <w:b/>
                <w:sz w:val="24"/>
              </w:rPr>
              <w:t>20</w:t>
            </w:r>
          </w:p>
        </w:tc>
      </w:tr>
      <w:tr w:rsidR="00C26AFA" w:rsidRPr="00FE23E4" w14:paraId="52BCF0EA" w14:textId="77777777" w:rsidTr="00BC0C03">
        <w:trPr>
          <w:trHeight w:val="275"/>
        </w:trPr>
        <w:tc>
          <w:tcPr>
            <w:tcW w:w="3539" w:type="dxa"/>
            <w:vMerge/>
            <w:tcBorders>
              <w:top w:val="nil"/>
            </w:tcBorders>
            <w:tcMar>
              <w:left w:w="57" w:type="dxa"/>
              <w:right w:w="57" w:type="dxa"/>
            </w:tcMar>
          </w:tcPr>
          <w:p w14:paraId="555AB1ED" w14:textId="77777777" w:rsidR="00C26AFA" w:rsidRPr="00FE23E4" w:rsidRDefault="00C26AFA" w:rsidP="00922709">
            <w:pPr>
              <w:suppressAutoHyphens/>
              <w:rPr>
                <w:sz w:val="2"/>
                <w:szCs w:val="2"/>
              </w:rPr>
            </w:pPr>
          </w:p>
        </w:tc>
        <w:tc>
          <w:tcPr>
            <w:tcW w:w="9843" w:type="dxa"/>
            <w:tcMar>
              <w:left w:w="57" w:type="dxa"/>
              <w:right w:w="57" w:type="dxa"/>
            </w:tcMar>
            <w:vAlign w:val="center"/>
          </w:tcPr>
          <w:p w14:paraId="1368BFC5" w14:textId="77777777" w:rsidR="00C26AFA" w:rsidRPr="00FE23E4" w:rsidRDefault="002D55BD" w:rsidP="00922709">
            <w:pPr>
              <w:pStyle w:val="TableParagraph"/>
              <w:suppressAutoHyphens/>
              <w:spacing w:line="256" w:lineRule="exact"/>
              <w:ind w:left="0"/>
              <w:rPr>
                <w:sz w:val="24"/>
              </w:rPr>
            </w:pPr>
            <w:r w:rsidRPr="00FE23E4">
              <w:rPr>
                <w:sz w:val="24"/>
              </w:rPr>
              <w:t>Решение аналитических задач</w:t>
            </w:r>
          </w:p>
        </w:tc>
        <w:tc>
          <w:tcPr>
            <w:tcW w:w="1031" w:type="dxa"/>
            <w:tcMar>
              <w:left w:w="57" w:type="dxa"/>
              <w:right w:w="57" w:type="dxa"/>
            </w:tcMar>
            <w:vAlign w:val="center"/>
          </w:tcPr>
          <w:p w14:paraId="3491A6E8" w14:textId="77777777" w:rsidR="00C26AFA" w:rsidRPr="00FE23E4" w:rsidRDefault="002D55BD" w:rsidP="00BC0C03">
            <w:pPr>
              <w:pStyle w:val="TableParagraph"/>
              <w:suppressAutoHyphens/>
              <w:spacing w:line="256" w:lineRule="exact"/>
              <w:ind w:left="0"/>
              <w:jc w:val="center"/>
              <w:rPr>
                <w:sz w:val="24"/>
              </w:rPr>
            </w:pPr>
            <w:r w:rsidRPr="00FE23E4">
              <w:rPr>
                <w:sz w:val="24"/>
              </w:rPr>
              <w:t>20</w:t>
            </w:r>
          </w:p>
        </w:tc>
      </w:tr>
      <w:tr w:rsidR="00C26AFA" w:rsidRPr="00FE23E4" w14:paraId="5327649F" w14:textId="77777777" w:rsidTr="00BC0C03">
        <w:trPr>
          <w:trHeight w:val="275"/>
        </w:trPr>
        <w:tc>
          <w:tcPr>
            <w:tcW w:w="3539" w:type="dxa"/>
            <w:vMerge w:val="restart"/>
            <w:tcMar>
              <w:left w:w="57" w:type="dxa"/>
              <w:right w:w="57" w:type="dxa"/>
            </w:tcMar>
          </w:tcPr>
          <w:p w14:paraId="35732AA8" w14:textId="77777777" w:rsidR="00C26AFA" w:rsidRPr="00FE23E4" w:rsidRDefault="002D55BD" w:rsidP="00922709">
            <w:pPr>
              <w:pStyle w:val="TableParagraph"/>
              <w:suppressAutoHyphens/>
              <w:ind w:left="0"/>
              <w:rPr>
                <w:sz w:val="24"/>
              </w:rPr>
            </w:pPr>
            <w:r w:rsidRPr="00FE23E4">
              <w:rPr>
                <w:b/>
                <w:sz w:val="24"/>
              </w:rPr>
              <w:t xml:space="preserve">Тема 3.2 </w:t>
            </w:r>
            <w:r w:rsidRPr="00FE23E4">
              <w:rPr>
                <w:sz w:val="24"/>
              </w:rPr>
              <w:t>Оценка порядка выполнения работ, услуг по предоставлению коммунальных ресурсов</w:t>
            </w:r>
          </w:p>
        </w:tc>
        <w:tc>
          <w:tcPr>
            <w:tcW w:w="9843" w:type="dxa"/>
            <w:tcMar>
              <w:left w:w="57" w:type="dxa"/>
              <w:right w:w="57" w:type="dxa"/>
            </w:tcMar>
            <w:vAlign w:val="center"/>
          </w:tcPr>
          <w:p w14:paraId="1E384D38" w14:textId="77777777" w:rsidR="00C26AFA" w:rsidRPr="00FE23E4" w:rsidRDefault="002D55BD" w:rsidP="00922709">
            <w:pPr>
              <w:pStyle w:val="TableParagraph"/>
              <w:suppressAutoHyphens/>
              <w:spacing w:line="256" w:lineRule="exact"/>
              <w:ind w:left="0"/>
              <w:rPr>
                <w:b/>
                <w:sz w:val="24"/>
              </w:rPr>
            </w:pPr>
            <w:r w:rsidRPr="00FE23E4">
              <w:rPr>
                <w:b/>
                <w:sz w:val="24"/>
              </w:rPr>
              <w:t>Содержание</w:t>
            </w:r>
          </w:p>
        </w:tc>
        <w:tc>
          <w:tcPr>
            <w:tcW w:w="1031" w:type="dxa"/>
            <w:tcMar>
              <w:left w:w="57" w:type="dxa"/>
              <w:right w:w="57" w:type="dxa"/>
            </w:tcMar>
            <w:vAlign w:val="center"/>
          </w:tcPr>
          <w:p w14:paraId="70F71D2E" w14:textId="77777777" w:rsidR="00C26AFA" w:rsidRPr="00FE23E4" w:rsidRDefault="002D55BD" w:rsidP="00BC0C03">
            <w:pPr>
              <w:pStyle w:val="TableParagraph"/>
              <w:suppressAutoHyphens/>
              <w:spacing w:line="256" w:lineRule="exact"/>
              <w:ind w:left="0"/>
              <w:jc w:val="center"/>
              <w:rPr>
                <w:b/>
                <w:sz w:val="24"/>
              </w:rPr>
            </w:pPr>
            <w:r w:rsidRPr="00FE23E4">
              <w:rPr>
                <w:b/>
                <w:sz w:val="24"/>
              </w:rPr>
              <w:t>16</w:t>
            </w:r>
          </w:p>
        </w:tc>
      </w:tr>
      <w:tr w:rsidR="00C26AFA" w:rsidRPr="00FE23E4" w14:paraId="61B8FD9B" w14:textId="77777777" w:rsidTr="00BC0C03">
        <w:trPr>
          <w:trHeight w:val="551"/>
        </w:trPr>
        <w:tc>
          <w:tcPr>
            <w:tcW w:w="3539" w:type="dxa"/>
            <w:vMerge/>
            <w:tcBorders>
              <w:top w:val="nil"/>
            </w:tcBorders>
            <w:tcMar>
              <w:left w:w="57" w:type="dxa"/>
              <w:right w:w="57" w:type="dxa"/>
            </w:tcMar>
          </w:tcPr>
          <w:p w14:paraId="294C0BCB" w14:textId="77777777" w:rsidR="00C26AFA" w:rsidRPr="00FE23E4" w:rsidRDefault="00C26AFA" w:rsidP="00922709">
            <w:pPr>
              <w:suppressAutoHyphens/>
              <w:rPr>
                <w:sz w:val="2"/>
                <w:szCs w:val="2"/>
              </w:rPr>
            </w:pPr>
          </w:p>
        </w:tc>
        <w:tc>
          <w:tcPr>
            <w:tcW w:w="9843" w:type="dxa"/>
            <w:tcMar>
              <w:left w:w="57" w:type="dxa"/>
              <w:right w:w="57" w:type="dxa"/>
            </w:tcMar>
            <w:vAlign w:val="center"/>
          </w:tcPr>
          <w:p w14:paraId="656D3107" w14:textId="77777777" w:rsidR="00C26AFA" w:rsidRPr="00FE23E4" w:rsidRDefault="002D55BD" w:rsidP="00922709">
            <w:pPr>
              <w:pStyle w:val="TableParagraph"/>
              <w:suppressAutoHyphens/>
              <w:spacing w:line="268" w:lineRule="exact"/>
              <w:ind w:left="0"/>
              <w:rPr>
                <w:sz w:val="24"/>
              </w:rPr>
            </w:pPr>
            <w:r w:rsidRPr="00FE23E4">
              <w:rPr>
                <w:sz w:val="24"/>
              </w:rPr>
              <w:t>Оценка качества выполнения работ и услуг. Анализ режимов предоставления коммунальных</w:t>
            </w:r>
          </w:p>
          <w:p w14:paraId="28FEC1EB" w14:textId="77777777" w:rsidR="00C26AFA" w:rsidRPr="00FE23E4" w:rsidRDefault="002D55BD" w:rsidP="00922709">
            <w:pPr>
              <w:pStyle w:val="TableParagraph"/>
              <w:suppressAutoHyphens/>
              <w:spacing w:line="264" w:lineRule="exact"/>
              <w:ind w:left="0"/>
              <w:rPr>
                <w:sz w:val="24"/>
              </w:rPr>
            </w:pPr>
            <w:r w:rsidRPr="00FE23E4">
              <w:rPr>
                <w:sz w:val="24"/>
              </w:rPr>
              <w:t>ресурсов для корректировки размера платы за жилье и коммунальные услуги.</w:t>
            </w:r>
          </w:p>
        </w:tc>
        <w:tc>
          <w:tcPr>
            <w:tcW w:w="1031" w:type="dxa"/>
            <w:tcMar>
              <w:left w:w="57" w:type="dxa"/>
              <w:right w:w="57" w:type="dxa"/>
            </w:tcMar>
            <w:vAlign w:val="center"/>
          </w:tcPr>
          <w:p w14:paraId="50622F2F" w14:textId="77777777" w:rsidR="00C26AFA" w:rsidRPr="00FE23E4" w:rsidRDefault="002D55BD" w:rsidP="00BC0C03">
            <w:pPr>
              <w:pStyle w:val="TableParagraph"/>
              <w:suppressAutoHyphens/>
              <w:ind w:left="0"/>
              <w:jc w:val="center"/>
              <w:rPr>
                <w:sz w:val="24"/>
              </w:rPr>
            </w:pPr>
            <w:r w:rsidRPr="00FE23E4">
              <w:rPr>
                <w:sz w:val="24"/>
              </w:rPr>
              <w:t>8</w:t>
            </w:r>
          </w:p>
        </w:tc>
      </w:tr>
      <w:tr w:rsidR="00C26AFA" w:rsidRPr="00FE23E4" w14:paraId="2E15CAC8" w14:textId="77777777" w:rsidTr="00BC0C03">
        <w:trPr>
          <w:trHeight w:val="275"/>
        </w:trPr>
        <w:tc>
          <w:tcPr>
            <w:tcW w:w="3539" w:type="dxa"/>
            <w:vMerge/>
            <w:tcBorders>
              <w:top w:val="nil"/>
            </w:tcBorders>
            <w:tcMar>
              <w:left w:w="57" w:type="dxa"/>
              <w:right w:w="57" w:type="dxa"/>
            </w:tcMar>
          </w:tcPr>
          <w:p w14:paraId="10E613DB" w14:textId="77777777" w:rsidR="00C26AFA" w:rsidRPr="00FE23E4" w:rsidRDefault="00C26AFA" w:rsidP="00922709">
            <w:pPr>
              <w:suppressAutoHyphens/>
              <w:rPr>
                <w:sz w:val="2"/>
                <w:szCs w:val="2"/>
              </w:rPr>
            </w:pPr>
          </w:p>
        </w:tc>
        <w:tc>
          <w:tcPr>
            <w:tcW w:w="9843" w:type="dxa"/>
            <w:tcMar>
              <w:left w:w="57" w:type="dxa"/>
              <w:right w:w="57" w:type="dxa"/>
            </w:tcMar>
            <w:vAlign w:val="center"/>
          </w:tcPr>
          <w:p w14:paraId="6594654A" w14:textId="77777777" w:rsidR="00C26AFA" w:rsidRPr="00FE23E4" w:rsidRDefault="00BC0C03" w:rsidP="00922709">
            <w:pPr>
              <w:pStyle w:val="TableParagraph"/>
              <w:suppressAutoHyphens/>
              <w:spacing w:line="256" w:lineRule="exact"/>
              <w:ind w:left="0"/>
              <w:rPr>
                <w:b/>
                <w:sz w:val="24"/>
              </w:rPr>
            </w:pPr>
            <w:r w:rsidRPr="00FE23E4">
              <w:rPr>
                <w:b/>
                <w:sz w:val="24"/>
              </w:rPr>
              <w:t>В том числе практических занятий</w:t>
            </w:r>
          </w:p>
        </w:tc>
        <w:tc>
          <w:tcPr>
            <w:tcW w:w="1031" w:type="dxa"/>
            <w:tcMar>
              <w:left w:w="57" w:type="dxa"/>
              <w:right w:w="57" w:type="dxa"/>
            </w:tcMar>
            <w:vAlign w:val="center"/>
          </w:tcPr>
          <w:p w14:paraId="08FEB296" w14:textId="77777777" w:rsidR="00C26AFA" w:rsidRPr="00FE23E4" w:rsidRDefault="002D55BD" w:rsidP="00BC0C03">
            <w:pPr>
              <w:pStyle w:val="TableParagraph"/>
              <w:suppressAutoHyphens/>
              <w:spacing w:line="256" w:lineRule="exact"/>
              <w:ind w:left="0"/>
              <w:jc w:val="center"/>
              <w:rPr>
                <w:b/>
                <w:sz w:val="24"/>
              </w:rPr>
            </w:pPr>
            <w:r w:rsidRPr="00FE23E4">
              <w:rPr>
                <w:b/>
                <w:sz w:val="24"/>
              </w:rPr>
              <w:t>8</w:t>
            </w:r>
          </w:p>
        </w:tc>
      </w:tr>
      <w:tr w:rsidR="00C26AFA" w:rsidRPr="00FE23E4" w14:paraId="367A5739" w14:textId="77777777" w:rsidTr="00BC0C03">
        <w:trPr>
          <w:trHeight w:val="277"/>
        </w:trPr>
        <w:tc>
          <w:tcPr>
            <w:tcW w:w="3539" w:type="dxa"/>
            <w:vMerge/>
            <w:tcBorders>
              <w:top w:val="nil"/>
            </w:tcBorders>
            <w:tcMar>
              <w:left w:w="57" w:type="dxa"/>
              <w:right w:w="57" w:type="dxa"/>
            </w:tcMar>
          </w:tcPr>
          <w:p w14:paraId="15112D88" w14:textId="77777777" w:rsidR="00C26AFA" w:rsidRPr="00FE23E4" w:rsidRDefault="00C26AFA" w:rsidP="00922709">
            <w:pPr>
              <w:suppressAutoHyphens/>
              <w:rPr>
                <w:sz w:val="2"/>
                <w:szCs w:val="2"/>
              </w:rPr>
            </w:pPr>
          </w:p>
        </w:tc>
        <w:tc>
          <w:tcPr>
            <w:tcW w:w="9843" w:type="dxa"/>
            <w:tcMar>
              <w:left w:w="57" w:type="dxa"/>
              <w:right w:w="57" w:type="dxa"/>
            </w:tcMar>
            <w:vAlign w:val="center"/>
          </w:tcPr>
          <w:p w14:paraId="4F0C69D6" w14:textId="77777777" w:rsidR="00C26AFA" w:rsidRPr="00FE23E4" w:rsidRDefault="002D55BD" w:rsidP="00922709">
            <w:pPr>
              <w:pStyle w:val="TableParagraph"/>
              <w:suppressAutoHyphens/>
              <w:spacing w:line="258" w:lineRule="exact"/>
              <w:ind w:left="0"/>
              <w:rPr>
                <w:sz w:val="24"/>
              </w:rPr>
            </w:pPr>
            <w:r w:rsidRPr="00FE23E4">
              <w:rPr>
                <w:sz w:val="24"/>
              </w:rPr>
              <w:t>Решение задач на выявление степени качества выполненных работ</w:t>
            </w:r>
          </w:p>
        </w:tc>
        <w:tc>
          <w:tcPr>
            <w:tcW w:w="1031" w:type="dxa"/>
            <w:tcMar>
              <w:left w:w="57" w:type="dxa"/>
              <w:right w:w="57" w:type="dxa"/>
            </w:tcMar>
            <w:vAlign w:val="center"/>
          </w:tcPr>
          <w:p w14:paraId="2A450FC2" w14:textId="77777777" w:rsidR="00C26AFA" w:rsidRPr="00FE23E4" w:rsidRDefault="002D55BD" w:rsidP="00BC0C03">
            <w:pPr>
              <w:pStyle w:val="TableParagraph"/>
              <w:suppressAutoHyphens/>
              <w:spacing w:line="258" w:lineRule="exact"/>
              <w:ind w:left="0"/>
              <w:jc w:val="center"/>
              <w:rPr>
                <w:sz w:val="24"/>
              </w:rPr>
            </w:pPr>
            <w:r w:rsidRPr="00FE23E4">
              <w:rPr>
                <w:sz w:val="24"/>
              </w:rPr>
              <w:t>8</w:t>
            </w:r>
          </w:p>
        </w:tc>
      </w:tr>
      <w:tr w:rsidR="00C26AFA" w:rsidRPr="00FE23E4" w14:paraId="355ADAFA" w14:textId="77777777" w:rsidTr="00BC0C03">
        <w:trPr>
          <w:trHeight w:val="276"/>
        </w:trPr>
        <w:tc>
          <w:tcPr>
            <w:tcW w:w="3539" w:type="dxa"/>
            <w:vMerge w:val="restart"/>
            <w:tcMar>
              <w:left w:w="57" w:type="dxa"/>
              <w:right w:w="57" w:type="dxa"/>
            </w:tcMar>
          </w:tcPr>
          <w:p w14:paraId="0E710611" w14:textId="77777777" w:rsidR="00C26AFA" w:rsidRPr="00FE23E4" w:rsidRDefault="002D55BD" w:rsidP="00922709">
            <w:pPr>
              <w:pStyle w:val="TableParagraph"/>
              <w:suppressAutoHyphens/>
              <w:ind w:left="0"/>
              <w:rPr>
                <w:sz w:val="24"/>
              </w:rPr>
            </w:pPr>
            <w:r w:rsidRPr="00FE23E4">
              <w:rPr>
                <w:b/>
                <w:sz w:val="24"/>
              </w:rPr>
              <w:t xml:space="preserve">Тема 3.3 </w:t>
            </w:r>
            <w:r w:rsidRPr="00FE23E4">
              <w:rPr>
                <w:sz w:val="24"/>
              </w:rPr>
              <w:t>Расчеты с подрядными и ресурсоснабжающими организациями</w:t>
            </w:r>
          </w:p>
        </w:tc>
        <w:tc>
          <w:tcPr>
            <w:tcW w:w="9843" w:type="dxa"/>
            <w:tcMar>
              <w:left w:w="57" w:type="dxa"/>
              <w:right w:w="57" w:type="dxa"/>
            </w:tcMar>
            <w:vAlign w:val="center"/>
          </w:tcPr>
          <w:p w14:paraId="21028448" w14:textId="77777777" w:rsidR="00C26AFA" w:rsidRPr="00FE23E4" w:rsidRDefault="002D55BD" w:rsidP="00922709">
            <w:pPr>
              <w:pStyle w:val="TableParagraph"/>
              <w:suppressAutoHyphens/>
              <w:spacing w:line="256" w:lineRule="exact"/>
              <w:ind w:left="0"/>
              <w:rPr>
                <w:b/>
                <w:sz w:val="24"/>
              </w:rPr>
            </w:pPr>
            <w:r w:rsidRPr="00FE23E4">
              <w:rPr>
                <w:b/>
                <w:sz w:val="24"/>
              </w:rPr>
              <w:t>Содержание</w:t>
            </w:r>
          </w:p>
        </w:tc>
        <w:tc>
          <w:tcPr>
            <w:tcW w:w="1031" w:type="dxa"/>
            <w:tcMar>
              <w:left w:w="57" w:type="dxa"/>
              <w:right w:w="57" w:type="dxa"/>
            </w:tcMar>
            <w:vAlign w:val="center"/>
          </w:tcPr>
          <w:p w14:paraId="78998A48" w14:textId="77777777" w:rsidR="00C26AFA" w:rsidRPr="00FE23E4" w:rsidRDefault="002D55BD" w:rsidP="00BC0C03">
            <w:pPr>
              <w:pStyle w:val="TableParagraph"/>
              <w:suppressAutoHyphens/>
              <w:spacing w:line="256" w:lineRule="exact"/>
              <w:ind w:left="0"/>
              <w:jc w:val="center"/>
              <w:rPr>
                <w:b/>
                <w:sz w:val="24"/>
              </w:rPr>
            </w:pPr>
            <w:r w:rsidRPr="00FE23E4">
              <w:rPr>
                <w:b/>
                <w:sz w:val="24"/>
              </w:rPr>
              <w:t>6</w:t>
            </w:r>
          </w:p>
        </w:tc>
      </w:tr>
      <w:tr w:rsidR="00C26AFA" w:rsidRPr="00FE23E4" w14:paraId="21C15C74" w14:textId="77777777" w:rsidTr="00BC0C03">
        <w:trPr>
          <w:trHeight w:val="1103"/>
        </w:trPr>
        <w:tc>
          <w:tcPr>
            <w:tcW w:w="3539" w:type="dxa"/>
            <w:vMerge/>
            <w:tcBorders>
              <w:top w:val="nil"/>
            </w:tcBorders>
            <w:tcMar>
              <w:left w:w="57" w:type="dxa"/>
              <w:right w:w="57" w:type="dxa"/>
            </w:tcMar>
          </w:tcPr>
          <w:p w14:paraId="798F752B" w14:textId="77777777" w:rsidR="00C26AFA" w:rsidRPr="00FE23E4" w:rsidRDefault="00C26AFA" w:rsidP="00922709">
            <w:pPr>
              <w:suppressAutoHyphens/>
              <w:rPr>
                <w:sz w:val="2"/>
                <w:szCs w:val="2"/>
              </w:rPr>
            </w:pPr>
          </w:p>
        </w:tc>
        <w:tc>
          <w:tcPr>
            <w:tcW w:w="9843" w:type="dxa"/>
            <w:tcMar>
              <w:left w:w="57" w:type="dxa"/>
              <w:right w:w="57" w:type="dxa"/>
            </w:tcMar>
            <w:vAlign w:val="center"/>
          </w:tcPr>
          <w:p w14:paraId="0F8EF659" w14:textId="77777777" w:rsidR="00C26AFA" w:rsidRPr="00FE23E4" w:rsidRDefault="002D55BD" w:rsidP="00922709">
            <w:pPr>
              <w:pStyle w:val="TableParagraph"/>
              <w:suppressAutoHyphens/>
              <w:ind w:left="0"/>
              <w:rPr>
                <w:sz w:val="24"/>
              </w:rPr>
            </w:pPr>
            <w:r w:rsidRPr="00FE23E4">
              <w:rPr>
                <w:sz w:val="24"/>
              </w:rPr>
              <w:t xml:space="preserve">Формирование договорных отношений при расчетах с подрядными и ресурсоснабжающими организациями. Анализ выполнения договорных отношений с подрядными и </w:t>
            </w:r>
            <w:proofErr w:type="spellStart"/>
            <w:r w:rsidRPr="00FE23E4">
              <w:rPr>
                <w:sz w:val="24"/>
              </w:rPr>
              <w:t>ресурсоснаб</w:t>
            </w:r>
            <w:proofErr w:type="spellEnd"/>
            <w:r w:rsidRPr="00FE23E4">
              <w:rPr>
                <w:sz w:val="24"/>
              </w:rPr>
              <w:t>-</w:t>
            </w:r>
          </w:p>
          <w:p w14:paraId="7A8D7464" w14:textId="77777777" w:rsidR="00C26AFA" w:rsidRPr="00FE23E4" w:rsidRDefault="002D55BD" w:rsidP="00922709">
            <w:pPr>
              <w:pStyle w:val="TableParagraph"/>
              <w:suppressAutoHyphens/>
              <w:spacing w:line="270" w:lineRule="atLeast"/>
              <w:ind w:left="0"/>
              <w:rPr>
                <w:sz w:val="24"/>
              </w:rPr>
            </w:pPr>
            <w:proofErr w:type="spellStart"/>
            <w:r w:rsidRPr="00FE23E4">
              <w:rPr>
                <w:sz w:val="24"/>
              </w:rPr>
              <w:t>жающими</w:t>
            </w:r>
            <w:proofErr w:type="spellEnd"/>
            <w:r w:rsidRPr="00FE23E4">
              <w:rPr>
                <w:sz w:val="24"/>
              </w:rPr>
              <w:t xml:space="preserve"> организациями. Влияние выполнения договорных отношений на результаты деятельности организаций ЖКХ.</w:t>
            </w:r>
          </w:p>
        </w:tc>
        <w:tc>
          <w:tcPr>
            <w:tcW w:w="1031" w:type="dxa"/>
            <w:tcMar>
              <w:left w:w="57" w:type="dxa"/>
              <w:right w:w="57" w:type="dxa"/>
            </w:tcMar>
            <w:vAlign w:val="center"/>
          </w:tcPr>
          <w:p w14:paraId="1FB72C26" w14:textId="77777777" w:rsidR="00C26AFA" w:rsidRPr="00FE23E4" w:rsidRDefault="00C26AFA" w:rsidP="00BC0C03">
            <w:pPr>
              <w:pStyle w:val="TableParagraph"/>
              <w:suppressAutoHyphens/>
              <w:ind w:left="0"/>
              <w:jc w:val="center"/>
              <w:rPr>
                <w:b/>
                <w:sz w:val="35"/>
              </w:rPr>
            </w:pPr>
          </w:p>
          <w:p w14:paraId="51255F2F" w14:textId="77777777" w:rsidR="00C26AFA" w:rsidRPr="00FE23E4" w:rsidRDefault="002D55BD" w:rsidP="00BC0C03">
            <w:pPr>
              <w:pStyle w:val="TableParagraph"/>
              <w:suppressAutoHyphens/>
              <w:ind w:left="0"/>
              <w:jc w:val="center"/>
              <w:rPr>
                <w:sz w:val="24"/>
              </w:rPr>
            </w:pPr>
            <w:r w:rsidRPr="00FE23E4">
              <w:rPr>
                <w:sz w:val="24"/>
              </w:rPr>
              <w:t>2</w:t>
            </w:r>
          </w:p>
        </w:tc>
      </w:tr>
      <w:tr w:rsidR="00C26AFA" w:rsidRPr="00FE23E4" w14:paraId="6C289347" w14:textId="77777777" w:rsidTr="00BC0C03">
        <w:trPr>
          <w:trHeight w:val="275"/>
        </w:trPr>
        <w:tc>
          <w:tcPr>
            <w:tcW w:w="3539" w:type="dxa"/>
            <w:vMerge/>
            <w:tcBorders>
              <w:top w:val="nil"/>
            </w:tcBorders>
            <w:tcMar>
              <w:left w:w="57" w:type="dxa"/>
              <w:right w:w="57" w:type="dxa"/>
            </w:tcMar>
          </w:tcPr>
          <w:p w14:paraId="12048178" w14:textId="77777777" w:rsidR="00C26AFA" w:rsidRPr="00FE23E4" w:rsidRDefault="00C26AFA" w:rsidP="00922709">
            <w:pPr>
              <w:suppressAutoHyphens/>
              <w:rPr>
                <w:sz w:val="2"/>
                <w:szCs w:val="2"/>
              </w:rPr>
            </w:pPr>
          </w:p>
        </w:tc>
        <w:tc>
          <w:tcPr>
            <w:tcW w:w="9843" w:type="dxa"/>
            <w:tcMar>
              <w:left w:w="57" w:type="dxa"/>
              <w:right w:w="57" w:type="dxa"/>
            </w:tcMar>
            <w:vAlign w:val="center"/>
          </w:tcPr>
          <w:p w14:paraId="51E79C54" w14:textId="77777777" w:rsidR="00C26AFA" w:rsidRPr="00FE23E4" w:rsidRDefault="00BC0C03" w:rsidP="00922709">
            <w:pPr>
              <w:pStyle w:val="TableParagraph"/>
              <w:suppressAutoHyphens/>
              <w:spacing w:line="255" w:lineRule="exact"/>
              <w:ind w:left="0"/>
              <w:rPr>
                <w:b/>
                <w:sz w:val="24"/>
              </w:rPr>
            </w:pPr>
            <w:r w:rsidRPr="00FE23E4">
              <w:rPr>
                <w:b/>
                <w:sz w:val="24"/>
              </w:rPr>
              <w:t>В том числе практических занятий</w:t>
            </w:r>
          </w:p>
        </w:tc>
        <w:tc>
          <w:tcPr>
            <w:tcW w:w="1031" w:type="dxa"/>
            <w:tcMar>
              <w:left w:w="57" w:type="dxa"/>
              <w:right w:w="57" w:type="dxa"/>
            </w:tcMar>
            <w:vAlign w:val="center"/>
          </w:tcPr>
          <w:p w14:paraId="3D652426" w14:textId="77777777" w:rsidR="00C26AFA" w:rsidRPr="00FE23E4" w:rsidRDefault="002D55BD" w:rsidP="00BC0C03">
            <w:pPr>
              <w:pStyle w:val="TableParagraph"/>
              <w:suppressAutoHyphens/>
              <w:spacing w:line="255" w:lineRule="exact"/>
              <w:ind w:left="0"/>
              <w:jc w:val="center"/>
              <w:rPr>
                <w:b/>
                <w:sz w:val="24"/>
              </w:rPr>
            </w:pPr>
            <w:r w:rsidRPr="00FE23E4">
              <w:rPr>
                <w:b/>
                <w:sz w:val="24"/>
              </w:rPr>
              <w:t>8</w:t>
            </w:r>
          </w:p>
        </w:tc>
      </w:tr>
      <w:tr w:rsidR="00C26AFA" w:rsidRPr="00FE23E4" w14:paraId="2D788149" w14:textId="77777777" w:rsidTr="00BC0C03">
        <w:trPr>
          <w:trHeight w:val="275"/>
        </w:trPr>
        <w:tc>
          <w:tcPr>
            <w:tcW w:w="3539" w:type="dxa"/>
            <w:vMerge/>
            <w:tcBorders>
              <w:top w:val="nil"/>
            </w:tcBorders>
            <w:tcMar>
              <w:left w:w="57" w:type="dxa"/>
              <w:right w:w="57" w:type="dxa"/>
            </w:tcMar>
          </w:tcPr>
          <w:p w14:paraId="6BA703F3" w14:textId="77777777" w:rsidR="00C26AFA" w:rsidRPr="00FE23E4" w:rsidRDefault="00C26AFA" w:rsidP="00922709">
            <w:pPr>
              <w:suppressAutoHyphens/>
              <w:rPr>
                <w:sz w:val="2"/>
                <w:szCs w:val="2"/>
              </w:rPr>
            </w:pPr>
          </w:p>
        </w:tc>
        <w:tc>
          <w:tcPr>
            <w:tcW w:w="9843" w:type="dxa"/>
            <w:tcMar>
              <w:left w:w="57" w:type="dxa"/>
              <w:right w:w="57" w:type="dxa"/>
            </w:tcMar>
            <w:vAlign w:val="center"/>
          </w:tcPr>
          <w:p w14:paraId="014F768B" w14:textId="77777777" w:rsidR="00C26AFA" w:rsidRPr="00FE23E4" w:rsidRDefault="002D55BD" w:rsidP="00922709">
            <w:pPr>
              <w:pStyle w:val="TableParagraph"/>
              <w:suppressAutoHyphens/>
              <w:spacing w:line="256" w:lineRule="exact"/>
              <w:ind w:left="0"/>
              <w:rPr>
                <w:sz w:val="24"/>
              </w:rPr>
            </w:pPr>
            <w:r w:rsidRPr="00FE23E4">
              <w:rPr>
                <w:sz w:val="24"/>
              </w:rPr>
              <w:t>Решение задач по расчетам с подрядными организациями</w:t>
            </w:r>
          </w:p>
        </w:tc>
        <w:tc>
          <w:tcPr>
            <w:tcW w:w="1031" w:type="dxa"/>
            <w:tcMar>
              <w:left w:w="57" w:type="dxa"/>
              <w:right w:w="57" w:type="dxa"/>
            </w:tcMar>
            <w:vAlign w:val="center"/>
          </w:tcPr>
          <w:p w14:paraId="6083704F" w14:textId="77777777" w:rsidR="00C26AFA" w:rsidRPr="00FE23E4" w:rsidRDefault="002D55BD" w:rsidP="00BC0C03">
            <w:pPr>
              <w:pStyle w:val="TableParagraph"/>
              <w:suppressAutoHyphens/>
              <w:spacing w:line="256" w:lineRule="exact"/>
              <w:ind w:left="0"/>
              <w:jc w:val="center"/>
              <w:rPr>
                <w:sz w:val="24"/>
              </w:rPr>
            </w:pPr>
            <w:r w:rsidRPr="00FE23E4">
              <w:rPr>
                <w:sz w:val="24"/>
              </w:rPr>
              <w:t>8</w:t>
            </w:r>
          </w:p>
        </w:tc>
      </w:tr>
      <w:tr w:rsidR="00C26AFA" w:rsidRPr="00FE23E4" w14:paraId="3DDE4FA4" w14:textId="77777777" w:rsidTr="00BC0C03">
        <w:trPr>
          <w:trHeight w:val="275"/>
        </w:trPr>
        <w:tc>
          <w:tcPr>
            <w:tcW w:w="3539" w:type="dxa"/>
            <w:vMerge w:val="restart"/>
            <w:tcMar>
              <w:left w:w="57" w:type="dxa"/>
              <w:right w:w="57" w:type="dxa"/>
            </w:tcMar>
          </w:tcPr>
          <w:p w14:paraId="030492C2" w14:textId="77777777" w:rsidR="00C26AFA" w:rsidRPr="00FE23E4" w:rsidRDefault="002D55BD" w:rsidP="00922709">
            <w:pPr>
              <w:pStyle w:val="TableParagraph"/>
              <w:suppressAutoHyphens/>
              <w:ind w:left="0"/>
              <w:rPr>
                <w:sz w:val="24"/>
              </w:rPr>
            </w:pPr>
            <w:r w:rsidRPr="00FE23E4">
              <w:rPr>
                <w:b/>
                <w:sz w:val="24"/>
              </w:rPr>
              <w:t xml:space="preserve">Тема 3.4 </w:t>
            </w:r>
            <w:r w:rsidRPr="00FE23E4">
              <w:rPr>
                <w:sz w:val="24"/>
              </w:rPr>
              <w:t>Организация и планирование системы управления в сфере ЖКХ</w:t>
            </w:r>
          </w:p>
        </w:tc>
        <w:tc>
          <w:tcPr>
            <w:tcW w:w="9843" w:type="dxa"/>
            <w:tcMar>
              <w:left w:w="57" w:type="dxa"/>
              <w:right w:w="57" w:type="dxa"/>
            </w:tcMar>
            <w:vAlign w:val="center"/>
          </w:tcPr>
          <w:p w14:paraId="617EC9A8" w14:textId="77777777" w:rsidR="00C26AFA" w:rsidRPr="00FE23E4" w:rsidRDefault="002D55BD" w:rsidP="00922709">
            <w:pPr>
              <w:pStyle w:val="TableParagraph"/>
              <w:suppressAutoHyphens/>
              <w:spacing w:line="256" w:lineRule="exact"/>
              <w:ind w:left="0"/>
              <w:rPr>
                <w:b/>
                <w:sz w:val="24"/>
              </w:rPr>
            </w:pPr>
            <w:r w:rsidRPr="00FE23E4">
              <w:rPr>
                <w:b/>
                <w:sz w:val="24"/>
              </w:rPr>
              <w:t>Содержание</w:t>
            </w:r>
          </w:p>
        </w:tc>
        <w:tc>
          <w:tcPr>
            <w:tcW w:w="1031" w:type="dxa"/>
            <w:tcMar>
              <w:left w:w="57" w:type="dxa"/>
              <w:right w:w="57" w:type="dxa"/>
            </w:tcMar>
            <w:vAlign w:val="center"/>
          </w:tcPr>
          <w:p w14:paraId="580B202D" w14:textId="77777777" w:rsidR="00C26AFA" w:rsidRPr="00FE23E4" w:rsidRDefault="002D55BD" w:rsidP="00BC0C03">
            <w:pPr>
              <w:pStyle w:val="TableParagraph"/>
              <w:suppressAutoHyphens/>
              <w:spacing w:line="256" w:lineRule="exact"/>
              <w:ind w:left="0"/>
              <w:jc w:val="center"/>
              <w:rPr>
                <w:b/>
                <w:sz w:val="24"/>
              </w:rPr>
            </w:pPr>
            <w:r w:rsidRPr="00FE23E4">
              <w:rPr>
                <w:b/>
                <w:sz w:val="24"/>
              </w:rPr>
              <w:t>16</w:t>
            </w:r>
          </w:p>
        </w:tc>
      </w:tr>
      <w:tr w:rsidR="00C26AFA" w:rsidRPr="00FE23E4" w14:paraId="3B010729" w14:textId="77777777" w:rsidTr="00BC0C03">
        <w:trPr>
          <w:trHeight w:val="552"/>
        </w:trPr>
        <w:tc>
          <w:tcPr>
            <w:tcW w:w="3539" w:type="dxa"/>
            <w:vMerge/>
            <w:tcBorders>
              <w:top w:val="nil"/>
            </w:tcBorders>
            <w:tcMar>
              <w:left w:w="57" w:type="dxa"/>
              <w:right w:w="57" w:type="dxa"/>
            </w:tcMar>
          </w:tcPr>
          <w:p w14:paraId="14A212A2" w14:textId="77777777" w:rsidR="00C26AFA" w:rsidRPr="00FE23E4" w:rsidRDefault="00C26AFA" w:rsidP="00922709">
            <w:pPr>
              <w:suppressAutoHyphens/>
              <w:rPr>
                <w:sz w:val="2"/>
                <w:szCs w:val="2"/>
              </w:rPr>
            </w:pPr>
          </w:p>
        </w:tc>
        <w:tc>
          <w:tcPr>
            <w:tcW w:w="9843" w:type="dxa"/>
            <w:tcMar>
              <w:left w:w="57" w:type="dxa"/>
              <w:right w:w="57" w:type="dxa"/>
            </w:tcMar>
            <w:vAlign w:val="center"/>
          </w:tcPr>
          <w:p w14:paraId="28B19257" w14:textId="77777777" w:rsidR="00C26AFA" w:rsidRPr="00FE23E4" w:rsidRDefault="002D55BD" w:rsidP="00922709">
            <w:pPr>
              <w:pStyle w:val="TableParagraph"/>
              <w:suppressAutoHyphens/>
              <w:spacing w:line="268" w:lineRule="exact"/>
              <w:ind w:left="0"/>
              <w:rPr>
                <w:sz w:val="24"/>
              </w:rPr>
            </w:pPr>
            <w:r w:rsidRPr="00FE23E4">
              <w:rPr>
                <w:sz w:val="24"/>
              </w:rPr>
              <w:t>Объекты управления в сфере жилищно-коммунального хозяйства. Основные принципы</w:t>
            </w:r>
          </w:p>
          <w:p w14:paraId="3F47E401" w14:textId="77777777" w:rsidR="00C26AFA" w:rsidRPr="00FE23E4" w:rsidRDefault="002D55BD" w:rsidP="00922709">
            <w:pPr>
              <w:pStyle w:val="TableParagraph"/>
              <w:suppressAutoHyphens/>
              <w:spacing w:line="264" w:lineRule="exact"/>
              <w:ind w:left="0"/>
              <w:rPr>
                <w:sz w:val="24"/>
              </w:rPr>
            </w:pPr>
            <w:r w:rsidRPr="00FE23E4">
              <w:rPr>
                <w:sz w:val="24"/>
              </w:rPr>
              <w:t>управления в системе ЖКХ. Структура управления в ЖКХ.</w:t>
            </w:r>
          </w:p>
        </w:tc>
        <w:tc>
          <w:tcPr>
            <w:tcW w:w="1031" w:type="dxa"/>
            <w:tcMar>
              <w:left w:w="57" w:type="dxa"/>
              <w:right w:w="57" w:type="dxa"/>
            </w:tcMar>
            <w:vAlign w:val="center"/>
          </w:tcPr>
          <w:p w14:paraId="4402D062" w14:textId="77777777" w:rsidR="00C26AFA" w:rsidRPr="00FE23E4" w:rsidRDefault="002D55BD" w:rsidP="00BC0C03">
            <w:pPr>
              <w:pStyle w:val="TableParagraph"/>
              <w:suppressAutoHyphens/>
              <w:ind w:left="0"/>
              <w:jc w:val="center"/>
              <w:rPr>
                <w:sz w:val="24"/>
              </w:rPr>
            </w:pPr>
            <w:r w:rsidRPr="00FE23E4">
              <w:rPr>
                <w:sz w:val="24"/>
              </w:rPr>
              <w:t>8</w:t>
            </w:r>
          </w:p>
        </w:tc>
      </w:tr>
      <w:tr w:rsidR="00C26AFA" w:rsidRPr="00FE23E4" w14:paraId="6AC944EA" w14:textId="77777777" w:rsidTr="00BC0C03">
        <w:trPr>
          <w:trHeight w:val="278"/>
        </w:trPr>
        <w:tc>
          <w:tcPr>
            <w:tcW w:w="3539" w:type="dxa"/>
            <w:vMerge/>
            <w:tcBorders>
              <w:top w:val="nil"/>
            </w:tcBorders>
            <w:tcMar>
              <w:left w:w="57" w:type="dxa"/>
              <w:right w:w="57" w:type="dxa"/>
            </w:tcMar>
          </w:tcPr>
          <w:p w14:paraId="317C7548" w14:textId="77777777" w:rsidR="00C26AFA" w:rsidRPr="00FE23E4" w:rsidRDefault="00C26AFA" w:rsidP="00922709">
            <w:pPr>
              <w:suppressAutoHyphens/>
              <w:rPr>
                <w:sz w:val="2"/>
                <w:szCs w:val="2"/>
              </w:rPr>
            </w:pPr>
          </w:p>
        </w:tc>
        <w:tc>
          <w:tcPr>
            <w:tcW w:w="9843" w:type="dxa"/>
            <w:tcMar>
              <w:left w:w="57" w:type="dxa"/>
              <w:right w:w="57" w:type="dxa"/>
            </w:tcMar>
            <w:vAlign w:val="center"/>
          </w:tcPr>
          <w:p w14:paraId="0EAC0647" w14:textId="77777777" w:rsidR="00C26AFA" w:rsidRPr="00FE23E4" w:rsidRDefault="00BC0C03" w:rsidP="00922709">
            <w:pPr>
              <w:pStyle w:val="TableParagraph"/>
              <w:suppressAutoHyphens/>
              <w:spacing w:line="258" w:lineRule="exact"/>
              <w:ind w:left="0"/>
              <w:rPr>
                <w:b/>
                <w:sz w:val="24"/>
              </w:rPr>
            </w:pPr>
            <w:r w:rsidRPr="00FE23E4">
              <w:rPr>
                <w:b/>
                <w:sz w:val="24"/>
              </w:rPr>
              <w:t>В том числе практических занятий</w:t>
            </w:r>
          </w:p>
        </w:tc>
        <w:tc>
          <w:tcPr>
            <w:tcW w:w="1031" w:type="dxa"/>
            <w:tcMar>
              <w:left w:w="57" w:type="dxa"/>
              <w:right w:w="57" w:type="dxa"/>
            </w:tcMar>
            <w:vAlign w:val="center"/>
          </w:tcPr>
          <w:p w14:paraId="78799154" w14:textId="77777777" w:rsidR="00C26AFA" w:rsidRPr="00FE23E4" w:rsidRDefault="002D55BD" w:rsidP="00BC0C03">
            <w:pPr>
              <w:pStyle w:val="TableParagraph"/>
              <w:suppressAutoHyphens/>
              <w:spacing w:line="258" w:lineRule="exact"/>
              <w:ind w:left="0"/>
              <w:jc w:val="center"/>
              <w:rPr>
                <w:b/>
                <w:sz w:val="24"/>
              </w:rPr>
            </w:pPr>
            <w:r w:rsidRPr="00FE23E4">
              <w:rPr>
                <w:b/>
                <w:sz w:val="24"/>
              </w:rPr>
              <w:t>8</w:t>
            </w:r>
          </w:p>
        </w:tc>
      </w:tr>
      <w:tr w:rsidR="00C26AFA" w:rsidRPr="00FE23E4" w14:paraId="3783CFEA" w14:textId="77777777" w:rsidTr="00BC0C03">
        <w:trPr>
          <w:trHeight w:val="275"/>
        </w:trPr>
        <w:tc>
          <w:tcPr>
            <w:tcW w:w="3539" w:type="dxa"/>
            <w:vMerge/>
            <w:tcBorders>
              <w:top w:val="nil"/>
            </w:tcBorders>
            <w:tcMar>
              <w:left w:w="57" w:type="dxa"/>
              <w:right w:w="57" w:type="dxa"/>
            </w:tcMar>
          </w:tcPr>
          <w:p w14:paraId="4665B985" w14:textId="77777777" w:rsidR="00C26AFA" w:rsidRPr="00FE23E4" w:rsidRDefault="00C26AFA" w:rsidP="00922709">
            <w:pPr>
              <w:suppressAutoHyphens/>
              <w:rPr>
                <w:sz w:val="2"/>
                <w:szCs w:val="2"/>
              </w:rPr>
            </w:pPr>
          </w:p>
        </w:tc>
        <w:tc>
          <w:tcPr>
            <w:tcW w:w="9843" w:type="dxa"/>
            <w:tcMar>
              <w:left w:w="57" w:type="dxa"/>
              <w:right w:w="57" w:type="dxa"/>
            </w:tcMar>
            <w:vAlign w:val="center"/>
          </w:tcPr>
          <w:p w14:paraId="478B0E8A" w14:textId="77777777" w:rsidR="00C26AFA" w:rsidRPr="00FE23E4" w:rsidRDefault="002D55BD" w:rsidP="00922709">
            <w:pPr>
              <w:pStyle w:val="TableParagraph"/>
              <w:suppressAutoHyphens/>
              <w:spacing w:line="256" w:lineRule="exact"/>
              <w:ind w:left="0"/>
              <w:rPr>
                <w:sz w:val="24"/>
              </w:rPr>
            </w:pPr>
            <w:r w:rsidRPr="00FE23E4">
              <w:rPr>
                <w:sz w:val="24"/>
              </w:rPr>
              <w:t>Разработка схем управления объектом ЖКХ</w:t>
            </w:r>
          </w:p>
        </w:tc>
        <w:tc>
          <w:tcPr>
            <w:tcW w:w="1031" w:type="dxa"/>
            <w:tcMar>
              <w:left w:w="57" w:type="dxa"/>
              <w:right w:w="57" w:type="dxa"/>
            </w:tcMar>
            <w:vAlign w:val="center"/>
          </w:tcPr>
          <w:p w14:paraId="3CB99B33" w14:textId="77777777" w:rsidR="00C26AFA" w:rsidRPr="00FE23E4" w:rsidRDefault="002D55BD" w:rsidP="00BC0C03">
            <w:pPr>
              <w:pStyle w:val="TableParagraph"/>
              <w:suppressAutoHyphens/>
              <w:spacing w:line="256" w:lineRule="exact"/>
              <w:ind w:left="0"/>
              <w:jc w:val="center"/>
              <w:rPr>
                <w:sz w:val="24"/>
              </w:rPr>
            </w:pPr>
            <w:r w:rsidRPr="00FE23E4">
              <w:rPr>
                <w:sz w:val="24"/>
              </w:rPr>
              <w:t>8</w:t>
            </w:r>
          </w:p>
        </w:tc>
      </w:tr>
      <w:tr w:rsidR="00C26AFA" w:rsidRPr="00FE23E4" w14:paraId="06AC6524" w14:textId="77777777" w:rsidTr="00BC0C03">
        <w:trPr>
          <w:trHeight w:val="275"/>
        </w:trPr>
        <w:tc>
          <w:tcPr>
            <w:tcW w:w="3539" w:type="dxa"/>
            <w:vMerge w:val="restart"/>
            <w:tcMar>
              <w:left w:w="57" w:type="dxa"/>
              <w:right w:w="57" w:type="dxa"/>
            </w:tcMar>
          </w:tcPr>
          <w:p w14:paraId="56CC1C6C" w14:textId="77777777" w:rsidR="00C26AFA" w:rsidRPr="00FE23E4" w:rsidRDefault="002D55BD" w:rsidP="00922709">
            <w:pPr>
              <w:pStyle w:val="TableParagraph"/>
              <w:suppressAutoHyphens/>
              <w:ind w:left="0"/>
              <w:rPr>
                <w:sz w:val="24"/>
              </w:rPr>
            </w:pPr>
            <w:r w:rsidRPr="00FE23E4">
              <w:rPr>
                <w:b/>
                <w:sz w:val="24"/>
              </w:rPr>
              <w:t xml:space="preserve">Тема 3.4 </w:t>
            </w:r>
            <w:r w:rsidRPr="00FE23E4">
              <w:rPr>
                <w:sz w:val="24"/>
              </w:rPr>
              <w:t>Предпринимательство в сфере ЖКХ</w:t>
            </w:r>
          </w:p>
        </w:tc>
        <w:tc>
          <w:tcPr>
            <w:tcW w:w="9843" w:type="dxa"/>
            <w:tcMar>
              <w:left w:w="57" w:type="dxa"/>
              <w:right w:w="57" w:type="dxa"/>
            </w:tcMar>
            <w:vAlign w:val="center"/>
          </w:tcPr>
          <w:p w14:paraId="6F6B41F5" w14:textId="77777777" w:rsidR="00C26AFA" w:rsidRPr="00FE23E4" w:rsidRDefault="002D55BD" w:rsidP="00922709">
            <w:pPr>
              <w:pStyle w:val="TableParagraph"/>
              <w:suppressAutoHyphens/>
              <w:spacing w:line="256" w:lineRule="exact"/>
              <w:ind w:left="0"/>
              <w:rPr>
                <w:b/>
                <w:sz w:val="24"/>
              </w:rPr>
            </w:pPr>
            <w:r w:rsidRPr="00FE23E4">
              <w:rPr>
                <w:b/>
                <w:sz w:val="24"/>
              </w:rPr>
              <w:t>Содержание</w:t>
            </w:r>
          </w:p>
        </w:tc>
        <w:tc>
          <w:tcPr>
            <w:tcW w:w="1031" w:type="dxa"/>
            <w:tcMar>
              <w:left w:w="57" w:type="dxa"/>
              <w:right w:w="57" w:type="dxa"/>
            </w:tcMar>
            <w:vAlign w:val="center"/>
          </w:tcPr>
          <w:p w14:paraId="00CE5556" w14:textId="77777777" w:rsidR="00C26AFA" w:rsidRPr="00FE23E4" w:rsidRDefault="002D55BD" w:rsidP="00BC0C03">
            <w:pPr>
              <w:pStyle w:val="TableParagraph"/>
              <w:suppressAutoHyphens/>
              <w:spacing w:line="256" w:lineRule="exact"/>
              <w:ind w:left="0"/>
              <w:jc w:val="center"/>
              <w:rPr>
                <w:b/>
                <w:sz w:val="24"/>
              </w:rPr>
            </w:pPr>
            <w:r w:rsidRPr="00FE23E4">
              <w:rPr>
                <w:b/>
                <w:sz w:val="24"/>
              </w:rPr>
              <w:t>24</w:t>
            </w:r>
          </w:p>
        </w:tc>
      </w:tr>
      <w:tr w:rsidR="00C26AFA" w:rsidRPr="00FE23E4" w14:paraId="6134A09C" w14:textId="77777777" w:rsidTr="00BC0C03">
        <w:trPr>
          <w:trHeight w:val="594"/>
        </w:trPr>
        <w:tc>
          <w:tcPr>
            <w:tcW w:w="3539" w:type="dxa"/>
            <w:vMerge/>
            <w:tcBorders>
              <w:top w:val="nil"/>
            </w:tcBorders>
            <w:tcMar>
              <w:left w:w="57" w:type="dxa"/>
              <w:right w:w="57" w:type="dxa"/>
            </w:tcMar>
          </w:tcPr>
          <w:p w14:paraId="1EB0BF98" w14:textId="77777777" w:rsidR="00C26AFA" w:rsidRPr="00FE23E4" w:rsidRDefault="00C26AFA" w:rsidP="00922709">
            <w:pPr>
              <w:suppressAutoHyphens/>
              <w:rPr>
                <w:sz w:val="2"/>
                <w:szCs w:val="2"/>
              </w:rPr>
            </w:pPr>
          </w:p>
        </w:tc>
        <w:tc>
          <w:tcPr>
            <w:tcW w:w="9843" w:type="dxa"/>
            <w:tcMar>
              <w:left w:w="57" w:type="dxa"/>
              <w:right w:w="57" w:type="dxa"/>
            </w:tcMar>
            <w:vAlign w:val="center"/>
          </w:tcPr>
          <w:p w14:paraId="7DB2DAF5" w14:textId="77777777" w:rsidR="00C26AFA" w:rsidRPr="00FE23E4" w:rsidRDefault="002D55BD" w:rsidP="00922709">
            <w:pPr>
              <w:pStyle w:val="TableParagraph"/>
              <w:suppressAutoHyphens/>
              <w:spacing w:line="268" w:lineRule="exact"/>
              <w:ind w:left="0"/>
              <w:rPr>
                <w:sz w:val="24"/>
              </w:rPr>
            </w:pPr>
            <w:r w:rsidRPr="00FE23E4">
              <w:rPr>
                <w:sz w:val="24"/>
              </w:rPr>
              <w:t>Цели и задачи предпринимательской деятельности.</w:t>
            </w:r>
          </w:p>
          <w:p w14:paraId="5186DC0E" w14:textId="77777777" w:rsidR="00C26AFA" w:rsidRPr="00FE23E4" w:rsidRDefault="002D55BD" w:rsidP="00922709">
            <w:pPr>
              <w:pStyle w:val="TableParagraph"/>
              <w:suppressAutoHyphens/>
              <w:ind w:left="0"/>
              <w:rPr>
                <w:sz w:val="24"/>
              </w:rPr>
            </w:pPr>
            <w:r w:rsidRPr="00FE23E4">
              <w:rPr>
                <w:sz w:val="24"/>
              </w:rPr>
              <w:t>Бизнес-планирование: цель, структура, содержание и назначение основных разделов</w:t>
            </w:r>
          </w:p>
        </w:tc>
        <w:tc>
          <w:tcPr>
            <w:tcW w:w="1031" w:type="dxa"/>
            <w:tcMar>
              <w:left w:w="57" w:type="dxa"/>
              <w:right w:w="57" w:type="dxa"/>
            </w:tcMar>
            <w:vAlign w:val="center"/>
          </w:tcPr>
          <w:p w14:paraId="3DB4EEA9" w14:textId="77777777" w:rsidR="00C26AFA" w:rsidRPr="00FE23E4" w:rsidRDefault="002D55BD" w:rsidP="00BC0C03">
            <w:pPr>
              <w:pStyle w:val="TableParagraph"/>
              <w:suppressAutoHyphens/>
              <w:ind w:left="0"/>
              <w:jc w:val="center"/>
              <w:rPr>
                <w:sz w:val="24"/>
              </w:rPr>
            </w:pPr>
            <w:r w:rsidRPr="00FE23E4">
              <w:rPr>
                <w:sz w:val="24"/>
              </w:rPr>
              <w:t>2</w:t>
            </w:r>
          </w:p>
        </w:tc>
      </w:tr>
      <w:tr w:rsidR="00C26AFA" w:rsidRPr="00FE23E4" w14:paraId="677D44C4" w14:textId="77777777" w:rsidTr="00BC0C03">
        <w:trPr>
          <w:trHeight w:val="275"/>
        </w:trPr>
        <w:tc>
          <w:tcPr>
            <w:tcW w:w="3539" w:type="dxa"/>
            <w:vMerge w:val="restart"/>
            <w:tcMar>
              <w:left w:w="57" w:type="dxa"/>
              <w:right w:w="57" w:type="dxa"/>
            </w:tcMar>
          </w:tcPr>
          <w:p w14:paraId="3B026AFF" w14:textId="77777777" w:rsidR="00C26AFA" w:rsidRPr="00FE23E4" w:rsidRDefault="00C26AFA" w:rsidP="00922709">
            <w:pPr>
              <w:pStyle w:val="TableParagraph"/>
              <w:suppressAutoHyphens/>
              <w:ind w:left="0"/>
              <w:rPr>
                <w:sz w:val="24"/>
              </w:rPr>
            </w:pPr>
          </w:p>
        </w:tc>
        <w:tc>
          <w:tcPr>
            <w:tcW w:w="9843" w:type="dxa"/>
            <w:tcMar>
              <w:left w:w="57" w:type="dxa"/>
              <w:right w:w="57" w:type="dxa"/>
            </w:tcMar>
            <w:vAlign w:val="center"/>
          </w:tcPr>
          <w:p w14:paraId="66CF88CF" w14:textId="77777777" w:rsidR="00C26AFA" w:rsidRPr="00FE23E4" w:rsidRDefault="00BC0C03" w:rsidP="00922709">
            <w:pPr>
              <w:pStyle w:val="TableParagraph"/>
              <w:suppressAutoHyphens/>
              <w:spacing w:line="256" w:lineRule="exact"/>
              <w:ind w:left="0"/>
              <w:rPr>
                <w:b/>
                <w:sz w:val="24"/>
              </w:rPr>
            </w:pPr>
            <w:r w:rsidRPr="00FE23E4">
              <w:rPr>
                <w:b/>
                <w:sz w:val="24"/>
              </w:rPr>
              <w:t>В том числе практических занятий</w:t>
            </w:r>
          </w:p>
        </w:tc>
        <w:tc>
          <w:tcPr>
            <w:tcW w:w="1031" w:type="dxa"/>
            <w:tcMar>
              <w:left w:w="57" w:type="dxa"/>
              <w:right w:w="57" w:type="dxa"/>
            </w:tcMar>
            <w:vAlign w:val="center"/>
          </w:tcPr>
          <w:p w14:paraId="42C054AD" w14:textId="77777777" w:rsidR="00C26AFA" w:rsidRPr="00FE23E4" w:rsidRDefault="002D55BD" w:rsidP="00BC0C03">
            <w:pPr>
              <w:pStyle w:val="TableParagraph"/>
              <w:suppressAutoHyphens/>
              <w:spacing w:line="256" w:lineRule="exact"/>
              <w:ind w:left="0"/>
              <w:jc w:val="center"/>
              <w:rPr>
                <w:b/>
                <w:sz w:val="24"/>
              </w:rPr>
            </w:pPr>
            <w:r w:rsidRPr="00FE23E4">
              <w:rPr>
                <w:b/>
                <w:sz w:val="24"/>
              </w:rPr>
              <w:t>22</w:t>
            </w:r>
          </w:p>
        </w:tc>
      </w:tr>
      <w:tr w:rsidR="00C26AFA" w:rsidRPr="00FE23E4" w14:paraId="2908A23D" w14:textId="77777777" w:rsidTr="00BC0C03">
        <w:trPr>
          <w:trHeight w:val="275"/>
        </w:trPr>
        <w:tc>
          <w:tcPr>
            <w:tcW w:w="3539" w:type="dxa"/>
            <w:vMerge/>
            <w:tcBorders>
              <w:top w:val="nil"/>
            </w:tcBorders>
            <w:tcMar>
              <w:left w:w="57" w:type="dxa"/>
              <w:right w:w="57" w:type="dxa"/>
            </w:tcMar>
          </w:tcPr>
          <w:p w14:paraId="4BC3FDD3" w14:textId="77777777" w:rsidR="00C26AFA" w:rsidRPr="00FE23E4" w:rsidRDefault="00C26AFA" w:rsidP="00922709">
            <w:pPr>
              <w:suppressAutoHyphens/>
              <w:rPr>
                <w:sz w:val="2"/>
                <w:szCs w:val="2"/>
              </w:rPr>
            </w:pPr>
          </w:p>
        </w:tc>
        <w:tc>
          <w:tcPr>
            <w:tcW w:w="9843" w:type="dxa"/>
            <w:tcMar>
              <w:left w:w="57" w:type="dxa"/>
              <w:right w:w="57" w:type="dxa"/>
            </w:tcMar>
            <w:vAlign w:val="center"/>
          </w:tcPr>
          <w:p w14:paraId="38ED73B3" w14:textId="77777777" w:rsidR="00C26AFA" w:rsidRPr="00FE23E4" w:rsidRDefault="002D55BD" w:rsidP="00922709">
            <w:pPr>
              <w:pStyle w:val="TableParagraph"/>
              <w:suppressAutoHyphens/>
              <w:spacing w:line="256" w:lineRule="exact"/>
              <w:ind w:left="0"/>
              <w:rPr>
                <w:sz w:val="24"/>
              </w:rPr>
            </w:pPr>
            <w:r w:rsidRPr="00FE23E4">
              <w:rPr>
                <w:sz w:val="24"/>
              </w:rPr>
              <w:t>Составление бизнес-плана</w:t>
            </w:r>
          </w:p>
        </w:tc>
        <w:tc>
          <w:tcPr>
            <w:tcW w:w="1031" w:type="dxa"/>
            <w:tcMar>
              <w:left w:w="57" w:type="dxa"/>
              <w:right w:w="57" w:type="dxa"/>
            </w:tcMar>
            <w:vAlign w:val="center"/>
          </w:tcPr>
          <w:p w14:paraId="087C7106" w14:textId="77777777" w:rsidR="00C26AFA" w:rsidRPr="00FE23E4" w:rsidRDefault="002D55BD" w:rsidP="00BC0C03">
            <w:pPr>
              <w:pStyle w:val="TableParagraph"/>
              <w:suppressAutoHyphens/>
              <w:spacing w:line="256" w:lineRule="exact"/>
              <w:ind w:left="0"/>
              <w:jc w:val="center"/>
              <w:rPr>
                <w:sz w:val="24"/>
              </w:rPr>
            </w:pPr>
            <w:r w:rsidRPr="00FE23E4">
              <w:rPr>
                <w:sz w:val="24"/>
              </w:rPr>
              <w:t>22</w:t>
            </w:r>
          </w:p>
        </w:tc>
      </w:tr>
      <w:tr w:rsidR="00C26AFA" w:rsidRPr="00FE23E4" w14:paraId="7BE7F8A0" w14:textId="77777777" w:rsidTr="00922709">
        <w:tc>
          <w:tcPr>
            <w:tcW w:w="13382" w:type="dxa"/>
            <w:gridSpan w:val="2"/>
            <w:tcMar>
              <w:left w:w="57" w:type="dxa"/>
              <w:right w:w="57" w:type="dxa"/>
            </w:tcMar>
            <w:vAlign w:val="center"/>
          </w:tcPr>
          <w:p w14:paraId="4B44B455" w14:textId="77777777" w:rsidR="00C26AFA" w:rsidRPr="00FE23E4" w:rsidRDefault="002D55BD" w:rsidP="00BC0C03">
            <w:pPr>
              <w:pStyle w:val="TableParagraph"/>
              <w:suppressAutoHyphens/>
              <w:spacing w:line="270" w:lineRule="exact"/>
              <w:ind w:left="0"/>
              <w:rPr>
                <w:b/>
                <w:sz w:val="24"/>
              </w:rPr>
            </w:pPr>
            <w:r w:rsidRPr="00FE23E4">
              <w:rPr>
                <w:b/>
                <w:sz w:val="24"/>
              </w:rPr>
              <w:t>Курсовой проект (работа)</w:t>
            </w:r>
          </w:p>
          <w:p w14:paraId="25C7073C" w14:textId="77777777" w:rsidR="00C26AFA" w:rsidRPr="00FE23E4" w:rsidRDefault="002D55BD" w:rsidP="00BC0C03">
            <w:pPr>
              <w:pStyle w:val="TableParagraph"/>
              <w:suppressAutoHyphens/>
              <w:spacing w:line="274" w:lineRule="exact"/>
              <w:ind w:left="0"/>
              <w:rPr>
                <w:sz w:val="24"/>
              </w:rPr>
            </w:pPr>
            <w:r w:rsidRPr="00FE23E4">
              <w:rPr>
                <w:sz w:val="24"/>
              </w:rPr>
              <w:t>Тематика курсовых проектов (работ)</w:t>
            </w:r>
          </w:p>
          <w:p w14:paraId="5F6D40EB" w14:textId="77777777" w:rsidR="00C26AFA" w:rsidRPr="00FE23E4" w:rsidRDefault="002D55BD" w:rsidP="00A03160">
            <w:pPr>
              <w:pStyle w:val="TableParagraph"/>
              <w:numPr>
                <w:ilvl w:val="0"/>
                <w:numId w:val="82"/>
              </w:numPr>
              <w:suppressAutoHyphens/>
              <w:ind w:left="0" w:firstLine="0"/>
              <w:rPr>
                <w:sz w:val="24"/>
              </w:rPr>
            </w:pPr>
            <w:r w:rsidRPr="00FE23E4">
              <w:rPr>
                <w:sz w:val="24"/>
              </w:rPr>
              <w:t>Особенности формирования и оформления платежных документов в сфере ЖКХ</w:t>
            </w:r>
          </w:p>
          <w:p w14:paraId="7D605314" w14:textId="77777777" w:rsidR="00C26AFA" w:rsidRPr="00FE23E4" w:rsidRDefault="002D55BD" w:rsidP="00A03160">
            <w:pPr>
              <w:pStyle w:val="TableParagraph"/>
              <w:numPr>
                <w:ilvl w:val="0"/>
                <w:numId w:val="82"/>
              </w:numPr>
              <w:suppressAutoHyphens/>
              <w:ind w:left="0" w:firstLine="0"/>
              <w:rPr>
                <w:sz w:val="24"/>
              </w:rPr>
            </w:pPr>
            <w:r w:rsidRPr="00FE23E4">
              <w:rPr>
                <w:sz w:val="24"/>
              </w:rPr>
              <w:t>Организация расчета и установления размера платы за содержание и ремонт жилого помещения</w:t>
            </w:r>
          </w:p>
          <w:p w14:paraId="7360330E" w14:textId="77777777" w:rsidR="00C26AFA" w:rsidRPr="00FE23E4" w:rsidRDefault="002D55BD" w:rsidP="00A03160">
            <w:pPr>
              <w:pStyle w:val="TableParagraph"/>
              <w:numPr>
                <w:ilvl w:val="0"/>
                <w:numId w:val="82"/>
              </w:numPr>
              <w:suppressAutoHyphens/>
              <w:ind w:left="0" w:firstLine="0"/>
              <w:rPr>
                <w:sz w:val="24"/>
              </w:rPr>
            </w:pPr>
            <w:r w:rsidRPr="00FE23E4">
              <w:rPr>
                <w:sz w:val="24"/>
              </w:rPr>
              <w:t xml:space="preserve">Организация расчета платы за коммунальные услуги в случае их ненадлежащего качества и перерывов, превышающих </w:t>
            </w:r>
            <w:r w:rsidR="00922709" w:rsidRPr="00FE23E4">
              <w:rPr>
                <w:sz w:val="24"/>
              </w:rPr>
              <w:t>установленную продолжительность</w:t>
            </w:r>
          </w:p>
          <w:p w14:paraId="4C93859D" w14:textId="77777777" w:rsidR="00C26AFA" w:rsidRPr="00FE23E4" w:rsidRDefault="002D55BD" w:rsidP="00A03160">
            <w:pPr>
              <w:pStyle w:val="TableParagraph"/>
              <w:numPr>
                <w:ilvl w:val="0"/>
                <w:numId w:val="82"/>
              </w:numPr>
              <w:suppressAutoHyphens/>
              <w:ind w:left="0" w:firstLine="0"/>
              <w:rPr>
                <w:sz w:val="24"/>
              </w:rPr>
            </w:pPr>
            <w:r w:rsidRPr="00FE23E4">
              <w:rPr>
                <w:sz w:val="24"/>
              </w:rPr>
              <w:t>Организация расчета платы за коммунальные услуги при изменении тарифов,</w:t>
            </w:r>
          </w:p>
          <w:p w14:paraId="5279B6AB" w14:textId="77777777" w:rsidR="00C26AFA" w:rsidRPr="00FE23E4" w:rsidRDefault="002D55BD" w:rsidP="00A03160">
            <w:pPr>
              <w:pStyle w:val="TableParagraph"/>
              <w:numPr>
                <w:ilvl w:val="0"/>
                <w:numId w:val="82"/>
              </w:numPr>
              <w:suppressAutoHyphens/>
              <w:ind w:left="0" w:firstLine="0"/>
              <w:rPr>
                <w:sz w:val="24"/>
              </w:rPr>
            </w:pPr>
            <w:r w:rsidRPr="00FE23E4">
              <w:rPr>
                <w:sz w:val="24"/>
              </w:rPr>
              <w:t>Организация расчетных отношений между собственниками и пользователями помещений</w:t>
            </w:r>
          </w:p>
          <w:p w14:paraId="2261A7C6" w14:textId="77777777" w:rsidR="00C26AFA" w:rsidRPr="00FE23E4" w:rsidRDefault="002D55BD" w:rsidP="00A03160">
            <w:pPr>
              <w:pStyle w:val="TableParagraph"/>
              <w:numPr>
                <w:ilvl w:val="0"/>
                <w:numId w:val="82"/>
              </w:numPr>
              <w:suppressAutoHyphens/>
              <w:ind w:left="0" w:firstLine="0"/>
              <w:rPr>
                <w:sz w:val="24"/>
              </w:rPr>
            </w:pPr>
            <w:r w:rsidRPr="00FE23E4">
              <w:rPr>
                <w:sz w:val="24"/>
              </w:rPr>
              <w:t>Методология расчета платы за содер</w:t>
            </w:r>
            <w:r w:rsidR="00922709" w:rsidRPr="00FE23E4">
              <w:rPr>
                <w:sz w:val="24"/>
              </w:rPr>
              <w:t>жание и ремонт жилого помещения</w:t>
            </w:r>
          </w:p>
          <w:p w14:paraId="176E0EC1" w14:textId="77777777" w:rsidR="00C26AFA" w:rsidRPr="00FE23E4" w:rsidRDefault="002D55BD" w:rsidP="00A03160">
            <w:pPr>
              <w:pStyle w:val="TableParagraph"/>
              <w:numPr>
                <w:ilvl w:val="0"/>
                <w:numId w:val="82"/>
              </w:numPr>
              <w:suppressAutoHyphens/>
              <w:ind w:left="0" w:firstLine="0"/>
              <w:rPr>
                <w:sz w:val="24"/>
              </w:rPr>
            </w:pPr>
            <w:r w:rsidRPr="00FE23E4">
              <w:rPr>
                <w:sz w:val="24"/>
              </w:rPr>
              <w:t xml:space="preserve">Методология расчета платы за коммунальные услуги </w:t>
            </w:r>
            <w:r w:rsidR="00922709" w:rsidRPr="00FE23E4">
              <w:rPr>
                <w:sz w:val="24"/>
              </w:rPr>
              <w:t>с использованием приборов учета</w:t>
            </w:r>
          </w:p>
          <w:p w14:paraId="7438C1F3" w14:textId="77777777" w:rsidR="00C26AFA" w:rsidRPr="00FE23E4" w:rsidRDefault="002D55BD" w:rsidP="00A03160">
            <w:pPr>
              <w:pStyle w:val="TableParagraph"/>
              <w:numPr>
                <w:ilvl w:val="0"/>
                <w:numId w:val="82"/>
              </w:numPr>
              <w:suppressAutoHyphens/>
              <w:ind w:left="0" w:firstLine="0"/>
              <w:rPr>
                <w:sz w:val="24"/>
              </w:rPr>
            </w:pPr>
            <w:r w:rsidRPr="00FE23E4">
              <w:rPr>
                <w:sz w:val="24"/>
              </w:rPr>
              <w:lastRenderedPageBreak/>
              <w:t>Особенности проведения финансового анализа хозяйственной деятельности ЖКХ</w:t>
            </w:r>
          </w:p>
          <w:p w14:paraId="40757E30" w14:textId="77777777" w:rsidR="00C26AFA" w:rsidRPr="00FE23E4" w:rsidRDefault="002D55BD" w:rsidP="00A03160">
            <w:pPr>
              <w:pStyle w:val="TableParagraph"/>
              <w:numPr>
                <w:ilvl w:val="0"/>
                <w:numId w:val="82"/>
              </w:numPr>
              <w:suppressAutoHyphens/>
              <w:ind w:left="0" w:firstLine="0"/>
              <w:rPr>
                <w:sz w:val="24"/>
              </w:rPr>
            </w:pPr>
            <w:r w:rsidRPr="00FE23E4">
              <w:rPr>
                <w:sz w:val="24"/>
              </w:rPr>
              <w:t>Анализ вопросов гражданского законодательства и норм делового оборота</w:t>
            </w:r>
          </w:p>
          <w:p w14:paraId="7676DB77" w14:textId="77777777" w:rsidR="00C26AFA" w:rsidRPr="00FE23E4" w:rsidRDefault="002D55BD" w:rsidP="00A03160">
            <w:pPr>
              <w:pStyle w:val="TableParagraph"/>
              <w:numPr>
                <w:ilvl w:val="0"/>
                <w:numId w:val="82"/>
              </w:numPr>
              <w:suppressAutoHyphens/>
              <w:ind w:left="0" w:firstLine="0"/>
              <w:rPr>
                <w:sz w:val="24"/>
              </w:rPr>
            </w:pPr>
            <w:r w:rsidRPr="00FE23E4">
              <w:rPr>
                <w:sz w:val="24"/>
              </w:rPr>
              <w:t xml:space="preserve">Особенности системы управления в сфере </w:t>
            </w:r>
            <w:r w:rsidR="00922709" w:rsidRPr="00FE23E4">
              <w:rPr>
                <w:sz w:val="24"/>
              </w:rPr>
              <w:t>жилищно-коммунального хозяйства</w:t>
            </w:r>
          </w:p>
          <w:p w14:paraId="48CE50E0" w14:textId="77777777" w:rsidR="00C26AFA" w:rsidRPr="00FE23E4" w:rsidRDefault="002D55BD" w:rsidP="00A03160">
            <w:pPr>
              <w:pStyle w:val="TableParagraph"/>
              <w:numPr>
                <w:ilvl w:val="0"/>
                <w:numId w:val="82"/>
              </w:numPr>
              <w:suppressAutoHyphens/>
              <w:ind w:left="0" w:firstLine="0"/>
              <w:rPr>
                <w:sz w:val="24"/>
              </w:rPr>
            </w:pPr>
            <w:r w:rsidRPr="00FE23E4">
              <w:rPr>
                <w:sz w:val="24"/>
              </w:rPr>
              <w:t>Применение системы информационных технологий при начислении обязательных и дополнительных платежей</w:t>
            </w:r>
          </w:p>
          <w:p w14:paraId="2E0189E7" w14:textId="77777777" w:rsidR="00C26AFA" w:rsidRPr="00FE23E4" w:rsidRDefault="002D55BD" w:rsidP="00A03160">
            <w:pPr>
              <w:pStyle w:val="TableParagraph"/>
              <w:numPr>
                <w:ilvl w:val="0"/>
                <w:numId w:val="82"/>
              </w:numPr>
              <w:suppressAutoHyphens/>
              <w:spacing w:line="264" w:lineRule="exact"/>
              <w:ind w:left="0" w:firstLine="0"/>
              <w:rPr>
                <w:sz w:val="24"/>
              </w:rPr>
            </w:pPr>
            <w:r w:rsidRPr="00FE23E4">
              <w:rPr>
                <w:sz w:val="24"/>
              </w:rPr>
              <w:t>Оценка режимов предоставления коммунальных ресурсов пользователям</w:t>
            </w:r>
          </w:p>
        </w:tc>
        <w:tc>
          <w:tcPr>
            <w:tcW w:w="1031" w:type="dxa"/>
            <w:tcMar>
              <w:left w:w="57" w:type="dxa"/>
              <w:right w:w="57" w:type="dxa"/>
            </w:tcMar>
            <w:vAlign w:val="center"/>
          </w:tcPr>
          <w:p w14:paraId="0C14254F" w14:textId="77777777" w:rsidR="00C26AFA" w:rsidRPr="00FE23E4" w:rsidRDefault="00C26AFA" w:rsidP="00BC0C03">
            <w:pPr>
              <w:pStyle w:val="TableParagraph"/>
              <w:suppressAutoHyphens/>
              <w:ind w:left="0"/>
              <w:jc w:val="center"/>
              <w:rPr>
                <w:sz w:val="24"/>
              </w:rPr>
            </w:pPr>
          </w:p>
        </w:tc>
      </w:tr>
      <w:tr w:rsidR="00C26AFA" w:rsidRPr="00FE23E4" w14:paraId="7D7A128D" w14:textId="77777777" w:rsidTr="00BC0C03">
        <w:trPr>
          <w:trHeight w:val="2783"/>
        </w:trPr>
        <w:tc>
          <w:tcPr>
            <w:tcW w:w="13382" w:type="dxa"/>
            <w:gridSpan w:val="2"/>
            <w:tcMar>
              <w:left w:w="57" w:type="dxa"/>
              <w:right w:w="57" w:type="dxa"/>
            </w:tcMar>
            <w:vAlign w:val="center"/>
          </w:tcPr>
          <w:p w14:paraId="0D3A036C" w14:textId="77777777" w:rsidR="00C26AFA" w:rsidRPr="00FE23E4" w:rsidRDefault="002D55BD" w:rsidP="00BC0C03">
            <w:pPr>
              <w:pStyle w:val="TableParagraph"/>
              <w:suppressAutoHyphens/>
              <w:ind w:left="0"/>
              <w:rPr>
                <w:b/>
                <w:sz w:val="24"/>
              </w:rPr>
            </w:pPr>
            <w:r w:rsidRPr="00FE23E4">
              <w:rPr>
                <w:b/>
                <w:sz w:val="24"/>
              </w:rPr>
              <w:t>Обязательная аудиторная учебная нагрузка по курсовой работе Тематика занятий:</w:t>
            </w:r>
          </w:p>
          <w:p w14:paraId="05A1EBED" w14:textId="77777777" w:rsidR="00C26AFA" w:rsidRPr="00FE23E4" w:rsidRDefault="002D55BD" w:rsidP="00A03160">
            <w:pPr>
              <w:pStyle w:val="TableParagraph"/>
              <w:numPr>
                <w:ilvl w:val="0"/>
                <w:numId w:val="174"/>
              </w:numPr>
              <w:suppressAutoHyphens/>
              <w:ind w:left="0"/>
              <w:rPr>
                <w:sz w:val="24"/>
              </w:rPr>
            </w:pPr>
            <w:r w:rsidRPr="00FE23E4">
              <w:rPr>
                <w:sz w:val="24"/>
              </w:rPr>
              <w:t>Выбор темы,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Консультация по составлению раздела курсовой работы</w:t>
            </w:r>
            <w:r w:rsidR="00922709" w:rsidRPr="00FE23E4">
              <w:rPr>
                <w:sz w:val="24"/>
              </w:rPr>
              <w:t xml:space="preserve"> </w:t>
            </w:r>
            <w:r w:rsidRPr="00FE23E4">
              <w:rPr>
                <w:sz w:val="24"/>
              </w:rPr>
              <w:t>«введение», определение целей и задач курсовой работы, обоснование актуальности выбранной темы.</w:t>
            </w:r>
          </w:p>
          <w:p w14:paraId="2FE4A496" w14:textId="77777777" w:rsidR="00C26AFA" w:rsidRPr="00FE23E4" w:rsidRDefault="002D55BD" w:rsidP="00A03160">
            <w:pPr>
              <w:pStyle w:val="TableParagraph"/>
              <w:numPr>
                <w:ilvl w:val="0"/>
                <w:numId w:val="174"/>
              </w:numPr>
              <w:suppressAutoHyphens/>
              <w:ind w:left="0" w:firstLine="0"/>
              <w:rPr>
                <w:sz w:val="24"/>
              </w:rPr>
            </w:pPr>
            <w:r w:rsidRPr="00FE23E4">
              <w:rPr>
                <w:sz w:val="24"/>
              </w:rPr>
              <w:t>Консультация по сбору, анализу и систематизации информации по истории и современному состоянию вопроса, рассматриваемого в курсовой работе.</w:t>
            </w:r>
          </w:p>
          <w:p w14:paraId="718ADEE3" w14:textId="77777777" w:rsidR="00C26AFA" w:rsidRPr="00FE23E4" w:rsidRDefault="002D55BD" w:rsidP="00A03160">
            <w:pPr>
              <w:pStyle w:val="TableParagraph"/>
              <w:numPr>
                <w:ilvl w:val="0"/>
                <w:numId w:val="174"/>
              </w:numPr>
              <w:suppressAutoHyphens/>
              <w:ind w:left="0" w:firstLine="0"/>
              <w:rPr>
                <w:sz w:val="24"/>
              </w:rPr>
            </w:pPr>
            <w:r w:rsidRPr="00FE23E4">
              <w:rPr>
                <w:sz w:val="24"/>
              </w:rPr>
              <w:t>Консультация по структуре основной части курсовой работы.</w:t>
            </w:r>
          </w:p>
          <w:p w14:paraId="7795A6D8" w14:textId="77777777" w:rsidR="00C26AFA" w:rsidRPr="00FE23E4" w:rsidRDefault="002D55BD" w:rsidP="00A03160">
            <w:pPr>
              <w:pStyle w:val="TableParagraph"/>
              <w:numPr>
                <w:ilvl w:val="0"/>
                <w:numId w:val="174"/>
              </w:numPr>
              <w:suppressAutoHyphens/>
              <w:ind w:left="0" w:firstLine="0"/>
              <w:rPr>
                <w:sz w:val="24"/>
              </w:rPr>
            </w:pPr>
            <w:r w:rsidRPr="00FE23E4">
              <w:rPr>
                <w:sz w:val="24"/>
              </w:rPr>
              <w:t>Консультации по анализу, обобщению, систематизации собранной по теме информации</w:t>
            </w:r>
          </w:p>
          <w:p w14:paraId="432E9A64" w14:textId="77777777" w:rsidR="00C26AFA" w:rsidRPr="00FE23E4" w:rsidRDefault="002D55BD" w:rsidP="00A03160">
            <w:pPr>
              <w:pStyle w:val="TableParagraph"/>
              <w:numPr>
                <w:ilvl w:val="0"/>
                <w:numId w:val="174"/>
              </w:numPr>
              <w:suppressAutoHyphens/>
              <w:ind w:left="0" w:firstLine="0"/>
              <w:rPr>
                <w:sz w:val="24"/>
              </w:rPr>
            </w:pPr>
            <w:r w:rsidRPr="00FE23E4">
              <w:rPr>
                <w:sz w:val="24"/>
              </w:rPr>
              <w:t>Консультации по разработке практической части курсовой работы:</w:t>
            </w:r>
          </w:p>
          <w:p w14:paraId="6DE5B3C9" w14:textId="77777777" w:rsidR="00C26AFA" w:rsidRPr="00FE23E4" w:rsidRDefault="002D55BD" w:rsidP="00BC0C03">
            <w:pPr>
              <w:pStyle w:val="TableParagraph"/>
              <w:suppressAutoHyphens/>
              <w:spacing w:line="270" w:lineRule="atLeast"/>
              <w:ind w:left="0"/>
              <w:rPr>
                <w:sz w:val="24"/>
              </w:rPr>
            </w:pPr>
            <w:r w:rsidRPr="00FE23E4">
              <w:rPr>
                <w:sz w:val="24"/>
              </w:rPr>
              <w:t>Консультация по составлению заключения и оформлению списка источников. Защита курсовой работы.</w:t>
            </w:r>
          </w:p>
        </w:tc>
        <w:tc>
          <w:tcPr>
            <w:tcW w:w="1031" w:type="dxa"/>
            <w:tcMar>
              <w:left w:w="57" w:type="dxa"/>
              <w:right w:w="57" w:type="dxa"/>
            </w:tcMar>
            <w:vAlign w:val="center"/>
          </w:tcPr>
          <w:p w14:paraId="202F0E79" w14:textId="77777777" w:rsidR="00C26AFA" w:rsidRPr="00FE23E4" w:rsidRDefault="00C26AFA" w:rsidP="00BC0C03">
            <w:pPr>
              <w:pStyle w:val="TableParagraph"/>
              <w:suppressAutoHyphens/>
              <w:ind w:left="0"/>
              <w:jc w:val="center"/>
              <w:rPr>
                <w:b/>
                <w:sz w:val="26"/>
              </w:rPr>
            </w:pPr>
          </w:p>
          <w:p w14:paraId="484AF386" w14:textId="77777777" w:rsidR="00C26AFA" w:rsidRPr="00FE23E4" w:rsidRDefault="00C26AFA" w:rsidP="00BC0C03">
            <w:pPr>
              <w:pStyle w:val="TableParagraph"/>
              <w:suppressAutoHyphens/>
              <w:ind w:left="0"/>
              <w:jc w:val="center"/>
              <w:rPr>
                <w:b/>
                <w:sz w:val="26"/>
              </w:rPr>
            </w:pPr>
          </w:p>
          <w:p w14:paraId="7E6D4506" w14:textId="77777777" w:rsidR="00C26AFA" w:rsidRPr="00FE23E4" w:rsidRDefault="00C26AFA" w:rsidP="00BC0C03">
            <w:pPr>
              <w:pStyle w:val="TableParagraph"/>
              <w:suppressAutoHyphens/>
              <w:ind w:left="0"/>
              <w:jc w:val="center"/>
              <w:rPr>
                <w:b/>
                <w:sz w:val="26"/>
              </w:rPr>
            </w:pPr>
          </w:p>
          <w:p w14:paraId="40FE0638" w14:textId="77777777" w:rsidR="00C26AFA" w:rsidRPr="00FE23E4" w:rsidRDefault="00C26AFA" w:rsidP="00BC0C03">
            <w:pPr>
              <w:pStyle w:val="TableParagraph"/>
              <w:suppressAutoHyphens/>
              <w:ind w:left="0"/>
              <w:jc w:val="center"/>
              <w:rPr>
                <w:b/>
                <w:sz w:val="26"/>
              </w:rPr>
            </w:pPr>
          </w:p>
          <w:p w14:paraId="6C4162BD" w14:textId="77777777" w:rsidR="00C26AFA" w:rsidRPr="00FE23E4" w:rsidRDefault="00C26AFA" w:rsidP="00BC0C03">
            <w:pPr>
              <w:pStyle w:val="TableParagraph"/>
              <w:suppressAutoHyphens/>
              <w:ind w:left="0"/>
              <w:jc w:val="center"/>
              <w:rPr>
                <w:b/>
                <w:sz w:val="27"/>
              </w:rPr>
            </w:pPr>
          </w:p>
          <w:p w14:paraId="2375E90B" w14:textId="77777777" w:rsidR="00C26AFA" w:rsidRPr="00FE23E4" w:rsidRDefault="002D55BD" w:rsidP="00BC0C03">
            <w:pPr>
              <w:pStyle w:val="TableParagraph"/>
              <w:suppressAutoHyphens/>
              <w:ind w:left="0"/>
              <w:jc w:val="center"/>
              <w:rPr>
                <w:b/>
                <w:sz w:val="24"/>
              </w:rPr>
            </w:pPr>
            <w:r w:rsidRPr="00FE23E4">
              <w:rPr>
                <w:b/>
                <w:sz w:val="24"/>
              </w:rPr>
              <w:t>24</w:t>
            </w:r>
          </w:p>
        </w:tc>
      </w:tr>
      <w:tr w:rsidR="00922709" w:rsidRPr="00FE23E4" w14:paraId="1359EA11" w14:textId="77777777" w:rsidTr="00922709">
        <w:tc>
          <w:tcPr>
            <w:tcW w:w="13382" w:type="dxa"/>
            <w:gridSpan w:val="2"/>
            <w:tcMar>
              <w:left w:w="57" w:type="dxa"/>
              <w:right w:w="57" w:type="dxa"/>
            </w:tcMar>
            <w:vAlign w:val="center"/>
          </w:tcPr>
          <w:p w14:paraId="4F2696F8" w14:textId="77777777" w:rsidR="00922709" w:rsidRPr="00FE23E4" w:rsidRDefault="00922709" w:rsidP="00BC0C03">
            <w:pPr>
              <w:pStyle w:val="TableParagraph"/>
              <w:suppressAutoHyphens/>
              <w:spacing w:line="270" w:lineRule="exact"/>
              <w:ind w:left="0"/>
              <w:rPr>
                <w:b/>
                <w:sz w:val="24"/>
              </w:rPr>
            </w:pPr>
            <w:r w:rsidRPr="00FE23E4">
              <w:rPr>
                <w:b/>
                <w:sz w:val="24"/>
              </w:rPr>
              <w:t>Самостоятельная учебная работа обучающегося над курсовым проектом (работой)</w:t>
            </w:r>
          </w:p>
          <w:p w14:paraId="167A89BA" w14:textId="77777777" w:rsidR="00922709" w:rsidRPr="00FE23E4" w:rsidRDefault="00922709" w:rsidP="00922709">
            <w:pPr>
              <w:pStyle w:val="TableParagraph"/>
              <w:suppressAutoHyphens/>
              <w:spacing w:line="264" w:lineRule="exact"/>
              <w:ind w:left="0"/>
              <w:rPr>
                <w:sz w:val="24"/>
              </w:rPr>
            </w:pPr>
            <w:r w:rsidRPr="00FE23E4">
              <w:rPr>
                <w:sz w:val="24"/>
              </w:rPr>
              <w:t>Разработка содержания основной части работы: сбор, анализ, обобщение, систематизация информации по выбранной теме Разработка практической части курсовой работы</w:t>
            </w:r>
          </w:p>
          <w:p w14:paraId="7602720B" w14:textId="77777777" w:rsidR="00922709" w:rsidRPr="00FE23E4" w:rsidRDefault="00922709" w:rsidP="00BC0C03">
            <w:pPr>
              <w:pStyle w:val="TableParagraph"/>
              <w:suppressAutoHyphens/>
              <w:ind w:left="0"/>
              <w:rPr>
                <w:sz w:val="24"/>
              </w:rPr>
            </w:pPr>
            <w:r w:rsidRPr="00FE23E4">
              <w:rPr>
                <w:sz w:val="24"/>
              </w:rPr>
              <w:t>Разработка компьютерной презентации</w:t>
            </w:r>
          </w:p>
          <w:p w14:paraId="56DE0927" w14:textId="77777777" w:rsidR="00922709" w:rsidRPr="00FE23E4" w:rsidRDefault="00922709" w:rsidP="00BC0C03">
            <w:pPr>
              <w:pStyle w:val="TableParagraph"/>
              <w:suppressAutoHyphens/>
              <w:spacing w:line="264" w:lineRule="exact"/>
              <w:ind w:left="0"/>
              <w:rPr>
                <w:sz w:val="24"/>
              </w:rPr>
            </w:pPr>
            <w:r w:rsidRPr="00FE23E4">
              <w:rPr>
                <w:sz w:val="24"/>
              </w:rPr>
              <w:t>Составление заключения, обоснование выводов по работе. Составление списка использованных источников информации.</w:t>
            </w:r>
          </w:p>
        </w:tc>
        <w:tc>
          <w:tcPr>
            <w:tcW w:w="1031" w:type="dxa"/>
            <w:tcMar>
              <w:left w:w="57" w:type="dxa"/>
              <w:right w:w="57" w:type="dxa"/>
            </w:tcMar>
            <w:vAlign w:val="center"/>
          </w:tcPr>
          <w:p w14:paraId="1F12126F" w14:textId="77777777" w:rsidR="00922709" w:rsidRPr="00FE23E4" w:rsidRDefault="00922709" w:rsidP="00BC0C03">
            <w:pPr>
              <w:pStyle w:val="TableParagraph"/>
              <w:suppressAutoHyphens/>
              <w:ind w:left="0"/>
              <w:jc w:val="center"/>
              <w:rPr>
                <w:sz w:val="24"/>
              </w:rPr>
            </w:pPr>
          </w:p>
        </w:tc>
      </w:tr>
      <w:tr w:rsidR="00C26AFA" w:rsidRPr="00FE23E4" w14:paraId="2085056D" w14:textId="77777777" w:rsidTr="00922709">
        <w:tc>
          <w:tcPr>
            <w:tcW w:w="13382" w:type="dxa"/>
            <w:gridSpan w:val="2"/>
            <w:tcMar>
              <w:left w:w="57" w:type="dxa"/>
              <w:right w:w="57" w:type="dxa"/>
            </w:tcMar>
            <w:vAlign w:val="center"/>
          </w:tcPr>
          <w:p w14:paraId="7B755B6C" w14:textId="77777777" w:rsidR="00C26AFA" w:rsidRPr="00FE23E4" w:rsidRDefault="002D55BD" w:rsidP="00BC0C03">
            <w:pPr>
              <w:pStyle w:val="TableParagraph"/>
              <w:suppressAutoHyphens/>
              <w:ind w:left="0"/>
              <w:rPr>
                <w:b/>
                <w:sz w:val="24"/>
              </w:rPr>
            </w:pPr>
            <w:r w:rsidRPr="00FE23E4">
              <w:rPr>
                <w:b/>
                <w:sz w:val="24"/>
              </w:rPr>
              <w:t>Учебная практика Виды работ</w:t>
            </w:r>
          </w:p>
          <w:p w14:paraId="604148DA" w14:textId="77777777" w:rsidR="00C26AFA" w:rsidRPr="00FE23E4" w:rsidRDefault="002D55BD" w:rsidP="00BC0C03">
            <w:pPr>
              <w:pStyle w:val="TableParagraph"/>
              <w:suppressAutoHyphens/>
              <w:ind w:left="0"/>
              <w:rPr>
                <w:sz w:val="24"/>
              </w:rPr>
            </w:pPr>
            <w:r w:rsidRPr="00FE23E4">
              <w:rPr>
                <w:sz w:val="24"/>
              </w:rPr>
              <w:t xml:space="preserve">Создание базы данных лицевых счетов собственников помещений, нанимателей жилых помещений и арендаторов; начисление обязательных платежей и взносов, связанных с оплатой расходов на содержание и ремонт объектов </w:t>
            </w:r>
            <w:r w:rsidR="0088710C" w:rsidRPr="00FE23E4">
              <w:rPr>
                <w:sz w:val="24"/>
              </w:rPr>
              <w:t>жилищно-коммуналь</w:t>
            </w:r>
            <w:r w:rsidRPr="00FE23E4">
              <w:rPr>
                <w:sz w:val="24"/>
              </w:rPr>
              <w:t>ного хозяйства и коммунальных услуг каждому владельцу лицевого счета с учетом прав граждан на получение компенсаций;</w:t>
            </w:r>
          </w:p>
          <w:p w14:paraId="4394AE88" w14:textId="77777777" w:rsidR="00C26AFA" w:rsidRPr="00FE23E4" w:rsidRDefault="002D55BD" w:rsidP="00922709">
            <w:pPr>
              <w:pStyle w:val="TableParagraph"/>
              <w:suppressAutoHyphens/>
              <w:ind w:left="0"/>
              <w:rPr>
                <w:sz w:val="24"/>
              </w:rPr>
            </w:pPr>
            <w:r w:rsidRPr="00FE23E4">
              <w:rPr>
                <w:sz w:val="24"/>
              </w:rPr>
              <w:t>Оформление платежных документов и направлении их собственникам и пользователям помещений;</w:t>
            </w:r>
          </w:p>
          <w:p w14:paraId="39F8815B" w14:textId="77777777" w:rsidR="00DB1C69" w:rsidRPr="00FE23E4" w:rsidRDefault="002D55BD" w:rsidP="00BC0C03">
            <w:pPr>
              <w:pStyle w:val="TableParagraph"/>
              <w:suppressAutoHyphens/>
              <w:ind w:left="0"/>
              <w:rPr>
                <w:sz w:val="24"/>
              </w:rPr>
            </w:pPr>
            <w:r w:rsidRPr="00FE23E4">
              <w:rPr>
                <w:sz w:val="24"/>
              </w:rPr>
              <w:t>корректировка размера платы за содержание и ремонт жилого помещения, платы за коммунальные услуги в случае их ненадлежащего качества и (или) перерывов, превышающих установленную продолжительность, при изменении тарифов на коммунальные ресурсы, при временном отсутствии потребителя, при изменении размера компенсации или ее отмене, по показаниям приборов учета и других ситуаций; рассмотрение обращений граждан по вопросам оплаты содержания и ремонта общего имущества и за коммунальные услуги; составление документов по вопросам обращений граждан и их выдаче заявителю</w:t>
            </w:r>
          </w:p>
          <w:p w14:paraId="0D8753C2" w14:textId="77777777" w:rsidR="00C26AFA" w:rsidRPr="00FE23E4" w:rsidRDefault="00DB1C69" w:rsidP="00BC0C03">
            <w:pPr>
              <w:pStyle w:val="TableParagraph"/>
              <w:suppressAutoHyphens/>
              <w:ind w:left="0"/>
              <w:rPr>
                <w:sz w:val="24"/>
              </w:rPr>
            </w:pPr>
            <w:r w:rsidRPr="00FE23E4">
              <w:rPr>
                <w:sz w:val="24"/>
              </w:rPr>
              <w:t>Ф</w:t>
            </w:r>
            <w:r w:rsidR="002D55BD" w:rsidRPr="00FE23E4">
              <w:rPr>
                <w:sz w:val="24"/>
              </w:rPr>
              <w:t xml:space="preserve">ормирование отчетных данных по итогам месяца о начислении обязательных платежей и взносов и обновление базы данных для следующего расчетного периода; ведение </w:t>
            </w:r>
            <w:proofErr w:type="spellStart"/>
            <w:r w:rsidR="002D55BD" w:rsidRPr="00FE23E4">
              <w:rPr>
                <w:sz w:val="24"/>
              </w:rPr>
              <w:t>пообъектного</w:t>
            </w:r>
            <w:proofErr w:type="spellEnd"/>
            <w:r w:rsidR="002D55BD" w:rsidRPr="00FE23E4">
              <w:rPr>
                <w:sz w:val="24"/>
              </w:rPr>
              <w:t xml:space="preserve"> учета средств, поступающих от собственников помещений, нанимателей жилых помещений и арендаторов</w:t>
            </w:r>
          </w:p>
        </w:tc>
        <w:tc>
          <w:tcPr>
            <w:tcW w:w="1031" w:type="dxa"/>
            <w:tcMar>
              <w:left w:w="57" w:type="dxa"/>
              <w:right w:w="57" w:type="dxa"/>
            </w:tcMar>
            <w:vAlign w:val="center"/>
          </w:tcPr>
          <w:p w14:paraId="1BA4E8D5" w14:textId="77777777" w:rsidR="00C26AFA" w:rsidRPr="00FE23E4" w:rsidRDefault="002D55BD" w:rsidP="00BC0C03">
            <w:pPr>
              <w:pStyle w:val="TableParagraph"/>
              <w:suppressAutoHyphens/>
              <w:ind w:left="0"/>
              <w:jc w:val="center"/>
              <w:rPr>
                <w:b/>
                <w:sz w:val="24"/>
              </w:rPr>
            </w:pPr>
            <w:r w:rsidRPr="00FE23E4">
              <w:rPr>
                <w:b/>
                <w:sz w:val="24"/>
              </w:rPr>
              <w:t>36</w:t>
            </w:r>
          </w:p>
        </w:tc>
      </w:tr>
      <w:tr w:rsidR="00922709" w:rsidRPr="00FE23E4" w14:paraId="29904B13" w14:textId="77777777" w:rsidTr="00922709">
        <w:trPr>
          <w:trHeight w:val="3664"/>
        </w:trPr>
        <w:tc>
          <w:tcPr>
            <w:tcW w:w="13382" w:type="dxa"/>
            <w:gridSpan w:val="2"/>
            <w:tcMar>
              <w:left w:w="57" w:type="dxa"/>
              <w:right w:w="57" w:type="dxa"/>
            </w:tcMar>
            <w:vAlign w:val="center"/>
          </w:tcPr>
          <w:p w14:paraId="2A2DFC78" w14:textId="77777777" w:rsidR="00922709" w:rsidRPr="00FE23E4" w:rsidRDefault="00922709" w:rsidP="00BC0C03">
            <w:pPr>
              <w:pStyle w:val="TableParagraph"/>
              <w:suppressAutoHyphens/>
              <w:ind w:left="0"/>
              <w:rPr>
                <w:b/>
                <w:sz w:val="24"/>
              </w:rPr>
            </w:pPr>
            <w:r w:rsidRPr="00FE23E4">
              <w:rPr>
                <w:b/>
                <w:sz w:val="24"/>
              </w:rPr>
              <w:lastRenderedPageBreak/>
              <w:t>Производственная практика Виды работ</w:t>
            </w:r>
          </w:p>
          <w:p w14:paraId="413B4137" w14:textId="77777777" w:rsidR="00922709" w:rsidRPr="00FE23E4" w:rsidRDefault="00922709" w:rsidP="00BC0C03">
            <w:pPr>
              <w:pStyle w:val="TableParagraph"/>
              <w:suppressAutoHyphens/>
              <w:ind w:left="0"/>
              <w:rPr>
                <w:sz w:val="24"/>
              </w:rPr>
            </w:pPr>
            <w:r w:rsidRPr="00FE23E4">
              <w:rPr>
                <w:sz w:val="24"/>
              </w:rPr>
              <w:t>Создание базы данных лицевых счетов собственников помещений, нанимателей жилых помещений и арендаторов; начисление обязательных платежей и взносов, связанных с оплатой расходов на содержание и ремонт объектов жилищно-коммунального хозяйства и коммунальных услуг каждому владельцу лицевого счета с учетом прав граждан на получение компенсаций;</w:t>
            </w:r>
          </w:p>
          <w:p w14:paraId="1941A89C" w14:textId="77777777" w:rsidR="00922709" w:rsidRPr="00FE23E4" w:rsidRDefault="00922709" w:rsidP="00922709">
            <w:pPr>
              <w:pStyle w:val="TableParagraph"/>
              <w:suppressAutoHyphens/>
              <w:ind w:left="0"/>
              <w:rPr>
                <w:sz w:val="24"/>
              </w:rPr>
            </w:pPr>
            <w:r w:rsidRPr="00FE23E4">
              <w:rPr>
                <w:sz w:val="24"/>
              </w:rPr>
              <w:t>Оформление платежных документов и направлении их собственникам и пользователям помещений;</w:t>
            </w:r>
          </w:p>
          <w:p w14:paraId="06EE230B" w14:textId="77777777" w:rsidR="00922709" w:rsidRPr="00FE23E4" w:rsidRDefault="00922709" w:rsidP="00BC0C03">
            <w:pPr>
              <w:pStyle w:val="TableParagraph"/>
              <w:suppressAutoHyphens/>
              <w:spacing w:line="270" w:lineRule="atLeast"/>
              <w:ind w:left="0"/>
              <w:rPr>
                <w:sz w:val="24"/>
              </w:rPr>
            </w:pPr>
            <w:r w:rsidRPr="00FE23E4">
              <w:rPr>
                <w:sz w:val="24"/>
              </w:rPr>
              <w:t>корректировка размера платы за содержание и ремонт жилого помещения, платы за коммунальные услуги в случае их ненадлежащего качества и (или) перерывов, превышающих установленную продолжительность, при изменении тарифов на коммунальные ресурсы, при временном отсутствии потребителя, при изменении размера компенсации или ее отмене, по показаниям приборов учета и других ситуаций; рассмотрение обращений граждан по вопросам оплаты содержания и ремонта общего имущества и за коммунальные услуги; составление документов по вопросам обращений граждан и их выдаче заявителю</w:t>
            </w:r>
          </w:p>
          <w:p w14:paraId="78C32393" w14:textId="77777777" w:rsidR="00922709" w:rsidRPr="00FE23E4" w:rsidRDefault="00922709" w:rsidP="00BC0C03">
            <w:pPr>
              <w:pStyle w:val="TableParagraph"/>
              <w:suppressAutoHyphens/>
              <w:spacing w:line="270" w:lineRule="atLeast"/>
              <w:ind w:left="0"/>
              <w:rPr>
                <w:sz w:val="24"/>
              </w:rPr>
            </w:pPr>
            <w:r w:rsidRPr="00FE23E4">
              <w:rPr>
                <w:sz w:val="24"/>
              </w:rPr>
              <w:t xml:space="preserve">Формирование отчетных данных по итогам месяца о начислении обязательных платежей и взносов и обновление базы данных для следующего расчетного периода; ведение </w:t>
            </w:r>
            <w:proofErr w:type="spellStart"/>
            <w:r w:rsidRPr="00FE23E4">
              <w:rPr>
                <w:sz w:val="24"/>
              </w:rPr>
              <w:t>пообъектного</w:t>
            </w:r>
            <w:proofErr w:type="spellEnd"/>
            <w:r w:rsidRPr="00FE23E4">
              <w:rPr>
                <w:sz w:val="24"/>
              </w:rPr>
              <w:t xml:space="preserve"> учета средств, поступающих от собственников помещений, нанимателей жилых помещений и арендаторов</w:t>
            </w:r>
          </w:p>
        </w:tc>
        <w:tc>
          <w:tcPr>
            <w:tcW w:w="1031" w:type="dxa"/>
            <w:tcMar>
              <w:left w:w="57" w:type="dxa"/>
              <w:right w:w="57" w:type="dxa"/>
            </w:tcMar>
            <w:vAlign w:val="center"/>
          </w:tcPr>
          <w:p w14:paraId="7138C2A6" w14:textId="77777777" w:rsidR="00922709" w:rsidRPr="00FE23E4" w:rsidRDefault="00922709" w:rsidP="00BC0C03">
            <w:pPr>
              <w:pStyle w:val="TableParagraph"/>
              <w:suppressAutoHyphens/>
              <w:ind w:left="0"/>
              <w:jc w:val="center"/>
              <w:rPr>
                <w:b/>
                <w:sz w:val="24"/>
              </w:rPr>
            </w:pPr>
            <w:r w:rsidRPr="00FE23E4">
              <w:rPr>
                <w:b/>
                <w:sz w:val="24"/>
              </w:rPr>
              <w:t>72</w:t>
            </w:r>
          </w:p>
        </w:tc>
      </w:tr>
      <w:tr w:rsidR="00C26AFA" w:rsidRPr="00FE23E4" w14:paraId="64B87042" w14:textId="77777777" w:rsidTr="00BC0C03">
        <w:trPr>
          <w:trHeight w:val="275"/>
        </w:trPr>
        <w:tc>
          <w:tcPr>
            <w:tcW w:w="13382" w:type="dxa"/>
            <w:gridSpan w:val="2"/>
            <w:tcMar>
              <w:left w:w="57" w:type="dxa"/>
              <w:right w:w="57" w:type="dxa"/>
            </w:tcMar>
            <w:vAlign w:val="center"/>
          </w:tcPr>
          <w:p w14:paraId="1F9CD99E" w14:textId="77777777" w:rsidR="00C26AFA" w:rsidRPr="00FE23E4" w:rsidRDefault="002D55BD" w:rsidP="00BC0C03">
            <w:pPr>
              <w:pStyle w:val="TableParagraph"/>
              <w:suppressAutoHyphens/>
              <w:spacing w:line="255" w:lineRule="exact"/>
              <w:ind w:left="0"/>
              <w:jc w:val="center"/>
              <w:rPr>
                <w:b/>
                <w:sz w:val="24"/>
              </w:rPr>
            </w:pPr>
            <w:r w:rsidRPr="00FE23E4">
              <w:rPr>
                <w:b/>
                <w:sz w:val="24"/>
              </w:rPr>
              <w:t>Всего</w:t>
            </w:r>
          </w:p>
        </w:tc>
        <w:tc>
          <w:tcPr>
            <w:tcW w:w="1031" w:type="dxa"/>
            <w:tcMar>
              <w:left w:w="57" w:type="dxa"/>
              <w:right w:w="57" w:type="dxa"/>
            </w:tcMar>
            <w:vAlign w:val="center"/>
          </w:tcPr>
          <w:p w14:paraId="5F554156" w14:textId="77777777" w:rsidR="00C26AFA" w:rsidRPr="00FE23E4" w:rsidRDefault="002D55BD" w:rsidP="00BC0C03">
            <w:pPr>
              <w:pStyle w:val="TableParagraph"/>
              <w:suppressAutoHyphens/>
              <w:spacing w:line="255" w:lineRule="exact"/>
              <w:ind w:left="0"/>
              <w:jc w:val="center"/>
              <w:rPr>
                <w:b/>
                <w:sz w:val="24"/>
              </w:rPr>
            </w:pPr>
            <w:r w:rsidRPr="00FE23E4">
              <w:rPr>
                <w:b/>
                <w:sz w:val="24"/>
              </w:rPr>
              <w:t>402</w:t>
            </w:r>
          </w:p>
        </w:tc>
      </w:tr>
    </w:tbl>
    <w:p w14:paraId="12B78306" w14:textId="77777777" w:rsidR="00C26AFA" w:rsidRPr="00FE23E4" w:rsidRDefault="00C26AFA" w:rsidP="002512A7">
      <w:pPr>
        <w:suppressAutoHyphens/>
        <w:spacing w:line="255" w:lineRule="exact"/>
        <w:jc w:val="center"/>
        <w:rPr>
          <w:sz w:val="24"/>
        </w:rPr>
        <w:sectPr w:rsidR="00C26AFA" w:rsidRPr="00FE23E4" w:rsidSect="000E17A8">
          <w:pgSz w:w="16850" w:h="11910" w:orient="landscape"/>
          <w:pgMar w:top="1134" w:right="850" w:bottom="1134" w:left="1701" w:header="0" w:footer="1216" w:gutter="0"/>
          <w:cols w:space="720"/>
        </w:sectPr>
      </w:pPr>
    </w:p>
    <w:p w14:paraId="252A3800" w14:textId="77777777" w:rsidR="00C26AFA" w:rsidRPr="00FE23E4" w:rsidRDefault="002D55BD" w:rsidP="00A03160">
      <w:pPr>
        <w:pStyle w:val="a5"/>
        <w:numPr>
          <w:ilvl w:val="1"/>
          <w:numId w:val="90"/>
        </w:numPr>
        <w:suppressAutoHyphens/>
        <w:spacing w:line="276" w:lineRule="auto"/>
        <w:ind w:left="0" w:firstLine="0"/>
        <w:jc w:val="center"/>
        <w:rPr>
          <w:b/>
          <w:sz w:val="24"/>
        </w:rPr>
      </w:pPr>
      <w:r w:rsidRPr="00FE23E4">
        <w:rPr>
          <w:b/>
          <w:sz w:val="24"/>
        </w:rPr>
        <w:lastRenderedPageBreak/>
        <w:t>УСЛОВИЯ РЕАЛИЗАЦИИ ПРОФЕССИОНАЛЬНОГО МОДУЛЯ</w:t>
      </w:r>
    </w:p>
    <w:p w14:paraId="5FB32207" w14:textId="77777777" w:rsidR="00922709" w:rsidRPr="00FE23E4" w:rsidRDefault="00922709" w:rsidP="00922709">
      <w:pPr>
        <w:pStyle w:val="a5"/>
        <w:suppressAutoHyphens/>
        <w:spacing w:line="276" w:lineRule="auto"/>
        <w:ind w:left="0" w:firstLine="0"/>
        <w:rPr>
          <w:b/>
          <w:sz w:val="24"/>
        </w:rPr>
      </w:pPr>
    </w:p>
    <w:p w14:paraId="762D5210" w14:textId="77777777" w:rsidR="00C26AFA" w:rsidRPr="00FE23E4" w:rsidRDefault="002D55BD" w:rsidP="00A03160">
      <w:pPr>
        <w:pStyle w:val="1"/>
        <w:numPr>
          <w:ilvl w:val="2"/>
          <w:numId w:val="90"/>
        </w:numPr>
        <w:suppressAutoHyphens/>
        <w:spacing w:line="276" w:lineRule="auto"/>
        <w:ind w:left="0" w:firstLine="720"/>
        <w:jc w:val="both"/>
        <w:rPr>
          <w:b w:val="0"/>
        </w:rPr>
      </w:pPr>
      <w:r w:rsidRPr="00FE23E4">
        <w:rPr>
          <w:b w:val="0"/>
        </w:rPr>
        <w:t>Для реализации программы профессионального модуля должны быть предусмотрены следующие специальные помещения:</w:t>
      </w:r>
    </w:p>
    <w:p w14:paraId="43B222C1" w14:textId="77777777" w:rsidR="00C26AFA" w:rsidRPr="00FE23E4" w:rsidRDefault="002D55BD" w:rsidP="00922709">
      <w:pPr>
        <w:pStyle w:val="a3"/>
        <w:suppressAutoHyphens/>
        <w:spacing w:line="276" w:lineRule="auto"/>
        <w:ind w:firstLine="720"/>
        <w:jc w:val="both"/>
      </w:pPr>
      <w:r w:rsidRPr="00FE23E4">
        <w:t>Кабинет «Экономика и управление сервисной деятельностью»</w:t>
      </w:r>
      <w:r w:rsidR="00922709" w:rsidRPr="00FE23E4">
        <w:t>, оснащенный о</w:t>
      </w:r>
      <w:r w:rsidRPr="00FE23E4">
        <w:t>борудование</w:t>
      </w:r>
      <w:r w:rsidR="00922709" w:rsidRPr="00FE23E4">
        <w:t>м</w:t>
      </w:r>
      <w:r w:rsidRPr="00FE23E4">
        <w:t>:</w:t>
      </w:r>
    </w:p>
    <w:p w14:paraId="23EC122B" w14:textId="77777777" w:rsidR="00C26AFA" w:rsidRPr="00FE23E4" w:rsidRDefault="002D55BD" w:rsidP="00922709">
      <w:pPr>
        <w:pStyle w:val="a3"/>
        <w:suppressAutoHyphens/>
        <w:spacing w:line="276" w:lineRule="auto"/>
        <w:ind w:firstLine="720"/>
        <w:jc w:val="both"/>
      </w:pPr>
      <w:r w:rsidRPr="00FE23E4">
        <w:t>-</w:t>
      </w:r>
      <w:r w:rsidR="00922709" w:rsidRPr="00FE23E4">
        <w:t xml:space="preserve"> </w:t>
      </w:r>
      <w:r w:rsidRPr="00FE23E4">
        <w:t>посадочные места по количеству обучающихся;</w:t>
      </w:r>
    </w:p>
    <w:p w14:paraId="3281BD1C" w14:textId="77777777" w:rsidR="00C26AFA" w:rsidRPr="00FE23E4" w:rsidRDefault="00922709" w:rsidP="00922709">
      <w:pPr>
        <w:pStyle w:val="a5"/>
        <w:suppressAutoHyphens/>
        <w:spacing w:line="276" w:lineRule="auto"/>
        <w:ind w:left="720" w:firstLine="0"/>
        <w:jc w:val="both"/>
        <w:rPr>
          <w:sz w:val="24"/>
        </w:rPr>
      </w:pPr>
      <w:r w:rsidRPr="00FE23E4">
        <w:rPr>
          <w:sz w:val="24"/>
        </w:rPr>
        <w:t xml:space="preserve">- </w:t>
      </w:r>
      <w:r w:rsidR="002D55BD" w:rsidRPr="00FE23E4">
        <w:rPr>
          <w:sz w:val="24"/>
        </w:rPr>
        <w:t>рабочее место преподавателя;</w:t>
      </w:r>
    </w:p>
    <w:p w14:paraId="672E17B5" w14:textId="77777777" w:rsidR="0095497B" w:rsidRDefault="00922709" w:rsidP="00922709">
      <w:pPr>
        <w:pStyle w:val="a5"/>
        <w:suppressAutoHyphens/>
        <w:spacing w:line="276" w:lineRule="auto"/>
        <w:ind w:left="720" w:firstLine="0"/>
        <w:jc w:val="both"/>
        <w:rPr>
          <w:sz w:val="24"/>
        </w:rPr>
      </w:pPr>
      <w:r w:rsidRPr="00FE23E4">
        <w:rPr>
          <w:sz w:val="24"/>
        </w:rPr>
        <w:t xml:space="preserve">- </w:t>
      </w:r>
      <w:r w:rsidR="002D55BD" w:rsidRPr="00FE23E4">
        <w:rPr>
          <w:sz w:val="24"/>
        </w:rPr>
        <w:t xml:space="preserve">комплект </w:t>
      </w:r>
      <w:proofErr w:type="spellStart"/>
      <w:r w:rsidR="002D55BD" w:rsidRPr="00FE23E4">
        <w:rPr>
          <w:sz w:val="24"/>
        </w:rPr>
        <w:t>учебнонаглядных</w:t>
      </w:r>
      <w:proofErr w:type="spellEnd"/>
      <w:r w:rsidR="002D55BD" w:rsidRPr="00FE23E4">
        <w:rPr>
          <w:sz w:val="24"/>
        </w:rPr>
        <w:t xml:space="preserve"> пособий. </w:t>
      </w:r>
    </w:p>
    <w:p w14:paraId="3640AB92" w14:textId="1D65D877" w:rsidR="00C26AFA" w:rsidRPr="00FE23E4" w:rsidRDefault="002D55BD" w:rsidP="00922709">
      <w:pPr>
        <w:pStyle w:val="a5"/>
        <w:suppressAutoHyphens/>
        <w:spacing w:line="276" w:lineRule="auto"/>
        <w:ind w:left="720" w:firstLine="0"/>
        <w:jc w:val="both"/>
        <w:rPr>
          <w:sz w:val="24"/>
        </w:rPr>
      </w:pPr>
      <w:r w:rsidRPr="00FE23E4">
        <w:rPr>
          <w:sz w:val="24"/>
        </w:rPr>
        <w:t>Технические средства обучения:</w:t>
      </w:r>
    </w:p>
    <w:p w14:paraId="6A02D60E" w14:textId="77777777" w:rsidR="00C26AFA" w:rsidRPr="00FE23E4" w:rsidRDefault="002D55BD" w:rsidP="00922709">
      <w:pPr>
        <w:pStyle w:val="a3"/>
        <w:suppressAutoHyphens/>
        <w:spacing w:line="276" w:lineRule="auto"/>
        <w:ind w:firstLine="720"/>
        <w:jc w:val="both"/>
      </w:pPr>
      <w:r w:rsidRPr="00FE23E4">
        <w:t>-</w:t>
      </w:r>
      <w:r w:rsidR="00922709" w:rsidRPr="00FE23E4">
        <w:t xml:space="preserve"> </w:t>
      </w:r>
      <w:r w:rsidRPr="00FE23E4">
        <w:t>компьютер с лицензионным программным обеспечением и мультимедиа проектор.</w:t>
      </w:r>
    </w:p>
    <w:p w14:paraId="09DAC502" w14:textId="77777777" w:rsidR="00C26AFA" w:rsidRPr="00FE23E4" w:rsidRDefault="002D55BD" w:rsidP="00922709">
      <w:pPr>
        <w:pStyle w:val="a3"/>
        <w:suppressAutoHyphens/>
        <w:spacing w:line="276" w:lineRule="auto"/>
        <w:ind w:firstLine="720"/>
        <w:jc w:val="both"/>
      </w:pPr>
      <w:r w:rsidRPr="00FE23E4">
        <w:t>-</w:t>
      </w:r>
      <w:r w:rsidR="00922709" w:rsidRPr="00FE23E4">
        <w:t xml:space="preserve"> </w:t>
      </w:r>
      <w:r w:rsidRPr="00FE23E4">
        <w:t>интерактивная доска;</w:t>
      </w:r>
    </w:p>
    <w:p w14:paraId="28C4A31D" w14:textId="77777777" w:rsidR="00C26AFA" w:rsidRPr="00FE23E4" w:rsidRDefault="002D55BD" w:rsidP="00922709">
      <w:pPr>
        <w:pStyle w:val="a3"/>
        <w:suppressAutoHyphens/>
        <w:spacing w:line="276" w:lineRule="auto"/>
        <w:ind w:firstLine="720"/>
        <w:jc w:val="both"/>
      </w:pPr>
      <w:r w:rsidRPr="00FE23E4">
        <w:t>-</w:t>
      </w:r>
      <w:r w:rsidR="00922709" w:rsidRPr="00FE23E4">
        <w:t xml:space="preserve"> </w:t>
      </w:r>
      <w:r w:rsidRPr="00FE23E4">
        <w:t>компьютеры.</w:t>
      </w:r>
    </w:p>
    <w:p w14:paraId="1AB24AA8" w14:textId="77777777" w:rsidR="00C26AFA" w:rsidRPr="00FE23E4" w:rsidRDefault="00C26AFA" w:rsidP="00922709">
      <w:pPr>
        <w:pStyle w:val="a3"/>
        <w:suppressAutoHyphens/>
        <w:spacing w:line="276" w:lineRule="auto"/>
        <w:ind w:firstLine="720"/>
        <w:jc w:val="both"/>
      </w:pPr>
    </w:p>
    <w:p w14:paraId="44E6CE92" w14:textId="77777777" w:rsidR="00C26AFA" w:rsidRPr="00FE23E4" w:rsidRDefault="002D55BD" w:rsidP="00A03160">
      <w:pPr>
        <w:pStyle w:val="1"/>
        <w:numPr>
          <w:ilvl w:val="2"/>
          <w:numId w:val="90"/>
        </w:numPr>
        <w:suppressAutoHyphens/>
        <w:spacing w:line="276" w:lineRule="auto"/>
        <w:ind w:left="0" w:firstLine="720"/>
        <w:jc w:val="both"/>
      </w:pPr>
      <w:r w:rsidRPr="00FE23E4">
        <w:t>Информационное обеспечение реализации программы</w:t>
      </w:r>
    </w:p>
    <w:p w14:paraId="658F9213" w14:textId="77777777" w:rsidR="00920D03" w:rsidRPr="00FE23E4" w:rsidRDefault="00920D03" w:rsidP="00922709">
      <w:pPr>
        <w:suppressAutoHyphens/>
        <w:spacing w:line="276" w:lineRule="auto"/>
        <w:ind w:firstLine="720"/>
        <w:jc w:val="both"/>
        <w:rPr>
          <w:sz w:val="24"/>
          <w:szCs w:val="24"/>
        </w:rPr>
      </w:pPr>
      <w:r w:rsidRPr="00FE23E4">
        <w:rPr>
          <w:bCs/>
          <w:sz w:val="24"/>
          <w:szCs w:val="24"/>
        </w:rPr>
        <w:t>Для реализации программы библиотечный фонд образовательной организации должен иметь</w:t>
      </w:r>
      <w:r w:rsidR="003F5F67" w:rsidRPr="00FE23E4">
        <w:rPr>
          <w:bCs/>
          <w:sz w:val="24"/>
          <w:szCs w:val="24"/>
        </w:rPr>
        <w:t xml:space="preserve"> </w:t>
      </w:r>
      <w:r w:rsidRPr="00FE23E4">
        <w:rPr>
          <w:bCs/>
          <w:sz w:val="24"/>
          <w:szCs w:val="24"/>
        </w:rPr>
        <w:t>п</w:t>
      </w:r>
      <w:r w:rsidRPr="00FE23E4">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FE23E4">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FE3D757" w14:textId="77777777" w:rsidR="00C26AFA" w:rsidRPr="00FE23E4" w:rsidRDefault="00C26AFA" w:rsidP="00922709">
      <w:pPr>
        <w:pStyle w:val="a3"/>
        <w:suppressAutoHyphens/>
        <w:spacing w:line="276" w:lineRule="auto"/>
        <w:ind w:firstLine="720"/>
        <w:jc w:val="both"/>
      </w:pPr>
    </w:p>
    <w:p w14:paraId="72C908C8" w14:textId="77777777" w:rsidR="00C26AFA" w:rsidRPr="00FE23E4" w:rsidRDefault="00920D03" w:rsidP="00A03160">
      <w:pPr>
        <w:pStyle w:val="1"/>
        <w:numPr>
          <w:ilvl w:val="2"/>
          <w:numId w:val="81"/>
        </w:numPr>
        <w:suppressAutoHyphens/>
        <w:spacing w:line="276" w:lineRule="auto"/>
        <w:ind w:left="0" w:firstLine="720"/>
        <w:jc w:val="both"/>
      </w:pPr>
      <w:r w:rsidRPr="00FE23E4">
        <w:t>Основные печатные издания</w:t>
      </w:r>
    </w:p>
    <w:p w14:paraId="2562DB3E" w14:textId="77777777" w:rsidR="00C26AFA" w:rsidRPr="00FE23E4" w:rsidRDefault="00273D47" w:rsidP="009546A1">
      <w:pPr>
        <w:pStyle w:val="a3"/>
        <w:numPr>
          <w:ilvl w:val="0"/>
          <w:numId w:val="178"/>
        </w:numPr>
        <w:tabs>
          <w:tab w:val="left" w:pos="1134"/>
        </w:tabs>
        <w:suppressAutoHyphens/>
        <w:spacing w:line="276" w:lineRule="auto"/>
        <w:ind w:left="0" w:firstLine="709"/>
        <w:jc w:val="both"/>
      </w:pPr>
      <w:r w:rsidRPr="00FE23E4">
        <w:t xml:space="preserve">Комков В.А., </w:t>
      </w:r>
      <w:proofErr w:type="spellStart"/>
      <w:r w:rsidRPr="00FE23E4">
        <w:t>Тимахова</w:t>
      </w:r>
      <w:proofErr w:type="spellEnd"/>
      <w:r w:rsidRPr="00FE23E4">
        <w:t xml:space="preserve"> Н.С. Энергосбережение в жилищно-коммунальном хозяйстве: учебное пособие. Москва: ИНФРА-М, 2019. – 204 с.</w:t>
      </w:r>
    </w:p>
    <w:p w14:paraId="5C81934B" w14:textId="77777777" w:rsidR="004E1394" w:rsidRPr="00FE23E4" w:rsidRDefault="004E1394" w:rsidP="009546A1">
      <w:pPr>
        <w:pStyle w:val="a3"/>
        <w:numPr>
          <w:ilvl w:val="0"/>
          <w:numId w:val="178"/>
        </w:numPr>
        <w:tabs>
          <w:tab w:val="left" w:pos="1134"/>
        </w:tabs>
        <w:suppressAutoHyphens/>
        <w:spacing w:line="276" w:lineRule="auto"/>
        <w:ind w:left="0" w:firstLine="709"/>
        <w:jc w:val="both"/>
      </w:pPr>
      <w:proofErr w:type="spellStart"/>
      <w:r w:rsidRPr="00FE23E4">
        <w:t>Заграновская</w:t>
      </w:r>
      <w:proofErr w:type="spellEnd"/>
      <w:r w:rsidRPr="00FE23E4">
        <w:t xml:space="preserve">, А. В. Системный анализ деятельности организации. Практикум : учебное пособие / А. В. </w:t>
      </w:r>
      <w:proofErr w:type="spellStart"/>
      <w:r w:rsidRPr="00FE23E4">
        <w:t>Заграновская</w:t>
      </w:r>
      <w:proofErr w:type="spellEnd"/>
      <w:r w:rsidRPr="00FE23E4">
        <w:t>. — Санкт-Петербург : Лань, 2020. — 220 с. — ISBN 978-5-8114-5765-6</w:t>
      </w:r>
    </w:p>
    <w:p w14:paraId="71FC7FCE" w14:textId="77777777" w:rsidR="004E1394" w:rsidRPr="00FE23E4" w:rsidRDefault="004E1394" w:rsidP="009546A1">
      <w:pPr>
        <w:pStyle w:val="a3"/>
        <w:numPr>
          <w:ilvl w:val="0"/>
          <w:numId w:val="178"/>
        </w:numPr>
        <w:tabs>
          <w:tab w:val="left" w:pos="1134"/>
        </w:tabs>
        <w:suppressAutoHyphens/>
        <w:spacing w:line="276" w:lineRule="auto"/>
        <w:ind w:left="0" w:firstLine="709"/>
        <w:jc w:val="both"/>
      </w:pPr>
      <w:r w:rsidRPr="00FE23E4">
        <w:t>Каледин, С. В. Финансовый менеджмент. Расчет, моделирование и планирование финансовых показателей : учебное пособие / С. В. Каледин. — Санкт-Петербург : Лань, 2020. — 520 с. — ISBN 978-5-8114-5723-6</w:t>
      </w:r>
    </w:p>
    <w:p w14:paraId="7EC000B0" w14:textId="77777777" w:rsidR="004E1394" w:rsidRPr="00FE23E4" w:rsidRDefault="004E1394" w:rsidP="009546A1">
      <w:pPr>
        <w:pStyle w:val="a3"/>
        <w:numPr>
          <w:ilvl w:val="0"/>
          <w:numId w:val="178"/>
        </w:numPr>
        <w:tabs>
          <w:tab w:val="left" w:pos="1134"/>
        </w:tabs>
        <w:suppressAutoHyphens/>
        <w:spacing w:line="276" w:lineRule="auto"/>
        <w:ind w:left="0" w:firstLine="709"/>
        <w:jc w:val="both"/>
      </w:pPr>
      <w:r w:rsidRPr="00FE23E4">
        <w:t xml:space="preserve">Павлова, Р. С. Документационное обеспечение управления : учебник для </w:t>
      </w:r>
      <w:proofErr w:type="spellStart"/>
      <w:r w:rsidRPr="00FE23E4">
        <w:t>спо</w:t>
      </w:r>
      <w:proofErr w:type="spellEnd"/>
      <w:r w:rsidRPr="00FE23E4">
        <w:t xml:space="preserve"> / Р. С. Павлова. — Санкт-Петербург : Лань, 2021. — 416 с. — ISBN 978-5-8114-6959-8</w:t>
      </w:r>
    </w:p>
    <w:p w14:paraId="26E74DB6" w14:textId="77777777" w:rsidR="004E1394" w:rsidRPr="00FE23E4" w:rsidRDefault="004E1394" w:rsidP="009546A1">
      <w:pPr>
        <w:pStyle w:val="a3"/>
        <w:numPr>
          <w:ilvl w:val="0"/>
          <w:numId w:val="178"/>
        </w:numPr>
        <w:tabs>
          <w:tab w:val="left" w:pos="1134"/>
        </w:tabs>
        <w:suppressAutoHyphens/>
        <w:spacing w:line="276" w:lineRule="auto"/>
        <w:ind w:left="0" w:firstLine="709"/>
        <w:jc w:val="both"/>
      </w:pPr>
      <w:r w:rsidRPr="00FE23E4">
        <w:t xml:space="preserve">Павлова, Р. С. Документирование управленческой деятельности : учебное пособие для </w:t>
      </w:r>
      <w:proofErr w:type="spellStart"/>
      <w:r w:rsidRPr="00FE23E4">
        <w:t>спо</w:t>
      </w:r>
      <w:proofErr w:type="spellEnd"/>
      <w:r w:rsidRPr="00FE23E4">
        <w:t xml:space="preserve"> / Р. С. Павлова. — Санкт-Петербург : Лань, 2021. — 272 с. — ISBN 978-5-8114-7067-9</w:t>
      </w:r>
    </w:p>
    <w:p w14:paraId="129CF6A4" w14:textId="77777777" w:rsidR="004E1394" w:rsidRPr="00FE23E4" w:rsidRDefault="004E1394" w:rsidP="00922709">
      <w:pPr>
        <w:pStyle w:val="a3"/>
        <w:suppressAutoHyphens/>
        <w:spacing w:line="276" w:lineRule="auto"/>
        <w:ind w:firstLine="720"/>
        <w:jc w:val="both"/>
      </w:pPr>
    </w:p>
    <w:p w14:paraId="2AAEBBE9" w14:textId="77777777" w:rsidR="00C26AFA" w:rsidRPr="00FE23E4" w:rsidRDefault="00920D03" w:rsidP="00A03160">
      <w:pPr>
        <w:pStyle w:val="1"/>
        <w:numPr>
          <w:ilvl w:val="2"/>
          <w:numId w:val="81"/>
        </w:numPr>
        <w:suppressAutoHyphens/>
        <w:spacing w:line="276" w:lineRule="auto"/>
        <w:ind w:left="0" w:firstLine="720"/>
        <w:jc w:val="both"/>
      </w:pPr>
      <w:r w:rsidRPr="00FE23E4">
        <w:t>Основные электронные издания</w:t>
      </w:r>
    </w:p>
    <w:p w14:paraId="0C6B9451" w14:textId="77777777" w:rsidR="00C26AFA" w:rsidRPr="00FE23E4" w:rsidRDefault="00922709" w:rsidP="00A03160">
      <w:pPr>
        <w:pStyle w:val="a5"/>
        <w:numPr>
          <w:ilvl w:val="0"/>
          <w:numId w:val="80"/>
        </w:numPr>
        <w:suppressAutoHyphens/>
        <w:spacing w:line="276" w:lineRule="auto"/>
        <w:ind w:left="0" w:firstLine="720"/>
        <w:jc w:val="both"/>
        <w:rPr>
          <w:sz w:val="24"/>
        </w:rPr>
      </w:pPr>
      <w:r w:rsidRPr="00FE23E4">
        <w:rPr>
          <w:sz w:val="24"/>
        </w:rPr>
        <w:t xml:space="preserve">Комков, В. А. Энергосбережение в жилищно-коммунальном хозяйстве : учебное пособие / В.А. Комков, Н.С. </w:t>
      </w:r>
      <w:proofErr w:type="spellStart"/>
      <w:r w:rsidRPr="00FE23E4">
        <w:rPr>
          <w:sz w:val="24"/>
        </w:rPr>
        <w:t>Тимахова</w:t>
      </w:r>
      <w:proofErr w:type="spellEnd"/>
      <w:r w:rsidRPr="00FE23E4">
        <w:rPr>
          <w:sz w:val="24"/>
        </w:rPr>
        <w:t>. — 2-е изд. — Москва : ИНФРА-М, 2022. — 204 с. + Доп. материалы [Электронный ресурс]. — (Среднее профессиональное образование). - ISBN 978-5-16-006849-7. - Текст : электронный. - URL: https://znanium.com/catalog/product/1855452 (дата обращения: 19.01.2022). – Режим доступа: по подписке.</w:t>
      </w:r>
    </w:p>
    <w:p w14:paraId="1625A385" w14:textId="77777777" w:rsidR="00BC7D10" w:rsidRPr="00FE23E4" w:rsidRDefault="00CF1C32" w:rsidP="00A03160">
      <w:pPr>
        <w:pStyle w:val="a5"/>
        <w:numPr>
          <w:ilvl w:val="0"/>
          <w:numId w:val="80"/>
        </w:numPr>
        <w:suppressAutoHyphens/>
        <w:spacing w:line="276" w:lineRule="auto"/>
        <w:ind w:left="0" w:firstLine="720"/>
        <w:jc w:val="both"/>
        <w:rPr>
          <w:sz w:val="24"/>
        </w:rPr>
      </w:pPr>
      <w:hyperlink r:id="rId56" w:history="1">
        <w:r w:rsidR="00BC7D10" w:rsidRPr="00FE23E4">
          <w:rPr>
            <w:rStyle w:val="aa"/>
            <w:bCs/>
            <w:color w:val="auto"/>
            <w:sz w:val="24"/>
            <w:u w:val="none"/>
          </w:rPr>
          <w:t xml:space="preserve">Теория и практика управления в строительстве, городском и жилищно-коммунальном хозяйстве. Книга 1. Подготовка кадров к лицензированию деятельности по управлению многоквартирными домами : учебник для работников жилищно-коммунального хозяйства и обучающихся по профильным программам основного и дополнительного образования </w:t>
        </w:r>
      </w:hyperlink>
      <w:hyperlink r:id="rId57" w:history="1">
        <w:r w:rsidR="00BC7D10" w:rsidRPr="00FE23E4">
          <w:rPr>
            <w:rStyle w:val="aa"/>
            <w:color w:val="auto"/>
            <w:sz w:val="24"/>
            <w:u w:val="none"/>
          </w:rPr>
          <w:t xml:space="preserve">/ О. В. Максимчук, О. А. Баулина, Н. И. Борисова [и др.] ; под редакцией О. В. Максимчук. — Саратов : Вузовское образование, 2018. — 599 c. — ISBN 978-5-4487-0215-0. — Текст : электронный // Электронный ресурс цифровой образовательной среды СПО PROFобразование : [сайт]. — URL: </w:t>
        </w:r>
      </w:hyperlink>
      <w:hyperlink r:id="rId58" w:history="1">
        <w:r w:rsidR="00BC7D10" w:rsidRPr="00FE23E4">
          <w:rPr>
            <w:rStyle w:val="aa"/>
            <w:color w:val="auto"/>
            <w:sz w:val="24"/>
            <w:u w:val="none"/>
          </w:rPr>
          <w:t>https://profspo.ru/books/76951</w:t>
        </w:r>
      </w:hyperlink>
    </w:p>
    <w:p w14:paraId="3CFEF2B8" w14:textId="77777777" w:rsidR="00C26AFA" w:rsidRPr="00FE23E4" w:rsidRDefault="00922709" w:rsidP="00A03160">
      <w:pPr>
        <w:pStyle w:val="a5"/>
        <w:numPr>
          <w:ilvl w:val="2"/>
          <w:numId w:val="81"/>
        </w:numPr>
        <w:suppressAutoHyphens/>
        <w:spacing w:line="276" w:lineRule="auto"/>
        <w:ind w:left="0" w:firstLine="720"/>
        <w:jc w:val="both"/>
        <w:rPr>
          <w:b/>
          <w:sz w:val="24"/>
        </w:rPr>
      </w:pPr>
      <w:r w:rsidRPr="00FE23E4">
        <w:rPr>
          <w:b/>
          <w:sz w:val="24"/>
        </w:rPr>
        <w:t>Дополнительные источники</w:t>
      </w:r>
    </w:p>
    <w:p w14:paraId="1BB248AC" w14:textId="77777777" w:rsidR="00922709" w:rsidRPr="00FE23E4" w:rsidRDefault="00922709" w:rsidP="00922709">
      <w:pPr>
        <w:pStyle w:val="a5"/>
        <w:suppressAutoHyphens/>
        <w:spacing w:line="276" w:lineRule="auto"/>
        <w:ind w:left="0" w:firstLine="709"/>
        <w:jc w:val="both"/>
        <w:rPr>
          <w:sz w:val="20"/>
        </w:rPr>
      </w:pPr>
      <w:r w:rsidRPr="00FE23E4">
        <w:rPr>
          <w:sz w:val="24"/>
        </w:rPr>
        <w:t xml:space="preserve">1. Все о ЖКХ на 2020 год: услуги, тарифы, платежи и сборы. Способы не платить или платить меньше / сост. Е. Давыденко. – Москва: Издательство АСТ, 2020. – 224 с. </w:t>
      </w:r>
    </w:p>
    <w:p w14:paraId="219AC16F" w14:textId="77777777" w:rsidR="00922709" w:rsidRPr="00FE23E4" w:rsidRDefault="00922709" w:rsidP="00922709">
      <w:pPr>
        <w:pStyle w:val="a3"/>
        <w:suppressAutoHyphens/>
        <w:spacing w:line="276" w:lineRule="auto"/>
        <w:ind w:firstLine="709"/>
        <w:jc w:val="both"/>
      </w:pPr>
      <w:r w:rsidRPr="00FE23E4">
        <w:t>2. Мезенцева А.С. 50 идей энергосбережения. Как сэкономить на коммунальных платежах? – Москва: Эксмо-Пресс, 2016. – 64 с.</w:t>
      </w:r>
    </w:p>
    <w:p w14:paraId="48FB75B9" w14:textId="77777777" w:rsidR="00922709" w:rsidRPr="00FE23E4" w:rsidRDefault="00922709" w:rsidP="00922709">
      <w:pPr>
        <w:pStyle w:val="a5"/>
        <w:suppressAutoHyphens/>
        <w:spacing w:line="276" w:lineRule="auto"/>
        <w:ind w:left="0" w:firstLine="709"/>
        <w:jc w:val="both"/>
        <w:rPr>
          <w:sz w:val="24"/>
        </w:rPr>
      </w:pPr>
      <w:r w:rsidRPr="00FE23E4">
        <w:rPr>
          <w:sz w:val="24"/>
        </w:rPr>
        <w:t>3. Методические рекомендации по финансовому обоснованию тарифов на содержание и ремонт жилищного фонда. Утверждены Приказом Госстроя России от 28 декабря 2000 г. № 303.</w:t>
      </w:r>
    </w:p>
    <w:p w14:paraId="71E00F19" w14:textId="77777777" w:rsidR="00273D47" w:rsidRPr="00FE23E4" w:rsidRDefault="00922709" w:rsidP="00922709">
      <w:pPr>
        <w:pStyle w:val="a3"/>
        <w:suppressAutoHyphens/>
        <w:spacing w:line="276" w:lineRule="auto"/>
        <w:ind w:firstLine="709"/>
        <w:jc w:val="both"/>
      </w:pPr>
      <w:r w:rsidRPr="00FE23E4">
        <w:t xml:space="preserve">4. </w:t>
      </w:r>
      <w:r w:rsidR="00273D47" w:rsidRPr="00FE23E4">
        <w:t xml:space="preserve">Постановление Правительства РФ от 5 декабря 2006 г. N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w:t>
      </w:r>
      <w:proofErr w:type="spellStart"/>
      <w:r w:rsidR="00273D47" w:rsidRPr="00FE23E4">
        <w:t>газои</w:t>
      </w:r>
      <w:proofErr w:type="spellEnd"/>
      <w:r w:rsidR="00273D47" w:rsidRPr="00FE23E4">
        <w:t xml:space="preserve">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(с изменениями от 18 авг</w:t>
      </w:r>
      <w:r w:rsidR="00DE72A7" w:rsidRPr="00FE23E4">
        <w:t>уста 2007 г., 29 марта 2011 г.)</w:t>
      </w:r>
    </w:p>
    <w:p w14:paraId="3BB02A91" w14:textId="77777777" w:rsidR="00C26AFA" w:rsidRPr="00FE23E4" w:rsidRDefault="00C26AFA" w:rsidP="006B0E45">
      <w:pPr>
        <w:pStyle w:val="a3"/>
        <w:suppressAutoHyphens/>
        <w:ind w:firstLine="720"/>
        <w:jc w:val="both"/>
      </w:pPr>
    </w:p>
    <w:p w14:paraId="705DD982" w14:textId="77777777" w:rsidR="00C26AFA" w:rsidRPr="00FE23E4" w:rsidRDefault="002D55BD" w:rsidP="00922709">
      <w:pPr>
        <w:pStyle w:val="1"/>
        <w:suppressAutoHyphens/>
        <w:spacing w:line="276" w:lineRule="auto"/>
        <w:ind w:left="0"/>
        <w:jc w:val="center"/>
      </w:pPr>
      <w:r w:rsidRPr="00FE23E4">
        <w:t>4. КОНТРОЛЬ И ОЦЕНКА РЕЗУЛЬТАТОВ ОСВОЕНИЯ ПРОФЕССИОНАЛЬНОГО МОДУЛЯ</w:t>
      </w:r>
    </w:p>
    <w:p w14:paraId="5B6E5273" w14:textId="77777777" w:rsidR="00A56628" w:rsidRPr="00FE23E4" w:rsidRDefault="00A56628" w:rsidP="00922709">
      <w:pPr>
        <w:pStyle w:val="1"/>
        <w:suppressAutoHyphens/>
        <w:spacing w:line="276" w:lineRule="auto"/>
        <w:ind w:left="0" w:firstLine="720"/>
        <w:jc w:val="both"/>
      </w:pPr>
    </w:p>
    <w:tbl>
      <w:tblPr>
        <w:tblStyle w:val="afffffff"/>
        <w:tblW w:w="0" w:type="auto"/>
        <w:tblLook w:val="04A0" w:firstRow="1" w:lastRow="0" w:firstColumn="1" w:lastColumn="0" w:noHBand="0" w:noVBand="1"/>
      </w:tblPr>
      <w:tblGrid>
        <w:gridCol w:w="3369"/>
        <w:gridCol w:w="3969"/>
        <w:gridCol w:w="2100"/>
      </w:tblGrid>
      <w:tr w:rsidR="00A56628" w:rsidRPr="00FE23E4" w14:paraId="4E5BF00D" w14:textId="77777777" w:rsidTr="00416867">
        <w:tc>
          <w:tcPr>
            <w:tcW w:w="3369" w:type="dxa"/>
          </w:tcPr>
          <w:p w14:paraId="325DFA4B" w14:textId="77777777" w:rsidR="00A56628" w:rsidRPr="00FE23E4" w:rsidRDefault="00A56628" w:rsidP="00E3214C">
            <w:pPr>
              <w:pStyle w:val="TableParagraph"/>
              <w:suppressAutoHyphens/>
              <w:ind w:left="0" w:firstLine="151"/>
              <w:jc w:val="center"/>
              <w:rPr>
                <w:b/>
                <w:sz w:val="24"/>
              </w:rPr>
            </w:pPr>
            <w:r w:rsidRPr="00FE23E4">
              <w:rPr>
                <w:b/>
                <w:sz w:val="24"/>
              </w:rPr>
              <w:t>Код и наименование профессиональных и общих компетенций,</w:t>
            </w:r>
          </w:p>
          <w:p w14:paraId="5A57D407" w14:textId="77777777" w:rsidR="00A56628" w:rsidRPr="00FE23E4" w:rsidRDefault="00A56628" w:rsidP="00E3214C">
            <w:pPr>
              <w:pStyle w:val="TableParagraph"/>
              <w:suppressAutoHyphens/>
              <w:spacing w:line="270" w:lineRule="atLeast"/>
              <w:ind w:left="0" w:hanging="833"/>
              <w:jc w:val="center"/>
              <w:rPr>
                <w:b/>
                <w:sz w:val="24"/>
              </w:rPr>
            </w:pPr>
            <w:r w:rsidRPr="00FE23E4">
              <w:rPr>
                <w:b/>
                <w:sz w:val="24"/>
              </w:rPr>
              <w:t>формируемых в рамках модуля</w:t>
            </w:r>
            <w:r w:rsidR="006C31A9" w:rsidRPr="00FE23E4">
              <w:rPr>
                <w:rStyle w:val="a9"/>
              </w:rPr>
              <w:footnoteReference w:id="19"/>
            </w:r>
          </w:p>
        </w:tc>
        <w:tc>
          <w:tcPr>
            <w:tcW w:w="3969" w:type="dxa"/>
          </w:tcPr>
          <w:p w14:paraId="766E0700" w14:textId="77777777" w:rsidR="00A56628" w:rsidRPr="00FE23E4" w:rsidRDefault="00A56628" w:rsidP="00E3214C">
            <w:pPr>
              <w:pStyle w:val="TableParagraph"/>
              <w:suppressAutoHyphens/>
              <w:ind w:left="0"/>
              <w:jc w:val="center"/>
              <w:rPr>
                <w:b/>
                <w:sz w:val="24"/>
              </w:rPr>
            </w:pPr>
            <w:r w:rsidRPr="00FE23E4">
              <w:rPr>
                <w:b/>
                <w:sz w:val="24"/>
              </w:rPr>
              <w:t>Критерии оценки</w:t>
            </w:r>
          </w:p>
        </w:tc>
        <w:tc>
          <w:tcPr>
            <w:tcW w:w="2100" w:type="dxa"/>
          </w:tcPr>
          <w:p w14:paraId="760F91DE" w14:textId="77777777" w:rsidR="00A56628" w:rsidRPr="00FE23E4" w:rsidRDefault="00A56628" w:rsidP="00E3214C">
            <w:pPr>
              <w:pStyle w:val="TableParagraph"/>
              <w:suppressAutoHyphens/>
              <w:ind w:left="0"/>
              <w:jc w:val="center"/>
              <w:rPr>
                <w:b/>
                <w:sz w:val="24"/>
              </w:rPr>
            </w:pPr>
            <w:r w:rsidRPr="00FE23E4">
              <w:rPr>
                <w:b/>
                <w:sz w:val="24"/>
              </w:rPr>
              <w:t>Методы оценки</w:t>
            </w:r>
          </w:p>
        </w:tc>
      </w:tr>
      <w:tr w:rsidR="00A56628" w:rsidRPr="00FE23E4" w14:paraId="5E9C0F40" w14:textId="77777777" w:rsidTr="00416867">
        <w:tc>
          <w:tcPr>
            <w:tcW w:w="3369" w:type="dxa"/>
          </w:tcPr>
          <w:p w14:paraId="38150D0C" w14:textId="77777777" w:rsidR="00A56628" w:rsidRPr="00FE23E4" w:rsidRDefault="00A56628" w:rsidP="00416867">
            <w:pPr>
              <w:pStyle w:val="TableParagraph"/>
              <w:suppressAutoHyphens/>
              <w:spacing w:line="248" w:lineRule="exact"/>
              <w:ind w:left="0"/>
              <w:rPr>
                <w:sz w:val="24"/>
              </w:rPr>
            </w:pPr>
            <w:r w:rsidRPr="00FE23E4">
              <w:rPr>
                <w:sz w:val="24"/>
              </w:rPr>
              <w:t>ПК 5.1. Планировать</w:t>
            </w:r>
            <w:r w:rsidR="00416867" w:rsidRPr="00FE23E4">
              <w:rPr>
                <w:sz w:val="24"/>
              </w:rPr>
              <w:t xml:space="preserve"> </w:t>
            </w:r>
            <w:r w:rsidRPr="00FE23E4">
              <w:rPr>
                <w:sz w:val="24"/>
              </w:rPr>
              <w:t>услуги и работы по</w:t>
            </w:r>
            <w:r w:rsidR="00416867" w:rsidRPr="00FE23E4">
              <w:rPr>
                <w:sz w:val="24"/>
              </w:rPr>
              <w:t xml:space="preserve"> </w:t>
            </w:r>
            <w:r w:rsidRPr="00FE23E4">
              <w:rPr>
                <w:sz w:val="24"/>
              </w:rPr>
              <w:t>содержанию, ремонту и</w:t>
            </w:r>
            <w:r w:rsidR="00416867" w:rsidRPr="00FE23E4">
              <w:rPr>
                <w:sz w:val="24"/>
              </w:rPr>
              <w:t xml:space="preserve"> </w:t>
            </w:r>
            <w:r w:rsidRPr="00FE23E4">
              <w:rPr>
                <w:sz w:val="24"/>
              </w:rPr>
              <w:t>благоустройству</w:t>
            </w:r>
            <w:r w:rsidR="00416867" w:rsidRPr="00FE23E4">
              <w:rPr>
                <w:sz w:val="24"/>
              </w:rPr>
              <w:t xml:space="preserve"> </w:t>
            </w:r>
            <w:r w:rsidRPr="00FE23E4">
              <w:rPr>
                <w:sz w:val="24"/>
              </w:rPr>
              <w:t>объектов жилищно-коммунального</w:t>
            </w:r>
            <w:r w:rsidR="00416867" w:rsidRPr="00FE23E4">
              <w:rPr>
                <w:sz w:val="24"/>
              </w:rPr>
              <w:t xml:space="preserve"> </w:t>
            </w:r>
            <w:r w:rsidRPr="00FE23E4">
              <w:rPr>
                <w:sz w:val="24"/>
              </w:rPr>
              <w:t>хозяйства</w:t>
            </w:r>
          </w:p>
          <w:p w14:paraId="1AA25589" w14:textId="77777777" w:rsidR="00A56628" w:rsidRPr="00FE23E4" w:rsidRDefault="00A56628" w:rsidP="00416867">
            <w:pPr>
              <w:pStyle w:val="TableParagraph"/>
              <w:suppressAutoHyphens/>
              <w:spacing w:line="248" w:lineRule="exact"/>
              <w:ind w:left="0"/>
              <w:rPr>
                <w:sz w:val="24"/>
              </w:rPr>
            </w:pPr>
            <w:r w:rsidRPr="00FE23E4">
              <w:rPr>
                <w:sz w:val="24"/>
              </w:rPr>
              <w:t>ПК.5.2. Осуществлять</w:t>
            </w:r>
            <w:r w:rsidR="00416867" w:rsidRPr="00FE23E4">
              <w:rPr>
                <w:sz w:val="24"/>
              </w:rPr>
              <w:t xml:space="preserve"> </w:t>
            </w:r>
            <w:r w:rsidRPr="00FE23E4">
              <w:rPr>
                <w:sz w:val="24"/>
              </w:rPr>
              <w:t>расчеты с</w:t>
            </w:r>
            <w:r w:rsidR="00416867" w:rsidRPr="00FE23E4">
              <w:rPr>
                <w:sz w:val="24"/>
              </w:rPr>
              <w:t xml:space="preserve"> </w:t>
            </w:r>
            <w:r w:rsidRPr="00FE23E4">
              <w:rPr>
                <w:sz w:val="24"/>
              </w:rPr>
              <w:t>собственниками и</w:t>
            </w:r>
            <w:r w:rsidR="00416867" w:rsidRPr="00FE23E4">
              <w:rPr>
                <w:sz w:val="24"/>
              </w:rPr>
              <w:t xml:space="preserve"> </w:t>
            </w:r>
            <w:r w:rsidRPr="00FE23E4">
              <w:rPr>
                <w:sz w:val="24"/>
              </w:rPr>
              <w:t>пользователями</w:t>
            </w:r>
            <w:r w:rsidR="00416867" w:rsidRPr="00FE23E4">
              <w:rPr>
                <w:sz w:val="24"/>
              </w:rPr>
              <w:t xml:space="preserve"> </w:t>
            </w:r>
            <w:r w:rsidRPr="00FE23E4">
              <w:rPr>
                <w:sz w:val="24"/>
              </w:rPr>
              <w:t>помещений за услуги и</w:t>
            </w:r>
            <w:r w:rsidR="00416867" w:rsidRPr="00FE23E4">
              <w:rPr>
                <w:sz w:val="24"/>
              </w:rPr>
              <w:t xml:space="preserve"> </w:t>
            </w:r>
            <w:r w:rsidRPr="00FE23E4">
              <w:rPr>
                <w:sz w:val="24"/>
              </w:rPr>
              <w:t>работы по содержанию</w:t>
            </w:r>
            <w:r w:rsidR="00416867" w:rsidRPr="00FE23E4">
              <w:rPr>
                <w:sz w:val="24"/>
              </w:rPr>
              <w:t xml:space="preserve"> </w:t>
            </w:r>
            <w:r w:rsidRPr="00FE23E4">
              <w:rPr>
                <w:sz w:val="24"/>
              </w:rPr>
              <w:t>и ремонту объектов</w:t>
            </w:r>
            <w:r w:rsidR="00416867" w:rsidRPr="00FE23E4">
              <w:rPr>
                <w:sz w:val="24"/>
              </w:rPr>
              <w:t xml:space="preserve"> </w:t>
            </w:r>
            <w:r w:rsidRPr="00FE23E4">
              <w:rPr>
                <w:sz w:val="24"/>
              </w:rPr>
              <w:t>жилищно-коммунального</w:t>
            </w:r>
            <w:r w:rsidR="00416867" w:rsidRPr="00FE23E4">
              <w:rPr>
                <w:sz w:val="24"/>
              </w:rPr>
              <w:t xml:space="preserve"> </w:t>
            </w:r>
            <w:r w:rsidRPr="00FE23E4">
              <w:rPr>
                <w:sz w:val="24"/>
              </w:rPr>
              <w:t>хозяйства</w:t>
            </w:r>
          </w:p>
          <w:p w14:paraId="60B829E1" w14:textId="77777777" w:rsidR="00A56628" w:rsidRPr="00FE23E4" w:rsidRDefault="00A56628" w:rsidP="00416867">
            <w:pPr>
              <w:pStyle w:val="TableParagraph"/>
              <w:suppressAutoHyphens/>
              <w:spacing w:line="248" w:lineRule="exact"/>
              <w:ind w:left="0"/>
              <w:rPr>
                <w:sz w:val="24"/>
              </w:rPr>
            </w:pPr>
            <w:r w:rsidRPr="00FE23E4">
              <w:rPr>
                <w:sz w:val="24"/>
              </w:rPr>
              <w:t>ПК.5.3. Осуществлять</w:t>
            </w:r>
            <w:r w:rsidR="00416867" w:rsidRPr="00FE23E4">
              <w:rPr>
                <w:sz w:val="24"/>
              </w:rPr>
              <w:t xml:space="preserve"> </w:t>
            </w:r>
            <w:r w:rsidRPr="00FE23E4">
              <w:rPr>
                <w:sz w:val="24"/>
              </w:rPr>
              <w:t>расчеты с подрядными</w:t>
            </w:r>
            <w:r w:rsidR="00416867" w:rsidRPr="00FE23E4">
              <w:rPr>
                <w:sz w:val="24"/>
              </w:rPr>
              <w:t xml:space="preserve"> </w:t>
            </w:r>
            <w:r w:rsidRPr="00FE23E4">
              <w:rPr>
                <w:sz w:val="24"/>
              </w:rPr>
              <w:t xml:space="preserve">и </w:t>
            </w:r>
            <w:r w:rsidRPr="00FE23E4">
              <w:rPr>
                <w:sz w:val="24"/>
              </w:rPr>
              <w:lastRenderedPageBreak/>
              <w:t>ресурсоснабжающими</w:t>
            </w:r>
            <w:r w:rsidR="00416867" w:rsidRPr="00FE23E4">
              <w:rPr>
                <w:sz w:val="24"/>
              </w:rPr>
              <w:t xml:space="preserve"> </w:t>
            </w:r>
            <w:r w:rsidRPr="00FE23E4">
              <w:rPr>
                <w:sz w:val="24"/>
              </w:rPr>
              <w:t>организациями</w:t>
            </w:r>
          </w:p>
        </w:tc>
        <w:tc>
          <w:tcPr>
            <w:tcW w:w="3969" w:type="dxa"/>
          </w:tcPr>
          <w:p w14:paraId="142B9706" w14:textId="77777777" w:rsidR="00A56628" w:rsidRPr="00FE23E4" w:rsidRDefault="00416867" w:rsidP="00416867">
            <w:pPr>
              <w:pStyle w:val="TableParagraph"/>
              <w:suppressAutoHyphens/>
              <w:ind w:left="0"/>
              <w:rPr>
                <w:sz w:val="24"/>
              </w:rPr>
            </w:pPr>
            <w:r w:rsidRPr="00FE23E4">
              <w:rPr>
                <w:sz w:val="24"/>
              </w:rPr>
              <w:lastRenderedPageBreak/>
              <w:t xml:space="preserve">– </w:t>
            </w:r>
            <w:r w:rsidR="00A56628" w:rsidRPr="00FE23E4">
              <w:rPr>
                <w:sz w:val="24"/>
              </w:rPr>
              <w:t>умение разрабатывать сметы затрат на выполнение ремонтных работ;</w:t>
            </w:r>
          </w:p>
          <w:p w14:paraId="674D8570" w14:textId="77777777" w:rsidR="00A56628" w:rsidRPr="00FE23E4" w:rsidRDefault="00416867" w:rsidP="00416867">
            <w:pPr>
              <w:pStyle w:val="TableParagraph"/>
              <w:suppressAutoHyphens/>
              <w:ind w:left="0"/>
              <w:rPr>
                <w:sz w:val="24"/>
              </w:rPr>
            </w:pPr>
            <w:r w:rsidRPr="00FE23E4">
              <w:rPr>
                <w:sz w:val="24"/>
              </w:rPr>
              <w:t xml:space="preserve">– </w:t>
            </w:r>
            <w:r w:rsidR="00A56628" w:rsidRPr="00FE23E4">
              <w:rPr>
                <w:sz w:val="24"/>
              </w:rPr>
              <w:t>умение оформления договоров;</w:t>
            </w:r>
          </w:p>
          <w:p w14:paraId="240505BC" w14:textId="77777777" w:rsidR="00A56628" w:rsidRPr="00FE23E4" w:rsidRDefault="00416867" w:rsidP="00416867">
            <w:pPr>
              <w:pStyle w:val="TableParagraph"/>
              <w:suppressAutoHyphens/>
              <w:ind w:left="0"/>
              <w:rPr>
                <w:sz w:val="24"/>
              </w:rPr>
            </w:pPr>
            <w:r w:rsidRPr="00FE23E4">
              <w:rPr>
                <w:sz w:val="24"/>
              </w:rPr>
              <w:t xml:space="preserve">– </w:t>
            </w:r>
            <w:r w:rsidR="00A56628" w:rsidRPr="00FE23E4">
              <w:rPr>
                <w:sz w:val="24"/>
              </w:rPr>
              <w:t>умение вести расчеты по стоимости выполняемых работ;</w:t>
            </w:r>
          </w:p>
          <w:p w14:paraId="6FB9D449" w14:textId="77777777" w:rsidR="00A56628" w:rsidRPr="00FE23E4" w:rsidRDefault="00416867" w:rsidP="00416867">
            <w:pPr>
              <w:pStyle w:val="TableParagraph"/>
              <w:suppressAutoHyphens/>
              <w:ind w:left="0"/>
              <w:rPr>
                <w:sz w:val="24"/>
              </w:rPr>
            </w:pPr>
            <w:r w:rsidRPr="00FE23E4">
              <w:rPr>
                <w:sz w:val="24"/>
              </w:rPr>
              <w:t xml:space="preserve">– </w:t>
            </w:r>
            <w:r w:rsidR="00A56628" w:rsidRPr="00FE23E4">
              <w:rPr>
                <w:sz w:val="24"/>
              </w:rPr>
              <w:t>умение заполнять расчетно-платежные документы на выполнение услуг;</w:t>
            </w:r>
          </w:p>
          <w:p w14:paraId="4711F04D" w14:textId="77777777" w:rsidR="00A56628" w:rsidRPr="00FE23E4" w:rsidRDefault="00416867" w:rsidP="00416867">
            <w:pPr>
              <w:pStyle w:val="TableParagraph"/>
              <w:suppressAutoHyphens/>
              <w:ind w:left="0"/>
              <w:rPr>
                <w:sz w:val="24"/>
              </w:rPr>
            </w:pPr>
            <w:r w:rsidRPr="00FE23E4">
              <w:rPr>
                <w:sz w:val="24"/>
              </w:rPr>
              <w:t xml:space="preserve">– </w:t>
            </w:r>
            <w:r w:rsidR="00A56628" w:rsidRPr="00FE23E4">
              <w:rPr>
                <w:sz w:val="24"/>
              </w:rPr>
              <w:t>умение анализировать исходную информацию и вести сравнение текущих показателей с показателями прошлых периодов;</w:t>
            </w:r>
          </w:p>
          <w:p w14:paraId="163C9683" w14:textId="77777777" w:rsidR="00A56628" w:rsidRPr="00FE23E4" w:rsidRDefault="00416867" w:rsidP="00416867">
            <w:pPr>
              <w:pStyle w:val="TableParagraph"/>
              <w:suppressAutoHyphens/>
              <w:ind w:left="0"/>
              <w:jc w:val="both"/>
              <w:rPr>
                <w:sz w:val="24"/>
              </w:rPr>
            </w:pPr>
            <w:r w:rsidRPr="00FE23E4">
              <w:rPr>
                <w:sz w:val="24"/>
              </w:rPr>
              <w:lastRenderedPageBreak/>
              <w:t xml:space="preserve">– </w:t>
            </w:r>
            <w:r w:rsidR="00A56628" w:rsidRPr="00FE23E4">
              <w:rPr>
                <w:sz w:val="24"/>
              </w:rPr>
              <w:t>умение формулировать выводы по сложившимся ситуациям</w:t>
            </w:r>
          </w:p>
        </w:tc>
        <w:tc>
          <w:tcPr>
            <w:tcW w:w="2100" w:type="dxa"/>
          </w:tcPr>
          <w:p w14:paraId="2D66DF94" w14:textId="77777777" w:rsidR="00A56628" w:rsidRPr="00FE23E4" w:rsidRDefault="00A56628" w:rsidP="00416867">
            <w:pPr>
              <w:pStyle w:val="TableParagraph"/>
              <w:suppressAutoHyphens/>
              <w:spacing w:line="248" w:lineRule="exact"/>
              <w:ind w:left="0"/>
              <w:rPr>
                <w:sz w:val="24"/>
              </w:rPr>
            </w:pPr>
            <w:r w:rsidRPr="00FE23E4">
              <w:rPr>
                <w:sz w:val="24"/>
              </w:rPr>
              <w:lastRenderedPageBreak/>
              <w:t>Экспертное наблюдение выполнения</w:t>
            </w:r>
            <w:r w:rsidR="00416867" w:rsidRPr="00FE23E4">
              <w:rPr>
                <w:sz w:val="24"/>
              </w:rPr>
              <w:t xml:space="preserve"> </w:t>
            </w:r>
            <w:r w:rsidRPr="00FE23E4">
              <w:rPr>
                <w:sz w:val="24"/>
              </w:rPr>
              <w:t>практических работ</w:t>
            </w:r>
          </w:p>
        </w:tc>
      </w:tr>
      <w:tr w:rsidR="00416867" w:rsidRPr="00FE23E4" w14:paraId="362837FE" w14:textId="77777777" w:rsidTr="00416867">
        <w:tc>
          <w:tcPr>
            <w:tcW w:w="3369" w:type="dxa"/>
          </w:tcPr>
          <w:p w14:paraId="2401E5F7" w14:textId="77777777" w:rsidR="00416867" w:rsidRPr="00FE23E4" w:rsidRDefault="00416867" w:rsidP="00E3214C">
            <w:pPr>
              <w:pStyle w:val="TableParagraph"/>
              <w:suppressAutoHyphens/>
              <w:spacing w:line="255" w:lineRule="exact"/>
              <w:ind w:left="0"/>
              <w:rPr>
                <w:b/>
                <w:sz w:val="24"/>
              </w:rPr>
            </w:pPr>
            <w:r w:rsidRPr="00FE23E4">
              <w:rPr>
                <w:b/>
                <w:sz w:val="24"/>
              </w:rPr>
              <w:t>ОК 01</w:t>
            </w:r>
          </w:p>
          <w:p w14:paraId="77DFF4CB" w14:textId="77777777" w:rsidR="00416867" w:rsidRPr="00FE23E4" w:rsidRDefault="00416867" w:rsidP="00416867">
            <w:pPr>
              <w:pStyle w:val="TableParagraph"/>
              <w:suppressAutoHyphens/>
              <w:spacing w:line="254" w:lineRule="exact"/>
              <w:ind w:left="0"/>
              <w:rPr>
                <w:b/>
                <w:sz w:val="24"/>
              </w:rPr>
            </w:pPr>
            <w:r w:rsidRPr="00FE23E4">
              <w:rPr>
                <w:sz w:val="24"/>
              </w:rPr>
              <w:t>Выбирать способы решения задач профессиональной деятельности применительно к различным контекстам</w:t>
            </w:r>
          </w:p>
        </w:tc>
        <w:tc>
          <w:tcPr>
            <w:tcW w:w="3969" w:type="dxa"/>
          </w:tcPr>
          <w:p w14:paraId="65BEF532" w14:textId="77777777" w:rsidR="00416867" w:rsidRPr="00FE23E4" w:rsidRDefault="00416867" w:rsidP="00416867">
            <w:pPr>
              <w:pStyle w:val="TableParagraph"/>
              <w:suppressAutoHyphens/>
              <w:spacing w:line="255" w:lineRule="exact"/>
              <w:ind w:left="0"/>
              <w:rPr>
                <w:sz w:val="24"/>
              </w:rPr>
            </w:pPr>
            <w:r w:rsidRPr="00FE23E4">
              <w:rPr>
                <w:sz w:val="24"/>
              </w:rPr>
              <w:t>– точность распознавания сложных проблемных ситуаций в различных контекстах;</w:t>
            </w:r>
          </w:p>
          <w:p w14:paraId="69D17D44" w14:textId="77777777" w:rsidR="00416867" w:rsidRPr="00FE23E4" w:rsidRDefault="00416867" w:rsidP="00416867">
            <w:pPr>
              <w:pStyle w:val="TableParagraph"/>
              <w:suppressAutoHyphens/>
              <w:spacing w:line="256" w:lineRule="exact"/>
              <w:ind w:left="0"/>
              <w:rPr>
                <w:sz w:val="24"/>
              </w:rPr>
            </w:pPr>
            <w:r w:rsidRPr="00FE23E4">
              <w:rPr>
                <w:sz w:val="24"/>
              </w:rPr>
              <w:t>– адекватность анализа сложных ситуаций при решении задач профессиональной деятельности;</w:t>
            </w:r>
          </w:p>
          <w:p w14:paraId="24BF8E72" w14:textId="77777777" w:rsidR="00416867" w:rsidRPr="00FE23E4" w:rsidRDefault="00416867" w:rsidP="00E3214C">
            <w:pPr>
              <w:pStyle w:val="TableParagraph"/>
              <w:suppressAutoHyphens/>
              <w:spacing w:line="256" w:lineRule="exact"/>
              <w:ind w:left="0"/>
              <w:rPr>
                <w:sz w:val="24"/>
              </w:rPr>
            </w:pPr>
            <w:r w:rsidRPr="00FE23E4">
              <w:rPr>
                <w:sz w:val="24"/>
              </w:rPr>
              <w:t>– оптимальность определения этапов решения задачи;</w:t>
            </w:r>
          </w:p>
          <w:p w14:paraId="63C85EBD" w14:textId="77777777" w:rsidR="00416867" w:rsidRPr="00FE23E4" w:rsidRDefault="00416867" w:rsidP="00E3214C">
            <w:pPr>
              <w:pStyle w:val="TableParagraph"/>
              <w:suppressAutoHyphens/>
              <w:ind w:left="0"/>
              <w:jc w:val="both"/>
              <w:rPr>
                <w:sz w:val="24"/>
              </w:rPr>
            </w:pPr>
            <w:r w:rsidRPr="00FE23E4">
              <w:rPr>
                <w:sz w:val="24"/>
              </w:rPr>
              <w:t>– адекватность определения потребности в информации;</w:t>
            </w:r>
          </w:p>
          <w:p w14:paraId="18E762C3" w14:textId="77777777" w:rsidR="00416867" w:rsidRPr="00FE23E4" w:rsidRDefault="00416867" w:rsidP="00416867">
            <w:pPr>
              <w:pStyle w:val="TableParagraph"/>
              <w:suppressAutoHyphens/>
              <w:ind w:left="0"/>
              <w:jc w:val="both"/>
              <w:rPr>
                <w:sz w:val="24"/>
              </w:rPr>
            </w:pPr>
            <w:r w:rsidRPr="00FE23E4">
              <w:rPr>
                <w:sz w:val="24"/>
              </w:rPr>
              <w:t>эффективность поиска;</w:t>
            </w:r>
          </w:p>
          <w:p w14:paraId="7FC48E1B" w14:textId="77777777" w:rsidR="00416867" w:rsidRPr="00FE23E4" w:rsidRDefault="00416867" w:rsidP="00416867">
            <w:pPr>
              <w:pStyle w:val="TableParagraph"/>
              <w:suppressAutoHyphens/>
              <w:ind w:left="0"/>
              <w:jc w:val="both"/>
              <w:rPr>
                <w:sz w:val="24"/>
              </w:rPr>
            </w:pPr>
            <w:r w:rsidRPr="00FE23E4">
              <w:rPr>
                <w:sz w:val="24"/>
              </w:rPr>
              <w:t>адекватность определения источников нужных ресурсов;</w:t>
            </w:r>
          </w:p>
          <w:p w14:paraId="328C95A6" w14:textId="77777777" w:rsidR="00416867" w:rsidRPr="00FE23E4" w:rsidRDefault="00416867" w:rsidP="00416867">
            <w:pPr>
              <w:pStyle w:val="TableParagraph"/>
              <w:suppressAutoHyphens/>
              <w:spacing w:line="237" w:lineRule="auto"/>
              <w:ind w:left="0"/>
              <w:jc w:val="both"/>
              <w:rPr>
                <w:sz w:val="24"/>
              </w:rPr>
            </w:pPr>
            <w:r w:rsidRPr="00FE23E4">
              <w:rPr>
                <w:sz w:val="24"/>
              </w:rPr>
              <w:t>разработка детального плана действий;</w:t>
            </w:r>
          </w:p>
          <w:p w14:paraId="5655D440" w14:textId="77777777" w:rsidR="00416867" w:rsidRPr="00FE23E4" w:rsidRDefault="00416867" w:rsidP="00416867">
            <w:pPr>
              <w:pStyle w:val="TableParagraph"/>
              <w:suppressAutoHyphens/>
              <w:ind w:left="0"/>
              <w:rPr>
                <w:sz w:val="24"/>
              </w:rPr>
            </w:pPr>
            <w:r w:rsidRPr="00FE23E4">
              <w:rPr>
                <w:sz w:val="24"/>
              </w:rPr>
              <w:t>– правильность оценки рисков на каждом шагу;</w:t>
            </w:r>
          </w:p>
          <w:p w14:paraId="35BC7803" w14:textId="77777777" w:rsidR="00416867" w:rsidRPr="00FE23E4" w:rsidRDefault="00416867" w:rsidP="00E3214C">
            <w:pPr>
              <w:pStyle w:val="TableParagraph"/>
              <w:suppressAutoHyphens/>
              <w:spacing w:line="259" w:lineRule="exact"/>
              <w:ind w:left="0"/>
              <w:rPr>
                <w:sz w:val="24"/>
              </w:rPr>
            </w:pPr>
            <w:r w:rsidRPr="00FE23E4">
              <w:rPr>
                <w:sz w:val="24"/>
              </w:rPr>
              <w:t>– точность оценки плюсов и минусов полученного результата, своего плана и его реализации, предложение критериев оценки и рекомендаций по улучшению плана</w:t>
            </w:r>
          </w:p>
        </w:tc>
        <w:tc>
          <w:tcPr>
            <w:tcW w:w="2100" w:type="dxa"/>
            <w:vMerge w:val="restart"/>
          </w:tcPr>
          <w:p w14:paraId="1A54DFFC" w14:textId="77777777" w:rsidR="00416867" w:rsidRPr="00FE23E4" w:rsidRDefault="00416867" w:rsidP="00E3214C">
            <w:pPr>
              <w:pStyle w:val="TableParagraph"/>
              <w:suppressAutoHyphens/>
              <w:spacing w:line="255" w:lineRule="exact"/>
              <w:ind w:left="0"/>
              <w:rPr>
                <w:b/>
                <w:sz w:val="24"/>
              </w:rPr>
            </w:pPr>
            <w:r w:rsidRPr="00FE23E4">
              <w:rPr>
                <w:b/>
                <w:sz w:val="24"/>
              </w:rPr>
              <w:t>Текущий контроль:</w:t>
            </w:r>
          </w:p>
          <w:p w14:paraId="452198AB" w14:textId="77777777" w:rsidR="00416867" w:rsidRPr="00FE23E4" w:rsidRDefault="00416867" w:rsidP="00416867">
            <w:pPr>
              <w:pStyle w:val="TableParagraph"/>
              <w:suppressAutoHyphens/>
              <w:spacing w:line="254" w:lineRule="exact"/>
              <w:ind w:left="0"/>
              <w:rPr>
                <w:sz w:val="24"/>
              </w:rPr>
            </w:pPr>
            <w:r w:rsidRPr="00FE23E4">
              <w:rPr>
                <w:sz w:val="24"/>
              </w:rPr>
              <w:t>экспертное наблюдение и оценка в процессе выполнения:</w:t>
            </w:r>
          </w:p>
          <w:p w14:paraId="34EAB4F5" w14:textId="77777777" w:rsidR="00416867" w:rsidRPr="00FE23E4" w:rsidRDefault="00416867" w:rsidP="00E3214C">
            <w:pPr>
              <w:pStyle w:val="TableParagraph"/>
              <w:suppressAutoHyphens/>
              <w:spacing w:line="256" w:lineRule="exact"/>
              <w:ind w:left="0"/>
              <w:rPr>
                <w:sz w:val="24"/>
              </w:rPr>
            </w:pPr>
            <w:r w:rsidRPr="00FE23E4">
              <w:rPr>
                <w:sz w:val="24"/>
              </w:rPr>
              <w:t>заданий для практических/ лабораторных занятий;</w:t>
            </w:r>
          </w:p>
          <w:p w14:paraId="2B2CF6DE" w14:textId="77777777" w:rsidR="00416867" w:rsidRPr="00FE23E4" w:rsidRDefault="00416867" w:rsidP="00416867">
            <w:pPr>
              <w:pStyle w:val="TableParagraph"/>
              <w:suppressAutoHyphens/>
              <w:spacing w:line="257" w:lineRule="exact"/>
              <w:ind w:left="0"/>
              <w:rPr>
                <w:sz w:val="24"/>
              </w:rPr>
            </w:pPr>
            <w:r w:rsidRPr="00FE23E4">
              <w:rPr>
                <w:sz w:val="24"/>
              </w:rPr>
              <w:t>заданий по учебной и производственной практике;</w:t>
            </w:r>
          </w:p>
          <w:p w14:paraId="770770A5" w14:textId="77777777" w:rsidR="00416867" w:rsidRPr="00FE23E4" w:rsidRDefault="00416867" w:rsidP="00E3214C">
            <w:pPr>
              <w:pStyle w:val="TableParagraph"/>
              <w:suppressAutoHyphens/>
              <w:spacing w:line="256" w:lineRule="exact"/>
              <w:ind w:left="0"/>
              <w:rPr>
                <w:sz w:val="24"/>
              </w:rPr>
            </w:pPr>
            <w:r w:rsidRPr="00FE23E4">
              <w:rPr>
                <w:sz w:val="24"/>
              </w:rPr>
              <w:t>заданий для самостоятельной работы</w:t>
            </w:r>
          </w:p>
          <w:p w14:paraId="73796D83" w14:textId="77777777" w:rsidR="00416867" w:rsidRPr="00FE23E4" w:rsidRDefault="00416867" w:rsidP="00E3214C">
            <w:pPr>
              <w:pStyle w:val="TableParagraph"/>
              <w:suppressAutoHyphens/>
              <w:spacing w:line="256" w:lineRule="exact"/>
              <w:ind w:left="0"/>
              <w:rPr>
                <w:sz w:val="24"/>
              </w:rPr>
            </w:pPr>
          </w:p>
          <w:p w14:paraId="146B394C" w14:textId="77777777" w:rsidR="00416867" w:rsidRPr="00FE23E4" w:rsidRDefault="00416867" w:rsidP="00E3214C">
            <w:pPr>
              <w:pStyle w:val="TableParagraph"/>
              <w:suppressAutoHyphens/>
              <w:spacing w:line="256" w:lineRule="exact"/>
              <w:ind w:left="0"/>
              <w:rPr>
                <w:sz w:val="24"/>
              </w:rPr>
            </w:pPr>
            <w:r w:rsidRPr="00FE23E4">
              <w:rPr>
                <w:b/>
                <w:sz w:val="24"/>
              </w:rPr>
              <w:t>Промежуточная аттестация</w:t>
            </w:r>
            <w:r w:rsidRPr="00FE23E4">
              <w:rPr>
                <w:sz w:val="24"/>
              </w:rPr>
              <w:t>:</w:t>
            </w:r>
          </w:p>
          <w:p w14:paraId="7081D214" w14:textId="77777777" w:rsidR="00416867" w:rsidRPr="00FE23E4" w:rsidRDefault="00416867" w:rsidP="00E3214C">
            <w:pPr>
              <w:pStyle w:val="TableParagraph"/>
              <w:suppressAutoHyphens/>
              <w:spacing w:line="256" w:lineRule="exact"/>
              <w:ind w:left="0"/>
              <w:rPr>
                <w:sz w:val="24"/>
              </w:rPr>
            </w:pPr>
            <w:r w:rsidRPr="00FE23E4">
              <w:rPr>
                <w:sz w:val="24"/>
              </w:rPr>
              <w:t>экспертное наблюдение и оценка в процессе выполнения: практических заданий на зачете/экзамене по МДК;</w:t>
            </w:r>
          </w:p>
          <w:p w14:paraId="3F652F51" w14:textId="77777777" w:rsidR="00416867" w:rsidRPr="00FE23E4" w:rsidRDefault="00416867" w:rsidP="00416867">
            <w:pPr>
              <w:pStyle w:val="TableParagraph"/>
              <w:suppressAutoHyphens/>
              <w:ind w:left="0"/>
              <w:rPr>
                <w:sz w:val="24"/>
              </w:rPr>
            </w:pPr>
            <w:r w:rsidRPr="00FE23E4">
              <w:rPr>
                <w:sz w:val="24"/>
              </w:rPr>
              <w:t>заданий экзамена по модулю;</w:t>
            </w:r>
          </w:p>
          <w:p w14:paraId="27D51F8D" w14:textId="77777777" w:rsidR="00416867" w:rsidRPr="00FE23E4" w:rsidRDefault="00416867" w:rsidP="00416867">
            <w:pPr>
              <w:pStyle w:val="TableParagraph"/>
              <w:suppressAutoHyphens/>
              <w:spacing w:line="259" w:lineRule="exact"/>
              <w:ind w:left="0"/>
              <w:rPr>
                <w:b/>
                <w:sz w:val="24"/>
              </w:rPr>
            </w:pPr>
            <w:r w:rsidRPr="00FE23E4">
              <w:rPr>
                <w:sz w:val="24"/>
              </w:rPr>
              <w:t>экспертная оценка защиты отчетов по учебной и производственной практикам</w:t>
            </w:r>
          </w:p>
        </w:tc>
      </w:tr>
      <w:tr w:rsidR="00416867" w:rsidRPr="00FE23E4" w14:paraId="0E6E7DF3" w14:textId="77777777" w:rsidTr="00416867">
        <w:tc>
          <w:tcPr>
            <w:tcW w:w="3369" w:type="dxa"/>
          </w:tcPr>
          <w:p w14:paraId="3FF8E7F6" w14:textId="77777777" w:rsidR="00416867" w:rsidRPr="00FE23E4" w:rsidRDefault="00416867" w:rsidP="00E3214C">
            <w:pPr>
              <w:pStyle w:val="TableParagraph"/>
              <w:suppressAutoHyphens/>
              <w:spacing w:line="270" w:lineRule="exact"/>
              <w:ind w:left="0"/>
              <w:rPr>
                <w:b/>
                <w:sz w:val="24"/>
              </w:rPr>
            </w:pPr>
            <w:r w:rsidRPr="00FE23E4">
              <w:rPr>
                <w:b/>
                <w:sz w:val="24"/>
              </w:rPr>
              <w:t>ОК 02</w:t>
            </w:r>
          </w:p>
          <w:p w14:paraId="4AE7964B" w14:textId="77777777" w:rsidR="00416867" w:rsidRPr="00FE23E4" w:rsidRDefault="00416867" w:rsidP="00E3214C">
            <w:pPr>
              <w:pStyle w:val="TableParagraph"/>
              <w:suppressAutoHyphens/>
              <w:ind w:left="0"/>
              <w:rPr>
                <w:sz w:val="24"/>
              </w:rPr>
            </w:pPr>
            <w:r w:rsidRPr="00FE23E4">
              <w:rPr>
                <w:sz w:val="24"/>
              </w:rPr>
              <w:t>Осуществлять поиск, анализ и интерпретацию информации, необходимой для выполнения задач профессиональной деятельности</w:t>
            </w:r>
          </w:p>
        </w:tc>
        <w:tc>
          <w:tcPr>
            <w:tcW w:w="3969" w:type="dxa"/>
          </w:tcPr>
          <w:p w14:paraId="317D917D" w14:textId="77777777" w:rsidR="00416867" w:rsidRPr="00FE23E4" w:rsidRDefault="00416867" w:rsidP="00416867">
            <w:pPr>
              <w:pStyle w:val="TableParagraph"/>
              <w:suppressAutoHyphens/>
              <w:ind w:left="0"/>
              <w:jc w:val="both"/>
              <w:rPr>
                <w:sz w:val="24"/>
              </w:rPr>
            </w:pPr>
            <w:r w:rsidRPr="00FE23E4">
              <w:rPr>
                <w:sz w:val="24"/>
              </w:rPr>
              <w:t>– оптимальность планирования информационного поиска из широкого набора источников, необходимого для выполнения профессиональных задач;</w:t>
            </w:r>
          </w:p>
          <w:p w14:paraId="394344DF" w14:textId="77777777" w:rsidR="00416867" w:rsidRPr="00FE23E4" w:rsidRDefault="00416867" w:rsidP="00416867">
            <w:pPr>
              <w:pStyle w:val="TableParagraph"/>
              <w:suppressAutoHyphens/>
              <w:ind w:left="0"/>
              <w:jc w:val="both"/>
              <w:rPr>
                <w:sz w:val="24"/>
              </w:rPr>
            </w:pPr>
            <w:r w:rsidRPr="00FE23E4">
              <w:rPr>
                <w:sz w:val="24"/>
              </w:rPr>
              <w:t>– адекватность анализа полученной информации, точность выделения в ней главных аспектов;</w:t>
            </w:r>
          </w:p>
          <w:p w14:paraId="64B5FE65" w14:textId="77777777" w:rsidR="00416867" w:rsidRPr="00FE23E4" w:rsidRDefault="00416867" w:rsidP="00416867">
            <w:pPr>
              <w:pStyle w:val="TableParagraph"/>
              <w:suppressAutoHyphens/>
              <w:ind w:left="0"/>
              <w:rPr>
                <w:sz w:val="24"/>
              </w:rPr>
            </w:pPr>
            <w:r w:rsidRPr="00FE23E4">
              <w:rPr>
                <w:sz w:val="24"/>
              </w:rPr>
              <w:t>– точность структурирования отобранной информации в соответствии с параметрами поиска; адекватность интерпретации полученной информации в контексте профессиональной деятельности</w:t>
            </w:r>
          </w:p>
        </w:tc>
        <w:tc>
          <w:tcPr>
            <w:tcW w:w="2100" w:type="dxa"/>
            <w:vMerge/>
          </w:tcPr>
          <w:p w14:paraId="34ED4B4C" w14:textId="77777777" w:rsidR="00416867" w:rsidRPr="00FE23E4" w:rsidRDefault="00416867" w:rsidP="00A03160">
            <w:pPr>
              <w:pStyle w:val="TableParagraph"/>
              <w:numPr>
                <w:ilvl w:val="0"/>
                <w:numId w:val="79"/>
              </w:numPr>
              <w:suppressAutoHyphens/>
              <w:spacing w:line="270" w:lineRule="atLeast"/>
              <w:ind w:left="0" w:hanging="22"/>
              <w:rPr>
                <w:sz w:val="24"/>
              </w:rPr>
            </w:pPr>
          </w:p>
        </w:tc>
      </w:tr>
      <w:tr w:rsidR="00416867" w:rsidRPr="00FE23E4" w14:paraId="4318A2B7" w14:textId="77777777" w:rsidTr="00416867">
        <w:tc>
          <w:tcPr>
            <w:tcW w:w="3369" w:type="dxa"/>
          </w:tcPr>
          <w:p w14:paraId="3FE296DD" w14:textId="77777777" w:rsidR="00416867" w:rsidRPr="00FE23E4" w:rsidRDefault="00416867" w:rsidP="00E3214C">
            <w:pPr>
              <w:pStyle w:val="TableParagraph"/>
              <w:suppressAutoHyphens/>
              <w:spacing w:line="270" w:lineRule="exact"/>
              <w:ind w:left="0"/>
              <w:rPr>
                <w:b/>
                <w:sz w:val="24"/>
              </w:rPr>
            </w:pPr>
            <w:r w:rsidRPr="00FE23E4">
              <w:rPr>
                <w:b/>
                <w:sz w:val="24"/>
              </w:rPr>
              <w:t>ОК 03</w:t>
            </w:r>
          </w:p>
          <w:p w14:paraId="72C26FFA" w14:textId="77777777" w:rsidR="00416867" w:rsidRPr="00FE23E4" w:rsidRDefault="00416867" w:rsidP="00E3214C">
            <w:pPr>
              <w:pStyle w:val="TableParagraph"/>
              <w:suppressAutoHyphens/>
              <w:ind w:left="0"/>
              <w:rPr>
                <w:sz w:val="24"/>
              </w:rPr>
            </w:pPr>
            <w:r w:rsidRPr="00FE23E4">
              <w:rPr>
                <w:sz w:val="24"/>
              </w:rPr>
              <w:t>Планировать и реализовывать собственное профессиональное и личностное развитие</w:t>
            </w:r>
          </w:p>
        </w:tc>
        <w:tc>
          <w:tcPr>
            <w:tcW w:w="3969" w:type="dxa"/>
          </w:tcPr>
          <w:p w14:paraId="284EC5E7" w14:textId="77777777" w:rsidR="00416867" w:rsidRPr="00FE23E4" w:rsidRDefault="00416867" w:rsidP="00E3214C">
            <w:pPr>
              <w:pStyle w:val="TableParagraph"/>
              <w:suppressAutoHyphens/>
              <w:ind w:left="0" w:hanging="24"/>
              <w:rPr>
                <w:sz w:val="24"/>
              </w:rPr>
            </w:pPr>
            <w:r w:rsidRPr="00FE23E4">
              <w:rPr>
                <w:sz w:val="24"/>
              </w:rPr>
              <w:t xml:space="preserve">– актуальность используемой </w:t>
            </w:r>
            <w:proofErr w:type="spellStart"/>
            <w:r w:rsidRPr="00FE23E4">
              <w:rPr>
                <w:sz w:val="24"/>
              </w:rPr>
              <w:t>нормативноправовой</w:t>
            </w:r>
            <w:proofErr w:type="spellEnd"/>
            <w:r w:rsidRPr="00FE23E4">
              <w:rPr>
                <w:sz w:val="24"/>
              </w:rPr>
              <w:t xml:space="preserve"> документации по профессии;</w:t>
            </w:r>
          </w:p>
          <w:p w14:paraId="710B00F6" w14:textId="77777777" w:rsidR="00416867" w:rsidRPr="00FE23E4" w:rsidRDefault="00416867" w:rsidP="00E3214C">
            <w:pPr>
              <w:pStyle w:val="TableParagraph"/>
              <w:suppressAutoHyphens/>
              <w:ind w:left="0"/>
              <w:rPr>
                <w:sz w:val="24"/>
              </w:rPr>
            </w:pPr>
            <w:r w:rsidRPr="00FE23E4">
              <w:rPr>
                <w:sz w:val="24"/>
              </w:rPr>
              <w:t>точность, адекватность применения современной научной профессиональной терминологии</w:t>
            </w:r>
          </w:p>
        </w:tc>
        <w:tc>
          <w:tcPr>
            <w:tcW w:w="2100" w:type="dxa"/>
            <w:vMerge/>
          </w:tcPr>
          <w:p w14:paraId="4E30D999" w14:textId="77777777" w:rsidR="00416867" w:rsidRPr="00FE23E4" w:rsidRDefault="00416867" w:rsidP="00A03160">
            <w:pPr>
              <w:pStyle w:val="TableParagraph"/>
              <w:numPr>
                <w:ilvl w:val="0"/>
                <w:numId w:val="79"/>
              </w:numPr>
              <w:suppressAutoHyphens/>
              <w:spacing w:line="270" w:lineRule="atLeast"/>
              <w:ind w:left="0" w:hanging="22"/>
              <w:rPr>
                <w:sz w:val="24"/>
              </w:rPr>
            </w:pPr>
          </w:p>
        </w:tc>
      </w:tr>
      <w:tr w:rsidR="00416867" w:rsidRPr="00FE23E4" w14:paraId="6F3FFBA3" w14:textId="77777777" w:rsidTr="00416867">
        <w:tc>
          <w:tcPr>
            <w:tcW w:w="3369" w:type="dxa"/>
          </w:tcPr>
          <w:p w14:paraId="2327220C" w14:textId="77777777" w:rsidR="00416867" w:rsidRPr="00FE23E4" w:rsidRDefault="00416867" w:rsidP="00E3214C">
            <w:pPr>
              <w:pStyle w:val="TableParagraph"/>
              <w:suppressAutoHyphens/>
              <w:spacing w:line="270" w:lineRule="exact"/>
              <w:ind w:left="0"/>
              <w:rPr>
                <w:b/>
                <w:sz w:val="24"/>
              </w:rPr>
            </w:pPr>
            <w:r w:rsidRPr="00FE23E4">
              <w:rPr>
                <w:b/>
                <w:sz w:val="24"/>
              </w:rPr>
              <w:t>ОК 04</w:t>
            </w:r>
          </w:p>
          <w:p w14:paraId="2F51D87D" w14:textId="77777777" w:rsidR="00416867" w:rsidRPr="00FE23E4" w:rsidRDefault="00416867" w:rsidP="00E3214C">
            <w:pPr>
              <w:pStyle w:val="TableParagraph"/>
              <w:suppressAutoHyphens/>
              <w:ind w:left="0"/>
              <w:rPr>
                <w:sz w:val="24"/>
              </w:rPr>
            </w:pPr>
            <w:r w:rsidRPr="00FE23E4">
              <w:rPr>
                <w:sz w:val="24"/>
              </w:rPr>
              <w:t>Работать в коллективе и команде, эффективно взаимодействовать с коллегами, руководством, клиентами</w:t>
            </w:r>
          </w:p>
        </w:tc>
        <w:tc>
          <w:tcPr>
            <w:tcW w:w="3969" w:type="dxa"/>
          </w:tcPr>
          <w:p w14:paraId="71EAFABD" w14:textId="77777777" w:rsidR="00416867" w:rsidRPr="00FE23E4" w:rsidRDefault="00416867" w:rsidP="00E3214C">
            <w:pPr>
              <w:pStyle w:val="TableParagraph"/>
              <w:suppressAutoHyphens/>
              <w:ind w:left="0" w:hanging="24"/>
              <w:rPr>
                <w:sz w:val="24"/>
              </w:rPr>
            </w:pPr>
            <w:r w:rsidRPr="00FE23E4">
              <w:rPr>
                <w:sz w:val="24"/>
              </w:rPr>
              <w:t>– эффективность участия в деловом общении для решения деловых задач;</w:t>
            </w:r>
          </w:p>
          <w:p w14:paraId="5EA221DD" w14:textId="77777777" w:rsidR="00416867" w:rsidRPr="00FE23E4" w:rsidRDefault="00416867" w:rsidP="00E3214C">
            <w:pPr>
              <w:pStyle w:val="TableParagraph"/>
              <w:suppressAutoHyphens/>
              <w:ind w:left="0"/>
              <w:rPr>
                <w:sz w:val="24"/>
              </w:rPr>
            </w:pPr>
            <w:r w:rsidRPr="00FE23E4">
              <w:rPr>
                <w:sz w:val="24"/>
              </w:rPr>
              <w:t>оптимальность планирования профессиональной деятельность</w:t>
            </w:r>
          </w:p>
        </w:tc>
        <w:tc>
          <w:tcPr>
            <w:tcW w:w="2100" w:type="dxa"/>
            <w:vMerge/>
          </w:tcPr>
          <w:p w14:paraId="0CFA0935" w14:textId="77777777" w:rsidR="00416867" w:rsidRPr="00FE23E4" w:rsidRDefault="00416867" w:rsidP="00A03160">
            <w:pPr>
              <w:pStyle w:val="TableParagraph"/>
              <w:numPr>
                <w:ilvl w:val="0"/>
                <w:numId w:val="79"/>
              </w:numPr>
              <w:suppressAutoHyphens/>
              <w:spacing w:line="270" w:lineRule="atLeast"/>
              <w:ind w:left="0" w:hanging="22"/>
              <w:rPr>
                <w:sz w:val="24"/>
              </w:rPr>
            </w:pPr>
          </w:p>
        </w:tc>
      </w:tr>
      <w:tr w:rsidR="00416867" w:rsidRPr="00FE23E4" w14:paraId="5822E7A9" w14:textId="77777777" w:rsidTr="00416867">
        <w:tc>
          <w:tcPr>
            <w:tcW w:w="3369" w:type="dxa"/>
          </w:tcPr>
          <w:p w14:paraId="04A57DB3" w14:textId="77777777" w:rsidR="00416867" w:rsidRPr="00FE23E4" w:rsidRDefault="00416867" w:rsidP="00E3214C">
            <w:pPr>
              <w:pStyle w:val="TableParagraph"/>
              <w:suppressAutoHyphens/>
              <w:spacing w:line="270" w:lineRule="exact"/>
              <w:ind w:left="0"/>
              <w:rPr>
                <w:b/>
                <w:sz w:val="24"/>
              </w:rPr>
            </w:pPr>
            <w:r w:rsidRPr="00FE23E4">
              <w:rPr>
                <w:b/>
                <w:sz w:val="24"/>
              </w:rPr>
              <w:t>ОК 05</w:t>
            </w:r>
          </w:p>
          <w:p w14:paraId="5BD3FBA4" w14:textId="77777777" w:rsidR="00416867" w:rsidRPr="00FE23E4" w:rsidRDefault="00416867" w:rsidP="00E3214C">
            <w:pPr>
              <w:pStyle w:val="TableParagraph"/>
              <w:suppressAutoHyphens/>
              <w:ind w:left="0"/>
              <w:rPr>
                <w:sz w:val="24"/>
              </w:rPr>
            </w:pPr>
            <w:r w:rsidRPr="00FE23E4">
              <w:rPr>
                <w:sz w:val="24"/>
              </w:rPr>
              <w:t xml:space="preserve">Осуществлять устную и </w:t>
            </w:r>
            <w:r w:rsidRPr="00FE23E4">
              <w:rPr>
                <w:sz w:val="24"/>
              </w:rPr>
              <w:lastRenderedPageBreak/>
              <w:t>письменную коммуникацию на государственном языке с учетом особенностей социального и культурного контекста</w:t>
            </w:r>
          </w:p>
        </w:tc>
        <w:tc>
          <w:tcPr>
            <w:tcW w:w="3969" w:type="dxa"/>
          </w:tcPr>
          <w:p w14:paraId="6E69A495" w14:textId="77777777" w:rsidR="00416867" w:rsidRPr="00FE23E4" w:rsidRDefault="00416867" w:rsidP="00E3214C">
            <w:pPr>
              <w:pStyle w:val="TableParagraph"/>
              <w:suppressAutoHyphens/>
              <w:ind w:left="0" w:hanging="24"/>
              <w:rPr>
                <w:sz w:val="24"/>
              </w:rPr>
            </w:pPr>
            <w:r w:rsidRPr="00FE23E4">
              <w:rPr>
                <w:sz w:val="24"/>
              </w:rPr>
              <w:lastRenderedPageBreak/>
              <w:t xml:space="preserve">– грамотность устного и письменного изложения своих </w:t>
            </w:r>
            <w:r w:rsidRPr="00FE23E4">
              <w:rPr>
                <w:sz w:val="24"/>
              </w:rPr>
              <w:lastRenderedPageBreak/>
              <w:t>мыслей по профессиональной тематике на государственном языке;</w:t>
            </w:r>
          </w:p>
          <w:p w14:paraId="65DBD872" w14:textId="77777777" w:rsidR="00416867" w:rsidRPr="00FE23E4" w:rsidRDefault="00416867" w:rsidP="00E3214C">
            <w:pPr>
              <w:pStyle w:val="TableParagraph"/>
              <w:suppressAutoHyphens/>
              <w:spacing w:line="242" w:lineRule="auto"/>
              <w:ind w:left="0"/>
              <w:rPr>
                <w:sz w:val="24"/>
              </w:rPr>
            </w:pPr>
            <w:r w:rsidRPr="00FE23E4">
              <w:rPr>
                <w:sz w:val="24"/>
              </w:rPr>
              <w:t>толерантность поведения в рабочем коллективе понимание значимости своей профессии</w:t>
            </w:r>
          </w:p>
        </w:tc>
        <w:tc>
          <w:tcPr>
            <w:tcW w:w="2100" w:type="dxa"/>
            <w:vMerge/>
          </w:tcPr>
          <w:p w14:paraId="3E0B720B" w14:textId="77777777" w:rsidR="00416867" w:rsidRPr="00FE23E4" w:rsidRDefault="00416867" w:rsidP="00A03160">
            <w:pPr>
              <w:pStyle w:val="TableParagraph"/>
              <w:numPr>
                <w:ilvl w:val="0"/>
                <w:numId w:val="79"/>
              </w:numPr>
              <w:suppressAutoHyphens/>
              <w:spacing w:line="270" w:lineRule="atLeast"/>
              <w:ind w:left="0" w:hanging="22"/>
              <w:rPr>
                <w:sz w:val="24"/>
              </w:rPr>
            </w:pPr>
          </w:p>
        </w:tc>
      </w:tr>
      <w:tr w:rsidR="00416867" w:rsidRPr="00FE23E4" w14:paraId="2654638F" w14:textId="77777777" w:rsidTr="00416867">
        <w:tc>
          <w:tcPr>
            <w:tcW w:w="3369" w:type="dxa"/>
          </w:tcPr>
          <w:p w14:paraId="4E1E2C2A" w14:textId="77777777" w:rsidR="00416867" w:rsidRPr="00FE23E4" w:rsidRDefault="00416867" w:rsidP="00922709">
            <w:pPr>
              <w:pStyle w:val="TableParagraph"/>
              <w:suppressAutoHyphens/>
              <w:spacing w:line="270" w:lineRule="exact"/>
              <w:ind w:left="0"/>
              <w:rPr>
                <w:b/>
                <w:sz w:val="24"/>
              </w:rPr>
            </w:pPr>
            <w:r w:rsidRPr="00FE23E4">
              <w:rPr>
                <w:b/>
                <w:sz w:val="24"/>
              </w:rPr>
              <w:t>ОК 07</w:t>
            </w:r>
          </w:p>
          <w:p w14:paraId="76912511" w14:textId="77777777" w:rsidR="00416867" w:rsidRPr="00FE23E4" w:rsidRDefault="00416867" w:rsidP="00922709">
            <w:pPr>
              <w:pStyle w:val="TableParagraph"/>
              <w:suppressAutoHyphens/>
              <w:spacing w:line="273" w:lineRule="exact"/>
              <w:ind w:left="0"/>
              <w:rPr>
                <w:b/>
                <w:sz w:val="24"/>
              </w:rPr>
            </w:pPr>
            <w:r w:rsidRPr="00FE23E4">
              <w:rPr>
                <w:sz w:val="24"/>
              </w:rPr>
              <w:t>Содействовать сохранению окружающей среды, ресурсосбережению, эффективно действовать в чрезвычайных ситуациях</w:t>
            </w:r>
          </w:p>
        </w:tc>
        <w:tc>
          <w:tcPr>
            <w:tcW w:w="3969" w:type="dxa"/>
          </w:tcPr>
          <w:p w14:paraId="3947E6E6" w14:textId="77777777" w:rsidR="00416867" w:rsidRPr="00FE23E4" w:rsidRDefault="00416867" w:rsidP="00922709">
            <w:pPr>
              <w:pStyle w:val="TableParagraph"/>
              <w:suppressAutoHyphens/>
              <w:ind w:left="0" w:hanging="24"/>
              <w:rPr>
                <w:sz w:val="24"/>
              </w:rPr>
            </w:pPr>
            <w:r w:rsidRPr="00FE23E4">
              <w:rPr>
                <w:sz w:val="24"/>
              </w:rPr>
              <w:t>– точность соблюдения правил экологической безопасности при ведении профессиональной деятельности;</w:t>
            </w:r>
          </w:p>
          <w:p w14:paraId="1671EAC9" w14:textId="77777777" w:rsidR="00416867" w:rsidRPr="00FE23E4" w:rsidRDefault="00416867" w:rsidP="00922709">
            <w:pPr>
              <w:pStyle w:val="TableParagraph"/>
              <w:suppressAutoHyphens/>
              <w:spacing w:line="242" w:lineRule="auto"/>
              <w:ind w:left="0"/>
              <w:rPr>
                <w:sz w:val="24"/>
              </w:rPr>
            </w:pPr>
            <w:r w:rsidRPr="00FE23E4">
              <w:rPr>
                <w:sz w:val="24"/>
              </w:rPr>
              <w:t>– эффективность обеспечения ресурсосбережения на рабочем месте</w:t>
            </w:r>
          </w:p>
        </w:tc>
        <w:tc>
          <w:tcPr>
            <w:tcW w:w="2100" w:type="dxa"/>
            <w:vMerge/>
          </w:tcPr>
          <w:p w14:paraId="2B48E3B5" w14:textId="77777777" w:rsidR="00416867" w:rsidRPr="00FE23E4" w:rsidRDefault="00416867" w:rsidP="00E3214C">
            <w:pPr>
              <w:pStyle w:val="TableParagraph"/>
              <w:suppressAutoHyphens/>
              <w:spacing w:line="273" w:lineRule="exact"/>
              <w:ind w:left="0"/>
              <w:rPr>
                <w:b/>
                <w:sz w:val="24"/>
              </w:rPr>
            </w:pPr>
          </w:p>
        </w:tc>
      </w:tr>
      <w:tr w:rsidR="00416867" w:rsidRPr="00FE23E4" w14:paraId="46065801" w14:textId="77777777" w:rsidTr="00416867">
        <w:tc>
          <w:tcPr>
            <w:tcW w:w="3369" w:type="dxa"/>
          </w:tcPr>
          <w:p w14:paraId="0E7C1F66" w14:textId="77777777" w:rsidR="00416867" w:rsidRPr="00FE23E4" w:rsidRDefault="00416867" w:rsidP="00922709">
            <w:pPr>
              <w:pStyle w:val="TableParagraph"/>
              <w:suppressAutoHyphens/>
              <w:spacing w:line="270" w:lineRule="exact"/>
              <w:ind w:left="0"/>
              <w:rPr>
                <w:b/>
                <w:sz w:val="24"/>
              </w:rPr>
            </w:pPr>
            <w:r w:rsidRPr="00FE23E4">
              <w:rPr>
                <w:b/>
                <w:sz w:val="24"/>
              </w:rPr>
              <w:t>ОК. 09</w:t>
            </w:r>
          </w:p>
          <w:p w14:paraId="4ACD333E" w14:textId="77777777" w:rsidR="00416867" w:rsidRPr="00FE23E4" w:rsidRDefault="00416867" w:rsidP="00922709">
            <w:pPr>
              <w:pStyle w:val="TableParagraph"/>
              <w:suppressAutoHyphens/>
              <w:spacing w:line="273" w:lineRule="exact"/>
              <w:ind w:left="0"/>
              <w:rPr>
                <w:b/>
                <w:sz w:val="24"/>
              </w:rPr>
            </w:pPr>
            <w:r w:rsidRPr="00FE23E4">
              <w:rPr>
                <w:sz w:val="24"/>
              </w:rPr>
              <w:t>Использовать информационные технологии в профессиональной деятельности</w:t>
            </w:r>
          </w:p>
        </w:tc>
        <w:tc>
          <w:tcPr>
            <w:tcW w:w="3969" w:type="dxa"/>
          </w:tcPr>
          <w:p w14:paraId="3D33AB4A" w14:textId="77777777" w:rsidR="00416867" w:rsidRPr="00FE23E4" w:rsidRDefault="00416867" w:rsidP="00E3214C">
            <w:pPr>
              <w:pStyle w:val="TableParagraph"/>
              <w:suppressAutoHyphens/>
              <w:spacing w:line="242" w:lineRule="auto"/>
              <w:ind w:left="0"/>
              <w:rPr>
                <w:sz w:val="24"/>
              </w:rPr>
            </w:pPr>
            <w:r w:rsidRPr="00FE23E4">
              <w:rPr>
                <w:sz w:val="24"/>
              </w:rPr>
              <w:t>– адекватность, применения средств информатизации и информационных технологий для реализации профессиональной деятельности</w:t>
            </w:r>
          </w:p>
        </w:tc>
        <w:tc>
          <w:tcPr>
            <w:tcW w:w="2100" w:type="dxa"/>
            <w:vMerge/>
          </w:tcPr>
          <w:p w14:paraId="023F0097" w14:textId="77777777" w:rsidR="00416867" w:rsidRPr="00FE23E4" w:rsidRDefault="00416867" w:rsidP="00E3214C">
            <w:pPr>
              <w:pStyle w:val="TableParagraph"/>
              <w:suppressAutoHyphens/>
              <w:spacing w:line="273" w:lineRule="exact"/>
              <w:ind w:left="0"/>
              <w:rPr>
                <w:b/>
                <w:sz w:val="24"/>
              </w:rPr>
            </w:pPr>
          </w:p>
        </w:tc>
      </w:tr>
      <w:tr w:rsidR="00416867" w:rsidRPr="00FE23E4" w14:paraId="77D0F40A" w14:textId="77777777" w:rsidTr="00416867">
        <w:tc>
          <w:tcPr>
            <w:tcW w:w="3369" w:type="dxa"/>
          </w:tcPr>
          <w:p w14:paraId="7C6AEC36" w14:textId="77777777" w:rsidR="00416867" w:rsidRPr="00FE23E4" w:rsidRDefault="00416867" w:rsidP="00922709">
            <w:pPr>
              <w:pStyle w:val="TableParagraph"/>
              <w:suppressAutoHyphens/>
              <w:spacing w:line="273" w:lineRule="exact"/>
              <w:ind w:left="0"/>
              <w:rPr>
                <w:b/>
                <w:sz w:val="24"/>
              </w:rPr>
            </w:pPr>
            <w:r w:rsidRPr="00FE23E4">
              <w:rPr>
                <w:b/>
                <w:sz w:val="24"/>
              </w:rPr>
              <w:t>ОК 10</w:t>
            </w:r>
          </w:p>
          <w:p w14:paraId="2CF4E042" w14:textId="77777777" w:rsidR="00416867" w:rsidRPr="00FE23E4" w:rsidRDefault="00416867" w:rsidP="00922709">
            <w:pPr>
              <w:pStyle w:val="TableParagraph"/>
              <w:suppressAutoHyphens/>
              <w:spacing w:line="273" w:lineRule="exact"/>
              <w:ind w:left="0"/>
              <w:rPr>
                <w:b/>
                <w:sz w:val="24"/>
              </w:rPr>
            </w:pPr>
            <w:r w:rsidRPr="00FE23E4">
              <w:rPr>
                <w:sz w:val="24"/>
              </w:rPr>
              <w:t>Пользоваться профессиональной документацией на государственном и иностранном языках</w:t>
            </w:r>
          </w:p>
        </w:tc>
        <w:tc>
          <w:tcPr>
            <w:tcW w:w="3969" w:type="dxa"/>
          </w:tcPr>
          <w:p w14:paraId="494C1B91" w14:textId="77777777" w:rsidR="00416867" w:rsidRPr="00FE23E4" w:rsidRDefault="00416867" w:rsidP="00922709">
            <w:pPr>
              <w:pStyle w:val="TableParagraph"/>
              <w:suppressAutoHyphens/>
              <w:spacing w:line="270" w:lineRule="exact"/>
              <w:ind w:left="0"/>
              <w:rPr>
                <w:sz w:val="24"/>
              </w:rPr>
            </w:pPr>
            <w:r w:rsidRPr="00FE23E4">
              <w:rPr>
                <w:sz w:val="24"/>
              </w:rPr>
              <w:t>– адекватность понимания общего смысла четко произнесенных высказываний на известные профессиональные темы);</w:t>
            </w:r>
          </w:p>
          <w:p w14:paraId="07CA707B" w14:textId="77777777" w:rsidR="00416867" w:rsidRPr="00FE23E4" w:rsidRDefault="00416867" w:rsidP="00416867">
            <w:pPr>
              <w:pStyle w:val="TableParagraph"/>
              <w:suppressAutoHyphens/>
              <w:ind w:left="0"/>
              <w:jc w:val="both"/>
              <w:rPr>
                <w:sz w:val="24"/>
              </w:rPr>
            </w:pPr>
            <w:r w:rsidRPr="00FE23E4">
              <w:rPr>
                <w:sz w:val="24"/>
              </w:rPr>
              <w:t>– адекватность применения нормативной документации в профессиональной деятельности;</w:t>
            </w:r>
          </w:p>
          <w:p w14:paraId="7C49DA40" w14:textId="77777777" w:rsidR="00416867" w:rsidRPr="00FE23E4" w:rsidRDefault="00416867" w:rsidP="00922709">
            <w:pPr>
              <w:pStyle w:val="TableParagraph"/>
              <w:suppressAutoHyphens/>
              <w:spacing w:line="242" w:lineRule="auto"/>
              <w:ind w:left="0"/>
              <w:rPr>
                <w:sz w:val="24"/>
              </w:rPr>
            </w:pPr>
            <w:r w:rsidRPr="00FE23E4">
              <w:rPr>
                <w:sz w:val="24"/>
              </w:rPr>
              <w:t xml:space="preserve">– точно, адекватно ситуации обосновывать и объяснить свои действия (текущие и планируемые); </w:t>
            </w:r>
          </w:p>
          <w:p w14:paraId="3846B29A" w14:textId="77777777" w:rsidR="00416867" w:rsidRPr="00FE23E4" w:rsidRDefault="00416867" w:rsidP="00922709">
            <w:pPr>
              <w:pStyle w:val="TableParagraph"/>
              <w:suppressAutoHyphens/>
              <w:spacing w:line="242" w:lineRule="auto"/>
              <w:ind w:left="0"/>
              <w:rPr>
                <w:sz w:val="24"/>
              </w:rPr>
            </w:pPr>
            <w:r w:rsidRPr="00FE23E4">
              <w:rPr>
                <w:sz w:val="24"/>
              </w:rPr>
              <w:t>– правильно писать простые связные сообщения на знакомые или интересующие профессиональные темы</w:t>
            </w:r>
          </w:p>
        </w:tc>
        <w:tc>
          <w:tcPr>
            <w:tcW w:w="2100" w:type="dxa"/>
            <w:vMerge/>
          </w:tcPr>
          <w:p w14:paraId="0B3E8069" w14:textId="77777777" w:rsidR="00416867" w:rsidRPr="00FE23E4" w:rsidRDefault="00416867" w:rsidP="00E3214C">
            <w:pPr>
              <w:pStyle w:val="TableParagraph"/>
              <w:suppressAutoHyphens/>
              <w:spacing w:line="273" w:lineRule="exact"/>
              <w:ind w:left="0"/>
              <w:rPr>
                <w:b/>
                <w:sz w:val="24"/>
              </w:rPr>
            </w:pPr>
          </w:p>
        </w:tc>
      </w:tr>
      <w:tr w:rsidR="00416867" w:rsidRPr="00FE23E4" w14:paraId="3A6455A6" w14:textId="77777777" w:rsidTr="00416867">
        <w:tc>
          <w:tcPr>
            <w:tcW w:w="3369" w:type="dxa"/>
          </w:tcPr>
          <w:p w14:paraId="262F10CE" w14:textId="77777777" w:rsidR="00416867" w:rsidRPr="00FE23E4" w:rsidRDefault="00416867" w:rsidP="00922709">
            <w:pPr>
              <w:pStyle w:val="TableParagraph"/>
              <w:suppressAutoHyphens/>
              <w:spacing w:line="270" w:lineRule="exact"/>
              <w:ind w:left="0"/>
              <w:rPr>
                <w:b/>
                <w:sz w:val="24"/>
              </w:rPr>
            </w:pPr>
            <w:r w:rsidRPr="00FE23E4">
              <w:rPr>
                <w:b/>
                <w:sz w:val="24"/>
              </w:rPr>
              <w:t>ОК 11</w:t>
            </w:r>
          </w:p>
          <w:p w14:paraId="76A47B56" w14:textId="77777777" w:rsidR="00416867" w:rsidRPr="00FE23E4" w:rsidRDefault="00416867" w:rsidP="00922709">
            <w:pPr>
              <w:pStyle w:val="TableParagraph"/>
              <w:suppressAutoHyphens/>
              <w:spacing w:line="273" w:lineRule="exact"/>
              <w:ind w:left="0"/>
              <w:rPr>
                <w:b/>
                <w:sz w:val="24"/>
              </w:rPr>
            </w:pPr>
            <w:r w:rsidRPr="00FE23E4">
              <w:rPr>
                <w:sz w:val="24"/>
              </w:rPr>
              <w:t>Использовать знания по финансовой грамотности, планировать предпринимательскую деятельность в профессиональной сфере</w:t>
            </w:r>
          </w:p>
        </w:tc>
        <w:tc>
          <w:tcPr>
            <w:tcW w:w="3969" w:type="dxa"/>
          </w:tcPr>
          <w:p w14:paraId="1F1C7D8B" w14:textId="77777777" w:rsidR="00416867" w:rsidRPr="00FE23E4" w:rsidRDefault="00416867" w:rsidP="00416867">
            <w:pPr>
              <w:pStyle w:val="TableParagraph"/>
              <w:suppressAutoHyphens/>
              <w:ind w:left="0"/>
              <w:jc w:val="both"/>
              <w:rPr>
                <w:sz w:val="24"/>
              </w:rPr>
            </w:pPr>
            <w:r w:rsidRPr="00FE23E4">
              <w:rPr>
                <w:sz w:val="24"/>
              </w:rPr>
              <w:t>– обосновано аргументирует достоинства и недостатки коммерческой идеи;</w:t>
            </w:r>
          </w:p>
          <w:p w14:paraId="2308F52B" w14:textId="77777777" w:rsidR="00416867" w:rsidRPr="00FE23E4" w:rsidRDefault="00416867" w:rsidP="00416867">
            <w:pPr>
              <w:pStyle w:val="TableParagraph"/>
              <w:suppressAutoHyphens/>
              <w:ind w:left="0"/>
              <w:jc w:val="both"/>
              <w:rPr>
                <w:sz w:val="24"/>
              </w:rPr>
            </w:pPr>
            <w:r w:rsidRPr="00FE23E4">
              <w:rPr>
                <w:sz w:val="24"/>
              </w:rPr>
              <w:t>– презентовать идеи открытия собственного дела в профессиональной деятельности;</w:t>
            </w:r>
          </w:p>
          <w:p w14:paraId="29B24AE3" w14:textId="77777777" w:rsidR="00416867" w:rsidRPr="00FE23E4" w:rsidRDefault="00416867" w:rsidP="00416867">
            <w:pPr>
              <w:pStyle w:val="TableParagraph"/>
              <w:suppressAutoHyphens/>
              <w:ind w:left="0"/>
              <w:jc w:val="both"/>
              <w:rPr>
                <w:sz w:val="24"/>
              </w:rPr>
            </w:pPr>
            <w:r w:rsidRPr="00FE23E4">
              <w:rPr>
                <w:sz w:val="24"/>
              </w:rPr>
              <w:t>– полнота содержания бизнес-плана;</w:t>
            </w:r>
          </w:p>
          <w:p w14:paraId="37EFBF41" w14:textId="77777777" w:rsidR="00416867" w:rsidRPr="00FE23E4" w:rsidRDefault="00416867" w:rsidP="00922709">
            <w:pPr>
              <w:pStyle w:val="TableParagraph"/>
              <w:suppressAutoHyphens/>
              <w:spacing w:line="242" w:lineRule="auto"/>
              <w:ind w:left="0"/>
              <w:rPr>
                <w:sz w:val="24"/>
              </w:rPr>
            </w:pPr>
            <w:r w:rsidRPr="00FE23E4">
              <w:rPr>
                <w:sz w:val="24"/>
              </w:rPr>
              <w:t>правильно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w:t>
            </w:r>
          </w:p>
        </w:tc>
        <w:tc>
          <w:tcPr>
            <w:tcW w:w="2100" w:type="dxa"/>
            <w:vMerge/>
          </w:tcPr>
          <w:p w14:paraId="038903D3" w14:textId="77777777" w:rsidR="00416867" w:rsidRPr="00FE23E4" w:rsidRDefault="00416867" w:rsidP="00E3214C">
            <w:pPr>
              <w:pStyle w:val="TableParagraph"/>
              <w:suppressAutoHyphens/>
              <w:spacing w:line="273" w:lineRule="exact"/>
              <w:ind w:left="0"/>
              <w:rPr>
                <w:b/>
                <w:sz w:val="24"/>
              </w:rPr>
            </w:pPr>
          </w:p>
        </w:tc>
      </w:tr>
    </w:tbl>
    <w:p w14:paraId="36368A49" w14:textId="77777777" w:rsidR="00C26AFA" w:rsidRPr="00FE23E4" w:rsidRDefault="00C26AFA" w:rsidP="002512A7">
      <w:pPr>
        <w:suppressAutoHyphens/>
        <w:spacing w:line="270" w:lineRule="atLeast"/>
        <w:rPr>
          <w:sz w:val="24"/>
        </w:rPr>
        <w:sectPr w:rsidR="00C26AFA" w:rsidRPr="00FE23E4" w:rsidSect="000E17A8">
          <w:footerReference w:type="default" r:id="rId59"/>
          <w:pgSz w:w="11910" w:h="16840"/>
          <w:pgMar w:top="1134" w:right="850" w:bottom="1134" w:left="1701" w:header="0" w:footer="1218" w:gutter="0"/>
          <w:cols w:space="720"/>
        </w:sectPr>
      </w:pPr>
    </w:p>
    <w:p w14:paraId="6563E936" w14:textId="77777777" w:rsidR="00C26AFA" w:rsidRPr="00FE23E4" w:rsidRDefault="00920D03" w:rsidP="002512A7">
      <w:pPr>
        <w:pStyle w:val="1"/>
        <w:suppressAutoHyphens/>
        <w:spacing w:before="202" w:line="412" w:lineRule="auto"/>
        <w:ind w:left="0" w:firstLine="773"/>
        <w:jc w:val="right"/>
        <w:rPr>
          <w:b w:val="0"/>
        </w:rPr>
      </w:pPr>
      <w:r w:rsidRPr="00FE23E4">
        <w:lastRenderedPageBreak/>
        <w:t>Приложение 2</w:t>
      </w:r>
      <w:r w:rsidR="002D55BD" w:rsidRPr="00FE23E4">
        <w:t>.1</w:t>
      </w:r>
      <w:r w:rsidR="00950BE5" w:rsidRPr="00FE23E4">
        <w:br/>
      </w:r>
      <w:r w:rsidR="002D55BD" w:rsidRPr="00FE23E4">
        <w:rPr>
          <w:b w:val="0"/>
        </w:rPr>
        <w:t>к ПООП специальности</w:t>
      </w:r>
    </w:p>
    <w:p w14:paraId="44F69C87" w14:textId="77777777" w:rsidR="00C26AFA" w:rsidRPr="00FE23E4" w:rsidRDefault="002D55BD" w:rsidP="002512A7">
      <w:pPr>
        <w:suppressAutoHyphens/>
        <w:spacing w:before="2"/>
        <w:jc w:val="right"/>
        <w:rPr>
          <w:sz w:val="24"/>
        </w:rPr>
      </w:pPr>
      <w:r w:rsidRPr="00FE23E4">
        <w:rPr>
          <w:sz w:val="24"/>
        </w:rPr>
        <w:t>43.02.08 Сервис домашнего и коммунального хозяйства</w:t>
      </w:r>
    </w:p>
    <w:p w14:paraId="43DFADB3" w14:textId="77777777" w:rsidR="00C26AFA" w:rsidRPr="00FE23E4" w:rsidRDefault="00C26AFA" w:rsidP="002512A7">
      <w:pPr>
        <w:pStyle w:val="a3"/>
        <w:suppressAutoHyphens/>
        <w:rPr>
          <w:b/>
          <w:sz w:val="26"/>
        </w:rPr>
      </w:pPr>
    </w:p>
    <w:p w14:paraId="771790E1" w14:textId="77777777" w:rsidR="00C26AFA" w:rsidRPr="00FE23E4" w:rsidRDefault="00C26AFA" w:rsidP="002512A7">
      <w:pPr>
        <w:pStyle w:val="a3"/>
        <w:suppressAutoHyphens/>
        <w:rPr>
          <w:b/>
          <w:sz w:val="26"/>
        </w:rPr>
      </w:pPr>
    </w:p>
    <w:p w14:paraId="5E1DF44F" w14:textId="77777777" w:rsidR="00C26AFA" w:rsidRPr="00FE23E4" w:rsidRDefault="00C26AFA" w:rsidP="002512A7">
      <w:pPr>
        <w:pStyle w:val="a3"/>
        <w:suppressAutoHyphens/>
        <w:rPr>
          <w:b/>
          <w:sz w:val="26"/>
        </w:rPr>
      </w:pPr>
    </w:p>
    <w:p w14:paraId="3E325C2E" w14:textId="77777777" w:rsidR="00C26AFA" w:rsidRPr="00FE23E4" w:rsidRDefault="00C26AFA" w:rsidP="002512A7">
      <w:pPr>
        <w:pStyle w:val="a3"/>
        <w:suppressAutoHyphens/>
        <w:rPr>
          <w:b/>
          <w:sz w:val="26"/>
        </w:rPr>
      </w:pPr>
    </w:p>
    <w:p w14:paraId="2D07369D" w14:textId="77777777" w:rsidR="00C26AFA" w:rsidRPr="00FE23E4" w:rsidRDefault="00C26AFA" w:rsidP="002512A7">
      <w:pPr>
        <w:pStyle w:val="a3"/>
        <w:suppressAutoHyphens/>
        <w:rPr>
          <w:b/>
          <w:sz w:val="26"/>
        </w:rPr>
      </w:pPr>
    </w:p>
    <w:p w14:paraId="08C70014" w14:textId="77777777" w:rsidR="00C26AFA" w:rsidRPr="00FE23E4" w:rsidRDefault="00C26AFA" w:rsidP="002512A7">
      <w:pPr>
        <w:pStyle w:val="a3"/>
        <w:suppressAutoHyphens/>
        <w:rPr>
          <w:b/>
          <w:sz w:val="26"/>
        </w:rPr>
      </w:pPr>
    </w:p>
    <w:p w14:paraId="555AA6FA" w14:textId="77777777" w:rsidR="00C26AFA" w:rsidRPr="00FE23E4" w:rsidRDefault="00C26AFA" w:rsidP="002512A7">
      <w:pPr>
        <w:pStyle w:val="a3"/>
        <w:suppressAutoHyphens/>
        <w:rPr>
          <w:b/>
          <w:sz w:val="26"/>
        </w:rPr>
      </w:pPr>
    </w:p>
    <w:p w14:paraId="11C4A901" w14:textId="77777777" w:rsidR="00C26AFA" w:rsidRPr="00FE23E4" w:rsidRDefault="00C26AFA" w:rsidP="002512A7">
      <w:pPr>
        <w:pStyle w:val="a3"/>
        <w:suppressAutoHyphens/>
        <w:rPr>
          <w:b/>
          <w:sz w:val="26"/>
        </w:rPr>
      </w:pPr>
    </w:p>
    <w:p w14:paraId="40943938" w14:textId="77777777" w:rsidR="00C26AFA" w:rsidRPr="00FE23E4" w:rsidRDefault="00C26AFA" w:rsidP="002512A7">
      <w:pPr>
        <w:pStyle w:val="a3"/>
        <w:suppressAutoHyphens/>
        <w:rPr>
          <w:b/>
          <w:sz w:val="26"/>
        </w:rPr>
      </w:pPr>
    </w:p>
    <w:p w14:paraId="1163F97B" w14:textId="77777777" w:rsidR="00C26AFA" w:rsidRPr="00FE23E4" w:rsidRDefault="00C26AFA" w:rsidP="002512A7">
      <w:pPr>
        <w:pStyle w:val="a3"/>
        <w:suppressAutoHyphens/>
        <w:rPr>
          <w:b/>
          <w:sz w:val="26"/>
        </w:rPr>
      </w:pPr>
    </w:p>
    <w:p w14:paraId="436698E2" w14:textId="77777777" w:rsidR="00C26AFA" w:rsidRPr="00FE23E4" w:rsidRDefault="00C26AFA" w:rsidP="002512A7">
      <w:pPr>
        <w:pStyle w:val="a3"/>
        <w:suppressAutoHyphens/>
        <w:rPr>
          <w:b/>
          <w:sz w:val="26"/>
        </w:rPr>
      </w:pPr>
    </w:p>
    <w:p w14:paraId="5203EE97" w14:textId="77777777" w:rsidR="00C26AFA" w:rsidRPr="00FE23E4" w:rsidRDefault="00C26AFA" w:rsidP="002512A7">
      <w:pPr>
        <w:pStyle w:val="a3"/>
        <w:suppressAutoHyphens/>
        <w:rPr>
          <w:b/>
          <w:sz w:val="26"/>
        </w:rPr>
      </w:pPr>
    </w:p>
    <w:p w14:paraId="7BE5048C" w14:textId="77777777" w:rsidR="00C26AFA" w:rsidRPr="00FE23E4" w:rsidRDefault="00C26AFA" w:rsidP="002512A7">
      <w:pPr>
        <w:pStyle w:val="a3"/>
        <w:suppressAutoHyphens/>
        <w:rPr>
          <w:b/>
          <w:sz w:val="26"/>
        </w:rPr>
      </w:pPr>
    </w:p>
    <w:p w14:paraId="1BEC6C11" w14:textId="77777777" w:rsidR="00C26AFA" w:rsidRPr="00FE23E4" w:rsidRDefault="00C26AFA" w:rsidP="002512A7">
      <w:pPr>
        <w:pStyle w:val="a3"/>
        <w:suppressAutoHyphens/>
        <w:rPr>
          <w:b/>
          <w:sz w:val="26"/>
        </w:rPr>
      </w:pPr>
    </w:p>
    <w:p w14:paraId="57FA8FBB" w14:textId="77777777" w:rsidR="00C26AFA" w:rsidRPr="00FE23E4" w:rsidRDefault="00C26AFA" w:rsidP="002512A7">
      <w:pPr>
        <w:pStyle w:val="a3"/>
        <w:suppressAutoHyphens/>
        <w:rPr>
          <w:b/>
          <w:sz w:val="26"/>
        </w:rPr>
      </w:pPr>
    </w:p>
    <w:p w14:paraId="4268E4AE" w14:textId="77777777" w:rsidR="00C26AFA" w:rsidRPr="00FE23E4" w:rsidRDefault="00C26AFA" w:rsidP="002512A7">
      <w:pPr>
        <w:pStyle w:val="a3"/>
        <w:suppressAutoHyphens/>
        <w:spacing w:before="1"/>
        <w:rPr>
          <w:b/>
        </w:rPr>
      </w:pPr>
    </w:p>
    <w:p w14:paraId="4D19C8B1" w14:textId="77777777" w:rsidR="00C26AFA" w:rsidRPr="00FE23E4" w:rsidRDefault="002D55BD" w:rsidP="002512A7">
      <w:pPr>
        <w:pStyle w:val="1"/>
        <w:suppressAutoHyphens/>
        <w:ind w:left="0"/>
        <w:jc w:val="center"/>
      </w:pPr>
      <w:r w:rsidRPr="00FE23E4">
        <w:t>ПРИМЕРНАЯ РАБОЧАЯ ПРОГРАММА УЧЕБНОЙ ДИСЦИПЛИНЫ</w:t>
      </w:r>
    </w:p>
    <w:p w14:paraId="71351433" w14:textId="77777777" w:rsidR="00C26AFA" w:rsidRPr="00FE23E4" w:rsidRDefault="00C26AFA" w:rsidP="002512A7">
      <w:pPr>
        <w:pStyle w:val="a3"/>
        <w:suppressAutoHyphens/>
        <w:rPr>
          <w:b/>
          <w:sz w:val="26"/>
        </w:rPr>
      </w:pPr>
    </w:p>
    <w:p w14:paraId="1C54E9EE" w14:textId="77777777" w:rsidR="00C26AFA" w:rsidRPr="00FE23E4" w:rsidRDefault="00C26AFA" w:rsidP="002512A7">
      <w:pPr>
        <w:pStyle w:val="a3"/>
        <w:suppressAutoHyphens/>
        <w:spacing w:before="8"/>
        <w:rPr>
          <w:b/>
          <w:sz w:val="32"/>
        </w:rPr>
      </w:pPr>
    </w:p>
    <w:p w14:paraId="009F1D9E" w14:textId="77777777" w:rsidR="00C26AFA" w:rsidRPr="00FE23E4" w:rsidRDefault="002D55BD" w:rsidP="002512A7">
      <w:pPr>
        <w:suppressAutoHyphens/>
        <w:jc w:val="center"/>
        <w:rPr>
          <w:b/>
          <w:sz w:val="24"/>
        </w:rPr>
      </w:pPr>
      <w:r w:rsidRPr="00FE23E4">
        <w:rPr>
          <w:b/>
          <w:sz w:val="24"/>
        </w:rPr>
        <w:t xml:space="preserve">ОГСЭ.01 </w:t>
      </w:r>
      <w:r w:rsidR="00950BE5" w:rsidRPr="00FE23E4">
        <w:rPr>
          <w:b/>
          <w:sz w:val="24"/>
        </w:rPr>
        <w:t>Основы философии</w:t>
      </w:r>
    </w:p>
    <w:p w14:paraId="733FD4D1" w14:textId="77777777" w:rsidR="00C26AFA" w:rsidRPr="00FE23E4" w:rsidRDefault="00C26AFA" w:rsidP="002512A7">
      <w:pPr>
        <w:pStyle w:val="a3"/>
        <w:suppressAutoHyphens/>
        <w:rPr>
          <w:b/>
          <w:sz w:val="26"/>
        </w:rPr>
      </w:pPr>
    </w:p>
    <w:p w14:paraId="72D44C63" w14:textId="77777777" w:rsidR="00C26AFA" w:rsidRPr="00FE23E4" w:rsidRDefault="00C26AFA" w:rsidP="002512A7">
      <w:pPr>
        <w:pStyle w:val="a3"/>
        <w:suppressAutoHyphens/>
        <w:rPr>
          <w:b/>
          <w:sz w:val="26"/>
        </w:rPr>
      </w:pPr>
    </w:p>
    <w:p w14:paraId="55835E16" w14:textId="77777777" w:rsidR="00C26AFA" w:rsidRPr="00FE23E4" w:rsidRDefault="00C26AFA" w:rsidP="002512A7">
      <w:pPr>
        <w:pStyle w:val="a3"/>
        <w:suppressAutoHyphens/>
        <w:rPr>
          <w:b/>
          <w:sz w:val="26"/>
        </w:rPr>
      </w:pPr>
    </w:p>
    <w:p w14:paraId="2BBD5007" w14:textId="77777777" w:rsidR="00C26AFA" w:rsidRPr="00FE23E4" w:rsidRDefault="00C26AFA" w:rsidP="002512A7">
      <w:pPr>
        <w:pStyle w:val="a3"/>
        <w:suppressAutoHyphens/>
        <w:rPr>
          <w:b/>
          <w:sz w:val="26"/>
        </w:rPr>
      </w:pPr>
    </w:p>
    <w:p w14:paraId="18B3F4D0" w14:textId="77777777" w:rsidR="00C26AFA" w:rsidRPr="00FE23E4" w:rsidRDefault="00C26AFA" w:rsidP="002512A7">
      <w:pPr>
        <w:pStyle w:val="a3"/>
        <w:suppressAutoHyphens/>
        <w:rPr>
          <w:b/>
          <w:sz w:val="26"/>
        </w:rPr>
      </w:pPr>
    </w:p>
    <w:p w14:paraId="4AC381FD" w14:textId="77777777" w:rsidR="00C26AFA" w:rsidRPr="00FE23E4" w:rsidRDefault="00C26AFA" w:rsidP="002512A7">
      <w:pPr>
        <w:pStyle w:val="a3"/>
        <w:suppressAutoHyphens/>
        <w:rPr>
          <w:b/>
          <w:sz w:val="26"/>
        </w:rPr>
      </w:pPr>
    </w:p>
    <w:p w14:paraId="495EAA1D" w14:textId="77777777" w:rsidR="00C26AFA" w:rsidRPr="00FE23E4" w:rsidRDefault="00C26AFA" w:rsidP="002512A7">
      <w:pPr>
        <w:pStyle w:val="a3"/>
        <w:suppressAutoHyphens/>
        <w:rPr>
          <w:b/>
          <w:sz w:val="26"/>
        </w:rPr>
      </w:pPr>
    </w:p>
    <w:p w14:paraId="4FB10741" w14:textId="77777777" w:rsidR="00C26AFA" w:rsidRPr="00FE23E4" w:rsidRDefault="00C26AFA" w:rsidP="002512A7">
      <w:pPr>
        <w:pStyle w:val="a3"/>
        <w:suppressAutoHyphens/>
        <w:rPr>
          <w:b/>
          <w:sz w:val="26"/>
        </w:rPr>
      </w:pPr>
    </w:p>
    <w:p w14:paraId="557037F5" w14:textId="77777777" w:rsidR="00C26AFA" w:rsidRPr="00FE23E4" w:rsidRDefault="00C26AFA" w:rsidP="002512A7">
      <w:pPr>
        <w:pStyle w:val="a3"/>
        <w:suppressAutoHyphens/>
        <w:rPr>
          <w:b/>
          <w:sz w:val="26"/>
        </w:rPr>
      </w:pPr>
    </w:p>
    <w:p w14:paraId="4D1F88B2" w14:textId="77777777" w:rsidR="00C26AFA" w:rsidRPr="00FE23E4" w:rsidRDefault="00C26AFA" w:rsidP="002512A7">
      <w:pPr>
        <w:pStyle w:val="a3"/>
        <w:suppressAutoHyphens/>
        <w:rPr>
          <w:b/>
          <w:sz w:val="26"/>
        </w:rPr>
      </w:pPr>
    </w:p>
    <w:p w14:paraId="4DCBF492" w14:textId="77777777" w:rsidR="00C26AFA" w:rsidRPr="00FE23E4" w:rsidRDefault="00C26AFA" w:rsidP="002512A7">
      <w:pPr>
        <w:pStyle w:val="a3"/>
        <w:suppressAutoHyphens/>
        <w:rPr>
          <w:b/>
          <w:sz w:val="26"/>
        </w:rPr>
      </w:pPr>
    </w:p>
    <w:p w14:paraId="24727210" w14:textId="77777777" w:rsidR="00C26AFA" w:rsidRPr="00FE23E4" w:rsidRDefault="00C26AFA" w:rsidP="002512A7">
      <w:pPr>
        <w:pStyle w:val="a3"/>
        <w:suppressAutoHyphens/>
        <w:rPr>
          <w:b/>
          <w:sz w:val="26"/>
        </w:rPr>
      </w:pPr>
    </w:p>
    <w:p w14:paraId="558E8E4D" w14:textId="77777777" w:rsidR="00C26AFA" w:rsidRPr="00FE23E4" w:rsidRDefault="00C26AFA" w:rsidP="002512A7">
      <w:pPr>
        <w:pStyle w:val="a3"/>
        <w:suppressAutoHyphens/>
        <w:rPr>
          <w:b/>
          <w:sz w:val="26"/>
        </w:rPr>
      </w:pPr>
    </w:p>
    <w:p w14:paraId="58F60C8B" w14:textId="77777777" w:rsidR="00C26AFA" w:rsidRPr="00FE23E4" w:rsidRDefault="00C26AFA" w:rsidP="002512A7">
      <w:pPr>
        <w:pStyle w:val="a3"/>
        <w:suppressAutoHyphens/>
        <w:rPr>
          <w:b/>
          <w:sz w:val="26"/>
        </w:rPr>
      </w:pPr>
    </w:p>
    <w:p w14:paraId="724C11E6" w14:textId="77777777" w:rsidR="00C26AFA" w:rsidRPr="00FE23E4" w:rsidRDefault="00C26AFA" w:rsidP="002512A7">
      <w:pPr>
        <w:pStyle w:val="a3"/>
        <w:suppressAutoHyphens/>
        <w:rPr>
          <w:b/>
          <w:sz w:val="26"/>
        </w:rPr>
      </w:pPr>
    </w:p>
    <w:p w14:paraId="6B57A9DA" w14:textId="77777777" w:rsidR="00C26AFA" w:rsidRPr="00FE23E4" w:rsidRDefault="00C26AFA" w:rsidP="002512A7">
      <w:pPr>
        <w:pStyle w:val="a3"/>
        <w:suppressAutoHyphens/>
        <w:rPr>
          <w:b/>
          <w:sz w:val="26"/>
        </w:rPr>
      </w:pPr>
    </w:p>
    <w:p w14:paraId="1D1BEF6E" w14:textId="77777777" w:rsidR="00C26AFA" w:rsidRPr="00FE23E4" w:rsidRDefault="00920D03" w:rsidP="002512A7">
      <w:pPr>
        <w:pStyle w:val="1"/>
        <w:suppressAutoHyphens/>
        <w:spacing w:before="175"/>
        <w:ind w:left="0"/>
        <w:jc w:val="center"/>
      </w:pPr>
      <w:r w:rsidRPr="00FE23E4">
        <w:t>2021</w:t>
      </w:r>
      <w:r w:rsidR="002D55BD" w:rsidRPr="00FE23E4">
        <w:t xml:space="preserve"> г.</w:t>
      </w:r>
    </w:p>
    <w:p w14:paraId="53BD23B4" w14:textId="77777777" w:rsidR="00C26AFA" w:rsidRPr="00FE23E4" w:rsidRDefault="00C26AFA" w:rsidP="002512A7">
      <w:pPr>
        <w:suppressAutoHyphens/>
        <w:jc w:val="center"/>
        <w:sectPr w:rsidR="00C26AFA" w:rsidRPr="00FE23E4" w:rsidSect="000E17A8">
          <w:pgSz w:w="11910" w:h="16840"/>
          <w:pgMar w:top="1134" w:right="850" w:bottom="1134" w:left="1701" w:header="0" w:footer="1218" w:gutter="0"/>
          <w:cols w:space="720"/>
        </w:sectPr>
      </w:pPr>
    </w:p>
    <w:p w14:paraId="1A0F9AF1" w14:textId="77777777" w:rsidR="00C26AFA" w:rsidRPr="00FE23E4" w:rsidRDefault="002D55BD" w:rsidP="002512A7">
      <w:pPr>
        <w:suppressAutoHyphens/>
        <w:spacing w:before="64"/>
        <w:jc w:val="center"/>
        <w:rPr>
          <w:b/>
          <w:sz w:val="24"/>
        </w:rPr>
      </w:pPr>
      <w:r w:rsidRPr="00FE23E4">
        <w:rPr>
          <w:b/>
          <w:sz w:val="24"/>
        </w:rPr>
        <w:lastRenderedPageBreak/>
        <w:t>СОДЕРЖАНИЕ</w:t>
      </w:r>
    </w:p>
    <w:p w14:paraId="63B7CE44" w14:textId="77777777" w:rsidR="00C26AFA" w:rsidRPr="00FE23E4" w:rsidRDefault="00C26AFA" w:rsidP="002512A7">
      <w:pPr>
        <w:pStyle w:val="a3"/>
        <w:suppressAutoHyphens/>
        <w:rPr>
          <w:b/>
          <w:sz w:val="20"/>
        </w:rPr>
      </w:pPr>
    </w:p>
    <w:p w14:paraId="1D70E1D2" w14:textId="77777777" w:rsidR="00C26AFA" w:rsidRPr="00FE23E4" w:rsidRDefault="00C26AFA" w:rsidP="002512A7">
      <w:pPr>
        <w:pStyle w:val="a3"/>
        <w:suppressAutoHyphens/>
        <w:spacing w:after="1"/>
        <w:rPr>
          <w:b/>
          <w:sz w:val="10"/>
        </w:rPr>
      </w:pPr>
    </w:p>
    <w:tbl>
      <w:tblPr>
        <w:tblStyle w:val="TableNormal"/>
        <w:tblW w:w="0" w:type="auto"/>
        <w:tblInd w:w="309" w:type="dxa"/>
        <w:tblLayout w:type="fixed"/>
        <w:tblLook w:val="01E0" w:firstRow="1" w:lastRow="1" w:firstColumn="1" w:lastColumn="1" w:noHBand="0" w:noVBand="0"/>
      </w:tblPr>
      <w:tblGrid>
        <w:gridCol w:w="8855"/>
      </w:tblGrid>
      <w:tr w:rsidR="00C26AFA" w:rsidRPr="00FE23E4" w14:paraId="5A9D8127" w14:textId="77777777">
        <w:trPr>
          <w:trHeight w:val="834"/>
        </w:trPr>
        <w:tc>
          <w:tcPr>
            <w:tcW w:w="8855" w:type="dxa"/>
          </w:tcPr>
          <w:p w14:paraId="0E93E3F9" w14:textId="77777777" w:rsidR="00C26AFA" w:rsidRPr="00FE23E4" w:rsidRDefault="002D55BD" w:rsidP="002512A7">
            <w:pPr>
              <w:pStyle w:val="TableParagraph"/>
              <w:suppressAutoHyphens/>
              <w:ind w:left="0"/>
              <w:rPr>
                <w:b/>
                <w:sz w:val="24"/>
              </w:rPr>
            </w:pPr>
            <w:r w:rsidRPr="00FE23E4">
              <w:rPr>
                <w:b/>
                <w:sz w:val="24"/>
              </w:rPr>
              <w:t>1. ОБЩАЯ ХАРАКТЕРИСТИКА ПРИМЕРНОЙ РАБОЧЕЙ ПРОГРАММЫ УЧЕБНОЙ ДИСЦИПЛИНЫ</w:t>
            </w:r>
          </w:p>
        </w:tc>
      </w:tr>
      <w:tr w:rsidR="00C26AFA" w:rsidRPr="00FE23E4" w14:paraId="6361DA73" w14:textId="77777777" w:rsidTr="00950BE5">
        <w:trPr>
          <w:trHeight w:val="565"/>
        </w:trPr>
        <w:tc>
          <w:tcPr>
            <w:tcW w:w="8855" w:type="dxa"/>
          </w:tcPr>
          <w:p w14:paraId="677089C3" w14:textId="77777777" w:rsidR="00C26AFA" w:rsidRPr="00FE23E4" w:rsidRDefault="002D55BD" w:rsidP="002512A7">
            <w:pPr>
              <w:pStyle w:val="TableParagraph"/>
              <w:suppressAutoHyphens/>
              <w:spacing w:before="1"/>
              <w:ind w:left="0"/>
              <w:rPr>
                <w:b/>
                <w:sz w:val="24"/>
              </w:rPr>
            </w:pPr>
            <w:r w:rsidRPr="00FE23E4">
              <w:rPr>
                <w:b/>
                <w:sz w:val="24"/>
              </w:rPr>
              <w:t>2. СТРУКТУРА И СОДЕРЖАНИЕ УЧЕБНОЙ ДИСЦИПЛИНЫ</w:t>
            </w:r>
          </w:p>
        </w:tc>
      </w:tr>
      <w:tr w:rsidR="00C26AFA" w:rsidRPr="00FE23E4" w14:paraId="5AE1A872" w14:textId="77777777" w:rsidTr="00950BE5">
        <w:trPr>
          <w:trHeight w:val="573"/>
        </w:trPr>
        <w:tc>
          <w:tcPr>
            <w:tcW w:w="8855" w:type="dxa"/>
          </w:tcPr>
          <w:p w14:paraId="3C065B19" w14:textId="77777777" w:rsidR="00C26AFA" w:rsidRPr="00FE23E4" w:rsidRDefault="002D55BD" w:rsidP="002512A7">
            <w:pPr>
              <w:pStyle w:val="TableParagraph"/>
              <w:suppressAutoHyphens/>
              <w:ind w:left="0"/>
              <w:rPr>
                <w:b/>
                <w:sz w:val="24"/>
              </w:rPr>
            </w:pPr>
            <w:r w:rsidRPr="00FE23E4">
              <w:rPr>
                <w:b/>
                <w:sz w:val="24"/>
              </w:rPr>
              <w:t>3. УСЛОВИЯ РЕАЛИЗАЦИИ УЧЕБНОЙ ДИСЦИПЛИНЫ</w:t>
            </w:r>
          </w:p>
        </w:tc>
      </w:tr>
      <w:tr w:rsidR="00C26AFA" w:rsidRPr="00FE23E4" w14:paraId="32FB8668" w14:textId="77777777">
        <w:trPr>
          <w:trHeight w:val="872"/>
        </w:trPr>
        <w:tc>
          <w:tcPr>
            <w:tcW w:w="8855" w:type="dxa"/>
          </w:tcPr>
          <w:p w14:paraId="1E07F981" w14:textId="77777777" w:rsidR="00C26AFA" w:rsidRPr="00FE23E4" w:rsidRDefault="002D55BD" w:rsidP="002512A7">
            <w:pPr>
              <w:pStyle w:val="TableParagraph"/>
              <w:suppressAutoHyphens/>
              <w:spacing w:line="270" w:lineRule="atLeast"/>
              <w:ind w:left="0"/>
              <w:rPr>
                <w:b/>
                <w:sz w:val="24"/>
              </w:rPr>
            </w:pPr>
            <w:r w:rsidRPr="00FE23E4">
              <w:rPr>
                <w:b/>
                <w:sz w:val="24"/>
              </w:rPr>
              <w:t>4. КОНТРОЛЬ И ОЦЕНКА РЕЗУЛЬТАТОВ ОСВОЕНИЯ УЧЕБНОЙ ДИСЦИПЛИНЫ</w:t>
            </w:r>
          </w:p>
        </w:tc>
      </w:tr>
    </w:tbl>
    <w:p w14:paraId="766014A0" w14:textId="77777777" w:rsidR="00C26AFA" w:rsidRPr="00FE23E4" w:rsidRDefault="00C26AFA" w:rsidP="002512A7">
      <w:pPr>
        <w:suppressAutoHyphens/>
        <w:spacing w:line="270" w:lineRule="atLeast"/>
        <w:rPr>
          <w:sz w:val="24"/>
        </w:rPr>
        <w:sectPr w:rsidR="00C26AFA" w:rsidRPr="00FE23E4" w:rsidSect="000E17A8">
          <w:pgSz w:w="11910" w:h="16840"/>
          <w:pgMar w:top="1134" w:right="850" w:bottom="1134" w:left="1701" w:header="0" w:footer="1218" w:gutter="0"/>
          <w:cols w:space="720"/>
        </w:sectPr>
      </w:pPr>
    </w:p>
    <w:p w14:paraId="5F043DF3" w14:textId="77777777" w:rsidR="00E26749" w:rsidRPr="00FE23E4" w:rsidRDefault="00E26749" w:rsidP="00950BE5">
      <w:pPr>
        <w:pStyle w:val="1"/>
        <w:suppressAutoHyphens/>
        <w:ind w:left="0"/>
        <w:jc w:val="center"/>
      </w:pPr>
    </w:p>
    <w:p w14:paraId="40C98EFC" w14:textId="77777777" w:rsidR="00C26AFA" w:rsidRPr="00FE23E4" w:rsidRDefault="00950BE5" w:rsidP="00950BE5">
      <w:pPr>
        <w:pStyle w:val="1"/>
        <w:suppressAutoHyphens/>
        <w:ind w:left="0"/>
        <w:jc w:val="center"/>
      </w:pPr>
      <w:r w:rsidRPr="00FE23E4">
        <w:t xml:space="preserve">1. </w:t>
      </w:r>
      <w:r w:rsidR="002D55BD" w:rsidRPr="00FE23E4">
        <w:t>ОБЩАЯ ХАРАКТЕРИСТИКА ПРИМЕРНОЙ РАБОЧЕЙ ПРОГРАММЫ УЧЕБНОЙ ДИСЦИПЛИНЫ</w:t>
      </w:r>
      <w:r w:rsidRPr="00FE23E4">
        <w:t xml:space="preserve"> «</w:t>
      </w:r>
      <w:r w:rsidR="002D55BD" w:rsidRPr="00FE23E4">
        <w:t>ОГСЭ</w:t>
      </w:r>
      <w:r w:rsidRPr="00FE23E4">
        <w:t>.</w:t>
      </w:r>
      <w:r w:rsidR="002D55BD" w:rsidRPr="00FE23E4">
        <w:t>01 Основы философии</w:t>
      </w:r>
      <w:r w:rsidRPr="00FE23E4">
        <w:t>»</w:t>
      </w:r>
    </w:p>
    <w:p w14:paraId="0F7F2F1E" w14:textId="77777777" w:rsidR="00950BE5" w:rsidRPr="00FE23E4" w:rsidRDefault="00950BE5" w:rsidP="00347073">
      <w:pPr>
        <w:suppressAutoHyphens/>
        <w:ind w:firstLine="720"/>
        <w:jc w:val="both"/>
        <w:rPr>
          <w:b/>
          <w:sz w:val="24"/>
          <w:szCs w:val="24"/>
        </w:rPr>
      </w:pPr>
    </w:p>
    <w:p w14:paraId="1D3F5603" w14:textId="77777777" w:rsidR="009F1B60" w:rsidRPr="00FE23E4" w:rsidRDefault="009F1B60" w:rsidP="00347073">
      <w:pPr>
        <w:suppressAutoHyphens/>
        <w:ind w:firstLine="720"/>
        <w:jc w:val="both"/>
        <w:rPr>
          <w:sz w:val="24"/>
          <w:szCs w:val="24"/>
        </w:rPr>
      </w:pPr>
      <w:r w:rsidRPr="00FE23E4">
        <w:rPr>
          <w:b/>
          <w:sz w:val="24"/>
          <w:szCs w:val="24"/>
        </w:rPr>
        <w:t>1.1. Место дисциплины в структуре осн</w:t>
      </w:r>
      <w:r w:rsidR="00950BE5" w:rsidRPr="00FE23E4">
        <w:rPr>
          <w:b/>
          <w:sz w:val="24"/>
          <w:szCs w:val="24"/>
        </w:rPr>
        <w:t>овной образовательной программы</w:t>
      </w:r>
    </w:p>
    <w:p w14:paraId="21D368D7" w14:textId="77777777" w:rsidR="009F1B60" w:rsidRPr="00FE23E4" w:rsidRDefault="009F1B60" w:rsidP="00347073">
      <w:pPr>
        <w:suppressAutoHyphens/>
        <w:ind w:firstLine="720"/>
        <w:jc w:val="both"/>
        <w:rPr>
          <w:sz w:val="24"/>
          <w:szCs w:val="24"/>
        </w:rPr>
      </w:pPr>
      <w:r w:rsidRPr="00FE23E4">
        <w:rPr>
          <w:sz w:val="24"/>
          <w:szCs w:val="24"/>
        </w:rPr>
        <w:t>Учебная дисциплина «</w:t>
      </w:r>
      <w:r w:rsidR="00950BE5" w:rsidRPr="00FE23E4">
        <w:rPr>
          <w:sz w:val="24"/>
          <w:szCs w:val="24"/>
        </w:rPr>
        <w:t xml:space="preserve">ОГСЭ.01 </w:t>
      </w:r>
      <w:r w:rsidRPr="00FE23E4">
        <w:rPr>
          <w:sz w:val="24"/>
          <w:szCs w:val="24"/>
        </w:rPr>
        <w:t>Основы философии»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w:t>
      </w:r>
      <w:r w:rsidR="001B31AF" w:rsidRPr="00FE23E4">
        <w:rPr>
          <w:sz w:val="24"/>
          <w:szCs w:val="24"/>
        </w:rPr>
        <w:t xml:space="preserve"> 43.02.08 Сервис домашнего и коммунального хозяйства</w:t>
      </w:r>
      <w:r w:rsidRPr="00FE23E4">
        <w:rPr>
          <w:sz w:val="24"/>
          <w:szCs w:val="24"/>
        </w:rPr>
        <w:t xml:space="preserve">. </w:t>
      </w:r>
    </w:p>
    <w:p w14:paraId="4669B8FA" w14:textId="77777777" w:rsidR="009F1B60" w:rsidRPr="00FE23E4" w:rsidRDefault="009F1B60" w:rsidP="00347073">
      <w:pPr>
        <w:suppressAutoHyphens/>
        <w:ind w:firstLine="720"/>
        <w:jc w:val="both"/>
        <w:rPr>
          <w:sz w:val="24"/>
          <w:szCs w:val="24"/>
        </w:rPr>
      </w:pPr>
      <w:r w:rsidRPr="00FE23E4">
        <w:rPr>
          <w:sz w:val="24"/>
          <w:szCs w:val="24"/>
        </w:rPr>
        <w:t xml:space="preserve">Особое значение дисциплина имеет при формировании и развитии ОК </w:t>
      </w:r>
      <w:r w:rsidR="00E26749" w:rsidRPr="00FE23E4">
        <w:rPr>
          <w:sz w:val="24"/>
          <w:szCs w:val="24"/>
        </w:rPr>
        <w:t>0</w:t>
      </w:r>
      <w:r w:rsidRPr="00FE23E4">
        <w:rPr>
          <w:sz w:val="24"/>
          <w:szCs w:val="24"/>
        </w:rPr>
        <w:t>2,</w:t>
      </w:r>
      <w:r w:rsidR="00E26749" w:rsidRPr="00FE23E4">
        <w:rPr>
          <w:sz w:val="24"/>
          <w:szCs w:val="24"/>
        </w:rPr>
        <w:t xml:space="preserve"> 0</w:t>
      </w:r>
      <w:r w:rsidRPr="00FE23E4">
        <w:rPr>
          <w:sz w:val="24"/>
          <w:szCs w:val="24"/>
        </w:rPr>
        <w:t>3,</w:t>
      </w:r>
      <w:r w:rsidR="00E26749" w:rsidRPr="00FE23E4">
        <w:rPr>
          <w:sz w:val="24"/>
          <w:szCs w:val="24"/>
        </w:rPr>
        <w:t xml:space="preserve"> 0</w:t>
      </w:r>
      <w:r w:rsidRPr="00FE23E4">
        <w:rPr>
          <w:sz w:val="24"/>
          <w:szCs w:val="24"/>
        </w:rPr>
        <w:t>5,</w:t>
      </w:r>
      <w:r w:rsidR="00E26749" w:rsidRPr="00FE23E4">
        <w:rPr>
          <w:sz w:val="24"/>
          <w:szCs w:val="24"/>
        </w:rPr>
        <w:t xml:space="preserve"> 0</w:t>
      </w:r>
      <w:r w:rsidRPr="00FE23E4">
        <w:rPr>
          <w:sz w:val="24"/>
          <w:szCs w:val="24"/>
        </w:rPr>
        <w:t>6,</w:t>
      </w:r>
      <w:r w:rsidR="00E26749" w:rsidRPr="00FE23E4">
        <w:rPr>
          <w:sz w:val="24"/>
          <w:szCs w:val="24"/>
        </w:rPr>
        <w:t xml:space="preserve"> 0</w:t>
      </w:r>
      <w:r w:rsidRPr="00FE23E4">
        <w:rPr>
          <w:sz w:val="24"/>
          <w:szCs w:val="24"/>
        </w:rPr>
        <w:t>9.</w:t>
      </w:r>
    </w:p>
    <w:p w14:paraId="60EA237D" w14:textId="77777777" w:rsidR="009F1B60" w:rsidRPr="00FE23E4" w:rsidRDefault="009F1B60" w:rsidP="00347073">
      <w:pPr>
        <w:suppressAutoHyphens/>
        <w:ind w:firstLine="720"/>
        <w:jc w:val="both"/>
        <w:rPr>
          <w:b/>
          <w:sz w:val="24"/>
          <w:szCs w:val="24"/>
        </w:rPr>
      </w:pPr>
    </w:p>
    <w:p w14:paraId="116055FE" w14:textId="77777777" w:rsidR="009F1B60" w:rsidRPr="00FE23E4" w:rsidRDefault="009F1B60" w:rsidP="00347073">
      <w:pPr>
        <w:suppressAutoHyphens/>
        <w:ind w:firstLine="720"/>
        <w:jc w:val="both"/>
        <w:rPr>
          <w:b/>
          <w:sz w:val="24"/>
          <w:szCs w:val="24"/>
        </w:rPr>
      </w:pPr>
      <w:r w:rsidRPr="00FE23E4">
        <w:rPr>
          <w:b/>
          <w:sz w:val="24"/>
          <w:szCs w:val="24"/>
        </w:rPr>
        <w:t>1.2. Цель и планируемые результаты освоения дисциплины:</w:t>
      </w:r>
      <w:r w:rsidR="003F5F67" w:rsidRPr="00FE23E4">
        <w:rPr>
          <w:b/>
          <w:sz w:val="24"/>
          <w:szCs w:val="24"/>
        </w:rPr>
        <w:t xml:space="preserve"> </w:t>
      </w:r>
    </w:p>
    <w:p w14:paraId="37CFB41C" w14:textId="77777777" w:rsidR="009F1B60" w:rsidRPr="00FE23E4" w:rsidRDefault="009F1B60" w:rsidP="00347073">
      <w:pPr>
        <w:suppressAutoHyphens/>
        <w:ind w:firstLine="720"/>
        <w:jc w:val="both"/>
        <w:rPr>
          <w:sz w:val="24"/>
          <w:szCs w:val="24"/>
        </w:rPr>
      </w:pPr>
      <w:r w:rsidRPr="00FE23E4">
        <w:rPr>
          <w:sz w:val="24"/>
          <w:szCs w:val="24"/>
        </w:rPr>
        <w:t>В рамках программы учебной дисциплины обучающимися осваиваются умения и знания</w:t>
      </w:r>
    </w:p>
    <w:p w14:paraId="363D70E9" w14:textId="77777777" w:rsidR="00C26AFA" w:rsidRPr="00FE23E4" w:rsidRDefault="00C26AFA" w:rsidP="002512A7">
      <w:pPr>
        <w:pStyle w:val="a3"/>
        <w:suppressAutoHyphens/>
        <w:spacing w:before="10"/>
        <w:rPr>
          <w:sz w:val="17"/>
        </w:rPr>
      </w:pPr>
    </w:p>
    <w:tbl>
      <w:tblPr>
        <w:tblStyle w:val="TableNormal"/>
        <w:tblW w:w="95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9"/>
        <w:gridCol w:w="2924"/>
        <w:gridCol w:w="5387"/>
      </w:tblGrid>
      <w:tr w:rsidR="00C26AFA" w:rsidRPr="00FE23E4" w14:paraId="39FAEE72" w14:textId="77777777" w:rsidTr="00E26749">
        <w:trPr>
          <w:trHeight w:val="650"/>
        </w:trPr>
        <w:tc>
          <w:tcPr>
            <w:tcW w:w="1239" w:type="dxa"/>
            <w:tcMar>
              <w:left w:w="57" w:type="dxa"/>
              <w:right w:w="57" w:type="dxa"/>
            </w:tcMar>
          </w:tcPr>
          <w:p w14:paraId="6E217335" w14:textId="77777777" w:rsidR="00C26AFA" w:rsidRPr="00FE23E4" w:rsidRDefault="002D55BD" w:rsidP="00950BE5">
            <w:pPr>
              <w:pStyle w:val="TableParagraph"/>
              <w:suppressAutoHyphens/>
              <w:ind w:left="0"/>
              <w:jc w:val="center"/>
              <w:rPr>
                <w:b/>
                <w:sz w:val="24"/>
              </w:rPr>
            </w:pPr>
            <w:r w:rsidRPr="00FE23E4">
              <w:rPr>
                <w:b/>
                <w:sz w:val="24"/>
              </w:rPr>
              <w:t>Код ПК, ОК</w:t>
            </w:r>
            <w:r w:rsidR="00950BE5" w:rsidRPr="00FE23E4">
              <w:rPr>
                <w:rStyle w:val="a9"/>
                <w:b/>
                <w:sz w:val="24"/>
                <w:szCs w:val="24"/>
              </w:rPr>
              <w:footnoteReference w:id="20"/>
            </w:r>
          </w:p>
        </w:tc>
        <w:tc>
          <w:tcPr>
            <w:tcW w:w="2924" w:type="dxa"/>
            <w:tcMar>
              <w:left w:w="57" w:type="dxa"/>
              <w:right w:w="57" w:type="dxa"/>
            </w:tcMar>
          </w:tcPr>
          <w:p w14:paraId="144DACEC" w14:textId="77777777" w:rsidR="00C26AFA" w:rsidRPr="00FE23E4" w:rsidRDefault="002D55BD" w:rsidP="00950BE5">
            <w:pPr>
              <w:pStyle w:val="TableParagraph"/>
              <w:suppressAutoHyphens/>
              <w:spacing w:line="268" w:lineRule="exact"/>
              <w:ind w:left="0"/>
              <w:jc w:val="center"/>
              <w:rPr>
                <w:b/>
                <w:sz w:val="24"/>
              </w:rPr>
            </w:pPr>
            <w:r w:rsidRPr="00FE23E4">
              <w:rPr>
                <w:b/>
                <w:sz w:val="24"/>
              </w:rPr>
              <w:t>Умения</w:t>
            </w:r>
          </w:p>
        </w:tc>
        <w:tc>
          <w:tcPr>
            <w:tcW w:w="5387" w:type="dxa"/>
            <w:tcMar>
              <w:left w:w="57" w:type="dxa"/>
              <w:right w:w="57" w:type="dxa"/>
            </w:tcMar>
          </w:tcPr>
          <w:p w14:paraId="02EF862C" w14:textId="77777777" w:rsidR="00C26AFA" w:rsidRPr="00FE23E4" w:rsidRDefault="002D55BD" w:rsidP="00950BE5">
            <w:pPr>
              <w:pStyle w:val="TableParagraph"/>
              <w:suppressAutoHyphens/>
              <w:spacing w:line="268" w:lineRule="exact"/>
              <w:ind w:left="0"/>
              <w:jc w:val="center"/>
              <w:rPr>
                <w:b/>
                <w:sz w:val="24"/>
              </w:rPr>
            </w:pPr>
            <w:r w:rsidRPr="00FE23E4">
              <w:rPr>
                <w:b/>
                <w:sz w:val="24"/>
              </w:rPr>
              <w:t>Знания</w:t>
            </w:r>
          </w:p>
        </w:tc>
      </w:tr>
      <w:tr w:rsidR="00C26AFA" w:rsidRPr="00FE23E4" w14:paraId="7CD5EF96" w14:textId="77777777" w:rsidTr="00E26749">
        <w:trPr>
          <w:trHeight w:val="3588"/>
        </w:trPr>
        <w:tc>
          <w:tcPr>
            <w:tcW w:w="1239" w:type="dxa"/>
            <w:tcMar>
              <w:left w:w="57" w:type="dxa"/>
              <w:right w:w="57" w:type="dxa"/>
            </w:tcMar>
          </w:tcPr>
          <w:p w14:paraId="6A9A688D" w14:textId="77777777" w:rsidR="00E26749" w:rsidRPr="00FE23E4" w:rsidRDefault="002D55BD" w:rsidP="00E26749">
            <w:pPr>
              <w:pStyle w:val="TableParagraph"/>
              <w:suppressAutoHyphens/>
              <w:ind w:left="0"/>
              <w:jc w:val="both"/>
              <w:rPr>
                <w:sz w:val="24"/>
              </w:rPr>
            </w:pPr>
            <w:r w:rsidRPr="00FE23E4">
              <w:rPr>
                <w:sz w:val="24"/>
              </w:rPr>
              <w:t>ОК</w:t>
            </w:r>
            <w:r w:rsidR="00E26749" w:rsidRPr="00FE23E4">
              <w:rPr>
                <w:sz w:val="24"/>
              </w:rPr>
              <w:t xml:space="preserve"> 0</w:t>
            </w:r>
            <w:r w:rsidRPr="00FE23E4">
              <w:rPr>
                <w:sz w:val="24"/>
              </w:rPr>
              <w:t xml:space="preserve">2 </w:t>
            </w:r>
          </w:p>
          <w:p w14:paraId="40A9D199" w14:textId="77777777" w:rsidR="00E26749" w:rsidRPr="00FE23E4" w:rsidRDefault="002D55BD" w:rsidP="00E26749">
            <w:pPr>
              <w:pStyle w:val="TableParagraph"/>
              <w:suppressAutoHyphens/>
              <w:ind w:left="0"/>
              <w:jc w:val="both"/>
              <w:rPr>
                <w:sz w:val="24"/>
              </w:rPr>
            </w:pPr>
            <w:r w:rsidRPr="00FE23E4">
              <w:rPr>
                <w:sz w:val="24"/>
              </w:rPr>
              <w:t>ОК</w:t>
            </w:r>
            <w:r w:rsidR="00E26749" w:rsidRPr="00FE23E4">
              <w:rPr>
                <w:sz w:val="24"/>
              </w:rPr>
              <w:t xml:space="preserve"> 0</w:t>
            </w:r>
            <w:r w:rsidRPr="00FE23E4">
              <w:rPr>
                <w:sz w:val="24"/>
              </w:rPr>
              <w:t xml:space="preserve">3 </w:t>
            </w:r>
          </w:p>
          <w:p w14:paraId="4DDAB565" w14:textId="77777777" w:rsidR="00E26749" w:rsidRPr="00FE23E4" w:rsidRDefault="002D55BD" w:rsidP="00E26749">
            <w:pPr>
              <w:pStyle w:val="TableParagraph"/>
              <w:suppressAutoHyphens/>
              <w:ind w:left="0"/>
              <w:jc w:val="both"/>
              <w:rPr>
                <w:sz w:val="24"/>
              </w:rPr>
            </w:pPr>
            <w:r w:rsidRPr="00FE23E4">
              <w:rPr>
                <w:sz w:val="24"/>
              </w:rPr>
              <w:t>ОК</w:t>
            </w:r>
            <w:r w:rsidR="00E26749" w:rsidRPr="00FE23E4">
              <w:rPr>
                <w:sz w:val="24"/>
              </w:rPr>
              <w:t xml:space="preserve"> 0</w:t>
            </w:r>
            <w:r w:rsidRPr="00FE23E4">
              <w:rPr>
                <w:sz w:val="24"/>
              </w:rPr>
              <w:t xml:space="preserve">5 </w:t>
            </w:r>
          </w:p>
          <w:p w14:paraId="5A6DC339" w14:textId="77777777" w:rsidR="00E26749" w:rsidRPr="00FE23E4" w:rsidRDefault="002D55BD" w:rsidP="00E26749">
            <w:pPr>
              <w:pStyle w:val="TableParagraph"/>
              <w:suppressAutoHyphens/>
              <w:ind w:left="0"/>
              <w:jc w:val="both"/>
              <w:rPr>
                <w:sz w:val="24"/>
              </w:rPr>
            </w:pPr>
            <w:r w:rsidRPr="00FE23E4">
              <w:rPr>
                <w:sz w:val="24"/>
              </w:rPr>
              <w:t>ОК</w:t>
            </w:r>
            <w:r w:rsidR="00E26749" w:rsidRPr="00FE23E4">
              <w:rPr>
                <w:sz w:val="24"/>
              </w:rPr>
              <w:t xml:space="preserve"> 0</w:t>
            </w:r>
            <w:r w:rsidRPr="00FE23E4">
              <w:rPr>
                <w:sz w:val="24"/>
              </w:rPr>
              <w:t xml:space="preserve">6 </w:t>
            </w:r>
          </w:p>
          <w:p w14:paraId="3FE75240" w14:textId="77777777" w:rsidR="00C26AFA" w:rsidRPr="00FE23E4" w:rsidRDefault="002D55BD" w:rsidP="00E26749">
            <w:pPr>
              <w:pStyle w:val="TableParagraph"/>
              <w:suppressAutoHyphens/>
              <w:ind w:left="0"/>
              <w:jc w:val="both"/>
              <w:rPr>
                <w:b/>
                <w:sz w:val="24"/>
              </w:rPr>
            </w:pPr>
            <w:r w:rsidRPr="00FE23E4">
              <w:rPr>
                <w:sz w:val="24"/>
              </w:rPr>
              <w:t>ОК</w:t>
            </w:r>
            <w:r w:rsidR="00E26749" w:rsidRPr="00FE23E4">
              <w:rPr>
                <w:sz w:val="24"/>
              </w:rPr>
              <w:t xml:space="preserve"> 0</w:t>
            </w:r>
            <w:r w:rsidRPr="00FE23E4">
              <w:rPr>
                <w:sz w:val="24"/>
              </w:rPr>
              <w:t>9</w:t>
            </w:r>
          </w:p>
        </w:tc>
        <w:tc>
          <w:tcPr>
            <w:tcW w:w="2924" w:type="dxa"/>
            <w:tcMar>
              <w:left w:w="57" w:type="dxa"/>
              <w:right w:w="57" w:type="dxa"/>
            </w:tcMar>
          </w:tcPr>
          <w:p w14:paraId="284B3459" w14:textId="77777777" w:rsidR="00C26AFA" w:rsidRPr="00FE23E4" w:rsidRDefault="002D55BD" w:rsidP="002512A7">
            <w:pPr>
              <w:pStyle w:val="TableParagraph"/>
              <w:suppressAutoHyphens/>
              <w:ind w:left="0"/>
              <w:jc w:val="both"/>
              <w:rPr>
                <w:sz w:val="24"/>
              </w:rPr>
            </w:pPr>
            <w:r w:rsidRPr="00FE23E4">
              <w:rPr>
                <w:sz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14:paraId="6823FEAA" w14:textId="77777777" w:rsidR="00C26AFA" w:rsidRPr="00FE23E4" w:rsidRDefault="002D55BD" w:rsidP="00E26749">
            <w:pPr>
              <w:pStyle w:val="TableParagraph"/>
              <w:suppressAutoHyphens/>
              <w:ind w:left="0"/>
              <w:jc w:val="both"/>
              <w:rPr>
                <w:sz w:val="24"/>
              </w:rPr>
            </w:pPr>
            <w:r w:rsidRPr="00FE23E4">
              <w:rPr>
                <w:sz w:val="24"/>
              </w:rPr>
              <w:t>выстраивать общение</w:t>
            </w:r>
            <w:r w:rsidR="00E26749" w:rsidRPr="00FE23E4">
              <w:rPr>
                <w:sz w:val="24"/>
              </w:rPr>
              <w:t xml:space="preserve"> </w:t>
            </w:r>
            <w:r w:rsidRPr="00FE23E4">
              <w:rPr>
                <w:sz w:val="24"/>
              </w:rPr>
              <w:t>на основе общечеловеческих ценностей.</w:t>
            </w:r>
          </w:p>
        </w:tc>
        <w:tc>
          <w:tcPr>
            <w:tcW w:w="5387" w:type="dxa"/>
            <w:tcMar>
              <w:left w:w="57" w:type="dxa"/>
              <w:right w:w="57" w:type="dxa"/>
            </w:tcMar>
          </w:tcPr>
          <w:p w14:paraId="47EDB2C6" w14:textId="77777777" w:rsidR="00C26AFA" w:rsidRPr="00FE23E4" w:rsidRDefault="002D55BD" w:rsidP="002512A7">
            <w:pPr>
              <w:pStyle w:val="TableParagraph"/>
              <w:suppressAutoHyphens/>
              <w:ind w:left="0"/>
              <w:rPr>
                <w:sz w:val="24"/>
              </w:rPr>
            </w:pPr>
            <w:r w:rsidRPr="00FE23E4">
              <w:rPr>
                <w:sz w:val="24"/>
              </w:rPr>
              <w:t>основные категории и понятия философии; роль философии в жизни человека и общества; основы философского учения о бытии; сущность процесса познания;</w:t>
            </w:r>
          </w:p>
          <w:p w14:paraId="04F028CE" w14:textId="77777777" w:rsidR="00C26AFA" w:rsidRPr="00FE23E4" w:rsidRDefault="002D55BD" w:rsidP="002512A7">
            <w:pPr>
              <w:pStyle w:val="TableParagraph"/>
              <w:suppressAutoHyphens/>
              <w:ind w:left="0"/>
              <w:jc w:val="both"/>
              <w:rPr>
                <w:sz w:val="24"/>
              </w:rPr>
            </w:pPr>
            <w:r w:rsidRPr="00FE23E4">
              <w:rPr>
                <w:sz w:val="24"/>
              </w:rPr>
              <w:t>основы научной, философской и религиозной картин мира;</w:t>
            </w:r>
          </w:p>
          <w:p w14:paraId="0C5A1645" w14:textId="77777777" w:rsidR="00C26AFA" w:rsidRPr="00FE23E4" w:rsidRDefault="002D55BD" w:rsidP="002512A7">
            <w:pPr>
              <w:pStyle w:val="TableParagraph"/>
              <w:suppressAutoHyphens/>
              <w:ind w:left="0"/>
              <w:jc w:val="both"/>
              <w:rPr>
                <w:sz w:val="24"/>
              </w:rPr>
            </w:pPr>
            <w:r w:rsidRPr="00FE23E4">
              <w:rPr>
                <w:sz w:val="24"/>
              </w:rPr>
              <w:t>об условиях формирования личности, свободе и ответственности за сохранение жизни, культуры, окружающей среды;</w:t>
            </w:r>
          </w:p>
          <w:p w14:paraId="771507B7" w14:textId="77777777" w:rsidR="00C26AFA" w:rsidRPr="00FE23E4" w:rsidRDefault="002D55BD" w:rsidP="00E26749">
            <w:pPr>
              <w:pStyle w:val="TableParagraph"/>
              <w:suppressAutoHyphens/>
              <w:ind w:left="0"/>
              <w:jc w:val="both"/>
              <w:rPr>
                <w:sz w:val="24"/>
              </w:rPr>
            </w:pPr>
            <w:r w:rsidRPr="00FE23E4">
              <w:rPr>
                <w:sz w:val="24"/>
              </w:rPr>
              <w:t>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w:t>
            </w:r>
          </w:p>
        </w:tc>
      </w:tr>
    </w:tbl>
    <w:p w14:paraId="3655544A" w14:textId="77777777" w:rsidR="00C26AFA" w:rsidRPr="00FE23E4" w:rsidRDefault="00C26AFA" w:rsidP="00347073">
      <w:pPr>
        <w:pStyle w:val="a3"/>
        <w:suppressAutoHyphens/>
        <w:ind w:firstLine="720"/>
        <w:jc w:val="both"/>
        <w:rPr>
          <w:sz w:val="26"/>
        </w:rPr>
      </w:pPr>
    </w:p>
    <w:p w14:paraId="028F6C09" w14:textId="77777777" w:rsidR="00C26AFA" w:rsidRPr="00FE23E4" w:rsidRDefault="00E26749" w:rsidP="00E26749">
      <w:pPr>
        <w:pStyle w:val="1"/>
        <w:suppressAutoHyphens/>
        <w:ind w:left="0"/>
        <w:jc w:val="center"/>
      </w:pPr>
      <w:r w:rsidRPr="00FE23E4">
        <w:t xml:space="preserve">2. </w:t>
      </w:r>
      <w:r w:rsidR="002D55BD" w:rsidRPr="00FE23E4">
        <w:t>СТРУКТУРА И СОДЕРЖАНИЕ УЧЕБНОЙ ДИСЦИПЛИНЫ</w:t>
      </w:r>
    </w:p>
    <w:p w14:paraId="53303DE1" w14:textId="77777777" w:rsidR="00C26AFA" w:rsidRPr="00FE23E4" w:rsidRDefault="00E26749" w:rsidP="00E26749">
      <w:pPr>
        <w:pStyle w:val="a5"/>
        <w:suppressAutoHyphens/>
        <w:ind w:left="720" w:firstLine="0"/>
        <w:rPr>
          <w:b/>
          <w:sz w:val="24"/>
        </w:rPr>
      </w:pPr>
      <w:r w:rsidRPr="00FE23E4">
        <w:rPr>
          <w:b/>
          <w:sz w:val="24"/>
        </w:rPr>
        <w:t xml:space="preserve">2.1. </w:t>
      </w:r>
      <w:r w:rsidR="002D55BD" w:rsidRPr="00FE23E4">
        <w:rPr>
          <w:b/>
          <w:sz w:val="24"/>
        </w:rPr>
        <w:t>Объем учебной дисциплины и виды учебной работы</w:t>
      </w:r>
    </w:p>
    <w:p w14:paraId="7CC2CBCF" w14:textId="77777777" w:rsidR="00C26AFA" w:rsidRPr="00FE23E4" w:rsidRDefault="00C26AFA" w:rsidP="002512A7">
      <w:pPr>
        <w:pStyle w:val="a3"/>
        <w:suppressAutoHyphens/>
        <w:spacing w:before="7"/>
        <w:rPr>
          <w:b/>
          <w:sz w:val="17"/>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2268"/>
      </w:tblGrid>
      <w:tr w:rsidR="00C26AFA" w:rsidRPr="00FE23E4" w14:paraId="54BE6B6E" w14:textId="77777777" w:rsidTr="00E26749">
        <w:trPr>
          <w:trHeight w:val="405"/>
        </w:trPr>
        <w:tc>
          <w:tcPr>
            <w:tcW w:w="7088" w:type="dxa"/>
            <w:tcMar>
              <w:left w:w="57" w:type="dxa"/>
              <w:right w:w="57" w:type="dxa"/>
            </w:tcMar>
          </w:tcPr>
          <w:p w14:paraId="5811CAB2" w14:textId="77777777" w:rsidR="00C26AFA" w:rsidRPr="00FE23E4" w:rsidRDefault="002D55BD" w:rsidP="00E26749">
            <w:pPr>
              <w:pStyle w:val="TableParagraph"/>
              <w:suppressAutoHyphens/>
              <w:ind w:left="0"/>
              <w:rPr>
                <w:b/>
                <w:sz w:val="24"/>
                <w:szCs w:val="24"/>
              </w:rPr>
            </w:pPr>
            <w:r w:rsidRPr="00FE23E4">
              <w:rPr>
                <w:b/>
                <w:sz w:val="24"/>
                <w:szCs w:val="24"/>
              </w:rPr>
              <w:t>Вид учебной работы</w:t>
            </w:r>
          </w:p>
        </w:tc>
        <w:tc>
          <w:tcPr>
            <w:tcW w:w="2268" w:type="dxa"/>
            <w:tcMar>
              <w:left w:w="57" w:type="dxa"/>
              <w:right w:w="57" w:type="dxa"/>
            </w:tcMar>
          </w:tcPr>
          <w:p w14:paraId="3D99EA4D" w14:textId="77777777" w:rsidR="00C26AFA" w:rsidRPr="00FE23E4" w:rsidRDefault="002D55BD" w:rsidP="00E26749">
            <w:pPr>
              <w:pStyle w:val="TableParagraph"/>
              <w:suppressAutoHyphens/>
              <w:ind w:left="0"/>
              <w:jc w:val="center"/>
              <w:rPr>
                <w:b/>
                <w:sz w:val="24"/>
                <w:szCs w:val="24"/>
              </w:rPr>
            </w:pPr>
            <w:r w:rsidRPr="00FE23E4">
              <w:rPr>
                <w:b/>
                <w:sz w:val="24"/>
                <w:szCs w:val="24"/>
              </w:rPr>
              <w:t>Объем часов</w:t>
            </w:r>
          </w:p>
        </w:tc>
      </w:tr>
      <w:tr w:rsidR="00C26AFA" w:rsidRPr="00FE23E4" w14:paraId="5F3B37DE" w14:textId="77777777" w:rsidTr="00E26749">
        <w:trPr>
          <w:trHeight w:val="409"/>
        </w:trPr>
        <w:tc>
          <w:tcPr>
            <w:tcW w:w="7088" w:type="dxa"/>
            <w:tcMar>
              <w:left w:w="57" w:type="dxa"/>
              <w:right w:w="57" w:type="dxa"/>
            </w:tcMar>
          </w:tcPr>
          <w:p w14:paraId="282C4489" w14:textId="77777777" w:rsidR="00C26AFA" w:rsidRPr="00FE23E4" w:rsidRDefault="002D55BD" w:rsidP="00E26749">
            <w:pPr>
              <w:pStyle w:val="TableParagraph"/>
              <w:suppressAutoHyphens/>
              <w:ind w:left="0"/>
              <w:rPr>
                <w:b/>
                <w:sz w:val="24"/>
                <w:szCs w:val="24"/>
              </w:rPr>
            </w:pPr>
            <w:r w:rsidRPr="00FE23E4">
              <w:rPr>
                <w:b/>
                <w:sz w:val="24"/>
                <w:szCs w:val="24"/>
              </w:rPr>
              <w:t>Объем образовательной программы</w:t>
            </w:r>
          </w:p>
        </w:tc>
        <w:tc>
          <w:tcPr>
            <w:tcW w:w="2268" w:type="dxa"/>
            <w:tcMar>
              <w:left w:w="57" w:type="dxa"/>
              <w:right w:w="57" w:type="dxa"/>
            </w:tcMar>
          </w:tcPr>
          <w:p w14:paraId="454E12FC" w14:textId="77777777" w:rsidR="00C26AFA" w:rsidRPr="00FE23E4" w:rsidRDefault="002D55BD" w:rsidP="00E26749">
            <w:pPr>
              <w:pStyle w:val="TableParagraph"/>
              <w:suppressAutoHyphens/>
              <w:ind w:left="0"/>
              <w:jc w:val="center"/>
              <w:rPr>
                <w:sz w:val="24"/>
                <w:szCs w:val="24"/>
              </w:rPr>
            </w:pPr>
            <w:r w:rsidRPr="00FE23E4">
              <w:rPr>
                <w:sz w:val="24"/>
                <w:szCs w:val="24"/>
              </w:rPr>
              <w:t>36</w:t>
            </w:r>
          </w:p>
        </w:tc>
      </w:tr>
      <w:tr w:rsidR="00207E96" w:rsidRPr="00FE23E4" w14:paraId="59484537" w14:textId="77777777" w:rsidTr="00E26749">
        <w:trPr>
          <w:trHeight w:val="409"/>
        </w:trPr>
        <w:tc>
          <w:tcPr>
            <w:tcW w:w="7088" w:type="dxa"/>
            <w:tcMar>
              <w:left w:w="57" w:type="dxa"/>
              <w:right w:w="57" w:type="dxa"/>
            </w:tcMar>
          </w:tcPr>
          <w:p w14:paraId="7DDB362E" w14:textId="77777777" w:rsidR="00207E96" w:rsidRPr="00FE23E4" w:rsidRDefault="00207E96" w:rsidP="00E26749">
            <w:pPr>
              <w:pStyle w:val="TableParagraph"/>
              <w:suppressAutoHyphens/>
              <w:ind w:left="0"/>
              <w:rPr>
                <w:b/>
                <w:sz w:val="24"/>
                <w:szCs w:val="24"/>
              </w:rPr>
            </w:pPr>
            <w:r w:rsidRPr="00FE23E4">
              <w:rPr>
                <w:b/>
                <w:sz w:val="24"/>
                <w:szCs w:val="24"/>
              </w:rPr>
              <w:t>в т.ч. в форме практической подготовки</w:t>
            </w:r>
          </w:p>
        </w:tc>
        <w:tc>
          <w:tcPr>
            <w:tcW w:w="2268" w:type="dxa"/>
            <w:tcMar>
              <w:left w:w="57" w:type="dxa"/>
              <w:right w:w="57" w:type="dxa"/>
            </w:tcMar>
          </w:tcPr>
          <w:p w14:paraId="5DBA908C" w14:textId="77777777" w:rsidR="00207E96" w:rsidRPr="00FE23E4" w:rsidRDefault="00207E96" w:rsidP="00E26749">
            <w:pPr>
              <w:pStyle w:val="TableParagraph"/>
              <w:suppressAutoHyphens/>
              <w:ind w:left="0"/>
              <w:jc w:val="center"/>
              <w:rPr>
                <w:sz w:val="24"/>
                <w:szCs w:val="24"/>
              </w:rPr>
            </w:pPr>
            <w:r w:rsidRPr="00FE23E4">
              <w:rPr>
                <w:sz w:val="24"/>
                <w:szCs w:val="24"/>
              </w:rPr>
              <w:t>-</w:t>
            </w:r>
          </w:p>
        </w:tc>
      </w:tr>
      <w:tr w:rsidR="00C26AFA" w:rsidRPr="00FE23E4" w14:paraId="067E08F8" w14:textId="77777777" w:rsidTr="00E26749">
        <w:trPr>
          <w:trHeight w:val="275"/>
        </w:trPr>
        <w:tc>
          <w:tcPr>
            <w:tcW w:w="9356" w:type="dxa"/>
            <w:gridSpan w:val="2"/>
            <w:tcMar>
              <w:left w:w="57" w:type="dxa"/>
              <w:right w:w="57" w:type="dxa"/>
            </w:tcMar>
          </w:tcPr>
          <w:p w14:paraId="44944092" w14:textId="77777777" w:rsidR="00C26AFA" w:rsidRPr="00FE23E4" w:rsidRDefault="002D55BD" w:rsidP="00E26749">
            <w:pPr>
              <w:pStyle w:val="TableParagraph"/>
              <w:suppressAutoHyphens/>
              <w:spacing w:line="255" w:lineRule="exact"/>
              <w:ind w:left="0"/>
              <w:rPr>
                <w:sz w:val="24"/>
                <w:szCs w:val="24"/>
              </w:rPr>
            </w:pPr>
            <w:r w:rsidRPr="00FE23E4">
              <w:rPr>
                <w:sz w:val="24"/>
                <w:szCs w:val="24"/>
              </w:rPr>
              <w:t>в т</w:t>
            </w:r>
            <w:r w:rsidR="00950BE5" w:rsidRPr="00FE23E4">
              <w:rPr>
                <w:sz w:val="24"/>
                <w:szCs w:val="24"/>
              </w:rPr>
              <w:t>.</w:t>
            </w:r>
            <w:r w:rsidRPr="00FE23E4">
              <w:rPr>
                <w:sz w:val="24"/>
                <w:szCs w:val="24"/>
              </w:rPr>
              <w:t xml:space="preserve"> ч</w:t>
            </w:r>
            <w:r w:rsidR="00950BE5" w:rsidRPr="00FE23E4">
              <w:rPr>
                <w:sz w:val="24"/>
                <w:szCs w:val="24"/>
              </w:rPr>
              <w:t>.</w:t>
            </w:r>
            <w:r w:rsidRPr="00FE23E4">
              <w:rPr>
                <w:sz w:val="24"/>
                <w:szCs w:val="24"/>
              </w:rPr>
              <w:t>:</w:t>
            </w:r>
          </w:p>
        </w:tc>
      </w:tr>
      <w:tr w:rsidR="00C26AFA" w:rsidRPr="00FE23E4" w14:paraId="2220D01E" w14:textId="77777777" w:rsidTr="00E26749">
        <w:trPr>
          <w:trHeight w:val="275"/>
        </w:trPr>
        <w:tc>
          <w:tcPr>
            <w:tcW w:w="7088" w:type="dxa"/>
            <w:tcMar>
              <w:left w:w="57" w:type="dxa"/>
              <w:right w:w="57" w:type="dxa"/>
            </w:tcMar>
          </w:tcPr>
          <w:p w14:paraId="2C2AC319" w14:textId="77777777" w:rsidR="00C26AFA" w:rsidRPr="00FE23E4" w:rsidRDefault="002D55BD" w:rsidP="00E26749">
            <w:pPr>
              <w:pStyle w:val="TableParagraph"/>
              <w:suppressAutoHyphens/>
              <w:spacing w:line="255" w:lineRule="exact"/>
              <w:ind w:left="0"/>
              <w:rPr>
                <w:sz w:val="24"/>
                <w:szCs w:val="24"/>
              </w:rPr>
            </w:pPr>
            <w:r w:rsidRPr="00FE23E4">
              <w:rPr>
                <w:sz w:val="24"/>
                <w:szCs w:val="24"/>
              </w:rPr>
              <w:t>теоретическое обучение</w:t>
            </w:r>
          </w:p>
        </w:tc>
        <w:tc>
          <w:tcPr>
            <w:tcW w:w="2268" w:type="dxa"/>
            <w:tcMar>
              <w:left w:w="57" w:type="dxa"/>
              <w:right w:w="57" w:type="dxa"/>
            </w:tcMar>
          </w:tcPr>
          <w:p w14:paraId="7F8B67FA" w14:textId="77777777" w:rsidR="00C26AFA" w:rsidRPr="00FE23E4" w:rsidRDefault="00E26749" w:rsidP="00E26749">
            <w:pPr>
              <w:pStyle w:val="TableParagraph"/>
              <w:suppressAutoHyphens/>
              <w:ind w:left="0"/>
              <w:jc w:val="center"/>
              <w:rPr>
                <w:sz w:val="24"/>
                <w:szCs w:val="24"/>
              </w:rPr>
            </w:pPr>
            <w:r w:rsidRPr="00FE23E4">
              <w:rPr>
                <w:sz w:val="24"/>
                <w:szCs w:val="24"/>
              </w:rPr>
              <w:t>36</w:t>
            </w:r>
          </w:p>
        </w:tc>
      </w:tr>
      <w:tr w:rsidR="00C26AFA" w:rsidRPr="00FE23E4" w14:paraId="30197542" w14:textId="77777777" w:rsidTr="00E26749">
        <w:trPr>
          <w:trHeight w:val="277"/>
        </w:trPr>
        <w:tc>
          <w:tcPr>
            <w:tcW w:w="7088" w:type="dxa"/>
            <w:tcMar>
              <w:left w:w="57" w:type="dxa"/>
              <w:right w:w="57" w:type="dxa"/>
            </w:tcMar>
          </w:tcPr>
          <w:p w14:paraId="5FDCD0C2" w14:textId="77777777" w:rsidR="00C26AFA" w:rsidRPr="00FE23E4" w:rsidRDefault="00DE72A7" w:rsidP="00E26749">
            <w:pPr>
              <w:pStyle w:val="TableParagraph"/>
              <w:suppressAutoHyphens/>
              <w:spacing w:line="258" w:lineRule="exact"/>
              <w:ind w:left="0"/>
              <w:rPr>
                <w:sz w:val="24"/>
                <w:szCs w:val="24"/>
              </w:rPr>
            </w:pPr>
            <w:r w:rsidRPr="00FE23E4">
              <w:rPr>
                <w:sz w:val="24"/>
                <w:szCs w:val="24"/>
              </w:rPr>
              <w:t>Самостоятельная работа</w:t>
            </w:r>
            <w:r w:rsidRPr="00FE23E4">
              <w:rPr>
                <w:rStyle w:val="a9"/>
                <w:sz w:val="24"/>
                <w:szCs w:val="24"/>
              </w:rPr>
              <w:footnoteReference w:id="21"/>
            </w:r>
          </w:p>
        </w:tc>
        <w:tc>
          <w:tcPr>
            <w:tcW w:w="2268" w:type="dxa"/>
            <w:tcMar>
              <w:left w:w="57" w:type="dxa"/>
              <w:right w:w="57" w:type="dxa"/>
            </w:tcMar>
          </w:tcPr>
          <w:p w14:paraId="354195B8" w14:textId="77777777" w:rsidR="00C26AFA" w:rsidRPr="00FE23E4" w:rsidRDefault="002D55BD" w:rsidP="00E26749">
            <w:pPr>
              <w:pStyle w:val="TableParagraph"/>
              <w:suppressAutoHyphens/>
              <w:spacing w:line="258" w:lineRule="exact"/>
              <w:ind w:left="0"/>
              <w:jc w:val="center"/>
              <w:rPr>
                <w:sz w:val="24"/>
                <w:szCs w:val="24"/>
              </w:rPr>
            </w:pPr>
            <w:r w:rsidRPr="00FE23E4">
              <w:rPr>
                <w:sz w:val="24"/>
                <w:szCs w:val="24"/>
              </w:rPr>
              <w:t>-</w:t>
            </w:r>
          </w:p>
        </w:tc>
      </w:tr>
      <w:tr w:rsidR="00C26AFA" w:rsidRPr="00FE23E4" w14:paraId="056C95EC" w14:textId="77777777" w:rsidTr="00E26749">
        <w:trPr>
          <w:trHeight w:val="275"/>
        </w:trPr>
        <w:tc>
          <w:tcPr>
            <w:tcW w:w="7088" w:type="dxa"/>
            <w:tcMar>
              <w:left w:w="57" w:type="dxa"/>
              <w:right w:w="57" w:type="dxa"/>
            </w:tcMar>
          </w:tcPr>
          <w:p w14:paraId="5BB42E68" w14:textId="77777777" w:rsidR="00C26AFA" w:rsidRPr="00FE23E4" w:rsidRDefault="002D55BD" w:rsidP="00E26749">
            <w:pPr>
              <w:pStyle w:val="TableParagraph"/>
              <w:suppressAutoHyphens/>
              <w:spacing w:line="255" w:lineRule="exact"/>
              <w:ind w:left="0"/>
              <w:rPr>
                <w:sz w:val="24"/>
                <w:szCs w:val="24"/>
              </w:rPr>
            </w:pPr>
            <w:r w:rsidRPr="00FE23E4">
              <w:rPr>
                <w:sz w:val="24"/>
                <w:szCs w:val="24"/>
              </w:rPr>
              <w:t>Промежуточная аттестация</w:t>
            </w:r>
            <w:r w:rsidR="00DE72A7" w:rsidRPr="00FE23E4">
              <w:rPr>
                <w:rStyle w:val="a9"/>
                <w:sz w:val="24"/>
                <w:szCs w:val="24"/>
              </w:rPr>
              <w:footnoteReference w:id="22"/>
            </w:r>
          </w:p>
        </w:tc>
        <w:tc>
          <w:tcPr>
            <w:tcW w:w="2268" w:type="dxa"/>
            <w:tcMar>
              <w:left w:w="57" w:type="dxa"/>
              <w:right w:w="57" w:type="dxa"/>
            </w:tcMar>
          </w:tcPr>
          <w:p w14:paraId="2A6525EC" w14:textId="77777777" w:rsidR="00C26AFA" w:rsidRPr="00FE23E4" w:rsidRDefault="00C26AFA" w:rsidP="00E26749">
            <w:pPr>
              <w:pStyle w:val="TableParagraph"/>
              <w:suppressAutoHyphens/>
              <w:ind w:left="0"/>
              <w:rPr>
                <w:sz w:val="24"/>
                <w:szCs w:val="24"/>
              </w:rPr>
            </w:pPr>
          </w:p>
        </w:tc>
      </w:tr>
    </w:tbl>
    <w:p w14:paraId="31C02147" w14:textId="77777777" w:rsidR="00C26AFA" w:rsidRPr="00FE23E4" w:rsidRDefault="00C26AFA" w:rsidP="002512A7">
      <w:pPr>
        <w:pStyle w:val="a3"/>
        <w:suppressAutoHyphens/>
        <w:rPr>
          <w:b/>
          <w:sz w:val="20"/>
        </w:rPr>
      </w:pPr>
    </w:p>
    <w:p w14:paraId="32C97085" w14:textId="77777777" w:rsidR="00C26AFA" w:rsidRPr="00FE23E4" w:rsidRDefault="00C26AFA" w:rsidP="002512A7">
      <w:pPr>
        <w:suppressAutoHyphens/>
        <w:spacing w:before="2"/>
        <w:rPr>
          <w:sz w:val="20"/>
        </w:rPr>
      </w:pPr>
    </w:p>
    <w:p w14:paraId="74EE5BFB" w14:textId="77777777" w:rsidR="00C26AFA" w:rsidRPr="00FE23E4" w:rsidRDefault="00C26AFA" w:rsidP="002512A7">
      <w:pPr>
        <w:suppressAutoHyphens/>
        <w:rPr>
          <w:sz w:val="20"/>
        </w:rPr>
        <w:sectPr w:rsidR="00C26AFA" w:rsidRPr="00FE23E4" w:rsidSect="000E17A8">
          <w:pgSz w:w="11910" w:h="16840"/>
          <w:pgMar w:top="1134" w:right="850" w:bottom="1134" w:left="1701" w:header="0" w:footer="1218" w:gutter="0"/>
          <w:cols w:space="720"/>
        </w:sectPr>
      </w:pPr>
    </w:p>
    <w:p w14:paraId="774B98D4" w14:textId="77777777" w:rsidR="00C26AFA" w:rsidRPr="00FE23E4" w:rsidRDefault="002D55BD" w:rsidP="00A03160">
      <w:pPr>
        <w:pStyle w:val="1"/>
        <w:numPr>
          <w:ilvl w:val="1"/>
          <w:numId w:val="78"/>
        </w:numPr>
        <w:suppressAutoHyphens/>
        <w:spacing w:before="76"/>
        <w:ind w:left="0" w:firstLine="720"/>
        <w:jc w:val="left"/>
      </w:pPr>
      <w:r w:rsidRPr="00FE23E4">
        <w:lastRenderedPageBreak/>
        <w:t>Тематический план и содержание учебной дисциплины</w:t>
      </w:r>
    </w:p>
    <w:p w14:paraId="2A32E58B" w14:textId="77777777" w:rsidR="00C26AFA" w:rsidRPr="00FE23E4" w:rsidRDefault="00C26AFA" w:rsidP="002512A7">
      <w:pPr>
        <w:pStyle w:val="a3"/>
        <w:suppressAutoHyphens/>
        <w:spacing w:before="8"/>
        <w:rPr>
          <w:b/>
          <w:sz w:val="17"/>
        </w:rPr>
      </w:pPr>
    </w:p>
    <w:tbl>
      <w:tblPr>
        <w:tblStyle w:val="TableNormal"/>
        <w:tblW w:w="148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0"/>
        <w:gridCol w:w="9789"/>
        <w:gridCol w:w="992"/>
        <w:gridCol w:w="1843"/>
      </w:tblGrid>
      <w:tr w:rsidR="00C26AFA" w:rsidRPr="00FE23E4" w14:paraId="3988AD91" w14:textId="77777777" w:rsidTr="00347073">
        <w:trPr>
          <w:trHeight w:val="1931"/>
        </w:trPr>
        <w:tc>
          <w:tcPr>
            <w:tcW w:w="2250" w:type="dxa"/>
          </w:tcPr>
          <w:p w14:paraId="7D9CC7F4" w14:textId="77777777" w:rsidR="00C26AFA" w:rsidRPr="00FE23E4" w:rsidRDefault="002D55BD" w:rsidP="002512A7">
            <w:pPr>
              <w:pStyle w:val="TableParagraph"/>
              <w:suppressAutoHyphens/>
              <w:ind w:left="0"/>
              <w:rPr>
                <w:b/>
                <w:sz w:val="24"/>
              </w:rPr>
            </w:pPr>
            <w:r w:rsidRPr="00FE23E4">
              <w:rPr>
                <w:b/>
                <w:sz w:val="24"/>
              </w:rPr>
              <w:t>Наименование разделов и тем</w:t>
            </w:r>
          </w:p>
        </w:tc>
        <w:tc>
          <w:tcPr>
            <w:tcW w:w="9789" w:type="dxa"/>
          </w:tcPr>
          <w:p w14:paraId="02AFE045" w14:textId="77777777" w:rsidR="00C26AFA" w:rsidRPr="00FE23E4" w:rsidRDefault="002D55BD" w:rsidP="002512A7">
            <w:pPr>
              <w:pStyle w:val="TableParagraph"/>
              <w:suppressAutoHyphens/>
              <w:ind w:left="0"/>
              <w:rPr>
                <w:b/>
                <w:sz w:val="24"/>
              </w:rPr>
            </w:pPr>
            <w:r w:rsidRPr="00FE23E4">
              <w:rPr>
                <w:b/>
                <w:sz w:val="24"/>
              </w:rPr>
              <w:t>Содержание учебного материала и формы организации деятельности обучающихся</w:t>
            </w:r>
          </w:p>
        </w:tc>
        <w:tc>
          <w:tcPr>
            <w:tcW w:w="992" w:type="dxa"/>
          </w:tcPr>
          <w:p w14:paraId="303B57A9" w14:textId="77777777" w:rsidR="00C26AFA" w:rsidRPr="00FE23E4" w:rsidRDefault="002D55BD" w:rsidP="001B31AF">
            <w:pPr>
              <w:pStyle w:val="TableParagraph"/>
              <w:suppressAutoHyphens/>
              <w:ind w:left="0"/>
              <w:jc w:val="center"/>
              <w:rPr>
                <w:b/>
                <w:sz w:val="24"/>
              </w:rPr>
            </w:pPr>
            <w:r w:rsidRPr="00FE23E4">
              <w:rPr>
                <w:b/>
                <w:sz w:val="24"/>
              </w:rPr>
              <w:t xml:space="preserve">Объем </w:t>
            </w:r>
            <w:r w:rsidR="001B31AF" w:rsidRPr="00FE23E4">
              <w:rPr>
                <w:b/>
                <w:sz w:val="24"/>
              </w:rPr>
              <w:t xml:space="preserve">в </w:t>
            </w:r>
            <w:r w:rsidRPr="00FE23E4">
              <w:rPr>
                <w:b/>
                <w:sz w:val="24"/>
              </w:rPr>
              <w:t>час</w:t>
            </w:r>
            <w:r w:rsidR="001B31AF" w:rsidRPr="00FE23E4">
              <w:rPr>
                <w:b/>
                <w:sz w:val="24"/>
              </w:rPr>
              <w:t>ах</w:t>
            </w:r>
          </w:p>
        </w:tc>
        <w:tc>
          <w:tcPr>
            <w:tcW w:w="1843" w:type="dxa"/>
          </w:tcPr>
          <w:p w14:paraId="6F9EC8C2" w14:textId="77777777" w:rsidR="00C26AFA" w:rsidRPr="00FE23E4" w:rsidRDefault="001B31AF" w:rsidP="002512A7">
            <w:pPr>
              <w:pStyle w:val="TableParagraph"/>
              <w:suppressAutoHyphens/>
              <w:spacing w:line="259" w:lineRule="exact"/>
              <w:ind w:left="0"/>
              <w:jc w:val="center"/>
              <w:rPr>
                <w:b/>
                <w:sz w:val="24"/>
              </w:rPr>
            </w:pPr>
            <w:r w:rsidRPr="00FE23E4">
              <w:rPr>
                <w:b/>
                <w:bCs/>
              </w:rPr>
              <w:t>Коды компетенций и личностных результатов</w:t>
            </w:r>
            <w:r w:rsidRPr="00FE23E4">
              <w:rPr>
                <w:rStyle w:val="a9"/>
                <w:b/>
                <w:bCs/>
              </w:rPr>
              <w:footnoteReference w:id="23"/>
            </w:r>
            <w:r w:rsidRPr="00FE23E4">
              <w:rPr>
                <w:b/>
                <w:bCs/>
              </w:rPr>
              <w:t>, формированию которых способствует элемент программы</w:t>
            </w:r>
          </w:p>
        </w:tc>
      </w:tr>
      <w:tr w:rsidR="00C26AFA" w:rsidRPr="00FE23E4" w14:paraId="1C64D377" w14:textId="77777777" w:rsidTr="00347073">
        <w:trPr>
          <w:trHeight w:val="275"/>
        </w:trPr>
        <w:tc>
          <w:tcPr>
            <w:tcW w:w="2250" w:type="dxa"/>
          </w:tcPr>
          <w:p w14:paraId="4B776D84" w14:textId="77777777" w:rsidR="00C26AFA" w:rsidRPr="00FE23E4" w:rsidRDefault="002D55BD" w:rsidP="002512A7">
            <w:pPr>
              <w:pStyle w:val="TableParagraph"/>
              <w:suppressAutoHyphens/>
              <w:spacing w:line="256" w:lineRule="exact"/>
              <w:ind w:left="0"/>
              <w:jc w:val="center"/>
              <w:rPr>
                <w:b/>
                <w:sz w:val="24"/>
              </w:rPr>
            </w:pPr>
            <w:r w:rsidRPr="00FE23E4">
              <w:rPr>
                <w:b/>
                <w:sz w:val="24"/>
              </w:rPr>
              <w:t>1</w:t>
            </w:r>
          </w:p>
        </w:tc>
        <w:tc>
          <w:tcPr>
            <w:tcW w:w="9789" w:type="dxa"/>
          </w:tcPr>
          <w:p w14:paraId="3FB132A0" w14:textId="77777777" w:rsidR="00C26AFA" w:rsidRPr="00FE23E4" w:rsidRDefault="002D55BD" w:rsidP="002512A7">
            <w:pPr>
              <w:pStyle w:val="TableParagraph"/>
              <w:suppressAutoHyphens/>
              <w:spacing w:line="256" w:lineRule="exact"/>
              <w:ind w:left="0"/>
              <w:jc w:val="center"/>
              <w:rPr>
                <w:b/>
                <w:sz w:val="24"/>
              </w:rPr>
            </w:pPr>
            <w:r w:rsidRPr="00FE23E4">
              <w:rPr>
                <w:b/>
                <w:sz w:val="24"/>
              </w:rPr>
              <w:t>2</w:t>
            </w:r>
          </w:p>
        </w:tc>
        <w:tc>
          <w:tcPr>
            <w:tcW w:w="992" w:type="dxa"/>
          </w:tcPr>
          <w:p w14:paraId="0BEFFD85" w14:textId="77777777" w:rsidR="00C26AFA" w:rsidRPr="00FE23E4" w:rsidRDefault="002D55BD" w:rsidP="002512A7">
            <w:pPr>
              <w:pStyle w:val="TableParagraph"/>
              <w:suppressAutoHyphens/>
              <w:spacing w:line="256" w:lineRule="exact"/>
              <w:ind w:left="0"/>
              <w:jc w:val="center"/>
              <w:rPr>
                <w:b/>
                <w:sz w:val="24"/>
              </w:rPr>
            </w:pPr>
            <w:r w:rsidRPr="00FE23E4">
              <w:rPr>
                <w:b/>
                <w:sz w:val="24"/>
              </w:rPr>
              <w:t>3</w:t>
            </w:r>
          </w:p>
        </w:tc>
        <w:tc>
          <w:tcPr>
            <w:tcW w:w="1843" w:type="dxa"/>
          </w:tcPr>
          <w:p w14:paraId="10DD7F2E" w14:textId="77777777" w:rsidR="00C26AFA" w:rsidRPr="00FE23E4" w:rsidRDefault="002D55BD" w:rsidP="002512A7">
            <w:pPr>
              <w:pStyle w:val="TableParagraph"/>
              <w:suppressAutoHyphens/>
              <w:spacing w:line="256" w:lineRule="exact"/>
              <w:ind w:left="0"/>
              <w:jc w:val="center"/>
              <w:rPr>
                <w:b/>
                <w:sz w:val="24"/>
              </w:rPr>
            </w:pPr>
            <w:r w:rsidRPr="00FE23E4">
              <w:rPr>
                <w:b/>
                <w:sz w:val="24"/>
              </w:rPr>
              <w:t>4</w:t>
            </w:r>
          </w:p>
        </w:tc>
      </w:tr>
      <w:tr w:rsidR="00C26AFA" w:rsidRPr="00FE23E4" w14:paraId="37720471" w14:textId="77777777" w:rsidTr="00347073">
        <w:trPr>
          <w:trHeight w:val="276"/>
        </w:trPr>
        <w:tc>
          <w:tcPr>
            <w:tcW w:w="12039" w:type="dxa"/>
            <w:gridSpan w:val="2"/>
          </w:tcPr>
          <w:p w14:paraId="63114835" w14:textId="77777777" w:rsidR="00C26AFA" w:rsidRPr="00FE23E4" w:rsidRDefault="002D55BD" w:rsidP="002512A7">
            <w:pPr>
              <w:pStyle w:val="TableParagraph"/>
              <w:suppressAutoHyphens/>
              <w:spacing w:line="256" w:lineRule="exact"/>
              <w:ind w:left="0"/>
              <w:rPr>
                <w:b/>
                <w:sz w:val="24"/>
              </w:rPr>
            </w:pPr>
            <w:r w:rsidRPr="00FE23E4">
              <w:rPr>
                <w:b/>
                <w:sz w:val="24"/>
              </w:rPr>
              <w:t>Раздел 1. Предмет философии и ее история</w:t>
            </w:r>
          </w:p>
        </w:tc>
        <w:tc>
          <w:tcPr>
            <w:tcW w:w="992" w:type="dxa"/>
          </w:tcPr>
          <w:p w14:paraId="290BFA23" w14:textId="77777777" w:rsidR="00C26AFA" w:rsidRPr="00FE23E4" w:rsidRDefault="002D55BD" w:rsidP="002512A7">
            <w:pPr>
              <w:pStyle w:val="TableParagraph"/>
              <w:suppressAutoHyphens/>
              <w:spacing w:line="256" w:lineRule="exact"/>
              <w:ind w:left="0"/>
              <w:jc w:val="center"/>
              <w:rPr>
                <w:b/>
                <w:sz w:val="24"/>
              </w:rPr>
            </w:pPr>
            <w:r w:rsidRPr="00FE23E4">
              <w:rPr>
                <w:b/>
                <w:sz w:val="24"/>
              </w:rPr>
              <w:t>20</w:t>
            </w:r>
          </w:p>
        </w:tc>
        <w:tc>
          <w:tcPr>
            <w:tcW w:w="1843" w:type="dxa"/>
          </w:tcPr>
          <w:p w14:paraId="4B87E53C" w14:textId="77777777" w:rsidR="00C26AFA" w:rsidRPr="00FE23E4" w:rsidRDefault="00C26AFA" w:rsidP="002512A7">
            <w:pPr>
              <w:pStyle w:val="TableParagraph"/>
              <w:suppressAutoHyphens/>
              <w:ind w:left="0"/>
              <w:rPr>
                <w:sz w:val="20"/>
              </w:rPr>
            </w:pPr>
          </w:p>
        </w:tc>
      </w:tr>
      <w:tr w:rsidR="00C26AFA" w:rsidRPr="00FE23E4" w14:paraId="1807678D" w14:textId="77777777" w:rsidTr="00347073">
        <w:trPr>
          <w:trHeight w:val="275"/>
        </w:trPr>
        <w:tc>
          <w:tcPr>
            <w:tcW w:w="2250" w:type="dxa"/>
            <w:vMerge w:val="restart"/>
          </w:tcPr>
          <w:p w14:paraId="2C212E21" w14:textId="77777777" w:rsidR="00C26AFA" w:rsidRPr="00FE23E4" w:rsidRDefault="002D55BD" w:rsidP="002512A7">
            <w:pPr>
              <w:pStyle w:val="TableParagraph"/>
              <w:suppressAutoHyphens/>
              <w:spacing w:line="273" w:lineRule="exact"/>
              <w:ind w:left="0"/>
              <w:jc w:val="both"/>
              <w:rPr>
                <w:b/>
                <w:sz w:val="24"/>
              </w:rPr>
            </w:pPr>
            <w:r w:rsidRPr="00FE23E4">
              <w:rPr>
                <w:b/>
                <w:sz w:val="24"/>
              </w:rPr>
              <w:t>Тема 1.1</w:t>
            </w:r>
          </w:p>
          <w:p w14:paraId="0FF381FB" w14:textId="77777777" w:rsidR="00C26AFA" w:rsidRPr="00FE23E4" w:rsidRDefault="002D55BD" w:rsidP="002512A7">
            <w:pPr>
              <w:pStyle w:val="TableParagraph"/>
              <w:suppressAutoHyphens/>
              <w:ind w:left="0"/>
              <w:jc w:val="both"/>
              <w:rPr>
                <w:b/>
                <w:sz w:val="24"/>
              </w:rPr>
            </w:pPr>
            <w:r w:rsidRPr="00FE23E4">
              <w:rPr>
                <w:b/>
                <w:sz w:val="24"/>
              </w:rPr>
              <w:t>Основные понятия и предмет философии</w:t>
            </w:r>
          </w:p>
        </w:tc>
        <w:tc>
          <w:tcPr>
            <w:tcW w:w="9789" w:type="dxa"/>
          </w:tcPr>
          <w:p w14:paraId="0BCE336F"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992" w:type="dxa"/>
            <w:vMerge w:val="restart"/>
          </w:tcPr>
          <w:p w14:paraId="0097D41D" w14:textId="77777777" w:rsidR="00C26AFA" w:rsidRPr="00FE23E4" w:rsidRDefault="002D55BD" w:rsidP="002512A7">
            <w:pPr>
              <w:pStyle w:val="TableParagraph"/>
              <w:suppressAutoHyphens/>
              <w:ind w:left="0"/>
              <w:jc w:val="center"/>
              <w:rPr>
                <w:b/>
                <w:sz w:val="24"/>
              </w:rPr>
            </w:pPr>
            <w:r w:rsidRPr="00FE23E4">
              <w:rPr>
                <w:b/>
                <w:sz w:val="24"/>
              </w:rPr>
              <w:t>4</w:t>
            </w:r>
          </w:p>
        </w:tc>
        <w:tc>
          <w:tcPr>
            <w:tcW w:w="1843" w:type="dxa"/>
            <w:vMerge w:val="restart"/>
          </w:tcPr>
          <w:p w14:paraId="5BB10525" w14:textId="77777777" w:rsidR="00C26AFA" w:rsidRPr="00FE23E4" w:rsidRDefault="002D55BD" w:rsidP="002512A7">
            <w:pPr>
              <w:pStyle w:val="TableParagraph"/>
              <w:suppressAutoHyphens/>
              <w:spacing w:line="273" w:lineRule="exact"/>
              <w:ind w:left="0"/>
              <w:rPr>
                <w:sz w:val="24"/>
              </w:rPr>
            </w:pPr>
            <w:r w:rsidRPr="00FE23E4">
              <w:rPr>
                <w:sz w:val="24"/>
              </w:rPr>
              <w:t>ОК</w:t>
            </w:r>
            <w:r w:rsidR="00E26749" w:rsidRPr="00FE23E4">
              <w:rPr>
                <w:sz w:val="24"/>
              </w:rPr>
              <w:t xml:space="preserve"> 0</w:t>
            </w:r>
            <w:r w:rsidRPr="00FE23E4">
              <w:rPr>
                <w:sz w:val="24"/>
              </w:rPr>
              <w:t xml:space="preserve">2, ОК </w:t>
            </w:r>
            <w:r w:rsidR="00E26749" w:rsidRPr="00FE23E4">
              <w:rPr>
                <w:sz w:val="24"/>
              </w:rPr>
              <w:t>0</w:t>
            </w:r>
            <w:r w:rsidRPr="00FE23E4">
              <w:rPr>
                <w:sz w:val="24"/>
              </w:rPr>
              <w:t>3,</w:t>
            </w:r>
          </w:p>
          <w:p w14:paraId="311F4784" w14:textId="77777777" w:rsidR="00C26AFA" w:rsidRPr="00FE23E4" w:rsidRDefault="002D55BD" w:rsidP="00E26749">
            <w:pPr>
              <w:pStyle w:val="TableParagraph"/>
              <w:suppressAutoHyphens/>
              <w:ind w:left="0"/>
              <w:rPr>
                <w:b/>
                <w:sz w:val="24"/>
              </w:rPr>
            </w:pPr>
            <w:r w:rsidRPr="00FE23E4">
              <w:rPr>
                <w:sz w:val="24"/>
              </w:rPr>
              <w:t>ОК</w:t>
            </w:r>
            <w:r w:rsidR="00E26749" w:rsidRPr="00FE23E4">
              <w:rPr>
                <w:sz w:val="24"/>
              </w:rPr>
              <w:t xml:space="preserve"> 0</w:t>
            </w:r>
            <w:r w:rsidRPr="00FE23E4">
              <w:rPr>
                <w:sz w:val="24"/>
              </w:rPr>
              <w:t>5, ОК</w:t>
            </w:r>
            <w:r w:rsidR="00E26749" w:rsidRPr="00FE23E4">
              <w:rPr>
                <w:sz w:val="24"/>
              </w:rPr>
              <w:t xml:space="preserve"> 0</w:t>
            </w:r>
            <w:r w:rsidRPr="00FE23E4">
              <w:rPr>
                <w:sz w:val="24"/>
              </w:rPr>
              <w:t>6, ОК</w:t>
            </w:r>
            <w:r w:rsidR="00E26749" w:rsidRPr="00FE23E4">
              <w:rPr>
                <w:sz w:val="24"/>
              </w:rPr>
              <w:t xml:space="preserve"> 0</w:t>
            </w:r>
            <w:r w:rsidRPr="00FE23E4">
              <w:rPr>
                <w:sz w:val="24"/>
              </w:rPr>
              <w:t>9</w:t>
            </w:r>
          </w:p>
        </w:tc>
      </w:tr>
      <w:tr w:rsidR="00C26AFA" w:rsidRPr="00FE23E4" w14:paraId="32085D89" w14:textId="77777777" w:rsidTr="00347073">
        <w:trPr>
          <w:trHeight w:val="551"/>
        </w:trPr>
        <w:tc>
          <w:tcPr>
            <w:tcW w:w="2250" w:type="dxa"/>
            <w:vMerge/>
            <w:tcBorders>
              <w:top w:val="nil"/>
            </w:tcBorders>
          </w:tcPr>
          <w:p w14:paraId="6F1C4278" w14:textId="77777777" w:rsidR="00C26AFA" w:rsidRPr="00FE23E4" w:rsidRDefault="00C26AFA" w:rsidP="002512A7">
            <w:pPr>
              <w:suppressAutoHyphens/>
              <w:rPr>
                <w:sz w:val="2"/>
                <w:szCs w:val="2"/>
              </w:rPr>
            </w:pPr>
          </w:p>
        </w:tc>
        <w:tc>
          <w:tcPr>
            <w:tcW w:w="9789" w:type="dxa"/>
          </w:tcPr>
          <w:p w14:paraId="2A2EE2EA" w14:textId="77777777" w:rsidR="00C26AFA" w:rsidRPr="00FE23E4" w:rsidRDefault="002D55BD" w:rsidP="002512A7">
            <w:pPr>
              <w:pStyle w:val="TableParagraph"/>
              <w:suppressAutoHyphens/>
              <w:spacing w:line="268" w:lineRule="exact"/>
              <w:ind w:left="0"/>
              <w:rPr>
                <w:sz w:val="24"/>
              </w:rPr>
            </w:pPr>
            <w:r w:rsidRPr="00FE23E4">
              <w:rPr>
                <w:sz w:val="24"/>
              </w:rPr>
              <w:t xml:space="preserve">1. Становление философии из мифологии. Характерные черты философии: </w:t>
            </w:r>
            <w:proofErr w:type="spellStart"/>
            <w:r w:rsidRPr="00FE23E4">
              <w:rPr>
                <w:sz w:val="24"/>
              </w:rPr>
              <w:t>понятийность</w:t>
            </w:r>
            <w:proofErr w:type="spellEnd"/>
            <w:r w:rsidRPr="00FE23E4">
              <w:rPr>
                <w:sz w:val="24"/>
              </w:rPr>
              <w:t xml:space="preserve">, </w:t>
            </w:r>
            <w:proofErr w:type="spellStart"/>
            <w:r w:rsidRPr="00FE23E4">
              <w:rPr>
                <w:sz w:val="24"/>
              </w:rPr>
              <w:t>ло</w:t>
            </w:r>
            <w:proofErr w:type="spellEnd"/>
            <w:r w:rsidRPr="00FE23E4">
              <w:rPr>
                <w:sz w:val="24"/>
              </w:rPr>
              <w:t>-</w:t>
            </w:r>
          </w:p>
          <w:p w14:paraId="63C40572" w14:textId="77777777" w:rsidR="00C26AFA" w:rsidRPr="00FE23E4" w:rsidRDefault="002D55BD" w:rsidP="002512A7">
            <w:pPr>
              <w:pStyle w:val="TableParagraph"/>
              <w:suppressAutoHyphens/>
              <w:spacing w:line="264" w:lineRule="exact"/>
              <w:ind w:left="0"/>
              <w:rPr>
                <w:sz w:val="24"/>
              </w:rPr>
            </w:pPr>
            <w:proofErr w:type="spellStart"/>
            <w:r w:rsidRPr="00FE23E4">
              <w:rPr>
                <w:sz w:val="24"/>
              </w:rPr>
              <w:t>гичность</w:t>
            </w:r>
            <w:proofErr w:type="spellEnd"/>
            <w:r w:rsidRPr="00FE23E4">
              <w:rPr>
                <w:sz w:val="24"/>
              </w:rPr>
              <w:t>, рефлективность</w:t>
            </w:r>
          </w:p>
        </w:tc>
        <w:tc>
          <w:tcPr>
            <w:tcW w:w="992" w:type="dxa"/>
            <w:vMerge/>
            <w:tcBorders>
              <w:top w:val="nil"/>
            </w:tcBorders>
          </w:tcPr>
          <w:p w14:paraId="7211C977" w14:textId="77777777" w:rsidR="00C26AFA" w:rsidRPr="00FE23E4" w:rsidRDefault="00C26AFA" w:rsidP="002512A7">
            <w:pPr>
              <w:suppressAutoHyphens/>
              <w:jc w:val="center"/>
              <w:rPr>
                <w:sz w:val="2"/>
                <w:szCs w:val="2"/>
              </w:rPr>
            </w:pPr>
          </w:p>
        </w:tc>
        <w:tc>
          <w:tcPr>
            <w:tcW w:w="1843" w:type="dxa"/>
            <w:vMerge/>
            <w:tcBorders>
              <w:top w:val="nil"/>
            </w:tcBorders>
          </w:tcPr>
          <w:p w14:paraId="2F6ADF61" w14:textId="77777777" w:rsidR="00C26AFA" w:rsidRPr="00FE23E4" w:rsidRDefault="00C26AFA" w:rsidP="002512A7">
            <w:pPr>
              <w:suppressAutoHyphens/>
              <w:rPr>
                <w:sz w:val="2"/>
                <w:szCs w:val="2"/>
              </w:rPr>
            </w:pPr>
          </w:p>
        </w:tc>
      </w:tr>
      <w:tr w:rsidR="00C26AFA" w:rsidRPr="00FE23E4" w14:paraId="12275A44" w14:textId="77777777" w:rsidTr="00347073">
        <w:trPr>
          <w:trHeight w:val="277"/>
        </w:trPr>
        <w:tc>
          <w:tcPr>
            <w:tcW w:w="2250" w:type="dxa"/>
            <w:vMerge/>
            <w:tcBorders>
              <w:top w:val="nil"/>
            </w:tcBorders>
          </w:tcPr>
          <w:p w14:paraId="05F92DAF" w14:textId="77777777" w:rsidR="00C26AFA" w:rsidRPr="00FE23E4" w:rsidRDefault="00C26AFA" w:rsidP="002512A7">
            <w:pPr>
              <w:suppressAutoHyphens/>
              <w:rPr>
                <w:sz w:val="2"/>
                <w:szCs w:val="2"/>
              </w:rPr>
            </w:pPr>
          </w:p>
        </w:tc>
        <w:tc>
          <w:tcPr>
            <w:tcW w:w="9789" w:type="dxa"/>
          </w:tcPr>
          <w:p w14:paraId="435A4F0B" w14:textId="77777777" w:rsidR="00C26AFA" w:rsidRPr="00FE23E4" w:rsidRDefault="002D55BD" w:rsidP="002512A7">
            <w:pPr>
              <w:pStyle w:val="TableParagraph"/>
              <w:suppressAutoHyphens/>
              <w:spacing w:line="258" w:lineRule="exact"/>
              <w:ind w:left="0"/>
              <w:rPr>
                <w:sz w:val="24"/>
              </w:rPr>
            </w:pPr>
            <w:r w:rsidRPr="00FE23E4">
              <w:rPr>
                <w:sz w:val="24"/>
              </w:rPr>
              <w:t>2. Предмет и определение философии.</w:t>
            </w:r>
          </w:p>
        </w:tc>
        <w:tc>
          <w:tcPr>
            <w:tcW w:w="992" w:type="dxa"/>
            <w:vMerge/>
            <w:tcBorders>
              <w:top w:val="nil"/>
            </w:tcBorders>
          </w:tcPr>
          <w:p w14:paraId="7A9722DF" w14:textId="77777777" w:rsidR="00C26AFA" w:rsidRPr="00FE23E4" w:rsidRDefault="00C26AFA" w:rsidP="002512A7">
            <w:pPr>
              <w:suppressAutoHyphens/>
              <w:jc w:val="center"/>
              <w:rPr>
                <w:sz w:val="2"/>
                <w:szCs w:val="2"/>
              </w:rPr>
            </w:pPr>
          </w:p>
        </w:tc>
        <w:tc>
          <w:tcPr>
            <w:tcW w:w="1843" w:type="dxa"/>
            <w:vMerge/>
            <w:tcBorders>
              <w:top w:val="nil"/>
            </w:tcBorders>
          </w:tcPr>
          <w:p w14:paraId="1321C8F7" w14:textId="77777777" w:rsidR="00C26AFA" w:rsidRPr="00FE23E4" w:rsidRDefault="00C26AFA" w:rsidP="002512A7">
            <w:pPr>
              <w:suppressAutoHyphens/>
              <w:rPr>
                <w:sz w:val="2"/>
                <w:szCs w:val="2"/>
              </w:rPr>
            </w:pPr>
          </w:p>
        </w:tc>
      </w:tr>
      <w:tr w:rsidR="00C26AFA" w:rsidRPr="00FE23E4" w14:paraId="4D9C1E19" w14:textId="77777777" w:rsidTr="00347073">
        <w:trPr>
          <w:trHeight w:val="275"/>
        </w:trPr>
        <w:tc>
          <w:tcPr>
            <w:tcW w:w="2250" w:type="dxa"/>
            <w:vMerge w:val="restart"/>
          </w:tcPr>
          <w:p w14:paraId="0ABE8E77" w14:textId="77777777" w:rsidR="00C26AFA" w:rsidRPr="00FE23E4" w:rsidRDefault="002D55BD" w:rsidP="002512A7">
            <w:pPr>
              <w:pStyle w:val="TableParagraph"/>
              <w:suppressAutoHyphens/>
              <w:ind w:left="0"/>
              <w:rPr>
                <w:b/>
                <w:sz w:val="24"/>
              </w:rPr>
            </w:pPr>
            <w:r w:rsidRPr="00FE23E4">
              <w:rPr>
                <w:b/>
                <w:sz w:val="24"/>
              </w:rPr>
              <w:t>Тема 1.2</w:t>
            </w:r>
          </w:p>
          <w:p w14:paraId="4B6C21B4" w14:textId="77777777" w:rsidR="00C26AFA" w:rsidRPr="00FE23E4" w:rsidRDefault="002D55BD" w:rsidP="002512A7">
            <w:pPr>
              <w:pStyle w:val="TableParagraph"/>
              <w:suppressAutoHyphens/>
              <w:ind w:left="0"/>
              <w:rPr>
                <w:b/>
                <w:sz w:val="24"/>
              </w:rPr>
            </w:pPr>
            <w:r w:rsidRPr="00FE23E4">
              <w:rPr>
                <w:b/>
                <w:sz w:val="24"/>
              </w:rPr>
              <w:t>Философия</w:t>
            </w:r>
          </w:p>
          <w:p w14:paraId="0E55D242" w14:textId="77777777" w:rsidR="00C26AFA" w:rsidRPr="00FE23E4" w:rsidRDefault="002D55BD" w:rsidP="002512A7">
            <w:pPr>
              <w:pStyle w:val="TableParagraph"/>
              <w:suppressAutoHyphens/>
              <w:spacing w:line="276" w:lineRule="exact"/>
              <w:ind w:left="0"/>
              <w:rPr>
                <w:b/>
                <w:sz w:val="24"/>
              </w:rPr>
            </w:pPr>
            <w:r w:rsidRPr="00FE23E4">
              <w:rPr>
                <w:b/>
                <w:sz w:val="24"/>
              </w:rPr>
              <w:t>Древнего мира и средневековая философия</w:t>
            </w:r>
          </w:p>
        </w:tc>
        <w:tc>
          <w:tcPr>
            <w:tcW w:w="9789" w:type="dxa"/>
          </w:tcPr>
          <w:p w14:paraId="0D6FD59E"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992" w:type="dxa"/>
            <w:vMerge w:val="restart"/>
          </w:tcPr>
          <w:p w14:paraId="1662C540" w14:textId="77777777" w:rsidR="00C26AFA" w:rsidRPr="00FE23E4" w:rsidRDefault="002D55BD" w:rsidP="002512A7">
            <w:pPr>
              <w:pStyle w:val="TableParagraph"/>
              <w:suppressAutoHyphens/>
              <w:ind w:left="0"/>
              <w:jc w:val="center"/>
              <w:rPr>
                <w:b/>
                <w:sz w:val="24"/>
              </w:rPr>
            </w:pPr>
            <w:r w:rsidRPr="00FE23E4">
              <w:rPr>
                <w:b/>
                <w:sz w:val="24"/>
              </w:rPr>
              <w:t>6</w:t>
            </w:r>
          </w:p>
        </w:tc>
        <w:tc>
          <w:tcPr>
            <w:tcW w:w="1843" w:type="dxa"/>
            <w:vMerge w:val="restart"/>
          </w:tcPr>
          <w:p w14:paraId="6635DA3A" w14:textId="77777777" w:rsidR="00E26749" w:rsidRPr="00FE23E4" w:rsidRDefault="00E26749" w:rsidP="00E26749">
            <w:pPr>
              <w:pStyle w:val="TableParagraph"/>
              <w:suppressAutoHyphens/>
              <w:spacing w:line="273" w:lineRule="exact"/>
              <w:ind w:left="0"/>
              <w:rPr>
                <w:sz w:val="24"/>
              </w:rPr>
            </w:pPr>
            <w:r w:rsidRPr="00FE23E4">
              <w:rPr>
                <w:sz w:val="24"/>
              </w:rPr>
              <w:t>ОК 02, ОК 03,</w:t>
            </w:r>
          </w:p>
          <w:p w14:paraId="3B01C2D4" w14:textId="77777777" w:rsidR="00C26AFA" w:rsidRPr="00FE23E4" w:rsidRDefault="00E26749" w:rsidP="00E26749">
            <w:pPr>
              <w:pStyle w:val="TableParagraph"/>
              <w:suppressAutoHyphens/>
              <w:spacing w:line="242" w:lineRule="auto"/>
              <w:ind w:left="0"/>
              <w:rPr>
                <w:b/>
                <w:sz w:val="24"/>
              </w:rPr>
            </w:pPr>
            <w:r w:rsidRPr="00FE23E4">
              <w:rPr>
                <w:sz w:val="24"/>
              </w:rPr>
              <w:t>ОК 05, ОК 06, ОК 09</w:t>
            </w:r>
          </w:p>
        </w:tc>
      </w:tr>
      <w:tr w:rsidR="00C26AFA" w:rsidRPr="00FE23E4" w14:paraId="1339610A" w14:textId="77777777" w:rsidTr="00347073">
        <w:trPr>
          <w:trHeight w:val="275"/>
        </w:trPr>
        <w:tc>
          <w:tcPr>
            <w:tcW w:w="2250" w:type="dxa"/>
            <w:vMerge/>
            <w:tcBorders>
              <w:top w:val="nil"/>
            </w:tcBorders>
          </w:tcPr>
          <w:p w14:paraId="793B922D" w14:textId="77777777" w:rsidR="00C26AFA" w:rsidRPr="00FE23E4" w:rsidRDefault="00C26AFA" w:rsidP="002512A7">
            <w:pPr>
              <w:suppressAutoHyphens/>
              <w:rPr>
                <w:sz w:val="2"/>
                <w:szCs w:val="2"/>
              </w:rPr>
            </w:pPr>
          </w:p>
        </w:tc>
        <w:tc>
          <w:tcPr>
            <w:tcW w:w="9789" w:type="dxa"/>
          </w:tcPr>
          <w:p w14:paraId="7D63B42B" w14:textId="77777777" w:rsidR="00C26AFA" w:rsidRPr="00FE23E4" w:rsidRDefault="002D55BD" w:rsidP="002512A7">
            <w:pPr>
              <w:pStyle w:val="TableParagraph"/>
              <w:suppressAutoHyphens/>
              <w:spacing w:line="256" w:lineRule="exact"/>
              <w:ind w:left="0"/>
              <w:rPr>
                <w:sz w:val="24"/>
              </w:rPr>
            </w:pPr>
            <w:r w:rsidRPr="00FE23E4">
              <w:rPr>
                <w:sz w:val="24"/>
              </w:rPr>
              <w:t>1. Предпосылки философии в Древнем мире (Китай и Индия).</w:t>
            </w:r>
          </w:p>
        </w:tc>
        <w:tc>
          <w:tcPr>
            <w:tcW w:w="992" w:type="dxa"/>
            <w:vMerge/>
            <w:tcBorders>
              <w:top w:val="nil"/>
            </w:tcBorders>
          </w:tcPr>
          <w:p w14:paraId="7503BE25" w14:textId="77777777" w:rsidR="00C26AFA" w:rsidRPr="00FE23E4" w:rsidRDefault="00C26AFA" w:rsidP="002512A7">
            <w:pPr>
              <w:suppressAutoHyphens/>
              <w:jc w:val="center"/>
              <w:rPr>
                <w:sz w:val="2"/>
                <w:szCs w:val="2"/>
              </w:rPr>
            </w:pPr>
          </w:p>
        </w:tc>
        <w:tc>
          <w:tcPr>
            <w:tcW w:w="1843" w:type="dxa"/>
            <w:vMerge/>
            <w:tcBorders>
              <w:top w:val="nil"/>
            </w:tcBorders>
          </w:tcPr>
          <w:p w14:paraId="2BA27A45" w14:textId="77777777" w:rsidR="00C26AFA" w:rsidRPr="00FE23E4" w:rsidRDefault="00C26AFA" w:rsidP="002512A7">
            <w:pPr>
              <w:suppressAutoHyphens/>
              <w:rPr>
                <w:sz w:val="2"/>
                <w:szCs w:val="2"/>
              </w:rPr>
            </w:pPr>
          </w:p>
        </w:tc>
      </w:tr>
      <w:tr w:rsidR="00C26AFA" w:rsidRPr="00FE23E4" w14:paraId="58B20B16" w14:textId="77777777" w:rsidTr="00347073">
        <w:trPr>
          <w:trHeight w:val="552"/>
        </w:trPr>
        <w:tc>
          <w:tcPr>
            <w:tcW w:w="2250" w:type="dxa"/>
            <w:vMerge/>
            <w:tcBorders>
              <w:top w:val="nil"/>
            </w:tcBorders>
          </w:tcPr>
          <w:p w14:paraId="1B4C8A69" w14:textId="77777777" w:rsidR="00C26AFA" w:rsidRPr="00FE23E4" w:rsidRDefault="00C26AFA" w:rsidP="002512A7">
            <w:pPr>
              <w:suppressAutoHyphens/>
              <w:rPr>
                <w:sz w:val="2"/>
                <w:szCs w:val="2"/>
              </w:rPr>
            </w:pPr>
          </w:p>
        </w:tc>
        <w:tc>
          <w:tcPr>
            <w:tcW w:w="9789" w:type="dxa"/>
          </w:tcPr>
          <w:p w14:paraId="6266A673" w14:textId="77777777" w:rsidR="00C26AFA" w:rsidRPr="00FE23E4" w:rsidRDefault="002D55BD" w:rsidP="002512A7">
            <w:pPr>
              <w:pStyle w:val="TableParagraph"/>
              <w:suppressAutoHyphens/>
              <w:spacing w:line="268" w:lineRule="exact"/>
              <w:ind w:left="0"/>
              <w:rPr>
                <w:sz w:val="24"/>
              </w:rPr>
            </w:pPr>
            <w:r w:rsidRPr="00FE23E4">
              <w:rPr>
                <w:sz w:val="24"/>
              </w:rPr>
              <w:t xml:space="preserve">2. Становление философии в Древней Греции. Философские школы. Сократ. Платон. </w:t>
            </w:r>
            <w:proofErr w:type="spellStart"/>
            <w:r w:rsidRPr="00FE23E4">
              <w:rPr>
                <w:sz w:val="24"/>
              </w:rPr>
              <w:t>Аристо</w:t>
            </w:r>
            <w:proofErr w:type="spellEnd"/>
            <w:r w:rsidRPr="00FE23E4">
              <w:rPr>
                <w:sz w:val="24"/>
              </w:rPr>
              <w:t>-</w:t>
            </w:r>
          </w:p>
          <w:p w14:paraId="170C6E7C" w14:textId="77777777" w:rsidR="00C26AFA" w:rsidRPr="00FE23E4" w:rsidRDefault="002D55BD" w:rsidP="002512A7">
            <w:pPr>
              <w:pStyle w:val="TableParagraph"/>
              <w:suppressAutoHyphens/>
              <w:spacing w:line="264" w:lineRule="exact"/>
              <w:ind w:left="0"/>
              <w:rPr>
                <w:sz w:val="24"/>
              </w:rPr>
            </w:pPr>
            <w:proofErr w:type="spellStart"/>
            <w:r w:rsidRPr="00FE23E4">
              <w:rPr>
                <w:sz w:val="24"/>
              </w:rPr>
              <w:t>тель</w:t>
            </w:r>
            <w:proofErr w:type="spellEnd"/>
            <w:r w:rsidRPr="00FE23E4">
              <w:rPr>
                <w:sz w:val="24"/>
              </w:rPr>
              <w:t>.</w:t>
            </w:r>
          </w:p>
        </w:tc>
        <w:tc>
          <w:tcPr>
            <w:tcW w:w="992" w:type="dxa"/>
            <w:vMerge/>
            <w:tcBorders>
              <w:top w:val="nil"/>
            </w:tcBorders>
          </w:tcPr>
          <w:p w14:paraId="52F74351" w14:textId="77777777" w:rsidR="00C26AFA" w:rsidRPr="00FE23E4" w:rsidRDefault="00C26AFA" w:rsidP="002512A7">
            <w:pPr>
              <w:suppressAutoHyphens/>
              <w:jc w:val="center"/>
              <w:rPr>
                <w:sz w:val="2"/>
                <w:szCs w:val="2"/>
              </w:rPr>
            </w:pPr>
          </w:p>
        </w:tc>
        <w:tc>
          <w:tcPr>
            <w:tcW w:w="1843" w:type="dxa"/>
            <w:vMerge/>
            <w:tcBorders>
              <w:top w:val="nil"/>
            </w:tcBorders>
          </w:tcPr>
          <w:p w14:paraId="72DE6412" w14:textId="77777777" w:rsidR="00C26AFA" w:rsidRPr="00FE23E4" w:rsidRDefault="00C26AFA" w:rsidP="002512A7">
            <w:pPr>
              <w:suppressAutoHyphens/>
              <w:rPr>
                <w:sz w:val="2"/>
                <w:szCs w:val="2"/>
              </w:rPr>
            </w:pPr>
          </w:p>
        </w:tc>
      </w:tr>
      <w:tr w:rsidR="00C26AFA" w:rsidRPr="00FE23E4" w14:paraId="780FBAD8" w14:textId="77777777" w:rsidTr="00347073">
        <w:trPr>
          <w:trHeight w:val="275"/>
        </w:trPr>
        <w:tc>
          <w:tcPr>
            <w:tcW w:w="2250" w:type="dxa"/>
            <w:vMerge/>
            <w:tcBorders>
              <w:top w:val="nil"/>
            </w:tcBorders>
          </w:tcPr>
          <w:p w14:paraId="41603145" w14:textId="77777777" w:rsidR="00C26AFA" w:rsidRPr="00FE23E4" w:rsidRDefault="00C26AFA" w:rsidP="002512A7">
            <w:pPr>
              <w:suppressAutoHyphens/>
              <w:rPr>
                <w:sz w:val="2"/>
                <w:szCs w:val="2"/>
              </w:rPr>
            </w:pPr>
          </w:p>
        </w:tc>
        <w:tc>
          <w:tcPr>
            <w:tcW w:w="9789" w:type="dxa"/>
          </w:tcPr>
          <w:p w14:paraId="224EFB96" w14:textId="77777777" w:rsidR="00C26AFA" w:rsidRPr="00FE23E4" w:rsidRDefault="002D55BD" w:rsidP="002512A7">
            <w:pPr>
              <w:pStyle w:val="TableParagraph"/>
              <w:suppressAutoHyphens/>
              <w:spacing w:line="256" w:lineRule="exact"/>
              <w:ind w:left="0"/>
              <w:rPr>
                <w:sz w:val="24"/>
              </w:rPr>
            </w:pPr>
            <w:r w:rsidRPr="00FE23E4">
              <w:rPr>
                <w:sz w:val="24"/>
              </w:rPr>
              <w:t>3. Философия Древнего Рима. Средневековая философия: патристика и схоластика</w:t>
            </w:r>
          </w:p>
        </w:tc>
        <w:tc>
          <w:tcPr>
            <w:tcW w:w="992" w:type="dxa"/>
            <w:vMerge/>
            <w:tcBorders>
              <w:top w:val="nil"/>
            </w:tcBorders>
          </w:tcPr>
          <w:p w14:paraId="4B1662F6" w14:textId="77777777" w:rsidR="00C26AFA" w:rsidRPr="00FE23E4" w:rsidRDefault="00C26AFA" w:rsidP="002512A7">
            <w:pPr>
              <w:suppressAutoHyphens/>
              <w:jc w:val="center"/>
              <w:rPr>
                <w:sz w:val="2"/>
                <w:szCs w:val="2"/>
              </w:rPr>
            </w:pPr>
          </w:p>
        </w:tc>
        <w:tc>
          <w:tcPr>
            <w:tcW w:w="1843" w:type="dxa"/>
            <w:vMerge/>
            <w:tcBorders>
              <w:top w:val="nil"/>
            </w:tcBorders>
          </w:tcPr>
          <w:p w14:paraId="34DF5D6C" w14:textId="77777777" w:rsidR="00C26AFA" w:rsidRPr="00FE23E4" w:rsidRDefault="00C26AFA" w:rsidP="002512A7">
            <w:pPr>
              <w:suppressAutoHyphens/>
              <w:rPr>
                <w:sz w:val="2"/>
                <w:szCs w:val="2"/>
              </w:rPr>
            </w:pPr>
          </w:p>
        </w:tc>
      </w:tr>
      <w:tr w:rsidR="00C26AFA" w:rsidRPr="00FE23E4" w14:paraId="4494DFCD" w14:textId="77777777" w:rsidTr="00347073">
        <w:trPr>
          <w:trHeight w:val="275"/>
        </w:trPr>
        <w:tc>
          <w:tcPr>
            <w:tcW w:w="2250" w:type="dxa"/>
            <w:vMerge w:val="restart"/>
          </w:tcPr>
          <w:p w14:paraId="0E7FDCAB" w14:textId="77777777" w:rsidR="00C26AFA" w:rsidRPr="00FE23E4" w:rsidRDefault="002D55BD" w:rsidP="002512A7">
            <w:pPr>
              <w:pStyle w:val="TableParagraph"/>
              <w:suppressAutoHyphens/>
              <w:spacing w:line="273" w:lineRule="exact"/>
              <w:ind w:left="0"/>
              <w:jc w:val="both"/>
              <w:rPr>
                <w:b/>
                <w:sz w:val="24"/>
              </w:rPr>
            </w:pPr>
            <w:r w:rsidRPr="00FE23E4">
              <w:rPr>
                <w:b/>
                <w:sz w:val="24"/>
              </w:rPr>
              <w:t>Тема 1.3</w:t>
            </w:r>
          </w:p>
          <w:p w14:paraId="5A414AAF" w14:textId="77777777" w:rsidR="00C26AFA" w:rsidRPr="00FE23E4" w:rsidRDefault="002D55BD" w:rsidP="002512A7">
            <w:pPr>
              <w:pStyle w:val="TableParagraph"/>
              <w:suppressAutoHyphens/>
              <w:ind w:left="0"/>
              <w:jc w:val="both"/>
              <w:rPr>
                <w:b/>
                <w:sz w:val="24"/>
              </w:rPr>
            </w:pPr>
            <w:r w:rsidRPr="00FE23E4">
              <w:rPr>
                <w:b/>
                <w:sz w:val="24"/>
              </w:rPr>
              <w:t>Философия Возрождения и Нового времени</w:t>
            </w:r>
          </w:p>
        </w:tc>
        <w:tc>
          <w:tcPr>
            <w:tcW w:w="9789" w:type="dxa"/>
          </w:tcPr>
          <w:p w14:paraId="15DB0F1E"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992" w:type="dxa"/>
            <w:vMerge w:val="restart"/>
          </w:tcPr>
          <w:p w14:paraId="0FDFA8D3" w14:textId="77777777" w:rsidR="00C26AFA" w:rsidRPr="00FE23E4" w:rsidRDefault="002D55BD" w:rsidP="002512A7">
            <w:pPr>
              <w:pStyle w:val="TableParagraph"/>
              <w:suppressAutoHyphens/>
              <w:ind w:left="0"/>
              <w:jc w:val="center"/>
              <w:rPr>
                <w:b/>
                <w:sz w:val="24"/>
              </w:rPr>
            </w:pPr>
            <w:r w:rsidRPr="00FE23E4">
              <w:rPr>
                <w:b/>
                <w:sz w:val="24"/>
              </w:rPr>
              <w:t>4</w:t>
            </w:r>
          </w:p>
        </w:tc>
        <w:tc>
          <w:tcPr>
            <w:tcW w:w="1843" w:type="dxa"/>
            <w:vMerge w:val="restart"/>
          </w:tcPr>
          <w:p w14:paraId="125C5F9A" w14:textId="77777777" w:rsidR="00E26749" w:rsidRPr="00FE23E4" w:rsidRDefault="00E26749" w:rsidP="00E26749">
            <w:pPr>
              <w:pStyle w:val="TableParagraph"/>
              <w:suppressAutoHyphens/>
              <w:spacing w:line="273" w:lineRule="exact"/>
              <w:ind w:left="0"/>
              <w:rPr>
                <w:sz w:val="24"/>
              </w:rPr>
            </w:pPr>
            <w:r w:rsidRPr="00FE23E4">
              <w:rPr>
                <w:sz w:val="24"/>
              </w:rPr>
              <w:t>ОК 02, ОК 03,</w:t>
            </w:r>
          </w:p>
          <w:p w14:paraId="7CCC4C37" w14:textId="77777777" w:rsidR="00C26AFA" w:rsidRPr="00FE23E4" w:rsidRDefault="00E26749" w:rsidP="00E26749">
            <w:pPr>
              <w:pStyle w:val="TableParagraph"/>
              <w:suppressAutoHyphens/>
              <w:spacing w:line="242" w:lineRule="auto"/>
              <w:ind w:left="0"/>
              <w:rPr>
                <w:b/>
                <w:sz w:val="24"/>
              </w:rPr>
            </w:pPr>
            <w:r w:rsidRPr="00FE23E4">
              <w:rPr>
                <w:sz w:val="24"/>
              </w:rPr>
              <w:t>ОК 05, ОК 06, ОК 09</w:t>
            </w:r>
          </w:p>
        </w:tc>
      </w:tr>
      <w:tr w:rsidR="00C26AFA" w:rsidRPr="00FE23E4" w14:paraId="3DEE583C" w14:textId="77777777" w:rsidTr="00347073">
        <w:trPr>
          <w:trHeight w:val="553"/>
        </w:trPr>
        <w:tc>
          <w:tcPr>
            <w:tcW w:w="2250" w:type="dxa"/>
            <w:vMerge/>
            <w:tcBorders>
              <w:top w:val="nil"/>
            </w:tcBorders>
          </w:tcPr>
          <w:p w14:paraId="1E5AA533" w14:textId="77777777" w:rsidR="00C26AFA" w:rsidRPr="00FE23E4" w:rsidRDefault="00C26AFA" w:rsidP="002512A7">
            <w:pPr>
              <w:suppressAutoHyphens/>
              <w:rPr>
                <w:sz w:val="2"/>
                <w:szCs w:val="2"/>
              </w:rPr>
            </w:pPr>
          </w:p>
        </w:tc>
        <w:tc>
          <w:tcPr>
            <w:tcW w:w="9789" w:type="dxa"/>
          </w:tcPr>
          <w:p w14:paraId="16805452" w14:textId="77777777" w:rsidR="00C26AFA" w:rsidRPr="00FE23E4" w:rsidRDefault="002D55BD" w:rsidP="002512A7">
            <w:pPr>
              <w:pStyle w:val="TableParagraph"/>
              <w:suppressAutoHyphens/>
              <w:spacing w:line="270" w:lineRule="exact"/>
              <w:ind w:left="0"/>
              <w:rPr>
                <w:sz w:val="24"/>
              </w:rPr>
            </w:pPr>
            <w:r w:rsidRPr="00FE23E4">
              <w:rPr>
                <w:sz w:val="24"/>
              </w:rPr>
              <w:t>1. Гуманизм и антропоцентризм эпохи Возрождения. Особенности философии Нового времени:</w:t>
            </w:r>
          </w:p>
          <w:p w14:paraId="542F8982" w14:textId="77777777" w:rsidR="00C26AFA" w:rsidRPr="00FE23E4" w:rsidRDefault="002D55BD" w:rsidP="002512A7">
            <w:pPr>
              <w:pStyle w:val="TableParagraph"/>
              <w:suppressAutoHyphens/>
              <w:spacing w:line="264" w:lineRule="exact"/>
              <w:ind w:left="0"/>
              <w:rPr>
                <w:sz w:val="24"/>
              </w:rPr>
            </w:pPr>
            <w:r w:rsidRPr="00FE23E4">
              <w:rPr>
                <w:sz w:val="24"/>
              </w:rPr>
              <w:t>рационализм и эмпиризм в теории познания.</w:t>
            </w:r>
          </w:p>
        </w:tc>
        <w:tc>
          <w:tcPr>
            <w:tcW w:w="992" w:type="dxa"/>
            <w:vMerge/>
            <w:tcBorders>
              <w:top w:val="nil"/>
            </w:tcBorders>
          </w:tcPr>
          <w:p w14:paraId="3EBB1126" w14:textId="77777777" w:rsidR="00C26AFA" w:rsidRPr="00FE23E4" w:rsidRDefault="00C26AFA" w:rsidP="002512A7">
            <w:pPr>
              <w:suppressAutoHyphens/>
              <w:jc w:val="center"/>
              <w:rPr>
                <w:sz w:val="2"/>
                <w:szCs w:val="2"/>
              </w:rPr>
            </w:pPr>
          </w:p>
        </w:tc>
        <w:tc>
          <w:tcPr>
            <w:tcW w:w="1843" w:type="dxa"/>
            <w:vMerge/>
            <w:tcBorders>
              <w:top w:val="nil"/>
            </w:tcBorders>
          </w:tcPr>
          <w:p w14:paraId="298DBF3D" w14:textId="77777777" w:rsidR="00C26AFA" w:rsidRPr="00FE23E4" w:rsidRDefault="00C26AFA" w:rsidP="002512A7">
            <w:pPr>
              <w:suppressAutoHyphens/>
              <w:rPr>
                <w:sz w:val="2"/>
                <w:szCs w:val="2"/>
              </w:rPr>
            </w:pPr>
          </w:p>
        </w:tc>
      </w:tr>
      <w:tr w:rsidR="00C26AFA" w:rsidRPr="00FE23E4" w14:paraId="198E0DD3" w14:textId="77777777" w:rsidTr="00347073">
        <w:trPr>
          <w:trHeight w:val="495"/>
        </w:trPr>
        <w:tc>
          <w:tcPr>
            <w:tcW w:w="2250" w:type="dxa"/>
            <w:vMerge/>
            <w:tcBorders>
              <w:top w:val="nil"/>
            </w:tcBorders>
          </w:tcPr>
          <w:p w14:paraId="7BBBBDCD" w14:textId="77777777" w:rsidR="00C26AFA" w:rsidRPr="00FE23E4" w:rsidRDefault="00C26AFA" w:rsidP="002512A7">
            <w:pPr>
              <w:suppressAutoHyphens/>
              <w:rPr>
                <w:sz w:val="2"/>
                <w:szCs w:val="2"/>
              </w:rPr>
            </w:pPr>
          </w:p>
        </w:tc>
        <w:tc>
          <w:tcPr>
            <w:tcW w:w="9789" w:type="dxa"/>
          </w:tcPr>
          <w:p w14:paraId="6C6D50AA" w14:textId="77777777" w:rsidR="00C26AFA" w:rsidRPr="00FE23E4" w:rsidRDefault="002D55BD" w:rsidP="002512A7">
            <w:pPr>
              <w:pStyle w:val="TableParagraph"/>
              <w:suppressAutoHyphens/>
              <w:spacing w:line="256" w:lineRule="exact"/>
              <w:ind w:left="0"/>
              <w:rPr>
                <w:sz w:val="24"/>
              </w:rPr>
            </w:pPr>
            <w:r w:rsidRPr="00FE23E4">
              <w:rPr>
                <w:sz w:val="24"/>
              </w:rPr>
              <w:t>2. Немецкая классическая философия. Философия позитивизма и эволюционизма.</w:t>
            </w:r>
          </w:p>
        </w:tc>
        <w:tc>
          <w:tcPr>
            <w:tcW w:w="992" w:type="dxa"/>
            <w:vMerge/>
            <w:tcBorders>
              <w:top w:val="nil"/>
            </w:tcBorders>
          </w:tcPr>
          <w:p w14:paraId="38BC78E1" w14:textId="77777777" w:rsidR="00C26AFA" w:rsidRPr="00FE23E4" w:rsidRDefault="00C26AFA" w:rsidP="002512A7">
            <w:pPr>
              <w:suppressAutoHyphens/>
              <w:jc w:val="center"/>
              <w:rPr>
                <w:sz w:val="2"/>
                <w:szCs w:val="2"/>
              </w:rPr>
            </w:pPr>
          </w:p>
        </w:tc>
        <w:tc>
          <w:tcPr>
            <w:tcW w:w="1843" w:type="dxa"/>
            <w:vMerge/>
            <w:tcBorders>
              <w:top w:val="nil"/>
            </w:tcBorders>
          </w:tcPr>
          <w:p w14:paraId="3176119A" w14:textId="77777777" w:rsidR="00C26AFA" w:rsidRPr="00FE23E4" w:rsidRDefault="00C26AFA" w:rsidP="002512A7">
            <w:pPr>
              <w:suppressAutoHyphens/>
              <w:rPr>
                <w:sz w:val="2"/>
                <w:szCs w:val="2"/>
              </w:rPr>
            </w:pPr>
          </w:p>
        </w:tc>
      </w:tr>
      <w:tr w:rsidR="00C26AFA" w:rsidRPr="00FE23E4" w14:paraId="09DE1B28" w14:textId="77777777" w:rsidTr="00347073">
        <w:trPr>
          <w:trHeight w:val="275"/>
        </w:trPr>
        <w:tc>
          <w:tcPr>
            <w:tcW w:w="2250" w:type="dxa"/>
            <w:vMerge w:val="restart"/>
          </w:tcPr>
          <w:p w14:paraId="79B51910" w14:textId="77777777" w:rsidR="00C26AFA" w:rsidRPr="00FE23E4" w:rsidRDefault="002D55BD" w:rsidP="002512A7">
            <w:pPr>
              <w:pStyle w:val="TableParagraph"/>
              <w:suppressAutoHyphens/>
              <w:ind w:left="0"/>
              <w:rPr>
                <w:b/>
                <w:sz w:val="24"/>
              </w:rPr>
            </w:pPr>
            <w:r w:rsidRPr="00FE23E4">
              <w:rPr>
                <w:b/>
                <w:sz w:val="24"/>
              </w:rPr>
              <w:t>Тема 1.4 Современная философия</w:t>
            </w:r>
          </w:p>
        </w:tc>
        <w:tc>
          <w:tcPr>
            <w:tcW w:w="9789" w:type="dxa"/>
          </w:tcPr>
          <w:p w14:paraId="338F6A9B"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992" w:type="dxa"/>
            <w:vMerge w:val="restart"/>
          </w:tcPr>
          <w:p w14:paraId="1FF99673" w14:textId="77777777" w:rsidR="00C26AFA" w:rsidRPr="00FE23E4" w:rsidRDefault="002D55BD" w:rsidP="002512A7">
            <w:pPr>
              <w:pStyle w:val="TableParagraph"/>
              <w:suppressAutoHyphens/>
              <w:ind w:left="0"/>
              <w:jc w:val="center"/>
              <w:rPr>
                <w:b/>
                <w:sz w:val="24"/>
              </w:rPr>
            </w:pPr>
            <w:r w:rsidRPr="00FE23E4">
              <w:rPr>
                <w:b/>
                <w:sz w:val="24"/>
              </w:rPr>
              <w:t>6</w:t>
            </w:r>
          </w:p>
        </w:tc>
        <w:tc>
          <w:tcPr>
            <w:tcW w:w="1843" w:type="dxa"/>
            <w:vMerge w:val="restart"/>
          </w:tcPr>
          <w:p w14:paraId="450D80F6" w14:textId="77777777" w:rsidR="00E26749" w:rsidRPr="00FE23E4" w:rsidRDefault="00E26749" w:rsidP="00E26749">
            <w:pPr>
              <w:pStyle w:val="TableParagraph"/>
              <w:suppressAutoHyphens/>
              <w:spacing w:line="273" w:lineRule="exact"/>
              <w:ind w:left="0"/>
              <w:rPr>
                <w:sz w:val="24"/>
              </w:rPr>
            </w:pPr>
            <w:r w:rsidRPr="00FE23E4">
              <w:rPr>
                <w:sz w:val="24"/>
              </w:rPr>
              <w:t>ОК 02, ОК 03,</w:t>
            </w:r>
          </w:p>
          <w:p w14:paraId="32192646" w14:textId="77777777" w:rsidR="00C26AFA" w:rsidRPr="00FE23E4" w:rsidRDefault="00E26749" w:rsidP="00E26749">
            <w:pPr>
              <w:pStyle w:val="TableParagraph"/>
              <w:suppressAutoHyphens/>
              <w:spacing w:line="242" w:lineRule="auto"/>
              <w:ind w:left="0"/>
              <w:rPr>
                <w:b/>
                <w:sz w:val="24"/>
              </w:rPr>
            </w:pPr>
            <w:r w:rsidRPr="00FE23E4">
              <w:rPr>
                <w:sz w:val="24"/>
              </w:rPr>
              <w:t>ОК 05, ОК 06, ОК 09</w:t>
            </w:r>
          </w:p>
        </w:tc>
      </w:tr>
      <w:tr w:rsidR="00C26AFA" w:rsidRPr="00FE23E4" w14:paraId="11B46723" w14:textId="77777777" w:rsidTr="00347073">
        <w:trPr>
          <w:trHeight w:val="551"/>
        </w:trPr>
        <w:tc>
          <w:tcPr>
            <w:tcW w:w="2250" w:type="dxa"/>
            <w:vMerge/>
            <w:tcBorders>
              <w:top w:val="nil"/>
            </w:tcBorders>
          </w:tcPr>
          <w:p w14:paraId="28C48B33" w14:textId="77777777" w:rsidR="00C26AFA" w:rsidRPr="00FE23E4" w:rsidRDefault="00C26AFA" w:rsidP="002512A7">
            <w:pPr>
              <w:suppressAutoHyphens/>
              <w:rPr>
                <w:sz w:val="2"/>
                <w:szCs w:val="2"/>
              </w:rPr>
            </w:pPr>
          </w:p>
        </w:tc>
        <w:tc>
          <w:tcPr>
            <w:tcW w:w="9789" w:type="dxa"/>
          </w:tcPr>
          <w:p w14:paraId="171CE9D0" w14:textId="77777777" w:rsidR="00C26AFA" w:rsidRPr="00FE23E4" w:rsidRDefault="002D55BD" w:rsidP="002512A7">
            <w:pPr>
              <w:pStyle w:val="TableParagraph"/>
              <w:suppressAutoHyphens/>
              <w:spacing w:line="268" w:lineRule="exact"/>
              <w:ind w:left="0"/>
              <w:rPr>
                <w:sz w:val="24"/>
              </w:rPr>
            </w:pPr>
            <w:r w:rsidRPr="00FE23E4">
              <w:rPr>
                <w:sz w:val="24"/>
              </w:rPr>
              <w:t>1. Основные направления философии ХХ века: неопозитивизм, прагматизм и экзистенциализм.</w:t>
            </w:r>
          </w:p>
          <w:p w14:paraId="4B429293" w14:textId="77777777" w:rsidR="00C26AFA" w:rsidRPr="00FE23E4" w:rsidRDefault="002D55BD" w:rsidP="002512A7">
            <w:pPr>
              <w:pStyle w:val="TableParagraph"/>
              <w:suppressAutoHyphens/>
              <w:spacing w:line="264" w:lineRule="exact"/>
              <w:ind w:left="0"/>
              <w:rPr>
                <w:sz w:val="24"/>
              </w:rPr>
            </w:pPr>
            <w:r w:rsidRPr="00FE23E4">
              <w:rPr>
                <w:sz w:val="24"/>
              </w:rPr>
              <w:t>Философия бессознательного.</w:t>
            </w:r>
          </w:p>
        </w:tc>
        <w:tc>
          <w:tcPr>
            <w:tcW w:w="992" w:type="dxa"/>
            <w:vMerge/>
            <w:tcBorders>
              <w:top w:val="nil"/>
            </w:tcBorders>
          </w:tcPr>
          <w:p w14:paraId="53FDEC37" w14:textId="77777777" w:rsidR="00C26AFA" w:rsidRPr="00FE23E4" w:rsidRDefault="00C26AFA" w:rsidP="002512A7">
            <w:pPr>
              <w:suppressAutoHyphens/>
              <w:jc w:val="center"/>
              <w:rPr>
                <w:sz w:val="2"/>
                <w:szCs w:val="2"/>
              </w:rPr>
            </w:pPr>
          </w:p>
        </w:tc>
        <w:tc>
          <w:tcPr>
            <w:tcW w:w="1843" w:type="dxa"/>
            <w:vMerge/>
            <w:tcBorders>
              <w:top w:val="nil"/>
            </w:tcBorders>
          </w:tcPr>
          <w:p w14:paraId="4F5BD983" w14:textId="77777777" w:rsidR="00C26AFA" w:rsidRPr="00FE23E4" w:rsidRDefault="00C26AFA" w:rsidP="002512A7">
            <w:pPr>
              <w:suppressAutoHyphens/>
              <w:rPr>
                <w:sz w:val="2"/>
                <w:szCs w:val="2"/>
              </w:rPr>
            </w:pPr>
          </w:p>
        </w:tc>
      </w:tr>
      <w:tr w:rsidR="00C26AFA" w:rsidRPr="00FE23E4" w14:paraId="7628637D" w14:textId="77777777" w:rsidTr="00347073">
        <w:trPr>
          <w:trHeight w:val="402"/>
        </w:trPr>
        <w:tc>
          <w:tcPr>
            <w:tcW w:w="2250" w:type="dxa"/>
            <w:vMerge/>
            <w:tcBorders>
              <w:top w:val="nil"/>
            </w:tcBorders>
          </w:tcPr>
          <w:p w14:paraId="50E55672" w14:textId="77777777" w:rsidR="00C26AFA" w:rsidRPr="00FE23E4" w:rsidRDefault="00C26AFA" w:rsidP="002512A7">
            <w:pPr>
              <w:suppressAutoHyphens/>
              <w:rPr>
                <w:sz w:val="2"/>
                <w:szCs w:val="2"/>
              </w:rPr>
            </w:pPr>
          </w:p>
        </w:tc>
        <w:tc>
          <w:tcPr>
            <w:tcW w:w="9789" w:type="dxa"/>
          </w:tcPr>
          <w:p w14:paraId="09323E1E" w14:textId="77777777" w:rsidR="00C26AFA" w:rsidRPr="00FE23E4" w:rsidRDefault="002D55BD" w:rsidP="002512A7">
            <w:pPr>
              <w:pStyle w:val="TableParagraph"/>
              <w:suppressAutoHyphens/>
              <w:spacing w:line="256" w:lineRule="exact"/>
              <w:ind w:left="0"/>
              <w:rPr>
                <w:sz w:val="24"/>
              </w:rPr>
            </w:pPr>
            <w:r w:rsidRPr="00FE23E4">
              <w:rPr>
                <w:sz w:val="24"/>
              </w:rPr>
              <w:t>2. Особенности русской философии. Русская идея.</w:t>
            </w:r>
          </w:p>
        </w:tc>
        <w:tc>
          <w:tcPr>
            <w:tcW w:w="992" w:type="dxa"/>
            <w:vMerge/>
            <w:tcBorders>
              <w:top w:val="nil"/>
            </w:tcBorders>
          </w:tcPr>
          <w:p w14:paraId="6785AB2F" w14:textId="77777777" w:rsidR="00C26AFA" w:rsidRPr="00FE23E4" w:rsidRDefault="00C26AFA" w:rsidP="002512A7">
            <w:pPr>
              <w:suppressAutoHyphens/>
              <w:jc w:val="center"/>
              <w:rPr>
                <w:sz w:val="2"/>
                <w:szCs w:val="2"/>
              </w:rPr>
            </w:pPr>
          </w:p>
        </w:tc>
        <w:tc>
          <w:tcPr>
            <w:tcW w:w="1843" w:type="dxa"/>
            <w:vMerge/>
            <w:tcBorders>
              <w:top w:val="nil"/>
            </w:tcBorders>
          </w:tcPr>
          <w:p w14:paraId="0E052350" w14:textId="77777777" w:rsidR="00C26AFA" w:rsidRPr="00FE23E4" w:rsidRDefault="00C26AFA" w:rsidP="002512A7">
            <w:pPr>
              <w:suppressAutoHyphens/>
              <w:rPr>
                <w:sz w:val="2"/>
                <w:szCs w:val="2"/>
              </w:rPr>
            </w:pPr>
          </w:p>
        </w:tc>
      </w:tr>
      <w:tr w:rsidR="00C26AFA" w:rsidRPr="00FE23E4" w14:paraId="194BEE70" w14:textId="77777777" w:rsidTr="00347073">
        <w:trPr>
          <w:trHeight w:val="477"/>
        </w:trPr>
        <w:tc>
          <w:tcPr>
            <w:tcW w:w="12039" w:type="dxa"/>
            <w:gridSpan w:val="2"/>
          </w:tcPr>
          <w:p w14:paraId="067DB1CB" w14:textId="77777777" w:rsidR="00C26AFA" w:rsidRPr="00FE23E4" w:rsidRDefault="002D55BD" w:rsidP="002512A7">
            <w:pPr>
              <w:pStyle w:val="TableParagraph"/>
              <w:suppressAutoHyphens/>
              <w:spacing w:line="273" w:lineRule="exact"/>
              <w:ind w:left="0"/>
              <w:rPr>
                <w:b/>
                <w:sz w:val="24"/>
              </w:rPr>
            </w:pPr>
            <w:r w:rsidRPr="00FE23E4">
              <w:rPr>
                <w:b/>
                <w:sz w:val="24"/>
              </w:rPr>
              <w:t>Раздел 2. Структура и основные направления философии</w:t>
            </w:r>
          </w:p>
        </w:tc>
        <w:tc>
          <w:tcPr>
            <w:tcW w:w="992" w:type="dxa"/>
          </w:tcPr>
          <w:p w14:paraId="1F1A6422" w14:textId="77777777" w:rsidR="00C26AFA" w:rsidRPr="00FE23E4" w:rsidRDefault="002D55BD" w:rsidP="002512A7">
            <w:pPr>
              <w:pStyle w:val="TableParagraph"/>
              <w:suppressAutoHyphens/>
              <w:ind w:left="0"/>
              <w:jc w:val="center"/>
              <w:rPr>
                <w:b/>
                <w:sz w:val="24"/>
              </w:rPr>
            </w:pPr>
            <w:r w:rsidRPr="00FE23E4">
              <w:rPr>
                <w:b/>
                <w:sz w:val="24"/>
              </w:rPr>
              <w:t>16</w:t>
            </w:r>
          </w:p>
        </w:tc>
        <w:tc>
          <w:tcPr>
            <w:tcW w:w="1843" w:type="dxa"/>
          </w:tcPr>
          <w:p w14:paraId="52802658" w14:textId="77777777" w:rsidR="00C26AFA" w:rsidRPr="00FE23E4" w:rsidRDefault="00C26AFA" w:rsidP="002512A7">
            <w:pPr>
              <w:pStyle w:val="TableParagraph"/>
              <w:suppressAutoHyphens/>
              <w:ind w:left="0"/>
              <w:rPr>
                <w:sz w:val="24"/>
              </w:rPr>
            </w:pPr>
          </w:p>
        </w:tc>
      </w:tr>
      <w:tr w:rsidR="00E26749" w:rsidRPr="00FE23E4" w14:paraId="6FBFC129" w14:textId="77777777" w:rsidTr="00347073">
        <w:trPr>
          <w:trHeight w:val="275"/>
        </w:trPr>
        <w:tc>
          <w:tcPr>
            <w:tcW w:w="2250" w:type="dxa"/>
            <w:vMerge w:val="restart"/>
          </w:tcPr>
          <w:p w14:paraId="11070AD1" w14:textId="77777777" w:rsidR="00E26749" w:rsidRPr="00FE23E4" w:rsidRDefault="00E26749" w:rsidP="002512A7">
            <w:pPr>
              <w:pStyle w:val="TableParagraph"/>
              <w:suppressAutoHyphens/>
              <w:spacing w:line="273" w:lineRule="exact"/>
              <w:ind w:left="0"/>
              <w:rPr>
                <w:b/>
                <w:sz w:val="24"/>
              </w:rPr>
            </w:pPr>
            <w:r w:rsidRPr="00FE23E4">
              <w:rPr>
                <w:b/>
                <w:sz w:val="24"/>
              </w:rPr>
              <w:t>Тема 2.1</w:t>
            </w:r>
          </w:p>
          <w:p w14:paraId="5636BC61" w14:textId="77777777" w:rsidR="00E26749" w:rsidRPr="00FE23E4" w:rsidRDefault="00E26749" w:rsidP="002512A7">
            <w:pPr>
              <w:pStyle w:val="TableParagraph"/>
              <w:suppressAutoHyphens/>
              <w:spacing w:line="270" w:lineRule="atLeast"/>
              <w:ind w:left="0"/>
              <w:rPr>
                <w:b/>
                <w:sz w:val="24"/>
              </w:rPr>
            </w:pPr>
            <w:r w:rsidRPr="00FE23E4">
              <w:rPr>
                <w:b/>
                <w:sz w:val="24"/>
              </w:rPr>
              <w:t>Методы философии и ее внутреннее строение</w:t>
            </w:r>
          </w:p>
        </w:tc>
        <w:tc>
          <w:tcPr>
            <w:tcW w:w="9789" w:type="dxa"/>
          </w:tcPr>
          <w:p w14:paraId="0CE5C7E2" w14:textId="77777777" w:rsidR="00E26749" w:rsidRPr="00FE23E4" w:rsidRDefault="00E26749" w:rsidP="002512A7">
            <w:pPr>
              <w:pStyle w:val="TableParagraph"/>
              <w:suppressAutoHyphens/>
              <w:spacing w:line="256" w:lineRule="exact"/>
              <w:ind w:left="0"/>
              <w:rPr>
                <w:b/>
                <w:sz w:val="24"/>
              </w:rPr>
            </w:pPr>
            <w:r w:rsidRPr="00FE23E4">
              <w:rPr>
                <w:b/>
                <w:sz w:val="24"/>
              </w:rPr>
              <w:t>Содержание учебного материала</w:t>
            </w:r>
          </w:p>
        </w:tc>
        <w:tc>
          <w:tcPr>
            <w:tcW w:w="992" w:type="dxa"/>
            <w:vMerge w:val="restart"/>
          </w:tcPr>
          <w:p w14:paraId="6631D921" w14:textId="77777777" w:rsidR="00E26749" w:rsidRPr="00FE23E4" w:rsidRDefault="00E26749" w:rsidP="002512A7">
            <w:pPr>
              <w:pStyle w:val="TableParagraph"/>
              <w:suppressAutoHyphens/>
              <w:ind w:left="0"/>
              <w:jc w:val="center"/>
              <w:rPr>
                <w:b/>
                <w:sz w:val="24"/>
              </w:rPr>
            </w:pPr>
            <w:r w:rsidRPr="00FE23E4">
              <w:rPr>
                <w:b/>
                <w:sz w:val="24"/>
              </w:rPr>
              <w:t>4</w:t>
            </w:r>
          </w:p>
        </w:tc>
        <w:tc>
          <w:tcPr>
            <w:tcW w:w="1843" w:type="dxa"/>
            <w:vMerge w:val="restart"/>
          </w:tcPr>
          <w:p w14:paraId="2163B163" w14:textId="77777777" w:rsidR="00E26749" w:rsidRPr="00FE23E4" w:rsidRDefault="00E26749" w:rsidP="00E26749">
            <w:pPr>
              <w:pStyle w:val="TableParagraph"/>
              <w:suppressAutoHyphens/>
              <w:spacing w:line="273" w:lineRule="exact"/>
              <w:ind w:left="0"/>
              <w:rPr>
                <w:sz w:val="24"/>
              </w:rPr>
            </w:pPr>
            <w:r w:rsidRPr="00FE23E4">
              <w:rPr>
                <w:sz w:val="24"/>
              </w:rPr>
              <w:t>ОК 02, ОК 03,</w:t>
            </w:r>
          </w:p>
          <w:p w14:paraId="0898FA1C" w14:textId="77777777" w:rsidR="00E26749" w:rsidRPr="00FE23E4" w:rsidRDefault="00E26749" w:rsidP="00E26749">
            <w:pPr>
              <w:pStyle w:val="TableParagraph"/>
              <w:suppressAutoHyphens/>
              <w:ind w:left="0"/>
              <w:rPr>
                <w:b/>
                <w:sz w:val="24"/>
              </w:rPr>
            </w:pPr>
            <w:r w:rsidRPr="00FE23E4">
              <w:rPr>
                <w:sz w:val="24"/>
              </w:rPr>
              <w:t>ОК 05, ОК 06, ОК 09</w:t>
            </w:r>
          </w:p>
        </w:tc>
      </w:tr>
      <w:tr w:rsidR="00E26749" w:rsidRPr="00FE23E4" w14:paraId="21ED0272" w14:textId="77777777" w:rsidTr="00D66355">
        <w:trPr>
          <w:trHeight w:val="551"/>
        </w:trPr>
        <w:tc>
          <w:tcPr>
            <w:tcW w:w="2250" w:type="dxa"/>
            <w:vMerge/>
          </w:tcPr>
          <w:p w14:paraId="2A623C8E" w14:textId="77777777" w:rsidR="00E26749" w:rsidRPr="00FE23E4" w:rsidRDefault="00E26749" w:rsidP="002512A7">
            <w:pPr>
              <w:suppressAutoHyphens/>
              <w:rPr>
                <w:sz w:val="2"/>
                <w:szCs w:val="2"/>
              </w:rPr>
            </w:pPr>
          </w:p>
        </w:tc>
        <w:tc>
          <w:tcPr>
            <w:tcW w:w="9789" w:type="dxa"/>
          </w:tcPr>
          <w:p w14:paraId="15B9D467" w14:textId="77777777" w:rsidR="00E26749" w:rsidRPr="00FE23E4" w:rsidRDefault="00E26749" w:rsidP="002512A7">
            <w:pPr>
              <w:pStyle w:val="TableParagraph"/>
              <w:suppressAutoHyphens/>
              <w:spacing w:line="268" w:lineRule="exact"/>
              <w:ind w:left="0"/>
              <w:rPr>
                <w:sz w:val="24"/>
              </w:rPr>
            </w:pPr>
            <w:r w:rsidRPr="00FE23E4">
              <w:rPr>
                <w:sz w:val="24"/>
              </w:rPr>
              <w:t>1. Этапы философии: античный, средневековый, Нового времени, ХХ века. Основные картины</w:t>
            </w:r>
          </w:p>
          <w:p w14:paraId="15162B78" w14:textId="77777777" w:rsidR="00E26749" w:rsidRPr="00FE23E4" w:rsidRDefault="00E26749" w:rsidP="002512A7">
            <w:pPr>
              <w:pStyle w:val="TableParagraph"/>
              <w:suppressAutoHyphens/>
              <w:spacing w:line="264" w:lineRule="exact"/>
              <w:ind w:left="0"/>
              <w:rPr>
                <w:sz w:val="24"/>
              </w:rPr>
            </w:pPr>
            <w:r w:rsidRPr="00FE23E4">
              <w:rPr>
                <w:sz w:val="24"/>
              </w:rPr>
              <w:t>мира – философская (античность), религиозная (Средневековье), научная (Новое время, ХХ век).</w:t>
            </w:r>
          </w:p>
        </w:tc>
        <w:tc>
          <w:tcPr>
            <w:tcW w:w="992" w:type="dxa"/>
            <w:vMerge/>
            <w:tcBorders>
              <w:top w:val="nil"/>
            </w:tcBorders>
          </w:tcPr>
          <w:p w14:paraId="0E8E48FA" w14:textId="77777777" w:rsidR="00E26749" w:rsidRPr="00FE23E4" w:rsidRDefault="00E26749" w:rsidP="002512A7">
            <w:pPr>
              <w:suppressAutoHyphens/>
              <w:jc w:val="center"/>
              <w:rPr>
                <w:sz w:val="2"/>
                <w:szCs w:val="2"/>
              </w:rPr>
            </w:pPr>
          </w:p>
        </w:tc>
        <w:tc>
          <w:tcPr>
            <w:tcW w:w="1843" w:type="dxa"/>
            <w:vMerge/>
          </w:tcPr>
          <w:p w14:paraId="03926302" w14:textId="77777777" w:rsidR="00E26749" w:rsidRPr="00FE23E4" w:rsidRDefault="00E26749" w:rsidP="002512A7">
            <w:pPr>
              <w:suppressAutoHyphens/>
              <w:rPr>
                <w:sz w:val="2"/>
                <w:szCs w:val="2"/>
              </w:rPr>
            </w:pPr>
          </w:p>
        </w:tc>
      </w:tr>
      <w:tr w:rsidR="00E26749" w:rsidRPr="00FE23E4" w14:paraId="708FF3DA" w14:textId="77777777" w:rsidTr="00347073">
        <w:trPr>
          <w:trHeight w:val="554"/>
        </w:trPr>
        <w:tc>
          <w:tcPr>
            <w:tcW w:w="2250" w:type="dxa"/>
            <w:vMerge/>
          </w:tcPr>
          <w:p w14:paraId="1C83842B" w14:textId="77777777" w:rsidR="00E26749" w:rsidRPr="00FE23E4" w:rsidRDefault="00E26749" w:rsidP="002512A7">
            <w:pPr>
              <w:pStyle w:val="TableParagraph"/>
              <w:suppressAutoHyphens/>
              <w:spacing w:line="273" w:lineRule="exact"/>
              <w:ind w:left="0"/>
              <w:rPr>
                <w:b/>
                <w:sz w:val="24"/>
              </w:rPr>
            </w:pPr>
          </w:p>
        </w:tc>
        <w:tc>
          <w:tcPr>
            <w:tcW w:w="9789" w:type="dxa"/>
          </w:tcPr>
          <w:p w14:paraId="7C72144C" w14:textId="77777777" w:rsidR="00E26749" w:rsidRPr="00FE23E4" w:rsidRDefault="00E26749" w:rsidP="002512A7">
            <w:pPr>
              <w:pStyle w:val="TableParagraph"/>
              <w:suppressAutoHyphens/>
              <w:spacing w:line="268" w:lineRule="exact"/>
              <w:ind w:left="0"/>
              <w:rPr>
                <w:sz w:val="24"/>
              </w:rPr>
            </w:pPr>
            <w:r w:rsidRPr="00FE23E4">
              <w:rPr>
                <w:sz w:val="24"/>
              </w:rPr>
              <w:t>2. Методы философии: формально-логический, диалектический, прагматический, системный, и др. Строение философии и ее основные направления</w:t>
            </w:r>
          </w:p>
        </w:tc>
        <w:tc>
          <w:tcPr>
            <w:tcW w:w="992" w:type="dxa"/>
          </w:tcPr>
          <w:p w14:paraId="3F81AE08" w14:textId="77777777" w:rsidR="00E26749" w:rsidRPr="00FE23E4" w:rsidRDefault="00E26749" w:rsidP="002512A7">
            <w:pPr>
              <w:pStyle w:val="TableParagraph"/>
              <w:suppressAutoHyphens/>
              <w:ind w:left="0"/>
              <w:jc w:val="center"/>
              <w:rPr>
                <w:sz w:val="24"/>
              </w:rPr>
            </w:pPr>
          </w:p>
        </w:tc>
        <w:tc>
          <w:tcPr>
            <w:tcW w:w="1843" w:type="dxa"/>
            <w:vMerge/>
          </w:tcPr>
          <w:p w14:paraId="6CFE3DA6" w14:textId="77777777" w:rsidR="00E26749" w:rsidRPr="00FE23E4" w:rsidRDefault="00E26749" w:rsidP="002512A7">
            <w:pPr>
              <w:pStyle w:val="TableParagraph"/>
              <w:suppressAutoHyphens/>
              <w:spacing w:line="275" w:lineRule="exact"/>
              <w:ind w:left="0"/>
              <w:rPr>
                <w:b/>
                <w:sz w:val="24"/>
              </w:rPr>
            </w:pPr>
          </w:p>
        </w:tc>
      </w:tr>
      <w:tr w:rsidR="00C26AFA" w:rsidRPr="00FE23E4" w14:paraId="1D8D9F83" w14:textId="77777777" w:rsidTr="00347073">
        <w:trPr>
          <w:trHeight w:val="275"/>
        </w:trPr>
        <w:tc>
          <w:tcPr>
            <w:tcW w:w="2250" w:type="dxa"/>
            <w:vMerge w:val="restart"/>
          </w:tcPr>
          <w:p w14:paraId="5D8AD76C" w14:textId="77777777" w:rsidR="00C26AFA" w:rsidRPr="00FE23E4" w:rsidRDefault="002D55BD" w:rsidP="002512A7">
            <w:pPr>
              <w:pStyle w:val="TableParagraph"/>
              <w:suppressAutoHyphens/>
              <w:spacing w:line="270" w:lineRule="exact"/>
              <w:ind w:left="0"/>
              <w:jc w:val="both"/>
              <w:rPr>
                <w:b/>
                <w:sz w:val="24"/>
              </w:rPr>
            </w:pPr>
            <w:r w:rsidRPr="00FE23E4">
              <w:rPr>
                <w:b/>
                <w:sz w:val="24"/>
              </w:rPr>
              <w:t>Тема 2.2</w:t>
            </w:r>
          </w:p>
          <w:p w14:paraId="3277335C" w14:textId="77777777" w:rsidR="00C26AFA" w:rsidRPr="00FE23E4" w:rsidRDefault="002D55BD" w:rsidP="002512A7">
            <w:pPr>
              <w:pStyle w:val="TableParagraph"/>
              <w:suppressAutoHyphens/>
              <w:ind w:left="0"/>
              <w:jc w:val="both"/>
              <w:rPr>
                <w:b/>
                <w:sz w:val="24"/>
              </w:rPr>
            </w:pPr>
            <w:r w:rsidRPr="00FE23E4">
              <w:rPr>
                <w:b/>
                <w:sz w:val="24"/>
              </w:rPr>
              <w:t>Учение о бытии и теория познания</w:t>
            </w:r>
          </w:p>
        </w:tc>
        <w:tc>
          <w:tcPr>
            <w:tcW w:w="9789" w:type="dxa"/>
          </w:tcPr>
          <w:p w14:paraId="21FA2432"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992" w:type="dxa"/>
            <w:vMerge w:val="restart"/>
          </w:tcPr>
          <w:p w14:paraId="144B487D" w14:textId="77777777" w:rsidR="00C26AFA" w:rsidRPr="00FE23E4" w:rsidRDefault="002D55BD" w:rsidP="002512A7">
            <w:pPr>
              <w:pStyle w:val="TableParagraph"/>
              <w:suppressAutoHyphens/>
              <w:ind w:left="0"/>
              <w:jc w:val="center"/>
              <w:rPr>
                <w:b/>
                <w:sz w:val="24"/>
              </w:rPr>
            </w:pPr>
            <w:r w:rsidRPr="00FE23E4">
              <w:rPr>
                <w:b/>
                <w:sz w:val="24"/>
              </w:rPr>
              <w:t>4</w:t>
            </w:r>
          </w:p>
        </w:tc>
        <w:tc>
          <w:tcPr>
            <w:tcW w:w="1843" w:type="dxa"/>
            <w:vMerge w:val="restart"/>
          </w:tcPr>
          <w:p w14:paraId="2728B156" w14:textId="77777777" w:rsidR="00E26749" w:rsidRPr="00FE23E4" w:rsidRDefault="00E26749" w:rsidP="00E26749">
            <w:pPr>
              <w:pStyle w:val="TableParagraph"/>
              <w:suppressAutoHyphens/>
              <w:spacing w:line="273" w:lineRule="exact"/>
              <w:ind w:left="0"/>
              <w:rPr>
                <w:sz w:val="24"/>
              </w:rPr>
            </w:pPr>
            <w:r w:rsidRPr="00FE23E4">
              <w:rPr>
                <w:sz w:val="24"/>
              </w:rPr>
              <w:t>ОК 02, ОК 03,</w:t>
            </w:r>
          </w:p>
          <w:p w14:paraId="5F28067C" w14:textId="77777777" w:rsidR="00C26AFA" w:rsidRPr="00FE23E4" w:rsidRDefault="00E26749" w:rsidP="00E26749">
            <w:pPr>
              <w:pStyle w:val="TableParagraph"/>
              <w:suppressAutoHyphens/>
              <w:spacing w:line="242" w:lineRule="auto"/>
              <w:ind w:left="0"/>
              <w:rPr>
                <w:b/>
                <w:sz w:val="24"/>
              </w:rPr>
            </w:pPr>
            <w:r w:rsidRPr="00FE23E4">
              <w:rPr>
                <w:sz w:val="24"/>
              </w:rPr>
              <w:t>ОК 05, ОК 06, ОК 09</w:t>
            </w:r>
          </w:p>
        </w:tc>
      </w:tr>
      <w:tr w:rsidR="00C26AFA" w:rsidRPr="00FE23E4" w14:paraId="57EACFA2" w14:textId="77777777" w:rsidTr="00347073">
        <w:trPr>
          <w:trHeight w:val="551"/>
        </w:trPr>
        <w:tc>
          <w:tcPr>
            <w:tcW w:w="2250" w:type="dxa"/>
            <w:vMerge/>
            <w:tcBorders>
              <w:top w:val="nil"/>
            </w:tcBorders>
          </w:tcPr>
          <w:p w14:paraId="5D2D1D9C" w14:textId="77777777" w:rsidR="00C26AFA" w:rsidRPr="00FE23E4" w:rsidRDefault="00C26AFA" w:rsidP="002512A7">
            <w:pPr>
              <w:suppressAutoHyphens/>
              <w:rPr>
                <w:sz w:val="2"/>
                <w:szCs w:val="2"/>
              </w:rPr>
            </w:pPr>
          </w:p>
        </w:tc>
        <w:tc>
          <w:tcPr>
            <w:tcW w:w="9789" w:type="dxa"/>
          </w:tcPr>
          <w:p w14:paraId="26D5CC48" w14:textId="77777777" w:rsidR="00C26AFA" w:rsidRPr="00FE23E4" w:rsidRDefault="002D55BD" w:rsidP="002512A7">
            <w:pPr>
              <w:pStyle w:val="TableParagraph"/>
              <w:suppressAutoHyphens/>
              <w:spacing w:line="265" w:lineRule="exact"/>
              <w:ind w:left="0"/>
              <w:rPr>
                <w:sz w:val="24"/>
              </w:rPr>
            </w:pPr>
            <w:r w:rsidRPr="00FE23E4">
              <w:rPr>
                <w:sz w:val="24"/>
              </w:rPr>
              <w:t xml:space="preserve">1. Онтология – учение о бытии. Происхождение и устройство мира. Современные </w:t>
            </w:r>
            <w:proofErr w:type="spellStart"/>
            <w:r w:rsidRPr="00FE23E4">
              <w:rPr>
                <w:sz w:val="24"/>
              </w:rPr>
              <w:t>онтологиче</w:t>
            </w:r>
            <w:proofErr w:type="spellEnd"/>
            <w:r w:rsidRPr="00FE23E4">
              <w:rPr>
                <w:sz w:val="24"/>
              </w:rPr>
              <w:t>-</w:t>
            </w:r>
          </w:p>
          <w:p w14:paraId="730A9B21" w14:textId="77777777" w:rsidR="00C26AFA" w:rsidRPr="00FE23E4" w:rsidRDefault="002D55BD" w:rsidP="002512A7">
            <w:pPr>
              <w:pStyle w:val="TableParagraph"/>
              <w:suppressAutoHyphens/>
              <w:spacing w:line="266" w:lineRule="exact"/>
              <w:ind w:left="0"/>
              <w:rPr>
                <w:sz w:val="24"/>
              </w:rPr>
            </w:pPr>
            <w:proofErr w:type="spellStart"/>
            <w:r w:rsidRPr="00FE23E4">
              <w:rPr>
                <w:sz w:val="24"/>
              </w:rPr>
              <w:t>ские</w:t>
            </w:r>
            <w:proofErr w:type="spellEnd"/>
            <w:r w:rsidRPr="00FE23E4">
              <w:rPr>
                <w:sz w:val="24"/>
              </w:rPr>
              <w:t xml:space="preserve"> представления. Пространство, время, причинность, целесообразность.</w:t>
            </w:r>
          </w:p>
        </w:tc>
        <w:tc>
          <w:tcPr>
            <w:tcW w:w="992" w:type="dxa"/>
            <w:vMerge/>
            <w:tcBorders>
              <w:top w:val="nil"/>
            </w:tcBorders>
          </w:tcPr>
          <w:p w14:paraId="78EE2AEF" w14:textId="77777777" w:rsidR="00C26AFA" w:rsidRPr="00FE23E4" w:rsidRDefault="00C26AFA" w:rsidP="002512A7">
            <w:pPr>
              <w:suppressAutoHyphens/>
              <w:jc w:val="center"/>
              <w:rPr>
                <w:sz w:val="2"/>
                <w:szCs w:val="2"/>
              </w:rPr>
            </w:pPr>
          </w:p>
        </w:tc>
        <w:tc>
          <w:tcPr>
            <w:tcW w:w="1843" w:type="dxa"/>
            <w:vMerge/>
            <w:tcBorders>
              <w:top w:val="nil"/>
            </w:tcBorders>
          </w:tcPr>
          <w:p w14:paraId="63F20D08" w14:textId="77777777" w:rsidR="00C26AFA" w:rsidRPr="00FE23E4" w:rsidRDefault="00C26AFA" w:rsidP="002512A7">
            <w:pPr>
              <w:suppressAutoHyphens/>
              <w:rPr>
                <w:sz w:val="2"/>
                <w:szCs w:val="2"/>
              </w:rPr>
            </w:pPr>
          </w:p>
        </w:tc>
      </w:tr>
      <w:tr w:rsidR="00C26AFA" w:rsidRPr="00FE23E4" w14:paraId="6679CA7A" w14:textId="77777777" w:rsidTr="00347073">
        <w:trPr>
          <w:trHeight w:val="551"/>
        </w:trPr>
        <w:tc>
          <w:tcPr>
            <w:tcW w:w="2250" w:type="dxa"/>
            <w:vMerge/>
            <w:tcBorders>
              <w:top w:val="nil"/>
            </w:tcBorders>
          </w:tcPr>
          <w:p w14:paraId="662C70FC" w14:textId="77777777" w:rsidR="00C26AFA" w:rsidRPr="00FE23E4" w:rsidRDefault="00C26AFA" w:rsidP="002512A7">
            <w:pPr>
              <w:suppressAutoHyphens/>
              <w:rPr>
                <w:sz w:val="2"/>
                <w:szCs w:val="2"/>
              </w:rPr>
            </w:pPr>
          </w:p>
        </w:tc>
        <w:tc>
          <w:tcPr>
            <w:tcW w:w="9789" w:type="dxa"/>
          </w:tcPr>
          <w:p w14:paraId="51F76C68" w14:textId="77777777" w:rsidR="00C26AFA" w:rsidRPr="00FE23E4" w:rsidRDefault="002D55BD" w:rsidP="002512A7">
            <w:pPr>
              <w:pStyle w:val="TableParagraph"/>
              <w:suppressAutoHyphens/>
              <w:spacing w:line="265" w:lineRule="exact"/>
              <w:ind w:left="0"/>
              <w:rPr>
                <w:sz w:val="24"/>
              </w:rPr>
            </w:pPr>
            <w:r w:rsidRPr="00FE23E4">
              <w:rPr>
                <w:sz w:val="24"/>
              </w:rPr>
              <w:t>2. Гносеология – учение о познании. Соотношение абсолютной и относительной истины. Соотношение философской, религиозной и научной истин. Методология научного познания.</w:t>
            </w:r>
          </w:p>
        </w:tc>
        <w:tc>
          <w:tcPr>
            <w:tcW w:w="992" w:type="dxa"/>
            <w:vMerge/>
            <w:tcBorders>
              <w:top w:val="nil"/>
            </w:tcBorders>
          </w:tcPr>
          <w:p w14:paraId="1C06AB19" w14:textId="77777777" w:rsidR="00C26AFA" w:rsidRPr="00FE23E4" w:rsidRDefault="00C26AFA" w:rsidP="002512A7">
            <w:pPr>
              <w:suppressAutoHyphens/>
              <w:jc w:val="center"/>
              <w:rPr>
                <w:sz w:val="2"/>
                <w:szCs w:val="2"/>
              </w:rPr>
            </w:pPr>
          </w:p>
        </w:tc>
        <w:tc>
          <w:tcPr>
            <w:tcW w:w="1843" w:type="dxa"/>
            <w:vMerge/>
            <w:tcBorders>
              <w:top w:val="nil"/>
            </w:tcBorders>
          </w:tcPr>
          <w:p w14:paraId="46DEA557" w14:textId="77777777" w:rsidR="00C26AFA" w:rsidRPr="00FE23E4" w:rsidRDefault="00C26AFA" w:rsidP="002512A7">
            <w:pPr>
              <w:suppressAutoHyphens/>
              <w:rPr>
                <w:sz w:val="2"/>
                <w:szCs w:val="2"/>
              </w:rPr>
            </w:pPr>
          </w:p>
        </w:tc>
      </w:tr>
      <w:tr w:rsidR="00C26AFA" w:rsidRPr="00FE23E4" w14:paraId="5658F1FC" w14:textId="77777777" w:rsidTr="00347073">
        <w:trPr>
          <w:trHeight w:val="275"/>
        </w:trPr>
        <w:tc>
          <w:tcPr>
            <w:tcW w:w="2250" w:type="dxa"/>
            <w:vMerge w:val="restart"/>
          </w:tcPr>
          <w:p w14:paraId="69599C49" w14:textId="77777777" w:rsidR="00C26AFA" w:rsidRPr="00FE23E4" w:rsidRDefault="002D55BD" w:rsidP="002512A7">
            <w:pPr>
              <w:pStyle w:val="TableParagraph"/>
              <w:suppressAutoHyphens/>
              <w:spacing w:line="270" w:lineRule="exact"/>
              <w:ind w:left="0"/>
              <w:jc w:val="both"/>
              <w:rPr>
                <w:b/>
                <w:sz w:val="24"/>
              </w:rPr>
            </w:pPr>
            <w:r w:rsidRPr="00FE23E4">
              <w:rPr>
                <w:b/>
                <w:sz w:val="24"/>
              </w:rPr>
              <w:t>Тема 2.3</w:t>
            </w:r>
          </w:p>
          <w:p w14:paraId="2DCD80ED" w14:textId="77777777" w:rsidR="00C26AFA" w:rsidRPr="00FE23E4" w:rsidRDefault="002D55BD" w:rsidP="002512A7">
            <w:pPr>
              <w:pStyle w:val="TableParagraph"/>
              <w:suppressAutoHyphens/>
              <w:ind w:left="0"/>
              <w:jc w:val="both"/>
              <w:rPr>
                <w:b/>
                <w:sz w:val="24"/>
              </w:rPr>
            </w:pPr>
            <w:r w:rsidRPr="00FE23E4">
              <w:rPr>
                <w:b/>
                <w:sz w:val="24"/>
              </w:rPr>
              <w:t>Этика и социальная философия</w:t>
            </w:r>
          </w:p>
        </w:tc>
        <w:tc>
          <w:tcPr>
            <w:tcW w:w="9789" w:type="dxa"/>
          </w:tcPr>
          <w:p w14:paraId="3FD7C6DC"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992" w:type="dxa"/>
            <w:vMerge w:val="restart"/>
          </w:tcPr>
          <w:p w14:paraId="53F4B9B1" w14:textId="77777777" w:rsidR="00C26AFA" w:rsidRPr="00FE23E4" w:rsidRDefault="002D55BD" w:rsidP="002512A7">
            <w:pPr>
              <w:pStyle w:val="TableParagraph"/>
              <w:suppressAutoHyphens/>
              <w:ind w:left="0"/>
              <w:jc w:val="center"/>
              <w:rPr>
                <w:b/>
                <w:sz w:val="24"/>
              </w:rPr>
            </w:pPr>
            <w:r w:rsidRPr="00FE23E4">
              <w:rPr>
                <w:b/>
                <w:sz w:val="24"/>
              </w:rPr>
              <w:t>4</w:t>
            </w:r>
          </w:p>
        </w:tc>
        <w:tc>
          <w:tcPr>
            <w:tcW w:w="1843" w:type="dxa"/>
            <w:vMerge w:val="restart"/>
          </w:tcPr>
          <w:p w14:paraId="6E8497FC" w14:textId="77777777" w:rsidR="00E26749" w:rsidRPr="00FE23E4" w:rsidRDefault="00E26749" w:rsidP="00E26749">
            <w:pPr>
              <w:pStyle w:val="TableParagraph"/>
              <w:suppressAutoHyphens/>
              <w:spacing w:line="273" w:lineRule="exact"/>
              <w:ind w:left="0"/>
              <w:rPr>
                <w:sz w:val="24"/>
              </w:rPr>
            </w:pPr>
            <w:r w:rsidRPr="00FE23E4">
              <w:rPr>
                <w:sz w:val="24"/>
              </w:rPr>
              <w:t>ОК 02, ОК 03,</w:t>
            </w:r>
          </w:p>
          <w:p w14:paraId="6FC792D5" w14:textId="77777777" w:rsidR="00C26AFA" w:rsidRPr="00FE23E4" w:rsidRDefault="00E26749" w:rsidP="00E26749">
            <w:pPr>
              <w:pStyle w:val="TableParagraph"/>
              <w:suppressAutoHyphens/>
              <w:spacing w:line="242" w:lineRule="auto"/>
              <w:ind w:left="0"/>
              <w:rPr>
                <w:b/>
                <w:sz w:val="24"/>
              </w:rPr>
            </w:pPr>
            <w:r w:rsidRPr="00FE23E4">
              <w:rPr>
                <w:sz w:val="24"/>
              </w:rPr>
              <w:t>ОК 05, ОК 06, ОК 09</w:t>
            </w:r>
          </w:p>
        </w:tc>
      </w:tr>
      <w:tr w:rsidR="00C26AFA" w:rsidRPr="00FE23E4" w14:paraId="68F74F49" w14:textId="77777777" w:rsidTr="00347073">
        <w:trPr>
          <w:trHeight w:val="1104"/>
        </w:trPr>
        <w:tc>
          <w:tcPr>
            <w:tcW w:w="2250" w:type="dxa"/>
            <w:vMerge/>
            <w:tcBorders>
              <w:top w:val="nil"/>
            </w:tcBorders>
          </w:tcPr>
          <w:p w14:paraId="2D482D16" w14:textId="77777777" w:rsidR="00C26AFA" w:rsidRPr="00FE23E4" w:rsidRDefault="00C26AFA" w:rsidP="002512A7">
            <w:pPr>
              <w:suppressAutoHyphens/>
              <w:rPr>
                <w:sz w:val="2"/>
                <w:szCs w:val="2"/>
              </w:rPr>
            </w:pPr>
          </w:p>
        </w:tc>
        <w:tc>
          <w:tcPr>
            <w:tcW w:w="9789" w:type="dxa"/>
          </w:tcPr>
          <w:p w14:paraId="44F664FB" w14:textId="77777777" w:rsidR="00C26AFA" w:rsidRPr="00FE23E4" w:rsidRDefault="002D55BD" w:rsidP="002512A7">
            <w:pPr>
              <w:pStyle w:val="TableParagraph"/>
              <w:suppressAutoHyphens/>
              <w:ind w:left="0"/>
              <w:rPr>
                <w:sz w:val="24"/>
              </w:rPr>
            </w:pPr>
            <w:r w:rsidRPr="00FE23E4">
              <w:rPr>
                <w:sz w:val="24"/>
              </w:rPr>
              <w:t xml:space="preserve">1. </w:t>
            </w:r>
            <w:proofErr w:type="spellStart"/>
            <w:r w:rsidRPr="00FE23E4">
              <w:rPr>
                <w:sz w:val="24"/>
              </w:rPr>
              <w:t>Общезначимость</w:t>
            </w:r>
            <w:proofErr w:type="spellEnd"/>
            <w:r w:rsidRPr="00FE23E4">
              <w:rPr>
                <w:sz w:val="24"/>
              </w:rPr>
              <w:t xml:space="preserve">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w:t>
            </w:r>
          </w:p>
          <w:p w14:paraId="3B8CCFAB" w14:textId="77777777" w:rsidR="00C26AFA" w:rsidRPr="00FE23E4" w:rsidRDefault="002D55BD" w:rsidP="002512A7">
            <w:pPr>
              <w:pStyle w:val="TableParagraph"/>
              <w:suppressAutoHyphens/>
              <w:spacing w:line="270" w:lineRule="atLeast"/>
              <w:ind w:left="0"/>
              <w:rPr>
                <w:sz w:val="24"/>
              </w:rPr>
            </w:pPr>
            <w:r w:rsidRPr="00FE23E4">
              <w:rPr>
                <w:sz w:val="24"/>
              </w:rPr>
              <w:t>Этические проблемы, связанные с развитием и использованием достижений науки, техники и технологий. Влияние природы на общество.</w:t>
            </w:r>
          </w:p>
        </w:tc>
        <w:tc>
          <w:tcPr>
            <w:tcW w:w="992" w:type="dxa"/>
            <w:vMerge/>
            <w:tcBorders>
              <w:top w:val="nil"/>
            </w:tcBorders>
          </w:tcPr>
          <w:p w14:paraId="2407AED6" w14:textId="77777777" w:rsidR="00C26AFA" w:rsidRPr="00FE23E4" w:rsidRDefault="00C26AFA" w:rsidP="002512A7">
            <w:pPr>
              <w:suppressAutoHyphens/>
              <w:jc w:val="center"/>
              <w:rPr>
                <w:sz w:val="2"/>
                <w:szCs w:val="2"/>
              </w:rPr>
            </w:pPr>
          </w:p>
        </w:tc>
        <w:tc>
          <w:tcPr>
            <w:tcW w:w="1843" w:type="dxa"/>
            <w:vMerge/>
            <w:tcBorders>
              <w:top w:val="nil"/>
            </w:tcBorders>
          </w:tcPr>
          <w:p w14:paraId="55CB07CE" w14:textId="77777777" w:rsidR="00C26AFA" w:rsidRPr="00FE23E4" w:rsidRDefault="00C26AFA" w:rsidP="002512A7">
            <w:pPr>
              <w:suppressAutoHyphens/>
              <w:rPr>
                <w:sz w:val="2"/>
                <w:szCs w:val="2"/>
              </w:rPr>
            </w:pPr>
          </w:p>
        </w:tc>
      </w:tr>
      <w:tr w:rsidR="00C26AFA" w:rsidRPr="00FE23E4" w14:paraId="627C0A9B" w14:textId="77777777" w:rsidTr="00347073">
        <w:trPr>
          <w:trHeight w:val="827"/>
        </w:trPr>
        <w:tc>
          <w:tcPr>
            <w:tcW w:w="2250" w:type="dxa"/>
            <w:vMerge/>
            <w:tcBorders>
              <w:top w:val="nil"/>
            </w:tcBorders>
          </w:tcPr>
          <w:p w14:paraId="72A9A179" w14:textId="77777777" w:rsidR="00C26AFA" w:rsidRPr="00FE23E4" w:rsidRDefault="00C26AFA" w:rsidP="002512A7">
            <w:pPr>
              <w:suppressAutoHyphens/>
              <w:rPr>
                <w:sz w:val="2"/>
                <w:szCs w:val="2"/>
              </w:rPr>
            </w:pPr>
          </w:p>
        </w:tc>
        <w:tc>
          <w:tcPr>
            <w:tcW w:w="9789" w:type="dxa"/>
          </w:tcPr>
          <w:p w14:paraId="70A485C2" w14:textId="77777777" w:rsidR="00C26AFA" w:rsidRPr="00FE23E4" w:rsidRDefault="002D55BD" w:rsidP="002512A7">
            <w:pPr>
              <w:pStyle w:val="TableParagraph"/>
              <w:suppressAutoHyphens/>
              <w:ind w:left="0"/>
              <w:rPr>
                <w:sz w:val="24"/>
              </w:rPr>
            </w:pPr>
            <w:r w:rsidRPr="00FE23E4">
              <w:rPr>
                <w:sz w:val="24"/>
              </w:rPr>
              <w:t>2. Социальная структура общества. Типы общества. Формы развитие общества: ненаправленная динамика, цикличное развитие, эволюционное развитие. Философия и глобальные проблемы</w:t>
            </w:r>
            <w:r w:rsidR="00DE72A7" w:rsidRPr="00FE23E4">
              <w:rPr>
                <w:sz w:val="24"/>
              </w:rPr>
              <w:t xml:space="preserve"> </w:t>
            </w:r>
            <w:r w:rsidRPr="00FE23E4">
              <w:rPr>
                <w:sz w:val="24"/>
              </w:rPr>
              <w:t>современности</w:t>
            </w:r>
          </w:p>
        </w:tc>
        <w:tc>
          <w:tcPr>
            <w:tcW w:w="992" w:type="dxa"/>
            <w:vMerge/>
            <w:tcBorders>
              <w:top w:val="nil"/>
            </w:tcBorders>
          </w:tcPr>
          <w:p w14:paraId="72AC4568" w14:textId="77777777" w:rsidR="00C26AFA" w:rsidRPr="00FE23E4" w:rsidRDefault="00C26AFA" w:rsidP="002512A7">
            <w:pPr>
              <w:suppressAutoHyphens/>
              <w:jc w:val="center"/>
              <w:rPr>
                <w:sz w:val="2"/>
                <w:szCs w:val="2"/>
              </w:rPr>
            </w:pPr>
          </w:p>
        </w:tc>
        <w:tc>
          <w:tcPr>
            <w:tcW w:w="1843" w:type="dxa"/>
            <w:vMerge/>
            <w:tcBorders>
              <w:top w:val="nil"/>
            </w:tcBorders>
          </w:tcPr>
          <w:p w14:paraId="55EF9034" w14:textId="77777777" w:rsidR="00C26AFA" w:rsidRPr="00FE23E4" w:rsidRDefault="00C26AFA" w:rsidP="002512A7">
            <w:pPr>
              <w:suppressAutoHyphens/>
              <w:rPr>
                <w:sz w:val="2"/>
                <w:szCs w:val="2"/>
              </w:rPr>
            </w:pPr>
          </w:p>
        </w:tc>
      </w:tr>
      <w:tr w:rsidR="00C26AFA" w:rsidRPr="00FE23E4" w14:paraId="1D07F31C" w14:textId="77777777" w:rsidTr="00347073">
        <w:trPr>
          <w:trHeight w:val="278"/>
        </w:trPr>
        <w:tc>
          <w:tcPr>
            <w:tcW w:w="2250" w:type="dxa"/>
            <w:vMerge w:val="restart"/>
          </w:tcPr>
          <w:p w14:paraId="4BAFD5D8" w14:textId="77777777" w:rsidR="00C26AFA" w:rsidRPr="00FE23E4" w:rsidRDefault="002D55BD" w:rsidP="002512A7">
            <w:pPr>
              <w:pStyle w:val="TableParagraph"/>
              <w:suppressAutoHyphens/>
              <w:spacing w:line="273" w:lineRule="exact"/>
              <w:ind w:left="0"/>
              <w:jc w:val="both"/>
              <w:rPr>
                <w:b/>
                <w:sz w:val="24"/>
              </w:rPr>
            </w:pPr>
            <w:r w:rsidRPr="00FE23E4">
              <w:rPr>
                <w:b/>
                <w:sz w:val="24"/>
              </w:rPr>
              <w:t>Тема 2.4</w:t>
            </w:r>
          </w:p>
          <w:p w14:paraId="33AB8AC6" w14:textId="77777777" w:rsidR="00C26AFA" w:rsidRPr="00FE23E4" w:rsidRDefault="002D55BD" w:rsidP="002512A7">
            <w:pPr>
              <w:pStyle w:val="TableParagraph"/>
              <w:suppressAutoHyphens/>
              <w:ind w:left="0"/>
              <w:jc w:val="both"/>
              <w:rPr>
                <w:b/>
                <w:sz w:val="24"/>
              </w:rPr>
            </w:pPr>
            <w:r w:rsidRPr="00FE23E4">
              <w:rPr>
                <w:b/>
                <w:sz w:val="24"/>
              </w:rPr>
              <w:t>Место философии в духовной культуре и ее значение</w:t>
            </w:r>
          </w:p>
        </w:tc>
        <w:tc>
          <w:tcPr>
            <w:tcW w:w="9789" w:type="dxa"/>
          </w:tcPr>
          <w:p w14:paraId="56F79676" w14:textId="77777777" w:rsidR="00C26AFA" w:rsidRPr="00FE23E4" w:rsidRDefault="002D55BD" w:rsidP="002512A7">
            <w:pPr>
              <w:pStyle w:val="TableParagraph"/>
              <w:suppressAutoHyphens/>
              <w:spacing w:line="258" w:lineRule="exact"/>
              <w:ind w:left="0"/>
              <w:rPr>
                <w:b/>
                <w:sz w:val="24"/>
              </w:rPr>
            </w:pPr>
            <w:r w:rsidRPr="00FE23E4">
              <w:rPr>
                <w:b/>
                <w:sz w:val="24"/>
              </w:rPr>
              <w:t>Содержание учебного материала</w:t>
            </w:r>
          </w:p>
        </w:tc>
        <w:tc>
          <w:tcPr>
            <w:tcW w:w="992" w:type="dxa"/>
            <w:vMerge w:val="restart"/>
          </w:tcPr>
          <w:p w14:paraId="7354001C" w14:textId="77777777" w:rsidR="00C26AFA" w:rsidRPr="00FE23E4" w:rsidRDefault="002D55BD" w:rsidP="002512A7">
            <w:pPr>
              <w:pStyle w:val="TableParagraph"/>
              <w:suppressAutoHyphens/>
              <w:ind w:left="0"/>
              <w:jc w:val="center"/>
              <w:rPr>
                <w:b/>
                <w:sz w:val="24"/>
              </w:rPr>
            </w:pPr>
            <w:r w:rsidRPr="00FE23E4">
              <w:rPr>
                <w:b/>
                <w:sz w:val="24"/>
              </w:rPr>
              <w:t>4</w:t>
            </w:r>
          </w:p>
        </w:tc>
        <w:tc>
          <w:tcPr>
            <w:tcW w:w="1843" w:type="dxa"/>
            <w:vMerge w:val="restart"/>
          </w:tcPr>
          <w:p w14:paraId="78952ACE" w14:textId="77777777" w:rsidR="00E26749" w:rsidRPr="00FE23E4" w:rsidRDefault="00E26749" w:rsidP="00E26749">
            <w:pPr>
              <w:pStyle w:val="TableParagraph"/>
              <w:suppressAutoHyphens/>
              <w:spacing w:line="273" w:lineRule="exact"/>
              <w:ind w:left="0"/>
              <w:rPr>
                <w:sz w:val="24"/>
              </w:rPr>
            </w:pPr>
            <w:r w:rsidRPr="00FE23E4">
              <w:rPr>
                <w:sz w:val="24"/>
              </w:rPr>
              <w:t>ОК 02, ОК 03,</w:t>
            </w:r>
          </w:p>
          <w:p w14:paraId="0D980BC3" w14:textId="77777777" w:rsidR="00C26AFA" w:rsidRPr="00FE23E4" w:rsidRDefault="00E26749" w:rsidP="00E26749">
            <w:pPr>
              <w:pStyle w:val="TableParagraph"/>
              <w:suppressAutoHyphens/>
              <w:spacing w:line="242" w:lineRule="auto"/>
              <w:ind w:left="0"/>
              <w:rPr>
                <w:b/>
                <w:sz w:val="24"/>
              </w:rPr>
            </w:pPr>
            <w:r w:rsidRPr="00FE23E4">
              <w:rPr>
                <w:sz w:val="24"/>
              </w:rPr>
              <w:t>ОК 05, ОК 06, ОК 09</w:t>
            </w:r>
          </w:p>
        </w:tc>
      </w:tr>
      <w:tr w:rsidR="00C26AFA" w:rsidRPr="00FE23E4" w14:paraId="7A197942" w14:textId="77777777" w:rsidTr="00347073">
        <w:trPr>
          <w:trHeight w:val="551"/>
        </w:trPr>
        <w:tc>
          <w:tcPr>
            <w:tcW w:w="2250" w:type="dxa"/>
            <w:vMerge/>
            <w:tcBorders>
              <w:top w:val="nil"/>
            </w:tcBorders>
          </w:tcPr>
          <w:p w14:paraId="550646A6" w14:textId="77777777" w:rsidR="00C26AFA" w:rsidRPr="00FE23E4" w:rsidRDefault="00C26AFA" w:rsidP="002512A7">
            <w:pPr>
              <w:suppressAutoHyphens/>
              <w:rPr>
                <w:sz w:val="2"/>
                <w:szCs w:val="2"/>
              </w:rPr>
            </w:pPr>
          </w:p>
        </w:tc>
        <w:tc>
          <w:tcPr>
            <w:tcW w:w="9789" w:type="dxa"/>
          </w:tcPr>
          <w:p w14:paraId="6CD12119" w14:textId="77777777" w:rsidR="00C26AFA" w:rsidRPr="00FE23E4" w:rsidRDefault="002D55BD" w:rsidP="002512A7">
            <w:pPr>
              <w:pStyle w:val="TableParagraph"/>
              <w:suppressAutoHyphens/>
              <w:spacing w:line="265" w:lineRule="exact"/>
              <w:ind w:left="0"/>
              <w:rPr>
                <w:sz w:val="24"/>
              </w:rPr>
            </w:pPr>
            <w:r w:rsidRPr="00FE23E4">
              <w:rPr>
                <w:sz w:val="24"/>
              </w:rPr>
              <w:t>1. Философия как рациональная отрасль духовной культуры. Сходство и отличие философии от</w:t>
            </w:r>
            <w:r w:rsidR="00DE72A7" w:rsidRPr="00FE23E4">
              <w:rPr>
                <w:sz w:val="24"/>
              </w:rPr>
              <w:t xml:space="preserve"> </w:t>
            </w:r>
            <w:r w:rsidRPr="00FE23E4">
              <w:rPr>
                <w:sz w:val="24"/>
              </w:rPr>
              <w:t>искусства, религии, науки и идеологии.</w:t>
            </w:r>
          </w:p>
        </w:tc>
        <w:tc>
          <w:tcPr>
            <w:tcW w:w="992" w:type="dxa"/>
            <w:vMerge/>
            <w:tcBorders>
              <w:top w:val="nil"/>
            </w:tcBorders>
          </w:tcPr>
          <w:p w14:paraId="2DEFB145" w14:textId="77777777" w:rsidR="00C26AFA" w:rsidRPr="00FE23E4" w:rsidRDefault="00C26AFA" w:rsidP="002512A7">
            <w:pPr>
              <w:suppressAutoHyphens/>
              <w:jc w:val="center"/>
              <w:rPr>
                <w:sz w:val="2"/>
                <w:szCs w:val="2"/>
              </w:rPr>
            </w:pPr>
          </w:p>
        </w:tc>
        <w:tc>
          <w:tcPr>
            <w:tcW w:w="1843" w:type="dxa"/>
            <w:vMerge/>
            <w:tcBorders>
              <w:top w:val="nil"/>
            </w:tcBorders>
          </w:tcPr>
          <w:p w14:paraId="5F708133" w14:textId="77777777" w:rsidR="00C26AFA" w:rsidRPr="00FE23E4" w:rsidRDefault="00C26AFA" w:rsidP="002512A7">
            <w:pPr>
              <w:suppressAutoHyphens/>
              <w:rPr>
                <w:sz w:val="2"/>
                <w:szCs w:val="2"/>
              </w:rPr>
            </w:pPr>
          </w:p>
        </w:tc>
      </w:tr>
      <w:tr w:rsidR="00C26AFA" w:rsidRPr="00FE23E4" w14:paraId="58812AE6" w14:textId="77777777" w:rsidTr="00347073">
        <w:trPr>
          <w:trHeight w:val="827"/>
        </w:trPr>
        <w:tc>
          <w:tcPr>
            <w:tcW w:w="2250" w:type="dxa"/>
            <w:vMerge/>
            <w:tcBorders>
              <w:top w:val="nil"/>
            </w:tcBorders>
          </w:tcPr>
          <w:p w14:paraId="3E4DE338" w14:textId="77777777" w:rsidR="00C26AFA" w:rsidRPr="00FE23E4" w:rsidRDefault="00C26AFA" w:rsidP="002512A7">
            <w:pPr>
              <w:suppressAutoHyphens/>
              <w:rPr>
                <w:sz w:val="2"/>
                <w:szCs w:val="2"/>
              </w:rPr>
            </w:pPr>
          </w:p>
        </w:tc>
        <w:tc>
          <w:tcPr>
            <w:tcW w:w="9789" w:type="dxa"/>
          </w:tcPr>
          <w:p w14:paraId="4D12BA21" w14:textId="77777777" w:rsidR="00C26AFA" w:rsidRPr="00FE23E4" w:rsidRDefault="002D55BD" w:rsidP="002512A7">
            <w:pPr>
              <w:pStyle w:val="TableParagraph"/>
              <w:suppressAutoHyphens/>
              <w:ind w:left="0"/>
              <w:rPr>
                <w:sz w:val="24"/>
              </w:rPr>
            </w:pPr>
            <w:r w:rsidRPr="00FE23E4">
              <w:rPr>
                <w:sz w:val="24"/>
              </w:rPr>
              <w:t>2. Структура философского творчества. Типы философствования. Философия и мировоззрение. Философия и смысл жизни. Философия как учение о целостной личности. Роль философии в</w:t>
            </w:r>
            <w:r w:rsidR="00DE72A7" w:rsidRPr="00FE23E4">
              <w:rPr>
                <w:sz w:val="24"/>
              </w:rPr>
              <w:t xml:space="preserve"> </w:t>
            </w:r>
            <w:r w:rsidRPr="00FE23E4">
              <w:rPr>
                <w:sz w:val="24"/>
              </w:rPr>
              <w:t>современном мире. Будущее философии.</w:t>
            </w:r>
          </w:p>
        </w:tc>
        <w:tc>
          <w:tcPr>
            <w:tcW w:w="992" w:type="dxa"/>
            <w:vMerge/>
            <w:tcBorders>
              <w:top w:val="nil"/>
            </w:tcBorders>
          </w:tcPr>
          <w:p w14:paraId="627B5535" w14:textId="77777777" w:rsidR="00C26AFA" w:rsidRPr="00FE23E4" w:rsidRDefault="00C26AFA" w:rsidP="002512A7">
            <w:pPr>
              <w:suppressAutoHyphens/>
              <w:jc w:val="center"/>
              <w:rPr>
                <w:sz w:val="2"/>
                <w:szCs w:val="2"/>
              </w:rPr>
            </w:pPr>
          </w:p>
        </w:tc>
        <w:tc>
          <w:tcPr>
            <w:tcW w:w="1843" w:type="dxa"/>
            <w:vMerge/>
            <w:tcBorders>
              <w:top w:val="nil"/>
            </w:tcBorders>
          </w:tcPr>
          <w:p w14:paraId="3080CE90" w14:textId="77777777" w:rsidR="00C26AFA" w:rsidRPr="00FE23E4" w:rsidRDefault="00C26AFA" w:rsidP="002512A7">
            <w:pPr>
              <w:suppressAutoHyphens/>
              <w:rPr>
                <w:sz w:val="2"/>
                <w:szCs w:val="2"/>
              </w:rPr>
            </w:pPr>
          </w:p>
        </w:tc>
      </w:tr>
      <w:tr w:rsidR="00C26AFA" w:rsidRPr="00FE23E4" w14:paraId="6AED202F" w14:textId="77777777" w:rsidTr="00347073">
        <w:trPr>
          <w:trHeight w:val="326"/>
        </w:trPr>
        <w:tc>
          <w:tcPr>
            <w:tcW w:w="12039" w:type="dxa"/>
            <w:gridSpan w:val="2"/>
          </w:tcPr>
          <w:p w14:paraId="6E57A96C" w14:textId="77777777" w:rsidR="00C26AFA" w:rsidRPr="00FE23E4" w:rsidRDefault="002D55BD" w:rsidP="002512A7">
            <w:pPr>
              <w:pStyle w:val="TableParagraph"/>
              <w:suppressAutoHyphens/>
              <w:ind w:left="0"/>
              <w:rPr>
                <w:b/>
                <w:sz w:val="24"/>
              </w:rPr>
            </w:pPr>
            <w:r w:rsidRPr="00FE23E4">
              <w:rPr>
                <w:b/>
                <w:sz w:val="24"/>
              </w:rPr>
              <w:t>Промежуточная аттестация</w:t>
            </w:r>
          </w:p>
        </w:tc>
        <w:tc>
          <w:tcPr>
            <w:tcW w:w="992" w:type="dxa"/>
          </w:tcPr>
          <w:p w14:paraId="340B7558" w14:textId="77777777" w:rsidR="00C26AFA" w:rsidRPr="00FE23E4" w:rsidRDefault="00C26AFA" w:rsidP="002512A7">
            <w:pPr>
              <w:pStyle w:val="TableParagraph"/>
              <w:suppressAutoHyphens/>
              <w:ind w:left="0"/>
              <w:jc w:val="center"/>
              <w:rPr>
                <w:sz w:val="24"/>
              </w:rPr>
            </w:pPr>
          </w:p>
        </w:tc>
        <w:tc>
          <w:tcPr>
            <w:tcW w:w="1843" w:type="dxa"/>
          </w:tcPr>
          <w:p w14:paraId="36A17408" w14:textId="77777777" w:rsidR="00C26AFA" w:rsidRPr="00FE23E4" w:rsidRDefault="00C26AFA" w:rsidP="002512A7">
            <w:pPr>
              <w:pStyle w:val="TableParagraph"/>
              <w:suppressAutoHyphens/>
              <w:ind w:left="0"/>
              <w:rPr>
                <w:sz w:val="24"/>
              </w:rPr>
            </w:pPr>
          </w:p>
        </w:tc>
      </w:tr>
      <w:tr w:rsidR="00C26AFA" w:rsidRPr="00FE23E4" w14:paraId="6F6270F9" w14:textId="77777777" w:rsidTr="00347073">
        <w:trPr>
          <w:trHeight w:val="278"/>
        </w:trPr>
        <w:tc>
          <w:tcPr>
            <w:tcW w:w="12039" w:type="dxa"/>
            <w:gridSpan w:val="2"/>
          </w:tcPr>
          <w:p w14:paraId="25F89DA4" w14:textId="77777777" w:rsidR="00C26AFA" w:rsidRPr="00FE23E4" w:rsidRDefault="002D55BD" w:rsidP="002512A7">
            <w:pPr>
              <w:pStyle w:val="TableParagraph"/>
              <w:suppressAutoHyphens/>
              <w:spacing w:line="258" w:lineRule="exact"/>
              <w:ind w:left="0"/>
              <w:rPr>
                <w:b/>
                <w:sz w:val="24"/>
              </w:rPr>
            </w:pPr>
            <w:r w:rsidRPr="00FE23E4">
              <w:rPr>
                <w:b/>
                <w:sz w:val="24"/>
              </w:rPr>
              <w:t>Всего:</w:t>
            </w:r>
          </w:p>
        </w:tc>
        <w:tc>
          <w:tcPr>
            <w:tcW w:w="992" w:type="dxa"/>
          </w:tcPr>
          <w:p w14:paraId="4DC46C14" w14:textId="77777777" w:rsidR="00C26AFA" w:rsidRPr="00FE23E4" w:rsidRDefault="002D55BD" w:rsidP="002512A7">
            <w:pPr>
              <w:pStyle w:val="TableParagraph"/>
              <w:suppressAutoHyphens/>
              <w:spacing w:line="258" w:lineRule="exact"/>
              <w:ind w:left="0"/>
              <w:jc w:val="center"/>
              <w:rPr>
                <w:b/>
                <w:sz w:val="24"/>
              </w:rPr>
            </w:pPr>
            <w:r w:rsidRPr="00FE23E4">
              <w:rPr>
                <w:b/>
                <w:sz w:val="24"/>
              </w:rPr>
              <w:t>36</w:t>
            </w:r>
          </w:p>
        </w:tc>
        <w:tc>
          <w:tcPr>
            <w:tcW w:w="1843" w:type="dxa"/>
          </w:tcPr>
          <w:p w14:paraId="03730A65" w14:textId="77777777" w:rsidR="00C26AFA" w:rsidRPr="00FE23E4" w:rsidRDefault="00C26AFA" w:rsidP="002512A7">
            <w:pPr>
              <w:pStyle w:val="TableParagraph"/>
              <w:suppressAutoHyphens/>
              <w:ind w:left="0"/>
              <w:rPr>
                <w:sz w:val="20"/>
              </w:rPr>
            </w:pPr>
          </w:p>
        </w:tc>
      </w:tr>
    </w:tbl>
    <w:p w14:paraId="2E94E7B6" w14:textId="77777777" w:rsidR="00C26AFA" w:rsidRPr="00FE23E4" w:rsidRDefault="00C26AFA" w:rsidP="002512A7">
      <w:pPr>
        <w:pStyle w:val="a3"/>
        <w:suppressAutoHyphens/>
        <w:rPr>
          <w:b/>
          <w:sz w:val="20"/>
        </w:rPr>
      </w:pPr>
    </w:p>
    <w:p w14:paraId="2189F049" w14:textId="77777777" w:rsidR="00C26AFA" w:rsidRPr="00FE23E4" w:rsidRDefault="00C26AFA" w:rsidP="002512A7">
      <w:pPr>
        <w:pStyle w:val="a3"/>
        <w:suppressAutoHyphens/>
        <w:spacing w:before="4"/>
        <w:rPr>
          <w:b/>
          <w:sz w:val="20"/>
        </w:rPr>
      </w:pPr>
    </w:p>
    <w:p w14:paraId="43D3D8B7" w14:textId="77777777" w:rsidR="00C26AFA" w:rsidRPr="00FE23E4" w:rsidRDefault="00C26AFA" w:rsidP="002512A7">
      <w:pPr>
        <w:pStyle w:val="a3"/>
        <w:suppressAutoHyphens/>
      </w:pPr>
    </w:p>
    <w:p w14:paraId="312DC72A" w14:textId="77777777" w:rsidR="00C26AFA" w:rsidRPr="00FE23E4" w:rsidRDefault="00C26AFA" w:rsidP="002512A7">
      <w:pPr>
        <w:suppressAutoHyphens/>
        <w:sectPr w:rsidR="00C26AFA" w:rsidRPr="00FE23E4" w:rsidSect="000E17A8">
          <w:footerReference w:type="default" r:id="rId60"/>
          <w:pgSz w:w="16850" w:h="11910" w:orient="landscape"/>
          <w:pgMar w:top="1134" w:right="850" w:bottom="1134" w:left="1701" w:header="0" w:footer="1296" w:gutter="0"/>
          <w:cols w:space="720"/>
        </w:sectPr>
      </w:pPr>
    </w:p>
    <w:p w14:paraId="443E5233" w14:textId="77777777" w:rsidR="00C26AFA" w:rsidRPr="00FE23E4" w:rsidRDefault="001B31AF" w:rsidP="001B31AF">
      <w:pPr>
        <w:pStyle w:val="1"/>
        <w:suppressAutoHyphens/>
        <w:spacing w:line="276" w:lineRule="auto"/>
        <w:ind w:left="0"/>
        <w:jc w:val="center"/>
      </w:pPr>
      <w:r w:rsidRPr="00FE23E4">
        <w:lastRenderedPageBreak/>
        <w:t xml:space="preserve">3. </w:t>
      </w:r>
      <w:r w:rsidR="002D55BD" w:rsidRPr="00FE23E4">
        <w:t>УСЛОВИЯ РЕАЛИЗАЦИИ УЧЕБНОЙ ДИСЦИПЛИНЫ</w:t>
      </w:r>
    </w:p>
    <w:p w14:paraId="25E4545B" w14:textId="77777777" w:rsidR="001B31AF" w:rsidRPr="00FE23E4" w:rsidRDefault="001B31AF" w:rsidP="001B31AF">
      <w:pPr>
        <w:pStyle w:val="1"/>
        <w:suppressAutoHyphens/>
        <w:spacing w:line="276" w:lineRule="auto"/>
        <w:ind w:left="0"/>
        <w:jc w:val="center"/>
      </w:pPr>
    </w:p>
    <w:p w14:paraId="4384FB21" w14:textId="77777777" w:rsidR="00C26AFA" w:rsidRPr="00FE23E4" w:rsidRDefault="002D55BD" w:rsidP="00A03160">
      <w:pPr>
        <w:pStyle w:val="a5"/>
        <w:numPr>
          <w:ilvl w:val="1"/>
          <w:numId w:val="77"/>
        </w:numPr>
        <w:suppressAutoHyphens/>
        <w:spacing w:line="276" w:lineRule="auto"/>
        <w:ind w:left="0" w:firstLine="720"/>
        <w:jc w:val="both"/>
        <w:rPr>
          <w:sz w:val="24"/>
        </w:rPr>
      </w:pPr>
      <w:r w:rsidRPr="00FE23E4">
        <w:rPr>
          <w:sz w:val="24"/>
        </w:rPr>
        <w:t>Для</w:t>
      </w:r>
      <w:r w:rsidR="00B15585" w:rsidRPr="00FE23E4">
        <w:rPr>
          <w:sz w:val="24"/>
        </w:rPr>
        <w:t xml:space="preserve"> </w:t>
      </w:r>
      <w:r w:rsidRPr="00FE23E4">
        <w:rPr>
          <w:sz w:val="24"/>
        </w:rPr>
        <w:t>реализации</w:t>
      </w:r>
      <w:r w:rsidR="00B15585" w:rsidRPr="00FE23E4">
        <w:rPr>
          <w:sz w:val="24"/>
        </w:rPr>
        <w:t xml:space="preserve"> </w:t>
      </w:r>
      <w:r w:rsidRPr="00FE23E4">
        <w:rPr>
          <w:sz w:val="24"/>
        </w:rPr>
        <w:t>программы</w:t>
      </w:r>
      <w:r w:rsidR="00B15585" w:rsidRPr="00FE23E4">
        <w:rPr>
          <w:sz w:val="24"/>
        </w:rPr>
        <w:t xml:space="preserve"> </w:t>
      </w:r>
      <w:r w:rsidRPr="00FE23E4">
        <w:rPr>
          <w:sz w:val="24"/>
        </w:rPr>
        <w:t>учебной</w:t>
      </w:r>
      <w:r w:rsidR="00B15585" w:rsidRPr="00FE23E4">
        <w:rPr>
          <w:sz w:val="24"/>
        </w:rPr>
        <w:t xml:space="preserve"> </w:t>
      </w:r>
      <w:r w:rsidRPr="00FE23E4">
        <w:rPr>
          <w:sz w:val="24"/>
        </w:rPr>
        <w:t>дисциплины</w:t>
      </w:r>
      <w:r w:rsidR="00B15585" w:rsidRPr="00FE23E4">
        <w:rPr>
          <w:sz w:val="24"/>
        </w:rPr>
        <w:t xml:space="preserve"> </w:t>
      </w:r>
      <w:r w:rsidRPr="00FE23E4">
        <w:rPr>
          <w:sz w:val="24"/>
        </w:rPr>
        <w:t>должны</w:t>
      </w:r>
      <w:r w:rsidR="00B15585" w:rsidRPr="00FE23E4">
        <w:rPr>
          <w:sz w:val="24"/>
        </w:rPr>
        <w:t xml:space="preserve"> </w:t>
      </w:r>
      <w:r w:rsidRPr="00FE23E4">
        <w:rPr>
          <w:sz w:val="24"/>
        </w:rPr>
        <w:t>быть предусмотрены следующие специальные помещения:</w:t>
      </w:r>
    </w:p>
    <w:p w14:paraId="5FA2F32F" w14:textId="77777777" w:rsidR="00C26AFA" w:rsidRPr="00FE23E4" w:rsidRDefault="002D55BD" w:rsidP="001B31AF">
      <w:pPr>
        <w:pStyle w:val="a3"/>
        <w:suppressAutoHyphens/>
        <w:spacing w:line="276" w:lineRule="auto"/>
        <w:ind w:firstLine="720"/>
        <w:jc w:val="both"/>
      </w:pPr>
      <w:r w:rsidRPr="00FE23E4">
        <w:t>Кабинет «Социально-экономических дисциплин»,</w:t>
      </w:r>
    </w:p>
    <w:p w14:paraId="095835E2" w14:textId="77777777" w:rsidR="00C26AFA" w:rsidRPr="00FE23E4" w:rsidRDefault="002D55BD" w:rsidP="001B31AF">
      <w:pPr>
        <w:pStyle w:val="a3"/>
        <w:suppressAutoHyphens/>
        <w:spacing w:line="276" w:lineRule="auto"/>
        <w:ind w:firstLine="720"/>
        <w:jc w:val="both"/>
      </w:pPr>
      <w:r w:rsidRPr="00FE23E4">
        <w:t xml:space="preserve">оснащенный оборудованием: доской учебной, рабочим местом преподавателя, столами, стульями (по числу обучающихся), техническими средствами (компьютером, средствами </w:t>
      </w:r>
      <w:proofErr w:type="spellStart"/>
      <w:r w:rsidRPr="00FE23E4">
        <w:t>аудиовизуализации</w:t>
      </w:r>
      <w:proofErr w:type="spellEnd"/>
      <w:r w:rsidRPr="00FE23E4">
        <w:t>, наглядными пособиями).</w:t>
      </w:r>
    </w:p>
    <w:p w14:paraId="1817D07B" w14:textId="77777777" w:rsidR="00C26AFA" w:rsidRPr="00FE23E4" w:rsidRDefault="00C26AFA" w:rsidP="001B31AF">
      <w:pPr>
        <w:pStyle w:val="a3"/>
        <w:suppressAutoHyphens/>
        <w:spacing w:line="276" w:lineRule="auto"/>
        <w:ind w:firstLine="720"/>
        <w:jc w:val="both"/>
        <w:rPr>
          <w:sz w:val="26"/>
        </w:rPr>
      </w:pPr>
    </w:p>
    <w:p w14:paraId="64A5CD0F" w14:textId="77777777" w:rsidR="00C26AFA" w:rsidRPr="00FE23E4" w:rsidRDefault="002D55BD" w:rsidP="00A03160">
      <w:pPr>
        <w:pStyle w:val="1"/>
        <w:numPr>
          <w:ilvl w:val="1"/>
          <w:numId w:val="77"/>
        </w:numPr>
        <w:suppressAutoHyphens/>
        <w:spacing w:line="276" w:lineRule="auto"/>
        <w:ind w:left="0" w:firstLine="720"/>
        <w:jc w:val="both"/>
      </w:pPr>
      <w:r w:rsidRPr="00FE23E4">
        <w:t>Информационное обеспечение реализации программы</w:t>
      </w:r>
    </w:p>
    <w:p w14:paraId="47B89223" w14:textId="77777777" w:rsidR="009F1B60" w:rsidRPr="00FE23E4" w:rsidRDefault="009F1B60" w:rsidP="001B31AF">
      <w:pPr>
        <w:suppressAutoHyphens/>
        <w:spacing w:line="276" w:lineRule="auto"/>
        <w:ind w:firstLine="720"/>
        <w:jc w:val="both"/>
        <w:rPr>
          <w:bCs/>
          <w:sz w:val="24"/>
          <w:szCs w:val="24"/>
        </w:rPr>
      </w:pPr>
      <w:r w:rsidRPr="00FE23E4">
        <w:rPr>
          <w:bCs/>
          <w:sz w:val="24"/>
          <w:szCs w:val="24"/>
        </w:rPr>
        <w:t>Для реализации программы библиотечный фонд образовательной организации должен иметь п</w:t>
      </w:r>
      <w:r w:rsidRPr="00FE23E4">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FE23E4">
        <w:rPr>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ECB32D1" w14:textId="77777777" w:rsidR="00DE72A7" w:rsidRPr="00FE23E4" w:rsidRDefault="00DE72A7" w:rsidP="001B31AF">
      <w:pPr>
        <w:suppressAutoHyphens/>
        <w:spacing w:line="276" w:lineRule="auto"/>
        <w:ind w:firstLine="720"/>
        <w:jc w:val="both"/>
        <w:rPr>
          <w:bCs/>
          <w:sz w:val="24"/>
          <w:szCs w:val="24"/>
        </w:rPr>
      </w:pPr>
    </w:p>
    <w:p w14:paraId="24693732" w14:textId="77777777" w:rsidR="00DE72A7" w:rsidRPr="00FE23E4" w:rsidRDefault="00DE72A7" w:rsidP="001B31AF">
      <w:pPr>
        <w:suppressAutoHyphens/>
        <w:spacing w:line="276" w:lineRule="auto"/>
        <w:ind w:firstLine="720"/>
        <w:jc w:val="both"/>
        <w:rPr>
          <w:b/>
          <w:sz w:val="24"/>
          <w:szCs w:val="24"/>
        </w:rPr>
      </w:pPr>
      <w:r w:rsidRPr="00FE23E4">
        <w:rPr>
          <w:b/>
          <w:sz w:val="24"/>
          <w:szCs w:val="24"/>
        </w:rPr>
        <w:t>3.2.1 Основные печатные издания</w:t>
      </w:r>
    </w:p>
    <w:p w14:paraId="737746A3" w14:textId="77777777" w:rsidR="00DE72A7" w:rsidRPr="00FE23E4" w:rsidRDefault="001B31AF" w:rsidP="001B31AF">
      <w:pPr>
        <w:suppressAutoHyphens/>
        <w:spacing w:line="276" w:lineRule="auto"/>
        <w:ind w:firstLine="720"/>
        <w:jc w:val="both"/>
        <w:rPr>
          <w:sz w:val="24"/>
          <w:szCs w:val="24"/>
        </w:rPr>
      </w:pPr>
      <w:r w:rsidRPr="00FE23E4">
        <w:rPr>
          <w:sz w:val="24"/>
          <w:szCs w:val="24"/>
        </w:rPr>
        <w:t xml:space="preserve">1. </w:t>
      </w:r>
      <w:r w:rsidR="00DE72A7" w:rsidRPr="00FE23E4">
        <w:rPr>
          <w:sz w:val="24"/>
          <w:szCs w:val="24"/>
        </w:rPr>
        <w:t>Горелов</w:t>
      </w:r>
      <w:r w:rsidR="00DE72A7" w:rsidRPr="00FE23E4">
        <w:rPr>
          <w:spacing w:val="-1"/>
          <w:sz w:val="24"/>
          <w:szCs w:val="24"/>
        </w:rPr>
        <w:t xml:space="preserve"> </w:t>
      </w:r>
      <w:r w:rsidR="00DE72A7" w:rsidRPr="00FE23E4">
        <w:rPr>
          <w:sz w:val="24"/>
          <w:szCs w:val="24"/>
        </w:rPr>
        <w:t>А.А.</w:t>
      </w:r>
      <w:r w:rsidR="00DE72A7" w:rsidRPr="00FE23E4">
        <w:rPr>
          <w:spacing w:val="-1"/>
          <w:sz w:val="24"/>
          <w:szCs w:val="24"/>
        </w:rPr>
        <w:t xml:space="preserve"> </w:t>
      </w:r>
      <w:r w:rsidR="00DE72A7" w:rsidRPr="00FE23E4">
        <w:rPr>
          <w:sz w:val="24"/>
          <w:szCs w:val="24"/>
        </w:rPr>
        <w:t>Основы философии:</w:t>
      </w:r>
      <w:r w:rsidR="00DE72A7" w:rsidRPr="00FE23E4">
        <w:rPr>
          <w:spacing w:val="3"/>
          <w:sz w:val="24"/>
          <w:szCs w:val="24"/>
        </w:rPr>
        <w:t xml:space="preserve"> </w:t>
      </w:r>
      <w:r w:rsidR="00DE72A7" w:rsidRPr="00FE23E4">
        <w:rPr>
          <w:sz w:val="24"/>
          <w:szCs w:val="24"/>
        </w:rPr>
        <w:t>учебное</w:t>
      </w:r>
      <w:r w:rsidR="00DE72A7" w:rsidRPr="00FE23E4">
        <w:rPr>
          <w:spacing w:val="1"/>
          <w:sz w:val="24"/>
          <w:szCs w:val="24"/>
        </w:rPr>
        <w:t xml:space="preserve"> </w:t>
      </w:r>
      <w:r w:rsidR="00DE72A7" w:rsidRPr="00FE23E4">
        <w:rPr>
          <w:sz w:val="24"/>
          <w:szCs w:val="24"/>
        </w:rPr>
        <w:t>пособие для студ.</w:t>
      </w:r>
      <w:r w:rsidR="00DE72A7" w:rsidRPr="00FE23E4">
        <w:rPr>
          <w:spacing w:val="3"/>
          <w:sz w:val="24"/>
          <w:szCs w:val="24"/>
        </w:rPr>
        <w:t xml:space="preserve"> С</w:t>
      </w:r>
      <w:r w:rsidR="00DE72A7" w:rsidRPr="00FE23E4">
        <w:rPr>
          <w:sz w:val="24"/>
          <w:szCs w:val="24"/>
        </w:rPr>
        <w:t>ПО.</w:t>
      </w:r>
      <w:r w:rsidR="00DE72A7" w:rsidRPr="00FE23E4">
        <w:rPr>
          <w:spacing w:val="-1"/>
          <w:sz w:val="24"/>
          <w:szCs w:val="24"/>
        </w:rPr>
        <w:t xml:space="preserve"> </w:t>
      </w:r>
      <w:r w:rsidR="00DE72A7" w:rsidRPr="00FE23E4">
        <w:rPr>
          <w:sz w:val="24"/>
          <w:szCs w:val="24"/>
        </w:rPr>
        <w:t>Москва: Академия,</w:t>
      </w:r>
      <w:r w:rsidR="00DE72A7" w:rsidRPr="00FE23E4">
        <w:rPr>
          <w:spacing w:val="2"/>
          <w:sz w:val="24"/>
          <w:szCs w:val="24"/>
        </w:rPr>
        <w:t xml:space="preserve"> </w:t>
      </w:r>
      <w:r w:rsidR="00DE72A7" w:rsidRPr="00FE23E4">
        <w:rPr>
          <w:sz w:val="24"/>
          <w:szCs w:val="24"/>
        </w:rPr>
        <w:t>2020.</w:t>
      </w:r>
      <w:r w:rsidR="00DE72A7" w:rsidRPr="00FE23E4">
        <w:rPr>
          <w:spacing w:val="1"/>
          <w:sz w:val="24"/>
          <w:szCs w:val="24"/>
        </w:rPr>
        <w:t xml:space="preserve"> </w:t>
      </w:r>
      <w:r w:rsidR="00DE72A7" w:rsidRPr="00FE23E4">
        <w:rPr>
          <w:sz w:val="24"/>
          <w:szCs w:val="24"/>
        </w:rPr>
        <w:t>– 300</w:t>
      </w:r>
      <w:r w:rsidR="00DE72A7" w:rsidRPr="00FE23E4">
        <w:rPr>
          <w:spacing w:val="-1"/>
          <w:sz w:val="24"/>
          <w:szCs w:val="24"/>
        </w:rPr>
        <w:t xml:space="preserve"> </w:t>
      </w:r>
      <w:r w:rsidR="00DE72A7" w:rsidRPr="00FE23E4">
        <w:rPr>
          <w:sz w:val="24"/>
          <w:szCs w:val="24"/>
        </w:rPr>
        <w:t>с.</w:t>
      </w:r>
    </w:p>
    <w:p w14:paraId="41DDD460" w14:textId="77777777" w:rsidR="00DE72A7" w:rsidRPr="00FE23E4" w:rsidRDefault="001B31AF" w:rsidP="001B31AF">
      <w:pPr>
        <w:suppressAutoHyphens/>
        <w:spacing w:line="276" w:lineRule="auto"/>
        <w:ind w:firstLine="720"/>
        <w:jc w:val="both"/>
        <w:rPr>
          <w:sz w:val="24"/>
          <w:szCs w:val="24"/>
        </w:rPr>
      </w:pPr>
      <w:r w:rsidRPr="00FE23E4">
        <w:rPr>
          <w:sz w:val="24"/>
          <w:szCs w:val="24"/>
        </w:rPr>
        <w:t xml:space="preserve">2. </w:t>
      </w:r>
      <w:r w:rsidR="00DE72A7" w:rsidRPr="00FE23E4">
        <w:rPr>
          <w:sz w:val="24"/>
          <w:szCs w:val="24"/>
        </w:rPr>
        <w:t xml:space="preserve">Основы философии / Б.И. </w:t>
      </w:r>
      <w:proofErr w:type="spellStart"/>
      <w:r w:rsidR="00DE72A7" w:rsidRPr="00FE23E4">
        <w:rPr>
          <w:sz w:val="24"/>
          <w:szCs w:val="24"/>
        </w:rPr>
        <w:t>Липский</w:t>
      </w:r>
      <w:proofErr w:type="spellEnd"/>
      <w:r w:rsidR="00DE72A7" w:rsidRPr="00FE23E4">
        <w:rPr>
          <w:sz w:val="24"/>
          <w:szCs w:val="24"/>
        </w:rPr>
        <w:t xml:space="preserve"> и др. – Москва: Инфра-М, 2021. – 307 с.</w:t>
      </w:r>
    </w:p>
    <w:p w14:paraId="762935C6" w14:textId="77777777" w:rsidR="00DE72A7" w:rsidRPr="00FE23E4" w:rsidRDefault="001B31AF" w:rsidP="001B31AF">
      <w:pPr>
        <w:suppressAutoHyphens/>
        <w:spacing w:line="276" w:lineRule="auto"/>
        <w:ind w:firstLine="720"/>
        <w:jc w:val="both"/>
        <w:rPr>
          <w:sz w:val="24"/>
          <w:szCs w:val="24"/>
        </w:rPr>
      </w:pPr>
      <w:r w:rsidRPr="00FE23E4">
        <w:rPr>
          <w:sz w:val="24"/>
          <w:szCs w:val="24"/>
        </w:rPr>
        <w:t xml:space="preserve">3. </w:t>
      </w:r>
      <w:r w:rsidR="00DE72A7" w:rsidRPr="00FE23E4">
        <w:rPr>
          <w:sz w:val="24"/>
          <w:szCs w:val="24"/>
        </w:rPr>
        <w:t xml:space="preserve">Основы философии / под ред. М.А. </w:t>
      </w:r>
      <w:proofErr w:type="spellStart"/>
      <w:r w:rsidR="00DE72A7" w:rsidRPr="00FE23E4">
        <w:rPr>
          <w:sz w:val="24"/>
          <w:szCs w:val="24"/>
        </w:rPr>
        <w:t>Гласер</w:t>
      </w:r>
      <w:proofErr w:type="spellEnd"/>
      <w:r w:rsidR="00DE72A7" w:rsidRPr="00FE23E4">
        <w:rPr>
          <w:sz w:val="24"/>
          <w:szCs w:val="24"/>
        </w:rPr>
        <w:t xml:space="preserve">. – Санкт-Петербург: Лань, 2021. – </w:t>
      </w:r>
      <w:r w:rsidRPr="00FE23E4">
        <w:rPr>
          <w:sz w:val="24"/>
          <w:szCs w:val="24"/>
        </w:rPr>
        <w:br/>
      </w:r>
      <w:r w:rsidR="00DE72A7" w:rsidRPr="00FE23E4">
        <w:rPr>
          <w:sz w:val="24"/>
          <w:szCs w:val="24"/>
        </w:rPr>
        <w:t>360 с.</w:t>
      </w:r>
    </w:p>
    <w:p w14:paraId="2600D109" w14:textId="77777777" w:rsidR="00DE72A7" w:rsidRPr="00FE23E4" w:rsidRDefault="001B31AF" w:rsidP="001B31AF">
      <w:pPr>
        <w:suppressAutoHyphens/>
        <w:spacing w:line="276" w:lineRule="auto"/>
        <w:ind w:firstLine="720"/>
        <w:jc w:val="both"/>
        <w:rPr>
          <w:sz w:val="24"/>
          <w:szCs w:val="24"/>
        </w:rPr>
      </w:pPr>
      <w:r w:rsidRPr="00FE23E4">
        <w:rPr>
          <w:sz w:val="24"/>
          <w:szCs w:val="24"/>
        </w:rPr>
        <w:t xml:space="preserve">4. </w:t>
      </w:r>
      <w:r w:rsidR="00DE72A7" w:rsidRPr="00FE23E4">
        <w:rPr>
          <w:sz w:val="24"/>
          <w:szCs w:val="24"/>
        </w:rPr>
        <w:t>Основы философии / О.Д. Волкогонова, Н.М. Сидорова. – Москва: Форум, 2021.</w:t>
      </w:r>
      <w:r w:rsidRPr="00FE23E4">
        <w:t> </w:t>
      </w:r>
      <w:r w:rsidR="00DE72A7" w:rsidRPr="00FE23E4">
        <w:rPr>
          <w:sz w:val="24"/>
          <w:szCs w:val="24"/>
        </w:rPr>
        <w:t>– 480 с.</w:t>
      </w:r>
    </w:p>
    <w:p w14:paraId="08601386" w14:textId="77777777" w:rsidR="00DE72A7" w:rsidRPr="00FE23E4" w:rsidRDefault="001B31AF" w:rsidP="001B31AF">
      <w:pPr>
        <w:suppressAutoHyphens/>
        <w:spacing w:line="276" w:lineRule="auto"/>
        <w:ind w:firstLine="720"/>
        <w:jc w:val="both"/>
        <w:rPr>
          <w:b/>
          <w:sz w:val="24"/>
          <w:szCs w:val="24"/>
        </w:rPr>
      </w:pPr>
      <w:r w:rsidRPr="00FE23E4">
        <w:rPr>
          <w:b/>
          <w:sz w:val="24"/>
          <w:szCs w:val="24"/>
        </w:rPr>
        <w:t>3.2.2. Основные э</w:t>
      </w:r>
      <w:r w:rsidR="00DE72A7" w:rsidRPr="00FE23E4">
        <w:rPr>
          <w:b/>
          <w:sz w:val="24"/>
          <w:szCs w:val="24"/>
        </w:rPr>
        <w:t>лектронные издания</w:t>
      </w:r>
    </w:p>
    <w:p w14:paraId="68D9B991" w14:textId="77777777" w:rsidR="00DE72A7" w:rsidRPr="00FE23E4" w:rsidRDefault="00DE72A7" w:rsidP="00A03160">
      <w:pPr>
        <w:pStyle w:val="a5"/>
        <w:numPr>
          <w:ilvl w:val="0"/>
          <w:numId w:val="176"/>
        </w:numPr>
        <w:suppressAutoHyphens/>
        <w:spacing w:line="276" w:lineRule="auto"/>
        <w:ind w:left="0" w:firstLine="709"/>
        <w:jc w:val="both"/>
        <w:rPr>
          <w:sz w:val="24"/>
          <w:szCs w:val="24"/>
        </w:rPr>
      </w:pPr>
      <w:r w:rsidRPr="00FE23E4">
        <w:rPr>
          <w:sz w:val="24"/>
          <w:szCs w:val="24"/>
        </w:rPr>
        <w:t>Дмитриев, В. В.</w:t>
      </w:r>
      <w:r w:rsidR="003F5F67" w:rsidRPr="00FE23E4">
        <w:rPr>
          <w:sz w:val="24"/>
          <w:szCs w:val="24"/>
        </w:rPr>
        <w:t xml:space="preserve"> </w:t>
      </w:r>
      <w:r w:rsidRPr="00FE23E4">
        <w:rPr>
          <w:sz w:val="24"/>
          <w:szCs w:val="24"/>
        </w:rPr>
        <w:t xml:space="preserve">Основы философии : учебник для среднего профессионального образования / В. В. Дмитриев, Л. Д. Дымченко. — 2-е изд., </w:t>
      </w:r>
      <w:proofErr w:type="spellStart"/>
      <w:r w:rsidRPr="00FE23E4">
        <w:rPr>
          <w:sz w:val="24"/>
          <w:szCs w:val="24"/>
        </w:rPr>
        <w:t>испр</w:t>
      </w:r>
      <w:proofErr w:type="spellEnd"/>
      <w:r w:rsidRPr="00FE23E4">
        <w:rPr>
          <w:sz w:val="24"/>
          <w:szCs w:val="24"/>
        </w:rPr>
        <w:t xml:space="preserve">. и доп. — Москва : Издательство </w:t>
      </w:r>
      <w:proofErr w:type="spellStart"/>
      <w:r w:rsidRPr="00FE23E4">
        <w:rPr>
          <w:sz w:val="24"/>
          <w:szCs w:val="24"/>
        </w:rPr>
        <w:t>Юрайт</w:t>
      </w:r>
      <w:proofErr w:type="spellEnd"/>
      <w:r w:rsidRPr="00FE23E4">
        <w:rPr>
          <w:sz w:val="24"/>
          <w:szCs w:val="24"/>
        </w:rPr>
        <w:t xml:space="preserve">, 2021. — 281 с. — (Профессиональное образование). — ISBN 978-5-534-10515-5.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https://urait.ru/bcode/471085 (дата обращения: 01.11.2021).</w:t>
      </w:r>
    </w:p>
    <w:p w14:paraId="03B0F13B" w14:textId="77777777" w:rsidR="00DE72A7" w:rsidRPr="00FE23E4" w:rsidRDefault="00DE72A7" w:rsidP="00A03160">
      <w:pPr>
        <w:pStyle w:val="a5"/>
        <w:numPr>
          <w:ilvl w:val="0"/>
          <w:numId w:val="176"/>
        </w:numPr>
        <w:suppressAutoHyphens/>
        <w:spacing w:line="276" w:lineRule="auto"/>
        <w:ind w:left="0" w:firstLine="709"/>
        <w:jc w:val="both"/>
        <w:rPr>
          <w:sz w:val="24"/>
          <w:szCs w:val="24"/>
        </w:rPr>
      </w:pPr>
      <w:r w:rsidRPr="00FE23E4">
        <w:rPr>
          <w:sz w:val="24"/>
          <w:szCs w:val="24"/>
        </w:rPr>
        <w:t>Ивин, А. А.</w:t>
      </w:r>
      <w:r w:rsidR="003F5F67" w:rsidRPr="00FE23E4">
        <w:rPr>
          <w:sz w:val="24"/>
          <w:szCs w:val="24"/>
        </w:rPr>
        <w:t xml:space="preserve"> </w:t>
      </w:r>
      <w:r w:rsidRPr="00FE23E4">
        <w:rPr>
          <w:sz w:val="24"/>
          <w:szCs w:val="24"/>
        </w:rPr>
        <w:t xml:space="preserve">Основы философии : учебник для среднего профессионального образования / А. А. Ивин, И. П. Никитина. — Москва : Издательство </w:t>
      </w:r>
      <w:proofErr w:type="spellStart"/>
      <w:r w:rsidRPr="00FE23E4">
        <w:rPr>
          <w:sz w:val="24"/>
          <w:szCs w:val="24"/>
        </w:rPr>
        <w:t>Юрайт</w:t>
      </w:r>
      <w:proofErr w:type="spellEnd"/>
      <w:r w:rsidRPr="00FE23E4">
        <w:rPr>
          <w:sz w:val="24"/>
          <w:szCs w:val="24"/>
        </w:rPr>
        <w:t xml:space="preserve">, 2021. — 478 с. — (Профессиональное образование). — ISBN 978-5-534-02437-1.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https://urait.ru/bcode/469906 (дата обращения: 01.11.2021).</w:t>
      </w:r>
    </w:p>
    <w:p w14:paraId="36231A15" w14:textId="77777777" w:rsidR="00BC7D10" w:rsidRPr="00FE23E4" w:rsidRDefault="00CF1C32" w:rsidP="00A03160">
      <w:pPr>
        <w:pStyle w:val="a5"/>
        <w:numPr>
          <w:ilvl w:val="0"/>
          <w:numId w:val="176"/>
        </w:numPr>
        <w:suppressAutoHyphens/>
        <w:spacing w:line="276" w:lineRule="auto"/>
        <w:ind w:left="0" w:firstLine="709"/>
        <w:jc w:val="both"/>
        <w:rPr>
          <w:sz w:val="24"/>
          <w:szCs w:val="24"/>
        </w:rPr>
      </w:pPr>
      <w:hyperlink r:id="rId61" w:history="1">
        <w:r w:rsidR="00BC7D10" w:rsidRPr="00FE23E4">
          <w:rPr>
            <w:rStyle w:val="aa"/>
            <w:bCs/>
            <w:color w:val="auto"/>
            <w:sz w:val="24"/>
            <w:szCs w:val="24"/>
            <w:u w:val="none"/>
          </w:rPr>
          <w:t xml:space="preserve">Колесникова, И. В. Основы философии : учебное пособие для СПО / </w:t>
        </w:r>
      </w:hyperlink>
      <w:hyperlink r:id="rId62" w:history="1">
        <w:r w:rsidR="00BC7D10" w:rsidRPr="00FE23E4">
          <w:rPr>
            <w:rStyle w:val="aa"/>
            <w:color w:val="auto"/>
            <w:sz w:val="24"/>
            <w:szCs w:val="24"/>
            <w:u w:val="none"/>
          </w:rPr>
          <w:t xml:space="preserve">И. В. Колесникова. — Саратов : Профобразование, 2020. — 107 c. — ISBN 978-5-4488-0592-9. — Текст : электронный // Электронный ресурс цифровой образовательной среды СПО PROFобразование : [сайт]. — URL: </w:t>
        </w:r>
      </w:hyperlink>
      <w:hyperlink r:id="rId63" w:history="1">
        <w:r w:rsidR="00BC7D10" w:rsidRPr="00FE23E4">
          <w:rPr>
            <w:rStyle w:val="aa"/>
            <w:color w:val="auto"/>
            <w:sz w:val="24"/>
            <w:szCs w:val="24"/>
            <w:u w:val="none"/>
          </w:rPr>
          <w:t>https://profspo.ru/books/92140</w:t>
        </w:r>
      </w:hyperlink>
    </w:p>
    <w:p w14:paraId="7BAC7390" w14:textId="77777777" w:rsidR="00DE72A7" w:rsidRPr="00FE23E4" w:rsidRDefault="00DE72A7" w:rsidP="00A03160">
      <w:pPr>
        <w:pStyle w:val="a5"/>
        <w:numPr>
          <w:ilvl w:val="0"/>
          <w:numId w:val="176"/>
        </w:numPr>
        <w:suppressAutoHyphens/>
        <w:spacing w:line="276" w:lineRule="auto"/>
        <w:ind w:left="0" w:firstLine="709"/>
        <w:jc w:val="both"/>
        <w:rPr>
          <w:sz w:val="24"/>
          <w:szCs w:val="24"/>
        </w:rPr>
      </w:pPr>
      <w:r w:rsidRPr="00FE23E4">
        <w:rPr>
          <w:sz w:val="24"/>
          <w:szCs w:val="24"/>
        </w:rPr>
        <w:t>Светлов, В. А.</w:t>
      </w:r>
      <w:r w:rsidR="003F5F67" w:rsidRPr="00FE23E4">
        <w:rPr>
          <w:sz w:val="24"/>
          <w:szCs w:val="24"/>
        </w:rPr>
        <w:t xml:space="preserve"> </w:t>
      </w:r>
      <w:r w:rsidRPr="00FE23E4">
        <w:rPr>
          <w:sz w:val="24"/>
          <w:szCs w:val="24"/>
        </w:rPr>
        <w:t xml:space="preserve">Основы философии : учебное пособие для среднего профессионального образования / В. А. Светлов. — 2-е изд., </w:t>
      </w:r>
      <w:proofErr w:type="spellStart"/>
      <w:r w:rsidRPr="00FE23E4">
        <w:rPr>
          <w:sz w:val="24"/>
          <w:szCs w:val="24"/>
        </w:rPr>
        <w:t>перераб</w:t>
      </w:r>
      <w:proofErr w:type="spellEnd"/>
      <w:r w:rsidRPr="00FE23E4">
        <w:rPr>
          <w:sz w:val="24"/>
          <w:szCs w:val="24"/>
        </w:rPr>
        <w:t xml:space="preserve">. и доп. — Москва : Издательство </w:t>
      </w:r>
      <w:proofErr w:type="spellStart"/>
      <w:r w:rsidRPr="00FE23E4">
        <w:rPr>
          <w:sz w:val="24"/>
          <w:szCs w:val="24"/>
        </w:rPr>
        <w:t>Юрайт</w:t>
      </w:r>
      <w:proofErr w:type="spellEnd"/>
      <w:r w:rsidRPr="00FE23E4">
        <w:rPr>
          <w:sz w:val="24"/>
          <w:szCs w:val="24"/>
        </w:rPr>
        <w:t xml:space="preserve">, 2021. — 339 с. — (Профессиональное образование). — ISBN 978-5-534-07875-6.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w:t>
      </w:r>
      <w:r w:rsidRPr="00FE23E4">
        <w:rPr>
          <w:sz w:val="24"/>
          <w:szCs w:val="24"/>
        </w:rPr>
        <w:lastRenderedPageBreak/>
        <w:t>https://urait.ru/bcode/474407 (дата обращения: 01.11.2021).</w:t>
      </w:r>
    </w:p>
    <w:p w14:paraId="21DA56A6" w14:textId="77777777" w:rsidR="00DE72A7" w:rsidRPr="00FE23E4" w:rsidRDefault="00DE72A7" w:rsidP="00A03160">
      <w:pPr>
        <w:pStyle w:val="a5"/>
        <w:numPr>
          <w:ilvl w:val="0"/>
          <w:numId w:val="176"/>
        </w:numPr>
        <w:suppressAutoHyphens/>
        <w:spacing w:line="276" w:lineRule="auto"/>
        <w:ind w:left="0" w:firstLine="709"/>
        <w:jc w:val="both"/>
        <w:rPr>
          <w:sz w:val="24"/>
          <w:szCs w:val="24"/>
        </w:rPr>
      </w:pPr>
      <w:r w:rsidRPr="00FE23E4">
        <w:rPr>
          <w:sz w:val="24"/>
          <w:szCs w:val="24"/>
        </w:rPr>
        <w:t>Спиркин, А. Г.</w:t>
      </w:r>
      <w:r w:rsidR="003F5F67" w:rsidRPr="00FE23E4">
        <w:rPr>
          <w:sz w:val="24"/>
          <w:szCs w:val="24"/>
        </w:rPr>
        <w:t xml:space="preserve"> </w:t>
      </w:r>
      <w:r w:rsidRPr="00FE23E4">
        <w:rPr>
          <w:sz w:val="24"/>
          <w:szCs w:val="24"/>
        </w:rPr>
        <w:t xml:space="preserve">Основы философии : учебник для среднего профессионального образования / А. Г. Спиркин. — Москва : Издательство </w:t>
      </w:r>
      <w:proofErr w:type="spellStart"/>
      <w:r w:rsidRPr="00FE23E4">
        <w:rPr>
          <w:sz w:val="24"/>
          <w:szCs w:val="24"/>
        </w:rPr>
        <w:t>Юрайт</w:t>
      </w:r>
      <w:proofErr w:type="spellEnd"/>
      <w:r w:rsidRPr="00FE23E4">
        <w:rPr>
          <w:sz w:val="24"/>
          <w:szCs w:val="24"/>
        </w:rPr>
        <w:t xml:space="preserve">, 2021. — 392 с. — (Профессиональное образование). — ISBN 978-5-534-00811-1.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https://urait.ru/bcode/469467 (дата обращения: 01.11.2021).</w:t>
      </w:r>
    </w:p>
    <w:p w14:paraId="503AD12E" w14:textId="77777777" w:rsidR="00DE72A7" w:rsidRPr="00FE23E4" w:rsidRDefault="00DE72A7" w:rsidP="001B31AF">
      <w:pPr>
        <w:suppressAutoHyphens/>
        <w:spacing w:line="276" w:lineRule="auto"/>
        <w:ind w:firstLine="720"/>
        <w:jc w:val="both"/>
        <w:rPr>
          <w:b/>
          <w:sz w:val="24"/>
          <w:szCs w:val="24"/>
        </w:rPr>
      </w:pPr>
      <w:r w:rsidRPr="00FE23E4">
        <w:rPr>
          <w:b/>
          <w:sz w:val="24"/>
          <w:szCs w:val="24"/>
        </w:rPr>
        <w:t>3.2.3. Дополнительные издания</w:t>
      </w:r>
    </w:p>
    <w:p w14:paraId="3AE89BC8" w14:textId="7BD5E6DB" w:rsidR="00BC7D10" w:rsidRPr="00FE23E4" w:rsidRDefault="00DE72A7" w:rsidP="001B31AF">
      <w:pPr>
        <w:pStyle w:val="a3"/>
        <w:suppressAutoHyphens/>
        <w:spacing w:line="276" w:lineRule="auto"/>
        <w:ind w:firstLine="720"/>
        <w:jc w:val="both"/>
      </w:pPr>
      <w:r w:rsidRPr="00FE23E4">
        <w:t>Краткий философский словарь / А.П. Алексеев, Г.Г. Васильев. – Москва: РГ-Пресс, 2021. – 496 с.</w:t>
      </w:r>
    </w:p>
    <w:p w14:paraId="08AD12F6" w14:textId="77777777" w:rsidR="00BC7D10" w:rsidRPr="00FE23E4" w:rsidRDefault="00BC7D10" w:rsidP="001B31AF">
      <w:pPr>
        <w:pStyle w:val="a3"/>
        <w:suppressAutoHyphens/>
        <w:spacing w:line="276" w:lineRule="auto"/>
        <w:ind w:firstLine="720"/>
        <w:jc w:val="both"/>
      </w:pPr>
    </w:p>
    <w:p w14:paraId="18B83974" w14:textId="77777777" w:rsidR="00C26AFA" w:rsidRPr="00FE23E4" w:rsidRDefault="002D55BD" w:rsidP="001B31AF">
      <w:pPr>
        <w:pStyle w:val="1"/>
        <w:suppressAutoHyphens/>
        <w:ind w:left="0"/>
        <w:jc w:val="center"/>
      </w:pPr>
      <w:r w:rsidRPr="00FE23E4">
        <w:t>4. КОНТРОЛЬ И ОЦЕНКА РЕЗУЛЬТ</w:t>
      </w:r>
      <w:r w:rsidR="00F07A54" w:rsidRPr="00FE23E4">
        <w:t>АТОВ ОСВОЕНИЯ УЧЕБНОЙ ДИСЦИПЛИ</w:t>
      </w:r>
      <w:r w:rsidRPr="00FE23E4">
        <w:t>НЫ</w:t>
      </w:r>
    </w:p>
    <w:tbl>
      <w:tblPr>
        <w:tblStyle w:val="TableNormal"/>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8"/>
        <w:gridCol w:w="4111"/>
        <w:gridCol w:w="2127"/>
      </w:tblGrid>
      <w:tr w:rsidR="00C26AFA" w:rsidRPr="00FE23E4" w14:paraId="2B647A62" w14:textId="77777777" w:rsidTr="0095497B">
        <w:trPr>
          <w:trHeight w:val="152"/>
          <w:jc w:val="center"/>
        </w:trPr>
        <w:tc>
          <w:tcPr>
            <w:tcW w:w="3968" w:type="dxa"/>
          </w:tcPr>
          <w:p w14:paraId="6E80D434" w14:textId="77777777" w:rsidR="00C26AFA" w:rsidRPr="00FE23E4" w:rsidRDefault="002D55BD" w:rsidP="002512A7">
            <w:pPr>
              <w:pStyle w:val="TableParagraph"/>
              <w:suppressAutoHyphens/>
              <w:spacing w:line="275" w:lineRule="exact"/>
              <w:ind w:left="0"/>
              <w:rPr>
                <w:b/>
                <w:sz w:val="24"/>
              </w:rPr>
            </w:pPr>
            <w:r w:rsidRPr="00FE23E4">
              <w:rPr>
                <w:b/>
                <w:sz w:val="24"/>
              </w:rPr>
              <w:t>Результаты обучения</w:t>
            </w:r>
            <w:r w:rsidR="006C31A9" w:rsidRPr="00FE23E4">
              <w:rPr>
                <w:rStyle w:val="a9"/>
              </w:rPr>
              <w:footnoteReference w:id="24"/>
            </w:r>
          </w:p>
        </w:tc>
        <w:tc>
          <w:tcPr>
            <w:tcW w:w="4111" w:type="dxa"/>
          </w:tcPr>
          <w:p w14:paraId="5F59D084" w14:textId="77777777" w:rsidR="00C26AFA" w:rsidRPr="00FE23E4" w:rsidRDefault="002D55BD" w:rsidP="002512A7">
            <w:pPr>
              <w:pStyle w:val="TableParagraph"/>
              <w:suppressAutoHyphens/>
              <w:spacing w:line="275" w:lineRule="exact"/>
              <w:ind w:left="0"/>
              <w:rPr>
                <w:b/>
                <w:sz w:val="24"/>
              </w:rPr>
            </w:pPr>
            <w:r w:rsidRPr="00FE23E4">
              <w:rPr>
                <w:b/>
                <w:sz w:val="24"/>
              </w:rPr>
              <w:t>Критерии оценки</w:t>
            </w:r>
          </w:p>
        </w:tc>
        <w:tc>
          <w:tcPr>
            <w:tcW w:w="2127" w:type="dxa"/>
          </w:tcPr>
          <w:p w14:paraId="13A13B16" w14:textId="77777777" w:rsidR="00C26AFA" w:rsidRPr="00FE23E4" w:rsidRDefault="002D55BD" w:rsidP="002512A7">
            <w:pPr>
              <w:pStyle w:val="TableParagraph"/>
              <w:suppressAutoHyphens/>
              <w:spacing w:line="275" w:lineRule="exact"/>
              <w:ind w:left="0"/>
              <w:rPr>
                <w:b/>
                <w:sz w:val="24"/>
              </w:rPr>
            </w:pPr>
            <w:r w:rsidRPr="00FE23E4">
              <w:rPr>
                <w:b/>
                <w:sz w:val="24"/>
              </w:rPr>
              <w:t>Методы оценки</w:t>
            </w:r>
          </w:p>
        </w:tc>
      </w:tr>
      <w:tr w:rsidR="0095497B" w:rsidRPr="00FE23E4" w14:paraId="5E3A76A5" w14:textId="77777777" w:rsidTr="0095497B">
        <w:trPr>
          <w:trHeight w:val="152"/>
          <w:jc w:val="center"/>
        </w:trPr>
        <w:tc>
          <w:tcPr>
            <w:tcW w:w="3968" w:type="dxa"/>
          </w:tcPr>
          <w:p w14:paraId="76924955" w14:textId="77777777" w:rsidR="0095497B" w:rsidRPr="00FE23E4" w:rsidRDefault="0095497B" w:rsidP="0095497B">
            <w:pPr>
              <w:pStyle w:val="TableParagraph"/>
              <w:suppressAutoHyphens/>
              <w:spacing w:line="242" w:lineRule="auto"/>
              <w:ind w:left="57" w:right="57"/>
              <w:rPr>
                <w:sz w:val="24"/>
                <w:szCs w:val="24"/>
              </w:rPr>
            </w:pPr>
            <w:r w:rsidRPr="00FE23E4">
              <w:rPr>
                <w:sz w:val="24"/>
                <w:szCs w:val="24"/>
              </w:rPr>
              <w:t>Перечень знаний, осваиваемых в рамках дисциплины</w:t>
            </w:r>
          </w:p>
          <w:p w14:paraId="65143E2F" w14:textId="77777777" w:rsidR="0095497B" w:rsidRPr="00FE23E4" w:rsidRDefault="0095497B" w:rsidP="0095497B">
            <w:pPr>
              <w:pStyle w:val="TableParagraph"/>
              <w:suppressAutoHyphens/>
              <w:ind w:left="57" w:right="57"/>
              <w:rPr>
                <w:sz w:val="24"/>
                <w:szCs w:val="24"/>
              </w:rPr>
            </w:pPr>
            <w:r w:rsidRPr="00FE23E4">
              <w:rPr>
                <w:sz w:val="24"/>
                <w:szCs w:val="24"/>
              </w:rPr>
              <w:t>основные категории и понятия философии;</w:t>
            </w:r>
          </w:p>
          <w:p w14:paraId="54A2781A" w14:textId="77777777" w:rsidR="0095497B" w:rsidRPr="00FE23E4" w:rsidRDefault="0095497B" w:rsidP="0095497B">
            <w:pPr>
              <w:pStyle w:val="TableParagraph"/>
              <w:suppressAutoHyphens/>
              <w:ind w:left="57" w:right="57"/>
              <w:rPr>
                <w:sz w:val="24"/>
                <w:szCs w:val="24"/>
              </w:rPr>
            </w:pPr>
            <w:r w:rsidRPr="00FE23E4">
              <w:rPr>
                <w:sz w:val="24"/>
                <w:szCs w:val="24"/>
              </w:rPr>
              <w:t>роль философии в жизни человека и общества;</w:t>
            </w:r>
          </w:p>
          <w:p w14:paraId="77E64DEA" w14:textId="77777777" w:rsidR="0095497B" w:rsidRPr="00FE23E4" w:rsidRDefault="0095497B" w:rsidP="0095497B">
            <w:pPr>
              <w:pStyle w:val="TableParagraph"/>
              <w:suppressAutoHyphens/>
              <w:ind w:left="57" w:right="57"/>
              <w:rPr>
                <w:sz w:val="24"/>
                <w:szCs w:val="24"/>
              </w:rPr>
            </w:pPr>
            <w:r w:rsidRPr="00FE23E4">
              <w:rPr>
                <w:sz w:val="24"/>
                <w:szCs w:val="24"/>
              </w:rPr>
              <w:t>основы философского учения о бытии;</w:t>
            </w:r>
          </w:p>
          <w:p w14:paraId="59480D5B" w14:textId="77777777" w:rsidR="0095497B" w:rsidRPr="00FE23E4" w:rsidRDefault="0095497B" w:rsidP="0095497B">
            <w:pPr>
              <w:pStyle w:val="TableParagraph"/>
              <w:suppressAutoHyphens/>
              <w:ind w:left="57" w:right="57"/>
              <w:rPr>
                <w:sz w:val="24"/>
                <w:szCs w:val="24"/>
              </w:rPr>
            </w:pPr>
            <w:r w:rsidRPr="00FE23E4">
              <w:rPr>
                <w:sz w:val="24"/>
                <w:szCs w:val="24"/>
              </w:rPr>
              <w:t>сущность процесса познания; основы научной, философской и религиозной картин мира;</w:t>
            </w:r>
          </w:p>
          <w:p w14:paraId="3C3545EF" w14:textId="77777777" w:rsidR="0095497B" w:rsidRPr="00FE23E4" w:rsidRDefault="0095497B" w:rsidP="0095497B">
            <w:pPr>
              <w:pStyle w:val="TableParagraph"/>
              <w:suppressAutoHyphens/>
              <w:ind w:left="57" w:right="57"/>
              <w:jc w:val="both"/>
              <w:rPr>
                <w:sz w:val="24"/>
                <w:szCs w:val="24"/>
              </w:rPr>
            </w:pPr>
            <w:r w:rsidRPr="00FE23E4">
              <w:rPr>
                <w:sz w:val="24"/>
                <w:szCs w:val="24"/>
              </w:rPr>
              <w:t>об условиях формирования личности, свободе и ответственности за сохранение жизни, культуры, окружающей среды;</w:t>
            </w:r>
          </w:p>
          <w:p w14:paraId="62C8AE8D" w14:textId="77777777" w:rsidR="0095497B" w:rsidRPr="00FE23E4" w:rsidRDefault="0095497B" w:rsidP="0095497B">
            <w:pPr>
              <w:pStyle w:val="TableParagraph"/>
              <w:suppressAutoHyphens/>
              <w:ind w:left="57" w:right="57"/>
              <w:rPr>
                <w:sz w:val="24"/>
                <w:szCs w:val="24"/>
              </w:rPr>
            </w:pPr>
            <w:r w:rsidRPr="00FE23E4">
              <w:rPr>
                <w:sz w:val="24"/>
                <w:szCs w:val="24"/>
              </w:rPr>
              <w:t>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 общечеловеческие ценности, как основа поведения в коллективе, команде.</w:t>
            </w:r>
          </w:p>
          <w:p w14:paraId="3C03B0EA" w14:textId="77777777" w:rsidR="0095497B" w:rsidRPr="00FE23E4" w:rsidRDefault="0095497B" w:rsidP="0095497B">
            <w:pPr>
              <w:pStyle w:val="TableParagraph"/>
              <w:suppressAutoHyphens/>
              <w:spacing w:line="242" w:lineRule="auto"/>
              <w:ind w:left="57" w:right="57"/>
              <w:rPr>
                <w:sz w:val="24"/>
                <w:szCs w:val="24"/>
              </w:rPr>
            </w:pPr>
            <w:r w:rsidRPr="00FE23E4">
              <w:rPr>
                <w:sz w:val="24"/>
                <w:szCs w:val="24"/>
              </w:rPr>
              <w:t>Перечень умений, осваиваемых в рамках дисциплины</w:t>
            </w:r>
          </w:p>
          <w:p w14:paraId="3B2DFBC0" w14:textId="74A6CCC2" w:rsidR="0095497B" w:rsidRPr="00FE23E4" w:rsidRDefault="0095497B" w:rsidP="0095497B">
            <w:pPr>
              <w:pStyle w:val="TableParagraph"/>
              <w:suppressAutoHyphens/>
              <w:spacing w:line="275" w:lineRule="exact"/>
              <w:ind w:left="0"/>
              <w:rPr>
                <w:b/>
                <w:sz w:val="24"/>
              </w:rPr>
            </w:pPr>
            <w:r w:rsidRPr="00FE23E4">
              <w:rPr>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 выстраивать общение на основе общечеловеческих ценностей.</w:t>
            </w:r>
          </w:p>
        </w:tc>
        <w:tc>
          <w:tcPr>
            <w:tcW w:w="4111" w:type="dxa"/>
          </w:tcPr>
          <w:p w14:paraId="6AB04922" w14:textId="77777777" w:rsidR="0095497B" w:rsidRPr="00FE23E4" w:rsidRDefault="0095497B" w:rsidP="0095497B">
            <w:pPr>
              <w:pStyle w:val="TableParagraph"/>
              <w:suppressAutoHyphens/>
              <w:ind w:left="57" w:right="57"/>
              <w:rPr>
                <w:sz w:val="24"/>
                <w:szCs w:val="24"/>
              </w:rPr>
            </w:pPr>
            <w:r w:rsidRPr="00FE23E4">
              <w:rPr>
                <w:sz w:val="24"/>
                <w:szCs w:val="24"/>
              </w:rPr>
              <w:t>Полнота ответов, точность формулировок, не менее 75% правильных ответов. Не менее 75% правильных ответов.</w:t>
            </w:r>
          </w:p>
          <w:p w14:paraId="07F2A07B" w14:textId="77777777" w:rsidR="0095497B" w:rsidRPr="00FE23E4" w:rsidRDefault="0095497B" w:rsidP="0095497B">
            <w:pPr>
              <w:pStyle w:val="TableParagraph"/>
              <w:suppressAutoHyphens/>
              <w:ind w:left="57" w:right="57"/>
              <w:rPr>
                <w:b/>
                <w:sz w:val="24"/>
                <w:szCs w:val="24"/>
              </w:rPr>
            </w:pPr>
          </w:p>
          <w:p w14:paraId="6E1FC4D9" w14:textId="02033D38" w:rsidR="0095497B" w:rsidRPr="00FE23E4" w:rsidRDefault="0095497B" w:rsidP="0095497B">
            <w:pPr>
              <w:pStyle w:val="TableParagraph"/>
              <w:suppressAutoHyphens/>
              <w:spacing w:line="275" w:lineRule="exact"/>
              <w:ind w:left="0"/>
              <w:rPr>
                <w:b/>
                <w:sz w:val="24"/>
              </w:rPr>
            </w:pPr>
            <w:r w:rsidRPr="00FE23E4">
              <w:rPr>
                <w:sz w:val="24"/>
                <w:szCs w:val="24"/>
              </w:rPr>
              <w:t>Актуальность темы, адекватность результатов поставленным целям, полнота ответов, точность формулировок, адекватность применения терминологии</w:t>
            </w:r>
          </w:p>
        </w:tc>
        <w:tc>
          <w:tcPr>
            <w:tcW w:w="2127" w:type="dxa"/>
          </w:tcPr>
          <w:p w14:paraId="429D73E4" w14:textId="77777777" w:rsidR="0095497B" w:rsidRPr="00FE23E4" w:rsidRDefault="0095497B" w:rsidP="0095497B">
            <w:pPr>
              <w:pStyle w:val="TableParagraph"/>
              <w:suppressAutoHyphens/>
              <w:ind w:left="57" w:right="57"/>
              <w:rPr>
                <w:b/>
                <w:sz w:val="24"/>
                <w:szCs w:val="24"/>
              </w:rPr>
            </w:pPr>
            <w:r w:rsidRPr="00FE23E4">
              <w:rPr>
                <w:b/>
                <w:sz w:val="24"/>
                <w:szCs w:val="24"/>
              </w:rPr>
              <w:t>Текущий контроль при проведении:</w:t>
            </w:r>
          </w:p>
          <w:p w14:paraId="2D73D46F" w14:textId="77777777" w:rsidR="0095497B" w:rsidRPr="00FE23E4" w:rsidRDefault="0095497B" w:rsidP="0095497B">
            <w:pPr>
              <w:pStyle w:val="TableParagraph"/>
              <w:suppressAutoHyphens/>
              <w:ind w:left="57" w:right="57"/>
              <w:rPr>
                <w:sz w:val="24"/>
                <w:szCs w:val="24"/>
              </w:rPr>
            </w:pPr>
            <w:r w:rsidRPr="00FE23E4">
              <w:rPr>
                <w:sz w:val="24"/>
                <w:szCs w:val="24"/>
              </w:rPr>
              <w:t>-письменного/устного опроса;</w:t>
            </w:r>
          </w:p>
          <w:p w14:paraId="4FA981A9" w14:textId="77777777" w:rsidR="0095497B" w:rsidRPr="00FE23E4" w:rsidRDefault="0095497B" w:rsidP="0095497B">
            <w:pPr>
              <w:pStyle w:val="TableParagraph"/>
              <w:suppressAutoHyphens/>
              <w:ind w:left="57" w:right="57"/>
              <w:rPr>
                <w:b/>
                <w:sz w:val="24"/>
                <w:szCs w:val="24"/>
              </w:rPr>
            </w:pPr>
          </w:p>
          <w:p w14:paraId="34E01A58" w14:textId="77777777" w:rsidR="0095497B" w:rsidRPr="00FE23E4" w:rsidRDefault="0095497B" w:rsidP="0095497B">
            <w:pPr>
              <w:pStyle w:val="TableParagraph"/>
              <w:suppressAutoHyphens/>
              <w:ind w:left="57" w:right="57"/>
              <w:rPr>
                <w:sz w:val="24"/>
                <w:szCs w:val="24"/>
              </w:rPr>
            </w:pPr>
            <w:r w:rsidRPr="00FE23E4">
              <w:rPr>
                <w:sz w:val="24"/>
                <w:szCs w:val="24"/>
              </w:rPr>
              <w:t>-тестирования;</w:t>
            </w:r>
          </w:p>
          <w:p w14:paraId="145F75AB" w14:textId="77777777" w:rsidR="0095497B" w:rsidRPr="00FE23E4" w:rsidRDefault="0095497B" w:rsidP="0095497B">
            <w:pPr>
              <w:pStyle w:val="TableParagraph"/>
              <w:suppressAutoHyphens/>
              <w:ind w:left="57" w:right="57"/>
              <w:rPr>
                <w:b/>
                <w:sz w:val="24"/>
                <w:szCs w:val="24"/>
              </w:rPr>
            </w:pPr>
          </w:p>
          <w:p w14:paraId="2D31D07A" w14:textId="77777777" w:rsidR="0095497B" w:rsidRPr="00FE23E4" w:rsidRDefault="0095497B" w:rsidP="0095497B">
            <w:pPr>
              <w:pStyle w:val="TableParagraph"/>
              <w:suppressAutoHyphens/>
              <w:ind w:left="57" w:right="57"/>
              <w:rPr>
                <w:sz w:val="24"/>
                <w:szCs w:val="24"/>
              </w:rPr>
            </w:pPr>
            <w:r w:rsidRPr="00FE23E4">
              <w:rPr>
                <w:sz w:val="24"/>
                <w:szCs w:val="24"/>
              </w:rPr>
              <w:t xml:space="preserve">-оценки результатов самостоятельной работы (докладов, рефератов, теоретической части проектов, учебных исследований и </w:t>
            </w:r>
            <w:proofErr w:type="gramStart"/>
            <w:r w:rsidRPr="00FE23E4">
              <w:rPr>
                <w:sz w:val="24"/>
                <w:szCs w:val="24"/>
              </w:rPr>
              <w:t>т.д.</w:t>
            </w:r>
            <w:proofErr w:type="gramEnd"/>
            <w:r w:rsidRPr="00FE23E4">
              <w:rPr>
                <w:sz w:val="24"/>
                <w:szCs w:val="24"/>
              </w:rPr>
              <w:t>)</w:t>
            </w:r>
          </w:p>
          <w:p w14:paraId="6B17AA5D" w14:textId="77777777" w:rsidR="0095497B" w:rsidRPr="00FE23E4" w:rsidRDefault="0095497B" w:rsidP="0095497B">
            <w:pPr>
              <w:pStyle w:val="TableParagraph"/>
              <w:suppressAutoHyphens/>
              <w:ind w:left="57" w:right="57"/>
              <w:rPr>
                <w:b/>
                <w:sz w:val="24"/>
                <w:szCs w:val="24"/>
              </w:rPr>
            </w:pPr>
          </w:p>
          <w:p w14:paraId="05EFAE05" w14:textId="77777777" w:rsidR="0095497B" w:rsidRPr="00FE23E4" w:rsidRDefault="0095497B" w:rsidP="0095497B">
            <w:pPr>
              <w:pStyle w:val="TableParagraph"/>
              <w:suppressAutoHyphens/>
              <w:ind w:left="57" w:right="57"/>
              <w:rPr>
                <w:b/>
                <w:sz w:val="24"/>
                <w:szCs w:val="24"/>
              </w:rPr>
            </w:pPr>
          </w:p>
          <w:p w14:paraId="56F3AF96" w14:textId="77777777" w:rsidR="0095497B" w:rsidRPr="00FE23E4" w:rsidRDefault="0095497B" w:rsidP="0095497B">
            <w:pPr>
              <w:pStyle w:val="TableParagraph"/>
              <w:suppressAutoHyphens/>
              <w:ind w:left="57" w:right="57"/>
              <w:rPr>
                <w:b/>
                <w:sz w:val="24"/>
                <w:szCs w:val="24"/>
              </w:rPr>
            </w:pPr>
            <w:r w:rsidRPr="00FE23E4">
              <w:rPr>
                <w:b/>
                <w:sz w:val="24"/>
                <w:szCs w:val="24"/>
              </w:rPr>
              <w:t>Промежуточная аттестация</w:t>
            </w:r>
          </w:p>
          <w:p w14:paraId="5DA3E90E" w14:textId="77777777" w:rsidR="0095497B" w:rsidRPr="00FE23E4" w:rsidRDefault="0095497B" w:rsidP="0095497B">
            <w:pPr>
              <w:pStyle w:val="TableParagraph"/>
              <w:suppressAutoHyphens/>
              <w:ind w:left="57" w:right="57"/>
              <w:rPr>
                <w:sz w:val="24"/>
                <w:szCs w:val="24"/>
              </w:rPr>
            </w:pPr>
            <w:r w:rsidRPr="00FE23E4">
              <w:rPr>
                <w:sz w:val="24"/>
                <w:szCs w:val="24"/>
              </w:rPr>
              <w:t>в форме дифференцированного зачета в виде:</w:t>
            </w:r>
          </w:p>
          <w:p w14:paraId="74309693" w14:textId="77777777" w:rsidR="0095497B" w:rsidRPr="00FE23E4" w:rsidRDefault="0095497B" w:rsidP="0095497B">
            <w:pPr>
              <w:pStyle w:val="TableParagraph"/>
              <w:suppressAutoHyphens/>
              <w:ind w:left="57" w:right="57"/>
              <w:rPr>
                <w:sz w:val="24"/>
                <w:szCs w:val="24"/>
              </w:rPr>
            </w:pPr>
            <w:r w:rsidRPr="00FE23E4">
              <w:rPr>
                <w:sz w:val="24"/>
                <w:szCs w:val="24"/>
              </w:rPr>
              <w:t>-письменных/ устных ответов,</w:t>
            </w:r>
          </w:p>
          <w:p w14:paraId="53CF9957" w14:textId="070D731A" w:rsidR="0095497B" w:rsidRPr="00FE23E4" w:rsidRDefault="0095497B" w:rsidP="0095497B">
            <w:pPr>
              <w:pStyle w:val="TableParagraph"/>
              <w:suppressAutoHyphens/>
              <w:spacing w:line="275" w:lineRule="exact"/>
              <w:ind w:left="0"/>
              <w:rPr>
                <w:b/>
                <w:sz w:val="24"/>
              </w:rPr>
            </w:pPr>
            <w:r w:rsidRPr="00FE23E4">
              <w:rPr>
                <w:sz w:val="24"/>
                <w:szCs w:val="24"/>
              </w:rPr>
              <w:t xml:space="preserve">-тестирования и </w:t>
            </w:r>
            <w:proofErr w:type="gramStart"/>
            <w:r w:rsidRPr="00FE23E4">
              <w:rPr>
                <w:sz w:val="24"/>
                <w:szCs w:val="24"/>
              </w:rPr>
              <w:t>т.д.</w:t>
            </w:r>
            <w:proofErr w:type="gramEnd"/>
          </w:p>
        </w:tc>
      </w:tr>
    </w:tbl>
    <w:p w14:paraId="7FB71AEF" w14:textId="77777777" w:rsidR="00C26AFA" w:rsidRPr="00FE23E4" w:rsidRDefault="00C26AFA" w:rsidP="002512A7">
      <w:pPr>
        <w:suppressAutoHyphens/>
        <w:rPr>
          <w:sz w:val="24"/>
        </w:rPr>
        <w:sectPr w:rsidR="00C26AFA" w:rsidRPr="00FE23E4" w:rsidSect="000E17A8">
          <w:footerReference w:type="default" r:id="rId64"/>
          <w:pgSz w:w="11910" w:h="16840"/>
          <w:pgMar w:top="1134" w:right="850" w:bottom="1134" w:left="1701" w:header="0" w:footer="1218" w:gutter="0"/>
          <w:cols w:space="720"/>
        </w:sectPr>
      </w:pPr>
    </w:p>
    <w:p w14:paraId="2E914966" w14:textId="77777777" w:rsidR="001B31AF" w:rsidRPr="00FE23E4" w:rsidRDefault="009F1B60" w:rsidP="001B31AF">
      <w:pPr>
        <w:suppressAutoHyphens/>
        <w:spacing w:line="360" w:lineRule="auto"/>
        <w:ind w:firstLine="831"/>
        <w:jc w:val="right"/>
        <w:rPr>
          <w:b/>
          <w:sz w:val="24"/>
        </w:rPr>
      </w:pPr>
      <w:r w:rsidRPr="00FE23E4">
        <w:rPr>
          <w:b/>
          <w:sz w:val="24"/>
        </w:rPr>
        <w:lastRenderedPageBreak/>
        <w:t>Приложение 2</w:t>
      </w:r>
      <w:r w:rsidR="002D55BD" w:rsidRPr="00FE23E4">
        <w:rPr>
          <w:b/>
          <w:sz w:val="24"/>
        </w:rPr>
        <w:t xml:space="preserve">.2 </w:t>
      </w:r>
    </w:p>
    <w:p w14:paraId="16B98A3A" w14:textId="77777777" w:rsidR="00C26AFA" w:rsidRPr="00FE23E4" w:rsidRDefault="002D55BD" w:rsidP="001B31AF">
      <w:pPr>
        <w:suppressAutoHyphens/>
        <w:spacing w:line="360" w:lineRule="auto"/>
        <w:ind w:firstLine="831"/>
        <w:jc w:val="right"/>
        <w:rPr>
          <w:sz w:val="24"/>
        </w:rPr>
      </w:pPr>
      <w:r w:rsidRPr="00FE23E4">
        <w:rPr>
          <w:sz w:val="24"/>
        </w:rPr>
        <w:t>к ПООП специальности</w:t>
      </w:r>
    </w:p>
    <w:p w14:paraId="66F88113" w14:textId="77777777" w:rsidR="00C26AFA" w:rsidRPr="00FE23E4" w:rsidRDefault="002D55BD" w:rsidP="001B31AF">
      <w:pPr>
        <w:pStyle w:val="1"/>
        <w:suppressAutoHyphens/>
        <w:spacing w:line="360" w:lineRule="auto"/>
        <w:ind w:left="0"/>
        <w:jc w:val="right"/>
        <w:rPr>
          <w:b w:val="0"/>
        </w:rPr>
      </w:pPr>
      <w:r w:rsidRPr="00FE23E4">
        <w:rPr>
          <w:b w:val="0"/>
        </w:rPr>
        <w:t>43.02.08 Сервис домашнего и коммунального хозяйства</w:t>
      </w:r>
    </w:p>
    <w:p w14:paraId="667CA3F8" w14:textId="77777777" w:rsidR="00C26AFA" w:rsidRPr="00FE23E4" w:rsidRDefault="00C26AFA" w:rsidP="002512A7">
      <w:pPr>
        <w:pStyle w:val="a3"/>
        <w:suppressAutoHyphens/>
        <w:rPr>
          <w:b/>
          <w:sz w:val="26"/>
        </w:rPr>
      </w:pPr>
    </w:p>
    <w:p w14:paraId="56AB5AC7" w14:textId="77777777" w:rsidR="00C26AFA" w:rsidRPr="00FE23E4" w:rsidRDefault="00C26AFA" w:rsidP="002512A7">
      <w:pPr>
        <w:pStyle w:val="a3"/>
        <w:suppressAutoHyphens/>
        <w:rPr>
          <w:b/>
          <w:sz w:val="26"/>
        </w:rPr>
      </w:pPr>
    </w:p>
    <w:p w14:paraId="06C65D89" w14:textId="77777777" w:rsidR="00C26AFA" w:rsidRPr="00FE23E4" w:rsidRDefault="00C26AFA" w:rsidP="002512A7">
      <w:pPr>
        <w:pStyle w:val="a3"/>
        <w:suppressAutoHyphens/>
        <w:rPr>
          <w:b/>
          <w:sz w:val="26"/>
        </w:rPr>
      </w:pPr>
    </w:p>
    <w:p w14:paraId="02FF1110" w14:textId="77777777" w:rsidR="00C26AFA" w:rsidRPr="00FE23E4" w:rsidRDefault="00C26AFA" w:rsidP="002512A7">
      <w:pPr>
        <w:pStyle w:val="a3"/>
        <w:suppressAutoHyphens/>
        <w:rPr>
          <w:b/>
          <w:sz w:val="26"/>
        </w:rPr>
      </w:pPr>
    </w:p>
    <w:p w14:paraId="0E3E4072" w14:textId="77777777" w:rsidR="00C26AFA" w:rsidRPr="00FE23E4" w:rsidRDefault="00C26AFA" w:rsidP="002512A7">
      <w:pPr>
        <w:pStyle w:val="a3"/>
        <w:suppressAutoHyphens/>
        <w:rPr>
          <w:b/>
          <w:sz w:val="26"/>
        </w:rPr>
      </w:pPr>
    </w:p>
    <w:p w14:paraId="053B20A6" w14:textId="77777777" w:rsidR="00C26AFA" w:rsidRPr="00FE23E4" w:rsidRDefault="00C26AFA" w:rsidP="002512A7">
      <w:pPr>
        <w:pStyle w:val="a3"/>
        <w:suppressAutoHyphens/>
        <w:rPr>
          <w:b/>
          <w:sz w:val="26"/>
        </w:rPr>
      </w:pPr>
    </w:p>
    <w:p w14:paraId="48603282" w14:textId="77777777" w:rsidR="00C26AFA" w:rsidRPr="00FE23E4" w:rsidRDefault="00C26AFA" w:rsidP="002512A7">
      <w:pPr>
        <w:pStyle w:val="a3"/>
        <w:suppressAutoHyphens/>
        <w:rPr>
          <w:b/>
          <w:sz w:val="26"/>
        </w:rPr>
      </w:pPr>
    </w:p>
    <w:p w14:paraId="2D7E7387" w14:textId="77777777" w:rsidR="00C26AFA" w:rsidRPr="00FE23E4" w:rsidRDefault="00C26AFA" w:rsidP="002512A7">
      <w:pPr>
        <w:pStyle w:val="a3"/>
        <w:suppressAutoHyphens/>
        <w:rPr>
          <w:b/>
          <w:sz w:val="26"/>
        </w:rPr>
      </w:pPr>
    </w:p>
    <w:p w14:paraId="6722D4C3" w14:textId="77777777" w:rsidR="00C26AFA" w:rsidRPr="00FE23E4" w:rsidRDefault="00C26AFA" w:rsidP="002512A7">
      <w:pPr>
        <w:pStyle w:val="a3"/>
        <w:suppressAutoHyphens/>
        <w:rPr>
          <w:b/>
          <w:sz w:val="26"/>
        </w:rPr>
      </w:pPr>
    </w:p>
    <w:p w14:paraId="3E492B0F" w14:textId="77777777" w:rsidR="00C26AFA" w:rsidRPr="00FE23E4" w:rsidRDefault="00C26AFA" w:rsidP="002512A7">
      <w:pPr>
        <w:pStyle w:val="a3"/>
        <w:suppressAutoHyphens/>
        <w:rPr>
          <w:b/>
          <w:sz w:val="26"/>
        </w:rPr>
      </w:pPr>
    </w:p>
    <w:p w14:paraId="1805BFB5" w14:textId="77777777" w:rsidR="00C26AFA" w:rsidRPr="00FE23E4" w:rsidRDefault="00C26AFA" w:rsidP="002512A7">
      <w:pPr>
        <w:pStyle w:val="a3"/>
        <w:suppressAutoHyphens/>
        <w:rPr>
          <w:b/>
          <w:sz w:val="26"/>
        </w:rPr>
      </w:pPr>
    </w:p>
    <w:p w14:paraId="2F9853C1" w14:textId="77777777" w:rsidR="00C26AFA" w:rsidRPr="00FE23E4" w:rsidRDefault="00C26AFA" w:rsidP="002512A7">
      <w:pPr>
        <w:pStyle w:val="a3"/>
        <w:suppressAutoHyphens/>
        <w:rPr>
          <w:b/>
          <w:sz w:val="26"/>
        </w:rPr>
      </w:pPr>
    </w:p>
    <w:p w14:paraId="01D1D428" w14:textId="77777777" w:rsidR="00C26AFA" w:rsidRPr="00FE23E4" w:rsidRDefault="00C26AFA" w:rsidP="002512A7">
      <w:pPr>
        <w:pStyle w:val="a3"/>
        <w:suppressAutoHyphens/>
        <w:rPr>
          <w:b/>
          <w:sz w:val="26"/>
        </w:rPr>
      </w:pPr>
    </w:p>
    <w:p w14:paraId="69C4A91E" w14:textId="77777777" w:rsidR="00C26AFA" w:rsidRPr="00FE23E4" w:rsidRDefault="00C26AFA" w:rsidP="002512A7">
      <w:pPr>
        <w:pStyle w:val="a3"/>
        <w:suppressAutoHyphens/>
        <w:rPr>
          <w:b/>
          <w:sz w:val="26"/>
        </w:rPr>
      </w:pPr>
    </w:p>
    <w:p w14:paraId="3898D2A5" w14:textId="77777777" w:rsidR="00C26AFA" w:rsidRPr="00FE23E4" w:rsidRDefault="002D55BD" w:rsidP="002512A7">
      <w:pPr>
        <w:suppressAutoHyphens/>
        <w:spacing w:before="231" w:line="480" w:lineRule="auto"/>
        <w:jc w:val="center"/>
        <w:rPr>
          <w:b/>
          <w:sz w:val="24"/>
        </w:rPr>
      </w:pPr>
      <w:r w:rsidRPr="00FE23E4">
        <w:rPr>
          <w:b/>
          <w:sz w:val="24"/>
        </w:rPr>
        <w:t xml:space="preserve">ПРИМЕРНАЯ РАБОЧАЯ ПРОГРАММА УЧЕБНОЙ ДИСЦИПЛИНЫ </w:t>
      </w:r>
      <w:r w:rsidR="00F07A54" w:rsidRPr="00FE23E4">
        <w:rPr>
          <w:b/>
          <w:sz w:val="24"/>
        </w:rPr>
        <w:br/>
      </w:r>
      <w:r w:rsidRPr="00FE23E4">
        <w:rPr>
          <w:b/>
          <w:sz w:val="24"/>
        </w:rPr>
        <w:t xml:space="preserve">ОГСЭ.02 </w:t>
      </w:r>
      <w:r w:rsidR="001B31AF" w:rsidRPr="00FE23E4">
        <w:rPr>
          <w:b/>
          <w:sz w:val="24"/>
        </w:rPr>
        <w:t>История</w:t>
      </w:r>
    </w:p>
    <w:p w14:paraId="59D5E040" w14:textId="77777777" w:rsidR="00C26AFA" w:rsidRPr="00FE23E4" w:rsidRDefault="00C26AFA" w:rsidP="002512A7">
      <w:pPr>
        <w:pStyle w:val="a3"/>
        <w:suppressAutoHyphens/>
        <w:rPr>
          <w:b/>
          <w:sz w:val="26"/>
        </w:rPr>
      </w:pPr>
    </w:p>
    <w:p w14:paraId="7D08EF0F" w14:textId="77777777" w:rsidR="00C26AFA" w:rsidRPr="00FE23E4" w:rsidRDefault="00C26AFA" w:rsidP="002512A7">
      <w:pPr>
        <w:pStyle w:val="a3"/>
        <w:suppressAutoHyphens/>
        <w:rPr>
          <w:b/>
          <w:sz w:val="26"/>
        </w:rPr>
      </w:pPr>
    </w:p>
    <w:p w14:paraId="5AC7FD4C" w14:textId="77777777" w:rsidR="00C26AFA" w:rsidRPr="00FE23E4" w:rsidRDefault="00C26AFA" w:rsidP="002512A7">
      <w:pPr>
        <w:pStyle w:val="a3"/>
        <w:suppressAutoHyphens/>
        <w:rPr>
          <w:b/>
          <w:sz w:val="26"/>
        </w:rPr>
      </w:pPr>
    </w:p>
    <w:p w14:paraId="454D2759" w14:textId="77777777" w:rsidR="00C26AFA" w:rsidRPr="00FE23E4" w:rsidRDefault="00C26AFA" w:rsidP="002512A7">
      <w:pPr>
        <w:pStyle w:val="a3"/>
        <w:suppressAutoHyphens/>
        <w:rPr>
          <w:b/>
          <w:sz w:val="26"/>
        </w:rPr>
      </w:pPr>
    </w:p>
    <w:p w14:paraId="3BEB59E6" w14:textId="77777777" w:rsidR="00C26AFA" w:rsidRPr="00FE23E4" w:rsidRDefault="00C26AFA" w:rsidP="002512A7">
      <w:pPr>
        <w:pStyle w:val="a3"/>
        <w:suppressAutoHyphens/>
        <w:rPr>
          <w:b/>
          <w:sz w:val="26"/>
        </w:rPr>
      </w:pPr>
    </w:p>
    <w:p w14:paraId="4EE49ADB" w14:textId="77777777" w:rsidR="00C26AFA" w:rsidRPr="00FE23E4" w:rsidRDefault="00C26AFA" w:rsidP="002512A7">
      <w:pPr>
        <w:pStyle w:val="a3"/>
        <w:suppressAutoHyphens/>
        <w:rPr>
          <w:b/>
          <w:sz w:val="26"/>
        </w:rPr>
      </w:pPr>
    </w:p>
    <w:p w14:paraId="33159648" w14:textId="77777777" w:rsidR="00C26AFA" w:rsidRPr="00FE23E4" w:rsidRDefault="00C26AFA" w:rsidP="002512A7">
      <w:pPr>
        <w:pStyle w:val="a3"/>
        <w:suppressAutoHyphens/>
        <w:rPr>
          <w:b/>
          <w:sz w:val="26"/>
        </w:rPr>
      </w:pPr>
    </w:p>
    <w:p w14:paraId="5E331003" w14:textId="77777777" w:rsidR="00C26AFA" w:rsidRPr="00FE23E4" w:rsidRDefault="00C26AFA" w:rsidP="002512A7">
      <w:pPr>
        <w:pStyle w:val="a3"/>
        <w:suppressAutoHyphens/>
        <w:rPr>
          <w:b/>
          <w:sz w:val="26"/>
        </w:rPr>
      </w:pPr>
    </w:p>
    <w:p w14:paraId="67FA2458" w14:textId="77777777" w:rsidR="00C26AFA" w:rsidRPr="00FE23E4" w:rsidRDefault="00C26AFA" w:rsidP="002512A7">
      <w:pPr>
        <w:pStyle w:val="a3"/>
        <w:suppressAutoHyphens/>
        <w:rPr>
          <w:b/>
          <w:sz w:val="26"/>
        </w:rPr>
      </w:pPr>
    </w:p>
    <w:p w14:paraId="02513B55" w14:textId="77777777" w:rsidR="00C26AFA" w:rsidRPr="00FE23E4" w:rsidRDefault="00C26AFA" w:rsidP="002512A7">
      <w:pPr>
        <w:pStyle w:val="a3"/>
        <w:suppressAutoHyphens/>
        <w:rPr>
          <w:b/>
          <w:sz w:val="26"/>
        </w:rPr>
      </w:pPr>
    </w:p>
    <w:p w14:paraId="015DECEC" w14:textId="77777777" w:rsidR="00C26AFA" w:rsidRPr="00FE23E4" w:rsidRDefault="00C26AFA" w:rsidP="002512A7">
      <w:pPr>
        <w:pStyle w:val="a3"/>
        <w:suppressAutoHyphens/>
        <w:rPr>
          <w:b/>
          <w:sz w:val="26"/>
        </w:rPr>
      </w:pPr>
    </w:p>
    <w:p w14:paraId="0B56C054" w14:textId="77777777" w:rsidR="00C26AFA" w:rsidRPr="00FE23E4" w:rsidRDefault="00C26AFA" w:rsidP="002512A7">
      <w:pPr>
        <w:pStyle w:val="a3"/>
        <w:suppressAutoHyphens/>
        <w:rPr>
          <w:b/>
          <w:sz w:val="26"/>
        </w:rPr>
      </w:pPr>
    </w:p>
    <w:p w14:paraId="1A1D0F88" w14:textId="77777777" w:rsidR="00C26AFA" w:rsidRPr="00FE23E4" w:rsidRDefault="00C26AFA" w:rsidP="002512A7">
      <w:pPr>
        <w:pStyle w:val="a3"/>
        <w:suppressAutoHyphens/>
        <w:rPr>
          <w:b/>
          <w:sz w:val="26"/>
        </w:rPr>
      </w:pPr>
    </w:p>
    <w:p w14:paraId="67E9A3E2" w14:textId="77777777" w:rsidR="00C26AFA" w:rsidRPr="00FE23E4" w:rsidRDefault="00C26AFA" w:rsidP="002512A7">
      <w:pPr>
        <w:pStyle w:val="a3"/>
        <w:suppressAutoHyphens/>
        <w:rPr>
          <w:b/>
          <w:sz w:val="26"/>
        </w:rPr>
      </w:pPr>
    </w:p>
    <w:p w14:paraId="09411271" w14:textId="77777777" w:rsidR="00C26AFA" w:rsidRPr="00FE23E4" w:rsidRDefault="00C26AFA" w:rsidP="002512A7">
      <w:pPr>
        <w:pStyle w:val="a3"/>
        <w:suppressAutoHyphens/>
        <w:rPr>
          <w:b/>
          <w:sz w:val="26"/>
        </w:rPr>
      </w:pPr>
    </w:p>
    <w:p w14:paraId="206D2FFA" w14:textId="77777777" w:rsidR="00C26AFA" w:rsidRPr="00FE23E4" w:rsidRDefault="00C26AFA" w:rsidP="002512A7">
      <w:pPr>
        <w:pStyle w:val="a3"/>
        <w:suppressAutoHyphens/>
        <w:rPr>
          <w:b/>
          <w:sz w:val="26"/>
        </w:rPr>
      </w:pPr>
    </w:p>
    <w:p w14:paraId="17D642C5" w14:textId="77777777" w:rsidR="00C26AFA" w:rsidRPr="00FE23E4" w:rsidRDefault="00C26AFA" w:rsidP="002512A7">
      <w:pPr>
        <w:pStyle w:val="a3"/>
        <w:suppressAutoHyphens/>
        <w:rPr>
          <w:b/>
          <w:sz w:val="26"/>
        </w:rPr>
      </w:pPr>
    </w:p>
    <w:p w14:paraId="11CC34D8" w14:textId="77777777" w:rsidR="00C26AFA" w:rsidRPr="00FE23E4" w:rsidRDefault="009F1B60" w:rsidP="002512A7">
      <w:pPr>
        <w:pStyle w:val="1"/>
        <w:suppressAutoHyphens/>
        <w:spacing w:before="163"/>
        <w:ind w:left="0"/>
        <w:jc w:val="center"/>
      </w:pPr>
      <w:r w:rsidRPr="00FE23E4">
        <w:t>2021</w:t>
      </w:r>
      <w:r w:rsidR="002D55BD" w:rsidRPr="00FE23E4">
        <w:t xml:space="preserve"> г.</w:t>
      </w:r>
    </w:p>
    <w:p w14:paraId="6213FB90" w14:textId="77777777" w:rsidR="00C26AFA" w:rsidRPr="00FE23E4" w:rsidRDefault="00C26AFA" w:rsidP="002512A7">
      <w:pPr>
        <w:suppressAutoHyphens/>
        <w:jc w:val="center"/>
        <w:sectPr w:rsidR="00C26AFA" w:rsidRPr="00FE23E4" w:rsidSect="000E17A8">
          <w:pgSz w:w="11910" w:h="16840"/>
          <w:pgMar w:top="1134" w:right="850" w:bottom="1134" w:left="1701" w:header="0" w:footer="1218" w:gutter="0"/>
          <w:cols w:space="720"/>
        </w:sectPr>
      </w:pPr>
    </w:p>
    <w:p w14:paraId="33A6ACE3" w14:textId="77777777" w:rsidR="00C26AFA" w:rsidRPr="00FE23E4" w:rsidRDefault="002D55BD" w:rsidP="002512A7">
      <w:pPr>
        <w:suppressAutoHyphens/>
        <w:spacing w:before="78"/>
        <w:jc w:val="center"/>
        <w:rPr>
          <w:b/>
          <w:sz w:val="24"/>
        </w:rPr>
      </w:pPr>
      <w:r w:rsidRPr="00FE23E4">
        <w:rPr>
          <w:b/>
          <w:sz w:val="24"/>
        </w:rPr>
        <w:lastRenderedPageBreak/>
        <w:t>СОДЕРЖАНИЕ</w:t>
      </w:r>
    </w:p>
    <w:p w14:paraId="1C4357AF" w14:textId="77777777" w:rsidR="00C26AFA" w:rsidRPr="00FE23E4" w:rsidRDefault="00C26AFA" w:rsidP="002512A7">
      <w:pPr>
        <w:pStyle w:val="a3"/>
        <w:suppressAutoHyphens/>
        <w:rPr>
          <w:b/>
          <w:sz w:val="20"/>
        </w:rPr>
      </w:pPr>
    </w:p>
    <w:p w14:paraId="5E879888" w14:textId="77777777" w:rsidR="00C26AFA" w:rsidRPr="00FE23E4" w:rsidRDefault="00C26AFA" w:rsidP="002512A7">
      <w:pPr>
        <w:pStyle w:val="a3"/>
        <w:suppressAutoHyphens/>
        <w:spacing w:before="3"/>
        <w:rPr>
          <w:b/>
          <w:sz w:val="20"/>
        </w:rPr>
      </w:pPr>
    </w:p>
    <w:tbl>
      <w:tblPr>
        <w:tblStyle w:val="TableNormal"/>
        <w:tblW w:w="0" w:type="auto"/>
        <w:tblInd w:w="113" w:type="dxa"/>
        <w:tblLayout w:type="fixed"/>
        <w:tblLook w:val="01E0" w:firstRow="1" w:lastRow="1" w:firstColumn="1" w:lastColumn="1" w:noHBand="0" w:noVBand="0"/>
      </w:tblPr>
      <w:tblGrid>
        <w:gridCol w:w="8204"/>
      </w:tblGrid>
      <w:tr w:rsidR="00C26AFA" w:rsidRPr="00FE23E4" w14:paraId="24E5F807" w14:textId="77777777">
        <w:trPr>
          <w:trHeight w:val="753"/>
        </w:trPr>
        <w:tc>
          <w:tcPr>
            <w:tcW w:w="8204" w:type="dxa"/>
          </w:tcPr>
          <w:p w14:paraId="12F38FF2" w14:textId="77777777" w:rsidR="00C26AFA" w:rsidRPr="00FE23E4" w:rsidRDefault="002D55BD" w:rsidP="002512A7">
            <w:pPr>
              <w:pStyle w:val="TableParagraph"/>
              <w:suppressAutoHyphens/>
              <w:ind w:left="0" w:firstLine="35"/>
              <w:rPr>
                <w:b/>
                <w:sz w:val="24"/>
              </w:rPr>
            </w:pPr>
            <w:r w:rsidRPr="00FE23E4">
              <w:rPr>
                <w:b/>
                <w:sz w:val="24"/>
              </w:rPr>
              <w:t>1. ОБЩАЯ ХАРАКТЕРИСТИКА ПРИМЕРНОЙ РАБОЧЕЙ ПРОГРАММЫ УЧЕБНОЙ ДИСЦИПЛИНЫ</w:t>
            </w:r>
          </w:p>
        </w:tc>
      </w:tr>
      <w:tr w:rsidR="00C26AFA" w:rsidRPr="00FE23E4" w14:paraId="4710B17D" w14:textId="77777777">
        <w:trPr>
          <w:trHeight w:val="740"/>
        </w:trPr>
        <w:tc>
          <w:tcPr>
            <w:tcW w:w="8204" w:type="dxa"/>
          </w:tcPr>
          <w:p w14:paraId="2568F877" w14:textId="77777777" w:rsidR="00C26AFA" w:rsidRPr="00FE23E4" w:rsidRDefault="002D55BD" w:rsidP="002512A7">
            <w:pPr>
              <w:pStyle w:val="TableParagraph"/>
              <w:suppressAutoHyphens/>
              <w:spacing w:before="201"/>
              <w:ind w:left="0" w:firstLine="35"/>
              <w:rPr>
                <w:b/>
                <w:sz w:val="24"/>
              </w:rPr>
            </w:pPr>
            <w:r w:rsidRPr="00FE23E4">
              <w:rPr>
                <w:b/>
                <w:sz w:val="24"/>
              </w:rPr>
              <w:t>2.</w:t>
            </w:r>
            <w:r w:rsidR="00B15585" w:rsidRPr="00FE23E4">
              <w:rPr>
                <w:b/>
                <w:sz w:val="24"/>
              </w:rPr>
              <w:t xml:space="preserve"> </w:t>
            </w:r>
            <w:r w:rsidRPr="00FE23E4">
              <w:rPr>
                <w:b/>
                <w:sz w:val="24"/>
              </w:rPr>
              <w:t>СТРУКТУРА И СОДЕРЖАНИЕ УЧЕБНОЙ ДИСЦИПЛИНЫ</w:t>
            </w:r>
          </w:p>
        </w:tc>
      </w:tr>
      <w:tr w:rsidR="00C26AFA" w:rsidRPr="00FE23E4" w14:paraId="5630037F" w14:textId="77777777" w:rsidTr="001B31AF">
        <w:trPr>
          <w:trHeight w:val="514"/>
        </w:trPr>
        <w:tc>
          <w:tcPr>
            <w:tcW w:w="8204" w:type="dxa"/>
          </w:tcPr>
          <w:p w14:paraId="6675F474" w14:textId="77777777" w:rsidR="00C26AFA" w:rsidRPr="00FE23E4" w:rsidRDefault="002D55BD" w:rsidP="002512A7">
            <w:pPr>
              <w:pStyle w:val="TableParagraph"/>
              <w:suppressAutoHyphens/>
              <w:ind w:left="0" w:firstLine="35"/>
              <w:rPr>
                <w:b/>
                <w:sz w:val="24"/>
              </w:rPr>
            </w:pPr>
            <w:r w:rsidRPr="00FE23E4">
              <w:rPr>
                <w:b/>
                <w:sz w:val="24"/>
              </w:rPr>
              <w:t>3.</w:t>
            </w:r>
            <w:r w:rsidR="00B15585" w:rsidRPr="00FE23E4">
              <w:rPr>
                <w:b/>
                <w:sz w:val="24"/>
              </w:rPr>
              <w:t xml:space="preserve"> </w:t>
            </w:r>
            <w:r w:rsidRPr="00FE23E4">
              <w:rPr>
                <w:b/>
                <w:sz w:val="24"/>
              </w:rPr>
              <w:t>УСЛОВИЯ РЕАЛИЗАЦИИ УЧЕБНОЙ ДИСЦИПЛИНЫ</w:t>
            </w:r>
          </w:p>
        </w:tc>
      </w:tr>
      <w:tr w:rsidR="00C26AFA" w:rsidRPr="00FE23E4" w14:paraId="0B6CC820" w14:textId="77777777">
        <w:trPr>
          <w:trHeight w:val="805"/>
        </w:trPr>
        <w:tc>
          <w:tcPr>
            <w:tcW w:w="8204" w:type="dxa"/>
          </w:tcPr>
          <w:p w14:paraId="0B02F48F" w14:textId="77777777" w:rsidR="00C26AFA" w:rsidRPr="00FE23E4" w:rsidRDefault="002D55BD" w:rsidP="002512A7">
            <w:pPr>
              <w:pStyle w:val="TableParagraph"/>
              <w:suppressAutoHyphens/>
              <w:spacing w:before="233" w:line="270" w:lineRule="atLeast"/>
              <w:ind w:left="0" w:firstLine="35"/>
              <w:rPr>
                <w:b/>
                <w:sz w:val="24"/>
              </w:rPr>
            </w:pPr>
            <w:r w:rsidRPr="00FE23E4">
              <w:rPr>
                <w:b/>
                <w:sz w:val="24"/>
              </w:rPr>
              <w:t>4.</w:t>
            </w:r>
            <w:r w:rsidR="003F5F67" w:rsidRPr="00FE23E4">
              <w:rPr>
                <w:b/>
                <w:sz w:val="24"/>
              </w:rPr>
              <w:t xml:space="preserve"> </w:t>
            </w:r>
            <w:r w:rsidRPr="00FE23E4">
              <w:rPr>
                <w:b/>
                <w:sz w:val="24"/>
              </w:rPr>
              <w:t>КОНТРОЛЬ И ОЦЕНКА РЕЗУЛЬТАТОВ ОСВОЕНИЯ УЧЕБНОЙ ДИСЦИПЛИНЫ</w:t>
            </w:r>
          </w:p>
        </w:tc>
      </w:tr>
    </w:tbl>
    <w:p w14:paraId="6746339D" w14:textId="77777777" w:rsidR="00C26AFA" w:rsidRPr="00FE23E4" w:rsidRDefault="00C26AFA" w:rsidP="002512A7">
      <w:pPr>
        <w:suppressAutoHyphens/>
        <w:spacing w:line="270" w:lineRule="atLeast"/>
        <w:rPr>
          <w:sz w:val="24"/>
        </w:rPr>
        <w:sectPr w:rsidR="00C26AFA" w:rsidRPr="00FE23E4" w:rsidSect="000E17A8">
          <w:pgSz w:w="11910" w:h="16840"/>
          <w:pgMar w:top="1134" w:right="850" w:bottom="1134" w:left="1701" w:header="0" w:footer="1218" w:gutter="0"/>
          <w:cols w:space="720"/>
        </w:sectPr>
      </w:pPr>
    </w:p>
    <w:p w14:paraId="0B36EC86" w14:textId="77777777" w:rsidR="00C26AFA" w:rsidRPr="00FE23E4" w:rsidRDefault="002D55BD" w:rsidP="00A03160">
      <w:pPr>
        <w:pStyle w:val="1"/>
        <w:numPr>
          <w:ilvl w:val="0"/>
          <w:numId w:val="76"/>
        </w:numPr>
        <w:suppressAutoHyphens/>
        <w:spacing w:before="62"/>
        <w:ind w:left="0" w:firstLine="0"/>
        <w:jc w:val="center"/>
      </w:pPr>
      <w:r w:rsidRPr="00FE23E4">
        <w:lastRenderedPageBreak/>
        <w:t xml:space="preserve">ОБЩАЯ ХАРАКТЕРИСТИКА ПРИМЕРНОЙ РАБОЧЕЙ ПРОГРАММЫ УЧЕБНОЙ ДИСЦИПЛИНЫ </w:t>
      </w:r>
      <w:r w:rsidR="00E26749" w:rsidRPr="00FE23E4">
        <w:t>«</w:t>
      </w:r>
      <w:r w:rsidRPr="00FE23E4">
        <w:t>ОГСЭ 02. История</w:t>
      </w:r>
      <w:r w:rsidR="00E26749" w:rsidRPr="00FE23E4">
        <w:t>»</w:t>
      </w:r>
    </w:p>
    <w:p w14:paraId="551C8607" w14:textId="77777777" w:rsidR="00C26AFA" w:rsidRPr="00FE23E4" w:rsidRDefault="00C26AFA" w:rsidP="00347073">
      <w:pPr>
        <w:pStyle w:val="a3"/>
        <w:suppressAutoHyphens/>
        <w:ind w:firstLine="720"/>
        <w:jc w:val="both"/>
        <w:rPr>
          <w:b/>
          <w:sz w:val="26"/>
        </w:rPr>
      </w:pPr>
    </w:p>
    <w:p w14:paraId="424EA0F8" w14:textId="77777777" w:rsidR="009F1B60" w:rsidRPr="00FE23E4" w:rsidRDefault="009F1B60" w:rsidP="00347073">
      <w:pPr>
        <w:suppressAutoHyphens/>
        <w:ind w:firstLine="720"/>
        <w:jc w:val="both"/>
        <w:rPr>
          <w:sz w:val="24"/>
          <w:szCs w:val="24"/>
        </w:rPr>
      </w:pPr>
      <w:r w:rsidRPr="00FE23E4">
        <w:rPr>
          <w:b/>
          <w:sz w:val="24"/>
          <w:szCs w:val="24"/>
        </w:rPr>
        <w:t>1.1. Место дисциплины в структуре основной образовательной программы:</w:t>
      </w:r>
      <w:r w:rsidR="003F5F67" w:rsidRPr="00FE23E4">
        <w:rPr>
          <w:b/>
          <w:sz w:val="24"/>
          <w:szCs w:val="24"/>
        </w:rPr>
        <w:t xml:space="preserve"> </w:t>
      </w:r>
    </w:p>
    <w:p w14:paraId="5D822F8C" w14:textId="77777777" w:rsidR="009F1B60" w:rsidRPr="00FE23E4" w:rsidRDefault="009F1B60" w:rsidP="00347073">
      <w:pPr>
        <w:suppressAutoHyphens/>
        <w:ind w:firstLine="720"/>
        <w:jc w:val="both"/>
        <w:rPr>
          <w:sz w:val="24"/>
          <w:szCs w:val="24"/>
        </w:rPr>
      </w:pPr>
      <w:r w:rsidRPr="00FE23E4">
        <w:rPr>
          <w:sz w:val="24"/>
          <w:szCs w:val="24"/>
        </w:rPr>
        <w:t>Учебная дисциплина «История»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w:t>
      </w:r>
      <w:r w:rsidR="001B31AF" w:rsidRPr="00FE23E4">
        <w:rPr>
          <w:sz w:val="24"/>
          <w:szCs w:val="24"/>
        </w:rPr>
        <w:t xml:space="preserve"> 43.02.08 Сервис домашнего и коммунального хозяйства</w:t>
      </w:r>
      <w:r w:rsidRPr="00FE23E4">
        <w:rPr>
          <w:sz w:val="24"/>
          <w:szCs w:val="24"/>
        </w:rPr>
        <w:t xml:space="preserve">. </w:t>
      </w:r>
    </w:p>
    <w:p w14:paraId="6666E573" w14:textId="77777777" w:rsidR="009F1B60" w:rsidRPr="00FE23E4" w:rsidRDefault="009F1B60" w:rsidP="00347073">
      <w:pPr>
        <w:suppressAutoHyphens/>
        <w:ind w:firstLine="720"/>
        <w:jc w:val="both"/>
        <w:rPr>
          <w:sz w:val="24"/>
          <w:szCs w:val="24"/>
        </w:rPr>
      </w:pPr>
      <w:r w:rsidRPr="00FE23E4">
        <w:rPr>
          <w:sz w:val="24"/>
          <w:szCs w:val="24"/>
        </w:rPr>
        <w:t xml:space="preserve">Особое значение дисциплина имеет при формировании и развитии ОК </w:t>
      </w:r>
      <w:r w:rsidR="00E26749" w:rsidRPr="00FE23E4">
        <w:rPr>
          <w:sz w:val="24"/>
          <w:szCs w:val="24"/>
        </w:rPr>
        <w:t>0</w:t>
      </w:r>
      <w:r w:rsidRPr="00FE23E4">
        <w:rPr>
          <w:sz w:val="24"/>
          <w:szCs w:val="24"/>
        </w:rPr>
        <w:t>2,</w:t>
      </w:r>
      <w:r w:rsidR="00E26749" w:rsidRPr="00FE23E4">
        <w:rPr>
          <w:sz w:val="24"/>
          <w:szCs w:val="24"/>
        </w:rPr>
        <w:t xml:space="preserve"> 0</w:t>
      </w:r>
      <w:r w:rsidRPr="00FE23E4">
        <w:rPr>
          <w:sz w:val="24"/>
          <w:szCs w:val="24"/>
        </w:rPr>
        <w:t>3,</w:t>
      </w:r>
      <w:r w:rsidR="00E26749" w:rsidRPr="00FE23E4">
        <w:rPr>
          <w:sz w:val="24"/>
          <w:szCs w:val="24"/>
        </w:rPr>
        <w:t xml:space="preserve"> 0</w:t>
      </w:r>
      <w:r w:rsidRPr="00FE23E4">
        <w:rPr>
          <w:sz w:val="24"/>
          <w:szCs w:val="24"/>
        </w:rPr>
        <w:t>5,</w:t>
      </w:r>
      <w:r w:rsidR="00E26749" w:rsidRPr="00FE23E4">
        <w:rPr>
          <w:sz w:val="24"/>
          <w:szCs w:val="24"/>
        </w:rPr>
        <w:t xml:space="preserve"> 0</w:t>
      </w:r>
      <w:r w:rsidRPr="00FE23E4">
        <w:rPr>
          <w:sz w:val="24"/>
          <w:szCs w:val="24"/>
        </w:rPr>
        <w:t>6,</w:t>
      </w:r>
      <w:r w:rsidR="00E26749" w:rsidRPr="00FE23E4">
        <w:rPr>
          <w:sz w:val="24"/>
          <w:szCs w:val="24"/>
        </w:rPr>
        <w:t xml:space="preserve"> 0</w:t>
      </w:r>
      <w:r w:rsidRPr="00FE23E4">
        <w:rPr>
          <w:sz w:val="24"/>
          <w:szCs w:val="24"/>
        </w:rPr>
        <w:t>9.</w:t>
      </w:r>
    </w:p>
    <w:p w14:paraId="147D5395" w14:textId="77777777" w:rsidR="009F1B60" w:rsidRPr="00FE23E4" w:rsidRDefault="009F1B60" w:rsidP="00347073">
      <w:pPr>
        <w:suppressAutoHyphens/>
        <w:ind w:firstLine="720"/>
        <w:jc w:val="both"/>
        <w:rPr>
          <w:b/>
          <w:sz w:val="24"/>
          <w:szCs w:val="24"/>
        </w:rPr>
      </w:pPr>
    </w:p>
    <w:p w14:paraId="26FC36B3" w14:textId="77777777" w:rsidR="009F1B60" w:rsidRPr="00FE23E4" w:rsidRDefault="009F1B60" w:rsidP="00347073">
      <w:pPr>
        <w:suppressAutoHyphens/>
        <w:ind w:firstLine="720"/>
        <w:jc w:val="both"/>
        <w:rPr>
          <w:b/>
          <w:sz w:val="24"/>
          <w:szCs w:val="24"/>
        </w:rPr>
      </w:pPr>
      <w:r w:rsidRPr="00FE23E4">
        <w:rPr>
          <w:b/>
          <w:sz w:val="24"/>
          <w:szCs w:val="24"/>
        </w:rPr>
        <w:t>1.2. Цель и планируемые результаты освоения дисциплины:</w:t>
      </w:r>
      <w:r w:rsidR="003F5F67" w:rsidRPr="00FE23E4">
        <w:rPr>
          <w:b/>
          <w:sz w:val="24"/>
          <w:szCs w:val="24"/>
        </w:rPr>
        <w:t xml:space="preserve"> </w:t>
      </w:r>
    </w:p>
    <w:p w14:paraId="34CB3404" w14:textId="77777777" w:rsidR="009F1B60" w:rsidRPr="00FE23E4" w:rsidRDefault="009F1B60" w:rsidP="00347073">
      <w:pPr>
        <w:suppressAutoHyphens/>
        <w:ind w:firstLine="720"/>
        <w:jc w:val="both"/>
        <w:rPr>
          <w:sz w:val="24"/>
          <w:szCs w:val="24"/>
        </w:rPr>
      </w:pPr>
      <w:r w:rsidRPr="00FE23E4">
        <w:rPr>
          <w:sz w:val="24"/>
          <w:szCs w:val="24"/>
        </w:rPr>
        <w:t>В рамках программы учебной дисциплины обучающимися осваиваются умения и знания</w:t>
      </w:r>
    </w:p>
    <w:p w14:paraId="72973FC3" w14:textId="77777777" w:rsidR="00C26AFA" w:rsidRPr="00FE23E4" w:rsidRDefault="00C26AFA" w:rsidP="002512A7">
      <w:pPr>
        <w:pStyle w:val="a3"/>
        <w:suppressAutoHyphens/>
        <w:spacing w:before="4"/>
        <w:rPr>
          <w:b/>
          <w:sz w:val="17"/>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4"/>
        <w:gridCol w:w="3554"/>
        <w:gridCol w:w="4678"/>
      </w:tblGrid>
      <w:tr w:rsidR="00C26AFA" w:rsidRPr="00FE23E4" w14:paraId="07999611" w14:textId="77777777" w:rsidTr="001B31AF">
        <w:trPr>
          <w:trHeight w:val="650"/>
        </w:trPr>
        <w:tc>
          <w:tcPr>
            <w:tcW w:w="1124" w:type="dxa"/>
          </w:tcPr>
          <w:p w14:paraId="2F761287" w14:textId="77777777" w:rsidR="00C26AFA" w:rsidRPr="00FE23E4" w:rsidRDefault="002D55BD" w:rsidP="00E26749">
            <w:pPr>
              <w:pStyle w:val="TableParagraph"/>
              <w:suppressAutoHyphens/>
              <w:ind w:left="0"/>
              <w:jc w:val="center"/>
              <w:rPr>
                <w:b/>
                <w:sz w:val="24"/>
              </w:rPr>
            </w:pPr>
            <w:r w:rsidRPr="00FE23E4">
              <w:rPr>
                <w:b/>
                <w:sz w:val="24"/>
              </w:rPr>
              <w:t>Код ПК, ОК</w:t>
            </w:r>
            <w:r w:rsidR="00E26749" w:rsidRPr="00FE23E4">
              <w:rPr>
                <w:rStyle w:val="a9"/>
                <w:sz w:val="24"/>
                <w:szCs w:val="24"/>
              </w:rPr>
              <w:footnoteReference w:id="25"/>
            </w:r>
          </w:p>
        </w:tc>
        <w:tc>
          <w:tcPr>
            <w:tcW w:w="3554" w:type="dxa"/>
          </w:tcPr>
          <w:p w14:paraId="5FB19417" w14:textId="77777777" w:rsidR="00C26AFA" w:rsidRPr="00FE23E4" w:rsidRDefault="002D55BD" w:rsidP="00E26749">
            <w:pPr>
              <w:pStyle w:val="TableParagraph"/>
              <w:suppressAutoHyphens/>
              <w:ind w:left="0"/>
              <w:jc w:val="center"/>
              <w:rPr>
                <w:b/>
                <w:sz w:val="24"/>
              </w:rPr>
            </w:pPr>
            <w:r w:rsidRPr="00FE23E4">
              <w:rPr>
                <w:b/>
                <w:sz w:val="24"/>
              </w:rPr>
              <w:t>Умения</w:t>
            </w:r>
          </w:p>
        </w:tc>
        <w:tc>
          <w:tcPr>
            <w:tcW w:w="4678" w:type="dxa"/>
          </w:tcPr>
          <w:p w14:paraId="3A8B2866" w14:textId="77777777" w:rsidR="00C26AFA" w:rsidRPr="00FE23E4" w:rsidRDefault="002D55BD" w:rsidP="00E26749">
            <w:pPr>
              <w:pStyle w:val="TableParagraph"/>
              <w:suppressAutoHyphens/>
              <w:ind w:left="0"/>
              <w:jc w:val="center"/>
              <w:rPr>
                <w:b/>
                <w:sz w:val="24"/>
              </w:rPr>
            </w:pPr>
            <w:r w:rsidRPr="00FE23E4">
              <w:rPr>
                <w:b/>
                <w:sz w:val="24"/>
              </w:rPr>
              <w:t>Знания</w:t>
            </w:r>
          </w:p>
        </w:tc>
      </w:tr>
      <w:tr w:rsidR="00C26AFA" w:rsidRPr="00FE23E4" w14:paraId="3F9E7173" w14:textId="77777777" w:rsidTr="001B31AF">
        <w:trPr>
          <w:trHeight w:val="4936"/>
        </w:trPr>
        <w:tc>
          <w:tcPr>
            <w:tcW w:w="1124" w:type="dxa"/>
          </w:tcPr>
          <w:p w14:paraId="2A1EC8D1" w14:textId="77777777" w:rsidR="00E26749" w:rsidRPr="00FE23E4" w:rsidRDefault="002D55BD" w:rsidP="001B31AF">
            <w:pPr>
              <w:pStyle w:val="TableParagraph"/>
              <w:suppressAutoHyphens/>
              <w:ind w:left="57" w:right="57"/>
              <w:jc w:val="both"/>
              <w:rPr>
                <w:sz w:val="24"/>
              </w:rPr>
            </w:pPr>
            <w:r w:rsidRPr="00FE23E4">
              <w:rPr>
                <w:sz w:val="24"/>
              </w:rPr>
              <w:t>ОК</w:t>
            </w:r>
            <w:r w:rsidR="00E26749" w:rsidRPr="00FE23E4">
              <w:rPr>
                <w:sz w:val="24"/>
              </w:rPr>
              <w:t xml:space="preserve"> 0</w:t>
            </w:r>
            <w:r w:rsidRPr="00FE23E4">
              <w:rPr>
                <w:sz w:val="24"/>
              </w:rPr>
              <w:t xml:space="preserve">2 </w:t>
            </w:r>
          </w:p>
          <w:p w14:paraId="7A0ACE11" w14:textId="77777777" w:rsidR="00E26749" w:rsidRPr="00FE23E4" w:rsidRDefault="002D55BD" w:rsidP="001B31AF">
            <w:pPr>
              <w:pStyle w:val="TableParagraph"/>
              <w:suppressAutoHyphens/>
              <w:ind w:left="57" w:right="57"/>
              <w:jc w:val="both"/>
              <w:rPr>
                <w:sz w:val="24"/>
              </w:rPr>
            </w:pPr>
            <w:r w:rsidRPr="00FE23E4">
              <w:rPr>
                <w:sz w:val="24"/>
              </w:rPr>
              <w:t>ОК</w:t>
            </w:r>
            <w:r w:rsidR="00E26749" w:rsidRPr="00FE23E4">
              <w:rPr>
                <w:sz w:val="24"/>
              </w:rPr>
              <w:t xml:space="preserve"> 0</w:t>
            </w:r>
            <w:r w:rsidRPr="00FE23E4">
              <w:rPr>
                <w:sz w:val="24"/>
              </w:rPr>
              <w:t xml:space="preserve">3 </w:t>
            </w:r>
          </w:p>
          <w:p w14:paraId="0B9061B5" w14:textId="77777777" w:rsidR="00E26749" w:rsidRPr="00FE23E4" w:rsidRDefault="002D55BD" w:rsidP="001B31AF">
            <w:pPr>
              <w:pStyle w:val="TableParagraph"/>
              <w:suppressAutoHyphens/>
              <w:ind w:left="57" w:right="57"/>
              <w:jc w:val="both"/>
              <w:rPr>
                <w:sz w:val="24"/>
              </w:rPr>
            </w:pPr>
            <w:r w:rsidRPr="00FE23E4">
              <w:rPr>
                <w:sz w:val="24"/>
              </w:rPr>
              <w:t>ОК</w:t>
            </w:r>
            <w:r w:rsidR="00E26749" w:rsidRPr="00FE23E4">
              <w:rPr>
                <w:sz w:val="24"/>
              </w:rPr>
              <w:t xml:space="preserve"> 0</w:t>
            </w:r>
            <w:r w:rsidRPr="00FE23E4">
              <w:rPr>
                <w:sz w:val="24"/>
              </w:rPr>
              <w:t xml:space="preserve">5 </w:t>
            </w:r>
          </w:p>
          <w:p w14:paraId="3D011639" w14:textId="77777777" w:rsidR="00E26749" w:rsidRPr="00FE23E4" w:rsidRDefault="002D55BD" w:rsidP="001B31AF">
            <w:pPr>
              <w:pStyle w:val="TableParagraph"/>
              <w:suppressAutoHyphens/>
              <w:ind w:left="57" w:right="57"/>
              <w:jc w:val="both"/>
              <w:rPr>
                <w:sz w:val="24"/>
              </w:rPr>
            </w:pPr>
            <w:r w:rsidRPr="00FE23E4">
              <w:rPr>
                <w:sz w:val="24"/>
              </w:rPr>
              <w:t>ОК</w:t>
            </w:r>
            <w:r w:rsidR="00E26749" w:rsidRPr="00FE23E4">
              <w:rPr>
                <w:sz w:val="24"/>
              </w:rPr>
              <w:t xml:space="preserve"> 0</w:t>
            </w:r>
            <w:r w:rsidRPr="00FE23E4">
              <w:rPr>
                <w:sz w:val="24"/>
              </w:rPr>
              <w:t xml:space="preserve">6 </w:t>
            </w:r>
          </w:p>
          <w:p w14:paraId="6DBE6EC2" w14:textId="77777777" w:rsidR="00C26AFA" w:rsidRPr="00FE23E4" w:rsidRDefault="002D55BD" w:rsidP="001B31AF">
            <w:pPr>
              <w:pStyle w:val="TableParagraph"/>
              <w:suppressAutoHyphens/>
              <w:ind w:left="57" w:right="57"/>
              <w:jc w:val="both"/>
              <w:rPr>
                <w:sz w:val="24"/>
              </w:rPr>
            </w:pPr>
            <w:r w:rsidRPr="00FE23E4">
              <w:rPr>
                <w:sz w:val="24"/>
              </w:rPr>
              <w:t>ОК</w:t>
            </w:r>
            <w:r w:rsidR="00E26749" w:rsidRPr="00FE23E4">
              <w:rPr>
                <w:sz w:val="24"/>
              </w:rPr>
              <w:t xml:space="preserve"> 0</w:t>
            </w:r>
            <w:r w:rsidRPr="00FE23E4">
              <w:rPr>
                <w:sz w:val="24"/>
              </w:rPr>
              <w:t>9</w:t>
            </w:r>
          </w:p>
        </w:tc>
        <w:tc>
          <w:tcPr>
            <w:tcW w:w="3554" w:type="dxa"/>
          </w:tcPr>
          <w:p w14:paraId="3DABF174" w14:textId="77777777" w:rsidR="00C26AFA" w:rsidRPr="00FE23E4" w:rsidRDefault="002D55BD" w:rsidP="001B31AF">
            <w:pPr>
              <w:pStyle w:val="TableParagraph"/>
              <w:suppressAutoHyphens/>
              <w:ind w:left="57" w:right="57"/>
              <w:rPr>
                <w:sz w:val="24"/>
              </w:rPr>
            </w:pPr>
            <w:r w:rsidRPr="00FE23E4">
              <w:rPr>
                <w:sz w:val="24"/>
              </w:rPr>
              <w:t>ориентироваться в современной экономической, политической и культурной ситуации в России и мире; выявлять взаимосвязь отечественных,</w:t>
            </w:r>
            <w:r w:rsidR="00B15585" w:rsidRPr="00FE23E4">
              <w:rPr>
                <w:sz w:val="24"/>
              </w:rPr>
              <w:t xml:space="preserve"> </w:t>
            </w:r>
            <w:r w:rsidRPr="00FE23E4">
              <w:rPr>
                <w:sz w:val="24"/>
              </w:rPr>
              <w:t>региональных, мировых</w:t>
            </w:r>
            <w:r w:rsidR="003F5F67" w:rsidRPr="00FE23E4">
              <w:rPr>
                <w:sz w:val="24"/>
              </w:rPr>
              <w:t xml:space="preserve"> </w:t>
            </w:r>
            <w:proofErr w:type="spellStart"/>
            <w:r w:rsidRPr="00FE23E4">
              <w:rPr>
                <w:sz w:val="24"/>
              </w:rPr>
              <w:t>социальноэкономических</w:t>
            </w:r>
            <w:proofErr w:type="spellEnd"/>
            <w:r w:rsidRPr="00FE23E4">
              <w:rPr>
                <w:sz w:val="24"/>
              </w:rPr>
              <w:t>,</w:t>
            </w:r>
            <w:r w:rsidR="003F5F67" w:rsidRPr="00FE23E4">
              <w:rPr>
                <w:sz w:val="24"/>
              </w:rPr>
              <w:t xml:space="preserve"> </w:t>
            </w:r>
            <w:r w:rsidRPr="00FE23E4">
              <w:rPr>
                <w:sz w:val="24"/>
              </w:rPr>
              <w:t>политических и культурных проблем; определять значимость профессиональной деятельности по осваиваемой профе</w:t>
            </w:r>
            <w:r w:rsidR="00F07A54" w:rsidRPr="00FE23E4">
              <w:rPr>
                <w:sz w:val="24"/>
              </w:rPr>
              <w:t>ссии (специальности) для развития экономики в историче</w:t>
            </w:r>
            <w:r w:rsidRPr="00FE23E4">
              <w:rPr>
                <w:sz w:val="24"/>
              </w:rPr>
              <w:t>ском контексте; демонстрировать</w:t>
            </w:r>
            <w:r w:rsidR="003F5F67" w:rsidRPr="00FE23E4">
              <w:rPr>
                <w:sz w:val="24"/>
              </w:rPr>
              <w:t xml:space="preserve"> </w:t>
            </w:r>
            <w:r w:rsidR="00F07A54" w:rsidRPr="00FE23E4">
              <w:rPr>
                <w:sz w:val="24"/>
              </w:rPr>
              <w:t>граждан</w:t>
            </w:r>
            <w:r w:rsidRPr="00FE23E4">
              <w:rPr>
                <w:sz w:val="24"/>
              </w:rPr>
              <w:t>ско-патриотическую</w:t>
            </w:r>
            <w:r w:rsidR="003F5F67" w:rsidRPr="00FE23E4">
              <w:rPr>
                <w:sz w:val="24"/>
              </w:rPr>
              <w:t xml:space="preserve"> </w:t>
            </w:r>
            <w:r w:rsidR="00F07A54" w:rsidRPr="00FE23E4">
              <w:rPr>
                <w:sz w:val="24"/>
              </w:rPr>
              <w:t>пози</w:t>
            </w:r>
            <w:r w:rsidRPr="00FE23E4">
              <w:rPr>
                <w:sz w:val="24"/>
              </w:rPr>
              <w:t>цию.</w:t>
            </w:r>
          </w:p>
        </w:tc>
        <w:tc>
          <w:tcPr>
            <w:tcW w:w="4678" w:type="dxa"/>
          </w:tcPr>
          <w:p w14:paraId="085AB50D" w14:textId="77777777" w:rsidR="00C26AFA" w:rsidRPr="00FE23E4" w:rsidRDefault="002D55BD" w:rsidP="001B31AF">
            <w:pPr>
              <w:pStyle w:val="TableParagraph"/>
              <w:suppressAutoHyphens/>
              <w:ind w:left="57" w:right="57"/>
              <w:jc w:val="both"/>
              <w:rPr>
                <w:sz w:val="24"/>
              </w:rPr>
            </w:pPr>
            <w:r w:rsidRPr="00FE23E4">
              <w:rPr>
                <w:sz w:val="24"/>
              </w:rPr>
              <w:t>основные направления развития ключевых регионов мира на рубеже веков (XX и XXI вв.).</w:t>
            </w:r>
          </w:p>
          <w:p w14:paraId="1AE07942" w14:textId="77777777" w:rsidR="00C26AFA" w:rsidRPr="00FE23E4" w:rsidRDefault="002D55BD" w:rsidP="001B31AF">
            <w:pPr>
              <w:pStyle w:val="TableParagraph"/>
              <w:suppressAutoHyphens/>
              <w:ind w:left="57" w:right="57"/>
              <w:jc w:val="both"/>
              <w:rPr>
                <w:sz w:val="24"/>
              </w:rPr>
            </w:pPr>
            <w:r w:rsidRPr="00FE23E4">
              <w:rPr>
                <w:sz w:val="24"/>
              </w:rPr>
              <w:t>сущность и причины локальных, региональных, межгосударственных конфликтов в конце XX начале XXI вв.;</w:t>
            </w:r>
          </w:p>
          <w:p w14:paraId="3098A208" w14:textId="77777777" w:rsidR="00C26AFA" w:rsidRPr="00FE23E4" w:rsidRDefault="002D55BD" w:rsidP="001B31AF">
            <w:pPr>
              <w:pStyle w:val="TableParagraph"/>
              <w:suppressAutoHyphens/>
              <w:ind w:left="57" w:right="57"/>
              <w:jc w:val="both"/>
              <w:rPr>
                <w:sz w:val="24"/>
              </w:rPr>
            </w:pPr>
            <w:r w:rsidRPr="00FE23E4">
              <w:rPr>
                <w:sz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6A8CEA90" w14:textId="77777777" w:rsidR="00C26AFA" w:rsidRPr="00FE23E4" w:rsidRDefault="002D55BD" w:rsidP="001B31AF">
            <w:pPr>
              <w:pStyle w:val="TableParagraph"/>
              <w:suppressAutoHyphens/>
              <w:ind w:left="57" w:right="57"/>
              <w:jc w:val="both"/>
              <w:rPr>
                <w:sz w:val="24"/>
              </w:rPr>
            </w:pPr>
            <w:r w:rsidRPr="00FE23E4">
              <w:rPr>
                <w:sz w:val="24"/>
              </w:rPr>
              <w:t>назначение международных организаций и основные направления их деятельности;</w:t>
            </w:r>
          </w:p>
          <w:p w14:paraId="3B0F9877" w14:textId="77777777" w:rsidR="00C26AFA" w:rsidRPr="00FE23E4" w:rsidRDefault="002D55BD" w:rsidP="001B31AF">
            <w:pPr>
              <w:pStyle w:val="TableParagraph"/>
              <w:suppressAutoHyphens/>
              <w:ind w:left="57" w:right="57"/>
              <w:jc w:val="both"/>
              <w:rPr>
                <w:sz w:val="24"/>
              </w:rPr>
            </w:pPr>
            <w:r w:rsidRPr="00FE23E4">
              <w:rPr>
                <w:sz w:val="24"/>
              </w:rPr>
              <w:t>о роли науки, культуры и религии в сохранении и укреплении национальных и государственных традиций;</w:t>
            </w:r>
          </w:p>
          <w:p w14:paraId="6058D443" w14:textId="77777777" w:rsidR="00C26AFA" w:rsidRPr="00FE23E4" w:rsidRDefault="002D55BD" w:rsidP="001B31AF">
            <w:pPr>
              <w:pStyle w:val="TableParagraph"/>
              <w:suppressAutoHyphens/>
              <w:ind w:left="57" w:right="57"/>
              <w:jc w:val="both"/>
              <w:rPr>
                <w:sz w:val="24"/>
              </w:rPr>
            </w:pPr>
            <w:r w:rsidRPr="00FE23E4">
              <w:rPr>
                <w:sz w:val="24"/>
              </w:rPr>
              <w:t>содержание и назначение важнейших правовых и законодательных актов мирового и регионального значения.</w:t>
            </w:r>
          </w:p>
          <w:p w14:paraId="4AD3EFAC" w14:textId="77777777" w:rsidR="00C26AFA" w:rsidRPr="00FE23E4" w:rsidRDefault="002D55BD" w:rsidP="001B31AF">
            <w:pPr>
              <w:pStyle w:val="TableParagraph"/>
              <w:suppressAutoHyphens/>
              <w:spacing w:line="264" w:lineRule="exact"/>
              <w:ind w:left="57" w:right="57"/>
              <w:jc w:val="both"/>
              <w:rPr>
                <w:sz w:val="24"/>
              </w:rPr>
            </w:pPr>
            <w:r w:rsidRPr="00FE23E4">
              <w:rPr>
                <w:sz w:val="24"/>
              </w:rPr>
              <w:t>ретроспективный анализ развития отрасли.</w:t>
            </w:r>
          </w:p>
        </w:tc>
      </w:tr>
    </w:tbl>
    <w:p w14:paraId="3C732C0F" w14:textId="77777777" w:rsidR="00F32E65" w:rsidRPr="00FE23E4" w:rsidRDefault="00F32E65" w:rsidP="002512A7">
      <w:pPr>
        <w:pStyle w:val="a3"/>
        <w:suppressAutoHyphens/>
        <w:rPr>
          <w:b/>
          <w:sz w:val="26"/>
        </w:rPr>
      </w:pPr>
    </w:p>
    <w:p w14:paraId="296E08C7" w14:textId="77777777" w:rsidR="00F32E65" w:rsidRPr="00FE23E4" w:rsidRDefault="00F32E65">
      <w:pPr>
        <w:rPr>
          <w:b/>
          <w:sz w:val="26"/>
          <w:szCs w:val="24"/>
        </w:rPr>
      </w:pPr>
      <w:r w:rsidRPr="00FE23E4">
        <w:rPr>
          <w:b/>
          <w:sz w:val="26"/>
        </w:rPr>
        <w:br w:type="page"/>
      </w:r>
    </w:p>
    <w:p w14:paraId="7D537F26" w14:textId="77777777" w:rsidR="00C26AFA" w:rsidRPr="00FE23E4" w:rsidRDefault="002D55BD" w:rsidP="00A03160">
      <w:pPr>
        <w:pStyle w:val="a5"/>
        <w:numPr>
          <w:ilvl w:val="0"/>
          <w:numId w:val="76"/>
        </w:numPr>
        <w:suppressAutoHyphens/>
        <w:spacing w:before="175"/>
        <w:ind w:left="0" w:firstLine="720"/>
        <w:jc w:val="both"/>
        <w:rPr>
          <w:b/>
          <w:sz w:val="24"/>
        </w:rPr>
      </w:pPr>
      <w:r w:rsidRPr="00FE23E4">
        <w:rPr>
          <w:b/>
          <w:sz w:val="24"/>
        </w:rPr>
        <w:lastRenderedPageBreak/>
        <w:t>СТРУКТУРА И СОДЕРЖАНИЕ УЧЕБНОЙ ДИСЦИПЛИНЫ</w:t>
      </w:r>
    </w:p>
    <w:p w14:paraId="0741D23D" w14:textId="77777777" w:rsidR="00C26AFA" w:rsidRPr="00FE23E4" w:rsidRDefault="002D55BD" w:rsidP="00A03160">
      <w:pPr>
        <w:pStyle w:val="1"/>
        <w:numPr>
          <w:ilvl w:val="1"/>
          <w:numId w:val="76"/>
        </w:numPr>
        <w:suppressAutoHyphens/>
        <w:spacing w:before="202"/>
        <w:ind w:left="0" w:firstLine="720"/>
        <w:jc w:val="both"/>
      </w:pPr>
      <w:r w:rsidRPr="00FE23E4">
        <w:t>Объем учебной дисциплины и виды учебной работы</w:t>
      </w:r>
    </w:p>
    <w:p w14:paraId="032B2456" w14:textId="77777777" w:rsidR="00C26AFA" w:rsidRPr="00FE23E4" w:rsidRDefault="00C26AFA" w:rsidP="002512A7">
      <w:pPr>
        <w:pStyle w:val="a3"/>
        <w:suppressAutoHyphens/>
        <w:spacing w:before="5"/>
        <w:rPr>
          <w:b/>
          <w:sz w:val="17"/>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1701"/>
      </w:tblGrid>
      <w:tr w:rsidR="00C26AFA" w:rsidRPr="00FE23E4" w14:paraId="6C609A15" w14:textId="77777777" w:rsidTr="00E26749">
        <w:trPr>
          <w:trHeight w:val="488"/>
        </w:trPr>
        <w:tc>
          <w:tcPr>
            <w:tcW w:w="7655" w:type="dxa"/>
          </w:tcPr>
          <w:p w14:paraId="291DB73C" w14:textId="77777777" w:rsidR="00C26AFA" w:rsidRPr="00FE23E4" w:rsidRDefault="002D55BD" w:rsidP="002512A7">
            <w:pPr>
              <w:pStyle w:val="TableParagraph"/>
              <w:suppressAutoHyphens/>
              <w:spacing w:before="6"/>
              <w:ind w:left="0"/>
              <w:rPr>
                <w:b/>
                <w:sz w:val="24"/>
              </w:rPr>
            </w:pPr>
            <w:r w:rsidRPr="00FE23E4">
              <w:rPr>
                <w:b/>
                <w:sz w:val="24"/>
              </w:rPr>
              <w:t>Вид учебной работы</w:t>
            </w:r>
          </w:p>
        </w:tc>
        <w:tc>
          <w:tcPr>
            <w:tcW w:w="1701" w:type="dxa"/>
          </w:tcPr>
          <w:p w14:paraId="740B30EB" w14:textId="77777777" w:rsidR="00C26AFA" w:rsidRPr="00FE23E4" w:rsidRDefault="002D55BD" w:rsidP="00F32E65">
            <w:pPr>
              <w:pStyle w:val="TableParagraph"/>
              <w:suppressAutoHyphens/>
              <w:spacing w:before="6"/>
              <w:ind w:left="0"/>
              <w:jc w:val="center"/>
              <w:rPr>
                <w:b/>
                <w:sz w:val="24"/>
              </w:rPr>
            </w:pPr>
            <w:r w:rsidRPr="00FE23E4">
              <w:rPr>
                <w:b/>
                <w:sz w:val="24"/>
              </w:rPr>
              <w:t>Объем</w:t>
            </w:r>
            <w:r w:rsidR="00E26749" w:rsidRPr="00FE23E4">
              <w:rPr>
                <w:b/>
                <w:sz w:val="24"/>
              </w:rPr>
              <w:t xml:space="preserve"> в часах</w:t>
            </w:r>
          </w:p>
        </w:tc>
      </w:tr>
      <w:tr w:rsidR="00C26AFA" w:rsidRPr="00FE23E4" w14:paraId="15C53EBD" w14:textId="77777777" w:rsidTr="00E26749">
        <w:trPr>
          <w:trHeight w:val="491"/>
        </w:trPr>
        <w:tc>
          <w:tcPr>
            <w:tcW w:w="7655" w:type="dxa"/>
          </w:tcPr>
          <w:p w14:paraId="51041B6D" w14:textId="77777777" w:rsidR="00C26AFA" w:rsidRPr="00FE23E4" w:rsidRDefault="002D55BD" w:rsidP="002512A7">
            <w:pPr>
              <w:pStyle w:val="TableParagraph"/>
              <w:suppressAutoHyphens/>
              <w:spacing w:before="8"/>
              <w:ind w:left="0"/>
              <w:rPr>
                <w:b/>
                <w:sz w:val="24"/>
              </w:rPr>
            </w:pPr>
            <w:r w:rsidRPr="00FE23E4">
              <w:rPr>
                <w:b/>
                <w:sz w:val="24"/>
              </w:rPr>
              <w:t>Объем образовательной программы</w:t>
            </w:r>
          </w:p>
        </w:tc>
        <w:tc>
          <w:tcPr>
            <w:tcW w:w="1701" w:type="dxa"/>
          </w:tcPr>
          <w:p w14:paraId="259D11EC" w14:textId="77777777" w:rsidR="00C26AFA" w:rsidRPr="00FE23E4" w:rsidRDefault="002D55BD" w:rsidP="00F32E65">
            <w:pPr>
              <w:pStyle w:val="TableParagraph"/>
              <w:suppressAutoHyphens/>
              <w:spacing w:before="3"/>
              <w:ind w:left="0"/>
              <w:jc w:val="center"/>
              <w:rPr>
                <w:sz w:val="24"/>
              </w:rPr>
            </w:pPr>
            <w:r w:rsidRPr="00FE23E4">
              <w:rPr>
                <w:sz w:val="24"/>
              </w:rPr>
              <w:t>36</w:t>
            </w:r>
          </w:p>
        </w:tc>
      </w:tr>
      <w:tr w:rsidR="00207E96" w:rsidRPr="00FE23E4" w14:paraId="4139D413" w14:textId="77777777" w:rsidTr="00E26749">
        <w:trPr>
          <w:trHeight w:val="491"/>
        </w:trPr>
        <w:tc>
          <w:tcPr>
            <w:tcW w:w="7655" w:type="dxa"/>
          </w:tcPr>
          <w:p w14:paraId="4B048E62" w14:textId="77777777" w:rsidR="00207E96" w:rsidRPr="00FE23E4" w:rsidRDefault="00207E96" w:rsidP="002512A7">
            <w:pPr>
              <w:pStyle w:val="TableParagraph"/>
              <w:suppressAutoHyphens/>
              <w:spacing w:before="8"/>
              <w:ind w:left="0"/>
              <w:rPr>
                <w:b/>
                <w:sz w:val="24"/>
              </w:rPr>
            </w:pPr>
            <w:r w:rsidRPr="00FE23E4">
              <w:rPr>
                <w:b/>
              </w:rPr>
              <w:t>в т.ч. в форме практической подготовки</w:t>
            </w:r>
          </w:p>
        </w:tc>
        <w:tc>
          <w:tcPr>
            <w:tcW w:w="1701" w:type="dxa"/>
          </w:tcPr>
          <w:p w14:paraId="08D72883" w14:textId="77777777" w:rsidR="00207E96" w:rsidRPr="00FE23E4" w:rsidRDefault="00207E96" w:rsidP="00F32E65">
            <w:pPr>
              <w:pStyle w:val="TableParagraph"/>
              <w:suppressAutoHyphens/>
              <w:spacing w:before="3"/>
              <w:ind w:left="0"/>
              <w:jc w:val="center"/>
              <w:rPr>
                <w:sz w:val="24"/>
              </w:rPr>
            </w:pPr>
            <w:r w:rsidRPr="00FE23E4">
              <w:rPr>
                <w:sz w:val="24"/>
              </w:rPr>
              <w:t>-</w:t>
            </w:r>
          </w:p>
        </w:tc>
      </w:tr>
      <w:tr w:rsidR="00C26AFA" w:rsidRPr="00FE23E4" w14:paraId="58260957" w14:textId="77777777" w:rsidTr="00347073">
        <w:trPr>
          <w:trHeight w:val="491"/>
        </w:trPr>
        <w:tc>
          <w:tcPr>
            <w:tcW w:w="9356" w:type="dxa"/>
            <w:gridSpan w:val="2"/>
          </w:tcPr>
          <w:p w14:paraId="6289B65D" w14:textId="77777777" w:rsidR="00C26AFA" w:rsidRPr="00FE23E4" w:rsidRDefault="002D55BD" w:rsidP="002512A7">
            <w:pPr>
              <w:pStyle w:val="TableParagraph"/>
              <w:suppressAutoHyphens/>
              <w:spacing w:before="1"/>
              <w:ind w:left="0"/>
              <w:rPr>
                <w:sz w:val="24"/>
              </w:rPr>
            </w:pPr>
            <w:r w:rsidRPr="00FE23E4">
              <w:rPr>
                <w:sz w:val="24"/>
              </w:rPr>
              <w:t>в том числе:</w:t>
            </w:r>
          </w:p>
        </w:tc>
      </w:tr>
      <w:tr w:rsidR="00C26AFA" w:rsidRPr="00FE23E4" w14:paraId="60E4BCF8" w14:textId="77777777" w:rsidTr="00E26749">
        <w:trPr>
          <w:trHeight w:val="488"/>
        </w:trPr>
        <w:tc>
          <w:tcPr>
            <w:tcW w:w="7655" w:type="dxa"/>
          </w:tcPr>
          <w:p w14:paraId="46413C9A" w14:textId="77777777" w:rsidR="00C26AFA" w:rsidRPr="00FE23E4" w:rsidRDefault="002D55BD" w:rsidP="002512A7">
            <w:pPr>
              <w:pStyle w:val="TableParagraph"/>
              <w:suppressAutoHyphens/>
              <w:spacing w:before="1"/>
              <w:ind w:left="0"/>
              <w:rPr>
                <w:sz w:val="24"/>
              </w:rPr>
            </w:pPr>
            <w:r w:rsidRPr="00FE23E4">
              <w:rPr>
                <w:sz w:val="24"/>
              </w:rPr>
              <w:t>теоретическое обучение</w:t>
            </w:r>
          </w:p>
        </w:tc>
        <w:tc>
          <w:tcPr>
            <w:tcW w:w="1701" w:type="dxa"/>
          </w:tcPr>
          <w:p w14:paraId="4FBEAC4C" w14:textId="77777777" w:rsidR="00C26AFA" w:rsidRPr="00FE23E4" w:rsidRDefault="00F32E65" w:rsidP="00F32E65">
            <w:pPr>
              <w:pStyle w:val="TableParagraph"/>
              <w:suppressAutoHyphens/>
              <w:spacing w:before="1"/>
              <w:ind w:left="0"/>
              <w:jc w:val="center"/>
              <w:rPr>
                <w:sz w:val="24"/>
              </w:rPr>
            </w:pPr>
            <w:r w:rsidRPr="00FE23E4">
              <w:rPr>
                <w:sz w:val="24"/>
              </w:rPr>
              <w:t>36</w:t>
            </w:r>
          </w:p>
        </w:tc>
      </w:tr>
      <w:tr w:rsidR="00C26AFA" w:rsidRPr="00FE23E4" w14:paraId="44526C60" w14:textId="77777777" w:rsidTr="00E26749">
        <w:trPr>
          <w:trHeight w:val="491"/>
        </w:trPr>
        <w:tc>
          <w:tcPr>
            <w:tcW w:w="7655" w:type="dxa"/>
            <w:tcBorders>
              <w:right w:val="single" w:sz="4" w:space="0" w:color="000000"/>
            </w:tcBorders>
          </w:tcPr>
          <w:p w14:paraId="42325C5F" w14:textId="77777777" w:rsidR="00C26AFA" w:rsidRPr="00FE23E4" w:rsidRDefault="00F07A54" w:rsidP="002512A7">
            <w:pPr>
              <w:pStyle w:val="TableParagraph"/>
              <w:suppressAutoHyphens/>
              <w:spacing w:before="3"/>
              <w:ind w:left="0"/>
              <w:rPr>
                <w:sz w:val="24"/>
              </w:rPr>
            </w:pPr>
            <w:r w:rsidRPr="00FE23E4">
              <w:rPr>
                <w:sz w:val="24"/>
              </w:rPr>
              <w:t>Самостоятельная работа</w:t>
            </w:r>
          </w:p>
        </w:tc>
        <w:tc>
          <w:tcPr>
            <w:tcW w:w="1701" w:type="dxa"/>
            <w:tcBorders>
              <w:left w:val="single" w:sz="4" w:space="0" w:color="000000"/>
            </w:tcBorders>
          </w:tcPr>
          <w:p w14:paraId="210E8008" w14:textId="77777777" w:rsidR="00C26AFA" w:rsidRPr="00FE23E4" w:rsidRDefault="002D55BD" w:rsidP="00F32E65">
            <w:pPr>
              <w:pStyle w:val="TableParagraph"/>
              <w:suppressAutoHyphens/>
              <w:spacing w:before="3"/>
              <w:ind w:left="0"/>
              <w:jc w:val="center"/>
              <w:rPr>
                <w:sz w:val="24"/>
              </w:rPr>
            </w:pPr>
            <w:r w:rsidRPr="00FE23E4">
              <w:rPr>
                <w:sz w:val="24"/>
              </w:rPr>
              <w:t>*</w:t>
            </w:r>
          </w:p>
        </w:tc>
      </w:tr>
      <w:tr w:rsidR="00C26AFA" w:rsidRPr="00FE23E4" w14:paraId="0E64DBBD" w14:textId="77777777" w:rsidTr="00E26749">
        <w:trPr>
          <w:trHeight w:val="489"/>
        </w:trPr>
        <w:tc>
          <w:tcPr>
            <w:tcW w:w="7655" w:type="dxa"/>
            <w:tcBorders>
              <w:right w:val="single" w:sz="4" w:space="0" w:color="000000"/>
            </w:tcBorders>
          </w:tcPr>
          <w:p w14:paraId="291484EE" w14:textId="77777777" w:rsidR="00C26AFA" w:rsidRPr="00FE23E4" w:rsidRDefault="002D55BD" w:rsidP="002512A7">
            <w:pPr>
              <w:pStyle w:val="TableParagraph"/>
              <w:suppressAutoHyphens/>
              <w:spacing w:before="6"/>
              <w:ind w:left="0"/>
              <w:rPr>
                <w:b/>
                <w:sz w:val="24"/>
              </w:rPr>
            </w:pPr>
            <w:r w:rsidRPr="00FE23E4">
              <w:rPr>
                <w:b/>
                <w:sz w:val="24"/>
              </w:rPr>
              <w:t>Промежуточная аттестация</w:t>
            </w:r>
          </w:p>
        </w:tc>
        <w:tc>
          <w:tcPr>
            <w:tcW w:w="1701" w:type="dxa"/>
            <w:tcBorders>
              <w:left w:val="single" w:sz="4" w:space="0" w:color="000000"/>
            </w:tcBorders>
          </w:tcPr>
          <w:p w14:paraId="133C6113" w14:textId="77777777" w:rsidR="00C26AFA" w:rsidRPr="00FE23E4" w:rsidRDefault="002D55BD" w:rsidP="00F32E65">
            <w:pPr>
              <w:pStyle w:val="TableParagraph"/>
              <w:suppressAutoHyphens/>
              <w:spacing w:before="6"/>
              <w:ind w:left="0"/>
              <w:jc w:val="center"/>
              <w:rPr>
                <w:b/>
                <w:sz w:val="24"/>
              </w:rPr>
            </w:pPr>
            <w:r w:rsidRPr="00FE23E4">
              <w:rPr>
                <w:b/>
                <w:sz w:val="24"/>
              </w:rPr>
              <w:t>*</w:t>
            </w:r>
          </w:p>
        </w:tc>
      </w:tr>
    </w:tbl>
    <w:p w14:paraId="4E4EA03A" w14:textId="77777777" w:rsidR="00C26AFA" w:rsidRPr="00FE23E4" w:rsidRDefault="00C26AFA" w:rsidP="002512A7">
      <w:pPr>
        <w:pStyle w:val="a3"/>
        <w:suppressAutoHyphens/>
        <w:rPr>
          <w:b/>
          <w:sz w:val="20"/>
        </w:rPr>
      </w:pPr>
    </w:p>
    <w:p w14:paraId="39659E3F" w14:textId="77777777" w:rsidR="00C26AFA" w:rsidRPr="00FE23E4" w:rsidRDefault="00C26AFA" w:rsidP="002512A7">
      <w:pPr>
        <w:suppressAutoHyphens/>
        <w:spacing w:before="2"/>
        <w:rPr>
          <w:sz w:val="20"/>
        </w:rPr>
      </w:pPr>
    </w:p>
    <w:p w14:paraId="0A74B42D" w14:textId="77777777" w:rsidR="00C26AFA" w:rsidRPr="00FE23E4" w:rsidRDefault="00C26AFA" w:rsidP="002512A7">
      <w:pPr>
        <w:suppressAutoHyphens/>
        <w:rPr>
          <w:sz w:val="20"/>
        </w:rPr>
        <w:sectPr w:rsidR="00C26AFA" w:rsidRPr="00FE23E4" w:rsidSect="000E17A8">
          <w:pgSz w:w="11910" w:h="16840"/>
          <w:pgMar w:top="1134" w:right="850" w:bottom="1134" w:left="1701" w:header="0" w:footer="1218" w:gutter="0"/>
          <w:cols w:space="720"/>
        </w:sectPr>
      </w:pPr>
    </w:p>
    <w:p w14:paraId="3A30DB4B" w14:textId="77777777" w:rsidR="00C26AFA" w:rsidRPr="00FE23E4" w:rsidRDefault="002D55BD" w:rsidP="00A03160">
      <w:pPr>
        <w:pStyle w:val="1"/>
        <w:numPr>
          <w:ilvl w:val="1"/>
          <w:numId w:val="76"/>
        </w:numPr>
        <w:suppressAutoHyphens/>
        <w:spacing w:before="76"/>
        <w:ind w:left="0" w:hanging="421"/>
      </w:pPr>
      <w:r w:rsidRPr="00FE23E4">
        <w:lastRenderedPageBreak/>
        <w:t>Тематический план и содержание учебной дисциплины</w:t>
      </w:r>
    </w:p>
    <w:tbl>
      <w:tblPr>
        <w:tblStyle w:val="TableNormal"/>
        <w:tblW w:w="1391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5"/>
        <w:gridCol w:w="8364"/>
        <w:gridCol w:w="992"/>
        <w:gridCol w:w="2410"/>
      </w:tblGrid>
      <w:tr w:rsidR="001B31AF" w:rsidRPr="00FE23E4" w14:paraId="6275C588" w14:textId="77777777" w:rsidTr="00AE5E72">
        <w:trPr>
          <w:trHeight w:val="989"/>
        </w:trPr>
        <w:tc>
          <w:tcPr>
            <w:tcW w:w="2145" w:type="dxa"/>
          </w:tcPr>
          <w:p w14:paraId="7F59A7E1" w14:textId="77777777" w:rsidR="001B31AF" w:rsidRPr="00FE23E4" w:rsidRDefault="001B31AF" w:rsidP="00AE5E72">
            <w:pPr>
              <w:suppressAutoHyphens/>
              <w:ind w:left="57" w:right="57"/>
              <w:jc w:val="center"/>
              <w:rPr>
                <w:b/>
                <w:bCs/>
              </w:rPr>
            </w:pPr>
            <w:r w:rsidRPr="00FE23E4">
              <w:rPr>
                <w:b/>
                <w:bCs/>
              </w:rPr>
              <w:t>Наименование разделов и тем</w:t>
            </w:r>
          </w:p>
        </w:tc>
        <w:tc>
          <w:tcPr>
            <w:tcW w:w="8364" w:type="dxa"/>
          </w:tcPr>
          <w:p w14:paraId="2D8A6890" w14:textId="77777777" w:rsidR="001B31AF" w:rsidRPr="00FE23E4" w:rsidRDefault="001B31AF" w:rsidP="00AE5E72">
            <w:pPr>
              <w:suppressAutoHyphens/>
              <w:ind w:left="57" w:right="57"/>
              <w:jc w:val="center"/>
              <w:rPr>
                <w:b/>
                <w:bCs/>
              </w:rPr>
            </w:pPr>
            <w:r w:rsidRPr="00FE23E4">
              <w:rPr>
                <w:b/>
                <w:bCs/>
              </w:rPr>
              <w:t>Содержание учебного материала и формы организации деятельности обучающихся</w:t>
            </w:r>
          </w:p>
        </w:tc>
        <w:tc>
          <w:tcPr>
            <w:tcW w:w="992" w:type="dxa"/>
          </w:tcPr>
          <w:p w14:paraId="31DA1FAD" w14:textId="77777777" w:rsidR="001B31AF" w:rsidRPr="00FE23E4" w:rsidRDefault="001B31AF" w:rsidP="00AE5E72">
            <w:pPr>
              <w:suppressAutoHyphens/>
              <w:ind w:left="57" w:right="57"/>
              <w:jc w:val="center"/>
              <w:rPr>
                <w:b/>
                <w:bCs/>
              </w:rPr>
            </w:pPr>
            <w:r w:rsidRPr="00FE23E4">
              <w:rPr>
                <w:b/>
                <w:bCs/>
              </w:rPr>
              <w:t xml:space="preserve">Объем </w:t>
            </w:r>
          </w:p>
          <w:p w14:paraId="17FDEEA4" w14:textId="77777777" w:rsidR="001B31AF" w:rsidRPr="00FE23E4" w:rsidRDefault="001B31AF" w:rsidP="00AE5E72">
            <w:pPr>
              <w:suppressAutoHyphens/>
              <w:ind w:left="57" w:right="57"/>
              <w:jc w:val="center"/>
              <w:rPr>
                <w:b/>
                <w:bCs/>
              </w:rPr>
            </w:pPr>
            <w:r w:rsidRPr="00FE23E4">
              <w:rPr>
                <w:b/>
                <w:bCs/>
              </w:rPr>
              <w:t>в часах</w:t>
            </w:r>
          </w:p>
        </w:tc>
        <w:tc>
          <w:tcPr>
            <w:tcW w:w="2410" w:type="dxa"/>
          </w:tcPr>
          <w:p w14:paraId="03B8C54D" w14:textId="77777777" w:rsidR="001B31AF" w:rsidRPr="00FE23E4" w:rsidRDefault="001B31AF" w:rsidP="00AE5E72">
            <w:pPr>
              <w:suppressAutoHyphens/>
              <w:ind w:left="57" w:right="57"/>
              <w:jc w:val="center"/>
              <w:rPr>
                <w:b/>
                <w:bCs/>
              </w:rPr>
            </w:pPr>
            <w:r w:rsidRPr="00FE23E4">
              <w:rPr>
                <w:b/>
                <w:bCs/>
              </w:rPr>
              <w:t>Коды компетенций и личностных результатов</w:t>
            </w:r>
            <w:r w:rsidRPr="00FE23E4">
              <w:rPr>
                <w:rStyle w:val="a9"/>
                <w:b/>
                <w:bCs/>
              </w:rPr>
              <w:footnoteReference w:id="26"/>
            </w:r>
            <w:r w:rsidRPr="00FE23E4">
              <w:rPr>
                <w:b/>
                <w:bCs/>
              </w:rPr>
              <w:t>, формированию которых способствует элемент программы</w:t>
            </w:r>
          </w:p>
        </w:tc>
      </w:tr>
      <w:tr w:rsidR="00C26AFA" w:rsidRPr="00FE23E4" w14:paraId="23AE02AD" w14:textId="77777777" w:rsidTr="00AE5E72">
        <w:trPr>
          <w:trHeight w:val="275"/>
        </w:trPr>
        <w:tc>
          <w:tcPr>
            <w:tcW w:w="10509" w:type="dxa"/>
            <w:gridSpan w:val="2"/>
          </w:tcPr>
          <w:p w14:paraId="5B27D2D6" w14:textId="77777777" w:rsidR="00C26AFA" w:rsidRPr="00FE23E4" w:rsidRDefault="002D55BD" w:rsidP="00AE5E72">
            <w:pPr>
              <w:pStyle w:val="TableParagraph"/>
              <w:suppressAutoHyphens/>
              <w:spacing w:line="256" w:lineRule="exact"/>
              <w:ind w:left="57" w:right="57"/>
              <w:rPr>
                <w:b/>
                <w:sz w:val="24"/>
              </w:rPr>
            </w:pPr>
            <w:r w:rsidRPr="00FE23E4">
              <w:rPr>
                <w:b/>
                <w:sz w:val="24"/>
              </w:rPr>
              <w:t>Раздел 1. Развитие СССР и его место в мире в 1980-е гг.</w:t>
            </w:r>
          </w:p>
        </w:tc>
        <w:tc>
          <w:tcPr>
            <w:tcW w:w="992" w:type="dxa"/>
          </w:tcPr>
          <w:p w14:paraId="21D0532E" w14:textId="77777777" w:rsidR="00C26AFA" w:rsidRPr="00FE23E4" w:rsidRDefault="002D55BD" w:rsidP="00AE5E72">
            <w:pPr>
              <w:pStyle w:val="TableParagraph"/>
              <w:suppressAutoHyphens/>
              <w:spacing w:line="256" w:lineRule="exact"/>
              <w:ind w:left="57" w:right="57"/>
              <w:rPr>
                <w:b/>
                <w:sz w:val="24"/>
              </w:rPr>
            </w:pPr>
            <w:r w:rsidRPr="00FE23E4">
              <w:rPr>
                <w:b/>
                <w:sz w:val="24"/>
              </w:rPr>
              <w:t>10</w:t>
            </w:r>
          </w:p>
        </w:tc>
        <w:tc>
          <w:tcPr>
            <w:tcW w:w="2410" w:type="dxa"/>
          </w:tcPr>
          <w:p w14:paraId="5013D3B7" w14:textId="77777777" w:rsidR="00C26AFA" w:rsidRPr="00FE23E4" w:rsidRDefault="00C26AFA" w:rsidP="00AE5E72">
            <w:pPr>
              <w:pStyle w:val="TableParagraph"/>
              <w:suppressAutoHyphens/>
              <w:ind w:left="57" w:right="57"/>
              <w:rPr>
                <w:sz w:val="20"/>
              </w:rPr>
            </w:pPr>
          </w:p>
        </w:tc>
      </w:tr>
      <w:tr w:rsidR="00C26AFA" w:rsidRPr="00FE23E4" w14:paraId="2D980961" w14:textId="77777777" w:rsidTr="00AE5E72">
        <w:trPr>
          <w:trHeight w:val="275"/>
        </w:trPr>
        <w:tc>
          <w:tcPr>
            <w:tcW w:w="2145" w:type="dxa"/>
            <w:vMerge w:val="restart"/>
          </w:tcPr>
          <w:p w14:paraId="65A96F9A" w14:textId="77777777" w:rsidR="00C26AFA" w:rsidRPr="00FE23E4" w:rsidRDefault="002D55BD" w:rsidP="00AE5E72">
            <w:pPr>
              <w:pStyle w:val="TableParagraph"/>
              <w:suppressAutoHyphens/>
              <w:spacing w:line="273" w:lineRule="exact"/>
              <w:ind w:left="57" w:right="57"/>
              <w:jc w:val="both"/>
              <w:rPr>
                <w:b/>
                <w:sz w:val="24"/>
              </w:rPr>
            </w:pPr>
            <w:r w:rsidRPr="00FE23E4">
              <w:rPr>
                <w:b/>
                <w:sz w:val="24"/>
              </w:rPr>
              <w:t>Тема 1.1</w:t>
            </w:r>
          </w:p>
          <w:p w14:paraId="302B4F19" w14:textId="77777777" w:rsidR="00C26AFA" w:rsidRPr="00FE23E4" w:rsidRDefault="002D55BD" w:rsidP="00AE5E72">
            <w:pPr>
              <w:pStyle w:val="TableParagraph"/>
              <w:suppressAutoHyphens/>
              <w:ind w:left="57" w:right="57"/>
              <w:jc w:val="both"/>
              <w:rPr>
                <w:b/>
                <w:sz w:val="24"/>
              </w:rPr>
            </w:pPr>
            <w:r w:rsidRPr="00FE23E4">
              <w:rPr>
                <w:b/>
                <w:sz w:val="24"/>
              </w:rPr>
              <w:t>Основные тенденции развития СССР к 1980-м гг.</w:t>
            </w:r>
          </w:p>
        </w:tc>
        <w:tc>
          <w:tcPr>
            <w:tcW w:w="8364" w:type="dxa"/>
          </w:tcPr>
          <w:p w14:paraId="088637FE" w14:textId="77777777" w:rsidR="00C26AFA" w:rsidRPr="00FE23E4" w:rsidRDefault="002D55BD" w:rsidP="00AE5E72">
            <w:pPr>
              <w:pStyle w:val="TableParagraph"/>
              <w:suppressAutoHyphens/>
              <w:spacing w:line="256" w:lineRule="exact"/>
              <w:ind w:left="57" w:right="57"/>
              <w:rPr>
                <w:b/>
                <w:sz w:val="24"/>
              </w:rPr>
            </w:pPr>
            <w:r w:rsidRPr="00FE23E4">
              <w:rPr>
                <w:b/>
                <w:sz w:val="24"/>
              </w:rPr>
              <w:t>Содержание учебного материала</w:t>
            </w:r>
          </w:p>
        </w:tc>
        <w:tc>
          <w:tcPr>
            <w:tcW w:w="992" w:type="dxa"/>
            <w:vMerge w:val="restart"/>
          </w:tcPr>
          <w:p w14:paraId="201ED0CF" w14:textId="77777777" w:rsidR="00C26AFA" w:rsidRPr="00FE23E4" w:rsidRDefault="002D55BD" w:rsidP="00AE5E72">
            <w:pPr>
              <w:pStyle w:val="TableParagraph"/>
              <w:suppressAutoHyphens/>
              <w:ind w:left="57" w:right="57"/>
              <w:rPr>
                <w:b/>
                <w:sz w:val="24"/>
              </w:rPr>
            </w:pPr>
            <w:r w:rsidRPr="00FE23E4">
              <w:rPr>
                <w:b/>
                <w:sz w:val="24"/>
              </w:rPr>
              <w:t>5</w:t>
            </w:r>
          </w:p>
        </w:tc>
        <w:tc>
          <w:tcPr>
            <w:tcW w:w="2410" w:type="dxa"/>
            <w:vMerge w:val="restart"/>
          </w:tcPr>
          <w:p w14:paraId="593D5E41" w14:textId="77777777" w:rsidR="001B31AF" w:rsidRPr="00FE23E4" w:rsidRDefault="001B31AF" w:rsidP="00AE5E72">
            <w:pPr>
              <w:pStyle w:val="TableParagraph"/>
              <w:suppressAutoHyphens/>
              <w:ind w:left="57" w:right="57"/>
              <w:jc w:val="both"/>
              <w:rPr>
                <w:sz w:val="24"/>
              </w:rPr>
            </w:pPr>
            <w:r w:rsidRPr="00FE23E4">
              <w:rPr>
                <w:sz w:val="24"/>
              </w:rPr>
              <w:t>ОК 02</w:t>
            </w:r>
            <w:r w:rsidR="00AE5E72" w:rsidRPr="00FE23E4">
              <w:rPr>
                <w:sz w:val="24"/>
              </w:rPr>
              <w:t>,</w:t>
            </w:r>
            <w:r w:rsidRPr="00FE23E4">
              <w:rPr>
                <w:sz w:val="24"/>
              </w:rPr>
              <w:t xml:space="preserve"> ОК 03</w:t>
            </w:r>
            <w:r w:rsidR="00AE5E72" w:rsidRPr="00FE23E4">
              <w:rPr>
                <w:sz w:val="24"/>
              </w:rPr>
              <w:t>,</w:t>
            </w:r>
            <w:r w:rsidRPr="00FE23E4">
              <w:rPr>
                <w:sz w:val="24"/>
              </w:rPr>
              <w:t xml:space="preserve"> </w:t>
            </w:r>
          </w:p>
          <w:p w14:paraId="2255C147" w14:textId="77777777" w:rsidR="001B31AF" w:rsidRPr="00FE23E4" w:rsidRDefault="001B31AF" w:rsidP="00AE5E72">
            <w:pPr>
              <w:pStyle w:val="TableParagraph"/>
              <w:suppressAutoHyphens/>
              <w:ind w:left="57" w:right="57"/>
              <w:jc w:val="both"/>
              <w:rPr>
                <w:sz w:val="24"/>
              </w:rPr>
            </w:pPr>
            <w:r w:rsidRPr="00FE23E4">
              <w:rPr>
                <w:sz w:val="24"/>
              </w:rPr>
              <w:t>ОК 05</w:t>
            </w:r>
            <w:r w:rsidR="00AE5E72" w:rsidRPr="00FE23E4">
              <w:rPr>
                <w:sz w:val="24"/>
              </w:rPr>
              <w:t>,</w:t>
            </w:r>
            <w:r w:rsidRPr="00FE23E4">
              <w:rPr>
                <w:sz w:val="24"/>
              </w:rPr>
              <w:t xml:space="preserve"> ОК 06</w:t>
            </w:r>
            <w:r w:rsidR="00AE5E72" w:rsidRPr="00FE23E4">
              <w:rPr>
                <w:sz w:val="24"/>
              </w:rPr>
              <w:t>,</w:t>
            </w:r>
            <w:r w:rsidRPr="00FE23E4">
              <w:rPr>
                <w:sz w:val="24"/>
              </w:rPr>
              <w:t xml:space="preserve"> </w:t>
            </w:r>
          </w:p>
          <w:p w14:paraId="4EE47637" w14:textId="77777777" w:rsidR="00C26AFA" w:rsidRPr="00FE23E4" w:rsidRDefault="001B31AF" w:rsidP="00AE5E72">
            <w:pPr>
              <w:pStyle w:val="TableParagraph"/>
              <w:suppressAutoHyphens/>
              <w:ind w:left="57" w:right="57"/>
              <w:rPr>
                <w:b/>
                <w:sz w:val="24"/>
              </w:rPr>
            </w:pPr>
            <w:r w:rsidRPr="00FE23E4">
              <w:rPr>
                <w:sz w:val="24"/>
              </w:rPr>
              <w:t>ОК 09</w:t>
            </w:r>
          </w:p>
        </w:tc>
      </w:tr>
      <w:tr w:rsidR="00C26AFA" w:rsidRPr="00FE23E4" w14:paraId="628EF6FF" w14:textId="77777777" w:rsidTr="00AE5E72">
        <w:trPr>
          <w:trHeight w:val="551"/>
        </w:trPr>
        <w:tc>
          <w:tcPr>
            <w:tcW w:w="2145" w:type="dxa"/>
            <w:vMerge/>
            <w:tcBorders>
              <w:top w:val="nil"/>
            </w:tcBorders>
          </w:tcPr>
          <w:p w14:paraId="3CAC8935" w14:textId="77777777" w:rsidR="00C26AFA" w:rsidRPr="00FE23E4" w:rsidRDefault="00C26AFA" w:rsidP="00AE5E72">
            <w:pPr>
              <w:suppressAutoHyphens/>
              <w:ind w:left="57" w:right="57"/>
              <w:rPr>
                <w:sz w:val="2"/>
                <w:szCs w:val="2"/>
              </w:rPr>
            </w:pPr>
          </w:p>
        </w:tc>
        <w:tc>
          <w:tcPr>
            <w:tcW w:w="8364" w:type="dxa"/>
          </w:tcPr>
          <w:p w14:paraId="42188E38" w14:textId="77777777" w:rsidR="00C26AFA" w:rsidRPr="00FE23E4" w:rsidRDefault="002D55BD" w:rsidP="00AE5E72">
            <w:pPr>
              <w:pStyle w:val="TableParagraph"/>
              <w:suppressAutoHyphens/>
              <w:ind w:left="57" w:right="57"/>
              <w:rPr>
                <w:sz w:val="24"/>
              </w:rPr>
            </w:pPr>
            <w:r w:rsidRPr="00FE23E4">
              <w:rPr>
                <w:sz w:val="24"/>
              </w:rPr>
              <w:t>1. Внутренняя политика государственной власти в СССР к началу 1980-х гг. Особенности идеологии, национальной и социально-экономической политики.</w:t>
            </w:r>
          </w:p>
        </w:tc>
        <w:tc>
          <w:tcPr>
            <w:tcW w:w="992" w:type="dxa"/>
            <w:vMerge/>
            <w:tcBorders>
              <w:top w:val="nil"/>
            </w:tcBorders>
          </w:tcPr>
          <w:p w14:paraId="4314DDA0" w14:textId="77777777" w:rsidR="00C26AFA" w:rsidRPr="00FE23E4" w:rsidRDefault="00C26AFA" w:rsidP="00AE5E72">
            <w:pPr>
              <w:suppressAutoHyphens/>
              <w:ind w:left="57" w:right="57"/>
              <w:rPr>
                <w:sz w:val="2"/>
                <w:szCs w:val="2"/>
              </w:rPr>
            </w:pPr>
          </w:p>
        </w:tc>
        <w:tc>
          <w:tcPr>
            <w:tcW w:w="2410" w:type="dxa"/>
            <w:vMerge/>
            <w:tcBorders>
              <w:top w:val="nil"/>
            </w:tcBorders>
          </w:tcPr>
          <w:p w14:paraId="12871074" w14:textId="77777777" w:rsidR="00C26AFA" w:rsidRPr="00FE23E4" w:rsidRDefault="00C26AFA" w:rsidP="00AE5E72">
            <w:pPr>
              <w:suppressAutoHyphens/>
              <w:ind w:left="57" w:right="57"/>
              <w:rPr>
                <w:sz w:val="2"/>
                <w:szCs w:val="2"/>
              </w:rPr>
            </w:pPr>
          </w:p>
        </w:tc>
      </w:tr>
      <w:tr w:rsidR="00C26AFA" w:rsidRPr="00FE23E4" w14:paraId="58573292" w14:textId="77777777" w:rsidTr="00AE5E72">
        <w:trPr>
          <w:trHeight w:val="277"/>
        </w:trPr>
        <w:tc>
          <w:tcPr>
            <w:tcW w:w="2145" w:type="dxa"/>
            <w:vMerge/>
            <w:tcBorders>
              <w:top w:val="nil"/>
            </w:tcBorders>
          </w:tcPr>
          <w:p w14:paraId="21A69212" w14:textId="77777777" w:rsidR="00C26AFA" w:rsidRPr="00FE23E4" w:rsidRDefault="00C26AFA" w:rsidP="00AE5E72">
            <w:pPr>
              <w:suppressAutoHyphens/>
              <w:ind w:left="57" w:right="57"/>
              <w:rPr>
                <w:sz w:val="2"/>
                <w:szCs w:val="2"/>
              </w:rPr>
            </w:pPr>
          </w:p>
        </w:tc>
        <w:tc>
          <w:tcPr>
            <w:tcW w:w="8364" w:type="dxa"/>
          </w:tcPr>
          <w:p w14:paraId="0E3E7291" w14:textId="77777777" w:rsidR="00C26AFA" w:rsidRPr="00FE23E4" w:rsidRDefault="002D55BD" w:rsidP="00AE5E72">
            <w:pPr>
              <w:pStyle w:val="TableParagraph"/>
              <w:suppressAutoHyphens/>
              <w:spacing w:line="258" w:lineRule="exact"/>
              <w:ind w:left="57" w:right="57"/>
              <w:rPr>
                <w:sz w:val="24"/>
              </w:rPr>
            </w:pPr>
            <w:r w:rsidRPr="00FE23E4">
              <w:rPr>
                <w:sz w:val="24"/>
              </w:rPr>
              <w:t>2. Культурное развитие народов Советского Союза и русская культура.</w:t>
            </w:r>
          </w:p>
        </w:tc>
        <w:tc>
          <w:tcPr>
            <w:tcW w:w="992" w:type="dxa"/>
            <w:vMerge/>
            <w:tcBorders>
              <w:top w:val="nil"/>
            </w:tcBorders>
          </w:tcPr>
          <w:p w14:paraId="0CBDD6BB" w14:textId="77777777" w:rsidR="00C26AFA" w:rsidRPr="00FE23E4" w:rsidRDefault="00C26AFA" w:rsidP="00AE5E72">
            <w:pPr>
              <w:suppressAutoHyphens/>
              <w:ind w:left="57" w:right="57"/>
              <w:rPr>
                <w:sz w:val="2"/>
                <w:szCs w:val="2"/>
              </w:rPr>
            </w:pPr>
          </w:p>
        </w:tc>
        <w:tc>
          <w:tcPr>
            <w:tcW w:w="2410" w:type="dxa"/>
            <w:vMerge/>
            <w:tcBorders>
              <w:top w:val="nil"/>
            </w:tcBorders>
          </w:tcPr>
          <w:p w14:paraId="69E3844B" w14:textId="77777777" w:rsidR="00C26AFA" w:rsidRPr="00FE23E4" w:rsidRDefault="00C26AFA" w:rsidP="00AE5E72">
            <w:pPr>
              <w:suppressAutoHyphens/>
              <w:ind w:left="57" w:right="57"/>
              <w:rPr>
                <w:sz w:val="2"/>
                <w:szCs w:val="2"/>
              </w:rPr>
            </w:pPr>
          </w:p>
        </w:tc>
      </w:tr>
      <w:tr w:rsidR="00C26AFA" w:rsidRPr="00FE23E4" w14:paraId="3B8D1C11" w14:textId="77777777" w:rsidTr="00AE5E72">
        <w:trPr>
          <w:trHeight w:val="551"/>
        </w:trPr>
        <w:tc>
          <w:tcPr>
            <w:tcW w:w="2145" w:type="dxa"/>
            <w:vMerge/>
            <w:tcBorders>
              <w:top w:val="nil"/>
            </w:tcBorders>
          </w:tcPr>
          <w:p w14:paraId="243BF883" w14:textId="77777777" w:rsidR="00C26AFA" w:rsidRPr="00FE23E4" w:rsidRDefault="00C26AFA" w:rsidP="00AE5E72">
            <w:pPr>
              <w:suppressAutoHyphens/>
              <w:ind w:left="57" w:right="57"/>
              <w:rPr>
                <w:sz w:val="2"/>
                <w:szCs w:val="2"/>
              </w:rPr>
            </w:pPr>
          </w:p>
        </w:tc>
        <w:tc>
          <w:tcPr>
            <w:tcW w:w="8364" w:type="dxa"/>
          </w:tcPr>
          <w:p w14:paraId="2BB97B87" w14:textId="77777777" w:rsidR="00C26AFA" w:rsidRPr="00FE23E4" w:rsidRDefault="002D55BD" w:rsidP="00AE5E72">
            <w:pPr>
              <w:pStyle w:val="TableParagraph"/>
              <w:suppressAutoHyphens/>
              <w:spacing w:line="268" w:lineRule="exact"/>
              <w:ind w:left="57" w:right="57"/>
              <w:rPr>
                <w:sz w:val="24"/>
              </w:rPr>
            </w:pPr>
            <w:r w:rsidRPr="00FE23E4">
              <w:rPr>
                <w:sz w:val="24"/>
              </w:rPr>
              <w:t>3. Внешняя политика СССР. Отношения с со</w:t>
            </w:r>
            <w:r w:rsidR="006C55AF" w:rsidRPr="00FE23E4">
              <w:rPr>
                <w:sz w:val="24"/>
              </w:rPr>
              <w:t>предельными государствами, Евро</w:t>
            </w:r>
            <w:r w:rsidRPr="00FE23E4">
              <w:rPr>
                <w:sz w:val="24"/>
              </w:rPr>
              <w:t>союзом, США, странами «третьего мира».</w:t>
            </w:r>
          </w:p>
        </w:tc>
        <w:tc>
          <w:tcPr>
            <w:tcW w:w="992" w:type="dxa"/>
            <w:vMerge/>
            <w:tcBorders>
              <w:top w:val="nil"/>
            </w:tcBorders>
          </w:tcPr>
          <w:p w14:paraId="05C4BDE4" w14:textId="77777777" w:rsidR="00C26AFA" w:rsidRPr="00FE23E4" w:rsidRDefault="00C26AFA" w:rsidP="00AE5E72">
            <w:pPr>
              <w:suppressAutoHyphens/>
              <w:ind w:left="57" w:right="57"/>
              <w:rPr>
                <w:sz w:val="2"/>
                <w:szCs w:val="2"/>
              </w:rPr>
            </w:pPr>
          </w:p>
        </w:tc>
        <w:tc>
          <w:tcPr>
            <w:tcW w:w="2410" w:type="dxa"/>
            <w:vMerge/>
            <w:tcBorders>
              <w:top w:val="nil"/>
            </w:tcBorders>
          </w:tcPr>
          <w:p w14:paraId="67B5911E" w14:textId="77777777" w:rsidR="00C26AFA" w:rsidRPr="00FE23E4" w:rsidRDefault="00C26AFA" w:rsidP="00AE5E72">
            <w:pPr>
              <w:suppressAutoHyphens/>
              <w:ind w:left="57" w:right="57"/>
              <w:rPr>
                <w:sz w:val="2"/>
                <w:szCs w:val="2"/>
              </w:rPr>
            </w:pPr>
          </w:p>
        </w:tc>
      </w:tr>
      <w:tr w:rsidR="00C26AFA" w:rsidRPr="00FE23E4" w14:paraId="1E232455" w14:textId="77777777" w:rsidTr="00AE5E72">
        <w:trPr>
          <w:trHeight w:val="275"/>
        </w:trPr>
        <w:tc>
          <w:tcPr>
            <w:tcW w:w="2145" w:type="dxa"/>
            <w:vMerge w:val="restart"/>
          </w:tcPr>
          <w:p w14:paraId="2F7A8ECB" w14:textId="77777777" w:rsidR="00C26AFA" w:rsidRPr="00FE23E4" w:rsidRDefault="002D55BD" w:rsidP="00AE5E72">
            <w:pPr>
              <w:pStyle w:val="TableParagraph"/>
              <w:suppressAutoHyphens/>
              <w:spacing w:line="273" w:lineRule="exact"/>
              <w:ind w:left="57" w:right="57"/>
              <w:jc w:val="both"/>
              <w:rPr>
                <w:b/>
                <w:sz w:val="24"/>
              </w:rPr>
            </w:pPr>
            <w:r w:rsidRPr="00FE23E4">
              <w:rPr>
                <w:b/>
                <w:sz w:val="24"/>
              </w:rPr>
              <w:t>Тема 1.2</w:t>
            </w:r>
          </w:p>
          <w:p w14:paraId="0BC4DAB1" w14:textId="77777777" w:rsidR="00C26AFA" w:rsidRPr="00FE23E4" w:rsidRDefault="002D55BD" w:rsidP="00AE5E72">
            <w:pPr>
              <w:pStyle w:val="TableParagraph"/>
              <w:suppressAutoHyphens/>
              <w:ind w:left="57" w:right="57"/>
              <w:jc w:val="both"/>
              <w:rPr>
                <w:b/>
                <w:sz w:val="24"/>
              </w:rPr>
            </w:pPr>
            <w:r w:rsidRPr="00FE23E4">
              <w:rPr>
                <w:b/>
                <w:sz w:val="24"/>
              </w:rPr>
              <w:t>Дезинтеграционные процессы в России и Европе во второй половине 80-х гг.</w:t>
            </w:r>
          </w:p>
        </w:tc>
        <w:tc>
          <w:tcPr>
            <w:tcW w:w="8364" w:type="dxa"/>
          </w:tcPr>
          <w:p w14:paraId="1A065CB8" w14:textId="77777777" w:rsidR="00C26AFA" w:rsidRPr="00FE23E4" w:rsidRDefault="002D55BD" w:rsidP="00AE5E72">
            <w:pPr>
              <w:pStyle w:val="TableParagraph"/>
              <w:suppressAutoHyphens/>
              <w:spacing w:line="256" w:lineRule="exact"/>
              <w:ind w:left="57" w:right="57"/>
              <w:rPr>
                <w:b/>
                <w:sz w:val="24"/>
              </w:rPr>
            </w:pPr>
            <w:r w:rsidRPr="00FE23E4">
              <w:rPr>
                <w:b/>
                <w:sz w:val="24"/>
              </w:rPr>
              <w:t>Содержание учебного материала</w:t>
            </w:r>
          </w:p>
        </w:tc>
        <w:tc>
          <w:tcPr>
            <w:tcW w:w="992" w:type="dxa"/>
            <w:vMerge w:val="restart"/>
          </w:tcPr>
          <w:p w14:paraId="011FBCF7" w14:textId="77777777" w:rsidR="00C26AFA" w:rsidRPr="00FE23E4" w:rsidRDefault="002D55BD" w:rsidP="00AE5E72">
            <w:pPr>
              <w:pStyle w:val="TableParagraph"/>
              <w:suppressAutoHyphens/>
              <w:ind w:left="57" w:right="57"/>
              <w:rPr>
                <w:b/>
                <w:sz w:val="24"/>
              </w:rPr>
            </w:pPr>
            <w:r w:rsidRPr="00FE23E4">
              <w:rPr>
                <w:b/>
                <w:sz w:val="24"/>
              </w:rPr>
              <w:t>5</w:t>
            </w:r>
          </w:p>
        </w:tc>
        <w:tc>
          <w:tcPr>
            <w:tcW w:w="2410" w:type="dxa"/>
            <w:vMerge w:val="restart"/>
          </w:tcPr>
          <w:p w14:paraId="39A0F319" w14:textId="77777777" w:rsidR="00AE5E72" w:rsidRPr="00FE23E4" w:rsidRDefault="00AE5E72" w:rsidP="00AE5E72">
            <w:pPr>
              <w:pStyle w:val="TableParagraph"/>
              <w:suppressAutoHyphens/>
              <w:ind w:left="57" w:right="57"/>
              <w:jc w:val="both"/>
              <w:rPr>
                <w:sz w:val="24"/>
              </w:rPr>
            </w:pPr>
            <w:r w:rsidRPr="00FE23E4">
              <w:rPr>
                <w:sz w:val="24"/>
              </w:rPr>
              <w:t xml:space="preserve">ОК 02, ОК 03, </w:t>
            </w:r>
          </w:p>
          <w:p w14:paraId="6E9AD5BB" w14:textId="77777777" w:rsidR="00AE5E72" w:rsidRPr="00FE23E4" w:rsidRDefault="00AE5E72" w:rsidP="00AE5E72">
            <w:pPr>
              <w:pStyle w:val="TableParagraph"/>
              <w:suppressAutoHyphens/>
              <w:ind w:left="57" w:right="57"/>
              <w:jc w:val="both"/>
              <w:rPr>
                <w:sz w:val="24"/>
              </w:rPr>
            </w:pPr>
            <w:r w:rsidRPr="00FE23E4">
              <w:rPr>
                <w:sz w:val="24"/>
              </w:rPr>
              <w:t xml:space="preserve">ОК 05, ОК 06, </w:t>
            </w:r>
          </w:p>
          <w:p w14:paraId="45064F75" w14:textId="77777777" w:rsidR="00C26AFA" w:rsidRPr="00FE23E4" w:rsidRDefault="00AE5E72" w:rsidP="00AE5E72">
            <w:pPr>
              <w:pStyle w:val="TableParagraph"/>
              <w:suppressAutoHyphens/>
              <w:ind w:left="57" w:right="57"/>
              <w:rPr>
                <w:b/>
                <w:sz w:val="24"/>
              </w:rPr>
            </w:pPr>
            <w:r w:rsidRPr="00FE23E4">
              <w:rPr>
                <w:sz w:val="24"/>
              </w:rPr>
              <w:t>ОК 09</w:t>
            </w:r>
          </w:p>
        </w:tc>
      </w:tr>
      <w:tr w:rsidR="00C26AFA" w:rsidRPr="00FE23E4" w14:paraId="71379CC2" w14:textId="77777777" w:rsidTr="00AE5E72">
        <w:trPr>
          <w:trHeight w:val="275"/>
        </w:trPr>
        <w:tc>
          <w:tcPr>
            <w:tcW w:w="2145" w:type="dxa"/>
            <w:vMerge/>
            <w:tcBorders>
              <w:top w:val="nil"/>
            </w:tcBorders>
          </w:tcPr>
          <w:p w14:paraId="453588C7" w14:textId="77777777" w:rsidR="00C26AFA" w:rsidRPr="00FE23E4" w:rsidRDefault="00C26AFA" w:rsidP="00AE5E72">
            <w:pPr>
              <w:suppressAutoHyphens/>
              <w:ind w:left="57" w:right="57"/>
              <w:rPr>
                <w:sz w:val="2"/>
                <w:szCs w:val="2"/>
              </w:rPr>
            </w:pPr>
          </w:p>
        </w:tc>
        <w:tc>
          <w:tcPr>
            <w:tcW w:w="8364" w:type="dxa"/>
          </w:tcPr>
          <w:p w14:paraId="31CD011A" w14:textId="77777777" w:rsidR="00C26AFA" w:rsidRPr="00FE23E4" w:rsidRDefault="002D55BD" w:rsidP="00AE5E72">
            <w:pPr>
              <w:pStyle w:val="TableParagraph"/>
              <w:suppressAutoHyphens/>
              <w:spacing w:line="256" w:lineRule="exact"/>
              <w:ind w:left="57" w:right="57"/>
              <w:rPr>
                <w:sz w:val="24"/>
              </w:rPr>
            </w:pPr>
            <w:r w:rsidRPr="00FE23E4">
              <w:rPr>
                <w:sz w:val="24"/>
              </w:rPr>
              <w:t>1.Политические события в Восточной Европе во второй половине 80-х гг.</w:t>
            </w:r>
          </w:p>
        </w:tc>
        <w:tc>
          <w:tcPr>
            <w:tcW w:w="992" w:type="dxa"/>
            <w:vMerge/>
            <w:tcBorders>
              <w:top w:val="nil"/>
            </w:tcBorders>
          </w:tcPr>
          <w:p w14:paraId="20B00EE0" w14:textId="77777777" w:rsidR="00C26AFA" w:rsidRPr="00FE23E4" w:rsidRDefault="00C26AFA" w:rsidP="00AE5E72">
            <w:pPr>
              <w:suppressAutoHyphens/>
              <w:ind w:left="57" w:right="57"/>
              <w:rPr>
                <w:sz w:val="2"/>
                <w:szCs w:val="2"/>
              </w:rPr>
            </w:pPr>
          </w:p>
        </w:tc>
        <w:tc>
          <w:tcPr>
            <w:tcW w:w="2410" w:type="dxa"/>
            <w:vMerge/>
            <w:tcBorders>
              <w:top w:val="nil"/>
            </w:tcBorders>
          </w:tcPr>
          <w:p w14:paraId="1D376558" w14:textId="77777777" w:rsidR="00C26AFA" w:rsidRPr="00FE23E4" w:rsidRDefault="00C26AFA" w:rsidP="00AE5E72">
            <w:pPr>
              <w:suppressAutoHyphens/>
              <w:ind w:left="57" w:right="57"/>
              <w:rPr>
                <w:sz w:val="2"/>
                <w:szCs w:val="2"/>
              </w:rPr>
            </w:pPr>
          </w:p>
        </w:tc>
      </w:tr>
      <w:tr w:rsidR="00C26AFA" w:rsidRPr="00FE23E4" w14:paraId="2C39D741" w14:textId="77777777" w:rsidTr="00AE5E72">
        <w:trPr>
          <w:trHeight w:val="551"/>
        </w:trPr>
        <w:tc>
          <w:tcPr>
            <w:tcW w:w="2145" w:type="dxa"/>
            <w:vMerge/>
            <w:tcBorders>
              <w:top w:val="nil"/>
            </w:tcBorders>
          </w:tcPr>
          <w:p w14:paraId="7D85BCBA" w14:textId="77777777" w:rsidR="00C26AFA" w:rsidRPr="00FE23E4" w:rsidRDefault="00C26AFA" w:rsidP="00AE5E72">
            <w:pPr>
              <w:suppressAutoHyphens/>
              <w:ind w:left="57" w:right="57"/>
              <w:rPr>
                <w:sz w:val="2"/>
                <w:szCs w:val="2"/>
              </w:rPr>
            </w:pPr>
          </w:p>
        </w:tc>
        <w:tc>
          <w:tcPr>
            <w:tcW w:w="8364" w:type="dxa"/>
          </w:tcPr>
          <w:p w14:paraId="0EA62E53" w14:textId="77777777" w:rsidR="00C26AFA" w:rsidRPr="00FE23E4" w:rsidRDefault="002D55BD" w:rsidP="00AE5E72">
            <w:pPr>
              <w:pStyle w:val="TableParagraph"/>
              <w:suppressAutoHyphens/>
              <w:spacing w:line="268" w:lineRule="exact"/>
              <w:ind w:left="57" w:right="57"/>
              <w:rPr>
                <w:sz w:val="24"/>
              </w:rPr>
            </w:pPr>
            <w:r w:rsidRPr="00FE23E4">
              <w:rPr>
                <w:sz w:val="24"/>
              </w:rPr>
              <w:t>2. Отражение событий в Восточной Европе на дезинтеграционных процессах в</w:t>
            </w:r>
            <w:r w:rsidR="00AE5E72" w:rsidRPr="00FE23E4">
              <w:rPr>
                <w:sz w:val="24"/>
              </w:rPr>
              <w:t xml:space="preserve"> </w:t>
            </w:r>
            <w:r w:rsidRPr="00FE23E4">
              <w:rPr>
                <w:sz w:val="24"/>
              </w:rPr>
              <w:t>СССР.</w:t>
            </w:r>
          </w:p>
        </w:tc>
        <w:tc>
          <w:tcPr>
            <w:tcW w:w="992" w:type="dxa"/>
            <w:vMerge/>
            <w:tcBorders>
              <w:top w:val="nil"/>
            </w:tcBorders>
          </w:tcPr>
          <w:p w14:paraId="184BD848" w14:textId="77777777" w:rsidR="00C26AFA" w:rsidRPr="00FE23E4" w:rsidRDefault="00C26AFA" w:rsidP="00AE5E72">
            <w:pPr>
              <w:suppressAutoHyphens/>
              <w:ind w:left="57" w:right="57"/>
              <w:rPr>
                <w:sz w:val="2"/>
                <w:szCs w:val="2"/>
              </w:rPr>
            </w:pPr>
          </w:p>
        </w:tc>
        <w:tc>
          <w:tcPr>
            <w:tcW w:w="2410" w:type="dxa"/>
            <w:vMerge/>
            <w:tcBorders>
              <w:top w:val="nil"/>
            </w:tcBorders>
          </w:tcPr>
          <w:p w14:paraId="30B5097D" w14:textId="77777777" w:rsidR="00C26AFA" w:rsidRPr="00FE23E4" w:rsidRDefault="00C26AFA" w:rsidP="00AE5E72">
            <w:pPr>
              <w:suppressAutoHyphens/>
              <w:ind w:left="57" w:right="57"/>
              <w:rPr>
                <w:sz w:val="2"/>
                <w:szCs w:val="2"/>
              </w:rPr>
            </w:pPr>
          </w:p>
        </w:tc>
      </w:tr>
      <w:tr w:rsidR="00C26AFA" w:rsidRPr="00FE23E4" w14:paraId="12B78E00" w14:textId="77777777" w:rsidTr="00AE5E72">
        <w:trPr>
          <w:trHeight w:val="551"/>
        </w:trPr>
        <w:tc>
          <w:tcPr>
            <w:tcW w:w="2145" w:type="dxa"/>
            <w:vMerge/>
            <w:tcBorders>
              <w:top w:val="nil"/>
            </w:tcBorders>
          </w:tcPr>
          <w:p w14:paraId="4203A018" w14:textId="77777777" w:rsidR="00C26AFA" w:rsidRPr="00FE23E4" w:rsidRDefault="00C26AFA" w:rsidP="00AE5E72">
            <w:pPr>
              <w:suppressAutoHyphens/>
              <w:ind w:left="57" w:right="57"/>
              <w:rPr>
                <w:sz w:val="2"/>
                <w:szCs w:val="2"/>
              </w:rPr>
            </w:pPr>
          </w:p>
        </w:tc>
        <w:tc>
          <w:tcPr>
            <w:tcW w:w="8364" w:type="dxa"/>
          </w:tcPr>
          <w:p w14:paraId="20219D80" w14:textId="77777777" w:rsidR="00C26AFA" w:rsidRPr="00FE23E4" w:rsidRDefault="002D55BD" w:rsidP="00AE5E72">
            <w:pPr>
              <w:pStyle w:val="TableParagraph"/>
              <w:suppressAutoHyphens/>
              <w:spacing w:line="268" w:lineRule="exact"/>
              <w:ind w:left="57" w:right="57"/>
              <w:rPr>
                <w:sz w:val="24"/>
              </w:rPr>
            </w:pPr>
            <w:r w:rsidRPr="00FE23E4">
              <w:rPr>
                <w:sz w:val="24"/>
              </w:rPr>
              <w:t>3. Ликвидация (распад) СССР и образование СНГ. Российская Федерация как</w:t>
            </w:r>
            <w:r w:rsidR="00AE5E72" w:rsidRPr="00FE23E4">
              <w:rPr>
                <w:sz w:val="24"/>
              </w:rPr>
              <w:t xml:space="preserve"> </w:t>
            </w:r>
            <w:r w:rsidRPr="00FE23E4">
              <w:rPr>
                <w:sz w:val="24"/>
              </w:rPr>
              <w:t>правопреемница СССР.</w:t>
            </w:r>
          </w:p>
        </w:tc>
        <w:tc>
          <w:tcPr>
            <w:tcW w:w="992" w:type="dxa"/>
            <w:vMerge/>
            <w:tcBorders>
              <w:top w:val="nil"/>
            </w:tcBorders>
          </w:tcPr>
          <w:p w14:paraId="44A3F6BD" w14:textId="77777777" w:rsidR="00C26AFA" w:rsidRPr="00FE23E4" w:rsidRDefault="00C26AFA" w:rsidP="00AE5E72">
            <w:pPr>
              <w:suppressAutoHyphens/>
              <w:ind w:left="57" w:right="57"/>
              <w:rPr>
                <w:sz w:val="2"/>
                <w:szCs w:val="2"/>
              </w:rPr>
            </w:pPr>
          </w:p>
        </w:tc>
        <w:tc>
          <w:tcPr>
            <w:tcW w:w="2410" w:type="dxa"/>
            <w:vMerge/>
            <w:tcBorders>
              <w:top w:val="nil"/>
            </w:tcBorders>
          </w:tcPr>
          <w:p w14:paraId="613D9630" w14:textId="77777777" w:rsidR="00C26AFA" w:rsidRPr="00FE23E4" w:rsidRDefault="00C26AFA" w:rsidP="00AE5E72">
            <w:pPr>
              <w:suppressAutoHyphens/>
              <w:ind w:left="57" w:right="57"/>
              <w:rPr>
                <w:sz w:val="2"/>
                <w:szCs w:val="2"/>
              </w:rPr>
            </w:pPr>
          </w:p>
        </w:tc>
      </w:tr>
      <w:tr w:rsidR="00C26AFA" w:rsidRPr="00FE23E4" w14:paraId="565BF2FC" w14:textId="77777777" w:rsidTr="00AE5E72">
        <w:trPr>
          <w:trHeight w:val="278"/>
        </w:trPr>
        <w:tc>
          <w:tcPr>
            <w:tcW w:w="10509" w:type="dxa"/>
            <w:gridSpan w:val="2"/>
          </w:tcPr>
          <w:p w14:paraId="26CF5252" w14:textId="77777777" w:rsidR="00C26AFA" w:rsidRPr="00FE23E4" w:rsidRDefault="002D55BD" w:rsidP="00AE5E72">
            <w:pPr>
              <w:pStyle w:val="TableParagraph"/>
              <w:suppressAutoHyphens/>
              <w:spacing w:line="258" w:lineRule="exact"/>
              <w:ind w:left="57" w:right="57"/>
              <w:rPr>
                <w:b/>
                <w:sz w:val="24"/>
              </w:rPr>
            </w:pPr>
            <w:r w:rsidRPr="00FE23E4">
              <w:rPr>
                <w:b/>
                <w:sz w:val="24"/>
              </w:rPr>
              <w:t>Раздел 2. Россия и мир в конце XX начале XXI вв.</w:t>
            </w:r>
          </w:p>
        </w:tc>
        <w:tc>
          <w:tcPr>
            <w:tcW w:w="992" w:type="dxa"/>
          </w:tcPr>
          <w:p w14:paraId="7A95CFBA" w14:textId="77777777" w:rsidR="00C26AFA" w:rsidRPr="00FE23E4" w:rsidRDefault="002D55BD" w:rsidP="00AE5E72">
            <w:pPr>
              <w:pStyle w:val="TableParagraph"/>
              <w:suppressAutoHyphens/>
              <w:spacing w:line="258" w:lineRule="exact"/>
              <w:ind w:left="57" w:right="57"/>
              <w:rPr>
                <w:b/>
                <w:sz w:val="24"/>
              </w:rPr>
            </w:pPr>
            <w:r w:rsidRPr="00FE23E4">
              <w:rPr>
                <w:b/>
                <w:sz w:val="24"/>
              </w:rPr>
              <w:t>24</w:t>
            </w:r>
          </w:p>
        </w:tc>
        <w:tc>
          <w:tcPr>
            <w:tcW w:w="2410" w:type="dxa"/>
          </w:tcPr>
          <w:p w14:paraId="604F1EC2" w14:textId="77777777" w:rsidR="00C26AFA" w:rsidRPr="00FE23E4" w:rsidRDefault="00C26AFA" w:rsidP="00AE5E72">
            <w:pPr>
              <w:pStyle w:val="TableParagraph"/>
              <w:suppressAutoHyphens/>
              <w:ind w:left="57" w:right="57"/>
              <w:rPr>
                <w:sz w:val="20"/>
              </w:rPr>
            </w:pPr>
          </w:p>
        </w:tc>
      </w:tr>
      <w:tr w:rsidR="00C26AFA" w:rsidRPr="00FE23E4" w14:paraId="229EC139" w14:textId="77777777" w:rsidTr="00AE5E72">
        <w:trPr>
          <w:trHeight w:val="275"/>
        </w:trPr>
        <w:tc>
          <w:tcPr>
            <w:tcW w:w="2145" w:type="dxa"/>
            <w:vMerge w:val="restart"/>
          </w:tcPr>
          <w:p w14:paraId="208586B7" w14:textId="77777777" w:rsidR="00C26AFA" w:rsidRPr="00FE23E4" w:rsidRDefault="002D55BD" w:rsidP="00AE5E72">
            <w:pPr>
              <w:pStyle w:val="TableParagraph"/>
              <w:suppressAutoHyphens/>
              <w:spacing w:line="273" w:lineRule="exact"/>
              <w:ind w:left="57" w:right="57"/>
              <w:jc w:val="both"/>
              <w:rPr>
                <w:b/>
                <w:sz w:val="24"/>
              </w:rPr>
            </w:pPr>
            <w:r w:rsidRPr="00FE23E4">
              <w:rPr>
                <w:b/>
                <w:sz w:val="24"/>
              </w:rPr>
              <w:t>Тема 2.1</w:t>
            </w:r>
          </w:p>
          <w:p w14:paraId="3D8DD3CD" w14:textId="77777777" w:rsidR="00C26AFA" w:rsidRPr="00FE23E4" w:rsidRDefault="002D55BD" w:rsidP="00AE5E72">
            <w:pPr>
              <w:pStyle w:val="TableParagraph"/>
              <w:suppressAutoHyphens/>
              <w:ind w:left="57" w:right="57"/>
              <w:jc w:val="both"/>
              <w:rPr>
                <w:b/>
                <w:sz w:val="24"/>
              </w:rPr>
            </w:pPr>
            <w:r w:rsidRPr="00FE23E4">
              <w:rPr>
                <w:b/>
                <w:sz w:val="24"/>
              </w:rPr>
              <w:t>Постсоветское пространство в 90-е гг. XX века.</w:t>
            </w:r>
          </w:p>
        </w:tc>
        <w:tc>
          <w:tcPr>
            <w:tcW w:w="8364" w:type="dxa"/>
          </w:tcPr>
          <w:p w14:paraId="05033798" w14:textId="77777777" w:rsidR="00C26AFA" w:rsidRPr="00FE23E4" w:rsidRDefault="002D55BD" w:rsidP="00AE5E72">
            <w:pPr>
              <w:pStyle w:val="TableParagraph"/>
              <w:suppressAutoHyphens/>
              <w:spacing w:line="256" w:lineRule="exact"/>
              <w:ind w:left="57" w:right="57"/>
              <w:rPr>
                <w:b/>
                <w:sz w:val="24"/>
              </w:rPr>
            </w:pPr>
            <w:r w:rsidRPr="00FE23E4">
              <w:rPr>
                <w:b/>
                <w:sz w:val="24"/>
              </w:rPr>
              <w:t>Содержание учебного материала</w:t>
            </w:r>
          </w:p>
        </w:tc>
        <w:tc>
          <w:tcPr>
            <w:tcW w:w="992" w:type="dxa"/>
            <w:vMerge w:val="restart"/>
          </w:tcPr>
          <w:p w14:paraId="677866B5" w14:textId="77777777" w:rsidR="00C26AFA" w:rsidRPr="00FE23E4" w:rsidRDefault="002D55BD" w:rsidP="00AE5E72">
            <w:pPr>
              <w:pStyle w:val="TableParagraph"/>
              <w:suppressAutoHyphens/>
              <w:ind w:left="57" w:right="57"/>
              <w:rPr>
                <w:b/>
                <w:sz w:val="24"/>
              </w:rPr>
            </w:pPr>
            <w:r w:rsidRPr="00FE23E4">
              <w:rPr>
                <w:b/>
                <w:sz w:val="24"/>
              </w:rPr>
              <w:t>4</w:t>
            </w:r>
          </w:p>
        </w:tc>
        <w:tc>
          <w:tcPr>
            <w:tcW w:w="2410" w:type="dxa"/>
            <w:vMerge w:val="restart"/>
          </w:tcPr>
          <w:p w14:paraId="11091934" w14:textId="77777777" w:rsidR="00AE5E72" w:rsidRPr="00FE23E4" w:rsidRDefault="00AE5E72" w:rsidP="00AE5E72">
            <w:pPr>
              <w:pStyle w:val="TableParagraph"/>
              <w:suppressAutoHyphens/>
              <w:ind w:left="57" w:right="57"/>
              <w:jc w:val="both"/>
              <w:rPr>
                <w:sz w:val="24"/>
              </w:rPr>
            </w:pPr>
            <w:r w:rsidRPr="00FE23E4">
              <w:rPr>
                <w:sz w:val="24"/>
              </w:rPr>
              <w:t xml:space="preserve">ОК 02, ОК 03, </w:t>
            </w:r>
          </w:p>
          <w:p w14:paraId="2518A580" w14:textId="77777777" w:rsidR="00AE5E72" w:rsidRPr="00FE23E4" w:rsidRDefault="00AE5E72" w:rsidP="00AE5E72">
            <w:pPr>
              <w:pStyle w:val="TableParagraph"/>
              <w:suppressAutoHyphens/>
              <w:ind w:left="57" w:right="57"/>
              <w:jc w:val="both"/>
              <w:rPr>
                <w:sz w:val="24"/>
              </w:rPr>
            </w:pPr>
            <w:r w:rsidRPr="00FE23E4">
              <w:rPr>
                <w:sz w:val="24"/>
              </w:rPr>
              <w:t xml:space="preserve">ОК 05, ОК 06, </w:t>
            </w:r>
          </w:p>
          <w:p w14:paraId="3D91EF86" w14:textId="77777777" w:rsidR="00C26AFA" w:rsidRPr="00FE23E4" w:rsidRDefault="00AE5E72" w:rsidP="00AE5E72">
            <w:pPr>
              <w:pStyle w:val="TableParagraph"/>
              <w:suppressAutoHyphens/>
              <w:ind w:left="57" w:right="57"/>
              <w:rPr>
                <w:b/>
                <w:sz w:val="24"/>
              </w:rPr>
            </w:pPr>
            <w:r w:rsidRPr="00FE23E4">
              <w:rPr>
                <w:sz w:val="24"/>
              </w:rPr>
              <w:t>ОК 09</w:t>
            </w:r>
          </w:p>
        </w:tc>
      </w:tr>
      <w:tr w:rsidR="00C26AFA" w:rsidRPr="00FE23E4" w14:paraId="2C3FBD82" w14:textId="77777777" w:rsidTr="00AE5E72">
        <w:trPr>
          <w:trHeight w:val="551"/>
        </w:trPr>
        <w:tc>
          <w:tcPr>
            <w:tcW w:w="2145" w:type="dxa"/>
            <w:vMerge/>
            <w:tcBorders>
              <w:top w:val="nil"/>
            </w:tcBorders>
          </w:tcPr>
          <w:p w14:paraId="3F675D82" w14:textId="77777777" w:rsidR="00C26AFA" w:rsidRPr="00FE23E4" w:rsidRDefault="00C26AFA" w:rsidP="00AE5E72">
            <w:pPr>
              <w:suppressAutoHyphens/>
              <w:ind w:left="57" w:right="57"/>
              <w:rPr>
                <w:sz w:val="2"/>
                <w:szCs w:val="2"/>
              </w:rPr>
            </w:pPr>
          </w:p>
        </w:tc>
        <w:tc>
          <w:tcPr>
            <w:tcW w:w="8364" w:type="dxa"/>
          </w:tcPr>
          <w:p w14:paraId="7B7B07BC" w14:textId="77777777" w:rsidR="00C26AFA" w:rsidRPr="00FE23E4" w:rsidRDefault="002D55BD" w:rsidP="00AE5E72">
            <w:pPr>
              <w:pStyle w:val="TableParagraph"/>
              <w:suppressAutoHyphens/>
              <w:spacing w:line="268" w:lineRule="exact"/>
              <w:ind w:left="57" w:right="57"/>
              <w:rPr>
                <w:sz w:val="24"/>
              </w:rPr>
            </w:pPr>
            <w:r w:rsidRPr="00FE23E4">
              <w:rPr>
                <w:sz w:val="24"/>
              </w:rPr>
              <w:t>1. Локальные национальные и религиозные конфликты на пространстве бывшего</w:t>
            </w:r>
            <w:r w:rsidR="00AE5E72" w:rsidRPr="00FE23E4">
              <w:rPr>
                <w:sz w:val="24"/>
              </w:rPr>
              <w:t xml:space="preserve"> </w:t>
            </w:r>
            <w:r w:rsidRPr="00FE23E4">
              <w:rPr>
                <w:sz w:val="24"/>
              </w:rPr>
              <w:t>СССР в 1990-е гг.</w:t>
            </w:r>
          </w:p>
        </w:tc>
        <w:tc>
          <w:tcPr>
            <w:tcW w:w="992" w:type="dxa"/>
            <w:vMerge/>
            <w:tcBorders>
              <w:top w:val="nil"/>
            </w:tcBorders>
          </w:tcPr>
          <w:p w14:paraId="39E4AA63" w14:textId="77777777" w:rsidR="00C26AFA" w:rsidRPr="00FE23E4" w:rsidRDefault="00C26AFA" w:rsidP="00AE5E72">
            <w:pPr>
              <w:suppressAutoHyphens/>
              <w:ind w:left="57" w:right="57"/>
              <w:rPr>
                <w:sz w:val="2"/>
                <w:szCs w:val="2"/>
              </w:rPr>
            </w:pPr>
          </w:p>
        </w:tc>
        <w:tc>
          <w:tcPr>
            <w:tcW w:w="2410" w:type="dxa"/>
            <w:vMerge/>
            <w:tcBorders>
              <w:top w:val="nil"/>
            </w:tcBorders>
          </w:tcPr>
          <w:p w14:paraId="146971CF" w14:textId="77777777" w:rsidR="00C26AFA" w:rsidRPr="00FE23E4" w:rsidRDefault="00C26AFA" w:rsidP="00AE5E72">
            <w:pPr>
              <w:suppressAutoHyphens/>
              <w:ind w:left="57" w:right="57"/>
              <w:rPr>
                <w:sz w:val="2"/>
                <w:szCs w:val="2"/>
              </w:rPr>
            </w:pPr>
          </w:p>
        </w:tc>
      </w:tr>
      <w:tr w:rsidR="00C26AFA" w:rsidRPr="00FE23E4" w14:paraId="1E9C855D" w14:textId="77777777" w:rsidTr="00AE5E72">
        <w:trPr>
          <w:trHeight w:val="551"/>
        </w:trPr>
        <w:tc>
          <w:tcPr>
            <w:tcW w:w="2145" w:type="dxa"/>
            <w:vMerge/>
            <w:tcBorders>
              <w:top w:val="nil"/>
            </w:tcBorders>
          </w:tcPr>
          <w:p w14:paraId="2455FD9E" w14:textId="77777777" w:rsidR="00C26AFA" w:rsidRPr="00FE23E4" w:rsidRDefault="00C26AFA" w:rsidP="00AE5E72">
            <w:pPr>
              <w:suppressAutoHyphens/>
              <w:ind w:left="57" w:right="57"/>
              <w:rPr>
                <w:sz w:val="2"/>
                <w:szCs w:val="2"/>
              </w:rPr>
            </w:pPr>
          </w:p>
        </w:tc>
        <w:tc>
          <w:tcPr>
            <w:tcW w:w="8364" w:type="dxa"/>
          </w:tcPr>
          <w:p w14:paraId="11EF64A0" w14:textId="77777777" w:rsidR="00C26AFA" w:rsidRPr="00FE23E4" w:rsidRDefault="002D55BD" w:rsidP="00AE5E72">
            <w:pPr>
              <w:pStyle w:val="TableParagraph"/>
              <w:suppressAutoHyphens/>
              <w:spacing w:line="268" w:lineRule="exact"/>
              <w:ind w:left="57" w:right="57"/>
              <w:rPr>
                <w:sz w:val="24"/>
              </w:rPr>
            </w:pPr>
            <w:r w:rsidRPr="00FE23E4">
              <w:rPr>
                <w:sz w:val="24"/>
              </w:rPr>
              <w:t>2. Участие международных организаций</w:t>
            </w:r>
            <w:r w:rsidR="00AE5E72" w:rsidRPr="00FE23E4">
              <w:rPr>
                <w:sz w:val="24"/>
              </w:rPr>
              <w:t xml:space="preserve"> (ООН, ЮНЕСКО) в разрешении кон</w:t>
            </w:r>
            <w:r w:rsidRPr="00FE23E4">
              <w:rPr>
                <w:sz w:val="24"/>
              </w:rPr>
              <w:t>фликтов на постсоветском пространстве.</w:t>
            </w:r>
          </w:p>
        </w:tc>
        <w:tc>
          <w:tcPr>
            <w:tcW w:w="992" w:type="dxa"/>
            <w:vMerge/>
            <w:tcBorders>
              <w:top w:val="nil"/>
            </w:tcBorders>
          </w:tcPr>
          <w:p w14:paraId="27F419E1" w14:textId="77777777" w:rsidR="00C26AFA" w:rsidRPr="00FE23E4" w:rsidRDefault="00C26AFA" w:rsidP="00AE5E72">
            <w:pPr>
              <w:suppressAutoHyphens/>
              <w:ind w:left="57" w:right="57"/>
              <w:rPr>
                <w:sz w:val="2"/>
                <w:szCs w:val="2"/>
              </w:rPr>
            </w:pPr>
          </w:p>
        </w:tc>
        <w:tc>
          <w:tcPr>
            <w:tcW w:w="2410" w:type="dxa"/>
            <w:vMerge/>
            <w:tcBorders>
              <w:top w:val="nil"/>
            </w:tcBorders>
          </w:tcPr>
          <w:p w14:paraId="5A9198B7" w14:textId="77777777" w:rsidR="00C26AFA" w:rsidRPr="00FE23E4" w:rsidRDefault="00C26AFA" w:rsidP="00AE5E72">
            <w:pPr>
              <w:suppressAutoHyphens/>
              <w:ind w:left="57" w:right="57"/>
              <w:rPr>
                <w:sz w:val="2"/>
                <w:szCs w:val="2"/>
              </w:rPr>
            </w:pPr>
          </w:p>
        </w:tc>
      </w:tr>
      <w:tr w:rsidR="00C26AFA" w:rsidRPr="00FE23E4" w14:paraId="7D42DCF9" w14:textId="77777777" w:rsidTr="00AE5E72">
        <w:trPr>
          <w:trHeight w:val="828"/>
        </w:trPr>
        <w:tc>
          <w:tcPr>
            <w:tcW w:w="2145" w:type="dxa"/>
            <w:vMerge/>
            <w:tcBorders>
              <w:top w:val="nil"/>
            </w:tcBorders>
          </w:tcPr>
          <w:p w14:paraId="75B5154D" w14:textId="77777777" w:rsidR="00C26AFA" w:rsidRPr="00FE23E4" w:rsidRDefault="00C26AFA" w:rsidP="00AE5E72">
            <w:pPr>
              <w:suppressAutoHyphens/>
              <w:ind w:left="57" w:right="57"/>
              <w:rPr>
                <w:sz w:val="2"/>
                <w:szCs w:val="2"/>
              </w:rPr>
            </w:pPr>
          </w:p>
        </w:tc>
        <w:tc>
          <w:tcPr>
            <w:tcW w:w="8364" w:type="dxa"/>
          </w:tcPr>
          <w:p w14:paraId="3EFF26FB" w14:textId="77777777" w:rsidR="00C26AFA" w:rsidRPr="00FE23E4" w:rsidRDefault="002D55BD" w:rsidP="00AE5E72">
            <w:pPr>
              <w:pStyle w:val="TableParagraph"/>
              <w:suppressAutoHyphens/>
              <w:spacing w:line="268" w:lineRule="exact"/>
              <w:ind w:left="57" w:right="57"/>
              <w:rPr>
                <w:sz w:val="24"/>
              </w:rPr>
            </w:pPr>
            <w:r w:rsidRPr="00FE23E4">
              <w:rPr>
                <w:sz w:val="24"/>
              </w:rPr>
              <w:t>3. Российская</w:t>
            </w:r>
            <w:r w:rsidR="003F5F67" w:rsidRPr="00FE23E4">
              <w:rPr>
                <w:sz w:val="24"/>
              </w:rPr>
              <w:t xml:space="preserve"> </w:t>
            </w:r>
            <w:r w:rsidRPr="00FE23E4">
              <w:rPr>
                <w:sz w:val="24"/>
              </w:rPr>
              <w:t>Федерация</w:t>
            </w:r>
            <w:r w:rsidR="003F5F67" w:rsidRPr="00FE23E4">
              <w:rPr>
                <w:sz w:val="24"/>
              </w:rPr>
              <w:t xml:space="preserve"> </w:t>
            </w:r>
            <w:r w:rsidRPr="00FE23E4">
              <w:rPr>
                <w:sz w:val="24"/>
              </w:rPr>
              <w:t>в планах</w:t>
            </w:r>
            <w:r w:rsidR="003F5F67" w:rsidRPr="00FE23E4">
              <w:rPr>
                <w:sz w:val="24"/>
              </w:rPr>
              <w:t xml:space="preserve"> </w:t>
            </w:r>
            <w:r w:rsidRPr="00FE23E4">
              <w:rPr>
                <w:sz w:val="24"/>
              </w:rPr>
              <w:t>международных</w:t>
            </w:r>
            <w:r w:rsidR="003F5F67" w:rsidRPr="00FE23E4">
              <w:rPr>
                <w:sz w:val="24"/>
              </w:rPr>
              <w:t xml:space="preserve"> </w:t>
            </w:r>
            <w:r w:rsidRPr="00FE23E4">
              <w:rPr>
                <w:sz w:val="24"/>
              </w:rPr>
              <w:t>организаций: военно-</w:t>
            </w:r>
          </w:p>
          <w:p w14:paraId="5D873656" w14:textId="77777777" w:rsidR="00C26AFA" w:rsidRPr="00FE23E4" w:rsidRDefault="002D55BD" w:rsidP="00AE5E72">
            <w:pPr>
              <w:pStyle w:val="TableParagraph"/>
              <w:suppressAutoHyphens/>
              <w:spacing w:line="270" w:lineRule="atLeast"/>
              <w:ind w:left="57" w:right="57"/>
              <w:rPr>
                <w:sz w:val="24"/>
              </w:rPr>
            </w:pPr>
            <w:r w:rsidRPr="00FE23E4">
              <w:rPr>
                <w:sz w:val="24"/>
              </w:rPr>
              <w:t>политическая конкуренция и экономическое сотрудничество. Планы НАТО в отношении России.</w:t>
            </w:r>
          </w:p>
        </w:tc>
        <w:tc>
          <w:tcPr>
            <w:tcW w:w="992" w:type="dxa"/>
            <w:vMerge/>
            <w:tcBorders>
              <w:top w:val="nil"/>
            </w:tcBorders>
          </w:tcPr>
          <w:p w14:paraId="273C6234" w14:textId="77777777" w:rsidR="00C26AFA" w:rsidRPr="00FE23E4" w:rsidRDefault="00C26AFA" w:rsidP="00AE5E72">
            <w:pPr>
              <w:suppressAutoHyphens/>
              <w:ind w:left="57" w:right="57"/>
              <w:rPr>
                <w:sz w:val="2"/>
                <w:szCs w:val="2"/>
              </w:rPr>
            </w:pPr>
          </w:p>
        </w:tc>
        <w:tc>
          <w:tcPr>
            <w:tcW w:w="2410" w:type="dxa"/>
            <w:vMerge/>
            <w:tcBorders>
              <w:top w:val="nil"/>
            </w:tcBorders>
          </w:tcPr>
          <w:p w14:paraId="52901A04" w14:textId="77777777" w:rsidR="00C26AFA" w:rsidRPr="00FE23E4" w:rsidRDefault="00C26AFA" w:rsidP="00AE5E72">
            <w:pPr>
              <w:suppressAutoHyphens/>
              <w:ind w:left="57" w:right="57"/>
              <w:rPr>
                <w:sz w:val="2"/>
                <w:szCs w:val="2"/>
              </w:rPr>
            </w:pPr>
          </w:p>
        </w:tc>
      </w:tr>
      <w:tr w:rsidR="00C26AFA" w:rsidRPr="00FE23E4" w14:paraId="2A496A14" w14:textId="77777777" w:rsidTr="00AE5E72">
        <w:trPr>
          <w:trHeight w:val="275"/>
        </w:trPr>
        <w:tc>
          <w:tcPr>
            <w:tcW w:w="2145" w:type="dxa"/>
            <w:vMerge w:val="restart"/>
          </w:tcPr>
          <w:p w14:paraId="09242E47" w14:textId="77777777" w:rsidR="00C26AFA" w:rsidRPr="00FE23E4" w:rsidRDefault="002D55BD" w:rsidP="00AE5E72">
            <w:pPr>
              <w:pStyle w:val="TableParagraph"/>
              <w:suppressAutoHyphens/>
              <w:spacing w:line="276" w:lineRule="exact"/>
              <w:ind w:left="57" w:right="57"/>
              <w:rPr>
                <w:b/>
                <w:sz w:val="24"/>
              </w:rPr>
            </w:pPr>
            <w:r w:rsidRPr="00FE23E4">
              <w:rPr>
                <w:b/>
                <w:sz w:val="24"/>
              </w:rPr>
              <w:t>Тема 2.2 Укрепление</w:t>
            </w:r>
            <w:r w:rsidR="00B15585" w:rsidRPr="00FE23E4">
              <w:rPr>
                <w:b/>
                <w:sz w:val="24"/>
              </w:rPr>
              <w:t xml:space="preserve"> </w:t>
            </w:r>
            <w:r w:rsidRPr="00FE23E4">
              <w:rPr>
                <w:b/>
                <w:sz w:val="24"/>
              </w:rPr>
              <w:t xml:space="preserve">влияния России </w:t>
            </w:r>
          </w:p>
        </w:tc>
        <w:tc>
          <w:tcPr>
            <w:tcW w:w="8364" w:type="dxa"/>
          </w:tcPr>
          <w:p w14:paraId="4C1009F9" w14:textId="77777777" w:rsidR="00C26AFA" w:rsidRPr="00FE23E4" w:rsidRDefault="002D55BD" w:rsidP="00AE5E72">
            <w:pPr>
              <w:pStyle w:val="TableParagraph"/>
              <w:suppressAutoHyphens/>
              <w:spacing w:line="256" w:lineRule="exact"/>
              <w:ind w:left="57" w:right="57"/>
              <w:rPr>
                <w:b/>
                <w:sz w:val="24"/>
              </w:rPr>
            </w:pPr>
            <w:r w:rsidRPr="00FE23E4">
              <w:rPr>
                <w:b/>
                <w:sz w:val="24"/>
              </w:rPr>
              <w:t>Содержание учебного материала</w:t>
            </w:r>
          </w:p>
        </w:tc>
        <w:tc>
          <w:tcPr>
            <w:tcW w:w="992" w:type="dxa"/>
            <w:vMerge w:val="restart"/>
          </w:tcPr>
          <w:p w14:paraId="1E5B676E" w14:textId="77777777" w:rsidR="00C26AFA" w:rsidRPr="00FE23E4" w:rsidRDefault="002D55BD" w:rsidP="00AE5E72">
            <w:pPr>
              <w:pStyle w:val="TableParagraph"/>
              <w:suppressAutoHyphens/>
              <w:ind w:left="57" w:right="57"/>
              <w:rPr>
                <w:b/>
                <w:sz w:val="24"/>
              </w:rPr>
            </w:pPr>
            <w:r w:rsidRPr="00FE23E4">
              <w:rPr>
                <w:b/>
                <w:sz w:val="24"/>
              </w:rPr>
              <w:t>5</w:t>
            </w:r>
          </w:p>
        </w:tc>
        <w:tc>
          <w:tcPr>
            <w:tcW w:w="2410" w:type="dxa"/>
            <w:vMerge w:val="restart"/>
          </w:tcPr>
          <w:p w14:paraId="339BB5DD" w14:textId="77777777" w:rsidR="00AE5E72" w:rsidRPr="00FE23E4" w:rsidRDefault="00AE5E72" w:rsidP="00AE5E72">
            <w:pPr>
              <w:pStyle w:val="TableParagraph"/>
              <w:suppressAutoHyphens/>
              <w:ind w:left="57" w:right="57"/>
              <w:jc w:val="both"/>
              <w:rPr>
                <w:sz w:val="24"/>
              </w:rPr>
            </w:pPr>
            <w:r w:rsidRPr="00FE23E4">
              <w:rPr>
                <w:sz w:val="24"/>
              </w:rPr>
              <w:t xml:space="preserve">ОК 02, ОК 03, </w:t>
            </w:r>
          </w:p>
          <w:p w14:paraId="779C9D06" w14:textId="77777777" w:rsidR="00AE5E72" w:rsidRPr="00FE23E4" w:rsidRDefault="00AE5E72" w:rsidP="00AE5E72">
            <w:pPr>
              <w:pStyle w:val="TableParagraph"/>
              <w:suppressAutoHyphens/>
              <w:ind w:left="57" w:right="57"/>
              <w:jc w:val="both"/>
              <w:rPr>
                <w:sz w:val="24"/>
              </w:rPr>
            </w:pPr>
            <w:r w:rsidRPr="00FE23E4">
              <w:rPr>
                <w:sz w:val="24"/>
              </w:rPr>
              <w:t xml:space="preserve">ОК 05, ОК 06, </w:t>
            </w:r>
          </w:p>
          <w:p w14:paraId="4E40E2CB" w14:textId="77777777" w:rsidR="00C26AFA" w:rsidRPr="00FE23E4" w:rsidRDefault="00AE5E72" w:rsidP="00AE5E72">
            <w:pPr>
              <w:pStyle w:val="TableParagraph"/>
              <w:suppressAutoHyphens/>
              <w:ind w:left="57" w:right="57"/>
              <w:rPr>
                <w:b/>
                <w:sz w:val="24"/>
              </w:rPr>
            </w:pPr>
            <w:r w:rsidRPr="00FE23E4">
              <w:rPr>
                <w:sz w:val="24"/>
              </w:rPr>
              <w:t>ОК 09</w:t>
            </w:r>
          </w:p>
        </w:tc>
      </w:tr>
      <w:tr w:rsidR="00C26AFA" w:rsidRPr="00FE23E4" w14:paraId="0B5C31C7" w14:textId="77777777" w:rsidTr="00AE5E72">
        <w:trPr>
          <w:trHeight w:val="553"/>
        </w:trPr>
        <w:tc>
          <w:tcPr>
            <w:tcW w:w="2145" w:type="dxa"/>
            <w:vMerge/>
            <w:tcBorders>
              <w:top w:val="nil"/>
            </w:tcBorders>
          </w:tcPr>
          <w:p w14:paraId="5D773D0F" w14:textId="77777777" w:rsidR="00C26AFA" w:rsidRPr="00FE23E4" w:rsidRDefault="00C26AFA" w:rsidP="00AE5E72">
            <w:pPr>
              <w:suppressAutoHyphens/>
              <w:ind w:left="57" w:right="57"/>
              <w:rPr>
                <w:sz w:val="2"/>
                <w:szCs w:val="2"/>
              </w:rPr>
            </w:pPr>
          </w:p>
        </w:tc>
        <w:tc>
          <w:tcPr>
            <w:tcW w:w="8364" w:type="dxa"/>
          </w:tcPr>
          <w:p w14:paraId="426E4057" w14:textId="77777777" w:rsidR="00C26AFA" w:rsidRPr="00FE23E4" w:rsidRDefault="002D55BD" w:rsidP="00AE5E72">
            <w:pPr>
              <w:pStyle w:val="TableParagraph"/>
              <w:suppressAutoHyphens/>
              <w:spacing w:line="268" w:lineRule="exact"/>
              <w:ind w:left="57" w:right="57"/>
              <w:rPr>
                <w:sz w:val="24"/>
              </w:rPr>
            </w:pPr>
            <w:r w:rsidRPr="00FE23E4">
              <w:rPr>
                <w:sz w:val="24"/>
              </w:rPr>
              <w:t>1. Россия на постсоветском пространстве: договоры с Украиной, Белоруссией,</w:t>
            </w:r>
            <w:r w:rsidR="00AE5E72" w:rsidRPr="00FE23E4">
              <w:rPr>
                <w:sz w:val="24"/>
              </w:rPr>
              <w:t xml:space="preserve"> </w:t>
            </w:r>
            <w:r w:rsidRPr="00FE23E4">
              <w:rPr>
                <w:sz w:val="24"/>
              </w:rPr>
              <w:t>Абхазией, Южной Осетией и пр.</w:t>
            </w:r>
          </w:p>
        </w:tc>
        <w:tc>
          <w:tcPr>
            <w:tcW w:w="992" w:type="dxa"/>
            <w:vMerge/>
            <w:tcBorders>
              <w:top w:val="nil"/>
            </w:tcBorders>
          </w:tcPr>
          <w:p w14:paraId="1AA725EB" w14:textId="77777777" w:rsidR="00C26AFA" w:rsidRPr="00FE23E4" w:rsidRDefault="00C26AFA" w:rsidP="00AE5E72">
            <w:pPr>
              <w:suppressAutoHyphens/>
              <w:ind w:left="57" w:right="57"/>
              <w:rPr>
                <w:sz w:val="2"/>
                <w:szCs w:val="2"/>
              </w:rPr>
            </w:pPr>
          </w:p>
        </w:tc>
        <w:tc>
          <w:tcPr>
            <w:tcW w:w="2410" w:type="dxa"/>
            <w:vMerge/>
            <w:tcBorders>
              <w:top w:val="nil"/>
            </w:tcBorders>
          </w:tcPr>
          <w:p w14:paraId="196679D2" w14:textId="77777777" w:rsidR="00C26AFA" w:rsidRPr="00FE23E4" w:rsidRDefault="00C26AFA" w:rsidP="00AE5E72">
            <w:pPr>
              <w:suppressAutoHyphens/>
              <w:ind w:left="57" w:right="57"/>
              <w:rPr>
                <w:sz w:val="2"/>
                <w:szCs w:val="2"/>
              </w:rPr>
            </w:pPr>
          </w:p>
        </w:tc>
      </w:tr>
    </w:tbl>
    <w:p w14:paraId="6AEE5384" w14:textId="77777777" w:rsidR="00C26AFA" w:rsidRPr="00FE23E4" w:rsidRDefault="00C26AFA" w:rsidP="002512A7">
      <w:pPr>
        <w:suppressAutoHyphens/>
        <w:rPr>
          <w:sz w:val="2"/>
          <w:szCs w:val="2"/>
        </w:rPr>
        <w:sectPr w:rsidR="00C26AFA" w:rsidRPr="00FE23E4" w:rsidSect="000E17A8">
          <w:footerReference w:type="default" r:id="rId65"/>
          <w:pgSz w:w="16850" w:h="11910" w:orient="landscape"/>
          <w:pgMar w:top="1134" w:right="850" w:bottom="1134" w:left="1701" w:header="0" w:footer="1296" w:gutter="0"/>
          <w:cols w:space="720"/>
        </w:sectPr>
      </w:pPr>
    </w:p>
    <w:tbl>
      <w:tblPr>
        <w:tblStyle w:val="TableNormal"/>
        <w:tblW w:w="1447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7"/>
        <w:gridCol w:w="9489"/>
        <w:gridCol w:w="878"/>
        <w:gridCol w:w="1684"/>
      </w:tblGrid>
      <w:tr w:rsidR="00C26AFA" w:rsidRPr="00FE23E4" w14:paraId="7BABDE72" w14:textId="77777777" w:rsidTr="00AE5E72">
        <w:tc>
          <w:tcPr>
            <w:tcW w:w="2427" w:type="dxa"/>
            <w:vMerge w:val="restart"/>
          </w:tcPr>
          <w:p w14:paraId="5406DFF2" w14:textId="77777777" w:rsidR="00C26AFA" w:rsidRPr="00FE23E4" w:rsidRDefault="00AE5E72" w:rsidP="002512A7">
            <w:pPr>
              <w:pStyle w:val="TableParagraph"/>
              <w:suppressAutoHyphens/>
              <w:ind w:left="0"/>
              <w:rPr>
                <w:b/>
                <w:sz w:val="24"/>
              </w:rPr>
            </w:pPr>
            <w:r w:rsidRPr="00FE23E4">
              <w:rPr>
                <w:b/>
                <w:sz w:val="24"/>
              </w:rPr>
              <w:lastRenderedPageBreak/>
              <w:t xml:space="preserve">на постсоветском </w:t>
            </w:r>
            <w:r w:rsidR="002D55BD" w:rsidRPr="00FE23E4">
              <w:rPr>
                <w:b/>
                <w:sz w:val="24"/>
              </w:rPr>
              <w:t>пространстве</w:t>
            </w:r>
          </w:p>
        </w:tc>
        <w:tc>
          <w:tcPr>
            <w:tcW w:w="9489" w:type="dxa"/>
          </w:tcPr>
          <w:p w14:paraId="26CA1D75" w14:textId="77777777" w:rsidR="00C26AFA" w:rsidRPr="00FE23E4" w:rsidRDefault="002D55BD" w:rsidP="001B31AF">
            <w:pPr>
              <w:pStyle w:val="TableParagraph"/>
              <w:suppressAutoHyphens/>
              <w:spacing w:line="268" w:lineRule="exact"/>
              <w:ind w:left="0"/>
              <w:rPr>
                <w:sz w:val="24"/>
              </w:rPr>
            </w:pPr>
            <w:r w:rsidRPr="00FE23E4">
              <w:rPr>
                <w:sz w:val="24"/>
              </w:rPr>
              <w:t>2. Внутренняя политика России на Северном Кавказе. Причины, участники, содержание, результаты вооруженного конфликта в этом регионе.</w:t>
            </w:r>
          </w:p>
        </w:tc>
        <w:tc>
          <w:tcPr>
            <w:tcW w:w="878" w:type="dxa"/>
            <w:vMerge w:val="restart"/>
          </w:tcPr>
          <w:p w14:paraId="32D8E37A" w14:textId="77777777" w:rsidR="00C26AFA" w:rsidRPr="00FE23E4" w:rsidRDefault="00C26AFA" w:rsidP="00AE5E72">
            <w:pPr>
              <w:pStyle w:val="TableParagraph"/>
              <w:suppressAutoHyphens/>
              <w:ind w:left="0"/>
              <w:jc w:val="center"/>
              <w:rPr>
                <w:sz w:val="24"/>
              </w:rPr>
            </w:pPr>
          </w:p>
        </w:tc>
        <w:tc>
          <w:tcPr>
            <w:tcW w:w="1684" w:type="dxa"/>
            <w:vMerge w:val="restart"/>
          </w:tcPr>
          <w:p w14:paraId="459B8E38" w14:textId="77777777" w:rsidR="00C26AFA" w:rsidRPr="00FE23E4" w:rsidRDefault="00C26AFA" w:rsidP="002512A7">
            <w:pPr>
              <w:pStyle w:val="TableParagraph"/>
              <w:suppressAutoHyphens/>
              <w:ind w:left="0"/>
              <w:rPr>
                <w:sz w:val="24"/>
              </w:rPr>
            </w:pPr>
          </w:p>
        </w:tc>
      </w:tr>
      <w:tr w:rsidR="00C26AFA" w:rsidRPr="00FE23E4" w14:paraId="743A06E6" w14:textId="77777777" w:rsidTr="00AE5E72">
        <w:tc>
          <w:tcPr>
            <w:tcW w:w="2427" w:type="dxa"/>
            <w:vMerge/>
            <w:tcBorders>
              <w:top w:val="nil"/>
            </w:tcBorders>
          </w:tcPr>
          <w:p w14:paraId="0B81AF08" w14:textId="77777777" w:rsidR="00C26AFA" w:rsidRPr="00FE23E4" w:rsidRDefault="00C26AFA" w:rsidP="002512A7">
            <w:pPr>
              <w:suppressAutoHyphens/>
              <w:rPr>
                <w:sz w:val="2"/>
                <w:szCs w:val="2"/>
              </w:rPr>
            </w:pPr>
          </w:p>
        </w:tc>
        <w:tc>
          <w:tcPr>
            <w:tcW w:w="9489" w:type="dxa"/>
          </w:tcPr>
          <w:p w14:paraId="092483E0" w14:textId="77777777" w:rsidR="00C26AFA" w:rsidRPr="00FE23E4" w:rsidRDefault="002D55BD" w:rsidP="002512A7">
            <w:pPr>
              <w:pStyle w:val="TableParagraph"/>
              <w:suppressAutoHyphens/>
              <w:spacing w:line="256" w:lineRule="exact"/>
              <w:ind w:left="0"/>
              <w:rPr>
                <w:sz w:val="24"/>
              </w:rPr>
            </w:pPr>
            <w:r w:rsidRPr="00FE23E4">
              <w:rPr>
                <w:sz w:val="24"/>
              </w:rPr>
              <w:t>3. Изменения в территориальном устройстве Российской Федерации.</w:t>
            </w:r>
          </w:p>
        </w:tc>
        <w:tc>
          <w:tcPr>
            <w:tcW w:w="878" w:type="dxa"/>
            <w:vMerge/>
            <w:tcBorders>
              <w:top w:val="nil"/>
            </w:tcBorders>
          </w:tcPr>
          <w:p w14:paraId="58E3E42B" w14:textId="77777777" w:rsidR="00C26AFA" w:rsidRPr="00FE23E4" w:rsidRDefault="00C26AFA" w:rsidP="00AE5E72">
            <w:pPr>
              <w:suppressAutoHyphens/>
              <w:jc w:val="center"/>
              <w:rPr>
                <w:sz w:val="2"/>
                <w:szCs w:val="2"/>
              </w:rPr>
            </w:pPr>
          </w:p>
        </w:tc>
        <w:tc>
          <w:tcPr>
            <w:tcW w:w="1684" w:type="dxa"/>
            <w:vMerge/>
            <w:tcBorders>
              <w:top w:val="nil"/>
            </w:tcBorders>
          </w:tcPr>
          <w:p w14:paraId="39B51D83" w14:textId="77777777" w:rsidR="00C26AFA" w:rsidRPr="00FE23E4" w:rsidRDefault="00C26AFA" w:rsidP="002512A7">
            <w:pPr>
              <w:suppressAutoHyphens/>
              <w:rPr>
                <w:sz w:val="2"/>
                <w:szCs w:val="2"/>
              </w:rPr>
            </w:pPr>
          </w:p>
        </w:tc>
      </w:tr>
      <w:tr w:rsidR="00C26AFA" w:rsidRPr="00FE23E4" w14:paraId="3DF6FFFE" w14:textId="77777777" w:rsidTr="00AE5E72">
        <w:tc>
          <w:tcPr>
            <w:tcW w:w="2427" w:type="dxa"/>
            <w:vMerge w:val="restart"/>
          </w:tcPr>
          <w:p w14:paraId="71279D5D" w14:textId="77777777" w:rsidR="00C26AFA" w:rsidRPr="00FE23E4" w:rsidRDefault="002D55BD" w:rsidP="002512A7">
            <w:pPr>
              <w:pStyle w:val="TableParagraph"/>
              <w:suppressAutoHyphens/>
              <w:spacing w:line="270" w:lineRule="exact"/>
              <w:ind w:left="0"/>
              <w:rPr>
                <w:b/>
                <w:sz w:val="24"/>
              </w:rPr>
            </w:pPr>
            <w:r w:rsidRPr="00FE23E4">
              <w:rPr>
                <w:b/>
                <w:sz w:val="24"/>
              </w:rPr>
              <w:t>Тема 2.3</w:t>
            </w:r>
          </w:p>
          <w:p w14:paraId="17CCE3B6" w14:textId="77777777" w:rsidR="00C26AFA" w:rsidRPr="00FE23E4" w:rsidRDefault="002D55BD" w:rsidP="002512A7">
            <w:pPr>
              <w:pStyle w:val="TableParagraph"/>
              <w:suppressAutoHyphens/>
              <w:ind w:left="0"/>
              <w:rPr>
                <w:b/>
                <w:sz w:val="24"/>
              </w:rPr>
            </w:pPr>
            <w:r w:rsidRPr="00FE23E4">
              <w:rPr>
                <w:b/>
                <w:sz w:val="24"/>
              </w:rPr>
              <w:t>Россия и мировые интеграционные процессы</w:t>
            </w:r>
          </w:p>
        </w:tc>
        <w:tc>
          <w:tcPr>
            <w:tcW w:w="9489" w:type="dxa"/>
          </w:tcPr>
          <w:p w14:paraId="2A487863"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878" w:type="dxa"/>
            <w:vMerge w:val="restart"/>
          </w:tcPr>
          <w:p w14:paraId="393F3B71" w14:textId="77777777" w:rsidR="00C26AFA" w:rsidRPr="00FE23E4" w:rsidRDefault="002D55BD" w:rsidP="00AE5E72">
            <w:pPr>
              <w:pStyle w:val="TableParagraph"/>
              <w:suppressAutoHyphens/>
              <w:ind w:left="0"/>
              <w:jc w:val="center"/>
              <w:rPr>
                <w:b/>
                <w:sz w:val="24"/>
              </w:rPr>
            </w:pPr>
            <w:r w:rsidRPr="00FE23E4">
              <w:rPr>
                <w:b/>
                <w:sz w:val="24"/>
              </w:rPr>
              <w:t>5</w:t>
            </w:r>
          </w:p>
        </w:tc>
        <w:tc>
          <w:tcPr>
            <w:tcW w:w="1684" w:type="dxa"/>
            <w:vMerge w:val="restart"/>
          </w:tcPr>
          <w:p w14:paraId="49D830D9" w14:textId="77777777" w:rsidR="00AE5E72" w:rsidRPr="00FE23E4" w:rsidRDefault="00AE5E72" w:rsidP="00AE5E72">
            <w:pPr>
              <w:pStyle w:val="TableParagraph"/>
              <w:suppressAutoHyphens/>
              <w:ind w:left="57" w:right="57"/>
              <w:jc w:val="both"/>
              <w:rPr>
                <w:sz w:val="24"/>
              </w:rPr>
            </w:pPr>
            <w:r w:rsidRPr="00FE23E4">
              <w:rPr>
                <w:sz w:val="24"/>
              </w:rPr>
              <w:t xml:space="preserve">ОК 02, ОК 03, </w:t>
            </w:r>
          </w:p>
          <w:p w14:paraId="05D6C3A9" w14:textId="77777777" w:rsidR="00AE5E72" w:rsidRPr="00FE23E4" w:rsidRDefault="00AE5E72" w:rsidP="00AE5E72">
            <w:pPr>
              <w:pStyle w:val="TableParagraph"/>
              <w:suppressAutoHyphens/>
              <w:ind w:left="57" w:right="57"/>
              <w:jc w:val="both"/>
              <w:rPr>
                <w:sz w:val="24"/>
              </w:rPr>
            </w:pPr>
            <w:r w:rsidRPr="00FE23E4">
              <w:rPr>
                <w:sz w:val="24"/>
              </w:rPr>
              <w:t xml:space="preserve">ОК 05, ОК 06, </w:t>
            </w:r>
          </w:p>
          <w:p w14:paraId="1B1CE12B" w14:textId="77777777" w:rsidR="00C26AFA" w:rsidRPr="00FE23E4" w:rsidRDefault="00AE5E72" w:rsidP="00AE5E72">
            <w:pPr>
              <w:pStyle w:val="TableParagraph"/>
              <w:suppressAutoHyphens/>
              <w:ind w:left="57"/>
              <w:rPr>
                <w:b/>
                <w:sz w:val="24"/>
              </w:rPr>
            </w:pPr>
            <w:r w:rsidRPr="00FE23E4">
              <w:rPr>
                <w:sz w:val="24"/>
              </w:rPr>
              <w:t>ОК 09</w:t>
            </w:r>
          </w:p>
        </w:tc>
      </w:tr>
      <w:tr w:rsidR="00C26AFA" w:rsidRPr="00FE23E4" w14:paraId="6655E9D1" w14:textId="77777777" w:rsidTr="00AE5E72">
        <w:tc>
          <w:tcPr>
            <w:tcW w:w="2427" w:type="dxa"/>
            <w:vMerge/>
            <w:tcBorders>
              <w:top w:val="nil"/>
            </w:tcBorders>
          </w:tcPr>
          <w:p w14:paraId="47C79727" w14:textId="77777777" w:rsidR="00C26AFA" w:rsidRPr="00FE23E4" w:rsidRDefault="00C26AFA" w:rsidP="002512A7">
            <w:pPr>
              <w:suppressAutoHyphens/>
              <w:rPr>
                <w:sz w:val="2"/>
                <w:szCs w:val="2"/>
              </w:rPr>
            </w:pPr>
          </w:p>
        </w:tc>
        <w:tc>
          <w:tcPr>
            <w:tcW w:w="9489" w:type="dxa"/>
          </w:tcPr>
          <w:p w14:paraId="4EFE91E0" w14:textId="77777777" w:rsidR="00C26AFA" w:rsidRPr="00FE23E4" w:rsidRDefault="002D55BD" w:rsidP="001B31AF">
            <w:pPr>
              <w:pStyle w:val="TableParagraph"/>
              <w:suppressAutoHyphens/>
              <w:spacing w:line="265" w:lineRule="exact"/>
              <w:ind w:left="0"/>
              <w:rPr>
                <w:sz w:val="24"/>
              </w:rPr>
            </w:pPr>
            <w:r w:rsidRPr="00FE23E4">
              <w:rPr>
                <w:sz w:val="24"/>
              </w:rPr>
              <w:t>1. Расширение Евросоюза, формирование мирового «рынка труда», глобальная</w:t>
            </w:r>
            <w:r w:rsidR="001B31AF" w:rsidRPr="00FE23E4">
              <w:rPr>
                <w:sz w:val="24"/>
              </w:rPr>
              <w:t xml:space="preserve"> </w:t>
            </w:r>
            <w:r w:rsidRPr="00FE23E4">
              <w:rPr>
                <w:sz w:val="24"/>
              </w:rPr>
              <w:t>программа НАТО и политические ориентиры России.</w:t>
            </w:r>
          </w:p>
        </w:tc>
        <w:tc>
          <w:tcPr>
            <w:tcW w:w="878" w:type="dxa"/>
            <w:vMerge/>
            <w:tcBorders>
              <w:top w:val="nil"/>
            </w:tcBorders>
          </w:tcPr>
          <w:p w14:paraId="172F2EFF" w14:textId="77777777" w:rsidR="00C26AFA" w:rsidRPr="00FE23E4" w:rsidRDefault="00C26AFA" w:rsidP="00AE5E72">
            <w:pPr>
              <w:suppressAutoHyphens/>
              <w:jc w:val="center"/>
              <w:rPr>
                <w:sz w:val="2"/>
                <w:szCs w:val="2"/>
              </w:rPr>
            </w:pPr>
          </w:p>
        </w:tc>
        <w:tc>
          <w:tcPr>
            <w:tcW w:w="1684" w:type="dxa"/>
            <w:vMerge/>
            <w:tcBorders>
              <w:top w:val="nil"/>
            </w:tcBorders>
          </w:tcPr>
          <w:p w14:paraId="082AA057" w14:textId="77777777" w:rsidR="00C26AFA" w:rsidRPr="00FE23E4" w:rsidRDefault="00C26AFA" w:rsidP="00AE5E72">
            <w:pPr>
              <w:suppressAutoHyphens/>
              <w:ind w:left="57"/>
              <w:rPr>
                <w:sz w:val="2"/>
                <w:szCs w:val="2"/>
              </w:rPr>
            </w:pPr>
          </w:p>
        </w:tc>
      </w:tr>
      <w:tr w:rsidR="00C26AFA" w:rsidRPr="00FE23E4" w14:paraId="56637B8A" w14:textId="77777777" w:rsidTr="00AE5E72">
        <w:tc>
          <w:tcPr>
            <w:tcW w:w="2427" w:type="dxa"/>
            <w:vMerge/>
            <w:tcBorders>
              <w:top w:val="nil"/>
            </w:tcBorders>
          </w:tcPr>
          <w:p w14:paraId="08F7EA52" w14:textId="77777777" w:rsidR="00C26AFA" w:rsidRPr="00FE23E4" w:rsidRDefault="00C26AFA" w:rsidP="002512A7">
            <w:pPr>
              <w:suppressAutoHyphens/>
              <w:rPr>
                <w:sz w:val="2"/>
                <w:szCs w:val="2"/>
              </w:rPr>
            </w:pPr>
          </w:p>
        </w:tc>
        <w:tc>
          <w:tcPr>
            <w:tcW w:w="9489" w:type="dxa"/>
          </w:tcPr>
          <w:p w14:paraId="29E4F4C7" w14:textId="77777777" w:rsidR="00C26AFA" w:rsidRPr="00FE23E4" w:rsidRDefault="002D55BD" w:rsidP="001B31AF">
            <w:pPr>
              <w:pStyle w:val="TableParagraph"/>
              <w:suppressAutoHyphens/>
              <w:spacing w:line="265" w:lineRule="exact"/>
              <w:ind w:left="0"/>
              <w:rPr>
                <w:sz w:val="24"/>
              </w:rPr>
            </w:pPr>
            <w:r w:rsidRPr="00FE23E4">
              <w:rPr>
                <w:sz w:val="24"/>
              </w:rPr>
              <w:t>2. Формирование единого образовательного и культурного пространства в Европе и отдельных регионах мира. Участие России в этом процессе.</w:t>
            </w:r>
          </w:p>
        </w:tc>
        <w:tc>
          <w:tcPr>
            <w:tcW w:w="878" w:type="dxa"/>
            <w:vMerge/>
            <w:tcBorders>
              <w:top w:val="nil"/>
            </w:tcBorders>
          </w:tcPr>
          <w:p w14:paraId="4F8F377B" w14:textId="77777777" w:rsidR="00C26AFA" w:rsidRPr="00FE23E4" w:rsidRDefault="00C26AFA" w:rsidP="00AE5E72">
            <w:pPr>
              <w:suppressAutoHyphens/>
              <w:jc w:val="center"/>
              <w:rPr>
                <w:sz w:val="2"/>
                <w:szCs w:val="2"/>
              </w:rPr>
            </w:pPr>
          </w:p>
        </w:tc>
        <w:tc>
          <w:tcPr>
            <w:tcW w:w="1684" w:type="dxa"/>
            <w:vMerge/>
            <w:tcBorders>
              <w:top w:val="nil"/>
            </w:tcBorders>
          </w:tcPr>
          <w:p w14:paraId="44504492" w14:textId="77777777" w:rsidR="00C26AFA" w:rsidRPr="00FE23E4" w:rsidRDefault="00C26AFA" w:rsidP="00AE5E72">
            <w:pPr>
              <w:suppressAutoHyphens/>
              <w:ind w:left="57"/>
              <w:rPr>
                <w:sz w:val="2"/>
                <w:szCs w:val="2"/>
              </w:rPr>
            </w:pPr>
          </w:p>
        </w:tc>
      </w:tr>
      <w:tr w:rsidR="00C26AFA" w:rsidRPr="00FE23E4" w14:paraId="0F4EE349" w14:textId="77777777" w:rsidTr="00AE5E72">
        <w:tc>
          <w:tcPr>
            <w:tcW w:w="2427" w:type="dxa"/>
            <w:vMerge w:val="restart"/>
          </w:tcPr>
          <w:p w14:paraId="4187498E" w14:textId="77777777" w:rsidR="00C26AFA" w:rsidRPr="00FE23E4" w:rsidRDefault="002D55BD" w:rsidP="002512A7">
            <w:pPr>
              <w:pStyle w:val="TableParagraph"/>
              <w:suppressAutoHyphens/>
              <w:spacing w:line="270" w:lineRule="exact"/>
              <w:ind w:left="0"/>
              <w:rPr>
                <w:b/>
                <w:sz w:val="24"/>
              </w:rPr>
            </w:pPr>
            <w:r w:rsidRPr="00FE23E4">
              <w:rPr>
                <w:b/>
                <w:sz w:val="24"/>
              </w:rPr>
              <w:t>Тема 2.4</w:t>
            </w:r>
          </w:p>
          <w:p w14:paraId="7E1DA00D" w14:textId="77777777" w:rsidR="00C26AFA" w:rsidRPr="00FE23E4" w:rsidRDefault="002D55BD" w:rsidP="002512A7">
            <w:pPr>
              <w:pStyle w:val="TableParagraph"/>
              <w:suppressAutoHyphens/>
              <w:ind w:left="0"/>
              <w:rPr>
                <w:b/>
                <w:sz w:val="24"/>
              </w:rPr>
            </w:pPr>
            <w:r w:rsidRPr="00FE23E4">
              <w:rPr>
                <w:b/>
                <w:sz w:val="24"/>
              </w:rPr>
              <w:t>Развитие культуры в России.</w:t>
            </w:r>
          </w:p>
        </w:tc>
        <w:tc>
          <w:tcPr>
            <w:tcW w:w="9489" w:type="dxa"/>
          </w:tcPr>
          <w:p w14:paraId="51922043"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878" w:type="dxa"/>
            <w:vMerge w:val="restart"/>
          </w:tcPr>
          <w:p w14:paraId="6DEC88D2" w14:textId="77777777" w:rsidR="00C26AFA" w:rsidRPr="00FE23E4" w:rsidRDefault="002D55BD" w:rsidP="00AE5E72">
            <w:pPr>
              <w:pStyle w:val="TableParagraph"/>
              <w:suppressAutoHyphens/>
              <w:ind w:left="0"/>
              <w:jc w:val="center"/>
              <w:rPr>
                <w:b/>
                <w:sz w:val="24"/>
              </w:rPr>
            </w:pPr>
            <w:r w:rsidRPr="00FE23E4">
              <w:rPr>
                <w:b/>
                <w:sz w:val="24"/>
              </w:rPr>
              <w:t>4</w:t>
            </w:r>
          </w:p>
        </w:tc>
        <w:tc>
          <w:tcPr>
            <w:tcW w:w="1684" w:type="dxa"/>
            <w:vMerge w:val="restart"/>
          </w:tcPr>
          <w:p w14:paraId="2649E25E" w14:textId="77777777" w:rsidR="00AE5E72" w:rsidRPr="00FE23E4" w:rsidRDefault="00AE5E72" w:rsidP="00AE5E72">
            <w:pPr>
              <w:pStyle w:val="TableParagraph"/>
              <w:suppressAutoHyphens/>
              <w:ind w:left="57" w:right="57"/>
              <w:jc w:val="both"/>
              <w:rPr>
                <w:sz w:val="24"/>
              </w:rPr>
            </w:pPr>
            <w:r w:rsidRPr="00FE23E4">
              <w:rPr>
                <w:sz w:val="24"/>
              </w:rPr>
              <w:t xml:space="preserve">ОК 02, ОК 03, </w:t>
            </w:r>
          </w:p>
          <w:p w14:paraId="7B7DF035" w14:textId="77777777" w:rsidR="00AE5E72" w:rsidRPr="00FE23E4" w:rsidRDefault="00AE5E72" w:rsidP="00AE5E72">
            <w:pPr>
              <w:pStyle w:val="TableParagraph"/>
              <w:suppressAutoHyphens/>
              <w:ind w:left="57" w:right="57"/>
              <w:jc w:val="both"/>
              <w:rPr>
                <w:sz w:val="24"/>
              </w:rPr>
            </w:pPr>
            <w:r w:rsidRPr="00FE23E4">
              <w:rPr>
                <w:sz w:val="24"/>
              </w:rPr>
              <w:t xml:space="preserve">ОК 05, ОК 06, </w:t>
            </w:r>
          </w:p>
          <w:p w14:paraId="29752D12" w14:textId="77777777" w:rsidR="00C26AFA" w:rsidRPr="00FE23E4" w:rsidRDefault="00AE5E72" w:rsidP="00AE5E72">
            <w:pPr>
              <w:pStyle w:val="TableParagraph"/>
              <w:suppressAutoHyphens/>
              <w:ind w:left="57"/>
              <w:rPr>
                <w:b/>
                <w:sz w:val="24"/>
              </w:rPr>
            </w:pPr>
            <w:r w:rsidRPr="00FE23E4">
              <w:rPr>
                <w:sz w:val="24"/>
              </w:rPr>
              <w:t>ОК 09</w:t>
            </w:r>
          </w:p>
        </w:tc>
      </w:tr>
      <w:tr w:rsidR="00C26AFA" w:rsidRPr="00FE23E4" w14:paraId="17983A6E" w14:textId="77777777" w:rsidTr="00AE5E72">
        <w:tc>
          <w:tcPr>
            <w:tcW w:w="2427" w:type="dxa"/>
            <w:vMerge/>
            <w:tcBorders>
              <w:top w:val="nil"/>
            </w:tcBorders>
          </w:tcPr>
          <w:p w14:paraId="60720F88" w14:textId="77777777" w:rsidR="00C26AFA" w:rsidRPr="00FE23E4" w:rsidRDefault="00C26AFA" w:rsidP="002512A7">
            <w:pPr>
              <w:suppressAutoHyphens/>
              <w:rPr>
                <w:sz w:val="2"/>
                <w:szCs w:val="2"/>
              </w:rPr>
            </w:pPr>
          </w:p>
        </w:tc>
        <w:tc>
          <w:tcPr>
            <w:tcW w:w="9489" w:type="dxa"/>
          </w:tcPr>
          <w:p w14:paraId="12CAAE19" w14:textId="77777777" w:rsidR="00C26AFA" w:rsidRPr="00FE23E4" w:rsidRDefault="002D55BD" w:rsidP="001B31AF">
            <w:pPr>
              <w:pStyle w:val="TableParagraph"/>
              <w:suppressAutoHyphens/>
              <w:spacing w:line="266" w:lineRule="exact"/>
              <w:ind w:left="0"/>
              <w:rPr>
                <w:sz w:val="24"/>
              </w:rPr>
            </w:pPr>
            <w:r w:rsidRPr="00FE23E4">
              <w:rPr>
                <w:sz w:val="24"/>
              </w:rPr>
              <w:t>1. Проблема экспансии в Россию западной системы ценностей и формирование</w:t>
            </w:r>
            <w:r w:rsidR="001B31AF" w:rsidRPr="00FE23E4">
              <w:rPr>
                <w:sz w:val="24"/>
              </w:rPr>
              <w:t xml:space="preserve"> </w:t>
            </w:r>
            <w:r w:rsidRPr="00FE23E4">
              <w:rPr>
                <w:sz w:val="24"/>
              </w:rPr>
              <w:t>«массовой культуры».</w:t>
            </w:r>
          </w:p>
        </w:tc>
        <w:tc>
          <w:tcPr>
            <w:tcW w:w="878" w:type="dxa"/>
            <w:vMerge/>
            <w:tcBorders>
              <w:top w:val="nil"/>
            </w:tcBorders>
          </w:tcPr>
          <w:p w14:paraId="0485B8D2" w14:textId="77777777" w:rsidR="00C26AFA" w:rsidRPr="00FE23E4" w:rsidRDefault="00C26AFA" w:rsidP="00AE5E72">
            <w:pPr>
              <w:suppressAutoHyphens/>
              <w:jc w:val="center"/>
              <w:rPr>
                <w:sz w:val="2"/>
                <w:szCs w:val="2"/>
              </w:rPr>
            </w:pPr>
          </w:p>
        </w:tc>
        <w:tc>
          <w:tcPr>
            <w:tcW w:w="1684" w:type="dxa"/>
            <w:vMerge/>
            <w:tcBorders>
              <w:top w:val="nil"/>
            </w:tcBorders>
          </w:tcPr>
          <w:p w14:paraId="19100B8F" w14:textId="77777777" w:rsidR="00C26AFA" w:rsidRPr="00FE23E4" w:rsidRDefault="00C26AFA" w:rsidP="00AE5E72">
            <w:pPr>
              <w:suppressAutoHyphens/>
              <w:ind w:left="57"/>
              <w:rPr>
                <w:sz w:val="2"/>
                <w:szCs w:val="2"/>
              </w:rPr>
            </w:pPr>
          </w:p>
        </w:tc>
      </w:tr>
      <w:tr w:rsidR="00C26AFA" w:rsidRPr="00FE23E4" w14:paraId="46B79665" w14:textId="77777777" w:rsidTr="00AE5E72">
        <w:tc>
          <w:tcPr>
            <w:tcW w:w="2427" w:type="dxa"/>
            <w:vMerge/>
            <w:tcBorders>
              <w:top w:val="nil"/>
            </w:tcBorders>
          </w:tcPr>
          <w:p w14:paraId="46063A65" w14:textId="77777777" w:rsidR="00C26AFA" w:rsidRPr="00FE23E4" w:rsidRDefault="00C26AFA" w:rsidP="002512A7">
            <w:pPr>
              <w:suppressAutoHyphens/>
              <w:rPr>
                <w:sz w:val="2"/>
                <w:szCs w:val="2"/>
              </w:rPr>
            </w:pPr>
          </w:p>
        </w:tc>
        <w:tc>
          <w:tcPr>
            <w:tcW w:w="9489" w:type="dxa"/>
          </w:tcPr>
          <w:p w14:paraId="77FB0383" w14:textId="77777777" w:rsidR="00C26AFA" w:rsidRPr="00FE23E4" w:rsidRDefault="002D55BD" w:rsidP="001B31AF">
            <w:pPr>
              <w:pStyle w:val="TableParagraph"/>
              <w:suppressAutoHyphens/>
              <w:spacing w:line="268" w:lineRule="exact"/>
              <w:ind w:left="0"/>
              <w:rPr>
                <w:sz w:val="24"/>
              </w:rPr>
            </w:pPr>
            <w:r w:rsidRPr="00FE23E4">
              <w:rPr>
                <w:sz w:val="24"/>
              </w:rPr>
              <w:t>2.Тенденции сохранения национальных, религиозных, культурных традиций и</w:t>
            </w:r>
            <w:r w:rsidR="001B31AF" w:rsidRPr="00FE23E4">
              <w:rPr>
                <w:sz w:val="24"/>
              </w:rPr>
              <w:t xml:space="preserve"> </w:t>
            </w:r>
            <w:r w:rsidRPr="00FE23E4">
              <w:rPr>
                <w:sz w:val="24"/>
              </w:rPr>
              <w:t>«свобода совести» в России.</w:t>
            </w:r>
          </w:p>
        </w:tc>
        <w:tc>
          <w:tcPr>
            <w:tcW w:w="878" w:type="dxa"/>
            <w:vMerge/>
            <w:tcBorders>
              <w:top w:val="nil"/>
            </w:tcBorders>
          </w:tcPr>
          <w:p w14:paraId="73C2BC16" w14:textId="77777777" w:rsidR="00C26AFA" w:rsidRPr="00FE23E4" w:rsidRDefault="00C26AFA" w:rsidP="00AE5E72">
            <w:pPr>
              <w:suppressAutoHyphens/>
              <w:jc w:val="center"/>
              <w:rPr>
                <w:sz w:val="2"/>
                <w:szCs w:val="2"/>
              </w:rPr>
            </w:pPr>
          </w:p>
        </w:tc>
        <w:tc>
          <w:tcPr>
            <w:tcW w:w="1684" w:type="dxa"/>
            <w:vMerge/>
            <w:tcBorders>
              <w:top w:val="nil"/>
            </w:tcBorders>
          </w:tcPr>
          <w:p w14:paraId="10B68FCE" w14:textId="77777777" w:rsidR="00C26AFA" w:rsidRPr="00FE23E4" w:rsidRDefault="00C26AFA" w:rsidP="00AE5E72">
            <w:pPr>
              <w:suppressAutoHyphens/>
              <w:ind w:left="57"/>
              <w:rPr>
                <w:sz w:val="2"/>
                <w:szCs w:val="2"/>
              </w:rPr>
            </w:pPr>
          </w:p>
        </w:tc>
      </w:tr>
      <w:tr w:rsidR="00C26AFA" w:rsidRPr="00FE23E4" w14:paraId="029CB6BD" w14:textId="77777777" w:rsidTr="00AE5E72">
        <w:tc>
          <w:tcPr>
            <w:tcW w:w="2427" w:type="dxa"/>
            <w:vMerge/>
            <w:tcBorders>
              <w:top w:val="nil"/>
            </w:tcBorders>
          </w:tcPr>
          <w:p w14:paraId="0C118240" w14:textId="77777777" w:rsidR="00C26AFA" w:rsidRPr="00FE23E4" w:rsidRDefault="00C26AFA" w:rsidP="002512A7">
            <w:pPr>
              <w:suppressAutoHyphens/>
              <w:rPr>
                <w:sz w:val="2"/>
                <w:szCs w:val="2"/>
              </w:rPr>
            </w:pPr>
          </w:p>
        </w:tc>
        <w:tc>
          <w:tcPr>
            <w:tcW w:w="9489" w:type="dxa"/>
          </w:tcPr>
          <w:p w14:paraId="16BE97C3" w14:textId="77777777" w:rsidR="00C26AFA" w:rsidRPr="00FE23E4" w:rsidRDefault="002D55BD" w:rsidP="002512A7">
            <w:pPr>
              <w:pStyle w:val="TableParagraph"/>
              <w:suppressAutoHyphens/>
              <w:spacing w:line="256" w:lineRule="exact"/>
              <w:ind w:left="0"/>
              <w:rPr>
                <w:sz w:val="24"/>
              </w:rPr>
            </w:pPr>
            <w:r w:rsidRPr="00FE23E4">
              <w:rPr>
                <w:sz w:val="24"/>
              </w:rPr>
              <w:t>3. Идеи «</w:t>
            </w:r>
            <w:proofErr w:type="spellStart"/>
            <w:r w:rsidRPr="00FE23E4">
              <w:rPr>
                <w:sz w:val="24"/>
              </w:rPr>
              <w:t>поликультурности</w:t>
            </w:r>
            <w:proofErr w:type="spellEnd"/>
            <w:r w:rsidRPr="00FE23E4">
              <w:rPr>
                <w:sz w:val="24"/>
              </w:rPr>
              <w:t>» и молодежные экстремистские движения.</w:t>
            </w:r>
          </w:p>
        </w:tc>
        <w:tc>
          <w:tcPr>
            <w:tcW w:w="878" w:type="dxa"/>
            <w:vMerge/>
            <w:tcBorders>
              <w:top w:val="nil"/>
            </w:tcBorders>
          </w:tcPr>
          <w:p w14:paraId="28D0C465" w14:textId="77777777" w:rsidR="00C26AFA" w:rsidRPr="00FE23E4" w:rsidRDefault="00C26AFA" w:rsidP="00AE5E72">
            <w:pPr>
              <w:suppressAutoHyphens/>
              <w:jc w:val="center"/>
              <w:rPr>
                <w:sz w:val="2"/>
                <w:szCs w:val="2"/>
              </w:rPr>
            </w:pPr>
          </w:p>
        </w:tc>
        <w:tc>
          <w:tcPr>
            <w:tcW w:w="1684" w:type="dxa"/>
            <w:vMerge/>
            <w:tcBorders>
              <w:top w:val="nil"/>
            </w:tcBorders>
          </w:tcPr>
          <w:p w14:paraId="6C0B2524" w14:textId="77777777" w:rsidR="00C26AFA" w:rsidRPr="00FE23E4" w:rsidRDefault="00C26AFA" w:rsidP="00AE5E72">
            <w:pPr>
              <w:suppressAutoHyphens/>
              <w:ind w:left="57"/>
              <w:rPr>
                <w:sz w:val="2"/>
                <w:szCs w:val="2"/>
              </w:rPr>
            </w:pPr>
          </w:p>
        </w:tc>
      </w:tr>
      <w:tr w:rsidR="00C26AFA" w:rsidRPr="00FE23E4" w14:paraId="767DF4F1" w14:textId="77777777" w:rsidTr="00AE5E72">
        <w:tc>
          <w:tcPr>
            <w:tcW w:w="2427" w:type="dxa"/>
            <w:vMerge w:val="restart"/>
          </w:tcPr>
          <w:p w14:paraId="511B306C" w14:textId="77777777" w:rsidR="00C26AFA" w:rsidRPr="00FE23E4" w:rsidRDefault="002D55BD" w:rsidP="002512A7">
            <w:pPr>
              <w:pStyle w:val="TableParagraph"/>
              <w:suppressAutoHyphens/>
              <w:spacing w:line="270" w:lineRule="exact"/>
              <w:ind w:left="0"/>
              <w:jc w:val="both"/>
              <w:rPr>
                <w:b/>
                <w:sz w:val="24"/>
              </w:rPr>
            </w:pPr>
            <w:r w:rsidRPr="00FE23E4">
              <w:rPr>
                <w:b/>
                <w:sz w:val="24"/>
              </w:rPr>
              <w:t>Тема 2.5.</w:t>
            </w:r>
          </w:p>
          <w:p w14:paraId="1B1D8F2F" w14:textId="77777777" w:rsidR="00C26AFA" w:rsidRPr="00FE23E4" w:rsidRDefault="002D55BD" w:rsidP="002512A7">
            <w:pPr>
              <w:pStyle w:val="TableParagraph"/>
              <w:suppressAutoHyphens/>
              <w:ind w:left="0"/>
              <w:jc w:val="both"/>
              <w:rPr>
                <w:b/>
                <w:sz w:val="24"/>
              </w:rPr>
            </w:pPr>
            <w:r w:rsidRPr="00FE23E4">
              <w:rPr>
                <w:b/>
                <w:sz w:val="24"/>
              </w:rPr>
              <w:t>Перспективы развития РФ в современном мире.</w:t>
            </w:r>
          </w:p>
        </w:tc>
        <w:tc>
          <w:tcPr>
            <w:tcW w:w="9489" w:type="dxa"/>
          </w:tcPr>
          <w:p w14:paraId="580AB06D"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878" w:type="dxa"/>
            <w:vMerge w:val="restart"/>
          </w:tcPr>
          <w:p w14:paraId="2D1F21D6" w14:textId="77777777" w:rsidR="00C26AFA" w:rsidRPr="00FE23E4" w:rsidRDefault="002D55BD" w:rsidP="00AE5E72">
            <w:pPr>
              <w:pStyle w:val="TableParagraph"/>
              <w:suppressAutoHyphens/>
              <w:ind w:left="0"/>
              <w:jc w:val="center"/>
              <w:rPr>
                <w:b/>
                <w:sz w:val="24"/>
              </w:rPr>
            </w:pPr>
            <w:r w:rsidRPr="00FE23E4">
              <w:rPr>
                <w:b/>
                <w:sz w:val="24"/>
              </w:rPr>
              <w:t>4</w:t>
            </w:r>
          </w:p>
        </w:tc>
        <w:tc>
          <w:tcPr>
            <w:tcW w:w="1684" w:type="dxa"/>
            <w:vMerge w:val="restart"/>
          </w:tcPr>
          <w:p w14:paraId="1E61D939" w14:textId="77777777" w:rsidR="00AE5E72" w:rsidRPr="00FE23E4" w:rsidRDefault="00AE5E72" w:rsidP="00AE5E72">
            <w:pPr>
              <w:pStyle w:val="TableParagraph"/>
              <w:suppressAutoHyphens/>
              <w:ind w:left="57" w:right="57"/>
              <w:jc w:val="both"/>
              <w:rPr>
                <w:sz w:val="24"/>
              </w:rPr>
            </w:pPr>
            <w:r w:rsidRPr="00FE23E4">
              <w:rPr>
                <w:sz w:val="24"/>
              </w:rPr>
              <w:t xml:space="preserve">ОК 02, ОК 03, </w:t>
            </w:r>
          </w:p>
          <w:p w14:paraId="2AD72850" w14:textId="77777777" w:rsidR="00AE5E72" w:rsidRPr="00FE23E4" w:rsidRDefault="00AE5E72" w:rsidP="00AE5E72">
            <w:pPr>
              <w:pStyle w:val="TableParagraph"/>
              <w:suppressAutoHyphens/>
              <w:ind w:left="57" w:right="57"/>
              <w:jc w:val="both"/>
              <w:rPr>
                <w:sz w:val="24"/>
              </w:rPr>
            </w:pPr>
            <w:r w:rsidRPr="00FE23E4">
              <w:rPr>
                <w:sz w:val="24"/>
              </w:rPr>
              <w:t xml:space="preserve">ОК 05, ОК 06, </w:t>
            </w:r>
          </w:p>
          <w:p w14:paraId="1B325F47" w14:textId="77777777" w:rsidR="00C26AFA" w:rsidRPr="00FE23E4" w:rsidRDefault="00AE5E72" w:rsidP="00AE5E72">
            <w:pPr>
              <w:pStyle w:val="TableParagraph"/>
              <w:suppressAutoHyphens/>
              <w:ind w:left="57"/>
              <w:rPr>
                <w:b/>
                <w:sz w:val="24"/>
              </w:rPr>
            </w:pPr>
            <w:r w:rsidRPr="00FE23E4">
              <w:rPr>
                <w:sz w:val="24"/>
              </w:rPr>
              <w:t>ОК 09</w:t>
            </w:r>
          </w:p>
        </w:tc>
      </w:tr>
      <w:tr w:rsidR="00C26AFA" w:rsidRPr="00FE23E4" w14:paraId="10DD5DFC" w14:textId="77777777" w:rsidTr="00AE5E72">
        <w:tc>
          <w:tcPr>
            <w:tcW w:w="2427" w:type="dxa"/>
            <w:vMerge/>
            <w:tcBorders>
              <w:top w:val="nil"/>
            </w:tcBorders>
          </w:tcPr>
          <w:p w14:paraId="592AACB2" w14:textId="77777777" w:rsidR="00C26AFA" w:rsidRPr="00FE23E4" w:rsidRDefault="00C26AFA" w:rsidP="002512A7">
            <w:pPr>
              <w:suppressAutoHyphens/>
              <w:rPr>
                <w:sz w:val="2"/>
                <w:szCs w:val="2"/>
              </w:rPr>
            </w:pPr>
          </w:p>
        </w:tc>
        <w:tc>
          <w:tcPr>
            <w:tcW w:w="9489" w:type="dxa"/>
          </w:tcPr>
          <w:p w14:paraId="55301F46" w14:textId="77777777" w:rsidR="00C26AFA" w:rsidRPr="00FE23E4" w:rsidRDefault="002D55BD" w:rsidP="001B31AF">
            <w:pPr>
              <w:pStyle w:val="TableParagraph"/>
              <w:suppressAutoHyphens/>
              <w:spacing w:line="265" w:lineRule="exact"/>
              <w:ind w:left="0"/>
              <w:rPr>
                <w:sz w:val="24"/>
              </w:rPr>
            </w:pPr>
            <w:r w:rsidRPr="00FE23E4">
              <w:rPr>
                <w:sz w:val="24"/>
              </w:rPr>
              <w:t>1. Перспективные направления и основные проблемы развития РФ на современном этапе.</w:t>
            </w:r>
          </w:p>
        </w:tc>
        <w:tc>
          <w:tcPr>
            <w:tcW w:w="878" w:type="dxa"/>
            <w:vMerge/>
            <w:tcBorders>
              <w:top w:val="nil"/>
            </w:tcBorders>
          </w:tcPr>
          <w:p w14:paraId="322CAEE0" w14:textId="77777777" w:rsidR="00C26AFA" w:rsidRPr="00FE23E4" w:rsidRDefault="00C26AFA" w:rsidP="00AE5E72">
            <w:pPr>
              <w:suppressAutoHyphens/>
              <w:jc w:val="center"/>
              <w:rPr>
                <w:sz w:val="2"/>
                <w:szCs w:val="2"/>
              </w:rPr>
            </w:pPr>
          </w:p>
        </w:tc>
        <w:tc>
          <w:tcPr>
            <w:tcW w:w="1684" w:type="dxa"/>
            <w:vMerge/>
            <w:tcBorders>
              <w:top w:val="nil"/>
            </w:tcBorders>
          </w:tcPr>
          <w:p w14:paraId="773D972C" w14:textId="77777777" w:rsidR="00C26AFA" w:rsidRPr="00FE23E4" w:rsidRDefault="00C26AFA" w:rsidP="00AE5E72">
            <w:pPr>
              <w:suppressAutoHyphens/>
              <w:ind w:left="57"/>
              <w:rPr>
                <w:sz w:val="2"/>
                <w:szCs w:val="2"/>
              </w:rPr>
            </w:pPr>
          </w:p>
        </w:tc>
      </w:tr>
      <w:tr w:rsidR="00C26AFA" w:rsidRPr="00FE23E4" w14:paraId="0C8AE1EC" w14:textId="77777777" w:rsidTr="00AE5E72">
        <w:tc>
          <w:tcPr>
            <w:tcW w:w="2427" w:type="dxa"/>
            <w:vMerge/>
            <w:tcBorders>
              <w:top w:val="nil"/>
            </w:tcBorders>
          </w:tcPr>
          <w:p w14:paraId="176B4EB6" w14:textId="77777777" w:rsidR="00C26AFA" w:rsidRPr="00FE23E4" w:rsidRDefault="00C26AFA" w:rsidP="002512A7">
            <w:pPr>
              <w:suppressAutoHyphens/>
              <w:rPr>
                <w:sz w:val="2"/>
                <w:szCs w:val="2"/>
              </w:rPr>
            </w:pPr>
          </w:p>
        </w:tc>
        <w:tc>
          <w:tcPr>
            <w:tcW w:w="9489" w:type="dxa"/>
          </w:tcPr>
          <w:p w14:paraId="0AB75E82" w14:textId="77777777" w:rsidR="00C26AFA" w:rsidRPr="00FE23E4" w:rsidRDefault="002D55BD" w:rsidP="001B31AF">
            <w:pPr>
              <w:pStyle w:val="TableParagraph"/>
              <w:suppressAutoHyphens/>
              <w:spacing w:line="265" w:lineRule="exact"/>
              <w:ind w:left="0"/>
              <w:rPr>
                <w:sz w:val="24"/>
              </w:rPr>
            </w:pPr>
            <w:r w:rsidRPr="00FE23E4">
              <w:rPr>
                <w:sz w:val="24"/>
              </w:rPr>
              <w:t>2. Территориальная целостность России, уважение прав ее населения и соседних</w:t>
            </w:r>
            <w:r w:rsidR="001B31AF" w:rsidRPr="00FE23E4">
              <w:rPr>
                <w:sz w:val="24"/>
              </w:rPr>
              <w:t xml:space="preserve"> </w:t>
            </w:r>
            <w:r w:rsidRPr="00FE23E4">
              <w:rPr>
                <w:sz w:val="24"/>
              </w:rPr>
              <w:t>народов – главное условие политического развития.</w:t>
            </w:r>
          </w:p>
        </w:tc>
        <w:tc>
          <w:tcPr>
            <w:tcW w:w="878" w:type="dxa"/>
            <w:vMerge/>
            <w:tcBorders>
              <w:top w:val="nil"/>
            </w:tcBorders>
          </w:tcPr>
          <w:p w14:paraId="37B15228" w14:textId="77777777" w:rsidR="00C26AFA" w:rsidRPr="00FE23E4" w:rsidRDefault="00C26AFA" w:rsidP="00AE5E72">
            <w:pPr>
              <w:suppressAutoHyphens/>
              <w:jc w:val="center"/>
              <w:rPr>
                <w:sz w:val="2"/>
                <w:szCs w:val="2"/>
              </w:rPr>
            </w:pPr>
          </w:p>
        </w:tc>
        <w:tc>
          <w:tcPr>
            <w:tcW w:w="1684" w:type="dxa"/>
            <w:vMerge/>
            <w:tcBorders>
              <w:top w:val="nil"/>
            </w:tcBorders>
          </w:tcPr>
          <w:p w14:paraId="28A99376" w14:textId="77777777" w:rsidR="00C26AFA" w:rsidRPr="00FE23E4" w:rsidRDefault="00C26AFA" w:rsidP="00AE5E72">
            <w:pPr>
              <w:suppressAutoHyphens/>
              <w:ind w:left="57"/>
              <w:rPr>
                <w:sz w:val="2"/>
                <w:szCs w:val="2"/>
              </w:rPr>
            </w:pPr>
          </w:p>
        </w:tc>
      </w:tr>
      <w:tr w:rsidR="00C26AFA" w:rsidRPr="00FE23E4" w14:paraId="5A8AB4C9" w14:textId="77777777" w:rsidTr="00AE5E72">
        <w:tc>
          <w:tcPr>
            <w:tcW w:w="2427" w:type="dxa"/>
            <w:vMerge/>
            <w:tcBorders>
              <w:top w:val="nil"/>
            </w:tcBorders>
          </w:tcPr>
          <w:p w14:paraId="4709DC39" w14:textId="77777777" w:rsidR="00C26AFA" w:rsidRPr="00FE23E4" w:rsidRDefault="00C26AFA" w:rsidP="002512A7">
            <w:pPr>
              <w:suppressAutoHyphens/>
              <w:rPr>
                <w:sz w:val="2"/>
                <w:szCs w:val="2"/>
              </w:rPr>
            </w:pPr>
          </w:p>
        </w:tc>
        <w:tc>
          <w:tcPr>
            <w:tcW w:w="9489" w:type="dxa"/>
          </w:tcPr>
          <w:p w14:paraId="6052471A" w14:textId="77777777" w:rsidR="00C26AFA" w:rsidRPr="00FE23E4" w:rsidRDefault="002D55BD" w:rsidP="001B31AF">
            <w:pPr>
              <w:pStyle w:val="TableParagraph"/>
              <w:suppressAutoHyphens/>
              <w:spacing w:line="265" w:lineRule="exact"/>
              <w:ind w:left="0"/>
              <w:rPr>
                <w:sz w:val="24"/>
              </w:rPr>
            </w:pPr>
            <w:r w:rsidRPr="00FE23E4">
              <w:rPr>
                <w:sz w:val="24"/>
              </w:rPr>
              <w:t>3. Инновационная деятельность – приоритетное направление в науке и экономике.</w:t>
            </w:r>
          </w:p>
        </w:tc>
        <w:tc>
          <w:tcPr>
            <w:tcW w:w="878" w:type="dxa"/>
            <w:vMerge/>
            <w:tcBorders>
              <w:top w:val="nil"/>
            </w:tcBorders>
          </w:tcPr>
          <w:p w14:paraId="4F7EACD3" w14:textId="77777777" w:rsidR="00C26AFA" w:rsidRPr="00FE23E4" w:rsidRDefault="00C26AFA" w:rsidP="00AE5E72">
            <w:pPr>
              <w:suppressAutoHyphens/>
              <w:jc w:val="center"/>
              <w:rPr>
                <w:sz w:val="2"/>
                <w:szCs w:val="2"/>
              </w:rPr>
            </w:pPr>
          </w:p>
        </w:tc>
        <w:tc>
          <w:tcPr>
            <w:tcW w:w="1684" w:type="dxa"/>
            <w:vMerge/>
            <w:tcBorders>
              <w:top w:val="nil"/>
            </w:tcBorders>
          </w:tcPr>
          <w:p w14:paraId="49B90892" w14:textId="77777777" w:rsidR="00C26AFA" w:rsidRPr="00FE23E4" w:rsidRDefault="00C26AFA" w:rsidP="00AE5E72">
            <w:pPr>
              <w:suppressAutoHyphens/>
              <w:ind w:left="57"/>
              <w:rPr>
                <w:sz w:val="2"/>
                <w:szCs w:val="2"/>
              </w:rPr>
            </w:pPr>
          </w:p>
        </w:tc>
      </w:tr>
      <w:tr w:rsidR="00C26AFA" w:rsidRPr="00FE23E4" w14:paraId="6CB871F1" w14:textId="77777777" w:rsidTr="00AE5E72">
        <w:tc>
          <w:tcPr>
            <w:tcW w:w="2427" w:type="dxa"/>
            <w:vMerge/>
            <w:tcBorders>
              <w:top w:val="nil"/>
            </w:tcBorders>
          </w:tcPr>
          <w:p w14:paraId="16466481" w14:textId="77777777" w:rsidR="00C26AFA" w:rsidRPr="00FE23E4" w:rsidRDefault="00C26AFA" w:rsidP="002512A7">
            <w:pPr>
              <w:suppressAutoHyphens/>
              <w:rPr>
                <w:sz w:val="2"/>
                <w:szCs w:val="2"/>
              </w:rPr>
            </w:pPr>
          </w:p>
        </w:tc>
        <w:tc>
          <w:tcPr>
            <w:tcW w:w="9489" w:type="dxa"/>
          </w:tcPr>
          <w:p w14:paraId="258A6868" w14:textId="77777777" w:rsidR="00C26AFA" w:rsidRPr="00FE23E4" w:rsidRDefault="002D55BD" w:rsidP="001B31AF">
            <w:pPr>
              <w:pStyle w:val="TableParagraph"/>
              <w:suppressAutoHyphens/>
              <w:spacing w:line="268" w:lineRule="exact"/>
              <w:ind w:left="0"/>
              <w:rPr>
                <w:sz w:val="24"/>
              </w:rPr>
            </w:pPr>
            <w:r w:rsidRPr="00FE23E4">
              <w:rPr>
                <w:sz w:val="24"/>
              </w:rPr>
              <w:t>4. Сохранение традиционных нравственных ценностей и индивидуальных свобод</w:t>
            </w:r>
            <w:r w:rsidR="001B31AF" w:rsidRPr="00FE23E4">
              <w:rPr>
                <w:sz w:val="24"/>
              </w:rPr>
              <w:t xml:space="preserve"> </w:t>
            </w:r>
            <w:r w:rsidRPr="00FE23E4">
              <w:rPr>
                <w:sz w:val="24"/>
              </w:rPr>
              <w:t>человека – основа развития культуры в РФ.</w:t>
            </w:r>
          </w:p>
        </w:tc>
        <w:tc>
          <w:tcPr>
            <w:tcW w:w="878" w:type="dxa"/>
            <w:vMerge/>
            <w:tcBorders>
              <w:top w:val="nil"/>
            </w:tcBorders>
          </w:tcPr>
          <w:p w14:paraId="49D41275" w14:textId="77777777" w:rsidR="00C26AFA" w:rsidRPr="00FE23E4" w:rsidRDefault="00C26AFA" w:rsidP="00AE5E72">
            <w:pPr>
              <w:suppressAutoHyphens/>
              <w:jc w:val="center"/>
              <w:rPr>
                <w:sz w:val="2"/>
                <w:szCs w:val="2"/>
              </w:rPr>
            </w:pPr>
          </w:p>
        </w:tc>
        <w:tc>
          <w:tcPr>
            <w:tcW w:w="1684" w:type="dxa"/>
            <w:vMerge/>
            <w:tcBorders>
              <w:top w:val="nil"/>
            </w:tcBorders>
          </w:tcPr>
          <w:p w14:paraId="67D4E094" w14:textId="77777777" w:rsidR="00C26AFA" w:rsidRPr="00FE23E4" w:rsidRDefault="00C26AFA" w:rsidP="00AE5E72">
            <w:pPr>
              <w:suppressAutoHyphens/>
              <w:ind w:left="57"/>
              <w:rPr>
                <w:sz w:val="2"/>
                <w:szCs w:val="2"/>
              </w:rPr>
            </w:pPr>
          </w:p>
        </w:tc>
      </w:tr>
      <w:tr w:rsidR="00C26AFA" w:rsidRPr="00FE23E4" w14:paraId="272D4488" w14:textId="77777777" w:rsidTr="00AE5E72">
        <w:tc>
          <w:tcPr>
            <w:tcW w:w="2427" w:type="dxa"/>
            <w:vMerge w:val="restart"/>
          </w:tcPr>
          <w:p w14:paraId="7AF82521" w14:textId="77777777" w:rsidR="00C26AFA" w:rsidRPr="00FE23E4" w:rsidRDefault="002D55BD" w:rsidP="00AE5E72">
            <w:pPr>
              <w:pStyle w:val="TableParagraph"/>
              <w:suppressAutoHyphens/>
              <w:ind w:left="0"/>
              <w:rPr>
                <w:b/>
                <w:sz w:val="24"/>
              </w:rPr>
            </w:pPr>
            <w:r w:rsidRPr="00FE23E4">
              <w:rPr>
                <w:b/>
                <w:sz w:val="24"/>
              </w:rPr>
              <w:t>Тема 2.6. Глобализация и ее последствия, международные отношения</w:t>
            </w:r>
          </w:p>
        </w:tc>
        <w:tc>
          <w:tcPr>
            <w:tcW w:w="9489" w:type="dxa"/>
          </w:tcPr>
          <w:p w14:paraId="1CB5697D"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878" w:type="dxa"/>
            <w:vMerge w:val="restart"/>
          </w:tcPr>
          <w:p w14:paraId="769C95AE" w14:textId="77777777" w:rsidR="00C26AFA" w:rsidRPr="00FE23E4" w:rsidRDefault="002D55BD" w:rsidP="00AE5E72">
            <w:pPr>
              <w:pStyle w:val="TableParagraph"/>
              <w:suppressAutoHyphens/>
              <w:ind w:left="0"/>
              <w:jc w:val="center"/>
              <w:rPr>
                <w:b/>
                <w:sz w:val="24"/>
              </w:rPr>
            </w:pPr>
            <w:r w:rsidRPr="00FE23E4">
              <w:rPr>
                <w:b/>
                <w:sz w:val="24"/>
              </w:rPr>
              <w:t>2</w:t>
            </w:r>
          </w:p>
        </w:tc>
        <w:tc>
          <w:tcPr>
            <w:tcW w:w="1684" w:type="dxa"/>
            <w:vMerge w:val="restart"/>
          </w:tcPr>
          <w:p w14:paraId="70273A08" w14:textId="77777777" w:rsidR="00AE5E72" w:rsidRPr="00FE23E4" w:rsidRDefault="00AE5E72" w:rsidP="00AE5E72">
            <w:pPr>
              <w:pStyle w:val="TableParagraph"/>
              <w:suppressAutoHyphens/>
              <w:ind w:left="57" w:right="57"/>
              <w:jc w:val="both"/>
              <w:rPr>
                <w:sz w:val="24"/>
              </w:rPr>
            </w:pPr>
            <w:r w:rsidRPr="00FE23E4">
              <w:rPr>
                <w:sz w:val="24"/>
              </w:rPr>
              <w:t xml:space="preserve">ОК 02, ОК 03, </w:t>
            </w:r>
          </w:p>
          <w:p w14:paraId="2BEA2EA2" w14:textId="77777777" w:rsidR="00AE5E72" w:rsidRPr="00FE23E4" w:rsidRDefault="00AE5E72" w:rsidP="00AE5E72">
            <w:pPr>
              <w:pStyle w:val="TableParagraph"/>
              <w:suppressAutoHyphens/>
              <w:ind w:left="57" w:right="57"/>
              <w:jc w:val="both"/>
              <w:rPr>
                <w:sz w:val="24"/>
              </w:rPr>
            </w:pPr>
            <w:r w:rsidRPr="00FE23E4">
              <w:rPr>
                <w:sz w:val="24"/>
              </w:rPr>
              <w:t xml:space="preserve">ОК 05, ОК 06, </w:t>
            </w:r>
          </w:p>
          <w:p w14:paraId="520BBBB7" w14:textId="77777777" w:rsidR="00C26AFA" w:rsidRPr="00FE23E4" w:rsidRDefault="00AE5E72" w:rsidP="00AE5E72">
            <w:pPr>
              <w:pStyle w:val="TableParagraph"/>
              <w:suppressAutoHyphens/>
              <w:ind w:left="57"/>
              <w:rPr>
                <w:b/>
                <w:sz w:val="24"/>
              </w:rPr>
            </w:pPr>
            <w:r w:rsidRPr="00FE23E4">
              <w:rPr>
                <w:sz w:val="24"/>
              </w:rPr>
              <w:t>ОК 09</w:t>
            </w:r>
          </w:p>
        </w:tc>
      </w:tr>
      <w:tr w:rsidR="00C26AFA" w:rsidRPr="00FE23E4" w14:paraId="4E3197ED" w14:textId="77777777" w:rsidTr="00AE5E72">
        <w:tc>
          <w:tcPr>
            <w:tcW w:w="2427" w:type="dxa"/>
            <w:vMerge/>
            <w:tcBorders>
              <w:top w:val="nil"/>
            </w:tcBorders>
          </w:tcPr>
          <w:p w14:paraId="0EAAE236" w14:textId="77777777" w:rsidR="00C26AFA" w:rsidRPr="00FE23E4" w:rsidRDefault="00C26AFA" w:rsidP="002512A7">
            <w:pPr>
              <w:suppressAutoHyphens/>
              <w:rPr>
                <w:sz w:val="2"/>
                <w:szCs w:val="2"/>
              </w:rPr>
            </w:pPr>
          </w:p>
        </w:tc>
        <w:tc>
          <w:tcPr>
            <w:tcW w:w="9489" w:type="dxa"/>
          </w:tcPr>
          <w:p w14:paraId="4CB4EC10" w14:textId="77777777" w:rsidR="00C26AFA" w:rsidRPr="00FE23E4" w:rsidRDefault="002D55BD" w:rsidP="002512A7">
            <w:pPr>
              <w:pStyle w:val="TableParagraph"/>
              <w:suppressAutoHyphens/>
              <w:spacing w:line="256" w:lineRule="exact"/>
              <w:ind w:left="0"/>
              <w:rPr>
                <w:sz w:val="24"/>
              </w:rPr>
            </w:pPr>
            <w:r w:rsidRPr="00FE23E4">
              <w:rPr>
                <w:sz w:val="24"/>
              </w:rPr>
              <w:t>5.</w:t>
            </w:r>
            <w:r w:rsidR="00B15585" w:rsidRPr="00FE23E4">
              <w:rPr>
                <w:sz w:val="24"/>
              </w:rPr>
              <w:t xml:space="preserve"> </w:t>
            </w:r>
            <w:r w:rsidRPr="00FE23E4">
              <w:rPr>
                <w:sz w:val="24"/>
              </w:rPr>
              <w:t>Информационное общество. Глобализация и ее последствия</w:t>
            </w:r>
          </w:p>
        </w:tc>
        <w:tc>
          <w:tcPr>
            <w:tcW w:w="878" w:type="dxa"/>
            <w:vMerge/>
            <w:tcBorders>
              <w:top w:val="nil"/>
            </w:tcBorders>
          </w:tcPr>
          <w:p w14:paraId="53D0EF5D" w14:textId="77777777" w:rsidR="00C26AFA" w:rsidRPr="00FE23E4" w:rsidRDefault="00C26AFA" w:rsidP="00AE5E72">
            <w:pPr>
              <w:suppressAutoHyphens/>
              <w:jc w:val="center"/>
              <w:rPr>
                <w:sz w:val="2"/>
                <w:szCs w:val="2"/>
              </w:rPr>
            </w:pPr>
          </w:p>
        </w:tc>
        <w:tc>
          <w:tcPr>
            <w:tcW w:w="1684" w:type="dxa"/>
            <w:vMerge/>
            <w:tcBorders>
              <w:top w:val="nil"/>
            </w:tcBorders>
          </w:tcPr>
          <w:p w14:paraId="117B9C8D" w14:textId="77777777" w:rsidR="00C26AFA" w:rsidRPr="00FE23E4" w:rsidRDefault="00C26AFA" w:rsidP="002512A7">
            <w:pPr>
              <w:suppressAutoHyphens/>
              <w:rPr>
                <w:sz w:val="2"/>
                <w:szCs w:val="2"/>
              </w:rPr>
            </w:pPr>
          </w:p>
        </w:tc>
      </w:tr>
      <w:tr w:rsidR="00C26AFA" w:rsidRPr="00FE23E4" w14:paraId="135C997B" w14:textId="77777777" w:rsidTr="00AE5E72">
        <w:tc>
          <w:tcPr>
            <w:tcW w:w="2427" w:type="dxa"/>
            <w:vMerge/>
            <w:tcBorders>
              <w:top w:val="nil"/>
            </w:tcBorders>
          </w:tcPr>
          <w:p w14:paraId="5F9E3C9B" w14:textId="77777777" w:rsidR="00C26AFA" w:rsidRPr="00FE23E4" w:rsidRDefault="00C26AFA" w:rsidP="002512A7">
            <w:pPr>
              <w:suppressAutoHyphens/>
              <w:rPr>
                <w:sz w:val="2"/>
                <w:szCs w:val="2"/>
              </w:rPr>
            </w:pPr>
          </w:p>
        </w:tc>
        <w:tc>
          <w:tcPr>
            <w:tcW w:w="9489" w:type="dxa"/>
          </w:tcPr>
          <w:p w14:paraId="5487FA85" w14:textId="77777777" w:rsidR="00C26AFA" w:rsidRPr="00FE23E4" w:rsidRDefault="002D55BD" w:rsidP="002512A7">
            <w:pPr>
              <w:pStyle w:val="TableParagraph"/>
              <w:suppressAutoHyphens/>
              <w:spacing w:line="265" w:lineRule="exact"/>
              <w:ind w:left="0"/>
              <w:rPr>
                <w:sz w:val="24"/>
              </w:rPr>
            </w:pPr>
            <w:r w:rsidRPr="00FE23E4">
              <w:rPr>
                <w:sz w:val="24"/>
              </w:rPr>
              <w:t>6.</w:t>
            </w:r>
            <w:r w:rsidR="00B15585" w:rsidRPr="00FE23E4">
              <w:rPr>
                <w:sz w:val="24"/>
              </w:rPr>
              <w:t xml:space="preserve"> </w:t>
            </w:r>
            <w:r w:rsidRPr="00FE23E4">
              <w:rPr>
                <w:sz w:val="24"/>
              </w:rPr>
              <w:t>Проблемы национальной безопасности в международных отношениях.</w:t>
            </w:r>
          </w:p>
          <w:p w14:paraId="7FA2B5F3" w14:textId="77777777" w:rsidR="00C26AFA" w:rsidRPr="00FE23E4" w:rsidRDefault="002D55BD" w:rsidP="002512A7">
            <w:pPr>
              <w:pStyle w:val="TableParagraph"/>
              <w:suppressAutoHyphens/>
              <w:ind w:left="0"/>
              <w:rPr>
                <w:sz w:val="24"/>
              </w:rPr>
            </w:pPr>
            <w:r w:rsidRPr="00FE23E4">
              <w:rPr>
                <w:sz w:val="24"/>
              </w:rPr>
              <w:t>Международный терроризм как социально-политическое явление</w:t>
            </w:r>
          </w:p>
        </w:tc>
        <w:tc>
          <w:tcPr>
            <w:tcW w:w="878" w:type="dxa"/>
            <w:vMerge/>
            <w:tcBorders>
              <w:top w:val="nil"/>
            </w:tcBorders>
          </w:tcPr>
          <w:p w14:paraId="202B323A" w14:textId="77777777" w:rsidR="00C26AFA" w:rsidRPr="00FE23E4" w:rsidRDefault="00C26AFA" w:rsidP="00AE5E72">
            <w:pPr>
              <w:suppressAutoHyphens/>
              <w:jc w:val="center"/>
              <w:rPr>
                <w:sz w:val="2"/>
                <w:szCs w:val="2"/>
              </w:rPr>
            </w:pPr>
          </w:p>
        </w:tc>
        <w:tc>
          <w:tcPr>
            <w:tcW w:w="1684" w:type="dxa"/>
            <w:vMerge/>
            <w:tcBorders>
              <w:top w:val="nil"/>
            </w:tcBorders>
          </w:tcPr>
          <w:p w14:paraId="343293CB" w14:textId="77777777" w:rsidR="00C26AFA" w:rsidRPr="00FE23E4" w:rsidRDefault="00C26AFA" w:rsidP="002512A7">
            <w:pPr>
              <w:suppressAutoHyphens/>
              <w:rPr>
                <w:sz w:val="2"/>
                <w:szCs w:val="2"/>
              </w:rPr>
            </w:pPr>
          </w:p>
        </w:tc>
      </w:tr>
      <w:tr w:rsidR="00C26AFA" w:rsidRPr="00FE23E4" w14:paraId="0BF70812" w14:textId="77777777" w:rsidTr="00AE5E72">
        <w:tc>
          <w:tcPr>
            <w:tcW w:w="11916" w:type="dxa"/>
            <w:gridSpan w:val="2"/>
          </w:tcPr>
          <w:p w14:paraId="6278C924" w14:textId="77777777" w:rsidR="00C26AFA" w:rsidRPr="00FE23E4" w:rsidRDefault="002D55BD" w:rsidP="002512A7">
            <w:pPr>
              <w:pStyle w:val="TableParagraph"/>
              <w:suppressAutoHyphens/>
              <w:spacing w:line="256" w:lineRule="exact"/>
              <w:ind w:left="0"/>
              <w:rPr>
                <w:b/>
                <w:sz w:val="24"/>
              </w:rPr>
            </w:pPr>
            <w:r w:rsidRPr="00FE23E4">
              <w:rPr>
                <w:b/>
                <w:sz w:val="24"/>
              </w:rPr>
              <w:t>Всего:</w:t>
            </w:r>
          </w:p>
        </w:tc>
        <w:tc>
          <w:tcPr>
            <w:tcW w:w="878" w:type="dxa"/>
          </w:tcPr>
          <w:p w14:paraId="4EC95287" w14:textId="77777777" w:rsidR="00C26AFA" w:rsidRPr="00FE23E4" w:rsidRDefault="002D55BD" w:rsidP="00AE5E72">
            <w:pPr>
              <w:pStyle w:val="TableParagraph"/>
              <w:suppressAutoHyphens/>
              <w:spacing w:line="256" w:lineRule="exact"/>
              <w:ind w:left="0"/>
              <w:jc w:val="center"/>
              <w:rPr>
                <w:b/>
                <w:sz w:val="24"/>
              </w:rPr>
            </w:pPr>
            <w:r w:rsidRPr="00FE23E4">
              <w:rPr>
                <w:b/>
                <w:sz w:val="24"/>
              </w:rPr>
              <w:t>36</w:t>
            </w:r>
          </w:p>
        </w:tc>
        <w:tc>
          <w:tcPr>
            <w:tcW w:w="1684" w:type="dxa"/>
          </w:tcPr>
          <w:p w14:paraId="1C6FE6D4" w14:textId="77777777" w:rsidR="00C26AFA" w:rsidRPr="00FE23E4" w:rsidRDefault="00C26AFA" w:rsidP="002512A7">
            <w:pPr>
              <w:pStyle w:val="TableParagraph"/>
              <w:suppressAutoHyphens/>
              <w:ind w:left="0"/>
              <w:rPr>
                <w:sz w:val="20"/>
              </w:rPr>
            </w:pPr>
          </w:p>
        </w:tc>
      </w:tr>
    </w:tbl>
    <w:p w14:paraId="1EFD3EBB" w14:textId="77777777" w:rsidR="00C26AFA" w:rsidRPr="00FE23E4" w:rsidRDefault="002D55BD" w:rsidP="002512A7">
      <w:pPr>
        <w:pStyle w:val="a3"/>
        <w:suppressAutoHyphens/>
        <w:spacing w:before="109"/>
      </w:pPr>
      <w:r w:rsidRPr="00FE23E4">
        <w:t>.</w:t>
      </w:r>
    </w:p>
    <w:p w14:paraId="745C5B81" w14:textId="77777777" w:rsidR="00C26AFA" w:rsidRPr="00FE23E4" w:rsidRDefault="00C26AFA" w:rsidP="002512A7">
      <w:pPr>
        <w:suppressAutoHyphens/>
        <w:sectPr w:rsidR="00C26AFA" w:rsidRPr="00FE23E4" w:rsidSect="000E17A8">
          <w:pgSz w:w="16850" w:h="11910" w:orient="landscape"/>
          <w:pgMar w:top="1134" w:right="850" w:bottom="1134" w:left="1701" w:header="0" w:footer="1296" w:gutter="0"/>
          <w:cols w:space="720"/>
        </w:sectPr>
      </w:pPr>
    </w:p>
    <w:p w14:paraId="162F6052" w14:textId="77777777" w:rsidR="00C26AFA" w:rsidRPr="00FE23E4" w:rsidRDefault="002D55BD" w:rsidP="00A03160">
      <w:pPr>
        <w:pStyle w:val="1"/>
        <w:numPr>
          <w:ilvl w:val="0"/>
          <w:numId w:val="76"/>
        </w:numPr>
        <w:suppressAutoHyphens/>
        <w:spacing w:line="276" w:lineRule="auto"/>
        <w:ind w:left="0" w:firstLine="720"/>
        <w:jc w:val="both"/>
      </w:pPr>
      <w:r w:rsidRPr="00FE23E4">
        <w:lastRenderedPageBreak/>
        <w:t>УСЛОВИЯ РЕАЛИЗАЦИИ УЧЕБНОЙ ДИСЦИПЛИНЫ</w:t>
      </w:r>
    </w:p>
    <w:p w14:paraId="328EF864" w14:textId="77777777" w:rsidR="00C26AFA" w:rsidRPr="00FE23E4" w:rsidRDefault="002D55BD" w:rsidP="00A03160">
      <w:pPr>
        <w:pStyle w:val="a5"/>
        <w:numPr>
          <w:ilvl w:val="1"/>
          <w:numId w:val="76"/>
        </w:numPr>
        <w:suppressAutoHyphens/>
        <w:spacing w:line="276" w:lineRule="auto"/>
        <w:ind w:left="0" w:firstLine="720"/>
        <w:jc w:val="both"/>
        <w:rPr>
          <w:sz w:val="24"/>
        </w:rPr>
      </w:pPr>
      <w:r w:rsidRPr="00FE23E4">
        <w:rPr>
          <w:sz w:val="24"/>
        </w:rPr>
        <w:t>Для реализации программы учебной дисциплины должны быть предусмотрены следующие специальные помещения:</w:t>
      </w:r>
    </w:p>
    <w:p w14:paraId="31DBDC8F" w14:textId="77777777" w:rsidR="00C26AFA" w:rsidRPr="00FE23E4" w:rsidRDefault="002D55BD" w:rsidP="00AE5E72">
      <w:pPr>
        <w:pStyle w:val="a3"/>
        <w:suppressAutoHyphens/>
        <w:spacing w:line="276" w:lineRule="auto"/>
        <w:ind w:firstLine="720"/>
        <w:jc w:val="both"/>
      </w:pPr>
      <w:r w:rsidRPr="00FE23E4">
        <w:t>Кабинет «Социально-экономических дисциплин»,</w:t>
      </w:r>
    </w:p>
    <w:p w14:paraId="5AA937AF" w14:textId="77777777" w:rsidR="00C26AFA" w:rsidRPr="00FE23E4" w:rsidRDefault="002D55BD" w:rsidP="00AE5E72">
      <w:pPr>
        <w:pStyle w:val="a3"/>
        <w:suppressAutoHyphens/>
        <w:spacing w:line="276" w:lineRule="auto"/>
        <w:ind w:firstLine="720"/>
        <w:jc w:val="both"/>
      </w:pPr>
      <w:r w:rsidRPr="00FE23E4">
        <w:t xml:space="preserve">оснащенный оборудованием: доской учебной, рабочим местом преподавателя, столами, стульями (по числу обучающихся), техническими средствами (компьютером, средствами </w:t>
      </w:r>
      <w:proofErr w:type="spellStart"/>
      <w:r w:rsidRPr="00FE23E4">
        <w:t>аудиовизуализации</w:t>
      </w:r>
      <w:proofErr w:type="spellEnd"/>
      <w:r w:rsidRPr="00FE23E4">
        <w:t>, наглядными пособиями).</w:t>
      </w:r>
    </w:p>
    <w:p w14:paraId="28CA1755" w14:textId="77777777" w:rsidR="00C26AFA" w:rsidRPr="00FE23E4" w:rsidRDefault="00C26AFA" w:rsidP="00AE5E72">
      <w:pPr>
        <w:pStyle w:val="a3"/>
        <w:suppressAutoHyphens/>
        <w:spacing w:line="276" w:lineRule="auto"/>
        <w:ind w:firstLine="720"/>
        <w:jc w:val="both"/>
        <w:rPr>
          <w:sz w:val="26"/>
        </w:rPr>
      </w:pPr>
    </w:p>
    <w:p w14:paraId="6BEDDACA" w14:textId="77777777" w:rsidR="00C26AFA" w:rsidRPr="00FE23E4" w:rsidRDefault="002D55BD" w:rsidP="00A03160">
      <w:pPr>
        <w:pStyle w:val="1"/>
        <w:numPr>
          <w:ilvl w:val="1"/>
          <w:numId w:val="76"/>
        </w:numPr>
        <w:suppressAutoHyphens/>
        <w:spacing w:line="276" w:lineRule="auto"/>
        <w:ind w:left="0" w:firstLine="720"/>
        <w:jc w:val="both"/>
      </w:pPr>
      <w:r w:rsidRPr="00FE23E4">
        <w:t>Информационное обеспечение реализации программы</w:t>
      </w:r>
    </w:p>
    <w:p w14:paraId="1EEF5917" w14:textId="77777777" w:rsidR="009F1B60" w:rsidRPr="00FE23E4" w:rsidRDefault="009F1B60" w:rsidP="00AE5E72">
      <w:pPr>
        <w:suppressAutoHyphens/>
        <w:spacing w:line="276" w:lineRule="auto"/>
        <w:ind w:firstLine="720"/>
        <w:jc w:val="both"/>
        <w:rPr>
          <w:bCs/>
          <w:sz w:val="24"/>
          <w:szCs w:val="24"/>
        </w:rPr>
      </w:pPr>
      <w:r w:rsidRPr="00FE23E4">
        <w:rPr>
          <w:bCs/>
          <w:sz w:val="24"/>
          <w:szCs w:val="24"/>
        </w:rPr>
        <w:t>Для реализации программы библиотечный фонд образовательной организации должен иметь п</w:t>
      </w:r>
      <w:r w:rsidRPr="00FE23E4">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FE23E4">
        <w:rPr>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00AE5E72" w:rsidRPr="00FE23E4">
        <w:rPr>
          <w:bCs/>
          <w:sz w:val="24"/>
          <w:szCs w:val="24"/>
        </w:rPr>
        <w:t>при этом список может быть</w:t>
      </w:r>
      <w:r w:rsidRPr="00FE23E4">
        <w:rPr>
          <w:bCs/>
          <w:sz w:val="24"/>
          <w:szCs w:val="24"/>
        </w:rPr>
        <w:t xml:space="preserve"> дополнен новыми изданиями.</w:t>
      </w:r>
    </w:p>
    <w:p w14:paraId="5F399BCC" w14:textId="77777777" w:rsidR="00F07A54" w:rsidRPr="00FE23E4" w:rsidRDefault="00F07A54" w:rsidP="00AE5E72">
      <w:pPr>
        <w:pStyle w:val="1"/>
        <w:suppressAutoHyphens/>
        <w:spacing w:line="276" w:lineRule="auto"/>
        <w:ind w:left="0" w:firstLine="720"/>
        <w:jc w:val="both"/>
      </w:pPr>
      <w:r w:rsidRPr="00FE23E4">
        <w:t>3.2.1. Основные печатные издания</w:t>
      </w:r>
    </w:p>
    <w:p w14:paraId="401AD626" w14:textId="77777777" w:rsidR="00F07A54" w:rsidRPr="00FE23E4" w:rsidRDefault="00F07A54" w:rsidP="00A03160">
      <w:pPr>
        <w:pStyle w:val="a5"/>
        <w:numPr>
          <w:ilvl w:val="0"/>
          <w:numId w:val="159"/>
        </w:numPr>
        <w:suppressAutoHyphens/>
        <w:spacing w:line="276" w:lineRule="auto"/>
        <w:ind w:left="0" w:firstLine="720"/>
        <w:jc w:val="both"/>
        <w:rPr>
          <w:sz w:val="24"/>
          <w:szCs w:val="24"/>
        </w:rPr>
      </w:pPr>
      <w:r w:rsidRPr="00FE23E4">
        <w:rPr>
          <w:sz w:val="24"/>
          <w:szCs w:val="24"/>
        </w:rPr>
        <w:t>Артемов В.В. История: учебник для студентов</w:t>
      </w:r>
      <w:r w:rsidRPr="00FE23E4">
        <w:rPr>
          <w:spacing w:val="1"/>
          <w:sz w:val="24"/>
          <w:szCs w:val="24"/>
        </w:rPr>
        <w:t xml:space="preserve"> </w:t>
      </w:r>
      <w:r w:rsidRPr="00FE23E4">
        <w:rPr>
          <w:sz w:val="24"/>
          <w:szCs w:val="24"/>
        </w:rPr>
        <w:t xml:space="preserve">учреждений СПО / В.В. Артемов, Ю.Н. </w:t>
      </w:r>
      <w:proofErr w:type="spellStart"/>
      <w:r w:rsidRPr="00FE23E4">
        <w:rPr>
          <w:sz w:val="24"/>
          <w:szCs w:val="24"/>
        </w:rPr>
        <w:t>Лубченков</w:t>
      </w:r>
      <w:proofErr w:type="spellEnd"/>
      <w:r w:rsidRPr="00FE23E4">
        <w:rPr>
          <w:sz w:val="24"/>
          <w:szCs w:val="24"/>
        </w:rPr>
        <w:t>. – 21-е изд., стер. Москва:</w:t>
      </w:r>
      <w:r w:rsidRPr="00FE23E4">
        <w:rPr>
          <w:spacing w:val="-1"/>
          <w:sz w:val="24"/>
          <w:szCs w:val="24"/>
        </w:rPr>
        <w:t xml:space="preserve"> </w:t>
      </w:r>
      <w:r w:rsidRPr="00FE23E4">
        <w:rPr>
          <w:sz w:val="24"/>
          <w:szCs w:val="24"/>
        </w:rPr>
        <w:t>Академия,</w:t>
      </w:r>
      <w:r w:rsidRPr="00FE23E4">
        <w:rPr>
          <w:spacing w:val="-1"/>
          <w:sz w:val="24"/>
          <w:szCs w:val="24"/>
        </w:rPr>
        <w:t xml:space="preserve"> </w:t>
      </w:r>
      <w:r w:rsidRPr="00FE23E4">
        <w:rPr>
          <w:sz w:val="24"/>
          <w:szCs w:val="24"/>
        </w:rPr>
        <w:t>2021.</w:t>
      </w:r>
      <w:r w:rsidRPr="00FE23E4">
        <w:rPr>
          <w:spacing w:val="3"/>
          <w:sz w:val="24"/>
          <w:szCs w:val="24"/>
        </w:rPr>
        <w:t xml:space="preserve"> </w:t>
      </w:r>
      <w:r w:rsidRPr="00FE23E4">
        <w:rPr>
          <w:sz w:val="24"/>
          <w:szCs w:val="24"/>
        </w:rPr>
        <w:t>448 с.</w:t>
      </w:r>
    </w:p>
    <w:p w14:paraId="60963F01" w14:textId="77777777" w:rsidR="00F07A54" w:rsidRPr="00FE23E4" w:rsidRDefault="00F07A54" w:rsidP="00A03160">
      <w:pPr>
        <w:pStyle w:val="a5"/>
        <w:numPr>
          <w:ilvl w:val="0"/>
          <w:numId w:val="159"/>
        </w:numPr>
        <w:suppressAutoHyphens/>
        <w:spacing w:line="276" w:lineRule="auto"/>
        <w:ind w:left="0" w:firstLine="720"/>
        <w:jc w:val="both"/>
        <w:rPr>
          <w:sz w:val="24"/>
          <w:szCs w:val="24"/>
        </w:rPr>
      </w:pPr>
      <w:r w:rsidRPr="00FE23E4">
        <w:rPr>
          <w:sz w:val="24"/>
          <w:szCs w:val="24"/>
        </w:rPr>
        <w:t>Самыгин П. С. История: Учебное пособие / П. С. Самыгин, С. И. Самыгин, Шевелев В.Н., В.В. Касьянов. – Москва: ИНФРА-М, 2021. – 550 с.</w:t>
      </w:r>
    </w:p>
    <w:p w14:paraId="7EFBE2F9" w14:textId="77777777" w:rsidR="00F07A54" w:rsidRPr="00FE23E4" w:rsidRDefault="00F07A54" w:rsidP="00A03160">
      <w:pPr>
        <w:pStyle w:val="a5"/>
        <w:numPr>
          <w:ilvl w:val="0"/>
          <w:numId w:val="159"/>
        </w:numPr>
        <w:suppressAutoHyphens/>
        <w:spacing w:line="276" w:lineRule="auto"/>
        <w:ind w:left="0" w:firstLine="720"/>
        <w:jc w:val="both"/>
        <w:rPr>
          <w:sz w:val="24"/>
          <w:szCs w:val="24"/>
        </w:rPr>
      </w:pPr>
      <w:r w:rsidRPr="00FE23E4">
        <w:rPr>
          <w:sz w:val="24"/>
          <w:szCs w:val="24"/>
        </w:rPr>
        <w:t xml:space="preserve">Артемов В.В. История Отечества: С древнейших времен до наших дней : учебник для студентов учреждений СПО / В.В. Артемов, Ю.Н. </w:t>
      </w:r>
      <w:proofErr w:type="spellStart"/>
      <w:r w:rsidRPr="00FE23E4">
        <w:rPr>
          <w:sz w:val="24"/>
          <w:szCs w:val="24"/>
        </w:rPr>
        <w:t>Лубченков</w:t>
      </w:r>
      <w:proofErr w:type="spellEnd"/>
      <w:r w:rsidRPr="00FE23E4">
        <w:rPr>
          <w:sz w:val="24"/>
          <w:szCs w:val="24"/>
        </w:rPr>
        <w:t>. –</w:t>
      </w:r>
      <w:r w:rsidRPr="00FE23E4">
        <w:rPr>
          <w:spacing w:val="-57"/>
          <w:sz w:val="24"/>
          <w:szCs w:val="24"/>
        </w:rPr>
        <w:t xml:space="preserve"> </w:t>
      </w:r>
      <w:r w:rsidRPr="00FE23E4">
        <w:rPr>
          <w:sz w:val="24"/>
          <w:szCs w:val="24"/>
        </w:rPr>
        <w:t>23-е</w:t>
      </w:r>
      <w:r w:rsidRPr="00FE23E4">
        <w:rPr>
          <w:spacing w:val="-2"/>
          <w:sz w:val="24"/>
          <w:szCs w:val="24"/>
        </w:rPr>
        <w:t xml:space="preserve"> </w:t>
      </w:r>
      <w:r w:rsidRPr="00FE23E4">
        <w:rPr>
          <w:sz w:val="24"/>
          <w:szCs w:val="24"/>
        </w:rPr>
        <w:t>изд., доп.</w:t>
      </w:r>
      <w:r w:rsidRPr="00FE23E4">
        <w:rPr>
          <w:spacing w:val="-1"/>
          <w:sz w:val="24"/>
          <w:szCs w:val="24"/>
        </w:rPr>
        <w:t xml:space="preserve"> </w:t>
      </w:r>
      <w:r w:rsidRPr="00FE23E4">
        <w:rPr>
          <w:sz w:val="24"/>
          <w:szCs w:val="24"/>
        </w:rPr>
        <w:t>Москва:</w:t>
      </w:r>
      <w:r w:rsidRPr="00FE23E4">
        <w:rPr>
          <w:spacing w:val="-1"/>
          <w:sz w:val="24"/>
          <w:szCs w:val="24"/>
        </w:rPr>
        <w:t xml:space="preserve"> </w:t>
      </w:r>
      <w:r w:rsidRPr="00FE23E4">
        <w:rPr>
          <w:sz w:val="24"/>
          <w:szCs w:val="24"/>
        </w:rPr>
        <w:t>Академия, 2020.</w:t>
      </w:r>
      <w:r w:rsidRPr="00FE23E4">
        <w:rPr>
          <w:spacing w:val="2"/>
          <w:sz w:val="24"/>
          <w:szCs w:val="24"/>
        </w:rPr>
        <w:t xml:space="preserve"> </w:t>
      </w:r>
      <w:r w:rsidRPr="00FE23E4">
        <w:rPr>
          <w:sz w:val="24"/>
          <w:szCs w:val="24"/>
        </w:rPr>
        <w:t>–</w:t>
      </w:r>
      <w:r w:rsidRPr="00FE23E4">
        <w:rPr>
          <w:spacing w:val="-1"/>
          <w:sz w:val="24"/>
          <w:szCs w:val="24"/>
        </w:rPr>
        <w:t xml:space="preserve"> </w:t>
      </w:r>
      <w:r w:rsidRPr="00FE23E4">
        <w:rPr>
          <w:sz w:val="24"/>
          <w:szCs w:val="24"/>
        </w:rPr>
        <w:t>384</w:t>
      </w:r>
      <w:r w:rsidRPr="00FE23E4">
        <w:rPr>
          <w:spacing w:val="2"/>
          <w:sz w:val="24"/>
          <w:szCs w:val="24"/>
        </w:rPr>
        <w:t xml:space="preserve"> </w:t>
      </w:r>
      <w:r w:rsidRPr="00FE23E4">
        <w:rPr>
          <w:sz w:val="24"/>
          <w:szCs w:val="24"/>
        </w:rPr>
        <w:t>с.</w:t>
      </w:r>
    </w:p>
    <w:p w14:paraId="203F73F4" w14:textId="77777777" w:rsidR="00AE5E72" w:rsidRPr="00FE23E4" w:rsidRDefault="00AE5E72" w:rsidP="00A03160">
      <w:pPr>
        <w:pStyle w:val="a5"/>
        <w:numPr>
          <w:ilvl w:val="0"/>
          <w:numId w:val="159"/>
        </w:numPr>
        <w:suppressAutoHyphens/>
        <w:spacing w:line="276" w:lineRule="auto"/>
        <w:ind w:left="0" w:firstLine="720"/>
        <w:jc w:val="both"/>
        <w:rPr>
          <w:sz w:val="24"/>
          <w:szCs w:val="24"/>
        </w:rPr>
      </w:pPr>
    </w:p>
    <w:p w14:paraId="3D50171B" w14:textId="77777777" w:rsidR="00F07A54" w:rsidRPr="00FE23E4" w:rsidRDefault="00AE5E72" w:rsidP="00AE5E72">
      <w:pPr>
        <w:pStyle w:val="a5"/>
        <w:suppressAutoHyphens/>
        <w:spacing w:line="276" w:lineRule="auto"/>
        <w:ind w:left="0" w:firstLine="720"/>
        <w:jc w:val="both"/>
        <w:rPr>
          <w:b/>
          <w:sz w:val="24"/>
          <w:szCs w:val="24"/>
        </w:rPr>
      </w:pPr>
      <w:r w:rsidRPr="00FE23E4">
        <w:rPr>
          <w:b/>
          <w:sz w:val="24"/>
          <w:szCs w:val="24"/>
        </w:rPr>
        <w:t>3.2.2. Основные электронные издания</w:t>
      </w:r>
    </w:p>
    <w:p w14:paraId="44933AE1" w14:textId="77777777" w:rsidR="001C165B" w:rsidRPr="00FE23E4" w:rsidRDefault="00CF1C32" w:rsidP="00A03160">
      <w:pPr>
        <w:pStyle w:val="a5"/>
        <w:numPr>
          <w:ilvl w:val="0"/>
          <w:numId w:val="160"/>
        </w:numPr>
        <w:suppressAutoHyphens/>
        <w:spacing w:line="276" w:lineRule="auto"/>
        <w:ind w:left="0" w:firstLine="720"/>
        <w:jc w:val="both"/>
        <w:rPr>
          <w:sz w:val="24"/>
          <w:szCs w:val="24"/>
        </w:rPr>
      </w:pPr>
      <w:hyperlink r:id="rId66" w:history="1">
        <w:r w:rsidR="001C165B" w:rsidRPr="00FE23E4">
          <w:rPr>
            <w:rStyle w:val="aa"/>
            <w:bCs/>
            <w:color w:val="auto"/>
            <w:sz w:val="24"/>
            <w:szCs w:val="24"/>
            <w:u w:val="none"/>
          </w:rPr>
          <w:t xml:space="preserve">Бугров, К. Д. История России : учебное пособие для СПО / </w:t>
        </w:r>
      </w:hyperlink>
      <w:hyperlink r:id="rId67" w:history="1">
        <w:r w:rsidR="001C165B" w:rsidRPr="00FE23E4">
          <w:rPr>
            <w:rStyle w:val="aa"/>
            <w:color w:val="auto"/>
            <w:sz w:val="24"/>
            <w:szCs w:val="24"/>
            <w:u w:val="none"/>
          </w:rPr>
          <w:t xml:space="preserve">К. Д. Бугров, С. В. Соколов. — 2-е изд. — Саратов : Профобразование, 2021. — 125 c. — ISBN 978-5-4488-1105-0. — Текст : электронный // Электронный ресурс цифровой образовательной среды СПО PROFобразование : [сайт]. — URL: </w:t>
        </w:r>
      </w:hyperlink>
      <w:hyperlink r:id="rId68" w:history="1">
        <w:r w:rsidR="001C165B" w:rsidRPr="00FE23E4">
          <w:rPr>
            <w:rStyle w:val="aa"/>
            <w:color w:val="auto"/>
            <w:sz w:val="24"/>
            <w:szCs w:val="24"/>
            <w:u w:val="none"/>
          </w:rPr>
          <w:t>https://profspo.ru/books/104903</w:t>
        </w:r>
      </w:hyperlink>
    </w:p>
    <w:p w14:paraId="5F469BEF" w14:textId="77777777" w:rsidR="00F07A54" w:rsidRPr="00FE23E4" w:rsidRDefault="00F07A54" w:rsidP="00A03160">
      <w:pPr>
        <w:pStyle w:val="a5"/>
        <w:numPr>
          <w:ilvl w:val="0"/>
          <w:numId w:val="160"/>
        </w:numPr>
        <w:suppressAutoHyphens/>
        <w:spacing w:line="276" w:lineRule="auto"/>
        <w:ind w:left="0" w:firstLine="720"/>
        <w:jc w:val="both"/>
        <w:rPr>
          <w:sz w:val="24"/>
          <w:szCs w:val="24"/>
        </w:rPr>
      </w:pPr>
      <w:r w:rsidRPr="00FE23E4">
        <w:rPr>
          <w:sz w:val="24"/>
          <w:szCs w:val="24"/>
        </w:rPr>
        <w:t>История России в 2 ч. Часть 1. До начала ХХ века : учебник для вузов / Л. И. </w:t>
      </w:r>
      <w:proofErr w:type="spellStart"/>
      <w:r w:rsidRPr="00FE23E4">
        <w:rPr>
          <w:sz w:val="24"/>
          <w:szCs w:val="24"/>
        </w:rPr>
        <w:t>Семенникова</w:t>
      </w:r>
      <w:proofErr w:type="spellEnd"/>
      <w:r w:rsidRPr="00FE23E4">
        <w:rPr>
          <w:sz w:val="24"/>
          <w:szCs w:val="24"/>
        </w:rPr>
        <w:t xml:space="preserve"> [и др.] ; под редакцией Л. И. Семенниковой. — 7-е изд., </w:t>
      </w:r>
      <w:proofErr w:type="spellStart"/>
      <w:r w:rsidRPr="00FE23E4">
        <w:rPr>
          <w:sz w:val="24"/>
          <w:szCs w:val="24"/>
        </w:rPr>
        <w:t>испр</w:t>
      </w:r>
      <w:proofErr w:type="spellEnd"/>
      <w:r w:rsidRPr="00FE23E4">
        <w:rPr>
          <w:sz w:val="24"/>
          <w:szCs w:val="24"/>
        </w:rPr>
        <w:t xml:space="preserve">. и доп. — Москва : Издательство </w:t>
      </w:r>
      <w:proofErr w:type="spellStart"/>
      <w:r w:rsidRPr="00FE23E4">
        <w:rPr>
          <w:sz w:val="24"/>
          <w:szCs w:val="24"/>
        </w:rPr>
        <w:t>Юрайт</w:t>
      </w:r>
      <w:proofErr w:type="spellEnd"/>
      <w:r w:rsidRPr="00FE23E4">
        <w:rPr>
          <w:sz w:val="24"/>
          <w:szCs w:val="24"/>
        </w:rPr>
        <w:t xml:space="preserve">, 2021. — 346 с. — (Высшее образование). — ISBN 978-5-534-08970-7.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https://urait.ru/bcode/470179 (дата обращения: 01.11.2021).</w:t>
      </w:r>
    </w:p>
    <w:p w14:paraId="32D903A1" w14:textId="77777777" w:rsidR="00F07A54" w:rsidRPr="00FE23E4" w:rsidRDefault="00F07A54" w:rsidP="00A03160">
      <w:pPr>
        <w:pStyle w:val="a5"/>
        <w:numPr>
          <w:ilvl w:val="0"/>
          <w:numId w:val="160"/>
        </w:numPr>
        <w:suppressAutoHyphens/>
        <w:spacing w:line="276" w:lineRule="auto"/>
        <w:ind w:left="0" w:firstLine="720"/>
        <w:jc w:val="both"/>
        <w:rPr>
          <w:sz w:val="24"/>
          <w:szCs w:val="24"/>
        </w:rPr>
      </w:pPr>
      <w:r w:rsidRPr="00FE23E4">
        <w:rPr>
          <w:sz w:val="24"/>
          <w:szCs w:val="24"/>
        </w:rPr>
        <w:t>История России в 2 ч. Часть 2. 1941—2015 : учебник для среднего профессионального образования / М. В. </w:t>
      </w:r>
      <w:proofErr w:type="spellStart"/>
      <w:r w:rsidRPr="00FE23E4">
        <w:rPr>
          <w:sz w:val="24"/>
          <w:szCs w:val="24"/>
        </w:rPr>
        <w:t>Ходяков</w:t>
      </w:r>
      <w:proofErr w:type="spellEnd"/>
      <w:r w:rsidRPr="00FE23E4">
        <w:rPr>
          <w:sz w:val="24"/>
          <w:szCs w:val="24"/>
        </w:rPr>
        <w:t xml:space="preserve"> [и др.] ; под редакцией М. В. </w:t>
      </w:r>
      <w:proofErr w:type="spellStart"/>
      <w:r w:rsidRPr="00FE23E4">
        <w:rPr>
          <w:sz w:val="24"/>
          <w:szCs w:val="24"/>
        </w:rPr>
        <w:t>Ходякова</w:t>
      </w:r>
      <w:proofErr w:type="spellEnd"/>
      <w:r w:rsidRPr="00FE23E4">
        <w:rPr>
          <w:sz w:val="24"/>
          <w:szCs w:val="24"/>
        </w:rPr>
        <w:t xml:space="preserve">. — 8-е изд., </w:t>
      </w:r>
      <w:proofErr w:type="spellStart"/>
      <w:r w:rsidRPr="00FE23E4">
        <w:rPr>
          <w:sz w:val="24"/>
          <w:szCs w:val="24"/>
        </w:rPr>
        <w:t>перераб</w:t>
      </w:r>
      <w:proofErr w:type="spellEnd"/>
      <w:r w:rsidRPr="00FE23E4">
        <w:rPr>
          <w:sz w:val="24"/>
          <w:szCs w:val="24"/>
        </w:rPr>
        <w:t xml:space="preserve">. и доп. — Москва : Издательство </w:t>
      </w:r>
      <w:proofErr w:type="spellStart"/>
      <w:r w:rsidRPr="00FE23E4">
        <w:rPr>
          <w:sz w:val="24"/>
          <w:szCs w:val="24"/>
        </w:rPr>
        <w:t>Юрайт</w:t>
      </w:r>
      <w:proofErr w:type="spellEnd"/>
      <w:r w:rsidRPr="00FE23E4">
        <w:rPr>
          <w:sz w:val="24"/>
          <w:szCs w:val="24"/>
        </w:rPr>
        <w:t xml:space="preserve">, 2020. — 300 с. — (Профессиональное образование). — ISBN 978-5-534-04769-1.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https://urait.ru/bcode/452128 (дата обращения: 01.11.2021).</w:t>
      </w:r>
    </w:p>
    <w:p w14:paraId="4A6D0F3B" w14:textId="77777777" w:rsidR="00F07A54" w:rsidRPr="00FE23E4" w:rsidRDefault="00F07A54" w:rsidP="00A03160">
      <w:pPr>
        <w:pStyle w:val="a5"/>
        <w:numPr>
          <w:ilvl w:val="0"/>
          <w:numId w:val="160"/>
        </w:numPr>
        <w:suppressAutoHyphens/>
        <w:spacing w:line="276" w:lineRule="auto"/>
        <w:ind w:left="0" w:firstLine="720"/>
        <w:jc w:val="both"/>
        <w:rPr>
          <w:sz w:val="24"/>
          <w:szCs w:val="24"/>
        </w:rPr>
      </w:pPr>
      <w:r w:rsidRPr="00FE23E4">
        <w:rPr>
          <w:sz w:val="24"/>
          <w:szCs w:val="24"/>
        </w:rPr>
        <w:t>Кириллов, В. В.</w:t>
      </w:r>
      <w:r w:rsidR="003F5F67" w:rsidRPr="00FE23E4">
        <w:rPr>
          <w:sz w:val="24"/>
          <w:szCs w:val="24"/>
        </w:rPr>
        <w:t xml:space="preserve"> </w:t>
      </w:r>
      <w:r w:rsidRPr="00FE23E4">
        <w:rPr>
          <w:sz w:val="24"/>
          <w:szCs w:val="24"/>
        </w:rPr>
        <w:t xml:space="preserve">История России в 2 ч. Часть 1. До ХХ века : учебник для среднего профессионального образования / В. В. Кириллов. — 8-е изд., </w:t>
      </w:r>
      <w:proofErr w:type="spellStart"/>
      <w:r w:rsidRPr="00FE23E4">
        <w:rPr>
          <w:sz w:val="24"/>
          <w:szCs w:val="24"/>
        </w:rPr>
        <w:t>перераб</w:t>
      </w:r>
      <w:proofErr w:type="spellEnd"/>
      <w:r w:rsidRPr="00FE23E4">
        <w:rPr>
          <w:sz w:val="24"/>
          <w:szCs w:val="24"/>
        </w:rPr>
        <w:t xml:space="preserve">. и доп. — Москва : Издательство </w:t>
      </w:r>
      <w:proofErr w:type="spellStart"/>
      <w:r w:rsidRPr="00FE23E4">
        <w:rPr>
          <w:sz w:val="24"/>
          <w:szCs w:val="24"/>
        </w:rPr>
        <w:t>Юрайт</w:t>
      </w:r>
      <w:proofErr w:type="spellEnd"/>
      <w:r w:rsidRPr="00FE23E4">
        <w:rPr>
          <w:sz w:val="24"/>
          <w:szCs w:val="24"/>
        </w:rPr>
        <w:t xml:space="preserve">, 2021. — 352 с. — (Профессиональное образование). — ISBN 978-5-534-08565-5.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https://urait.ru/bcode/471503 (дата обращения: 01.11.2021).</w:t>
      </w:r>
    </w:p>
    <w:p w14:paraId="54EE18CF" w14:textId="77777777" w:rsidR="00F07A54" w:rsidRPr="00FE23E4" w:rsidRDefault="00F07A54" w:rsidP="00A03160">
      <w:pPr>
        <w:pStyle w:val="a5"/>
        <w:numPr>
          <w:ilvl w:val="0"/>
          <w:numId w:val="160"/>
        </w:numPr>
        <w:suppressAutoHyphens/>
        <w:spacing w:line="276" w:lineRule="auto"/>
        <w:ind w:left="0" w:firstLine="720"/>
        <w:jc w:val="both"/>
        <w:rPr>
          <w:sz w:val="24"/>
          <w:szCs w:val="24"/>
        </w:rPr>
      </w:pPr>
      <w:r w:rsidRPr="00FE23E4">
        <w:rPr>
          <w:sz w:val="24"/>
          <w:szCs w:val="24"/>
        </w:rPr>
        <w:lastRenderedPageBreak/>
        <w:t>Кириллов, В. В.</w:t>
      </w:r>
      <w:r w:rsidR="003F5F67" w:rsidRPr="00FE23E4">
        <w:rPr>
          <w:sz w:val="24"/>
          <w:szCs w:val="24"/>
        </w:rPr>
        <w:t xml:space="preserve"> </w:t>
      </w:r>
      <w:r w:rsidRPr="00FE23E4">
        <w:rPr>
          <w:sz w:val="24"/>
          <w:szCs w:val="24"/>
        </w:rPr>
        <w:t xml:space="preserve">История России в 2 ч. Часть 2. ХХ век — начало ХХI века : учебник для среднего профессионального образования / В. В. Кириллов. — 8-е изд., </w:t>
      </w:r>
      <w:proofErr w:type="spellStart"/>
      <w:r w:rsidRPr="00FE23E4">
        <w:rPr>
          <w:sz w:val="24"/>
          <w:szCs w:val="24"/>
        </w:rPr>
        <w:t>перераб</w:t>
      </w:r>
      <w:proofErr w:type="spellEnd"/>
      <w:r w:rsidRPr="00FE23E4">
        <w:rPr>
          <w:sz w:val="24"/>
          <w:szCs w:val="24"/>
        </w:rPr>
        <w:t xml:space="preserve">. и доп. — Москва : Издательство </w:t>
      </w:r>
      <w:proofErr w:type="spellStart"/>
      <w:r w:rsidRPr="00FE23E4">
        <w:rPr>
          <w:sz w:val="24"/>
          <w:szCs w:val="24"/>
        </w:rPr>
        <w:t>Юрайт</w:t>
      </w:r>
      <w:proofErr w:type="spellEnd"/>
      <w:r w:rsidRPr="00FE23E4">
        <w:rPr>
          <w:sz w:val="24"/>
          <w:szCs w:val="24"/>
        </w:rPr>
        <w:t xml:space="preserve">, 2021. — 257 с. — (Профессиональное образование). — ISBN 978-5-534-08561-7.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https://urait.ru/bcode/471504 (дата обращения: 01.11.2021).</w:t>
      </w:r>
    </w:p>
    <w:p w14:paraId="4D3A96E3" w14:textId="77777777" w:rsidR="00F07A54" w:rsidRPr="00FE23E4" w:rsidRDefault="00F07A54" w:rsidP="00A03160">
      <w:pPr>
        <w:pStyle w:val="a5"/>
        <w:numPr>
          <w:ilvl w:val="0"/>
          <w:numId w:val="160"/>
        </w:numPr>
        <w:suppressAutoHyphens/>
        <w:spacing w:line="276" w:lineRule="auto"/>
        <w:ind w:left="0" w:firstLine="720"/>
        <w:jc w:val="both"/>
        <w:rPr>
          <w:sz w:val="24"/>
          <w:szCs w:val="24"/>
        </w:rPr>
      </w:pPr>
      <w:r w:rsidRPr="00FE23E4">
        <w:rPr>
          <w:sz w:val="24"/>
          <w:szCs w:val="24"/>
        </w:rPr>
        <w:t>История России в 2 ч. Часть 1. 1914—1941 : учебник для среднего профессионального образования / М. В. </w:t>
      </w:r>
      <w:proofErr w:type="spellStart"/>
      <w:r w:rsidRPr="00FE23E4">
        <w:rPr>
          <w:sz w:val="24"/>
          <w:szCs w:val="24"/>
        </w:rPr>
        <w:t>Ходяков</w:t>
      </w:r>
      <w:proofErr w:type="spellEnd"/>
      <w:r w:rsidRPr="00FE23E4">
        <w:rPr>
          <w:sz w:val="24"/>
          <w:szCs w:val="24"/>
        </w:rPr>
        <w:t xml:space="preserve"> [и др.] ; под редакцией М. В. </w:t>
      </w:r>
      <w:proofErr w:type="spellStart"/>
      <w:r w:rsidRPr="00FE23E4">
        <w:rPr>
          <w:sz w:val="24"/>
          <w:szCs w:val="24"/>
        </w:rPr>
        <w:t>Ходякова</w:t>
      </w:r>
      <w:proofErr w:type="spellEnd"/>
      <w:r w:rsidRPr="00FE23E4">
        <w:rPr>
          <w:sz w:val="24"/>
          <w:szCs w:val="24"/>
        </w:rPr>
        <w:t xml:space="preserve">. — 8-е изд., </w:t>
      </w:r>
      <w:proofErr w:type="spellStart"/>
      <w:r w:rsidRPr="00FE23E4">
        <w:rPr>
          <w:sz w:val="24"/>
          <w:szCs w:val="24"/>
        </w:rPr>
        <w:t>перераб</w:t>
      </w:r>
      <w:proofErr w:type="spellEnd"/>
      <w:r w:rsidRPr="00FE23E4">
        <w:rPr>
          <w:sz w:val="24"/>
          <w:szCs w:val="24"/>
        </w:rPr>
        <w:t xml:space="preserve">. и доп. — Москва : Издательство </w:t>
      </w:r>
      <w:proofErr w:type="spellStart"/>
      <w:r w:rsidRPr="00FE23E4">
        <w:rPr>
          <w:sz w:val="24"/>
          <w:szCs w:val="24"/>
        </w:rPr>
        <w:t>Юрайт</w:t>
      </w:r>
      <w:proofErr w:type="spellEnd"/>
      <w:r w:rsidRPr="00FE23E4">
        <w:rPr>
          <w:sz w:val="24"/>
          <w:szCs w:val="24"/>
        </w:rPr>
        <w:t xml:space="preserve">, 2020. — 270 с. — (Профессиональное образование). — ISBN 978-5-534-04767-7.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https://urait.ru/bcode/452127 (дата обращения: 01.11.2021).</w:t>
      </w:r>
    </w:p>
    <w:p w14:paraId="5BBB6C90" w14:textId="77777777" w:rsidR="00F07A54" w:rsidRPr="00FE23E4" w:rsidRDefault="00F07A54" w:rsidP="00A03160">
      <w:pPr>
        <w:pStyle w:val="a5"/>
        <w:numPr>
          <w:ilvl w:val="0"/>
          <w:numId w:val="160"/>
        </w:numPr>
        <w:suppressAutoHyphens/>
        <w:spacing w:line="276" w:lineRule="auto"/>
        <w:ind w:left="0" w:firstLine="720"/>
        <w:jc w:val="both"/>
        <w:rPr>
          <w:sz w:val="24"/>
          <w:szCs w:val="24"/>
        </w:rPr>
      </w:pPr>
      <w:r w:rsidRPr="00FE23E4">
        <w:rPr>
          <w:sz w:val="24"/>
          <w:szCs w:val="24"/>
        </w:rPr>
        <w:t>История России в 2 ч. Часть 2. 1941—2015 : учебник для среднего профессионального образования / М. В. </w:t>
      </w:r>
      <w:proofErr w:type="spellStart"/>
      <w:r w:rsidRPr="00FE23E4">
        <w:rPr>
          <w:sz w:val="24"/>
          <w:szCs w:val="24"/>
        </w:rPr>
        <w:t>Ходяков</w:t>
      </w:r>
      <w:proofErr w:type="spellEnd"/>
      <w:r w:rsidRPr="00FE23E4">
        <w:rPr>
          <w:sz w:val="24"/>
          <w:szCs w:val="24"/>
        </w:rPr>
        <w:t xml:space="preserve"> [и др.] ; под редакцией М. В. </w:t>
      </w:r>
      <w:proofErr w:type="spellStart"/>
      <w:r w:rsidRPr="00FE23E4">
        <w:rPr>
          <w:sz w:val="24"/>
          <w:szCs w:val="24"/>
        </w:rPr>
        <w:t>Ходякова</w:t>
      </w:r>
      <w:proofErr w:type="spellEnd"/>
      <w:r w:rsidRPr="00FE23E4">
        <w:rPr>
          <w:sz w:val="24"/>
          <w:szCs w:val="24"/>
        </w:rPr>
        <w:t xml:space="preserve">. — 8-е изд., </w:t>
      </w:r>
      <w:proofErr w:type="spellStart"/>
      <w:r w:rsidRPr="00FE23E4">
        <w:rPr>
          <w:sz w:val="24"/>
          <w:szCs w:val="24"/>
        </w:rPr>
        <w:t>перераб</w:t>
      </w:r>
      <w:proofErr w:type="spellEnd"/>
      <w:r w:rsidRPr="00FE23E4">
        <w:rPr>
          <w:sz w:val="24"/>
          <w:szCs w:val="24"/>
        </w:rPr>
        <w:t xml:space="preserve">. и доп. — Москва : Издательство </w:t>
      </w:r>
      <w:proofErr w:type="spellStart"/>
      <w:r w:rsidRPr="00FE23E4">
        <w:rPr>
          <w:sz w:val="24"/>
          <w:szCs w:val="24"/>
        </w:rPr>
        <w:t>Юрайт</w:t>
      </w:r>
      <w:proofErr w:type="spellEnd"/>
      <w:r w:rsidRPr="00FE23E4">
        <w:rPr>
          <w:sz w:val="24"/>
          <w:szCs w:val="24"/>
        </w:rPr>
        <w:t xml:space="preserve">, 2020. — 300 с. — (Профессиональное образование). — ISBN 978-5-534-04769-1.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https://urait.ru/bcode/452128 (дата обращения: 01.11.2021).</w:t>
      </w:r>
    </w:p>
    <w:p w14:paraId="4040B1F2" w14:textId="77777777" w:rsidR="00F07A54" w:rsidRPr="00FE23E4" w:rsidRDefault="00F07A54" w:rsidP="00AE5E72">
      <w:pPr>
        <w:suppressAutoHyphens/>
        <w:spacing w:line="276" w:lineRule="auto"/>
        <w:ind w:firstLine="720"/>
        <w:jc w:val="both"/>
        <w:rPr>
          <w:b/>
          <w:sz w:val="24"/>
          <w:szCs w:val="24"/>
        </w:rPr>
      </w:pPr>
      <w:r w:rsidRPr="00FE23E4">
        <w:rPr>
          <w:b/>
          <w:sz w:val="24"/>
          <w:szCs w:val="24"/>
        </w:rPr>
        <w:t>3.2.3. Дополнительные источники</w:t>
      </w:r>
    </w:p>
    <w:p w14:paraId="0CF75E65" w14:textId="77777777" w:rsidR="00C26AFA" w:rsidRPr="00FE23E4" w:rsidRDefault="00F07A54" w:rsidP="00AE5E72">
      <w:pPr>
        <w:pStyle w:val="a3"/>
        <w:suppressAutoHyphens/>
        <w:spacing w:line="276" w:lineRule="auto"/>
        <w:ind w:firstLine="720"/>
        <w:jc w:val="both"/>
      </w:pPr>
      <w:r w:rsidRPr="00FE23E4">
        <w:t>Прядеин, В. С.</w:t>
      </w:r>
      <w:r w:rsidR="003F5F67" w:rsidRPr="00FE23E4">
        <w:t xml:space="preserve"> </w:t>
      </w:r>
      <w:r w:rsidRPr="00FE23E4">
        <w:t xml:space="preserve">История России в схемах, таблицах, терминах и тестах : учебное пособие для среднего профессионального образования / В. С. Прядеин ; под научной редакцией В. М. Кириллова. — Москва : Издательство </w:t>
      </w:r>
      <w:proofErr w:type="spellStart"/>
      <w:r w:rsidRPr="00FE23E4">
        <w:t>Юрайт</w:t>
      </w:r>
      <w:proofErr w:type="spellEnd"/>
      <w:r w:rsidRPr="00FE23E4">
        <w:t xml:space="preserve">, 2021. — 198 с. — (Профессиональное образование). — ISBN 978-5-534-05440-8. — Текст : электронный // Образовательная платформа </w:t>
      </w:r>
      <w:proofErr w:type="spellStart"/>
      <w:r w:rsidRPr="00FE23E4">
        <w:t>Юрайт</w:t>
      </w:r>
      <w:proofErr w:type="spellEnd"/>
      <w:r w:rsidRPr="00FE23E4">
        <w:t xml:space="preserve"> [сайт]. — URL: https://urait.ru/bcode/473762 (дата обращения: 01.11.2021).</w:t>
      </w:r>
    </w:p>
    <w:p w14:paraId="08ECF521" w14:textId="77777777" w:rsidR="001C165B" w:rsidRPr="00FE23E4" w:rsidRDefault="001C165B" w:rsidP="00AE5E72">
      <w:pPr>
        <w:pStyle w:val="a3"/>
        <w:suppressAutoHyphens/>
        <w:spacing w:line="276" w:lineRule="auto"/>
        <w:ind w:firstLine="720"/>
        <w:jc w:val="both"/>
      </w:pPr>
    </w:p>
    <w:p w14:paraId="05849B74" w14:textId="77777777" w:rsidR="001C165B" w:rsidRPr="00FE23E4" w:rsidRDefault="001C165B" w:rsidP="00AE5E72">
      <w:pPr>
        <w:pStyle w:val="a3"/>
        <w:suppressAutoHyphens/>
        <w:spacing w:line="276" w:lineRule="auto"/>
        <w:ind w:firstLine="720"/>
        <w:jc w:val="both"/>
      </w:pPr>
    </w:p>
    <w:p w14:paraId="4B4C67EA" w14:textId="77777777" w:rsidR="001C165B" w:rsidRPr="00FE23E4" w:rsidRDefault="001C165B" w:rsidP="00AE5E72">
      <w:pPr>
        <w:pStyle w:val="a3"/>
        <w:suppressAutoHyphens/>
        <w:spacing w:line="276" w:lineRule="auto"/>
        <w:ind w:firstLine="720"/>
        <w:jc w:val="both"/>
      </w:pPr>
    </w:p>
    <w:p w14:paraId="4D3B4D61" w14:textId="77777777" w:rsidR="001C165B" w:rsidRPr="00FE23E4" w:rsidRDefault="001C165B" w:rsidP="00AE5E72">
      <w:pPr>
        <w:pStyle w:val="a3"/>
        <w:suppressAutoHyphens/>
        <w:spacing w:line="276" w:lineRule="auto"/>
        <w:ind w:firstLine="720"/>
        <w:jc w:val="both"/>
      </w:pPr>
    </w:p>
    <w:p w14:paraId="7714661D" w14:textId="77777777" w:rsidR="001C165B" w:rsidRPr="00FE23E4" w:rsidRDefault="001C165B" w:rsidP="00AE5E72">
      <w:pPr>
        <w:pStyle w:val="a3"/>
        <w:suppressAutoHyphens/>
        <w:spacing w:line="276" w:lineRule="auto"/>
        <w:ind w:firstLine="720"/>
        <w:jc w:val="both"/>
      </w:pPr>
    </w:p>
    <w:p w14:paraId="649E6B9B" w14:textId="77777777" w:rsidR="001C165B" w:rsidRPr="00FE23E4" w:rsidRDefault="001C165B" w:rsidP="00AE5E72">
      <w:pPr>
        <w:pStyle w:val="a3"/>
        <w:suppressAutoHyphens/>
        <w:spacing w:line="276" w:lineRule="auto"/>
        <w:ind w:firstLine="720"/>
        <w:jc w:val="both"/>
      </w:pPr>
    </w:p>
    <w:p w14:paraId="2C9309ED" w14:textId="77777777" w:rsidR="001C165B" w:rsidRPr="00FE23E4" w:rsidRDefault="001C165B" w:rsidP="00AE5E72">
      <w:pPr>
        <w:pStyle w:val="a3"/>
        <w:suppressAutoHyphens/>
        <w:spacing w:line="276" w:lineRule="auto"/>
        <w:ind w:firstLine="720"/>
        <w:jc w:val="both"/>
      </w:pPr>
    </w:p>
    <w:p w14:paraId="1FF0A32A" w14:textId="77777777" w:rsidR="001C165B" w:rsidRPr="00FE23E4" w:rsidRDefault="001C165B" w:rsidP="00AE5E72">
      <w:pPr>
        <w:pStyle w:val="a3"/>
        <w:suppressAutoHyphens/>
        <w:spacing w:line="276" w:lineRule="auto"/>
        <w:ind w:firstLine="720"/>
        <w:jc w:val="both"/>
      </w:pPr>
    </w:p>
    <w:p w14:paraId="6DB04278" w14:textId="77777777" w:rsidR="001C165B" w:rsidRPr="00FE23E4" w:rsidRDefault="001C165B" w:rsidP="00AE5E72">
      <w:pPr>
        <w:pStyle w:val="a3"/>
        <w:suppressAutoHyphens/>
        <w:spacing w:line="276" w:lineRule="auto"/>
        <w:ind w:firstLine="720"/>
        <w:jc w:val="both"/>
      </w:pPr>
    </w:p>
    <w:p w14:paraId="1DF2E8FC" w14:textId="77777777" w:rsidR="001C165B" w:rsidRPr="00FE23E4" w:rsidRDefault="001C165B" w:rsidP="00AE5E72">
      <w:pPr>
        <w:pStyle w:val="a3"/>
        <w:suppressAutoHyphens/>
        <w:spacing w:line="276" w:lineRule="auto"/>
        <w:ind w:firstLine="720"/>
        <w:jc w:val="both"/>
      </w:pPr>
    </w:p>
    <w:p w14:paraId="0AE0DAE6" w14:textId="77777777" w:rsidR="001C165B" w:rsidRPr="00FE23E4" w:rsidRDefault="001C165B" w:rsidP="00AE5E72">
      <w:pPr>
        <w:pStyle w:val="a3"/>
        <w:suppressAutoHyphens/>
        <w:spacing w:line="276" w:lineRule="auto"/>
        <w:ind w:firstLine="720"/>
        <w:jc w:val="both"/>
      </w:pPr>
    </w:p>
    <w:p w14:paraId="6F3A6ABD" w14:textId="77777777" w:rsidR="001C165B" w:rsidRPr="00FE23E4" w:rsidRDefault="001C165B" w:rsidP="00AE5E72">
      <w:pPr>
        <w:pStyle w:val="a3"/>
        <w:suppressAutoHyphens/>
        <w:spacing w:line="276" w:lineRule="auto"/>
        <w:ind w:firstLine="720"/>
        <w:jc w:val="both"/>
      </w:pPr>
    </w:p>
    <w:p w14:paraId="2F1DD5EA" w14:textId="77777777" w:rsidR="001C165B" w:rsidRPr="00FE23E4" w:rsidRDefault="001C165B" w:rsidP="00AE5E72">
      <w:pPr>
        <w:pStyle w:val="a3"/>
        <w:suppressAutoHyphens/>
        <w:spacing w:line="276" w:lineRule="auto"/>
        <w:ind w:firstLine="720"/>
        <w:jc w:val="both"/>
      </w:pPr>
    </w:p>
    <w:p w14:paraId="26A43239" w14:textId="77777777" w:rsidR="001C165B" w:rsidRPr="00FE23E4" w:rsidRDefault="001C165B" w:rsidP="00AE5E72">
      <w:pPr>
        <w:pStyle w:val="a3"/>
        <w:suppressAutoHyphens/>
        <w:spacing w:line="276" w:lineRule="auto"/>
        <w:ind w:firstLine="720"/>
        <w:jc w:val="both"/>
      </w:pPr>
    </w:p>
    <w:p w14:paraId="042781BD" w14:textId="77777777" w:rsidR="001C165B" w:rsidRPr="00FE23E4" w:rsidRDefault="001C165B" w:rsidP="00AE5E72">
      <w:pPr>
        <w:pStyle w:val="a3"/>
        <w:suppressAutoHyphens/>
        <w:spacing w:line="276" w:lineRule="auto"/>
        <w:ind w:firstLine="720"/>
        <w:jc w:val="both"/>
      </w:pPr>
    </w:p>
    <w:p w14:paraId="7AA8D8A5" w14:textId="77777777" w:rsidR="001C165B" w:rsidRPr="00FE23E4" w:rsidRDefault="001C165B" w:rsidP="00AE5E72">
      <w:pPr>
        <w:pStyle w:val="a3"/>
        <w:suppressAutoHyphens/>
        <w:spacing w:line="276" w:lineRule="auto"/>
        <w:ind w:firstLine="720"/>
        <w:jc w:val="both"/>
      </w:pPr>
    </w:p>
    <w:p w14:paraId="3A8C197E" w14:textId="77777777" w:rsidR="001C165B" w:rsidRPr="00FE23E4" w:rsidRDefault="001C165B" w:rsidP="00AE5E72">
      <w:pPr>
        <w:pStyle w:val="a3"/>
        <w:suppressAutoHyphens/>
        <w:spacing w:line="276" w:lineRule="auto"/>
        <w:ind w:firstLine="720"/>
        <w:jc w:val="both"/>
      </w:pPr>
    </w:p>
    <w:p w14:paraId="2BBAD1D0" w14:textId="77777777" w:rsidR="001C165B" w:rsidRPr="00FE23E4" w:rsidRDefault="001C165B" w:rsidP="00AE5E72">
      <w:pPr>
        <w:pStyle w:val="a3"/>
        <w:suppressAutoHyphens/>
        <w:spacing w:line="276" w:lineRule="auto"/>
        <w:ind w:firstLine="720"/>
        <w:jc w:val="both"/>
      </w:pPr>
    </w:p>
    <w:p w14:paraId="390FE6A3" w14:textId="77777777" w:rsidR="001C165B" w:rsidRPr="00FE23E4" w:rsidRDefault="001C165B" w:rsidP="00AE5E72">
      <w:pPr>
        <w:pStyle w:val="a3"/>
        <w:suppressAutoHyphens/>
        <w:spacing w:line="276" w:lineRule="auto"/>
        <w:ind w:firstLine="720"/>
        <w:jc w:val="both"/>
      </w:pPr>
    </w:p>
    <w:p w14:paraId="320FDF65" w14:textId="77777777" w:rsidR="00C26AFA" w:rsidRPr="00FE23E4" w:rsidRDefault="00C26AFA" w:rsidP="006C55AF">
      <w:pPr>
        <w:pStyle w:val="a3"/>
        <w:suppressAutoHyphens/>
        <w:ind w:firstLine="720"/>
        <w:jc w:val="both"/>
        <w:rPr>
          <w:sz w:val="26"/>
        </w:rPr>
      </w:pPr>
    </w:p>
    <w:p w14:paraId="25F9F9EA" w14:textId="77777777" w:rsidR="00C26AFA" w:rsidRPr="00FE23E4" w:rsidRDefault="002D55BD" w:rsidP="006C55AF">
      <w:pPr>
        <w:pStyle w:val="1"/>
        <w:suppressAutoHyphens/>
        <w:ind w:left="0" w:firstLine="720"/>
        <w:jc w:val="both"/>
      </w:pPr>
      <w:r w:rsidRPr="00FE23E4">
        <w:lastRenderedPageBreak/>
        <w:t>4. КОНТРОЛЬ И ОЦЕНКА РЕЗУЛ</w:t>
      </w:r>
      <w:r w:rsidR="00F07A54" w:rsidRPr="00FE23E4">
        <w:t>ЬТАТОВ ОСВОЕНИЯ УЧЕБНОЙ ДИСЦИП</w:t>
      </w:r>
      <w:r w:rsidRPr="00FE23E4">
        <w:t>ЛИНЫ</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7"/>
        <w:gridCol w:w="2278"/>
        <w:gridCol w:w="1701"/>
      </w:tblGrid>
      <w:tr w:rsidR="00C26AFA" w:rsidRPr="00FE23E4" w14:paraId="3B1EA30F" w14:textId="77777777" w:rsidTr="00AE5E72">
        <w:trPr>
          <w:trHeight w:val="474"/>
        </w:trPr>
        <w:tc>
          <w:tcPr>
            <w:tcW w:w="5377" w:type="dxa"/>
          </w:tcPr>
          <w:p w14:paraId="01F53FC8" w14:textId="77777777" w:rsidR="00C26AFA" w:rsidRPr="00FE23E4" w:rsidRDefault="002D55BD" w:rsidP="00AE5E72">
            <w:pPr>
              <w:pStyle w:val="TableParagraph"/>
              <w:suppressAutoHyphens/>
              <w:spacing w:line="275" w:lineRule="exact"/>
              <w:ind w:left="57" w:right="57"/>
              <w:rPr>
                <w:b/>
                <w:sz w:val="24"/>
              </w:rPr>
            </w:pPr>
            <w:r w:rsidRPr="00FE23E4">
              <w:rPr>
                <w:b/>
                <w:sz w:val="24"/>
              </w:rPr>
              <w:t>Результаты обучения</w:t>
            </w:r>
            <w:r w:rsidR="006C31A9" w:rsidRPr="00FE23E4">
              <w:rPr>
                <w:rStyle w:val="a9"/>
              </w:rPr>
              <w:footnoteReference w:id="27"/>
            </w:r>
          </w:p>
        </w:tc>
        <w:tc>
          <w:tcPr>
            <w:tcW w:w="2278" w:type="dxa"/>
          </w:tcPr>
          <w:p w14:paraId="389C90DB" w14:textId="77777777" w:rsidR="00C26AFA" w:rsidRPr="00FE23E4" w:rsidRDefault="002D55BD" w:rsidP="00AE5E72">
            <w:pPr>
              <w:pStyle w:val="TableParagraph"/>
              <w:suppressAutoHyphens/>
              <w:spacing w:line="275" w:lineRule="exact"/>
              <w:ind w:left="57" w:right="57"/>
              <w:rPr>
                <w:b/>
                <w:sz w:val="24"/>
              </w:rPr>
            </w:pPr>
            <w:r w:rsidRPr="00FE23E4">
              <w:rPr>
                <w:b/>
                <w:sz w:val="24"/>
              </w:rPr>
              <w:t>Критерии оценки</w:t>
            </w:r>
          </w:p>
        </w:tc>
        <w:tc>
          <w:tcPr>
            <w:tcW w:w="1701" w:type="dxa"/>
          </w:tcPr>
          <w:p w14:paraId="696DFA0D" w14:textId="77777777" w:rsidR="00C26AFA" w:rsidRPr="00FE23E4" w:rsidRDefault="002D55BD" w:rsidP="00AE5E72">
            <w:pPr>
              <w:pStyle w:val="TableParagraph"/>
              <w:suppressAutoHyphens/>
              <w:spacing w:line="275" w:lineRule="exact"/>
              <w:ind w:left="57" w:right="57"/>
              <w:rPr>
                <w:b/>
                <w:sz w:val="24"/>
              </w:rPr>
            </w:pPr>
            <w:r w:rsidRPr="00FE23E4">
              <w:rPr>
                <w:b/>
                <w:sz w:val="24"/>
              </w:rPr>
              <w:t>Методы оценки</w:t>
            </w:r>
          </w:p>
        </w:tc>
      </w:tr>
      <w:tr w:rsidR="00F07A54" w:rsidRPr="00FE23E4" w14:paraId="5253761F" w14:textId="77777777" w:rsidTr="00AE5E72">
        <w:tc>
          <w:tcPr>
            <w:tcW w:w="5377" w:type="dxa"/>
          </w:tcPr>
          <w:p w14:paraId="2162443A" w14:textId="77777777" w:rsidR="00F07A54" w:rsidRPr="00FE23E4" w:rsidRDefault="00F07A54" w:rsidP="00AE5E72">
            <w:pPr>
              <w:pStyle w:val="TableParagraph"/>
              <w:suppressAutoHyphens/>
              <w:spacing w:line="242" w:lineRule="auto"/>
              <w:ind w:left="57" w:right="57"/>
              <w:rPr>
                <w:sz w:val="24"/>
              </w:rPr>
            </w:pPr>
            <w:r w:rsidRPr="00FE23E4">
              <w:rPr>
                <w:sz w:val="24"/>
              </w:rPr>
              <w:t>Перечень знаний, осваиваемых в рамках дисциплины</w:t>
            </w:r>
          </w:p>
          <w:p w14:paraId="51E02D60" w14:textId="77777777" w:rsidR="00F07A54" w:rsidRPr="00FE23E4" w:rsidRDefault="00F07A54" w:rsidP="00AE5E72">
            <w:pPr>
              <w:pStyle w:val="TableParagraph"/>
              <w:suppressAutoHyphens/>
              <w:ind w:left="57" w:right="57"/>
              <w:jc w:val="both"/>
              <w:rPr>
                <w:sz w:val="24"/>
              </w:rPr>
            </w:pPr>
            <w:r w:rsidRPr="00FE23E4">
              <w:rPr>
                <w:sz w:val="24"/>
              </w:rPr>
              <w:t>основные направления развития ключевых регионов мира на рубеже веков (XX и XXI вв.).</w:t>
            </w:r>
          </w:p>
          <w:p w14:paraId="2039A095" w14:textId="77777777" w:rsidR="00F07A54" w:rsidRPr="00FE23E4" w:rsidRDefault="00F07A54" w:rsidP="00AE5E72">
            <w:pPr>
              <w:pStyle w:val="TableParagraph"/>
              <w:suppressAutoHyphens/>
              <w:ind w:left="57" w:right="57"/>
              <w:jc w:val="both"/>
              <w:rPr>
                <w:sz w:val="24"/>
              </w:rPr>
            </w:pPr>
            <w:r w:rsidRPr="00FE23E4">
              <w:rPr>
                <w:sz w:val="24"/>
              </w:rPr>
              <w:t>сущность и причины локальных, региональных, межгосударственных конфликтов в конце XX начале XXI вв.;</w:t>
            </w:r>
          </w:p>
          <w:p w14:paraId="5DD22C66" w14:textId="77777777" w:rsidR="00F07A54" w:rsidRPr="00FE23E4" w:rsidRDefault="00F07A54" w:rsidP="00AE5E72">
            <w:pPr>
              <w:pStyle w:val="TableParagraph"/>
              <w:suppressAutoHyphens/>
              <w:ind w:left="57" w:right="57"/>
              <w:jc w:val="both"/>
              <w:rPr>
                <w:sz w:val="24"/>
              </w:rPr>
            </w:pPr>
            <w:r w:rsidRPr="00FE23E4">
              <w:rPr>
                <w:sz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62FE2EB4" w14:textId="77777777" w:rsidR="00F07A54" w:rsidRPr="00FE23E4" w:rsidRDefault="00F07A54" w:rsidP="00AE5E72">
            <w:pPr>
              <w:pStyle w:val="TableParagraph"/>
              <w:suppressAutoHyphens/>
              <w:ind w:left="57" w:right="57"/>
              <w:jc w:val="both"/>
              <w:rPr>
                <w:sz w:val="24"/>
              </w:rPr>
            </w:pPr>
            <w:r w:rsidRPr="00FE23E4">
              <w:rPr>
                <w:sz w:val="24"/>
              </w:rPr>
              <w:t>назначение международных организаций и основные направления их деятельности;</w:t>
            </w:r>
          </w:p>
          <w:p w14:paraId="4C528D93" w14:textId="77777777" w:rsidR="00F07A54" w:rsidRPr="00FE23E4" w:rsidRDefault="00F07A54" w:rsidP="00AE5E72">
            <w:pPr>
              <w:pStyle w:val="TableParagraph"/>
              <w:suppressAutoHyphens/>
              <w:ind w:left="57" w:right="57"/>
              <w:jc w:val="both"/>
              <w:rPr>
                <w:sz w:val="24"/>
              </w:rPr>
            </w:pPr>
            <w:r w:rsidRPr="00FE23E4">
              <w:rPr>
                <w:sz w:val="24"/>
              </w:rPr>
              <w:t>о роли науки, культуры и религии в сохранении и укреплении национальных и государственных традиций;</w:t>
            </w:r>
          </w:p>
          <w:p w14:paraId="160E269B" w14:textId="77777777" w:rsidR="00F07A54" w:rsidRPr="00FE23E4" w:rsidRDefault="00F07A54" w:rsidP="00AE5E72">
            <w:pPr>
              <w:pStyle w:val="TableParagraph"/>
              <w:suppressAutoHyphens/>
              <w:ind w:left="57" w:right="57"/>
              <w:jc w:val="both"/>
              <w:rPr>
                <w:sz w:val="24"/>
              </w:rPr>
            </w:pPr>
            <w:r w:rsidRPr="00FE23E4">
              <w:rPr>
                <w:sz w:val="24"/>
              </w:rPr>
              <w:t>содержание и назначение важнейших правовых и законодательных актов мирового и регионального значения.</w:t>
            </w:r>
          </w:p>
          <w:p w14:paraId="37EBD8DB" w14:textId="77777777" w:rsidR="00F07A54" w:rsidRPr="00FE23E4" w:rsidRDefault="00F07A54" w:rsidP="00AE5E72">
            <w:pPr>
              <w:pStyle w:val="TableParagraph"/>
              <w:suppressAutoHyphens/>
              <w:spacing w:line="242" w:lineRule="auto"/>
              <w:ind w:left="57" w:right="57"/>
              <w:jc w:val="both"/>
              <w:rPr>
                <w:sz w:val="24"/>
              </w:rPr>
            </w:pPr>
            <w:r w:rsidRPr="00FE23E4">
              <w:rPr>
                <w:sz w:val="24"/>
              </w:rPr>
              <w:t>ретроспективный анализ развития отрасли.</w:t>
            </w:r>
          </w:p>
          <w:p w14:paraId="6DEB2D83" w14:textId="77777777" w:rsidR="00F07A54" w:rsidRPr="00FE23E4" w:rsidRDefault="00F07A54" w:rsidP="00AE5E72">
            <w:pPr>
              <w:pStyle w:val="TableParagraph"/>
              <w:suppressAutoHyphens/>
              <w:ind w:left="57" w:right="57"/>
              <w:rPr>
                <w:sz w:val="24"/>
              </w:rPr>
            </w:pPr>
            <w:r w:rsidRPr="00FE23E4">
              <w:rPr>
                <w:sz w:val="24"/>
              </w:rPr>
              <w:t>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w:t>
            </w:r>
          </w:p>
          <w:p w14:paraId="723DE044" w14:textId="77777777" w:rsidR="00F07A54" w:rsidRPr="00FE23E4" w:rsidRDefault="00F07A54" w:rsidP="00AE5E72">
            <w:pPr>
              <w:pStyle w:val="TableParagraph"/>
              <w:suppressAutoHyphens/>
              <w:spacing w:line="270" w:lineRule="exact"/>
              <w:ind w:left="57" w:right="57"/>
              <w:jc w:val="both"/>
              <w:rPr>
                <w:sz w:val="24"/>
              </w:rPr>
            </w:pPr>
            <w:r w:rsidRPr="00FE23E4">
              <w:rPr>
                <w:sz w:val="24"/>
              </w:rPr>
              <w:t>и культурных проблем;</w:t>
            </w:r>
          </w:p>
          <w:p w14:paraId="4AD17D46" w14:textId="77777777" w:rsidR="00F07A54" w:rsidRPr="00FE23E4" w:rsidRDefault="00F07A54" w:rsidP="00AE5E72">
            <w:pPr>
              <w:pStyle w:val="TableParagraph"/>
              <w:suppressAutoHyphens/>
              <w:ind w:left="57" w:right="57"/>
              <w:jc w:val="both"/>
              <w:rPr>
                <w:sz w:val="24"/>
              </w:rPr>
            </w:pPr>
            <w:r w:rsidRPr="00FE23E4">
              <w:rPr>
                <w:sz w:val="24"/>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p w14:paraId="61BFC7E9" w14:textId="77777777" w:rsidR="00F07A54" w:rsidRPr="00FE23E4" w:rsidRDefault="00F07A54" w:rsidP="00AE5E72">
            <w:pPr>
              <w:pStyle w:val="TableParagraph"/>
              <w:suppressAutoHyphens/>
              <w:spacing w:line="242" w:lineRule="auto"/>
              <w:ind w:left="57" w:right="57"/>
              <w:jc w:val="both"/>
              <w:rPr>
                <w:sz w:val="24"/>
              </w:rPr>
            </w:pPr>
            <w:r w:rsidRPr="00FE23E4">
              <w:rPr>
                <w:sz w:val="24"/>
              </w:rPr>
              <w:t>демонстрировать гражданско-патриотическую позицию.</w:t>
            </w:r>
          </w:p>
        </w:tc>
        <w:tc>
          <w:tcPr>
            <w:tcW w:w="2278" w:type="dxa"/>
          </w:tcPr>
          <w:p w14:paraId="15651B8D" w14:textId="77777777" w:rsidR="00F07A54" w:rsidRPr="00FE23E4" w:rsidRDefault="00F07A54" w:rsidP="00AE5E72">
            <w:pPr>
              <w:pStyle w:val="TableParagraph"/>
              <w:suppressAutoHyphens/>
              <w:ind w:left="57" w:right="57"/>
              <w:rPr>
                <w:sz w:val="24"/>
              </w:rPr>
            </w:pPr>
            <w:r w:rsidRPr="00FE23E4">
              <w:rPr>
                <w:sz w:val="24"/>
              </w:rPr>
              <w:t>Полнота ответов, точность формулировок, не менее 75% правильных ответов.</w:t>
            </w:r>
          </w:p>
          <w:p w14:paraId="62DEA4E5" w14:textId="77777777" w:rsidR="00F07A54" w:rsidRPr="00FE23E4" w:rsidRDefault="00F07A54" w:rsidP="00AE5E72">
            <w:pPr>
              <w:pStyle w:val="TableParagraph"/>
              <w:suppressAutoHyphens/>
              <w:ind w:left="57" w:right="57"/>
              <w:rPr>
                <w:sz w:val="24"/>
              </w:rPr>
            </w:pPr>
            <w:r w:rsidRPr="00FE23E4">
              <w:rPr>
                <w:sz w:val="24"/>
              </w:rPr>
              <w:t>Не менее 75% правильных ответов.</w:t>
            </w:r>
          </w:p>
          <w:p w14:paraId="1268D9A2" w14:textId="77777777" w:rsidR="00F07A54" w:rsidRPr="00FE23E4" w:rsidRDefault="00F07A54" w:rsidP="00AE5E72">
            <w:pPr>
              <w:pStyle w:val="TableParagraph"/>
              <w:suppressAutoHyphens/>
              <w:ind w:left="57" w:right="57"/>
              <w:rPr>
                <w:b/>
                <w:sz w:val="23"/>
              </w:rPr>
            </w:pPr>
          </w:p>
          <w:p w14:paraId="5B71D9AB" w14:textId="77777777" w:rsidR="00F07A54" w:rsidRPr="00FE23E4" w:rsidRDefault="00F07A54" w:rsidP="00AE5E72">
            <w:pPr>
              <w:pStyle w:val="TableParagraph"/>
              <w:suppressAutoHyphens/>
              <w:ind w:left="57" w:right="57"/>
              <w:rPr>
                <w:sz w:val="24"/>
              </w:rPr>
            </w:pPr>
            <w:r w:rsidRPr="00FE23E4">
              <w:rPr>
                <w:sz w:val="24"/>
              </w:rPr>
              <w:t>Актуальность темы, адекватность результатов поставленным целям, полнота ответов, точность формулировок, адекватность применения терминологии</w:t>
            </w:r>
          </w:p>
        </w:tc>
        <w:tc>
          <w:tcPr>
            <w:tcW w:w="1701" w:type="dxa"/>
          </w:tcPr>
          <w:p w14:paraId="39B84957" w14:textId="77777777" w:rsidR="00F07A54" w:rsidRPr="00FE23E4" w:rsidRDefault="00F07A54" w:rsidP="00AE5E72">
            <w:pPr>
              <w:pStyle w:val="TableParagraph"/>
              <w:suppressAutoHyphens/>
              <w:ind w:left="57" w:right="57"/>
              <w:rPr>
                <w:b/>
                <w:sz w:val="24"/>
              </w:rPr>
            </w:pPr>
            <w:r w:rsidRPr="00FE23E4">
              <w:rPr>
                <w:b/>
                <w:sz w:val="24"/>
              </w:rPr>
              <w:t>Текущий контроль при проведении:</w:t>
            </w:r>
          </w:p>
          <w:p w14:paraId="6DE26EBC" w14:textId="77777777" w:rsidR="00F07A54" w:rsidRPr="00FE23E4" w:rsidRDefault="00F07A54" w:rsidP="00AE5E72">
            <w:pPr>
              <w:pStyle w:val="TableParagraph"/>
              <w:suppressAutoHyphens/>
              <w:ind w:left="57" w:right="57"/>
              <w:rPr>
                <w:sz w:val="24"/>
              </w:rPr>
            </w:pPr>
            <w:r w:rsidRPr="00FE23E4">
              <w:rPr>
                <w:sz w:val="24"/>
              </w:rPr>
              <w:t>-письменного/ устного опроса;</w:t>
            </w:r>
          </w:p>
          <w:p w14:paraId="22BF243A" w14:textId="77777777" w:rsidR="00F07A54" w:rsidRPr="00FE23E4" w:rsidRDefault="00F07A54" w:rsidP="00AE5E72">
            <w:pPr>
              <w:pStyle w:val="TableParagraph"/>
              <w:suppressAutoHyphens/>
              <w:ind w:left="57" w:right="57"/>
              <w:rPr>
                <w:b/>
                <w:sz w:val="23"/>
              </w:rPr>
            </w:pPr>
          </w:p>
          <w:p w14:paraId="19DD775A" w14:textId="77777777" w:rsidR="00F07A54" w:rsidRPr="00FE23E4" w:rsidRDefault="00F07A54" w:rsidP="00AE5E72">
            <w:pPr>
              <w:pStyle w:val="TableParagraph"/>
              <w:suppressAutoHyphens/>
              <w:ind w:left="57" w:right="57"/>
              <w:rPr>
                <w:sz w:val="24"/>
              </w:rPr>
            </w:pPr>
            <w:r w:rsidRPr="00FE23E4">
              <w:rPr>
                <w:sz w:val="24"/>
              </w:rPr>
              <w:t>-тестирования;</w:t>
            </w:r>
          </w:p>
          <w:p w14:paraId="60386699" w14:textId="77777777" w:rsidR="00F07A54" w:rsidRPr="00FE23E4" w:rsidRDefault="00F07A54" w:rsidP="00AE5E72">
            <w:pPr>
              <w:pStyle w:val="TableParagraph"/>
              <w:suppressAutoHyphens/>
              <w:ind w:left="57" w:right="57"/>
              <w:rPr>
                <w:b/>
                <w:sz w:val="24"/>
              </w:rPr>
            </w:pPr>
          </w:p>
          <w:p w14:paraId="6EC4F08B" w14:textId="77777777" w:rsidR="00F07A54" w:rsidRPr="00FE23E4" w:rsidRDefault="00F07A54" w:rsidP="00AE5E72">
            <w:pPr>
              <w:pStyle w:val="TableParagraph"/>
              <w:suppressAutoHyphens/>
              <w:ind w:left="57" w:right="57"/>
              <w:rPr>
                <w:sz w:val="24"/>
              </w:rPr>
            </w:pPr>
            <w:r w:rsidRPr="00FE23E4">
              <w:rPr>
                <w:sz w:val="24"/>
              </w:rPr>
              <w:t>-оценки результатов самостоятельной работы (докладов, рефератов, теоретической части проектов, учебных исследований и т.д.)</w:t>
            </w:r>
          </w:p>
          <w:p w14:paraId="144CF318" w14:textId="77777777" w:rsidR="00F07A54" w:rsidRPr="00FE23E4" w:rsidRDefault="00F07A54" w:rsidP="00AE5E72">
            <w:pPr>
              <w:pStyle w:val="TableParagraph"/>
              <w:suppressAutoHyphens/>
              <w:ind w:left="57" w:right="57"/>
              <w:rPr>
                <w:b/>
                <w:sz w:val="24"/>
              </w:rPr>
            </w:pPr>
            <w:r w:rsidRPr="00FE23E4">
              <w:rPr>
                <w:b/>
                <w:sz w:val="24"/>
              </w:rPr>
              <w:t>Промежуточная аттестация</w:t>
            </w:r>
          </w:p>
          <w:p w14:paraId="67169717" w14:textId="77777777" w:rsidR="00F07A54" w:rsidRPr="00FE23E4" w:rsidRDefault="00F07A54" w:rsidP="00AE5E72">
            <w:pPr>
              <w:pStyle w:val="TableParagraph"/>
              <w:suppressAutoHyphens/>
              <w:ind w:left="57" w:right="57"/>
              <w:rPr>
                <w:sz w:val="24"/>
              </w:rPr>
            </w:pPr>
            <w:r w:rsidRPr="00FE23E4">
              <w:rPr>
                <w:sz w:val="24"/>
              </w:rPr>
              <w:t>в форме дифференцированного зачета в виде:</w:t>
            </w:r>
          </w:p>
          <w:p w14:paraId="68AF301C" w14:textId="77777777" w:rsidR="00F07A54" w:rsidRPr="00FE23E4" w:rsidRDefault="00F07A54" w:rsidP="00AE5E72">
            <w:pPr>
              <w:pStyle w:val="TableParagraph"/>
              <w:suppressAutoHyphens/>
              <w:ind w:left="57" w:right="57"/>
              <w:rPr>
                <w:sz w:val="24"/>
              </w:rPr>
            </w:pPr>
            <w:r w:rsidRPr="00FE23E4">
              <w:rPr>
                <w:sz w:val="24"/>
              </w:rPr>
              <w:t>-письменных/ устных ответов,</w:t>
            </w:r>
          </w:p>
          <w:p w14:paraId="23D58B73" w14:textId="77777777" w:rsidR="00F07A54" w:rsidRPr="00FE23E4" w:rsidRDefault="00F07A54" w:rsidP="00AE5E72">
            <w:pPr>
              <w:pStyle w:val="TableParagraph"/>
              <w:suppressAutoHyphens/>
              <w:ind w:left="57" w:right="57"/>
              <w:rPr>
                <w:sz w:val="24"/>
              </w:rPr>
            </w:pPr>
            <w:r w:rsidRPr="00FE23E4">
              <w:rPr>
                <w:sz w:val="24"/>
              </w:rPr>
              <w:t>-тестирования и т.д.</w:t>
            </w:r>
          </w:p>
        </w:tc>
      </w:tr>
    </w:tbl>
    <w:p w14:paraId="66E757B4" w14:textId="77777777" w:rsidR="00C26AFA" w:rsidRPr="00FE23E4" w:rsidRDefault="00C26AFA" w:rsidP="002512A7">
      <w:pPr>
        <w:suppressAutoHyphens/>
        <w:rPr>
          <w:sz w:val="24"/>
        </w:rPr>
        <w:sectPr w:rsidR="00C26AFA" w:rsidRPr="00FE23E4" w:rsidSect="000E17A8">
          <w:footerReference w:type="default" r:id="rId69"/>
          <w:pgSz w:w="11910" w:h="16840"/>
          <w:pgMar w:top="1134" w:right="850" w:bottom="1134" w:left="1701" w:header="0" w:footer="1218" w:gutter="0"/>
          <w:cols w:space="720"/>
        </w:sectPr>
      </w:pPr>
    </w:p>
    <w:p w14:paraId="541C896D" w14:textId="77777777" w:rsidR="00C26AFA" w:rsidRPr="00FE23E4" w:rsidRDefault="002D55BD" w:rsidP="00AE5E72">
      <w:pPr>
        <w:suppressAutoHyphens/>
        <w:spacing w:line="360" w:lineRule="auto"/>
        <w:jc w:val="right"/>
        <w:rPr>
          <w:b/>
          <w:sz w:val="24"/>
        </w:rPr>
      </w:pPr>
      <w:r w:rsidRPr="00FE23E4">
        <w:rPr>
          <w:b/>
          <w:sz w:val="24"/>
        </w:rPr>
        <w:lastRenderedPageBreak/>
        <w:t xml:space="preserve">Приложение </w:t>
      </w:r>
      <w:r w:rsidR="009F1B60" w:rsidRPr="00FE23E4">
        <w:rPr>
          <w:b/>
          <w:sz w:val="24"/>
        </w:rPr>
        <w:t>2</w:t>
      </w:r>
      <w:r w:rsidRPr="00FE23E4">
        <w:rPr>
          <w:b/>
          <w:sz w:val="24"/>
        </w:rPr>
        <w:t>.3</w:t>
      </w:r>
    </w:p>
    <w:p w14:paraId="65D11028" w14:textId="77777777" w:rsidR="00C26AFA" w:rsidRPr="00FE23E4" w:rsidRDefault="002D55BD" w:rsidP="00AE5E72">
      <w:pPr>
        <w:pStyle w:val="1"/>
        <w:suppressAutoHyphens/>
        <w:spacing w:line="360" w:lineRule="auto"/>
        <w:ind w:left="0"/>
        <w:jc w:val="right"/>
        <w:rPr>
          <w:b w:val="0"/>
        </w:rPr>
      </w:pPr>
      <w:r w:rsidRPr="00FE23E4">
        <w:rPr>
          <w:b w:val="0"/>
        </w:rPr>
        <w:t>к ПООП специальности</w:t>
      </w:r>
    </w:p>
    <w:p w14:paraId="2065CE83" w14:textId="77777777" w:rsidR="00C26AFA" w:rsidRPr="00FE23E4" w:rsidRDefault="002D55BD" w:rsidP="00AE5E72">
      <w:pPr>
        <w:suppressAutoHyphens/>
        <w:spacing w:line="360" w:lineRule="auto"/>
        <w:jc w:val="right"/>
        <w:rPr>
          <w:sz w:val="24"/>
        </w:rPr>
      </w:pPr>
      <w:r w:rsidRPr="00FE23E4">
        <w:rPr>
          <w:sz w:val="24"/>
        </w:rPr>
        <w:t>43.02.08 Сервис домашнего и коммунального хозяйства</w:t>
      </w:r>
    </w:p>
    <w:p w14:paraId="7CB0345A" w14:textId="77777777" w:rsidR="00C26AFA" w:rsidRPr="00FE23E4" w:rsidRDefault="00C26AFA" w:rsidP="002512A7">
      <w:pPr>
        <w:pStyle w:val="a3"/>
        <w:suppressAutoHyphens/>
        <w:rPr>
          <w:b/>
          <w:sz w:val="26"/>
        </w:rPr>
      </w:pPr>
    </w:p>
    <w:p w14:paraId="0ED56CD1" w14:textId="77777777" w:rsidR="00C26AFA" w:rsidRPr="00FE23E4" w:rsidRDefault="00C26AFA" w:rsidP="002512A7">
      <w:pPr>
        <w:pStyle w:val="a3"/>
        <w:suppressAutoHyphens/>
        <w:rPr>
          <w:b/>
          <w:sz w:val="26"/>
        </w:rPr>
      </w:pPr>
    </w:p>
    <w:p w14:paraId="2CBC34D1" w14:textId="77777777" w:rsidR="00C26AFA" w:rsidRPr="00FE23E4" w:rsidRDefault="00C26AFA" w:rsidP="002512A7">
      <w:pPr>
        <w:pStyle w:val="a3"/>
        <w:suppressAutoHyphens/>
        <w:rPr>
          <w:b/>
          <w:sz w:val="26"/>
        </w:rPr>
      </w:pPr>
    </w:p>
    <w:p w14:paraId="4B42F3D1" w14:textId="77777777" w:rsidR="00C26AFA" w:rsidRPr="00FE23E4" w:rsidRDefault="00C26AFA" w:rsidP="002512A7">
      <w:pPr>
        <w:pStyle w:val="a3"/>
        <w:suppressAutoHyphens/>
        <w:rPr>
          <w:b/>
          <w:sz w:val="26"/>
        </w:rPr>
      </w:pPr>
    </w:p>
    <w:p w14:paraId="6290741D" w14:textId="77777777" w:rsidR="00C26AFA" w:rsidRPr="00FE23E4" w:rsidRDefault="00C26AFA" w:rsidP="002512A7">
      <w:pPr>
        <w:pStyle w:val="a3"/>
        <w:suppressAutoHyphens/>
        <w:rPr>
          <w:b/>
          <w:sz w:val="26"/>
        </w:rPr>
      </w:pPr>
    </w:p>
    <w:p w14:paraId="5AC3588C" w14:textId="77777777" w:rsidR="00C26AFA" w:rsidRPr="00FE23E4" w:rsidRDefault="00C26AFA" w:rsidP="002512A7">
      <w:pPr>
        <w:pStyle w:val="a3"/>
        <w:suppressAutoHyphens/>
        <w:rPr>
          <w:b/>
          <w:sz w:val="26"/>
        </w:rPr>
      </w:pPr>
    </w:p>
    <w:p w14:paraId="1328CECD" w14:textId="77777777" w:rsidR="00C26AFA" w:rsidRPr="00FE23E4" w:rsidRDefault="00C26AFA" w:rsidP="002512A7">
      <w:pPr>
        <w:pStyle w:val="a3"/>
        <w:suppressAutoHyphens/>
        <w:rPr>
          <w:b/>
          <w:sz w:val="26"/>
        </w:rPr>
      </w:pPr>
    </w:p>
    <w:p w14:paraId="1F923D15" w14:textId="77777777" w:rsidR="00C26AFA" w:rsidRPr="00FE23E4" w:rsidRDefault="00C26AFA" w:rsidP="002512A7">
      <w:pPr>
        <w:pStyle w:val="a3"/>
        <w:suppressAutoHyphens/>
        <w:rPr>
          <w:b/>
          <w:sz w:val="26"/>
        </w:rPr>
      </w:pPr>
    </w:p>
    <w:p w14:paraId="483E015B" w14:textId="77777777" w:rsidR="00C26AFA" w:rsidRPr="00FE23E4" w:rsidRDefault="00C26AFA" w:rsidP="002512A7">
      <w:pPr>
        <w:pStyle w:val="a3"/>
        <w:suppressAutoHyphens/>
        <w:rPr>
          <w:b/>
          <w:sz w:val="26"/>
        </w:rPr>
      </w:pPr>
    </w:p>
    <w:p w14:paraId="0DC6D8C7" w14:textId="77777777" w:rsidR="00C26AFA" w:rsidRPr="00FE23E4" w:rsidRDefault="00C26AFA" w:rsidP="002512A7">
      <w:pPr>
        <w:pStyle w:val="a3"/>
        <w:suppressAutoHyphens/>
        <w:rPr>
          <w:b/>
          <w:sz w:val="26"/>
        </w:rPr>
      </w:pPr>
    </w:p>
    <w:p w14:paraId="2077002B" w14:textId="77777777" w:rsidR="00C26AFA" w:rsidRPr="00FE23E4" w:rsidRDefault="00C26AFA" w:rsidP="002512A7">
      <w:pPr>
        <w:pStyle w:val="a3"/>
        <w:suppressAutoHyphens/>
        <w:rPr>
          <w:b/>
          <w:sz w:val="26"/>
        </w:rPr>
      </w:pPr>
    </w:p>
    <w:p w14:paraId="104E3C1A" w14:textId="77777777" w:rsidR="00C26AFA" w:rsidRPr="00FE23E4" w:rsidRDefault="00C26AFA" w:rsidP="002512A7">
      <w:pPr>
        <w:pStyle w:val="a3"/>
        <w:suppressAutoHyphens/>
        <w:rPr>
          <w:b/>
          <w:sz w:val="26"/>
        </w:rPr>
      </w:pPr>
    </w:p>
    <w:p w14:paraId="24647A0E" w14:textId="77777777" w:rsidR="00C26AFA" w:rsidRPr="00FE23E4" w:rsidRDefault="00C26AFA" w:rsidP="002512A7">
      <w:pPr>
        <w:pStyle w:val="a3"/>
        <w:suppressAutoHyphens/>
        <w:rPr>
          <w:b/>
          <w:sz w:val="26"/>
        </w:rPr>
      </w:pPr>
    </w:p>
    <w:p w14:paraId="3DAB1EF0" w14:textId="77777777" w:rsidR="00C26AFA" w:rsidRPr="00FE23E4" w:rsidRDefault="00C26AFA" w:rsidP="002512A7">
      <w:pPr>
        <w:pStyle w:val="a3"/>
        <w:suppressAutoHyphens/>
        <w:rPr>
          <w:b/>
          <w:sz w:val="26"/>
        </w:rPr>
      </w:pPr>
    </w:p>
    <w:p w14:paraId="68CEAB56" w14:textId="77777777" w:rsidR="00C26AFA" w:rsidRPr="00FE23E4" w:rsidRDefault="00C26AFA" w:rsidP="002512A7">
      <w:pPr>
        <w:pStyle w:val="a3"/>
        <w:suppressAutoHyphens/>
        <w:rPr>
          <w:b/>
          <w:sz w:val="26"/>
        </w:rPr>
      </w:pPr>
    </w:p>
    <w:p w14:paraId="5B8FED63" w14:textId="77777777" w:rsidR="00C26AFA" w:rsidRPr="00FE23E4" w:rsidRDefault="002D55BD" w:rsidP="002512A7">
      <w:pPr>
        <w:pStyle w:val="1"/>
        <w:suppressAutoHyphens/>
        <w:spacing w:before="208"/>
        <w:ind w:left="0"/>
        <w:jc w:val="center"/>
      </w:pPr>
      <w:r w:rsidRPr="00FE23E4">
        <w:t>ПРИМЕРНАЯ РАБОЧАЯ ПРОГРАММА УЧЕБНОЙ ДИСЦИПЛИНЫ</w:t>
      </w:r>
    </w:p>
    <w:p w14:paraId="3B92E56D" w14:textId="77777777" w:rsidR="00C26AFA" w:rsidRPr="00FE23E4" w:rsidRDefault="00C26AFA" w:rsidP="002512A7">
      <w:pPr>
        <w:pStyle w:val="a3"/>
        <w:suppressAutoHyphens/>
        <w:rPr>
          <w:b/>
        </w:rPr>
      </w:pPr>
    </w:p>
    <w:p w14:paraId="0D78671C" w14:textId="77777777" w:rsidR="00C26AFA" w:rsidRPr="00FE23E4" w:rsidRDefault="002D55BD" w:rsidP="002512A7">
      <w:pPr>
        <w:suppressAutoHyphens/>
        <w:spacing w:line="274" w:lineRule="exact"/>
        <w:jc w:val="center"/>
        <w:rPr>
          <w:b/>
          <w:sz w:val="24"/>
        </w:rPr>
      </w:pPr>
      <w:r w:rsidRPr="00FE23E4">
        <w:rPr>
          <w:b/>
          <w:sz w:val="24"/>
        </w:rPr>
        <w:t xml:space="preserve">ОГСЭ.03 </w:t>
      </w:r>
      <w:r w:rsidR="00AE5E72" w:rsidRPr="00FE23E4">
        <w:rPr>
          <w:b/>
          <w:sz w:val="24"/>
        </w:rPr>
        <w:t>Иностранный язык в профессиональной деятельности</w:t>
      </w:r>
    </w:p>
    <w:p w14:paraId="5F184ED9" w14:textId="77777777" w:rsidR="00C26AFA" w:rsidRPr="00FE23E4" w:rsidRDefault="002D55BD" w:rsidP="002512A7">
      <w:pPr>
        <w:pStyle w:val="a3"/>
        <w:suppressAutoHyphens/>
        <w:spacing w:line="274" w:lineRule="exact"/>
        <w:jc w:val="center"/>
      </w:pPr>
      <w:r w:rsidRPr="00FE23E4">
        <w:t>(на примере английского языка)</w:t>
      </w:r>
    </w:p>
    <w:p w14:paraId="4295C515" w14:textId="77777777" w:rsidR="00C26AFA" w:rsidRPr="00FE23E4" w:rsidRDefault="00C26AFA" w:rsidP="002512A7">
      <w:pPr>
        <w:pStyle w:val="a3"/>
        <w:suppressAutoHyphens/>
        <w:rPr>
          <w:sz w:val="26"/>
        </w:rPr>
      </w:pPr>
    </w:p>
    <w:p w14:paraId="06B67FD6" w14:textId="77777777" w:rsidR="00C26AFA" w:rsidRPr="00FE23E4" w:rsidRDefault="00C26AFA" w:rsidP="002512A7">
      <w:pPr>
        <w:pStyle w:val="a3"/>
        <w:suppressAutoHyphens/>
        <w:rPr>
          <w:sz w:val="26"/>
        </w:rPr>
      </w:pPr>
    </w:p>
    <w:p w14:paraId="2252F9FA" w14:textId="77777777" w:rsidR="00C26AFA" w:rsidRPr="00FE23E4" w:rsidRDefault="00C26AFA" w:rsidP="002512A7">
      <w:pPr>
        <w:pStyle w:val="a3"/>
        <w:suppressAutoHyphens/>
        <w:rPr>
          <w:sz w:val="26"/>
        </w:rPr>
      </w:pPr>
    </w:p>
    <w:p w14:paraId="644CBF5D" w14:textId="77777777" w:rsidR="00C26AFA" w:rsidRPr="00FE23E4" w:rsidRDefault="00C26AFA" w:rsidP="002512A7">
      <w:pPr>
        <w:pStyle w:val="a3"/>
        <w:suppressAutoHyphens/>
        <w:rPr>
          <w:sz w:val="26"/>
        </w:rPr>
      </w:pPr>
    </w:p>
    <w:p w14:paraId="6F5640ED" w14:textId="77777777" w:rsidR="00C26AFA" w:rsidRPr="00FE23E4" w:rsidRDefault="00C26AFA" w:rsidP="002512A7">
      <w:pPr>
        <w:pStyle w:val="a3"/>
        <w:suppressAutoHyphens/>
        <w:rPr>
          <w:sz w:val="26"/>
        </w:rPr>
      </w:pPr>
    </w:p>
    <w:p w14:paraId="5B05C4C0" w14:textId="77777777" w:rsidR="00C26AFA" w:rsidRPr="00FE23E4" w:rsidRDefault="00C26AFA" w:rsidP="002512A7">
      <w:pPr>
        <w:pStyle w:val="a3"/>
        <w:suppressAutoHyphens/>
        <w:rPr>
          <w:sz w:val="26"/>
        </w:rPr>
      </w:pPr>
    </w:p>
    <w:p w14:paraId="0759CEF2" w14:textId="77777777" w:rsidR="00C26AFA" w:rsidRPr="00FE23E4" w:rsidRDefault="00C26AFA" w:rsidP="002512A7">
      <w:pPr>
        <w:pStyle w:val="a3"/>
        <w:suppressAutoHyphens/>
        <w:rPr>
          <w:sz w:val="26"/>
        </w:rPr>
      </w:pPr>
    </w:p>
    <w:p w14:paraId="1B64E18C" w14:textId="77777777" w:rsidR="00C26AFA" w:rsidRPr="00FE23E4" w:rsidRDefault="00C26AFA" w:rsidP="002512A7">
      <w:pPr>
        <w:pStyle w:val="a3"/>
        <w:suppressAutoHyphens/>
        <w:rPr>
          <w:sz w:val="26"/>
        </w:rPr>
      </w:pPr>
    </w:p>
    <w:p w14:paraId="082D8437" w14:textId="77777777" w:rsidR="00C26AFA" w:rsidRPr="00FE23E4" w:rsidRDefault="00C26AFA" w:rsidP="002512A7">
      <w:pPr>
        <w:pStyle w:val="a3"/>
        <w:suppressAutoHyphens/>
        <w:rPr>
          <w:sz w:val="26"/>
        </w:rPr>
      </w:pPr>
    </w:p>
    <w:p w14:paraId="5535E8FA" w14:textId="77777777" w:rsidR="00C26AFA" w:rsidRPr="00FE23E4" w:rsidRDefault="00C26AFA" w:rsidP="002512A7">
      <w:pPr>
        <w:pStyle w:val="a3"/>
        <w:suppressAutoHyphens/>
        <w:rPr>
          <w:sz w:val="26"/>
        </w:rPr>
      </w:pPr>
    </w:p>
    <w:p w14:paraId="1037A51A" w14:textId="77777777" w:rsidR="00C26AFA" w:rsidRPr="00FE23E4" w:rsidRDefault="00C26AFA" w:rsidP="002512A7">
      <w:pPr>
        <w:pStyle w:val="a3"/>
        <w:suppressAutoHyphens/>
        <w:rPr>
          <w:sz w:val="26"/>
        </w:rPr>
      </w:pPr>
    </w:p>
    <w:p w14:paraId="41C58799" w14:textId="77777777" w:rsidR="00C26AFA" w:rsidRPr="00FE23E4" w:rsidRDefault="00C26AFA" w:rsidP="002512A7">
      <w:pPr>
        <w:pStyle w:val="a3"/>
        <w:suppressAutoHyphens/>
        <w:rPr>
          <w:sz w:val="26"/>
        </w:rPr>
      </w:pPr>
    </w:p>
    <w:p w14:paraId="51EFD86A" w14:textId="77777777" w:rsidR="00C26AFA" w:rsidRPr="00FE23E4" w:rsidRDefault="00C26AFA" w:rsidP="002512A7">
      <w:pPr>
        <w:pStyle w:val="a3"/>
        <w:suppressAutoHyphens/>
        <w:rPr>
          <w:sz w:val="26"/>
        </w:rPr>
      </w:pPr>
    </w:p>
    <w:p w14:paraId="794E408F" w14:textId="77777777" w:rsidR="00C26AFA" w:rsidRPr="00FE23E4" w:rsidRDefault="00C26AFA" w:rsidP="002512A7">
      <w:pPr>
        <w:pStyle w:val="a3"/>
        <w:suppressAutoHyphens/>
        <w:rPr>
          <w:sz w:val="26"/>
        </w:rPr>
      </w:pPr>
    </w:p>
    <w:p w14:paraId="4A0F96EC" w14:textId="77777777" w:rsidR="00C26AFA" w:rsidRPr="00FE23E4" w:rsidRDefault="00C26AFA" w:rsidP="002512A7">
      <w:pPr>
        <w:pStyle w:val="a3"/>
        <w:suppressAutoHyphens/>
        <w:rPr>
          <w:sz w:val="26"/>
        </w:rPr>
      </w:pPr>
    </w:p>
    <w:p w14:paraId="531DC801" w14:textId="77777777" w:rsidR="00C26AFA" w:rsidRPr="00FE23E4" w:rsidRDefault="00C26AFA" w:rsidP="002512A7">
      <w:pPr>
        <w:pStyle w:val="a3"/>
        <w:suppressAutoHyphens/>
        <w:rPr>
          <w:sz w:val="26"/>
        </w:rPr>
      </w:pPr>
    </w:p>
    <w:p w14:paraId="388EBA43" w14:textId="77777777" w:rsidR="00C26AFA" w:rsidRPr="00FE23E4" w:rsidRDefault="00C26AFA" w:rsidP="002512A7">
      <w:pPr>
        <w:pStyle w:val="a3"/>
        <w:suppressAutoHyphens/>
        <w:rPr>
          <w:sz w:val="26"/>
        </w:rPr>
      </w:pPr>
    </w:p>
    <w:p w14:paraId="568C6565" w14:textId="77777777" w:rsidR="00C26AFA" w:rsidRPr="00FE23E4" w:rsidRDefault="00C26AFA" w:rsidP="002512A7">
      <w:pPr>
        <w:pStyle w:val="a3"/>
        <w:suppressAutoHyphens/>
        <w:rPr>
          <w:sz w:val="26"/>
        </w:rPr>
      </w:pPr>
    </w:p>
    <w:p w14:paraId="631AB15A" w14:textId="77777777" w:rsidR="00C26AFA" w:rsidRPr="00FE23E4" w:rsidRDefault="00C26AFA" w:rsidP="002512A7">
      <w:pPr>
        <w:pStyle w:val="a3"/>
        <w:suppressAutoHyphens/>
        <w:rPr>
          <w:sz w:val="26"/>
        </w:rPr>
      </w:pPr>
    </w:p>
    <w:p w14:paraId="1212A57C" w14:textId="77777777" w:rsidR="00C26AFA" w:rsidRPr="00FE23E4" w:rsidRDefault="00C26AFA" w:rsidP="002512A7">
      <w:pPr>
        <w:pStyle w:val="a3"/>
        <w:suppressAutoHyphens/>
        <w:rPr>
          <w:sz w:val="26"/>
        </w:rPr>
      </w:pPr>
    </w:p>
    <w:p w14:paraId="70634D14" w14:textId="77777777" w:rsidR="00C26AFA" w:rsidRPr="00FE23E4" w:rsidRDefault="00C26AFA" w:rsidP="002512A7">
      <w:pPr>
        <w:pStyle w:val="a3"/>
        <w:suppressAutoHyphens/>
        <w:spacing w:before="4"/>
        <w:rPr>
          <w:sz w:val="32"/>
        </w:rPr>
      </w:pPr>
    </w:p>
    <w:p w14:paraId="2C90D999" w14:textId="77777777" w:rsidR="00C26AFA" w:rsidRPr="00FE23E4" w:rsidRDefault="009F1B60" w:rsidP="002512A7">
      <w:pPr>
        <w:pStyle w:val="1"/>
        <w:suppressAutoHyphens/>
        <w:ind w:left="0"/>
        <w:jc w:val="center"/>
      </w:pPr>
      <w:r w:rsidRPr="00FE23E4">
        <w:t xml:space="preserve">2021 </w:t>
      </w:r>
      <w:r w:rsidR="002D55BD" w:rsidRPr="00FE23E4">
        <w:t>г.</w:t>
      </w:r>
    </w:p>
    <w:p w14:paraId="4BF89A9F" w14:textId="77777777" w:rsidR="00C26AFA" w:rsidRPr="00FE23E4" w:rsidRDefault="00C26AFA" w:rsidP="002512A7">
      <w:pPr>
        <w:suppressAutoHyphens/>
        <w:jc w:val="center"/>
        <w:sectPr w:rsidR="00C26AFA" w:rsidRPr="00FE23E4" w:rsidSect="000E17A8">
          <w:pgSz w:w="11910" w:h="16840"/>
          <w:pgMar w:top="1134" w:right="850" w:bottom="1134" w:left="1701" w:header="0" w:footer="1218" w:gutter="0"/>
          <w:cols w:space="720"/>
        </w:sectPr>
      </w:pPr>
    </w:p>
    <w:p w14:paraId="1B50B003" w14:textId="77777777" w:rsidR="00C26AFA" w:rsidRPr="00FE23E4" w:rsidRDefault="002D55BD" w:rsidP="002512A7">
      <w:pPr>
        <w:suppressAutoHyphens/>
        <w:spacing w:before="74"/>
        <w:jc w:val="center"/>
        <w:rPr>
          <w:b/>
          <w:sz w:val="24"/>
        </w:rPr>
      </w:pPr>
      <w:r w:rsidRPr="00FE23E4">
        <w:rPr>
          <w:b/>
          <w:sz w:val="24"/>
        </w:rPr>
        <w:lastRenderedPageBreak/>
        <w:t>СОДЕРЖАНИЕ</w:t>
      </w:r>
    </w:p>
    <w:p w14:paraId="017D2C4D" w14:textId="77777777" w:rsidR="00C26AFA" w:rsidRPr="00FE23E4" w:rsidRDefault="00C26AFA" w:rsidP="002512A7">
      <w:pPr>
        <w:pStyle w:val="a3"/>
        <w:suppressAutoHyphens/>
        <w:spacing w:before="5"/>
        <w:rPr>
          <w:b/>
        </w:rPr>
      </w:pPr>
    </w:p>
    <w:p w14:paraId="3A1924D8" w14:textId="77777777" w:rsidR="00C26AFA" w:rsidRPr="00FE23E4" w:rsidRDefault="002D55BD" w:rsidP="00A03160">
      <w:pPr>
        <w:pStyle w:val="1"/>
        <w:numPr>
          <w:ilvl w:val="0"/>
          <w:numId w:val="75"/>
        </w:numPr>
        <w:suppressAutoHyphens/>
        <w:spacing w:before="120" w:line="276" w:lineRule="auto"/>
        <w:ind w:left="0" w:firstLine="0"/>
      </w:pPr>
      <w:r w:rsidRPr="00FE23E4">
        <w:t>ОБЩАЯ ХАРАКТЕРИСТИКА ПРИМЕРНОЙ РАБОЧЕЙ ПРОГРАММЫ УЧЕБНОЙ ДИСЦИПЛИНЫ</w:t>
      </w:r>
    </w:p>
    <w:p w14:paraId="71A74603" w14:textId="77777777" w:rsidR="00C26AFA" w:rsidRPr="00FE23E4" w:rsidRDefault="002D55BD" w:rsidP="00A03160">
      <w:pPr>
        <w:pStyle w:val="a5"/>
        <w:numPr>
          <w:ilvl w:val="0"/>
          <w:numId w:val="75"/>
        </w:numPr>
        <w:suppressAutoHyphens/>
        <w:spacing w:before="120" w:line="276" w:lineRule="auto"/>
        <w:ind w:left="0" w:firstLine="0"/>
        <w:rPr>
          <w:b/>
          <w:sz w:val="24"/>
          <w:szCs w:val="24"/>
        </w:rPr>
      </w:pPr>
      <w:r w:rsidRPr="00FE23E4">
        <w:rPr>
          <w:b/>
          <w:sz w:val="24"/>
          <w:szCs w:val="24"/>
        </w:rPr>
        <w:t>СТРУКТУРА И СОДЕРЖАНИЕ УЧЕБНОЙ ДИСЦИПЛИНЫ</w:t>
      </w:r>
    </w:p>
    <w:p w14:paraId="3935DAB3" w14:textId="77777777" w:rsidR="00C26AFA" w:rsidRPr="00FE23E4" w:rsidRDefault="002D55BD" w:rsidP="00A03160">
      <w:pPr>
        <w:pStyle w:val="1"/>
        <w:numPr>
          <w:ilvl w:val="0"/>
          <w:numId w:val="75"/>
        </w:numPr>
        <w:suppressAutoHyphens/>
        <w:spacing w:before="120" w:line="276" w:lineRule="auto"/>
        <w:ind w:left="0" w:firstLine="0"/>
      </w:pPr>
      <w:r w:rsidRPr="00FE23E4">
        <w:t>УСЛОВИЯ РЕАЛИЗАЦИИ УЧЕБНОЙ ДИСЦИПЛИНЫ</w:t>
      </w:r>
    </w:p>
    <w:p w14:paraId="6213D75F" w14:textId="77777777" w:rsidR="00C26AFA" w:rsidRPr="00FE23E4" w:rsidRDefault="002D55BD" w:rsidP="00A03160">
      <w:pPr>
        <w:pStyle w:val="a5"/>
        <w:numPr>
          <w:ilvl w:val="0"/>
          <w:numId w:val="75"/>
        </w:numPr>
        <w:suppressAutoHyphens/>
        <w:spacing w:before="120" w:line="276" w:lineRule="auto"/>
        <w:ind w:left="0" w:firstLine="0"/>
        <w:rPr>
          <w:b/>
          <w:sz w:val="24"/>
          <w:szCs w:val="24"/>
        </w:rPr>
      </w:pPr>
      <w:r w:rsidRPr="00FE23E4">
        <w:rPr>
          <w:b/>
          <w:sz w:val="24"/>
          <w:szCs w:val="24"/>
        </w:rPr>
        <w:t>КОНТРОЛЬ И ОЦЕНКА РЕЗУЛЬТАТОВ ОСВОЕНИЯ УЧЕБНОЙ ДИСЦИПЛИНЫ</w:t>
      </w:r>
    </w:p>
    <w:p w14:paraId="2E3A4941" w14:textId="77777777" w:rsidR="00C26AFA" w:rsidRPr="00FE23E4" w:rsidRDefault="00C26AFA" w:rsidP="002512A7">
      <w:pPr>
        <w:suppressAutoHyphens/>
        <w:rPr>
          <w:sz w:val="24"/>
          <w:szCs w:val="24"/>
        </w:rPr>
        <w:sectPr w:rsidR="00C26AFA" w:rsidRPr="00FE23E4" w:rsidSect="000E17A8">
          <w:pgSz w:w="11910" w:h="16840"/>
          <w:pgMar w:top="1134" w:right="850" w:bottom="1134" w:left="1701" w:header="0" w:footer="1218" w:gutter="0"/>
          <w:cols w:space="720"/>
        </w:sectPr>
      </w:pPr>
    </w:p>
    <w:p w14:paraId="0D19121E" w14:textId="77777777" w:rsidR="00C26AFA" w:rsidRPr="00FE23E4" w:rsidRDefault="002D55BD" w:rsidP="00A03160">
      <w:pPr>
        <w:pStyle w:val="1"/>
        <w:numPr>
          <w:ilvl w:val="1"/>
          <w:numId w:val="75"/>
        </w:numPr>
        <w:suppressAutoHyphens/>
        <w:spacing w:before="7"/>
        <w:ind w:left="0" w:firstLine="0"/>
        <w:jc w:val="center"/>
      </w:pPr>
      <w:r w:rsidRPr="00FE23E4">
        <w:lastRenderedPageBreak/>
        <w:t>ОБЩАЯ ХАРАКТЕРИСТИКА ПРИМЕРНОЙ РАБОЧЕЙ ПРОГРАММЫ УЧЕБНОЙ ДИСЦИПЛИНЫ</w:t>
      </w:r>
      <w:r w:rsidR="00F32E65" w:rsidRPr="00FE23E4">
        <w:t xml:space="preserve"> «</w:t>
      </w:r>
      <w:r w:rsidRPr="00FE23E4">
        <w:t>ОГСЭ</w:t>
      </w:r>
      <w:r w:rsidR="00F32E65" w:rsidRPr="00FE23E4">
        <w:t>.03</w:t>
      </w:r>
      <w:r w:rsidRPr="00FE23E4">
        <w:t xml:space="preserve"> Иностранный язык в профессиональной деятельности (на примере английского языка)</w:t>
      </w:r>
      <w:r w:rsidR="00F32E65" w:rsidRPr="00FE23E4">
        <w:t>»</w:t>
      </w:r>
    </w:p>
    <w:p w14:paraId="15D8B1AA" w14:textId="77777777" w:rsidR="009F1B60" w:rsidRPr="00FE23E4" w:rsidRDefault="009F1B60" w:rsidP="002512A7">
      <w:pPr>
        <w:pStyle w:val="a3"/>
        <w:suppressAutoHyphens/>
        <w:ind w:firstLine="659"/>
        <w:rPr>
          <w:b/>
          <w:sz w:val="26"/>
        </w:rPr>
      </w:pPr>
    </w:p>
    <w:p w14:paraId="3524730B" w14:textId="77777777" w:rsidR="009F1B60" w:rsidRPr="00FE23E4" w:rsidRDefault="009F1B60" w:rsidP="002512A7">
      <w:pPr>
        <w:suppressAutoHyphens/>
        <w:ind w:firstLine="659"/>
        <w:jc w:val="both"/>
        <w:rPr>
          <w:sz w:val="24"/>
          <w:szCs w:val="24"/>
        </w:rPr>
      </w:pPr>
      <w:r w:rsidRPr="00FE23E4">
        <w:rPr>
          <w:b/>
          <w:sz w:val="24"/>
          <w:szCs w:val="24"/>
        </w:rPr>
        <w:t>1.1. Место дисциплины в структуре основной образовательной программы:</w:t>
      </w:r>
      <w:r w:rsidR="003F5F67" w:rsidRPr="00FE23E4">
        <w:rPr>
          <w:b/>
          <w:sz w:val="24"/>
          <w:szCs w:val="24"/>
        </w:rPr>
        <w:t xml:space="preserve"> </w:t>
      </w:r>
    </w:p>
    <w:p w14:paraId="525E2DE2" w14:textId="77777777" w:rsidR="009F1B60" w:rsidRPr="00FE23E4" w:rsidRDefault="009F1B60" w:rsidP="002512A7">
      <w:pPr>
        <w:suppressAutoHyphens/>
        <w:ind w:firstLine="659"/>
        <w:jc w:val="both"/>
        <w:rPr>
          <w:sz w:val="24"/>
          <w:szCs w:val="24"/>
        </w:rPr>
      </w:pPr>
      <w:r w:rsidRPr="00FE23E4">
        <w:rPr>
          <w:sz w:val="24"/>
          <w:szCs w:val="24"/>
        </w:rPr>
        <w:t>Учебная дисциплина «</w:t>
      </w:r>
      <w:r w:rsidR="00F32E65" w:rsidRPr="00FE23E4">
        <w:rPr>
          <w:sz w:val="24"/>
          <w:szCs w:val="24"/>
        </w:rPr>
        <w:t xml:space="preserve">ОГСЭ.03 </w:t>
      </w:r>
      <w:r w:rsidRPr="00FE23E4">
        <w:rPr>
          <w:sz w:val="24"/>
        </w:rPr>
        <w:t>Иностранный язык в профессиональной деятельности</w:t>
      </w:r>
      <w:r w:rsidRPr="00FE23E4">
        <w:rPr>
          <w:sz w:val="24"/>
          <w:szCs w:val="24"/>
        </w:rPr>
        <w:t>»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w:t>
      </w:r>
      <w:r w:rsidR="00AE5E72" w:rsidRPr="00FE23E4">
        <w:rPr>
          <w:sz w:val="24"/>
          <w:szCs w:val="24"/>
        </w:rPr>
        <w:t xml:space="preserve"> 43.02.08 Сервис домашнего и коммунального хозяйства</w:t>
      </w:r>
      <w:r w:rsidRPr="00FE23E4">
        <w:rPr>
          <w:sz w:val="24"/>
          <w:szCs w:val="24"/>
        </w:rPr>
        <w:t xml:space="preserve">. </w:t>
      </w:r>
    </w:p>
    <w:p w14:paraId="02131C7C" w14:textId="77777777" w:rsidR="009F1B60" w:rsidRPr="00FE23E4" w:rsidRDefault="009F1B60" w:rsidP="002512A7">
      <w:pPr>
        <w:suppressAutoHyphens/>
        <w:ind w:firstLine="659"/>
        <w:jc w:val="both"/>
        <w:rPr>
          <w:sz w:val="24"/>
          <w:szCs w:val="24"/>
        </w:rPr>
      </w:pPr>
      <w:r w:rsidRPr="00FE23E4">
        <w:rPr>
          <w:sz w:val="24"/>
          <w:szCs w:val="24"/>
        </w:rPr>
        <w:t xml:space="preserve">Особое значение дисциплина имеет при формировании и развитии ОК </w:t>
      </w:r>
      <w:r w:rsidR="00F32E65" w:rsidRPr="00FE23E4">
        <w:rPr>
          <w:sz w:val="24"/>
          <w:szCs w:val="24"/>
        </w:rPr>
        <w:t>0</w:t>
      </w:r>
      <w:r w:rsidRPr="00FE23E4">
        <w:rPr>
          <w:sz w:val="24"/>
          <w:szCs w:val="24"/>
        </w:rPr>
        <w:t>2,</w:t>
      </w:r>
      <w:r w:rsidR="00F32E65" w:rsidRPr="00FE23E4">
        <w:rPr>
          <w:sz w:val="24"/>
          <w:szCs w:val="24"/>
        </w:rPr>
        <w:t xml:space="preserve"> 0</w:t>
      </w:r>
      <w:r w:rsidRPr="00FE23E4">
        <w:rPr>
          <w:sz w:val="24"/>
          <w:szCs w:val="24"/>
        </w:rPr>
        <w:t>3,</w:t>
      </w:r>
      <w:r w:rsidR="00F32E65" w:rsidRPr="00FE23E4">
        <w:rPr>
          <w:sz w:val="24"/>
          <w:szCs w:val="24"/>
        </w:rPr>
        <w:t xml:space="preserve"> 0</w:t>
      </w:r>
      <w:r w:rsidRPr="00FE23E4">
        <w:rPr>
          <w:sz w:val="24"/>
          <w:szCs w:val="24"/>
        </w:rPr>
        <w:t>5,</w:t>
      </w:r>
      <w:r w:rsidR="00F32E65" w:rsidRPr="00FE23E4">
        <w:rPr>
          <w:sz w:val="24"/>
          <w:szCs w:val="24"/>
        </w:rPr>
        <w:t xml:space="preserve"> 0</w:t>
      </w:r>
      <w:r w:rsidRPr="00FE23E4">
        <w:rPr>
          <w:sz w:val="24"/>
          <w:szCs w:val="24"/>
        </w:rPr>
        <w:t>9,</w:t>
      </w:r>
      <w:r w:rsidR="00F32E65" w:rsidRPr="00FE23E4">
        <w:rPr>
          <w:sz w:val="24"/>
          <w:szCs w:val="24"/>
        </w:rPr>
        <w:t xml:space="preserve"> </w:t>
      </w:r>
      <w:r w:rsidRPr="00FE23E4">
        <w:rPr>
          <w:sz w:val="24"/>
          <w:szCs w:val="24"/>
        </w:rPr>
        <w:t>10.</w:t>
      </w:r>
    </w:p>
    <w:p w14:paraId="32386B4F" w14:textId="77777777" w:rsidR="009F1B60" w:rsidRPr="00FE23E4" w:rsidRDefault="009F1B60" w:rsidP="002512A7">
      <w:pPr>
        <w:suppressAutoHyphens/>
        <w:ind w:firstLine="659"/>
        <w:jc w:val="both"/>
        <w:rPr>
          <w:b/>
          <w:sz w:val="24"/>
          <w:szCs w:val="24"/>
        </w:rPr>
      </w:pPr>
    </w:p>
    <w:p w14:paraId="39797A43" w14:textId="77777777" w:rsidR="009F1B60" w:rsidRPr="00FE23E4" w:rsidRDefault="009F1B60" w:rsidP="002512A7">
      <w:pPr>
        <w:suppressAutoHyphens/>
        <w:ind w:firstLine="659"/>
        <w:rPr>
          <w:b/>
          <w:sz w:val="24"/>
          <w:szCs w:val="24"/>
        </w:rPr>
      </w:pPr>
      <w:r w:rsidRPr="00FE23E4">
        <w:rPr>
          <w:b/>
          <w:sz w:val="24"/>
          <w:szCs w:val="24"/>
        </w:rPr>
        <w:t>1.2. Цель и планируемые результаты освоения д</w:t>
      </w:r>
      <w:r w:rsidR="00F07A54" w:rsidRPr="00FE23E4">
        <w:rPr>
          <w:b/>
          <w:sz w:val="24"/>
          <w:szCs w:val="24"/>
        </w:rPr>
        <w:t>исциплины:</w:t>
      </w:r>
    </w:p>
    <w:p w14:paraId="04542E8A" w14:textId="77777777" w:rsidR="009F1B60" w:rsidRPr="00FE23E4" w:rsidRDefault="009F1B60" w:rsidP="002512A7">
      <w:pPr>
        <w:suppressAutoHyphens/>
        <w:ind w:firstLine="659"/>
        <w:jc w:val="both"/>
        <w:rPr>
          <w:sz w:val="24"/>
          <w:szCs w:val="24"/>
        </w:rPr>
      </w:pPr>
      <w:r w:rsidRPr="00FE23E4">
        <w:rPr>
          <w:sz w:val="24"/>
          <w:szCs w:val="24"/>
        </w:rPr>
        <w:t>В рамках программы учебной дисциплины обучающимися осваиваются умения и знания</w:t>
      </w:r>
    </w:p>
    <w:p w14:paraId="2C8A2193" w14:textId="77777777" w:rsidR="009F1B60" w:rsidRPr="00FE23E4" w:rsidRDefault="009F1B60" w:rsidP="002512A7">
      <w:pPr>
        <w:pStyle w:val="a3"/>
        <w:suppressAutoHyphens/>
        <w:spacing w:before="4"/>
        <w:rPr>
          <w:b/>
          <w:sz w:val="1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4563"/>
        <w:gridCol w:w="3557"/>
      </w:tblGrid>
      <w:tr w:rsidR="00C26AFA" w:rsidRPr="00FE23E4" w14:paraId="5FA13D22" w14:textId="77777777" w:rsidTr="00F07A54">
        <w:trPr>
          <w:trHeight w:val="647"/>
        </w:trPr>
        <w:tc>
          <w:tcPr>
            <w:tcW w:w="1128" w:type="dxa"/>
            <w:tcBorders>
              <w:bottom w:val="single" w:sz="6" w:space="0" w:color="000000"/>
            </w:tcBorders>
          </w:tcPr>
          <w:p w14:paraId="4A36DC25" w14:textId="77777777" w:rsidR="00C26AFA" w:rsidRPr="00FE23E4" w:rsidRDefault="002D55BD" w:rsidP="002512A7">
            <w:pPr>
              <w:pStyle w:val="TableParagraph"/>
              <w:suppressAutoHyphens/>
              <w:ind w:left="0"/>
              <w:rPr>
                <w:sz w:val="24"/>
              </w:rPr>
            </w:pPr>
            <w:r w:rsidRPr="00FE23E4">
              <w:rPr>
                <w:sz w:val="24"/>
              </w:rPr>
              <w:t>Код ПК, ОК</w:t>
            </w:r>
            <w:r w:rsidR="00F32E65" w:rsidRPr="00FE23E4">
              <w:rPr>
                <w:rStyle w:val="a9"/>
                <w:sz w:val="24"/>
                <w:szCs w:val="24"/>
              </w:rPr>
              <w:footnoteReference w:id="28"/>
            </w:r>
          </w:p>
        </w:tc>
        <w:tc>
          <w:tcPr>
            <w:tcW w:w="4563" w:type="dxa"/>
            <w:tcBorders>
              <w:bottom w:val="single" w:sz="6" w:space="0" w:color="000000"/>
            </w:tcBorders>
          </w:tcPr>
          <w:p w14:paraId="35A845D1" w14:textId="77777777" w:rsidR="00C26AFA" w:rsidRPr="00FE23E4" w:rsidRDefault="002D55BD" w:rsidP="002512A7">
            <w:pPr>
              <w:pStyle w:val="TableParagraph"/>
              <w:suppressAutoHyphens/>
              <w:spacing w:line="268" w:lineRule="exact"/>
              <w:ind w:left="0"/>
              <w:jc w:val="center"/>
              <w:rPr>
                <w:sz w:val="24"/>
              </w:rPr>
            </w:pPr>
            <w:r w:rsidRPr="00FE23E4">
              <w:rPr>
                <w:sz w:val="24"/>
              </w:rPr>
              <w:t>Умения</w:t>
            </w:r>
          </w:p>
        </w:tc>
        <w:tc>
          <w:tcPr>
            <w:tcW w:w="3557" w:type="dxa"/>
            <w:tcBorders>
              <w:bottom w:val="single" w:sz="6" w:space="0" w:color="000000"/>
            </w:tcBorders>
          </w:tcPr>
          <w:p w14:paraId="138B3C9E" w14:textId="77777777" w:rsidR="00C26AFA" w:rsidRPr="00FE23E4" w:rsidRDefault="002D55BD" w:rsidP="002512A7">
            <w:pPr>
              <w:pStyle w:val="TableParagraph"/>
              <w:suppressAutoHyphens/>
              <w:spacing w:line="268" w:lineRule="exact"/>
              <w:ind w:left="0"/>
              <w:jc w:val="center"/>
              <w:rPr>
                <w:sz w:val="24"/>
              </w:rPr>
            </w:pPr>
            <w:r w:rsidRPr="00FE23E4">
              <w:rPr>
                <w:sz w:val="24"/>
              </w:rPr>
              <w:t>Знания</w:t>
            </w:r>
          </w:p>
        </w:tc>
      </w:tr>
      <w:tr w:rsidR="00C26AFA" w:rsidRPr="00FE23E4" w14:paraId="6C20D10F" w14:textId="77777777" w:rsidTr="00F07A54">
        <w:trPr>
          <w:trHeight w:val="3910"/>
        </w:trPr>
        <w:tc>
          <w:tcPr>
            <w:tcW w:w="1128" w:type="dxa"/>
            <w:tcBorders>
              <w:top w:val="single" w:sz="6" w:space="0" w:color="000000"/>
            </w:tcBorders>
          </w:tcPr>
          <w:p w14:paraId="47B322FC" w14:textId="77777777" w:rsidR="00C26AFA" w:rsidRPr="00FE23E4" w:rsidRDefault="002D55BD" w:rsidP="002512A7">
            <w:pPr>
              <w:pStyle w:val="TableParagraph"/>
              <w:suppressAutoHyphens/>
              <w:spacing w:line="270" w:lineRule="exact"/>
              <w:ind w:left="0"/>
              <w:rPr>
                <w:sz w:val="24"/>
              </w:rPr>
            </w:pPr>
            <w:r w:rsidRPr="00FE23E4">
              <w:rPr>
                <w:sz w:val="24"/>
              </w:rPr>
              <w:t>ОК</w:t>
            </w:r>
            <w:r w:rsidR="00F32E65" w:rsidRPr="00FE23E4">
              <w:rPr>
                <w:sz w:val="24"/>
              </w:rPr>
              <w:t xml:space="preserve"> 0</w:t>
            </w:r>
            <w:r w:rsidRPr="00FE23E4">
              <w:rPr>
                <w:sz w:val="24"/>
              </w:rPr>
              <w:t>2,</w:t>
            </w:r>
          </w:p>
          <w:p w14:paraId="3E51EB06" w14:textId="77777777" w:rsidR="00C26AFA" w:rsidRPr="00FE23E4" w:rsidRDefault="002D55BD" w:rsidP="002512A7">
            <w:pPr>
              <w:pStyle w:val="TableParagraph"/>
              <w:suppressAutoHyphens/>
              <w:ind w:left="0"/>
              <w:rPr>
                <w:sz w:val="24"/>
              </w:rPr>
            </w:pPr>
            <w:r w:rsidRPr="00FE23E4">
              <w:rPr>
                <w:sz w:val="24"/>
              </w:rPr>
              <w:t>ОК</w:t>
            </w:r>
            <w:r w:rsidR="00F32E65" w:rsidRPr="00FE23E4">
              <w:rPr>
                <w:sz w:val="24"/>
              </w:rPr>
              <w:t xml:space="preserve"> 0</w:t>
            </w:r>
            <w:r w:rsidRPr="00FE23E4">
              <w:rPr>
                <w:sz w:val="24"/>
              </w:rPr>
              <w:t>3,</w:t>
            </w:r>
          </w:p>
          <w:p w14:paraId="67B217F9" w14:textId="77777777" w:rsidR="00C26AFA" w:rsidRPr="00FE23E4" w:rsidRDefault="002D55BD" w:rsidP="002512A7">
            <w:pPr>
              <w:pStyle w:val="TableParagraph"/>
              <w:suppressAutoHyphens/>
              <w:ind w:left="0"/>
              <w:rPr>
                <w:sz w:val="24"/>
              </w:rPr>
            </w:pPr>
            <w:r w:rsidRPr="00FE23E4">
              <w:rPr>
                <w:sz w:val="24"/>
              </w:rPr>
              <w:t>ОК</w:t>
            </w:r>
            <w:r w:rsidR="00F32E65" w:rsidRPr="00FE23E4">
              <w:rPr>
                <w:sz w:val="24"/>
              </w:rPr>
              <w:t xml:space="preserve"> 0</w:t>
            </w:r>
            <w:r w:rsidRPr="00FE23E4">
              <w:rPr>
                <w:sz w:val="24"/>
              </w:rPr>
              <w:t>5,</w:t>
            </w:r>
          </w:p>
          <w:p w14:paraId="364EA0A5" w14:textId="77777777" w:rsidR="00F32E65" w:rsidRPr="00FE23E4" w:rsidRDefault="002D55BD" w:rsidP="00F32E65">
            <w:pPr>
              <w:pStyle w:val="TableParagraph"/>
              <w:suppressAutoHyphens/>
              <w:ind w:left="0"/>
              <w:rPr>
                <w:sz w:val="24"/>
              </w:rPr>
            </w:pPr>
            <w:r w:rsidRPr="00FE23E4">
              <w:rPr>
                <w:sz w:val="24"/>
              </w:rPr>
              <w:t>ОК</w:t>
            </w:r>
            <w:r w:rsidR="00F32E65" w:rsidRPr="00FE23E4">
              <w:rPr>
                <w:sz w:val="24"/>
              </w:rPr>
              <w:t xml:space="preserve"> 0</w:t>
            </w:r>
            <w:r w:rsidRPr="00FE23E4">
              <w:rPr>
                <w:sz w:val="24"/>
              </w:rPr>
              <w:t xml:space="preserve">9, </w:t>
            </w:r>
          </w:p>
          <w:p w14:paraId="0175B715" w14:textId="77777777" w:rsidR="00C26AFA" w:rsidRPr="00FE23E4" w:rsidRDefault="002D55BD" w:rsidP="00F32E65">
            <w:pPr>
              <w:pStyle w:val="TableParagraph"/>
              <w:suppressAutoHyphens/>
              <w:ind w:left="0"/>
              <w:rPr>
                <w:b/>
                <w:sz w:val="24"/>
              </w:rPr>
            </w:pPr>
            <w:r w:rsidRPr="00FE23E4">
              <w:rPr>
                <w:sz w:val="24"/>
              </w:rPr>
              <w:t>ОК</w:t>
            </w:r>
            <w:r w:rsidR="00F32E65" w:rsidRPr="00FE23E4">
              <w:rPr>
                <w:sz w:val="24"/>
              </w:rPr>
              <w:t xml:space="preserve"> </w:t>
            </w:r>
            <w:r w:rsidRPr="00FE23E4">
              <w:rPr>
                <w:sz w:val="24"/>
              </w:rPr>
              <w:t>10</w:t>
            </w:r>
          </w:p>
        </w:tc>
        <w:tc>
          <w:tcPr>
            <w:tcW w:w="4563" w:type="dxa"/>
            <w:tcBorders>
              <w:top w:val="single" w:sz="6" w:space="0" w:color="000000"/>
            </w:tcBorders>
          </w:tcPr>
          <w:p w14:paraId="1BFD4BA4" w14:textId="77777777" w:rsidR="00C26AFA" w:rsidRPr="00FE23E4" w:rsidRDefault="002D55BD" w:rsidP="002512A7">
            <w:pPr>
              <w:pStyle w:val="TableParagraph"/>
              <w:suppressAutoHyphens/>
              <w:ind w:left="0"/>
              <w:jc w:val="both"/>
              <w:rPr>
                <w:sz w:val="24"/>
              </w:rPr>
            </w:pPr>
            <w:r w:rsidRPr="00FE23E4">
              <w:rPr>
                <w:sz w:val="24"/>
              </w:rPr>
              <w:t>понимать общий смысл четко произнесенных высказываний на известные темы (профессиональные и бытовые);</w:t>
            </w:r>
          </w:p>
          <w:p w14:paraId="5F4B9018" w14:textId="77777777" w:rsidR="00C26AFA" w:rsidRPr="00FE23E4" w:rsidRDefault="002D55BD" w:rsidP="002512A7">
            <w:pPr>
              <w:pStyle w:val="TableParagraph"/>
              <w:suppressAutoHyphens/>
              <w:ind w:left="0"/>
              <w:rPr>
                <w:sz w:val="24"/>
              </w:rPr>
            </w:pPr>
            <w:r w:rsidRPr="00FE23E4">
              <w:rPr>
                <w:sz w:val="24"/>
              </w:rPr>
              <w:t>понимать тексты на базовые профессиональные темы; участвовать в диалогах на знакомые общие и профессиональные темы;</w:t>
            </w:r>
          </w:p>
          <w:p w14:paraId="70E3D2ED" w14:textId="77777777" w:rsidR="00C26AFA" w:rsidRPr="00FE23E4" w:rsidRDefault="002D55BD" w:rsidP="002512A7">
            <w:pPr>
              <w:pStyle w:val="TableParagraph"/>
              <w:suppressAutoHyphens/>
              <w:ind w:left="0"/>
              <w:rPr>
                <w:sz w:val="24"/>
              </w:rPr>
            </w:pPr>
            <w:r w:rsidRPr="00FE23E4">
              <w:rPr>
                <w:sz w:val="24"/>
              </w:rPr>
              <w:t>строить простые высказывания о себе и о своей профессиональной деятельности; кратко обосновывать и объяснить свои действия (текущие и планируемые);</w:t>
            </w:r>
          </w:p>
          <w:p w14:paraId="6F1FCD53" w14:textId="77777777" w:rsidR="00C26AFA" w:rsidRPr="00FE23E4" w:rsidRDefault="002D55BD" w:rsidP="002512A7">
            <w:pPr>
              <w:pStyle w:val="TableParagraph"/>
              <w:suppressAutoHyphens/>
              <w:spacing w:line="270" w:lineRule="atLeast"/>
              <w:ind w:left="0"/>
              <w:jc w:val="both"/>
              <w:rPr>
                <w:sz w:val="24"/>
              </w:rPr>
            </w:pPr>
            <w:r w:rsidRPr="00FE23E4">
              <w:rPr>
                <w:sz w:val="24"/>
              </w:rPr>
              <w:t>писать простые связные сообщения на знакомые или интересующие профессиона</w:t>
            </w:r>
            <w:r w:rsidR="00F32E65" w:rsidRPr="00FE23E4">
              <w:rPr>
                <w:sz w:val="24"/>
              </w:rPr>
              <w:t>льные темы</w:t>
            </w:r>
          </w:p>
        </w:tc>
        <w:tc>
          <w:tcPr>
            <w:tcW w:w="3557" w:type="dxa"/>
            <w:tcBorders>
              <w:top w:val="single" w:sz="6" w:space="0" w:color="000000"/>
            </w:tcBorders>
          </w:tcPr>
          <w:p w14:paraId="3214D37A" w14:textId="77777777" w:rsidR="00C26AFA" w:rsidRPr="00FE23E4" w:rsidRDefault="002D55BD" w:rsidP="002512A7">
            <w:pPr>
              <w:pStyle w:val="TableParagraph"/>
              <w:suppressAutoHyphens/>
              <w:ind w:left="0"/>
              <w:rPr>
                <w:sz w:val="24"/>
              </w:rPr>
            </w:pPr>
            <w:r w:rsidRPr="00FE23E4">
              <w:rPr>
                <w:sz w:val="24"/>
              </w:rPr>
              <w:t>правила построения простых и сложных предложений на профессиональные темы основные</w:t>
            </w:r>
            <w:r w:rsidR="00B15585" w:rsidRPr="00FE23E4">
              <w:rPr>
                <w:sz w:val="24"/>
              </w:rPr>
              <w:t xml:space="preserve"> </w:t>
            </w:r>
            <w:r w:rsidRPr="00FE23E4">
              <w:rPr>
                <w:sz w:val="24"/>
              </w:rPr>
              <w:t>общеупотребительные</w:t>
            </w:r>
            <w:r w:rsidR="00B15585" w:rsidRPr="00FE23E4">
              <w:rPr>
                <w:sz w:val="24"/>
              </w:rPr>
              <w:t xml:space="preserve"> </w:t>
            </w:r>
            <w:r w:rsidRPr="00FE23E4">
              <w:rPr>
                <w:sz w:val="24"/>
              </w:rPr>
              <w:t>глаголы (бытовая и профессиональная лексика) лексический минимум, относящийся к описанию предметов, средств и процессов профессиональной деятельности</w:t>
            </w:r>
          </w:p>
          <w:p w14:paraId="6401BF91" w14:textId="77777777" w:rsidR="00C26AFA" w:rsidRPr="00FE23E4" w:rsidRDefault="002D55BD" w:rsidP="002512A7">
            <w:pPr>
              <w:pStyle w:val="TableParagraph"/>
              <w:suppressAutoHyphens/>
              <w:ind w:left="0"/>
              <w:rPr>
                <w:sz w:val="24"/>
              </w:rPr>
            </w:pPr>
            <w:r w:rsidRPr="00FE23E4">
              <w:rPr>
                <w:sz w:val="24"/>
              </w:rPr>
              <w:t>особенности произношения</w:t>
            </w:r>
          </w:p>
          <w:p w14:paraId="321F0C1F" w14:textId="77777777" w:rsidR="00C26AFA" w:rsidRPr="00FE23E4" w:rsidRDefault="002D55BD" w:rsidP="002512A7">
            <w:pPr>
              <w:pStyle w:val="TableParagraph"/>
              <w:suppressAutoHyphens/>
              <w:ind w:left="0"/>
              <w:rPr>
                <w:sz w:val="24"/>
              </w:rPr>
            </w:pPr>
            <w:r w:rsidRPr="00FE23E4">
              <w:rPr>
                <w:sz w:val="24"/>
              </w:rPr>
              <w:t>правила чтения текстов профессиональной направленности</w:t>
            </w:r>
          </w:p>
        </w:tc>
      </w:tr>
    </w:tbl>
    <w:p w14:paraId="42011772" w14:textId="77777777" w:rsidR="00C26AFA" w:rsidRPr="00FE23E4" w:rsidRDefault="00C26AFA" w:rsidP="002512A7">
      <w:pPr>
        <w:pStyle w:val="a3"/>
        <w:suppressAutoHyphens/>
        <w:rPr>
          <w:b/>
          <w:sz w:val="26"/>
        </w:rPr>
      </w:pPr>
    </w:p>
    <w:p w14:paraId="3EED58F0" w14:textId="77777777" w:rsidR="00C26AFA" w:rsidRPr="00FE23E4" w:rsidRDefault="002D55BD" w:rsidP="00A03160">
      <w:pPr>
        <w:pStyle w:val="a5"/>
        <w:numPr>
          <w:ilvl w:val="1"/>
          <w:numId w:val="75"/>
        </w:numPr>
        <w:suppressAutoHyphens/>
        <w:ind w:left="0" w:firstLine="720"/>
        <w:jc w:val="both"/>
        <w:rPr>
          <w:b/>
          <w:sz w:val="24"/>
        </w:rPr>
      </w:pPr>
      <w:r w:rsidRPr="00FE23E4">
        <w:rPr>
          <w:b/>
          <w:sz w:val="24"/>
        </w:rPr>
        <w:t>СТРУКТУРА И СОДЕРЖАНИЕ УЧЕБНОЙ ДИСЦИПЛИНЫ</w:t>
      </w:r>
    </w:p>
    <w:p w14:paraId="3279D7F0" w14:textId="77777777" w:rsidR="00C26AFA" w:rsidRPr="00FE23E4" w:rsidRDefault="002D55BD" w:rsidP="00A03160">
      <w:pPr>
        <w:pStyle w:val="1"/>
        <w:numPr>
          <w:ilvl w:val="2"/>
          <w:numId w:val="75"/>
        </w:numPr>
        <w:suppressAutoHyphens/>
        <w:ind w:left="0" w:firstLine="720"/>
        <w:jc w:val="both"/>
      </w:pPr>
      <w:r w:rsidRPr="00FE23E4">
        <w:t>Объем учебной дисциплины и виды учебной работы</w:t>
      </w:r>
    </w:p>
    <w:p w14:paraId="075DE97C" w14:textId="77777777" w:rsidR="00C26AFA" w:rsidRPr="00FE23E4" w:rsidRDefault="00C26AFA" w:rsidP="002512A7">
      <w:pPr>
        <w:pStyle w:val="a3"/>
        <w:suppressAutoHyphens/>
        <w:spacing w:before="7"/>
        <w:rPr>
          <w:b/>
          <w:sz w:val="17"/>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36"/>
        <w:gridCol w:w="2410"/>
      </w:tblGrid>
      <w:tr w:rsidR="009F1B60" w:rsidRPr="00FE23E4" w14:paraId="490AA8D8" w14:textId="77777777" w:rsidTr="00F32E65">
        <w:trPr>
          <w:trHeight w:val="466"/>
        </w:trPr>
        <w:tc>
          <w:tcPr>
            <w:tcW w:w="6836" w:type="dxa"/>
          </w:tcPr>
          <w:p w14:paraId="38D2DE9D" w14:textId="77777777" w:rsidR="00C26AFA" w:rsidRPr="00FE23E4" w:rsidRDefault="002D55BD" w:rsidP="002512A7">
            <w:pPr>
              <w:pStyle w:val="TableParagraph"/>
              <w:suppressAutoHyphens/>
              <w:spacing w:before="6"/>
              <w:ind w:left="0"/>
              <w:rPr>
                <w:b/>
                <w:sz w:val="24"/>
              </w:rPr>
            </w:pPr>
            <w:r w:rsidRPr="00FE23E4">
              <w:rPr>
                <w:b/>
                <w:sz w:val="24"/>
              </w:rPr>
              <w:t>Вид учебной работы</w:t>
            </w:r>
          </w:p>
        </w:tc>
        <w:tc>
          <w:tcPr>
            <w:tcW w:w="2410" w:type="dxa"/>
          </w:tcPr>
          <w:p w14:paraId="0CB2F917" w14:textId="77777777" w:rsidR="00C26AFA" w:rsidRPr="00FE23E4" w:rsidRDefault="002D55BD" w:rsidP="002512A7">
            <w:pPr>
              <w:pStyle w:val="TableParagraph"/>
              <w:suppressAutoHyphens/>
              <w:spacing w:before="6"/>
              <w:ind w:left="0"/>
              <w:rPr>
                <w:b/>
                <w:sz w:val="24"/>
              </w:rPr>
            </w:pPr>
            <w:r w:rsidRPr="00FE23E4">
              <w:rPr>
                <w:b/>
                <w:sz w:val="24"/>
              </w:rPr>
              <w:t>Объем часов</w:t>
            </w:r>
          </w:p>
        </w:tc>
      </w:tr>
      <w:tr w:rsidR="009F1B60" w:rsidRPr="00FE23E4" w14:paraId="0EA63FAE" w14:textId="77777777" w:rsidTr="00F32E65">
        <w:trPr>
          <w:trHeight w:val="374"/>
        </w:trPr>
        <w:tc>
          <w:tcPr>
            <w:tcW w:w="6836" w:type="dxa"/>
          </w:tcPr>
          <w:p w14:paraId="38FC36DE" w14:textId="77777777" w:rsidR="00C26AFA" w:rsidRPr="00FE23E4" w:rsidRDefault="002D55BD" w:rsidP="002512A7">
            <w:pPr>
              <w:pStyle w:val="TableParagraph"/>
              <w:suppressAutoHyphens/>
              <w:spacing w:before="6"/>
              <w:ind w:left="0"/>
              <w:rPr>
                <w:b/>
                <w:sz w:val="24"/>
              </w:rPr>
            </w:pPr>
            <w:r w:rsidRPr="00FE23E4">
              <w:rPr>
                <w:b/>
                <w:sz w:val="24"/>
              </w:rPr>
              <w:t>Объем образовательной программы</w:t>
            </w:r>
            <w:r w:rsidR="00207E96" w:rsidRPr="00FE23E4">
              <w:rPr>
                <w:b/>
                <w:sz w:val="24"/>
              </w:rPr>
              <w:t xml:space="preserve"> </w:t>
            </w:r>
            <w:r w:rsidR="00207E96" w:rsidRPr="00FE23E4">
              <w:rPr>
                <w:b/>
              </w:rPr>
              <w:t>учебной дисциплины</w:t>
            </w:r>
          </w:p>
        </w:tc>
        <w:tc>
          <w:tcPr>
            <w:tcW w:w="2410" w:type="dxa"/>
          </w:tcPr>
          <w:p w14:paraId="3ED1B8AB" w14:textId="77777777" w:rsidR="00C26AFA" w:rsidRPr="00FE23E4" w:rsidRDefault="002D55BD" w:rsidP="00F32E65">
            <w:pPr>
              <w:pStyle w:val="TableParagraph"/>
              <w:suppressAutoHyphens/>
              <w:spacing w:before="1"/>
              <w:ind w:left="0"/>
              <w:jc w:val="center"/>
              <w:rPr>
                <w:sz w:val="24"/>
              </w:rPr>
            </w:pPr>
            <w:r w:rsidRPr="00FE23E4">
              <w:rPr>
                <w:sz w:val="24"/>
              </w:rPr>
              <w:t>172</w:t>
            </w:r>
          </w:p>
        </w:tc>
      </w:tr>
      <w:tr w:rsidR="00207E96" w:rsidRPr="00FE23E4" w14:paraId="007A93EF" w14:textId="77777777" w:rsidTr="00F32E65">
        <w:trPr>
          <w:trHeight w:val="309"/>
        </w:trPr>
        <w:tc>
          <w:tcPr>
            <w:tcW w:w="6836" w:type="dxa"/>
          </w:tcPr>
          <w:p w14:paraId="1AE5BB99" w14:textId="77777777" w:rsidR="00207E96" w:rsidRPr="00FE23E4" w:rsidRDefault="00207E96" w:rsidP="002512A7">
            <w:pPr>
              <w:pStyle w:val="TableParagraph"/>
              <w:suppressAutoHyphens/>
              <w:spacing w:before="6"/>
              <w:ind w:left="0"/>
              <w:rPr>
                <w:b/>
                <w:sz w:val="24"/>
              </w:rPr>
            </w:pPr>
            <w:r w:rsidRPr="00FE23E4">
              <w:rPr>
                <w:b/>
              </w:rPr>
              <w:t>в т.ч. в форме практической подготовки</w:t>
            </w:r>
          </w:p>
        </w:tc>
        <w:tc>
          <w:tcPr>
            <w:tcW w:w="2410" w:type="dxa"/>
          </w:tcPr>
          <w:p w14:paraId="7A5A97B2" w14:textId="77777777" w:rsidR="00207E96" w:rsidRPr="00FE23E4" w:rsidRDefault="00207E96" w:rsidP="00F32E65">
            <w:pPr>
              <w:pStyle w:val="TableParagraph"/>
              <w:suppressAutoHyphens/>
              <w:spacing w:before="1"/>
              <w:ind w:left="0"/>
              <w:jc w:val="center"/>
              <w:rPr>
                <w:sz w:val="24"/>
              </w:rPr>
            </w:pPr>
            <w:r w:rsidRPr="00FE23E4">
              <w:rPr>
                <w:sz w:val="24"/>
              </w:rPr>
              <w:t>172</w:t>
            </w:r>
          </w:p>
        </w:tc>
      </w:tr>
      <w:tr w:rsidR="009F1B60" w:rsidRPr="00FE23E4" w14:paraId="3B42B894" w14:textId="77777777" w:rsidTr="006C55AF">
        <w:trPr>
          <w:trHeight w:val="248"/>
        </w:trPr>
        <w:tc>
          <w:tcPr>
            <w:tcW w:w="9246" w:type="dxa"/>
            <w:gridSpan w:val="2"/>
          </w:tcPr>
          <w:p w14:paraId="7989EC7F" w14:textId="77777777" w:rsidR="00C26AFA" w:rsidRPr="00FE23E4" w:rsidRDefault="002D55BD" w:rsidP="002512A7">
            <w:pPr>
              <w:pStyle w:val="TableParagraph"/>
              <w:suppressAutoHyphens/>
              <w:spacing w:before="1"/>
              <w:ind w:left="0"/>
              <w:rPr>
                <w:sz w:val="24"/>
              </w:rPr>
            </w:pPr>
            <w:r w:rsidRPr="00FE23E4">
              <w:rPr>
                <w:sz w:val="24"/>
              </w:rPr>
              <w:t>в том числе:</w:t>
            </w:r>
          </w:p>
        </w:tc>
      </w:tr>
      <w:tr w:rsidR="009F1B60" w:rsidRPr="00FE23E4" w14:paraId="60228CA0" w14:textId="77777777" w:rsidTr="006C55AF">
        <w:trPr>
          <w:trHeight w:val="381"/>
        </w:trPr>
        <w:tc>
          <w:tcPr>
            <w:tcW w:w="6836" w:type="dxa"/>
          </w:tcPr>
          <w:p w14:paraId="09AFCF20" w14:textId="77777777" w:rsidR="00C26AFA" w:rsidRPr="00FE23E4" w:rsidRDefault="002D55BD" w:rsidP="002512A7">
            <w:pPr>
              <w:pStyle w:val="TableParagraph"/>
              <w:suppressAutoHyphens/>
              <w:spacing w:before="1"/>
              <w:ind w:left="0"/>
              <w:rPr>
                <w:sz w:val="24"/>
              </w:rPr>
            </w:pPr>
            <w:r w:rsidRPr="00FE23E4">
              <w:rPr>
                <w:sz w:val="24"/>
              </w:rPr>
              <w:t>теоретическое обучение</w:t>
            </w:r>
          </w:p>
        </w:tc>
        <w:tc>
          <w:tcPr>
            <w:tcW w:w="2410" w:type="dxa"/>
          </w:tcPr>
          <w:p w14:paraId="38A9AB6F" w14:textId="77777777" w:rsidR="00C26AFA" w:rsidRPr="00FE23E4" w:rsidRDefault="002D55BD" w:rsidP="00F32E65">
            <w:pPr>
              <w:pStyle w:val="TableParagraph"/>
              <w:suppressAutoHyphens/>
              <w:spacing w:before="1"/>
              <w:ind w:left="0"/>
              <w:jc w:val="center"/>
              <w:rPr>
                <w:sz w:val="24"/>
              </w:rPr>
            </w:pPr>
            <w:r w:rsidRPr="00FE23E4">
              <w:rPr>
                <w:sz w:val="24"/>
              </w:rPr>
              <w:t>-</w:t>
            </w:r>
          </w:p>
        </w:tc>
      </w:tr>
      <w:tr w:rsidR="009F1B60" w:rsidRPr="00FE23E4" w14:paraId="1BDC4C16" w14:textId="77777777" w:rsidTr="006C55AF">
        <w:trPr>
          <w:trHeight w:val="420"/>
        </w:trPr>
        <w:tc>
          <w:tcPr>
            <w:tcW w:w="6836" w:type="dxa"/>
          </w:tcPr>
          <w:p w14:paraId="2879C505" w14:textId="77777777" w:rsidR="00C26AFA" w:rsidRPr="00FE23E4" w:rsidRDefault="002D55BD" w:rsidP="00F32E65">
            <w:pPr>
              <w:pStyle w:val="TableParagraph"/>
              <w:suppressAutoHyphens/>
              <w:spacing w:before="3"/>
              <w:ind w:left="0"/>
              <w:rPr>
                <w:sz w:val="24"/>
              </w:rPr>
            </w:pPr>
            <w:r w:rsidRPr="00FE23E4">
              <w:rPr>
                <w:sz w:val="24"/>
              </w:rPr>
              <w:t xml:space="preserve">практические занятия </w:t>
            </w:r>
          </w:p>
        </w:tc>
        <w:tc>
          <w:tcPr>
            <w:tcW w:w="2410" w:type="dxa"/>
          </w:tcPr>
          <w:p w14:paraId="6288240F" w14:textId="77777777" w:rsidR="00C26AFA" w:rsidRPr="00FE23E4" w:rsidRDefault="002D55BD" w:rsidP="00F32E65">
            <w:pPr>
              <w:pStyle w:val="TableParagraph"/>
              <w:suppressAutoHyphens/>
              <w:spacing w:before="3"/>
              <w:ind w:left="0"/>
              <w:jc w:val="center"/>
              <w:rPr>
                <w:sz w:val="24"/>
              </w:rPr>
            </w:pPr>
            <w:r w:rsidRPr="00FE23E4">
              <w:rPr>
                <w:sz w:val="24"/>
              </w:rPr>
              <w:t>172</w:t>
            </w:r>
          </w:p>
        </w:tc>
      </w:tr>
      <w:tr w:rsidR="009F1B60" w:rsidRPr="00FE23E4" w14:paraId="7C5EB161" w14:textId="77777777" w:rsidTr="006C55AF">
        <w:trPr>
          <w:trHeight w:val="132"/>
        </w:trPr>
        <w:tc>
          <w:tcPr>
            <w:tcW w:w="6836" w:type="dxa"/>
            <w:tcBorders>
              <w:right w:val="single" w:sz="4" w:space="0" w:color="000000"/>
            </w:tcBorders>
          </w:tcPr>
          <w:p w14:paraId="6D5FAC66" w14:textId="77777777" w:rsidR="00C26AFA" w:rsidRPr="00FE23E4" w:rsidRDefault="002D55BD" w:rsidP="002512A7">
            <w:pPr>
              <w:pStyle w:val="TableParagraph"/>
              <w:suppressAutoHyphens/>
              <w:spacing w:before="1"/>
              <w:ind w:left="0"/>
              <w:rPr>
                <w:sz w:val="24"/>
              </w:rPr>
            </w:pPr>
            <w:r w:rsidRPr="00FE23E4">
              <w:rPr>
                <w:sz w:val="24"/>
              </w:rPr>
              <w:t>Самостоятельная работа</w:t>
            </w:r>
          </w:p>
        </w:tc>
        <w:tc>
          <w:tcPr>
            <w:tcW w:w="2410" w:type="dxa"/>
            <w:tcBorders>
              <w:left w:val="single" w:sz="4" w:space="0" w:color="000000"/>
            </w:tcBorders>
          </w:tcPr>
          <w:p w14:paraId="0A65BF0B" w14:textId="77777777" w:rsidR="00C26AFA" w:rsidRPr="00FE23E4" w:rsidRDefault="002D55BD" w:rsidP="00F32E65">
            <w:pPr>
              <w:pStyle w:val="TableParagraph"/>
              <w:suppressAutoHyphens/>
              <w:spacing w:before="1"/>
              <w:ind w:left="0"/>
              <w:jc w:val="center"/>
              <w:rPr>
                <w:sz w:val="24"/>
              </w:rPr>
            </w:pPr>
            <w:r w:rsidRPr="00FE23E4">
              <w:rPr>
                <w:sz w:val="24"/>
              </w:rPr>
              <w:t>-</w:t>
            </w:r>
          </w:p>
        </w:tc>
      </w:tr>
      <w:tr w:rsidR="009F1B60" w:rsidRPr="00FE23E4" w14:paraId="62E7D3B2" w14:textId="77777777" w:rsidTr="006C55AF">
        <w:trPr>
          <w:trHeight w:val="123"/>
        </w:trPr>
        <w:tc>
          <w:tcPr>
            <w:tcW w:w="6836" w:type="dxa"/>
            <w:tcBorders>
              <w:right w:val="single" w:sz="4" w:space="0" w:color="000000"/>
            </w:tcBorders>
          </w:tcPr>
          <w:p w14:paraId="57C7D2C5" w14:textId="77777777" w:rsidR="00C26AFA" w:rsidRPr="00FE23E4" w:rsidRDefault="002D55BD" w:rsidP="002512A7">
            <w:pPr>
              <w:pStyle w:val="TableParagraph"/>
              <w:suppressAutoHyphens/>
              <w:spacing w:before="1"/>
              <w:ind w:left="0"/>
              <w:rPr>
                <w:sz w:val="24"/>
              </w:rPr>
            </w:pPr>
            <w:r w:rsidRPr="00FE23E4">
              <w:rPr>
                <w:sz w:val="24"/>
              </w:rPr>
              <w:t>Промежуточная аттестация</w:t>
            </w:r>
          </w:p>
        </w:tc>
        <w:tc>
          <w:tcPr>
            <w:tcW w:w="2410" w:type="dxa"/>
            <w:tcBorders>
              <w:left w:val="single" w:sz="4" w:space="0" w:color="000000"/>
            </w:tcBorders>
          </w:tcPr>
          <w:p w14:paraId="27EDA536" w14:textId="77777777" w:rsidR="00C26AFA" w:rsidRPr="00FE23E4" w:rsidRDefault="00C26AFA" w:rsidP="00F32E65">
            <w:pPr>
              <w:pStyle w:val="TableParagraph"/>
              <w:suppressAutoHyphens/>
              <w:ind w:left="0"/>
              <w:jc w:val="center"/>
              <w:rPr>
                <w:sz w:val="20"/>
              </w:rPr>
            </w:pPr>
          </w:p>
        </w:tc>
      </w:tr>
    </w:tbl>
    <w:p w14:paraId="72B12DA6" w14:textId="77777777" w:rsidR="00C26AFA" w:rsidRPr="00FE23E4" w:rsidRDefault="00C26AFA" w:rsidP="002512A7">
      <w:pPr>
        <w:suppressAutoHyphens/>
        <w:rPr>
          <w:sz w:val="20"/>
        </w:rPr>
      </w:pPr>
    </w:p>
    <w:p w14:paraId="12313F48" w14:textId="77777777" w:rsidR="00C26AFA" w:rsidRPr="00FE23E4" w:rsidRDefault="00C26AFA" w:rsidP="002512A7">
      <w:pPr>
        <w:suppressAutoHyphens/>
        <w:rPr>
          <w:sz w:val="20"/>
        </w:rPr>
        <w:sectPr w:rsidR="00C26AFA" w:rsidRPr="00FE23E4" w:rsidSect="000E17A8">
          <w:pgSz w:w="11910" w:h="16840"/>
          <w:pgMar w:top="1134" w:right="850" w:bottom="1134" w:left="1701" w:header="0" w:footer="1218" w:gutter="0"/>
          <w:cols w:space="720"/>
        </w:sectPr>
      </w:pPr>
    </w:p>
    <w:p w14:paraId="065557F2" w14:textId="77777777" w:rsidR="00C26AFA" w:rsidRPr="00FE23E4" w:rsidRDefault="002D55BD" w:rsidP="00A03160">
      <w:pPr>
        <w:pStyle w:val="1"/>
        <w:numPr>
          <w:ilvl w:val="2"/>
          <w:numId w:val="75"/>
        </w:numPr>
        <w:suppressAutoHyphens/>
        <w:spacing w:before="74"/>
        <w:ind w:left="0" w:firstLine="0"/>
        <w:rPr>
          <w:sz w:val="22"/>
        </w:rPr>
      </w:pPr>
      <w:r w:rsidRPr="00FE23E4">
        <w:lastRenderedPageBreak/>
        <w:t>Тематический план и содержание учебной дисциплины</w:t>
      </w:r>
    </w:p>
    <w:p w14:paraId="131B8787" w14:textId="77777777" w:rsidR="00C26AFA" w:rsidRPr="00FE23E4" w:rsidRDefault="00C26AFA" w:rsidP="002512A7">
      <w:pPr>
        <w:pStyle w:val="a3"/>
        <w:suppressAutoHyphens/>
        <w:spacing w:before="3"/>
        <w:rPr>
          <w:b/>
          <w:sz w:val="12"/>
        </w:rPr>
      </w:pPr>
    </w:p>
    <w:tbl>
      <w:tblPr>
        <w:tblStyle w:val="TableNormal"/>
        <w:tblW w:w="1419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8419"/>
        <w:gridCol w:w="1134"/>
        <w:gridCol w:w="2410"/>
      </w:tblGrid>
      <w:tr w:rsidR="001B31AF" w:rsidRPr="00FE23E4" w14:paraId="2F700626" w14:textId="77777777" w:rsidTr="00D66986">
        <w:trPr>
          <w:trHeight w:val="1103"/>
        </w:trPr>
        <w:tc>
          <w:tcPr>
            <w:tcW w:w="2230" w:type="dxa"/>
          </w:tcPr>
          <w:p w14:paraId="222B0AC1" w14:textId="77777777" w:rsidR="001B31AF" w:rsidRPr="00FE23E4" w:rsidRDefault="001B31AF" w:rsidP="00D66986">
            <w:pPr>
              <w:pStyle w:val="TableParagraph"/>
              <w:suppressAutoHyphens/>
              <w:ind w:left="57" w:right="57"/>
              <w:jc w:val="center"/>
              <w:rPr>
                <w:b/>
                <w:sz w:val="24"/>
              </w:rPr>
            </w:pPr>
            <w:r w:rsidRPr="00FE23E4">
              <w:rPr>
                <w:b/>
                <w:sz w:val="24"/>
              </w:rPr>
              <w:t>Наименование разделов и тем</w:t>
            </w:r>
          </w:p>
        </w:tc>
        <w:tc>
          <w:tcPr>
            <w:tcW w:w="8419" w:type="dxa"/>
          </w:tcPr>
          <w:p w14:paraId="6848573E" w14:textId="77777777" w:rsidR="001B31AF" w:rsidRPr="00FE23E4" w:rsidRDefault="001B31AF" w:rsidP="00D66986">
            <w:pPr>
              <w:pStyle w:val="TableParagraph"/>
              <w:suppressAutoHyphens/>
              <w:ind w:left="57" w:right="57"/>
              <w:jc w:val="center"/>
              <w:rPr>
                <w:b/>
                <w:sz w:val="24"/>
              </w:rPr>
            </w:pPr>
            <w:r w:rsidRPr="00FE23E4">
              <w:rPr>
                <w:b/>
                <w:sz w:val="24"/>
              </w:rPr>
              <w:t>Содержание учебного материала и формы организации деятельности обучающихся</w:t>
            </w:r>
          </w:p>
        </w:tc>
        <w:tc>
          <w:tcPr>
            <w:tcW w:w="1134" w:type="dxa"/>
          </w:tcPr>
          <w:p w14:paraId="3A47CA27" w14:textId="77777777" w:rsidR="001B31AF" w:rsidRPr="00FE23E4" w:rsidRDefault="001B31AF" w:rsidP="00D66986">
            <w:pPr>
              <w:pStyle w:val="TableParagraph"/>
              <w:suppressAutoHyphens/>
              <w:ind w:left="57" w:right="57"/>
              <w:jc w:val="center"/>
              <w:rPr>
                <w:b/>
                <w:sz w:val="24"/>
              </w:rPr>
            </w:pPr>
            <w:r w:rsidRPr="00FE23E4">
              <w:rPr>
                <w:b/>
                <w:sz w:val="24"/>
              </w:rPr>
              <w:t>Объем в часах</w:t>
            </w:r>
          </w:p>
        </w:tc>
        <w:tc>
          <w:tcPr>
            <w:tcW w:w="2410" w:type="dxa"/>
          </w:tcPr>
          <w:p w14:paraId="6F2311D5" w14:textId="77777777" w:rsidR="001B31AF" w:rsidRPr="00FE23E4" w:rsidRDefault="001B31AF" w:rsidP="00D66986">
            <w:pPr>
              <w:pStyle w:val="TableParagraph"/>
              <w:suppressAutoHyphens/>
              <w:spacing w:line="259" w:lineRule="exact"/>
              <w:ind w:left="57" w:right="57"/>
              <w:jc w:val="center"/>
              <w:rPr>
                <w:b/>
                <w:sz w:val="24"/>
              </w:rPr>
            </w:pPr>
            <w:r w:rsidRPr="00FE23E4">
              <w:rPr>
                <w:b/>
                <w:bCs/>
              </w:rPr>
              <w:t>Коды компетенций и личностных результатов</w:t>
            </w:r>
            <w:r w:rsidRPr="00FE23E4">
              <w:rPr>
                <w:rStyle w:val="a9"/>
                <w:b/>
                <w:bCs/>
              </w:rPr>
              <w:footnoteReference w:id="29"/>
            </w:r>
            <w:r w:rsidRPr="00FE23E4">
              <w:rPr>
                <w:b/>
                <w:bCs/>
              </w:rPr>
              <w:t>, формированию которых способствует элемент программы</w:t>
            </w:r>
          </w:p>
        </w:tc>
      </w:tr>
      <w:tr w:rsidR="00C26AFA" w:rsidRPr="00FE23E4" w14:paraId="18D2AF55" w14:textId="77777777" w:rsidTr="00D66986">
        <w:trPr>
          <w:trHeight w:val="275"/>
        </w:trPr>
        <w:tc>
          <w:tcPr>
            <w:tcW w:w="2230" w:type="dxa"/>
          </w:tcPr>
          <w:p w14:paraId="77A8BDB0" w14:textId="77777777" w:rsidR="00C26AFA" w:rsidRPr="00FE23E4" w:rsidRDefault="002D55BD" w:rsidP="00D66986">
            <w:pPr>
              <w:pStyle w:val="TableParagraph"/>
              <w:suppressAutoHyphens/>
              <w:spacing w:line="255" w:lineRule="exact"/>
              <w:ind w:left="57" w:right="57"/>
              <w:jc w:val="center"/>
              <w:rPr>
                <w:b/>
                <w:sz w:val="24"/>
              </w:rPr>
            </w:pPr>
            <w:r w:rsidRPr="00FE23E4">
              <w:rPr>
                <w:b/>
                <w:sz w:val="24"/>
              </w:rPr>
              <w:t>1</w:t>
            </w:r>
          </w:p>
        </w:tc>
        <w:tc>
          <w:tcPr>
            <w:tcW w:w="8419" w:type="dxa"/>
          </w:tcPr>
          <w:p w14:paraId="1F81F9A2" w14:textId="77777777" w:rsidR="00C26AFA" w:rsidRPr="00FE23E4" w:rsidRDefault="002D55BD" w:rsidP="00D66986">
            <w:pPr>
              <w:pStyle w:val="TableParagraph"/>
              <w:suppressAutoHyphens/>
              <w:spacing w:line="255" w:lineRule="exact"/>
              <w:ind w:left="57" w:right="57"/>
              <w:jc w:val="center"/>
              <w:rPr>
                <w:b/>
                <w:sz w:val="24"/>
              </w:rPr>
            </w:pPr>
            <w:r w:rsidRPr="00FE23E4">
              <w:rPr>
                <w:b/>
                <w:sz w:val="24"/>
              </w:rPr>
              <w:t>2</w:t>
            </w:r>
          </w:p>
        </w:tc>
        <w:tc>
          <w:tcPr>
            <w:tcW w:w="1134" w:type="dxa"/>
          </w:tcPr>
          <w:p w14:paraId="58527685" w14:textId="77777777" w:rsidR="00C26AFA" w:rsidRPr="00FE23E4" w:rsidRDefault="002D55BD" w:rsidP="00D66986">
            <w:pPr>
              <w:pStyle w:val="TableParagraph"/>
              <w:suppressAutoHyphens/>
              <w:spacing w:line="255" w:lineRule="exact"/>
              <w:ind w:left="57" w:right="57"/>
              <w:jc w:val="center"/>
              <w:rPr>
                <w:b/>
                <w:sz w:val="24"/>
              </w:rPr>
            </w:pPr>
            <w:r w:rsidRPr="00FE23E4">
              <w:rPr>
                <w:b/>
                <w:sz w:val="24"/>
              </w:rPr>
              <w:t>3</w:t>
            </w:r>
          </w:p>
        </w:tc>
        <w:tc>
          <w:tcPr>
            <w:tcW w:w="2410" w:type="dxa"/>
          </w:tcPr>
          <w:p w14:paraId="6E99AEC5" w14:textId="77777777" w:rsidR="00C26AFA" w:rsidRPr="00FE23E4" w:rsidRDefault="002D55BD" w:rsidP="00D66986">
            <w:pPr>
              <w:pStyle w:val="TableParagraph"/>
              <w:suppressAutoHyphens/>
              <w:spacing w:line="255" w:lineRule="exact"/>
              <w:ind w:left="57" w:right="57"/>
              <w:jc w:val="center"/>
              <w:rPr>
                <w:b/>
                <w:sz w:val="24"/>
              </w:rPr>
            </w:pPr>
            <w:r w:rsidRPr="00FE23E4">
              <w:rPr>
                <w:b/>
                <w:sz w:val="24"/>
              </w:rPr>
              <w:t>4</w:t>
            </w:r>
          </w:p>
        </w:tc>
      </w:tr>
      <w:tr w:rsidR="00C26AFA" w:rsidRPr="00FE23E4" w14:paraId="380C867B" w14:textId="77777777" w:rsidTr="00D66986">
        <w:trPr>
          <w:trHeight w:val="275"/>
        </w:trPr>
        <w:tc>
          <w:tcPr>
            <w:tcW w:w="10649" w:type="dxa"/>
            <w:gridSpan w:val="2"/>
          </w:tcPr>
          <w:p w14:paraId="659D1BC8" w14:textId="77777777" w:rsidR="00C26AFA" w:rsidRPr="00FE23E4" w:rsidRDefault="002D55BD" w:rsidP="00D66986">
            <w:pPr>
              <w:pStyle w:val="TableParagraph"/>
              <w:suppressAutoHyphens/>
              <w:spacing w:line="256" w:lineRule="exact"/>
              <w:ind w:left="57" w:right="57"/>
              <w:rPr>
                <w:b/>
                <w:sz w:val="24"/>
              </w:rPr>
            </w:pPr>
            <w:r w:rsidRPr="00FE23E4">
              <w:rPr>
                <w:b/>
                <w:sz w:val="24"/>
              </w:rPr>
              <w:t>Раздел 1. Вводно-коррективный курс</w:t>
            </w:r>
          </w:p>
        </w:tc>
        <w:tc>
          <w:tcPr>
            <w:tcW w:w="1134" w:type="dxa"/>
          </w:tcPr>
          <w:p w14:paraId="573FA192" w14:textId="77777777" w:rsidR="00C26AFA" w:rsidRPr="00FE23E4" w:rsidRDefault="002D55BD" w:rsidP="00D66986">
            <w:pPr>
              <w:pStyle w:val="TableParagraph"/>
              <w:suppressAutoHyphens/>
              <w:spacing w:line="256" w:lineRule="exact"/>
              <w:ind w:left="57" w:right="57"/>
              <w:jc w:val="center"/>
              <w:rPr>
                <w:b/>
                <w:sz w:val="24"/>
              </w:rPr>
            </w:pPr>
            <w:r w:rsidRPr="00FE23E4">
              <w:rPr>
                <w:b/>
                <w:sz w:val="24"/>
              </w:rPr>
              <w:t>14</w:t>
            </w:r>
          </w:p>
        </w:tc>
        <w:tc>
          <w:tcPr>
            <w:tcW w:w="2410" w:type="dxa"/>
          </w:tcPr>
          <w:p w14:paraId="3F2636AE" w14:textId="77777777" w:rsidR="00C26AFA" w:rsidRPr="00FE23E4" w:rsidRDefault="00C26AFA" w:rsidP="00D66986">
            <w:pPr>
              <w:pStyle w:val="TableParagraph"/>
              <w:suppressAutoHyphens/>
              <w:ind w:left="57" w:right="57"/>
              <w:rPr>
                <w:sz w:val="20"/>
              </w:rPr>
            </w:pPr>
          </w:p>
        </w:tc>
      </w:tr>
      <w:tr w:rsidR="00C26AFA" w:rsidRPr="00FE23E4" w14:paraId="0AA7440A" w14:textId="77777777" w:rsidTr="00D66986">
        <w:trPr>
          <w:trHeight w:val="276"/>
        </w:trPr>
        <w:tc>
          <w:tcPr>
            <w:tcW w:w="2230" w:type="dxa"/>
            <w:vMerge w:val="restart"/>
          </w:tcPr>
          <w:p w14:paraId="538FEB48" w14:textId="77777777" w:rsidR="00C26AFA" w:rsidRPr="00FE23E4" w:rsidRDefault="002D55BD" w:rsidP="00D66986">
            <w:pPr>
              <w:pStyle w:val="TableParagraph"/>
              <w:suppressAutoHyphens/>
              <w:spacing w:line="268" w:lineRule="exact"/>
              <w:ind w:left="57" w:right="57"/>
              <w:jc w:val="both"/>
              <w:rPr>
                <w:sz w:val="24"/>
              </w:rPr>
            </w:pPr>
            <w:r w:rsidRPr="00FE23E4">
              <w:rPr>
                <w:sz w:val="24"/>
              </w:rPr>
              <w:t>Тема 1.1.</w:t>
            </w:r>
          </w:p>
          <w:p w14:paraId="534217C0" w14:textId="77777777" w:rsidR="00C26AFA" w:rsidRPr="00FE23E4" w:rsidRDefault="002D55BD" w:rsidP="00D66986">
            <w:pPr>
              <w:pStyle w:val="TableParagraph"/>
              <w:suppressAutoHyphens/>
              <w:ind w:left="57" w:right="57"/>
              <w:rPr>
                <w:sz w:val="24"/>
              </w:rPr>
            </w:pPr>
            <w:r w:rsidRPr="00FE23E4">
              <w:rPr>
                <w:sz w:val="24"/>
              </w:rPr>
              <w:t>Описание людей: друзей, родных и близких и т.д. (внешность, характер, личностные качества)</w:t>
            </w:r>
          </w:p>
        </w:tc>
        <w:tc>
          <w:tcPr>
            <w:tcW w:w="8419" w:type="dxa"/>
          </w:tcPr>
          <w:p w14:paraId="2995FE7D" w14:textId="77777777" w:rsidR="00C26AFA" w:rsidRPr="00FE23E4" w:rsidRDefault="002D55BD" w:rsidP="00D66986">
            <w:pPr>
              <w:pStyle w:val="TableParagraph"/>
              <w:suppressAutoHyphens/>
              <w:spacing w:line="256" w:lineRule="exact"/>
              <w:ind w:left="57" w:right="57"/>
              <w:rPr>
                <w:b/>
                <w:sz w:val="24"/>
              </w:rPr>
            </w:pPr>
            <w:r w:rsidRPr="00FE23E4">
              <w:rPr>
                <w:b/>
                <w:sz w:val="24"/>
              </w:rPr>
              <w:t>Тематика практических занятий</w:t>
            </w:r>
          </w:p>
        </w:tc>
        <w:tc>
          <w:tcPr>
            <w:tcW w:w="1134" w:type="dxa"/>
            <w:vMerge w:val="restart"/>
          </w:tcPr>
          <w:p w14:paraId="7A50BDCD" w14:textId="77777777" w:rsidR="00C26AFA" w:rsidRPr="00FE23E4" w:rsidRDefault="002D55BD" w:rsidP="00D66986">
            <w:pPr>
              <w:pStyle w:val="TableParagraph"/>
              <w:suppressAutoHyphens/>
              <w:ind w:left="57" w:right="57"/>
              <w:jc w:val="center"/>
              <w:rPr>
                <w:b/>
                <w:sz w:val="24"/>
              </w:rPr>
            </w:pPr>
            <w:r w:rsidRPr="00FE23E4">
              <w:rPr>
                <w:b/>
                <w:sz w:val="24"/>
              </w:rPr>
              <w:t>8</w:t>
            </w:r>
          </w:p>
        </w:tc>
        <w:tc>
          <w:tcPr>
            <w:tcW w:w="2410" w:type="dxa"/>
            <w:vMerge w:val="restart"/>
          </w:tcPr>
          <w:p w14:paraId="068E4AC0" w14:textId="77777777" w:rsidR="00D66986" w:rsidRPr="00FE23E4" w:rsidRDefault="002D55BD" w:rsidP="00D66986">
            <w:pPr>
              <w:pStyle w:val="TableParagraph"/>
              <w:suppressAutoHyphens/>
              <w:spacing w:line="242" w:lineRule="auto"/>
              <w:ind w:left="57" w:right="57"/>
              <w:rPr>
                <w:sz w:val="24"/>
              </w:rPr>
            </w:pPr>
            <w:r w:rsidRPr="00FE23E4">
              <w:rPr>
                <w:sz w:val="24"/>
              </w:rPr>
              <w:t xml:space="preserve">ОК </w:t>
            </w:r>
            <w:r w:rsidR="00D66986" w:rsidRPr="00FE23E4">
              <w:rPr>
                <w:sz w:val="24"/>
              </w:rPr>
              <w:t>0</w:t>
            </w:r>
            <w:r w:rsidRPr="00FE23E4">
              <w:rPr>
                <w:sz w:val="24"/>
              </w:rPr>
              <w:t>2, ОК</w:t>
            </w:r>
            <w:r w:rsidR="00D66986" w:rsidRPr="00FE23E4">
              <w:rPr>
                <w:sz w:val="24"/>
              </w:rPr>
              <w:t xml:space="preserve"> 0</w:t>
            </w:r>
            <w:r w:rsidRPr="00FE23E4">
              <w:rPr>
                <w:sz w:val="24"/>
              </w:rPr>
              <w:t xml:space="preserve">3, </w:t>
            </w:r>
          </w:p>
          <w:p w14:paraId="1BD6632C" w14:textId="77777777" w:rsidR="00C26AFA" w:rsidRPr="00FE23E4" w:rsidRDefault="002D55BD" w:rsidP="00D66986">
            <w:pPr>
              <w:pStyle w:val="TableParagraph"/>
              <w:suppressAutoHyphens/>
              <w:spacing w:line="242" w:lineRule="auto"/>
              <w:ind w:left="57" w:right="57"/>
              <w:rPr>
                <w:sz w:val="24"/>
              </w:rPr>
            </w:pPr>
            <w:r w:rsidRPr="00FE23E4">
              <w:rPr>
                <w:sz w:val="24"/>
              </w:rPr>
              <w:t>ОК</w:t>
            </w:r>
            <w:r w:rsidR="00D66986" w:rsidRPr="00FE23E4">
              <w:rPr>
                <w:sz w:val="24"/>
              </w:rPr>
              <w:t xml:space="preserve"> 0</w:t>
            </w:r>
            <w:r w:rsidRPr="00FE23E4">
              <w:rPr>
                <w:sz w:val="24"/>
              </w:rPr>
              <w:t xml:space="preserve">5, ОК </w:t>
            </w:r>
            <w:r w:rsidR="00D66986" w:rsidRPr="00FE23E4">
              <w:rPr>
                <w:sz w:val="24"/>
              </w:rPr>
              <w:t>0</w:t>
            </w:r>
            <w:r w:rsidRPr="00FE23E4">
              <w:rPr>
                <w:sz w:val="24"/>
              </w:rPr>
              <w:t>9, ОК 10</w:t>
            </w:r>
          </w:p>
        </w:tc>
      </w:tr>
      <w:tr w:rsidR="00C26AFA" w:rsidRPr="00FE23E4" w14:paraId="60DBB929" w14:textId="77777777" w:rsidTr="00D66986">
        <w:trPr>
          <w:trHeight w:val="3663"/>
        </w:trPr>
        <w:tc>
          <w:tcPr>
            <w:tcW w:w="2230" w:type="dxa"/>
            <w:vMerge/>
            <w:tcBorders>
              <w:top w:val="nil"/>
            </w:tcBorders>
          </w:tcPr>
          <w:p w14:paraId="4DE9D7D3" w14:textId="77777777" w:rsidR="00C26AFA" w:rsidRPr="00FE23E4" w:rsidRDefault="00C26AFA" w:rsidP="00D66986">
            <w:pPr>
              <w:suppressAutoHyphens/>
              <w:ind w:left="57" w:right="57"/>
              <w:rPr>
                <w:sz w:val="2"/>
                <w:szCs w:val="2"/>
              </w:rPr>
            </w:pPr>
          </w:p>
        </w:tc>
        <w:tc>
          <w:tcPr>
            <w:tcW w:w="8419" w:type="dxa"/>
          </w:tcPr>
          <w:p w14:paraId="1F09893B" w14:textId="77777777" w:rsidR="00C26AFA" w:rsidRPr="00FE23E4" w:rsidRDefault="002D55BD" w:rsidP="00D66986">
            <w:pPr>
              <w:pStyle w:val="TableParagraph"/>
              <w:suppressAutoHyphens/>
              <w:spacing w:line="268" w:lineRule="exact"/>
              <w:ind w:left="57" w:right="57"/>
              <w:rPr>
                <w:sz w:val="24"/>
              </w:rPr>
            </w:pPr>
            <w:r w:rsidRPr="00FE23E4">
              <w:rPr>
                <w:sz w:val="24"/>
              </w:rPr>
              <w:t>Фонетический материал</w:t>
            </w:r>
          </w:p>
          <w:p w14:paraId="4BE24C2A" w14:textId="77777777" w:rsidR="00C26AFA" w:rsidRPr="00FE23E4" w:rsidRDefault="002D55BD" w:rsidP="00A03160">
            <w:pPr>
              <w:pStyle w:val="TableParagraph"/>
              <w:numPr>
                <w:ilvl w:val="0"/>
                <w:numId w:val="74"/>
              </w:numPr>
              <w:suppressAutoHyphens/>
              <w:ind w:left="57" w:right="57" w:firstLine="0"/>
              <w:rPr>
                <w:sz w:val="24"/>
              </w:rPr>
            </w:pPr>
            <w:r w:rsidRPr="00FE23E4">
              <w:rPr>
                <w:sz w:val="24"/>
              </w:rPr>
              <w:t xml:space="preserve">основные звуки и </w:t>
            </w:r>
            <w:proofErr w:type="spellStart"/>
            <w:r w:rsidRPr="00FE23E4">
              <w:rPr>
                <w:sz w:val="24"/>
              </w:rPr>
              <w:t>интонемы</w:t>
            </w:r>
            <w:proofErr w:type="spellEnd"/>
            <w:r w:rsidRPr="00FE23E4">
              <w:rPr>
                <w:sz w:val="24"/>
              </w:rPr>
              <w:t xml:space="preserve"> английского языка;</w:t>
            </w:r>
          </w:p>
          <w:p w14:paraId="4390B5C8" w14:textId="77777777" w:rsidR="00C26AFA" w:rsidRPr="00FE23E4" w:rsidRDefault="002D55BD" w:rsidP="00A03160">
            <w:pPr>
              <w:pStyle w:val="TableParagraph"/>
              <w:numPr>
                <w:ilvl w:val="0"/>
                <w:numId w:val="74"/>
              </w:numPr>
              <w:suppressAutoHyphens/>
              <w:ind w:left="57" w:right="57" w:firstLine="0"/>
              <w:rPr>
                <w:sz w:val="24"/>
              </w:rPr>
            </w:pPr>
            <w:r w:rsidRPr="00FE23E4">
              <w:rPr>
                <w:sz w:val="24"/>
              </w:rPr>
              <w:t>основные способы написания слов на основе знания правил правописания;</w:t>
            </w:r>
          </w:p>
          <w:p w14:paraId="219AA149" w14:textId="77777777" w:rsidR="00C26AFA" w:rsidRPr="00FE23E4" w:rsidRDefault="002D55BD" w:rsidP="00D66986">
            <w:pPr>
              <w:pStyle w:val="TableParagraph"/>
              <w:suppressAutoHyphens/>
              <w:ind w:left="57" w:right="57"/>
              <w:rPr>
                <w:sz w:val="24"/>
              </w:rPr>
            </w:pPr>
            <w:r w:rsidRPr="00FE23E4">
              <w:rPr>
                <w:sz w:val="24"/>
              </w:rPr>
              <w:t>-совершенствование орфографических навыков. Лексический материал по теме.</w:t>
            </w:r>
          </w:p>
          <w:p w14:paraId="442A2903" w14:textId="77777777" w:rsidR="00C26AFA" w:rsidRPr="00FE23E4" w:rsidRDefault="002D55BD" w:rsidP="00D66986">
            <w:pPr>
              <w:pStyle w:val="TableParagraph"/>
              <w:suppressAutoHyphens/>
              <w:ind w:left="57" w:right="57"/>
              <w:rPr>
                <w:sz w:val="24"/>
              </w:rPr>
            </w:pPr>
            <w:r w:rsidRPr="00FE23E4">
              <w:rPr>
                <w:sz w:val="24"/>
              </w:rPr>
              <w:t>Грамматический материал:</w:t>
            </w:r>
          </w:p>
          <w:p w14:paraId="20743A79" w14:textId="77777777" w:rsidR="00C26AFA" w:rsidRPr="00FE23E4" w:rsidRDefault="002D55BD" w:rsidP="00A03160">
            <w:pPr>
              <w:pStyle w:val="TableParagraph"/>
              <w:numPr>
                <w:ilvl w:val="0"/>
                <w:numId w:val="74"/>
              </w:numPr>
              <w:suppressAutoHyphens/>
              <w:ind w:left="57" w:right="57" w:firstLine="0"/>
              <w:rPr>
                <w:sz w:val="24"/>
              </w:rPr>
            </w:pPr>
            <w:r w:rsidRPr="00FE23E4">
              <w:rPr>
                <w:sz w:val="24"/>
              </w:rPr>
              <w:t>простые нераспространенные предложения с глагольным, составным именным и составным глагольным сказуемым (с инфинитивом);</w:t>
            </w:r>
          </w:p>
          <w:p w14:paraId="25F3FA64" w14:textId="77777777" w:rsidR="00C26AFA" w:rsidRPr="00FE23E4" w:rsidRDefault="002D55BD" w:rsidP="00A03160">
            <w:pPr>
              <w:pStyle w:val="TableParagraph"/>
              <w:numPr>
                <w:ilvl w:val="0"/>
                <w:numId w:val="74"/>
              </w:numPr>
              <w:suppressAutoHyphens/>
              <w:ind w:left="57" w:right="57" w:firstLine="0"/>
              <w:rPr>
                <w:sz w:val="24"/>
              </w:rPr>
            </w:pPr>
            <w:r w:rsidRPr="00FE23E4">
              <w:rPr>
                <w:sz w:val="24"/>
              </w:rPr>
              <w:t>простые предложения, распространенные за с</w:t>
            </w:r>
            <w:r w:rsidR="006036B4" w:rsidRPr="00FE23E4">
              <w:rPr>
                <w:sz w:val="24"/>
              </w:rPr>
              <w:t>чет однородных членов предложе</w:t>
            </w:r>
            <w:r w:rsidRPr="00FE23E4">
              <w:rPr>
                <w:sz w:val="24"/>
              </w:rPr>
              <w:t>ния и/или второстепенных членов предложения;</w:t>
            </w:r>
          </w:p>
          <w:p w14:paraId="1BD99E47" w14:textId="77777777" w:rsidR="00C26AFA" w:rsidRPr="00FE23E4" w:rsidRDefault="002D55BD" w:rsidP="00A03160">
            <w:pPr>
              <w:pStyle w:val="TableParagraph"/>
              <w:numPr>
                <w:ilvl w:val="0"/>
                <w:numId w:val="74"/>
              </w:numPr>
              <w:suppressAutoHyphens/>
              <w:ind w:left="57" w:right="57" w:firstLine="0"/>
              <w:rPr>
                <w:sz w:val="24"/>
              </w:rPr>
            </w:pPr>
            <w:r w:rsidRPr="00FE23E4">
              <w:rPr>
                <w:sz w:val="24"/>
              </w:rPr>
              <w:t>предложения утвердительные, вопросительные, отрицательные, побудительные и порядок слов в них;</w:t>
            </w:r>
          </w:p>
          <w:p w14:paraId="0699DC5E" w14:textId="77777777" w:rsidR="00C26AFA" w:rsidRPr="00FE23E4" w:rsidRDefault="002D55BD" w:rsidP="00A03160">
            <w:pPr>
              <w:pStyle w:val="TableParagraph"/>
              <w:numPr>
                <w:ilvl w:val="0"/>
                <w:numId w:val="74"/>
              </w:numPr>
              <w:suppressAutoHyphens/>
              <w:ind w:left="57" w:right="57" w:firstLine="0"/>
              <w:rPr>
                <w:sz w:val="24"/>
              </w:rPr>
            </w:pPr>
            <w:r w:rsidRPr="00FE23E4">
              <w:rPr>
                <w:sz w:val="24"/>
              </w:rPr>
              <w:t>безличные предложения;</w:t>
            </w:r>
          </w:p>
          <w:p w14:paraId="57A7BC11" w14:textId="77777777" w:rsidR="00C26AFA" w:rsidRPr="00FE23E4" w:rsidRDefault="002D55BD" w:rsidP="00A03160">
            <w:pPr>
              <w:pStyle w:val="TableParagraph"/>
              <w:numPr>
                <w:ilvl w:val="0"/>
                <w:numId w:val="74"/>
              </w:numPr>
              <w:suppressAutoHyphens/>
              <w:spacing w:line="264" w:lineRule="exact"/>
              <w:ind w:left="57" w:right="57" w:firstLine="0"/>
              <w:rPr>
                <w:sz w:val="24"/>
              </w:rPr>
            </w:pPr>
            <w:r w:rsidRPr="00FE23E4">
              <w:rPr>
                <w:sz w:val="24"/>
              </w:rPr>
              <w:t>понятие глагола-связки.</w:t>
            </w:r>
          </w:p>
        </w:tc>
        <w:tc>
          <w:tcPr>
            <w:tcW w:w="1134" w:type="dxa"/>
            <w:vMerge/>
            <w:tcBorders>
              <w:top w:val="nil"/>
            </w:tcBorders>
          </w:tcPr>
          <w:p w14:paraId="58E6C1AC" w14:textId="77777777" w:rsidR="00C26AFA" w:rsidRPr="00FE23E4" w:rsidRDefault="00C26AFA" w:rsidP="00D66986">
            <w:pPr>
              <w:suppressAutoHyphens/>
              <w:ind w:left="57" w:right="57"/>
              <w:jc w:val="center"/>
              <w:rPr>
                <w:sz w:val="2"/>
                <w:szCs w:val="2"/>
              </w:rPr>
            </w:pPr>
          </w:p>
        </w:tc>
        <w:tc>
          <w:tcPr>
            <w:tcW w:w="2410" w:type="dxa"/>
            <w:vMerge/>
            <w:tcBorders>
              <w:top w:val="nil"/>
            </w:tcBorders>
          </w:tcPr>
          <w:p w14:paraId="27A0DA19" w14:textId="77777777" w:rsidR="00C26AFA" w:rsidRPr="00FE23E4" w:rsidRDefault="00C26AFA" w:rsidP="00D66986">
            <w:pPr>
              <w:suppressAutoHyphens/>
              <w:ind w:left="57" w:right="57"/>
              <w:rPr>
                <w:sz w:val="2"/>
                <w:szCs w:val="2"/>
              </w:rPr>
            </w:pPr>
          </w:p>
        </w:tc>
      </w:tr>
      <w:tr w:rsidR="00C26AFA" w:rsidRPr="00FE23E4" w14:paraId="408FB4C3" w14:textId="77777777" w:rsidTr="00D66986">
        <w:trPr>
          <w:trHeight w:val="277"/>
        </w:trPr>
        <w:tc>
          <w:tcPr>
            <w:tcW w:w="2230" w:type="dxa"/>
            <w:vMerge w:val="restart"/>
          </w:tcPr>
          <w:p w14:paraId="685B500E" w14:textId="77777777" w:rsidR="00C26AFA" w:rsidRPr="00FE23E4" w:rsidRDefault="002D55BD" w:rsidP="00D66986">
            <w:pPr>
              <w:pStyle w:val="TableParagraph"/>
              <w:suppressAutoHyphens/>
              <w:ind w:left="57" w:right="57"/>
              <w:rPr>
                <w:sz w:val="24"/>
              </w:rPr>
            </w:pPr>
            <w:r w:rsidRPr="00FE23E4">
              <w:rPr>
                <w:sz w:val="24"/>
              </w:rPr>
              <w:t>Тема 1.2. Межличностные отношения дома, в учебном</w:t>
            </w:r>
            <w:r w:rsidR="00B15585" w:rsidRPr="00FE23E4">
              <w:rPr>
                <w:sz w:val="24"/>
              </w:rPr>
              <w:t xml:space="preserve"> </w:t>
            </w:r>
            <w:r w:rsidRPr="00FE23E4">
              <w:rPr>
                <w:sz w:val="24"/>
              </w:rPr>
              <w:t>заведении, на работе</w:t>
            </w:r>
          </w:p>
        </w:tc>
        <w:tc>
          <w:tcPr>
            <w:tcW w:w="8419" w:type="dxa"/>
          </w:tcPr>
          <w:p w14:paraId="121B1416" w14:textId="77777777" w:rsidR="00C26AFA" w:rsidRPr="00FE23E4" w:rsidRDefault="002D55BD" w:rsidP="00D66986">
            <w:pPr>
              <w:pStyle w:val="TableParagraph"/>
              <w:suppressAutoHyphens/>
              <w:spacing w:line="258" w:lineRule="exact"/>
              <w:ind w:left="57" w:right="57"/>
              <w:rPr>
                <w:b/>
                <w:sz w:val="24"/>
              </w:rPr>
            </w:pPr>
            <w:r w:rsidRPr="00FE23E4">
              <w:rPr>
                <w:b/>
                <w:sz w:val="24"/>
              </w:rPr>
              <w:t>Тематика практических занятий</w:t>
            </w:r>
          </w:p>
        </w:tc>
        <w:tc>
          <w:tcPr>
            <w:tcW w:w="1134" w:type="dxa"/>
            <w:vMerge w:val="restart"/>
          </w:tcPr>
          <w:p w14:paraId="33DE5228" w14:textId="77777777" w:rsidR="00C26AFA" w:rsidRPr="00FE23E4" w:rsidRDefault="002D55BD" w:rsidP="00D66986">
            <w:pPr>
              <w:pStyle w:val="TableParagraph"/>
              <w:suppressAutoHyphens/>
              <w:ind w:left="57" w:right="57"/>
              <w:jc w:val="center"/>
              <w:rPr>
                <w:b/>
                <w:sz w:val="24"/>
              </w:rPr>
            </w:pPr>
            <w:r w:rsidRPr="00FE23E4">
              <w:rPr>
                <w:b/>
                <w:sz w:val="24"/>
              </w:rPr>
              <w:t>6</w:t>
            </w:r>
          </w:p>
        </w:tc>
        <w:tc>
          <w:tcPr>
            <w:tcW w:w="2410" w:type="dxa"/>
            <w:vMerge w:val="restart"/>
          </w:tcPr>
          <w:p w14:paraId="73028AEA" w14:textId="77777777" w:rsidR="00D66986" w:rsidRPr="00FE23E4" w:rsidRDefault="00D66986" w:rsidP="00D66986">
            <w:pPr>
              <w:pStyle w:val="TableParagraph"/>
              <w:suppressAutoHyphens/>
              <w:spacing w:line="242" w:lineRule="auto"/>
              <w:ind w:left="57" w:right="57"/>
              <w:rPr>
                <w:sz w:val="24"/>
              </w:rPr>
            </w:pPr>
            <w:r w:rsidRPr="00FE23E4">
              <w:rPr>
                <w:sz w:val="24"/>
              </w:rPr>
              <w:t xml:space="preserve">ОК 02, ОК 03, </w:t>
            </w:r>
          </w:p>
          <w:p w14:paraId="439830AA" w14:textId="77777777" w:rsidR="00C26AFA" w:rsidRPr="00FE23E4" w:rsidRDefault="00D66986" w:rsidP="00D66986">
            <w:pPr>
              <w:pStyle w:val="TableParagraph"/>
              <w:suppressAutoHyphens/>
              <w:spacing w:line="242" w:lineRule="auto"/>
              <w:ind w:left="57" w:right="57"/>
              <w:rPr>
                <w:b/>
                <w:sz w:val="24"/>
              </w:rPr>
            </w:pPr>
            <w:r w:rsidRPr="00FE23E4">
              <w:rPr>
                <w:sz w:val="24"/>
              </w:rPr>
              <w:t>ОК 05, ОК 09, ОК 10</w:t>
            </w:r>
          </w:p>
        </w:tc>
      </w:tr>
      <w:tr w:rsidR="00C26AFA" w:rsidRPr="00FE23E4" w14:paraId="0339008D" w14:textId="77777777" w:rsidTr="00D66986">
        <w:trPr>
          <w:trHeight w:val="1932"/>
        </w:trPr>
        <w:tc>
          <w:tcPr>
            <w:tcW w:w="2230" w:type="dxa"/>
            <w:vMerge/>
            <w:tcBorders>
              <w:top w:val="nil"/>
            </w:tcBorders>
          </w:tcPr>
          <w:p w14:paraId="64166FDC" w14:textId="77777777" w:rsidR="00C26AFA" w:rsidRPr="00FE23E4" w:rsidRDefault="00C26AFA" w:rsidP="00D66986">
            <w:pPr>
              <w:suppressAutoHyphens/>
              <w:ind w:left="57" w:right="57"/>
              <w:rPr>
                <w:sz w:val="2"/>
                <w:szCs w:val="2"/>
              </w:rPr>
            </w:pPr>
          </w:p>
        </w:tc>
        <w:tc>
          <w:tcPr>
            <w:tcW w:w="8419" w:type="dxa"/>
          </w:tcPr>
          <w:p w14:paraId="4BCE2EA7" w14:textId="77777777" w:rsidR="00C26AFA" w:rsidRPr="00FE23E4" w:rsidRDefault="002D55BD" w:rsidP="00D66986">
            <w:pPr>
              <w:pStyle w:val="TableParagraph"/>
              <w:suppressAutoHyphens/>
              <w:spacing w:line="268" w:lineRule="exact"/>
              <w:ind w:left="57" w:right="57"/>
              <w:rPr>
                <w:sz w:val="24"/>
              </w:rPr>
            </w:pPr>
            <w:r w:rsidRPr="00FE23E4">
              <w:rPr>
                <w:sz w:val="24"/>
              </w:rPr>
              <w:t>Лексический материал по теме:</w:t>
            </w:r>
          </w:p>
          <w:p w14:paraId="3FE08D71" w14:textId="77777777" w:rsidR="00C26AFA" w:rsidRPr="00FE23E4" w:rsidRDefault="002D55BD" w:rsidP="00A03160">
            <w:pPr>
              <w:pStyle w:val="TableParagraph"/>
              <w:numPr>
                <w:ilvl w:val="0"/>
                <w:numId w:val="73"/>
              </w:numPr>
              <w:suppressAutoHyphens/>
              <w:ind w:left="57" w:right="57" w:firstLine="0"/>
              <w:rPr>
                <w:sz w:val="24"/>
              </w:rPr>
            </w:pPr>
            <w:r w:rsidRPr="00FE23E4">
              <w:rPr>
                <w:sz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w:t>
            </w:r>
          </w:p>
          <w:p w14:paraId="249EFA8D" w14:textId="77777777" w:rsidR="00C26AFA" w:rsidRPr="00FE23E4" w:rsidRDefault="002D55BD" w:rsidP="00D66986">
            <w:pPr>
              <w:pStyle w:val="TableParagraph"/>
              <w:suppressAutoHyphens/>
              <w:ind w:left="57" w:right="57"/>
              <w:rPr>
                <w:sz w:val="24"/>
              </w:rPr>
            </w:pPr>
            <w:r w:rsidRPr="00FE23E4">
              <w:rPr>
                <w:sz w:val="24"/>
              </w:rPr>
              <w:t>Грамматический материал:</w:t>
            </w:r>
          </w:p>
          <w:p w14:paraId="01FEA62E" w14:textId="77777777" w:rsidR="00C26AFA" w:rsidRPr="00FE23E4" w:rsidRDefault="002D55BD" w:rsidP="00A03160">
            <w:pPr>
              <w:pStyle w:val="TableParagraph"/>
              <w:numPr>
                <w:ilvl w:val="0"/>
                <w:numId w:val="73"/>
              </w:numPr>
              <w:suppressAutoHyphens/>
              <w:ind w:left="57" w:right="57" w:firstLine="0"/>
              <w:rPr>
                <w:sz w:val="24"/>
              </w:rPr>
            </w:pPr>
            <w:r w:rsidRPr="00FE23E4">
              <w:rPr>
                <w:sz w:val="24"/>
              </w:rPr>
              <w:t>модальные глаголы, их эквиваленты;</w:t>
            </w:r>
          </w:p>
          <w:p w14:paraId="2139D39B" w14:textId="77777777" w:rsidR="00C26AFA" w:rsidRPr="00FE23E4" w:rsidRDefault="002D55BD" w:rsidP="00A03160">
            <w:pPr>
              <w:pStyle w:val="TableParagraph"/>
              <w:numPr>
                <w:ilvl w:val="0"/>
                <w:numId w:val="73"/>
              </w:numPr>
              <w:suppressAutoHyphens/>
              <w:spacing w:line="264" w:lineRule="exact"/>
              <w:ind w:left="57" w:right="57" w:firstLine="0"/>
              <w:rPr>
                <w:sz w:val="24"/>
              </w:rPr>
            </w:pPr>
            <w:r w:rsidRPr="00FE23E4">
              <w:rPr>
                <w:sz w:val="24"/>
              </w:rPr>
              <w:t xml:space="preserve">предложения с оборотом </w:t>
            </w:r>
            <w:proofErr w:type="spellStart"/>
            <w:r w:rsidRPr="00FE23E4">
              <w:rPr>
                <w:sz w:val="24"/>
              </w:rPr>
              <w:t>thereis</w:t>
            </w:r>
            <w:proofErr w:type="spellEnd"/>
            <w:r w:rsidRPr="00FE23E4">
              <w:rPr>
                <w:sz w:val="24"/>
              </w:rPr>
              <w:t>/</w:t>
            </w:r>
            <w:proofErr w:type="spellStart"/>
            <w:r w:rsidRPr="00FE23E4">
              <w:rPr>
                <w:sz w:val="24"/>
              </w:rPr>
              <w:t>are</w:t>
            </w:r>
            <w:proofErr w:type="spellEnd"/>
            <w:r w:rsidRPr="00FE23E4">
              <w:rPr>
                <w:sz w:val="24"/>
              </w:rPr>
              <w:t>;</w:t>
            </w:r>
          </w:p>
        </w:tc>
        <w:tc>
          <w:tcPr>
            <w:tcW w:w="1134" w:type="dxa"/>
            <w:vMerge/>
            <w:tcBorders>
              <w:top w:val="nil"/>
            </w:tcBorders>
          </w:tcPr>
          <w:p w14:paraId="4277B12F" w14:textId="77777777" w:rsidR="00C26AFA" w:rsidRPr="00FE23E4" w:rsidRDefault="00C26AFA" w:rsidP="00D66986">
            <w:pPr>
              <w:suppressAutoHyphens/>
              <w:ind w:left="57" w:right="57"/>
              <w:jc w:val="center"/>
              <w:rPr>
                <w:sz w:val="2"/>
                <w:szCs w:val="2"/>
              </w:rPr>
            </w:pPr>
          </w:p>
        </w:tc>
        <w:tc>
          <w:tcPr>
            <w:tcW w:w="2410" w:type="dxa"/>
            <w:vMerge/>
            <w:tcBorders>
              <w:top w:val="nil"/>
            </w:tcBorders>
          </w:tcPr>
          <w:p w14:paraId="04D53AAF" w14:textId="77777777" w:rsidR="00C26AFA" w:rsidRPr="00FE23E4" w:rsidRDefault="00C26AFA" w:rsidP="00D66986">
            <w:pPr>
              <w:suppressAutoHyphens/>
              <w:ind w:left="57" w:right="57"/>
              <w:rPr>
                <w:sz w:val="2"/>
                <w:szCs w:val="2"/>
              </w:rPr>
            </w:pPr>
          </w:p>
        </w:tc>
      </w:tr>
      <w:tr w:rsidR="00C26AFA" w:rsidRPr="00FE23E4" w14:paraId="3B82C8DB" w14:textId="77777777" w:rsidTr="00D66986">
        <w:trPr>
          <w:trHeight w:val="554"/>
        </w:trPr>
        <w:tc>
          <w:tcPr>
            <w:tcW w:w="2230" w:type="dxa"/>
          </w:tcPr>
          <w:p w14:paraId="3CD6E4CF" w14:textId="77777777" w:rsidR="00C26AFA" w:rsidRPr="00FE23E4" w:rsidRDefault="00C26AFA" w:rsidP="00D66986">
            <w:pPr>
              <w:pStyle w:val="TableParagraph"/>
              <w:suppressAutoHyphens/>
              <w:ind w:left="57" w:right="57"/>
              <w:rPr>
                <w:sz w:val="24"/>
              </w:rPr>
            </w:pPr>
          </w:p>
        </w:tc>
        <w:tc>
          <w:tcPr>
            <w:tcW w:w="8419" w:type="dxa"/>
          </w:tcPr>
          <w:p w14:paraId="1B14ACE6" w14:textId="77777777" w:rsidR="00C26AFA" w:rsidRPr="00FE23E4" w:rsidRDefault="002D55BD" w:rsidP="00A03160">
            <w:pPr>
              <w:pStyle w:val="TableParagraph"/>
              <w:numPr>
                <w:ilvl w:val="0"/>
                <w:numId w:val="72"/>
              </w:numPr>
              <w:suppressAutoHyphens/>
              <w:spacing w:line="268" w:lineRule="exact"/>
              <w:ind w:left="57" w:right="57"/>
              <w:rPr>
                <w:sz w:val="24"/>
              </w:rPr>
            </w:pPr>
            <w:r w:rsidRPr="00FE23E4">
              <w:rPr>
                <w:sz w:val="24"/>
              </w:rPr>
              <w:t xml:space="preserve">сложносочиненные предложения: бессоюзные и с союзами </w:t>
            </w:r>
            <w:proofErr w:type="spellStart"/>
            <w:r w:rsidRPr="00FE23E4">
              <w:rPr>
                <w:sz w:val="24"/>
              </w:rPr>
              <w:t>and</w:t>
            </w:r>
            <w:proofErr w:type="spellEnd"/>
            <w:r w:rsidRPr="00FE23E4">
              <w:rPr>
                <w:sz w:val="24"/>
              </w:rPr>
              <w:t xml:space="preserve">, </w:t>
            </w:r>
            <w:proofErr w:type="spellStart"/>
            <w:r w:rsidRPr="00FE23E4">
              <w:rPr>
                <w:sz w:val="24"/>
              </w:rPr>
              <w:t>but</w:t>
            </w:r>
            <w:proofErr w:type="spellEnd"/>
            <w:r w:rsidRPr="00FE23E4">
              <w:rPr>
                <w:sz w:val="24"/>
              </w:rPr>
              <w:t>.</w:t>
            </w:r>
          </w:p>
          <w:p w14:paraId="0339B9EB" w14:textId="77777777" w:rsidR="00C26AFA" w:rsidRPr="00FE23E4" w:rsidRDefault="002D55BD" w:rsidP="00A03160">
            <w:pPr>
              <w:pStyle w:val="TableParagraph"/>
              <w:numPr>
                <w:ilvl w:val="0"/>
                <w:numId w:val="72"/>
              </w:numPr>
              <w:suppressAutoHyphens/>
              <w:spacing w:line="266" w:lineRule="exact"/>
              <w:ind w:left="57" w:right="57"/>
              <w:rPr>
                <w:sz w:val="24"/>
              </w:rPr>
            </w:pPr>
            <w:r w:rsidRPr="00FE23E4">
              <w:rPr>
                <w:sz w:val="24"/>
              </w:rPr>
              <w:t xml:space="preserve">образование и употребление глаголов в </w:t>
            </w:r>
            <w:proofErr w:type="spellStart"/>
            <w:r w:rsidRPr="00FE23E4">
              <w:rPr>
                <w:sz w:val="24"/>
              </w:rPr>
              <w:t>Present</w:t>
            </w:r>
            <w:proofErr w:type="spellEnd"/>
            <w:r w:rsidRPr="00FE23E4">
              <w:rPr>
                <w:sz w:val="24"/>
              </w:rPr>
              <w:t xml:space="preserve">, </w:t>
            </w:r>
            <w:proofErr w:type="spellStart"/>
            <w:r w:rsidRPr="00FE23E4">
              <w:rPr>
                <w:sz w:val="24"/>
              </w:rPr>
              <w:t>Past</w:t>
            </w:r>
            <w:proofErr w:type="spellEnd"/>
            <w:r w:rsidRPr="00FE23E4">
              <w:rPr>
                <w:sz w:val="24"/>
              </w:rPr>
              <w:t>, Future Simple/</w:t>
            </w:r>
            <w:proofErr w:type="spellStart"/>
            <w:r w:rsidRPr="00FE23E4">
              <w:rPr>
                <w:sz w:val="24"/>
              </w:rPr>
              <w:t>Indefinite</w:t>
            </w:r>
            <w:proofErr w:type="spellEnd"/>
          </w:p>
        </w:tc>
        <w:tc>
          <w:tcPr>
            <w:tcW w:w="1134" w:type="dxa"/>
          </w:tcPr>
          <w:p w14:paraId="589E0EFD" w14:textId="77777777" w:rsidR="00C26AFA" w:rsidRPr="00FE23E4" w:rsidRDefault="00C26AFA" w:rsidP="00D66986">
            <w:pPr>
              <w:pStyle w:val="TableParagraph"/>
              <w:suppressAutoHyphens/>
              <w:ind w:left="57" w:right="57"/>
              <w:jc w:val="center"/>
              <w:rPr>
                <w:sz w:val="24"/>
              </w:rPr>
            </w:pPr>
          </w:p>
        </w:tc>
        <w:tc>
          <w:tcPr>
            <w:tcW w:w="2410" w:type="dxa"/>
          </w:tcPr>
          <w:p w14:paraId="42B1D69B" w14:textId="77777777" w:rsidR="00C26AFA" w:rsidRPr="00FE23E4" w:rsidRDefault="00C26AFA" w:rsidP="00D66986">
            <w:pPr>
              <w:pStyle w:val="TableParagraph"/>
              <w:suppressAutoHyphens/>
              <w:ind w:left="57" w:right="57"/>
              <w:rPr>
                <w:sz w:val="24"/>
              </w:rPr>
            </w:pPr>
          </w:p>
        </w:tc>
      </w:tr>
      <w:tr w:rsidR="00C26AFA" w:rsidRPr="00FE23E4" w14:paraId="0A86D7F8" w14:textId="77777777" w:rsidTr="00D66986">
        <w:trPr>
          <w:trHeight w:val="546"/>
        </w:trPr>
        <w:tc>
          <w:tcPr>
            <w:tcW w:w="10649" w:type="dxa"/>
            <w:gridSpan w:val="2"/>
          </w:tcPr>
          <w:p w14:paraId="23605D84" w14:textId="77777777" w:rsidR="00C26AFA" w:rsidRPr="00FE23E4" w:rsidRDefault="002D55BD" w:rsidP="00D66986">
            <w:pPr>
              <w:pStyle w:val="TableParagraph"/>
              <w:suppressAutoHyphens/>
              <w:spacing w:line="270" w:lineRule="exact"/>
              <w:ind w:left="57" w:right="57"/>
              <w:rPr>
                <w:b/>
                <w:sz w:val="24"/>
              </w:rPr>
            </w:pPr>
            <w:r w:rsidRPr="00FE23E4">
              <w:rPr>
                <w:b/>
                <w:sz w:val="24"/>
              </w:rPr>
              <w:t>Раздел 2. Развивающий курс</w:t>
            </w:r>
          </w:p>
        </w:tc>
        <w:tc>
          <w:tcPr>
            <w:tcW w:w="1134" w:type="dxa"/>
          </w:tcPr>
          <w:p w14:paraId="42F05045" w14:textId="77777777" w:rsidR="00C26AFA" w:rsidRPr="00FE23E4" w:rsidRDefault="002D55BD" w:rsidP="00D66986">
            <w:pPr>
              <w:pStyle w:val="TableParagraph"/>
              <w:suppressAutoHyphens/>
              <w:ind w:left="57" w:right="57"/>
              <w:jc w:val="center"/>
              <w:rPr>
                <w:b/>
                <w:sz w:val="24"/>
              </w:rPr>
            </w:pPr>
            <w:r w:rsidRPr="00FE23E4">
              <w:rPr>
                <w:b/>
                <w:sz w:val="24"/>
              </w:rPr>
              <w:t>84</w:t>
            </w:r>
          </w:p>
        </w:tc>
        <w:tc>
          <w:tcPr>
            <w:tcW w:w="2410" w:type="dxa"/>
          </w:tcPr>
          <w:p w14:paraId="18442D34" w14:textId="77777777" w:rsidR="00C26AFA" w:rsidRPr="00FE23E4" w:rsidRDefault="00C26AFA" w:rsidP="00D66986">
            <w:pPr>
              <w:pStyle w:val="TableParagraph"/>
              <w:suppressAutoHyphens/>
              <w:ind w:left="57" w:right="57"/>
              <w:rPr>
                <w:sz w:val="24"/>
              </w:rPr>
            </w:pPr>
          </w:p>
        </w:tc>
      </w:tr>
      <w:tr w:rsidR="00C26AFA" w:rsidRPr="00FE23E4" w14:paraId="1F8AF7D5" w14:textId="77777777" w:rsidTr="00D66986">
        <w:trPr>
          <w:trHeight w:val="275"/>
        </w:trPr>
        <w:tc>
          <w:tcPr>
            <w:tcW w:w="2230" w:type="dxa"/>
            <w:vMerge w:val="restart"/>
          </w:tcPr>
          <w:p w14:paraId="721801C8" w14:textId="77777777" w:rsidR="00C26AFA" w:rsidRPr="00FE23E4" w:rsidRDefault="002D55BD" w:rsidP="00D66986">
            <w:pPr>
              <w:pStyle w:val="TableParagraph"/>
              <w:suppressAutoHyphens/>
              <w:ind w:left="57" w:right="57"/>
              <w:rPr>
                <w:sz w:val="24"/>
              </w:rPr>
            </w:pPr>
            <w:r w:rsidRPr="00FE23E4">
              <w:rPr>
                <w:sz w:val="24"/>
              </w:rPr>
              <w:t>Тема 2.1 Повседневная жизнь</w:t>
            </w:r>
            <w:r w:rsidR="00B15585" w:rsidRPr="00FE23E4">
              <w:rPr>
                <w:sz w:val="24"/>
              </w:rPr>
              <w:t xml:space="preserve"> </w:t>
            </w:r>
            <w:r w:rsidRPr="00FE23E4">
              <w:rPr>
                <w:sz w:val="24"/>
              </w:rPr>
              <w:t>условия</w:t>
            </w:r>
          </w:p>
          <w:p w14:paraId="1E095ACE" w14:textId="77777777" w:rsidR="00C26AFA" w:rsidRPr="00FE23E4" w:rsidRDefault="002D55BD" w:rsidP="00D66986">
            <w:pPr>
              <w:pStyle w:val="TableParagraph"/>
              <w:suppressAutoHyphens/>
              <w:ind w:left="57" w:right="57"/>
              <w:rPr>
                <w:sz w:val="24"/>
              </w:rPr>
            </w:pPr>
            <w:r w:rsidRPr="00FE23E4">
              <w:rPr>
                <w:sz w:val="24"/>
              </w:rPr>
              <w:t>жизни,</w:t>
            </w:r>
            <w:r w:rsidR="00B15585" w:rsidRPr="00FE23E4">
              <w:rPr>
                <w:sz w:val="24"/>
              </w:rPr>
              <w:t xml:space="preserve"> </w:t>
            </w:r>
            <w:r w:rsidRPr="00FE23E4">
              <w:rPr>
                <w:sz w:val="24"/>
              </w:rPr>
              <w:t>учебный</w:t>
            </w:r>
          </w:p>
          <w:p w14:paraId="67ED6222" w14:textId="77777777" w:rsidR="00C26AFA" w:rsidRPr="00FE23E4" w:rsidRDefault="002D55BD" w:rsidP="00D66986">
            <w:pPr>
              <w:pStyle w:val="TableParagraph"/>
              <w:suppressAutoHyphens/>
              <w:ind w:left="57" w:right="57"/>
              <w:rPr>
                <w:sz w:val="24"/>
              </w:rPr>
            </w:pPr>
            <w:r w:rsidRPr="00FE23E4">
              <w:rPr>
                <w:sz w:val="24"/>
              </w:rPr>
              <w:t>день,</w:t>
            </w:r>
            <w:r w:rsidR="00B15585" w:rsidRPr="00FE23E4">
              <w:rPr>
                <w:sz w:val="24"/>
              </w:rPr>
              <w:t xml:space="preserve"> </w:t>
            </w:r>
            <w:r w:rsidRPr="00FE23E4">
              <w:rPr>
                <w:sz w:val="24"/>
              </w:rPr>
              <w:t>выходной день</w:t>
            </w:r>
          </w:p>
        </w:tc>
        <w:tc>
          <w:tcPr>
            <w:tcW w:w="8419" w:type="dxa"/>
          </w:tcPr>
          <w:p w14:paraId="18DA8F44" w14:textId="77777777" w:rsidR="00C26AFA" w:rsidRPr="00FE23E4" w:rsidRDefault="002D55BD" w:rsidP="00D66986">
            <w:pPr>
              <w:pStyle w:val="TableParagraph"/>
              <w:suppressAutoHyphens/>
              <w:spacing w:line="256" w:lineRule="exact"/>
              <w:ind w:left="57" w:right="57"/>
              <w:rPr>
                <w:b/>
                <w:sz w:val="24"/>
              </w:rPr>
            </w:pPr>
            <w:r w:rsidRPr="00FE23E4">
              <w:rPr>
                <w:b/>
                <w:sz w:val="24"/>
              </w:rPr>
              <w:t>Тематика практических занятий</w:t>
            </w:r>
          </w:p>
        </w:tc>
        <w:tc>
          <w:tcPr>
            <w:tcW w:w="1134" w:type="dxa"/>
            <w:vMerge w:val="restart"/>
          </w:tcPr>
          <w:p w14:paraId="13B6E02C" w14:textId="77777777" w:rsidR="00D66986" w:rsidRPr="00FE23E4" w:rsidRDefault="00D66986" w:rsidP="00D66986">
            <w:pPr>
              <w:pStyle w:val="TableParagraph"/>
              <w:suppressAutoHyphens/>
              <w:ind w:left="57" w:right="57"/>
              <w:jc w:val="center"/>
              <w:rPr>
                <w:b/>
                <w:sz w:val="24"/>
              </w:rPr>
            </w:pPr>
          </w:p>
          <w:p w14:paraId="69C2C1DD" w14:textId="77777777" w:rsidR="00C26AFA" w:rsidRPr="00FE23E4" w:rsidRDefault="002D55BD" w:rsidP="00D66986">
            <w:pPr>
              <w:pStyle w:val="TableParagraph"/>
              <w:suppressAutoHyphens/>
              <w:ind w:left="57" w:right="57"/>
              <w:jc w:val="center"/>
              <w:rPr>
                <w:b/>
                <w:sz w:val="24"/>
              </w:rPr>
            </w:pPr>
            <w:r w:rsidRPr="00FE23E4">
              <w:rPr>
                <w:b/>
                <w:sz w:val="24"/>
              </w:rPr>
              <w:t>6</w:t>
            </w:r>
          </w:p>
        </w:tc>
        <w:tc>
          <w:tcPr>
            <w:tcW w:w="2410" w:type="dxa"/>
            <w:vMerge w:val="restart"/>
          </w:tcPr>
          <w:p w14:paraId="6F9418DE" w14:textId="77777777" w:rsidR="00C26AFA" w:rsidRPr="00FE23E4" w:rsidRDefault="00D66986" w:rsidP="00D66986">
            <w:pPr>
              <w:pStyle w:val="TableParagraph"/>
              <w:suppressAutoHyphens/>
              <w:spacing w:line="242" w:lineRule="auto"/>
              <w:ind w:left="57" w:right="57"/>
              <w:rPr>
                <w:b/>
                <w:sz w:val="24"/>
              </w:rPr>
            </w:pPr>
            <w:r w:rsidRPr="00FE23E4">
              <w:rPr>
                <w:sz w:val="24"/>
              </w:rPr>
              <w:t>ОК 02, ОК 03, ОК 05, ОК 09, ОК 10</w:t>
            </w:r>
          </w:p>
        </w:tc>
      </w:tr>
      <w:tr w:rsidR="00C26AFA" w:rsidRPr="00FE23E4" w14:paraId="0643EF72" w14:textId="77777777" w:rsidTr="00D66986">
        <w:trPr>
          <w:trHeight w:val="1694"/>
        </w:trPr>
        <w:tc>
          <w:tcPr>
            <w:tcW w:w="2230" w:type="dxa"/>
            <w:vMerge/>
            <w:tcBorders>
              <w:top w:val="nil"/>
            </w:tcBorders>
          </w:tcPr>
          <w:p w14:paraId="31527189" w14:textId="77777777" w:rsidR="00C26AFA" w:rsidRPr="00FE23E4" w:rsidRDefault="00C26AFA" w:rsidP="00D66986">
            <w:pPr>
              <w:suppressAutoHyphens/>
              <w:ind w:left="57" w:right="57"/>
              <w:rPr>
                <w:sz w:val="2"/>
                <w:szCs w:val="2"/>
              </w:rPr>
            </w:pPr>
          </w:p>
        </w:tc>
        <w:tc>
          <w:tcPr>
            <w:tcW w:w="8419" w:type="dxa"/>
          </w:tcPr>
          <w:p w14:paraId="42DA4F5D" w14:textId="77777777" w:rsidR="00C26AFA" w:rsidRPr="00FE23E4" w:rsidRDefault="002D55BD" w:rsidP="00D66986">
            <w:pPr>
              <w:pStyle w:val="TableParagraph"/>
              <w:suppressAutoHyphens/>
              <w:ind w:left="57" w:right="57"/>
              <w:rPr>
                <w:sz w:val="24"/>
              </w:rPr>
            </w:pPr>
            <w:r w:rsidRPr="00FE23E4">
              <w:rPr>
                <w:sz w:val="24"/>
              </w:rPr>
              <w:t>Лексический материал по теме. Грамматический материал:</w:t>
            </w:r>
          </w:p>
          <w:p w14:paraId="4C237E46" w14:textId="77777777" w:rsidR="00C26AFA" w:rsidRPr="00FE23E4" w:rsidRDefault="002D55BD" w:rsidP="00A03160">
            <w:pPr>
              <w:pStyle w:val="TableParagraph"/>
              <w:numPr>
                <w:ilvl w:val="0"/>
                <w:numId w:val="71"/>
              </w:numPr>
              <w:suppressAutoHyphens/>
              <w:ind w:left="57" w:right="57" w:firstLine="0"/>
              <w:rPr>
                <w:sz w:val="24"/>
              </w:rPr>
            </w:pPr>
            <w:r w:rsidRPr="00FE23E4">
              <w:rPr>
                <w:sz w:val="24"/>
              </w:rPr>
              <w:t>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14:paraId="08B014F5" w14:textId="77777777" w:rsidR="00C26AFA" w:rsidRPr="00FE23E4" w:rsidRDefault="002D55BD" w:rsidP="00A03160">
            <w:pPr>
              <w:pStyle w:val="TableParagraph"/>
              <w:numPr>
                <w:ilvl w:val="0"/>
                <w:numId w:val="71"/>
              </w:numPr>
              <w:suppressAutoHyphens/>
              <w:ind w:left="57" w:right="57" w:hanging="2"/>
              <w:rPr>
                <w:sz w:val="24"/>
              </w:rPr>
            </w:pPr>
            <w:r w:rsidRPr="00FE23E4">
              <w:rPr>
                <w:sz w:val="24"/>
              </w:rPr>
              <w:t>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tc>
        <w:tc>
          <w:tcPr>
            <w:tcW w:w="1134" w:type="dxa"/>
            <w:vMerge/>
            <w:tcBorders>
              <w:top w:val="nil"/>
            </w:tcBorders>
          </w:tcPr>
          <w:p w14:paraId="6620A017" w14:textId="77777777" w:rsidR="00C26AFA" w:rsidRPr="00FE23E4" w:rsidRDefault="00C26AFA" w:rsidP="00D66986">
            <w:pPr>
              <w:suppressAutoHyphens/>
              <w:ind w:left="57" w:right="57"/>
              <w:jc w:val="center"/>
              <w:rPr>
                <w:sz w:val="2"/>
                <w:szCs w:val="2"/>
              </w:rPr>
            </w:pPr>
          </w:p>
        </w:tc>
        <w:tc>
          <w:tcPr>
            <w:tcW w:w="2410" w:type="dxa"/>
            <w:vMerge/>
            <w:tcBorders>
              <w:top w:val="nil"/>
            </w:tcBorders>
          </w:tcPr>
          <w:p w14:paraId="0CAA8F31" w14:textId="77777777" w:rsidR="00C26AFA" w:rsidRPr="00FE23E4" w:rsidRDefault="00C26AFA" w:rsidP="00D66986">
            <w:pPr>
              <w:suppressAutoHyphens/>
              <w:ind w:left="57" w:right="57"/>
              <w:rPr>
                <w:sz w:val="2"/>
                <w:szCs w:val="2"/>
              </w:rPr>
            </w:pPr>
          </w:p>
        </w:tc>
      </w:tr>
      <w:tr w:rsidR="00C26AFA" w:rsidRPr="00FE23E4" w14:paraId="0738FE8B" w14:textId="77777777" w:rsidTr="00D66986">
        <w:trPr>
          <w:trHeight w:val="275"/>
        </w:trPr>
        <w:tc>
          <w:tcPr>
            <w:tcW w:w="2230" w:type="dxa"/>
            <w:vMerge w:val="restart"/>
          </w:tcPr>
          <w:p w14:paraId="77459511" w14:textId="77777777" w:rsidR="00C26AFA" w:rsidRPr="00FE23E4" w:rsidRDefault="002D55BD" w:rsidP="00D66986">
            <w:pPr>
              <w:pStyle w:val="TableParagraph"/>
              <w:suppressAutoHyphens/>
              <w:ind w:left="57" w:right="57"/>
              <w:jc w:val="both"/>
              <w:rPr>
                <w:sz w:val="24"/>
              </w:rPr>
            </w:pPr>
            <w:r w:rsidRPr="00FE23E4">
              <w:rPr>
                <w:sz w:val="24"/>
              </w:rPr>
              <w:t>Тема 2.2.</w:t>
            </w:r>
          </w:p>
          <w:p w14:paraId="4374B745" w14:textId="77777777" w:rsidR="00C26AFA" w:rsidRPr="00FE23E4" w:rsidRDefault="002D55BD" w:rsidP="00D66986">
            <w:pPr>
              <w:pStyle w:val="TableParagraph"/>
              <w:suppressAutoHyphens/>
              <w:ind w:left="57" w:right="57"/>
              <w:jc w:val="both"/>
              <w:rPr>
                <w:sz w:val="24"/>
              </w:rPr>
            </w:pPr>
            <w:r w:rsidRPr="00FE23E4">
              <w:rPr>
                <w:sz w:val="24"/>
              </w:rPr>
              <w:t>Здоровье, спорт, правила здорового образа жизни</w:t>
            </w:r>
          </w:p>
        </w:tc>
        <w:tc>
          <w:tcPr>
            <w:tcW w:w="8419" w:type="dxa"/>
          </w:tcPr>
          <w:p w14:paraId="6FA7A2E9" w14:textId="77777777" w:rsidR="00C26AFA" w:rsidRPr="00FE23E4" w:rsidRDefault="002D55BD" w:rsidP="00D66986">
            <w:pPr>
              <w:pStyle w:val="TableParagraph"/>
              <w:suppressAutoHyphens/>
              <w:spacing w:line="256" w:lineRule="exact"/>
              <w:ind w:left="57" w:right="57"/>
              <w:rPr>
                <w:b/>
                <w:sz w:val="24"/>
              </w:rPr>
            </w:pPr>
            <w:r w:rsidRPr="00FE23E4">
              <w:rPr>
                <w:b/>
                <w:sz w:val="24"/>
              </w:rPr>
              <w:t>Тематика практических занятий</w:t>
            </w:r>
          </w:p>
        </w:tc>
        <w:tc>
          <w:tcPr>
            <w:tcW w:w="1134" w:type="dxa"/>
            <w:vMerge w:val="restart"/>
          </w:tcPr>
          <w:p w14:paraId="0D21C47A" w14:textId="77777777" w:rsidR="00C26AFA" w:rsidRPr="00FE23E4" w:rsidRDefault="002D55BD" w:rsidP="00D66986">
            <w:pPr>
              <w:pStyle w:val="TableParagraph"/>
              <w:suppressAutoHyphens/>
              <w:ind w:left="57" w:right="57"/>
              <w:jc w:val="center"/>
              <w:rPr>
                <w:b/>
                <w:sz w:val="24"/>
              </w:rPr>
            </w:pPr>
            <w:r w:rsidRPr="00FE23E4">
              <w:rPr>
                <w:b/>
                <w:sz w:val="24"/>
              </w:rPr>
              <w:t>6</w:t>
            </w:r>
          </w:p>
        </w:tc>
        <w:tc>
          <w:tcPr>
            <w:tcW w:w="2410" w:type="dxa"/>
            <w:vMerge w:val="restart"/>
          </w:tcPr>
          <w:p w14:paraId="637B2B4C" w14:textId="77777777" w:rsidR="00C26AFA" w:rsidRPr="00FE23E4" w:rsidRDefault="00D66986" w:rsidP="00D66986">
            <w:pPr>
              <w:pStyle w:val="TableParagraph"/>
              <w:suppressAutoHyphens/>
              <w:spacing w:line="242" w:lineRule="auto"/>
              <w:ind w:left="57" w:right="57"/>
              <w:rPr>
                <w:b/>
                <w:sz w:val="24"/>
              </w:rPr>
            </w:pPr>
            <w:r w:rsidRPr="00FE23E4">
              <w:rPr>
                <w:sz w:val="24"/>
              </w:rPr>
              <w:t>ОК 02, ОК 03, ОК 05, ОК 09, ОК 10</w:t>
            </w:r>
          </w:p>
        </w:tc>
      </w:tr>
      <w:tr w:rsidR="00C26AFA" w:rsidRPr="00FE23E4" w14:paraId="50E5DEC3" w14:textId="77777777" w:rsidTr="00D66986">
        <w:trPr>
          <w:trHeight w:val="1172"/>
        </w:trPr>
        <w:tc>
          <w:tcPr>
            <w:tcW w:w="2230" w:type="dxa"/>
            <w:vMerge/>
            <w:tcBorders>
              <w:top w:val="nil"/>
            </w:tcBorders>
          </w:tcPr>
          <w:p w14:paraId="3089DE9B" w14:textId="77777777" w:rsidR="00C26AFA" w:rsidRPr="00FE23E4" w:rsidRDefault="00C26AFA" w:rsidP="00D66986">
            <w:pPr>
              <w:suppressAutoHyphens/>
              <w:ind w:left="57" w:right="57"/>
              <w:rPr>
                <w:sz w:val="2"/>
                <w:szCs w:val="2"/>
              </w:rPr>
            </w:pPr>
          </w:p>
        </w:tc>
        <w:tc>
          <w:tcPr>
            <w:tcW w:w="8419" w:type="dxa"/>
          </w:tcPr>
          <w:p w14:paraId="342DBE6B" w14:textId="77777777" w:rsidR="00C26AFA" w:rsidRPr="00FE23E4" w:rsidRDefault="002D55BD" w:rsidP="00D66986">
            <w:pPr>
              <w:pStyle w:val="TableParagraph"/>
              <w:suppressAutoHyphens/>
              <w:ind w:left="57" w:right="57"/>
              <w:rPr>
                <w:sz w:val="24"/>
              </w:rPr>
            </w:pPr>
            <w:r w:rsidRPr="00FE23E4">
              <w:rPr>
                <w:sz w:val="24"/>
              </w:rPr>
              <w:t>Лексический материал по теме. Грамматический материал:</w:t>
            </w:r>
          </w:p>
          <w:p w14:paraId="59EEEE1B" w14:textId="77777777" w:rsidR="00C26AFA" w:rsidRPr="00FE23E4" w:rsidRDefault="002D55BD" w:rsidP="00A03160">
            <w:pPr>
              <w:pStyle w:val="TableParagraph"/>
              <w:numPr>
                <w:ilvl w:val="0"/>
                <w:numId w:val="70"/>
              </w:numPr>
              <w:suppressAutoHyphens/>
              <w:ind w:left="57" w:right="57" w:firstLine="0"/>
              <w:rPr>
                <w:sz w:val="24"/>
              </w:rPr>
            </w:pPr>
            <w:r w:rsidRPr="00FE23E4">
              <w:rPr>
                <w:sz w:val="24"/>
              </w:rPr>
              <w:t>числительные;</w:t>
            </w:r>
          </w:p>
          <w:p w14:paraId="3E31567A" w14:textId="77777777" w:rsidR="00C26AFA" w:rsidRPr="00FE23E4" w:rsidRDefault="002D55BD" w:rsidP="00A03160">
            <w:pPr>
              <w:pStyle w:val="TableParagraph"/>
              <w:numPr>
                <w:ilvl w:val="0"/>
                <w:numId w:val="70"/>
              </w:numPr>
              <w:suppressAutoHyphens/>
              <w:ind w:left="57" w:right="57" w:firstLine="0"/>
              <w:rPr>
                <w:sz w:val="24"/>
              </w:rPr>
            </w:pPr>
            <w:r w:rsidRPr="00FE23E4">
              <w:rPr>
                <w:sz w:val="24"/>
              </w:rPr>
              <w:t>система модальности;</w:t>
            </w:r>
          </w:p>
          <w:p w14:paraId="05CF69E7" w14:textId="77777777" w:rsidR="00C26AFA" w:rsidRPr="00FE23E4" w:rsidRDefault="002D55BD" w:rsidP="00A03160">
            <w:pPr>
              <w:pStyle w:val="TableParagraph"/>
              <w:numPr>
                <w:ilvl w:val="0"/>
                <w:numId w:val="70"/>
              </w:numPr>
              <w:suppressAutoHyphens/>
              <w:spacing w:line="266" w:lineRule="exact"/>
              <w:ind w:left="57" w:right="57" w:firstLine="0"/>
              <w:rPr>
                <w:sz w:val="24"/>
              </w:rPr>
            </w:pPr>
            <w:r w:rsidRPr="00FE23E4">
              <w:rPr>
                <w:sz w:val="24"/>
              </w:rPr>
              <w:t xml:space="preserve">образование и употребление глаголов в </w:t>
            </w:r>
            <w:proofErr w:type="spellStart"/>
            <w:r w:rsidRPr="00FE23E4">
              <w:rPr>
                <w:sz w:val="24"/>
              </w:rPr>
              <w:t>Past</w:t>
            </w:r>
            <w:proofErr w:type="spellEnd"/>
            <w:r w:rsidRPr="00FE23E4">
              <w:rPr>
                <w:sz w:val="24"/>
              </w:rPr>
              <w:t xml:space="preserve">, </w:t>
            </w:r>
            <w:proofErr w:type="spellStart"/>
            <w:r w:rsidRPr="00FE23E4">
              <w:rPr>
                <w:sz w:val="24"/>
              </w:rPr>
              <w:t>FutureSimple</w:t>
            </w:r>
            <w:proofErr w:type="spellEnd"/>
            <w:r w:rsidRPr="00FE23E4">
              <w:rPr>
                <w:sz w:val="24"/>
              </w:rPr>
              <w:t>/</w:t>
            </w:r>
            <w:proofErr w:type="spellStart"/>
            <w:r w:rsidRPr="00FE23E4">
              <w:rPr>
                <w:sz w:val="24"/>
              </w:rPr>
              <w:t>Indefinite</w:t>
            </w:r>
            <w:proofErr w:type="spellEnd"/>
            <w:r w:rsidRPr="00FE23E4">
              <w:rPr>
                <w:sz w:val="24"/>
              </w:rPr>
              <w:t>.</w:t>
            </w:r>
          </w:p>
        </w:tc>
        <w:tc>
          <w:tcPr>
            <w:tcW w:w="1134" w:type="dxa"/>
            <w:vMerge/>
            <w:tcBorders>
              <w:top w:val="nil"/>
            </w:tcBorders>
          </w:tcPr>
          <w:p w14:paraId="011E85C2" w14:textId="77777777" w:rsidR="00C26AFA" w:rsidRPr="00FE23E4" w:rsidRDefault="00C26AFA" w:rsidP="00D66986">
            <w:pPr>
              <w:suppressAutoHyphens/>
              <w:ind w:left="57" w:right="57"/>
              <w:jc w:val="center"/>
              <w:rPr>
                <w:sz w:val="2"/>
                <w:szCs w:val="2"/>
              </w:rPr>
            </w:pPr>
          </w:p>
        </w:tc>
        <w:tc>
          <w:tcPr>
            <w:tcW w:w="2410" w:type="dxa"/>
            <w:vMerge/>
            <w:tcBorders>
              <w:top w:val="nil"/>
            </w:tcBorders>
          </w:tcPr>
          <w:p w14:paraId="0AFE17DB" w14:textId="77777777" w:rsidR="00C26AFA" w:rsidRPr="00FE23E4" w:rsidRDefault="00C26AFA" w:rsidP="00D66986">
            <w:pPr>
              <w:suppressAutoHyphens/>
              <w:ind w:left="57" w:right="57"/>
              <w:rPr>
                <w:sz w:val="2"/>
                <w:szCs w:val="2"/>
              </w:rPr>
            </w:pPr>
          </w:p>
        </w:tc>
      </w:tr>
      <w:tr w:rsidR="00C26AFA" w:rsidRPr="00FE23E4" w14:paraId="2940C011" w14:textId="77777777" w:rsidTr="00D66986">
        <w:trPr>
          <w:trHeight w:val="275"/>
        </w:trPr>
        <w:tc>
          <w:tcPr>
            <w:tcW w:w="2230" w:type="dxa"/>
            <w:vMerge w:val="restart"/>
          </w:tcPr>
          <w:p w14:paraId="1D9FB8A5" w14:textId="77777777" w:rsidR="00C26AFA" w:rsidRPr="00FE23E4" w:rsidRDefault="002D55BD" w:rsidP="00D66986">
            <w:pPr>
              <w:pStyle w:val="TableParagraph"/>
              <w:suppressAutoHyphens/>
              <w:spacing w:line="266" w:lineRule="exact"/>
              <w:ind w:left="57" w:right="57"/>
              <w:rPr>
                <w:sz w:val="24"/>
              </w:rPr>
            </w:pPr>
            <w:r w:rsidRPr="00FE23E4">
              <w:rPr>
                <w:sz w:val="24"/>
              </w:rPr>
              <w:t>Тема 2.3.</w:t>
            </w:r>
          </w:p>
          <w:p w14:paraId="137B4CFD" w14:textId="77777777" w:rsidR="00C26AFA" w:rsidRPr="00FE23E4" w:rsidRDefault="002D55BD" w:rsidP="00D66986">
            <w:pPr>
              <w:pStyle w:val="TableParagraph"/>
              <w:suppressAutoHyphens/>
              <w:ind w:left="57" w:right="57"/>
              <w:rPr>
                <w:sz w:val="24"/>
              </w:rPr>
            </w:pPr>
            <w:r w:rsidRPr="00FE23E4">
              <w:rPr>
                <w:sz w:val="24"/>
              </w:rPr>
              <w:t>Город,</w:t>
            </w:r>
            <w:r w:rsidR="00B15585" w:rsidRPr="00FE23E4">
              <w:rPr>
                <w:sz w:val="24"/>
              </w:rPr>
              <w:t xml:space="preserve"> </w:t>
            </w:r>
            <w:r w:rsidRPr="00FE23E4">
              <w:rPr>
                <w:sz w:val="24"/>
              </w:rPr>
              <w:t>деревня, инфраструктура</w:t>
            </w:r>
          </w:p>
        </w:tc>
        <w:tc>
          <w:tcPr>
            <w:tcW w:w="8419" w:type="dxa"/>
          </w:tcPr>
          <w:p w14:paraId="7C453E7A" w14:textId="77777777" w:rsidR="00C26AFA" w:rsidRPr="00FE23E4" w:rsidRDefault="002D55BD" w:rsidP="00D66986">
            <w:pPr>
              <w:pStyle w:val="TableParagraph"/>
              <w:suppressAutoHyphens/>
              <w:spacing w:line="256" w:lineRule="exact"/>
              <w:ind w:left="57" w:right="57"/>
              <w:rPr>
                <w:b/>
                <w:sz w:val="24"/>
              </w:rPr>
            </w:pPr>
            <w:r w:rsidRPr="00FE23E4">
              <w:rPr>
                <w:b/>
                <w:sz w:val="24"/>
              </w:rPr>
              <w:t>Тематика практических занятий</w:t>
            </w:r>
          </w:p>
        </w:tc>
        <w:tc>
          <w:tcPr>
            <w:tcW w:w="1134" w:type="dxa"/>
            <w:vMerge w:val="restart"/>
          </w:tcPr>
          <w:p w14:paraId="077AD3D9" w14:textId="77777777" w:rsidR="00C26AFA" w:rsidRPr="00FE23E4" w:rsidRDefault="002D55BD" w:rsidP="00D66986">
            <w:pPr>
              <w:pStyle w:val="TableParagraph"/>
              <w:suppressAutoHyphens/>
              <w:ind w:left="57" w:right="57"/>
              <w:jc w:val="center"/>
              <w:rPr>
                <w:b/>
                <w:sz w:val="24"/>
              </w:rPr>
            </w:pPr>
            <w:r w:rsidRPr="00FE23E4">
              <w:rPr>
                <w:b/>
                <w:sz w:val="24"/>
              </w:rPr>
              <w:t>6</w:t>
            </w:r>
          </w:p>
        </w:tc>
        <w:tc>
          <w:tcPr>
            <w:tcW w:w="2410" w:type="dxa"/>
            <w:vMerge w:val="restart"/>
          </w:tcPr>
          <w:p w14:paraId="0E1DD353" w14:textId="77777777" w:rsidR="00C26AFA" w:rsidRPr="00FE23E4" w:rsidRDefault="00D66986" w:rsidP="00D66986">
            <w:pPr>
              <w:pStyle w:val="TableParagraph"/>
              <w:suppressAutoHyphens/>
              <w:spacing w:line="242" w:lineRule="auto"/>
              <w:ind w:left="57" w:right="57"/>
              <w:rPr>
                <w:b/>
                <w:sz w:val="24"/>
              </w:rPr>
            </w:pPr>
            <w:r w:rsidRPr="00FE23E4">
              <w:rPr>
                <w:sz w:val="24"/>
              </w:rPr>
              <w:t>ОК 02, ОК 03, ОК 05, ОК 09, ОК 10</w:t>
            </w:r>
          </w:p>
        </w:tc>
      </w:tr>
      <w:tr w:rsidR="00C26AFA" w:rsidRPr="00FE23E4" w14:paraId="1F00DAA7" w14:textId="77777777" w:rsidTr="00D66986">
        <w:trPr>
          <w:trHeight w:val="615"/>
        </w:trPr>
        <w:tc>
          <w:tcPr>
            <w:tcW w:w="2230" w:type="dxa"/>
            <w:vMerge/>
            <w:tcBorders>
              <w:top w:val="nil"/>
            </w:tcBorders>
          </w:tcPr>
          <w:p w14:paraId="34150665" w14:textId="77777777" w:rsidR="00C26AFA" w:rsidRPr="00FE23E4" w:rsidRDefault="00C26AFA" w:rsidP="00D66986">
            <w:pPr>
              <w:suppressAutoHyphens/>
              <w:ind w:left="57" w:right="57"/>
              <w:rPr>
                <w:sz w:val="2"/>
                <w:szCs w:val="2"/>
              </w:rPr>
            </w:pPr>
          </w:p>
        </w:tc>
        <w:tc>
          <w:tcPr>
            <w:tcW w:w="8419" w:type="dxa"/>
          </w:tcPr>
          <w:p w14:paraId="25A32FB4" w14:textId="77777777" w:rsidR="00C26AFA" w:rsidRPr="00FE23E4" w:rsidRDefault="002D55BD" w:rsidP="00D66986">
            <w:pPr>
              <w:pStyle w:val="TableParagraph"/>
              <w:suppressAutoHyphens/>
              <w:ind w:left="57" w:right="57"/>
              <w:rPr>
                <w:sz w:val="24"/>
              </w:rPr>
            </w:pPr>
            <w:r w:rsidRPr="00FE23E4">
              <w:rPr>
                <w:sz w:val="24"/>
              </w:rPr>
              <w:t>Лексический материал по теме. Грамматический материал:</w:t>
            </w:r>
          </w:p>
          <w:p w14:paraId="0069CC29" w14:textId="77777777" w:rsidR="00C26AFA" w:rsidRPr="00FE23E4" w:rsidRDefault="002D55BD" w:rsidP="00D66986">
            <w:pPr>
              <w:pStyle w:val="TableParagraph"/>
              <w:suppressAutoHyphens/>
              <w:spacing w:line="266" w:lineRule="exact"/>
              <w:ind w:left="57" w:right="57"/>
              <w:rPr>
                <w:sz w:val="24"/>
              </w:rPr>
            </w:pPr>
            <w:r w:rsidRPr="00FE23E4">
              <w:rPr>
                <w:sz w:val="24"/>
              </w:rPr>
              <w:t xml:space="preserve">образование и употребление глаголов в </w:t>
            </w:r>
            <w:proofErr w:type="spellStart"/>
            <w:r w:rsidRPr="00FE23E4">
              <w:rPr>
                <w:sz w:val="24"/>
              </w:rPr>
              <w:t>Present</w:t>
            </w:r>
            <w:proofErr w:type="spellEnd"/>
            <w:r w:rsidRPr="00FE23E4">
              <w:rPr>
                <w:sz w:val="24"/>
              </w:rPr>
              <w:t xml:space="preserve">, </w:t>
            </w:r>
            <w:proofErr w:type="spellStart"/>
            <w:r w:rsidRPr="00FE23E4">
              <w:rPr>
                <w:sz w:val="24"/>
              </w:rPr>
              <w:t>Past</w:t>
            </w:r>
            <w:proofErr w:type="spellEnd"/>
            <w:r w:rsidRPr="00FE23E4">
              <w:rPr>
                <w:sz w:val="24"/>
              </w:rPr>
              <w:t>, Future Simple/</w:t>
            </w:r>
            <w:proofErr w:type="spellStart"/>
            <w:r w:rsidRPr="00FE23E4">
              <w:rPr>
                <w:sz w:val="24"/>
              </w:rPr>
              <w:t>Indefinite</w:t>
            </w:r>
            <w:proofErr w:type="spellEnd"/>
            <w:r w:rsidRPr="00FE23E4">
              <w:rPr>
                <w:sz w:val="24"/>
              </w:rPr>
              <w:t>.</w:t>
            </w:r>
          </w:p>
        </w:tc>
        <w:tc>
          <w:tcPr>
            <w:tcW w:w="1134" w:type="dxa"/>
            <w:vMerge/>
            <w:tcBorders>
              <w:top w:val="nil"/>
            </w:tcBorders>
          </w:tcPr>
          <w:p w14:paraId="75C9E41C" w14:textId="77777777" w:rsidR="00C26AFA" w:rsidRPr="00FE23E4" w:rsidRDefault="00C26AFA" w:rsidP="00D66986">
            <w:pPr>
              <w:suppressAutoHyphens/>
              <w:ind w:left="57" w:right="57"/>
              <w:jc w:val="center"/>
              <w:rPr>
                <w:sz w:val="2"/>
                <w:szCs w:val="2"/>
              </w:rPr>
            </w:pPr>
          </w:p>
        </w:tc>
        <w:tc>
          <w:tcPr>
            <w:tcW w:w="2410" w:type="dxa"/>
            <w:vMerge/>
            <w:tcBorders>
              <w:top w:val="nil"/>
            </w:tcBorders>
          </w:tcPr>
          <w:p w14:paraId="5D40EE3F" w14:textId="77777777" w:rsidR="00C26AFA" w:rsidRPr="00FE23E4" w:rsidRDefault="00C26AFA" w:rsidP="00D66986">
            <w:pPr>
              <w:suppressAutoHyphens/>
              <w:ind w:left="57" w:right="57"/>
              <w:rPr>
                <w:sz w:val="2"/>
                <w:szCs w:val="2"/>
              </w:rPr>
            </w:pPr>
          </w:p>
        </w:tc>
      </w:tr>
      <w:tr w:rsidR="00C26AFA" w:rsidRPr="00FE23E4" w14:paraId="1F7FD0B9" w14:textId="77777777" w:rsidTr="00D66986">
        <w:trPr>
          <w:trHeight w:val="275"/>
        </w:trPr>
        <w:tc>
          <w:tcPr>
            <w:tcW w:w="2230" w:type="dxa"/>
            <w:vMerge w:val="restart"/>
          </w:tcPr>
          <w:p w14:paraId="7ED1047E" w14:textId="77777777" w:rsidR="00C26AFA" w:rsidRPr="00FE23E4" w:rsidRDefault="002D55BD" w:rsidP="00D66986">
            <w:pPr>
              <w:pStyle w:val="TableParagraph"/>
              <w:suppressAutoHyphens/>
              <w:ind w:left="57" w:right="57"/>
              <w:rPr>
                <w:sz w:val="24"/>
              </w:rPr>
            </w:pPr>
            <w:r w:rsidRPr="00FE23E4">
              <w:rPr>
                <w:sz w:val="24"/>
              </w:rPr>
              <w:t>Тема 2.4. Досуг</w:t>
            </w:r>
          </w:p>
        </w:tc>
        <w:tc>
          <w:tcPr>
            <w:tcW w:w="8419" w:type="dxa"/>
          </w:tcPr>
          <w:p w14:paraId="33A64F15" w14:textId="77777777" w:rsidR="00C26AFA" w:rsidRPr="00FE23E4" w:rsidRDefault="002D55BD" w:rsidP="00D66986">
            <w:pPr>
              <w:pStyle w:val="TableParagraph"/>
              <w:suppressAutoHyphens/>
              <w:spacing w:line="256" w:lineRule="exact"/>
              <w:ind w:left="57" w:right="57"/>
              <w:rPr>
                <w:b/>
                <w:sz w:val="24"/>
              </w:rPr>
            </w:pPr>
            <w:r w:rsidRPr="00FE23E4">
              <w:rPr>
                <w:b/>
                <w:sz w:val="24"/>
              </w:rPr>
              <w:t>Тематика практических занятий</w:t>
            </w:r>
          </w:p>
        </w:tc>
        <w:tc>
          <w:tcPr>
            <w:tcW w:w="1134" w:type="dxa"/>
            <w:vMerge w:val="restart"/>
          </w:tcPr>
          <w:p w14:paraId="0E34B578" w14:textId="77777777" w:rsidR="00C26AFA" w:rsidRPr="00FE23E4" w:rsidRDefault="002D55BD" w:rsidP="00D66986">
            <w:pPr>
              <w:pStyle w:val="TableParagraph"/>
              <w:suppressAutoHyphens/>
              <w:ind w:left="57" w:right="57"/>
              <w:jc w:val="center"/>
              <w:rPr>
                <w:b/>
                <w:sz w:val="24"/>
              </w:rPr>
            </w:pPr>
            <w:r w:rsidRPr="00FE23E4">
              <w:rPr>
                <w:b/>
                <w:sz w:val="24"/>
              </w:rPr>
              <w:t>6</w:t>
            </w:r>
          </w:p>
        </w:tc>
        <w:tc>
          <w:tcPr>
            <w:tcW w:w="2410" w:type="dxa"/>
            <w:vMerge w:val="restart"/>
          </w:tcPr>
          <w:p w14:paraId="17227218" w14:textId="77777777" w:rsidR="00C26AFA" w:rsidRPr="00FE23E4" w:rsidRDefault="00D66986" w:rsidP="00D66986">
            <w:pPr>
              <w:pStyle w:val="TableParagraph"/>
              <w:suppressAutoHyphens/>
              <w:spacing w:line="242" w:lineRule="auto"/>
              <w:ind w:left="57" w:right="57"/>
              <w:rPr>
                <w:b/>
                <w:sz w:val="24"/>
              </w:rPr>
            </w:pPr>
            <w:r w:rsidRPr="00FE23E4">
              <w:rPr>
                <w:sz w:val="24"/>
              </w:rPr>
              <w:t>ОК 02, ОК 03, ОК 05, ОК 09, ОК 10</w:t>
            </w:r>
          </w:p>
        </w:tc>
      </w:tr>
      <w:tr w:rsidR="00C26AFA" w:rsidRPr="00FE23E4" w14:paraId="14F12E2D" w14:textId="77777777" w:rsidTr="00D66986">
        <w:trPr>
          <w:trHeight w:val="1482"/>
        </w:trPr>
        <w:tc>
          <w:tcPr>
            <w:tcW w:w="2230" w:type="dxa"/>
            <w:vMerge/>
            <w:tcBorders>
              <w:top w:val="nil"/>
            </w:tcBorders>
          </w:tcPr>
          <w:p w14:paraId="0577000F" w14:textId="77777777" w:rsidR="00C26AFA" w:rsidRPr="00FE23E4" w:rsidRDefault="00C26AFA" w:rsidP="00D66986">
            <w:pPr>
              <w:suppressAutoHyphens/>
              <w:ind w:left="57" w:right="57"/>
              <w:rPr>
                <w:sz w:val="2"/>
                <w:szCs w:val="2"/>
              </w:rPr>
            </w:pPr>
          </w:p>
        </w:tc>
        <w:tc>
          <w:tcPr>
            <w:tcW w:w="8419" w:type="dxa"/>
          </w:tcPr>
          <w:p w14:paraId="4149F16D" w14:textId="77777777" w:rsidR="00C26AFA" w:rsidRPr="00FE23E4" w:rsidRDefault="002D55BD" w:rsidP="00D66986">
            <w:pPr>
              <w:pStyle w:val="TableParagraph"/>
              <w:suppressAutoHyphens/>
              <w:ind w:left="57" w:right="57"/>
              <w:rPr>
                <w:sz w:val="24"/>
              </w:rPr>
            </w:pPr>
            <w:r w:rsidRPr="00FE23E4">
              <w:rPr>
                <w:sz w:val="24"/>
              </w:rPr>
              <w:t>Лексический материал по теме. Грамматический материал:</w:t>
            </w:r>
          </w:p>
          <w:p w14:paraId="4CBFC25B" w14:textId="77777777" w:rsidR="00C26AFA" w:rsidRPr="00FE23E4" w:rsidRDefault="002D55BD" w:rsidP="00A03160">
            <w:pPr>
              <w:pStyle w:val="TableParagraph"/>
              <w:numPr>
                <w:ilvl w:val="0"/>
                <w:numId w:val="69"/>
              </w:numPr>
              <w:suppressAutoHyphens/>
              <w:ind w:left="57" w:right="57" w:hanging="2"/>
              <w:rPr>
                <w:sz w:val="24"/>
              </w:rPr>
            </w:pPr>
            <w:r w:rsidRPr="00FE23E4">
              <w:rPr>
                <w:sz w:val="24"/>
              </w:rPr>
              <w:t xml:space="preserve">образование и употребление глаголов в </w:t>
            </w:r>
            <w:proofErr w:type="spellStart"/>
            <w:r w:rsidRPr="00FE23E4">
              <w:rPr>
                <w:sz w:val="24"/>
              </w:rPr>
              <w:t>Present</w:t>
            </w:r>
            <w:proofErr w:type="spellEnd"/>
            <w:r w:rsidRPr="00FE23E4">
              <w:rPr>
                <w:sz w:val="24"/>
              </w:rPr>
              <w:t xml:space="preserve">, </w:t>
            </w:r>
            <w:proofErr w:type="spellStart"/>
            <w:r w:rsidRPr="00FE23E4">
              <w:rPr>
                <w:sz w:val="24"/>
              </w:rPr>
              <w:t>Past</w:t>
            </w:r>
            <w:proofErr w:type="spellEnd"/>
            <w:r w:rsidRPr="00FE23E4">
              <w:rPr>
                <w:sz w:val="24"/>
              </w:rPr>
              <w:t xml:space="preserve">, </w:t>
            </w:r>
            <w:proofErr w:type="spellStart"/>
            <w:r w:rsidRPr="00FE23E4">
              <w:rPr>
                <w:sz w:val="24"/>
              </w:rPr>
              <w:t>FutureSimple</w:t>
            </w:r>
            <w:proofErr w:type="spellEnd"/>
            <w:r w:rsidRPr="00FE23E4">
              <w:rPr>
                <w:sz w:val="24"/>
              </w:rPr>
              <w:t>/</w:t>
            </w:r>
            <w:proofErr w:type="spellStart"/>
            <w:r w:rsidRPr="00FE23E4">
              <w:rPr>
                <w:sz w:val="24"/>
              </w:rPr>
              <w:t>Indefinite</w:t>
            </w:r>
            <w:proofErr w:type="spellEnd"/>
            <w:r w:rsidRPr="00FE23E4">
              <w:rPr>
                <w:sz w:val="24"/>
              </w:rPr>
              <w:t>,</w:t>
            </w:r>
          </w:p>
          <w:p w14:paraId="738FFC24" w14:textId="77777777" w:rsidR="00C26AFA" w:rsidRPr="00FE23E4" w:rsidRDefault="002D55BD" w:rsidP="00A03160">
            <w:pPr>
              <w:pStyle w:val="TableParagraph"/>
              <w:numPr>
                <w:ilvl w:val="0"/>
                <w:numId w:val="69"/>
              </w:numPr>
              <w:suppressAutoHyphens/>
              <w:ind w:left="57" w:right="57" w:firstLine="0"/>
              <w:rPr>
                <w:sz w:val="24"/>
              </w:rPr>
            </w:pPr>
            <w:r w:rsidRPr="00FE23E4">
              <w:rPr>
                <w:sz w:val="24"/>
              </w:rPr>
              <w:t xml:space="preserve">использование глаголов в </w:t>
            </w:r>
            <w:proofErr w:type="spellStart"/>
            <w:r w:rsidRPr="00FE23E4">
              <w:rPr>
                <w:sz w:val="24"/>
              </w:rPr>
              <w:t>PresentSimple</w:t>
            </w:r>
            <w:proofErr w:type="spellEnd"/>
            <w:r w:rsidRPr="00FE23E4">
              <w:rPr>
                <w:sz w:val="24"/>
              </w:rPr>
              <w:t>/</w:t>
            </w:r>
            <w:proofErr w:type="spellStart"/>
            <w:r w:rsidRPr="00FE23E4">
              <w:rPr>
                <w:sz w:val="24"/>
              </w:rPr>
              <w:t>Indefinite</w:t>
            </w:r>
            <w:proofErr w:type="spellEnd"/>
            <w:r w:rsidRPr="00FE23E4">
              <w:rPr>
                <w:sz w:val="24"/>
              </w:rPr>
              <w:t xml:space="preserve"> для выражения действий в будущем</w:t>
            </w:r>
          </w:p>
          <w:p w14:paraId="75C8DE2C" w14:textId="77777777" w:rsidR="00C26AFA" w:rsidRPr="00FE23E4" w:rsidRDefault="002D55BD" w:rsidP="00A03160">
            <w:pPr>
              <w:pStyle w:val="TableParagraph"/>
              <w:numPr>
                <w:ilvl w:val="0"/>
                <w:numId w:val="69"/>
              </w:numPr>
              <w:suppressAutoHyphens/>
              <w:spacing w:line="266" w:lineRule="exact"/>
              <w:ind w:left="57" w:right="57"/>
              <w:rPr>
                <w:sz w:val="24"/>
              </w:rPr>
            </w:pPr>
            <w:r w:rsidRPr="00FE23E4">
              <w:rPr>
                <w:sz w:val="24"/>
              </w:rPr>
              <w:t>придаточные предложения времени и условия (</w:t>
            </w:r>
            <w:proofErr w:type="spellStart"/>
            <w:r w:rsidRPr="00FE23E4">
              <w:rPr>
                <w:sz w:val="24"/>
              </w:rPr>
              <w:t>if</w:t>
            </w:r>
            <w:proofErr w:type="spellEnd"/>
            <w:r w:rsidRPr="00FE23E4">
              <w:rPr>
                <w:sz w:val="24"/>
              </w:rPr>
              <w:t xml:space="preserve">, </w:t>
            </w:r>
            <w:proofErr w:type="spellStart"/>
            <w:r w:rsidRPr="00FE23E4">
              <w:rPr>
                <w:sz w:val="24"/>
              </w:rPr>
              <w:t>when</w:t>
            </w:r>
            <w:proofErr w:type="spellEnd"/>
            <w:r w:rsidRPr="00FE23E4">
              <w:rPr>
                <w:sz w:val="24"/>
              </w:rPr>
              <w:t>).</w:t>
            </w:r>
          </w:p>
        </w:tc>
        <w:tc>
          <w:tcPr>
            <w:tcW w:w="1134" w:type="dxa"/>
            <w:vMerge/>
            <w:tcBorders>
              <w:top w:val="nil"/>
            </w:tcBorders>
          </w:tcPr>
          <w:p w14:paraId="360029CF" w14:textId="77777777" w:rsidR="00C26AFA" w:rsidRPr="00FE23E4" w:rsidRDefault="00C26AFA" w:rsidP="00D66986">
            <w:pPr>
              <w:suppressAutoHyphens/>
              <w:ind w:left="57" w:right="57"/>
              <w:jc w:val="center"/>
              <w:rPr>
                <w:sz w:val="2"/>
                <w:szCs w:val="2"/>
              </w:rPr>
            </w:pPr>
          </w:p>
        </w:tc>
        <w:tc>
          <w:tcPr>
            <w:tcW w:w="2410" w:type="dxa"/>
            <w:vMerge/>
            <w:tcBorders>
              <w:top w:val="nil"/>
            </w:tcBorders>
          </w:tcPr>
          <w:p w14:paraId="3F50AC5C" w14:textId="77777777" w:rsidR="00C26AFA" w:rsidRPr="00FE23E4" w:rsidRDefault="00C26AFA" w:rsidP="00D66986">
            <w:pPr>
              <w:suppressAutoHyphens/>
              <w:ind w:left="57" w:right="57"/>
              <w:rPr>
                <w:sz w:val="2"/>
                <w:szCs w:val="2"/>
              </w:rPr>
            </w:pPr>
          </w:p>
        </w:tc>
      </w:tr>
      <w:tr w:rsidR="006036B4" w:rsidRPr="00FE23E4" w14:paraId="6FB5E486" w14:textId="77777777" w:rsidTr="00D66986">
        <w:trPr>
          <w:trHeight w:val="275"/>
        </w:trPr>
        <w:tc>
          <w:tcPr>
            <w:tcW w:w="2230" w:type="dxa"/>
            <w:vMerge w:val="restart"/>
          </w:tcPr>
          <w:p w14:paraId="03852548" w14:textId="77777777" w:rsidR="006036B4" w:rsidRPr="00FE23E4" w:rsidRDefault="006036B4" w:rsidP="00D66986">
            <w:pPr>
              <w:pStyle w:val="TableParagraph"/>
              <w:suppressAutoHyphens/>
              <w:spacing w:line="265" w:lineRule="exact"/>
              <w:ind w:left="57" w:right="57"/>
              <w:jc w:val="both"/>
              <w:rPr>
                <w:sz w:val="24"/>
              </w:rPr>
            </w:pPr>
            <w:r w:rsidRPr="00FE23E4">
              <w:rPr>
                <w:sz w:val="24"/>
              </w:rPr>
              <w:t>Тема 2.5.</w:t>
            </w:r>
          </w:p>
          <w:p w14:paraId="25F3DFB9" w14:textId="77777777" w:rsidR="006036B4" w:rsidRPr="00FE23E4" w:rsidRDefault="006036B4" w:rsidP="00D66986">
            <w:pPr>
              <w:pStyle w:val="TableParagraph"/>
              <w:suppressAutoHyphens/>
              <w:ind w:left="57" w:right="57"/>
              <w:jc w:val="both"/>
              <w:rPr>
                <w:sz w:val="24"/>
              </w:rPr>
            </w:pPr>
            <w:r w:rsidRPr="00FE23E4">
              <w:rPr>
                <w:sz w:val="24"/>
              </w:rPr>
              <w:t>Новости, средства массовой информации</w:t>
            </w:r>
          </w:p>
        </w:tc>
        <w:tc>
          <w:tcPr>
            <w:tcW w:w="8419" w:type="dxa"/>
          </w:tcPr>
          <w:p w14:paraId="17DA8843" w14:textId="77777777" w:rsidR="006036B4" w:rsidRPr="00FE23E4" w:rsidRDefault="006036B4" w:rsidP="00D66986">
            <w:pPr>
              <w:pStyle w:val="TableParagraph"/>
              <w:suppressAutoHyphens/>
              <w:spacing w:line="256" w:lineRule="exact"/>
              <w:ind w:left="57" w:right="57"/>
              <w:rPr>
                <w:b/>
                <w:sz w:val="24"/>
              </w:rPr>
            </w:pPr>
            <w:r w:rsidRPr="00FE23E4">
              <w:rPr>
                <w:b/>
                <w:sz w:val="24"/>
              </w:rPr>
              <w:t>Тематика практических занятий</w:t>
            </w:r>
          </w:p>
        </w:tc>
        <w:tc>
          <w:tcPr>
            <w:tcW w:w="1134" w:type="dxa"/>
            <w:vMerge w:val="restart"/>
          </w:tcPr>
          <w:p w14:paraId="35AA33D4" w14:textId="77777777" w:rsidR="006036B4" w:rsidRPr="00FE23E4" w:rsidRDefault="006036B4" w:rsidP="00D66986">
            <w:pPr>
              <w:pStyle w:val="TableParagraph"/>
              <w:suppressAutoHyphens/>
              <w:ind w:left="57" w:right="57"/>
              <w:jc w:val="center"/>
              <w:rPr>
                <w:b/>
                <w:sz w:val="24"/>
              </w:rPr>
            </w:pPr>
            <w:r w:rsidRPr="00FE23E4">
              <w:rPr>
                <w:b/>
                <w:sz w:val="24"/>
              </w:rPr>
              <w:t>6</w:t>
            </w:r>
          </w:p>
        </w:tc>
        <w:tc>
          <w:tcPr>
            <w:tcW w:w="2410" w:type="dxa"/>
            <w:vMerge w:val="restart"/>
          </w:tcPr>
          <w:p w14:paraId="5D931C6A" w14:textId="77777777" w:rsidR="006036B4" w:rsidRPr="00FE23E4" w:rsidRDefault="00D66986" w:rsidP="00D66986">
            <w:pPr>
              <w:pStyle w:val="TableParagraph"/>
              <w:suppressAutoHyphens/>
              <w:spacing w:line="242" w:lineRule="auto"/>
              <w:ind w:left="57" w:right="57"/>
              <w:rPr>
                <w:b/>
                <w:sz w:val="24"/>
              </w:rPr>
            </w:pPr>
            <w:r w:rsidRPr="00FE23E4">
              <w:rPr>
                <w:sz w:val="24"/>
              </w:rPr>
              <w:t>ОК 02, ОК 03, ОК 05, ОК 09, ОК 10</w:t>
            </w:r>
          </w:p>
        </w:tc>
      </w:tr>
      <w:tr w:rsidR="006036B4" w:rsidRPr="00FE23E4" w14:paraId="6EEF2403" w14:textId="77777777" w:rsidTr="00D66986">
        <w:trPr>
          <w:trHeight w:val="1098"/>
        </w:trPr>
        <w:tc>
          <w:tcPr>
            <w:tcW w:w="2230" w:type="dxa"/>
            <w:vMerge/>
            <w:tcBorders>
              <w:bottom w:val="single" w:sz="4" w:space="0" w:color="000000"/>
            </w:tcBorders>
          </w:tcPr>
          <w:p w14:paraId="300CD69A" w14:textId="77777777" w:rsidR="006036B4" w:rsidRPr="00FE23E4" w:rsidRDefault="006036B4" w:rsidP="00D66986">
            <w:pPr>
              <w:suppressAutoHyphens/>
              <w:ind w:left="57" w:right="57"/>
              <w:rPr>
                <w:sz w:val="2"/>
                <w:szCs w:val="2"/>
              </w:rPr>
            </w:pPr>
          </w:p>
        </w:tc>
        <w:tc>
          <w:tcPr>
            <w:tcW w:w="8419" w:type="dxa"/>
            <w:tcBorders>
              <w:bottom w:val="single" w:sz="4" w:space="0" w:color="000000"/>
            </w:tcBorders>
          </w:tcPr>
          <w:p w14:paraId="77919767" w14:textId="77777777" w:rsidR="006036B4" w:rsidRPr="00FE23E4" w:rsidRDefault="006036B4" w:rsidP="00D66986">
            <w:pPr>
              <w:pStyle w:val="TableParagraph"/>
              <w:suppressAutoHyphens/>
              <w:ind w:left="57" w:right="57"/>
              <w:rPr>
                <w:sz w:val="24"/>
              </w:rPr>
            </w:pPr>
            <w:r w:rsidRPr="00FE23E4">
              <w:rPr>
                <w:sz w:val="24"/>
              </w:rPr>
              <w:t>Лексический материал по теме. Грамматический материал:</w:t>
            </w:r>
          </w:p>
          <w:p w14:paraId="276A32DF" w14:textId="77777777" w:rsidR="006036B4" w:rsidRPr="00FE23E4" w:rsidRDefault="006036B4" w:rsidP="00D66986">
            <w:pPr>
              <w:pStyle w:val="TableParagraph"/>
              <w:suppressAutoHyphens/>
              <w:spacing w:line="269" w:lineRule="exact"/>
              <w:ind w:left="57" w:right="57"/>
              <w:rPr>
                <w:sz w:val="24"/>
                <w:lang w:val="en-US"/>
              </w:rPr>
            </w:pPr>
            <w:r w:rsidRPr="00FE23E4">
              <w:rPr>
                <w:sz w:val="24"/>
              </w:rPr>
              <w:t>образование</w:t>
            </w:r>
            <w:r w:rsidR="00D66986" w:rsidRPr="00FE23E4">
              <w:rPr>
                <w:sz w:val="24"/>
                <w:lang w:val="en-US"/>
              </w:rPr>
              <w:t xml:space="preserve"> </w:t>
            </w:r>
            <w:r w:rsidRPr="00FE23E4">
              <w:rPr>
                <w:sz w:val="24"/>
              </w:rPr>
              <w:t>и</w:t>
            </w:r>
            <w:r w:rsidR="00D66986" w:rsidRPr="00FE23E4">
              <w:rPr>
                <w:sz w:val="24"/>
                <w:lang w:val="en-US"/>
              </w:rPr>
              <w:t xml:space="preserve"> </w:t>
            </w:r>
            <w:r w:rsidRPr="00FE23E4">
              <w:rPr>
                <w:sz w:val="24"/>
              </w:rPr>
              <w:t>употребление</w:t>
            </w:r>
            <w:r w:rsidR="00D66986" w:rsidRPr="00FE23E4">
              <w:rPr>
                <w:sz w:val="24"/>
                <w:lang w:val="en-US"/>
              </w:rPr>
              <w:t xml:space="preserve"> </w:t>
            </w:r>
            <w:r w:rsidRPr="00FE23E4">
              <w:rPr>
                <w:sz w:val="24"/>
              </w:rPr>
              <w:t>глаголов</w:t>
            </w:r>
            <w:r w:rsidR="00D66986" w:rsidRPr="00FE23E4">
              <w:rPr>
                <w:sz w:val="24"/>
                <w:lang w:val="en-US"/>
              </w:rPr>
              <w:t xml:space="preserve"> </w:t>
            </w:r>
            <w:r w:rsidRPr="00FE23E4">
              <w:rPr>
                <w:sz w:val="24"/>
              </w:rPr>
              <w:t>в</w:t>
            </w:r>
            <w:r w:rsidRPr="00FE23E4">
              <w:rPr>
                <w:sz w:val="24"/>
                <w:lang w:val="en-US"/>
              </w:rPr>
              <w:t xml:space="preserve"> Present Continuous/Progressive, Present Perfect;</w:t>
            </w:r>
          </w:p>
          <w:p w14:paraId="302E5095" w14:textId="77777777" w:rsidR="006036B4" w:rsidRPr="00FE23E4" w:rsidRDefault="006036B4" w:rsidP="00D66986">
            <w:pPr>
              <w:pStyle w:val="TableParagraph"/>
              <w:suppressAutoHyphens/>
              <w:spacing w:line="270" w:lineRule="atLeast"/>
              <w:ind w:left="57" w:right="57"/>
              <w:rPr>
                <w:sz w:val="24"/>
              </w:rPr>
            </w:pPr>
            <w:r w:rsidRPr="00FE23E4">
              <w:rPr>
                <w:sz w:val="24"/>
              </w:rPr>
              <w:t>местоимения: указательные (</w:t>
            </w:r>
            <w:proofErr w:type="spellStart"/>
            <w:r w:rsidRPr="00FE23E4">
              <w:rPr>
                <w:sz w:val="24"/>
              </w:rPr>
              <w:t>this</w:t>
            </w:r>
            <w:proofErr w:type="spellEnd"/>
            <w:r w:rsidRPr="00FE23E4">
              <w:rPr>
                <w:sz w:val="24"/>
              </w:rPr>
              <w:t>/</w:t>
            </w:r>
            <w:proofErr w:type="spellStart"/>
            <w:r w:rsidRPr="00FE23E4">
              <w:rPr>
                <w:sz w:val="24"/>
              </w:rPr>
              <w:t>these</w:t>
            </w:r>
            <w:proofErr w:type="spellEnd"/>
            <w:r w:rsidRPr="00FE23E4">
              <w:rPr>
                <w:sz w:val="24"/>
              </w:rPr>
              <w:t xml:space="preserve">, </w:t>
            </w:r>
            <w:proofErr w:type="spellStart"/>
            <w:r w:rsidRPr="00FE23E4">
              <w:rPr>
                <w:sz w:val="24"/>
              </w:rPr>
              <w:t>that</w:t>
            </w:r>
            <w:proofErr w:type="spellEnd"/>
            <w:r w:rsidRPr="00FE23E4">
              <w:rPr>
                <w:sz w:val="24"/>
              </w:rPr>
              <w:t>/</w:t>
            </w:r>
            <w:proofErr w:type="spellStart"/>
            <w:r w:rsidRPr="00FE23E4">
              <w:rPr>
                <w:sz w:val="24"/>
              </w:rPr>
              <w:t>those</w:t>
            </w:r>
            <w:proofErr w:type="spellEnd"/>
            <w:r w:rsidRPr="00FE23E4">
              <w:rPr>
                <w:sz w:val="24"/>
              </w:rPr>
              <w:t>) с существительными и без них, личные, притяжательные, вопросительные, объектные;</w:t>
            </w:r>
          </w:p>
        </w:tc>
        <w:tc>
          <w:tcPr>
            <w:tcW w:w="1134" w:type="dxa"/>
            <w:vMerge/>
            <w:tcBorders>
              <w:bottom w:val="single" w:sz="4" w:space="0" w:color="000000"/>
            </w:tcBorders>
          </w:tcPr>
          <w:p w14:paraId="7BD6271D" w14:textId="77777777" w:rsidR="006036B4" w:rsidRPr="00FE23E4" w:rsidRDefault="006036B4" w:rsidP="00D66986">
            <w:pPr>
              <w:suppressAutoHyphens/>
              <w:ind w:left="57" w:right="57"/>
              <w:jc w:val="center"/>
              <w:rPr>
                <w:sz w:val="2"/>
                <w:szCs w:val="2"/>
              </w:rPr>
            </w:pPr>
          </w:p>
        </w:tc>
        <w:tc>
          <w:tcPr>
            <w:tcW w:w="2410" w:type="dxa"/>
            <w:vMerge/>
            <w:tcBorders>
              <w:bottom w:val="single" w:sz="4" w:space="0" w:color="000000"/>
            </w:tcBorders>
          </w:tcPr>
          <w:p w14:paraId="61A76C35" w14:textId="77777777" w:rsidR="006036B4" w:rsidRPr="00FE23E4" w:rsidRDefault="006036B4" w:rsidP="00D66986">
            <w:pPr>
              <w:suppressAutoHyphens/>
              <w:ind w:left="57" w:right="57"/>
              <w:rPr>
                <w:sz w:val="2"/>
                <w:szCs w:val="2"/>
              </w:rPr>
            </w:pPr>
          </w:p>
        </w:tc>
      </w:tr>
      <w:tr w:rsidR="00C26AFA" w:rsidRPr="00FE23E4" w14:paraId="4EF78719" w14:textId="77777777" w:rsidTr="00D66986">
        <w:trPr>
          <w:trHeight w:val="275"/>
        </w:trPr>
        <w:tc>
          <w:tcPr>
            <w:tcW w:w="2230" w:type="dxa"/>
            <w:vMerge w:val="restart"/>
          </w:tcPr>
          <w:p w14:paraId="67458378" w14:textId="77777777" w:rsidR="00C26AFA" w:rsidRPr="00FE23E4" w:rsidRDefault="002D55BD" w:rsidP="00D66986">
            <w:pPr>
              <w:pStyle w:val="TableParagraph"/>
              <w:suppressAutoHyphens/>
              <w:spacing w:line="265" w:lineRule="exact"/>
              <w:ind w:left="57" w:right="57"/>
              <w:jc w:val="both"/>
              <w:rPr>
                <w:sz w:val="24"/>
              </w:rPr>
            </w:pPr>
            <w:r w:rsidRPr="00FE23E4">
              <w:rPr>
                <w:sz w:val="24"/>
              </w:rPr>
              <w:lastRenderedPageBreak/>
              <w:t>Тема 2.6.</w:t>
            </w:r>
          </w:p>
          <w:p w14:paraId="70D18083" w14:textId="77777777" w:rsidR="00C26AFA" w:rsidRPr="00FE23E4" w:rsidRDefault="002D55BD" w:rsidP="00D66986">
            <w:pPr>
              <w:pStyle w:val="TableParagraph"/>
              <w:suppressAutoHyphens/>
              <w:ind w:left="57" w:right="57"/>
              <w:jc w:val="both"/>
              <w:rPr>
                <w:sz w:val="24"/>
              </w:rPr>
            </w:pPr>
            <w:r w:rsidRPr="00FE23E4">
              <w:rPr>
                <w:sz w:val="24"/>
              </w:rPr>
              <w:t>Природа и человек (климат, погода, экология)</w:t>
            </w:r>
          </w:p>
        </w:tc>
        <w:tc>
          <w:tcPr>
            <w:tcW w:w="8419" w:type="dxa"/>
          </w:tcPr>
          <w:p w14:paraId="303C0D57" w14:textId="77777777" w:rsidR="00C26AFA" w:rsidRPr="00FE23E4" w:rsidRDefault="002D55BD" w:rsidP="00D66986">
            <w:pPr>
              <w:pStyle w:val="TableParagraph"/>
              <w:suppressAutoHyphens/>
              <w:spacing w:line="256" w:lineRule="exact"/>
              <w:ind w:left="57" w:right="57"/>
              <w:rPr>
                <w:b/>
                <w:sz w:val="24"/>
              </w:rPr>
            </w:pPr>
            <w:r w:rsidRPr="00FE23E4">
              <w:rPr>
                <w:b/>
                <w:sz w:val="24"/>
              </w:rPr>
              <w:t>Тематика практических занятий</w:t>
            </w:r>
          </w:p>
        </w:tc>
        <w:tc>
          <w:tcPr>
            <w:tcW w:w="1134" w:type="dxa"/>
            <w:vMerge w:val="restart"/>
          </w:tcPr>
          <w:p w14:paraId="0AD87DE1" w14:textId="77777777" w:rsidR="00C26AFA" w:rsidRPr="00FE23E4" w:rsidRDefault="00C26AFA" w:rsidP="00D66986">
            <w:pPr>
              <w:pStyle w:val="TableParagraph"/>
              <w:suppressAutoHyphens/>
              <w:ind w:left="57" w:right="57"/>
              <w:jc w:val="center"/>
              <w:rPr>
                <w:b/>
                <w:sz w:val="29"/>
              </w:rPr>
            </w:pPr>
          </w:p>
          <w:p w14:paraId="2E61C7DA" w14:textId="77777777" w:rsidR="00C26AFA" w:rsidRPr="00FE23E4" w:rsidRDefault="002D55BD" w:rsidP="00D66986">
            <w:pPr>
              <w:pStyle w:val="TableParagraph"/>
              <w:suppressAutoHyphens/>
              <w:ind w:left="57" w:right="57"/>
              <w:jc w:val="center"/>
              <w:rPr>
                <w:b/>
                <w:sz w:val="24"/>
              </w:rPr>
            </w:pPr>
            <w:r w:rsidRPr="00FE23E4">
              <w:rPr>
                <w:b/>
                <w:sz w:val="24"/>
              </w:rPr>
              <w:t>6</w:t>
            </w:r>
          </w:p>
        </w:tc>
        <w:tc>
          <w:tcPr>
            <w:tcW w:w="2410" w:type="dxa"/>
            <w:vMerge w:val="restart"/>
          </w:tcPr>
          <w:p w14:paraId="783CC8FD" w14:textId="77777777" w:rsidR="00C26AFA" w:rsidRPr="00FE23E4" w:rsidRDefault="00D66986" w:rsidP="00D66986">
            <w:pPr>
              <w:pStyle w:val="TableParagraph"/>
              <w:suppressAutoHyphens/>
              <w:spacing w:line="242" w:lineRule="auto"/>
              <w:ind w:left="57" w:right="57"/>
              <w:rPr>
                <w:b/>
                <w:sz w:val="24"/>
              </w:rPr>
            </w:pPr>
            <w:r w:rsidRPr="00FE23E4">
              <w:rPr>
                <w:sz w:val="24"/>
              </w:rPr>
              <w:t>ОК 02, ОК 03, ОК 05, ОК 09, ОК 10</w:t>
            </w:r>
          </w:p>
        </w:tc>
      </w:tr>
      <w:tr w:rsidR="00C26AFA" w:rsidRPr="00FE23E4" w14:paraId="403C7B33" w14:textId="77777777" w:rsidTr="00D66986">
        <w:tc>
          <w:tcPr>
            <w:tcW w:w="2230" w:type="dxa"/>
            <w:vMerge/>
            <w:tcBorders>
              <w:top w:val="nil"/>
            </w:tcBorders>
          </w:tcPr>
          <w:p w14:paraId="0906A739" w14:textId="77777777" w:rsidR="00C26AFA" w:rsidRPr="00FE23E4" w:rsidRDefault="00C26AFA" w:rsidP="00D66986">
            <w:pPr>
              <w:suppressAutoHyphens/>
              <w:ind w:left="57" w:right="57"/>
              <w:rPr>
                <w:sz w:val="2"/>
                <w:szCs w:val="2"/>
              </w:rPr>
            </w:pPr>
          </w:p>
        </w:tc>
        <w:tc>
          <w:tcPr>
            <w:tcW w:w="8419" w:type="dxa"/>
          </w:tcPr>
          <w:p w14:paraId="5F49E0B7" w14:textId="77777777" w:rsidR="00C26AFA" w:rsidRPr="00FE23E4" w:rsidRDefault="002D55BD" w:rsidP="00D66986">
            <w:pPr>
              <w:pStyle w:val="TableParagraph"/>
              <w:suppressAutoHyphens/>
              <w:ind w:left="57" w:right="57"/>
              <w:rPr>
                <w:sz w:val="24"/>
              </w:rPr>
            </w:pPr>
            <w:r w:rsidRPr="00FE23E4">
              <w:rPr>
                <w:sz w:val="24"/>
              </w:rPr>
              <w:t>Лексический материал по теме. Грамматический материал:</w:t>
            </w:r>
          </w:p>
          <w:p w14:paraId="303EB05C" w14:textId="77777777" w:rsidR="00C26AFA" w:rsidRPr="00FE23E4" w:rsidRDefault="002D55BD" w:rsidP="00A03160">
            <w:pPr>
              <w:pStyle w:val="TableParagraph"/>
              <w:numPr>
                <w:ilvl w:val="0"/>
                <w:numId w:val="68"/>
              </w:numPr>
              <w:suppressAutoHyphens/>
              <w:ind w:left="57" w:right="57" w:hanging="2"/>
              <w:rPr>
                <w:sz w:val="24"/>
                <w:lang w:val="en-US"/>
              </w:rPr>
            </w:pPr>
            <w:proofErr w:type="spellStart"/>
            <w:r w:rsidRPr="00FE23E4">
              <w:rPr>
                <w:sz w:val="24"/>
              </w:rPr>
              <w:t>сложноподчиненныепредложенияссоюзами</w:t>
            </w:r>
            <w:proofErr w:type="spellEnd"/>
            <w:r w:rsidRPr="00FE23E4">
              <w:rPr>
                <w:sz w:val="24"/>
                <w:lang w:val="en-US"/>
              </w:rPr>
              <w:t xml:space="preserve"> because, so, if, when, that, that is why;</w:t>
            </w:r>
          </w:p>
          <w:p w14:paraId="70009821" w14:textId="77777777" w:rsidR="00C26AFA" w:rsidRPr="00FE23E4" w:rsidRDefault="002D55BD" w:rsidP="00A03160">
            <w:pPr>
              <w:pStyle w:val="TableParagraph"/>
              <w:numPr>
                <w:ilvl w:val="0"/>
                <w:numId w:val="68"/>
              </w:numPr>
              <w:suppressAutoHyphens/>
              <w:ind w:left="57" w:right="57" w:hanging="2"/>
              <w:rPr>
                <w:sz w:val="24"/>
              </w:rPr>
            </w:pPr>
            <w:r w:rsidRPr="00FE23E4">
              <w:rPr>
                <w:sz w:val="24"/>
              </w:rPr>
              <w:t>понятие согласования времен и косвенная речь.</w:t>
            </w:r>
          </w:p>
          <w:p w14:paraId="61D91A9B" w14:textId="77777777" w:rsidR="00C26AFA" w:rsidRPr="00FE23E4" w:rsidRDefault="002D55BD" w:rsidP="00A03160">
            <w:pPr>
              <w:pStyle w:val="TableParagraph"/>
              <w:numPr>
                <w:ilvl w:val="0"/>
                <w:numId w:val="68"/>
              </w:numPr>
              <w:suppressAutoHyphens/>
              <w:ind w:left="57" w:right="57" w:hanging="2"/>
              <w:rPr>
                <w:sz w:val="24"/>
              </w:rPr>
            </w:pPr>
            <w:r w:rsidRPr="00FE23E4">
              <w:rPr>
                <w:sz w:val="24"/>
              </w:rPr>
              <w:t xml:space="preserve">неопределенные местоимения, производные от </w:t>
            </w:r>
            <w:proofErr w:type="spellStart"/>
            <w:r w:rsidRPr="00FE23E4">
              <w:rPr>
                <w:sz w:val="24"/>
              </w:rPr>
              <w:t>some</w:t>
            </w:r>
            <w:proofErr w:type="spellEnd"/>
            <w:r w:rsidRPr="00FE23E4">
              <w:rPr>
                <w:sz w:val="24"/>
              </w:rPr>
              <w:t xml:space="preserve">, </w:t>
            </w:r>
            <w:proofErr w:type="spellStart"/>
            <w:r w:rsidRPr="00FE23E4">
              <w:rPr>
                <w:sz w:val="24"/>
              </w:rPr>
              <w:t>any</w:t>
            </w:r>
            <w:proofErr w:type="spellEnd"/>
            <w:r w:rsidRPr="00FE23E4">
              <w:rPr>
                <w:sz w:val="24"/>
              </w:rPr>
              <w:t xml:space="preserve">, </w:t>
            </w:r>
            <w:proofErr w:type="spellStart"/>
            <w:r w:rsidRPr="00FE23E4">
              <w:rPr>
                <w:sz w:val="24"/>
              </w:rPr>
              <w:t>no</w:t>
            </w:r>
            <w:proofErr w:type="spellEnd"/>
            <w:r w:rsidRPr="00FE23E4">
              <w:rPr>
                <w:sz w:val="24"/>
              </w:rPr>
              <w:t xml:space="preserve">, </w:t>
            </w:r>
            <w:proofErr w:type="spellStart"/>
            <w:r w:rsidRPr="00FE23E4">
              <w:rPr>
                <w:sz w:val="24"/>
              </w:rPr>
              <w:t>every</w:t>
            </w:r>
            <w:proofErr w:type="spellEnd"/>
            <w:r w:rsidRPr="00FE23E4">
              <w:rPr>
                <w:sz w:val="24"/>
              </w:rPr>
              <w:t>.</w:t>
            </w:r>
          </w:p>
          <w:p w14:paraId="60DE8672" w14:textId="77777777" w:rsidR="00C26AFA" w:rsidRPr="00FE23E4" w:rsidRDefault="002D55BD" w:rsidP="00A03160">
            <w:pPr>
              <w:pStyle w:val="TableParagraph"/>
              <w:numPr>
                <w:ilvl w:val="0"/>
                <w:numId w:val="68"/>
              </w:numPr>
              <w:suppressAutoHyphens/>
              <w:ind w:left="57" w:right="57" w:hanging="2"/>
              <w:rPr>
                <w:sz w:val="24"/>
              </w:rPr>
            </w:pPr>
            <w:r w:rsidRPr="00FE23E4">
              <w:rPr>
                <w:sz w:val="24"/>
              </w:rPr>
              <w:t>имена прилагательные в положительной, сравнительной и превосходной степенях, образованные по правилу, а также исключения.</w:t>
            </w:r>
          </w:p>
          <w:p w14:paraId="53D8B0F5" w14:textId="77777777" w:rsidR="00C26AFA" w:rsidRPr="00FE23E4" w:rsidRDefault="002D55BD" w:rsidP="00A03160">
            <w:pPr>
              <w:pStyle w:val="TableParagraph"/>
              <w:numPr>
                <w:ilvl w:val="0"/>
                <w:numId w:val="68"/>
              </w:numPr>
              <w:suppressAutoHyphens/>
              <w:spacing w:line="270" w:lineRule="atLeast"/>
              <w:ind w:left="57" w:right="57" w:hanging="2"/>
              <w:rPr>
                <w:sz w:val="24"/>
              </w:rPr>
            </w:pPr>
            <w:r w:rsidRPr="00FE23E4">
              <w:rPr>
                <w:sz w:val="24"/>
              </w:rPr>
              <w:t xml:space="preserve">наречия в сравнительной и превосходной степенях, неопределенные наречия, производные от </w:t>
            </w:r>
            <w:proofErr w:type="spellStart"/>
            <w:r w:rsidRPr="00FE23E4">
              <w:rPr>
                <w:sz w:val="24"/>
              </w:rPr>
              <w:t>some</w:t>
            </w:r>
            <w:proofErr w:type="spellEnd"/>
            <w:r w:rsidRPr="00FE23E4">
              <w:rPr>
                <w:sz w:val="24"/>
              </w:rPr>
              <w:t xml:space="preserve">, </w:t>
            </w:r>
            <w:proofErr w:type="spellStart"/>
            <w:r w:rsidRPr="00FE23E4">
              <w:rPr>
                <w:sz w:val="24"/>
              </w:rPr>
              <w:t>any</w:t>
            </w:r>
            <w:proofErr w:type="spellEnd"/>
            <w:r w:rsidRPr="00FE23E4">
              <w:rPr>
                <w:sz w:val="24"/>
              </w:rPr>
              <w:t xml:space="preserve">, </w:t>
            </w:r>
            <w:proofErr w:type="spellStart"/>
            <w:r w:rsidRPr="00FE23E4">
              <w:rPr>
                <w:sz w:val="24"/>
              </w:rPr>
              <w:t>every</w:t>
            </w:r>
            <w:proofErr w:type="spellEnd"/>
          </w:p>
        </w:tc>
        <w:tc>
          <w:tcPr>
            <w:tcW w:w="1134" w:type="dxa"/>
            <w:vMerge/>
            <w:tcBorders>
              <w:top w:val="nil"/>
            </w:tcBorders>
          </w:tcPr>
          <w:p w14:paraId="3B099646" w14:textId="77777777" w:rsidR="00C26AFA" w:rsidRPr="00FE23E4" w:rsidRDefault="00C26AFA" w:rsidP="00D66986">
            <w:pPr>
              <w:suppressAutoHyphens/>
              <w:ind w:left="57" w:right="57"/>
              <w:jc w:val="center"/>
              <w:rPr>
                <w:sz w:val="2"/>
                <w:szCs w:val="2"/>
              </w:rPr>
            </w:pPr>
          </w:p>
        </w:tc>
        <w:tc>
          <w:tcPr>
            <w:tcW w:w="2410" w:type="dxa"/>
            <w:vMerge/>
            <w:tcBorders>
              <w:top w:val="nil"/>
            </w:tcBorders>
          </w:tcPr>
          <w:p w14:paraId="79D6CB26" w14:textId="77777777" w:rsidR="00C26AFA" w:rsidRPr="00FE23E4" w:rsidRDefault="00C26AFA" w:rsidP="00D66986">
            <w:pPr>
              <w:suppressAutoHyphens/>
              <w:ind w:left="57" w:right="57"/>
              <w:rPr>
                <w:sz w:val="2"/>
                <w:szCs w:val="2"/>
              </w:rPr>
            </w:pPr>
          </w:p>
        </w:tc>
      </w:tr>
      <w:tr w:rsidR="00C26AFA" w:rsidRPr="00FE23E4" w14:paraId="632B4248" w14:textId="77777777" w:rsidTr="00D66986">
        <w:trPr>
          <w:trHeight w:val="275"/>
        </w:trPr>
        <w:tc>
          <w:tcPr>
            <w:tcW w:w="2230" w:type="dxa"/>
            <w:vMerge w:val="restart"/>
          </w:tcPr>
          <w:p w14:paraId="6B4F19E2" w14:textId="77777777" w:rsidR="00C26AFA" w:rsidRPr="00FE23E4" w:rsidRDefault="002D55BD" w:rsidP="00D66986">
            <w:pPr>
              <w:pStyle w:val="TableParagraph"/>
              <w:suppressAutoHyphens/>
              <w:ind w:left="57" w:right="57"/>
              <w:rPr>
                <w:sz w:val="24"/>
              </w:rPr>
            </w:pPr>
            <w:r w:rsidRPr="00FE23E4">
              <w:rPr>
                <w:sz w:val="24"/>
              </w:rPr>
              <w:t>Тема 2.7. Образование</w:t>
            </w:r>
            <w:r w:rsidR="00B15585" w:rsidRPr="00FE23E4">
              <w:rPr>
                <w:sz w:val="24"/>
              </w:rPr>
              <w:t xml:space="preserve"> </w:t>
            </w:r>
            <w:r w:rsidRPr="00FE23E4">
              <w:rPr>
                <w:sz w:val="24"/>
              </w:rPr>
              <w:t>в России и за рубежом, среднее профессиональное образование</w:t>
            </w:r>
          </w:p>
        </w:tc>
        <w:tc>
          <w:tcPr>
            <w:tcW w:w="8419" w:type="dxa"/>
          </w:tcPr>
          <w:p w14:paraId="54A0E272" w14:textId="77777777" w:rsidR="00C26AFA" w:rsidRPr="00FE23E4" w:rsidRDefault="002D55BD" w:rsidP="00D66986">
            <w:pPr>
              <w:pStyle w:val="TableParagraph"/>
              <w:suppressAutoHyphens/>
              <w:spacing w:line="256" w:lineRule="exact"/>
              <w:ind w:left="57" w:right="57"/>
              <w:rPr>
                <w:b/>
                <w:sz w:val="24"/>
              </w:rPr>
            </w:pPr>
            <w:r w:rsidRPr="00FE23E4">
              <w:rPr>
                <w:b/>
                <w:sz w:val="24"/>
              </w:rPr>
              <w:t>Тематика практических занятий</w:t>
            </w:r>
          </w:p>
        </w:tc>
        <w:tc>
          <w:tcPr>
            <w:tcW w:w="1134" w:type="dxa"/>
            <w:vMerge w:val="restart"/>
          </w:tcPr>
          <w:p w14:paraId="3B1C0642" w14:textId="77777777" w:rsidR="00C26AFA" w:rsidRPr="00FE23E4" w:rsidRDefault="002D55BD" w:rsidP="00D66986">
            <w:pPr>
              <w:pStyle w:val="TableParagraph"/>
              <w:suppressAutoHyphens/>
              <w:ind w:left="57" w:right="57"/>
              <w:jc w:val="center"/>
              <w:rPr>
                <w:b/>
                <w:sz w:val="24"/>
              </w:rPr>
            </w:pPr>
            <w:r w:rsidRPr="00FE23E4">
              <w:rPr>
                <w:b/>
                <w:sz w:val="24"/>
              </w:rPr>
              <w:t>6</w:t>
            </w:r>
          </w:p>
        </w:tc>
        <w:tc>
          <w:tcPr>
            <w:tcW w:w="2410" w:type="dxa"/>
            <w:vMerge w:val="restart"/>
          </w:tcPr>
          <w:p w14:paraId="3D28D975" w14:textId="77777777" w:rsidR="00C26AFA" w:rsidRPr="00FE23E4" w:rsidRDefault="00D66986" w:rsidP="00D66986">
            <w:pPr>
              <w:pStyle w:val="TableParagraph"/>
              <w:suppressAutoHyphens/>
              <w:spacing w:line="242" w:lineRule="auto"/>
              <w:ind w:left="57" w:right="57"/>
              <w:rPr>
                <w:b/>
                <w:sz w:val="24"/>
              </w:rPr>
            </w:pPr>
            <w:r w:rsidRPr="00FE23E4">
              <w:rPr>
                <w:sz w:val="24"/>
              </w:rPr>
              <w:t>ОК 02, ОК 03, ОК 05, ОК 09, ОК 10</w:t>
            </w:r>
          </w:p>
        </w:tc>
      </w:tr>
      <w:tr w:rsidR="00C26AFA" w:rsidRPr="00FE23E4" w14:paraId="47BFF860" w14:textId="77777777" w:rsidTr="00D66986">
        <w:trPr>
          <w:trHeight w:val="1932"/>
        </w:trPr>
        <w:tc>
          <w:tcPr>
            <w:tcW w:w="2230" w:type="dxa"/>
            <w:vMerge/>
            <w:tcBorders>
              <w:top w:val="nil"/>
            </w:tcBorders>
          </w:tcPr>
          <w:p w14:paraId="0D9AA9C3" w14:textId="77777777" w:rsidR="00C26AFA" w:rsidRPr="00FE23E4" w:rsidRDefault="00C26AFA" w:rsidP="00D66986">
            <w:pPr>
              <w:suppressAutoHyphens/>
              <w:ind w:left="57" w:right="57"/>
              <w:rPr>
                <w:sz w:val="2"/>
                <w:szCs w:val="2"/>
              </w:rPr>
            </w:pPr>
          </w:p>
        </w:tc>
        <w:tc>
          <w:tcPr>
            <w:tcW w:w="8419" w:type="dxa"/>
          </w:tcPr>
          <w:p w14:paraId="016F5D02" w14:textId="77777777" w:rsidR="00C26AFA" w:rsidRPr="00FE23E4" w:rsidRDefault="002D55BD" w:rsidP="00D66986">
            <w:pPr>
              <w:pStyle w:val="TableParagraph"/>
              <w:suppressAutoHyphens/>
              <w:ind w:left="57" w:right="57"/>
              <w:rPr>
                <w:sz w:val="24"/>
              </w:rPr>
            </w:pPr>
            <w:r w:rsidRPr="00FE23E4">
              <w:rPr>
                <w:sz w:val="24"/>
              </w:rPr>
              <w:t>Лексический материал по теме. Грамматический материал:</w:t>
            </w:r>
          </w:p>
          <w:p w14:paraId="284FCDED" w14:textId="77777777" w:rsidR="00C26AFA" w:rsidRPr="00FE23E4" w:rsidRDefault="002D55BD" w:rsidP="00A03160">
            <w:pPr>
              <w:pStyle w:val="TableParagraph"/>
              <w:numPr>
                <w:ilvl w:val="0"/>
                <w:numId w:val="67"/>
              </w:numPr>
              <w:suppressAutoHyphens/>
              <w:ind w:left="57" w:right="57" w:hanging="2"/>
              <w:rPr>
                <w:sz w:val="24"/>
              </w:rPr>
            </w:pPr>
            <w:r w:rsidRPr="00FE23E4">
              <w:rPr>
                <w:sz w:val="24"/>
              </w:rPr>
              <w:t xml:space="preserve">глаголы в страдательном залоге, преимущественно в </w:t>
            </w:r>
            <w:proofErr w:type="spellStart"/>
            <w:r w:rsidRPr="00FE23E4">
              <w:rPr>
                <w:sz w:val="24"/>
              </w:rPr>
              <w:t>IndefinitePassive</w:t>
            </w:r>
            <w:proofErr w:type="spellEnd"/>
            <w:r w:rsidRPr="00FE23E4">
              <w:rPr>
                <w:sz w:val="24"/>
              </w:rPr>
              <w:t>.</w:t>
            </w:r>
          </w:p>
          <w:p w14:paraId="189BB96B" w14:textId="77777777" w:rsidR="00C26AFA" w:rsidRPr="00FE23E4" w:rsidRDefault="002D55BD" w:rsidP="00A03160">
            <w:pPr>
              <w:pStyle w:val="TableParagraph"/>
              <w:numPr>
                <w:ilvl w:val="0"/>
                <w:numId w:val="67"/>
              </w:numPr>
              <w:suppressAutoHyphens/>
              <w:ind w:left="57" w:right="57" w:firstLine="0"/>
              <w:rPr>
                <w:sz w:val="24"/>
              </w:rPr>
            </w:pPr>
            <w:r w:rsidRPr="00FE23E4">
              <w:rPr>
                <w:sz w:val="24"/>
              </w:rPr>
              <w:t>инфинитив и инфинитивные обороты и способы передачи их значений на родном языке.</w:t>
            </w:r>
          </w:p>
          <w:p w14:paraId="29250551" w14:textId="77777777" w:rsidR="00C26AFA" w:rsidRPr="00FE23E4" w:rsidRDefault="002D55BD" w:rsidP="00A03160">
            <w:pPr>
              <w:pStyle w:val="TableParagraph"/>
              <w:numPr>
                <w:ilvl w:val="0"/>
                <w:numId w:val="67"/>
              </w:numPr>
              <w:suppressAutoHyphens/>
              <w:spacing w:line="270" w:lineRule="atLeast"/>
              <w:ind w:left="57" w:right="57" w:firstLine="0"/>
              <w:rPr>
                <w:sz w:val="24"/>
              </w:rPr>
            </w:pPr>
            <w:r w:rsidRPr="00FE23E4">
              <w:rPr>
                <w:sz w:val="24"/>
              </w:rPr>
              <w:t>признаки и значения слов и словосочетаний с формами на –</w:t>
            </w:r>
            <w:proofErr w:type="spellStart"/>
            <w:r w:rsidRPr="00FE23E4">
              <w:rPr>
                <w:sz w:val="24"/>
              </w:rPr>
              <w:t>ing</w:t>
            </w:r>
            <w:proofErr w:type="spellEnd"/>
            <w:r w:rsidRPr="00FE23E4">
              <w:rPr>
                <w:sz w:val="24"/>
              </w:rPr>
              <w:t xml:space="preserve"> без обязательного различения их функций</w:t>
            </w:r>
          </w:p>
        </w:tc>
        <w:tc>
          <w:tcPr>
            <w:tcW w:w="1134" w:type="dxa"/>
            <w:vMerge/>
            <w:tcBorders>
              <w:top w:val="nil"/>
            </w:tcBorders>
          </w:tcPr>
          <w:p w14:paraId="0C49C28B" w14:textId="77777777" w:rsidR="00C26AFA" w:rsidRPr="00FE23E4" w:rsidRDefault="00C26AFA" w:rsidP="00D66986">
            <w:pPr>
              <w:suppressAutoHyphens/>
              <w:ind w:left="57" w:right="57"/>
              <w:jc w:val="center"/>
              <w:rPr>
                <w:sz w:val="2"/>
                <w:szCs w:val="2"/>
              </w:rPr>
            </w:pPr>
          </w:p>
        </w:tc>
        <w:tc>
          <w:tcPr>
            <w:tcW w:w="2410" w:type="dxa"/>
            <w:vMerge/>
            <w:tcBorders>
              <w:top w:val="nil"/>
            </w:tcBorders>
          </w:tcPr>
          <w:p w14:paraId="04B8FC9E" w14:textId="77777777" w:rsidR="00C26AFA" w:rsidRPr="00FE23E4" w:rsidRDefault="00C26AFA" w:rsidP="00D66986">
            <w:pPr>
              <w:suppressAutoHyphens/>
              <w:ind w:left="57" w:right="57"/>
              <w:rPr>
                <w:sz w:val="2"/>
                <w:szCs w:val="2"/>
              </w:rPr>
            </w:pPr>
          </w:p>
        </w:tc>
      </w:tr>
      <w:tr w:rsidR="00C26AFA" w:rsidRPr="00FE23E4" w14:paraId="43E9B66B" w14:textId="77777777" w:rsidTr="00D66986">
        <w:trPr>
          <w:trHeight w:val="275"/>
        </w:trPr>
        <w:tc>
          <w:tcPr>
            <w:tcW w:w="2230" w:type="dxa"/>
            <w:vMerge w:val="restart"/>
          </w:tcPr>
          <w:p w14:paraId="2AA85B32" w14:textId="77777777" w:rsidR="00C26AFA" w:rsidRPr="00FE23E4" w:rsidRDefault="002D55BD" w:rsidP="00D66986">
            <w:pPr>
              <w:pStyle w:val="TableParagraph"/>
              <w:suppressAutoHyphens/>
              <w:ind w:left="57" w:right="57"/>
              <w:rPr>
                <w:sz w:val="24"/>
              </w:rPr>
            </w:pPr>
            <w:r w:rsidRPr="00FE23E4">
              <w:rPr>
                <w:sz w:val="24"/>
              </w:rPr>
              <w:t>Тема 2.8. Культурные и национальные традиции,</w:t>
            </w:r>
            <w:r w:rsidR="00B15585" w:rsidRPr="00FE23E4">
              <w:rPr>
                <w:sz w:val="24"/>
              </w:rPr>
              <w:t xml:space="preserve"> </w:t>
            </w:r>
            <w:r w:rsidRPr="00FE23E4">
              <w:rPr>
                <w:sz w:val="24"/>
              </w:rPr>
              <w:t>краеведение, обычаи и праздники</w:t>
            </w:r>
          </w:p>
        </w:tc>
        <w:tc>
          <w:tcPr>
            <w:tcW w:w="8419" w:type="dxa"/>
          </w:tcPr>
          <w:p w14:paraId="17BF66EE" w14:textId="77777777" w:rsidR="00C26AFA" w:rsidRPr="00FE23E4" w:rsidRDefault="002D55BD" w:rsidP="00D66986">
            <w:pPr>
              <w:pStyle w:val="TableParagraph"/>
              <w:suppressAutoHyphens/>
              <w:spacing w:line="256" w:lineRule="exact"/>
              <w:ind w:left="57" w:right="57"/>
              <w:rPr>
                <w:b/>
                <w:sz w:val="24"/>
              </w:rPr>
            </w:pPr>
            <w:r w:rsidRPr="00FE23E4">
              <w:rPr>
                <w:b/>
                <w:sz w:val="24"/>
              </w:rPr>
              <w:t>Тематика практических занятий</w:t>
            </w:r>
          </w:p>
        </w:tc>
        <w:tc>
          <w:tcPr>
            <w:tcW w:w="1134" w:type="dxa"/>
            <w:vMerge w:val="restart"/>
          </w:tcPr>
          <w:p w14:paraId="24DC832B" w14:textId="77777777" w:rsidR="00C26AFA" w:rsidRPr="00FE23E4" w:rsidRDefault="002D55BD" w:rsidP="00D66986">
            <w:pPr>
              <w:pStyle w:val="TableParagraph"/>
              <w:suppressAutoHyphens/>
              <w:ind w:left="57" w:right="57"/>
              <w:jc w:val="center"/>
              <w:rPr>
                <w:b/>
                <w:sz w:val="24"/>
              </w:rPr>
            </w:pPr>
            <w:r w:rsidRPr="00FE23E4">
              <w:rPr>
                <w:b/>
                <w:sz w:val="24"/>
              </w:rPr>
              <w:t>6</w:t>
            </w:r>
          </w:p>
        </w:tc>
        <w:tc>
          <w:tcPr>
            <w:tcW w:w="2410" w:type="dxa"/>
            <w:vMerge w:val="restart"/>
          </w:tcPr>
          <w:p w14:paraId="3AA0BFC5" w14:textId="77777777" w:rsidR="00C26AFA" w:rsidRPr="00FE23E4" w:rsidRDefault="00D66986" w:rsidP="00D66986">
            <w:pPr>
              <w:pStyle w:val="TableParagraph"/>
              <w:suppressAutoHyphens/>
              <w:spacing w:line="242" w:lineRule="auto"/>
              <w:ind w:left="57" w:right="57"/>
              <w:rPr>
                <w:b/>
                <w:sz w:val="24"/>
              </w:rPr>
            </w:pPr>
            <w:r w:rsidRPr="00FE23E4">
              <w:rPr>
                <w:sz w:val="24"/>
              </w:rPr>
              <w:t>ОК 02, ОК 03, ОК 05, ОК 09, ОК 10</w:t>
            </w:r>
          </w:p>
        </w:tc>
      </w:tr>
      <w:tr w:rsidR="00C26AFA" w:rsidRPr="00FE23E4" w14:paraId="2BC4CB6F" w14:textId="77777777" w:rsidTr="00D66986">
        <w:trPr>
          <w:trHeight w:val="2484"/>
        </w:trPr>
        <w:tc>
          <w:tcPr>
            <w:tcW w:w="2230" w:type="dxa"/>
            <w:vMerge/>
            <w:tcBorders>
              <w:top w:val="nil"/>
            </w:tcBorders>
          </w:tcPr>
          <w:p w14:paraId="7807F624" w14:textId="77777777" w:rsidR="00C26AFA" w:rsidRPr="00FE23E4" w:rsidRDefault="00C26AFA" w:rsidP="00D66986">
            <w:pPr>
              <w:suppressAutoHyphens/>
              <w:ind w:left="57" w:right="57"/>
              <w:rPr>
                <w:sz w:val="2"/>
                <w:szCs w:val="2"/>
              </w:rPr>
            </w:pPr>
          </w:p>
        </w:tc>
        <w:tc>
          <w:tcPr>
            <w:tcW w:w="8419" w:type="dxa"/>
          </w:tcPr>
          <w:p w14:paraId="647ACA06" w14:textId="77777777" w:rsidR="00C26AFA" w:rsidRPr="00FE23E4" w:rsidRDefault="002D55BD" w:rsidP="00D66986">
            <w:pPr>
              <w:pStyle w:val="TableParagraph"/>
              <w:suppressAutoHyphens/>
              <w:ind w:left="57" w:right="57"/>
              <w:rPr>
                <w:sz w:val="24"/>
              </w:rPr>
            </w:pPr>
            <w:r w:rsidRPr="00FE23E4">
              <w:rPr>
                <w:sz w:val="24"/>
              </w:rPr>
              <w:t>Лексический материал по теме. Грамматический материал:</w:t>
            </w:r>
          </w:p>
          <w:p w14:paraId="55A52743" w14:textId="77777777" w:rsidR="00C26AFA" w:rsidRPr="00FE23E4" w:rsidRDefault="002D55BD" w:rsidP="00A03160">
            <w:pPr>
              <w:pStyle w:val="TableParagraph"/>
              <w:numPr>
                <w:ilvl w:val="0"/>
                <w:numId w:val="66"/>
              </w:numPr>
              <w:suppressAutoHyphens/>
              <w:ind w:left="57" w:right="57" w:hanging="2"/>
              <w:rPr>
                <w:sz w:val="24"/>
              </w:rPr>
            </w:pPr>
            <w:r w:rsidRPr="00FE23E4">
              <w:rPr>
                <w:sz w:val="24"/>
              </w:rPr>
              <w:t xml:space="preserve">предложения со сложным дополнением типа </w:t>
            </w:r>
            <w:proofErr w:type="spellStart"/>
            <w:r w:rsidRPr="00FE23E4">
              <w:rPr>
                <w:sz w:val="24"/>
              </w:rPr>
              <w:t>Iwantyoutocomehere</w:t>
            </w:r>
            <w:proofErr w:type="spellEnd"/>
            <w:r w:rsidRPr="00FE23E4">
              <w:rPr>
                <w:sz w:val="24"/>
              </w:rPr>
              <w:t>;</w:t>
            </w:r>
          </w:p>
          <w:p w14:paraId="3BE02270" w14:textId="77777777" w:rsidR="00C26AFA" w:rsidRPr="00FE23E4" w:rsidRDefault="002D55BD" w:rsidP="00A03160">
            <w:pPr>
              <w:pStyle w:val="TableParagraph"/>
              <w:numPr>
                <w:ilvl w:val="0"/>
                <w:numId w:val="66"/>
              </w:numPr>
              <w:suppressAutoHyphens/>
              <w:ind w:left="57" w:right="57" w:hanging="2"/>
              <w:rPr>
                <w:sz w:val="24"/>
              </w:rPr>
            </w:pPr>
            <w:r w:rsidRPr="00FE23E4">
              <w:rPr>
                <w:sz w:val="24"/>
              </w:rPr>
              <w:t xml:space="preserve">сложноподчиненные предложения с союзами </w:t>
            </w:r>
            <w:proofErr w:type="spellStart"/>
            <w:r w:rsidRPr="00FE23E4">
              <w:rPr>
                <w:sz w:val="24"/>
              </w:rPr>
              <w:t>for</w:t>
            </w:r>
            <w:proofErr w:type="spellEnd"/>
            <w:r w:rsidRPr="00FE23E4">
              <w:rPr>
                <w:sz w:val="24"/>
              </w:rPr>
              <w:t xml:space="preserve">, </w:t>
            </w:r>
            <w:proofErr w:type="spellStart"/>
            <w:r w:rsidRPr="00FE23E4">
              <w:rPr>
                <w:sz w:val="24"/>
              </w:rPr>
              <w:t>as</w:t>
            </w:r>
            <w:proofErr w:type="spellEnd"/>
            <w:r w:rsidRPr="00FE23E4">
              <w:rPr>
                <w:sz w:val="24"/>
              </w:rPr>
              <w:t xml:space="preserve">, </w:t>
            </w:r>
            <w:proofErr w:type="spellStart"/>
            <w:r w:rsidRPr="00FE23E4">
              <w:rPr>
                <w:sz w:val="24"/>
              </w:rPr>
              <w:t>till</w:t>
            </w:r>
            <w:proofErr w:type="spellEnd"/>
            <w:r w:rsidRPr="00FE23E4">
              <w:rPr>
                <w:sz w:val="24"/>
              </w:rPr>
              <w:t xml:space="preserve">, </w:t>
            </w:r>
            <w:proofErr w:type="spellStart"/>
            <w:r w:rsidRPr="00FE23E4">
              <w:rPr>
                <w:sz w:val="24"/>
              </w:rPr>
              <w:t>until</w:t>
            </w:r>
            <w:proofErr w:type="spellEnd"/>
            <w:r w:rsidRPr="00FE23E4">
              <w:rPr>
                <w:sz w:val="24"/>
              </w:rPr>
              <w:t>, (</w:t>
            </w:r>
            <w:proofErr w:type="spellStart"/>
            <w:r w:rsidRPr="00FE23E4">
              <w:rPr>
                <w:sz w:val="24"/>
              </w:rPr>
              <w:t>as</w:t>
            </w:r>
            <w:proofErr w:type="spellEnd"/>
            <w:r w:rsidRPr="00FE23E4">
              <w:rPr>
                <w:sz w:val="24"/>
              </w:rPr>
              <w:t xml:space="preserve">) </w:t>
            </w:r>
            <w:proofErr w:type="spellStart"/>
            <w:r w:rsidRPr="00FE23E4">
              <w:rPr>
                <w:sz w:val="24"/>
              </w:rPr>
              <w:t>though</w:t>
            </w:r>
            <w:proofErr w:type="spellEnd"/>
            <w:r w:rsidRPr="00FE23E4">
              <w:rPr>
                <w:sz w:val="24"/>
              </w:rPr>
              <w:t>;</w:t>
            </w:r>
          </w:p>
          <w:p w14:paraId="2095E826" w14:textId="77777777" w:rsidR="00C26AFA" w:rsidRPr="00FE23E4" w:rsidRDefault="002D55BD" w:rsidP="00A03160">
            <w:pPr>
              <w:pStyle w:val="TableParagraph"/>
              <w:numPr>
                <w:ilvl w:val="0"/>
                <w:numId w:val="66"/>
              </w:numPr>
              <w:suppressAutoHyphens/>
              <w:ind w:left="57" w:right="57" w:hanging="2"/>
              <w:rPr>
                <w:sz w:val="24"/>
                <w:lang w:val="en-US"/>
              </w:rPr>
            </w:pPr>
            <w:r w:rsidRPr="00FE23E4">
              <w:rPr>
                <w:sz w:val="24"/>
              </w:rPr>
              <w:t>предложения</w:t>
            </w:r>
            <w:r w:rsidRPr="00FE23E4">
              <w:rPr>
                <w:sz w:val="24"/>
                <w:lang w:val="en-US"/>
              </w:rPr>
              <w:t xml:space="preserve"> </w:t>
            </w:r>
            <w:r w:rsidRPr="00FE23E4">
              <w:rPr>
                <w:sz w:val="24"/>
              </w:rPr>
              <w:t>с</w:t>
            </w:r>
            <w:r w:rsidRPr="00FE23E4">
              <w:rPr>
                <w:sz w:val="24"/>
                <w:lang w:val="en-US"/>
              </w:rPr>
              <w:t xml:space="preserve"> </w:t>
            </w:r>
            <w:r w:rsidRPr="00FE23E4">
              <w:rPr>
                <w:sz w:val="24"/>
              </w:rPr>
              <w:t>союзами</w:t>
            </w:r>
            <w:r w:rsidRPr="00FE23E4">
              <w:rPr>
                <w:sz w:val="24"/>
                <w:lang w:val="en-US"/>
              </w:rPr>
              <w:t xml:space="preserve"> neither…nor, either…or;</w:t>
            </w:r>
          </w:p>
          <w:p w14:paraId="31F7BBE5" w14:textId="77777777" w:rsidR="00C26AFA" w:rsidRPr="00FE23E4" w:rsidRDefault="002D55BD" w:rsidP="00A03160">
            <w:pPr>
              <w:pStyle w:val="TableParagraph"/>
              <w:numPr>
                <w:ilvl w:val="0"/>
                <w:numId w:val="66"/>
              </w:numPr>
              <w:suppressAutoHyphens/>
              <w:ind w:left="57" w:right="57" w:firstLine="0"/>
              <w:rPr>
                <w:sz w:val="24"/>
                <w:lang w:val="en-US"/>
              </w:rPr>
            </w:pPr>
            <w:r w:rsidRPr="00FE23E4">
              <w:rPr>
                <w:sz w:val="24"/>
              </w:rPr>
              <w:t>дифференциальные</w:t>
            </w:r>
            <w:r w:rsidRPr="00FE23E4">
              <w:rPr>
                <w:sz w:val="24"/>
                <w:lang w:val="en-US"/>
              </w:rPr>
              <w:t xml:space="preserve"> </w:t>
            </w:r>
            <w:r w:rsidRPr="00FE23E4">
              <w:rPr>
                <w:sz w:val="24"/>
              </w:rPr>
              <w:t>признаки</w:t>
            </w:r>
            <w:r w:rsidRPr="00FE23E4">
              <w:rPr>
                <w:sz w:val="24"/>
                <w:lang w:val="en-US"/>
              </w:rPr>
              <w:t xml:space="preserve"> </w:t>
            </w:r>
            <w:r w:rsidRPr="00FE23E4">
              <w:rPr>
                <w:sz w:val="24"/>
              </w:rPr>
              <w:t>глаголов</w:t>
            </w:r>
            <w:r w:rsidRPr="00FE23E4">
              <w:rPr>
                <w:sz w:val="24"/>
                <w:lang w:val="en-US"/>
              </w:rPr>
              <w:t xml:space="preserve"> </w:t>
            </w:r>
            <w:r w:rsidRPr="00FE23E4">
              <w:rPr>
                <w:sz w:val="24"/>
              </w:rPr>
              <w:t>в</w:t>
            </w:r>
            <w:r w:rsidRPr="00FE23E4">
              <w:rPr>
                <w:sz w:val="24"/>
                <w:lang w:val="en-US"/>
              </w:rPr>
              <w:t xml:space="preserve"> Past Perfect, Past Continuous, Future in the Past;</w:t>
            </w:r>
          </w:p>
          <w:p w14:paraId="07EFFB9D" w14:textId="77777777" w:rsidR="00C26AFA" w:rsidRPr="00FE23E4" w:rsidRDefault="002D55BD" w:rsidP="00A03160">
            <w:pPr>
              <w:pStyle w:val="TableParagraph"/>
              <w:numPr>
                <w:ilvl w:val="0"/>
                <w:numId w:val="66"/>
              </w:numPr>
              <w:suppressAutoHyphens/>
              <w:spacing w:line="270" w:lineRule="atLeast"/>
              <w:ind w:left="57" w:right="57" w:firstLine="0"/>
              <w:rPr>
                <w:sz w:val="24"/>
              </w:rPr>
            </w:pPr>
            <w:r w:rsidRPr="00FE23E4">
              <w:rPr>
                <w:sz w:val="24"/>
              </w:rPr>
              <w:t>признаки инфинитива и инфинитивных оборотов и способы передачи их значений на родном языке</w:t>
            </w:r>
          </w:p>
        </w:tc>
        <w:tc>
          <w:tcPr>
            <w:tcW w:w="1134" w:type="dxa"/>
            <w:vMerge/>
            <w:tcBorders>
              <w:top w:val="nil"/>
            </w:tcBorders>
          </w:tcPr>
          <w:p w14:paraId="1C946B16" w14:textId="77777777" w:rsidR="00C26AFA" w:rsidRPr="00FE23E4" w:rsidRDefault="00C26AFA" w:rsidP="00D66986">
            <w:pPr>
              <w:suppressAutoHyphens/>
              <w:ind w:left="57" w:right="57"/>
              <w:jc w:val="center"/>
              <w:rPr>
                <w:sz w:val="2"/>
                <w:szCs w:val="2"/>
              </w:rPr>
            </w:pPr>
          </w:p>
        </w:tc>
        <w:tc>
          <w:tcPr>
            <w:tcW w:w="2410" w:type="dxa"/>
            <w:vMerge/>
            <w:tcBorders>
              <w:top w:val="nil"/>
            </w:tcBorders>
          </w:tcPr>
          <w:p w14:paraId="04DCF58D" w14:textId="77777777" w:rsidR="00C26AFA" w:rsidRPr="00FE23E4" w:rsidRDefault="00C26AFA" w:rsidP="00D66986">
            <w:pPr>
              <w:suppressAutoHyphens/>
              <w:ind w:left="57" w:right="57"/>
              <w:rPr>
                <w:sz w:val="2"/>
                <w:szCs w:val="2"/>
              </w:rPr>
            </w:pPr>
          </w:p>
        </w:tc>
      </w:tr>
      <w:tr w:rsidR="00D66986" w:rsidRPr="00FE23E4" w14:paraId="0B70B7D5" w14:textId="77777777" w:rsidTr="00D66986">
        <w:trPr>
          <w:trHeight w:val="415"/>
        </w:trPr>
        <w:tc>
          <w:tcPr>
            <w:tcW w:w="2230" w:type="dxa"/>
            <w:vMerge w:val="restart"/>
          </w:tcPr>
          <w:p w14:paraId="37BD376B" w14:textId="77777777" w:rsidR="00D66986" w:rsidRPr="00FE23E4" w:rsidRDefault="00D66986" w:rsidP="00D66986">
            <w:pPr>
              <w:pStyle w:val="TableParagraph"/>
              <w:suppressAutoHyphens/>
              <w:ind w:left="57" w:right="57"/>
              <w:rPr>
                <w:sz w:val="24"/>
              </w:rPr>
            </w:pPr>
            <w:r w:rsidRPr="00FE23E4">
              <w:rPr>
                <w:sz w:val="24"/>
              </w:rPr>
              <w:t xml:space="preserve">Тема 2.9. </w:t>
            </w:r>
            <w:r w:rsidRPr="00FE23E4">
              <w:rPr>
                <w:sz w:val="24"/>
              </w:rPr>
              <w:lastRenderedPageBreak/>
              <w:t>Общественная</w:t>
            </w:r>
          </w:p>
          <w:p w14:paraId="7103D265" w14:textId="77777777" w:rsidR="00D66986" w:rsidRPr="00FE23E4" w:rsidRDefault="00D66986" w:rsidP="00D66986">
            <w:pPr>
              <w:pStyle w:val="TableParagraph"/>
              <w:suppressAutoHyphens/>
              <w:ind w:left="57" w:right="57"/>
              <w:rPr>
                <w:sz w:val="24"/>
              </w:rPr>
            </w:pPr>
            <w:r w:rsidRPr="00FE23E4">
              <w:rPr>
                <w:sz w:val="24"/>
              </w:rPr>
              <w:t>жизнь (повседневное поведение,</w:t>
            </w:r>
          </w:p>
          <w:p w14:paraId="3AAB5451" w14:textId="77777777" w:rsidR="00D66986" w:rsidRPr="00FE23E4" w:rsidRDefault="00D66986" w:rsidP="00D66986">
            <w:pPr>
              <w:pStyle w:val="TableParagraph"/>
              <w:suppressAutoHyphens/>
              <w:spacing w:line="270" w:lineRule="atLeast"/>
              <w:ind w:left="57" w:right="57"/>
              <w:rPr>
                <w:sz w:val="24"/>
              </w:rPr>
            </w:pPr>
            <w:r w:rsidRPr="00FE23E4">
              <w:rPr>
                <w:sz w:val="24"/>
              </w:rPr>
              <w:t>профессиональные навыки и умения)</w:t>
            </w:r>
          </w:p>
        </w:tc>
        <w:tc>
          <w:tcPr>
            <w:tcW w:w="8419" w:type="dxa"/>
          </w:tcPr>
          <w:p w14:paraId="59CE895B" w14:textId="77777777" w:rsidR="00D66986" w:rsidRPr="00FE23E4" w:rsidRDefault="00D66986" w:rsidP="00D66986">
            <w:pPr>
              <w:pStyle w:val="TableParagraph"/>
              <w:suppressAutoHyphens/>
              <w:spacing w:line="256" w:lineRule="exact"/>
              <w:ind w:left="57" w:right="57"/>
              <w:rPr>
                <w:b/>
                <w:sz w:val="24"/>
              </w:rPr>
            </w:pPr>
            <w:r w:rsidRPr="00FE23E4">
              <w:rPr>
                <w:b/>
                <w:sz w:val="24"/>
              </w:rPr>
              <w:lastRenderedPageBreak/>
              <w:t>Тематика практических занятий</w:t>
            </w:r>
          </w:p>
        </w:tc>
        <w:tc>
          <w:tcPr>
            <w:tcW w:w="1134" w:type="dxa"/>
            <w:vMerge w:val="restart"/>
          </w:tcPr>
          <w:p w14:paraId="63785168" w14:textId="77777777" w:rsidR="00D66986" w:rsidRPr="00FE23E4" w:rsidRDefault="00D66986" w:rsidP="00D66986">
            <w:pPr>
              <w:pStyle w:val="TableParagraph"/>
              <w:suppressAutoHyphens/>
              <w:ind w:left="57" w:right="57"/>
              <w:jc w:val="center"/>
              <w:rPr>
                <w:b/>
                <w:sz w:val="24"/>
              </w:rPr>
            </w:pPr>
            <w:r w:rsidRPr="00FE23E4">
              <w:rPr>
                <w:b/>
                <w:sz w:val="24"/>
              </w:rPr>
              <w:t>6</w:t>
            </w:r>
          </w:p>
        </w:tc>
        <w:tc>
          <w:tcPr>
            <w:tcW w:w="2410" w:type="dxa"/>
            <w:vMerge w:val="restart"/>
          </w:tcPr>
          <w:p w14:paraId="19D7EB75" w14:textId="77777777" w:rsidR="00D66986" w:rsidRPr="00FE23E4" w:rsidRDefault="00D66986" w:rsidP="00D66986">
            <w:pPr>
              <w:pStyle w:val="TableParagraph"/>
              <w:suppressAutoHyphens/>
              <w:spacing w:line="275" w:lineRule="exact"/>
              <w:ind w:left="57" w:right="57"/>
              <w:rPr>
                <w:b/>
                <w:sz w:val="24"/>
              </w:rPr>
            </w:pPr>
            <w:r w:rsidRPr="00FE23E4">
              <w:rPr>
                <w:sz w:val="24"/>
              </w:rPr>
              <w:t xml:space="preserve">ОК 02, ОК 03, ОК 05, </w:t>
            </w:r>
            <w:r w:rsidRPr="00FE23E4">
              <w:rPr>
                <w:sz w:val="24"/>
              </w:rPr>
              <w:lastRenderedPageBreak/>
              <w:t>ОК 09, ОК 10</w:t>
            </w:r>
          </w:p>
        </w:tc>
      </w:tr>
      <w:tr w:rsidR="00D66986" w:rsidRPr="000303E9" w14:paraId="2403827B" w14:textId="77777777" w:rsidTr="00D66986">
        <w:trPr>
          <w:trHeight w:val="1393"/>
        </w:trPr>
        <w:tc>
          <w:tcPr>
            <w:tcW w:w="2230" w:type="dxa"/>
            <w:vMerge/>
            <w:tcBorders>
              <w:bottom w:val="single" w:sz="4" w:space="0" w:color="000000"/>
            </w:tcBorders>
          </w:tcPr>
          <w:p w14:paraId="7E490F10" w14:textId="77777777" w:rsidR="00D66986" w:rsidRPr="00FE23E4" w:rsidRDefault="00D66986" w:rsidP="00D66986">
            <w:pPr>
              <w:pStyle w:val="TableParagraph"/>
              <w:suppressAutoHyphens/>
              <w:spacing w:line="270" w:lineRule="atLeast"/>
              <w:ind w:left="57" w:right="57"/>
              <w:rPr>
                <w:sz w:val="2"/>
                <w:szCs w:val="2"/>
              </w:rPr>
            </w:pPr>
          </w:p>
        </w:tc>
        <w:tc>
          <w:tcPr>
            <w:tcW w:w="8419" w:type="dxa"/>
            <w:tcBorders>
              <w:bottom w:val="single" w:sz="4" w:space="0" w:color="000000"/>
            </w:tcBorders>
          </w:tcPr>
          <w:p w14:paraId="53D3CADA" w14:textId="77777777" w:rsidR="00D66986" w:rsidRPr="00FE23E4" w:rsidRDefault="00D66986" w:rsidP="00D66986">
            <w:pPr>
              <w:pStyle w:val="TableParagraph"/>
              <w:suppressAutoHyphens/>
              <w:spacing w:line="258" w:lineRule="exact"/>
              <w:ind w:left="57" w:right="57"/>
              <w:rPr>
                <w:sz w:val="24"/>
              </w:rPr>
            </w:pPr>
            <w:r w:rsidRPr="00FE23E4">
              <w:rPr>
                <w:sz w:val="24"/>
              </w:rPr>
              <w:t>Лексический материал по теме.</w:t>
            </w:r>
          </w:p>
          <w:p w14:paraId="7F19F8B7" w14:textId="77777777" w:rsidR="00D66986" w:rsidRPr="00FE23E4" w:rsidRDefault="00D66986" w:rsidP="00D66986">
            <w:pPr>
              <w:pStyle w:val="TableParagraph"/>
              <w:suppressAutoHyphens/>
              <w:spacing w:line="268" w:lineRule="exact"/>
              <w:ind w:left="57" w:right="57"/>
              <w:rPr>
                <w:sz w:val="24"/>
              </w:rPr>
            </w:pPr>
            <w:r w:rsidRPr="00FE23E4">
              <w:rPr>
                <w:sz w:val="24"/>
              </w:rPr>
              <w:t>Грамматический материал:</w:t>
            </w:r>
          </w:p>
          <w:p w14:paraId="2267776C" w14:textId="77777777" w:rsidR="00D66986" w:rsidRPr="00FE23E4" w:rsidRDefault="00D66986" w:rsidP="00D66986">
            <w:pPr>
              <w:pStyle w:val="TableParagraph"/>
              <w:suppressAutoHyphens/>
              <w:ind w:left="57" w:right="57"/>
              <w:rPr>
                <w:sz w:val="24"/>
              </w:rPr>
            </w:pPr>
            <w:r w:rsidRPr="00FE23E4">
              <w:rPr>
                <w:sz w:val="24"/>
              </w:rPr>
              <w:t xml:space="preserve">глаголы в страдательном залоге, преимущественно в </w:t>
            </w:r>
            <w:proofErr w:type="spellStart"/>
            <w:r w:rsidRPr="00FE23E4">
              <w:rPr>
                <w:sz w:val="24"/>
              </w:rPr>
              <w:t>IndefinitePassive</w:t>
            </w:r>
            <w:proofErr w:type="spellEnd"/>
            <w:r w:rsidRPr="00FE23E4">
              <w:rPr>
                <w:sz w:val="24"/>
              </w:rPr>
              <w:t>;</w:t>
            </w:r>
          </w:p>
          <w:p w14:paraId="765D3649" w14:textId="77777777" w:rsidR="00D66986" w:rsidRPr="00FE23E4" w:rsidRDefault="00D66986" w:rsidP="00D66986">
            <w:pPr>
              <w:pStyle w:val="TableParagraph"/>
              <w:suppressAutoHyphens/>
              <w:spacing w:line="270" w:lineRule="atLeast"/>
              <w:ind w:left="57" w:right="57"/>
              <w:rPr>
                <w:sz w:val="24"/>
                <w:lang w:val="en-US"/>
              </w:rPr>
            </w:pPr>
            <w:r w:rsidRPr="00FE23E4">
              <w:rPr>
                <w:sz w:val="24"/>
                <w:lang w:val="en-US"/>
              </w:rPr>
              <w:t>-</w:t>
            </w:r>
            <w:r w:rsidRPr="00FE23E4">
              <w:rPr>
                <w:sz w:val="24"/>
              </w:rPr>
              <w:t>сложноподчиненные</w:t>
            </w:r>
            <w:r w:rsidRPr="00FE23E4">
              <w:rPr>
                <w:sz w:val="24"/>
                <w:lang w:val="en-US"/>
              </w:rPr>
              <w:t xml:space="preserve"> </w:t>
            </w:r>
            <w:r w:rsidRPr="00FE23E4">
              <w:rPr>
                <w:sz w:val="24"/>
              </w:rPr>
              <w:t>предложения</w:t>
            </w:r>
            <w:r w:rsidRPr="00FE23E4">
              <w:rPr>
                <w:sz w:val="24"/>
                <w:lang w:val="en-US"/>
              </w:rPr>
              <w:t xml:space="preserve"> </w:t>
            </w:r>
            <w:r w:rsidRPr="00FE23E4">
              <w:rPr>
                <w:sz w:val="24"/>
              </w:rPr>
              <w:t>с</w:t>
            </w:r>
            <w:r w:rsidRPr="00FE23E4">
              <w:rPr>
                <w:sz w:val="24"/>
                <w:lang w:val="en-US"/>
              </w:rPr>
              <w:t xml:space="preserve"> </w:t>
            </w:r>
            <w:r w:rsidRPr="00FE23E4">
              <w:rPr>
                <w:sz w:val="24"/>
              </w:rPr>
              <w:t>придаточными</w:t>
            </w:r>
            <w:r w:rsidRPr="00FE23E4">
              <w:rPr>
                <w:sz w:val="24"/>
                <w:lang w:val="en-US"/>
              </w:rPr>
              <w:t xml:space="preserve"> </w:t>
            </w:r>
            <w:r w:rsidRPr="00FE23E4">
              <w:rPr>
                <w:sz w:val="24"/>
              </w:rPr>
              <w:t>типа</w:t>
            </w:r>
            <w:r w:rsidRPr="00FE23E4">
              <w:rPr>
                <w:sz w:val="24"/>
                <w:lang w:val="en-US"/>
              </w:rPr>
              <w:t xml:space="preserve"> If I were you, I would do English, instead of French.</w:t>
            </w:r>
          </w:p>
        </w:tc>
        <w:tc>
          <w:tcPr>
            <w:tcW w:w="1134" w:type="dxa"/>
            <w:vMerge/>
            <w:tcBorders>
              <w:bottom w:val="single" w:sz="4" w:space="0" w:color="000000"/>
            </w:tcBorders>
          </w:tcPr>
          <w:p w14:paraId="70F8765E" w14:textId="77777777" w:rsidR="00D66986" w:rsidRPr="00FE23E4" w:rsidRDefault="00D66986" w:rsidP="00D66986">
            <w:pPr>
              <w:suppressAutoHyphens/>
              <w:ind w:left="57" w:right="57"/>
              <w:jc w:val="center"/>
              <w:rPr>
                <w:sz w:val="2"/>
                <w:szCs w:val="2"/>
                <w:lang w:val="en-US"/>
              </w:rPr>
            </w:pPr>
          </w:p>
        </w:tc>
        <w:tc>
          <w:tcPr>
            <w:tcW w:w="2410" w:type="dxa"/>
            <w:vMerge/>
            <w:tcBorders>
              <w:bottom w:val="single" w:sz="4" w:space="0" w:color="000000"/>
            </w:tcBorders>
          </w:tcPr>
          <w:p w14:paraId="06E1EB10" w14:textId="77777777" w:rsidR="00D66986" w:rsidRPr="00FE23E4" w:rsidRDefault="00D66986" w:rsidP="00D66986">
            <w:pPr>
              <w:pStyle w:val="TableParagraph"/>
              <w:suppressAutoHyphens/>
              <w:spacing w:line="275" w:lineRule="exact"/>
              <w:ind w:left="57" w:right="57"/>
              <w:rPr>
                <w:sz w:val="2"/>
                <w:szCs w:val="2"/>
                <w:lang w:val="en-US"/>
              </w:rPr>
            </w:pPr>
          </w:p>
        </w:tc>
      </w:tr>
      <w:tr w:rsidR="00C26AFA" w:rsidRPr="00FE23E4" w14:paraId="5B5DFC7A" w14:textId="77777777" w:rsidTr="00D66986">
        <w:trPr>
          <w:trHeight w:val="275"/>
        </w:trPr>
        <w:tc>
          <w:tcPr>
            <w:tcW w:w="2230" w:type="dxa"/>
            <w:vMerge w:val="restart"/>
          </w:tcPr>
          <w:p w14:paraId="35B16EF8" w14:textId="77777777" w:rsidR="00C26AFA" w:rsidRPr="00FE23E4" w:rsidRDefault="002D55BD" w:rsidP="00D66986">
            <w:pPr>
              <w:pStyle w:val="TableParagraph"/>
              <w:suppressAutoHyphens/>
              <w:ind w:left="57" w:right="57"/>
              <w:rPr>
                <w:sz w:val="24"/>
              </w:rPr>
            </w:pPr>
            <w:r w:rsidRPr="00FE23E4">
              <w:rPr>
                <w:sz w:val="24"/>
              </w:rPr>
              <w:t>Тема 2.10 Научно-</w:t>
            </w:r>
          </w:p>
          <w:p w14:paraId="72FAE21A" w14:textId="77777777" w:rsidR="00C26AFA" w:rsidRPr="00FE23E4" w:rsidRDefault="002D55BD" w:rsidP="00D66986">
            <w:pPr>
              <w:pStyle w:val="TableParagraph"/>
              <w:suppressAutoHyphens/>
              <w:ind w:left="57" w:right="57"/>
              <w:rPr>
                <w:sz w:val="24"/>
              </w:rPr>
            </w:pPr>
            <w:r w:rsidRPr="00FE23E4">
              <w:rPr>
                <w:sz w:val="24"/>
              </w:rPr>
              <w:t>технический</w:t>
            </w:r>
            <w:r w:rsidR="00B15585" w:rsidRPr="00FE23E4">
              <w:rPr>
                <w:sz w:val="24"/>
              </w:rPr>
              <w:t xml:space="preserve"> </w:t>
            </w:r>
            <w:r w:rsidRPr="00FE23E4">
              <w:rPr>
                <w:sz w:val="24"/>
              </w:rPr>
              <w:t>прогресс</w:t>
            </w:r>
          </w:p>
        </w:tc>
        <w:tc>
          <w:tcPr>
            <w:tcW w:w="8419" w:type="dxa"/>
          </w:tcPr>
          <w:p w14:paraId="1DC100A0" w14:textId="77777777" w:rsidR="00C26AFA" w:rsidRPr="00FE23E4" w:rsidRDefault="002D55BD" w:rsidP="00D66986">
            <w:pPr>
              <w:pStyle w:val="TableParagraph"/>
              <w:suppressAutoHyphens/>
              <w:spacing w:line="256" w:lineRule="exact"/>
              <w:ind w:left="57" w:right="57"/>
              <w:rPr>
                <w:b/>
                <w:sz w:val="24"/>
              </w:rPr>
            </w:pPr>
            <w:r w:rsidRPr="00FE23E4">
              <w:rPr>
                <w:b/>
                <w:sz w:val="24"/>
              </w:rPr>
              <w:t>Тематика практических занятий</w:t>
            </w:r>
          </w:p>
        </w:tc>
        <w:tc>
          <w:tcPr>
            <w:tcW w:w="1134" w:type="dxa"/>
            <w:vMerge w:val="restart"/>
          </w:tcPr>
          <w:p w14:paraId="1041B34C" w14:textId="77777777" w:rsidR="00C26AFA" w:rsidRPr="00FE23E4" w:rsidRDefault="002D55BD" w:rsidP="00D66986">
            <w:pPr>
              <w:pStyle w:val="TableParagraph"/>
              <w:suppressAutoHyphens/>
              <w:ind w:left="57" w:right="57"/>
              <w:jc w:val="center"/>
              <w:rPr>
                <w:b/>
                <w:sz w:val="24"/>
              </w:rPr>
            </w:pPr>
            <w:r w:rsidRPr="00FE23E4">
              <w:rPr>
                <w:b/>
                <w:sz w:val="24"/>
              </w:rPr>
              <w:t>6</w:t>
            </w:r>
          </w:p>
        </w:tc>
        <w:tc>
          <w:tcPr>
            <w:tcW w:w="2410" w:type="dxa"/>
            <w:vMerge w:val="restart"/>
          </w:tcPr>
          <w:p w14:paraId="438834CA" w14:textId="77777777" w:rsidR="00C26AFA" w:rsidRPr="00FE23E4" w:rsidRDefault="00D66986" w:rsidP="00D66986">
            <w:pPr>
              <w:pStyle w:val="TableParagraph"/>
              <w:suppressAutoHyphens/>
              <w:spacing w:line="242" w:lineRule="auto"/>
              <w:ind w:left="57" w:right="57"/>
              <w:rPr>
                <w:b/>
                <w:sz w:val="24"/>
              </w:rPr>
            </w:pPr>
            <w:r w:rsidRPr="00FE23E4">
              <w:rPr>
                <w:sz w:val="24"/>
              </w:rPr>
              <w:t>ОК 02, ОК 03, ОК 05, ОК 09, ОК 10</w:t>
            </w:r>
          </w:p>
        </w:tc>
      </w:tr>
      <w:tr w:rsidR="00C26AFA" w:rsidRPr="00FE23E4" w14:paraId="40DCDCB9" w14:textId="77777777" w:rsidTr="00D66986">
        <w:trPr>
          <w:trHeight w:val="1717"/>
        </w:trPr>
        <w:tc>
          <w:tcPr>
            <w:tcW w:w="2230" w:type="dxa"/>
            <w:vMerge/>
            <w:tcBorders>
              <w:top w:val="nil"/>
            </w:tcBorders>
          </w:tcPr>
          <w:p w14:paraId="3FABBF05" w14:textId="77777777" w:rsidR="00C26AFA" w:rsidRPr="00FE23E4" w:rsidRDefault="00C26AFA" w:rsidP="00D66986">
            <w:pPr>
              <w:suppressAutoHyphens/>
              <w:ind w:left="57" w:right="57"/>
              <w:rPr>
                <w:sz w:val="2"/>
                <w:szCs w:val="2"/>
              </w:rPr>
            </w:pPr>
          </w:p>
        </w:tc>
        <w:tc>
          <w:tcPr>
            <w:tcW w:w="8419" w:type="dxa"/>
          </w:tcPr>
          <w:p w14:paraId="3ACBEF78" w14:textId="77777777" w:rsidR="00C26AFA" w:rsidRPr="00FE23E4" w:rsidRDefault="002D55BD" w:rsidP="00D66986">
            <w:pPr>
              <w:pStyle w:val="TableParagraph"/>
              <w:suppressAutoHyphens/>
              <w:ind w:left="57" w:right="57"/>
              <w:rPr>
                <w:sz w:val="24"/>
              </w:rPr>
            </w:pPr>
            <w:r w:rsidRPr="00FE23E4">
              <w:rPr>
                <w:sz w:val="24"/>
              </w:rPr>
              <w:t>Лексический материал по теме. Грамматический материал:</w:t>
            </w:r>
          </w:p>
          <w:p w14:paraId="3CAEA177" w14:textId="77777777" w:rsidR="00C26AFA" w:rsidRPr="00FE23E4" w:rsidRDefault="002D55BD" w:rsidP="00D66986">
            <w:pPr>
              <w:pStyle w:val="TableParagraph"/>
              <w:suppressAutoHyphens/>
              <w:ind w:left="57" w:right="57"/>
              <w:rPr>
                <w:sz w:val="24"/>
              </w:rPr>
            </w:pPr>
            <w:r w:rsidRPr="00FE23E4">
              <w:rPr>
                <w:sz w:val="24"/>
              </w:rPr>
              <w:t xml:space="preserve">предложения со сложным дополнением типа </w:t>
            </w:r>
            <w:proofErr w:type="spellStart"/>
            <w:r w:rsidRPr="00FE23E4">
              <w:rPr>
                <w:sz w:val="24"/>
              </w:rPr>
              <w:t>Iwantyoutocomehere</w:t>
            </w:r>
            <w:proofErr w:type="spellEnd"/>
            <w:r w:rsidRPr="00FE23E4">
              <w:rPr>
                <w:sz w:val="24"/>
              </w:rPr>
              <w:t>;</w:t>
            </w:r>
          </w:p>
          <w:p w14:paraId="12752807" w14:textId="77777777" w:rsidR="00C26AFA" w:rsidRPr="00FE23E4" w:rsidRDefault="002D55BD" w:rsidP="00D66986">
            <w:pPr>
              <w:pStyle w:val="TableParagraph"/>
              <w:suppressAutoHyphens/>
              <w:ind w:left="57" w:right="57"/>
              <w:rPr>
                <w:sz w:val="24"/>
              </w:rPr>
            </w:pPr>
            <w:r w:rsidRPr="00FE23E4">
              <w:rPr>
                <w:sz w:val="24"/>
              </w:rPr>
              <w:t xml:space="preserve">-сложноподчиненные предложения с союзами </w:t>
            </w:r>
            <w:proofErr w:type="spellStart"/>
            <w:r w:rsidRPr="00FE23E4">
              <w:rPr>
                <w:sz w:val="24"/>
              </w:rPr>
              <w:t>for</w:t>
            </w:r>
            <w:proofErr w:type="spellEnd"/>
            <w:r w:rsidRPr="00FE23E4">
              <w:rPr>
                <w:sz w:val="24"/>
              </w:rPr>
              <w:t xml:space="preserve">, </w:t>
            </w:r>
            <w:proofErr w:type="spellStart"/>
            <w:r w:rsidRPr="00FE23E4">
              <w:rPr>
                <w:sz w:val="24"/>
              </w:rPr>
              <w:t>as</w:t>
            </w:r>
            <w:proofErr w:type="spellEnd"/>
            <w:r w:rsidRPr="00FE23E4">
              <w:rPr>
                <w:sz w:val="24"/>
              </w:rPr>
              <w:t xml:space="preserve">, </w:t>
            </w:r>
            <w:proofErr w:type="spellStart"/>
            <w:r w:rsidRPr="00FE23E4">
              <w:rPr>
                <w:sz w:val="24"/>
              </w:rPr>
              <w:t>till</w:t>
            </w:r>
            <w:proofErr w:type="spellEnd"/>
            <w:r w:rsidRPr="00FE23E4">
              <w:rPr>
                <w:sz w:val="24"/>
              </w:rPr>
              <w:t xml:space="preserve">, </w:t>
            </w:r>
            <w:proofErr w:type="spellStart"/>
            <w:r w:rsidRPr="00FE23E4">
              <w:rPr>
                <w:sz w:val="24"/>
              </w:rPr>
              <w:t>until</w:t>
            </w:r>
            <w:proofErr w:type="spellEnd"/>
            <w:r w:rsidRPr="00FE23E4">
              <w:rPr>
                <w:sz w:val="24"/>
              </w:rPr>
              <w:t>, (</w:t>
            </w:r>
            <w:proofErr w:type="spellStart"/>
            <w:r w:rsidRPr="00FE23E4">
              <w:rPr>
                <w:sz w:val="24"/>
              </w:rPr>
              <w:t>as</w:t>
            </w:r>
            <w:proofErr w:type="spellEnd"/>
            <w:r w:rsidRPr="00FE23E4">
              <w:rPr>
                <w:sz w:val="24"/>
              </w:rPr>
              <w:t xml:space="preserve">) </w:t>
            </w:r>
            <w:proofErr w:type="spellStart"/>
            <w:r w:rsidRPr="00FE23E4">
              <w:rPr>
                <w:sz w:val="24"/>
              </w:rPr>
              <w:t>though</w:t>
            </w:r>
            <w:proofErr w:type="spellEnd"/>
            <w:r w:rsidRPr="00FE23E4">
              <w:rPr>
                <w:sz w:val="24"/>
              </w:rPr>
              <w:t>;</w:t>
            </w:r>
          </w:p>
          <w:p w14:paraId="338D4732" w14:textId="77777777" w:rsidR="00C26AFA" w:rsidRPr="00FE23E4" w:rsidRDefault="002D55BD" w:rsidP="00D66986">
            <w:pPr>
              <w:pStyle w:val="TableParagraph"/>
              <w:suppressAutoHyphens/>
              <w:ind w:left="57" w:right="57"/>
              <w:rPr>
                <w:sz w:val="24"/>
                <w:lang w:val="en-US"/>
              </w:rPr>
            </w:pPr>
            <w:r w:rsidRPr="00FE23E4">
              <w:rPr>
                <w:sz w:val="24"/>
                <w:lang w:val="en-US"/>
              </w:rPr>
              <w:t>-</w:t>
            </w:r>
            <w:proofErr w:type="spellStart"/>
            <w:r w:rsidRPr="00FE23E4">
              <w:rPr>
                <w:sz w:val="24"/>
              </w:rPr>
              <w:t>сложноподчиненныепредложенияспридаточнымитипа</w:t>
            </w:r>
            <w:proofErr w:type="spellEnd"/>
            <w:r w:rsidRPr="00FE23E4">
              <w:rPr>
                <w:sz w:val="24"/>
                <w:lang w:val="en-US"/>
              </w:rPr>
              <w:t xml:space="preserve"> If I were you, I would do English, instead of French;</w:t>
            </w:r>
          </w:p>
          <w:p w14:paraId="4DF11AE9" w14:textId="77777777" w:rsidR="00C26AFA" w:rsidRPr="00FE23E4" w:rsidRDefault="002D55BD" w:rsidP="00D66986">
            <w:pPr>
              <w:pStyle w:val="TableParagraph"/>
              <w:suppressAutoHyphens/>
              <w:spacing w:line="266" w:lineRule="exact"/>
              <w:ind w:left="57" w:right="57"/>
              <w:rPr>
                <w:sz w:val="24"/>
              </w:rPr>
            </w:pPr>
            <w:r w:rsidRPr="00FE23E4">
              <w:rPr>
                <w:sz w:val="24"/>
              </w:rPr>
              <w:t xml:space="preserve">Глаголы в страдательном залоге, преимущественно в </w:t>
            </w:r>
            <w:proofErr w:type="spellStart"/>
            <w:r w:rsidRPr="00FE23E4">
              <w:rPr>
                <w:sz w:val="24"/>
              </w:rPr>
              <w:t>IndefinitePassive</w:t>
            </w:r>
            <w:proofErr w:type="spellEnd"/>
            <w:r w:rsidRPr="00FE23E4">
              <w:rPr>
                <w:sz w:val="24"/>
              </w:rPr>
              <w:t>.</w:t>
            </w:r>
          </w:p>
        </w:tc>
        <w:tc>
          <w:tcPr>
            <w:tcW w:w="1134" w:type="dxa"/>
            <w:vMerge/>
            <w:tcBorders>
              <w:top w:val="nil"/>
            </w:tcBorders>
          </w:tcPr>
          <w:p w14:paraId="35A23D01" w14:textId="77777777" w:rsidR="00C26AFA" w:rsidRPr="00FE23E4" w:rsidRDefault="00C26AFA" w:rsidP="00D66986">
            <w:pPr>
              <w:suppressAutoHyphens/>
              <w:ind w:left="57" w:right="57"/>
              <w:jc w:val="center"/>
              <w:rPr>
                <w:sz w:val="2"/>
                <w:szCs w:val="2"/>
              </w:rPr>
            </w:pPr>
          </w:p>
        </w:tc>
        <w:tc>
          <w:tcPr>
            <w:tcW w:w="2410" w:type="dxa"/>
            <w:vMerge/>
            <w:tcBorders>
              <w:top w:val="nil"/>
            </w:tcBorders>
          </w:tcPr>
          <w:p w14:paraId="2C0B1978" w14:textId="77777777" w:rsidR="00C26AFA" w:rsidRPr="00FE23E4" w:rsidRDefault="00C26AFA" w:rsidP="00D66986">
            <w:pPr>
              <w:suppressAutoHyphens/>
              <w:ind w:left="57" w:right="57"/>
              <w:rPr>
                <w:sz w:val="2"/>
                <w:szCs w:val="2"/>
              </w:rPr>
            </w:pPr>
          </w:p>
        </w:tc>
      </w:tr>
      <w:tr w:rsidR="00C26AFA" w:rsidRPr="00FE23E4" w14:paraId="47EF81AB" w14:textId="77777777" w:rsidTr="00D66986">
        <w:trPr>
          <w:trHeight w:val="275"/>
        </w:trPr>
        <w:tc>
          <w:tcPr>
            <w:tcW w:w="2230" w:type="dxa"/>
            <w:vMerge w:val="restart"/>
          </w:tcPr>
          <w:p w14:paraId="740C6DA9" w14:textId="77777777" w:rsidR="00C26AFA" w:rsidRPr="00FE23E4" w:rsidRDefault="002D55BD" w:rsidP="00D66986">
            <w:pPr>
              <w:pStyle w:val="TableParagraph"/>
              <w:suppressAutoHyphens/>
              <w:ind w:left="57" w:right="57"/>
              <w:rPr>
                <w:sz w:val="24"/>
              </w:rPr>
            </w:pPr>
            <w:r w:rsidRPr="00FE23E4">
              <w:rPr>
                <w:sz w:val="24"/>
              </w:rPr>
              <w:t>Тема 2.11 Профессии, карьера</w:t>
            </w:r>
          </w:p>
        </w:tc>
        <w:tc>
          <w:tcPr>
            <w:tcW w:w="8419" w:type="dxa"/>
          </w:tcPr>
          <w:p w14:paraId="1BD7DF0A" w14:textId="77777777" w:rsidR="00C26AFA" w:rsidRPr="00FE23E4" w:rsidRDefault="002D55BD" w:rsidP="00D66986">
            <w:pPr>
              <w:pStyle w:val="TableParagraph"/>
              <w:suppressAutoHyphens/>
              <w:spacing w:line="256" w:lineRule="exact"/>
              <w:ind w:left="57" w:right="57"/>
              <w:rPr>
                <w:b/>
                <w:sz w:val="24"/>
              </w:rPr>
            </w:pPr>
            <w:r w:rsidRPr="00FE23E4">
              <w:rPr>
                <w:b/>
                <w:sz w:val="24"/>
              </w:rPr>
              <w:t>Тематика практических занятий</w:t>
            </w:r>
          </w:p>
        </w:tc>
        <w:tc>
          <w:tcPr>
            <w:tcW w:w="1134" w:type="dxa"/>
            <w:vMerge w:val="restart"/>
          </w:tcPr>
          <w:p w14:paraId="439432D0" w14:textId="77777777" w:rsidR="00C26AFA" w:rsidRPr="00FE23E4" w:rsidRDefault="002D55BD" w:rsidP="00D66986">
            <w:pPr>
              <w:pStyle w:val="TableParagraph"/>
              <w:suppressAutoHyphens/>
              <w:ind w:left="57" w:right="57"/>
              <w:jc w:val="center"/>
              <w:rPr>
                <w:b/>
                <w:sz w:val="24"/>
              </w:rPr>
            </w:pPr>
            <w:r w:rsidRPr="00FE23E4">
              <w:rPr>
                <w:b/>
                <w:sz w:val="24"/>
              </w:rPr>
              <w:t>6</w:t>
            </w:r>
          </w:p>
        </w:tc>
        <w:tc>
          <w:tcPr>
            <w:tcW w:w="2410" w:type="dxa"/>
            <w:vMerge w:val="restart"/>
          </w:tcPr>
          <w:p w14:paraId="276E2789" w14:textId="77777777" w:rsidR="00C26AFA" w:rsidRPr="00FE23E4" w:rsidRDefault="00D66986" w:rsidP="00D66986">
            <w:pPr>
              <w:pStyle w:val="TableParagraph"/>
              <w:suppressAutoHyphens/>
              <w:spacing w:line="242" w:lineRule="auto"/>
              <w:ind w:left="57" w:right="57"/>
              <w:rPr>
                <w:b/>
                <w:sz w:val="24"/>
              </w:rPr>
            </w:pPr>
            <w:r w:rsidRPr="00FE23E4">
              <w:rPr>
                <w:sz w:val="24"/>
              </w:rPr>
              <w:t>ОК 02, ОК 03, ОК 05, ОК 09, ОК 10</w:t>
            </w:r>
          </w:p>
        </w:tc>
      </w:tr>
      <w:tr w:rsidR="00C26AFA" w:rsidRPr="00FE23E4" w14:paraId="2B96C434" w14:textId="77777777" w:rsidTr="00D66986">
        <w:trPr>
          <w:trHeight w:val="1655"/>
        </w:trPr>
        <w:tc>
          <w:tcPr>
            <w:tcW w:w="2230" w:type="dxa"/>
            <w:vMerge/>
            <w:tcBorders>
              <w:top w:val="nil"/>
            </w:tcBorders>
          </w:tcPr>
          <w:p w14:paraId="4A4E613A" w14:textId="77777777" w:rsidR="00C26AFA" w:rsidRPr="00FE23E4" w:rsidRDefault="00C26AFA" w:rsidP="00D66986">
            <w:pPr>
              <w:suppressAutoHyphens/>
              <w:ind w:left="57" w:right="57"/>
              <w:rPr>
                <w:sz w:val="2"/>
                <w:szCs w:val="2"/>
              </w:rPr>
            </w:pPr>
          </w:p>
        </w:tc>
        <w:tc>
          <w:tcPr>
            <w:tcW w:w="8419" w:type="dxa"/>
          </w:tcPr>
          <w:p w14:paraId="3BF4BB52" w14:textId="77777777" w:rsidR="00C26AFA" w:rsidRPr="00FE23E4" w:rsidRDefault="002D55BD" w:rsidP="00D66986">
            <w:pPr>
              <w:pStyle w:val="TableParagraph"/>
              <w:suppressAutoHyphens/>
              <w:spacing w:line="265" w:lineRule="exact"/>
              <w:ind w:left="57" w:right="57"/>
              <w:rPr>
                <w:sz w:val="24"/>
              </w:rPr>
            </w:pPr>
            <w:r w:rsidRPr="00FE23E4">
              <w:rPr>
                <w:sz w:val="24"/>
              </w:rPr>
              <w:t>Лексический материал по теме.</w:t>
            </w:r>
          </w:p>
          <w:p w14:paraId="36C31D0B" w14:textId="77777777" w:rsidR="00C26AFA" w:rsidRPr="00FE23E4" w:rsidRDefault="002D55BD" w:rsidP="00D66986">
            <w:pPr>
              <w:pStyle w:val="TableParagraph"/>
              <w:suppressAutoHyphens/>
              <w:ind w:left="57" w:right="57"/>
              <w:rPr>
                <w:sz w:val="24"/>
              </w:rPr>
            </w:pPr>
            <w:r w:rsidRPr="00FE23E4">
              <w:rPr>
                <w:sz w:val="24"/>
              </w:rPr>
              <w:t>Грамматический материал для продуктивного усвоения:</w:t>
            </w:r>
          </w:p>
          <w:p w14:paraId="763E0A2E" w14:textId="77777777" w:rsidR="00C26AFA" w:rsidRPr="00FE23E4" w:rsidRDefault="002D55BD" w:rsidP="00A03160">
            <w:pPr>
              <w:pStyle w:val="TableParagraph"/>
              <w:numPr>
                <w:ilvl w:val="0"/>
                <w:numId w:val="65"/>
              </w:numPr>
              <w:suppressAutoHyphens/>
              <w:ind w:left="57" w:right="57" w:firstLine="0"/>
              <w:rPr>
                <w:sz w:val="24"/>
              </w:rPr>
            </w:pPr>
            <w:r w:rsidRPr="00FE23E4">
              <w:rPr>
                <w:sz w:val="24"/>
              </w:rPr>
              <w:t>распознавание и употребление в речи изученных ранее коммуникативных и структурных типов предложения;</w:t>
            </w:r>
          </w:p>
          <w:p w14:paraId="45198916" w14:textId="77777777" w:rsidR="00C26AFA" w:rsidRPr="00FE23E4" w:rsidRDefault="002D55BD" w:rsidP="00A03160">
            <w:pPr>
              <w:pStyle w:val="TableParagraph"/>
              <w:numPr>
                <w:ilvl w:val="0"/>
                <w:numId w:val="65"/>
              </w:numPr>
              <w:suppressAutoHyphens/>
              <w:spacing w:line="276" w:lineRule="exact"/>
              <w:ind w:left="57" w:right="57" w:firstLine="0"/>
              <w:rPr>
                <w:sz w:val="24"/>
              </w:rPr>
            </w:pPr>
            <w:r w:rsidRPr="00FE23E4">
              <w:rPr>
                <w:sz w:val="24"/>
              </w:rPr>
              <w:t>систематизация знаний о сложносочиненных и сложноподчиненных предложениях, в том числе условных предложениях (</w:t>
            </w:r>
            <w:proofErr w:type="spellStart"/>
            <w:r w:rsidRPr="00FE23E4">
              <w:rPr>
                <w:sz w:val="24"/>
              </w:rPr>
              <w:t>ConditionalI</w:t>
            </w:r>
            <w:proofErr w:type="spellEnd"/>
            <w:r w:rsidRPr="00FE23E4">
              <w:rPr>
                <w:sz w:val="24"/>
              </w:rPr>
              <w:t>, II, III)</w:t>
            </w:r>
          </w:p>
        </w:tc>
        <w:tc>
          <w:tcPr>
            <w:tcW w:w="1134" w:type="dxa"/>
            <w:vMerge/>
            <w:tcBorders>
              <w:top w:val="nil"/>
            </w:tcBorders>
          </w:tcPr>
          <w:p w14:paraId="7FACECED" w14:textId="77777777" w:rsidR="00C26AFA" w:rsidRPr="00FE23E4" w:rsidRDefault="00C26AFA" w:rsidP="00D66986">
            <w:pPr>
              <w:suppressAutoHyphens/>
              <w:ind w:left="57" w:right="57"/>
              <w:jc w:val="center"/>
              <w:rPr>
                <w:sz w:val="2"/>
                <w:szCs w:val="2"/>
              </w:rPr>
            </w:pPr>
          </w:p>
        </w:tc>
        <w:tc>
          <w:tcPr>
            <w:tcW w:w="2410" w:type="dxa"/>
            <w:vMerge/>
            <w:tcBorders>
              <w:top w:val="nil"/>
            </w:tcBorders>
          </w:tcPr>
          <w:p w14:paraId="280A3B6E" w14:textId="77777777" w:rsidR="00C26AFA" w:rsidRPr="00FE23E4" w:rsidRDefault="00C26AFA" w:rsidP="00D66986">
            <w:pPr>
              <w:suppressAutoHyphens/>
              <w:ind w:left="57" w:right="57"/>
              <w:rPr>
                <w:sz w:val="2"/>
                <w:szCs w:val="2"/>
              </w:rPr>
            </w:pPr>
          </w:p>
        </w:tc>
      </w:tr>
      <w:tr w:rsidR="00C26AFA" w:rsidRPr="00FE23E4" w14:paraId="570C2DE9" w14:textId="77777777" w:rsidTr="00D66986">
        <w:trPr>
          <w:trHeight w:val="275"/>
        </w:trPr>
        <w:tc>
          <w:tcPr>
            <w:tcW w:w="2230" w:type="dxa"/>
            <w:vMerge w:val="restart"/>
          </w:tcPr>
          <w:p w14:paraId="51F1BF2E" w14:textId="77777777" w:rsidR="00C26AFA" w:rsidRPr="00FE23E4" w:rsidRDefault="002D55BD" w:rsidP="00D66986">
            <w:pPr>
              <w:pStyle w:val="TableParagraph"/>
              <w:suppressAutoHyphens/>
              <w:spacing w:line="265" w:lineRule="exact"/>
              <w:ind w:left="57" w:right="57"/>
              <w:rPr>
                <w:sz w:val="24"/>
              </w:rPr>
            </w:pPr>
            <w:r w:rsidRPr="00FE23E4">
              <w:rPr>
                <w:sz w:val="24"/>
              </w:rPr>
              <w:t>Тема 2.12</w:t>
            </w:r>
          </w:p>
          <w:p w14:paraId="42401BB5" w14:textId="77777777" w:rsidR="00C26AFA" w:rsidRPr="00FE23E4" w:rsidRDefault="002D55BD" w:rsidP="00D66986">
            <w:pPr>
              <w:pStyle w:val="TableParagraph"/>
              <w:suppressAutoHyphens/>
              <w:ind w:left="57" w:right="57"/>
              <w:rPr>
                <w:sz w:val="24"/>
              </w:rPr>
            </w:pPr>
            <w:r w:rsidRPr="00FE23E4">
              <w:rPr>
                <w:sz w:val="24"/>
              </w:rPr>
              <w:t>Отдых,</w:t>
            </w:r>
            <w:r w:rsidR="00B15585" w:rsidRPr="00FE23E4">
              <w:rPr>
                <w:sz w:val="24"/>
              </w:rPr>
              <w:t xml:space="preserve"> </w:t>
            </w:r>
            <w:r w:rsidRPr="00FE23E4">
              <w:rPr>
                <w:sz w:val="24"/>
              </w:rPr>
              <w:t>каникулы, отпуск.</w:t>
            </w:r>
          </w:p>
          <w:p w14:paraId="3073B9FC" w14:textId="77777777" w:rsidR="00C26AFA" w:rsidRPr="00FE23E4" w:rsidRDefault="002D55BD" w:rsidP="00D66986">
            <w:pPr>
              <w:pStyle w:val="TableParagraph"/>
              <w:suppressAutoHyphens/>
              <w:ind w:left="57" w:right="57"/>
              <w:rPr>
                <w:sz w:val="24"/>
              </w:rPr>
            </w:pPr>
            <w:r w:rsidRPr="00FE23E4">
              <w:rPr>
                <w:sz w:val="24"/>
              </w:rPr>
              <w:t>Туризм</w:t>
            </w:r>
          </w:p>
        </w:tc>
        <w:tc>
          <w:tcPr>
            <w:tcW w:w="8419" w:type="dxa"/>
          </w:tcPr>
          <w:p w14:paraId="62B2BA1B" w14:textId="77777777" w:rsidR="00C26AFA" w:rsidRPr="00FE23E4" w:rsidRDefault="002D55BD" w:rsidP="00D66986">
            <w:pPr>
              <w:pStyle w:val="TableParagraph"/>
              <w:suppressAutoHyphens/>
              <w:spacing w:line="256" w:lineRule="exact"/>
              <w:ind w:left="57" w:right="57"/>
              <w:rPr>
                <w:b/>
                <w:sz w:val="24"/>
              </w:rPr>
            </w:pPr>
            <w:r w:rsidRPr="00FE23E4">
              <w:rPr>
                <w:b/>
                <w:sz w:val="24"/>
              </w:rPr>
              <w:t>Тематика практических занятий</w:t>
            </w:r>
          </w:p>
        </w:tc>
        <w:tc>
          <w:tcPr>
            <w:tcW w:w="1134" w:type="dxa"/>
            <w:vMerge w:val="restart"/>
          </w:tcPr>
          <w:p w14:paraId="7D9A9B89" w14:textId="77777777" w:rsidR="00C26AFA" w:rsidRPr="00FE23E4" w:rsidRDefault="002D55BD" w:rsidP="00D66986">
            <w:pPr>
              <w:pStyle w:val="TableParagraph"/>
              <w:suppressAutoHyphens/>
              <w:ind w:left="57" w:right="57"/>
              <w:jc w:val="center"/>
              <w:rPr>
                <w:b/>
                <w:sz w:val="24"/>
              </w:rPr>
            </w:pPr>
            <w:r w:rsidRPr="00FE23E4">
              <w:rPr>
                <w:b/>
                <w:sz w:val="24"/>
              </w:rPr>
              <w:t>6</w:t>
            </w:r>
          </w:p>
        </w:tc>
        <w:tc>
          <w:tcPr>
            <w:tcW w:w="2410" w:type="dxa"/>
            <w:vMerge w:val="restart"/>
          </w:tcPr>
          <w:p w14:paraId="2F4DCF08" w14:textId="77777777" w:rsidR="00C26AFA" w:rsidRPr="00FE23E4" w:rsidRDefault="00D66986" w:rsidP="00D66986">
            <w:pPr>
              <w:pStyle w:val="TableParagraph"/>
              <w:suppressAutoHyphens/>
              <w:spacing w:line="242" w:lineRule="auto"/>
              <w:ind w:left="57" w:right="57"/>
              <w:rPr>
                <w:b/>
                <w:sz w:val="24"/>
              </w:rPr>
            </w:pPr>
            <w:r w:rsidRPr="00FE23E4">
              <w:rPr>
                <w:sz w:val="24"/>
              </w:rPr>
              <w:t>ОК 02, ОК 03, ОК 05, ОК 09, ОК 10</w:t>
            </w:r>
          </w:p>
        </w:tc>
      </w:tr>
      <w:tr w:rsidR="00C26AFA" w:rsidRPr="00FE23E4" w14:paraId="7A2335DA" w14:textId="77777777" w:rsidTr="00D66986">
        <w:trPr>
          <w:trHeight w:val="1154"/>
        </w:trPr>
        <w:tc>
          <w:tcPr>
            <w:tcW w:w="2230" w:type="dxa"/>
            <w:vMerge/>
            <w:tcBorders>
              <w:top w:val="nil"/>
            </w:tcBorders>
          </w:tcPr>
          <w:p w14:paraId="094A32D7" w14:textId="77777777" w:rsidR="00C26AFA" w:rsidRPr="00FE23E4" w:rsidRDefault="00C26AFA" w:rsidP="00D66986">
            <w:pPr>
              <w:suppressAutoHyphens/>
              <w:ind w:left="57" w:right="57"/>
              <w:rPr>
                <w:sz w:val="2"/>
                <w:szCs w:val="2"/>
              </w:rPr>
            </w:pPr>
          </w:p>
        </w:tc>
        <w:tc>
          <w:tcPr>
            <w:tcW w:w="8419" w:type="dxa"/>
          </w:tcPr>
          <w:p w14:paraId="7E8D2ADB" w14:textId="77777777" w:rsidR="00C26AFA" w:rsidRPr="00FE23E4" w:rsidRDefault="002D55BD" w:rsidP="00D66986">
            <w:pPr>
              <w:pStyle w:val="TableParagraph"/>
              <w:suppressAutoHyphens/>
              <w:ind w:left="57" w:right="57"/>
              <w:rPr>
                <w:sz w:val="24"/>
              </w:rPr>
            </w:pPr>
            <w:r w:rsidRPr="00FE23E4">
              <w:rPr>
                <w:sz w:val="24"/>
              </w:rPr>
              <w:t>Лексический материал по теме. Грамматический материал:</w:t>
            </w:r>
          </w:p>
          <w:p w14:paraId="08B22213" w14:textId="77777777" w:rsidR="00C26AFA" w:rsidRPr="00FE23E4" w:rsidRDefault="002D55BD" w:rsidP="00A03160">
            <w:pPr>
              <w:pStyle w:val="TableParagraph"/>
              <w:numPr>
                <w:ilvl w:val="0"/>
                <w:numId w:val="64"/>
              </w:numPr>
              <w:suppressAutoHyphens/>
              <w:ind w:left="57" w:right="57"/>
              <w:rPr>
                <w:sz w:val="24"/>
              </w:rPr>
            </w:pPr>
            <w:r w:rsidRPr="00FE23E4">
              <w:rPr>
                <w:sz w:val="24"/>
              </w:rPr>
              <w:t xml:space="preserve">дифференциальные признаки глаголов в </w:t>
            </w:r>
            <w:proofErr w:type="spellStart"/>
            <w:r w:rsidRPr="00FE23E4">
              <w:rPr>
                <w:sz w:val="24"/>
              </w:rPr>
              <w:t>PastContinuous</w:t>
            </w:r>
            <w:proofErr w:type="spellEnd"/>
            <w:r w:rsidRPr="00FE23E4">
              <w:rPr>
                <w:sz w:val="24"/>
              </w:rPr>
              <w:t>;</w:t>
            </w:r>
          </w:p>
          <w:p w14:paraId="34D1F8F6" w14:textId="77777777" w:rsidR="00C26AFA" w:rsidRPr="00FE23E4" w:rsidRDefault="002D55BD" w:rsidP="00A03160">
            <w:pPr>
              <w:pStyle w:val="TableParagraph"/>
              <w:numPr>
                <w:ilvl w:val="0"/>
                <w:numId w:val="64"/>
              </w:numPr>
              <w:suppressAutoHyphens/>
              <w:spacing w:line="270" w:lineRule="atLeast"/>
              <w:ind w:left="57" w:right="57" w:firstLine="0"/>
              <w:rPr>
                <w:sz w:val="24"/>
              </w:rPr>
            </w:pPr>
            <w:r w:rsidRPr="00FE23E4">
              <w:rPr>
                <w:sz w:val="24"/>
              </w:rPr>
              <w:t>признаки инфинитива и инфинитивных оборотов и способы передачи их значений на родном языке.</w:t>
            </w:r>
          </w:p>
        </w:tc>
        <w:tc>
          <w:tcPr>
            <w:tcW w:w="1134" w:type="dxa"/>
            <w:vMerge/>
            <w:tcBorders>
              <w:top w:val="nil"/>
            </w:tcBorders>
          </w:tcPr>
          <w:p w14:paraId="7648C8D6" w14:textId="77777777" w:rsidR="00C26AFA" w:rsidRPr="00FE23E4" w:rsidRDefault="00C26AFA" w:rsidP="00D66986">
            <w:pPr>
              <w:suppressAutoHyphens/>
              <w:ind w:left="57" w:right="57"/>
              <w:jc w:val="center"/>
              <w:rPr>
                <w:sz w:val="2"/>
                <w:szCs w:val="2"/>
              </w:rPr>
            </w:pPr>
          </w:p>
        </w:tc>
        <w:tc>
          <w:tcPr>
            <w:tcW w:w="2410" w:type="dxa"/>
            <w:vMerge/>
            <w:tcBorders>
              <w:top w:val="nil"/>
            </w:tcBorders>
          </w:tcPr>
          <w:p w14:paraId="614DA0EB" w14:textId="77777777" w:rsidR="00C26AFA" w:rsidRPr="00FE23E4" w:rsidRDefault="00C26AFA" w:rsidP="00D66986">
            <w:pPr>
              <w:suppressAutoHyphens/>
              <w:ind w:left="57" w:right="57"/>
              <w:rPr>
                <w:sz w:val="2"/>
                <w:szCs w:val="2"/>
              </w:rPr>
            </w:pPr>
          </w:p>
        </w:tc>
      </w:tr>
      <w:tr w:rsidR="00C26AFA" w:rsidRPr="00FE23E4" w14:paraId="798C6031" w14:textId="77777777" w:rsidTr="00D66986">
        <w:trPr>
          <w:trHeight w:val="275"/>
        </w:trPr>
        <w:tc>
          <w:tcPr>
            <w:tcW w:w="2230" w:type="dxa"/>
            <w:vMerge w:val="restart"/>
          </w:tcPr>
          <w:p w14:paraId="33D5EE46" w14:textId="77777777" w:rsidR="00C26AFA" w:rsidRPr="00FE23E4" w:rsidRDefault="002D55BD" w:rsidP="00D66986">
            <w:pPr>
              <w:pStyle w:val="TableParagraph"/>
              <w:suppressAutoHyphens/>
              <w:ind w:left="57" w:right="57"/>
              <w:rPr>
                <w:sz w:val="24"/>
              </w:rPr>
            </w:pPr>
            <w:r w:rsidRPr="00FE23E4">
              <w:rPr>
                <w:sz w:val="24"/>
              </w:rPr>
              <w:t>Тема 2.13 Искусство</w:t>
            </w:r>
            <w:r w:rsidR="00B15585" w:rsidRPr="00FE23E4">
              <w:rPr>
                <w:sz w:val="24"/>
              </w:rPr>
              <w:t xml:space="preserve"> </w:t>
            </w:r>
            <w:r w:rsidRPr="00FE23E4">
              <w:rPr>
                <w:sz w:val="24"/>
              </w:rPr>
              <w:t>и</w:t>
            </w:r>
            <w:r w:rsidR="00B15585" w:rsidRPr="00FE23E4">
              <w:rPr>
                <w:sz w:val="24"/>
              </w:rPr>
              <w:t xml:space="preserve"> </w:t>
            </w:r>
            <w:r w:rsidRPr="00FE23E4">
              <w:rPr>
                <w:sz w:val="24"/>
              </w:rPr>
              <w:t>развлечения</w:t>
            </w:r>
          </w:p>
        </w:tc>
        <w:tc>
          <w:tcPr>
            <w:tcW w:w="8419" w:type="dxa"/>
          </w:tcPr>
          <w:p w14:paraId="3122B37F" w14:textId="77777777" w:rsidR="00C26AFA" w:rsidRPr="00FE23E4" w:rsidRDefault="002D55BD" w:rsidP="00D66986">
            <w:pPr>
              <w:pStyle w:val="TableParagraph"/>
              <w:suppressAutoHyphens/>
              <w:spacing w:line="255" w:lineRule="exact"/>
              <w:ind w:left="57" w:right="57"/>
              <w:rPr>
                <w:b/>
                <w:sz w:val="24"/>
              </w:rPr>
            </w:pPr>
            <w:r w:rsidRPr="00FE23E4">
              <w:rPr>
                <w:b/>
                <w:sz w:val="24"/>
              </w:rPr>
              <w:t>Тематика практических занятий</w:t>
            </w:r>
          </w:p>
        </w:tc>
        <w:tc>
          <w:tcPr>
            <w:tcW w:w="1134" w:type="dxa"/>
            <w:vMerge w:val="restart"/>
          </w:tcPr>
          <w:p w14:paraId="1B4CCE3B" w14:textId="77777777" w:rsidR="00C26AFA" w:rsidRPr="00FE23E4" w:rsidRDefault="002D55BD" w:rsidP="00D66986">
            <w:pPr>
              <w:pStyle w:val="TableParagraph"/>
              <w:suppressAutoHyphens/>
              <w:ind w:left="57" w:right="57"/>
              <w:jc w:val="center"/>
              <w:rPr>
                <w:b/>
                <w:sz w:val="24"/>
              </w:rPr>
            </w:pPr>
            <w:r w:rsidRPr="00FE23E4">
              <w:rPr>
                <w:b/>
                <w:sz w:val="24"/>
              </w:rPr>
              <w:t>6</w:t>
            </w:r>
          </w:p>
        </w:tc>
        <w:tc>
          <w:tcPr>
            <w:tcW w:w="2410" w:type="dxa"/>
            <w:vMerge w:val="restart"/>
          </w:tcPr>
          <w:p w14:paraId="6C905EA9" w14:textId="77777777" w:rsidR="00C26AFA" w:rsidRPr="00FE23E4" w:rsidRDefault="00D66986" w:rsidP="00D66986">
            <w:pPr>
              <w:pStyle w:val="TableParagraph"/>
              <w:suppressAutoHyphens/>
              <w:spacing w:line="242" w:lineRule="auto"/>
              <w:ind w:left="57" w:right="57"/>
              <w:rPr>
                <w:b/>
                <w:sz w:val="24"/>
              </w:rPr>
            </w:pPr>
            <w:r w:rsidRPr="00FE23E4">
              <w:rPr>
                <w:sz w:val="24"/>
              </w:rPr>
              <w:t>ОК 02, ОК 03, ОК 05, ОК 09, ОК 10</w:t>
            </w:r>
          </w:p>
        </w:tc>
      </w:tr>
      <w:tr w:rsidR="00C26AFA" w:rsidRPr="00FE23E4" w14:paraId="4FFD7B11" w14:textId="77777777" w:rsidTr="00D66986">
        <w:trPr>
          <w:trHeight w:val="469"/>
        </w:trPr>
        <w:tc>
          <w:tcPr>
            <w:tcW w:w="2230" w:type="dxa"/>
            <w:vMerge/>
            <w:tcBorders>
              <w:top w:val="nil"/>
            </w:tcBorders>
          </w:tcPr>
          <w:p w14:paraId="19534019" w14:textId="77777777" w:rsidR="00C26AFA" w:rsidRPr="00FE23E4" w:rsidRDefault="00C26AFA" w:rsidP="00D66986">
            <w:pPr>
              <w:suppressAutoHyphens/>
              <w:ind w:left="57" w:right="57"/>
              <w:rPr>
                <w:sz w:val="2"/>
                <w:szCs w:val="2"/>
              </w:rPr>
            </w:pPr>
          </w:p>
        </w:tc>
        <w:tc>
          <w:tcPr>
            <w:tcW w:w="8419" w:type="dxa"/>
          </w:tcPr>
          <w:p w14:paraId="29CEC225" w14:textId="77777777" w:rsidR="00C26AFA" w:rsidRPr="00FE23E4" w:rsidRDefault="002D55BD" w:rsidP="00D66986">
            <w:pPr>
              <w:pStyle w:val="TableParagraph"/>
              <w:suppressAutoHyphens/>
              <w:ind w:left="57" w:right="57"/>
              <w:rPr>
                <w:sz w:val="24"/>
              </w:rPr>
            </w:pPr>
            <w:r w:rsidRPr="00FE23E4">
              <w:rPr>
                <w:sz w:val="24"/>
              </w:rPr>
              <w:t>Лексический материал по теме. Грамматический материал:</w:t>
            </w:r>
          </w:p>
          <w:p w14:paraId="7BFACEB8" w14:textId="77777777" w:rsidR="00C26AFA" w:rsidRPr="00FE23E4" w:rsidRDefault="002D55BD" w:rsidP="00D66986">
            <w:pPr>
              <w:pStyle w:val="TableParagraph"/>
              <w:suppressAutoHyphens/>
              <w:spacing w:line="266" w:lineRule="exact"/>
              <w:ind w:left="57" w:right="57"/>
              <w:rPr>
                <w:sz w:val="24"/>
              </w:rPr>
            </w:pPr>
            <w:r w:rsidRPr="00FE23E4">
              <w:rPr>
                <w:sz w:val="24"/>
              </w:rPr>
              <w:t>глаголы в страдательном залоге.</w:t>
            </w:r>
          </w:p>
        </w:tc>
        <w:tc>
          <w:tcPr>
            <w:tcW w:w="1134" w:type="dxa"/>
            <w:vMerge/>
            <w:tcBorders>
              <w:top w:val="nil"/>
            </w:tcBorders>
          </w:tcPr>
          <w:p w14:paraId="5FD95B68" w14:textId="77777777" w:rsidR="00C26AFA" w:rsidRPr="00FE23E4" w:rsidRDefault="00C26AFA" w:rsidP="00D66986">
            <w:pPr>
              <w:suppressAutoHyphens/>
              <w:ind w:left="57" w:right="57"/>
              <w:jc w:val="center"/>
              <w:rPr>
                <w:sz w:val="2"/>
                <w:szCs w:val="2"/>
              </w:rPr>
            </w:pPr>
          </w:p>
        </w:tc>
        <w:tc>
          <w:tcPr>
            <w:tcW w:w="2410" w:type="dxa"/>
            <w:vMerge/>
            <w:tcBorders>
              <w:top w:val="nil"/>
            </w:tcBorders>
          </w:tcPr>
          <w:p w14:paraId="30949AA5" w14:textId="77777777" w:rsidR="00C26AFA" w:rsidRPr="00FE23E4" w:rsidRDefault="00C26AFA" w:rsidP="00D66986">
            <w:pPr>
              <w:suppressAutoHyphens/>
              <w:ind w:left="57" w:right="57"/>
              <w:rPr>
                <w:sz w:val="2"/>
                <w:szCs w:val="2"/>
              </w:rPr>
            </w:pPr>
          </w:p>
        </w:tc>
      </w:tr>
      <w:tr w:rsidR="006036B4" w:rsidRPr="00FE23E4" w14:paraId="06DEAC95" w14:textId="77777777" w:rsidTr="00D66986">
        <w:trPr>
          <w:trHeight w:val="275"/>
        </w:trPr>
        <w:tc>
          <w:tcPr>
            <w:tcW w:w="2230" w:type="dxa"/>
            <w:vMerge w:val="restart"/>
          </w:tcPr>
          <w:p w14:paraId="4A670DD2" w14:textId="77777777" w:rsidR="006036B4" w:rsidRPr="00FE23E4" w:rsidRDefault="006036B4" w:rsidP="00D66986">
            <w:pPr>
              <w:pStyle w:val="TableParagraph"/>
              <w:suppressAutoHyphens/>
              <w:ind w:left="57" w:right="57"/>
              <w:rPr>
                <w:sz w:val="24"/>
              </w:rPr>
            </w:pPr>
            <w:r w:rsidRPr="00FE23E4">
              <w:rPr>
                <w:sz w:val="24"/>
              </w:rPr>
              <w:t xml:space="preserve">Тема 2.14 </w:t>
            </w:r>
            <w:r w:rsidRPr="00FE23E4">
              <w:rPr>
                <w:sz w:val="24"/>
              </w:rPr>
              <w:lastRenderedPageBreak/>
              <w:t>Государственное</w:t>
            </w:r>
          </w:p>
          <w:p w14:paraId="6E8A188A" w14:textId="77777777" w:rsidR="006036B4" w:rsidRPr="00FE23E4" w:rsidRDefault="006036B4" w:rsidP="00D66986">
            <w:pPr>
              <w:pStyle w:val="TableParagraph"/>
              <w:suppressAutoHyphens/>
              <w:spacing w:line="270" w:lineRule="atLeast"/>
              <w:ind w:left="57" w:right="57"/>
              <w:rPr>
                <w:sz w:val="24"/>
              </w:rPr>
            </w:pPr>
            <w:r w:rsidRPr="00FE23E4">
              <w:rPr>
                <w:sz w:val="24"/>
              </w:rPr>
              <w:t>устройство, правовые институты</w:t>
            </w:r>
          </w:p>
        </w:tc>
        <w:tc>
          <w:tcPr>
            <w:tcW w:w="8419" w:type="dxa"/>
          </w:tcPr>
          <w:p w14:paraId="42DC4B83" w14:textId="77777777" w:rsidR="006036B4" w:rsidRPr="00FE23E4" w:rsidRDefault="006036B4" w:rsidP="00D66986">
            <w:pPr>
              <w:pStyle w:val="TableParagraph"/>
              <w:suppressAutoHyphens/>
              <w:spacing w:line="256" w:lineRule="exact"/>
              <w:ind w:left="57" w:right="57"/>
              <w:rPr>
                <w:b/>
                <w:sz w:val="24"/>
              </w:rPr>
            </w:pPr>
            <w:r w:rsidRPr="00FE23E4">
              <w:rPr>
                <w:b/>
                <w:sz w:val="24"/>
              </w:rPr>
              <w:lastRenderedPageBreak/>
              <w:t>Тематика практических занятий</w:t>
            </w:r>
          </w:p>
        </w:tc>
        <w:tc>
          <w:tcPr>
            <w:tcW w:w="1134" w:type="dxa"/>
            <w:vMerge w:val="restart"/>
          </w:tcPr>
          <w:p w14:paraId="1849B14A" w14:textId="77777777" w:rsidR="006036B4" w:rsidRPr="00FE23E4" w:rsidRDefault="006036B4" w:rsidP="00D66986">
            <w:pPr>
              <w:pStyle w:val="TableParagraph"/>
              <w:suppressAutoHyphens/>
              <w:ind w:left="57" w:right="57"/>
              <w:jc w:val="center"/>
              <w:rPr>
                <w:b/>
                <w:sz w:val="24"/>
              </w:rPr>
            </w:pPr>
            <w:r w:rsidRPr="00FE23E4">
              <w:rPr>
                <w:b/>
                <w:sz w:val="24"/>
              </w:rPr>
              <w:t>6</w:t>
            </w:r>
          </w:p>
        </w:tc>
        <w:tc>
          <w:tcPr>
            <w:tcW w:w="2410" w:type="dxa"/>
            <w:vMerge w:val="restart"/>
          </w:tcPr>
          <w:p w14:paraId="5E232F69" w14:textId="77777777" w:rsidR="006036B4" w:rsidRPr="00FE23E4" w:rsidRDefault="00D66986" w:rsidP="00D66986">
            <w:pPr>
              <w:pStyle w:val="TableParagraph"/>
              <w:suppressAutoHyphens/>
              <w:spacing w:line="242" w:lineRule="auto"/>
              <w:ind w:left="57" w:right="57"/>
              <w:rPr>
                <w:b/>
                <w:sz w:val="24"/>
              </w:rPr>
            </w:pPr>
            <w:r w:rsidRPr="00FE23E4">
              <w:rPr>
                <w:sz w:val="24"/>
              </w:rPr>
              <w:t xml:space="preserve">ОК 02, ОК 03, ОК 05, </w:t>
            </w:r>
            <w:r w:rsidRPr="00FE23E4">
              <w:rPr>
                <w:sz w:val="24"/>
              </w:rPr>
              <w:lastRenderedPageBreak/>
              <w:t>ОК 09, ОК 10</w:t>
            </w:r>
          </w:p>
        </w:tc>
      </w:tr>
      <w:tr w:rsidR="006036B4" w:rsidRPr="00FE23E4" w14:paraId="1236CE8C" w14:textId="77777777" w:rsidTr="00D66986">
        <w:trPr>
          <w:trHeight w:val="2044"/>
        </w:trPr>
        <w:tc>
          <w:tcPr>
            <w:tcW w:w="2230" w:type="dxa"/>
            <w:vMerge/>
            <w:tcBorders>
              <w:bottom w:val="single" w:sz="4" w:space="0" w:color="000000"/>
            </w:tcBorders>
          </w:tcPr>
          <w:p w14:paraId="278F9703" w14:textId="77777777" w:rsidR="006036B4" w:rsidRPr="00FE23E4" w:rsidRDefault="006036B4" w:rsidP="00D66986">
            <w:pPr>
              <w:suppressAutoHyphens/>
              <w:ind w:left="57" w:right="57"/>
              <w:rPr>
                <w:sz w:val="2"/>
                <w:szCs w:val="2"/>
              </w:rPr>
            </w:pPr>
          </w:p>
        </w:tc>
        <w:tc>
          <w:tcPr>
            <w:tcW w:w="8419" w:type="dxa"/>
            <w:tcBorders>
              <w:bottom w:val="single" w:sz="4" w:space="0" w:color="000000"/>
            </w:tcBorders>
          </w:tcPr>
          <w:p w14:paraId="4AA1217C" w14:textId="77777777" w:rsidR="006036B4" w:rsidRPr="00FE23E4" w:rsidRDefault="006036B4" w:rsidP="00D66986">
            <w:pPr>
              <w:pStyle w:val="TableParagraph"/>
              <w:suppressAutoHyphens/>
              <w:ind w:left="57" w:right="57"/>
              <w:rPr>
                <w:sz w:val="24"/>
              </w:rPr>
            </w:pPr>
            <w:r w:rsidRPr="00FE23E4">
              <w:rPr>
                <w:sz w:val="24"/>
              </w:rPr>
              <w:t>Лексический материал по теме. Грамматический материал:</w:t>
            </w:r>
          </w:p>
          <w:p w14:paraId="228E7242" w14:textId="77777777" w:rsidR="006036B4" w:rsidRPr="00FE23E4" w:rsidRDefault="006036B4" w:rsidP="00D66986">
            <w:pPr>
              <w:pStyle w:val="TableParagraph"/>
              <w:suppressAutoHyphens/>
              <w:spacing w:line="266" w:lineRule="exact"/>
              <w:ind w:left="57" w:right="57"/>
              <w:rPr>
                <w:sz w:val="24"/>
                <w:lang w:val="en-US"/>
              </w:rPr>
            </w:pPr>
            <w:proofErr w:type="spellStart"/>
            <w:r w:rsidRPr="00FE23E4">
              <w:rPr>
                <w:sz w:val="24"/>
              </w:rPr>
              <w:t>дифференциальныепризнакиглаголовв</w:t>
            </w:r>
            <w:proofErr w:type="spellEnd"/>
            <w:r w:rsidRPr="00FE23E4">
              <w:rPr>
                <w:sz w:val="24"/>
                <w:lang w:val="en-US"/>
              </w:rPr>
              <w:t xml:space="preserve"> Past Perfect, Past Continuous, Future in the</w:t>
            </w:r>
          </w:p>
          <w:p w14:paraId="4DC20A25" w14:textId="77777777" w:rsidR="006036B4" w:rsidRPr="00FE23E4" w:rsidRDefault="006036B4" w:rsidP="00D66986">
            <w:pPr>
              <w:pStyle w:val="TableParagraph"/>
              <w:suppressAutoHyphens/>
              <w:spacing w:line="268" w:lineRule="exact"/>
              <w:ind w:left="57" w:right="57"/>
              <w:rPr>
                <w:sz w:val="24"/>
              </w:rPr>
            </w:pPr>
            <w:proofErr w:type="spellStart"/>
            <w:r w:rsidRPr="00FE23E4">
              <w:rPr>
                <w:sz w:val="24"/>
              </w:rPr>
              <w:t>Past</w:t>
            </w:r>
            <w:proofErr w:type="spellEnd"/>
            <w:r w:rsidRPr="00FE23E4">
              <w:rPr>
                <w:sz w:val="24"/>
              </w:rPr>
              <w:t>;</w:t>
            </w:r>
          </w:p>
          <w:p w14:paraId="280C01D0" w14:textId="77777777" w:rsidR="006036B4" w:rsidRPr="00FE23E4" w:rsidRDefault="006036B4" w:rsidP="00D66986">
            <w:pPr>
              <w:pStyle w:val="TableParagraph"/>
              <w:suppressAutoHyphens/>
              <w:ind w:left="57" w:right="57"/>
              <w:rPr>
                <w:sz w:val="24"/>
              </w:rPr>
            </w:pPr>
            <w:r w:rsidRPr="00FE23E4">
              <w:rPr>
                <w:sz w:val="24"/>
              </w:rPr>
              <w:t>Признаки инфинитива и инфинитивных оборотов и способы передачи их значений на родном языке.</w:t>
            </w:r>
          </w:p>
          <w:p w14:paraId="6FAE5044" w14:textId="77777777" w:rsidR="006036B4" w:rsidRPr="00FE23E4" w:rsidRDefault="006036B4" w:rsidP="00D66986">
            <w:pPr>
              <w:pStyle w:val="TableParagraph"/>
              <w:suppressAutoHyphens/>
              <w:spacing w:line="270" w:lineRule="atLeast"/>
              <w:ind w:left="57" w:right="57"/>
              <w:rPr>
                <w:sz w:val="24"/>
              </w:rPr>
            </w:pPr>
            <w:r w:rsidRPr="00FE23E4">
              <w:rPr>
                <w:sz w:val="24"/>
              </w:rPr>
              <w:t>Признаки и значения слов и словосочетаний с формами на –</w:t>
            </w:r>
            <w:proofErr w:type="spellStart"/>
            <w:r w:rsidRPr="00FE23E4">
              <w:rPr>
                <w:sz w:val="24"/>
              </w:rPr>
              <w:t>ing</w:t>
            </w:r>
            <w:proofErr w:type="spellEnd"/>
            <w:r w:rsidRPr="00FE23E4">
              <w:rPr>
                <w:sz w:val="24"/>
              </w:rPr>
              <w:t xml:space="preserve"> без обязательного различения их функций.</w:t>
            </w:r>
          </w:p>
        </w:tc>
        <w:tc>
          <w:tcPr>
            <w:tcW w:w="1134" w:type="dxa"/>
            <w:vMerge/>
            <w:tcBorders>
              <w:bottom w:val="single" w:sz="4" w:space="0" w:color="000000"/>
            </w:tcBorders>
          </w:tcPr>
          <w:p w14:paraId="0D4A3A64" w14:textId="77777777" w:rsidR="006036B4" w:rsidRPr="00FE23E4" w:rsidRDefault="006036B4" w:rsidP="00D66986">
            <w:pPr>
              <w:suppressAutoHyphens/>
              <w:ind w:left="57" w:right="57"/>
              <w:jc w:val="center"/>
              <w:rPr>
                <w:sz w:val="2"/>
                <w:szCs w:val="2"/>
              </w:rPr>
            </w:pPr>
          </w:p>
        </w:tc>
        <w:tc>
          <w:tcPr>
            <w:tcW w:w="2410" w:type="dxa"/>
            <w:vMerge/>
            <w:tcBorders>
              <w:bottom w:val="single" w:sz="4" w:space="0" w:color="000000"/>
            </w:tcBorders>
          </w:tcPr>
          <w:p w14:paraId="73AEC134" w14:textId="77777777" w:rsidR="006036B4" w:rsidRPr="00FE23E4" w:rsidRDefault="006036B4" w:rsidP="00D66986">
            <w:pPr>
              <w:suppressAutoHyphens/>
              <w:ind w:left="57" w:right="57"/>
              <w:rPr>
                <w:sz w:val="2"/>
                <w:szCs w:val="2"/>
              </w:rPr>
            </w:pPr>
          </w:p>
        </w:tc>
      </w:tr>
      <w:tr w:rsidR="00C26AFA" w:rsidRPr="00FE23E4" w14:paraId="17E331DF" w14:textId="77777777" w:rsidTr="00D66986">
        <w:trPr>
          <w:trHeight w:val="474"/>
        </w:trPr>
        <w:tc>
          <w:tcPr>
            <w:tcW w:w="10649" w:type="dxa"/>
            <w:gridSpan w:val="2"/>
          </w:tcPr>
          <w:p w14:paraId="5B9E7EA4" w14:textId="77777777" w:rsidR="00C26AFA" w:rsidRPr="00FE23E4" w:rsidRDefault="002D55BD" w:rsidP="00D66986">
            <w:pPr>
              <w:pStyle w:val="TableParagraph"/>
              <w:suppressAutoHyphens/>
              <w:spacing w:line="270" w:lineRule="exact"/>
              <w:ind w:left="57" w:right="57"/>
              <w:rPr>
                <w:b/>
                <w:sz w:val="24"/>
              </w:rPr>
            </w:pPr>
            <w:r w:rsidRPr="00FE23E4">
              <w:rPr>
                <w:b/>
                <w:sz w:val="24"/>
              </w:rPr>
              <w:t>Раздел 3. Освоение иностранного языка в области профессиональной деятельности</w:t>
            </w:r>
          </w:p>
        </w:tc>
        <w:tc>
          <w:tcPr>
            <w:tcW w:w="1134" w:type="dxa"/>
          </w:tcPr>
          <w:p w14:paraId="6A6D32BE" w14:textId="77777777" w:rsidR="00C26AFA" w:rsidRPr="00FE23E4" w:rsidRDefault="002D55BD" w:rsidP="00D66986">
            <w:pPr>
              <w:pStyle w:val="TableParagraph"/>
              <w:suppressAutoHyphens/>
              <w:ind w:left="57" w:right="57"/>
              <w:jc w:val="center"/>
              <w:rPr>
                <w:b/>
                <w:sz w:val="24"/>
              </w:rPr>
            </w:pPr>
            <w:r w:rsidRPr="00FE23E4">
              <w:rPr>
                <w:b/>
                <w:sz w:val="24"/>
              </w:rPr>
              <w:t>62</w:t>
            </w:r>
          </w:p>
        </w:tc>
        <w:tc>
          <w:tcPr>
            <w:tcW w:w="2410" w:type="dxa"/>
          </w:tcPr>
          <w:p w14:paraId="7A4082B4" w14:textId="77777777" w:rsidR="00C26AFA" w:rsidRPr="00FE23E4" w:rsidRDefault="00C26AFA" w:rsidP="00D66986">
            <w:pPr>
              <w:pStyle w:val="TableParagraph"/>
              <w:suppressAutoHyphens/>
              <w:ind w:left="57" w:right="57"/>
              <w:rPr>
                <w:sz w:val="24"/>
              </w:rPr>
            </w:pPr>
          </w:p>
        </w:tc>
      </w:tr>
      <w:tr w:rsidR="00C26AFA" w:rsidRPr="00FE23E4" w14:paraId="1E64FA1F" w14:textId="77777777" w:rsidTr="00D66986">
        <w:trPr>
          <w:trHeight w:val="1027"/>
        </w:trPr>
        <w:tc>
          <w:tcPr>
            <w:tcW w:w="2230" w:type="dxa"/>
          </w:tcPr>
          <w:p w14:paraId="01FD02DF" w14:textId="77777777" w:rsidR="00C26AFA" w:rsidRPr="00FE23E4" w:rsidRDefault="002D55BD" w:rsidP="00D66986">
            <w:pPr>
              <w:pStyle w:val="TableParagraph"/>
              <w:suppressAutoHyphens/>
              <w:spacing w:line="268" w:lineRule="exact"/>
              <w:ind w:left="57" w:right="57"/>
              <w:rPr>
                <w:sz w:val="24"/>
              </w:rPr>
            </w:pPr>
            <w:r w:rsidRPr="00FE23E4">
              <w:rPr>
                <w:sz w:val="24"/>
              </w:rPr>
              <w:t>Тема 3.1</w:t>
            </w:r>
          </w:p>
          <w:p w14:paraId="6263C3BB" w14:textId="77777777" w:rsidR="00C26AFA" w:rsidRPr="00FE23E4" w:rsidRDefault="002D55BD" w:rsidP="00D66986">
            <w:pPr>
              <w:pStyle w:val="TableParagraph"/>
              <w:suppressAutoHyphens/>
              <w:spacing w:line="274" w:lineRule="exact"/>
              <w:ind w:left="57" w:right="57"/>
              <w:rPr>
                <w:sz w:val="24"/>
              </w:rPr>
            </w:pPr>
            <w:r w:rsidRPr="00FE23E4">
              <w:rPr>
                <w:sz w:val="24"/>
              </w:rPr>
              <w:t>Ведение домашнего хозяйства</w:t>
            </w:r>
          </w:p>
        </w:tc>
        <w:tc>
          <w:tcPr>
            <w:tcW w:w="8419" w:type="dxa"/>
          </w:tcPr>
          <w:p w14:paraId="2858C8E9" w14:textId="77777777" w:rsidR="00C26AFA" w:rsidRPr="00FE23E4" w:rsidRDefault="002D55BD" w:rsidP="00D66986">
            <w:pPr>
              <w:pStyle w:val="TableParagraph"/>
              <w:suppressAutoHyphens/>
              <w:spacing w:line="268" w:lineRule="exact"/>
              <w:ind w:left="57" w:right="57"/>
              <w:rPr>
                <w:b/>
                <w:sz w:val="24"/>
              </w:rPr>
            </w:pPr>
            <w:r w:rsidRPr="00FE23E4">
              <w:rPr>
                <w:b/>
                <w:sz w:val="24"/>
              </w:rPr>
              <w:t>Тематика практических занятий</w:t>
            </w:r>
          </w:p>
          <w:p w14:paraId="7120534E" w14:textId="77777777" w:rsidR="00C26AFA" w:rsidRPr="00FE23E4" w:rsidRDefault="002D55BD" w:rsidP="00D66986">
            <w:pPr>
              <w:pStyle w:val="TableParagraph"/>
              <w:suppressAutoHyphens/>
              <w:spacing w:line="274" w:lineRule="exact"/>
              <w:ind w:left="57" w:right="57"/>
              <w:rPr>
                <w:sz w:val="24"/>
              </w:rPr>
            </w:pPr>
            <w:r w:rsidRPr="00FE23E4">
              <w:rPr>
                <w:sz w:val="24"/>
              </w:rPr>
              <w:t>Закупка продовольственных и непродовольственных товаров</w:t>
            </w:r>
          </w:p>
          <w:p w14:paraId="0028CE2D" w14:textId="77777777" w:rsidR="00C26AFA" w:rsidRPr="00FE23E4" w:rsidRDefault="002D55BD" w:rsidP="00D66986">
            <w:pPr>
              <w:pStyle w:val="TableParagraph"/>
              <w:suppressAutoHyphens/>
              <w:ind w:left="57" w:right="57"/>
              <w:rPr>
                <w:sz w:val="24"/>
              </w:rPr>
            </w:pPr>
            <w:r w:rsidRPr="00FE23E4">
              <w:rPr>
                <w:sz w:val="24"/>
              </w:rPr>
              <w:t>Техническая эксплуатация бытовой техники, приборов, инженерного оборудования</w:t>
            </w:r>
          </w:p>
        </w:tc>
        <w:tc>
          <w:tcPr>
            <w:tcW w:w="1134" w:type="dxa"/>
          </w:tcPr>
          <w:p w14:paraId="387A4B1F" w14:textId="77777777" w:rsidR="00C26AFA" w:rsidRPr="00FE23E4" w:rsidRDefault="002D55BD" w:rsidP="00D66986">
            <w:pPr>
              <w:pStyle w:val="TableParagraph"/>
              <w:suppressAutoHyphens/>
              <w:ind w:left="57" w:right="57"/>
              <w:jc w:val="center"/>
              <w:rPr>
                <w:b/>
                <w:sz w:val="24"/>
              </w:rPr>
            </w:pPr>
            <w:r w:rsidRPr="00FE23E4">
              <w:rPr>
                <w:b/>
                <w:sz w:val="24"/>
              </w:rPr>
              <w:t>28</w:t>
            </w:r>
          </w:p>
        </w:tc>
        <w:tc>
          <w:tcPr>
            <w:tcW w:w="2410" w:type="dxa"/>
          </w:tcPr>
          <w:p w14:paraId="46A0B5A3" w14:textId="77777777" w:rsidR="00C26AFA" w:rsidRPr="00FE23E4" w:rsidRDefault="00D66986" w:rsidP="00D66986">
            <w:pPr>
              <w:pStyle w:val="TableParagraph"/>
              <w:suppressAutoHyphens/>
              <w:spacing w:line="242" w:lineRule="auto"/>
              <w:ind w:left="57" w:right="57"/>
              <w:rPr>
                <w:b/>
                <w:sz w:val="24"/>
              </w:rPr>
            </w:pPr>
            <w:r w:rsidRPr="00FE23E4">
              <w:rPr>
                <w:sz w:val="24"/>
              </w:rPr>
              <w:t>ОК 02, ОК 03, ОК 05, ОК 09, ОК 10</w:t>
            </w:r>
          </w:p>
        </w:tc>
      </w:tr>
      <w:tr w:rsidR="00C26AFA" w:rsidRPr="00FE23E4" w14:paraId="47EB2543" w14:textId="77777777" w:rsidTr="00D66986">
        <w:trPr>
          <w:trHeight w:val="1029"/>
        </w:trPr>
        <w:tc>
          <w:tcPr>
            <w:tcW w:w="2230" w:type="dxa"/>
          </w:tcPr>
          <w:p w14:paraId="22DC2AD1" w14:textId="77777777" w:rsidR="00C26AFA" w:rsidRPr="00FE23E4" w:rsidRDefault="002D55BD" w:rsidP="00D66986">
            <w:pPr>
              <w:pStyle w:val="TableParagraph"/>
              <w:suppressAutoHyphens/>
              <w:spacing w:line="270" w:lineRule="exact"/>
              <w:ind w:left="57" w:right="57"/>
              <w:rPr>
                <w:sz w:val="24"/>
              </w:rPr>
            </w:pPr>
            <w:r w:rsidRPr="00FE23E4">
              <w:rPr>
                <w:sz w:val="24"/>
              </w:rPr>
              <w:t>Тема 3.2</w:t>
            </w:r>
          </w:p>
          <w:p w14:paraId="73634633" w14:textId="77777777" w:rsidR="00C26AFA" w:rsidRPr="00FE23E4" w:rsidRDefault="002D55BD" w:rsidP="00D66986">
            <w:pPr>
              <w:pStyle w:val="TableParagraph"/>
              <w:suppressAutoHyphens/>
              <w:spacing w:line="270" w:lineRule="atLeast"/>
              <w:ind w:left="57" w:right="57"/>
              <w:rPr>
                <w:sz w:val="24"/>
              </w:rPr>
            </w:pPr>
            <w:r w:rsidRPr="00FE23E4">
              <w:rPr>
                <w:sz w:val="24"/>
              </w:rPr>
              <w:t>Эксплуатация объектов ЖКХ</w:t>
            </w:r>
          </w:p>
        </w:tc>
        <w:tc>
          <w:tcPr>
            <w:tcW w:w="8419" w:type="dxa"/>
          </w:tcPr>
          <w:p w14:paraId="42890E29" w14:textId="77777777" w:rsidR="00C26AFA" w:rsidRPr="00FE23E4" w:rsidRDefault="002D55BD" w:rsidP="00D66986">
            <w:pPr>
              <w:pStyle w:val="TableParagraph"/>
              <w:suppressAutoHyphens/>
              <w:spacing w:line="270" w:lineRule="exact"/>
              <w:ind w:left="57" w:right="57"/>
              <w:rPr>
                <w:b/>
                <w:sz w:val="24"/>
              </w:rPr>
            </w:pPr>
            <w:r w:rsidRPr="00FE23E4">
              <w:rPr>
                <w:b/>
                <w:sz w:val="24"/>
              </w:rPr>
              <w:t>Тематика практических занятий</w:t>
            </w:r>
          </w:p>
          <w:p w14:paraId="1EF109A6" w14:textId="77777777" w:rsidR="00C26AFA" w:rsidRPr="00FE23E4" w:rsidRDefault="002D55BD" w:rsidP="00D66986">
            <w:pPr>
              <w:pStyle w:val="TableParagraph"/>
              <w:suppressAutoHyphens/>
              <w:ind w:left="57" w:right="57"/>
              <w:rPr>
                <w:sz w:val="24"/>
              </w:rPr>
            </w:pPr>
            <w:r w:rsidRPr="00FE23E4">
              <w:rPr>
                <w:sz w:val="24"/>
              </w:rPr>
              <w:t>Аварийно-диспетчерское обслуживание объектов ЖКХ Организация аварийно-восстановительных работ</w:t>
            </w:r>
          </w:p>
        </w:tc>
        <w:tc>
          <w:tcPr>
            <w:tcW w:w="1134" w:type="dxa"/>
          </w:tcPr>
          <w:p w14:paraId="200BD51C" w14:textId="77777777" w:rsidR="00C26AFA" w:rsidRPr="00FE23E4" w:rsidRDefault="002D55BD" w:rsidP="00D66986">
            <w:pPr>
              <w:pStyle w:val="TableParagraph"/>
              <w:suppressAutoHyphens/>
              <w:ind w:left="57" w:right="57"/>
              <w:jc w:val="center"/>
              <w:rPr>
                <w:b/>
                <w:sz w:val="24"/>
              </w:rPr>
            </w:pPr>
            <w:r w:rsidRPr="00FE23E4">
              <w:rPr>
                <w:b/>
                <w:sz w:val="24"/>
              </w:rPr>
              <w:t>34</w:t>
            </w:r>
          </w:p>
        </w:tc>
        <w:tc>
          <w:tcPr>
            <w:tcW w:w="2410" w:type="dxa"/>
          </w:tcPr>
          <w:p w14:paraId="00FB68AB" w14:textId="77777777" w:rsidR="00C26AFA" w:rsidRPr="00FE23E4" w:rsidRDefault="00D66986" w:rsidP="00D66986">
            <w:pPr>
              <w:pStyle w:val="TableParagraph"/>
              <w:suppressAutoHyphens/>
              <w:spacing w:line="242" w:lineRule="auto"/>
              <w:ind w:left="57" w:right="57"/>
              <w:rPr>
                <w:b/>
                <w:sz w:val="24"/>
              </w:rPr>
            </w:pPr>
            <w:r w:rsidRPr="00FE23E4">
              <w:rPr>
                <w:sz w:val="24"/>
              </w:rPr>
              <w:t>ОК 02, ОК 03, ОК 05, ОК 09, ОК 10</w:t>
            </w:r>
          </w:p>
        </w:tc>
      </w:tr>
      <w:tr w:rsidR="00C26AFA" w:rsidRPr="00FE23E4" w14:paraId="4622357B" w14:textId="77777777" w:rsidTr="00D66986">
        <w:trPr>
          <w:trHeight w:val="275"/>
        </w:trPr>
        <w:tc>
          <w:tcPr>
            <w:tcW w:w="10649" w:type="dxa"/>
            <w:gridSpan w:val="2"/>
          </w:tcPr>
          <w:p w14:paraId="23015D93" w14:textId="77777777" w:rsidR="00C26AFA" w:rsidRPr="00FE23E4" w:rsidRDefault="002D55BD" w:rsidP="00D66986">
            <w:pPr>
              <w:pStyle w:val="TableParagraph"/>
              <w:suppressAutoHyphens/>
              <w:spacing w:line="256" w:lineRule="exact"/>
              <w:ind w:left="57" w:right="57"/>
              <w:rPr>
                <w:b/>
                <w:sz w:val="24"/>
              </w:rPr>
            </w:pPr>
            <w:r w:rsidRPr="00FE23E4">
              <w:rPr>
                <w:b/>
                <w:sz w:val="24"/>
              </w:rPr>
              <w:t>Всего:</w:t>
            </w:r>
          </w:p>
        </w:tc>
        <w:tc>
          <w:tcPr>
            <w:tcW w:w="1134" w:type="dxa"/>
          </w:tcPr>
          <w:p w14:paraId="066F945E" w14:textId="77777777" w:rsidR="00C26AFA" w:rsidRPr="00FE23E4" w:rsidRDefault="002D55BD" w:rsidP="00D66986">
            <w:pPr>
              <w:pStyle w:val="TableParagraph"/>
              <w:suppressAutoHyphens/>
              <w:spacing w:line="256" w:lineRule="exact"/>
              <w:ind w:left="57" w:right="57"/>
              <w:jc w:val="center"/>
              <w:rPr>
                <w:b/>
                <w:sz w:val="24"/>
              </w:rPr>
            </w:pPr>
            <w:r w:rsidRPr="00FE23E4">
              <w:rPr>
                <w:b/>
                <w:sz w:val="24"/>
              </w:rPr>
              <w:t>172</w:t>
            </w:r>
          </w:p>
        </w:tc>
        <w:tc>
          <w:tcPr>
            <w:tcW w:w="2410" w:type="dxa"/>
          </w:tcPr>
          <w:p w14:paraId="019B83F6" w14:textId="77777777" w:rsidR="00C26AFA" w:rsidRPr="00FE23E4" w:rsidRDefault="00C26AFA" w:rsidP="00D66986">
            <w:pPr>
              <w:pStyle w:val="TableParagraph"/>
              <w:suppressAutoHyphens/>
              <w:ind w:left="57" w:right="57"/>
              <w:rPr>
                <w:sz w:val="20"/>
              </w:rPr>
            </w:pPr>
          </w:p>
        </w:tc>
      </w:tr>
    </w:tbl>
    <w:p w14:paraId="296A839B" w14:textId="77777777" w:rsidR="00C26AFA" w:rsidRPr="00FE23E4" w:rsidRDefault="00C26AFA" w:rsidP="002512A7">
      <w:pPr>
        <w:suppressAutoHyphens/>
        <w:rPr>
          <w:sz w:val="20"/>
        </w:rPr>
        <w:sectPr w:rsidR="00C26AFA" w:rsidRPr="00FE23E4" w:rsidSect="000E17A8">
          <w:footerReference w:type="default" r:id="rId70"/>
          <w:pgSz w:w="16850" w:h="11910" w:orient="landscape"/>
          <w:pgMar w:top="1134" w:right="850" w:bottom="1134" w:left="1701" w:header="0" w:footer="1216" w:gutter="0"/>
          <w:cols w:space="720"/>
        </w:sectPr>
      </w:pPr>
    </w:p>
    <w:p w14:paraId="7647A108" w14:textId="77777777" w:rsidR="00C26AFA" w:rsidRPr="00FE23E4" w:rsidRDefault="002D55BD" w:rsidP="00A03160">
      <w:pPr>
        <w:pStyle w:val="a5"/>
        <w:numPr>
          <w:ilvl w:val="1"/>
          <w:numId w:val="75"/>
        </w:numPr>
        <w:suppressAutoHyphens/>
        <w:spacing w:line="276" w:lineRule="auto"/>
        <w:ind w:left="0" w:firstLine="720"/>
        <w:jc w:val="both"/>
        <w:rPr>
          <w:b/>
          <w:sz w:val="24"/>
        </w:rPr>
      </w:pPr>
      <w:r w:rsidRPr="00FE23E4">
        <w:rPr>
          <w:b/>
          <w:sz w:val="24"/>
        </w:rPr>
        <w:lastRenderedPageBreak/>
        <w:t>УСЛОВИЯ РЕАЛИЗАЦИИ УЧЕБНОЙ ДИСЦИПЛИНЫ</w:t>
      </w:r>
    </w:p>
    <w:p w14:paraId="34F993F0" w14:textId="77777777" w:rsidR="00C26AFA" w:rsidRPr="00FE23E4" w:rsidRDefault="002D55BD" w:rsidP="00A03160">
      <w:pPr>
        <w:pStyle w:val="1"/>
        <w:numPr>
          <w:ilvl w:val="2"/>
          <w:numId w:val="75"/>
        </w:numPr>
        <w:suppressAutoHyphens/>
        <w:spacing w:line="276" w:lineRule="auto"/>
        <w:ind w:left="0" w:firstLine="720"/>
        <w:jc w:val="both"/>
      </w:pPr>
      <w:r w:rsidRPr="00FE23E4">
        <w:t>Для реализации программы учебной дисциплины должны быть предусмотрены следующие специальные помещения:</w:t>
      </w:r>
    </w:p>
    <w:p w14:paraId="65AD248B" w14:textId="77777777" w:rsidR="00C26AFA" w:rsidRPr="00FE23E4" w:rsidRDefault="002D55BD" w:rsidP="00D66986">
      <w:pPr>
        <w:pStyle w:val="a3"/>
        <w:suppressAutoHyphens/>
        <w:spacing w:line="276" w:lineRule="auto"/>
        <w:ind w:firstLine="720"/>
        <w:jc w:val="both"/>
      </w:pPr>
      <w:r w:rsidRPr="00FE23E4">
        <w:t xml:space="preserve">Кабинет «Иностранного языка», оснащенный оборудованием: доской учебной, рабочим местом преподавателя, столами, стульями (по числу обучающихся), техническими средствами обучения (компьютером, средствами </w:t>
      </w:r>
      <w:proofErr w:type="spellStart"/>
      <w:r w:rsidRPr="00FE23E4">
        <w:t>аудиовизуализации</w:t>
      </w:r>
      <w:proofErr w:type="spellEnd"/>
      <w:r w:rsidRPr="00FE23E4">
        <w:t>, наглядными пособиями).</w:t>
      </w:r>
    </w:p>
    <w:p w14:paraId="3E5FD7D7" w14:textId="77777777" w:rsidR="00C26AFA" w:rsidRPr="00FE23E4" w:rsidRDefault="00C26AFA" w:rsidP="00D66986">
      <w:pPr>
        <w:pStyle w:val="a3"/>
        <w:suppressAutoHyphens/>
        <w:spacing w:line="276" w:lineRule="auto"/>
        <w:ind w:firstLine="720"/>
        <w:jc w:val="both"/>
        <w:rPr>
          <w:sz w:val="26"/>
        </w:rPr>
      </w:pPr>
    </w:p>
    <w:p w14:paraId="7DE829CB" w14:textId="77777777" w:rsidR="00C26AFA" w:rsidRPr="00FE23E4" w:rsidRDefault="002D55BD" w:rsidP="00A03160">
      <w:pPr>
        <w:pStyle w:val="1"/>
        <w:numPr>
          <w:ilvl w:val="2"/>
          <w:numId w:val="75"/>
        </w:numPr>
        <w:suppressAutoHyphens/>
        <w:spacing w:line="276" w:lineRule="auto"/>
        <w:ind w:left="0" w:firstLine="720"/>
        <w:jc w:val="both"/>
      </w:pPr>
      <w:r w:rsidRPr="00FE23E4">
        <w:t>Информационное обеспечение реализации программы</w:t>
      </w:r>
    </w:p>
    <w:p w14:paraId="4E985704" w14:textId="77777777" w:rsidR="00C26AFA" w:rsidRPr="00FE23E4" w:rsidRDefault="009F1B60" w:rsidP="00D66986">
      <w:pPr>
        <w:suppressAutoHyphens/>
        <w:spacing w:line="276" w:lineRule="auto"/>
        <w:ind w:firstLine="720"/>
        <w:jc w:val="both"/>
        <w:rPr>
          <w:sz w:val="26"/>
        </w:rPr>
      </w:pPr>
      <w:r w:rsidRPr="00FE23E4">
        <w:rPr>
          <w:bCs/>
          <w:sz w:val="24"/>
          <w:szCs w:val="24"/>
        </w:rPr>
        <w:t>Для реализации программы библиотечный фонд образовательной организации должен иметь п</w:t>
      </w:r>
      <w:r w:rsidRPr="00FE23E4">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FE23E4">
        <w:rPr>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00AE5E72" w:rsidRPr="00FE23E4">
        <w:rPr>
          <w:bCs/>
          <w:sz w:val="24"/>
          <w:szCs w:val="24"/>
        </w:rPr>
        <w:t>при этом список может быть</w:t>
      </w:r>
      <w:r w:rsidRPr="00FE23E4">
        <w:rPr>
          <w:bCs/>
          <w:sz w:val="24"/>
          <w:szCs w:val="24"/>
        </w:rPr>
        <w:t xml:space="preserve"> дополнен новыми изданиями.</w:t>
      </w:r>
    </w:p>
    <w:p w14:paraId="454F2179" w14:textId="77777777" w:rsidR="00C26AFA" w:rsidRPr="00FE23E4" w:rsidRDefault="00207E96" w:rsidP="00A03160">
      <w:pPr>
        <w:pStyle w:val="1"/>
        <w:numPr>
          <w:ilvl w:val="3"/>
          <w:numId w:val="75"/>
        </w:numPr>
        <w:suppressAutoHyphens/>
        <w:spacing w:line="276" w:lineRule="auto"/>
        <w:ind w:left="0" w:firstLine="720"/>
        <w:jc w:val="both"/>
      </w:pPr>
      <w:r w:rsidRPr="00FE23E4">
        <w:t>Основные печатные издания</w:t>
      </w:r>
    </w:p>
    <w:p w14:paraId="07C403D0" w14:textId="77777777" w:rsidR="006036B4" w:rsidRPr="00FE23E4" w:rsidRDefault="006036B4" w:rsidP="00A03160">
      <w:pPr>
        <w:pStyle w:val="a5"/>
        <w:numPr>
          <w:ilvl w:val="0"/>
          <w:numId w:val="161"/>
        </w:numPr>
        <w:suppressAutoHyphens/>
        <w:spacing w:line="276" w:lineRule="auto"/>
        <w:ind w:left="0" w:firstLine="720"/>
        <w:jc w:val="both"/>
        <w:rPr>
          <w:sz w:val="24"/>
          <w:szCs w:val="24"/>
        </w:rPr>
      </w:pPr>
      <w:proofErr w:type="spellStart"/>
      <w:r w:rsidRPr="00FE23E4">
        <w:rPr>
          <w:sz w:val="24"/>
          <w:szCs w:val="24"/>
        </w:rPr>
        <w:t>Агабекян</w:t>
      </w:r>
      <w:proofErr w:type="spellEnd"/>
      <w:r w:rsidRPr="00FE23E4">
        <w:rPr>
          <w:sz w:val="24"/>
          <w:szCs w:val="24"/>
        </w:rPr>
        <w:t xml:space="preserve"> И.П. Английский язык: учебное пособие / И.П. </w:t>
      </w:r>
      <w:proofErr w:type="spellStart"/>
      <w:r w:rsidRPr="00FE23E4">
        <w:rPr>
          <w:sz w:val="24"/>
          <w:szCs w:val="24"/>
        </w:rPr>
        <w:t>Агабе</w:t>
      </w:r>
      <w:proofErr w:type="spellEnd"/>
      <w:r w:rsidRPr="00FE23E4">
        <w:rPr>
          <w:spacing w:val="-57"/>
          <w:sz w:val="24"/>
          <w:szCs w:val="24"/>
        </w:rPr>
        <w:t xml:space="preserve"> </w:t>
      </w:r>
      <w:proofErr w:type="spellStart"/>
      <w:r w:rsidRPr="00FE23E4">
        <w:rPr>
          <w:sz w:val="24"/>
          <w:szCs w:val="24"/>
        </w:rPr>
        <w:t>кян</w:t>
      </w:r>
      <w:proofErr w:type="spellEnd"/>
      <w:r w:rsidRPr="00FE23E4">
        <w:rPr>
          <w:sz w:val="24"/>
          <w:szCs w:val="24"/>
        </w:rPr>
        <w:t>. –</w:t>
      </w:r>
      <w:proofErr w:type="spellStart"/>
      <w:r w:rsidRPr="00FE23E4">
        <w:rPr>
          <w:sz w:val="24"/>
          <w:szCs w:val="24"/>
        </w:rPr>
        <w:t>Ростов</w:t>
      </w:r>
      <w:proofErr w:type="spellEnd"/>
      <w:r w:rsidRPr="00FE23E4">
        <w:rPr>
          <w:sz w:val="24"/>
          <w:szCs w:val="24"/>
        </w:rPr>
        <w:t xml:space="preserve"> н/Д: Феникс,</w:t>
      </w:r>
      <w:r w:rsidR="003F5F67" w:rsidRPr="00FE23E4">
        <w:rPr>
          <w:sz w:val="24"/>
          <w:szCs w:val="24"/>
        </w:rPr>
        <w:t xml:space="preserve"> </w:t>
      </w:r>
      <w:r w:rsidRPr="00FE23E4">
        <w:rPr>
          <w:sz w:val="24"/>
          <w:szCs w:val="24"/>
        </w:rPr>
        <w:t>2020.</w:t>
      </w:r>
      <w:r w:rsidRPr="00FE23E4">
        <w:rPr>
          <w:spacing w:val="1"/>
          <w:sz w:val="24"/>
          <w:szCs w:val="24"/>
        </w:rPr>
        <w:t xml:space="preserve"> </w:t>
      </w:r>
      <w:r w:rsidRPr="00FE23E4">
        <w:rPr>
          <w:sz w:val="24"/>
          <w:szCs w:val="24"/>
        </w:rPr>
        <w:t>– 316 с.</w:t>
      </w:r>
    </w:p>
    <w:p w14:paraId="05D308C6" w14:textId="77777777" w:rsidR="006036B4" w:rsidRPr="00FE23E4" w:rsidRDefault="006036B4" w:rsidP="00A03160">
      <w:pPr>
        <w:pStyle w:val="a5"/>
        <w:numPr>
          <w:ilvl w:val="0"/>
          <w:numId w:val="161"/>
        </w:numPr>
        <w:suppressAutoHyphens/>
        <w:spacing w:line="276" w:lineRule="auto"/>
        <w:ind w:left="0" w:firstLine="720"/>
        <w:jc w:val="both"/>
        <w:rPr>
          <w:sz w:val="24"/>
          <w:szCs w:val="24"/>
        </w:rPr>
      </w:pPr>
      <w:proofErr w:type="spellStart"/>
      <w:r w:rsidRPr="00FE23E4">
        <w:rPr>
          <w:sz w:val="24"/>
          <w:szCs w:val="24"/>
        </w:rPr>
        <w:t>Безкоровайная</w:t>
      </w:r>
      <w:proofErr w:type="spellEnd"/>
      <w:r w:rsidRPr="00FE23E4">
        <w:rPr>
          <w:sz w:val="24"/>
          <w:szCs w:val="24"/>
        </w:rPr>
        <w:t xml:space="preserve"> Г.Т. Planet </w:t>
      </w:r>
      <w:proofErr w:type="spellStart"/>
      <w:r w:rsidRPr="00FE23E4">
        <w:rPr>
          <w:sz w:val="24"/>
          <w:szCs w:val="24"/>
        </w:rPr>
        <w:t>of</w:t>
      </w:r>
      <w:proofErr w:type="spellEnd"/>
      <w:r w:rsidRPr="00FE23E4">
        <w:rPr>
          <w:sz w:val="24"/>
          <w:szCs w:val="24"/>
        </w:rPr>
        <w:t xml:space="preserve"> English: Учебник английского языка: учебник</w:t>
      </w:r>
      <w:r w:rsidRPr="00FE23E4">
        <w:rPr>
          <w:spacing w:val="1"/>
          <w:sz w:val="24"/>
          <w:szCs w:val="24"/>
        </w:rPr>
        <w:t xml:space="preserve"> </w:t>
      </w:r>
      <w:r w:rsidRPr="00FE23E4">
        <w:rPr>
          <w:sz w:val="24"/>
          <w:szCs w:val="24"/>
        </w:rPr>
        <w:t xml:space="preserve">для студентов учреждений </w:t>
      </w:r>
      <w:proofErr w:type="spellStart"/>
      <w:r w:rsidRPr="00FE23E4">
        <w:rPr>
          <w:sz w:val="24"/>
          <w:szCs w:val="24"/>
        </w:rPr>
        <w:t>сред.проф</w:t>
      </w:r>
      <w:proofErr w:type="spellEnd"/>
      <w:r w:rsidRPr="00FE23E4">
        <w:rPr>
          <w:sz w:val="24"/>
          <w:szCs w:val="24"/>
        </w:rPr>
        <w:t xml:space="preserve">. образования / Г.Т. </w:t>
      </w:r>
      <w:proofErr w:type="spellStart"/>
      <w:r w:rsidRPr="00FE23E4">
        <w:rPr>
          <w:sz w:val="24"/>
          <w:szCs w:val="24"/>
        </w:rPr>
        <w:t>Безкоровайная</w:t>
      </w:r>
      <w:proofErr w:type="spellEnd"/>
      <w:r w:rsidRPr="00FE23E4">
        <w:rPr>
          <w:sz w:val="24"/>
          <w:szCs w:val="24"/>
        </w:rPr>
        <w:t xml:space="preserve"> и др. – Москва: Академия, 2021. – 256 с.</w:t>
      </w:r>
    </w:p>
    <w:p w14:paraId="0C044EFA" w14:textId="77777777" w:rsidR="006036B4" w:rsidRPr="00FE23E4" w:rsidRDefault="006036B4" w:rsidP="00A03160">
      <w:pPr>
        <w:pStyle w:val="a5"/>
        <w:numPr>
          <w:ilvl w:val="0"/>
          <w:numId w:val="161"/>
        </w:numPr>
        <w:suppressAutoHyphens/>
        <w:spacing w:line="276" w:lineRule="auto"/>
        <w:ind w:left="0" w:firstLine="720"/>
        <w:jc w:val="both"/>
        <w:rPr>
          <w:sz w:val="24"/>
          <w:szCs w:val="24"/>
        </w:rPr>
      </w:pPr>
      <w:r w:rsidRPr="00FE23E4">
        <w:rPr>
          <w:sz w:val="24"/>
          <w:szCs w:val="24"/>
        </w:rPr>
        <w:t>Голубев</w:t>
      </w:r>
      <w:r w:rsidRPr="00FE23E4">
        <w:rPr>
          <w:spacing w:val="-5"/>
          <w:sz w:val="24"/>
          <w:szCs w:val="24"/>
        </w:rPr>
        <w:t xml:space="preserve"> </w:t>
      </w:r>
      <w:r w:rsidRPr="00FE23E4">
        <w:rPr>
          <w:sz w:val="24"/>
          <w:szCs w:val="24"/>
        </w:rPr>
        <w:t>А.П.</w:t>
      </w:r>
      <w:r w:rsidRPr="00FE23E4">
        <w:rPr>
          <w:spacing w:val="-4"/>
          <w:sz w:val="24"/>
          <w:szCs w:val="24"/>
        </w:rPr>
        <w:t xml:space="preserve"> </w:t>
      </w:r>
      <w:r w:rsidRPr="00FE23E4">
        <w:rPr>
          <w:sz w:val="24"/>
          <w:szCs w:val="24"/>
        </w:rPr>
        <w:t>Английский</w:t>
      </w:r>
      <w:r w:rsidRPr="00FE23E4">
        <w:rPr>
          <w:spacing w:val="-3"/>
          <w:sz w:val="24"/>
          <w:szCs w:val="24"/>
        </w:rPr>
        <w:t xml:space="preserve"> </w:t>
      </w:r>
      <w:r w:rsidRPr="00FE23E4">
        <w:rPr>
          <w:sz w:val="24"/>
          <w:szCs w:val="24"/>
        </w:rPr>
        <w:t>язык</w:t>
      </w:r>
      <w:r w:rsidRPr="00FE23E4">
        <w:rPr>
          <w:spacing w:val="-3"/>
          <w:sz w:val="24"/>
          <w:szCs w:val="24"/>
        </w:rPr>
        <w:t xml:space="preserve"> </w:t>
      </w:r>
      <w:r w:rsidRPr="00FE23E4">
        <w:rPr>
          <w:sz w:val="24"/>
          <w:szCs w:val="24"/>
        </w:rPr>
        <w:t>:</w:t>
      </w:r>
      <w:r w:rsidRPr="00FE23E4">
        <w:rPr>
          <w:spacing w:val="-2"/>
          <w:sz w:val="24"/>
          <w:szCs w:val="24"/>
        </w:rPr>
        <w:t xml:space="preserve"> </w:t>
      </w:r>
      <w:r w:rsidRPr="00FE23E4">
        <w:rPr>
          <w:sz w:val="24"/>
          <w:szCs w:val="24"/>
        </w:rPr>
        <w:t>учебник</w:t>
      </w:r>
      <w:r w:rsidRPr="00FE23E4">
        <w:rPr>
          <w:spacing w:val="-3"/>
          <w:sz w:val="24"/>
          <w:szCs w:val="24"/>
        </w:rPr>
        <w:t xml:space="preserve"> </w:t>
      </w:r>
      <w:r w:rsidRPr="00FE23E4">
        <w:rPr>
          <w:sz w:val="24"/>
          <w:szCs w:val="24"/>
        </w:rPr>
        <w:t>для</w:t>
      </w:r>
      <w:r w:rsidRPr="00FE23E4">
        <w:rPr>
          <w:spacing w:val="-3"/>
          <w:sz w:val="24"/>
          <w:szCs w:val="24"/>
        </w:rPr>
        <w:t xml:space="preserve"> </w:t>
      </w:r>
      <w:r w:rsidRPr="00FE23E4">
        <w:rPr>
          <w:sz w:val="24"/>
          <w:szCs w:val="24"/>
        </w:rPr>
        <w:t>студентов</w:t>
      </w:r>
      <w:r w:rsidRPr="00FE23E4">
        <w:rPr>
          <w:spacing w:val="-2"/>
          <w:sz w:val="24"/>
          <w:szCs w:val="24"/>
        </w:rPr>
        <w:t xml:space="preserve"> </w:t>
      </w:r>
      <w:r w:rsidRPr="00FE23E4">
        <w:rPr>
          <w:sz w:val="24"/>
          <w:szCs w:val="24"/>
        </w:rPr>
        <w:t xml:space="preserve">учреждений </w:t>
      </w:r>
      <w:proofErr w:type="spellStart"/>
      <w:r w:rsidRPr="00FE23E4">
        <w:rPr>
          <w:sz w:val="24"/>
          <w:szCs w:val="24"/>
        </w:rPr>
        <w:t>сред.проф</w:t>
      </w:r>
      <w:proofErr w:type="spellEnd"/>
      <w:r w:rsidRPr="00FE23E4">
        <w:rPr>
          <w:sz w:val="24"/>
          <w:szCs w:val="24"/>
        </w:rPr>
        <w:t xml:space="preserve">. образования / А.П. Голубев, Н.В. </w:t>
      </w:r>
      <w:proofErr w:type="spellStart"/>
      <w:r w:rsidRPr="00FE23E4">
        <w:rPr>
          <w:sz w:val="24"/>
          <w:szCs w:val="24"/>
        </w:rPr>
        <w:t>Балюк</w:t>
      </w:r>
      <w:proofErr w:type="spellEnd"/>
      <w:r w:rsidRPr="00FE23E4">
        <w:rPr>
          <w:sz w:val="24"/>
          <w:szCs w:val="24"/>
        </w:rPr>
        <w:t>, И.Б. Смирнова. – Москва: Академия, 2020.</w:t>
      </w:r>
      <w:r w:rsidRPr="00FE23E4">
        <w:rPr>
          <w:spacing w:val="3"/>
          <w:sz w:val="24"/>
          <w:szCs w:val="24"/>
        </w:rPr>
        <w:t xml:space="preserve"> </w:t>
      </w:r>
      <w:r w:rsidRPr="00FE23E4">
        <w:rPr>
          <w:sz w:val="24"/>
          <w:szCs w:val="24"/>
        </w:rPr>
        <w:t>–</w:t>
      </w:r>
      <w:r w:rsidRPr="00FE23E4">
        <w:rPr>
          <w:spacing w:val="-2"/>
          <w:sz w:val="24"/>
          <w:szCs w:val="24"/>
        </w:rPr>
        <w:t xml:space="preserve"> </w:t>
      </w:r>
      <w:r w:rsidRPr="00FE23E4">
        <w:rPr>
          <w:sz w:val="24"/>
          <w:szCs w:val="24"/>
        </w:rPr>
        <w:t>336</w:t>
      </w:r>
      <w:r w:rsidRPr="00FE23E4">
        <w:rPr>
          <w:spacing w:val="2"/>
          <w:sz w:val="24"/>
          <w:szCs w:val="24"/>
        </w:rPr>
        <w:t xml:space="preserve"> </w:t>
      </w:r>
      <w:r w:rsidRPr="00FE23E4">
        <w:rPr>
          <w:sz w:val="24"/>
          <w:szCs w:val="24"/>
        </w:rPr>
        <w:t>с.</w:t>
      </w:r>
    </w:p>
    <w:p w14:paraId="1C568565" w14:textId="77777777" w:rsidR="0042706A" w:rsidRPr="00FE23E4" w:rsidRDefault="0042706A" w:rsidP="00A03160">
      <w:pPr>
        <w:pStyle w:val="a5"/>
        <w:numPr>
          <w:ilvl w:val="0"/>
          <w:numId w:val="161"/>
        </w:numPr>
        <w:suppressAutoHyphens/>
        <w:spacing w:line="276" w:lineRule="auto"/>
        <w:ind w:left="0" w:firstLine="720"/>
        <w:jc w:val="both"/>
        <w:rPr>
          <w:sz w:val="24"/>
          <w:szCs w:val="24"/>
        </w:rPr>
      </w:pPr>
      <w:r w:rsidRPr="00FE23E4">
        <w:rPr>
          <w:sz w:val="24"/>
          <w:szCs w:val="24"/>
        </w:rPr>
        <w:t xml:space="preserve">Чернышева Н.Г. </w:t>
      </w:r>
      <w:proofErr w:type="spellStart"/>
      <w:r w:rsidRPr="00FE23E4">
        <w:rPr>
          <w:sz w:val="24"/>
          <w:szCs w:val="24"/>
        </w:rPr>
        <w:t>Wirtschaftsdeutsch</w:t>
      </w:r>
      <w:proofErr w:type="spellEnd"/>
      <w:r w:rsidRPr="00FE23E4">
        <w:rPr>
          <w:sz w:val="24"/>
          <w:szCs w:val="24"/>
        </w:rPr>
        <w:t xml:space="preserve">: Markt, </w:t>
      </w:r>
      <w:proofErr w:type="spellStart"/>
      <w:r w:rsidRPr="00FE23E4">
        <w:rPr>
          <w:sz w:val="24"/>
          <w:szCs w:val="24"/>
        </w:rPr>
        <w:t>Unternehmerschaft</w:t>
      </w:r>
      <w:proofErr w:type="spellEnd"/>
      <w:r w:rsidRPr="00FE23E4">
        <w:rPr>
          <w:sz w:val="24"/>
          <w:szCs w:val="24"/>
        </w:rPr>
        <w:t xml:space="preserve">, </w:t>
      </w:r>
      <w:proofErr w:type="spellStart"/>
      <w:r w:rsidRPr="00FE23E4">
        <w:rPr>
          <w:sz w:val="24"/>
          <w:szCs w:val="24"/>
        </w:rPr>
        <w:t>Handel</w:t>
      </w:r>
      <w:proofErr w:type="spellEnd"/>
      <w:r w:rsidRPr="00FE23E4">
        <w:rPr>
          <w:sz w:val="24"/>
          <w:szCs w:val="24"/>
        </w:rPr>
        <w:t xml:space="preserve"> (Деловой немецкий язык: рынок, предпринимательство, торговля) : учебник / Н.Г. Чернышева, Н.И. </w:t>
      </w:r>
      <w:proofErr w:type="spellStart"/>
      <w:r w:rsidRPr="00FE23E4">
        <w:rPr>
          <w:sz w:val="24"/>
          <w:szCs w:val="24"/>
        </w:rPr>
        <w:t>Лыгина</w:t>
      </w:r>
      <w:proofErr w:type="spellEnd"/>
      <w:r w:rsidRPr="00FE23E4">
        <w:rPr>
          <w:sz w:val="24"/>
          <w:szCs w:val="24"/>
        </w:rPr>
        <w:t xml:space="preserve">, Р.С. </w:t>
      </w:r>
      <w:proofErr w:type="spellStart"/>
      <w:r w:rsidRPr="00FE23E4">
        <w:rPr>
          <w:sz w:val="24"/>
          <w:szCs w:val="24"/>
        </w:rPr>
        <w:t>Музалевская</w:t>
      </w:r>
      <w:proofErr w:type="spellEnd"/>
      <w:r w:rsidRPr="00FE23E4">
        <w:rPr>
          <w:sz w:val="24"/>
          <w:szCs w:val="24"/>
        </w:rPr>
        <w:t>. – Москва: ИНФРА-М, 2019. 359 с.</w:t>
      </w:r>
    </w:p>
    <w:p w14:paraId="3E482C7D" w14:textId="77777777" w:rsidR="006036B4" w:rsidRPr="00FE23E4" w:rsidRDefault="00AE5E72" w:rsidP="00D66986">
      <w:pPr>
        <w:pStyle w:val="a5"/>
        <w:suppressAutoHyphens/>
        <w:spacing w:line="276" w:lineRule="auto"/>
        <w:ind w:left="0" w:firstLine="720"/>
        <w:jc w:val="both"/>
        <w:rPr>
          <w:b/>
          <w:sz w:val="24"/>
          <w:szCs w:val="24"/>
        </w:rPr>
      </w:pPr>
      <w:r w:rsidRPr="00FE23E4">
        <w:rPr>
          <w:b/>
          <w:sz w:val="24"/>
          <w:szCs w:val="24"/>
        </w:rPr>
        <w:t>3.2.2. Основные электронные издания</w:t>
      </w:r>
    </w:p>
    <w:p w14:paraId="71DF851C" w14:textId="77777777" w:rsidR="006036B4" w:rsidRPr="00FE23E4" w:rsidRDefault="006036B4" w:rsidP="009546A1">
      <w:pPr>
        <w:pStyle w:val="a5"/>
        <w:numPr>
          <w:ilvl w:val="0"/>
          <w:numId w:val="179"/>
        </w:numPr>
        <w:tabs>
          <w:tab w:val="left" w:pos="1134"/>
        </w:tabs>
        <w:suppressAutoHyphens/>
        <w:spacing w:line="276" w:lineRule="auto"/>
        <w:ind w:left="0" w:firstLine="709"/>
        <w:jc w:val="both"/>
        <w:rPr>
          <w:sz w:val="24"/>
          <w:szCs w:val="24"/>
        </w:rPr>
      </w:pPr>
      <w:proofErr w:type="spellStart"/>
      <w:r w:rsidRPr="00FE23E4">
        <w:rPr>
          <w:sz w:val="24"/>
          <w:szCs w:val="24"/>
        </w:rPr>
        <w:t>Аитов</w:t>
      </w:r>
      <w:proofErr w:type="spellEnd"/>
      <w:r w:rsidRPr="00FE23E4">
        <w:rPr>
          <w:sz w:val="24"/>
          <w:szCs w:val="24"/>
        </w:rPr>
        <w:t>, В. Ф.</w:t>
      </w:r>
      <w:r w:rsidR="003F5F67" w:rsidRPr="00FE23E4">
        <w:rPr>
          <w:sz w:val="24"/>
          <w:szCs w:val="24"/>
        </w:rPr>
        <w:t xml:space="preserve"> </w:t>
      </w:r>
      <w:r w:rsidRPr="00FE23E4">
        <w:rPr>
          <w:sz w:val="24"/>
          <w:szCs w:val="24"/>
        </w:rPr>
        <w:t>Английский язык (А1-В1+) : учебное пособие для среднего профессионального образования / В. Ф. </w:t>
      </w:r>
      <w:proofErr w:type="spellStart"/>
      <w:r w:rsidRPr="00FE23E4">
        <w:rPr>
          <w:sz w:val="24"/>
          <w:szCs w:val="24"/>
        </w:rPr>
        <w:t>Аитов</w:t>
      </w:r>
      <w:proofErr w:type="spellEnd"/>
      <w:r w:rsidRPr="00FE23E4">
        <w:rPr>
          <w:sz w:val="24"/>
          <w:szCs w:val="24"/>
        </w:rPr>
        <w:t xml:space="preserve">, В. М. Аитова, С. В. Кади. — 13-е изд., </w:t>
      </w:r>
      <w:proofErr w:type="spellStart"/>
      <w:r w:rsidRPr="00FE23E4">
        <w:rPr>
          <w:sz w:val="24"/>
          <w:szCs w:val="24"/>
        </w:rPr>
        <w:t>испр</w:t>
      </w:r>
      <w:proofErr w:type="spellEnd"/>
      <w:r w:rsidRPr="00FE23E4">
        <w:rPr>
          <w:sz w:val="24"/>
          <w:szCs w:val="24"/>
        </w:rPr>
        <w:t xml:space="preserve">. и доп. — Москва : Издательство </w:t>
      </w:r>
      <w:proofErr w:type="spellStart"/>
      <w:r w:rsidRPr="00FE23E4">
        <w:rPr>
          <w:sz w:val="24"/>
          <w:szCs w:val="24"/>
        </w:rPr>
        <w:t>Юрайт</w:t>
      </w:r>
      <w:proofErr w:type="spellEnd"/>
      <w:r w:rsidRPr="00FE23E4">
        <w:rPr>
          <w:sz w:val="24"/>
          <w:szCs w:val="24"/>
        </w:rPr>
        <w:t xml:space="preserve">, 2020. — 234 с. — (Профессиональное образование). — ISBN 978-5-534-08943-1.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https://urait.ru/bcode/448454 (дата обращения: 01.11.2021).</w:t>
      </w:r>
    </w:p>
    <w:p w14:paraId="27026AE0" w14:textId="77777777" w:rsidR="006036B4" w:rsidRPr="00FE23E4" w:rsidRDefault="006036B4" w:rsidP="009546A1">
      <w:pPr>
        <w:pStyle w:val="a5"/>
        <w:numPr>
          <w:ilvl w:val="0"/>
          <w:numId w:val="179"/>
        </w:numPr>
        <w:tabs>
          <w:tab w:val="left" w:pos="1134"/>
        </w:tabs>
        <w:suppressAutoHyphens/>
        <w:spacing w:line="276" w:lineRule="auto"/>
        <w:ind w:left="0" w:firstLine="709"/>
        <w:jc w:val="both"/>
        <w:rPr>
          <w:sz w:val="24"/>
          <w:szCs w:val="24"/>
        </w:rPr>
      </w:pPr>
      <w:r w:rsidRPr="00FE23E4">
        <w:rPr>
          <w:sz w:val="24"/>
          <w:szCs w:val="24"/>
        </w:rPr>
        <w:t>Воробьева, С. А.</w:t>
      </w:r>
      <w:r w:rsidR="003F5F67" w:rsidRPr="00FE23E4">
        <w:rPr>
          <w:sz w:val="24"/>
          <w:szCs w:val="24"/>
        </w:rPr>
        <w:t xml:space="preserve"> </w:t>
      </w:r>
      <w:r w:rsidRPr="00FE23E4">
        <w:rPr>
          <w:sz w:val="24"/>
          <w:szCs w:val="24"/>
        </w:rPr>
        <w:t xml:space="preserve">Английский язык для эффективного менеджмента. </w:t>
      </w:r>
      <w:proofErr w:type="spellStart"/>
      <w:r w:rsidRPr="00FE23E4">
        <w:rPr>
          <w:sz w:val="24"/>
          <w:szCs w:val="24"/>
        </w:rPr>
        <w:t>Guidelines</w:t>
      </w:r>
      <w:proofErr w:type="spellEnd"/>
      <w:r w:rsidRPr="00FE23E4">
        <w:rPr>
          <w:sz w:val="24"/>
          <w:szCs w:val="24"/>
        </w:rPr>
        <w:t xml:space="preserve"> </w:t>
      </w:r>
      <w:proofErr w:type="spellStart"/>
      <w:r w:rsidRPr="00FE23E4">
        <w:rPr>
          <w:sz w:val="24"/>
          <w:szCs w:val="24"/>
        </w:rPr>
        <w:t>for</w:t>
      </w:r>
      <w:proofErr w:type="spellEnd"/>
      <w:r w:rsidRPr="00FE23E4">
        <w:rPr>
          <w:sz w:val="24"/>
          <w:szCs w:val="24"/>
        </w:rPr>
        <w:t xml:space="preserve"> </w:t>
      </w:r>
      <w:proofErr w:type="spellStart"/>
      <w:r w:rsidRPr="00FE23E4">
        <w:rPr>
          <w:sz w:val="24"/>
          <w:szCs w:val="24"/>
        </w:rPr>
        <w:t>Better</w:t>
      </w:r>
      <w:proofErr w:type="spellEnd"/>
      <w:r w:rsidRPr="00FE23E4">
        <w:rPr>
          <w:sz w:val="24"/>
          <w:szCs w:val="24"/>
        </w:rPr>
        <w:t xml:space="preserve"> Management </w:t>
      </w:r>
      <w:proofErr w:type="spellStart"/>
      <w:r w:rsidRPr="00FE23E4">
        <w:rPr>
          <w:sz w:val="24"/>
          <w:szCs w:val="24"/>
        </w:rPr>
        <w:t>Skills</w:t>
      </w:r>
      <w:proofErr w:type="spellEnd"/>
      <w:r w:rsidRPr="00FE23E4">
        <w:rPr>
          <w:sz w:val="24"/>
          <w:szCs w:val="24"/>
        </w:rPr>
        <w:t xml:space="preserve"> : учебное пособие для среднего профессионального образования / С. А. Воробьева. — 2-е изд., </w:t>
      </w:r>
      <w:proofErr w:type="spellStart"/>
      <w:r w:rsidRPr="00FE23E4">
        <w:rPr>
          <w:sz w:val="24"/>
          <w:szCs w:val="24"/>
        </w:rPr>
        <w:t>испр</w:t>
      </w:r>
      <w:proofErr w:type="spellEnd"/>
      <w:r w:rsidRPr="00FE23E4">
        <w:rPr>
          <w:sz w:val="24"/>
          <w:szCs w:val="24"/>
        </w:rPr>
        <w:t xml:space="preserve">. и доп. — Москва : Издательство </w:t>
      </w:r>
      <w:proofErr w:type="spellStart"/>
      <w:r w:rsidRPr="00FE23E4">
        <w:rPr>
          <w:sz w:val="24"/>
          <w:szCs w:val="24"/>
        </w:rPr>
        <w:t>Юрайт</w:t>
      </w:r>
      <w:proofErr w:type="spellEnd"/>
      <w:r w:rsidRPr="00FE23E4">
        <w:rPr>
          <w:sz w:val="24"/>
          <w:szCs w:val="24"/>
        </w:rPr>
        <w:t xml:space="preserve">, 2021. — 260 с. — (Профессиональное образование). — ISBN 978-5-534-04200-9.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https://urait.ru/bcode/472803 (дата обращения: 01.11.2021).</w:t>
      </w:r>
    </w:p>
    <w:p w14:paraId="22CAD5D7" w14:textId="77777777" w:rsidR="006036B4" w:rsidRPr="00FE23E4" w:rsidRDefault="006036B4" w:rsidP="009546A1">
      <w:pPr>
        <w:pStyle w:val="a5"/>
        <w:numPr>
          <w:ilvl w:val="0"/>
          <w:numId w:val="179"/>
        </w:numPr>
        <w:tabs>
          <w:tab w:val="left" w:pos="1134"/>
        </w:tabs>
        <w:suppressAutoHyphens/>
        <w:spacing w:line="276" w:lineRule="auto"/>
        <w:ind w:left="0" w:firstLine="709"/>
        <w:jc w:val="both"/>
        <w:rPr>
          <w:sz w:val="24"/>
          <w:szCs w:val="24"/>
        </w:rPr>
      </w:pPr>
      <w:r w:rsidRPr="00FE23E4">
        <w:rPr>
          <w:sz w:val="24"/>
          <w:szCs w:val="24"/>
        </w:rPr>
        <w:t xml:space="preserve">Герасимов Б.И. Le </w:t>
      </w:r>
      <w:proofErr w:type="spellStart"/>
      <w:r w:rsidRPr="00FE23E4">
        <w:rPr>
          <w:sz w:val="24"/>
          <w:szCs w:val="24"/>
        </w:rPr>
        <w:t>francais</w:t>
      </w:r>
      <w:proofErr w:type="spellEnd"/>
      <w:r w:rsidRPr="00FE23E4">
        <w:rPr>
          <w:sz w:val="24"/>
          <w:szCs w:val="24"/>
        </w:rPr>
        <w:t xml:space="preserve"> </w:t>
      </w:r>
      <w:proofErr w:type="spellStart"/>
      <w:r w:rsidRPr="00FE23E4">
        <w:rPr>
          <w:sz w:val="24"/>
          <w:szCs w:val="24"/>
        </w:rPr>
        <w:t>des</w:t>
      </w:r>
      <w:proofErr w:type="spellEnd"/>
      <w:r w:rsidRPr="00FE23E4">
        <w:rPr>
          <w:sz w:val="24"/>
          <w:szCs w:val="24"/>
        </w:rPr>
        <w:t xml:space="preserve"> </w:t>
      </w:r>
      <w:proofErr w:type="spellStart"/>
      <w:r w:rsidRPr="00FE23E4">
        <w:rPr>
          <w:sz w:val="24"/>
          <w:szCs w:val="24"/>
        </w:rPr>
        <w:t>affaires</w:t>
      </w:r>
      <w:proofErr w:type="spellEnd"/>
      <w:r w:rsidRPr="00FE23E4">
        <w:rPr>
          <w:sz w:val="24"/>
          <w:szCs w:val="24"/>
        </w:rPr>
        <w:t>: Деловой французский: учебное пособие / Б.И. Герасимов, И.А. Волостных, Е.А. Гуляева; Под общ. ред. Н.Ю. Бородулиной. – М.: Форум, 2019. – 176 с.</w:t>
      </w:r>
    </w:p>
    <w:p w14:paraId="5A7A5100" w14:textId="77777777" w:rsidR="001C165B" w:rsidRPr="00FE23E4" w:rsidRDefault="00CF1C32" w:rsidP="009546A1">
      <w:pPr>
        <w:pStyle w:val="a5"/>
        <w:numPr>
          <w:ilvl w:val="0"/>
          <w:numId w:val="179"/>
        </w:numPr>
        <w:tabs>
          <w:tab w:val="left" w:pos="1134"/>
        </w:tabs>
        <w:suppressAutoHyphens/>
        <w:spacing w:line="276" w:lineRule="auto"/>
        <w:ind w:left="0" w:firstLine="709"/>
        <w:jc w:val="both"/>
        <w:rPr>
          <w:sz w:val="24"/>
          <w:szCs w:val="24"/>
        </w:rPr>
      </w:pPr>
      <w:hyperlink r:id="rId71" w:history="1">
        <w:r w:rsidR="001C165B" w:rsidRPr="00FE23E4">
          <w:rPr>
            <w:rStyle w:val="aa"/>
            <w:bCs/>
            <w:color w:val="auto"/>
            <w:sz w:val="24"/>
            <w:szCs w:val="24"/>
            <w:u w:val="none"/>
          </w:rPr>
          <w:t xml:space="preserve">Краснопёрова, Ю. В. Теоретическая грамматика английского языка : учебно-методическое пособие для СПО / </w:t>
        </w:r>
      </w:hyperlink>
      <w:hyperlink r:id="rId72" w:history="1">
        <w:r w:rsidR="001C165B" w:rsidRPr="00FE23E4">
          <w:rPr>
            <w:rStyle w:val="aa"/>
            <w:color w:val="auto"/>
            <w:sz w:val="24"/>
            <w:szCs w:val="24"/>
            <w:u w:val="none"/>
          </w:rPr>
          <w:t xml:space="preserve">Ю. В. Краснопёрова. — Саратов : Профобразование, </w:t>
        </w:r>
        <w:r w:rsidR="001C165B" w:rsidRPr="00FE23E4">
          <w:rPr>
            <w:rStyle w:val="aa"/>
            <w:color w:val="auto"/>
            <w:sz w:val="24"/>
            <w:szCs w:val="24"/>
            <w:u w:val="none"/>
          </w:rPr>
          <w:lastRenderedPageBreak/>
          <w:t xml:space="preserve">2019. — 75 c. — ISBN 978-5-4488-0334-5. — Текст : электронный // Электронный ресурс цифровой образовательной среды СПО PROFобразование : [сайт]. — URL: </w:t>
        </w:r>
      </w:hyperlink>
      <w:hyperlink r:id="rId73" w:history="1">
        <w:r w:rsidR="001C165B" w:rsidRPr="00FE23E4">
          <w:rPr>
            <w:rStyle w:val="aa"/>
            <w:color w:val="auto"/>
            <w:sz w:val="24"/>
            <w:szCs w:val="24"/>
            <w:u w:val="none"/>
          </w:rPr>
          <w:t>https://profspo.ru/books/86151</w:t>
        </w:r>
      </w:hyperlink>
    </w:p>
    <w:p w14:paraId="21825A2C" w14:textId="77777777" w:rsidR="001C165B" w:rsidRPr="00FE23E4" w:rsidRDefault="00CF1C32" w:rsidP="009546A1">
      <w:pPr>
        <w:pStyle w:val="a5"/>
        <w:numPr>
          <w:ilvl w:val="0"/>
          <w:numId w:val="179"/>
        </w:numPr>
        <w:tabs>
          <w:tab w:val="left" w:pos="1134"/>
        </w:tabs>
        <w:suppressAutoHyphens/>
        <w:spacing w:line="276" w:lineRule="auto"/>
        <w:ind w:left="0" w:firstLine="709"/>
        <w:jc w:val="both"/>
        <w:rPr>
          <w:sz w:val="24"/>
          <w:szCs w:val="24"/>
        </w:rPr>
      </w:pPr>
      <w:hyperlink r:id="rId74" w:history="1">
        <w:r w:rsidR="001C165B" w:rsidRPr="00FE23E4">
          <w:rPr>
            <w:rStyle w:val="aa"/>
            <w:bCs/>
            <w:color w:val="auto"/>
            <w:sz w:val="24"/>
            <w:szCs w:val="24"/>
            <w:u w:val="none"/>
          </w:rPr>
          <w:t>Кузнецова, Т. С. Английский язык. Устная речь. Практикум : учебное пособие для СПО /</w:t>
        </w:r>
      </w:hyperlink>
      <w:hyperlink r:id="rId75" w:history="1">
        <w:r w:rsidR="001C165B" w:rsidRPr="00FE23E4">
          <w:rPr>
            <w:rStyle w:val="aa"/>
            <w:color w:val="auto"/>
            <w:sz w:val="24"/>
            <w:szCs w:val="24"/>
            <w:u w:val="none"/>
          </w:rPr>
          <w:t xml:space="preserve"> Т. С. Кузнецова. — 2-е изд. — Саратов, Екатеринбург : Профобразование, Уральский федеральный университет, 2019. — 267 c. — ISBN 978-5-4488-0457-1, 978-5-7996-2846-8. — Текст : электронный // Электронный ресурс цифровой образовательной среды СПО PROFобразование : [сайт]. — URL: </w:t>
        </w:r>
      </w:hyperlink>
      <w:hyperlink r:id="rId76" w:history="1">
        <w:r w:rsidR="001C165B" w:rsidRPr="00FE23E4">
          <w:rPr>
            <w:rStyle w:val="aa"/>
            <w:color w:val="auto"/>
            <w:sz w:val="24"/>
            <w:szCs w:val="24"/>
            <w:u w:val="none"/>
          </w:rPr>
          <w:t>https://profspo.ru/books/87787</w:t>
        </w:r>
      </w:hyperlink>
    </w:p>
    <w:p w14:paraId="20CA166A" w14:textId="77777777" w:rsidR="006036B4" w:rsidRPr="00FE23E4" w:rsidRDefault="006036B4" w:rsidP="009546A1">
      <w:pPr>
        <w:pStyle w:val="a5"/>
        <w:numPr>
          <w:ilvl w:val="0"/>
          <w:numId w:val="179"/>
        </w:numPr>
        <w:tabs>
          <w:tab w:val="left" w:pos="1134"/>
        </w:tabs>
        <w:suppressAutoHyphens/>
        <w:spacing w:line="276" w:lineRule="auto"/>
        <w:ind w:left="0" w:firstLine="709"/>
        <w:jc w:val="both"/>
        <w:rPr>
          <w:sz w:val="24"/>
          <w:szCs w:val="24"/>
        </w:rPr>
      </w:pPr>
      <w:r w:rsidRPr="00FE23E4">
        <w:rPr>
          <w:sz w:val="24"/>
          <w:szCs w:val="24"/>
        </w:rPr>
        <w:t>Кузьменкова, Ю. Б.</w:t>
      </w:r>
      <w:r w:rsidR="003F5F67" w:rsidRPr="00FE23E4">
        <w:rPr>
          <w:sz w:val="24"/>
          <w:szCs w:val="24"/>
        </w:rPr>
        <w:t xml:space="preserve"> </w:t>
      </w:r>
      <w:r w:rsidRPr="00FE23E4">
        <w:rPr>
          <w:sz w:val="24"/>
          <w:szCs w:val="24"/>
        </w:rPr>
        <w:t xml:space="preserve">Английский язык + аудиозаписи в ЭБС : учебник и практикум для среднего профессионального образования / Ю. Б. Кузьменкова. — Москва : Издательство </w:t>
      </w:r>
      <w:proofErr w:type="spellStart"/>
      <w:r w:rsidRPr="00FE23E4">
        <w:rPr>
          <w:sz w:val="24"/>
          <w:szCs w:val="24"/>
        </w:rPr>
        <w:t>Юрайт</w:t>
      </w:r>
      <w:proofErr w:type="spellEnd"/>
      <w:r w:rsidRPr="00FE23E4">
        <w:rPr>
          <w:sz w:val="24"/>
          <w:szCs w:val="24"/>
        </w:rPr>
        <w:t xml:space="preserve">, 2021. — 441 с. — (Профессиональное образование). — ISBN 978-5-534-00804-3.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https://urait.ru/bcode/469465 (дата обращения: 01.11.2021).</w:t>
      </w:r>
    </w:p>
    <w:p w14:paraId="03CA9E7A" w14:textId="77777777" w:rsidR="006036B4" w:rsidRPr="00FE23E4" w:rsidRDefault="006036B4" w:rsidP="009546A1">
      <w:pPr>
        <w:pStyle w:val="a5"/>
        <w:numPr>
          <w:ilvl w:val="0"/>
          <w:numId w:val="179"/>
        </w:numPr>
        <w:tabs>
          <w:tab w:val="left" w:pos="1134"/>
        </w:tabs>
        <w:suppressAutoHyphens/>
        <w:spacing w:line="276" w:lineRule="auto"/>
        <w:ind w:left="0" w:firstLine="709"/>
        <w:jc w:val="both"/>
        <w:rPr>
          <w:sz w:val="24"/>
          <w:szCs w:val="24"/>
        </w:rPr>
      </w:pPr>
      <w:proofErr w:type="spellStart"/>
      <w:r w:rsidRPr="00FE23E4">
        <w:rPr>
          <w:sz w:val="24"/>
          <w:szCs w:val="24"/>
        </w:rPr>
        <w:t>Куряева</w:t>
      </w:r>
      <w:proofErr w:type="spellEnd"/>
      <w:r w:rsidRPr="00FE23E4">
        <w:rPr>
          <w:sz w:val="24"/>
          <w:szCs w:val="24"/>
        </w:rPr>
        <w:t>, Р. И.</w:t>
      </w:r>
      <w:r w:rsidR="003F5F67" w:rsidRPr="00FE23E4">
        <w:rPr>
          <w:sz w:val="24"/>
          <w:szCs w:val="24"/>
        </w:rPr>
        <w:t xml:space="preserve"> </w:t>
      </w:r>
      <w:r w:rsidRPr="00FE23E4">
        <w:rPr>
          <w:sz w:val="24"/>
          <w:szCs w:val="24"/>
        </w:rPr>
        <w:t>Английский язык. Лексико-грамматическое пособие в 2 ч. Часть 1 : учебное пособие для среднего профессионального образования / Р. И. </w:t>
      </w:r>
      <w:proofErr w:type="spellStart"/>
      <w:r w:rsidRPr="00FE23E4">
        <w:rPr>
          <w:sz w:val="24"/>
          <w:szCs w:val="24"/>
        </w:rPr>
        <w:t>Куряева</w:t>
      </w:r>
      <w:proofErr w:type="spellEnd"/>
      <w:r w:rsidRPr="00FE23E4">
        <w:rPr>
          <w:sz w:val="24"/>
          <w:szCs w:val="24"/>
        </w:rPr>
        <w:t xml:space="preserve">. — 8-е изд., </w:t>
      </w:r>
      <w:proofErr w:type="spellStart"/>
      <w:r w:rsidRPr="00FE23E4">
        <w:rPr>
          <w:sz w:val="24"/>
          <w:szCs w:val="24"/>
        </w:rPr>
        <w:t>испр</w:t>
      </w:r>
      <w:proofErr w:type="spellEnd"/>
      <w:r w:rsidRPr="00FE23E4">
        <w:rPr>
          <w:sz w:val="24"/>
          <w:szCs w:val="24"/>
        </w:rPr>
        <w:t xml:space="preserve">. и доп. — Москва : Издательство </w:t>
      </w:r>
      <w:proofErr w:type="spellStart"/>
      <w:r w:rsidRPr="00FE23E4">
        <w:rPr>
          <w:sz w:val="24"/>
          <w:szCs w:val="24"/>
        </w:rPr>
        <w:t>Юрайт</w:t>
      </w:r>
      <w:proofErr w:type="spellEnd"/>
      <w:r w:rsidRPr="00FE23E4">
        <w:rPr>
          <w:sz w:val="24"/>
          <w:szCs w:val="24"/>
        </w:rPr>
        <w:t xml:space="preserve">, 2021. — 264 с. — (Профессиональное образование). — ISBN 978-5-534-09890-7.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https://urait.ru/bcode/471034 (дата обращения: 01.11.2021).</w:t>
      </w:r>
    </w:p>
    <w:p w14:paraId="0F2E6A1E" w14:textId="77777777" w:rsidR="006036B4" w:rsidRPr="00FE23E4" w:rsidRDefault="006036B4" w:rsidP="009546A1">
      <w:pPr>
        <w:pStyle w:val="a5"/>
        <w:numPr>
          <w:ilvl w:val="0"/>
          <w:numId w:val="179"/>
        </w:numPr>
        <w:tabs>
          <w:tab w:val="left" w:pos="1134"/>
        </w:tabs>
        <w:suppressAutoHyphens/>
        <w:spacing w:line="276" w:lineRule="auto"/>
        <w:ind w:left="0" w:firstLine="709"/>
        <w:jc w:val="both"/>
        <w:rPr>
          <w:sz w:val="24"/>
          <w:szCs w:val="24"/>
        </w:rPr>
      </w:pPr>
      <w:proofErr w:type="spellStart"/>
      <w:r w:rsidRPr="00FE23E4">
        <w:rPr>
          <w:sz w:val="24"/>
          <w:szCs w:val="24"/>
        </w:rPr>
        <w:t>Куряева</w:t>
      </w:r>
      <w:proofErr w:type="spellEnd"/>
      <w:r w:rsidRPr="00FE23E4">
        <w:rPr>
          <w:sz w:val="24"/>
          <w:szCs w:val="24"/>
        </w:rPr>
        <w:t>, Р. И.</w:t>
      </w:r>
      <w:r w:rsidR="003F5F67" w:rsidRPr="00FE23E4">
        <w:rPr>
          <w:sz w:val="24"/>
          <w:szCs w:val="24"/>
        </w:rPr>
        <w:t xml:space="preserve"> </w:t>
      </w:r>
      <w:r w:rsidRPr="00FE23E4">
        <w:rPr>
          <w:sz w:val="24"/>
          <w:szCs w:val="24"/>
        </w:rPr>
        <w:t>Английский язык. Лексико-грамматическое пособие в 2 ч. Часть 2 : учебное пособие для среднего профессионального образования / Р. И. </w:t>
      </w:r>
      <w:proofErr w:type="spellStart"/>
      <w:r w:rsidRPr="00FE23E4">
        <w:rPr>
          <w:sz w:val="24"/>
          <w:szCs w:val="24"/>
        </w:rPr>
        <w:t>Куряева</w:t>
      </w:r>
      <w:proofErr w:type="spellEnd"/>
      <w:r w:rsidRPr="00FE23E4">
        <w:rPr>
          <w:sz w:val="24"/>
          <w:szCs w:val="24"/>
        </w:rPr>
        <w:t xml:space="preserve">. — 8-е изд., </w:t>
      </w:r>
      <w:proofErr w:type="spellStart"/>
      <w:r w:rsidRPr="00FE23E4">
        <w:rPr>
          <w:sz w:val="24"/>
          <w:szCs w:val="24"/>
        </w:rPr>
        <w:t>испр</w:t>
      </w:r>
      <w:proofErr w:type="spellEnd"/>
      <w:r w:rsidRPr="00FE23E4">
        <w:rPr>
          <w:sz w:val="24"/>
          <w:szCs w:val="24"/>
        </w:rPr>
        <w:t xml:space="preserve">. и доп. — Москва : Издательство </w:t>
      </w:r>
      <w:proofErr w:type="spellStart"/>
      <w:r w:rsidRPr="00FE23E4">
        <w:rPr>
          <w:sz w:val="24"/>
          <w:szCs w:val="24"/>
        </w:rPr>
        <w:t>Юрайт</w:t>
      </w:r>
      <w:proofErr w:type="spellEnd"/>
      <w:r w:rsidRPr="00FE23E4">
        <w:rPr>
          <w:sz w:val="24"/>
          <w:szCs w:val="24"/>
        </w:rPr>
        <w:t xml:space="preserve">, 2021. — 254 с. — (Профессиональное образование). — ISBN 978-5-534-09927-0.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https://urait.ru/bcode/471035 (дата обращения: 01.11.2021).</w:t>
      </w:r>
    </w:p>
    <w:p w14:paraId="02A9B26E" w14:textId="77777777" w:rsidR="004D17AB" w:rsidRPr="00FE23E4" w:rsidRDefault="004D17AB" w:rsidP="009546A1">
      <w:pPr>
        <w:pStyle w:val="a5"/>
        <w:numPr>
          <w:ilvl w:val="0"/>
          <w:numId w:val="179"/>
        </w:numPr>
        <w:tabs>
          <w:tab w:val="left" w:pos="993"/>
          <w:tab w:val="left" w:pos="1134"/>
        </w:tabs>
        <w:suppressAutoHyphens/>
        <w:spacing w:line="276" w:lineRule="auto"/>
        <w:ind w:left="0" w:firstLine="709"/>
        <w:jc w:val="both"/>
        <w:rPr>
          <w:sz w:val="24"/>
          <w:szCs w:val="24"/>
        </w:rPr>
      </w:pPr>
      <w:r w:rsidRPr="00FE23E4">
        <w:rPr>
          <w:sz w:val="24"/>
          <w:szCs w:val="24"/>
        </w:rPr>
        <w:t xml:space="preserve">Евдокимова-Царенко, Э. П. Практическая грамматика английского языка в закономерностях (с тестами, упражнениями и ключами к ним) : учебное пособие для </w:t>
      </w:r>
      <w:proofErr w:type="spellStart"/>
      <w:r w:rsidRPr="00FE23E4">
        <w:rPr>
          <w:sz w:val="24"/>
          <w:szCs w:val="24"/>
        </w:rPr>
        <w:t>спо</w:t>
      </w:r>
      <w:proofErr w:type="spellEnd"/>
      <w:r w:rsidRPr="00FE23E4">
        <w:rPr>
          <w:sz w:val="24"/>
          <w:szCs w:val="24"/>
        </w:rPr>
        <w:t xml:space="preserve"> / Э. П. Евдокимова-Царенко. — 3-е изд., стер. — Санкт-Петербург : Лань, 2022. — 348 с. — ISBN 978-5-8114-9459-0. — Текст : электронный // Лань : электронно-библиотечная система. — URL: </w:t>
      </w:r>
      <w:hyperlink r:id="rId77" w:history="1">
        <w:r w:rsidRPr="00FE23E4">
          <w:rPr>
            <w:rStyle w:val="aa"/>
            <w:sz w:val="24"/>
            <w:szCs w:val="24"/>
          </w:rPr>
          <w:t>https://e.lanbook.com/book/195474</w:t>
        </w:r>
      </w:hyperlink>
      <w:r w:rsidRPr="00FE23E4">
        <w:rPr>
          <w:sz w:val="24"/>
          <w:szCs w:val="24"/>
        </w:rPr>
        <w:t xml:space="preserve">  (дата обращения: 13.01.2022). — Режим доступа: для </w:t>
      </w:r>
      <w:proofErr w:type="spellStart"/>
      <w:r w:rsidRPr="00FE23E4">
        <w:rPr>
          <w:sz w:val="24"/>
          <w:szCs w:val="24"/>
        </w:rPr>
        <w:t>авториз</w:t>
      </w:r>
      <w:proofErr w:type="spellEnd"/>
      <w:r w:rsidRPr="00FE23E4">
        <w:rPr>
          <w:sz w:val="24"/>
          <w:szCs w:val="24"/>
        </w:rPr>
        <w:t>. пользователей.</w:t>
      </w:r>
    </w:p>
    <w:p w14:paraId="432EDBE9" w14:textId="77777777" w:rsidR="004D17AB" w:rsidRPr="00FE23E4" w:rsidRDefault="004D17AB" w:rsidP="009546A1">
      <w:pPr>
        <w:pStyle w:val="a5"/>
        <w:numPr>
          <w:ilvl w:val="0"/>
          <w:numId w:val="179"/>
        </w:numPr>
        <w:tabs>
          <w:tab w:val="left" w:pos="993"/>
          <w:tab w:val="left" w:pos="1134"/>
        </w:tabs>
        <w:suppressAutoHyphens/>
        <w:spacing w:line="276" w:lineRule="auto"/>
        <w:ind w:left="0" w:firstLine="709"/>
        <w:jc w:val="both"/>
        <w:rPr>
          <w:sz w:val="24"/>
          <w:szCs w:val="24"/>
        </w:rPr>
      </w:pPr>
      <w:r w:rsidRPr="00FE23E4">
        <w:rPr>
          <w:sz w:val="24"/>
          <w:szCs w:val="24"/>
        </w:rPr>
        <w:t xml:space="preserve">Кузьменкова, Ю. Б. Английский язык. Основы разговорной практики : учебник для </w:t>
      </w:r>
      <w:proofErr w:type="spellStart"/>
      <w:r w:rsidRPr="00FE23E4">
        <w:rPr>
          <w:sz w:val="24"/>
          <w:szCs w:val="24"/>
        </w:rPr>
        <w:t>спо</w:t>
      </w:r>
      <w:proofErr w:type="spellEnd"/>
      <w:r w:rsidRPr="00FE23E4">
        <w:rPr>
          <w:sz w:val="24"/>
          <w:szCs w:val="24"/>
        </w:rPr>
        <w:t xml:space="preserve"> / Ю. Б. Кузьменкова, А. П. Кузьменков. — Санкт-Петербург : Лань, 2021. — 184 с. — ISBN 978-5-8114-7946-7. — Текст : электронный // Лань : электронно-библиотечная система. — URL: </w:t>
      </w:r>
      <w:hyperlink r:id="rId78" w:history="1">
        <w:r w:rsidRPr="00FE23E4">
          <w:rPr>
            <w:rStyle w:val="aa"/>
            <w:sz w:val="24"/>
            <w:szCs w:val="24"/>
          </w:rPr>
          <w:t>https://e.lanbook.com/book/178059</w:t>
        </w:r>
      </w:hyperlink>
      <w:r w:rsidRPr="00FE23E4">
        <w:rPr>
          <w:sz w:val="24"/>
          <w:szCs w:val="24"/>
        </w:rPr>
        <w:t xml:space="preserve">  (дата обращения: 13.01.2022). — Режим доступа: для </w:t>
      </w:r>
      <w:proofErr w:type="spellStart"/>
      <w:r w:rsidRPr="00FE23E4">
        <w:rPr>
          <w:sz w:val="24"/>
          <w:szCs w:val="24"/>
        </w:rPr>
        <w:t>авториз</w:t>
      </w:r>
      <w:proofErr w:type="spellEnd"/>
      <w:r w:rsidRPr="00FE23E4">
        <w:rPr>
          <w:sz w:val="24"/>
          <w:szCs w:val="24"/>
        </w:rPr>
        <w:t>. пользователей.</w:t>
      </w:r>
    </w:p>
    <w:p w14:paraId="77B74B17" w14:textId="77777777" w:rsidR="004D17AB" w:rsidRPr="00FE23E4" w:rsidRDefault="004D17AB" w:rsidP="009546A1">
      <w:pPr>
        <w:pStyle w:val="a5"/>
        <w:numPr>
          <w:ilvl w:val="0"/>
          <w:numId w:val="179"/>
        </w:numPr>
        <w:tabs>
          <w:tab w:val="left" w:pos="993"/>
          <w:tab w:val="left" w:pos="1134"/>
        </w:tabs>
        <w:suppressAutoHyphens/>
        <w:spacing w:line="276" w:lineRule="auto"/>
        <w:ind w:left="0" w:firstLine="709"/>
        <w:jc w:val="both"/>
        <w:rPr>
          <w:sz w:val="24"/>
          <w:szCs w:val="24"/>
        </w:rPr>
      </w:pPr>
      <w:r w:rsidRPr="00FE23E4">
        <w:rPr>
          <w:sz w:val="24"/>
          <w:szCs w:val="24"/>
        </w:rPr>
        <w:t xml:space="preserve">Кузьменкова, Ю. Б. Английский язык. Основы разговорной практики. Книга для преподавателя : учебник для </w:t>
      </w:r>
      <w:proofErr w:type="spellStart"/>
      <w:r w:rsidRPr="00FE23E4">
        <w:rPr>
          <w:sz w:val="24"/>
          <w:szCs w:val="24"/>
        </w:rPr>
        <w:t>спо</w:t>
      </w:r>
      <w:proofErr w:type="spellEnd"/>
      <w:r w:rsidRPr="00FE23E4">
        <w:rPr>
          <w:sz w:val="24"/>
          <w:szCs w:val="24"/>
        </w:rPr>
        <w:t xml:space="preserve"> / Ю. Б. Кузьменкова, А. П. Кузьменков. — Санкт-Петербург : Лань, 2021. — 132 с. — ISBN 978-5-8114-7926-9. — Текст : электронный // Лань : электронно-библиотечная система. — URL: </w:t>
      </w:r>
      <w:hyperlink r:id="rId79" w:history="1">
        <w:r w:rsidRPr="00FE23E4">
          <w:rPr>
            <w:rStyle w:val="aa"/>
            <w:sz w:val="24"/>
            <w:szCs w:val="24"/>
          </w:rPr>
          <w:t>https://e.lanbook.com/book/179018</w:t>
        </w:r>
      </w:hyperlink>
      <w:r w:rsidRPr="00FE23E4">
        <w:rPr>
          <w:sz w:val="24"/>
          <w:szCs w:val="24"/>
        </w:rPr>
        <w:t xml:space="preserve">  (дата обращения: 13.01.2022). — Режим доступа: для </w:t>
      </w:r>
      <w:proofErr w:type="spellStart"/>
      <w:r w:rsidRPr="00FE23E4">
        <w:rPr>
          <w:sz w:val="24"/>
          <w:szCs w:val="24"/>
        </w:rPr>
        <w:t>авториз</w:t>
      </w:r>
      <w:proofErr w:type="spellEnd"/>
      <w:r w:rsidRPr="00FE23E4">
        <w:rPr>
          <w:sz w:val="24"/>
          <w:szCs w:val="24"/>
        </w:rPr>
        <w:t>. пользователей.</w:t>
      </w:r>
    </w:p>
    <w:p w14:paraId="4DC8B335" w14:textId="77777777" w:rsidR="004D17AB" w:rsidRPr="00FE23E4" w:rsidRDefault="004D17AB" w:rsidP="009546A1">
      <w:pPr>
        <w:pStyle w:val="a5"/>
        <w:numPr>
          <w:ilvl w:val="0"/>
          <w:numId w:val="179"/>
        </w:numPr>
        <w:tabs>
          <w:tab w:val="left" w:pos="993"/>
          <w:tab w:val="left" w:pos="1134"/>
        </w:tabs>
        <w:suppressAutoHyphens/>
        <w:spacing w:line="276" w:lineRule="auto"/>
        <w:ind w:left="0" w:firstLine="709"/>
        <w:jc w:val="both"/>
        <w:rPr>
          <w:sz w:val="24"/>
          <w:szCs w:val="24"/>
        </w:rPr>
      </w:pPr>
      <w:proofErr w:type="spellStart"/>
      <w:r w:rsidRPr="00FE23E4">
        <w:rPr>
          <w:sz w:val="24"/>
          <w:szCs w:val="24"/>
        </w:rPr>
        <w:t>Малецкая</w:t>
      </w:r>
      <w:proofErr w:type="spellEnd"/>
      <w:r w:rsidRPr="00FE23E4">
        <w:rPr>
          <w:sz w:val="24"/>
          <w:szCs w:val="24"/>
        </w:rPr>
        <w:t xml:space="preserve">, О. П. Английский язык : учебное пособие для </w:t>
      </w:r>
      <w:proofErr w:type="spellStart"/>
      <w:r w:rsidRPr="00FE23E4">
        <w:rPr>
          <w:sz w:val="24"/>
          <w:szCs w:val="24"/>
        </w:rPr>
        <w:t>спо</w:t>
      </w:r>
      <w:proofErr w:type="spellEnd"/>
      <w:r w:rsidRPr="00FE23E4">
        <w:rPr>
          <w:sz w:val="24"/>
          <w:szCs w:val="24"/>
        </w:rPr>
        <w:t xml:space="preserve"> / О. П. </w:t>
      </w:r>
      <w:proofErr w:type="spellStart"/>
      <w:r w:rsidRPr="00FE23E4">
        <w:rPr>
          <w:sz w:val="24"/>
          <w:szCs w:val="24"/>
        </w:rPr>
        <w:t>Малецкая</w:t>
      </w:r>
      <w:proofErr w:type="spellEnd"/>
      <w:r w:rsidRPr="00FE23E4">
        <w:rPr>
          <w:sz w:val="24"/>
          <w:szCs w:val="24"/>
        </w:rPr>
        <w:t xml:space="preserve">, И. М. Селевина. — 2-е изд., стер. — Санкт-Петербург : Лань, 2021. — 136 с. — ISBN 978-5-8114-8057-9. — Текст : электронный // Лань : электронно-библиотечная система. — URL: </w:t>
      </w:r>
      <w:hyperlink r:id="rId80" w:history="1">
        <w:r w:rsidRPr="00FE23E4">
          <w:rPr>
            <w:rStyle w:val="aa"/>
            <w:sz w:val="24"/>
            <w:szCs w:val="24"/>
          </w:rPr>
          <w:t>https://e.lanbook.com/book/171416</w:t>
        </w:r>
      </w:hyperlink>
      <w:r w:rsidRPr="00FE23E4">
        <w:rPr>
          <w:sz w:val="24"/>
          <w:szCs w:val="24"/>
        </w:rPr>
        <w:t xml:space="preserve">  (дата обращения: 13.01.2022). — Режим доступа: </w:t>
      </w:r>
      <w:r w:rsidRPr="00FE23E4">
        <w:rPr>
          <w:sz w:val="24"/>
          <w:szCs w:val="24"/>
        </w:rPr>
        <w:lastRenderedPageBreak/>
        <w:t xml:space="preserve">для </w:t>
      </w:r>
      <w:proofErr w:type="spellStart"/>
      <w:r w:rsidRPr="00FE23E4">
        <w:rPr>
          <w:sz w:val="24"/>
          <w:szCs w:val="24"/>
        </w:rPr>
        <w:t>авториз</w:t>
      </w:r>
      <w:proofErr w:type="spellEnd"/>
      <w:r w:rsidRPr="00FE23E4">
        <w:rPr>
          <w:sz w:val="24"/>
          <w:szCs w:val="24"/>
        </w:rPr>
        <w:t>. пользователей.</w:t>
      </w:r>
    </w:p>
    <w:p w14:paraId="278FC9DA" w14:textId="77777777" w:rsidR="004D17AB" w:rsidRPr="00FE23E4" w:rsidRDefault="004D17AB" w:rsidP="009546A1">
      <w:pPr>
        <w:pStyle w:val="a5"/>
        <w:numPr>
          <w:ilvl w:val="0"/>
          <w:numId w:val="179"/>
        </w:numPr>
        <w:tabs>
          <w:tab w:val="left" w:pos="993"/>
          <w:tab w:val="left" w:pos="1134"/>
        </w:tabs>
        <w:suppressAutoHyphens/>
        <w:spacing w:line="276" w:lineRule="auto"/>
        <w:ind w:left="0" w:firstLine="709"/>
        <w:jc w:val="both"/>
        <w:rPr>
          <w:sz w:val="24"/>
          <w:szCs w:val="24"/>
        </w:rPr>
      </w:pPr>
      <w:r w:rsidRPr="00FE23E4">
        <w:rPr>
          <w:sz w:val="24"/>
          <w:szCs w:val="24"/>
        </w:rPr>
        <w:t xml:space="preserve">Марданшина, Р. М. Английский язык для студентов экономического профиля. English </w:t>
      </w:r>
      <w:proofErr w:type="spellStart"/>
      <w:r w:rsidRPr="00FE23E4">
        <w:rPr>
          <w:sz w:val="24"/>
          <w:szCs w:val="24"/>
        </w:rPr>
        <w:t>for</w:t>
      </w:r>
      <w:proofErr w:type="spellEnd"/>
      <w:r w:rsidRPr="00FE23E4">
        <w:rPr>
          <w:sz w:val="24"/>
          <w:szCs w:val="24"/>
        </w:rPr>
        <w:t xml:space="preserve"> Economics : учебное пособие для </w:t>
      </w:r>
      <w:proofErr w:type="spellStart"/>
      <w:r w:rsidRPr="00FE23E4">
        <w:rPr>
          <w:sz w:val="24"/>
          <w:szCs w:val="24"/>
        </w:rPr>
        <w:t>спо</w:t>
      </w:r>
      <w:proofErr w:type="spellEnd"/>
      <w:r w:rsidRPr="00FE23E4">
        <w:rPr>
          <w:sz w:val="24"/>
          <w:szCs w:val="24"/>
        </w:rPr>
        <w:t xml:space="preserve"> / Р. М. Марданшина. — 2-е изд., стер. — Санкт-Петербург : Лань, 2021. — 100 с. — ISBN 978-5-8114-8058-6. — Текст : электронный // Лань : электронно-библиотечная система. — URL: </w:t>
      </w:r>
      <w:hyperlink r:id="rId81" w:history="1">
        <w:r w:rsidRPr="00FE23E4">
          <w:rPr>
            <w:rStyle w:val="aa"/>
            <w:sz w:val="24"/>
            <w:szCs w:val="24"/>
          </w:rPr>
          <w:t>https://e.lanbook.com/book/171417</w:t>
        </w:r>
      </w:hyperlink>
      <w:r w:rsidRPr="00FE23E4">
        <w:rPr>
          <w:sz w:val="24"/>
          <w:szCs w:val="24"/>
        </w:rPr>
        <w:t xml:space="preserve">  (дата обращения: 27.01.2022). — Режим доступа: для </w:t>
      </w:r>
      <w:proofErr w:type="spellStart"/>
      <w:r w:rsidRPr="00FE23E4">
        <w:rPr>
          <w:sz w:val="24"/>
          <w:szCs w:val="24"/>
        </w:rPr>
        <w:t>авториз</w:t>
      </w:r>
      <w:proofErr w:type="spellEnd"/>
      <w:r w:rsidRPr="00FE23E4">
        <w:rPr>
          <w:sz w:val="24"/>
          <w:szCs w:val="24"/>
        </w:rPr>
        <w:t>. пользователей.</w:t>
      </w:r>
    </w:p>
    <w:p w14:paraId="523F829E" w14:textId="77777777" w:rsidR="004D17AB" w:rsidRPr="00FE23E4" w:rsidRDefault="004D17AB" w:rsidP="009546A1">
      <w:pPr>
        <w:pStyle w:val="a5"/>
        <w:numPr>
          <w:ilvl w:val="0"/>
          <w:numId w:val="179"/>
        </w:numPr>
        <w:tabs>
          <w:tab w:val="left" w:pos="993"/>
          <w:tab w:val="left" w:pos="1134"/>
        </w:tabs>
        <w:suppressAutoHyphens/>
        <w:spacing w:line="276" w:lineRule="auto"/>
        <w:ind w:left="0" w:firstLine="709"/>
        <w:jc w:val="both"/>
        <w:rPr>
          <w:sz w:val="24"/>
          <w:szCs w:val="24"/>
        </w:rPr>
      </w:pPr>
      <w:proofErr w:type="spellStart"/>
      <w:r w:rsidRPr="00FE23E4">
        <w:rPr>
          <w:sz w:val="24"/>
          <w:szCs w:val="24"/>
        </w:rPr>
        <w:t>Шляхова</w:t>
      </w:r>
      <w:proofErr w:type="spellEnd"/>
      <w:r w:rsidRPr="00FE23E4">
        <w:rPr>
          <w:sz w:val="24"/>
          <w:szCs w:val="24"/>
        </w:rPr>
        <w:t xml:space="preserve">, В. А. Английский язык для студентов экономических специальностей. English </w:t>
      </w:r>
      <w:proofErr w:type="spellStart"/>
      <w:r w:rsidRPr="00FE23E4">
        <w:rPr>
          <w:sz w:val="24"/>
          <w:szCs w:val="24"/>
        </w:rPr>
        <w:t>for</w:t>
      </w:r>
      <w:proofErr w:type="spellEnd"/>
      <w:r w:rsidRPr="00FE23E4">
        <w:rPr>
          <w:sz w:val="24"/>
          <w:szCs w:val="24"/>
        </w:rPr>
        <w:t xml:space="preserve"> </w:t>
      </w:r>
      <w:proofErr w:type="spellStart"/>
      <w:r w:rsidRPr="00FE23E4">
        <w:rPr>
          <w:sz w:val="24"/>
          <w:szCs w:val="24"/>
        </w:rPr>
        <w:t>students</w:t>
      </w:r>
      <w:proofErr w:type="spellEnd"/>
      <w:r w:rsidRPr="00FE23E4">
        <w:rPr>
          <w:sz w:val="24"/>
          <w:szCs w:val="24"/>
        </w:rPr>
        <w:t xml:space="preserve"> </w:t>
      </w:r>
      <w:proofErr w:type="spellStart"/>
      <w:r w:rsidRPr="00FE23E4">
        <w:rPr>
          <w:sz w:val="24"/>
          <w:szCs w:val="24"/>
        </w:rPr>
        <w:t>of</w:t>
      </w:r>
      <w:proofErr w:type="spellEnd"/>
      <w:r w:rsidRPr="00FE23E4">
        <w:rPr>
          <w:sz w:val="24"/>
          <w:szCs w:val="24"/>
        </w:rPr>
        <w:t xml:space="preserve"> Economics : учебное пособие для </w:t>
      </w:r>
      <w:proofErr w:type="spellStart"/>
      <w:r w:rsidRPr="00FE23E4">
        <w:rPr>
          <w:sz w:val="24"/>
          <w:szCs w:val="24"/>
        </w:rPr>
        <w:t>спо</w:t>
      </w:r>
      <w:proofErr w:type="spellEnd"/>
      <w:r w:rsidRPr="00FE23E4">
        <w:rPr>
          <w:sz w:val="24"/>
          <w:szCs w:val="24"/>
        </w:rPr>
        <w:t xml:space="preserve"> / В. А. </w:t>
      </w:r>
      <w:proofErr w:type="spellStart"/>
      <w:r w:rsidRPr="00FE23E4">
        <w:rPr>
          <w:sz w:val="24"/>
          <w:szCs w:val="24"/>
        </w:rPr>
        <w:t>Шляхова</w:t>
      </w:r>
      <w:proofErr w:type="spellEnd"/>
      <w:r w:rsidRPr="00FE23E4">
        <w:rPr>
          <w:sz w:val="24"/>
          <w:szCs w:val="24"/>
        </w:rPr>
        <w:t xml:space="preserve">. — 3-е изд., стер. — Санкт-Петербург : Лань, 2022. — 156 с. — ISBN 978-5-8114-9161-2. — Текст : электронный // Лань : электронно-библиотечная система. — URL: </w:t>
      </w:r>
      <w:hyperlink r:id="rId82" w:history="1">
        <w:r w:rsidRPr="00FE23E4">
          <w:rPr>
            <w:rStyle w:val="aa"/>
            <w:sz w:val="24"/>
            <w:szCs w:val="24"/>
          </w:rPr>
          <w:t>https://e.lanbook.com/book/187723</w:t>
        </w:r>
      </w:hyperlink>
      <w:r w:rsidRPr="00FE23E4">
        <w:rPr>
          <w:sz w:val="24"/>
          <w:szCs w:val="24"/>
        </w:rPr>
        <w:t xml:space="preserve">  (дата обращения: 27.01.2022). — Режим доступа: для </w:t>
      </w:r>
      <w:proofErr w:type="spellStart"/>
      <w:r w:rsidRPr="00FE23E4">
        <w:rPr>
          <w:sz w:val="24"/>
          <w:szCs w:val="24"/>
        </w:rPr>
        <w:t>авториз</w:t>
      </w:r>
      <w:proofErr w:type="spellEnd"/>
      <w:r w:rsidRPr="00FE23E4">
        <w:rPr>
          <w:sz w:val="24"/>
          <w:szCs w:val="24"/>
        </w:rPr>
        <w:t>. пользователей.</w:t>
      </w:r>
    </w:p>
    <w:p w14:paraId="6982B9BE" w14:textId="77777777" w:rsidR="004D17AB" w:rsidRPr="00FE23E4" w:rsidRDefault="004D17AB" w:rsidP="00D66986">
      <w:pPr>
        <w:pStyle w:val="a5"/>
        <w:suppressAutoHyphens/>
        <w:spacing w:line="276" w:lineRule="auto"/>
        <w:ind w:left="0" w:firstLine="720"/>
        <w:jc w:val="both"/>
        <w:rPr>
          <w:sz w:val="24"/>
          <w:szCs w:val="24"/>
        </w:rPr>
      </w:pPr>
    </w:p>
    <w:p w14:paraId="571C9FC3" w14:textId="77777777" w:rsidR="006036B4" w:rsidRPr="00FE23E4" w:rsidRDefault="006036B4" w:rsidP="00D66986">
      <w:pPr>
        <w:pStyle w:val="a5"/>
        <w:suppressAutoHyphens/>
        <w:spacing w:line="276" w:lineRule="auto"/>
        <w:ind w:left="0" w:firstLine="720"/>
        <w:jc w:val="both"/>
        <w:rPr>
          <w:b/>
          <w:sz w:val="24"/>
          <w:szCs w:val="24"/>
        </w:rPr>
      </w:pPr>
      <w:r w:rsidRPr="00FE23E4">
        <w:rPr>
          <w:b/>
          <w:sz w:val="24"/>
          <w:szCs w:val="24"/>
        </w:rPr>
        <w:t>3.2.3. Дополнительные источники</w:t>
      </w:r>
    </w:p>
    <w:p w14:paraId="0029F1B5" w14:textId="77777777" w:rsidR="006036B4" w:rsidRPr="00FE23E4" w:rsidRDefault="006036B4" w:rsidP="00D66986">
      <w:pPr>
        <w:pStyle w:val="a5"/>
        <w:suppressAutoHyphens/>
        <w:spacing w:line="276" w:lineRule="auto"/>
        <w:ind w:left="0" w:firstLine="720"/>
        <w:jc w:val="both"/>
        <w:rPr>
          <w:sz w:val="24"/>
          <w:szCs w:val="24"/>
        </w:rPr>
      </w:pPr>
      <w:r w:rsidRPr="00FE23E4">
        <w:rPr>
          <w:sz w:val="24"/>
          <w:szCs w:val="24"/>
        </w:rPr>
        <w:t>Невзорова, Г. Д.</w:t>
      </w:r>
      <w:r w:rsidR="003F5F67" w:rsidRPr="00FE23E4">
        <w:rPr>
          <w:sz w:val="24"/>
          <w:szCs w:val="24"/>
        </w:rPr>
        <w:t xml:space="preserve"> </w:t>
      </w:r>
      <w:r w:rsidRPr="00FE23E4">
        <w:rPr>
          <w:sz w:val="24"/>
          <w:szCs w:val="24"/>
        </w:rPr>
        <w:t xml:space="preserve">Английский язык. Грамматика : учебное пособие для среднего профессионального образования / Г. Д. Невзорова, Г. И. Никитушкина. — 2-е изд., </w:t>
      </w:r>
      <w:proofErr w:type="spellStart"/>
      <w:r w:rsidRPr="00FE23E4">
        <w:rPr>
          <w:sz w:val="24"/>
          <w:szCs w:val="24"/>
        </w:rPr>
        <w:t>испр</w:t>
      </w:r>
      <w:proofErr w:type="spellEnd"/>
      <w:r w:rsidRPr="00FE23E4">
        <w:rPr>
          <w:sz w:val="24"/>
          <w:szCs w:val="24"/>
        </w:rPr>
        <w:t xml:space="preserve">. и доп. — Москва : Издательство </w:t>
      </w:r>
      <w:proofErr w:type="spellStart"/>
      <w:r w:rsidRPr="00FE23E4">
        <w:rPr>
          <w:sz w:val="24"/>
          <w:szCs w:val="24"/>
        </w:rPr>
        <w:t>Юрайт</w:t>
      </w:r>
      <w:proofErr w:type="spellEnd"/>
      <w:r w:rsidRPr="00FE23E4">
        <w:rPr>
          <w:sz w:val="24"/>
          <w:szCs w:val="24"/>
        </w:rPr>
        <w:t xml:space="preserve">, 2021. — 213 с. — (Профессиональное образование). — ISBN 978-5-534-09886-0.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https://urait.ru/bcode/471267 (дата обращения: 01.11.2021).</w:t>
      </w:r>
    </w:p>
    <w:p w14:paraId="642A5583" w14:textId="77777777" w:rsidR="001C165B" w:rsidRPr="00FE23E4" w:rsidRDefault="001C165B" w:rsidP="00D66986">
      <w:pPr>
        <w:pStyle w:val="a5"/>
        <w:suppressAutoHyphens/>
        <w:spacing w:line="276" w:lineRule="auto"/>
        <w:ind w:left="0" w:firstLine="720"/>
        <w:jc w:val="both"/>
        <w:rPr>
          <w:sz w:val="24"/>
          <w:szCs w:val="24"/>
        </w:rPr>
      </w:pPr>
    </w:p>
    <w:p w14:paraId="471F7B9A" w14:textId="77777777" w:rsidR="001C165B" w:rsidRPr="00FE23E4" w:rsidRDefault="001C165B" w:rsidP="00D66986">
      <w:pPr>
        <w:pStyle w:val="a5"/>
        <w:suppressAutoHyphens/>
        <w:spacing w:line="276" w:lineRule="auto"/>
        <w:ind w:left="0" w:firstLine="720"/>
        <w:jc w:val="both"/>
        <w:rPr>
          <w:sz w:val="24"/>
          <w:szCs w:val="24"/>
        </w:rPr>
      </w:pPr>
    </w:p>
    <w:p w14:paraId="6CC4B218" w14:textId="11E31480" w:rsidR="00C26AFA" w:rsidRPr="00FE23E4" w:rsidRDefault="009F1B60" w:rsidP="0095497B">
      <w:pPr>
        <w:pStyle w:val="1"/>
        <w:suppressAutoHyphens/>
        <w:spacing w:line="276" w:lineRule="auto"/>
        <w:ind w:left="0"/>
        <w:jc w:val="center"/>
        <w:rPr>
          <w:b w:val="0"/>
        </w:rPr>
      </w:pPr>
      <w:r w:rsidRPr="00FE23E4">
        <w:t>4. К</w:t>
      </w:r>
      <w:r w:rsidR="002D55BD" w:rsidRPr="00FE23E4">
        <w:t xml:space="preserve">ОНТРОЛЬ И ОЦЕНКА РЕЗУЛЬТАТОВ ОСВОЕНИЯ </w:t>
      </w:r>
      <w:r w:rsidR="0095497B">
        <w:br/>
      </w:r>
      <w:r w:rsidR="002D55BD" w:rsidRPr="00FE23E4">
        <w:t>УЧЕБНОЙ</w:t>
      </w:r>
      <w:r w:rsidR="0095497B">
        <w:t xml:space="preserve"> </w:t>
      </w:r>
      <w:r w:rsidR="002D55BD" w:rsidRPr="00FE23E4">
        <w:t>ДИСЦИПЛИНЫ</w:t>
      </w:r>
    </w:p>
    <w:tbl>
      <w:tblPr>
        <w:tblStyle w:val="TableNormal"/>
        <w:tblpPr w:leftFromText="180" w:rightFromText="180" w:vertAnchor="text" w:horzAnchor="margin" w:tblpXSpec="center" w:tblpY="84"/>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1"/>
        <w:gridCol w:w="2789"/>
        <w:gridCol w:w="3281"/>
      </w:tblGrid>
      <w:tr w:rsidR="006C55AF" w:rsidRPr="00FE23E4" w14:paraId="2B3026AF" w14:textId="77777777" w:rsidTr="006C55AF">
        <w:trPr>
          <w:trHeight w:val="284"/>
        </w:trPr>
        <w:tc>
          <w:tcPr>
            <w:tcW w:w="3291" w:type="dxa"/>
          </w:tcPr>
          <w:p w14:paraId="50F13223" w14:textId="77777777" w:rsidR="006C55AF" w:rsidRPr="00FE23E4" w:rsidRDefault="006C55AF" w:rsidP="00D66986">
            <w:pPr>
              <w:pStyle w:val="TableParagraph"/>
              <w:suppressAutoHyphens/>
              <w:spacing w:line="256" w:lineRule="exact"/>
              <w:ind w:left="57" w:right="57"/>
              <w:rPr>
                <w:b/>
                <w:sz w:val="24"/>
              </w:rPr>
            </w:pPr>
            <w:r w:rsidRPr="00FE23E4">
              <w:rPr>
                <w:b/>
                <w:sz w:val="24"/>
              </w:rPr>
              <w:t>Результаты обучения</w:t>
            </w:r>
            <w:r w:rsidR="006C31A9" w:rsidRPr="00FE23E4">
              <w:rPr>
                <w:rStyle w:val="a9"/>
              </w:rPr>
              <w:footnoteReference w:id="30"/>
            </w:r>
          </w:p>
        </w:tc>
        <w:tc>
          <w:tcPr>
            <w:tcW w:w="2789" w:type="dxa"/>
          </w:tcPr>
          <w:p w14:paraId="501D4673" w14:textId="77777777" w:rsidR="006C55AF" w:rsidRPr="00FE23E4" w:rsidRDefault="006C55AF" w:rsidP="00D66986">
            <w:pPr>
              <w:pStyle w:val="TableParagraph"/>
              <w:suppressAutoHyphens/>
              <w:spacing w:line="256" w:lineRule="exact"/>
              <w:ind w:left="57" w:right="57"/>
              <w:rPr>
                <w:b/>
                <w:sz w:val="24"/>
              </w:rPr>
            </w:pPr>
            <w:r w:rsidRPr="00FE23E4">
              <w:rPr>
                <w:b/>
                <w:sz w:val="24"/>
              </w:rPr>
              <w:t>Критерии оценки</w:t>
            </w:r>
          </w:p>
        </w:tc>
        <w:tc>
          <w:tcPr>
            <w:tcW w:w="3281" w:type="dxa"/>
          </w:tcPr>
          <w:p w14:paraId="0E248C89" w14:textId="77777777" w:rsidR="006C55AF" w:rsidRPr="00FE23E4" w:rsidRDefault="006C55AF" w:rsidP="00D66986">
            <w:pPr>
              <w:pStyle w:val="TableParagraph"/>
              <w:suppressAutoHyphens/>
              <w:spacing w:line="256" w:lineRule="exact"/>
              <w:ind w:left="57" w:right="57"/>
              <w:rPr>
                <w:b/>
                <w:sz w:val="24"/>
              </w:rPr>
            </w:pPr>
            <w:r w:rsidRPr="00FE23E4">
              <w:rPr>
                <w:b/>
                <w:sz w:val="24"/>
              </w:rPr>
              <w:t>Методы оценки</w:t>
            </w:r>
          </w:p>
        </w:tc>
      </w:tr>
      <w:tr w:rsidR="006C55AF" w:rsidRPr="00FE23E4" w14:paraId="4B68D4DF" w14:textId="77777777" w:rsidTr="00207E96">
        <w:trPr>
          <w:trHeight w:val="2967"/>
        </w:trPr>
        <w:tc>
          <w:tcPr>
            <w:tcW w:w="3291" w:type="dxa"/>
          </w:tcPr>
          <w:p w14:paraId="7148C2EA" w14:textId="77777777" w:rsidR="006C55AF" w:rsidRPr="00FE23E4" w:rsidRDefault="006C55AF" w:rsidP="00D66986">
            <w:pPr>
              <w:pStyle w:val="TableParagraph"/>
              <w:suppressAutoHyphens/>
              <w:ind w:left="57" w:right="57"/>
              <w:rPr>
                <w:sz w:val="24"/>
              </w:rPr>
            </w:pPr>
            <w:r w:rsidRPr="00FE23E4">
              <w:rPr>
                <w:sz w:val="24"/>
              </w:rPr>
              <w:t>Перечень знаний, осваиваемых в рамках дисциплины</w:t>
            </w:r>
          </w:p>
          <w:p w14:paraId="0F6A85D2" w14:textId="77777777" w:rsidR="006C55AF" w:rsidRPr="00FE23E4" w:rsidRDefault="006C55AF" w:rsidP="00D66986">
            <w:pPr>
              <w:pStyle w:val="TableParagraph"/>
              <w:suppressAutoHyphens/>
              <w:ind w:left="57" w:right="57"/>
              <w:rPr>
                <w:sz w:val="24"/>
              </w:rPr>
            </w:pPr>
            <w:r w:rsidRPr="00FE23E4">
              <w:rPr>
                <w:sz w:val="24"/>
              </w:rPr>
              <w:t>правила построения простых и сложных предложений на профессиональные темы</w:t>
            </w:r>
          </w:p>
          <w:p w14:paraId="049C71AE" w14:textId="77777777" w:rsidR="006C55AF" w:rsidRPr="00FE23E4" w:rsidRDefault="006C55AF" w:rsidP="00D66986">
            <w:pPr>
              <w:pStyle w:val="TableParagraph"/>
              <w:suppressAutoHyphens/>
              <w:ind w:left="57" w:right="57"/>
              <w:rPr>
                <w:sz w:val="24"/>
              </w:rPr>
            </w:pPr>
            <w:r w:rsidRPr="00FE23E4">
              <w:rPr>
                <w:sz w:val="24"/>
              </w:rPr>
              <w:t>основные общеупотребительные глаголы (бытовая и профессиональная лексика)</w:t>
            </w:r>
          </w:p>
          <w:p w14:paraId="00C1D005" w14:textId="77777777" w:rsidR="006C55AF" w:rsidRPr="00FE23E4" w:rsidRDefault="006C55AF" w:rsidP="00D66986">
            <w:pPr>
              <w:pStyle w:val="TableParagraph"/>
              <w:suppressAutoHyphens/>
              <w:ind w:left="57" w:right="57"/>
              <w:rPr>
                <w:sz w:val="24"/>
              </w:rPr>
            </w:pPr>
            <w:r w:rsidRPr="00FE23E4">
              <w:rPr>
                <w:sz w:val="24"/>
              </w:rPr>
              <w:t>лексический минимум, относящийся к описанию предметов,</w:t>
            </w:r>
          </w:p>
          <w:p w14:paraId="2655FEF3" w14:textId="77777777" w:rsidR="006C55AF" w:rsidRPr="00FE23E4" w:rsidRDefault="006C55AF" w:rsidP="00D66986">
            <w:pPr>
              <w:pStyle w:val="TableParagraph"/>
              <w:suppressAutoHyphens/>
              <w:spacing w:line="270" w:lineRule="atLeast"/>
              <w:ind w:left="57" w:right="57"/>
              <w:rPr>
                <w:sz w:val="24"/>
              </w:rPr>
            </w:pPr>
            <w:r w:rsidRPr="00FE23E4">
              <w:rPr>
                <w:sz w:val="24"/>
              </w:rPr>
              <w:t>средств и процессов профессиональной деятельности</w:t>
            </w:r>
          </w:p>
          <w:p w14:paraId="4C226D6B" w14:textId="77777777" w:rsidR="006C55AF" w:rsidRPr="00FE23E4" w:rsidRDefault="006C55AF" w:rsidP="00D66986">
            <w:pPr>
              <w:pStyle w:val="TableParagraph"/>
              <w:suppressAutoHyphens/>
              <w:ind w:left="57" w:right="57"/>
              <w:rPr>
                <w:sz w:val="24"/>
              </w:rPr>
            </w:pPr>
            <w:r w:rsidRPr="00FE23E4">
              <w:rPr>
                <w:sz w:val="24"/>
              </w:rPr>
              <w:t>особенности произношения правила чтения текстов профессиональной направленности</w:t>
            </w:r>
          </w:p>
          <w:p w14:paraId="5FCC8F9A" w14:textId="77777777" w:rsidR="006C55AF" w:rsidRPr="00FE23E4" w:rsidRDefault="006C55AF" w:rsidP="00D66986">
            <w:pPr>
              <w:pStyle w:val="TableParagraph"/>
              <w:suppressAutoHyphens/>
              <w:ind w:left="57" w:right="57"/>
              <w:rPr>
                <w:sz w:val="24"/>
              </w:rPr>
            </w:pPr>
            <w:r w:rsidRPr="00FE23E4">
              <w:rPr>
                <w:sz w:val="24"/>
              </w:rPr>
              <w:lastRenderedPageBreak/>
              <w:t>Перечень умений, осваиваемых в рамках дисциплины</w:t>
            </w:r>
          </w:p>
          <w:p w14:paraId="45ADF47E" w14:textId="77777777" w:rsidR="006C55AF" w:rsidRPr="00FE23E4" w:rsidRDefault="006C55AF" w:rsidP="00D66986">
            <w:pPr>
              <w:pStyle w:val="TableParagraph"/>
              <w:suppressAutoHyphens/>
              <w:ind w:left="57" w:right="57"/>
              <w:rPr>
                <w:sz w:val="24"/>
              </w:rPr>
            </w:pPr>
            <w:r w:rsidRPr="00FE23E4">
              <w:rPr>
                <w:sz w:val="24"/>
              </w:rPr>
              <w:t>понимать общий смысл четко произнесенных высказываний на известные темы (профессиональные и бытовые),</w:t>
            </w:r>
          </w:p>
          <w:p w14:paraId="3D894EAE" w14:textId="77777777" w:rsidR="006C55AF" w:rsidRPr="00FE23E4" w:rsidRDefault="006C55AF" w:rsidP="00D66986">
            <w:pPr>
              <w:pStyle w:val="TableParagraph"/>
              <w:suppressAutoHyphens/>
              <w:ind w:left="57" w:right="57"/>
              <w:rPr>
                <w:sz w:val="24"/>
              </w:rPr>
            </w:pPr>
            <w:r w:rsidRPr="00FE23E4">
              <w:rPr>
                <w:sz w:val="24"/>
              </w:rPr>
              <w:t>понимать тексты на базовые профессиональные темы</w:t>
            </w:r>
          </w:p>
          <w:p w14:paraId="579C38EF" w14:textId="77777777" w:rsidR="006C55AF" w:rsidRPr="00FE23E4" w:rsidRDefault="006C55AF" w:rsidP="00D66986">
            <w:pPr>
              <w:pStyle w:val="TableParagraph"/>
              <w:suppressAutoHyphens/>
              <w:ind w:left="57" w:right="57"/>
              <w:rPr>
                <w:sz w:val="24"/>
              </w:rPr>
            </w:pPr>
            <w:r w:rsidRPr="00FE23E4">
              <w:rPr>
                <w:sz w:val="24"/>
              </w:rPr>
              <w:t>участвовать в диалогах на знакомые общие и профессиональные темы</w:t>
            </w:r>
          </w:p>
          <w:p w14:paraId="1F410CDB" w14:textId="77777777" w:rsidR="006C55AF" w:rsidRPr="00FE23E4" w:rsidRDefault="006C55AF" w:rsidP="00D66986">
            <w:pPr>
              <w:pStyle w:val="TableParagraph"/>
              <w:suppressAutoHyphens/>
              <w:ind w:left="57" w:right="57"/>
              <w:rPr>
                <w:sz w:val="24"/>
              </w:rPr>
            </w:pPr>
            <w:r w:rsidRPr="00FE23E4">
              <w:rPr>
                <w:sz w:val="24"/>
              </w:rPr>
              <w:t>строить простые высказывания о себе и о своей профессиональной деятельности</w:t>
            </w:r>
          </w:p>
          <w:p w14:paraId="1D96F3D8" w14:textId="77777777" w:rsidR="006C55AF" w:rsidRPr="00FE23E4" w:rsidRDefault="006C55AF" w:rsidP="00D66986">
            <w:pPr>
              <w:pStyle w:val="TableParagraph"/>
              <w:suppressAutoHyphens/>
              <w:ind w:left="57" w:right="57"/>
              <w:rPr>
                <w:sz w:val="24"/>
              </w:rPr>
            </w:pPr>
            <w:r w:rsidRPr="00FE23E4">
              <w:rPr>
                <w:sz w:val="24"/>
              </w:rPr>
              <w:t>кратко обосновывать и объяснить свои действия (текущие и планируемые)</w:t>
            </w:r>
          </w:p>
          <w:p w14:paraId="4315677B" w14:textId="77777777" w:rsidR="006C55AF" w:rsidRPr="00FE23E4" w:rsidRDefault="006C55AF" w:rsidP="00D66986">
            <w:pPr>
              <w:pStyle w:val="TableParagraph"/>
              <w:suppressAutoHyphens/>
              <w:spacing w:line="270" w:lineRule="atLeast"/>
              <w:ind w:left="57" w:right="57"/>
              <w:rPr>
                <w:sz w:val="24"/>
              </w:rPr>
            </w:pPr>
            <w:r w:rsidRPr="00FE23E4">
              <w:rPr>
                <w:sz w:val="24"/>
              </w:rPr>
              <w:t>писать простые связные сообщения на знакомые или интересующие профессиональные темы</w:t>
            </w:r>
          </w:p>
        </w:tc>
        <w:tc>
          <w:tcPr>
            <w:tcW w:w="2789" w:type="dxa"/>
          </w:tcPr>
          <w:p w14:paraId="272FB480" w14:textId="77777777" w:rsidR="006C55AF" w:rsidRPr="00FE23E4" w:rsidRDefault="006C55AF" w:rsidP="00D66986">
            <w:pPr>
              <w:pStyle w:val="TableParagraph"/>
              <w:suppressAutoHyphens/>
              <w:ind w:left="57" w:right="57"/>
              <w:rPr>
                <w:sz w:val="24"/>
              </w:rPr>
            </w:pPr>
            <w:r w:rsidRPr="00FE23E4">
              <w:rPr>
                <w:sz w:val="24"/>
              </w:rPr>
              <w:lastRenderedPageBreak/>
              <w:t>Адекватное использование профессиональной терминологии на иностранном языке</w:t>
            </w:r>
          </w:p>
          <w:p w14:paraId="6C2C4BAB" w14:textId="77777777" w:rsidR="006C55AF" w:rsidRPr="00FE23E4" w:rsidRDefault="006C55AF" w:rsidP="00D66986">
            <w:pPr>
              <w:pStyle w:val="TableParagraph"/>
              <w:suppressAutoHyphens/>
              <w:ind w:left="57" w:right="57"/>
              <w:rPr>
                <w:sz w:val="24"/>
              </w:rPr>
            </w:pPr>
            <w:r w:rsidRPr="00FE23E4">
              <w:rPr>
                <w:sz w:val="24"/>
              </w:rPr>
              <w:t>Владение лексическим и грамматическим минимумом</w:t>
            </w:r>
          </w:p>
          <w:p w14:paraId="7A5FCFA9" w14:textId="77777777" w:rsidR="006C55AF" w:rsidRPr="00FE23E4" w:rsidRDefault="006C55AF" w:rsidP="00D66986">
            <w:pPr>
              <w:pStyle w:val="TableParagraph"/>
              <w:suppressAutoHyphens/>
              <w:ind w:left="57" w:right="57"/>
              <w:rPr>
                <w:sz w:val="24"/>
              </w:rPr>
            </w:pPr>
            <w:r w:rsidRPr="00FE23E4">
              <w:rPr>
                <w:sz w:val="24"/>
              </w:rPr>
              <w:t>Правильное построение простых предложений, диалогов в утвердительной</w:t>
            </w:r>
          </w:p>
          <w:p w14:paraId="48AE8001" w14:textId="77777777" w:rsidR="006C55AF" w:rsidRPr="00FE23E4" w:rsidRDefault="006C55AF" w:rsidP="00D66986">
            <w:pPr>
              <w:pStyle w:val="TableParagraph"/>
              <w:suppressAutoHyphens/>
              <w:spacing w:line="270" w:lineRule="atLeast"/>
              <w:ind w:left="57" w:right="57"/>
              <w:rPr>
                <w:sz w:val="24"/>
              </w:rPr>
            </w:pPr>
            <w:r w:rsidRPr="00FE23E4">
              <w:rPr>
                <w:sz w:val="24"/>
              </w:rPr>
              <w:t xml:space="preserve">и вопросительной форме Логичное построение диалогического общения в соответствии с коммуникативной задачей; демонстрация умения речевого взаимодействия с </w:t>
            </w:r>
            <w:r w:rsidRPr="00FE23E4">
              <w:rPr>
                <w:sz w:val="24"/>
              </w:rPr>
              <w:lastRenderedPageBreak/>
              <w:t>партнёром: способность начать, поддержать и закончить разговор.</w:t>
            </w:r>
          </w:p>
          <w:p w14:paraId="697178B5" w14:textId="77777777" w:rsidR="006C55AF" w:rsidRPr="00FE23E4" w:rsidRDefault="006C55AF" w:rsidP="00D66986">
            <w:pPr>
              <w:pStyle w:val="TableParagraph"/>
              <w:suppressAutoHyphens/>
              <w:ind w:left="57" w:right="57"/>
              <w:rPr>
                <w:sz w:val="24"/>
              </w:rPr>
            </w:pPr>
            <w:r w:rsidRPr="00FE23E4">
              <w:rPr>
                <w:sz w:val="24"/>
              </w:rPr>
              <w:t>Соответствие лексических единиц и грамматических структур поставленной коммуникативной задаче.</w:t>
            </w:r>
          </w:p>
          <w:p w14:paraId="4130A97F" w14:textId="77777777" w:rsidR="006C55AF" w:rsidRPr="00FE23E4" w:rsidRDefault="006C55AF" w:rsidP="00D66986">
            <w:pPr>
              <w:pStyle w:val="TableParagraph"/>
              <w:suppressAutoHyphens/>
              <w:ind w:left="57" w:right="57"/>
              <w:rPr>
                <w:sz w:val="24"/>
              </w:rPr>
            </w:pPr>
            <w:r w:rsidRPr="00FE23E4">
              <w:rPr>
                <w:sz w:val="24"/>
              </w:rPr>
              <w:t>Логичное построение монологического высказывания в соответствии с коммуникативной задачей, сформулированной в задании.</w:t>
            </w:r>
          </w:p>
          <w:p w14:paraId="02E33CA4" w14:textId="77777777" w:rsidR="006C55AF" w:rsidRPr="00FE23E4" w:rsidRDefault="006C55AF" w:rsidP="00D66986">
            <w:pPr>
              <w:pStyle w:val="TableParagraph"/>
              <w:suppressAutoHyphens/>
              <w:ind w:left="57" w:right="57"/>
              <w:rPr>
                <w:sz w:val="24"/>
              </w:rPr>
            </w:pPr>
            <w:r w:rsidRPr="00FE23E4">
              <w:rPr>
                <w:sz w:val="24"/>
              </w:rPr>
              <w:t>Уместное использование лексических единиц и грамматических структур</w:t>
            </w:r>
          </w:p>
        </w:tc>
        <w:tc>
          <w:tcPr>
            <w:tcW w:w="3281" w:type="dxa"/>
          </w:tcPr>
          <w:p w14:paraId="629A0856" w14:textId="77777777" w:rsidR="006C55AF" w:rsidRPr="00FE23E4" w:rsidRDefault="006C55AF" w:rsidP="00D66986">
            <w:pPr>
              <w:pStyle w:val="TableParagraph"/>
              <w:suppressAutoHyphens/>
              <w:ind w:left="57" w:right="57"/>
              <w:rPr>
                <w:b/>
                <w:sz w:val="24"/>
              </w:rPr>
            </w:pPr>
            <w:r w:rsidRPr="00FE23E4">
              <w:rPr>
                <w:b/>
                <w:sz w:val="24"/>
              </w:rPr>
              <w:lastRenderedPageBreak/>
              <w:t>Текущий контроль при проведении:</w:t>
            </w:r>
          </w:p>
          <w:p w14:paraId="4A3EC441" w14:textId="77777777" w:rsidR="006C55AF" w:rsidRPr="00FE23E4" w:rsidRDefault="006C55AF" w:rsidP="00D66986">
            <w:pPr>
              <w:pStyle w:val="TableParagraph"/>
              <w:suppressAutoHyphens/>
              <w:ind w:left="57" w:right="57"/>
              <w:rPr>
                <w:sz w:val="24"/>
              </w:rPr>
            </w:pPr>
            <w:r w:rsidRPr="00FE23E4">
              <w:rPr>
                <w:sz w:val="24"/>
              </w:rPr>
              <w:t>-письменного/устного опроса;</w:t>
            </w:r>
          </w:p>
          <w:p w14:paraId="64FBC981" w14:textId="77777777" w:rsidR="006C55AF" w:rsidRPr="00FE23E4" w:rsidRDefault="006C55AF" w:rsidP="00D66986">
            <w:pPr>
              <w:pStyle w:val="TableParagraph"/>
              <w:suppressAutoHyphens/>
              <w:ind w:left="57" w:right="57"/>
              <w:rPr>
                <w:b/>
                <w:sz w:val="23"/>
              </w:rPr>
            </w:pPr>
          </w:p>
          <w:p w14:paraId="2A6E362D" w14:textId="77777777" w:rsidR="006C55AF" w:rsidRPr="00FE23E4" w:rsidRDefault="006C55AF" w:rsidP="00D66986">
            <w:pPr>
              <w:pStyle w:val="TableParagraph"/>
              <w:suppressAutoHyphens/>
              <w:ind w:left="57" w:right="57"/>
              <w:rPr>
                <w:sz w:val="24"/>
              </w:rPr>
            </w:pPr>
            <w:r w:rsidRPr="00FE23E4">
              <w:rPr>
                <w:sz w:val="24"/>
              </w:rPr>
              <w:t>-тестирования;</w:t>
            </w:r>
          </w:p>
          <w:p w14:paraId="61212DCB" w14:textId="77777777" w:rsidR="006C55AF" w:rsidRPr="00FE23E4" w:rsidRDefault="006C55AF" w:rsidP="00D66986">
            <w:pPr>
              <w:pStyle w:val="TableParagraph"/>
              <w:suppressAutoHyphens/>
              <w:ind w:left="57" w:right="57"/>
              <w:rPr>
                <w:sz w:val="24"/>
              </w:rPr>
            </w:pPr>
            <w:r w:rsidRPr="00FE23E4">
              <w:rPr>
                <w:sz w:val="24"/>
              </w:rPr>
              <w:t>диктантов;</w:t>
            </w:r>
          </w:p>
          <w:p w14:paraId="50E6AF98" w14:textId="77777777" w:rsidR="006C55AF" w:rsidRPr="00FE23E4" w:rsidRDefault="006C55AF" w:rsidP="00D66986">
            <w:pPr>
              <w:pStyle w:val="TableParagraph"/>
              <w:suppressAutoHyphens/>
              <w:ind w:left="57" w:right="57"/>
              <w:rPr>
                <w:b/>
                <w:sz w:val="24"/>
              </w:rPr>
            </w:pPr>
          </w:p>
          <w:p w14:paraId="3CEB34CF" w14:textId="77777777" w:rsidR="006C55AF" w:rsidRPr="00FE23E4" w:rsidRDefault="006C55AF" w:rsidP="00D66986">
            <w:pPr>
              <w:pStyle w:val="TableParagraph"/>
              <w:suppressAutoHyphens/>
              <w:ind w:left="57" w:right="57"/>
              <w:rPr>
                <w:sz w:val="24"/>
              </w:rPr>
            </w:pPr>
            <w:r w:rsidRPr="00FE23E4">
              <w:rPr>
                <w:sz w:val="24"/>
              </w:rPr>
              <w:t>-оценки результатов самостоятельной работы</w:t>
            </w:r>
          </w:p>
          <w:p w14:paraId="2655B3D4" w14:textId="77777777" w:rsidR="006C55AF" w:rsidRPr="00FE23E4" w:rsidRDefault="006C55AF" w:rsidP="00D66986">
            <w:pPr>
              <w:pStyle w:val="TableParagraph"/>
              <w:suppressAutoHyphens/>
              <w:spacing w:line="270" w:lineRule="atLeast"/>
              <w:ind w:left="57" w:right="57"/>
              <w:rPr>
                <w:sz w:val="24"/>
              </w:rPr>
            </w:pPr>
            <w:r w:rsidRPr="00FE23E4">
              <w:rPr>
                <w:sz w:val="24"/>
              </w:rPr>
              <w:t xml:space="preserve">(эссе, сообщений, диалогов, тематических </w:t>
            </w:r>
            <w:proofErr w:type="spellStart"/>
            <w:r w:rsidRPr="00FE23E4">
              <w:rPr>
                <w:sz w:val="24"/>
              </w:rPr>
              <w:t>презен</w:t>
            </w:r>
            <w:proofErr w:type="spellEnd"/>
            <w:r w:rsidRPr="00FE23E4">
              <w:rPr>
                <w:sz w:val="24"/>
              </w:rPr>
              <w:t>-</w:t>
            </w:r>
          </w:p>
          <w:p w14:paraId="40E0A28F" w14:textId="77777777" w:rsidR="006C55AF" w:rsidRPr="00FE23E4" w:rsidRDefault="006C55AF" w:rsidP="00D66986">
            <w:pPr>
              <w:pStyle w:val="TableParagraph"/>
              <w:suppressAutoHyphens/>
              <w:spacing w:line="270" w:lineRule="exact"/>
              <w:ind w:left="57" w:right="57"/>
              <w:rPr>
                <w:sz w:val="24"/>
              </w:rPr>
            </w:pPr>
            <w:proofErr w:type="spellStart"/>
            <w:r w:rsidRPr="00FE23E4">
              <w:rPr>
                <w:sz w:val="24"/>
              </w:rPr>
              <w:t>таций</w:t>
            </w:r>
            <w:proofErr w:type="spellEnd"/>
            <w:r w:rsidRPr="00FE23E4">
              <w:rPr>
                <w:sz w:val="24"/>
              </w:rPr>
              <w:t xml:space="preserve"> и т.д.)</w:t>
            </w:r>
          </w:p>
          <w:p w14:paraId="04C919ED" w14:textId="77777777" w:rsidR="006C55AF" w:rsidRPr="00FE23E4" w:rsidRDefault="006C55AF" w:rsidP="00D66986">
            <w:pPr>
              <w:pStyle w:val="TableParagraph"/>
              <w:suppressAutoHyphens/>
              <w:ind w:left="57" w:right="57"/>
              <w:rPr>
                <w:b/>
                <w:sz w:val="24"/>
              </w:rPr>
            </w:pPr>
          </w:p>
          <w:p w14:paraId="31F441A3" w14:textId="77777777" w:rsidR="006C55AF" w:rsidRPr="00FE23E4" w:rsidRDefault="006C55AF" w:rsidP="00D66986">
            <w:pPr>
              <w:pStyle w:val="TableParagraph"/>
              <w:suppressAutoHyphens/>
              <w:ind w:left="57" w:right="57"/>
              <w:rPr>
                <w:b/>
                <w:sz w:val="24"/>
              </w:rPr>
            </w:pPr>
            <w:r w:rsidRPr="00FE23E4">
              <w:rPr>
                <w:b/>
                <w:sz w:val="24"/>
              </w:rPr>
              <w:t>Промежуточная аттестация</w:t>
            </w:r>
          </w:p>
          <w:p w14:paraId="0286C7F6" w14:textId="77777777" w:rsidR="006C55AF" w:rsidRPr="00FE23E4" w:rsidRDefault="006C55AF" w:rsidP="00D66986">
            <w:pPr>
              <w:pStyle w:val="TableParagraph"/>
              <w:suppressAutoHyphens/>
              <w:ind w:left="57" w:right="57"/>
              <w:rPr>
                <w:sz w:val="24"/>
              </w:rPr>
            </w:pPr>
            <w:r w:rsidRPr="00FE23E4">
              <w:rPr>
                <w:sz w:val="24"/>
              </w:rPr>
              <w:t>в форме дифференцированного зачета/ экзамена в виде:</w:t>
            </w:r>
          </w:p>
          <w:p w14:paraId="07B1CF42" w14:textId="77777777" w:rsidR="006C55AF" w:rsidRPr="00FE23E4" w:rsidRDefault="006C55AF" w:rsidP="00D66986">
            <w:pPr>
              <w:pStyle w:val="TableParagraph"/>
              <w:suppressAutoHyphens/>
              <w:ind w:left="57" w:right="57"/>
              <w:rPr>
                <w:sz w:val="24"/>
              </w:rPr>
            </w:pPr>
            <w:r w:rsidRPr="00FE23E4">
              <w:rPr>
                <w:sz w:val="24"/>
              </w:rPr>
              <w:t xml:space="preserve">-письменных/ устных ответов, выполнения заданий в виде деловой игры (диалоги, </w:t>
            </w:r>
            <w:r w:rsidRPr="00FE23E4">
              <w:rPr>
                <w:sz w:val="24"/>
              </w:rPr>
              <w:lastRenderedPageBreak/>
              <w:t>составление описаний блюд для меню, монологическая речь при презентации блюд и т.д.)</w:t>
            </w:r>
          </w:p>
        </w:tc>
      </w:tr>
    </w:tbl>
    <w:p w14:paraId="0FBB3AD5" w14:textId="77777777" w:rsidR="00C26AFA" w:rsidRPr="00FE23E4" w:rsidRDefault="00C26AFA" w:rsidP="002512A7">
      <w:pPr>
        <w:pStyle w:val="a3"/>
        <w:suppressAutoHyphens/>
        <w:rPr>
          <w:b/>
          <w:sz w:val="20"/>
        </w:rPr>
      </w:pPr>
    </w:p>
    <w:p w14:paraId="1CCCC10B" w14:textId="77777777" w:rsidR="00C26AFA" w:rsidRPr="00FE23E4" w:rsidRDefault="00C26AFA" w:rsidP="002512A7">
      <w:pPr>
        <w:suppressAutoHyphens/>
        <w:rPr>
          <w:sz w:val="2"/>
          <w:szCs w:val="2"/>
        </w:rPr>
        <w:sectPr w:rsidR="00C26AFA" w:rsidRPr="00FE23E4" w:rsidSect="000E17A8">
          <w:footerReference w:type="default" r:id="rId83"/>
          <w:pgSz w:w="11910" w:h="16840"/>
          <w:pgMar w:top="1134" w:right="850" w:bottom="1134" w:left="1701" w:header="0" w:footer="1218" w:gutter="0"/>
          <w:cols w:space="720"/>
        </w:sectPr>
      </w:pPr>
    </w:p>
    <w:p w14:paraId="7616774B" w14:textId="77777777" w:rsidR="00D66986" w:rsidRPr="00FE23E4" w:rsidRDefault="002D55BD" w:rsidP="00D66986">
      <w:pPr>
        <w:pStyle w:val="1"/>
        <w:suppressAutoHyphens/>
        <w:spacing w:line="360" w:lineRule="auto"/>
        <w:ind w:left="0" w:firstLine="831"/>
        <w:jc w:val="right"/>
      </w:pPr>
      <w:r w:rsidRPr="00FE23E4">
        <w:lastRenderedPageBreak/>
        <w:t xml:space="preserve">Приложение </w:t>
      </w:r>
      <w:r w:rsidR="009F1B60" w:rsidRPr="00FE23E4">
        <w:t>2</w:t>
      </w:r>
      <w:r w:rsidRPr="00FE23E4">
        <w:t xml:space="preserve">.4 </w:t>
      </w:r>
    </w:p>
    <w:p w14:paraId="56EB7035" w14:textId="77777777" w:rsidR="00C26AFA" w:rsidRPr="00FE23E4" w:rsidRDefault="002D55BD" w:rsidP="00D66986">
      <w:pPr>
        <w:pStyle w:val="1"/>
        <w:suppressAutoHyphens/>
        <w:spacing w:line="360" w:lineRule="auto"/>
        <w:ind w:left="0" w:firstLine="831"/>
        <w:jc w:val="right"/>
        <w:rPr>
          <w:b w:val="0"/>
        </w:rPr>
      </w:pPr>
      <w:r w:rsidRPr="00FE23E4">
        <w:rPr>
          <w:b w:val="0"/>
        </w:rPr>
        <w:t>к ПООП специальности</w:t>
      </w:r>
    </w:p>
    <w:p w14:paraId="213C73C1" w14:textId="77777777" w:rsidR="00C26AFA" w:rsidRPr="00FE23E4" w:rsidRDefault="002D55BD" w:rsidP="00D66986">
      <w:pPr>
        <w:suppressAutoHyphens/>
        <w:spacing w:line="360" w:lineRule="auto"/>
        <w:jc w:val="right"/>
        <w:rPr>
          <w:sz w:val="24"/>
        </w:rPr>
      </w:pPr>
      <w:r w:rsidRPr="00FE23E4">
        <w:rPr>
          <w:sz w:val="24"/>
        </w:rPr>
        <w:t>43.02.08 Сервис домашнего и коммунального хозяйства</w:t>
      </w:r>
    </w:p>
    <w:p w14:paraId="27316611" w14:textId="77777777" w:rsidR="00C26AFA" w:rsidRPr="00FE23E4" w:rsidRDefault="00C26AFA" w:rsidP="002512A7">
      <w:pPr>
        <w:pStyle w:val="a3"/>
        <w:suppressAutoHyphens/>
        <w:rPr>
          <w:b/>
          <w:sz w:val="26"/>
        </w:rPr>
      </w:pPr>
    </w:p>
    <w:p w14:paraId="2D25616F" w14:textId="77777777" w:rsidR="00C26AFA" w:rsidRPr="00FE23E4" w:rsidRDefault="00C26AFA" w:rsidP="002512A7">
      <w:pPr>
        <w:pStyle w:val="a3"/>
        <w:suppressAutoHyphens/>
        <w:rPr>
          <w:b/>
          <w:sz w:val="26"/>
        </w:rPr>
      </w:pPr>
    </w:p>
    <w:p w14:paraId="0E17AF33" w14:textId="77777777" w:rsidR="00C26AFA" w:rsidRPr="00FE23E4" w:rsidRDefault="00C26AFA" w:rsidP="002512A7">
      <w:pPr>
        <w:pStyle w:val="a3"/>
        <w:suppressAutoHyphens/>
        <w:rPr>
          <w:b/>
          <w:sz w:val="26"/>
        </w:rPr>
      </w:pPr>
    </w:p>
    <w:p w14:paraId="3DA90321" w14:textId="77777777" w:rsidR="00C26AFA" w:rsidRPr="00FE23E4" w:rsidRDefault="00C26AFA" w:rsidP="002512A7">
      <w:pPr>
        <w:pStyle w:val="a3"/>
        <w:suppressAutoHyphens/>
        <w:rPr>
          <w:b/>
          <w:sz w:val="26"/>
        </w:rPr>
      </w:pPr>
    </w:p>
    <w:p w14:paraId="17E9ED65" w14:textId="77777777" w:rsidR="00C26AFA" w:rsidRPr="00FE23E4" w:rsidRDefault="00C26AFA" w:rsidP="002512A7">
      <w:pPr>
        <w:pStyle w:val="a3"/>
        <w:suppressAutoHyphens/>
        <w:rPr>
          <w:b/>
          <w:sz w:val="26"/>
        </w:rPr>
      </w:pPr>
    </w:p>
    <w:p w14:paraId="0444FE75" w14:textId="77777777" w:rsidR="00C26AFA" w:rsidRPr="00FE23E4" w:rsidRDefault="00C26AFA" w:rsidP="002512A7">
      <w:pPr>
        <w:pStyle w:val="a3"/>
        <w:suppressAutoHyphens/>
        <w:rPr>
          <w:b/>
          <w:sz w:val="26"/>
        </w:rPr>
      </w:pPr>
    </w:p>
    <w:p w14:paraId="65E27BE9" w14:textId="77777777" w:rsidR="00C26AFA" w:rsidRPr="00FE23E4" w:rsidRDefault="00C26AFA" w:rsidP="002512A7">
      <w:pPr>
        <w:pStyle w:val="a3"/>
        <w:suppressAutoHyphens/>
        <w:rPr>
          <w:b/>
          <w:sz w:val="26"/>
        </w:rPr>
      </w:pPr>
    </w:p>
    <w:p w14:paraId="3CB87655" w14:textId="77777777" w:rsidR="00C26AFA" w:rsidRPr="00FE23E4" w:rsidRDefault="00C26AFA" w:rsidP="002512A7">
      <w:pPr>
        <w:pStyle w:val="a3"/>
        <w:suppressAutoHyphens/>
        <w:rPr>
          <w:b/>
          <w:sz w:val="26"/>
        </w:rPr>
      </w:pPr>
    </w:p>
    <w:p w14:paraId="0BA068CF" w14:textId="77777777" w:rsidR="00C26AFA" w:rsidRPr="00FE23E4" w:rsidRDefault="00C26AFA" w:rsidP="002512A7">
      <w:pPr>
        <w:pStyle w:val="a3"/>
        <w:suppressAutoHyphens/>
        <w:rPr>
          <w:b/>
          <w:sz w:val="26"/>
        </w:rPr>
      </w:pPr>
    </w:p>
    <w:p w14:paraId="23E17D15" w14:textId="77777777" w:rsidR="00C26AFA" w:rsidRPr="00FE23E4" w:rsidRDefault="00C26AFA" w:rsidP="002512A7">
      <w:pPr>
        <w:pStyle w:val="a3"/>
        <w:suppressAutoHyphens/>
        <w:rPr>
          <w:b/>
          <w:sz w:val="26"/>
        </w:rPr>
      </w:pPr>
    </w:p>
    <w:p w14:paraId="1C8844BB" w14:textId="77777777" w:rsidR="00C26AFA" w:rsidRPr="00FE23E4" w:rsidRDefault="00C26AFA" w:rsidP="002512A7">
      <w:pPr>
        <w:pStyle w:val="a3"/>
        <w:suppressAutoHyphens/>
        <w:rPr>
          <w:b/>
          <w:sz w:val="26"/>
        </w:rPr>
      </w:pPr>
    </w:p>
    <w:p w14:paraId="32C172F5" w14:textId="77777777" w:rsidR="00C26AFA" w:rsidRPr="00FE23E4" w:rsidRDefault="00C26AFA" w:rsidP="002512A7">
      <w:pPr>
        <w:pStyle w:val="a3"/>
        <w:suppressAutoHyphens/>
        <w:rPr>
          <w:b/>
          <w:sz w:val="26"/>
        </w:rPr>
      </w:pPr>
    </w:p>
    <w:p w14:paraId="4263DD3F" w14:textId="77777777" w:rsidR="00C26AFA" w:rsidRPr="00FE23E4" w:rsidRDefault="00C26AFA" w:rsidP="002512A7">
      <w:pPr>
        <w:pStyle w:val="a3"/>
        <w:suppressAutoHyphens/>
        <w:rPr>
          <w:b/>
          <w:sz w:val="26"/>
        </w:rPr>
      </w:pPr>
    </w:p>
    <w:p w14:paraId="0C2B953A" w14:textId="77777777" w:rsidR="00C26AFA" w:rsidRPr="00FE23E4" w:rsidRDefault="00C26AFA" w:rsidP="002512A7">
      <w:pPr>
        <w:pStyle w:val="a3"/>
        <w:suppressAutoHyphens/>
        <w:rPr>
          <w:b/>
          <w:sz w:val="26"/>
        </w:rPr>
      </w:pPr>
    </w:p>
    <w:p w14:paraId="7F0895A7" w14:textId="77777777" w:rsidR="00207E96" w:rsidRPr="00FE23E4" w:rsidRDefault="002D55BD" w:rsidP="002512A7">
      <w:pPr>
        <w:pStyle w:val="1"/>
        <w:suppressAutoHyphens/>
        <w:spacing w:before="231" w:line="480" w:lineRule="auto"/>
        <w:ind w:left="0"/>
        <w:jc w:val="center"/>
      </w:pPr>
      <w:r w:rsidRPr="00FE23E4">
        <w:t>ПРИМЕРНАЯ РАБОЧ</w:t>
      </w:r>
      <w:r w:rsidR="00207E96" w:rsidRPr="00FE23E4">
        <w:t>АЯ ПРОГРАММА УЧЕБНОЙ ДИСЦИПЛИНЫ</w:t>
      </w:r>
    </w:p>
    <w:p w14:paraId="076221BB" w14:textId="77777777" w:rsidR="00C26AFA" w:rsidRPr="00FE23E4" w:rsidRDefault="002D55BD" w:rsidP="002512A7">
      <w:pPr>
        <w:pStyle w:val="1"/>
        <w:suppressAutoHyphens/>
        <w:spacing w:before="231" w:line="480" w:lineRule="auto"/>
        <w:ind w:left="0"/>
        <w:jc w:val="center"/>
      </w:pPr>
      <w:r w:rsidRPr="00FE23E4">
        <w:t xml:space="preserve">ОГСЭ.04 </w:t>
      </w:r>
      <w:r w:rsidR="00D66986" w:rsidRPr="00FE23E4">
        <w:t>Физическая культура</w:t>
      </w:r>
    </w:p>
    <w:p w14:paraId="5AB4B25D" w14:textId="77777777" w:rsidR="00C26AFA" w:rsidRPr="00FE23E4" w:rsidRDefault="00C26AFA" w:rsidP="002512A7">
      <w:pPr>
        <w:pStyle w:val="a3"/>
        <w:suppressAutoHyphens/>
        <w:rPr>
          <w:b/>
          <w:sz w:val="26"/>
        </w:rPr>
      </w:pPr>
    </w:p>
    <w:p w14:paraId="612B72CC" w14:textId="77777777" w:rsidR="00C26AFA" w:rsidRPr="00FE23E4" w:rsidRDefault="00C26AFA" w:rsidP="002512A7">
      <w:pPr>
        <w:pStyle w:val="a3"/>
        <w:suppressAutoHyphens/>
        <w:rPr>
          <w:b/>
          <w:sz w:val="26"/>
        </w:rPr>
      </w:pPr>
    </w:p>
    <w:p w14:paraId="5ADFF438" w14:textId="77777777" w:rsidR="00C26AFA" w:rsidRPr="00FE23E4" w:rsidRDefault="00C26AFA" w:rsidP="002512A7">
      <w:pPr>
        <w:pStyle w:val="a3"/>
        <w:suppressAutoHyphens/>
        <w:rPr>
          <w:b/>
          <w:sz w:val="26"/>
        </w:rPr>
      </w:pPr>
    </w:p>
    <w:p w14:paraId="5CA8E8B3" w14:textId="77777777" w:rsidR="00C26AFA" w:rsidRPr="00FE23E4" w:rsidRDefault="00C26AFA" w:rsidP="002512A7">
      <w:pPr>
        <w:pStyle w:val="a3"/>
        <w:suppressAutoHyphens/>
        <w:rPr>
          <w:b/>
          <w:sz w:val="26"/>
        </w:rPr>
      </w:pPr>
    </w:p>
    <w:p w14:paraId="56F40B7E" w14:textId="77777777" w:rsidR="00C26AFA" w:rsidRPr="00FE23E4" w:rsidRDefault="00C26AFA" w:rsidP="002512A7">
      <w:pPr>
        <w:pStyle w:val="a3"/>
        <w:suppressAutoHyphens/>
        <w:rPr>
          <w:b/>
          <w:sz w:val="26"/>
        </w:rPr>
      </w:pPr>
    </w:p>
    <w:p w14:paraId="6B69D343" w14:textId="77777777" w:rsidR="00C26AFA" w:rsidRPr="00FE23E4" w:rsidRDefault="00C26AFA" w:rsidP="002512A7">
      <w:pPr>
        <w:pStyle w:val="a3"/>
        <w:suppressAutoHyphens/>
        <w:rPr>
          <w:b/>
          <w:sz w:val="26"/>
        </w:rPr>
      </w:pPr>
    </w:p>
    <w:p w14:paraId="55DAA028" w14:textId="77777777" w:rsidR="00C26AFA" w:rsidRPr="00FE23E4" w:rsidRDefault="00C26AFA" w:rsidP="002512A7">
      <w:pPr>
        <w:pStyle w:val="a3"/>
        <w:suppressAutoHyphens/>
        <w:rPr>
          <w:b/>
          <w:sz w:val="26"/>
        </w:rPr>
      </w:pPr>
    </w:p>
    <w:p w14:paraId="3F3F113F" w14:textId="77777777" w:rsidR="00C26AFA" w:rsidRPr="00FE23E4" w:rsidRDefault="00C26AFA" w:rsidP="002512A7">
      <w:pPr>
        <w:pStyle w:val="a3"/>
        <w:suppressAutoHyphens/>
        <w:rPr>
          <w:b/>
          <w:sz w:val="26"/>
        </w:rPr>
      </w:pPr>
    </w:p>
    <w:p w14:paraId="71857B3F" w14:textId="77777777" w:rsidR="00C26AFA" w:rsidRPr="00FE23E4" w:rsidRDefault="00C26AFA" w:rsidP="002512A7">
      <w:pPr>
        <w:pStyle w:val="a3"/>
        <w:suppressAutoHyphens/>
        <w:rPr>
          <w:b/>
          <w:sz w:val="26"/>
        </w:rPr>
      </w:pPr>
    </w:p>
    <w:p w14:paraId="28D6062A" w14:textId="77777777" w:rsidR="00C26AFA" w:rsidRPr="00FE23E4" w:rsidRDefault="00C26AFA" w:rsidP="002512A7">
      <w:pPr>
        <w:pStyle w:val="a3"/>
        <w:suppressAutoHyphens/>
        <w:rPr>
          <w:b/>
          <w:sz w:val="26"/>
        </w:rPr>
      </w:pPr>
    </w:p>
    <w:p w14:paraId="35B750DA" w14:textId="77777777" w:rsidR="00C26AFA" w:rsidRPr="00FE23E4" w:rsidRDefault="00C26AFA" w:rsidP="002512A7">
      <w:pPr>
        <w:pStyle w:val="a3"/>
        <w:suppressAutoHyphens/>
        <w:rPr>
          <w:b/>
          <w:sz w:val="26"/>
        </w:rPr>
      </w:pPr>
    </w:p>
    <w:p w14:paraId="54A57BA2" w14:textId="77777777" w:rsidR="00C26AFA" w:rsidRPr="00FE23E4" w:rsidRDefault="00C26AFA" w:rsidP="002512A7">
      <w:pPr>
        <w:pStyle w:val="a3"/>
        <w:suppressAutoHyphens/>
        <w:rPr>
          <w:b/>
          <w:sz w:val="26"/>
        </w:rPr>
      </w:pPr>
    </w:p>
    <w:p w14:paraId="6B84D7C8" w14:textId="77777777" w:rsidR="00C26AFA" w:rsidRPr="00FE23E4" w:rsidRDefault="00C26AFA" w:rsidP="002512A7">
      <w:pPr>
        <w:pStyle w:val="a3"/>
        <w:suppressAutoHyphens/>
        <w:rPr>
          <w:b/>
          <w:sz w:val="26"/>
        </w:rPr>
      </w:pPr>
    </w:p>
    <w:p w14:paraId="6256FD01" w14:textId="77777777" w:rsidR="00C26AFA" w:rsidRPr="00FE23E4" w:rsidRDefault="00C26AFA" w:rsidP="002512A7">
      <w:pPr>
        <w:pStyle w:val="a3"/>
        <w:suppressAutoHyphens/>
        <w:rPr>
          <w:b/>
          <w:sz w:val="26"/>
        </w:rPr>
      </w:pPr>
    </w:p>
    <w:p w14:paraId="3E34F830" w14:textId="77777777" w:rsidR="00C26AFA" w:rsidRPr="00FE23E4" w:rsidRDefault="00C26AFA" w:rsidP="002512A7">
      <w:pPr>
        <w:pStyle w:val="a3"/>
        <w:suppressAutoHyphens/>
        <w:rPr>
          <w:b/>
          <w:sz w:val="26"/>
        </w:rPr>
      </w:pPr>
    </w:p>
    <w:p w14:paraId="112227B3" w14:textId="77777777" w:rsidR="00C26AFA" w:rsidRPr="00FE23E4" w:rsidRDefault="00C26AFA" w:rsidP="002512A7">
      <w:pPr>
        <w:pStyle w:val="a3"/>
        <w:suppressAutoHyphens/>
        <w:rPr>
          <w:b/>
          <w:sz w:val="26"/>
        </w:rPr>
      </w:pPr>
    </w:p>
    <w:p w14:paraId="6659C4D5" w14:textId="77777777" w:rsidR="00C26AFA" w:rsidRPr="00FE23E4" w:rsidRDefault="00C26AFA" w:rsidP="002512A7">
      <w:pPr>
        <w:pStyle w:val="a3"/>
        <w:suppressAutoHyphens/>
        <w:rPr>
          <w:b/>
          <w:sz w:val="26"/>
        </w:rPr>
      </w:pPr>
    </w:p>
    <w:p w14:paraId="1CE1122C" w14:textId="77777777" w:rsidR="00C26AFA" w:rsidRPr="00FE23E4" w:rsidRDefault="00C26AFA" w:rsidP="002512A7">
      <w:pPr>
        <w:pStyle w:val="a3"/>
        <w:suppressAutoHyphens/>
        <w:spacing w:before="2"/>
        <w:rPr>
          <w:b/>
          <w:sz w:val="38"/>
        </w:rPr>
      </w:pPr>
    </w:p>
    <w:p w14:paraId="0182DFF4" w14:textId="77777777" w:rsidR="00C26AFA" w:rsidRPr="00FE23E4" w:rsidRDefault="009F1B60" w:rsidP="002512A7">
      <w:pPr>
        <w:suppressAutoHyphens/>
        <w:jc w:val="center"/>
        <w:rPr>
          <w:b/>
          <w:sz w:val="24"/>
        </w:rPr>
      </w:pPr>
      <w:r w:rsidRPr="00FE23E4">
        <w:rPr>
          <w:b/>
          <w:sz w:val="24"/>
        </w:rPr>
        <w:t xml:space="preserve">2021 </w:t>
      </w:r>
      <w:r w:rsidR="002D55BD" w:rsidRPr="00FE23E4">
        <w:rPr>
          <w:b/>
          <w:sz w:val="24"/>
        </w:rPr>
        <w:t>г.</w:t>
      </w:r>
    </w:p>
    <w:p w14:paraId="14D64F70" w14:textId="77777777" w:rsidR="00C26AFA" w:rsidRPr="00FE23E4" w:rsidRDefault="00C26AFA" w:rsidP="002512A7">
      <w:pPr>
        <w:suppressAutoHyphens/>
        <w:jc w:val="center"/>
        <w:rPr>
          <w:sz w:val="24"/>
        </w:rPr>
        <w:sectPr w:rsidR="00C26AFA" w:rsidRPr="00FE23E4" w:rsidSect="000E17A8">
          <w:pgSz w:w="11910" w:h="16840"/>
          <w:pgMar w:top="1134" w:right="850" w:bottom="1134" w:left="1701" w:header="0" w:footer="1218" w:gutter="0"/>
          <w:cols w:space="720"/>
        </w:sectPr>
      </w:pPr>
    </w:p>
    <w:p w14:paraId="7CB22D37" w14:textId="77777777" w:rsidR="00C26AFA" w:rsidRPr="00FE23E4" w:rsidRDefault="002D55BD" w:rsidP="002512A7">
      <w:pPr>
        <w:pStyle w:val="1"/>
        <w:suppressAutoHyphens/>
        <w:spacing w:before="78"/>
        <w:ind w:left="0"/>
        <w:jc w:val="center"/>
      </w:pPr>
      <w:r w:rsidRPr="00FE23E4">
        <w:lastRenderedPageBreak/>
        <w:t>СОДЕРЖАНИЕ</w:t>
      </w:r>
    </w:p>
    <w:p w14:paraId="5A7D7ECB" w14:textId="77777777" w:rsidR="00C26AFA" w:rsidRPr="00FE23E4" w:rsidRDefault="00C26AFA" w:rsidP="002512A7">
      <w:pPr>
        <w:pStyle w:val="a3"/>
        <w:suppressAutoHyphens/>
        <w:rPr>
          <w:b/>
        </w:rPr>
      </w:pPr>
    </w:p>
    <w:p w14:paraId="1B7611E2" w14:textId="77777777" w:rsidR="00C26AFA" w:rsidRPr="00FE23E4" w:rsidRDefault="002D55BD" w:rsidP="00A03160">
      <w:pPr>
        <w:pStyle w:val="a5"/>
        <w:numPr>
          <w:ilvl w:val="0"/>
          <w:numId w:val="63"/>
        </w:numPr>
        <w:suppressAutoHyphens/>
        <w:ind w:left="0" w:firstLine="0"/>
        <w:rPr>
          <w:b/>
          <w:sz w:val="24"/>
        </w:rPr>
      </w:pPr>
      <w:r w:rsidRPr="00FE23E4">
        <w:rPr>
          <w:b/>
          <w:sz w:val="24"/>
        </w:rPr>
        <w:t>ОБЩАЯ ХАРАКТЕРИСТИКА ПРИМЕРНОЙ РАБОЧЕЙ ПРОГРАММЫ УЧЕБНОЙ ДИСЦИПЛИНЫ</w:t>
      </w:r>
    </w:p>
    <w:p w14:paraId="1B98C04E" w14:textId="77777777" w:rsidR="00C26AFA" w:rsidRPr="00FE23E4" w:rsidRDefault="00C26AFA" w:rsidP="002512A7">
      <w:pPr>
        <w:pStyle w:val="a3"/>
        <w:suppressAutoHyphens/>
        <w:rPr>
          <w:b/>
        </w:rPr>
      </w:pPr>
    </w:p>
    <w:p w14:paraId="4E162276" w14:textId="77777777" w:rsidR="00C26AFA" w:rsidRPr="00FE23E4" w:rsidRDefault="002D55BD" w:rsidP="00A03160">
      <w:pPr>
        <w:pStyle w:val="1"/>
        <w:numPr>
          <w:ilvl w:val="0"/>
          <w:numId w:val="63"/>
        </w:numPr>
        <w:suppressAutoHyphens/>
        <w:spacing w:before="1"/>
        <w:ind w:left="0" w:firstLine="0"/>
      </w:pPr>
      <w:r w:rsidRPr="00FE23E4">
        <w:t>СТРУКТУРА И СОДЕРЖАНИЕ УЧЕБНОЙ ДИСЦИПЛИНЫ</w:t>
      </w:r>
    </w:p>
    <w:p w14:paraId="4234F690" w14:textId="77777777" w:rsidR="00C26AFA" w:rsidRPr="00FE23E4" w:rsidRDefault="00C26AFA" w:rsidP="002512A7">
      <w:pPr>
        <w:pStyle w:val="a3"/>
        <w:suppressAutoHyphens/>
        <w:spacing w:before="11"/>
        <w:rPr>
          <w:b/>
          <w:sz w:val="23"/>
        </w:rPr>
      </w:pPr>
    </w:p>
    <w:p w14:paraId="04E3C929" w14:textId="77777777" w:rsidR="00C26AFA" w:rsidRPr="00FE23E4" w:rsidRDefault="002D55BD" w:rsidP="00A03160">
      <w:pPr>
        <w:pStyle w:val="a5"/>
        <w:numPr>
          <w:ilvl w:val="0"/>
          <w:numId w:val="63"/>
        </w:numPr>
        <w:suppressAutoHyphens/>
        <w:ind w:left="0" w:firstLine="0"/>
        <w:rPr>
          <w:b/>
          <w:sz w:val="24"/>
        </w:rPr>
      </w:pPr>
      <w:r w:rsidRPr="00FE23E4">
        <w:rPr>
          <w:b/>
          <w:sz w:val="24"/>
        </w:rPr>
        <w:t>УСЛОВИЯ РЕАЛИЗАЦИИ УЧЕБНОЙ ДИСЦИПЛИНЫ</w:t>
      </w:r>
    </w:p>
    <w:p w14:paraId="31A8CB04" w14:textId="77777777" w:rsidR="00C26AFA" w:rsidRPr="00FE23E4" w:rsidRDefault="00C26AFA" w:rsidP="002512A7">
      <w:pPr>
        <w:pStyle w:val="a3"/>
        <w:suppressAutoHyphens/>
        <w:rPr>
          <w:b/>
        </w:rPr>
      </w:pPr>
    </w:p>
    <w:p w14:paraId="338116DF" w14:textId="77777777" w:rsidR="00C26AFA" w:rsidRPr="00FE23E4" w:rsidRDefault="002D55BD" w:rsidP="00A03160">
      <w:pPr>
        <w:pStyle w:val="1"/>
        <w:numPr>
          <w:ilvl w:val="0"/>
          <w:numId w:val="63"/>
        </w:numPr>
        <w:suppressAutoHyphens/>
        <w:ind w:left="0" w:firstLine="0"/>
      </w:pPr>
      <w:r w:rsidRPr="00FE23E4">
        <w:t>КОНТРОЛЬ И ОЦЕНКА РЕЗУЛЬТАТОВ ОСВОЕНИЯ УЧЕБНОЙ ДИСЦИПЛИНЫ</w:t>
      </w:r>
    </w:p>
    <w:p w14:paraId="7A57283F" w14:textId="77777777" w:rsidR="00C26AFA" w:rsidRPr="00FE23E4" w:rsidRDefault="00C26AFA" w:rsidP="002512A7">
      <w:pPr>
        <w:suppressAutoHyphens/>
        <w:sectPr w:rsidR="00C26AFA" w:rsidRPr="00FE23E4" w:rsidSect="000E17A8">
          <w:pgSz w:w="11910" w:h="16840"/>
          <w:pgMar w:top="1134" w:right="850" w:bottom="1134" w:left="1701" w:header="0" w:footer="1218" w:gutter="0"/>
          <w:cols w:space="720"/>
        </w:sectPr>
      </w:pPr>
    </w:p>
    <w:p w14:paraId="7CB004C6" w14:textId="77777777" w:rsidR="00C26AFA" w:rsidRPr="00FE23E4" w:rsidRDefault="002D55BD" w:rsidP="00A03160">
      <w:pPr>
        <w:pStyle w:val="a5"/>
        <w:numPr>
          <w:ilvl w:val="1"/>
          <w:numId w:val="63"/>
        </w:numPr>
        <w:suppressAutoHyphens/>
        <w:spacing w:before="62" w:line="276" w:lineRule="auto"/>
        <w:ind w:left="0" w:firstLine="0"/>
        <w:jc w:val="center"/>
        <w:rPr>
          <w:b/>
          <w:sz w:val="24"/>
          <w:szCs w:val="24"/>
        </w:rPr>
      </w:pPr>
      <w:r w:rsidRPr="00FE23E4">
        <w:rPr>
          <w:b/>
          <w:sz w:val="24"/>
          <w:szCs w:val="24"/>
        </w:rPr>
        <w:lastRenderedPageBreak/>
        <w:t>ОБЩАЯ ХАРАКТЕРИСТИКА ПРИМЕРНОЙ РАБОЧЕЙ ПРОГРАММЫ УЧЕБНОЙ ДИСЦИПЛИНЫ</w:t>
      </w:r>
      <w:r w:rsidR="00F32E65" w:rsidRPr="00FE23E4">
        <w:rPr>
          <w:b/>
          <w:sz w:val="24"/>
          <w:szCs w:val="24"/>
        </w:rPr>
        <w:t xml:space="preserve"> «</w:t>
      </w:r>
      <w:r w:rsidRPr="00FE23E4">
        <w:rPr>
          <w:b/>
          <w:sz w:val="24"/>
          <w:szCs w:val="24"/>
        </w:rPr>
        <w:t>ОГСЭ</w:t>
      </w:r>
      <w:r w:rsidR="00F32E65" w:rsidRPr="00FE23E4">
        <w:rPr>
          <w:b/>
          <w:sz w:val="24"/>
          <w:szCs w:val="24"/>
        </w:rPr>
        <w:t>.</w:t>
      </w:r>
      <w:r w:rsidRPr="00FE23E4">
        <w:rPr>
          <w:b/>
          <w:sz w:val="24"/>
          <w:szCs w:val="24"/>
        </w:rPr>
        <w:t>04 Физическая культура</w:t>
      </w:r>
      <w:r w:rsidR="00F32E65" w:rsidRPr="00FE23E4">
        <w:rPr>
          <w:b/>
          <w:sz w:val="24"/>
          <w:szCs w:val="24"/>
        </w:rPr>
        <w:t>»</w:t>
      </w:r>
    </w:p>
    <w:p w14:paraId="07B424EE" w14:textId="77777777" w:rsidR="00F32E65" w:rsidRPr="00FE23E4" w:rsidRDefault="00F32E65" w:rsidP="00F32E65">
      <w:pPr>
        <w:suppressAutoHyphens/>
        <w:spacing w:line="276" w:lineRule="auto"/>
        <w:ind w:firstLine="709"/>
        <w:jc w:val="both"/>
        <w:rPr>
          <w:b/>
          <w:sz w:val="24"/>
          <w:szCs w:val="24"/>
        </w:rPr>
      </w:pPr>
    </w:p>
    <w:p w14:paraId="24F981D3" w14:textId="77777777" w:rsidR="009F1B60" w:rsidRPr="00FE23E4" w:rsidRDefault="009F1B60" w:rsidP="00F32E65">
      <w:pPr>
        <w:suppressAutoHyphens/>
        <w:spacing w:line="276" w:lineRule="auto"/>
        <w:ind w:firstLine="709"/>
        <w:jc w:val="both"/>
        <w:rPr>
          <w:sz w:val="24"/>
          <w:szCs w:val="24"/>
        </w:rPr>
      </w:pPr>
      <w:r w:rsidRPr="00FE23E4">
        <w:rPr>
          <w:b/>
          <w:sz w:val="24"/>
          <w:szCs w:val="24"/>
        </w:rPr>
        <w:t>1.1. Место дисциплины в структуре основной образовательной программы:</w:t>
      </w:r>
      <w:r w:rsidR="003F5F67" w:rsidRPr="00FE23E4">
        <w:rPr>
          <w:b/>
          <w:sz w:val="24"/>
          <w:szCs w:val="24"/>
        </w:rPr>
        <w:t xml:space="preserve"> </w:t>
      </w:r>
    </w:p>
    <w:p w14:paraId="12F63A72" w14:textId="77777777" w:rsidR="009F1B60" w:rsidRPr="00FE23E4" w:rsidRDefault="009F1B60" w:rsidP="00F32E65">
      <w:pPr>
        <w:suppressAutoHyphens/>
        <w:spacing w:line="276" w:lineRule="auto"/>
        <w:ind w:firstLine="709"/>
        <w:jc w:val="both"/>
        <w:rPr>
          <w:sz w:val="24"/>
          <w:szCs w:val="24"/>
        </w:rPr>
      </w:pPr>
      <w:r w:rsidRPr="00FE23E4">
        <w:rPr>
          <w:sz w:val="24"/>
          <w:szCs w:val="24"/>
        </w:rPr>
        <w:t>Учебная дисциплина «</w:t>
      </w:r>
      <w:r w:rsidR="00D66986" w:rsidRPr="00FE23E4">
        <w:rPr>
          <w:sz w:val="24"/>
          <w:szCs w:val="24"/>
        </w:rPr>
        <w:t xml:space="preserve">ОГСЭ.04 </w:t>
      </w:r>
      <w:r w:rsidRPr="00FE23E4">
        <w:rPr>
          <w:sz w:val="24"/>
        </w:rPr>
        <w:t>Физическая культура</w:t>
      </w:r>
      <w:r w:rsidRPr="00FE23E4">
        <w:rPr>
          <w:sz w:val="24"/>
          <w:szCs w:val="24"/>
        </w:rPr>
        <w:t>»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w:t>
      </w:r>
      <w:r w:rsidR="00D66986" w:rsidRPr="00FE23E4">
        <w:rPr>
          <w:sz w:val="24"/>
          <w:szCs w:val="24"/>
        </w:rPr>
        <w:t xml:space="preserve"> 43.02.08 Сервис домашнего и коммунального хозяйства</w:t>
      </w:r>
      <w:r w:rsidRPr="00FE23E4">
        <w:rPr>
          <w:sz w:val="24"/>
          <w:szCs w:val="24"/>
        </w:rPr>
        <w:t xml:space="preserve">. </w:t>
      </w:r>
    </w:p>
    <w:p w14:paraId="0B2CE323" w14:textId="77777777" w:rsidR="009F1B60" w:rsidRPr="00FE23E4" w:rsidRDefault="009F1B60" w:rsidP="00F32E65">
      <w:pPr>
        <w:suppressAutoHyphens/>
        <w:spacing w:line="276" w:lineRule="auto"/>
        <w:ind w:firstLine="709"/>
        <w:jc w:val="both"/>
        <w:rPr>
          <w:sz w:val="24"/>
          <w:szCs w:val="24"/>
        </w:rPr>
      </w:pPr>
      <w:r w:rsidRPr="00FE23E4">
        <w:rPr>
          <w:sz w:val="24"/>
          <w:szCs w:val="24"/>
        </w:rPr>
        <w:t xml:space="preserve">Особое значение дисциплина имеет при формировании и развитии ОК </w:t>
      </w:r>
      <w:r w:rsidR="00F32E65" w:rsidRPr="00FE23E4">
        <w:rPr>
          <w:sz w:val="24"/>
          <w:szCs w:val="24"/>
        </w:rPr>
        <w:t>0</w:t>
      </w:r>
      <w:r w:rsidRPr="00FE23E4">
        <w:rPr>
          <w:sz w:val="24"/>
          <w:szCs w:val="24"/>
        </w:rPr>
        <w:t>8.</w:t>
      </w:r>
    </w:p>
    <w:p w14:paraId="54126046" w14:textId="77777777" w:rsidR="009F1B60" w:rsidRPr="00FE23E4" w:rsidRDefault="009F1B60" w:rsidP="00F32E65">
      <w:pPr>
        <w:suppressAutoHyphens/>
        <w:spacing w:line="276" w:lineRule="auto"/>
        <w:ind w:firstLine="709"/>
        <w:jc w:val="both"/>
        <w:rPr>
          <w:b/>
          <w:sz w:val="24"/>
          <w:szCs w:val="24"/>
        </w:rPr>
      </w:pPr>
    </w:p>
    <w:p w14:paraId="60043DDC" w14:textId="77777777" w:rsidR="009F1B60" w:rsidRPr="00FE23E4" w:rsidRDefault="009F1B60" w:rsidP="00F32E65">
      <w:pPr>
        <w:suppressAutoHyphens/>
        <w:spacing w:line="276" w:lineRule="auto"/>
        <w:ind w:firstLine="709"/>
        <w:rPr>
          <w:b/>
          <w:sz w:val="24"/>
          <w:szCs w:val="24"/>
        </w:rPr>
      </w:pPr>
      <w:r w:rsidRPr="00FE23E4">
        <w:rPr>
          <w:b/>
          <w:sz w:val="24"/>
          <w:szCs w:val="24"/>
        </w:rPr>
        <w:t>1.2. Цель и планируемые результаты освоения дисциплины:</w:t>
      </w:r>
      <w:r w:rsidR="003F5F67" w:rsidRPr="00FE23E4">
        <w:rPr>
          <w:b/>
          <w:sz w:val="24"/>
          <w:szCs w:val="24"/>
        </w:rPr>
        <w:t xml:space="preserve"> </w:t>
      </w:r>
    </w:p>
    <w:p w14:paraId="1DC6185C" w14:textId="77777777" w:rsidR="009F1B60" w:rsidRPr="00FE23E4" w:rsidRDefault="009F1B60" w:rsidP="00F32E65">
      <w:pPr>
        <w:suppressAutoHyphens/>
        <w:spacing w:line="276" w:lineRule="auto"/>
        <w:ind w:firstLine="709"/>
        <w:jc w:val="both"/>
        <w:rPr>
          <w:b/>
          <w:sz w:val="17"/>
        </w:rPr>
      </w:pPr>
      <w:r w:rsidRPr="00FE23E4">
        <w:rPr>
          <w:sz w:val="24"/>
          <w:szCs w:val="24"/>
        </w:rPr>
        <w:t>В рамках программы учебной дисциплины обучающимися осваиваются умения и знания</w:t>
      </w:r>
    </w:p>
    <w:p w14:paraId="53A1496D" w14:textId="77777777" w:rsidR="00C26AFA" w:rsidRPr="00FE23E4" w:rsidRDefault="00C26AFA" w:rsidP="002512A7">
      <w:pPr>
        <w:pStyle w:val="a3"/>
        <w:suppressAutoHyphens/>
        <w:spacing w:before="4" w:after="1"/>
        <w:rPr>
          <w:b/>
          <w:sz w:val="1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0"/>
        <w:gridCol w:w="4253"/>
        <w:gridCol w:w="3402"/>
      </w:tblGrid>
      <w:tr w:rsidR="00C26AFA" w:rsidRPr="00FE23E4" w14:paraId="7B226B72" w14:textId="77777777" w:rsidTr="00D66986">
        <w:trPr>
          <w:trHeight w:val="316"/>
        </w:trPr>
        <w:tc>
          <w:tcPr>
            <w:tcW w:w="1590" w:type="dxa"/>
          </w:tcPr>
          <w:p w14:paraId="6D8AC9CA" w14:textId="77777777" w:rsidR="00C26AFA" w:rsidRPr="00FE23E4" w:rsidRDefault="002D55BD" w:rsidP="00F32E65">
            <w:pPr>
              <w:pStyle w:val="TableParagraph"/>
              <w:suppressAutoHyphens/>
              <w:ind w:left="0"/>
              <w:jc w:val="center"/>
              <w:rPr>
                <w:b/>
                <w:sz w:val="24"/>
              </w:rPr>
            </w:pPr>
            <w:r w:rsidRPr="00FE23E4">
              <w:rPr>
                <w:b/>
                <w:sz w:val="24"/>
              </w:rPr>
              <w:t>Код ПК, ОК</w:t>
            </w:r>
            <w:r w:rsidR="00F32E65" w:rsidRPr="00FE23E4">
              <w:rPr>
                <w:rStyle w:val="a9"/>
                <w:sz w:val="24"/>
                <w:szCs w:val="24"/>
              </w:rPr>
              <w:footnoteReference w:id="31"/>
            </w:r>
          </w:p>
        </w:tc>
        <w:tc>
          <w:tcPr>
            <w:tcW w:w="4253" w:type="dxa"/>
          </w:tcPr>
          <w:p w14:paraId="006C3981" w14:textId="77777777" w:rsidR="00C26AFA" w:rsidRPr="00FE23E4" w:rsidRDefault="002D55BD" w:rsidP="00F32E65">
            <w:pPr>
              <w:pStyle w:val="TableParagraph"/>
              <w:suppressAutoHyphens/>
              <w:ind w:left="0"/>
              <w:jc w:val="center"/>
              <w:rPr>
                <w:b/>
                <w:sz w:val="24"/>
              </w:rPr>
            </w:pPr>
            <w:r w:rsidRPr="00FE23E4">
              <w:rPr>
                <w:b/>
                <w:sz w:val="24"/>
              </w:rPr>
              <w:t>Умения</w:t>
            </w:r>
          </w:p>
        </w:tc>
        <w:tc>
          <w:tcPr>
            <w:tcW w:w="3402" w:type="dxa"/>
          </w:tcPr>
          <w:p w14:paraId="52E6CBB9" w14:textId="77777777" w:rsidR="00C26AFA" w:rsidRPr="00FE23E4" w:rsidRDefault="002D55BD" w:rsidP="00F32E65">
            <w:pPr>
              <w:pStyle w:val="TableParagraph"/>
              <w:suppressAutoHyphens/>
              <w:ind w:left="0"/>
              <w:jc w:val="center"/>
              <w:rPr>
                <w:b/>
                <w:sz w:val="24"/>
              </w:rPr>
            </w:pPr>
            <w:r w:rsidRPr="00FE23E4">
              <w:rPr>
                <w:b/>
                <w:sz w:val="24"/>
              </w:rPr>
              <w:t>Знания</w:t>
            </w:r>
          </w:p>
        </w:tc>
      </w:tr>
      <w:tr w:rsidR="00C26AFA" w:rsidRPr="00FE23E4" w14:paraId="17393B7B" w14:textId="77777777" w:rsidTr="00D66986">
        <w:trPr>
          <w:trHeight w:val="2760"/>
        </w:trPr>
        <w:tc>
          <w:tcPr>
            <w:tcW w:w="1590" w:type="dxa"/>
          </w:tcPr>
          <w:p w14:paraId="7280E7A7" w14:textId="77777777" w:rsidR="00C26AFA" w:rsidRPr="00FE23E4" w:rsidRDefault="002D55BD" w:rsidP="00D66986">
            <w:pPr>
              <w:pStyle w:val="TableParagraph"/>
              <w:suppressAutoHyphens/>
              <w:spacing w:line="273" w:lineRule="exact"/>
              <w:ind w:left="57" w:right="57"/>
              <w:rPr>
                <w:sz w:val="24"/>
              </w:rPr>
            </w:pPr>
            <w:r w:rsidRPr="00FE23E4">
              <w:rPr>
                <w:sz w:val="24"/>
              </w:rPr>
              <w:t xml:space="preserve">ОК </w:t>
            </w:r>
            <w:r w:rsidR="00F32E65" w:rsidRPr="00FE23E4">
              <w:rPr>
                <w:sz w:val="24"/>
              </w:rPr>
              <w:t>0</w:t>
            </w:r>
            <w:r w:rsidRPr="00FE23E4">
              <w:rPr>
                <w:sz w:val="24"/>
              </w:rPr>
              <w:t>8</w:t>
            </w:r>
          </w:p>
        </w:tc>
        <w:tc>
          <w:tcPr>
            <w:tcW w:w="4253" w:type="dxa"/>
          </w:tcPr>
          <w:p w14:paraId="5643D998" w14:textId="77777777" w:rsidR="00C26AFA" w:rsidRPr="00FE23E4" w:rsidRDefault="002D55BD" w:rsidP="00D66986">
            <w:pPr>
              <w:pStyle w:val="TableParagraph"/>
              <w:suppressAutoHyphens/>
              <w:ind w:left="57" w:right="57"/>
              <w:rPr>
                <w:szCs w:val="24"/>
              </w:rPr>
            </w:pPr>
            <w:r w:rsidRPr="00FE23E4">
              <w:rPr>
                <w:szCs w:val="24"/>
              </w:rPr>
              <w:t>использовать</w:t>
            </w:r>
            <w:r w:rsidR="00B15585" w:rsidRPr="00FE23E4">
              <w:rPr>
                <w:szCs w:val="24"/>
              </w:rPr>
              <w:t xml:space="preserve"> </w:t>
            </w:r>
            <w:proofErr w:type="spellStart"/>
            <w:r w:rsidRPr="00FE23E4">
              <w:rPr>
                <w:szCs w:val="24"/>
              </w:rPr>
              <w:t>физкультурнооздоровительную</w:t>
            </w:r>
            <w:proofErr w:type="spellEnd"/>
            <w:r w:rsidRPr="00FE23E4">
              <w:rPr>
                <w:szCs w:val="24"/>
              </w:rPr>
              <w:t xml:space="preserve">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w:t>
            </w:r>
          </w:p>
          <w:p w14:paraId="03FF73AA" w14:textId="77777777" w:rsidR="00C26AFA" w:rsidRPr="00FE23E4" w:rsidRDefault="002D55BD" w:rsidP="00D66986">
            <w:pPr>
              <w:pStyle w:val="TableParagraph"/>
              <w:suppressAutoHyphens/>
              <w:spacing w:line="270" w:lineRule="atLeast"/>
              <w:ind w:left="57" w:right="57"/>
              <w:rPr>
                <w:szCs w:val="24"/>
              </w:rPr>
            </w:pPr>
            <w:r w:rsidRPr="00FE23E4">
              <w:rPr>
                <w:szCs w:val="24"/>
              </w:rPr>
              <w:t>пользоваться средствами профилактики перенапряжения характерными для данной профессии (специальности)</w:t>
            </w:r>
          </w:p>
        </w:tc>
        <w:tc>
          <w:tcPr>
            <w:tcW w:w="3402" w:type="dxa"/>
          </w:tcPr>
          <w:p w14:paraId="7A04F342" w14:textId="77777777" w:rsidR="00C26AFA" w:rsidRPr="00FE23E4" w:rsidRDefault="002D55BD" w:rsidP="00D66986">
            <w:pPr>
              <w:pStyle w:val="TableParagraph"/>
              <w:suppressAutoHyphens/>
              <w:ind w:left="57" w:right="57"/>
              <w:rPr>
                <w:szCs w:val="24"/>
              </w:rPr>
            </w:pPr>
            <w:r w:rsidRPr="00FE23E4">
              <w:rPr>
                <w:szCs w:val="24"/>
              </w:rPr>
              <w:t>роль физической культуры в общекультурном,</w:t>
            </w:r>
            <w:r w:rsidR="00B15585" w:rsidRPr="00FE23E4">
              <w:rPr>
                <w:szCs w:val="24"/>
              </w:rPr>
              <w:t xml:space="preserve"> </w:t>
            </w:r>
            <w:r w:rsidRPr="00FE23E4">
              <w:rPr>
                <w:szCs w:val="24"/>
              </w:rPr>
              <w:t>профессиональном</w:t>
            </w:r>
            <w:r w:rsidR="00B15585" w:rsidRPr="00FE23E4">
              <w:rPr>
                <w:szCs w:val="24"/>
              </w:rPr>
              <w:t xml:space="preserve"> </w:t>
            </w:r>
            <w:r w:rsidRPr="00FE23E4">
              <w:rPr>
                <w:szCs w:val="24"/>
              </w:rPr>
              <w:t>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p>
          <w:p w14:paraId="2AF51527" w14:textId="77777777" w:rsidR="00C26AFA" w:rsidRPr="00FE23E4" w:rsidRDefault="002D55BD" w:rsidP="00D66986">
            <w:pPr>
              <w:pStyle w:val="TableParagraph"/>
              <w:suppressAutoHyphens/>
              <w:ind w:left="57" w:right="57"/>
              <w:rPr>
                <w:szCs w:val="24"/>
              </w:rPr>
            </w:pPr>
            <w:r w:rsidRPr="00FE23E4">
              <w:rPr>
                <w:szCs w:val="24"/>
              </w:rPr>
              <w:t>средства профилактики перенапряжения</w:t>
            </w:r>
          </w:p>
        </w:tc>
      </w:tr>
    </w:tbl>
    <w:p w14:paraId="09ABAE03" w14:textId="77777777" w:rsidR="00C26AFA" w:rsidRPr="00FE23E4" w:rsidRDefault="00C26AFA" w:rsidP="002512A7">
      <w:pPr>
        <w:pStyle w:val="a3"/>
        <w:suppressAutoHyphens/>
        <w:spacing w:before="10"/>
        <w:rPr>
          <w:b/>
          <w:sz w:val="23"/>
        </w:rPr>
      </w:pPr>
    </w:p>
    <w:p w14:paraId="1A3F51C7" w14:textId="77777777" w:rsidR="00C26AFA" w:rsidRPr="00FE23E4" w:rsidRDefault="002D55BD" w:rsidP="00A03160">
      <w:pPr>
        <w:pStyle w:val="a5"/>
        <w:numPr>
          <w:ilvl w:val="1"/>
          <w:numId w:val="63"/>
        </w:numPr>
        <w:suppressAutoHyphens/>
        <w:ind w:left="0" w:firstLine="720"/>
        <w:jc w:val="both"/>
        <w:rPr>
          <w:b/>
          <w:sz w:val="24"/>
        </w:rPr>
      </w:pPr>
      <w:r w:rsidRPr="00FE23E4">
        <w:rPr>
          <w:b/>
          <w:sz w:val="24"/>
        </w:rPr>
        <w:t>СТРУКТУРА И СОДЕРЖАНИЕ УЧЕБНОЙ ДИСЦИПЛИНЫ</w:t>
      </w:r>
    </w:p>
    <w:p w14:paraId="0A310AF9" w14:textId="77777777" w:rsidR="00C26AFA" w:rsidRPr="00FE23E4" w:rsidRDefault="002D55BD" w:rsidP="00A03160">
      <w:pPr>
        <w:pStyle w:val="1"/>
        <w:numPr>
          <w:ilvl w:val="2"/>
          <w:numId w:val="63"/>
        </w:numPr>
        <w:suppressAutoHyphens/>
        <w:ind w:left="0" w:firstLine="720"/>
        <w:jc w:val="both"/>
      </w:pPr>
      <w:r w:rsidRPr="00FE23E4">
        <w:t>Объем учебной дисциплины и виды учебной работы</w:t>
      </w: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45"/>
        <w:gridCol w:w="1701"/>
      </w:tblGrid>
      <w:tr w:rsidR="00C26AFA" w:rsidRPr="00FE23E4" w14:paraId="447412F1" w14:textId="77777777" w:rsidTr="00F32E65">
        <w:trPr>
          <w:trHeight w:val="491"/>
        </w:trPr>
        <w:tc>
          <w:tcPr>
            <w:tcW w:w="7545" w:type="dxa"/>
          </w:tcPr>
          <w:p w14:paraId="167EB778" w14:textId="77777777" w:rsidR="00C26AFA" w:rsidRPr="00FE23E4" w:rsidRDefault="002D55BD" w:rsidP="002512A7">
            <w:pPr>
              <w:pStyle w:val="TableParagraph"/>
              <w:suppressAutoHyphens/>
              <w:spacing w:before="104"/>
              <w:ind w:left="0"/>
              <w:jc w:val="center"/>
              <w:rPr>
                <w:b/>
                <w:sz w:val="24"/>
              </w:rPr>
            </w:pPr>
            <w:r w:rsidRPr="00FE23E4">
              <w:rPr>
                <w:b/>
                <w:sz w:val="24"/>
              </w:rPr>
              <w:t>Вид учебной работы</w:t>
            </w:r>
          </w:p>
        </w:tc>
        <w:tc>
          <w:tcPr>
            <w:tcW w:w="1701" w:type="dxa"/>
          </w:tcPr>
          <w:p w14:paraId="1651353D" w14:textId="77777777" w:rsidR="00C26AFA" w:rsidRPr="00FE23E4" w:rsidRDefault="002D55BD" w:rsidP="00F32E65">
            <w:pPr>
              <w:pStyle w:val="TableParagraph"/>
              <w:suppressAutoHyphens/>
              <w:spacing w:before="104"/>
              <w:ind w:left="0"/>
              <w:jc w:val="center"/>
              <w:rPr>
                <w:b/>
                <w:sz w:val="24"/>
              </w:rPr>
            </w:pPr>
            <w:r w:rsidRPr="00FE23E4">
              <w:rPr>
                <w:b/>
                <w:sz w:val="24"/>
              </w:rPr>
              <w:t xml:space="preserve">Объем </w:t>
            </w:r>
            <w:r w:rsidR="00F32E65" w:rsidRPr="00FE23E4">
              <w:rPr>
                <w:b/>
                <w:sz w:val="24"/>
              </w:rPr>
              <w:t xml:space="preserve">в </w:t>
            </w:r>
            <w:r w:rsidRPr="00FE23E4">
              <w:rPr>
                <w:b/>
                <w:sz w:val="24"/>
              </w:rPr>
              <w:t>час</w:t>
            </w:r>
            <w:r w:rsidR="00F32E65" w:rsidRPr="00FE23E4">
              <w:rPr>
                <w:b/>
                <w:sz w:val="24"/>
              </w:rPr>
              <w:t>ах</w:t>
            </w:r>
          </w:p>
        </w:tc>
      </w:tr>
      <w:tr w:rsidR="00207E96" w:rsidRPr="00FE23E4" w14:paraId="57623F5F" w14:textId="77777777" w:rsidTr="00F32E65">
        <w:trPr>
          <w:trHeight w:val="355"/>
        </w:trPr>
        <w:tc>
          <w:tcPr>
            <w:tcW w:w="7545" w:type="dxa"/>
            <w:vAlign w:val="center"/>
          </w:tcPr>
          <w:p w14:paraId="340780B7" w14:textId="77777777" w:rsidR="00207E96" w:rsidRPr="00FE23E4" w:rsidRDefault="00207E96" w:rsidP="00207E96">
            <w:pPr>
              <w:suppressAutoHyphens/>
              <w:rPr>
                <w:b/>
              </w:rPr>
            </w:pPr>
            <w:r w:rsidRPr="00FE23E4">
              <w:rPr>
                <w:b/>
              </w:rPr>
              <w:t>Объем образовательной программы учебной дисциплины</w:t>
            </w:r>
          </w:p>
        </w:tc>
        <w:tc>
          <w:tcPr>
            <w:tcW w:w="1701" w:type="dxa"/>
          </w:tcPr>
          <w:p w14:paraId="1EE1CC2B" w14:textId="77777777" w:rsidR="00207E96" w:rsidRPr="00FE23E4" w:rsidRDefault="00207E96" w:rsidP="00207E96">
            <w:pPr>
              <w:pStyle w:val="TableParagraph"/>
              <w:suppressAutoHyphens/>
              <w:spacing w:before="97"/>
              <w:ind w:left="0"/>
              <w:jc w:val="center"/>
              <w:rPr>
                <w:sz w:val="24"/>
              </w:rPr>
            </w:pPr>
            <w:r w:rsidRPr="00FE23E4">
              <w:rPr>
                <w:sz w:val="24"/>
              </w:rPr>
              <w:t>176</w:t>
            </w:r>
          </w:p>
        </w:tc>
      </w:tr>
      <w:tr w:rsidR="00207E96" w:rsidRPr="00FE23E4" w14:paraId="55B3D493" w14:textId="77777777" w:rsidTr="00F32E65">
        <w:trPr>
          <w:trHeight w:val="388"/>
        </w:trPr>
        <w:tc>
          <w:tcPr>
            <w:tcW w:w="7545" w:type="dxa"/>
            <w:vAlign w:val="center"/>
          </w:tcPr>
          <w:p w14:paraId="6F2610BA" w14:textId="77777777" w:rsidR="00207E96" w:rsidRPr="00FE23E4" w:rsidRDefault="00207E96" w:rsidP="00207E96">
            <w:pPr>
              <w:suppressAutoHyphens/>
              <w:rPr>
                <w:b/>
              </w:rPr>
            </w:pPr>
            <w:r w:rsidRPr="00FE23E4">
              <w:rPr>
                <w:b/>
              </w:rPr>
              <w:t>в т.ч. в форме практической подготовки</w:t>
            </w:r>
          </w:p>
        </w:tc>
        <w:tc>
          <w:tcPr>
            <w:tcW w:w="1701" w:type="dxa"/>
          </w:tcPr>
          <w:p w14:paraId="225C9B05" w14:textId="77777777" w:rsidR="00207E96" w:rsidRPr="00FE23E4" w:rsidRDefault="00207E96" w:rsidP="00207E96">
            <w:pPr>
              <w:pStyle w:val="TableParagraph"/>
              <w:suppressAutoHyphens/>
              <w:spacing w:before="99"/>
              <w:ind w:left="0"/>
              <w:jc w:val="center"/>
              <w:rPr>
                <w:sz w:val="24"/>
              </w:rPr>
            </w:pPr>
            <w:r w:rsidRPr="00FE23E4">
              <w:rPr>
                <w:sz w:val="24"/>
              </w:rPr>
              <w:t>170</w:t>
            </w:r>
          </w:p>
        </w:tc>
      </w:tr>
      <w:tr w:rsidR="00C26AFA" w:rsidRPr="00FE23E4" w14:paraId="5E7B6615" w14:textId="77777777" w:rsidTr="00F32E65">
        <w:trPr>
          <w:trHeight w:val="422"/>
        </w:trPr>
        <w:tc>
          <w:tcPr>
            <w:tcW w:w="9246" w:type="dxa"/>
            <w:gridSpan w:val="2"/>
          </w:tcPr>
          <w:p w14:paraId="6EEEE95C" w14:textId="77777777" w:rsidR="00C26AFA" w:rsidRPr="00FE23E4" w:rsidRDefault="002D55BD" w:rsidP="002512A7">
            <w:pPr>
              <w:pStyle w:val="TableParagraph"/>
              <w:suppressAutoHyphens/>
              <w:spacing w:before="99"/>
              <w:ind w:left="0"/>
              <w:rPr>
                <w:sz w:val="24"/>
              </w:rPr>
            </w:pPr>
            <w:r w:rsidRPr="00FE23E4">
              <w:rPr>
                <w:sz w:val="24"/>
              </w:rPr>
              <w:t>в том числе:</w:t>
            </w:r>
          </w:p>
        </w:tc>
      </w:tr>
      <w:tr w:rsidR="00C26AFA" w:rsidRPr="00FE23E4" w14:paraId="412E1780" w14:textId="77777777" w:rsidTr="00F32E65">
        <w:trPr>
          <w:trHeight w:val="401"/>
        </w:trPr>
        <w:tc>
          <w:tcPr>
            <w:tcW w:w="7545" w:type="dxa"/>
          </w:tcPr>
          <w:p w14:paraId="3F08109E" w14:textId="77777777" w:rsidR="00C26AFA" w:rsidRPr="00FE23E4" w:rsidRDefault="002D55BD" w:rsidP="002512A7">
            <w:pPr>
              <w:pStyle w:val="TableParagraph"/>
              <w:suppressAutoHyphens/>
              <w:spacing w:before="99"/>
              <w:ind w:left="0"/>
              <w:rPr>
                <w:sz w:val="24"/>
              </w:rPr>
            </w:pPr>
            <w:r w:rsidRPr="00FE23E4">
              <w:rPr>
                <w:sz w:val="24"/>
              </w:rPr>
              <w:t>теоретическое обучение</w:t>
            </w:r>
          </w:p>
        </w:tc>
        <w:tc>
          <w:tcPr>
            <w:tcW w:w="1701" w:type="dxa"/>
          </w:tcPr>
          <w:p w14:paraId="337240D6" w14:textId="77777777" w:rsidR="00C26AFA" w:rsidRPr="00FE23E4" w:rsidRDefault="002D55BD" w:rsidP="002512A7">
            <w:pPr>
              <w:pStyle w:val="TableParagraph"/>
              <w:suppressAutoHyphens/>
              <w:spacing w:before="99"/>
              <w:ind w:left="0"/>
              <w:jc w:val="center"/>
              <w:rPr>
                <w:sz w:val="24"/>
              </w:rPr>
            </w:pPr>
            <w:r w:rsidRPr="00FE23E4">
              <w:rPr>
                <w:sz w:val="24"/>
              </w:rPr>
              <w:t>6</w:t>
            </w:r>
          </w:p>
        </w:tc>
      </w:tr>
      <w:tr w:rsidR="00C26AFA" w:rsidRPr="00FE23E4" w14:paraId="220B872C" w14:textId="77777777" w:rsidTr="00F32E65">
        <w:trPr>
          <w:trHeight w:val="491"/>
        </w:trPr>
        <w:tc>
          <w:tcPr>
            <w:tcW w:w="7545" w:type="dxa"/>
          </w:tcPr>
          <w:p w14:paraId="20486776" w14:textId="77777777" w:rsidR="00C26AFA" w:rsidRPr="00FE23E4" w:rsidRDefault="002D55BD" w:rsidP="002512A7">
            <w:pPr>
              <w:pStyle w:val="TableParagraph"/>
              <w:suppressAutoHyphens/>
              <w:spacing w:before="99"/>
              <w:ind w:left="0"/>
              <w:rPr>
                <w:sz w:val="24"/>
              </w:rPr>
            </w:pPr>
            <w:r w:rsidRPr="00FE23E4">
              <w:rPr>
                <w:sz w:val="24"/>
              </w:rPr>
              <w:t>практические занятия</w:t>
            </w:r>
          </w:p>
        </w:tc>
        <w:tc>
          <w:tcPr>
            <w:tcW w:w="1701" w:type="dxa"/>
          </w:tcPr>
          <w:p w14:paraId="14B5EB2B" w14:textId="77777777" w:rsidR="00C26AFA" w:rsidRPr="00FE23E4" w:rsidRDefault="002D55BD" w:rsidP="002512A7">
            <w:pPr>
              <w:pStyle w:val="TableParagraph"/>
              <w:suppressAutoHyphens/>
              <w:spacing w:before="99"/>
              <w:ind w:left="0"/>
              <w:jc w:val="center"/>
              <w:rPr>
                <w:sz w:val="24"/>
              </w:rPr>
            </w:pPr>
            <w:r w:rsidRPr="00FE23E4">
              <w:rPr>
                <w:sz w:val="24"/>
              </w:rPr>
              <w:t>170</w:t>
            </w:r>
          </w:p>
        </w:tc>
      </w:tr>
      <w:tr w:rsidR="00C26AFA" w:rsidRPr="00FE23E4" w14:paraId="136E3068" w14:textId="77777777" w:rsidTr="00F32E65">
        <w:trPr>
          <w:trHeight w:val="489"/>
        </w:trPr>
        <w:tc>
          <w:tcPr>
            <w:tcW w:w="7545" w:type="dxa"/>
            <w:tcBorders>
              <w:right w:val="single" w:sz="4" w:space="0" w:color="000000"/>
            </w:tcBorders>
          </w:tcPr>
          <w:p w14:paraId="2F4D5F74" w14:textId="77777777" w:rsidR="00C26AFA" w:rsidRPr="00FE23E4" w:rsidRDefault="002D55BD" w:rsidP="002512A7">
            <w:pPr>
              <w:pStyle w:val="TableParagraph"/>
              <w:suppressAutoHyphens/>
              <w:spacing w:before="98"/>
              <w:ind w:left="0"/>
              <w:rPr>
                <w:sz w:val="24"/>
              </w:rPr>
            </w:pPr>
            <w:r w:rsidRPr="00FE23E4">
              <w:rPr>
                <w:sz w:val="24"/>
              </w:rPr>
              <w:t>Самостоятельная работа</w:t>
            </w:r>
            <w:r w:rsidR="0042706A" w:rsidRPr="00FE23E4">
              <w:rPr>
                <w:rStyle w:val="a9"/>
                <w:sz w:val="24"/>
              </w:rPr>
              <w:footnoteReference w:id="32"/>
            </w:r>
          </w:p>
        </w:tc>
        <w:tc>
          <w:tcPr>
            <w:tcW w:w="1701" w:type="dxa"/>
            <w:tcBorders>
              <w:left w:val="single" w:sz="4" w:space="0" w:color="000000"/>
            </w:tcBorders>
          </w:tcPr>
          <w:p w14:paraId="4653AF05" w14:textId="77777777" w:rsidR="00C26AFA" w:rsidRPr="00FE23E4" w:rsidRDefault="002D55BD" w:rsidP="002512A7">
            <w:pPr>
              <w:pStyle w:val="TableParagraph"/>
              <w:suppressAutoHyphens/>
              <w:spacing w:before="98"/>
              <w:ind w:left="0"/>
              <w:jc w:val="center"/>
              <w:rPr>
                <w:sz w:val="24"/>
              </w:rPr>
            </w:pPr>
            <w:r w:rsidRPr="00FE23E4">
              <w:rPr>
                <w:sz w:val="24"/>
              </w:rPr>
              <w:t>*</w:t>
            </w:r>
          </w:p>
        </w:tc>
      </w:tr>
      <w:tr w:rsidR="00C26AFA" w:rsidRPr="00FE23E4" w14:paraId="1D970506" w14:textId="77777777" w:rsidTr="00F32E65">
        <w:trPr>
          <w:trHeight w:val="491"/>
        </w:trPr>
        <w:tc>
          <w:tcPr>
            <w:tcW w:w="7545" w:type="dxa"/>
            <w:tcBorders>
              <w:right w:val="single" w:sz="4" w:space="0" w:color="000000"/>
            </w:tcBorders>
          </w:tcPr>
          <w:p w14:paraId="0543B43E" w14:textId="77777777" w:rsidR="00C26AFA" w:rsidRPr="00FE23E4" w:rsidRDefault="002D55BD" w:rsidP="002512A7">
            <w:pPr>
              <w:pStyle w:val="TableParagraph"/>
              <w:suppressAutoHyphens/>
              <w:spacing w:before="104"/>
              <w:ind w:left="0"/>
              <w:rPr>
                <w:b/>
                <w:sz w:val="24"/>
              </w:rPr>
            </w:pPr>
            <w:r w:rsidRPr="00FE23E4">
              <w:rPr>
                <w:b/>
                <w:sz w:val="24"/>
              </w:rPr>
              <w:t>Промежуточная аттестация</w:t>
            </w:r>
            <w:r w:rsidR="0042706A" w:rsidRPr="00FE23E4">
              <w:rPr>
                <w:rStyle w:val="a9"/>
                <w:b/>
                <w:sz w:val="24"/>
              </w:rPr>
              <w:footnoteReference w:id="33"/>
            </w:r>
          </w:p>
        </w:tc>
        <w:tc>
          <w:tcPr>
            <w:tcW w:w="1701" w:type="dxa"/>
            <w:tcBorders>
              <w:left w:val="single" w:sz="4" w:space="0" w:color="000000"/>
            </w:tcBorders>
          </w:tcPr>
          <w:p w14:paraId="11665351" w14:textId="77777777" w:rsidR="00C26AFA" w:rsidRPr="00FE23E4" w:rsidRDefault="002D55BD" w:rsidP="002512A7">
            <w:pPr>
              <w:pStyle w:val="TableParagraph"/>
              <w:suppressAutoHyphens/>
              <w:spacing w:before="99"/>
              <w:ind w:left="0"/>
              <w:jc w:val="center"/>
              <w:rPr>
                <w:sz w:val="24"/>
              </w:rPr>
            </w:pPr>
            <w:r w:rsidRPr="00FE23E4">
              <w:rPr>
                <w:sz w:val="24"/>
              </w:rPr>
              <w:t>*</w:t>
            </w:r>
          </w:p>
        </w:tc>
      </w:tr>
    </w:tbl>
    <w:p w14:paraId="45A86C4E" w14:textId="77777777" w:rsidR="00C26AFA" w:rsidRPr="00FE23E4" w:rsidRDefault="00C26AFA" w:rsidP="002512A7">
      <w:pPr>
        <w:suppressAutoHyphens/>
        <w:spacing w:before="2"/>
        <w:rPr>
          <w:sz w:val="20"/>
        </w:rPr>
      </w:pPr>
    </w:p>
    <w:p w14:paraId="694FBDDB" w14:textId="77777777" w:rsidR="00C26AFA" w:rsidRPr="00FE23E4" w:rsidRDefault="00C26AFA" w:rsidP="002512A7">
      <w:pPr>
        <w:suppressAutoHyphens/>
        <w:rPr>
          <w:sz w:val="20"/>
        </w:rPr>
        <w:sectPr w:rsidR="00C26AFA" w:rsidRPr="00FE23E4" w:rsidSect="000E17A8">
          <w:pgSz w:w="11910" w:h="16840"/>
          <w:pgMar w:top="1134" w:right="850" w:bottom="1134" w:left="1701" w:header="0" w:footer="1218" w:gutter="0"/>
          <w:cols w:space="720"/>
        </w:sectPr>
      </w:pPr>
    </w:p>
    <w:p w14:paraId="33336C60" w14:textId="77777777" w:rsidR="00C26AFA" w:rsidRPr="00FE23E4" w:rsidRDefault="002D55BD" w:rsidP="00A03160">
      <w:pPr>
        <w:pStyle w:val="1"/>
        <w:numPr>
          <w:ilvl w:val="2"/>
          <w:numId w:val="63"/>
        </w:numPr>
        <w:suppressAutoHyphens/>
        <w:spacing w:before="76"/>
        <w:ind w:left="0" w:hanging="421"/>
      </w:pPr>
      <w:r w:rsidRPr="00FE23E4">
        <w:lastRenderedPageBreak/>
        <w:t>Тематический план и содержание учебной дисциплины</w:t>
      </w:r>
    </w:p>
    <w:p w14:paraId="56D17557" w14:textId="77777777" w:rsidR="00C26AFA" w:rsidRPr="00FE23E4" w:rsidRDefault="00C26AFA" w:rsidP="002512A7">
      <w:pPr>
        <w:pStyle w:val="a3"/>
        <w:suppressAutoHyphens/>
        <w:spacing w:before="8"/>
        <w:rPr>
          <w:b/>
          <w:sz w:val="17"/>
        </w:rPr>
      </w:pPr>
    </w:p>
    <w:tbl>
      <w:tblPr>
        <w:tblStyle w:val="TableNormal"/>
        <w:tblW w:w="141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8363"/>
        <w:gridCol w:w="1134"/>
        <w:gridCol w:w="2126"/>
      </w:tblGrid>
      <w:tr w:rsidR="001B31AF" w:rsidRPr="00FE23E4" w14:paraId="5B5757A2" w14:textId="77777777" w:rsidTr="00D66986">
        <w:trPr>
          <w:trHeight w:val="1103"/>
        </w:trPr>
        <w:tc>
          <w:tcPr>
            <w:tcW w:w="2571" w:type="dxa"/>
          </w:tcPr>
          <w:p w14:paraId="3C8F7BF9" w14:textId="77777777" w:rsidR="001B31AF" w:rsidRPr="00FE23E4" w:rsidRDefault="001B31AF" w:rsidP="00D66986">
            <w:pPr>
              <w:pStyle w:val="TableParagraph"/>
              <w:suppressAutoHyphens/>
              <w:ind w:left="57" w:right="57"/>
              <w:jc w:val="center"/>
              <w:rPr>
                <w:b/>
                <w:szCs w:val="24"/>
              </w:rPr>
            </w:pPr>
            <w:r w:rsidRPr="00FE23E4">
              <w:rPr>
                <w:b/>
                <w:szCs w:val="24"/>
              </w:rPr>
              <w:t>Наименование разделов и тем</w:t>
            </w:r>
          </w:p>
        </w:tc>
        <w:tc>
          <w:tcPr>
            <w:tcW w:w="8363" w:type="dxa"/>
          </w:tcPr>
          <w:p w14:paraId="6793D27A" w14:textId="77777777" w:rsidR="001B31AF" w:rsidRPr="00FE23E4" w:rsidRDefault="001B31AF" w:rsidP="00D66986">
            <w:pPr>
              <w:pStyle w:val="TableParagraph"/>
              <w:suppressAutoHyphens/>
              <w:ind w:left="57" w:right="57"/>
              <w:jc w:val="center"/>
              <w:rPr>
                <w:b/>
                <w:szCs w:val="24"/>
              </w:rPr>
            </w:pPr>
            <w:r w:rsidRPr="00FE23E4">
              <w:rPr>
                <w:b/>
                <w:szCs w:val="24"/>
              </w:rPr>
              <w:t>Содержание учебного материала и формы организации деятельности обучающихся</w:t>
            </w:r>
          </w:p>
        </w:tc>
        <w:tc>
          <w:tcPr>
            <w:tcW w:w="1134" w:type="dxa"/>
          </w:tcPr>
          <w:p w14:paraId="2CFE760D" w14:textId="77777777" w:rsidR="001B31AF" w:rsidRPr="00FE23E4" w:rsidRDefault="001B31AF" w:rsidP="00D66986">
            <w:pPr>
              <w:pStyle w:val="TableParagraph"/>
              <w:suppressAutoHyphens/>
              <w:ind w:left="57" w:right="57"/>
              <w:jc w:val="center"/>
              <w:rPr>
                <w:b/>
                <w:szCs w:val="24"/>
              </w:rPr>
            </w:pPr>
            <w:r w:rsidRPr="00FE23E4">
              <w:rPr>
                <w:b/>
                <w:szCs w:val="24"/>
              </w:rPr>
              <w:t>Объем в часах</w:t>
            </w:r>
          </w:p>
        </w:tc>
        <w:tc>
          <w:tcPr>
            <w:tcW w:w="2126" w:type="dxa"/>
          </w:tcPr>
          <w:p w14:paraId="3903A17F" w14:textId="77777777" w:rsidR="001B31AF" w:rsidRPr="00FE23E4" w:rsidRDefault="001B31AF" w:rsidP="00D66986">
            <w:pPr>
              <w:pStyle w:val="TableParagraph"/>
              <w:suppressAutoHyphens/>
              <w:spacing w:line="259" w:lineRule="exact"/>
              <w:ind w:left="57" w:right="57"/>
              <w:jc w:val="center"/>
              <w:rPr>
                <w:b/>
                <w:szCs w:val="24"/>
              </w:rPr>
            </w:pPr>
            <w:r w:rsidRPr="00FE23E4">
              <w:rPr>
                <w:b/>
                <w:bCs/>
                <w:szCs w:val="24"/>
              </w:rPr>
              <w:t>Коды компетенций и личностных результатов</w:t>
            </w:r>
            <w:r w:rsidRPr="00FE23E4">
              <w:rPr>
                <w:rStyle w:val="a9"/>
                <w:b/>
                <w:bCs/>
                <w:szCs w:val="24"/>
              </w:rPr>
              <w:footnoteReference w:id="34"/>
            </w:r>
            <w:r w:rsidRPr="00FE23E4">
              <w:rPr>
                <w:b/>
                <w:bCs/>
                <w:szCs w:val="24"/>
              </w:rPr>
              <w:t>, формированию которых способствует элемент программы</w:t>
            </w:r>
          </w:p>
        </w:tc>
      </w:tr>
      <w:tr w:rsidR="00C26AFA" w:rsidRPr="00FE23E4" w14:paraId="67C4DD9E" w14:textId="77777777" w:rsidTr="00D66986">
        <w:trPr>
          <w:trHeight w:val="275"/>
        </w:trPr>
        <w:tc>
          <w:tcPr>
            <w:tcW w:w="2571" w:type="dxa"/>
          </w:tcPr>
          <w:p w14:paraId="40C9BB2B" w14:textId="77777777" w:rsidR="00C26AFA" w:rsidRPr="00FE23E4" w:rsidRDefault="002D55BD" w:rsidP="00D66986">
            <w:pPr>
              <w:pStyle w:val="TableParagraph"/>
              <w:suppressAutoHyphens/>
              <w:spacing w:line="256" w:lineRule="exact"/>
              <w:ind w:left="57" w:right="57"/>
              <w:jc w:val="center"/>
              <w:rPr>
                <w:b/>
                <w:sz w:val="24"/>
                <w:szCs w:val="24"/>
              </w:rPr>
            </w:pPr>
            <w:r w:rsidRPr="00FE23E4">
              <w:rPr>
                <w:b/>
                <w:sz w:val="24"/>
                <w:szCs w:val="24"/>
              </w:rPr>
              <w:t>1</w:t>
            </w:r>
          </w:p>
        </w:tc>
        <w:tc>
          <w:tcPr>
            <w:tcW w:w="8363" w:type="dxa"/>
          </w:tcPr>
          <w:p w14:paraId="161E27E1" w14:textId="77777777" w:rsidR="00C26AFA" w:rsidRPr="00FE23E4" w:rsidRDefault="002D55BD" w:rsidP="00D66986">
            <w:pPr>
              <w:pStyle w:val="TableParagraph"/>
              <w:suppressAutoHyphens/>
              <w:spacing w:line="256" w:lineRule="exact"/>
              <w:ind w:left="57" w:right="57"/>
              <w:jc w:val="center"/>
              <w:rPr>
                <w:b/>
                <w:sz w:val="24"/>
                <w:szCs w:val="24"/>
              </w:rPr>
            </w:pPr>
            <w:r w:rsidRPr="00FE23E4">
              <w:rPr>
                <w:b/>
                <w:sz w:val="24"/>
                <w:szCs w:val="24"/>
              </w:rPr>
              <w:t>2</w:t>
            </w:r>
          </w:p>
        </w:tc>
        <w:tc>
          <w:tcPr>
            <w:tcW w:w="1134" w:type="dxa"/>
          </w:tcPr>
          <w:p w14:paraId="1DECB29D" w14:textId="77777777" w:rsidR="00C26AFA" w:rsidRPr="00FE23E4" w:rsidRDefault="002D55BD" w:rsidP="00D66986">
            <w:pPr>
              <w:pStyle w:val="TableParagraph"/>
              <w:suppressAutoHyphens/>
              <w:spacing w:line="256" w:lineRule="exact"/>
              <w:ind w:left="57" w:right="57"/>
              <w:jc w:val="center"/>
              <w:rPr>
                <w:b/>
                <w:sz w:val="24"/>
                <w:szCs w:val="24"/>
              </w:rPr>
            </w:pPr>
            <w:r w:rsidRPr="00FE23E4">
              <w:rPr>
                <w:b/>
                <w:sz w:val="24"/>
                <w:szCs w:val="24"/>
              </w:rPr>
              <w:t>3</w:t>
            </w:r>
          </w:p>
        </w:tc>
        <w:tc>
          <w:tcPr>
            <w:tcW w:w="2126" w:type="dxa"/>
          </w:tcPr>
          <w:p w14:paraId="1C8CFCA4" w14:textId="77777777" w:rsidR="00C26AFA" w:rsidRPr="00FE23E4" w:rsidRDefault="002D55BD" w:rsidP="00D66986">
            <w:pPr>
              <w:pStyle w:val="TableParagraph"/>
              <w:suppressAutoHyphens/>
              <w:spacing w:line="256" w:lineRule="exact"/>
              <w:ind w:left="57" w:right="57"/>
              <w:jc w:val="center"/>
              <w:rPr>
                <w:b/>
                <w:sz w:val="24"/>
                <w:szCs w:val="24"/>
              </w:rPr>
            </w:pPr>
            <w:r w:rsidRPr="00FE23E4">
              <w:rPr>
                <w:b/>
                <w:sz w:val="24"/>
                <w:szCs w:val="24"/>
              </w:rPr>
              <w:t>4</w:t>
            </w:r>
          </w:p>
        </w:tc>
      </w:tr>
      <w:tr w:rsidR="00C26AFA" w:rsidRPr="00FE23E4" w14:paraId="6845DE27" w14:textId="77777777" w:rsidTr="00D66986">
        <w:trPr>
          <w:trHeight w:val="275"/>
        </w:trPr>
        <w:tc>
          <w:tcPr>
            <w:tcW w:w="10934" w:type="dxa"/>
            <w:gridSpan w:val="2"/>
          </w:tcPr>
          <w:p w14:paraId="0676DF87" w14:textId="77777777" w:rsidR="00C26AFA" w:rsidRPr="00FE23E4" w:rsidRDefault="002D55BD" w:rsidP="00D66986">
            <w:pPr>
              <w:pStyle w:val="TableParagraph"/>
              <w:suppressAutoHyphens/>
              <w:spacing w:line="256" w:lineRule="exact"/>
              <w:ind w:left="57" w:right="57"/>
              <w:rPr>
                <w:b/>
                <w:sz w:val="24"/>
                <w:szCs w:val="24"/>
              </w:rPr>
            </w:pPr>
            <w:r w:rsidRPr="00FE23E4">
              <w:rPr>
                <w:b/>
                <w:sz w:val="24"/>
                <w:szCs w:val="24"/>
              </w:rPr>
              <w:t>Раздел 1. Научно-методические основы формирования физической культуры личности</w:t>
            </w:r>
          </w:p>
        </w:tc>
        <w:tc>
          <w:tcPr>
            <w:tcW w:w="1134" w:type="dxa"/>
          </w:tcPr>
          <w:p w14:paraId="1969EB74" w14:textId="77777777" w:rsidR="00C26AFA" w:rsidRPr="00FE23E4" w:rsidRDefault="002D55BD" w:rsidP="00D66986">
            <w:pPr>
              <w:pStyle w:val="TableParagraph"/>
              <w:suppressAutoHyphens/>
              <w:spacing w:line="256" w:lineRule="exact"/>
              <w:ind w:left="57" w:right="57"/>
              <w:jc w:val="center"/>
              <w:rPr>
                <w:b/>
                <w:sz w:val="24"/>
                <w:szCs w:val="24"/>
              </w:rPr>
            </w:pPr>
            <w:r w:rsidRPr="00FE23E4">
              <w:rPr>
                <w:b/>
                <w:sz w:val="24"/>
                <w:szCs w:val="24"/>
              </w:rPr>
              <w:t>12</w:t>
            </w:r>
          </w:p>
        </w:tc>
        <w:tc>
          <w:tcPr>
            <w:tcW w:w="2126" w:type="dxa"/>
          </w:tcPr>
          <w:p w14:paraId="0F7A7778" w14:textId="77777777" w:rsidR="00C26AFA" w:rsidRPr="00FE23E4" w:rsidRDefault="00C26AFA" w:rsidP="00D66986">
            <w:pPr>
              <w:pStyle w:val="TableParagraph"/>
              <w:suppressAutoHyphens/>
              <w:ind w:left="57" w:right="57"/>
              <w:jc w:val="center"/>
              <w:rPr>
                <w:sz w:val="24"/>
                <w:szCs w:val="24"/>
              </w:rPr>
            </w:pPr>
          </w:p>
        </w:tc>
      </w:tr>
      <w:tr w:rsidR="00C26AFA" w:rsidRPr="00FE23E4" w14:paraId="2A4C2B72" w14:textId="77777777" w:rsidTr="00D66986">
        <w:trPr>
          <w:trHeight w:val="275"/>
        </w:trPr>
        <w:tc>
          <w:tcPr>
            <w:tcW w:w="2571" w:type="dxa"/>
            <w:vMerge w:val="restart"/>
          </w:tcPr>
          <w:p w14:paraId="5B687AC6" w14:textId="77777777" w:rsidR="00C26AFA" w:rsidRPr="00FE23E4" w:rsidRDefault="002D55BD" w:rsidP="00D66986">
            <w:pPr>
              <w:pStyle w:val="TableParagraph"/>
              <w:suppressAutoHyphens/>
              <w:spacing w:line="268" w:lineRule="exact"/>
              <w:ind w:left="57" w:right="57"/>
              <w:jc w:val="both"/>
              <w:rPr>
                <w:sz w:val="24"/>
                <w:szCs w:val="24"/>
              </w:rPr>
            </w:pPr>
            <w:r w:rsidRPr="00FE23E4">
              <w:rPr>
                <w:sz w:val="24"/>
                <w:szCs w:val="24"/>
              </w:rPr>
              <w:t>Тема 1.1.</w:t>
            </w:r>
          </w:p>
          <w:p w14:paraId="523ADA64" w14:textId="77777777" w:rsidR="00C26AFA" w:rsidRPr="00FE23E4" w:rsidRDefault="002D55BD" w:rsidP="00D66986">
            <w:pPr>
              <w:pStyle w:val="TableParagraph"/>
              <w:suppressAutoHyphens/>
              <w:ind w:left="57" w:right="57"/>
              <w:jc w:val="both"/>
              <w:rPr>
                <w:sz w:val="24"/>
                <w:szCs w:val="24"/>
              </w:rPr>
            </w:pPr>
            <w:r w:rsidRPr="00FE23E4">
              <w:rPr>
                <w:sz w:val="24"/>
                <w:szCs w:val="24"/>
              </w:rPr>
              <w:t>Общекультурное и социальное значение физической культуры. Здоровый образ жизни.</w:t>
            </w:r>
          </w:p>
        </w:tc>
        <w:tc>
          <w:tcPr>
            <w:tcW w:w="8363" w:type="dxa"/>
          </w:tcPr>
          <w:p w14:paraId="36D90DB6" w14:textId="77777777" w:rsidR="00C26AFA" w:rsidRPr="00FE23E4" w:rsidRDefault="002D55BD" w:rsidP="00D66986">
            <w:pPr>
              <w:pStyle w:val="TableParagraph"/>
              <w:suppressAutoHyphens/>
              <w:spacing w:line="256" w:lineRule="exact"/>
              <w:ind w:left="57" w:right="57"/>
              <w:rPr>
                <w:b/>
                <w:sz w:val="24"/>
                <w:szCs w:val="24"/>
              </w:rPr>
            </w:pPr>
            <w:r w:rsidRPr="00FE23E4">
              <w:rPr>
                <w:b/>
                <w:sz w:val="24"/>
                <w:szCs w:val="24"/>
              </w:rPr>
              <w:t>Содержание учебного материала</w:t>
            </w:r>
          </w:p>
        </w:tc>
        <w:tc>
          <w:tcPr>
            <w:tcW w:w="1134" w:type="dxa"/>
            <w:vMerge w:val="restart"/>
          </w:tcPr>
          <w:p w14:paraId="3FEFE1B9" w14:textId="77777777" w:rsidR="00C26AFA" w:rsidRPr="00FE23E4" w:rsidRDefault="002D55BD" w:rsidP="00D66986">
            <w:pPr>
              <w:pStyle w:val="TableParagraph"/>
              <w:suppressAutoHyphens/>
              <w:ind w:left="57" w:right="57"/>
              <w:jc w:val="center"/>
              <w:rPr>
                <w:b/>
                <w:sz w:val="24"/>
                <w:szCs w:val="24"/>
              </w:rPr>
            </w:pPr>
            <w:r w:rsidRPr="00FE23E4">
              <w:rPr>
                <w:b/>
                <w:sz w:val="24"/>
                <w:szCs w:val="24"/>
              </w:rPr>
              <w:t>4</w:t>
            </w:r>
          </w:p>
        </w:tc>
        <w:tc>
          <w:tcPr>
            <w:tcW w:w="2126" w:type="dxa"/>
            <w:vMerge w:val="restart"/>
          </w:tcPr>
          <w:p w14:paraId="70B3518B" w14:textId="77777777" w:rsidR="00C26AFA" w:rsidRPr="00FE23E4" w:rsidRDefault="002D55BD" w:rsidP="00D66986">
            <w:pPr>
              <w:pStyle w:val="TableParagraph"/>
              <w:suppressAutoHyphens/>
              <w:ind w:left="57" w:right="57"/>
              <w:jc w:val="center"/>
              <w:rPr>
                <w:sz w:val="24"/>
                <w:szCs w:val="24"/>
              </w:rPr>
            </w:pPr>
            <w:r w:rsidRPr="00FE23E4">
              <w:rPr>
                <w:sz w:val="24"/>
                <w:szCs w:val="24"/>
              </w:rPr>
              <w:t>ОК 8</w:t>
            </w:r>
          </w:p>
        </w:tc>
      </w:tr>
      <w:tr w:rsidR="00C26AFA" w:rsidRPr="00FE23E4" w14:paraId="2F7F2B1E" w14:textId="77777777" w:rsidTr="00D66986">
        <w:trPr>
          <w:trHeight w:val="1932"/>
        </w:trPr>
        <w:tc>
          <w:tcPr>
            <w:tcW w:w="2571" w:type="dxa"/>
            <w:vMerge/>
            <w:tcBorders>
              <w:top w:val="nil"/>
            </w:tcBorders>
          </w:tcPr>
          <w:p w14:paraId="472B8842" w14:textId="77777777" w:rsidR="00C26AFA" w:rsidRPr="00FE23E4" w:rsidRDefault="00C26AFA" w:rsidP="00D66986">
            <w:pPr>
              <w:suppressAutoHyphens/>
              <w:ind w:left="57" w:right="57"/>
              <w:rPr>
                <w:sz w:val="24"/>
                <w:szCs w:val="24"/>
              </w:rPr>
            </w:pPr>
          </w:p>
        </w:tc>
        <w:tc>
          <w:tcPr>
            <w:tcW w:w="8363" w:type="dxa"/>
          </w:tcPr>
          <w:p w14:paraId="6C172FA1" w14:textId="77777777" w:rsidR="00C26AFA" w:rsidRPr="00FE23E4" w:rsidRDefault="002D55BD" w:rsidP="00D66986">
            <w:pPr>
              <w:pStyle w:val="TableParagraph"/>
              <w:suppressAutoHyphens/>
              <w:ind w:left="57" w:right="57"/>
              <w:jc w:val="both"/>
              <w:rPr>
                <w:sz w:val="24"/>
                <w:szCs w:val="24"/>
              </w:rPr>
            </w:pPr>
            <w:r w:rsidRPr="00FE23E4">
              <w:rPr>
                <w:b/>
                <w:sz w:val="24"/>
                <w:szCs w:val="24"/>
              </w:rPr>
              <w:t xml:space="preserve">Физическая культура и спорт как социальные явления, как явления культуры. </w:t>
            </w:r>
            <w:r w:rsidRPr="00FE23E4">
              <w:rPr>
                <w:sz w:val="24"/>
                <w:szCs w:val="24"/>
              </w:rPr>
              <w:t>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 Влияние занятий физическими упражнениями на достижение человеком жизненного успеха. Дисциплина «Физическая культура» в системе среднего профессионального образования.</w:t>
            </w:r>
          </w:p>
        </w:tc>
        <w:tc>
          <w:tcPr>
            <w:tcW w:w="1134" w:type="dxa"/>
            <w:vMerge/>
            <w:tcBorders>
              <w:top w:val="nil"/>
            </w:tcBorders>
          </w:tcPr>
          <w:p w14:paraId="508B23A8" w14:textId="77777777" w:rsidR="00C26AFA" w:rsidRPr="00FE23E4" w:rsidRDefault="00C26AFA" w:rsidP="00D66986">
            <w:pPr>
              <w:suppressAutoHyphens/>
              <w:ind w:left="57" w:right="57"/>
              <w:jc w:val="center"/>
              <w:rPr>
                <w:sz w:val="24"/>
                <w:szCs w:val="24"/>
              </w:rPr>
            </w:pPr>
          </w:p>
        </w:tc>
        <w:tc>
          <w:tcPr>
            <w:tcW w:w="2126" w:type="dxa"/>
            <w:vMerge/>
            <w:tcBorders>
              <w:top w:val="nil"/>
            </w:tcBorders>
          </w:tcPr>
          <w:p w14:paraId="04E3BABA" w14:textId="77777777" w:rsidR="00C26AFA" w:rsidRPr="00FE23E4" w:rsidRDefault="00C26AFA" w:rsidP="00D66986">
            <w:pPr>
              <w:suppressAutoHyphens/>
              <w:ind w:left="57" w:right="57"/>
              <w:jc w:val="center"/>
              <w:rPr>
                <w:sz w:val="24"/>
                <w:szCs w:val="24"/>
              </w:rPr>
            </w:pPr>
          </w:p>
        </w:tc>
      </w:tr>
      <w:tr w:rsidR="00C26AFA" w:rsidRPr="00FE23E4" w14:paraId="57C93C89" w14:textId="77777777" w:rsidTr="00D66986">
        <w:trPr>
          <w:trHeight w:val="2206"/>
        </w:trPr>
        <w:tc>
          <w:tcPr>
            <w:tcW w:w="2571" w:type="dxa"/>
            <w:vMerge/>
            <w:tcBorders>
              <w:top w:val="nil"/>
            </w:tcBorders>
          </w:tcPr>
          <w:p w14:paraId="3CA5E48E" w14:textId="77777777" w:rsidR="00C26AFA" w:rsidRPr="00FE23E4" w:rsidRDefault="00C26AFA" w:rsidP="00D66986">
            <w:pPr>
              <w:suppressAutoHyphens/>
              <w:ind w:left="57" w:right="57"/>
              <w:rPr>
                <w:sz w:val="24"/>
                <w:szCs w:val="24"/>
              </w:rPr>
            </w:pPr>
          </w:p>
        </w:tc>
        <w:tc>
          <w:tcPr>
            <w:tcW w:w="8363" w:type="dxa"/>
          </w:tcPr>
          <w:p w14:paraId="433E0071" w14:textId="77777777" w:rsidR="00C26AFA" w:rsidRPr="00FE23E4" w:rsidRDefault="002D55BD" w:rsidP="00D66986">
            <w:pPr>
              <w:pStyle w:val="TableParagraph"/>
              <w:suppressAutoHyphens/>
              <w:ind w:left="57" w:right="57"/>
              <w:rPr>
                <w:sz w:val="24"/>
                <w:szCs w:val="24"/>
              </w:rPr>
            </w:pPr>
            <w:r w:rsidRPr="00FE23E4">
              <w:rPr>
                <w:b/>
                <w:sz w:val="24"/>
                <w:szCs w:val="24"/>
              </w:rPr>
              <w:t xml:space="preserve">Социально-биологические основы физической культуры. </w:t>
            </w:r>
            <w:r w:rsidRPr="00FE23E4">
              <w:rPr>
                <w:sz w:val="24"/>
                <w:szCs w:val="24"/>
              </w:rPr>
              <w:t>Характеристика изменений, происходящих в организме человека под воздействием выполнения физических упражнений, в процессе регулярных занятий. Эффекты физических упражнений. Нагрузка и отдых в процессе выполнения упражнений. Характеристика некоторых состояний организма: 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работоспособность, адаптационные возможности</w:t>
            </w:r>
            <w:r w:rsidR="00D66986" w:rsidRPr="00FE23E4">
              <w:rPr>
                <w:sz w:val="24"/>
                <w:szCs w:val="24"/>
              </w:rPr>
              <w:t xml:space="preserve"> </w:t>
            </w:r>
            <w:r w:rsidRPr="00FE23E4">
              <w:rPr>
                <w:sz w:val="24"/>
                <w:szCs w:val="24"/>
              </w:rPr>
              <w:t>человека.</w:t>
            </w:r>
          </w:p>
        </w:tc>
        <w:tc>
          <w:tcPr>
            <w:tcW w:w="1134" w:type="dxa"/>
            <w:vMerge/>
            <w:tcBorders>
              <w:top w:val="nil"/>
            </w:tcBorders>
          </w:tcPr>
          <w:p w14:paraId="3CA3B542" w14:textId="77777777" w:rsidR="00C26AFA" w:rsidRPr="00FE23E4" w:rsidRDefault="00C26AFA" w:rsidP="00D66986">
            <w:pPr>
              <w:suppressAutoHyphens/>
              <w:ind w:left="57" w:right="57"/>
              <w:jc w:val="center"/>
              <w:rPr>
                <w:sz w:val="24"/>
                <w:szCs w:val="24"/>
              </w:rPr>
            </w:pPr>
          </w:p>
        </w:tc>
        <w:tc>
          <w:tcPr>
            <w:tcW w:w="2126" w:type="dxa"/>
            <w:vMerge/>
            <w:tcBorders>
              <w:top w:val="nil"/>
            </w:tcBorders>
          </w:tcPr>
          <w:p w14:paraId="6F6D8661" w14:textId="77777777" w:rsidR="00C26AFA" w:rsidRPr="00FE23E4" w:rsidRDefault="00C26AFA" w:rsidP="00D66986">
            <w:pPr>
              <w:suppressAutoHyphens/>
              <w:ind w:left="57" w:right="57"/>
              <w:jc w:val="center"/>
              <w:rPr>
                <w:sz w:val="24"/>
                <w:szCs w:val="24"/>
              </w:rPr>
            </w:pPr>
          </w:p>
        </w:tc>
      </w:tr>
      <w:tr w:rsidR="00D66986" w:rsidRPr="00FE23E4" w14:paraId="0F238FB2" w14:textId="77777777" w:rsidTr="00D66986">
        <w:tc>
          <w:tcPr>
            <w:tcW w:w="2571" w:type="dxa"/>
            <w:vMerge w:val="restart"/>
          </w:tcPr>
          <w:p w14:paraId="5E243300" w14:textId="77777777" w:rsidR="00D66986" w:rsidRPr="00FE23E4" w:rsidRDefault="00D66986" w:rsidP="00D66986">
            <w:pPr>
              <w:pStyle w:val="TableParagraph"/>
              <w:suppressAutoHyphens/>
              <w:spacing w:line="268" w:lineRule="exact"/>
              <w:ind w:left="57" w:right="57"/>
              <w:rPr>
                <w:sz w:val="24"/>
                <w:szCs w:val="24"/>
              </w:rPr>
            </w:pPr>
            <w:r w:rsidRPr="00FE23E4">
              <w:rPr>
                <w:sz w:val="24"/>
                <w:szCs w:val="24"/>
              </w:rPr>
              <w:t>Тема 1.2.</w:t>
            </w:r>
          </w:p>
          <w:p w14:paraId="2DC58209" w14:textId="77777777" w:rsidR="00D66986" w:rsidRPr="00FE23E4" w:rsidRDefault="00D66986" w:rsidP="00D66986">
            <w:pPr>
              <w:pStyle w:val="TableParagraph"/>
              <w:suppressAutoHyphens/>
              <w:ind w:left="57" w:right="57"/>
              <w:rPr>
                <w:sz w:val="24"/>
                <w:szCs w:val="24"/>
              </w:rPr>
            </w:pPr>
            <w:r w:rsidRPr="00FE23E4">
              <w:rPr>
                <w:sz w:val="24"/>
                <w:szCs w:val="24"/>
              </w:rPr>
              <w:t>Здоровый образ жизни.</w:t>
            </w:r>
          </w:p>
        </w:tc>
        <w:tc>
          <w:tcPr>
            <w:tcW w:w="8363" w:type="dxa"/>
          </w:tcPr>
          <w:p w14:paraId="0D1A507D" w14:textId="77777777" w:rsidR="00D66986" w:rsidRPr="00FE23E4" w:rsidRDefault="00D66986" w:rsidP="00D66986">
            <w:pPr>
              <w:pStyle w:val="TableParagraph"/>
              <w:suppressAutoHyphens/>
              <w:spacing w:line="256" w:lineRule="exact"/>
              <w:ind w:left="57" w:right="57"/>
              <w:rPr>
                <w:b/>
                <w:sz w:val="24"/>
                <w:szCs w:val="24"/>
              </w:rPr>
            </w:pPr>
            <w:r w:rsidRPr="00FE23E4">
              <w:rPr>
                <w:b/>
                <w:sz w:val="24"/>
                <w:szCs w:val="24"/>
              </w:rPr>
              <w:t>Содержание учебного материала</w:t>
            </w:r>
          </w:p>
        </w:tc>
        <w:tc>
          <w:tcPr>
            <w:tcW w:w="1134" w:type="dxa"/>
            <w:vMerge w:val="restart"/>
          </w:tcPr>
          <w:p w14:paraId="458E8E3F" w14:textId="77777777" w:rsidR="00D66986" w:rsidRPr="00FE23E4" w:rsidRDefault="00D66986" w:rsidP="00D66986">
            <w:pPr>
              <w:pStyle w:val="TableParagraph"/>
              <w:suppressAutoHyphens/>
              <w:ind w:left="57" w:right="57"/>
              <w:jc w:val="center"/>
              <w:rPr>
                <w:b/>
                <w:sz w:val="24"/>
                <w:szCs w:val="24"/>
              </w:rPr>
            </w:pPr>
            <w:r w:rsidRPr="00FE23E4">
              <w:rPr>
                <w:b/>
                <w:sz w:val="24"/>
                <w:szCs w:val="24"/>
              </w:rPr>
              <w:t>2</w:t>
            </w:r>
          </w:p>
        </w:tc>
        <w:tc>
          <w:tcPr>
            <w:tcW w:w="2126" w:type="dxa"/>
            <w:vMerge w:val="restart"/>
          </w:tcPr>
          <w:p w14:paraId="08F3E1A1" w14:textId="77777777" w:rsidR="00D66986" w:rsidRPr="00FE23E4" w:rsidRDefault="00D66986" w:rsidP="00D66986">
            <w:pPr>
              <w:pStyle w:val="TableParagraph"/>
              <w:suppressAutoHyphens/>
              <w:ind w:left="57" w:right="57"/>
              <w:jc w:val="center"/>
              <w:rPr>
                <w:sz w:val="24"/>
                <w:szCs w:val="24"/>
              </w:rPr>
            </w:pPr>
            <w:r w:rsidRPr="00FE23E4">
              <w:rPr>
                <w:sz w:val="24"/>
                <w:szCs w:val="24"/>
              </w:rPr>
              <w:t>ОК 8</w:t>
            </w:r>
          </w:p>
        </w:tc>
      </w:tr>
      <w:tr w:rsidR="00D66986" w:rsidRPr="00FE23E4" w14:paraId="266D1534" w14:textId="77777777" w:rsidTr="00D66986">
        <w:tc>
          <w:tcPr>
            <w:tcW w:w="2571" w:type="dxa"/>
            <w:vMerge/>
            <w:tcBorders>
              <w:bottom w:val="single" w:sz="4" w:space="0" w:color="000000"/>
            </w:tcBorders>
          </w:tcPr>
          <w:p w14:paraId="624C4799" w14:textId="77777777" w:rsidR="00D66986" w:rsidRPr="00FE23E4" w:rsidRDefault="00D66986" w:rsidP="00D66986">
            <w:pPr>
              <w:suppressAutoHyphens/>
              <w:ind w:left="57" w:right="57"/>
              <w:rPr>
                <w:sz w:val="24"/>
                <w:szCs w:val="24"/>
              </w:rPr>
            </w:pPr>
          </w:p>
        </w:tc>
        <w:tc>
          <w:tcPr>
            <w:tcW w:w="8363" w:type="dxa"/>
            <w:tcBorders>
              <w:bottom w:val="single" w:sz="4" w:space="0" w:color="000000"/>
            </w:tcBorders>
          </w:tcPr>
          <w:p w14:paraId="2363B1AB" w14:textId="77777777" w:rsidR="00D66986" w:rsidRPr="00FE23E4" w:rsidRDefault="00D66986" w:rsidP="00D66986">
            <w:pPr>
              <w:pStyle w:val="TableParagraph"/>
              <w:suppressAutoHyphens/>
              <w:spacing w:line="270" w:lineRule="exact"/>
              <w:ind w:left="57" w:right="57"/>
              <w:jc w:val="both"/>
              <w:rPr>
                <w:b/>
                <w:sz w:val="24"/>
                <w:szCs w:val="24"/>
              </w:rPr>
            </w:pPr>
            <w:r w:rsidRPr="00FE23E4">
              <w:rPr>
                <w:b/>
                <w:sz w:val="24"/>
                <w:szCs w:val="24"/>
              </w:rPr>
              <w:t>Основы здорового образа и стиля жизни.</w:t>
            </w:r>
          </w:p>
          <w:p w14:paraId="42A3B4FA" w14:textId="77777777" w:rsidR="00D66986" w:rsidRPr="00FE23E4" w:rsidRDefault="00D66986" w:rsidP="00D66986">
            <w:pPr>
              <w:pStyle w:val="TableParagraph"/>
              <w:suppressAutoHyphens/>
              <w:ind w:left="57" w:right="57"/>
              <w:jc w:val="both"/>
              <w:rPr>
                <w:sz w:val="24"/>
                <w:szCs w:val="24"/>
              </w:rPr>
            </w:pPr>
            <w:r w:rsidRPr="00FE23E4">
              <w:rPr>
                <w:sz w:val="24"/>
                <w:szCs w:val="24"/>
              </w:rPr>
              <w:t xml:space="preserve">Здоровье человека как ценность и как фактор достижения жизненного успеха. Совокупность факторов, определяющих состояние здоровья. Роль регулярных занятий физическими упражнениями в формировании и поддержании здоровья. </w:t>
            </w:r>
            <w:r w:rsidRPr="00FE23E4">
              <w:rPr>
                <w:sz w:val="24"/>
                <w:szCs w:val="24"/>
              </w:rPr>
              <w:lastRenderedPageBreak/>
              <w:t>Компоненты здорового образа жизни. Роль и место физической культуры и спорта в формировании здорового образа и стиля жизни. Двигательная активность человека, её влияние на основные органы</w:t>
            </w:r>
          </w:p>
          <w:p w14:paraId="1D62BC14" w14:textId="77777777" w:rsidR="00D66986" w:rsidRPr="00FE23E4" w:rsidRDefault="00D66986" w:rsidP="00D66986">
            <w:pPr>
              <w:pStyle w:val="TableParagraph"/>
              <w:suppressAutoHyphens/>
              <w:ind w:left="57" w:right="57"/>
              <w:jc w:val="both"/>
              <w:rPr>
                <w:sz w:val="24"/>
                <w:szCs w:val="24"/>
              </w:rPr>
            </w:pPr>
            <w:r w:rsidRPr="00FE23E4">
              <w:rPr>
                <w:sz w:val="24"/>
                <w:szCs w:val="24"/>
              </w:rPr>
              <w:t xml:space="preserve">и системы организма. Норма двигательной активности, гиподинамия и гипокинезия. Оценка двигательной активности человека и формирование оптимальной двигательной активности в зависимости от образа жизни человека. Формы занятий физическими упражнениями в режиме дня и их влияние на здоровье. Коррекция индивидуальных нарушений здоровья, в том числе, возникающих в процессе профессиональной деятельности, </w:t>
            </w:r>
            <w:proofErr w:type="spellStart"/>
            <w:r w:rsidRPr="00FE23E4">
              <w:rPr>
                <w:sz w:val="24"/>
                <w:szCs w:val="24"/>
              </w:rPr>
              <w:t>средст</w:t>
            </w:r>
            <w:proofErr w:type="spellEnd"/>
            <w:r w:rsidRPr="00FE23E4">
              <w:rPr>
                <w:sz w:val="24"/>
                <w:szCs w:val="24"/>
              </w:rPr>
              <w:t>-</w:t>
            </w:r>
          </w:p>
          <w:p w14:paraId="6FD61C43" w14:textId="77777777" w:rsidR="00D66986" w:rsidRPr="00FE23E4" w:rsidRDefault="00D66986" w:rsidP="00D66986">
            <w:pPr>
              <w:pStyle w:val="TableParagraph"/>
              <w:suppressAutoHyphens/>
              <w:spacing w:line="270" w:lineRule="atLeast"/>
              <w:ind w:left="57" w:right="57"/>
              <w:jc w:val="both"/>
              <w:rPr>
                <w:sz w:val="24"/>
                <w:szCs w:val="24"/>
              </w:rPr>
            </w:pPr>
            <w:r w:rsidRPr="00FE23E4">
              <w:rPr>
                <w:sz w:val="24"/>
                <w:szCs w:val="24"/>
              </w:rPr>
              <w:t>вами физического воспитания. Пропорции тела, коррекция массы тела средствами физического воспитания.</w:t>
            </w:r>
          </w:p>
        </w:tc>
        <w:tc>
          <w:tcPr>
            <w:tcW w:w="1134" w:type="dxa"/>
            <w:vMerge/>
            <w:tcBorders>
              <w:bottom w:val="single" w:sz="4" w:space="0" w:color="000000"/>
            </w:tcBorders>
          </w:tcPr>
          <w:p w14:paraId="04071DBF" w14:textId="77777777" w:rsidR="00D66986" w:rsidRPr="00FE23E4" w:rsidRDefault="00D66986" w:rsidP="00D66986">
            <w:pPr>
              <w:suppressAutoHyphens/>
              <w:ind w:left="57" w:right="57"/>
              <w:jc w:val="center"/>
              <w:rPr>
                <w:sz w:val="24"/>
                <w:szCs w:val="24"/>
              </w:rPr>
            </w:pPr>
          </w:p>
        </w:tc>
        <w:tc>
          <w:tcPr>
            <w:tcW w:w="2126" w:type="dxa"/>
            <w:vMerge/>
            <w:tcBorders>
              <w:bottom w:val="single" w:sz="4" w:space="0" w:color="000000"/>
            </w:tcBorders>
          </w:tcPr>
          <w:p w14:paraId="200CCEFA" w14:textId="77777777" w:rsidR="00D66986" w:rsidRPr="00FE23E4" w:rsidRDefault="00D66986" w:rsidP="00D66986">
            <w:pPr>
              <w:suppressAutoHyphens/>
              <w:ind w:left="57" w:right="57"/>
              <w:jc w:val="center"/>
              <w:rPr>
                <w:sz w:val="24"/>
                <w:szCs w:val="24"/>
              </w:rPr>
            </w:pPr>
          </w:p>
        </w:tc>
      </w:tr>
      <w:tr w:rsidR="00D66986" w:rsidRPr="00FE23E4" w14:paraId="6397F642" w14:textId="77777777" w:rsidTr="00D66986">
        <w:trPr>
          <w:trHeight w:val="277"/>
        </w:trPr>
        <w:tc>
          <w:tcPr>
            <w:tcW w:w="2571" w:type="dxa"/>
            <w:vMerge/>
          </w:tcPr>
          <w:p w14:paraId="41D33133" w14:textId="77777777" w:rsidR="00D66986" w:rsidRPr="00FE23E4" w:rsidRDefault="00D66986" w:rsidP="00D66986">
            <w:pPr>
              <w:suppressAutoHyphens/>
              <w:ind w:left="57" w:right="57"/>
              <w:rPr>
                <w:sz w:val="24"/>
                <w:szCs w:val="24"/>
              </w:rPr>
            </w:pPr>
          </w:p>
        </w:tc>
        <w:tc>
          <w:tcPr>
            <w:tcW w:w="8363" w:type="dxa"/>
          </w:tcPr>
          <w:p w14:paraId="5E134C0A" w14:textId="77777777" w:rsidR="00D66986" w:rsidRPr="00FE23E4" w:rsidRDefault="00D66986" w:rsidP="00D66986">
            <w:pPr>
              <w:pStyle w:val="TableParagraph"/>
              <w:suppressAutoHyphens/>
              <w:spacing w:line="258" w:lineRule="exact"/>
              <w:ind w:left="57" w:right="57"/>
              <w:rPr>
                <w:b/>
                <w:sz w:val="24"/>
                <w:szCs w:val="24"/>
              </w:rPr>
            </w:pPr>
            <w:r w:rsidRPr="00FE23E4">
              <w:rPr>
                <w:b/>
                <w:sz w:val="24"/>
                <w:szCs w:val="24"/>
              </w:rPr>
              <w:t>В том числе практических занятий</w:t>
            </w:r>
          </w:p>
        </w:tc>
        <w:tc>
          <w:tcPr>
            <w:tcW w:w="1134" w:type="dxa"/>
            <w:vMerge w:val="restart"/>
          </w:tcPr>
          <w:p w14:paraId="255905A9" w14:textId="77777777" w:rsidR="00D66986" w:rsidRPr="00FE23E4" w:rsidRDefault="00D66986" w:rsidP="00D66986">
            <w:pPr>
              <w:pStyle w:val="TableParagraph"/>
              <w:suppressAutoHyphens/>
              <w:ind w:left="57" w:right="57"/>
              <w:jc w:val="center"/>
              <w:rPr>
                <w:b/>
                <w:sz w:val="24"/>
                <w:szCs w:val="24"/>
              </w:rPr>
            </w:pPr>
            <w:r w:rsidRPr="00FE23E4">
              <w:rPr>
                <w:b/>
                <w:sz w:val="24"/>
                <w:szCs w:val="24"/>
              </w:rPr>
              <w:t>6</w:t>
            </w:r>
          </w:p>
        </w:tc>
        <w:tc>
          <w:tcPr>
            <w:tcW w:w="2126" w:type="dxa"/>
            <w:vMerge/>
          </w:tcPr>
          <w:p w14:paraId="633AD8B1" w14:textId="77777777" w:rsidR="00D66986" w:rsidRPr="00FE23E4" w:rsidRDefault="00D66986" w:rsidP="00D66986">
            <w:pPr>
              <w:suppressAutoHyphens/>
              <w:ind w:left="57" w:right="57"/>
              <w:jc w:val="center"/>
              <w:rPr>
                <w:sz w:val="24"/>
                <w:szCs w:val="24"/>
              </w:rPr>
            </w:pPr>
          </w:p>
        </w:tc>
      </w:tr>
      <w:tr w:rsidR="00D66986" w:rsidRPr="00FE23E4" w14:paraId="2A0C9CC6" w14:textId="77777777" w:rsidTr="00D66986">
        <w:trPr>
          <w:trHeight w:val="3588"/>
        </w:trPr>
        <w:tc>
          <w:tcPr>
            <w:tcW w:w="2571" w:type="dxa"/>
            <w:vMerge/>
          </w:tcPr>
          <w:p w14:paraId="57CF3AC3" w14:textId="77777777" w:rsidR="00D66986" w:rsidRPr="00FE23E4" w:rsidRDefault="00D66986" w:rsidP="00D66986">
            <w:pPr>
              <w:suppressAutoHyphens/>
              <w:ind w:left="57" w:right="57"/>
              <w:rPr>
                <w:sz w:val="24"/>
                <w:szCs w:val="24"/>
              </w:rPr>
            </w:pPr>
          </w:p>
        </w:tc>
        <w:tc>
          <w:tcPr>
            <w:tcW w:w="8363" w:type="dxa"/>
          </w:tcPr>
          <w:p w14:paraId="440E1D30" w14:textId="77777777" w:rsidR="00D66986" w:rsidRPr="00FE23E4" w:rsidRDefault="00D66986" w:rsidP="00A03160">
            <w:pPr>
              <w:pStyle w:val="TableParagraph"/>
              <w:numPr>
                <w:ilvl w:val="0"/>
                <w:numId w:val="62"/>
              </w:numPr>
              <w:suppressAutoHyphens/>
              <w:spacing w:line="265" w:lineRule="exact"/>
              <w:ind w:left="57" w:right="57" w:firstLine="0"/>
              <w:rPr>
                <w:sz w:val="24"/>
                <w:szCs w:val="24"/>
              </w:rPr>
            </w:pPr>
            <w:r w:rsidRPr="00FE23E4">
              <w:rPr>
                <w:sz w:val="24"/>
                <w:szCs w:val="24"/>
              </w:rPr>
              <w:t>Выполнение комплексов дыхательных упражнений.</w:t>
            </w:r>
          </w:p>
          <w:p w14:paraId="6C8285D0" w14:textId="77777777" w:rsidR="00D66986" w:rsidRPr="00FE23E4" w:rsidRDefault="00D66986" w:rsidP="00A03160">
            <w:pPr>
              <w:pStyle w:val="TableParagraph"/>
              <w:numPr>
                <w:ilvl w:val="0"/>
                <w:numId w:val="62"/>
              </w:numPr>
              <w:suppressAutoHyphens/>
              <w:ind w:left="57" w:right="57" w:firstLine="0"/>
              <w:rPr>
                <w:sz w:val="24"/>
                <w:szCs w:val="24"/>
              </w:rPr>
            </w:pPr>
            <w:r w:rsidRPr="00FE23E4">
              <w:rPr>
                <w:sz w:val="24"/>
                <w:szCs w:val="24"/>
              </w:rPr>
              <w:t>Выполнение комплексов утренней гимнастики.</w:t>
            </w:r>
          </w:p>
          <w:p w14:paraId="6654726C" w14:textId="77777777" w:rsidR="00D66986" w:rsidRPr="00FE23E4" w:rsidRDefault="00D66986" w:rsidP="00A03160">
            <w:pPr>
              <w:pStyle w:val="TableParagraph"/>
              <w:numPr>
                <w:ilvl w:val="0"/>
                <w:numId w:val="62"/>
              </w:numPr>
              <w:suppressAutoHyphens/>
              <w:ind w:left="57" w:right="57" w:firstLine="0"/>
              <w:rPr>
                <w:sz w:val="24"/>
                <w:szCs w:val="24"/>
              </w:rPr>
            </w:pPr>
            <w:r w:rsidRPr="00FE23E4">
              <w:rPr>
                <w:sz w:val="24"/>
                <w:szCs w:val="24"/>
              </w:rPr>
              <w:t>Выполнение комплексов упражнений для глаз.</w:t>
            </w:r>
          </w:p>
          <w:p w14:paraId="50B68ECC" w14:textId="77777777" w:rsidR="00D66986" w:rsidRPr="00FE23E4" w:rsidRDefault="00D66986" w:rsidP="00A03160">
            <w:pPr>
              <w:pStyle w:val="TableParagraph"/>
              <w:numPr>
                <w:ilvl w:val="0"/>
                <w:numId w:val="62"/>
              </w:numPr>
              <w:suppressAutoHyphens/>
              <w:ind w:left="57" w:right="57" w:firstLine="0"/>
              <w:rPr>
                <w:sz w:val="24"/>
                <w:szCs w:val="24"/>
              </w:rPr>
            </w:pPr>
            <w:r w:rsidRPr="00FE23E4">
              <w:rPr>
                <w:sz w:val="24"/>
                <w:szCs w:val="24"/>
              </w:rPr>
              <w:t>Выполнение комплексов упражнений по формированию осанки.</w:t>
            </w:r>
          </w:p>
          <w:p w14:paraId="069101BA" w14:textId="77777777" w:rsidR="00D66986" w:rsidRPr="00FE23E4" w:rsidRDefault="00D66986" w:rsidP="00A03160">
            <w:pPr>
              <w:pStyle w:val="TableParagraph"/>
              <w:numPr>
                <w:ilvl w:val="0"/>
                <w:numId w:val="62"/>
              </w:numPr>
              <w:suppressAutoHyphens/>
              <w:ind w:left="57" w:right="57" w:firstLine="0"/>
              <w:rPr>
                <w:sz w:val="24"/>
                <w:szCs w:val="24"/>
              </w:rPr>
            </w:pPr>
            <w:r w:rsidRPr="00FE23E4">
              <w:rPr>
                <w:sz w:val="24"/>
                <w:szCs w:val="24"/>
              </w:rPr>
              <w:t>Выполнение комплексов упражнений для снижения массы тела.</w:t>
            </w:r>
          </w:p>
          <w:p w14:paraId="03FBF957" w14:textId="77777777" w:rsidR="00D66986" w:rsidRPr="00FE23E4" w:rsidRDefault="00D66986" w:rsidP="00A03160">
            <w:pPr>
              <w:pStyle w:val="TableParagraph"/>
              <w:numPr>
                <w:ilvl w:val="0"/>
                <w:numId w:val="62"/>
              </w:numPr>
              <w:suppressAutoHyphens/>
              <w:ind w:left="57" w:right="57" w:firstLine="0"/>
              <w:rPr>
                <w:sz w:val="24"/>
                <w:szCs w:val="24"/>
              </w:rPr>
            </w:pPr>
            <w:r w:rsidRPr="00FE23E4">
              <w:rPr>
                <w:sz w:val="24"/>
                <w:szCs w:val="24"/>
              </w:rPr>
              <w:t>Выполнение комплексов упражнений для наращивания массы тела.</w:t>
            </w:r>
          </w:p>
          <w:p w14:paraId="74993DFE" w14:textId="77777777" w:rsidR="00D66986" w:rsidRPr="00FE23E4" w:rsidRDefault="00D66986" w:rsidP="00A03160">
            <w:pPr>
              <w:pStyle w:val="TableParagraph"/>
              <w:numPr>
                <w:ilvl w:val="0"/>
                <w:numId w:val="62"/>
              </w:numPr>
              <w:suppressAutoHyphens/>
              <w:ind w:left="57" w:right="57" w:firstLine="0"/>
              <w:rPr>
                <w:sz w:val="24"/>
                <w:szCs w:val="24"/>
              </w:rPr>
            </w:pPr>
            <w:r w:rsidRPr="00FE23E4">
              <w:rPr>
                <w:sz w:val="24"/>
                <w:szCs w:val="24"/>
              </w:rPr>
              <w:t>Выполнение комплексов упражнений по профилактике плоскостопия.</w:t>
            </w:r>
          </w:p>
          <w:p w14:paraId="35EC2CBD" w14:textId="77777777" w:rsidR="00D66986" w:rsidRPr="00FE23E4" w:rsidRDefault="00D66986" w:rsidP="00A03160">
            <w:pPr>
              <w:pStyle w:val="TableParagraph"/>
              <w:numPr>
                <w:ilvl w:val="0"/>
                <w:numId w:val="62"/>
              </w:numPr>
              <w:suppressAutoHyphens/>
              <w:ind w:left="57" w:right="57" w:firstLine="0"/>
              <w:jc w:val="both"/>
              <w:rPr>
                <w:sz w:val="24"/>
                <w:szCs w:val="24"/>
              </w:rPr>
            </w:pPr>
            <w:r w:rsidRPr="00FE23E4">
              <w:rPr>
                <w:sz w:val="24"/>
                <w:szCs w:val="24"/>
              </w:rPr>
              <w:t>Выполнение комплексов упражнений при сутулости, нарушением осанки в грудном и поясничном отделах, упражнений для укрепления мышечного корсета, для укрепления мышц брюшного пресса.</w:t>
            </w:r>
          </w:p>
          <w:p w14:paraId="407D250E" w14:textId="77777777" w:rsidR="00D66986" w:rsidRPr="00FE23E4" w:rsidRDefault="00D66986" w:rsidP="00A03160">
            <w:pPr>
              <w:pStyle w:val="TableParagraph"/>
              <w:numPr>
                <w:ilvl w:val="0"/>
                <w:numId w:val="62"/>
              </w:numPr>
              <w:suppressAutoHyphens/>
              <w:spacing w:line="270" w:lineRule="atLeast"/>
              <w:ind w:left="57" w:right="57" w:firstLine="0"/>
              <w:jc w:val="both"/>
              <w:rPr>
                <w:sz w:val="24"/>
                <w:szCs w:val="24"/>
              </w:rPr>
            </w:pPr>
            <w:r w:rsidRPr="00FE23E4">
              <w:rPr>
                <w:sz w:val="24"/>
                <w:szCs w:val="24"/>
              </w:rPr>
              <w:t>Самостоятельная подготовка и выполнение подготовленных комплексов упражнений, направленных на укрепление здоровья и профилактику нарушений работы органов и систем организма.</w:t>
            </w:r>
          </w:p>
        </w:tc>
        <w:tc>
          <w:tcPr>
            <w:tcW w:w="1134" w:type="dxa"/>
            <w:vMerge/>
            <w:tcBorders>
              <w:top w:val="nil"/>
            </w:tcBorders>
          </w:tcPr>
          <w:p w14:paraId="1C034E20" w14:textId="77777777" w:rsidR="00D66986" w:rsidRPr="00FE23E4" w:rsidRDefault="00D66986" w:rsidP="00D66986">
            <w:pPr>
              <w:suppressAutoHyphens/>
              <w:ind w:left="57" w:right="57"/>
              <w:jc w:val="center"/>
              <w:rPr>
                <w:sz w:val="24"/>
                <w:szCs w:val="24"/>
              </w:rPr>
            </w:pPr>
          </w:p>
        </w:tc>
        <w:tc>
          <w:tcPr>
            <w:tcW w:w="2126" w:type="dxa"/>
            <w:vMerge/>
          </w:tcPr>
          <w:p w14:paraId="45D8D267" w14:textId="77777777" w:rsidR="00D66986" w:rsidRPr="00FE23E4" w:rsidRDefault="00D66986" w:rsidP="00D66986">
            <w:pPr>
              <w:suppressAutoHyphens/>
              <w:ind w:left="57" w:right="57"/>
              <w:jc w:val="center"/>
              <w:rPr>
                <w:sz w:val="24"/>
                <w:szCs w:val="24"/>
              </w:rPr>
            </w:pPr>
          </w:p>
        </w:tc>
      </w:tr>
      <w:tr w:rsidR="00C26AFA" w:rsidRPr="00FE23E4" w14:paraId="06E2ED86" w14:textId="77777777" w:rsidTr="00D66986">
        <w:trPr>
          <w:trHeight w:val="275"/>
        </w:trPr>
        <w:tc>
          <w:tcPr>
            <w:tcW w:w="10934" w:type="dxa"/>
            <w:gridSpan w:val="2"/>
          </w:tcPr>
          <w:p w14:paraId="40E72C39" w14:textId="77777777" w:rsidR="00C26AFA" w:rsidRPr="00FE23E4" w:rsidRDefault="002D55BD" w:rsidP="00D66986">
            <w:pPr>
              <w:pStyle w:val="TableParagraph"/>
              <w:suppressAutoHyphens/>
              <w:spacing w:line="256" w:lineRule="exact"/>
              <w:ind w:left="57" w:right="57"/>
              <w:rPr>
                <w:b/>
                <w:sz w:val="24"/>
                <w:szCs w:val="24"/>
              </w:rPr>
            </w:pPr>
            <w:r w:rsidRPr="00FE23E4">
              <w:rPr>
                <w:b/>
                <w:sz w:val="24"/>
                <w:szCs w:val="24"/>
              </w:rPr>
              <w:t>Раздел 2. Учебно-практические основы формирования физической культуры личности</w:t>
            </w:r>
          </w:p>
        </w:tc>
        <w:tc>
          <w:tcPr>
            <w:tcW w:w="1134" w:type="dxa"/>
          </w:tcPr>
          <w:p w14:paraId="7F986DCE" w14:textId="77777777" w:rsidR="00C26AFA" w:rsidRPr="00FE23E4" w:rsidRDefault="002D55BD" w:rsidP="00D66986">
            <w:pPr>
              <w:pStyle w:val="TableParagraph"/>
              <w:suppressAutoHyphens/>
              <w:spacing w:line="256" w:lineRule="exact"/>
              <w:ind w:left="57" w:right="57"/>
              <w:jc w:val="center"/>
              <w:rPr>
                <w:b/>
                <w:sz w:val="24"/>
                <w:szCs w:val="24"/>
              </w:rPr>
            </w:pPr>
            <w:r w:rsidRPr="00FE23E4">
              <w:rPr>
                <w:b/>
                <w:sz w:val="24"/>
                <w:szCs w:val="24"/>
              </w:rPr>
              <w:t>108</w:t>
            </w:r>
          </w:p>
        </w:tc>
        <w:tc>
          <w:tcPr>
            <w:tcW w:w="2126" w:type="dxa"/>
            <w:vMerge w:val="restart"/>
          </w:tcPr>
          <w:p w14:paraId="15B975A5" w14:textId="77777777" w:rsidR="00C26AFA" w:rsidRPr="00FE23E4" w:rsidRDefault="002D55BD" w:rsidP="00D66986">
            <w:pPr>
              <w:pStyle w:val="TableParagraph"/>
              <w:suppressAutoHyphens/>
              <w:ind w:left="57" w:right="57"/>
              <w:jc w:val="center"/>
              <w:rPr>
                <w:sz w:val="24"/>
                <w:szCs w:val="24"/>
              </w:rPr>
            </w:pPr>
            <w:r w:rsidRPr="00FE23E4">
              <w:rPr>
                <w:sz w:val="24"/>
                <w:szCs w:val="24"/>
              </w:rPr>
              <w:t>ОК 8</w:t>
            </w:r>
          </w:p>
        </w:tc>
      </w:tr>
      <w:tr w:rsidR="00C26AFA" w:rsidRPr="00FE23E4" w14:paraId="45E4A61B" w14:textId="77777777" w:rsidTr="00D66986">
        <w:trPr>
          <w:trHeight w:val="275"/>
        </w:trPr>
        <w:tc>
          <w:tcPr>
            <w:tcW w:w="2571" w:type="dxa"/>
            <w:vMerge w:val="restart"/>
          </w:tcPr>
          <w:p w14:paraId="4ABED218" w14:textId="77777777" w:rsidR="00C26AFA" w:rsidRPr="00FE23E4" w:rsidRDefault="002D55BD" w:rsidP="00D66986">
            <w:pPr>
              <w:pStyle w:val="TableParagraph"/>
              <w:suppressAutoHyphens/>
              <w:ind w:left="57" w:right="57"/>
              <w:rPr>
                <w:sz w:val="24"/>
                <w:szCs w:val="24"/>
              </w:rPr>
            </w:pPr>
            <w:r w:rsidRPr="00FE23E4">
              <w:rPr>
                <w:sz w:val="24"/>
                <w:szCs w:val="24"/>
              </w:rPr>
              <w:t>Тема 2.1.</w:t>
            </w:r>
          </w:p>
          <w:p w14:paraId="158EC733" w14:textId="77777777" w:rsidR="00C26AFA" w:rsidRPr="00FE23E4" w:rsidRDefault="002D55BD" w:rsidP="00D66986">
            <w:pPr>
              <w:pStyle w:val="TableParagraph"/>
              <w:suppressAutoHyphens/>
              <w:ind w:left="57" w:right="57"/>
              <w:rPr>
                <w:sz w:val="24"/>
                <w:szCs w:val="24"/>
              </w:rPr>
            </w:pPr>
            <w:r w:rsidRPr="00FE23E4">
              <w:rPr>
                <w:sz w:val="24"/>
                <w:szCs w:val="24"/>
              </w:rPr>
              <w:t>Лёгкая атлетика.</w:t>
            </w:r>
          </w:p>
        </w:tc>
        <w:tc>
          <w:tcPr>
            <w:tcW w:w="8363" w:type="dxa"/>
          </w:tcPr>
          <w:p w14:paraId="217CB942" w14:textId="77777777" w:rsidR="00C26AFA" w:rsidRPr="00FE23E4" w:rsidRDefault="002D55BD" w:rsidP="00D66986">
            <w:pPr>
              <w:pStyle w:val="TableParagraph"/>
              <w:suppressAutoHyphens/>
              <w:spacing w:line="256" w:lineRule="exact"/>
              <w:ind w:left="57" w:right="57"/>
              <w:rPr>
                <w:b/>
                <w:sz w:val="24"/>
                <w:szCs w:val="24"/>
              </w:rPr>
            </w:pPr>
            <w:r w:rsidRPr="00FE23E4">
              <w:rPr>
                <w:b/>
                <w:sz w:val="24"/>
                <w:szCs w:val="24"/>
              </w:rPr>
              <w:t>Содержание учебного материала</w:t>
            </w:r>
          </w:p>
        </w:tc>
        <w:tc>
          <w:tcPr>
            <w:tcW w:w="1134" w:type="dxa"/>
            <w:vMerge w:val="restart"/>
          </w:tcPr>
          <w:p w14:paraId="48DBE8A0" w14:textId="77777777" w:rsidR="00C26AFA" w:rsidRPr="00FE23E4" w:rsidRDefault="00C26AFA" w:rsidP="00D66986">
            <w:pPr>
              <w:pStyle w:val="TableParagraph"/>
              <w:suppressAutoHyphens/>
              <w:ind w:left="57" w:right="57"/>
              <w:jc w:val="center"/>
              <w:rPr>
                <w:b/>
                <w:sz w:val="24"/>
                <w:szCs w:val="24"/>
              </w:rPr>
            </w:pPr>
          </w:p>
          <w:p w14:paraId="37781F30" w14:textId="77777777" w:rsidR="00C26AFA" w:rsidRPr="00FE23E4" w:rsidRDefault="002D55BD" w:rsidP="00D66986">
            <w:pPr>
              <w:pStyle w:val="TableParagraph"/>
              <w:suppressAutoHyphens/>
              <w:ind w:left="57" w:right="57"/>
              <w:jc w:val="center"/>
              <w:rPr>
                <w:b/>
                <w:sz w:val="24"/>
                <w:szCs w:val="24"/>
              </w:rPr>
            </w:pPr>
            <w:r w:rsidRPr="00FE23E4">
              <w:rPr>
                <w:b/>
                <w:sz w:val="24"/>
                <w:szCs w:val="24"/>
              </w:rPr>
              <w:t>24</w:t>
            </w:r>
          </w:p>
        </w:tc>
        <w:tc>
          <w:tcPr>
            <w:tcW w:w="2126" w:type="dxa"/>
            <w:vMerge/>
            <w:tcBorders>
              <w:top w:val="nil"/>
            </w:tcBorders>
          </w:tcPr>
          <w:p w14:paraId="16513ED8" w14:textId="77777777" w:rsidR="00C26AFA" w:rsidRPr="00FE23E4" w:rsidRDefault="00C26AFA" w:rsidP="00D66986">
            <w:pPr>
              <w:suppressAutoHyphens/>
              <w:ind w:left="57" w:right="57"/>
              <w:jc w:val="center"/>
              <w:rPr>
                <w:sz w:val="24"/>
                <w:szCs w:val="24"/>
              </w:rPr>
            </w:pPr>
          </w:p>
        </w:tc>
      </w:tr>
      <w:tr w:rsidR="00C26AFA" w:rsidRPr="00FE23E4" w14:paraId="5685665E" w14:textId="77777777" w:rsidTr="00D66986">
        <w:trPr>
          <w:trHeight w:val="827"/>
        </w:trPr>
        <w:tc>
          <w:tcPr>
            <w:tcW w:w="2571" w:type="dxa"/>
            <w:vMerge/>
            <w:tcBorders>
              <w:top w:val="nil"/>
            </w:tcBorders>
          </w:tcPr>
          <w:p w14:paraId="6FC53824" w14:textId="77777777" w:rsidR="00C26AFA" w:rsidRPr="00FE23E4" w:rsidRDefault="00C26AFA" w:rsidP="00D66986">
            <w:pPr>
              <w:suppressAutoHyphens/>
              <w:ind w:left="57" w:right="57"/>
              <w:rPr>
                <w:sz w:val="24"/>
                <w:szCs w:val="24"/>
              </w:rPr>
            </w:pPr>
          </w:p>
        </w:tc>
        <w:tc>
          <w:tcPr>
            <w:tcW w:w="8363" w:type="dxa"/>
          </w:tcPr>
          <w:p w14:paraId="7C07B137" w14:textId="77777777" w:rsidR="00C26AFA" w:rsidRPr="00FE23E4" w:rsidRDefault="002D55BD" w:rsidP="00D66986">
            <w:pPr>
              <w:pStyle w:val="TableParagraph"/>
              <w:suppressAutoHyphens/>
              <w:ind w:left="57" w:right="57"/>
              <w:rPr>
                <w:sz w:val="24"/>
                <w:szCs w:val="24"/>
              </w:rPr>
            </w:pPr>
            <w:r w:rsidRPr="00FE23E4">
              <w:rPr>
                <w:sz w:val="24"/>
                <w:szCs w:val="24"/>
              </w:rPr>
              <w:t>Техника бега на короткие, средние и длинные дистанции, бега по прямой и виражу, на стадионе и пересечённой местности, Эстафетный бег. Техника</w:t>
            </w:r>
          </w:p>
          <w:p w14:paraId="4E2679CD" w14:textId="77777777" w:rsidR="00C26AFA" w:rsidRPr="00FE23E4" w:rsidRDefault="002D55BD" w:rsidP="00D66986">
            <w:pPr>
              <w:pStyle w:val="TableParagraph"/>
              <w:suppressAutoHyphens/>
              <w:spacing w:line="266" w:lineRule="exact"/>
              <w:ind w:left="57" w:right="57"/>
              <w:rPr>
                <w:sz w:val="24"/>
                <w:szCs w:val="24"/>
              </w:rPr>
            </w:pPr>
            <w:r w:rsidRPr="00FE23E4">
              <w:rPr>
                <w:sz w:val="24"/>
                <w:szCs w:val="24"/>
              </w:rPr>
              <w:t>спортивной ходьбы. Прыжки в длину.</w:t>
            </w:r>
          </w:p>
        </w:tc>
        <w:tc>
          <w:tcPr>
            <w:tcW w:w="1134" w:type="dxa"/>
            <w:vMerge/>
            <w:tcBorders>
              <w:top w:val="nil"/>
            </w:tcBorders>
          </w:tcPr>
          <w:p w14:paraId="351B79D3" w14:textId="77777777" w:rsidR="00C26AFA" w:rsidRPr="00FE23E4" w:rsidRDefault="00C26AFA" w:rsidP="00D66986">
            <w:pPr>
              <w:suppressAutoHyphens/>
              <w:ind w:left="57" w:right="57"/>
              <w:jc w:val="center"/>
              <w:rPr>
                <w:sz w:val="24"/>
                <w:szCs w:val="24"/>
              </w:rPr>
            </w:pPr>
          </w:p>
        </w:tc>
        <w:tc>
          <w:tcPr>
            <w:tcW w:w="2126" w:type="dxa"/>
            <w:vMerge/>
            <w:tcBorders>
              <w:top w:val="nil"/>
            </w:tcBorders>
          </w:tcPr>
          <w:p w14:paraId="7A1D7103" w14:textId="77777777" w:rsidR="00C26AFA" w:rsidRPr="00FE23E4" w:rsidRDefault="00C26AFA" w:rsidP="00D66986">
            <w:pPr>
              <w:suppressAutoHyphens/>
              <w:ind w:left="57" w:right="57"/>
              <w:jc w:val="center"/>
              <w:rPr>
                <w:sz w:val="24"/>
                <w:szCs w:val="24"/>
              </w:rPr>
            </w:pPr>
          </w:p>
        </w:tc>
      </w:tr>
      <w:tr w:rsidR="00C26AFA" w:rsidRPr="00FE23E4" w14:paraId="6B92180C" w14:textId="77777777" w:rsidTr="00D66986">
        <w:trPr>
          <w:trHeight w:val="276"/>
        </w:trPr>
        <w:tc>
          <w:tcPr>
            <w:tcW w:w="2571" w:type="dxa"/>
            <w:vMerge/>
            <w:tcBorders>
              <w:top w:val="nil"/>
            </w:tcBorders>
          </w:tcPr>
          <w:p w14:paraId="56B4FBBD" w14:textId="77777777" w:rsidR="00C26AFA" w:rsidRPr="00FE23E4" w:rsidRDefault="00C26AFA" w:rsidP="00D66986">
            <w:pPr>
              <w:suppressAutoHyphens/>
              <w:ind w:left="57" w:right="57"/>
              <w:rPr>
                <w:sz w:val="24"/>
                <w:szCs w:val="24"/>
              </w:rPr>
            </w:pPr>
          </w:p>
        </w:tc>
        <w:tc>
          <w:tcPr>
            <w:tcW w:w="8363" w:type="dxa"/>
          </w:tcPr>
          <w:p w14:paraId="782A6875" w14:textId="77777777" w:rsidR="00C26AFA" w:rsidRPr="00FE23E4" w:rsidRDefault="002D55BD" w:rsidP="00D66986">
            <w:pPr>
              <w:pStyle w:val="TableParagraph"/>
              <w:suppressAutoHyphens/>
              <w:spacing w:line="256" w:lineRule="exact"/>
              <w:ind w:left="57" w:right="57"/>
              <w:rPr>
                <w:b/>
                <w:sz w:val="24"/>
                <w:szCs w:val="24"/>
              </w:rPr>
            </w:pPr>
            <w:r w:rsidRPr="00FE23E4">
              <w:rPr>
                <w:b/>
                <w:sz w:val="24"/>
                <w:szCs w:val="24"/>
              </w:rPr>
              <w:t>В том числе практических занятий</w:t>
            </w:r>
          </w:p>
        </w:tc>
        <w:tc>
          <w:tcPr>
            <w:tcW w:w="1134" w:type="dxa"/>
            <w:vMerge/>
            <w:tcBorders>
              <w:top w:val="nil"/>
            </w:tcBorders>
          </w:tcPr>
          <w:p w14:paraId="0DF658CD" w14:textId="77777777" w:rsidR="00C26AFA" w:rsidRPr="00FE23E4" w:rsidRDefault="00C26AFA" w:rsidP="00D66986">
            <w:pPr>
              <w:suppressAutoHyphens/>
              <w:ind w:left="57" w:right="57"/>
              <w:jc w:val="center"/>
              <w:rPr>
                <w:sz w:val="24"/>
                <w:szCs w:val="24"/>
              </w:rPr>
            </w:pPr>
          </w:p>
        </w:tc>
        <w:tc>
          <w:tcPr>
            <w:tcW w:w="2126" w:type="dxa"/>
            <w:vMerge/>
            <w:tcBorders>
              <w:top w:val="nil"/>
            </w:tcBorders>
          </w:tcPr>
          <w:p w14:paraId="3EB97389" w14:textId="77777777" w:rsidR="00C26AFA" w:rsidRPr="00FE23E4" w:rsidRDefault="00C26AFA" w:rsidP="00D66986">
            <w:pPr>
              <w:suppressAutoHyphens/>
              <w:ind w:left="57" w:right="57"/>
              <w:jc w:val="center"/>
              <w:rPr>
                <w:sz w:val="24"/>
                <w:szCs w:val="24"/>
              </w:rPr>
            </w:pPr>
          </w:p>
        </w:tc>
      </w:tr>
      <w:tr w:rsidR="00C26AFA" w:rsidRPr="00FE23E4" w14:paraId="38E53827" w14:textId="77777777" w:rsidTr="00D66986">
        <w:trPr>
          <w:trHeight w:val="1381"/>
        </w:trPr>
        <w:tc>
          <w:tcPr>
            <w:tcW w:w="2571" w:type="dxa"/>
            <w:vMerge/>
            <w:tcBorders>
              <w:top w:val="nil"/>
            </w:tcBorders>
          </w:tcPr>
          <w:p w14:paraId="5EB176EC" w14:textId="77777777" w:rsidR="00C26AFA" w:rsidRPr="00FE23E4" w:rsidRDefault="00C26AFA" w:rsidP="00D66986">
            <w:pPr>
              <w:suppressAutoHyphens/>
              <w:ind w:left="57" w:right="57"/>
              <w:rPr>
                <w:sz w:val="24"/>
                <w:szCs w:val="24"/>
              </w:rPr>
            </w:pPr>
          </w:p>
        </w:tc>
        <w:tc>
          <w:tcPr>
            <w:tcW w:w="8363" w:type="dxa"/>
          </w:tcPr>
          <w:p w14:paraId="592C3198" w14:textId="77777777" w:rsidR="00C26AFA" w:rsidRPr="00FE23E4" w:rsidRDefault="002D55BD" w:rsidP="00A03160">
            <w:pPr>
              <w:pStyle w:val="TableParagraph"/>
              <w:numPr>
                <w:ilvl w:val="0"/>
                <w:numId w:val="61"/>
              </w:numPr>
              <w:suppressAutoHyphens/>
              <w:ind w:left="57" w:right="57" w:firstLine="0"/>
              <w:rPr>
                <w:sz w:val="24"/>
                <w:szCs w:val="24"/>
              </w:rPr>
            </w:pPr>
            <w:r w:rsidRPr="00FE23E4">
              <w:rPr>
                <w:sz w:val="24"/>
                <w:szCs w:val="24"/>
              </w:rPr>
              <w:t>Разучивание, закрепление и совершенствование техники двигательных действий.</w:t>
            </w:r>
          </w:p>
          <w:p w14:paraId="0F7789B6" w14:textId="77777777" w:rsidR="00C26AFA" w:rsidRPr="00FE23E4" w:rsidRDefault="002D55BD" w:rsidP="00A03160">
            <w:pPr>
              <w:pStyle w:val="TableParagraph"/>
              <w:numPr>
                <w:ilvl w:val="0"/>
                <w:numId w:val="61"/>
              </w:numPr>
              <w:suppressAutoHyphens/>
              <w:ind w:left="57" w:right="57" w:firstLine="0"/>
              <w:rPr>
                <w:sz w:val="24"/>
                <w:szCs w:val="24"/>
              </w:rPr>
            </w:pPr>
            <w:r w:rsidRPr="00FE23E4">
              <w:rPr>
                <w:sz w:val="24"/>
                <w:szCs w:val="24"/>
              </w:rPr>
              <w:t>Сопряжённое воспитание двигательных качеств и способностей:</w:t>
            </w:r>
          </w:p>
          <w:p w14:paraId="77EAB766" w14:textId="77777777" w:rsidR="00C26AFA" w:rsidRPr="00FE23E4" w:rsidRDefault="002D55BD" w:rsidP="00D66986">
            <w:pPr>
              <w:pStyle w:val="TableParagraph"/>
              <w:suppressAutoHyphens/>
              <w:ind w:left="57" w:right="57"/>
              <w:rPr>
                <w:sz w:val="24"/>
                <w:szCs w:val="24"/>
              </w:rPr>
            </w:pPr>
            <w:r w:rsidRPr="00FE23E4">
              <w:rPr>
                <w:sz w:val="24"/>
                <w:szCs w:val="24"/>
              </w:rPr>
              <w:t>-воспитание быстроты в процессе занятий лёгкой атлетикой.</w:t>
            </w:r>
          </w:p>
          <w:p w14:paraId="028AAB4F" w14:textId="77777777" w:rsidR="00C26AFA" w:rsidRPr="00FE23E4" w:rsidRDefault="002D55BD" w:rsidP="00D66986">
            <w:pPr>
              <w:pStyle w:val="TableParagraph"/>
              <w:suppressAutoHyphens/>
              <w:spacing w:line="269" w:lineRule="exact"/>
              <w:ind w:left="57" w:right="57"/>
              <w:rPr>
                <w:sz w:val="24"/>
                <w:szCs w:val="24"/>
              </w:rPr>
            </w:pPr>
            <w:r w:rsidRPr="00FE23E4">
              <w:rPr>
                <w:sz w:val="24"/>
                <w:szCs w:val="24"/>
              </w:rPr>
              <w:t xml:space="preserve">-воспитание скоростно-силовых качеств в процессе занятий лёгкой </w:t>
            </w:r>
            <w:proofErr w:type="spellStart"/>
            <w:r w:rsidRPr="00FE23E4">
              <w:rPr>
                <w:sz w:val="24"/>
                <w:szCs w:val="24"/>
              </w:rPr>
              <w:t>атлети</w:t>
            </w:r>
            <w:proofErr w:type="spellEnd"/>
            <w:r w:rsidRPr="00FE23E4">
              <w:rPr>
                <w:sz w:val="24"/>
                <w:szCs w:val="24"/>
              </w:rPr>
              <w:t>-</w:t>
            </w:r>
          </w:p>
        </w:tc>
        <w:tc>
          <w:tcPr>
            <w:tcW w:w="1134" w:type="dxa"/>
            <w:vMerge/>
            <w:tcBorders>
              <w:top w:val="nil"/>
            </w:tcBorders>
          </w:tcPr>
          <w:p w14:paraId="1CDAB4DE" w14:textId="77777777" w:rsidR="00C26AFA" w:rsidRPr="00FE23E4" w:rsidRDefault="00C26AFA" w:rsidP="00D66986">
            <w:pPr>
              <w:suppressAutoHyphens/>
              <w:ind w:left="57" w:right="57"/>
              <w:jc w:val="center"/>
              <w:rPr>
                <w:sz w:val="24"/>
                <w:szCs w:val="24"/>
              </w:rPr>
            </w:pPr>
          </w:p>
        </w:tc>
        <w:tc>
          <w:tcPr>
            <w:tcW w:w="2126" w:type="dxa"/>
            <w:vMerge/>
            <w:tcBorders>
              <w:top w:val="nil"/>
            </w:tcBorders>
          </w:tcPr>
          <w:p w14:paraId="0D5960DA" w14:textId="77777777" w:rsidR="00C26AFA" w:rsidRPr="00FE23E4" w:rsidRDefault="00C26AFA" w:rsidP="00D66986">
            <w:pPr>
              <w:suppressAutoHyphens/>
              <w:ind w:left="57" w:right="57"/>
              <w:jc w:val="center"/>
              <w:rPr>
                <w:sz w:val="24"/>
                <w:szCs w:val="24"/>
              </w:rPr>
            </w:pPr>
          </w:p>
        </w:tc>
      </w:tr>
      <w:tr w:rsidR="00C26AFA" w:rsidRPr="00FE23E4" w14:paraId="22C1A135" w14:textId="77777777" w:rsidTr="00D66986">
        <w:trPr>
          <w:trHeight w:val="830"/>
        </w:trPr>
        <w:tc>
          <w:tcPr>
            <w:tcW w:w="2571" w:type="dxa"/>
          </w:tcPr>
          <w:p w14:paraId="4CA80968" w14:textId="77777777" w:rsidR="00C26AFA" w:rsidRPr="00FE23E4" w:rsidRDefault="00C26AFA" w:rsidP="00D66986">
            <w:pPr>
              <w:pStyle w:val="TableParagraph"/>
              <w:suppressAutoHyphens/>
              <w:ind w:left="57" w:right="57"/>
              <w:rPr>
                <w:sz w:val="24"/>
                <w:szCs w:val="24"/>
              </w:rPr>
            </w:pPr>
          </w:p>
        </w:tc>
        <w:tc>
          <w:tcPr>
            <w:tcW w:w="8363" w:type="dxa"/>
          </w:tcPr>
          <w:p w14:paraId="657DC16E" w14:textId="77777777" w:rsidR="00C26AFA" w:rsidRPr="00FE23E4" w:rsidRDefault="002D55BD" w:rsidP="00D66986">
            <w:pPr>
              <w:pStyle w:val="TableParagraph"/>
              <w:suppressAutoHyphens/>
              <w:spacing w:line="268" w:lineRule="exact"/>
              <w:ind w:left="57" w:right="57"/>
              <w:rPr>
                <w:sz w:val="24"/>
                <w:szCs w:val="24"/>
              </w:rPr>
            </w:pPr>
            <w:r w:rsidRPr="00FE23E4">
              <w:rPr>
                <w:sz w:val="24"/>
                <w:szCs w:val="24"/>
              </w:rPr>
              <w:t>кой.</w:t>
            </w:r>
          </w:p>
          <w:p w14:paraId="24729352" w14:textId="77777777" w:rsidR="00C26AFA" w:rsidRPr="00FE23E4" w:rsidRDefault="002D55BD" w:rsidP="00D66986">
            <w:pPr>
              <w:pStyle w:val="TableParagraph"/>
              <w:suppressAutoHyphens/>
              <w:ind w:left="57" w:right="57"/>
              <w:rPr>
                <w:sz w:val="24"/>
                <w:szCs w:val="24"/>
              </w:rPr>
            </w:pPr>
            <w:r w:rsidRPr="00FE23E4">
              <w:rPr>
                <w:sz w:val="24"/>
                <w:szCs w:val="24"/>
              </w:rPr>
              <w:t>-воспитание выносливости в процессе занятий лёгкой атлетикой.</w:t>
            </w:r>
          </w:p>
          <w:p w14:paraId="5A8A7C04" w14:textId="77777777" w:rsidR="00C26AFA" w:rsidRPr="00FE23E4" w:rsidRDefault="002D55BD" w:rsidP="00D66986">
            <w:pPr>
              <w:pStyle w:val="TableParagraph"/>
              <w:suppressAutoHyphens/>
              <w:spacing w:line="266" w:lineRule="exact"/>
              <w:ind w:left="57" w:right="57"/>
              <w:rPr>
                <w:sz w:val="24"/>
                <w:szCs w:val="24"/>
              </w:rPr>
            </w:pPr>
            <w:r w:rsidRPr="00FE23E4">
              <w:rPr>
                <w:sz w:val="24"/>
                <w:szCs w:val="24"/>
              </w:rPr>
              <w:t>-воспитание координации движений в процессе занятий лёгкой атлетикой.</w:t>
            </w:r>
          </w:p>
        </w:tc>
        <w:tc>
          <w:tcPr>
            <w:tcW w:w="1134" w:type="dxa"/>
          </w:tcPr>
          <w:p w14:paraId="0DC48D62" w14:textId="77777777" w:rsidR="00C26AFA" w:rsidRPr="00FE23E4" w:rsidRDefault="00C26AFA" w:rsidP="00D66986">
            <w:pPr>
              <w:pStyle w:val="TableParagraph"/>
              <w:suppressAutoHyphens/>
              <w:ind w:left="57" w:right="57"/>
              <w:jc w:val="center"/>
              <w:rPr>
                <w:sz w:val="24"/>
                <w:szCs w:val="24"/>
              </w:rPr>
            </w:pPr>
          </w:p>
        </w:tc>
        <w:tc>
          <w:tcPr>
            <w:tcW w:w="2126" w:type="dxa"/>
          </w:tcPr>
          <w:p w14:paraId="4870999B" w14:textId="77777777" w:rsidR="00C26AFA" w:rsidRPr="00FE23E4" w:rsidRDefault="00C26AFA" w:rsidP="00D66986">
            <w:pPr>
              <w:pStyle w:val="TableParagraph"/>
              <w:suppressAutoHyphens/>
              <w:ind w:left="57" w:right="57"/>
              <w:jc w:val="center"/>
              <w:rPr>
                <w:sz w:val="24"/>
                <w:szCs w:val="24"/>
              </w:rPr>
            </w:pPr>
          </w:p>
        </w:tc>
      </w:tr>
      <w:tr w:rsidR="00C26AFA" w:rsidRPr="00FE23E4" w14:paraId="122BE4EB" w14:textId="77777777" w:rsidTr="00D66986">
        <w:trPr>
          <w:trHeight w:val="275"/>
        </w:trPr>
        <w:tc>
          <w:tcPr>
            <w:tcW w:w="2571" w:type="dxa"/>
            <w:vMerge w:val="restart"/>
          </w:tcPr>
          <w:p w14:paraId="7952362F" w14:textId="77777777" w:rsidR="00C26AFA" w:rsidRPr="00FE23E4" w:rsidRDefault="002D55BD" w:rsidP="00D66986">
            <w:pPr>
              <w:pStyle w:val="TableParagraph"/>
              <w:suppressAutoHyphens/>
              <w:ind w:left="57" w:right="57"/>
              <w:rPr>
                <w:sz w:val="24"/>
                <w:szCs w:val="24"/>
              </w:rPr>
            </w:pPr>
            <w:r w:rsidRPr="00FE23E4">
              <w:rPr>
                <w:sz w:val="24"/>
                <w:szCs w:val="24"/>
              </w:rPr>
              <w:t>Тема 2.2.</w:t>
            </w:r>
          </w:p>
          <w:p w14:paraId="61F5914C" w14:textId="77777777" w:rsidR="00C26AFA" w:rsidRPr="00FE23E4" w:rsidRDefault="002D55BD" w:rsidP="00D66986">
            <w:pPr>
              <w:pStyle w:val="TableParagraph"/>
              <w:suppressAutoHyphens/>
              <w:ind w:left="57" w:right="57"/>
              <w:rPr>
                <w:sz w:val="24"/>
                <w:szCs w:val="24"/>
              </w:rPr>
            </w:pPr>
            <w:r w:rsidRPr="00FE23E4">
              <w:rPr>
                <w:sz w:val="24"/>
                <w:szCs w:val="24"/>
              </w:rPr>
              <w:t>Общая физическая подготовка</w:t>
            </w:r>
          </w:p>
        </w:tc>
        <w:tc>
          <w:tcPr>
            <w:tcW w:w="8363" w:type="dxa"/>
          </w:tcPr>
          <w:p w14:paraId="24D403ED" w14:textId="77777777" w:rsidR="00C26AFA" w:rsidRPr="00FE23E4" w:rsidRDefault="002D55BD" w:rsidP="00D66986">
            <w:pPr>
              <w:pStyle w:val="TableParagraph"/>
              <w:suppressAutoHyphens/>
              <w:spacing w:line="256" w:lineRule="exact"/>
              <w:ind w:left="57" w:right="57"/>
              <w:rPr>
                <w:b/>
                <w:sz w:val="24"/>
                <w:szCs w:val="24"/>
              </w:rPr>
            </w:pPr>
            <w:r w:rsidRPr="00FE23E4">
              <w:rPr>
                <w:b/>
                <w:sz w:val="24"/>
                <w:szCs w:val="24"/>
              </w:rPr>
              <w:t>Содержание учебного материала</w:t>
            </w:r>
          </w:p>
        </w:tc>
        <w:tc>
          <w:tcPr>
            <w:tcW w:w="1134" w:type="dxa"/>
            <w:vMerge w:val="restart"/>
          </w:tcPr>
          <w:p w14:paraId="74A7637A" w14:textId="77777777" w:rsidR="00C26AFA" w:rsidRPr="00FE23E4" w:rsidRDefault="00C26AFA" w:rsidP="00D66986">
            <w:pPr>
              <w:pStyle w:val="TableParagraph"/>
              <w:suppressAutoHyphens/>
              <w:ind w:left="57" w:right="57"/>
              <w:jc w:val="center"/>
              <w:rPr>
                <w:b/>
                <w:sz w:val="24"/>
                <w:szCs w:val="24"/>
              </w:rPr>
            </w:pPr>
          </w:p>
          <w:p w14:paraId="54A02AFE" w14:textId="77777777" w:rsidR="00C26AFA" w:rsidRPr="00FE23E4" w:rsidRDefault="002D55BD" w:rsidP="00D66986">
            <w:pPr>
              <w:pStyle w:val="TableParagraph"/>
              <w:suppressAutoHyphens/>
              <w:ind w:left="57" w:right="57"/>
              <w:jc w:val="center"/>
              <w:rPr>
                <w:b/>
                <w:sz w:val="24"/>
                <w:szCs w:val="24"/>
              </w:rPr>
            </w:pPr>
            <w:r w:rsidRPr="00FE23E4">
              <w:rPr>
                <w:b/>
                <w:sz w:val="24"/>
                <w:szCs w:val="24"/>
              </w:rPr>
              <w:t>-</w:t>
            </w:r>
          </w:p>
        </w:tc>
        <w:tc>
          <w:tcPr>
            <w:tcW w:w="2126" w:type="dxa"/>
            <w:vMerge w:val="restart"/>
          </w:tcPr>
          <w:p w14:paraId="1F9E2CDD" w14:textId="77777777" w:rsidR="00C26AFA" w:rsidRPr="00FE23E4" w:rsidRDefault="002D55BD" w:rsidP="00D66986">
            <w:pPr>
              <w:pStyle w:val="TableParagraph"/>
              <w:suppressAutoHyphens/>
              <w:ind w:left="57" w:right="57"/>
              <w:jc w:val="center"/>
              <w:rPr>
                <w:sz w:val="24"/>
                <w:szCs w:val="24"/>
              </w:rPr>
            </w:pPr>
            <w:r w:rsidRPr="00FE23E4">
              <w:rPr>
                <w:sz w:val="24"/>
                <w:szCs w:val="24"/>
              </w:rPr>
              <w:t>ОК 8</w:t>
            </w:r>
          </w:p>
        </w:tc>
      </w:tr>
      <w:tr w:rsidR="00C26AFA" w:rsidRPr="00FE23E4" w14:paraId="63A38017" w14:textId="77777777" w:rsidTr="00D66986">
        <w:trPr>
          <w:trHeight w:val="2760"/>
        </w:trPr>
        <w:tc>
          <w:tcPr>
            <w:tcW w:w="2571" w:type="dxa"/>
            <w:vMerge/>
            <w:tcBorders>
              <w:top w:val="nil"/>
            </w:tcBorders>
          </w:tcPr>
          <w:p w14:paraId="38F9BB8D" w14:textId="77777777" w:rsidR="00C26AFA" w:rsidRPr="00FE23E4" w:rsidRDefault="00C26AFA" w:rsidP="00D66986">
            <w:pPr>
              <w:suppressAutoHyphens/>
              <w:ind w:left="57" w:right="57"/>
              <w:rPr>
                <w:sz w:val="24"/>
                <w:szCs w:val="24"/>
              </w:rPr>
            </w:pPr>
          </w:p>
        </w:tc>
        <w:tc>
          <w:tcPr>
            <w:tcW w:w="8363" w:type="dxa"/>
          </w:tcPr>
          <w:p w14:paraId="5F9CE231" w14:textId="77777777" w:rsidR="00C26AFA" w:rsidRPr="00FE23E4" w:rsidRDefault="002D55BD" w:rsidP="00D66986">
            <w:pPr>
              <w:pStyle w:val="TableParagraph"/>
              <w:suppressAutoHyphens/>
              <w:ind w:left="57" w:right="57"/>
              <w:jc w:val="both"/>
              <w:rPr>
                <w:sz w:val="24"/>
                <w:szCs w:val="24"/>
              </w:rPr>
            </w:pPr>
            <w:r w:rsidRPr="00FE23E4">
              <w:rPr>
                <w:b/>
                <w:sz w:val="24"/>
                <w:szCs w:val="24"/>
              </w:rPr>
              <w:t>Теоретические сведения</w:t>
            </w:r>
            <w:r w:rsidRPr="00FE23E4">
              <w:rPr>
                <w:sz w:val="24"/>
                <w:szCs w:val="24"/>
              </w:rPr>
              <w:t>. 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 Возрастная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 Особенности физической и функциональной подготовленности.</w:t>
            </w:r>
          </w:p>
          <w:p w14:paraId="209E6711" w14:textId="77777777" w:rsidR="00C26AFA" w:rsidRPr="00FE23E4" w:rsidRDefault="002D55BD" w:rsidP="00D66986">
            <w:pPr>
              <w:pStyle w:val="TableParagraph"/>
              <w:suppressAutoHyphens/>
              <w:spacing w:line="270" w:lineRule="atLeast"/>
              <w:ind w:left="57" w:right="57"/>
              <w:jc w:val="both"/>
              <w:rPr>
                <w:sz w:val="24"/>
                <w:szCs w:val="24"/>
              </w:rPr>
            </w:pPr>
            <w:r w:rsidRPr="00FE23E4">
              <w:rPr>
                <w:b/>
                <w:sz w:val="24"/>
                <w:szCs w:val="24"/>
              </w:rPr>
              <w:t>Двигательные действия</w:t>
            </w:r>
            <w:r w:rsidRPr="00FE23E4">
              <w:rPr>
                <w:sz w:val="24"/>
                <w:szCs w:val="24"/>
              </w:rPr>
              <w:t>. Построения, перестроения, различные виды ходьбы, комплексы обще развивающих упражнений, в том числе, в парах, с предметами. Подвижные игры.</w:t>
            </w:r>
          </w:p>
        </w:tc>
        <w:tc>
          <w:tcPr>
            <w:tcW w:w="1134" w:type="dxa"/>
            <w:vMerge/>
            <w:tcBorders>
              <w:top w:val="nil"/>
            </w:tcBorders>
          </w:tcPr>
          <w:p w14:paraId="77E4B4EA" w14:textId="77777777" w:rsidR="00C26AFA" w:rsidRPr="00FE23E4" w:rsidRDefault="00C26AFA" w:rsidP="00D66986">
            <w:pPr>
              <w:suppressAutoHyphens/>
              <w:ind w:left="57" w:right="57"/>
              <w:jc w:val="center"/>
              <w:rPr>
                <w:sz w:val="24"/>
                <w:szCs w:val="24"/>
              </w:rPr>
            </w:pPr>
          </w:p>
        </w:tc>
        <w:tc>
          <w:tcPr>
            <w:tcW w:w="2126" w:type="dxa"/>
            <w:vMerge/>
            <w:tcBorders>
              <w:top w:val="nil"/>
            </w:tcBorders>
          </w:tcPr>
          <w:p w14:paraId="1BFD68A0" w14:textId="77777777" w:rsidR="00C26AFA" w:rsidRPr="00FE23E4" w:rsidRDefault="00C26AFA" w:rsidP="00D66986">
            <w:pPr>
              <w:suppressAutoHyphens/>
              <w:ind w:left="57" w:right="57"/>
              <w:jc w:val="center"/>
              <w:rPr>
                <w:sz w:val="24"/>
                <w:szCs w:val="24"/>
              </w:rPr>
            </w:pPr>
          </w:p>
        </w:tc>
      </w:tr>
      <w:tr w:rsidR="00C26AFA" w:rsidRPr="00FE23E4" w14:paraId="46A5838D" w14:textId="77777777" w:rsidTr="00D66986">
        <w:trPr>
          <w:trHeight w:val="275"/>
        </w:trPr>
        <w:tc>
          <w:tcPr>
            <w:tcW w:w="2571" w:type="dxa"/>
            <w:vMerge/>
            <w:tcBorders>
              <w:top w:val="nil"/>
            </w:tcBorders>
          </w:tcPr>
          <w:p w14:paraId="1275D484" w14:textId="77777777" w:rsidR="00C26AFA" w:rsidRPr="00FE23E4" w:rsidRDefault="00C26AFA" w:rsidP="00D66986">
            <w:pPr>
              <w:suppressAutoHyphens/>
              <w:ind w:left="57" w:right="57"/>
              <w:rPr>
                <w:sz w:val="24"/>
                <w:szCs w:val="24"/>
              </w:rPr>
            </w:pPr>
          </w:p>
        </w:tc>
        <w:tc>
          <w:tcPr>
            <w:tcW w:w="8363" w:type="dxa"/>
          </w:tcPr>
          <w:p w14:paraId="4D667D7B" w14:textId="77777777" w:rsidR="00C26AFA" w:rsidRPr="00FE23E4" w:rsidRDefault="002D55BD" w:rsidP="00D66986">
            <w:pPr>
              <w:pStyle w:val="TableParagraph"/>
              <w:suppressAutoHyphens/>
              <w:spacing w:line="256" w:lineRule="exact"/>
              <w:ind w:left="57" w:right="57"/>
              <w:rPr>
                <w:b/>
                <w:sz w:val="24"/>
                <w:szCs w:val="24"/>
              </w:rPr>
            </w:pPr>
            <w:r w:rsidRPr="00FE23E4">
              <w:rPr>
                <w:b/>
                <w:sz w:val="24"/>
                <w:szCs w:val="24"/>
              </w:rPr>
              <w:t>В том числе практических занятий</w:t>
            </w:r>
          </w:p>
        </w:tc>
        <w:tc>
          <w:tcPr>
            <w:tcW w:w="1134" w:type="dxa"/>
            <w:vMerge w:val="restart"/>
          </w:tcPr>
          <w:p w14:paraId="6FE8B3FE" w14:textId="77777777" w:rsidR="00C26AFA" w:rsidRPr="00FE23E4" w:rsidRDefault="002D55BD" w:rsidP="00D66986">
            <w:pPr>
              <w:pStyle w:val="TableParagraph"/>
              <w:suppressAutoHyphens/>
              <w:ind w:left="57" w:right="57"/>
              <w:jc w:val="center"/>
              <w:rPr>
                <w:b/>
                <w:sz w:val="24"/>
                <w:szCs w:val="24"/>
              </w:rPr>
            </w:pPr>
            <w:r w:rsidRPr="00FE23E4">
              <w:rPr>
                <w:b/>
                <w:sz w:val="24"/>
                <w:szCs w:val="24"/>
              </w:rPr>
              <w:t>12</w:t>
            </w:r>
          </w:p>
        </w:tc>
        <w:tc>
          <w:tcPr>
            <w:tcW w:w="2126" w:type="dxa"/>
            <w:vMerge/>
            <w:tcBorders>
              <w:top w:val="nil"/>
            </w:tcBorders>
          </w:tcPr>
          <w:p w14:paraId="4D4E0F15" w14:textId="77777777" w:rsidR="00C26AFA" w:rsidRPr="00FE23E4" w:rsidRDefault="00C26AFA" w:rsidP="00D66986">
            <w:pPr>
              <w:suppressAutoHyphens/>
              <w:ind w:left="57" w:right="57"/>
              <w:jc w:val="center"/>
              <w:rPr>
                <w:sz w:val="24"/>
                <w:szCs w:val="24"/>
              </w:rPr>
            </w:pPr>
          </w:p>
        </w:tc>
      </w:tr>
      <w:tr w:rsidR="00C26AFA" w:rsidRPr="00FE23E4" w14:paraId="35CFD92E" w14:textId="77777777" w:rsidTr="00D66986">
        <w:trPr>
          <w:trHeight w:val="1103"/>
        </w:trPr>
        <w:tc>
          <w:tcPr>
            <w:tcW w:w="2571" w:type="dxa"/>
            <w:vMerge/>
            <w:tcBorders>
              <w:top w:val="nil"/>
            </w:tcBorders>
          </w:tcPr>
          <w:p w14:paraId="56B499C7" w14:textId="77777777" w:rsidR="00C26AFA" w:rsidRPr="00FE23E4" w:rsidRDefault="00C26AFA" w:rsidP="00D66986">
            <w:pPr>
              <w:suppressAutoHyphens/>
              <w:ind w:left="57" w:right="57"/>
              <w:rPr>
                <w:sz w:val="24"/>
                <w:szCs w:val="24"/>
              </w:rPr>
            </w:pPr>
          </w:p>
        </w:tc>
        <w:tc>
          <w:tcPr>
            <w:tcW w:w="8363" w:type="dxa"/>
          </w:tcPr>
          <w:p w14:paraId="697C5429" w14:textId="77777777" w:rsidR="00C26AFA" w:rsidRPr="00FE23E4" w:rsidRDefault="002D55BD" w:rsidP="00A03160">
            <w:pPr>
              <w:pStyle w:val="TableParagraph"/>
              <w:numPr>
                <w:ilvl w:val="0"/>
                <w:numId w:val="60"/>
              </w:numPr>
              <w:suppressAutoHyphens/>
              <w:ind w:left="57" w:right="57" w:firstLine="0"/>
              <w:jc w:val="both"/>
              <w:rPr>
                <w:sz w:val="24"/>
                <w:szCs w:val="24"/>
              </w:rPr>
            </w:pPr>
            <w:r w:rsidRPr="00FE23E4">
              <w:rPr>
                <w:sz w:val="24"/>
                <w:szCs w:val="24"/>
              </w:rPr>
              <w:t>Выполнение построений, перестроений, различных видов ходьбы, беговых и прыжковых упражнений, комплексов обще развивающих упражнений, в том числе, в парах, с предметами.</w:t>
            </w:r>
          </w:p>
          <w:p w14:paraId="61B5A62C" w14:textId="77777777" w:rsidR="00C26AFA" w:rsidRPr="00FE23E4" w:rsidRDefault="002D55BD" w:rsidP="00A03160">
            <w:pPr>
              <w:pStyle w:val="TableParagraph"/>
              <w:numPr>
                <w:ilvl w:val="0"/>
                <w:numId w:val="60"/>
              </w:numPr>
              <w:suppressAutoHyphens/>
              <w:spacing w:line="266" w:lineRule="exact"/>
              <w:ind w:left="57" w:right="57" w:firstLine="0"/>
              <w:jc w:val="both"/>
              <w:rPr>
                <w:sz w:val="24"/>
                <w:szCs w:val="24"/>
              </w:rPr>
            </w:pPr>
            <w:r w:rsidRPr="00FE23E4">
              <w:rPr>
                <w:sz w:val="24"/>
                <w:szCs w:val="24"/>
              </w:rPr>
              <w:t>Подвижные игры различной интенсивности.</w:t>
            </w:r>
          </w:p>
        </w:tc>
        <w:tc>
          <w:tcPr>
            <w:tcW w:w="1134" w:type="dxa"/>
            <w:vMerge/>
            <w:tcBorders>
              <w:top w:val="nil"/>
            </w:tcBorders>
          </w:tcPr>
          <w:p w14:paraId="10B4DACD" w14:textId="77777777" w:rsidR="00C26AFA" w:rsidRPr="00FE23E4" w:rsidRDefault="00C26AFA" w:rsidP="00D66986">
            <w:pPr>
              <w:suppressAutoHyphens/>
              <w:ind w:left="57" w:right="57"/>
              <w:jc w:val="center"/>
              <w:rPr>
                <w:sz w:val="24"/>
                <w:szCs w:val="24"/>
              </w:rPr>
            </w:pPr>
          </w:p>
        </w:tc>
        <w:tc>
          <w:tcPr>
            <w:tcW w:w="2126" w:type="dxa"/>
            <w:vMerge/>
            <w:tcBorders>
              <w:top w:val="nil"/>
            </w:tcBorders>
          </w:tcPr>
          <w:p w14:paraId="053AA4C5" w14:textId="77777777" w:rsidR="00C26AFA" w:rsidRPr="00FE23E4" w:rsidRDefault="00C26AFA" w:rsidP="00D66986">
            <w:pPr>
              <w:suppressAutoHyphens/>
              <w:ind w:left="57" w:right="57"/>
              <w:jc w:val="center"/>
              <w:rPr>
                <w:sz w:val="24"/>
                <w:szCs w:val="24"/>
              </w:rPr>
            </w:pPr>
          </w:p>
        </w:tc>
      </w:tr>
      <w:tr w:rsidR="00C26AFA" w:rsidRPr="00FE23E4" w14:paraId="45F68B33" w14:textId="77777777" w:rsidTr="00D66986">
        <w:trPr>
          <w:trHeight w:val="275"/>
        </w:trPr>
        <w:tc>
          <w:tcPr>
            <w:tcW w:w="2571" w:type="dxa"/>
            <w:vMerge w:val="restart"/>
          </w:tcPr>
          <w:p w14:paraId="01CB9BB9" w14:textId="77777777" w:rsidR="00C26AFA" w:rsidRPr="00FE23E4" w:rsidRDefault="002D55BD" w:rsidP="00D66986">
            <w:pPr>
              <w:pStyle w:val="TableParagraph"/>
              <w:suppressAutoHyphens/>
              <w:ind w:left="57" w:right="57"/>
              <w:rPr>
                <w:sz w:val="24"/>
                <w:szCs w:val="24"/>
              </w:rPr>
            </w:pPr>
            <w:r w:rsidRPr="00FE23E4">
              <w:rPr>
                <w:sz w:val="24"/>
                <w:szCs w:val="24"/>
              </w:rPr>
              <w:t>Тема 2.3. Спортивные игры.</w:t>
            </w:r>
          </w:p>
        </w:tc>
        <w:tc>
          <w:tcPr>
            <w:tcW w:w="8363" w:type="dxa"/>
          </w:tcPr>
          <w:p w14:paraId="7B21ABCB" w14:textId="77777777" w:rsidR="00C26AFA" w:rsidRPr="00FE23E4" w:rsidRDefault="002D55BD" w:rsidP="00D66986">
            <w:pPr>
              <w:pStyle w:val="TableParagraph"/>
              <w:suppressAutoHyphens/>
              <w:spacing w:line="256" w:lineRule="exact"/>
              <w:ind w:left="57" w:right="57"/>
              <w:rPr>
                <w:b/>
                <w:sz w:val="24"/>
                <w:szCs w:val="24"/>
              </w:rPr>
            </w:pPr>
            <w:r w:rsidRPr="00FE23E4">
              <w:rPr>
                <w:b/>
                <w:sz w:val="24"/>
                <w:szCs w:val="24"/>
              </w:rPr>
              <w:t>Содержание учебного материала</w:t>
            </w:r>
          </w:p>
        </w:tc>
        <w:tc>
          <w:tcPr>
            <w:tcW w:w="1134" w:type="dxa"/>
            <w:vMerge w:val="restart"/>
          </w:tcPr>
          <w:p w14:paraId="55C895AA" w14:textId="77777777" w:rsidR="00C26AFA" w:rsidRPr="00FE23E4" w:rsidRDefault="002D55BD" w:rsidP="00D66986">
            <w:pPr>
              <w:pStyle w:val="TableParagraph"/>
              <w:suppressAutoHyphens/>
              <w:ind w:left="57" w:right="57"/>
              <w:jc w:val="center"/>
              <w:rPr>
                <w:b/>
                <w:sz w:val="24"/>
                <w:szCs w:val="24"/>
              </w:rPr>
            </w:pPr>
            <w:r w:rsidRPr="00FE23E4">
              <w:rPr>
                <w:b/>
                <w:sz w:val="24"/>
                <w:szCs w:val="24"/>
              </w:rPr>
              <w:t>-</w:t>
            </w:r>
          </w:p>
        </w:tc>
        <w:tc>
          <w:tcPr>
            <w:tcW w:w="2126" w:type="dxa"/>
            <w:vMerge w:val="restart"/>
          </w:tcPr>
          <w:p w14:paraId="0B228289" w14:textId="77777777" w:rsidR="00C26AFA" w:rsidRPr="00FE23E4" w:rsidRDefault="002D55BD" w:rsidP="00D66986">
            <w:pPr>
              <w:pStyle w:val="TableParagraph"/>
              <w:suppressAutoHyphens/>
              <w:ind w:left="57" w:right="57"/>
              <w:jc w:val="center"/>
              <w:rPr>
                <w:sz w:val="24"/>
                <w:szCs w:val="24"/>
              </w:rPr>
            </w:pPr>
            <w:r w:rsidRPr="00FE23E4">
              <w:rPr>
                <w:sz w:val="24"/>
                <w:szCs w:val="24"/>
              </w:rPr>
              <w:t>ОК 8</w:t>
            </w:r>
          </w:p>
        </w:tc>
      </w:tr>
      <w:tr w:rsidR="00C26AFA" w:rsidRPr="00FE23E4" w14:paraId="07897063" w14:textId="77777777" w:rsidTr="00BE1414">
        <w:tc>
          <w:tcPr>
            <w:tcW w:w="2571" w:type="dxa"/>
            <w:vMerge/>
            <w:tcBorders>
              <w:top w:val="nil"/>
            </w:tcBorders>
          </w:tcPr>
          <w:p w14:paraId="1E46FDAB" w14:textId="77777777" w:rsidR="00C26AFA" w:rsidRPr="00FE23E4" w:rsidRDefault="00C26AFA" w:rsidP="00D66986">
            <w:pPr>
              <w:suppressAutoHyphens/>
              <w:ind w:left="57" w:right="57"/>
              <w:rPr>
                <w:sz w:val="24"/>
                <w:szCs w:val="24"/>
              </w:rPr>
            </w:pPr>
          </w:p>
        </w:tc>
        <w:tc>
          <w:tcPr>
            <w:tcW w:w="8363" w:type="dxa"/>
          </w:tcPr>
          <w:p w14:paraId="247E504E" w14:textId="77777777" w:rsidR="00C26AFA" w:rsidRPr="00FE23E4" w:rsidRDefault="002D55BD" w:rsidP="00D66986">
            <w:pPr>
              <w:pStyle w:val="TableParagraph"/>
              <w:suppressAutoHyphens/>
              <w:spacing w:line="268" w:lineRule="exact"/>
              <w:ind w:left="57" w:right="57"/>
              <w:rPr>
                <w:b/>
                <w:sz w:val="24"/>
                <w:szCs w:val="24"/>
              </w:rPr>
            </w:pPr>
            <w:r w:rsidRPr="00FE23E4">
              <w:rPr>
                <w:b/>
                <w:sz w:val="24"/>
                <w:szCs w:val="24"/>
              </w:rPr>
              <w:t>Баскетбол</w:t>
            </w:r>
          </w:p>
          <w:p w14:paraId="1CDB893E" w14:textId="77777777" w:rsidR="00C26AFA" w:rsidRPr="00FE23E4" w:rsidRDefault="002D55BD" w:rsidP="00D66986">
            <w:pPr>
              <w:pStyle w:val="TableParagraph"/>
              <w:suppressAutoHyphens/>
              <w:ind w:left="57" w:right="57"/>
              <w:jc w:val="both"/>
              <w:rPr>
                <w:sz w:val="24"/>
                <w:szCs w:val="24"/>
              </w:rPr>
            </w:pPr>
            <w:r w:rsidRPr="00FE23E4">
              <w:rPr>
                <w:sz w:val="24"/>
                <w:szCs w:val="24"/>
              </w:rPr>
              <w:t>Перемещения по площадке. Ведение мяча. Передачи мяча</w:t>
            </w:r>
            <w:r w:rsidRPr="00FE23E4">
              <w:rPr>
                <w:b/>
                <w:sz w:val="24"/>
                <w:szCs w:val="24"/>
              </w:rPr>
              <w:t xml:space="preserve">: </w:t>
            </w:r>
            <w:r w:rsidRPr="00FE23E4">
              <w:rPr>
                <w:sz w:val="24"/>
                <w:szCs w:val="24"/>
              </w:rPr>
              <w:t>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в баскетболе. Групповые и командные действия игроков. Двусторонняя игра.</w:t>
            </w:r>
          </w:p>
          <w:p w14:paraId="2D2CDF40" w14:textId="77777777" w:rsidR="00C26AFA" w:rsidRPr="00FE23E4" w:rsidRDefault="002D55BD" w:rsidP="00D66986">
            <w:pPr>
              <w:pStyle w:val="TableParagraph"/>
              <w:suppressAutoHyphens/>
              <w:spacing w:line="274" w:lineRule="exact"/>
              <w:ind w:left="57" w:right="57"/>
              <w:rPr>
                <w:b/>
                <w:sz w:val="24"/>
                <w:szCs w:val="24"/>
              </w:rPr>
            </w:pPr>
            <w:r w:rsidRPr="00FE23E4">
              <w:rPr>
                <w:b/>
                <w:sz w:val="24"/>
                <w:szCs w:val="24"/>
              </w:rPr>
              <w:t>Волейбол.</w:t>
            </w:r>
          </w:p>
          <w:p w14:paraId="2D7D57EB" w14:textId="77777777" w:rsidR="006C55AF" w:rsidRPr="00FE23E4" w:rsidRDefault="002D55BD" w:rsidP="00D66986">
            <w:pPr>
              <w:pStyle w:val="TableParagraph"/>
              <w:suppressAutoHyphens/>
              <w:ind w:left="57" w:right="57"/>
              <w:rPr>
                <w:sz w:val="24"/>
                <w:szCs w:val="24"/>
              </w:rPr>
            </w:pPr>
            <w:r w:rsidRPr="00FE23E4">
              <w:rPr>
                <w:sz w:val="24"/>
                <w:szCs w:val="24"/>
              </w:rPr>
              <w:lastRenderedPageBreak/>
              <w:t xml:space="preserve">Стойки в волейболе. Перемещение по площадке. Подача мяча: нижняя прямая, нижняя боковая, верхняя прямая, верхняя боковая. Приём мяча. Передачи мяча. Нападающие удары. Блокирование нападающего удара. Страховка у сетки. Расстановка игроков. Тактика игры в защите, в </w:t>
            </w:r>
            <w:proofErr w:type="spellStart"/>
            <w:r w:rsidRPr="00FE23E4">
              <w:rPr>
                <w:sz w:val="24"/>
                <w:szCs w:val="24"/>
              </w:rPr>
              <w:t>нападе</w:t>
            </w:r>
            <w:proofErr w:type="spellEnd"/>
            <w:r w:rsidR="006C55AF" w:rsidRPr="00FE23E4">
              <w:rPr>
                <w:sz w:val="24"/>
                <w:szCs w:val="24"/>
              </w:rPr>
              <w:t xml:space="preserve"> </w:t>
            </w:r>
            <w:proofErr w:type="spellStart"/>
            <w:r w:rsidR="006C55AF" w:rsidRPr="00FE23E4">
              <w:rPr>
                <w:sz w:val="24"/>
                <w:szCs w:val="24"/>
              </w:rPr>
              <w:t>нии</w:t>
            </w:r>
            <w:proofErr w:type="spellEnd"/>
            <w:r w:rsidR="006C55AF" w:rsidRPr="00FE23E4">
              <w:rPr>
                <w:sz w:val="24"/>
                <w:szCs w:val="24"/>
              </w:rPr>
              <w:t>. Индивидуальные действия игроков с мячом, без мяча. Групповые и командные действия игроков. Взаимодействие игроков. Учебная игра.</w:t>
            </w:r>
          </w:p>
          <w:p w14:paraId="3CA298A8" w14:textId="77777777" w:rsidR="006C55AF" w:rsidRPr="00FE23E4" w:rsidRDefault="006C55AF" w:rsidP="00D66986">
            <w:pPr>
              <w:pStyle w:val="TableParagraph"/>
              <w:suppressAutoHyphens/>
              <w:spacing w:line="274" w:lineRule="exact"/>
              <w:ind w:left="57" w:right="57"/>
              <w:rPr>
                <w:b/>
                <w:sz w:val="24"/>
                <w:szCs w:val="24"/>
              </w:rPr>
            </w:pPr>
            <w:r w:rsidRPr="00FE23E4">
              <w:rPr>
                <w:b/>
                <w:sz w:val="24"/>
                <w:szCs w:val="24"/>
              </w:rPr>
              <w:t>Футбол.</w:t>
            </w:r>
          </w:p>
          <w:p w14:paraId="44C7270B" w14:textId="77777777" w:rsidR="006C55AF" w:rsidRPr="00FE23E4" w:rsidRDefault="006C55AF" w:rsidP="00D66986">
            <w:pPr>
              <w:pStyle w:val="TableParagraph"/>
              <w:suppressAutoHyphens/>
              <w:ind w:left="57" w:right="57"/>
              <w:jc w:val="both"/>
              <w:rPr>
                <w:sz w:val="24"/>
                <w:szCs w:val="24"/>
              </w:rPr>
            </w:pPr>
            <w:r w:rsidRPr="00FE23E4">
              <w:rPr>
                <w:sz w:val="24"/>
                <w:szCs w:val="24"/>
              </w:rPr>
              <w:t>Перемещение по полю. Ведение мяча. Передачи мяча. Удары по мячу ногой, головой. Остановка мяча ногой. Приём мяса: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p w14:paraId="2731ABD0" w14:textId="77777777" w:rsidR="006C55AF" w:rsidRPr="00FE23E4" w:rsidRDefault="006C55AF" w:rsidP="00D66986">
            <w:pPr>
              <w:pStyle w:val="TableParagraph"/>
              <w:suppressAutoHyphens/>
              <w:spacing w:line="274" w:lineRule="exact"/>
              <w:ind w:left="57" w:right="57"/>
              <w:rPr>
                <w:b/>
                <w:sz w:val="24"/>
                <w:szCs w:val="24"/>
              </w:rPr>
            </w:pPr>
            <w:r w:rsidRPr="00FE23E4">
              <w:rPr>
                <w:b/>
                <w:sz w:val="24"/>
                <w:szCs w:val="24"/>
              </w:rPr>
              <w:t>Гандбол.</w:t>
            </w:r>
          </w:p>
          <w:p w14:paraId="379903BC" w14:textId="77777777" w:rsidR="006C55AF" w:rsidRPr="00FE23E4" w:rsidRDefault="006C55AF" w:rsidP="00D66986">
            <w:pPr>
              <w:pStyle w:val="TableParagraph"/>
              <w:suppressAutoHyphens/>
              <w:ind w:left="57" w:right="57"/>
              <w:jc w:val="both"/>
              <w:rPr>
                <w:sz w:val="24"/>
                <w:szCs w:val="24"/>
              </w:rPr>
            </w:pPr>
            <w:r w:rsidRPr="00FE23E4">
              <w:rPr>
                <w:sz w:val="24"/>
                <w:szCs w:val="24"/>
              </w:rPr>
              <w:t>Техника нападения. Перемещения и остановки игроков. Владение мячом: ловля, передача, ведение, броски. Техника защиты. Стойка защитника, перемещения, противодействия владению мячом (блокирование игрока, блокирование мяча, выбивание). Техника игры вратаря: стойка, техника защиты, техника нападения. Тактика нападения: индивидуальные, групповые, командные действия. Тактика защиты: индивидуальные, групповые, командные действия. Тактика игры вратаря. Учебная игра.</w:t>
            </w:r>
          </w:p>
          <w:p w14:paraId="04310D7B" w14:textId="77777777" w:rsidR="006C55AF" w:rsidRPr="00FE23E4" w:rsidRDefault="006C55AF" w:rsidP="00D66986">
            <w:pPr>
              <w:pStyle w:val="TableParagraph"/>
              <w:suppressAutoHyphens/>
              <w:spacing w:line="274" w:lineRule="exact"/>
              <w:ind w:left="57" w:right="57"/>
              <w:rPr>
                <w:b/>
                <w:sz w:val="24"/>
                <w:szCs w:val="24"/>
              </w:rPr>
            </w:pPr>
            <w:r w:rsidRPr="00FE23E4">
              <w:rPr>
                <w:b/>
                <w:sz w:val="24"/>
                <w:szCs w:val="24"/>
              </w:rPr>
              <w:t>Бадминтон.</w:t>
            </w:r>
          </w:p>
          <w:p w14:paraId="68DED46A" w14:textId="77777777" w:rsidR="006C55AF" w:rsidRPr="00FE23E4" w:rsidRDefault="006C55AF" w:rsidP="00D66986">
            <w:pPr>
              <w:pStyle w:val="TableParagraph"/>
              <w:suppressAutoHyphens/>
              <w:ind w:left="57" w:right="57"/>
              <w:jc w:val="both"/>
              <w:rPr>
                <w:sz w:val="24"/>
                <w:szCs w:val="24"/>
              </w:rPr>
            </w:pPr>
            <w:r w:rsidRPr="00FE23E4">
              <w:rPr>
                <w:sz w:val="24"/>
                <w:szCs w:val="24"/>
              </w:rPr>
              <w:t>Способы хватки ракетки, игровые стойки, передвижения по площадке, жонглирование воланом. Удары: сверху правой и левой сторонами ракетки, удары снизу и сбоку слева и справа, подрезкой справа и слева. Подачи в бадминтоне: снизу и сбоку. Приёма волана. Тактика игры в бадминтон. Особенности тактических действий спортсменов, выступающих в одиночном и парном разряде. Защитные, контратакующие и нападающие тактические действия. Тактика парных встреч: подачи, передвижения, взаимодействие игроков. Двусторонняя игра.</w:t>
            </w:r>
          </w:p>
          <w:p w14:paraId="4787D135" w14:textId="77777777" w:rsidR="006C55AF" w:rsidRPr="00FE23E4" w:rsidRDefault="006C55AF" w:rsidP="00D66986">
            <w:pPr>
              <w:pStyle w:val="TableParagraph"/>
              <w:suppressAutoHyphens/>
              <w:spacing w:line="274" w:lineRule="exact"/>
              <w:ind w:left="57" w:right="57"/>
              <w:jc w:val="both"/>
              <w:rPr>
                <w:b/>
                <w:sz w:val="24"/>
                <w:szCs w:val="24"/>
              </w:rPr>
            </w:pPr>
            <w:r w:rsidRPr="00FE23E4">
              <w:rPr>
                <w:b/>
                <w:sz w:val="24"/>
                <w:szCs w:val="24"/>
              </w:rPr>
              <w:t>Настольный теннис.</w:t>
            </w:r>
          </w:p>
          <w:p w14:paraId="4071AAE8" w14:textId="77777777" w:rsidR="00C26AFA" w:rsidRPr="00FE23E4" w:rsidRDefault="006C55AF" w:rsidP="00BE1414">
            <w:pPr>
              <w:pStyle w:val="TableParagraph"/>
              <w:suppressAutoHyphens/>
              <w:ind w:left="57" w:right="57"/>
              <w:jc w:val="both"/>
              <w:rPr>
                <w:sz w:val="24"/>
                <w:szCs w:val="24"/>
              </w:rPr>
            </w:pPr>
            <w:r w:rsidRPr="00FE23E4">
              <w:rPr>
                <w:sz w:val="24"/>
                <w:szCs w:val="24"/>
              </w:rPr>
              <w:t xml:space="preserve">Стойки игрока. Способы держания ракетки: горизонтальная хватка, вертикальная хватка. Передвижения: </w:t>
            </w:r>
            <w:proofErr w:type="spellStart"/>
            <w:r w:rsidRPr="00FE23E4">
              <w:rPr>
                <w:sz w:val="24"/>
                <w:szCs w:val="24"/>
              </w:rPr>
              <w:t>бесшажные</w:t>
            </w:r>
            <w:proofErr w:type="spellEnd"/>
            <w:r w:rsidRPr="00FE23E4">
              <w:rPr>
                <w:sz w:val="24"/>
                <w:szCs w:val="24"/>
              </w:rPr>
              <w:t xml:space="preserve">, шаги, прыжки, рывки. Технические приёмы: подача, подрезка, срезка, накат, поставка, топ-спин, топс-удар, сеча. Тактика игры, стили игры. Тактические комбинации. Тактика </w:t>
            </w:r>
            <w:r w:rsidRPr="00FE23E4">
              <w:rPr>
                <w:sz w:val="24"/>
                <w:szCs w:val="24"/>
              </w:rPr>
              <w:lastRenderedPageBreak/>
              <w:t>одиночной и парной игры. Двусторонняя игра.</w:t>
            </w:r>
          </w:p>
        </w:tc>
        <w:tc>
          <w:tcPr>
            <w:tcW w:w="1134" w:type="dxa"/>
            <w:vMerge/>
            <w:tcBorders>
              <w:top w:val="nil"/>
            </w:tcBorders>
          </w:tcPr>
          <w:p w14:paraId="63B65926" w14:textId="77777777" w:rsidR="00C26AFA" w:rsidRPr="00FE23E4" w:rsidRDefault="00C26AFA" w:rsidP="00D66986">
            <w:pPr>
              <w:suppressAutoHyphens/>
              <w:ind w:left="57" w:right="57"/>
              <w:jc w:val="center"/>
              <w:rPr>
                <w:sz w:val="24"/>
                <w:szCs w:val="24"/>
              </w:rPr>
            </w:pPr>
          </w:p>
        </w:tc>
        <w:tc>
          <w:tcPr>
            <w:tcW w:w="2126" w:type="dxa"/>
            <w:vMerge/>
            <w:tcBorders>
              <w:top w:val="nil"/>
            </w:tcBorders>
          </w:tcPr>
          <w:p w14:paraId="658702F5" w14:textId="77777777" w:rsidR="00C26AFA" w:rsidRPr="00FE23E4" w:rsidRDefault="00C26AFA" w:rsidP="00D66986">
            <w:pPr>
              <w:suppressAutoHyphens/>
              <w:ind w:left="57" w:right="57"/>
              <w:jc w:val="center"/>
              <w:rPr>
                <w:sz w:val="24"/>
                <w:szCs w:val="24"/>
              </w:rPr>
            </w:pPr>
          </w:p>
        </w:tc>
      </w:tr>
      <w:tr w:rsidR="00C26AFA" w:rsidRPr="00FE23E4" w14:paraId="1160AEFA" w14:textId="77777777" w:rsidTr="00D66986">
        <w:trPr>
          <w:trHeight w:val="377"/>
        </w:trPr>
        <w:tc>
          <w:tcPr>
            <w:tcW w:w="2571" w:type="dxa"/>
            <w:vMerge w:val="restart"/>
          </w:tcPr>
          <w:p w14:paraId="3EA93159" w14:textId="77777777" w:rsidR="00C26AFA" w:rsidRPr="00FE23E4" w:rsidRDefault="00C26AFA" w:rsidP="00D66986">
            <w:pPr>
              <w:pStyle w:val="TableParagraph"/>
              <w:suppressAutoHyphens/>
              <w:ind w:left="57" w:right="57"/>
              <w:rPr>
                <w:sz w:val="24"/>
                <w:szCs w:val="24"/>
              </w:rPr>
            </w:pPr>
          </w:p>
        </w:tc>
        <w:tc>
          <w:tcPr>
            <w:tcW w:w="8363" w:type="dxa"/>
          </w:tcPr>
          <w:p w14:paraId="7BD703B0" w14:textId="77777777" w:rsidR="00C26AFA" w:rsidRPr="00FE23E4" w:rsidRDefault="002D55BD" w:rsidP="00D66986">
            <w:pPr>
              <w:pStyle w:val="TableParagraph"/>
              <w:suppressAutoHyphens/>
              <w:spacing w:line="273" w:lineRule="exact"/>
              <w:ind w:left="57" w:right="57"/>
              <w:rPr>
                <w:b/>
                <w:sz w:val="24"/>
                <w:szCs w:val="24"/>
              </w:rPr>
            </w:pPr>
            <w:r w:rsidRPr="00FE23E4">
              <w:rPr>
                <w:b/>
                <w:sz w:val="24"/>
                <w:szCs w:val="24"/>
              </w:rPr>
              <w:t>Тематика практических занятий</w:t>
            </w:r>
          </w:p>
        </w:tc>
        <w:tc>
          <w:tcPr>
            <w:tcW w:w="1134" w:type="dxa"/>
            <w:vMerge w:val="restart"/>
          </w:tcPr>
          <w:p w14:paraId="02B56769" w14:textId="77777777" w:rsidR="00C26AFA" w:rsidRPr="00FE23E4" w:rsidRDefault="002D55BD" w:rsidP="00D66986">
            <w:pPr>
              <w:pStyle w:val="TableParagraph"/>
              <w:suppressAutoHyphens/>
              <w:ind w:left="57" w:right="57"/>
              <w:jc w:val="center"/>
              <w:rPr>
                <w:b/>
                <w:sz w:val="24"/>
                <w:szCs w:val="24"/>
              </w:rPr>
            </w:pPr>
            <w:r w:rsidRPr="00FE23E4">
              <w:rPr>
                <w:b/>
                <w:sz w:val="24"/>
                <w:szCs w:val="24"/>
              </w:rPr>
              <w:t>42</w:t>
            </w:r>
          </w:p>
        </w:tc>
        <w:tc>
          <w:tcPr>
            <w:tcW w:w="2126" w:type="dxa"/>
            <w:vMerge w:val="restart"/>
          </w:tcPr>
          <w:p w14:paraId="044CCCFD" w14:textId="77777777" w:rsidR="00C26AFA" w:rsidRPr="00FE23E4" w:rsidRDefault="00C26AFA" w:rsidP="00D66986">
            <w:pPr>
              <w:pStyle w:val="TableParagraph"/>
              <w:suppressAutoHyphens/>
              <w:ind w:left="57" w:right="57"/>
              <w:jc w:val="center"/>
              <w:rPr>
                <w:sz w:val="24"/>
                <w:szCs w:val="24"/>
              </w:rPr>
            </w:pPr>
          </w:p>
        </w:tc>
      </w:tr>
      <w:tr w:rsidR="00C26AFA" w:rsidRPr="00FE23E4" w14:paraId="640C8079" w14:textId="77777777" w:rsidTr="00BE1414">
        <w:tc>
          <w:tcPr>
            <w:tcW w:w="2571" w:type="dxa"/>
            <w:vMerge/>
            <w:tcBorders>
              <w:top w:val="nil"/>
            </w:tcBorders>
          </w:tcPr>
          <w:p w14:paraId="4525659B" w14:textId="77777777" w:rsidR="00C26AFA" w:rsidRPr="00FE23E4" w:rsidRDefault="00C26AFA" w:rsidP="00D66986">
            <w:pPr>
              <w:suppressAutoHyphens/>
              <w:ind w:left="57" w:right="57"/>
              <w:rPr>
                <w:sz w:val="24"/>
                <w:szCs w:val="24"/>
              </w:rPr>
            </w:pPr>
          </w:p>
        </w:tc>
        <w:tc>
          <w:tcPr>
            <w:tcW w:w="8363" w:type="dxa"/>
          </w:tcPr>
          <w:p w14:paraId="46B7D020" w14:textId="77777777" w:rsidR="00C26AFA" w:rsidRPr="00FE23E4" w:rsidRDefault="002D55BD" w:rsidP="00A03160">
            <w:pPr>
              <w:pStyle w:val="TableParagraph"/>
              <w:numPr>
                <w:ilvl w:val="0"/>
                <w:numId w:val="59"/>
              </w:numPr>
              <w:suppressAutoHyphens/>
              <w:ind w:left="57" w:right="57" w:firstLine="0"/>
              <w:rPr>
                <w:sz w:val="24"/>
                <w:szCs w:val="24"/>
              </w:rPr>
            </w:pPr>
            <w:r w:rsidRPr="00FE23E4">
              <w:rPr>
                <w:sz w:val="24"/>
                <w:szCs w:val="24"/>
              </w:rPr>
              <w:t>Разучивание, закрепление и совершенствование техники двигательных действий, технико-тактических приёмов игры.</w:t>
            </w:r>
          </w:p>
          <w:p w14:paraId="14B8317F" w14:textId="77777777" w:rsidR="00C26AFA" w:rsidRPr="00FE23E4" w:rsidRDefault="002D55BD" w:rsidP="00A03160">
            <w:pPr>
              <w:pStyle w:val="TableParagraph"/>
              <w:numPr>
                <w:ilvl w:val="0"/>
                <w:numId w:val="59"/>
              </w:numPr>
              <w:suppressAutoHyphens/>
              <w:ind w:left="57" w:right="57" w:firstLine="0"/>
              <w:rPr>
                <w:sz w:val="24"/>
                <w:szCs w:val="24"/>
              </w:rPr>
            </w:pPr>
            <w:r w:rsidRPr="00FE23E4">
              <w:rPr>
                <w:sz w:val="24"/>
                <w:szCs w:val="24"/>
              </w:rPr>
              <w:t>Сопряжённое воспитание двигательных качеств и способностей:</w:t>
            </w:r>
          </w:p>
          <w:p w14:paraId="794F8EC1" w14:textId="77777777" w:rsidR="00C26AFA" w:rsidRPr="00FE23E4" w:rsidRDefault="002D55BD" w:rsidP="00D66986">
            <w:pPr>
              <w:pStyle w:val="TableParagraph"/>
              <w:suppressAutoHyphens/>
              <w:ind w:left="57" w:right="57"/>
              <w:rPr>
                <w:sz w:val="24"/>
                <w:szCs w:val="24"/>
              </w:rPr>
            </w:pPr>
            <w:r w:rsidRPr="00FE23E4">
              <w:rPr>
                <w:sz w:val="24"/>
                <w:szCs w:val="24"/>
              </w:rPr>
              <w:t>-воспитание быстроты в процессе занятий спортивными играми.</w:t>
            </w:r>
          </w:p>
          <w:p w14:paraId="7C247619" w14:textId="77777777" w:rsidR="00C26AFA" w:rsidRPr="00FE23E4" w:rsidRDefault="002D55BD" w:rsidP="00D66986">
            <w:pPr>
              <w:pStyle w:val="TableParagraph"/>
              <w:suppressAutoHyphens/>
              <w:ind w:left="57" w:right="57"/>
              <w:rPr>
                <w:sz w:val="24"/>
                <w:szCs w:val="24"/>
              </w:rPr>
            </w:pPr>
            <w:r w:rsidRPr="00FE23E4">
              <w:rPr>
                <w:sz w:val="24"/>
                <w:szCs w:val="24"/>
              </w:rPr>
              <w:t>-воспитание скоростно-силовых качеств в процессе занятий спортивными играми.</w:t>
            </w:r>
          </w:p>
          <w:p w14:paraId="1DD3A42E" w14:textId="77777777" w:rsidR="00C26AFA" w:rsidRPr="00FE23E4" w:rsidRDefault="002D55BD" w:rsidP="00D66986">
            <w:pPr>
              <w:pStyle w:val="TableParagraph"/>
              <w:suppressAutoHyphens/>
              <w:ind w:left="57" w:right="57"/>
              <w:rPr>
                <w:sz w:val="24"/>
                <w:szCs w:val="24"/>
              </w:rPr>
            </w:pPr>
            <w:r w:rsidRPr="00FE23E4">
              <w:rPr>
                <w:sz w:val="24"/>
                <w:szCs w:val="24"/>
              </w:rPr>
              <w:t>-воспитание выносливости в процессе занятий спортивными играми.</w:t>
            </w:r>
          </w:p>
          <w:p w14:paraId="5B4E3F5E" w14:textId="77777777" w:rsidR="00C26AFA" w:rsidRPr="00FE23E4" w:rsidRDefault="002D55BD" w:rsidP="00D66986">
            <w:pPr>
              <w:pStyle w:val="TableParagraph"/>
              <w:suppressAutoHyphens/>
              <w:ind w:left="57" w:right="57"/>
              <w:rPr>
                <w:sz w:val="24"/>
                <w:szCs w:val="24"/>
              </w:rPr>
            </w:pPr>
            <w:r w:rsidRPr="00FE23E4">
              <w:rPr>
                <w:sz w:val="24"/>
                <w:szCs w:val="24"/>
              </w:rPr>
              <w:t>-воспитание координации движений в процессе занятий спортивными играми.</w:t>
            </w:r>
          </w:p>
          <w:p w14:paraId="63E1DE00" w14:textId="77777777" w:rsidR="00C26AFA" w:rsidRPr="00FE23E4" w:rsidRDefault="002D55BD" w:rsidP="00A03160">
            <w:pPr>
              <w:pStyle w:val="TableParagraph"/>
              <w:numPr>
                <w:ilvl w:val="0"/>
                <w:numId w:val="59"/>
              </w:numPr>
              <w:suppressAutoHyphens/>
              <w:ind w:left="57" w:right="57" w:firstLine="0"/>
              <w:rPr>
                <w:sz w:val="24"/>
                <w:szCs w:val="24"/>
              </w:rPr>
            </w:pPr>
            <w:r w:rsidRPr="00FE23E4">
              <w:rPr>
                <w:sz w:val="24"/>
                <w:szCs w:val="24"/>
              </w:rPr>
              <w:t>Тренировочные игры, двусторонние игры на счёт.</w:t>
            </w:r>
          </w:p>
          <w:p w14:paraId="6B0E9292" w14:textId="77777777" w:rsidR="00C26AFA" w:rsidRPr="00FE23E4" w:rsidRDefault="002D55BD" w:rsidP="00A03160">
            <w:pPr>
              <w:pStyle w:val="TableParagraph"/>
              <w:numPr>
                <w:ilvl w:val="0"/>
                <w:numId w:val="59"/>
              </w:numPr>
              <w:suppressAutoHyphens/>
              <w:ind w:left="57" w:right="57" w:firstLine="0"/>
              <w:rPr>
                <w:sz w:val="24"/>
                <w:szCs w:val="24"/>
              </w:rPr>
            </w:pPr>
            <w:r w:rsidRPr="00FE23E4">
              <w:rPr>
                <w:sz w:val="24"/>
                <w:szCs w:val="24"/>
              </w:rPr>
              <w:t>Выполнение контрольных нормативов по элементам техники спортивных игр, технико-тактических приёмов игры.</w:t>
            </w:r>
          </w:p>
          <w:p w14:paraId="2919CC73" w14:textId="77777777" w:rsidR="00C26AFA" w:rsidRPr="00FE23E4" w:rsidRDefault="002D55BD" w:rsidP="00A03160">
            <w:pPr>
              <w:pStyle w:val="TableParagraph"/>
              <w:numPr>
                <w:ilvl w:val="0"/>
                <w:numId w:val="59"/>
              </w:numPr>
              <w:suppressAutoHyphens/>
              <w:spacing w:line="270" w:lineRule="atLeast"/>
              <w:ind w:left="57" w:right="57" w:firstLine="0"/>
              <w:rPr>
                <w:sz w:val="24"/>
                <w:szCs w:val="24"/>
              </w:rPr>
            </w:pPr>
            <w:r w:rsidRPr="00FE23E4">
              <w:rPr>
                <w:sz w:val="24"/>
                <w:szCs w:val="24"/>
              </w:rPr>
              <w:t>Самостоятельная разработка и проведение занятия или фрагмента занятия по изучаемым спортивным играм.</w:t>
            </w:r>
          </w:p>
        </w:tc>
        <w:tc>
          <w:tcPr>
            <w:tcW w:w="1134" w:type="dxa"/>
            <w:vMerge/>
            <w:tcBorders>
              <w:top w:val="nil"/>
            </w:tcBorders>
          </w:tcPr>
          <w:p w14:paraId="5DC51059" w14:textId="77777777" w:rsidR="00C26AFA" w:rsidRPr="00FE23E4" w:rsidRDefault="00C26AFA" w:rsidP="00D66986">
            <w:pPr>
              <w:suppressAutoHyphens/>
              <w:ind w:left="57" w:right="57"/>
              <w:jc w:val="center"/>
              <w:rPr>
                <w:sz w:val="24"/>
                <w:szCs w:val="24"/>
              </w:rPr>
            </w:pPr>
          </w:p>
        </w:tc>
        <w:tc>
          <w:tcPr>
            <w:tcW w:w="2126" w:type="dxa"/>
            <w:vMerge/>
            <w:tcBorders>
              <w:top w:val="nil"/>
            </w:tcBorders>
          </w:tcPr>
          <w:p w14:paraId="6C11057D" w14:textId="77777777" w:rsidR="00C26AFA" w:rsidRPr="00FE23E4" w:rsidRDefault="00C26AFA" w:rsidP="00D66986">
            <w:pPr>
              <w:suppressAutoHyphens/>
              <w:ind w:left="57" w:right="57"/>
              <w:jc w:val="center"/>
              <w:rPr>
                <w:sz w:val="24"/>
                <w:szCs w:val="24"/>
              </w:rPr>
            </w:pPr>
          </w:p>
        </w:tc>
      </w:tr>
      <w:tr w:rsidR="00C26AFA" w:rsidRPr="00FE23E4" w14:paraId="3221FD77" w14:textId="77777777" w:rsidTr="00D66986">
        <w:trPr>
          <w:trHeight w:val="275"/>
        </w:trPr>
        <w:tc>
          <w:tcPr>
            <w:tcW w:w="2571" w:type="dxa"/>
            <w:vMerge w:val="restart"/>
          </w:tcPr>
          <w:p w14:paraId="4EA989BB" w14:textId="77777777" w:rsidR="00C26AFA" w:rsidRPr="00FE23E4" w:rsidRDefault="002D55BD" w:rsidP="00D66986">
            <w:pPr>
              <w:pStyle w:val="TableParagraph"/>
              <w:suppressAutoHyphens/>
              <w:ind w:left="57" w:right="57"/>
              <w:rPr>
                <w:sz w:val="24"/>
                <w:szCs w:val="24"/>
              </w:rPr>
            </w:pPr>
            <w:r w:rsidRPr="00FE23E4">
              <w:rPr>
                <w:sz w:val="24"/>
                <w:szCs w:val="24"/>
              </w:rPr>
              <w:t>Тема 2.4.</w:t>
            </w:r>
          </w:p>
          <w:p w14:paraId="5915BABA" w14:textId="77777777" w:rsidR="00C26AFA" w:rsidRPr="00FE23E4" w:rsidRDefault="002D55BD" w:rsidP="00D66986">
            <w:pPr>
              <w:pStyle w:val="TableParagraph"/>
              <w:suppressAutoHyphens/>
              <w:ind w:left="57" w:right="57"/>
              <w:rPr>
                <w:sz w:val="24"/>
                <w:szCs w:val="24"/>
              </w:rPr>
            </w:pPr>
            <w:r w:rsidRPr="00FE23E4">
              <w:rPr>
                <w:sz w:val="24"/>
                <w:szCs w:val="24"/>
              </w:rPr>
              <w:t>Аэробика (девушки)</w:t>
            </w:r>
          </w:p>
        </w:tc>
        <w:tc>
          <w:tcPr>
            <w:tcW w:w="8363" w:type="dxa"/>
          </w:tcPr>
          <w:p w14:paraId="31A94BB6" w14:textId="77777777" w:rsidR="00C26AFA" w:rsidRPr="00FE23E4" w:rsidRDefault="002D55BD" w:rsidP="00D66986">
            <w:pPr>
              <w:pStyle w:val="TableParagraph"/>
              <w:suppressAutoHyphens/>
              <w:spacing w:line="256" w:lineRule="exact"/>
              <w:ind w:left="57" w:right="57"/>
              <w:rPr>
                <w:b/>
                <w:sz w:val="24"/>
                <w:szCs w:val="24"/>
              </w:rPr>
            </w:pPr>
            <w:r w:rsidRPr="00FE23E4">
              <w:rPr>
                <w:b/>
                <w:sz w:val="24"/>
                <w:szCs w:val="24"/>
              </w:rPr>
              <w:t>Содержание учебного материала</w:t>
            </w:r>
          </w:p>
        </w:tc>
        <w:tc>
          <w:tcPr>
            <w:tcW w:w="1134" w:type="dxa"/>
            <w:vMerge w:val="restart"/>
          </w:tcPr>
          <w:p w14:paraId="46CA4C4D" w14:textId="77777777" w:rsidR="00C26AFA" w:rsidRPr="00FE23E4" w:rsidRDefault="002D55BD" w:rsidP="00D66986">
            <w:pPr>
              <w:pStyle w:val="TableParagraph"/>
              <w:suppressAutoHyphens/>
              <w:ind w:left="57" w:right="57"/>
              <w:jc w:val="center"/>
              <w:rPr>
                <w:b/>
                <w:sz w:val="24"/>
                <w:szCs w:val="24"/>
              </w:rPr>
            </w:pPr>
            <w:r w:rsidRPr="00FE23E4">
              <w:rPr>
                <w:b/>
                <w:sz w:val="24"/>
                <w:szCs w:val="24"/>
              </w:rPr>
              <w:t>-</w:t>
            </w:r>
          </w:p>
        </w:tc>
        <w:tc>
          <w:tcPr>
            <w:tcW w:w="2126" w:type="dxa"/>
            <w:vMerge w:val="restart"/>
          </w:tcPr>
          <w:p w14:paraId="59DDEEE0" w14:textId="77777777" w:rsidR="00C26AFA" w:rsidRPr="00FE23E4" w:rsidRDefault="002D55BD" w:rsidP="00D66986">
            <w:pPr>
              <w:pStyle w:val="TableParagraph"/>
              <w:suppressAutoHyphens/>
              <w:ind w:left="57" w:right="57"/>
              <w:jc w:val="center"/>
              <w:rPr>
                <w:sz w:val="24"/>
                <w:szCs w:val="24"/>
              </w:rPr>
            </w:pPr>
            <w:r w:rsidRPr="00FE23E4">
              <w:rPr>
                <w:sz w:val="24"/>
                <w:szCs w:val="24"/>
              </w:rPr>
              <w:t>ОК 8</w:t>
            </w:r>
          </w:p>
        </w:tc>
      </w:tr>
      <w:tr w:rsidR="00C26AFA" w:rsidRPr="00FE23E4" w14:paraId="5995F2B6" w14:textId="77777777" w:rsidTr="00BE1414">
        <w:tc>
          <w:tcPr>
            <w:tcW w:w="2571" w:type="dxa"/>
            <w:vMerge/>
            <w:tcBorders>
              <w:top w:val="nil"/>
            </w:tcBorders>
          </w:tcPr>
          <w:p w14:paraId="5D057BE5" w14:textId="77777777" w:rsidR="00C26AFA" w:rsidRPr="00FE23E4" w:rsidRDefault="00C26AFA" w:rsidP="00D66986">
            <w:pPr>
              <w:suppressAutoHyphens/>
              <w:ind w:left="57" w:right="57"/>
              <w:rPr>
                <w:sz w:val="24"/>
                <w:szCs w:val="24"/>
              </w:rPr>
            </w:pPr>
          </w:p>
        </w:tc>
        <w:tc>
          <w:tcPr>
            <w:tcW w:w="8363" w:type="dxa"/>
          </w:tcPr>
          <w:p w14:paraId="366EECD7" w14:textId="77777777" w:rsidR="00C26AFA" w:rsidRPr="00FE23E4" w:rsidRDefault="002D55BD" w:rsidP="00D66986">
            <w:pPr>
              <w:pStyle w:val="TableParagraph"/>
              <w:suppressAutoHyphens/>
              <w:ind w:left="57" w:right="57"/>
              <w:jc w:val="both"/>
              <w:rPr>
                <w:sz w:val="24"/>
                <w:szCs w:val="24"/>
              </w:rPr>
            </w:pPr>
            <w:r w:rsidRPr="00FE23E4">
              <w:rPr>
                <w:sz w:val="24"/>
                <w:szCs w:val="24"/>
              </w:rPr>
              <w:t>Основные виды перемещений. Базовые шаги, движения руками, базовые шаги с движениями руками</w:t>
            </w:r>
          </w:p>
          <w:p w14:paraId="5880B61E" w14:textId="77777777" w:rsidR="00C26AFA" w:rsidRPr="00FE23E4" w:rsidRDefault="002D55BD" w:rsidP="00D66986">
            <w:pPr>
              <w:pStyle w:val="TableParagraph"/>
              <w:suppressAutoHyphens/>
              <w:ind w:left="57" w:right="57"/>
              <w:jc w:val="both"/>
              <w:rPr>
                <w:sz w:val="24"/>
                <w:szCs w:val="24"/>
              </w:rPr>
            </w:pPr>
            <w:r w:rsidRPr="00FE23E4">
              <w:rPr>
                <w:sz w:val="24"/>
                <w:szCs w:val="24"/>
              </w:rPr>
              <w:t xml:space="preserve">Техника выполнения движений в степ-аэробике: общая характеристика степ-аэробики, различные положения и виды платформ. Основные исходные положения. Движения ногами и руками в различных видах </w:t>
            </w:r>
            <w:proofErr w:type="spellStart"/>
            <w:r w:rsidRPr="00FE23E4">
              <w:rPr>
                <w:sz w:val="24"/>
                <w:szCs w:val="24"/>
              </w:rPr>
              <w:t>степаэробики</w:t>
            </w:r>
            <w:proofErr w:type="spellEnd"/>
            <w:r w:rsidRPr="00FE23E4">
              <w:rPr>
                <w:sz w:val="24"/>
                <w:szCs w:val="24"/>
              </w:rPr>
              <w:t>.</w:t>
            </w:r>
          </w:p>
          <w:p w14:paraId="5CD777B6" w14:textId="77777777" w:rsidR="00C26AFA" w:rsidRPr="00FE23E4" w:rsidRDefault="002D55BD" w:rsidP="00D66986">
            <w:pPr>
              <w:pStyle w:val="TableParagraph"/>
              <w:suppressAutoHyphens/>
              <w:ind w:left="57" w:right="57"/>
              <w:jc w:val="both"/>
              <w:rPr>
                <w:sz w:val="24"/>
                <w:szCs w:val="24"/>
              </w:rPr>
            </w:pPr>
            <w:r w:rsidRPr="00FE23E4">
              <w:rPr>
                <w:sz w:val="24"/>
                <w:szCs w:val="24"/>
              </w:rPr>
              <w:t xml:space="preserve">Техника выполнения движений в </w:t>
            </w:r>
            <w:proofErr w:type="spellStart"/>
            <w:r w:rsidRPr="00FE23E4">
              <w:rPr>
                <w:sz w:val="24"/>
                <w:szCs w:val="24"/>
              </w:rPr>
              <w:t>фитбол</w:t>
            </w:r>
            <w:proofErr w:type="spellEnd"/>
            <w:r w:rsidRPr="00FE23E4">
              <w:rPr>
                <w:sz w:val="24"/>
                <w:szCs w:val="24"/>
              </w:rPr>
              <w:t xml:space="preserve">-аэробике: общая характеристика </w:t>
            </w:r>
            <w:proofErr w:type="spellStart"/>
            <w:r w:rsidRPr="00FE23E4">
              <w:rPr>
                <w:sz w:val="24"/>
                <w:szCs w:val="24"/>
              </w:rPr>
              <w:t>фитбол</w:t>
            </w:r>
            <w:proofErr w:type="spellEnd"/>
            <w:r w:rsidRPr="00FE23E4">
              <w:rPr>
                <w:sz w:val="24"/>
                <w:szCs w:val="24"/>
              </w:rPr>
              <w:t>-аэробики, исходные положения, упражнения различной направленности.</w:t>
            </w:r>
          </w:p>
          <w:p w14:paraId="511860A6" w14:textId="77777777" w:rsidR="00C26AFA" w:rsidRPr="00FE23E4" w:rsidRDefault="002D55BD" w:rsidP="00D66986">
            <w:pPr>
              <w:pStyle w:val="TableParagraph"/>
              <w:suppressAutoHyphens/>
              <w:ind w:left="57" w:right="57"/>
              <w:jc w:val="both"/>
              <w:rPr>
                <w:sz w:val="24"/>
                <w:szCs w:val="24"/>
              </w:rPr>
            </w:pPr>
            <w:r w:rsidRPr="00FE23E4">
              <w:rPr>
                <w:sz w:val="24"/>
                <w:szCs w:val="24"/>
              </w:rPr>
              <w:t>Техника выполнения движений в шейпинге: общая характеристика шейпинга, основные средства, виды упражнений.</w:t>
            </w:r>
          </w:p>
          <w:p w14:paraId="2F40B0D9" w14:textId="77777777" w:rsidR="00C26AFA" w:rsidRPr="00FE23E4" w:rsidRDefault="002D55BD" w:rsidP="00D66986">
            <w:pPr>
              <w:pStyle w:val="TableParagraph"/>
              <w:suppressAutoHyphens/>
              <w:ind w:left="57" w:right="57"/>
              <w:jc w:val="both"/>
              <w:rPr>
                <w:sz w:val="24"/>
                <w:szCs w:val="24"/>
              </w:rPr>
            </w:pPr>
            <w:r w:rsidRPr="00FE23E4">
              <w:rPr>
                <w:sz w:val="24"/>
                <w:szCs w:val="24"/>
              </w:rPr>
              <w:t>Техника выполнения движений в пилатесе: общая характеристика пилатеса, виды упражнений.</w:t>
            </w:r>
          </w:p>
          <w:p w14:paraId="5FCD47ED" w14:textId="77777777" w:rsidR="00C26AFA" w:rsidRPr="00FE23E4" w:rsidRDefault="002D55BD" w:rsidP="00D66986">
            <w:pPr>
              <w:pStyle w:val="TableParagraph"/>
              <w:suppressAutoHyphens/>
              <w:spacing w:line="270" w:lineRule="atLeast"/>
              <w:ind w:left="57" w:right="57"/>
              <w:jc w:val="both"/>
              <w:rPr>
                <w:sz w:val="24"/>
                <w:szCs w:val="24"/>
              </w:rPr>
            </w:pPr>
            <w:r w:rsidRPr="00FE23E4">
              <w:rPr>
                <w:sz w:val="24"/>
                <w:szCs w:val="24"/>
              </w:rPr>
              <w:t>Техника выполнения движений в стретчинг-аэробике: общая характеристика стретчинга, положение тела, различные позы, сокращение мышц, дыхание.</w:t>
            </w:r>
          </w:p>
        </w:tc>
        <w:tc>
          <w:tcPr>
            <w:tcW w:w="1134" w:type="dxa"/>
            <w:vMerge/>
            <w:tcBorders>
              <w:top w:val="nil"/>
            </w:tcBorders>
          </w:tcPr>
          <w:p w14:paraId="614D39CB" w14:textId="77777777" w:rsidR="00C26AFA" w:rsidRPr="00FE23E4" w:rsidRDefault="00C26AFA" w:rsidP="00D66986">
            <w:pPr>
              <w:suppressAutoHyphens/>
              <w:ind w:left="57" w:right="57"/>
              <w:jc w:val="center"/>
              <w:rPr>
                <w:sz w:val="24"/>
                <w:szCs w:val="24"/>
              </w:rPr>
            </w:pPr>
          </w:p>
        </w:tc>
        <w:tc>
          <w:tcPr>
            <w:tcW w:w="2126" w:type="dxa"/>
            <w:vMerge/>
            <w:tcBorders>
              <w:top w:val="nil"/>
            </w:tcBorders>
          </w:tcPr>
          <w:p w14:paraId="6AAF13C2" w14:textId="77777777" w:rsidR="00C26AFA" w:rsidRPr="00FE23E4" w:rsidRDefault="00C26AFA" w:rsidP="00D66986">
            <w:pPr>
              <w:suppressAutoHyphens/>
              <w:ind w:left="57" w:right="57"/>
              <w:jc w:val="center"/>
              <w:rPr>
                <w:sz w:val="24"/>
                <w:szCs w:val="24"/>
              </w:rPr>
            </w:pPr>
          </w:p>
        </w:tc>
      </w:tr>
      <w:tr w:rsidR="00C26AFA" w:rsidRPr="00FE23E4" w14:paraId="6F32075F" w14:textId="77777777" w:rsidTr="00BE1414">
        <w:tc>
          <w:tcPr>
            <w:tcW w:w="2571" w:type="dxa"/>
            <w:vMerge w:val="restart"/>
          </w:tcPr>
          <w:p w14:paraId="688D05E8" w14:textId="77777777" w:rsidR="00C26AFA" w:rsidRPr="00FE23E4" w:rsidRDefault="00C26AFA" w:rsidP="00D66986">
            <w:pPr>
              <w:pStyle w:val="TableParagraph"/>
              <w:suppressAutoHyphens/>
              <w:ind w:left="57" w:right="57"/>
              <w:rPr>
                <w:sz w:val="24"/>
                <w:szCs w:val="24"/>
              </w:rPr>
            </w:pPr>
          </w:p>
        </w:tc>
        <w:tc>
          <w:tcPr>
            <w:tcW w:w="8363" w:type="dxa"/>
          </w:tcPr>
          <w:p w14:paraId="052894AA" w14:textId="77777777" w:rsidR="00C26AFA" w:rsidRPr="00FE23E4" w:rsidRDefault="002D55BD" w:rsidP="00D66986">
            <w:pPr>
              <w:pStyle w:val="TableParagraph"/>
              <w:suppressAutoHyphens/>
              <w:ind w:left="57" w:right="57"/>
              <w:jc w:val="both"/>
              <w:rPr>
                <w:sz w:val="24"/>
                <w:szCs w:val="24"/>
              </w:rPr>
            </w:pPr>
            <w:r w:rsidRPr="00FE23E4">
              <w:rPr>
                <w:sz w:val="24"/>
                <w:szCs w:val="24"/>
              </w:rPr>
              <w:t>Соединения и комбинации: линейной прогрессии, от "головы" к "хвосту", "зиг-</w:t>
            </w:r>
            <w:proofErr w:type="spellStart"/>
            <w:r w:rsidRPr="00FE23E4">
              <w:rPr>
                <w:sz w:val="24"/>
                <w:szCs w:val="24"/>
              </w:rPr>
              <w:t>заг</w:t>
            </w:r>
            <w:proofErr w:type="spellEnd"/>
            <w:r w:rsidRPr="00FE23E4">
              <w:rPr>
                <w:sz w:val="24"/>
                <w:szCs w:val="24"/>
              </w:rPr>
              <w:t>", "сложения", "блок-метод".</w:t>
            </w:r>
          </w:p>
          <w:p w14:paraId="00DBE925" w14:textId="77777777" w:rsidR="00C26AFA" w:rsidRPr="00FE23E4" w:rsidRDefault="002D55BD" w:rsidP="00D66986">
            <w:pPr>
              <w:pStyle w:val="TableParagraph"/>
              <w:suppressAutoHyphens/>
              <w:spacing w:line="270" w:lineRule="atLeast"/>
              <w:ind w:left="57" w:right="57"/>
              <w:jc w:val="both"/>
              <w:rPr>
                <w:sz w:val="24"/>
                <w:szCs w:val="24"/>
              </w:rPr>
            </w:pPr>
            <w:r w:rsidRPr="00FE23E4">
              <w:rPr>
                <w:sz w:val="24"/>
                <w:szCs w:val="24"/>
              </w:rPr>
              <w:t xml:space="preserve">Методы регулирования нагрузки в ходе занятий аэробикой. Специальные </w:t>
            </w:r>
            <w:r w:rsidRPr="00FE23E4">
              <w:rPr>
                <w:sz w:val="24"/>
                <w:szCs w:val="24"/>
              </w:rPr>
              <w:lastRenderedPageBreak/>
              <w:t>комплексы развития гибкости и их использование в процессе физкультурных занятий.</w:t>
            </w:r>
          </w:p>
        </w:tc>
        <w:tc>
          <w:tcPr>
            <w:tcW w:w="1134" w:type="dxa"/>
          </w:tcPr>
          <w:p w14:paraId="0F8BEA70" w14:textId="77777777" w:rsidR="00C26AFA" w:rsidRPr="00FE23E4" w:rsidRDefault="00C26AFA" w:rsidP="00D66986">
            <w:pPr>
              <w:pStyle w:val="TableParagraph"/>
              <w:suppressAutoHyphens/>
              <w:ind w:left="57" w:right="57"/>
              <w:jc w:val="center"/>
              <w:rPr>
                <w:sz w:val="24"/>
                <w:szCs w:val="24"/>
              </w:rPr>
            </w:pPr>
          </w:p>
        </w:tc>
        <w:tc>
          <w:tcPr>
            <w:tcW w:w="2126" w:type="dxa"/>
            <w:vMerge w:val="restart"/>
          </w:tcPr>
          <w:p w14:paraId="05AD94CC" w14:textId="77777777" w:rsidR="00C26AFA" w:rsidRPr="00FE23E4" w:rsidRDefault="00C26AFA" w:rsidP="00D66986">
            <w:pPr>
              <w:pStyle w:val="TableParagraph"/>
              <w:suppressAutoHyphens/>
              <w:ind w:left="57" w:right="57"/>
              <w:jc w:val="center"/>
              <w:rPr>
                <w:sz w:val="24"/>
                <w:szCs w:val="24"/>
              </w:rPr>
            </w:pPr>
          </w:p>
        </w:tc>
      </w:tr>
      <w:tr w:rsidR="00C26AFA" w:rsidRPr="00FE23E4" w14:paraId="03200934" w14:textId="77777777" w:rsidTr="00D66986">
        <w:trPr>
          <w:trHeight w:val="275"/>
        </w:trPr>
        <w:tc>
          <w:tcPr>
            <w:tcW w:w="2571" w:type="dxa"/>
            <w:vMerge/>
            <w:tcBorders>
              <w:top w:val="nil"/>
            </w:tcBorders>
          </w:tcPr>
          <w:p w14:paraId="6D51C4FA" w14:textId="77777777" w:rsidR="00C26AFA" w:rsidRPr="00FE23E4" w:rsidRDefault="00C26AFA" w:rsidP="00D66986">
            <w:pPr>
              <w:suppressAutoHyphens/>
              <w:ind w:left="57" w:right="57"/>
              <w:rPr>
                <w:sz w:val="24"/>
                <w:szCs w:val="24"/>
              </w:rPr>
            </w:pPr>
          </w:p>
        </w:tc>
        <w:tc>
          <w:tcPr>
            <w:tcW w:w="8363" w:type="dxa"/>
          </w:tcPr>
          <w:p w14:paraId="74FE9DFB" w14:textId="77777777" w:rsidR="00C26AFA" w:rsidRPr="00FE23E4" w:rsidRDefault="002D55BD" w:rsidP="00D66986">
            <w:pPr>
              <w:pStyle w:val="TableParagraph"/>
              <w:suppressAutoHyphens/>
              <w:spacing w:line="256" w:lineRule="exact"/>
              <w:ind w:left="57" w:right="57"/>
              <w:rPr>
                <w:b/>
                <w:sz w:val="24"/>
                <w:szCs w:val="24"/>
              </w:rPr>
            </w:pPr>
            <w:r w:rsidRPr="00FE23E4">
              <w:rPr>
                <w:b/>
                <w:sz w:val="24"/>
                <w:szCs w:val="24"/>
              </w:rPr>
              <w:t>В том числе практических занятий</w:t>
            </w:r>
          </w:p>
        </w:tc>
        <w:tc>
          <w:tcPr>
            <w:tcW w:w="1134" w:type="dxa"/>
            <w:vMerge w:val="restart"/>
          </w:tcPr>
          <w:p w14:paraId="66FFAD6D" w14:textId="77777777" w:rsidR="00C26AFA" w:rsidRPr="00FE23E4" w:rsidRDefault="002D55BD" w:rsidP="00D66986">
            <w:pPr>
              <w:pStyle w:val="TableParagraph"/>
              <w:suppressAutoHyphens/>
              <w:ind w:left="57" w:right="57"/>
              <w:jc w:val="center"/>
              <w:rPr>
                <w:b/>
                <w:sz w:val="24"/>
                <w:szCs w:val="24"/>
              </w:rPr>
            </w:pPr>
            <w:r w:rsidRPr="00FE23E4">
              <w:rPr>
                <w:b/>
                <w:sz w:val="24"/>
                <w:szCs w:val="24"/>
              </w:rPr>
              <w:t>10</w:t>
            </w:r>
          </w:p>
        </w:tc>
        <w:tc>
          <w:tcPr>
            <w:tcW w:w="2126" w:type="dxa"/>
            <w:vMerge/>
            <w:tcBorders>
              <w:top w:val="nil"/>
            </w:tcBorders>
          </w:tcPr>
          <w:p w14:paraId="79AD298D" w14:textId="77777777" w:rsidR="00C26AFA" w:rsidRPr="00FE23E4" w:rsidRDefault="00C26AFA" w:rsidP="00D66986">
            <w:pPr>
              <w:suppressAutoHyphens/>
              <w:ind w:left="57" w:right="57"/>
              <w:jc w:val="center"/>
              <w:rPr>
                <w:sz w:val="24"/>
                <w:szCs w:val="24"/>
              </w:rPr>
            </w:pPr>
          </w:p>
        </w:tc>
      </w:tr>
      <w:tr w:rsidR="00C26AFA" w:rsidRPr="00FE23E4" w14:paraId="34C13854" w14:textId="77777777" w:rsidTr="00BE1414">
        <w:trPr>
          <w:trHeight w:val="2563"/>
        </w:trPr>
        <w:tc>
          <w:tcPr>
            <w:tcW w:w="2571" w:type="dxa"/>
            <w:vMerge/>
            <w:tcBorders>
              <w:top w:val="nil"/>
            </w:tcBorders>
          </w:tcPr>
          <w:p w14:paraId="7F0DB07B" w14:textId="77777777" w:rsidR="00C26AFA" w:rsidRPr="00FE23E4" w:rsidRDefault="00C26AFA" w:rsidP="00D66986">
            <w:pPr>
              <w:suppressAutoHyphens/>
              <w:ind w:left="57" w:right="57"/>
              <w:rPr>
                <w:sz w:val="24"/>
                <w:szCs w:val="24"/>
              </w:rPr>
            </w:pPr>
          </w:p>
        </w:tc>
        <w:tc>
          <w:tcPr>
            <w:tcW w:w="8363" w:type="dxa"/>
          </w:tcPr>
          <w:p w14:paraId="4B385F6A" w14:textId="77777777" w:rsidR="00C26AFA" w:rsidRPr="00FE23E4" w:rsidRDefault="002D55BD" w:rsidP="00A03160">
            <w:pPr>
              <w:pStyle w:val="TableParagraph"/>
              <w:numPr>
                <w:ilvl w:val="0"/>
                <w:numId w:val="58"/>
              </w:numPr>
              <w:suppressAutoHyphens/>
              <w:ind w:left="57" w:right="57" w:firstLine="0"/>
              <w:rPr>
                <w:sz w:val="24"/>
                <w:szCs w:val="24"/>
              </w:rPr>
            </w:pPr>
            <w:r w:rsidRPr="00FE23E4">
              <w:rPr>
                <w:sz w:val="24"/>
                <w:szCs w:val="24"/>
              </w:rPr>
              <w:t>Разучивание, закрепление и совершенствование техники</w:t>
            </w:r>
            <w:r w:rsidR="00B15585" w:rsidRPr="00FE23E4">
              <w:rPr>
                <w:sz w:val="24"/>
                <w:szCs w:val="24"/>
              </w:rPr>
              <w:t xml:space="preserve"> </w:t>
            </w:r>
            <w:r w:rsidRPr="00FE23E4">
              <w:rPr>
                <w:sz w:val="24"/>
                <w:szCs w:val="24"/>
              </w:rPr>
              <w:t>выполнения отдельных элементов и их комбинаций</w:t>
            </w:r>
          </w:p>
          <w:p w14:paraId="4CB1324F" w14:textId="77777777" w:rsidR="00C26AFA" w:rsidRPr="00FE23E4" w:rsidRDefault="002D55BD" w:rsidP="00A03160">
            <w:pPr>
              <w:pStyle w:val="TableParagraph"/>
              <w:numPr>
                <w:ilvl w:val="0"/>
                <w:numId w:val="58"/>
              </w:numPr>
              <w:suppressAutoHyphens/>
              <w:ind w:left="57" w:right="57" w:firstLine="0"/>
              <w:rPr>
                <w:sz w:val="24"/>
                <w:szCs w:val="24"/>
              </w:rPr>
            </w:pPr>
            <w:r w:rsidRPr="00FE23E4">
              <w:rPr>
                <w:sz w:val="24"/>
                <w:szCs w:val="24"/>
              </w:rPr>
              <w:t>Сопряжённое воспитание двигательных качеств и способностей:</w:t>
            </w:r>
          </w:p>
          <w:p w14:paraId="44E3E182" w14:textId="77777777" w:rsidR="00C26AFA" w:rsidRPr="00FE23E4" w:rsidRDefault="002D55BD" w:rsidP="00D66986">
            <w:pPr>
              <w:pStyle w:val="TableParagraph"/>
              <w:suppressAutoHyphens/>
              <w:ind w:left="57" w:right="57"/>
              <w:rPr>
                <w:sz w:val="24"/>
                <w:szCs w:val="24"/>
              </w:rPr>
            </w:pPr>
            <w:r w:rsidRPr="00FE23E4">
              <w:rPr>
                <w:sz w:val="24"/>
                <w:szCs w:val="24"/>
              </w:rPr>
              <w:t>-воспитание выносливости в процессе занятий избранными видами аэробики.</w:t>
            </w:r>
          </w:p>
          <w:p w14:paraId="754F05C6" w14:textId="77777777" w:rsidR="00C26AFA" w:rsidRPr="00FE23E4" w:rsidRDefault="002D55BD" w:rsidP="00D66986">
            <w:pPr>
              <w:pStyle w:val="TableParagraph"/>
              <w:suppressAutoHyphens/>
              <w:ind w:left="57" w:right="57"/>
              <w:rPr>
                <w:sz w:val="24"/>
                <w:szCs w:val="24"/>
              </w:rPr>
            </w:pPr>
            <w:r w:rsidRPr="00FE23E4">
              <w:rPr>
                <w:sz w:val="24"/>
                <w:szCs w:val="24"/>
              </w:rPr>
              <w:t>-воспитание координации движений в процессе занятий.</w:t>
            </w:r>
          </w:p>
          <w:p w14:paraId="739D7D0E" w14:textId="77777777" w:rsidR="00C26AFA" w:rsidRPr="00FE23E4" w:rsidRDefault="002D55BD" w:rsidP="00A03160">
            <w:pPr>
              <w:pStyle w:val="TableParagraph"/>
              <w:numPr>
                <w:ilvl w:val="0"/>
                <w:numId w:val="58"/>
              </w:numPr>
              <w:suppressAutoHyphens/>
              <w:ind w:left="57" w:right="57" w:firstLine="0"/>
              <w:rPr>
                <w:sz w:val="24"/>
                <w:szCs w:val="24"/>
              </w:rPr>
            </w:pPr>
            <w:r w:rsidRPr="00FE23E4">
              <w:rPr>
                <w:sz w:val="24"/>
                <w:szCs w:val="24"/>
              </w:rPr>
              <w:t>Выполнение разученной комбинации аэробики различной интенсивности, продолжительности, преимущественной направленности.</w:t>
            </w:r>
          </w:p>
          <w:p w14:paraId="7BD3734D" w14:textId="77777777" w:rsidR="00C26AFA" w:rsidRPr="00FE23E4" w:rsidRDefault="002D55BD" w:rsidP="00A03160">
            <w:pPr>
              <w:pStyle w:val="TableParagraph"/>
              <w:numPr>
                <w:ilvl w:val="0"/>
                <w:numId w:val="58"/>
              </w:numPr>
              <w:suppressAutoHyphens/>
              <w:spacing w:line="270" w:lineRule="atLeast"/>
              <w:ind w:left="57" w:right="57" w:firstLine="0"/>
              <w:rPr>
                <w:sz w:val="24"/>
                <w:szCs w:val="24"/>
              </w:rPr>
            </w:pPr>
            <w:r w:rsidRPr="00FE23E4">
              <w:rPr>
                <w:sz w:val="24"/>
                <w:szCs w:val="24"/>
              </w:rPr>
              <w:t>Самостоятельная разработка содержания и проведение занятия или фрагмента занятия по изучаемому виду (видам) аэробики.</w:t>
            </w:r>
          </w:p>
        </w:tc>
        <w:tc>
          <w:tcPr>
            <w:tcW w:w="1134" w:type="dxa"/>
            <w:vMerge/>
            <w:tcBorders>
              <w:top w:val="nil"/>
            </w:tcBorders>
          </w:tcPr>
          <w:p w14:paraId="79FB3C7E" w14:textId="77777777" w:rsidR="00C26AFA" w:rsidRPr="00FE23E4" w:rsidRDefault="00C26AFA" w:rsidP="00D66986">
            <w:pPr>
              <w:suppressAutoHyphens/>
              <w:ind w:left="57" w:right="57"/>
              <w:jc w:val="center"/>
              <w:rPr>
                <w:sz w:val="24"/>
                <w:szCs w:val="24"/>
              </w:rPr>
            </w:pPr>
          </w:p>
        </w:tc>
        <w:tc>
          <w:tcPr>
            <w:tcW w:w="2126" w:type="dxa"/>
            <w:vMerge/>
            <w:tcBorders>
              <w:top w:val="nil"/>
            </w:tcBorders>
          </w:tcPr>
          <w:p w14:paraId="364CA0CA" w14:textId="77777777" w:rsidR="00C26AFA" w:rsidRPr="00FE23E4" w:rsidRDefault="00C26AFA" w:rsidP="00D66986">
            <w:pPr>
              <w:suppressAutoHyphens/>
              <w:ind w:left="57" w:right="57"/>
              <w:jc w:val="center"/>
              <w:rPr>
                <w:sz w:val="24"/>
                <w:szCs w:val="24"/>
              </w:rPr>
            </w:pPr>
          </w:p>
        </w:tc>
      </w:tr>
      <w:tr w:rsidR="00C26AFA" w:rsidRPr="00FE23E4" w14:paraId="79F5B745" w14:textId="77777777" w:rsidTr="00D66986">
        <w:trPr>
          <w:trHeight w:val="275"/>
        </w:trPr>
        <w:tc>
          <w:tcPr>
            <w:tcW w:w="2571" w:type="dxa"/>
            <w:vMerge w:val="restart"/>
          </w:tcPr>
          <w:p w14:paraId="739ACB46" w14:textId="77777777" w:rsidR="00C26AFA" w:rsidRPr="00FE23E4" w:rsidRDefault="002D55BD" w:rsidP="00D66986">
            <w:pPr>
              <w:pStyle w:val="TableParagraph"/>
              <w:suppressAutoHyphens/>
              <w:ind w:left="57" w:right="57"/>
              <w:rPr>
                <w:sz w:val="24"/>
                <w:szCs w:val="24"/>
              </w:rPr>
            </w:pPr>
            <w:r w:rsidRPr="00FE23E4">
              <w:rPr>
                <w:sz w:val="24"/>
                <w:szCs w:val="24"/>
              </w:rPr>
              <w:t>Тема 2.4. Атлетическая гимнастика (юноши) (одна из двух тем)</w:t>
            </w:r>
          </w:p>
        </w:tc>
        <w:tc>
          <w:tcPr>
            <w:tcW w:w="8363" w:type="dxa"/>
          </w:tcPr>
          <w:p w14:paraId="147537B1" w14:textId="77777777" w:rsidR="00C26AFA" w:rsidRPr="00FE23E4" w:rsidRDefault="002D55BD" w:rsidP="00D66986">
            <w:pPr>
              <w:pStyle w:val="TableParagraph"/>
              <w:suppressAutoHyphens/>
              <w:spacing w:line="256" w:lineRule="exact"/>
              <w:ind w:left="57" w:right="57"/>
              <w:rPr>
                <w:b/>
                <w:sz w:val="24"/>
                <w:szCs w:val="24"/>
              </w:rPr>
            </w:pPr>
            <w:r w:rsidRPr="00FE23E4">
              <w:rPr>
                <w:b/>
                <w:sz w:val="24"/>
                <w:szCs w:val="24"/>
              </w:rPr>
              <w:t>Содержание учебного материала</w:t>
            </w:r>
          </w:p>
        </w:tc>
        <w:tc>
          <w:tcPr>
            <w:tcW w:w="1134" w:type="dxa"/>
            <w:vMerge w:val="restart"/>
          </w:tcPr>
          <w:p w14:paraId="6FE62D22" w14:textId="77777777" w:rsidR="00C26AFA" w:rsidRPr="00FE23E4" w:rsidRDefault="002D55BD" w:rsidP="00D66986">
            <w:pPr>
              <w:pStyle w:val="TableParagraph"/>
              <w:suppressAutoHyphens/>
              <w:ind w:left="57" w:right="57"/>
              <w:jc w:val="center"/>
              <w:rPr>
                <w:b/>
                <w:sz w:val="24"/>
                <w:szCs w:val="24"/>
              </w:rPr>
            </w:pPr>
            <w:r w:rsidRPr="00FE23E4">
              <w:rPr>
                <w:b/>
                <w:sz w:val="24"/>
                <w:szCs w:val="24"/>
              </w:rPr>
              <w:t>-</w:t>
            </w:r>
          </w:p>
        </w:tc>
        <w:tc>
          <w:tcPr>
            <w:tcW w:w="2126" w:type="dxa"/>
            <w:vMerge w:val="restart"/>
          </w:tcPr>
          <w:p w14:paraId="6C5E5527" w14:textId="77777777" w:rsidR="00C26AFA" w:rsidRPr="00FE23E4" w:rsidRDefault="00D66986" w:rsidP="00D66986">
            <w:pPr>
              <w:pStyle w:val="TableParagraph"/>
              <w:suppressAutoHyphens/>
              <w:ind w:left="57" w:right="57"/>
              <w:jc w:val="center"/>
              <w:rPr>
                <w:sz w:val="24"/>
                <w:szCs w:val="24"/>
              </w:rPr>
            </w:pPr>
            <w:r w:rsidRPr="00FE23E4">
              <w:rPr>
                <w:sz w:val="24"/>
                <w:szCs w:val="24"/>
              </w:rPr>
              <w:t>О</w:t>
            </w:r>
            <w:r w:rsidR="002D55BD" w:rsidRPr="00FE23E4">
              <w:rPr>
                <w:sz w:val="24"/>
                <w:szCs w:val="24"/>
              </w:rPr>
              <w:t>К 8</w:t>
            </w:r>
          </w:p>
        </w:tc>
      </w:tr>
      <w:tr w:rsidR="00C26AFA" w:rsidRPr="00FE23E4" w14:paraId="77F0C7BB" w14:textId="77777777" w:rsidTr="00D66986">
        <w:trPr>
          <w:trHeight w:val="3588"/>
        </w:trPr>
        <w:tc>
          <w:tcPr>
            <w:tcW w:w="2571" w:type="dxa"/>
            <w:vMerge/>
            <w:tcBorders>
              <w:top w:val="nil"/>
            </w:tcBorders>
          </w:tcPr>
          <w:p w14:paraId="6284C6E1" w14:textId="77777777" w:rsidR="00C26AFA" w:rsidRPr="00FE23E4" w:rsidRDefault="00C26AFA" w:rsidP="00D66986">
            <w:pPr>
              <w:suppressAutoHyphens/>
              <w:ind w:left="57" w:right="57"/>
              <w:rPr>
                <w:sz w:val="24"/>
                <w:szCs w:val="24"/>
              </w:rPr>
            </w:pPr>
          </w:p>
        </w:tc>
        <w:tc>
          <w:tcPr>
            <w:tcW w:w="8363" w:type="dxa"/>
          </w:tcPr>
          <w:p w14:paraId="1ACE8679" w14:textId="77777777" w:rsidR="00C26AFA" w:rsidRPr="00FE23E4" w:rsidRDefault="002D55BD" w:rsidP="00D66986">
            <w:pPr>
              <w:pStyle w:val="TableParagraph"/>
              <w:suppressAutoHyphens/>
              <w:ind w:left="57" w:right="57"/>
              <w:jc w:val="both"/>
              <w:rPr>
                <w:sz w:val="24"/>
                <w:szCs w:val="24"/>
              </w:rPr>
            </w:pPr>
            <w:r w:rsidRPr="00FE23E4">
              <w:rPr>
                <w:sz w:val="24"/>
                <w:szCs w:val="24"/>
              </w:rPr>
              <w:t>Особенности составления комплексов атлетической гимнастики в зависимости от решаемых задач.</w:t>
            </w:r>
          </w:p>
          <w:p w14:paraId="0009968B" w14:textId="77777777" w:rsidR="00C26AFA" w:rsidRPr="00FE23E4" w:rsidRDefault="002D55BD" w:rsidP="00D66986">
            <w:pPr>
              <w:pStyle w:val="TableParagraph"/>
              <w:suppressAutoHyphens/>
              <w:ind w:left="57" w:right="57"/>
              <w:jc w:val="both"/>
              <w:rPr>
                <w:sz w:val="24"/>
                <w:szCs w:val="24"/>
              </w:rPr>
            </w:pPr>
            <w:r w:rsidRPr="00FE23E4">
              <w:rPr>
                <w:sz w:val="24"/>
                <w:szCs w:val="24"/>
              </w:rPr>
              <w:t>Особенности использования атлетической гимнастики как средства физической подготовки к службе в армии.</w:t>
            </w:r>
          </w:p>
          <w:p w14:paraId="0AE10A06" w14:textId="77777777" w:rsidR="00C26AFA" w:rsidRPr="00FE23E4" w:rsidRDefault="002D55BD" w:rsidP="00D66986">
            <w:pPr>
              <w:pStyle w:val="TableParagraph"/>
              <w:suppressAutoHyphens/>
              <w:ind w:left="57" w:right="57"/>
              <w:jc w:val="both"/>
              <w:rPr>
                <w:sz w:val="24"/>
                <w:szCs w:val="24"/>
              </w:rPr>
            </w:pPr>
            <w:r w:rsidRPr="00FE23E4">
              <w:rPr>
                <w:sz w:val="24"/>
                <w:szCs w:val="24"/>
              </w:rPr>
              <w:t xml:space="preserve">Упражнения на блочных тренажёрах для развития основных мышечных группы. Упражнения со свободными весами: гантелями, штангами, </w:t>
            </w:r>
            <w:proofErr w:type="spellStart"/>
            <w:r w:rsidRPr="00FE23E4">
              <w:rPr>
                <w:sz w:val="24"/>
                <w:szCs w:val="24"/>
              </w:rPr>
              <w:t>бодибарами</w:t>
            </w:r>
            <w:proofErr w:type="spellEnd"/>
            <w:r w:rsidRPr="00FE23E4">
              <w:rPr>
                <w:sz w:val="24"/>
                <w:szCs w:val="24"/>
              </w:rPr>
              <w:t>. Упражнения с собственным весом. Техника выполнения упражнений. Методы регулирования нагрузки: изменение веса, исходного положения упражнения, количества повторений.</w:t>
            </w:r>
          </w:p>
          <w:p w14:paraId="764A2C25" w14:textId="77777777" w:rsidR="00C26AFA" w:rsidRPr="00FE23E4" w:rsidRDefault="002D55BD" w:rsidP="00D66986">
            <w:pPr>
              <w:pStyle w:val="TableParagraph"/>
              <w:suppressAutoHyphens/>
              <w:ind w:left="57" w:right="57"/>
              <w:jc w:val="both"/>
              <w:rPr>
                <w:sz w:val="24"/>
                <w:szCs w:val="24"/>
              </w:rPr>
            </w:pPr>
            <w:r w:rsidRPr="00FE23E4">
              <w:rPr>
                <w:sz w:val="24"/>
                <w:szCs w:val="24"/>
              </w:rPr>
              <w:t>Комплексы упражнений для акцентированного развития определённых мышечных групп. Круговая тренировка. Акцентированное развитие гиб-</w:t>
            </w:r>
          </w:p>
          <w:p w14:paraId="168C7622" w14:textId="77777777" w:rsidR="00C26AFA" w:rsidRPr="00FE23E4" w:rsidRDefault="002D55BD" w:rsidP="00D66986">
            <w:pPr>
              <w:pStyle w:val="TableParagraph"/>
              <w:suppressAutoHyphens/>
              <w:spacing w:line="270" w:lineRule="atLeast"/>
              <w:ind w:left="57" w:right="57"/>
              <w:jc w:val="both"/>
              <w:rPr>
                <w:sz w:val="24"/>
                <w:szCs w:val="24"/>
              </w:rPr>
            </w:pPr>
            <w:r w:rsidRPr="00FE23E4">
              <w:rPr>
                <w:sz w:val="24"/>
                <w:szCs w:val="24"/>
              </w:rPr>
              <w:t>кости в процессе занятий атлетической гимнастикой на основе включения специальных упражнений и их сочетаний</w:t>
            </w:r>
          </w:p>
        </w:tc>
        <w:tc>
          <w:tcPr>
            <w:tcW w:w="1134" w:type="dxa"/>
            <w:vMerge/>
            <w:tcBorders>
              <w:top w:val="nil"/>
            </w:tcBorders>
          </w:tcPr>
          <w:p w14:paraId="259CACFA" w14:textId="77777777" w:rsidR="00C26AFA" w:rsidRPr="00FE23E4" w:rsidRDefault="00C26AFA" w:rsidP="00D66986">
            <w:pPr>
              <w:suppressAutoHyphens/>
              <w:ind w:left="57" w:right="57"/>
              <w:jc w:val="center"/>
              <w:rPr>
                <w:sz w:val="24"/>
                <w:szCs w:val="24"/>
              </w:rPr>
            </w:pPr>
          </w:p>
        </w:tc>
        <w:tc>
          <w:tcPr>
            <w:tcW w:w="2126" w:type="dxa"/>
            <w:vMerge/>
            <w:tcBorders>
              <w:top w:val="nil"/>
            </w:tcBorders>
          </w:tcPr>
          <w:p w14:paraId="06A4B642" w14:textId="77777777" w:rsidR="00C26AFA" w:rsidRPr="00FE23E4" w:rsidRDefault="00C26AFA" w:rsidP="00D66986">
            <w:pPr>
              <w:suppressAutoHyphens/>
              <w:ind w:left="57" w:right="57"/>
              <w:jc w:val="center"/>
              <w:rPr>
                <w:sz w:val="24"/>
                <w:szCs w:val="24"/>
              </w:rPr>
            </w:pPr>
          </w:p>
        </w:tc>
      </w:tr>
      <w:tr w:rsidR="00C26AFA" w:rsidRPr="00FE23E4" w14:paraId="6BA6D0BB" w14:textId="77777777" w:rsidTr="00D66986">
        <w:trPr>
          <w:trHeight w:val="275"/>
        </w:trPr>
        <w:tc>
          <w:tcPr>
            <w:tcW w:w="2571" w:type="dxa"/>
            <w:vMerge/>
            <w:tcBorders>
              <w:top w:val="nil"/>
            </w:tcBorders>
          </w:tcPr>
          <w:p w14:paraId="6B2B5541" w14:textId="77777777" w:rsidR="00C26AFA" w:rsidRPr="00FE23E4" w:rsidRDefault="00C26AFA" w:rsidP="00D66986">
            <w:pPr>
              <w:suppressAutoHyphens/>
              <w:ind w:left="57" w:right="57"/>
              <w:rPr>
                <w:sz w:val="24"/>
                <w:szCs w:val="24"/>
              </w:rPr>
            </w:pPr>
          </w:p>
        </w:tc>
        <w:tc>
          <w:tcPr>
            <w:tcW w:w="8363" w:type="dxa"/>
          </w:tcPr>
          <w:p w14:paraId="7872966C" w14:textId="77777777" w:rsidR="00C26AFA" w:rsidRPr="00FE23E4" w:rsidRDefault="002D55BD" w:rsidP="00D66986">
            <w:pPr>
              <w:pStyle w:val="TableParagraph"/>
              <w:suppressAutoHyphens/>
              <w:spacing w:line="256" w:lineRule="exact"/>
              <w:ind w:left="57" w:right="57"/>
              <w:rPr>
                <w:b/>
                <w:sz w:val="24"/>
                <w:szCs w:val="24"/>
              </w:rPr>
            </w:pPr>
            <w:r w:rsidRPr="00FE23E4">
              <w:rPr>
                <w:b/>
                <w:sz w:val="24"/>
                <w:szCs w:val="24"/>
              </w:rPr>
              <w:t>В том числе практических занятий</w:t>
            </w:r>
          </w:p>
        </w:tc>
        <w:tc>
          <w:tcPr>
            <w:tcW w:w="1134" w:type="dxa"/>
            <w:vMerge w:val="restart"/>
          </w:tcPr>
          <w:p w14:paraId="5F019828" w14:textId="77777777" w:rsidR="00C26AFA" w:rsidRPr="00FE23E4" w:rsidRDefault="002D55BD" w:rsidP="00D66986">
            <w:pPr>
              <w:pStyle w:val="TableParagraph"/>
              <w:suppressAutoHyphens/>
              <w:ind w:left="57" w:right="57"/>
              <w:jc w:val="center"/>
              <w:rPr>
                <w:b/>
                <w:sz w:val="24"/>
                <w:szCs w:val="24"/>
              </w:rPr>
            </w:pPr>
            <w:r w:rsidRPr="00FE23E4">
              <w:rPr>
                <w:b/>
                <w:sz w:val="24"/>
                <w:szCs w:val="24"/>
              </w:rPr>
              <w:t>10</w:t>
            </w:r>
          </w:p>
        </w:tc>
        <w:tc>
          <w:tcPr>
            <w:tcW w:w="2126" w:type="dxa"/>
            <w:vMerge/>
            <w:tcBorders>
              <w:top w:val="nil"/>
            </w:tcBorders>
          </w:tcPr>
          <w:p w14:paraId="5B371829" w14:textId="77777777" w:rsidR="00C26AFA" w:rsidRPr="00FE23E4" w:rsidRDefault="00C26AFA" w:rsidP="00D66986">
            <w:pPr>
              <w:suppressAutoHyphens/>
              <w:ind w:left="57" w:right="57"/>
              <w:jc w:val="center"/>
              <w:rPr>
                <w:sz w:val="24"/>
                <w:szCs w:val="24"/>
              </w:rPr>
            </w:pPr>
          </w:p>
        </w:tc>
      </w:tr>
      <w:tr w:rsidR="00C26AFA" w:rsidRPr="00FE23E4" w14:paraId="3093A7AA" w14:textId="77777777" w:rsidTr="00D66986">
        <w:trPr>
          <w:trHeight w:val="551"/>
        </w:trPr>
        <w:tc>
          <w:tcPr>
            <w:tcW w:w="2571" w:type="dxa"/>
            <w:vMerge/>
            <w:tcBorders>
              <w:top w:val="nil"/>
            </w:tcBorders>
          </w:tcPr>
          <w:p w14:paraId="79A28F17" w14:textId="77777777" w:rsidR="00C26AFA" w:rsidRPr="00FE23E4" w:rsidRDefault="00C26AFA" w:rsidP="00D66986">
            <w:pPr>
              <w:suppressAutoHyphens/>
              <w:ind w:left="57" w:right="57"/>
              <w:rPr>
                <w:sz w:val="24"/>
                <w:szCs w:val="24"/>
              </w:rPr>
            </w:pPr>
          </w:p>
        </w:tc>
        <w:tc>
          <w:tcPr>
            <w:tcW w:w="8363" w:type="dxa"/>
          </w:tcPr>
          <w:p w14:paraId="6C585A9E" w14:textId="77777777" w:rsidR="00C26AFA" w:rsidRPr="00FE23E4" w:rsidRDefault="002D55BD" w:rsidP="00D66986">
            <w:pPr>
              <w:pStyle w:val="TableParagraph"/>
              <w:suppressAutoHyphens/>
              <w:spacing w:line="265" w:lineRule="exact"/>
              <w:ind w:left="57" w:right="57"/>
              <w:rPr>
                <w:sz w:val="24"/>
                <w:szCs w:val="24"/>
              </w:rPr>
            </w:pPr>
            <w:r w:rsidRPr="00FE23E4">
              <w:rPr>
                <w:sz w:val="24"/>
                <w:szCs w:val="24"/>
              </w:rPr>
              <w:t>1. Разучивание, закрепление и совершенствование основных элементов</w:t>
            </w:r>
          </w:p>
          <w:p w14:paraId="14994395" w14:textId="77777777" w:rsidR="00C26AFA" w:rsidRPr="00FE23E4" w:rsidRDefault="002D55BD" w:rsidP="00D66986">
            <w:pPr>
              <w:pStyle w:val="TableParagraph"/>
              <w:suppressAutoHyphens/>
              <w:spacing w:line="266" w:lineRule="exact"/>
              <w:ind w:left="57" w:right="57"/>
              <w:rPr>
                <w:sz w:val="24"/>
                <w:szCs w:val="24"/>
              </w:rPr>
            </w:pPr>
            <w:r w:rsidRPr="00FE23E4">
              <w:rPr>
                <w:sz w:val="24"/>
                <w:szCs w:val="24"/>
              </w:rPr>
              <w:t>техники выполнения упражнений на тренажёрах, с отягощениями.</w:t>
            </w:r>
          </w:p>
        </w:tc>
        <w:tc>
          <w:tcPr>
            <w:tcW w:w="1134" w:type="dxa"/>
            <w:vMerge/>
            <w:tcBorders>
              <w:top w:val="nil"/>
            </w:tcBorders>
          </w:tcPr>
          <w:p w14:paraId="56C2590F" w14:textId="77777777" w:rsidR="00C26AFA" w:rsidRPr="00FE23E4" w:rsidRDefault="00C26AFA" w:rsidP="00D66986">
            <w:pPr>
              <w:suppressAutoHyphens/>
              <w:ind w:left="57" w:right="57"/>
              <w:jc w:val="center"/>
              <w:rPr>
                <w:sz w:val="24"/>
                <w:szCs w:val="24"/>
              </w:rPr>
            </w:pPr>
          </w:p>
        </w:tc>
        <w:tc>
          <w:tcPr>
            <w:tcW w:w="2126" w:type="dxa"/>
            <w:vMerge/>
            <w:tcBorders>
              <w:top w:val="nil"/>
            </w:tcBorders>
          </w:tcPr>
          <w:p w14:paraId="78DF7B8C" w14:textId="77777777" w:rsidR="00C26AFA" w:rsidRPr="00FE23E4" w:rsidRDefault="00C26AFA" w:rsidP="00D66986">
            <w:pPr>
              <w:suppressAutoHyphens/>
              <w:ind w:left="57" w:right="57"/>
              <w:jc w:val="center"/>
              <w:rPr>
                <w:sz w:val="24"/>
                <w:szCs w:val="24"/>
              </w:rPr>
            </w:pPr>
          </w:p>
        </w:tc>
      </w:tr>
      <w:tr w:rsidR="00C26AFA" w:rsidRPr="00FE23E4" w14:paraId="1A91E7AE" w14:textId="77777777" w:rsidTr="00BE1414">
        <w:tc>
          <w:tcPr>
            <w:tcW w:w="2571" w:type="dxa"/>
          </w:tcPr>
          <w:p w14:paraId="2B93FDB3" w14:textId="77777777" w:rsidR="00C26AFA" w:rsidRPr="00FE23E4" w:rsidRDefault="00C26AFA" w:rsidP="00D66986">
            <w:pPr>
              <w:pStyle w:val="TableParagraph"/>
              <w:suppressAutoHyphens/>
              <w:ind w:left="57" w:right="57"/>
              <w:rPr>
                <w:sz w:val="24"/>
                <w:szCs w:val="24"/>
              </w:rPr>
            </w:pPr>
          </w:p>
        </w:tc>
        <w:tc>
          <w:tcPr>
            <w:tcW w:w="8363" w:type="dxa"/>
          </w:tcPr>
          <w:p w14:paraId="677886CE" w14:textId="77777777" w:rsidR="00C26AFA" w:rsidRPr="00FE23E4" w:rsidRDefault="002D55BD" w:rsidP="00D66986">
            <w:pPr>
              <w:pStyle w:val="TableParagraph"/>
              <w:suppressAutoHyphens/>
              <w:ind w:left="57" w:right="57"/>
              <w:jc w:val="both"/>
              <w:rPr>
                <w:sz w:val="24"/>
                <w:szCs w:val="24"/>
              </w:rPr>
            </w:pPr>
            <w:r w:rsidRPr="00FE23E4">
              <w:rPr>
                <w:sz w:val="24"/>
                <w:szCs w:val="24"/>
              </w:rPr>
              <w:t>2. Сопряжённое 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w:t>
            </w:r>
          </w:p>
          <w:p w14:paraId="15D87151" w14:textId="77777777" w:rsidR="00C26AFA" w:rsidRPr="00FE23E4" w:rsidRDefault="002D55BD" w:rsidP="00D66986">
            <w:pPr>
              <w:pStyle w:val="TableParagraph"/>
              <w:suppressAutoHyphens/>
              <w:ind w:left="57" w:right="57"/>
              <w:jc w:val="both"/>
              <w:rPr>
                <w:sz w:val="24"/>
                <w:szCs w:val="24"/>
              </w:rPr>
            </w:pPr>
            <w:r w:rsidRPr="00FE23E4">
              <w:rPr>
                <w:sz w:val="24"/>
                <w:szCs w:val="24"/>
              </w:rPr>
              <w:t>-воспитание силовых способностей в ходе занятий атлетической гимнастикой;</w:t>
            </w:r>
          </w:p>
          <w:p w14:paraId="2B7FFA28" w14:textId="77777777" w:rsidR="00C26AFA" w:rsidRPr="00FE23E4" w:rsidRDefault="002D55BD" w:rsidP="00A03160">
            <w:pPr>
              <w:pStyle w:val="TableParagraph"/>
              <w:numPr>
                <w:ilvl w:val="0"/>
                <w:numId w:val="57"/>
              </w:numPr>
              <w:suppressAutoHyphens/>
              <w:ind w:left="57" w:right="57" w:firstLine="0"/>
              <w:jc w:val="both"/>
              <w:rPr>
                <w:sz w:val="24"/>
                <w:szCs w:val="24"/>
              </w:rPr>
            </w:pPr>
            <w:r w:rsidRPr="00FE23E4">
              <w:rPr>
                <w:sz w:val="24"/>
                <w:szCs w:val="24"/>
              </w:rPr>
              <w:lastRenderedPageBreak/>
              <w:t>воспитание силовой выносливости в процессе занятий атлетической гимнастикой;</w:t>
            </w:r>
          </w:p>
          <w:p w14:paraId="67ACA02E" w14:textId="77777777" w:rsidR="00C26AFA" w:rsidRPr="00FE23E4" w:rsidRDefault="002D55BD" w:rsidP="00A03160">
            <w:pPr>
              <w:pStyle w:val="TableParagraph"/>
              <w:numPr>
                <w:ilvl w:val="0"/>
                <w:numId w:val="57"/>
              </w:numPr>
              <w:suppressAutoHyphens/>
              <w:spacing w:line="237" w:lineRule="auto"/>
              <w:ind w:left="57" w:right="57" w:firstLine="0"/>
              <w:jc w:val="both"/>
              <w:rPr>
                <w:sz w:val="24"/>
                <w:szCs w:val="24"/>
              </w:rPr>
            </w:pPr>
            <w:r w:rsidRPr="00FE23E4">
              <w:rPr>
                <w:sz w:val="24"/>
                <w:szCs w:val="24"/>
              </w:rPr>
              <w:t>воспитание скоростно-силовых способностей в процессе занятий атлетической гимнастикой;</w:t>
            </w:r>
          </w:p>
          <w:p w14:paraId="6489E1C5" w14:textId="77777777" w:rsidR="00C26AFA" w:rsidRPr="00FE23E4" w:rsidRDefault="002D55BD" w:rsidP="00A03160">
            <w:pPr>
              <w:pStyle w:val="TableParagraph"/>
              <w:numPr>
                <w:ilvl w:val="0"/>
                <w:numId w:val="57"/>
              </w:numPr>
              <w:suppressAutoHyphens/>
              <w:ind w:left="57" w:right="57" w:firstLine="0"/>
              <w:jc w:val="both"/>
              <w:rPr>
                <w:sz w:val="24"/>
                <w:szCs w:val="24"/>
              </w:rPr>
            </w:pPr>
            <w:r w:rsidRPr="00FE23E4">
              <w:rPr>
                <w:sz w:val="24"/>
                <w:szCs w:val="24"/>
              </w:rPr>
              <w:t>воспитание гибкости через включение специальных комплексов упражнений.</w:t>
            </w:r>
          </w:p>
          <w:p w14:paraId="18A73356" w14:textId="77777777" w:rsidR="00C26AFA" w:rsidRPr="00FE23E4" w:rsidRDefault="002D55BD" w:rsidP="00D66986">
            <w:pPr>
              <w:pStyle w:val="TableParagraph"/>
              <w:suppressAutoHyphens/>
              <w:spacing w:line="270" w:lineRule="atLeast"/>
              <w:ind w:left="57" w:right="57"/>
              <w:jc w:val="both"/>
              <w:rPr>
                <w:sz w:val="24"/>
                <w:szCs w:val="24"/>
              </w:rPr>
            </w:pPr>
            <w:r w:rsidRPr="00FE23E4">
              <w:rPr>
                <w:sz w:val="24"/>
                <w:szCs w:val="24"/>
              </w:rPr>
              <w:t>4. Самостоятельная разработка содержания и проведение занятия или фрагмента занятия по атлетической гимнастике с направленным влиянием на развитие определённых мышечных групп</w:t>
            </w:r>
          </w:p>
        </w:tc>
        <w:tc>
          <w:tcPr>
            <w:tcW w:w="1134" w:type="dxa"/>
          </w:tcPr>
          <w:p w14:paraId="61692BE1" w14:textId="77777777" w:rsidR="00C26AFA" w:rsidRPr="00FE23E4" w:rsidRDefault="00C26AFA" w:rsidP="00D66986">
            <w:pPr>
              <w:pStyle w:val="TableParagraph"/>
              <w:suppressAutoHyphens/>
              <w:ind w:left="57" w:right="57"/>
              <w:jc w:val="center"/>
              <w:rPr>
                <w:sz w:val="24"/>
                <w:szCs w:val="24"/>
              </w:rPr>
            </w:pPr>
          </w:p>
        </w:tc>
        <w:tc>
          <w:tcPr>
            <w:tcW w:w="2126" w:type="dxa"/>
          </w:tcPr>
          <w:p w14:paraId="1AC53513" w14:textId="77777777" w:rsidR="00C26AFA" w:rsidRPr="00FE23E4" w:rsidRDefault="00C26AFA" w:rsidP="00D66986">
            <w:pPr>
              <w:pStyle w:val="TableParagraph"/>
              <w:suppressAutoHyphens/>
              <w:ind w:left="57" w:right="57"/>
              <w:jc w:val="center"/>
              <w:rPr>
                <w:sz w:val="24"/>
                <w:szCs w:val="24"/>
              </w:rPr>
            </w:pPr>
          </w:p>
        </w:tc>
      </w:tr>
      <w:tr w:rsidR="00C26AFA" w:rsidRPr="00FE23E4" w14:paraId="7BC75CEE" w14:textId="77777777" w:rsidTr="00D66986">
        <w:trPr>
          <w:trHeight w:val="277"/>
        </w:trPr>
        <w:tc>
          <w:tcPr>
            <w:tcW w:w="2571" w:type="dxa"/>
            <w:vMerge w:val="restart"/>
          </w:tcPr>
          <w:p w14:paraId="6A71C684" w14:textId="77777777" w:rsidR="00C26AFA" w:rsidRPr="00FE23E4" w:rsidRDefault="002D55BD" w:rsidP="00D66986">
            <w:pPr>
              <w:pStyle w:val="TableParagraph"/>
              <w:suppressAutoHyphens/>
              <w:ind w:left="57" w:right="57"/>
              <w:rPr>
                <w:sz w:val="24"/>
                <w:szCs w:val="24"/>
              </w:rPr>
            </w:pPr>
            <w:r w:rsidRPr="00FE23E4">
              <w:rPr>
                <w:sz w:val="24"/>
                <w:szCs w:val="24"/>
              </w:rPr>
              <w:t>Тема 2.5.</w:t>
            </w:r>
          </w:p>
          <w:p w14:paraId="29D99AA9" w14:textId="77777777" w:rsidR="00C26AFA" w:rsidRPr="00FE23E4" w:rsidRDefault="002D55BD" w:rsidP="00D66986">
            <w:pPr>
              <w:pStyle w:val="TableParagraph"/>
              <w:suppressAutoHyphens/>
              <w:ind w:left="57" w:right="57"/>
              <w:rPr>
                <w:sz w:val="24"/>
                <w:szCs w:val="24"/>
              </w:rPr>
            </w:pPr>
            <w:r w:rsidRPr="00FE23E4">
              <w:rPr>
                <w:sz w:val="24"/>
                <w:szCs w:val="24"/>
              </w:rPr>
              <w:t>Лыжная подготовка</w:t>
            </w:r>
          </w:p>
        </w:tc>
        <w:tc>
          <w:tcPr>
            <w:tcW w:w="8363" w:type="dxa"/>
          </w:tcPr>
          <w:p w14:paraId="1C0EFDAB" w14:textId="77777777" w:rsidR="00C26AFA" w:rsidRPr="00FE23E4" w:rsidRDefault="002D55BD" w:rsidP="00D66986">
            <w:pPr>
              <w:pStyle w:val="TableParagraph"/>
              <w:suppressAutoHyphens/>
              <w:spacing w:line="258" w:lineRule="exact"/>
              <w:ind w:left="57" w:right="57"/>
              <w:rPr>
                <w:b/>
                <w:sz w:val="24"/>
                <w:szCs w:val="24"/>
              </w:rPr>
            </w:pPr>
            <w:r w:rsidRPr="00FE23E4">
              <w:rPr>
                <w:b/>
                <w:sz w:val="24"/>
                <w:szCs w:val="24"/>
              </w:rPr>
              <w:t>Содержание учебного материала</w:t>
            </w:r>
          </w:p>
        </w:tc>
        <w:tc>
          <w:tcPr>
            <w:tcW w:w="1134" w:type="dxa"/>
            <w:vMerge w:val="restart"/>
          </w:tcPr>
          <w:p w14:paraId="06264C69" w14:textId="77777777" w:rsidR="00C26AFA" w:rsidRPr="00FE23E4" w:rsidRDefault="002D55BD" w:rsidP="00D66986">
            <w:pPr>
              <w:pStyle w:val="TableParagraph"/>
              <w:suppressAutoHyphens/>
              <w:ind w:left="57" w:right="57"/>
              <w:jc w:val="center"/>
              <w:rPr>
                <w:b/>
                <w:sz w:val="24"/>
                <w:szCs w:val="24"/>
              </w:rPr>
            </w:pPr>
            <w:r w:rsidRPr="00FE23E4">
              <w:rPr>
                <w:b/>
                <w:sz w:val="24"/>
                <w:szCs w:val="24"/>
              </w:rPr>
              <w:t>-</w:t>
            </w:r>
          </w:p>
        </w:tc>
        <w:tc>
          <w:tcPr>
            <w:tcW w:w="2126" w:type="dxa"/>
            <w:vMerge w:val="restart"/>
          </w:tcPr>
          <w:p w14:paraId="064E0FF8" w14:textId="77777777" w:rsidR="00C26AFA" w:rsidRPr="00FE23E4" w:rsidRDefault="002D55BD" w:rsidP="00D66986">
            <w:pPr>
              <w:pStyle w:val="TableParagraph"/>
              <w:suppressAutoHyphens/>
              <w:ind w:left="57" w:right="57"/>
              <w:jc w:val="center"/>
              <w:rPr>
                <w:sz w:val="24"/>
                <w:szCs w:val="24"/>
              </w:rPr>
            </w:pPr>
            <w:r w:rsidRPr="00FE23E4">
              <w:rPr>
                <w:sz w:val="24"/>
                <w:szCs w:val="24"/>
              </w:rPr>
              <w:t>ОК 8</w:t>
            </w:r>
          </w:p>
        </w:tc>
      </w:tr>
      <w:tr w:rsidR="00C26AFA" w:rsidRPr="00FE23E4" w14:paraId="64033087" w14:textId="77777777" w:rsidTr="00BE1414">
        <w:trPr>
          <w:trHeight w:val="3802"/>
        </w:trPr>
        <w:tc>
          <w:tcPr>
            <w:tcW w:w="2571" w:type="dxa"/>
            <w:vMerge/>
            <w:tcBorders>
              <w:top w:val="nil"/>
            </w:tcBorders>
          </w:tcPr>
          <w:p w14:paraId="2A450D60" w14:textId="77777777" w:rsidR="00C26AFA" w:rsidRPr="00FE23E4" w:rsidRDefault="00C26AFA" w:rsidP="00D66986">
            <w:pPr>
              <w:suppressAutoHyphens/>
              <w:ind w:left="57" w:right="57"/>
              <w:rPr>
                <w:sz w:val="24"/>
                <w:szCs w:val="24"/>
              </w:rPr>
            </w:pPr>
          </w:p>
        </w:tc>
        <w:tc>
          <w:tcPr>
            <w:tcW w:w="8363" w:type="dxa"/>
          </w:tcPr>
          <w:p w14:paraId="361ED98B" w14:textId="77777777" w:rsidR="00C26AFA" w:rsidRPr="00FE23E4" w:rsidRDefault="002D55BD" w:rsidP="00D66986">
            <w:pPr>
              <w:pStyle w:val="TableParagraph"/>
              <w:suppressAutoHyphens/>
              <w:ind w:left="57" w:right="57"/>
              <w:jc w:val="both"/>
              <w:rPr>
                <w:sz w:val="24"/>
                <w:szCs w:val="24"/>
              </w:rPr>
            </w:pPr>
            <w:r w:rsidRPr="00FE23E4">
              <w:rPr>
                <w:b/>
                <w:sz w:val="24"/>
                <w:szCs w:val="24"/>
              </w:rPr>
              <w:t xml:space="preserve">Лыжная подготовка </w:t>
            </w:r>
            <w:r w:rsidRPr="00FE23E4">
              <w:rPr>
                <w:sz w:val="24"/>
                <w:szCs w:val="24"/>
              </w:rPr>
              <w:t>(В случае отсутствия снега может быть заменена кроссовой подготовкой. В случае отсутствия условий может быть заменена конькобежной подготовкой (обучением катанию на коньках)).</w:t>
            </w:r>
          </w:p>
          <w:p w14:paraId="588C6FC7" w14:textId="77777777" w:rsidR="00C26AFA" w:rsidRPr="00FE23E4" w:rsidRDefault="002D55BD" w:rsidP="00D66986">
            <w:pPr>
              <w:pStyle w:val="TableParagraph"/>
              <w:suppressAutoHyphens/>
              <w:ind w:left="57" w:right="57"/>
              <w:jc w:val="both"/>
              <w:rPr>
                <w:sz w:val="24"/>
                <w:szCs w:val="24"/>
              </w:rPr>
            </w:pPr>
            <w:r w:rsidRPr="00FE23E4">
              <w:rPr>
                <w:sz w:val="24"/>
                <w:szCs w:val="24"/>
              </w:rPr>
              <w:t xml:space="preserve">Одновременные </w:t>
            </w:r>
            <w:proofErr w:type="spellStart"/>
            <w:r w:rsidRPr="00FE23E4">
              <w:rPr>
                <w:sz w:val="24"/>
                <w:szCs w:val="24"/>
              </w:rPr>
              <w:t>бесшажный</w:t>
            </w:r>
            <w:proofErr w:type="spellEnd"/>
            <w:r w:rsidRPr="00FE23E4">
              <w:rPr>
                <w:sz w:val="24"/>
                <w:szCs w:val="24"/>
              </w:rPr>
              <w:t xml:space="preserve">, одношажный, </w:t>
            </w:r>
            <w:proofErr w:type="spellStart"/>
            <w:r w:rsidRPr="00FE23E4">
              <w:rPr>
                <w:sz w:val="24"/>
                <w:szCs w:val="24"/>
              </w:rPr>
              <w:t>двухшажный</w:t>
            </w:r>
            <w:proofErr w:type="spellEnd"/>
            <w:r w:rsidRPr="00FE23E4">
              <w:rPr>
                <w:sz w:val="24"/>
                <w:szCs w:val="24"/>
              </w:rPr>
              <w:t xml:space="preserve"> классический ход и попеременные лыжные ходы. </w:t>
            </w:r>
            <w:proofErr w:type="spellStart"/>
            <w:r w:rsidRPr="00FE23E4">
              <w:rPr>
                <w:sz w:val="24"/>
                <w:szCs w:val="24"/>
              </w:rPr>
              <w:t>Полуконьковый</w:t>
            </w:r>
            <w:proofErr w:type="spellEnd"/>
            <w:r w:rsidRPr="00FE23E4">
              <w:rPr>
                <w:sz w:val="24"/>
                <w:szCs w:val="24"/>
              </w:rPr>
              <w:t xml:space="preserve">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5 км (девушки), до 10 км (юноши).</w:t>
            </w:r>
          </w:p>
          <w:p w14:paraId="1EA90DAC" w14:textId="77777777" w:rsidR="00C26AFA" w:rsidRPr="00FE23E4" w:rsidRDefault="002D55BD" w:rsidP="00D66986">
            <w:pPr>
              <w:pStyle w:val="TableParagraph"/>
              <w:suppressAutoHyphens/>
              <w:ind w:left="57" w:right="57"/>
              <w:jc w:val="both"/>
              <w:rPr>
                <w:sz w:val="24"/>
                <w:szCs w:val="24"/>
              </w:rPr>
            </w:pPr>
            <w:r w:rsidRPr="00FE23E4">
              <w:rPr>
                <w:b/>
                <w:sz w:val="24"/>
                <w:szCs w:val="24"/>
              </w:rPr>
              <w:t>Катание на коньках</w:t>
            </w:r>
            <w:r w:rsidRPr="00FE23E4">
              <w:rPr>
                <w:sz w:val="24"/>
                <w:szCs w:val="24"/>
              </w:rPr>
              <w:t>.</w:t>
            </w:r>
          </w:p>
          <w:p w14:paraId="567E33EF" w14:textId="77777777" w:rsidR="00C26AFA" w:rsidRPr="00FE23E4" w:rsidRDefault="002D55BD" w:rsidP="00D66986">
            <w:pPr>
              <w:pStyle w:val="TableParagraph"/>
              <w:suppressAutoHyphens/>
              <w:ind w:left="57" w:right="57"/>
              <w:jc w:val="both"/>
              <w:rPr>
                <w:sz w:val="24"/>
                <w:szCs w:val="24"/>
              </w:rPr>
            </w:pPr>
            <w:r w:rsidRPr="00FE23E4">
              <w:rPr>
                <w:sz w:val="24"/>
                <w:szCs w:val="24"/>
              </w:rPr>
              <w:t xml:space="preserve">Посадка. Техника падений. Техника передвижения по прямой, техника передвижения по повороту. Разгон, торможение. Техника и тактика бега по дистанции. </w:t>
            </w:r>
            <w:proofErr w:type="spellStart"/>
            <w:r w:rsidRPr="00FE23E4">
              <w:rPr>
                <w:sz w:val="24"/>
                <w:szCs w:val="24"/>
              </w:rPr>
              <w:t>Пробегание</w:t>
            </w:r>
            <w:proofErr w:type="spellEnd"/>
            <w:r w:rsidRPr="00FE23E4">
              <w:rPr>
                <w:sz w:val="24"/>
                <w:szCs w:val="24"/>
              </w:rPr>
              <w:t xml:space="preserve"> дистанции до 500 метров. Подвижные игры на коньках.</w:t>
            </w:r>
          </w:p>
          <w:p w14:paraId="429B375C" w14:textId="77777777" w:rsidR="00C26AFA" w:rsidRPr="00FE23E4" w:rsidRDefault="002D55BD" w:rsidP="00D66986">
            <w:pPr>
              <w:pStyle w:val="TableParagraph"/>
              <w:suppressAutoHyphens/>
              <w:ind w:left="57" w:right="57"/>
              <w:jc w:val="both"/>
              <w:rPr>
                <w:sz w:val="24"/>
                <w:szCs w:val="24"/>
              </w:rPr>
            </w:pPr>
            <w:r w:rsidRPr="00FE23E4">
              <w:rPr>
                <w:b/>
                <w:sz w:val="24"/>
                <w:szCs w:val="24"/>
              </w:rPr>
              <w:t>Кроссовая подготовка</w:t>
            </w:r>
            <w:r w:rsidRPr="00FE23E4">
              <w:rPr>
                <w:sz w:val="24"/>
                <w:szCs w:val="24"/>
              </w:rPr>
              <w:t>.</w:t>
            </w:r>
          </w:p>
          <w:p w14:paraId="57A78E9A" w14:textId="77777777" w:rsidR="00C26AFA" w:rsidRPr="00FE23E4" w:rsidRDefault="002D55BD" w:rsidP="00D66986">
            <w:pPr>
              <w:pStyle w:val="TableParagraph"/>
              <w:suppressAutoHyphens/>
              <w:spacing w:line="266" w:lineRule="exact"/>
              <w:ind w:left="57" w:right="57"/>
              <w:jc w:val="both"/>
              <w:rPr>
                <w:sz w:val="24"/>
                <w:szCs w:val="24"/>
              </w:rPr>
            </w:pPr>
            <w:r w:rsidRPr="00FE23E4">
              <w:rPr>
                <w:sz w:val="24"/>
                <w:szCs w:val="24"/>
              </w:rPr>
              <w:t>Бег по стадиону. Бег по пересечённой местности до 5 км.</w:t>
            </w:r>
          </w:p>
        </w:tc>
        <w:tc>
          <w:tcPr>
            <w:tcW w:w="1134" w:type="dxa"/>
            <w:vMerge/>
            <w:tcBorders>
              <w:top w:val="nil"/>
            </w:tcBorders>
          </w:tcPr>
          <w:p w14:paraId="52167D0A" w14:textId="77777777" w:rsidR="00C26AFA" w:rsidRPr="00FE23E4" w:rsidRDefault="00C26AFA" w:rsidP="00D66986">
            <w:pPr>
              <w:suppressAutoHyphens/>
              <w:ind w:left="57" w:right="57"/>
              <w:jc w:val="center"/>
              <w:rPr>
                <w:sz w:val="24"/>
                <w:szCs w:val="24"/>
              </w:rPr>
            </w:pPr>
          </w:p>
        </w:tc>
        <w:tc>
          <w:tcPr>
            <w:tcW w:w="2126" w:type="dxa"/>
            <w:vMerge/>
            <w:tcBorders>
              <w:top w:val="nil"/>
            </w:tcBorders>
          </w:tcPr>
          <w:p w14:paraId="43C7D355" w14:textId="77777777" w:rsidR="00C26AFA" w:rsidRPr="00FE23E4" w:rsidRDefault="00C26AFA" w:rsidP="00D66986">
            <w:pPr>
              <w:suppressAutoHyphens/>
              <w:ind w:left="57" w:right="57"/>
              <w:jc w:val="center"/>
              <w:rPr>
                <w:sz w:val="24"/>
                <w:szCs w:val="24"/>
              </w:rPr>
            </w:pPr>
          </w:p>
        </w:tc>
      </w:tr>
      <w:tr w:rsidR="00C26AFA" w:rsidRPr="00FE23E4" w14:paraId="3A7138D1" w14:textId="77777777" w:rsidTr="00D66986">
        <w:trPr>
          <w:trHeight w:val="275"/>
        </w:trPr>
        <w:tc>
          <w:tcPr>
            <w:tcW w:w="2571" w:type="dxa"/>
            <w:vMerge/>
            <w:tcBorders>
              <w:top w:val="nil"/>
            </w:tcBorders>
          </w:tcPr>
          <w:p w14:paraId="6969A446" w14:textId="77777777" w:rsidR="00C26AFA" w:rsidRPr="00FE23E4" w:rsidRDefault="00C26AFA" w:rsidP="00D66986">
            <w:pPr>
              <w:suppressAutoHyphens/>
              <w:ind w:left="57" w:right="57"/>
              <w:rPr>
                <w:sz w:val="24"/>
                <w:szCs w:val="24"/>
              </w:rPr>
            </w:pPr>
          </w:p>
        </w:tc>
        <w:tc>
          <w:tcPr>
            <w:tcW w:w="8363" w:type="dxa"/>
          </w:tcPr>
          <w:p w14:paraId="14D00D97" w14:textId="77777777" w:rsidR="00C26AFA" w:rsidRPr="00FE23E4" w:rsidRDefault="002D55BD" w:rsidP="00D66986">
            <w:pPr>
              <w:pStyle w:val="TableParagraph"/>
              <w:suppressAutoHyphens/>
              <w:spacing w:line="256" w:lineRule="exact"/>
              <w:ind w:left="57" w:right="57"/>
              <w:rPr>
                <w:b/>
                <w:sz w:val="24"/>
                <w:szCs w:val="24"/>
              </w:rPr>
            </w:pPr>
            <w:r w:rsidRPr="00FE23E4">
              <w:rPr>
                <w:b/>
                <w:sz w:val="24"/>
                <w:szCs w:val="24"/>
              </w:rPr>
              <w:t>В том числе практических занятий</w:t>
            </w:r>
          </w:p>
        </w:tc>
        <w:tc>
          <w:tcPr>
            <w:tcW w:w="1134" w:type="dxa"/>
          </w:tcPr>
          <w:p w14:paraId="0CA60C83" w14:textId="77777777" w:rsidR="00C26AFA" w:rsidRPr="00FE23E4" w:rsidRDefault="002D55BD" w:rsidP="00D66986">
            <w:pPr>
              <w:pStyle w:val="TableParagraph"/>
              <w:suppressAutoHyphens/>
              <w:spacing w:line="256" w:lineRule="exact"/>
              <w:ind w:left="57" w:right="57"/>
              <w:jc w:val="center"/>
              <w:rPr>
                <w:b/>
                <w:sz w:val="24"/>
                <w:szCs w:val="24"/>
              </w:rPr>
            </w:pPr>
            <w:r w:rsidRPr="00FE23E4">
              <w:rPr>
                <w:b/>
                <w:sz w:val="24"/>
                <w:szCs w:val="24"/>
              </w:rPr>
              <w:t>12</w:t>
            </w:r>
          </w:p>
        </w:tc>
        <w:tc>
          <w:tcPr>
            <w:tcW w:w="2126" w:type="dxa"/>
            <w:vMerge/>
            <w:tcBorders>
              <w:top w:val="nil"/>
            </w:tcBorders>
          </w:tcPr>
          <w:p w14:paraId="593AA8F9" w14:textId="77777777" w:rsidR="00C26AFA" w:rsidRPr="00FE23E4" w:rsidRDefault="00C26AFA" w:rsidP="00D66986">
            <w:pPr>
              <w:suppressAutoHyphens/>
              <w:ind w:left="57" w:right="57"/>
              <w:jc w:val="center"/>
              <w:rPr>
                <w:sz w:val="24"/>
                <w:szCs w:val="24"/>
              </w:rPr>
            </w:pPr>
          </w:p>
        </w:tc>
      </w:tr>
      <w:tr w:rsidR="00C26AFA" w:rsidRPr="00FE23E4" w14:paraId="15925EF1" w14:textId="77777777" w:rsidTr="00BE1414">
        <w:tc>
          <w:tcPr>
            <w:tcW w:w="2571" w:type="dxa"/>
          </w:tcPr>
          <w:p w14:paraId="249D7408" w14:textId="77777777" w:rsidR="00C26AFA" w:rsidRPr="00FE23E4" w:rsidRDefault="00C26AFA" w:rsidP="00D66986">
            <w:pPr>
              <w:pStyle w:val="TableParagraph"/>
              <w:suppressAutoHyphens/>
              <w:ind w:left="57" w:right="57"/>
              <w:rPr>
                <w:sz w:val="24"/>
                <w:szCs w:val="24"/>
              </w:rPr>
            </w:pPr>
          </w:p>
        </w:tc>
        <w:tc>
          <w:tcPr>
            <w:tcW w:w="8363" w:type="dxa"/>
          </w:tcPr>
          <w:p w14:paraId="47792309" w14:textId="77777777" w:rsidR="00C26AFA" w:rsidRPr="00FE23E4" w:rsidRDefault="002D55BD" w:rsidP="00D66986">
            <w:pPr>
              <w:pStyle w:val="TableParagraph"/>
              <w:suppressAutoHyphens/>
              <w:ind w:left="57" w:right="57"/>
              <w:jc w:val="both"/>
              <w:rPr>
                <w:sz w:val="24"/>
                <w:szCs w:val="24"/>
              </w:rPr>
            </w:pPr>
            <w:r w:rsidRPr="00FE23E4">
              <w:rPr>
                <w:sz w:val="24"/>
                <w:szCs w:val="24"/>
              </w:rPr>
              <w:t>1. Разучивание, закрепление и совершенствование основных элементов техники изучаемого вида спорта.</w:t>
            </w:r>
          </w:p>
          <w:p w14:paraId="0D41D8BB" w14:textId="77777777" w:rsidR="00C26AFA" w:rsidRPr="00FE23E4" w:rsidRDefault="002D55BD" w:rsidP="00D66986">
            <w:pPr>
              <w:pStyle w:val="TableParagraph"/>
              <w:suppressAutoHyphens/>
              <w:ind w:left="57" w:right="57"/>
              <w:jc w:val="both"/>
              <w:rPr>
                <w:sz w:val="24"/>
                <w:szCs w:val="24"/>
              </w:rPr>
            </w:pPr>
            <w:r w:rsidRPr="00FE23E4">
              <w:rPr>
                <w:sz w:val="24"/>
                <w:szCs w:val="24"/>
              </w:rPr>
              <w:t>2 Сопряженное воспитание двигательных качеств и способностей на основе использования средств изучаемого вида спорта:</w:t>
            </w:r>
          </w:p>
          <w:p w14:paraId="322423D9" w14:textId="77777777" w:rsidR="00C26AFA" w:rsidRPr="00FE23E4" w:rsidRDefault="002D55BD" w:rsidP="00D66986">
            <w:pPr>
              <w:pStyle w:val="TableParagraph"/>
              <w:suppressAutoHyphens/>
              <w:ind w:left="57" w:right="57"/>
              <w:jc w:val="both"/>
              <w:rPr>
                <w:sz w:val="24"/>
                <w:szCs w:val="24"/>
              </w:rPr>
            </w:pPr>
            <w:r w:rsidRPr="00FE23E4">
              <w:rPr>
                <w:sz w:val="24"/>
                <w:szCs w:val="24"/>
              </w:rPr>
              <w:t>-воспитание выносливости в процессе занятий изучаемым видом спорта;</w:t>
            </w:r>
          </w:p>
          <w:p w14:paraId="2F80123A" w14:textId="77777777" w:rsidR="00C26AFA" w:rsidRPr="00FE23E4" w:rsidRDefault="002D55BD" w:rsidP="00A03160">
            <w:pPr>
              <w:pStyle w:val="TableParagraph"/>
              <w:numPr>
                <w:ilvl w:val="0"/>
                <w:numId w:val="56"/>
              </w:numPr>
              <w:suppressAutoHyphens/>
              <w:ind w:left="57" w:right="57" w:firstLine="0"/>
              <w:jc w:val="both"/>
              <w:rPr>
                <w:sz w:val="24"/>
                <w:szCs w:val="24"/>
              </w:rPr>
            </w:pPr>
            <w:r w:rsidRPr="00FE23E4">
              <w:rPr>
                <w:sz w:val="24"/>
                <w:szCs w:val="24"/>
              </w:rPr>
              <w:t>воспитание координации движений в процессе занятий изучаемым видом спорта;</w:t>
            </w:r>
          </w:p>
          <w:p w14:paraId="5F47FF1B" w14:textId="77777777" w:rsidR="00C26AFA" w:rsidRPr="00FE23E4" w:rsidRDefault="002D55BD" w:rsidP="00A03160">
            <w:pPr>
              <w:pStyle w:val="TableParagraph"/>
              <w:numPr>
                <w:ilvl w:val="0"/>
                <w:numId w:val="56"/>
              </w:numPr>
              <w:suppressAutoHyphens/>
              <w:spacing w:line="237" w:lineRule="auto"/>
              <w:ind w:left="57" w:right="57" w:firstLine="0"/>
              <w:jc w:val="both"/>
              <w:rPr>
                <w:sz w:val="24"/>
                <w:szCs w:val="24"/>
              </w:rPr>
            </w:pPr>
            <w:r w:rsidRPr="00FE23E4">
              <w:rPr>
                <w:sz w:val="24"/>
                <w:szCs w:val="24"/>
              </w:rPr>
              <w:t>воспитание скоростно-силовых способностей в процессе занятий изучаемым видом спорта;</w:t>
            </w:r>
          </w:p>
          <w:p w14:paraId="681285F3" w14:textId="77777777" w:rsidR="00C26AFA" w:rsidRPr="00FE23E4" w:rsidRDefault="002D55BD" w:rsidP="00A03160">
            <w:pPr>
              <w:pStyle w:val="TableParagraph"/>
              <w:numPr>
                <w:ilvl w:val="0"/>
                <w:numId w:val="56"/>
              </w:numPr>
              <w:suppressAutoHyphens/>
              <w:ind w:left="57" w:right="57" w:firstLine="0"/>
              <w:jc w:val="both"/>
              <w:rPr>
                <w:sz w:val="24"/>
                <w:szCs w:val="24"/>
              </w:rPr>
            </w:pPr>
            <w:r w:rsidRPr="00FE23E4">
              <w:rPr>
                <w:sz w:val="24"/>
                <w:szCs w:val="24"/>
              </w:rPr>
              <w:lastRenderedPageBreak/>
              <w:t>воспитание гибкости в процессе занятий изучаемым видом спорта.</w:t>
            </w:r>
          </w:p>
          <w:p w14:paraId="29A99EA2" w14:textId="77777777" w:rsidR="00C26AFA" w:rsidRPr="00FE23E4" w:rsidRDefault="002D55BD" w:rsidP="00D66986">
            <w:pPr>
              <w:pStyle w:val="TableParagraph"/>
              <w:suppressAutoHyphens/>
              <w:spacing w:line="270" w:lineRule="atLeast"/>
              <w:ind w:left="57" w:right="57"/>
              <w:jc w:val="both"/>
              <w:rPr>
                <w:sz w:val="24"/>
                <w:szCs w:val="24"/>
              </w:rPr>
            </w:pPr>
            <w:r w:rsidRPr="00FE23E4">
              <w:rPr>
                <w:sz w:val="24"/>
                <w:szCs w:val="24"/>
              </w:rPr>
              <w:t>4. Каждым студентом обязательно проводится самостоятельная разработка содержания и проведение занятия или фрагмента занятия по изучаемому виду спорта.</w:t>
            </w:r>
          </w:p>
        </w:tc>
        <w:tc>
          <w:tcPr>
            <w:tcW w:w="1134" w:type="dxa"/>
          </w:tcPr>
          <w:p w14:paraId="6B378125" w14:textId="77777777" w:rsidR="00C26AFA" w:rsidRPr="00FE23E4" w:rsidRDefault="00C26AFA" w:rsidP="00D66986">
            <w:pPr>
              <w:pStyle w:val="TableParagraph"/>
              <w:suppressAutoHyphens/>
              <w:ind w:left="57" w:right="57"/>
              <w:jc w:val="center"/>
              <w:rPr>
                <w:sz w:val="24"/>
                <w:szCs w:val="24"/>
              </w:rPr>
            </w:pPr>
          </w:p>
        </w:tc>
        <w:tc>
          <w:tcPr>
            <w:tcW w:w="2126" w:type="dxa"/>
          </w:tcPr>
          <w:p w14:paraId="4B624F8B" w14:textId="77777777" w:rsidR="00C26AFA" w:rsidRPr="00FE23E4" w:rsidRDefault="00C26AFA" w:rsidP="00D66986">
            <w:pPr>
              <w:pStyle w:val="TableParagraph"/>
              <w:suppressAutoHyphens/>
              <w:ind w:left="57" w:right="57"/>
              <w:jc w:val="center"/>
              <w:rPr>
                <w:sz w:val="24"/>
                <w:szCs w:val="24"/>
              </w:rPr>
            </w:pPr>
          </w:p>
        </w:tc>
      </w:tr>
      <w:tr w:rsidR="00C26AFA" w:rsidRPr="00FE23E4" w14:paraId="33A4741A" w14:textId="77777777" w:rsidTr="00D66986">
        <w:trPr>
          <w:trHeight w:val="429"/>
        </w:trPr>
        <w:tc>
          <w:tcPr>
            <w:tcW w:w="10934" w:type="dxa"/>
            <w:gridSpan w:val="2"/>
          </w:tcPr>
          <w:p w14:paraId="2B50F60E" w14:textId="77777777" w:rsidR="00C26AFA" w:rsidRPr="00FE23E4" w:rsidRDefault="002D55BD" w:rsidP="00D66986">
            <w:pPr>
              <w:pStyle w:val="TableParagraph"/>
              <w:suppressAutoHyphens/>
              <w:spacing w:line="273" w:lineRule="exact"/>
              <w:ind w:left="57" w:right="57"/>
              <w:rPr>
                <w:b/>
                <w:sz w:val="24"/>
                <w:szCs w:val="24"/>
              </w:rPr>
            </w:pPr>
            <w:r w:rsidRPr="00FE23E4">
              <w:rPr>
                <w:b/>
                <w:sz w:val="24"/>
                <w:szCs w:val="24"/>
              </w:rPr>
              <w:t>Раздел 3. Профессионально-прикладная физическая подготовка (ППФП)</w:t>
            </w:r>
          </w:p>
        </w:tc>
        <w:tc>
          <w:tcPr>
            <w:tcW w:w="1134" w:type="dxa"/>
          </w:tcPr>
          <w:p w14:paraId="5BFC3AE5" w14:textId="77777777" w:rsidR="00C26AFA" w:rsidRPr="00FE23E4" w:rsidRDefault="002D55BD" w:rsidP="00D66986">
            <w:pPr>
              <w:pStyle w:val="TableParagraph"/>
              <w:suppressAutoHyphens/>
              <w:ind w:left="57" w:right="57"/>
              <w:jc w:val="center"/>
              <w:rPr>
                <w:b/>
                <w:sz w:val="24"/>
                <w:szCs w:val="24"/>
              </w:rPr>
            </w:pPr>
            <w:r w:rsidRPr="00FE23E4">
              <w:rPr>
                <w:b/>
                <w:sz w:val="24"/>
                <w:szCs w:val="24"/>
              </w:rPr>
              <w:t>30</w:t>
            </w:r>
          </w:p>
        </w:tc>
        <w:tc>
          <w:tcPr>
            <w:tcW w:w="2126" w:type="dxa"/>
          </w:tcPr>
          <w:p w14:paraId="766C4BCA" w14:textId="77777777" w:rsidR="00C26AFA" w:rsidRPr="00FE23E4" w:rsidRDefault="00C26AFA" w:rsidP="00D66986">
            <w:pPr>
              <w:pStyle w:val="TableParagraph"/>
              <w:suppressAutoHyphens/>
              <w:ind w:left="57" w:right="57"/>
              <w:jc w:val="center"/>
              <w:rPr>
                <w:sz w:val="24"/>
                <w:szCs w:val="24"/>
              </w:rPr>
            </w:pPr>
          </w:p>
        </w:tc>
      </w:tr>
      <w:tr w:rsidR="00C26AFA" w:rsidRPr="00FE23E4" w14:paraId="3D6365B6" w14:textId="77777777" w:rsidTr="00D66986">
        <w:trPr>
          <w:trHeight w:val="278"/>
        </w:trPr>
        <w:tc>
          <w:tcPr>
            <w:tcW w:w="2571" w:type="dxa"/>
            <w:vMerge w:val="restart"/>
          </w:tcPr>
          <w:p w14:paraId="4706DCB1" w14:textId="77777777" w:rsidR="00C26AFA" w:rsidRPr="00FE23E4" w:rsidRDefault="002D55BD" w:rsidP="00D66986">
            <w:pPr>
              <w:pStyle w:val="TableParagraph"/>
              <w:suppressAutoHyphens/>
              <w:ind w:left="57" w:right="57"/>
              <w:rPr>
                <w:sz w:val="24"/>
                <w:szCs w:val="24"/>
              </w:rPr>
            </w:pPr>
            <w:r w:rsidRPr="00FE23E4">
              <w:rPr>
                <w:sz w:val="24"/>
                <w:szCs w:val="24"/>
              </w:rPr>
              <w:t>Тема 3.1.</w:t>
            </w:r>
          </w:p>
          <w:p w14:paraId="6D4D4492" w14:textId="77777777" w:rsidR="00C26AFA" w:rsidRPr="00FE23E4" w:rsidRDefault="002D55BD" w:rsidP="00D66986">
            <w:pPr>
              <w:pStyle w:val="TableParagraph"/>
              <w:suppressAutoHyphens/>
              <w:ind w:left="57" w:right="57"/>
              <w:rPr>
                <w:sz w:val="24"/>
                <w:szCs w:val="24"/>
              </w:rPr>
            </w:pPr>
            <w:r w:rsidRPr="00FE23E4">
              <w:rPr>
                <w:sz w:val="24"/>
                <w:szCs w:val="24"/>
              </w:rPr>
              <w:t>Сущность и содержание ППФП в достижении высоких профессиональных результатов</w:t>
            </w:r>
          </w:p>
        </w:tc>
        <w:tc>
          <w:tcPr>
            <w:tcW w:w="8363" w:type="dxa"/>
          </w:tcPr>
          <w:p w14:paraId="484C7FD0" w14:textId="77777777" w:rsidR="00C26AFA" w:rsidRPr="00FE23E4" w:rsidRDefault="002D55BD" w:rsidP="00D66986">
            <w:pPr>
              <w:pStyle w:val="TableParagraph"/>
              <w:suppressAutoHyphens/>
              <w:spacing w:line="258" w:lineRule="exact"/>
              <w:ind w:left="57" w:right="57"/>
              <w:rPr>
                <w:b/>
                <w:sz w:val="24"/>
                <w:szCs w:val="24"/>
              </w:rPr>
            </w:pPr>
            <w:r w:rsidRPr="00FE23E4">
              <w:rPr>
                <w:b/>
                <w:sz w:val="24"/>
                <w:szCs w:val="24"/>
              </w:rPr>
              <w:t>Содержание учебного материала</w:t>
            </w:r>
          </w:p>
        </w:tc>
        <w:tc>
          <w:tcPr>
            <w:tcW w:w="1134" w:type="dxa"/>
            <w:vMerge w:val="restart"/>
          </w:tcPr>
          <w:p w14:paraId="39D02242" w14:textId="77777777" w:rsidR="00C26AFA" w:rsidRPr="00FE23E4" w:rsidRDefault="002D55BD" w:rsidP="00D66986">
            <w:pPr>
              <w:pStyle w:val="TableParagraph"/>
              <w:suppressAutoHyphens/>
              <w:ind w:left="57" w:right="57"/>
              <w:jc w:val="center"/>
              <w:rPr>
                <w:b/>
                <w:sz w:val="24"/>
                <w:szCs w:val="24"/>
              </w:rPr>
            </w:pPr>
            <w:r w:rsidRPr="00FE23E4">
              <w:rPr>
                <w:b/>
                <w:sz w:val="24"/>
                <w:szCs w:val="24"/>
              </w:rPr>
              <w:t>-</w:t>
            </w:r>
          </w:p>
        </w:tc>
        <w:tc>
          <w:tcPr>
            <w:tcW w:w="2126" w:type="dxa"/>
            <w:vMerge w:val="restart"/>
          </w:tcPr>
          <w:p w14:paraId="00BF13B3" w14:textId="77777777" w:rsidR="00C26AFA" w:rsidRPr="00FE23E4" w:rsidRDefault="002D55BD" w:rsidP="00D66986">
            <w:pPr>
              <w:pStyle w:val="TableParagraph"/>
              <w:suppressAutoHyphens/>
              <w:ind w:left="57" w:right="57"/>
              <w:jc w:val="center"/>
              <w:rPr>
                <w:sz w:val="24"/>
                <w:szCs w:val="24"/>
              </w:rPr>
            </w:pPr>
            <w:r w:rsidRPr="00FE23E4">
              <w:rPr>
                <w:sz w:val="24"/>
                <w:szCs w:val="24"/>
              </w:rPr>
              <w:t>ОК 8</w:t>
            </w:r>
          </w:p>
        </w:tc>
      </w:tr>
      <w:tr w:rsidR="00C26AFA" w:rsidRPr="00FE23E4" w14:paraId="7BA0668C" w14:textId="77777777" w:rsidTr="00D66986">
        <w:trPr>
          <w:trHeight w:val="4416"/>
        </w:trPr>
        <w:tc>
          <w:tcPr>
            <w:tcW w:w="2571" w:type="dxa"/>
            <w:vMerge/>
            <w:tcBorders>
              <w:top w:val="nil"/>
            </w:tcBorders>
          </w:tcPr>
          <w:p w14:paraId="2941CCFD" w14:textId="77777777" w:rsidR="00C26AFA" w:rsidRPr="00FE23E4" w:rsidRDefault="00C26AFA" w:rsidP="00D66986">
            <w:pPr>
              <w:suppressAutoHyphens/>
              <w:ind w:left="57" w:right="57"/>
              <w:rPr>
                <w:sz w:val="24"/>
                <w:szCs w:val="24"/>
              </w:rPr>
            </w:pPr>
          </w:p>
        </w:tc>
        <w:tc>
          <w:tcPr>
            <w:tcW w:w="8363" w:type="dxa"/>
          </w:tcPr>
          <w:p w14:paraId="5C61CAFE" w14:textId="77777777" w:rsidR="00C26AFA" w:rsidRPr="00FE23E4" w:rsidRDefault="002D55BD" w:rsidP="00D66986">
            <w:pPr>
              <w:pStyle w:val="TableParagraph"/>
              <w:suppressAutoHyphens/>
              <w:ind w:left="57" w:right="57"/>
              <w:rPr>
                <w:sz w:val="24"/>
                <w:szCs w:val="24"/>
              </w:rPr>
            </w:pPr>
            <w:r w:rsidRPr="00FE23E4">
              <w:rPr>
                <w:sz w:val="24"/>
                <w:szCs w:val="24"/>
              </w:rPr>
              <w:t xml:space="preserve">Значение психофизической подготовки человека к профессиональной деятельности. Социально-экономическая обусловленность необходимости подготовки человека к профессиональной деятельности. Основные факторы и дополнительные факторы, определяющие конкретное содержание ППФП студентов с учетом специфики будущей профессиональной деятельности. Цели и задачи ППФП с учетом специфики будущей профессиональной деятельности. Профессиональные риски, обусловленные спецификой труда. Анализ </w:t>
            </w:r>
            <w:proofErr w:type="spellStart"/>
            <w:r w:rsidRPr="00FE23E4">
              <w:rPr>
                <w:sz w:val="24"/>
                <w:szCs w:val="24"/>
              </w:rPr>
              <w:t>профессиограммы</w:t>
            </w:r>
            <w:proofErr w:type="spellEnd"/>
            <w:r w:rsidRPr="00FE23E4">
              <w:rPr>
                <w:sz w:val="24"/>
                <w:szCs w:val="24"/>
              </w:rPr>
              <w:t>.</w:t>
            </w:r>
          </w:p>
          <w:p w14:paraId="2EB55E3F" w14:textId="77777777" w:rsidR="00C26AFA" w:rsidRPr="00FE23E4" w:rsidRDefault="002D55BD" w:rsidP="00D66986">
            <w:pPr>
              <w:pStyle w:val="TableParagraph"/>
              <w:suppressAutoHyphens/>
              <w:ind w:left="57" w:right="57"/>
              <w:rPr>
                <w:sz w:val="24"/>
                <w:szCs w:val="24"/>
              </w:rPr>
            </w:pPr>
            <w:r w:rsidRPr="00FE23E4">
              <w:rPr>
                <w:sz w:val="24"/>
                <w:szCs w:val="24"/>
              </w:rPr>
              <w:t>Средства, методы и методики формирования профессионально значимых двигательных умений и навыков.</w:t>
            </w:r>
          </w:p>
          <w:p w14:paraId="7EED66E8" w14:textId="77777777" w:rsidR="00C26AFA" w:rsidRPr="00FE23E4" w:rsidRDefault="002D55BD" w:rsidP="00D66986">
            <w:pPr>
              <w:pStyle w:val="TableParagraph"/>
              <w:suppressAutoHyphens/>
              <w:ind w:left="57" w:right="57"/>
              <w:rPr>
                <w:sz w:val="24"/>
                <w:szCs w:val="24"/>
              </w:rPr>
            </w:pPr>
            <w:r w:rsidRPr="00FE23E4">
              <w:rPr>
                <w:sz w:val="24"/>
                <w:szCs w:val="24"/>
              </w:rPr>
              <w:t>Средства, методы и методики формирования профессионально значимых физических и психических свойств и качеств.</w:t>
            </w:r>
          </w:p>
          <w:p w14:paraId="7491D22E" w14:textId="77777777" w:rsidR="00C26AFA" w:rsidRPr="00FE23E4" w:rsidRDefault="002D55BD" w:rsidP="00D66986">
            <w:pPr>
              <w:pStyle w:val="TableParagraph"/>
              <w:suppressAutoHyphens/>
              <w:ind w:left="57" w:right="57"/>
              <w:rPr>
                <w:sz w:val="24"/>
                <w:szCs w:val="24"/>
              </w:rPr>
            </w:pPr>
            <w:r w:rsidRPr="00FE23E4">
              <w:rPr>
                <w:sz w:val="24"/>
                <w:szCs w:val="24"/>
              </w:rPr>
              <w:t>Средства, методы и методики формирования устойчивости к профессиональным заболеваниям.</w:t>
            </w:r>
          </w:p>
          <w:p w14:paraId="19393150" w14:textId="77777777" w:rsidR="00C26AFA" w:rsidRPr="00FE23E4" w:rsidRDefault="002D55BD" w:rsidP="00D66986">
            <w:pPr>
              <w:pStyle w:val="TableParagraph"/>
              <w:suppressAutoHyphens/>
              <w:spacing w:line="270" w:lineRule="atLeast"/>
              <w:ind w:left="57" w:right="57"/>
              <w:rPr>
                <w:sz w:val="24"/>
                <w:szCs w:val="24"/>
              </w:rPr>
            </w:pPr>
            <w:r w:rsidRPr="00FE23E4">
              <w:rPr>
                <w:sz w:val="24"/>
                <w:szCs w:val="24"/>
              </w:rPr>
              <w:t>Прикладные виды спорта. Прикладные умения и навыки. Оценка эффективности ППФП.</w:t>
            </w:r>
          </w:p>
        </w:tc>
        <w:tc>
          <w:tcPr>
            <w:tcW w:w="1134" w:type="dxa"/>
            <w:vMerge/>
            <w:tcBorders>
              <w:top w:val="nil"/>
            </w:tcBorders>
          </w:tcPr>
          <w:p w14:paraId="4225949E" w14:textId="77777777" w:rsidR="00C26AFA" w:rsidRPr="00FE23E4" w:rsidRDefault="00C26AFA" w:rsidP="00D66986">
            <w:pPr>
              <w:suppressAutoHyphens/>
              <w:ind w:left="57" w:right="57"/>
              <w:jc w:val="center"/>
              <w:rPr>
                <w:sz w:val="24"/>
                <w:szCs w:val="24"/>
              </w:rPr>
            </w:pPr>
          </w:p>
        </w:tc>
        <w:tc>
          <w:tcPr>
            <w:tcW w:w="2126" w:type="dxa"/>
            <w:vMerge/>
            <w:tcBorders>
              <w:top w:val="nil"/>
            </w:tcBorders>
          </w:tcPr>
          <w:p w14:paraId="36C340F9" w14:textId="77777777" w:rsidR="00C26AFA" w:rsidRPr="00FE23E4" w:rsidRDefault="00C26AFA" w:rsidP="00D66986">
            <w:pPr>
              <w:suppressAutoHyphens/>
              <w:ind w:left="57" w:right="57"/>
              <w:jc w:val="center"/>
              <w:rPr>
                <w:sz w:val="24"/>
                <w:szCs w:val="24"/>
              </w:rPr>
            </w:pPr>
          </w:p>
        </w:tc>
      </w:tr>
      <w:tr w:rsidR="00C26AFA" w:rsidRPr="00FE23E4" w14:paraId="069D1C0C" w14:textId="77777777" w:rsidTr="00D66986">
        <w:trPr>
          <w:trHeight w:val="275"/>
        </w:trPr>
        <w:tc>
          <w:tcPr>
            <w:tcW w:w="2571" w:type="dxa"/>
            <w:vMerge/>
            <w:tcBorders>
              <w:top w:val="nil"/>
            </w:tcBorders>
          </w:tcPr>
          <w:p w14:paraId="538AFDBF" w14:textId="77777777" w:rsidR="00C26AFA" w:rsidRPr="00FE23E4" w:rsidRDefault="00C26AFA" w:rsidP="00D66986">
            <w:pPr>
              <w:suppressAutoHyphens/>
              <w:ind w:left="57" w:right="57"/>
              <w:rPr>
                <w:sz w:val="24"/>
                <w:szCs w:val="24"/>
              </w:rPr>
            </w:pPr>
          </w:p>
        </w:tc>
        <w:tc>
          <w:tcPr>
            <w:tcW w:w="8363" w:type="dxa"/>
          </w:tcPr>
          <w:p w14:paraId="16357004" w14:textId="77777777" w:rsidR="00C26AFA" w:rsidRPr="00FE23E4" w:rsidRDefault="002D55BD" w:rsidP="00D66986">
            <w:pPr>
              <w:pStyle w:val="TableParagraph"/>
              <w:suppressAutoHyphens/>
              <w:spacing w:line="256" w:lineRule="exact"/>
              <w:ind w:left="57" w:right="57"/>
              <w:rPr>
                <w:b/>
                <w:sz w:val="24"/>
                <w:szCs w:val="24"/>
              </w:rPr>
            </w:pPr>
            <w:r w:rsidRPr="00FE23E4">
              <w:rPr>
                <w:b/>
                <w:sz w:val="24"/>
                <w:szCs w:val="24"/>
              </w:rPr>
              <w:t>В том числе практических занятий</w:t>
            </w:r>
          </w:p>
        </w:tc>
        <w:tc>
          <w:tcPr>
            <w:tcW w:w="1134" w:type="dxa"/>
          </w:tcPr>
          <w:p w14:paraId="1B1704F3" w14:textId="77777777" w:rsidR="00C26AFA" w:rsidRPr="00FE23E4" w:rsidRDefault="002D55BD" w:rsidP="00D66986">
            <w:pPr>
              <w:pStyle w:val="TableParagraph"/>
              <w:suppressAutoHyphens/>
              <w:spacing w:line="256" w:lineRule="exact"/>
              <w:ind w:left="57" w:right="57"/>
              <w:jc w:val="center"/>
              <w:rPr>
                <w:b/>
                <w:sz w:val="24"/>
                <w:szCs w:val="24"/>
              </w:rPr>
            </w:pPr>
            <w:r w:rsidRPr="00FE23E4">
              <w:rPr>
                <w:b/>
                <w:sz w:val="24"/>
                <w:szCs w:val="24"/>
              </w:rPr>
              <w:t>30</w:t>
            </w:r>
          </w:p>
        </w:tc>
        <w:tc>
          <w:tcPr>
            <w:tcW w:w="2126" w:type="dxa"/>
            <w:vMerge/>
            <w:tcBorders>
              <w:top w:val="nil"/>
            </w:tcBorders>
          </w:tcPr>
          <w:p w14:paraId="5D259A4B" w14:textId="77777777" w:rsidR="00C26AFA" w:rsidRPr="00FE23E4" w:rsidRDefault="00C26AFA" w:rsidP="00D66986">
            <w:pPr>
              <w:suppressAutoHyphens/>
              <w:ind w:left="57" w:right="57"/>
              <w:jc w:val="center"/>
              <w:rPr>
                <w:sz w:val="24"/>
                <w:szCs w:val="24"/>
              </w:rPr>
            </w:pPr>
          </w:p>
        </w:tc>
      </w:tr>
      <w:tr w:rsidR="00C26AFA" w:rsidRPr="00FE23E4" w14:paraId="6B339000" w14:textId="77777777" w:rsidTr="00BE1414">
        <w:tc>
          <w:tcPr>
            <w:tcW w:w="2571" w:type="dxa"/>
          </w:tcPr>
          <w:p w14:paraId="5449A1F2" w14:textId="77777777" w:rsidR="00C26AFA" w:rsidRPr="00FE23E4" w:rsidRDefault="00C26AFA" w:rsidP="00D66986">
            <w:pPr>
              <w:pStyle w:val="TableParagraph"/>
              <w:suppressAutoHyphens/>
              <w:ind w:left="57" w:right="57"/>
              <w:rPr>
                <w:sz w:val="24"/>
                <w:szCs w:val="24"/>
              </w:rPr>
            </w:pPr>
          </w:p>
        </w:tc>
        <w:tc>
          <w:tcPr>
            <w:tcW w:w="8363" w:type="dxa"/>
          </w:tcPr>
          <w:p w14:paraId="27D6937D" w14:textId="77777777" w:rsidR="00C26AFA" w:rsidRPr="00FE23E4" w:rsidRDefault="002D55BD" w:rsidP="00A03160">
            <w:pPr>
              <w:pStyle w:val="TableParagraph"/>
              <w:numPr>
                <w:ilvl w:val="0"/>
                <w:numId w:val="55"/>
              </w:numPr>
              <w:suppressAutoHyphens/>
              <w:ind w:left="57" w:right="57" w:firstLine="0"/>
              <w:rPr>
                <w:sz w:val="24"/>
                <w:szCs w:val="24"/>
              </w:rPr>
            </w:pPr>
            <w:r w:rsidRPr="00FE23E4">
              <w:rPr>
                <w:sz w:val="24"/>
                <w:szCs w:val="24"/>
              </w:rPr>
              <w:t>Разучивание, закрепление и совершенствование профессионально значимых двигательных действий.</w:t>
            </w:r>
          </w:p>
          <w:p w14:paraId="6DE4DC54" w14:textId="77777777" w:rsidR="00C26AFA" w:rsidRPr="00FE23E4" w:rsidRDefault="002D55BD" w:rsidP="00A03160">
            <w:pPr>
              <w:pStyle w:val="TableParagraph"/>
              <w:numPr>
                <w:ilvl w:val="0"/>
                <w:numId w:val="55"/>
              </w:numPr>
              <w:suppressAutoHyphens/>
              <w:ind w:left="57" w:right="57" w:firstLine="0"/>
              <w:rPr>
                <w:sz w:val="24"/>
                <w:szCs w:val="24"/>
              </w:rPr>
            </w:pPr>
            <w:r w:rsidRPr="00FE23E4">
              <w:rPr>
                <w:sz w:val="24"/>
                <w:szCs w:val="24"/>
              </w:rPr>
              <w:t>Формирование профессионально значимых физических качеств.</w:t>
            </w:r>
          </w:p>
          <w:p w14:paraId="7FE56C03" w14:textId="77777777" w:rsidR="00C26AFA" w:rsidRPr="00FE23E4" w:rsidRDefault="002D55BD" w:rsidP="00A03160">
            <w:pPr>
              <w:pStyle w:val="TableParagraph"/>
              <w:numPr>
                <w:ilvl w:val="0"/>
                <w:numId w:val="55"/>
              </w:numPr>
              <w:suppressAutoHyphens/>
              <w:ind w:left="57" w:right="57" w:firstLine="0"/>
              <w:rPr>
                <w:sz w:val="24"/>
                <w:szCs w:val="24"/>
              </w:rPr>
            </w:pPr>
            <w:r w:rsidRPr="00FE23E4">
              <w:rPr>
                <w:sz w:val="24"/>
                <w:szCs w:val="24"/>
              </w:rPr>
              <w:t xml:space="preserve">Самостоятельное проведение студентом комплексов </w:t>
            </w:r>
            <w:proofErr w:type="spellStart"/>
            <w:r w:rsidRPr="00FE23E4">
              <w:rPr>
                <w:sz w:val="24"/>
                <w:szCs w:val="24"/>
              </w:rPr>
              <w:t>профессиональноприкладной</w:t>
            </w:r>
            <w:proofErr w:type="spellEnd"/>
            <w:r w:rsidRPr="00FE23E4">
              <w:rPr>
                <w:sz w:val="24"/>
                <w:szCs w:val="24"/>
              </w:rPr>
              <w:t xml:space="preserve"> физической культуры в режиме дня специалиста.</w:t>
            </w:r>
          </w:p>
          <w:p w14:paraId="1F6DA5B4" w14:textId="77777777" w:rsidR="00C26AFA" w:rsidRPr="00FE23E4" w:rsidRDefault="002D55BD" w:rsidP="00A03160">
            <w:pPr>
              <w:pStyle w:val="TableParagraph"/>
              <w:numPr>
                <w:ilvl w:val="0"/>
                <w:numId w:val="55"/>
              </w:numPr>
              <w:suppressAutoHyphens/>
              <w:spacing w:line="270" w:lineRule="atLeast"/>
              <w:ind w:left="57" w:right="57" w:firstLine="0"/>
              <w:rPr>
                <w:sz w:val="24"/>
                <w:szCs w:val="24"/>
              </w:rPr>
            </w:pPr>
            <w:r w:rsidRPr="00FE23E4">
              <w:rPr>
                <w:sz w:val="24"/>
                <w:szCs w:val="24"/>
              </w:rPr>
              <w:t>Техника выполнения упражнений с предметами и без предметов. 5.Специальные упражнения для развития основных мышечных групп.</w:t>
            </w:r>
          </w:p>
        </w:tc>
        <w:tc>
          <w:tcPr>
            <w:tcW w:w="1134" w:type="dxa"/>
          </w:tcPr>
          <w:p w14:paraId="4C7AB28C" w14:textId="77777777" w:rsidR="00C26AFA" w:rsidRPr="00FE23E4" w:rsidRDefault="00C26AFA" w:rsidP="00D66986">
            <w:pPr>
              <w:pStyle w:val="TableParagraph"/>
              <w:suppressAutoHyphens/>
              <w:ind w:left="57" w:right="57"/>
              <w:jc w:val="center"/>
              <w:rPr>
                <w:sz w:val="24"/>
                <w:szCs w:val="24"/>
              </w:rPr>
            </w:pPr>
          </w:p>
        </w:tc>
        <w:tc>
          <w:tcPr>
            <w:tcW w:w="2126" w:type="dxa"/>
          </w:tcPr>
          <w:p w14:paraId="1A207BA1" w14:textId="77777777" w:rsidR="00C26AFA" w:rsidRPr="00FE23E4" w:rsidRDefault="00C26AFA" w:rsidP="00D66986">
            <w:pPr>
              <w:pStyle w:val="TableParagraph"/>
              <w:suppressAutoHyphens/>
              <w:ind w:left="57" w:right="57"/>
              <w:jc w:val="center"/>
              <w:rPr>
                <w:sz w:val="24"/>
                <w:szCs w:val="24"/>
              </w:rPr>
            </w:pPr>
          </w:p>
        </w:tc>
      </w:tr>
      <w:tr w:rsidR="00C26AFA" w:rsidRPr="00FE23E4" w14:paraId="62C5FD8E" w14:textId="77777777" w:rsidTr="00D66986">
        <w:trPr>
          <w:trHeight w:val="275"/>
        </w:trPr>
        <w:tc>
          <w:tcPr>
            <w:tcW w:w="10934" w:type="dxa"/>
            <w:gridSpan w:val="2"/>
          </w:tcPr>
          <w:p w14:paraId="342838E7" w14:textId="77777777" w:rsidR="00C26AFA" w:rsidRPr="00FE23E4" w:rsidRDefault="002D55BD" w:rsidP="00D66986">
            <w:pPr>
              <w:pStyle w:val="TableParagraph"/>
              <w:suppressAutoHyphens/>
              <w:spacing w:line="256" w:lineRule="exact"/>
              <w:ind w:left="57" w:right="57"/>
              <w:rPr>
                <w:b/>
                <w:sz w:val="24"/>
                <w:szCs w:val="24"/>
              </w:rPr>
            </w:pPr>
            <w:r w:rsidRPr="00FE23E4">
              <w:rPr>
                <w:b/>
                <w:sz w:val="24"/>
                <w:szCs w:val="24"/>
              </w:rPr>
              <w:t>Всего:</w:t>
            </w:r>
          </w:p>
        </w:tc>
        <w:tc>
          <w:tcPr>
            <w:tcW w:w="1134" w:type="dxa"/>
          </w:tcPr>
          <w:p w14:paraId="061BB4C9" w14:textId="77777777" w:rsidR="00C26AFA" w:rsidRPr="00FE23E4" w:rsidRDefault="002D55BD" w:rsidP="00D66986">
            <w:pPr>
              <w:pStyle w:val="TableParagraph"/>
              <w:suppressAutoHyphens/>
              <w:spacing w:line="256" w:lineRule="exact"/>
              <w:ind w:left="57" w:right="57"/>
              <w:jc w:val="center"/>
              <w:rPr>
                <w:b/>
                <w:sz w:val="24"/>
                <w:szCs w:val="24"/>
              </w:rPr>
            </w:pPr>
            <w:r w:rsidRPr="00FE23E4">
              <w:rPr>
                <w:b/>
                <w:sz w:val="24"/>
                <w:szCs w:val="24"/>
              </w:rPr>
              <w:t>176</w:t>
            </w:r>
          </w:p>
        </w:tc>
        <w:tc>
          <w:tcPr>
            <w:tcW w:w="2126" w:type="dxa"/>
          </w:tcPr>
          <w:p w14:paraId="6FF345B4" w14:textId="77777777" w:rsidR="00C26AFA" w:rsidRPr="00FE23E4" w:rsidRDefault="00C26AFA" w:rsidP="00D66986">
            <w:pPr>
              <w:pStyle w:val="TableParagraph"/>
              <w:suppressAutoHyphens/>
              <w:ind w:left="57" w:right="57"/>
              <w:jc w:val="center"/>
              <w:rPr>
                <w:sz w:val="24"/>
                <w:szCs w:val="24"/>
              </w:rPr>
            </w:pPr>
          </w:p>
        </w:tc>
      </w:tr>
    </w:tbl>
    <w:p w14:paraId="609D1177" w14:textId="77777777" w:rsidR="00C26AFA" w:rsidRPr="00FE23E4" w:rsidRDefault="00C26AFA" w:rsidP="002512A7">
      <w:pPr>
        <w:suppressAutoHyphens/>
        <w:rPr>
          <w:sz w:val="20"/>
        </w:rPr>
        <w:sectPr w:rsidR="00C26AFA" w:rsidRPr="00FE23E4" w:rsidSect="000E17A8">
          <w:footerReference w:type="default" r:id="rId84"/>
          <w:pgSz w:w="16850" w:h="11910" w:orient="landscape"/>
          <w:pgMar w:top="1134" w:right="850" w:bottom="1134" w:left="1701" w:header="0" w:footer="1216" w:gutter="0"/>
          <w:cols w:space="720"/>
        </w:sectPr>
      </w:pPr>
    </w:p>
    <w:p w14:paraId="04B3FD1E" w14:textId="77777777" w:rsidR="00C26AFA" w:rsidRPr="00FE23E4" w:rsidRDefault="002D55BD" w:rsidP="00A03160">
      <w:pPr>
        <w:pStyle w:val="a5"/>
        <w:numPr>
          <w:ilvl w:val="1"/>
          <w:numId w:val="63"/>
        </w:numPr>
        <w:suppressAutoHyphens/>
        <w:ind w:left="0" w:firstLine="720"/>
        <w:jc w:val="both"/>
        <w:rPr>
          <w:b/>
          <w:sz w:val="24"/>
        </w:rPr>
      </w:pPr>
      <w:r w:rsidRPr="00FE23E4">
        <w:rPr>
          <w:b/>
          <w:sz w:val="24"/>
        </w:rPr>
        <w:lastRenderedPageBreak/>
        <w:t>УСЛОВИЯ РЕАЛИЗАЦИИ УЧЕБНОЙ ДИСЦИПЛИНЫ</w:t>
      </w:r>
    </w:p>
    <w:p w14:paraId="0802172F" w14:textId="77777777" w:rsidR="00C26AFA" w:rsidRPr="00FE23E4" w:rsidRDefault="00C26AFA" w:rsidP="00BE1414">
      <w:pPr>
        <w:pStyle w:val="a3"/>
        <w:suppressAutoHyphens/>
        <w:spacing w:line="276" w:lineRule="auto"/>
        <w:ind w:firstLine="720"/>
        <w:jc w:val="both"/>
        <w:rPr>
          <w:b/>
        </w:rPr>
      </w:pPr>
    </w:p>
    <w:p w14:paraId="53400ACA" w14:textId="77777777" w:rsidR="00C26AFA" w:rsidRPr="00FE23E4" w:rsidRDefault="002D55BD" w:rsidP="00A03160">
      <w:pPr>
        <w:pStyle w:val="1"/>
        <w:numPr>
          <w:ilvl w:val="2"/>
          <w:numId w:val="63"/>
        </w:numPr>
        <w:suppressAutoHyphens/>
        <w:spacing w:line="276" w:lineRule="auto"/>
        <w:ind w:left="0" w:firstLine="720"/>
        <w:jc w:val="both"/>
        <w:rPr>
          <w:b w:val="0"/>
        </w:rPr>
      </w:pPr>
      <w:r w:rsidRPr="00FE23E4">
        <w:rPr>
          <w:b w:val="0"/>
        </w:rPr>
        <w:t>Для реализации программы учебной дисциплины должны быть предусмотрены следующие специальные помещения:</w:t>
      </w:r>
    </w:p>
    <w:p w14:paraId="5AEAC15F" w14:textId="77777777" w:rsidR="00C26AFA" w:rsidRPr="00FE23E4" w:rsidRDefault="002D55BD" w:rsidP="00BE1414">
      <w:pPr>
        <w:pStyle w:val="a3"/>
        <w:suppressAutoHyphens/>
        <w:spacing w:line="276" w:lineRule="auto"/>
        <w:ind w:firstLine="720"/>
        <w:jc w:val="both"/>
      </w:pPr>
      <w:r w:rsidRPr="00FE23E4">
        <w:t>Спортивный комплекс</w:t>
      </w:r>
    </w:p>
    <w:p w14:paraId="7B09391E" w14:textId="77777777" w:rsidR="00C26AFA" w:rsidRPr="00FE23E4" w:rsidRDefault="00C26AFA" w:rsidP="00BE1414">
      <w:pPr>
        <w:pStyle w:val="a3"/>
        <w:suppressAutoHyphens/>
        <w:spacing w:line="276" w:lineRule="auto"/>
        <w:ind w:firstLine="720"/>
        <w:jc w:val="both"/>
      </w:pPr>
    </w:p>
    <w:p w14:paraId="2BE12B69" w14:textId="77777777" w:rsidR="00C26AFA" w:rsidRPr="00FE23E4" w:rsidRDefault="002D55BD" w:rsidP="00A03160">
      <w:pPr>
        <w:pStyle w:val="1"/>
        <w:numPr>
          <w:ilvl w:val="2"/>
          <w:numId w:val="63"/>
        </w:numPr>
        <w:suppressAutoHyphens/>
        <w:spacing w:line="276" w:lineRule="auto"/>
        <w:ind w:left="0" w:firstLine="720"/>
        <w:jc w:val="both"/>
      </w:pPr>
      <w:r w:rsidRPr="00FE23E4">
        <w:t>Информационное обеспечение реализации программы</w:t>
      </w:r>
    </w:p>
    <w:p w14:paraId="784B2A31" w14:textId="77777777" w:rsidR="009F1B60" w:rsidRPr="00FE23E4" w:rsidRDefault="009F1B60" w:rsidP="00BE1414">
      <w:pPr>
        <w:suppressAutoHyphens/>
        <w:spacing w:line="276" w:lineRule="auto"/>
        <w:ind w:firstLine="720"/>
        <w:jc w:val="both"/>
        <w:rPr>
          <w:bCs/>
          <w:sz w:val="24"/>
          <w:szCs w:val="24"/>
        </w:rPr>
      </w:pPr>
      <w:r w:rsidRPr="00FE23E4">
        <w:rPr>
          <w:bCs/>
          <w:sz w:val="24"/>
          <w:szCs w:val="24"/>
        </w:rPr>
        <w:t>Для реализации программы библиотечный фонд образовательной организации должен иметь п</w:t>
      </w:r>
      <w:r w:rsidRPr="00FE23E4">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FE23E4">
        <w:rPr>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00AE5E72" w:rsidRPr="00FE23E4">
        <w:rPr>
          <w:bCs/>
          <w:sz w:val="24"/>
          <w:szCs w:val="24"/>
        </w:rPr>
        <w:t>при этом список может быть</w:t>
      </w:r>
      <w:r w:rsidRPr="00FE23E4">
        <w:rPr>
          <w:bCs/>
          <w:sz w:val="24"/>
          <w:szCs w:val="24"/>
        </w:rPr>
        <w:t xml:space="preserve"> дополнен новыми изданиями.</w:t>
      </w:r>
    </w:p>
    <w:p w14:paraId="769E8BD7" w14:textId="77777777" w:rsidR="00C26AFA" w:rsidRPr="00FE23E4" w:rsidRDefault="00C26AFA" w:rsidP="00BE1414">
      <w:pPr>
        <w:pStyle w:val="a3"/>
        <w:suppressAutoHyphens/>
        <w:spacing w:line="276" w:lineRule="auto"/>
        <w:ind w:firstLine="720"/>
        <w:jc w:val="both"/>
      </w:pPr>
    </w:p>
    <w:p w14:paraId="3B67A2A1" w14:textId="77777777" w:rsidR="00C26AFA" w:rsidRPr="00FE23E4" w:rsidRDefault="00207E96" w:rsidP="00A03160">
      <w:pPr>
        <w:pStyle w:val="1"/>
        <w:numPr>
          <w:ilvl w:val="3"/>
          <w:numId w:val="63"/>
        </w:numPr>
        <w:suppressAutoHyphens/>
        <w:spacing w:line="276" w:lineRule="auto"/>
        <w:ind w:left="0" w:firstLine="720"/>
        <w:jc w:val="both"/>
      </w:pPr>
      <w:r w:rsidRPr="00FE23E4">
        <w:t>Основные печатные</w:t>
      </w:r>
      <w:r w:rsidR="009F1B60" w:rsidRPr="00FE23E4">
        <w:t xml:space="preserve"> издания</w:t>
      </w:r>
    </w:p>
    <w:p w14:paraId="11D6C725" w14:textId="77777777" w:rsidR="0042706A" w:rsidRPr="00FE23E4" w:rsidRDefault="0042706A" w:rsidP="009546A1">
      <w:pPr>
        <w:pStyle w:val="a3"/>
        <w:numPr>
          <w:ilvl w:val="1"/>
          <w:numId w:val="180"/>
        </w:numPr>
        <w:tabs>
          <w:tab w:val="left" w:pos="993"/>
        </w:tabs>
        <w:suppressAutoHyphens/>
        <w:spacing w:line="276" w:lineRule="auto"/>
        <w:ind w:left="0" w:firstLine="567"/>
        <w:jc w:val="both"/>
        <w:rPr>
          <w:spacing w:val="-4"/>
        </w:rPr>
      </w:pPr>
      <w:r w:rsidRPr="00FE23E4">
        <w:t>Физическая культура : учебник / Н.В. Решетников, Ю.Л. Кислицын, Р.Л.</w:t>
      </w:r>
      <w:r w:rsidRPr="00FE23E4">
        <w:rPr>
          <w:spacing w:val="1"/>
        </w:rPr>
        <w:t xml:space="preserve"> </w:t>
      </w:r>
      <w:proofErr w:type="spellStart"/>
      <w:r w:rsidRPr="00FE23E4">
        <w:t>Палтиевич</w:t>
      </w:r>
      <w:proofErr w:type="spellEnd"/>
      <w:r w:rsidRPr="00FE23E4">
        <w:t>,</w:t>
      </w:r>
      <w:r w:rsidRPr="00FE23E4">
        <w:rPr>
          <w:spacing w:val="18"/>
        </w:rPr>
        <w:t xml:space="preserve"> </w:t>
      </w:r>
      <w:r w:rsidRPr="00FE23E4">
        <w:t>Г.И.</w:t>
      </w:r>
      <w:r w:rsidRPr="00FE23E4">
        <w:rPr>
          <w:spacing w:val="19"/>
        </w:rPr>
        <w:t xml:space="preserve"> </w:t>
      </w:r>
      <w:r w:rsidRPr="00FE23E4">
        <w:t>Погадаев.</w:t>
      </w:r>
      <w:r w:rsidRPr="00FE23E4">
        <w:rPr>
          <w:spacing w:val="24"/>
        </w:rPr>
        <w:t xml:space="preserve"> </w:t>
      </w:r>
      <w:r w:rsidRPr="00FE23E4">
        <w:t>–</w:t>
      </w:r>
      <w:r w:rsidRPr="00FE23E4">
        <w:rPr>
          <w:spacing w:val="18"/>
        </w:rPr>
        <w:t xml:space="preserve"> </w:t>
      </w:r>
      <w:r w:rsidRPr="00FE23E4">
        <w:t>19</w:t>
      </w:r>
      <w:r w:rsidRPr="00FE23E4">
        <w:rPr>
          <w:spacing w:val="20"/>
        </w:rPr>
        <w:t xml:space="preserve"> </w:t>
      </w:r>
      <w:r w:rsidRPr="00FE23E4">
        <w:t>изд., стер.</w:t>
      </w:r>
      <w:r w:rsidRPr="00FE23E4">
        <w:rPr>
          <w:spacing w:val="20"/>
        </w:rPr>
        <w:t xml:space="preserve"> </w:t>
      </w:r>
      <w:r w:rsidRPr="00FE23E4">
        <w:t>–</w:t>
      </w:r>
      <w:r w:rsidRPr="00FE23E4">
        <w:rPr>
          <w:spacing w:val="21"/>
        </w:rPr>
        <w:t xml:space="preserve"> </w:t>
      </w:r>
      <w:r w:rsidRPr="00FE23E4">
        <w:t>Москва: Академия,</w:t>
      </w:r>
      <w:r w:rsidRPr="00FE23E4">
        <w:rPr>
          <w:spacing w:val="19"/>
        </w:rPr>
        <w:t xml:space="preserve"> </w:t>
      </w:r>
      <w:r w:rsidRPr="00FE23E4">
        <w:t>2018.</w:t>
      </w:r>
      <w:r w:rsidRPr="00FE23E4">
        <w:rPr>
          <w:spacing w:val="26"/>
        </w:rPr>
        <w:t xml:space="preserve"> – </w:t>
      </w:r>
      <w:r w:rsidRPr="00FE23E4">
        <w:t>176 с.</w:t>
      </w:r>
      <w:r w:rsidRPr="00FE23E4">
        <w:rPr>
          <w:spacing w:val="-4"/>
        </w:rPr>
        <w:t xml:space="preserve"> </w:t>
      </w:r>
    </w:p>
    <w:p w14:paraId="77A282F2" w14:textId="77777777" w:rsidR="0042706A" w:rsidRPr="00FE23E4" w:rsidRDefault="0042706A" w:rsidP="009546A1">
      <w:pPr>
        <w:pStyle w:val="a3"/>
        <w:numPr>
          <w:ilvl w:val="1"/>
          <w:numId w:val="180"/>
        </w:numPr>
        <w:tabs>
          <w:tab w:val="left" w:pos="993"/>
        </w:tabs>
        <w:suppressAutoHyphens/>
        <w:spacing w:line="276" w:lineRule="auto"/>
        <w:ind w:left="0" w:firstLine="567"/>
        <w:jc w:val="both"/>
      </w:pPr>
      <w:r w:rsidRPr="00FE23E4">
        <w:t xml:space="preserve">Физическая культура (СПО) / М.Я. </w:t>
      </w:r>
      <w:proofErr w:type="spellStart"/>
      <w:r w:rsidRPr="00FE23E4">
        <w:t>Виленский</w:t>
      </w:r>
      <w:proofErr w:type="spellEnd"/>
      <w:r w:rsidRPr="00FE23E4">
        <w:t xml:space="preserve">, А.Г. Горшков – Москва: </w:t>
      </w:r>
      <w:proofErr w:type="spellStart"/>
      <w:r w:rsidRPr="00FE23E4">
        <w:t>КноРус</w:t>
      </w:r>
      <w:proofErr w:type="spellEnd"/>
      <w:r w:rsidRPr="00FE23E4">
        <w:t>,</w:t>
      </w:r>
      <w:r w:rsidRPr="00FE23E4">
        <w:rPr>
          <w:spacing w:val="1"/>
        </w:rPr>
        <w:t xml:space="preserve"> </w:t>
      </w:r>
      <w:r w:rsidRPr="00FE23E4">
        <w:t>2021.</w:t>
      </w:r>
      <w:r w:rsidRPr="00FE23E4">
        <w:rPr>
          <w:spacing w:val="-1"/>
        </w:rPr>
        <w:t xml:space="preserve"> – </w:t>
      </w:r>
      <w:r w:rsidRPr="00FE23E4">
        <w:t>214 с.</w:t>
      </w:r>
    </w:p>
    <w:p w14:paraId="30867A12" w14:textId="77777777" w:rsidR="004D17AB" w:rsidRPr="00FE23E4" w:rsidRDefault="004D17AB" w:rsidP="009546A1">
      <w:pPr>
        <w:pStyle w:val="a3"/>
        <w:numPr>
          <w:ilvl w:val="1"/>
          <w:numId w:val="180"/>
        </w:numPr>
        <w:tabs>
          <w:tab w:val="left" w:pos="993"/>
          <w:tab w:val="left" w:pos="1134"/>
        </w:tabs>
        <w:suppressAutoHyphens/>
        <w:spacing w:line="276" w:lineRule="auto"/>
        <w:ind w:left="0" w:firstLine="567"/>
        <w:jc w:val="both"/>
      </w:pPr>
      <w:r w:rsidRPr="00FE23E4">
        <w:t xml:space="preserve">Агеева, Г. Ф. Теория и методика физической культуры и спорта : учебное пособие для </w:t>
      </w:r>
      <w:proofErr w:type="spellStart"/>
      <w:r w:rsidRPr="00FE23E4">
        <w:t>спо</w:t>
      </w:r>
      <w:proofErr w:type="spellEnd"/>
      <w:r w:rsidRPr="00FE23E4">
        <w:t xml:space="preserve"> / Г. Ф. Агеева, Е. Н. </w:t>
      </w:r>
      <w:proofErr w:type="spellStart"/>
      <w:r w:rsidRPr="00FE23E4">
        <w:t>Карпенкова</w:t>
      </w:r>
      <w:proofErr w:type="spellEnd"/>
      <w:r w:rsidRPr="00FE23E4">
        <w:t>. — Санкт-Петербург : Лань, 2021. — 68 с. — ISBN 978-5-8114-7558-2</w:t>
      </w:r>
    </w:p>
    <w:p w14:paraId="3205DDA1" w14:textId="77777777" w:rsidR="004D17AB" w:rsidRPr="00FE23E4" w:rsidRDefault="004D17AB" w:rsidP="009546A1">
      <w:pPr>
        <w:pStyle w:val="a3"/>
        <w:numPr>
          <w:ilvl w:val="1"/>
          <w:numId w:val="180"/>
        </w:numPr>
        <w:tabs>
          <w:tab w:val="left" w:pos="993"/>
          <w:tab w:val="left" w:pos="1134"/>
        </w:tabs>
        <w:suppressAutoHyphens/>
        <w:spacing w:line="276" w:lineRule="auto"/>
        <w:ind w:left="0" w:firstLine="567"/>
        <w:jc w:val="both"/>
      </w:pPr>
      <w:r w:rsidRPr="00FE23E4">
        <w:t xml:space="preserve">Безбородов, А. А. Практические занятия по волейболу : учебное пособие для </w:t>
      </w:r>
      <w:proofErr w:type="spellStart"/>
      <w:r w:rsidRPr="00FE23E4">
        <w:t>спо</w:t>
      </w:r>
      <w:proofErr w:type="spellEnd"/>
      <w:r w:rsidRPr="00FE23E4">
        <w:t xml:space="preserve"> / А. А. Безбородов. — Санкт-Петербург : Лань, 2022. — 92 с. — ISBN 978-5-8114-8344-0</w:t>
      </w:r>
    </w:p>
    <w:p w14:paraId="26144235" w14:textId="77777777" w:rsidR="004D17AB" w:rsidRPr="00FE23E4" w:rsidRDefault="004D17AB" w:rsidP="009546A1">
      <w:pPr>
        <w:pStyle w:val="a3"/>
        <w:numPr>
          <w:ilvl w:val="1"/>
          <w:numId w:val="180"/>
        </w:numPr>
        <w:tabs>
          <w:tab w:val="left" w:pos="993"/>
          <w:tab w:val="left" w:pos="1134"/>
        </w:tabs>
        <w:suppressAutoHyphens/>
        <w:spacing w:line="276" w:lineRule="auto"/>
        <w:ind w:left="0" w:firstLine="567"/>
        <w:jc w:val="both"/>
      </w:pPr>
      <w:r w:rsidRPr="00FE23E4">
        <w:t xml:space="preserve">Журин, А. В. Волейбол. Техника игры : учебное пособие для </w:t>
      </w:r>
      <w:proofErr w:type="spellStart"/>
      <w:r w:rsidRPr="00FE23E4">
        <w:t>спо</w:t>
      </w:r>
      <w:proofErr w:type="spellEnd"/>
      <w:r w:rsidRPr="00FE23E4">
        <w:t xml:space="preserve"> / А. В. Журин. — Санкт-Петербург : Лань, 2021. — 56 с. — ISBN 978-5-8114-5849-3</w:t>
      </w:r>
    </w:p>
    <w:p w14:paraId="723CA120" w14:textId="77777777" w:rsidR="004D17AB" w:rsidRPr="00FE23E4" w:rsidRDefault="004D17AB" w:rsidP="009546A1">
      <w:pPr>
        <w:pStyle w:val="a3"/>
        <w:numPr>
          <w:ilvl w:val="1"/>
          <w:numId w:val="180"/>
        </w:numPr>
        <w:tabs>
          <w:tab w:val="left" w:pos="993"/>
          <w:tab w:val="left" w:pos="1134"/>
        </w:tabs>
        <w:suppressAutoHyphens/>
        <w:spacing w:line="276" w:lineRule="auto"/>
        <w:ind w:left="0" w:firstLine="567"/>
        <w:jc w:val="both"/>
      </w:pPr>
      <w:proofErr w:type="spellStart"/>
      <w:r w:rsidRPr="00FE23E4">
        <w:t>Зобкова</w:t>
      </w:r>
      <w:proofErr w:type="spellEnd"/>
      <w:r w:rsidRPr="00FE23E4">
        <w:t xml:space="preserve">, Е. А. Основы спортивной тренировки : учебное пособие для </w:t>
      </w:r>
      <w:proofErr w:type="spellStart"/>
      <w:r w:rsidRPr="00FE23E4">
        <w:t>спо</w:t>
      </w:r>
      <w:proofErr w:type="spellEnd"/>
      <w:r w:rsidRPr="00FE23E4">
        <w:t xml:space="preserve"> / Е. А. </w:t>
      </w:r>
      <w:proofErr w:type="spellStart"/>
      <w:r w:rsidRPr="00FE23E4">
        <w:t>Зобкова</w:t>
      </w:r>
      <w:proofErr w:type="spellEnd"/>
      <w:r w:rsidRPr="00FE23E4">
        <w:t>. — Санкт-Петербург : Лань, 2021. — 44 с. — ISBN 978-5-8114-7549-0</w:t>
      </w:r>
    </w:p>
    <w:p w14:paraId="1AFE3978" w14:textId="77777777" w:rsidR="004D17AB" w:rsidRPr="00FE23E4" w:rsidRDefault="004D17AB" w:rsidP="009546A1">
      <w:pPr>
        <w:pStyle w:val="a3"/>
        <w:numPr>
          <w:ilvl w:val="1"/>
          <w:numId w:val="180"/>
        </w:numPr>
        <w:tabs>
          <w:tab w:val="left" w:pos="993"/>
          <w:tab w:val="left" w:pos="1134"/>
        </w:tabs>
        <w:suppressAutoHyphens/>
        <w:spacing w:line="276" w:lineRule="auto"/>
        <w:ind w:left="0" w:firstLine="567"/>
        <w:jc w:val="both"/>
      </w:pPr>
      <w:r w:rsidRPr="00FE23E4">
        <w:t xml:space="preserve">Орлова, Л. Т. Настольный теннис : учебное пособие для </w:t>
      </w:r>
      <w:proofErr w:type="spellStart"/>
      <w:r w:rsidRPr="00FE23E4">
        <w:t>спо</w:t>
      </w:r>
      <w:proofErr w:type="spellEnd"/>
      <w:r w:rsidRPr="00FE23E4">
        <w:t xml:space="preserve"> / Л. Т. Орлова, А. Ю. Марков. — 2-е изд., стер. — Санкт-Петербург : Лань, 2021. — 40 с. — ISBN 978-5-8114-7886-6</w:t>
      </w:r>
    </w:p>
    <w:p w14:paraId="25EF795A" w14:textId="77777777" w:rsidR="004D17AB" w:rsidRPr="00FE23E4" w:rsidRDefault="004D17AB" w:rsidP="009546A1">
      <w:pPr>
        <w:pStyle w:val="a3"/>
        <w:numPr>
          <w:ilvl w:val="1"/>
          <w:numId w:val="180"/>
        </w:numPr>
        <w:tabs>
          <w:tab w:val="left" w:pos="993"/>
          <w:tab w:val="left" w:pos="1134"/>
        </w:tabs>
        <w:suppressAutoHyphens/>
        <w:spacing w:line="276" w:lineRule="auto"/>
        <w:ind w:left="0" w:firstLine="567"/>
        <w:jc w:val="both"/>
      </w:pPr>
      <w:r w:rsidRPr="00FE23E4">
        <w:t xml:space="preserve">Садовникова, Л. А. Физическая культура для студентов, занимающихся в специальной медицинской группе : учебное пособие для </w:t>
      </w:r>
      <w:proofErr w:type="spellStart"/>
      <w:r w:rsidRPr="00FE23E4">
        <w:t>спо</w:t>
      </w:r>
      <w:proofErr w:type="spellEnd"/>
      <w:r w:rsidRPr="00FE23E4">
        <w:t xml:space="preserve"> / Л. А. Садовникова. — 2-е изд., стер. — Санкт-Петербург : Лань, 2021. — 60 с. — ISBN 978-5-8114-7201-7</w:t>
      </w:r>
    </w:p>
    <w:p w14:paraId="6F0F337B" w14:textId="77777777" w:rsidR="004D17AB" w:rsidRPr="00FE23E4" w:rsidRDefault="004D17AB" w:rsidP="009546A1">
      <w:pPr>
        <w:pStyle w:val="a3"/>
        <w:numPr>
          <w:ilvl w:val="1"/>
          <w:numId w:val="180"/>
        </w:numPr>
        <w:tabs>
          <w:tab w:val="left" w:pos="993"/>
          <w:tab w:val="left" w:pos="1134"/>
        </w:tabs>
        <w:suppressAutoHyphens/>
        <w:spacing w:line="276" w:lineRule="auto"/>
        <w:ind w:left="0" w:firstLine="567"/>
        <w:jc w:val="both"/>
      </w:pPr>
      <w:r w:rsidRPr="00FE23E4">
        <w:t xml:space="preserve">Тихонова, И. В. Лыжный спорт. Методика обучения основам горнолыжной техники : учебное пособие для </w:t>
      </w:r>
      <w:proofErr w:type="spellStart"/>
      <w:r w:rsidRPr="00FE23E4">
        <w:t>спо</w:t>
      </w:r>
      <w:proofErr w:type="spellEnd"/>
      <w:r w:rsidRPr="00FE23E4">
        <w:t xml:space="preserve"> / И. В. Тихонова, В. И. Величко. — Санкт-Петербург : Лань, 2021. — 36 с. — ISBN 978-5-8114-7547-6</w:t>
      </w:r>
    </w:p>
    <w:p w14:paraId="3536E1F5" w14:textId="77777777" w:rsidR="004D17AB" w:rsidRPr="00FE23E4" w:rsidRDefault="004D17AB" w:rsidP="00BE1414">
      <w:pPr>
        <w:pStyle w:val="a3"/>
        <w:suppressAutoHyphens/>
        <w:spacing w:line="276" w:lineRule="auto"/>
        <w:ind w:firstLine="720"/>
        <w:jc w:val="both"/>
        <w:rPr>
          <w:spacing w:val="-4"/>
        </w:rPr>
      </w:pPr>
    </w:p>
    <w:p w14:paraId="1587399D" w14:textId="77777777" w:rsidR="0042706A" w:rsidRPr="00FE23E4" w:rsidRDefault="00AE5E72" w:rsidP="00BE1414">
      <w:pPr>
        <w:pStyle w:val="a3"/>
        <w:suppressAutoHyphens/>
        <w:spacing w:line="276" w:lineRule="auto"/>
        <w:ind w:firstLine="720"/>
        <w:jc w:val="both"/>
        <w:rPr>
          <w:b/>
        </w:rPr>
      </w:pPr>
      <w:r w:rsidRPr="00FE23E4">
        <w:rPr>
          <w:b/>
        </w:rPr>
        <w:t>3.2.2. Основные электронные издания</w:t>
      </w:r>
    </w:p>
    <w:p w14:paraId="7FBA0C0E" w14:textId="77777777" w:rsidR="0042706A" w:rsidRPr="00FE23E4" w:rsidRDefault="0042706A" w:rsidP="009546A1">
      <w:pPr>
        <w:pStyle w:val="a5"/>
        <w:numPr>
          <w:ilvl w:val="0"/>
          <w:numId w:val="181"/>
        </w:numPr>
        <w:suppressAutoHyphens/>
        <w:spacing w:line="276" w:lineRule="auto"/>
        <w:ind w:left="0" w:firstLine="425"/>
        <w:jc w:val="both"/>
        <w:rPr>
          <w:sz w:val="24"/>
          <w:lang w:val="en-US"/>
        </w:rPr>
      </w:pPr>
      <w:proofErr w:type="spellStart"/>
      <w:r w:rsidRPr="00FE23E4">
        <w:rPr>
          <w:sz w:val="24"/>
        </w:rPr>
        <w:t>Аллянов</w:t>
      </w:r>
      <w:proofErr w:type="spellEnd"/>
      <w:r w:rsidRPr="00FE23E4">
        <w:rPr>
          <w:sz w:val="24"/>
        </w:rPr>
        <w:t>, Ю. Н.</w:t>
      </w:r>
      <w:r w:rsidR="003F5F67" w:rsidRPr="00FE23E4">
        <w:rPr>
          <w:sz w:val="24"/>
        </w:rPr>
        <w:t xml:space="preserve"> </w:t>
      </w:r>
      <w:r w:rsidRPr="00FE23E4">
        <w:rPr>
          <w:sz w:val="24"/>
        </w:rPr>
        <w:t>Физическая культура : учебник для среднего профессионального образования / Ю. Н. </w:t>
      </w:r>
      <w:proofErr w:type="spellStart"/>
      <w:r w:rsidRPr="00FE23E4">
        <w:rPr>
          <w:sz w:val="24"/>
        </w:rPr>
        <w:t>Аллянов</w:t>
      </w:r>
      <w:proofErr w:type="spellEnd"/>
      <w:r w:rsidRPr="00FE23E4">
        <w:rPr>
          <w:sz w:val="24"/>
        </w:rPr>
        <w:t>, И. А. </w:t>
      </w:r>
      <w:proofErr w:type="spellStart"/>
      <w:r w:rsidRPr="00FE23E4">
        <w:rPr>
          <w:sz w:val="24"/>
        </w:rPr>
        <w:t>Письменский</w:t>
      </w:r>
      <w:proofErr w:type="spellEnd"/>
      <w:r w:rsidRPr="00FE23E4">
        <w:rPr>
          <w:sz w:val="24"/>
        </w:rPr>
        <w:t xml:space="preserve">. — 3-е изд., </w:t>
      </w:r>
      <w:proofErr w:type="spellStart"/>
      <w:r w:rsidRPr="00FE23E4">
        <w:rPr>
          <w:sz w:val="24"/>
        </w:rPr>
        <w:t>испр</w:t>
      </w:r>
      <w:proofErr w:type="spellEnd"/>
      <w:r w:rsidRPr="00FE23E4">
        <w:rPr>
          <w:sz w:val="24"/>
        </w:rPr>
        <w:t xml:space="preserve">. — Москва : Издательство </w:t>
      </w:r>
      <w:proofErr w:type="spellStart"/>
      <w:r w:rsidRPr="00FE23E4">
        <w:rPr>
          <w:sz w:val="24"/>
        </w:rPr>
        <w:t>Юрайт</w:t>
      </w:r>
      <w:proofErr w:type="spellEnd"/>
      <w:r w:rsidRPr="00FE23E4">
        <w:rPr>
          <w:sz w:val="24"/>
        </w:rPr>
        <w:t xml:space="preserve">, 2021. — 493 с. — (Профессиональное образование). — ISBN 978-5-534-02309-1. — Текст : электронный // Образовательная платформа </w:t>
      </w:r>
      <w:proofErr w:type="spellStart"/>
      <w:r w:rsidRPr="00FE23E4">
        <w:rPr>
          <w:sz w:val="24"/>
        </w:rPr>
        <w:t>Юрайт</w:t>
      </w:r>
      <w:proofErr w:type="spellEnd"/>
      <w:r w:rsidRPr="00FE23E4">
        <w:rPr>
          <w:sz w:val="24"/>
        </w:rPr>
        <w:t xml:space="preserve"> [сайт]. — URL: https://urait.ru/bcode/471143 (дата обращения: 01.11.2021). Физическая культура : учебник и практикум для СПО / А. Б. </w:t>
      </w:r>
      <w:proofErr w:type="spellStart"/>
      <w:r w:rsidRPr="00FE23E4">
        <w:rPr>
          <w:sz w:val="24"/>
        </w:rPr>
        <w:t>Муллер</w:t>
      </w:r>
      <w:proofErr w:type="spellEnd"/>
      <w:r w:rsidRPr="00FE23E4">
        <w:rPr>
          <w:sz w:val="24"/>
        </w:rPr>
        <w:t xml:space="preserve"> [и др.]. —</w:t>
      </w:r>
      <w:r w:rsidRPr="00FE23E4">
        <w:rPr>
          <w:spacing w:val="1"/>
          <w:sz w:val="24"/>
        </w:rPr>
        <w:t xml:space="preserve"> </w:t>
      </w:r>
      <w:r w:rsidRPr="00FE23E4">
        <w:rPr>
          <w:sz w:val="24"/>
        </w:rPr>
        <w:t xml:space="preserve">М. : Издательство </w:t>
      </w:r>
      <w:proofErr w:type="spellStart"/>
      <w:r w:rsidRPr="00FE23E4">
        <w:rPr>
          <w:sz w:val="24"/>
        </w:rPr>
        <w:t>Юрайт</w:t>
      </w:r>
      <w:proofErr w:type="spellEnd"/>
      <w:r w:rsidRPr="00FE23E4">
        <w:rPr>
          <w:sz w:val="24"/>
        </w:rPr>
        <w:t>, 2017. — 424 с.</w:t>
      </w:r>
      <w:r w:rsidRPr="00FE23E4">
        <w:rPr>
          <w:spacing w:val="1"/>
          <w:sz w:val="24"/>
        </w:rPr>
        <w:t xml:space="preserve"> </w:t>
      </w:r>
      <w:hyperlink r:id="rId85">
        <w:r w:rsidRPr="00FE23E4">
          <w:rPr>
            <w:sz w:val="24"/>
            <w:lang w:val="en-US"/>
          </w:rPr>
          <w:t>https://www.biblio-online.ru/viewer/E97C2A3C-</w:t>
        </w:r>
      </w:hyperlink>
      <w:r w:rsidRPr="00FE23E4">
        <w:rPr>
          <w:spacing w:val="1"/>
          <w:sz w:val="24"/>
          <w:lang w:val="en-US"/>
        </w:rPr>
        <w:t xml:space="preserve"> </w:t>
      </w:r>
      <w:hyperlink r:id="rId86">
        <w:r w:rsidRPr="00FE23E4">
          <w:rPr>
            <w:sz w:val="24"/>
            <w:lang w:val="en-US"/>
          </w:rPr>
          <w:t>8BE2-46E8-8F7A-66694FBA438E#page/1</w:t>
        </w:r>
      </w:hyperlink>
    </w:p>
    <w:p w14:paraId="1F6D74FE" w14:textId="77777777" w:rsidR="001C165B" w:rsidRPr="00FE23E4" w:rsidRDefault="00CF1C32" w:rsidP="009546A1">
      <w:pPr>
        <w:pStyle w:val="a5"/>
        <w:numPr>
          <w:ilvl w:val="0"/>
          <w:numId w:val="181"/>
        </w:numPr>
        <w:suppressAutoHyphens/>
        <w:spacing w:line="276" w:lineRule="auto"/>
        <w:ind w:left="0" w:firstLine="425"/>
        <w:jc w:val="both"/>
        <w:rPr>
          <w:sz w:val="24"/>
        </w:rPr>
      </w:pPr>
      <w:hyperlink r:id="rId87" w:history="1">
        <w:r w:rsidR="001C165B" w:rsidRPr="00FE23E4">
          <w:rPr>
            <w:rStyle w:val="aa"/>
            <w:bCs/>
            <w:color w:val="auto"/>
            <w:sz w:val="24"/>
            <w:u w:val="none"/>
          </w:rPr>
          <w:t xml:space="preserve">Быченков, С. В. Физическая культура : учебное пособие для СПО / </w:t>
        </w:r>
      </w:hyperlink>
      <w:hyperlink r:id="rId88" w:history="1">
        <w:r w:rsidR="001C165B" w:rsidRPr="00FE23E4">
          <w:rPr>
            <w:rStyle w:val="aa"/>
            <w:color w:val="auto"/>
            <w:sz w:val="24"/>
            <w:u w:val="none"/>
          </w:rPr>
          <w:t xml:space="preserve">С. В. Быченков, О. В. Везеницын. — 2-е изд. — Саратов : Профобразование, Ай Пи Эр Медиа, 2018. — 122 c. — ISBN 978-5-4486-0374-7, 978-5-4488-0195-2. — Текст : электронный // Электронный ресурс цифровой образовательной среды СПО PROFобразование : [сайт]. — URL: </w:t>
        </w:r>
      </w:hyperlink>
      <w:hyperlink r:id="rId89" w:history="1">
        <w:r w:rsidR="001C165B" w:rsidRPr="00FE23E4">
          <w:rPr>
            <w:rStyle w:val="aa"/>
            <w:color w:val="auto"/>
            <w:sz w:val="24"/>
            <w:u w:val="none"/>
          </w:rPr>
          <w:t>https://profspo.ru/books/77006</w:t>
        </w:r>
      </w:hyperlink>
    </w:p>
    <w:p w14:paraId="452DEA26" w14:textId="77777777" w:rsidR="0042706A" w:rsidRPr="00FE23E4" w:rsidRDefault="0042706A" w:rsidP="009546A1">
      <w:pPr>
        <w:pStyle w:val="a5"/>
        <w:numPr>
          <w:ilvl w:val="0"/>
          <w:numId w:val="181"/>
        </w:numPr>
        <w:suppressAutoHyphens/>
        <w:spacing w:line="276" w:lineRule="auto"/>
        <w:ind w:left="0" w:firstLine="425"/>
        <w:jc w:val="both"/>
        <w:rPr>
          <w:sz w:val="24"/>
        </w:rPr>
      </w:pPr>
      <w:r w:rsidRPr="00FE23E4">
        <w:rPr>
          <w:sz w:val="24"/>
        </w:rPr>
        <w:t>Жданкина, Е. Ф.</w:t>
      </w:r>
      <w:r w:rsidR="003F5F67" w:rsidRPr="00FE23E4">
        <w:rPr>
          <w:sz w:val="24"/>
        </w:rPr>
        <w:t xml:space="preserve"> </w:t>
      </w:r>
      <w:r w:rsidRPr="00FE23E4">
        <w:rPr>
          <w:sz w:val="24"/>
        </w:rPr>
        <w:t>Физическая культура. Лыжная подготовка : учебное пособие для среднего профессионального образования / Е. Ф. Жданкина, И. М. Добрынин ; под научной редакцией С. В. </w:t>
      </w:r>
      <w:proofErr w:type="spellStart"/>
      <w:r w:rsidRPr="00FE23E4">
        <w:rPr>
          <w:sz w:val="24"/>
        </w:rPr>
        <w:t>Новаковского</w:t>
      </w:r>
      <w:proofErr w:type="spellEnd"/>
      <w:r w:rsidRPr="00FE23E4">
        <w:rPr>
          <w:sz w:val="24"/>
        </w:rPr>
        <w:t xml:space="preserve">. — Москва : Издательство </w:t>
      </w:r>
      <w:proofErr w:type="spellStart"/>
      <w:r w:rsidRPr="00FE23E4">
        <w:rPr>
          <w:sz w:val="24"/>
        </w:rPr>
        <w:t>Юрайт</w:t>
      </w:r>
      <w:proofErr w:type="spellEnd"/>
      <w:r w:rsidRPr="00FE23E4">
        <w:rPr>
          <w:sz w:val="24"/>
        </w:rPr>
        <w:t xml:space="preserve">, 2020. — 125 с. — (Профессиональное образование). — ISBN 978-5-534-10154-6. — Текст : электронный // Образовательная платформа </w:t>
      </w:r>
      <w:proofErr w:type="spellStart"/>
      <w:r w:rsidRPr="00FE23E4">
        <w:rPr>
          <w:sz w:val="24"/>
        </w:rPr>
        <w:t>Юрайт</w:t>
      </w:r>
      <w:proofErr w:type="spellEnd"/>
      <w:r w:rsidRPr="00FE23E4">
        <w:rPr>
          <w:sz w:val="24"/>
        </w:rPr>
        <w:t xml:space="preserve"> [сайт]. — URL: https://urait.ru/bcode/453245 (дата обращения: 01.11.2021).</w:t>
      </w:r>
    </w:p>
    <w:p w14:paraId="0D7C7E49" w14:textId="77777777" w:rsidR="0042706A" w:rsidRPr="00FE23E4" w:rsidRDefault="0042706A" w:rsidP="009546A1">
      <w:pPr>
        <w:pStyle w:val="a5"/>
        <w:numPr>
          <w:ilvl w:val="0"/>
          <w:numId w:val="181"/>
        </w:numPr>
        <w:suppressAutoHyphens/>
        <w:spacing w:line="276" w:lineRule="auto"/>
        <w:ind w:left="0" w:firstLine="425"/>
        <w:jc w:val="both"/>
        <w:rPr>
          <w:sz w:val="24"/>
        </w:rPr>
      </w:pPr>
      <w:proofErr w:type="spellStart"/>
      <w:r w:rsidRPr="00FE23E4">
        <w:rPr>
          <w:sz w:val="24"/>
        </w:rPr>
        <w:t>Муллер</w:t>
      </w:r>
      <w:proofErr w:type="spellEnd"/>
      <w:r w:rsidRPr="00FE23E4">
        <w:rPr>
          <w:sz w:val="24"/>
        </w:rPr>
        <w:t>, А. Б.</w:t>
      </w:r>
      <w:r w:rsidR="003F5F67" w:rsidRPr="00FE23E4">
        <w:rPr>
          <w:sz w:val="24"/>
        </w:rPr>
        <w:t xml:space="preserve"> </w:t>
      </w:r>
      <w:r w:rsidRPr="00FE23E4">
        <w:rPr>
          <w:sz w:val="24"/>
        </w:rPr>
        <w:t>Физическая культура : учебник и практикум для среднего профессионального образования / А. Б. </w:t>
      </w:r>
      <w:proofErr w:type="spellStart"/>
      <w:r w:rsidRPr="00FE23E4">
        <w:rPr>
          <w:sz w:val="24"/>
        </w:rPr>
        <w:t>Муллер</w:t>
      </w:r>
      <w:proofErr w:type="spellEnd"/>
      <w:r w:rsidRPr="00FE23E4">
        <w:rPr>
          <w:sz w:val="24"/>
        </w:rPr>
        <w:t>, Н. С. </w:t>
      </w:r>
      <w:proofErr w:type="spellStart"/>
      <w:r w:rsidRPr="00FE23E4">
        <w:rPr>
          <w:sz w:val="24"/>
        </w:rPr>
        <w:t>Дядичкина</w:t>
      </w:r>
      <w:proofErr w:type="spellEnd"/>
      <w:r w:rsidRPr="00FE23E4">
        <w:rPr>
          <w:sz w:val="24"/>
        </w:rPr>
        <w:t xml:space="preserve">, Ю. А. Богащенко. — Москва : Издательство </w:t>
      </w:r>
      <w:proofErr w:type="spellStart"/>
      <w:r w:rsidRPr="00FE23E4">
        <w:rPr>
          <w:sz w:val="24"/>
        </w:rPr>
        <w:t>Юрайт</w:t>
      </w:r>
      <w:proofErr w:type="spellEnd"/>
      <w:r w:rsidRPr="00FE23E4">
        <w:rPr>
          <w:sz w:val="24"/>
        </w:rPr>
        <w:t xml:space="preserve">, 2021. — 424 с. — (Профессиональное образование). — ISBN 978-5-534-02612-2. — Текст : электронный // Образовательная платформа </w:t>
      </w:r>
      <w:proofErr w:type="spellStart"/>
      <w:r w:rsidRPr="00FE23E4">
        <w:rPr>
          <w:sz w:val="24"/>
        </w:rPr>
        <w:t>Юрайт</w:t>
      </w:r>
      <w:proofErr w:type="spellEnd"/>
      <w:r w:rsidRPr="00FE23E4">
        <w:rPr>
          <w:sz w:val="24"/>
        </w:rPr>
        <w:t xml:space="preserve"> [сайт]. — URL: https://urait.ru/bcode/469681 (дата обращения: 01.11.2021).</w:t>
      </w:r>
    </w:p>
    <w:p w14:paraId="7C057F1F" w14:textId="77777777" w:rsidR="004D17AB" w:rsidRPr="00FE23E4" w:rsidRDefault="004D17AB" w:rsidP="009546A1">
      <w:pPr>
        <w:pStyle w:val="a5"/>
        <w:numPr>
          <w:ilvl w:val="0"/>
          <w:numId w:val="181"/>
        </w:numPr>
        <w:tabs>
          <w:tab w:val="left" w:pos="1134"/>
        </w:tabs>
        <w:suppressAutoHyphens/>
        <w:spacing w:line="276" w:lineRule="auto"/>
        <w:ind w:left="0" w:firstLine="425"/>
        <w:jc w:val="both"/>
        <w:rPr>
          <w:sz w:val="24"/>
        </w:rPr>
      </w:pPr>
      <w:r w:rsidRPr="00FE23E4">
        <w:rPr>
          <w:sz w:val="24"/>
        </w:rPr>
        <w:t xml:space="preserve">Агеева, Г. Ф. Теория и методика физической культуры и спорта : учебное пособие для </w:t>
      </w:r>
      <w:proofErr w:type="spellStart"/>
      <w:r w:rsidRPr="00FE23E4">
        <w:rPr>
          <w:sz w:val="24"/>
        </w:rPr>
        <w:t>спо</w:t>
      </w:r>
      <w:proofErr w:type="spellEnd"/>
      <w:r w:rsidRPr="00FE23E4">
        <w:rPr>
          <w:sz w:val="24"/>
        </w:rPr>
        <w:t xml:space="preserve"> / Г. Ф. Агеева, Е. Н. </w:t>
      </w:r>
      <w:proofErr w:type="spellStart"/>
      <w:r w:rsidRPr="00FE23E4">
        <w:rPr>
          <w:sz w:val="24"/>
        </w:rPr>
        <w:t>Карпенкова</w:t>
      </w:r>
      <w:proofErr w:type="spellEnd"/>
      <w:r w:rsidRPr="00FE23E4">
        <w:rPr>
          <w:sz w:val="24"/>
        </w:rPr>
        <w:t xml:space="preserve">. — Санкт-Петербург : Лань, 2021. — 68 с. — ISBN 978-5-8114-7558-2. — Текст : электронный // Лань : электронно-библиотечная система. — URL: </w:t>
      </w:r>
      <w:hyperlink r:id="rId90" w:history="1">
        <w:r w:rsidRPr="00FE23E4">
          <w:rPr>
            <w:rStyle w:val="aa"/>
            <w:sz w:val="24"/>
          </w:rPr>
          <w:t>https://e.lanbook.com/book/174984</w:t>
        </w:r>
      </w:hyperlink>
      <w:r w:rsidRPr="00FE23E4">
        <w:rPr>
          <w:sz w:val="24"/>
        </w:rPr>
        <w:t xml:space="preserve">  (дата обращения: 13.01.2022). — Режим доступа: для </w:t>
      </w:r>
      <w:proofErr w:type="spellStart"/>
      <w:r w:rsidRPr="00FE23E4">
        <w:rPr>
          <w:sz w:val="24"/>
        </w:rPr>
        <w:t>авториз</w:t>
      </w:r>
      <w:proofErr w:type="spellEnd"/>
      <w:r w:rsidRPr="00FE23E4">
        <w:rPr>
          <w:sz w:val="24"/>
        </w:rPr>
        <w:t>. пользователей.</w:t>
      </w:r>
    </w:p>
    <w:p w14:paraId="79EAC8D6" w14:textId="77777777" w:rsidR="004D17AB" w:rsidRPr="00FE23E4" w:rsidRDefault="004D17AB" w:rsidP="009546A1">
      <w:pPr>
        <w:pStyle w:val="a5"/>
        <w:numPr>
          <w:ilvl w:val="0"/>
          <w:numId w:val="181"/>
        </w:numPr>
        <w:tabs>
          <w:tab w:val="left" w:pos="1134"/>
        </w:tabs>
        <w:suppressAutoHyphens/>
        <w:spacing w:line="276" w:lineRule="auto"/>
        <w:ind w:left="0" w:firstLine="425"/>
        <w:jc w:val="both"/>
        <w:rPr>
          <w:sz w:val="24"/>
        </w:rPr>
      </w:pPr>
      <w:r w:rsidRPr="00FE23E4">
        <w:rPr>
          <w:sz w:val="24"/>
        </w:rPr>
        <w:t xml:space="preserve">Безбородов, А. А. Практические занятия по волейболу : учебное пособие для </w:t>
      </w:r>
      <w:proofErr w:type="spellStart"/>
      <w:r w:rsidRPr="00FE23E4">
        <w:rPr>
          <w:sz w:val="24"/>
        </w:rPr>
        <w:t>спо</w:t>
      </w:r>
      <w:proofErr w:type="spellEnd"/>
      <w:r w:rsidRPr="00FE23E4">
        <w:rPr>
          <w:sz w:val="24"/>
        </w:rPr>
        <w:t xml:space="preserve"> / А. А. Безбородов. — Санкт-Петербург : Лань, 2022. — 92 с. — ISBN 978-5-8114-8344-0. — Текст : электронный // Лань : электронно-библиотечная система. — URL: </w:t>
      </w:r>
      <w:hyperlink r:id="rId91" w:history="1">
        <w:r w:rsidRPr="00FE23E4">
          <w:rPr>
            <w:rStyle w:val="aa"/>
            <w:sz w:val="24"/>
          </w:rPr>
          <w:t>https://e.lanbook.com/book/193301</w:t>
        </w:r>
      </w:hyperlink>
      <w:r w:rsidRPr="00FE23E4">
        <w:rPr>
          <w:sz w:val="24"/>
        </w:rPr>
        <w:t xml:space="preserve">  (дата обращения: 13.01.2022). — Режим доступа: для </w:t>
      </w:r>
      <w:proofErr w:type="spellStart"/>
      <w:r w:rsidRPr="00FE23E4">
        <w:rPr>
          <w:sz w:val="24"/>
        </w:rPr>
        <w:t>авториз</w:t>
      </w:r>
      <w:proofErr w:type="spellEnd"/>
      <w:r w:rsidRPr="00FE23E4">
        <w:rPr>
          <w:sz w:val="24"/>
        </w:rPr>
        <w:t>. пользователей.</w:t>
      </w:r>
    </w:p>
    <w:p w14:paraId="3F27AE42" w14:textId="77777777" w:rsidR="004D17AB" w:rsidRPr="00FE23E4" w:rsidRDefault="004D17AB" w:rsidP="009546A1">
      <w:pPr>
        <w:pStyle w:val="a5"/>
        <w:numPr>
          <w:ilvl w:val="0"/>
          <w:numId w:val="181"/>
        </w:numPr>
        <w:tabs>
          <w:tab w:val="left" w:pos="1134"/>
        </w:tabs>
        <w:suppressAutoHyphens/>
        <w:spacing w:line="276" w:lineRule="auto"/>
        <w:ind w:left="0" w:firstLine="425"/>
        <w:jc w:val="both"/>
        <w:rPr>
          <w:sz w:val="24"/>
        </w:rPr>
      </w:pPr>
      <w:r w:rsidRPr="00FE23E4">
        <w:rPr>
          <w:sz w:val="24"/>
        </w:rPr>
        <w:t xml:space="preserve">Журин, А. В. Волейбол. Техника игры : учебное пособие для </w:t>
      </w:r>
      <w:proofErr w:type="spellStart"/>
      <w:r w:rsidRPr="00FE23E4">
        <w:rPr>
          <w:sz w:val="24"/>
        </w:rPr>
        <w:t>спо</w:t>
      </w:r>
      <w:proofErr w:type="spellEnd"/>
      <w:r w:rsidRPr="00FE23E4">
        <w:rPr>
          <w:sz w:val="24"/>
        </w:rPr>
        <w:t xml:space="preserve"> / А. В. Журин. — Санкт-Петербург : Лань, 2021. — 56 с. — ISBN 978-5-8114-5849-3. — Текст : электронный // Лань : электронно-библиотечная система. — URL: </w:t>
      </w:r>
      <w:hyperlink r:id="rId92" w:history="1">
        <w:r w:rsidRPr="00FE23E4">
          <w:rPr>
            <w:rStyle w:val="aa"/>
            <w:sz w:val="24"/>
          </w:rPr>
          <w:t>https://e.lanbook.com/book/156624</w:t>
        </w:r>
      </w:hyperlink>
      <w:r w:rsidRPr="00FE23E4">
        <w:rPr>
          <w:sz w:val="24"/>
        </w:rPr>
        <w:t xml:space="preserve">  (дата обращения: 13.01.2022). — Режим доступа: для </w:t>
      </w:r>
      <w:proofErr w:type="spellStart"/>
      <w:r w:rsidRPr="00FE23E4">
        <w:rPr>
          <w:sz w:val="24"/>
        </w:rPr>
        <w:t>авториз</w:t>
      </w:r>
      <w:proofErr w:type="spellEnd"/>
      <w:r w:rsidRPr="00FE23E4">
        <w:rPr>
          <w:sz w:val="24"/>
        </w:rPr>
        <w:t>. пользователей.</w:t>
      </w:r>
    </w:p>
    <w:p w14:paraId="7054DED5" w14:textId="77777777" w:rsidR="004D17AB" w:rsidRPr="00FE23E4" w:rsidRDefault="004D17AB" w:rsidP="009546A1">
      <w:pPr>
        <w:pStyle w:val="a5"/>
        <w:numPr>
          <w:ilvl w:val="0"/>
          <w:numId w:val="181"/>
        </w:numPr>
        <w:tabs>
          <w:tab w:val="left" w:pos="1134"/>
        </w:tabs>
        <w:suppressAutoHyphens/>
        <w:spacing w:line="276" w:lineRule="auto"/>
        <w:ind w:left="0" w:firstLine="425"/>
        <w:jc w:val="both"/>
        <w:rPr>
          <w:sz w:val="24"/>
        </w:rPr>
      </w:pPr>
      <w:r w:rsidRPr="00FE23E4">
        <w:rPr>
          <w:sz w:val="24"/>
        </w:rPr>
        <w:t xml:space="preserve">Садовникова, Л. А. Физическая культура для студентов, занимающихся в специальной медицинской группе : учебное пособие для </w:t>
      </w:r>
      <w:proofErr w:type="spellStart"/>
      <w:r w:rsidRPr="00FE23E4">
        <w:rPr>
          <w:sz w:val="24"/>
        </w:rPr>
        <w:t>спо</w:t>
      </w:r>
      <w:proofErr w:type="spellEnd"/>
      <w:r w:rsidRPr="00FE23E4">
        <w:rPr>
          <w:sz w:val="24"/>
        </w:rPr>
        <w:t xml:space="preserve"> / Л. А. Садовникова. — 2-е изд., стер. — Санкт-Петербург : Лань, 2021. — 60 с. — ISBN 978-5-8114-7201-7. — Текст : электронный // Лань : электронно-библиотечная система. — URL: </w:t>
      </w:r>
      <w:hyperlink r:id="rId93" w:history="1">
        <w:r w:rsidRPr="00FE23E4">
          <w:rPr>
            <w:rStyle w:val="aa"/>
            <w:sz w:val="24"/>
          </w:rPr>
          <w:t>https://e.lanbook.com/book/156380</w:t>
        </w:r>
      </w:hyperlink>
      <w:r w:rsidRPr="00FE23E4">
        <w:rPr>
          <w:sz w:val="24"/>
        </w:rPr>
        <w:t xml:space="preserve">  (дата обращения: 13.01.2022). — Режим доступа: для </w:t>
      </w:r>
      <w:proofErr w:type="spellStart"/>
      <w:r w:rsidRPr="00FE23E4">
        <w:rPr>
          <w:sz w:val="24"/>
        </w:rPr>
        <w:t>авториз</w:t>
      </w:r>
      <w:proofErr w:type="spellEnd"/>
      <w:r w:rsidRPr="00FE23E4">
        <w:rPr>
          <w:sz w:val="24"/>
        </w:rPr>
        <w:t>. пользователей.</w:t>
      </w:r>
    </w:p>
    <w:p w14:paraId="02F58ED0" w14:textId="77777777" w:rsidR="004D17AB" w:rsidRPr="00FE23E4" w:rsidRDefault="004D17AB" w:rsidP="009546A1">
      <w:pPr>
        <w:pStyle w:val="a5"/>
        <w:numPr>
          <w:ilvl w:val="0"/>
          <w:numId w:val="181"/>
        </w:numPr>
        <w:tabs>
          <w:tab w:val="left" w:pos="1134"/>
        </w:tabs>
        <w:suppressAutoHyphens/>
        <w:spacing w:line="276" w:lineRule="auto"/>
        <w:ind w:left="0" w:firstLine="425"/>
        <w:jc w:val="both"/>
        <w:rPr>
          <w:sz w:val="24"/>
        </w:rPr>
      </w:pPr>
      <w:r w:rsidRPr="00FE23E4">
        <w:rPr>
          <w:sz w:val="24"/>
        </w:rPr>
        <w:t xml:space="preserve">Тихонова, И. В. Лыжный спорт. Методика обучения основам горнолыжной техники : учебное пособие для </w:t>
      </w:r>
      <w:proofErr w:type="spellStart"/>
      <w:r w:rsidRPr="00FE23E4">
        <w:rPr>
          <w:sz w:val="24"/>
        </w:rPr>
        <w:t>спо</w:t>
      </w:r>
      <w:proofErr w:type="spellEnd"/>
      <w:r w:rsidRPr="00FE23E4">
        <w:rPr>
          <w:sz w:val="24"/>
        </w:rPr>
        <w:t xml:space="preserve"> / И. В. Тихонова, В. И. Величко. — Санкт-Петербург : Лань, 2021. — 36 с. — ISBN 978-5-8114-7547-6. — Текст : электронный // Лань : электронно-библиотечная система. — URL: </w:t>
      </w:r>
      <w:hyperlink r:id="rId94" w:history="1">
        <w:r w:rsidRPr="00FE23E4">
          <w:rPr>
            <w:rStyle w:val="aa"/>
            <w:sz w:val="24"/>
          </w:rPr>
          <w:t>https://e.lanbook.com/book/174988</w:t>
        </w:r>
      </w:hyperlink>
      <w:r w:rsidRPr="00FE23E4">
        <w:rPr>
          <w:sz w:val="24"/>
        </w:rPr>
        <w:t xml:space="preserve">  (дата обращения: 13.01.2022). — Режим доступа: для </w:t>
      </w:r>
      <w:proofErr w:type="spellStart"/>
      <w:r w:rsidRPr="00FE23E4">
        <w:rPr>
          <w:sz w:val="24"/>
        </w:rPr>
        <w:t>авториз</w:t>
      </w:r>
      <w:proofErr w:type="spellEnd"/>
      <w:r w:rsidRPr="00FE23E4">
        <w:rPr>
          <w:sz w:val="24"/>
        </w:rPr>
        <w:t>. пользователей.</w:t>
      </w:r>
    </w:p>
    <w:p w14:paraId="217477BD" w14:textId="77777777" w:rsidR="0042706A" w:rsidRPr="00FE23E4" w:rsidRDefault="0042706A" w:rsidP="001C165B">
      <w:pPr>
        <w:suppressAutoHyphens/>
        <w:spacing w:line="276" w:lineRule="auto"/>
        <w:ind w:firstLine="425"/>
        <w:jc w:val="both"/>
        <w:rPr>
          <w:b/>
          <w:sz w:val="24"/>
        </w:rPr>
      </w:pPr>
      <w:r w:rsidRPr="00FE23E4">
        <w:rPr>
          <w:b/>
          <w:sz w:val="24"/>
        </w:rPr>
        <w:t>3.2.3. Дополнительные источники</w:t>
      </w:r>
    </w:p>
    <w:p w14:paraId="0C224DA8" w14:textId="77777777" w:rsidR="007C2384" w:rsidRPr="00FE23E4" w:rsidRDefault="0042706A" w:rsidP="001C165B">
      <w:pPr>
        <w:pStyle w:val="a3"/>
        <w:suppressAutoHyphens/>
        <w:spacing w:line="276" w:lineRule="auto"/>
        <w:jc w:val="both"/>
      </w:pPr>
      <w:r w:rsidRPr="00FE23E4">
        <w:t>Сайт</w:t>
      </w:r>
      <w:r w:rsidRPr="00FE23E4">
        <w:rPr>
          <w:spacing w:val="1"/>
        </w:rPr>
        <w:t xml:space="preserve"> </w:t>
      </w:r>
      <w:r w:rsidRPr="00FE23E4">
        <w:t>Министерства</w:t>
      </w:r>
      <w:r w:rsidRPr="00FE23E4">
        <w:rPr>
          <w:spacing w:val="1"/>
        </w:rPr>
        <w:t xml:space="preserve"> </w:t>
      </w:r>
      <w:r w:rsidRPr="00FE23E4">
        <w:t>спорта,</w:t>
      </w:r>
      <w:r w:rsidRPr="00FE23E4">
        <w:rPr>
          <w:spacing w:val="1"/>
        </w:rPr>
        <w:t xml:space="preserve"> </w:t>
      </w:r>
      <w:r w:rsidRPr="00FE23E4">
        <w:t>туризма</w:t>
      </w:r>
      <w:r w:rsidRPr="00FE23E4">
        <w:rPr>
          <w:spacing w:val="1"/>
        </w:rPr>
        <w:t xml:space="preserve"> </w:t>
      </w:r>
      <w:r w:rsidRPr="00FE23E4">
        <w:t>и</w:t>
      </w:r>
      <w:r w:rsidRPr="00FE23E4">
        <w:rPr>
          <w:spacing w:val="1"/>
        </w:rPr>
        <w:t xml:space="preserve"> </w:t>
      </w:r>
      <w:r w:rsidRPr="00FE23E4">
        <w:t>молодёжной</w:t>
      </w:r>
      <w:r w:rsidRPr="00FE23E4">
        <w:rPr>
          <w:spacing w:val="1"/>
        </w:rPr>
        <w:t xml:space="preserve"> </w:t>
      </w:r>
      <w:r w:rsidRPr="00FE23E4">
        <w:t>политики</w:t>
      </w:r>
      <w:r w:rsidRPr="00FE23E4">
        <w:rPr>
          <w:spacing w:val="1"/>
        </w:rPr>
        <w:t xml:space="preserve"> </w:t>
      </w:r>
      <w:hyperlink r:id="rId95">
        <w:r w:rsidRPr="00FE23E4">
          <w:t>http://sport.minstm.gov.ru</w:t>
        </w:r>
      </w:hyperlink>
      <w:r w:rsidR="007C2384" w:rsidRPr="00FE23E4">
        <w:br w:type="page"/>
      </w:r>
    </w:p>
    <w:p w14:paraId="1B09CECB" w14:textId="77777777" w:rsidR="00C26AFA" w:rsidRPr="00FE23E4" w:rsidRDefault="002D55BD" w:rsidP="007C2384">
      <w:pPr>
        <w:pStyle w:val="1"/>
        <w:suppressAutoHyphens/>
        <w:ind w:left="0" w:firstLine="720"/>
        <w:jc w:val="both"/>
      </w:pPr>
      <w:r w:rsidRPr="00FE23E4">
        <w:lastRenderedPageBreak/>
        <w:t>4.</w:t>
      </w:r>
      <w:r w:rsidR="00B15585" w:rsidRPr="00FE23E4">
        <w:t xml:space="preserve"> </w:t>
      </w:r>
      <w:r w:rsidRPr="00FE23E4">
        <w:t>КОНТРОЛЬ И ОЦЕНКА РЕЗУЛЬТАТОВ ОСВОЕНИЯ УЧЕБНОЙ ДИСЦИПЛИНЫ</w:t>
      </w:r>
    </w:p>
    <w:p w14:paraId="624F1464" w14:textId="77777777" w:rsidR="00C26AFA" w:rsidRPr="00FE23E4" w:rsidRDefault="00C26AFA" w:rsidP="002512A7">
      <w:pPr>
        <w:pStyle w:val="a3"/>
        <w:suppressAutoHyphens/>
        <w:rPr>
          <w:b/>
          <w:sz w:val="20"/>
        </w:rPr>
      </w:pPr>
    </w:p>
    <w:p w14:paraId="0ECE2795" w14:textId="77777777" w:rsidR="00C26AFA" w:rsidRPr="00FE23E4" w:rsidRDefault="00C26AFA" w:rsidP="002512A7">
      <w:pPr>
        <w:pStyle w:val="a3"/>
        <w:suppressAutoHyphens/>
        <w:spacing w:before="2"/>
        <w:rPr>
          <w:b/>
          <w:sz w:val="1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3"/>
        <w:gridCol w:w="2345"/>
        <w:gridCol w:w="4317"/>
      </w:tblGrid>
      <w:tr w:rsidR="00C26AFA" w:rsidRPr="00FE23E4" w14:paraId="28758FDB" w14:textId="77777777" w:rsidTr="00BE1414">
        <w:trPr>
          <w:trHeight w:val="474"/>
        </w:trPr>
        <w:tc>
          <w:tcPr>
            <w:tcW w:w="2583" w:type="dxa"/>
          </w:tcPr>
          <w:p w14:paraId="15D13E26" w14:textId="77777777" w:rsidR="00C26AFA" w:rsidRPr="00FE23E4" w:rsidRDefault="002D55BD" w:rsidP="00BE1414">
            <w:pPr>
              <w:pStyle w:val="TableParagraph"/>
              <w:suppressAutoHyphens/>
              <w:spacing w:line="275" w:lineRule="exact"/>
              <w:ind w:left="57" w:right="57"/>
              <w:rPr>
                <w:b/>
                <w:sz w:val="24"/>
              </w:rPr>
            </w:pPr>
            <w:r w:rsidRPr="00FE23E4">
              <w:rPr>
                <w:b/>
                <w:sz w:val="24"/>
              </w:rPr>
              <w:t>Результаты обучения</w:t>
            </w:r>
            <w:r w:rsidR="006C31A9" w:rsidRPr="00FE23E4">
              <w:rPr>
                <w:rStyle w:val="a9"/>
                <w:sz w:val="24"/>
              </w:rPr>
              <w:footnoteReference w:id="35"/>
            </w:r>
          </w:p>
        </w:tc>
        <w:tc>
          <w:tcPr>
            <w:tcW w:w="2345" w:type="dxa"/>
          </w:tcPr>
          <w:p w14:paraId="1749E211" w14:textId="77777777" w:rsidR="00C26AFA" w:rsidRPr="00FE23E4" w:rsidRDefault="002D55BD" w:rsidP="00BE1414">
            <w:pPr>
              <w:pStyle w:val="TableParagraph"/>
              <w:suppressAutoHyphens/>
              <w:spacing w:line="275" w:lineRule="exact"/>
              <w:ind w:left="57" w:right="57"/>
              <w:rPr>
                <w:b/>
                <w:sz w:val="24"/>
              </w:rPr>
            </w:pPr>
            <w:r w:rsidRPr="00FE23E4">
              <w:rPr>
                <w:b/>
                <w:sz w:val="24"/>
              </w:rPr>
              <w:t>Критерии оценки</w:t>
            </w:r>
          </w:p>
        </w:tc>
        <w:tc>
          <w:tcPr>
            <w:tcW w:w="4317" w:type="dxa"/>
          </w:tcPr>
          <w:p w14:paraId="08726ABD" w14:textId="77777777" w:rsidR="00C26AFA" w:rsidRPr="00FE23E4" w:rsidRDefault="002D55BD" w:rsidP="00BE1414">
            <w:pPr>
              <w:pStyle w:val="TableParagraph"/>
              <w:suppressAutoHyphens/>
              <w:spacing w:line="275" w:lineRule="exact"/>
              <w:ind w:left="57" w:right="57"/>
              <w:rPr>
                <w:b/>
                <w:sz w:val="24"/>
              </w:rPr>
            </w:pPr>
            <w:r w:rsidRPr="00FE23E4">
              <w:rPr>
                <w:b/>
                <w:sz w:val="24"/>
              </w:rPr>
              <w:t>Методы оценки</w:t>
            </w:r>
          </w:p>
        </w:tc>
      </w:tr>
      <w:tr w:rsidR="00C26AFA" w:rsidRPr="00FE23E4" w14:paraId="2CD898B8" w14:textId="77777777" w:rsidTr="00BE1414">
        <w:trPr>
          <w:trHeight w:val="4626"/>
        </w:trPr>
        <w:tc>
          <w:tcPr>
            <w:tcW w:w="2583" w:type="dxa"/>
          </w:tcPr>
          <w:p w14:paraId="411C8B11" w14:textId="77777777" w:rsidR="00C26AFA" w:rsidRPr="00FE23E4" w:rsidRDefault="002D55BD" w:rsidP="00BE1414">
            <w:pPr>
              <w:pStyle w:val="TableParagraph"/>
              <w:suppressAutoHyphens/>
              <w:ind w:left="57" w:right="57"/>
              <w:rPr>
                <w:sz w:val="24"/>
              </w:rPr>
            </w:pPr>
            <w:r w:rsidRPr="00FE23E4">
              <w:rPr>
                <w:sz w:val="24"/>
              </w:rPr>
              <w:t>Перечень знаний, осваиваемых в рамках дисциплины</w:t>
            </w:r>
          </w:p>
          <w:p w14:paraId="7F0FE217" w14:textId="77777777" w:rsidR="00C26AFA" w:rsidRPr="00FE23E4" w:rsidRDefault="002D55BD" w:rsidP="00BE1414">
            <w:pPr>
              <w:pStyle w:val="TableParagraph"/>
              <w:suppressAutoHyphens/>
              <w:ind w:left="57" w:right="57"/>
              <w:rPr>
                <w:sz w:val="24"/>
              </w:rPr>
            </w:pPr>
            <w:r w:rsidRPr="00FE23E4">
              <w:rPr>
                <w:sz w:val="24"/>
              </w:rPr>
              <w:t>Роль физической культуры</w:t>
            </w:r>
            <w:r w:rsidR="00B15585" w:rsidRPr="00FE23E4">
              <w:rPr>
                <w:sz w:val="24"/>
              </w:rPr>
              <w:t xml:space="preserve"> </w:t>
            </w:r>
            <w:r w:rsidRPr="00FE23E4">
              <w:rPr>
                <w:sz w:val="24"/>
              </w:rPr>
              <w:t>в</w:t>
            </w:r>
            <w:r w:rsidR="00B15585" w:rsidRPr="00FE23E4">
              <w:rPr>
                <w:sz w:val="24"/>
              </w:rPr>
              <w:t xml:space="preserve"> </w:t>
            </w:r>
            <w:r w:rsidRPr="00FE23E4">
              <w:rPr>
                <w:sz w:val="24"/>
              </w:rPr>
              <w:t>общекультурном,</w:t>
            </w:r>
            <w:r w:rsidR="00B15585" w:rsidRPr="00FE23E4">
              <w:rPr>
                <w:sz w:val="24"/>
              </w:rPr>
              <w:t xml:space="preserve"> </w:t>
            </w:r>
            <w:r w:rsidRPr="00FE23E4">
              <w:rPr>
                <w:sz w:val="24"/>
              </w:rPr>
              <w:t>профессиональном и социальном развитии человека; Основы здорового образа жизни;</w:t>
            </w:r>
          </w:p>
          <w:p w14:paraId="1F61812C" w14:textId="77777777" w:rsidR="00C26AFA" w:rsidRPr="00FE23E4" w:rsidRDefault="002D55BD" w:rsidP="00BE1414">
            <w:pPr>
              <w:pStyle w:val="TableParagraph"/>
              <w:suppressAutoHyphens/>
              <w:ind w:left="57" w:right="57"/>
              <w:jc w:val="both"/>
              <w:rPr>
                <w:sz w:val="24"/>
              </w:rPr>
            </w:pPr>
            <w:r w:rsidRPr="00FE23E4">
              <w:rPr>
                <w:sz w:val="24"/>
              </w:rPr>
              <w:t>Условия профессиональной деятельности и зоны риска физического здоровья для профессии (специальности)</w:t>
            </w:r>
          </w:p>
          <w:p w14:paraId="7AA52F5A" w14:textId="77777777" w:rsidR="00C26AFA" w:rsidRPr="00FE23E4" w:rsidRDefault="002D55BD" w:rsidP="00BE1414">
            <w:pPr>
              <w:pStyle w:val="TableParagraph"/>
              <w:suppressAutoHyphens/>
              <w:spacing w:line="242" w:lineRule="auto"/>
              <w:ind w:left="57" w:right="57"/>
              <w:jc w:val="both"/>
              <w:rPr>
                <w:sz w:val="24"/>
              </w:rPr>
            </w:pPr>
            <w:r w:rsidRPr="00FE23E4">
              <w:rPr>
                <w:sz w:val="24"/>
              </w:rPr>
              <w:t>Средства профилактики перенапряжения</w:t>
            </w:r>
          </w:p>
        </w:tc>
        <w:tc>
          <w:tcPr>
            <w:tcW w:w="2345" w:type="dxa"/>
          </w:tcPr>
          <w:p w14:paraId="2E167CA4" w14:textId="77777777" w:rsidR="00C26AFA" w:rsidRPr="00FE23E4" w:rsidRDefault="002D55BD" w:rsidP="00BE1414">
            <w:pPr>
              <w:pStyle w:val="TableParagraph"/>
              <w:suppressAutoHyphens/>
              <w:ind w:left="57" w:right="57"/>
              <w:rPr>
                <w:sz w:val="24"/>
              </w:rPr>
            </w:pPr>
            <w:r w:rsidRPr="00FE23E4">
              <w:rPr>
                <w:sz w:val="24"/>
              </w:rPr>
              <w:t>Полнота ответов, точность формулировок, не менее 75% правильных ответов.</w:t>
            </w:r>
          </w:p>
        </w:tc>
        <w:tc>
          <w:tcPr>
            <w:tcW w:w="4317" w:type="dxa"/>
          </w:tcPr>
          <w:p w14:paraId="2FB87D9D" w14:textId="77777777" w:rsidR="00C26AFA" w:rsidRPr="00FE23E4" w:rsidRDefault="002D55BD" w:rsidP="00BE1414">
            <w:pPr>
              <w:pStyle w:val="TableParagraph"/>
              <w:suppressAutoHyphens/>
              <w:spacing w:line="270" w:lineRule="exact"/>
              <w:ind w:left="57" w:right="57"/>
              <w:rPr>
                <w:b/>
                <w:sz w:val="24"/>
              </w:rPr>
            </w:pPr>
            <w:r w:rsidRPr="00FE23E4">
              <w:rPr>
                <w:b/>
                <w:sz w:val="24"/>
              </w:rPr>
              <w:t>Промежуточная аттестация</w:t>
            </w:r>
          </w:p>
          <w:p w14:paraId="53B7C84D" w14:textId="77777777" w:rsidR="00C26AFA" w:rsidRPr="00FE23E4" w:rsidRDefault="002D55BD" w:rsidP="00BE1414">
            <w:pPr>
              <w:pStyle w:val="TableParagraph"/>
              <w:suppressAutoHyphens/>
              <w:ind w:left="57" w:right="57"/>
              <w:rPr>
                <w:sz w:val="24"/>
              </w:rPr>
            </w:pPr>
            <w:r w:rsidRPr="00FE23E4">
              <w:rPr>
                <w:sz w:val="24"/>
              </w:rPr>
              <w:t>в форме дифференцированного зачета. Экспертная оценка усвоения теоретических знаний в процессе:</w:t>
            </w:r>
          </w:p>
          <w:p w14:paraId="4C8C0AC3" w14:textId="77777777" w:rsidR="00C26AFA" w:rsidRPr="00FE23E4" w:rsidRDefault="002D55BD" w:rsidP="00BE1414">
            <w:pPr>
              <w:pStyle w:val="TableParagraph"/>
              <w:suppressAutoHyphens/>
              <w:ind w:left="57" w:right="57"/>
              <w:rPr>
                <w:sz w:val="24"/>
              </w:rPr>
            </w:pPr>
            <w:r w:rsidRPr="00FE23E4">
              <w:rPr>
                <w:sz w:val="24"/>
              </w:rPr>
              <w:t>-письменных/ устных ответов,</w:t>
            </w:r>
          </w:p>
          <w:p w14:paraId="3385BE0C" w14:textId="77777777" w:rsidR="00C26AFA" w:rsidRPr="00FE23E4" w:rsidRDefault="002D55BD" w:rsidP="00BE1414">
            <w:pPr>
              <w:pStyle w:val="TableParagraph"/>
              <w:suppressAutoHyphens/>
              <w:ind w:left="57" w:right="57"/>
              <w:rPr>
                <w:sz w:val="24"/>
              </w:rPr>
            </w:pPr>
            <w:r w:rsidRPr="00FE23E4">
              <w:rPr>
                <w:sz w:val="24"/>
              </w:rPr>
              <w:t>-тестирования</w:t>
            </w:r>
          </w:p>
        </w:tc>
      </w:tr>
      <w:tr w:rsidR="00245378" w:rsidRPr="00FE23E4" w14:paraId="4CBBCD77" w14:textId="77777777" w:rsidTr="00BE1414">
        <w:tc>
          <w:tcPr>
            <w:tcW w:w="2583" w:type="dxa"/>
          </w:tcPr>
          <w:p w14:paraId="0C6793D4" w14:textId="77777777" w:rsidR="00245378" w:rsidRPr="00FE23E4" w:rsidRDefault="00245378" w:rsidP="00BE1414">
            <w:pPr>
              <w:pStyle w:val="TableParagraph"/>
              <w:suppressAutoHyphens/>
              <w:ind w:left="57" w:right="57"/>
              <w:rPr>
                <w:sz w:val="24"/>
              </w:rPr>
            </w:pPr>
            <w:r w:rsidRPr="00FE23E4">
              <w:rPr>
                <w:sz w:val="24"/>
              </w:rPr>
              <w:t xml:space="preserve">Использовать </w:t>
            </w:r>
            <w:proofErr w:type="spellStart"/>
            <w:r w:rsidRPr="00FE23E4">
              <w:rPr>
                <w:sz w:val="24"/>
              </w:rPr>
              <w:t>физкультурнооздоровительную</w:t>
            </w:r>
            <w:proofErr w:type="spellEnd"/>
            <w:r w:rsidRPr="00FE23E4">
              <w:rPr>
                <w:sz w:val="24"/>
              </w:rPr>
              <w:t xml:space="preserve">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w:t>
            </w:r>
          </w:p>
          <w:p w14:paraId="7C9EDC57" w14:textId="77777777" w:rsidR="00245378" w:rsidRPr="00FE23E4" w:rsidRDefault="00245378" w:rsidP="00BE1414">
            <w:pPr>
              <w:pStyle w:val="TableParagraph"/>
              <w:suppressAutoHyphens/>
              <w:ind w:left="57" w:right="57"/>
              <w:rPr>
                <w:sz w:val="24"/>
              </w:rPr>
            </w:pPr>
            <w:r w:rsidRPr="00FE23E4">
              <w:rPr>
                <w:sz w:val="24"/>
              </w:rPr>
              <w:t>Пользоваться средствами профилактики перенапряжения характерными для данной профессии (специальности)</w:t>
            </w:r>
          </w:p>
        </w:tc>
        <w:tc>
          <w:tcPr>
            <w:tcW w:w="2345" w:type="dxa"/>
          </w:tcPr>
          <w:p w14:paraId="7577FBE0" w14:textId="77777777" w:rsidR="00245378" w:rsidRPr="00FE23E4" w:rsidRDefault="00245378" w:rsidP="00BE1414">
            <w:pPr>
              <w:pStyle w:val="TableParagraph"/>
              <w:suppressAutoHyphens/>
              <w:ind w:left="57" w:right="57"/>
              <w:rPr>
                <w:sz w:val="24"/>
              </w:rPr>
            </w:pPr>
            <w:r w:rsidRPr="00FE23E4">
              <w:rPr>
                <w:sz w:val="24"/>
              </w:rPr>
              <w:t>Оценка уровня развития физических качеств занимающихся наиболее целесообразно проводить по приросту к исходным показателям.</w:t>
            </w:r>
          </w:p>
          <w:p w14:paraId="1706AD66" w14:textId="77777777" w:rsidR="00245378" w:rsidRPr="00FE23E4" w:rsidRDefault="00245378" w:rsidP="00BE1414">
            <w:pPr>
              <w:pStyle w:val="TableParagraph"/>
              <w:suppressAutoHyphens/>
              <w:ind w:left="57" w:right="57"/>
              <w:rPr>
                <w:sz w:val="24"/>
              </w:rPr>
            </w:pPr>
            <w:r w:rsidRPr="00FE23E4">
              <w:rPr>
                <w:sz w:val="24"/>
              </w:rPr>
              <w:t>Для этого организуется тестирование в контрольных точках:</w:t>
            </w:r>
          </w:p>
          <w:p w14:paraId="7636E09E" w14:textId="77777777" w:rsidR="00245378" w:rsidRPr="00FE23E4" w:rsidRDefault="00245378" w:rsidP="00BE1414">
            <w:pPr>
              <w:pStyle w:val="TableParagraph"/>
              <w:suppressAutoHyphens/>
              <w:spacing w:line="270" w:lineRule="atLeast"/>
              <w:ind w:left="57" w:right="57"/>
              <w:jc w:val="both"/>
              <w:rPr>
                <w:sz w:val="24"/>
              </w:rPr>
            </w:pPr>
            <w:r w:rsidRPr="00FE23E4">
              <w:rPr>
                <w:sz w:val="24"/>
              </w:rPr>
              <w:t>на входе – начало учебного года, семестра;</w:t>
            </w:r>
          </w:p>
          <w:p w14:paraId="325400F0" w14:textId="77777777" w:rsidR="00245378" w:rsidRPr="00FE23E4" w:rsidRDefault="00245378" w:rsidP="00BE1414">
            <w:pPr>
              <w:pStyle w:val="TableParagraph"/>
              <w:suppressAutoHyphens/>
              <w:ind w:left="57" w:right="57"/>
              <w:rPr>
                <w:sz w:val="24"/>
              </w:rPr>
            </w:pPr>
            <w:r w:rsidRPr="00FE23E4">
              <w:rPr>
                <w:sz w:val="24"/>
              </w:rPr>
              <w:t xml:space="preserve">на выходе – в конце учебного года, семестра, освоения темы программы. Тесты по ППФП разрабатываются применительно к </w:t>
            </w:r>
            <w:r w:rsidRPr="00FE23E4">
              <w:rPr>
                <w:sz w:val="24"/>
              </w:rPr>
              <w:lastRenderedPageBreak/>
              <w:t>укрупнённой группе специальностей/профессий</w:t>
            </w:r>
          </w:p>
        </w:tc>
        <w:tc>
          <w:tcPr>
            <w:tcW w:w="4317" w:type="dxa"/>
          </w:tcPr>
          <w:p w14:paraId="5BB4D49F" w14:textId="77777777" w:rsidR="00245378" w:rsidRPr="00FE23E4" w:rsidRDefault="00245378" w:rsidP="00BE1414">
            <w:pPr>
              <w:pStyle w:val="TableParagraph"/>
              <w:suppressAutoHyphens/>
              <w:spacing w:line="237" w:lineRule="auto"/>
              <w:ind w:left="57" w:right="57"/>
              <w:jc w:val="both"/>
              <w:rPr>
                <w:sz w:val="24"/>
              </w:rPr>
            </w:pPr>
            <w:r w:rsidRPr="00FE23E4">
              <w:rPr>
                <w:b/>
                <w:sz w:val="24"/>
              </w:rPr>
              <w:lastRenderedPageBreak/>
              <w:t>Экспертная оценка результатов деятельности обучающихся в процессе освоения образовательной программы</w:t>
            </w:r>
            <w:r w:rsidRPr="00FE23E4">
              <w:rPr>
                <w:sz w:val="24"/>
              </w:rPr>
              <w:t>:</w:t>
            </w:r>
          </w:p>
          <w:p w14:paraId="434DC502" w14:textId="77777777" w:rsidR="00245378" w:rsidRPr="00FE23E4" w:rsidRDefault="00245378" w:rsidP="00A03160">
            <w:pPr>
              <w:pStyle w:val="TableParagraph"/>
              <w:numPr>
                <w:ilvl w:val="0"/>
                <w:numId w:val="54"/>
              </w:numPr>
              <w:suppressAutoHyphens/>
              <w:ind w:left="57" w:right="57" w:firstLine="0"/>
              <w:rPr>
                <w:sz w:val="24"/>
              </w:rPr>
            </w:pPr>
            <w:r w:rsidRPr="00FE23E4">
              <w:rPr>
                <w:sz w:val="24"/>
              </w:rPr>
              <w:t>на практических занятиях;</w:t>
            </w:r>
          </w:p>
          <w:p w14:paraId="198BB120" w14:textId="77777777" w:rsidR="00245378" w:rsidRPr="00FE23E4" w:rsidRDefault="00245378" w:rsidP="00A03160">
            <w:pPr>
              <w:pStyle w:val="TableParagraph"/>
              <w:numPr>
                <w:ilvl w:val="0"/>
                <w:numId w:val="54"/>
              </w:numPr>
              <w:suppressAutoHyphens/>
              <w:ind w:left="57" w:right="57" w:firstLine="0"/>
              <w:rPr>
                <w:sz w:val="24"/>
              </w:rPr>
            </w:pPr>
            <w:r w:rsidRPr="00FE23E4">
              <w:rPr>
                <w:sz w:val="24"/>
              </w:rPr>
              <w:t>при ведении календаря самонаблюдения;</w:t>
            </w:r>
          </w:p>
          <w:p w14:paraId="1F16D279" w14:textId="77777777" w:rsidR="00245378" w:rsidRPr="00FE23E4" w:rsidRDefault="00245378" w:rsidP="00A03160">
            <w:pPr>
              <w:pStyle w:val="TableParagraph"/>
              <w:numPr>
                <w:ilvl w:val="0"/>
                <w:numId w:val="54"/>
              </w:numPr>
              <w:suppressAutoHyphens/>
              <w:ind w:left="57" w:right="57" w:firstLine="0"/>
              <w:rPr>
                <w:sz w:val="24"/>
              </w:rPr>
            </w:pPr>
            <w:r w:rsidRPr="00FE23E4">
              <w:rPr>
                <w:sz w:val="24"/>
              </w:rPr>
              <w:t>при проведении подготовленных студентом фрагментов занятий (занятий) с обоснованием целесообразности использования средств физической культуры, режимов нагрузки и отдыха;</w:t>
            </w:r>
          </w:p>
          <w:p w14:paraId="49952820" w14:textId="77777777" w:rsidR="00245378" w:rsidRPr="00FE23E4" w:rsidRDefault="00245378" w:rsidP="00A03160">
            <w:pPr>
              <w:pStyle w:val="TableParagraph"/>
              <w:numPr>
                <w:ilvl w:val="0"/>
                <w:numId w:val="54"/>
              </w:numPr>
              <w:suppressAutoHyphens/>
              <w:ind w:left="57" w:right="57" w:firstLine="0"/>
              <w:rPr>
                <w:sz w:val="24"/>
              </w:rPr>
            </w:pPr>
            <w:r w:rsidRPr="00FE23E4">
              <w:rPr>
                <w:sz w:val="24"/>
              </w:rPr>
              <w:t>при тестировании в контрольных точках.</w:t>
            </w:r>
          </w:p>
          <w:p w14:paraId="7A3127FE" w14:textId="77777777" w:rsidR="00245378" w:rsidRPr="00FE23E4" w:rsidRDefault="00245378" w:rsidP="00BE1414">
            <w:pPr>
              <w:pStyle w:val="TableParagraph"/>
              <w:suppressAutoHyphens/>
              <w:spacing w:line="274" w:lineRule="exact"/>
              <w:ind w:left="57" w:right="57"/>
              <w:rPr>
                <w:b/>
                <w:sz w:val="24"/>
              </w:rPr>
            </w:pPr>
            <w:r w:rsidRPr="00FE23E4">
              <w:rPr>
                <w:b/>
                <w:sz w:val="24"/>
              </w:rPr>
              <w:t>Лёгкая атлетика.</w:t>
            </w:r>
          </w:p>
          <w:p w14:paraId="4AD82958" w14:textId="77777777" w:rsidR="00245378" w:rsidRPr="00FE23E4" w:rsidRDefault="00245378" w:rsidP="00BE1414">
            <w:pPr>
              <w:pStyle w:val="TableParagraph"/>
              <w:suppressAutoHyphens/>
              <w:spacing w:line="274" w:lineRule="exact"/>
              <w:ind w:left="57" w:right="57"/>
              <w:rPr>
                <w:sz w:val="24"/>
              </w:rPr>
            </w:pPr>
            <w:r w:rsidRPr="00FE23E4">
              <w:rPr>
                <w:sz w:val="24"/>
              </w:rPr>
              <w:t>Экспертная оценка:</w:t>
            </w:r>
          </w:p>
          <w:p w14:paraId="61B6E85D" w14:textId="77777777" w:rsidR="00245378" w:rsidRPr="00FE23E4" w:rsidRDefault="00245378" w:rsidP="00A03160">
            <w:pPr>
              <w:pStyle w:val="TableParagraph"/>
              <w:numPr>
                <w:ilvl w:val="0"/>
                <w:numId w:val="54"/>
              </w:numPr>
              <w:suppressAutoHyphens/>
              <w:spacing w:line="270" w:lineRule="atLeast"/>
              <w:ind w:left="57" w:right="57" w:firstLine="0"/>
              <w:rPr>
                <w:sz w:val="24"/>
              </w:rPr>
            </w:pPr>
            <w:r w:rsidRPr="00FE23E4">
              <w:rPr>
                <w:sz w:val="24"/>
              </w:rPr>
              <w:t>техники выполнения двигательных действий (проводится в ходе</w:t>
            </w:r>
          </w:p>
          <w:p w14:paraId="40FD17FE" w14:textId="77777777" w:rsidR="00245378" w:rsidRPr="00FE23E4" w:rsidRDefault="00245378" w:rsidP="00BE1414">
            <w:pPr>
              <w:pStyle w:val="TableParagraph"/>
              <w:suppressAutoHyphens/>
              <w:ind w:left="57" w:right="57"/>
              <w:rPr>
                <w:sz w:val="24"/>
              </w:rPr>
            </w:pPr>
            <w:r w:rsidRPr="00FE23E4">
              <w:rPr>
                <w:sz w:val="24"/>
              </w:rPr>
              <w:t>бега на короткие, средние, длинные дистанции;</w:t>
            </w:r>
          </w:p>
          <w:p w14:paraId="488E4DCE" w14:textId="77777777" w:rsidR="00245378" w:rsidRPr="00FE23E4" w:rsidRDefault="00245378" w:rsidP="00BE1414">
            <w:pPr>
              <w:pStyle w:val="TableParagraph"/>
              <w:suppressAutoHyphens/>
              <w:ind w:left="57" w:right="57"/>
              <w:rPr>
                <w:sz w:val="24"/>
              </w:rPr>
            </w:pPr>
            <w:r w:rsidRPr="00FE23E4">
              <w:rPr>
                <w:sz w:val="24"/>
              </w:rPr>
              <w:t>прыжков в длину);</w:t>
            </w:r>
          </w:p>
          <w:p w14:paraId="164BAC35" w14:textId="77777777" w:rsidR="00245378" w:rsidRPr="00FE23E4" w:rsidRDefault="00245378" w:rsidP="00BE1414">
            <w:pPr>
              <w:pStyle w:val="TableParagraph"/>
              <w:suppressAutoHyphens/>
              <w:ind w:left="57" w:right="57"/>
              <w:rPr>
                <w:sz w:val="24"/>
              </w:rPr>
            </w:pPr>
            <w:r w:rsidRPr="00FE23E4">
              <w:rPr>
                <w:sz w:val="24"/>
              </w:rPr>
              <w:t xml:space="preserve">-самостоятельного проведения </w:t>
            </w:r>
            <w:r w:rsidRPr="00FE23E4">
              <w:rPr>
                <w:sz w:val="24"/>
              </w:rPr>
              <w:lastRenderedPageBreak/>
              <w:t>студентом фрагмента занятия с решением задачи по развитию физического качества средствами лёгкой атлетики.</w:t>
            </w:r>
          </w:p>
          <w:p w14:paraId="701A34F5" w14:textId="77777777" w:rsidR="00245378" w:rsidRPr="00FE23E4" w:rsidRDefault="00245378" w:rsidP="00BE1414">
            <w:pPr>
              <w:pStyle w:val="TableParagraph"/>
              <w:suppressAutoHyphens/>
              <w:spacing w:line="272" w:lineRule="exact"/>
              <w:ind w:left="57" w:right="57"/>
              <w:rPr>
                <w:b/>
                <w:sz w:val="24"/>
              </w:rPr>
            </w:pPr>
            <w:r w:rsidRPr="00FE23E4">
              <w:rPr>
                <w:b/>
                <w:sz w:val="24"/>
              </w:rPr>
              <w:t>Спортивные игры.</w:t>
            </w:r>
          </w:p>
          <w:p w14:paraId="386E94B0" w14:textId="77777777" w:rsidR="00245378" w:rsidRPr="00FE23E4" w:rsidRDefault="00245378" w:rsidP="00BE1414">
            <w:pPr>
              <w:pStyle w:val="TableParagraph"/>
              <w:suppressAutoHyphens/>
              <w:spacing w:line="272" w:lineRule="exact"/>
              <w:ind w:left="57" w:right="57"/>
              <w:rPr>
                <w:sz w:val="24"/>
              </w:rPr>
            </w:pPr>
            <w:r w:rsidRPr="00FE23E4">
              <w:rPr>
                <w:sz w:val="24"/>
              </w:rPr>
              <w:t>Экспертная оценка:</w:t>
            </w:r>
          </w:p>
          <w:p w14:paraId="054AFD2E" w14:textId="77777777" w:rsidR="00245378" w:rsidRPr="00FE23E4" w:rsidRDefault="00245378" w:rsidP="00A03160">
            <w:pPr>
              <w:pStyle w:val="TableParagraph"/>
              <w:numPr>
                <w:ilvl w:val="0"/>
                <w:numId w:val="53"/>
              </w:numPr>
              <w:suppressAutoHyphens/>
              <w:ind w:left="57" w:right="57" w:firstLine="0"/>
              <w:rPr>
                <w:sz w:val="24"/>
              </w:rPr>
            </w:pPr>
            <w:r w:rsidRPr="00FE23E4">
              <w:rPr>
                <w:sz w:val="24"/>
              </w:rPr>
              <w:t>техники базовых элементов,</w:t>
            </w:r>
          </w:p>
          <w:p w14:paraId="28DF8E00" w14:textId="77777777" w:rsidR="00245378" w:rsidRPr="00FE23E4" w:rsidRDefault="00245378" w:rsidP="00BE1414">
            <w:pPr>
              <w:pStyle w:val="TableParagraph"/>
              <w:suppressAutoHyphens/>
              <w:ind w:left="57" w:right="57"/>
              <w:jc w:val="both"/>
              <w:rPr>
                <w:sz w:val="24"/>
              </w:rPr>
            </w:pPr>
            <w:r w:rsidRPr="00FE23E4">
              <w:rPr>
                <w:sz w:val="24"/>
              </w:rPr>
              <w:t xml:space="preserve">-техники спортивных игр (броски в кольцо, удары по воротам, подачи, передачи, </w:t>
            </w:r>
            <w:proofErr w:type="spellStart"/>
            <w:r w:rsidRPr="00FE23E4">
              <w:rPr>
                <w:sz w:val="24"/>
              </w:rPr>
              <w:t>жонглированиие</w:t>
            </w:r>
            <w:proofErr w:type="spellEnd"/>
            <w:r w:rsidRPr="00FE23E4">
              <w:rPr>
                <w:sz w:val="24"/>
              </w:rPr>
              <w:t>),</w:t>
            </w:r>
          </w:p>
          <w:p w14:paraId="235769FF" w14:textId="77777777" w:rsidR="00245378" w:rsidRPr="00FE23E4" w:rsidRDefault="00245378" w:rsidP="00BE1414">
            <w:pPr>
              <w:pStyle w:val="TableParagraph"/>
              <w:suppressAutoHyphens/>
              <w:ind w:left="57" w:right="57"/>
              <w:rPr>
                <w:sz w:val="24"/>
              </w:rPr>
            </w:pPr>
            <w:r w:rsidRPr="00FE23E4">
              <w:rPr>
                <w:sz w:val="24"/>
              </w:rPr>
              <w:t>-технико-тактических действий студентов в ходе проведения контрольных соревнований по спортивным играм,</w:t>
            </w:r>
          </w:p>
          <w:p w14:paraId="6B8A26DD" w14:textId="77777777" w:rsidR="00245378" w:rsidRPr="00FE23E4" w:rsidRDefault="00245378" w:rsidP="00BE1414">
            <w:pPr>
              <w:pStyle w:val="TableParagraph"/>
              <w:suppressAutoHyphens/>
              <w:ind w:left="57" w:right="57"/>
              <w:rPr>
                <w:sz w:val="24"/>
              </w:rPr>
            </w:pPr>
            <w:r w:rsidRPr="00FE23E4">
              <w:rPr>
                <w:sz w:val="24"/>
              </w:rPr>
              <w:t>-выполнения студентом функций судьи,</w:t>
            </w:r>
          </w:p>
          <w:p w14:paraId="2E01D436" w14:textId="77777777" w:rsidR="00245378" w:rsidRPr="00FE23E4" w:rsidRDefault="00245378" w:rsidP="00BE1414">
            <w:pPr>
              <w:pStyle w:val="TableParagraph"/>
              <w:suppressAutoHyphens/>
              <w:ind w:left="57" w:right="57"/>
              <w:rPr>
                <w:sz w:val="24"/>
              </w:rPr>
            </w:pPr>
            <w:r w:rsidRPr="00FE23E4">
              <w:rPr>
                <w:sz w:val="24"/>
              </w:rPr>
              <w:t>-самостоятельного проведения студентом фрагмента занятия с решением задачи по развитию физического качества средствами спортивных игр.</w:t>
            </w:r>
          </w:p>
          <w:p w14:paraId="1736F310" w14:textId="77777777" w:rsidR="00245378" w:rsidRPr="00FE23E4" w:rsidRDefault="00245378" w:rsidP="00BE1414">
            <w:pPr>
              <w:pStyle w:val="TableParagraph"/>
              <w:suppressAutoHyphens/>
              <w:spacing w:line="274" w:lineRule="exact"/>
              <w:ind w:left="57" w:right="57"/>
              <w:rPr>
                <w:b/>
                <w:sz w:val="24"/>
              </w:rPr>
            </w:pPr>
            <w:r w:rsidRPr="00FE23E4">
              <w:rPr>
                <w:b/>
                <w:sz w:val="24"/>
              </w:rPr>
              <w:t>Общая физическая подготовка</w:t>
            </w:r>
          </w:p>
          <w:p w14:paraId="32175F51" w14:textId="77777777" w:rsidR="00245378" w:rsidRPr="00FE23E4" w:rsidRDefault="00245378" w:rsidP="00BE1414">
            <w:pPr>
              <w:pStyle w:val="TableParagraph"/>
              <w:suppressAutoHyphens/>
              <w:spacing w:line="274" w:lineRule="exact"/>
              <w:ind w:left="57" w:right="57"/>
              <w:rPr>
                <w:sz w:val="24"/>
              </w:rPr>
            </w:pPr>
            <w:r w:rsidRPr="00FE23E4">
              <w:rPr>
                <w:sz w:val="24"/>
              </w:rPr>
              <w:t>Экспертная оценка:</w:t>
            </w:r>
          </w:p>
          <w:p w14:paraId="45B06A3C" w14:textId="77777777" w:rsidR="00245378" w:rsidRPr="00FE23E4" w:rsidRDefault="00245378" w:rsidP="00A03160">
            <w:pPr>
              <w:pStyle w:val="TableParagraph"/>
              <w:numPr>
                <w:ilvl w:val="0"/>
                <w:numId w:val="53"/>
              </w:numPr>
              <w:suppressAutoHyphens/>
              <w:ind w:left="57" w:right="57" w:firstLine="0"/>
              <w:rPr>
                <w:sz w:val="24"/>
              </w:rPr>
            </w:pPr>
            <w:r w:rsidRPr="00FE23E4">
              <w:rPr>
                <w:sz w:val="24"/>
              </w:rPr>
              <w:t>техники выполнения упражнений для развития основных мышечных групп и развития физических качеств;</w:t>
            </w:r>
          </w:p>
          <w:p w14:paraId="1BE86866" w14:textId="77777777" w:rsidR="00245378" w:rsidRPr="00FE23E4" w:rsidRDefault="00245378" w:rsidP="00BE1414">
            <w:pPr>
              <w:pStyle w:val="TableParagraph"/>
              <w:suppressAutoHyphens/>
              <w:ind w:left="57" w:right="57"/>
              <w:rPr>
                <w:sz w:val="24"/>
              </w:rPr>
            </w:pPr>
            <w:r w:rsidRPr="00FE23E4">
              <w:rPr>
                <w:sz w:val="24"/>
              </w:rPr>
              <w:t>-самостоятельного проведения фрагмента занятия или занятия</w:t>
            </w:r>
          </w:p>
          <w:p w14:paraId="3DF9DA69" w14:textId="77777777" w:rsidR="00245378" w:rsidRPr="00FE23E4" w:rsidRDefault="00245378" w:rsidP="00BE1414">
            <w:pPr>
              <w:pStyle w:val="TableParagraph"/>
              <w:suppressAutoHyphens/>
              <w:ind w:left="57" w:right="57"/>
              <w:rPr>
                <w:sz w:val="24"/>
              </w:rPr>
            </w:pPr>
            <w:r w:rsidRPr="00FE23E4">
              <w:rPr>
                <w:sz w:val="24"/>
              </w:rPr>
              <w:t>ППФП с элементами гимнастики;</w:t>
            </w:r>
          </w:p>
          <w:p w14:paraId="353CC151" w14:textId="77777777" w:rsidR="00245378" w:rsidRPr="00FE23E4" w:rsidRDefault="00245378" w:rsidP="00BE1414">
            <w:pPr>
              <w:pStyle w:val="TableParagraph"/>
              <w:suppressAutoHyphens/>
              <w:ind w:left="57" w:right="57"/>
              <w:jc w:val="both"/>
              <w:rPr>
                <w:sz w:val="24"/>
              </w:rPr>
            </w:pPr>
            <w:r w:rsidRPr="00FE23E4">
              <w:rPr>
                <w:sz w:val="24"/>
              </w:rPr>
              <w:t xml:space="preserve">-техники выполнения упражнений на тренажёрах, комплексов с отягощениями, с </w:t>
            </w:r>
            <w:proofErr w:type="spellStart"/>
            <w:r w:rsidRPr="00FE23E4">
              <w:rPr>
                <w:sz w:val="24"/>
              </w:rPr>
              <w:t>самоотягощениями</w:t>
            </w:r>
            <w:proofErr w:type="spellEnd"/>
            <w:r w:rsidRPr="00FE23E4">
              <w:rPr>
                <w:sz w:val="24"/>
              </w:rPr>
              <w:t>;</w:t>
            </w:r>
          </w:p>
          <w:p w14:paraId="76D10BBA" w14:textId="77777777" w:rsidR="00245378" w:rsidRPr="00FE23E4" w:rsidRDefault="00245378" w:rsidP="00BE1414">
            <w:pPr>
              <w:pStyle w:val="TableParagraph"/>
              <w:suppressAutoHyphens/>
              <w:spacing w:line="270" w:lineRule="atLeast"/>
              <w:ind w:left="57" w:right="57"/>
              <w:jc w:val="both"/>
              <w:rPr>
                <w:sz w:val="24"/>
              </w:rPr>
            </w:pPr>
            <w:r w:rsidRPr="00FE23E4">
              <w:rPr>
                <w:sz w:val="24"/>
              </w:rPr>
              <w:t>-самостоятельного проведения фрагмента занятия или занятия</w:t>
            </w:r>
          </w:p>
        </w:tc>
      </w:tr>
    </w:tbl>
    <w:p w14:paraId="5BC62179" w14:textId="77777777" w:rsidR="00C26AFA" w:rsidRPr="00FE23E4" w:rsidRDefault="00C26AFA" w:rsidP="002512A7">
      <w:pPr>
        <w:suppressAutoHyphens/>
        <w:spacing w:line="270" w:lineRule="atLeast"/>
        <w:jc w:val="both"/>
        <w:rPr>
          <w:sz w:val="24"/>
        </w:rPr>
        <w:sectPr w:rsidR="00C26AFA" w:rsidRPr="00FE23E4" w:rsidSect="000E17A8">
          <w:footerReference w:type="default" r:id="rId96"/>
          <w:pgSz w:w="11910" w:h="16840"/>
          <w:pgMar w:top="1134" w:right="850" w:bottom="1134" w:left="1701" w:header="0" w:footer="1218" w:gutter="0"/>
          <w:cols w:space="720"/>
        </w:sectPr>
      </w:pPr>
    </w:p>
    <w:p w14:paraId="5AFF1797" w14:textId="77777777" w:rsidR="00BE1414" w:rsidRPr="00FE23E4" w:rsidRDefault="009F1B60" w:rsidP="00BE1414">
      <w:pPr>
        <w:suppressAutoHyphens/>
        <w:spacing w:line="360" w:lineRule="auto"/>
        <w:ind w:firstLine="831"/>
        <w:jc w:val="right"/>
        <w:rPr>
          <w:b/>
          <w:sz w:val="24"/>
        </w:rPr>
      </w:pPr>
      <w:r w:rsidRPr="00FE23E4">
        <w:rPr>
          <w:b/>
          <w:sz w:val="24"/>
        </w:rPr>
        <w:lastRenderedPageBreak/>
        <w:t>Приложение 2</w:t>
      </w:r>
      <w:r w:rsidR="002D55BD" w:rsidRPr="00FE23E4">
        <w:rPr>
          <w:b/>
          <w:sz w:val="24"/>
        </w:rPr>
        <w:t xml:space="preserve">.5 </w:t>
      </w:r>
    </w:p>
    <w:p w14:paraId="0738E6A2" w14:textId="77777777" w:rsidR="00C26AFA" w:rsidRPr="00FE23E4" w:rsidRDefault="002D55BD" w:rsidP="00BE1414">
      <w:pPr>
        <w:suppressAutoHyphens/>
        <w:spacing w:line="360" w:lineRule="auto"/>
        <w:ind w:firstLine="831"/>
        <w:jc w:val="right"/>
        <w:rPr>
          <w:sz w:val="24"/>
        </w:rPr>
      </w:pPr>
      <w:r w:rsidRPr="00FE23E4">
        <w:rPr>
          <w:sz w:val="24"/>
        </w:rPr>
        <w:t>к ПООП специальности</w:t>
      </w:r>
    </w:p>
    <w:p w14:paraId="2CF4821C" w14:textId="77777777" w:rsidR="00C26AFA" w:rsidRPr="00FE23E4" w:rsidRDefault="002D55BD" w:rsidP="00BE1414">
      <w:pPr>
        <w:pStyle w:val="1"/>
        <w:suppressAutoHyphens/>
        <w:spacing w:line="360" w:lineRule="auto"/>
        <w:ind w:left="0"/>
        <w:jc w:val="right"/>
        <w:rPr>
          <w:b w:val="0"/>
        </w:rPr>
      </w:pPr>
      <w:r w:rsidRPr="00FE23E4">
        <w:rPr>
          <w:b w:val="0"/>
        </w:rPr>
        <w:t>43.02.08 Сервис домашнего и коммунального хозяйства</w:t>
      </w:r>
    </w:p>
    <w:p w14:paraId="3B303AEC" w14:textId="77777777" w:rsidR="00C26AFA" w:rsidRPr="00FE23E4" w:rsidRDefault="00C26AFA" w:rsidP="002512A7">
      <w:pPr>
        <w:pStyle w:val="a3"/>
        <w:suppressAutoHyphens/>
        <w:rPr>
          <w:b/>
          <w:sz w:val="26"/>
        </w:rPr>
      </w:pPr>
    </w:p>
    <w:p w14:paraId="445145E7" w14:textId="77777777" w:rsidR="00C26AFA" w:rsidRPr="00FE23E4" w:rsidRDefault="00C26AFA" w:rsidP="002512A7">
      <w:pPr>
        <w:pStyle w:val="a3"/>
        <w:suppressAutoHyphens/>
        <w:rPr>
          <w:b/>
          <w:sz w:val="26"/>
        </w:rPr>
      </w:pPr>
    </w:p>
    <w:p w14:paraId="7CF38468" w14:textId="77777777" w:rsidR="00C26AFA" w:rsidRPr="00FE23E4" w:rsidRDefault="00C26AFA" w:rsidP="002512A7">
      <w:pPr>
        <w:pStyle w:val="a3"/>
        <w:suppressAutoHyphens/>
        <w:rPr>
          <w:b/>
          <w:sz w:val="26"/>
        </w:rPr>
      </w:pPr>
    </w:p>
    <w:p w14:paraId="252B93A7" w14:textId="77777777" w:rsidR="00C26AFA" w:rsidRPr="00FE23E4" w:rsidRDefault="00C26AFA" w:rsidP="002512A7">
      <w:pPr>
        <w:pStyle w:val="a3"/>
        <w:suppressAutoHyphens/>
        <w:rPr>
          <w:b/>
          <w:sz w:val="26"/>
        </w:rPr>
      </w:pPr>
    </w:p>
    <w:p w14:paraId="13CC298A" w14:textId="77777777" w:rsidR="00C26AFA" w:rsidRPr="00FE23E4" w:rsidRDefault="00C26AFA" w:rsidP="002512A7">
      <w:pPr>
        <w:pStyle w:val="a3"/>
        <w:suppressAutoHyphens/>
        <w:rPr>
          <w:b/>
          <w:sz w:val="26"/>
        </w:rPr>
      </w:pPr>
    </w:p>
    <w:p w14:paraId="1A624BA2" w14:textId="77777777" w:rsidR="00C26AFA" w:rsidRPr="00FE23E4" w:rsidRDefault="00C26AFA" w:rsidP="002512A7">
      <w:pPr>
        <w:pStyle w:val="a3"/>
        <w:suppressAutoHyphens/>
        <w:rPr>
          <w:b/>
          <w:sz w:val="26"/>
        </w:rPr>
      </w:pPr>
    </w:p>
    <w:p w14:paraId="47FC37AE" w14:textId="77777777" w:rsidR="00C26AFA" w:rsidRPr="00FE23E4" w:rsidRDefault="00C26AFA" w:rsidP="002512A7">
      <w:pPr>
        <w:pStyle w:val="a3"/>
        <w:suppressAutoHyphens/>
        <w:rPr>
          <w:b/>
          <w:sz w:val="26"/>
        </w:rPr>
      </w:pPr>
    </w:p>
    <w:p w14:paraId="31F0E009" w14:textId="77777777" w:rsidR="00C26AFA" w:rsidRPr="00FE23E4" w:rsidRDefault="00C26AFA" w:rsidP="002512A7">
      <w:pPr>
        <w:pStyle w:val="a3"/>
        <w:suppressAutoHyphens/>
        <w:rPr>
          <w:b/>
          <w:sz w:val="26"/>
        </w:rPr>
      </w:pPr>
    </w:p>
    <w:p w14:paraId="00CF7A3D" w14:textId="77777777" w:rsidR="00C26AFA" w:rsidRPr="00FE23E4" w:rsidRDefault="00C26AFA" w:rsidP="002512A7">
      <w:pPr>
        <w:pStyle w:val="a3"/>
        <w:suppressAutoHyphens/>
        <w:rPr>
          <w:b/>
          <w:sz w:val="26"/>
        </w:rPr>
      </w:pPr>
    </w:p>
    <w:p w14:paraId="329115C8" w14:textId="77777777" w:rsidR="00C26AFA" w:rsidRPr="00FE23E4" w:rsidRDefault="00C26AFA" w:rsidP="002512A7">
      <w:pPr>
        <w:pStyle w:val="a3"/>
        <w:suppressAutoHyphens/>
        <w:rPr>
          <w:b/>
          <w:sz w:val="26"/>
        </w:rPr>
      </w:pPr>
    </w:p>
    <w:p w14:paraId="02FD662A" w14:textId="77777777" w:rsidR="00C26AFA" w:rsidRPr="00FE23E4" w:rsidRDefault="00C26AFA" w:rsidP="002512A7">
      <w:pPr>
        <w:pStyle w:val="a3"/>
        <w:suppressAutoHyphens/>
        <w:rPr>
          <w:b/>
          <w:sz w:val="26"/>
        </w:rPr>
      </w:pPr>
    </w:p>
    <w:p w14:paraId="4E450354" w14:textId="77777777" w:rsidR="00C26AFA" w:rsidRPr="00FE23E4" w:rsidRDefault="00C26AFA" w:rsidP="002512A7">
      <w:pPr>
        <w:pStyle w:val="a3"/>
        <w:suppressAutoHyphens/>
        <w:rPr>
          <w:b/>
          <w:sz w:val="26"/>
        </w:rPr>
      </w:pPr>
    </w:p>
    <w:p w14:paraId="489D9A34" w14:textId="77777777" w:rsidR="00C26AFA" w:rsidRPr="00FE23E4" w:rsidRDefault="00C26AFA" w:rsidP="002512A7">
      <w:pPr>
        <w:pStyle w:val="a3"/>
        <w:suppressAutoHyphens/>
        <w:rPr>
          <w:b/>
          <w:sz w:val="26"/>
        </w:rPr>
      </w:pPr>
    </w:p>
    <w:p w14:paraId="6131862B" w14:textId="77777777" w:rsidR="00C26AFA" w:rsidRPr="00FE23E4" w:rsidRDefault="00C26AFA" w:rsidP="002512A7">
      <w:pPr>
        <w:pStyle w:val="a3"/>
        <w:suppressAutoHyphens/>
        <w:rPr>
          <w:b/>
          <w:sz w:val="26"/>
        </w:rPr>
      </w:pPr>
    </w:p>
    <w:p w14:paraId="43F51230" w14:textId="77777777" w:rsidR="00C26AFA" w:rsidRPr="00FE23E4" w:rsidRDefault="00C26AFA" w:rsidP="002512A7">
      <w:pPr>
        <w:pStyle w:val="a3"/>
        <w:suppressAutoHyphens/>
        <w:rPr>
          <w:b/>
          <w:sz w:val="26"/>
        </w:rPr>
      </w:pPr>
    </w:p>
    <w:p w14:paraId="2BC78ADD" w14:textId="77777777" w:rsidR="00207E96" w:rsidRPr="00FE23E4" w:rsidRDefault="002D55BD" w:rsidP="002512A7">
      <w:pPr>
        <w:suppressAutoHyphens/>
        <w:spacing w:before="208" w:line="480" w:lineRule="auto"/>
        <w:jc w:val="center"/>
        <w:rPr>
          <w:b/>
          <w:sz w:val="24"/>
        </w:rPr>
      </w:pPr>
      <w:r w:rsidRPr="00FE23E4">
        <w:rPr>
          <w:b/>
          <w:sz w:val="24"/>
        </w:rPr>
        <w:t>ПРИМЕРНАЯ РАБОЧ</w:t>
      </w:r>
      <w:r w:rsidR="00207E96" w:rsidRPr="00FE23E4">
        <w:rPr>
          <w:b/>
          <w:sz w:val="24"/>
        </w:rPr>
        <w:t>АЯ ПРОГРАММА УЧЕБНОЙ ДИСЦИПЛИНЫ</w:t>
      </w:r>
    </w:p>
    <w:p w14:paraId="21270871" w14:textId="77777777" w:rsidR="00C26AFA" w:rsidRPr="00FE23E4" w:rsidRDefault="002D55BD" w:rsidP="002512A7">
      <w:pPr>
        <w:suppressAutoHyphens/>
        <w:spacing w:before="208" w:line="480" w:lineRule="auto"/>
        <w:jc w:val="center"/>
        <w:rPr>
          <w:b/>
          <w:sz w:val="24"/>
        </w:rPr>
      </w:pPr>
      <w:r w:rsidRPr="00FE23E4">
        <w:rPr>
          <w:b/>
          <w:sz w:val="24"/>
        </w:rPr>
        <w:t xml:space="preserve">ОГСЭ.05 </w:t>
      </w:r>
      <w:r w:rsidR="00F32E65" w:rsidRPr="00FE23E4">
        <w:rPr>
          <w:b/>
          <w:sz w:val="24"/>
        </w:rPr>
        <w:t>Психология общения</w:t>
      </w:r>
    </w:p>
    <w:p w14:paraId="717BADD1" w14:textId="77777777" w:rsidR="00C26AFA" w:rsidRPr="00FE23E4" w:rsidRDefault="00C26AFA" w:rsidP="002512A7">
      <w:pPr>
        <w:pStyle w:val="a3"/>
        <w:suppressAutoHyphens/>
        <w:rPr>
          <w:b/>
          <w:sz w:val="26"/>
        </w:rPr>
      </w:pPr>
    </w:p>
    <w:p w14:paraId="30C811CE" w14:textId="77777777" w:rsidR="00C26AFA" w:rsidRPr="00FE23E4" w:rsidRDefault="00C26AFA" w:rsidP="002512A7">
      <w:pPr>
        <w:pStyle w:val="a3"/>
        <w:suppressAutoHyphens/>
        <w:rPr>
          <w:b/>
          <w:sz w:val="26"/>
        </w:rPr>
      </w:pPr>
    </w:p>
    <w:p w14:paraId="065FCE73" w14:textId="77777777" w:rsidR="00C26AFA" w:rsidRPr="00FE23E4" w:rsidRDefault="00C26AFA" w:rsidP="002512A7">
      <w:pPr>
        <w:pStyle w:val="a3"/>
        <w:suppressAutoHyphens/>
        <w:rPr>
          <w:b/>
          <w:sz w:val="26"/>
        </w:rPr>
      </w:pPr>
    </w:p>
    <w:p w14:paraId="247FD79D" w14:textId="77777777" w:rsidR="00C26AFA" w:rsidRPr="00FE23E4" w:rsidRDefault="00C26AFA" w:rsidP="002512A7">
      <w:pPr>
        <w:pStyle w:val="a3"/>
        <w:suppressAutoHyphens/>
        <w:rPr>
          <w:b/>
          <w:sz w:val="26"/>
        </w:rPr>
      </w:pPr>
    </w:p>
    <w:p w14:paraId="577F6099" w14:textId="77777777" w:rsidR="00C26AFA" w:rsidRPr="00FE23E4" w:rsidRDefault="00C26AFA" w:rsidP="002512A7">
      <w:pPr>
        <w:pStyle w:val="a3"/>
        <w:suppressAutoHyphens/>
        <w:rPr>
          <w:b/>
          <w:sz w:val="26"/>
        </w:rPr>
      </w:pPr>
    </w:p>
    <w:p w14:paraId="4CA9C11F" w14:textId="77777777" w:rsidR="00C26AFA" w:rsidRPr="00FE23E4" w:rsidRDefault="00C26AFA" w:rsidP="002512A7">
      <w:pPr>
        <w:pStyle w:val="a3"/>
        <w:suppressAutoHyphens/>
        <w:rPr>
          <w:b/>
          <w:sz w:val="26"/>
        </w:rPr>
      </w:pPr>
    </w:p>
    <w:p w14:paraId="27629F8D" w14:textId="77777777" w:rsidR="00C26AFA" w:rsidRPr="00FE23E4" w:rsidRDefault="00C26AFA" w:rsidP="002512A7">
      <w:pPr>
        <w:pStyle w:val="a3"/>
        <w:suppressAutoHyphens/>
        <w:rPr>
          <w:b/>
          <w:sz w:val="26"/>
        </w:rPr>
      </w:pPr>
    </w:p>
    <w:p w14:paraId="0D8F9D2C" w14:textId="77777777" w:rsidR="00C26AFA" w:rsidRPr="00FE23E4" w:rsidRDefault="00C26AFA" w:rsidP="002512A7">
      <w:pPr>
        <w:pStyle w:val="a3"/>
        <w:suppressAutoHyphens/>
        <w:rPr>
          <w:b/>
          <w:sz w:val="26"/>
        </w:rPr>
      </w:pPr>
    </w:p>
    <w:p w14:paraId="598D5642" w14:textId="77777777" w:rsidR="00C26AFA" w:rsidRPr="00FE23E4" w:rsidRDefault="00C26AFA" w:rsidP="002512A7">
      <w:pPr>
        <w:pStyle w:val="a3"/>
        <w:suppressAutoHyphens/>
        <w:rPr>
          <w:b/>
          <w:sz w:val="26"/>
        </w:rPr>
      </w:pPr>
    </w:p>
    <w:p w14:paraId="1E330170" w14:textId="77777777" w:rsidR="00C26AFA" w:rsidRPr="00FE23E4" w:rsidRDefault="00C26AFA" w:rsidP="002512A7">
      <w:pPr>
        <w:pStyle w:val="a3"/>
        <w:suppressAutoHyphens/>
        <w:rPr>
          <w:b/>
          <w:sz w:val="26"/>
        </w:rPr>
      </w:pPr>
    </w:p>
    <w:p w14:paraId="25CAE8E6" w14:textId="77777777" w:rsidR="00C26AFA" w:rsidRPr="00FE23E4" w:rsidRDefault="00C26AFA" w:rsidP="002512A7">
      <w:pPr>
        <w:pStyle w:val="a3"/>
        <w:suppressAutoHyphens/>
        <w:rPr>
          <w:b/>
          <w:sz w:val="26"/>
        </w:rPr>
      </w:pPr>
    </w:p>
    <w:p w14:paraId="745596C5" w14:textId="77777777" w:rsidR="00C26AFA" w:rsidRPr="00FE23E4" w:rsidRDefault="00C26AFA" w:rsidP="002512A7">
      <w:pPr>
        <w:pStyle w:val="a3"/>
        <w:suppressAutoHyphens/>
        <w:rPr>
          <w:b/>
          <w:sz w:val="26"/>
        </w:rPr>
      </w:pPr>
    </w:p>
    <w:p w14:paraId="1285EDE5" w14:textId="77777777" w:rsidR="00C26AFA" w:rsidRPr="00FE23E4" w:rsidRDefault="00C26AFA" w:rsidP="002512A7">
      <w:pPr>
        <w:pStyle w:val="a3"/>
        <w:suppressAutoHyphens/>
        <w:rPr>
          <w:b/>
          <w:sz w:val="26"/>
        </w:rPr>
      </w:pPr>
    </w:p>
    <w:p w14:paraId="37041414" w14:textId="77777777" w:rsidR="00C26AFA" w:rsidRPr="00FE23E4" w:rsidRDefault="00C26AFA" w:rsidP="002512A7">
      <w:pPr>
        <w:pStyle w:val="a3"/>
        <w:suppressAutoHyphens/>
        <w:rPr>
          <w:b/>
          <w:sz w:val="26"/>
        </w:rPr>
      </w:pPr>
    </w:p>
    <w:p w14:paraId="32830B59" w14:textId="77777777" w:rsidR="00C26AFA" w:rsidRPr="00FE23E4" w:rsidRDefault="00C26AFA" w:rsidP="002512A7">
      <w:pPr>
        <w:pStyle w:val="a3"/>
        <w:suppressAutoHyphens/>
        <w:rPr>
          <w:b/>
          <w:sz w:val="26"/>
        </w:rPr>
      </w:pPr>
    </w:p>
    <w:p w14:paraId="68572521" w14:textId="77777777" w:rsidR="00C26AFA" w:rsidRPr="00FE23E4" w:rsidRDefault="00C26AFA" w:rsidP="002512A7">
      <w:pPr>
        <w:pStyle w:val="a3"/>
        <w:suppressAutoHyphens/>
        <w:rPr>
          <w:b/>
          <w:sz w:val="26"/>
        </w:rPr>
      </w:pPr>
    </w:p>
    <w:p w14:paraId="72384DFC" w14:textId="77777777" w:rsidR="00C26AFA" w:rsidRPr="00FE23E4" w:rsidRDefault="00C26AFA" w:rsidP="002512A7">
      <w:pPr>
        <w:pStyle w:val="a3"/>
        <w:suppressAutoHyphens/>
        <w:rPr>
          <w:b/>
          <w:sz w:val="26"/>
        </w:rPr>
      </w:pPr>
    </w:p>
    <w:p w14:paraId="7514A512" w14:textId="77777777" w:rsidR="00C26AFA" w:rsidRPr="00FE23E4" w:rsidRDefault="002D55BD" w:rsidP="002512A7">
      <w:pPr>
        <w:pStyle w:val="1"/>
        <w:suppressAutoHyphens/>
        <w:spacing w:before="163"/>
        <w:ind w:left="0"/>
        <w:jc w:val="center"/>
      </w:pPr>
      <w:r w:rsidRPr="00FE23E4">
        <w:t>20</w:t>
      </w:r>
      <w:r w:rsidR="009F1B60" w:rsidRPr="00FE23E4">
        <w:t xml:space="preserve">21 </w:t>
      </w:r>
      <w:r w:rsidRPr="00FE23E4">
        <w:t>г.</w:t>
      </w:r>
    </w:p>
    <w:p w14:paraId="340D8C5D" w14:textId="77777777" w:rsidR="00C26AFA" w:rsidRPr="00FE23E4" w:rsidRDefault="00C26AFA" w:rsidP="002512A7">
      <w:pPr>
        <w:suppressAutoHyphens/>
        <w:jc w:val="center"/>
        <w:sectPr w:rsidR="00C26AFA" w:rsidRPr="00FE23E4" w:rsidSect="000E17A8">
          <w:pgSz w:w="11910" w:h="16840"/>
          <w:pgMar w:top="1134" w:right="850" w:bottom="1134" w:left="1701" w:header="0" w:footer="1218" w:gutter="0"/>
          <w:cols w:space="720"/>
        </w:sectPr>
      </w:pPr>
    </w:p>
    <w:p w14:paraId="06CEAA20" w14:textId="77777777" w:rsidR="00C26AFA" w:rsidRPr="00FE23E4" w:rsidRDefault="00C26AFA" w:rsidP="002512A7">
      <w:pPr>
        <w:pStyle w:val="a3"/>
        <w:suppressAutoHyphens/>
        <w:spacing w:before="5"/>
        <w:rPr>
          <w:b/>
          <w:sz w:val="10"/>
        </w:rPr>
      </w:pPr>
    </w:p>
    <w:p w14:paraId="4161350A" w14:textId="77777777" w:rsidR="00C26AFA" w:rsidRPr="00FE23E4" w:rsidRDefault="002D55BD" w:rsidP="002512A7">
      <w:pPr>
        <w:suppressAutoHyphens/>
        <w:spacing w:before="90"/>
        <w:jc w:val="center"/>
        <w:rPr>
          <w:b/>
          <w:sz w:val="24"/>
        </w:rPr>
      </w:pPr>
      <w:r w:rsidRPr="00FE23E4">
        <w:rPr>
          <w:b/>
          <w:sz w:val="24"/>
        </w:rPr>
        <w:t>СОДЕРЖАНИЕ</w:t>
      </w:r>
    </w:p>
    <w:p w14:paraId="493C88F0" w14:textId="77777777" w:rsidR="00C26AFA" w:rsidRPr="00FE23E4" w:rsidRDefault="00C26AFA" w:rsidP="002512A7">
      <w:pPr>
        <w:pStyle w:val="a3"/>
        <w:suppressAutoHyphens/>
        <w:rPr>
          <w:b/>
        </w:rPr>
      </w:pPr>
    </w:p>
    <w:p w14:paraId="325E43E4" w14:textId="77777777" w:rsidR="00C26AFA" w:rsidRPr="00FE23E4" w:rsidRDefault="002D55BD" w:rsidP="002512A7">
      <w:pPr>
        <w:pStyle w:val="1"/>
        <w:suppressAutoHyphens/>
        <w:ind w:left="0"/>
      </w:pPr>
      <w:r w:rsidRPr="00FE23E4">
        <w:t>1.</w:t>
      </w:r>
      <w:r w:rsidR="00B15585" w:rsidRPr="00FE23E4">
        <w:t xml:space="preserve"> </w:t>
      </w:r>
      <w:r w:rsidRPr="00FE23E4">
        <w:t>ОБЩАЯ ХАРАКТЕРИСТИКА ПРИМЕРНОЙ РАБОЧЕЙ ПРОГРАММЫ УЧЕБНОЙ ДИСЦИПЛИНЫ</w:t>
      </w:r>
    </w:p>
    <w:p w14:paraId="655F6076" w14:textId="77777777" w:rsidR="00C26AFA" w:rsidRPr="00FE23E4" w:rsidRDefault="00C26AFA" w:rsidP="002512A7">
      <w:pPr>
        <w:pStyle w:val="a3"/>
        <w:suppressAutoHyphens/>
        <w:rPr>
          <w:b/>
        </w:rPr>
      </w:pPr>
    </w:p>
    <w:p w14:paraId="17047885" w14:textId="77777777" w:rsidR="00C26AFA" w:rsidRPr="00FE23E4" w:rsidRDefault="002D55BD" w:rsidP="00A03160">
      <w:pPr>
        <w:pStyle w:val="a5"/>
        <w:numPr>
          <w:ilvl w:val="0"/>
          <w:numId w:val="52"/>
        </w:numPr>
        <w:suppressAutoHyphens/>
        <w:spacing w:before="1"/>
        <w:ind w:left="0" w:firstLine="0"/>
        <w:rPr>
          <w:b/>
          <w:sz w:val="24"/>
        </w:rPr>
      </w:pPr>
      <w:r w:rsidRPr="00FE23E4">
        <w:rPr>
          <w:b/>
          <w:sz w:val="24"/>
        </w:rPr>
        <w:t>СТРУКТУРА И СОДЕРЖАНИЕ УЧЕБНОЙ ДИСЦИПЛИНЫ</w:t>
      </w:r>
    </w:p>
    <w:p w14:paraId="21903E24" w14:textId="77777777" w:rsidR="00C26AFA" w:rsidRPr="00FE23E4" w:rsidRDefault="00C26AFA" w:rsidP="002512A7">
      <w:pPr>
        <w:pStyle w:val="a3"/>
        <w:suppressAutoHyphens/>
        <w:spacing w:before="5"/>
        <w:rPr>
          <w:b/>
          <w:sz w:val="25"/>
        </w:rPr>
      </w:pPr>
    </w:p>
    <w:p w14:paraId="35ACAAEB" w14:textId="77777777" w:rsidR="00C26AFA" w:rsidRPr="00FE23E4" w:rsidRDefault="002D55BD" w:rsidP="00A03160">
      <w:pPr>
        <w:pStyle w:val="1"/>
        <w:numPr>
          <w:ilvl w:val="0"/>
          <w:numId w:val="52"/>
        </w:numPr>
        <w:suppressAutoHyphens/>
        <w:ind w:left="0" w:firstLine="0"/>
      </w:pPr>
      <w:r w:rsidRPr="00FE23E4">
        <w:t>УСЛОВИЯ РЕАЛИЗАЦИИ УЧЕБНОЙ ДИСЦИПЛИНЫ</w:t>
      </w:r>
    </w:p>
    <w:p w14:paraId="3C25C9EB" w14:textId="77777777" w:rsidR="00C26AFA" w:rsidRPr="00FE23E4" w:rsidRDefault="00C26AFA" w:rsidP="002512A7">
      <w:pPr>
        <w:pStyle w:val="a3"/>
        <w:suppressAutoHyphens/>
        <w:rPr>
          <w:b/>
        </w:rPr>
      </w:pPr>
    </w:p>
    <w:p w14:paraId="10C02054" w14:textId="77777777" w:rsidR="00C26AFA" w:rsidRPr="00FE23E4" w:rsidRDefault="002D55BD" w:rsidP="00A03160">
      <w:pPr>
        <w:pStyle w:val="a5"/>
        <w:numPr>
          <w:ilvl w:val="0"/>
          <w:numId w:val="51"/>
        </w:numPr>
        <w:suppressAutoHyphens/>
        <w:ind w:left="0" w:firstLine="0"/>
        <w:rPr>
          <w:b/>
          <w:sz w:val="24"/>
        </w:rPr>
      </w:pPr>
      <w:r w:rsidRPr="00FE23E4">
        <w:rPr>
          <w:b/>
          <w:sz w:val="24"/>
        </w:rPr>
        <w:t>КОНТРОЛЬ И ОЦЕНКА РЕЗУЛЬТАТОВ ОСВОЕНИЯ УЧЕБНОЙ ДИСЦИПЛИНЫ</w:t>
      </w:r>
    </w:p>
    <w:p w14:paraId="35A4F5D5" w14:textId="77777777" w:rsidR="00C26AFA" w:rsidRPr="00FE23E4" w:rsidRDefault="00C26AFA" w:rsidP="002512A7">
      <w:pPr>
        <w:suppressAutoHyphens/>
        <w:rPr>
          <w:sz w:val="24"/>
        </w:rPr>
        <w:sectPr w:rsidR="00C26AFA" w:rsidRPr="00FE23E4" w:rsidSect="000E17A8">
          <w:pgSz w:w="11910" w:h="16840"/>
          <w:pgMar w:top="1134" w:right="850" w:bottom="1134" w:left="1701" w:header="0" w:footer="1218" w:gutter="0"/>
          <w:cols w:space="720"/>
        </w:sectPr>
      </w:pPr>
    </w:p>
    <w:p w14:paraId="1477B284" w14:textId="77777777" w:rsidR="00C26AFA" w:rsidRPr="00FE23E4" w:rsidRDefault="002D55BD" w:rsidP="00A03160">
      <w:pPr>
        <w:pStyle w:val="1"/>
        <w:numPr>
          <w:ilvl w:val="1"/>
          <w:numId w:val="51"/>
        </w:numPr>
        <w:suppressAutoHyphens/>
        <w:spacing w:before="62"/>
        <w:ind w:left="0" w:firstLine="657"/>
        <w:jc w:val="left"/>
      </w:pPr>
      <w:r w:rsidRPr="00FE23E4">
        <w:lastRenderedPageBreak/>
        <w:t>ОБЩАЯ ХАРАКТЕРИСТИКА ПРИМЕРНОЙ РАБОЧЕЙ ПРОГРАММЫ УЧЕБНОЙ ДИСЦИПЛИНЫ ОГСЭ</w:t>
      </w:r>
      <w:r w:rsidR="00BE1414" w:rsidRPr="00FE23E4">
        <w:t>.05</w:t>
      </w:r>
      <w:r w:rsidRPr="00FE23E4">
        <w:t xml:space="preserve"> Психология общения</w:t>
      </w:r>
    </w:p>
    <w:p w14:paraId="4F082607" w14:textId="77777777" w:rsidR="00C26AFA" w:rsidRPr="00FE23E4" w:rsidRDefault="00C26AFA" w:rsidP="002512A7">
      <w:pPr>
        <w:pStyle w:val="a3"/>
        <w:suppressAutoHyphens/>
        <w:spacing w:before="7"/>
        <w:rPr>
          <w:b/>
          <w:sz w:val="23"/>
        </w:rPr>
      </w:pPr>
    </w:p>
    <w:p w14:paraId="06A7BD9A" w14:textId="77777777" w:rsidR="009F1B60" w:rsidRPr="00FE23E4" w:rsidRDefault="009F1B60" w:rsidP="002512A7">
      <w:pPr>
        <w:suppressAutoHyphens/>
        <w:ind w:firstLine="709"/>
        <w:jc w:val="both"/>
        <w:rPr>
          <w:sz w:val="24"/>
          <w:szCs w:val="24"/>
        </w:rPr>
      </w:pPr>
      <w:r w:rsidRPr="00FE23E4">
        <w:rPr>
          <w:b/>
          <w:sz w:val="24"/>
          <w:szCs w:val="24"/>
        </w:rPr>
        <w:t>1.1. Место дисциплины в структуре основной образовательной программы:</w:t>
      </w:r>
      <w:r w:rsidR="003F5F67" w:rsidRPr="00FE23E4">
        <w:rPr>
          <w:b/>
          <w:sz w:val="24"/>
          <w:szCs w:val="24"/>
        </w:rPr>
        <w:t xml:space="preserve"> </w:t>
      </w:r>
    </w:p>
    <w:p w14:paraId="6C21755D" w14:textId="77777777" w:rsidR="009F1B60" w:rsidRPr="00FE23E4" w:rsidRDefault="009F1B60" w:rsidP="002512A7">
      <w:pPr>
        <w:suppressAutoHyphens/>
        <w:ind w:firstLine="709"/>
        <w:jc w:val="both"/>
        <w:rPr>
          <w:sz w:val="24"/>
          <w:szCs w:val="24"/>
        </w:rPr>
      </w:pPr>
      <w:r w:rsidRPr="00FE23E4">
        <w:rPr>
          <w:sz w:val="24"/>
          <w:szCs w:val="24"/>
        </w:rPr>
        <w:t>Учебная дисциплина «</w:t>
      </w:r>
      <w:r w:rsidR="00BE1414" w:rsidRPr="00FE23E4">
        <w:rPr>
          <w:sz w:val="24"/>
          <w:szCs w:val="24"/>
        </w:rPr>
        <w:t xml:space="preserve">ОГСЭ.05 </w:t>
      </w:r>
      <w:r w:rsidRPr="00FE23E4">
        <w:rPr>
          <w:sz w:val="24"/>
        </w:rPr>
        <w:t>Психология общения</w:t>
      </w:r>
      <w:r w:rsidRPr="00FE23E4">
        <w:rPr>
          <w:sz w:val="24"/>
          <w:szCs w:val="24"/>
        </w:rPr>
        <w:t>»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w:t>
      </w:r>
      <w:r w:rsidR="00BE1414" w:rsidRPr="00FE23E4">
        <w:rPr>
          <w:sz w:val="24"/>
          <w:szCs w:val="24"/>
        </w:rPr>
        <w:t xml:space="preserve"> 43.02.08 Сервис домашнего и коммунального хозяйства</w:t>
      </w:r>
      <w:r w:rsidRPr="00FE23E4">
        <w:rPr>
          <w:sz w:val="24"/>
          <w:szCs w:val="24"/>
        </w:rPr>
        <w:t xml:space="preserve">. </w:t>
      </w:r>
    </w:p>
    <w:p w14:paraId="5AA0685F" w14:textId="77777777" w:rsidR="009F1B60" w:rsidRPr="00FE23E4" w:rsidRDefault="009F1B60" w:rsidP="002512A7">
      <w:pPr>
        <w:suppressAutoHyphens/>
        <w:ind w:firstLine="709"/>
        <w:jc w:val="both"/>
        <w:rPr>
          <w:sz w:val="24"/>
          <w:szCs w:val="24"/>
        </w:rPr>
      </w:pPr>
      <w:r w:rsidRPr="00FE23E4">
        <w:rPr>
          <w:sz w:val="24"/>
          <w:szCs w:val="24"/>
        </w:rPr>
        <w:t xml:space="preserve">Особое значение дисциплина имеет при формировании и развитии ОК </w:t>
      </w:r>
      <w:r w:rsidR="00BE1414" w:rsidRPr="00FE23E4">
        <w:rPr>
          <w:sz w:val="24"/>
          <w:szCs w:val="24"/>
        </w:rPr>
        <w:t>0</w:t>
      </w:r>
      <w:r w:rsidRPr="00FE23E4">
        <w:rPr>
          <w:sz w:val="24"/>
          <w:szCs w:val="24"/>
        </w:rPr>
        <w:t>3-</w:t>
      </w:r>
      <w:r w:rsidR="00BE1414" w:rsidRPr="00FE23E4">
        <w:rPr>
          <w:sz w:val="24"/>
          <w:szCs w:val="24"/>
        </w:rPr>
        <w:t>0</w:t>
      </w:r>
      <w:r w:rsidRPr="00FE23E4">
        <w:rPr>
          <w:sz w:val="24"/>
          <w:szCs w:val="24"/>
        </w:rPr>
        <w:t xml:space="preserve">5, </w:t>
      </w:r>
      <w:r w:rsidR="00BE1414" w:rsidRPr="00FE23E4">
        <w:rPr>
          <w:sz w:val="24"/>
          <w:szCs w:val="24"/>
        </w:rPr>
        <w:t>0</w:t>
      </w:r>
      <w:r w:rsidRPr="00FE23E4">
        <w:rPr>
          <w:sz w:val="24"/>
          <w:szCs w:val="24"/>
        </w:rPr>
        <w:t>9.</w:t>
      </w:r>
    </w:p>
    <w:p w14:paraId="56D0DA74" w14:textId="77777777" w:rsidR="009F1B60" w:rsidRPr="00FE23E4" w:rsidRDefault="009F1B60" w:rsidP="002512A7">
      <w:pPr>
        <w:suppressAutoHyphens/>
        <w:ind w:firstLine="709"/>
        <w:jc w:val="both"/>
        <w:rPr>
          <w:b/>
          <w:sz w:val="24"/>
          <w:szCs w:val="24"/>
        </w:rPr>
      </w:pPr>
    </w:p>
    <w:p w14:paraId="25597B18" w14:textId="77777777" w:rsidR="009F1B60" w:rsidRPr="00FE23E4" w:rsidRDefault="009F1B60" w:rsidP="002512A7">
      <w:pPr>
        <w:suppressAutoHyphens/>
        <w:ind w:firstLine="709"/>
        <w:rPr>
          <w:b/>
          <w:sz w:val="24"/>
          <w:szCs w:val="24"/>
        </w:rPr>
      </w:pPr>
      <w:r w:rsidRPr="00FE23E4">
        <w:rPr>
          <w:b/>
          <w:sz w:val="24"/>
          <w:szCs w:val="24"/>
        </w:rPr>
        <w:t>1.2. Цель и планируемые результаты освоения дисциплины:</w:t>
      </w:r>
      <w:r w:rsidR="003F5F67" w:rsidRPr="00FE23E4">
        <w:rPr>
          <w:b/>
          <w:sz w:val="24"/>
          <w:szCs w:val="24"/>
        </w:rPr>
        <w:t xml:space="preserve"> </w:t>
      </w:r>
    </w:p>
    <w:p w14:paraId="74D41138" w14:textId="77777777" w:rsidR="009F1B60" w:rsidRPr="00FE23E4" w:rsidRDefault="009F1B60" w:rsidP="002512A7">
      <w:pPr>
        <w:suppressAutoHyphens/>
        <w:ind w:firstLine="709"/>
        <w:jc w:val="both"/>
        <w:rPr>
          <w:sz w:val="24"/>
          <w:szCs w:val="24"/>
        </w:rPr>
      </w:pPr>
      <w:r w:rsidRPr="00FE23E4">
        <w:rPr>
          <w:sz w:val="24"/>
          <w:szCs w:val="24"/>
        </w:rPr>
        <w:t>В рамках программы учебной дисциплины обучающимися осваиваются умения и знания</w:t>
      </w:r>
    </w:p>
    <w:p w14:paraId="06A598D1" w14:textId="77777777" w:rsidR="00C26AFA" w:rsidRPr="00FE23E4" w:rsidRDefault="00C26AFA" w:rsidP="002512A7">
      <w:pPr>
        <w:pStyle w:val="a3"/>
        <w:suppressAutoHyphens/>
        <w:spacing w:before="3"/>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0"/>
        <w:gridCol w:w="2517"/>
        <w:gridCol w:w="5138"/>
      </w:tblGrid>
      <w:tr w:rsidR="00C26AFA" w:rsidRPr="00FE23E4" w14:paraId="458110CA" w14:textId="77777777" w:rsidTr="00F32E65">
        <w:trPr>
          <w:trHeight w:val="310"/>
        </w:trPr>
        <w:tc>
          <w:tcPr>
            <w:tcW w:w="1590" w:type="dxa"/>
          </w:tcPr>
          <w:p w14:paraId="19E44CFD" w14:textId="77777777" w:rsidR="00C26AFA" w:rsidRPr="00FE23E4" w:rsidRDefault="002D55BD" w:rsidP="00F32E65">
            <w:pPr>
              <w:pStyle w:val="TableParagraph"/>
              <w:suppressAutoHyphens/>
              <w:ind w:left="0"/>
              <w:jc w:val="center"/>
              <w:rPr>
                <w:b/>
                <w:sz w:val="24"/>
              </w:rPr>
            </w:pPr>
            <w:r w:rsidRPr="00FE23E4">
              <w:rPr>
                <w:b/>
                <w:sz w:val="24"/>
              </w:rPr>
              <w:t>Код ПК, ОК</w:t>
            </w:r>
            <w:r w:rsidR="00F32E65" w:rsidRPr="00FE23E4">
              <w:rPr>
                <w:rStyle w:val="a9"/>
                <w:b/>
                <w:sz w:val="24"/>
                <w:szCs w:val="24"/>
              </w:rPr>
              <w:footnoteReference w:id="36"/>
            </w:r>
          </w:p>
        </w:tc>
        <w:tc>
          <w:tcPr>
            <w:tcW w:w="2517" w:type="dxa"/>
          </w:tcPr>
          <w:p w14:paraId="666A4F30" w14:textId="77777777" w:rsidR="00C26AFA" w:rsidRPr="00FE23E4" w:rsidRDefault="002D55BD" w:rsidP="00F32E65">
            <w:pPr>
              <w:pStyle w:val="TableParagraph"/>
              <w:suppressAutoHyphens/>
              <w:spacing w:line="268" w:lineRule="exact"/>
              <w:ind w:left="0"/>
              <w:jc w:val="center"/>
              <w:rPr>
                <w:b/>
                <w:sz w:val="24"/>
              </w:rPr>
            </w:pPr>
            <w:r w:rsidRPr="00FE23E4">
              <w:rPr>
                <w:b/>
                <w:sz w:val="24"/>
              </w:rPr>
              <w:t>Умения</w:t>
            </w:r>
          </w:p>
        </w:tc>
        <w:tc>
          <w:tcPr>
            <w:tcW w:w="5138" w:type="dxa"/>
          </w:tcPr>
          <w:p w14:paraId="176CD701" w14:textId="77777777" w:rsidR="00C26AFA" w:rsidRPr="00FE23E4" w:rsidRDefault="002D55BD" w:rsidP="00F32E65">
            <w:pPr>
              <w:pStyle w:val="TableParagraph"/>
              <w:suppressAutoHyphens/>
              <w:spacing w:line="268" w:lineRule="exact"/>
              <w:ind w:left="0"/>
              <w:jc w:val="center"/>
              <w:rPr>
                <w:b/>
                <w:sz w:val="24"/>
              </w:rPr>
            </w:pPr>
            <w:r w:rsidRPr="00FE23E4">
              <w:rPr>
                <w:b/>
                <w:sz w:val="24"/>
              </w:rPr>
              <w:t>Знания</w:t>
            </w:r>
          </w:p>
        </w:tc>
      </w:tr>
      <w:tr w:rsidR="00C26AFA" w:rsidRPr="00FE23E4" w14:paraId="3791DA88" w14:textId="77777777" w:rsidTr="00F32E65">
        <w:trPr>
          <w:trHeight w:val="3036"/>
        </w:trPr>
        <w:tc>
          <w:tcPr>
            <w:tcW w:w="1590" w:type="dxa"/>
          </w:tcPr>
          <w:p w14:paraId="036DDD8B" w14:textId="77777777" w:rsidR="00C26AFA" w:rsidRPr="00FE23E4" w:rsidRDefault="002D55BD" w:rsidP="002512A7">
            <w:pPr>
              <w:pStyle w:val="TableParagraph"/>
              <w:suppressAutoHyphens/>
              <w:spacing w:line="273" w:lineRule="exact"/>
              <w:ind w:left="0"/>
              <w:rPr>
                <w:sz w:val="24"/>
              </w:rPr>
            </w:pPr>
            <w:r w:rsidRPr="00FE23E4">
              <w:rPr>
                <w:sz w:val="24"/>
              </w:rPr>
              <w:t xml:space="preserve">ОК </w:t>
            </w:r>
            <w:r w:rsidR="00F32E65" w:rsidRPr="00FE23E4">
              <w:rPr>
                <w:sz w:val="24"/>
              </w:rPr>
              <w:t>03</w:t>
            </w:r>
          </w:p>
          <w:p w14:paraId="28D8CDE7" w14:textId="77777777" w:rsidR="00C26AFA" w:rsidRPr="00FE23E4" w:rsidRDefault="002D55BD" w:rsidP="002512A7">
            <w:pPr>
              <w:pStyle w:val="TableParagraph"/>
              <w:suppressAutoHyphens/>
              <w:ind w:left="0"/>
              <w:rPr>
                <w:sz w:val="24"/>
              </w:rPr>
            </w:pPr>
            <w:r w:rsidRPr="00FE23E4">
              <w:rPr>
                <w:sz w:val="24"/>
              </w:rPr>
              <w:t xml:space="preserve">ОК </w:t>
            </w:r>
            <w:r w:rsidR="00F32E65" w:rsidRPr="00FE23E4">
              <w:rPr>
                <w:sz w:val="24"/>
              </w:rPr>
              <w:t>04</w:t>
            </w:r>
          </w:p>
          <w:p w14:paraId="205FD76F" w14:textId="77777777" w:rsidR="00C26AFA" w:rsidRPr="00FE23E4" w:rsidRDefault="002D55BD" w:rsidP="002512A7">
            <w:pPr>
              <w:pStyle w:val="TableParagraph"/>
              <w:suppressAutoHyphens/>
              <w:ind w:left="0"/>
              <w:rPr>
                <w:sz w:val="24"/>
              </w:rPr>
            </w:pPr>
            <w:r w:rsidRPr="00FE23E4">
              <w:rPr>
                <w:sz w:val="24"/>
              </w:rPr>
              <w:t xml:space="preserve">ОК </w:t>
            </w:r>
            <w:r w:rsidR="00F32E65" w:rsidRPr="00FE23E4">
              <w:rPr>
                <w:sz w:val="24"/>
              </w:rPr>
              <w:t>05</w:t>
            </w:r>
          </w:p>
          <w:p w14:paraId="17D87FDD" w14:textId="77777777" w:rsidR="00C26AFA" w:rsidRPr="00FE23E4" w:rsidRDefault="002D55BD" w:rsidP="002512A7">
            <w:pPr>
              <w:pStyle w:val="TableParagraph"/>
              <w:suppressAutoHyphens/>
              <w:ind w:left="0"/>
              <w:rPr>
                <w:b/>
                <w:sz w:val="24"/>
              </w:rPr>
            </w:pPr>
            <w:r w:rsidRPr="00FE23E4">
              <w:rPr>
                <w:sz w:val="24"/>
              </w:rPr>
              <w:t xml:space="preserve">ОК </w:t>
            </w:r>
            <w:r w:rsidR="00F32E65" w:rsidRPr="00FE23E4">
              <w:rPr>
                <w:sz w:val="24"/>
              </w:rPr>
              <w:t>0</w:t>
            </w:r>
            <w:r w:rsidRPr="00FE23E4">
              <w:rPr>
                <w:sz w:val="24"/>
              </w:rPr>
              <w:t>9</w:t>
            </w:r>
          </w:p>
        </w:tc>
        <w:tc>
          <w:tcPr>
            <w:tcW w:w="2517" w:type="dxa"/>
          </w:tcPr>
          <w:p w14:paraId="67AE0026" w14:textId="77777777" w:rsidR="00C26AFA" w:rsidRPr="00FE23E4" w:rsidRDefault="002D55BD" w:rsidP="00F32E65">
            <w:pPr>
              <w:pStyle w:val="TableParagraph"/>
              <w:suppressAutoHyphens/>
              <w:ind w:left="0"/>
              <w:rPr>
                <w:sz w:val="24"/>
              </w:rPr>
            </w:pPr>
            <w:r w:rsidRPr="00FE23E4">
              <w:rPr>
                <w:sz w:val="24"/>
              </w:rPr>
              <w:t>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w:t>
            </w:r>
          </w:p>
        </w:tc>
        <w:tc>
          <w:tcPr>
            <w:tcW w:w="5138" w:type="dxa"/>
          </w:tcPr>
          <w:p w14:paraId="19489ADB" w14:textId="77777777" w:rsidR="00C26AFA" w:rsidRPr="00FE23E4" w:rsidRDefault="002D55BD" w:rsidP="00F32E65">
            <w:pPr>
              <w:pStyle w:val="TableParagraph"/>
              <w:suppressAutoHyphens/>
              <w:ind w:left="0"/>
              <w:rPr>
                <w:sz w:val="24"/>
              </w:rPr>
            </w:pPr>
            <w:r w:rsidRPr="00FE23E4">
              <w:rPr>
                <w:sz w:val="24"/>
              </w:rPr>
              <w:t>взаимосвязь общения и деятельности; цели, функции, виды и уровни общения;</w:t>
            </w:r>
          </w:p>
          <w:p w14:paraId="1169905D" w14:textId="77777777" w:rsidR="00C26AFA" w:rsidRPr="00FE23E4" w:rsidRDefault="002D55BD" w:rsidP="00F32E65">
            <w:pPr>
              <w:pStyle w:val="TableParagraph"/>
              <w:suppressAutoHyphens/>
              <w:ind w:left="0"/>
              <w:rPr>
                <w:sz w:val="24"/>
              </w:rPr>
            </w:pPr>
            <w:r w:rsidRPr="00FE23E4">
              <w:rPr>
                <w:sz w:val="24"/>
              </w:rPr>
              <w:t>роли и ролевые ожидания в общении; виды социальных взаимодействий;</w:t>
            </w:r>
          </w:p>
          <w:p w14:paraId="19D3FA3B" w14:textId="77777777" w:rsidR="00C26AFA" w:rsidRPr="00FE23E4" w:rsidRDefault="002D55BD" w:rsidP="00F32E65">
            <w:pPr>
              <w:pStyle w:val="TableParagraph"/>
              <w:suppressAutoHyphens/>
              <w:ind w:left="0"/>
              <w:rPr>
                <w:sz w:val="24"/>
              </w:rPr>
            </w:pPr>
            <w:r w:rsidRPr="00FE23E4">
              <w:rPr>
                <w:sz w:val="24"/>
              </w:rPr>
              <w:t>механизмы взаимопонимания в общении;</w:t>
            </w:r>
          </w:p>
          <w:p w14:paraId="743376FB" w14:textId="77777777" w:rsidR="00C26AFA" w:rsidRPr="00FE23E4" w:rsidRDefault="002D55BD" w:rsidP="00F32E65">
            <w:pPr>
              <w:pStyle w:val="TableParagraph"/>
              <w:suppressAutoHyphens/>
              <w:ind w:left="0"/>
              <w:rPr>
                <w:sz w:val="24"/>
              </w:rPr>
            </w:pPr>
            <w:r w:rsidRPr="00FE23E4">
              <w:rPr>
                <w:sz w:val="24"/>
              </w:rPr>
              <w:t>техники и приемы общения, правила слушания, ведения беседы, убеждения; этические принципы общения;</w:t>
            </w:r>
          </w:p>
          <w:p w14:paraId="75687B4F" w14:textId="77777777" w:rsidR="00C26AFA" w:rsidRPr="00FE23E4" w:rsidRDefault="002D55BD" w:rsidP="00F32E65">
            <w:pPr>
              <w:pStyle w:val="TableParagraph"/>
              <w:suppressAutoHyphens/>
              <w:ind w:left="0"/>
              <w:rPr>
                <w:sz w:val="24"/>
              </w:rPr>
            </w:pPr>
            <w:r w:rsidRPr="00FE23E4">
              <w:rPr>
                <w:sz w:val="24"/>
              </w:rPr>
              <w:t>источники, причины, виды и способы разрешения конфликтов;</w:t>
            </w:r>
          </w:p>
          <w:p w14:paraId="444F76EA" w14:textId="77777777" w:rsidR="00C26AFA" w:rsidRPr="00FE23E4" w:rsidRDefault="002D55BD" w:rsidP="00F32E65">
            <w:pPr>
              <w:pStyle w:val="TableParagraph"/>
              <w:suppressAutoHyphens/>
              <w:spacing w:line="264" w:lineRule="exact"/>
              <w:ind w:left="0"/>
              <w:rPr>
                <w:sz w:val="24"/>
              </w:rPr>
            </w:pPr>
            <w:r w:rsidRPr="00FE23E4">
              <w:rPr>
                <w:sz w:val="24"/>
              </w:rPr>
              <w:t>приемы саморегуляции в процессе общения.</w:t>
            </w:r>
          </w:p>
        </w:tc>
      </w:tr>
    </w:tbl>
    <w:p w14:paraId="71795FFB" w14:textId="77777777" w:rsidR="00C26AFA" w:rsidRPr="00FE23E4" w:rsidRDefault="00C26AFA" w:rsidP="007C2384">
      <w:pPr>
        <w:pStyle w:val="a3"/>
        <w:suppressAutoHyphens/>
        <w:ind w:firstLine="720"/>
        <w:rPr>
          <w:b/>
          <w:sz w:val="34"/>
        </w:rPr>
      </w:pPr>
    </w:p>
    <w:p w14:paraId="58641273" w14:textId="77777777" w:rsidR="00C26AFA" w:rsidRPr="00FE23E4" w:rsidRDefault="002D55BD" w:rsidP="00A03160">
      <w:pPr>
        <w:pStyle w:val="a5"/>
        <w:numPr>
          <w:ilvl w:val="1"/>
          <w:numId w:val="51"/>
        </w:numPr>
        <w:suppressAutoHyphens/>
        <w:ind w:left="0" w:firstLine="720"/>
        <w:jc w:val="left"/>
        <w:rPr>
          <w:b/>
          <w:sz w:val="24"/>
        </w:rPr>
      </w:pPr>
      <w:r w:rsidRPr="00FE23E4">
        <w:rPr>
          <w:b/>
          <w:sz w:val="24"/>
        </w:rPr>
        <w:t>СТРУКТУРА И СОДЕРЖАНИЕ УЧЕБНОЙ ДИСЦИПЛИНЫ</w:t>
      </w:r>
    </w:p>
    <w:p w14:paraId="12249FC5" w14:textId="77777777" w:rsidR="00C26AFA" w:rsidRPr="00FE23E4" w:rsidRDefault="002D55BD" w:rsidP="00A03160">
      <w:pPr>
        <w:pStyle w:val="1"/>
        <w:numPr>
          <w:ilvl w:val="2"/>
          <w:numId w:val="51"/>
        </w:numPr>
        <w:suppressAutoHyphens/>
        <w:ind w:left="0" w:firstLine="720"/>
        <w:jc w:val="both"/>
      </w:pPr>
      <w:r w:rsidRPr="00FE23E4">
        <w:t>Объем учебной дисциплины и виды учебной работы</w:t>
      </w: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1"/>
        <w:gridCol w:w="1985"/>
      </w:tblGrid>
      <w:tr w:rsidR="00C26AFA" w:rsidRPr="00FE23E4" w14:paraId="4B6A6A17" w14:textId="77777777" w:rsidTr="00F32E65">
        <w:trPr>
          <w:trHeight w:val="472"/>
        </w:trPr>
        <w:tc>
          <w:tcPr>
            <w:tcW w:w="7261" w:type="dxa"/>
          </w:tcPr>
          <w:p w14:paraId="221201D0" w14:textId="77777777" w:rsidR="00C26AFA" w:rsidRPr="00FE23E4" w:rsidRDefault="002D55BD" w:rsidP="002512A7">
            <w:pPr>
              <w:pStyle w:val="TableParagraph"/>
              <w:suppressAutoHyphens/>
              <w:spacing w:before="95"/>
              <w:ind w:left="0"/>
              <w:rPr>
                <w:b/>
                <w:sz w:val="24"/>
              </w:rPr>
            </w:pPr>
            <w:r w:rsidRPr="00FE23E4">
              <w:rPr>
                <w:b/>
                <w:sz w:val="24"/>
              </w:rPr>
              <w:t>Вид учебной работы</w:t>
            </w:r>
          </w:p>
        </w:tc>
        <w:tc>
          <w:tcPr>
            <w:tcW w:w="1985" w:type="dxa"/>
          </w:tcPr>
          <w:p w14:paraId="27DC59B6" w14:textId="77777777" w:rsidR="00C26AFA" w:rsidRPr="00FE23E4" w:rsidRDefault="002D55BD" w:rsidP="00F32E65">
            <w:pPr>
              <w:pStyle w:val="TableParagraph"/>
              <w:suppressAutoHyphens/>
              <w:spacing w:before="95"/>
              <w:ind w:left="0"/>
              <w:rPr>
                <w:b/>
                <w:sz w:val="24"/>
              </w:rPr>
            </w:pPr>
            <w:r w:rsidRPr="00FE23E4">
              <w:rPr>
                <w:b/>
                <w:sz w:val="24"/>
              </w:rPr>
              <w:t xml:space="preserve">Объем </w:t>
            </w:r>
            <w:r w:rsidR="00F32E65" w:rsidRPr="00FE23E4">
              <w:rPr>
                <w:b/>
                <w:sz w:val="24"/>
              </w:rPr>
              <w:t xml:space="preserve">в </w:t>
            </w:r>
            <w:r w:rsidRPr="00FE23E4">
              <w:rPr>
                <w:b/>
                <w:sz w:val="24"/>
              </w:rPr>
              <w:t>час</w:t>
            </w:r>
            <w:r w:rsidR="00F32E65" w:rsidRPr="00FE23E4">
              <w:rPr>
                <w:b/>
                <w:sz w:val="24"/>
              </w:rPr>
              <w:t>ах</w:t>
            </w:r>
          </w:p>
        </w:tc>
      </w:tr>
      <w:tr w:rsidR="00207E96" w:rsidRPr="00FE23E4" w14:paraId="7E567EFB" w14:textId="77777777" w:rsidTr="00F32E65">
        <w:trPr>
          <w:trHeight w:val="474"/>
        </w:trPr>
        <w:tc>
          <w:tcPr>
            <w:tcW w:w="7261" w:type="dxa"/>
            <w:vAlign w:val="center"/>
          </w:tcPr>
          <w:p w14:paraId="4C74DF6D" w14:textId="77777777" w:rsidR="00207E96" w:rsidRPr="00FE23E4" w:rsidRDefault="00207E96" w:rsidP="00207E96">
            <w:pPr>
              <w:suppressAutoHyphens/>
              <w:rPr>
                <w:b/>
              </w:rPr>
            </w:pPr>
            <w:r w:rsidRPr="00FE23E4">
              <w:rPr>
                <w:b/>
              </w:rPr>
              <w:t>Объем образовательной программы учебной дисциплины</w:t>
            </w:r>
          </w:p>
        </w:tc>
        <w:tc>
          <w:tcPr>
            <w:tcW w:w="1985" w:type="dxa"/>
          </w:tcPr>
          <w:p w14:paraId="3AAC4817" w14:textId="77777777" w:rsidR="00207E96" w:rsidRPr="00FE23E4" w:rsidRDefault="00207E96" w:rsidP="00F32E65">
            <w:pPr>
              <w:pStyle w:val="TableParagraph"/>
              <w:suppressAutoHyphens/>
              <w:spacing w:before="97"/>
              <w:ind w:left="0"/>
              <w:jc w:val="center"/>
              <w:rPr>
                <w:b/>
                <w:sz w:val="24"/>
              </w:rPr>
            </w:pPr>
            <w:r w:rsidRPr="00FE23E4">
              <w:rPr>
                <w:b/>
                <w:sz w:val="24"/>
              </w:rPr>
              <w:t>48</w:t>
            </w:r>
          </w:p>
        </w:tc>
      </w:tr>
      <w:tr w:rsidR="00207E96" w:rsidRPr="00FE23E4" w14:paraId="50CD6D84" w14:textId="77777777" w:rsidTr="00F32E65">
        <w:trPr>
          <w:trHeight w:val="472"/>
        </w:trPr>
        <w:tc>
          <w:tcPr>
            <w:tcW w:w="7261" w:type="dxa"/>
            <w:vAlign w:val="center"/>
          </w:tcPr>
          <w:p w14:paraId="57526136" w14:textId="77777777" w:rsidR="00207E96" w:rsidRPr="00FE23E4" w:rsidRDefault="00207E96" w:rsidP="00207E96">
            <w:pPr>
              <w:suppressAutoHyphens/>
              <w:rPr>
                <w:b/>
              </w:rPr>
            </w:pPr>
            <w:r w:rsidRPr="00FE23E4">
              <w:rPr>
                <w:b/>
              </w:rPr>
              <w:t>в т.ч. в форме практической подготовки</w:t>
            </w:r>
          </w:p>
        </w:tc>
        <w:tc>
          <w:tcPr>
            <w:tcW w:w="1985" w:type="dxa"/>
          </w:tcPr>
          <w:p w14:paraId="0E68428A" w14:textId="77777777" w:rsidR="00207E96" w:rsidRPr="00FE23E4" w:rsidRDefault="00207E96" w:rsidP="00F32E65">
            <w:pPr>
              <w:pStyle w:val="TableParagraph"/>
              <w:suppressAutoHyphens/>
              <w:spacing w:before="95"/>
              <w:ind w:left="0"/>
              <w:jc w:val="center"/>
              <w:rPr>
                <w:b/>
                <w:sz w:val="24"/>
              </w:rPr>
            </w:pPr>
            <w:r w:rsidRPr="00FE23E4">
              <w:rPr>
                <w:b/>
                <w:sz w:val="24"/>
              </w:rPr>
              <w:t>-</w:t>
            </w:r>
          </w:p>
        </w:tc>
      </w:tr>
      <w:tr w:rsidR="00C26AFA" w:rsidRPr="00FE23E4" w14:paraId="3CD4823A" w14:textId="77777777" w:rsidTr="007C2384">
        <w:trPr>
          <w:trHeight w:val="472"/>
        </w:trPr>
        <w:tc>
          <w:tcPr>
            <w:tcW w:w="9246" w:type="dxa"/>
            <w:gridSpan w:val="2"/>
          </w:tcPr>
          <w:p w14:paraId="73EF426F" w14:textId="77777777" w:rsidR="00C26AFA" w:rsidRPr="00FE23E4" w:rsidRDefault="002D55BD" w:rsidP="002512A7">
            <w:pPr>
              <w:pStyle w:val="TableParagraph"/>
              <w:suppressAutoHyphens/>
              <w:spacing w:before="90"/>
              <w:ind w:left="0"/>
              <w:rPr>
                <w:sz w:val="24"/>
              </w:rPr>
            </w:pPr>
            <w:r w:rsidRPr="00FE23E4">
              <w:rPr>
                <w:sz w:val="24"/>
              </w:rPr>
              <w:t>в том числе:</w:t>
            </w:r>
          </w:p>
        </w:tc>
      </w:tr>
      <w:tr w:rsidR="00C26AFA" w:rsidRPr="00FE23E4" w14:paraId="7240CB10" w14:textId="77777777" w:rsidTr="00F32E65">
        <w:trPr>
          <w:trHeight w:val="474"/>
        </w:trPr>
        <w:tc>
          <w:tcPr>
            <w:tcW w:w="7261" w:type="dxa"/>
          </w:tcPr>
          <w:p w14:paraId="3F94C61C" w14:textId="77777777" w:rsidR="00C26AFA" w:rsidRPr="00FE23E4" w:rsidRDefault="002D55BD" w:rsidP="002512A7">
            <w:pPr>
              <w:pStyle w:val="TableParagraph"/>
              <w:suppressAutoHyphens/>
              <w:spacing w:before="92"/>
              <w:ind w:left="0"/>
              <w:rPr>
                <w:sz w:val="24"/>
              </w:rPr>
            </w:pPr>
            <w:r w:rsidRPr="00FE23E4">
              <w:rPr>
                <w:sz w:val="24"/>
              </w:rPr>
              <w:t>теоретическое обучение</w:t>
            </w:r>
          </w:p>
        </w:tc>
        <w:tc>
          <w:tcPr>
            <w:tcW w:w="1985" w:type="dxa"/>
          </w:tcPr>
          <w:p w14:paraId="4980EE3F" w14:textId="77777777" w:rsidR="00C26AFA" w:rsidRPr="00FE23E4" w:rsidRDefault="00F32E65" w:rsidP="00F32E65">
            <w:pPr>
              <w:pStyle w:val="TableParagraph"/>
              <w:suppressAutoHyphens/>
              <w:ind w:left="0"/>
              <w:jc w:val="center"/>
            </w:pPr>
            <w:r w:rsidRPr="00FE23E4">
              <w:t>48</w:t>
            </w:r>
          </w:p>
        </w:tc>
      </w:tr>
      <w:tr w:rsidR="00C26AFA" w:rsidRPr="00FE23E4" w14:paraId="00738B38" w14:textId="77777777" w:rsidTr="00F32E65">
        <w:trPr>
          <w:trHeight w:val="472"/>
        </w:trPr>
        <w:tc>
          <w:tcPr>
            <w:tcW w:w="7261" w:type="dxa"/>
            <w:tcBorders>
              <w:right w:val="single" w:sz="4" w:space="0" w:color="000000"/>
            </w:tcBorders>
          </w:tcPr>
          <w:p w14:paraId="3ABB1F65" w14:textId="77777777" w:rsidR="00C26AFA" w:rsidRPr="00FE23E4" w:rsidRDefault="002D55BD" w:rsidP="002512A7">
            <w:pPr>
              <w:pStyle w:val="TableParagraph"/>
              <w:suppressAutoHyphens/>
              <w:spacing w:before="90"/>
              <w:ind w:left="0"/>
              <w:rPr>
                <w:sz w:val="24"/>
              </w:rPr>
            </w:pPr>
            <w:r w:rsidRPr="00FE23E4">
              <w:rPr>
                <w:sz w:val="24"/>
              </w:rPr>
              <w:t>Самостоятельная работа</w:t>
            </w:r>
            <w:r w:rsidR="00245378" w:rsidRPr="00FE23E4">
              <w:rPr>
                <w:rStyle w:val="a9"/>
                <w:sz w:val="24"/>
              </w:rPr>
              <w:footnoteReference w:id="37"/>
            </w:r>
          </w:p>
        </w:tc>
        <w:tc>
          <w:tcPr>
            <w:tcW w:w="1985" w:type="dxa"/>
            <w:tcBorders>
              <w:left w:val="single" w:sz="4" w:space="0" w:color="000000"/>
            </w:tcBorders>
          </w:tcPr>
          <w:p w14:paraId="37B045D3" w14:textId="77777777" w:rsidR="00C26AFA" w:rsidRPr="00FE23E4" w:rsidRDefault="002D55BD" w:rsidP="00F32E65">
            <w:pPr>
              <w:pStyle w:val="TableParagraph"/>
              <w:suppressAutoHyphens/>
              <w:spacing w:before="95"/>
              <w:ind w:left="0"/>
              <w:jc w:val="center"/>
              <w:rPr>
                <w:b/>
                <w:sz w:val="24"/>
              </w:rPr>
            </w:pPr>
            <w:r w:rsidRPr="00FE23E4">
              <w:rPr>
                <w:b/>
                <w:sz w:val="24"/>
              </w:rPr>
              <w:t>-</w:t>
            </w:r>
          </w:p>
        </w:tc>
      </w:tr>
      <w:tr w:rsidR="00C26AFA" w:rsidRPr="00FE23E4" w14:paraId="228E9B44" w14:textId="77777777" w:rsidTr="00F32E65">
        <w:trPr>
          <w:trHeight w:val="475"/>
        </w:trPr>
        <w:tc>
          <w:tcPr>
            <w:tcW w:w="7261" w:type="dxa"/>
            <w:tcBorders>
              <w:right w:val="single" w:sz="4" w:space="0" w:color="000000"/>
            </w:tcBorders>
          </w:tcPr>
          <w:p w14:paraId="6BB09578" w14:textId="77777777" w:rsidR="00C26AFA" w:rsidRPr="00FE23E4" w:rsidRDefault="002D55BD" w:rsidP="002512A7">
            <w:pPr>
              <w:pStyle w:val="TableParagraph"/>
              <w:suppressAutoHyphens/>
              <w:spacing w:before="95"/>
              <w:ind w:left="0"/>
              <w:rPr>
                <w:b/>
                <w:sz w:val="24"/>
              </w:rPr>
            </w:pPr>
            <w:r w:rsidRPr="00FE23E4">
              <w:rPr>
                <w:b/>
                <w:sz w:val="24"/>
              </w:rPr>
              <w:t>Промежуточная аттестация</w:t>
            </w:r>
            <w:r w:rsidR="00245378" w:rsidRPr="00FE23E4">
              <w:rPr>
                <w:rStyle w:val="a9"/>
                <w:b/>
                <w:sz w:val="24"/>
              </w:rPr>
              <w:footnoteReference w:id="38"/>
            </w:r>
          </w:p>
        </w:tc>
        <w:tc>
          <w:tcPr>
            <w:tcW w:w="1985" w:type="dxa"/>
            <w:tcBorders>
              <w:left w:val="single" w:sz="4" w:space="0" w:color="000000"/>
            </w:tcBorders>
          </w:tcPr>
          <w:p w14:paraId="70630A4A" w14:textId="77777777" w:rsidR="00C26AFA" w:rsidRPr="00FE23E4" w:rsidRDefault="00C26AFA" w:rsidP="00F32E65">
            <w:pPr>
              <w:pStyle w:val="TableParagraph"/>
              <w:suppressAutoHyphens/>
              <w:ind w:left="0"/>
              <w:jc w:val="center"/>
            </w:pPr>
          </w:p>
        </w:tc>
      </w:tr>
    </w:tbl>
    <w:p w14:paraId="53E74636" w14:textId="77777777" w:rsidR="00C26AFA" w:rsidRPr="00FE23E4" w:rsidRDefault="00C26AFA" w:rsidP="002512A7">
      <w:pPr>
        <w:suppressAutoHyphens/>
        <w:spacing w:before="2"/>
        <w:rPr>
          <w:sz w:val="20"/>
        </w:rPr>
      </w:pPr>
    </w:p>
    <w:p w14:paraId="6A7D5C88" w14:textId="77777777" w:rsidR="00C26AFA" w:rsidRPr="00FE23E4" w:rsidRDefault="00C26AFA" w:rsidP="002512A7">
      <w:pPr>
        <w:suppressAutoHyphens/>
        <w:rPr>
          <w:sz w:val="20"/>
        </w:rPr>
        <w:sectPr w:rsidR="00C26AFA" w:rsidRPr="00FE23E4" w:rsidSect="000E17A8">
          <w:pgSz w:w="11910" w:h="16840"/>
          <w:pgMar w:top="1134" w:right="850" w:bottom="1134" w:left="1701" w:header="0" w:footer="1218" w:gutter="0"/>
          <w:cols w:space="720"/>
        </w:sectPr>
      </w:pPr>
    </w:p>
    <w:p w14:paraId="6653C238" w14:textId="77777777" w:rsidR="00C26AFA" w:rsidRPr="00FE23E4" w:rsidRDefault="002D55BD" w:rsidP="00A03160">
      <w:pPr>
        <w:pStyle w:val="1"/>
        <w:numPr>
          <w:ilvl w:val="2"/>
          <w:numId w:val="51"/>
        </w:numPr>
        <w:suppressAutoHyphens/>
        <w:spacing w:before="74"/>
        <w:ind w:left="0" w:hanging="362"/>
        <w:rPr>
          <w:sz w:val="22"/>
        </w:rPr>
      </w:pPr>
      <w:r w:rsidRPr="00FE23E4">
        <w:lastRenderedPageBreak/>
        <w:t>Тематический план и содержание учебной дисциплины</w:t>
      </w:r>
    </w:p>
    <w:p w14:paraId="364EBF01" w14:textId="77777777" w:rsidR="00C26AFA" w:rsidRPr="00FE23E4" w:rsidRDefault="00C26AFA" w:rsidP="002512A7">
      <w:pPr>
        <w:pStyle w:val="a3"/>
        <w:suppressAutoHyphens/>
        <w:spacing w:before="4"/>
        <w:rPr>
          <w:b/>
        </w:rPr>
      </w:pPr>
    </w:p>
    <w:tbl>
      <w:tblPr>
        <w:tblStyle w:val="TableNormal"/>
        <w:tblW w:w="141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8505"/>
        <w:gridCol w:w="992"/>
        <w:gridCol w:w="2126"/>
      </w:tblGrid>
      <w:tr w:rsidR="001B31AF" w:rsidRPr="00FE23E4" w14:paraId="4ECAC500" w14:textId="77777777" w:rsidTr="00BE1414">
        <w:trPr>
          <w:trHeight w:val="1931"/>
        </w:trPr>
        <w:tc>
          <w:tcPr>
            <w:tcW w:w="2571" w:type="dxa"/>
          </w:tcPr>
          <w:p w14:paraId="060248FB" w14:textId="77777777" w:rsidR="001B31AF" w:rsidRPr="00FE23E4" w:rsidRDefault="001B31AF" w:rsidP="00BE1414">
            <w:pPr>
              <w:pStyle w:val="TableParagraph"/>
              <w:suppressAutoHyphens/>
              <w:ind w:left="0"/>
              <w:rPr>
                <w:b/>
                <w:szCs w:val="24"/>
              </w:rPr>
            </w:pPr>
            <w:r w:rsidRPr="00FE23E4">
              <w:rPr>
                <w:b/>
                <w:szCs w:val="24"/>
              </w:rPr>
              <w:t>Наименование разделов и тем</w:t>
            </w:r>
          </w:p>
        </w:tc>
        <w:tc>
          <w:tcPr>
            <w:tcW w:w="8505" w:type="dxa"/>
          </w:tcPr>
          <w:p w14:paraId="20B680D4" w14:textId="77777777" w:rsidR="001B31AF" w:rsidRPr="00FE23E4" w:rsidRDefault="001B31AF" w:rsidP="00BE1414">
            <w:pPr>
              <w:pStyle w:val="TableParagraph"/>
              <w:suppressAutoHyphens/>
              <w:ind w:left="0"/>
              <w:rPr>
                <w:b/>
                <w:szCs w:val="24"/>
              </w:rPr>
            </w:pPr>
            <w:r w:rsidRPr="00FE23E4">
              <w:rPr>
                <w:b/>
                <w:szCs w:val="24"/>
              </w:rPr>
              <w:t>Содержание учебного материала и формы организации деятельности обучающихся</w:t>
            </w:r>
          </w:p>
        </w:tc>
        <w:tc>
          <w:tcPr>
            <w:tcW w:w="992" w:type="dxa"/>
          </w:tcPr>
          <w:p w14:paraId="14790EF9" w14:textId="77777777" w:rsidR="001B31AF" w:rsidRPr="00FE23E4" w:rsidRDefault="001B31AF" w:rsidP="00BE1414">
            <w:pPr>
              <w:pStyle w:val="TableParagraph"/>
              <w:suppressAutoHyphens/>
              <w:ind w:left="0"/>
              <w:jc w:val="center"/>
              <w:rPr>
                <w:b/>
                <w:szCs w:val="24"/>
              </w:rPr>
            </w:pPr>
            <w:r w:rsidRPr="00FE23E4">
              <w:rPr>
                <w:b/>
                <w:szCs w:val="24"/>
              </w:rPr>
              <w:t>Объем в часах</w:t>
            </w:r>
          </w:p>
        </w:tc>
        <w:tc>
          <w:tcPr>
            <w:tcW w:w="2126" w:type="dxa"/>
          </w:tcPr>
          <w:p w14:paraId="034024A7" w14:textId="77777777" w:rsidR="001B31AF" w:rsidRPr="00FE23E4" w:rsidRDefault="001B31AF" w:rsidP="00BE1414">
            <w:pPr>
              <w:pStyle w:val="TableParagraph"/>
              <w:suppressAutoHyphens/>
              <w:spacing w:line="259" w:lineRule="exact"/>
              <w:ind w:left="0"/>
              <w:jc w:val="center"/>
              <w:rPr>
                <w:b/>
                <w:szCs w:val="24"/>
              </w:rPr>
            </w:pPr>
            <w:r w:rsidRPr="00FE23E4">
              <w:rPr>
                <w:b/>
                <w:bCs/>
                <w:szCs w:val="24"/>
              </w:rPr>
              <w:t>Коды компетенций и личностных результатов</w:t>
            </w:r>
            <w:r w:rsidRPr="00FE23E4">
              <w:rPr>
                <w:rStyle w:val="a9"/>
                <w:b/>
                <w:bCs/>
                <w:szCs w:val="24"/>
              </w:rPr>
              <w:footnoteReference w:id="39"/>
            </w:r>
            <w:r w:rsidRPr="00FE23E4">
              <w:rPr>
                <w:b/>
                <w:bCs/>
                <w:szCs w:val="24"/>
              </w:rPr>
              <w:t>, формированию которых способствует элемент программы</w:t>
            </w:r>
          </w:p>
        </w:tc>
      </w:tr>
      <w:tr w:rsidR="00C26AFA" w:rsidRPr="00FE23E4" w14:paraId="346E44EC" w14:textId="77777777" w:rsidTr="00BE1414">
        <w:trPr>
          <w:trHeight w:val="278"/>
        </w:trPr>
        <w:tc>
          <w:tcPr>
            <w:tcW w:w="2571" w:type="dxa"/>
          </w:tcPr>
          <w:p w14:paraId="53F482E4" w14:textId="77777777" w:rsidR="00C26AFA" w:rsidRPr="00FE23E4" w:rsidRDefault="002D55BD" w:rsidP="00BE1414">
            <w:pPr>
              <w:pStyle w:val="TableParagraph"/>
              <w:suppressAutoHyphens/>
              <w:spacing w:line="259" w:lineRule="exact"/>
              <w:ind w:left="0"/>
              <w:jc w:val="center"/>
              <w:rPr>
                <w:b/>
                <w:sz w:val="24"/>
                <w:szCs w:val="24"/>
              </w:rPr>
            </w:pPr>
            <w:r w:rsidRPr="00FE23E4">
              <w:rPr>
                <w:b/>
                <w:sz w:val="24"/>
                <w:szCs w:val="24"/>
              </w:rPr>
              <w:t>1</w:t>
            </w:r>
          </w:p>
        </w:tc>
        <w:tc>
          <w:tcPr>
            <w:tcW w:w="8505" w:type="dxa"/>
          </w:tcPr>
          <w:p w14:paraId="664E5944" w14:textId="77777777" w:rsidR="00C26AFA" w:rsidRPr="00FE23E4" w:rsidRDefault="002D55BD" w:rsidP="00BE1414">
            <w:pPr>
              <w:pStyle w:val="TableParagraph"/>
              <w:suppressAutoHyphens/>
              <w:spacing w:line="259" w:lineRule="exact"/>
              <w:ind w:left="0"/>
              <w:jc w:val="center"/>
              <w:rPr>
                <w:b/>
                <w:sz w:val="24"/>
                <w:szCs w:val="24"/>
              </w:rPr>
            </w:pPr>
            <w:r w:rsidRPr="00FE23E4">
              <w:rPr>
                <w:b/>
                <w:sz w:val="24"/>
                <w:szCs w:val="24"/>
              </w:rPr>
              <w:t>2</w:t>
            </w:r>
          </w:p>
        </w:tc>
        <w:tc>
          <w:tcPr>
            <w:tcW w:w="992" w:type="dxa"/>
          </w:tcPr>
          <w:p w14:paraId="66C369E1" w14:textId="77777777" w:rsidR="00C26AFA" w:rsidRPr="00FE23E4" w:rsidRDefault="002D55BD" w:rsidP="00BE1414">
            <w:pPr>
              <w:pStyle w:val="TableParagraph"/>
              <w:suppressAutoHyphens/>
              <w:spacing w:line="259" w:lineRule="exact"/>
              <w:ind w:left="0"/>
              <w:jc w:val="center"/>
              <w:rPr>
                <w:b/>
                <w:sz w:val="24"/>
                <w:szCs w:val="24"/>
              </w:rPr>
            </w:pPr>
            <w:r w:rsidRPr="00FE23E4">
              <w:rPr>
                <w:b/>
                <w:sz w:val="24"/>
                <w:szCs w:val="24"/>
              </w:rPr>
              <w:t>3</w:t>
            </w:r>
          </w:p>
        </w:tc>
        <w:tc>
          <w:tcPr>
            <w:tcW w:w="2126" w:type="dxa"/>
          </w:tcPr>
          <w:p w14:paraId="71C1D751" w14:textId="77777777" w:rsidR="00C26AFA" w:rsidRPr="00FE23E4" w:rsidRDefault="002D55BD" w:rsidP="00BE1414">
            <w:pPr>
              <w:pStyle w:val="TableParagraph"/>
              <w:suppressAutoHyphens/>
              <w:spacing w:line="259" w:lineRule="exact"/>
              <w:ind w:left="0"/>
              <w:jc w:val="center"/>
              <w:rPr>
                <w:b/>
                <w:sz w:val="24"/>
                <w:szCs w:val="24"/>
              </w:rPr>
            </w:pPr>
            <w:r w:rsidRPr="00FE23E4">
              <w:rPr>
                <w:b/>
                <w:sz w:val="24"/>
                <w:szCs w:val="24"/>
              </w:rPr>
              <w:t>4</w:t>
            </w:r>
          </w:p>
        </w:tc>
      </w:tr>
      <w:tr w:rsidR="00C26AFA" w:rsidRPr="00FE23E4" w14:paraId="6554CD82" w14:textId="77777777" w:rsidTr="00BE1414">
        <w:trPr>
          <w:trHeight w:val="275"/>
        </w:trPr>
        <w:tc>
          <w:tcPr>
            <w:tcW w:w="2571" w:type="dxa"/>
            <w:vMerge w:val="restart"/>
          </w:tcPr>
          <w:p w14:paraId="0556ED60" w14:textId="77777777" w:rsidR="00C26AFA" w:rsidRPr="00FE23E4" w:rsidRDefault="00C26AFA" w:rsidP="00BE1414">
            <w:pPr>
              <w:pStyle w:val="TableParagraph"/>
              <w:suppressAutoHyphens/>
              <w:ind w:left="0"/>
              <w:rPr>
                <w:sz w:val="24"/>
                <w:szCs w:val="24"/>
              </w:rPr>
            </w:pPr>
          </w:p>
          <w:p w14:paraId="72DD34F8" w14:textId="77777777" w:rsidR="00C26AFA" w:rsidRPr="00FE23E4" w:rsidRDefault="002D55BD" w:rsidP="00BE1414">
            <w:pPr>
              <w:pStyle w:val="TableParagraph"/>
              <w:suppressAutoHyphens/>
              <w:ind w:left="0"/>
              <w:rPr>
                <w:sz w:val="24"/>
                <w:szCs w:val="24"/>
              </w:rPr>
            </w:pPr>
            <w:r w:rsidRPr="00FE23E4">
              <w:rPr>
                <w:sz w:val="24"/>
                <w:szCs w:val="24"/>
              </w:rPr>
              <w:t>Тема 1. Общение – основа человеческого бытия.</w:t>
            </w:r>
          </w:p>
        </w:tc>
        <w:tc>
          <w:tcPr>
            <w:tcW w:w="8505" w:type="dxa"/>
          </w:tcPr>
          <w:p w14:paraId="2B45F7AB" w14:textId="77777777" w:rsidR="00C26AFA" w:rsidRPr="00FE23E4" w:rsidRDefault="002D55BD" w:rsidP="00BE1414">
            <w:pPr>
              <w:pStyle w:val="TableParagraph"/>
              <w:suppressAutoHyphens/>
              <w:spacing w:line="256" w:lineRule="exact"/>
              <w:ind w:left="0"/>
              <w:rPr>
                <w:b/>
                <w:sz w:val="24"/>
                <w:szCs w:val="24"/>
              </w:rPr>
            </w:pPr>
            <w:r w:rsidRPr="00FE23E4">
              <w:rPr>
                <w:b/>
                <w:sz w:val="24"/>
                <w:szCs w:val="24"/>
              </w:rPr>
              <w:t>Содержание учебного материала</w:t>
            </w:r>
          </w:p>
        </w:tc>
        <w:tc>
          <w:tcPr>
            <w:tcW w:w="992" w:type="dxa"/>
            <w:vMerge w:val="restart"/>
          </w:tcPr>
          <w:p w14:paraId="363B326A" w14:textId="77777777" w:rsidR="00C26AFA" w:rsidRPr="00FE23E4" w:rsidRDefault="002D55BD" w:rsidP="00BE1414">
            <w:pPr>
              <w:pStyle w:val="TableParagraph"/>
              <w:suppressAutoHyphens/>
              <w:ind w:left="0"/>
              <w:jc w:val="center"/>
              <w:rPr>
                <w:b/>
                <w:sz w:val="24"/>
                <w:szCs w:val="24"/>
              </w:rPr>
            </w:pPr>
            <w:r w:rsidRPr="00FE23E4">
              <w:rPr>
                <w:b/>
                <w:sz w:val="24"/>
                <w:szCs w:val="24"/>
              </w:rPr>
              <w:t>4</w:t>
            </w:r>
          </w:p>
        </w:tc>
        <w:tc>
          <w:tcPr>
            <w:tcW w:w="2126" w:type="dxa"/>
            <w:vMerge w:val="restart"/>
          </w:tcPr>
          <w:p w14:paraId="1809D770" w14:textId="77777777" w:rsidR="00BE1414" w:rsidRPr="00FE23E4" w:rsidRDefault="002D55BD" w:rsidP="00BE1414">
            <w:pPr>
              <w:pStyle w:val="TableParagraph"/>
              <w:suppressAutoHyphens/>
              <w:ind w:left="0"/>
              <w:jc w:val="center"/>
              <w:rPr>
                <w:sz w:val="24"/>
                <w:szCs w:val="24"/>
              </w:rPr>
            </w:pPr>
            <w:r w:rsidRPr="00FE23E4">
              <w:rPr>
                <w:sz w:val="24"/>
                <w:szCs w:val="24"/>
              </w:rPr>
              <w:t xml:space="preserve">ОК </w:t>
            </w:r>
            <w:r w:rsidR="00BE1414" w:rsidRPr="00FE23E4">
              <w:rPr>
                <w:sz w:val="24"/>
                <w:szCs w:val="24"/>
              </w:rPr>
              <w:t>0</w:t>
            </w:r>
            <w:r w:rsidRPr="00FE23E4">
              <w:rPr>
                <w:sz w:val="24"/>
                <w:szCs w:val="24"/>
              </w:rPr>
              <w:t xml:space="preserve">3, ОК </w:t>
            </w:r>
            <w:r w:rsidR="00BE1414" w:rsidRPr="00FE23E4">
              <w:rPr>
                <w:sz w:val="24"/>
                <w:szCs w:val="24"/>
              </w:rPr>
              <w:t>0</w:t>
            </w:r>
            <w:r w:rsidRPr="00FE23E4">
              <w:rPr>
                <w:sz w:val="24"/>
                <w:szCs w:val="24"/>
              </w:rPr>
              <w:t>4,</w:t>
            </w:r>
          </w:p>
          <w:p w14:paraId="4C9AAFBD" w14:textId="77777777" w:rsidR="00C26AFA" w:rsidRPr="00FE23E4" w:rsidRDefault="002D55BD" w:rsidP="00BE1414">
            <w:pPr>
              <w:pStyle w:val="TableParagraph"/>
              <w:suppressAutoHyphens/>
              <w:ind w:left="0"/>
              <w:jc w:val="center"/>
              <w:rPr>
                <w:b/>
                <w:sz w:val="24"/>
                <w:szCs w:val="24"/>
              </w:rPr>
            </w:pPr>
            <w:r w:rsidRPr="00FE23E4">
              <w:rPr>
                <w:sz w:val="24"/>
                <w:szCs w:val="24"/>
              </w:rPr>
              <w:t>ОК</w:t>
            </w:r>
            <w:r w:rsidR="00BE1414" w:rsidRPr="00FE23E4">
              <w:rPr>
                <w:sz w:val="24"/>
                <w:szCs w:val="24"/>
              </w:rPr>
              <w:t xml:space="preserve"> 0</w:t>
            </w:r>
            <w:r w:rsidRPr="00FE23E4">
              <w:rPr>
                <w:sz w:val="24"/>
                <w:szCs w:val="24"/>
              </w:rPr>
              <w:t xml:space="preserve">5, ОК </w:t>
            </w:r>
            <w:r w:rsidR="00BE1414" w:rsidRPr="00FE23E4">
              <w:rPr>
                <w:sz w:val="24"/>
                <w:szCs w:val="24"/>
              </w:rPr>
              <w:t>0</w:t>
            </w:r>
            <w:r w:rsidRPr="00FE23E4">
              <w:rPr>
                <w:sz w:val="24"/>
                <w:szCs w:val="24"/>
              </w:rPr>
              <w:t>9</w:t>
            </w:r>
          </w:p>
        </w:tc>
      </w:tr>
      <w:tr w:rsidR="00C26AFA" w:rsidRPr="00FE23E4" w14:paraId="76DDEA38" w14:textId="77777777" w:rsidTr="00BE1414">
        <w:trPr>
          <w:trHeight w:val="551"/>
        </w:trPr>
        <w:tc>
          <w:tcPr>
            <w:tcW w:w="2571" w:type="dxa"/>
            <w:vMerge/>
            <w:tcBorders>
              <w:top w:val="nil"/>
            </w:tcBorders>
          </w:tcPr>
          <w:p w14:paraId="015CEAFE" w14:textId="77777777" w:rsidR="00C26AFA" w:rsidRPr="00FE23E4" w:rsidRDefault="00C26AFA" w:rsidP="00BE1414">
            <w:pPr>
              <w:suppressAutoHyphens/>
              <w:rPr>
                <w:sz w:val="24"/>
                <w:szCs w:val="24"/>
              </w:rPr>
            </w:pPr>
          </w:p>
        </w:tc>
        <w:tc>
          <w:tcPr>
            <w:tcW w:w="8505" w:type="dxa"/>
          </w:tcPr>
          <w:p w14:paraId="64AFC1ED" w14:textId="77777777" w:rsidR="00C26AFA" w:rsidRPr="00FE23E4" w:rsidRDefault="002D55BD" w:rsidP="00BE1414">
            <w:pPr>
              <w:pStyle w:val="TableParagraph"/>
              <w:suppressAutoHyphens/>
              <w:spacing w:line="268" w:lineRule="exact"/>
              <w:ind w:left="0"/>
              <w:rPr>
                <w:sz w:val="24"/>
                <w:szCs w:val="24"/>
              </w:rPr>
            </w:pPr>
            <w:r w:rsidRPr="00FE23E4">
              <w:rPr>
                <w:sz w:val="24"/>
                <w:szCs w:val="24"/>
              </w:rPr>
              <w:t>1. Общение в системе межличностных и общественных отношений. Социальная</w:t>
            </w:r>
            <w:r w:rsidR="00BE1414" w:rsidRPr="00FE23E4">
              <w:rPr>
                <w:sz w:val="24"/>
                <w:szCs w:val="24"/>
              </w:rPr>
              <w:t xml:space="preserve"> </w:t>
            </w:r>
            <w:r w:rsidRPr="00FE23E4">
              <w:rPr>
                <w:sz w:val="24"/>
                <w:szCs w:val="24"/>
              </w:rPr>
              <w:t>роль.</w:t>
            </w:r>
          </w:p>
        </w:tc>
        <w:tc>
          <w:tcPr>
            <w:tcW w:w="992" w:type="dxa"/>
            <w:vMerge/>
            <w:tcBorders>
              <w:top w:val="nil"/>
            </w:tcBorders>
          </w:tcPr>
          <w:p w14:paraId="45AF8F05" w14:textId="77777777" w:rsidR="00C26AFA" w:rsidRPr="00FE23E4" w:rsidRDefault="00C26AFA" w:rsidP="00BE1414">
            <w:pPr>
              <w:suppressAutoHyphens/>
              <w:jc w:val="center"/>
              <w:rPr>
                <w:sz w:val="24"/>
                <w:szCs w:val="24"/>
              </w:rPr>
            </w:pPr>
          </w:p>
        </w:tc>
        <w:tc>
          <w:tcPr>
            <w:tcW w:w="2126" w:type="dxa"/>
            <w:vMerge/>
            <w:tcBorders>
              <w:top w:val="nil"/>
            </w:tcBorders>
          </w:tcPr>
          <w:p w14:paraId="7B0E83A9" w14:textId="77777777" w:rsidR="00C26AFA" w:rsidRPr="00FE23E4" w:rsidRDefault="00C26AFA" w:rsidP="00BE1414">
            <w:pPr>
              <w:suppressAutoHyphens/>
              <w:rPr>
                <w:sz w:val="24"/>
                <w:szCs w:val="24"/>
              </w:rPr>
            </w:pPr>
          </w:p>
        </w:tc>
      </w:tr>
      <w:tr w:rsidR="00C26AFA" w:rsidRPr="00FE23E4" w14:paraId="54A3310F" w14:textId="77777777" w:rsidTr="00BE1414">
        <w:trPr>
          <w:trHeight w:val="275"/>
        </w:trPr>
        <w:tc>
          <w:tcPr>
            <w:tcW w:w="2571" w:type="dxa"/>
            <w:vMerge/>
            <w:tcBorders>
              <w:top w:val="nil"/>
            </w:tcBorders>
          </w:tcPr>
          <w:p w14:paraId="3A6F620D" w14:textId="77777777" w:rsidR="00C26AFA" w:rsidRPr="00FE23E4" w:rsidRDefault="00C26AFA" w:rsidP="00BE1414">
            <w:pPr>
              <w:suppressAutoHyphens/>
              <w:rPr>
                <w:sz w:val="24"/>
                <w:szCs w:val="24"/>
              </w:rPr>
            </w:pPr>
          </w:p>
        </w:tc>
        <w:tc>
          <w:tcPr>
            <w:tcW w:w="8505" w:type="dxa"/>
          </w:tcPr>
          <w:p w14:paraId="5E11625D" w14:textId="77777777" w:rsidR="00C26AFA" w:rsidRPr="00FE23E4" w:rsidRDefault="002D55BD" w:rsidP="00BE1414">
            <w:pPr>
              <w:pStyle w:val="TableParagraph"/>
              <w:suppressAutoHyphens/>
              <w:spacing w:line="256" w:lineRule="exact"/>
              <w:ind w:left="0"/>
              <w:rPr>
                <w:sz w:val="24"/>
                <w:szCs w:val="24"/>
              </w:rPr>
            </w:pPr>
            <w:r w:rsidRPr="00FE23E4">
              <w:rPr>
                <w:sz w:val="24"/>
                <w:szCs w:val="24"/>
              </w:rPr>
              <w:t>2. Классификация общения. Виды, функции общения. Структура и средства общения</w:t>
            </w:r>
          </w:p>
        </w:tc>
        <w:tc>
          <w:tcPr>
            <w:tcW w:w="992" w:type="dxa"/>
            <w:vMerge/>
            <w:tcBorders>
              <w:top w:val="nil"/>
            </w:tcBorders>
          </w:tcPr>
          <w:p w14:paraId="5BF77B3A" w14:textId="77777777" w:rsidR="00C26AFA" w:rsidRPr="00FE23E4" w:rsidRDefault="00C26AFA" w:rsidP="00BE1414">
            <w:pPr>
              <w:suppressAutoHyphens/>
              <w:jc w:val="center"/>
              <w:rPr>
                <w:sz w:val="24"/>
                <w:szCs w:val="24"/>
              </w:rPr>
            </w:pPr>
          </w:p>
        </w:tc>
        <w:tc>
          <w:tcPr>
            <w:tcW w:w="2126" w:type="dxa"/>
            <w:vMerge/>
            <w:tcBorders>
              <w:top w:val="nil"/>
            </w:tcBorders>
          </w:tcPr>
          <w:p w14:paraId="403F3A0F" w14:textId="77777777" w:rsidR="00C26AFA" w:rsidRPr="00FE23E4" w:rsidRDefault="00C26AFA" w:rsidP="00BE1414">
            <w:pPr>
              <w:suppressAutoHyphens/>
              <w:rPr>
                <w:sz w:val="24"/>
                <w:szCs w:val="24"/>
              </w:rPr>
            </w:pPr>
          </w:p>
        </w:tc>
      </w:tr>
      <w:tr w:rsidR="00C26AFA" w:rsidRPr="00FE23E4" w14:paraId="09438050" w14:textId="77777777" w:rsidTr="00BE1414">
        <w:trPr>
          <w:trHeight w:val="275"/>
        </w:trPr>
        <w:tc>
          <w:tcPr>
            <w:tcW w:w="2571" w:type="dxa"/>
            <w:vMerge/>
            <w:tcBorders>
              <w:top w:val="nil"/>
            </w:tcBorders>
          </w:tcPr>
          <w:p w14:paraId="139DDD99" w14:textId="77777777" w:rsidR="00C26AFA" w:rsidRPr="00FE23E4" w:rsidRDefault="00C26AFA" w:rsidP="00BE1414">
            <w:pPr>
              <w:suppressAutoHyphens/>
              <w:rPr>
                <w:sz w:val="24"/>
                <w:szCs w:val="24"/>
              </w:rPr>
            </w:pPr>
          </w:p>
        </w:tc>
        <w:tc>
          <w:tcPr>
            <w:tcW w:w="8505" w:type="dxa"/>
          </w:tcPr>
          <w:p w14:paraId="2A4B058F" w14:textId="77777777" w:rsidR="00C26AFA" w:rsidRPr="00FE23E4" w:rsidRDefault="002D55BD" w:rsidP="00BE1414">
            <w:pPr>
              <w:pStyle w:val="TableParagraph"/>
              <w:suppressAutoHyphens/>
              <w:spacing w:line="256" w:lineRule="exact"/>
              <w:ind w:left="0"/>
              <w:rPr>
                <w:sz w:val="24"/>
                <w:szCs w:val="24"/>
              </w:rPr>
            </w:pPr>
            <w:r w:rsidRPr="00FE23E4">
              <w:rPr>
                <w:sz w:val="24"/>
                <w:szCs w:val="24"/>
              </w:rPr>
              <w:t>3. Единство общения и деятельности.</w:t>
            </w:r>
          </w:p>
        </w:tc>
        <w:tc>
          <w:tcPr>
            <w:tcW w:w="992" w:type="dxa"/>
            <w:vMerge/>
            <w:tcBorders>
              <w:top w:val="nil"/>
            </w:tcBorders>
          </w:tcPr>
          <w:p w14:paraId="1B2103A9" w14:textId="77777777" w:rsidR="00C26AFA" w:rsidRPr="00FE23E4" w:rsidRDefault="00C26AFA" w:rsidP="00BE1414">
            <w:pPr>
              <w:suppressAutoHyphens/>
              <w:jc w:val="center"/>
              <w:rPr>
                <w:sz w:val="24"/>
                <w:szCs w:val="24"/>
              </w:rPr>
            </w:pPr>
          </w:p>
        </w:tc>
        <w:tc>
          <w:tcPr>
            <w:tcW w:w="2126" w:type="dxa"/>
            <w:vMerge/>
            <w:tcBorders>
              <w:top w:val="nil"/>
            </w:tcBorders>
          </w:tcPr>
          <w:p w14:paraId="5C963386" w14:textId="77777777" w:rsidR="00C26AFA" w:rsidRPr="00FE23E4" w:rsidRDefault="00C26AFA" w:rsidP="00BE1414">
            <w:pPr>
              <w:suppressAutoHyphens/>
              <w:rPr>
                <w:sz w:val="24"/>
                <w:szCs w:val="24"/>
              </w:rPr>
            </w:pPr>
          </w:p>
        </w:tc>
      </w:tr>
      <w:tr w:rsidR="00C26AFA" w:rsidRPr="00FE23E4" w14:paraId="3CB1D87C" w14:textId="77777777" w:rsidTr="00BE1414">
        <w:trPr>
          <w:trHeight w:val="275"/>
        </w:trPr>
        <w:tc>
          <w:tcPr>
            <w:tcW w:w="2571" w:type="dxa"/>
            <w:vMerge w:val="restart"/>
          </w:tcPr>
          <w:p w14:paraId="7D9E2E5D" w14:textId="77777777" w:rsidR="00C26AFA" w:rsidRPr="00FE23E4" w:rsidRDefault="002D55BD" w:rsidP="00BE1414">
            <w:pPr>
              <w:pStyle w:val="TableParagraph"/>
              <w:suppressAutoHyphens/>
              <w:spacing w:line="273" w:lineRule="exact"/>
              <w:ind w:left="0"/>
              <w:rPr>
                <w:sz w:val="24"/>
                <w:szCs w:val="24"/>
              </w:rPr>
            </w:pPr>
            <w:r w:rsidRPr="00FE23E4">
              <w:rPr>
                <w:sz w:val="24"/>
                <w:szCs w:val="24"/>
              </w:rPr>
              <w:t>Тема 2.</w:t>
            </w:r>
          </w:p>
          <w:p w14:paraId="3865938E" w14:textId="77777777" w:rsidR="00C26AFA" w:rsidRPr="00FE23E4" w:rsidRDefault="002D55BD" w:rsidP="00BE1414">
            <w:pPr>
              <w:pStyle w:val="TableParagraph"/>
              <w:suppressAutoHyphens/>
              <w:ind w:left="0"/>
              <w:rPr>
                <w:sz w:val="24"/>
                <w:szCs w:val="24"/>
              </w:rPr>
            </w:pPr>
            <w:r w:rsidRPr="00FE23E4">
              <w:rPr>
                <w:sz w:val="24"/>
                <w:szCs w:val="24"/>
              </w:rPr>
              <w:t>Общение как восприятие людьми друг друга (перцептивная сторона</w:t>
            </w:r>
            <w:r w:rsidR="00BE1414" w:rsidRPr="00FE23E4">
              <w:rPr>
                <w:sz w:val="24"/>
                <w:szCs w:val="24"/>
              </w:rPr>
              <w:t xml:space="preserve"> </w:t>
            </w:r>
            <w:r w:rsidRPr="00FE23E4">
              <w:rPr>
                <w:sz w:val="24"/>
                <w:szCs w:val="24"/>
              </w:rPr>
              <w:t>общения)</w:t>
            </w:r>
          </w:p>
        </w:tc>
        <w:tc>
          <w:tcPr>
            <w:tcW w:w="8505" w:type="dxa"/>
          </w:tcPr>
          <w:p w14:paraId="2BDA8C79" w14:textId="77777777" w:rsidR="00C26AFA" w:rsidRPr="00FE23E4" w:rsidRDefault="002D55BD" w:rsidP="00BE1414">
            <w:pPr>
              <w:pStyle w:val="TableParagraph"/>
              <w:suppressAutoHyphens/>
              <w:spacing w:line="256" w:lineRule="exact"/>
              <w:ind w:left="0"/>
              <w:rPr>
                <w:b/>
                <w:sz w:val="24"/>
                <w:szCs w:val="24"/>
              </w:rPr>
            </w:pPr>
            <w:r w:rsidRPr="00FE23E4">
              <w:rPr>
                <w:b/>
                <w:sz w:val="24"/>
                <w:szCs w:val="24"/>
              </w:rPr>
              <w:t>Содержание учебного материала</w:t>
            </w:r>
          </w:p>
        </w:tc>
        <w:tc>
          <w:tcPr>
            <w:tcW w:w="992" w:type="dxa"/>
            <w:vMerge w:val="restart"/>
          </w:tcPr>
          <w:p w14:paraId="7A4BC848" w14:textId="77777777" w:rsidR="00C26AFA" w:rsidRPr="00FE23E4" w:rsidRDefault="002D55BD" w:rsidP="00BE1414">
            <w:pPr>
              <w:pStyle w:val="TableParagraph"/>
              <w:suppressAutoHyphens/>
              <w:ind w:left="0"/>
              <w:jc w:val="center"/>
              <w:rPr>
                <w:b/>
                <w:sz w:val="24"/>
                <w:szCs w:val="24"/>
              </w:rPr>
            </w:pPr>
            <w:r w:rsidRPr="00FE23E4">
              <w:rPr>
                <w:b/>
                <w:sz w:val="24"/>
                <w:szCs w:val="24"/>
              </w:rPr>
              <w:t>6</w:t>
            </w:r>
          </w:p>
        </w:tc>
        <w:tc>
          <w:tcPr>
            <w:tcW w:w="2126" w:type="dxa"/>
            <w:vMerge w:val="restart"/>
          </w:tcPr>
          <w:p w14:paraId="484F798D" w14:textId="77777777" w:rsidR="00BE1414" w:rsidRPr="00FE23E4" w:rsidRDefault="00BE1414" w:rsidP="00BE1414">
            <w:pPr>
              <w:pStyle w:val="TableParagraph"/>
              <w:suppressAutoHyphens/>
              <w:ind w:left="0"/>
              <w:jc w:val="center"/>
              <w:rPr>
                <w:sz w:val="24"/>
                <w:szCs w:val="24"/>
              </w:rPr>
            </w:pPr>
            <w:r w:rsidRPr="00FE23E4">
              <w:rPr>
                <w:sz w:val="24"/>
                <w:szCs w:val="24"/>
              </w:rPr>
              <w:t>ОК 03, ОК 04,</w:t>
            </w:r>
          </w:p>
          <w:p w14:paraId="2BF6F8C1" w14:textId="77777777" w:rsidR="00C26AFA" w:rsidRPr="00FE23E4" w:rsidRDefault="00BE1414" w:rsidP="00BE1414">
            <w:pPr>
              <w:pStyle w:val="TableParagraph"/>
              <w:suppressAutoHyphens/>
              <w:ind w:left="0"/>
              <w:jc w:val="center"/>
              <w:rPr>
                <w:b/>
                <w:sz w:val="24"/>
                <w:szCs w:val="24"/>
              </w:rPr>
            </w:pPr>
            <w:r w:rsidRPr="00FE23E4">
              <w:rPr>
                <w:sz w:val="24"/>
                <w:szCs w:val="24"/>
              </w:rPr>
              <w:t>ОК 05, ОК 09</w:t>
            </w:r>
          </w:p>
        </w:tc>
      </w:tr>
      <w:tr w:rsidR="00C26AFA" w:rsidRPr="00FE23E4" w14:paraId="446129E0" w14:textId="77777777" w:rsidTr="00BE1414">
        <w:trPr>
          <w:trHeight w:val="553"/>
        </w:trPr>
        <w:tc>
          <w:tcPr>
            <w:tcW w:w="2571" w:type="dxa"/>
            <w:vMerge/>
            <w:tcBorders>
              <w:top w:val="nil"/>
            </w:tcBorders>
          </w:tcPr>
          <w:p w14:paraId="0DCAD4C2" w14:textId="77777777" w:rsidR="00C26AFA" w:rsidRPr="00FE23E4" w:rsidRDefault="00C26AFA" w:rsidP="00BE1414">
            <w:pPr>
              <w:suppressAutoHyphens/>
              <w:rPr>
                <w:sz w:val="24"/>
                <w:szCs w:val="24"/>
              </w:rPr>
            </w:pPr>
          </w:p>
        </w:tc>
        <w:tc>
          <w:tcPr>
            <w:tcW w:w="8505" w:type="dxa"/>
          </w:tcPr>
          <w:p w14:paraId="3950C36F" w14:textId="77777777" w:rsidR="00C26AFA" w:rsidRPr="00FE23E4" w:rsidRDefault="002D55BD" w:rsidP="00BE1414">
            <w:pPr>
              <w:pStyle w:val="TableParagraph"/>
              <w:suppressAutoHyphens/>
              <w:spacing w:line="270" w:lineRule="exact"/>
              <w:ind w:left="0"/>
              <w:rPr>
                <w:sz w:val="24"/>
                <w:szCs w:val="24"/>
              </w:rPr>
            </w:pPr>
            <w:r w:rsidRPr="00FE23E4">
              <w:rPr>
                <w:sz w:val="24"/>
                <w:szCs w:val="24"/>
              </w:rPr>
              <w:t>1. Понятие социальной перцепции. Факторы, оказывающие влияние на восприятие.</w:t>
            </w:r>
          </w:p>
          <w:p w14:paraId="6A665290" w14:textId="77777777" w:rsidR="00C26AFA" w:rsidRPr="00FE23E4" w:rsidRDefault="002D55BD" w:rsidP="00BE1414">
            <w:pPr>
              <w:pStyle w:val="TableParagraph"/>
              <w:suppressAutoHyphens/>
              <w:spacing w:line="264" w:lineRule="exact"/>
              <w:ind w:left="0"/>
              <w:rPr>
                <w:sz w:val="24"/>
                <w:szCs w:val="24"/>
              </w:rPr>
            </w:pPr>
            <w:r w:rsidRPr="00FE23E4">
              <w:rPr>
                <w:sz w:val="24"/>
                <w:szCs w:val="24"/>
              </w:rPr>
              <w:t>Искажения в процессе восприятия.</w:t>
            </w:r>
          </w:p>
        </w:tc>
        <w:tc>
          <w:tcPr>
            <w:tcW w:w="992" w:type="dxa"/>
            <w:vMerge/>
            <w:tcBorders>
              <w:top w:val="nil"/>
            </w:tcBorders>
          </w:tcPr>
          <w:p w14:paraId="727A44F6" w14:textId="77777777" w:rsidR="00C26AFA" w:rsidRPr="00FE23E4" w:rsidRDefault="00C26AFA" w:rsidP="00BE1414">
            <w:pPr>
              <w:suppressAutoHyphens/>
              <w:jc w:val="center"/>
              <w:rPr>
                <w:sz w:val="24"/>
                <w:szCs w:val="24"/>
              </w:rPr>
            </w:pPr>
          </w:p>
        </w:tc>
        <w:tc>
          <w:tcPr>
            <w:tcW w:w="2126" w:type="dxa"/>
            <w:vMerge/>
            <w:tcBorders>
              <w:top w:val="nil"/>
            </w:tcBorders>
          </w:tcPr>
          <w:p w14:paraId="57B48BB9" w14:textId="77777777" w:rsidR="00C26AFA" w:rsidRPr="00FE23E4" w:rsidRDefault="00C26AFA" w:rsidP="00BE1414">
            <w:pPr>
              <w:suppressAutoHyphens/>
              <w:rPr>
                <w:sz w:val="24"/>
                <w:szCs w:val="24"/>
              </w:rPr>
            </w:pPr>
          </w:p>
        </w:tc>
      </w:tr>
      <w:tr w:rsidR="00C26AFA" w:rsidRPr="00FE23E4" w14:paraId="33A9965D" w14:textId="77777777" w:rsidTr="00BE1414">
        <w:trPr>
          <w:trHeight w:val="806"/>
        </w:trPr>
        <w:tc>
          <w:tcPr>
            <w:tcW w:w="2571" w:type="dxa"/>
            <w:vMerge/>
            <w:tcBorders>
              <w:top w:val="nil"/>
            </w:tcBorders>
          </w:tcPr>
          <w:p w14:paraId="5E903EE7" w14:textId="77777777" w:rsidR="00C26AFA" w:rsidRPr="00FE23E4" w:rsidRDefault="00C26AFA" w:rsidP="00BE1414">
            <w:pPr>
              <w:suppressAutoHyphens/>
              <w:rPr>
                <w:sz w:val="24"/>
                <w:szCs w:val="24"/>
              </w:rPr>
            </w:pPr>
          </w:p>
        </w:tc>
        <w:tc>
          <w:tcPr>
            <w:tcW w:w="8505" w:type="dxa"/>
          </w:tcPr>
          <w:p w14:paraId="5ECA1D86" w14:textId="77777777" w:rsidR="00C26AFA" w:rsidRPr="00FE23E4" w:rsidRDefault="002D55BD" w:rsidP="00BE1414">
            <w:pPr>
              <w:pStyle w:val="TableParagraph"/>
              <w:suppressAutoHyphens/>
              <w:ind w:left="0"/>
              <w:rPr>
                <w:sz w:val="24"/>
                <w:szCs w:val="24"/>
              </w:rPr>
            </w:pPr>
            <w:r w:rsidRPr="00FE23E4">
              <w:rPr>
                <w:sz w:val="24"/>
                <w:szCs w:val="24"/>
              </w:rPr>
              <w:t>2. Психологические механизмы восприятия. Влияние имиджа на восприятие человека.</w:t>
            </w:r>
          </w:p>
        </w:tc>
        <w:tc>
          <w:tcPr>
            <w:tcW w:w="992" w:type="dxa"/>
            <w:vMerge/>
            <w:tcBorders>
              <w:top w:val="nil"/>
            </w:tcBorders>
          </w:tcPr>
          <w:p w14:paraId="0ADB9651" w14:textId="77777777" w:rsidR="00C26AFA" w:rsidRPr="00FE23E4" w:rsidRDefault="00C26AFA" w:rsidP="00BE1414">
            <w:pPr>
              <w:suppressAutoHyphens/>
              <w:jc w:val="center"/>
              <w:rPr>
                <w:sz w:val="24"/>
                <w:szCs w:val="24"/>
              </w:rPr>
            </w:pPr>
          </w:p>
        </w:tc>
        <w:tc>
          <w:tcPr>
            <w:tcW w:w="2126" w:type="dxa"/>
            <w:vMerge/>
            <w:tcBorders>
              <w:top w:val="nil"/>
            </w:tcBorders>
          </w:tcPr>
          <w:p w14:paraId="252265D6" w14:textId="77777777" w:rsidR="00C26AFA" w:rsidRPr="00FE23E4" w:rsidRDefault="00C26AFA" w:rsidP="00BE1414">
            <w:pPr>
              <w:suppressAutoHyphens/>
              <w:rPr>
                <w:sz w:val="24"/>
                <w:szCs w:val="24"/>
              </w:rPr>
            </w:pPr>
          </w:p>
        </w:tc>
      </w:tr>
      <w:tr w:rsidR="00C26AFA" w:rsidRPr="00FE23E4" w14:paraId="1C8274EA" w14:textId="77777777" w:rsidTr="00BE1414">
        <w:trPr>
          <w:trHeight w:val="278"/>
        </w:trPr>
        <w:tc>
          <w:tcPr>
            <w:tcW w:w="2571" w:type="dxa"/>
            <w:vMerge w:val="restart"/>
          </w:tcPr>
          <w:p w14:paraId="0BFA3C8A" w14:textId="77777777" w:rsidR="00C26AFA" w:rsidRPr="00FE23E4" w:rsidRDefault="002D55BD" w:rsidP="00BE1414">
            <w:pPr>
              <w:pStyle w:val="TableParagraph"/>
              <w:suppressAutoHyphens/>
              <w:spacing w:line="275" w:lineRule="exact"/>
              <w:ind w:left="0"/>
              <w:rPr>
                <w:sz w:val="24"/>
                <w:szCs w:val="24"/>
              </w:rPr>
            </w:pPr>
            <w:r w:rsidRPr="00FE23E4">
              <w:rPr>
                <w:sz w:val="24"/>
                <w:szCs w:val="24"/>
              </w:rPr>
              <w:t>Тема 3.</w:t>
            </w:r>
          </w:p>
          <w:p w14:paraId="19F129F1" w14:textId="77777777" w:rsidR="00C26AFA" w:rsidRPr="00FE23E4" w:rsidRDefault="002D55BD" w:rsidP="00BE1414">
            <w:pPr>
              <w:pStyle w:val="TableParagraph"/>
              <w:suppressAutoHyphens/>
              <w:ind w:left="0"/>
              <w:rPr>
                <w:sz w:val="24"/>
                <w:szCs w:val="24"/>
              </w:rPr>
            </w:pPr>
            <w:r w:rsidRPr="00FE23E4">
              <w:rPr>
                <w:sz w:val="24"/>
                <w:szCs w:val="24"/>
              </w:rPr>
              <w:t>Общение как взаимодействие</w:t>
            </w:r>
            <w:r w:rsidR="00B15585" w:rsidRPr="00FE23E4">
              <w:rPr>
                <w:sz w:val="24"/>
                <w:szCs w:val="24"/>
              </w:rPr>
              <w:t xml:space="preserve"> </w:t>
            </w:r>
            <w:r w:rsidRPr="00FE23E4">
              <w:rPr>
                <w:sz w:val="24"/>
                <w:szCs w:val="24"/>
              </w:rPr>
              <w:t>(</w:t>
            </w:r>
            <w:proofErr w:type="spellStart"/>
            <w:r w:rsidRPr="00FE23E4">
              <w:rPr>
                <w:sz w:val="24"/>
                <w:szCs w:val="24"/>
              </w:rPr>
              <w:t>инте</w:t>
            </w:r>
            <w:proofErr w:type="spellEnd"/>
            <w:r w:rsidRPr="00FE23E4">
              <w:rPr>
                <w:sz w:val="24"/>
                <w:szCs w:val="24"/>
              </w:rPr>
              <w:t>-</w:t>
            </w:r>
          </w:p>
          <w:p w14:paraId="53E2B1AE" w14:textId="77777777" w:rsidR="00C26AFA" w:rsidRPr="00FE23E4" w:rsidRDefault="002D55BD" w:rsidP="00BE1414">
            <w:pPr>
              <w:pStyle w:val="TableParagraph"/>
              <w:suppressAutoHyphens/>
              <w:spacing w:line="274" w:lineRule="exact"/>
              <w:ind w:left="0"/>
              <w:rPr>
                <w:sz w:val="24"/>
                <w:szCs w:val="24"/>
              </w:rPr>
            </w:pPr>
            <w:proofErr w:type="spellStart"/>
            <w:r w:rsidRPr="00FE23E4">
              <w:rPr>
                <w:sz w:val="24"/>
                <w:szCs w:val="24"/>
              </w:rPr>
              <w:t>рактивная</w:t>
            </w:r>
            <w:proofErr w:type="spellEnd"/>
            <w:r w:rsidRPr="00FE23E4">
              <w:rPr>
                <w:sz w:val="24"/>
                <w:szCs w:val="24"/>
              </w:rPr>
              <w:t xml:space="preserve"> сторона общения)</w:t>
            </w:r>
          </w:p>
        </w:tc>
        <w:tc>
          <w:tcPr>
            <w:tcW w:w="8505" w:type="dxa"/>
          </w:tcPr>
          <w:p w14:paraId="3AC743B7" w14:textId="77777777" w:rsidR="00C26AFA" w:rsidRPr="00FE23E4" w:rsidRDefault="002D55BD" w:rsidP="00BE1414">
            <w:pPr>
              <w:pStyle w:val="TableParagraph"/>
              <w:suppressAutoHyphens/>
              <w:spacing w:line="258" w:lineRule="exact"/>
              <w:ind w:left="0"/>
              <w:rPr>
                <w:b/>
                <w:sz w:val="24"/>
                <w:szCs w:val="24"/>
              </w:rPr>
            </w:pPr>
            <w:r w:rsidRPr="00FE23E4">
              <w:rPr>
                <w:b/>
                <w:sz w:val="24"/>
                <w:szCs w:val="24"/>
              </w:rPr>
              <w:t>Содержание учебного материала</w:t>
            </w:r>
          </w:p>
        </w:tc>
        <w:tc>
          <w:tcPr>
            <w:tcW w:w="992" w:type="dxa"/>
            <w:vMerge w:val="restart"/>
          </w:tcPr>
          <w:p w14:paraId="097DA5B7" w14:textId="77777777" w:rsidR="00C26AFA" w:rsidRPr="00FE23E4" w:rsidRDefault="002D55BD" w:rsidP="00BE1414">
            <w:pPr>
              <w:pStyle w:val="TableParagraph"/>
              <w:suppressAutoHyphens/>
              <w:ind w:left="0"/>
              <w:jc w:val="center"/>
              <w:rPr>
                <w:b/>
                <w:sz w:val="24"/>
                <w:szCs w:val="24"/>
              </w:rPr>
            </w:pPr>
            <w:r w:rsidRPr="00FE23E4">
              <w:rPr>
                <w:b/>
                <w:sz w:val="24"/>
                <w:szCs w:val="24"/>
              </w:rPr>
              <w:t>6</w:t>
            </w:r>
          </w:p>
        </w:tc>
        <w:tc>
          <w:tcPr>
            <w:tcW w:w="2126" w:type="dxa"/>
            <w:vMerge w:val="restart"/>
          </w:tcPr>
          <w:p w14:paraId="344B15FA" w14:textId="77777777" w:rsidR="00BE1414" w:rsidRPr="00FE23E4" w:rsidRDefault="00BE1414" w:rsidP="00BE1414">
            <w:pPr>
              <w:pStyle w:val="TableParagraph"/>
              <w:suppressAutoHyphens/>
              <w:ind w:left="0"/>
              <w:jc w:val="center"/>
              <w:rPr>
                <w:sz w:val="24"/>
                <w:szCs w:val="24"/>
              </w:rPr>
            </w:pPr>
            <w:r w:rsidRPr="00FE23E4">
              <w:rPr>
                <w:sz w:val="24"/>
                <w:szCs w:val="24"/>
              </w:rPr>
              <w:t>ОК 03, ОК 04,</w:t>
            </w:r>
          </w:p>
          <w:p w14:paraId="3F96F003" w14:textId="77777777" w:rsidR="00C26AFA" w:rsidRPr="00FE23E4" w:rsidRDefault="00BE1414" w:rsidP="00BE1414">
            <w:pPr>
              <w:pStyle w:val="TableParagraph"/>
              <w:suppressAutoHyphens/>
              <w:ind w:left="0"/>
              <w:jc w:val="center"/>
              <w:rPr>
                <w:b/>
                <w:sz w:val="24"/>
                <w:szCs w:val="24"/>
              </w:rPr>
            </w:pPr>
            <w:r w:rsidRPr="00FE23E4">
              <w:rPr>
                <w:sz w:val="24"/>
                <w:szCs w:val="24"/>
              </w:rPr>
              <w:t>ОК 05, ОК 09</w:t>
            </w:r>
          </w:p>
        </w:tc>
      </w:tr>
      <w:tr w:rsidR="00C26AFA" w:rsidRPr="00FE23E4" w14:paraId="2AEE6E5A" w14:textId="77777777" w:rsidTr="00BE1414">
        <w:trPr>
          <w:trHeight w:val="551"/>
        </w:trPr>
        <w:tc>
          <w:tcPr>
            <w:tcW w:w="2571" w:type="dxa"/>
            <w:vMerge/>
            <w:tcBorders>
              <w:top w:val="nil"/>
            </w:tcBorders>
          </w:tcPr>
          <w:p w14:paraId="53CBF5F8" w14:textId="77777777" w:rsidR="00C26AFA" w:rsidRPr="00FE23E4" w:rsidRDefault="00C26AFA" w:rsidP="00BE1414">
            <w:pPr>
              <w:suppressAutoHyphens/>
              <w:rPr>
                <w:sz w:val="24"/>
                <w:szCs w:val="24"/>
              </w:rPr>
            </w:pPr>
          </w:p>
        </w:tc>
        <w:tc>
          <w:tcPr>
            <w:tcW w:w="8505" w:type="dxa"/>
          </w:tcPr>
          <w:p w14:paraId="52A81770" w14:textId="77777777" w:rsidR="00C26AFA" w:rsidRPr="00FE23E4" w:rsidRDefault="002D55BD" w:rsidP="00BE1414">
            <w:pPr>
              <w:pStyle w:val="TableParagraph"/>
              <w:suppressAutoHyphens/>
              <w:spacing w:line="268" w:lineRule="exact"/>
              <w:ind w:left="0"/>
              <w:rPr>
                <w:sz w:val="24"/>
                <w:szCs w:val="24"/>
              </w:rPr>
            </w:pPr>
            <w:r w:rsidRPr="00FE23E4">
              <w:rPr>
                <w:sz w:val="24"/>
                <w:szCs w:val="24"/>
              </w:rPr>
              <w:t xml:space="preserve">1. Типы взаимодействия: кооперация и конкуренция. Позиции взаимодействия в русле </w:t>
            </w:r>
            <w:proofErr w:type="spellStart"/>
            <w:r w:rsidRPr="00FE23E4">
              <w:rPr>
                <w:sz w:val="24"/>
                <w:szCs w:val="24"/>
              </w:rPr>
              <w:t>трансактного</w:t>
            </w:r>
            <w:proofErr w:type="spellEnd"/>
            <w:r w:rsidRPr="00FE23E4">
              <w:rPr>
                <w:sz w:val="24"/>
                <w:szCs w:val="24"/>
              </w:rPr>
              <w:t xml:space="preserve"> анализа. Ориентация на понимание и ориентация на контроль.</w:t>
            </w:r>
          </w:p>
        </w:tc>
        <w:tc>
          <w:tcPr>
            <w:tcW w:w="992" w:type="dxa"/>
            <w:vMerge/>
            <w:tcBorders>
              <w:top w:val="nil"/>
            </w:tcBorders>
          </w:tcPr>
          <w:p w14:paraId="1598168E" w14:textId="77777777" w:rsidR="00C26AFA" w:rsidRPr="00FE23E4" w:rsidRDefault="00C26AFA" w:rsidP="00BE1414">
            <w:pPr>
              <w:suppressAutoHyphens/>
              <w:jc w:val="center"/>
              <w:rPr>
                <w:sz w:val="24"/>
                <w:szCs w:val="24"/>
              </w:rPr>
            </w:pPr>
          </w:p>
        </w:tc>
        <w:tc>
          <w:tcPr>
            <w:tcW w:w="2126" w:type="dxa"/>
            <w:vMerge/>
            <w:tcBorders>
              <w:top w:val="nil"/>
            </w:tcBorders>
          </w:tcPr>
          <w:p w14:paraId="06A60A86" w14:textId="77777777" w:rsidR="00C26AFA" w:rsidRPr="00FE23E4" w:rsidRDefault="00C26AFA" w:rsidP="00BE1414">
            <w:pPr>
              <w:suppressAutoHyphens/>
              <w:rPr>
                <w:sz w:val="24"/>
                <w:szCs w:val="24"/>
              </w:rPr>
            </w:pPr>
          </w:p>
        </w:tc>
      </w:tr>
      <w:tr w:rsidR="00C26AFA" w:rsidRPr="00FE23E4" w14:paraId="57983ECC" w14:textId="77777777" w:rsidTr="00BE1414">
        <w:trPr>
          <w:trHeight w:val="530"/>
        </w:trPr>
        <w:tc>
          <w:tcPr>
            <w:tcW w:w="2571" w:type="dxa"/>
            <w:vMerge/>
            <w:tcBorders>
              <w:top w:val="nil"/>
            </w:tcBorders>
          </w:tcPr>
          <w:p w14:paraId="180C4AF7" w14:textId="77777777" w:rsidR="00C26AFA" w:rsidRPr="00FE23E4" w:rsidRDefault="00C26AFA" w:rsidP="00BE1414">
            <w:pPr>
              <w:suppressAutoHyphens/>
              <w:rPr>
                <w:sz w:val="24"/>
                <w:szCs w:val="24"/>
              </w:rPr>
            </w:pPr>
          </w:p>
        </w:tc>
        <w:tc>
          <w:tcPr>
            <w:tcW w:w="8505" w:type="dxa"/>
          </w:tcPr>
          <w:p w14:paraId="2AA49829" w14:textId="77777777" w:rsidR="00C26AFA" w:rsidRPr="00FE23E4" w:rsidRDefault="002D55BD" w:rsidP="00BE1414">
            <w:pPr>
              <w:pStyle w:val="TableParagraph"/>
              <w:suppressAutoHyphens/>
              <w:spacing w:line="268" w:lineRule="exact"/>
              <w:ind w:left="0"/>
              <w:rPr>
                <w:sz w:val="24"/>
                <w:szCs w:val="24"/>
              </w:rPr>
            </w:pPr>
            <w:r w:rsidRPr="00FE23E4">
              <w:rPr>
                <w:sz w:val="24"/>
                <w:szCs w:val="24"/>
              </w:rPr>
              <w:t>2. Взаимодействие как организация совместной деятельности.</w:t>
            </w:r>
          </w:p>
        </w:tc>
        <w:tc>
          <w:tcPr>
            <w:tcW w:w="992" w:type="dxa"/>
            <w:vMerge/>
            <w:tcBorders>
              <w:top w:val="nil"/>
            </w:tcBorders>
          </w:tcPr>
          <w:p w14:paraId="076E19BD" w14:textId="77777777" w:rsidR="00C26AFA" w:rsidRPr="00FE23E4" w:rsidRDefault="00C26AFA" w:rsidP="00BE1414">
            <w:pPr>
              <w:suppressAutoHyphens/>
              <w:jc w:val="center"/>
              <w:rPr>
                <w:sz w:val="24"/>
                <w:szCs w:val="24"/>
              </w:rPr>
            </w:pPr>
          </w:p>
        </w:tc>
        <w:tc>
          <w:tcPr>
            <w:tcW w:w="2126" w:type="dxa"/>
            <w:vMerge/>
            <w:tcBorders>
              <w:top w:val="nil"/>
            </w:tcBorders>
          </w:tcPr>
          <w:p w14:paraId="25DE2E05" w14:textId="77777777" w:rsidR="00C26AFA" w:rsidRPr="00FE23E4" w:rsidRDefault="00C26AFA" w:rsidP="00BE1414">
            <w:pPr>
              <w:suppressAutoHyphens/>
              <w:rPr>
                <w:sz w:val="24"/>
                <w:szCs w:val="24"/>
              </w:rPr>
            </w:pPr>
          </w:p>
        </w:tc>
      </w:tr>
      <w:tr w:rsidR="00C26AFA" w:rsidRPr="00FE23E4" w14:paraId="4D3C927D" w14:textId="77777777" w:rsidTr="00BE1414">
        <w:trPr>
          <w:trHeight w:val="277"/>
        </w:trPr>
        <w:tc>
          <w:tcPr>
            <w:tcW w:w="2571" w:type="dxa"/>
            <w:vMerge w:val="restart"/>
          </w:tcPr>
          <w:p w14:paraId="06ADEECE" w14:textId="77777777" w:rsidR="00C26AFA" w:rsidRPr="00FE23E4" w:rsidRDefault="002D55BD" w:rsidP="00BE1414">
            <w:pPr>
              <w:pStyle w:val="TableParagraph"/>
              <w:suppressAutoHyphens/>
              <w:spacing w:line="275" w:lineRule="exact"/>
              <w:ind w:left="0"/>
              <w:rPr>
                <w:sz w:val="24"/>
                <w:szCs w:val="24"/>
              </w:rPr>
            </w:pPr>
            <w:r w:rsidRPr="00FE23E4">
              <w:rPr>
                <w:sz w:val="24"/>
                <w:szCs w:val="24"/>
              </w:rPr>
              <w:t>Тема 4.</w:t>
            </w:r>
          </w:p>
          <w:p w14:paraId="59AF0E61" w14:textId="77777777" w:rsidR="00C26AFA" w:rsidRPr="00FE23E4" w:rsidRDefault="002D55BD" w:rsidP="00BE1414">
            <w:pPr>
              <w:pStyle w:val="TableParagraph"/>
              <w:suppressAutoHyphens/>
              <w:ind w:left="0"/>
              <w:rPr>
                <w:sz w:val="24"/>
                <w:szCs w:val="24"/>
              </w:rPr>
            </w:pPr>
            <w:r w:rsidRPr="00FE23E4">
              <w:rPr>
                <w:sz w:val="24"/>
                <w:szCs w:val="24"/>
              </w:rPr>
              <w:t xml:space="preserve">Общение как обмен информацией (коммуникативная </w:t>
            </w:r>
            <w:r w:rsidRPr="00FE23E4">
              <w:rPr>
                <w:sz w:val="24"/>
                <w:szCs w:val="24"/>
              </w:rPr>
              <w:lastRenderedPageBreak/>
              <w:t>сторона общения)</w:t>
            </w:r>
          </w:p>
        </w:tc>
        <w:tc>
          <w:tcPr>
            <w:tcW w:w="8505" w:type="dxa"/>
          </w:tcPr>
          <w:p w14:paraId="2BC78C43" w14:textId="77777777" w:rsidR="00C26AFA" w:rsidRPr="00FE23E4" w:rsidRDefault="002D55BD" w:rsidP="00BE1414">
            <w:pPr>
              <w:pStyle w:val="TableParagraph"/>
              <w:suppressAutoHyphens/>
              <w:spacing w:line="258" w:lineRule="exact"/>
              <w:ind w:left="0"/>
              <w:rPr>
                <w:b/>
                <w:sz w:val="24"/>
                <w:szCs w:val="24"/>
              </w:rPr>
            </w:pPr>
            <w:r w:rsidRPr="00FE23E4">
              <w:rPr>
                <w:b/>
                <w:sz w:val="24"/>
                <w:szCs w:val="24"/>
              </w:rPr>
              <w:lastRenderedPageBreak/>
              <w:t>Содержание учебного материала</w:t>
            </w:r>
          </w:p>
        </w:tc>
        <w:tc>
          <w:tcPr>
            <w:tcW w:w="992" w:type="dxa"/>
            <w:vMerge w:val="restart"/>
          </w:tcPr>
          <w:p w14:paraId="215CA4D5" w14:textId="77777777" w:rsidR="00C26AFA" w:rsidRPr="00FE23E4" w:rsidRDefault="002D55BD" w:rsidP="00BE1414">
            <w:pPr>
              <w:pStyle w:val="TableParagraph"/>
              <w:suppressAutoHyphens/>
              <w:ind w:left="0"/>
              <w:jc w:val="center"/>
              <w:rPr>
                <w:b/>
                <w:sz w:val="24"/>
                <w:szCs w:val="24"/>
              </w:rPr>
            </w:pPr>
            <w:r w:rsidRPr="00FE23E4">
              <w:rPr>
                <w:b/>
                <w:sz w:val="24"/>
                <w:szCs w:val="24"/>
              </w:rPr>
              <w:t>6</w:t>
            </w:r>
          </w:p>
        </w:tc>
        <w:tc>
          <w:tcPr>
            <w:tcW w:w="2126" w:type="dxa"/>
            <w:vMerge w:val="restart"/>
          </w:tcPr>
          <w:p w14:paraId="7A2C4595" w14:textId="77777777" w:rsidR="00BE1414" w:rsidRPr="00FE23E4" w:rsidRDefault="00BE1414" w:rsidP="00BE1414">
            <w:pPr>
              <w:pStyle w:val="TableParagraph"/>
              <w:suppressAutoHyphens/>
              <w:ind w:left="0"/>
              <w:jc w:val="center"/>
              <w:rPr>
                <w:sz w:val="24"/>
                <w:szCs w:val="24"/>
              </w:rPr>
            </w:pPr>
            <w:r w:rsidRPr="00FE23E4">
              <w:rPr>
                <w:sz w:val="24"/>
                <w:szCs w:val="24"/>
              </w:rPr>
              <w:t>ОК 03, ОК 04,</w:t>
            </w:r>
          </w:p>
          <w:p w14:paraId="0F766CE7" w14:textId="77777777" w:rsidR="00C26AFA" w:rsidRPr="00FE23E4" w:rsidRDefault="00BE1414" w:rsidP="00BE1414">
            <w:pPr>
              <w:pStyle w:val="TableParagraph"/>
              <w:suppressAutoHyphens/>
              <w:ind w:left="0"/>
              <w:jc w:val="center"/>
              <w:rPr>
                <w:b/>
                <w:sz w:val="24"/>
                <w:szCs w:val="24"/>
              </w:rPr>
            </w:pPr>
            <w:r w:rsidRPr="00FE23E4">
              <w:rPr>
                <w:sz w:val="24"/>
                <w:szCs w:val="24"/>
              </w:rPr>
              <w:t>ОК 05, ОК 09</w:t>
            </w:r>
          </w:p>
        </w:tc>
      </w:tr>
      <w:tr w:rsidR="00C26AFA" w:rsidRPr="00FE23E4" w14:paraId="5110CD25" w14:textId="77777777" w:rsidTr="00BE1414">
        <w:trPr>
          <w:trHeight w:val="552"/>
        </w:trPr>
        <w:tc>
          <w:tcPr>
            <w:tcW w:w="2571" w:type="dxa"/>
            <w:vMerge/>
            <w:tcBorders>
              <w:top w:val="nil"/>
            </w:tcBorders>
          </w:tcPr>
          <w:p w14:paraId="27CCA492" w14:textId="77777777" w:rsidR="00C26AFA" w:rsidRPr="00FE23E4" w:rsidRDefault="00C26AFA" w:rsidP="00BE1414">
            <w:pPr>
              <w:suppressAutoHyphens/>
              <w:rPr>
                <w:sz w:val="24"/>
                <w:szCs w:val="24"/>
              </w:rPr>
            </w:pPr>
          </w:p>
        </w:tc>
        <w:tc>
          <w:tcPr>
            <w:tcW w:w="8505" w:type="dxa"/>
          </w:tcPr>
          <w:p w14:paraId="70D242BD" w14:textId="77777777" w:rsidR="00C26AFA" w:rsidRPr="00FE23E4" w:rsidRDefault="002D55BD" w:rsidP="00BE1414">
            <w:pPr>
              <w:pStyle w:val="TableParagraph"/>
              <w:suppressAutoHyphens/>
              <w:spacing w:line="268" w:lineRule="exact"/>
              <w:ind w:left="0"/>
              <w:rPr>
                <w:sz w:val="24"/>
                <w:szCs w:val="24"/>
              </w:rPr>
            </w:pPr>
            <w:r w:rsidRPr="00FE23E4">
              <w:rPr>
                <w:sz w:val="24"/>
                <w:szCs w:val="24"/>
              </w:rPr>
              <w:t>1. Основные элементы коммуникации. Вербальная коммуникация. Коммуникативные</w:t>
            </w:r>
            <w:r w:rsidR="00BE1414" w:rsidRPr="00FE23E4">
              <w:rPr>
                <w:sz w:val="24"/>
                <w:szCs w:val="24"/>
              </w:rPr>
              <w:t xml:space="preserve"> </w:t>
            </w:r>
            <w:r w:rsidRPr="00FE23E4">
              <w:rPr>
                <w:sz w:val="24"/>
                <w:szCs w:val="24"/>
              </w:rPr>
              <w:t>барьеры.</w:t>
            </w:r>
          </w:p>
        </w:tc>
        <w:tc>
          <w:tcPr>
            <w:tcW w:w="992" w:type="dxa"/>
            <w:vMerge/>
            <w:tcBorders>
              <w:top w:val="nil"/>
            </w:tcBorders>
          </w:tcPr>
          <w:p w14:paraId="4D57345C" w14:textId="77777777" w:rsidR="00C26AFA" w:rsidRPr="00FE23E4" w:rsidRDefault="00C26AFA" w:rsidP="00BE1414">
            <w:pPr>
              <w:suppressAutoHyphens/>
              <w:jc w:val="center"/>
              <w:rPr>
                <w:sz w:val="24"/>
                <w:szCs w:val="24"/>
              </w:rPr>
            </w:pPr>
          </w:p>
        </w:tc>
        <w:tc>
          <w:tcPr>
            <w:tcW w:w="2126" w:type="dxa"/>
            <w:vMerge/>
            <w:tcBorders>
              <w:top w:val="nil"/>
            </w:tcBorders>
          </w:tcPr>
          <w:p w14:paraId="25809640" w14:textId="77777777" w:rsidR="00C26AFA" w:rsidRPr="00FE23E4" w:rsidRDefault="00C26AFA" w:rsidP="00BE1414">
            <w:pPr>
              <w:suppressAutoHyphens/>
              <w:rPr>
                <w:sz w:val="24"/>
                <w:szCs w:val="24"/>
              </w:rPr>
            </w:pPr>
          </w:p>
        </w:tc>
      </w:tr>
      <w:tr w:rsidR="00C26AFA" w:rsidRPr="00FE23E4" w14:paraId="154BCCD5" w14:textId="77777777" w:rsidTr="00BE1414">
        <w:trPr>
          <w:trHeight w:val="275"/>
        </w:trPr>
        <w:tc>
          <w:tcPr>
            <w:tcW w:w="2571" w:type="dxa"/>
            <w:vMerge/>
            <w:tcBorders>
              <w:top w:val="nil"/>
            </w:tcBorders>
          </w:tcPr>
          <w:p w14:paraId="0C9AF19E" w14:textId="77777777" w:rsidR="00C26AFA" w:rsidRPr="00FE23E4" w:rsidRDefault="00C26AFA" w:rsidP="00BE1414">
            <w:pPr>
              <w:suppressAutoHyphens/>
              <w:rPr>
                <w:sz w:val="24"/>
                <w:szCs w:val="24"/>
              </w:rPr>
            </w:pPr>
          </w:p>
        </w:tc>
        <w:tc>
          <w:tcPr>
            <w:tcW w:w="8505" w:type="dxa"/>
          </w:tcPr>
          <w:p w14:paraId="2F33E077" w14:textId="77777777" w:rsidR="00C26AFA" w:rsidRPr="00FE23E4" w:rsidRDefault="002D55BD" w:rsidP="00BE1414">
            <w:pPr>
              <w:pStyle w:val="TableParagraph"/>
              <w:suppressAutoHyphens/>
              <w:spacing w:line="256" w:lineRule="exact"/>
              <w:ind w:left="0"/>
              <w:rPr>
                <w:sz w:val="24"/>
                <w:szCs w:val="24"/>
              </w:rPr>
            </w:pPr>
            <w:r w:rsidRPr="00FE23E4">
              <w:rPr>
                <w:sz w:val="24"/>
                <w:szCs w:val="24"/>
              </w:rPr>
              <w:t>2. Невербальная коммуникация.</w:t>
            </w:r>
          </w:p>
        </w:tc>
        <w:tc>
          <w:tcPr>
            <w:tcW w:w="992" w:type="dxa"/>
            <w:vMerge/>
            <w:tcBorders>
              <w:top w:val="nil"/>
            </w:tcBorders>
          </w:tcPr>
          <w:p w14:paraId="7436F331" w14:textId="77777777" w:rsidR="00C26AFA" w:rsidRPr="00FE23E4" w:rsidRDefault="00C26AFA" w:rsidP="00BE1414">
            <w:pPr>
              <w:suppressAutoHyphens/>
              <w:jc w:val="center"/>
              <w:rPr>
                <w:sz w:val="24"/>
                <w:szCs w:val="24"/>
              </w:rPr>
            </w:pPr>
          </w:p>
        </w:tc>
        <w:tc>
          <w:tcPr>
            <w:tcW w:w="2126" w:type="dxa"/>
            <w:vMerge/>
            <w:tcBorders>
              <w:top w:val="nil"/>
            </w:tcBorders>
          </w:tcPr>
          <w:p w14:paraId="7B1CA751" w14:textId="77777777" w:rsidR="00C26AFA" w:rsidRPr="00FE23E4" w:rsidRDefault="00C26AFA" w:rsidP="00BE1414">
            <w:pPr>
              <w:suppressAutoHyphens/>
              <w:rPr>
                <w:sz w:val="24"/>
                <w:szCs w:val="24"/>
              </w:rPr>
            </w:pPr>
          </w:p>
        </w:tc>
      </w:tr>
      <w:tr w:rsidR="00C26AFA" w:rsidRPr="00FE23E4" w14:paraId="4FC3ED9D" w14:textId="77777777" w:rsidTr="00BE1414">
        <w:trPr>
          <w:trHeight w:val="732"/>
        </w:trPr>
        <w:tc>
          <w:tcPr>
            <w:tcW w:w="2571" w:type="dxa"/>
            <w:vMerge/>
            <w:tcBorders>
              <w:top w:val="nil"/>
            </w:tcBorders>
          </w:tcPr>
          <w:p w14:paraId="17FDCB57" w14:textId="77777777" w:rsidR="00C26AFA" w:rsidRPr="00FE23E4" w:rsidRDefault="00C26AFA" w:rsidP="00BE1414">
            <w:pPr>
              <w:suppressAutoHyphens/>
              <w:rPr>
                <w:sz w:val="24"/>
                <w:szCs w:val="24"/>
              </w:rPr>
            </w:pPr>
          </w:p>
        </w:tc>
        <w:tc>
          <w:tcPr>
            <w:tcW w:w="8505" w:type="dxa"/>
          </w:tcPr>
          <w:p w14:paraId="7E6E98C6" w14:textId="77777777" w:rsidR="00C26AFA" w:rsidRPr="00FE23E4" w:rsidRDefault="002D55BD" w:rsidP="00BE1414">
            <w:pPr>
              <w:pStyle w:val="TableParagraph"/>
              <w:suppressAutoHyphens/>
              <w:spacing w:line="268" w:lineRule="exact"/>
              <w:ind w:left="0"/>
              <w:rPr>
                <w:sz w:val="24"/>
                <w:szCs w:val="24"/>
              </w:rPr>
            </w:pPr>
            <w:r w:rsidRPr="00FE23E4">
              <w:rPr>
                <w:sz w:val="24"/>
                <w:szCs w:val="24"/>
              </w:rPr>
              <w:t>3. Методы развития коммуникативных способност</w:t>
            </w:r>
            <w:r w:rsidR="00BE1414" w:rsidRPr="00FE23E4">
              <w:rPr>
                <w:sz w:val="24"/>
                <w:szCs w:val="24"/>
              </w:rPr>
              <w:t>ей. Виды, правила и техники слу</w:t>
            </w:r>
            <w:r w:rsidRPr="00FE23E4">
              <w:rPr>
                <w:sz w:val="24"/>
                <w:szCs w:val="24"/>
              </w:rPr>
              <w:t>шания. Толерантность как средство повышения эффективности общения.</w:t>
            </w:r>
          </w:p>
        </w:tc>
        <w:tc>
          <w:tcPr>
            <w:tcW w:w="992" w:type="dxa"/>
            <w:vMerge/>
            <w:tcBorders>
              <w:top w:val="nil"/>
            </w:tcBorders>
          </w:tcPr>
          <w:p w14:paraId="73E7F1C4" w14:textId="77777777" w:rsidR="00C26AFA" w:rsidRPr="00FE23E4" w:rsidRDefault="00C26AFA" w:rsidP="00BE1414">
            <w:pPr>
              <w:suppressAutoHyphens/>
              <w:jc w:val="center"/>
              <w:rPr>
                <w:sz w:val="24"/>
                <w:szCs w:val="24"/>
              </w:rPr>
            </w:pPr>
          </w:p>
        </w:tc>
        <w:tc>
          <w:tcPr>
            <w:tcW w:w="2126" w:type="dxa"/>
            <w:vMerge/>
            <w:tcBorders>
              <w:top w:val="nil"/>
            </w:tcBorders>
          </w:tcPr>
          <w:p w14:paraId="2432E690" w14:textId="77777777" w:rsidR="00C26AFA" w:rsidRPr="00FE23E4" w:rsidRDefault="00C26AFA" w:rsidP="00BE1414">
            <w:pPr>
              <w:suppressAutoHyphens/>
              <w:rPr>
                <w:sz w:val="24"/>
                <w:szCs w:val="24"/>
              </w:rPr>
            </w:pPr>
          </w:p>
        </w:tc>
      </w:tr>
      <w:tr w:rsidR="00BE1414" w:rsidRPr="00FE23E4" w14:paraId="6E77CAE9" w14:textId="77777777" w:rsidTr="00BE1414">
        <w:trPr>
          <w:trHeight w:val="275"/>
        </w:trPr>
        <w:tc>
          <w:tcPr>
            <w:tcW w:w="2571" w:type="dxa"/>
            <w:vMerge w:val="restart"/>
          </w:tcPr>
          <w:p w14:paraId="2A7F8EEE" w14:textId="77777777" w:rsidR="00BE1414" w:rsidRPr="00FE23E4" w:rsidRDefault="00BE1414" w:rsidP="00BE1414">
            <w:pPr>
              <w:pStyle w:val="TableParagraph"/>
              <w:suppressAutoHyphens/>
              <w:spacing w:line="256" w:lineRule="exact"/>
              <w:ind w:left="0"/>
              <w:rPr>
                <w:sz w:val="24"/>
                <w:szCs w:val="24"/>
              </w:rPr>
            </w:pPr>
            <w:r w:rsidRPr="00FE23E4">
              <w:rPr>
                <w:sz w:val="24"/>
                <w:szCs w:val="24"/>
              </w:rPr>
              <w:t>Тема 5.</w:t>
            </w:r>
          </w:p>
          <w:p w14:paraId="7A9B13B4" w14:textId="77777777" w:rsidR="00BE1414" w:rsidRPr="00FE23E4" w:rsidRDefault="00BE1414" w:rsidP="00BE1414">
            <w:pPr>
              <w:pStyle w:val="TableParagraph"/>
              <w:suppressAutoHyphens/>
              <w:spacing w:line="273" w:lineRule="exact"/>
              <w:ind w:left="0"/>
              <w:rPr>
                <w:sz w:val="24"/>
                <w:szCs w:val="24"/>
              </w:rPr>
            </w:pPr>
            <w:r w:rsidRPr="00FE23E4">
              <w:rPr>
                <w:sz w:val="24"/>
                <w:szCs w:val="24"/>
              </w:rPr>
              <w:t>Формы делового</w:t>
            </w:r>
          </w:p>
          <w:p w14:paraId="2A4FD907" w14:textId="77777777" w:rsidR="00BE1414" w:rsidRPr="00FE23E4" w:rsidRDefault="00BE1414" w:rsidP="00BE1414">
            <w:pPr>
              <w:pStyle w:val="TableParagraph"/>
              <w:suppressAutoHyphens/>
              <w:spacing w:line="270" w:lineRule="atLeast"/>
              <w:ind w:left="0"/>
              <w:rPr>
                <w:sz w:val="24"/>
                <w:szCs w:val="24"/>
              </w:rPr>
            </w:pPr>
            <w:r w:rsidRPr="00FE23E4">
              <w:rPr>
                <w:sz w:val="24"/>
                <w:szCs w:val="24"/>
              </w:rPr>
              <w:t>общения и их характеристики</w:t>
            </w:r>
          </w:p>
        </w:tc>
        <w:tc>
          <w:tcPr>
            <w:tcW w:w="8505" w:type="dxa"/>
          </w:tcPr>
          <w:p w14:paraId="5445A61A" w14:textId="77777777" w:rsidR="00BE1414" w:rsidRPr="00FE23E4" w:rsidRDefault="00BE1414" w:rsidP="00BE1414">
            <w:pPr>
              <w:pStyle w:val="TableParagraph"/>
              <w:suppressAutoHyphens/>
              <w:spacing w:line="256" w:lineRule="exact"/>
              <w:ind w:left="0"/>
              <w:rPr>
                <w:b/>
                <w:sz w:val="24"/>
                <w:szCs w:val="24"/>
              </w:rPr>
            </w:pPr>
            <w:r w:rsidRPr="00FE23E4">
              <w:rPr>
                <w:b/>
                <w:sz w:val="24"/>
                <w:szCs w:val="24"/>
              </w:rPr>
              <w:t>Содержание учебного материала</w:t>
            </w:r>
          </w:p>
        </w:tc>
        <w:tc>
          <w:tcPr>
            <w:tcW w:w="992" w:type="dxa"/>
          </w:tcPr>
          <w:p w14:paraId="0F021501" w14:textId="77777777" w:rsidR="00BE1414" w:rsidRPr="00FE23E4" w:rsidRDefault="00BE1414" w:rsidP="00BE1414">
            <w:pPr>
              <w:pStyle w:val="TableParagraph"/>
              <w:suppressAutoHyphens/>
              <w:spacing w:line="256" w:lineRule="exact"/>
              <w:ind w:left="0"/>
              <w:jc w:val="center"/>
              <w:rPr>
                <w:b/>
                <w:sz w:val="24"/>
                <w:szCs w:val="24"/>
              </w:rPr>
            </w:pPr>
            <w:r w:rsidRPr="00FE23E4">
              <w:rPr>
                <w:b/>
                <w:sz w:val="24"/>
                <w:szCs w:val="24"/>
              </w:rPr>
              <w:t>6</w:t>
            </w:r>
          </w:p>
        </w:tc>
        <w:tc>
          <w:tcPr>
            <w:tcW w:w="2126" w:type="dxa"/>
            <w:vMerge w:val="restart"/>
          </w:tcPr>
          <w:p w14:paraId="5DEC8DDF" w14:textId="77777777" w:rsidR="00BE1414" w:rsidRPr="00FE23E4" w:rsidRDefault="00BE1414" w:rsidP="00BE1414">
            <w:pPr>
              <w:pStyle w:val="TableParagraph"/>
              <w:suppressAutoHyphens/>
              <w:ind w:left="0"/>
              <w:jc w:val="center"/>
              <w:rPr>
                <w:sz w:val="24"/>
                <w:szCs w:val="24"/>
              </w:rPr>
            </w:pPr>
            <w:r w:rsidRPr="00FE23E4">
              <w:rPr>
                <w:sz w:val="24"/>
                <w:szCs w:val="24"/>
              </w:rPr>
              <w:t>ОК 03, ОК 04,</w:t>
            </w:r>
          </w:p>
          <w:p w14:paraId="570B7AED" w14:textId="77777777" w:rsidR="00BE1414" w:rsidRPr="00FE23E4" w:rsidRDefault="00BE1414" w:rsidP="00BE1414">
            <w:pPr>
              <w:pStyle w:val="TableParagraph"/>
              <w:suppressAutoHyphens/>
              <w:spacing w:line="273" w:lineRule="exact"/>
              <w:ind w:left="0"/>
              <w:rPr>
                <w:b/>
                <w:sz w:val="24"/>
                <w:szCs w:val="24"/>
              </w:rPr>
            </w:pPr>
            <w:r w:rsidRPr="00FE23E4">
              <w:rPr>
                <w:sz w:val="24"/>
                <w:szCs w:val="24"/>
              </w:rPr>
              <w:t>ОК 05, ОК 09</w:t>
            </w:r>
          </w:p>
        </w:tc>
      </w:tr>
      <w:tr w:rsidR="00BE1414" w:rsidRPr="00FE23E4" w14:paraId="62EA8CA8" w14:textId="77777777" w:rsidTr="00BE1414">
        <w:trPr>
          <w:trHeight w:val="278"/>
        </w:trPr>
        <w:tc>
          <w:tcPr>
            <w:tcW w:w="2571" w:type="dxa"/>
            <w:vMerge/>
          </w:tcPr>
          <w:p w14:paraId="04B02D4E" w14:textId="77777777" w:rsidR="00BE1414" w:rsidRPr="00FE23E4" w:rsidRDefault="00BE1414" w:rsidP="00BE1414">
            <w:pPr>
              <w:pStyle w:val="TableParagraph"/>
              <w:suppressAutoHyphens/>
              <w:spacing w:line="270" w:lineRule="atLeast"/>
              <w:ind w:left="0"/>
              <w:rPr>
                <w:sz w:val="24"/>
                <w:szCs w:val="24"/>
              </w:rPr>
            </w:pPr>
          </w:p>
        </w:tc>
        <w:tc>
          <w:tcPr>
            <w:tcW w:w="8505" w:type="dxa"/>
          </w:tcPr>
          <w:p w14:paraId="75C6C919" w14:textId="77777777" w:rsidR="00BE1414" w:rsidRPr="00FE23E4" w:rsidRDefault="00BE1414" w:rsidP="00BE1414">
            <w:pPr>
              <w:pStyle w:val="TableParagraph"/>
              <w:suppressAutoHyphens/>
              <w:spacing w:line="258" w:lineRule="exact"/>
              <w:ind w:left="0"/>
              <w:rPr>
                <w:sz w:val="24"/>
                <w:szCs w:val="24"/>
              </w:rPr>
            </w:pPr>
            <w:r w:rsidRPr="00FE23E4">
              <w:rPr>
                <w:sz w:val="24"/>
                <w:szCs w:val="24"/>
              </w:rPr>
              <w:t>1. Деловая беседа. Формы постановки вопросов.</w:t>
            </w:r>
          </w:p>
        </w:tc>
        <w:tc>
          <w:tcPr>
            <w:tcW w:w="992" w:type="dxa"/>
            <w:vMerge w:val="restart"/>
          </w:tcPr>
          <w:p w14:paraId="661DB406" w14:textId="77777777" w:rsidR="00BE1414" w:rsidRPr="00FE23E4" w:rsidRDefault="00BE1414" w:rsidP="00BE1414">
            <w:pPr>
              <w:pStyle w:val="TableParagraph"/>
              <w:suppressAutoHyphens/>
              <w:ind w:left="0"/>
              <w:jc w:val="center"/>
              <w:rPr>
                <w:sz w:val="24"/>
                <w:szCs w:val="24"/>
              </w:rPr>
            </w:pPr>
          </w:p>
        </w:tc>
        <w:tc>
          <w:tcPr>
            <w:tcW w:w="2126" w:type="dxa"/>
            <w:vMerge/>
          </w:tcPr>
          <w:p w14:paraId="1C903268" w14:textId="77777777" w:rsidR="00BE1414" w:rsidRPr="00FE23E4" w:rsidRDefault="00BE1414" w:rsidP="00BE1414">
            <w:pPr>
              <w:pStyle w:val="TableParagraph"/>
              <w:suppressAutoHyphens/>
              <w:spacing w:line="273" w:lineRule="exact"/>
              <w:ind w:left="0"/>
              <w:rPr>
                <w:b/>
                <w:sz w:val="24"/>
                <w:szCs w:val="24"/>
              </w:rPr>
            </w:pPr>
          </w:p>
        </w:tc>
      </w:tr>
      <w:tr w:rsidR="00BE1414" w:rsidRPr="00FE23E4" w14:paraId="1553BA64" w14:textId="77777777" w:rsidTr="00BE1414">
        <w:trPr>
          <w:trHeight w:val="551"/>
        </w:trPr>
        <w:tc>
          <w:tcPr>
            <w:tcW w:w="2571" w:type="dxa"/>
            <w:vMerge/>
          </w:tcPr>
          <w:p w14:paraId="5B22F0CE" w14:textId="77777777" w:rsidR="00BE1414" w:rsidRPr="00FE23E4" w:rsidRDefault="00BE1414" w:rsidP="00BE1414">
            <w:pPr>
              <w:suppressAutoHyphens/>
              <w:rPr>
                <w:sz w:val="24"/>
                <w:szCs w:val="24"/>
              </w:rPr>
            </w:pPr>
          </w:p>
        </w:tc>
        <w:tc>
          <w:tcPr>
            <w:tcW w:w="8505" w:type="dxa"/>
          </w:tcPr>
          <w:p w14:paraId="667CFEA0" w14:textId="77777777" w:rsidR="00BE1414" w:rsidRPr="00FE23E4" w:rsidRDefault="00BE1414" w:rsidP="00BE1414">
            <w:pPr>
              <w:pStyle w:val="TableParagraph"/>
              <w:suppressAutoHyphens/>
              <w:spacing w:line="265" w:lineRule="exact"/>
              <w:ind w:left="0"/>
              <w:rPr>
                <w:sz w:val="24"/>
                <w:szCs w:val="24"/>
              </w:rPr>
            </w:pPr>
            <w:r w:rsidRPr="00FE23E4">
              <w:rPr>
                <w:sz w:val="24"/>
                <w:szCs w:val="24"/>
              </w:rPr>
              <w:t>2. Психологические особенности ведения деловых дискуссий и публичных выступлений. Аргументация</w:t>
            </w:r>
          </w:p>
        </w:tc>
        <w:tc>
          <w:tcPr>
            <w:tcW w:w="992" w:type="dxa"/>
            <w:vMerge/>
            <w:tcBorders>
              <w:top w:val="nil"/>
            </w:tcBorders>
          </w:tcPr>
          <w:p w14:paraId="644140A0" w14:textId="77777777" w:rsidR="00BE1414" w:rsidRPr="00FE23E4" w:rsidRDefault="00BE1414" w:rsidP="00BE1414">
            <w:pPr>
              <w:suppressAutoHyphens/>
              <w:jc w:val="center"/>
              <w:rPr>
                <w:sz w:val="24"/>
                <w:szCs w:val="24"/>
              </w:rPr>
            </w:pPr>
          </w:p>
        </w:tc>
        <w:tc>
          <w:tcPr>
            <w:tcW w:w="2126" w:type="dxa"/>
            <w:vMerge/>
          </w:tcPr>
          <w:p w14:paraId="365927AC" w14:textId="77777777" w:rsidR="00BE1414" w:rsidRPr="00FE23E4" w:rsidRDefault="00BE1414" w:rsidP="00BE1414">
            <w:pPr>
              <w:suppressAutoHyphens/>
              <w:rPr>
                <w:sz w:val="24"/>
                <w:szCs w:val="24"/>
              </w:rPr>
            </w:pPr>
          </w:p>
        </w:tc>
      </w:tr>
      <w:tr w:rsidR="00C26AFA" w:rsidRPr="00FE23E4" w14:paraId="2637CF99" w14:textId="77777777" w:rsidTr="00BE1414">
        <w:trPr>
          <w:trHeight w:val="275"/>
        </w:trPr>
        <w:tc>
          <w:tcPr>
            <w:tcW w:w="2571" w:type="dxa"/>
            <w:vMerge w:val="restart"/>
          </w:tcPr>
          <w:p w14:paraId="48225E0D" w14:textId="77777777" w:rsidR="00C26AFA" w:rsidRPr="00FE23E4" w:rsidRDefault="002D55BD" w:rsidP="00BE1414">
            <w:pPr>
              <w:pStyle w:val="TableParagraph"/>
              <w:suppressAutoHyphens/>
              <w:spacing w:line="270" w:lineRule="exact"/>
              <w:ind w:left="0"/>
              <w:rPr>
                <w:sz w:val="24"/>
                <w:szCs w:val="24"/>
              </w:rPr>
            </w:pPr>
            <w:r w:rsidRPr="00FE23E4">
              <w:rPr>
                <w:sz w:val="24"/>
                <w:szCs w:val="24"/>
              </w:rPr>
              <w:t>Тема 6.</w:t>
            </w:r>
          </w:p>
          <w:p w14:paraId="697EFCC0" w14:textId="77777777" w:rsidR="00C26AFA" w:rsidRPr="00FE23E4" w:rsidRDefault="002D55BD" w:rsidP="00BE1414">
            <w:pPr>
              <w:pStyle w:val="TableParagraph"/>
              <w:suppressAutoHyphens/>
              <w:spacing w:line="270" w:lineRule="atLeast"/>
              <w:ind w:left="0"/>
              <w:rPr>
                <w:sz w:val="24"/>
                <w:szCs w:val="24"/>
              </w:rPr>
            </w:pPr>
            <w:r w:rsidRPr="00FE23E4">
              <w:rPr>
                <w:sz w:val="24"/>
                <w:szCs w:val="24"/>
              </w:rPr>
              <w:t>Конфликт:</w:t>
            </w:r>
            <w:r w:rsidR="00B15585" w:rsidRPr="00FE23E4">
              <w:rPr>
                <w:sz w:val="24"/>
                <w:szCs w:val="24"/>
              </w:rPr>
              <w:t xml:space="preserve"> </w:t>
            </w:r>
            <w:r w:rsidRPr="00FE23E4">
              <w:rPr>
                <w:sz w:val="24"/>
                <w:szCs w:val="24"/>
              </w:rPr>
              <w:t>его сущность и основные характеристики</w:t>
            </w:r>
          </w:p>
        </w:tc>
        <w:tc>
          <w:tcPr>
            <w:tcW w:w="8505" w:type="dxa"/>
          </w:tcPr>
          <w:p w14:paraId="47B33E65" w14:textId="77777777" w:rsidR="00C26AFA" w:rsidRPr="00FE23E4" w:rsidRDefault="002D55BD" w:rsidP="00BE1414">
            <w:pPr>
              <w:pStyle w:val="TableParagraph"/>
              <w:suppressAutoHyphens/>
              <w:spacing w:line="256" w:lineRule="exact"/>
              <w:ind w:left="0"/>
              <w:rPr>
                <w:b/>
                <w:sz w:val="24"/>
                <w:szCs w:val="24"/>
              </w:rPr>
            </w:pPr>
            <w:r w:rsidRPr="00FE23E4">
              <w:rPr>
                <w:b/>
                <w:sz w:val="24"/>
                <w:szCs w:val="24"/>
              </w:rPr>
              <w:t>Содержание учебного материала</w:t>
            </w:r>
          </w:p>
        </w:tc>
        <w:tc>
          <w:tcPr>
            <w:tcW w:w="992" w:type="dxa"/>
            <w:vMerge w:val="restart"/>
          </w:tcPr>
          <w:p w14:paraId="426D9111" w14:textId="77777777" w:rsidR="00C26AFA" w:rsidRPr="00FE23E4" w:rsidRDefault="002D55BD" w:rsidP="00BE1414">
            <w:pPr>
              <w:pStyle w:val="TableParagraph"/>
              <w:suppressAutoHyphens/>
              <w:ind w:left="0"/>
              <w:jc w:val="center"/>
              <w:rPr>
                <w:b/>
                <w:sz w:val="24"/>
                <w:szCs w:val="24"/>
              </w:rPr>
            </w:pPr>
            <w:r w:rsidRPr="00FE23E4">
              <w:rPr>
                <w:b/>
                <w:sz w:val="24"/>
                <w:szCs w:val="24"/>
              </w:rPr>
              <w:t>6</w:t>
            </w:r>
          </w:p>
        </w:tc>
        <w:tc>
          <w:tcPr>
            <w:tcW w:w="2126" w:type="dxa"/>
            <w:vMerge w:val="restart"/>
          </w:tcPr>
          <w:p w14:paraId="006313FE" w14:textId="77777777" w:rsidR="00BE1414" w:rsidRPr="00FE23E4" w:rsidRDefault="00BE1414" w:rsidP="00BE1414">
            <w:pPr>
              <w:pStyle w:val="TableParagraph"/>
              <w:suppressAutoHyphens/>
              <w:ind w:left="0"/>
              <w:jc w:val="center"/>
              <w:rPr>
                <w:sz w:val="24"/>
                <w:szCs w:val="24"/>
              </w:rPr>
            </w:pPr>
            <w:r w:rsidRPr="00FE23E4">
              <w:rPr>
                <w:sz w:val="24"/>
                <w:szCs w:val="24"/>
              </w:rPr>
              <w:t>ОК 03, ОК 04,</w:t>
            </w:r>
          </w:p>
          <w:p w14:paraId="7402B071" w14:textId="77777777" w:rsidR="00C26AFA" w:rsidRPr="00FE23E4" w:rsidRDefault="00BE1414" w:rsidP="00BE1414">
            <w:pPr>
              <w:pStyle w:val="TableParagraph"/>
              <w:suppressAutoHyphens/>
              <w:ind w:left="0"/>
              <w:jc w:val="center"/>
              <w:rPr>
                <w:b/>
                <w:sz w:val="24"/>
                <w:szCs w:val="24"/>
              </w:rPr>
            </w:pPr>
            <w:r w:rsidRPr="00FE23E4">
              <w:rPr>
                <w:sz w:val="24"/>
                <w:szCs w:val="24"/>
              </w:rPr>
              <w:t>ОК 05, ОК 09</w:t>
            </w:r>
          </w:p>
        </w:tc>
      </w:tr>
      <w:tr w:rsidR="00C26AFA" w:rsidRPr="00FE23E4" w14:paraId="635C4794" w14:textId="77777777" w:rsidTr="00BE1414">
        <w:trPr>
          <w:trHeight w:val="940"/>
        </w:trPr>
        <w:tc>
          <w:tcPr>
            <w:tcW w:w="2571" w:type="dxa"/>
            <w:vMerge/>
            <w:tcBorders>
              <w:top w:val="nil"/>
            </w:tcBorders>
          </w:tcPr>
          <w:p w14:paraId="4623DBB3" w14:textId="77777777" w:rsidR="00C26AFA" w:rsidRPr="00FE23E4" w:rsidRDefault="00C26AFA" w:rsidP="00BE1414">
            <w:pPr>
              <w:suppressAutoHyphens/>
              <w:rPr>
                <w:sz w:val="24"/>
                <w:szCs w:val="24"/>
              </w:rPr>
            </w:pPr>
          </w:p>
        </w:tc>
        <w:tc>
          <w:tcPr>
            <w:tcW w:w="8505" w:type="dxa"/>
          </w:tcPr>
          <w:p w14:paraId="68B047ED" w14:textId="77777777" w:rsidR="00C26AFA" w:rsidRPr="00FE23E4" w:rsidRDefault="002D55BD" w:rsidP="00BE1414">
            <w:pPr>
              <w:pStyle w:val="TableParagraph"/>
              <w:suppressAutoHyphens/>
              <w:ind w:left="0"/>
              <w:rPr>
                <w:sz w:val="24"/>
                <w:szCs w:val="24"/>
              </w:rPr>
            </w:pPr>
            <w:r w:rsidRPr="00FE23E4">
              <w:rPr>
                <w:sz w:val="24"/>
                <w:szCs w:val="24"/>
              </w:rPr>
              <w:t>1. Понятие конфликта и его структура. Невербальное проявление конфликта. Стратегия разрешения конфликтов</w:t>
            </w:r>
          </w:p>
        </w:tc>
        <w:tc>
          <w:tcPr>
            <w:tcW w:w="992" w:type="dxa"/>
            <w:vMerge/>
            <w:tcBorders>
              <w:top w:val="nil"/>
            </w:tcBorders>
          </w:tcPr>
          <w:p w14:paraId="4DC45080" w14:textId="77777777" w:rsidR="00C26AFA" w:rsidRPr="00FE23E4" w:rsidRDefault="00C26AFA" w:rsidP="00BE1414">
            <w:pPr>
              <w:suppressAutoHyphens/>
              <w:jc w:val="center"/>
              <w:rPr>
                <w:sz w:val="24"/>
                <w:szCs w:val="24"/>
              </w:rPr>
            </w:pPr>
          </w:p>
        </w:tc>
        <w:tc>
          <w:tcPr>
            <w:tcW w:w="2126" w:type="dxa"/>
            <w:vMerge/>
            <w:tcBorders>
              <w:top w:val="nil"/>
            </w:tcBorders>
          </w:tcPr>
          <w:p w14:paraId="7F510C92" w14:textId="77777777" w:rsidR="00C26AFA" w:rsidRPr="00FE23E4" w:rsidRDefault="00C26AFA" w:rsidP="00BE1414">
            <w:pPr>
              <w:suppressAutoHyphens/>
              <w:rPr>
                <w:sz w:val="24"/>
                <w:szCs w:val="24"/>
              </w:rPr>
            </w:pPr>
          </w:p>
        </w:tc>
      </w:tr>
      <w:tr w:rsidR="00C26AFA" w:rsidRPr="00FE23E4" w14:paraId="2C68FB44" w14:textId="77777777" w:rsidTr="00BE1414">
        <w:trPr>
          <w:trHeight w:val="275"/>
        </w:trPr>
        <w:tc>
          <w:tcPr>
            <w:tcW w:w="2571" w:type="dxa"/>
            <w:vMerge w:val="restart"/>
          </w:tcPr>
          <w:p w14:paraId="6632F36C" w14:textId="77777777" w:rsidR="00C26AFA" w:rsidRPr="00FE23E4" w:rsidRDefault="002D55BD" w:rsidP="00BE1414">
            <w:pPr>
              <w:pStyle w:val="TableParagraph"/>
              <w:suppressAutoHyphens/>
              <w:ind w:left="0"/>
              <w:rPr>
                <w:sz w:val="24"/>
                <w:szCs w:val="24"/>
              </w:rPr>
            </w:pPr>
            <w:r w:rsidRPr="00FE23E4">
              <w:rPr>
                <w:sz w:val="24"/>
                <w:szCs w:val="24"/>
              </w:rPr>
              <w:t>Тема 7. Эмоциональное реагирование</w:t>
            </w:r>
            <w:r w:rsidR="003F5F67" w:rsidRPr="00FE23E4">
              <w:rPr>
                <w:sz w:val="24"/>
                <w:szCs w:val="24"/>
              </w:rPr>
              <w:t xml:space="preserve"> </w:t>
            </w:r>
            <w:r w:rsidRPr="00FE23E4">
              <w:rPr>
                <w:sz w:val="24"/>
                <w:szCs w:val="24"/>
              </w:rPr>
              <w:t>в конфликтах</w:t>
            </w:r>
            <w:r w:rsidR="00B15585" w:rsidRPr="00FE23E4">
              <w:rPr>
                <w:sz w:val="24"/>
                <w:szCs w:val="24"/>
              </w:rPr>
              <w:t xml:space="preserve"> </w:t>
            </w:r>
            <w:r w:rsidRPr="00FE23E4">
              <w:rPr>
                <w:sz w:val="24"/>
                <w:szCs w:val="24"/>
              </w:rPr>
              <w:t>и</w:t>
            </w:r>
            <w:r w:rsidR="00B15585" w:rsidRPr="00FE23E4">
              <w:rPr>
                <w:sz w:val="24"/>
                <w:szCs w:val="24"/>
              </w:rPr>
              <w:t xml:space="preserve"> </w:t>
            </w:r>
            <w:r w:rsidRPr="00FE23E4">
              <w:rPr>
                <w:sz w:val="24"/>
                <w:szCs w:val="24"/>
              </w:rPr>
              <w:t>саморегуляция</w:t>
            </w:r>
          </w:p>
        </w:tc>
        <w:tc>
          <w:tcPr>
            <w:tcW w:w="8505" w:type="dxa"/>
          </w:tcPr>
          <w:p w14:paraId="4BB15D56" w14:textId="77777777" w:rsidR="00C26AFA" w:rsidRPr="00FE23E4" w:rsidRDefault="002D55BD" w:rsidP="00BE1414">
            <w:pPr>
              <w:pStyle w:val="TableParagraph"/>
              <w:suppressAutoHyphens/>
              <w:spacing w:line="256" w:lineRule="exact"/>
              <w:ind w:left="0"/>
              <w:rPr>
                <w:b/>
                <w:sz w:val="24"/>
                <w:szCs w:val="24"/>
              </w:rPr>
            </w:pPr>
            <w:r w:rsidRPr="00FE23E4">
              <w:rPr>
                <w:b/>
                <w:sz w:val="24"/>
                <w:szCs w:val="24"/>
              </w:rPr>
              <w:t>Содержание учебного материала</w:t>
            </w:r>
          </w:p>
        </w:tc>
        <w:tc>
          <w:tcPr>
            <w:tcW w:w="992" w:type="dxa"/>
            <w:vMerge w:val="restart"/>
          </w:tcPr>
          <w:p w14:paraId="6E5683AE" w14:textId="77777777" w:rsidR="00C26AFA" w:rsidRPr="00FE23E4" w:rsidRDefault="002D55BD" w:rsidP="00BE1414">
            <w:pPr>
              <w:pStyle w:val="TableParagraph"/>
              <w:suppressAutoHyphens/>
              <w:ind w:left="0"/>
              <w:jc w:val="center"/>
              <w:rPr>
                <w:b/>
                <w:sz w:val="24"/>
                <w:szCs w:val="24"/>
              </w:rPr>
            </w:pPr>
            <w:r w:rsidRPr="00FE23E4">
              <w:rPr>
                <w:b/>
                <w:sz w:val="24"/>
                <w:szCs w:val="24"/>
              </w:rPr>
              <w:t>6</w:t>
            </w:r>
          </w:p>
        </w:tc>
        <w:tc>
          <w:tcPr>
            <w:tcW w:w="2126" w:type="dxa"/>
            <w:vMerge w:val="restart"/>
          </w:tcPr>
          <w:p w14:paraId="0806A971" w14:textId="77777777" w:rsidR="00BE1414" w:rsidRPr="00FE23E4" w:rsidRDefault="00BE1414" w:rsidP="00BE1414">
            <w:pPr>
              <w:pStyle w:val="TableParagraph"/>
              <w:suppressAutoHyphens/>
              <w:ind w:left="0"/>
              <w:jc w:val="center"/>
              <w:rPr>
                <w:sz w:val="24"/>
                <w:szCs w:val="24"/>
              </w:rPr>
            </w:pPr>
            <w:r w:rsidRPr="00FE23E4">
              <w:rPr>
                <w:sz w:val="24"/>
                <w:szCs w:val="24"/>
              </w:rPr>
              <w:t>ОК 03, ОК 04,</w:t>
            </w:r>
          </w:p>
          <w:p w14:paraId="029F1804" w14:textId="77777777" w:rsidR="00C26AFA" w:rsidRPr="00FE23E4" w:rsidRDefault="00BE1414" w:rsidP="00BE1414">
            <w:pPr>
              <w:pStyle w:val="TableParagraph"/>
              <w:suppressAutoHyphens/>
              <w:ind w:left="0"/>
              <w:jc w:val="center"/>
              <w:rPr>
                <w:b/>
                <w:sz w:val="24"/>
                <w:szCs w:val="24"/>
              </w:rPr>
            </w:pPr>
            <w:r w:rsidRPr="00FE23E4">
              <w:rPr>
                <w:sz w:val="24"/>
                <w:szCs w:val="24"/>
              </w:rPr>
              <w:t>ОК 05, ОК 09</w:t>
            </w:r>
          </w:p>
        </w:tc>
      </w:tr>
      <w:tr w:rsidR="00C26AFA" w:rsidRPr="00FE23E4" w14:paraId="5AFA8466" w14:textId="77777777" w:rsidTr="00BE1414">
        <w:trPr>
          <w:trHeight w:val="552"/>
        </w:trPr>
        <w:tc>
          <w:tcPr>
            <w:tcW w:w="2571" w:type="dxa"/>
            <w:vMerge/>
            <w:tcBorders>
              <w:top w:val="nil"/>
            </w:tcBorders>
          </w:tcPr>
          <w:p w14:paraId="527C20D1" w14:textId="77777777" w:rsidR="00C26AFA" w:rsidRPr="00FE23E4" w:rsidRDefault="00C26AFA" w:rsidP="00BE1414">
            <w:pPr>
              <w:suppressAutoHyphens/>
              <w:rPr>
                <w:sz w:val="24"/>
                <w:szCs w:val="24"/>
              </w:rPr>
            </w:pPr>
          </w:p>
        </w:tc>
        <w:tc>
          <w:tcPr>
            <w:tcW w:w="8505" w:type="dxa"/>
          </w:tcPr>
          <w:p w14:paraId="7F03DCD8" w14:textId="77777777" w:rsidR="00C26AFA" w:rsidRPr="00FE23E4" w:rsidRDefault="002D55BD" w:rsidP="00BE1414">
            <w:pPr>
              <w:pStyle w:val="TableParagraph"/>
              <w:suppressAutoHyphens/>
              <w:spacing w:line="266" w:lineRule="exact"/>
              <w:ind w:left="0"/>
              <w:rPr>
                <w:sz w:val="24"/>
                <w:szCs w:val="24"/>
              </w:rPr>
            </w:pPr>
            <w:r w:rsidRPr="00FE23E4">
              <w:rPr>
                <w:sz w:val="24"/>
                <w:szCs w:val="24"/>
              </w:rPr>
              <w:t>1. Особенности эмоционального реагирования в к</w:t>
            </w:r>
            <w:r w:rsidR="00BE1414" w:rsidRPr="00FE23E4">
              <w:rPr>
                <w:sz w:val="24"/>
                <w:szCs w:val="24"/>
              </w:rPr>
              <w:t>онфликтах. Гнев и агрессия. Раз</w:t>
            </w:r>
            <w:r w:rsidRPr="00FE23E4">
              <w:rPr>
                <w:sz w:val="24"/>
                <w:szCs w:val="24"/>
              </w:rPr>
              <w:t>рядка эмоций.</w:t>
            </w:r>
          </w:p>
        </w:tc>
        <w:tc>
          <w:tcPr>
            <w:tcW w:w="992" w:type="dxa"/>
            <w:vMerge/>
            <w:tcBorders>
              <w:top w:val="nil"/>
            </w:tcBorders>
          </w:tcPr>
          <w:p w14:paraId="523C5263" w14:textId="77777777" w:rsidR="00C26AFA" w:rsidRPr="00FE23E4" w:rsidRDefault="00C26AFA" w:rsidP="00BE1414">
            <w:pPr>
              <w:suppressAutoHyphens/>
              <w:jc w:val="center"/>
              <w:rPr>
                <w:sz w:val="24"/>
                <w:szCs w:val="24"/>
              </w:rPr>
            </w:pPr>
          </w:p>
        </w:tc>
        <w:tc>
          <w:tcPr>
            <w:tcW w:w="2126" w:type="dxa"/>
            <w:vMerge/>
            <w:tcBorders>
              <w:top w:val="nil"/>
            </w:tcBorders>
          </w:tcPr>
          <w:p w14:paraId="6F318CFC" w14:textId="77777777" w:rsidR="00C26AFA" w:rsidRPr="00FE23E4" w:rsidRDefault="00C26AFA" w:rsidP="00BE1414">
            <w:pPr>
              <w:suppressAutoHyphens/>
              <w:rPr>
                <w:sz w:val="24"/>
                <w:szCs w:val="24"/>
              </w:rPr>
            </w:pPr>
          </w:p>
        </w:tc>
      </w:tr>
      <w:tr w:rsidR="00C26AFA" w:rsidRPr="00FE23E4" w14:paraId="4681A7BA" w14:textId="77777777" w:rsidTr="00BE1414">
        <w:trPr>
          <w:trHeight w:val="551"/>
        </w:trPr>
        <w:tc>
          <w:tcPr>
            <w:tcW w:w="2571" w:type="dxa"/>
            <w:vMerge/>
            <w:tcBorders>
              <w:top w:val="nil"/>
            </w:tcBorders>
          </w:tcPr>
          <w:p w14:paraId="57B629C6" w14:textId="77777777" w:rsidR="00C26AFA" w:rsidRPr="00FE23E4" w:rsidRDefault="00C26AFA" w:rsidP="00BE1414">
            <w:pPr>
              <w:suppressAutoHyphens/>
              <w:rPr>
                <w:sz w:val="24"/>
                <w:szCs w:val="24"/>
              </w:rPr>
            </w:pPr>
          </w:p>
        </w:tc>
        <w:tc>
          <w:tcPr>
            <w:tcW w:w="8505" w:type="dxa"/>
          </w:tcPr>
          <w:p w14:paraId="026D8047" w14:textId="77777777" w:rsidR="00C26AFA" w:rsidRPr="00FE23E4" w:rsidRDefault="002D55BD" w:rsidP="00BE1414">
            <w:pPr>
              <w:pStyle w:val="TableParagraph"/>
              <w:suppressAutoHyphens/>
              <w:spacing w:line="265" w:lineRule="exact"/>
              <w:ind w:left="0"/>
              <w:rPr>
                <w:sz w:val="24"/>
                <w:szCs w:val="24"/>
              </w:rPr>
            </w:pPr>
            <w:r w:rsidRPr="00FE23E4">
              <w:rPr>
                <w:sz w:val="24"/>
                <w:szCs w:val="24"/>
              </w:rPr>
              <w:t>2. Правила поведения в конфликтах. Влияние толерантности на разрешение кон-</w:t>
            </w:r>
          </w:p>
          <w:p w14:paraId="3DDED41F" w14:textId="77777777" w:rsidR="00C26AFA" w:rsidRPr="00FE23E4" w:rsidRDefault="002D55BD" w:rsidP="00BE1414">
            <w:pPr>
              <w:pStyle w:val="TableParagraph"/>
              <w:suppressAutoHyphens/>
              <w:spacing w:line="266" w:lineRule="exact"/>
              <w:ind w:left="0"/>
              <w:rPr>
                <w:sz w:val="24"/>
                <w:szCs w:val="24"/>
              </w:rPr>
            </w:pPr>
            <w:proofErr w:type="spellStart"/>
            <w:r w:rsidRPr="00FE23E4">
              <w:rPr>
                <w:sz w:val="24"/>
                <w:szCs w:val="24"/>
              </w:rPr>
              <w:t>фликтной</w:t>
            </w:r>
            <w:proofErr w:type="spellEnd"/>
            <w:r w:rsidRPr="00FE23E4">
              <w:rPr>
                <w:sz w:val="24"/>
                <w:szCs w:val="24"/>
              </w:rPr>
              <w:t xml:space="preserve"> ситуации.</w:t>
            </w:r>
          </w:p>
        </w:tc>
        <w:tc>
          <w:tcPr>
            <w:tcW w:w="992" w:type="dxa"/>
            <w:vMerge/>
            <w:tcBorders>
              <w:top w:val="nil"/>
            </w:tcBorders>
          </w:tcPr>
          <w:p w14:paraId="287C892D" w14:textId="77777777" w:rsidR="00C26AFA" w:rsidRPr="00FE23E4" w:rsidRDefault="00C26AFA" w:rsidP="00BE1414">
            <w:pPr>
              <w:suppressAutoHyphens/>
              <w:jc w:val="center"/>
              <w:rPr>
                <w:sz w:val="24"/>
                <w:szCs w:val="24"/>
              </w:rPr>
            </w:pPr>
          </w:p>
        </w:tc>
        <w:tc>
          <w:tcPr>
            <w:tcW w:w="2126" w:type="dxa"/>
            <w:vMerge/>
            <w:tcBorders>
              <w:top w:val="nil"/>
            </w:tcBorders>
          </w:tcPr>
          <w:p w14:paraId="4CA73AA5" w14:textId="77777777" w:rsidR="00C26AFA" w:rsidRPr="00FE23E4" w:rsidRDefault="00C26AFA" w:rsidP="00BE1414">
            <w:pPr>
              <w:suppressAutoHyphens/>
              <w:rPr>
                <w:sz w:val="24"/>
                <w:szCs w:val="24"/>
              </w:rPr>
            </w:pPr>
          </w:p>
        </w:tc>
      </w:tr>
      <w:tr w:rsidR="00C26AFA" w:rsidRPr="00FE23E4" w14:paraId="36F3E62F" w14:textId="77777777" w:rsidTr="00BE1414">
        <w:trPr>
          <w:trHeight w:val="275"/>
        </w:trPr>
        <w:tc>
          <w:tcPr>
            <w:tcW w:w="2571" w:type="dxa"/>
            <w:vMerge w:val="restart"/>
          </w:tcPr>
          <w:p w14:paraId="770C77F6" w14:textId="77777777" w:rsidR="00C26AFA" w:rsidRPr="00FE23E4" w:rsidRDefault="002D55BD" w:rsidP="00BE1414">
            <w:pPr>
              <w:pStyle w:val="TableParagraph"/>
              <w:suppressAutoHyphens/>
              <w:spacing w:line="270" w:lineRule="exact"/>
              <w:ind w:left="0"/>
              <w:rPr>
                <w:sz w:val="24"/>
                <w:szCs w:val="24"/>
              </w:rPr>
            </w:pPr>
            <w:r w:rsidRPr="00FE23E4">
              <w:rPr>
                <w:sz w:val="24"/>
                <w:szCs w:val="24"/>
              </w:rPr>
              <w:t>Тема 8.</w:t>
            </w:r>
          </w:p>
          <w:p w14:paraId="34632010" w14:textId="77777777" w:rsidR="00C26AFA" w:rsidRPr="00FE23E4" w:rsidRDefault="002D55BD" w:rsidP="00BE1414">
            <w:pPr>
              <w:pStyle w:val="TableParagraph"/>
              <w:suppressAutoHyphens/>
              <w:ind w:left="0"/>
              <w:rPr>
                <w:sz w:val="24"/>
                <w:szCs w:val="24"/>
              </w:rPr>
            </w:pPr>
            <w:r w:rsidRPr="00FE23E4">
              <w:rPr>
                <w:sz w:val="24"/>
                <w:szCs w:val="24"/>
              </w:rPr>
              <w:t>Общие сведения об этической культуре</w:t>
            </w:r>
          </w:p>
        </w:tc>
        <w:tc>
          <w:tcPr>
            <w:tcW w:w="8505" w:type="dxa"/>
          </w:tcPr>
          <w:p w14:paraId="59D1DDDA" w14:textId="77777777" w:rsidR="00C26AFA" w:rsidRPr="00FE23E4" w:rsidRDefault="002D55BD" w:rsidP="00BE1414">
            <w:pPr>
              <w:pStyle w:val="TableParagraph"/>
              <w:suppressAutoHyphens/>
              <w:spacing w:line="256" w:lineRule="exact"/>
              <w:ind w:left="0"/>
              <w:rPr>
                <w:b/>
                <w:sz w:val="24"/>
                <w:szCs w:val="24"/>
              </w:rPr>
            </w:pPr>
            <w:r w:rsidRPr="00FE23E4">
              <w:rPr>
                <w:b/>
                <w:sz w:val="24"/>
                <w:szCs w:val="24"/>
              </w:rPr>
              <w:t>Содержание учебного материала</w:t>
            </w:r>
          </w:p>
        </w:tc>
        <w:tc>
          <w:tcPr>
            <w:tcW w:w="992" w:type="dxa"/>
            <w:vMerge w:val="restart"/>
          </w:tcPr>
          <w:p w14:paraId="6338DE71" w14:textId="77777777" w:rsidR="00C26AFA" w:rsidRPr="00FE23E4" w:rsidRDefault="002D55BD" w:rsidP="00BE1414">
            <w:pPr>
              <w:pStyle w:val="TableParagraph"/>
              <w:suppressAutoHyphens/>
              <w:ind w:left="0"/>
              <w:jc w:val="center"/>
              <w:rPr>
                <w:b/>
                <w:sz w:val="24"/>
                <w:szCs w:val="24"/>
              </w:rPr>
            </w:pPr>
            <w:r w:rsidRPr="00FE23E4">
              <w:rPr>
                <w:b/>
                <w:sz w:val="24"/>
                <w:szCs w:val="24"/>
              </w:rPr>
              <w:t>4</w:t>
            </w:r>
          </w:p>
        </w:tc>
        <w:tc>
          <w:tcPr>
            <w:tcW w:w="2126" w:type="dxa"/>
            <w:vMerge w:val="restart"/>
          </w:tcPr>
          <w:p w14:paraId="17BA849F" w14:textId="77777777" w:rsidR="00BE1414" w:rsidRPr="00FE23E4" w:rsidRDefault="00BE1414" w:rsidP="00BE1414">
            <w:pPr>
              <w:pStyle w:val="TableParagraph"/>
              <w:suppressAutoHyphens/>
              <w:ind w:left="0"/>
              <w:jc w:val="center"/>
              <w:rPr>
                <w:sz w:val="24"/>
                <w:szCs w:val="24"/>
              </w:rPr>
            </w:pPr>
            <w:r w:rsidRPr="00FE23E4">
              <w:rPr>
                <w:sz w:val="24"/>
                <w:szCs w:val="24"/>
              </w:rPr>
              <w:t>ОК 03, ОК 04,</w:t>
            </w:r>
          </w:p>
          <w:p w14:paraId="697E8CFE" w14:textId="77777777" w:rsidR="00C26AFA" w:rsidRPr="00FE23E4" w:rsidRDefault="00BE1414" w:rsidP="00BE1414">
            <w:pPr>
              <w:pStyle w:val="TableParagraph"/>
              <w:suppressAutoHyphens/>
              <w:ind w:left="0"/>
              <w:jc w:val="center"/>
              <w:rPr>
                <w:b/>
                <w:sz w:val="24"/>
                <w:szCs w:val="24"/>
              </w:rPr>
            </w:pPr>
            <w:r w:rsidRPr="00FE23E4">
              <w:rPr>
                <w:sz w:val="24"/>
                <w:szCs w:val="24"/>
              </w:rPr>
              <w:t>ОК 05, ОК 09</w:t>
            </w:r>
          </w:p>
        </w:tc>
      </w:tr>
      <w:tr w:rsidR="00C26AFA" w:rsidRPr="00FE23E4" w14:paraId="523585CF" w14:textId="77777777" w:rsidTr="00BE1414">
        <w:trPr>
          <w:trHeight w:val="553"/>
        </w:trPr>
        <w:tc>
          <w:tcPr>
            <w:tcW w:w="2571" w:type="dxa"/>
            <w:vMerge/>
            <w:tcBorders>
              <w:top w:val="nil"/>
            </w:tcBorders>
          </w:tcPr>
          <w:p w14:paraId="45D260DB" w14:textId="77777777" w:rsidR="00C26AFA" w:rsidRPr="00FE23E4" w:rsidRDefault="00C26AFA" w:rsidP="00BE1414">
            <w:pPr>
              <w:suppressAutoHyphens/>
              <w:rPr>
                <w:sz w:val="24"/>
                <w:szCs w:val="24"/>
              </w:rPr>
            </w:pPr>
          </w:p>
        </w:tc>
        <w:tc>
          <w:tcPr>
            <w:tcW w:w="8505" w:type="dxa"/>
          </w:tcPr>
          <w:p w14:paraId="32DA8BD9" w14:textId="77777777" w:rsidR="00C26AFA" w:rsidRPr="00FE23E4" w:rsidRDefault="002D55BD" w:rsidP="00BE1414">
            <w:pPr>
              <w:pStyle w:val="TableParagraph"/>
              <w:suppressAutoHyphens/>
              <w:spacing w:line="268" w:lineRule="exact"/>
              <w:ind w:left="0"/>
              <w:rPr>
                <w:sz w:val="24"/>
                <w:szCs w:val="24"/>
              </w:rPr>
            </w:pPr>
            <w:r w:rsidRPr="00FE23E4">
              <w:rPr>
                <w:sz w:val="24"/>
                <w:szCs w:val="24"/>
              </w:rPr>
              <w:t>1. Понятие: этика и мораль. Категории этики. Нормы морали. Моральные принципы</w:t>
            </w:r>
            <w:r w:rsidR="00BE1414" w:rsidRPr="00FE23E4">
              <w:rPr>
                <w:sz w:val="24"/>
                <w:szCs w:val="24"/>
              </w:rPr>
              <w:t xml:space="preserve"> </w:t>
            </w:r>
            <w:r w:rsidRPr="00FE23E4">
              <w:rPr>
                <w:sz w:val="24"/>
                <w:szCs w:val="24"/>
              </w:rPr>
              <w:t>и нормы как основа эффективного общения</w:t>
            </w:r>
          </w:p>
        </w:tc>
        <w:tc>
          <w:tcPr>
            <w:tcW w:w="992" w:type="dxa"/>
            <w:vMerge/>
            <w:tcBorders>
              <w:top w:val="nil"/>
            </w:tcBorders>
          </w:tcPr>
          <w:p w14:paraId="0533D8F4" w14:textId="77777777" w:rsidR="00C26AFA" w:rsidRPr="00FE23E4" w:rsidRDefault="00C26AFA" w:rsidP="00BE1414">
            <w:pPr>
              <w:suppressAutoHyphens/>
              <w:jc w:val="center"/>
              <w:rPr>
                <w:sz w:val="24"/>
                <w:szCs w:val="24"/>
              </w:rPr>
            </w:pPr>
          </w:p>
        </w:tc>
        <w:tc>
          <w:tcPr>
            <w:tcW w:w="2126" w:type="dxa"/>
            <w:vMerge/>
            <w:tcBorders>
              <w:top w:val="nil"/>
            </w:tcBorders>
          </w:tcPr>
          <w:p w14:paraId="3116C94E" w14:textId="77777777" w:rsidR="00C26AFA" w:rsidRPr="00FE23E4" w:rsidRDefault="00C26AFA" w:rsidP="00BE1414">
            <w:pPr>
              <w:suppressAutoHyphens/>
              <w:rPr>
                <w:sz w:val="24"/>
                <w:szCs w:val="24"/>
              </w:rPr>
            </w:pPr>
          </w:p>
        </w:tc>
      </w:tr>
      <w:tr w:rsidR="00C26AFA" w:rsidRPr="00FE23E4" w14:paraId="31BDE25C" w14:textId="77777777" w:rsidTr="00BE1414">
        <w:trPr>
          <w:trHeight w:val="551"/>
        </w:trPr>
        <w:tc>
          <w:tcPr>
            <w:tcW w:w="2571" w:type="dxa"/>
            <w:vMerge/>
            <w:tcBorders>
              <w:top w:val="nil"/>
            </w:tcBorders>
          </w:tcPr>
          <w:p w14:paraId="6A5B332F" w14:textId="77777777" w:rsidR="00C26AFA" w:rsidRPr="00FE23E4" w:rsidRDefault="00C26AFA" w:rsidP="00BE1414">
            <w:pPr>
              <w:suppressAutoHyphens/>
              <w:rPr>
                <w:sz w:val="24"/>
                <w:szCs w:val="24"/>
              </w:rPr>
            </w:pPr>
          </w:p>
        </w:tc>
        <w:tc>
          <w:tcPr>
            <w:tcW w:w="8505" w:type="dxa"/>
          </w:tcPr>
          <w:p w14:paraId="47C77BDF" w14:textId="77777777" w:rsidR="00C26AFA" w:rsidRPr="00FE23E4" w:rsidRDefault="002D55BD" w:rsidP="00BE1414">
            <w:pPr>
              <w:pStyle w:val="TableParagraph"/>
              <w:suppressAutoHyphens/>
              <w:spacing w:line="265" w:lineRule="exact"/>
              <w:ind w:left="0"/>
              <w:rPr>
                <w:sz w:val="24"/>
                <w:szCs w:val="24"/>
              </w:rPr>
            </w:pPr>
            <w:r w:rsidRPr="00FE23E4">
              <w:rPr>
                <w:sz w:val="24"/>
                <w:szCs w:val="24"/>
              </w:rPr>
              <w:t>2. Деловой этикет в профессиональной деятельности. Взаимосвязь делового этикета</w:t>
            </w:r>
            <w:r w:rsidR="00BE1414" w:rsidRPr="00FE23E4">
              <w:rPr>
                <w:sz w:val="24"/>
                <w:szCs w:val="24"/>
              </w:rPr>
              <w:t xml:space="preserve"> </w:t>
            </w:r>
            <w:r w:rsidRPr="00FE23E4">
              <w:rPr>
                <w:sz w:val="24"/>
                <w:szCs w:val="24"/>
              </w:rPr>
              <w:t>и этики деловых отношений</w:t>
            </w:r>
          </w:p>
        </w:tc>
        <w:tc>
          <w:tcPr>
            <w:tcW w:w="992" w:type="dxa"/>
            <w:vMerge/>
            <w:tcBorders>
              <w:top w:val="nil"/>
            </w:tcBorders>
          </w:tcPr>
          <w:p w14:paraId="4AE80622" w14:textId="77777777" w:rsidR="00C26AFA" w:rsidRPr="00FE23E4" w:rsidRDefault="00C26AFA" w:rsidP="00BE1414">
            <w:pPr>
              <w:suppressAutoHyphens/>
              <w:jc w:val="center"/>
              <w:rPr>
                <w:sz w:val="24"/>
                <w:szCs w:val="24"/>
              </w:rPr>
            </w:pPr>
          </w:p>
        </w:tc>
        <w:tc>
          <w:tcPr>
            <w:tcW w:w="2126" w:type="dxa"/>
            <w:vMerge/>
            <w:tcBorders>
              <w:top w:val="nil"/>
            </w:tcBorders>
          </w:tcPr>
          <w:p w14:paraId="42402450" w14:textId="77777777" w:rsidR="00C26AFA" w:rsidRPr="00FE23E4" w:rsidRDefault="00C26AFA" w:rsidP="00BE1414">
            <w:pPr>
              <w:suppressAutoHyphens/>
              <w:rPr>
                <w:sz w:val="24"/>
                <w:szCs w:val="24"/>
              </w:rPr>
            </w:pPr>
          </w:p>
        </w:tc>
      </w:tr>
      <w:tr w:rsidR="00C26AFA" w:rsidRPr="00FE23E4" w14:paraId="2AA41E39" w14:textId="77777777" w:rsidTr="00BE1414">
        <w:trPr>
          <w:trHeight w:val="275"/>
        </w:trPr>
        <w:tc>
          <w:tcPr>
            <w:tcW w:w="11076" w:type="dxa"/>
            <w:gridSpan w:val="2"/>
          </w:tcPr>
          <w:p w14:paraId="5CA1C055" w14:textId="77777777" w:rsidR="00C26AFA" w:rsidRPr="00FE23E4" w:rsidRDefault="002D55BD" w:rsidP="00BE1414">
            <w:pPr>
              <w:pStyle w:val="TableParagraph"/>
              <w:suppressAutoHyphens/>
              <w:spacing w:line="256" w:lineRule="exact"/>
              <w:ind w:left="0"/>
              <w:rPr>
                <w:b/>
                <w:sz w:val="24"/>
                <w:szCs w:val="24"/>
              </w:rPr>
            </w:pPr>
            <w:r w:rsidRPr="00FE23E4">
              <w:rPr>
                <w:b/>
                <w:sz w:val="24"/>
                <w:szCs w:val="24"/>
              </w:rPr>
              <w:t>Промежуточная аттестация</w:t>
            </w:r>
          </w:p>
        </w:tc>
        <w:tc>
          <w:tcPr>
            <w:tcW w:w="992" w:type="dxa"/>
          </w:tcPr>
          <w:p w14:paraId="445C5FB6" w14:textId="77777777" w:rsidR="00C26AFA" w:rsidRPr="00FE23E4" w:rsidRDefault="002D55BD" w:rsidP="00BE1414">
            <w:pPr>
              <w:pStyle w:val="TableParagraph"/>
              <w:suppressAutoHyphens/>
              <w:spacing w:line="256" w:lineRule="exact"/>
              <w:ind w:left="0"/>
              <w:jc w:val="center"/>
              <w:rPr>
                <w:b/>
                <w:sz w:val="24"/>
                <w:szCs w:val="24"/>
              </w:rPr>
            </w:pPr>
            <w:r w:rsidRPr="00FE23E4">
              <w:rPr>
                <w:b/>
                <w:sz w:val="24"/>
                <w:szCs w:val="24"/>
              </w:rPr>
              <w:t>2</w:t>
            </w:r>
          </w:p>
        </w:tc>
        <w:tc>
          <w:tcPr>
            <w:tcW w:w="2126" w:type="dxa"/>
          </w:tcPr>
          <w:p w14:paraId="26D09300" w14:textId="77777777" w:rsidR="00C26AFA" w:rsidRPr="00FE23E4" w:rsidRDefault="00C26AFA" w:rsidP="00BE1414">
            <w:pPr>
              <w:pStyle w:val="TableParagraph"/>
              <w:suppressAutoHyphens/>
              <w:ind w:left="0"/>
              <w:rPr>
                <w:sz w:val="24"/>
                <w:szCs w:val="24"/>
              </w:rPr>
            </w:pPr>
          </w:p>
        </w:tc>
      </w:tr>
      <w:tr w:rsidR="00C26AFA" w:rsidRPr="00FE23E4" w14:paraId="3EA1F29F" w14:textId="77777777" w:rsidTr="00BE1414">
        <w:trPr>
          <w:trHeight w:val="275"/>
        </w:trPr>
        <w:tc>
          <w:tcPr>
            <w:tcW w:w="11076" w:type="dxa"/>
            <w:gridSpan w:val="2"/>
          </w:tcPr>
          <w:p w14:paraId="75284586" w14:textId="77777777" w:rsidR="00C26AFA" w:rsidRPr="00FE23E4" w:rsidRDefault="002D55BD" w:rsidP="00BE1414">
            <w:pPr>
              <w:pStyle w:val="TableParagraph"/>
              <w:suppressAutoHyphens/>
              <w:spacing w:line="256" w:lineRule="exact"/>
              <w:ind w:left="0"/>
              <w:rPr>
                <w:b/>
                <w:sz w:val="24"/>
                <w:szCs w:val="24"/>
              </w:rPr>
            </w:pPr>
            <w:r w:rsidRPr="00FE23E4">
              <w:rPr>
                <w:b/>
                <w:sz w:val="24"/>
                <w:szCs w:val="24"/>
              </w:rPr>
              <w:t>Всего:</w:t>
            </w:r>
          </w:p>
        </w:tc>
        <w:tc>
          <w:tcPr>
            <w:tcW w:w="992" w:type="dxa"/>
          </w:tcPr>
          <w:p w14:paraId="25001733" w14:textId="77777777" w:rsidR="00C26AFA" w:rsidRPr="00FE23E4" w:rsidRDefault="002D55BD" w:rsidP="00BE1414">
            <w:pPr>
              <w:pStyle w:val="TableParagraph"/>
              <w:suppressAutoHyphens/>
              <w:spacing w:line="256" w:lineRule="exact"/>
              <w:ind w:left="0"/>
              <w:jc w:val="center"/>
              <w:rPr>
                <w:b/>
                <w:sz w:val="24"/>
                <w:szCs w:val="24"/>
              </w:rPr>
            </w:pPr>
            <w:r w:rsidRPr="00FE23E4">
              <w:rPr>
                <w:b/>
                <w:sz w:val="24"/>
                <w:szCs w:val="24"/>
              </w:rPr>
              <w:t>48</w:t>
            </w:r>
          </w:p>
        </w:tc>
        <w:tc>
          <w:tcPr>
            <w:tcW w:w="2126" w:type="dxa"/>
          </w:tcPr>
          <w:p w14:paraId="0F86BA33" w14:textId="77777777" w:rsidR="00C26AFA" w:rsidRPr="00FE23E4" w:rsidRDefault="00C26AFA" w:rsidP="00BE1414">
            <w:pPr>
              <w:pStyle w:val="TableParagraph"/>
              <w:suppressAutoHyphens/>
              <w:ind w:left="0"/>
              <w:rPr>
                <w:sz w:val="24"/>
                <w:szCs w:val="24"/>
              </w:rPr>
            </w:pPr>
          </w:p>
        </w:tc>
      </w:tr>
    </w:tbl>
    <w:p w14:paraId="65E58B29" w14:textId="77777777" w:rsidR="00C26AFA" w:rsidRPr="00FE23E4" w:rsidRDefault="002D55BD" w:rsidP="002512A7">
      <w:pPr>
        <w:pStyle w:val="a3"/>
        <w:suppressAutoHyphens/>
        <w:spacing w:line="266" w:lineRule="exact"/>
      </w:pPr>
      <w:r w:rsidRPr="00FE23E4">
        <w:t>.</w:t>
      </w:r>
    </w:p>
    <w:p w14:paraId="32189616" w14:textId="77777777" w:rsidR="00C26AFA" w:rsidRPr="00FE23E4" w:rsidRDefault="00C26AFA" w:rsidP="002512A7">
      <w:pPr>
        <w:suppressAutoHyphens/>
        <w:spacing w:line="266" w:lineRule="exact"/>
        <w:sectPr w:rsidR="00C26AFA" w:rsidRPr="00FE23E4" w:rsidSect="000E17A8">
          <w:footerReference w:type="default" r:id="rId97"/>
          <w:pgSz w:w="16850" w:h="11910" w:orient="landscape"/>
          <w:pgMar w:top="1134" w:right="850" w:bottom="1134" w:left="1701" w:header="0" w:footer="1296" w:gutter="0"/>
          <w:cols w:space="720"/>
        </w:sectPr>
      </w:pPr>
    </w:p>
    <w:p w14:paraId="74429CEF" w14:textId="77777777" w:rsidR="00C26AFA" w:rsidRPr="00FE23E4" w:rsidRDefault="002D55BD" w:rsidP="00A03160">
      <w:pPr>
        <w:pStyle w:val="1"/>
        <w:numPr>
          <w:ilvl w:val="1"/>
          <w:numId w:val="51"/>
        </w:numPr>
        <w:suppressAutoHyphens/>
        <w:spacing w:line="276" w:lineRule="auto"/>
        <w:ind w:left="0" w:firstLine="720"/>
        <w:jc w:val="both"/>
      </w:pPr>
      <w:r w:rsidRPr="00FE23E4">
        <w:lastRenderedPageBreak/>
        <w:t>УСЛОВИЯ РЕАЛИЗАЦИИ УЧЕБНОЙ ДИСЦИПЛИНЫ</w:t>
      </w:r>
    </w:p>
    <w:p w14:paraId="3A8B7FF3" w14:textId="77777777" w:rsidR="00C26AFA" w:rsidRPr="00FE23E4" w:rsidRDefault="00C26AFA" w:rsidP="00BE1414">
      <w:pPr>
        <w:pStyle w:val="a3"/>
        <w:suppressAutoHyphens/>
        <w:spacing w:line="276" w:lineRule="auto"/>
        <w:ind w:firstLine="720"/>
        <w:jc w:val="both"/>
        <w:rPr>
          <w:b/>
        </w:rPr>
      </w:pPr>
    </w:p>
    <w:p w14:paraId="14B86253" w14:textId="77777777" w:rsidR="00C26AFA" w:rsidRPr="00FE23E4" w:rsidRDefault="002D55BD" w:rsidP="00A03160">
      <w:pPr>
        <w:pStyle w:val="a5"/>
        <w:numPr>
          <w:ilvl w:val="2"/>
          <w:numId w:val="51"/>
        </w:numPr>
        <w:suppressAutoHyphens/>
        <w:spacing w:line="276" w:lineRule="auto"/>
        <w:ind w:left="0" w:firstLine="720"/>
        <w:jc w:val="both"/>
        <w:rPr>
          <w:b/>
          <w:sz w:val="24"/>
          <w:szCs w:val="24"/>
        </w:rPr>
      </w:pPr>
      <w:r w:rsidRPr="00FE23E4">
        <w:rPr>
          <w:b/>
          <w:sz w:val="24"/>
          <w:szCs w:val="24"/>
        </w:rPr>
        <w:t>Для</w:t>
      </w:r>
      <w:r w:rsidR="00B15585" w:rsidRPr="00FE23E4">
        <w:rPr>
          <w:b/>
          <w:sz w:val="24"/>
          <w:szCs w:val="24"/>
        </w:rPr>
        <w:t xml:space="preserve"> </w:t>
      </w:r>
      <w:r w:rsidRPr="00FE23E4">
        <w:rPr>
          <w:b/>
          <w:sz w:val="24"/>
          <w:szCs w:val="24"/>
        </w:rPr>
        <w:t>реализации</w:t>
      </w:r>
      <w:r w:rsidR="00B15585" w:rsidRPr="00FE23E4">
        <w:rPr>
          <w:b/>
          <w:sz w:val="24"/>
          <w:szCs w:val="24"/>
        </w:rPr>
        <w:t xml:space="preserve"> </w:t>
      </w:r>
      <w:r w:rsidRPr="00FE23E4">
        <w:rPr>
          <w:b/>
          <w:sz w:val="24"/>
          <w:szCs w:val="24"/>
        </w:rPr>
        <w:t>программы</w:t>
      </w:r>
      <w:r w:rsidR="00B15585" w:rsidRPr="00FE23E4">
        <w:rPr>
          <w:b/>
          <w:sz w:val="24"/>
          <w:szCs w:val="24"/>
        </w:rPr>
        <w:t xml:space="preserve"> </w:t>
      </w:r>
      <w:r w:rsidRPr="00FE23E4">
        <w:rPr>
          <w:b/>
          <w:sz w:val="24"/>
          <w:szCs w:val="24"/>
        </w:rPr>
        <w:t>учебной</w:t>
      </w:r>
      <w:r w:rsidR="00B15585" w:rsidRPr="00FE23E4">
        <w:rPr>
          <w:b/>
          <w:sz w:val="24"/>
          <w:szCs w:val="24"/>
        </w:rPr>
        <w:t xml:space="preserve"> </w:t>
      </w:r>
      <w:r w:rsidRPr="00FE23E4">
        <w:rPr>
          <w:b/>
          <w:sz w:val="24"/>
          <w:szCs w:val="24"/>
        </w:rPr>
        <w:t>дисциплины</w:t>
      </w:r>
      <w:r w:rsidR="00B15585" w:rsidRPr="00FE23E4">
        <w:rPr>
          <w:b/>
          <w:sz w:val="24"/>
          <w:szCs w:val="24"/>
        </w:rPr>
        <w:t xml:space="preserve"> </w:t>
      </w:r>
      <w:r w:rsidRPr="00FE23E4">
        <w:rPr>
          <w:b/>
          <w:sz w:val="24"/>
          <w:szCs w:val="24"/>
        </w:rPr>
        <w:t>должны</w:t>
      </w:r>
      <w:r w:rsidR="00B15585" w:rsidRPr="00FE23E4">
        <w:rPr>
          <w:b/>
          <w:sz w:val="24"/>
          <w:szCs w:val="24"/>
        </w:rPr>
        <w:t xml:space="preserve"> </w:t>
      </w:r>
      <w:r w:rsidRPr="00FE23E4">
        <w:rPr>
          <w:b/>
          <w:sz w:val="24"/>
          <w:szCs w:val="24"/>
        </w:rPr>
        <w:t>быть предусмотрены следующие специальные помещения:</w:t>
      </w:r>
    </w:p>
    <w:p w14:paraId="00A0C3DA" w14:textId="77777777" w:rsidR="00C26AFA" w:rsidRPr="00FE23E4" w:rsidRDefault="002D55BD" w:rsidP="00BE1414">
      <w:pPr>
        <w:pStyle w:val="a3"/>
        <w:suppressAutoHyphens/>
        <w:spacing w:line="276" w:lineRule="auto"/>
        <w:ind w:firstLine="720"/>
        <w:jc w:val="both"/>
      </w:pPr>
      <w:r w:rsidRPr="00FE23E4">
        <w:t>Кабинет «Гуманитарных и социально-экономических дисциплин»,</w:t>
      </w:r>
      <w:r w:rsidR="00BE1414" w:rsidRPr="00FE23E4">
        <w:t xml:space="preserve"> оснащенный </w:t>
      </w:r>
      <w:r w:rsidRPr="00FE23E4">
        <w:t>техническими средствами обучения: компьютер, оргтехника, мультимедийная доска, проектор.</w:t>
      </w:r>
    </w:p>
    <w:p w14:paraId="3286306D" w14:textId="77777777" w:rsidR="00C26AFA" w:rsidRPr="00FE23E4" w:rsidRDefault="002D55BD" w:rsidP="00A03160">
      <w:pPr>
        <w:pStyle w:val="1"/>
        <w:numPr>
          <w:ilvl w:val="2"/>
          <w:numId w:val="51"/>
        </w:numPr>
        <w:suppressAutoHyphens/>
        <w:spacing w:line="276" w:lineRule="auto"/>
        <w:ind w:left="0" w:firstLine="720"/>
        <w:jc w:val="both"/>
      </w:pPr>
      <w:r w:rsidRPr="00FE23E4">
        <w:t>Информационное обеспечение реализации программы</w:t>
      </w:r>
    </w:p>
    <w:p w14:paraId="60FCA235" w14:textId="77777777" w:rsidR="00D450DE" w:rsidRPr="00FE23E4" w:rsidRDefault="00D450DE" w:rsidP="00BE1414">
      <w:pPr>
        <w:suppressAutoHyphens/>
        <w:spacing w:line="276" w:lineRule="auto"/>
        <w:ind w:firstLine="720"/>
        <w:jc w:val="both"/>
        <w:rPr>
          <w:bCs/>
          <w:sz w:val="24"/>
          <w:szCs w:val="24"/>
        </w:rPr>
      </w:pPr>
      <w:r w:rsidRPr="00FE23E4">
        <w:rPr>
          <w:bCs/>
          <w:sz w:val="24"/>
          <w:szCs w:val="24"/>
        </w:rPr>
        <w:t>Для реализации программы библиотечный фонд образовательной организации должен иметь п</w:t>
      </w:r>
      <w:r w:rsidRPr="00FE23E4">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FE23E4">
        <w:rPr>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00AE5E72" w:rsidRPr="00FE23E4">
        <w:rPr>
          <w:bCs/>
          <w:sz w:val="24"/>
          <w:szCs w:val="24"/>
        </w:rPr>
        <w:t>при этом список может быть</w:t>
      </w:r>
      <w:r w:rsidRPr="00FE23E4">
        <w:rPr>
          <w:bCs/>
          <w:sz w:val="24"/>
          <w:szCs w:val="24"/>
        </w:rPr>
        <w:t xml:space="preserve"> дополнен новыми изданиями.</w:t>
      </w:r>
    </w:p>
    <w:p w14:paraId="56E7C413" w14:textId="77777777" w:rsidR="00C26AFA" w:rsidRPr="00FE23E4" w:rsidRDefault="00C26AFA" w:rsidP="00BE1414">
      <w:pPr>
        <w:pStyle w:val="a3"/>
        <w:suppressAutoHyphens/>
        <w:spacing w:line="276" w:lineRule="auto"/>
        <w:ind w:firstLine="720"/>
        <w:jc w:val="both"/>
      </w:pPr>
    </w:p>
    <w:p w14:paraId="1459F5F4" w14:textId="77777777" w:rsidR="00C26AFA" w:rsidRPr="00FE23E4" w:rsidRDefault="00A6578E" w:rsidP="00A03160">
      <w:pPr>
        <w:pStyle w:val="1"/>
        <w:numPr>
          <w:ilvl w:val="3"/>
          <w:numId w:val="51"/>
        </w:numPr>
        <w:suppressAutoHyphens/>
        <w:spacing w:line="276" w:lineRule="auto"/>
        <w:ind w:left="0" w:firstLine="720"/>
        <w:jc w:val="both"/>
      </w:pPr>
      <w:r w:rsidRPr="00FE23E4">
        <w:t>Основные</w:t>
      </w:r>
      <w:r w:rsidR="00D450DE" w:rsidRPr="00FE23E4">
        <w:t xml:space="preserve"> печат</w:t>
      </w:r>
      <w:r w:rsidR="009F1B60" w:rsidRPr="00FE23E4">
        <w:t>ные издания</w:t>
      </w:r>
    </w:p>
    <w:p w14:paraId="5A3D5E71" w14:textId="77777777" w:rsidR="00245378" w:rsidRPr="00FE23E4" w:rsidRDefault="00245378" w:rsidP="00BE1414">
      <w:pPr>
        <w:pStyle w:val="1"/>
        <w:suppressAutoHyphens/>
        <w:spacing w:line="276" w:lineRule="auto"/>
        <w:ind w:left="0" w:firstLine="720"/>
        <w:jc w:val="both"/>
        <w:rPr>
          <w:b w:val="0"/>
        </w:rPr>
      </w:pPr>
      <w:r w:rsidRPr="00FE23E4">
        <w:rPr>
          <w:b w:val="0"/>
        </w:rPr>
        <w:t xml:space="preserve">1. Столяренко Л.Д., Самыгин С.И. Психология общения / Л.Д. Столяренко, С.И. Самыгин. – </w:t>
      </w:r>
      <w:proofErr w:type="spellStart"/>
      <w:r w:rsidRPr="00FE23E4">
        <w:rPr>
          <w:b w:val="0"/>
        </w:rPr>
        <w:t>Ростов</w:t>
      </w:r>
      <w:proofErr w:type="spellEnd"/>
      <w:r w:rsidRPr="00FE23E4">
        <w:rPr>
          <w:b w:val="0"/>
        </w:rPr>
        <w:t xml:space="preserve"> н/Д: Феникс, 2020. – 317 с.</w:t>
      </w:r>
    </w:p>
    <w:p w14:paraId="7F5CF5DB" w14:textId="77777777" w:rsidR="00245378" w:rsidRPr="00FE23E4" w:rsidRDefault="00245378" w:rsidP="00BE1414">
      <w:pPr>
        <w:pStyle w:val="1"/>
        <w:suppressAutoHyphens/>
        <w:spacing w:line="276" w:lineRule="auto"/>
        <w:ind w:left="0" w:firstLine="720"/>
        <w:jc w:val="both"/>
        <w:rPr>
          <w:b w:val="0"/>
        </w:rPr>
      </w:pPr>
      <w:r w:rsidRPr="00FE23E4">
        <w:rPr>
          <w:b w:val="0"/>
        </w:rPr>
        <w:t xml:space="preserve">2. </w:t>
      </w:r>
      <w:proofErr w:type="spellStart"/>
      <w:r w:rsidRPr="00FE23E4">
        <w:rPr>
          <w:b w:val="0"/>
        </w:rPr>
        <w:t>Шеламова</w:t>
      </w:r>
      <w:proofErr w:type="spellEnd"/>
      <w:r w:rsidRPr="00FE23E4">
        <w:rPr>
          <w:b w:val="0"/>
        </w:rPr>
        <w:t xml:space="preserve"> Г.М. Психология общения / Г.М. </w:t>
      </w:r>
      <w:proofErr w:type="spellStart"/>
      <w:r w:rsidRPr="00FE23E4">
        <w:rPr>
          <w:b w:val="0"/>
        </w:rPr>
        <w:t>Шеламова</w:t>
      </w:r>
      <w:proofErr w:type="spellEnd"/>
      <w:r w:rsidRPr="00FE23E4">
        <w:rPr>
          <w:b w:val="0"/>
        </w:rPr>
        <w:t>. – Москва: Академия, 2020. – 128 с.</w:t>
      </w:r>
    </w:p>
    <w:p w14:paraId="2C50C679" w14:textId="77777777" w:rsidR="00245378" w:rsidRPr="00FE23E4" w:rsidRDefault="00245378" w:rsidP="00BE1414">
      <w:pPr>
        <w:pStyle w:val="1"/>
        <w:suppressAutoHyphens/>
        <w:spacing w:line="276" w:lineRule="auto"/>
        <w:ind w:left="0" w:firstLine="720"/>
        <w:jc w:val="both"/>
        <w:rPr>
          <w:b w:val="0"/>
        </w:rPr>
      </w:pPr>
      <w:r w:rsidRPr="00FE23E4">
        <w:rPr>
          <w:b w:val="0"/>
        </w:rPr>
        <w:t xml:space="preserve">3. </w:t>
      </w:r>
      <w:proofErr w:type="spellStart"/>
      <w:r w:rsidRPr="00FE23E4">
        <w:rPr>
          <w:b w:val="0"/>
        </w:rPr>
        <w:t>Якуничева</w:t>
      </w:r>
      <w:proofErr w:type="spellEnd"/>
      <w:r w:rsidRPr="00FE23E4">
        <w:rPr>
          <w:b w:val="0"/>
        </w:rPr>
        <w:t xml:space="preserve"> О.Н., Прокофьева А.П. Психология общения / О.Н. </w:t>
      </w:r>
      <w:proofErr w:type="spellStart"/>
      <w:r w:rsidRPr="00FE23E4">
        <w:rPr>
          <w:b w:val="0"/>
        </w:rPr>
        <w:t>Якуничева</w:t>
      </w:r>
      <w:proofErr w:type="spellEnd"/>
      <w:r w:rsidRPr="00FE23E4">
        <w:rPr>
          <w:b w:val="0"/>
        </w:rPr>
        <w:t>, А.П. Прокофьева. – Санкт-Петербург: Лань, 2021. – 224 с.</w:t>
      </w:r>
    </w:p>
    <w:p w14:paraId="364808C8" w14:textId="77777777" w:rsidR="00245378" w:rsidRPr="00FE23E4" w:rsidRDefault="00AE5E72" w:rsidP="00BE1414">
      <w:pPr>
        <w:pStyle w:val="1"/>
        <w:suppressAutoHyphens/>
        <w:spacing w:line="276" w:lineRule="auto"/>
        <w:ind w:left="0" w:firstLine="720"/>
        <w:jc w:val="both"/>
      </w:pPr>
      <w:r w:rsidRPr="00FE23E4">
        <w:t>3.2.2. Основные электронные издания</w:t>
      </w:r>
    </w:p>
    <w:p w14:paraId="0485BA0D" w14:textId="77777777" w:rsidR="001C165B" w:rsidRPr="00FE23E4" w:rsidRDefault="00245378" w:rsidP="001C165B">
      <w:pPr>
        <w:pStyle w:val="1"/>
        <w:suppressAutoHyphens/>
        <w:spacing w:line="276" w:lineRule="auto"/>
        <w:ind w:left="0" w:firstLine="720"/>
        <w:jc w:val="both"/>
        <w:rPr>
          <w:b w:val="0"/>
        </w:rPr>
      </w:pPr>
      <w:r w:rsidRPr="00FE23E4">
        <w:rPr>
          <w:b w:val="0"/>
        </w:rPr>
        <w:t>1. Бороздина, Г. В.</w:t>
      </w:r>
      <w:r w:rsidR="003F5F67" w:rsidRPr="00FE23E4">
        <w:rPr>
          <w:b w:val="0"/>
        </w:rPr>
        <w:t xml:space="preserve"> </w:t>
      </w:r>
      <w:r w:rsidRPr="00FE23E4">
        <w:rPr>
          <w:b w:val="0"/>
        </w:rPr>
        <w:t>Психология общения : учебник и практикум для среднего профессионального образования / Г. В. Бороздина, Н. А. </w:t>
      </w:r>
      <w:proofErr w:type="spellStart"/>
      <w:r w:rsidRPr="00FE23E4">
        <w:rPr>
          <w:b w:val="0"/>
        </w:rPr>
        <w:t>Кормнова</w:t>
      </w:r>
      <w:proofErr w:type="spellEnd"/>
      <w:r w:rsidRPr="00FE23E4">
        <w:rPr>
          <w:b w:val="0"/>
        </w:rPr>
        <w:t xml:space="preserve"> ; под общей редакцией Г. В. Бороздиной. — Москва : Издательство </w:t>
      </w:r>
      <w:proofErr w:type="spellStart"/>
      <w:r w:rsidRPr="00FE23E4">
        <w:rPr>
          <w:b w:val="0"/>
        </w:rPr>
        <w:t>Юрайт</w:t>
      </w:r>
      <w:proofErr w:type="spellEnd"/>
      <w:r w:rsidRPr="00FE23E4">
        <w:rPr>
          <w:b w:val="0"/>
        </w:rPr>
        <w:t xml:space="preserve">, 2021. — 463 с. — (Профессиональное образование). — ISBN 978-5-534-00753-4. — Текст : электронный // Образовательная платформа </w:t>
      </w:r>
      <w:proofErr w:type="spellStart"/>
      <w:r w:rsidRPr="00FE23E4">
        <w:rPr>
          <w:b w:val="0"/>
        </w:rPr>
        <w:t>Юрайт</w:t>
      </w:r>
      <w:proofErr w:type="spellEnd"/>
      <w:r w:rsidRPr="00FE23E4">
        <w:rPr>
          <w:b w:val="0"/>
        </w:rPr>
        <w:t xml:space="preserve"> [сайт]. — URL: https://urait.ru/bcode/469702 (дата обращения: 01.11.2021).</w:t>
      </w:r>
    </w:p>
    <w:p w14:paraId="193F2C96" w14:textId="77777777" w:rsidR="001C165B" w:rsidRPr="00FE23E4" w:rsidRDefault="00245378" w:rsidP="00BE1414">
      <w:pPr>
        <w:pStyle w:val="1"/>
        <w:suppressAutoHyphens/>
        <w:spacing w:line="276" w:lineRule="auto"/>
        <w:ind w:left="0" w:firstLine="720"/>
        <w:jc w:val="both"/>
        <w:rPr>
          <w:b w:val="0"/>
        </w:rPr>
      </w:pPr>
      <w:r w:rsidRPr="00FE23E4">
        <w:rPr>
          <w:b w:val="0"/>
        </w:rPr>
        <w:t xml:space="preserve">2. </w:t>
      </w:r>
      <w:hyperlink r:id="rId98" w:history="1">
        <w:r w:rsidR="001C165B" w:rsidRPr="00FE23E4">
          <w:rPr>
            <w:rStyle w:val="aa"/>
            <w:b w:val="0"/>
            <w:color w:val="auto"/>
            <w:u w:val="none"/>
          </w:rPr>
          <w:t>Виговская, М. Е. Психология делового общения : учебное пособие для СПО /</w:t>
        </w:r>
      </w:hyperlink>
      <w:hyperlink r:id="rId99" w:history="1">
        <w:r w:rsidR="001C165B" w:rsidRPr="00FE23E4">
          <w:rPr>
            <w:rStyle w:val="aa"/>
            <w:b w:val="0"/>
            <w:color w:val="auto"/>
            <w:u w:val="none"/>
          </w:rPr>
          <w:t xml:space="preserve"> М. Е. Виговская, А. В. Лисевич, В. О. Корионова. — 2-е изд. — Саратов : Профобразование, Ай Пи Эр Медиа, 2018. — 96 c. — ISBN 978-5-4486-0366-2, 978-5-4488-0201-0. — Текст : электронный // Электронный ресурс цифровой образовательной среды СПО PROFобразование : [сайт]. — URL: </w:t>
        </w:r>
      </w:hyperlink>
      <w:hyperlink r:id="rId100" w:history="1">
        <w:r w:rsidR="001C165B" w:rsidRPr="00FE23E4">
          <w:rPr>
            <w:rStyle w:val="aa"/>
            <w:b w:val="0"/>
            <w:color w:val="auto"/>
            <w:u w:val="none"/>
          </w:rPr>
          <w:t>https://profspo.ru/books/77001</w:t>
        </w:r>
      </w:hyperlink>
    </w:p>
    <w:p w14:paraId="279E423F" w14:textId="77777777" w:rsidR="00245378" w:rsidRPr="00FE23E4" w:rsidRDefault="001C165B" w:rsidP="00BE1414">
      <w:pPr>
        <w:pStyle w:val="1"/>
        <w:suppressAutoHyphens/>
        <w:spacing w:line="276" w:lineRule="auto"/>
        <w:ind w:left="0" w:firstLine="720"/>
        <w:jc w:val="both"/>
        <w:rPr>
          <w:b w:val="0"/>
        </w:rPr>
      </w:pPr>
      <w:r w:rsidRPr="00FE23E4">
        <w:rPr>
          <w:b w:val="0"/>
        </w:rPr>
        <w:t xml:space="preserve">3. </w:t>
      </w:r>
      <w:r w:rsidR="00245378" w:rsidRPr="00FE23E4">
        <w:rPr>
          <w:b w:val="0"/>
        </w:rPr>
        <w:t>Корягина, Н. А.</w:t>
      </w:r>
      <w:r w:rsidR="003F5F67" w:rsidRPr="00FE23E4">
        <w:rPr>
          <w:b w:val="0"/>
        </w:rPr>
        <w:t xml:space="preserve"> </w:t>
      </w:r>
      <w:r w:rsidR="00245378" w:rsidRPr="00FE23E4">
        <w:rPr>
          <w:b w:val="0"/>
        </w:rPr>
        <w:t xml:space="preserve">Психология общения : учебник и практикум для среднего профессионального образования / Н. А. Корягина, Н. В. Антонова, С. В. Овсянникова. — Москва : Издательство </w:t>
      </w:r>
      <w:proofErr w:type="spellStart"/>
      <w:r w:rsidR="00245378" w:rsidRPr="00FE23E4">
        <w:rPr>
          <w:b w:val="0"/>
        </w:rPr>
        <w:t>Юрайт</w:t>
      </w:r>
      <w:proofErr w:type="spellEnd"/>
      <w:r w:rsidR="00245378" w:rsidRPr="00FE23E4">
        <w:rPr>
          <w:b w:val="0"/>
        </w:rPr>
        <w:t xml:space="preserve">, 2021. — 437 с. — (Профессиональное образование). — ISBN 978-5-534-00962-0. — Текст : электронный // Образовательная платформа </w:t>
      </w:r>
      <w:proofErr w:type="spellStart"/>
      <w:r w:rsidR="00245378" w:rsidRPr="00FE23E4">
        <w:rPr>
          <w:b w:val="0"/>
        </w:rPr>
        <w:t>Юрайт</w:t>
      </w:r>
      <w:proofErr w:type="spellEnd"/>
      <w:r w:rsidR="00245378" w:rsidRPr="00FE23E4">
        <w:rPr>
          <w:b w:val="0"/>
        </w:rPr>
        <w:t xml:space="preserve"> [сайт]. — URL: https://urait.ru/bcode/469549 (дата обращения: 01.11.2021).</w:t>
      </w:r>
    </w:p>
    <w:p w14:paraId="7D6036DC" w14:textId="77777777" w:rsidR="00245378" w:rsidRPr="00FE23E4" w:rsidRDefault="001C165B" w:rsidP="00BE1414">
      <w:pPr>
        <w:pStyle w:val="1"/>
        <w:suppressAutoHyphens/>
        <w:spacing w:line="276" w:lineRule="auto"/>
        <w:ind w:left="0" w:firstLine="720"/>
        <w:jc w:val="both"/>
        <w:rPr>
          <w:b w:val="0"/>
        </w:rPr>
      </w:pPr>
      <w:r w:rsidRPr="00FE23E4">
        <w:rPr>
          <w:b w:val="0"/>
        </w:rPr>
        <w:t>4</w:t>
      </w:r>
      <w:r w:rsidR="00245378" w:rsidRPr="00FE23E4">
        <w:rPr>
          <w:b w:val="0"/>
        </w:rPr>
        <w:t>. Садовская, В. С.</w:t>
      </w:r>
      <w:r w:rsidR="003F5F67" w:rsidRPr="00FE23E4">
        <w:rPr>
          <w:b w:val="0"/>
        </w:rPr>
        <w:t xml:space="preserve"> </w:t>
      </w:r>
      <w:r w:rsidR="00245378" w:rsidRPr="00FE23E4">
        <w:rPr>
          <w:b w:val="0"/>
        </w:rPr>
        <w:t xml:space="preserve">Психология общения : учебник и практикум для среднего профессионального образования / В. С. Садовская, В. А. Ремизов. — 2-е изд., </w:t>
      </w:r>
      <w:proofErr w:type="spellStart"/>
      <w:r w:rsidR="00245378" w:rsidRPr="00FE23E4">
        <w:rPr>
          <w:b w:val="0"/>
        </w:rPr>
        <w:t>испр</w:t>
      </w:r>
      <w:proofErr w:type="spellEnd"/>
      <w:r w:rsidR="00245378" w:rsidRPr="00FE23E4">
        <w:rPr>
          <w:b w:val="0"/>
        </w:rPr>
        <w:t xml:space="preserve">. и доп. — Москва : Издательство </w:t>
      </w:r>
      <w:proofErr w:type="spellStart"/>
      <w:r w:rsidR="00245378" w:rsidRPr="00FE23E4">
        <w:rPr>
          <w:b w:val="0"/>
        </w:rPr>
        <w:t>Юрайт</w:t>
      </w:r>
      <w:proofErr w:type="spellEnd"/>
      <w:r w:rsidR="00245378" w:rsidRPr="00FE23E4">
        <w:rPr>
          <w:b w:val="0"/>
        </w:rPr>
        <w:t xml:space="preserve">, 2021. — 169 с. — (Профессиональное образование). — ISBN 978-5-534-07046-0. — Текст : электронный // Образовательная платформа </w:t>
      </w:r>
      <w:proofErr w:type="spellStart"/>
      <w:r w:rsidR="00245378" w:rsidRPr="00FE23E4">
        <w:rPr>
          <w:b w:val="0"/>
        </w:rPr>
        <w:t>Юрайт</w:t>
      </w:r>
      <w:proofErr w:type="spellEnd"/>
      <w:r w:rsidR="00245378" w:rsidRPr="00FE23E4">
        <w:rPr>
          <w:b w:val="0"/>
        </w:rPr>
        <w:t xml:space="preserve"> [сайт]. — URL: https://urait.ru/bcode/471154 (дата обращения: 01.11.2021).</w:t>
      </w:r>
    </w:p>
    <w:p w14:paraId="6F259D2A" w14:textId="77777777" w:rsidR="00245378" w:rsidRPr="00FE23E4" w:rsidRDefault="00245378" w:rsidP="00BE1414">
      <w:pPr>
        <w:pStyle w:val="a5"/>
        <w:suppressAutoHyphens/>
        <w:spacing w:line="276" w:lineRule="auto"/>
        <w:ind w:left="0" w:firstLine="720"/>
        <w:jc w:val="both"/>
        <w:rPr>
          <w:b/>
          <w:sz w:val="24"/>
          <w:szCs w:val="24"/>
        </w:rPr>
      </w:pPr>
    </w:p>
    <w:p w14:paraId="110B4F38" w14:textId="77777777" w:rsidR="00245378" w:rsidRPr="00FE23E4" w:rsidRDefault="00245378" w:rsidP="00BE1414">
      <w:pPr>
        <w:pStyle w:val="a5"/>
        <w:suppressAutoHyphens/>
        <w:spacing w:line="276" w:lineRule="auto"/>
        <w:ind w:left="0" w:firstLine="720"/>
        <w:jc w:val="both"/>
        <w:rPr>
          <w:b/>
          <w:sz w:val="24"/>
          <w:szCs w:val="24"/>
        </w:rPr>
      </w:pPr>
      <w:r w:rsidRPr="00FE23E4">
        <w:rPr>
          <w:b/>
          <w:sz w:val="24"/>
          <w:szCs w:val="24"/>
        </w:rPr>
        <w:t>3.2.3. Дополнительные</w:t>
      </w:r>
      <w:r w:rsidRPr="00FE23E4">
        <w:rPr>
          <w:b/>
          <w:spacing w:val="-4"/>
          <w:sz w:val="24"/>
          <w:szCs w:val="24"/>
        </w:rPr>
        <w:t xml:space="preserve"> </w:t>
      </w:r>
      <w:r w:rsidRPr="00FE23E4">
        <w:rPr>
          <w:b/>
          <w:sz w:val="24"/>
          <w:szCs w:val="24"/>
        </w:rPr>
        <w:t>источники</w:t>
      </w:r>
    </w:p>
    <w:p w14:paraId="79EACDAA" w14:textId="77777777" w:rsidR="00245378" w:rsidRPr="00FE23E4" w:rsidRDefault="00245378" w:rsidP="00BE1414">
      <w:pPr>
        <w:pStyle w:val="a5"/>
        <w:suppressAutoHyphens/>
        <w:spacing w:line="276" w:lineRule="auto"/>
        <w:ind w:left="0" w:firstLine="720"/>
        <w:jc w:val="both"/>
        <w:rPr>
          <w:sz w:val="24"/>
          <w:szCs w:val="24"/>
        </w:rPr>
      </w:pPr>
      <w:r w:rsidRPr="00FE23E4">
        <w:rPr>
          <w:sz w:val="24"/>
          <w:szCs w:val="24"/>
        </w:rPr>
        <w:t>1. Ефимова Н.С. Психология общения. Практикум по психологии : Учебное пособие / Н.С. Ефимова. –Москва: ФОРУМ, 2020. – 192 с.</w:t>
      </w:r>
    </w:p>
    <w:p w14:paraId="3FE0E70C" w14:textId="77777777" w:rsidR="00C26AFA" w:rsidRPr="00FE23E4" w:rsidRDefault="00245378" w:rsidP="00A03160">
      <w:pPr>
        <w:pStyle w:val="a5"/>
        <w:numPr>
          <w:ilvl w:val="0"/>
          <w:numId w:val="50"/>
        </w:numPr>
        <w:suppressAutoHyphens/>
        <w:spacing w:line="276" w:lineRule="auto"/>
        <w:ind w:left="0" w:firstLine="720"/>
        <w:jc w:val="both"/>
        <w:rPr>
          <w:sz w:val="24"/>
          <w:szCs w:val="24"/>
        </w:rPr>
      </w:pPr>
      <w:r w:rsidRPr="00FE23E4">
        <w:rPr>
          <w:sz w:val="24"/>
          <w:szCs w:val="24"/>
          <w:shd w:val="clear" w:color="auto" w:fill="F8F9FA"/>
        </w:rPr>
        <w:t xml:space="preserve">2. Психология общения : энциклопедический словарь / М.М. Абдуллаева [и др.].. — Москва : </w:t>
      </w:r>
      <w:proofErr w:type="spellStart"/>
      <w:r w:rsidRPr="00FE23E4">
        <w:rPr>
          <w:sz w:val="24"/>
          <w:szCs w:val="24"/>
          <w:shd w:val="clear" w:color="auto" w:fill="F8F9FA"/>
        </w:rPr>
        <w:t>Когито</w:t>
      </w:r>
      <w:proofErr w:type="spellEnd"/>
      <w:r w:rsidRPr="00FE23E4">
        <w:rPr>
          <w:sz w:val="24"/>
          <w:szCs w:val="24"/>
          <w:shd w:val="clear" w:color="auto" w:fill="F8F9FA"/>
        </w:rPr>
        <w:t xml:space="preserve">-Центр, 2019. — 600 c. — ISBN 978-5-89353-335-4. — Текст : электронный // Электронно-библиотечная система IPR BOOKS : [сайт]. — URL: https://www.iprbookshop.ru/88339.html (дата обращения: 01.11.2021). — Режим доступа: для </w:t>
      </w:r>
      <w:proofErr w:type="spellStart"/>
      <w:r w:rsidRPr="00FE23E4">
        <w:rPr>
          <w:sz w:val="24"/>
          <w:szCs w:val="24"/>
          <w:shd w:val="clear" w:color="auto" w:fill="F8F9FA"/>
        </w:rPr>
        <w:t>авторизир</w:t>
      </w:r>
      <w:proofErr w:type="spellEnd"/>
      <w:r w:rsidRPr="00FE23E4">
        <w:rPr>
          <w:sz w:val="24"/>
          <w:szCs w:val="24"/>
          <w:shd w:val="clear" w:color="auto" w:fill="F8F9FA"/>
        </w:rPr>
        <w:t>. пользователей</w:t>
      </w:r>
    </w:p>
    <w:p w14:paraId="320C8D9A" w14:textId="77777777" w:rsidR="00BE1414" w:rsidRPr="00FE23E4" w:rsidRDefault="00BE1414" w:rsidP="00BE1414">
      <w:pPr>
        <w:pStyle w:val="1"/>
        <w:suppressAutoHyphens/>
        <w:spacing w:line="276" w:lineRule="auto"/>
        <w:ind w:left="720"/>
        <w:jc w:val="both"/>
      </w:pPr>
    </w:p>
    <w:p w14:paraId="79AFCBDA" w14:textId="77777777" w:rsidR="00C26AFA" w:rsidRPr="00FE23E4" w:rsidRDefault="007C2384" w:rsidP="00BE1414">
      <w:pPr>
        <w:pStyle w:val="1"/>
        <w:suppressAutoHyphens/>
        <w:spacing w:line="276" w:lineRule="auto"/>
        <w:ind w:left="720"/>
        <w:jc w:val="both"/>
      </w:pPr>
      <w:r w:rsidRPr="00FE23E4">
        <w:t xml:space="preserve">4. </w:t>
      </w:r>
      <w:r w:rsidR="002D55BD" w:rsidRPr="00FE23E4">
        <w:t>КОНТРОЛЬ И ОЦЕНКА РЕЗУЛЬТАТОВ ОСВОЕНИЯ УЧЕБНОЙ ДИСЦИПЛИНЫ</w:t>
      </w:r>
    </w:p>
    <w:p w14:paraId="682C71D0" w14:textId="77777777" w:rsidR="00C26AFA" w:rsidRPr="00FE23E4" w:rsidRDefault="00C26AFA" w:rsidP="002512A7">
      <w:pPr>
        <w:pStyle w:val="a3"/>
        <w:suppressAutoHyphens/>
        <w:spacing w:before="3"/>
        <w:rPr>
          <w:b/>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5"/>
        <w:gridCol w:w="3118"/>
        <w:gridCol w:w="2552"/>
      </w:tblGrid>
      <w:tr w:rsidR="00C26AFA" w:rsidRPr="00FE23E4" w14:paraId="31F21FFC" w14:textId="77777777" w:rsidTr="00BE1414">
        <w:trPr>
          <w:trHeight w:val="275"/>
        </w:trPr>
        <w:tc>
          <w:tcPr>
            <w:tcW w:w="3475" w:type="dxa"/>
          </w:tcPr>
          <w:p w14:paraId="0C173014" w14:textId="77777777" w:rsidR="00C26AFA" w:rsidRPr="00FE23E4" w:rsidRDefault="002D55BD" w:rsidP="00BE1414">
            <w:pPr>
              <w:pStyle w:val="TableParagraph"/>
              <w:suppressAutoHyphens/>
              <w:spacing w:line="256" w:lineRule="exact"/>
              <w:ind w:left="57" w:right="57"/>
              <w:rPr>
                <w:b/>
                <w:sz w:val="24"/>
                <w:szCs w:val="24"/>
              </w:rPr>
            </w:pPr>
            <w:r w:rsidRPr="00FE23E4">
              <w:rPr>
                <w:b/>
                <w:sz w:val="24"/>
                <w:szCs w:val="24"/>
              </w:rPr>
              <w:t>Результаты обучения</w:t>
            </w:r>
            <w:r w:rsidR="006C31A9" w:rsidRPr="00FE23E4">
              <w:rPr>
                <w:rStyle w:val="a9"/>
                <w:sz w:val="24"/>
                <w:szCs w:val="24"/>
              </w:rPr>
              <w:footnoteReference w:id="40"/>
            </w:r>
          </w:p>
        </w:tc>
        <w:tc>
          <w:tcPr>
            <w:tcW w:w="3118" w:type="dxa"/>
          </w:tcPr>
          <w:p w14:paraId="709C17E0" w14:textId="77777777" w:rsidR="00C26AFA" w:rsidRPr="00FE23E4" w:rsidRDefault="002D55BD" w:rsidP="00BE1414">
            <w:pPr>
              <w:pStyle w:val="TableParagraph"/>
              <w:suppressAutoHyphens/>
              <w:spacing w:line="256" w:lineRule="exact"/>
              <w:ind w:left="57" w:right="57"/>
              <w:rPr>
                <w:b/>
                <w:sz w:val="24"/>
                <w:szCs w:val="24"/>
              </w:rPr>
            </w:pPr>
            <w:r w:rsidRPr="00FE23E4">
              <w:rPr>
                <w:b/>
                <w:sz w:val="24"/>
                <w:szCs w:val="24"/>
              </w:rPr>
              <w:t>Критерии оценки</w:t>
            </w:r>
          </w:p>
        </w:tc>
        <w:tc>
          <w:tcPr>
            <w:tcW w:w="2552" w:type="dxa"/>
          </w:tcPr>
          <w:p w14:paraId="2F4CD773" w14:textId="77777777" w:rsidR="00C26AFA" w:rsidRPr="00FE23E4" w:rsidRDefault="002D55BD" w:rsidP="00BE1414">
            <w:pPr>
              <w:pStyle w:val="TableParagraph"/>
              <w:suppressAutoHyphens/>
              <w:spacing w:line="256" w:lineRule="exact"/>
              <w:ind w:left="57" w:right="57"/>
              <w:rPr>
                <w:b/>
                <w:sz w:val="24"/>
                <w:szCs w:val="24"/>
              </w:rPr>
            </w:pPr>
            <w:r w:rsidRPr="00FE23E4">
              <w:rPr>
                <w:b/>
                <w:sz w:val="24"/>
                <w:szCs w:val="24"/>
              </w:rPr>
              <w:t>Методы оценки</w:t>
            </w:r>
          </w:p>
        </w:tc>
      </w:tr>
      <w:tr w:rsidR="00C26AFA" w:rsidRPr="00FE23E4" w14:paraId="5EE45409" w14:textId="77777777" w:rsidTr="00BE1414">
        <w:trPr>
          <w:trHeight w:val="5244"/>
        </w:trPr>
        <w:tc>
          <w:tcPr>
            <w:tcW w:w="3475" w:type="dxa"/>
          </w:tcPr>
          <w:p w14:paraId="30C1CBC8" w14:textId="77777777" w:rsidR="00C26AFA" w:rsidRPr="00FE23E4" w:rsidRDefault="002D55BD" w:rsidP="00BE1414">
            <w:pPr>
              <w:pStyle w:val="TableParagraph"/>
              <w:suppressAutoHyphens/>
              <w:ind w:left="57" w:right="57"/>
              <w:jc w:val="both"/>
              <w:rPr>
                <w:sz w:val="24"/>
                <w:szCs w:val="24"/>
              </w:rPr>
            </w:pPr>
            <w:r w:rsidRPr="00FE23E4">
              <w:rPr>
                <w:sz w:val="24"/>
                <w:szCs w:val="24"/>
              </w:rPr>
              <w:t>Перечень знаний, осваиваемых в рамках дисциплины</w:t>
            </w:r>
          </w:p>
          <w:p w14:paraId="15B38B34" w14:textId="77777777" w:rsidR="00C26AFA" w:rsidRPr="00FE23E4" w:rsidRDefault="002D55BD" w:rsidP="00BE1414">
            <w:pPr>
              <w:pStyle w:val="TableParagraph"/>
              <w:suppressAutoHyphens/>
              <w:ind w:left="57" w:right="57"/>
              <w:jc w:val="both"/>
              <w:rPr>
                <w:sz w:val="24"/>
                <w:szCs w:val="24"/>
              </w:rPr>
            </w:pPr>
            <w:r w:rsidRPr="00FE23E4">
              <w:rPr>
                <w:sz w:val="24"/>
                <w:szCs w:val="24"/>
              </w:rPr>
              <w:t>взаимосвязь общения и деятельности;</w:t>
            </w:r>
          </w:p>
          <w:p w14:paraId="23F011AD" w14:textId="77777777" w:rsidR="00C26AFA" w:rsidRPr="00FE23E4" w:rsidRDefault="002D55BD" w:rsidP="00BE1414">
            <w:pPr>
              <w:pStyle w:val="TableParagraph"/>
              <w:suppressAutoHyphens/>
              <w:ind w:left="57" w:right="57"/>
              <w:jc w:val="both"/>
              <w:rPr>
                <w:sz w:val="24"/>
                <w:szCs w:val="24"/>
              </w:rPr>
            </w:pPr>
            <w:r w:rsidRPr="00FE23E4">
              <w:rPr>
                <w:sz w:val="24"/>
                <w:szCs w:val="24"/>
              </w:rPr>
              <w:t>цели, функции, виды и уровни общения;</w:t>
            </w:r>
          </w:p>
          <w:p w14:paraId="4BE2CDC6" w14:textId="77777777" w:rsidR="00C26AFA" w:rsidRPr="00FE23E4" w:rsidRDefault="002D55BD" w:rsidP="00BE1414">
            <w:pPr>
              <w:pStyle w:val="TableParagraph"/>
              <w:suppressAutoHyphens/>
              <w:ind w:left="57" w:right="57"/>
              <w:jc w:val="both"/>
              <w:rPr>
                <w:sz w:val="24"/>
                <w:szCs w:val="24"/>
              </w:rPr>
            </w:pPr>
            <w:r w:rsidRPr="00FE23E4">
              <w:rPr>
                <w:sz w:val="24"/>
                <w:szCs w:val="24"/>
              </w:rPr>
              <w:t>роли и ролевые ожидания в общении; виды социальных взаимодействий;</w:t>
            </w:r>
          </w:p>
          <w:p w14:paraId="56FCFA0C" w14:textId="77777777" w:rsidR="00C26AFA" w:rsidRPr="00FE23E4" w:rsidRDefault="002D55BD" w:rsidP="00BE1414">
            <w:pPr>
              <w:pStyle w:val="TableParagraph"/>
              <w:suppressAutoHyphens/>
              <w:ind w:left="57" w:right="57"/>
              <w:jc w:val="both"/>
              <w:rPr>
                <w:sz w:val="24"/>
                <w:szCs w:val="24"/>
              </w:rPr>
            </w:pPr>
            <w:r w:rsidRPr="00FE23E4">
              <w:rPr>
                <w:sz w:val="24"/>
                <w:szCs w:val="24"/>
              </w:rPr>
              <w:t>механизмы взаимопонимания в общении;</w:t>
            </w:r>
          </w:p>
          <w:p w14:paraId="42118563" w14:textId="77777777" w:rsidR="00C26AFA" w:rsidRPr="00FE23E4" w:rsidRDefault="002D55BD" w:rsidP="00BE1414">
            <w:pPr>
              <w:pStyle w:val="TableParagraph"/>
              <w:suppressAutoHyphens/>
              <w:ind w:left="57" w:right="57"/>
              <w:jc w:val="both"/>
              <w:rPr>
                <w:sz w:val="24"/>
                <w:szCs w:val="24"/>
              </w:rPr>
            </w:pPr>
            <w:r w:rsidRPr="00FE23E4">
              <w:rPr>
                <w:sz w:val="24"/>
                <w:szCs w:val="24"/>
              </w:rPr>
              <w:t>техники и приемы общения, правила слушания, ведения беседы, убеждения; этические принципы общения;</w:t>
            </w:r>
          </w:p>
          <w:p w14:paraId="3536F770" w14:textId="77777777" w:rsidR="00C26AFA" w:rsidRPr="00FE23E4" w:rsidRDefault="002D55BD" w:rsidP="00BE1414">
            <w:pPr>
              <w:pStyle w:val="TableParagraph"/>
              <w:suppressAutoHyphens/>
              <w:ind w:left="57" w:right="57"/>
              <w:rPr>
                <w:sz w:val="24"/>
                <w:szCs w:val="24"/>
              </w:rPr>
            </w:pPr>
            <w:r w:rsidRPr="00FE23E4">
              <w:rPr>
                <w:sz w:val="24"/>
                <w:szCs w:val="24"/>
              </w:rPr>
              <w:t>источники, причины, виды и способы разрешения конфликтов; приемы саморегуляции в процессе общения.</w:t>
            </w:r>
          </w:p>
        </w:tc>
        <w:tc>
          <w:tcPr>
            <w:tcW w:w="3118" w:type="dxa"/>
          </w:tcPr>
          <w:p w14:paraId="18BF60AD" w14:textId="77777777" w:rsidR="00C26AFA" w:rsidRPr="00FE23E4" w:rsidRDefault="002D55BD" w:rsidP="00BE1414">
            <w:pPr>
              <w:pStyle w:val="TableParagraph"/>
              <w:suppressAutoHyphens/>
              <w:ind w:left="57" w:right="57"/>
              <w:rPr>
                <w:sz w:val="24"/>
                <w:szCs w:val="24"/>
              </w:rPr>
            </w:pPr>
            <w:r w:rsidRPr="00FE23E4">
              <w:rPr>
                <w:sz w:val="24"/>
                <w:szCs w:val="24"/>
              </w:rPr>
              <w:t>Полнота ответов, точность формулировок, не менее 75% правильных ответов. Не менее 75% правильных ответов.</w:t>
            </w:r>
          </w:p>
          <w:p w14:paraId="00EC904A" w14:textId="77777777" w:rsidR="00C26AFA" w:rsidRPr="00FE23E4" w:rsidRDefault="002D55BD" w:rsidP="00BE1414">
            <w:pPr>
              <w:pStyle w:val="TableParagraph"/>
              <w:suppressAutoHyphens/>
              <w:ind w:left="57" w:right="57"/>
              <w:rPr>
                <w:sz w:val="24"/>
                <w:szCs w:val="24"/>
              </w:rPr>
            </w:pPr>
            <w:r w:rsidRPr="00FE23E4">
              <w:rPr>
                <w:sz w:val="24"/>
                <w:szCs w:val="24"/>
              </w:rPr>
              <w:t>Актуальность темы, адекватность результатов поставленным целям, полнота ответов, точность формулировок, адекватность применения профессиональной терминологии</w:t>
            </w:r>
          </w:p>
        </w:tc>
        <w:tc>
          <w:tcPr>
            <w:tcW w:w="2552" w:type="dxa"/>
          </w:tcPr>
          <w:p w14:paraId="0E680648" w14:textId="77777777" w:rsidR="00C26AFA" w:rsidRPr="00FE23E4" w:rsidRDefault="002D55BD" w:rsidP="00BE1414">
            <w:pPr>
              <w:pStyle w:val="TableParagraph"/>
              <w:suppressAutoHyphens/>
              <w:ind w:left="57" w:right="57"/>
              <w:rPr>
                <w:b/>
                <w:sz w:val="24"/>
                <w:szCs w:val="24"/>
              </w:rPr>
            </w:pPr>
            <w:r w:rsidRPr="00FE23E4">
              <w:rPr>
                <w:b/>
                <w:sz w:val="24"/>
                <w:szCs w:val="24"/>
              </w:rPr>
              <w:t>Текущий контроль при проведении:</w:t>
            </w:r>
          </w:p>
          <w:p w14:paraId="47C5AFC1" w14:textId="77777777" w:rsidR="00C26AFA" w:rsidRPr="00FE23E4" w:rsidRDefault="002D55BD" w:rsidP="00BE1414">
            <w:pPr>
              <w:pStyle w:val="TableParagraph"/>
              <w:suppressAutoHyphens/>
              <w:ind w:left="57" w:right="57"/>
              <w:rPr>
                <w:sz w:val="24"/>
                <w:szCs w:val="24"/>
              </w:rPr>
            </w:pPr>
            <w:r w:rsidRPr="00FE23E4">
              <w:rPr>
                <w:sz w:val="24"/>
                <w:szCs w:val="24"/>
              </w:rPr>
              <w:t>-письменного/устного опроса;</w:t>
            </w:r>
          </w:p>
          <w:p w14:paraId="05F45BEA" w14:textId="77777777" w:rsidR="00C26AFA" w:rsidRPr="00FE23E4" w:rsidRDefault="002D55BD" w:rsidP="00BE1414">
            <w:pPr>
              <w:pStyle w:val="TableParagraph"/>
              <w:suppressAutoHyphens/>
              <w:ind w:left="57" w:right="57"/>
              <w:rPr>
                <w:sz w:val="24"/>
                <w:szCs w:val="24"/>
              </w:rPr>
            </w:pPr>
            <w:r w:rsidRPr="00FE23E4">
              <w:rPr>
                <w:sz w:val="24"/>
                <w:szCs w:val="24"/>
              </w:rPr>
              <w:t>-тестирования;</w:t>
            </w:r>
          </w:p>
          <w:p w14:paraId="0A76E53F" w14:textId="77777777" w:rsidR="00C26AFA" w:rsidRPr="00FE23E4" w:rsidRDefault="002D55BD" w:rsidP="00BE1414">
            <w:pPr>
              <w:pStyle w:val="TableParagraph"/>
              <w:suppressAutoHyphens/>
              <w:ind w:left="57" w:right="57"/>
              <w:rPr>
                <w:sz w:val="24"/>
                <w:szCs w:val="24"/>
              </w:rPr>
            </w:pPr>
            <w:r w:rsidRPr="00FE23E4">
              <w:rPr>
                <w:sz w:val="24"/>
                <w:szCs w:val="24"/>
              </w:rPr>
              <w:t>-оценки результатов самостоятельной работы (докладов, рефератов, теоретической части проектов, учебных исследований и т.д.)</w:t>
            </w:r>
          </w:p>
          <w:p w14:paraId="0E454F12" w14:textId="77777777" w:rsidR="00C26AFA" w:rsidRPr="00FE23E4" w:rsidRDefault="00C26AFA" w:rsidP="00BE1414">
            <w:pPr>
              <w:pStyle w:val="TableParagraph"/>
              <w:suppressAutoHyphens/>
              <w:ind w:left="57" w:right="57"/>
              <w:rPr>
                <w:b/>
                <w:sz w:val="24"/>
                <w:szCs w:val="24"/>
              </w:rPr>
            </w:pPr>
          </w:p>
          <w:p w14:paraId="13F72D53" w14:textId="77777777" w:rsidR="00C26AFA" w:rsidRPr="00FE23E4" w:rsidRDefault="002D55BD" w:rsidP="00BE1414">
            <w:pPr>
              <w:pStyle w:val="TableParagraph"/>
              <w:suppressAutoHyphens/>
              <w:ind w:left="57" w:right="57"/>
              <w:rPr>
                <w:b/>
                <w:sz w:val="24"/>
                <w:szCs w:val="24"/>
              </w:rPr>
            </w:pPr>
            <w:r w:rsidRPr="00FE23E4">
              <w:rPr>
                <w:b/>
                <w:sz w:val="24"/>
                <w:szCs w:val="24"/>
              </w:rPr>
              <w:t>Промежуточная аттестация</w:t>
            </w:r>
          </w:p>
          <w:p w14:paraId="0C927D15" w14:textId="77777777" w:rsidR="00C26AFA" w:rsidRPr="00FE23E4" w:rsidRDefault="002D55BD" w:rsidP="00BE1414">
            <w:pPr>
              <w:pStyle w:val="TableParagraph"/>
              <w:suppressAutoHyphens/>
              <w:ind w:left="57" w:right="57"/>
              <w:rPr>
                <w:sz w:val="24"/>
                <w:szCs w:val="24"/>
              </w:rPr>
            </w:pPr>
            <w:r w:rsidRPr="00FE23E4">
              <w:rPr>
                <w:sz w:val="24"/>
                <w:szCs w:val="24"/>
              </w:rPr>
              <w:t>в форме дифференцированного зачета в виде:</w:t>
            </w:r>
          </w:p>
          <w:p w14:paraId="6AD53D62" w14:textId="77777777" w:rsidR="00C26AFA" w:rsidRPr="00FE23E4" w:rsidRDefault="002D55BD" w:rsidP="00BE1414">
            <w:pPr>
              <w:pStyle w:val="TableParagraph"/>
              <w:suppressAutoHyphens/>
              <w:ind w:left="57" w:right="57"/>
              <w:rPr>
                <w:sz w:val="24"/>
                <w:szCs w:val="24"/>
              </w:rPr>
            </w:pPr>
            <w:r w:rsidRPr="00FE23E4">
              <w:rPr>
                <w:sz w:val="24"/>
                <w:szCs w:val="24"/>
              </w:rPr>
              <w:t>-письменных/ устных ответов,</w:t>
            </w:r>
          </w:p>
          <w:p w14:paraId="11A0BFA2" w14:textId="77777777" w:rsidR="00C26AFA" w:rsidRPr="00FE23E4" w:rsidRDefault="002D55BD" w:rsidP="00BE1414">
            <w:pPr>
              <w:pStyle w:val="TableParagraph"/>
              <w:suppressAutoHyphens/>
              <w:spacing w:line="264" w:lineRule="exact"/>
              <w:ind w:left="57" w:right="57"/>
              <w:rPr>
                <w:sz w:val="24"/>
                <w:szCs w:val="24"/>
              </w:rPr>
            </w:pPr>
            <w:r w:rsidRPr="00FE23E4">
              <w:rPr>
                <w:sz w:val="24"/>
                <w:szCs w:val="24"/>
              </w:rPr>
              <w:t>-тестирования</w:t>
            </w:r>
          </w:p>
        </w:tc>
      </w:tr>
      <w:tr w:rsidR="00C26AFA" w:rsidRPr="00FE23E4" w14:paraId="256D11EE" w14:textId="77777777" w:rsidTr="0095497B">
        <w:tc>
          <w:tcPr>
            <w:tcW w:w="3475" w:type="dxa"/>
          </w:tcPr>
          <w:p w14:paraId="7878C139" w14:textId="77777777" w:rsidR="00C26AFA" w:rsidRPr="00FE23E4" w:rsidRDefault="002D55BD" w:rsidP="00BE1414">
            <w:pPr>
              <w:pStyle w:val="TableParagraph"/>
              <w:suppressAutoHyphens/>
              <w:ind w:left="57" w:right="57"/>
              <w:rPr>
                <w:sz w:val="24"/>
                <w:szCs w:val="24"/>
              </w:rPr>
            </w:pPr>
            <w:r w:rsidRPr="00FE23E4">
              <w:rPr>
                <w:sz w:val="24"/>
                <w:szCs w:val="24"/>
              </w:rPr>
              <w:t>Перечень умений, осваиваемых в рамках дисциплины</w:t>
            </w:r>
          </w:p>
          <w:p w14:paraId="4B998D62" w14:textId="77777777" w:rsidR="00C26AFA" w:rsidRPr="00FE23E4" w:rsidRDefault="002D55BD" w:rsidP="00BE1414">
            <w:pPr>
              <w:pStyle w:val="TableParagraph"/>
              <w:suppressAutoHyphens/>
              <w:ind w:left="57" w:right="57"/>
              <w:rPr>
                <w:sz w:val="24"/>
                <w:szCs w:val="24"/>
              </w:rPr>
            </w:pPr>
            <w:r w:rsidRPr="00FE23E4">
              <w:rPr>
                <w:sz w:val="24"/>
                <w:szCs w:val="24"/>
              </w:rPr>
              <w:t>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w:t>
            </w:r>
          </w:p>
        </w:tc>
        <w:tc>
          <w:tcPr>
            <w:tcW w:w="3118" w:type="dxa"/>
          </w:tcPr>
          <w:p w14:paraId="5CD1D52C" w14:textId="77777777" w:rsidR="00C26AFA" w:rsidRPr="00FE23E4" w:rsidRDefault="002D55BD" w:rsidP="00BE1414">
            <w:pPr>
              <w:pStyle w:val="TableParagraph"/>
              <w:suppressAutoHyphens/>
              <w:ind w:left="57" w:right="57"/>
              <w:rPr>
                <w:sz w:val="24"/>
                <w:szCs w:val="24"/>
              </w:rPr>
            </w:pPr>
            <w:r w:rsidRPr="00FE23E4">
              <w:rPr>
                <w:sz w:val="24"/>
                <w:szCs w:val="24"/>
              </w:rPr>
              <w:t>Правильность, полнота выполнения заданий, точность формулировок, точность расчетов, соответствие требованиям</w:t>
            </w:r>
          </w:p>
          <w:p w14:paraId="78EBDA63" w14:textId="77777777" w:rsidR="00C26AFA" w:rsidRPr="00FE23E4" w:rsidRDefault="002D55BD" w:rsidP="00BE1414">
            <w:pPr>
              <w:pStyle w:val="TableParagraph"/>
              <w:suppressAutoHyphens/>
              <w:ind w:left="57" w:right="57"/>
              <w:rPr>
                <w:sz w:val="24"/>
                <w:szCs w:val="24"/>
              </w:rPr>
            </w:pPr>
            <w:r w:rsidRPr="00FE23E4">
              <w:rPr>
                <w:sz w:val="24"/>
                <w:szCs w:val="24"/>
              </w:rPr>
              <w:t>Адекватность, оптимальность выбора способов действий, методов, техник, последовательностей действий и т.д.</w:t>
            </w:r>
          </w:p>
          <w:p w14:paraId="0B260D44" w14:textId="77777777" w:rsidR="00C26AFA" w:rsidRPr="00FE23E4" w:rsidRDefault="002D55BD" w:rsidP="00BE1414">
            <w:pPr>
              <w:pStyle w:val="TableParagraph"/>
              <w:suppressAutoHyphens/>
              <w:ind w:left="57" w:right="57"/>
              <w:rPr>
                <w:sz w:val="24"/>
                <w:szCs w:val="24"/>
              </w:rPr>
            </w:pPr>
            <w:r w:rsidRPr="00FE23E4">
              <w:rPr>
                <w:sz w:val="24"/>
                <w:szCs w:val="24"/>
              </w:rPr>
              <w:t xml:space="preserve">Точность оценки, самооценки выполнения </w:t>
            </w:r>
            <w:r w:rsidRPr="00FE23E4">
              <w:rPr>
                <w:sz w:val="24"/>
                <w:szCs w:val="24"/>
              </w:rPr>
              <w:lastRenderedPageBreak/>
              <w:t>Соответствие требованиям инструкций, регламентов Рациональность действий и</w:t>
            </w:r>
          </w:p>
          <w:p w14:paraId="4DD7A293" w14:textId="77777777" w:rsidR="00C26AFA" w:rsidRPr="00FE23E4" w:rsidRDefault="002D55BD" w:rsidP="00BE1414">
            <w:pPr>
              <w:pStyle w:val="TableParagraph"/>
              <w:suppressAutoHyphens/>
              <w:spacing w:line="264" w:lineRule="exact"/>
              <w:ind w:left="57" w:right="57"/>
              <w:rPr>
                <w:sz w:val="24"/>
                <w:szCs w:val="24"/>
              </w:rPr>
            </w:pPr>
            <w:r w:rsidRPr="00FE23E4">
              <w:rPr>
                <w:sz w:val="24"/>
                <w:szCs w:val="24"/>
              </w:rPr>
              <w:t>т.д.</w:t>
            </w:r>
          </w:p>
        </w:tc>
        <w:tc>
          <w:tcPr>
            <w:tcW w:w="2552" w:type="dxa"/>
          </w:tcPr>
          <w:p w14:paraId="6484B612" w14:textId="77777777" w:rsidR="00C26AFA" w:rsidRPr="00FE23E4" w:rsidRDefault="002D55BD" w:rsidP="00BE1414">
            <w:pPr>
              <w:pStyle w:val="TableParagraph"/>
              <w:suppressAutoHyphens/>
              <w:spacing w:line="273" w:lineRule="exact"/>
              <w:ind w:left="57" w:right="57"/>
              <w:rPr>
                <w:b/>
                <w:sz w:val="24"/>
                <w:szCs w:val="24"/>
              </w:rPr>
            </w:pPr>
            <w:r w:rsidRPr="00FE23E4">
              <w:rPr>
                <w:b/>
                <w:sz w:val="24"/>
                <w:szCs w:val="24"/>
              </w:rPr>
              <w:lastRenderedPageBreak/>
              <w:t>Текущий контроль:</w:t>
            </w:r>
          </w:p>
          <w:p w14:paraId="5249B41E" w14:textId="77777777" w:rsidR="00C26AFA" w:rsidRPr="00FE23E4" w:rsidRDefault="002D55BD" w:rsidP="00A03160">
            <w:pPr>
              <w:pStyle w:val="TableParagraph"/>
              <w:numPr>
                <w:ilvl w:val="0"/>
                <w:numId w:val="49"/>
              </w:numPr>
              <w:suppressAutoHyphens/>
              <w:ind w:left="57" w:right="57" w:firstLine="0"/>
              <w:rPr>
                <w:sz w:val="24"/>
                <w:szCs w:val="24"/>
              </w:rPr>
            </w:pPr>
            <w:r w:rsidRPr="00FE23E4">
              <w:rPr>
                <w:sz w:val="24"/>
                <w:szCs w:val="24"/>
              </w:rPr>
              <w:t>экспертная оценка демонстрируемых умений, выполняемых действий, защите отчетов по практическим занятиям;</w:t>
            </w:r>
          </w:p>
          <w:p w14:paraId="708FCC18" w14:textId="77777777" w:rsidR="00C26AFA" w:rsidRPr="00FE23E4" w:rsidRDefault="002D55BD" w:rsidP="00A03160">
            <w:pPr>
              <w:pStyle w:val="TableParagraph"/>
              <w:numPr>
                <w:ilvl w:val="0"/>
                <w:numId w:val="49"/>
              </w:numPr>
              <w:suppressAutoHyphens/>
              <w:ind w:left="57" w:right="57" w:firstLine="0"/>
              <w:rPr>
                <w:sz w:val="24"/>
                <w:szCs w:val="24"/>
              </w:rPr>
            </w:pPr>
            <w:r w:rsidRPr="00FE23E4">
              <w:rPr>
                <w:sz w:val="24"/>
                <w:szCs w:val="24"/>
              </w:rPr>
              <w:t xml:space="preserve">оценка заданий для самостоятельной работы, </w:t>
            </w:r>
            <w:r w:rsidRPr="00FE23E4">
              <w:rPr>
                <w:b/>
                <w:sz w:val="24"/>
                <w:szCs w:val="24"/>
              </w:rPr>
              <w:t xml:space="preserve">Промежуточная </w:t>
            </w:r>
            <w:r w:rsidRPr="00FE23E4">
              <w:rPr>
                <w:b/>
                <w:sz w:val="24"/>
                <w:szCs w:val="24"/>
              </w:rPr>
              <w:lastRenderedPageBreak/>
              <w:t>аттестация</w:t>
            </w:r>
            <w:r w:rsidRPr="00FE23E4">
              <w:rPr>
                <w:sz w:val="24"/>
                <w:szCs w:val="24"/>
              </w:rPr>
              <w:t>:</w:t>
            </w:r>
          </w:p>
          <w:p w14:paraId="5795B5D2" w14:textId="77777777" w:rsidR="00C26AFA" w:rsidRPr="00FE23E4" w:rsidRDefault="002D55BD" w:rsidP="00A03160">
            <w:pPr>
              <w:pStyle w:val="TableParagraph"/>
              <w:numPr>
                <w:ilvl w:val="0"/>
                <w:numId w:val="49"/>
              </w:numPr>
              <w:suppressAutoHyphens/>
              <w:ind w:left="57" w:right="57" w:firstLine="0"/>
              <w:jc w:val="both"/>
              <w:rPr>
                <w:sz w:val="24"/>
                <w:szCs w:val="24"/>
              </w:rPr>
            </w:pPr>
            <w:r w:rsidRPr="00FE23E4">
              <w:rPr>
                <w:sz w:val="24"/>
                <w:szCs w:val="24"/>
              </w:rPr>
              <w:t>экспертная оценка выполнения практических заданий на зачете</w:t>
            </w:r>
          </w:p>
        </w:tc>
      </w:tr>
    </w:tbl>
    <w:p w14:paraId="6455ACBA" w14:textId="77777777" w:rsidR="00C26AFA" w:rsidRPr="00FE23E4" w:rsidRDefault="00C26AFA" w:rsidP="002512A7">
      <w:pPr>
        <w:suppressAutoHyphens/>
        <w:jc w:val="both"/>
        <w:rPr>
          <w:sz w:val="24"/>
        </w:rPr>
        <w:sectPr w:rsidR="00C26AFA" w:rsidRPr="00FE23E4" w:rsidSect="000E17A8">
          <w:footerReference w:type="default" r:id="rId101"/>
          <w:pgSz w:w="11910" w:h="16840"/>
          <w:pgMar w:top="1134" w:right="850" w:bottom="1134" w:left="1701" w:header="0" w:footer="1298" w:gutter="0"/>
          <w:cols w:space="720"/>
        </w:sectPr>
      </w:pPr>
    </w:p>
    <w:p w14:paraId="45D05089" w14:textId="77777777" w:rsidR="00BE1414" w:rsidRPr="00FE23E4" w:rsidRDefault="00D450DE" w:rsidP="00BE1414">
      <w:pPr>
        <w:suppressAutoHyphens/>
        <w:spacing w:line="360" w:lineRule="auto"/>
        <w:ind w:firstLine="833"/>
        <w:jc w:val="right"/>
        <w:rPr>
          <w:b/>
          <w:sz w:val="24"/>
        </w:rPr>
      </w:pPr>
      <w:r w:rsidRPr="00FE23E4">
        <w:rPr>
          <w:b/>
          <w:sz w:val="24"/>
        </w:rPr>
        <w:lastRenderedPageBreak/>
        <w:t>Приложение 2</w:t>
      </w:r>
      <w:r w:rsidR="002D55BD" w:rsidRPr="00FE23E4">
        <w:rPr>
          <w:b/>
          <w:sz w:val="24"/>
        </w:rPr>
        <w:t xml:space="preserve">.6 </w:t>
      </w:r>
    </w:p>
    <w:p w14:paraId="63AE6000" w14:textId="77777777" w:rsidR="00C26AFA" w:rsidRPr="00FE23E4" w:rsidRDefault="002D55BD" w:rsidP="00BE1414">
      <w:pPr>
        <w:suppressAutoHyphens/>
        <w:spacing w:line="360" w:lineRule="auto"/>
        <w:ind w:firstLine="833"/>
        <w:jc w:val="right"/>
        <w:rPr>
          <w:sz w:val="24"/>
        </w:rPr>
      </w:pPr>
      <w:r w:rsidRPr="00FE23E4">
        <w:rPr>
          <w:sz w:val="24"/>
        </w:rPr>
        <w:t>к ПООП специальности</w:t>
      </w:r>
    </w:p>
    <w:p w14:paraId="33A5BDBD" w14:textId="77777777" w:rsidR="00C26AFA" w:rsidRPr="00FE23E4" w:rsidRDefault="002D55BD" w:rsidP="00BE1414">
      <w:pPr>
        <w:pStyle w:val="1"/>
        <w:suppressAutoHyphens/>
        <w:spacing w:line="360" w:lineRule="auto"/>
        <w:ind w:left="0"/>
        <w:jc w:val="right"/>
        <w:rPr>
          <w:b w:val="0"/>
        </w:rPr>
      </w:pPr>
      <w:r w:rsidRPr="00FE23E4">
        <w:rPr>
          <w:b w:val="0"/>
        </w:rPr>
        <w:t>43.02.08 Сервис домашнего и коммунального хозяйства</w:t>
      </w:r>
    </w:p>
    <w:p w14:paraId="786CB80D" w14:textId="77777777" w:rsidR="00C26AFA" w:rsidRPr="00FE23E4" w:rsidRDefault="00C26AFA" w:rsidP="002512A7">
      <w:pPr>
        <w:pStyle w:val="a3"/>
        <w:suppressAutoHyphens/>
        <w:rPr>
          <w:b/>
          <w:sz w:val="26"/>
        </w:rPr>
      </w:pPr>
    </w:p>
    <w:p w14:paraId="7DDDB3FE" w14:textId="77777777" w:rsidR="00C26AFA" w:rsidRPr="00FE23E4" w:rsidRDefault="00C26AFA" w:rsidP="002512A7">
      <w:pPr>
        <w:pStyle w:val="a3"/>
        <w:suppressAutoHyphens/>
        <w:rPr>
          <w:b/>
          <w:sz w:val="26"/>
        </w:rPr>
      </w:pPr>
    </w:p>
    <w:p w14:paraId="3D4F1F6B" w14:textId="77777777" w:rsidR="00C26AFA" w:rsidRPr="00FE23E4" w:rsidRDefault="00C26AFA" w:rsidP="002512A7">
      <w:pPr>
        <w:pStyle w:val="a3"/>
        <w:suppressAutoHyphens/>
        <w:rPr>
          <w:b/>
          <w:sz w:val="26"/>
        </w:rPr>
      </w:pPr>
    </w:p>
    <w:p w14:paraId="1F75275C" w14:textId="77777777" w:rsidR="00C26AFA" w:rsidRPr="00FE23E4" w:rsidRDefault="00C26AFA" w:rsidP="002512A7">
      <w:pPr>
        <w:pStyle w:val="a3"/>
        <w:suppressAutoHyphens/>
        <w:rPr>
          <w:b/>
          <w:sz w:val="26"/>
        </w:rPr>
      </w:pPr>
    </w:p>
    <w:p w14:paraId="6C73C5F1" w14:textId="77777777" w:rsidR="00C26AFA" w:rsidRPr="00FE23E4" w:rsidRDefault="00C26AFA" w:rsidP="002512A7">
      <w:pPr>
        <w:pStyle w:val="a3"/>
        <w:suppressAutoHyphens/>
        <w:rPr>
          <w:b/>
          <w:sz w:val="26"/>
        </w:rPr>
      </w:pPr>
    </w:p>
    <w:p w14:paraId="307DA05E" w14:textId="77777777" w:rsidR="00C26AFA" w:rsidRPr="00FE23E4" w:rsidRDefault="00C26AFA" w:rsidP="002512A7">
      <w:pPr>
        <w:pStyle w:val="a3"/>
        <w:suppressAutoHyphens/>
        <w:rPr>
          <w:b/>
          <w:sz w:val="26"/>
        </w:rPr>
      </w:pPr>
    </w:p>
    <w:p w14:paraId="5E7E0CB0" w14:textId="77777777" w:rsidR="00C26AFA" w:rsidRPr="00FE23E4" w:rsidRDefault="00C26AFA" w:rsidP="002512A7">
      <w:pPr>
        <w:pStyle w:val="a3"/>
        <w:suppressAutoHyphens/>
        <w:rPr>
          <w:b/>
          <w:sz w:val="26"/>
        </w:rPr>
      </w:pPr>
    </w:p>
    <w:p w14:paraId="24B9B446" w14:textId="77777777" w:rsidR="00C26AFA" w:rsidRPr="00FE23E4" w:rsidRDefault="00C26AFA" w:rsidP="002512A7">
      <w:pPr>
        <w:pStyle w:val="a3"/>
        <w:suppressAutoHyphens/>
        <w:rPr>
          <w:b/>
          <w:sz w:val="26"/>
        </w:rPr>
      </w:pPr>
    </w:p>
    <w:p w14:paraId="0345B055" w14:textId="77777777" w:rsidR="00C26AFA" w:rsidRPr="00FE23E4" w:rsidRDefault="00C26AFA" w:rsidP="002512A7">
      <w:pPr>
        <w:pStyle w:val="a3"/>
        <w:suppressAutoHyphens/>
        <w:rPr>
          <w:b/>
          <w:sz w:val="26"/>
        </w:rPr>
      </w:pPr>
    </w:p>
    <w:p w14:paraId="238A6A9F" w14:textId="77777777" w:rsidR="00C26AFA" w:rsidRPr="00FE23E4" w:rsidRDefault="00C26AFA" w:rsidP="002512A7">
      <w:pPr>
        <w:pStyle w:val="a3"/>
        <w:suppressAutoHyphens/>
        <w:rPr>
          <w:b/>
          <w:sz w:val="26"/>
        </w:rPr>
      </w:pPr>
    </w:p>
    <w:p w14:paraId="10292305" w14:textId="77777777" w:rsidR="00C26AFA" w:rsidRPr="00FE23E4" w:rsidRDefault="002D55BD" w:rsidP="002512A7">
      <w:pPr>
        <w:suppressAutoHyphens/>
        <w:spacing w:before="167"/>
        <w:jc w:val="center"/>
        <w:rPr>
          <w:b/>
          <w:sz w:val="24"/>
        </w:rPr>
      </w:pPr>
      <w:r w:rsidRPr="00FE23E4">
        <w:rPr>
          <w:b/>
          <w:sz w:val="24"/>
        </w:rPr>
        <w:t>ПРИМЕРНАЯ РАБОЧАЯ ПРОГРАММА УЧЕБНОЙ ДИСЦИПЛИНЫ</w:t>
      </w:r>
    </w:p>
    <w:p w14:paraId="1531255A" w14:textId="77777777" w:rsidR="00C26AFA" w:rsidRPr="00FE23E4" w:rsidRDefault="00C26AFA" w:rsidP="002512A7">
      <w:pPr>
        <w:pStyle w:val="a3"/>
        <w:suppressAutoHyphens/>
        <w:rPr>
          <w:b/>
          <w:sz w:val="26"/>
        </w:rPr>
      </w:pPr>
    </w:p>
    <w:p w14:paraId="19729975" w14:textId="77777777" w:rsidR="00C26AFA" w:rsidRPr="00FE23E4" w:rsidRDefault="00C26AFA" w:rsidP="002512A7">
      <w:pPr>
        <w:pStyle w:val="a3"/>
        <w:suppressAutoHyphens/>
        <w:spacing w:before="10"/>
        <w:rPr>
          <w:b/>
          <w:sz w:val="32"/>
        </w:rPr>
      </w:pPr>
    </w:p>
    <w:p w14:paraId="5C75D3FA" w14:textId="77777777" w:rsidR="00C26AFA" w:rsidRPr="00FE23E4" w:rsidRDefault="002D55BD" w:rsidP="002512A7">
      <w:pPr>
        <w:pStyle w:val="1"/>
        <w:suppressAutoHyphens/>
        <w:ind w:left="0"/>
        <w:jc w:val="center"/>
      </w:pPr>
      <w:r w:rsidRPr="00FE23E4">
        <w:t>ЕН.01 Математика</w:t>
      </w:r>
    </w:p>
    <w:p w14:paraId="2F51F9AF" w14:textId="77777777" w:rsidR="00C26AFA" w:rsidRPr="00FE23E4" w:rsidRDefault="00C26AFA" w:rsidP="002512A7">
      <w:pPr>
        <w:pStyle w:val="a3"/>
        <w:suppressAutoHyphens/>
        <w:rPr>
          <w:b/>
          <w:sz w:val="26"/>
        </w:rPr>
      </w:pPr>
    </w:p>
    <w:p w14:paraId="76E47C92" w14:textId="77777777" w:rsidR="00C26AFA" w:rsidRPr="00FE23E4" w:rsidRDefault="00C26AFA" w:rsidP="002512A7">
      <w:pPr>
        <w:pStyle w:val="a3"/>
        <w:suppressAutoHyphens/>
        <w:rPr>
          <w:b/>
          <w:sz w:val="26"/>
        </w:rPr>
      </w:pPr>
    </w:p>
    <w:p w14:paraId="368BF09D" w14:textId="77777777" w:rsidR="00C26AFA" w:rsidRPr="00FE23E4" w:rsidRDefault="00C26AFA" w:rsidP="002512A7">
      <w:pPr>
        <w:pStyle w:val="a3"/>
        <w:suppressAutoHyphens/>
        <w:rPr>
          <w:b/>
          <w:sz w:val="26"/>
        </w:rPr>
      </w:pPr>
    </w:p>
    <w:p w14:paraId="319A8F60" w14:textId="77777777" w:rsidR="00C26AFA" w:rsidRPr="00FE23E4" w:rsidRDefault="00C26AFA" w:rsidP="002512A7">
      <w:pPr>
        <w:pStyle w:val="a3"/>
        <w:suppressAutoHyphens/>
        <w:rPr>
          <w:b/>
          <w:sz w:val="26"/>
        </w:rPr>
      </w:pPr>
    </w:p>
    <w:p w14:paraId="117B35A3" w14:textId="77777777" w:rsidR="00C26AFA" w:rsidRPr="00FE23E4" w:rsidRDefault="00C26AFA" w:rsidP="002512A7">
      <w:pPr>
        <w:pStyle w:val="a3"/>
        <w:suppressAutoHyphens/>
        <w:rPr>
          <w:b/>
          <w:sz w:val="26"/>
        </w:rPr>
      </w:pPr>
    </w:p>
    <w:p w14:paraId="3EC566F0" w14:textId="77777777" w:rsidR="00C26AFA" w:rsidRPr="00FE23E4" w:rsidRDefault="00C26AFA" w:rsidP="002512A7">
      <w:pPr>
        <w:pStyle w:val="a3"/>
        <w:suppressAutoHyphens/>
        <w:rPr>
          <w:b/>
          <w:sz w:val="26"/>
        </w:rPr>
      </w:pPr>
    </w:p>
    <w:p w14:paraId="360ACBEC" w14:textId="77777777" w:rsidR="00C26AFA" w:rsidRPr="00FE23E4" w:rsidRDefault="00C26AFA" w:rsidP="002512A7">
      <w:pPr>
        <w:pStyle w:val="a3"/>
        <w:suppressAutoHyphens/>
        <w:rPr>
          <w:b/>
          <w:sz w:val="26"/>
        </w:rPr>
      </w:pPr>
    </w:p>
    <w:p w14:paraId="573DE231" w14:textId="77777777" w:rsidR="00C26AFA" w:rsidRPr="00FE23E4" w:rsidRDefault="00C26AFA" w:rsidP="002512A7">
      <w:pPr>
        <w:pStyle w:val="a3"/>
        <w:suppressAutoHyphens/>
        <w:rPr>
          <w:b/>
          <w:sz w:val="26"/>
        </w:rPr>
      </w:pPr>
    </w:p>
    <w:p w14:paraId="7C1B5A3F" w14:textId="77777777" w:rsidR="00C26AFA" w:rsidRPr="00FE23E4" w:rsidRDefault="00C26AFA" w:rsidP="002512A7">
      <w:pPr>
        <w:pStyle w:val="a3"/>
        <w:suppressAutoHyphens/>
        <w:rPr>
          <w:b/>
          <w:sz w:val="26"/>
        </w:rPr>
      </w:pPr>
    </w:p>
    <w:p w14:paraId="40622B08" w14:textId="77777777" w:rsidR="00C26AFA" w:rsidRPr="00FE23E4" w:rsidRDefault="00C26AFA" w:rsidP="002512A7">
      <w:pPr>
        <w:pStyle w:val="a3"/>
        <w:suppressAutoHyphens/>
        <w:rPr>
          <w:b/>
          <w:sz w:val="26"/>
        </w:rPr>
      </w:pPr>
    </w:p>
    <w:p w14:paraId="1119AD66" w14:textId="77777777" w:rsidR="00C26AFA" w:rsidRPr="00FE23E4" w:rsidRDefault="00C26AFA" w:rsidP="002512A7">
      <w:pPr>
        <w:pStyle w:val="a3"/>
        <w:suppressAutoHyphens/>
        <w:rPr>
          <w:b/>
          <w:sz w:val="26"/>
        </w:rPr>
      </w:pPr>
    </w:p>
    <w:p w14:paraId="211DCD37" w14:textId="77777777" w:rsidR="00C26AFA" w:rsidRPr="00FE23E4" w:rsidRDefault="00C26AFA" w:rsidP="002512A7">
      <w:pPr>
        <w:pStyle w:val="a3"/>
        <w:suppressAutoHyphens/>
        <w:rPr>
          <w:b/>
          <w:sz w:val="26"/>
        </w:rPr>
      </w:pPr>
    </w:p>
    <w:p w14:paraId="0F568270" w14:textId="77777777" w:rsidR="00C26AFA" w:rsidRPr="00FE23E4" w:rsidRDefault="00C26AFA" w:rsidP="002512A7">
      <w:pPr>
        <w:pStyle w:val="a3"/>
        <w:suppressAutoHyphens/>
        <w:rPr>
          <w:b/>
          <w:sz w:val="26"/>
        </w:rPr>
      </w:pPr>
    </w:p>
    <w:p w14:paraId="04D6B2CC" w14:textId="77777777" w:rsidR="00C26AFA" w:rsidRPr="00FE23E4" w:rsidRDefault="00C26AFA" w:rsidP="002512A7">
      <w:pPr>
        <w:pStyle w:val="a3"/>
        <w:suppressAutoHyphens/>
        <w:rPr>
          <w:b/>
          <w:sz w:val="26"/>
        </w:rPr>
      </w:pPr>
    </w:p>
    <w:p w14:paraId="3B95E0C0" w14:textId="77777777" w:rsidR="00C26AFA" w:rsidRPr="00FE23E4" w:rsidRDefault="00C26AFA" w:rsidP="002512A7">
      <w:pPr>
        <w:pStyle w:val="a3"/>
        <w:suppressAutoHyphens/>
        <w:rPr>
          <w:b/>
          <w:sz w:val="26"/>
        </w:rPr>
      </w:pPr>
    </w:p>
    <w:p w14:paraId="7FDBF8C4" w14:textId="77777777" w:rsidR="00C26AFA" w:rsidRPr="00FE23E4" w:rsidRDefault="00C26AFA" w:rsidP="002512A7">
      <w:pPr>
        <w:pStyle w:val="a3"/>
        <w:suppressAutoHyphens/>
        <w:rPr>
          <w:b/>
          <w:sz w:val="26"/>
        </w:rPr>
      </w:pPr>
    </w:p>
    <w:p w14:paraId="34E3814C" w14:textId="77777777" w:rsidR="00C26AFA" w:rsidRPr="00FE23E4" w:rsidRDefault="00C26AFA" w:rsidP="002512A7">
      <w:pPr>
        <w:pStyle w:val="a3"/>
        <w:suppressAutoHyphens/>
        <w:rPr>
          <w:b/>
          <w:sz w:val="26"/>
        </w:rPr>
      </w:pPr>
    </w:p>
    <w:p w14:paraId="16E41176" w14:textId="77777777" w:rsidR="00C26AFA" w:rsidRPr="00FE23E4" w:rsidRDefault="00C26AFA" w:rsidP="002512A7">
      <w:pPr>
        <w:pStyle w:val="a3"/>
        <w:suppressAutoHyphens/>
        <w:rPr>
          <w:b/>
          <w:sz w:val="26"/>
        </w:rPr>
      </w:pPr>
    </w:p>
    <w:p w14:paraId="467E8EF8" w14:textId="77777777" w:rsidR="00C26AFA" w:rsidRPr="00FE23E4" w:rsidRDefault="00C26AFA" w:rsidP="002512A7">
      <w:pPr>
        <w:pStyle w:val="a3"/>
        <w:suppressAutoHyphens/>
        <w:rPr>
          <w:b/>
          <w:sz w:val="26"/>
        </w:rPr>
      </w:pPr>
    </w:p>
    <w:p w14:paraId="003F954B" w14:textId="77777777" w:rsidR="00C26AFA" w:rsidRPr="00FE23E4" w:rsidRDefault="00C26AFA" w:rsidP="002512A7">
      <w:pPr>
        <w:pStyle w:val="a3"/>
        <w:suppressAutoHyphens/>
        <w:rPr>
          <w:b/>
          <w:sz w:val="26"/>
        </w:rPr>
      </w:pPr>
    </w:p>
    <w:p w14:paraId="224EFF84" w14:textId="77777777" w:rsidR="00C26AFA" w:rsidRPr="00FE23E4" w:rsidRDefault="00C26AFA" w:rsidP="002512A7">
      <w:pPr>
        <w:pStyle w:val="a3"/>
        <w:suppressAutoHyphens/>
        <w:rPr>
          <w:b/>
          <w:sz w:val="26"/>
        </w:rPr>
      </w:pPr>
    </w:p>
    <w:p w14:paraId="4BAD374E" w14:textId="77777777" w:rsidR="00C26AFA" w:rsidRPr="00FE23E4" w:rsidRDefault="00C26AFA" w:rsidP="002512A7">
      <w:pPr>
        <w:pStyle w:val="a3"/>
        <w:suppressAutoHyphens/>
        <w:spacing w:before="10"/>
        <w:rPr>
          <w:b/>
          <w:sz w:val="28"/>
        </w:rPr>
      </w:pPr>
    </w:p>
    <w:p w14:paraId="4F2F9715" w14:textId="77777777" w:rsidR="00C26AFA" w:rsidRPr="00FE23E4" w:rsidRDefault="00D450DE" w:rsidP="002512A7">
      <w:pPr>
        <w:pStyle w:val="a3"/>
        <w:suppressAutoHyphens/>
        <w:jc w:val="center"/>
        <w:rPr>
          <w:b/>
        </w:rPr>
      </w:pPr>
      <w:r w:rsidRPr="00FE23E4">
        <w:rPr>
          <w:b/>
        </w:rPr>
        <w:t>2021</w:t>
      </w:r>
      <w:r w:rsidR="002D55BD" w:rsidRPr="00FE23E4">
        <w:rPr>
          <w:b/>
        </w:rPr>
        <w:t xml:space="preserve"> г.</w:t>
      </w:r>
    </w:p>
    <w:p w14:paraId="6FC3E21C" w14:textId="77777777" w:rsidR="00C26AFA" w:rsidRPr="00FE23E4" w:rsidRDefault="00C26AFA" w:rsidP="002512A7">
      <w:pPr>
        <w:suppressAutoHyphens/>
        <w:jc w:val="center"/>
        <w:rPr>
          <w:b/>
        </w:rPr>
        <w:sectPr w:rsidR="00C26AFA" w:rsidRPr="00FE23E4" w:rsidSect="000E17A8">
          <w:pgSz w:w="11910" w:h="16840"/>
          <w:pgMar w:top="1134" w:right="850" w:bottom="1134" w:left="1701" w:header="0" w:footer="1298" w:gutter="0"/>
          <w:cols w:space="720"/>
        </w:sectPr>
      </w:pPr>
    </w:p>
    <w:p w14:paraId="48C63213" w14:textId="77777777" w:rsidR="00C26AFA" w:rsidRPr="00FE23E4" w:rsidRDefault="002D55BD" w:rsidP="002512A7">
      <w:pPr>
        <w:pStyle w:val="1"/>
        <w:suppressAutoHyphens/>
        <w:spacing w:before="77"/>
        <w:ind w:left="0"/>
        <w:jc w:val="center"/>
      </w:pPr>
      <w:r w:rsidRPr="00FE23E4">
        <w:lastRenderedPageBreak/>
        <w:t>СОДЕРЖАНИЕ</w:t>
      </w:r>
    </w:p>
    <w:p w14:paraId="767BDDF0" w14:textId="77777777" w:rsidR="00C26AFA" w:rsidRPr="00FE23E4" w:rsidRDefault="00C26AFA" w:rsidP="002512A7">
      <w:pPr>
        <w:pStyle w:val="a3"/>
        <w:suppressAutoHyphens/>
        <w:rPr>
          <w:b/>
          <w:sz w:val="20"/>
        </w:rPr>
      </w:pPr>
    </w:p>
    <w:p w14:paraId="08FE34A1" w14:textId="77777777" w:rsidR="00C26AFA" w:rsidRPr="00FE23E4" w:rsidRDefault="00C26AFA" w:rsidP="002512A7">
      <w:pPr>
        <w:pStyle w:val="a3"/>
        <w:suppressAutoHyphens/>
        <w:spacing w:before="5"/>
        <w:rPr>
          <w:b/>
          <w:sz w:val="28"/>
        </w:rPr>
      </w:pPr>
    </w:p>
    <w:tbl>
      <w:tblPr>
        <w:tblStyle w:val="TableNormal"/>
        <w:tblW w:w="0" w:type="auto"/>
        <w:tblInd w:w="126" w:type="dxa"/>
        <w:tblLayout w:type="fixed"/>
        <w:tblLook w:val="01E0" w:firstRow="1" w:lastRow="1" w:firstColumn="1" w:lastColumn="1" w:noHBand="0" w:noVBand="0"/>
      </w:tblPr>
      <w:tblGrid>
        <w:gridCol w:w="7491"/>
      </w:tblGrid>
      <w:tr w:rsidR="00C26AFA" w:rsidRPr="00FE23E4" w14:paraId="7871BE4B" w14:textId="77777777">
        <w:trPr>
          <w:trHeight w:val="684"/>
        </w:trPr>
        <w:tc>
          <w:tcPr>
            <w:tcW w:w="7491" w:type="dxa"/>
          </w:tcPr>
          <w:p w14:paraId="1B35C275" w14:textId="77777777" w:rsidR="00C26AFA" w:rsidRPr="00FE23E4" w:rsidRDefault="002D55BD" w:rsidP="002512A7">
            <w:pPr>
              <w:pStyle w:val="TableParagraph"/>
              <w:suppressAutoHyphens/>
              <w:ind w:left="0"/>
              <w:rPr>
                <w:b/>
                <w:sz w:val="24"/>
              </w:rPr>
            </w:pPr>
            <w:r w:rsidRPr="00FE23E4">
              <w:rPr>
                <w:b/>
                <w:sz w:val="24"/>
              </w:rPr>
              <w:t>1 ОБЩАЯ ХАРАКТЕРИСТИКА ПРИМЕРНОЙ РАБОЧЕЙ ПРОГРАММЫ УЧЕБНОЙ ДИСЦИПЛИНЫ</w:t>
            </w:r>
          </w:p>
        </w:tc>
      </w:tr>
      <w:tr w:rsidR="00C26AFA" w:rsidRPr="00FE23E4" w14:paraId="5843A7E3" w14:textId="77777777">
        <w:trPr>
          <w:trHeight w:val="828"/>
        </w:trPr>
        <w:tc>
          <w:tcPr>
            <w:tcW w:w="7491" w:type="dxa"/>
          </w:tcPr>
          <w:p w14:paraId="3E9E4180" w14:textId="77777777" w:rsidR="00C26AFA" w:rsidRPr="00FE23E4" w:rsidRDefault="002D55BD" w:rsidP="002512A7">
            <w:pPr>
              <w:pStyle w:val="TableParagraph"/>
              <w:suppressAutoHyphens/>
              <w:spacing w:before="133"/>
              <w:ind w:left="0"/>
              <w:rPr>
                <w:b/>
                <w:sz w:val="24"/>
              </w:rPr>
            </w:pPr>
            <w:r w:rsidRPr="00FE23E4">
              <w:rPr>
                <w:b/>
                <w:sz w:val="24"/>
              </w:rPr>
              <w:t>2 СТРУКТУРА ПРИМЕРНОЙ РАБОЧЕЙ ПРОГРАММЫ УЧЕБНОЙ ДИСЦИПЛИНЫ</w:t>
            </w:r>
          </w:p>
        </w:tc>
      </w:tr>
      <w:tr w:rsidR="00C26AFA" w:rsidRPr="00FE23E4" w14:paraId="4845A977" w14:textId="77777777">
        <w:trPr>
          <w:trHeight w:val="611"/>
        </w:trPr>
        <w:tc>
          <w:tcPr>
            <w:tcW w:w="7491" w:type="dxa"/>
          </w:tcPr>
          <w:p w14:paraId="368C87E2" w14:textId="77777777" w:rsidR="00C26AFA" w:rsidRPr="00FE23E4" w:rsidRDefault="002D55BD" w:rsidP="002512A7">
            <w:pPr>
              <w:pStyle w:val="TableParagraph"/>
              <w:suppressAutoHyphens/>
              <w:spacing w:before="133"/>
              <w:ind w:left="0"/>
              <w:rPr>
                <w:b/>
                <w:sz w:val="24"/>
              </w:rPr>
            </w:pPr>
            <w:r w:rsidRPr="00FE23E4">
              <w:rPr>
                <w:b/>
                <w:sz w:val="24"/>
              </w:rPr>
              <w:t>3 ПРИМЕРНЫЕ УСЛОВИЯ РЕАЛИЗАЦИИ ПРОГРАММЫ</w:t>
            </w:r>
          </w:p>
        </w:tc>
      </w:tr>
      <w:tr w:rsidR="00C26AFA" w:rsidRPr="00FE23E4" w14:paraId="46D0E645" w14:textId="77777777">
        <w:trPr>
          <w:trHeight w:val="743"/>
        </w:trPr>
        <w:tc>
          <w:tcPr>
            <w:tcW w:w="7491" w:type="dxa"/>
          </w:tcPr>
          <w:p w14:paraId="33831532" w14:textId="77777777" w:rsidR="00C26AFA" w:rsidRPr="00FE23E4" w:rsidRDefault="002D55BD" w:rsidP="002512A7">
            <w:pPr>
              <w:pStyle w:val="TableParagraph"/>
              <w:suppressAutoHyphens/>
              <w:spacing w:before="172" w:line="270" w:lineRule="atLeast"/>
              <w:ind w:left="0"/>
              <w:rPr>
                <w:b/>
                <w:sz w:val="24"/>
              </w:rPr>
            </w:pPr>
            <w:r w:rsidRPr="00FE23E4">
              <w:rPr>
                <w:b/>
                <w:sz w:val="24"/>
              </w:rPr>
              <w:t>4 КОНТРОЛЬ И ОЦЕНКА РЕЗУЛЬТАТОВ ОСВОЕНИЯ УЧЕБНОЙ ДИСЦИПЛИНЫ</w:t>
            </w:r>
          </w:p>
        </w:tc>
      </w:tr>
    </w:tbl>
    <w:p w14:paraId="571ECD5E" w14:textId="77777777" w:rsidR="00C26AFA" w:rsidRPr="00FE23E4" w:rsidRDefault="00C26AFA" w:rsidP="002512A7">
      <w:pPr>
        <w:suppressAutoHyphens/>
        <w:spacing w:line="270" w:lineRule="atLeast"/>
        <w:rPr>
          <w:sz w:val="24"/>
        </w:rPr>
        <w:sectPr w:rsidR="00C26AFA" w:rsidRPr="00FE23E4" w:rsidSect="000E17A8">
          <w:pgSz w:w="11910" w:h="16840"/>
          <w:pgMar w:top="1134" w:right="850" w:bottom="1134" w:left="1701" w:header="0" w:footer="1298" w:gutter="0"/>
          <w:cols w:space="720"/>
        </w:sectPr>
      </w:pPr>
    </w:p>
    <w:p w14:paraId="53B962FE" w14:textId="77777777" w:rsidR="00C26AFA" w:rsidRPr="00FE23E4" w:rsidRDefault="002D55BD" w:rsidP="00A03160">
      <w:pPr>
        <w:pStyle w:val="a5"/>
        <w:numPr>
          <w:ilvl w:val="1"/>
          <w:numId w:val="50"/>
        </w:numPr>
        <w:suppressAutoHyphens/>
        <w:ind w:left="0" w:firstLine="0"/>
        <w:jc w:val="center"/>
        <w:rPr>
          <w:b/>
          <w:sz w:val="24"/>
        </w:rPr>
      </w:pPr>
      <w:r w:rsidRPr="00FE23E4">
        <w:rPr>
          <w:b/>
          <w:sz w:val="24"/>
        </w:rPr>
        <w:lastRenderedPageBreak/>
        <w:t xml:space="preserve">ОБЩАЯ ХАРАКТЕРИСТИКА ПРИМЕРНОЙ РАБОЧЕЙ ПРОГРАММЫ УЧЕБНОЙ ДИСЦИПЛИНЫ </w:t>
      </w:r>
      <w:r w:rsidR="00F32E65" w:rsidRPr="00FE23E4">
        <w:rPr>
          <w:b/>
          <w:sz w:val="24"/>
        </w:rPr>
        <w:t>«</w:t>
      </w:r>
      <w:r w:rsidRPr="00FE23E4">
        <w:rPr>
          <w:b/>
          <w:sz w:val="24"/>
        </w:rPr>
        <w:t xml:space="preserve">ЕН.01 </w:t>
      </w:r>
      <w:r w:rsidR="00F32E65" w:rsidRPr="00FE23E4">
        <w:rPr>
          <w:b/>
          <w:sz w:val="24"/>
        </w:rPr>
        <w:t>Математика»</w:t>
      </w:r>
    </w:p>
    <w:p w14:paraId="0A178DEF" w14:textId="77777777" w:rsidR="00C26AFA" w:rsidRPr="00FE23E4" w:rsidRDefault="00C26AFA" w:rsidP="007C2384">
      <w:pPr>
        <w:pStyle w:val="a3"/>
        <w:suppressAutoHyphens/>
        <w:ind w:firstLine="720"/>
        <w:jc w:val="both"/>
        <w:rPr>
          <w:b/>
        </w:rPr>
      </w:pPr>
    </w:p>
    <w:p w14:paraId="44ACAD44" w14:textId="77777777" w:rsidR="00C26AFA" w:rsidRPr="00FE23E4" w:rsidRDefault="002D55BD" w:rsidP="00A03160">
      <w:pPr>
        <w:pStyle w:val="1"/>
        <w:numPr>
          <w:ilvl w:val="2"/>
          <w:numId w:val="50"/>
        </w:numPr>
        <w:suppressAutoHyphens/>
        <w:ind w:left="0" w:firstLine="720"/>
        <w:jc w:val="both"/>
      </w:pPr>
      <w:r w:rsidRPr="00FE23E4">
        <w:t>Место дисциплины в структуре основной образовательной программы:</w:t>
      </w:r>
    </w:p>
    <w:p w14:paraId="2F7FE052" w14:textId="77777777" w:rsidR="00C26AFA" w:rsidRPr="00FE23E4" w:rsidRDefault="002D55BD" w:rsidP="007C2384">
      <w:pPr>
        <w:pStyle w:val="a3"/>
        <w:suppressAutoHyphens/>
        <w:ind w:firstLine="720"/>
        <w:jc w:val="both"/>
      </w:pPr>
      <w:r w:rsidRPr="00FE23E4">
        <w:t xml:space="preserve">Учебная дисциплина </w:t>
      </w:r>
      <w:r w:rsidR="00F32E65" w:rsidRPr="00FE23E4">
        <w:t>«</w:t>
      </w:r>
      <w:r w:rsidRPr="00FE23E4">
        <w:t>ЕН.01 Математика</w:t>
      </w:r>
      <w:r w:rsidR="00F32E65" w:rsidRPr="00FE23E4">
        <w:t>»</w:t>
      </w:r>
      <w:r w:rsidRPr="00FE23E4">
        <w:t xml:space="preserve">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43.02.08 Сервис домашнего и коммунального хозяйства.</w:t>
      </w:r>
    </w:p>
    <w:p w14:paraId="57CD82BA" w14:textId="77777777" w:rsidR="00C26AFA" w:rsidRPr="00FE23E4" w:rsidRDefault="002D55BD" w:rsidP="002F5496">
      <w:pPr>
        <w:pStyle w:val="a3"/>
        <w:suppressAutoHyphens/>
        <w:ind w:firstLine="720"/>
        <w:jc w:val="both"/>
      </w:pPr>
      <w:r w:rsidRPr="00FE23E4">
        <w:t>Особое значение дисциплина имеет при формировании и развитии ОК 01-07</w:t>
      </w:r>
      <w:r w:rsidR="00F32E65" w:rsidRPr="00FE23E4">
        <w:t>,</w:t>
      </w:r>
      <w:r w:rsidRPr="00FE23E4">
        <w:t xml:space="preserve"> </w:t>
      </w:r>
      <w:r w:rsidR="00BE1414" w:rsidRPr="00FE23E4">
        <w:br/>
      </w:r>
      <w:r w:rsidRPr="00FE23E4">
        <w:t>ОК 09-11.</w:t>
      </w:r>
    </w:p>
    <w:p w14:paraId="021D0AB7" w14:textId="77777777" w:rsidR="00C26AFA" w:rsidRPr="00FE23E4" w:rsidRDefault="00C26AFA" w:rsidP="007C2384">
      <w:pPr>
        <w:pStyle w:val="a3"/>
        <w:suppressAutoHyphens/>
        <w:ind w:firstLine="720"/>
        <w:jc w:val="both"/>
      </w:pPr>
    </w:p>
    <w:p w14:paraId="2F30CC99" w14:textId="77777777" w:rsidR="00C26AFA" w:rsidRPr="00FE23E4" w:rsidRDefault="002D55BD" w:rsidP="00A03160">
      <w:pPr>
        <w:pStyle w:val="1"/>
        <w:numPr>
          <w:ilvl w:val="2"/>
          <w:numId w:val="50"/>
        </w:numPr>
        <w:suppressAutoHyphens/>
        <w:ind w:left="0" w:firstLine="720"/>
        <w:jc w:val="both"/>
      </w:pPr>
      <w:r w:rsidRPr="00FE23E4">
        <w:t>Цель и планируемые результаты освоения дисциплины:</w:t>
      </w:r>
    </w:p>
    <w:p w14:paraId="7E25D34F" w14:textId="77777777" w:rsidR="00C26AFA" w:rsidRPr="00FE23E4" w:rsidRDefault="002D55BD" w:rsidP="007C2384">
      <w:pPr>
        <w:pStyle w:val="a3"/>
        <w:suppressAutoHyphens/>
        <w:ind w:firstLine="720"/>
        <w:jc w:val="both"/>
      </w:pPr>
      <w:r w:rsidRPr="00FE23E4">
        <w:t>В рамках программы учебной дисциплины обучающимися осваиваются умения и знания</w:t>
      </w: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572"/>
        <w:gridCol w:w="2977"/>
      </w:tblGrid>
      <w:tr w:rsidR="00C26AFA" w:rsidRPr="00FE23E4" w14:paraId="5F3F8F91" w14:textId="77777777" w:rsidTr="00F32E65">
        <w:trPr>
          <w:trHeight w:val="650"/>
        </w:trPr>
        <w:tc>
          <w:tcPr>
            <w:tcW w:w="1560" w:type="dxa"/>
          </w:tcPr>
          <w:p w14:paraId="0C288AB8" w14:textId="77777777" w:rsidR="00C26AFA" w:rsidRPr="00FE23E4" w:rsidRDefault="002D55BD" w:rsidP="003C3184">
            <w:pPr>
              <w:pStyle w:val="TableParagraph"/>
              <w:suppressAutoHyphens/>
              <w:ind w:left="57" w:right="57"/>
              <w:jc w:val="center"/>
              <w:rPr>
                <w:b/>
                <w:sz w:val="24"/>
              </w:rPr>
            </w:pPr>
            <w:r w:rsidRPr="00FE23E4">
              <w:rPr>
                <w:b/>
                <w:sz w:val="24"/>
              </w:rPr>
              <w:t>Код ПК, ОК</w:t>
            </w:r>
            <w:r w:rsidR="00F32E65" w:rsidRPr="00FE23E4">
              <w:rPr>
                <w:rStyle w:val="a9"/>
                <w:b/>
                <w:sz w:val="24"/>
                <w:szCs w:val="24"/>
              </w:rPr>
              <w:footnoteReference w:id="41"/>
            </w:r>
          </w:p>
        </w:tc>
        <w:tc>
          <w:tcPr>
            <w:tcW w:w="4572" w:type="dxa"/>
          </w:tcPr>
          <w:p w14:paraId="0A5E62A1" w14:textId="77777777" w:rsidR="00C26AFA" w:rsidRPr="00FE23E4" w:rsidRDefault="002D55BD" w:rsidP="003C3184">
            <w:pPr>
              <w:pStyle w:val="TableParagraph"/>
              <w:suppressAutoHyphens/>
              <w:ind w:left="57" w:right="57"/>
              <w:jc w:val="center"/>
              <w:rPr>
                <w:b/>
                <w:sz w:val="24"/>
              </w:rPr>
            </w:pPr>
            <w:r w:rsidRPr="00FE23E4">
              <w:rPr>
                <w:b/>
                <w:sz w:val="24"/>
              </w:rPr>
              <w:t>Умения</w:t>
            </w:r>
          </w:p>
        </w:tc>
        <w:tc>
          <w:tcPr>
            <w:tcW w:w="2977" w:type="dxa"/>
          </w:tcPr>
          <w:p w14:paraId="61FA6D4A" w14:textId="77777777" w:rsidR="00C26AFA" w:rsidRPr="00FE23E4" w:rsidRDefault="002D55BD" w:rsidP="003C3184">
            <w:pPr>
              <w:pStyle w:val="TableParagraph"/>
              <w:suppressAutoHyphens/>
              <w:ind w:left="57" w:right="57"/>
              <w:jc w:val="center"/>
              <w:rPr>
                <w:b/>
                <w:sz w:val="24"/>
              </w:rPr>
            </w:pPr>
            <w:r w:rsidRPr="00FE23E4">
              <w:rPr>
                <w:b/>
                <w:sz w:val="24"/>
              </w:rPr>
              <w:t>Знания</w:t>
            </w:r>
          </w:p>
        </w:tc>
      </w:tr>
      <w:tr w:rsidR="00F32E65" w:rsidRPr="00FE23E4" w14:paraId="1A699888" w14:textId="77777777" w:rsidTr="00F32E65">
        <w:trPr>
          <w:trHeight w:val="3054"/>
        </w:trPr>
        <w:tc>
          <w:tcPr>
            <w:tcW w:w="1560" w:type="dxa"/>
            <w:tcBorders>
              <w:bottom w:val="single" w:sz="4" w:space="0" w:color="000000"/>
            </w:tcBorders>
          </w:tcPr>
          <w:p w14:paraId="247385CB" w14:textId="77777777" w:rsidR="00F32E65" w:rsidRPr="00FE23E4" w:rsidRDefault="00F32E65" w:rsidP="003C3184">
            <w:pPr>
              <w:pStyle w:val="TableParagraph"/>
              <w:suppressAutoHyphens/>
              <w:spacing w:line="268" w:lineRule="exact"/>
              <w:ind w:left="57" w:right="57"/>
              <w:rPr>
                <w:sz w:val="24"/>
              </w:rPr>
            </w:pPr>
            <w:r w:rsidRPr="00FE23E4">
              <w:rPr>
                <w:sz w:val="24"/>
              </w:rPr>
              <w:t>ОК 01-07</w:t>
            </w:r>
          </w:p>
          <w:p w14:paraId="7EE08799" w14:textId="77777777" w:rsidR="00F32E65" w:rsidRPr="00FE23E4" w:rsidRDefault="00F32E65" w:rsidP="003C3184">
            <w:pPr>
              <w:pStyle w:val="TableParagraph"/>
              <w:suppressAutoHyphens/>
              <w:ind w:left="57" w:right="57"/>
              <w:rPr>
                <w:sz w:val="24"/>
              </w:rPr>
            </w:pPr>
            <w:r w:rsidRPr="00FE23E4">
              <w:rPr>
                <w:sz w:val="24"/>
              </w:rPr>
              <w:t>ОК 09-11</w:t>
            </w:r>
          </w:p>
          <w:p w14:paraId="06BEE408" w14:textId="77777777" w:rsidR="00F32E65" w:rsidRPr="00FE23E4" w:rsidRDefault="00F32E65" w:rsidP="003C3184">
            <w:pPr>
              <w:pStyle w:val="TableParagraph"/>
              <w:suppressAutoHyphens/>
              <w:ind w:left="57" w:right="57"/>
              <w:rPr>
                <w:sz w:val="24"/>
              </w:rPr>
            </w:pPr>
            <w:r w:rsidRPr="00FE23E4">
              <w:rPr>
                <w:sz w:val="24"/>
              </w:rPr>
              <w:t>ПК 1.1-1.3</w:t>
            </w:r>
          </w:p>
          <w:p w14:paraId="643ECCAA" w14:textId="77777777" w:rsidR="00F32E65" w:rsidRPr="00FE23E4" w:rsidRDefault="00F32E65" w:rsidP="003C3184">
            <w:pPr>
              <w:pStyle w:val="TableParagraph"/>
              <w:suppressAutoHyphens/>
              <w:ind w:left="57" w:right="57"/>
              <w:rPr>
                <w:sz w:val="24"/>
              </w:rPr>
            </w:pPr>
            <w:r w:rsidRPr="00FE23E4">
              <w:rPr>
                <w:sz w:val="24"/>
              </w:rPr>
              <w:t>ПК 2.1-2.3</w:t>
            </w:r>
          </w:p>
          <w:p w14:paraId="583E73B7" w14:textId="77777777" w:rsidR="00F32E65" w:rsidRPr="00FE23E4" w:rsidRDefault="00F32E65" w:rsidP="003C3184">
            <w:pPr>
              <w:pStyle w:val="TableParagraph"/>
              <w:suppressAutoHyphens/>
              <w:ind w:left="57" w:right="57"/>
              <w:rPr>
                <w:sz w:val="24"/>
              </w:rPr>
            </w:pPr>
            <w:r w:rsidRPr="00FE23E4">
              <w:rPr>
                <w:sz w:val="24"/>
              </w:rPr>
              <w:t>ПК 5.1-5.2</w:t>
            </w:r>
          </w:p>
        </w:tc>
        <w:tc>
          <w:tcPr>
            <w:tcW w:w="4572" w:type="dxa"/>
            <w:tcBorders>
              <w:bottom w:val="single" w:sz="4" w:space="0" w:color="000000"/>
            </w:tcBorders>
          </w:tcPr>
          <w:p w14:paraId="6EEA2B23" w14:textId="77777777" w:rsidR="00F32E65" w:rsidRPr="00FE23E4" w:rsidRDefault="00F32E65" w:rsidP="003C3184">
            <w:pPr>
              <w:pStyle w:val="TableParagraph"/>
              <w:suppressAutoHyphens/>
              <w:spacing w:line="256" w:lineRule="exact"/>
              <w:ind w:left="57" w:right="57"/>
              <w:rPr>
                <w:sz w:val="24"/>
              </w:rPr>
            </w:pPr>
            <w:r w:rsidRPr="00FE23E4">
              <w:rPr>
                <w:sz w:val="24"/>
              </w:rPr>
              <w:t>Находить производные;</w:t>
            </w:r>
          </w:p>
          <w:p w14:paraId="2885E0FE" w14:textId="77777777" w:rsidR="00F32E65" w:rsidRPr="00FE23E4" w:rsidRDefault="00F32E65" w:rsidP="003C3184">
            <w:pPr>
              <w:pStyle w:val="TableParagraph"/>
              <w:suppressAutoHyphens/>
              <w:spacing w:line="268" w:lineRule="exact"/>
              <w:ind w:left="57" w:right="57"/>
              <w:rPr>
                <w:sz w:val="24"/>
              </w:rPr>
            </w:pPr>
            <w:r w:rsidRPr="00FE23E4">
              <w:rPr>
                <w:sz w:val="24"/>
              </w:rPr>
              <w:t>Вычислять неопределенные и определенные интегралы;</w:t>
            </w:r>
          </w:p>
          <w:p w14:paraId="33152CBE" w14:textId="77777777" w:rsidR="00F32E65" w:rsidRPr="00FE23E4" w:rsidRDefault="00F32E65" w:rsidP="003C3184">
            <w:pPr>
              <w:pStyle w:val="TableParagraph"/>
              <w:suppressAutoHyphens/>
              <w:ind w:left="57" w:right="57"/>
              <w:rPr>
                <w:sz w:val="24"/>
              </w:rPr>
            </w:pPr>
            <w:r w:rsidRPr="00FE23E4">
              <w:rPr>
                <w:sz w:val="24"/>
              </w:rPr>
              <w:t>Решать прикладные задачи с использованием элементов дифференциального и интегрального исчислений;</w:t>
            </w:r>
          </w:p>
          <w:p w14:paraId="4E623EE7" w14:textId="77777777" w:rsidR="00F32E65" w:rsidRPr="00FE23E4" w:rsidRDefault="00F32E65" w:rsidP="003C3184">
            <w:pPr>
              <w:pStyle w:val="TableParagraph"/>
              <w:suppressAutoHyphens/>
              <w:spacing w:line="268" w:lineRule="exact"/>
              <w:ind w:left="57" w:right="57"/>
              <w:rPr>
                <w:sz w:val="24"/>
              </w:rPr>
            </w:pPr>
            <w:r w:rsidRPr="00FE23E4">
              <w:rPr>
                <w:sz w:val="24"/>
              </w:rPr>
              <w:t>Решать простейшие дифференциальные уравнения;</w:t>
            </w:r>
          </w:p>
          <w:p w14:paraId="2A140181" w14:textId="77777777" w:rsidR="00F32E65" w:rsidRPr="00FE23E4" w:rsidRDefault="00F32E65" w:rsidP="003C3184">
            <w:pPr>
              <w:pStyle w:val="TableParagraph"/>
              <w:suppressAutoHyphens/>
              <w:spacing w:line="270" w:lineRule="exact"/>
              <w:ind w:left="57" w:right="57"/>
              <w:rPr>
                <w:sz w:val="24"/>
              </w:rPr>
            </w:pPr>
            <w:r w:rsidRPr="00FE23E4">
              <w:rPr>
                <w:sz w:val="24"/>
              </w:rPr>
              <w:t xml:space="preserve">Находить значения функций с помощью ряда </w:t>
            </w:r>
            <w:proofErr w:type="spellStart"/>
            <w:r w:rsidRPr="00FE23E4">
              <w:rPr>
                <w:sz w:val="24"/>
              </w:rPr>
              <w:t>Маклорена</w:t>
            </w:r>
            <w:proofErr w:type="spellEnd"/>
          </w:p>
        </w:tc>
        <w:tc>
          <w:tcPr>
            <w:tcW w:w="2977" w:type="dxa"/>
          </w:tcPr>
          <w:p w14:paraId="5C8A86AE" w14:textId="77777777" w:rsidR="00F32E65" w:rsidRPr="00FE23E4" w:rsidRDefault="00F32E65" w:rsidP="003C3184">
            <w:pPr>
              <w:pStyle w:val="TableParagraph"/>
              <w:suppressAutoHyphens/>
              <w:ind w:left="57" w:right="57"/>
              <w:rPr>
                <w:sz w:val="24"/>
              </w:rPr>
            </w:pPr>
            <w:r w:rsidRPr="00FE23E4">
              <w:rPr>
                <w:sz w:val="24"/>
              </w:rPr>
              <w:t>Основные понятия и методы математического анализа дискретной математики;</w:t>
            </w:r>
          </w:p>
          <w:p w14:paraId="495DB2BA" w14:textId="77777777" w:rsidR="00F32E65" w:rsidRPr="00FE23E4" w:rsidRDefault="00F32E65" w:rsidP="003C3184">
            <w:pPr>
              <w:pStyle w:val="TableParagraph"/>
              <w:suppressAutoHyphens/>
              <w:spacing w:line="268" w:lineRule="exact"/>
              <w:ind w:left="57" w:right="57"/>
              <w:rPr>
                <w:sz w:val="24"/>
              </w:rPr>
            </w:pPr>
            <w:r w:rsidRPr="00FE23E4">
              <w:rPr>
                <w:sz w:val="24"/>
              </w:rPr>
              <w:t>Основные численные методы решения прикладных задач;</w:t>
            </w:r>
          </w:p>
          <w:p w14:paraId="2A9E6A87" w14:textId="77777777" w:rsidR="00F32E65" w:rsidRPr="00FE23E4" w:rsidRDefault="00F32E65" w:rsidP="003C3184">
            <w:pPr>
              <w:pStyle w:val="TableParagraph"/>
              <w:suppressAutoHyphens/>
              <w:spacing w:line="270" w:lineRule="exact"/>
              <w:ind w:left="57" w:right="57"/>
              <w:rPr>
                <w:sz w:val="24"/>
              </w:rPr>
            </w:pPr>
            <w:r w:rsidRPr="00FE23E4">
              <w:rPr>
                <w:sz w:val="24"/>
              </w:rPr>
              <w:t>Основные понятия теории вероятностей и математической статистики</w:t>
            </w:r>
          </w:p>
        </w:tc>
      </w:tr>
    </w:tbl>
    <w:p w14:paraId="600D6AED" w14:textId="77777777" w:rsidR="00A833AB" w:rsidRPr="00FE23E4" w:rsidRDefault="00A833AB" w:rsidP="007C2384">
      <w:pPr>
        <w:pStyle w:val="a5"/>
        <w:suppressAutoHyphens/>
        <w:ind w:left="0" w:firstLine="720"/>
        <w:jc w:val="both"/>
        <w:rPr>
          <w:sz w:val="24"/>
        </w:rPr>
      </w:pPr>
    </w:p>
    <w:p w14:paraId="7DCBF7E9" w14:textId="77777777" w:rsidR="00C26AFA" w:rsidRPr="00FE23E4" w:rsidRDefault="002D55BD" w:rsidP="00A03160">
      <w:pPr>
        <w:pStyle w:val="a5"/>
        <w:numPr>
          <w:ilvl w:val="1"/>
          <w:numId w:val="50"/>
        </w:numPr>
        <w:suppressAutoHyphens/>
        <w:ind w:left="0" w:firstLine="720"/>
        <w:jc w:val="both"/>
        <w:rPr>
          <w:b/>
          <w:sz w:val="24"/>
        </w:rPr>
      </w:pPr>
      <w:r w:rsidRPr="00FE23E4">
        <w:rPr>
          <w:b/>
          <w:sz w:val="24"/>
        </w:rPr>
        <w:t>СТРУКТУРА И СОДЕРЖАНИЕ УЧЕБНОЙ ДИСЦИПЛИНЫ</w:t>
      </w:r>
    </w:p>
    <w:p w14:paraId="14F2A27A" w14:textId="77777777" w:rsidR="00C26AFA" w:rsidRPr="00FE23E4" w:rsidRDefault="002D55BD" w:rsidP="00A03160">
      <w:pPr>
        <w:pStyle w:val="a5"/>
        <w:numPr>
          <w:ilvl w:val="2"/>
          <w:numId w:val="50"/>
        </w:numPr>
        <w:suppressAutoHyphens/>
        <w:ind w:left="0" w:firstLine="720"/>
        <w:jc w:val="both"/>
        <w:rPr>
          <w:b/>
          <w:sz w:val="24"/>
        </w:rPr>
      </w:pPr>
      <w:r w:rsidRPr="00FE23E4">
        <w:rPr>
          <w:b/>
          <w:sz w:val="24"/>
        </w:rPr>
        <w:t>Объем учебной дисциплины и виды учебной работы</w:t>
      </w:r>
    </w:p>
    <w:tbl>
      <w:tblPr>
        <w:tblStyle w:val="TableNormal"/>
        <w:tblW w:w="9146" w:type="dxa"/>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45"/>
        <w:gridCol w:w="1701"/>
      </w:tblGrid>
      <w:tr w:rsidR="00C26AFA" w:rsidRPr="00FE23E4" w14:paraId="7679BB7E" w14:textId="77777777" w:rsidTr="00F32E65">
        <w:trPr>
          <w:trHeight w:val="491"/>
        </w:trPr>
        <w:tc>
          <w:tcPr>
            <w:tcW w:w="7445" w:type="dxa"/>
          </w:tcPr>
          <w:p w14:paraId="3B4FED79" w14:textId="77777777" w:rsidR="00C26AFA" w:rsidRPr="00FE23E4" w:rsidRDefault="002D55BD" w:rsidP="002512A7">
            <w:pPr>
              <w:pStyle w:val="TableParagraph"/>
              <w:suppressAutoHyphens/>
              <w:spacing w:before="104"/>
              <w:ind w:left="0"/>
              <w:rPr>
                <w:b/>
                <w:sz w:val="24"/>
              </w:rPr>
            </w:pPr>
            <w:r w:rsidRPr="00FE23E4">
              <w:rPr>
                <w:b/>
                <w:sz w:val="24"/>
              </w:rPr>
              <w:t>Вид учебной работы</w:t>
            </w:r>
          </w:p>
        </w:tc>
        <w:tc>
          <w:tcPr>
            <w:tcW w:w="1701" w:type="dxa"/>
          </w:tcPr>
          <w:p w14:paraId="04561BEB" w14:textId="77777777" w:rsidR="00C26AFA" w:rsidRPr="00FE23E4" w:rsidRDefault="002D55BD" w:rsidP="002512A7">
            <w:pPr>
              <w:pStyle w:val="TableParagraph"/>
              <w:suppressAutoHyphens/>
              <w:spacing w:before="104"/>
              <w:ind w:left="0"/>
              <w:jc w:val="center"/>
              <w:rPr>
                <w:b/>
                <w:sz w:val="24"/>
              </w:rPr>
            </w:pPr>
            <w:r w:rsidRPr="00FE23E4">
              <w:rPr>
                <w:b/>
                <w:sz w:val="24"/>
              </w:rPr>
              <w:t>Объем в часах</w:t>
            </w:r>
          </w:p>
        </w:tc>
      </w:tr>
      <w:tr w:rsidR="00BD6081" w:rsidRPr="00FE23E4" w14:paraId="6229494C" w14:textId="77777777" w:rsidTr="00F32E65">
        <w:trPr>
          <w:trHeight w:val="489"/>
        </w:trPr>
        <w:tc>
          <w:tcPr>
            <w:tcW w:w="7445" w:type="dxa"/>
            <w:vAlign w:val="center"/>
          </w:tcPr>
          <w:p w14:paraId="371AC8A9" w14:textId="77777777" w:rsidR="00BD6081" w:rsidRPr="00FE23E4" w:rsidRDefault="00BD6081" w:rsidP="00BD6081">
            <w:pPr>
              <w:suppressAutoHyphens/>
              <w:rPr>
                <w:b/>
              </w:rPr>
            </w:pPr>
            <w:r w:rsidRPr="00FE23E4">
              <w:rPr>
                <w:b/>
              </w:rPr>
              <w:t>Объем образовательной программы учебной дисциплины</w:t>
            </w:r>
          </w:p>
        </w:tc>
        <w:tc>
          <w:tcPr>
            <w:tcW w:w="1701" w:type="dxa"/>
          </w:tcPr>
          <w:p w14:paraId="1990C6DA" w14:textId="77777777" w:rsidR="00BD6081" w:rsidRPr="00FE23E4" w:rsidRDefault="00BD6081" w:rsidP="00BD6081">
            <w:pPr>
              <w:pStyle w:val="TableParagraph"/>
              <w:suppressAutoHyphens/>
              <w:spacing w:before="104"/>
              <w:ind w:left="0"/>
              <w:jc w:val="center"/>
              <w:rPr>
                <w:b/>
                <w:sz w:val="24"/>
              </w:rPr>
            </w:pPr>
            <w:r w:rsidRPr="00FE23E4">
              <w:rPr>
                <w:b/>
                <w:sz w:val="24"/>
              </w:rPr>
              <w:t>38</w:t>
            </w:r>
          </w:p>
        </w:tc>
      </w:tr>
      <w:tr w:rsidR="00BD6081" w:rsidRPr="00FE23E4" w14:paraId="323C01D6" w14:textId="77777777" w:rsidTr="00F32E65">
        <w:trPr>
          <w:trHeight w:val="489"/>
        </w:trPr>
        <w:tc>
          <w:tcPr>
            <w:tcW w:w="7445" w:type="dxa"/>
            <w:vAlign w:val="center"/>
          </w:tcPr>
          <w:p w14:paraId="64EDD9F9" w14:textId="77777777" w:rsidR="00BD6081" w:rsidRPr="00FE23E4" w:rsidRDefault="00BD6081" w:rsidP="00BD6081">
            <w:pPr>
              <w:suppressAutoHyphens/>
              <w:rPr>
                <w:b/>
              </w:rPr>
            </w:pPr>
            <w:r w:rsidRPr="00FE23E4">
              <w:rPr>
                <w:b/>
              </w:rPr>
              <w:t>в т.ч. в форме практической подготовки</w:t>
            </w:r>
          </w:p>
        </w:tc>
        <w:tc>
          <w:tcPr>
            <w:tcW w:w="1701" w:type="dxa"/>
          </w:tcPr>
          <w:p w14:paraId="13D01ED8" w14:textId="77777777" w:rsidR="00BD6081" w:rsidRPr="00FE23E4" w:rsidRDefault="00BD6081" w:rsidP="00BD6081">
            <w:pPr>
              <w:pStyle w:val="TableParagraph"/>
              <w:suppressAutoHyphens/>
              <w:spacing w:before="104"/>
              <w:ind w:left="0"/>
              <w:jc w:val="center"/>
              <w:rPr>
                <w:b/>
                <w:sz w:val="24"/>
              </w:rPr>
            </w:pPr>
            <w:r w:rsidRPr="00FE23E4">
              <w:rPr>
                <w:b/>
                <w:sz w:val="24"/>
              </w:rPr>
              <w:t>10</w:t>
            </w:r>
          </w:p>
        </w:tc>
      </w:tr>
      <w:tr w:rsidR="00C26AFA" w:rsidRPr="00FE23E4" w14:paraId="20D47D74" w14:textId="77777777" w:rsidTr="007C2384">
        <w:trPr>
          <w:trHeight w:val="405"/>
        </w:trPr>
        <w:tc>
          <w:tcPr>
            <w:tcW w:w="9146" w:type="dxa"/>
            <w:gridSpan w:val="2"/>
          </w:tcPr>
          <w:p w14:paraId="431F3F84" w14:textId="77777777" w:rsidR="00C26AFA" w:rsidRPr="00FE23E4" w:rsidRDefault="002D55BD" w:rsidP="002512A7">
            <w:pPr>
              <w:pStyle w:val="TableParagraph"/>
              <w:suppressAutoHyphens/>
              <w:spacing w:before="56"/>
              <w:ind w:left="0"/>
              <w:rPr>
                <w:sz w:val="24"/>
              </w:rPr>
            </w:pPr>
            <w:r w:rsidRPr="00FE23E4">
              <w:rPr>
                <w:sz w:val="24"/>
              </w:rPr>
              <w:t>в том числе:</w:t>
            </w:r>
          </w:p>
        </w:tc>
      </w:tr>
      <w:tr w:rsidR="00C26AFA" w:rsidRPr="00FE23E4" w14:paraId="362CB7B2" w14:textId="77777777" w:rsidTr="00F32E65">
        <w:trPr>
          <w:trHeight w:val="311"/>
        </w:trPr>
        <w:tc>
          <w:tcPr>
            <w:tcW w:w="7445" w:type="dxa"/>
          </w:tcPr>
          <w:p w14:paraId="12DD7E18" w14:textId="77777777" w:rsidR="00C26AFA" w:rsidRPr="00FE23E4" w:rsidRDefault="002D55BD" w:rsidP="002512A7">
            <w:pPr>
              <w:pStyle w:val="TableParagraph"/>
              <w:suppressAutoHyphens/>
              <w:spacing w:before="11"/>
              <w:ind w:left="0"/>
              <w:rPr>
                <w:sz w:val="24"/>
              </w:rPr>
            </w:pPr>
            <w:r w:rsidRPr="00FE23E4">
              <w:rPr>
                <w:sz w:val="24"/>
              </w:rPr>
              <w:t>теоретическое обучение</w:t>
            </w:r>
          </w:p>
        </w:tc>
        <w:tc>
          <w:tcPr>
            <w:tcW w:w="1701" w:type="dxa"/>
          </w:tcPr>
          <w:p w14:paraId="563B25F9" w14:textId="77777777" w:rsidR="00C26AFA" w:rsidRPr="00FE23E4" w:rsidRDefault="00F32E65" w:rsidP="002512A7">
            <w:pPr>
              <w:pStyle w:val="TableParagraph"/>
              <w:suppressAutoHyphens/>
              <w:spacing w:before="11"/>
              <w:ind w:left="0"/>
              <w:jc w:val="center"/>
              <w:rPr>
                <w:sz w:val="24"/>
              </w:rPr>
            </w:pPr>
            <w:r w:rsidRPr="00FE23E4">
              <w:rPr>
                <w:sz w:val="24"/>
              </w:rPr>
              <w:t>28</w:t>
            </w:r>
          </w:p>
        </w:tc>
      </w:tr>
      <w:tr w:rsidR="00C26AFA" w:rsidRPr="00FE23E4" w14:paraId="2FFE60EF" w14:textId="77777777" w:rsidTr="00F32E65">
        <w:trPr>
          <w:trHeight w:val="275"/>
        </w:trPr>
        <w:tc>
          <w:tcPr>
            <w:tcW w:w="7445" w:type="dxa"/>
          </w:tcPr>
          <w:p w14:paraId="6C8FF344" w14:textId="77777777" w:rsidR="00C26AFA" w:rsidRPr="00FE23E4" w:rsidRDefault="002D55BD" w:rsidP="002512A7">
            <w:pPr>
              <w:pStyle w:val="TableParagraph"/>
              <w:suppressAutoHyphens/>
              <w:spacing w:line="255" w:lineRule="exact"/>
              <w:ind w:left="0"/>
              <w:rPr>
                <w:sz w:val="24"/>
              </w:rPr>
            </w:pPr>
            <w:r w:rsidRPr="00FE23E4">
              <w:rPr>
                <w:sz w:val="24"/>
              </w:rPr>
              <w:t>практические занятия</w:t>
            </w:r>
          </w:p>
        </w:tc>
        <w:tc>
          <w:tcPr>
            <w:tcW w:w="1701" w:type="dxa"/>
          </w:tcPr>
          <w:p w14:paraId="69745C1B" w14:textId="77777777" w:rsidR="00C26AFA" w:rsidRPr="00FE23E4" w:rsidRDefault="002D55BD" w:rsidP="002512A7">
            <w:pPr>
              <w:pStyle w:val="TableParagraph"/>
              <w:suppressAutoHyphens/>
              <w:spacing w:line="255" w:lineRule="exact"/>
              <w:ind w:left="0"/>
              <w:jc w:val="center"/>
              <w:rPr>
                <w:sz w:val="24"/>
              </w:rPr>
            </w:pPr>
            <w:r w:rsidRPr="00FE23E4">
              <w:rPr>
                <w:sz w:val="24"/>
              </w:rPr>
              <w:t>10</w:t>
            </w:r>
          </w:p>
        </w:tc>
      </w:tr>
      <w:tr w:rsidR="00C26AFA" w:rsidRPr="00FE23E4" w14:paraId="2A906D35" w14:textId="77777777" w:rsidTr="00F32E65">
        <w:trPr>
          <w:trHeight w:val="299"/>
        </w:trPr>
        <w:tc>
          <w:tcPr>
            <w:tcW w:w="7445" w:type="dxa"/>
          </w:tcPr>
          <w:p w14:paraId="4CD98498" w14:textId="77777777" w:rsidR="00C26AFA" w:rsidRPr="00FE23E4" w:rsidRDefault="002D55BD" w:rsidP="002512A7">
            <w:pPr>
              <w:pStyle w:val="TableParagraph"/>
              <w:suppressAutoHyphens/>
              <w:spacing w:before="8" w:line="271" w:lineRule="exact"/>
              <w:ind w:left="0"/>
              <w:rPr>
                <w:b/>
                <w:sz w:val="24"/>
              </w:rPr>
            </w:pPr>
            <w:r w:rsidRPr="00FE23E4">
              <w:rPr>
                <w:b/>
                <w:sz w:val="24"/>
              </w:rPr>
              <w:t>Самостоятельная работа</w:t>
            </w:r>
            <w:r w:rsidR="00A833AB" w:rsidRPr="00FE23E4">
              <w:rPr>
                <w:rStyle w:val="a9"/>
                <w:b/>
                <w:sz w:val="24"/>
              </w:rPr>
              <w:footnoteReference w:id="42"/>
            </w:r>
          </w:p>
        </w:tc>
        <w:tc>
          <w:tcPr>
            <w:tcW w:w="1701" w:type="dxa"/>
          </w:tcPr>
          <w:p w14:paraId="4FC097E8" w14:textId="77777777" w:rsidR="00C26AFA" w:rsidRPr="00FE23E4" w:rsidRDefault="002D55BD" w:rsidP="002512A7">
            <w:pPr>
              <w:pStyle w:val="TableParagraph"/>
              <w:suppressAutoHyphens/>
              <w:spacing w:before="8" w:line="271" w:lineRule="exact"/>
              <w:ind w:left="0"/>
              <w:jc w:val="center"/>
              <w:rPr>
                <w:b/>
                <w:sz w:val="24"/>
              </w:rPr>
            </w:pPr>
            <w:r w:rsidRPr="00FE23E4">
              <w:rPr>
                <w:b/>
                <w:sz w:val="24"/>
              </w:rPr>
              <w:t>*</w:t>
            </w:r>
          </w:p>
        </w:tc>
      </w:tr>
      <w:tr w:rsidR="00C26AFA" w:rsidRPr="00FE23E4" w14:paraId="45C700F8" w14:textId="77777777" w:rsidTr="00F32E65">
        <w:trPr>
          <w:trHeight w:val="297"/>
        </w:trPr>
        <w:tc>
          <w:tcPr>
            <w:tcW w:w="7445" w:type="dxa"/>
          </w:tcPr>
          <w:p w14:paraId="01BA6080" w14:textId="77777777" w:rsidR="00C26AFA" w:rsidRPr="00FE23E4" w:rsidRDefault="002D55BD" w:rsidP="002512A7">
            <w:pPr>
              <w:pStyle w:val="TableParagraph"/>
              <w:suppressAutoHyphens/>
              <w:spacing w:before="3" w:line="273" w:lineRule="exact"/>
              <w:ind w:left="0"/>
              <w:rPr>
                <w:sz w:val="24"/>
              </w:rPr>
            </w:pPr>
            <w:r w:rsidRPr="00FE23E4">
              <w:rPr>
                <w:sz w:val="24"/>
              </w:rPr>
              <w:t>Промежуточная аттестация</w:t>
            </w:r>
            <w:r w:rsidR="00A833AB" w:rsidRPr="00FE23E4">
              <w:rPr>
                <w:rStyle w:val="a9"/>
                <w:sz w:val="24"/>
              </w:rPr>
              <w:footnoteReference w:id="43"/>
            </w:r>
          </w:p>
        </w:tc>
        <w:tc>
          <w:tcPr>
            <w:tcW w:w="1701" w:type="dxa"/>
          </w:tcPr>
          <w:p w14:paraId="6614C499" w14:textId="77777777" w:rsidR="00C26AFA" w:rsidRPr="00FE23E4" w:rsidRDefault="002D55BD" w:rsidP="002512A7">
            <w:pPr>
              <w:pStyle w:val="TableParagraph"/>
              <w:suppressAutoHyphens/>
              <w:spacing w:before="8" w:line="269" w:lineRule="exact"/>
              <w:ind w:left="0"/>
              <w:jc w:val="center"/>
              <w:rPr>
                <w:b/>
                <w:sz w:val="24"/>
              </w:rPr>
            </w:pPr>
            <w:r w:rsidRPr="00FE23E4">
              <w:rPr>
                <w:b/>
                <w:sz w:val="24"/>
              </w:rPr>
              <w:t>*</w:t>
            </w:r>
          </w:p>
        </w:tc>
      </w:tr>
    </w:tbl>
    <w:p w14:paraId="7E7CFD56" w14:textId="77777777" w:rsidR="00C26AFA" w:rsidRPr="00FE23E4" w:rsidRDefault="00C26AFA" w:rsidP="002512A7">
      <w:pPr>
        <w:suppressAutoHyphens/>
        <w:rPr>
          <w:sz w:val="20"/>
        </w:rPr>
        <w:sectPr w:rsidR="00C26AFA" w:rsidRPr="00FE23E4" w:rsidSect="000E17A8">
          <w:pgSz w:w="11910" w:h="16840"/>
          <w:pgMar w:top="1134" w:right="850" w:bottom="1134" w:left="1701" w:header="0" w:footer="1298" w:gutter="0"/>
          <w:cols w:space="720"/>
        </w:sectPr>
      </w:pPr>
    </w:p>
    <w:p w14:paraId="1C0FC4E1" w14:textId="77777777" w:rsidR="00C26AFA" w:rsidRPr="00FE23E4" w:rsidRDefault="002D55BD" w:rsidP="00A03160">
      <w:pPr>
        <w:pStyle w:val="a5"/>
        <w:numPr>
          <w:ilvl w:val="2"/>
          <w:numId w:val="50"/>
        </w:numPr>
        <w:suppressAutoHyphens/>
        <w:spacing w:before="69"/>
        <w:ind w:left="0" w:firstLine="0"/>
        <w:rPr>
          <w:b/>
          <w:sz w:val="24"/>
        </w:rPr>
      </w:pPr>
      <w:r w:rsidRPr="00FE23E4">
        <w:rPr>
          <w:b/>
          <w:sz w:val="24"/>
        </w:rPr>
        <w:lastRenderedPageBreak/>
        <w:t>Тематический план и содержание учебной дисциплины ЕН.01 Математика</w:t>
      </w:r>
    </w:p>
    <w:p w14:paraId="2400B04D" w14:textId="77777777" w:rsidR="00C26AFA" w:rsidRPr="00FE23E4" w:rsidRDefault="00C26AFA" w:rsidP="002512A7">
      <w:pPr>
        <w:pStyle w:val="a3"/>
        <w:suppressAutoHyphens/>
        <w:spacing w:before="9"/>
      </w:pPr>
    </w:p>
    <w:tbl>
      <w:tblPr>
        <w:tblStyle w:val="TableNormal"/>
        <w:tblW w:w="1406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9"/>
        <w:gridCol w:w="9175"/>
        <w:gridCol w:w="1134"/>
        <w:gridCol w:w="1996"/>
      </w:tblGrid>
      <w:tr w:rsidR="001B31AF" w:rsidRPr="00FE23E4" w14:paraId="50515597" w14:textId="77777777" w:rsidTr="003C3184">
        <w:trPr>
          <w:trHeight w:val="415"/>
        </w:trPr>
        <w:tc>
          <w:tcPr>
            <w:tcW w:w="1759" w:type="dxa"/>
          </w:tcPr>
          <w:p w14:paraId="4978352A" w14:textId="77777777" w:rsidR="001B31AF" w:rsidRPr="00FE23E4" w:rsidRDefault="001B31AF" w:rsidP="001B31AF">
            <w:pPr>
              <w:pStyle w:val="TableParagraph"/>
              <w:suppressAutoHyphens/>
              <w:ind w:left="0"/>
              <w:rPr>
                <w:b/>
              </w:rPr>
            </w:pPr>
            <w:r w:rsidRPr="00FE23E4">
              <w:rPr>
                <w:b/>
              </w:rPr>
              <w:t>Наименование разделов и тем</w:t>
            </w:r>
          </w:p>
        </w:tc>
        <w:tc>
          <w:tcPr>
            <w:tcW w:w="9175" w:type="dxa"/>
          </w:tcPr>
          <w:p w14:paraId="239C7921" w14:textId="77777777" w:rsidR="001B31AF" w:rsidRPr="00FE23E4" w:rsidRDefault="001B31AF" w:rsidP="001B31AF">
            <w:pPr>
              <w:pStyle w:val="TableParagraph"/>
              <w:suppressAutoHyphens/>
              <w:spacing w:line="270" w:lineRule="exact"/>
              <w:ind w:left="0"/>
              <w:rPr>
                <w:b/>
              </w:rPr>
            </w:pPr>
            <w:r w:rsidRPr="00FE23E4">
              <w:rPr>
                <w:b/>
              </w:rPr>
              <w:t>Содержание учебного материала и формы организации деятельности обучающихся</w:t>
            </w:r>
          </w:p>
        </w:tc>
        <w:tc>
          <w:tcPr>
            <w:tcW w:w="1134" w:type="dxa"/>
          </w:tcPr>
          <w:p w14:paraId="44DFBDE8" w14:textId="77777777" w:rsidR="001B31AF" w:rsidRPr="00FE23E4" w:rsidRDefault="001B31AF" w:rsidP="003C3184">
            <w:pPr>
              <w:pStyle w:val="TableParagraph"/>
              <w:suppressAutoHyphens/>
              <w:ind w:left="0"/>
              <w:jc w:val="center"/>
              <w:rPr>
                <w:b/>
              </w:rPr>
            </w:pPr>
            <w:r w:rsidRPr="00FE23E4">
              <w:rPr>
                <w:b/>
              </w:rPr>
              <w:t>Объем в часах</w:t>
            </w:r>
          </w:p>
        </w:tc>
        <w:tc>
          <w:tcPr>
            <w:tcW w:w="1996" w:type="dxa"/>
          </w:tcPr>
          <w:p w14:paraId="56853BBB" w14:textId="77777777" w:rsidR="001B31AF" w:rsidRPr="00FE23E4" w:rsidRDefault="001B31AF" w:rsidP="001B31AF">
            <w:pPr>
              <w:pStyle w:val="TableParagraph"/>
              <w:suppressAutoHyphens/>
              <w:spacing w:line="259" w:lineRule="exact"/>
              <w:ind w:left="0"/>
              <w:jc w:val="center"/>
              <w:rPr>
                <w:b/>
              </w:rPr>
            </w:pPr>
            <w:r w:rsidRPr="00FE23E4">
              <w:rPr>
                <w:b/>
                <w:bCs/>
              </w:rPr>
              <w:t>Коды компетенций и личностных результатов</w:t>
            </w:r>
            <w:r w:rsidRPr="00FE23E4">
              <w:rPr>
                <w:rStyle w:val="a9"/>
                <w:b/>
                <w:bCs/>
              </w:rPr>
              <w:footnoteReference w:id="44"/>
            </w:r>
            <w:r w:rsidRPr="00FE23E4">
              <w:rPr>
                <w:b/>
                <w:bCs/>
              </w:rPr>
              <w:t>, формированию которых способствует элемент программы</w:t>
            </w:r>
          </w:p>
        </w:tc>
      </w:tr>
      <w:tr w:rsidR="00C26AFA" w:rsidRPr="00FE23E4" w14:paraId="7B6912CB" w14:textId="77777777" w:rsidTr="003C3184">
        <w:trPr>
          <w:trHeight w:val="138"/>
        </w:trPr>
        <w:tc>
          <w:tcPr>
            <w:tcW w:w="1759" w:type="dxa"/>
          </w:tcPr>
          <w:p w14:paraId="5B4D67D5" w14:textId="77777777" w:rsidR="00C26AFA" w:rsidRPr="00FE23E4" w:rsidRDefault="002D55BD" w:rsidP="002512A7">
            <w:pPr>
              <w:pStyle w:val="TableParagraph"/>
              <w:suppressAutoHyphens/>
              <w:spacing w:line="256" w:lineRule="exact"/>
              <w:ind w:left="0"/>
              <w:jc w:val="center"/>
              <w:rPr>
                <w:sz w:val="24"/>
              </w:rPr>
            </w:pPr>
            <w:r w:rsidRPr="00FE23E4">
              <w:rPr>
                <w:sz w:val="24"/>
              </w:rPr>
              <w:t>1</w:t>
            </w:r>
          </w:p>
        </w:tc>
        <w:tc>
          <w:tcPr>
            <w:tcW w:w="9175" w:type="dxa"/>
          </w:tcPr>
          <w:p w14:paraId="43953863" w14:textId="77777777" w:rsidR="00C26AFA" w:rsidRPr="00FE23E4" w:rsidRDefault="002D55BD" w:rsidP="002512A7">
            <w:pPr>
              <w:pStyle w:val="TableParagraph"/>
              <w:suppressAutoHyphens/>
              <w:spacing w:line="256" w:lineRule="exact"/>
              <w:ind w:left="0"/>
              <w:jc w:val="center"/>
              <w:rPr>
                <w:sz w:val="24"/>
              </w:rPr>
            </w:pPr>
            <w:r w:rsidRPr="00FE23E4">
              <w:rPr>
                <w:sz w:val="24"/>
              </w:rPr>
              <w:t>2</w:t>
            </w:r>
          </w:p>
        </w:tc>
        <w:tc>
          <w:tcPr>
            <w:tcW w:w="1134" w:type="dxa"/>
          </w:tcPr>
          <w:p w14:paraId="4EA0F7EB" w14:textId="77777777" w:rsidR="00C26AFA" w:rsidRPr="00FE23E4" w:rsidRDefault="002D55BD" w:rsidP="003C3184">
            <w:pPr>
              <w:pStyle w:val="TableParagraph"/>
              <w:suppressAutoHyphens/>
              <w:spacing w:line="256" w:lineRule="exact"/>
              <w:ind w:left="0"/>
              <w:jc w:val="center"/>
              <w:rPr>
                <w:sz w:val="24"/>
              </w:rPr>
            </w:pPr>
            <w:r w:rsidRPr="00FE23E4">
              <w:rPr>
                <w:sz w:val="24"/>
              </w:rPr>
              <w:t>3</w:t>
            </w:r>
          </w:p>
        </w:tc>
        <w:tc>
          <w:tcPr>
            <w:tcW w:w="1996" w:type="dxa"/>
          </w:tcPr>
          <w:p w14:paraId="1053D6EE" w14:textId="77777777" w:rsidR="00C26AFA" w:rsidRPr="00FE23E4" w:rsidRDefault="002D55BD" w:rsidP="002512A7">
            <w:pPr>
              <w:pStyle w:val="TableParagraph"/>
              <w:suppressAutoHyphens/>
              <w:spacing w:line="256" w:lineRule="exact"/>
              <w:ind w:left="0"/>
              <w:jc w:val="center"/>
              <w:rPr>
                <w:sz w:val="24"/>
              </w:rPr>
            </w:pPr>
            <w:r w:rsidRPr="00FE23E4">
              <w:rPr>
                <w:sz w:val="24"/>
              </w:rPr>
              <w:t>4</w:t>
            </w:r>
          </w:p>
        </w:tc>
      </w:tr>
      <w:tr w:rsidR="00C26AFA" w:rsidRPr="00FE23E4" w14:paraId="78BB0A9D" w14:textId="77777777" w:rsidTr="003C3184">
        <w:trPr>
          <w:trHeight w:val="138"/>
        </w:trPr>
        <w:tc>
          <w:tcPr>
            <w:tcW w:w="10934" w:type="dxa"/>
            <w:gridSpan w:val="2"/>
          </w:tcPr>
          <w:p w14:paraId="0902E7A4" w14:textId="77777777" w:rsidR="00C26AFA" w:rsidRPr="00FE23E4" w:rsidRDefault="002D55BD" w:rsidP="002512A7">
            <w:pPr>
              <w:pStyle w:val="TableParagraph"/>
              <w:suppressAutoHyphens/>
              <w:spacing w:line="256" w:lineRule="exact"/>
              <w:ind w:left="0"/>
              <w:rPr>
                <w:b/>
                <w:sz w:val="24"/>
              </w:rPr>
            </w:pPr>
            <w:r w:rsidRPr="00FE23E4">
              <w:rPr>
                <w:b/>
                <w:sz w:val="24"/>
              </w:rPr>
              <w:t>Раздел 1. Математический анализ</w:t>
            </w:r>
          </w:p>
        </w:tc>
        <w:tc>
          <w:tcPr>
            <w:tcW w:w="1134" w:type="dxa"/>
          </w:tcPr>
          <w:p w14:paraId="4F7D35A6" w14:textId="77777777" w:rsidR="00C26AFA" w:rsidRPr="00FE23E4" w:rsidRDefault="002D55BD" w:rsidP="003C3184">
            <w:pPr>
              <w:pStyle w:val="TableParagraph"/>
              <w:suppressAutoHyphens/>
              <w:spacing w:line="256" w:lineRule="exact"/>
              <w:ind w:left="0"/>
              <w:jc w:val="center"/>
              <w:rPr>
                <w:b/>
                <w:sz w:val="24"/>
              </w:rPr>
            </w:pPr>
            <w:r w:rsidRPr="00FE23E4">
              <w:rPr>
                <w:b/>
                <w:sz w:val="24"/>
              </w:rPr>
              <w:t>22</w:t>
            </w:r>
          </w:p>
        </w:tc>
        <w:tc>
          <w:tcPr>
            <w:tcW w:w="1996" w:type="dxa"/>
          </w:tcPr>
          <w:p w14:paraId="11800E8E" w14:textId="77777777" w:rsidR="00C26AFA" w:rsidRPr="00FE23E4" w:rsidRDefault="00C26AFA" w:rsidP="002512A7">
            <w:pPr>
              <w:pStyle w:val="TableParagraph"/>
              <w:suppressAutoHyphens/>
              <w:ind w:left="0"/>
              <w:rPr>
                <w:sz w:val="20"/>
              </w:rPr>
            </w:pPr>
          </w:p>
        </w:tc>
      </w:tr>
      <w:tr w:rsidR="00C26AFA" w:rsidRPr="00FE23E4" w14:paraId="58CF93DF" w14:textId="77777777" w:rsidTr="003C3184">
        <w:trPr>
          <w:trHeight w:val="222"/>
        </w:trPr>
        <w:tc>
          <w:tcPr>
            <w:tcW w:w="1759" w:type="dxa"/>
            <w:vMerge w:val="restart"/>
          </w:tcPr>
          <w:p w14:paraId="3A932F9B" w14:textId="77777777" w:rsidR="00C26AFA" w:rsidRPr="00FE23E4" w:rsidRDefault="002D55BD" w:rsidP="002512A7">
            <w:pPr>
              <w:pStyle w:val="TableParagraph"/>
              <w:suppressAutoHyphens/>
              <w:ind w:left="0"/>
              <w:rPr>
                <w:sz w:val="24"/>
              </w:rPr>
            </w:pPr>
            <w:r w:rsidRPr="00FE23E4">
              <w:rPr>
                <w:sz w:val="24"/>
              </w:rPr>
              <w:t>Тема 1.1. Математика, цели и задачи дисциплины</w:t>
            </w:r>
          </w:p>
        </w:tc>
        <w:tc>
          <w:tcPr>
            <w:tcW w:w="9175" w:type="dxa"/>
          </w:tcPr>
          <w:p w14:paraId="3B962FD7" w14:textId="77777777" w:rsidR="00C26AFA" w:rsidRPr="00FE23E4" w:rsidRDefault="002D55BD" w:rsidP="002512A7">
            <w:pPr>
              <w:pStyle w:val="TableParagraph"/>
              <w:suppressAutoHyphens/>
              <w:spacing w:line="268" w:lineRule="exact"/>
              <w:ind w:left="0"/>
              <w:rPr>
                <w:b/>
                <w:sz w:val="24"/>
              </w:rPr>
            </w:pPr>
            <w:r w:rsidRPr="00FE23E4">
              <w:rPr>
                <w:b/>
                <w:sz w:val="24"/>
              </w:rPr>
              <w:t>Содержание учебного материала</w:t>
            </w:r>
          </w:p>
        </w:tc>
        <w:tc>
          <w:tcPr>
            <w:tcW w:w="1134" w:type="dxa"/>
            <w:vMerge w:val="restart"/>
          </w:tcPr>
          <w:p w14:paraId="0BB61F7A" w14:textId="77777777" w:rsidR="00C26AFA" w:rsidRPr="00FE23E4" w:rsidRDefault="002D55BD" w:rsidP="003C3184">
            <w:pPr>
              <w:pStyle w:val="TableParagraph"/>
              <w:suppressAutoHyphens/>
              <w:spacing w:line="273" w:lineRule="exact"/>
              <w:ind w:left="0"/>
              <w:jc w:val="center"/>
              <w:rPr>
                <w:b/>
                <w:sz w:val="24"/>
              </w:rPr>
            </w:pPr>
            <w:r w:rsidRPr="00FE23E4">
              <w:rPr>
                <w:b/>
                <w:sz w:val="24"/>
              </w:rPr>
              <w:t>6</w:t>
            </w:r>
          </w:p>
          <w:p w14:paraId="64E25306" w14:textId="77777777" w:rsidR="00C26AFA" w:rsidRPr="00FE23E4" w:rsidRDefault="003C3184" w:rsidP="003C3184">
            <w:pPr>
              <w:pStyle w:val="TableParagraph"/>
              <w:suppressAutoHyphens/>
              <w:ind w:left="0"/>
              <w:jc w:val="center"/>
              <w:rPr>
                <w:sz w:val="24"/>
              </w:rPr>
            </w:pPr>
            <w:r w:rsidRPr="00FE23E4">
              <w:rPr>
                <w:sz w:val="24"/>
              </w:rPr>
              <w:t>4</w:t>
            </w:r>
          </w:p>
        </w:tc>
        <w:tc>
          <w:tcPr>
            <w:tcW w:w="1996" w:type="dxa"/>
            <w:vMerge w:val="restart"/>
          </w:tcPr>
          <w:p w14:paraId="599806DD" w14:textId="77777777" w:rsidR="00C26AFA" w:rsidRPr="00FE23E4" w:rsidRDefault="002D55BD" w:rsidP="002512A7">
            <w:pPr>
              <w:pStyle w:val="TableParagraph"/>
              <w:suppressAutoHyphens/>
              <w:spacing w:line="268" w:lineRule="exact"/>
              <w:ind w:left="0"/>
              <w:rPr>
                <w:sz w:val="24"/>
              </w:rPr>
            </w:pPr>
            <w:r w:rsidRPr="00FE23E4">
              <w:rPr>
                <w:sz w:val="24"/>
              </w:rPr>
              <w:t>ОК 01-07</w:t>
            </w:r>
          </w:p>
          <w:p w14:paraId="384C2587" w14:textId="77777777" w:rsidR="00C26AFA" w:rsidRPr="00FE23E4" w:rsidRDefault="002D55BD" w:rsidP="002512A7">
            <w:pPr>
              <w:pStyle w:val="TableParagraph"/>
              <w:suppressAutoHyphens/>
              <w:ind w:left="0"/>
              <w:rPr>
                <w:sz w:val="24"/>
              </w:rPr>
            </w:pPr>
            <w:r w:rsidRPr="00FE23E4">
              <w:rPr>
                <w:sz w:val="24"/>
              </w:rPr>
              <w:t>ОК 09-11</w:t>
            </w:r>
          </w:p>
          <w:p w14:paraId="5C486C54" w14:textId="77777777" w:rsidR="00C26AFA" w:rsidRPr="00FE23E4" w:rsidRDefault="002D55BD" w:rsidP="002512A7">
            <w:pPr>
              <w:pStyle w:val="TableParagraph"/>
              <w:suppressAutoHyphens/>
              <w:ind w:left="0"/>
              <w:rPr>
                <w:sz w:val="24"/>
              </w:rPr>
            </w:pPr>
            <w:r w:rsidRPr="00FE23E4">
              <w:rPr>
                <w:sz w:val="24"/>
              </w:rPr>
              <w:t>ПК 1.1</w:t>
            </w:r>
            <w:r w:rsidR="003C3184" w:rsidRPr="00FE23E4">
              <w:rPr>
                <w:sz w:val="24"/>
              </w:rPr>
              <w:t>-1.3</w:t>
            </w:r>
          </w:p>
          <w:p w14:paraId="6170CCDF" w14:textId="77777777" w:rsidR="00C26AFA" w:rsidRPr="00FE23E4" w:rsidRDefault="003C3184" w:rsidP="002512A7">
            <w:pPr>
              <w:pStyle w:val="TableParagraph"/>
              <w:suppressAutoHyphens/>
              <w:ind w:left="0"/>
              <w:rPr>
                <w:sz w:val="24"/>
              </w:rPr>
            </w:pPr>
            <w:r w:rsidRPr="00FE23E4">
              <w:rPr>
                <w:sz w:val="24"/>
              </w:rPr>
              <w:t>ПК 2.1-2.3</w:t>
            </w:r>
          </w:p>
          <w:p w14:paraId="3F70789A" w14:textId="77777777" w:rsidR="00C26AFA" w:rsidRPr="00FE23E4" w:rsidRDefault="002D55BD" w:rsidP="003C3184">
            <w:pPr>
              <w:pStyle w:val="TableParagraph"/>
              <w:suppressAutoHyphens/>
              <w:ind w:left="0"/>
              <w:rPr>
                <w:sz w:val="24"/>
              </w:rPr>
            </w:pPr>
            <w:r w:rsidRPr="00FE23E4">
              <w:rPr>
                <w:sz w:val="24"/>
              </w:rPr>
              <w:t>ПК 5.1-5.2</w:t>
            </w:r>
          </w:p>
        </w:tc>
      </w:tr>
      <w:tr w:rsidR="00C26AFA" w:rsidRPr="00FE23E4" w14:paraId="079C6D3C" w14:textId="77777777" w:rsidTr="003C3184">
        <w:trPr>
          <w:trHeight w:val="690"/>
        </w:trPr>
        <w:tc>
          <w:tcPr>
            <w:tcW w:w="1759" w:type="dxa"/>
            <w:vMerge/>
            <w:tcBorders>
              <w:top w:val="nil"/>
            </w:tcBorders>
          </w:tcPr>
          <w:p w14:paraId="2E68A961" w14:textId="77777777" w:rsidR="00C26AFA" w:rsidRPr="00FE23E4" w:rsidRDefault="00C26AFA" w:rsidP="002512A7">
            <w:pPr>
              <w:suppressAutoHyphens/>
              <w:rPr>
                <w:sz w:val="2"/>
                <w:szCs w:val="2"/>
              </w:rPr>
            </w:pPr>
          </w:p>
        </w:tc>
        <w:tc>
          <w:tcPr>
            <w:tcW w:w="9175" w:type="dxa"/>
          </w:tcPr>
          <w:p w14:paraId="0036C024" w14:textId="77777777" w:rsidR="00C26AFA" w:rsidRPr="00FE23E4" w:rsidRDefault="002D55BD" w:rsidP="002512A7">
            <w:pPr>
              <w:pStyle w:val="TableParagraph"/>
              <w:suppressAutoHyphens/>
              <w:ind w:left="0"/>
              <w:rPr>
                <w:sz w:val="24"/>
              </w:rPr>
            </w:pPr>
            <w:r w:rsidRPr="00FE23E4">
              <w:rPr>
                <w:sz w:val="24"/>
              </w:rPr>
              <w:t>1. Роль математики в профессиональной деятельности и современном мире Применение математики в профессиональной деятельности.</w:t>
            </w:r>
          </w:p>
          <w:p w14:paraId="4F75C6A5" w14:textId="77777777" w:rsidR="00C26AFA" w:rsidRPr="00FE23E4" w:rsidRDefault="002D55BD" w:rsidP="002512A7">
            <w:pPr>
              <w:pStyle w:val="TableParagraph"/>
              <w:suppressAutoHyphens/>
              <w:spacing w:line="270" w:lineRule="atLeast"/>
              <w:ind w:left="0"/>
              <w:rPr>
                <w:sz w:val="24"/>
              </w:rPr>
            </w:pPr>
            <w:r w:rsidRPr="00FE23E4">
              <w:rPr>
                <w:sz w:val="24"/>
              </w:rPr>
              <w:t>Методы решения систем линейных уравнений с двумя и тремя переменными; метод Крамера. Векторы на плоскости и в пространстве, действия над векторами в векторной форме, координаты вектора, действие над векторами, проекции вектора на оси координат</w:t>
            </w:r>
          </w:p>
        </w:tc>
        <w:tc>
          <w:tcPr>
            <w:tcW w:w="1134" w:type="dxa"/>
            <w:vMerge/>
            <w:tcBorders>
              <w:top w:val="nil"/>
            </w:tcBorders>
          </w:tcPr>
          <w:p w14:paraId="7452902A" w14:textId="77777777" w:rsidR="00C26AFA" w:rsidRPr="00FE23E4" w:rsidRDefault="00C26AFA" w:rsidP="003C3184">
            <w:pPr>
              <w:suppressAutoHyphens/>
              <w:jc w:val="center"/>
              <w:rPr>
                <w:sz w:val="2"/>
                <w:szCs w:val="2"/>
              </w:rPr>
            </w:pPr>
          </w:p>
        </w:tc>
        <w:tc>
          <w:tcPr>
            <w:tcW w:w="1996" w:type="dxa"/>
            <w:vMerge/>
            <w:tcBorders>
              <w:top w:val="nil"/>
            </w:tcBorders>
          </w:tcPr>
          <w:p w14:paraId="1E719CE3" w14:textId="77777777" w:rsidR="00C26AFA" w:rsidRPr="00FE23E4" w:rsidRDefault="00C26AFA" w:rsidP="002512A7">
            <w:pPr>
              <w:suppressAutoHyphens/>
              <w:rPr>
                <w:sz w:val="2"/>
                <w:szCs w:val="2"/>
              </w:rPr>
            </w:pPr>
          </w:p>
        </w:tc>
      </w:tr>
      <w:tr w:rsidR="00C26AFA" w:rsidRPr="00FE23E4" w14:paraId="72DFDF97" w14:textId="77777777" w:rsidTr="003C3184">
        <w:trPr>
          <w:trHeight w:val="138"/>
        </w:trPr>
        <w:tc>
          <w:tcPr>
            <w:tcW w:w="1759" w:type="dxa"/>
            <w:vMerge/>
            <w:tcBorders>
              <w:top w:val="nil"/>
            </w:tcBorders>
          </w:tcPr>
          <w:p w14:paraId="17175630" w14:textId="77777777" w:rsidR="00C26AFA" w:rsidRPr="00FE23E4" w:rsidRDefault="00C26AFA" w:rsidP="002512A7">
            <w:pPr>
              <w:suppressAutoHyphens/>
              <w:rPr>
                <w:sz w:val="2"/>
                <w:szCs w:val="2"/>
              </w:rPr>
            </w:pPr>
          </w:p>
        </w:tc>
        <w:tc>
          <w:tcPr>
            <w:tcW w:w="9175" w:type="dxa"/>
          </w:tcPr>
          <w:p w14:paraId="75523C89" w14:textId="77777777" w:rsidR="00C26AFA" w:rsidRPr="00FE23E4" w:rsidRDefault="002D55BD" w:rsidP="002512A7">
            <w:pPr>
              <w:pStyle w:val="TableParagraph"/>
              <w:suppressAutoHyphens/>
              <w:spacing w:line="256" w:lineRule="exact"/>
              <w:ind w:left="0"/>
              <w:rPr>
                <w:b/>
                <w:sz w:val="24"/>
              </w:rPr>
            </w:pPr>
            <w:r w:rsidRPr="00FE23E4">
              <w:rPr>
                <w:b/>
                <w:sz w:val="24"/>
              </w:rPr>
              <w:t>В том числе практических занятий</w:t>
            </w:r>
          </w:p>
        </w:tc>
        <w:tc>
          <w:tcPr>
            <w:tcW w:w="1134" w:type="dxa"/>
          </w:tcPr>
          <w:p w14:paraId="6EE95073" w14:textId="77777777" w:rsidR="00C26AFA" w:rsidRPr="00FE23E4" w:rsidRDefault="002D55BD" w:rsidP="003C3184">
            <w:pPr>
              <w:pStyle w:val="TableParagraph"/>
              <w:suppressAutoHyphens/>
              <w:spacing w:line="256" w:lineRule="exact"/>
              <w:ind w:left="0"/>
              <w:jc w:val="center"/>
              <w:rPr>
                <w:b/>
                <w:sz w:val="24"/>
              </w:rPr>
            </w:pPr>
            <w:r w:rsidRPr="00FE23E4">
              <w:rPr>
                <w:b/>
                <w:sz w:val="24"/>
              </w:rPr>
              <w:t>2</w:t>
            </w:r>
          </w:p>
        </w:tc>
        <w:tc>
          <w:tcPr>
            <w:tcW w:w="1996" w:type="dxa"/>
            <w:vMerge/>
            <w:tcBorders>
              <w:top w:val="nil"/>
            </w:tcBorders>
          </w:tcPr>
          <w:p w14:paraId="07C02F36" w14:textId="77777777" w:rsidR="00C26AFA" w:rsidRPr="00FE23E4" w:rsidRDefault="00C26AFA" w:rsidP="002512A7">
            <w:pPr>
              <w:suppressAutoHyphens/>
              <w:rPr>
                <w:sz w:val="2"/>
                <w:szCs w:val="2"/>
              </w:rPr>
            </w:pPr>
          </w:p>
        </w:tc>
      </w:tr>
      <w:tr w:rsidR="00C26AFA" w:rsidRPr="00FE23E4" w14:paraId="589C0BC2" w14:textId="77777777" w:rsidTr="003C3184">
        <w:trPr>
          <w:trHeight w:val="276"/>
        </w:trPr>
        <w:tc>
          <w:tcPr>
            <w:tcW w:w="1759" w:type="dxa"/>
            <w:vMerge/>
            <w:tcBorders>
              <w:top w:val="nil"/>
            </w:tcBorders>
          </w:tcPr>
          <w:p w14:paraId="11918DCF" w14:textId="77777777" w:rsidR="00C26AFA" w:rsidRPr="00FE23E4" w:rsidRDefault="00C26AFA" w:rsidP="002512A7">
            <w:pPr>
              <w:suppressAutoHyphens/>
              <w:rPr>
                <w:sz w:val="2"/>
                <w:szCs w:val="2"/>
              </w:rPr>
            </w:pPr>
          </w:p>
        </w:tc>
        <w:tc>
          <w:tcPr>
            <w:tcW w:w="9175" w:type="dxa"/>
          </w:tcPr>
          <w:p w14:paraId="17F9EBAF" w14:textId="77777777" w:rsidR="00C26AFA" w:rsidRPr="00FE23E4" w:rsidRDefault="002D55BD" w:rsidP="003C3184">
            <w:pPr>
              <w:pStyle w:val="TableParagraph"/>
              <w:suppressAutoHyphens/>
              <w:spacing w:line="268" w:lineRule="exact"/>
              <w:ind w:left="0"/>
              <w:rPr>
                <w:sz w:val="24"/>
              </w:rPr>
            </w:pPr>
            <w:r w:rsidRPr="00FE23E4">
              <w:rPr>
                <w:sz w:val="24"/>
              </w:rPr>
              <w:t>1. Практическая работа № 1. Решение профессиональных задач с применением векторов и систем линейных уравнений.</w:t>
            </w:r>
          </w:p>
        </w:tc>
        <w:tc>
          <w:tcPr>
            <w:tcW w:w="1134" w:type="dxa"/>
          </w:tcPr>
          <w:p w14:paraId="69D355DD" w14:textId="77777777" w:rsidR="00C26AFA" w:rsidRPr="00FE23E4" w:rsidRDefault="002D55BD" w:rsidP="003C3184">
            <w:pPr>
              <w:pStyle w:val="TableParagraph"/>
              <w:suppressAutoHyphens/>
              <w:spacing w:line="268" w:lineRule="exact"/>
              <w:ind w:left="0"/>
              <w:jc w:val="center"/>
              <w:rPr>
                <w:sz w:val="24"/>
              </w:rPr>
            </w:pPr>
            <w:r w:rsidRPr="00FE23E4">
              <w:rPr>
                <w:sz w:val="24"/>
              </w:rPr>
              <w:t>2</w:t>
            </w:r>
          </w:p>
        </w:tc>
        <w:tc>
          <w:tcPr>
            <w:tcW w:w="1996" w:type="dxa"/>
            <w:vMerge/>
            <w:tcBorders>
              <w:top w:val="nil"/>
            </w:tcBorders>
          </w:tcPr>
          <w:p w14:paraId="6B91EF73" w14:textId="77777777" w:rsidR="00C26AFA" w:rsidRPr="00FE23E4" w:rsidRDefault="00C26AFA" w:rsidP="002512A7">
            <w:pPr>
              <w:suppressAutoHyphens/>
              <w:rPr>
                <w:sz w:val="2"/>
                <w:szCs w:val="2"/>
              </w:rPr>
            </w:pPr>
          </w:p>
        </w:tc>
      </w:tr>
      <w:tr w:rsidR="00C26AFA" w:rsidRPr="00FE23E4" w14:paraId="1DCFBE2F" w14:textId="77777777" w:rsidTr="003C3184">
        <w:trPr>
          <w:trHeight w:val="139"/>
        </w:trPr>
        <w:tc>
          <w:tcPr>
            <w:tcW w:w="1759" w:type="dxa"/>
            <w:vMerge/>
            <w:tcBorders>
              <w:top w:val="nil"/>
            </w:tcBorders>
          </w:tcPr>
          <w:p w14:paraId="757BEA6A" w14:textId="77777777" w:rsidR="00C26AFA" w:rsidRPr="00FE23E4" w:rsidRDefault="00C26AFA" w:rsidP="002512A7">
            <w:pPr>
              <w:suppressAutoHyphens/>
              <w:rPr>
                <w:sz w:val="2"/>
                <w:szCs w:val="2"/>
              </w:rPr>
            </w:pPr>
          </w:p>
        </w:tc>
        <w:tc>
          <w:tcPr>
            <w:tcW w:w="9175" w:type="dxa"/>
          </w:tcPr>
          <w:p w14:paraId="2DDCD5A7" w14:textId="77777777" w:rsidR="00C26AFA" w:rsidRPr="00FE23E4" w:rsidRDefault="002D55BD" w:rsidP="002512A7">
            <w:pPr>
              <w:pStyle w:val="TableParagraph"/>
              <w:suppressAutoHyphens/>
              <w:spacing w:line="258" w:lineRule="exact"/>
              <w:ind w:left="0"/>
              <w:rPr>
                <w:sz w:val="24"/>
              </w:rPr>
            </w:pPr>
            <w:r w:rsidRPr="00FE23E4">
              <w:rPr>
                <w:sz w:val="24"/>
              </w:rPr>
              <w:t>Самостоятельная работа обучающихся</w:t>
            </w:r>
          </w:p>
        </w:tc>
        <w:tc>
          <w:tcPr>
            <w:tcW w:w="1134" w:type="dxa"/>
          </w:tcPr>
          <w:p w14:paraId="0BFD25F0" w14:textId="77777777" w:rsidR="00C26AFA" w:rsidRPr="00FE23E4" w:rsidRDefault="002D55BD" w:rsidP="003C3184">
            <w:pPr>
              <w:pStyle w:val="TableParagraph"/>
              <w:suppressAutoHyphens/>
              <w:spacing w:line="258" w:lineRule="exact"/>
              <w:ind w:left="0"/>
              <w:jc w:val="center"/>
              <w:rPr>
                <w:sz w:val="24"/>
              </w:rPr>
            </w:pPr>
            <w:r w:rsidRPr="00FE23E4">
              <w:rPr>
                <w:sz w:val="24"/>
              </w:rPr>
              <w:t>*</w:t>
            </w:r>
          </w:p>
        </w:tc>
        <w:tc>
          <w:tcPr>
            <w:tcW w:w="1996" w:type="dxa"/>
            <w:vMerge/>
            <w:tcBorders>
              <w:top w:val="nil"/>
            </w:tcBorders>
          </w:tcPr>
          <w:p w14:paraId="09A5197E" w14:textId="77777777" w:rsidR="00C26AFA" w:rsidRPr="00FE23E4" w:rsidRDefault="00C26AFA" w:rsidP="002512A7">
            <w:pPr>
              <w:suppressAutoHyphens/>
              <w:rPr>
                <w:sz w:val="2"/>
                <w:szCs w:val="2"/>
              </w:rPr>
            </w:pPr>
          </w:p>
        </w:tc>
      </w:tr>
      <w:tr w:rsidR="00C26AFA" w:rsidRPr="00FE23E4" w14:paraId="46C55AB8" w14:textId="77777777" w:rsidTr="003C3184">
        <w:trPr>
          <w:trHeight w:val="223"/>
        </w:trPr>
        <w:tc>
          <w:tcPr>
            <w:tcW w:w="1759" w:type="dxa"/>
            <w:vMerge w:val="restart"/>
          </w:tcPr>
          <w:p w14:paraId="45BFC885" w14:textId="77777777" w:rsidR="00C26AFA" w:rsidRPr="00FE23E4" w:rsidRDefault="002D55BD" w:rsidP="002512A7">
            <w:pPr>
              <w:pStyle w:val="TableParagraph"/>
              <w:suppressAutoHyphens/>
              <w:ind w:left="0"/>
              <w:rPr>
                <w:sz w:val="24"/>
              </w:rPr>
            </w:pPr>
            <w:r w:rsidRPr="00FE23E4">
              <w:rPr>
                <w:sz w:val="24"/>
              </w:rPr>
              <w:t>Тема 1.2. Дифференциальное и интегральное исчисление</w:t>
            </w:r>
          </w:p>
        </w:tc>
        <w:tc>
          <w:tcPr>
            <w:tcW w:w="9175" w:type="dxa"/>
          </w:tcPr>
          <w:p w14:paraId="697C800A" w14:textId="77777777" w:rsidR="00C26AFA" w:rsidRPr="00FE23E4" w:rsidRDefault="002D55BD" w:rsidP="002512A7">
            <w:pPr>
              <w:pStyle w:val="TableParagraph"/>
              <w:suppressAutoHyphens/>
              <w:spacing w:line="268" w:lineRule="exact"/>
              <w:ind w:left="0"/>
              <w:rPr>
                <w:b/>
                <w:sz w:val="24"/>
              </w:rPr>
            </w:pPr>
            <w:r w:rsidRPr="00FE23E4">
              <w:rPr>
                <w:b/>
                <w:sz w:val="24"/>
              </w:rPr>
              <w:t>Содержание учебного материала</w:t>
            </w:r>
          </w:p>
        </w:tc>
        <w:tc>
          <w:tcPr>
            <w:tcW w:w="1134" w:type="dxa"/>
            <w:vMerge w:val="restart"/>
          </w:tcPr>
          <w:p w14:paraId="6848E4C9" w14:textId="77777777" w:rsidR="00C26AFA" w:rsidRPr="00FE23E4" w:rsidRDefault="002D55BD" w:rsidP="003C3184">
            <w:pPr>
              <w:pStyle w:val="TableParagraph"/>
              <w:suppressAutoHyphens/>
              <w:spacing w:line="270" w:lineRule="exact"/>
              <w:ind w:left="0"/>
              <w:jc w:val="center"/>
              <w:rPr>
                <w:b/>
                <w:sz w:val="24"/>
              </w:rPr>
            </w:pPr>
            <w:r w:rsidRPr="00FE23E4">
              <w:rPr>
                <w:b/>
                <w:sz w:val="24"/>
              </w:rPr>
              <w:t>8</w:t>
            </w:r>
          </w:p>
          <w:p w14:paraId="4F7DD51A" w14:textId="77777777" w:rsidR="00C26AFA" w:rsidRPr="00FE23E4" w:rsidRDefault="002D55BD" w:rsidP="003C3184">
            <w:pPr>
              <w:pStyle w:val="TableParagraph"/>
              <w:suppressAutoHyphens/>
              <w:spacing w:line="274" w:lineRule="exact"/>
              <w:ind w:left="0"/>
              <w:jc w:val="center"/>
              <w:rPr>
                <w:sz w:val="24"/>
              </w:rPr>
            </w:pPr>
            <w:r w:rsidRPr="00FE23E4">
              <w:rPr>
                <w:sz w:val="24"/>
              </w:rPr>
              <w:t>4</w:t>
            </w:r>
          </w:p>
        </w:tc>
        <w:tc>
          <w:tcPr>
            <w:tcW w:w="1996" w:type="dxa"/>
            <w:vMerge w:val="restart"/>
          </w:tcPr>
          <w:p w14:paraId="2965175F" w14:textId="77777777" w:rsidR="003C3184" w:rsidRPr="00FE23E4" w:rsidRDefault="003C3184" w:rsidP="003C3184">
            <w:pPr>
              <w:pStyle w:val="TableParagraph"/>
              <w:suppressAutoHyphens/>
              <w:spacing w:line="268" w:lineRule="exact"/>
              <w:ind w:left="0"/>
              <w:rPr>
                <w:sz w:val="24"/>
              </w:rPr>
            </w:pPr>
            <w:r w:rsidRPr="00FE23E4">
              <w:rPr>
                <w:sz w:val="24"/>
              </w:rPr>
              <w:t>ОК 01-07</w:t>
            </w:r>
          </w:p>
          <w:p w14:paraId="263E5195" w14:textId="77777777" w:rsidR="003C3184" w:rsidRPr="00FE23E4" w:rsidRDefault="003C3184" w:rsidP="003C3184">
            <w:pPr>
              <w:pStyle w:val="TableParagraph"/>
              <w:suppressAutoHyphens/>
              <w:ind w:left="0"/>
              <w:rPr>
                <w:sz w:val="24"/>
              </w:rPr>
            </w:pPr>
            <w:r w:rsidRPr="00FE23E4">
              <w:rPr>
                <w:sz w:val="24"/>
              </w:rPr>
              <w:t>ОК 09-11</w:t>
            </w:r>
          </w:p>
          <w:p w14:paraId="3FCC9234" w14:textId="77777777" w:rsidR="003C3184" w:rsidRPr="00FE23E4" w:rsidRDefault="003C3184" w:rsidP="003C3184">
            <w:pPr>
              <w:pStyle w:val="TableParagraph"/>
              <w:suppressAutoHyphens/>
              <w:ind w:left="0"/>
              <w:rPr>
                <w:sz w:val="24"/>
              </w:rPr>
            </w:pPr>
            <w:r w:rsidRPr="00FE23E4">
              <w:rPr>
                <w:sz w:val="24"/>
              </w:rPr>
              <w:t>ПК 1.1-1.3</w:t>
            </w:r>
          </w:p>
          <w:p w14:paraId="26119CE6" w14:textId="77777777" w:rsidR="003C3184" w:rsidRPr="00FE23E4" w:rsidRDefault="003C3184" w:rsidP="003C3184">
            <w:pPr>
              <w:pStyle w:val="TableParagraph"/>
              <w:suppressAutoHyphens/>
              <w:ind w:left="0"/>
              <w:rPr>
                <w:sz w:val="24"/>
              </w:rPr>
            </w:pPr>
            <w:r w:rsidRPr="00FE23E4">
              <w:rPr>
                <w:sz w:val="24"/>
              </w:rPr>
              <w:t>ПК 2.1-2.3</w:t>
            </w:r>
          </w:p>
          <w:p w14:paraId="0CBCEC63" w14:textId="77777777" w:rsidR="00C26AFA" w:rsidRPr="00FE23E4" w:rsidRDefault="003C3184" w:rsidP="003C3184">
            <w:pPr>
              <w:pStyle w:val="TableParagraph"/>
              <w:suppressAutoHyphens/>
              <w:ind w:left="0"/>
              <w:rPr>
                <w:sz w:val="24"/>
              </w:rPr>
            </w:pPr>
            <w:r w:rsidRPr="00FE23E4">
              <w:rPr>
                <w:sz w:val="24"/>
              </w:rPr>
              <w:t>ПК 5.1-5.2</w:t>
            </w:r>
          </w:p>
        </w:tc>
      </w:tr>
      <w:tr w:rsidR="00C26AFA" w:rsidRPr="00FE23E4" w14:paraId="083CCC26" w14:textId="77777777" w:rsidTr="003C3184">
        <w:trPr>
          <w:trHeight w:val="828"/>
        </w:trPr>
        <w:tc>
          <w:tcPr>
            <w:tcW w:w="1759" w:type="dxa"/>
            <w:vMerge/>
            <w:tcBorders>
              <w:top w:val="nil"/>
            </w:tcBorders>
          </w:tcPr>
          <w:p w14:paraId="1C362CFF" w14:textId="77777777" w:rsidR="00C26AFA" w:rsidRPr="00FE23E4" w:rsidRDefault="00C26AFA" w:rsidP="002512A7">
            <w:pPr>
              <w:suppressAutoHyphens/>
              <w:rPr>
                <w:sz w:val="2"/>
                <w:szCs w:val="2"/>
              </w:rPr>
            </w:pPr>
          </w:p>
        </w:tc>
        <w:tc>
          <w:tcPr>
            <w:tcW w:w="9175" w:type="dxa"/>
          </w:tcPr>
          <w:p w14:paraId="6568F88B" w14:textId="77777777" w:rsidR="00C26AFA" w:rsidRPr="00FE23E4" w:rsidRDefault="002D55BD" w:rsidP="002512A7">
            <w:pPr>
              <w:pStyle w:val="TableParagraph"/>
              <w:suppressAutoHyphens/>
              <w:ind w:left="0"/>
              <w:rPr>
                <w:sz w:val="24"/>
              </w:rPr>
            </w:pPr>
            <w:r w:rsidRPr="00FE23E4">
              <w:rPr>
                <w:sz w:val="24"/>
              </w:rPr>
              <w:t>1. Функция одной переменной, её свойства и виды. Предел функции, свойство приделов. Непрерывность функции в точке и на промежутке. Производная функция, её геометрический и физический смысл. Приложения производных. Функция нескольких переменных. Частные производные. Дифференциал функции и его приложения. Первообразная, её свойства. Неопределённый интеграл, его свой-</w:t>
            </w:r>
          </w:p>
          <w:p w14:paraId="0713D866" w14:textId="77777777" w:rsidR="00C26AFA" w:rsidRPr="00FE23E4" w:rsidRDefault="002D55BD" w:rsidP="002512A7">
            <w:pPr>
              <w:pStyle w:val="TableParagraph"/>
              <w:suppressAutoHyphens/>
              <w:spacing w:line="270" w:lineRule="atLeast"/>
              <w:ind w:left="0"/>
              <w:rPr>
                <w:sz w:val="24"/>
              </w:rPr>
            </w:pPr>
            <w:proofErr w:type="spellStart"/>
            <w:r w:rsidRPr="00FE23E4">
              <w:rPr>
                <w:sz w:val="24"/>
              </w:rPr>
              <w:t>ства</w:t>
            </w:r>
            <w:proofErr w:type="spellEnd"/>
            <w:r w:rsidRPr="00FE23E4">
              <w:rPr>
                <w:sz w:val="24"/>
              </w:rPr>
              <w:t>. Методы вычисления: непосредственное интегрирование, метод подстановки. Определённый интеграл, его геометрический смысл, свойства. Приложения определённого интеграла.</w:t>
            </w:r>
          </w:p>
        </w:tc>
        <w:tc>
          <w:tcPr>
            <w:tcW w:w="1134" w:type="dxa"/>
            <w:vMerge/>
            <w:tcBorders>
              <w:top w:val="nil"/>
            </w:tcBorders>
          </w:tcPr>
          <w:p w14:paraId="1F6163C0" w14:textId="77777777" w:rsidR="00C26AFA" w:rsidRPr="00FE23E4" w:rsidRDefault="00C26AFA" w:rsidP="003C3184">
            <w:pPr>
              <w:suppressAutoHyphens/>
              <w:jc w:val="center"/>
              <w:rPr>
                <w:sz w:val="2"/>
                <w:szCs w:val="2"/>
              </w:rPr>
            </w:pPr>
          </w:p>
        </w:tc>
        <w:tc>
          <w:tcPr>
            <w:tcW w:w="1996" w:type="dxa"/>
            <w:vMerge/>
            <w:tcBorders>
              <w:top w:val="nil"/>
            </w:tcBorders>
          </w:tcPr>
          <w:p w14:paraId="763C740B" w14:textId="77777777" w:rsidR="00C26AFA" w:rsidRPr="00FE23E4" w:rsidRDefault="00C26AFA" w:rsidP="002512A7">
            <w:pPr>
              <w:suppressAutoHyphens/>
              <w:rPr>
                <w:sz w:val="2"/>
                <w:szCs w:val="2"/>
              </w:rPr>
            </w:pPr>
          </w:p>
        </w:tc>
      </w:tr>
      <w:tr w:rsidR="00C26AFA" w:rsidRPr="00FE23E4" w14:paraId="64CE3D27" w14:textId="77777777" w:rsidTr="003C3184">
        <w:trPr>
          <w:trHeight w:val="138"/>
        </w:trPr>
        <w:tc>
          <w:tcPr>
            <w:tcW w:w="1759" w:type="dxa"/>
            <w:vMerge/>
            <w:tcBorders>
              <w:top w:val="nil"/>
            </w:tcBorders>
          </w:tcPr>
          <w:p w14:paraId="1F7094EA" w14:textId="77777777" w:rsidR="00C26AFA" w:rsidRPr="00FE23E4" w:rsidRDefault="00C26AFA" w:rsidP="002512A7">
            <w:pPr>
              <w:suppressAutoHyphens/>
              <w:rPr>
                <w:sz w:val="2"/>
                <w:szCs w:val="2"/>
              </w:rPr>
            </w:pPr>
          </w:p>
        </w:tc>
        <w:tc>
          <w:tcPr>
            <w:tcW w:w="9175" w:type="dxa"/>
          </w:tcPr>
          <w:p w14:paraId="3D0D96F2" w14:textId="77777777" w:rsidR="00C26AFA" w:rsidRPr="00FE23E4" w:rsidRDefault="002D55BD" w:rsidP="002512A7">
            <w:pPr>
              <w:pStyle w:val="TableParagraph"/>
              <w:suppressAutoHyphens/>
              <w:spacing w:line="255" w:lineRule="exact"/>
              <w:ind w:left="0"/>
              <w:rPr>
                <w:b/>
                <w:sz w:val="24"/>
              </w:rPr>
            </w:pPr>
            <w:r w:rsidRPr="00FE23E4">
              <w:rPr>
                <w:b/>
                <w:sz w:val="24"/>
              </w:rPr>
              <w:t>В том числе практических занятий</w:t>
            </w:r>
          </w:p>
        </w:tc>
        <w:tc>
          <w:tcPr>
            <w:tcW w:w="1134" w:type="dxa"/>
          </w:tcPr>
          <w:p w14:paraId="4D6495C2" w14:textId="77777777" w:rsidR="00C26AFA" w:rsidRPr="00FE23E4" w:rsidRDefault="002D55BD" w:rsidP="003C3184">
            <w:pPr>
              <w:pStyle w:val="TableParagraph"/>
              <w:suppressAutoHyphens/>
              <w:spacing w:line="255" w:lineRule="exact"/>
              <w:ind w:left="0"/>
              <w:jc w:val="center"/>
              <w:rPr>
                <w:b/>
                <w:sz w:val="24"/>
              </w:rPr>
            </w:pPr>
            <w:r w:rsidRPr="00FE23E4">
              <w:rPr>
                <w:b/>
                <w:sz w:val="24"/>
              </w:rPr>
              <w:t>4</w:t>
            </w:r>
          </w:p>
        </w:tc>
        <w:tc>
          <w:tcPr>
            <w:tcW w:w="1996" w:type="dxa"/>
            <w:vMerge/>
            <w:tcBorders>
              <w:top w:val="nil"/>
            </w:tcBorders>
          </w:tcPr>
          <w:p w14:paraId="26D21722" w14:textId="77777777" w:rsidR="00C26AFA" w:rsidRPr="00FE23E4" w:rsidRDefault="00C26AFA" w:rsidP="002512A7">
            <w:pPr>
              <w:suppressAutoHyphens/>
              <w:rPr>
                <w:sz w:val="2"/>
                <w:szCs w:val="2"/>
              </w:rPr>
            </w:pPr>
          </w:p>
        </w:tc>
      </w:tr>
      <w:tr w:rsidR="00C26AFA" w:rsidRPr="00FE23E4" w14:paraId="65CCC0FA" w14:textId="77777777" w:rsidTr="003C3184">
        <w:trPr>
          <w:trHeight w:val="414"/>
        </w:trPr>
        <w:tc>
          <w:tcPr>
            <w:tcW w:w="1759" w:type="dxa"/>
            <w:vMerge/>
            <w:tcBorders>
              <w:top w:val="nil"/>
            </w:tcBorders>
          </w:tcPr>
          <w:p w14:paraId="570CFE26" w14:textId="77777777" w:rsidR="00C26AFA" w:rsidRPr="00FE23E4" w:rsidRDefault="00C26AFA" w:rsidP="002512A7">
            <w:pPr>
              <w:suppressAutoHyphens/>
              <w:rPr>
                <w:sz w:val="2"/>
                <w:szCs w:val="2"/>
              </w:rPr>
            </w:pPr>
          </w:p>
        </w:tc>
        <w:tc>
          <w:tcPr>
            <w:tcW w:w="9175" w:type="dxa"/>
          </w:tcPr>
          <w:p w14:paraId="287ED0BF" w14:textId="77777777" w:rsidR="00C26AFA" w:rsidRPr="00FE23E4" w:rsidRDefault="002D55BD" w:rsidP="002512A7">
            <w:pPr>
              <w:pStyle w:val="TableParagraph"/>
              <w:suppressAutoHyphens/>
              <w:spacing w:line="268" w:lineRule="exact"/>
              <w:ind w:left="0"/>
              <w:rPr>
                <w:sz w:val="24"/>
              </w:rPr>
            </w:pPr>
            <w:r w:rsidRPr="00FE23E4">
              <w:rPr>
                <w:sz w:val="24"/>
              </w:rPr>
              <w:t>1. Практическая работа № 2. Вычисление пределов функции, исследование функции на непрерывность.</w:t>
            </w:r>
          </w:p>
          <w:p w14:paraId="241AFA2B" w14:textId="77777777" w:rsidR="00C26AFA" w:rsidRPr="00FE23E4" w:rsidRDefault="002D55BD" w:rsidP="002512A7">
            <w:pPr>
              <w:pStyle w:val="TableParagraph"/>
              <w:suppressAutoHyphens/>
              <w:spacing w:line="270" w:lineRule="atLeast"/>
              <w:ind w:left="0"/>
              <w:rPr>
                <w:sz w:val="24"/>
              </w:rPr>
            </w:pPr>
            <w:r w:rsidRPr="00FE23E4">
              <w:rPr>
                <w:sz w:val="24"/>
              </w:rPr>
              <w:t>Вычисление производных, нахождение частных производных. Вычисление определённых и неопределённых интегралов.</w:t>
            </w:r>
          </w:p>
        </w:tc>
        <w:tc>
          <w:tcPr>
            <w:tcW w:w="1134" w:type="dxa"/>
          </w:tcPr>
          <w:p w14:paraId="39FC01BD" w14:textId="77777777" w:rsidR="00C26AFA" w:rsidRPr="00FE23E4" w:rsidRDefault="002D55BD" w:rsidP="003C3184">
            <w:pPr>
              <w:pStyle w:val="TableParagraph"/>
              <w:suppressAutoHyphens/>
              <w:spacing w:line="268" w:lineRule="exact"/>
              <w:ind w:left="0"/>
              <w:jc w:val="center"/>
              <w:rPr>
                <w:sz w:val="24"/>
              </w:rPr>
            </w:pPr>
            <w:r w:rsidRPr="00FE23E4">
              <w:rPr>
                <w:sz w:val="24"/>
              </w:rPr>
              <w:t>2</w:t>
            </w:r>
          </w:p>
        </w:tc>
        <w:tc>
          <w:tcPr>
            <w:tcW w:w="1996" w:type="dxa"/>
            <w:vMerge/>
            <w:tcBorders>
              <w:top w:val="nil"/>
            </w:tcBorders>
          </w:tcPr>
          <w:p w14:paraId="13DB7965" w14:textId="77777777" w:rsidR="00C26AFA" w:rsidRPr="00FE23E4" w:rsidRDefault="00C26AFA" w:rsidP="002512A7">
            <w:pPr>
              <w:suppressAutoHyphens/>
              <w:rPr>
                <w:sz w:val="2"/>
                <w:szCs w:val="2"/>
              </w:rPr>
            </w:pPr>
          </w:p>
        </w:tc>
      </w:tr>
      <w:tr w:rsidR="00C26AFA" w:rsidRPr="00FE23E4" w14:paraId="73830AA3" w14:textId="77777777" w:rsidTr="003C3184">
        <w:trPr>
          <w:trHeight w:val="415"/>
        </w:trPr>
        <w:tc>
          <w:tcPr>
            <w:tcW w:w="1759" w:type="dxa"/>
            <w:vMerge/>
            <w:tcBorders>
              <w:top w:val="nil"/>
            </w:tcBorders>
          </w:tcPr>
          <w:p w14:paraId="7B1413E1" w14:textId="77777777" w:rsidR="00C26AFA" w:rsidRPr="00FE23E4" w:rsidRDefault="00C26AFA" w:rsidP="002512A7">
            <w:pPr>
              <w:suppressAutoHyphens/>
              <w:rPr>
                <w:sz w:val="2"/>
                <w:szCs w:val="2"/>
              </w:rPr>
            </w:pPr>
          </w:p>
        </w:tc>
        <w:tc>
          <w:tcPr>
            <w:tcW w:w="9175" w:type="dxa"/>
          </w:tcPr>
          <w:p w14:paraId="4C4B8F81" w14:textId="77777777" w:rsidR="00C26AFA" w:rsidRPr="00FE23E4" w:rsidRDefault="002D55BD" w:rsidP="002512A7">
            <w:pPr>
              <w:pStyle w:val="TableParagraph"/>
              <w:suppressAutoHyphens/>
              <w:spacing w:line="270" w:lineRule="exact"/>
              <w:ind w:left="0"/>
              <w:rPr>
                <w:sz w:val="24"/>
              </w:rPr>
            </w:pPr>
            <w:r w:rsidRPr="00FE23E4">
              <w:rPr>
                <w:sz w:val="24"/>
              </w:rPr>
              <w:t>2. Практическая работа № 3. Приложение производных к исследованию функций и построение графи-</w:t>
            </w:r>
          </w:p>
          <w:p w14:paraId="09CD2FF1" w14:textId="77777777" w:rsidR="00C26AFA" w:rsidRPr="00FE23E4" w:rsidRDefault="002D55BD" w:rsidP="002512A7">
            <w:pPr>
              <w:pStyle w:val="TableParagraph"/>
              <w:suppressAutoHyphens/>
              <w:spacing w:line="270" w:lineRule="atLeast"/>
              <w:ind w:left="0"/>
              <w:rPr>
                <w:sz w:val="24"/>
              </w:rPr>
            </w:pPr>
            <w:r w:rsidRPr="00FE23E4">
              <w:rPr>
                <w:sz w:val="24"/>
              </w:rPr>
              <w:t>ка. Задачи на составление уравнений касательной и нормали. Приближенные вычисления значений функции.</w:t>
            </w:r>
          </w:p>
        </w:tc>
        <w:tc>
          <w:tcPr>
            <w:tcW w:w="1134" w:type="dxa"/>
          </w:tcPr>
          <w:p w14:paraId="1FB4EF7E" w14:textId="77777777" w:rsidR="00C26AFA" w:rsidRPr="00FE23E4" w:rsidRDefault="002D55BD" w:rsidP="003C3184">
            <w:pPr>
              <w:pStyle w:val="TableParagraph"/>
              <w:suppressAutoHyphens/>
              <w:spacing w:line="270" w:lineRule="exact"/>
              <w:ind w:left="0"/>
              <w:jc w:val="center"/>
              <w:rPr>
                <w:sz w:val="24"/>
              </w:rPr>
            </w:pPr>
            <w:r w:rsidRPr="00FE23E4">
              <w:rPr>
                <w:sz w:val="24"/>
              </w:rPr>
              <w:t>2</w:t>
            </w:r>
          </w:p>
        </w:tc>
        <w:tc>
          <w:tcPr>
            <w:tcW w:w="1996" w:type="dxa"/>
            <w:vMerge/>
            <w:tcBorders>
              <w:top w:val="nil"/>
            </w:tcBorders>
          </w:tcPr>
          <w:p w14:paraId="7B547E6D" w14:textId="77777777" w:rsidR="00C26AFA" w:rsidRPr="00FE23E4" w:rsidRDefault="00C26AFA" w:rsidP="002512A7">
            <w:pPr>
              <w:suppressAutoHyphens/>
              <w:rPr>
                <w:sz w:val="2"/>
                <w:szCs w:val="2"/>
              </w:rPr>
            </w:pPr>
          </w:p>
        </w:tc>
      </w:tr>
      <w:tr w:rsidR="00C26AFA" w:rsidRPr="00FE23E4" w14:paraId="559722F9" w14:textId="77777777" w:rsidTr="003C3184">
        <w:trPr>
          <w:trHeight w:val="139"/>
        </w:trPr>
        <w:tc>
          <w:tcPr>
            <w:tcW w:w="1759" w:type="dxa"/>
          </w:tcPr>
          <w:p w14:paraId="053C16EA" w14:textId="77777777" w:rsidR="00C26AFA" w:rsidRPr="00FE23E4" w:rsidRDefault="00C26AFA" w:rsidP="002512A7">
            <w:pPr>
              <w:pStyle w:val="TableParagraph"/>
              <w:suppressAutoHyphens/>
              <w:ind w:left="0"/>
              <w:rPr>
                <w:sz w:val="20"/>
              </w:rPr>
            </w:pPr>
          </w:p>
        </w:tc>
        <w:tc>
          <w:tcPr>
            <w:tcW w:w="9175" w:type="dxa"/>
          </w:tcPr>
          <w:p w14:paraId="6D47C0AF" w14:textId="77777777" w:rsidR="00C26AFA" w:rsidRPr="00FE23E4" w:rsidRDefault="002D55BD" w:rsidP="002512A7">
            <w:pPr>
              <w:pStyle w:val="TableParagraph"/>
              <w:suppressAutoHyphens/>
              <w:spacing w:line="258" w:lineRule="exact"/>
              <w:ind w:left="0"/>
              <w:rPr>
                <w:sz w:val="24"/>
              </w:rPr>
            </w:pPr>
            <w:r w:rsidRPr="00FE23E4">
              <w:rPr>
                <w:sz w:val="24"/>
              </w:rPr>
              <w:t>Самостоятельная работа обучающихся</w:t>
            </w:r>
          </w:p>
        </w:tc>
        <w:tc>
          <w:tcPr>
            <w:tcW w:w="1134" w:type="dxa"/>
          </w:tcPr>
          <w:p w14:paraId="74B7E3D2" w14:textId="77777777" w:rsidR="00C26AFA" w:rsidRPr="00FE23E4" w:rsidRDefault="002D55BD" w:rsidP="003C3184">
            <w:pPr>
              <w:pStyle w:val="TableParagraph"/>
              <w:suppressAutoHyphens/>
              <w:spacing w:line="258" w:lineRule="exact"/>
              <w:ind w:left="0"/>
              <w:jc w:val="center"/>
              <w:rPr>
                <w:sz w:val="24"/>
              </w:rPr>
            </w:pPr>
            <w:r w:rsidRPr="00FE23E4">
              <w:rPr>
                <w:sz w:val="24"/>
              </w:rPr>
              <w:t>*</w:t>
            </w:r>
          </w:p>
        </w:tc>
        <w:tc>
          <w:tcPr>
            <w:tcW w:w="1996" w:type="dxa"/>
          </w:tcPr>
          <w:p w14:paraId="4DABDF02" w14:textId="77777777" w:rsidR="00C26AFA" w:rsidRPr="00FE23E4" w:rsidRDefault="00C26AFA" w:rsidP="002512A7">
            <w:pPr>
              <w:pStyle w:val="TableParagraph"/>
              <w:suppressAutoHyphens/>
              <w:ind w:left="0"/>
              <w:rPr>
                <w:sz w:val="20"/>
              </w:rPr>
            </w:pPr>
          </w:p>
        </w:tc>
      </w:tr>
      <w:tr w:rsidR="00C26AFA" w:rsidRPr="00FE23E4" w14:paraId="25086EA4" w14:textId="77777777" w:rsidTr="003C3184">
        <w:trPr>
          <w:trHeight w:val="147"/>
        </w:trPr>
        <w:tc>
          <w:tcPr>
            <w:tcW w:w="1759" w:type="dxa"/>
            <w:vMerge w:val="restart"/>
          </w:tcPr>
          <w:p w14:paraId="22257CBB" w14:textId="77777777" w:rsidR="00C26AFA" w:rsidRPr="00FE23E4" w:rsidRDefault="002D55BD" w:rsidP="002512A7">
            <w:pPr>
              <w:pStyle w:val="TableParagraph"/>
              <w:suppressAutoHyphens/>
              <w:ind w:left="0"/>
              <w:rPr>
                <w:sz w:val="24"/>
              </w:rPr>
            </w:pPr>
            <w:r w:rsidRPr="00FE23E4">
              <w:rPr>
                <w:sz w:val="24"/>
              </w:rPr>
              <w:t>Тема 1.3. Обыкновенные дифференциальные уравнения</w:t>
            </w:r>
          </w:p>
        </w:tc>
        <w:tc>
          <w:tcPr>
            <w:tcW w:w="9175" w:type="dxa"/>
          </w:tcPr>
          <w:p w14:paraId="132ED659" w14:textId="77777777" w:rsidR="00C26AFA" w:rsidRPr="00FE23E4" w:rsidRDefault="002D55BD" w:rsidP="002512A7">
            <w:pPr>
              <w:pStyle w:val="TableParagraph"/>
              <w:suppressAutoHyphens/>
              <w:spacing w:line="265" w:lineRule="exact"/>
              <w:ind w:left="0"/>
              <w:rPr>
                <w:b/>
                <w:sz w:val="24"/>
              </w:rPr>
            </w:pPr>
            <w:r w:rsidRPr="00FE23E4">
              <w:rPr>
                <w:b/>
                <w:sz w:val="24"/>
              </w:rPr>
              <w:t>Содержание учебного материала</w:t>
            </w:r>
          </w:p>
        </w:tc>
        <w:tc>
          <w:tcPr>
            <w:tcW w:w="1134" w:type="dxa"/>
            <w:vMerge w:val="restart"/>
          </w:tcPr>
          <w:p w14:paraId="06E1C198" w14:textId="77777777" w:rsidR="00C26AFA" w:rsidRPr="00FE23E4" w:rsidRDefault="002D55BD" w:rsidP="003C3184">
            <w:pPr>
              <w:pStyle w:val="TableParagraph"/>
              <w:suppressAutoHyphens/>
              <w:spacing w:line="265" w:lineRule="exact"/>
              <w:ind w:left="0"/>
              <w:jc w:val="center"/>
              <w:rPr>
                <w:b/>
                <w:sz w:val="24"/>
              </w:rPr>
            </w:pPr>
            <w:r w:rsidRPr="00FE23E4">
              <w:rPr>
                <w:b/>
                <w:sz w:val="24"/>
              </w:rPr>
              <w:t>4</w:t>
            </w:r>
          </w:p>
        </w:tc>
        <w:tc>
          <w:tcPr>
            <w:tcW w:w="1996" w:type="dxa"/>
            <w:vMerge w:val="restart"/>
          </w:tcPr>
          <w:p w14:paraId="1DCC8C9C" w14:textId="77777777" w:rsidR="003C3184" w:rsidRPr="00FE23E4" w:rsidRDefault="003C3184" w:rsidP="003C3184">
            <w:pPr>
              <w:pStyle w:val="TableParagraph"/>
              <w:suppressAutoHyphens/>
              <w:spacing w:line="268" w:lineRule="exact"/>
              <w:ind w:left="0"/>
              <w:rPr>
                <w:sz w:val="24"/>
              </w:rPr>
            </w:pPr>
            <w:r w:rsidRPr="00FE23E4">
              <w:rPr>
                <w:sz w:val="24"/>
              </w:rPr>
              <w:t>ОК 01-07</w:t>
            </w:r>
          </w:p>
          <w:p w14:paraId="4B3AEC7A" w14:textId="77777777" w:rsidR="003C3184" w:rsidRPr="00FE23E4" w:rsidRDefault="003C3184" w:rsidP="003C3184">
            <w:pPr>
              <w:pStyle w:val="TableParagraph"/>
              <w:suppressAutoHyphens/>
              <w:ind w:left="0"/>
              <w:rPr>
                <w:sz w:val="24"/>
              </w:rPr>
            </w:pPr>
            <w:r w:rsidRPr="00FE23E4">
              <w:rPr>
                <w:sz w:val="24"/>
              </w:rPr>
              <w:t>ОК 09-11</w:t>
            </w:r>
          </w:p>
          <w:p w14:paraId="2E8ED9D1" w14:textId="77777777" w:rsidR="003C3184" w:rsidRPr="00FE23E4" w:rsidRDefault="003C3184" w:rsidP="003C3184">
            <w:pPr>
              <w:pStyle w:val="TableParagraph"/>
              <w:suppressAutoHyphens/>
              <w:ind w:left="0"/>
              <w:rPr>
                <w:sz w:val="24"/>
              </w:rPr>
            </w:pPr>
            <w:r w:rsidRPr="00FE23E4">
              <w:rPr>
                <w:sz w:val="24"/>
              </w:rPr>
              <w:t>ПК 1.1-1.3</w:t>
            </w:r>
          </w:p>
          <w:p w14:paraId="3946E411" w14:textId="77777777" w:rsidR="003C3184" w:rsidRPr="00FE23E4" w:rsidRDefault="003C3184" w:rsidP="003C3184">
            <w:pPr>
              <w:pStyle w:val="TableParagraph"/>
              <w:suppressAutoHyphens/>
              <w:ind w:left="0"/>
              <w:rPr>
                <w:sz w:val="24"/>
              </w:rPr>
            </w:pPr>
            <w:r w:rsidRPr="00FE23E4">
              <w:rPr>
                <w:sz w:val="24"/>
              </w:rPr>
              <w:t>ПК 2.1-2.3</w:t>
            </w:r>
          </w:p>
          <w:p w14:paraId="6FA84267" w14:textId="77777777" w:rsidR="00C26AFA" w:rsidRPr="00FE23E4" w:rsidRDefault="003C3184" w:rsidP="003C3184">
            <w:pPr>
              <w:pStyle w:val="TableParagraph"/>
              <w:suppressAutoHyphens/>
              <w:ind w:left="0"/>
              <w:rPr>
                <w:sz w:val="24"/>
              </w:rPr>
            </w:pPr>
            <w:r w:rsidRPr="00FE23E4">
              <w:rPr>
                <w:sz w:val="24"/>
              </w:rPr>
              <w:t>ПК 5.1-5.2</w:t>
            </w:r>
          </w:p>
        </w:tc>
      </w:tr>
      <w:tr w:rsidR="00C26AFA" w:rsidRPr="00FE23E4" w14:paraId="7A4C5902" w14:textId="77777777" w:rsidTr="003C3184">
        <w:trPr>
          <w:trHeight w:val="690"/>
        </w:trPr>
        <w:tc>
          <w:tcPr>
            <w:tcW w:w="1759" w:type="dxa"/>
            <w:vMerge/>
            <w:tcBorders>
              <w:top w:val="nil"/>
            </w:tcBorders>
          </w:tcPr>
          <w:p w14:paraId="4F8961EB" w14:textId="77777777" w:rsidR="00C26AFA" w:rsidRPr="00FE23E4" w:rsidRDefault="00C26AFA" w:rsidP="002512A7">
            <w:pPr>
              <w:suppressAutoHyphens/>
              <w:rPr>
                <w:sz w:val="2"/>
                <w:szCs w:val="2"/>
              </w:rPr>
            </w:pPr>
          </w:p>
        </w:tc>
        <w:tc>
          <w:tcPr>
            <w:tcW w:w="9175" w:type="dxa"/>
          </w:tcPr>
          <w:p w14:paraId="647E5421" w14:textId="77777777" w:rsidR="00C26AFA" w:rsidRPr="00FE23E4" w:rsidRDefault="002D55BD" w:rsidP="002512A7">
            <w:pPr>
              <w:pStyle w:val="TableParagraph"/>
              <w:suppressAutoHyphens/>
              <w:ind w:left="0"/>
              <w:rPr>
                <w:sz w:val="24"/>
              </w:rPr>
            </w:pPr>
            <w:r w:rsidRPr="00FE23E4">
              <w:rPr>
                <w:sz w:val="24"/>
              </w:rPr>
              <w:t>1. Задачи, приводящие к дифференциальным уравнениям. Основные понятия и определения дифференциальных уравнений. Общие и частные решения. Методы решения дифференциальных уравнений с разделяющимися переменными. Однородные дифференциальные уравнения первого порядка. Дифференциальные уравнения второго порядка. Линейные однородные дифференциальные второго порядка с</w:t>
            </w:r>
          </w:p>
          <w:p w14:paraId="5D6E5512" w14:textId="77777777" w:rsidR="00C26AFA" w:rsidRPr="00FE23E4" w:rsidRDefault="002D55BD" w:rsidP="002512A7">
            <w:pPr>
              <w:pStyle w:val="TableParagraph"/>
              <w:suppressAutoHyphens/>
              <w:spacing w:line="266" w:lineRule="exact"/>
              <w:ind w:left="0"/>
              <w:rPr>
                <w:sz w:val="24"/>
              </w:rPr>
            </w:pPr>
            <w:r w:rsidRPr="00FE23E4">
              <w:rPr>
                <w:sz w:val="24"/>
              </w:rPr>
              <w:t>постоянными коэффициентами.</w:t>
            </w:r>
          </w:p>
        </w:tc>
        <w:tc>
          <w:tcPr>
            <w:tcW w:w="1134" w:type="dxa"/>
            <w:vMerge/>
            <w:tcBorders>
              <w:top w:val="nil"/>
            </w:tcBorders>
          </w:tcPr>
          <w:p w14:paraId="6CC280A2" w14:textId="77777777" w:rsidR="00C26AFA" w:rsidRPr="00FE23E4" w:rsidRDefault="00C26AFA" w:rsidP="003C3184">
            <w:pPr>
              <w:suppressAutoHyphens/>
              <w:jc w:val="center"/>
              <w:rPr>
                <w:sz w:val="2"/>
                <w:szCs w:val="2"/>
              </w:rPr>
            </w:pPr>
          </w:p>
        </w:tc>
        <w:tc>
          <w:tcPr>
            <w:tcW w:w="1996" w:type="dxa"/>
            <w:vMerge/>
            <w:tcBorders>
              <w:top w:val="nil"/>
            </w:tcBorders>
          </w:tcPr>
          <w:p w14:paraId="7CCDB2AC" w14:textId="77777777" w:rsidR="00C26AFA" w:rsidRPr="00FE23E4" w:rsidRDefault="00C26AFA" w:rsidP="002512A7">
            <w:pPr>
              <w:suppressAutoHyphens/>
              <w:rPr>
                <w:sz w:val="2"/>
                <w:szCs w:val="2"/>
              </w:rPr>
            </w:pPr>
          </w:p>
        </w:tc>
      </w:tr>
      <w:tr w:rsidR="00C26AFA" w:rsidRPr="00FE23E4" w14:paraId="2C341928" w14:textId="77777777" w:rsidTr="003C3184">
        <w:trPr>
          <w:trHeight w:val="138"/>
        </w:trPr>
        <w:tc>
          <w:tcPr>
            <w:tcW w:w="1759" w:type="dxa"/>
            <w:vMerge/>
            <w:tcBorders>
              <w:top w:val="nil"/>
            </w:tcBorders>
          </w:tcPr>
          <w:p w14:paraId="5DFF8A8D" w14:textId="77777777" w:rsidR="00C26AFA" w:rsidRPr="00FE23E4" w:rsidRDefault="00C26AFA" w:rsidP="002512A7">
            <w:pPr>
              <w:suppressAutoHyphens/>
              <w:rPr>
                <w:sz w:val="2"/>
                <w:szCs w:val="2"/>
              </w:rPr>
            </w:pPr>
          </w:p>
        </w:tc>
        <w:tc>
          <w:tcPr>
            <w:tcW w:w="9175" w:type="dxa"/>
          </w:tcPr>
          <w:p w14:paraId="2F73218F" w14:textId="77777777" w:rsidR="00C26AFA" w:rsidRPr="00FE23E4" w:rsidRDefault="002D55BD" w:rsidP="002512A7">
            <w:pPr>
              <w:pStyle w:val="TableParagraph"/>
              <w:suppressAutoHyphens/>
              <w:spacing w:line="256" w:lineRule="exact"/>
              <w:ind w:left="0"/>
              <w:rPr>
                <w:sz w:val="24"/>
              </w:rPr>
            </w:pPr>
            <w:r w:rsidRPr="00FE23E4">
              <w:rPr>
                <w:sz w:val="24"/>
              </w:rPr>
              <w:t>Самостоятельная работа обучающихся.</w:t>
            </w:r>
          </w:p>
        </w:tc>
        <w:tc>
          <w:tcPr>
            <w:tcW w:w="1134" w:type="dxa"/>
          </w:tcPr>
          <w:p w14:paraId="6EDB38B9" w14:textId="77777777" w:rsidR="00C26AFA" w:rsidRPr="00FE23E4" w:rsidRDefault="002D55BD" w:rsidP="003C3184">
            <w:pPr>
              <w:pStyle w:val="TableParagraph"/>
              <w:suppressAutoHyphens/>
              <w:spacing w:line="256" w:lineRule="exact"/>
              <w:ind w:left="0"/>
              <w:jc w:val="center"/>
              <w:rPr>
                <w:sz w:val="24"/>
              </w:rPr>
            </w:pPr>
            <w:r w:rsidRPr="00FE23E4">
              <w:rPr>
                <w:sz w:val="24"/>
              </w:rPr>
              <w:t>*</w:t>
            </w:r>
          </w:p>
        </w:tc>
        <w:tc>
          <w:tcPr>
            <w:tcW w:w="1996" w:type="dxa"/>
            <w:vMerge/>
            <w:tcBorders>
              <w:top w:val="nil"/>
            </w:tcBorders>
          </w:tcPr>
          <w:p w14:paraId="6B1BFFE0" w14:textId="77777777" w:rsidR="00C26AFA" w:rsidRPr="00FE23E4" w:rsidRDefault="00C26AFA" w:rsidP="002512A7">
            <w:pPr>
              <w:suppressAutoHyphens/>
              <w:rPr>
                <w:sz w:val="2"/>
                <w:szCs w:val="2"/>
              </w:rPr>
            </w:pPr>
          </w:p>
        </w:tc>
      </w:tr>
      <w:tr w:rsidR="00C26AFA" w:rsidRPr="00FE23E4" w14:paraId="3B25B971" w14:textId="77777777" w:rsidTr="003C3184">
        <w:trPr>
          <w:trHeight w:val="156"/>
        </w:trPr>
        <w:tc>
          <w:tcPr>
            <w:tcW w:w="1759" w:type="dxa"/>
            <w:vMerge w:val="restart"/>
          </w:tcPr>
          <w:p w14:paraId="65B5D2D8" w14:textId="77777777" w:rsidR="00C26AFA" w:rsidRPr="00FE23E4" w:rsidRDefault="002D55BD" w:rsidP="002512A7">
            <w:pPr>
              <w:pStyle w:val="TableParagraph"/>
              <w:suppressAutoHyphens/>
              <w:ind w:left="0"/>
              <w:rPr>
                <w:sz w:val="24"/>
              </w:rPr>
            </w:pPr>
            <w:r w:rsidRPr="00FE23E4">
              <w:rPr>
                <w:sz w:val="24"/>
              </w:rPr>
              <w:t>Тема 1.4. Ряды</w:t>
            </w:r>
          </w:p>
        </w:tc>
        <w:tc>
          <w:tcPr>
            <w:tcW w:w="9175" w:type="dxa"/>
          </w:tcPr>
          <w:p w14:paraId="0B6694F8" w14:textId="77777777" w:rsidR="00C26AFA" w:rsidRPr="00FE23E4" w:rsidRDefault="002D55BD" w:rsidP="002512A7">
            <w:pPr>
              <w:pStyle w:val="TableParagraph"/>
              <w:suppressAutoHyphens/>
              <w:spacing w:line="265" w:lineRule="exact"/>
              <w:ind w:left="0"/>
              <w:rPr>
                <w:b/>
                <w:sz w:val="24"/>
              </w:rPr>
            </w:pPr>
            <w:r w:rsidRPr="00FE23E4">
              <w:rPr>
                <w:b/>
                <w:sz w:val="24"/>
              </w:rPr>
              <w:t>Содержание учебного материала</w:t>
            </w:r>
          </w:p>
        </w:tc>
        <w:tc>
          <w:tcPr>
            <w:tcW w:w="1134" w:type="dxa"/>
            <w:vMerge w:val="restart"/>
          </w:tcPr>
          <w:p w14:paraId="796DA22A" w14:textId="77777777" w:rsidR="00C26AFA" w:rsidRPr="00FE23E4" w:rsidRDefault="002D55BD" w:rsidP="003C3184">
            <w:pPr>
              <w:pStyle w:val="TableParagraph"/>
              <w:suppressAutoHyphens/>
              <w:spacing w:line="265" w:lineRule="exact"/>
              <w:ind w:left="0"/>
              <w:jc w:val="center"/>
              <w:rPr>
                <w:b/>
                <w:sz w:val="24"/>
              </w:rPr>
            </w:pPr>
            <w:r w:rsidRPr="00FE23E4">
              <w:rPr>
                <w:b/>
                <w:sz w:val="24"/>
              </w:rPr>
              <w:t>4</w:t>
            </w:r>
          </w:p>
        </w:tc>
        <w:tc>
          <w:tcPr>
            <w:tcW w:w="1996" w:type="dxa"/>
            <w:vMerge w:val="restart"/>
          </w:tcPr>
          <w:p w14:paraId="7DF32EAC" w14:textId="77777777" w:rsidR="003C3184" w:rsidRPr="00FE23E4" w:rsidRDefault="003C3184" w:rsidP="003C3184">
            <w:pPr>
              <w:pStyle w:val="TableParagraph"/>
              <w:suppressAutoHyphens/>
              <w:spacing w:line="268" w:lineRule="exact"/>
              <w:ind w:left="0"/>
              <w:rPr>
                <w:sz w:val="24"/>
              </w:rPr>
            </w:pPr>
            <w:r w:rsidRPr="00FE23E4">
              <w:rPr>
                <w:sz w:val="24"/>
              </w:rPr>
              <w:t>ОК 01-07</w:t>
            </w:r>
          </w:p>
          <w:p w14:paraId="755281C7" w14:textId="77777777" w:rsidR="003C3184" w:rsidRPr="00FE23E4" w:rsidRDefault="003C3184" w:rsidP="003C3184">
            <w:pPr>
              <w:pStyle w:val="TableParagraph"/>
              <w:suppressAutoHyphens/>
              <w:ind w:left="0"/>
              <w:rPr>
                <w:sz w:val="24"/>
              </w:rPr>
            </w:pPr>
            <w:r w:rsidRPr="00FE23E4">
              <w:rPr>
                <w:sz w:val="24"/>
              </w:rPr>
              <w:t>ОК 09-11</w:t>
            </w:r>
          </w:p>
          <w:p w14:paraId="7949B4E3" w14:textId="77777777" w:rsidR="003C3184" w:rsidRPr="00FE23E4" w:rsidRDefault="003C3184" w:rsidP="003C3184">
            <w:pPr>
              <w:pStyle w:val="TableParagraph"/>
              <w:suppressAutoHyphens/>
              <w:ind w:left="0"/>
              <w:rPr>
                <w:sz w:val="24"/>
              </w:rPr>
            </w:pPr>
            <w:r w:rsidRPr="00FE23E4">
              <w:rPr>
                <w:sz w:val="24"/>
              </w:rPr>
              <w:t>ПК 1.1-1.3</w:t>
            </w:r>
          </w:p>
          <w:p w14:paraId="1BAD6393" w14:textId="77777777" w:rsidR="003C3184" w:rsidRPr="00FE23E4" w:rsidRDefault="003C3184" w:rsidP="003C3184">
            <w:pPr>
              <w:pStyle w:val="TableParagraph"/>
              <w:suppressAutoHyphens/>
              <w:ind w:left="0"/>
              <w:rPr>
                <w:sz w:val="24"/>
              </w:rPr>
            </w:pPr>
            <w:r w:rsidRPr="00FE23E4">
              <w:rPr>
                <w:sz w:val="24"/>
              </w:rPr>
              <w:t>ПК 2.1-2.3</w:t>
            </w:r>
          </w:p>
          <w:p w14:paraId="65D1C2A9" w14:textId="77777777" w:rsidR="00C26AFA" w:rsidRPr="00FE23E4" w:rsidRDefault="003C3184" w:rsidP="003C3184">
            <w:pPr>
              <w:pStyle w:val="TableParagraph"/>
              <w:suppressAutoHyphens/>
              <w:ind w:left="0"/>
              <w:rPr>
                <w:sz w:val="24"/>
              </w:rPr>
            </w:pPr>
            <w:r w:rsidRPr="00FE23E4">
              <w:rPr>
                <w:sz w:val="24"/>
              </w:rPr>
              <w:t>ПК 5.1-5.2</w:t>
            </w:r>
          </w:p>
        </w:tc>
      </w:tr>
      <w:tr w:rsidR="00C26AFA" w:rsidRPr="00FE23E4" w14:paraId="113F82A4" w14:textId="77777777" w:rsidTr="003C3184">
        <w:trPr>
          <w:trHeight w:val="414"/>
        </w:trPr>
        <w:tc>
          <w:tcPr>
            <w:tcW w:w="1759" w:type="dxa"/>
            <w:vMerge/>
            <w:tcBorders>
              <w:top w:val="nil"/>
            </w:tcBorders>
          </w:tcPr>
          <w:p w14:paraId="3147FB0B" w14:textId="77777777" w:rsidR="00C26AFA" w:rsidRPr="00FE23E4" w:rsidRDefault="00C26AFA" w:rsidP="002512A7">
            <w:pPr>
              <w:suppressAutoHyphens/>
              <w:rPr>
                <w:sz w:val="2"/>
                <w:szCs w:val="2"/>
              </w:rPr>
            </w:pPr>
          </w:p>
        </w:tc>
        <w:tc>
          <w:tcPr>
            <w:tcW w:w="9175" w:type="dxa"/>
          </w:tcPr>
          <w:p w14:paraId="3176AA6A" w14:textId="77777777" w:rsidR="00C26AFA" w:rsidRPr="00FE23E4" w:rsidRDefault="002D55BD" w:rsidP="002512A7">
            <w:pPr>
              <w:pStyle w:val="TableParagraph"/>
              <w:suppressAutoHyphens/>
              <w:ind w:left="0"/>
              <w:rPr>
                <w:sz w:val="24"/>
              </w:rPr>
            </w:pPr>
            <w:r w:rsidRPr="00FE23E4">
              <w:rPr>
                <w:sz w:val="24"/>
              </w:rPr>
              <w:t>1. Числовые и функциональные ряды, их виды. Сходимость и расходимость числовых рядов. Признак сходимости Даламбера. Абсолютная и условная сходимость рядов. Функциональные ряды. Степенные</w:t>
            </w:r>
          </w:p>
          <w:p w14:paraId="3074810C" w14:textId="77777777" w:rsidR="00C26AFA" w:rsidRPr="00FE23E4" w:rsidRDefault="002D55BD" w:rsidP="002512A7">
            <w:pPr>
              <w:pStyle w:val="TableParagraph"/>
              <w:suppressAutoHyphens/>
              <w:spacing w:line="266" w:lineRule="exact"/>
              <w:ind w:left="0"/>
              <w:rPr>
                <w:sz w:val="24"/>
              </w:rPr>
            </w:pPr>
            <w:r w:rsidRPr="00FE23E4">
              <w:rPr>
                <w:sz w:val="24"/>
              </w:rPr>
              <w:t>ряды. Разложение элементарных функций в ряд.</w:t>
            </w:r>
          </w:p>
        </w:tc>
        <w:tc>
          <w:tcPr>
            <w:tcW w:w="1134" w:type="dxa"/>
            <w:vMerge/>
            <w:tcBorders>
              <w:top w:val="nil"/>
            </w:tcBorders>
          </w:tcPr>
          <w:p w14:paraId="0087695A" w14:textId="77777777" w:rsidR="00C26AFA" w:rsidRPr="00FE23E4" w:rsidRDefault="00C26AFA" w:rsidP="003C3184">
            <w:pPr>
              <w:suppressAutoHyphens/>
              <w:jc w:val="center"/>
              <w:rPr>
                <w:sz w:val="2"/>
                <w:szCs w:val="2"/>
              </w:rPr>
            </w:pPr>
          </w:p>
        </w:tc>
        <w:tc>
          <w:tcPr>
            <w:tcW w:w="1996" w:type="dxa"/>
            <w:vMerge/>
            <w:tcBorders>
              <w:top w:val="nil"/>
            </w:tcBorders>
          </w:tcPr>
          <w:p w14:paraId="65E159D1" w14:textId="77777777" w:rsidR="00C26AFA" w:rsidRPr="00FE23E4" w:rsidRDefault="00C26AFA" w:rsidP="002512A7">
            <w:pPr>
              <w:suppressAutoHyphens/>
              <w:rPr>
                <w:sz w:val="2"/>
                <w:szCs w:val="2"/>
              </w:rPr>
            </w:pPr>
          </w:p>
        </w:tc>
      </w:tr>
      <w:tr w:rsidR="00C26AFA" w:rsidRPr="00FE23E4" w14:paraId="49111A51" w14:textId="77777777" w:rsidTr="003C3184">
        <w:trPr>
          <w:trHeight w:val="138"/>
        </w:trPr>
        <w:tc>
          <w:tcPr>
            <w:tcW w:w="1759" w:type="dxa"/>
            <w:vMerge/>
            <w:tcBorders>
              <w:top w:val="nil"/>
            </w:tcBorders>
          </w:tcPr>
          <w:p w14:paraId="4C83991B" w14:textId="77777777" w:rsidR="00C26AFA" w:rsidRPr="00FE23E4" w:rsidRDefault="00C26AFA" w:rsidP="002512A7">
            <w:pPr>
              <w:suppressAutoHyphens/>
              <w:rPr>
                <w:sz w:val="2"/>
                <w:szCs w:val="2"/>
              </w:rPr>
            </w:pPr>
          </w:p>
        </w:tc>
        <w:tc>
          <w:tcPr>
            <w:tcW w:w="9175" w:type="dxa"/>
          </w:tcPr>
          <w:p w14:paraId="6F957E3E" w14:textId="77777777" w:rsidR="00C26AFA" w:rsidRPr="00FE23E4" w:rsidRDefault="002D55BD" w:rsidP="002512A7">
            <w:pPr>
              <w:pStyle w:val="TableParagraph"/>
              <w:suppressAutoHyphens/>
              <w:spacing w:line="256" w:lineRule="exact"/>
              <w:ind w:left="0"/>
              <w:rPr>
                <w:sz w:val="24"/>
              </w:rPr>
            </w:pPr>
            <w:r w:rsidRPr="00FE23E4">
              <w:rPr>
                <w:sz w:val="24"/>
              </w:rPr>
              <w:t>Самостоятельная работа обучающихся</w:t>
            </w:r>
          </w:p>
        </w:tc>
        <w:tc>
          <w:tcPr>
            <w:tcW w:w="1134" w:type="dxa"/>
          </w:tcPr>
          <w:p w14:paraId="5518FDC5" w14:textId="77777777" w:rsidR="00C26AFA" w:rsidRPr="00FE23E4" w:rsidRDefault="002D55BD" w:rsidP="003C3184">
            <w:pPr>
              <w:pStyle w:val="TableParagraph"/>
              <w:suppressAutoHyphens/>
              <w:spacing w:line="256" w:lineRule="exact"/>
              <w:ind w:left="0"/>
              <w:jc w:val="center"/>
              <w:rPr>
                <w:sz w:val="24"/>
              </w:rPr>
            </w:pPr>
            <w:r w:rsidRPr="00FE23E4">
              <w:rPr>
                <w:sz w:val="24"/>
              </w:rPr>
              <w:t>*</w:t>
            </w:r>
          </w:p>
        </w:tc>
        <w:tc>
          <w:tcPr>
            <w:tcW w:w="1996" w:type="dxa"/>
            <w:vMerge/>
            <w:tcBorders>
              <w:top w:val="nil"/>
            </w:tcBorders>
          </w:tcPr>
          <w:p w14:paraId="3ACC421D" w14:textId="77777777" w:rsidR="00C26AFA" w:rsidRPr="00FE23E4" w:rsidRDefault="00C26AFA" w:rsidP="002512A7">
            <w:pPr>
              <w:suppressAutoHyphens/>
              <w:rPr>
                <w:sz w:val="2"/>
                <w:szCs w:val="2"/>
              </w:rPr>
            </w:pPr>
          </w:p>
        </w:tc>
      </w:tr>
      <w:tr w:rsidR="00C26AFA" w:rsidRPr="00FE23E4" w14:paraId="2EC96925" w14:textId="77777777" w:rsidTr="003C3184">
        <w:trPr>
          <w:trHeight w:val="138"/>
        </w:trPr>
        <w:tc>
          <w:tcPr>
            <w:tcW w:w="10934" w:type="dxa"/>
            <w:gridSpan w:val="2"/>
          </w:tcPr>
          <w:p w14:paraId="302B6FB7" w14:textId="77777777" w:rsidR="00C26AFA" w:rsidRPr="00FE23E4" w:rsidRDefault="002D55BD" w:rsidP="002512A7">
            <w:pPr>
              <w:pStyle w:val="TableParagraph"/>
              <w:suppressAutoHyphens/>
              <w:spacing w:line="256" w:lineRule="exact"/>
              <w:ind w:left="0"/>
              <w:rPr>
                <w:b/>
                <w:sz w:val="24"/>
              </w:rPr>
            </w:pPr>
            <w:r w:rsidRPr="00FE23E4">
              <w:rPr>
                <w:b/>
                <w:sz w:val="24"/>
              </w:rPr>
              <w:t>Раздел 2. Основные и численные методы</w:t>
            </w:r>
          </w:p>
        </w:tc>
        <w:tc>
          <w:tcPr>
            <w:tcW w:w="1134" w:type="dxa"/>
          </w:tcPr>
          <w:p w14:paraId="0D69949A" w14:textId="77777777" w:rsidR="00C26AFA" w:rsidRPr="00FE23E4" w:rsidRDefault="002D55BD" w:rsidP="003C3184">
            <w:pPr>
              <w:pStyle w:val="TableParagraph"/>
              <w:suppressAutoHyphens/>
              <w:spacing w:line="256" w:lineRule="exact"/>
              <w:ind w:left="0"/>
              <w:jc w:val="center"/>
              <w:rPr>
                <w:b/>
                <w:sz w:val="24"/>
              </w:rPr>
            </w:pPr>
            <w:r w:rsidRPr="00FE23E4">
              <w:rPr>
                <w:b/>
                <w:sz w:val="24"/>
              </w:rPr>
              <w:t>6</w:t>
            </w:r>
          </w:p>
        </w:tc>
        <w:tc>
          <w:tcPr>
            <w:tcW w:w="1996" w:type="dxa"/>
          </w:tcPr>
          <w:p w14:paraId="2676989C" w14:textId="77777777" w:rsidR="00C26AFA" w:rsidRPr="00FE23E4" w:rsidRDefault="00C26AFA" w:rsidP="002512A7">
            <w:pPr>
              <w:pStyle w:val="TableParagraph"/>
              <w:suppressAutoHyphens/>
              <w:ind w:left="0"/>
              <w:rPr>
                <w:sz w:val="20"/>
              </w:rPr>
            </w:pPr>
          </w:p>
        </w:tc>
      </w:tr>
      <w:tr w:rsidR="00C26AFA" w:rsidRPr="00FE23E4" w14:paraId="68061299" w14:textId="77777777" w:rsidTr="003C3184">
        <w:trPr>
          <w:trHeight w:val="163"/>
        </w:trPr>
        <w:tc>
          <w:tcPr>
            <w:tcW w:w="1759" w:type="dxa"/>
            <w:vMerge w:val="restart"/>
          </w:tcPr>
          <w:p w14:paraId="7FD38D6D" w14:textId="77777777" w:rsidR="00C26AFA" w:rsidRPr="00FE23E4" w:rsidRDefault="002D55BD" w:rsidP="002512A7">
            <w:pPr>
              <w:pStyle w:val="TableParagraph"/>
              <w:suppressAutoHyphens/>
              <w:ind w:left="0"/>
              <w:rPr>
                <w:sz w:val="24"/>
              </w:rPr>
            </w:pPr>
            <w:r w:rsidRPr="00FE23E4">
              <w:rPr>
                <w:sz w:val="24"/>
              </w:rPr>
              <w:t>Тема 2.1. Интерполирование и экстраполирование функций.</w:t>
            </w:r>
          </w:p>
        </w:tc>
        <w:tc>
          <w:tcPr>
            <w:tcW w:w="9175" w:type="dxa"/>
          </w:tcPr>
          <w:p w14:paraId="71E57865" w14:textId="77777777" w:rsidR="00C26AFA" w:rsidRPr="00FE23E4" w:rsidRDefault="002D55BD" w:rsidP="002512A7">
            <w:pPr>
              <w:pStyle w:val="TableParagraph"/>
              <w:suppressAutoHyphens/>
              <w:spacing w:line="265" w:lineRule="exact"/>
              <w:ind w:left="0"/>
              <w:rPr>
                <w:b/>
                <w:sz w:val="24"/>
              </w:rPr>
            </w:pPr>
            <w:r w:rsidRPr="00FE23E4">
              <w:rPr>
                <w:b/>
                <w:sz w:val="24"/>
              </w:rPr>
              <w:t>Содержание учебного материала</w:t>
            </w:r>
          </w:p>
        </w:tc>
        <w:tc>
          <w:tcPr>
            <w:tcW w:w="1134" w:type="dxa"/>
            <w:vMerge w:val="restart"/>
          </w:tcPr>
          <w:p w14:paraId="0B48A6D1" w14:textId="77777777" w:rsidR="00C26AFA" w:rsidRPr="00FE23E4" w:rsidRDefault="002D55BD" w:rsidP="003C3184">
            <w:pPr>
              <w:pStyle w:val="TableParagraph"/>
              <w:suppressAutoHyphens/>
              <w:spacing w:line="265" w:lineRule="exact"/>
              <w:ind w:left="0"/>
              <w:jc w:val="center"/>
              <w:rPr>
                <w:b/>
                <w:sz w:val="24"/>
              </w:rPr>
            </w:pPr>
            <w:r w:rsidRPr="00FE23E4">
              <w:rPr>
                <w:b/>
                <w:sz w:val="24"/>
              </w:rPr>
              <w:t>2</w:t>
            </w:r>
          </w:p>
        </w:tc>
        <w:tc>
          <w:tcPr>
            <w:tcW w:w="1996" w:type="dxa"/>
            <w:vMerge w:val="restart"/>
          </w:tcPr>
          <w:p w14:paraId="7D345798" w14:textId="77777777" w:rsidR="003C3184" w:rsidRPr="00FE23E4" w:rsidRDefault="003C3184" w:rsidP="003C3184">
            <w:pPr>
              <w:pStyle w:val="TableParagraph"/>
              <w:suppressAutoHyphens/>
              <w:spacing w:line="268" w:lineRule="exact"/>
              <w:ind w:left="0"/>
              <w:rPr>
                <w:sz w:val="24"/>
              </w:rPr>
            </w:pPr>
            <w:r w:rsidRPr="00FE23E4">
              <w:rPr>
                <w:sz w:val="24"/>
              </w:rPr>
              <w:t>ОК 01-07</w:t>
            </w:r>
          </w:p>
          <w:p w14:paraId="5C1160D9" w14:textId="77777777" w:rsidR="003C3184" w:rsidRPr="00FE23E4" w:rsidRDefault="003C3184" w:rsidP="003C3184">
            <w:pPr>
              <w:pStyle w:val="TableParagraph"/>
              <w:suppressAutoHyphens/>
              <w:ind w:left="0"/>
              <w:rPr>
                <w:sz w:val="24"/>
              </w:rPr>
            </w:pPr>
            <w:r w:rsidRPr="00FE23E4">
              <w:rPr>
                <w:sz w:val="24"/>
              </w:rPr>
              <w:t>ОК 09-11</w:t>
            </w:r>
          </w:p>
          <w:p w14:paraId="21BD3DC6" w14:textId="77777777" w:rsidR="003C3184" w:rsidRPr="00FE23E4" w:rsidRDefault="003C3184" w:rsidP="003C3184">
            <w:pPr>
              <w:pStyle w:val="TableParagraph"/>
              <w:suppressAutoHyphens/>
              <w:ind w:left="0"/>
              <w:rPr>
                <w:sz w:val="24"/>
              </w:rPr>
            </w:pPr>
            <w:r w:rsidRPr="00FE23E4">
              <w:rPr>
                <w:sz w:val="24"/>
              </w:rPr>
              <w:t>ПК 1.1-1.3</w:t>
            </w:r>
          </w:p>
          <w:p w14:paraId="73F79FB5" w14:textId="77777777" w:rsidR="003C3184" w:rsidRPr="00FE23E4" w:rsidRDefault="003C3184" w:rsidP="003C3184">
            <w:pPr>
              <w:pStyle w:val="TableParagraph"/>
              <w:suppressAutoHyphens/>
              <w:ind w:left="0"/>
              <w:rPr>
                <w:sz w:val="24"/>
              </w:rPr>
            </w:pPr>
            <w:r w:rsidRPr="00FE23E4">
              <w:rPr>
                <w:sz w:val="24"/>
              </w:rPr>
              <w:t>ПК 2.1-2.3</w:t>
            </w:r>
          </w:p>
          <w:p w14:paraId="7DB6C73B" w14:textId="77777777" w:rsidR="00C26AFA" w:rsidRPr="00FE23E4" w:rsidRDefault="003C3184" w:rsidP="003C3184">
            <w:pPr>
              <w:pStyle w:val="TableParagraph"/>
              <w:suppressAutoHyphens/>
              <w:ind w:left="0"/>
              <w:rPr>
                <w:sz w:val="24"/>
              </w:rPr>
            </w:pPr>
            <w:r w:rsidRPr="00FE23E4">
              <w:rPr>
                <w:sz w:val="24"/>
              </w:rPr>
              <w:t>ПК 5.1-5.2</w:t>
            </w:r>
          </w:p>
        </w:tc>
      </w:tr>
      <w:tr w:rsidR="00C26AFA" w:rsidRPr="00FE23E4" w14:paraId="184D7C18" w14:textId="77777777" w:rsidTr="003C3184">
        <w:trPr>
          <w:trHeight w:val="414"/>
        </w:trPr>
        <w:tc>
          <w:tcPr>
            <w:tcW w:w="1759" w:type="dxa"/>
            <w:vMerge/>
            <w:tcBorders>
              <w:top w:val="nil"/>
            </w:tcBorders>
          </w:tcPr>
          <w:p w14:paraId="4C0474A3" w14:textId="77777777" w:rsidR="00C26AFA" w:rsidRPr="00FE23E4" w:rsidRDefault="00C26AFA" w:rsidP="002512A7">
            <w:pPr>
              <w:suppressAutoHyphens/>
              <w:rPr>
                <w:sz w:val="2"/>
                <w:szCs w:val="2"/>
              </w:rPr>
            </w:pPr>
          </w:p>
        </w:tc>
        <w:tc>
          <w:tcPr>
            <w:tcW w:w="9175" w:type="dxa"/>
          </w:tcPr>
          <w:p w14:paraId="61FB711F" w14:textId="77777777" w:rsidR="00C26AFA" w:rsidRPr="00FE23E4" w:rsidRDefault="002D55BD" w:rsidP="002512A7">
            <w:pPr>
              <w:pStyle w:val="TableParagraph"/>
              <w:suppressAutoHyphens/>
              <w:spacing w:line="265" w:lineRule="exact"/>
              <w:ind w:left="0"/>
              <w:rPr>
                <w:sz w:val="24"/>
              </w:rPr>
            </w:pPr>
            <w:r w:rsidRPr="00FE23E4">
              <w:rPr>
                <w:sz w:val="24"/>
              </w:rPr>
              <w:t>1. Приближенные методы вычисления значений функций и производной. Вычисление функций по пер-</w:t>
            </w:r>
          </w:p>
          <w:p w14:paraId="062F9F49" w14:textId="77777777" w:rsidR="00C26AFA" w:rsidRPr="00FE23E4" w:rsidRDefault="002D55BD" w:rsidP="002512A7">
            <w:pPr>
              <w:pStyle w:val="TableParagraph"/>
              <w:suppressAutoHyphens/>
              <w:spacing w:line="270" w:lineRule="atLeast"/>
              <w:ind w:left="0"/>
              <w:rPr>
                <w:sz w:val="24"/>
              </w:rPr>
            </w:pPr>
            <w:r w:rsidRPr="00FE23E4">
              <w:rPr>
                <w:sz w:val="24"/>
              </w:rPr>
              <w:t>вой и второй интерполяционным формулам Ньютона. Оценка погрешности результата. Определение абсолютной и относительной погрешности приближенного числа. Верные цифры числа.</w:t>
            </w:r>
          </w:p>
        </w:tc>
        <w:tc>
          <w:tcPr>
            <w:tcW w:w="1134" w:type="dxa"/>
            <w:vMerge/>
            <w:tcBorders>
              <w:top w:val="nil"/>
            </w:tcBorders>
          </w:tcPr>
          <w:p w14:paraId="6BFE7202" w14:textId="77777777" w:rsidR="00C26AFA" w:rsidRPr="00FE23E4" w:rsidRDefault="00C26AFA" w:rsidP="003C3184">
            <w:pPr>
              <w:suppressAutoHyphens/>
              <w:jc w:val="center"/>
              <w:rPr>
                <w:sz w:val="2"/>
                <w:szCs w:val="2"/>
              </w:rPr>
            </w:pPr>
          </w:p>
        </w:tc>
        <w:tc>
          <w:tcPr>
            <w:tcW w:w="1996" w:type="dxa"/>
            <w:vMerge/>
            <w:tcBorders>
              <w:top w:val="nil"/>
            </w:tcBorders>
          </w:tcPr>
          <w:p w14:paraId="1B68A34D" w14:textId="77777777" w:rsidR="00C26AFA" w:rsidRPr="00FE23E4" w:rsidRDefault="00C26AFA" w:rsidP="002512A7">
            <w:pPr>
              <w:suppressAutoHyphens/>
              <w:rPr>
                <w:sz w:val="2"/>
                <w:szCs w:val="2"/>
              </w:rPr>
            </w:pPr>
          </w:p>
        </w:tc>
      </w:tr>
      <w:tr w:rsidR="00C26AFA" w:rsidRPr="00FE23E4" w14:paraId="5EC449D1" w14:textId="77777777" w:rsidTr="003C3184">
        <w:trPr>
          <w:trHeight w:val="138"/>
        </w:trPr>
        <w:tc>
          <w:tcPr>
            <w:tcW w:w="1759" w:type="dxa"/>
            <w:vMerge/>
            <w:tcBorders>
              <w:top w:val="nil"/>
            </w:tcBorders>
          </w:tcPr>
          <w:p w14:paraId="6F9E6441" w14:textId="77777777" w:rsidR="00C26AFA" w:rsidRPr="00FE23E4" w:rsidRDefault="00C26AFA" w:rsidP="002512A7">
            <w:pPr>
              <w:suppressAutoHyphens/>
              <w:rPr>
                <w:sz w:val="2"/>
                <w:szCs w:val="2"/>
              </w:rPr>
            </w:pPr>
          </w:p>
        </w:tc>
        <w:tc>
          <w:tcPr>
            <w:tcW w:w="9175" w:type="dxa"/>
          </w:tcPr>
          <w:p w14:paraId="2A791304" w14:textId="77777777" w:rsidR="00C26AFA" w:rsidRPr="00FE23E4" w:rsidRDefault="002D55BD" w:rsidP="002512A7">
            <w:pPr>
              <w:pStyle w:val="TableParagraph"/>
              <w:suppressAutoHyphens/>
              <w:spacing w:line="256" w:lineRule="exact"/>
              <w:ind w:left="0"/>
              <w:rPr>
                <w:sz w:val="24"/>
              </w:rPr>
            </w:pPr>
            <w:r w:rsidRPr="00FE23E4">
              <w:rPr>
                <w:sz w:val="24"/>
              </w:rPr>
              <w:t>Самостоятельная работа обучающихся</w:t>
            </w:r>
          </w:p>
        </w:tc>
        <w:tc>
          <w:tcPr>
            <w:tcW w:w="1134" w:type="dxa"/>
          </w:tcPr>
          <w:p w14:paraId="01DB4E9C" w14:textId="77777777" w:rsidR="00C26AFA" w:rsidRPr="00FE23E4" w:rsidRDefault="002D55BD" w:rsidP="003C3184">
            <w:pPr>
              <w:pStyle w:val="TableParagraph"/>
              <w:suppressAutoHyphens/>
              <w:spacing w:line="256" w:lineRule="exact"/>
              <w:ind w:left="0"/>
              <w:jc w:val="center"/>
              <w:rPr>
                <w:sz w:val="24"/>
              </w:rPr>
            </w:pPr>
            <w:r w:rsidRPr="00FE23E4">
              <w:rPr>
                <w:sz w:val="24"/>
              </w:rPr>
              <w:t>*</w:t>
            </w:r>
          </w:p>
        </w:tc>
        <w:tc>
          <w:tcPr>
            <w:tcW w:w="1996" w:type="dxa"/>
            <w:vMerge/>
            <w:tcBorders>
              <w:top w:val="nil"/>
            </w:tcBorders>
          </w:tcPr>
          <w:p w14:paraId="55635517" w14:textId="77777777" w:rsidR="00C26AFA" w:rsidRPr="00FE23E4" w:rsidRDefault="00C26AFA" w:rsidP="002512A7">
            <w:pPr>
              <w:suppressAutoHyphens/>
              <w:rPr>
                <w:sz w:val="2"/>
                <w:szCs w:val="2"/>
              </w:rPr>
            </w:pPr>
          </w:p>
        </w:tc>
      </w:tr>
      <w:tr w:rsidR="00C26AFA" w:rsidRPr="00FE23E4" w14:paraId="20C6C7A2" w14:textId="77777777" w:rsidTr="003C3184">
        <w:trPr>
          <w:trHeight w:val="287"/>
        </w:trPr>
        <w:tc>
          <w:tcPr>
            <w:tcW w:w="1759" w:type="dxa"/>
            <w:vMerge w:val="restart"/>
          </w:tcPr>
          <w:p w14:paraId="2B50CE70" w14:textId="77777777" w:rsidR="00C26AFA" w:rsidRPr="00FE23E4" w:rsidRDefault="002D55BD" w:rsidP="002512A7">
            <w:pPr>
              <w:pStyle w:val="TableParagraph"/>
              <w:suppressAutoHyphens/>
              <w:ind w:left="0"/>
              <w:rPr>
                <w:sz w:val="24"/>
              </w:rPr>
            </w:pPr>
            <w:r w:rsidRPr="00FE23E4">
              <w:rPr>
                <w:sz w:val="24"/>
              </w:rPr>
              <w:t>Тема 2.2. Численное интегрирование</w:t>
            </w:r>
          </w:p>
        </w:tc>
        <w:tc>
          <w:tcPr>
            <w:tcW w:w="9175" w:type="dxa"/>
          </w:tcPr>
          <w:p w14:paraId="560C6DA9" w14:textId="77777777" w:rsidR="00C26AFA" w:rsidRPr="00FE23E4" w:rsidRDefault="002D55BD" w:rsidP="002512A7">
            <w:pPr>
              <w:pStyle w:val="TableParagraph"/>
              <w:suppressAutoHyphens/>
              <w:spacing w:line="265" w:lineRule="exact"/>
              <w:ind w:left="0"/>
              <w:rPr>
                <w:b/>
                <w:sz w:val="24"/>
              </w:rPr>
            </w:pPr>
            <w:r w:rsidRPr="00FE23E4">
              <w:rPr>
                <w:b/>
                <w:sz w:val="24"/>
              </w:rPr>
              <w:t>Содержание учебного материала</w:t>
            </w:r>
          </w:p>
        </w:tc>
        <w:tc>
          <w:tcPr>
            <w:tcW w:w="1134" w:type="dxa"/>
          </w:tcPr>
          <w:p w14:paraId="35D7D778" w14:textId="77777777" w:rsidR="00C26AFA" w:rsidRPr="00FE23E4" w:rsidRDefault="002D55BD" w:rsidP="003C3184">
            <w:pPr>
              <w:pStyle w:val="TableParagraph"/>
              <w:suppressAutoHyphens/>
              <w:spacing w:line="265" w:lineRule="exact"/>
              <w:ind w:left="0"/>
              <w:jc w:val="center"/>
              <w:rPr>
                <w:b/>
                <w:sz w:val="24"/>
              </w:rPr>
            </w:pPr>
            <w:r w:rsidRPr="00FE23E4">
              <w:rPr>
                <w:b/>
                <w:sz w:val="24"/>
              </w:rPr>
              <w:t>2</w:t>
            </w:r>
          </w:p>
        </w:tc>
        <w:tc>
          <w:tcPr>
            <w:tcW w:w="1996" w:type="dxa"/>
            <w:vMerge w:val="restart"/>
          </w:tcPr>
          <w:p w14:paraId="3471DFBA" w14:textId="77777777" w:rsidR="003C3184" w:rsidRPr="00FE23E4" w:rsidRDefault="003C3184" w:rsidP="003C3184">
            <w:pPr>
              <w:pStyle w:val="TableParagraph"/>
              <w:suppressAutoHyphens/>
              <w:spacing w:line="268" w:lineRule="exact"/>
              <w:ind w:left="0"/>
              <w:rPr>
                <w:sz w:val="24"/>
              </w:rPr>
            </w:pPr>
            <w:r w:rsidRPr="00FE23E4">
              <w:rPr>
                <w:sz w:val="24"/>
              </w:rPr>
              <w:t>ОК 01-07</w:t>
            </w:r>
          </w:p>
          <w:p w14:paraId="0FA0A0D7" w14:textId="77777777" w:rsidR="003C3184" w:rsidRPr="00FE23E4" w:rsidRDefault="003C3184" w:rsidP="003C3184">
            <w:pPr>
              <w:pStyle w:val="TableParagraph"/>
              <w:suppressAutoHyphens/>
              <w:ind w:left="0"/>
              <w:rPr>
                <w:sz w:val="24"/>
              </w:rPr>
            </w:pPr>
            <w:r w:rsidRPr="00FE23E4">
              <w:rPr>
                <w:sz w:val="24"/>
              </w:rPr>
              <w:t>ОК 09-11</w:t>
            </w:r>
          </w:p>
          <w:p w14:paraId="20470969" w14:textId="77777777" w:rsidR="003C3184" w:rsidRPr="00FE23E4" w:rsidRDefault="003C3184" w:rsidP="003C3184">
            <w:pPr>
              <w:pStyle w:val="TableParagraph"/>
              <w:suppressAutoHyphens/>
              <w:ind w:left="0"/>
              <w:rPr>
                <w:sz w:val="24"/>
              </w:rPr>
            </w:pPr>
            <w:r w:rsidRPr="00FE23E4">
              <w:rPr>
                <w:sz w:val="24"/>
              </w:rPr>
              <w:t>ПК 1.1-1.3</w:t>
            </w:r>
          </w:p>
          <w:p w14:paraId="6040C88D" w14:textId="77777777" w:rsidR="003C3184" w:rsidRPr="00FE23E4" w:rsidRDefault="003C3184" w:rsidP="003C3184">
            <w:pPr>
              <w:pStyle w:val="TableParagraph"/>
              <w:suppressAutoHyphens/>
              <w:ind w:left="0"/>
              <w:rPr>
                <w:sz w:val="24"/>
              </w:rPr>
            </w:pPr>
            <w:r w:rsidRPr="00FE23E4">
              <w:rPr>
                <w:sz w:val="24"/>
              </w:rPr>
              <w:lastRenderedPageBreak/>
              <w:t>ПК 2.1-2.3</w:t>
            </w:r>
          </w:p>
          <w:p w14:paraId="305AA709" w14:textId="77777777" w:rsidR="00C26AFA" w:rsidRPr="00FE23E4" w:rsidRDefault="003C3184" w:rsidP="003C3184">
            <w:pPr>
              <w:pStyle w:val="TableParagraph"/>
              <w:suppressAutoHyphens/>
              <w:ind w:left="0"/>
              <w:rPr>
                <w:sz w:val="24"/>
              </w:rPr>
            </w:pPr>
            <w:r w:rsidRPr="00FE23E4">
              <w:rPr>
                <w:sz w:val="24"/>
              </w:rPr>
              <w:t>ПК 5.1-5.2</w:t>
            </w:r>
          </w:p>
        </w:tc>
      </w:tr>
      <w:tr w:rsidR="00C26AFA" w:rsidRPr="00FE23E4" w14:paraId="6BF04AA4" w14:textId="77777777" w:rsidTr="003C3184">
        <w:trPr>
          <w:trHeight w:val="414"/>
        </w:trPr>
        <w:tc>
          <w:tcPr>
            <w:tcW w:w="1759" w:type="dxa"/>
            <w:vMerge/>
            <w:tcBorders>
              <w:top w:val="nil"/>
            </w:tcBorders>
          </w:tcPr>
          <w:p w14:paraId="04E550A5" w14:textId="77777777" w:rsidR="00C26AFA" w:rsidRPr="00FE23E4" w:rsidRDefault="00C26AFA" w:rsidP="002512A7">
            <w:pPr>
              <w:suppressAutoHyphens/>
              <w:rPr>
                <w:sz w:val="2"/>
                <w:szCs w:val="2"/>
              </w:rPr>
            </w:pPr>
          </w:p>
        </w:tc>
        <w:tc>
          <w:tcPr>
            <w:tcW w:w="9175" w:type="dxa"/>
          </w:tcPr>
          <w:p w14:paraId="6C5385A8" w14:textId="77777777" w:rsidR="00C26AFA" w:rsidRPr="00FE23E4" w:rsidRDefault="002D55BD" w:rsidP="002512A7">
            <w:pPr>
              <w:pStyle w:val="TableParagraph"/>
              <w:suppressAutoHyphens/>
              <w:spacing w:line="265" w:lineRule="exact"/>
              <w:ind w:left="0"/>
              <w:rPr>
                <w:sz w:val="24"/>
              </w:rPr>
            </w:pPr>
            <w:r w:rsidRPr="00FE23E4">
              <w:rPr>
                <w:sz w:val="24"/>
              </w:rPr>
              <w:t>1. Приближенные методы вычисления определенных интегралов.</w:t>
            </w:r>
          </w:p>
          <w:p w14:paraId="5B3B7551" w14:textId="77777777" w:rsidR="00C26AFA" w:rsidRPr="00FE23E4" w:rsidRDefault="002D55BD" w:rsidP="002512A7">
            <w:pPr>
              <w:pStyle w:val="TableParagraph"/>
              <w:suppressAutoHyphens/>
              <w:spacing w:line="270" w:lineRule="atLeast"/>
              <w:ind w:left="0"/>
              <w:rPr>
                <w:sz w:val="24"/>
              </w:rPr>
            </w:pPr>
            <w:r w:rsidRPr="00FE23E4">
              <w:rPr>
                <w:sz w:val="24"/>
              </w:rPr>
              <w:t xml:space="preserve">Формула прямоугольников, трапеций, Симпсона. Абсолютная и относительная </w:t>
            </w:r>
            <w:r w:rsidRPr="00FE23E4">
              <w:rPr>
                <w:sz w:val="24"/>
              </w:rPr>
              <w:lastRenderedPageBreak/>
              <w:t>погрешность при численном интегрировании.</w:t>
            </w:r>
          </w:p>
        </w:tc>
        <w:tc>
          <w:tcPr>
            <w:tcW w:w="1134" w:type="dxa"/>
          </w:tcPr>
          <w:p w14:paraId="131084DD" w14:textId="77777777" w:rsidR="00C26AFA" w:rsidRPr="00FE23E4" w:rsidRDefault="00C26AFA" w:rsidP="003C3184">
            <w:pPr>
              <w:pStyle w:val="TableParagraph"/>
              <w:suppressAutoHyphens/>
              <w:ind w:left="0"/>
              <w:jc w:val="center"/>
              <w:rPr>
                <w:sz w:val="24"/>
              </w:rPr>
            </w:pPr>
          </w:p>
        </w:tc>
        <w:tc>
          <w:tcPr>
            <w:tcW w:w="1996" w:type="dxa"/>
            <w:vMerge/>
            <w:tcBorders>
              <w:top w:val="nil"/>
            </w:tcBorders>
          </w:tcPr>
          <w:p w14:paraId="7BC5BCFE" w14:textId="77777777" w:rsidR="00C26AFA" w:rsidRPr="00FE23E4" w:rsidRDefault="00C26AFA" w:rsidP="002512A7">
            <w:pPr>
              <w:suppressAutoHyphens/>
              <w:rPr>
                <w:sz w:val="2"/>
                <w:szCs w:val="2"/>
              </w:rPr>
            </w:pPr>
          </w:p>
        </w:tc>
      </w:tr>
      <w:tr w:rsidR="00C26AFA" w:rsidRPr="00FE23E4" w14:paraId="4CD887AE" w14:textId="77777777" w:rsidTr="003C3184">
        <w:trPr>
          <w:trHeight w:val="138"/>
        </w:trPr>
        <w:tc>
          <w:tcPr>
            <w:tcW w:w="1759" w:type="dxa"/>
            <w:vMerge/>
            <w:tcBorders>
              <w:top w:val="nil"/>
            </w:tcBorders>
          </w:tcPr>
          <w:p w14:paraId="7C6C64D8" w14:textId="77777777" w:rsidR="00C26AFA" w:rsidRPr="00FE23E4" w:rsidRDefault="00C26AFA" w:rsidP="002512A7">
            <w:pPr>
              <w:suppressAutoHyphens/>
              <w:rPr>
                <w:sz w:val="2"/>
                <w:szCs w:val="2"/>
              </w:rPr>
            </w:pPr>
          </w:p>
        </w:tc>
        <w:tc>
          <w:tcPr>
            <w:tcW w:w="9175" w:type="dxa"/>
          </w:tcPr>
          <w:p w14:paraId="6565A8A1" w14:textId="77777777" w:rsidR="00C26AFA" w:rsidRPr="00FE23E4" w:rsidRDefault="002D55BD" w:rsidP="002512A7">
            <w:pPr>
              <w:pStyle w:val="TableParagraph"/>
              <w:suppressAutoHyphens/>
              <w:spacing w:line="256" w:lineRule="exact"/>
              <w:ind w:left="0"/>
              <w:rPr>
                <w:sz w:val="24"/>
              </w:rPr>
            </w:pPr>
            <w:r w:rsidRPr="00FE23E4">
              <w:rPr>
                <w:sz w:val="24"/>
              </w:rPr>
              <w:t>Самостоятельная работа обучающихся</w:t>
            </w:r>
          </w:p>
        </w:tc>
        <w:tc>
          <w:tcPr>
            <w:tcW w:w="1134" w:type="dxa"/>
          </w:tcPr>
          <w:p w14:paraId="08031391" w14:textId="77777777" w:rsidR="00C26AFA" w:rsidRPr="00FE23E4" w:rsidRDefault="002D55BD" w:rsidP="003C3184">
            <w:pPr>
              <w:pStyle w:val="TableParagraph"/>
              <w:suppressAutoHyphens/>
              <w:spacing w:line="256" w:lineRule="exact"/>
              <w:ind w:left="0"/>
              <w:jc w:val="center"/>
              <w:rPr>
                <w:sz w:val="24"/>
              </w:rPr>
            </w:pPr>
            <w:r w:rsidRPr="00FE23E4">
              <w:rPr>
                <w:sz w:val="24"/>
              </w:rPr>
              <w:t>*</w:t>
            </w:r>
          </w:p>
        </w:tc>
        <w:tc>
          <w:tcPr>
            <w:tcW w:w="1996" w:type="dxa"/>
            <w:vMerge/>
            <w:tcBorders>
              <w:top w:val="nil"/>
            </w:tcBorders>
          </w:tcPr>
          <w:p w14:paraId="79124470" w14:textId="77777777" w:rsidR="00C26AFA" w:rsidRPr="00FE23E4" w:rsidRDefault="00C26AFA" w:rsidP="002512A7">
            <w:pPr>
              <w:suppressAutoHyphens/>
              <w:rPr>
                <w:sz w:val="2"/>
                <w:szCs w:val="2"/>
              </w:rPr>
            </w:pPr>
          </w:p>
        </w:tc>
      </w:tr>
      <w:tr w:rsidR="00C26AFA" w:rsidRPr="00FE23E4" w14:paraId="4EC69A43" w14:textId="77777777" w:rsidTr="003C3184">
        <w:trPr>
          <w:trHeight w:val="286"/>
        </w:trPr>
        <w:tc>
          <w:tcPr>
            <w:tcW w:w="1759" w:type="dxa"/>
            <w:vMerge w:val="restart"/>
          </w:tcPr>
          <w:p w14:paraId="29D9F5F4" w14:textId="77777777" w:rsidR="00C26AFA" w:rsidRPr="00FE23E4" w:rsidRDefault="002D55BD" w:rsidP="002512A7">
            <w:pPr>
              <w:pStyle w:val="TableParagraph"/>
              <w:suppressAutoHyphens/>
              <w:ind w:left="0"/>
              <w:rPr>
                <w:sz w:val="24"/>
              </w:rPr>
            </w:pPr>
            <w:r w:rsidRPr="00FE23E4">
              <w:rPr>
                <w:sz w:val="24"/>
              </w:rPr>
              <w:t>Тема 2.3. Численное интегрирование</w:t>
            </w:r>
          </w:p>
        </w:tc>
        <w:tc>
          <w:tcPr>
            <w:tcW w:w="9175" w:type="dxa"/>
          </w:tcPr>
          <w:p w14:paraId="29BD6004" w14:textId="77777777" w:rsidR="00C26AFA" w:rsidRPr="00FE23E4" w:rsidRDefault="002D55BD" w:rsidP="002512A7">
            <w:pPr>
              <w:pStyle w:val="TableParagraph"/>
              <w:suppressAutoHyphens/>
              <w:spacing w:line="265" w:lineRule="exact"/>
              <w:ind w:left="0"/>
              <w:rPr>
                <w:b/>
                <w:sz w:val="24"/>
              </w:rPr>
            </w:pPr>
            <w:r w:rsidRPr="00FE23E4">
              <w:rPr>
                <w:b/>
                <w:sz w:val="24"/>
              </w:rPr>
              <w:t>Содержание учебного материала</w:t>
            </w:r>
          </w:p>
        </w:tc>
        <w:tc>
          <w:tcPr>
            <w:tcW w:w="1134" w:type="dxa"/>
            <w:vMerge w:val="restart"/>
          </w:tcPr>
          <w:p w14:paraId="61195324" w14:textId="77777777" w:rsidR="00C26AFA" w:rsidRPr="00FE23E4" w:rsidRDefault="002D55BD" w:rsidP="003C3184">
            <w:pPr>
              <w:pStyle w:val="TableParagraph"/>
              <w:suppressAutoHyphens/>
              <w:spacing w:line="265" w:lineRule="exact"/>
              <w:ind w:left="0"/>
              <w:jc w:val="center"/>
              <w:rPr>
                <w:b/>
                <w:sz w:val="24"/>
              </w:rPr>
            </w:pPr>
            <w:r w:rsidRPr="00FE23E4">
              <w:rPr>
                <w:b/>
                <w:sz w:val="24"/>
              </w:rPr>
              <w:t>2</w:t>
            </w:r>
          </w:p>
        </w:tc>
        <w:tc>
          <w:tcPr>
            <w:tcW w:w="1996" w:type="dxa"/>
            <w:vMerge w:val="restart"/>
          </w:tcPr>
          <w:p w14:paraId="2397762E" w14:textId="77777777" w:rsidR="003C3184" w:rsidRPr="00FE23E4" w:rsidRDefault="003C3184" w:rsidP="003C3184">
            <w:pPr>
              <w:pStyle w:val="TableParagraph"/>
              <w:suppressAutoHyphens/>
              <w:spacing w:line="268" w:lineRule="exact"/>
              <w:ind w:left="0"/>
              <w:rPr>
                <w:sz w:val="24"/>
              </w:rPr>
            </w:pPr>
            <w:r w:rsidRPr="00FE23E4">
              <w:rPr>
                <w:sz w:val="24"/>
              </w:rPr>
              <w:t>ОК 01-07</w:t>
            </w:r>
          </w:p>
          <w:p w14:paraId="049D7DFC" w14:textId="77777777" w:rsidR="003C3184" w:rsidRPr="00FE23E4" w:rsidRDefault="003C3184" w:rsidP="003C3184">
            <w:pPr>
              <w:pStyle w:val="TableParagraph"/>
              <w:suppressAutoHyphens/>
              <w:ind w:left="0"/>
              <w:rPr>
                <w:sz w:val="24"/>
              </w:rPr>
            </w:pPr>
            <w:r w:rsidRPr="00FE23E4">
              <w:rPr>
                <w:sz w:val="24"/>
              </w:rPr>
              <w:t>ОК 09-11</w:t>
            </w:r>
          </w:p>
          <w:p w14:paraId="28F6D3A9" w14:textId="77777777" w:rsidR="003C3184" w:rsidRPr="00FE23E4" w:rsidRDefault="003C3184" w:rsidP="003C3184">
            <w:pPr>
              <w:pStyle w:val="TableParagraph"/>
              <w:suppressAutoHyphens/>
              <w:ind w:left="0"/>
              <w:rPr>
                <w:sz w:val="24"/>
              </w:rPr>
            </w:pPr>
            <w:r w:rsidRPr="00FE23E4">
              <w:rPr>
                <w:sz w:val="24"/>
              </w:rPr>
              <w:t>ПК 1.1-1.3</w:t>
            </w:r>
          </w:p>
          <w:p w14:paraId="2022CD31" w14:textId="77777777" w:rsidR="003C3184" w:rsidRPr="00FE23E4" w:rsidRDefault="003C3184" w:rsidP="003C3184">
            <w:pPr>
              <w:pStyle w:val="TableParagraph"/>
              <w:suppressAutoHyphens/>
              <w:ind w:left="0"/>
              <w:rPr>
                <w:sz w:val="24"/>
              </w:rPr>
            </w:pPr>
            <w:r w:rsidRPr="00FE23E4">
              <w:rPr>
                <w:sz w:val="24"/>
              </w:rPr>
              <w:t>ПК 2.1-2.3</w:t>
            </w:r>
          </w:p>
          <w:p w14:paraId="72269F9F" w14:textId="77777777" w:rsidR="00C26AFA" w:rsidRPr="00FE23E4" w:rsidRDefault="003C3184" w:rsidP="003C3184">
            <w:pPr>
              <w:pStyle w:val="TableParagraph"/>
              <w:suppressAutoHyphens/>
              <w:ind w:left="0"/>
              <w:rPr>
                <w:sz w:val="24"/>
              </w:rPr>
            </w:pPr>
            <w:r w:rsidRPr="00FE23E4">
              <w:rPr>
                <w:sz w:val="24"/>
              </w:rPr>
              <w:t>ПК 5.1-5.2</w:t>
            </w:r>
          </w:p>
        </w:tc>
      </w:tr>
      <w:tr w:rsidR="00C26AFA" w:rsidRPr="00FE23E4" w14:paraId="6A2AC011" w14:textId="77777777" w:rsidTr="003C3184">
        <w:trPr>
          <w:trHeight w:val="414"/>
        </w:trPr>
        <w:tc>
          <w:tcPr>
            <w:tcW w:w="1759" w:type="dxa"/>
            <w:vMerge/>
            <w:tcBorders>
              <w:top w:val="nil"/>
            </w:tcBorders>
          </w:tcPr>
          <w:p w14:paraId="3418CDCA" w14:textId="77777777" w:rsidR="00C26AFA" w:rsidRPr="00FE23E4" w:rsidRDefault="00C26AFA" w:rsidP="002512A7">
            <w:pPr>
              <w:suppressAutoHyphens/>
              <w:rPr>
                <w:sz w:val="2"/>
                <w:szCs w:val="2"/>
              </w:rPr>
            </w:pPr>
          </w:p>
        </w:tc>
        <w:tc>
          <w:tcPr>
            <w:tcW w:w="9175" w:type="dxa"/>
          </w:tcPr>
          <w:p w14:paraId="369B82DE" w14:textId="77777777" w:rsidR="00C26AFA" w:rsidRPr="00FE23E4" w:rsidRDefault="002D55BD" w:rsidP="002512A7">
            <w:pPr>
              <w:pStyle w:val="TableParagraph"/>
              <w:suppressAutoHyphens/>
              <w:spacing w:line="265" w:lineRule="exact"/>
              <w:ind w:left="0"/>
              <w:rPr>
                <w:sz w:val="24"/>
              </w:rPr>
            </w:pPr>
            <w:r w:rsidRPr="00FE23E4">
              <w:rPr>
                <w:sz w:val="24"/>
              </w:rPr>
              <w:t>1. Приближенные методы вычисления определенных интегралов.</w:t>
            </w:r>
          </w:p>
          <w:p w14:paraId="06F8593E" w14:textId="77777777" w:rsidR="00C26AFA" w:rsidRPr="00FE23E4" w:rsidRDefault="002D55BD" w:rsidP="002512A7">
            <w:pPr>
              <w:pStyle w:val="TableParagraph"/>
              <w:suppressAutoHyphens/>
              <w:spacing w:line="270" w:lineRule="atLeast"/>
              <w:ind w:left="0"/>
              <w:rPr>
                <w:sz w:val="24"/>
              </w:rPr>
            </w:pPr>
            <w:r w:rsidRPr="00FE23E4">
              <w:rPr>
                <w:sz w:val="24"/>
              </w:rPr>
              <w:t>Формула прямоугольников, трапеций, Симпсона. Абсолютная и относительная погрешность при численном интегрировании.</w:t>
            </w:r>
          </w:p>
        </w:tc>
        <w:tc>
          <w:tcPr>
            <w:tcW w:w="1134" w:type="dxa"/>
            <w:vMerge/>
            <w:tcBorders>
              <w:top w:val="nil"/>
            </w:tcBorders>
          </w:tcPr>
          <w:p w14:paraId="008443CB" w14:textId="77777777" w:rsidR="00C26AFA" w:rsidRPr="00FE23E4" w:rsidRDefault="00C26AFA" w:rsidP="003C3184">
            <w:pPr>
              <w:suppressAutoHyphens/>
              <w:jc w:val="center"/>
              <w:rPr>
                <w:sz w:val="2"/>
                <w:szCs w:val="2"/>
              </w:rPr>
            </w:pPr>
          </w:p>
        </w:tc>
        <w:tc>
          <w:tcPr>
            <w:tcW w:w="1996" w:type="dxa"/>
            <w:vMerge/>
            <w:tcBorders>
              <w:top w:val="nil"/>
            </w:tcBorders>
          </w:tcPr>
          <w:p w14:paraId="6D2972EC" w14:textId="77777777" w:rsidR="00C26AFA" w:rsidRPr="00FE23E4" w:rsidRDefault="00C26AFA" w:rsidP="002512A7">
            <w:pPr>
              <w:suppressAutoHyphens/>
              <w:rPr>
                <w:sz w:val="2"/>
                <w:szCs w:val="2"/>
              </w:rPr>
            </w:pPr>
          </w:p>
        </w:tc>
      </w:tr>
      <w:tr w:rsidR="00C26AFA" w:rsidRPr="00FE23E4" w14:paraId="31BB6BD8" w14:textId="77777777" w:rsidTr="003C3184">
        <w:trPr>
          <w:trHeight w:val="139"/>
        </w:trPr>
        <w:tc>
          <w:tcPr>
            <w:tcW w:w="1759" w:type="dxa"/>
            <w:vMerge/>
            <w:tcBorders>
              <w:top w:val="nil"/>
            </w:tcBorders>
          </w:tcPr>
          <w:p w14:paraId="05174CFB" w14:textId="77777777" w:rsidR="00C26AFA" w:rsidRPr="00FE23E4" w:rsidRDefault="00C26AFA" w:rsidP="002512A7">
            <w:pPr>
              <w:suppressAutoHyphens/>
              <w:rPr>
                <w:sz w:val="2"/>
                <w:szCs w:val="2"/>
              </w:rPr>
            </w:pPr>
          </w:p>
        </w:tc>
        <w:tc>
          <w:tcPr>
            <w:tcW w:w="9175" w:type="dxa"/>
          </w:tcPr>
          <w:p w14:paraId="69F0F5E0" w14:textId="77777777" w:rsidR="00C26AFA" w:rsidRPr="00FE23E4" w:rsidRDefault="002D55BD" w:rsidP="002512A7">
            <w:pPr>
              <w:pStyle w:val="TableParagraph"/>
              <w:suppressAutoHyphens/>
              <w:spacing w:line="258" w:lineRule="exact"/>
              <w:ind w:left="0"/>
              <w:rPr>
                <w:sz w:val="24"/>
              </w:rPr>
            </w:pPr>
            <w:r w:rsidRPr="00FE23E4">
              <w:rPr>
                <w:sz w:val="24"/>
              </w:rPr>
              <w:t>Самостоятельная работа обучающихся</w:t>
            </w:r>
          </w:p>
        </w:tc>
        <w:tc>
          <w:tcPr>
            <w:tcW w:w="1134" w:type="dxa"/>
          </w:tcPr>
          <w:p w14:paraId="5C157128" w14:textId="77777777" w:rsidR="00C26AFA" w:rsidRPr="00FE23E4" w:rsidRDefault="002D55BD" w:rsidP="003C3184">
            <w:pPr>
              <w:pStyle w:val="TableParagraph"/>
              <w:suppressAutoHyphens/>
              <w:spacing w:line="258" w:lineRule="exact"/>
              <w:ind w:left="0"/>
              <w:jc w:val="center"/>
              <w:rPr>
                <w:sz w:val="24"/>
              </w:rPr>
            </w:pPr>
            <w:r w:rsidRPr="00FE23E4">
              <w:rPr>
                <w:sz w:val="24"/>
              </w:rPr>
              <w:t>*</w:t>
            </w:r>
          </w:p>
        </w:tc>
        <w:tc>
          <w:tcPr>
            <w:tcW w:w="1996" w:type="dxa"/>
            <w:vMerge/>
            <w:tcBorders>
              <w:top w:val="nil"/>
            </w:tcBorders>
          </w:tcPr>
          <w:p w14:paraId="3DA3031E" w14:textId="77777777" w:rsidR="00C26AFA" w:rsidRPr="00FE23E4" w:rsidRDefault="00C26AFA" w:rsidP="002512A7">
            <w:pPr>
              <w:suppressAutoHyphens/>
              <w:rPr>
                <w:sz w:val="2"/>
                <w:szCs w:val="2"/>
              </w:rPr>
            </w:pPr>
          </w:p>
        </w:tc>
      </w:tr>
      <w:tr w:rsidR="00C26AFA" w:rsidRPr="00FE23E4" w14:paraId="59C6B3C1" w14:textId="77777777" w:rsidTr="003C3184">
        <w:trPr>
          <w:trHeight w:val="138"/>
        </w:trPr>
        <w:tc>
          <w:tcPr>
            <w:tcW w:w="10934" w:type="dxa"/>
            <w:gridSpan w:val="2"/>
          </w:tcPr>
          <w:p w14:paraId="7E24FE0E" w14:textId="77777777" w:rsidR="00C26AFA" w:rsidRPr="00FE23E4" w:rsidRDefault="002D55BD" w:rsidP="002512A7">
            <w:pPr>
              <w:pStyle w:val="TableParagraph"/>
              <w:suppressAutoHyphens/>
              <w:spacing w:line="256" w:lineRule="exact"/>
              <w:ind w:left="0"/>
              <w:rPr>
                <w:b/>
                <w:sz w:val="24"/>
              </w:rPr>
            </w:pPr>
            <w:r w:rsidRPr="00FE23E4">
              <w:rPr>
                <w:b/>
                <w:sz w:val="24"/>
              </w:rPr>
              <w:t>Раздел 3. Основы теории вероятностей и математической статистики</w:t>
            </w:r>
          </w:p>
        </w:tc>
        <w:tc>
          <w:tcPr>
            <w:tcW w:w="1134" w:type="dxa"/>
          </w:tcPr>
          <w:p w14:paraId="6C334EF4" w14:textId="77777777" w:rsidR="00C26AFA" w:rsidRPr="00FE23E4" w:rsidRDefault="002D55BD" w:rsidP="003C3184">
            <w:pPr>
              <w:pStyle w:val="TableParagraph"/>
              <w:suppressAutoHyphens/>
              <w:spacing w:line="256" w:lineRule="exact"/>
              <w:ind w:left="0"/>
              <w:jc w:val="center"/>
              <w:rPr>
                <w:b/>
                <w:sz w:val="24"/>
              </w:rPr>
            </w:pPr>
            <w:r w:rsidRPr="00FE23E4">
              <w:rPr>
                <w:b/>
                <w:sz w:val="24"/>
              </w:rPr>
              <w:t>10</w:t>
            </w:r>
          </w:p>
        </w:tc>
        <w:tc>
          <w:tcPr>
            <w:tcW w:w="1996" w:type="dxa"/>
          </w:tcPr>
          <w:p w14:paraId="0768C7D4" w14:textId="77777777" w:rsidR="00C26AFA" w:rsidRPr="00FE23E4" w:rsidRDefault="00C26AFA" w:rsidP="002512A7">
            <w:pPr>
              <w:pStyle w:val="TableParagraph"/>
              <w:suppressAutoHyphens/>
              <w:ind w:left="0"/>
              <w:rPr>
                <w:sz w:val="20"/>
              </w:rPr>
            </w:pPr>
          </w:p>
        </w:tc>
      </w:tr>
      <w:tr w:rsidR="00C26AFA" w:rsidRPr="00FE23E4" w14:paraId="5E284F37" w14:textId="77777777" w:rsidTr="003C3184">
        <w:trPr>
          <w:trHeight w:val="210"/>
        </w:trPr>
        <w:tc>
          <w:tcPr>
            <w:tcW w:w="1759" w:type="dxa"/>
            <w:vMerge w:val="restart"/>
          </w:tcPr>
          <w:p w14:paraId="36EAE59B" w14:textId="77777777" w:rsidR="00C26AFA" w:rsidRPr="00FE23E4" w:rsidRDefault="002D55BD" w:rsidP="002512A7">
            <w:pPr>
              <w:pStyle w:val="TableParagraph"/>
              <w:suppressAutoHyphens/>
              <w:ind w:left="0"/>
              <w:rPr>
                <w:sz w:val="24"/>
              </w:rPr>
            </w:pPr>
            <w:r w:rsidRPr="00FE23E4">
              <w:rPr>
                <w:sz w:val="24"/>
              </w:rPr>
              <w:t>Тема 3.1. Теория вероятности</w:t>
            </w:r>
          </w:p>
        </w:tc>
        <w:tc>
          <w:tcPr>
            <w:tcW w:w="9175" w:type="dxa"/>
          </w:tcPr>
          <w:p w14:paraId="6C7733C3" w14:textId="77777777" w:rsidR="00C26AFA" w:rsidRPr="00FE23E4" w:rsidRDefault="002D55BD" w:rsidP="002512A7">
            <w:pPr>
              <w:pStyle w:val="TableParagraph"/>
              <w:suppressAutoHyphens/>
              <w:spacing w:line="268" w:lineRule="exact"/>
              <w:ind w:left="0"/>
              <w:rPr>
                <w:b/>
                <w:sz w:val="24"/>
              </w:rPr>
            </w:pPr>
            <w:r w:rsidRPr="00FE23E4">
              <w:rPr>
                <w:b/>
                <w:sz w:val="24"/>
              </w:rPr>
              <w:t>Содержание учебного материала</w:t>
            </w:r>
          </w:p>
        </w:tc>
        <w:tc>
          <w:tcPr>
            <w:tcW w:w="1134" w:type="dxa"/>
            <w:vMerge w:val="restart"/>
          </w:tcPr>
          <w:p w14:paraId="3409B27B" w14:textId="77777777" w:rsidR="00C26AFA" w:rsidRPr="00FE23E4" w:rsidRDefault="002D55BD" w:rsidP="003C3184">
            <w:pPr>
              <w:pStyle w:val="TableParagraph"/>
              <w:suppressAutoHyphens/>
              <w:spacing w:line="270" w:lineRule="exact"/>
              <w:ind w:left="0"/>
              <w:jc w:val="center"/>
              <w:rPr>
                <w:b/>
                <w:sz w:val="24"/>
              </w:rPr>
            </w:pPr>
            <w:r w:rsidRPr="00FE23E4">
              <w:rPr>
                <w:b/>
                <w:sz w:val="24"/>
              </w:rPr>
              <w:t>4</w:t>
            </w:r>
          </w:p>
          <w:p w14:paraId="7310EF39" w14:textId="77777777" w:rsidR="00C26AFA" w:rsidRPr="00FE23E4" w:rsidRDefault="002D55BD" w:rsidP="003C3184">
            <w:pPr>
              <w:pStyle w:val="TableParagraph"/>
              <w:suppressAutoHyphens/>
              <w:spacing w:line="274" w:lineRule="exact"/>
              <w:ind w:left="0"/>
              <w:jc w:val="center"/>
              <w:rPr>
                <w:sz w:val="24"/>
              </w:rPr>
            </w:pPr>
            <w:r w:rsidRPr="00FE23E4">
              <w:rPr>
                <w:sz w:val="24"/>
              </w:rPr>
              <w:t>2</w:t>
            </w:r>
          </w:p>
        </w:tc>
        <w:tc>
          <w:tcPr>
            <w:tcW w:w="1996" w:type="dxa"/>
            <w:vMerge w:val="restart"/>
          </w:tcPr>
          <w:p w14:paraId="6BB6560A" w14:textId="77777777" w:rsidR="003C3184" w:rsidRPr="00FE23E4" w:rsidRDefault="003C3184" w:rsidP="003C3184">
            <w:pPr>
              <w:pStyle w:val="TableParagraph"/>
              <w:suppressAutoHyphens/>
              <w:spacing w:line="268" w:lineRule="exact"/>
              <w:ind w:left="0"/>
              <w:rPr>
                <w:sz w:val="24"/>
              </w:rPr>
            </w:pPr>
            <w:r w:rsidRPr="00FE23E4">
              <w:rPr>
                <w:sz w:val="24"/>
              </w:rPr>
              <w:t>ОК 01-07</w:t>
            </w:r>
          </w:p>
          <w:p w14:paraId="4D0FB30C" w14:textId="77777777" w:rsidR="003C3184" w:rsidRPr="00FE23E4" w:rsidRDefault="003C3184" w:rsidP="003C3184">
            <w:pPr>
              <w:pStyle w:val="TableParagraph"/>
              <w:suppressAutoHyphens/>
              <w:ind w:left="0"/>
              <w:rPr>
                <w:sz w:val="24"/>
              </w:rPr>
            </w:pPr>
            <w:r w:rsidRPr="00FE23E4">
              <w:rPr>
                <w:sz w:val="24"/>
              </w:rPr>
              <w:t>ОК 09-11</w:t>
            </w:r>
          </w:p>
          <w:p w14:paraId="6E549F1C" w14:textId="77777777" w:rsidR="003C3184" w:rsidRPr="00FE23E4" w:rsidRDefault="003C3184" w:rsidP="003C3184">
            <w:pPr>
              <w:pStyle w:val="TableParagraph"/>
              <w:suppressAutoHyphens/>
              <w:ind w:left="0"/>
              <w:rPr>
                <w:sz w:val="24"/>
              </w:rPr>
            </w:pPr>
            <w:r w:rsidRPr="00FE23E4">
              <w:rPr>
                <w:sz w:val="24"/>
              </w:rPr>
              <w:t>ПК 1.1-1.3</w:t>
            </w:r>
          </w:p>
          <w:p w14:paraId="3F68E783" w14:textId="77777777" w:rsidR="003C3184" w:rsidRPr="00FE23E4" w:rsidRDefault="003C3184" w:rsidP="003C3184">
            <w:pPr>
              <w:pStyle w:val="TableParagraph"/>
              <w:suppressAutoHyphens/>
              <w:ind w:left="0"/>
              <w:rPr>
                <w:sz w:val="24"/>
              </w:rPr>
            </w:pPr>
            <w:r w:rsidRPr="00FE23E4">
              <w:rPr>
                <w:sz w:val="24"/>
              </w:rPr>
              <w:t>ПК 2.1-2.3</w:t>
            </w:r>
          </w:p>
          <w:p w14:paraId="36866D9F" w14:textId="77777777" w:rsidR="00C26AFA" w:rsidRPr="00FE23E4" w:rsidRDefault="003C3184" w:rsidP="003C3184">
            <w:pPr>
              <w:pStyle w:val="TableParagraph"/>
              <w:suppressAutoHyphens/>
              <w:ind w:left="0"/>
              <w:rPr>
                <w:sz w:val="24"/>
              </w:rPr>
            </w:pPr>
            <w:r w:rsidRPr="00FE23E4">
              <w:rPr>
                <w:sz w:val="24"/>
              </w:rPr>
              <w:t>ПК 5.1-5.2</w:t>
            </w:r>
          </w:p>
        </w:tc>
      </w:tr>
      <w:tr w:rsidR="00C26AFA" w:rsidRPr="00FE23E4" w14:paraId="391A77D1" w14:textId="77777777" w:rsidTr="003C3184">
        <w:trPr>
          <w:trHeight w:val="338"/>
        </w:trPr>
        <w:tc>
          <w:tcPr>
            <w:tcW w:w="1759" w:type="dxa"/>
            <w:vMerge/>
            <w:tcBorders>
              <w:top w:val="nil"/>
            </w:tcBorders>
          </w:tcPr>
          <w:p w14:paraId="4B73E4BF" w14:textId="77777777" w:rsidR="00C26AFA" w:rsidRPr="00FE23E4" w:rsidRDefault="00C26AFA" w:rsidP="002512A7">
            <w:pPr>
              <w:suppressAutoHyphens/>
              <w:rPr>
                <w:sz w:val="2"/>
                <w:szCs w:val="2"/>
              </w:rPr>
            </w:pPr>
          </w:p>
        </w:tc>
        <w:tc>
          <w:tcPr>
            <w:tcW w:w="9175" w:type="dxa"/>
          </w:tcPr>
          <w:p w14:paraId="381B3F37" w14:textId="77777777" w:rsidR="00C26AFA" w:rsidRPr="00FE23E4" w:rsidRDefault="002D55BD" w:rsidP="002512A7">
            <w:pPr>
              <w:pStyle w:val="TableParagraph"/>
              <w:suppressAutoHyphens/>
              <w:ind w:left="0"/>
              <w:rPr>
                <w:sz w:val="24"/>
              </w:rPr>
            </w:pPr>
            <w:r w:rsidRPr="00FE23E4">
              <w:rPr>
                <w:sz w:val="24"/>
              </w:rPr>
              <w:t>1. Случайное событие и его вероятность. Классическое определение вероятности. Частота события. Теорема сложения и умножения вероятностей. Полная вероятность.</w:t>
            </w:r>
          </w:p>
        </w:tc>
        <w:tc>
          <w:tcPr>
            <w:tcW w:w="1134" w:type="dxa"/>
            <w:vMerge/>
            <w:tcBorders>
              <w:top w:val="nil"/>
            </w:tcBorders>
          </w:tcPr>
          <w:p w14:paraId="0854F3EE" w14:textId="77777777" w:rsidR="00C26AFA" w:rsidRPr="00FE23E4" w:rsidRDefault="00C26AFA" w:rsidP="003C3184">
            <w:pPr>
              <w:suppressAutoHyphens/>
              <w:jc w:val="center"/>
              <w:rPr>
                <w:sz w:val="2"/>
                <w:szCs w:val="2"/>
              </w:rPr>
            </w:pPr>
          </w:p>
        </w:tc>
        <w:tc>
          <w:tcPr>
            <w:tcW w:w="1996" w:type="dxa"/>
            <w:vMerge/>
            <w:tcBorders>
              <w:top w:val="nil"/>
            </w:tcBorders>
          </w:tcPr>
          <w:p w14:paraId="3E1EA7DC" w14:textId="77777777" w:rsidR="00C26AFA" w:rsidRPr="00FE23E4" w:rsidRDefault="00C26AFA" w:rsidP="002512A7">
            <w:pPr>
              <w:suppressAutoHyphens/>
              <w:rPr>
                <w:sz w:val="2"/>
                <w:szCs w:val="2"/>
              </w:rPr>
            </w:pPr>
          </w:p>
        </w:tc>
      </w:tr>
      <w:tr w:rsidR="00C26AFA" w:rsidRPr="00FE23E4" w14:paraId="53AD69B5" w14:textId="77777777" w:rsidTr="003C3184">
        <w:trPr>
          <w:trHeight w:val="138"/>
        </w:trPr>
        <w:tc>
          <w:tcPr>
            <w:tcW w:w="1759" w:type="dxa"/>
            <w:vMerge/>
            <w:tcBorders>
              <w:top w:val="nil"/>
            </w:tcBorders>
          </w:tcPr>
          <w:p w14:paraId="47735F0C" w14:textId="77777777" w:rsidR="00C26AFA" w:rsidRPr="00FE23E4" w:rsidRDefault="00C26AFA" w:rsidP="002512A7">
            <w:pPr>
              <w:suppressAutoHyphens/>
              <w:rPr>
                <w:sz w:val="2"/>
                <w:szCs w:val="2"/>
              </w:rPr>
            </w:pPr>
          </w:p>
        </w:tc>
        <w:tc>
          <w:tcPr>
            <w:tcW w:w="9175" w:type="dxa"/>
          </w:tcPr>
          <w:p w14:paraId="30122C32" w14:textId="77777777" w:rsidR="00C26AFA" w:rsidRPr="00FE23E4" w:rsidRDefault="002D55BD" w:rsidP="002512A7">
            <w:pPr>
              <w:pStyle w:val="TableParagraph"/>
              <w:suppressAutoHyphens/>
              <w:spacing w:line="256" w:lineRule="exact"/>
              <w:ind w:left="0"/>
              <w:rPr>
                <w:b/>
                <w:sz w:val="24"/>
              </w:rPr>
            </w:pPr>
            <w:r w:rsidRPr="00FE23E4">
              <w:rPr>
                <w:b/>
                <w:sz w:val="24"/>
              </w:rPr>
              <w:t>В том числе практических занятий</w:t>
            </w:r>
          </w:p>
        </w:tc>
        <w:tc>
          <w:tcPr>
            <w:tcW w:w="1134" w:type="dxa"/>
          </w:tcPr>
          <w:p w14:paraId="44365607" w14:textId="77777777" w:rsidR="00C26AFA" w:rsidRPr="00FE23E4" w:rsidRDefault="002D55BD" w:rsidP="003C3184">
            <w:pPr>
              <w:pStyle w:val="TableParagraph"/>
              <w:suppressAutoHyphens/>
              <w:spacing w:line="256" w:lineRule="exact"/>
              <w:ind w:left="0"/>
              <w:jc w:val="center"/>
              <w:rPr>
                <w:b/>
                <w:sz w:val="24"/>
              </w:rPr>
            </w:pPr>
            <w:r w:rsidRPr="00FE23E4">
              <w:rPr>
                <w:b/>
                <w:sz w:val="24"/>
              </w:rPr>
              <w:t>2</w:t>
            </w:r>
          </w:p>
        </w:tc>
        <w:tc>
          <w:tcPr>
            <w:tcW w:w="1996" w:type="dxa"/>
            <w:vMerge/>
            <w:tcBorders>
              <w:top w:val="nil"/>
            </w:tcBorders>
          </w:tcPr>
          <w:p w14:paraId="738F188A" w14:textId="77777777" w:rsidR="00C26AFA" w:rsidRPr="00FE23E4" w:rsidRDefault="00C26AFA" w:rsidP="002512A7">
            <w:pPr>
              <w:suppressAutoHyphens/>
              <w:rPr>
                <w:sz w:val="2"/>
                <w:szCs w:val="2"/>
              </w:rPr>
            </w:pPr>
          </w:p>
        </w:tc>
      </w:tr>
      <w:tr w:rsidR="00C26AFA" w:rsidRPr="00FE23E4" w14:paraId="4A7B7D48" w14:textId="77777777" w:rsidTr="003C3184">
        <w:trPr>
          <w:trHeight w:val="276"/>
        </w:trPr>
        <w:tc>
          <w:tcPr>
            <w:tcW w:w="1759" w:type="dxa"/>
            <w:vMerge/>
            <w:tcBorders>
              <w:top w:val="nil"/>
            </w:tcBorders>
          </w:tcPr>
          <w:p w14:paraId="3EBD1D18" w14:textId="77777777" w:rsidR="00C26AFA" w:rsidRPr="00FE23E4" w:rsidRDefault="00C26AFA" w:rsidP="002512A7">
            <w:pPr>
              <w:suppressAutoHyphens/>
              <w:rPr>
                <w:sz w:val="2"/>
                <w:szCs w:val="2"/>
              </w:rPr>
            </w:pPr>
          </w:p>
        </w:tc>
        <w:tc>
          <w:tcPr>
            <w:tcW w:w="9175" w:type="dxa"/>
          </w:tcPr>
          <w:p w14:paraId="78120179" w14:textId="77777777" w:rsidR="00C26AFA" w:rsidRPr="00FE23E4" w:rsidRDefault="002D55BD" w:rsidP="003C3184">
            <w:pPr>
              <w:pStyle w:val="TableParagraph"/>
              <w:suppressAutoHyphens/>
              <w:spacing w:line="265" w:lineRule="exact"/>
              <w:ind w:left="0"/>
              <w:rPr>
                <w:b/>
                <w:sz w:val="24"/>
              </w:rPr>
            </w:pPr>
            <w:r w:rsidRPr="00FE23E4">
              <w:rPr>
                <w:sz w:val="24"/>
              </w:rPr>
              <w:t>1. Практическая работа № 4 Решение простейших задач на определение вероятности с использованием</w:t>
            </w:r>
            <w:r w:rsidR="003C3184" w:rsidRPr="00FE23E4">
              <w:rPr>
                <w:sz w:val="24"/>
              </w:rPr>
              <w:t xml:space="preserve"> </w:t>
            </w:r>
            <w:r w:rsidRPr="00FE23E4">
              <w:rPr>
                <w:sz w:val="24"/>
              </w:rPr>
              <w:t>теоремы сложения и умножения вероятностей</w:t>
            </w:r>
            <w:r w:rsidRPr="00FE23E4">
              <w:rPr>
                <w:b/>
                <w:sz w:val="24"/>
              </w:rPr>
              <w:t>.</w:t>
            </w:r>
          </w:p>
        </w:tc>
        <w:tc>
          <w:tcPr>
            <w:tcW w:w="1134" w:type="dxa"/>
          </w:tcPr>
          <w:p w14:paraId="65CF8467" w14:textId="77777777" w:rsidR="00C26AFA" w:rsidRPr="00FE23E4" w:rsidRDefault="002D55BD" w:rsidP="003C3184">
            <w:pPr>
              <w:pStyle w:val="TableParagraph"/>
              <w:suppressAutoHyphens/>
              <w:spacing w:line="265" w:lineRule="exact"/>
              <w:ind w:left="0"/>
              <w:jc w:val="center"/>
              <w:rPr>
                <w:sz w:val="24"/>
              </w:rPr>
            </w:pPr>
            <w:r w:rsidRPr="00FE23E4">
              <w:rPr>
                <w:sz w:val="24"/>
              </w:rPr>
              <w:t>2</w:t>
            </w:r>
          </w:p>
        </w:tc>
        <w:tc>
          <w:tcPr>
            <w:tcW w:w="1996" w:type="dxa"/>
            <w:vMerge/>
            <w:tcBorders>
              <w:top w:val="nil"/>
            </w:tcBorders>
          </w:tcPr>
          <w:p w14:paraId="65175096" w14:textId="77777777" w:rsidR="00C26AFA" w:rsidRPr="00FE23E4" w:rsidRDefault="00C26AFA" w:rsidP="002512A7">
            <w:pPr>
              <w:suppressAutoHyphens/>
              <w:rPr>
                <w:sz w:val="2"/>
                <w:szCs w:val="2"/>
              </w:rPr>
            </w:pPr>
          </w:p>
        </w:tc>
      </w:tr>
      <w:tr w:rsidR="00C26AFA" w:rsidRPr="00FE23E4" w14:paraId="3F9E1F53" w14:textId="77777777" w:rsidTr="003C3184">
        <w:trPr>
          <w:trHeight w:val="138"/>
        </w:trPr>
        <w:tc>
          <w:tcPr>
            <w:tcW w:w="1759" w:type="dxa"/>
            <w:vMerge/>
            <w:tcBorders>
              <w:top w:val="nil"/>
            </w:tcBorders>
          </w:tcPr>
          <w:p w14:paraId="7E82177B" w14:textId="77777777" w:rsidR="00C26AFA" w:rsidRPr="00FE23E4" w:rsidRDefault="00C26AFA" w:rsidP="002512A7">
            <w:pPr>
              <w:suppressAutoHyphens/>
              <w:rPr>
                <w:sz w:val="2"/>
                <w:szCs w:val="2"/>
              </w:rPr>
            </w:pPr>
          </w:p>
        </w:tc>
        <w:tc>
          <w:tcPr>
            <w:tcW w:w="9175" w:type="dxa"/>
          </w:tcPr>
          <w:p w14:paraId="5FCBD234" w14:textId="77777777" w:rsidR="00C26AFA" w:rsidRPr="00FE23E4" w:rsidRDefault="002D55BD" w:rsidP="002512A7">
            <w:pPr>
              <w:pStyle w:val="TableParagraph"/>
              <w:suppressAutoHyphens/>
              <w:spacing w:line="256" w:lineRule="exact"/>
              <w:ind w:left="0"/>
              <w:rPr>
                <w:sz w:val="24"/>
              </w:rPr>
            </w:pPr>
            <w:r w:rsidRPr="00FE23E4">
              <w:rPr>
                <w:sz w:val="24"/>
              </w:rPr>
              <w:t>Самостоятельная работа обучающихся</w:t>
            </w:r>
          </w:p>
        </w:tc>
        <w:tc>
          <w:tcPr>
            <w:tcW w:w="1134" w:type="dxa"/>
          </w:tcPr>
          <w:p w14:paraId="294BECEF" w14:textId="77777777" w:rsidR="00C26AFA" w:rsidRPr="00FE23E4" w:rsidRDefault="002D55BD" w:rsidP="003C3184">
            <w:pPr>
              <w:pStyle w:val="TableParagraph"/>
              <w:suppressAutoHyphens/>
              <w:spacing w:line="256" w:lineRule="exact"/>
              <w:ind w:left="0"/>
              <w:jc w:val="center"/>
              <w:rPr>
                <w:sz w:val="24"/>
              </w:rPr>
            </w:pPr>
            <w:r w:rsidRPr="00FE23E4">
              <w:rPr>
                <w:sz w:val="24"/>
              </w:rPr>
              <w:t>*</w:t>
            </w:r>
          </w:p>
        </w:tc>
        <w:tc>
          <w:tcPr>
            <w:tcW w:w="1996" w:type="dxa"/>
            <w:vMerge/>
            <w:tcBorders>
              <w:top w:val="nil"/>
            </w:tcBorders>
          </w:tcPr>
          <w:p w14:paraId="60CD50B5" w14:textId="77777777" w:rsidR="00C26AFA" w:rsidRPr="00FE23E4" w:rsidRDefault="00C26AFA" w:rsidP="002512A7">
            <w:pPr>
              <w:suppressAutoHyphens/>
              <w:rPr>
                <w:sz w:val="2"/>
                <w:szCs w:val="2"/>
              </w:rPr>
            </w:pPr>
          </w:p>
        </w:tc>
      </w:tr>
      <w:tr w:rsidR="00C26AFA" w:rsidRPr="00FE23E4" w14:paraId="133632A6" w14:textId="77777777" w:rsidTr="003C3184">
        <w:trPr>
          <w:trHeight w:val="175"/>
        </w:trPr>
        <w:tc>
          <w:tcPr>
            <w:tcW w:w="1759" w:type="dxa"/>
            <w:vMerge w:val="restart"/>
          </w:tcPr>
          <w:p w14:paraId="30247863" w14:textId="77777777" w:rsidR="00C26AFA" w:rsidRPr="00FE23E4" w:rsidRDefault="002D55BD" w:rsidP="002512A7">
            <w:pPr>
              <w:pStyle w:val="TableParagraph"/>
              <w:suppressAutoHyphens/>
              <w:ind w:left="0"/>
              <w:rPr>
                <w:sz w:val="24"/>
              </w:rPr>
            </w:pPr>
            <w:r w:rsidRPr="00FE23E4">
              <w:rPr>
                <w:sz w:val="24"/>
              </w:rPr>
              <w:t>Тема 3.2. Случайная величина, её функция распределения</w:t>
            </w:r>
          </w:p>
        </w:tc>
        <w:tc>
          <w:tcPr>
            <w:tcW w:w="9175" w:type="dxa"/>
          </w:tcPr>
          <w:p w14:paraId="022B4184" w14:textId="77777777" w:rsidR="00C26AFA" w:rsidRPr="00FE23E4" w:rsidRDefault="002D55BD" w:rsidP="002512A7">
            <w:pPr>
              <w:pStyle w:val="TableParagraph"/>
              <w:suppressAutoHyphens/>
              <w:spacing w:line="265" w:lineRule="exact"/>
              <w:ind w:left="0"/>
              <w:rPr>
                <w:b/>
                <w:sz w:val="24"/>
              </w:rPr>
            </w:pPr>
            <w:r w:rsidRPr="00FE23E4">
              <w:rPr>
                <w:b/>
                <w:sz w:val="24"/>
              </w:rPr>
              <w:t>Содержание учебного материала</w:t>
            </w:r>
          </w:p>
        </w:tc>
        <w:tc>
          <w:tcPr>
            <w:tcW w:w="1134" w:type="dxa"/>
            <w:vMerge w:val="restart"/>
          </w:tcPr>
          <w:p w14:paraId="507D065F" w14:textId="77777777" w:rsidR="00C26AFA" w:rsidRPr="00FE23E4" w:rsidRDefault="002D55BD" w:rsidP="003C3184">
            <w:pPr>
              <w:pStyle w:val="TableParagraph"/>
              <w:suppressAutoHyphens/>
              <w:spacing w:line="268" w:lineRule="exact"/>
              <w:ind w:left="0"/>
              <w:jc w:val="center"/>
              <w:rPr>
                <w:b/>
                <w:sz w:val="24"/>
              </w:rPr>
            </w:pPr>
            <w:r w:rsidRPr="00FE23E4">
              <w:rPr>
                <w:b/>
                <w:sz w:val="24"/>
              </w:rPr>
              <w:t>4</w:t>
            </w:r>
          </w:p>
          <w:p w14:paraId="676A44CD" w14:textId="77777777" w:rsidR="00C26AFA" w:rsidRPr="00FE23E4" w:rsidRDefault="002D55BD" w:rsidP="003C3184">
            <w:pPr>
              <w:pStyle w:val="TableParagraph"/>
              <w:suppressAutoHyphens/>
              <w:spacing w:line="274" w:lineRule="exact"/>
              <w:ind w:left="0"/>
              <w:jc w:val="center"/>
              <w:rPr>
                <w:sz w:val="24"/>
              </w:rPr>
            </w:pPr>
            <w:r w:rsidRPr="00FE23E4">
              <w:rPr>
                <w:sz w:val="24"/>
              </w:rPr>
              <w:t>2</w:t>
            </w:r>
          </w:p>
        </w:tc>
        <w:tc>
          <w:tcPr>
            <w:tcW w:w="1996" w:type="dxa"/>
            <w:vMerge w:val="restart"/>
          </w:tcPr>
          <w:p w14:paraId="72DE5897" w14:textId="77777777" w:rsidR="003C3184" w:rsidRPr="00FE23E4" w:rsidRDefault="003C3184" w:rsidP="003C3184">
            <w:pPr>
              <w:pStyle w:val="TableParagraph"/>
              <w:suppressAutoHyphens/>
              <w:spacing w:line="268" w:lineRule="exact"/>
              <w:ind w:left="0"/>
              <w:rPr>
                <w:sz w:val="24"/>
              </w:rPr>
            </w:pPr>
            <w:r w:rsidRPr="00FE23E4">
              <w:rPr>
                <w:sz w:val="24"/>
              </w:rPr>
              <w:t>ОК 01-07</w:t>
            </w:r>
          </w:p>
          <w:p w14:paraId="56F99D2E" w14:textId="77777777" w:rsidR="003C3184" w:rsidRPr="00FE23E4" w:rsidRDefault="003C3184" w:rsidP="003C3184">
            <w:pPr>
              <w:pStyle w:val="TableParagraph"/>
              <w:suppressAutoHyphens/>
              <w:ind w:left="0"/>
              <w:rPr>
                <w:sz w:val="24"/>
              </w:rPr>
            </w:pPr>
            <w:r w:rsidRPr="00FE23E4">
              <w:rPr>
                <w:sz w:val="24"/>
              </w:rPr>
              <w:t>ОК 09-11</w:t>
            </w:r>
          </w:p>
          <w:p w14:paraId="410FBF29" w14:textId="77777777" w:rsidR="003C3184" w:rsidRPr="00FE23E4" w:rsidRDefault="003C3184" w:rsidP="003C3184">
            <w:pPr>
              <w:pStyle w:val="TableParagraph"/>
              <w:suppressAutoHyphens/>
              <w:ind w:left="0"/>
              <w:rPr>
                <w:sz w:val="24"/>
              </w:rPr>
            </w:pPr>
            <w:r w:rsidRPr="00FE23E4">
              <w:rPr>
                <w:sz w:val="24"/>
              </w:rPr>
              <w:t>ПК 1.1-1.3</w:t>
            </w:r>
          </w:p>
          <w:p w14:paraId="14254C62" w14:textId="77777777" w:rsidR="003C3184" w:rsidRPr="00FE23E4" w:rsidRDefault="003C3184" w:rsidP="003C3184">
            <w:pPr>
              <w:pStyle w:val="TableParagraph"/>
              <w:suppressAutoHyphens/>
              <w:ind w:left="0"/>
              <w:rPr>
                <w:sz w:val="24"/>
              </w:rPr>
            </w:pPr>
            <w:r w:rsidRPr="00FE23E4">
              <w:rPr>
                <w:sz w:val="24"/>
              </w:rPr>
              <w:t>ПК 2.1-2.3</w:t>
            </w:r>
          </w:p>
          <w:p w14:paraId="75EFFFD3" w14:textId="77777777" w:rsidR="00C26AFA" w:rsidRPr="00FE23E4" w:rsidRDefault="003C3184" w:rsidP="003C3184">
            <w:pPr>
              <w:pStyle w:val="TableParagraph"/>
              <w:suppressAutoHyphens/>
              <w:ind w:left="0"/>
              <w:rPr>
                <w:sz w:val="24"/>
              </w:rPr>
            </w:pPr>
            <w:r w:rsidRPr="00FE23E4">
              <w:rPr>
                <w:sz w:val="24"/>
              </w:rPr>
              <w:t>ПК 5.1-5.2</w:t>
            </w:r>
          </w:p>
        </w:tc>
      </w:tr>
      <w:tr w:rsidR="00C26AFA" w:rsidRPr="00FE23E4" w14:paraId="73B9929C" w14:textId="77777777" w:rsidTr="003C3184">
        <w:trPr>
          <w:trHeight w:val="414"/>
        </w:trPr>
        <w:tc>
          <w:tcPr>
            <w:tcW w:w="1759" w:type="dxa"/>
            <w:vMerge/>
            <w:tcBorders>
              <w:top w:val="nil"/>
            </w:tcBorders>
          </w:tcPr>
          <w:p w14:paraId="2141BA7C" w14:textId="77777777" w:rsidR="00C26AFA" w:rsidRPr="00FE23E4" w:rsidRDefault="00C26AFA" w:rsidP="002512A7">
            <w:pPr>
              <w:suppressAutoHyphens/>
              <w:rPr>
                <w:sz w:val="2"/>
                <w:szCs w:val="2"/>
              </w:rPr>
            </w:pPr>
          </w:p>
        </w:tc>
        <w:tc>
          <w:tcPr>
            <w:tcW w:w="9175" w:type="dxa"/>
          </w:tcPr>
          <w:p w14:paraId="719BF904" w14:textId="77777777" w:rsidR="00C26AFA" w:rsidRPr="00FE23E4" w:rsidRDefault="002D55BD" w:rsidP="003C3184">
            <w:pPr>
              <w:pStyle w:val="TableParagraph"/>
              <w:suppressAutoHyphens/>
              <w:spacing w:line="266" w:lineRule="exact"/>
              <w:ind w:left="0"/>
              <w:rPr>
                <w:sz w:val="24"/>
              </w:rPr>
            </w:pPr>
            <w:r w:rsidRPr="00FE23E4">
              <w:rPr>
                <w:sz w:val="24"/>
              </w:rPr>
              <w:t>1. Определение случайной величины, дискретной случайной величины. Закон распределения случайной величины. Математическое ожидание случайной величины. Дисперсия случайной величины. Среднее квадратичное отклонение.</w:t>
            </w:r>
          </w:p>
        </w:tc>
        <w:tc>
          <w:tcPr>
            <w:tcW w:w="1134" w:type="dxa"/>
            <w:vMerge/>
            <w:tcBorders>
              <w:top w:val="nil"/>
            </w:tcBorders>
          </w:tcPr>
          <w:p w14:paraId="07AD03B8" w14:textId="77777777" w:rsidR="00C26AFA" w:rsidRPr="00FE23E4" w:rsidRDefault="00C26AFA" w:rsidP="003C3184">
            <w:pPr>
              <w:suppressAutoHyphens/>
              <w:jc w:val="center"/>
              <w:rPr>
                <w:sz w:val="2"/>
                <w:szCs w:val="2"/>
              </w:rPr>
            </w:pPr>
          </w:p>
        </w:tc>
        <w:tc>
          <w:tcPr>
            <w:tcW w:w="1996" w:type="dxa"/>
            <w:vMerge/>
            <w:tcBorders>
              <w:top w:val="nil"/>
            </w:tcBorders>
          </w:tcPr>
          <w:p w14:paraId="137467AA" w14:textId="77777777" w:rsidR="00C26AFA" w:rsidRPr="00FE23E4" w:rsidRDefault="00C26AFA" w:rsidP="002512A7">
            <w:pPr>
              <w:suppressAutoHyphens/>
              <w:rPr>
                <w:sz w:val="2"/>
                <w:szCs w:val="2"/>
              </w:rPr>
            </w:pPr>
          </w:p>
        </w:tc>
      </w:tr>
      <w:tr w:rsidR="00C26AFA" w:rsidRPr="00FE23E4" w14:paraId="4E18AAC5" w14:textId="77777777" w:rsidTr="003C3184">
        <w:trPr>
          <w:trHeight w:val="138"/>
        </w:trPr>
        <w:tc>
          <w:tcPr>
            <w:tcW w:w="1759" w:type="dxa"/>
            <w:vMerge/>
            <w:tcBorders>
              <w:top w:val="nil"/>
            </w:tcBorders>
          </w:tcPr>
          <w:p w14:paraId="313A712B" w14:textId="77777777" w:rsidR="00C26AFA" w:rsidRPr="00FE23E4" w:rsidRDefault="00C26AFA" w:rsidP="002512A7">
            <w:pPr>
              <w:suppressAutoHyphens/>
              <w:rPr>
                <w:sz w:val="2"/>
                <w:szCs w:val="2"/>
              </w:rPr>
            </w:pPr>
          </w:p>
        </w:tc>
        <w:tc>
          <w:tcPr>
            <w:tcW w:w="9175" w:type="dxa"/>
          </w:tcPr>
          <w:p w14:paraId="2A145A43" w14:textId="77777777" w:rsidR="00C26AFA" w:rsidRPr="00FE23E4" w:rsidRDefault="002D55BD" w:rsidP="002512A7">
            <w:pPr>
              <w:pStyle w:val="TableParagraph"/>
              <w:suppressAutoHyphens/>
              <w:spacing w:line="256" w:lineRule="exact"/>
              <w:ind w:left="0"/>
              <w:rPr>
                <w:b/>
                <w:sz w:val="24"/>
              </w:rPr>
            </w:pPr>
            <w:r w:rsidRPr="00FE23E4">
              <w:rPr>
                <w:b/>
                <w:sz w:val="24"/>
              </w:rPr>
              <w:t>В том числе практических занятий</w:t>
            </w:r>
          </w:p>
        </w:tc>
        <w:tc>
          <w:tcPr>
            <w:tcW w:w="1134" w:type="dxa"/>
          </w:tcPr>
          <w:p w14:paraId="69D7756F" w14:textId="77777777" w:rsidR="00C26AFA" w:rsidRPr="00FE23E4" w:rsidRDefault="002D55BD" w:rsidP="003C3184">
            <w:pPr>
              <w:pStyle w:val="TableParagraph"/>
              <w:suppressAutoHyphens/>
              <w:spacing w:line="256" w:lineRule="exact"/>
              <w:ind w:left="0"/>
              <w:jc w:val="center"/>
              <w:rPr>
                <w:b/>
                <w:sz w:val="24"/>
              </w:rPr>
            </w:pPr>
            <w:r w:rsidRPr="00FE23E4">
              <w:rPr>
                <w:b/>
                <w:sz w:val="24"/>
              </w:rPr>
              <w:t>2</w:t>
            </w:r>
          </w:p>
        </w:tc>
        <w:tc>
          <w:tcPr>
            <w:tcW w:w="1996" w:type="dxa"/>
            <w:vMerge/>
            <w:tcBorders>
              <w:top w:val="nil"/>
            </w:tcBorders>
          </w:tcPr>
          <w:p w14:paraId="09C10CE7" w14:textId="77777777" w:rsidR="00C26AFA" w:rsidRPr="00FE23E4" w:rsidRDefault="00C26AFA" w:rsidP="002512A7">
            <w:pPr>
              <w:suppressAutoHyphens/>
              <w:rPr>
                <w:sz w:val="2"/>
                <w:szCs w:val="2"/>
              </w:rPr>
            </w:pPr>
          </w:p>
        </w:tc>
      </w:tr>
      <w:tr w:rsidR="00C26AFA" w:rsidRPr="00FE23E4" w14:paraId="633581C8" w14:textId="77777777" w:rsidTr="003C3184">
        <w:trPr>
          <w:trHeight w:val="414"/>
        </w:trPr>
        <w:tc>
          <w:tcPr>
            <w:tcW w:w="1759" w:type="dxa"/>
            <w:vMerge/>
            <w:tcBorders>
              <w:top w:val="nil"/>
            </w:tcBorders>
          </w:tcPr>
          <w:p w14:paraId="235C31E4" w14:textId="77777777" w:rsidR="00C26AFA" w:rsidRPr="00FE23E4" w:rsidRDefault="00C26AFA" w:rsidP="002512A7">
            <w:pPr>
              <w:suppressAutoHyphens/>
              <w:rPr>
                <w:sz w:val="2"/>
                <w:szCs w:val="2"/>
              </w:rPr>
            </w:pPr>
          </w:p>
        </w:tc>
        <w:tc>
          <w:tcPr>
            <w:tcW w:w="9175" w:type="dxa"/>
          </w:tcPr>
          <w:p w14:paraId="22F2C801" w14:textId="77777777" w:rsidR="00C26AFA" w:rsidRPr="00FE23E4" w:rsidRDefault="002D55BD" w:rsidP="003C3184">
            <w:pPr>
              <w:pStyle w:val="TableParagraph"/>
              <w:suppressAutoHyphens/>
              <w:ind w:left="0"/>
              <w:rPr>
                <w:sz w:val="24"/>
              </w:rPr>
            </w:pPr>
            <w:r w:rsidRPr="00FE23E4">
              <w:rPr>
                <w:sz w:val="24"/>
              </w:rPr>
              <w:t>1. Практическая работа №5. По заданному условию построить закон распределения дискретной случайной величины. Нахождение математического ожидания, дисперсии и среднего квадратичного отклонения дискретной случайной величины, заданной законом распределения.</w:t>
            </w:r>
          </w:p>
        </w:tc>
        <w:tc>
          <w:tcPr>
            <w:tcW w:w="1134" w:type="dxa"/>
          </w:tcPr>
          <w:p w14:paraId="56EF8F7A" w14:textId="77777777" w:rsidR="00C26AFA" w:rsidRPr="00FE23E4" w:rsidRDefault="002D55BD" w:rsidP="003C3184">
            <w:pPr>
              <w:pStyle w:val="TableParagraph"/>
              <w:suppressAutoHyphens/>
              <w:spacing w:line="265" w:lineRule="exact"/>
              <w:ind w:left="0"/>
              <w:jc w:val="center"/>
              <w:rPr>
                <w:sz w:val="24"/>
              </w:rPr>
            </w:pPr>
            <w:r w:rsidRPr="00FE23E4">
              <w:rPr>
                <w:sz w:val="24"/>
              </w:rPr>
              <w:t>2</w:t>
            </w:r>
          </w:p>
        </w:tc>
        <w:tc>
          <w:tcPr>
            <w:tcW w:w="1996" w:type="dxa"/>
            <w:vMerge/>
            <w:tcBorders>
              <w:top w:val="nil"/>
            </w:tcBorders>
          </w:tcPr>
          <w:p w14:paraId="3F600F3E" w14:textId="77777777" w:rsidR="00C26AFA" w:rsidRPr="00FE23E4" w:rsidRDefault="00C26AFA" w:rsidP="002512A7">
            <w:pPr>
              <w:suppressAutoHyphens/>
              <w:rPr>
                <w:sz w:val="2"/>
                <w:szCs w:val="2"/>
              </w:rPr>
            </w:pPr>
          </w:p>
        </w:tc>
      </w:tr>
      <w:tr w:rsidR="00C26AFA" w:rsidRPr="00FE23E4" w14:paraId="1C4C1D0D" w14:textId="77777777" w:rsidTr="003C3184">
        <w:trPr>
          <w:trHeight w:val="138"/>
        </w:trPr>
        <w:tc>
          <w:tcPr>
            <w:tcW w:w="1759" w:type="dxa"/>
            <w:vMerge/>
            <w:tcBorders>
              <w:top w:val="nil"/>
            </w:tcBorders>
          </w:tcPr>
          <w:p w14:paraId="16C0C1B5" w14:textId="77777777" w:rsidR="00C26AFA" w:rsidRPr="00FE23E4" w:rsidRDefault="00C26AFA" w:rsidP="002512A7">
            <w:pPr>
              <w:suppressAutoHyphens/>
              <w:rPr>
                <w:sz w:val="2"/>
                <w:szCs w:val="2"/>
              </w:rPr>
            </w:pPr>
          </w:p>
        </w:tc>
        <w:tc>
          <w:tcPr>
            <w:tcW w:w="9175" w:type="dxa"/>
          </w:tcPr>
          <w:p w14:paraId="7BD3ED61" w14:textId="77777777" w:rsidR="00C26AFA" w:rsidRPr="00FE23E4" w:rsidRDefault="002D55BD" w:rsidP="002512A7">
            <w:pPr>
              <w:pStyle w:val="TableParagraph"/>
              <w:suppressAutoHyphens/>
              <w:spacing w:line="256" w:lineRule="exact"/>
              <w:ind w:left="0"/>
              <w:rPr>
                <w:sz w:val="24"/>
              </w:rPr>
            </w:pPr>
            <w:r w:rsidRPr="00FE23E4">
              <w:rPr>
                <w:sz w:val="24"/>
              </w:rPr>
              <w:t>Самостоятельная работа обучающихся</w:t>
            </w:r>
          </w:p>
        </w:tc>
        <w:tc>
          <w:tcPr>
            <w:tcW w:w="1134" w:type="dxa"/>
          </w:tcPr>
          <w:p w14:paraId="0C469E06" w14:textId="77777777" w:rsidR="00C26AFA" w:rsidRPr="00FE23E4" w:rsidRDefault="002D55BD" w:rsidP="003C3184">
            <w:pPr>
              <w:pStyle w:val="TableParagraph"/>
              <w:suppressAutoHyphens/>
              <w:spacing w:line="256" w:lineRule="exact"/>
              <w:ind w:left="0"/>
              <w:jc w:val="center"/>
              <w:rPr>
                <w:sz w:val="24"/>
              </w:rPr>
            </w:pPr>
            <w:r w:rsidRPr="00FE23E4">
              <w:rPr>
                <w:sz w:val="24"/>
              </w:rPr>
              <w:t>*</w:t>
            </w:r>
          </w:p>
        </w:tc>
        <w:tc>
          <w:tcPr>
            <w:tcW w:w="1996" w:type="dxa"/>
            <w:vMerge/>
            <w:tcBorders>
              <w:top w:val="nil"/>
            </w:tcBorders>
          </w:tcPr>
          <w:p w14:paraId="0C29025B" w14:textId="77777777" w:rsidR="00C26AFA" w:rsidRPr="00FE23E4" w:rsidRDefault="00C26AFA" w:rsidP="002512A7">
            <w:pPr>
              <w:suppressAutoHyphens/>
              <w:rPr>
                <w:sz w:val="2"/>
                <w:szCs w:val="2"/>
              </w:rPr>
            </w:pPr>
          </w:p>
        </w:tc>
      </w:tr>
      <w:tr w:rsidR="00C26AFA" w:rsidRPr="00FE23E4" w14:paraId="55A16C2B" w14:textId="77777777" w:rsidTr="003C3184">
        <w:trPr>
          <w:trHeight w:val="138"/>
        </w:trPr>
        <w:tc>
          <w:tcPr>
            <w:tcW w:w="10934" w:type="dxa"/>
            <w:gridSpan w:val="2"/>
          </w:tcPr>
          <w:p w14:paraId="2F0333D8" w14:textId="77777777" w:rsidR="00C26AFA" w:rsidRPr="00FE23E4" w:rsidRDefault="002D55BD" w:rsidP="002512A7">
            <w:pPr>
              <w:pStyle w:val="TableParagraph"/>
              <w:suppressAutoHyphens/>
              <w:spacing w:line="256" w:lineRule="exact"/>
              <w:ind w:left="0"/>
              <w:rPr>
                <w:sz w:val="24"/>
              </w:rPr>
            </w:pPr>
            <w:r w:rsidRPr="00FE23E4">
              <w:rPr>
                <w:sz w:val="24"/>
              </w:rPr>
              <w:t>Всего:</w:t>
            </w:r>
          </w:p>
        </w:tc>
        <w:tc>
          <w:tcPr>
            <w:tcW w:w="1134" w:type="dxa"/>
          </w:tcPr>
          <w:p w14:paraId="28E8C12F" w14:textId="77777777" w:rsidR="00C26AFA" w:rsidRPr="00FE23E4" w:rsidRDefault="002D55BD" w:rsidP="003C3184">
            <w:pPr>
              <w:pStyle w:val="TableParagraph"/>
              <w:suppressAutoHyphens/>
              <w:spacing w:line="256" w:lineRule="exact"/>
              <w:ind w:left="0"/>
              <w:jc w:val="center"/>
              <w:rPr>
                <w:b/>
                <w:sz w:val="24"/>
              </w:rPr>
            </w:pPr>
            <w:r w:rsidRPr="00FE23E4">
              <w:rPr>
                <w:b/>
                <w:sz w:val="24"/>
              </w:rPr>
              <w:t>38</w:t>
            </w:r>
          </w:p>
        </w:tc>
        <w:tc>
          <w:tcPr>
            <w:tcW w:w="1996" w:type="dxa"/>
          </w:tcPr>
          <w:p w14:paraId="0447E824" w14:textId="77777777" w:rsidR="00C26AFA" w:rsidRPr="00FE23E4" w:rsidRDefault="00C26AFA" w:rsidP="002512A7">
            <w:pPr>
              <w:pStyle w:val="TableParagraph"/>
              <w:suppressAutoHyphens/>
              <w:ind w:left="0"/>
              <w:rPr>
                <w:sz w:val="20"/>
              </w:rPr>
            </w:pPr>
          </w:p>
        </w:tc>
      </w:tr>
    </w:tbl>
    <w:p w14:paraId="2CBF8537" w14:textId="77777777" w:rsidR="00C26AFA" w:rsidRPr="00FE23E4" w:rsidRDefault="00C26AFA" w:rsidP="002512A7">
      <w:pPr>
        <w:suppressAutoHyphens/>
        <w:rPr>
          <w:sz w:val="20"/>
        </w:rPr>
        <w:sectPr w:rsidR="00C26AFA" w:rsidRPr="00FE23E4" w:rsidSect="000E17A8">
          <w:footerReference w:type="default" r:id="rId102"/>
          <w:pgSz w:w="16850" w:h="11910" w:orient="landscape"/>
          <w:pgMar w:top="1134" w:right="850" w:bottom="1134" w:left="1701" w:header="0" w:footer="1216" w:gutter="0"/>
          <w:cols w:space="720"/>
        </w:sectPr>
      </w:pPr>
    </w:p>
    <w:p w14:paraId="4A664F6B" w14:textId="77777777" w:rsidR="00C26AFA" w:rsidRPr="00FE23E4" w:rsidRDefault="002D55BD" w:rsidP="00A03160">
      <w:pPr>
        <w:pStyle w:val="a5"/>
        <w:numPr>
          <w:ilvl w:val="1"/>
          <w:numId w:val="50"/>
        </w:numPr>
        <w:suppressAutoHyphens/>
        <w:spacing w:line="276" w:lineRule="auto"/>
        <w:ind w:left="0" w:firstLine="720"/>
        <w:jc w:val="both"/>
        <w:rPr>
          <w:b/>
          <w:sz w:val="24"/>
          <w:szCs w:val="24"/>
        </w:rPr>
      </w:pPr>
      <w:r w:rsidRPr="00FE23E4">
        <w:rPr>
          <w:b/>
          <w:sz w:val="24"/>
          <w:szCs w:val="24"/>
        </w:rPr>
        <w:lastRenderedPageBreak/>
        <w:t>УСЛОВИЯ РЕАЛИЗАЦИИ ПРОГРАММЫ УЧЕБНОЙ ДИСЦИПЛИНЫ</w:t>
      </w:r>
    </w:p>
    <w:p w14:paraId="52019DCD" w14:textId="77777777" w:rsidR="00C26AFA" w:rsidRPr="00FE23E4" w:rsidRDefault="00C26AFA" w:rsidP="003C3184">
      <w:pPr>
        <w:pStyle w:val="a3"/>
        <w:suppressAutoHyphens/>
        <w:spacing w:line="276" w:lineRule="auto"/>
        <w:ind w:firstLine="720"/>
        <w:jc w:val="both"/>
      </w:pPr>
    </w:p>
    <w:p w14:paraId="230FAAD3" w14:textId="77777777" w:rsidR="00C26AFA" w:rsidRPr="00FE23E4" w:rsidRDefault="002D55BD" w:rsidP="00A03160">
      <w:pPr>
        <w:pStyle w:val="a5"/>
        <w:numPr>
          <w:ilvl w:val="2"/>
          <w:numId w:val="50"/>
        </w:numPr>
        <w:suppressAutoHyphens/>
        <w:spacing w:line="276" w:lineRule="auto"/>
        <w:ind w:left="0" w:firstLine="720"/>
        <w:jc w:val="both"/>
        <w:rPr>
          <w:sz w:val="24"/>
          <w:szCs w:val="24"/>
        </w:rPr>
      </w:pPr>
      <w:r w:rsidRPr="00FE23E4">
        <w:rPr>
          <w:sz w:val="24"/>
          <w:szCs w:val="24"/>
        </w:rPr>
        <w:t>Для реализации программы учебной дисциплины должны быть предусмотрены следующие специальные помещения:</w:t>
      </w:r>
    </w:p>
    <w:p w14:paraId="2B1922F7" w14:textId="77777777" w:rsidR="00C26AFA" w:rsidRPr="00FE23E4" w:rsidRDefault="002D55BD" w:rsidP="003C3184">
      <w:pPr>
        <w:pStyle w:val="a3"/>
        <w:suppressAutoHyphens/>
        <w:spacing w:line="276" w:lineRule="auto"/>
        <w:ind w:firstLine="720"/>
        <w:jc w:val="both"/>
      </w:pPr>
      <w:r w:rsidRPr="00FE23E4">
        <w:t>Кабинет «Математика», оснащенный оборудованием:</w:t>
      </w:r>
    </w:p>
    <w:p w14:paraId="7E5F2E0D" w14:textId="77777777" w:rsidR="00C26AFA" w:rsidRPr="00FE23E4" w:rsidRDefault="002D55BD" w:rsidP="003C3184">
      <w:pPr>
        <w:pStyle w:val="a3"/>
        <w:suppressAutoHyphens/>
        <w:spacing w:line="276" w:lineRule="auto"/>
        <w:ind w:firstLine="720"/>
        <w:jc w:val="both"/>
      </w:pPr>
      <w:r w:rsidRPr="00FE23E4">
        <w:t>техническими средствами обучения:</w:t>
      </w:r>
    </w:p>
    <w:p w14:paraId="24769E23" w14:textId="77777777" w:rsidR="00C26AFA" w:rsidRPr="00FE23E4" w:rsidRDefault="002D55BD" w:rsidP="00A03160">
      <w:pPr>
        <w:pStyle w:val="a5"/>
        <w:numPr>
          <w:ilvl w:val="2"/>
          <w:numId w:val="50"/>
        </w:numPr>
        <w:suppressAutoHyphens/>
        <w:spacing w:line="276" w:lineRule="auto"/>
        <w:ind w:left="0" w:firstLine="720"/>
        <w:jc w:val="both"/>
        <w:rPr>
          <w:b/>
          <w:sz w:val="24"/>
          <w:szCs w:val="24"/>
        </w:rPr>
      </w:pPr>
      <w:r w:rsidRPr="00FE23E4">
        <w:rPr>
          <w:b/>
          <w:sz w:val="24"/>
          <w:szCs w:val="24"/>
        </w:rPr>
        <w:t>Информационное обеспечение реализации программы</w:t>
      </w:r>
    </w:p>
    <w:p w14:paraId="759D7077" w14:textId="77777777" w:rsidR="00D450DE" w:rsidRPr="00FE23E4" w:rsidRDefault="00D450DE" w:rsidP="003C3184">
      <w:pPr>
        <w:suppressAutoHyphens/>
        <w:spacing w:line="276" w:lineRule="auto"/>
        <w:ind w:firstLine="720"/>
        <w:jc w:val="both"/>
        <w:rPr>
          <w:bCs/>
          <w:sz w:val="24"/>
          <w:szCs w:val="24"/>
        </w:rPr>
      </w:pPr>
      <w:r w:rsidRPr="00FE23E4">
        <w:rPr>
          <w:bCs/>
          <w:sz w:val="24"/>
          <w:szCs w:val="24"/>
        </w:rPr>
        <w:t>Для реализации программы библиотечный фонд образовательной организации должен иметь п</w:t>
      </w:r>
      <w:r w:rsidRPr="00FE23E4">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FE23E4">
        <w:rPr>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00AE5E72" w:rsidRPr="00FE23E4">
        <w:rPr>
          <w:bCs/>
          <w:sz w:val="24"/>
          <w:szCs w:val="24"/>
        </w:rPr>
        <w:t>при этом список может быть</w:t>
      </w:r>
      <w:r w:rsidRPr="00FE23E4">
        <w:rPr>
          <w:bCs/>
          <w:sz w:val="24"/>
          <w:szCs w:val="24"/>
        </w:rPr>
        <w:t xml:space="preserve"> дополнен новыми изданиями.</w:t>
      </w:r>
    </w:p>
    <w:p w14:paraId="33F07792" w14:textId="77777777" w:rsidR="00C26AFA" w:rsidRPr="00FE23E4" w:rsidRDefault="00C26AFA" w:rsidP="003C3184">
      <w:pPr>
        <w:pStyle w:val="a3"/>
        <w:suppressAutoHyphens/>
        <w:spacing w:line="276" w:lineRule="auto"/>
        <w:ind w:firstLine="720"/>
        <w:jc w:val="both"/>
      </w:pPr>
    </w:p>
    <w:p w14:paraId="2B27FD13" w14:textId="77777777" w:rsidR="00C26AFA" w:rsidRPr="00FE23E4" w:rsidRDefault="00BD6081" w:rsidP="00A03160">
      <w:pPr>
        <w:pStyle w:val="1"/>
        <w:numPr>
          <w:ilvl w:val="3"/>
          <w:numId w:val="50"/>
        </w:numPr>
        <w:suppressAutoHyphens/>
        <w:spacing w:line="276" w:lineRule="auto"/>
        <w:ind w:left="0" w:firstLine="720"/>
        <w:jc w:val="both"/>
      </w:pPr>
      <w:r w:rsidRPr="00FE23E4">
        <w:t>Основные печатные издания</w:t>
      </w:r>
    </w:p>
    <w:p w14:paraId="38247DFF" w14:textId="77777777" w:rsidR="00C93576" w:rsidRPr="00FE23E4" w:rsidRDefault="00C93576" w:rsidP="00A03160">
      <w:pPr>
        <w:pStyle w:val="a5"/>
        <w:numPr>
          <w:ilvl w:val="0"/>
          <w:numId w:val="162"/>
        </w:numPr>
        <w:suppressAutoHyphens/>
        <w:spacing w:line="276" w:lineRule="auto"/>
        <w:ind w:left="0" w:firstLine="720"/>
        <w:contextualSpacing/>
        <w:jc w:val="both"/>
        <w:rPr>
          <w:b/>
          <w:sz w:val="24"/>
          <w:szCs w:val="24"/>
        </w:rPr>
      </w:pPr>
      <w:proofErr w:type="spellStart"/>
      <w:r w:rsidRPr="00FE23E4">
        <w:rPr>
          <w:sz w:val="24"/>
          <w:szCs w:val="24"/>
        </w:rPr>
        <w:t>Пехлецкий</w:t>
      </w:r>
      <w:proofErr w:type="spellEnd"/>
      <w:r w:rsidRPr="00FE23E4">
        <w:rPr>
          <w:sz w:val="24"/>
          <w:szCs w:val="24"/>
        </w:rPr>
        <w:t>, И.Д.</w:t>
      </w:r>
      <w:r w:rsidR="003F5F67" w:rsidRPr="00FE23E4">
        <w:rPr>
          <w:sz w:val="24"/>
          <w:szCs w:val="24"/>
        </w:rPr>
        <w:t xml:space="preserve"> </w:t>
      </w:r>
      <w:r w:rsidRPr="00FE23E4">
        <w:rPr>
          <w:sz w:val="24"/>
          <w:szCs w:val="24"/>
        </w:rPr>
        <w:t xml:space="preserve">Математика : учебник / И. Д. </w:t>
      </w:r>
      <w:proofErr w:type="spellStart"/>
      <w:r w:rsidRPr="00FE23E4">
        <w:rPr>
          <w:sz w:val="24"/>
          <w:szCs w:val="24"/>
        </w:rPr>
        <w:t>Пехлецкий</w:t>
      </w:r>
      <w:proofErr w:type="spellEnd"/>
      <w:r w:rsidRPr="00FE23E4">
        <w:rPr>
          <w:sz w:val="24"/>
          <w:szCs w:val="24"/>
        </w:rPr>
        <w:t>. 13-е изд. Москва : Академия, 2018. 313 с. – (Профессиональное образование). – ISBN 978-5-4468-7392-0. Текст : непосредственный.</w:t>
      </w:r>
    </w:p>
    <w:p w14:paraId="6B026D09" w14:textId="77777777" w:rsidR="003E1D1E" w:rsidRPr="00FE23E4" w:rsidRDefault="003E1D1E" w:rsidP="003E1D1E">
      <w:pPr>
        <w:pStyle w:val="a5"/>
        <w:numPr>
          <w:ilvl w:val="0"/>
          <w:numId w:val="162"/>
        </w:numPr>
        <w:tabs>
          <w:tab w:val="left" w:pos="1134"/>
        </w:tabs>
        <w:suppressAutoHyphens/>
        <w:spacing w:line="276" w:lineRule="auto"/>
        <w:ind w:left="0" w:firstLine="720"/>
        <w:contextualSpacing/>
        <w:jc w:val="both"/>
        <w:rPr>
          <w:sz w:val="24"/>
          <w:szCs w:val="24"/>
        </w:rPr>
      </w:pPr>
      <w:r w:rsidRPr="00FE23E4">
        <w:rPr>
          <w:sz w:val="24"/>
          <w:szCs w:val="24"/>
        </w:rPr>
        <w:t>Блинова, С. П. Математика. Практикум для студентов технических специальностей : учебное пособие / С. П. Блинова. — Санкт-Петербург : Лань, 2020. — 196 с. — ISBN 978-5-8114-3908-9</w:t>
      </w:r>
    </w:p>
    <w:p w14:paraId="571DE476" w14:textId="77777777" w:rsidR="003E1D1E" w:rsidRPr="00FE23E4" w:rsidRDefault="003E1D1E" w:rsidP="003E1D1E">
      <w:pPr>
        <w:pStyle w:val="a5"/>
        <w:numPr>
          <w:ilvl w:val="0"/>
          <w:numId w:val="162"/>
        </w:numPr>
        <w:tabs>
          <w:tab w:val="left" w:pos="1134"/>
        </w:tabs>
        <w:suppressAutoHyphens/>
        <w:spacing w:line="276" w:lineRule="auto"/>
        <w:ind w:left="0" w:firstLine="720"/>
        <w:contextualSpacing/>
        <w:jc w:val="both"/>
        <w:rPr>
          <w:sz w:val="24"/>
          <w:szCs w:val="24"/>
        </w:rPr>
      </w:pPr>
      <w:proofErr w:type="spellStart"/>
      <w:r w:rsidRPr="00FE23E4">
        <w:rPr>
          <w:sz w:val="24"/>
          <w:szCs w:val="24"/>
        </w:rPr>
        <w:t>Булдык</w:t>
      </w:r>
      <w:proofErr w:type="spellEnd"/>
      <w:r w:rsidRPr="00FE23E4">
        <w:rPr>
          <w:sz w:val="24"/>
          <w:szCs w:val="24"/>
        </w:rPr>
        <w:t xml:space="preserve">, Г. М. Математика : учебное пособие для </w:t>
      </w:r>
      <w:proofErr w:type="spellStart"/>
      <w:r w:rsidRPr="00FE23E4">
        <w:rPr>
          <w:sz w:val="24"/>
          <w:szCs w:val="24"/>
        </w:rPr>
        <w:t>спо</w:t>
      </w:r>
      <w:proofErr w:type="spellEnd"/>
      <w:r w:rsidRPr="00FE23E4">
        <w:rPr>
          <w:sz w:val="24"/>
          <w:szCs w:val="24"/>
        </w:rPr>
        <w:t xml:space="preserve"> / Г. М. </w:t>
      </w:r>
      <w:proofErr w:type="spellStart"/>
      <w:r w:rsidRPr="00FE23E4">
        <w:rPr>
          <w:sz w:val="24"/>
          <w:szCs w:val="24"/>
        </w:rPr>
        <w:t>Булдык</w:t>
      </w:r>
      <w:proofErr w:type="spellEnd"/>
      <w:r w:rsidRPr="00FE23E4">
        <w:rPr>
          <w:sz w:val="24"/>
          <w:szCs w:val="24"/>
        </w:rPr>
        <w:t>. — Санкт-Петербург : Лань, 2022. — 156 с. — ISBN 978-5-8114-8283-2</w:t>
      </w:r>
    </w:p>
    <w:p w14:paraId="30D255D0" w14:textId="77777777" w:rsidR="003E1D1E" w:rsidRPr="00FE23E4" w:rsidRDefault="003E1D1E" w:rsidP="003E1D1E">
      <w:pPr>
        <w:pStyle w:val="a5"/>
        <w:numPr>
          <w:ilvl w:val="0"/>
          <w:numId w:val="162"/>
        </w:numPr>
        <w:tabs>
          <w:tab w:val="left" w:pos="1134"/>
        </w:tabs>
        <w:suppressAutoHyphens/>
        <w:spacing w:line="276" w:lineRule="auto"/>
        <w:ind w:left="0" w:firstLine="720"/>
        <w:contextualSpacing/>
        <w:jc w:val="both"/>
        <w:rPr>
          <w:sz w:val="24"/>
          <w:szCs w:val="24"/>
        </w:rPr>
      </w:pPr>
      <w:proofErr w:type="spellStart"/>
      <w:r w:rsidRPr="00FE23E4">
        <w:rPr>
          <w:sz w:val="24"/>
          <w:szCs w:val="24"/>
        </w:rPr>
        <w:t>Кытманов</w:t>
      </w:r>
      <w:proofErr w:type="spellEnd"/>
      <w:r w:rsidRPr="00FE23E4">
        <w:rPr>
          <w:sz w:val="24"/>
          <w:szCs w:val="24"/>
        </w:rPr>
        <w:t xml:space="preserve">, А. М. Математика : учебное пособие для </w:t>
      </w:r>
      <w:proofErr w:type="spellStart"/>
      <w:r w:rsidRPr="00FE23E4">
        <w:rPr>
          <w:sz w:val="24"/>
          <w:szCs w:val="24"/>
        </w:rPr>
        <w:t>спо</w:t>
      </w:r>
      <w:proofErr w:type="spellEnd"/>
      <w:r w:rsidRPr="00FE23E4">
        <w:rPr>
          <w:sz w:val="24"/>
          <w:szCs w:val="24"/>
        </w:rPr>
        <w:t xml:space="preserve"> / А. М. </w:t>
      </w:r>
      <w:proofErr w:type="spellStart"/>
      <w:r w:rsidRPr="00FE23E4">
        <w:rPr>
          <w:sz w:val="24"/>
          <w:szCs w:val="24"/>
        </w:rPr>
        <w:t>Кытманов</w:t>
      </w:r>
      <w:proofErr w:type="spellEnd"/>
      <w:r w:rsidRPr="00FE23E4">
        <w:rPr>
          <w:sz w:val="24"/>
          <w:szCs w:val="24"/>
        </w:rPr>
        <w:t xml:space="preserve">, Е. К. </w:t>
      </w:r>
      <w:proofErr w:type="spellStart"/>
      <w:r w:rsidRPr="00FE23E4">
        <w:rPr>
          <w:sz w:val="24"/>
          <w:szCs w:val="24"/>
        </w:rPr>
        <w:t>Лейнартас</w:t>
      </w:r>
      <w:proofErr w:type="spellEnd"/>
      <w:r w:rsidRPr="00FE23E4">
        <w:rPr>
          <w:sz w:val="24"/>
          <w:szCs w:val="24"/>
        </w:rPr>
        <w:t xml:space="preserve">, С. Г. </w:t>
      </w:r>
      <w:proofErr w:type="spellStart"/>
      <w:r w:rsidRPr="00FE23E4">
        <w:rPr>
          <w:sz w:val="24"/>
          <w:szCs w:val="24"/>
        </w:rPr>
        <w:t>Мысливец</w:t>
      </w:r>
      <w:proofErr w:type="spellEnd"/>
      <w:r w:rsidRPr="00FE23E4">
        <w:rPr>
          <w:sz w:val="24"/>
          <w:szCs w:val="24"/>
        </w:rPr>
        <w:t>. — 2-е изд., стер. — Санкт-Петербург : Лань, 2022. — 288 с. — ISBN 978-5-8114-9447-7</w:t>
      </w:r>
    </w:p>
    <w:p w14:paraId="1032E954" w14:textId="77777777" w:rsidR="003E1D1E" w:rsidRPr="00FE23E4" w:rsidRDefault="003E1D1E" w:rsidP="003E1D1E">
      <w:pPr>
        <w:pStyle w:val="a5"/>
        <w:numPr>
          <w:ilvl w:val="0"/>
          <w:numId w:val="162"/>
        </w:numPr>
        <w:tabs>
          <w:tab w:val="left" w:pos="1134"/>
        </w:tabs>
        <w:suppressAutoHyphens/>
        <w:spacing w:line="276" w:lineRule="auto"/>
        <w:ind w:left="0" w:firstLine="720"/>
        <w:contextualSpacing/>
        <w:jc w:val="both"/>
        <w:rPr>
          <w:sz w:val="24"/>
          <w:szCs w:val="24"/>
        </w:rPr>
      </w:pPr>
      <w:r w:rsidRPr="00FE23E4">
        <w:rPr>
          <w:sz w:val="24"/>
          <w:szCs w:val="24"/>
        </w:rPr>
        <w:t xml:space="preserve">Лисичкин, В. Т. Математика в задачах с решениями : учебное пособие для </w:t>
      </w:r>
      <w:proofErr w:type="spellStart"/>
      <w:r w:rsidRPr="00FE23E4">
        <w:rPr>
          <w:sz w:val="24"/>
          <w:szCs w:val="24"/>
        </w:rPr>
        <w:t>спо</w:t>
      </w:r>
      <w:proofErr w:type="spellEnd"/>
      <w:r w:rsidRPr="00FE23E4">
        <w:rPr>
          <w:sz w:val="24"/>
          <w:szCs w:val="24"/>
        </w:rPr>
        <w:t xml:space="preserve"> / В. Т. Лисичкин, И. Л. Соловейчик. — 8-е изд., стер. — Санкт-Петербург : Лань, 2021. — 464 с. — ISBN 978-5-8114-7417-2</w:t>
      </w:r>
    </w:p>
    <w:p w14:paraId="0C2DEA0D" w14:textId="77777777" w:rsidR="003E1D1E" w:rsidRPr="00FE23E4" w:rsidRDefault="003E1D1E" w:rsidP="003E1D1E">
      <w:pPr>
        <w:pStyle w:val="a5"/>
        <w:suppressAutoHyphens/>
        <w:spacing w:line="276" w:lineRule="auto"/>
        <w:ind w:left="720" w:firstLine="0"/>
        <w:contextualSpacing/>
        <w:jc w:val="right"/>
        <w:rPr>
          <w:b/>
          <w:sz w:val="24"/>
          <w:szCs w:val="24"/>
        </w:rPr>
      </w:pPr>
    </w:p>
    <w:p w14:paraId="5878A07B" w14:textId="77777777" w:rsidR="00C93576" w:rsidRPr="00FE23E4" w:rsidRDefault="00AE5E72" w:rsidP="003C3184">
      <w:pPr>
        <w:pStyle w:val="a5"/>
        <w:suppressAutoHyphens/>
        <w:spacing w:line="276" w:lineRule="auto"/>
        <w:ind w:left="0" w:firstLine="720"/>
        <w:contextualSpacing/>
        <w:jc w:val="both"/>
        <w:rPr>
          <w:b/>
          <w:sz w:val="24"/>
          <w:szCs w:val="24"/>
        </w:rPr>
      </w:pPr>
      <w:r w:rsidRPr="00FE23E4">
        <w:rPr>
          <w:b/>
          <w:sz w:val="24"/>
          <w:szCs w:val="24"/>
        </w:rPr>
        <w:t>3.2.2. Основные электронные издания</w:t>
      </w:r>
      <w:r w:rsidR="00C93576" w:rsidRPr="00FE23E4">
        <w:rPr>
          <w:b/>
          <w:sz w:val="24"/>
          <w:szCs w:val="24"/>
        </w:rPr>
        <w:t xml:space="preserve"> </w:t>
      </w:r>
    </w:p>
    <w:p w14:paraId="26B16B86" w14:textId="77777777" w:rsidR="00C93576" w:rsidRPr="00FE23E4" w:rsidRDefault="00C93576" w:rsidP="003C3184">
      <w:pPr>
        <w:pStyle w:val="a5"/>
        <w:suppressAutoHyphens/>
        <w:spacing w:line="276" w:lineRule="auto"/>
        <w:ind w:left="0" w:firstLine="720"/>
        <w:contextualSpacing/>
        <w:jc w:val="both"/>
        <w:rPr>
          <w:sz w:val="24"/>
          <w:szCs w:val="24"/>
        </w:rPr>
      </w:pPr>
      <w:r w:rsidRPr="00FE23E4">
        <w:rPr>
          <w:sz w:val="24"/>
          <w:szCs w:val="24"/>
        </w:rPr>
        <w:t xml:space="preserve">1. </w:t>
      </w:r>
      <w:proofErr w:type="spellStart"/>
      <w:r w:rsidRPr="00FE23E4">
        <w:rPr>
          <w:sz w:val="24"/>
          <w:szCs w:val="24"/>
        </w:rPr>
        <w:t>Бардушкин</w:t>
      </w:r>
      <w:proofErr w:type="spellEnd"/>
      <w:r w:rsidRPr="00FE23E4">
        <w:rPr>
          <w:sz w:val="24"/>
          <w:szCs w:val="24"/>
        </w:rPr>
        <w:t>, В. В. Математика. Элементы высшей математики</w:t>
      </w:r>
      <w:r w:rsidR="003F5F67" w:rsidRPr="00FE23E4">
        <w:rPr>
          <w:sz w:val="24"/>
          <w:szCs w:val="24"/>
        </w:rPr>
        <w:t xml:space="preserve"> </w:t>
      </w:r>
      <w:r w:rsidRPr="00FE23E4">
        <w:rPr>
          <w:sz w:val="24"/>
          <w:szCs w:val="24"/>
        </w:rPr>
        <w:t xml:space="preserve">: учебник в 2 т. Т. 1 / В.В. </w:t>
      </w:r>
      <w:proofErr w:type="spellStart"/>
      <w:r w:rsidRPr="00FE23E4">
        <w:rPr>
          <w:sz w:val="24"/>
          <w:szCs w:val="24"/>
        </w:rPr>
        <w:t>Бардушкин</w:t>
      </w:r>
      <w:proofErr w:type="spellEnd"/>
      <w:r w:rsidRPr="00FE23E4">
        <w:rPr>
          <w:sz w:val="24"/>
          <w:szCs w:val="24"/>
        </w:rPr>
        <w:t>, А.А. Прокофьев. – Москва: ИНФРА-М, 2021. – 304 с. (Среднее профессиональное образование). – ISBN 978-5-906923-43-1. URL:</w:t>
      </w:r>
      <w:r w:rsidR="003F5F67" w:rsidRPr="00FE23E4">
        <w:rPr>
          <w:sz w:val="24"/>
          <w:szCs w:val="24"/>
        </w:rPr>
        <w:t xml:space="preserve"> </w:t>
      </w:r>
      <w:r w:rsidRPr="00FE23E4">
        <w:rPr>
          <w:sz w:val="24"/>
          <w:szCs w:val="24"/>
        </w:rPr>
        <w:t xml:space="preserve">https://znanium.com/read?id=372717 (дата обращения: 01.05.2021). Режим доступа: для </w:t>
      </w:r>
      <w:proofErr w:type="spellStart"/>
      <w:r w:rsidRPr="00FE23E4">
        <w:rPr>
          <w:sz w:val="24"/>
          <w:szCs w:val="24"/>
        </w:rPr>
        <w:t>зарегистрир</w:t>
      </w:r>
      <w:proofErr w:type="spellEnd"/>
      <w:r w:rsidRPr="00FE23E4">
        <w:rPr>
          <w:sz w:val="24"/>
          <w:szCs w:val="24"/>
        </w:rPr>
        <w:t>. пользователей. Текст : электронный.</w:t>
      </w:r>
    </w:p>
    <w:p w14:paraId="7F76A92D" w14:textId="77777777" w:rsidR="00C93576" w:rsidRPr="00FE23E4" w:rsidRDefault="00C93576" w:rsidP="003C3184">
      <w:pPr>
        <w:pStyle w:val="a5"/>
        <w:suppressAutoHyphens/>
        <w:spacing w:line="276" w:lineRule="auto"/>
        <w:ind w:left="0" w:firstLine="720"/>
        <w:contextualSpacing/>
        <w:jc w:val="both"/>
        <w:rPr>
          <w:sz w:val="24"/>
          <w:szCs w:val="24"/>
        </w:rPr>
      </w:pPr>
      <w:r w:rsidRPr="00FE23E4">
        <w:rPr>
          <w:sz w:val="24"/>
          <w:szCs w:val="24"/>
        </w:rPr>
        <w:t xml:space="preserve">2. </w:t>
      </w:r>
      <w:proofErr w:type="spellStart"/>
      <w:r w:rsidRPr="00FE23E4">
        <w:rPr>
          <w:sz w:val="24"/>
          <w:szCs w:val="24"/>
        </w:rPr>
        <w:t>Бардушкин</w:t>
      </w:r>
      <w:proofErr w:type="spellEnd"/>
      <w:r w:rsidRPr="00FE23E4">
        <w:rPr>
          <w:sz w:val="24"/>
          <w:szCs w:val="24"/>
        </w:rPr>
        <w:t xml:space="preserve">, В. В. Математика. Элементы высшей математики: учебник в 2 т. Т. 2 / В.В. </w:t>
      </w:r>
      <w:proofErr w:type="spellStart"/>
      <w:r w:rsidRPr="00FE23E4">
        <w:rPr>
          <w:sz w:val="24"/>
          <w:szCs w:val="24"/>
        </w:rPr>
        <w:t>Бардушкин</w:t>
      </w:r>
      <w:proofErr w:type="spellEnd"/>
      <w:r w:rsidRPr="00FE23E4">
        <w:rPr>
          <w:sz w:val="24"/>
          <w:szCs w:val="24"/>
        </w:rPr>
        <w:t>, А.А. Прокофьев. – Москва: ИНФРА-М, 2020. – 368 с. (Среднее профессиональное образование). – ISBN 978-5-906923-43-1.</w:t>
      </w:r>
      <w:r w:rsidR="003F5F67" w:rsidRPr="00FE23E4">
        <w:rPr>
          <w:sz w:val="24"/>
          <w:szCs w:val="24"/>
        </w:rPr>
        <w:t xml:space="preserve"> </w:t>
      </w:r>
      <w:r w:rsidRPr="00FE23E4">
        <w:rPr>
          <w:sz w:val="24"/>
          <w:szCs w:val="24"/>
        </w:rPr>
        <w:t>URL:</w:t>
      </w:r>
      <w:r w:rsidR="003F5F67" w:rsidRPr="00FE23E4">
        <w:rPr>
          <w:sz w:val="24"/>
          <w:szCs w:val="24"/>
        </w:rPr>
        <w:t xml:space="preserve"> </w:t>
      </w:r>
      <w:r w:rsidRPr="00FE23E4">
        <w:rPr>
          <w:sz w:val="24"/>
          <w:szCs w:val="24"/>
        </w:rPr>
        <w:t xml:space="preserve">https://znanium.com/read?id=363645 (дата обращения: 01.05.2021). Режим доступа: для </w:t>
      </w:r>
      <w:proofErr w:type="spellStart"/>
      <w:r w:rsidRPr="00FE23E4">
        <w:rPr>
          <w:sz w:val="24"/>
          <w:szCs w:val="24"/>
        </w:rPr>
        <w:t>зарегистрир</w:t>
      </w:r>
      <w:proofErr w:type="spellEnd"/>
      <w:r w:rsidRPr="00FE23E4">
        <w:rPr>
          <w:sz w:val="24"/>
          <w:szCs w:val="24"/>
        </w:rPr>
        <w:t>. пользователей. Текст : электронный.</w:t>
      </w:r>
    </w:p>
    <w:p w14:paraId="064517B7" w14:textId="77777777" w:rsidR="00C93576" w:rsidRPr="00FE23E4" w:rsidRDefault="00C93576" w:rsidP="003C3184">
      <w:pPr>
        <w:pStyle w:val="a5"/>
        <w:suppressAutoHyphens/>
        <w:spacing w:line="276" w:lineRule="auto"/>
        <w:ind w:left="0" w:firstLine="720"/>
        <w:contextualSpacing/>
        <w:jc w:val="both"/>
        <w:rPr>
          <w:sz w:val="24"/>
          <w:szCs w:val="24"/>
        </w:rPr>
      </w:pPr>
      <w:r w:rsidRPr="00FE23E4">
        <w:rPr>
          <w:sz w:val="24"/>
          <w:szCs w:val="24"/>
        </w:rPr>
        <w:t xml:space="preserve">3. Богомолов, Н. В. Практические занятия по математике в 2 ч. Часть 1 : учебное пособие для среднего профессионального образования / Н. В. Богомолов. 11-е изд., </w:t>
      </w:r>
      <w:proofErr w:type="spellStart"/>
      <w:r w:rsidRPr="00FE23E4">
        <w:rPr>
          <w:sz w:val="24"/>
          <w:szCs w:val="24"/>
        </w:rPr>
        <w:t>перераб</w:t>
      </w:r>
      <w:proofErr w:type="spellEnd"/>
      <w:r w:rsidRPr="00FE23E4">
        <w:rPr>
          <w:sz w:val="24"/>
          <w:szCs w:val="24"/>
        </w:rPr>
        <w:t xml:space="preserve">. и доп. Москва : Издательство </w:t>
      </w:r>
      <w:proofErr w:type="spellStart"/>
      <w:r w:rsidRPr="00FE23E4">
        <w:rPr>
          <w:sz w:val="24"/>
          <w:szCs w:val="24"/>
        </w:rPr>
        <w:t>Юрайт</w:t>
      </w:r>
      <w:proofErr w:type="spellEnd"/>
      <w:r w:rsidRPr="00FE23E4">
        <w:rPr>
          <w:sz w:val="24"/>
          <w:szCs w:val="24"/>
        </w:rPr>
        <w:t xml:space="preserve">, 2020. 326 с. (Профессиональное </w:t>
      </w:r>
      <w:r w:rsidRPr="00FE23E4">
        <w:rPr>
          <w:sz w:val="24"/>
          <w:szCs w:val="24"/>
        </w:rPr>
        <w:lastRenderedPageBreak/>
        <w:t xml:space="preserve">образование). ISBN 978-5-534-08799-4. URL : https://urait.ru/book/prakticheskie-zanyatiya-po-matematike-v-2-ch-chast-1-449005 (дата обращения: 01.05.2021). Режим доступа: для </w:t>
      </w:r>
      <w:proofErr w:type="spellStart"/>
      <w:r w:rsidRPr="00FE23E4">
        <w:rPr>
          <w:sz w:val="24"/>
          <w:szCs w:val="24"/>
        </w:rPr>
        <w:t>зарегистрир</w:t>
      </w:r>
      <w:proofErr w:type="spellEnd"/>
      <w:r w:rsidRPr="00FE23E4">
        <w:rPr>
          <w:sz w:val="24"/>
          <w:szCs w:val="24"/>
        </w:rPr>
        <w:t>. пользователей. Текст : электронный.</w:t>
      </w:r>
    </w:p>
    <w:p w14:paraId="23AB7E68" w14:textId="77777777" w:rsidR="00C93576" w:rsidRPr="00FE23E4" w:rsidRDefault="00C93576" w:rsidP="003C3184">
      <w:pPr>
        <w:suppressAutoHyphens/>
        <w:spacing w:line="276" w:lineRule="auto"/>
        <w:ind w:firstLine="720"/>
        <w:contextualSpacing/>
        <w:jc w:val="both"/>
        <w:rPr>
          <w:sz w:val="24"/>
          <w:szCs w:val="24"/>
        </w:rPr>
      </w:pPr>
      <w:r w:rsidRPr="00FE23E4">
        <w:rPr>
          <w:sz w:val="24"/>
          <w:szCs w:val="24"/>
        </w:rPr>
        <w:t xml:space="preserve">4. Богомолов, Н. В. Практические занятия по математике в 2 ч. Часть 2 : учебное пособие для среднего профессионального образования / Н. В. Богомолов. 11-е изд., </w:t>
      </w:r>
      <w:proofErr w:type="spellStart"/>
      <w:r w:rsidRPr="00FE23E4">
        <w:rPr>
          <w:sz w:val="24"/>
          <w:szCs w:val="24"/>
        </w:rPr>
        <w:t>перераб</w:t>
      </w:r>
      <w:proofErr w:type="spellEnd"/>
      <w:r w:rsidRPr="00FE23E4">
        <w:rPr>
          <w:sz w:val="24"/>
          <w:szCs w:val="24"/>
        </w:rPr>
        <w:t xml:space="preserve">. и доп. Москва : Издательство </w:t>
      </w:r>
      <w:proofErr w:type="spellStart"/>
      <w:r w:rsidRPr="00FE23E4">
        <w:rPr>
          <w:sz w:val="24"/>
          <w:szCs w:val="24"/>
        </w:rPr>
        <w:t>Юрайт</w:t>
      </w:r>
      <w:proofErr w:type="spellEnd"/>
      <w:r w:rsidRPr="00FE23E4">
        <w:rPr>
          <w:sz w:val="24"/>
          <w:szCs w:val="24"/>
        </w:rPr>
        <w:t xml:space="preserve">, 2020. 251 с. (Профессиональное образование). ISBN 978-5-534-08803-8. URL : https://urait.ru/book/prakticheskie-zanyatiya-po-matematike-v-2-ch-chast-2-449004 (дата обращения: 01.05.2021). Режим доступа: для </w:t>
      </w:r>
      <w:proofErr w:type="spellStart"/>
      <w:r w:rsidRPr="00FE23E4">
        <w:rPr>
          <w:sz w:val="24"/>
          <w:szCs w:val="24"/>
        </w:rPr>
        <w:t>зарегистрир</w:t>
      </w:r>
      <w:proofErr w:type="spellEnd"/>
      <w:r w:rsidRPr="00FE23E4">
        <w:rPr>
          <w:sz w:val="24"/>
          <w:szCs w:val="24"/>
        </w:rPr>
        <w:t>. пользователей. Текст : электронный.</w:t>
      </w:r>
    </w:p>
    <w:p w14:paraId="051D14BB" w14:textId="77777777" w:rsidR="00C93576" w:rsidRPr="00FE23E4" w:rsidRDefault="00C93576" w:rsidP="003C3184">
      <w:pPr>
        <w:suppressAutoHyphens/>
        <w:spacing w:line="276" w:lineRule="auto"/>
        <w:ind w:firstLine="720"/>
        <w:contextualSpacing/>
        <w:jc w:val="both"/>
        <w:rPr>
          <w:sz w:val="24"/>
          <w:szCs w:val="24"/>
        </w:rPr>
      </w:pPr>
      <w:r w:rsidRPr="00FE23E4">
        <w:rPr>
          <w:sz w:val="24"/>
          <w:szCs w:val="24"/>
        </w:rPr>
        <w:t xml:space="preserve">5. Дорофеева, В. А. Математика : учебник для СПО / А.В. Дорофеева. – Москва: Издательство </w:t>
      </w:r>
      <w:proofErr w:type="spellStart"/>
      <w:r w:rsidRPr="00FE23E4">
        <w:rPr>
          <w:sz w:val="24"/>
          <w:szCs w:val="24"/>
        </w:rPr>
        <w:t>Юрайт</w:t>
      </w:r>
      <w:proofErr w:type="spellEnd"/>
      <w:r w:rsidRPr="00FE23E4">
        <w:rPr>
          <w:sz w:val="24"/>
          <w:szCs w:val="24"/>
        </w:rPr>
        <w:t>, 2020. – 400 с. (Профессиональное образование). ISBN 978-5-534-03697-8.</w:t>
      </w:r>
      <w:r w:rsidR="003F5F67" w:rsidRPr="00FE23E4">
        <w:rPr>
          <w:sz w:val="24"/>
          <w:szCs w:val="24"/>
        </w:rPr>
        <w:t xml:space="preserve"> </w:t>
      </w:r>
      <w:r w:rsidRPr="00FE23E4">
        <w:rPr>
          <w:sz w:val="24"/>
          <w:szCs w:val="24"/>
        </w:rPr>
        <w:t xml:space="preserve">URL : https://biblio-online.ru/viewer/matematika-449047#page/1 (дата обращения: 01.05.2021). Режим доступа: для </w:t>
      </w:r>
      <w:proofErr w:type="spellStart"/>
      <w:r w:rsidRPr="00FE23E4">
        <w:rPr>
          <w:sz w:val="24"/>
          <w:szCs w:val="24"/>
        </w:rPr>
        <w:t>зарегистрир</w:t>
      </w:r>
      <w:proofErr w:type="spellEnd"/>
      <w:r w:rsidRPr="00FE23E4">
        <w:rPr>
          <w:sz w:val="24"/>
          <w:szCs w:val="24"/>
        </w:rPr>
        <w:t>. пользователей. Текст : электронный.</w:t>
      </w:r>
    </w:p>
    <w:p w14:paraId="47B0FF35" w14:textId="77777777" w:rsidR="00C93576" w:rsidRPr="00FE23E4" w:rsidRDefault="00C93576" w:rsidP="003C3184">
      <w:pPr>
        <w:suppressAutoHyphens/>
        <w:spacing w:line="276" w:lineRule="auto"/>
        <w:ind w:firstLine="720"/>
        <w:contextualSpacing/>
        <w:jc w:val="both"/>
        <w:rPr>
          <w:sz w:val="24"/>
          <w:szCs w:val="24"/>
        </w:rPr>
      </w:pPr>
      <w:r w:rsidRPr="00FE23E4">
        <w:rPr>
          <w:sz w:val="24"/>
          <w:szCs w:val="24"/>
        </w:rPr>
        <w:t xml:space="preserve">6. Дорофеева, А.В. Математика. Сборник задач : учебно-практическое пособие для СПО / А.В. Дорофеева. – 2-е изд., </w:t>
      </w:r>
      <w:proofErr w:type="spellStart"/>
      <w:r w:rsidRPr="00FE23E4">
        <w:rPr>
          <w:sz w:val="24"/>
          <w:szCs w:val="24"/>
        </w:rPr>
        <w:t>перераб</w:t>
      </w:r>
      <w:proofErr w:type="spellEnd"/>
      <w:r w:rsidRPr="00FE23E4">
        <w:rPr>
          <w:sz w:val="24"/>
          <w:szCs w:val="24"/>
        </w:rPr>
        <w:t xml:space="preserve"> , доп. – Москва: Издательство </w:t>
      </w:r>
      <w:proofErr w:type="spellStart"/>
      <w:r w:rsidRPr="00FE23E4">
        <w:rPr>
          <w:sz w:val="24"/>
          <w:szCs w:val="24"/>
        </w:rPr>
        <w:t>Юрайт</w:t>
      </w:r>
      <w:proofErr w:type="spellEnd"/>
      <w:r w:rsidRPr="00FE23E4">
        <w:rPr>
          <w:sz w:val="24"/>
          <w:szCs w:val="24"/>
        </w:rPr>
        <w:t xml:space="preserve">, 2020. – 176 с. – (Профессиональное образование). ISBN 978-5-534-08796-3. – URL: https://biblio-online.ru/viewer/matematika-sbornik-zadach-449051#page/1 (дата обращения: 01.05.2021). Режим доступа: для </w:t>
      </w:r>
      <w:proofErr w:type="spellStart"/>
      <w:r w:rsidRPr="00FE23E4">
        <w:rPr>
          <w:sz w:val="24"/>
          <w:szCs w:val="24"/>
        </w:rPr>
        <w:t>зарегистрир</w:t>
      </w:r>
      <w:proofErr w:type="spellEnd"/>
      <w:r w:rsidRPr="00FE23E4">
        <w:rPr>
          <w:sz w:val="24"/>
          <w:szCs w:val="24"/>
        </w:rPr>
        <w:t>. пользователей. Текст : электронный.</w:t>
      </w:r>
    </w:p>
    <w:p w14:paraId="6C3B73B6" w14:textId="77777777" w:rsidR="003E1D1E" w:rsidRPr="00FE23E4" w:rsidRDefault="003E1D1E" w:rsidP="003E1D1E">
      <w:pPr>
        <w:pStyle w:val="a5"/>
        <w:numPr>
          <w:ilvl w:val="1"/>
          <w:numId w:val="162"/>
        </w:numPr>
        <w:tabs>
          <w:tab w:val="left" w:pos="1134"/>
        </w:tabs>
        <w:suppressAutoHyphens/>
        <w:spacing w:line="276" w:lineRule="auto"/>
        <w:ind w:left="0" w:firstLine="709"/>
        <w:contextualSpacing/>
        <w:jc w:val="both"/>
        <w:rPr>
          <w:sz w:val="24"/>
          <w:szCs w:val="24"/>
        </w:rPr>
      </w:pPr>
      <w:r w:rsidRPr="00FE23E4">
        <w:rPr>
          <w:sz w:val="24"/>
          <w:szCs w:val="24"/>
        </w:rPr>
        <w:t xml:space="preserve">Блинова, С. П. Математика. Практикум для студентов технических специальностей : учебное пособие / С. П. Блинова. — Санкт-Петербург : Лань, 2020. — 196 с. — ISBN 978-5-8114-3908-9. — Текст : электронный // Лань : электронно-библиотечная система. — URL: https://e.lanbook.com/book/148177 (дата обращения: 13.01.2022). — Режим доступа: для </w:t>
      </w:r>
      <w:proofErr w:type="spellStart"/>
      <w:r w:rsidRPr="00FE23E4">
        <w:rPr>
          <w:sz w:val="24"/>
          <w:szCs w:val="24"/>
        </w:rPr>
        <w:t>авториз</w:t>
      </w:r>
      <w:proofErr w:type="spellEnd"/>
      <w:r w:rsidRPr="00FE23E4">
        <w:rPr>
          <w:sz w:val="24"/>
          <w:szCs w:val="24"/>
        </w:rPr>
        <w:t>. пользователей.</w:t>
      </w:r>
    </w:p>
    <w:p w14:paraId="3FD2F6B1" w14:textId="77777777" w:rsidR="003E1D1E" w:rsidRPr="00FE23E4" w:rsidRDefault="003E1D1E" w:rsidP="003E1D1E">
      <w:pPr>
        <w:pStyle w:val="a5"/>
        <w:numPr>
          <w:ilvl w:val="1"/>
          <w:numId w:val="162"/>
        </w:numPr>
        <w:tabs>
          <w:tab w:val="left" w:pos="1134"/>
        </w:tabs>
        <w:suppressAutoHyphens/>
        <w:spacing w:line="276" w:lineRule="auto"/>
        <w:ind w:left="0" w:firstLine="709"/>
        <w:contextualSpacing/>
        <w:jc w:val="both"/>
        <w:rPr>
          <w:sz w:val="24"/>
          <w:szCs w:val="24"/>
        </w:rPr>
      </w:pPr>
      <w:proofErr w:type="spellStart"/>
      <w:r w:rsidRPr="00FE23E4">
        <w:rPr>
          <w:sz w:val="24"/>
          <w:szCs w:val="24"/>
        </w:rPr>
        <w:t>Булдык</w:t>
      </w:r>
      <w:proofErr w:type="spellEnd"/>
      <w:r w:rsidRPr="00FE23E4">
        <w:rPr>
          <w:sz w:val="24"/>
          <w:szCs w:val="24"/>
        </w:rPr>
        <w:t xml:space="preserve">, Г. М. Математика : учебное пособие для </w:t>
      </w:r>
      <w:proofErr w:type="spellStart"/>
      <w:r w:rsidRPr="00FE23E4">
        <w:rPr>
          <w:sz w:val="24"/>
          <w:szCs w:val="24"/>
        </w:rPr>
        <w:t>спо</w:t>
      </w:r>
      <w:proofErr w:type="spellEnd"/>
      <w:r w:rsidRPr="00FE23E4">
        <w:rPr>
          <w:sz w:val="24"/>
          <w:szCs w:val="24"/>
        </w:rPr>
        <w:t xml:space="preserve"> / Г. М. </w:t>
      </w:r>
      <w:proofErr w:type="spellStart"/>
      <w:r w:rsidRPr="00FE23E4">
        <w:rPr>
          <w:sz w:val="24"/>
          <w:szCs w:val="24"/>
        </w:rPr>
        <w:t>Булдык</w:t>
      </w:r>
      <w:proofErr w:type="spellEnd"/>
      <w:r w:rsidRPr="00FE23E4">
        <w:rPr>
          <w:sz w:val="24"/>
          <w:szCs w:val="24"/>
        </w:rPr>
        <w:t xml:space="preserve">. — Санкт-Петербург : Лань, 2022. — 156 с. — ISBN 978-5-8114-8283-2. — Текст : электронный // Лань : электронно-библиотечная система. — URL: https://e.lanbook.com/book/187562 (дата обращения: 13.01.2022). — Режим доступа: для </w:t>
      </w:r>
      <w:proofErr w:type="spellStart"/>
      <w:r w:rsidRPr="00FE23E4">
        <w:rPr>
          <w:sz w:val="24"/>
          <w:szCs w:val="24"/>
        </w:rPr>
        <w:t>авториз</w:t>
      </w:r>
      <w:proofErr w:type="spellEnd"/>
      <w:r w:rsidRPr="00FE23E4">
        <w:rPr>
          <w:sz w:val="24"/>
          <w:szCs w:val="24"/>
        </w:rPr>
        <w:t>. пользователей.</w:t>
      </w:r>
    </w:p>
    <w:p w14:paraId="1B4EBB98" w14:textId="77777777" w:rsidR="000C07F6" w:rsidRPr="00FE23E4" w:rsidRDefault="000C07F6" w:rsidP="000C07F6">
      <w:pPr>
        <w:pStyle w:val="a5"/>
        <w:numPr>
          <w:ilvl w:val="1"/>
          <w:numId w:val="162"/>
        </w:numPr>
        <w:tabs>
          <w:tab w:val="left" w:pos="1134"/>
        </w:tabs>
        <w:suppressAutoHyphens/>
        <w:spacing w:line="276" w:lineRule="auto"/>
        <w:ind w:left="0" w:firstLine="709"/>
        <w:contextualSpacing/>
        <w:jc w:val="both"/>
        <w:rPr>
          <w:sz w:val="24"/>
          <w:szCs w:val="24"/>
        </w:rPr>
      </w:pPr>
      <w:proofErr w:type="spellStart"/>
      <w:r w:rsidRPr="00FE23E4">
        <w:rPr>
          <w:sz w:val="24"/>
          <w:szCs w:val="24"/>
        </w:rPr>
        <w:t>Кытманов</w:t>
      </w:r>
      <w:proofErr w:type="spellEnd"/>
      <w:r w:rsidRPr="00FE23E4">
        <w:rPr>
          <w:sz w:val="24"/>
          <w:szCs w:val="24"/>
        </w:rPr>
        <w:t xml:space="preserve">, А. М. Математика : учебное пособие для </w:t>
      </w:r>
      <w:proofErr w:type="spellStart"/>
      <w:r w:rsidRPr="00FE23E4">
        <w:rPr>
          <w:sz w:val="24"/>
          <w:szCs w:val="24"/>
        </w:rPr>
        <w:t>спо</w:t>
      </w:r>
      <w:proofErr w:type="spellEnd"/>
      <w:r w:rsidRPr="00FE23E4">
        <w:rPr>
          <w:sz w:val="24"/>
          <w:szCs w:val="24"/>
        </w:rPr>
        <w:t xml:space="preserve"> / А. М. </w:t>
      </w:r>
      <w:proofErr w:type="spellStart"/>
      <w:r w:rsidRPr="00FE23E4">
        <w:rPr>
          <w:sz w:val="24"/>
          <w:szCs w:val="24"/>
        </w:rPr>
        <w:t>Кытманов</w:t>
      </w:r>
      <w:proofErr w:type="spellEnd"/>
      <w:r w:rsidRPr="00FE23E4">
        <w:rPr>
          <w:sz w:val="24"/>
          <w:szCs w:val="24"/>
        </w:rPr>
        <w:t xml:space="preserve">, Е. К. </w:t>
      </w:r>
      <w:proofErr w:type="spellStart"/>
      <w:r w:rsidRPr="00FE23E4">
        <w:rPr>
          <w:sz w:val="24"/>
          <w:szCs w:val="24"/>
        </w:rPr>
        <w:t>Лейнартас</w:t>
      </w:r>
      <w:proofErr w:type="spellEnd"/>
      <w:r w:rsidRPr="00FE23E4">
        <w:rPr>
          <w:sz w:val="24"/>
          <w:szCs w:val="24"/>
        </w:rPr>
        <w:t xml:space="preserve">, С. Г. </w:t>
      </w:r>
      <w:proofErr w:type="spellStart"/>
      <w:r w:rsidRPr="00FE23E4">
        <w:rPr>
          <w:sz w:val="24"/>
          <w:szCs w:val="24"/>
        </w:rPr>
        <w:t>Мысливец</w:t>
      </w:r>
      <w:proofErr w:type="spellEnd"/>
      <w:r w:rsidRPr="00FE23E4">
        <w:rPr>
          <w:sz w:val="24"/>
          <w:szCs w:val="24"/>
        </w:rPr>
        <w:t xml:space="preserve">. — 2-е изд., стер. — Санкт-Петербург : Лань, 2022. — 288 с. — ISBN 978-5-8114-9447-7. — Текст : электронный // Лань : электронно-библиотечная система. — URL: </w:t>
      </w:r>
      <w:hyperlink r:id="rId103" w:history="1">
        <w:r w:rsidRPr="00FE23E4">
          <w:rPr>
            <w:rStyle w:val="aa"/>
            <w:sz w:val="24"/>
            <w:szCs w:val="24"/>
          </w:rPr>
          <w:t>https://e.lanbook.com/book/195439</w:t>
        </w:r>
      </w:hyperlink>
      <w:r w:rsidRPr="00FE23E4">
        <w:rPr>
          <w:sz w:val="24"/>
          <w:szCs w:val="24"/>
        </w:rPr>
        <w:t xml:space="preserve">  (дата обращения: 13.01.2022). — Режим доступа: для </w:t>
      </w:r>
      <w:proofErr w:type="spellStart"/>
      <w:r w:rsidRPr="00FE23E4">
        <w:rPr>
          <w:sz w:val="24"/>
          <w:szCs w:val="24"/>
        </w:rPr>
        <w:t>авториз</w:t>
      </w:r>
      <w:proofErr w:type="spellEnd"/>
      <w:r w:rsidRPr="00FE23E4">
        <w:rPr>
          <w:sz w:val="24"/>
          <w:szCs w:val="24"/>
        </w:rPr>
        <w:t>. пользователей.</w:t>
      </w:r>
    </w:p>
    <w:p w14:paraId="367F8126" w14:textId="77777777" w:rsidR="000C07F6" w:rsidRPr="00FE23E4" w:rsidRDefault="000C07F6" w:rsidP="000C07F6">
      <w:pPr>
        <w:pStyle w:val="a5"/>
        <w:numPr>
          <w:ilvl w:val="1"/>
          <w:numId w:val="162"/>
        </w:numPr>
        <w:tabs>
          <w:tab w:val="left" w:pos="1134"/>
        </w:tabs>
        <w:suppressAutoHyphens/>
        <w:spacing w:line="276" w:lineRule="auto"/>
        <w:ind w:left="0" w:firstLine="709"/>
        <w:contextualSpacing/>
        <w:jc w:val="both"/>
        <w:rPr>
          <w:sz w:val="24"/>
          <w:szCs w:val="24"/>
        </w:rPr>
      </w:pPr>
      <w:r w:rsidRPr="00FE23E4">
        <w:rPr>
          <w:sz w:val="24"/>
          <w:szCs w:val="24"/>
        </w:rPr>
        <w:t xml:space="preserve">Лисичкин, В. Т. Математика в задачах с решениями : учебное пособие для </w:t>
      </w:r>
      <w:proofErr w:type="spellStart"/>
      <w:r w:rsidRPr="00FE23E4">
        <w:rPr>
          <w:sz w:val="24"/>
          <w:szCs w:val="24"/>
        </w:rPr>
        <w:t>спо</w:t>
      </w:r>
      <w:proofErr w:type="spellEnd"/>
      <w:r w:rsidRPr="00FE23E4">
        <w:rPr>
          <w:sz w:val="24"/>
          <w:szCs w:val="24"/>
        </w:rPr>
        <w:t xml:space="preserve"> / В. Т. Лисичкин, И. Л. Соловейчик. — 8-е изд., стер. — Санкт-Петербург : Лань, 2021. — 464 с. — ISBN 978-5-8114-7417-2. — Текст : электронный // Лань : электронно-библиотечная система. — URL: </w:t>
      </w:r>
      <w:hyperlink r:id="rId104" w:history="1">
        <w:r w:rsidRPr="00FE23E4">
          <w:rPr>
            <w:rStyle w:val="aa"/>
            <w:sz w:val="24"/>
            <w:szCs w:val="24"/>
          </w:rPr>
          <w:t>https://e.lanbook.com/book/159519</w:t>
        </w:r>
      </w:hyperlink>
      <w:r w:rsidRPr="00FE23E4">
        <w:rPr>
          <w:sz w:val="24"/>
          <w:szCs w:val="24"/>
        </w:rPr>
        <w:t xml:space="preserve">  (дата обращения: 13.01.2022). — Режим доступа: для </w:t>
      </w:r>
      <w:proofErr w:type="spellStart"/>
      <w:r w:rsidRPr="00FE23E4">
        <w:rPr>
          <w:sz w:val="24"/>
          <w:szCs w:val="24"/>
        </w:rPr>
        <w:t>авториз</w:t>
      </w:r>
      <w:proofErr w:type="spellEnd"/>
      <w:r w:rsidRPr="00FE23E4">
        <w:rPr>
          <w:sz w:val="24"/>
          <w:szCs w:val="24"/>
        </w:rPr>
        <w:t>. пользователей.</w:t>
      </w:r>
    </w:p>
    <w:p w14:paraId="548A5ADB" w14:textId="77777777" w:rsidR="000C07F6" w:rsidRPr="00FE23E4" w:rsidRDefault="000C07F6" w:rsidP="000C07F6">
      <w:pPr>
        <w:pStyle w:val="a5"/>
        <w:numPr>
          <w:ilvl w:val="1"/>
          <w:numId w:val="162"/>
        </w:numPr>
        <w:tabs>
          <w:tab w:val="left" w:pos="1134"/>
        </w:tabs>
        <w:suppressAutoHyphens/>
        <w:spacing w:line="276" w:lineRule="auto"/>
        <w:ind w:left="0" w:firstLine="709"/>
        <w:contextualSpacing/>
        <w:jc w:val="both"/>
        <w:rPr>
          <w:sz w:val="24"/>
          <w:szCs w:val="24"/>
        </w:rPr>
      </w:pPr>
      <w:r w:rsidRPr="00FE23E4">
        <w:rPr>
          <w:sz w:val="24"/>
          <w:szCs w:val="24"/>
        </w:rPr>
        <w:t xml:space="preserve">Туганбаев, А. А. Основы высшей математики. Часть 1 : учебник для </w:t>
      </w:r>
      <w:proofErr w:type="spellStart"/>
      <w:r w:rsidRPr="00FE23E4">
        <w:rPr>
          <w:sz w:val="24"/>
          <w:szCs w:val="24"/>
        </w:rPr>
        <w:t>спо</w:t>
      </w:r>
      <w:proofErr w:type="spellEnd"/>
      <w:r w:rsidRPr="00FE23E4">
        <w:rPr>
          <w:sz w:val="24"/>
          <w:szCs w:val="24"/>
        </w:rPr>
        <w:t xml:space="preserve"> / А. А. Туганбаев. — Санкт-Петербург : Лань, 2021. — 312 с. — ISBN 978-5-8114-6374-9. — Текст : электронный // Лань : электронно-библиотечная система. — URL: </w:t>
      </w:r>
      <w:hyperlink r:id="rId105" w:history="1">
        <w:r w:rsidRPr="00FE23E4">
          <w:rPr>
            <w:rStyle w:val="aa"/>
            <w:sz w:val="24"/>
            <w:szCs w:val="24"/>
          </w:rPr>
          <w:t>https://e.lanbook.com/book/159503</w:t>
        </w:r>
      </w:hyperlink>
      <w:r w:rsidRPr="00FE23E4">
        <w:rPr>
          <w:sz w:val="24"/>
          <w:szCs w:val="24"/>
        </w:rPr>
        <w:t xml:space="preserve">  (дата обращения: 13.01.2022). — Режим доступа: для </w:t>
      </w:r>
      <w:proofErr w:type="spellStart"/>
      <w:r w:rsidRPr="00FE23E4">
        <w:rPr>
          <w:sz w:val="24"/>
          <w:szCs w:val="24"/>
        </w:rPr>
        <w:t>авториз</w:t>
      </w:r>
      <w:proofErr w:type="spellEnd"/>
      <w:r w:rsidRPr="00FE23E4">
        <w:rPr>
          <w:sz w:val="24"/>
          <w:szCs w:val="24"/>
        </w:rPr>
        <w:t>. пользователей.</w:t>
      </w:r>
    </w:p>
    <w:p w14:paraId="5ACC6B68" w14:textId="77777777" w:rsidR="000C07F6" w:rsidRPr="00FE23E4" w:rsidRDefault="000C07F6" w:rsidP="000C07F6">
      <w:pPr>
        <w:pStyle w:val="a5"/>
        <w:numPr>
          <w:ilvl w:val="1"/>
          <w:numId w:val="162"/>
        </w:numPr>
        <w:tabs>
          <w:tab w:val="left" w:pos="1134"/>
        </w:tabs>
        <w:suppressAutoHyphens/>
        <w:spacing w:line="276" w:lineRule="auto"/>
        <w:ind w:left="0" w:firstLine="709"/>
        <w:contextualSpacing/>
        <w:jc w:val="both"/>
        <w:rPr>
          <w:sz w:val="24"/>
          <w:szCs w:val="24"/>
        </w:rPr>
      </w:pPr>
      <w:r w:rsidRPr="00FE23E4">
        <w:rPr>
          <w:sz w:val="24"/>
          <w:szCs w:val="24"/>
        </w:rPr>
        <w:t xml:space="preserve">Туганбаев, А. А. Основы высшей математики. Часть 2 : учебник для </w:t>
      </w:r>
      <w:proofErr w:type="spellStart"/>
      <w:r w:rsidRPr="00FE23E4">
        <w:rPr>
          <w:sz w:val="24"/>
          <w:szCs w:val="24"/>
        </w:rPr>
        <w:t>спо</w:t>
      </w:r>
      <w:proofErr w:type="spellEnd"/>
      <w:r w:rsidRPr="00FE23E4">
        <w:rPr>
          <w:sz w:val="24"/>
          <w:szCs w:val="24"/>
        </w:rPr>
        <w:t xml:space="preserve"> / А. А. Туганбаев. — Санкт-Петербург : Лань, 2021. — 328 с. — ISBN 978-5-8114-6622-1. — Текст : электронный // Лань : электронно-библиотечная система. — URL: </w:t>
      </w:r>
      <w:hyperlink r:id="rId106" w:history="1">
        <w:r w:rsidRPr="00FE23E4">
          <w:rPr>
            <w:rStyle w:val="aa"/>
            <w:sz w:val="24"/>
            <w:szCs w:val="24"/>
          </w:rPr>
          <w:t>https://e.lanbook.com/book/165840</w:t>
        </w:r>
      </w:hyperlink>
      <w:r w:rsidRPr="00FE23E4">
        <w:rPr>
          <w:sz w:val="24"/>
          <w:szCs w:val="24"/>
        </w:rPr>
        <w:t xml:space="preserve">  (дата обращения: 13.01.2022). — Режим доступа: для </w:t>
      </w:r>
      <w:proofErr w:type="spellStart"/>
      <w:r w:rsidRPr="00FE23E4">
        <w:rPr>
          <w:sz w:val="24"/>
          <w:szCs w:val="24"/>
        </w:rPr>
        <w:t>авториз</w:t>
      </w:r>
      <w:proofErr w:type="spellEnd"/>
      <w:r w:rsidRPr="00FE23E4">
        <w:rPr>
          <w:sz w:val="24"/>
          <w:szCs w:val="24"/>
        </w:rPr>
        <w:t>. пользователей.</w:t>
      </w:r>
    </w:p>
    <w:p w14:paraId="6F416B8A" w14:textId="77777777" w:rsidR="000C07F6" w:rsidRPr="00FE23E4" w:rsidRDefault="000C07F6" w:rsidP="000C07F6">
      <w:pPr>
        <w:pStyle w:val="a5"/>
        <w:numPr>
          <w:ilvl w:val="1"/>
          <w:numId w:val="162"/>
        </w:numPr>
        <w:tabs>
          <w:tab w:val="left" w:pos="1134"/>
        </w:tabs>
        <w:suppressAutoHyphens/>
        <w:spacing w:line="276" w:lineRule="auto"/>
        <w:ind w:left="0" w:firstLine="709"/>
        <w:contextualSpacing/>
        <w:jc w:val="both"/>
        <w:rPr>
          <w:sz w:val="24"/>
          <w:szCs w:val="24"/>
        </w:rPr>
      </w:pPr>
      <w:r w:rsidRPr="00FE23E4">
        <w:rPr>
          <w:sz w:val="24"/>
          <w:szCs w:val="24"/>
        </w:rPr>
        <w:t xml:space="preserve">Фролов, А. Н. Краткий курс теории вероятностей и математической статистики : учебное пособие для </w:t>
      </w:r>
      <w:proofErr w:type="spellStart"/>
      <w:r w:rsidRPr="00FE23E4">
        <w:rPr>
          <w:sz w:val="24"/>
          <w:szCs w:val="24"/>
        </w:rPr>
        <w:t>спо</w:t>
      </w:r>
      <w:proofErr w:type="spellEnd"/>
      <w:r w:rsidRPr="00FE23E4">
        <w:rPr>
          <w:sz w:val="24"/>
          <w:szCs w:val="24"/>
        </w:rPr>
        <w:t xml:space="preserve"> / А. Н. Фролов. — Санкт-Петербург : Лань, 2021. — 316 с. — ISBN 978-5-8114-8343-3. — Текст : электронный // Лань : электронно-библиотечная система. — URL: </w:t>
      </w:r>
      <w:hyperlink r:id="rId107" w:history="1">
        <w:r w:rsidRPr="00FE23E4">
          <w:rPr>
            <w:rStyle w:val="aa"/>
            <w:sz w:val="24"/>
            <w:szCs w:val="24"/>
          </w:rPr>
          <w:t>https://e.lanbook.com/book/183368</w:t>
        </w:r>
      </w:hyperlink>
      <w:r w:rsidRPr="00FE23E4">
        <w:rPr>
          <w:sz w:val="24"/>
          <w:szCs w:val="24"/>
        </w:rPr>
        <w:t xml:space="preserve">  (дата обращения: 13.01.2022). — Режим доступа: для </w:t>
      </w:r>
      <w:proofErr w:type="spellStart"/>
      <w:r w:rsidRPr="00FE23E4">
        <w:rPr>
          <w:sz w:val="24"/>
          <w:szCs w:val="24"/>
        </w:rPr>
        <w:t>авториз</w:t>
      </w:r>
      <w:proofErr w:type="spellEnd"/>
      <w:r w:rsidRPr="00FE23E4">
        <w:rPr>
          <w:sz w:val="24"/>
          <w:szCs w:val="24"/>
        </w:rPr>
        <w:t>. пользователей.</w:t>
      </w:r>
    </w:p>
    <w:p w14:paraId="3BC78984" w14:textId="77777777" w:rsidR="000C07F6" w:rsidRPr="00FE23E4" w:rsidRDefault="000C07F6" w:rsidP="000C07F6">
      <w:pPr>
        <w:pStyle w:val="a5"/>
        <w:numPr>
          <w:ilvl w:val="1"/>
          <w:numId w:val="162"/>
        </w:numPr>
        <w:tabs>
          <w:tab w:val="left" w:pos="1134"/>
        </w:tabs>
        <w:suppressAutoHyphens/>
        <w:spacing w:line="276" w:lineRule="auto"/>
        <w:ind w:left="0" w:firstLine="709"/>
        <w:contextualSpacing/>
        <w:jc w:val="both"/>
        <w:rPr>
          <w:sz w:val="24"/>
          <w:szCs w:val="24"/>
        </w:rPr>
      </w:pPr>
      <w:proofErr w:type="spellStart"/>
      <w:r w:rsidRPr="00FE23E4">
        <w:rPr>
          <w:sz w:val="24"/>
          <w:szCs w:val="24"/>
        </w:rPr>
        <w:t>Шипачев</w:t>
      </w:r>
      <w:proofErr w:type="spellEnd"/>
      <w:r w:rsidRPr="00FE23E4">
        <w:rPr>
          <w:sz w:val="24"/>
          <w:szCs w:val="24"/>
        </w:rPr>
        <w:t xml:space="preserve">, В. С. Начала высшей математики : учебное пособие для </w:t>
      </w:r>
      <w:proofErr w:type="spellStart"/>
      <w:r w:rsidRPr="00FE23E4">
        <w:rPr>
          <w:sz w:val="24"/>
          <w:szCs w:val="24"/>
        </w:rPr>
        <w:t>спо</w:t>
      </w:r>
      <w:proofErr w:type="spellEnd"/>
      <w:r w:rsidRPr="00FE23E4">
        <w:rPr>
          <w:sz w:val="24"/>
          <w:szCs w:val="24"/>
        </w:rPr>
        <w:t xml:space="preserve"> / В. С. </w:t>
      </w:r>
      <w:proofErr w:type="spellStart"/>
      <w:r w:rsidRPr="00FE23E4">
        <w:rPr>
          <w:sz w:val="24"/>
          <w:szCs w:val="24"/>
        </w:rPr>
        <w:t>Шипачев</w:t>
      </w:r>
      <w:proofErr w:type="spellEnd"/>
      <w:r w:rsidRPr="00FE23E4">
        <w:rPr>
          <w:sz w:val="24"/>
          <w:szCs w:val="24"/>
        </w:rPr>
        <w:t xml:space="preserve">. — 2-е изд., стер. — Санкт-Петербург : Лань, 2022. — 384 с. — ISBN 978-5-8114-9048-6. — Текст : электронный // Лань : электронно-библиотечная система. — URL: </w:t>
      </w:r>
      <w:hyperlink r:id="rId108" w:history="1">
        <w:r w:rsidRPr="00FE23E4">
          <w:rPr>
            <w:rStyle w:val="aa"/>
            <w:sz w:val="24"/>
            <w:szCs w:val="24"/>
          </w:rPr>
          <w:t>https://e.lanbook.com/book/183785</w:t>
        </w:r>
      </w:hyperlink>
      <w:r w:rsidRPr="00FE23E4">
        <w:rPr>
          <w:sz w:val="24"/>
          <w:szCs w:val="24"/>
        </w:rPr>
        <w:t xml:space="preserve">  (дата обращения: 13.01.2022). — Режим доступа: для </w:t>
      </w:r>
      <w:proofErr w:type="spellStart"/>
      <w:r w:rsidRPr="00FE23E4">
        <w:rPr>
          <w:sz w:val="24"/>
          <w:szCs w:val="24"/>
        </w:rPr>
        <w:t>авториз</w:t>
      </w:r>
      <w:proofErr w:type="spellEnd"/>
      <w:r w:rsidRPr="00FE23E4">
        <w:rPr>
          <w:sz w:val="24"/>
          <w:szCs w:val="24"/>
        </w:rPr>
        <w:t>. пользователей.</w:t>
      </w:r>
    </w:p>
    <w:p w14:paraId="41FDEAF9" w14:textId="77777777" w:rsidR="00C93576" w:rsidRPr="00FE23E4" w:rsidRDefault="00C93576" w:rsidP="003C3184">
      <w:pPr>
        <w:suppressAutoHyphens/>
        <w:spacing w:line="276" w:lineRule="auto"/>
        <w:ind w:firstLine="720"/>
        <w:contextualSpacing/>
        <w:jc w:val="both"/>
        <w:rPr>
          <w:b/>
          <w:bCs/>
          <w:sz w:val="24"/>
          <w:szCs w:val="24"/>
        </w:rPr>
      </w:pPr>
    </w:p>
    <w:p w14:paraId="452C3417" w14:textId="77777777" w:rsidR="00C93576" w:rsidRPr="00FE23E4" w:rsidRDefault="00C93576" w:rsidP="003C3184">
      <w:pPr>
        <w:suppressAutoHyphens/>
        <w:spacing w:line="276" w:lineRule="auto"/>
        <w:ind w:firstLine="720"/>
        <w:contextualSpacing/>
        <w:jc w:val="both"/>
        <w:rPr>
          <w:bCs/>
          <w:i/>
          <w:sz w:val="24"/>
          <w:szCs w:val="24"/>
        </w:rPr>
      </w:pPr>
      <w:r w:rsidRPr="00FE23E4">
        <w:rPr>
          <w:b/>
          <w:bCs/>
          <w:sz w:val="24"/>
          <w:szCs w:val="24"/>
        </w:rPr>
        <w:t>3.2.3. Дополнительные источники</w:t>
      </w:r>
    </w:p>
    <w:p w14:paraId="4BD723D5" w14:textId="77777777" w:rsidR="00C93576" w:rsidRPr="00FE23E4" w:rsidRDefault="00C93576" w:rsidP="003C3184">
      <w:pPr>
        <w:suppressAutoHyphens/>
        <w:spacing w:line="276" w:lineRule="auto"/>
        <w:ind w:firstLine="720"/>
        <w:contextualSpacing/>
        <w:jc w:val="both"/>
        <w:rPr>
          <w:sz w:val="24"/>
          <w:szCs w:val="24"/>
        </w:rPr>
      </w:pPr>
      <w:r w:rsidRPr="00FE23E4">
        <w:rPr>
          <w:sz w:val="24"/>
          <w:szCs w:val="24"/>
        </w:rPr>
        <w:t xml:space="preserve">1. </w:t>
      </w:r>
      <w:proofErr w:type="spellStart"/>
      <w:r w:rsidRPr="00FE23E4">
        <w:rPr>
          <w:sz w:val="24"/>
          <w:szCs w:val="24"/>
        </w:rPr>
        <w:t>Дадаян</w:t>
      </w:r>
      <w:proofErr w:type="spellEnd"/>
      <w:r w:rsidRPr="00FE23E4">
        <w:rPr>
          <w:sz w:val="24"/>
          <w:szCs w:val="24"/>
        </w:rPr>
        <w:t xml:space="preserve">, А. А. Геометрические построения на плоскости и в пространстве: задачи и решения : учебное пособие / А.А. </w:t>
      </w:r>
      <w:proofErr w:type="spellStart"/>
      <w:r w:rsidRPr="00FE23E4">
        <w:rPr>
          <w:sz w:val="24"/>
          <w:szCs w:val="24"/>
        </w:rPr>
        <w:t>Дадаян</w:t>
      </w:r>
      <w:proofErr w:type="spellEnd"/>
      <w:r w:rsidRPr="00FE23E4">
        <w:rPr>
          <w:sz w:val="24"/>
          <w:szCs w:val="24"/>
        </w:rPr>
        <w:t>. – Москва: ФОРУМ: ИНФРА-М, 2020. – 464 с. -(Профессиональное образование). – ISBN 978-5-91134-807-6. URL :</w:t>
      </w:r>
      <w:r w:rsidR="003F5F67" w:rsidRPr="00FE23E4">
        <w:rPr>
          <w:sz w:val="24"/>
          <w:szCs w:val="24"/>
        </w:rPr>
        <w:t xml:space="preserve"> </w:t>
      </w:r>
      <w:r w:rsidRPr="00FE23E4">
        <w:rPr>
          <w:sz w:val="24"/>
          <w:szCs w:val="24"/>
        </w:rPr>
        <w:t xml:space="preserve">https://znanium.com/read?id=363557 (дата обращения: 01.05.2021). Режим доступа: для </w:t>
      </w:r>
      <w:proofErr w:type="spellStart"/>
      <w:r w:rsidRPr="00FE23E4">
        <w:rPr>
          <w:sz w:val="24"/>
          <w:szCs w:val="24"/>
        </w:rPr>
        <w:t>зарегистрир</w:t>
      </w:r>
      <w:proofErr w:type="spellEnd"/>
      <w:r w:rsidRPr="00FE23E4">
        <w:rPr>
          <w:sz w:val="24"/>
          <w:szCs w:val="24"/>
        </w:rPr>
        <w:t>. пользователей. Текст : электронный.</w:t>
      </w:r>
    </w:p>
    <w:p w14:paraId="1786752D" w14:textId="77777777" w:rsidR="00C93576" w:rsidRPr="00FE23E4" w:rsidRDefault="00C93576" w:rsidP="003C3184">
      <w:pPr>
        <w:suppressAutoHyphens/>
        <w:spacing w:line="276" w:lineRule="auto"/>
        <w:ind w:firstLine="720"/>
        <w:contextualSpacing/>
        <w:jc w:val="both"/>
        <w:rPr>
          <w:sz w:val="24"/>
          <w:szCs w:val="24"/>
        </w:rPr>
      </w:pPr>
      <w:r w:rsidRPr="00FE23E4">
        <w:rPr>
          <w:sz w:val="24"/>
          <w:szCs w:val="24"/>
        </w:rPr>
        <w:t xml:space="preserve">2. </w:t>
      </w:r>
      <w:proofErr w:type="spellStart"/>
      <w:r w:rsidRPr="00FE23E4">
        <w:rPr>
          <w:sz w:val="24"/>
          <w:szCs w:val="24"/>
        </w:rPr>
        <w:t>Дадаян</w:t>
      </w:r>
      <w:proofErr w:type="spellEnd"/>
      <w:r w:rsidRPr="00FE23E4">
        <w:rPr>
          <w:sz w:val="24"/>
          <w:szCs w:val="24"/>
        </w:rPr>
        <w:t xml:space="preserve">, А. А. Математика : учебник / А.А. </w:t>
      </w:r>
      <w:proofErr w:type="spellStart"/>
      <w:r w:rsidRPr="00FE23E4">
        <w:rPr>
          <w:sz w:val="24"/>
          <w:szCs w:val="24"/>
        </w:rPr>
        <w:t>Дадаян</w:t>
      </w:r>
      <w:proofErr w:type="spellEnd"/>
      <w:r w:rsidRPr="00FE23E4">
        <w:rPr>
          <w:sz w:val="24"/>
          <w:szCs w:val="24"/>
        </w:rPr>
        <w:t xml:space="preserve">. 3-е изд., </w:t>
      </w:r>
      <w:proofErr w:type="spellStart"/>
      <w:r w:rsidRPr="00FE23E4">
        <w:rPr>
          <w:sz w:val="24"/>
          <w:szCs w:val="24"/>
        </w:rPr>
        <w:t>испр</w:t>
      </w:r>
      <w:proofErr w:type="spellEnd"/>
      <w:r w:rsidRPr="00FE23E4">
        <w:rPr>
          <w:sz w:val="24"/>
          <w:szCs w:val="24"/>
        </w:rPr>
        <w:t xml:space="preserve">. и доп. – Москва : ИНФРА-М, 2021. – 544 с. (Среднее профессиональное образование). – ISBN 978-5-16-012592-3. URL : https://znanium.com/read?id=367814 (дата обращения: 01.05.2021). Режим доступа: для </w:t>
      </w:r>
      <w:proofErr w:type="spellStart"/>
      <w:r w:rsidRPr="00FE23E4">
        <w:rPr>
          <w:sz w:val="24"/>
          <w:szCs w:val="24"/>
        </w:rPr>
        <w:t>зарегистрир</w:t>
      </w:r>
      <w:proofErr w:type="spellEnd"/>
      <w:r w:rsidRPr="00FE23E4">
        <w:rPr>
          <w:sz w:val="24"/>
          <w:szCs w:val="24"/>
        </w:rPr>
        <w:t>. пользователей. Текст : электронный.</w:t>
      </w:r>
    </w:p>
    <w:p w14:paraId="1C4A0E2D" w14:textId="77777777" w:rsidR="00C93576" w:rsidRPr="00FE23E4" w:rsidRDefault="00C93576" w:rsidP="003C3184">
      <w:pPr>
        <w:suppressAutoHyphens/>
        <w:spacing w:line="276" w:lineRule="auto"/>
        <w:ind w:firstLine="720"/>
        <w:contextualSpacing/>
        <w:jc w:val="both"/>
        <w:rPr>
          <w:sz w:val="24"/>
          <w:szCs w:val="24"/>
        </w:rPr>
      </w:pPr>
      <w:r w:rsidRPr="00FE23E4">
        <w:rPr>
          <w:sz w:val="24"/>
          <w:szCs w:val="24"/>
        </w:rPr>
        <w:t>3. Кремер, Н. Ш.</w:t>
      </w:r>
      <w:r w:rsidR="003F5F67" w:rsidRPr="00FE23E4">
        <w:rPr>
          <w:sz w:val="24"/>
          <w:szCs w:val="24"/>
        </w:rPr>
        <w:t xml:space="preserve"> </w:t>
      </w:r>
      <w:r w:rsidRPr="00FE23E4">
        <w:rPr>
          <w:sz w:val="24"/>
          <w:szCs w:val="24"/>
        </w:rPr>
        <w:t xml:space="preserve">Математика для колледжей : учебное пособие для среднего профессионального образования / Н. Ш. Кремер, О. Г. Константинова, М. Н. Фридман ; под редакцией Н. Ш. Кремера. 10-е изд., </w:t>
      </w:r>
      <w:proofErr w:type="spellStart"/>
      <w:r w:rsidRPr="00FE23E4">
        <w:rPr>
          <w:sz w:val="24"/>
          <w:szCs w:val="24"/>
        </w:rPr>
        <w:t>перераб</w:t>
      </w:r>
      <w:proofErr w:type="spellEnd"/>
      <w:r w:rsidRPr="00FE23E4">
        <w:rPr>
          <w:sz w:val="24"/>
          <w:szCs w:val="24"/>
        </w:rPr>
        <w:t xml:space="preserve">. и доп. Москва : Издательство </w:t>
      </w:r>
      <w:proofErr w:type="spellStart"/>
      <w:r w:rsidRPr="00FE23E4">
        <w:rPr>
          <w:sz w:val="24"/>
          <w:szCs w:val="24"/>
        </w:rPr>
        <w:t>Юрайт</w:t>
      </w:r>
      <w:proofErr w:type="spellEnd"/>
      <w:r w:rsidRPr="00FE23E4">
        <w:rPr>
          <w:sz w:val="24"/>
          <w:szCs w:val="24"/>
        </w:rPr>
        <w:t xml:space="preserve">, 2020. 346 с. (Профессиональное образование). ISBN 978-5-534-05640-2. URL: https://urait.ru/bcode/458707 (дата обращения: 01.05.2021). Режим доступа: для </w:t>
      </w:r>
      <w:proofErr w:type="spellStart"/>
      <w:r w:rsidRPr="00FE23E4">
        <w:rPr>
          <w:sz w:val="24"/>
          <w:szCs w:val="24"/>
        </w:rPr>
        <w:t>зарегистрир</w:t>
      </w:r>
      <w:proofErr w:type="spellEnd"/>
      <w:r w:rsidRPr="00FE23E4">
        <w:rPr>
          <w:sz w:val="24"/>
          <w:szCs w:val="24"/>
        </w:rPr>
        <w:t>. пользователей. Текст : электронный.</w:t>
      </w:r>
    </w:p>
    <w:p w14:paraId="600E8B1E" w14:textId="77777777" w:rsidR="00C93576" w:rsidRPr="00FE23E4" w:rsidRDefault="00C93576" w:rsidP="003C3184">
      <w:pPr>
        <w:suppressAutoHyphens/>
        <w:spacing w:line="276" w:lineRule="auto"/>
        <w:ind w:firstLine="720"/>
        <w:contextualSpacing/>
        <w:jc w:val="both"/>
        <w:rPr>
          <w:sz w:val="24"/>
          <w:szCs w:val="24"/>
        </w:rPr>
      </w:pPr>
      <w:r w:rsidRPr="00FE23E4">
        <w:rPr>
          <w:sz w:val="24"/>
          <w:szCs w:val="24"/>
        </w:rPr>
        <w:t>4. Кучер, Т. П.</w:t>
      </w:r>
      <w:r w:rsidR="003F5F67" w:rsidRPr="00FE23E4">
        <w:rPr>
          <w:sz w:val="24"/>
          <w:szCs w:val="24"/>
        </w:rPr>
        <w:t xml:space="preserve"> </w:t>
      </w:r>
      <w:r w:rsidRPr="00FE23E4">
        <w:rPr>
          <w:sz w:val="24"/>
          <w:szCs w:val="24"/>
        </w:rPr>
        <w:t xml:space="preserve">Математика. Тесты : учебное пособие для среднего профессионального образования / Т. П. Кучер. 2-е изд., </w:t>
      </w:r>
      <w:proofErr w:type="spellStart"/>
      <w:r w:rsidRPr="00FE23E4">
        <w:rPr>
          <w:sz w:val="24"/>
          <w:szCs w:val="24"/>
        </w:rPr>
        <w:t>испр</w:t>
      </w:r>
      <w:proofErr w:type="spellEnd"/>
      <w:r w:rsidRPr="00FE23E4">
        <w:rPr>
          <w:sz w:val="24"/>
          <w:szCs w:val="24"/>
        </w:rPr>
        <w:t xml:space="preserve">. и доп. Москва : Издательство </w:t>
      </w:r>
      <w:proofErr w:type="spellStart"/>
      <w:r w:rsidRPr="00FE23E4">
        <w:rPr>
          <w:sz w:val="24"/>
          <w:szCs w:val="24"/>
        </w:rPr>
        <w:t>Юрайт</w:t>
      </w:r>
      <w:proofErr w:type="spellEnd"/>
      <w:r w:rsidRPr="00FE23E4">
        <w:rPr>
          <w:sz w:val="24"/>
          <w:szCs w:val="24"/>
        </w:rPr>
        <w:t xml:space="preserve">, 2020. 541 с. (Профессиональное образование). ISBN 978-5-534-10555-1. URL: https://urait.ru/bcode/452010 (дата обращения: 01.05.2021). Режим доступа: для </w:t>
      </w:r>
      <w:proofErr w:type="spellStart"/>
      <w:r w:rsidRPr="00FE23E4">
        <w:rPr>
          <w:sz w:val="24"/>
          <w:szCs w:val="24"/>
        </w:rPr>
        <w:t>зарегистрир</w:t>
      </w:r>
      <w:proofErr w:type="spellEnd"/>
      <w:r w:rsidRPr="00FE23E4">
        <w:rPr>
          <w:sz w:val="24"/>
          <w:szCs w:val="24"/>
        </w:rPr>
        <w:t>. пользователей. Текст : электронный.</w:t>
      </w:r>
    </w:p>
    <w:p w14:paraId="28FBF5A3" w14:textId="77777777" w:rsidR="003C3184" w:rsidRPr="00FE23E4" w:rsidRDefault="003C3184">
      <w:pPr>
        <w:rPr>
          <w:sz w:val="24"/>
          <w:szCs w:val="24"/>
        </w:rPr>
      </w:pPr>
      <w:r w:rsidRPr="00FE23E4">
        <w:br w:type="page"/>
      </w:r>
    </w:p>
    <w:p w14:paraId="789983A4" w14:textId="77777777" w:rsidR="00C26AFA" w:rsidRPr="00FE23E4" w:rsidRDefault="002D55BD" w:rsidP="00A03160">
      <w:pPr>
        <w:pStyle w:val="1"/>
        <w:numPr>
          <w:ilvl w:val="0"/>
          <w:numId w:val="48"/>
        </w:numPr>
        <w:suppressAutoHyphens/>
        <w:ind w:left="0" w:firstLine="720"/>
        <w:jc w:val="both"/>
      </w:pPr>
      <w:r w:rsidRPr="00FE23E4">
        <w:lastRenderedPageBreak/>
        <w:t>КОНТРОЛЬ И ОЦЕНКА РЕЗУЛЬТАТОВ ОСВОЕНИЯ УЧЕБНОЙ ДИСЦИПЛИНЫ</w:t>
      </w:r>
    </w:p>
    <w:p w14:paraId="345C1B32" w14:textId="77777777" w:rsidR="00C26AFA" w:rsidRPr="00FE23E4" w:rsidRDefault="00C26AFA" w:rsidP="002512A7">
      <w:pPr>
        <w:pStyle w:val="a3"/>
        <w:suppressAutoHyphens/>
        <w:spacing w:before="4"/>
        <w:rPr>
          <w:b/>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3501"/>
        <w:gridCol w:w="2027"/>
      </w:tblGrid>
      <w:tr w:rsidR="00C26AFA" w:rsidRPr="00FE23E4" w14:paraId="1267076F" w14:textId="77777777" w:rsidTr="003C3184">
        <w:trPr>
          <w:trHeight w:val="460"/>
        </w:trPr>
        <w:tc>
          <w:tcPr>
            <w:tcW w:w="3828" w:type="dxa"/>
          </w:tcPr>
          <w:p w14:paraId="4C8C274D" w14:textId="77777777" w:rsidR="00C26AFA" w:rsidRPr="00FE23E4" w:rsidRDefault="002D55BD" w:rsidP="003C3184">
            <w:pPr>
              <w:pStyle w:val="TableParagraph"/>
              <w:suppressAutoHyphens/>
              <w:spacing w:line="268" w:lineRule="exact"/>
              <w:ind w:left="0"/>
              <w:jc w:val="center"/>
              <w:rPr>
                <w:b/>
                <w:sz w:val="24"/>
              </w:rPr>
            </w:pPr>
            <w:r w:rsidRPr="00FE23E4">
              <w:rPr>
                <w:b/>
                <w:sz w:val="24"/>
              </w:rPr>
              <w:t>Результаты обучения</w:t>
            </w:r>
            <w:r w:rsidR="006C31A9" w:rsidRPr="00FE23E4">
              <w:rPr>
                <w:rStyle w:val="a9"/>
                <w:b/>
              </w:rPr>
              <w:footnoteReference w:id="45"/>
            </w:r>
          </w:p>
        </w:tc>
        <w:tc>
          <w:tcPr>
            <w:tcW w:w="3501" w:type="dxa"/>
          </w:tcPr>
          <w:p w14:paraId="37CCA285" w14:textId="77777777" w:rsidR="00C26AFA" w:rsidRPr="00FE23E4" w:rsidRDefault="002D55BD" w:rsidP="003C3184">
            <w:pPr>
              <w:pStyle w:val="TableParagraph"/>
              <w:suppressAutoHyphens/>
              <w:spacing w:line="268" w:lineRule="exact"/>
              <w:ind w:left="0"/>
              <w:jc w:val="center"/>
              <w:rPr>
                <w:b/>
                <w:sz w:val="24"/>
              </w:rPr>
            </w:pPr>
            <w:r w:rsidRPr="00FE23E4">
              <w:rPr>
                <w:b/>
                <w:sz w:val="24"/>
              </w:rPr>
              <w:t>Критерии оценки</w:t>
            </w:r>
          </w:p>
        </w:tc>
        <w:tc>
          <w:tcPr>
            <w:tcW w:w="2027" w:type="dxa"/>
          </w:tcPr>
          <w:p w14:paraId="40839139" w14:textId="77777777" w:rsidR="00C26AFA" w:rsidRPr="00FE23E4" w:rsidRDefault="00BD6081" w:rsidP="003C3184">
            <w:pPr>
              <w:pStyle w:val="TableParagraph"/>
              <w:suppressAutoHyphens/>
              <w:spacing w:line="268" w:lineRule="exact"/>
              <w:ind w:left="0"/>
              <w:jc w:val="center"/>
              <w:rPr>
                <w:b/>
                <w:sz w:val="24"/>
              </w:rPr>
            </w:pPr>
            <w:r w:rsidRPr="00FE23E4">
              <w:rPr>
                <w:b/>
                <w:sz w:val="24"/>
              </w:rPr>
              <w:t>Методы оцен</w:t>
            </w:r>
            <w:r w:rsidR="002D55BD" w:rsidRPr="00FE23E4">
              <w:rPr>
                <w:b/>
                <w:sz w:val="24"/>
              </w:rPr>
              <w:t>ки</w:t>
            </w:r>
          </w:p>
        </w:tc>
      </w:tr>
      <w:tr w:rsidR="003C3184" w:rsidRPr="00FE23E4" w14:paraId="4B898880" w14:textId="77777777" w:rsidTr="003C3184">
        <w:trPr>
          <w:trHeight w:val="2386"/>
        </w:trPr>
        <w:tc>
          <w:tcPr>
            <w:tcW w:w="3828" w:type="dxa"/>
          </w:tcPr>
          <w:p w14:paraId="1594EAFE" w14:textId="77777777" w:rsidR="003C3184" w:rsidRPr="00FE23E4" w:rsidRDefault="003C3184" w:rsidP="002512A7">
            <w:pPr>
              <w:pStyle w:val="TableParagraph"/>
              <w:suppressAutoHyphens/>
              <w:spacing w:line="253" w:lineRule="exact"/>
              <w:ind w:left="0"/>
              <w:rPr>
                <w:sz w:val="24"/>
              </w:rPr>
            </w:pPr>
            <w:r w:rsidRPr="00FE23E4">
              <w:rPr>
                <w:sz w:val="24"/>
              </w:rPr>
              <w:t>Знания:</w:t>
            </w:r>
          </w:p>
          <w:p w14:paraId="0D07D88F" w14:textId="77777777" w:rsidR="003C3184" w:rsidRPr="00FE23E4" w:rsidRDefault="003C3184" w:rsidP="00BD6081">
            <w:pPr>
              <w:pStyle w:val="TableParagraph"/>
              <w:suppressAutoHyphens/>
              <w:spacing w:line="256" w:lineRule="exact"/>
              <w:ind w:left="0"/>
              <w:rPr>
                <w:sz w:val="24"/>
              </w:rPr>
            </w:pPr>
            <w:r w:rsidRPr="00FE23E4">
              <w:rPr>
                <w:sz w:val="24"/>
              </w:rPr>
              <w:t>Основные понятия и методы математического анализа дискретной математики;</w:t>
            </w:r>
          </w:p>
          <w:p w14:paraId="010BA7F7" w14:textId="77777777" w:rsidR="003C3184" w:rsidRPr="00FE23E4" w:rsidRDefault="003C3184" w:rsidP="00BD6081">
            <w:pPr>
              <w:pStyle w:val="TableParagraph"/>
              <w:suppressAutoHyphens/>
              <w:spacing w:line="253" w:lineRule="exact"/>
              <w:ind w:left="0"/>
              <w:rPr>
                <w:sz w:val="24"/>
              </w:rPr>
            </w:pPr>
            <w:r w:rsidRPr="00FE23E4">
              <w:rPr>
                <w:sz w:val="24"/>
              </w:rPr>
              <w:t>Основные численные методы решения прикладных задач;</w:t>
            </w:r>
          </w:p>
          <w:p w14:paraId="3737632E" w14:textId="77777777" w:rsidR="003C3184" w:rsidRPr="00FE23E4" w:rsidRDefault="003C3184" w:rsidP="00BD6081">
            <w:pPr>
              <w:pStyle w:val="TableParagraph"/>
              <w:suppressAutoHyphens/>
              <w:spacing w:line="255" w:lineRule="exact"/>
              <w:ind w:left="0"/>
              <w:rPr>
                <w:sz w:val="24"/>
              </w:rPr>
            </w:pPr>
            <w:r w:rsidRPr="00FE23E4">
              <w:rPr>
                <w:sz w:val="24"/>
              </w:rPr>
              <w:t>Основные понятия теории вероятностей и математической статистики</w:t>
            </w:r>
          </w:p>
        </w:tc>
        <w:tc>
          <w:tcPr>
            <w:tcW w:w="3501" w:type="dxa"/>
          </w:tcPr>
          <w:p w14:paraId="62E4BB3E" w14:textId="77777777" w:rsidR="003C3184" w:rsidRPr="00FE23E4" w:rsidRDefault="003C3184" w:rsidP="003C3184">
            <w:pPr>
              <w:pStyle w:val="TableParagraph"/>
              <w:suppressAutoHyphens/>
              <w:spacing w:line="253" w:lineRule="exact"/>
              <w:ind w:left="0"/>
              <w:rPr>
                <w:sz w:val="24"/>
              </w:rPr>
            </w:pPr>
            <w:r w:rsidRPr="00FE23E4">
              <w:rPr>
                <w:sz w:val="24"/>
              </w:rPr>
              <w:t>Демонстрирует владение:</w:t>
            </w:r>
          </w:p>
          <w:p w14:paraId="7BF03587" w14:textId="77777777" w:rsidR="003C3184" w:rsidRPr="00FE23E4" w:rsidRDefault="003C3184" w:rsidP="003C3184">
            <w:pPr>
              <w:pStyle w:val="TableParagraph"/>
              <w:suppressAutoHyphens/>
              <w:spacing w:line="253" w:lineRule="exact"/>
              <w:ind w:left="0"/>
              <w:rPr>
                <w:sz w:val="24"/>
              </w:rPr>
            </w:pPr>
            <w:r w:rsidRPr="00FE23E4">
              <w:rPr>
                <w:sz w:val="24"/>
              </w:rPr>
              <w:t xml:space="preserve">- понятиями и методами математического анализа дискретной </w:t>
            </w:r>
            <w:proofErr w:type="spellStart"/>
            <w:r w:rsidRPr="00FE23E4">
              <w:rPr>
                <w:sz w:val="24"/>
              </w:rPr>
              <w:t>маематики</w:t>
            </w:r>
            <w:proofErr w:type="spellEnd"/>
            <w:r w:rsidRPr="00FE23E4">
              <w:rPr>
                <w:sz w:val="24"/>
              </w:rPr>
              <w:t>.</w:t>
            </w:r>
          </w:p>
          <w:p w14:paraId="49426D7C" w14:textId="77777777" w:rsidR="003C3184" w:rsidRPr="00FE23E4" w:rsidRDefault="003C3184" w:rsidP="002512A7">
            <w:pPr>
              <w:pStyle w:val="TableParagraph"/>
              <w:suppressAutoHyphens/>
              <w:spacing w:line="253" w:lineRule="exact"/>
              <w:ind w:left="0"/>
              <w:rPr>
                <w:sz w:val="24"/>
              </w:rPr>
            </w:pPr>
            <w:r w:rsidRPr="00FE23E4">
              <w:rPr>
                <w:sz w:val="24"/>
              </w:rPr>
              <w:t>- численными методами решения прикладных задач</w:t>
            </w:r>
          </w:p>
          <w:p w14:paraId="146F0830" w14:textId="77777777" w:rsidR="003C3184" w:rsidRPr="00FE23E4" w:rsidRDefault="003C3184" w:rsidP="003C3184">
            <w:pPr>
              <w:pStyle w:val="TableParagraph"/>
              <w:suppressAutoHyphens/>
              <w:spacing w:line="255" w:lineRule="exact"/>
              <w:ind w:left="0"/>
              <w:rPr>
                <w:sz w:val="24"/>
              </w:rPr>
            </w:pPr>
            <w:r w:rsidRPr="00FE23E4">
              <w:rPr>
                <w:sz w:val="24"/>
              </w:rPr>
              <w:t>- понятиями теории вероятностей и математической статистики</w:t>
            </w:r>
          </w:p>
        </w:tc>
        <w:tc>
          <w:tcPr>
            <w:tcW w:w="2027" w:type="dxa"/>
          </w:tcPr>
          <w:p w14:paraId="0299E0A0" w14:textId="77777777" w:rsidR="003C3184" w:rsidRPr="00FE23E4" w:rsidRDefault="003C3184" w:rsidP="00BD6081">
            <w:pPr>
              <w:pStyle w:val="TableParagraph"/>
              <w:suppressAutoHyphens/>
              <w:spacing w:line="253" w:lineRule="exact"/>
              <w:ind w:left="0"/>
              <w:rPr>
                <w:sz w:val="24"/>
              </w:rPr>
            </w:pPr>
            <w:r w:rsidRPr="00FE23E4">
              <w:rPr>
                <w:sz w:val="24"/>
              </w:rPr>
              <w:t>Оценка решений прикладных задач</w:t>
            </w:r>
          </w:p>
          <w:p w14:paraId="644AFCAA" w14:textId="77777777" w:rsidR="003C3184" w:rsidRPr="00FE23E4" w:rsidRDefault="003C3184" w:rsidP="002512A7">
            <w:pPr>
              <w:pStyle w:val="TableParagraph"/>
              <w:suppressAutoHyphens/>
              <w:spacing w:line="256" w:lineRule="exact"/>
              <w:ind w:left="0"/>
              <w:rPr>
                <w:sz w:val="24"/>
              </w:rPr>
            </w:pPr>
            <w:r w:rsidRPr="00FE23E4">
              <w:rPr>
                <w:sz w:val="24"/>
              </w:rPr>
              <w:t>Тестирование</w:t>
            </w:r>
          </w:p>
          <w:p w14:paraId="2BCBFBD9" w14:textId="77777777" w:rsidR="003C3184" w:rsidRPr="00FE23E4" w:rsidRDefault="003C3184" w:rsidP="002512A7">
            <w:pPr>
              <w:pStyle w:val="TableParagraph"/>
              <w:suppressAutoHyphens/>
              <w:spacing w:line="271" w:lineRule="exact"/>
              <w:ind w:left="0"/>
              <w:rPr>
                <w:sz w:val="24"/>
              </w:rPr>
            </w:pPr>
            <w:r w:rsidRPr="00FE23E4">
              <w:rPr>
                <w:sz w:val="24"/>
              </w:rPr>
              <w:t>Практические занятия</w:t>
            </w:r>
          </w:p>
        </w:tc>
      </w:tr>
      <w:tr w:rsidR="003C3184" w:rsidRPr="00FE23E4" w14:paraId="358C84DC" w14:textId="77777777" w:rsidTr="003C3184">
        <w:tc>
          <w:tcPr>
            <w:tcW w:w="3828" w:type="dxa"/>
          </w:tcPr>
          <w:p w14:paraId="76467A14" w14:textId="77777777" w:rsidR="003C3184" w:rsidRPr="00FE23E4" w:rsidRDefault="003C3184" w:rsidP="002512A7">
            <w:pPr>
              <w:pStyle w:val="TableParagraph"/>
              <w:suppressAutoHyphens/>
              <w:spacing w:line="270" w:lineRule="exact"/>
              <w:ind w:left="0"/>
              <w:rPr>
                <w:sz w:val="24"/>
              </w:rPr>
            </w:pPr>
            <w:r w:rsidRPr="00FE23E4">
              <w:rPr>
                <w:sz w:val="24"/>
              </w:rPr>
              <w:t>Умения:</w:t>
            </w:r>
          </w:p>
          <w:p w14:paraId="08C63A78" w14:textId="77777777" w:rsidR="003C3184" w:rsidRPr="00FE23E4" w:rsidRDefault="003C3184" w:rsidP="002512A7">
            <w:pPr>
              <w:pStyle w:val="TableParagraph"/>
              <w:suppressAutoHyphens/>
              <w:spacing w:line="264" w:lineRule="exact"/>
              <w:ind w:left="0"/>
              <w:rPr>
                <w:sz w:val="24"/>
              </w:rPr>
            </w:pPr>
            <w:r w:rsidRPr="00FE23E4">
              <w:rPr>
                <w:sz w:val="24"/>
              </w:rPr>
              <w:t>Находить производные;</w:t>
            </w:r>
          </w:p>
          <w:p w14:paraId="37BDC1F8" w14:textId="77777777" w:rsidR="003C3184" w:rsidRPr="00FE23E4" w:rsidRDefault="003C3184" w:rsidP="002512A7">
            <w:pPr>
              <w:pStyle w:val="TableParagraph"/>
              <w:suppressAutoHyphens/>
              <w:ind w:left="0"/>
              <w:rPr>
                <w:sz w:val="24"/>
              </w:rPr>
            </w:pPr>
            <w:r w:rsidRPr="00FE23E4">
              <w:rPr>
                <w:sz w:val="24"/>
              </w:rPr>
              <w:t>Вычислять неопределенные и определенные интегралы;</w:t>
            </w:r>
          </w:p>
          <w:p w14:paraId="05C71FAA" w14:textId="77777777" w:rsidR="003C3184" w:rsidRPr="00FE23E4" w:rsidRDefault="003C3184" w:rsidP="002512A7">
            <w:pPr>
              <w:pStyle w:val="TableParagraph"/>
              <w:suppressAutoHyphens/>
              <w:ind w:left="0"/>
              <w:rPr>
                <w:sz w:val="24"/>
              </w:rPr>
            </w:pPr>
            <w:r w:rsidRPr="00FE23E4">
              <w:rPr>
                <w:sz w:val="24"/>
              </w:rPr>
              <w:t>Решать прикладные задачи с использованием элементов дифференциального и интегрального исчислений;</w:t>
            </w:r>
          </w:p>
          <w:p w14:paraId="431664B2" w14:textId="77777777" w:rsidR="003C3184" w:rsidRPr="00FE23E4" w:rsidRDefault="003C3184" w:rsidP="002512A7">
            <w:pPr>
              <w:pStyle w:val="TableParagraph"/>
              <w:suppressAutoHyphens/>
              <w:ind w:left="0"/>
              <w:rPr>
                <w:sz w:val="24"/>
              </w:rPr>
            </w:pPr>
            <w:r w:rsidRPr="00FE23E4">
              <w:rPr>
                <w:sz w:val="24"/>
              </w:rPr>
              <w:t>Решать простейшие дифференциальные уравнения;</w:t>
            </w:r>
          </w:p>
          <w:p w14:paraId="4D21D362" w14:textId="77777777" w:rsidR="003C3184" w:rsidRPr="00FE23E4" w:rsidRDefault="003C3184" w:rsidP="002512A7">
            <w:pPr>
              <w:pStyle w:val="TableParagraph"/>
              <w:suppressAutoHyphens/>
              <w:ind w:left="0"/>
              <w:rPr>
                <w:sz w:val="24"/>
              </w:rPr>
            </w:pPr>
            <w:r w:rsidRPr="00FE23E4">
              <w:rPr>
                <w:sz w:val="24"/>
              </w:rPr>
              <w:t xml:space="preserve">Находить значения функций с помощью ряда </w:t>
            </w:r>
            <w:proofErr w:type="spellStart"/>
            <w:r w:rsidRPr="00FE23E4">
              <w:rPr>
                <w:sz w:val="24"/>
              </w:rPr>
              <w:t>Маклорена</w:t>
            </w:r>
            <w:proofErr w:type="spellEnd"/>
          </w:p>
        </w:tc>
        <w:tc>
          <w:tcPr>
            <w:tcW w:w="3501" w:type="dxa"/>
          </w:tcPr>
          <w:p w14:paraId="25B744D3" w14:textId="77777777" w:rsidR="003C3184" w:rsidRPr="00FE23E4" w:rsidRDefault="003C3184" w:rsidP="002512A7">
            <w:pPr>
              <w:pStyle w:val="TableParagraph"/>
              <w:suppressAutoHyphens/>
              <w:spacing w:line="270" w:lineRule="exact"/>
              <w:ind w:left="0"/>
              <w:rPr>
                <w:sz w:val="24"/>
              </w:rPr>
            </w:pPr>
            <w:r w:rsidRPr="00FE23E4">
              <w:rPr>
                <w:sz w:val="24"/>
              </w:rPr>
              <w:t>Решает задачи по теме</w:t>
            </w:r>
          </w:p>
        </w:tc>
        <w:tc>
          <w:tcPr>
            <w:tcW w:w="2027" w:type="dxa"/>
          </w:tcPr>
          <w:p w14:paraId="02D80D8D" w14:textId="77777777" w:rsidR="003C3184" w:rsidRPr="00FE23E4" w:rsidRDefault="003C3184" w:rsidP="002512A7">
            <w:pPr>
              <w:pStyle w:val="TableParagraph"/>
              <w:suppressAutoHyphens/>
              <w:ind w:left="0"/>
              <w:rPr>
                <w:sz w:val="24"/>
              </w:rPr>
            </w:pPr>
            <w:r w:rsidRPr="00FE23E4">
              <w:rPr>
                <w:sz w:val="24"/>
              </w:rPr>
              <w:t>Проектная работа Оценка решений прикладных задач</w:t>
            </w:r>
          </w:p>
        </w:tc>
      </w:tr>
    </w:tbl>
    <w:p w14:paraId="6AD1ACF6" w14:textId="77777777" w:rsidR="00C26AFA" w:rsidRPr="00FE23E4" w:rsidRDefault="00C26AFA" w:rsidP="002512A7">
      <w:pPr>
        <w:suppressAutoHyphens/>
        <w:rPr>
          <w:sz w:val="24"/>
        </w:rPr>
        <w:sectPr w:rsidR="00C26AFA" w:rsidRPr="00FE23E4" w:rsidSect="000E17A8">
          <w:footerReference w:type="default" r:id="rId109"/>
          <w:pgSz w:w="11910" w:h="16840"/>
          <w:pgMar w:top="1134" w:right="850" w:bottom="1134" w:left="1701" w:header="0" w:footer="1218" w:gutter="0"/>
          <w:cols w:space="720"/>
        </w:sectPr>
      </w:pPr>
    </w:p>
    <w:p w14:paraId="08E53D53" w14:textId="77777777" w:rsidR="00C26AFA" w:rsidRPr="00FE23E4" w:rsidRDefault="00D450DE" w:rsidP="00D66355">
      <w:pPr>
        <w:pStyle w:val="1"/>
        <w:suppressAutoHyphens/>
        <w:spacing w:line="360" w:lineRule="auto"/>
        <w:ind w:left="0" w:firstLine="833"/>
        <w:jc w:val="right"/>
        <w:rPr>
          <w:b w:val="0"/>
        </w:rPr>
      </w:pPr>
      <w:r w:rsidRPr="00FE23E4">
        <w:lastRenderedPageBreak/>
        <w:t>Приложение 2</w:t>
      </w:r>
      <w:r w:rsidR="002D55BD" w:rsidRPr="00FE23E4">
        <w:t xml:space="preserve">.7 </w:t>
      </w:r>
      <w:r w:rsidR="00D66355" w:rsidRPr="00FE23E4">
        <w:br/>
      </w:r>
      <w:r w:rsidR="002D55BD" w:rsidRPr="00FE23E4">
        <w:rPr>
          <w:b w:val="0"/>
        </w:rPr>
        <w:t xml:space="preserve">к ПООП </w:t>
      </w:r>
      <w:r w:rsidR="00BD6081" w:rsidRPr="00FE23E4">
        <w:rPr>
          <w:b w:val="0"/>
        </w:rPr>
        <w:t xml:space="preserve">по </w:t>
      </w:r>
      <w:r w:rsidR="002D55BD" w:rsidRPr="00FE23E4">
        <w:rPr>
          <w:b w:val="0"/>
        </w:rPr>
        <w:t>специальности</w:t>
      </w:r>
    </w:p>
    <w:p w14:paraId="5D6E589D" w14:textId="77777777" w:rsidR="00C26AFA" w:rsidRPr="00FE23E4" w:rsidRDefault="002D55BD" w:rsidP="00D66355">
      <w:pPr>
        <w:suppressAutoHyphens/>
        <w:spacing w:line="360" w:lineRule="auto"/>
        <w:jc w:val="right"/>
        <w:rPr>
          <w:sz w:val="24"/>
        </w:rPr>
      </w:pPr>
      <w:r w:rsidRPr="00FE23E4">
        <w:rPr>
          <w:sz w:val="24"/>
        </w:rPr>
        <w:t>43.02.08 Сервис домашнего и коммунального хозяйства</w:t>
      </w:r>
    </w:p>
    <w:p w14:paraId="6D4A7977" w14:textId="77777777" w:rsidR="00C26AFA" w:rsidRPr="00FE23E4" w:rsidRDefault="00C26AFA" w:rsidP="002512A7">
      <w:pPr>
        <w:pStyle w:val="a3"/>
        <w:suppressAutoHyphens/>
        <w:rPr>
          <w:b/>
          <w:sz w:val="26"/>
        </w:rPr>
      </w:pPr>
    </w:p>
    <w:p w14:paraId="5D22C2CA" w14:textId="77777777" w:rsidR="00C26AFA" w:rsidRPr="00FE23E4" w:rsidRDefault="00C26AFA" w:rsidP="002512A7">
      <w:pPr>
        <w:pStyle w:val="a3"/>
        <w:suppressAutoHyphens/>
        <w:rPr>
          <w:b/>
          <w:sz w:val="26"/>
        </w:rPr>
      </w:pPr>
    </w:p>
    <w:p w14:paraId="1997A344" w14:textId="77777777" w:rsidR="00C26AFA" w:rsidRPr="00FE23E4" w:rsidRDefault="00C26AFA" w:rsidP="002512A7">
      <w:pPr>
        <w:pStyle w:val="a3"/>
        <w:suppressAutoHyphens/>
        <w:rPr>
          <w:b/>
          <w:sz w:val="26"/>
        </w:rPr>
      </w:pPr>
    </w:p>
    <w:p w14:paraId="695F200C" w14:textId="77777777" w:rsidR="00C26AFA" w:rsidRPr="00FE23E4" w:rsidRDefault="00C26AFA" w:rsidP="002512A7">
      <w:pPr>
        <w:pStyle w:val="a3"/>
        <w:suppressAutoHyphens/>
        <w:rPr>
          <w:b/>
          <w:sz w:val="26"/>
        </w:rPr>
      </w:pPr>
    </w:p>
    <w:p w14:paraId="015D5CFB" w14:textId="77777777" w:rsidR="00C26AFA" w:rsidRPr="00FE23E4" w:rsidRDefault="00C26AFA" w:rsidP="002512A7">
      <w:pPr>
        <w:pStyle w:val="a3"/>
        <w:suppressAutoHyphens/>
        <w:rPr>
          <w:b/>
          <w:sz w:val="26"/>
        </w:rPr>
      </w:pPr>
    </w:p>
    <w:p w14:paraId="75C4BCE2" w14:textId="77777777" w:rsidR="00C26AFA" w:rsidRPr="00FE23E4" w:rsidRDefault="00C26AFA" w:rsidP="002512A7">
      <w:pPr>
        <w:pStyle w:val="a3"/>
        <w:suppressAutoHyphens/>
        <w:rPr>
          <w:b/>
          <w:sz w:val="26"/>
        </w:rPr>
      </w:pPr>
    </w:p>
    <w:p w14:paraId="178F10AF" w14:textId="77777777" w:rsidR="00C26AFA" w:rsidRPr="00FE23E4" w:rsidRDefault="00C26AFA" w:rsidP="002512A7">
      <w:pPr>
        <w:pStyle w:val="a3"/>
        <w:suppressAutoHyphens/>
        <w:rPr>
          <w:b/>
          <w:sz w:val="26"/>
        </w:rPr>
      </w:pPr>
    </w:p>
    <w:p w14:paraId="667FBBD9" w14:textId="77777777" w:rsidR="00C26AFA" w:rsidRPr="00FE23E4" w:rsidRDefault="00C26AFA" w:rsidP="002512A7">
      <w:pPr>
        <w:pStyle w:val="a3"/>
        <w:suppressAutoHyphens/>
        <w:rPr>
          <w:b/>
          <w:sz w:val="26"/>
        </w:rPr>
      </w:pPr>
    </w:p>
    <w:p w14:paraId="4D566F77" w14:textId="77777777" w:rsidR="00C26AFA" w:rsidRPr="00FE23E4" w:rsidRDefault="00C26AFA" w:rsidP="002512A7">
      <w:pPr>
        <w:pStyle w:val="a3"/>
        <w:suppressAutoHyphens/>
        <w:rPr>
          <w:b/>
          <w:sz w:val="26"/>
        </w:rPr>
      </w:pPr>
    </w:p>
    <w:p w14:paraId="07FEF6D6" w14:textId="77777777" w:rsidR="00C26AFA" w:rsidRPr="00FE23E4" w:rsidRDefault="00C26AFA" w:rsidP="002512A7">
      <w:pPr>
        <w:pStyle w:val="a3"/>
        <w:suppressAutoHyphens/>
        <w:rPr>
          <w:b/>
          <w:sz w:val="26"/>
        </w:rPr>
      </w:pPr>
    </w:p>
    <w:p w14:paraId="5B50119C" w14:textId="77777777" w:rsidR="00C26AFA" w:rsidRPr="00FE23E4" w:rsidRDefault="00C26AFA" w:rsidP="002512A7">
      <w:pPr>
        <w:pStyle w:val="a3"/>
        <w:suppressAutoHyphens/>
        <w:rPr>
          <w:b/>
          <w:sz w:val="26"/>
        </w:rPr>
      </w:pPr>
    </w:p>
    <w:p w14:paraId="29C06B69" w14:textId="77777777" w:rsidR="00C26AFA" w:rsidRPr="00FE23E4" w:rsidRDefault="00C26AFA" w:rsidP="002512A7">
      <w:pPr>
        <w:pStyle w:val="a3"/>
        <w:suppressAutoHyphens/>
        <w:spacing w:before="5"/>
        <w:rPr>
          <w:b/>
          <w:sz w:val="31"/>
        </w:rPr>
      </w:pPr>
    </w:p>
    <w:p w14:paraId="55E55789" w14:textId="77777777" w:rsidR="00C26AFA" w:rsidRPr="00FE23E4" w:rsidRDefault="002D55BD" w:rsidP="002512A7">
      <w:pPr>
        <w:pStyle w:val="1"/>
        <w:suppressAutoHyphens/>
        <w:ind w:left="0"/>
        <w:jc w:val="center"/>
      </w:pPr>
      <w:r w:rsidRPr="00FE23E4">
        <w:t>ПРИМЕРНАЯ РАБОЧАЯ ПРОГРАММА УЧЕБНОЙ ДИСЦИПЛИНЫ</w:t>
      </w:r>
    </w:p>
    <w:p w14:paraId="5A5C0C0B" w14:textId="77777777" w:rsidR="00C26AFA" w:rsidRPr="00FE23E4" w:rsidRDefault="00C26AFA" w:rsidP="002512A7">
      <w:pPr>
        <w:pStyle w:val="a3"/>
        <w:suppressAutoHyphens/>
        <w:rPr>
          <w:b/>
          <w:sz w:val="20"/>
        </w:rPr>
      </w:pPr>
    </w:p>
    <w:p w14:paraId="1846E3B5" w14:textId="77777777" w:rsidR="00C26AFA" w:rsidRPr="00FE23E4" w:rsidRDefault="00C26AFA" w:rsidP="002512A7">
      <w:pPr>
        <w:pStyle w:val="a3"/>
        <w:suppressAutoHyphens/>
        <w:rPr>
          <w:b/>
          <w:sz w:val="20"/>
        </w:rPr>
      </w:pPr>
    </w:p>
    <w:p w14:paraId="729A44D5" w14:textId="77777777" w:rsidR="00C26AFA" w:rsidRPr="00FE23E4" w:rsidRDefault="00C26AFA" w:rsidP="002512A7">
      <w:pPr>
        <w:pStyle w:val="a3"/>
        <w:suppressAutoHyphens/>
        <w:spacing w:before="10"/>
        <w:rPr>
          <w:b/>
          <w:sz w:val="15"/>
        </w:rPr>
      </w:pPr>
    </w:p>
    <w:p w14:paraId="234F946B" w14:textId="77777777" w:rsidR="00C26AFA" w:rsidRPr="00FE23E4" w:rsidRDefault="002D55BD" w:rsidP="002512A7">
      <w:pPr>
        <w:suppressAutoHyphens/>
        <w:spacing w:before="90" w:line="446" w:lineRule="auto"/>
        <w:jc w:val="center"/>
        <w:rPr>
          <w:b/>
          <w:bCs/>
          <w:sz w:val="24"/>
          <w:szCs w:val="24"/>
        </w:rPr>
      </w:pPr>
      <w:r w:rsidRPr="00FE23E4">
        <w:rPr>
          <w:b/>
          <w:bCs/>
          <w:sz w:val="24"/>
          <w:szCs w:val="24"/>
        </w:rPr>
        <w:t xml:space="preserve">ЕН.02 </w:t>
      </w:r>
      <w:r w:rsidR="00F32E65" w:rsidRPr="00FE23E4">
        <w:rPr>
          <w:b/>
          <w:bCs/>
          <w:sz w:val="24"/>
          <w:szCs w:val="24"/>
        </w:rPr>
        <w:t xml:space="preserve">Информатика и информационные технологии </w:t>
      </w:r>
      <w:r w:rsidR="00D66355" w:rsidRPr="00FE23E4">
        <w:rPr>
          <w:b/>
          <w:bCs/>
          <w:sz w:val="24"/>
          <w:szCs w:val="24"/>
        </w:rPr>
        <w:br/>
      </w:r>
      <w:r w:rsidR="00F32E65" w:rsidRPr="00FE23E4">
        <w:rPr>
          <w:b/>
          <w:bCs/>
          <w:sz w:val="24"/>
          <w:szCs w:val="24"/>
        </w:rPr>
        <w:t>в профессиональной деятельности</w:t>
      </w:r>
    </w:p>
    <w:p w14:paraId="3EFD9C38" w14:textId="77777777" w:rsidR="00C26AFA" w:rsidRPr="00FE23E4" w:rsidRDefault="00C26AFA" w:rsidP="002512A7">
      <w:pPr>
        <w:pStyle w:val="a3"/>
        <w:suppressAutoHyphens/>
        <w:rPr>
          <w:b/>
          <w:sz w:val="26"/>
        </w:rPr>
      </w:pPr>
    </w:p>
    <w:p w14:paraId="225EF7E6" w14:textId="77777777" w:rsidR="00C26AFA" w:rsidRPr="00FE23E4" w:rsidRDefault="00C26AFA" w:rsidP="002512A7">
      <w:pPr>
        <w:pStyle w:val="a3"/>
        <w:suppressAutoHyphens/>
        <w:rPr>
          <w:b/>
          <w:sz w:val="26"/>
        </w:rPr>
      </w:pPr>
    </w:p>
    <w:p w14:paraId="3058E715" w14:textId="77777777" w:rsidR="00C26AFA" w:rsidRPr="00FE23E4" w:rsidRDefault="00C26AFA" w:rsidP="002512A7">
      <w:pPr>
        <w:pStyle w:val="a3"/>
        <w:suppressAutoHyphens/>
        <w:rPr>
          <w:b/>
          <w:sz w:val="26"/>
        </w:rPr>
      </w:pPr>
    </w:p>
    <w:p w14:paraId="5DA5D0C4" w14:textId="77777777" w:rsidR="00C26AFA" w:rsidRPr="00FE23E4" w:rsidRDefault="00C26AFA" w:rsidP="002512A7">
      <w:pPr>
        <w:pStyle w:val="a3"/>
        <w:suppressAutoHyphens/>
        <w:rPr>
          <w:b/>
          <w:sz w:val="26"/>
        </w:rPr>
      </w:pPr>
    </w:p>
    <w:p w14:paraId="3D46DBA0" w14:textId="77777777" w:rsidR="00C26AFA" w:rsidRPr="00FE23E4" w:rsidRDefault="00C26AFA" w:rsidP="002512A7">
      <w:pPr>
        <w:pStyle w:val="a3"/>
        <w:suppressAutoHyphens/>
        <w:rPr>
          <w:b/>
          <w:sz w:val="26"/>
        </w:rPr>
      </w:pPr>
    </w:p>
    <w:p w14:paraId="62645C98" w14:textId="77777777" w:rsidR="00C26AFA" w:rsidRPr="00FE23E4" w:rsidRDefault="00C26AFA" w:rsidP="002512A7">
      <w:pPr>
        <w:pStyle w:val="a3"/>
        <w:suppressAutoHyphens/>
        <w:rPr>
          <w:b/>
          <w:sz w:val="26"/>
        </w:rPr>
      </w:pPr>
    </w:p>
    <w:p w14:paraId="3F411A65" w14:textId="77777777" w:rsidR="00C26AFA" w:rsidRPr="00FE23E4" w:rsidRDefault="00C26AFA" w:rsidP="002512A7">
      <w:pPr>
        <w:pStyle w:val="a3"/>
        <w:suppressAutoHyphens/>
        <w:rPr>
          <w:b/>
          <w:sz w:val="26"/>
        </w:rPr>
      </w:pPr>
    </w:p>
    <w:p w14:paraId="3F9E731A" w14:textId="77777777" w:rsidR="00C26AFA" w:rsidRPr="00FE23E4" w:rsidRDefault="00C26AFA" w:rsidP="002512A7">
      <w:pPr>
        <w:pStyle w:val="a3"/>
        <w:suppressAutoHyphens/>
        <w:rPr>
          <w:b/>
          <w:sz w:val="26"/>
        </w:rPr>
      </w:pPr>
    </w:p>
    <w:p w14:paraId="3CB28131" w14:textId="77777777" w:rsidR="00C26AFA" w:rsidRPr="00FE23E4" w:rsidRDefault="00C26AFA" w:rsidP="002512A7">
      <w:pPr>
        <w:pStyle w:val="a3"/>
        <w:suppressAutoHyphens/>
        <w:rPr>
          <w:b/>
          <w:sz w:val="26"/>
        </w:rPr>
      </w:pPr>
    </w:p>
    <w:p w14:paraId="2712F8FD" w14:textId="77777777" w:rsidR="00C26AFA" w:rsidRPr="00FE23E4" w:rsidRDefault="00C26AFA" w:rsidP="002512A7">
      <w:pPr>
        <w:pStyle w:val="a3"/>
        <w:suppressAutoHyphens/>
        <w:rPr>
          <w:b/>
          <w:sz w:val="26"/>
        </w:rPr>
      </w:pPr>
    </w:p>
    <w:p w14:paraId="1DE6C0A1" w14:textId="77777777" w:rsidR="00C26AFA" w:rsidRPr="00FE23E4" w:rsidRDefault="00C26AFA" w:rsidP="002512A7">
      <w:pPr>
        <w:pStyle w:val="a3"/>
        <w:suppressAutoHyphens/>
        <w:rPr>
          <w:b/>
          <w:sz w:val="26"/>
        </w:rPr>
      </w:pPr>
    </w:p>
    <w:p w14:paraId="3878953D" w14:textId="77777777" w:rsidR="00C26AFA" w:rsidRPr="00FE23E4" w:rsidRDefault="00C26AFA" w:rsidP="002512A7">
      <w:pPr>
        <w:pStyle w:val="a3"/>
        <w:suppressAutoHyphens/>
        <w:rPr>
          <w:b/>
          <w:sz w:val="26"/>
        </w:rPr>
      </w:pPr>
    </w:p>
    <w:p w14:paraId="05021A35" w14:textId="77777777" w:rsidR="00C26AFA" w:rsidRPr="00FE23E4" w:rsidRDefault="00C26AFA" w:rsidP="002512A7">
      <w:pPr>
        <w:pStyle w:val="a3"/>
        <w:suppressAutoHyphens/>
        <w:rPr>
          <w:b/>
          <w:sz w:val="26"/>
        </w:rPr>
      </w:pPr>
    </w:p>
    <w:p w14:paraId="3CB41CF3" w14:textId="77777777" w:rsidR="00C26AFA" w:rsidRPr="00FE23E4" w:rsidRDefault="00C26AFA" w:rsidP="002512A7">
      <w:pPr>
        <w:pStyle w:val="a3"/>
        <w:suppressAutoHyphens/>
        <w:rPr>
          <w:b/>
          <w:sz w:val="26"/>
        </w:rPr>
      </w:pPr>
    </w:p>
    <w:p w14:paraId="64C76ADF" w14:textId="77777777" w:rsidR="00C26AFA" w:rsidRPr="00FE23E4" w:rsidRDefault="00C26AFA" w:rsidP="002512A7">
      <w:pPr>
        <w:pStyle w:val="a3"/>
        <w:suppressAutoHyphens/>
        <w:rPr>
          <w:b/>
          <w:sz w:val="26"/>
        </w:rPr>
      </w:pPr>
    </w:p>
    <w:p w14:paraId="515BC99F" w14:textId="77777777" w:rsidR="00C26AFA" w:rsidRPr="00FE23E4" w:rsidRDefault="00C26AFA" w:rsidP="002512A7">
      <w:pPr>
        <w:pStyle w:val="a3"/>
        <w:suppressAutoHyphens/>
        <w:rPr>
          <w:b/>
          <w:sz w:val="26"/>
        </w:rPr>
      </w:pPr>
    </w:p>
    <w:p w14:paraId="4952C615" w14:textId="77777777" w:rsidR="00C26AFA" w:rsidRPr="00FE23E4" w:rsidRDefault="00C26AFA" w:rsidP="002512A7">
      <w:pPr>
        <w:pStyle w:val="a3"/>
        <w:suppressAutoHyphens/>
        <w:rPr>
          <w:b/>
          <w:sz w:val="26"/>
        </w:rPr>
      </w:pPr>
    </w:p>
    <w:p w14:paraId="0785EDFF" w14:textId="77777777" w:rsidR="00C26AFA" w:rsidRPr="00FE23E4" w:rsidRDefault="00C26AFA" w:rsidP="002512A7">
      <w:pPr>
        <w:pStyle w:val="a3"/>
        <w:suppressAutoHyphens/>
        <w:rPr>
          <w:b/>
          <w:sz w:val="26"/>
        </w:rPr>
      </w:pPr>
    </w:p>
    <w:p w14:paraId="3808055C" w14:textId="77777777" w:rsidR="00C26AFA" w:rsidRPr="00FE23E4" w:rsidRDefault="00C26AFA" w:rsidP="002512A7">
      <w:pPr>
        <w:pStyle w:val="a3"/>
        <w:suppressAutoHyphens/>
        <w:spacing w:before="2"/>
        <w:rPr>
          <w:b/>
          <w:sz w:val="31"/>
        </w:rPr>
      </w:pPr>
    </w:p>
    <w:p w14:paraId="26C27D54" w14:textId="77777777" w:rsidR="00C26AFA" w:rsidRPr="00FE23E4" w:rsidRDefault="00D450DE" w:rsidP="002512A7">
      <w:pPr>
        <w:pStyle w:val="1"/>
        <w:suppressAutoHyphens/>
        <w:ind w:left="0"/>
        <w:jc w:val="center"/>
      </w:pPr>
      <w:r w:rsidRPr="00FE23E4">
        <w:t xml:space="preserve">2021 </w:t>
      </w:r>
      <w:r w:rsidR="002D55BD" w:rsidRPr="00FE23E4">
        <w:t>г.</w:t>
      </w:r>
    </w:p>
    <w:p w14:paraId="0E4ED05E" w14:textId="77777777" w:rsidR="00C26AFA" w:rsidRPr="00FE23E4" w:rsidRDefault="00C26AFA" w:rsidP="002512A7">
      <w:pPr>
        <w:suppressAutoHyphens/>
        <w:jc w:val="center"/>
        <w:sectPr w:rsidR="00C26AFA" w:rsidRPr="00FE23E4" w:rsidSect="000E17A8">
          <w:pgSz w:w="11910" w:h="16840"/>
          <w:pgMar w:top="1134" w:right="850" w:bottom="1134" w:left="1701" w:header="0" w:footer="1218" w:gutter="0"/>
          <w:cols w:space="720"/>
        </w:sectPr>
      </w:pPr>
    </w:p>
    <w:p w14:paraId="009C5941" w14:textId="77777777" w:rsidR="00C26AFA" w:rsidRPr="00FE23E4" w:rsidRDefault="002D55BD" w:rsidP="002512A7">
      <w:pPr>
        <w:suppressAutoHyphens/>
        <w:spacing w:before="60"/>
        <w:jc w:val="center"/>
        <w:rPr>
          <w:b/>
          <w:sz w:val="24"/>
        </w:rPr>
      </w:pPr>
      <w:r w:rsidRPr="00FE23E4">
        <w:rPr>
          <w:b/>
          <w:sz w:val="24"/>
        </w:rPr>
        <w:lastRenderedPageBreak/>
        <w:t>СОДЕРЖАНИЕ</w:t>
      </w:r>
    </w:p>
    <w:p w14:paraId="0918C172" w14:textId="77777777" w:rsidR="00C26AFA" w:rsidRPr="00FE23E4" w:rsidRDefault="00C26AFA" w:rsidP="002512A7">
      <w:pPr>
        <w:pStyle w:val="a3"/>
        <w:suppressAutoHyphens/>
        <w:rPr>
          <w:b/>
          <w:sz w:val="20"/>
        </w:rPr>
      </w:pPr>
    </w:p>
    <w:p w14:paraId="15C1FA0D" w14:textId="77777777" w:rsidR="00C26AFA" w:rsidRPr="00FE23E4" w:rsidRDefault="00C26AFA" w:rsidP="002512A7">
      <w:pPr>
        <w:pStyle w:val="a3"/>
        <w:suppressAutoHyphens/>
        <w:spacing w:before="10"/>
        <w:rPr>
          <w:b/>
          <w:sz w:val="28"/>
        </w:rPr>
      </w:pPr>
    </w:p>
    <w:tbl>
      <w:tblPr>
        <w:tblStyle w:val="TableNormal"/>
        <w:tblW w:w="0" w:type="auto"/>
        <w:tblInd w:w="126" w:type="dxa"/>
        <w:tblLayout w:type="fixed"/>
        <w:tblLook w:val="01E0" w:firstRow="1" w:lastRow="1" w:firstColumn="1" w:lastColumn="1" w:noHBand="0" w:noVBand="0"/>
      </w:tblPr>
      <w:tblGrid>
        <w:gridCol w:w="9812"/>
      </w:tblGrid>
      <w:tr w:rsidR="00C26AFA" w:rsidRPr="00FE23E4" w14:paraId="6C9DE1A0" w14:textId="77777777">
        <w:trPr>
          <w:trHeight w:val="695"/>
        </w:trPr>
        <w:tc>
          <w:tcPr>
            <w:tcW w:w="9812" w:type="dxa"/>
          </w:tcPr>
          <w:p w14:paraId="4DA27636" w14:textId="6CD95551" w:rsidR="00C26AFA" w:rsidRPr="00FE23E4" w:rsidRDefault="002D55BD" w:rsidP="002512A7">
            <w:pPr>
              <w:pStyle w:val="TableParagraph"/>
              <w:suppressAutoHyphens/>
              <w:ind w:left="0"/>
              <w:rPr>
                <w:b/>
                <w:sz w:val="24"/>
              </w:rPr>
            </w:pPr>
            <w:r w:rsidRPr="00FE23E4">
              <w:rPr>
                <w:b/>
                <w:sz w:val="24"/>
              </w:rPr>
              <w:t>1.</w:t>
            </w:r>
            <w:r w:rsidR="00B15585" w:rsidRPr="00FE23E4">
              <w:rPr>
                <w:b/>
                <w:sz w:val="24"/>
              </w:rPr>
              <w:t xml:space="preserve"> </w:t>
            </w:r>
            <w:r w:rsidRPr="00FE23E4">
              <w:rPr>
                <w:b/>
                <w:sz w:val="24"/>
              </w:rPr>
              <w:t>ОБЩАЯ</w:t>
            </w:r>
            <w:r w:rsidR="00B15585" w:rsidRPr="00FE23E4">
              <w:rPr>
                <w:b/>
                <w:sz w:val="24"/>
              </w:rPr>
              <w:t xml:space="preserve"> </w:t>
            </w:r>
            <w:r w:rsidRPr="00FE23E4">
              <w:rPr>
                <w:b/>
                <w:sz w:val="24"/>
              </w:rPr>
              <w:t>ХАРАКТЕРИСТИКА</w:t>
            </w:r>
            <w:r w:rsidR="00B15585" w:rsidRPr="00FE23E4">
              <w:rPr>
                <w:b/>
                <w:sz w:val="24"/>
              </w:rPr>
              <w:t xml:space="preserve"> </w:t>
            </w:r>
            <w:r w:rsidRPr="00FE23E4">
              <w:rPr>
                <w:b/>
                <w:sz w:val="24"/>
              </w:rPr>
              <w:t>ПРИМЕРНОЙ</w:t>
            </w:r>
            <w:r w:rsidR="00B15585" w:rsidRPr="00FE23E4">
              <w:rPr>
                <w:b/>
                <w:sz w:val="24"/>
              </w:rPr>
              <w:t xml:space="preserve"> </w:t>
            </w:r>
            <w:r w:rsidRPr="00FE23E4">
              <w:rPr>
                <w:b/>
                <w:sz w:val="24"/>
              </w:rPr>
              <w:t>РАБОЧЕЙ</w:t>
            </w:r>
            <w:r w:rsidR="00B15585" w:rsidRPr="00FE23E4">
              <w:rPr>
                <w:b/>
                <w:sz w:val="24"/>
              </w:rPr>
              <w:t xml:space="preserve"> </w:t>
            </w:r>
            <w:r w:rsidRPr="00FE23E4">
              <w:rPr>
                <w:b/>
                <w:sz w:val="24"/>
              </w:rPr>
              <w:t xml:space="preserve">ПРОГРАММЫ </w:t>
            </w:r>
            <w:r w:rsidR="00825399">
              <w:rPr>
                <w:b/>
                <w:sz w:val="24"/>
              </w:rPr>
              <w:br/>
            </w:r>
            <w:r w:rsidRPr="00FE23E4">
              <w:rPr>
                <w:b/>
                <w:sz w:val="24"/>
              </w:rPr>
              <w:t>УЧЕБНОЙ ДИСЦИПЛИНЫ</w:t>
            </w:r>
          </w:p>
        </w:tc>
      </w:tr>
      <w:tr w:rsidR="00C26AFA" w:rsidRPr="00FE23E4" w14:paraId="26E2AF70" w14:textId="77777777" w:rsidTr="00825399">
        <w:trPr>
          <w:trHeight w:val="247"/>
        </w:trPr>
        <w:tc>
          <w:tcPr>
            <w:tcW w:w="9812" w:type="dxa"/>
          </w:tcPr>
          <w:p w14:paraId="7FE59DC6" w14:textId="77777777" w:rsidR="00C26AFA" w:rsidRPr="00FE23E4" w:rsidRDefault="002D55BD" w:rsidP="002512A7">
            <w:pPr>
              <w:pStyle w:val="TableParagraph"/>
              <w:suppressAutoHyphens/>
              <w:spacing w:before="143"/>
              <w:ind w:left="0"/>
              <w:rPr>
                <w:b/>
                <w:sz w:val="24"/>
              </w:rPr>
            </w:pPr>
            <w:r w:rsidRPr="00FE23E4">
              <w:rPr>
                <w:b/>
                <w:sz w:val="24"/>
              </w:rPr>
              <w:t>2.</w:t>
            </w:r>
            <w:r w:rsidR="00B15585" w:rsidRPr="00FE23E4">
              <w:rPr>
                <w:b/>
                <w:sz w:val="24"/>
              </w:rPr>
              <w:t xml:space="preserve"> </w:t>
            </w:r>
            <w:r w:rsidRPr="00FE23E4">
              <w:rPr>
                <w:b/>
                <w:sz w:val="24"/>
              </w:rPr>
              <w:t>СТРУКТУРА И СОДЕРЖАНИЕ УЧЕБНОЙ ДИСЦИПЛИНЫ</w:t>
            </w:r>
          </w:p>
        </w:tc>
      </w:tr>
      <w:tr w:rsidR="00C26AFA" w:rsidRPr="00FE23E4" w14:paraId="0CC1EFC0" w14:textId="77777777" w:rsidTr="00825399">
        <w:trPr>
          <w:trHeight w:val="757"/>
        </w:trPr>
        <w:tc>
          <w:tcPr>
            <w:tcW w:w="9812" w:type="dxa"/>
          </w:tcPr>
          <w:p w14:paraId="4F084EC0" w14:textId="77777777" w:rsidR="00C26AFA" w:rsidRPr="00FE23E4" w:rsidRDefault="002D55BD" w:rsidP="002512A7">
            <w:pPr>
              <w:pStyle w:val="TableParagraph"/>
              <w:suppressAutoHyphens/>
              <w:spacing w:before="189"/>
              <w:ind w:left="0"/>
              <w:rPr>
                <w:b/>
                <w:sz w:val="24"/>
              </w:rPr>
            </w:pPr>
            <w:r w:rsidRPr="00FE23E4">
              <w:rPr>
                <w:b/>
                <w:sz w:val="24"/>
              </w:rPr>
              <w:t>3.</w:t>
            </w:r>
            <w:r w:rsidR="00B15585" w:rsidRPr="00FE23E4">
              <w:rPr>
                <w:b/>
                <w:sz w:val="24"/>
              </w:rPr>
              <w:t xml:space="preserve"> </w:t>
            </w:r>
            <w:r w:rsidRPr="00FE23E4">
              <w:rPr>
                <w:b/>
                <w:sz w:val="24"/>
              </w:rPr>
              <w:t>УСЛОВИЯ РЕАЛИЗАЦИИ УЧЕБНОЙ ДИСЦИПЛИНЫ</w:t>
            </w:r>
          </w:p>
        </w:tc>
      </w:tr>
      <w:tr w:rsidR="00C26AFA" w:rsidRPr="00FE23E4" w14:paraId="1C098FBC" w14:textId="77777777">
        <w:trPr>
          <w:trHeight w:val="872"/>
        </w:trPr>
        <w:tc>
          <w:tcPr>
            <w:tcW w:w="9812" w:type="dxa"/>
          </w:tcPr>
          <w:p w14:paraId="21A397F6" w14:textId="77777777" w:rsidR="00C26AFA" w:rsidRPr="00FE23E4" w:rsidRDefault="002D55BD" w:rsidP="002512A7">
            <w:pPr>
              <w:pStyle w:val="TableParagraph"/>
              <w:suppressAutoHyphens/>
              <w:spacing w:line="270" w:lineRule="atLeast"/>
              <w:ind w:left="0"/>
              <w:rPr>
                <w:b/>
                <w:sz w:val="24"/>
              </w:rPr>
            </w:pPr>
            <w:r w:rsidRPr="00FE23E4">
              <w:rPr>
                <w:b/>
                <w:sz w:val="24"/>
              </w:rPr>
              <w:t>4.</w:t>
            </w:r>
            <w:r w:rsidR="00B15585" w:rsidRPr="00FE23E4">
              <w:rPr>
                <w:b/>
                <w:sz w:val="24"/>
              </w:rPr>
              <w:t xml:space="preserve"> </w:t>
            </w:r>
            <w:r w:rsidRPr="00FE23E4">
              <w:rPr>
                <w:b/>
                <w:sz w:val="24"/>
              </w:rPr>
              <w:t>КОНТРОЛЬ</w:t>
            </w:r>
            <w:r w:rsidR="00B15585" w:rsidRPr="00FE23E4">
              <w:rPr>
                <w:b/>
                <w:sz w:val="24"/>
              </w:rPr>
              <w:t xml:space="preserve"> </w:t>
            </w:r>
            <w:r w:rsidRPr="00FE23E4">
              <w:rPr>
                <w:b/>
                <w:sz w:val="24"/>
              </w:rPr>
              <w:t>И</w:t>
            </w:r>
            <w:r w:rsidR="00B15585" w:rsidRPr="00FE23E4">
              <w:rPr>
                <w:b/>
                <w:sz w:val="24"/>
              </w:rPr>
              <w:t xml:space="preserve"> </w:t>
            </w:r>
            <w:r w:rsidRPr="00FE23E4">
              <w:rPr>
                <w:b/>
                <w:sz w:val="24"/>
              </w:rPr>
              <w:t>ОЦЕНКА</w:t>
            </w:r>
            <w:r w:rsidR="00B15585" w:rsidRPr="00FE23E4">
              <w:rPr>
                <w:b/>
                <w:sz w:val="24"/>
              </w:rPr>
              <w:t xml:space="preserve"> </w:t>
            </w:r>
            <w:r w:rsidRPr="00FE23E4">
              <w:rPr>
                <w:b/>
                <w:sz w:val="24"/>
              </w:rPr>
              <w:t>РЕЗУЛЬТАТОВ</w:t>
            </w:r>
            <w:r w:rsidR="00B15585" w:rsidRPr="00FE23E4">
              <w:rPr>
                <w:b/>
                <w:sz w:val="24"/>
              </w:rPr>
              <w:t xml:space="preserve"> </w:t>
            </w:r>
            <w:r w:rsidRPr="00FE23E4">
              <w:rPr>
                <w:b/>
                <w:sz w:val="24"/>
              </w:rPr>
              <w:t>ОСВОЕНИЯ</w:t>
            </w:r>
            <w:r w:rsidR="00B15585" w:rsidRPr="00FE23E4">
              <w:rPr>
                <w:b/>
                <w:sz w:val="24"/>
              </w:rPr>
              <w:t xml:space="preserve"> </w:t>
            </w:r>
            <w:r w:rsidRPr="00FE23E4">
              <w:rPr>
                <w:b/>
                <w:sz w:val="24"/>
              </w:rPr>
              <w:t>УЧЕБНОЙ ДИСЦИПЛИНЫ</w:t>
            </w:r>
          </w:p>
        </w:tc>
      </w:tr>
    </w:tbl>
    <w:p w14:paraId="35DBF132" w14:textId="77777777" w:rsidR="00C26AFA" w:rsidRPr="00FE23E4" w:rsidRDefault="00C26AFA" w:rsidP="002512A7">
      <w:pPr>
        <w:suppressAutoHyphens/>
        <w:spacing w:line="270" w:lineRule="atLeast"/>
        <w:rPr>
          <w:sz w:val="24"/>
        </w:rPr>
        <w:sectPr w:rsidR="00C26AFA" w:rsidRPr="00FE23E4" w:rsidSect="000E17A8">
          <w:pgSz w:w="11910" w:h="16840"/>
          <w:pgMar w:top="1134" w:right="850" w:bottom="1134" w:left="1701" w:header="0" w:footer="1218" w:gutter="0"/>
          <w:cols w:space="720"/>
        </w:sectPr>
      </w:pPr>
    </w:p>
    <w:p w14:paraId="51C0D318" w14:textId="77777777" w:rsidR="00C26AFA" w:rsidRPr="00FE23E4" w:rsidRDefault="002D55BD" w:rsidP="00A03160">
      <w:pPr>
        <w:pStyle w:val="1"/>
        <w:numPr>
          <w:ilvl w:val="1"/>
          <w:numId w:val="48"/>
        </w:numPr>
        <w:suppressAutoHyphens/>
        <w:ind w:left="0" w:firstLine="0"/>
        <w:jc w:val="center"/>
      </w:pPr>
      <w:r w:rsidRPr="00FE23E4">
        <w:lastRenderedPageBreak/>
        <w:t>ОБЩАЯ ХАРАКТЕРИСТИКА ПРИМЕРНОЙ РАБОЧЕЙ ПРОГРАММЫ УЧЕБНОЙ ДИСЦИПЛИНЫ</w:t>
      </w:r>
      <w:r w:rsidR="00D66355" w:rsidRPr="00FE23E4">
        <w:t xml:space="preserve"> «</w:t>
      </w:r>
      <w:r w:rsidRPr="00FE23E4">
        <w:t>ЕН.02 Информатика и информационные технологии в профессиональной деятельности</w:t>
      </w:r>
      <w:r w:rsidR="00D66355" w:rsidRPr="00FE23E4">
        <w:t>»</w:t>
      </w:r>
    </w:p>
    <w:p w14:paraId="6D6F27F1" w14:textId="77777777" w:rsidR="00C26AFA" w:rsidRPr="00FE23E4" w:rsidRDefault="00C26AFA" w:rsidP="00E3214C">
      <w:pPr>
        <w:pStyle w:val="a3"/>
        <w:suppressAutoHyphens/>
        <w:ind w:firstLine="720"/>
        <w:jc w:val="both"/>
        <w:rPr>
          <w:b/>
        </w:rPr>
      </w:pPr>
    </w:p>
    <w:p w14:paraId="5C5C3BCA" w14:textId="77777777" w:rsidR="00D450DE" w:rsidRPr="00FE23E4" w:rsidRDefault="00D450DE" w:rsidP="00A03160">
      <w:pPr>
        <w:pStyle w:val="1"/>
        <w:numPr>
          <w:ilvl w:val="2"/>
          <w:numId w:val="143"/>
        </w:numPr>
        <w:suppressAutoHyphens/>
        <w:ind w:left="0" w:firstLine="720"/>
        <w:jc w:val="both"/>
      </w:pPr>
      <w:r w:rsidRPr="00FE23E4">
        <w:t>Место дисциплины в структуре основной образовательной программы:</w:t>
      </w:r>
    </w:p>
    <w:p w14:paraId="596E9C4F" w14:textId="77777777" w:rsidR="00D450DE" w:rsidRPr="00FE23E4" w:rsidRDefault="00D450DE" w:rsidP="00E3214C">
      <w:pPr>
        <w:pStyle w:val="a3"/>
        <w:suppressAutoHyphens/>
        <w:ind w:firstLine="720"/>
        <w:jc w:val="both"/>
      </w:pPr>
      <w:r w:rsidRPr="00FE23E4">
        <w:t>Учебная дисциплина «</w:t>
      </w:r>
      <w:r w:rsidR="00D66355" w:rsidRPr="00FE23E4">
        <w:t xml:space="preserve">ЕН.02 </w:t>
      </w:r>
      <w:r w:rsidRPr="00FE23E4">
        <w:t>Информатика и информационные технологии в профессиональной деятельности»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43.02.08 Сервис домашнего и коммунального хозяйства.</w:t>
      </w:r>
    </w:p>
    <w:p w14:paraId="036F5A12" w14:textId="77777777" w:rsidR="00D450DE" w:rsidRPr="00FE23E4" w:rsidRDefault="00D450DE" w:rsidP="00E3214C">
      <w:pPr>
        <w:pStyle w:val="a3"/>
        <w:suppressAutoHyphens/>
        <w:ind w:firstLine="720"/>
        <w:jc w:val="both"/>
      </w:pPr>
      <w:r w:rsidRPr="00FE23E4">
        <w:t>Особое значение дисциплина имеет при формировании и развитии ОК 01-0</w:t>
      </w:r>
      <w:r w:rsidR="00D66355" w:rsidRPr="00FE23E4">
        <w:t>5, 07,</w:t>
      </w:r>
      <w:r w:rsidRPr="00FE23E4">
        <w:t xml:space="preserve"> ОК 09-1</w:t>
      </w:r>
      <w:r w:rsidR="00D66355" w:rsidRPr="00FE23E4">
        <w:t>0</w:t>
      </w:r>
      <w:r w:rsidRPr="00FE23E4">
        <w:t>.</w:t>
      </w:r>
    </w:p>
    <w:p w14:paraId="61DF1012" w14:textId="77777777" w:rsidR="00D450DE" w:rsidRPr="00FE23E4" w:rsidRDefault="00D450DE" w:rsidP="00E3214C">
      <w:pPr>
        <w:pStyle w:val="a3"/>
        <w:suppressAutoHyphens/>
        <w:ind w:firstLine="720"/>
        <w:jc w:val="both"/>
      </w:pPr>
    </w:p>
    <w:p w14:paraId="457870D5" w14:textId="77777777" w:rsidR="00D450DE" w:rsidRPr="00FE23E4" w:rsidRDefault="00D450DE" w:rsidP="00A03160">
      <w:pPr>
        <w:pStyle w:val="1"/>
        <w:numPr>
          <w:ilvl w:val="2"/>
          <w:numId w:val="143"/>
        </w:numPr>
        <w:suppressAutoHyphens/>
        <w:ind w:left="0" w:firstLine="720"/>
        <w:jc w:val="both"/>
      </w:pPr>
      <w:r w:rsidRPr="00FE23E4">
        <w:t>Цель и планируемые результаты освоения дисциплины:</w:t>
      </w:r>
    </w:p>
    <w:p w14:paraId="388D839B" w14:textId="77777777" w:rsidR="00D450DE" w:rsidRPr="00FE23E4" w:rsidRDefault="00D450DE" w:rsidP="00E3214C">
      <w:pPr>
        <w:pStyle w:val="a3"/>
        <w:suppressAutoHyphens/>
        <w:ind w:firstLine="720"/>
        <w:jc w:val="both"/>
      </w:pPr>
      <w:r w:rsidRPr="00FE23E4">
        <w:t>В рамках программы учебной дисциплины обучающимися осваиваются умения и знания</w:t>
      </w:r>
    </w:p>
    <w:p w14:paraId="27FE9E30" w14:textId="77777777" w:rsidR="00C26AFA" w:rsidRPr="00FE23E4" w:rsidRDefault="00C26AFA" w:rsidP="002512A7">
      <w:pPr>
        <w:pStyle w:val="a3"/>
        <w:suppressAutoHyphens/>
        <w:spacing w:before="3"/>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3"/>
        <w:gridCol w:w="3876"/>
        <w:gridCol w:w="3827"/>
      </w:tblGrid>
      <w:tr w:rsidR="00C26AFA" w:rsidRPr="00FE23E4" w14:paraId="4B28C7E2" w14:textId="77777777" w:rsidTr="00D66355">
        <w:trPr>
          <w:trHeight w:val="396"/>
        </w:trPr>
        <w:tc>
          <w:tcPr>
            <w:tcW w:w="1653" w:type="dxa"/>
          </w:tcPr>
          <w:p w14:paraId="6E0758D9" w14:textId="77777777" w:rsidR="00C26AFA" w:rsidRPr="00FE23E4" w:rsidRDefault="002D55BD" w:rsidP="002512A7">
            <w:pPr>
              <w:pStyle w:val="TableParagraph"/>
              <w:suppressAutoHyphens/>
              <w:ind w:left="0"/>
              <w:rPr>
                <w:b/>
                <w:sz w:val="24"/>
              </w:rPr>
            </w:pPr>
            <w:r w:rsidRPr="00FE23E4">
              <w:rPr>
                <w:b/>
                <w:sz w:val="24"/>
              </w:rPr>
              <w:t>Код ПК, ОК</w:t>
            </w:r>
            <w:r w:rsidR="00D66355" w:rsidRPr="00FE23E4">
              <w:rPr>
                <w:rStyle w:val="a9"/>
                <w:sz w:val="24"/>
                <w:szCs w:val="24"/>
              </w:rPr>
              <w:footnoteReference w:id="46"/>
            </w:r>
          </w:p>
        </w:tc>
        <w:tc>
          <w:tcPr>
            <w:tcW w:w="3876" w:type="dxa"/>
          </w:tcPr>
          <w:p w14:paraId="2AE86CA0" w14:textId="77777777" w:rsidR="00C26AFA" w:rsidRPr="00FE23E4" w:rsidRDefault="002D55BD" w:rsidP="002512A7">
            <w:pPr>
              <w:pStyle w:val="TableParagraph"/>
              <w:suppressAutoHyphens/>
              <w:ind w:left="0"/>
              <w:jc w:val="center"/>
              <w:rPr>
                <w:b/>
                <w:sz w:val="24"/>
              </w:rPr>
            </w:pPr>
            <w:r w:rsidRPr="00FE23E4">
              <w:rPr>
                <w:b/>
                <w:sz w:val="24"/>
              </w:rPr>
              <w:t>Умения</w:t>
            </w:r>
          </w:p>
        </w:tc>
        <w:tc>
          <w:tcPr>
            <w:tcW w:w="3827" w:type="dxa"/>
          </w:tcPr>
          <w:p w14:paraId="319C1044" w14:textId="77777777" w:rsidR="00C26AFA" w:rsidRPr="00FE23E4" w:rsidRDefault="002D55BD" w:rsidP="002512A7">
            <w:pPr>
              <w:pStyle w:val="TableParagraph"/>
              <w:suppressAutoHyphens/>
              <w:ind w:left="0"/>
              <w:jc w:val="center"/>
              <w:rPr>
                <w:b/>
                <w:sz w:val="24"/>
              </w:rPr>
            </w:pPr>
            <w:r w:rsidRPr="00FE23E4">
              <w:rPr>
                <w:b/>
                <w:sz w:val="24"/>
              </w:rPr>
              <w:t>Знания</w:t>
            </w:r>
          </w:p>
        </w:tc>
      </w:tr>
      <w:tr w:rsidR="00C26AFA" w:rsidRPr="00FE23E4" w14:paraId="5F1852DF" w14:textId="77777777" w:rsidTr="00D66355">
        <w:tc>
          <w:tcPr>
            <w:tcW w:w="1653" w:type="dxa"/>
          </w:tcPr>
          <w:p w14:paraId="7689185E" w14:textId="77777777" w:rsidR="00C26AFA" w:rsidRPr="00FE23E4" w:rsidRDefault="002D55BD" w:rsidP="002512A7">
            <w:pPr>
              <w:pStyle w:val="TableParagraph"/>
              <w:suppressAutoHyphens/>
              <w:spacing w:line="273" w:lineRule="exact"/>
              <w:ind w:left="0"/>
              <w:rPr>
                <w:sz w:val="24"/>
              </w:rPr>
            </w:pPr>
            <w:r w:rsidRPr="00FE23E4">
              <w:rPr>
                <w:sz w:val="24"/>
              </w:rPr>
              <w:t>ПК</w:t>
            </w:r>
            <w:r w:rsidR="00D66355" w:rsidRPr="00FE23E4">
              <w:rPr>
                <w:sz w:val="24"/>
              </w:rPr>
              <w:t xml:space="preserve"> </w:t>
            </w:r>
            <w:r w:rsidRPr="00FE23E4">
              <w:rPr>
                <w:sz w:val="24"/>
              </w:rPr>
              <w:t>1.1-1.3</w:t>
            </w:r>
          </w:p>
          <w:p w14:paraId="0478C43D" w14:textId="77777777" w:rsidR="00C26AFA" w:rsidRPr="00FE23E4" w:rsidRDefault="002D55BD" w:rsidP="002512A7">
            <w:pPr>
              <w:pStyle w:val="TableParagraph"/>
              <w:suppressAutoHyphens/>
              <w:ind w:left="0"/>
              <w:rPr>
                <w:sz w:val="24"/>
              </w:rPr>
            </w:pPr>
            <w:r w:rsidRPr="00FE23E4">
              <w:rPr>
                <w:sz w:val="24"/>
              </w:rPr>
              <w:t>ПК</w:t>
            </w:r>
            <w:r w:rsidR="00D66355" w:rsidRPr="00FE23E4">
              <w:rPr>
                <w:sz w:val="24"/>
              </w:rPr>
              <w:t xml:space="preserve"> </w:t>
            </w:r>
            <w:r w:rsidRPr="00FE23E4">
              <w:rPr>
                <w:sz w:val="24"/>
              </w:rPr>
              <w:t>2.1-2.5</w:t>
            </w:r>
          </w:p>
          <w:p w14:paraId="280D15D4" w14:textId="77777777" w:rsidR="00C26AFA" w:rsidRPr="00FE23E4" w:rsidRDefault="002D55BD" w:rsidP="002512A7">
            <w:pPr>
              <w:pStyle w:val="TableParagraph"/>
              <w:suppressAutoHyphens/>
              <w:ind w:left="0"/>
              <w:rPr>
                <w:sz w:val="24"/>
              </w:rPr>
            </w:pPr>
            <w:r w:rsidRPr="00FE23E4">
              <w:rPr>
                <w:sz w:val="24"/>
              </w:rPr>
              <w:t>ПК</w:t>
            </w:r>
            <w:r w:rsidR="00D66355" w:rsidRPr="00FE23E4">
              <w:rPr>
                <w:sz w:val="24"/>
              </w:rPr>
              <w:t xml:space="preserve"> </w:t>
            </w:r>
            <w:r w:rsidRPr="00FE23E4">
              <w:rPr>
                <w:sz w:val="24"/>
              </w:rPr>
              <w:t>3.1-3.5</w:t>
            </w:r>
          </w:p>
          <w:p w14:paraId="190B2C4D" w14:textId="77777777" w:rsidR="00C26AFA" w:rsidRPr="00FE23E4" w:rsidRDefault="002D55BD" w:rsidP="002512A7">
            <w:pPr>
              <w:pStyle w:val="TableParagraph"/>
              <w:suppressAutoHyphens/>
              <w:ind w:left="0"/>
              <w:rPr>
                <w:sz w:val="24"/>
              </w:rPr>
            </w:pPr>
            <w:r w:rsidRPr="00FE23E4">
              <w:rPr>
                <w:sz w:val="24"/>
              </w:rPr>
              <w:t>ПК</w:t>
            </w:r>
            <w:r w:rsidR="00D66355" w:rsidRPr="00FE23E4">
              <w:rPr>
                <w:sz w:val="24"/>
              </w:rPr>
              <w:t xml:space="preserve"> </w:t>
            </w:r>
            <w:r w:rsidRPr="00FE23E4">
              <w:rPr>
                <w:sz w:val="24"/>
              </w:rPr>
              <w:t>4.1-4.3</w:t>
            </w:r>
          </w:p>
          <w:p w14:paraId="5CAF47FC" w14:textId="77777777" w:rsidR="00D66355" w:rsidRPr="00FE23E4" w:rsidRDefault="002D55BD" w:rsidP="002512A7">
            <w:pPr>
              <w:pStyle w:val="TableParagraph"/>
              <w:suppressAutoHyphens/>
              <w:ind w:left="0"/>
              <w:rPr>
                <w:sz w:val="24"/>
              </w:rPr>
            </w:pPr>
            <w:r w:rsidRPr="00FE23E4">
              <w:rPr>
                <w:sz w:val="24"/>
              </w:rPr>
              <w:t>ПК</w:t>
            </w:r>
            <w:r w:rsidR="00D66355" w:rsidRPr="00FE23E4">
              <w:rPr>
                <w:sz w:val="24"/>
              </w:rPr>
              <w:t xml:space="preserve"> </w:t>
            </w:r>
            <w:r w:rsidRPr="00FE23E4">
              <w:rPr>
                <w:sz w:val="24"/>
              </w:rPr>
              <w:t xml:space="preserve">5.1-5.3 </w:t>
            </w:r>
          </w:p>
          <w:p w14:paraId="4B69695C" w14:textId="77777777" w:rsidR="00C26AFA" w:rsidRPr="00FE23E4" w:rsidRDefault="002D55BD" w:rsidP="002512A7">
            <w:pPr>
              <w:pStyle w:val="TableParagraph"/>
              <w:suppressAutoHyphens/>
              <w:ind w:left="0"/>
              <w:rPr>
                <w:sz w:val="24"/>
              </w:rPr>
            </w:pPr>
            <w:r w:rsidRPr="00FE23E4">
              <w:rPr>
                <w:sz w:val="24"/>
              </w:rPr>
              <w:t>ОК 01</w:t>
            </w:r>
          </w:p>
          <w:p w14:paraId="25FBCDF5" w14:textId="77777777" w:rsidR="00C26AFA" w:rsidRPr="00FE23E4" w:rsidRDefault="002D55BD" w:rsidP="002512A7">
            <w:pPr>
              <w:pStyle w:val="TableParagraph"/>
              <w:suppressAutoHyphens/>
              <w:ind w:left="0"/>
              <w:rPr>
                <w:sz w:val="24"/>
              </w:rPr>
            </w:pPr>
            <w:r w:rsidRPr="00FE23E4">
              <w:rPr>
                <w:sz w:val="24"/>
              </w:rPr>
              <w:t>ОК 02</w:t>
            </w:r>
          </w:p>
          <w:p w14:paraId="4818FA2F" w14:textId="77777777" w:rsidR="00C26AFA" w:rsidRPr="00FE23E4" w:rsidRDefault="002D55BD" w:rsidP="002512A7">
            <w:pPr>
              <w:pStyle w:val="TableParagraph"/>
              <w:suppressAutoHyphens/>
              <w:ind w:left="0"/>
              <w:rPr>
                <w:sz w:val="24"/>
              </w:rPr>
            </w:pPr>
            <w:r w:rsidRPr="00FE23E4">
              <w:rPr>
                <w:sz w:val="24"/>
              </w:rPr>
              <w:t>ОК 03</w:t>
            </w:r>
          </w:p>
          <w:p w14:paraId="0142B02D" w14:textId="77777777" w:rsidR="00C26AFA" w:rsidRPr="00FE23E4" w:rsidRDefault="002D55BD" w:rsidP="002512A7">
            <w:pPr>
              <w:pStyle w:val="TableParagraph"/>
              <w:suppressAutoHyphens/>
              <w:ind w:left="0"/>
              <w:rPr>
                <w:sz w:val="24"/>
              </w:rPr>
            </w:pPr>
            <w:r w:rsidRPr="00FE23E4">
              <w:rPr>
                <w:sz w:val="24"/>
              </w:rPr>
              <w:t>ОК 04</w:t>
            </w:r>
          </w:p>
          <w:p w14:paraId="766D4C51" w14:textId="77777777" w:rsidR="00C26AFA" w:rsidRPr="00FE23E4" w:rsidRDefault="002D55BD" w:rsidP="002512A7">
            <w:pPr>
              <w:pStyle w:val="TableParagraph"/>
              <w:suppressAutoHyphens/>
              <w:ind w:left="0"/>
              <w:rPr>
                <w:sz w:val="24"/>
              </w:rPr>
            </w:pPr>
            <w:r w:rsidRPr="00FE23E4">
              <w:rPr>
                <w:sz w:val="24"/>
              </w:rPr>
              <w:t>ОК 05</w:t>
            </w:r>
          </w:p>
          <w:p w14:paraId="5A15B271" w14:textId="77777777" w:rsidR="00C26AFA" w:rsidRPr="00FE23E4" w:rsidRDefault="002D55BD" w:rsidP="002512A7">
            <w:pPr>
              <w:pStyle w:val="TableParagraph"/>
              <w:suppressAutoHyphens/>
              <w:ind w:left="0"/>
              <w:rPr>
                <w:sz w:val="24"/>
              </w:rPr>
            </w:pPr>
            <w:r w:rsidRPr="00FE23E4">
              <w:rPr>
                <w:sz w:val="24"/>
              </w:rPr>
              <w:t>ОК 07</w:t>
            </w:r>
          </w:p>
          <w:p w14:paraId="0D6B778A" w14:textId="77777777" w:rsidR="00C26AFA" w:rsidRPr="00FE23E4" w:rsidRDefault="002D55BD" w:rsidP="002512A7">
            <w:pPr>
              <w:pStyle w:val="TableParagraph"/>
              <w:suppressAutoHyphens/>
              <w:ind w:left="0"/>
              <w:rPr>
                <w:sz w:val="24"/>
              </w:rPr>
            </w:pPr>
            <w:r w:rsidRPr="00FE23E4">
              <w:rPr>
                <w:sz w:val="24"/>
              </w:rPr>
              <w:t>ОК 09</w:t>
            </w:r>
          </w:p>
          <w:p w14:paraId="6ED59E7B" w14:textId="77777777" w:rsidR="00C26AFA" w:rsidRPr="00FE23E4" w:rsidRDefault="002D55BD" w:rsidP="002512A7">
            <w:pPr>
              <w:pStyle w:val="TableParagraph"/>
              <w:suppressAutoHyphens/>
              <w:ind w:left="0"/>
              <w:rPr>
                <w:b/>
                <w:sz w:val="24"/>
              </w:rPr>
            </w:pPr>
            <w:r w:rsidRPr="00FE23E4">
              <w:rPr>
                <w:sz w:val="24"/>
              </w:rPr>
              <w:t>ОК 10</w:t>
            </w:r>
          </w:p>
        </w:tc>
        <w:tc>
          <w:tcPr>
            <w:tcW w:w="3876" w:type="dxa"/>
          </w:tcPr>
          <w:p w14:paraId="142DBB1D" w14:textId="77777777" w:rsidR="00C26AFA" w:rsidRPr="00FE23E4" w:rsidRDefault="00D83072" w:rsidP="002512A7">
            <w:pPr>
              <w:pStyle w:val="TableParagraph"/>
              <w:suppressAutoHyphens/>
              <w:ind w:left="0"/>
              <w:rPr>
                <w:sz w:val="24"/>
              </w:rPr>
            </w:pPr>
            <w:r w:rsidRPr="00FE23E4">
              <w:rPr>
                <w:sz w:val="24"/>
              </w:rPr>
              <w:t>пользоваться совре</w:t>
            </w:r>
            <w:r w:rsidR="002D55BD" w:rsidRPr="00FE23E4">
              <w:rPr>
                <w:sz w:val="24"/>
              </w:rPr>
              <w:t>менными средствами связи и оргтехникой; обраба</w:t>
            </w:r>
            <w:r w:rsidRPr="00FE23E4">
              <w:rPr>
                <w:sz w:val="24"/>
              </w:rPr>
              <w:t>тывать текстовую и табличную ин</w:t>
            </w:r>
            <w:r w:rsidR="002D55BD" w:rsidRPr="00FE23E4">
              <w:rPr>
                <w:sz w:val="24"/>
              </w:rPr>
              <w:t>формацию;</w:t>
            </w:r>
          </w:p>
          <w:p w14:paraId="397006B3" w14:textId="77777777" w:rsidR="00C26AFA" w:rsidRPr="00FE23E4" w:rsidRDefault="00D83072" w:rsidP="002512A7">
            <w:pPr>
              <w:pStyle w:val="TableParagraph"/>
              <w:suppressAutoHyphens/>
              <w:ind w:left="0"/>
              <w:rPr>
                <w:sz w:val="24"/>
              </w:rPr>
            </w:pPr>
            <w:r w:rsidRPr="00FE23E4">
              <w:rPr>
                <w:sz w:val="24"/>
              </w:rPr>
              <w:t>пользоваться при</w:t>
            </w:r>
            <w:r w:rsidR="002D55BD" w:rsidRPr="00FE23E4">
              <w:rPr>
                <w:sz w:val="24"/>
              </w:rPr>
              <w:t>кладным программным обеспечением в сфере профессиональной деятельности и владеть методами сбора, хранения и обработки информации;</w:t>
            </w:r>
          </w:p>
          <w:p w14:paraId="19BDDF97" w14:textId="77777777" w:rsidR="00C26AFA" w:rsidRPr="00FE23E4" w:rsidRDefault="002D55BD" w:rsidP="002512A7">
            <w:pPr>
              <w:pStyle w:val="TableParagraph"/>
              <w:suppressAutoHyphens/>
              <w:ind w:left="0"/>
              <w:rPr>
                <w:sz w:val="24"/>
              </w:rPr>
            </w:pPr>
            <w:r w:rsidRPr="00FE23E4">
              <w:rPr>
                <w:sz w:val="24"/>
              </w:rPr>
              <w:t>осуществлять поиск информации на компьютерных носителях, в локальных и глобальных информационных сетях;</w:t>
            </w:r>
          </w:p>
          <w:p w14:paraId="2437602D" w14:textId="77777777" w:rsidR="00C26AFA" w:rsidRPr="00FE23E4" w:rsidRDefault="002D55BD" w:rsidP="002512A7">
            <w:pPr>
              <w:pStyle w:val="TableParagraph"/>
              <w:suppressAutoHyphens/>
              <w:ind w:left="0"/>
              <w:rPr>
                <w:sz w:val="24"/>
              </w:rPr>
            </w:pPr>
            <w:r w:rsidRPr="00FE23E4">
              <w:rPr>
                <w:sz w:val="24"/>
              </w:rPr>
              <w:t>использовать в профессиональной деятельности различные виды программного обеспечения, применять компьютерные и телекоммуникационные средства;</w:t>
            </w:r>
          </w:p>
          <w:p w14:paraId="7B715A49" w14:textId="77777777" w:rsidR="00C26AFA" w:rsidRPr="00FE23E4" w:rsidRDefault="002D55BD" w:rsidP="002512A7">
            <w:pPr>
              <w:pStyle w:val="TableParagraph"/>
              <w:suppressAutoHyphens/>
              <w:ind w:left="0"/>
              <w:rPr>
                <w:sz w:val="24"/>
              </w:rPr>
            </w:pPr>
            <w:r w:rsidRPr="00FE23E4">
              <w:rPr>
                <w:sz w:val="24"/>
              </w:rPr>
              <w:t>обеспечивать информационную безопасность;</w:t>
            </w:r>
          </w:p>
          <w:p w14:paraId="46A1AEB6" w14:textId="77777777" w:rsidR="00C26AFA" w:rsidRPr="00FE23E4" w:rsidRDefault="002D55BD" w:rsidP="002512A7">
            <w:pPr>
              <w:pStyle w:val="TableParagraph"/>
              <w:suppressAutoHyphens/>
              <w:ind w:left="0"/>
              <w:rPr>
                <w:sz w:val="24"/>
              </w:rPr>
            </w:pPr>
            <w:r w:rsidRPr="00FE23E4">
              <w:rPr>
                <w:sz w:val="24"/>
              </w:rPr>
              <w:t>применять антивирусные средства защиты информации;</w:t>
            </w:r>
          </w:p>
          <w:p w14:paraId="43B85043" w14:textId="77777777" w:rsidR="00C26AFA" w:rsidRPr="00FE23E4" w:rsidRDefault="002D55BD" w:rsidP="002512A7">
            <w:pPr>
              <w:pStyle w:val="TableParagraph"/>
              <w:suppressAutoHyphens/>
              <w:spacing w:line="270" w:lineRule="atLeast"/>
              <w:ind w:left="0"/>
              <w:rPr>
                <w:sz w:val="24"/>
              </w:rPr>
            </w:pPr>
            <w:proofErr w:type="spellStart"/>
            <w:r w:rsidRPr="00FE23E4">
              <w:rPr>
                <w:sz w:val="24"/>
              </w:rPr>
              <w:t>уществлять</w:t>
            </w:r>
            <w:proofErr w:type="spellEnd"/>
            <w:r w:rsidRPr="00FE23E4">
              <w:rPr>
                <w:sz w:val="24"/>
              </w:rPr>
              <w:t xml:space="preserve"> поиск необходимой информации</w:t>
            </w:r>
          </w:p>
        </w:tc>
        <w:tc>
          <w:tcPr>
            <w:tcW w:w="3827" w:type="dxa"/>
          </w:tcPr>
          <w:p w14:paraId="10EBF382" w14:textId="77777777" w:rsidR="00C26AFA" w:rsidRPr="00FE23E4" w:rsidRDefault="002D55BD" w:rsidP="002512A7">
            <w:pPr>
              <w:pStyle w:val="TableParagraph"/>
              <w:suppressAutoHyphens/>
              <w:ind w:left="0"/>
              <w:rPr>
                <w:sz w:val="24"/>
              </w:rPr>
            </w:pPr>
            <w:r w:rsidRPr="00FE23E4">
              <w:rPr>
                <w:sz w:val="24"/>
              </w:rPr>
              <w:t>основные понятия автоматизированной обработки информации;</w:t>
            </w:r>
          </w:p>
          <w:p w14:paraId="46E97B8C" w14:textId="77777777" w:rsidR="00C26AFA" w:rsidRPr="00FE23E4" w:rsidRDefault="002D55BD" w:rsidP="002512A7">
            <w:pPr>
              <w:pStyle w:val="TableParagraph"/>
              <w:suppressAutoHyphens/>
              <w:ind w:left="0"/>
              <w:rPr>
                <w:sz w:val="24"/>
              </w:rPr>
            </w:pPr>
            <w:r w:rsidRPr="00FE23E4">
              <w:rPr>
                <w:sz w:val="24"/>
              </w:rPr>
              <w:t>общий состав и структуру персональных компьютеров и вычислительных систем;</w:t>
            </w:r>
          </w:p>
          <w:p w14:paraId="063581FB" w14:textId="77777777" w:rsidR="00C26AFA" w:rsidRPr="00FE23E4" w:rsidRDefault="002D55BD" w:rsidP="002512A7">
            <w:pPr>
              <w:pStyle w:val="TableParagraph"/>
              <w:suppressAutoHyphens/>
              <w:ind w:left="0"/>
              <w:rPr>
                <w:sz w:val="24"/>
              </w:rPr>
            </w:pPr>
            <w:r w:rsidRPr="00FE23E4">
              <w:rPr>
                <w:sz w:val="24"/>
              </w:rPr>
              <w:t>базовые системные программные продукты в области профессиональной деятельности;</w:t>
            </w:r>
          </w:p>
          <w:p w14:paraId="4DC81EAC" w14:textId="77777777" w:rsidR="00C26AFA" w:rsidRPr="00FE23E4" w:rsidRDefault="002D55BD" w:rsidP="002512A7">
            <w:pPr>
              <w:pStyle w:val="TableParagraph"/>
              <w:suppressAutoHyphens/>
              <w:ind w:left="0"/>
              <w:rPr>
                <w:sz w:val="24"/>
              </w:rPr>
            </w:pPr>
            <w:r w:rsidRPr="00FE23E4">
              <w:rPr>
                <w:sz w:val="24"/>
              </w:rPr>
              <w:t>состав, функции и возможности использования информационных и телекоммуникационных технологий в профессиональной деятельности;</w:t>
            </w:r>
          </w:p>
          <w:p w14:paraId="114D97EF" w14:textId="77777777" w:rsidR="00C26AFA" w:rsidRPr="00FE23E4" w:rsidRDefault="002D55BD" w:rsidP="002512A7">
            <w:pPr>
              <w:pStyle w:val="TableParagraph"/>
              <w:suppressAutoHyphens/>
              <w:ind w:left="0"/>
              <w:rPr>
                <w:sz w:val="24"/>
              </w:rPr>
            </w:pPr>
            <w:r w:rsidRPr="00FE23E4">
              <w:rPr>
                <w:sz w:val="24"/>
              </w:rPr>
              <w:t>методы и средства сбора, обработки, хранения, передачи и накопления информации;</w:t>
            </w:r>
          </w:p>
          <w:p w14:paraId="68CA716E" w14:textId="77777777" w:rsidR="00C26AFA" w:rsidRPr="00FE23E4" w:rsidRDefault="002D55BD" w:rsidP="002512A7">
            <w:pPr>
              <w:pStyle w:val="TableParagraph"/>
              <w:suppressAutoHyphens/>
              <w:ind w:left="0"/>
              <w:rPr>
                <w:sz w:val="24"/>
              </w:rPr>
            </w:pPr>
            <w:r w:rsidRPr="00FE23E4">
              <w:rPr>
                <w:sz w:val="24"/>
              </w:rPr>
              <w:t>технологию освоения пакетов прикладных программ; мультимедийные технологии обработки и представления информации;</w:t>
            </w:r>
          </w:p>
          <w:p w14:paraId="396E7F59" w14:textId="77777777" w:rsidR="00C26AFA" w:rsidRPr="00FE23E4" w:rsidRDefault="002D55BD" w:rsidP="002512A7">
            <w:pPr>
              <w:pStyle w:val="TableParagraph"/>
              <w:suppressAutoHyphens/>
              <w:ind w:left="0"/>
              <w:rPr>
                <w:sz w:val="24"/>
              </w:rPr>
            </w:pPr>
            <w:r w:rsidRPr="00FE23E4">
              <w:rPr>
                <w:sz w:val="24"/>
              </w:rPr>
              <w:t>основные методы и приемы обеспечения информационной безопасности</w:t>
            </w:r>
          </w:p>
        </w:tc>
      </w:tr>
    </w:tbl>
    <w:p w14:paraId="4330112C" w14:textId="77777777" w:rsidR="00C26AFA" w:rsidRPr="00FE23E4" w:rsidRDefault="00C26AFA" w:rsidP="002512A7">
      <w:pPr>
        <w:suppressAutoHyphens/>
        <w:rPr>
          <w:sz w:val="24"/>
        </w:rPr>
        <w:sectPr w:rsidR="00C26AFA" w:rsidRPr="00FE23E4" w:rsidSect="000E17A8">
          <w:pgSz w:w="11910" w:h="16840"/>
          <w:pgMar w:top="1134" w:right="850" w:bottom="1134" w:left="1701" w:header="0" w:footer="1218" w:gutter="0"/>
          <w:cols w:space="720"/>
        </w:sectPr>
      </w:pPr>
    </w:p>
    <w:p w14:paraId="260FAEDC" w14:textId="77777777" w:rsidR="00C26AFA" w:rsidRPr="00FE23E4" w:rsidRDefault="002D55BD" w:rsidP="00A03160">
      <w:pPr>
        <w:pStyle w:val="a5"/>
        <w:numPr>
          <w:ilvl w:val="1"/>
          <w:numId w:val="48"/>
        </w:numPr>
        <w:suppressAutoHyphens/>
        <w:ind w:left="0" w:firstLine="720"/>
        <w:jc w:val="both"/>
        <w:rPr>
          <w:b/>
          <w:sz w:val="24"/>
        </w:rPr>
      </w:pPr>
      <w:r w:rsidRPr="00FE23E4">
        <w:rPr>
          <w:b/>
          <w:sz w:val="24"/>
        </w:rPr>
        <w:lastRenderedPageBreak/>
        <w:t>СТРУКТУРА И СОДЕРЖАНИЕ УЧЕБНОЙ ДИСЦИПЛИНЫ</w:t>
      </w:r>
    </w:p>
    <w:p w14:paraId="42B3FAA6" w14:textId="77777777" w:rsidR="00C26AFA" w:rsidRPr="00FE23E4" w:rsidRDefault="00C26AFA" w:rsidP="00E3214C">
      <w:pPr>
        <w:pStyle w:val="a3"/>
        <w:suppressAutoHyphens/>
        <w:ind w:firstLine="720"/>
        <w:jc w:val="both"/>
        <w:rPr>
          <w:b/>
        </w:rPr>
      </w:pPr>
    </w:p>
    <w:p w14:paraId="0DA38C26" w14:textId="77777777" w:rsidR="00C26AFA" w:rsidRPr="00FE23E4" w:rsidRDefault="002D55BD" w:rsidP="00A03160">
      <w:pPr>
        <w:pStyle w:val="1"/>
        <w:numPr>
          <w:ilvl w:val="2"/>
          <w:numId w:val="48"/>
        </w:numPr>
        <w:suppressAutoHyphens/>
        <w:ind w:left="0" w:firstLine="720"/>
        <w:jc w:val="both"/>
      </w:pPr>
      <w:r w:rsidRPr="00FE23E4">
        <w:t>Объем учебной дисциплины и виды учебной работы</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32"/>
        <w:gridCol w:w="924"/>
      </w:tblGrid>
      <w:tr w:rsidR="00C26AFA" w:rsidRPr="00FE23E4" w14:paraId="1F5C9BE8" w14:textId="77777777" w:rsidTr="00E3214C">
        <w:trPr>
          <w:trHeight w:val="152"/>
        </w:trPr>
        <w:tc>
          <w:tcPr>
            <w:tcW w:w="8432" w:type="dxa"/>
          </w:tcPr>
          <w:p w14:paraId="5644391D" w14:textId="77777777" w:rsidR="00C26AFA" w:rsidRPr="00FE23E4" w:rsidRDefault="002D55BD" w:rsidP="00E3214C">
            <w:pPr>
              <w:pStyle w:val="TableParagraph"/>
              <w:suppressAutoHyphens/>
              <w:ind w:left="0"/>
              <w:jc w:val="center"/>
              <w:rPr>
                <w:b/>
                <w:sz w:val="24"/>
              </w:rPr>
            </w:pPr>
            <w:r w:rsidRPr="00FE23E4">
              <w:rPr>
                <w:b/>
                <w:sz w:val="24"/>
              </w:rPr>
              <w:t>Вид учебной работы</w:t>
            </w:r>
          </w:p>
        </w:tc>
        <w:tc>
          <w:tcPr>
            <w:tcW w:w="924" w:type="dxa"/>
          </w:tcPr>
          <w:p w14:paraId="124FE6ED" w14:textId="77777777" w:rsidR="00C26AFA" w:rsidRPr="00FE23E4" w:rsidRDefault="002D55BD" w:rsidP="00E3214C">
            <w:pPr>
              <w:pStyle w:val="TableParagraph"/>
              <w:suppressAutoHyphens/>
              <w:ind w:left="0"/>
              <w:jc w:val="center"/>
              <w:rPr>
                <w:b/>
                <w:sz w:val="24"/>
              </w:rPr>
            </w:pPr>
            <w:r w:rsidRPr="00FE23E4">
              <w:rPr>
                <w:b/>
                <w:sz w:val="24"/>
              </w:rPr>
              <w:t>Объем</w:t>
            </w:r>
          </w:p>
          <w:p w14:paraId="1E5AE053" w14:textId="77777777" w:rsidR="00C26AFA" w:rsidRPr="00FE23E4" w:rsidRDefault="00A93E10" w:rsidP="00E3214C">
            <w:pPr>
              <w:pStyle w:val="TableParagraph"/>
              <w:suppressAutoHyphens/>
              <w:ind w:left="0"/>
              <w:jc w:val="center"/>
              <w:rPr>
                <w:b/>
                <w:sz w:val="24"/>
              </w:rPr>
            </w:pPr>
            <w:r w:rsidRPr="00FE23E4">
              <w:rPr>
                <w:b/>
                <w:sz w:val="24"/>
              </w:rPr>
              <w:t>ча</w:t>
            </w:r>
            <w:r w:rsidR="002D55BD" w:rsidRPr="00FE23E4">
              <w:rPr>
                <w:b/>
                <w:sz w:val="24"/>
              </w:rPr>
              <w:t>сов</w:t>
            </w:r>
          </w:p>
        </w:tc>
      </w:tr>
      <w:tr w:rsidR="00BD6081" w:rsidRPr="00FE23E4" w14:paraId="701A1770" w14:textId="77777777" w:rsidTr="007043A9">
        <w:trPr>
          <w:trHeight w:val="488"/>
        </w:trPr>
        <w:tc>
          <w:tcPr>
            <w:tcW w:w="8432" w:type="dxa"/>
            <w:vAlign w:val="center"/>
          </w:tcPr>
          <w:p w14:paraId="3ED5DF42" w14:textId="77777777" w:rsidR="00BD6081" w:rsidRPr="00FE23E4" w:rsidRDefault="00BD6081" w:rsidP="00BD6081">
            <w:pPr>
              <w:suppressAutoHyphens/>
              <w:rPr>
                <w:b/>
              </w:rPr>
            </w:pPr>
            <w:r w:rsidRPr="00FE23E4">
              <w:rPr>
                <w:b/>
              </w:rPr>
              <w:t>Объем образовательной программы учебной дисциплины</w:t>
            </w:r>
          </w:p>
        </w:tc>
        <w:tc>
          <w:tcPr>
            <w:tcW w:w="924" w:type="dxa"/>
          </w:tcPr>
          <w:p w14:paraId="2DE2C7DC" w14:textId="77777777" w:rsidR="00BD6081" w:rsidRPr="00FE23E4" w:rsidRDefault="00BD6081" w:rsidP="00BD6081">
            <w:pPr>
              <w:pStyle w:val="TableParagraph"/>
              <w:suppressAutoHyphens/>
              <w:ind w:left="0"/>
              <w:jc w:val="center"/>
              <w:rPr>
                <w:sz w:val="24"/>
              </w:rPr>
            </w:pPr>
            <w:r w:rsidRPr="00FE23E4">
              <w:rPr>
                <w:sz w:val="24"/>
              </w:rPr>
              <w:t>106</w:t>
            </w:r>
          </w:p>
        </w:tc>
      </w:tr>
      <w:tr w:rsidR="00BD6081" w:rsidRPr="00FE23E4" w14:paraId="5BB9C4E2" w14:textId="77777777" w:rsidTr="007043A9">
        <w:trPr>
          <w:trHeight w:val="489"/>
        </w:trPr>
        <w:tc>
          <w:tcPr>
            <w:tcW w:w="8432" w:type="dxa"/>
            <w:vAlign w:val="center"/>
          </w:tcPr>
          <w:p w14:paraId="34021FB2" w14:textId="77777777" w:rsidR="00BD6081" w:rsidRPr="00FE23E4" w:rsidRDefault="00BD6081" w:rsidP="00BD6081">
            <w:pPr>
              <w:suppressAutoHyphens/>
              <w:rPr>
                <w:b/>
              </w:rPr>
            </w:pPr>
            <w:r w:rsidRPr="00FE23E4">
              <w:rPr>
                <w:b/>
              </w:rPr>
              <w:t>в т.ч. в форме практической подготовки</w:t>
            </w:r>
          </w:p>
        </w:tc>
        <w:tc>
          <w:tcPr>
            <w:tcW w:w="924" w:type="dxa"/>
          </w:tcPr>
          <w:p w14:paraId="5086BAD1" w14:textId="77777777" w:rsidR="00BD6081" w:rsidRPr="00FE23E4" w:rsidRDefault="00BD6081" w:rsidP="00BD6081">
            <w:pPr>
              <w:pStyle w:val="TableParagraph"/>
              <w:suppressAutoHyphens/>
              <w:ind w:left="0"/>
              <w:jc w:val="center"/>
              <w:rPr>
                <w:sz w:val="24"/>
              </w:rPr>
            </w:pPr>
            <w:r w:rsidRPr="00FE23E4">
              <w:rPr>
                <w:sz w:val="24"/>
              </w:rPr>
              <w:t>98</w:t>
            </w:r>
          </w:p>
        </w:tc>
      </w:tr>
      <w:tr w:rsidR="00C26AFA" w:rsidRPr="00FE23E4" w14:paraId="0EECD3B2" w14:textId="77777777" w:rsidTr="00E3214C">
        <w:trPr>
          <w:trHeight w:val="491"/>
        </w:trPr>
        <w:tc>
          <w:tcPr>
            <w:tcW w:w="8432" w:type="dxa"/>
          </w:tcPr>
          <w:p w14:paraId="00C2ED98" w14:textId="77777777" w:rsidR="00C26AFA" w:rsidRPr="00FE23E4" w:rsidRDefault="002D55BD" w:rsidP="002512A7">
            <w:pPr>
              <w:pStyle w:val="TableParagraph"/>
              <w:suppressAutoHyphens/>
              <w:ind w:left="0"/>
              <w:rPr>
                <w:sz w:val="24"/>
              </w:rPr>
            </w:pPr>
            <w:r w:rsidRPr="00FE23E4">
              <w:rPr>
                <w:sz w:val="24"/>
              </w:rPr>
              <w:t>теоретическое обучение</w:t>
            </w:r>
          </w:p>
        </w:tc>
        <w:tc>
          <w:tcPr>
            <w:tcW w:w="924" w:type="dxa"/>
          </w:tcPr>
          <w:p w14:paraId="51218B60" w14:textId="77777777" w:rsidR="00C26AFA" w:rsidRPr="00FE23E4" w:rsidRDefault="00D66355" w:rsidP="00D66355">
            <w:pPr>
              <w:pStyle w:val="TableParagraph"/>
              <w:suppressAutoHyphens/>
              <w:ind w:left="0"/>
              <w:jc w:val="center"/>
              <w:rPr>
                <w:sz w:val="20"/>
              </w:rPr>
            </w:pPr>
            <w:r w:rsidRPr="00FE23E4">
              <w:rPr>
                <w:sz w:val="24"/>
              </w:rPr>
              <w:t>6</w:t>
            </w:r>
          </w:p>
        </w:tc>
      </w:tr>
      <w:tr w:rsidR="00C26AFA" w:rsidRPr="00FE23E4" w14:paraId="66C26854" w14:textId="77777777" w:rsidTr="00E3214C">
        <w:trPr>
          <w:trHeight w:val="489"/>
        </w:trPr>
        <w:tc>
          <w:tcPr>
            <w:tcW w:w="8432" w:type="dxa"/>
          </w:tcPr>
          <w:p w14:paraId="2E820F3C" w14:textId="77777777" w:rsidR="00C26AFA" w:rsidRPr="00FE23E4" w:rsidRDefault="002D55BD" w:rsidP="002512A7">
            <w:pPr>
              <w:pStyle w:val="TableParagraph"/>
              <w:suppressAutoHyphens/>
              <w:ind w:left="0"/>
              <w:rPr>
                <w:sz w:val="24"/>
              </w:rPr>
            </w:pPr>
            <w:r w:rsidRPr="00FE23E4">
              <w:rPr>
                <w:sz w:val="24"/>
              </w:rPr>
              <w:t>практические занятия</w:t>
            </w:r>
          </w:p>
        </w:tc>
        <w:tc>
          <w:tcPr>
            <w:tcW w:w="924" w:type="dxa"/>
          </w:tcPr>
          <w:p w14:paraId="4E8F33C8" w14:textId="77777777" w:rsidR="00C26AFA" w:rsidRPr="00FE23E4" w:rsidRDefault="002D55BD" w:rsidP="002512A7">
            <w:pPr>
              <w:pStyle w:val="TableParagraph"/>
              <w:suppressAutoHyphens/>
              <w:ind w:left="0"/>
              <w:jc w:val="center"/>
              <w:rPr>
                <w:sz w:val="24"/>
              </w:rPr>
            </w:pPr>
            <w:r w:rsidRPr="00FE23E4">
              <w:rPr>
                <w:sz w:val="24"/>
              </w:rPr>
              <w:t>98</w:t>
            </w:r>
          </w:p>
        </w:tc>
      </w:tr>
      <w:tr w:rsidR="00C26AFA" w:rsidRPr="00FE23E4" w14:paraId="72973B3A" w14:textId="77777777" w:rsidTr="00E3214C">
        <w:trPr>
          <w:trHeight w:val="491"/>
        </w:trPr>
        <w:tc>
          <w:tcPr>
            <w:tcW w:w="8432" w:type="dxa"/>
          </w:tcPr>
          <w:p w14:paraId="4B295534" w14:textId="77777777" w:rsidR="00C26AFA" w:rsidRPr="00FE23E4" w:rsidRDefault="00A93E10" w:rsidP="002512A7">
            <w:pPr>
              <w:pStyle w:val="TableParagraph"/>
              <w:suppressAutoHyphens/>
              <w:spacing w:line="270" w:lineRule="exact"/>
              <w:ind w:left="0"/>
              <w:rPr>
                <w:sz w:val="24"/>
              </w:rPr>
            </w:pPr>
            <w:r w:rsidRPr="00FE23E4">
              <w:rPr>
                <w:sz w:val="24"/>
              </w:rPr>
              <w:t>Самостоятельная работа</w:t>
            </w:r>
            <w:r w:rsidRPr="00FE23E4">
              <w:rPr>
                <w:rStyle w:val="a9"/>
                <w:sz w:val="24"/>
              </w:rPr>
              <w:footnoteReference w:id="47"/>
            </w:r>
          </w:p>
        </w:tc>
        <w:tc>
          <w:tcPr>
            <w:tcW w:w="924" w:type="dxa"/>
          </w:tcPr>
          <w:p w14:paraId="0BB67AF2" w14:textId="77777777" w:rsidR="00C26AFA" w:rsidRPr="00FE23E4" w:rsidRDefault="002D55BD" w:rsidP="002512A7">
            <w:pPr>
              <w:pStyle w:val="TableParagraph"/>
              <w:suppressAutoHyphens/>
              <w:spacing w:line="270" w:lineRule="exact"/>
              <w:ind w:left="0"/>
              <w:jc w:val="center"/>
              <w:rPr>
                <w:sz w:val="24"/>
              </w:rPr>
            </w:pPr>
            <w:r w:rsidRPr="00FE23E4">
              <w:rPr>
                <w:sz w:val="24"/>
              </w:rPr>
              <w:t>*</w:t>
            </w:r>
          </w:p>
        </w:tc>
      </w:tr>
      <w:tr w:rsidR="00C26AFA" w:rsidRPr="00FE23E4" w14:paraId="028F741B" w14:textId="77777777" w:rsidTr="00E3214C">
        <w:trPr>
          <w:trHeight w:val="488"/>
        </w:trPr>
        <w:tc>
          <w:tcPr>
            <w:tcW w:w="8432" w:type="dxa"/>
          </w:tcPr>
          <w:p w14:paraId="2EC80B72" w14:textId="77777777" w:rsidR="00C26AFA" w:rsidRPr="00FE23E4" w:rsidRDefault="00A93E10" w:rsidP="002512A7">
            <w:pPr>
              <w:pStyle w:val="TableParagraph"/>
              <w:suppressAutoHyphens/>
              <w:spacing w:line="272" w:lineRule="exact"/>
              <w:ind w:left="0"/>
              <w:rPr>
                <w:b/>
                <w:sz w:val="24"/>
              </w:rPr>
            </w:pPr>
            <w:r w:rsidRPr="00FE23E4">
              <w:rPr>
                <w:b/>
                <w:sz w:val="24"/>
              </w:rPr>
              <w:t>Промежуточная аттестация</w:t>
            </w:r>
            <w:r w:rsidR="00DE6A31" w:rsidRPr="00FE23E4">
              <w:rPr>
                <w:rStyle w:val="a9"/>
                <w:b/>
                <w:sz w:val="24"/>
              </w:rPr>
              <w:footnoteReference w:id="48"/>
            </w:r>
          </w:p>
        </w:tc>
        <w:tc>
          <w:tcPr>
            <w:tcW w:w="924" w:type="dxa"/>
          </w:tcPr>
          <w:p w14:paraId="4B6BD321" w14:textId="77777777" w:rsidR="00C26AFA" w:rsidRPr="00FE23E4" w:rsidRDefault="002D55BD" w:rsidP="002512A7">
            <w:pPr>
              <w:pStyle w:val="TableParagraph"/>
              <w:suppressAutoHyphens/>
              <w:spacing w:line="272" w:lineRule="exact"/>
              <w:ind w:left="0"/>
              <w:jc w:val="center"/>
              <w:rPr>
                <w:b/>
                <w:sz w:val="24"/>
              </w:rPr>
            </w:pPr>
            <w:r w:rsidRPr="00FE23E4">
              <w:rPr>
                <w:b/>
                <w:sz w:val="24"/>
              </w:rPr>
              <w:t>*</w:t>
            </w:r>
          </w:p>
        </w:tc>
      </w:tr>
    </w:tbl>
    <w:p w14:paraId="5465DE7D" w14:textId="77777777" w:rsidR="00C26AFA" w:rsidRPr="00FE23E4" w:rsidRDefault="00C26AFA" w:rsidP="002512A7">
      <w:pPr>
        <w:pStyle w:val="a3"/>
        <w:suppressAutoHyphens/>
        <w:rPr>
          <w:b/>
          <w:sz w:val="20"/>
        </w:rPr>
      </w:pPr>
    </w:p>
    <w:p w14:paraId="63154178" w14:textId="77777777" w:rsidR="00C26AFA" w:rsidRPr="00FE23E4" w:rsidRDefault="00C26AFA" w:rsidP="002512A7">
      <w:pPr>
        <w:pStyle w:val="a3"/>
        <w:suppressAutoHyphens/>
        <w:rPr>
          <w:b/>
          <w:sz w:val="20"/>
        </w:rPr>
      </w:pPr>
    </w:p>
    <w:p w14:paraId="417D8431" w14:textId="77777777" w:rsidR="00C26AFA" w:rsidRPr="00FE23E4" w:rsidRDefault="00C26AFA" w:rsidP="002512A7">
      <w:pPr>
        <w:pStyle w:val="a3"/>
        <w:suppressAutoHyphens/>
        <w:rPr>
          <w:b/>
          <w:sz w:val="20"/>
        </w:rPr>
      </w:pPr>
    </w:p>
    <w:p w14:paraId="07451F5A" w14:textId="77777777" w:rsidR="00C26AFA" w:rsidRPr="00FE23E4" w:rsidRDefault="00C26AFA" w:rsidP="002512A7">
      <w:pPr>
        <w:pStyle w:val="a3"/>
        <w:suppressAutoHyphens/>
        <w:rPr>
          <w:b/>
          <w:sz w:val="20"/>
        </w:rPr>
      </w:pPr>
    </w:p>
    <w:p w14:paraId="01D0611E" w14:textId="77777777" w:rsidR="00C26AFA" w:rsidRPr="00FE23E4" w:rsidRDefault="00C26AFA" w:rsidP="002512A7">
      <w:pPr>
        <w:pStyle w:val="a3"/>
        <w:suppressAutoHyphens/>
        <w:rPr>
          <w:b/>
          <w:sz w:val="20"/>
        </w:rPr>
      </w:pPr>
    </w:p>
    <w:p w14:paraId="322A6FD3" w14:textId="77777777" w:rsidR="00C26AFA" w:rsidRPr="00FE23E4" w:rsidRDefault="00C26AFA" w:rsidP="002512A7">
      <w:pPr>
        <w:pStyle w:val="a3"/>
        <w:suppressAutoHyphens/>
        <w:rPr>
          <w:b/>
          <w:sz w:val="20"/>
        </w:rPr>
      </w:pPr>
    </w:p>
    <w:p w14:paraId="2110C6C7" w14:textId="77777777" w:rsidR="00C26AFA" w:rsidRPr="00FE23E4" w:rsidRDefault="00C26AFA" w:rsidP="002512A7">
      <w:pPr>
        <w:pStyle w:val="a3"/>
        <w:suppressAutoHyphens/>
        <w:rPr>
          <w:b/>
          <w:sz w:val="20"/>
        </w:rPr>
      </w:pPr>
    </w:p>
    <w:p w14:paraId="1BA67199" w14:textId="77777777" w:rsidR="00C26AFA" w:rsidRPr="00FE23E4" w:rsidRDefault="00C26AFA" w:rsidP="002512A7">
      <w:pPr>
        <w:pStyle w:val="a3"/>
        <w:suppressAutoHyphens/>
        <w:rPr>
          <w:b/>
          <w:sz w:val="20"/>
        </w:rPr>
      </w:pPr>
    </w:p>
    <w:p w14:paraId="5B60C1FD" w14:textId="77777777" w:rsidR="00C26AFA" w:rsidRPr="00FE23E4" w:rsidRDefault="00C26AFA" w:rsidP="002512A7">
      <w:pPr>
        <w:pStyle w:val="a3"/>
        <w:suppressAutoHyphens/>
        <w:rPr>
          <w:b/>
          <w:sz w:val="20"/>
        </w:rPr>
      </w:pPr>
    </w:p>
    <w:p w14:paraId="29FEE4B9" w14:textId="77777777" w:rsidR="00C26AFA" w:rsidRPr="00FE23E4" w:rsidRDefault="00C26AFA" w:rsidP="002512A7">
      <w:pPr>
        <w:pStyle w:val="a3"/>
        <w:suppressAutoHyphens/>
        <w:rPr>
          <w:b/>
          <w:sz w:val="20"/>
        </w:rPr>
      </w:pPr>
    </w:p>
    <w:p w14:paraId="32995092" w14:textId="77777777" w:rsidR="00C26AFA" w:rsidRPr="00FE23E4" w:rsidRDefault="00C26AFA" w:rsidP="002512A7">
      <w:pPr>
        <w:pStyle w:val="a3"/>
        <w:suppressAutoHyphens/>
        <w:rPr>
          <w:b/>
          <w:sz w:val="20"/>
        </w:rPr>
      </w:pPr>
    </w:p>
    <w:p w14:paraId="3EB4AFD4" w14:textId="77777777" w:rsidR="00C26AFA" w:rsidRPr="00FE23E4" w:rsidRDefault="00C26AFA" w:rsidP="002512A7">
      <w:pPr>
        <w:pStyle w:val="a3"/>
        <w:suppressAutoHyphens/>
        <w:rPr>
          <w:b/>
          <w:sz w:val="20"/>
        </w:rPr>
      </w:pPr>
    </w:p>
    <w:p w14:paraId="34CA3A19" w14:textId="77777777" w:rsidR="00C26AFA" w:rsidRPr="00FE23E4" w:rsidRDefault="00C26AFA" w:rsidP="002512A7">
      <w:pPr>
        <w:pStyle w:val="a3"/>
        <w:suppressAutoHyphens/>
        <w:rPr>
          <w:b/>
          <w:sz w:val="20"/>
        </w:rPr>
      </w:pPr>
    </w:p>
    <w:p w14:paraId="4D23A201" w14:textId="77777777" w:rsidR="00C26AFA" w:rsidRPr="00FE23E4" w:rsidRDefault="00C26AFA" w:rsidP="002512A7">
      <w:pPr>
        <w:pStyle w:val="a3"/>
        <w:suppressAutoHyphens/>
        <w:rPr>
          <w:b/>
          <w:sz w:val="20"/>
        </w:rPr>
      </w:pPr>
    </w:p>
    <w:p w14:paraId="6B0AE0CB" w14:textId="77777777" w:rsidR="00C26AFA" w:rsidRPr="00FE23E4" w:rsidRDefault="00C26AFA" w:rsidP="002512A7">
      <w:pPr>
        <w:pStyle w:val="a3"/>
        <w:suppressAutoHyphens/>
        <w:rPr>
          <w:b/>
          <w:sz w:val="20"/>
        </w:rPr>
      </w:pPr>
    </w:p>
    <w:p w14:paraId="1B5EC32F" w14:textId="77777777" w:rsidR="00C26AFA" w:rsidRPr="00FE23E4" w:rsidRDefault="00C26AFA" w:rsidP="002512A7">
      <w:pPr>
        <w:pStyle w:val="a3"/>
        <w:suppressAutoHyphens/>
        <w:rPr>
          <w:b/>
          <w:sz w:val="10"/>
        </w:rPr>
      </w:pPr>
    </w:p>
    <w:p w14:paraId="1D72AA3C" w14:textId="77777777" w:rsidR="00C26AFA" w:rsidRPr="00FE23E4" w:rsidRDefault="00C26AFA" w:rsidP="002512A7">
      <w:pPr>
        <w:suppressAutoHyphens/>
        <w:spacing w:before="2"/>
        <w:rPr>
          <w:sz w:val="20"/>
        </w:rPr>
      </w:pPr>
    </w:p>
    <w:p w14:paraId="52F97033" w14:textId="77777777" w:rsidR="00C26AFA" w:rsidRPr="00FE23E4" w:rsidRDefault="00C26AFA" w:rsidP="002512A7">
      <w:pPr>
        <w:suppressAutoHyphens/>
        <w:rPr>
          <w:sz w:val="20"/>
        </w:rPr>
        <w:sectPr w:rsidR="00C26AFA" w:rsidRPr="00FE23E4" w:rsidSect="000E17A8">
          <w:pgSz w:w="11910" w:h="16840"/>
          <w:pgMar w:top="1134" w:right="850" w:bottom="1134" w:left="1701" w:header="0" w:footer="1218" w:gutter="0"/>
          <w:cols w:space="720"/>
        </w:sectPr>
      </w:pPr>
    </w:p>
    <w:p w14:paraId="46523B67" w14:textId="77777777" w:rsidR="00C26AFA" w:rsidRPr="00FE23E4" w:rsidRDefault="002D55BD" w:rsidP="00A03160">
      <w:pPr>
        <w:pStyle w:val="1"/>
        <w:numPr>
          <w:ilvl w:val="2"/>
          <w:numId w:val="48"/>
        </w:numPr>
        <w:suppressAutoHyphens/>
        <w:spacing w:before="63" w:after="4"/>
        <w:ind w:left="0" w:firstLine="709"/>
        <w:jc w:val="left"/>
      </w:pPr>
      <w:r w:rsidRPr="00FE23E4">
        <w:lastRenderedPageBreak/>
        <w:t>Тематический план и содержание учебной дисциплины</w:t>
      </w:r>
    </w:p>
    <w:tbl>
      <w:tblPr>
        <w:tblStyle w:val="TableNormal"/>
        <w:tblW w:w="1449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9214"/>
        <w:gridCol w:w="1134"/>
        <w:gridCol w:w="1985"/>
      </w:tblGrid>
      <w:tr w:rsidR="001B31AF" w:rsidRPr="00FE23E4" w14:paraId="68E363BF" w14:textId="77777777" w:rsidTr="003C3184">
        <w:trPr>
          <w:trHeight w:val="830"/>
        </w:trPr>
        <w:tc>
          <w:tcPr>
            <w:tcW w:w="2163" w:type="dxa"/>
          </w:tcPr>
          <w:p w14:paraId="5BBDC751" w14:textId="77777777" w:rsidR="001B31AF" w:rsidRPr="00FE23E4" w:rsidRDefault="001B31AF" w:rsidP="001B31AF">
            <w:pPr>
              <w:pStyle w:val="TableParagraph"/>
              <w:suppressAutoHyphens/>
              <w:ind w:left="0"/>
              <w:rPr>
                <w:b/>
                <w:sz w:val="24"/>
              </w:rPr>
            </w:pPr>
            <w:r w:rsidRPr="00FE23E4">
              <w:rPr>
                <w:b/>
                <w:sz w:val="24"/>
              </w:rPr>
              <w:t>Наименование разделов и тем</w:t>
            </w:r>
          </w:p>
        </w:tc>
        <w:tc>
          <w:tcPr>
            <w:tcW w:w="9214" w:type="dxa"/>
          </w:tcPr>
          <w:p w14:paraId="1A9453A8" w14:textId="77777777" w:rsidR="001B31AF" w:rsidRPr="00FE23E4" w:rsidRDefault="001B31AF" w:rsidP="001B31AF">
            <w:pPr>
              <w:pStyle w:val="TableParagraph"/>
              <w:suppressAutoHyphens/>
              <w:spacing w:line="275" w:lineRule="exact"/>
              <w:ind w:left="0"/>
              <w:rPr>
                <w:b/>
                <w:sz w:val="24"/>
              </w:rPr>
            </w:pPr>
            <w:r w:rsidRPr="00FE23E4">
              <w:rPr>
                <w:b/>
                <w:sz w:val="24"/>
              </w:rPr>
              <w:t>Содержание учебного материала и формы организации деятельности обучающихся</w:t>
            </w:r>
          </w:p>
        </w:tc>
        <w:tc>
          <w:tcPr>
            <w:tcW w:w="1134" w:type="dxa"/>
          </w:tcPr>
          <w:p w14:paraId="475A16B8" w14:textId="77777777" w:rsidR="001B31AF" w:rsidRPr="00FE23E4" w:rsidRDefault="001B31AF" w:rsidP="001B31AF">
            <w:pPr>
              <w:pStyle w:val="TableParagraph"/>
              <w:suppressAutoHyphens/>
              <w:ind w:left="0"/>
              <w:jc w:val="center"/>
              <w:rPr>
                <w:b/>
                <w:sz w:val="24"/>
              </w:rPr>
            </w:pPr>
            <w:r w:rsidRPr="00FE23E4">
              <w:rPr>
                <w:b/>
                <w:sz w:val="24"/>
              </w:rPr>
              <w:t>Объем в часах</w:t>
            </w:r>
          </w:p>
        </w:tc>
        <w:tc>
          <w:tcPr>
            <w:tcW w:w="1985" w:type="dxa"/>
          </w:tcPr>
          <w:p w14:paraId="66265DA5" w14:textId="77777777" w:rsidR="001B31AF" w:rsidRPr="00FE23E4" w:rsidRDefault="001B31AF" w:rsidP="001B31AF">
            <w:pPr>
              <w:pStyle w:val="TableParagraph"/>
              <w:suppressAutoHyphens/>
              <w:spacing w:line="259" w:lineRule="exact"/>
              <w:ind w:left="0"/>
              <w:jc w:val="center"/>
              <w:rPr>
                <w:b/>
                <w:sz w:val="24"/>
              </w:rPr>
            </w:pPr>
            <w:r w:rsidRPr="00FE23E4">
              <w:rPr>
                <w:b/>
                <w:bCs/>
              </w:rPr>
              <w:t>Коды компетенций и личностных результатов</w:t>
            </w:r>
            <w:r w:rsidRPr="00FE23E4">
              <w:rPr>
                <w:rStyle w:val="a9"/>
                <w:b/>
                <w:bCs/>
              </w:rPr>
              <w:footnoteReference w:id="49"/>
            </w:r>
            <w:r w:rsidRPr="00FE23E4">
              <w:rPr>
                <w:b/>
                <w:bCs/>
              </w:rPr>
              <w:t>, формированию которых способствует элемент программы</w:t>
            </w:r>
          </w:p>
        </w:tc>
      </w:tr>
      <w:tr w:rsidR="00C26AFA" w:rsidRPr="00FE23E4" w14:paraId="719EDC3D" w14:textId="77777777" w:rsidTr="003C3184">
        <w:trPr>
          <w:trHeight w:val="275"/>
        </w:trPr>
        <w:tc>
          <w:tcPr>
            <w:tcW w:w="2163" w:type="dxa"/>
          </w:tcPr>
          <w:p w14:paraId="76768A4C" w14:textId="77777777" w:rsidR="00C26AFA" w:rsidRPr="00FE23E4" w:rsidRDefault="002D55BD" w:rsidP="002512A7">
            <w:pPr>
              <w:pStyle w:val="TableParagraph"/>
              <w:suppressAutoHyphens/>
              <w:spacing w:line="256" w:lineRule="exact"/>
              <w:ind w:left="0"/>
              <w:jc w:val="center"/>
              <w:rPr>
                <w:b/>
                <w:sz w:val="24"/>
              </w:rPr>
            </w:pPr>
            <w:r w:rsidRPr="00FE23E4">
              <w:rPr>
                <w:b/>
                <w:sz w:val="24"/>
              </w:rPr>
              <w:t>1</w:t>
            </w:r>
          </w:p>
        </w:tc>
        <w:tc>
          <w:tcPr>
            <w:tcW w:w="9214" w:type="dxa"/>
          </w:tcPr>
          <w:p w14:paraId="3CA485BD" w14:textId="77777777" w:rsidR="00C26AFA" w:rsidRPr="00FE23E4" w:rsidRDefault="002D55BD" w:rsidP="002512A7">
            <w:pPr>
              <w:pStyle w:val="TableParagraph"/>
              <w:suppressAutoHyphens/>
              <w:spacing w:line="256" w:lineRule="exact"/>
              <w:ind w:left="0"/>
              <w:jc w:val="center"/>
              <w:rPr>
                <w:b/>
                <w:sz w:val="24"/>
              </w:rPr>
            </w:pPr>
            <w:r w:rsidRPr="00FE23E4">
              <w:rPr>
                <w:b/>
                <w:sz w:val="24"/>
              </w:rPr>
              <w:t>2</w:t>
            </w:r>
          </w:p>
        </w:tc>
        <w:tc>
          <w:tcPr>
            <w:tcW w:w="1134" w:type="dxa"/>
          </w:tcPr>
          <w:p w14:paraId="0EAB6E84" w14:textId="77777777" w:rsidR="00C26AFA" w:rsidRPr="00FE23E4" w:rsidRDefault="002D55BD" w:rsidP="002512A7">
            <w:pPr>
              <w:pStyle w:val="TableParagraph"/>
              <w:suppressAutoHyphens/>
              <w:spacing w:line="256" w:lineRule="exact"/>
              <w:ind w:left="0"/>
              <w:jc w:val="center"/>
              <w:rPr>
                <w:b/>
                <w:sz w:val="24"/>
              </w:rPr>
            </w:pPr>
            <w:r w:rsidRPr="00FE23E4">
              <w:rPr>
                <w:b/>
                <w:sz w:val="24"/>
              </w:rPr>
              <w:t>3</w:t>
            </w:r>
          </w:p>
        </w:tc>
        <w:tc>
          <w:tcPr>
            <w:tcW w:w="1985" w:type="dxa"/>
          </w:tcPr>
          <w:p w14:paraId="61BB8309" w14:textId="77777777" w:rsidR="00C26AFA" w:rsidRPr="00FE23E4" w:rsidRDefault="002D55BD" w:rsidP="002512A7">
            <w:pPr>
              <w:pStyle w:val="TableParagraph"/>
              <w:suppressAutoHyphens/>
              <w:spacing w:line="256" w:lineRule="exact"/>
              <w:ind w:left="0"/>
              <w:jc w:val="center"/>
              <w:rPr>
                <w:b/>
                <w:sz w:val="24"/>
              </w:rPr>
            </w:pPr>
            <w:r w:rsidRPr="00FE23E4">
              <w:rPr>
                <w:b/>
                <w:sz w:val="24"/>
              </w:rPr>
              <w:t>4</w:t>
            </w:r>
          </w:p>
        </w:tc>
      </w:tr>
      <w:tr w:rsidR="00C26AFA" w:rsidRPr="00FE23E4" w14:paraId="03C34A2E" w14:textId="77777777" w:rsidTr="003C3184">
        <w:trPr>
          <w:trHeight w:val="275"/>
        </w:trPr>
        <w:tc>
          <w:tcPr>
            <w:tcW w:w="2163" w:type="dxa"/>
          </w:tcPr>
          <w:p w14:paraId="7674068B" w14:textId="77777777" w:rsidR="00C26AFA" w:rsidRPr="00FE23E4" w:rsidRDefault="002D55BD" w:rsidP="002512A7">
            <w:pPr>
              <w:pStyle w:val="TableParagraph"/>
              <w:suppressAutoHyphens/>
              <w:spacing w:line="256" w:lineRule="exact"/>
              <w:ind w:left="0"/>
              <w:rPr>
                <w:b/>
                <w:sz w:val="24"/>
              </w:rPr>
            </w:pPr>
            <w:r w:rsidRPr="00FE23E4">
              <w:rPr>
                <w:b/>
                <w:sz w:val="24"/>
              </w:rPr>
              <w:t>Введение</w:t>
            </w:r>
          </w:p>
        </w:tc>
        <w:tc>
          <w:tcPr>
            <w:tcW w:w="9214" w:type="dxa"/>
          </w:tcPr>
          <w:p w14:paraId="5C2C0266"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1134" w:type="dxa"/>
          </w:tcPr>
          <w:p w14:paraId="1F64DF4B" w14:textId="77777777" w:rsidR="00C26AFA" w:rsidRPr="00FE23E4" w:rsidRDefault="002D55BD" w:rsidP="002512A7">
            <w:pPr>
              <w:pStyle w:val="TableParagraph"/>
              <w:suppressAutoHyphens/>
              <w:spacing w:line="256" w:lineRule="exact"/>
              <w:ind w:left="0"/>
              <w:jc w:val="center"/>
              <w:rPr>
                <w:b/>
                <w:sz w:val="24"/>
              </w:rPr>
            </w:pPr>
            <w:r w:rsidRPr="00FE23E4">
              <w:rPr>
                <w:b/>
                <w:sz w:val="24"/>
              </w:rPr>
              <w:t>2</w:t>
            </w:r>
          </w:p>
        </w:tc>
        <w:tc>
          <w:tcPr>
            <w:tcW w:w="1985" w:type="dxa"/>
          </w:tcPr>
          <w:p w14:paraId="7BD70AB9" w14:textId="77777777" w:rsidR="00C26AFA" w:rsidRPr="00FE23E4" w:rsidRDefault="002D55BD" w:rsidP="002512A7">
            <w:pPr>
              <w:pStyle w:val="TableParagraph"/>
              <w:suppressAutoHyphens/>
              <w:spacing w:line="256" w:lineRule="exact"/>
              <w:ind w:left="0"/>
              <w:jc w:val="center"/>
              <w:rPr>
                <w:sz w:val="24"/>
              </w:rPr>
            </w:pPr>
            <w:r w:rsidRPr="00FE23E4">
              <w:rPr>
                <w:sz w:val="24"/>
              </w:rPr>
              <w:t xml:space="preserve">ОК </w:t>
            </w:r>
            <w:r w:rsidR="0060197C" w:rsidRPr="00FE23E4">
              <w:rPr>
                <w:sz w:val="24"/>
              </w:rPr>
              <w:t>0</w:t>
            </w:r>
            <w:r w:rsidRPr="00FE23E4">
              <w:rPr>
                <w:sz w:val="24"/>
              </w:rPr>
              <w:t>1-</w:t>
            </w:r>
            <w:r w:rsidR="0060197C" w:rsidRPr="00FE23E4">
              <w:rPr>
                <w:sz w:val="24"/>
              </w:rPr>
              <w:t>0</w:t>
            </w:r>
            <w:r w:rsidRPr="00FE23E4">
              <w:rPr>
                <w:sz w:val="24"/>
              </w:rPr>
              <w:t xml:space="preserve">7, </w:t>
            </w:r>
            <w:r w:rsidR="0060197C" w:rsidRPr="00FE23E4">
              <w:rPr>
                <w:sz w:val="24"/>
              </w:rPr>
              <w:t>0</w:t>
            </w:r>
            <w:r w:rsidRPr="00FE23E4">
              <w:rPr>
                <w:sz w:val="24"/>
              </w:rPr>
              <w:t>9, 10</w:t>
            </w:r>
          </w:p>
        </w:tc>
      </w:tr>
      <w:tr w:rsidR="00C26AFA" w:rsidRPr="00FE23E4" w14:paraId="217AE4E2" w14:textId="77777777" w:rsidTr="003C3184">
        <w:trPr>
          <w:trHeight w:val="1104"/>
        </w:trPr>
        <w:tc>
          <w:tcPr>
            <w:tcW w:w="2163" w:type="dxa"/>
          </w:tcPr>
          <w:p w14:paraId="76017AA2" w14:textId="77777777" w:rsidR="00C26AFA" w:rsidRPr="00FE23E4" w:rsidRDefault="00C26AFA" w:rsidP="002512A7">
            <w:pPr>
              <w:pStyle w:val="TableParagraph"/>
              <w:suppressAutoHyphens/>
              <w:ind w:left="0"/>
              <w:rPr>
                <w:sz w:val="24"/>
              </w:rPr>
            </w:pPr>
          </w:p>
        </w:tc>
        <w:tc>
          <w:tcPr>
            <w:tcW w:w="9214" w:type="dxa"/>
          </w:tcPr>
          <w:p w14:paraId="31CA9456" w14:textId="77777777" w:rsidR="00C26AFA" w:rsidRPr="00FE23E4" w:rsidRDefault="002D55BD" w:rsidP="002512A7">
            <w:pPr>
              <w:pStyle w:val="TableParagraph"/>
              <w:suppressAutoHyphens/>
              <w:ind w:left="0"/>
              <w:rPr>
                <w:sz w:val="24"/>
              </w:rPr>
            </w:pPr>
            <w:r w:rsidRPr="00FE23E4">
              <w:rPr>
                <w:sz w:val="24"/>
              </w:rPr>
              <w:t>Цели, задачи и содержание дисциплины. Значение информационных технологий в профессиональной деятельности.</w:t>
            </w:r>
          </w:p>
          <w:p w14:paraId="43A967E8" w14:textId="77777777" w:rsidR="00C26AFA" w:rsidRPr="00FE23E4" w:rsidRDefault="002D55BD" w:rsidP="002512A7">
            <w:pPr>
              <w:pStyle w:val="TableParagraph"/>
              <w:suppressAutoHyphens/>
              <w:spacing w:line="270" w:lineRule="atLeast"/>
              <w:ind w:left="0"/>
              <w:rPr>
                <w:b/>
                <w:sz w:val="24"/>
              </w:rPr>
            </w:pPr>
            <w:r w:rsidRPr="00FE23E4">
              <w:rPr>
                <w:b/>
                <w:sz w:val="24"/>
              </w:rPr>
              <w:t xml:space="preserve">Самостоятельная работа обучающихся </w:t>
            </w:r>
            <w:r w:rsidRPr="00FE23E4">
              <w:rPr>
                <w:sz w:val="24"/>
              </w:rPr>
              <w:t>(при наличии указывается тематика и содержание домашних заданий)</w:t>
            </w:r>
          </w:p>
        </w:tc>
        <w:tc>
          <w:tcPr>
            <w:tcW w:w="1134" w:type="dxa"/>
          </w:tcPr>
          <w:p w14:paraId="5503FFC1" w14:textId="77777777" w:rsidR="00C26AFA" w:rsidRPr="00FE23E4" w:rsidRDefault="00C26AFA" w:rsidP="002512A7">
            <w:pPr>
              <w:pStyle w:val="TableParagraph"/>
              <w:suppressAutoHyphens/>
              <w:ind w:left="0"/>
              <w:jc w:val="center"/>
              <w:rPr>
                <w:sz w:val="24"/>
              </w:rPr>
            </w:pPr>
          </w:p>
        </w:tc>
        <w:tc>
          <w:tcPr>
            <w:tcW w:w="1985" w:type="dxa"/>
          </w:tcPr>
          <w:p w14:paraId="15776C1A" w14:textId="77777777" w:rsidR="00C26AFA" w:rsidRPr="00FE23E4" w:rsidRDefault="00C26AFA" w:rsidP="002512A7">
            <w:pPr>
              <w:pStyle w:val="TableParagraph"/>
              <w:suppressAutoHyphens/>
              <w:ind w:left="0"/>
              <w:jc w:val="center"/>
              <w:rPr>
                <w:sz w:val="24"/>
              </w:rPr>
            </w:pPr>
          </w:p>
        </w:tc>
      </w:tr>
      <w:tr w:rsidR="00C26AFA" w:rsidRPr="00FE23E4" w14:paraId="75602AD8" w14:textId="77777777" w:rsidTr="003C3184">
        <w:trPr>
          <w:trHeight w:val="275"/>
        </w:trPr>
        <w:tc>
          <w:tcPr>
            <w:tcW w:w="2163" w:type="dxa"/>
          </w:tcPr>
          <w:p w14:paraId="02AB77DD" w14:textId="77777777" w:rsidR="00C26AFA" w:rsidRPr="00FE23E4" w:rsidRDefault="002D55BD" w:rsidP="002512A7">
            <w:pPr>
              <w:pStyle w:val="TableParagraph"/>
              <w:suppressAutoHyphens/>
              <w:spacing w:line="256" w:lineRule="exact"/>
              <w:ind w:left="0"/>
              <w:rPr>
                <w:b/>
                <w:sz w:val="24"/>
              </w:rPr>
            </w:pPr>
            <w:r w:rsidRPr="00FE23E4">
              <w:rPr>
                <w:b/>
                <w:sz w:val="24"/>
              </w:rPr>
              <w:t>Раздел 1</w:t>
            </w:r>
          </w:p>
        </w:tc>
        <w:tc>
          <w:tcPr>
            <w:tcW w:w="9214" w:type="dxa"/>
          </w:tcPr>
          <w:p w14:paraId="072210E3" w14:textId="77777777" w:rsidR="00C26AFA" w:rsidRPr="00FE23E4" w:rsidRDefault="002D55BD" w:rsidP="002512A7">
            <w:pPr>
              <w:pStyle w:val="TableParagraph"/>
              <w:suppressAutoHyphens/>
              <w:spacing w:line="256" w:lineRule="exact"/>
              <w:ind w:left="0"/>
              <w:rPr>
                <w:b/>
                <w:sz w:val="24"/>
              </w:rPr>
            </w:pPr>
            <w:r w:rsidRPr="00FE23E4">
              <w:rPr>
                <w:b/>
                <w:sz w:val="24"/>
              </w:rPr>
              <w:t>Общий состав и структура ПК. Программное обеспечение ПК.</w:t>
            </w:r>
          </w:p>
        </w:tc>
        <w:tc>
          <w:tcPr>
            <w:tcW w:w="1134" w:type="dxa"/>
          </w:tcPr>
          <w:p w14:paraId="40EE7F67" w14:textId="77777777" w:rsidR="00C26AFA" w:rsidRPr="00FE23E4" w:rsidRDefault="002D55BD" w:rsidP="002512A7">
            <w:pPr>
              <w:pStyle w:val="TableParagraph"/>
              <w:suppressAutoHyphens/>
              <w:spacing w:line="256" w:lineRule="exact"/>
              <w:ind w:left="0"/>
              <w:jc w:val="center"/>
              <w:rPr>
                <w:b/>
                <w:sz w:val="24"/>
              </w:rPr>
            </w:pPr>
            <w:r w:rsidRPr="00FE23E4">
              <w:rPr>
                <w:b/>
                <w:sz w:val="24"/>
              </w:rPr>
              <w:t>10</w:t>
            </w:r>
          </w:p>
        </w:tc>
        <w:tc>
          <w:tcPr>
            <w:tcW w:w="1985" w:type="dxa"/>
          </w:tcPr>
          <w:p w14:paraId="189A5FF6" w14:textId="77777777" w:rsidR="00C26AFA" w:rsidRPr="00FE23E4" w:rsidRDefault="00C26AFA" w:rsidP="002512A7">
            <w:pPr>
              <w:pStyle w:val="TableParagraph"/>
              <w:suppressAutoHyphens/>
              <w:ind w:left="0"/>
              <w:jc w:val="center"/>
              <w:rPr>
                <w:sz w:val="20"/>
              </w:rPr>
            </w:pPr>
          </w:p>
        </w:tc>
      </w:tr>
      <w:tr w:rsidR="00C26AFA" w:rsidRPr="00FE23E4" w14:paraId="420FBF20" w14:textId="77777777" w:rsidTr="003C3184">
        <w:trPr>
          <w:trHeight w:val="275"/>
        </w:trPr>
        <w:tc>
          <w:tcPr>
            <w:tcW w:w="2163" w:type="dxa"/>
            <w:vMerge w:val="restart"/>
          </w:tcPr>
          <w:p w14:paraId="05588F71" w14:textId="77777777" w:rsidR="00C26AFA" w:rsidRPr="00FE23E4" w:rsidRDefault="002D55BD" w:rsidP="002512A7">
            <w:pPr>
              <w:pStyle w:val="TableParagraph"/>
              <w:suppressAutoHyphens/>
              <w:ind w:left="0"/>
              <w:rPr>
                <w:b/>
                <w:sz w:val="24"/>
              </w:rPr>
            </w:pPr>
            <w:r w:rsidRPr="00FE23E4">
              <w:rPr>
                <w:b/>
                <w:sz w:val="24"/>
              </w:rPr>
              <w:t>Тема 1.1 Устройство ПК.</w:t>
            </w:r>
          </w:p>
          <w:p w14:paraId="318395FA" w14:textId="77777777" w:rsidR="00C26AFA" w:rsidRPr="00FE23E4" w:rsidRDefault="002D55BD" w:rsidP="002512A7">
            <w:pPr>
              <w:pStyle w:val="TableParagraph"/>
              <w:suppressAutoHyphens/>
              <w:ind w:left="0"/>
              <w:rPr>
                <w:b/>
                <w:sz w:val="24"/>
              </w:rPr>
            </w:pPr>
            <w:r w:rsidRPr="00FE23E4">
              <w:rPr>
                <w:b/>
                <w:sz w:val="24"/>
              </w:rPr>
              <w:t>Программное обеспечение ПК. Классификация программного обеспечения.</w:t>
            </w:r>
          </w:p>
        </w:tc>
        <w:tc>
          <w:tcPr>
            <w:tcW w:w="9214" w:type="dxa"/>
          </w:tcPr>
          <w:p w14:paraId="201D6CF1"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1134" w:type="dxa"/>
          </w:tcPr>
          <w:p w14:paraId="23E91A37" w14:textId="77777777" w:rsidR="00C26AFA" w:rsidRPr="00FE23E4" w:rsidRDefault="002D55BD" w:rsidP="002512A7">
            <w:pPr>
              <w:pStyle w:val="TableParagraph"/>
              <w:suppressAutoHyphens/>
              <w:spacing w:line="256" w:lineRule="exact"/>
              <w:ind w:left="0"/>
              <w:jc w:val="center"/>
              <w:rPr>
                <w:b/>
                <w:sz w:val="24"/>
              </w:rPr>
            </w:pPr>
            <w:r w:rsidRPr="00FE23E4">
              <w:rPr>
                <w:b/>
                <w:sz w:val="24"/>
              </w:rPr>
              <w:t>4</w:t>
            </w:r>
          </w:p>
        </w:tc>
        <w:tc>
          <w:tcPr>
            <w:tcW w:w="1985" w:type="dxa"/>
            <w:vMerge w:val="restart"/>
          </w:tcPr>
          <w:p w14:paraId="409F8074" w14:textId="77777777" w:rsidR="00C26AFA" w:rsidRPr="00FE23E4" w:rsidRDefault="0060197C" w:rsidP="002512A7">
            <w:pPr>
              <w:pStyle w:val="TableParagraph"/>
              <w:suppressAutoHyphens/>
              <w:spacing w:line="273" w:lineRule="exact"/>
              <w:ind w:left="0"/>
              <w:jc w:val="center"/>
              <w:rPr>
                <w:b/>
                <w:sz w:val="24"/>
              </w:rPr>
            </w:pPr>
            <w:r w:rsidRPr="00FE23E4">
              <w:rPr>
                <w:sz w:val="24"/>
              </w:rPr>
              <w:t>ОК 01-07, 09, 10</w:t>
            </w:r>
          </w:p>
        </w:tc>
      </w:tr>
      <w:tr w:rsidR="00C26AFA" w:rsidRPr="00FE23E4" w14:paraId="4A332A86" w14:textId="77777777" w:rsidTr="003C3184">
        <w:trPr>
          <w:trHeight w:val="1106"/>
        </w:trPr>
        <w:tc>
          <w:tcPr>
            <w:tcW w:w="2163" w:type="dxa"/>
            <w:vMerge/>
            <w:tcBorders>
              <w:top w:val="nil"/>
            </w:tcBorders>
          </w:tcPr>
          <w:p w14:paraId="7124186C" w14:textId="77777777" w:rsidR="00C26AFA" w:rsidRPr="00FE23E4" w:rsidRDefault="00C26AFA" w:rsidP="002512A7">
            <w:pPr>
              <w:suppressAutoHyphens/>
              <w:rPr>
                <w:sz w:val="2"/>
                <w:szCs w:val="2"/>
              </w:rPr>
            </w:pPr>
          </w:p>
        </w:tc>
        <w:tc>
          <w:tcPr>
            <w:tcW w:w="9214" w:type="dxa"/>
          </w:tcPr>
          <w:p w14:paraId="10C9D35C" w14:textId="77777777" w:rsidR="00C26AFA" w:rsidRPr="00FE23E4" w:rsidRDefault="002D55BD" w:rsidP="002512A7">
            <w:pPr>
              <w:pStyle w:val="TableParagraph"/>
              <w:suppressAutoHyphens/>
              <w:spacing w:line="270" w:lineRule="exact"/>
              <w:ind w:left="0"/>
              <w:rPr>
                <w:sz w:val="24"/>
              </w:rPr>
            </w:pPr>
            <w:r w:rsidRPr="00FE23E4">
              <w:rPr>
                <w:sz w:val="24"/>
              </w:rPr>
              <w:t>Архитектура персонального компьютера.</w:t>
            </w:r>
          </w:p>
          <w:p w14:paraId="29BE2818" w14:textId="77777777" w:rsidR="00C26AFA" w:rsidRPr="00FE23E4" w:rsidRDefault="002D55BD" w:rsidP="002512A7">
            <w:pPr>
              <w:pStyle w:val="TableParagraph"/>
              <w:suppressAutoHyphens/>
              <w:spacing w:line="270" w:lineRule="atLeast"/>
              <w:ind w:left="0"/>
              <w:rPr>
                <w:sz w:val="24"/>
              </w:rPr>
            </w:pPr>
            <w:r w:rsidRPr="00FE23E4">
              <w:rPr>
                <w:sz w:val="24"/>
              </w:rPr>
              <w:t>Состав и структура персональных ЭВМ и вычислительных систем. Характеристика основных устройств ПК. Основные комплектующие системного блока и их характеристики. Кодирование информации, единицы измерения информации. Структура хранения информации в ПК.</w:t>
            </w:r>
          </w:p>
        </w:tc>
        <w:tc>
          <w:tcPr>
            <w:tcW w:w="1134" w:type="dxa"/>
          </w:tcPr>
          <w:p w14:paraId="7F14F8FB" w14:textId="77777777" w:rsidR="00C26AFA" w:rsidRPr="00FE23E4" w:rsidRDefault="002D55BD" w:rsidP="002512A7">
            <w:pPr>
              <w:pStyle w:val="TableParagraph"/>
              <w:suppressAutoHyphens/>
              <w:spacing w:line="275" w:lineRule="exact"/>
              <w:ind w:left="0"/>
              <w:jc w:val="center"/>
              <w:rPr>
                <w:b/>
                <w:sz w:val="24"/>
              </w:rPr>
            </w:pPr>
            <w:r w:rsidRPr="00FE23E4">
              <w:rPr>
                <w:b/>
                <w:sz w:val="24"/>
              </w:rPr>
              <w:t>4</w:t>
            </w:r>
          </w:p>
        </w:tc>
        <w:tc>
          <w:tcPr>
            <w:tcW w:w="1985" w:type="dxa"/>
            <w:vMerge/>
            <w:tcBorders>
              <w:top w:val="nil"/>
            </w:tcBorders>
          </w:tcPr>
          <w:p w14:paraId="62A0B456" w14:textId="77777777" w:rsidR="00C26AFA" w:rsidRPr="00FE23E4" w:rsidRDefault="00C26AFA" w:rsidP="002512A7">
            <w:pPr>
              <w:suppressAutoHyphens/>
              <w:jc w:val="center"/>
              <w:rPr>
                <w:sz w:val="2"/>
                <w:szCs w:val="2"/>
              </w:rPr>
            </w:pPr>
          </w:p>
        </w:tc>
      </w:tr>
      <w:tr w:rsidR="00C26AFA" w:rsidRPr="00FE23E4" w14:paraId="0E97EFA9" w14:textId="77777777" w:rsidTr="003C3184">
        <w:trPr>
          <w:trHeight w:val="551"/>
        </w:trPr>
        <w:tc>
          <w:tcPr>
            <w:tcW w:w="2163" w:type="dxa"/>
            <w:vMerge/>
            <w:tcBorders>
              <w:top w:val="nil"/>
            </w:tcBorders>
          </w:tcPr>
          <w:p w14:paraId="27F32402" w14:textId="77777777" w:rsidR="00C26AFA" w:rsidRPr="00FE23E4" w:rsidRDefault="00C26AFA" w:rsidP="002512A7">
            <w:pPr>
              <w:suppressAutoHyphens/>
              <w:rPr>
                <w:sz w:val="2"/>
                <w:szCs w:val="2"/>
              </w:rPr>
            </w:pPr>
          </w:p>
        </w:tc>
        <w:tc>
          <w:tcPr>
            <w:tcW w:w="9214" w:type="dxa"/>
          </w:tcPr>
          <w:p w14:paraId="35B92596" w14:textId="77777777" w:rsidR="00C26AFA" w:rsidRPr="00FE23E4" w:rsidRDefault="002D55BD" w:rsidP="002512A7">
            <w:pPr>
              <w:pStyle w:val="TableParagraph"/>
              <w:suppressAutoHyphens/>
              <w:spacing w:line="276" w:lineRule="exact"/>
              <w:ind w:left="0"/>
              <w:rPr>
                <w:b/>
                <w:sz w:val="24"/>
              </w:rPr>
            </w:pPr>
            <w:r w:rsidRPr="00FE23E4">
              <w:rPr>
                <w:b/>
                <w:sz w:val="24"/>
              </w:rPr>
              <w:t xml:space="preserve">Самостоятельная работа обучающихся </w:t>
            </w:r>
            <w:r w:rsidRPr="00FE23E4">
              <w:rPr>
                <w:sz w:val="24"/>
              </w:rPr>
              <w:t>(при наличии указывается тематика и содержание домашних заданий)</w:t>
            </w:r>
          </w:p>
        </w:tc>
        <w:tc>
          <w:tcPr>
            <w:tcW w:w="1134" w:type="dxa"/>
          </w:tcPr>
          <w:p w14:paraId="1AE3C290" w14:textId="77777777" w:rsidR="00C26AFA" w:rsidRPr="00FE23E4" w:rsidRDefault="00C26AFA" w:rsidP="002512A7">
            <w:pPr>
              <w:pStyle w:val="TableParagraph"/>
              <w:suppressAutoHyphens/>
              <w:ind w:left="0"/>
              <w:jc w:val="center"/>
              <w:rPr>
                <w:sz w:val="24"/>
              </w:rPr>
            </w:pPr>
          </w:p>
        </w:tc>
        <w:tc>
          <w:tcPr>
            <w:tcW w:w="1985" w:type="dxa"/>
            <w:vMerge/>
            <w:tcBorders>
              <w:top w:val="nil"/>
            </w:tcBorders>
          </w:tcPr>
          <w:p w14:paraId="2EABC456" w14:textId="77777777" w:rsidR="00C26AFA" w:rsidRPr="00FE23E4" w:rsidRDefault="00C26AFA" w:rsidP="002512A7">
            <w:pPr>
              <w:suppressAutoHyphens/>
              <w:jc w:val="center"/>
              <w:rPr>
                <w:sz w:val="2"/>
                <w:szCs w:val="2"/>
              </w:rPr>
            </w:pPr>
          </w:p>
        </w:tc>
      </w:tr>
      <w:tr w:rsidR="00C26AFA" w:rsidRPr="00FE23E4" w14:paraId="6C8200C4" w14:textId="77777777" w:rsidTr="003C3184">
        <w:trPr>
          <w:trHeight w:val="530"/>
        </w:trPr>
        <w:tc>
          <w:tcPr>
            <w:tcW w:w="2163" w:type="dxa"/>
            <w:vMerge w:val="restart"/>
          </w:tcPr>
          <w:p w14:paraId="75D1E6C1" w14:textId="77777777" w:rsidR="00C26AFA" w:rsidRPr="00FE23E4" w:rsidRDefault="002D55BD" w:rsidP="002512A7">
            <w:pPr>
              <w:pStyle w:val="TableParagraph"/>
              <w:suppressAutoHyphens/>
              <w:spacing w:line="273" w:lineRule="exact"/>
              <w:ind w:left="0"/>
              <w:rPr>
                <w:b/>
                <w:sz w:val="24"/>
              </w:rPr>
            </w:pPr>
            <w:r w:rsidRPr="00FE23E4">
              <w:rPr>
                <w:b/>
                <w:sz w:val="24"/>
              </w:rPr>
              <w:t>Тема 1.2.</w:t>
            </w:r>
          </w:p>
          <w:p w14:paraId="108E7B71" w14:textId="77777777" w:rsidR="00C26AFA" w:rsidRPr="00FE23E4" w:rsidRDefault="002D55BD" w:rsidP="002512A7">
            <w:pPr>
              <w:pStyle w:val="TableParagraph"/>
              <w:suppressAutoHyphens/>
              <w:ind w:left="0"/>
              <w:rPr>
                <w:b/>
                <w:sz w:val="24"/>
              </w:rPr>
            </w:pPr>
            <w:r w:rsidRPr="00FE23E4">
              <w:rPr>
                <w:b/>
                <w:sz w:val="24"/>
              </w:rPr>
              <w:t>Операционные системы, виды операционных систем их основные характеристики и функции.</w:t>
            </w:r>
          </w:p>
        </w:tc>
        <w:tc>
          <w:tcPr>
            <w:tcW w:w="9214" w:type="dxa"/>
          </w:tcPr>
          <w:p w14:paraId="4522654F" w14:textId="77777777" w:rsidR="00C26AFA" w:rsidRPr="00FE23E4" w:rsidRDefault="002D55BD" w:rsidP="002512A7">
            <w:pPr>
              <w:pStyle w:val="TableParagraph"/>
              <w:suppressAutoHyphens/>
              <w:spacing w:line="273" w:lineRule="exact"/>
              <w:ind w:left="0"/>
              <w:rPr>
                <w:b/>
                <w:sz w:val="24"/>
              </w:rPr>
            </w:pPr>
            <w:r w:rsidRPr="00FE23E4">
              <w:rPr>
                <w:b/>
                <w:sz w:val="24"/>
              </w:rPr>
              <w:t>Содержание учебного материала</w:t>
            </w:r>
          </w:p>
        </w:tc>
        <w:tc>
          <w:tcPr>
            <w:tcW w:w="1134" w:type="dxa"/>
          </w:tcPr>
          <w:p w14:paraId="53955792" w14:textId="77777777" w:rsidR="00C26AFA" w:rsidRPr="00FE23E4" w:rsidRDefault="002D55BD" w:rsidP="002512A7">
            <w:pPr>
              <w:pStyle w:val="TableParagraph"/>
              <w:suppressAutoHyphens/>
              <w:spacing w:line="273" w:lineRule="exact"/>
              <w:ind w:left="0"/>
              <w:jc w:val="center"/>
              <w:rPr>
                <w:b/>
                <w:sz w:val="24"/>
              </w:rPr>
            </w:pPr>
            <w:r w:rsidRPr="00FE23E4">
              <w:rPr>
                <w:b/>
                <w:sz w:val="24"/>
              </w:rPr>
              <w:t>2</w:t>
            </w:r>
          </w:p>
        </w:tc>
        <w:tc>
          <w:tcPr>
            <w:tcW w:w="1985" w:type="dxa"/>
            <w:vMerge w:val="restart"/>
          </w:tcPr>
          <w:p w14:paraId="234D6E02" w14:textId="77777777" w:rsidR="00C26AFA" w:rsidRPr="00FE23E4" w:rsidRDefault="0060197C" w:rsidP="002512A7">
            <w:pPr>
              <w:pStyle w:val="TableParagraph"/>
              <w:suppressAutoHyphens/>
              <w:spacing w:line="273" w:lineRule="exact"/>
              <w:ind w:left="0"/>
              <w:jc w:val="center"/>
              <w:rPr>
                <w:b/>
                <w:sz w:val="24"/>
              </w:rPr>
            </w:pPr>
            <w:r w:rsidRPr="00FE23E4">
              <w:rPr>
                <w:sz w:val="24"/>
              </w:rPr>
              <w:t>ОК 01-07, 09, 10</w:t>
            </w:r>
          </w:p>
        </w:tc>
      </w:tr>
      <w:tr w:rsidR="00C26AFA" w:rsidRPr="00FE23E4" w14:paraId="3177FCE6" w14:textId="77777777" w:rsidTr="003C3184">
        <w:trPr>
          <w:trHeight w:val="551"/>
        </w:trPr>
        <w:tc>
          <w:tcPr>
            <w:tcW w:w="2163" w:type="dxa"/>
            <w:vMerge/>
            <w:tcBorders>
              <w:top w:val="nil"/>
            </w:tcBorders>
          </w:tcPr>
          <w:p w14:paraId="52644854" w14:textId="77777777" w:rsidR="00C26AFA" w:rsidRPr="00FE23E4" w:rsidRDefault="00C26AFA" w:rsidP="002512A7">
            <w:pPr>
              <w:suppressAutoHyphens/>
              <w:rPr>
                <w:sz w:val="2"/>
                <w:szCs w:val="2"/>
              </w:rPr>
            </w:pPr>
          </w:p>
        </w:tc>
        <w:tc>
          <w:tcPr>
            <w:tcW w:w="9214" w:type="dxa"/>
          </w:tcPr>
          <w:p w14:paraId="6C37925C" w14:textId="77777777" w:rsidR="00C26AFA" w:rsidRPr="00FE23E4" w:rsidRDefault="002D55BD" w:rsidP="003C3184">
            <w:pPr>
              <w:pStyle w:val="TableParagraph"/>
              <w:suppressAutoHyphens/>
              <w:spacing w:line="268" w:lineRule="exact"/>
              <w:ind w:left="0"/>
              <w:rPr>
                <w:sz w:val="24"/>
              </w:rPr>
            </w:pPr>
            <w:r w:rsidRPr="00FE23E4">
              <w:rPr>
                <w:sz w:val="24"/>
              </w:rPr>
              <w:t>Понятие операционной системы. Виды операционных систем. Функциональные назначения</w:t>
            </w:r>
            <w:r w:rsidR="003C3184" w:rsidRPr="00FE23E4">
              <w:rPr>
                <w:sz w:val="24"/>
              </w:rPr>
              <w:t xml:space="preserve"> </w:t>
            </w:r>
            <w:r w:rsidRPr="00FE23E4">
              <w:rPr>
                <w:sz w:val="24"/>
              </w:rPr>
              <w:t>операционных систем. Средства хранения и переноса информации.</w:t>
            </w:r>
          </w:p>
        </w:tc>
        <w:tc>
          <w:tcPr>
            <w:tcW w:w="1134" w:type="dxa"/>
          </w:tcPr>
          <w:p w14:paraId="2AF6B714" w14:textId="77777777" w:rsidR="00C26AFA" w:rsidRPr="00FE23E4" w:rsidRDefault="002D55BD" w:rsidP="002512A7">
            <w:pPr>
              <w:pStyle w:val="TableParagraph"/>
              <w:suppressAutoHyphens/>
              <w:spacing w:line="273" w:lineRule="exact"/>
              <w:ind w:left="0"/>
              <w:jc w:val="center"/>
              <w:rPr>
                <w:b/>
                <w:sz w:val="24"/>
              </w:rPr>
            </w:pPr>
            <w:r w:rsidRPr="00FE23E4">
              <w:rPr>
                <w:b/>
                <w:sz w:val="24"/>
              </w:rPr>
              <w:t>2</w:t>
            </w:r>
          </w:p>
        </w:tc>
        <w:tc>
          <w:tcPr>
            <w:tcW w:w="1985" w:type="dxa"/>
            <w:vMerge/>
            <w:tcBorders>
              <w:top w:val="nil"/>
            </w:tcBorders>
          </w:tcPr>
          <w:p w14:paraId="55DA4438" w14:textId="77777777" w:rsidR="00C26AFA" w:rsidRPr="00FE23E4" w:rsidRDefault="00C26AFA" w:rsidP="002512A7">
            <w:pPr>
              <w:suppressAutoHyphens/>
              <w:jc w:val="center"/>
              <w:rPr>
                <w:sz w:val="2"/>
                <w:szCs w:val="2"/>
              </w:rPr>
            </w:pPr>
          </w:p>
        </w:tc>
      </w:tr>
      <w:tr w:rsidR="00C26AFA" w:rsidRPr="00FE23E4" w14:paraId="3B55EE02" w14:textId="77777777" w:rsidTr="003C3184">
        <w:trPr>
          <w:trHeight w:val="635"/>
        </w:trPr>
        <w:tc>
          <w:tcPr>
            <w:tcW w:w="2163" w:type="dxa"/>
            <w:vMerge/>
            <w:tcBorders>
              <w:top w:val="nil"/>
            </w:tcBorders>
          </w:tcPr>
          <w:p w14:paraId="632DD440" w14:textId="77777777" w:rsidR="00C26AFA" w:rsidRPr="00FE23E4" w:rsidRDefault="00C26AFA" w:rsidP="002512A7">
            <w:pPr>
              <w:suppressAutoHyphens/>
              <w:rPr>
                <w:sz w:val="2"/>
                <w:szCs w:val="2"/>
              </w:rPr>
            </w:pPr>
          </w:p>
        </w:tc>
        <w:tc>
          <w:tcPr>
            <w:tcW w:w="9214" w:type="dxa"/>
          </w:tcPr>
          <w:p w14:paraId="70348D23" w14:textId="77777777" w:rsidR="00C26AFA" w:rsidRPr="00FE23E4" w:rsidRDefault="002D55BD" w:rsidP="002512A7">
            <w:pPr>
              <w:pStyle w:val="TableParagraph"/>
              <w:suppressAutoHyphens/>
              <w:ind w:left="0"/>
              <w:rPr>
                <w:b/>
                <w:sz w:val="24"/>
              </w:rPr>
            </w:pPr>
            <w:r w:rsidRPr="00FE23E4">
              <w:rPr>
                <w:b/>
                <w:sz w:val="24"/>
              </w:rPr>
              <w:t xml:space="preserve">Самостоятельная работа обучающихся </w:t>
            </w:r>
            <w:r w:rsidRPr="00FE23E4">
              <w:rPr>
                <w:sz w:val="24"/>
              </w:rPr>
              <w:t>(при наличии указывается тематика и содержание домашних заданий)</w:t>
            </w:r>
          </w:p>
        </w:tc>
        <w:tc>
          <w:tcPr>
            <w:tcW w:w="1134" w:type="dxa"/>
          </w:tcPr>
          <w:p w14:paraId="2B177B84" w14:textId="77777777" w:rsidR="00C26AFA" w:rsidRPr="00FE23E4" w:rsidRDefault="00C26AFA" w:rsidP="002512A7">
            <w:pPr>
              <w:pStyle w:val="TableParagraph"/>
              <w:suppressAutoHyphens/>
              <w:ind w:left="0"/>
              <w:jc w:val="center"/>
              <w:rPr>
                <w:sz w:val="24"/>
              </w:rPr>
            </w:pPr>
          </w:p>
        </w:tc>
        <w:tc>
          <w:tcPr>
            <w:tcW w:w="1985" w:type="dxa"/>
            <w:vMerge/>
            <w:tcBorders>
              <w:top w:val="nil"/>
            </w:tcBorders>
          </w:tcPr>
          <w:p w14:paraId="3EEA3DE9" w14:textId="77777777" w:rsidR="00C26AFA" w:rsidRPr="00FE23E4" w:rsidRDefault="00C26AFA" w:rsidP="002512A7">
            <w:pPr>
              <w:suppressAutoHyphens/>
              <w:jc w:val="center"/>
              <w:rPr>
                <w:sz w:val="2"/>
                <w:szCs w:val="2"/>
              </w:rPr>
            </w:pPr>
          </w:p>
        </w:tc>
      </w:tr>
      <w:tr w:rsidR="00C26AFA" w:rsidRPr="00FE23E4" w14:paraId="456FA454" w14:textId="77777777" w:rsidTr="003C3184">
        <w:trPr>
          <w:trHeight w:val="278"/>
        </w:trPr>
        <w:tc>
          <w:tcPr>
            <w:tcW w:w="2163" w:type="dxa"/>
            <w:vMerge w:val="restart"/>
          </w:tcPr>
          <w:p w14:paraId="6A989ED0" w14:textId="77777777" w:rsidR="00C26AFA" w:rsidRPr="00FE23E4" w:rsidRDefault="002D55BD" w:rsidP="002512A7">
            <w:pPr>
              <w:pStyle w:val="TableParagraph"/>
              <w:suppressAutoHyphens/>
              <w:spacing w:line="275" w:lineRule="exact"/>
              <w:ind w:left="0"/>
              <w:jc w:val="both"/>
              <w:rPr>
                <w:b/>
                <w:sz w:val="24"/>
              </w:rPr>
            </w:pPr>
            <w:r w:rsidRPr="00FE23E4">
              <w:rPr>
                <w:b/>
                <w:sz w:val="24"/>
              </w:rPr>
              <w:lastRenderedPageBreak/>
              <w:t>Тема 1.3.</w:t>
            </w:r>
          </w:p>
          <w:p w14:paraId="7C117477" w14:textId="77777777" w:rsidR="00C26AFA" w:rsidRPr="00FE23E4" w:rsidRDefault="002D55BD" w:rsidP="002512A7">
            <w:pPr>
              <w:pStyle w:val="TableParagraph"/>
              <w:suppressAutoHyphens/>
              <w:ind w:left="0"/>
              <w:jc w:val="both"/>
              <w:rPr>
                <w:b/>
                <w:sz w:val="24"/>
              </w:rPr>
            </w:pPr>
            <w:r w:rsidRPr="00FE23E4">
              <w:rPr>
                <w:b/>
                <w:sz w:val="24"/>
              </w:rPr>
              <w:t>Информационные и коммуникационные технологии</w:t>
            </w:r>
          </w:p>
        </w:tc>
        <w:tc>
          <w:tcPr>
            <w:tcW w:w="9214" w:type="dxa"/>
          </w:tcPr>
          <w:p w14:paraId="44ADF071" w14:textId="77777777" w:rsidR="00C26AFA" w:rsidRPr="00FE23E4" w:rsidRDefault="002D55BD" w:rsidP="002512A7">
            <w:pPr>
              <w:pStyle w:val="TableParagraph"/>
              <w:suppressAutoHyphens/>
              <w:spacing w:line="258" w:lineRule="exact"/>
              <w:ind w:left="0"/>
              <w:rPr>
                <w:b/>
                <w:sz w:val="24"/>
              </w:rPr>
            </w:pPr>
            <w:r w:rsidRPr="00FE23E4">
              <w:rPr>
                <w:b/>
                <w:sz w:val="24"/>
              </w:rPr>
              <w:t>Содержание учебного материала</w:t>
            </w:r>
          </w:p>
        </w:tc>
        <w:tc>
          <w:tcPr>
            <w:tcW w:w="1134" w:type="dxa"/>
          </w:tcPr>
          <w:p w14:paraId="5FEDF897" w14:textId="77777777" w:rsidR="00C26AFA" w:rsidRPr="00FE23E4" w:rsidRDefault="002D55BD" w:rsidP="002512A7">
            <w:pPr>
              <w:pStyle w:val="TableParagraph"/>
              <w:suppressAutoHyphens/>
              <w:spacing w:line="258" w:lineRule="exact"/>
              <w:ind w:left="0"/>
              <w:jc w:val="center"/>
              <w:rPr>
                <w:b/>
                <w:sz w:val="24"/>
              </w:rPr>
            </w:pPr>
            <w:r w:rsidRPr="00FE23E4">
              <w:rPr>
                <w:b/>
                <w:sz w:val="24"/>
              </w:rPr>
              <w:t>42</w:t>
            </w:r>
          </w:p>
        </w:tc>
        <w:tc>
          <w:tcPr>
            <w:tcW w:w="1985" w:type="dxa"/>
          </w:tcPr>
          <w:p w14:paraId="47669504" w14:textId="77777777" w:rsidR="00C26AFA" w:rsidRPr="00FE23E4" w:rsidRDefault="00C26AFA" w:rsidP="002512A7">
            <w:pPr>
              <w:pStyle w:val="TableParagraph"/>
              <w:suppressAutoHyphens/>
              <w:ind w:left="0"/>
              <w:jc w:val="center"/>
              <w:rPr>
                <w:sz w:val="20"/>
              </w:rPr>
            </w:pPr>
          </w:p>
        </w:tc>
      </w:tr>
      <w:tr w:rsidR="00C26AFA" w:rsidRPr="00FE23E4" w14:paraId="7205406A" w14:textId="77777777" w:rsidTr="003C3184">
        <w:trPr>
          <w:trHeight w:val="828"/>
        </w:trPr>
        <w:tc>
          <w:tcPr>
            <w:tcW w:w="2163" w:type="dxa"/>
            <w:vMerge/>
            <w:tcBorders>
              <w:top w:val="nil"/>
            </w:tcBorders>
          </w:tcPr>
          <w:p w14:paraId="66FFF73D" w14:textId="77777777" w:rsidR="00C26AFA" w:rsidRPr="00FE23E4" w:rsidRDefault="00C26AFA" w:rsidP="002512A7">
            <w:pPr>
              <w:suppressAutoHyphens/>
              <w:rPr>
                <w:sz w:val="2"/>
                <w:szCs w:val="2"/>
              </w:rPr>
            </w:pPr>
          </w:p>
        </w:tc>
        <w:tc>
          <w:tcPr>
            <w:tcW w:w="9214" w:type="dxa"/>
          </w:tcPr>
          <w:p w14:paraId="04BCDF5E" w14:textId="77777777" w:rsidR="00C26AFA" w:rsidRPr="00FE23E4" w:rsidRDefault="002D55BD" w:rsidP="003C3184">
            <w:pPr>
              <w:pStyle w:val="TableParagraph"/>
              <w:suppressAutoHyphens/>
              <w:spacing w:line="268" w:lineRule="exact"/>
              <w:ind w:left="0"/>
              <w:rPr>
                <w:sz w:val="24"/>
              </w:rPr>
            </w:pPr>
            <w:r w:rsidRPr="00FE23E4">
              <w:rPr>
                <w:sz w:val="24"/>
              </w:rPr>
              <w:t>Основные понятия, классификация и структура автоматизированных информационных систем. Классификация информационных систем. Глобальная сеть Интернет. История создания Всемирная паутина. Поисковые системы.</w:t>
            </w:r>
          </w:p>
        </w:tc>
        <w:tc>
          <w:tcPr>
            <w:tcW w:w="1134" w:type="dxa"/>
          </w:tcPr>
          <w:p w14:paraId="5CD1C475" w14:textId="77777777" w:rsidR="00C26AFA" w:rsidRPr="00FE23E4" w:rsidRDefault="002D55BD" w:rsidP="002512A7">
            <w:pPr>
              <w:pStyle w:val="TableParagraph"/>
              <w:suppressAutoHyphens/>
              <w:spacing w:line="273" w:lineRule="exact"/>
              <w:ind w:left="0"/>
              <w:jc w:val="center"/>
              <w:rPr>
                <w:b/>
                <w:sz w:val="24"/>
              </w:rPr>
            </w:pPr>
            <w:r w:rsidRPr="00FE23E4">
              <w:rPr>
                <w:b/>
                <w:sz w:val="24"/>
              </w:rPr>
              <w:t>2</w:t>
            </w:r>
          </w:p>
        </w:tc>
        <w:tc>
          <w:tcPr>
            <w:tcW w:w="1985" w:type="dxa"/>
            <w:vMerge w:val="restart"/>
          </w:tcPr>
          <w:p w14:paraId="766A95E4" w14:textId="77777777" w:rsidR="00C26AFA" w:rsidRPr="00FE23E4" w:rsidRDefault="0060197C" w:rsidP="002512A7">
            <w:pPr>
              <w:pStyle w:val="TableParagraph"/>
              <w:suppressAutoHyphens/>
              <w:spacing w:line="273" w:lineRule="exact"/>
              <w:ind w:left="0"/>
              <w:jc w:val="center"/>
              <w:rPr>
                <w:b/>
                <w:sz w:val="24"/>
              </w:rPr>
            </w:pPr>
            <w:r w:rsidRPr="00FE23E4">
              <w:rPr>
                <w:sz w:val="24"/>
              </w:rPr>
              <w:t>ОК 01-07, 09, 10</w:t>
            </w:r>
          </w:p>
        </w:tc>
      </w:tr>
      <w:tr w:rsidR="00C26AFA" w:rsidRPr="00FE23E4" w14:paraId="32EB061E" w14:textId="77777777" w:rsidTr="003C3184">
        <w:trPr>
          <w:trHeight w:val="275"/>
        </w:trPr>
        <w:tc>
          <w:tcPr>
            <w:tcW w:w="2163" w:type="dxa"/>
            <w:vMerge/>
            <w:tcBorders>
              <w:top w:val="nil"/>
            </w:tcBorders>
          </w:tcPr>
          <w:p w14:paraId="4E85149F" w14:textId="77777777" w:rsidR="00C26AFA" w:rsidRPr="00FE23E4" w:rsidRDefault="00C26AFA" w:rsidP="002512A7">
            <w:pPr>
              <w:suppressAutoHyphens/>
              <w:rPr>
                <w:sz w:val="2"/>
                <w:szCs w:val="2"/>
              </w:rPr>
            </w:pPr>
          </w:p>
        </w:tc>
        <w:tc>
          <w:tcPr>
            <w:tcW w:w="9214" w:type="dxa"/>
          </w:tcPr>
          <w:p w14:paraId="62750A2D" w14:textId="77777777" w:rsidR="00C26AFA" w:rsidRPr="00FE23E4" w:rsidRDefault="00BC0C03" w:rsidP="002512A7">
            <w:pPr>
              <w:pStyle w:val="TableParagraph"/>
              <w:suppressAutoHyphens/>
              <w:spacing w:line="256" w:lineRule="exact"/>
              <w:ind w:left="0"/>
              <w:rPr>
                <w:b/>
                <w:sz w:val="24"/>
              </w:rPr>
            </w:pPr>
            <w:r w:rsidRPr="00FE23E4">
              <w:rPr>
                <w:b/>
                <w:sz w:val="24"/>
              </w:rPr>
              <w:t>В том числе практических занятий</w:t>
            </w:r>
          </w:p>
        </w:tc>
        <w:tc>
          <w:tcPr>
            <w:tcW w:w="1134" w:type="dxa"/>
          </w:tcPr>
          <w:p w14:paraId="3F144833" w14:textId="77777777" w:rsidR="00C26AFA" w:rsidRPr="00FE23E4" w:rsidRDefault="002D55BD" w:rsidP="002512A7">
            <w:pPr>
              <w:pStyle w:val="TableParagraph"/>
              <w:suppressAutoHyphens/>
              <w:spacing w:line="256" w:lineRule="exact"/>
              <w:ind w:left="0"/>
              <w:jc w:val="center"/>
              <w:rPr>
                <w:b/>
                <w:sz w:val="24"/>
              </w:rPr>
            </w:pPr>
            <w:r w:rsidRPr="00FE23E4">
              <w:rPr>
                <w:b/>
                <w:sz w:val="24"/>
              </w:rPr>
              <w:t>2</w:t>
            </w:r>
          </w:p>
        </w:tc>
        <w:tc>
          <w:tcPr>
            <w:tcW w:w="1985" w:type="dxa"/>
            <w:vMerge/>
            <w:tcBorders>
              <w:top w:val="nil"/>
            </w:tcBorders>
          </w:tcPr>
          <w:p w14:paraId="08229CEE" w14:textId="77777777" w:rsidR="00C26AFA" w:rsidRPr="00FE23E4" w:rsidRDefault="00C26AFA" w:rsidP="002512A7">
            <w:pPr>
              <w:suppressAutoHyphens/>
              <w:jc w:val="center"/>
              <w:rPr>
                <w:sz w:val="2"/>
                <w:szCs w:val="2"/>
              </w:rPr>
            </w:pPr>
          </w:p>
        </w:tc>
      </w:tr>
      <w:tr w:rsidR="00C26AFA" w:rsidRPr="00FE23E4" w14:paraId="3D90C79E" w14:textId="77777777" w:rsidTr="003C3184">
        <w:trPr>
          <w:trHeight w:val="275"/>
        </w:trPr>
        <w:tc>
          <w:tcPr>
            <w:tcW w:w="2163" w:type="dxa"/>
            <w:vMerge/>
            <w:tcBorders>
              <w:top w:val="nil"/>
            </w:tcBorders>
          </w:tcPr>
          <w:p w14:paraId="7D567474" w14:textId="77777777" w:rsidR="00C26AFA" w:rsidRPr="00FE23E4" w:rsidRDefault="00C26AFA" w:rsidP="002512A7">
            <w:pPr>
              <w:suppressAutoHyphens/>
              <w:rPr>
                <w:sz w:val="2"/>
                <w:szCs w:val="2"/>
              </w:rPr>
            </w:pPr>
          </w:p>
        </w:tc>
        <w:tc>
          <w:tcPr>
            <w:tcW w:w="9214" w:type="dxa"/>
          </w:tcPr>
          <w:p w14:paraId="78BE71E2" w14:textId="77777777" w:rsidR="00C26AFA" w:rsidRPr="00FE23E4" w:rsidRDefault="002D55BD" w:rsidP="002512A7">
            <w:pPr>
              <w:pStyle w:val="TableParagraph"/>
              <w:suppressAutoHyphens/>
              <w:spacing w:line="256" w:lineRule="exact"/>
              <w:ind w:left="0"/>
              <w:rPr>
                <w:sz w:val="24"/>
              </w:rPr>
            </w:pPr>
            <w:r w:rsidRPr="00FE23E4">
              <w:rPr>
                <w:sz w:val="24"/>
              </w:rPr>
              <w:t>Основы работы в Глобальной сети Интернет. Работа с различными поисковыми системами.</w:t>
            </w:r>
          </w:p>
        </w:tc>
        <w:tc>
          <w:tcPr>
            <w:tcW w:w="1134" w:type="dxa"/>
            <w:vMerge w:val="restart"/>
          </w:tcPr>
          <w:p w14:paraId="3D23F319" w14:textId="77777777" w:rsidR="00C26AFA" w:rsidRPr="00FE23E4" w:rsidRDefault="00C26AFA" w:rsidP="002512A7">
            <w:pPr>
              <w:pStyle w:val="TableParagraph"/>
              <w:suppressAutoHyphens/>
              <w:ind w:left="0"/>
              <w:jc w:val="center"/>
              <w:rPr>
                <w:sz w:val="24"/>
              </w:rPr>
            </w:pPr>
          </w:p>
        </w:tc>
        <w:tc>
          <w:tcPr>
            <w:tcW w:w="1985" w:type="dxa"/>
            <w:vMerge/>
            <w:tcBorders>
              <w:top w:val="nil"/>
            </w:tcBorders>
          </w:tcPr>
          <w:p w14:paraId="2731D3A2" w14:textId="77777777" w:rsidR="00C26AFA" w:rsidRPr="00FE23E4" w:rsidRDefault="00C26AFA" w:rsidP="002512A7">
            <w:pPr>
              <w:suppressAutoHyphens/>
              <w:jc w:val="center"/>
              <w:rPr>
                <w:sz w:val="2"/>
                <w:szCs w:val="2"/>
              </w:rPr>
            </w:pPr>
          </w:p>
        </w:tc>
      </w:tr>
      <w:tr w:rsidR="00C26AFA" w:rsidRPr="00FE23E4" w14:paraId="11F28CF7" w14:textId="77777777" w:rsidTr="003C3184">
        <w:trPr>
          <w:trHeight w:val="551"/>
        </w:trPr>
        <w:tc>
          <w:tcPr>
            <w:tcW w:w="2163" w:type="dxa"/>
            <w:vMerge/>
            <w:tcBorders>
              <w:top w:val="nil"/>
            </w:tcBorders>
          </w:tcPr>
          <w:p w14:paraId="7646C319" w14:textId="77777777" w:rsidR="00C26AFA" w:rsidRPr="00FE23E4" w:rsidRDefault="00C26AFA" w:rsidP="002512A7">
            <w:pPr>
              <w:suppressAutoHyphens/>
              <w:rPr>
                <w:sz w:val="2"/>
                <w:szCs w:val="2"/>
              </w:rPr>
            </w:pPr>
          </w:p>
        </w:tc>
        <w:tc>
          <w:tcPr>
            <w:tcW w:w="9214" w:type="dxa"/>
          </w:tcPr>
          <w:p w14:paraId="13B799F5" w14:textId="77777777" w:rsidR="00C26AFA" w:rsidRPr="00FE23E4" w:rsidRDefault="002D55BD" w:rsidP="002512A7">
            <w:pPr>
              <w:pStyle w:val="TableParagraph"/>
              <w:suppressAutoHyphens/>
              <w:spacing w:line="276" w:lineRule="exact"/>
              <w:ind w:left="0"/>
              <w:rPr>
                <w:b/>
                <w:sz w:val="24"/>
              </w:rPr>
            </w:pPr>
            <w:r w:rsidRPr="00FE23E4">
              <w:rPr>
                <w:b/>
                <w:sz w:val="24"/>
              </w:rPr>
              <w:t xml:space="preserve">Самостоятельная работа обучающихся </w:t>
            </w:r>
            <w:r w:rsidRPr="00FE23E4">
              <w:rPr>
                <w:sz w:val="24"/>
              </w:rPr>
              <w:t>(при наличии указывается тематика и содержание домашних заданий)</w:t>
            </w:r>
          </w:p>
        </w:tc>
        <w:tc>
          <w:tcPr>
            <w:tcW w:w="1134" w:type="dxa"/>
            <w:vMerge/>
            <w:tcBorders>
              <w:top w:val="nil"/>
            </w:tcBorders>
          </w:tcPr>
          <w:p w14:paraId="059A19DC" w14:textId="77777777" w:rsidR="00C26AFA" w:rsidRPr="00FE23E4" w:rsidRDefault="00C26AFA" w:rsidP="002512A7">
            <w:pPr>
              <w:suppressAutoHyphens/>
              <w:jc w:val="center"/>
              <w:rPr>
                <w:sz w:val="2"/>
                <w:szCs w:val="2"/>
              </w:rPr>
            </w:pPr>
          </w:p>
        </w:tc>
        <w:tc>
          <w:tcPr>
            <w:tcW w:w="1985" w:type="dxa"/>
            <w:vMerge/>
            <w:tcBorders>
              <w:top w:val="nil"/>
            </w:tcBorders>
          </w:tcPr>
          <w:p w14:paraId="03DEB5D6" w14:textId="77777777" w:rsidR="00C26AFA" w:rsidRPr="00FE23E4" w:rsidRDefault="00C26AFA" w:rsidP="002512A7">
            <w:pPr>
              <w:suppressAutoHyphens/>
              <w:jc w:val="center"/>
              <w:rPr>
                <w:sz w:val="2"/>
                <w:szCs w:val="2"/>
              </w:rPr>
            </w:pPr>
          </w:p>
        </w:tc>
      </w:tr>
      <w:tr w:rsidR="00C26AFA" w:rsidRPr="00FE23E4" w14:paraId="7B7C9C2B" w14:textId="77777777" w:rsidTr="003C3184">
        <w:trPr>
          <w:trHeight w:val="554"/>
        </w:trPr>
        <w:tc>
          <w:tcPr>
            <w:tcW w:w="2163" w:type="dxa"/>
          </w:tcPr>
          <w:p w14:paraId="21169861" w14:textId="77777777" w:rsidR="00C26AFA" w:rsidRPr="00FE23E4" w:rsidRDefault="002D55BD" w:rsidP="002512A7">
            <w:pPr>
              <w:pStyle w:val="TableParagraph"/>
              <w:suppressAutoHyphens/>
              <w:spacing w:line="275" w:lineRule="exact"/>
              <w:ind w:left="0"/>
              <w:rPr>
                <w:b/>
                <w:sz w:val="24"/>
              </w:rPr>
            </w:pPr>
            <w:r w:rsidRPr="00FE23E4">
              <w:rPr>
                <w:b/>
                <w:sz w:val="24"/>
              </w:rPr>
              <w:t>Раздел 2</w:t>
            </w:r>
          </w:p>
        </w:tc>
        <w:tc>
          <w:tcPr>
            <w:tcW w:w="9214" w:type="dxa"/>
          </w:tcPr>
          <w:p w14:paraId="7AE08100" w14:textId="77777777" w:rsidR="00C26AFA" w:rsidRPr="00FE23E4" w:rsidRDefault="002D55BD" w:rsidP="002512A7">
            <w:pPr>
              <w:pStyle w:val="TableParagraph"/>
              <w:suppressAutoHyphens/>
              <w:spacing w:line="276" w:lineRule="exact"/>
              <w:ind w:left="0"/>
              <w:rPr>
                <w:b/>
                <w:sz w:val="24"/>
              </w:rPr>
            </w:pPr>
            <w:r w:rsidRPr="00FE23E4">
              <w:rPr>
                <w:b/>
                <w:sz w:val="24"/>
              </w:rPr>
              <w:t>Базовые системные программные продукты и пакеты прикладных программ в области профессиональной деятельности</w:t>
            </w:r>
          </w:p>
        </w:tc>
        <w:tc>
          <w:tcPr>
            <w:tcW w:w="1134" w:type="dxa"/>
          </w:tcPr>
          <w:p w14:paraId="11C1CCF2" w14:textId="77777777" w:rsidR="00C26AFA" w:rsidRPr="00FE23E4" w:rsidRDefault="002D55BD" w:rsidP="002512A7">
            <w:pPr>
              <w:pStyle w:val="TableParagraph"/>
              <w:suppressAutoHyphens/>
              <w:spacing w:line="275" w:lineRule="exact"/>
              <w:ind w:left="0"/>
              <w:jc w:val="center"/>
              <w:rPr>
                <w:b/>
                <w:sz w:val="24"/>
              </w:rPr>
            </w:pPr>
            <w:r w:rsidRPr="00FE23E4">
              <w:rPr>
                <w:b/>
                <w:sz w:val="24"/>
              </w:rPr>
              <w:t>74</w:t>
            </w:r>
          </w:p>
        </w:tc>
        <w:tc>
          <w:tcPr>
            <w:tcW w:w="1985" w:type="dxa"/>
          </w:tcPr>
          <w:p w14:paraId="52E021C6" w14:textId="77777777" w:rsidR="00C26AFA" w:rsidRPr="00FE23E4" w:rsidRDefault="00C26AFA" w:rsidP="002512A7">
            <w:pPr>
              <w:pStyle w:val="TableParagraph"/>
              <w:suppressAutoHyphens/>
              <w:ind w:left="0"/>
              <w:jc w:val="center"/>
              <w:rPr>
                <w:sz w:val="24"/>
              </w:rPr>
            </w:pPr>
          </w:p>
        </w:tc>
      </w:tr>
      <w:tr w:rsidR="00C26AFA" w:rsidRPr="00FE23E4" w14:paraId="57FC797E" w14:textId="77777777" w:rsidTr="003C3184">
        <w:trPr>
          <w:trHeight w:val="275"/>
        </w:trPr>
        <w:tc>
          <w:tcPr>
            <w:tcW w:w="2163" w:type="dxa"/>
            <w:vMerge w:val="restart"/>
          </w:tcPr>
          <w:p w14:paraId="76800565" w14:textId="77777777" w:rsidR="00C26AFA" w:rsidRPr="00FE23E4" w:rsidRDefault="002D55BD" w:rsidP="002512A7">
            <w:pPr>
              <w:pStyle w:val="TableParagraph"/>
              <w:suppressAutoHyphens/>
              <w:spacing w:line="273" w:lineRule="exact"/>
              <w:ind w:left="0"/>
              <w:jc w:val="both"/>
              <w:rPr>
                <w:b/>
                <w:sz w:val="24"/>
              </w:rPr>
            </w:pPr>
            <w:r w:rsidRPr="00FE23E4">
              <w:rPr>
                <w:b/>
                <w:sz w:val="24"/>
              </w:rPr>
              <w:t>Тема 2.1</w:t>
            </w:r>
          </w:p>
          <w:p w14:paraId="285BE390" w14:textId="77777777" w:rsidR="00C26AFA" w:rsidRPr="00FE23E4" w:rsidRDefault="002D55BD" w:rsidP="002512A7">
            <w:pPr>
              <w:pStyle w:val="TableParagraph"/>
              <w:suppressAutoHyphens/>
              <w:ind w:left="0"/>
              <w:jc w:val="both"/>
              <w:rPr>
                <w:b/>
                <w:sz w:val="24"/>
              </w:rPr>
            </w:pPr>
            <w:r w:rsidRPr="00FE23E4">
              <w:rPr>
                <w:b/>
                <w:sz w:val="24"/>
              </w:rPr>
              <w:t>Технология обработки текстовой информации</w:t>
            </w:r>
          </w:p>
        </w:tc>
        <w:tc>
          <w:tcPr>
            <w:tcW w:w="9214" w:type="dxa"/>
          </w:tcPr>
          <w:p w14:paraId="6835C621"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1134" w:type="dxa"/>
          </w:tcPr>
          <w:p w14:paraId="71FED061" w14:textId="77777777" w:rsidR="00C26AFA" w:rsidRPr="00FE23E4" w:rsidRDefault="002D55BD" w:rsidP="002512A7">
            <w:pPr>
              <w:pStyle w:val="TableParagraph"/>
              <w:suppressAutoHyphens/>
              <w:spacing w:line="256" w:lineRule="exact"/>
              <w:ind w:left="0"/>
              <w:jc w:val="center"/>
              <w:rPr>
                <w:b/>
                <w:sz w:val="24"/>
              </w:rPr>
            </w:pPr>
            <w:r w:rsidRPr="00FE23E4">
              <w:rPr>
                <w:b/>
                <w:sz w:val="24"/>
              </w:rPr>
              <w:t>18</w:t>
            </w:r>
          </w:p>
        </w:tc>
        <w:tc>
          <w:tcPr>
            <w:tcW w:w="1985" w:type="dxa"/>
            <w:vMerge w:val="restart"/>
          </w:tcPr>
          <w:p w14:paraId="578D04C2" w14:textId="77777777" w:rsidR="00C26AFA" w:rsidRPr="00FE23E4" w:rsidRDefault="0060197C" w:rsidP="002512A7">
            <w:pPr>
              <w:pStyle w:val="TableParagraph"/>
              <w:suppressAutoHyphens/>
              <w:spacing w:line="273" w:lineRule="exact"/>
              <w:ind w:left="0"/>
              <w:jc w:val="center"/>
              <w:rPr>
                <w:b/>
                <w:sz w:val="24"/>
              </w:rPr>
            </w:pPr>
            <w:r w:rsidRPr="00FE23E4">
              <w:rPr>
                <w:sz w:val="24"/>
              </w:rPr>
              <w:t>ОК 01-07, 09, 10</w:t>
            </w:r>
          </w:p>
        </w:tc>
      </w:tr>
      <w:tr w:rsidR="00C26AFA" w:rsidRPr="00FE23E4" w14:paraId="37026C8F" w14:textId="77777777" w:rsidTr="003C3184">
        <w:trPr>
          <w:trHeight w:val="551"/>
        </w:trPr>
        <w:tc>
          <w:tcPr>
            <w:tcW w:w="2163" w:type="dxa"/>
            <w:vMerge/>
            <w:tcBorders>
              <w:top w:val="nil"/>
            </w:tcBorders>
          </w:tcPr>
          <w:p w14:paraId="0BCDA9A6" w14:textId="77777777" w:rsidR="00C26AFA" w:rsidRPr="00FE23E4" w:rsidRDefault="00C26AFA" w:rsidP="002512A7">
            <w:pPr>
              <w:suppressAutoHyphens/>
              <w:rPr>
                <w:sz w:val="2"/>
                <w:szCs w:val="2"/>
              </w:rPr>
            </w:pPr>
          </w:p>
        </w:tc>
        <w:tc>
          <w:tcPr>
            <w:tcW w:w="9214" w:type="dxa"/>
          </w:tcPr>
          <w:p w14:paraId="6BF1F4BB" w14:textId="77777777" w:rsidR="00C26AFA" w:rsidRPr="00FE23E4" w:rsidRDefault="002D55BD" w:rsidP="003C3184">
            <w:pPr>
              <w:pStyle w:val="TableParagraph"/>
              <w:suppressAutoHyphens/>
              <w:spacing w:line="268" w:lineRule="exact"/>
              <w:ind w:left="0"/>
              <w:rPr>
                <w:sz w:val="24"/>
              </w:rPr>
            </w:pPr>
            <w:r w:rsidRPr="00FE23E4">
              <w:rPr>
                <w:sz w:val="24"/>
              </w:rPr>
              <w:t>Текстовые редакторы как один из пакетов прикладного программного обеспечения, общие</w:t>
            </w:r>
            <w:r w:rsidR="003C3184" w:rsidRPr="00FE23E4">
              <w:rPr>
                <w:sz w:val="24"/>
              </w:rPr>
              <w:t xml:space="preserve"> </w:t>
            </w:r>
            <w:r w:rsidRPr="00FE23E4">
              <w:rPr>
                <w:sz w:val="24"/>
              </w:rPr>
              <w:t>сведения о редактировании текстов. Основы конвертирования текстовых файлов</w:t>
            </w:r>
          </w:p>
        </w:tc>
        <w:tc>
          <w:tcPr>
            <w:tcW w:w="1134" w:type="dxa"/>
          </w:tcPr>
          <w:p w14:paraId="3C46A950" w14:textId="77777777" w:rsidR="00C26AFA" w:rsidRPr="00FE23E4" w:rsidRDefault="00C26AFA" w:rsidP="002512A7">
            <w:pPr>
              <w:pStyle w:val="TableParagraph"/>
              <w:suppressAutoHyphens/>
              <w:ind w:left="0"/>
              <w:jc w:val="center"/>
              <w:rPr>
                <w:sz w:val="24"/>
              </w:rPr>
            </w:pPr>
          </w:p>
        </w:tc>
        <w:tc>
          <w:tcPr>
            <w:tcW w:w="1985" w:type="dxa"/>
            <w:vMerge/>
            <w:tcBorders>
              <w:top w:val="nil"/>
            </w:tcBorders>
          </w:tcPr>
          <w:p w14:paraId="7DDA33CE" w14:textId="77777777" w:rsidR="00C26AFA" w:rsidRPr="00FE23E4" w:rsidRDefault="00C26AFA" w:rsidP="002512A7">
            <w:pPr>
              <w:suppressAutoHyphens/>
              <w:jc w:val="center"/>
              <w:rPr>
                <w:sz w:val="2"/>
                <w:szCs w:val="2"/>
              </w:rPr>
            </w:pPr>
          </w:p>
        </w:tc>
      </w:tr>
      <w:tr w:rsidR="00C26AFA" w:rsidRPr="00FE23E4" w14:paraId="76DF03A4" w14:textId="77777777" w:rsidTr="003C3184">
        <w:trPr>
          <w:trHeight w:val="827"/>
        </w:trPr>
        <w:tc>
          <w:tcPr>
            <w:tcW w:w="2163" w:type="dxa"/>
            <w:vMerge/>
            <w:tcBorders>
              <w:top w:val="nil"/>
            </w:tcBorders>
          </w:tcPr>
          <w:p w14:paraId="730B7433" w14:textId="77777777" w:rsidR="00C26AFA" w:rsidRPr="00FE23E4" w:rsidRDefault="00C26AFA" w:rsidP="002512A7">
            <w:pPr>
              <w:suppressAutoHyphens/>
              <w:rPr>
                <w:sz w:val="2"/>
                <w:szCs w:val="2"/>
              </w:rPr>
            </w:pPr>
          </w:p>
        </w:tc>
        <w:tc>
          <w:tcPr>
            <w:tcW w:w="9214" w:type="dxa"/>
          </w:tcPr>
          <w:p w14:paraId="1975C8F5" w14:textId="77777777" w:rsidR="00C26AFA" w:rsidRPr="00FE23E4" w:rsidRDefault="002D55BD" w:rsidP="003C3184">
            <w:pPr>
              <w:pStyle w:val="TableParagraph"/>
              <w:suppressAutoHyphens/>
              <w:spacing w:line="268" w:lineRule="exact"/>
              <w:ind w:left="0"/>
              <w:rPr>
                <w:sz w:val="24"/>
              </w:rPr>
            </w:pPr>
            <w:r w:rsidRPr="00FE23E4">
              <w:rPr>
                <w:sz w:val="24"/>
              </w:rPr>
              <w:t>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Издательские возможности редактора.</w:t>
            </w:r>
          </w:p>
        </w:tc>
        <w:tc>
          <w:tcPr>
            <w:tcW w:w="1134" w:type="dxa"/>
          </w:tcPr>
          <w:p w14:paraId="56AB1F5E" w14:textId="77777777" w:rsidR="00C26AFA" w:rsidRPr="00FE23E4" w:rsidRDefault="00C26AFA" w:rsidP="002512A7">
            <w:pPr>
              <w:pStyle w:val="TableParagraph"/>
              <w:suppressAutoHyphens/>
              <w:ind w:left="0"/>
              <w:jc w:val="center"/>
              <w:rPr>
                <w:sz w:val="24"/>
              </w:rPr>
            </w:pPr>
          </w:p>
        </w:tc>
        <w:tc>
          <w:tcPr>
            <w:tcW w:w="1985" w:type="dxa"/>
            <w:vMerge/>
            <w:tcBorders>
              <w:top w:val="nil"/>
            </w:tcBorders>
          </w:tcPr>
          <w:p w14:paraId="7DDF341C" w14:textId="77777777" w:rsidR="00C26AFA" w:rsidRPr="00FE23E4" w:rsidRDefault="00C26AFA" w:rsidP="002512A7">
            <w:pPr>
              <w:suppressAutoHyphens/>
              <w:jc w:val="center"/>
              <w:rPr>
                <w:sz w:val="2"/>
                <w:szCs w:val="2"/>
              </w:rPr>
            </w:pPr>
          </w:p>
        </w:tc>
      </w:tr>
      <w:tr w:rsidR="00C26AFA" w:rsidRPr="00FE23E4" w14:paraId="29A1FCD8" w14:textId="77777777" w:rsidTr="003C3184">
        <w:trPr>
          <w:trHeight w:val="275"/>
        </w:trPr>
        <w:tc>
          <w:tcPr>
            <w:tcW w:w="2163" w:type="dxa"/>
            <w:vMerge/>
            <w:tcBorders>
              <w:top w:val="nil"/>
            </w:tcBorders>
          </w:tcPr>
          <w:p w14:paraId="649B92F4" w14:textId="77777777" w:rsidR="00C26AFA" w:rsidRPr="00FE23E4" w:rsidRDefault="00C26AFA" w:rsidP="002512A7">
            <w:pPr>
              <w:suppressAutoHyphens/>
              <w:rPr>
                <w:sz w:val="2"/>
                <w:szCs w:val="2"/>
              </w:rPr>
            </w:pPr>
          </w:p>
        </w:tc>
        <w:tc>
          <w:tcPr>
            <w:tcW w:w="9214" w:type="dxa"/>
          </w:tcPr>
          <w:p w14:paraId="3F617587" w14:textId="77777777" w:rsidR="00C26AFA" w:rsidRPr="00FE23E4" w:rsidRDefault="00BC0C03" w:rsidP="002512A7">
            <w:pPr>
              <w:pStyle w:val="TableParagraph"/>
              <w:suppressAutoHyphens/>
              <w:spacing w:line="256" w:lineRule="exact"/>
              <w:ind w:left="0"/>
              <w:rPr>
                <w:b/>
                <w:sz w:val="24"/>
              </w:rPr>
            </w:pPr>
            <w:r w:rsidRPr="00FE23E4">
              <w:rPr>
                <w:b/>
                <w:sz w:val="24"/>
              </w:rPr>
              <w:t>В том числе практических занятий</w:t>
            </w:r>
          </w:p>
        </w:tc>
        <w:tc>
          <w:tcPr>
            <w:tcW w:w="1134" w:type="dxa"/>
          </w:tcPr>
          <w:p w14:paraId="18E6A28C" w14:textId="77777777" w:rsidR="00C26AFA" w:rsidRPr="00FE23E4" w:rsidRDefault="002D55BD" w:rsidP="002512A7">
            <w:pPr>
              <w:pStyle w:val="TableParagraph"/>
              <w:suppressAutoHyphens/>
              <w:spacing w:line="256" w:lineRule="exact"/>
              <w:ind w:left="0"/>
              <w:jc w:val="center"/>
              <w:rPr>
                <w:b/>
                <w:sz w:val="24"/>
              </w:rPr>
            </w:pPr>
            <w:r w:rsidRPr="00FE23E4">
              <w:rPr>
                <w:b/>
                <w:sz w:val="24"/>
              </w:rPr>
              <w:t>18</w:t>
            </w:r>
          </w:p>
        </w:tc>
        <w:tc>
          <w:tcPr>
            <w:tcW w:w="1985" w:type="dxa"/>
            <w:vMerge/>
            <w:tcBorders>
              <w:top w:val="nil"/>
            </w:tcBorders>
          </w:tcPr>
          <w:p w14:paraId="62F69AEA" w14:textId="77777777" w:rsidR="00C26AFA" w:rsidRPr="00FE23E4" w:rsidRDefault="00C26AFA" w:rsidP="002512A7">
            <w:pPr>
              <w:suppressAutoHyphens/>
              <w:jc w:val="center"/>
              <w:rPr>
                <w:sz w:val="2"/>
                <w:szCs w:val="2"/>
              </w:rPr>
            </w:pPr>
          </w:p>
        </w:tc>
      </w:tr>
      <w:tr w:rsidR="00C26AFA" w:rsidRPr="00FE23E4" w14:paraId="3D773ED2" w14:textId="77777777" w:rsidTr="003C3184">
        <w:trPr>
          <w:trHeight w:val="552"/>
        </w:trPr>
        <w:tc>
          <w:tcPr>
            <w:tcW w:w="2163" w:type="dxa"/>
            <w:vMerge/>
            <w:tcBorders>
              <w:top w:val="nil"/>
            </w:tcBorders>
          </w:tcPr>
          <w:p w14:paraId="466DAB48" w14:textId="77777777" w:rsidR="00C26AFA" w:rsidRPr="00FE23E4" w:rsidRDefault="00C26AFA" w:rsidP="002512A7">
            <w:pPr>
              <w:suppressAutoHyphens/>
              <w:rPr>
                <w:sz w:val="2"/>
                <w:szCs w:val="2"/>
              </w:rPr>
            </w:pPr>
          </w:p>
        </w:tc>
        <w:tc>
          <w:tcPr>
            <w:tcW w:w="9214" w:type="dxa"/>
          </w:tcPr>
          <w:p w14:paraId="7850C790" w14:textId="77777777" w:rsidR="00C26AFA" w:rsidRPr="00FE23E4" w:rsidRDefault="002D55BD" w:rsidP="003C3184">
            <w:pPr>
              <w:pStyle w:val="TableParagraph"/>
              <w:suppressAutoHyphens/>
              <w:spacing w:line="268" w:lineRule="exact"/>
              <w:ind w:left="0"/>
              <w:rPr>
                <w:sz w:val="24"/>
              </w:rPr>
            </w:pPr>
            <w:r w:rsidRPr="00FE23E4">
              <w:rPr>
                <w:sz w:val="24"/>
              </w:rPr>
              <w:t>Создание и форматирование документа с помощью текс</w:t>
            </w:r>
            <w:r w:rsidR="003C3184" w:rsidRPr="00FE23E4">
              <w:rPr>
                <w:sz w:val="24"/>
              </w:rPr>
              <w:t>тового редактора MS WORD. Созда</w:t>
            </w:r>
            <w:r w:rsidRPr="00FE23E4">
              <w:rPr>
                <w:sz w:val="24"/>
              </w:rPr>
              <w:t>ние структурированного документа</w:t>
            </w:r>
          </w:p>
        </w:tc>
        <w:tc>
          <w:tcPr>
            <w:tcW w:w="1134" w:type="dxa"/>
            <w:vMerge w:val="restart"/>
          </w:tcPr>
          <w:p w14:paraId="4E04DA6B" w14:textId="77777777" w:rsidR="00C26AFA" w:rsidRPr="00FE23E4" w:rsidRDefault="00C26AFA" w:rsidP="002512A7">
            <w:pPr>
              <w:pStyle w:val="TableParagraph"/>
              <w:suppressAutoHyphens/>
              <w:ind w:left="0"/>
              <w:jc w:val="center"/>
              <w:rPr>
                <w:sz w:val="24"/>
              </w:rPr>
            </w:pPr>
          </w:p>
        </w:tc>
        <w:tc>
          <w:tcPr>
            <w:tcW w:w="1985" w:type="dxa"/>
            <w:vMerge/>
            <w:tcBorders>
              <w:top w:val="nil"/>
            </w:tcBorders>
          </w:tcPr>
          <w:p w14:paraId="2B3C257F" w14:textId="77777777" w:rsidR="00C26AFA" w:rsidRPr="00FE23E4" w:rsidRDefault="00C26AFA" w:rsidP="002512A7">
            <w:pPr>
              <w:suppressAutoHyphens/>
              <w:jc w:val="center"/>
              <w:rPr>
                <w:sz w:val="2"/>
                <w:szCs w:val="2"/>
              </w:rPr>
            </w:pPr>
          </w:p>
        </w:tc>
      </w:tr>
      <w:tr w:rsidR="00C26AFA" w:rsidRPr="00FE23E4" w14:paraId="323B109E" w14:textId="77777777" w:rsidTr="003C3184">
        <w:trPr>
          <w:trHeight w:val="278"/>
        </w:trPr>
        <w:tc>
          <w:tcPr>
            <w:tcW w:w="2163" w:type="dxa"/>
            <w:vMerge/>
            <w:tcBorders>
              <w:top w:val="nil"/>
            </w:tcBorders>
          </w:tcPr>
          <w:p w14:paraId="22B1D548" w14:textId="77777777" w:rsidR="00C26AFA" w:rsidRPr="00FE23E4" w:rsidRDefault="00C26AFA" w:rsidP="002512A7">
            <w:pPr>
              <w:suppressAutoHyphens/>
              <w:rPr>
                <w:sz w:val="2"/>
                <w:szCs w:val="2"/>
              </w:rPr>
            </w:pPr>
          </w:p>
        </w:tc>
        <w:tc>
          <w:tcPr>
            <w:tcW w:w="9214" w:type="dxa"/>
          </w:tcPr>
          <w:p w14:paraId="1B500094" w14:textId="77777777" w:rsidR="00C26AFA" w:rsidRPr="00FE23E4" w:rsidRDefault="002D55BD" w:rsidP="002512A7">
            <w:pPr>
              <w:pStyle w:val="TableParagraph"/>
              <w:suppressAutoHyphens/>
              <w:spacing w:line="258" w:lineRule="exact"/>
              <w:ind w:left="0"/>
              <w:rPr>
                <w:b/>
                <w:sz w:val="24"/>
              </w:rPr>
            </w:pPr>
            <w:r w:rsidRPr="00FE23E4">
              <w:rPr>
                <w:b/>
                <w:sz w:val="24"/>
              </w:rPr>
              <w:t>Самостоятельная работа обучающихся</w:t>
            </w:r>
          </w:p>
        </w:tc>
        <w:tc>
          <w:tcPr>
            <w:tcW w:w="1134" w:type="dxa"/>
            <w:vMerge/>
            <w:tcBorders>
              <w:top w:val="nil"/>
            </w:tcBorders>
          </w:tcPr>
          <w:p w14:paraId="6732E3F0" w14:textId="77777777" w:rsidR="00C26AFA" w:rsidRPr="00FE23E4" w:rsidRDefault="00C26AFA" w:rsidP="002512A7">
            <w:pPr>
              <w:suppressAutoHyphens/>
              <w:jc w:val="center"/>
              <w:rPr>
                <w:sz w:val="2"/>
                <w:szCs w:val="2"/>
              </w:rPr>
            </w:pPr>
          </w:p>
        </w:tc>
        <w:tc>
          <w:tcPr>
            <w:tcW w:w="1985" w:type="dxa"/>
            <w:vMerge/>
            <w:tcBorders>
              <w:top w:val="nil"/>
            </w:tcBorders>
          </w:tcPr>
          <w:p w14:paraId="265F548B" w14:textId="77777777" w:rsidR="00C26AFA" w:rsidRPr="00FE23E4" w:rsidRDefault="00C26AFA" w:rsidP="002512A7">
            <w:pPr>
              <w:suppressAutoHyphens/>
              <w:jc w:val="center"/>
              <w:rPr>
                <w:sz w:val="2"/>
                <w:szCs w:val="2"/>
              </w:rPr>
            </w:pPr>
          </w:p>
        </w:tc>
      </w:tr>
      <w:tr w:rsidR="00C26AFA" w:rsidRPr="00FE23E4" w14:paraId="00B50D24" w14:textId="77777777" w:rsidTr="003C3184">
        <w:trPr>
          <w:trHeight w:val="275"/>
        </w:trPr>
        <w:tc>
          <w:tcPr>
            <w:tcW w:w="2163" w:type="dxa"/>
            <w:vMerge w:val="restart"/>
          </w:tcPr>
          <w:p w14:paraId="1EF9591D" w14:textId="77777777" w:rsidR="00C26AFA" w:rsidRPr="00FE23E4" w:rsidRDefault="002D55BD" w:rsidP="002512A7">
            <w:pPr>
              <w:pStyle w:val="TableParagraph"/>
              <w:suppressAutoHyphens/>
              <w:spacing w:line="273" w:lineRule="exact"/>
              <w:ind w:left="0"/>
              <w:rPr>
                <w:b/>
                <w:sz w:val="24"/>
              </w:rPr>
            </w:pPr>
            <w:r w:rsidRPr="00FE23E4">
              <w:rPr>
                <w:b/>
                <w:sz w:val="24"/>
              </w:rPr>
              <w:t>Тема 2.2</w:t>
            </w:r>
          </w:p>
          <w:p w14:paraId="5EDC6D99" w14:textId="77777777" w:rsidR="00C26AFA" w:rsidRPr="00FE23E4" w:rsidRDefault="002D55BD" w:rsidP="002512A7">
            <w:pPr>
              <w:pStyle w:val="TableParagraph"/>
              <w:suppressAutoHyphens/>
              <w:ind w:left="0"/>
              <w:rPr>
                <w:b/>
                <w:sz w:val="24"/>
              </w:rPr>
            </w:pPr>
            <w:r w:rsidRPr="00FE23E4">
              <w:rPr>
                <w:b/>
                <w:sz w:val="24"/>
              </w:rPr>
              <w:t>Технология обработки графической информации</w:t>
            </w:r>
          </w:p>
        </w:tc>
        <w:tc>
          <w:tcPr>
            <w:tcW w:w="9214" w:type="dxa"/>
          </w:tcPr>
          <w:p w14:paraId="49656C09"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1134" w:type="dxa"/>
          </w:tcPr>
          <w:p w14:paraId="52EE6CDC" w14:textId="77777777" w:rsidR="00C26AFA" w:rsidRPr="00FE23E4" w:rsidRDefault="002D55BD" w:rsidP="002512A7">
            <w:pPr>
              <w:pStyle w:val="TableParagraph"/>
              <w:suppressAutoHyphens/>
              <w:spacing w:line="256" w:lineRule="exact"/>
              <w:ind w:left="0"/>
              <w:jc w:val="center"/>
              <w:rPr>
                <w:b/>
                <w:sz w:val="24"/>
              </w:rPr>
            </w:pPr>
            <w:r w:rsidRPr="00FE23E4">
              <w:rPr>
                <w:b/>
                <w:sz w:val="24"/>
              </w:rPr>
              <w:t>18</w:t>
            </w:r>
          </w:p>
        </w:tc>
        <w:tc>
          <w:tcPr>
            <w:tcW w:w="1985" w:type="dxa"/>
            <w:vMerge w:val="restart"/>
          </w:tcPr>
          <w:p w14:paraId="1FD31ABA" w14:textId="77777777" w:rsidR="00C26AFA" w:rsidRPr="00FE23E4" w:rsidRDefault="0060197C" w:rsidP="002512A7">
            <w:pPr>
              <w:pStyle w:val="TableParagraph"/>
              <w:suppressAutoHyphens/>
              <w:spacing w:line="273" w:lineRule="exact"/>
              <w:ind w:left="0"/>
              <w:jc w:val="center"/>
              <w:rPr>
                <w:b/>
                <w:sz w:val="24"/>
              </w:rPr>
            </w:pPr>
            <w:r w:rsidRPr="00FE23E4">
              <w:rPr>
                <w:sz w:val="24"/>
              </w:rPr>
              <w:t>ОК 01-07, 09, 10</w:t>
            </w:r>
          </w:p>
        </w:tc>
      </w:tr>
      <w:tr w:rsidR="00C26AFA" w:rsidRPr="00FE23E4" w14:paraId="6207F448" w14:textId="77777777" w:rsidTr="003C3184">
        <w:trPr>
          <w:trHeight w:val="1103"/>
        </w:trPr>
        <w:tc>
          <w:tcPr>
            <w:tcW w:w="2163" w:type="dxa"/>
            <w:vMerge/>
            <w:tcBorders>
              <w:top w:val="nil"/>
            </w:tcBorders>
          </w:tcPr>
          <w:p w14:paraId="3CC5E111" w14:textId="77777777" w:rsidR="00C26AFA" w:rsidRPr="00FE23E4" w:rsidRDefault="00C26AFA" w:rsidP="002512A7">
            <w:pPr>
              <w:suppressAutoHyphens/>
              <w:rPr>
                <w:sz w:val="2"/>
                <w:szCs w:val="2"/>
              </w:rPr>
            </w:pPr>
          </w:p>
        </w:tc>
        <w:tc>
          <w:tcPr>
            <w:tcW w:w="9214" w:type="dxa"/>
          </w:tcPr>
          <w:p w14:paraId="0E580B7E" w14:textId="77777777" w:rsidR="00C26AFA" w:rsidRPr="00FE23E4" w:rsidRDefault="002D55BD" w:rsidP="003C3184">
            <w:pPr>
              <w:pStyle w:val="TableParagraph"/>
              <w:suppressAutoHyphens/>
              <w:ind w:left="0"/>
              <w:rPr>
                <w:sz w:val="24"/>
              </w:rPr>
            </w:pPr>
            <w:r w:rsidRPr="00FE23E4">
              <w:rPr>
                <w:sz w:val="24"/>
              </w:rPr>
              <w:t>Основы компьютерной графики. Форматы графических файлов. Способы получения графических изображений – рисование, оптический (сканирование). Растровые и векторные графические редакторы. Прикладные программы для обработки графической информации (Например:</w:t>
            </w:r>
            <w:r w:rsidR="003C3184" w:rsidRPr="00FE23E4">
              <w:rPr>
                <w:sz w:val="24"/>
              </w:rPr>
              <w:t xml:space="preserve"> </w:t>
            </w:r>
            <w:r w:rsidRPr="00FE23E4">
              <w:rPr>
                <w:sz w:val="24"/>
                <w:lang w:val="en-US"/>
              </w:rPr>
              <w:t>Microsoft</w:t>
            </w:r>
            <w:r w:rsidRPr="00FE23E4">
              <w:rPr>
                <w:sz w:val="24"/>
              </w:rPr>
              <w:t xml:space="preserve"> </w:t>
            </w:r>
            <w:r w:rsidRPr="00FE23E4">
              <w:rPr>
                <w:sz w:val="24"/>
                <w:lang w:val="en-US"/>
              </w:rPr>
              <w:t>Paint</w:t>
            </w:r>
            <w:r w:rsidRPr="00FE23E4">
              <w:rPr>
                <w:sz w:val="24"/>
              </w:rPr>
              <w:t xml:space="preserve">; </w:t>
            </w:r>
            <w:r w:rsidRPr="00FE23E4">
              <w:rPr>
                <w:sz w:val="24"/>
                <w:lang w:val="en-US"/>
              </w:rPr>
              <w:t>Corel</w:t>
            </w:r>
            <w:r w:rsidRPr="00FE23E4">
              <w:rPr>
                <w:sz w:val="24"/>
              </w:rPr>
              <w:t xml:space="preserve"> </w:t>
            </w:r>
            <w:r w:rsidRPr="00FE23E4">
              <w:rPr>
                <w:sz w:val="24"/>
                <w:lang w:val="en-US"/>
              </w:rPr>
              <w:t>DRAW</w:t>
            </w:r>
            <w:r w:rsidRPr="00FE23E4">
              <w:rPr>
                <w:sz w:val="24"/>
              </w:rPr>
              <w:t xml:space="preserve">, </w:t>
            </w:r>
            <w:r w:rsidRPr="00FE23E4">
              <w:rPr>
                <w:sz w:val="24"/>
                <w:lang w:val="en-US"/>
              </w:rPr>
              <w:t>Adobe</w:t>
            </w:r>
            <w:r w:rsidRPr="00FE23E4">
              <w:rPr>
                <w:sz w:val="24"/>
              </w:rPr>
              <w:t xml:space="preserve"> </w:t>
            </w:r>
            <w:r w:rsidRPr="00FE23E4">
              <w:rPr>
                <w:sz w:val="24"/>
                <w:lang w:val="en-US"/>
              </w:rPr>
              <w:t>Photoshop</w:t>
            </w:r>
            <w:r w:rsidRPr="00FE23E4">
              <w:rPr>
                <w:sz w:val="24"/>
              </w:rPr>
              <w:t>)</w:t>
            </w:r>
          </w:p>
        </w:tc>
        <w:tc>
          <w:tcPr>
            <w:tcW w:w="1134" w:type="dxa"/>
          </w:tcPr>
          <w:p w14:paraId="62BD9632" w14:textId="77777777" w:rsidR="00C26AFA" w:rsidRPr="00FE23E4" w:rsidRDefault="00C26AFA" w:rsidP="002512A7">
            <w:pPr>
              <w:pStyle w:val="TableParagraph"/>
              <w:suppressAutoHyphens/>
              <w:ind w:left="0"/>
              <w:jc w:val="center"/>
              <w:rPr>
                <w:sz w:val="24"/>
              </w:rPr>
            </w:pPr>
          </w:p>
        </w:tc>
        <w:tc>
          <w:tcPr>
            <w:tcW w:w="1985" w:type="dxa"/>
            <w:vMerge/>
            <w:tcBorders>
              <w:top w:val="nil"/>
            </w:tcBorders>
          </w:tcPr>
          <w:p w14:paraId="1E37E990" w14:textId="77777777" w:rsidR="00C26AFA" w:rsidRPr="00FE23E4" w:rsidRDefault="00C26AFA" w:rsidP="002512A7">
            <w:pPr>
              <w:suppressAutoHyphens/>
              <w:jc w:val="center"/>
              <w:rPr>
                <w:sz w:val="2"/>
                <w:szCs w:val="2"/>
              </w:rPr>
            </w:pPr>
          </w:p>
        </w:tc>
      </w:tr>
      <w:tr w:rsidR="00C26AFA" w:rsidRPr="00FE23E4" w14:paraId="73D4A6A7" w14:textId="77777777" w:rsidTr="003C3184">
        <w:trPr>
          <w:trHeight w:val="273"/>
        </w:trPr>
        <w:tc>
          <w:tcPr>
            <w:tcW w:w="2163" w:type="dxa"/>
            <w:vMerge/>
            <w:tcBorders>
              <w:top w:val="nil"/>
            </w:tcBorders>
          </w:tcPr>
          <w:p w14:paraId="6633461F" w14:textId="77777777" w:rsidR="00C26AFA" w:rsidRPr="00FE23E4" w:rsidRDefault="00C26AFA" w:rsidP="002512A7">
            <w:pPr>
              <w:suppressAutoHyphens/>
              <w:rPr>
                <w:sz w:val="2"/>
                <w:szCs w:val="2"/>
              </w:rPr>
            </w:pPr>
          </w:p>
        </w:tc>
        <w:tc>
          <w:tcPr>
            <w:tcW w:w="9214" w:type="dxa"/>
            <w:tcBorders>
              <w:bottom w:val="single" w:sz="6" w:space="0" w:color="000000"/>
            </w:tcBorders>
          </w:tcPr>
          <w:p w14:paraId="5815F68A" w14:textId="77777777" w:rsidR="00C26AFA" w:rsidRPr="00FE23E4" w:rsidRDefault="00BC0C03" w:rsidP="002512A7">
            <w:pPr>
              <w:pStyle w:val="TableParagraph"/>
              <w:suppressAutoHyphens/>
              <w:spacing w:line="253" w:lineRule="exact"/>
              <w:ind w:left="0"/>
              <w:rPr>
                <w:b/>
                <w:sz w:val="24"/>
              </w:rPr>
            </w:pPr>
            <w:r w:rsidRPr="00FE23E4">
              <w:rPr>
                <w:b/>
                <w:sz w:val="24"/>
              </w:rPr>
              <w:t>В том числе практических занятий</w:t>
            </w:r>
          </w:p>
        </w:tc>
        <w:tc>
          <w:tcPr>
            <w:tcW w:w="1134" w:type="dxa"/>
            <w:tcBorders>
              <w:bottom w:val="single" w:sz="6" w:space="0" w:color="000000"/>
            </w:tcBorders>
          </w:tcPr>
          <w:p w14:paraId="5D9FFFD2" w14:textId="77777777" w:rsidR="00C26AFA" w:rsidRPr="00FE23E4" w:rsidRDefault="002D55BD" w:rsidP="002512A7">
            <w:pPr>
              <w:pStyle w:val="TableParagraph"/>
              <w:suppressAutoHyphens/>
              <w:spacing w:line="253" w:lineRule="exact"/>
              <w:ind w:left="0"/>
              <w:jc w:val="center"/>
              <w:rPr>
                <w:b/>
                <w:sz w:val="24"/>
              </w:rPr>
            </w:pPr>
            <w:r w:rsidRPr="00FE23E4">
              <w:rPr>
                <w:b/>
                <w:sz w:val="24"/>
              </w:rPr>
              <w:t>18</w:t>
            </w:r>
          </w:p>
        </w:tc>
        <w:tc>
          <w:tcPr>
            <w:tcW w:w="1985" w:type="dxa"/>
            <w:vMerge/>
            <w:tcBorders>
              <w:top w:val="nil"/>
            </w:tcBorders>
          </w:tcPr>
          <w:p w14:paraId="5E260683" w14:textId="77777777" w:rsidR="00C26AFA" w:rsidRPr="00FE23E4" w:rsidRDefault="00C26AFA" w:rsidP="002512A7">
            <w:pPr>
              <w:suppressAutoHyphens/>
              <w:jc w:val="center"/>
              <w:rPr>
                <w:sz w:val="2"/>
                <w:szCs w:val="2"/>
              </w:rPr>
            </w:pPr>
          </w:p>
        </w:tc>
      </w:tr>
      <w:tr w:rsidR="00C26AFA" w:rsidRPr="00FE23E4" w14:paraId="68F23C81" w14:textId="77777777" w:rsidTr="003C3184">
        <w:trPr>
          <w:trHeight w:val="273"/>
        </w:trPr>
        <w:tc>
          <w:tcPr>
            <w:tcW w:w="2163" w:type="dxa"/>
            <w:vMerge/>
            <w:tcBorders>
              <w:top w:val="nil"/>
            </w:tcBorders>
          </w:tcPr>
          <w:p w14:paraId="400A576B" w14:textId="77777777" w:rsidR="00C26AFA" w:rsidRPr="00FE23E4" w:rsidRDefault="00C26AFA" w:rsidP="002512A7">
            <w:pPr>
              <w:suppressAutoHyphens/>
              <w:rPr>
                <w:sz w:val="2"/>
                <w:szCs w:val="2"/>
              </w:rPr>
            </w:pPr>
          </w:p>
        </w:tc>
        <w:tc>
          <w:tcPr>
            <w:tcW w:w="9214" w:type="dxa"/>
            <w:tcBorders>
              <w:top w:val="single" w:sz="6" w:space="0" w:color="000000"/>
            </w:tcBorders>
          </w:tcPr>
          <w:p w14:paraId="67C87C5C" w14:textId="77777777" w:rsidR="00C26AFA" w:rsidRPr="00FE23E4" w:rsidRDefault="002D55BD" w:rsidP="002512A7">
            <w:pPr>
              <w:pStyle w:val="TableParagraph"/>
              <w:suppressAutoHyphens/>
              <w:spacing w:line="253" w:lineRule="exact"/>
              <w:ind w:left="0"/>
              <w:rPr>
                <w:sz w:val="24"/>
              </w:rPr>
            </w:pPr>
            <w:r w:rsidRPr="00FE23E4">
              <w:rPr>
                <w:sz w:val="24"/>
              </w:rPr>
              <w:t>Основы компьютерного дизайна в профессиональной деятельности.</w:t>
            </w:r>
          </w:p>
        </w:tc>
        <w:tc>
          <w:tcPr>
            <w:tcW w:w="1134" w:type="dxa"/>
            <w:vMerge w:val="restart"/>
            <w:tcBorders>
              <w:top w:val="single" w:sz="6" w:space="0" w:color="000000"/>
            </w:tcBorders>
          </w:tcPr>
          <w:p w14:paraId="1157C31F" w14:textId="77777777" w:rsidR="00C26AFA" w:rsidRPr="00FE23E4" w:rsidRDefault="00C26AFA" w:rsidP="002512A7">
            <w:pPr>
              <w:pStyle w:val="TableParagraph"/>
              <w:suppressAutoHyphens/>
              <w:ind w:left="0"/>
              <w:jc w:val="center"/>
              <w:rPr>
                <w:sz w:val="24"/>
              </w:rPr>
            </w:pPr>
          </w:p>
        </w:tc>
        <w:tc>
          <w:tcPr>
            <w:tcW w:w="1985" w:type="dxa"/>
            <w:vMerge/>
            <w:tcBorders>
              <w:top w:val="nil"/>
            </w:tcBorders>
          </w:tcPr>
          <w:p w14:paraId="6EE52CBD" w14:textId="77777777" w:rsidR="00C26AFA" w:rsidRPr="00FE23E4" w:rsidRDefault="00C26AFA" w:rsidP="002512A7">
            <w:pPr>
              <w:suppressAutoHyphens/>
              <w:jc w:val="center"/>
              <w:rPr>
                <w:sz w:val="2"/>
                <w:szCs w:val="2"/>
              </w:rPr>
            </w:pPr>
          </w:p>
        </w:tc>
      </w:tr>
      <w:tr w:rsidR="00C26AFA" w:rsidRPr="00FE23E4" w14:paraId="7232EA42" w14:textId="77777777" w:rsidTr="003C3184">
        <w:trPr>
          <w:trHeight w:val="551"/>
        </w:trPr>
        <w:tc>
          <w:tcPr>
            <w:tcW w:w="2163" w:type="dxa"/>
            <w:vMerge/>
            <w:tcBorders>
              <w:top w:val="nil"/>
            </w:tcBorders>
          </w:tcPr>
          <w:p w14:paraId="300805CB" w14:textId="77777777" w:rsidR="00C26AFA" w:rsidRPr="00FE23E4" w:rsidRDefault="00C26AFA" w:rsidP="002512A7">
            <w:pPr>
              <w:suppressAutoHyphens/>
              <w:rPr>
                <w:sz w:val="2"/>
                <w:szCs w:val="2"/>
              </w:rPr>
            </w:pPr>
          </w:p>
        </w:tc>
        <w:tc>
          <w:tcPr>
            <w:tcW w:w="9214" w:type="dxa"/>
          </w:tcPr>
          <w:p w14:paraId="3ED309EC" w14:textId="77777777" w:rsidR="00C26AFA" w:rsidRPr="00FE23E4" w:rsidRDefault="002D55BD" w:rsidP="002512A7">
            <w:pPr>
              <w:pStyle w:val="TableParagraph"/>
              <w:suppressAutoHyphens/>
              <w:spacing w:line="276" w:lineRule="exact"/>
              <w:ind w:left="0"/>
              <w:rPr>
                <w:b/>
                <w:sz w:val="24"/>
              </w:rPr>
            </w:pPr>
            <w:r w:rsidRPr="00FE23E4">
              <w:rPr>
                <w:b/>
                <w:sz w:val="24"/>
              </w:rPr>
              <w:t xml:space="preserve">Самостоятельная работа обучающихся </w:t>
            </w:r>
            <w:r w:rsidRPr="00FE23E4">
              <w:rPr>
                <w:sz w:val="24"/>
              </w:rPr>
              <w:t>(при наличии указывается тематика и содержание домашних заданий)</w:t>
            </w:r>
          </w:p>
        </w:tc>
        <w:tc>
          <w:tcPr>
            <w:tcW w:w="1134" w:type="dxa"/>
            <w:vMerge/>
            <w:tcBorders>
              <w:top w:val="nil"/>
            </w:tcBorders>
          </w:tcPr>
          <w:p w14:paraId="41308005" w14:textId="77777777" w:rsidR="00C26AFA" w:rsidRPr="00FE23E4" w:rsidRDefault="00C26AFA" w:rsidP="002512A7">
            <w:pPr>
              <w:suppressAutoHyphens/>
              <w:jc w:val="center"/>
              <w:rPr>
                <w:sz w:val="2"/>
                <w:szCs w:val="2"/>
              </w:rPr>
            </w:pPr>
          </w:p>
        </w:tc>
        <w:tc>
          <w:tcPr>
            <w:tcW w:w="1985" w:type="dxa"/>
            <w:vMerge/>
            <w:tcBorders>
              <w:top w:val="nil"/>
            </w:tcBorders>
          </w:tcPr>
          <w:p w14:paraId="7CAC1F1F" w14:textId="77777777" w:rsidR="00C26AFA" w:rsidRPr="00FE23E4" w:rsidRDefault="00C26AFA" w:rsidP="002512A7">
            <w:pPr>
              <w:suppressAutoHyphens/>
              <w:jc w:val="center"/>
              <w:rPr>
                <w:sz w:val="2"/>
                <w:szCs w:val="2"/>
              </w:rPr>
            </w:pPr>
          </w:p>
        </w:tc>
      </w:tr>
      <w:tr w:rsidR="00C26AFA" w:rsidRPr="00FE23E4" w14:paraId="0499FC81" w14:textId="77777777" w:rsidTr="003C3184">
        <w:trPr>
          <w:trHeight w:val="275"/>
        </w:trPr>
        <w:tc>
          <w:tcPr>
            <w:tcW w:w="2163" w:type="dxa"/>
            <w:vMerge w:val="restart"/>
          </w:tcPr>
          <w:p w14:paraId="2651EBE0" w14:textId="77777777" w:rsidR="00C26AFA" w:rsidRPr="00FE23E4" w:rsidRDefault="002D55BD" w:rsidP="002512A7">
            <w:pPr>
              <w:pStyle w:val="TableParagraph"/>
              <w:suppressAutoHyphens/>
              <w:ind w:left="0"/>
              <w:rPr>
                <w:b/>
                <w:sz w:val="24"/>
              </w:rPr>
            </w:pPr>
            <w:r w:rsidRPr="00FE23E4">
              <w:rPr>
                <w:b/>
                <w:sz w:val="24"/>
              </w:rPr>
              <w:t xml:space="preserve">Тема 2.3 </w:t>
            </w:r>
            <w:r w:rsidRPr="00FE23E4">
              <w:rPr>
                <w:b/>
                <w:sz w:val="24"/>
              </w:rPr>
              <w:lastRenderedPageBreak/>
              <w:t>Компьютерные презентации</w:t>
            </w:r>
          </w:p>
        </w:tc>
        <w:tc>
          <w:tcPr>
            <w:tcW w:w="9214" w:type="dxa"/>
          </w:tcPr>
          <w:p w14:paraId="2FD2BAA1" w14:textId="77777777" w:rsidR="00C26AFA" w:rsidRPr="00FE23E4" w:rsidRDefault="002D55BD" w:rsidP="002512A7">
            <w:pPr>
              <w:pStyle w:val="TableParagraph"/>
              <w:suppressAutoHyphens/>
              <w:spacing w:line="255" w:lineRule="exact"/>
              <w:ind w:left="0"/>
              <w:rPr>
                <w:b/>
                <w:sz w:val="24"/>
              </w:rPr>
            </w:pPr>
            <w:r w:rsidRPr="00FE23E4">
              <w:rPr>
                <w:b/>
                <w:sz w:val="24"/>
              </w:rPr>
              <w:lastRenderedPageBreak/>
              <w:t>Содержание учебного материала</w:t>
            </w:r>
          </w:p>
        </w:tc>
        <w:tc>
          <w:tcPr>
            <w:tcW w:w="1134" w:type="dxa"/>
            <w:vMerge w:val="restart"/>
          </w:tcPr>
          <w:p w14:paraId="424E8C8D" w14:textId="77777777" w:rsidR="00C26AFA" w:rsidRPr="00FE23E4" w:rsidRDefault="00C26AFA" w:rsidP="002512A7">
            <w:pPr>
              <w:pStyle w:val="TableParagraph"/>
              <w:suppressAutoHyphens/>
              <w:ind w:left="0"/>
              <w:jc w:val="center"/>
              <w:rPr>
                <w:sz w:val="24"/>
              </w:rPr>
            </w:pPr>
          </w:p>
        </w:tc>
        <w:tc>
          <w:tcPr>
            <w:tcW w:w="1985" w:type="dxa"/>
            <w:vMerge w:val="restart"/>
          </w:tcPr>
          <w:p w14:paraId="5A72E3CC" w14:textId="77777777" w:rsidR="00C26AFA" w:rsidRPr="00FE23E4" w:rsidRDefault="0060197C" w:rsidP="002512A7">
            <w:pPr>
              <w:pStyle w:val="TableParagraph"/>
              <w:suppressAutoHyphens/>
              <w:spacing w:line="272" w:lineRule="exact"/>
              <w:ind w:left="0"/>
              <w:jc w:val="center"/>
              <w:rPr>
                <w:b/>
                <w:sz w:val="24"/>
              </w:rPr>
            </w:pPr>
            <w:r w:rsidRPr="00FE23E4">
              <w:rPr>
                <w:sz w:val="24"/>
              </w:rPr>
              <w:t>ОК 01-07, 09, 10</w:t>
            </w:r>
          </w:p>
        </w:tc>
      </w:tr>
      <w:tr w:rsidR="00C26AFA" w:rsidRPr="00FE23E4" w14:paraId="06DEA312" w14:textId="77777777" w:rsidTr="003C3184">
        <w:trPr>
          <w:trHeight w:val="830"/>
        </w:trPr>
        <w:tc>
          <w:tcPr>
            <w:tcW w:w="2163" w:type="dxa"/>
            <w:vMerge/>
            <w:tcBorders>
              <w:top w:val="nil"/>
            </w:tcBorders>
          </w:tcPr>
          <w:p w14:paraId="227889DA" w14:textId="77777777" w:rsidR="00C26AFA" w:rsidRPr="00FE23E4" w:rsidRDefault="00C26AFA" w:rsidP="002512A7">
            <w:pPr>
              <w:suppressAutoHyphens/>
              <w:rPr>
                <w:sz w:val="2"/>
                <w:szCs w:val="2"/>
              </w:rPr>
            </w:pPr>
          </w:p>
        </w:tc>
        <w:tc>
          <w:tcPr>
            <w:tcW w:w="9214" w:type="dxa"/>
          </w:tcPr>
          <w:p w14:paraId="054D3163" w14:textId="77777777" w:rsidR="00C26AFA" w:rsidRPr="00FE23E4" w:rsidRDefault="002D55BD" w:rsidP="003C3184">
            <w:pPr>
              <w:pStyle w:val="TableParagraph"/>
              <w:suppressAutoHyphens/>
              <w:ind w:left="0"/>
              <w:rPr>
                <w:sz w:val="24"/>
              </w:rPr>
            </w:pPr>
            <w:r w:rsidRPr="00FE23E4">
              <w:rPr>
                <w:sz w:val="24"/>
              </w:rPr>
              <w:t>Формы компьютерных презентаций. Графические объекты, таблицы и диаграммы как элементы презентации. Общие операции со слайдами. Выбор дизайна, анимация, эффекты, звуковое</w:t>
            </w:r>
            <w:r w:rsidR="003C3184" w:rsidRPr="00FE23E4">
              <w:rPr>
                <w:sz w:val="24"/>
              </w:rPr>
              <w:t xml:space="preserve"> </w:t>
            </w:r>
            <w:r w:rsidRPr="00FE23E4">
              <w:rPr>
                <w:sz w:val="24"/>
              </w:rPr>
              <w:t>сопровождение</w:t>
            </w:r>
          </w:p>
        </w:tc>
        <w:tc>
          <w:tcPr>
            <w:tcW w:w="1134" w:type="dxa"/>
            <w:vMerge/>
            <w:tcBorders>
              <w:top w:val="nil"/>
            </w:tcBorders>
          </w:tcPr>
          <w:p w14:paraId="7D6C577C" w14:textId="77777777" w:rsidR="00C26AFA" w:rsidRPr="00FE23E4" w:rsidRDefault="00C26AFA" w:rsidP="002512A7">
            <w:pPr>
              <w:suppressAutoHyphens/>
              <w:jc w:val="center"/>
              <w:rPr>
                <w:sz w:val="2"/>
                <w:szCs w:val="2"/>
              </w:rPr>
            </w:pPr>
          </w:p>
        </w:tc>
        <w:tc>
          <w:tcPr>
            <w:tcW w:w="1985" w:type="dxa"/>
            <w:vMerge/>
            <w:tcBorders>
              <w:top w:val="nil"/>
            </w:tcBorders>
          </w:tcPr>
          <w:p w14:paraId="40653CEA" w14:textId="77777777" w:rsidR="00C26AFA" w:rsidRPr="00FE23E4" w:rsidRDefault="00C26AFA" w:rsidP="002512A7">
            <w:pPr>
              <w:suppressAutoHyphens/>
              <w:jc w:val="center"/>
              <w:rPr>
                <w:sz w:val="2"/>
                <w:szCs w:val="2"/>
              </w:rPr>
            </w:pPr>
          </w:p>
        </w:tc>
      </w:tr>
      <w:tr w:rsidR="00C26AFA" w:rsidRPr="00FE23E4" w14:paraId="7EDB98AC" w14:textId="77777777" w:rsidTr="003C3184">
        <w:trPr>
          <w:trHeight w:val="275"/>
        </w:trPr>
        <w:tc>
          <w:tcPr>
            <w:tcW w:w="2163" w:type="dxa"/>
            <w:vMerge/>
            <w:tcBorders>
              <w:top w:val="nil"/>
            </w:tcBorders>
          </w:tcPr>
          <w:p w14:paraId="262296A6" w14:textId="77777777" w:rsidR="00C26AFA" w:rsidRPr="00FE23E4" w:rsidRDefault="00C26AFA" w:rsidP="002512A7">
            <w:pPr>
              <w:suppressAutoHyphens/>
              <w:rPr>
                <w:sz w:val="2"/>
                <w:szCs w:val="2"/>
              </w:rPr>
            </w:pPr>
          </w:p>
        </w:tc>
        <w:tc>
          <w:tcPr>
            <w:tcW w:w="9214" w:type="dxa"/>
          </w:tcPr>
          <w:p w14:paraId="17FA1F1F" w14:textId="77777777" w:rsidR="00C26AFA" w:rsidRPr="00FE23E4" w:rsidRDefault="00BC0C03" w:rsidP="002512A7">
            <w:pPr>
              <w:pStyle w:val="TableParagraph"/>
              <w:suppressAutoHyphens/>
              <w:spacing w:line="256" w:lineRule="exact"/>
              <w:ind w:left="0"/>
              <w:rPr>
                <w:b/>
                <w:sz w:val="24"/>
              </w:rPr>
            </w:pPr>
            <w:r w:rsidRPr="00FE23E4">
              <w:rPr>
                <w:b/>
                <w:sz w:val="24"/>
              </w:rPr>
              <w:t>В том числе практических занятий</w:t>
            </w:r>
          </w:p>
        </w:tc>
        <w:tc>
          <w:tcPr>
            <w:tcW w:w="1134" w:type="dxa"/>
          </w:tcPr>
          <w:p w14:paraId="7188A04E" w14:textId="77777777" w:rsidR="00C26AFA" w:rsidRPr="00FE23E4" w:rsidRDefault="002D55BD" w:rsidP="002512A7">
            <w:pPr>
              <w:pStyle w:val="TableParagraph"/>
              <w:suppressAutoHyphens/>
              <w:spacing w:line="256" w:lineRule="exact"/>
              <w:ind w:left="0"/>
              <w:jc w:val="center"/>
              <w:rPr>
                <w:b/>
                <w:sz w:val="24"/>
              </w:rPr>
            </w:pPr>
            <w:r w:rsidRPr="00FE23E4">
              <w:rPr>
                <w:b/>
                <w:sz w:val="24"/>
              </w:rPr>
              <w:t>14</w:t>
            </w:r>
          </w:p>
        </w:tc>
        <w:tc>
          <w:tcPr>
            <w:tcW w:w="1985" w:type="dxa"/>
            <w:vMerge/>
            <w:tcBorders>
              <w:top w:val="nil"/>
            </w:tcBorders>
          </w:tcPr>
          <w:p w14:paraId="217ACB72" w14:textId="77777777" w:rsidR="00C26AFA" w:rsidRPr="00FE23E4" w:rsidRDefault="00C26AFA" w:rsidP="002512A7">
            <w:pPr>
              <w:suppressAutoHyphens/>
              <w:jc w:val="center"/>
              <w:rPr>
                <w:sz w:val="2"/>
                <w:szCs w:val="2"/>
              </w:rPr>
            </w:pPr>
          </w:p>
        </w:tc>
      </w:tr>
      <w:tr w:rsidR="00C26AFA" w:rsidRPr="00FE23E4" w14:paraId="276F5E88" w14:textId="77777777" w:rsidTr="003C3184">
        <w:trPr>
          <w:trHeight w:val="552"/>
        </w:trPr>
        <w:tc>
          <w:tcPr>
            <w:tcW w:w="2163" w:type="dxa"/>
            <w:vMerge/>
            <w:tcBorders>
              <w:top w:val="nil"/>
            </w:tcBorders>
          </w:tcPr>
          <w:p w14:paraId="497CEA88" w14:textId="77777777" w:rsidR="00C26AFA" w:rsidRPr="00FE23E4" w:rsidRDefault="00C26AFA" w:rsidP="002512A7">
            <w:pPr>
              <w:suppressAutoHyphens/>
              <w:rPr>
                <w:sz w:val="2"/>
                <w:szCs w:val="2"/>
              </w:rPr>
            </w:pPr>
          </w:p>
        </w:tc>
        <w:tc>
          <w:tcPr>
            <w:tcW w:w="9214" w:type="dxa"/>
          </w:tcPr>
          <w:p w14:paraId="583E3A8C" w14:textId="77777777" w:rsidR="00DE6A31" w:rsidRPr="00FE23E4" w:rsidRDefault="002D55BD" w:rsidP="003C3184">
            <w:pPr>
              <w:pStyle w:val="TableParagraph"/>
              <w:suppressAutoHyphens/>
              <w:spacing w:line="268" w:lineRule="exact"/>
              <w:ind w:left="0"/>
              <w:rPr>
                <w:sz w:val="24"/>
              </w:rPr>
            </w:pPr>
            <w:r w:rsidRPr="00FE23E4">
              <w:rPr>
                <w:sz w:val="24"/>
              </w:rPr>
              <w:t>Подготовка презентаций в программе Power Point. Использование Power Point для создания</w:t>
            </w:r>
            <w:r w:rsidR="003C3184" w:rsidRPr="00FE23E4">
              <w:rPr>
                <w:sz w:val="24"/>
              </w:rPr>
              <w:t xml:space="preserve"> </w:t>
            </w:r>
            <w:r w:rsidRPr="00FE23E4">
              <w:rPr>
                <w:sz w:val="24"/>
              </w:rPr>
              <w:t>портфолио по профессии. Создание презентаций по современным трендам.</w:t>
            </w:r>
          </w:p>
        </w:tc>
        <w:tc>
          <w:tcPr>
            <w:tcW w:w="1134" w:type="dxa"/>
            <w:vMerge w:val="restart"/>
          </w:tcPr>
          <w:p w14:paraId="6658F036" w14:textId="77777777" w:rsidR="00C26AFA" w:rsidRPr="00FE23E4" w:rsidRDefault="00C26AFA" w:rsidP="002512A7">
            <w:pPr>
              <w:pStyle w:val="TableParagraph"/>
              <w:suppressAutoHyphens/>
              <w:ind w:left="0"/>
              <w:jc w:val="center"/>
              <w:rPr>
                <w:sz w:val="24"/>
              </w:rPr>
            </w:pPr>
          </w:p>
        </w:tc>
        <w:tc>
          <w:tcPr>
            <w:tcW w:w="1985" w:type="dxa"/>
            <w:vMerge/>
            <w:tcBorders>
              <w:top w:val="nil"/>
            </w:tcBorders>
          </w:tcPr>
          <w:p w14:paraId="7D044245" w14:textId="77777777" w:rsidR="00C26AFA" w:rsidRPr="00FE23E4" w:rsidRDefault="00C26AFA" w:rsidP="002512A7">
            <w:pPr>
              <w:suppressAutoHyphens/>
              <w:jc w:val="center"/>
              <w:rPr>
                <w:sz w:val="2"/>
                <w:szCs w:val="2"/>
              </w:rPr>
            </w:pPr>
          </w:p>
        </w:tc>
      </w:tr>
      <w:tr w:rsidR="00C26AFA" w:rsidRPr="00FE23E4" w14:paraId="4C3FF41B" w14:textId="77777777" w:rsidTr="003C3184">
        <w:trPr>
          <w:trHeight w:val="698"/>
        </w:trPr>
        <w:tc>
          <w:tcPr>
            <w:tcW w:w="2163" w:type="dxa"/>
            <w:vMerge/>
            <w:tcBorders>
              <w:top w:val="nil"/>
            </w:tcBorders>
          </w:tcPr>
          <w:p w14:paraId="768A5ED8" w14:textId="77777777" w:rsidR="00C26AFA" w:rsidRPr="00FE23E4" w:rsidRDefault="00C26AFA" w:rsidP="002512A7">
            <w:pPr>
              <w:suppressAutoHyphens/>
              <w:rPr>
                <w:sz w:val="2"/>
                <w:szCs w:val="2"/>
              </w:rPr>
            </w:pPr>
          </w:p>
        </w:tc>
        <w:tc>
          <w:tcPr>
            <w:tcW w:w="9214" w:type="dxa"/>
          </w:tcPr>
          <w:p w14:paraId="356583B3" w14:textId="77777777" w:rsidR="00C26AFA" w:rsidRPr="00FE23E4" w:rsidRDefault="002D55BD" w:rsidP="002512A7">
            <w:pPr>
              <w:pStyle w:val="TableParagraph"/>
              <w:suppressAutoHyphens/>
              <w:ind w:left="0"/>
              <w:rPr>
                <w:b/>
                <w:sz w:val="24"/>
              </w:rPr>
            </w:pPr>
            <w:r w:rsidRPr="00FE23E4">
              <w:rPr>
                <w:b/>
                <w:sz w:val="24"/>
              </w:rPr>
              <w:t xml:space="preserve">Самостоятельная работа обучающихся </w:t>
            </w:r>
            <w:r w:rsidRPr="00FE23E4">
              <w:rPr>
                <w:sz w:val="24"/>
              </w:rPr>
              <w:t>(при наличии указывается тематика и содержание домашних заданий)</w:t>
            </w:r>
          </w:p>
        </w:tc>
        <w:tc>
          <w:tcPr>
            <w:tcW w:w="1134" w:type="dxa"/>
            <w:vMerge/>
            <w:tcBorders>
              <w:top w:val="nil"/>
            </w:tcBorders>
          </w:tcPr>
          <w:p w14:paraId="127A2DFE" w14:textId="77777777" w:rsidR="00C26AFA" w:rsidRPr="00FE23E4" w:rsidRDefault="00C26AFA" w:rsidP="002512A7">
            <w:pPr>
              <w:suppressAutoHyphens/>
              <w:jc w:val="center"/>
              <w:rPr>
                <w:sz w:val="2"/>
                <w:szCs w:val="2"/>
              </w:rPr>
            </w:pPr>
          </w:p>
        </w:tc>
        <w:tc>
          <w:tcPr>
            <w:tcW w:w="1985" w:type="dxa"/>
            <w:vMerge/>
            <w:tcBorders>
              <w:top w:val="nil"/>
            </w:tcBorders>
          </w:tcPr>
          <w:p w14:paraId="74431315" w14:textId="77777777" w:rsidR="00C26AFA" w:rsidRPr="00FE23E4" w:rsidRDefault="00C26AFA" w:rsidP="002512A7">
            <w:pPr>
              <w:suppressAutoHyphens/>
              <w:jc w:val="center"/>
              <w:rPr>
                <w:sz w:val="2"/>
                <w:szCs w:val="2"/>
              </w:rPr>
            </w:pPr>
          </w:p>
        </w:tc>
      </w:tr>
      <w:tr w:rsidR="0060197C" w:rsidRPr="00FE23E4" w14:paraId="7EA8DA70" w14:textId="77777777" w:rsidTr="003C3184">
        <w:trPr>
          <w:trHeight w:val="275"/>
        </w:trPr>
        <w:tc>
          <w:tcPr>
            <w:tcW w:w="2163" w:type="dxa"/>
          </w:tcPr>
          <w:p w14:paraId="4C8483CE" w14:textId="77777777" w:rsidR="0060197C" w:rsidRPr="00FE23E4" w:rsidRDefault="0060197C" w:rsidP="002512A7">
            <w:pPr>
              <w:pStyle w:val="TableParagraph"/>
              <w:suppressAutoHyphens/>
              <w:spacing w:line="256" w:lineRule="exact"/>
              <w:ind w:left="0"/>
              <w:rPr>
                <w:b/>
                <w:sz w:val="24"/>
              </w:rPr>
            </w:pPr>
            <w:r w:rsidRPr="00FE23E4">
              <w:rPr>
                <w:b/>
                <w:sz w:val="24"/>
              </w:rPr>
              <w:t>Тема 2.4</w:t>
            </w:r>
          </w:p>
        </w:tc>
        <w:tc>
          <w:tcPr>
            <w:tcW w:w="9214" w:type="dxa"/>
          </w:tcPr>
          <w:p w14:paraId="12C14111" w14:textId="77777777" w:rsidR="0060197C" w:rsidRPr="00FE23E4" w:rsidRDefault="0060197C" w:rsidP="002512A7">
            <w:pPr>
              <w:pStyle w:val="TableParagraph"/>
              <w:suppressAutoHyphens/>
              <w:spacing w:line="256" w:lineRule="exact"/>
              <w:ind w:left="0"/>
              <w:rPr>
                <w:b/>
                <w:sz w:val="24"/>
              </w:rPr>
            </w:pPr>
            <w:r w:rsidRPr="00FE23E4">
              <w:rPr>
                <w:b/>
                <w:sz w:val="24"/>
              </w:rPr>
              <w:t>Содержание учебного материала</w:t>
            </w:r>
          </w:p>
        </w:tc>
        <w:tc>
          <w:tcPr>
            <w:tcW w:w="1134" w:type="dxa"/>
          </w:tcPr>
          <w:p w14:paraId="1AE9EABE" w14:textId="77777777" w:rsidR="0060197C" w:rsidRPr="00FE23E4" w:rsidRDefault="0060197C" w:rsidP="002512A7">
            <w:pPr>
              <w:pStyle w:val="TableParagraph"/>
              <w:suppressAutoHyphens/>
              <w:spacing w:line="256" w:lineRule="exact"/>
              <w:ind w:left="0"/>
              <w:jc w:val="center"/>
              <w:rPr>
                <w:b/>
                <w:sz w:val="24"/>
              </w:rPr>
            </w:pPr>
            <w:r w:rsidRPr="00FE23E4">
              <w:rPr>
                <w:b/>
                <w:sz w:val="24"/>
              </w:rPr>
              <w:t>14</w:t>
            </w:r>
          </w:p>
        </w:tc>
        <w:tc>
          <w:tcPr>
            <w:tcW w:w="1985" w:type="dxa"/>
            <w:vMerge w:val="restart"/>
          </w:tcPr>
          <w:p w14:paraId="1ADF2C07" w14:textId="77777777" w:rsidR="0060197C" w:rsidRPr="00FE23E4" w:rsidRDefault="0060197C" w:rsidP="002512A7">
            <w:pPr>
              <w:pStyle w:val="TableParagraph"/>
              <w:suppressAutoHyphens/>
              <w:spacing w:line="256" w:lineRule="exact"/>
              <w:ind w:left="0"/>
              <w:jc w:val="center"/>
              <w:rPr>
                <w:b/>
                <w:sz w:val="24"/>
              </w:rPr>
            </w:pPr>
            <w:r w:rsidRPr="00FE23E4">
              <w:rPr>
                <w:sz w:val="24"/>
              </w:rPr>
              <w:t>ОК 01-07, 09, 10</w:t>
            </w:r>
          </w:p>
        </w:tc>
      </w:tr>
      <w:tr w:rsidR="0060197C" w:rsidRPr="00FE23E4" w14:paraId="00933373" w14:textId="77777777" w:rsidTr="003C3184">
        <w:trPr>
          <w:trHeight w:val="1658"/>
        </w:trPr>
        <w:tc>
          <w:tcPr>
            <w:tcW w:w="2163" w:type="dxa"/>
            <w:vMerge w:val="restart"/>
          </w:tcPr>
          <w:p w14:paraId="2ED0E8FC" w14:textId="77777777" w:rsidR="0060197C" w:rsidRPr="00FE23E4" w:rsidRDefault="0060197C" w:rsidP="002512A7">
            <w:pPr>
              <w:pStyle w:val="TableParagraph"/>
              <w:suppressAutoHyphens/>
              <w:ind w:left="0"/>
              <w:rPr>
                <w:b/>
                <w:sz w:val="24"/>
              </w:rPr>
            </w:pPr>
            <w:r w:rsidRPr="00FE23E4">
              <w:rPr>
                <w:b/>
                <w:sz w:val="24"/>
              </w:rPr>
              <w:t>Технологии обработки числовой информации в профессиональной деятельности</w:t>
            </w:r>
          </w:p>
        </w:tc>
        <w:tc>
          <w:tcPr>
            <w:tcW w:w="9214" w:type="dxa"/>
          </w:tcPr>
          <w:p w14:paraId="1F86CD69" w14:textId="77777777" w:rsidR="0060197C" w:rsidRPr="00FE23E4" w:rsidRDefault="0060197C" w:rsidP="002512A7">
            <w:pPr>
              <w:pStyle w:val="TableParagraph"/>
              <w:suppressAutoHyphens/>
              <w:ind w:left="0"/>
              <w:rPr>
                <w:sz w:val="24"/>
              </w:rPr>
            </w:pPr>
            <w:r w:rsidRPr="00FE23E4">
              <w:rPr>
                <w:sz w:val="24"/>
              </w:rPr>
              <w:t>Электронные таблицы, базы и банки данных, их назначение, использование в информационных системах профессионального назначения. Расчетные операции, статистические и математические функции. Решение задач линейной и разветвляющейся структуры в ЭТ. Связь листов таблицы. Построение макросов. Дополнительные возможности EXCEL.</w:t>
            </w:r>
          </w:p>
          <w:p w14:paraId="11830206" w14:textId="77777777" w:rsidR="0060197C" w:rsidRPr="00FE23E4" w:rsidRDefault="0060197C" w:rsidP="002512A7">
            <w:pPr>
              <w:pStyle w:val="TableParagraph"/>
              <w:suppressAutoHyphens/>
              <w:spacing w:line="270" w:lineRule="atLeast"/>
              <w:ind w:left="0"/>
              <w:rPr>
                <w:sz w:val="24"/>
              </w:rPr>
            </w:pPr>
            <w:r w:rsidRPr="00FE23E4">
              <w:rPr>
                <w:sz w:val="24"/>
              </w:rPr>
              <w:t>База данных ACCESS. Основные типы данных. Объекты, атрибуты и связи. Формирование запроса-выборки.</w:t>
            </w:r>
          </w:p>
        </w:tc>
        <w:tc>
          <w:tcPr>
            <w:tcW w:w="1134" w:type="dxa"/>
          </w:tcPr>
          <w:p w14:paraId="69F16197" w14:textId="77777777" w:rsidR="0060197C" w:rsidRPr="00FE23E4" w:rsidRDefault="0060197C" w:rsidP="002512A7">
            <w:pPr>
              <w:pStyle w:val="TableParagraph"/>
              <w:suppressAutoHyphens/>
              <w:ind w:left="0"/>
              <w:jc w:val="center"/>
              <w:rPr>
                <w:sz w:val="24"/>
              </w:rPr>
            </w:pPr>
          </w:p>
        </w:tc>
        <w:tc>
          <w:tcPr>
            <w:tcW w:w="1985" w:type="dxa"/>
            <w:vMerge/>
          </w:tcPr>
          <w:p w14:paraId="6C39CDA5" w14:textId="77777777" w:rsidR="0060197C" w:rsidRPr="00FE23E4" w:rsidRDefault="0060197C" w:rsidP="002512A7">
            <w:pPr>
              <w:pStyle w:val="TableParagraph"/>
              <w:suppressAutoHyphens/>
              <w:ind w:left="0"/>
              <w:jc w:val="center"/>
              <w:rPr>
                <w:sz w:val="24"/>
              </w:rPr>
            </w:pPr>
          </w:p>
        </w:tc>
      </w:tr>
      <w:tr w:rsidR="0060197C" w:rsidRPr="00FE23E4" w14:paraId="6EC9DB6E" w14:textId="77777777" w:rsidTr="00914A9D">
        <w:trPr>
          <w:trHeight w:val="275"/>
        </w:trPr>
        <w:tc>
          <w:tcPr>
            <w:tcW w:w="2163" w:type="dxa"/>
            <w:vMerge/>
            <w:tcBorders>
              <w:top w:val="nil"/>
            </w:tcBorders>
          </w:tcPr>
          <w:p w14:paraId="2A2963AC" w14:textId="77777777" w:rsidR="0060197C" w:rsidRPr="00FE23E4" w:rsidRDefault="0060197C" w:rsidP="002512A7">
            <w:pPr>
              <w:suppressAutoHyphens/>
              <w:rPr>
                <w:sz w:val="2"/>
                <w:szCs w:val="2"/>
              </w:rPr>
            </w:pPr>
          </w:p>
        </w:tc>
        <w:tc>
          <w:tcPr>
            <w:tcW w:w="9214" w:type="dxa"/>
          </w:tcPr>
          <w:p w14:paraId="10E18D5D" w14:textId="77777777" w:rsidR="0060197C" w:rsidRPr="00FE23E4" w:rsidRDefault="0060197C" w:rsidP="002512A7">
            <w:pPr>
              <w:pStyle w:val="TableParagraph"/>
              <w:suppressAutoHyphens/>
              <w:spacing w:line="256" w:lineRule="exact"/>
              <w:ind w:left="0"/>
              <w:rPr>
                <w:b/>
                <w:sz w:val="24"/>
              </w:rPr>
            </w:pPr>
            <w:r w:rsidRPr="00FE23E4">
              <w:rPr>
                <w:b/>
                <w:sz w:val="24"/>
              </w:rPr>
              <w:t>В том числе практических занятий</w:t>
            </w:r>
          </w:p>
        </w:tc>
        <w:tc>
          <w:tcPr>
            <w:tcW w:w="1134" w:type="dxa"/>
          </w:tcPr>
          <w:p w14:paraId="37F8D987" w14:textId="77777777" w:rsidR="0060197C" w:rsidRPr="00FE23E4" w:rsidRDefault="0060197C" w:rsidP="002512A7">
            <w:pPr>
              <w:pStyle w:val="TableParagraph"/>
              <w:suppressAutoHyphens/>
              <w:spacing w:line="256" w:lineRule="exact"/>
              <w:ind w:left="0"/>
              <w:jc w:val="center"/>
              <w:rPr>
                <w:b/>
                <w:sz w:val="24"/>
              </w:rPr>
            </w:pPr>
            <w:r w:rsidRPr="00FE23E4">
              <w:rPr>
                <w:b/>
                <w:sz w:val="24"/>
              </w:rPr>
              <w:t>14</w:t>
            </w:r>
          </w:p>
        </w:tc>
        <w:tc>
          <w:tcPr>
            <w:tcW w:w="1985" w:type="dxa"/>
            <w:vMerge/>
          </w:tcPr>
          <w:p w14:paraId="60BDDCBB" w14:textId="77777777" w:rsidR="0060197C" w:rsidRPr="00FE23E4" w:rsidRDefault="0060197C" w:rsidP="002512A7">
            <w:pPr>
              <w:suppressAutoHyphens/>
              <w:jc w:val="center"/>
              <w:rPr>
                <w:sz w:val="2"/>
                <w:szCs w:val="2"/>
              </w:rPr>
            </w:pPr>
          </w:p>
        </w:tc>
      </w:tr>
      <w:tr w:rsidR="0060197C" w:rsidRPr="00FE23E4" w14:paraId="052FF2F6" w14:textId="77777777" w:rsidTr="00914A9D">
        <w:trPr>
          <w:trHeight w:val="551"/>
        </w:trPr>
        <w:tc>
          <w:tcPr>
            <w:tcW w:w="2163" w:type="dxa"/>
            <w:vMerge/>
            <w:tcBorders>
              <w:top w:val="nil"/>
            </w:tcBorders>
          </w:tcPr>
          <w:p w14:paraId="50F40192" w14:textId="77777777" w:rsidR="0060197C" w:rsidRPr="00FE23E4" w:rsidRDefault="0060197C" w:rsidP="002512A7">
            <w:pPr>
              <w:suppressAutoHyphens/>
              <w:rPr>
                <w:sz w:val="2"/>
                <w:szCs w:val="2"/>
              </w:rPr>
            </w:pPr>
          </w:p>
        </w:tc>
        <w:tc>
          <w:tcPr>
            <w:tcW w:w="9214" w:type="dxa"/>
          </w:tcPr>
          <w:p w14:paraId="3BED2C8F" w14:textId="77777777" w:rsidR="0060197C" w:rsidRPr="00FE23E4" w:rsidRDefault="0060197C" w:rsidP="003C3184">
            <w:pPr>
              <w:pStyle w:val="TableParagraph"/>
              <w:suppressAutoHyphens/>
              <w:spacing w:line="268" w:lineRule="exact"/>
              <w:ind w:left="0"/>
              <w:rPr>
                <w:sz w:val="24"/>
              </w:rPr>
            </w:pPr>
            <w:r w:rsidRPr="00FE23E4">
              <w:rPr>
                <w:sz w:val="24"/>
              </w:rPr>
              <w:t>Электронные таблицы Excel. Основные приемы работы с Excel. Ввод и редактирование элементарных формул. Вставка и редактирование элементарных функций.</w:t>
            </w:r>
          </w:p>
        </w:tc>
        <w:tc>
          <w:tcPr>
            <w:tcW w:w="1134" w:type="dxa"/>
          </w:tcPr>
          <w:p w14:paraId="14D340B8" w14:textId="77777777" w:rsidR="0060197C" w:rsidRPr="00FE23E4" w:rsidRDefault="0060197C" w:rsidP="002512A7">
            <w:pPr>
              <w:pStyle w:val="TableParagraph"/>
              <w:suppressAutoHyphens/>
              <w:ind w:left="0"/>
              <w:jc w:val="center"/>
              <w:rPr>
                <w:sz w:val="24"/>
              </w:rPr>
            </w:pPr>
          </w:p>
        </w:tc>
        <w:tc>
          <w:tcPr>
            <w:tcW w:w="1985" w:type="dxa"/>
            <w:vMerge/>
          </w:tcPr>
          <w:p w14:paraId="0766935C" w14:textId="77777777" w:rsidR="0060197C" w:rsidRPr="00FE23E4" w:rsidRDefault="0060197C" w:rsidP="002512A7">
            <w:pPr>
              <w:suppressAutoHyphens/>
              <w:jc w:val="center"/>
              <w:rPr>
                <w:sz w:val="2"/>
                <w:szCs w:val="2"/>
              </w:rPr>
            </w:pPr>
          </w:p>
        </w:tc>
      </w:tr>
      <w:tr w:rsidR="0060197C" w:rsidRPr="00FE23E4" w14:paraId="7AAD6120" w14:textId="77777777" w:rsidTr="00914A9D">
        <w:trPr>
          <w:trHeight w:val="276"/>
        </w:trPr>
        <w:tc>
          <w:tcPr>
            <w:tcW w:w="2163" w:type="dxa"/>
            <w:vMerge/>
            <w:tcBorders>
              <w:top w:val="nil"/>
            </w:tcBorders>
          </w:tcPr>
          <w:p w14:paraId="1B88863C" w14:textId="77777777" w:rsidR="0060197C" w:rsidRPr="00FE23E4" w:rsidRDefault="0060197C" w:rsidP="002512A7">
            <w:pPr>
              <w:suppressAutoHyphens/>
              <w:rPr>
                <w:sz w:val="2"/>
                <w:szCs w:val="2"/>
              </w:rPr>
            </w:pPr>
          </w:p>
        </w:tc>
        <w:tc>
          <w:tcPr>
            <w:tcW w:w="9214" w:type="dxa"/>
          </w:tcPr>
          <w:p w14:paraId="5F926E7B" w14:textId="77777777" w:rsidR="0060197C" w:rsidRPr="00FE23E4" w:rsidRDefault="0060197C" w:rsidP="002512A7">
            <w:pPr>
              <w:pStyle w:val="TableParagraph"/>
              <w:suppressAutoHyphens/>
              <w:spacing w:line="256" w:lineRule="exact"/>
              <w:ind w:left="0"/>
              <w:rPr>
                <w:sz w:val="24"/>
              </w:rPr>
            </w:pPr>
            <w:r w:rsidRPr="00FE23E4">
              <w:rPr>
                <w:sz w:val="24"/>
              </w:rPr>
              <w:t>Создание базы данных в ACCESS. Создание таблицы, запроса. Создание формы, отчета</w:t>
            </w:r>
          </w:p>
        </w:tc>
        <w:tc>
          <w:tcPr>
            <w:tcW w:w="1134" w:type="dxa"/>
            <w:vMerge w:val="restart"/>
          </w:tcPr>
          <w:p w14:paraId="0FA557DA" w14:textId="77777777" w:rsidR="0060197C" w:rsidRPr="00FE23E4" w:rsidRDefault="0060197C" w:rsidP="002512A7">
            <w:pPr>
              <w:pStyle w:val="TableParagraph"/>
              <w:suppressAutoHyphens/>
              <w:ind w:left="0"/>
              <w:jc w:val="center"/>
              <w:rPr>
                <w:sz w:val="24"/>
              </w:rPr>
            </w:pPr>
          </w:p>
        </w:tc>
        <w:tc>
          <w:tcPr>
            <w:tcW w:w="1985" w:type="dxa"/>
            <w:vMerge/>
          </w:tcPr>
          <w:p w14:paraId="552800A3" w14:textId="77777777" w:rsidR="0060197C" w:rsidRPr="00FE23E4" w:rsidRDefault="0060197C" w:rsidP="002512A7">
            <w:pPr>
              <w:suppressAutoHyphens/>
              <w:jc w:val="center"/>
              <w:rPr>
                <w:sz w:val="2"/>
                <w:szCs w:val="2"/>
              </w:rPr>
            </w:pPr>
          </w:p>
        </w:tc>
      </w:tr>
      <w:tr w:rsidR="0060197C" w:rsidRPr="00FE23E4" w14:paraId="7B1498CF" w14:textId="77777777" w:rsidTr="00914A9D">
        <w:trPr>
          <w:trHeight w:val="551"/>
        </w:trPr>
        <w:tc>
          <w:tcPr>
            <w:tcW w:w="2163" w:type="dxa"/>
            <w:vMerge/>
            <w:tcBorders>
              <w:top w:val="nil"/>
            </w:tcBorders>
          </w:tcPr>
          <w:p w14:paraId="687408C0" w14:textId="77777777" w:rsidR="0060197C" w:rsidRPr="00FE23E4" w:rsidRDefault="0060197C" w:rsidP="002512A7">
            <w:pPr>
              <w:suppressAutoHyphens/>
              <w:rPr>
                <w:sz w:val="2"/>
                <w:szCs w:val="2"/>
              </w:rPr>
            </w:pPr>
          </w:p>
        </w:tc>
        <w:tc>
          <w:tcPr>
            <w:tcW w:w="9214" w:type="dxa"/>
          </w:tcPr>
          <w:p w14:paraId="46809EF7" w14:textId="77777777" w:rsidR="0060197C" w:rsidRPr="00FE23E4" w:rsidRDefault="0060197C" w:rsidP="003C3184">
            <w:pPr>
              <w:pStyle w:val="TableParagraph"/>
              <w:suppressAutoHyphens/>
              <w:spacing w:line="273" w:lineRule="exact"/>
              <w:ind w:left="0"/>
              <w:rPr>
                <w:b/>
                <w:sz w:val="24"/>
              </w:rPr>
            </w:pPr>
            <w:r w:rsidRPr="00FE23E4">
              <w:rPr>
                <w:b/>
                <w:sz w:val="24"/>
              </w:rPr>
              <w:t xml:space="preserve">Самостоятельная работа обучающихся </w:t>
            </w:r>
            <w:r w:rsidRPr="00FE23E4">
              <w:rPr>
                <w:sz w:val="24"/>
              </w:rPr>
              <w:t>(при наличии указывается тематика и содержание домашних заданий)</w:t>
            </w:r>
          </w:p>
        </w:tc>
        <w:tc>
          <w:tcPr>
            <w:tcW w:w="1134" w:type="dxa"/>
            <w:vMerge/>
            <w:tcBorders>
              <w:top w:val="nil"/>
            </w:tcBorders>
          </w:tcPr>
          <w:p w14:paraId="4F5F552D" w14:textId="77777777" w:rsidR="0060197C" w:rsidRPr="00FE23E4" w:rsidRDefault="0060197C" w:rsidP="002512A7">
            <w:pPr>
              <w:suppressAutoHyphens/>
              <w:jc w:val="center"/>
              <w:rPr>
                <w:sz w:val="2"/>
                <w:szCs w:val="2"/>
              </w:rPr>
            </w:pPr>
          </w:p>
        </w:tc>
        <w:tc>
          <w:tcPr>
            <w:tcW w:w="1985" w:type="dxa"/>
            <w:vMerge/>
          </w:tcPr>
          <w:p w14:paraId="17538B52" w14:textId="77777777" w:rsidR="0060197C" w:rsidRPr="00FE23E4" w:rsidRDefault="0060197C" w:rsidP="002512A7">
            <w:pPr>
              <w:suppressAutoHyphens/>
              <w:jc w:val="center"/>
              <w:rPr>
                <w:sz w:val="2"/>
                <w:szCs w:val="2"/>
              </w:rPr>
            </w:pPr>
          </w:p>
        </w:tc>
      </w:tr>
      <w:tr w:rsidR="00C26AFA" w:rsidRPr="00FE23E4" w14:paraId="49A13D1A" w14:textId="77777777" w:rsidTr="003C3184">
        <w:trPr>
          <w:trHeight w:val="558"/>
        </w:trPr>
        <w:tc>
          <w:tcPr>
            <w:tcW w:w="2163" w:type="dxa"/>
            <w:vMerge w:val="restart"/>
          </w:tcPr>
          <w:p w14:paraId="60373D1A" w14:textId="77777777" w:rsidR="00C26AFA" w:rsidRPr="00FE23E4" w:rsidRDefault="002D55BD" w:rsidP="002512A7">
            <w:pPr>
              <w:pStyle w:val="TableParagraph"/>
              <w:suppressAutoHyphens/>
              <w:spacing w:line="273" w:lineRule="exact"/>
              <w:ind w:left="0"/>
              <w:rPr>
                <w:b/>
                <w:sz w:val="24"/>
              </w:rPr>
            </w:pPr>
            <w:r w:rsidRPr="00FE23E4">
              <w:rPr>
                <w:b/>
                <w:sz w:val="24"/>
              </w:rPr>
              <w:t>Тема 2.5</w:t>
            </w:r>
          </w:p>
          <w:p w14:paraId="422FEAAF" w14:textId="77777777" w:rsidR="00C26AFA" w:rsidRPr="00FE23E4" w:rsidRDefault="002D55BD" w:rsidP="002512A7">
            <w:pPr>
              <w:pStyle w:val="TableParagraph"/>
              <w:suppressAutoHyphens/>
              <w:ind w:left="0"/>
              <w:rPr>
                <w:b/>
                <w:sz w:val="24"/>
              </w:rPr>
            </w:pPr>
            <w:r w:rsidRPr="00FE23E4">
              <w:rPr>
                <w:b/>
                <w:sz w:val="24"/>
              </w:rPr>
              <w:t>Пакеты прикладных программ в области профессиональной деятельности</w:t>
            </w:r>
          </w:p>
        </w:tc>
        <w:tc>
          <w:tcPr>
            <w:tcW w:w="9214" w:type="dxa"/>
          </w:tcPr>
          <w:p w14:paraId="434B060E" w14:textId="77777777" w:rsidR="00C26AFA" w:rsidRPr="00FE23E4" w:rsidRDefault="002D55BD" w:rsidP="002512A7">
            <w:pPr>
              <w:pStyle w:val="TableParagraph"/>
              <w:suppressAutoHyphens/>
              <w:spacing w:line="273" w:lineRule="exact"/>
              <w:ind w:left="0"/>
              <w:rPr>
                <w:b/>
                <w:sz w:val="24"/>
              </w:rPr>
            </w:pPr>
            <w:r w:rsidRPr="00FE23E4">
              <w:rPr>
                <w:b/>
                <w:sz w:val="24"/>
              </w:rPr>
              <w:t>Содержание учебного материала</w:t>
            </w:r>
          </w:p>
        </w:tc>
        <w:tc>
          <w:tcPr>
            <w:tcW w:w="1134" w:type="dxa"/>
          </w:tcPr>
          <w:p w14:paraId="30340FB1" w14:textId="77777777" w:rsidR="00C26AFA" w:rsidRPr="00FE23E4" w:rsidRDefault="002D55BD" w:rsidP="002512A7">
            <w:pPr>
              <w:pStyle w:val="TableParagraph"/>
              <w:suppressAutoHyphens/>
              <w:spacing w:line="273" w:lineRule="exact"/>
              <w:ind w:left="0"/>
              <w:jc w:val="center"/>
              <w:rPr>
                <w:b/>
                <w:sz w:val="24"/>
              </w:rPr>
            </w:pPr>
            <w:r w:rsidRPr="00FE23E4">
              <w:rPr>
                <w:b/>
                <w:sz w:val="24"/>
              </w:rPr>
              <w:t>10</w:t>
            </w:r>
          </w:p>
        </w:tc>
        <w:tc>
          <w:tcPr>
            <w:tcW w:w="1985" w:type="dxa"/>
            <w:vMerge w:val="restart"/>
          </w:tcPr>
          <w:p w14:paraId="584AD383" w14:textId="77777777" w:rsidR="00C26AFA" w:rsidRPr="00FE23E4" w:rsidRDefault="0060197C" w:rsidP="002512A7">
            <w:pPr>
              <w:pStyle w:val="TableParagraph"/>
              <w:suppressAutoHyphens/>
              <w:spacing w:line="273" w:lineRule="exact"/>
              <w:ind w:left="0"/>
              <w:jc w:val="center"/>
              <w:rPr>
                <w:b/>
                <w:sz w:val="24"/>
              </w:rPr>
            </w:pPr>
            <w:r w:rsidRPr="00FE23E4">
              <w:rPr>
                <w:sz w:val="24"/>
              </w:rPr>
              <w:t>ОК 01-07, 09, 10</w:t>
            </w:r>
          </w:p>
        </w:tc>
      </w:tr>
      <w:tr w:rsidR="00C26AFA" w:rsidRPr="00FE23E4" w14:paraId="5FCAA788" w14:textId="77777777" w:rsidTr="003C3184">
        <w:trPr>
          <w:trHeight w:val="551"/>
        </w:trPr>
        <w:tc>
          <w:tcPr>
            <w:tcW w:w="2163" w:type="dxa"/>
            <w:vMerge/>
            <w:tcBorders>
              <w:top w:val="nil"/>
            </w:tcBorders>
          </w:tcPr>
          <w:p w14:paraId="49B1F998" w14:textId="77777777" w:rsidR="00C26AFA" w:rsidRPr="00FE23E4" w:rsidRDefault="00C26AFA" w:rsidP="002512A7">
            <w:pPr>
              <w:suppressAutoHyphens/>
              <w:rPr>
                <w:sz w:val="2"/>
                <w:szCs w:val="2"/>
              </w:rPr>
            </w:pPr>
          </w:p>
        </w:tc>
        <w:tc>
          <w:tcPr>
            <w:tcW w:w="9214" w:type="dxa"/>
          </w:tcPr>
          <w:p w14:paraId="4BC10C51" w14:textId="77777777" w:rsidR="00C26AFA" w:rsidRPr="00FE23E4" w:rsidRDefault="002D55BD" w:rsidP="003C3184">
            <w:pPr>
              <w:pStyle w:val="TableParagraph"/>
              <w:suppressAutoHyphens/>
              <w:spacing w:line="268" w:lineRule="exact"/>
              <w:ind w:left="0"/>
              <w:rPr>
                <w:sz w:val="24"/>
              </w:rPr>
            </w:pPr>
            <w:r w:rsidRPr="00FE23E4">
              <w:rPr>
                <w:sz w:val="24"/>
              </w:rPr>
              <w:t>Функциональное назначение прикладных программ. Спосо</w:t>
            </w:r>
            <w:r w:rsidR="003C3184" w:rsidRPr="00FE23E4">
              <w:rPr>
                <w:sz w:val="24"/>
              </w:rPr>
              <w:t>бы формирования запросов при об</w:t>
            </w:r>
            <w:r w:rsidRPr="00FE23E4">
              <w:rPr>
                <w:sz w:val="24"/>
              </w:rPr>
              <w:t>ращении к базе данных. Ввод, редактирование и хранение данных.</w:t>
            </w:r>
          </w:p>
        </w:tc>
        <w:tc>
          <w:tcPr>
            <w:tcW w:w="1134" w:type="dxa"/>
          </w:tcPr>
          <w:p w14:paraId="48025FEF" w14:textId="77777777" w:rsidR="00C26AFA" w:rsidRPr="00FE23E4" w:rsidRDefault="00C26AFA" w:rsidP="002512A7">
            <w:pPr>
              <w:pStyle w:val="TableParagraph"/>
              <w:suppressAutoHyphens/>
              <w:ind w:left="0"/>
              <w:jc w:val="center"/>
              <w:rPr>
                <w:sz w:val="24"/>
              </w:rPr>
            </w:pPr>
          </w:p>
        </w:tc>
        <w:tc>
          <w:tcPr>
            <w:tcW w:w="1985" w:type="dxa"/>
            <w:vMerge/>
            <w:tcBorders>
              <w:top w:val="nil"/>
            </w:tcBorders>
          </w:tcPr>
          <w:p w14:paraId="1E272BDE" w14:textId="77777777" w:rsidR="00C26AFA" w:rsidRPr="00FE23E4" w:rsidRDefault="00C26AFA" w:rsidP="002512A7">
            <w:pPr>
              <w:suppressAutoHyphens/>
              <w:jc w:val="center"/>
              <w:rPr>
                <w:sz w:val="2"/>
                <w:szCs w:val="2"/>
              </w:rPr>
            </w:pPr>
          </w:p>
        </w:tc>
      </w:tr>
      <w:tr w:rsidR="00C26AFA" w:rsidRPr="00FE23E4" w14:paraId="1A209A25" w14:textId="77777777" w:rsidTr="003C3184">
        <w:trPr>
          <w:trHeight w:val="840"/>
        </w:trPr>
        <w:tc>
          <w:tcPr>
            <w:tcW w:w="2163" w:type="dxa"/>
            <w:vMerge/>
            <w:tcBorders>
              <w:top w:val="nil"/>
            </w:tcBorders>
          </w:tcPr>
          <w:p w14:paraId="7C89FBF9" w14:textId="77777777" w:rsidR="00C26AFA" w:rsidRPr="00FE23E4" w:rsidRDefault="00C26AFA" w:rsidP="002512A7">
            <w:pPr>
              <w:suppressAutoHyphens/>
              <w:rPr>
                <w:sz w:val="2"/>
                <w:szCs w:val="2"/>
              </w:rPr>
            </w:pPr>
          </w:p>
        </w:tc>
        <w:tc>
          <w:tcPr>
            <w:tcW w:w="9214" w:type="dxa"/>
          </w:tcPr>
          <w:p w14:paraId="54946B0E" w14:textId="77777777" w:rsidR="00C26AFA" w:rsidRPr="00FE23E4" w:rsidRDefault="002D55BD" w:rsidP="003C3184">
            <w:pPr>
              <w:pStyle w:val="TableParagraph"/>
              <w:suppressAutoHyphens/>
              <w:ind w:left="0"/>
              <w:rPr>
                <w:sz w:val="24"/>
              </w:rPr>
            </w:pPr>
            <w:r w:rsidRPr="00FE23E4">
              <w:rPr>
                <w:sz w:val="24"/>
              </w:rPr>
              <w:t>Составление и получение отчетов о деятельности салона. Работа с базами данных клиентов. Создание коллажей и эскизов профессиональной направленности. Создание презентаций по</w:t>
            </w:r>
            <w:r w:rsidR="003C3184" w:rsidRPr="00FE23E4">
              <w:rPr>
                <w:sz w:val="24"/>
              </w:rPr>
              <w:t xml:space="preserve"> </w:t>
            </w:r>
            <w:r w:rsidRPr="00FE23E4">
              <w:rPr>
                <w:sz w:val="24"/>
              </w:rPr>
              <w:t>профессиональной тематике.</w:t>
            </w:r>
          </w:p>
        </w:tc>
        <w:tc>
          <w:tcPr>
            <w:tcW w:w="1134" w:type="dxa"/>
          </w:tcPr>
          <w:p w14:paraId="5CDBCBA1" w14:textId="77777777" w:rsidR="00C26AFA" w:rsidRPr="00FE23E4" w:rsidRDefault="00C26AFA" w:rsidP="002512A7">
            <w:pPr>
              <w:pStyle w:val="TableParagraph"/>
              <w:suppressAutoHyphens/>
              <w:ind w:left="0"/>
              <w:jc w:val="center"/>
              <w:rPr>
                <w:sz w:val="24"/>
              </w:rPr>
            </w:pPr>
          </w:p>
        </w:tc>
        <w:tc>
          <w:tcPr>
            <w:tcW w:w="1985" w:type="dxa"/>
            <w:vMerge/>
            <w:tcBorders>
              <w:top w:val="nil"/>
            </w:tcBorders>
          </w:tcPr>
          <w:p w14:paraId="771FCDA1" w14:textId="77777777" w:rsidR="00C26AFA" w:rsidRPr="00FE23E4" w:rsidRDefault="00C26AFA" w:rsidP="002512A7">
            <w:pPr>
              <w:suppressAutoHyphens/>
              <w:jc w:val="center"/>
              <w:rPr>
                <w:sz w:val="2"/>
                <w:szCs w:val="2"/>
              </w:rPr>
            </w:pPr>
          </w:p>
        </w:tc>
      </w:tr>
      <w:tr w:rsidR="00C26AFA" w:rsidRPr="00FE23E4" w14:paraId="1EBCA2AE" w14:textId="77777777" w:rsidTr="003C3184">
        <w:trPr>
          <w:trHeight w:val="275"/>
        </w:trPr>
        <w:tc>
          <w:tcPr>
            <w:tcW w:w="2163" w:type="dxa"/>
            <w:vMerge/>
            <w:tcBorders>
              <w:top w:val="nil"/>
            </w:tcBorders>
          </w:tcPr>
          <w:p w14:paraId="6FC62C45" w14:textId="77777777" w:rsidR="00C26AFA" w:rsidRPr="00FE23E4" w:rsidRDefault="00C26AFA" w:rsidP="002512A7">
            <w:pPr>
              <w:suppressAutoHyphens/>
              <w:rPr>
                <w:sz w:val="2"/>
                <w:szCs w:val="2"/>
              </w:rPr>
            </w:pPr>
          </w:p>
        </w:tc>
        <w:tc>
          <w:tcPr>
            <w:tcW w:w="9214" w:type="dxa"/>
          </w:tcPr>
          <w:p w14:paraId="209D4110" w14:textId="77777777" w:rsidR="00C26AFA" w:rsidRPr="00FE23E4" w:rsidRDefault="00BC0C03" w:rsidP="002512A7">
            <w:pPr>
              <w:pStyle w:val="TableParagraph"/>
              <w:suppressAutoHyphens/>
              <w:spacing w:line="256" w:lineRule="exact"/>
              <w:ind w:left="0"/>
              <w:rPr>
                <w:b/>
                <w:sz w:val="24"/>
              </w:rPr>
            </w:pPr>
            <w:r w:rsidRPr="00FE23E4">
              <w:rPr>
                <w:b/>
                <w:sz w:val="24"/>
              </w:rPr>
              <w:t>В том числе практических занятий</w:t>
            </w:r>
          </w:p>
        </w:tc>
        <w:tc>
          <w:tcPr>
            <w:tcW w:w="1134" w:type="dxa"/>
          </w:tcPr>
          <w:p w14:paraId="4BD5CF2A" w14:textId="77777777" w:rsidR="00C26AFA" w:rsidRPr="00FE23E4" w:rsidRDefault="002D55BD" w:rsidP="002512A7">
            <w:pPr>
              <w:pStyle w:val="TableParagraph"/>
              <w:suppressAutoHyphens/>
              <w:spacing w:line="256" w:lineRule="exact"/>
              <w:ind w:left="0"/>
              <w:jc w:val="center"/>
              <w:rPr>
                <w:b/>
                <w:sz w:val="24"/>
              </w:rPr>
            </w:pPr>
            <w:r w:rsidRPr="00FE23E4">
              <w:rPr>
                <w:b/>
                <w:sz w:val="24"/>
              </w:rPr>
              <w:t>10</w:t>
            </w:r>
          </w:p>
        </w:tc>
        <w:tc>
          <w:tcPr>
            <w:tcW w:w="1985" w:type="dxa"/>
            <w:vMerge/>
            <w:tcBorders>
              <w:top w:val="nil"/>
            </w:tcBorders>
          </w:tcPr>
          <w:p w14:paraId="64795B9E" w14:textId="77777777" w:rsidR="00C26AFA" w:rsidRPr="00FE23E4" w:rsidRDefault="00C26AFA" w:rsidP="002512A7">
            <w:pPr>
              <w:suppressAutoHyphens/>
              <w:jc w:val="center"/>
              <w:rPr>
                <w:sz w:val="2"/>
                <w:szCs w:val="2"/>
              </w:rPr>
            </w:pPr>
          </w:p>
        </w:tc>
      </w:tr>
      <w:tr w:rsidR="00C26AFA" w:rsidRPr="00FE23E4" w14:paraId="5D12F9B0" w14:textId="77777777" w:rsidTr="003C3184">
        <w:trPr>
          <w:trHeight w:val="688"/>
        </w:trPr>
        <w:tc>
          <w:tcPr>
            <w:tcW w:w="2163" w:type="dxa"/>
            <w:vMerge/>
            <w:tcBorders>
              <w:top w:val="nil"/>
            </w:tcBorders>
          </w:tcPr>
          <w:p w14:paraId="45B99E5D" w14:textId="77777777" w:rsidR="00C26AFA" w:rsidRPr="00FE23E4" w:rsidRDefault="00C26AFA" w:rsidP="002512A7">
            <w:pPr>
              <w:suppressAutoHyphens/>
              <w:rPr>
                <w:sz w:val="2"/>
                <w:szCs w:val="2"/>
              </w:rPr>
            </w:pPr>
          </w:p>
        </w:tc>
        <w:tc>
          <w:tcPr>
            <w:tcW w:w="9214" w:type="dxa"/>
          </w:tcPr>
          <w:p w14:paraId="7CFD359D" w14:textId="77777777" w:rsidR="00C26AFA" w:rsidRPr="00FE23E4" w:rsidRDefault="002D55BD" w:rsidP="002512A7">
            <w:pPr>
              <w:pStyle w:val="TableParagraph"/>
              <w:suppressAutoHyphens/>
              <w:ind w:left="0"/>
              <w:rPr>
                <w:sz w:val="24"/>
              </w:rPr>
            </w:pPr>
            <w:r w:rsidRPr="00FE23E4">
              <w:rPr>
                <w:sz w:val="24"/>
              </w:rPr>
              <w:t>Работа по созданию клиентской базы. Расчет прибыли, расхода, закупок. Расчет заработной платы сотрудников.</w:t>
            </w:r>
          </w:p>
        </w:tc>
        <w:tc>
          <w:tcPr>
            <w:tcW w:w="1134" w:type="dxa"/>
            <w:vMerge w:val="restart"/>
          </w:tcPr>
          <w:p w14:paraId="18FED474" w14:textId="77777777" w:rsidR="00C26AFA" w:rsidRPr="00FE23E4" w:rsidRDefault="00C26AFA" w:rsidP="002512A7">
            <w:pPr>
              <w:pStyle w:val="TableParagraph"/>
              <w:suppressAutoHyphens/>
              <w:ind w:left="0"/>
              <w:jc w:val="center"/>
              <w:rPr>
                <w:sz w:val="24"/>
              </w:rPr>
            </w:pPr>
          </w:p>
        </w:tc>
        <w:tc>
          <w:tcPr>
            <w:tcW w:w="1985" w:type="dxa"/>
            <w:vMerge/>
            <w:tcBorders>
              <w:top w:val="nil"/>
            </w:tcBorders>
          </w:tcPr>
          <w:p w14:paraId="032928E8" w14:textId="77777777" w:rsidR="00C26AFA" w:rsidRPr="00FE23E4" w:rsidRDefault="00C26AFA" w:rsidP="002512A7">
            <w:pPr>
              <w:suppressAutoHyphens/>
              <w:jc w:val="center"/>
              <w:rPr>
                <w:sz w:val="2"/>
                <w:szCs w:val="2"/>
              </w:rPr>
            </w:pPr>
          </w:p>
        </w:tc>
      </w:tr>
      <w:tr w:rsidR="00C26AFA" w:rsidRPr="00FE23E4" w14:paraId="1FCA3670" w14:textId="77777777" w:rsidTr="003C3184">
        <w:trPr>
          <w:trHeight w:val="551"/>
        </w:trPr>
        <w:tc>
          <w:tcPr>
            <w:tcW w:w="2163" w:type="dxa"/>
            <w:vMerge/>
            <w:tcBorders>
              <w:top w:val="nil"/>
            </w:tcBorders>
          </w:tcPr>
          <w:p w14:paraId="3C01B1A0" w14:textId="77777777" w:rsidR="00C26AFA" w:rsidRPr="00FE23E4" w:rsidRDefault="00C26AFA" w:rsidP="002512A7">
            <w:pPr>
              <w:suppressAutoHyphens/>
              <w:rPr>
                <w:sz w:val="2"/>
                <w:szCs w:val="2"/>
              </w:rPr>
            </w:pPr>
          </w:p>
        </w:tc>
        <w:tc>
          <w:tcPr>
            <w:tcW w:w="9214" w:type="dxa"/>
          </w:tcPr>
          <w:p w14:paraId="28082C0E" w14:textId="77777777" w:rsidR="00C26AFA" w:rsidRPr="00FE23E4" w:rsidRDefault="002D55BD" w:rsidP="003C3184">
            <w:pPr>
              <w:pStyle w:val="TableParagraph"/>
              <w:suppressAutoHyphens/>
              <w:spacing w:line="273" w:lineRule="exact"/>
              <w:ind w:left="0"/>
              <w:rPr>
                <w:b/>
                <w:sz w:val="24"/>
              </w:rPr>
            </w:pPr>
            <w:r w:rsidRPr="00FE23E4">
              <w:rPr>
                <w:b/>
                <w:sz w:val="24"/>
              </w:rPr>
              <w:t xml:space="preserve">Самостоятельная работа обучающихся </w:t>
            </w:r>
            <w:r w:rsidRPr="00FE23E4">
              <w:rPr>
                <w:sz w:val="24"/>
              </w:rPr>
              <w:t>(при наличии</w:t>
            </w:r>
            <w:r w:rsidR="003C3184" w:rsidRPr="00FE23E4">
              <w:rPr>
                <w:sz w:val="24"/>
              </w:rPr>
              <w:t xml:space="preserve"> указывается тематика и содержа</w:t>
            </w:r>
            <w:r w:rsidRPr="00FE23E4">
              <w:rPr>
                <w:sz w:val="24"/>
              </w:rPr>
              <w:t>ние домашних заданий)</w:t>
            </w:r>
          </w:p>
        </w:tc>
        <w:tc>
          <w:tcPr>
            <w:tcW w:w="1134" w:type="dxa"/>
            <w:vMerge/>
            <w:tcBorders>
              <w:top w:val="nil"/>
            </w:tcBorders>
          </w:tcPr>
          <w:p w14:paraId="5C8EE243" w14:textId="77777777" w:rsidR="00C26AFA" w:rsidRPr="00FE23E4" w:rsidRDefault="00C26AFA" w:rsidP="002512A7">
            <w:pPr>
              <w:suppressAutoHyphens/>
              <w:jc w:val="center"/>
              <w:rPr>
                <w:sz w:val="2"/>
                <w:szCs w:val="2"/>
              </w:rPr>
            </w:pPr>
          </w:p>
        </w:tc>
        <w:tc>
          <w:tcPr>
            <w:tcW w:w="1985" w:type="dxa"/>
            <w:vMerge/>
            <w:tcBorders>
              <w:top w:val="nil"/>
            </w:tcBorders>
          </w:tcPr>
          <w:p w14:paraId="708B019F" w14:textId="77777777" w:rsidR="00C26AFA" w:rsidRPr="00FE23E4" w:rsidRDefault="00C26AFA" w:rsidP="002512A7">
            <w:pPr>
              <w:suppressAutoHyphens/>
              <w:jc w:val="center"/>
              <w:rPr>
                <w:sz w:val="2"/>
                <w:szCs w:val="2"/>
              </w:rPr>
            </w:pPr>
          </w:p>
        </w:tc>
      </w:tr>
      <w:tr w:rsidR="00C26AFA" w:rsidRPr="00FE23E4" w14:paraId="6B8BC1D7" w14:textId="77777777" w:rsidTr="003C3184">
        <w:trPr>
          <w:trHeight w:val="551"/>
        </w:trPr>
        <w:tc>
          <w:tcPr>
            <w:tcW w:w="2163" w:type="dxa"/>
          </w:tcPr>
          <w:p w14:paraId="2B971BF7" w14:textId="77777777" w:rsidR="00C26AFA" w:rsidRPr="00FE23E4" w:rsidRDefault="002D55BD" w:rsidP="002512A7">
            <w:pPr>
              <w:pStyle w:val="TableParagraph"/>
              <w:suppressAutoHyphens/>
              <w:spacing w:line="273" w:lineRule="exact"/>
              <w:ind w:left="0"/>
              <w:rPr>
                <w:b/>
                <w:sz w:val="24"/>
              </w:rPr>
            </w:pPr>
            <w:r w:rsidRPr="00FE23E4">
              <w:rPr>
                <w:b/>
                <w:sz w:val="24"/>
              </w:rPr>
              <w:t>Раздел 3</w:t>
            </w:r>
          </w:p>
        </w:tc>
        <w:tc>
          <w:tcPr>
            <w:tcW w:w="9214" w:type="dxa"/>
          </w:tcPr>
          <w:p w14:paraId="5F188BD3" w14:textId="77777777" w:rsidR="00C26AFA" w:rsidRPr="00FE23E4" w:rsidRDefault="002D55BD" w:rsidP="002512A7">
            <w:pPr>
              <w:pStyle w:val="TableParagraph"/>
              <w:suppressAutoHyphens/>
              <w:spacing w:line="276" w:lineRule="exact"/>
              <w:ind w:left="0"/>
              <w:rPr>
                <w:b/>
                <w:sz w:val="24"/>
              </w:rPr>
            </w:pPr>
            <w:r w:rsidRPr="00FE23E4">
              <w:rPr>
                <w:b/>
                <w:sz w:val="24"/>
              </w:rPr>
              <w:t>Возможности использования информационных и телекоммуникационных технологий в профессиональной деятельности и информационная безопасность</w:t>
            </w:r>
          </w:p>
        </w:tc>
        <w:tc>
          <w:tcPr>
            <w:tcW w:w="1134" w:type="dxa"/>
          </w:tcPr>
          <w:p w14:paraId="4BB9073A" w14:textId="77777777" w:rsidR="00C26AFA" w:rsidRPr="00FE23E4" w:rsidRDefault="002D55BD" w:rsidP="002512A7">
            <w:pPr>
              <w:pStyle w:val="TableParagraph"/>
              <w:suppressAutoHyphens/>
              <w:spacing w:line="273" w:lineRule="exact"/>
              <w:ind w:left="0"/>
              <w:jc w:val="center"/>
              <w:rPr>
                <w:b/>
                <w:sz w:val="24"/>
              </w:rPr>
            </w:pPr>
            <w:r w:rsidRPr="00FE23E4">
              <w:rPr>
                <w:b/>
                <w:sz w:val="24"/>
              </w:rPr>
              <w:t>20</w:t>
            </w:r>
          </w:p>
        </w:tc>
        <w:tc>
          <w:tcPr>
            <w:tcW w:w="1985" w:type="dxa"/>
          </w:tcPr>
          <w:p w14:paraId="1457134A" w14:textId="77777777" w:rsidR="00C26AFA" w:rsidRPr="00FE23E4" w:rsidRDefault="00C26AFA" w:rsidP="002512A7">
            <w:pPr>
              <w:pStyle w:val="TableParagraph"/>
              <w:suppressAutoHyphens/>
              <w:ind w:left="0"/>
              <w:jc w:val="center"/>
              <w:rPr>
                <w:sz w:val="24"/>
              </w:rPr>
            </w:pPr>
          </w:p>
        </w:tc>
      </w:tr>
      <w:tr w:rsidR="00C26AFA" w:rsidRPr="00FE23E4" w14:paraId="77C13B26" w14:textId="77777777" w:rsidTr="003C3184">
        <w:trPr>
          <w:trHeight w:val="338"/>
        </w:trPr>
        <w:tc>
          <w:tcPr>
            <w:tcW w:w="2163" w:type="dxa"/>
            <w:vMerge w:val="restart"/>
          </w:tcPr>
          <w:p w14:paraId="6B984BA4" w14:textId="77777777" w:rsidR="00C26AFA" w:rsidRPr="00FE23E4" w:rsidRDefault="002D55BD" w:rsidP="002512A7">
            <w:pPr>
              <w:pStyle w:val="TableParagraph"/>
              <w:suppressAutoHyphens/>
              <w:spacing w:line="273" w:lineRule="exact"/>
              <w:ind w:left="0"/>
              <w:rPr>
                <w:b/>
                <w:sz w:val="24"/>
              </w:rPr>
            </w:pPr>
            <w:r w:rsidRPr="00FE23E4">
              <w:rPr>
                <w:b/>
                <w:sz w:val="24"/>
              </w:rPr>
              <w:t>Тема 3.1</w:t>
            </w:r>
          </w:p>
          <w:p w14:paraId="4C9ABA34" w14:textId="77777777" w:rsidR="00C26AFA" w:rsidRPr="00FE23E4" w:rsidRDefault="002D55BD" w:rsidP="002512A7">
            <w:pPr>
              <w:pStyle w:val="TableParagraph"/>
              <w:suppressAutoHyphens/>
              <w:ind w:left="0"/>
              <w:rPr>
                <w:b/>
                <w:sz w:val="24"/>
              </w:rPr>
            </w:pPr>
            <w:r w:rsidRPr="00FE23E4">
              <w:rPr>
                <w:b/>
                <w:sz w:val="24"/>
              </w:rPr>
              <w:t>Компьютерные сети, сеть Интернет</w:t>
            </w:r>
          </w:p>
        </w:tc>
        <w:tc>
          <w:tcPr>
            <w:tcW w:w="9214" w:type="dxa"/>
          </w:tcPr>
          <w:p w14:paraId="66E63ED2" w14:textId="77777777" w:rsidR="00C26AFA" w:rsidRPr="00FE23E4" w:rsidRDefault="002D55BD" w:rsidP="002512A7">
            <w:pPr>
              <w:pStyle w:val="TableParagraph"/>
              <w:suppressAutoHyphens/>
              <w:spacing w:line="273" w:lineRule="exact"/>
              <w:ind w:left="0"/>
              <w:rPr>
                <w:b/>
                <w:sz w:val="24"/>
              </w:rPr>
            </w:pPr>
            <w:r w:rsidRPr="00FE23E4">
              <w:rPr>
                <w:b/>
                <w:sz w:val="24"/>
              </w:rPr>
              <w:t>Содержание учебного материала</w:t>
            </w:r>
          </w:p>
        </w:tc>
        <w:tc>
          <w:tcPr>
            <w:tcW w:w="1134" w:type="dxa"/>
          </w:tcPr>
          <w:p w14:paraId="2A04E7A4" w14:textId="77777777" w:rsidR="00C26AFA" w:rsidRPr="00FE23E4" w:rsidRDefault="002D55BD" w:rsidP="002512A7">
            <w:pPr>
              <w:pStyle w:val="TableParagraph"/>
              <w:suppressAutoHyphens/>
              <w:spacing w:line="273" w:lineRule="exact"/>
              <w:ind w:left="0"/>
              <w:jc w:val="center"/>
              <w:rPr>
                <w:b/>
                <w:sz w:val="24"/>
              </w:rPr>
            </w:pPr>
            <w:r w:rsidRPr="00FE23E4">
              <w:rPr>
                <w:b/>
                <w:sz w:val="24"/>
              </w:rPr>
              <w:t>10</w:t>
            </w:r>
          </w:p>
        </w:tc>
        <w:tc>
          <w:tcPr>
            <w:tcW w:w="1985" w:type="dxa"/>
            <w:vMerge w:val="restart"/>
          </w:tcPr>
          <w:p w14:paraId="193740E4" w14:textId="77777777" w:rsidR="00C26AFA" w:rsidRPr="00FE23E4" w:rsidRDefault="0060197C" w:rsidP="002512A7">
            <w:pPr>
              <w:pStyle w:val="TableParagraph"/>
              <w:suppressAutoHyphens/>
              <w:spacing w:line="273" w:lineRule="exact"/>
              <w:ind w:left="0"/>
              <w:jc w:val="center"/>
              <w:rPr>
                <w:b/>
                <w:sz w:val="24"/>
              </w:rPr>
            </w:pPr>
            <w:r w:rsidRPr="00FE23E4">
              <w:rPr>
                <w:sz w:val="24"/>
              </w:rPr>
              <w:t>ОК 01-07, 09, 10</w:t>
            </w:r>
          </w:p>
        </w:tc>
      </w:tr>
      <w:tr w:rsidR="00C26AFA" w:rsidRPr="00FE23E4" w14:paraId="59813A66" w14:textId="77777777" w:rsidTr="003C3184">
        <w:trPr>
          <w:trHeight w:val="827"/>
        </w:trPr>
        <w:tc>
          <w:tcPr>
            <w:tcW w:w="2163" w:type="dxa"/>
            <w:vMerge/>
            <w:tcBorders>
              <w:top w:val="nil"/>
            </w:tcBorders>
          </w:tcPr>
          <w:p w14:paraId="4B071638" w14:textId="77777777" w:rsidR="00C26AFA" w:rsidRPr="00FE23E4" w:rsidRDefault="00C26AFA" w:rsidP="002512A7">
            <w:pPr>
              <w:suppressAutoHyphens/>
              <w:rPr>
                <w:sz w:val="2"/>
                <w:szCs w:val="2"/>
              </w:rPr>
            </w:pPr>
          </w:p>
        </w:tc>
        <w:tc>
          <w:tcPr>
            <w:tcW w:w="9214" w:type="dxa"/>
          </w:tcPr>
          <w:p w14:paraId="69EC2E18" w14:textId="77777777" w:rsidR="00C26AFA" w:rsidRPr="00FE23E4" w:rsidRDefault="002D55BD" w:rsidP="003C3184">
            <w:pPr>
              <w:pStyle w:val="TableParagraph"/>
              <w:suppressAutoHyphens/>
              <w:ind w:left="0"/>
              <w:rPr>
                <w:sz w:val="24"/>
              </w:rPr>
            </w:pPr>
            <w:r w:rsidRPr="00FE23E4">
              <w:rPr>
                <w:sz w:val="24"/>
              </w:rPr>
              <w:t>Классификация сетей по масштабам, топологии, архитектуре и стандартам. Среда передачи данных. Типы компьютерных сетей. Эталонная модель OS</w:t>
            </w:r>
            <w:r w:rsidR="003C3184" w:rsidRPr="00FE23E4">
              <w:rPr>
                <w:sz w:val="24"/>
              </w:rPr>
              <w:t>I. Преимущества работы в локаль</w:t>
            </w:r>
            <w:r w:rsidRPr="00FE23E4">
              <w:rPr>
                <w:sz w:val="24"/>
              </w:rPr>
              <w:t>ной сети.</w:t>
            </w:r>
          </w:p>
        </w:tc>
        <w:tc>
          <w:tcPr>
            <w:tcW w:w="1134" w:type="dxa"/>
          </w:tcPr>
          <w:p w14:paraId="24B14110" w14:textId="77777777" w:rsidR="00C26AFA" w:rsidRPr="00FE23E4" w:rsidRDefault="00C26AFA" w:rsidP="002512A7">
            <w:pPr>
              <w:pStyle w:val="TableParagraph"/>
              <w:suppressAutoHyphens/>
              <w:ind w:left="0"/>
              <w:jc w:val="center"/>
              <w:rPr>
                <w:sz w:val="24"/>
              </w:rPr>
            </w:pPr>
          </w:p>
        </w:tc>
        <w:tc>
          <w:tcPr>
            <w:tcW w:w="1985" w:type="dxa"/>
            <w:vMerge/>
            <w:tcBorders>
              <w:top w:val="nil"/>
            </w:tcBorders>
          </w:tcPr>
          <w:p w14:paraId="3F19BD55" w14:textId="77777777" w:rsidR="00C26AFA" w:rsidRPr="00FE23E4" w:rsidRDefault="00C26AFA" w:rsidP="002512A7">
            <w:pPr>
              <w:suppressAutoHyphens/>
              <w:jc w:val="center"/>
              <w:rPr>
                <w:sz w:val="2"/>
                <w:szCs w:val="2"/>
              </w:rPr>
            </w:pPr>
          </w:p>
        </w:tc>
      </w:tr>
      <w:tr w:rsidR="00C26AFA" w:rsidRPr="00FE23E4" w14:paraId="178283FE" w14:textId="77777777" w:rsidTr="003C3184">
        <w:trPr>
          <w:trHeight w:val="275"/>
        </w:trPr>
        <w:tc>
          <w:tcPr>
            <w:tcW w:w="2163" w:type="dxa"/>
            <w:vMerge/>
            <w:tcBorders>
              <w:top w:val="nil"/>
              <w:bottom w:val="nil"/>
            </w:tcBorders>
          </w:tcPr>
          <w:p w14:paraId="4DAA30B2" w14:textId="77777777" w:rsidR="00C26AFA" w:rsidRPr="00FE23E4" w:rsidRDefault="00C26AFA" w:rsidP="002512A7">
            <w:pPr>
              <w:suppressAutoHyphens/>
              <w:rPr>
                <w:sz w:val="2"/>
                <w:szCs w:val="2"/>
              </w:rPr>
            </w:pPr>
          </w:p>
        </w:tc>
        <w:tc>
          <w:tcPr>
            <w:tcW w:w="9214" w:type="dxa"/>
          </w:tcPr>
          <w:p w14:paraId="151B0E1C" w14:textId="77777777" w:rsidR="00C26AFA" w:rsidRPr="00FE23E4" w:rsidRDefault="002D55BD" w:rsidP="002512A7">
            <w:pPr>
              <w:pStyle w:val="TableParagraph"/>
              <w:suppressAutoHyphens/>
              <w:spacing w:line="256" w:lineRule="exact"/>
              <w:ind w:left="0"/>
              <w:rPr>
                <w:sz w:val="24"/>
              </w:rPr>
            </w:pPr>
            <w:r w:rsidRPr="00FE23E4">
              <w:rPr>
                <w:sz w:val="24"/>
              </w:rPr>
              <w:t>Технология World Wide Web. Браузеры. Адресация ресурсов, навигация. Настройка Internet</w:t>
            </w:r>
            <w:r w:rsidR="00E3214C" w:rsidRPr="00FE23E4">
              <w:rPr>
                <w:sz w:val="24"/>
              </w:rPr>
              <w:t xml:space="preserve"> Explorer. Электронная почта и телеконференции</w:t>
            </w:r>
          </w:p>
        </w:tc>
        <w:tc>
          <w:tcPr>
            <w:tcW w:w="1134" w:type="dxa"/>
          </w:tcPr>
          <w:p w14:paraId="49F8FBCC" w14:textId="77777777" w:rsidR="00C26AFA" w:rsidRPr="00FE23E4" w:rsidRDefault="00C26AFA" w:rsidP="002512A7">
            <w:pPr>
              <w:pStyle w:val="TableParagraph"/>
              <w:suppressAutoHyphens/>
              <w:ind w:left="0"/>
              <w:jc w:val="center"/>
              <w:rPr>
                <w:sz w:val="20"/>
              </w:rPr>
            </w:pPr>
          </w:p>
        </w:tc>
        <w:tc>
          <w:tcPr>
            <w:tcW w:w="1985" w:type="dxa"/>
            <w:vMerge/>
            <w:tcBorders>
              <w:top w:val="nil"/>
              <w:bottom w:val="nil"/>
            </w:tcBorders>
          </w:tcPr>
          <w:p w14:paraId="6FE0A0B7" w14:textId="77777777" w:rsidR="00C26AFA" w:rsidRPr="00FE23E4" w:rsidRDefault="00C26AFA" w:rsidP="002512A7">
            <w:pPr>
              <w:suppressAutoHyphens/>
              <w:jc w:val="center"/>
              <w:rPr>
                <w:sz w:val="2"/>
                <w:szCs w:val="2"/>
              </w:rPr>
            </w:pPr>
          </w:p>
        </w:tc>
      </w:tr>
      <w:tr w:rsidR="00E3214C" w:rsidRPr="00FE23E4" w14:paraId="46C53D3D" w14:textId="77777777" w:rsidTr="003C3184">
        <w:trPr>
          <w:trHeight w:val="275"/>
        </w:trPr>
        <w:tc>
          <w:tcPr>
            <w:tcW w:w="2163" w:type="dxa"/>
            <w:tcBorders>
              <w:top w:val="nil"/>
              <w:bottom w:val="nil"/>
            </w:tcBorders>
          </w:tcPr>
          <w:p w14:paraId="050E7654" w14:textId="77777777" w:rsidR="00E3214C" w:rsidRPr="00FE23E4" w:rsidRDefault="00E3214C" w:rsidP="002512A7">
            <w:pPr>
              <w:suppressAutoHyphens/>
              <w:rPr>
                <w:sz w:val="2"/>
                <w:szCs w:val="2"/>
              </w:rPr>
            </w:pPr>
          </w:p>
        </w:tc>
        <w:tc>
          <w:tcPr>
            <w:tcW w:w="9214" w:type="dxa"/>
          </w:tcPr>
          <w:p w14:paraId="16DE19D5" w14:textId="77777777" w:rsidR="00E3214C" w:rsidRPr="00FE23E4" w:rsidRDefault="00E3214C" w:rsidP="00E3214C">
            <w:pPr>
              <w:pStyle w:val="TableParagraph"/>
              <w:suppressAutoHyphens/>
              <w:ind w:left="0"/>
              <w:jc w:val="both"/>
              <w:rPr>
                <w:sz w:val="24"/>
              </w:rPr>
            </w:pPr>
            <w:r w:rsidRPr="00FE23E4">
              <w:rPr>
                <w:sz w:val="24"/>
              </w:rPr>
              <w:t>Мультимедиа технологии и электронная коммерция в Интернете. Основы языка гипертекстовой разметки документов. Форматирование текста и размещение графики. Гиперссылки, списки, формы. Инструментальные средства создания Web-стра</w:t>
            </w:r>
            <w:r w:rsidR="003C3184" w:rsidRPr="00FE23E4">
              <w:rPr>
                <w:sz w:val="24"/>
              </w:rPr>
              <w:t>ниц. Основы проектирования Web–</w:t>
            </w:r>
            <w:r w:rsidRPr="00FE23E4">
              <w:rPr>
                <w:sz w:val="24"/>
              </w:rPr>
              <w:t>страниц..</w:t>
            </w:r>
          </w:p>
        </w:tc>
        <w:tc>
          <w:tcPr>
            <w:tcW w:w="1134" w:type="dxa"/>
          </w:tcPr>
          <w:p w14:paraId="6191C563" w14:textId="77777777" w:rsidR="00E3214C" w:rsidRPr="00FE23E4" w:rsidRDefault="00E3214C" w:rsidP="002512A7">
            <w:pPr>
              <w:pStyle w:val="TableParagraph"/>
              <w:suppressAutoHyphens/>
              <w:ind w:left="0"/>
              <w:jc w:val="center"/>
              <w:rPr>
                <w:sz w:val="20"/>
              </w:rPr>
            </w:pPr>
          </w:p>
        </w:tc>
        <w:tc>
          <w:tcPr>
            <w:tcW w:w="1985" w:type="dxa"/>
            <w:tcBorders>
              <w:top w:val="nil"/>
              <w:bottom w:val="nil"/>
            </w:tcBorders>
          </w:tcPr>
          <w:p w14:paraId="304E4BF8" w14:textId="77777777" w:rsidR="00E3214C" w:rsidRPr="00FE23E4" w:rsidRDefault="00E3214C" w:rsidP="002512A7">
            <w:pPr>
              <w:suppressAutoHyphens/>
              <w:jc w:val="center"/>
              <w:rPr>
                <w:sz w:val="2"/>
                <w:szCs w:val="2"/>
              </w:rPr>
            </w:pPr>
          </w:p>
        </w:tc>
      </w:tr>
      <w:tr w:rsidR="00E3214C" w:rsidRPr="00FE23E4" w14:paraId="6E389360" w14:textId="77777777" w:rsidTr="003C3184">
        <w:trPr>
          <w:trHeight w:val="275"/>
        </w:trPr>
        <w:tc>
          <w:tcPr>
            <w:tcW w:w="2163" w:type="dxa"/>
            <w:tcBorders>
              <w:top w:val="nil"/>
              <w:bottom w:val="nil"/>
            </w:tcBorders>
          </w:tcPr>
          <w:p w14:paraId="17CB2654" w14:textId="77777777" w:rsidR="00E3214C" w:rsidRPr="00FE23E4" w:rsidRDefault="00E3214C" w:rsidP="002512A7">
            <w:pPr>
              <w:suppressAutoHyphens/>
              <w:rPr>
                <w:sz w:val="2"/>
                <w:szCs w:val="2"/>
              </w:rPr>
            </w:pPr>
          </w:p>
        </w:tc>
        <w:tc>
          <w:tcPr>
            <w:tcW w:w="9214" w:type="dxa"/>
          </w:tcPr>
          <w:p w14:paraId="678A1DD5" w14:textId="77777777" w:rsidR="00E3214C" w:rsidRPr="00FE23E4" w:rsidRDefault="00BC0C03" w:rsidP="00E3214C">
            <w:pPr>
              <w:pStyle w:val="TableParagraph"/>
              <w:suppressAutoHyphens/>
              <w:spacing w:line="256" w:lineRule="exact"/>
              <w:ind w:left="0"/>
              <w:rPr>
                <w:b/>
                <w:sz w:val="24"/>
              </w:rPr>
            </w:pPr>
            <w:r w:rsidRPr="00FE23E4">
              <w:rPr>
                <w:b/>
                <w:sz w:val="24"/>
              </w:rPr>
              <w:t>В том числе практических занятий</w:t>
            </w:r>
          </w:p>
        </w:tc>
        <w:tc>
          <w:tcPr>
            <w:tcW w:w="1134" w:type="dxa"/>
          </w:tcPr>
          <w:p w14:paraId="38A772DC" w14:textId="77777777" w:rsidR="00E3214C" w:rsidRPr="00FE23E4" w:rsidRDefault="00E3214C" w:rsidP="002512A7">
            <w:pPr>
              <w:pStyle w:val="TableParagraph"/>
              <w:suppressAutoHyphens/>
              <w:ind w:left="0"/>
              <w:jc w:val="center"/>
              <w:rPr>
                <w:sz w:val="20"/>
              </w:rPr>
            </w:pPr>
            <w:r w:rsidRPr="00FE23E4">
              <w:rPr>
                <w:sz w:val="20"/>
              </w:rPr>
              <w:t>10</w:t>
            </w:r>
          </w:p>
        </w:tc>
        <w:tc>
          <w:tcPr>
            <w:tcW w:w="1985" w:type="dxa"/>
            <w:tcBorders>
              <w:top w:val="nil"/>
              <w:bottom w:val="nil"/>
            </w:tcBorders>
          </w:tcPr>
          <w:p w14:paraId="0AEE2CC7" w14:textId="77777777" w:rsidR="00E3214C" w:rsidRPr="00FE23E4" w:rsidRDefault="00E3214C" w:rsidP="002512A7">
            <w:pPr>
              <w:suppressAutoHyphens/>
              <w:jc w:val="center"/>
              <w:rPr>
                <w:sz w:val="2"/>
                <w:szCs w:val="2"/>
              </w:rPr>
            </w:pPr>
          </w:p>
        </w:tc>
      </w:tr>
      <w:tr w:rsidR="00E3214C" w:rsidRPr="00FE23E4" w14:paraId="190A7F9A" w14:textId="77777777" w:rsidTr="003C3184">
        <w:trPr>
          <w:trHeight w:val="275"/>
        </w:trPr>
        <w:tc>
          <w:tcPr>
            <w:tcW w:w="2163" w:type="dxa"/>
            <w:tcBorders>
              <w:top w:val="nil"/>
              <w:bottom w:val="nil"/>
            </w:tcBorders>
          </w:tcPr>
          <w:p w14:paraId="0B7AB5DA" w14:textId="77777777" w:rsidR="00E3214C" w:rsidRPr="00FE23E4" w:rsidRDefault="00E3214C" w:rsidP="002512A7">
            <w:pPr>
              <w:suppressAutoHyphens/>
              <w:rPr>
                <w:sz w:val="2"/>
                <w:szCs w:val="2"/>
              </w:rPr>
            </w:pPr>
          </w:p>
        </w:tc>
        <w:tc>
          <w:tcPr>
            <w:tcW w:w="9214" w:type="dxa"/>
          </w:tcPr>
          <w:p w14:paraId="7D9F15ED" w14:textId="77777777" w:rsidR="00E3214C" w:rsidRPr="00FE23E4" w:rsidRDefault="00E3214C" w:rsidP="00E3214C">
            <w:pPr>
              <w:pStyle w:val="TableParagraph"/>
              <w:suppressAutoHyphens/>
              <w:spacing w:line="256" w:lineRule="exact"/>
              <w:ind w:left="0"/>
              <w:rPr>
                <w:sz w:val="24"/>
              </w:rPr>
            </w:pPr>
            <w:r w:rsidRPr="00FE23E4">
              <w:rPr>
                <w:sz w:val="24"/>
              </w:rPr>
              <w:t>Создание Web-страницы организации</w:t>
            </w:r>
          </w:p>
        </w:tc>
        <w:tc>
          <w:tcPr>
            <w:tcW w:w="1134" w:type="dxa"/>
          </w:tcPr>
          <w:p w14:paraId="5B192BF8" w14:textId="77777777" w:rsidR="00E3214C" w:rsidRPr="00FE23E4" w:rsidRDefault="00E3214C" w:rsidP="002512A7">
            <w:pPr>
              <w:pStyle w:val="TableParagraph"/>
              <w:suppressAutoHyphens/>
              <w:ind w:left="0"/>
              <w:jc w:val="center"/>
              <w:rPr>
                <w:sz w:val="20"/>
              </w:rPr>
            </w:pPr>
          </w:p>
        </w:tc>
        <w:tc>
          <w:tcPr>
            <w:tcW w:w="1985" w:type="dxa"/>
            <w:tcBorders>
              <w:top w:val="nil"/>
              <w:bottom w:val="nil"/>
            </w:tcBorders>
          </w:tcPr>
          <w:p w14:paraId="6FB8A122" w14:textId="77777777" w:rsidR="00E3214C" w:rsidRPr="00FE23E4" w:rsidRDefault="00E3214C" w:rsidP="002512A7">
            <w:pPr>
              <w:suppressAutoHyphens/>
              <w:jc w:val="center"/>
              <w:rPr>
                <w:sz w:val="2"/>
                <w:szCs w:val="2"/>
              </w:rPr>
            </w:pPr>
          </w:p>
        </w:tc>
      </w:tr>
      <w:tr w:rsidR="00E3214C" w:rsidRPr="00FE23E4" w14:paraId="36BAAC7D" w14:textId="77777777" w:rsidTr="003C3184">
        <w:trPr>
          <w:trHeight w:val="275"/>
        </w:trPr>
        <w:tc>
          <w:tcPr>
            <w:tcW w:w="2163" w:type="dxa"/>
            <w:tcBorders>
              <w:top w:val="nil"/>
            </w:tcBorders>
          </w:tcPr>
          <w:p w14:paraId="42CE004D" w14:textId="77777777" w:rsidR="00E3214C" w:rsidRPr="00FE23E4" w:rsidRDefault="00E3214C" w:rsidP="002512A7">
            <w:pPr>
              <w:suppressAutoHyphens/>
              <w:rPr>
                <w:sz w:val="2"/>
                <w:szCs w:val="2"/>
              </w:rPr>
            </w:pPr>
          </w:p>
        </w:tc>
        <w:tc>
          <w:tcPr>
            <w:tcW w:w="9214" w:type="dxa"/>
          </w:tcPr>
          <w:p w14:paraId="73EE5D24" w14:textId="77777777" w:rsidR="00E3214C" w:rsidRPr="00FE23E4" w:rsidRDefault="00E3214C" w:rsidP="00E3214C">
            <w:pPr>
              <w:pStyle w:val="TableParagraph"/>
              <w:suppressAutoHyphens/>
              <w:spacing w:line="276" w:lineRule="exact"/>
              <w:ind w:left="0"/>
              <w:rPr>
                <w:b/>
                <w:sz w:val="24"/>
              </w:rPr>
            </w:pPr>
            <w:r w:rsidRPr="00FE23E4">
              <w:rPr>
                <w:b/>
                <w:sz w:val="24"/>
              </w:rPr>
              <w:t xml:space="preserve">Самостоятельная работа обучающихся </w:t>
            </w:r>
            <w:r w:rsidRPr="00FE23E4">
              <w:rPr>
                <w:sz w:val="24"/>
              </w:rPr>
              <w:t>(при наличии указывается тематика и содержание домашних заданий)</w:t>
            </w:r>
          </w:p>
        </w:tc>
        <w:tc>
          <w:tcPr>
            <w:tcW w:w="1134" w:type="dxa"/>
          </w:tcPr>
          <w:p w14:paraId="1A781FBF" w14:textId="77777777" w:rsidR="00E3214C" w:rsidRPr="00FE23E4" w:rsidRDefault="00E3214C" w:rsidP="002512A7">
            <w:pPr>
              <w:pStyle w:val="TableParagraph"/>
              <w:suppressAutoHyphens/>
              <w:ind w:left="0"/>
              <w:jc w:val="center"/>
              <w:rPr>
                <w:sz w:val="20"/>
              </w:rPr>
            </w:pPr>
          </w:p>
        </w:tc>
        <w:tc>
          <w:tcPr>
            <w:tcW w:w="1985" w:type="dxa"/>
            <w:tcBorders>
              <w:top w:val="nil"/>
            </w:tcBorders>
          </w:tcPr>
          <w:p w14:paraId="0D66AAFF" w14:textId="77777777" w:rsidR="00E3214C" w:rsidRPr="00FE23E4" w:rsidRDefault="00E3214C" w:rsidP="002512A7">
            <w:pPr>
              <w:suppressAutoHyphens/>
              <w:jc w:val="center"/>
              <w:rPr>
                <w:sz w:val="2"/>
                <w:szCs w:val="2"/>
              </w:rPr>
            </w:pPr>
          </w:p>
        </w:tc>
      </w:tr>
      <w:tr w:rsidR="0060197C" w:rsidRPr="00FE23E4" w14:paraId="1E5E27DA" w14:textId="77777777" w:rsidTr="003C3184">
        <w:trPr>
          <w:trHeight w:val="275"/>
        </w:trPr>
        <w:tc>
          <w:tcPr>
            <w:tcW w:w="2163" w:type="dxa"/>
            <w:vMerge w:val="restart"/>
            <w:tcBorders>
              <w:top w:val="nil"/>
            </w:tcBorders>
          </w:tcPr>
          <w:p w14:paraId="32780590" w14:textId="77777777" w:rsidR="0060197C" w:rsidRPr="00FE23E4" w:rsidRDefault="0060197C" w:rsidP="0060197C">
            <w:pPr>
              <w:pStyle w:val="TableParagraph"/>
              <w:suppressAutoHyphens/>
              <w:spacing w:line="273" w:lineRule="exact"/>
              <w:ind w:left="0"/>
              <w:jc w:val="both"/>
              <w:rPr>
                <w:b/>
                <w:sz w:val="24"/>
              </w:rPr>
            </w:pPr>
            <w:r w:rsidRPr="00FE23E4">
              <w:rPr>
                <w:b/>
                <w:sz w:val="24"/>
              </w:rPr>
              <w:t>Тема 3.2</w:t>
            </w:r>
          </w:p>
          <w:p w14:paraId="417A2A19" w14:textId="77777777" w:rsidR="0060197C" w:rsidRPr="00FE23E4" w:rsidRDefault="0060197C" w:rsidP="0060197C">
            <w:pPr>
              <w:pStyle w:val="TableParagraph"/>
              <w:suppressAutoHyphens/>
              <w:ind w:left="0"/>
              <w:jc w:val="both"/>
              <w:rPr>
                <w:b/>
                <w:sz w:val="24"/>
              </w:rPr>
            </w:pPr>
            <w:r w:rsidRPr="00FE23E4">
              <w:rPr>
                <w:b/>
                <w:sz w:val="24"/>
              </w:rPr>
              <w:t>Основы информационной и технической компьютерной безопасности</w:t>
            </w:r>
          </w:p>
        </w:tc>
        <w:tc>
          <w:tcPr>
            <w:tcW w:w="9214" w:type="dxa"/>
          </w:tcPr>
          <w:p w14:paraId="06ADD12F" w14:textId="77777777" w:rsidR="0060197C" w:rsidRPr="00FE23E4" w:rsidRDefault="0060197C" w:rsidP="0060197C">
            <w:pPr>
              <w:pStyle w:val="TableParagraph"/>
              <w:suppressAutoHyphens/>
              <w:spacing w:line="256" w:lineRule="exact"/>
              <w:ind w:left="0"/>
              <w:rPr>
                <w:b/>
                <w:sz w:val="24"/>
              </w:rPr>
            </w:pPr>
            <w:r w:rsidRPr="00FE23E4">
              <w:rPr>
                <w:b/>
                <w:sz w:val="24"/>
              </w:rPr>
              <w:t>Содержание учебного материала</w:t>
            </w:r>
          </w:p>
        </w:tc>
        <w:tc>
          <w:tcPr>
            <w:tcW w:w="1134" w:type="dxa"/>
          </w:tcPr>
          <w:p w14:paraId="553EB238" w14:textId="77777777" w:rsidR="0060197C" w:rsidRPr="00FE23E4" w:rsidRDefault="0060197C" w:rsidP="0060197C">
            <w:pPr>
              <w:pStyle w:val="TableParagraph"/>
              <w:suppressAutoHyphens/>
              <w:spacing w:line="256" w:lineRule="exact"/>
              <w:ind w:left="0"/>
              <w:rPr>
                <w:b/>
                <w:sz w:val="24"/>
              </w:rPr>
            </w:pPr>
            <w:r w:rsidRPr="00FE23E4">
              <w:rPr>
                <w:b/>
                <w:sz w:val="24"/>
              </w:rPr>
              <w:t>10</w:t>
            </w:r>
          </w:p>
        </w:tc>
        <w:tc>
          <w:tcPr>
            <w:tcW w:w="1985" w:type="dxa"/>
            <w:vMerge w:val="restart"/>
            <w:tcBorders>
              <w:top w:val="nil"/>
            </w:tcBorders>
          </w:tcPr>
          <w:p w14:paraId="6147E662" w14:textId="77777777" w:rsidR="0060197C" w:rsidRPr="00FE23E4" w:rsidRDefault="0060197C" w:rsidP="0060197C">
            <w:pPr>
              <w:pStyle w:val="TableParagraph"/>
              <w:suppressAutoHyphens/>
              <w:spacing w:line="273" w:lineRule="exact"/>
              <w:ind w:left="0"/>
              <w:rPr>
                <w:b/>
                <w:sz w:val="24"/>
              </w:rPr>
            </w:pPr>
            <w:r w:rsidRPr="00FE23E4">
              <w:rPr>
                <w:sz w:val="24"/>
              </w:rPr>
              <w:t>ОК 01-07, 09, 10</w:t>
            </w:r>
          </w:p>
        </w:tc>
      </w:tr>
      <w:tr w:rsidR="0060197C" w:rsidRPr="00FE23E4" w14:paraId="1A84841C" w14:textId="77777777" w:rsidTr="00914A9D">
        <w:trPr>
          <w:trHeight w:val="275"/>
        </w:trPr>
        <w:tc>
          <w:tcPr>
            <w:tcW w:w="2163" w:type="dxa"/>
            <w:vMerge/>
          </w:tcPr>
          <w:p w14:paraId="1D2B9F67" w14:textId="77777777" w:rsidR="0060197C" w:rsidRPr="00FE23E4" w:rsidRDefault="0060197C" w:rsidP="0060197C">
            <w:pPr>
              <w:pStyle w:val="TableParagraph"/>
              <w:suppressAutoHyphens/>
              <w:spacing w:line="273" w:lineRule="exact"/>
              <w:ind w:left="0"/>
              <w:jc w:val="both"/>
              <w:rPr>
                <w:b/>
                <w:sz w:val="24"/>
              </w:rPr>
            </w:pPr>
          </w:p>
        </w:tc>
        <w:tc>
          <w:tcPr>
            <w:tcW w:w="9214" w:type="dxa"/>
          </w:tcPr>
          <w:p w14:paraId="2D8EF7A7" w14:textId="77777777" w:rsidR="0060197C" w:rsidRPr="00FE23E4" w:rsidRDefault="0060197C" w:rsidP="0060197C">
            <w:pPr>
              <w:pStyle w:val="TableParagraph"/>
              <w:suppressAutoHyphens/>
              <w:ind w:left="0"/>
              <w:rPr>
                <w:sz w:val="24"/>
              </w:rPr>
            </w:pPr>
            <w:r w:rsidRPr="00FE23E4">
              <w:rPr>
                <w:sz w:val="24"/>
              </w:rPr>
              <w:t>Информационная безопасность. Классификация средств защиты. Программно-технический уровень защиты. Защита жесткого диска.</w:t>
            </w:r>
          </w:p>
          <w:p w14:paraId="60BF9536" w14:textId="77777777" w:rsidR="0060197C" w:rsidRPr="00FE23E4" w:rsidRDefault="0060197C" w:rsidP="0060197C">
            <w:pPr>
              <w:pStyle w:val="TableParagraph"/>
              <w:suppressAutoHyphens/>
              <w:spacing w:line="256" w:lineRule="exact"/>
              <w:ind w:left="0"/>
              <w:rPr>
                <w:b/>
                <w:sz w:val="24"/>
              </w:rPr>
            </w:pPr>
            <w:r w:rsidRPr="00FE23E4">
              <w:rPr>
                <w:sz w:val="24"/>
              </w:rPr>
              <w:t>Защита от компьютерных вирусов. Виды компьютерных вирусов Организация безопасной работы с компьютерной техникой.</w:t>
            </w:r>
          </w:p>
        </w:tc>
        <w:tc>
          <w:tcPr>
            <w:tcW w:w="1134" w:type="dxa"/>
          </w:tcPr>
          <w:p w14:paraId="30CC26C3" w14:textId="77777777" w:rsidR="0060197C" w:rsidRPr="00FE23E4" w:rsidRDefault="0060197C" w:rsidP="0060197C">
            <w:pPr>
              <w:pStyle w:val="TableParagraph"/>
              <w:suppressAutoHyphens/>
              <w:spacing w:line="256" w:lineRule="exact"/>
              <w:ind w:left="0"/>
              <w:rPr>
                <w:b/>
                <w:sz w:val="24"/>
              </w:rPr>
            </w:pPr>
          </w:p>
        </w:tc>
        <w:tc>
          <w:tcPr>
            <w:tcW w:w="1985" w:type="dxa"/>
            <w:vMerge/>
          </w:tcPr>
          <w:p w14:paraId="22F7E121" w14:textId="77777777" w:rsidR="0060197C" w:rsidRPr="00FE23E4" w:rsidRDefault="0060197C" w:rsidP="0060197C">
            <w:pPr>
              <w:pStyle w:val="TableParagraph"/>
              <w:suppressAutoHyphens/>
              <w:spacing w:line="273" w:lineRule="exact"/>
              <w:ind w:left="0"/>
              <w:rPr>
                <w:b/>
                <w:sz w:val="24"/>
              </w:rPr>
            </w:pPr>
          </w:p>
        </w:tc>
      </w:tr>
      <w:tr w:rsidR="0060197C" w:rsidRPr="00FE23E4" w14:paraId="4177DA2A" w14:textId="77777777" w:rsidTr="00914A9D">
        <w:trPr>
          <w:trHeight w:val="275"/>
        </w:trPr>
        <w:tc>
          <w:tcPr>
            <w:tcW w:w="2163" w:type="dxa"/>
            <w:vMerge/>
          </w:tcPr>
          <w:p w14:paraId="68CCE6D5" w14:textId="77777777" w:rsidR="0060197C" w:rsidRPr="00FE23E4" w:rsidRDefault="0060197C" w:rsidP="0060197C">
            <w:pPr>
              <w:pStyle w:val="TableParagraph"/>
              <w:suppressAutoHyphens/>
              <w:spacing w:line="273" w:lineRule="exact"/>
              <w:ind w:left="0"/>
              <w:jc w:val="both"/>
              <w:rPr>
                <w:b/>
                <w:sz w:val="24"/>
              </w:rPr>
            </w:pPr>
          </w:p>
        </w:tc>
        <w:tc>
          <w:tcPr>
            <w:tcW w:w="9214" w:type="dxa"/>
          </w:tcPr>
          <w:p w14:paraId="17C07038" w14:textId="77777777" w:rsidR="0060197C" w:rsidRPr="00FE23E4" w:rsidRDefault="0060197C" w:rsidP="0060197C">
            <w:pPr>
              <w:pStyle w:val="TableParagraph"/>
              <w:suppressAutoHyphens/>
              <w:ind w:left="0"/>
              <w:rPr>
                <w:sz w:val="24"/>
              </w:rPr>
            </w:pPr>
            <w:r w:rsidRPr="00FE23E4">
              <w:rPr>
                <w:b/>
                <w:sz w:val="24"/>
              </w:rPr>
              <w:t>В том числе практических занятий</w:t>
            </w:r>
          </w:p>
        </w:tc>
        <w:tc>
          <w:tcPr>
            <w:tcW w:w="1134" w:type="dxa"/>
          </w:tcPr>
          <w:p w14:paraId="4C9DCAF7" w14:textId="77777777" w:rsidR="0060197C" w:rsidRPr="00FE23E4" w:rsidRDefault="0060197C" w:rsidP="0060197C">
            <w:pPr>
              <w:pStyle w:val="TableParagraph"/>
              <w:suppressAutoHyphens/>
              <w:spacing w:line="256" w:lineRule="exact"/>
              <w:ind w:left="0"/>
              <w:rPr>
                <w:b/>
                <w:sz w:val="24"/>
              </w:rPr>
            </w:pPr>
            <w:r w:rsidRPr="00FE23E4">
              <w:rPr>
                <w:b/>
                <w:sz w:val="24"/>
              </w:rPr>
              <w:t>10</w:t>
            </w:r>
          </w:p>
        </w:tc>
        <w:tc>
          <w:tcPr>
            <w:tcW w:w="1985" w:type="dxa"/>
            <w:vMerge/>
          </w:tcPr>
          <w:p w14:paraId="5C804F87" w14:textId="77777777" w:rsidR="0060197C" w:rsidRPr="00FE23E4" w:rsidRDefault="0060197C" w:rsidP="0060197C">
            <w:pPr>
              <w:pStyle w:val="TableParagraph"/>
              <w:suppressAutoHyphens/>
              <w:spacing w:line="273" w:lineRule="exact"/>
              <w:ind w:left="0"/>
              <w:rPr>
                <w:b/>
                <w:sz w:val="24"/>
              </w:rPr>
            </w:pPr>
          </w:p>
        </w:tc>
      </w:tr>
      <w:tr w:rsidR="0060197C" w:rsidRPr="00FE23E4" w14:paraId="2F1DBE67" w14:textId="77777777" w:rsidTr="00914A9D">
        <w:trPr>
          <w:trHeight w:val="275"/>
        </w:trPr>
        <w:tc>
          <w:tcPr>
            <w:tcW w:w="2163" w:type="dxa"/>
            <w:vMerge/>
          </w:tcPr>
          <w:p w14:paraId="2DF95B38" w14:textId="77777777" w:rsidR="0060197C" w:rsidRPr="00FE23E4" w:rsidRDefault="0060197C" w:rsidP="0060197C">
            <w:pPr>
              <w:pStyle w:val="TableParagraph"/>
              <w:suppressAutoHyphens/>
              <w:spacing w:line="273" w:lineRule="exact"/>
              <w:ind w:left="0"/>
              <w:jc w:val="both"/>
              <w:rPr>
                <w:b/>
                <w:sz w:val="24"/>
              </w:rPr>
            </w:pPr>
          </w:p>
        </w:tc>
        <w:tc>
          <w:tcPr>
            <w:tcW w:w="9214" w:type="dxa"/>
          </w:tcPr>
          <w:p w14:paraId="522D44A4" w14:textId="77777777" w:rsidR="0060197C" w:rsidRPr="00FE23E4" w:rsidRDefault="0060197C" w:rsidP="0060197C">
            <w:pPr>
              <w:pStyle w:val="TableParagraph"/>
              <w:suppressAutoHyphens/>
              <w:ind w:left="0"/>
              <w:rPr>
                <w:b/>
                <w:sz w:val="24"/>
              </w:rPr>
            </w:pPr>
            <w:r w:rsidRPr="00FE23E4">
              <w:rPr>
                <w:sz w:val="24"/>
              </w:rPr>
              <w:t>Организация безопасной работы с компьютерной техникой.</w:t>
            </w:r>
          </w:p>
        </w:tc>
        <w:tc>
          <w:tcPr>
            <w:tcW w:w="1134" w:type="dxa"/>
          </w:tcPr>
          <w:p w14:paraId="2DAF247E" w14:textId="77777777" w:rsidR="0060197C" w:rsidRPr="00FE23E4" w:rsidRDefault="0060197C" w:rsidP="0060197C">
            <w:pPr>
              <w:pStyle w:val="TableParagraph"/>
              <w:suppressAutoHyphens/>
              <w:spacing w:line="256" w:lineRule="exact"/>
              <w:ind w:left="0"/>
              <w:rPr>
                <w:b/>
                <w:sz w:val="24"/>
              </w:rPr>
            </w:pPr>
          </w:p>
        </w:tc>
        <w:tc>
          <w:tcPr>
            <w:tcW w:w="1985" w:type="dxa"/>
            <w:vMerge/>
          </w:tcPr>
          <w:p w14:paraId="3317B23E" w14:textId="77777777" w:rsidR="0060197C" w:rsidRPr="00FE23E4" w:rsidRDefault="0060197C" w:rsidP="0060197C">
            <w:pPr>
              <w:pStyle w:val="TableParagraph"/>
              <w:suppressAutoHyphens/>
              <w:spacing w:line="273" w:lineRule="exact"/>
              <w:ind w:left="0"/>
              <w:rPr>
                <w:b/>
                <w:sz w:val="24"/>
              </w:rPr>
            </w:pPr>
          </w:p>
        </w:tc>
      </w:tr>
      <w:tr w:rsidR="0060197C" w:rsidRPr="00FE23E4" w14:paraId="02A0A209" w14:textId="77777777" w:rsidTr="00914A9D">
        <w:trPr>
          <w:trHeight w:val="275"/>
        </w:trPr>
        <w:tc>
          <w:tcPr>
            <w:tcW w:w="2163" w:type="dxa"/>
            <w:vMerge/>
          </w:tcPr>
          <w:p w14:paraId="231E5301" w14:textId="77777777" w:rsidR="0060197C" w:rsidRPr="00FE23E4" w:rsidRDefault="0060197C" w:rsidP="0060197C">
            <w:pPr>
              <w:pStyle w:val="TableParagraph"/>
              <w:suppressAutoHyphens/>
              <w:spacing w:line="273" w:lineRule="exact"/>
              <w:ind w:left="0"/>
              <w:jc w:val="both"/>
              <w:rPr>
                <w:b/>
                <w:sz w:val="24"/>
              </w:rPr>
            </w:pPr>
          </w:p>
        </w:tc>
        <w:tc>
          <w:tcPr>
            <w:tcW w:w="9214" w:type="dxa"/>
          </w:tcPr>
          <w:p w14:paraId="5D63222E" w14:textId="77777777" w:rsidR="0060197C" w:rsidRPr="00FE23E4" w:rsidRDefault="0060197C" w:rsidP="0060197C">
            <w:pPr>
              <w:pStyle w:val="TableParagraph"/>
              <w:suppressAutoHyphens/>
              <w:ind w:left="0"/>
              <w:rPr>
                <w:sz w:val="24"/>
              </w:rPr>
            </w:pPr>
            <w:r w:rsidRPr="00FE23E4">
              <w:rPr>
                <w:b/>
                <w:sz w:val="24"/>
              </w:rPr>
              <w:t xml:space="preserve">Самостоятельная работа обучающихся </w:t>
            </w:r>
            <w:r w:rsidRPr="00FE23E4">
              <w:rPr>
                <w:sz w:val="24"/>
              </w:rPr>
              <w:t>(при наличии указывается тематика и содержание домашних заданий)</w:t>
            </w:r>
          </w:p>
        </w:tc>
        <w:tc>
          <w:tcPr>
            <w:tcW w:w="1134" w:type="dxa"/>
          </w:tcPr>
          <w:p w14:paraId="3F23303A" w14:textId="77777777" w:rsidR="0060197C" w:rsidRPr="00FE23E4" w:rsidRDefault="0060197C" w:rsidP="0060197C">
            <w:pPr>
              <w:pStyle w:val="TableParagraph"/>
              <w:suppressAutoHyphens/>
              <w:spacing w:line="256" w:lineRule="exact"/>
              <w:ind w:left="0"/>
              <w:rPr>
                <w:b/>
                <w:sz w:val="24"/>
              </w:rPr>
            </w:pPr>
          </w:p>
        </w:tc>
        <w:tc>
          <w:tcPr>
            <w:tcW w:w="1985" w:type="dxa"/>
            <w:vMerge/>
          </w:tcPr>
          <w:p w14:paraId="43FE0207" w14:textId="77777777" w:rsidR="0060197C" w:rsidRPr="00FE23E4" w:rsidRDefault="0060197C" w:rsidP="0060197C">
            <w:pPr>
              <w:pStyle w:val="TableParagraph"/>
              <w:suppressAutoHyphens/>
              <w:spacing w:line="273" w:lineRule="exact"/>
              <w:ind w:left="0"/>
              <w:rPr>
                <w:b/>
                <w:sz w:val="24"/>
              </w:rPr>
            </w:pPr>
          </w:p>
        </w:tc>
      </w:tr>
      <w:tr w:rsidR="0060197C" w:rsidRPr="00FE23E4" w14:paraId="1DAF241C" w14:textId="77777777" w:rsidTr="003C3184">
        <w:trPr>
          <w:trHeight w:val="275"/>
        </w:trPr>
        <w:tc>
          <w:tcPr>
            <w:tcW w:w="2163" w:type="dxa"/>
            <w:tcBorders>
              <w:top w:val="nil"/>
            </w:tcBorders>
          </w:tcPr>
          <w:p w14:paraId="6774DE6D" w14:textId="77777777" w:rsidR="0060197C" w:rsidRPr="00FE23E4" w:rsidRDefault="0060197C" w:rsidP="0060197C">
            <w:pPr>
              <w:pStyle w:val="TableParagraph"/>
              <w:suppressAutoHyphens/>
              <w:spacing w:line="273" w:lineRule="exact"/>
              <w:ind w:left="0"/>
              <w:jc w:val="both"/>
              <w:rPr>
                <w:b/>
                <w:sz w:val="24"/>
              </w:rPr>
            </w:pPr>
            <w:r w:rsidRPr="00FE23E4">
              <w:rPr>
                <w:b/>
                <w:sz w:val="24"/>
              </w:rPr>
              <w:t>Всего</w:t>
            </w:r>
          </w:p>
        </w:tc>
        <w:tc>
          <w:tcPr>
            <w:tcW w:w="9214" w:type="dxa"/>
          </w:tcPr>
          <w:p w14:paraId="0985ED6B" w14:textId="77777777" w:rsidR="0060197C" w:rsidRPr="00FE23E4" w:rsidRDefault="0060197C" w:rsidP="0060197C">
            <w:pPr>
              <w:pStyle w:val="TableParagraph"/>
              <w:suppressAutoHyphens/>
              <w:ind w:left="0"/>
              <w:rPr>
                <w:b/>
                <w:sz w:val="24"/>
              </w:rPr>
            </w:pPr>
          </w:p>
        </w:tc>
        <w:tc>
          <w:tcPr>
            <w:tcW w:w="1134" w:type="dxa"/>
          </w:tcPr>
          <w:p w14:paraId="71F1E8FA" w14:textId="77777777" w:rsidR="0060197C" w:rsidRPr="00FE23E4" w:rsidRDefault="0060197C" w:rsidP="0060197C">
            <w:pPr>
              <w:pStyle w:val="TableParagraph"/>
              <w:suppressAutoHyphens/>
              <w:spacing w:line="256" w:lineRule="exact"/>
              <w:ind w:left="0"/>
              <w:rPr>
                <w:b/>
                <w:sz w:val="24"/>
              </w:rPr>
            </w:pPr>
            <w:r w:rsidRPr="00FE23E4">
              <w:rPr>
                <w:b/>
                <w:sz w:val="24"/>
              </w:rPr>
              <w:t>106</w:t>
            </w:r>
          </w:p>
        </w:tc>
        <w:tc>
          <w:tcPr>
            <w:tcW w:w="1985" w:type="dxa"/>
            <w:tcBorders>
              <w:top w:val="nil"/>
            </w:tcBorders>
          </w:tcPr>
          <w:p w14:paraId="6883A71E" w14:textId="77777777" w:rsidR="0060197C" w:rsidRPr="00FE23E4" w:rsidRDefault="0060197C" w:rsidP="0060197C">
            <w:pPr>
              <w:pStyle w:val="TableParagraph"/>
              <w:suppressAutoHyphens/>
              <w:spacing w:line="273" w:lineRule="exact"/>
              <w:ind w:left="0"/>
              <w:rPr>
                <w:b/>
                <w:sz w:val="24"/>
              </w:rPr>
            </w:pPr>
          </w:p>
        </w:tc>
      </w:tr>
    </w:tbl>
    <w:p w14:paraId="63090376" w14:textId="77777777" w:rsidR="00C26AFA" w:rsidRPr="00FE23E4" w:rsidRDefault="00C26AFA" w:rsidP="002512A7">
      <w:pPr>
        <w:suppressAutoHyphens/>
        <w:rPr>
          <w:sz w:val="20"/>
        </w:rPr>
        <w:sectPr w:rsidR="00C26AFA" w:rsidRPr="00FE23E4" w:rsidSect="000E17A8">
          <w:footerReference w:type="default" r:id="rId110"/>
          <w:pgSz w:w="16840" w:h="11910" w:orient="landscape"/>
          <w:pgMar w:top="1134" w:right="850" w:bottom="1134" w:left="1701" w:header="0" w:footer="1218" w:gutter="0"/>
          <w:cols w:space="720"/>
        </w:sectPr>
      </w:pPr>
    </w:p>
    <w:p w14:paraId="6BD6B608" w14:textId="77777777" w:rsidR="00C26AFA" w:rsidRPr="00FE23E4" w:rsidRDefault="002D55BD" w:rsidP="00A03160">
      <w:pPr>
        <w:pStyle w:val="a5"/>
        <w:numPr>
          <w:ilvl w:val="1"/>
          <w:numId w:val="48"/>
        </w:numPr>
        <w:suppressAutoHyphens/>
        <w:spacing w:line="276" w:lineRule="auto"/>
        <w:ind w:left="0" w:firstLine="720"/>
        <w:jc w:val="both"/>
        <w:rPr>
          <w:b/>
          <w:sz w:val="24"/>
        </w:rPr>
      </w:pPr>
      <w:r w:rsidRPr="00FE23E4">
        <w:rPr>
          <w:b/>
          <w:sz w:val="24"/>
        </w:rPr>
        <w:lastRenderedPageBreak/>
        <w:t>УСЛОВИЯ РЕАЛИЗАЦИИ УЧЕБНОЙ ДИСЦИПЛИНЫ</w:t>
      </w:r>
    </w:p>
    <w:p w14:paraId="27124DE3" w14:textId="77777777" w:rsidR="00C26AFA" w:rsidRPr="00FE23E4" w:rsidRDefault="00C26AFA" w:rsidP="0060197C">
      <w:pPr>
        <w:pStyle w:val="a3"/>
        <w:suppressAutoHyphens/>
        <w:spacing w:line="276" w:lineRule="auto"/>
        <w:ind w:firstLine="720"/>
        <w:jc w:val="both"/>
        <w:rPr>
          <w:b/>
          <w:sz w:val="23"/>
        </w:rPr>
      </w:pPr>
    </w:p>
    <w:p w14:paraId="0442D669" w14:textId="77777777" w:rsidR="00C26AFA" w:rsidRPr="00FE23E4" w:rsidRDefault="002D55BD" w:rsidP="00A03160">
      <w:pPr>
        <w:pStyle w:val="a5"/>
        <w:numPr>
          <w:ilvl w:val="2"/>
          <w:numId w:val="48"/>
        </w:numPr>
        <w:suppressAutoHyphens/>
        <w:spacing w:line="276" w:lineRule="auto"/>
        <w:ind w:left="0" w:firstLine="720"/>
        <w:jc w:val="both"/>
        <w:rPr>
          <w:sz w:val="24"/>
        </w:rPr>
      </w:pPr>
      <w:r w:rsidRPr="00FE23E4">
        <w:rPr>
          <w:sz w:val="24"/>
        </w:rPr>
        <w:t>Для реализации программы учебной дисциплины должны быть предусмотрены следующие специальные помещения:</w:t>
      </w:r>
    </w:p>
    <w:p w14:paraId="13281E90" w14:textId="77777777" w:rsidR="00C26AFA" w:rsidRPr="00FE23E4" w:rsidRDefault="002D55BD" w:rsidP="0060197C">
      <w:pPr>
        <w:pStyle w:val="a3"/>
        <w:suppressAutoHyphens/>
        <w:spacing w:line="276" w:lineRule="auto"/>
        <w:ind w:firstLine="720"/>
        <w:jc w:val="both"/>
      </w:pPr>
      <w:r w:rsidRPr="00FE23E4">
        <w:t xml:space="preserve">Кабинет «Информатики и информационных технологий», оснащенный оборудованием: доской учебной,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(компьютером, средствами </w:t>
      </w:r>
      <w:proofErr w:type="spellStart"/>
      <w:r w:rsidRPr="00FE23E4">
        <w:t>аудиовизуализации</w:t>
      </w:r>
      <w:proofErr w:type="spellEnd"/>
      <w:r w:rsidRPr="00FE23E4">
        <w:t>, мультимедийным проектором); персональными компьютерами (по числу обучающихся) с выходом в интернет, специализированным программным обеспечением, мультимедийными пособиями.</w:t>
      </w:r>
    </w:p>
    <w:p w14:paraId="0529386F" w14:textId="77777777" w:rsidR="00C26AFA" w:rsidRPr="00FE23E4" w:rsidRDefault="00C26AFA" w:rsidP="0060197C">
      <w:pPr>
        <w:pStyle w:val="a3"/>
        <w:suppressAutoHyphens/>
        <w:spacing w:line="276" w:lineRule="auto"/>
        <w:ind w:firstLine="720"/>
        <w:jc w:val="both"/>
      </w:pPr>
    </w:p>
    <w:p w14:paraId="19669DB1" w14:textId="77777777" w:rsidR="00C26AFA" w:rsidRPr="00FE23E4" w:rsidRDefault="002D55BD" w:rsidP="00A03160">
      <w:pPr>
        <w:pStyle w:val="1"/>
        <w:numPr>
          <w:ilvl w:val="2"/>
          <w:numId w:val="48"/>
        </w:numPr>
        <w:suppressAutoHyphens/>
        <w:spacing w:line="276" w:lineRule="auto"/>
        <w:ind w:left="0" w:firstLine="720"/>
        <w:jc w:val="both"/>
      </w:pPr>
      <w:r w:rsidRPr="00FE23E4">
        <w:t>Информационное обеспечение реализации программы</w:t>
      </w:r>
    </w:p>
    <w:p w14:paraId="10BC5EF4" w14:textId="77777777" w:rsidR="00D450DE" w:rsidRPr="00FE23E4" w:rsidRDefault="00D450DE" w:rsidP="0060197C">
      <w:pPr>
        <w:suppressAutoHyphens/>
        <w:spacing w:line="276" w:lineRule="auto"/>
        <w:ind w:firstLine="720"/>
        <w:jc w:val="both"/>
        <w:rPr>
          <w:bCs/>
          <w:sz w:val="24"/>
          <w:szCs w:val="24"/>
        </w:rPr>
      </w:pPr>
      <w:r w:rsidRPr="00FE23E4">
        <w:rPr>
          <w:bCs/>
          <w:sz w:val="24"/>
          <w:szCs w:val="24"/>
        </w:rPr>
        <w:t>Для реализации программы библиотечный фонд образовательной организации должен иметь п</w:t>
      </w:r>
      <w:r w:rsidRPr="00FE23E4">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FE23E4">
        <w:rPr>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00AE5E72" w:rsidRPr="00FE23E4">
        <w:rPr>
          <w:bCs/>
          <w:sz w:val="24"/>
          <w:szCs w:val="24"/>
        </w:rPr>
        <w:t>при этом список может быть</w:t>
      </w:r>
      <w:r w:rsidRPr="00FE23E4">
        <w:rPr>
          <w:bCs/>
          <w:sz w:val="24"/>
          <w:szCs w:val="24"/>
        </w:rPr>
        <w:t xml:space="preserve"> дополнен новыми изданиями.</w:t>
      </w:r>
    </w:p>
    <w:p w14:paraId="25936D57" w14:textId="77777777" w:rsidR="00C26AFA" w:rsidRPr="00FE23E4" w:rsidRDefault="00A6578E" w:rsidP="00A03160">
      <w:pPr>
        <w:pStyle w:val="1"/>
        <w:numPr>
          <w:ilvl w:val="3"/>
          <w:numId w:val="48"/>
        </w:numPr>
        <w:suppressAutoHyphens/>
        <w:spacing w:line="276" w:lineRule="auto"/>
        <w:ind w:left="0" w:firstLine="720"/>
        <w:jc w:val="both"/>
      </w:pPr>
      <w:r w:rsidRPr="00FE23E4">
        <w:t>Основные</w:t>
      </w:r>
      <w:r w:rsidR="00D450DE" w:rsidRPr="00FE23E4">
        <w:t xml:space="preserve"> печат</w:t>
      </w:r>
      <w:r w:rsidR="009F1B60" w:rsidRPr="00FE23E4">
        <w:t>ные издания</w:t>
      </w:r>
      <w:r w:rsidR="002D55BD" w:rsidRPr="00FE23E4">
        <w:t>:</w:t>
      </w:r>
    </w:p>
    <w:p w14:paraId="23D66D03" w14:textId="77777777" w:rsidR="00DE6A31" w:rsidRPr="00FE23E4" w:rsidRDefault="00DE6A31" w:rsidP="0060197C">
      <w:pPr>
        <w:pStyle w:val="a5"/>
        <w:suppressAutoHyphens/>
        <w:spacing w:line="276" w:lineRule="auto"/>
        <w:ind w:left="0" w:firstLine="720"/>
        <w:jc w:val="both"/>
        <w:rPr>
          <w:sz w:val="24"/>
        </w:rPr>
      </w:pPr>
      <w:r w:rsidRPr="00FE23E4">
        <w:rPr>
          <w:sz w:val="24"/>
        </w:rPr>
        <w:t>1. Информационные технологии в профессиональной деятельности: учеб. пособие</w:t>
      </w:r>
      <w:r w:rsidRPr="00FE23E4">
        <w:rPr>
          <w:spacing w:val="1"/>
          <w:sz w:val="24"/>
        </w:rPr>
        <w:t xml:space="preserve"> </w:t>
      </w:r>
      <w:r w:rsidRPr="00FE23E4">
        <w:rPr>
          <w:sz w:val="24"/>
        </w:rPr>
        <w:t xml:space="preserve">для студ. сред. проф. образования / Е.В. Михеева., О.И. Титова. – 5-е изд., </w:t>
      </w:r>
      <w:proofErr w:type="spellStart"/>
      <w:r w:rsidRPr="00FE23E4">
        <w:rPr>
          <w:sz w:val="24"/>
        </w:rPr>
        <w:t>испр</w:t>
      </w:r>
      <w:proofErr w:type="spellEnd"/>
      <w:r w:rsidRPr="00FE23E4">
        <w:rPr>
          <w:sz w:val="24"/>
        </w:rPr>
        <w:t>. – Москва:</w:t>
      </w:r>
      <w:r w:rsidRPr="00FE23E4">
        <w:rPr>
          <w:spacing w:val="-1"/>
          <w:sz w:val="24"/>
        </w:rPr>
        <w:t xml:space="preserve"> </w:t>
      </w:r>
      <w:r w:rsidRPr="00FE23E4">
        <w:rPr>
          <w:sz w:val="24"/>
        </w:rPr>
        <w:t>Академия, 2021.</w:t>
      </w:r>
      <w:r w:rsidRPr="00FE23E4">
        <w:rPr>
          <w:spacing w:val="4"/>
          <w:sz w:val="24"/>
        </w:rPr>
        <w:t xml:space="preserve"> </w:t>
      </w:r>
      <w:r w:rsidRPr="00FE23E4">
        <w:rPr>
          <w:sz w:val="24"/>
        </w:rPr>
        <w:t>–</w:t>
      </w:r>
      <w:r w:rsidRPr="00FE23E4">
        <w:rPr>
          <w:spacing w:val="-2"/>
          <w:sz w:val="24"/>
        </w:rPr>
        <w:t xml:space="preserve"> </w:t>
      </w:r>
      <w:r w:rsidRPr="00FE23E4">
        <w:rPr>
          <w:sz w:val="24"/>
        </w:rPr>
        <w:t>416</w:t>
      </w:r>
      <w:r w:rsidRPr="00FE23E4">
        <w:rPr>
          <w:spacing w:val="-2"/>
          <w:sz w:val="24"/>
        </w:rPr>
        <w:t xml:space="preserve"> </w:t>
      </w:r>
      <w:r w:rsidRPr="00FE23E4">
        <w:rPr>
          <w:sz w:val="24"/>
        </w:rPr>
        <w:t>с.</w:t>
      </w:r>
    </w:p>
    <w:p w14:paraId="7420CDB9" w14:textId="77777777" w:rsidR="00DE6A31" w:rsidRPr="00FE23E4" w:rsidRDefault="00DE6A31" w:rsidP="0060197C">
      <w:pPr>
        <w:pStyle w:val="a5"/>
        <w:suppressAutoHyphens/>
        <w:spacing w:line="276" w:lineRule="auto"/>
        <w:ind w:left="0" w:firstLine="720"/>
        <w:jc w:val="both"/>
        <w:rPr>
          <w:sz w:val="24"/>
        </w:rPr>
      </w:pPr>
      <w:r w:rsidRPr="00FE23E4">
        <w:rPr>
          <w:sz w:val="24"/>
        </w:rPr>
        <w:t>2. Практикум по информационным технологиям в профессиональной деятельности:</w:t>
      </w:r>
      <w:r w:rsidRPr="00FE23E4">
        <w:rPr>
          <w:spacing w:val="1"/>
          <w:sz w:val="24"/>
        </w:rPr>
        <w:t xml:space="preserve"> </w:t>
      </w:r>
      <w:r w:rsidRPr="00FE23E4">
        <w:rPr>
          <w:sz w:val="24"/>
        </w:rPr>
        <w:t>учеб. пособие для студ. сред. проф. образования /</w:t>
      </w:r>
      <w:r w:rsidRPr="00FE23E4">
        <w:rPr>
          <w:spacing w:val="1"/>
          <w:sz w:val="24"/>
        </w:rPr>
        <w:t xml:space="preserve"> </w:t>
      </w:r>
      <w:r w:rsidRPr="00FE23E4">
        <w:rPr>
          <w:sz w:val="24"/>
        </w:rPr>
        <w:t>Е.В. Михеева, О.И. Титова.</w:t>
      </w:r>
      <w:r w:rsidRPr="00FE23E4">
        <w:rPr>
          <w:spacing w:val="1"/>
          <w:sz w:val="24"/>
        </w:rPr>
        <w:t xml:space="preserve"> </w:t>
      </w:r>
      <w:r w:rsidRPr="00FE23E4">
        <w:rPr>
          <w:sz w:val="24"/>
        </w:rPr>
        <w:t xml:space="preserve">– 5-е изд., </w:t>
      </w:r>
      <w:proofErr w:type="spellStart"/>
      <w:r w:rsidRPr="00FE23E4">
        <w:rPr>
          <w:sz w:val="24"/>
        </w:rPr>
        <w:t>испр</w:t>
      </w:r>
      <w:proofErr w:type="spellEnd"/>
      <w:r w:rsidRPr="00FE23E4">
        <w:rPr>
          <w:sz w:val="24"/>
        </w:rPr>
        <w:t>. Москва: Академия, 2021.</w:t>
      </w:r>
      <w:r w:rsidRPr="00FE23E4">
        <w:rPr>
          <w:spacing w:val="2"/>
          <w:sz w:val="24"/>
        </w:rPr>
        <w:t xml:space="preserve"> </w:t>
      </w:r>
      <w:r w:rsidRPr="00FE23E4">
        <w:rPr>
          <w:sz w:val="24"/>
        </w:rPr>
        <w:t>–</w:t>
      </w:r>
      <w:r w:rsidRPr="00FE23E4">
        <w:rPr>
          <w:spacing w:val="-1"/>
          <w:sz w:val="24"/>
        </w:rPr>
        <w:t xml:space="preserve"> </w:t>
      </w:r>
      <w:r w:rsidRPr="00FE23E4">
        <w:rPr>
          <w:sz w:val="24"/>
        </w:rPr>
        <w:t>288 с.</w:t>
      </w:r>
    </w:p>
    <w:p w14:paraId="298136E8" w14:textId="77777777" w:rsidR="00DE6A31" w:rsidRPr="00FE23E4" w:rsidRDefault="00AE5E72" w:rsidP="0060197C">
      <w:pPr>
        <w:pStyle w:val="a5"/>
        <w:suppressAutoHyphens/>
        <w:spacing w:line="276" w:lineRule="auto"/>
        <w:ind w:left="0" w:firstLine="720"/>
        <w:jc w:val="both"/>
        <w:rPr>
          <w:b/>
          <w:sz w:val="24"/>
        </w:rPr>
      </w:pPr>
      <w:r w:rsidRPr="00FE23E4">
        <w:rPr>
          <w:b/>
          <w:sz w:val="24"/>
        </w:rPr>
        <w:t>3.2.2. Основные электронные издания</w:t>
      </w:r>
    </w:p>
    <w:p w14:paraId="5D243021" w14:textId="77777777" w:rsidR="00DE6A31" w:rsidRPr="00FE23E4" w:rsidRDefault="00DE6A31" w:rsidP="0060197C">
      <w:pPr>
        <w:pStyle w:val="a3"/>
        <w:suppressAutoHyphens/>
        <w:spacing w:line="276" w:lineRule="auto"/>
        <w:ind w:firstLine="720"/>
        <w:jc w:val="both"/>
      </w:pPr>
      <w:r w:rsidRPr="00FE23E4">
        <w:t>1. Гаврилов, М. В.</w:t>
      </w:r>
      <w:r w:rsidR="003F5F67" w:rsidRPr="00FE23E4">
        <w:t xml:space="preserve"> </w:t>
      </w:r>
      <w:r w:rsidRPr="00FE23E4">
        <w:t xml:space="preserve">Информатика и информационные технологии : учебник для среднего профессионального образования / М. В. Гаврилов, В. А. Климов. — 4-е изд., </w:t>
      </w:r>
      <w:proofErr w:type="spellStart"/>
      <w:r w:rsidRPr="00FE23E4">
        <w:t>перераб</w:t>
      </w:r>
      <w:proofErr w:type="spellEnd"/>
      <w:r w:rsidRPr="00FE23E4">
        <w:t xml:space="preserve">. и доп. — Москва : Издательство </w:t>
      </w:r>
      <w:proofErr w:type="spellStart"/>
      <w:r w:rsidRPr="00FE23E4">
        <w:t>Юрайт</w:t>
      </w:r>
      <w:proofErr w:type="spellEnd"/>
      <w:r w:rsidRPr="00FE23E4">
        <w:t xml:space="preserve">, 2021. — 383 с. — (Профессиональное образование). — ISBN 978-5-534-03051-8. — Текст : электронный // Образовательная платформа </w:t>
      </w:r>
      <w:proofErr w:type="spellStart"/>
      <w:r w:rsidRPr="00FE23E4">
        <w:t>Юрайт</w:t>
      </w:r>
      <w:proofErr w:type="spellEnd"/>
      <w:r w:rsidRPr="00FE23E4">
        <w:t xml:space="preserve"> [сайт]. — URL: https://urait.ru/bcode/469424 (дата обращения: 01.11.2021).</w:t>
      </w:r>
    </w:p>
    <w:p w14:paraId="505757A0" w14:textId="77777777" w:rsidR="001C165B" w:rsidRPr="00FE23E4" w:rsidRDefault="00DE6A31" w:rsidP="001C165B">
      <w:pPr>
        <w:pStyle w:val="a3"/>
        <w:suppressAutoHyphens/>
        <w:spacing w:line="276" w:lineRule="auto"/>
        <w:ind w:firstLine="720"/>
        <w:jc w:val="both"/>
        <w:rPr>
          <w:szCs w:val="22"/>
        </w:rPr>
      </w:pPr>
      <w:r w:rsidRPr="00FE23E4">
        <w:rPr>
          <w:szCs w:val="22"/>
        </w:rPr>
        <w:t>2. Куприянов, Д. В.</w:t>
      </w:r>
      <w:r w:rsidR="003F5F67" w:rsidRPr="00FE23E4">
        <w:rPr>
          <w:szCs w:val="22"/>
        </w:rPr>
        <w:t xml:space="preserve"> </w:t>
      </w:r>
      <w:r w:rsidRPr="00FE23E4">
        <w:rPr>
          <w:szCs w:val="22"/>
        </w:rPr>
        <w:t xml:space="preserve">Информационное обеспечение профессиональной деятельности : учебник и практикум для среднего профессионального образования / Д. В. Куприянов. — Москва : Издательство </w:t>
      </w:r>
      <w:proofErr w:type="spellStart"/>
      <w:r w:rsidRPr="00FE23E4">
        <w:rPr>
          <w:szCs w:val="22"/>
        </w:rPr>
        <w:t>Юрайт</w:t>
      </w:r>
      <w:proofErr w:type="spellEnd"/>
      <w:r w:rsidRPr="00FE23E4">
        <w:rPr>
          <w:szCs w:val="22"/>
        </w:rPr>
        <w:t xml:space="preserve">, 2021. — 255 с. — (Профессиональное образование). — ISBN 978-5-534-00973-6. — Текст : электронный // Образовательная платформа </w:t>
      </w:r>
      <w:proofErr w:type="spellStart"/>
      <w:r w:rsidRPr="00FE23E4">
        <w:rPr>
          <w:szCs w:val="22"/>
        </w:rPr>
        <w:t>Юрайт</w:t>
      </w:r>
      <w:proofErr w:type="spellEnd"/>
      <w:r w:rsidRPr="00FE23E4">
        <w:rPr>
          <w:szCs w:val="22"/>
        </w:rPr>
        <w:t xml:space="preserve"> [сайт]. — URL: https://urait.ru/bcode/470353 (дата обращения: 01.11.2021).</w:t>
      </w:r>
    </w:p>
    <w:p w14:paraId="41C975B5" w14:textId="77777777" w:rsidR="001C165B" w:rsidRPr="00FE23E4" w:rsidRDefault="00DE6A31" w:rsidP="0060197C">
      <w:pPr>
        <w:pStyle w:val="a3"/>
        <w:suppressAutoHyphens/>
        <w:spacing w:line="276" w:lineRule="auto"/>
        <w:ind w:firstLine="720"/>
        <w:jc w:val="both"/>
      </w:pPr>
      <w:r w:rsidRPr="00FE23E4">
        <w:t xml:space="preserve">3. </w:t>
      </w:r>
      <w:hyperlink r:id="rId111" w:history="1">
        <w:r w:rsidR="001C165B" w:rsidRPr="00FE23E4">
          <w:rPr>
            <w:rStyle w:val="aa"/>
            <w:bCs/>
            <w:color w:val="auto"/>
            <w:u w:val="none"/>
          </w:rPr>
          <w:t xml:space="preserve">Петлина, Е. М. Информационные технологии в профессиональной деятельности : учебное пособие для СПО / </w:t>
        </w:r>
      </w:hyperlink>
      <w:hyperlink r:id="rId112" w:history="1">
        <w:r w:rsidR="001C165B" w:rsidRPr="00FE23E4">
          <w:rPr>
            <w:rStyle w:val="aa"/>
            <w:color w:val="auto"/>
            <w:u w:val="none"/>
          </w:rPr>
          <w:t xml:space="preserve">Е. М. Петлина, А. В. Горбачев. — Саратов : Профобразование, 2021. — 111 c. — ISBN 978-5-4488-1113-5. — Текст : электронный // Электронный ресурс цифровой образовательной среды СПО PROFобразование : [сайт]. — URL: </w:t>
        </w:r>
      </w:hyperlink>
      <w:hyperlink r:id="rId113" w:history="1">
        <w:r w:rsidR="001C165B" w:rsidRPr="00FE23E4">
          <w:rPr>
            <w:rStyle w:val="aa"/>
            <w:color w:val="auto"/>
            <w:u w:val="none"/>
          </w:rPr>
          <w:t>https://profspo.ru/books/104886</w:t>
        </w:r>
      </w:hyperlink>
      <w:hyperlink r:id="rId114" w:history="1">
        <w:r w:rsidR="001C165B" w:rsidRPr="00FE23E4">
          <w:rPr>
            <w:rStyle w:val="aa"/>
          </w:rPr>
          <w:t xml:space="preserve"> </w:t>
        </w:r>
      </w:hyperlink>
    </w:p>
    <w:p w14:paraId="68B57FC3" w14:textId="77777777" w:rsidR="00DE6A31" w:rsidRPr="00FE23E4" w:rsidRDefault="001C165B" w:rsidP="0060197C">
      <w:pPr>
        <w:pStyle w:val="a3"/>
        <w:suppressAutoHyphens/>
        <w:spacing w:line="276" w:lineRule="auto"/>
        <w:ind w:firstLine="720"/>
        <w:jc w:val="both"/>
      </w:pPr>
      <w:r w:rsidRPr="00FE23E4">
        <w:t xml:space="preserve">4. </w:t>
      </w:r>
      <w:r w:rsidR="00DE6A31" w:rsidRPr="00FE23E4">
        <w:t>Советов, Б. Я.</w:t>
      </w:r>
      <w:r w:rsidR="003F5F67" w:rsidRPr="00FE23E4">
        <w:t xml:space="preserve"> </w:t>
      </w:r>
      <w:r w:rsidR="00DE6A31" w:rsidRPr="00FE23E4">
        <w:t xml:space="preserve">Информационные технологии : учебник для среднего </w:t>
      </w:r>
      <w:r w:rsidR="00DE6A31" w:rsidRPr="00FE23E4">
        <w:lastRenderedPageBreak/>
        <w:t>профессионального образования / Б. Я. Советов, В. В. </w:t>
      </w:r>
      <w:proofErr w:type="spellStart"/>
      <w:r w:rsidR="00DE6A31" w:rsidRPr="00FE23E4">
        <w:t>Цехановский</w:t>
      </w:r>
      <w:proofErr w:type="spellEnd"/>
      <w:r w:rsidR="00DE6A31" w:rsidRPr="00FE23E4">
        <w:t xml:space="preserve">. — 7-е изд., </w:t>
      </w:r>
      <w:proofErr w:type="spellStart"/>
      <w:r w:rsidR="00DE6A31" w:rsidRPr="00FE23E4">
        <w:t>перераб</w:t>
      </w:r>
      <w:proofErr w:type="spellEnd"/>
      <w:r w:rsidR="00DE6A31" w:rsidRPr="00FE23E4">
        <w:t xml:space="preserve">. и доп. — Москва : Издательство </w:t>
      </w:r>
      <w:proofErr w:type="spellStart"/>
      <w:r w:rsidR="00DE6A31" w:rsidRPr="00FE23E4">
        <w:t>Юрайт</w:t>
      </w:r>
      <w:proofErr w:type="spellEnd"/>
      <w:r w:rsidR="00DE6A31" w:rsidRPr="00FE23E4">
        <w:t xml:space="preserve">, 2021. — 327 с. — (Профессиональное образование). — ISBN 978-5-534-06399-8. — Текст : электронный // Образовательная платформа </w:t>
      </w:r>
      <w:proofErr w:type="spellStart"/>
      <w:r w:rsidR="00DE6A31" w:rsidRPr="00FE23E4">
        <w:t>Юрайт</w:t>
      </w:r>
      <w:proofErr w:type="spellEnd"/>
      <w:r w:rsidR="00DE6A31" w:rsidRPr="00FE23E4">
        <w:t xml:space="preserve"> [сайт]. — URL: https://urait.ru/bcode/469425 (дата обращения: 01.11.2021).</w:t>
      </w:r>
    </w:p>
    <w:p w14:paraId="15F341F8" w14:textId="77777777" w:rsidR="00DE6A31" w:rsidRPr="00FE23E4" w:rsidRDefault="00DE6A31" w:rsidP="0060197C">
      <w:pPr>
        <w:pStyle w:val="1"/>
        <w:suppressAutoHyphens/>
        <w:spacing w:line="276" w:lineRule="auto"/>
        <w:ind w:left="0" w:firstLine="720"/>
        <w:jc w:val="both"/>
      </w:pPr>
      <w:r w:rsidRPr="00FE23E4">
        <w:t>3.2.3. Дополнительные</w:t>
      </w:r>
      <w:r w:rsidRPr="00FE23E4">
        <w:rPr>
          <w:spacing w:val="-4"/>
        </w:rPr>
        <w:t xml:space="preserve"> </w:t>
      </w:r>
      <w:r w:rsidRPr="00FE23E4">
        <w:t>источники</w:t>
      </w:r>
      <w:r w:rsidRPr="00FE23E4">
        <w:rPr>
          <w:spacing w:val="-3"/>
        </w:rPr>
        <w:t xml:space="preserve"> </w:t>
      </w:r>
    </w:p>
    <w:p w14:paraId="303690AD" w14:textId="77777777" w:rsidR="00DE6A31" w:rsidRPr="00FE23E4" w:rsidRDefault="00DE6A31" w:rsidP="0060197C">
      <w:pPr>
        <w:pStyle w:val="a3"/>
        <w:suppressAutoHyphens/>
        <w:spacing w:line="276" w:lineRule="auto"/>
        <w:ind w:firstLine="720"/>
        <w:jc w:val="both"/>
        <w:rPr>
          <w:szCs w:val="22"/>
        </w:rPr>
      </w:pPr>
      <w:r w:rsidRPr="00FE23E4">
        <w:rPr>
          <w:szCs w:val="22"/>
        </w:rPr>
        <w:t xml:space="preserve">1. Информационные технологии в 2 т. Том 1 : учебник для среднего профессионального образования / В. В. Трофимов, О. П. Ильина, В. И. КИЯЕВ, Е. В. Трофимова ; под редакцией В. В. Трофимова. — Москва : Издательство </w:t>
      </w:r>
      <w:proofErr w:type="spellStart"/>
      <w:r w:rsidRPr="00FE23E4">
        <w:rPr>
          <w:szCs w:val="22"/>
        </w:rPr>
        <w:t>Юрайт</w:t>
      </w:r>
      <w:proofErr w:type="spellEnd"/>
      <w:r w:rsidRPr="00FE23E4">
        <w:rPr>
          <w:szCs w:val="22"/>
        </w:rPr>
        <w:t xml:space="preserve">, 2021. — 238 с. — (Профессиональное образование). — ISBN 978-5-534-03964-1. — Текст : электронный // Образовательная платформа </w:t>
      </w:r>
      <w:proofErr w:type="spellStart"/>
      <w:r w:rsidRPr="00FE23E4">
        <w:rPr>
          <w:szCs w:val="22"/>
        </w:rPr>
        <w:t>Юрайт</w:t>
      </w:r>
      <w:proofErr w:type="spellEnd"/>
      <w:r w:rsidRPr="00FE23E4">
        <w:rPr>
          <w:szCs w:val="22"/>
        </w:rPr>
        <w:t xml:space="preserve"> [сайт]. — URL: https://urait.ru/bcode/469957 (дата обращения: 01.11.2021).</w:t>
      </w:r>
    </w:p>
    <w:p w14:paraId="3858FE90" w14:textId="77777777" w:rsidR="00DE6A31" w:rsidRPr="00FE23E4" w:rsidRDefault="00DE6A31" w:rsidP="0060197C">
      <w:pPr>
        <w:pStyle w:val="a3"/>
        <w:suppressAutoHyphens/>
        <w:spacing w:line="276" w:lineRule="auto"/>
        <w:ind w:firstLine="720"/>
        <w:jc w:val="both"/>
      </w:pPr>
      <w:r w:rsidRPr="00FE23E4">
        <w:t xml:space="preserve">2. Информационные технологии в 2 т. Том 2 : учебник для среднего профессионального образования / В. В. Трофимов, О. П. Ильина, В. И. КИЯЕВ, Е. В. Трофимова ; под редакцией В. В. Трофимова. — Москва : Издательство </w:t>
      </w:r>
      <w:proofErr w:type="spellStart"/>
      <w:r w:rsidRPr="00FE23E4">
        <w:t>Юрайт</w:t>
      </w:r>
      <w:proofErr w:type="spellEnd"/>
      <w:r w:rsidRPr="00FE23E4">
        <w:t xml:space="preserve">, 2021. — 390 с. — (Профессиональное образование). — ISBN 978-5-534-03966-5. — Текст : электронный // Образовательная платформа </w:t>
      </w:r>
      <w:proofErr w:type="spellStart"/>
      <w:r w:rsidRPr="00FE23E4">
        <w:t>Юрайт</w:t>
      </w:r>
      <w:proofErr w:type="spellEnd"/>
      <w:r w:rsidRPr="00FE23E4">
        <w:t xml:space="preserve"> [сайт]. — URL: https://urait.ru/bcode/469958 (дата обращения: 01.11.2021).</w:t>
      </w:r>
    </w:p>
    <w:p w14:paraId="492A9941" w14:textId="77777777" w:rsidR="000C07F6" w:rsidRPr="00FE23E4" w:rsidRDefault="000C07F6" w:rsidP="000C07F6">
      <w:pPr>
        <w:pStyle w:val="a3"/>
        <w:numPr>
          <w:ilvl w:val="3"/>
          <w:numId w:val="115"/>
        </w:numPr>
        <w:tabs>
          <w:tab w:val="left" w:pos="1134"/>
        </w:tabs>
        <w:suppressAutoHyphens/>
        <w:spacing w:line="276" w:lineRule="auto"/>
        <w:ind w:left="0" w:firstLine="709"/>
        <w:jc w:val="both"/>
      </w:pPr>
      <w:r w:rsidRPr="00FE23E4">
        <w:t xml:space="preserve">Алексеев, В. А. Информатика. Практические работы : методические указания / В. А. Алексеев. — Санкт-Петербург : Лань, 2020. — 256 с. — ISBN 978-5-8114-4608-7. — Текст : электронный // Лань : электронно-библиотечная система. — URL: </w:t>
      </w:r>
      <w:hyperlink r:id="rId115" w:history="1">
        <w:r w:rsidRPr="00FE23E4">
          <w:rPr>
            <w:rStyle w:val="aa"/>
          </w:rPr>
          <w:t>https://e.lanbook.com/book/148244</w:t>
        </w:r>
      </w:hyperlink>
      <w:r w:rsidRPr="00FE23E4">
        <w:t xml:space="preserve">  (дата обращения: 13.01.2022). — Режим доступа: для </w:t>
      </w:r>
      <w:proofErr w:type="spellStart"/>
      <w:r w:rsidRPr="00FE23E4">
        <w:t>авториз</w:t>
      </w:r>
      <w:proofErr w:type="spellEnd"/>
      <w:r w:rsidRPr="00FE23E4">
        <w:t>. пользователей.</w:t>
      </w:r>
    </w:p>
    <w:p w14:paraId="02461C46" w14:textId="77777777" w:rsidR="000C07F6" w:rsidRPr="00FE23E4" w:rsidRDefault="000C07F6" w:rsidP="000C07F6">
      <w:pPr>
        <w:pStyle w:val="a3"/>
        <w:numPr>
          <w:ilvl w:val="3"/>
          <w:numId w:val="115"/>
        </w:numPr>
        <w:tabs>
          <w:tab w:val="left" w:pos="1134"/>
        </w:tabs>
        <w:suppressAutoHyphens/>
        <w:spacing w:line="276" w:lineRule="auto"/>
        <w:ind w:left="0" w:firstLine="709"/>
        <w:jc w:val="both"/>
      </w:pPr>
      <w:r w:rsidRPr="00FE23E4">
        <w:t xml:space="preserve">Галыгина, И. В. Информатика. Лабораторный практикум. Часть 1 : учебное пособие для </w:t>
      </w:r>
      <w:proofErr w:type="spellStart"/>
      <w:r w:rsidRPr="00FE23E4">
        <w:t>спо</w:t>
      </w:r>
      <w:proofErr w:type="spellEnd"/>
      <w:r w:rsidRPr="00FE23E4">
        <w:t xml:space="preserve"> / И. В. Галыгина, Л. В. Галыгина. — 2-е изд., стер. — Санкт-Петербург : Лань, 2022. — 124 с. — ISBN 978-5-8114-8956-5. — Текст : электронный // Лань : электронно-библиотечная система. — URL: </w:t>
      </w:r>
      <w:hyperlink r:id="rId116" w:history="1">
        <w:r w:rsidRPr="00FE23E4">
          <w:rPr>
            <w:rStyle w:val="aa"/>
          </w:rPr>
          <w:t>https://e.lanbook.com/book/185920</w:t>
        </w:r>
      </w:hyperlink>
      <w:r w:rsidRPr="00FE23E4">
        <w:t xml:space="preserve">  (дата обращения: 13.01.2022). — Режим доступа: для </w:t>
      </w:r>
      <w:proofErr w:type="spellStart"/>
      <w:r w:rsidRPr="00FE23E4">
        <w:t>авториз</w:t>
      </w:r>
      <w:proofErr w:type="spellEnd"/>
      <w:r w:rsidRPr="00FE23E4">
        <w:t>. пользователей.</w:t>
      </w:r>
    </w:p>
    <w:p w14:paraId="56B74BBF" w14:textId="77777777" w:rsidR="000C07F6" w:rsidRPr="00FE23E4" w:rsidRDefault="000C07F6" w:rsidP="001C165B">
      <w:pPr>
        <w:pStyle w:val="a3"/>
        <w:tabs>
          <w:tab w:val="left" w:pos="1134"/>
        </w:tabs>
        <w:suppressAutoHyphens/>
        <w:spacing w:line="276" w:lineRule="auto"/>
      </w:pPr>
      <w:r w:rsidRPr="00FE23E4">
        <w:t xml:space="preserve">Журавлев, А. Е. Информатика. Практикум в среде Microsoft Office 2016/2019 : учебное пособие для </w:t>
      </w:r>
      <w:proofErr w:type="spellStart"/>
      <w:r w:rsidRPr="00FE23E4">
        <w:t>спо</w:t>
      </w:r>
      <w:proofErr w:type="spellEnd"/>
      <w:r w:rsidRPr="00FE23E4">
        <w:t xml:space="preserve"> / А. Е. Журавлев. — 2-е изд., стер. — Санкт-Петербург : Лань, 2021. — 124 с. — ISBN 978-5-8114-8610-6. — Текст : электронный // Лань : электронно-библиотечная система. — URL: </w:t>
      </w:r>
      <w:hyperlink r:id="rId117" w:history="1">
        <w:r w:rsidRPr="00FE23E4">
          <w:rPr>
            <w:rStyle w:val="aa"/>
          </w:rPr>
          <w:t>https://e.lanbook.com/book/179035</w:t>
        </w:r>
      </w:hyperlink>
      <w:r w:rsidRPr="00FE23E4">
        <w:t xml:space="preserve">  (дата обращения: 13.01.2022). — Режим доступа: для </w:t>
      </w:r>
      <w:proofErr w:type="spellStart"/>
      <w:r w:rsidRPr="00FE23E4">
        <w:t>авториз</w:t>
      </w:r>
      <w:proofErr w:type="spellEnd"/>
      <w:r w:rsidRPr="00FE23E4">
        <w:t>. пользователей.</w:t>
      </w:r>
    </w:p>
    <w:p w14:paraId="50E1BF92" w14:textId="77777777" w:rsidR="000C07F6" w:rsidRPr="00FE23E4" w:rsidRDefault="000C07F6" w:rsidP="000C07F6">
      <w:pPr>
        <w:pStyle w:val="a3"/>
        <w:numPr>
          <w:ilvl w:val="3"/>
          <w:numId w:val="115"/>
        </w:numPr>
        <w:tabs>
          <w:tab w:val="left" w:pos="1134"/>
        </w:tabs>
        <w:suppressAutoHyphens/>
        <w:spacing w:line="276" w:lineRule="auto"/>
        <w:ind w:left="0" w:firstLine="709"/>
        <w:jc w:val="both"/>
      </w:pPr>
      <w:r w:rsidRPr="00FE23E4">
        <w:t xml:space="preserve">Зубова, Е. Д. Информатика и ИКТ : учебное пособие для </w:t>
      </w:r>
      <w:proofErr w:type="spellStart"/>
      <w:r w:rsidRPr="00FE23E4">
        <w:t>спо</w:t>
      </w:r>
      <w:proofErr w:type="spellEnd"/>
      <w:r w:rsidRPr="00FE23E4">
        <w:t xml:space="preserve"> / Е. Д. Зубова. — 2-е изд., стер. — Санкт-Петербург : Лань, 2021. — 180 с. — ISBN 978-5-8114-7330-4. — Текст : электронный // Лань : электронно-библиотечная система. — URL: </w:t>
      </w:r>
      <w:hyperlink r:id="rId118" w:history="1">
        <w:r w:rsidRPr="00FE23E4">
          <w:rPr>
            <w:rStyle w:val="aa"/>
          </w:rPr>
          <w:t>https://e.lanbook.com/book/158945</w:t>
        </w:r>
      </w:hyperlink>
      <w:r w:rsidRPr="00FE23E4">
        <w:t xml:space="preserve">  (дата обращения: 13.01.2022). — Режим доступа: для </w:t>
      </w:r>
      <w:proofErr w:type="spellStart"/>
      <w:r w:rsidRPr="00FE23E4">
        <w:t>авториз</w:t>
      </w:r>
      <w:proofErr w:type="spellEnd"/>
      <w:r w:rsidRPr="00FE23E4">
        <w:t>. пользователей.</w:t>
      </w:r>
    </w:p>
    <w:p w14:paraId="7F7F2511" w14:textId="77777777" w:rsidR="000C07F6" w:rsidRPr="00FE23E4" w:rsidRDefault="000C07F6" w:rsidP="000C07F6">
      <w:pPr>
        <w:pStyle w:val="a3"/>
        <w:numPr>
          <w:ilvl w:val="3"/>
          <w:numId w:val="115"/>
        </w:numPr>
        <w:tabs>
          <w:tab w:val="left" w:pos="1134"/>
        </w:tabs>
        <w:suppressAutoHyphens/>
        <w:spacing w:line="276" w:lineRule="auto"/>
        <w:ind w:left="0" w:firstLine="709"/>
        <w:jc w:val="both"/>
      </w:pPr>
      <w:proofErr w:type="spellStart"/>
      <w:r w:rsidRPr="00FE23E4">
        <w:t>Коломейченко</w:t>
      </w:r>
      <w:proofErr w:type="spellEnd"/>
      <w:r w:rsidRPr="00FE23E4">
        <w:t xml:space="preserve">, А. С. Информационные технологии : учебное пособие для </w:t>
      </w:r>
      <w:proofErr w:type="spellStart"/>
      <w:r w:rsidRPr="00FE23E4">
        <w:t>спо</w:t>
      </w:r>
      <w:proofErr w:type="spellEnd"/>
      <w:r w:rsidRPr="00FE23E4">
        <w:t xml:space="preserve"> / А. С. </w:t>
      </w:r>
      <w:proofErr w:type="spellStart"/>
      <w:r w:rsidRPr="00FE23E4">
        <w:t>Коломейченко</w:t>
      </w:r>
      <w:proofErr w:type="spellEnd"/>
      <w:r w:rsidRPr="00FE23E4">
        <w:t xml:space="preserve">, Н. В. </w:t>
      </w:r>
      <w:proofErr w:type="spellStart"/>
      <w:r w:rsidRPr="00FE23E4">
        <w:t>Польшакова</w:t>
      </w:r>
      <w:proofErr w:type="spellEnd"/>
      <w:r w:rsidRPr="00FE23E4">
        <w:t xml:space="preserve">, О. В. Чеха. — 2-е изд., </w:t>
      </w:r>
      <w:proofErr w:type="spellStart"/>
      <w:r w:rsidRPr="00FE23E4">
        <w:t>перераб</w:t>
      </w:r>
      <w:proofErr w:type="spellEnd"/>
      <w:r w:rsidRPr="00FE23E4">
        <w:t xml:space="preserve">. — Санкт-Петербург : Лань, 2021. — 212 с. — ISBN 978-5-8114-7565-0. — Текст : электронный // Лань : электронно-библиотечная система. — URL: </w:t>
      </w:r>
      <w:hyperlink r:id="rId119" w:history="1">
        <w:r w:rsidRPr="00FE23E4">
          <w:rPr>
            <w:rStyle w:val="aa"/>
          </w:rPr>
          <w:t>https://e.lanbook.com/book/177031</w:t>
        </w:r>
      </w:hyperlink>
      <w:r w:rsidRPr="00FE23E4">
        <w:t xml:space="preserve">  (дата обращения: 13.01.2022). — Режим доступа: для </w:t>
      </w:r>
      <w:proofErr w:type="spellStart"/>
      <w:r w:rsidRPr="00FE23E4">
        <w:t>авториз</w:t>
      </w:r>
      <w:proofErr w:type="spellEnd"/>
      <w:r w:rsidRPr="00FE23E4">
        <w:t>. пользователей.</w:t>
      </w:r>
    </w:p>
    <w:p w14:paraId="4BBE05FF" w14:textId="77777777" w:rsidR="000C07F6" w:rsidRPr="00FE23E4" w:rsidRDefault="000C07F6" w:rsidP="000C07F6">
      <w:pPr>
        <w:pStyle w:val="a3"/>
        <w:numPr>
          <w:ilvl w:val="3"/>
          <w:numId w:val="115"/>
        </w:numPr>
        <w:tabs>
          <w:tab w:val="left" w:pos="1134"/>
        </w:tabs>
        <w:suppressAutoHyphens/>
        <w:spacing w:line="276" w:lineRule="auto"/>
        <w:ind w:left="0" w:firstLine="709"/>
        <w:jc w:val="both"/>
      </w:pPr>
      <w:r w:rsidRPr="00FE23E4">
        <w:t xml:space="preserve">Кудинов, Ю. И. Основы современной информатики : учебное пособие для </w:t>
      </w:r>
      <w:proofErr w:type="spellStart"/>
      <w:r w:rsidRPr="00FE23E4">
        <w:t>спо</w:t>
      </w:r>
      <w:proofErr w:type="spellEnd"/>
      <w:r w:rsidRPr="00FE23E4">
        <w:t xml:space="preserve"> / Ю. И. Кудинов, Ф. Ф. Пащенко. — Санкт-Петербург : Лань, 2020. — 256 с. — ISBN 978-5-</w:t>
      </w:r>
      <w:r w:rsidRPr="00FE23E4">
        <w:lastRenderedPageBreak/>
        <w:t xml:space="preserve">8114-5885-1. — Текст : электронный // Лань : электронно-библиотечная система. — URL: </w:t>
      </w:r>
      <w:hyperlink r:id="rId120" w:history="1">
        <w:r w:rsidRPr="00FE23E4">
          <w:rPr>
            <w:rStyle w:val="aa"/>
          </w:rPr>
          <w:t>https://e.lanbook.com/book/146635</w:t>
        </w:r>
      </w:hyperlink>
      <w:r w:rsidRPr="00FE23E4">
        <w:t xml:space="preserve">  (дата обращения: 13.01.2022). — Режим доступа: для </w:t>
      </w:r>
      <w:proofErr w:type="spellStart"/>
      <w:r w:rsidRPr="00FE23E4">
        <w:t>авториз</w:t>
      </w:r>
      <w:proofErr w:type="spellEnd"/>
      <w:r w:rsidRPr="00FE23E4">
        <w:t>. пользователей.</w:t>
      </w:r>
    </w:p>
    <w:p w14:paraId="53F8D530" w14:textId="77777777" w:rsidR="000C07F6" w:rsidRPr="00FE23E4" w:rsidRDefault="000C07F6" w:rsidP="000C07F6">
      <w:pPr>
        <w:pStyle w:val="a3"/>
        <w:numPr>
          <w:ilvl w:val="3"/>
          <w:numId w:val="115"/>
        </w:numPr>
        <w:tabs>
          <w:tab w:val="left" w:pos="1134"/>
        </w:tabs>
        <w:suppressAutoHyphens/>
        <w:spacing w:line="276" w:lineRule="auto"/>
        <w:ind w:left="0" w:firstLine="709"/>
        <w:jc w:val="both"/>
      </w:pPr>
      <w:r w:rsidRPr="00FE23E4">
        <w:t xml:space="preserve">Кудинов, Ю. И. Практикум по основам современной информатики : учебное пособие для </w:t>
      </w:r>
      <w:proofErr w:type="spellStart"/>
      <w:r w:rsidRPr="00FE23E4">
        <w:t>спо</w:t>
      </w:r>
      <w:proofErr w:type="spellEnd"/>
      <w:r w:rsidRPr="00FE23E4">
        <w:t xml:space="preserve"> / Ю. И. Кудинов, Ф. Ф. Пащенко, А. Ю. </w:t>
      </w:r>
      <w:proofErr w:type="spellStart"/>
      <w:r w:rsidRPr="00FE23E4">
        <w:t>Келина</w:t>
      </w:r>
      <w:proofErr w:type="spellEnd"/>
      <w:r w:rsidRPr="00FE23E4">
        <w:t xml:space="preserve">. — 2-е изд., стер. — Санкт-Петербург : Лань, 2021. — 352 с. — ISBN 978-5-8114-8252-8. — Текст : электронный // Лань : электронно-библиотечная система. — URL: </w:t>
      </w:r>
      <w:hyperlink r:id="rId121" w:history="1">
        <w:r w:rsidRPr="00FE23E4">
          <w:rPr>
            <w:rStyle w:val="aa"/>
          </w:rPr>
          <w:t>https://e.lanbook.com/book/173799</w:t>
        </w:r>
      </w:hyperlink>
      <w:r w:rsidRPr="00FE23E4">
        <w:t xml:space="preserve">  (дата обращения: 13.01.2022). — Режим доступа: для </w:t>
      </w:r>
      <w:proofErr w:type="spellStart"/>
      <w:r w:rsidRPr="00FE23E4">
        <w:t>авториз</w:t>
      </w:r>
      <w:proofErr w:type="spellEnd"/>
      <w:r w:rsidRPr="00FE23E4">
        <w:t>. пользователей.</w:t>
      </w:r>
    </w:p>
    <w:p w14:paraId="0C176C35" w14:textId="77777777" w:rsidR="000C07F6" w:rsidRPr="00FE23E4" w:rsidRDefault="000C07F6" w:rsidP="000C07F6">
      <w:pPr>
        <w:pStyle w:val="a3"/>
        <w:numPr>
          <w:ilvl w:val="3"/>
          <w:numId w:val="115"/>
        </w:numPr>
        <w:tabs>
          <w:tab w:val="left" w:pos="1134"/>
        </w:tabs>
        <w:suppressAutoHyphens/>
        <w:spacing w:line="276" w:lineRule="auto"/>
        <w:ind w:left="0" w:firstLine="709"/>
        <w:jc w:val="both"/>
      </w:pPr>
      <w:r w:rsidRPr="00FE23E4">
        <w:t xml:space="preserve">Логунова, О. С. Информатика. Курс лекций : учебник для </w:t>
      </w:r>
      <w:proofErr w:type="spellStart"/>
      <w:r w:rsidRPr="00FE23E4">
        <w:t>спо</w:t>
      </w:r>
      <w:proofErr w:type="spellEnd"/>
      <w:r w:rsidRPr="00FE23E4">
        <w:t xml:space="preserve"> / О. С. Логунова. — Санкт-Петербург : Лань, 2020. — 148 с. — ISBN 978-5-8114-6569-9. — Текст : электронный // Лань : электронно-библиотечная система. — URL: </w:t>
      </w:r>
      <w:hyperlink r:id="rId122" w:history="1">
        <w:r w:rsidRPr="00FE23E4">
          <w:rPr>
            <w:rStyle w:val="aa"/>
          </w:rPr>
          <w:t>https://e.lanbook.com/book/148962</w:t>
        </w:r>
      </w:hyperlink>
      <w:r w:rsidRPr="00FE23E4">
        <w:t xml:space="preserve">  (дата обращения: 13.01.2022). — Режим доступа: для </w:t>
      </w:r>
      <w:proofErr w:type="spellStart"/>
      <w:r w:rsidRPr="00FE23E4">
        <w:t>авториз</w:t>
      </w:r>
      <w:proofErr w:type="spellEnd"/>
      <w:r w:rsidRPr="00FE23E4">
        <w:t>. пользователей.</w:t>
      </w:r>
    </w:p>
    <w:p w14:paraId="799ED197" w14:textId="77777777" w:rsidR="000C07F6" w:rsidRPr="00FE23E4" w:rsidRDefault="000C07F6" w:rsidP="000C07F6">
      <w:pPr>
        <w:pStyle w:val="a3"/>
        <w:numPr>
          <w:ilvl w:val="3"/>
          <w:numId w:val="115"/>
        </w:numPr>
        <w:tabs>
          <w:tab w:val="left" w:pos="1134"/>
        </w:tabs>
        <w:suppressAutoHyphens/>
        <w:spacing w:line="276" w:lineRule="auto"/>
        <w:ind w:left="0" w:firstLine="709"/>
        <w:jc w:val="both"/>
      </w:pPr>
      <w:r w:rsidRPr="00FE23E4">
        <w:t xml:space="preserve">Лопатин, В. М. Информатика : учебник для </w:t>
      </w:r>
      <w:proofErr w:type="spellStart"/>
      <w:r w:rsidRPr="00FE23E4">
        <w:t>спо</w:t>
      </w:r>
      <w:proofErr w:type="spellEnd"/>
      <w:r w:rsidRPr="00FE23E4">
        <w:t xml:space="preserve"> / В. М. Лопатин, С. С. </w:t>
      </w:r>
      <w:proofErr w:type="spellStart"/>
      <w:r w:rsidRPr="00FE23E4">
        <w:t>Кумков</w:t>
      </w:r>
      <w:proofErr w:type="spellEnd"/>
      <w:r w:rsidRPr="00FE23E4">
        <w:t xml:space="preserve">. — Санкт-Петербург : Лань, 2021. — 216 с. — ISBN 978-5-8114-7991-7. — Текст : электронный // Лань : электронно-библиотечная система. — URL: </w:t>
      </w:r>
      <w:hyperlink r:id="rId123" w:history="1">
        <w:r w:rsidRPr="00FE23E4">
          <w:rPr>
            <w:rStyle w:val="aa"/>
          </w:rPr>
          <w:t>https://e.lanbook.com/book/180811</w:t>
        </w:r>
      </w:hyperlink>
      <w:r w:rsidRPr="00FE23E4">
        <w:t xml:space="preserve">  (дата обращения: 13.01.2022). — Режим доступа: для </w:t>
      </w:r>
      <w:proofErr w:type="spellStart"/>
      <w:r w:rsidRPr="00FE23E4">
        <w:t>авториз</w:t>
      </w:r>
      <w:proofErr w:type="spellEnd"/>
      <w:r w:rsidRPr="00FE23E4">
        <w:t>. пользователей.</w:t>
      </w:r>
    </w:p>
    <w:p w14:paraId="5CDB91BA" w14:textId="77777777" w:rsidR="000C07F6" w:rsidRPr="00FE23E4" w:rsidRDefault="000C07F6" w:rsidP="000C07F6">
      <w:pPr>
        <w:pStyle w:val="a3"/>
        <w:numPr>
          <w:ilvl w:val="3"/>
          <w:numId w:val="115"/>
        </w:numPr>
        <w:tabs>
          <w:tab w:val="left" w:pos="1134"/>
        </w:tabs>
        <w:suppressAutoHyphens/>
        <w:spacing w:line="276" w:lineRule="auto"/>
        <w:ind w:left="0" w:firstLine="709"/>
        <w:jc w:val="both"/>
      </w:pPr>
      <w:r w:rsidRPr="00FE23E4">
        <w:t xml:space="preserve">Практикум по информатике : учебное пособие для </w:t>
      </w:r>
      <w:proofErr w:type="spellStart"/>
      <w:r w:rsidRPr="00FE23E4">
        <w:t>спо</w:t>
      </w:r>
      <w:proofErr w:type="spellEnd"/>
      <w:r w:rsidRPr="00FE23E4">
        <w:t xml:space="preserve"> / Н. М. Андреева, Н. Н. Василюк, Н. И. Пак, Е. К. </w:t>
      </w:r>
      <w:proofErr w:type="spellStart"/>
      <w:r w:rsidRPr="00FE23E4">
        <w:t>Хеннер</w:t>
      </w:r>
      <w:proofErr w:type="spellEnd"/>
      <w:r w:rsidRPr="00FE23E4">
        <w:t xml:space="preserve">. — Санкт-Петербург : Лань, 2021. — 248 с. — ISBN 978-5-8114-6923-9. — Текст : электронный // Лань : электронно-библиотечная система. — URL: </w:t>
      </w:r>
      <w:hyperlink r:id="rId124" w:history="1">
        <w:r w:rsidRPr="00FE23E4">
          <w:rPr>
            <w:rStyle w:val="aa"/>
          </w:rPr>
          <w:t>https://e.lanbook.com/book/153677</w:t>
        </w:r>
      </w:hyperlink>
      <w:r w:rsidRPr="00FE23E4">
        <w:t xml:space="preserve">  (дата обращения: 13.01.2022). — Режим доступа: для </w:t>
      </w:r>
      <w:proofErr w:type="spellStart"/>
      <w:r w:rsidRPr="00FE23E4">
        <w:t>авториз</w:t>
      </w:r>
      <w:proofErr w:type="spellEnd"/>
      <w:r w:rsidRPr="00FE23E4">
        <w:t>. пользователей.</w:t>
      </w:r>
    </w:p>
    <w:p w14:paraId="6E7280C8" w14:textId="77777777" w:rsidR="000C07F6" w:rsidRPr="00FE23E4" w:rsidRDefault="000C07F6" w:rsidP="0060197C">
      <w:pPr>
        <w:pStyle w:val="a3"/>
        <w:suppressAutoHyphens/>
        <w:spacing w:line="276" w:lineRule="auto"/>
        <w:ind w:firstLine="720"/>
        <w:jc w:val="both"/>
      </w:pPr>
    </w:p>
    <w:p w14:paraId="39C36E4B" w14:textId="77777777" w:rsidR="0060197C" w:rsidRPr="00FE23E4" w:rsidRDefault="0060197C">
      <w:r w:rsidRPr="00FE23E4">
        <w:br w:type="page"/>
      </w:r>
    </w:p>
    <w:p w14:paraId="196B13FB" w14:textId="77777777" w:rsidR="00C26AFA" w:rsidRPr="00FE23E4" w:rsidRDefault="002D55BD" w:rsidP="00A03160">
      <w:pPr>
        <w:pStyle w:val="1"/>
        <w:numPr>
          <w:ilvl w:val="0"/>
          <w:numId w:val="47"/>
        </w:numPr>
        <w:suppressAutoHyphens/>
        <w:ind w:left="0" w:firstLine="720"/>
        <w:jc w:val="both"/>
      </w:pPr>
      <w:r w:rsidRPr="00FE23E4">
        <w:lastRenderedPageBreak/>
        <w:t>КОНТРОЛЬ И ОЦЕНКА РЕЗУЛЬТАТОВ ОСВОЕНИЯ УЧЕБНОЙ ДИСЦИПЛИНЫ</w:t>
      </w:r>
    </w:p>
    <w:p w14:paraId="3BEA4AC4" w14:textId="77777777" w:rsidR="0060197C" w:rsidRPr="00FE23E4" w:rsidRDefault="0060197C" w:rsidP="0060197C">
      <w:pPr>
        <w:pStyle w:val="1"/>
        <w:suppressAutoHyphens/>
        <w:ind w:left="720"/>
        <w:jc w:val="both"/>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0"/>
        <w:gridCol w:w="2469"/>
        <w:gridCol w:w="2709"/>
      </w:tblGrid>
      <w:tr w:rsidR="00C26AFA" w:rsidRPr="00FE23E4" w14:paraId="02C745D8" w14:textId="77777777" w:rsidTr="0060197C">
        <w:tc>
          <w:tcPr>
            <w:tcW w:w="4070" w:type="dxa"/>
          </w:tcPr>
          <w:p w14:paraId="26431F17" w14:textId="77777777" w:rsidR="00C26AFA" w:rsidRPr="00FE23E4" w:rsidRDefault="002D55BD" w:rsidP="0060197C">
            <w:pPr>
              <w:pStyle w:val="TableParagraph"/>
              <w:keepNext/>
              <w:keepLines/>
              <w:suppressAutoHyphens/>
              <w:spacing w:line="256" w:lineRule="exact"/>
              <w:ind w:left="57" w:right="57"/>
              <w:jc w:val="center"/>
              <w:rPr>
                <w:b/>
                <w:sz w:val="24"/>
                <w:szCs w:val="24"/>
              </w:rPr>
            </w:pPr>
            <w:r w:rsidRPr="00FE23E4">
              <w:rPr>
                <w:b/>
                <w:sz w:val="24"/>
                <w:szCs w:val="24"/>
              </w:rPr>
              <w:t>Результаты обучения</w:t>
            </w:r>
            <w:r w:rsidR="006C31A9" w:rsidRPr="00FE23E4">
              <w:rPr>
                <w:rStyle w:val="a9"/>
                <w:sz w:val="24"/>
                <w:szCs w:val="24"/>
              </w:rPr>
              <w:footnoteReference w:id="50"/>
            </w:r>
          </w:p>
        </w:tc>
        <w:tc>
          <w:tcPr>
            <w:tcW w:w="2469" w:type="dxa"/>
          </w:tcPr>
          <w:p w14:paraId="780C7FAE" w14:textId="77777777" w:rsidR="00C26AFA" w:rsidRPr="00FE23E4" w:rsidRDefault="002D55BD" w:rsidP="0060197C">
            <w:pPr>
              <w:pStyle w:val="TableParagraph"/>
              <w:keepNext/>
              <w:keepLines/>
              <w:suppressAutoHyphens/>
              <w:spacing w:line="256" w:lineRule="exact"/>
              <w:ind w:left="57" w:right="57"/>
              <w:jc w:val="center"/>
              <w:rPr>
                <w:b/>
                <w:sz w:val="24"/>
                <w:szCs w:val="24"/>
              </w:rPr>
            </w:pPr>
            <w:r w:rsidRPr="00FE23E4">
              <w:rPr>
                <w:b/>
                <w:sz w:val="24"/>
                <w:szCs w:val="24"/>
              </w:rPr>
              <w:t>Критерии оценки</w:t>
            </w:r>
          </w:p>
        </w:tc>
        <w:tc>
          <w:tcPr>
            <w:tcW w:w="2709" w:type="dxa"/>
          </w:tcPr>
          <w:p w14:paraId="128B3D9C" w14:textId="77777777" w:rsidR="00C26AFA" w:rsidRPr="00FE23E4" w:rsidRDefault="00BD6081" w:rsidP="0060197C">
            <w:pPr>
              <w:pStyle w:val="TableParagraph"/>
              <w:keepNext/>
              <w:keepLines/>
              <w:suppressAutoHyphens/>
              <w:spacing w:line="256" w:lineRule="exact"/>
              <w:ind w:left="57" w:right="57"/>
              <w:jc w:val="center"/>
              <w:rPr>
                <w:b/>
                <w:sz w:val="24"/>
                <w:szCs w:val="24"/>
              </w:rPr>
            </w:pPr>
            <w:r w:rsidRPr="00FE23E4">
              <w:rPr>
                <w:b/>
                <w:sz w:val="24"/>
                <w:szCs w:val="24"/>
              </w:rPr>
              <w:t>М</w:t>
            </w:r>
            <w:r w:rsidR="002D55BD" w:rsidRPr="00FE23E4">
              <w:rPr>
                <w:b/>
                <w:sz w:val="24"/>
                <w:szCs w:val="24"/>
              </w:rPr>
              <w:t>етоды оценки</w:t>
            </w:r>
          </w:p>
        </w:tc>
      </w:tr>
      <w:tr w:rsidR="00C26AFA" w:rsidRPr="00FE23E4" w14:paraId="19C00E8D" w14:textId="77777777" w:rsidTr="0060197C">
        <w:tc>
          <w:tcPr>
            <w:tcW w:w="4070" w:type="dxa"/>
          </w:tcPr>
          <w:p w14:paraId="31CF1D7A" w14:textId="77777777" w:rsidR="00C26AFA" w:rsidRPr="00FE23E4" w:rsidRDefault="002D55BD" w:rsidP="0060197C">
            <w:pPr>
              <w:pStyle w:val="TableParagraph"/>
              <w:keepNext/>
              <w:keepLines/>
              <w:suppressAutoHyphens/>
              <w:spacing w:line="270" w:lineRule="exact"/>
              <w:ind w:left="57" w:right="57"/>
              <w:rPr>
                <w:sz w:val="24"/>
                <w:szCs w:val="24"/>
              </w:rPr>
            </w:pPr>
            <w:r w:rsidRPr="00FE23E4">
              <w:rPr>
                <w:sz w:val="24"/>
                <w:szCs w:val="24"/>
              </w:rPr>
              <w:t>Знания:</w:t>
            </w:r>
          </w:p>
          <w:p w14:paraId="71AA9907" w14:textId="77777777" w:rsidR="00C26AFA" w:rsidRPr="00FE23E4" w:rsidRDefault="002D55BD" w:rsidP="0060197C">
            <w:pPr>
              <w:pStyle w:val="TableParagraph"/>
              <w:keepNext/>
              <w:keepLines/>
              <w:suppressAutoHyphens/>
              <w:ind w:left="57" w:right="57"/>
              <w:rPr>
                <w:sz w:val="24"/>
                <w:szCs w:val="24"/>
              </w:rPr>
            </w:pPr>
            <w:r w:rsidRPr="00FE23E4">
              <w:rPr>
                <w:sz w:val="24"/>
                <w:szCs w:val="24"/>
              </w:rPr>
              <w:t>основных понятий автоматизированной обработки информации; общего состава и структуры персональных компьютеров и вычислительных систем;</w:t>
            </w:r>
          </w:p>
          <w:p w14:paraId="38BD8BDE" w14:textId="77777777" w:rsidR="00C26AFA" w:rsidRPr="00FE23E4" w:rsidRDefault="002D55BD" w:rsidP="0060197C">
            <w:pPr>
              <w:pStyle w:val="TableParagraph"/>
              <w:keepNext/>
              <w:keepLines/>
              <w:suppressAutoHyphens/>
              <w:ind w:left="57" w:right="57"/>
              <w:rPr>
                <w:sz w:val="24"/>
                <w:szCs w:val="24"/>
              </w:rPr>
            </w:pPr>
            <w:r w:rsidRPr="00FE23E4">
              <w:rPr>
                <w:sz w:val="24"/>
                <w:szCs w:val="24"/>
              </w:rPr>
              <w:t>базовых системных программных продуктов в области профессиональной деятельности;</w:t>
            </w:r>
          </w:p>
          <w:p w14:paraId="5AAB93E5" w14:textId="77777777" w:rsidR="00C26AFA" w:rsidRPr="00FE23E4" w:rsidRDefault="002D55BD" w:rsidP="0060197C">
            <w:pPr>
              <w:pStyle w:val="TableParagraph"/>
              <w:keepNext/>
              <w:keepLines/>
              <w:suppressAutoHyphens/>
              <w:ind w:left="57" w:right="57"/>
              <w:rPr>
                <w:sz w:val="24"/>
                <w:szCs w:val="24"/>
              </w:rPr>
            </w:pPr>
            <w:r w:rsidRPr="00FE23E4">
              <w:rPr>
                <w:sz w:val="24"/>
                <w:szCs w:val="24"/>
              </w:rPr>
              <w:t>состава, функций и возможностей использования информационных и телекоммуникационных технологий в профессиональной деятельности; методов и средств сбора, обработки, хранения, передачи и накопления информации;</w:t>
            </w:r>
          </w:p>
          <w:p w14:paraId="0355A6A4" w14:textId="77777777" w:rsidR="00C26AFA" w:rsidRPr="00FE23E4" w:rsidRDefault="002D55BD" w:rsidP="0060197C">
            <w:pPr>
              <w:pStyle w:val="TableParagraph"/>
              <w:keepNext/>
              <w:keepLines/>
              <w:suppressAutoHyphens/>
              <w:spacing w:line="276" w:lineRule="exact"/>
              <w:ind w:left="57" w:right="57"/>
              <w:jc w:val="both"/>
              <w:rPr>
                <w:sz w:val="24"/>
                <w:szCs w:val="24"/>
              </w:rPr>
            </w:pPr>
            <w:r w:rsidRPr="00FE23E4">
              <w:rPr>
                <w:sz w:val="24"/>
                <w:szCs w:val="24"/>
              </w:rPr>
              <w:t>основных методов и приемов обеспечения информационной безопасности</w:t>
            </w:r>
          </w:p>
        </w:tc>
        <w:tc>
          <w:tcPr>
            <w:tcW w:w="2469" w:type="dxa"/>
          </w:tcPr>
          <w:p w14:paraId="07E68B04" w14:textId="77777777" w:rsidR="00C26AFA" w:rsidRPr="00FE23E4" w:rsidRDefault="002D55BD" w:rsidP="0060197C">
            <w:pPr>
              <w:pStyle w:val="TableParagraph"/>
              <w:keepNext/>
              <w:keepLines/>
              <w:suppressAutoHyphens/>
              <w:ind w:left="57" w:right="57"/>
              <w:rPr>
                <w:sz w:val="24"/>
                <w:szCs w:val="24"/>
              </w:rPr>
            </w:pPr>
            <w:r w:rsidRPr="00FE23E4">
              <w:rPr>
                <w:sz w:val="24"/>
                <w:szCs w:val="24"/>
              </w:rPr>
              <w:t>Полнота ответов, точность формулировок, не менее 75% правильных ответов. Не менее 75% правильных ответов.</w:t>
            </w:r>
          </w:p>
          <w:p w14:paraId="326FDD17" w14:textId="77777777" w:rsidR="00C26AFA" w:rsidRPr="00FE23E4" w:rsidRDefault="002D55BD" w:rsidP="0060197C">
            <w:pPr>
              <w:pStyle w:val="TableParagraph"/>
              <w:keepNext/>
              <w:keepLines/>
              <w:suppressAutoHyphens/>
              <w:ind w:left="57" w:right="57"/>
              <w:rPr>
                <w:sz w:val="24"/>
                <w:szCs w:val="24"/>
              </w:rPr>
            </w:pPr>
            <w:r w:rsidRPr="00FE23E4">
              <w:rPr>
                <w:sz w:val="24"/>
                <w:szCs w:val="24"/>
              </w:rPr>
              <w:t>Актуальность темы, адекватность результатов поставленным целям,</w:t>
            </w:r>
          </w:p>
          <w:p w14:paraId="08817D85" w14:textId="77777777" w:rsidR="00C26AFA" w:rsidRPr="00FE23E4" w:rsidRDefault="002D55BD" w:rsidP="0060197C">
            <w:pPr>
              <w:pStyle w:val="TableParagraph"/>
              <w:keepNext/>
              <w:keepLines/>
              <w:suppressAutoHyphens/>
              <w:ind w:left="57" w:right="57"/>
              <w:rPr>
                <w:sz w:val="24"/>
                <w:szCs w:val="24"/>
              </w:rPr>
            </w:pPr>
            <w:r w:rsidRPr="00FE23E4">
              <w:rPr>
                <w:sz w:val="24"/>
                <w:szCs w:val="24"/>
              </w:rPr>
              <w:t>полнота ответов, точность формулировок, адекватность применения профессиональной терминологии</w:t>
            </w:r>
          </w:p>
        </w:tc>
        <w:tc>
          <w:tcPr>
            <w:tcW w:w="2709" w:type="dxa"/>
          </w:tcPr>
          <w:p w14:paraId="6AB919B3" w14:textId="77777777" w:rsidR="00C26AFA" w:rsidRPr="00FE23E4" w:rsidRDefault="002D55BD" w:rsidP="0060197C">
            <w:pPr>
              <w:pStyle w:val="TableParagraph"/>
              <w:keepNext/>
              <w:keepLines/>
              <w:suppressAutoHyphens/>
              <w:ind w:left="57" w:right="57"/>
              <w:rPr>
                <w:b/>
                <w:sz w:val="24"/>
                <w:szCs w:val="24"/>
              </w:rPr>
            </w:pPr>
            <w:r w:rsidRPr="00FE23E4">
              <w:rPr>
                <w:b/>
                <w:sz w:val="24"/>
                <w:szCs w:val="24"/>
              </w:rPr>
              <w:t>Текущий контроль при проведении:</w:t>
            </w:r>
          </w:p>
          <w:p w14:paraId="5A1BE5AE" w14:textId="77777777" w:rsidR="00C26AFA" w:rsidRPr="00FE23E4" w:rsidRDefault="002D55BD" w:rsidP="0060197C">
            <w:pPr>
              <w:pStyle w:val="TableParagraph"/>
              <w:keepNext/>
              <w:keepLines/>
              <w:suppressAutoHyphens/>
              <w:spacing w:line="271" w:lineRule="exact"/>
              <w:ind w:left="57" w:right="57"/>
              <w:rPr>
                <w:sz w:val="24"/>
                <w:szCs w:val="24"/>
              </w:rPr>
            </w:pPr>
            <w:r w:rsidRPr="00FE23E4">
              <w:rPr>
                <w:sz w:val="24"/>
                <w:szCs w:val="24"/>
              </w:rPr>
              <w:t>-письменного/устного опроса;</w:t>
            </w:r>
          </w:p>
          <w:p w14:paraId="7B473580" w14:textId="77777777" w:rsidR="00C26AFA" w:rsidRPr="00FE23E4" w:rsidRDefault="002D55BD" w:rsidP="0060197C">
            <w:pPr>
              <w:pStyle w:val="TableParagraph"/>
              <w:keepNext/>
              <w:keepLines/>
              <w:suppressAutoHyphens/>
              <w:ind w:left="57" w:right="57"/>
              <w:rPr>
                <w:sz w:val="24"/>
                <w:szCs w:val="24"/>
              </w:rPr>
            </w:pPr>
            <w:r w:rsidRPr="00FE23E4">
              <w:rPr>
                <w:sz w:val="24"/>
                <w:szCs w:val="24"/>
              </w:rPr>
              <w:t>-тестирования;</w:t>
            </w:r>
          </w:p>
          <w:p w14:paraId="75DC61EA" w14:textId="77777777" w:rsidR="00C26AFA" w:rsidRPr="00FE23E4" w:rsidRDefault="00C26AFA" w:rsidP="0060197C">
            <w:pPr>
              <w:pStyle w:val="TableParagraph"/>
              <w:keepNext/>
              <w:keepLines/>
              <w:suppressAutoHyphens/>
              <w:ind w:left="57" w:right="57"/>
              <w:rPr>
                <w:b/>
                <w:sz w:val="24"/>
                <w:szCs w:val="24"/>
              </w:rPr>
            </w:pPr>
          </w:p>
          <w:p w14:paraId="22A535EF" w14:textId="77777777" w:rsidR="00C26AFA" w:rsidRPr="00FE23E4" w:rsidRDefault="002D55BD" w:rsidP="0060197C">
            <w:pPr>
              <w:pStyle w:val="TableParagraph"/>
              <w:keepNext/>
              <w:keepLines/>
              <w:suppressAutoHyphens/>
              <w:ind w:left="57" w:right="57"/>
              <w:rPr>
                <w:sz w:val="24"/>
                <w:szCs w:val="24"/>
              </w:rPr>
            </w:pPr>
            <w:r w:rsidRPr="00FE23E4">
              <w:rPr>
                <w:sz w:val="24"/>
                <w:szCs w:val="24"/>
              </w:rPr>
              <w:t>-оценки результатов самостоятельной работы (докладов, рефератов, теоретической части проектов, учебных исследований и т.д.)</w:t>
            </w:r>
          </w:p>
          <w:p w14:paraId="3712E944" w14:textId="77777777" w:rsidR="00C26AFA" w:rsidRPr="00FE23E4" w:rsidRDefault="00C26AFA" w:rsidP="0060197C">
            <w:pPr>
              <w:pStyle w:val="TableParagraph"/>
              <w:keepNext/>
              <w:keepLines/>
              <w:suppressAutoHyphens/>
              <w:ind w:left="57" w:right="57"/>
              <w:rPr>
                <w:b/>
                <w:sz w:val="24"/>
                <w:szCs w:val="24"/>
              </w:rPr>
            </w:pPr>
          </w:p>
          <w:p w14:paraId="6B8BAE91" w14:textId="77777777" w:rsidR="00C26AFA" w:rsidRPr="00FE23E4" w:rsidRDefault="002D55BD" w:rsidP="0060197C">
            <w:pPr>
              <w:pStyle w:val="TableParagraph"/>
              <w:keepNext/>
              <w:keepLines/>
              <w:suppressAutoHyphens/>
              <w:spacing w:line="237" w:lineRule="auto"/>
              <w:ind w:left="57" w:right="57"/>
              <w:rPr>
                <w:sz w:val="24"/>
                <w:szCs w:val="24"/>
              </w:rPr>
            </w:pPr>
            <w:r w:rsidRPr="00FE23E4">
              <w:rPr>
                <w:b/>
                <w:sz w:val="24"/>
                <w:szCs w:val="24"/>
              </w:rPr>
              <w:t xml:space="preserve">Промежуточная аттестация </w:t>
            </w:r>
            <w:r w:rsidRPr="00FE23E4">
              <w:rPr>
                <w:sz w:val="24"/>
                <w:szCs w:val="24"/>
              </w:rPr>
              <w:t>в форме дифференцированного зачета в виде:</w:t>
            </w:r>
          </w:p>
          <w:p w14:paraId="68B4DAD9" w14:textId="77777777" w:rsidR="00C26AFA" w:rsidRPr="00FE23E4" w:rsidRDefault="002D55BD" w:rsidP="0060197C">
            <w:pPr>
              <w:pStyle w:val="TableParagraph"/>
              <w:keepNext/>
              <w:keepLines/>
              <w:suppressAutoHyphens/>
              <w:ind w:left="57" w:right="57"/>
              <w:rPr>
                <w:sz w:val="24"/>
                <w:szCs w:val="24"/>
              </w:rPr>
            </w:pPr>
            <w:r w:rsidRPr="00FE23E4">
              <w:rPr>
                <w:sz w:val="24"/>
                <w:szCs w:val="24"/>
              </w:rPr>
              <w:t>-письменных/ устных ответов,</w:t>
            </w:r>
          </w:p>
          <w:p w14:paraId="7D3C9F81" w14:textId="77777777" w:rsidR="00C26AFA" w:rsidRPr="00FE23E4" w:rsidRDefault="002D55BD" w:rsidP="0060197C">
            <w:pPr>
              <w:pStyle w:val="TableParagraph"/>
              <w:keepNext/>
              <w:keepLines/>
              <w:suppressAutoHyphens/>
              <w:ind w:left="57" w:right="57"/>
              <w:rPr>
                <w:sz w:val="24"/>
                <w:szCs w:val="24"/>
              </w:rPr>
            </w:pPr>
            <w:r w:rsidRPr="00FE23E4">
              <w:rPr>
                <w:sz w:val="24"/>
                <w:szCs w:val="24"/>
              </w:rPr>
              <w:t>-тестирования</w:t>
            </w:r>
          </w:p>
        </w:tc>
      </w:tr>
      <w:tr w:rsidR="009E6A98" w:rsidRPr="00FE23E4" w14:paraId="0E09EE1C" w14:textId="77777777" w:rsidTr="0060197C">
        <w:tc>
          <w:tcPr>
            <w:tcW w:w="4070" w:type="dxa"/>
          </w:tcPr>
          <w:p w14:paraId="77FB0645" w14:textId="77777777" w:rsidR="009E6A98" w:rsidRPr="00FE23E4" w:rsidRDefault="009E6A98" w:rsidP="0060197C">
            <w:pPr>
              <w:pStyle w:val="TableParagraph"/>
              <w:keepNext/>
              <w:keepLines/>
              <w:suppressAutoHyphens/>
              <w:spacing w:line="270" w:lineRule="exact"/>
              <w:ind w:left="57" w:right="57"/>
              <w:rPr>
                <w:sz w:val="24"/>
                <w:szCs w:val="24"/>
              </w:rPr>
            </w:pPr>
            <w:proofErr w:type="spellStart"/>
            <w:r w:rsidRPr="00FE23E4">
              <w:rPr>
                <w:sz w:val="24"/>
                <w:szCs w:val="24"/>
              </w:rPr>
              <w:t>мения</w:t>
            </w:r>
            <w:proofErr w:type="spellEnd"/>
            <w:r w:rsidRPr="00FE23E4">
              <w:rPr>
                <w:sz w:val="24"/>
                <w:szCs w:val="24"/>
              </w:rPr>
              <w:t>:</w:t>
            </w:r>
          </w:p>
          <w:p w14:paraId="742C771B" w14:textId="77777777" w:rsidR="009E6A98" w:rsidRPr="00FE23E4" w:rsidRDefault="009E6A98" w:rsidP="0060197C">
            <w:pPr>
              <w:pStyle w:val="TableParagraph"/>
              <w:keepNext/>
              <w:keepLines/>
              <w:suppressAutoHyphens/>
              <w:ind w:left="57" w:right="57"/>
              <w:rPr>
                <w:sz w:val="24"/>
                <w:szCs w:val="24"/>
              </w:rPr>
            </w:pPr>
            <w:r w:rsidRPr="00FE23E4">
              <w:rPr>
                <w:sz w:val="24"/>
                <w:szCs w:val="24"/>
              </w:rPr>
              <w:t>пользоваться современными средствами связи и оргтехникой; обрабатывать текстовую и табличную информацию;</w:t>
            </w:r>
          </w:p>
          <w:p w14:paraId="68E23254" w14:textId="77777777" w:rsidR="009E6A98" w:rsidRPr="00FE23E4" w:rsidRDefault="009E6A98" w:rsidP="0060197C">
            <w:pPr>
              <w:pStyle w:val="TableParagraph"/>
              <w:keepNext/>
              <w:keepLines/>
              <w:suppressAutoHyphens/>
              <w:ind w:left="57" w:right="57"/>
              <w:rPr>
                <w:sz w:val="24"/>
                <w:szCs w:val="24"/>
              </w:rPr>
            </w:pPr>
            <w:r w:rsidRPr="00FE23E4">
              <w:rPr>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использовать в профессиональной деятельности различные виды программного обеспечения, применять компьютерные и телекоммуникационные средства;</w:t>
            </w:r>
          </w:p>
          <w:p w14:paraId="48B1B388" w14:textId="77777777" w:rsidR="009E6A98" w:rsidRPr="00FE23E4" w:rsidRDefault="009E6A98" w:rsidP="0060197C">
            <w:pPr>
              <w:pStyle w:val="TableParagraph"/>
              <w:keepNext/>
              <w:keepLines/>
              <w:suppressAutoHyphens/>
              <w:ind w:left="57" w:right="57"/>
              <w:rPr>
                <w:sz w:val="24"/>
                <w:szCs w:val="24"/>
              </w:rPr>
            </w:pPr>
            <w:r w:rsidRPr="00FE23E4">
              <w:rPr>
                <w:sz w:val="24"/>
                <w:szCs w:val="24"/>
              </w:rPr>
              <w:t>обеспечивать информационную безопасность;</w:t>
            </w:r>
          </w:p>
          <w:p w14:paraId="64413B46" w14:textId="77777777" w:rsidR="009E6A98" w:rsidRPr="00FE23E4" w:rsidRDefault="009E6A98" w:rsidP="0060197C">
            <w:pPr>
              <w:pStyle w:val="TableParagraph"/>
              <w:keepNext/>
              <w:keepLines/>
              <w:suppressAutoHyphens/>
              <w:ind w:left="57" w:right="57"/>
              <w:rPr>
                <w:sz w:val="24"/>
                <w:szCs w:val="24"/>
              </w:rPr>
            </w:pPr>
            <w:r w:rsidRPr="00FE23E4">
              <w:rPr>
                <w:sz w:val="24"/>
                <w:szCs w:val="24"/>
              </w:rPr>
              <w:t>применять антивирусные средства защиты информации; осуществлять поиск необходимой информации</w:t>
            </w:r>
          </w:p>
        </w:tc>
        <w:tc>
          <w:tcPr>
            <w:tcW w:w="2469" w:type="dxa"/>
          </w:tcPr>
          <w:p w14:paraId="358BE896" w14:textId="77777777" w:rsidR="009E6A98" w:rsidRPr="00FE23E4" w:rsidRDefault="009E6A98" w:rsidP="0060197C">
            <w:pPr>
              <w:pStyle w:val="TableParagraph"/>
              <w:keepNext/>
              <w:keepLines/>
              <w:suppressAutoHyphens/>
              <w:ind w:left="57" w:right="57"/>
              <w:rPr>
                <w:sz w:val="24"/>
                <w:szCs w:val="24"/>
              </w:rPr>
            </w:pPr>
            <w:r w:rsidRPr="00FE23E4">
              <w:rPr>
                <w:sz w:val="24"/>
                <w:szCs w:val="24"/>
              </w:rPr>
              <w:t>Правильность, полнота выполнения заданий, точность формулировок, точность расчетов, соответствие требованиям</w:t>
            </w:r>
          </w:p>
          <w:p w14:paraId="53669B82" w14:textId="77777777" w:rsidR="009E6A98" w:rsidRPr="00FE23E4" w:rsidRDefault="009E6A98" w:rsidP="0060197C">
            <w:pPr>
              <w:pStyle w:val="TableParagraph"/>
              <w:keepNext/>
              <w:keepLines/>
              <w:suppressAutoHyphens/>
              <w:ind w:left="57" w:right="57"/>
              <w:rPr>
                <w:sz w:val="24"/>
                <w:szCs w:val="24"/>
              </w:rPr>
            </w:pPr>
            <w:r w:rsidRPr="00FE23E4">
              <w:rPr>
                <w:sz w:val="24"/>
                <w:szCs w:val="24"/>
              </w:rPr>
              <w:t>Адекватность, оптимальность выбора способов действий, методов, техник, последовательностей действий и т.д.</w:t>
            </w:r>
          </w:p>
          <w:p w14:paraId="22689BFA" w14:textId="77777777" w:rsidR="009E6A98" w:rsidRPr="00FE23E4" w:rsidRDefault="009E6A98" w:rsidP="0060197C">
            <w:pPr>
              <w:pStyle w:val="TableParagraph"/>
              <w:keepNext/>
              <w:keepLines/>
              <w:suppressAutoHyphens/>
              <w:ind w:left="57" w:right="57"/>
              <w:rPr>
                <w:sz w:val="24"/>
                <w:szCs w:val="24"/>
              </w:rPr>
            </w:pPr>
            <w:r w:rsidRPr="00FE23E4">
              <w:rPr>
                <w:sz w:val="24"/>
                <w:szCs w:val="24"/>
              </w:rPr>
              <w:t>Точность оценки, самооценки выполнения</w:t>
            </w:r>
          </w:p>
          <w:p w14:paraId="22347FD1" w14:textId="77777777" w:rsidR="009E6A98" w:rsidRPr="00FE23E4" w:rsidRDefault="009E6A98" w:rsidP="0060197C">
            <w:pPr>
              <w:pStyle w:val="TableParagraph"/>
              <w:keepNext/>
              <w:keepLines/>
              <w:suppressAutoHyphens/>
              <w:ind w:left="57" w:right="57"/>
              <w:rPr>
                <w:sz w:val="24"/>
                <w:szCs w:val="24"/>
              </w:rPr>
            </w:pPr>
            <w:r w:rsidRPr="00FE23E4">
              <w:rPr>
                <w:sz w:val="24"/>
                <w:szCs w:val="24"/>
              </w:rPr>
              <w:t>Соответствие требованиям инструкций, регламентов Рациональность действий и т.д.</w:t>
            </w:r>
          </w:p>
        </w:tc>
        <w:tc>
          <w:tcPr>
            <w:tcW w:w="2709" w:type="dxa"/>
          </w:tcPr>
          <w:p w14:paraId="53183F07" w14:textId="77777777" w:rsidR="009E6A98" w:rsidRPr="00FE23E4" w:rsidRDefault="009E6A98" w:rsidP="0060197C">
            <w:pPr>
              <w:pStyle w:val="TableParagraph"/>
              <w:keepNext/>
              <w:keepLines/>
              <w:suppressAutoHyphens/>
              <w:spacing w:line="273" w:lineRule="exact"/>
              <w:ind w:left="57" w:right="57"/>
              <w:rPr>
                <w:b/>
                <w:sz w:val="24"/>
                <w:szCs w:val="24"/>
              </w:rPr>
            </w:pPr>
            <w:r w:rsidRPr="00FE23E4">
              <w:rPr>
                <w:b/>
                <w:sz w:val="24"/>
                <w:szCs w:val="24"/>
              </w:rPr>
              <w:t>Текущий контроль:</w:t>
            </w:r>
          </w:p>
          <w:p w14:paraId="6436E208" w14:textId="77777777" w:rsidR="009E6A98" w:rsidRPr="00FE23E4" w:rsidRDefault="009E6A98" w:rsidP="00A03160">
            <w:pPr>
              <w:pStyle w:val="TableParagraph"/>
              <w:keepNext/>
              <w:keepLines/>
              <w:numPr>
                <w:ilvl w:val="0"/>
                <w:numId w:val="46"/>
              </w:numPr>
              <w:suppressAutoHyphens/>
              <w:ind w:left="57" w:right="57" w:firstLine="0"/>
              <w:rPr>
                <w:sz w:val="24"/>
                <w:szCs w:val="24"/>
              </w:rPr>
            </w:pPr>
            <w:r w:rsidRPr="00FE23E4">
              <w:rPr>
                <w:sz w:val="24"/>
                <w:szCs w:val="24"/>
              </w:rPr>
              <w:t>экспертная оценка демонстрируемых умений, выполняемых действий, защите отчетов по практическим занятиям;</w:t>
            </w:r>
          </w:p>
          <w:p w14:paraId="288A3BBA" w14:textId="77777777" w:rsidR="009E6A98" w:rsidRPr="00FE23E4" w:rsidRDefault="009E6A98" w:rsidP="00A03160">
            <w:pPr>
              <w:pStyle w:val="TableParagraph"/>
              <w:keepNext/>
              <w:keepLines/>
              <w:numPr>
                <w:ilvl w:val="0"/>
                <w:numId w:val="46"/>
              </w:numPr>
              <w:suppressAutoHyphens/>
              <w:ind w:left="57" w:right="57" w:firstLine="0"/>
              <w:rPr>
                <w:sz w:val="24"/>
                <w:szCs w:val="24"/>
              </w:rPr>
            </w:pPr>
            <w:r w:rsidRPr="00FE23E4">
              <w:rPr>
                <w:sz w:val="24"/>
                <w:szCs w:val="24"/>
              </w:rPr>
              <w:t>оценка заданий для самостоятельной работы,</w:t>
            </w:r>
          </w:p>
          <w:p w14:paraId="5A221AD9" w14:textId="77777777" w:rsidR="009E6A98" w:rsidRPr="00FE23E4" w:rsidRDefault="009E6A98" w:rsidP="0060197C">
            <w:pPr>
              <w:pStyle w:val="TableParagraph"/>
              <w:keepNext/>
              <w:keepLines/>
              <w:suppressAutoHyphens/>
              <w:spacing w:line="235" w:lineRule="auto"/>
              <w:ind w:left="57" w:right="57"/>
              <w:rPr>
                <w:sz w:val="24"/>
                <w:szCs w:val="24"/>
              </w:rPr>
            </w:pPr>
            <w:r w:rsidRPr="00FE23E4">
              <w:rPr>
                <w:b/>
                <w:sz w:val="24"/>
                <w:szCs w:val="24"/>
              </w:rPr>
              <w:t>Промежуточная аттестация</w:t>
            </w:r>
            <w:r w:rsidRPr="00FE23E4">
              <w:rPr>
                <w:sz w:val="24"/>
                <w:szCs w:val="24"/>
              </w:rPr>
              <w:t>:</w:t>
            </w:r>
          </w:p>
          <w:p w14:paraId="696CCD39" w14:textId="77777777" w:rsidR="009E6A98" w:rsidRPr="00FE23E4" w:rsidRDefault="009E6A98" w:rsidP="00A03160">
            <w:pPr>
              <w:pStyle w:val="TableParagraph"/>
              <w:keepNext/>
              <w:keepLines/>
              <w:numPr>
                <w:ilvl w:val="0"/>
                <w:numId w:val="46"/>
              </w:numPr>
              <w:suppressAutoHyphens/>
              <w:ind w:left="57" w:right="57" w:firstLine="0"/>
              <w:rPr>
                <w:sz w:val="24"/>
                <w:szCs w:val="24"/>
              </w:rPr>
            </w:pPr>
            <w:r w:rsidRPr="00FE23E4">
              <w:rPr>
                <w:sz w:val="24"/>
                <w:szCs w:val="24"/>
              </w:rPr>
              <w:t>экспертная оценка выполнения практических заданий на зачете</w:t>
            </w:r>
          </w:p>
        </w:tc>
      </w:tr>
    </w:tbl>
    <w:p w14:paraId="2E0058F4" w14:textId="77777777" w:rsidR="00C26AFA" w:rsidRPr="00FE23E4" w:rsidRDefault="00C26AFA" w:rsidP="002512A7">
      <w:pPr>
        <w:suppressAutoHyphens/>
        <w:rPr>
          <w:sz w:val="24"/>
        </w:rPr>
        <w:sectPr w:rsidR="00C26AFA" w:rsidRPr="00FE23E4" w:rsidSect="000E17A8">
          <w:footerReference w:type="default" r:id="rId125"/>
          <w:pgSz w:w="11910" w:h="16840"/>
          <w:pgMar w:top="1134" w:right="850" w:bottom="1134" w:left="1701" w:header="0" w:footer="1298" w:gutter="0"/>
          <w:pgNumType w:start="186"/>
          <w:cols w:space="720"/>
        </w:sectPr>
      </w:pPr>
    </w:p>
    <w:p w14:paraId="5E6145A1" w14:textId="77777777" w:rsidR="00C26AFA" w:rsidRPr="00FE23E4" w:rsidRDefault="002D55BD" w:rsidP="00D66355">
      <w:pPr>
        <w:suppressAutoHyphens/>
        <w:spacing w:before="62"/>
        <w:jc w:val="right"/>
        <w:rPr>
          <w:b/>
          <w:sz w:val="26"/>
        </w:rPr>
      </w:pPr>
      <w:r w:rsidRPr="00FE23E4">
        <w:rPr>
          <w:b/>
          <w:sz w:val="24"/>
        </w:rPr>
        <w:lastRenderedPageBreak/>
        <w:t xml:space="preserve">Приложение </w:t>
      </w:r>
      <w:r w:rsidR="00D450DE" w:rsidRPr="00FE23E4">
        <w:rPr>
          <w:b/>
          <w:sz w:val="24"/>
        </w:rPr>
        <w:t>2</w:t>
      </w:r>
      <w:r w:rsidRPr="00FE23E4">
        <w:rPr>
          <w:b/>
          <w:sz w:val="24"/>
        </w:rPr>
        <w:t>.8</w:t>
      </w:r>
    </w:p>
    <w:p w14:paraId="54B92C25" w14:textId="77777777" w:rsidR="00C26AFA" w:rsidRPr="00FE23E4" w:rsidRDefault="002D55BD" w:rsidP="002512A7">
      <w:pPr>
        <w:pStyle w:val="1"/>
        <w:suppressAutoHyphens/>
        <w:spacing w:before="181"/>
        <w:ind w:left="0"/>
        <w:jc w:val="right"/>
        <w:rPr>
          <w:b w:val="0"/>
        </w:rPr>
      </w:pPr>
      <w:r w:rsidRPr="00FE23E4">
        <w:rPr>
          <w:b w:val="0"/>
        </w:rPr>
        <w:t>к ПООП</w:t>
      </w:r>
      <w:r w:rsidR="00BD6081" w:rsidRPr="00FE23E4">
        <w:rPr>
          <w:b w:val="0"/>
        </w:rPr>
        <w:t xml:space="preserve"> по</w:t>
      </w:r>
      <w:r w:rsidRPr="00FE23E4">
        <w:rPr>
          <w:b w:val="0"/>
        </w:rPr>
        <w:t xml:space="preserve"> специальности</w:t>
      </w:r>
    </w:p>
    <w:p w14:paraId="5EDF6E8B" w14:textId="77777777" w:rsidR="00C26AFA" w:rsidRPr="00FE23E4" w:rsidRDefault="002D55BD" w:rsidP="00D66355">
      <w:pPr>
        <w:suppressAutoHyphens/>
        <w:spacing w:before="200"/>
        <w:jc w:val="right"/>
        <w:rPr>
          <w:sz w:val="24"/>
        </w:rPr>
      </w:pPr>
      <w:r w:rsidRPr="00FE23E4">
        <w:rPr>
          <w:sz w:val="24"/>
        </w:rPr>
        <w:t>43.02.08 Сервис домашнего и коммунального хозяйства</w:t>
      </w:r>
    </w:p>
    <w:p w14:paraId="3CA0A1F0" w14:textId="77777777" w:rsidR="00C26AFA" w:rsidRPr="00FE23E4" w:rsidRDefault="00C26AFA" w:rsidP="002512A7">
      <w:pPr>
        <w:pStyle w:val="a3"/>
        <w:suppressAutoHyphens/>
        <w:rPr>
          <w:b/>
          <w:sz w:val="26"/>
        </w:rPr>
      </w:pPr>
    </w:p>
    <w:p w14:paraId="79714D0D" w14:textId="77777777" w:rsidR="00C26AFA" w:rsidRPr="00FE23E4" w:rsidRDefault="00C26AFA" w:rsidP="002512A7">
      <w:pPr>
        <w:pStyle w:val="a3"/>
        <w:suppressAutoHyphens/>
        <w:rPr>
          <w:b/>
          <w:sz w:val="26"/>
        </w:rPr>
      </w:pPr>
    </w:p>
    <w:p w14:paraId="0AA5D5E6" w14:textId="77777777" w:rsidR="00C26AFA" w:rsidRPr="00FE23E4" w:rsidRDefault="00C26AFA" w:rsidP="002512A7">
      <w:pPr>
        <w:pStyle w:val="a3"/>
        <w:suppressAutoHyphens/>
        <w:rPr>
          <w:b/>
          <w:sz w:val="26"/>
        </w:rPr>
      </w:pPr>
    </w:p>
    <w:p w14:paraId="170B9ADE" w14:textId="77777777" w:rsidR="00C26AFA" w:rsidRPr="00FE23E4" w:rsidRDefault="00C26AFA" w:rsidP="002512A7">
      <w:pPr>
        <w:pStyle w:val="a3"/>
        <w:suppressAutoHyphens/>
        <w:rPr>
          <w:b/>
          <w:sz w:val="26"/>
        </w:rPr>
      </w:pPr>
    </w:p>
    <w:p w14:paraId="334106F9" w14:textId="77777777" w:rsidR="00C26AFA" w:rsidRPr="00FE23E4" w:rsidRDefault="00C26AFA" w:rsidP="002512A7">
      <w:pPr>
        <w:pStyle w:val="a3"/>
        <w:suppressAutoHyphens/>
        <w:rPr>
          <w:b/>
          <w:sz w:val="26"/>
        </w:rPr>
      </w:pPr>
    </w:p>
    <w:p w14:paraId="60B54D81" w14:textId="77777777" w:rsidR="00C26AFA" w:rsidRPr="00FE23E4" w:rsidRDefault="00C26AFA" w:rsidP="002512A7">
      <w:pPr>
        <w:pStyle w:val="a3"/>
        <w:suppressAutoHyphens/>
        <w:rPr>
          <w:b/>
          <w:sz w:val="26"/>
        </w:rPr>
      </w:pPr>
    </w:p>
    <w:p w14:paraId="266B3FE8" w14:textId="77777777" w:rsidR="00C26AFA" w:rsidRPr="00FE23E4" w:rsidRDefault="00C26AFA" w:rsidP="002512A7">
      <w:pPr>
        <w:pStyle w:val="a3"/>
        <w:suppressAutoHyphens/>
        <w:rPr>
          <w:b/>
          <w:sz w:val="26"/>
        </w:rPr>
      </w:pPr>
    </w:p>
    <w:p w14:paraId="7B7F6C49" w14:textId="77777777" w:rsidR="00C26AFA" w:rsidRPr="00FE23E4" w:rsidRDefault="00C26AFA" w:rsidP="002512A7">
      <w:pPr>
        <w:pStyle w:val="a3"/>
        <w:suppressAutoHyphens/>
        <w:rPr>
          <w:b/>
          <w:sz w:val="26"/>
        </w:rPr>
      </w:pPr>
    </w:p>
    <w:p w14:paraId="626A37E2" w14:textId="77777777" w:rsidR="00C26AFA" w:rsidRPr="00FE23E4" w:rsidRDefault="00C26AFA" w:rsidP="002512A7">
      <w:pPr>
        <w:pStyle w:val="a3"/>
        <w:suppressAutoHyphens/>
        <w:rPr>
          <w:b/>
          <w:sz w:val="26"/>
        </w:rPr>
      </w:pPr>
    </w:p>
    <w:p w14:paraId="1FEED39D" w14:textId="77777777" w:rsidR="00C26AFA" w:rsidRPr="00FE23E4" w:rsidRDefault="00C26AFA" w:rsidP="002512A7">
      <w:pPr>
        <w:pStyle w:val="a3"/>
        <w:suppressAutoHyphens/>
        <w:rPr>
          <w:b/>
          <w:sz w:val="26"/>
        </w:rPr>
      </w:pPr>
    </w:p>
    <w:p w14:paraId="2838E0D7" w14:textId="77777777" w:rsidR="00C26AFA" w:rsidRPr="00FE23E4" w:rsidRDefault="00C26AFA" w:rsidP="002512A7">
      <w:pPr>
        <w:pStyle w:val="a3"/>
        <w:suppressAutoHyphens/>
        <w:rPr>
          <w:b/>
          <w:sz w:val="26"/>
        </w:rPr>
      </w:pPr>
    </w:p>
    <w:p w14:paraId="2916516D" w14:textId="77777777" w:rsidR="00C26AFA" w:rsidRPr="00FE23E4" w:rsidRDefault="00C26AFA" w:rsidP="002512A7">
      <w:pPr>
        <w:pStyle w:val="a3"/>
        <w:suppressAutoHyphens/>
        <w:spacing w:before="3"/>
        <w:rPr>
          <w:b/>
          <w:sz w:val="21"/>
        </w:rPr>
      </w:pPr>
    </w:p>
    <w:p w14:paraId="583E9AB6" w14:textId="77777777" w:rsidR="00C26AFA" w:rsidRPr="00FE23E4" w:rsidRDefault="002D55BD" w:rsidP="002512A7">
      <w:pPr>
        <w:pStyle w:val="1"/>
        <w:suppressAutoHyphens/>
        <w:ind w:left="0"/>
        <w:jc w:val="center"/>
      </w:pPr>
      <w:r w:rsidRPr="00FE23E4">
        <w:t>ПРИМЕРНАЯ РАБОЧАЯ ПРОГРАММА УЧЕБНОЙ ДИСЦИПЛИНЫ</w:t>
      </w:r>
    </w:p>
    <w:p w14:paraId="74C22955" w14:textId="77777777" w:rsidR="00C26AFA" w:rsidRPr="00FE23E4" w:rsidRDefault="00C26AFA" w:rsidP="002512A7">
      <w:pPr>
        <w:pStyle w:val="a3"/>
        <w:suppressAutoHyphens/>
        <w:rPr>
          <w:b/>
          <w:sz w:val="26"/>
        </w:rPr>
      </w:pPr>
    </w:p>
    <w:p w14:paraId="57B88D53" w14:textId="77777777" w:rsidR="00C26AFA" w:rsidRPr="00FE23E4" w:rsidRDefault="00C26AFA" w:rsidP="002512A7">
      <w:pPr>
        <w:pStyle w:val="a3"/>
        <w:suppressAutoHyphens/>
        <w:rPr>
          <w:b/>
          <w:sz w:val="26"/>
        </w:rPr>
      </w:pPr>
    </w:p>
    <w:p w14:paraId="5E129546" w14:textId="77777777" w:rsidR="00C26AFA" w:rsidRPr="00FE23E4" w:rsidRDefault="00C26AFA" w:rsidP="002512A7">
      <w:pPr>
        <w:pStyle w:val="a3"/>
        <w:suppressAutoHyphens/>
        <w:spacing w:before="5"/>
        <w:rPr>
          <w:b/>
          <w:sz w:val="30"/>
        </w:rPr>
      </w:pPr>
    </w:p>
    <w:p w14:paraId="09F57C65" w14:textId="77777777" w:rsidR="00C26AFA" w:rsidRPr="00FE23E4" w:rsidRDefault="002D55BD" w:rsidP="002512A7">
      <w:pPr>
        <w:suppressAutoHyphens/>
        <w:jc w:val="center"/>
        <w:rPr>
          <w:b/>
          <w:sz w:val="24"/>
        </w:rPr>
      </w:pPr>
      <w:r w:rsidRPr="00FE23E4">
        <w:rPr>
          <w:b/>
          <w:sz w:val="24"/>
        </w:rPr>
        <w:t xml:space="preserve">ОП.01 </w:t>
      </w:r>
      <w:r w:rsidR="00D66355" w:rsidRPr="00FE23E4">
        <w:rPr>
          <w:b/>
          <w:sz w:val="24"/>
        </w:rPr>
        <w:t>Сервисная деятельность</w:t>
      </w:r>
    </w:p>
    <w:p w14:paraId="29B1D9A1" w14:textId="77777777" w:rsidR="00C26AFA" w:rsidRPr="00FE23E4" w:rsidRDefault="00C26AFA" w:rsidP="002512A7">
      <w:pPr>
        <w:pStyle w:val="a3"/>
        <w:suppressAutoHyphens/>
        <w:rPr>
          <w:b/>
          <w:sz w:val="26"/>
        </w:rPr>
      </w:pPr>
    </w:p>
    <w:p w14:paraId="26F6AC0A" w14:textId="77777777" w:rsidR="00C26AFA" w:rsidRPr="00FE23E4" w:rsidRDefault="00C26AFA" w:rsidP="002512A7">
      <w:pPr>
        <w:pStyle w:val="a3"/>
        <w:suppressAutoHyphens/>
        <w:rPr>
          <w:b/>
          <w:sz w:val="26"/>
        </w:rPr>
      </w:pPr>
    </w:p>
    <w:p w14:paraId="6032B819" w14:textId="77777777" w:rsidR="00C26AFA" w:rsidRPr="00FE23E4" w:rsidRDefault="00C26AFA" w:rsidP="002512A7">
      <w:pPr>
        <w:pStyle w:val="a3"/>
        <w:suppressAutoHyphens/>
        <w:rPr>
          <w:b/>
          <w:sz w:val="26"/>
        </w:rPr>
      </w:pPr>
    </w:p>
    <w:p w14:paraId="14CD8754" w14:textId="77777777" w:rsidR="00C26AFA" w:rsidRPr="00FE23E4" w:rsidRDefault="00C26AFA" w:rsidP="002512A7">
      <w:pPr>
        <w:pStyle w:val="a3"/>
        <w:suppressAutoHyphens/>
        <w:rPr>
          <w:b/>
          <w:sz w:val="26"/>
        </w:rPr>
      </w:pPr>
    </w:p>
    <w:p w14:paraId="2BCD58BD" w14:textId="77777777" w:rsidR="00C26AFA" w:rsidRPr="00FE23E4" w:rsidRDefault="00C26AFA" w:rsidP="002512A7">
      <w:pPr>
        <w:pStyle w:val="a3"/>
        <w:suppressAutoHyphens/>
        <w:rPr>
          <w:b/>
          <w:sz w:val="26"/>
        </w:rPr>
      </w:pPr>
    </w:p>
    <w:p w14:paraId="7FD21F7A" w14:textId="77777777" w:rsidR="00C26AFA" w:rsidRPr="00FE23E4" w:rsidRDefault="00C26AFA" w:rsidP="002512A7">
      <w:pPr>
        <w:pStyle w:val="a3"/>
        <w:suppressAutoHyphens/>
        <w:rPr>
          <w:b/>
          <w:sz w:val="26"/>
        </w:rPr>
      </w:pPr>
    </w:p>
    <w:p w14:paraId="3B0E7CD6" w14:textId="77777777" w:rsidR="00C26AFA" w:rsidRPr="00FE23E4" w:rsidRDefault="00C26AFA" w:rsidP="002512A7">
      <w:pPr>
        <w:pStyle w:val="a3"/>
        <w:suppressAutoHyphens/>
        <w:rPr>
          <w:b/>
          <w:sz w:val="26"/>
        </w:rPr>
      </w:pPr>
    </w:p>
    <w:p w14:paraId="35D7FEC6" w14:textId="77777777" w:rsidR="00C26AFA" w:rsidRPr="00FE23E4" w:rsidRDefault="00C26AFA" w:rsidP="002512A7">
      <w:pPr>
        <w:pStyle w:val="a3"/>
        <w:suppressAutoHyphens/>
        <w:rPr>
          <w:b/>
          <w:sz w:val="26"/>
        </w:rPr>
      </w:pPr>
    </w:p>
    <w:p w14:paraId="3A55D463" w14:textId="77777777" w:rsidR="00C26AFA" w:rsidRPr="00FE23E4" w:rsidRDefault="00C26AFA" w:rsidP="002512A7">
      <w:pPr>
        <w:pStyle w:val="a3"/>
        <w:suppressAutoHyphens/>
        <w:rPr>
          <w:b/>
          <w:sz w:val="26"/>
        </w:rPr>
      </w:pPr>
    </w:p>
    <w:p w14:paraId="09C1A75F" w14:textId="77777777" w:rsidR="00C26AFA" w:rsidRPr="00FE23E4" w:rsidRDefault="00C26AFA" w:rsidP="002512A7">
      <w:pPr>
        <w:pStyle w:val="a3"/>
        <w:suppressAutoHyphens/>
        <w:rPr>
          <w:b/>
          <w:sz w:val="26"/>
        </w:rPr>
      </w:pPr>
    </w:p>
    <w:p w14:paraId="653E8CF9" w14:textId="77777777" w:rsidR="00C26AFA" w:rsidRPr="00FE23E4" w:rsidRDefault="00C26AFA" w:rsidP="002512A7">
      <w:pPr>
        <w:pStyle w:val="a3"/>
        <w:suppressAutoHyphens/>
        <w:rPr>
          <w:b/>
          <w:sz w:val="26"/>
        </w:rPr>
      </w:pPr>
    </w:p>
    <w:p w14:paraId="2BB325C4" w14:textId="77777777" w:rsidR="00C26AFA" w:rsidRPr="00FE23E4" w:rsidRDefault="00C26AFA" w:rsidP="002512A7">
      <w:pPr>
        <w:pStyle w:val="a3"/>
        <w:suppressAutoHyphens/>
        <w:rPr>
          <w:b/>
          <w:sz w:val="26"/>
        </w:rPr>
      </w:pPr>
    </w:p>
    <w:p w14:paraId="12BCACF8" w14:textId="77777777" w:rsidR="00C26AFA" w:rsidRPr="00FE23E4" w:rsidRDefault="00C26AFA" w:rsidP="002512A7">
      <w:pPr>
        <w:pStyle w:val="a3"/>
        <w:suppressAutoHyphens/>
        <w:rPr>
          <w:b/>
          <w:sz w:val="26"/>
        </w:rPr>
      </w:pPr>
    </w:p>
    <w:p w14:paraId="6B44549F" w14:textId="77777777" w:rsidR="00C26AFA" w:rsidRPr="00FE23E4" w:rsidRDefault="00C26AFA" w:rsidP="002512A7">
      <w:pPr>
        <w:pStyle w:val="a3"/>
        <w:suppressAutoHyphens/>
        <w:rPr>
          <w:b/>
          <w:sz w:val="26"/>
        </w:rPr>
      </w:pPr>
    </w:p>
    <w:p w14:paraId="376F503F" w14:textId="77777777" w:rsidR="00C26AFA" w:rsidRPr="00FE23E4" w:rsidRDefault="00C26AFA" w:rsidP="002512A7">
      <w:pPr>
        <w:pStyle w:val="a3"/>
        <w:suppressAutoHyphens/>
        <w:rPr>
          <w:b/>
          <w:sz w:val="26"/>
        </w:rPr>
      </w:pPr>
    </w:p>
    <w:p w14:paraId="44665DB9" w14:textId="77777777" w:rsidR="00C26AFA" w:rsidRPr="00FE23E4" w:rsidRDefault="00C26AFA" w:rsidP="002512A7">
      <w:pPr>
        <w:pStyle w:val="a3"/>
        <w:suppressAutoHyphens/>
        <w:rPr>
          <w:b/>
          <w:sz w:val="26"/>
        </w:rPr>
      </w:pPr>
    </w:p>
    <w:p w14:paraId="26265E12" w14:textId="77777777" w:rsidR="00C26AFA" w:rsidRPr="00FE23E4" w:rsidRDefault="00C26AFA" w:rsidP="002512A7">
      <w:pPr>
        <w:pStyle w:val="a3"/>
        <w:suppressAutoHyphens/>
        <w:rPr>
          <w:b/>
          <w:sz w:val="26"/>
        </w:rPr>
      </w:pPr>
    </w:p>
    <w:p w14:paraId="28F3A68B" w14:textId="77777777" w:rsidR="00C26AFA" w:rsidRPr="00FE23E4" w:rsidRDefault="00C26AFA" w:rsidP="002512A7">
      <w:pPr>
        <w:pStyle w:val="a3"/>
        <w:suppressAutoHyphens/>
        <w:rPr>
          <w:b/>
          <w:sz w:val="26"/>
        </w:rPr>
      </w:pPr>
    </w:p>
    <w:p w14:paraId="2648D958" w14:textId="77777777" w:rsidR="00C26AFA" w:rsidRPr="00FE23E4" w:rsidRDefault="00C26AFA" w:rsidP="002512A7">
      <w:pPr>
        <w:pStyle w:val="a3"/>
        <w:suppressAutoHyphens/>
        <w:spacing w:before="1"/>
        <w:rPr>
          <w:b/>
          <w:sz w:val="36"/>
        </w:rPr>
      </w:pPr>
    </w:p>
    <w:p w14:paraId="53C6DD4F" w14:textId="77777777" w:rsidR="00C26AFA" w:rsidRPr="00FE23E4" w:rsidRDefault="00D450DE" w:rsidP="002512A7">
      <w:pPr>
        <w:pStyle w:val="1"/>
        <w:suppressAutoHyphens/>
        <w:spacing w:before="1"/>
        <w:ind w:left="0"/>
        <w:jc w:val="center"/>
      </w:pPr>
      <w:r w:rsidRPr="00FE23E4">
        <w:t>2021 г.</w:t>
      </w:r>
    </w:p>
    <w:p w14:paraId="0F24FF76" w14:textId="77777777" w:rsidR="00C26AFA" w:rsidRPr="00FE23E4" w:rsidRDefault="00C26AFA" w:rsidP="002512A7">
      <w:pPr>
        <w:suppressAutoHyphens/>
        <w:jc w:val="center"/>
        <w:sectPr w:rsidR="00C26AFA" w:rsidRPr="00FE23E4" w:rsidSect="000E17A8">
          <w:pgSz w:w="11910" w:h="16840"/>
          <w:pgMar w:top="1134" w:right="850" w:bottom="1134" w:left="1701" w:header="0" w:footer="1298" w:gutter="0"/>
          <w:cols w:space="720"/>
        </w:sectPr>
      </w:pPr>
    </w:p>
    <w:p w14:paraId="19690A97" w14:textId="77777777" w:rsidR="00C26AFA" w:rsidRPr="00FE23E4" w:rsidRDefault="002D55BD" w:rsidP="002512A7">
      <w:pPr>
        <w:suppressAutoHyphens/>
        <w:spacing w:before="64"/>
        <w:jc w:val="center"/>
        <w:rPr>
          <w:b/>
          <w:sz w:val="24"/>
        </w:rPr>
      </w:pPr>
      <w:r w:rsidRPr="00FE23E4">
        <w:rPr>
          <w:b/>
          <w:sz w:val="24"/>
        </w:rPr>
        <w:lastRenderedPageBreak/>
        <w:t>СОДЕРЖАНИЕ</w:t>
      </w:r>
    </w:p>
    <w:p w14:paraId="6DC80996" w14:textId="77777777" w:rsidR="0060197C" w:rsidRPr="00FE23E4" w:rsidRDefault="0060197C" w:rsidP="002512A7">
      <w:pPr>
        <w:suppressAutoHyphens/>
        <w:spacing w:before="64"/>
        <w:jc w:val="center"/>
        <w:rPr>
          <w:b/>
          <w:sz w:val="24"/>
        </w:rPr>
      </w:pPr>
    </w:p>
    <w:p w14:paraId="2E24AB51" w14:textId="77777777" w:rsidR="00C26AFA" w:rsidRPr="00FE23E4" w:rsidRDefault="00C26AFA" w:rsidP="002512A7">
      <w:pPr>
        <w:pStyle w:val="a3"/>
        <w:suppressAutoHyphens/>
        <w:rPr>
          <w:b/>
          <w:sz w:val="20"/>
        </w:rPr>
      </w:pPr>
    </w:p>
    <w:tbl>
      <w:tblPr>
        <w:tblStyle w:val="TableNormal"/>
        <w:tblW w:w="0" w:type="auto"/>
        <w:tblInd w:w="194" w:type="dxa"/>
        <w:tblLayout w:type="fixed"/>
        <w:tblLook w:val="01E0" w:firstRow="1" w:lastRow="1" w:firstColumn="1" w:lastColumn="1" w:noHBand="0" w:noVBand="0"/>
      </w:tblPr>
      <w:tblGrid>
        <w:gridCol w:w="513"/>
        <w:gridCol w:w="7751"/>
      </w:tblGrid>
      <w:tr w:rsidR="00C26AFA" w:rsidRPr="00FE23E4" w14:paraId="378F3CD1" w14:textId="77777777">
        <w:trPr>
          <w:trHeight w:val="648"/>
        </w:trPr>
        <w:tc>
          <w:tcPr>
            <w:tcW w:w="513" w:type="dxa"/>
          </w:tcPr>
          <w:p w14:paraId="4FCD0496" w14:textId="77777777" w:rsidR="00C26AFA" w:rsidRPr="00FE23E4" w:rsidRDefault="002D55BD" w:rsidP="002512A7">
            <w:pPr>
              <w:pStyle w:val="TableParagraph"/>
              <w:suppressAutoHyphens/>
              <w:spacing w:line="268" w:lineRule="exact"/>
              <w:ind w:left="0"/>
              <w:jc w:val="center"/>
              <w:rPr>
                <w:b/>
                <w:sz w:val="24"/>
              </w:rPr>
            </w:pPr>
            <w:r w:rsidRPr="00FE23E4">
              <w:rPr>
                <w:b/>
                <w:sz w:val="24"/>
              </w:rPr>
              <w:t>1</w:t>
            </w:r>
          </w:p>
        </w:tc>
        <w:tc>
          <w:tcPr>
            <w:tcW w:w="7751" w:type="dxa"/>
          </w:tcPr>
          <w:p w14:paraId="0735D73F" w14:textId="77777777" w:rsidR="00C26AFA" w:rsidRPr="00FE23E4" w:rsidRDefault="002D55BD" w:rsidP="002512A7">
            <w:pPr>
              <w:pStyle w:val="TableParagraph"/>
              <w:suppressAutoHyphens/>
              <w:spacing w:line="242" w:lineRule="auto"/>
              <w:ind w:left="0"/>
              <w:rPr>
                <w:b/>
                <w:sz w:val="24"/>
              </w:rPr>
            </w:pPr>
            <w:r w:rsidRPr="00FE23E4">
              <w:rPr>
                <w:b/>
                <w:sz w:val="24"/>
              </w:rPr>
              <w:t>ПАСПОРТ ПРИМЕРНОЙ РАБОЧЕЙ ПРОГРАММЫ УЧЕБНОЙ ДИСЦИПЛИНЫ</w:t>
            </w:r>
          </w:p>
        </w:tc>
      </w:tr>
      <w:tr w:rsidR="00C26AFA" w:rsidRPr="00FE23E4" w14:paraId="7AFE7985" w14:textId="77777777">
        <w:trPr>
          <w:trHeight w:val="475"/>
        </w:trPr>
        <w:tc>
          <w:tcPr>
            <w:tcW w:w="513" w:type="dxa"/>
          </w:tcPr>
          <w:p w14:paraId="0D1CE8DC" w14:textId="77777777" w:rsidR="00C26AFA" w:rsidRPr="00FE23E4" w:rsidRDefault="002D55BD" w:rsidP="002512A7">
            <w:pPr>
              <w:pStyle w:val="TableParagraph"/>
              <w:suppressAutoHyphens/>
              <w:spacing w:before="94"/>
              <w:ind w:left="0"/>
              <w:jc w:val="center"/>
              <w:rPr>
                <w:b/>
                <w:sz w:val="24"/>
              </w:rPr>
            </w:pPr>
            <w:r w:rsidRPr="00FE23E4">
              <w:rPr>
                <w:b/>
                <w:sz w:val="24"/>
              </w:rPr>
              <w:t>2</w:t>
            </w:r>
          </w:p>
        </w:tc>
        <w:tc>
          <w:tcPr>
            <w:tcW w:w="7751" w:type="dxa"/>
          </w:tcPr>
          <w:p w14:paraId="291DE59D" w14:textId="77777777" w:rsidR="00C26AFA" w:rsidRPr="00FE23E4" w:rsidRDefault="002D55BD" w:rsidP="002512A7">
            <w:pPr>
              <w:pStyle w:val="TableParagraph"/>
              <w:suppressAutoHyphens/>
              <w:spacing w:before="94"/>
              <w:ind w:left="0"/>
              <w:rPr>
                <w:b/>
                <w:sz w:val="24"/>
              </w:rPr>
            </w:pPr>
            <w:r w:rsidRPr="00FE23E4">
              <w:rPr>
                <w:b/>
                <w:sz w:val="24"/>
              </w:rPr>
              <w:t>СТРУКТУРА И СОДЕРЖАНИЕ УЧЕБНОЙ ДИСЦИПЛИНЫ</w:t>
            </w:r>
          </w:p>
        </w:tc>
      </w:tr>
      <w:tr w:rsidR="00C26AFA" w:rsidRPr="00FE23E4" w14:paraId="2ADE22F3" w14:textId="77777777">
        <w:trPr>
          <w:trHeight w:val="752"/>
        </w:trPr>
        <w:tc>
          <w:tcPr>
            <w:tcW w:w="513" w:type="dxa"/>
          </w:tcPr>
          <w:p w14:paraId="0F88DA15" w14:textId="77777777" w:rsidR="00C26AFA" w:rsidRPr="00FE23E4" w:rsidRDefault="002D55BD" w:rsidP="002512A7">
            <w:pPr>
              <w:pStyle w:val="TableParagraph"/>
              <w:suppressAutoHyphens/>
              <w:spacing w:before="97"/>
              <w:ind w:left="0"/>
              <w:jc w:val="center"/>
              <w:rPr>
                <w:b/>
                <w:sz w:val="24"/>
              </w:rPr>
            </w:pPr>
            <w:r w:rsidRPr="00FE23E4">
              <w:rPr>
                <w:b/>
                <w:sz w:val="24"/>
              </w:rPr>
              <w:t>3</w:t>
            </w:r>
          </w:p>
        </w:tc>
        <w:tc>
          <w:tcPr>
            <w:tcW w:w="7751" w:type="dxa"/>
          </w:tcPr>
          <w:p w14:paraId="1023075D" w14:textId="77777777" w:rsidR="00C26AFA" w:rsidRPr="00FE23E4" w:rsidRDefault="002D55BD" w:rsidP="002512A7">
            <w:pPr>
              <w:pStyle w:val="TableParagraph"/>
              <w:suppressAutoHyphens/>
              <w:spacing w:before="94" w:line="242" w:lineRule="auto"/>
              <w:ind w:left="0"/>
              <w:rPr>
                <w:b/>
                <w:sz w:val="24"/>
              </w:rPr>
            </w:pPr>
            <w:r w:rsidRPr="00FE23E4">
              <w:rPr>
                <w:b/>
                <w:sz w:val="24"/>
              </w:rPr>
              <w:t>УСЛОВИЯ РЕАЛИЗАЦИИ ПРИМЕРНОЙ ПРОГРАММЫ УЧЕБНОЙ ДИСЦИПЛИНЫ</w:t>
            </w:r>
          </w:p>
        </w:tc>
      </w:tr>
      <w:tr w:rsidR="00C26AFA" w:rsidRPr="00FE23E4" w14:paraId="13DE2C4B" w14:textId="77777777">
        <w:trPr>
          <w:trHeight w:val="647"/>
        </w:trPr>
        <w:tc>
          <w:tcPr>
            <w:tcW w:w="513" w:type="dxa"/>
          </w:tcPr>
          <w:p w14:paraId="26EF858B" w14:textId="77777777" w:rsidR="00C26AFA" w:rsidRPr="00FE23E4" w:rsidRDefault="002D55BD" w:rsidP="002512A7">
            <w:pPr>
              <w:pStyle w:val="TableParagraph"/>
              <w:suppressAutoHyphens/>
              <w:spacing w:before="95"/>
              <w:ind w:left="0"/>
              <w:jc w:val="center"/>
              <w:rPr>
                <w:b/>
                <w:sz w:val="24"/>
              </w:rPr>
            </w:pPr>
            <w:r w:rsidRPr="00FE23E4">
              <w:rPr>
                <w:b/>
                <w:sz w:val="24"/>
              </w:rPr>
              <w:t>4</w:t>
            </w:r>
          </w:p>
        </w:tc>
        <w:tc>
          <w:tcPr>
            <w:tcW w:w="7751" w:type="dxa"/>
          </w:tcPr>
          <w:p w14:paraId="4DE2E0FD" w14:textId="77777777" w:rsidR="00C26AFA" w:rsidRPr="00FE23E4" w:rsidRDefault="002D55BD" w:rsidP="002512A7">
            <w:pPr>
              <w:pStyle w:val="TableParagraph"/>
              <w:suppressAutoHyphens/>
              <w:spacing w:before="69" w:line="280" w:lineRule="atLeast"/>
              <w:ind w:left="0"/>
              <w:rPr>
                <w:b/>
                <w:sz w:val="24"/>
              </w:rPr>
            </w:pPr>
            <w:r w:rsidRPr="00FE23E4">
              <w:rPr>
                <w:b/>
                <w:sz w:val="24"/>
              </w:rPr>
              <w:t>КОНТРОЛЬ И ОЦЕНКА РЕЗУЛЬТАТОВ ОСВОЕНИЯ УЧЕБНОЙ ДИСЦИПЛИНЫ</w:t>
            </w:r>
          </w:p>
        </w:tc>
      </w:tr>
    </w:tbl>
    <w:p w14:paraId="4D55FFAE" w14:textId="77777777" w:rsidR="00C26AFA" w:rsidRPr="00FE23E4" w:rsidRDefault="00C26AFA" w:rsidP="002512A7">
      <w:pPr>
        <w:suppressAutoHyphens/>
        <w:spacing w:line="280" w:lineRule="atLeast"/>
        <w:rPr>
          <w:sz w:val="24"/>
        </w:rPr>
        <w:sectPr w:rsidR="00C26AFA" w:rsidRPr="00FE23E4" w:rsidSect="000E17A8">
          <w:pgSz w:w="11910" w:h="16840"/>
          <w:pgMar w:top="1134" w:right="850" w:bottom="1134" w:left="1701" w:header="0" w:footer="1298" w:gutter="0"/>
          <w:cols w:space="720"/>
        </w:sectPr>
      </w:pPr>
    </w:p>
    <w:p w14:paraId="773E8628" w14:textId="77777777" w:rsidR="00C26AFA" w:rsidRPr="00FE23E4" w:rsidRDefault="002D55BD" w:rsidP="00A03160">
      <w:pPr>
        <w:pStyle w:val="1"/>
        <w:numPr>
          <w:ilvl w:val="1"/>
          <w:numId w:val="47"/>
        </w:numPr>
        <w:suppressAutoHyphens/>
        <w:ind w:left="0" w:firstLine="0"/>
        <w:jc w:val="center"/>
      </w:pPr>
      <w:r w:rsidRPr="00FE23E4">
        <w:lastRenderedPageBreak/>
        <w:t>ОБЩАЯ ХАРАКТЕРИСТИКА ПРИМЕРНОЙ РАБОЧЕЙ ПРОГРАММЫ УЧЕБНОЙ ДИСЦИПЛИНЫ</w:t>
      </w:r>
      <w:r w:rsidR="00D66355" w:rsidRPr="00FE23E4">
        <w:t xml:space="preserve"> «</w:t>
      </w:r>
      <w:r w:rsidRPr="00FE23E4">
        <w:t>ОП.01 Сервисная деятельность</w:t>
      </w:r>
      <w:r w:rsidR="00D66355" w:rsidRPr="00FE23E4">
        <w:t>»</w:t>
      </w:r>
    </w:p>
    <w:p w14:paraId="34ADA577" w14:textId="77777777" w:rsidR="00D450DE" w:rsidRPr="00FE23E4" w:rsidRDefault="00D450DE" w:rsidP="00905B8D">
      <w:pPr>
        <w:suppressAutoHyphens/>
        <w:ind w:firstLine="720"/>
        <w:jc w:val="both"/>
        <w:rPr>
          <w:b/>
          <w:sz w:val="24"/>
        </w:rPr>
      </w:pPr>
    </w:p>
    <w:p w14:paraId="04B1A6AB" w14:textId="77777777" w:rsidR="00D450DE" w:rsidRPr="00FE23E4" w:rsidRDefault="00D66355" w:rsidP="00D66355">
      <w:pPr>
        <w:pStyle w:val="1"/>
        <w:suppressAutoHyphens/>
        <w:ind w:left="703"/>
        <w:jc w:val="right"/>
      </w:pPr>
      <w:r w:rsidRPr="00FE23E4">
        <w:t xml:space="preserve">1.1. </w:t>
      </w:r>
      <w:r w:rsidR="00D450DE" w:rsidRPr="00FE23E4">
        <w:t>Место дисциплины в структуре основной образовательной программы:</w:t>
      </w:r>
    </w:p>
    <w:p w14:paraId="2E5398D5" w14:textId="77777777" w:rsidR="00D450DE" w:rsidRPr="00FE23E4" w:rsidRDefault="00D450DE" w:rsidP="00905B8D">
      <w:pPr>
        <w:pStyle w:val="a3"/>
        <w:suppressAutoHyphens/>
        <w:ind w:firstLine="720"/>
        <w:jc w:val="both"/>
      </w:pPr>
      <w:r w:rsidRPr="00FE23E4">
        <w:t>Учебная дисциплина «</w:t>
      </w:r>
      <w:r w:rsidR="00D66355" w:rsidRPr="00FE23E4">
        <w:t xml:space="preserve">ОП.01 </w:t>
      </w:r>
      <w:proofErr w:type="spellStart"/>
      <w:r w:rsidRPr="00FE23E4">
        <w:t>Севрисная</w:t>
      </w:r>
      <w:proofErr w:type="spellEnd"/>
      <w:r w:rsidRPr="00FE23E4">
        <w:t xml:space="preserve"> деятельность» является обязательной частью общепрофессионального цикла примерной основной образовательной программы в соответствии с ФГОС по специальности 43.02.08 Сервис домашнего и коммунального хозяйства.</w:t>
      </w:r>
    </w:p>
    <w:p w14:paraId="581AEB62" w14:textId="77777777" w:rsidR="00D450DE" w:rsidRPr="00FE23E4" w:rsidRDefault="00D450DE" w:rsidP="00905B8D">
      <w:pPr>
        <w:pStyle w:val="a3"/>
        <w:suppressAutoHyphens/>
        <w:ind w:firstLine="720"/>
        <w:jc w:val="both"/>
      </w:pPr>
      <w:r w:rsidRPr="00FE23E4">
        <w:t xml:space="preserve">Особое значение дисциплина имеет при формировании и развитии ОК 01-06, </w:t>
      </w:r>
      <w:r w:rsidR="0060197C" w:rsidRPr="00FE23E4">
        <w:br/>
      </w:r>
      <w:r w:rsidRPr="00FE23E4">
        <w:t>ОК 09.</w:t>
      </w:r>
    </w:p>
    <w:p w14:paraId="1BC4FDCC" w14:textId="77777777" w:rsidR="00D450DE" w:rsidRPr="00FE23E4" w:rsidRDefault="00D450DE" w:rsidP="00905B8D">
      <w:pPr>
        <w:pStyle w:val="a3"/>
        <w:suppressAutoHyphens/>
        <w:ind w:firstLine="720"/>
        <w:jc w:val="both"/>
      </w:pPr>
    </w:p>
    <w:p w14:paraId="6F4943DD" w14:textId="77777777" w:rsidR="00D450DE" w:rsidRPr="00FE23E4" w:rsidRDefault="00D66355" w:rsidP="00D66355">
      <w:pPr>
        <w:pStyle w:val="1"/>
        <w:suppressAutoHyphens/>
        <w:ind w:left="720"/>
      </w:pPr>
      <w:r w:rsidRPr="00FE23E4">
        <w:t xml:space="preserve">1.2. </w:t>
      </w:r>
      <w:r w:rsidR="00D450DE" w:rsidRPr="00FE23E4">
        <w:t>Цель и планируемые результаты освоения дисциплины:</w:t>
      </w:r>
    </w:p>
    <w:p w14:paraId="68BD5D6F" w14:textId="77777777" w:rsidR="00D450DE" w:rsidRPr="00FE23E4" w:rsidRDefault="00D450DE" w:rsidP="00905B8D">
      <w:pPr>
        <w:pStyle w:val="a3"/>
        <w:suppressAutoHyphens/>
        <w:ind w:firstLine="720"/>
        <w:jc w:val="both"/>
      </w:pPr>
      <w:r w:rsidRPr="00FE23E4">
        <w:t>В рамках программы учебной дисциплины обучающимися осваиваются умения и знания</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1"/>
        <w:gridCol w:w="3359"/>
        <w:gridCol w:w="4316"/>
      </w:tblGrid>
      <w:tr w:rsidR="00C26AFA" w:rsidRPr="00FE23E4" w14:paraId="3A5117B5" w14:textId="77777777" w:rsidTr="00D66355">
        <w:trPr>
          <w:trHeight w:val="241"/>
        </w:trPr>
        <w:tc>
          <w:tcPr>
            <w:tcW w:w="1681" w:type="dxa"/>
          </w:tcPr>
          <w:p w14:paraId="43B657BF" w14:textId="77777777" w:rsidR="00C26AFA" w:rsidRPr="00FE23E4" w:rsidRDefault="002D55BD" w:rsidP="00D66355">
            <w:pPr>
              <w:pStyle w:val="TableParagraph"/>
              <w:suppressAutoHyphens/>
              <w:ind w:left="0"/>
              <w:jc w:val="center"/>
              <w:rPr>
                <w:b/>
                <w:sz w:val="24"/>
              </w:rPr>
            </w:pPr>
            <w:r w:rsidRPr="00FE23E4">
              <w:rPr>
                <w:b/>
                <w:sz w:val="24"/>
              </w:rPr>
              <w:t>Код ПК, ОК</w:t>
            </w:r>
            <w:r w:rsidR="00D66355" w:rsidRPr="00FE23E4">
              <w:rPr>
                <w:rStyle w:val="a9"/>
                <w:b/>
                <w:sz w:val="24"/>
                <w:szCs w:val="24"/>
              </w:rPr>
              <w:footnoteReference w:id="51"/>
            </w:r>
          </w:p>
        </w:tc>
        <w:tc>
          <w:tcPr>
            <w:tcW w:w="3359" w:type="dxa"/>
          </w:tcPr>
          <w:p w14:paraId="45510DDB" w14:textId="77777777" w:rsidR="00C26AFA" w:rsidRPr="00FE23E4" w:rsidRDefault="002D55BD" w:rsidP="00D66355">
            <w:pPr>
              <w:pStyle w:val="TableParagraph"/>
              <w:suppressAutoHyphens/>
              <w:ind w:left="0"/>
              <w:jc w:val="center"/>
              <w:rPr>
                <w:b/>
                <w:sz w:val="24"/>
              </w:rPr>
            </w:pPr>
            <w:r w:rsidRPr="00FE23E4">
              <w:rPr>
                <w:b/>
                <w:sz w:val="24"/>
              </w:rPr>
              <w:t>Умения</w:t>
            </w:r>
          </w:p>
        </w:tc>
        <w:tc>
          <w:tcPr>
            <w:tcW w:w="4316" w:type="dxa"/>
          </w:tcPr>
          <w:p w14:paraId="518D71BC" w14:textId="77777777" w:rsidR="00C26AFA" w:rsidRPr="00FE23E4" w:rsidRDefault="002D55BD" w:rsidP="00D66355">
            <w:pPr>
              <w:pStyle w:val="TableParagraph"/>
              <w:suppressAutoHyphens/>
              <w:ind w:left="0"/>
              <w:jc w:val="center"/>
              <w:rPr>
                <w:b/>
                <w:sz w:val="24"/>
              </w:rPr>
            </w:pPr>
            <w:r w:rsidRPr="00FE23E4">
              <w:rPr>
                <w:b/>
                <w:sz w:val="24"/>
              </w:rPr>
              <w:t>Знания</w:t>
            </w:r>
          </w:p>
        </w:tc>
      </w:tr>
      <w:tr w:rsidR="00C26AFA" w:rsidRPr="00FE23E4" w14:paraId="7AAF8233" w14:textId="77777777" w:rsidTr="00905B8D">
        <w:trPr>
          <w:trHeight w:val="6797"/>
        </w:trPr>
        <w:tc>
          <w:tcPr>
            <w:tcW w:w="1681" w:type="dxa"/>
          </w:tcPr>
          <w:p w14:paraId="54074F7F" w14:textId="77777777" w:rsidR="00C26AFA" w:rsidRPr="00FE23E4" w:rsidRDefault="00C26AFA" w:rsidP="00D66355">
            <w:pPr>
              <w:pStyle w:val="TableParagraph"/>
              <w:suppressAutoHyphens/>
              <w:ind w:left="0"/>
              <w:rPr>
                <w:sz w:val="23"/>
              </w:rPr>
            </w:pPr>
          </w:p>
          <w:p w14:paraId="3781A5B0" w14:textId="77777777" w:rsidR="00C26AFA" w:rsidRPr="00FE23E4" w:rsidRDefault="002D55BD" w:rsidP="00D66355">
            <w:pPr>
              <w:pStyle w:val="TableParagraph"/>
              <w:suppressAutoHyphens/>
              <w:ind w:left="0"/>
              <w:rPr>
                <w:sz w:val="24"/>
              </w:rPr>
            </w:pPr>
            <w:r w:rsidRPr="00FE23E4">
              <w:rPr>
                <w:sz w:val="24"/>
              </w:rPr>
              <w:t>ПК</w:t>
            </w:r>
            <w:r w:rsidR="00D66355" w:rsidRPr="00FE23E4">
              <w:rPr>
                <w:sz w:val="24"/>
              </w:rPr>
              <w:t xml:space="preserve"> </w:t>
            </w:r>
            <w:r w:rsidRPr="00FE23E4">
              <w:rPr>
                <w:sz w:val="24"/>
              </w:rPr>
              <w:t>1.1-1.3</w:t>
            </w:r>
          </w:p>
          <w:p w14:paraId="03BE0FA8" w14:textId="77777777" w:rsidR="00C26AFA" w:rsidRPr="00FE23E4" w:rsidRDefault="002D55BD" w:rsidP="00D66355">
            <w:pPr>
              <w:pStyle w:val="TableParagraph"/>
              <w:suppressAutoHyphens/>
              <w:ind w:left="0"/>
              <w:rPr>
                <w:sz w:val="24"/>
              </w:rPr>
            </w:pPr>
            <w:r w:rsidRPr="00FE23E4">
              <w:rPr>
                <w:sz w:val="24"/>
              </w:rPr>
              <w:t>ПК</w:t>
            </w:r>
            <w:r w:rsidR="00D66355" w:rsidRPr="00FE23E4">
              <w:rPr>
                <w:sz w:val="24"/>
              </w:rPr>
              <w:t xml:space="preserve"> </w:t>
            </w:r>
            <w:r w:rsidRPr="00FE23E4">
              <w:rPr>
                <w:sz w:val="24"/>
              </w:rPr>
              <w:t>2.1-2.5</w:t>
            </w:r>
          </w:p>
          <w:p w14:paraId="2D6B54C8" w14:textId="77777777" w:rsidR="00C26AFA" w:rsidRPr="00FE23E4" w:rsidRDefault="002D55BD" w:rsidP="00D66355">
            <w:pPr>
              <w:pStyle w:val="TableParagraph"/>
              <w:suppressAutoHyphens/>
              <w:ind w:left="0"/>
              <w:rPr>
                <w:sz w:val="24"/>
              </w:rPr>
            </w:pPr>
            <w:r w:rsidRPr="00FE23E4">
              <w:rPr>
                <w:sz w:val="24"/>
              </w:rPr>
              <w:t>ПК</w:t>
            </w:r>
            <w:r w:rsidR="00D66355" w:rsidRPr="00FE23E4">
              <w:rPr>
                <w:sz w:val="24"/>
              </w:rPr>
              <w:t xml:space="preserve"> </w:t>
            </w:r>
            <w:r w:rsidRPr="00FE23E4">
              <w:rPr>
                <w:sz w:val="24"/>
              </w:rPr>
              <w:t>3.1-3.5</w:t>
            </w:r>
          </w:p>
          <w:p w14:paraId="09A051B4" w14:textId="77777777" w:rsidR="00D66355" w:rsidRPr="00FE23E4" w:rsidRDefault="002D55BD" w:rsidP="00D66355">
            <w:pPr>
              <w:pStyle w:val="TableParagraph"/>
              <w:suppressAutoHyphens/>
              <w:ind w:left="0"/>
              <w:rPr>
                <w:sz w:val="24"/>
              </w:rPr>
            </w:pPr>
            <w:r w:rsidRPr="00FE23E4">
              <w:rPr>
                <w:sz w:val="24"/>
              </w:rPr>
              <w:t>ПК</w:t>
            </w:r>
            <w:r w:rsidR="00D66355" w:rsidRPr="00FE23E4">
              <w:rPr>
                <w:sz w:val="24"/>
              </w:rPr>
              <w:t xml:space="preserve"> </w:t>
            </w:r>
            <w:r w:rsidRPr="00FE23E4">
              <w:rPr>
                <w:sz w:val="24"/>
              </w:rPr>
              <w:t>4.1</w:t>
            </w:r>
            <w:r w:rsidR="00D66355" w:rsidRPr="00FE23E4">
              <w:rPr>
                <w:sz w:val="24"/>
              </w:rPr>
              <w:t>-4.3</w:t>
            </w:r>
          </w:p>
          <w:p w14:paraId="666B2015" w14:textId="77777777" w:rsidR="00C26AFA" w:rsidRPr="00FE23E4" w:rsidRDefault="002D55BD" w:rsidP="00D66355">
            <w:pPr>
              <w:pStyle w:val="TableParagraph"/>
              <w:suppressAutoHyphens/>
              <w:ind w:left="0"/>
              <w:rPr>
                <w:sz w:val="24"/>
              </w:rPr>
            </w:pPr>
            <w:r w:rsidRPr="00FE23E4">
              <w:rPr>
                <w:sz w:val="24"/>
              </w:rPr>
              <w:t>ОК 01</w:t>
            </w:r>
            <w:r w:rsidR="00D66355" w:rsidRPr="00FE23E4">
              <w:rPr>
                <w:sz w:val="24"/>
              </w:rPr>
              <w:t>-</w:t>
            </w:r>
          </w:p>
          <w:p w14:paraId="36BAC096" w14:textId="77777777" w:rsidR="00C26AFA" w:rsidRPr="00FE23E4" w:rsidRDefault="002D55BD" w:rsidP="00D66355">
            <w:pPr>
              <w:pStyle w:val="TableParagraph"/>
              <w:suppressAutoHyphens/>
              <w:ind w:left="0"/>
              <w:rPr>
                <w:sz w:val="24"/>
              </w:rPr>
            </w:pPr>
            <w:r w:rsidRPr="00FE23E4">
              <w:rPr>
                <w:sz w:val="24"/>
              </w:rPr>
              <w:t>ОК 02</w:t>
            </w:r>
          </w:p>
          <w:p w14:paraId="357B171B" w14:textId="77777777" w:rsidR="00C26AFA" w:rsidRPr="00FE23E4" w:rsidRDefault="002D55BD" w:rsidP="00D66355">
            <w:pPr>
              <w:pStyle w:val="TableParagraph"/>
              <w:suppressAutoHyphens/>
              <w:ind w:left="0"/>
              <w:rPr>
                <w:sz w:val="24"/>
              </w:rPr>
            </w:pPr>
            <w:r w:rsidRPr="00FE23E4">
              <w:rPr>
                <w:sz w:val="24"/>
              </w:rPr>
              <w:t>ОК 03</w:t>
            </w:r>
          </w:p>
          <w:p w14:paraId="4E322DC4" w14:textId="77777777" w:rsidR="00C26AFA" w:rsidRPr="00FE23E4" w:rsidRDefault="002D55BD" w:rsidP="00D66355">
            <w:pPr>
              <w:pStyle w:val="TableParagraph"/>
              <w:suppressAutoHyphens/>
              <w:ind w:left="0"/>
              <w:rPr>
                <w:sz w:val="24"/>
              </w:rPr>
            </w:pPr>
            <w:r w:rsidRPr="00FE23E4">
              <w:rPr>
                <w:sz w:val="24"/>
              </w:rPr>
              <w:t>ОК 04</w:t>
            </w:r>
          </w:p>
          <w:p w14:paraId="76129290" w14:textId="77777777" w:rsidR="00C26AFA" w:rsidRPr="00FE23E4" w:rsidRDefault="002D55BD" w:rsidP="00D66355">
            <w:pPr>
              <w:pStyle w:val="TableParagraph"/>
              <w:suppressAutoHyphens/>
              <w:ind w:left="0"/>
              <w:rPr>
                <w:sz w:val="24"/>
              </w:rPr>
            </w:pPr>
            <w:r w:rsidRPr="00FE23E4">
              <w:rPr>
                <w:sz w:val="24"/>
              </w:rPr>
              <w:t>ОК 05</w:t>
            </w:r>
          </w:p>
          <w:p w14:paraId="418DA0C3" w14:textId="77777777" w:rsidR="00C26AFA" w:rsidRPr="00FE23E4" w:rsidRDefault="002D55BD" w:rsidP="00D66355">
            <w:pPr>
              <w:pStyle w:val="TableParagraph"/>
              <w:suppressAutoHyphens/>
              <w:ind w:left="0"/>
              <w:rPr>
                <w:sz w:val="24"/>
              </w:rPr>
            </w:pPr>
            <w:r w:rsidRPr="00FE23E4">
              <w:rPr>
                <w:sz w:val="24"/>
              </w:rPr>
              <w:t>ОК 06</w:t>
            </w:r>
          </w:p>
          <w:p w14:paraId="715D3BD1" w14:textId="77777777" w:rsidR="00C26AFA" w:rsidRPr="00FE23E4" w:rsidRDefault="002D55BD" w:rsidP="00D66355">
            <w:pPr>
              <w:pStyle w:val="TableParagraph"/>
              <w:suppressAutoHyphens/>
              <w:ind w:left="0"/>
              <w:rPr>
                <w:b/>
                <w:sz w:val="24"/>
              </w:rPr>
            </w:pPr>
            <w:r w:rsidRPr="00FE23E4">
              <w:rPr>
                <w:sz w:val="24"/>
              </w:rPr>
              <w:t>ОК 09</w:t>
            </w:r>
          </w:p>
        </w:tc>
        <w:tc>
          <w:tcPr>
            <w:tcW w:w="3359" w:type="dxa"/>
          </w:tcPr>
          <w:p w14:paraId="20CCBF1B" w14:textId="77777777" w:rsidR="00C26AFA" w:rsidRPr="00FE23E4" w:rsidRDefault="002D55BD" w:rsidP="00A03160">
            <w:pPr>
              <w:pStyle w:val="TableParagraph"/>
              <w:numPr>
                <w:ilvl w:val="0"/>
                <w:numId w:val="45"/>
              </w:numPr>
              <w:tabs>
                <w:tab w:val="left" w:pos="305"/>
              </w:tabs>
              <w:suppressAutoHyphens/>
              <w:ind w:left="0" w:firstLine="0"/>
              <w:rPr>
                <w:sz w:val="24"/>
              </w:rPr>
            </w:pPr>
            <w:r w:rsidRPr="00FE23E4">
              <w:rPr>
                <w:sz w:val="24"/>
              </w:rPr>
              <w:t>соблюдать в профессиональной деятельности правила обслуживания клиентов;</w:t>
            </w:r>
          </w:p>
          <w:p w14:paraId="69CC4426" w14:textId="77777777" w:rsidR="00C26AFA" w:rsidRPr="00FE23E4" w:rsidRDefault="002D55BD" w:rsidP="00A03160">
            <w:pPr>
              <w:pStyle w:val="TableParagraph"/>
              <w:numPr>
                <w:ilvl w:val="0"/>
                <w:numId w:val="45"/>
              </w:numPr>
              <w:tabs>
                <w:tab w:val="left" w:pos="305"/>
              </w:tabs>
              <w:suppressAutoHyphens/>
              <w:spacing w:line="237" w:lineRule="auto"/>
              <w:ind w:left="0" w:firstLine="0"/>
              <w:rPr>
                <w:sz w:val="24"/>
              </w:rPr>
            </w:pPr>
            <w:r w:rsidRPr="00FE23E4">
              <w:rPr>
                <w:sz w:val="24"/>
              </w:rPr>
              <w:t>определять критерии качества услуг в профессиональной деятельности;</w:t>
            </w:r>
          </w:p>
          <w:p w14:paraId="5C5F61BC" w14:textId="77777777" w:rsidR="00C26AFA" w:rsidRPr="00FE23E4" w:rsidRDefault="002D55BD" w:rsidP="00A03160">
            <w:pPr>
              <w:pStyle w:val="TableParagraph"/>
              <w:numPr>
                <w:ilvl w:val="0"/>
                <w:numId w:val="45"/>
              </w:numPr>
              <w:tabs>
                <w:tab w:val="left" w:pos="305"/>
              </w:tabs>
              <w:suppressAutoHyphens/>
              <w:spacing w:line="237" w:lineRule="auto"/>
              <w:ind w:left="0" w:firstLine="0"/>
              <w:rPr>
                <w:sz w:val="24"/>
              </w:rPr>
            </w:pPr>
            <w:r w:rsidRPr="00FE23E4">
              <w:rPr>
                <w:sz w:val="24"/>
              </w:rPr>
              <w:t>использовать различные средства делового общения;</w:t>
            </w:r>
          </w:p>
          <w:p w14:paraId="523553C5" w14:textId="77777777" w:rsidR="00C26AFA" w:rsidRPr="00FE23E4" w:rsidRDefault="002D55BD" w:rsidP="00A03160">
            <w:pPr>
              <w:pStyle w:val="TableParagraph"/>
              <w:numPr>
                <w:ilvl w:val="0"/>
                <w:numId w:val="45"/>
              </w:numPr>
              <w:tabs>
                <w:tab w:val="left" w:pos="305"/>
              </w:tabs>
              <w:suppressAutoHyphens/>
              <w:ind w:left="0" w:firstLine="0"/>
              <w:rPr>
                <w:sz w:val="24"/>
              </w:rPr>
            </w:pPr>
            <w:r w:rsidRPr="00FE23E4">
              <w:rPr>
                <w:sz w:val="24"/>
              </w:rPr>
              <w:t>управлять конфликтами и стрессами в процессе профессиональной деятельности;</w:t>
            </w:r>
          </w:p>
          <w:p w14:paraId="62DB8AAD" w14:textId="77777777" w:rsidR="00C26AFA" w:rsidRPr="00FE23E4" w:rsidRDefault="002D55BD" w:rsidP="00A03160">
            <w:pPr>
              <w:pStyle w:val="TableParagraph"/>
              <w:numPr>
                <w:ilvl w:val="0"/>
                <w:numId w:val="45"/>
              </w:numPr>
              <w:tabs>
                <w:tab w:val="left" w:pos="305"/>
              </w:tabs>
              <w:suppressAutoHyphens/>
              <w:spacing w:line="237" w:lineRule="auto"/>
              <w:ind w:left="0" w:firstLine="0"/>
              <w:rPr>
                <w:sz w:val="24"/>
              </w:rPr>
            </w:pPr>
            <w:r w:rsidRPr="00FE23E4">
              <w:rPr>
                <w:sz w:val="24"/>
              </w:rPr>
              <w:t>выполнять требования этики в профессиональной деятельности.</w:t>
            </w:r>
          </w:p>
        </w:tc>
        <w:tc>
          <w:tcPr>
            <w:tcW w:w="4316" w:type="dxa"/>
          </w:tcPr>
          <w:p w14:paraId="1B63EE16" w14:textId="77777777" w:rsidR="00C26AFA" w:rsidRPr="00FE23E4" w:rsidRDefault="002D55BD" w:rsidP="00A03160">
            <w:pPr>
              <w:pStyle w:val="TableParagraph"/>
              <w:numPr>
                <w:ilvl w:val="0"/>
                <w:numId w:val="44"/>
              </w:numPr>
              <w:tabs>
                <w:tab w:val="left" w:pos="305"/>
              </w:tabs>
              <w:suppressAutoHyphens/>
              <w:ind w:left="0" w:firstLine="0"/>
              <w:rPr>
                <w:sz w:val="24"/>
              </w:rPr>
            </w:pPr>
            <w:r w:rsidRPr="00FE23E4">
              <w:rPr>
                <w:sz w:val="24"/>
              </w:rPr>
              <w:t>социальные предпосылки возникновения и развития сервисной деятельности;</w:t>
            </w:r>
          </w:p>
          <w:p w14:paraId="63B1704C" w14:textId="77777777" w:rsidR="00C26AFA" w:rsidRPr="00FE23E4" w:rsidRDefault="002D55BD" w:rsidP="00A03160">
            <w:pPr>
              <w:pStyle w:val="TableParagraph"/>
              <w:numPr>
                <w:ilvl w:val="0"/>
                <w:numId w:val="44"/>
              </w:numPr>
              <w:tabs>
                <w:tab w:val="left" w:pos="305"/>
              </w:tabs>
              <w:suppressAutoHyphens/>
              <w:spacing w:line="237" w:lineRule="auto"/>
              <w:ind w:left="0" w:firstLine="0"/>
              <w:rPr>
                <w:sz w:val="24"/>
              </w:rPr>
            </w:pPr>
            <w:r w:rsidRPr="00FE23E4">
              <w:rPr>
                <w:sz w:val="24"/>
              </w:rPr>
              <w:t>потребности человека и принципы их удовлетворения в деятельности организаций сервиса;</w:t>
            </w:r>
          </w:p>
          <w:p w14:paraId="292DF731" w14:textId="77777777" w:rsidR="00C26AFA" w:rsidRPr="00FE23E4" w:rsidRDefault="002D55BD" w:rsidP="00A03160">
            <w:pPr>
              <w:pStyle w:val="TableParagraph"/>
              <w:numPr>
                <w:ilvl w:val="0"/>
                <w:numId w:val="44"/>
              </w:numPr>
              <w:tabs>
                <w:tab w:val="left" w:pos="305"/>
              </w:tabs>
              <w:suppressAutoHyphens/>
              <w:spacing w:line="293" w:lineRule="exact"/>
              <w:ind w:left="0" w:firstLine="0"/>
              <w:rPr>
                <w:sz w:val="24"/>
              </w:rPr>
            </w:pPr>
            <w:r w:rsidRPr="00FE23E4">
              <w:rPr>
                <w:sz w:val="24"/>
              </w:rPr>
              <w:t>виды сервисной деятельности;</w:t>
            </w:r>
          </w:p>
          <w:p w14:paraId="6370D5A3" w14:textId="77777777" w:rsidR="00C26AFA" w:rsidRPr="00FE23E4" w:rsidRDefault="002D55BD" w:rsidP="00A03160">
            <w:pPr>
              <w:pStyle w:val="TableParagraph"/>
              <w:numPr>
                <w:ilvl w:val="0"/>
                <w:numId w:val="44"/>
              </w:numPr>
              <w:tabs>
                <w:tab w:val="left" w:pos="305"/>
              </w:tabs>
              <w:suppressAutoHyphens/>
              <w:spacing w:line="237" w:lineRule="auto"/>
              <w:ind w:left="0" w:firstLine="0"/>
              <w:rPr>
                <w:sz w:val="24"/>
              </w:rPr>
            </w:pPr>
            <w:r w:rsidRPr="00FE23E4">
              <w:rPr>
                <w:sz w:val="24"/>
              </w:rPr>
              <w:t>сущность услуги как специфического продукта;</w:t>
            </w:r>
          </w:p>
          <w:p w14:paraId="7AC0A8F3" w14:textId="77777777" w:rsidR="00C26AFA" w:rsidRPr="00FE23E4" w:rsidRDefault="002D55BD" w:rsidP="00A03160">
            <w:pPr>
              <w:pStyle w:val="TableParagraph"/>
              <w:numPr>
                <w:ilvl w:val="0"/>
                <w:numId w:val="44"/>
              </w:numPr>
              <w:tabs>
                <w:tab w:val="left" w:pos="305"/>
              </w:tabs>
              <w:suppressAutoHyphens/>
              <w:spacing w:line="237" w:lineRule="auto"/>
              <w:ind w:left="0" w:firstLine="0"/>
              <w:rPr>
                <w:sz w:val="24"/>
              </w:rPr>
            </w:pPr>
            <w:r w:rsidRPr="00FE23E4">
              <w:rPr>
                <w:sz w:val="24"/>
              </w:rPr>
              <w:t>понятие "контактной зоны как сферы реализации сервисной деятельности;</w:t>
            </w:r>
          </w:p>
          <w:p w14:paraId="4C1E7135" w14:textId="77777777" w:rsidR="00C26AFA" w:rsidRPr="00FE23E4" w:rsidRDefault="002D55BD" w:rsidP="00A03160">
            <w:pPr>
              <w:pStyle w:val="TableParagraph"/>
              <w:numPr>
                <w:ilvl w:val="0"/>
                <w:numId w:val="44"/>
              </w:numPr>
              <w:tabs>
                <w:tab w:val="left" w:pos="305"/>
              </w:tabs>
              <w:suppressAutoHyphens/>
              <w:spacing w:line="237" w:lineRule="auto"/>
              <w:ind w:left="0" w:firstLine="0"/>
              <w:rPr>
                <w:sz w:val="24"/>
              </w:rPr>
            </w:pPr>
            <w:r w:rsidRPr="00FE23E4">
              <w:rPr>
                <w:sz w:val="24"/>
              </w:rPr>
              <w:t>организацию обслуживания потребителей услуг;</w:t>
            </w:r>
          </w:p>
          <w:p w14:paraId="46E9CCB4" w14:textId="77777777" w:rsidR="00C26AFA" w:rsidRPr="00FE23E4" w:rsidRDefault="002D55BD" w:rsidP="00A03160">
            <w:pPr>
              <w:pStyle w:val="TableParagraph"/>
              <w:numPr>
                <w:ilvl w:val="0"/>
                <w:numId w:val="44"/>
              </w:numPr>
              <w:tabs>
                <w:tab w:val="left" w:pos="305"/>
              </w:tabs>
              <w:suppressAutoHyphens/>
              <w:ind w:left="0" w:firstLine="0"/>
              <w:rPr>
                <w:sz w:val="24"/>
              </w:rPr>
            </w:pPr>
            <w:r w:rsidRPr="00FE23E4">
              <w:rPr>
                <w:sz w:val="24"/>
              </w:rPr>
              <w:t>правила обслуживания населения; способы и формы оказания услуг; нормы и правила профессионального поведения и этикета;</w:t>
            </w:r>
          </w:p>
          <w:p w14:paraId="125EF60D" w14:textId="77777777" w:rsidR="00C26AFA" w:rsidRPr="00FE23E4" w:rsidRDefault="002D55BD" w:rsidP="00A03160">
            <w:pPr>
              <w:pStyle w:val="TableParagraph"/>
              <w:numPr>
                <w:ilvl w:val="0"/>
                <w:numId w:val="44"/>
              </w:numPr>
              <w:tabs>
                <w:tab w:val="left" w:pos="305"/>
              </w:tabs>
              <w:suppressAutoHyphens/>
              <w:ind w:left="0" w:firstLine="0"/>
              <w:rPr>
                <w:sz w:val="24"/>
              </w:rPr>
            </w:pPr>
            <w:r w:rsidRPr="00FE23E4">
              <w:rPr>
                <w:sz w:val="24"/>
              </w:rPr>
              <w:t>этику взаимоотношений в трудовом коллективе, в общении с потребителями;</w:t>
            </w:r>
          </w:p>
          <w:p w14:paraId="60121056" w14:textId="77777777" w:rsidR="00C26AFA" w:rsidRPr="00FE23E4" w:rsidRDefault="002D55BD" w:rsidP="00A03160">
            <w:pPr>
              <w:pStyle w:val="TableParagraph"/>
              <w:numPr>
                <w:ilvl w:val="0"/>
                <w:numId w:val="44"/>
              </w:numPr>
              <w:tabs>
                <w:tab w:val="left" w:pos="305"/>
              </w:tabs>
              <w:suppressAutoHyphens/>
              <w:spacing w:line="237" w:lineRule="auto"/>
              <w:ind w:left="0" w:firstLine="0"/>
              <w:rPr>
                <w:sz w:val="24"/>
              </w:rPr>
            </w:pPr>
            <w:r w:rsidRPr="00FE23E4">
              <w:rPr>
                <w:sz w:val="24"/>
              </w:rPr>
              <w:t>критерии и составляющие качества услуг;</w:t>
            </w:r>
          </w:p>
          <w:p w14:paraId="30099540" w14:textId="77777777" w:rsidR="00C26AFA" w:rsidRPr="00FE23E4" w:rsidRDefault="002D55BD" w:rsidP="00A03160">
            <w:pPr>
              <w:pStyle w:val="TableParagraph"/>
              <w:numPr>
                <w:ilvl w:val="0"/>
                <w:numId w:val="44"/>
              </w:numPr>
              <w:tabs>
                <w:tab w:val="left" w:pos="305"/>
              </w:tabs>
              <w:suppressAutoHyphens/>
              <w:spacing w:line="237" w:lineRule="auto"/>
              <w:ind w:left="0" w:firstLine="0"/>
              <w:rPr>
                <w:sz w:val="24"/>
              </w:rPr>
            </w:pPr>
            <w:r w:rsidRPr="00FE23E4">
              <w:rPr>
                <w:sz w:val="24"/>
              </w:rPr>
              <w:t>культуру обслуживания потребителей; психологические особенности делового общения и его специфику в сфере</w:t>
            </w:r>
            <w:r w:rsidR="00B15585" w:rsidRPr="00FE23E4">
              <w:rPr>
                <w:sz w:val="24"/>
              </w:rPr>
              <w:t xml:space="preserve"> </w:t>
            </w:r>
            <w:r w:rsidRPr="00FE23E4">
              <w:rPr>
                <w:sz w:val="24"/>
              </w:rPr>
              <w:t>о</w:t>
            </w:r>
            <w:r w:rsidR="00BD6081" w:rsidRPr="00FE23E4">
              <w:rPr>
                <w:sz w:val="24"/>
              </w:rPr>
              <w:t>бслужи</w:t>
            </w:r>
            <w:r w:rsidRPr="00FE23E4">
              <w:rPr>
                <w:sz w:val="24"/>
              </w:rPr>
              <w:t>вания</w:t>
            </w:r>
          </w:p>
        </w:tc>
      </w:tr>
    </w:tbl>
    <w:p w14:paraId="3A22E972" w14:textId="77777777" w:rsidR="00905B8D" w:rsidRPr="00FE23E4" w:rsidRDefault="00905B8D" w:rsidP="002512A7">
      <w:pPr>
        <w:pStyle w:val="a3"/>
        <w:suppressAutoHyphens/>
        <w:spacing w:before="2"/>
        <w:rPr>
          <w:b/>
          <w:sz w:val="25"/>
        </w:rPr>
      </w:pPr>
    </w:p>
    <w:p w14:paraId="68628B42" w14:textId="77777777" w:rsidR="00905B8D" w:rsidRPr="00FE23E4" w:rsidRDefault="00905B8D">
      <w:pPr>
        <w:rPr>
          <w:b/>
          <w:sz w:val="25"/>
          <w:szCs w:val="24"/>
        </w:rPr>
      </w:pPr>
      <w:r w:rsidRPr="00FE23E4">
        <w:rPr>
          <w:b/>
          <w:sz w:val="25"/>
        </w:rPr>
        <w:br w:type="page"/>
      </w:r>
    </w:p>
    <w:p w14:paraId="278562CE" w14:textId="77777777" w:rsidR="00C26AFA" w:rsidRPr="00FE23E4" w:rsidRDefault="00C26AFA" w:rsidP="002512A7">
      <w:pPr>
        <w:pStyle w:val="a3"/>
        <w:suppressAutoHyphens/>
        <w:spacing w:before="2"/>
        <w:rPr>
          <w:b/>
          <w:sz w:val="25"/>
        </w:rPr>
      </w:pPr>
    </w:p>
    <w:p w14:paraId="432C4E08" w14:textId="77777777" w:rsidR="00C26AFA" w:rsidRPr="00FE23E4" w:rsidRDefault="002D55BD" w:rsidP="00A03160">
      <w:pPr>
        <w:pStyle w:val="a5"/>
        <w:numPr>
          <w:ilvl w:val="1"/>
          <w:numId w:val="47"/>
        </w:numPr>
        <w:suppressAutoHyphens/>
        <w:ind w:left="0" w:firstLine="720"/>
        <w:jc w:val="both"/>
        <w:rPr>
          <w:b/>
          <w:sz w:val="24"/>
          <w:szCs w:val="24"/>
        </w:rPr>
      </w:pPr>
      <w:r w:rsidRPr="00FE23E4">
        <w:rPr>
          <w:b/>
          <w:sz w:val="24"/>
          <w:szCs w:val="24"/>
        </w:rPr>
        <w:t>СТРУКТУРА И СОДЕРЖАНИЕ УЧЕБНОЙ ДИСЦИПЛИНЫ</w:t>
      </w:r>
    </w:p>
    <w:p w14:paraId="15BA508A" w14:textId="77777777" w:rsidR="00C26AFA" w:rsidRPr="00FE23E4" w:rsidRDefault="00C26AFA" w:rsidP="00905B8D">
      <w:pPr>
        <w:pStyle w:val="a3"/>
        <w:suppressAutoHyphens/>
        <w:ind w:firstLine="720"/>
        <w:jc w:val="both"/>
        <w:rPr>
          <w:b/>
        </w:rPr>
      </w:pPr>
    </w:p>
    <w:p w14:paraId="27B08A7D" w14:textId="77777777" w:rsidR="00C26AFA" w:rsidRPr="00FE23E4" w:rsidRDefault="002D55BD" w:rsidP="00905B8D">
      <w:pPr>
        <w:pStyle w:val="1"/>
        <w:suppressAutoHyphens/>
        <w:ind w:left="0" w:firstLine="720"/>
        <w:jc w:val="both"/>
      </w:pPr>
      <w:r w:rsidRPr="00FE23E4">
        <w:t>2.1. Объем учебной дисциплины и виды учебной работы</w:t>
      </w:r>
    </w:p>
    <w:p w14:paraId="3ABD9468" w14:textId="77777777" w:rsidR="00C26AFA" w:rsidRPr="00FE23E4" w:rsidRDefault="00C26AFA" w:rsidP="002512A7">
      <w:pPr>
        <w:pStyle w:val="a3"/>
        <w:suppressAutoHyphens/>
        <w:spacing w:before="8"/>
        <w:rPr>
          <w:b/>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4"/>
        <w:gridCol w:w="1843"/>
      </w:tblGrid>
      <w:tr w:rsidR="00D450DE" w:rsidRPr="00FE23E4" w14:paraId="3F2E2190" w14:textId="77777777" w:rsidTr="00905B8D">
        <w:trPr>
          <w:trHeight w:val="491"/>
        </w:trPr>
        <w:tc>
          <w:tcPr>
            <w:tcW w:w="6804" w:type="dxa"/>
          </w:tcPr>
          <w:p w14:paraId="15F34010" w14:textId="77777777" w:rsidR="00C26AFA" w:rsidRPr="00FE23E4" w:rsidRDefault="002D55BD" w:rsidP="002512A7">
            <w:pPr>
              <w:pStyle w:val="TableParagraph"/>
              <w:suppressAutoHyphens/>
              <w:spacing w:before="104"/>
              <w:ind w:left="0"/>
              <w:rPr>
                <w:b/>
                <w:sz w:val="24"/>
              </w:rPr>
            </w:pPr>
            <w:r w:rsidRPr="00FE23E4">
              <w:rPr>
                <w:b/>
                <w:sz w:val="24"/>
              </w:rPr>
              <w:t>Вид учебной работы</w:t>
            </w:r>
          </w:p>
        </w:tc>
        <w:tc>
          <w:tcPr>
            <w:tcW w:w="1843" w:type="dxa"/>
          </w:tcPr>
          <w:p w14:paraId="2FED56F7" w14:textId="77777777" w:rsidR="00C26AFA" w:rsidRPr="00FE23E4" w:rsidRDefault="002D55BD" w:rsidP="002512A7">
            <w:pPr>
              <w:pStyle w:val="TableParagraph"/>
              <w:suppressAutoHyphens/>
              <w:spacing w:before="104"/>
              <w:ind w:left="0"/>
              <w:rPr>
                <w:b/>
                <w:sz w:val="24"/>
              </w:rPr>
            </w:pPr>
            <w:r w:rsidRPr="00FE23E4">
              <w:rPr>
                <w:b/>
                <w:sz w:val="24"/>
              </w:rPr>
              <w:t xml:space="preserve">Объем </w:t>
            </w:r>
            <w:r w:rsidR="00D66355" w:rsidRPr="00FE23E4">
              <w:rPr>
                <w:b/>
                <w:sz w:val="24"/>
              </w:rPr>
              <w:t>в часах</w:t>
            </w:r>
          </w:p>
        </w:tc>
      </w:tr>
      <w:tr w:rsidR="00BD6081" w:rsidRPr="00FE23E4" w14:paraId="30CCE5AD" w14:textId="77777777" w:rsidTr="007043A9">
        <w:trPr>
          <w:trHeight w:val="318"/>
        </w:trPr>
        <w:tc>
          <w:tcPr>
            <w:tcW w:w="6804" w:type="dxa"/>
            <w:vAlign w:val="center"/>
          </w:tcPr>
          <w:p w14:paraId="67CA775D" w14:textId="77777777" w:rsidR="00BD6081" w:rsidRPr="00FE23E4" w:rsidRDefault="00BD6081" w:rsidP="00BD6081">
            <w:pPr>
              <w:suppressAutoHyphens/>
              <w:rPr>
                <w:b/>
              </w:rPr>
            </w:pPr>
            <w:r w:rsidRPr="00FE23E4">
              <w:rPr>
                <w:b/>
              </w:rPr>
              <w:t>Объем образовательной программы учебной дисциплины</w:t>
            </w:r>
          </w:p>
        </w:tc>
        <w:tc>
          <w:tcPr>
            <w:tcW w:w="1843" w:type="dxa"/>
          </w:tcPr>
          <w:p w14:paraId="5D5213C2" w14:textId="77777777" w:rsidR="00BD6081" w:rsidRPr="00FE23E4" w:rsidRDefault="00BD6081" w:rsidP="00BD6081">
            <w:pPr>
              <w:pStyle w:val="TableParagraph"/>
              <w:suppressAutoHyphens/>
              <w:spacing w:before="13"/>
              <w:ind w:left="0"/>
              <w:jc w:val="center"/>
              <w:rPr>
                <w:sz w:val="24"/>
              </w:rPr>
            </w:pPr>
            <w:r w:rsidRPr="00FE23E4">
              <w:rPr>
                <w:sz w:val="24"/>
              </w:rPr>
              <w:t>56</w:t>
            </w:r>
          </w:p>
        </w:tc>
      </w:tr>
      <w:tr w:rsidR="00BD6081" w:rsidRPr="00FE23E4" w14:paraId="6F1065DB" w14:textId="77777777" w:rsidTr="007043A9">
        <w:trPr>
          <w:trHeight w:val="318"/>
        </w:trPr>
        <w:tc>
          <w:tcPr>
            <w:tcW w:w="6804" w:type="dxa"/>
            <w:vAlign w:val="center"/>
          </w:tcPr>
          <w:p w14:paraId="3F93DC6A" w14:textId="77777777" w:rsidR="00BD6081" w:rsidRPr="00FE23E4" w:rsidRDefault="00BD6081" w:rsidP="00BD6081">
            <w:pPr>
              <w:suppressAutoHyphens/>
              <w:rPr>
                <w:b/>
              </w:rPr>
            </w:pPr>
            <w:r w:rsidRPr="00FE23E4">
              <w:rPr>
                <w:b/>
              </w:rPr>
              <w:t>в т.ч. в форме практической подготовки</w:t>
            </w:r>
          </w:p>
        </w:tc>
        <w:tc>
          <w:tcPr>
            <w:tcW w:w="1843" w:type="dxa"/>
          </w:tcPr>
          <w:p w14:paraId="267B9BB0" w14:textId="77777777" w:rsidR="00BD6081" w:rsidRPr="00FE23E4" w:rsidRDefault="00BD6081" w:rsidP="00BD6081">
            <w:pPr>
              <w:pStyle w:val="TableParagraph"/>
              <w:suppressAutoHyphens/>
              <w:spacing w:before="13"/>
              <w:ind w:left="0"/>
              <w:jc w:val="center"/>
              <w:rPr>
                <w:sz w:val="24"/>
              </w:rPr>
            </w:pPr>
            <w:r w:rsidRPr="00FE23E4">
              <w:rPr>
                <w:sz w:val="24"/>
              </w:rPr>
              <w:t>20</w:t>
            </w:r>
          </w:p>
        </w:tc>
      </w:tr>
      <w:tr w:rsidR="00D450DE" w:rsidRPr="00FE23E4" w14:paraId="72171B11" w14:textId="77777777" w:rsidTr="00905B8D">
        <w:trPr>
          <w:trHeight w:val="491"/>
        </w:trPr>
        <w:tc>
          <w:tcPr>
            <w:tcW w:w="8647" w:type="dxa"/>
            <w:gridSpan w:val="2"/>
          </w:tcPr>
          <w:p w14:paraId="6320883B" w14:textId="77777777" w:rsidR="00C26AFA" w:rsidRPr="00FE23E4" w:rsidRDefault="002D55BD" w:rsidP="002512A7">
            <w:pPr>
              <w:pStyle w:val="TableParagraph"/>
              <w:suppressAutoHyphens/>
              <w:spacing w:before="99"/>
              <w:ind w:left="0"/>
              <w:rPr>
                <w:sz w:val="24"/>
              </w:rPr>
            </w:pPr>
            <w:r w:rsidRPr="00FE23E4">
              <w:rPr>
                <w:sz w:val="24"/>
              </w:rPr>
              <w:t>в том числе:</w:t>
            </w:r>
          </w:p>
        </w:tc>
      </w:tr>
      <w:tr w:rsidR="00D450DE" w:rsidRPr="00FE23E4" w14:paraId="083EAEA7" w14:textId="77777777" w:rsidTr="00905B8D">
        <w:trPr>
          <w:trHeight w:val="489"/>
        </w:trPr>
        <w:tc>
          <w:tcPr>
            <w:tcW w:w="6804" w:type="dxa"/>
          </w:tcPr>
          <w:p w14:paraId="7B7660FF" w14:textId="77777777" w:rsidR="00C26AFA" w:rsidRPr="00FE23E4" w:rsidRDefault="002D55BD" w:rsidP="002512A7">
            <w:pPr>
              <w:pStyle w:val="TableParagraph"/>
              <w:suppressAutoHyphens/>
              <w:spacing w:before="97"/>
              <w:ind w:left="0"/>
              <w:rPr>
                <w:sz w:val="24"/>
              </w:rPr>
            </w:pPr>
            <w:r w:rsidRPr="00FE23E4">
              <w:rPr>
                <w:sz w:val="24"/>
              </w:rPr>
              <w:t>теоретическое обучение</w:t>
            </w:r>
          </w:p>
        </w:tc>
        <w:tc>
          <w:tcPr>
            <w:tcW w:w="1843" w:type="dxa"/>
          </w:tcPr>
          <w:p w14:paraId="0774005D" w14:textId="77777777" w:rsidR="00C26AFA" w:rsidRPr="00FE23E4" w:rsidRDefault="00D66355" w:rsidP="002512A7">
            <w:pPr>
              <w:pStyle w:val="TableParagraph"/>
              <w:suppressAutoHyphens/>
              <w:spacing w:before="97"/>
              <w:ind w:left="0"/>
              <w:jc w:val="center"/>
              <w:rPr>
                <w:sz w:val="24"/>
              </w:rPr>
            </w:pPr>
            <w:r w:rsidRPr="00FE23E4">
              <w:rPr>
                <w:sz w:val="24"/>
              </w:rPr>
              <w:t>36</w:t>
            </w:r>
          </w:p>
        </w:tc>
      </w:tr>
      <w:tr w:rsidR="00D450DE" w:rsidRPr="00FE23E4" w14:paraId="187B62BB" w14:textId="77777777" w:rsidTr="00905B8D">
        <w:trPr>
          <w:trHeight w:val="491"/>
        </w:trPr>
        <w:tc>
          <w:tcPr>
            <w:tcW w:w="6804" w:type="dxa"/>
          </w:tcPr>
          <w:p w14:paraId="67BEFF5A" w14:textId="77777777" w:rsidR="00C26AFA" w:rsidRPr="00FE23E4" w:rsidRDefault="002D55BD" w:rsidP="002512A7">
            <w:pPr>
              <w:pStyle w:val="TableParagraph"/>
              <w:suppressAutoHyphens/>
              <w:spacing w:before="99"/>
              <w:ind w:left="0"/>
              <w:rPr>
                <w:sz w:val="24"/>
              </w:rPr>
            </w:pPr>
            <w:r w:rsidRPr="00FE23E4">
              <w:rPr>
                <w:sz w:val="24"/>
              </w:rPr>
              <w:t>практические занятия</w:t>
            </w:r>
          </w:p>
        </w:tc>
        <w:tc>
          <w:tcPr>
            <w:tcW w:w="1843" w:type="dxa"/>
          </w:tcPr>
          <w:p w14:paraId="255712DD" w14:textId="77777777" w:rsidR="00C26AFA" w:rsidRPr="00FE23E4" w:rsidRDefault="002D55BD" w:rsidP="002512A7">
            <w:pPr>
              <w:pStyle w:val="TableParagraph"/>
              <w:suppressAutoHyphens/>
              <w:spacing w:before="99"/>
              <w:ind w:left="0"/>
              <w:jc w:val="center"/>
              <w:rPr>
                <w:sz w:val="24"/>
              </w:rPr>
            </w:pPr>
            <w:r w:rsidRPr="00FE23E4">
              <w:rPr>
                <w:sz w:val="24"/>
              </w:rPr>
              <w:t>20</w:t>
            </w:r>
          </w:p>
        </w:tc>
      </w:tr>
      <w:tr w:rsidR="00D450DE" w:rsidRPr="00FE23E4" w14:paraId="28B88145" w14:textId="77777777" w:rsidTr="00905B8D">
        <w:trPr>
          <w:trHeight w:val="489"/>
        </w:trPr>
        <w:tc>
          <w:tcPr>
            <w:tcW w:w="6804" w:type="dxa"/>
          </w:tcPr>
          <w:p w14:paraId="50876D7C" w14:textId="77777777" w:rsidR="00C26AFA" w:rsidRPr="00FE23E4" w:rsidRDefault="002D55BD" w:rsidP="002512A7">
            <w:pPr>
              <w:pStyle w:val="TableParagraph"/>
              <w:suppressAutoHyphens/>
              <w:spacing w:before="105"/>
              <w:ind w:left="0"/>
              <w:rPr>
                <w:b/>
                <w:sz w:val="24"/>
              </w:rPr>
            </w:pPr>
            <w:r w:rsidRPr="00FE23E4">
              <w:rPr>
                <w:b/>
                <w:sz w:val="24"/>
              </w:rPr>
              <w:t>Самостоятельная работа</w:t>
            </w:r>
            <w:r w:rsidR="00DE6A31" w:rsidRPr="00FE23E4">
              <w:rPr>
                <w:rStyle w:val="a9"/>
                <w:b/>
                <w:sz w:val="24"/>
              </w:rPr>
              <w:footnoteReference w:id="52"/>
            </w:r>
          </w:p>
        </w:tc>
        <w:tc>
          <w:tcPr>
            <w:tcW w:w="1843" w:type="dxa"/>
          </w:tcPr>
          <w:p w14:paraId="768007CF" w14:textId="77777777" w:rsidR="00C26AFA" w:rsidRPr="00FE23E4" w:rsidRDefault="002D55BD" w:rsidP="002512A7">
            <w:pPr>
              <w:pStyle w:val="TableParagraph"/>
              <w:suppressAutoHyphens/>
              <w:spacing w:before="100"/>
              <w:ind w:left="0"/>
              <w:jc w:val="center"/>
              <w:rPr>
                <w:sz w:val="24"/>
              </w:rPr>
            </w:pPr>
            <w:r w:rsidRPr="00FE23E4">
              <w:rPr>
                <w:sz w:val="24"/>
              </w:rPr>
              <w:t>*</w:t>
            </w:r>
          </w:p>
        </w:tc>
      </w:tr>
      <w:tr w:rsidR="00D450DE" w:rsidRPr="00FE23E4" w14:paraId="7F8CA68A" w14:textId="77777777" w:rsidTr="00905B8D">
        <w:trPr>
          <w:trHeight w:val="491"/>
        </w:trPr>
        <w:tc>
          <w:tcPr>
            <w:tcW w:w="6804" w:type="dxa"/>
          </w:tcPr>
          <w:p w14:paraId="4943EB4A" w14:textId="77777777" w:rsidR="00C26AFA" w:rsidRPr="00FE23E4" w:rsidRDefault="002D55BD" w:rsidP="002512A7">
            <w:pPr>
              <w:pStyle w:val="TableParagraph"/>
              <w:suppressAutoHyphens/>
              <w:spacing w:before="104"/>
              <w:ind w:left="0"/>
              <w:rPr>
                <w:b/>
                <w:sz w:val="24"/>
              </w:rPr>
            </w:pPr>
            <w:r w:rsidRPr="00FE23E4">
              <w:rPr>
                <w:b/>
                <w:sz w:val="24"/>
              </w:rPr>
              <w:t>Промежуточная аттестация</w:t>
            </w:r>
            <w:r w:rsidR="00DE6A31" w:rsidRPr="00FE23E4">
              <w:rPr>
                <w:rStyle w:val="a9"/>
                <w:b/>
                <w:sz w:val="24"/>
              </w:rPr>
              <w:footnoteReference w:id="53"/>
            </w:r>
          </w:p>
        </w:tc>
        <w:tc>
          <w:tcPr>
            <w:tcW w:w="1843" w:type="dxa"/>
          </w:tcPr>
          <w:p w14:paraId="4DA64AB3" w14:textId="77777777" w:rsidR="00C26AFA" w:rsidRPr="00FE23E4" w:rsidRDefault="002D55BD" w:rsidP="002512A7">
            <w:pPr>
              <w:pStyle w:val="TableParagraph"/>
              <w:suppressAutoHyphens/>
              <w:spacing w:before="104"/>
              <w:ind w:left="0"/>
              <w:jc w:val="center"/>
              <w:rPr>
                <w:b/>
                <w:sz w:val="24"/>
              </w:rPr>
            </w:pPr>
            <w:r w:rsidRPr="00FE23E4">
              <w:rPr>
                <w:b/>
                <w:sz w:val="24"/>
              </w:rPr>
              <w:t>*</w:t>
            </w:r>
          </w:p>
        </w:tc>
      </w:tr>
    </w:tbl>
    <w:p w14:paraId="51DE0374" w14:textId="77777777" w:rsidR="00C26AFA" w:rsidRPr="00FE23E4" w:rsidRDefault="00C26AFA" w:rsidP="002512A7">
      <w:pPr>
        <w:pStyle w:val="a3"/>
        <w:suppressAutoHyphens/>
        <w:rPr>
          <w:b/>
          <w:sz w:val="20"/>
        </w:rPr>
      </w:pPr>
    </w:p>
    <w:p w14:paraId="4D3754C7" w14:textId="77777777" w:rsidR="00C26AFA" w:rsidRPr="00FE23E4" w:rsidRDefault="00C26AFA" w:rsidP="002512A7">
      <w:pPr>
        <w:pStyle w:val="a3"/>
        <w:suppressAutoHyphens/>
        <w:rPr>
          <w:b/>
          <w:sz w:val="20"/>
        </w:rPr>
      </w:pPr>
    </w:p>
    <w:p w14:paraId="5EBC35C0" w14:textId="77777777" w:rsidR="00C26AFA" w:rsidRPr="00FE23E4" w:rsidRDefault="00C26AFA" w:rsidP="002512A7">
      <w:pPr>
        <w:pStyle w:val="a3"/>
        <w:suppressAutoHyphens/>
        <w:rPr>
          <w:b/>
          <w:sz w:val="20"/>
        </w:rPr>
      </w:pPr>
    </w:p>
    <w:p w14:paraId="7566F052" w14:textId="77777777" w:rsidR="00C26AFA" w:rsidRPr="00FE23E4" w:rsidRDefault="00C26AFA" w:rsidP="002512A7">
      <w:pPr>
        <w:pStyle w:val="a3"/>
        <w:suppressAutoHyphens/>
        <w:rPr>
          <w:b/>
          <w:sz w:val="20"/>
        </w:rPr>
      </w:pPr>
    </w:p>
    <w:p w14:paraId="091E775F" w14:textId="77777777" w:rsidR="00C26AFA" w:rsidRPr="00FE23E4" w:rsidRDefault="00C26AFA" w:rsidP="002512A7">
      <w:pPr>
        <w:pStyle w:val="a3"/>
        <w:suppressAutoHyphens/>
        <w:rPr>
          <w:b/>
          <w:sz w:val="20"/>
        </w:rPr>
      </w:pPr>
    </w:p>
    <w:p w14:paraId="70D63B78" w14:textId="77777777" w:rsidR="00C26AFA" w:rsidRPr="00FE23E4" w:rsidRDefault="00C26AFA" w:rsidP="002512A7">
      <w:pPr>
        <w:pStyle w:val="a3"/>
        <w:suppressAutoHyphens/>
        <w:rPr>
          <w:b/>
          <w:sz w:val="20"/>
        </w:rPr>
      </w:pPr>
    </w:p>
    <w:p w14:paraId="65B46121" w14:textId="77777777" w:rsidR="00C26AFA" w:rsidRPr="00FE23E4" w:rsidRDefault="00C26AFA" w:rsidP="002512A7">
      <w:pPr>
        <w:pStyle w:val="a3"/>
        <w:suppressAutoHyphens/>
        <w:rPr>
          <w:b/>
          <w:sz w:val="20"/>
        </w:rPr>
      </w:pPr>
    </w:p>
    <w:p w14:paraId="53FF169D" w14:textId="77777777" w:rsidR="00C26AFA" w:rsidRPr="00FE23E4" w:rsidRDefault="00C26AFA" w:rsidP="002512A7">
      <w:pPr>
        <w:pStyle w:val="a3"/>
        <w:suppressAutoHyphens/>
        <w:rPr>
          <w:b/>
          <w:sz w:val="20"/>
        </w:rPr>
      </w:pPr>
    </w:p>
    <w:p w14:paraId="7C1366E3" w14:textId="77777777" w:rsidR="00C26AFA" w:rsidRPr="00FE23E4" w:rsidRDefault="00C26AFA" w:rsidP="002512A7">
      <w:pPr>
        <w:pStyle w:val="a3"/>
        <w:suppressAutoHyphens/>
        <w:rPr>
          <w:b/>
          <w:sz w:val="20"/>
        </w:rPr>
      </w:pPr>
    </w:p>
    <w:p w14:paraId="0F5F1B36" w14:textId="77777777" w:rsidR="00C26AFA" w:rsidRPr="00FE23E4" w:rsidRDefault="00C26AFA" w:rsidP="002512A7">
      <w:pPr>
        <w:pStyle w:val="a3"/>
        <w:suppressAutoHyphens/>
        <w:rPr>
          <w:b/>
          <w:sz w:val="20"/>
        </w:rPr>
      </w:pPr>
    </w:p>
    <w:p w14:paraId="4EA3AD20" w14:textId="77777777" w:rsidR="00C26AFA" w:rsidRPr="00FE23E4" w:rsidRDefault="00C26AFA" w:rsidP="002512A7">
      <w:pPr>
        <w:pStyle w:val="a3"/>
        <w:suppressAutoHyphens/>
        <w:rPr>
          <w:b/>
          <w:sz w:val="20"/>
        </w:rPr>
      </w:pPr>
    </w:p>
    <w:p w14:paraId="78357B8A" w14:textId="77777777" w:rsidR="00C26AFA" w:rsidRPr="00FE23E4" w:rsidRDefault="00C26AFA" w:rsidP="002512A7">
      <w:pPr>
        <w:pStyle w:val="a3"/>
        <w:suppressAutoHyphens/>
        <w:rPr>
          <w:b/>
          <w:sz w:val="20"/>
        </w:rPr>
      </w:pPr>
    </w:p>
    <w:p w14:paraId="36D151F2" w14:textId="77777777" w:rsidR="00C26AFA" w:rsidRPr="00FE23E4" w:rsidRDefault="00C26AFA" w:rsidP="002512A7">
      <w:pPr>
        <w:pStyle w:val="a3"/>
        <w:suppressAutoHyphens/>
        <w:rPr>
          <w:b/>
          <w:sz w:val="20"/>
        </w:rPr>
      </w:pPr>
    </w:p>
    <w:p w14:paraId="174191A6" w14:textId="77777777" w:rsidR="00C26AFA" w:rsidRPr="00FE23E4" w:rsidRDefault="00C26AFA" w:rsidP="002512A7">
      <w:pPr>
        <w:pStyle w:val="a3"/>
        <w:suppressAutoHyphens/>
        <w:rPr>
          <w:b/>
          <w:sz w:val="20"/>
        </w:rPr>
      </w:pPr>
    </w:p>
    <w:p w14:paraId="497D53E3" w14:textId="77777777" w:rsidR="00C26AFA" w:rsidRPr="00FE23E4" w:rsidRDefault="00C26AFA" w:rsidP="002512A7">
      <w:pPr>
        <w:pStyle w:val="a3"/>
        <w:suppressAutoHyphens/>
        <w:rPr>
          <w:b/>
          <w:sz w:val="20"/>
        </w:rPr>
      </w:pPr>
    </w:p>
    <w:p w14:paraId="68080959" w14:textId="77777777" w:rsidR="00C26AFA" w:rsidRPr="00FE23E4" w:rsidRDefault="00C26AFA" w:rsidP="002512A7">
      <w:pPr>
        <w:pStyle w:val="a3"/>
        <w:suppressAutoHyphens/>
        <w:rPr>
          <w:b/>
          <w:sz w:val="20"/>
        </w:rPr>
      </w:pPr>
    </w:p>
    <w:p w14:paraId="175B8C07" w14:textId="77777777" w:rsidR="00C26AFA" w:rsidRPr="00FE23E4" w:rsidRDefault="00C26AFA" w:rsidP="002512A7">
      <w:pPr>
        <w:pStyle w:val="a3"/>
        <w:suppressAutoHyphens/>
        <w:rPr>
          <w:b/>
          <w:sz w:val="20"/>
        </w:rPr>
      </w:pPr>
    </w:p>
    <w:p w14:paraId="2E17A337" w14:textId="77777777" w:rsidR="00C26AFA" w:rsidRPr="00FE23E4" w:rsidRDefault="00C26AFA" w:rsidP="002512A7">
      <w:pPr>
        <w:pStyle w:val="a3"/>
        <w:suppressAutoHyphens/>
        <w:rPr>
          <w:b/>
          <w:sz w:val="20"/>
        </w:rPr>
      </w:pPr>
    </w:p>
    <w:p w14:paraId="5BDD3112" w14:textId="77777777" w:rsidR="00C26AFA" w:rsidRPr="00FE23E4" w:rsidRDefault="00C26AFA" w:rsidP="002512A7">
      <w:pPr>
        <w:pStyle w:val="a3"/>
        <w:suppressAutoHyphens/>
        <w:rPr>
          <w:b/>
          <w:sz w:val="20"/>
        </w:rPr>
      </w:pPr>
    </w:p>
    <w:p w14:paraId="4FB0734D" w14:textId="77777777" w:rsidR="00C26AFA" w:rsidRPr="00FE23E4" w:rsidRDefault="00C26AFA" w:rsidP="002512A7">
      <w:pPr>
        <w:pStyle w:val="a3"/>
        <w:suppressAutoHyphens/>
        <w:rPr>
          <w:b/>
          <w:sz w:val="20"/>
        </w:rPr>
      </w:pPr>
    </w:p>
    <w:p w14:paraId="3F44432A" w14:textId="77777777" w:rsidR="00C26AFA" w:rsidRPr="00FE23E4" w:rsidRDefault="00C26AFA" w:rsidP="002512A7">
      <w:pPr>
        <w:pStyle w:val="a3"/>
        <w:suppressAutoHyphens/>
        <w:rPr>
          <w:b/>
          <w:sz w:val="20"/>
        </w:rPr>
      </w:pPr>
    </w:p>
    <w:p w14:paraId="38D17534" w14:textId="77777777" w:rsidR="00C26AFA" w:rsidRPr="00FE23E4" w:rsidRDefault="00C26AFA" w:rsidP="002512A7">
      <w:pPr>
        <w:pStyle w:val="a3"/>
        <w:suppressAutoHyphens/>
        <w:rPr>
          <w:b/>
          <w:sz w:val="20"/>
        </w:rPr>
      </w:pPr>
    </w:p>
    <w:p w14:paraId="568A28A7" w14:textId="77777777" w:rsidR="00C26AFA" w:rsidRPr="00FE23E4" w:rsidRDefault="00C26AFA" w:rsidP="002512A7">
      <w:pPr>
        <w:pStyle w:val="a3"/>
        <w:suppressAutoHyphens/>
        <w:rPr>
          <w:b/>
          <w:sz w:val="20"/>
        </w:rPr>
      </w:pPr>
    </w:p>
    <w:p w14:paraId="0D466391" w14:textId="77777777" w:rsidR="00C26AFA" w:rsidRPr="00FE23E4" w:rsidRDefault="00C26AFA" w:rsidP="002512A7">
      <w:pPr>
        <w:pStyle w:val="a3"/>
        <w:suppressAutoHyphens/>
        <w:rPr>
          <w:b/>
          <w:sz w:val="20"/>
        </w:rPr>
      </w:pPr>
    </w:p>
    <w:p w14:paraId="60665D6F" w14:textId="77777777" w:rsidR="00C26AFA" w:rsidRPr="00FE23E4" w:rsidRDefault="00C26AFA" w:rsidP="002512A7">
      <w:pPr>
        <w:pStyle w:val="a3"/>
        <w:suppressAutoHyphens/>
        <w:rPr>
          <w:b/>
          <w:sz w:val="20"/>
        </w:rPr>
      </w:pPr>
    </w:p>
    <w:p w14:paraId="521B4829" w14:textId="77777777" w:rsidR="00C26AFA" w:rsidRPr="00FE23E4" w:rsidRDefault="00C26AFA" w:rsidP="002512A7">
      <w:pPr>
        <w:pStyle w:val="a3"/>
        <w:suppressAutoHyphens/>
        <w:rPr>
          <w:b/>
          <w:sz w:val="20"/>
        </w:rPr>
      </w:pPr>
    </w:p>
    <w:p w14:paraId="7BAC28C1" w14:textId="77777777" w:rsidR="00C26AFA" w:rsidRPr="00FE23E4" w:rsidRDefault="00C26AFA" w:rsidP="002512A7">
      <w:pPr>
        <w:pStyle w:val="a3"/>
        <w:suppressAutoHyphens/>
        <w:rPr>
          <w:b/>
          <w:sz w:val="20"/>
        </w:rPr>
      </w:pPr>
    </w:p>
    <w:p w14:paraId="16A4687B" w14:textId="77777777" w:rsidR="00C26AFA" w:rsidRPr="00FE23E4" w:rsidRDefault="00C26AFA" w:rsidP="002512A7">
      <w:pPr>
        <w:pStyle w:val="a3"/>
        <w:suppressAutoHyphens/>
        <w:rPr>
          <w:b/>
          <w:sz w:val="20"/>
        </w:rPr>
      </w:pPr>
    </w:p>
    <w:p w14:paraId="3C48ED9B" w14:textId="77777777" w:rsidR="00C26AFA" w:rsidRPr="00FE23E4" w:rsidRDefault="00C26AFA" w:rsidP="002512A7">
      <w:pPr>
        <w:pStyle w:val="a3"/>
        <w:suppressAutoHyphens/>
        <w:rPr>
          <w:b/>
          <w:sz w:val="20"/>
        </w:rPr>
      </w:pPr>
    </w:p>
    <w:p w14:paraId="54D0329E" w14:textId="77777777" w:rsidR="00C26AFA" w:rsidRPr="00FE23E4" w:rsidRDefault="00C26AFA" w:rsidP="002512A7">
      <w:pPr>
        <w:pStyle w:val="a3"/>
        <w:suppressAutoHyphens/>
        <w:rPr>
          <w:b/>
          <w:sz w:val="20"/>
        </w:rPr>
      </w:pPr>
    </w:p>
    <w:p w14:paraId="5232B309" w14:textId="77777777" w:rsidR="00C26AFA" w:rsidRPr="00FE23E4" w:rsidRDefault="00C26AFA" w:rsidP="002512A7">
      <w:pPr>
        <w:pStyle w:val="a3"/>
        <w:suppressAutoHyphens/>
        <w:rPr>
          <w:b/>
          <w:sz w:val="20"/>
        </w:rPr>
      </w:pPr>
    </w:p>
    <w:p w14:paraId="7E0B3FBA" w14:textId="77777777" w:rsidR="00C26AFA" w:rsidRPr="00FE23E4" w:rsidRDefault="00C26AFA" w:rsidP="002512A7">
      <w:pPr>
        <w:pStyle w:val="a3"/>
        <w:suppressAutoHyphens/>
        <w:rPr>
          <w:b/>
          <w:sz w:val="20"/>
        </w:rPr>
      </w:pPr>
    </w:p>
    <w:p w14:paraId="1098AC26" w14:textId="77777777" w:rsidR="00C26AFA" w:rsidRPr="00FE23E4" w:rsidRDefault="00C26AFA" w:rsidP="002512A7">
      <w:pPr>
        <w:pStyle w:val="a3"/>
        <w:suppressAutoHyphens/>
        <w:rPr>
          <w:b/>
          <w:sz w:val="20"/>
        </w:rPr>
      </w:pPr>
    </w:p>
    <w:p w14:paraId="4C10DEBC" w14:textId="77777777" w:rsidR="00C26AFA" w:rsidRPr="00FE23E4" w:rsidRDefault="00C26AFA" w:rsidP="002512A7">
      <w:pPr>
        <w:suppressAutoHyphens/>
        <w:spacing w:before="2"/>
        <w:rPr>
          <w:sz w:val="20"/>
        </w:rPr>
        <w:sectPr w:rsidR="00C26AFA" w:rsidRPr="00FE23E4" w:rsidSect="000E17A8">
          <w:pgSz w:w="11910" w:h="16840"/>
          <w:pgMar w:top="1134" w:right="850" w:bottom="1134" w:left="1701" w:header="0" w:footer="1298" w:gutter="0"/>
          <w:cols w:space="720"/>
        </w:sectPr>
      </w:pPr>
    </w:p>
    <w:p w14:paraId="3E3D9D3A" w14:textId="77777777" w:rsidR="00C26AFA" w:rsidRPr="00FE23E4" w:rsidRDefault="002D55BD" w:rsidP="002512A7">
      <w:pPr>
        <w:pStyle w:val="1"/>
        <w:suppressAutoHyphens/>
        <w:spacing w:before="90"/>
        <w:ind w:left="0"/>
      </w:pPr>
      <w:r w:rsidRPr="00FE23E4">
        <w:lastRenderedPageBreak/>
        <w:t>2.2 Тематический план и содержание учебной дисциплины</w:t>
      </w:r>
    </w:p>
    <w:tbl>
      <w:tblPr>
        <w:tblStyle w:val="TableNormal"/>
        <w:tblW w:w="1407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0"/>
        <w:gridCol w:w="8080"/>
        <w:gridCol w:w="992"/>
        <w:gridCol w:w="2268"/>
      </w:tblGrid>
      <w:tr w:rsidR="001B31AF" w:rsidRPr="00FE23E4" w14:paraId="622A0306" w14:textId="77777777" w:rsidTr="00914A9D">
        <w:trPr>
          <w:trHeight w:val="1656"/>
        </w:trPr>
        <w:tc>
          <w:tcPr>
            <w:tcW w:w="2730" w:type="dxa"/>
          </w:tcPr>
          <w:p w14:paraId="5CC5861F" w14:textId="77777777" w:rsidR="001B31AF" w:rsidRPr="00FE23E4" w:rsidRDefault="001B31AF" w:rsidP="00914A9D">
            <w:pPr>
              <w:pStyle w:val="TableParagraph"/>
              <w:suppressAutoHyphens/>
              <w:ind w:left="57" w:right="57"/>
              <w:jc w:val="center"/>
              <w:rPr>
                <w:b/>
              </w:rPr>
            </w:pPr>
            <w:r w:rsidRPr="00FE23E4">
              <w:rPr>
                <w:b/>
              </w:rPr>
              <w:t>Наименование разделов и тем</w:t>
            </w:r>
          </w:p>
        </w:tc>
        <w:tc>
          <w:tcPr>
            <w:tcW w:w="8080" w:type="dxa"/>
          </w:tcPr>
          <w:p w14:paraId="20B73B1D" w14:textId="77777777" w:rsidR="001B31AF" w:rsidRPr="00FE23E4" w:rsidRDefault="00914A9D" w:rsidP="00914A9D">
            <w:pPr>
              <w:pStyle w:val="TableParagraph"/>
              <w:suppressAutoHyphens/>
              <w:ind w:left="57" w:right="57"/>
              <w:jc w:val="center"/>
              <w:rPr>
                <w:b/>
              </w:rPr>
            </w:pPr>
            <w:r w:rsidRPr="00FE23E4">
              <w:rPr>
                <w:b/>
                <w:bCs/>
              </w:rPr>
              <w:t>Содержание учебного материала и формы организации деятельности обучающихся</w:t>
            </w:r>
          </w:p>
        </w:tc>
        <w:tc>
          <w:tcPr>
            <w:tcW w:w="992" w:type="dxa"/>
          </w:tcPr>
          <w:p w14:paraId="306397EF" w14:textId="77777777" w:rsidR="001B31AF" w:rsidRPr="00FE23E4" w:rsidRDefault="001B31AF" w:rsidP="00914A9D">
            <w:pPr>
              <w:pStyle w:val="TableParagraph"/>
              <w:suppressAutoHyphens/>
              <w:ind w:left="57" w:right="57"/>
              <w:jc w:val="center"/>
              <w:rPr>
                <w:b/>
              </w:rPr>
            </w:pPr>
            <w:r w:rsidRPr="00FE23E4">
              <w:rPr>
                <w:b/>
              </w:rPr>
              <w:t>Объем в часах</w:t>
            </w:r>
          </w:p>
        </w:tc>
        <w:tc>
          <w:tcPr>
            <w:tcW w:w="2268" w:type="dxa"/>
          </w:tcPr>
          <w:p w14:paraId="77C881D7" w14:textId="77777777" w:rsidR="001B31AF" w:rsidRPr="00FE23E4" w:rsidRDefault="001B31AF" w:rsidP="00914A9D">
            <w:pPr>
              <w:pStyle w:val="TableParagraph"/>
              <w:suppressAutoHyphens/>
              <w:spacing w:line="259" w:lineRule="exact"/>
              <w:ind w:left="57" w:right="57"/>
              <w:jc w:val="center"/>
              <w:rPr>
                <w:b/>
              </w:rPr>
            </w:pPr>
            <w:r w:rsidRPr="00FE23E4">
              <w:rPr>
                <w:b/>
                <w:bCs/>
              </w:rPr>
              <w:t>Коды компетенций и личностных результатов</w:t>
            </w:r>
            <w:r w:rsidRPr="00FE23E4">
              <w:rPr>
                <w:rStyle w:val="a9"/>
                <w:b/>
                <w:bCs/>
              </w:rPr>
              <w:footnoteReference w:id="54"/>
            </w:r>
            <w:r w:rsidRPr="00FE23E4">
              <w:rPr>
                <w:b/>
                <w:bCs/>
              </w:rPr>
              <w:t>, формированию которых способствует элемент программы</w:t>
            </w:r>
          </w:p>
        </w:tc>
      </w:tr>
      <w:tr w:rsidR="00C26AFA" w:rsidRPr="00FE23E4" w14:paraId="1EA192D4" w14:textId="77777777" w:rsidTr="00905B8D">
        <w:trPr>
          <w:trHeight w:val="275"/>
        </w:trPr>
        <w:tc>
          <w:tcPr>
            <w:tcW w:w="10810" w:type="dxa"/>
            <w:gridSpan w:val="2"/>
          </w:tcPr>
          <w:p w14:paraId="00C2E901" w14:textId="77777777" w:rsidR="00C26AFA" w:rsidRPr="00FE23E4" w:rsidRDefault="002D55BD" w:rsidP="00914A9D">
            <w:pPr>
              <w:pStyle w:val="TableParagraph"/>
              <w:suppressAutoHyphens/>
              <w:spacing w:line="256" w:lineRule="exact"/>
              <w:ind w:left="57" w:right="57"/>
              <w:rPr>
                <w:b/>
                <w:sz w:val="24"/>
              </w:rPr>
            </w:pPr>
            <w:r w:rsidRPr="00FE23E4">
              <w:rPr>
                <w:b/>
                <w:sz w:val="24"/>
              </w:rPr>
              <w:t>Раздел 1. Социальные предпосылки возникновения и развития сервисной деятельности</w:t>
            </w:r>
          </w:p>
        </w:tc>
        <w:tc>
          <w:tcPr>
            <w:tcW w:w="992" w:type="dxa"/>
          </w:tcPr>
          <w:p w14:paraId="50718D73" w14:textId="77777777" w:rsidR="00C26AFA" w:rsidRPr="00FE23E4" w:rsidRDefault="002D55BD" w:rsidP="00914A9D">
            <w:pPr>
              <w:pStyle w:val="TableParagraph"/>
              <w:suppressAutoHyphens/>
              <w:spacing w:line="256" w:lineRule="exact"/>
              <w:ind w:left="57" w:right="57"/>
              <w:jc w:val="center"/>
              <w:rPr>
                <w:sz w:val="24"/>
                <w:szCs w:val="24"/>
              </w:rPr>
            </w:pPr>
            <w:r w:rsidRPr="00FE23E4">
              <w:rPr>
                <w:sz w:val="24"/>
                <w:szCs w:val="24"/>
              </w:rPr>
              <w:t>4</w:t>
            </w:r>
          </w:p>
        </w:tc>
        <w:tc>
          <w:tcPr>
            <w:tcW w:w="2268" w:type="dxa"/>
          </w:tcPr>
          <w:p w14:paraId="2F4C5690" w14:textId="77777777" w:rsidR="00C26AFA" w:rsidRPr="00FE23E4" w:rsidRDefault="00C26AFA" w:rsidP="00914A9D">
            <w:pPr>
              <w:pStyle w:val="TableParagraph"/>
              <w:suppressAutoHyphens/>
              <w:ind w:left="57" w:right="57"/>
              <w:jc w:val="center"/>
              <w:rPr>
                <w:sz w:val="20"/>
              </w:rPr>
            </w:pPr>
          </w:p>
        </w:tc>
      </w:tr>
      <w:tr w:rsidR="00C26AFA" w:rsidRPr="00FE23E4" w14:paraId="39BB47A1" w14:textId="77777777" w:rsidTr="00914A9D">
        <w:trPr>
          <w:trHeight w:val="275"/>
        </w:trPr>
        <w:tc>
          <w:tcPr>
            <w:tcW w:w="2730" w:type="dxa"/>
            <w:vMerge w:val="restart"/>
          </w:tcPr>
          <w:p w14:paraId="378A918E" w14:textId="77777777" w:rsidR="00C26AFA" w:rsidRPr="00FE23E4" w:rsidRDefault="002D55BD" w:rsidP="00914A9D">
            <w:pPr>
              <w:pStyle w:val="TableParagraph"/>
              <w:suppressAutoHyphens/>
              <w:spacing w:line="270" w:lineRule="exact"/>
              <w:ind w:left="57" w:right="57"/>
              <w:rPr>
                <w:b/>
                <w:sz w:val="24"/>
              </w:rPr>
            </w:pPr>
            <w:r w:rsidRPr="00FE23E4">
              <w:rPr>
                <w:b/>
                <w:sz w:val="24"/>
              </w:rPr>
              <w:t>Тема 1.1</w:t>
            </w:r>
          </w:p>
          <w:p w14:paraId="59FEB373" w14:textId="77777777" w:rsidR="00C26AFA" w:rsidRPr="00FE23E4" w:rsidRDefault="002D55BD" w:rsidP="00914A9D">
            <w:pPr>
              <w:pStyle w:val="TableParagraph"/>
              <w:suppressAutoHyphens/>
              <w:ind w:left="57" w:right="57"/>
              <w:rPr>
                <w:sz w:val="24"/>
              </w:rPr>
            </w:pPr>
            <w:r w:rsidRPr="00FE23E4">
              <w:rPr>
                <w:sz w:val="24"/>
              </w:rPr>
              <w:t>Возникновение сервисной деятельности. Развитие сервиса в дореволюционный России</w:t>
            </w:r>
          </w:p>
        </w:tc>
        <w:tc>
          <w:tcPr>
            <w:tcW w:w="8080" w:type="dxa"/>
          </w:tcPr>
          <w:p w14:paraId="1B372BD4" w14:textId="77777777" w:rsidR="00C26AFA" w:rsidRPr="00FE23E4" w:rsidRDefault="002D55BD" w:rsidP="00914A9D">
            <w:pPr>
              <w:pStyle w:val="TableParagraph"/>
              <w:suppressAutoHyphens/>
              <w:spacing w:line="256" w:lineRule="exact"/>
              <w:ind w:left="57" w:right="57"/>
              <w:rPr>
                <w:b/>
                <w:sz w:val="24"/>
              </w:rPr>
            </w:pPr>
            <w:r w:rsidRPr="00FE23E4">
              <w:rPr>
                <w:b/>
                <w:sz w:val="24"/>
              </w:rPr>
              <w:t>Содержание учебного материала</w:t>
            </w:r>
          </w:p>
        </w:tc>
        <w:tc>
          <w:tcPr>
            <w:tcW w:w="992" w:type="dxa"/>
          </w:tcPr>
          <w:p w14:paraId="2E9930D2" w14:textId="77777777" w:rsidR="00C26AFA" w:rsidRPr="00FE23E4" w:rsidRDefault="002D55BD" w:rsidP="00914A9D">
            <w:pPr>
              <w:pStyle w:val="TableParagraph"/>
              <w:suppressAutoHyphens/>
              <w:spacing w:line="256" w:lineRule="exact"/>
              <w:ind w:left="57" w:right="57"/>
              <w:jc w:val="center"/>
              <w:rPr>
                <w:b/>
                <w:sz w:val="24"/>
                <w:szCs w:val="24"/>
              </w:rPr>
            </w:pPr>
            <w:r w:rsidRPr="00FE23E4">
              <w:rPr>
                <w:b/>
                <w:sz w:val="24"/>
                <w:szCs w:val="24"/>
              </w:rPr>
              <w:t>2</w:t>
            </w:r>
          </w:p>
        </w:tc>
        <w:tc>
          <w:tcPr>
            <w:tcW w:w="2268" w:type="dxa"/>
            <w:vMerge w:val="restart"/>
          </w:tcPr>
          <w:p w14:paraId="45F2A2BC" w14:textId="77777777" w:rsidR="00C26AFA" w:rsidRPr="00FE23E4" w:rsidRDefault="002D55BD" w:rsidP="00914A9D">
            <w:pPr>
              <w:pStyle w:val="TableParagraph"/>
              <w:suppressAutoHyphens/>
              <w:ind w:left="57" w:right="57"/>
              <w:jc w:val="center"/>
              <w:rPr>
                <w:sz w:val="24"/>
              </w:rPr>
            </w:pPr>
            <w:r w:rsidRPr="00FE23E4">
              <w:rPr>
                <w:sz w:val="24"/>
              </w:rPr>
              <w:t>ПК</w:t>
            </w:r>
            <w:r w:rsidR="0060197C" w:rsidRPr="00FE23E4">
              <w:rPr>
                <w:sz w:val="24"/>
              </w:rPr>
              <w:t xml:space="preserve"> </w:t>
            </w:r>
            <w:r w:rsidRPr="00FE23E4">
              <w:rPr>
                <w:sz w:val="24"/>
              </w:rPr>
              <w:t>1.1-1.3</w:t>
            </w:r>
          </w:p>
          <w:p w14:paraId="0859D3DA" w14:textId="77777777" w:rsidR="00C26AFA" w:rsidRPr="00FE23E4" w:rsidRDefault="002D55BD" w:rsidP="00914A9D">
            <w:pPr>
              <w:pStyle w:val="TableParagraph"/>
              <w:suppressAutoHyphens/>
              <w:ind w:left="57" w:right="57"/>
              <w:jc w:val="center"/>
              <w:rPr>
                <w:sz w:val="24"/>
              </w:rPr>
            </w:pPr>
            <w:r w:rsidRPr="00FE23E4">
              <w:rPr>
                <w:sz w:val="24"/>
              </w:rPr>
              <w:t>ПК</w:t>
            </w:r>
            <w:r w:rsidR="0060197C" w:rsidRPr="00FE23E4">
              <w:rPr>
                <w:sz w:val="24"/>
              </w:rPr>
              <w:t xml:space="preserve"> </w:t>
            </w:r>
            <w:r w:rsidRPr="00FE23E4">
              <w:rPr>
                <w:sz w:val="24"/>
              </w:rPr>
              <w:t>2.1-2.5</w:t>
            </w:r>
          </w:p>
          <w:p w14:paraId="79210598" w14:textId="77777777" w:rsidR="00C26AFA" w:rsidRPr="00FE23E4" w:rsidRDefault="002D55BD" w:rsidP="00914A9D">
            <w:pPr>
              <w:pStyle w:val="TableParagraph"/>
              <w:suppressAutoHyphens/>
              <w:ind w:left="57" w:right="57"/>
              <w:jc w:val="center"/>
              <w:rPr>
                <w:sz w:val="24"/>
              </w:rPr>
            </w:pPr>
            <w:r w:rsidRPr="00FE23E4">
              <w:rPr>
                <w:sz w:val="24"/>
              </w:rPr>
              <w:t>ПК</w:t>
            </w:r>
            <w:r w:rsidR="0060197C" w:rsidRPr="00FE23E4">
              <w:rPr>
                <w:sz w:val="24"/>
              </w:rPr>
              <w:t xml:space="preserve"> </w:t>
            </w:r>
            <w:r w:rsidRPr="00FE23E4">
              <w:rPr>
                <w:sz w:val="24"/>
              </w:rPr>
              <w:t>3.1-3.5</w:t>
            </w:r>
          </w:p>
          <w:p w14:paraId="02E0894A" w14:textId="77777777" w:rsidR="00C26AFA" w:rsidRPr="00FE23E4" w:rsidRDefault="002D55BD" w:rsidP="00914A9D">
            <w:pPr>
              <w:pStyle w:val="TableParagraph"/>
              <w:suppressAutoHyphens/>
              <w:ind w:left="57" w:right="57"/>
              <w:jc w:val="center"/>
              <w:rPr>
                <w:sz w:val="24"/>
              </w:rPr>
            </w:pPr>
            <w:r w:rsidRPr="00FE23E4">
              <w:rPr>
                <w:sz w:val="24"/>
              </w:rPr>
              <w:t>ПК</w:t>
            </w:r>
            <w:r w:rsidR="0060197C" w:rsidRPr="00FE23E4">
              <w:rPr>
                <w:sz w:val="24"/>
              </w:rPr>
              <w:t xml:space="preserve"> </w:t>
            </w:r>
            <w:r w:rsidRPr="00FE23E4">
              <w:rPr>
                <w:sz w:val="24"/>
              </w:rPr>
              <w:t>4.1-4.3.</w:t>
            </w:r>
          </w:p>
          <w:p w14:paraId="7AFF931A" w14:textId="77777777" w:rsidR="00C26AFA" w:rsidRPr="00FE23E4" w:rsidRDefault="002D55BD" w:rsidP="00914A9D">
            <w:pPr>
              <w:pStyle w:val="TableParagraph"/>
              <w:suppressAutoHyphens/>
              <w:spacing w:line="264" w:lineRule="exact"/>
              <w:ind w:left="57" w:right="57"/>
              <w:jc w:val="center"/>
              <w:rPr>
                <w:b/>
                <w:sz w:val="24"/>
              </w:rPr>
            </w:pPr>
            <w:r w:rsidRPr="00FE23E4">
              <w:rPr>
                <w:sz w:val="24"/>
              </w:rPr>
              <w:t>ОК 01</w:t>
            </w:r>
            <w:r w:rsidR="0060197C" w:rsidRPr="00FE23E4">
              <w:rPr>
                <w:sz w:val="24"/>
              </w:rPr>
              <w:t>-</w:t>
            </w:r>
            <w:r w:rsidRPr="00FE23E4">
              <w:rPr>
                <w:sz w:val="24"/>
              </w:rPr>
              <w:t>06, 09</w:t>
            </w:r>
          </w:p>
        </w:tc>
      </w:tr>
      <w:tr w:rsidR="00C26AFA" w:rsidRPr="00FE23E4" w14:paraId="219F6D9B" w14:textId="77777777" w:rsidTr="00914A9D">
        <w:trPr>
          <w:trHeight w:val="1103"/>
        </w:trPr>
        <w:tc>
          <w:tcPr>
            <w:tcW w:w="2730" w:type="dxa"/>
            <w:vMerge/>
            <w:tcBorders>
              <w:top w:val="nil"/>
            </w:tcBorders>
          </w:tcPr>
          <w:p w14:paraId="60B7CDB8" w14:textId="77777777" w:rsidR="00C26AFA" w:rsidRPr="00FE23E4" w:rsidRDefault="00C26AFA" w:rsidP="00914A9D">
            <w:pPr>
              <w:suppressAutoHyphens/>
              <w:ind w:left="57" w:right="57"/>
              <w:rPr>
                <w:sz w:val="2"/>
                <w:szCs w:val="2"/>
              </w:rPr>
            </w:pPr>
          </w:p>
        </w:tc>
        <w:tc>
          <w:tcPr>
            <w:tcW w:w="8080" w:type="dxa"/>
          </w:tcPr>
          <w:p w14:paraId="065BEAB5" w14:textId="77777777" w:rsidR="00C26AFA" w:rsidRPr="00FE23E4" w:rsidRDefault="002D55BD" w:rsidP="00914A9D">
            <w:pPr>
              <w:pStyle w:val="TableParagraph"/>
              <w:suppressAutoHyphens/>
              <w:ind w:left="57" w:right="57"/>
              <w:jc w:val="both"/>
              <w:rPr>
                <w:sz w:val="24"/>
              </w:rPr>
            </w:pPr>
            <w:r w:rsidRPr="00FE23E4">
              <w:rPr>
                <w:sz w:val="24"/>
              </w:rPr>
              <w:t>Возникновение потребностей в услугах на протяжении истории развития человечества. Социальные предпосылки возникновения сервисной деятельности и развития сферы услуг. Возникновение и развитие сервиса в</w:t>
            </w:r>
            <w:r w:rsidR="0060197C" w:rsidRPr="00FE23E4">
              <w:rPr>
                <w:sz w:val="24"/>
              </w:rPr>
              <w:t xml:space="preserve"> </w:t>
            </w:r>
            <w:r w:rsidRPr="00FE23E4">
              <w:rPr>
                <w:sz w:val="24"/>
              </w:rPr>
              <w:t>России. Состояние сферы услуг в дореволюционной России</w:t>
            </w:r>
          </w:p>
        </w:tc>
        <w:tc>
          <w:tcPr>
            <w:tcW w:w="992" w:type="dxa"/>
          </w:tcPr>
          <w:p w14:paraId="0F47D396" w14:textId="77777777" w:rsidR="00C26AFA" w:rsidRPr="00FE23E4" w:rsidRDefault="002D55BD" w:rsidP="00914A9D">
            <w:pPr>
              <w:pStyle w:val="TableParagraph"/>
              <w:suppressAutoHyphens/>
              <w:ind w:left="57" w:right="57"/>
              <w:jc w:val="center"/>
              <w:rPr>
                <w:sz w:val="24"/>
                <w:szCs w:val="24"/>
              </w:rPr>
            </w:pPr>
            <w:r w:rsidRPr="00FE23E4">
              <w:rPr>
                <w:sz w:val="24"/>
                <w:szCs w:val="24"/>
              </w:rPr>
              <w:t>2</w:t>
            </w:r>
          </w:p>
        </w:tc>
        <w:tc>
          <w:tcPr>
            <w:tcW w:w="2268" w:type="dxa"/>
            <w:vMerge/>
            <w:tcBorders>
              <w:top w:val="nil"/>
            </w:tcBorders>
          </w:tcPr>
          <w:p w14:paraId="518CCCF3" w14:textId="77777777" w:rsidR="00C26AFA" w:rsidRPr="00FE23E4" w:rsidRDefault="00C26AFA" w:rsidP="00914A9D">
            <w:pPr>
              <w:suppressAutoHyphens/>
              <w:ind w:left="57" w:right="57"/>
              <w:jc w:val="center"/>
              <w:rPr>
                <w:sz w:val="2"/>
                <w:szCs w:val="2"/>
              </w:rPr>
            </w:pPr>
          </w:p>
        </w:tc>
      </w:tr>
      <w:tr w:rsidR="00C26AFA" w:rsidRPr="00FE23E4" w14:paraId="57F5372E" w14:textId="77777777" w:rsidTr="00914A9D">
        <w:trPr>
          <w:trHeight w:val="275"/>
        </w:trPr>
        <w:tc>
          <w:tcPr>
            <w:tcW w:w="2730" w:type="dxa"/>
            <w:vMerge w:val="restart"/>
          </w:tcPr>
          <w:p w14:paraId="7C3C994A" w14:textId="77777777" w:rsidR="00C26AFA" w:rsidRPr="00FE23E4" w:rsidRDefault="002D55BD" w:rsidP="00914A9D">
            <w:pPr>
              <w:pStyle w:val="TableParagraph"/>
              <w:suppressAutoHyphens/>
              <w:spacing w:line="270" w:lineRule="exact"/>
              <w:ind w:left="57" w:right="57"/>
              <w:jc w:val="both"/>
              <w:rPr>
                <w:b/>
                <w:sz w:val="24"/>
              </w:rPr>
            </w:pPr>
            <w:r w:rsidRPr="00FE23E4">
              <w:rPr>
                <w:b/>
                <w:sz w:val="24"/>
              </w:rPr>
              <w:t>Тема 1.2</w:t>
            </w:r>
          </w:p>
          <w:p w14:paraId="3BD19EC0" w14:textId="77777777" w:rsidR="00C26AFA" w:rsidRPr="00FE23E4" w:rsidRDefault="002D55BD" w:rsidP="00914A9D">
            <w:pPr>
              <w:pStyle w:val="TableParagraph"/>
              <w:suppressAutoHyphens/>
              <w:ind w:left="57" w:right="57"/>
              <w:jc w:val="both"/>
              <w:rPr>
                <w:sz w:val="24"/>
              </w:rPr>
            </w:pPr>
            <w:r w:rsidRPr="00FE23E4">
              <w:rPr>
                <w:sz w:val="24"/>
              </w:rPr>
              <w:t>Основные этапы развития сервисной деятельности в России в XX и XI веках.</w:t>
            </w:r>
          </w:p>
        </w:tc>
        <w:tc>
          <w:tcPr>
            <w:tcW w:w="8080" w:type="dxa"/>
          </w:tcPr>
          <w:p w14:paraId="73C3F0C2" w14:textId="77777777" w:rsidR="00C26AFA" w:rsidRPr="00FE23E4" w:rsidRDefault="002D55BD" w:rsidP="00914A9D">
            <w:pPr>
              <w:pStyle w:val="TableParagraph"/>
              <w:suppressAutoHyphens/>
              <w:spacing w:line="256" w:lineRule="exact"/>
              <w:ind w:left="57" w:right="57"/>
              <w:rPr>
                <w:b/>
                <w:sz w:val="24"/>
              </w:rPr>
            </w:pPr>
            <w:r w:rsidRPr="00FE23E4">
              <w:rPr>
                <w:b/>
                <w:sz w:val="24"/>
              </w:rPr>
              <w:t>Содержание учебного материала</w:t>
            </w:r>
          </w:p>
        </w:tc>
        <w:tc>
          <w:tcPr>
            <w:tcW w:w="992" w:type="dxa"/>
          </w:tcPr>
          <w:p w14:paraId="3EF8277B" w14:textId="77777777" w:rsidR="00C26AFA" w:rsidRPr="00FE23E4" w:rsidRDefault="002D55BD" w:rsidP="00914A9D">
            <w:pPr>
              <w:pStyle w:val="TableParagraph"/>
              <w:suppressAutoHyphens/>
              <w:spacing w:line="256" w:lineRule="exact"/>
              <w:ind w:left="57" w:right="57"/>
              <w:jc w:val="center"/>
              <w:rPr>
                <w:b/>
                <w:sz w:val="24"/>
                <w:szCs w:val="24"/>
              </w:rPr>
            </w:pPr>
            <w:r w:rsidRPr="00FE23E4">
              <w:rPr>
                <w:b/>
                <w:sz w:val="24"/>
                <w:szCs w:val="24"/>
              </w:rPr>
              <w:t>2</w:t>
            </w:r>
          </w:p>
        </w:tc>
        <w:tc>
          <w:tcPr>
            <w:tcW w:w="2268" w:type="dxa"/>
          </w:tcPr>
          <w:p w14:paraId="510F6DD4" w14:textId="77777777" w:rsidR="00C26AFA" w:rsidRPr="00FE23E4" w:rsidRDefault="00C26AFA" w:rsidP="00914A9D">
            <w:pPr>
              <w:pStyle w:val="TableParagraph"/>
              <w:suppressAutoHyphens/>
              <w:ind w:left="57" w:right="57"/>
              <w:jc w:val="center"/>
              <w:rPr>
                <w:sz w:val="20"/>
              </w:rPr>
            </w:pPr>
          </w:p>
        </w:tc>
      </w:tr>
      <w:tr w:rsidR="00C26AFA" w:rsidRPr="00FE23E4" w14:paraId="77D5B89C" w14:textId="77777777" w:rsidTr="00825399">
        <w:trPr>
          <w:trHeight w:val="1383"/>
        </w:trPr>
        <w:tc>
          <w:tcPr>
            <w:tcW w:w="2730" w:type="dxa"/>
            <w:vMerge/>
            <w:tcBorders>
              <w:top w:val="nil"/>
            </w:tcBorders>
          </w:tcPr>
          <w:p w14:paraId="7552BF64" w14:textId="77777777" w:rsidR="00C26AFA" w:rsidRPr="00FE23E4" w:rsidRDefault="00C26AFA" w:rsidP="00914A9D">
            <w:pPr>
              <w:suppressAutoHyphens/>
              <w:ind w:left="57" w:right="57"/>
              <w:rPr>
                <w:sz w:val="2"/>
                <w:szCs w:val="2"/>
              </w:rPr>
            </w:pPr>
          </w:p>
        </w:tc>
        <w:tc>
          <w:tcPr>
            <w:tcW w:w="8080" w:type="dxa"/>
          </w:tcPr>
          <w:p w14:paraId="02855DD0" w14:textId="77777777" w:rsidR="00C26AFA" w:rsidRPr="00FE23E4" w:rsidRDefault="002D55BD" w:rsidP="00914A9D">
            <w:pPr>
              <w:pStyle w:val="TableParagraph"/>
              <w:suppressAutoHyphens/>
              <w:ind w:left="57" w:right="57"/>
              <w:jc w:val="both"/>
              <w:rPr>
                <w:sz w:val="24"/>
              </w:rPr>
            </w:pPr>
            <w:r w:rsidRPr="00FE23E4">
              <w:rPr>
                <w:sz w:val="24"/>
              </w:rPr>
              <w:t>Структура и развитие услуг в СССР в 1918-1940 гг. Бытовое обслуживание населения и период Великой Отечественной войны. Состояние бытового обслуживания в России в послевоенных условиях социализма. Период перестройки и его влияние на сферу сервиса. Возникновение рынка услуг. Современное состояние и тенденц</w:t>
            </w:r>
            <w:r w:rsidR="0060197C" w:rsidRPr="00FE23E4">
              <w:rPr>
                <w:sz w:val="24"/>
              </w:rPr>
              <w:t>ии развития сервисной деятельно</w:t>
            </w:r>
            <w:r w:rsidRPr="00FE23E4">
              <w:rPr>
                <w:sz w:val="24"/>
              </w:rPr>
              <w:t>сти.</w:t>
            </w:r>
          </w:p>
        </w:tc>
        <w:tc>
          <w:tcPr>
            <w:tcW w:w="992" w:type="dxa"/>
          </w:tcPr>
          <w:p w14:paraId="516C990D" w14:textId="77777777" w:rsidR="00C26AFA" w:rsidRPr="00FE23E4" w:rsidRDefault="002D55BD" w:rsidP="00914A9D">
            <w:pPr>
              <w:pStyle w:val="TableParagraph"/>
              <w:suppressAutoHyphens/>
              <w:ind w:left="57" w:right="57"/>
              <w:jc w:val="center"/>
              <w:rPr>
                <w:sz w:val="24"/>
                <w:szCs w:val="24"/>
              </w:rPr>
            </w:pPr>
            <w:r w:rsidRPr="00FE23E4">
              <w:rPr>
                <w:sz w:val="24"/>
                <w:szCs w:val="24"/>
              </w:rPr>
              <w:t>2</w:t>
            </w:r>
          </w:p>
        </w:tc>
        <w:tc>
          <w:tcPr>
            <w:tcW w:w="2268" w:type="dxa"/>
          </w:tcPr>
          <w:p w14:paraId="4E38732C" w14:textId="77777777" w:rsidR="0060197C" w:rsidRPr="00FE23E4" w:rsidRDefault="0060197C" w:rsidP="00914A9D">
            <w:pPr>
              <w:pStyle w:val="TableParagraph"/>
              <w:suppressAutoHyphens/>
              <w:ind w:left="57" w:right="57"/>
              <w:jc w:val="center"/>
              <w:rPr>
                <w:sz w:val="24"/>
              </w:rPr>
            </w:pPr>
            <w:r w:rsidRPr="00FE23E4">
              <w:rPr>
                <w:sz w:val="24"/>
              </w:rPr>
              <w:t>ПК 1.1-1.3</w:t>
            </w:r>
          </w:p>
          <w:p w14:paraId="66A73B98" w14:textId="77777777" w:rsidR="0060197C" w:rsidRPr="00FE23E4" w:rsidRDefault="0060197C" w:rsidP="00914A9D">
            <w:pPr>
              <w:pStyle w:val="TableParagraph"/>
              <w:suppressAutoHyphens/>
              <w:ind w:left="57" w:right="57"/>
              <w:jc w:val="center"/>
              <w:rPr>
                <w:sz w:val="24"/>
              </w:rPr>
            </w:pPr>
            <w:r w:rsidRPr="00FE23E4">
              <w:rPr>
                <w:sz w:val="24"/>
              </w:rPr>
              <w:t>ПК 2.1-2.5</w:t>
            </w:r>
          </w:p>
          <w:p w14:paraId="38A6238A" w14:textId="77777777" w:rsidR="0060197C" w:rsidRPr="00FE23E4" w:rsidRDefault="0060197C" w:rsidP="00914A9D">
            <w:pPr>
              <w:pStyle w:val="TableParagraph"/>
              <w:suppressAutoHyphens/>
              <w:ind w:left="57" w:right="57"/>
              <w:jc w:val="center"/>
              <w:rPr>
                <w:sz w:val="24"/>
              </w:rPr>
            </w:pPr>
            <w:r w:rsidRPr="00FE23E4">
              <w:rPr>
                <w:sz w:val="24"/>
              </w:rPr>
              <w:t>ПК 3.1-3.5</w:t>
            </w:r>
          </w:p>
          <w:p w14:paraId="58AE3F7F" w14:textId="77777777" w:rsidR="0060197C" w:rsidRPr="00FE23E4" w:rsidRDefault="0060197C" w:rsidP="00914A9D">
            <w:pPr>
              <w:pStyle w:val="TableParagraph"/>
              <w:suppressAutoHyphens/>
              <w:ind w:left="57" w:right="57"/>
              <w:jc w:val="center"/>
              <w:rPr>
                <w:sz w:val="24"/>
              </w:rPr>
            </w:pPr>
            <w:r w:rsidRPr="00FE23E4">
              <w:rPr>
                <w:sz w:val="24"/>
              </w:rPr>
              <w:t>ПК 4.1-4.3.</w:t>
            </w:r>
          </w:p>
          <w:p w14:paraId="2FC6C73A" w14:textId="77777777" w:rsidR="00C26AFA" w:rsidRPr="00FE23E4" w:rsidRDefault="0060197C" w:rsidP="00914A9D">
            <w:pPr>
              <w:pStyle w:val="TableParagraph"/>
              <w:suppressAutoHyphens/>
              <w:ind w:left="57" w:right="57"/>
              <w:jc w:val="center"/>
              <w:rPr>
                <w:b/>
                <w:sz w:val="24"/>
              </w:rPr>
            </w:pPr>
            <w:r w:rsidRPr="00FE23E4">
              <w:rPr>
                <w:sz w:val="24"/>
              </w:rPr>
              <w:t>ОК 01-06, 09</w:t>
            </w:r>
          </w:p>
        </w:tc>
      </w:tr>
      <w:tr w:rsidR="00C26AFA" w:rsidRPr="00FE23E4" w14:paraId="53E43992" w14:textId="77777777" w:rsidTr="00914A9D">
        <w:trPr>
          <w:trHeight w:val="275"/>
        </w:trPr>
        <w:tc>
          <w:tcPr>
            <w:tcW w:w="2730" w:type="dxa"/>
            <w:vMerge/>
            <w:tcBorders>
              <w:top w:val="nil"/>
            </w:tcBorders>
          </w:tcPr>
          <w:p w14:paraId="5D182FE2" w14:textId="77777777" w:rsidR="00C26AFA" w:rsidRPr="00FE23E4" w:rsidRDefault="00C26AFA" w:rsidP="00914A9D">
            <w:pPr>
              <w:suppressAutoHyphens/>
              <w:ind w:left="57" w:right="57"/>
              <w:rPr>
                <w:sz w:val="2"/>
                <w:szCs w:val="2"/>
              </w:rPr>
            </w:pPr>
          </w:p>
        </w:tc>
        <w:tc>
          <w:tcPr>
            <w:tcW w:w="8080" w:type="dxa"/>
          </w:tcPr>
          <w:p w14:paraId="03F1CAA5" w14:textId="77777777" w:rsidR="00C26AFA" w:rsidRPr="00FE23E4" w:rsidRDefault="002D55BD" w:rsidP="00914A9D">
            <w:pPr>
              <w:pStyle w:val="TableParagraph"/>
              <w:suppressAutoHyphens/>
              <w:spacing w:line="256" w:lineRule="exact"/>
              <w:ind w:left="57" w:right="57"/>
              <w:rPr>
                <w:b/>
                <w:sz w:val="24"/>
              </w:rPr>
            </w:pPr>
            <w:r w:rsidRPr="00FE23E4">
              <w:rPr>
                <w:b/>
                <w:sz w:val="24"/>
              </w:rPr>
              <w:t>Самостоятельная работа обучающихся</w:t>
            </w:r>
          </w:p>
        </w:tc>
        <w:tc>
          <w:tcPr>
            <w:tcW w:w="992" w:type="dxa"/>
          </w:tcPr>
          <w:p w14:paraId="6DF7D1BD" w14:textId="77777777" w:rsidR="00C26AFA" w:rsidRPr="00FE23E4" w:rsidRDefault="00C26AFA" w:rsidP="00914A9D">
            <w:pPr>
              <w:pStyle w:val="TableParagraph"/>
              <w:suppressAutoHyphens/>
              <w:ind w:left="57" w:right="57"/>
              <w:jc w:val="center"/>
              <w:rPr>
                <w:sz w:val="24"/>
                <w:szCs w:val="24"/>
              </w:rPr>
            </w:pPr>
          </w:p>
        </w:tc>
        <w:tc>
          <w:tcPr>
            <w:tcW w:w="2268" w:type="dxa"/>
          </w:tcPr>
          <w:p w14:paraId="57362988" w14:textId="77777777" w:rsidR="00C26AFA" w:rsidRPr="00FE23E4" w:rsidRDefault="00C26AFA" w:rsidP="00914A9D">
            <w:pPr>
              <w:pStyle w:val="TableParagraph"/>
              <w:suppressAutoHyphens/>
              <w:ind w:left="57" w:right="57"/>
              <w:jc w:val="center"/>
              <w:rPr>
                <w:sz w:val="20"/>
              </w:rPr>
            </w:pPr>
          </w:p>
        </w:tc>
      </w:tr>
      <w:tr w:rsidR="00C26AFA" w:rsidRPr="00FE23E4" w14:paraId="364B35BA" w14:textId="77777777" w:rsidTr="00905B8D">
        <w:trPr>
          <w:trHeight w:val="275"/>
        </w:trPr>
        <w:tc>
          <w:tcPr>
            <w:tcW w:w="10810" w:type="dxa"/>
            <w:gridSpan w:val="2"/>
          </w:tcPr>
          <w:p w14:paraId="758176D8" w14:textId="77777777" w:rsidR="00C26AFA" w:rsidRPr="00FE23E4" w:rsidRDefault="002D55BD" w:rsidP="00914A9D">
            <w:pPr>
              <w:pStyle w:val="TableParagraph"/>
              <w:suppressAutoHyphens/>
              <w:spacing w:line="256" w:lineRule="exact"/>
              <w:ind w:left="57" w:right="57"/>
              <w:rPr>
                <w:b/>
                <w:sz w:val="24"/>
              </w:rPr>
            </w:pPr>
            <w:r w:rsidRPr="00FE23E4">
              <w:rPr>
                <w:b/>
                <w:sz w:val="24"/>
              </w:rPr>
              <w:t>Раздел 2. Услуга как специфический продукт</w:t>
            </w:r>
          </w:p>
        </w:tc>
        <w:tc>
          <w:tcPr>
            <w:tcW w:w="992" w:type="dxa"/>
          </w:tcPr>
          <w:p w14:paraId="02B93063" w14:textId="77777777" w:rsidR="00C26AFA" w:rsidRPr="00FE23E4" w:rsidRDefault="002D55BD" w:rsidP="00914A9D">
            <w:pPr>
              <w:pStyle w:val="TableParagraph"/>
              <w:suppressAutoHyphens/>
              <w:spacing w:line="256" w:lineRule="exact"/>
              <w:ind w:left="57" w:right="57"/>
              <w:jc w:val="center"/>
              <w:rPr>
                <w:b/>
                <w:sz w:val="24"/>
                <w:szCs w:val="24"/>
              </w:rPr>
            </w:pPr>
            <w:r w:rsidRPr="00FE23E4">
              <w:rPr>
                <w:b/>
                <w:sz w:val="24"/>
                <w:szCs w:val="24"/>
              </w:rPr>
              <w:t>16</w:t>
            </w:r>
          </w:p>
        </w:tc>
        <w:tc>
          <w:tcPr>
            <w:tcW w:w="2268" w:type="dxa"/>
          </w:tcPr>
          <w:p w14:paraId="1581F972" w14:textId="77777777" w:rsidR="00C26AFA" w:rsidRPr="00FE23E4" w:rsidRDefault="00C26AFA" w:rsidP="00914A9D">
            <w:pPr>
              <w:pStyle w:val="TableParagraph"/>
              <w:suppressAutoHyphens/>
              <w:ind w:left="57" w:right="57"/>
              <w:jc w:val="center"/>
              <w:rPr>
                <w:sz w:val="20"/>
              </w:rPr>
            </w:pPr>
          </w:p>
        </w:tc>
      </w:tr>
      <w:tr w:rsidR="00C26AFA" w:rsidRPr="00FE23E4" w14:paraId="6368168E" w14:textId="77777777" w:rsidTr="00914A9D">
        <w:trPr>
          <w:trHeight w:val="275"/>
        </w:trPr>
        <w:tc>
          <w:tcPr>
            <w:tcW w:w="2730" w:type="dxa"/>
            <w:vMerge w:val="restart"/>
          </w:tcPr>
          <w:p w14:paraId="7E58EA99" w14:textId="77777777" w:rsidR="00C26AFA" w:rsidRPr="00FE23E4" w:rsidRDefault="002D55BD" w:rsidP="00914A9D">
            <w:pPr>
              <w:pStyle w:val="TableParagraph"/>
              <w:suppressAutoHyphens/>
              <w:spacing w:line="270" w:lineRule="exact"/>
              <w:ind w:left="57" w:right="57"/>
              <w:rPr>
                <w:b/>
                <w:sz w:val="24"/>
              </w:rPr>
            </w:pPr>
            <w:r w:rsidRPr="00FE23E4">
              <w:rPr>
                <w:b/>
                <w:sz w:val="24"/>
              </w:rPr>
              <w:t>Тема 2.1</w:t>
            </w:r>
          </w:p>
          <w:p w14:paraId="342CDB1B" w14:textId="77777777" w:rsidR="00C26AFA" w:rsidRPr="00FE23E4" w:rsidRDefault="002D55BD" w:rsidP="00914A9D">
            <w:pPr>
              <w:pStyle w:val="TableParagraph"/>
              <w:suppressAutoHyphens/>
              <w:ind w:left="57" w:right="57"/>
              <w:rPr>
                <w:sz w:val="24"/>
              </w:rPr>
            </w:pPr>
            <w:r w:rsidRPr="00FE23E4">
              <w:rPr>
                <w:sz w:val="24"/>
              </w:rPr>
              <w:t>Сущность услуги как специфического продукта</w:t>
            </w:r>
          </w:p>
        </w:tc>
        <w:tc>
          <w:tcPr>
            <w:tcW w:w="8080" w:type="dxa"/>
          </w:tcPr>
          <w:p w14:paraId="37DE6776" w14:textId="77777777" w:rsidR="00C26AFA" w:rsidRPr="00FE23E4" w:rsidRDefault="002D55BD" w:rsidP="00914A9D">
            <w:pPr>
              <w:pStyle w:val="TableParagraph"/>
              <w:suppressAutoHyphens/>
              <w:spacing w:line="256" w:lineRule="exact"/>
              <w:ind w:left="57" w:right="57"/>
              <w:rPr>
                <w:b/>
                <w:sz w:val="24"/>
              </w:rPr>
            </w:pPr>
            <w:r w:rsidRPr="00FE23E4">
              <w:rPr>
                <w:b/>
                <w:sz w:val="24"/>
              </w:rPr>
              <w:t>Содержание учебного материала</w:t>
            </w:r>
          </w:p>
        </w:tc>
        <w:tc>
          <w:tcPr>
            <w:tcW w:w="992" w:type="dxa"/>
          </w:tcPr>
          <w:p w14:paraId="6A33ECBC" w14:textId="77777777" w:rsidR="00C26AFA" w:rsidRPr="00FE23E4" w:rsidRDefault="002D55BD" w:rsidP="00914A9D">
            <w:pPr>
              <w:pStyle w:val="TableParagraph"/>
              <w:suppressAutoHyphens/>
              <w:spacing w:line="256" w:lineRule="exact"/>
              <w:ind w:left="57" w:right="57"/>
              <w:jc w:val="center"/>
              <w:rPr>
                <w:b/>
                <w:sz w:val="24"/>
                <w:szCs w:val="24"/>
              </w:rPr>
            </w:pPr>
            <w:r w:rsidRPr="00FE23E4">
              <w:rPr>
                <w:b/>
                <w:sz w:val="24"/>
                <w:szCs w:val="24"/>
              </w:rPr>
              <w:t>6</w:t>
            </w:r>
          </w:p>
        </w:tc>
        <w:tc>
          <w:tcPr>
            <w:tcW w:w="2268" w:type="dxa"/>
            <w:vMerge w:val="restart"/>
          </w:tcPr>
          <w:p w14:paraId="650DE473" w14:textId="77777777" w:rsidR="0060197C" w:rsidRPr="00FE23E4" w:rsidRDefault="0060197C" w:rsidP="00914A9D">
            <w:pPr>
              <w:pStyle w:val="TableParagraph"/>
              <w:suppressAutoHyphens/>
              <w:ind w:left="57" w:right="57"/>
              <w:jc w:val="center"/>
              <w:rPr>
                <w:sz w:val="24"/>
              </w:rPr>
            </w:pPr>
            <w:r w:rsidRPr="00FE23E4">
              <w:rPr>
                <w:sz w:val="24"/>
              </w:rPr>
              <w:t>ПК 1.1-1.3</w:t>
            </w:r>
          </w:p>
          <w:p w14:paraId="61020F27" w14:textId="77777777" w:rsidR="0060197C" w:rsidRPr="00FE23E4" w:rsidRDefault="0060197C" w:rsidP="00914A9D">
            <w:pPr>
              <w:pStyle w:val="TableParagraph"/>
              <w:suppressAutoHyphens/>
              <w:ind w:left="57" w:right="57"/>
              <w:jc w:val="center"/>
              <w:rPr>
                <w:sz w:val="24"/>
              </w:rPr>
            </w:pPr>
            <w:r w:rsidRPr="00FE23E4">
              <w:rPr>
                <w:sz w:val="24"/>
              </w:rPr>
              <w:t>ПК 2.1-2.5</w:t>
            </w:r>
          </w:p>
          <w:p w14:paraId="270C4348" w14:textId="77777777" w:rsidR="0060197C" w:rsidRPr="00FE23E4" w:rsidRDefault="0060197C" w:rsidP="00914A9D">
            <w:pPr>
              <w:pStyle w:val="TableParagraph"/>
              <w:suppressAutoHyphens/>
              <w:ind w:left="57" w:right="57"/>
              <w:jc w:val="center"/>
              <w:rPr>
                <w:sz w:val="24"/>
              </w:rPr>
            </w:pPr>
            <w:r w:rsidRPr="00FE23E4">
              <w:rPr>
                <w:sz w:val="24"/>
              </w:rPr>
              <w:t>ПК 3.1-3.5</w:t>
            </w:r>
          </w:p>
          <w:p w14:paraId="1C7DDB27" w14:textId="77777777" w:rsidR="0060197C" w:rsidRPr="00FE23E4" w:rsidRDefault="0060197C" w:rsidP="00914A9D">
            <w:pPr>
              <w:pStyle w:val="TableParagraph"/>
              <w:suppressAutoHyphens/>
              <w:ind w:left="57" w:right="57"/>
              <w:jc w:val="center"/>
              <w:rPr>
                <w:sz w:val="24"/>
              </w:rPr>
            </w:pPr>
            <w:r w:rsidRPr="00FE23E4">
              <w:rPr>
                <w:sz w:val="24"/>
              </w:rPr>
              <w:t>ПК 4.1-4.3.</w:t>
            </w:r>
          </w:p>
          <w:p w14:paraId="234D3146" w14:textId="77777777" w:rsidR="00C26AFA" w:rsidRPr="00FE23E4" w:rsidRDefault="0060197C" w:rsidP="00914A9D">
            <w:pPr>
              <w:pStyle w:val="TableParagraph"/>
              <w:suppressAutoHyphens/>
              <w:ind w:left="57" w:right="57"/>
              <w:jc w:val="center"/>
              <w:rPr>
                <w:b/>
                <w:sz w:val="24"/>
              </w:rPr>
            </w:pPr>
            <w:r w:rsidRPr="00FE23E4">
              <w:rPr>
                <w:sz w:val="24"/>
              </w:rPr>
              <w:t>ОК 01-06, 09</w:t>
            </w:r>
          </w:p>
        </w:tc>
      </w:tr>
      <w:tr w:rsidR="00C26AFA" w:rsidRPr="00FE23E4" w14:paraId="4A346101" w14:textId="77777777" w:rsidTr="00914A9D">
        <w:trPr>
          <w:trHeight w:val="1104"/>
        </w:trPr>
        <w:tc>
          <w:tcPr>
            <w:tcW w:w="2730" w:type="dxa"/>
            <w:vMerge/>
            <w:tcBorders>
              <w:top w:val="nil"/>
            </w:tcBorders>
          </w:tcPr>
          <w:p w14:paraId="2B363468" w14:textId="77777777" w:rsidR="00C26AFA" w:rsidRPr="00FE23E4" w:rsidRDefault="00C26AFA" w:rsidP="00914A9D">
            <w:pPr>
              <w:suppressAutoHyphens/>
              <w:ind w:left="57" w:right="57"/>
              <w:rPr>
                <w:sz w:val="2"/>
                <w:szCs w:val="2"/>
              </w:rPr>
            </w:pPr>
          </w:p>
        </w:tc>
        <w:tc>
          <w:tcPr>
            <w:tcW w:w="8080" w:type="dxa"/>
          </w:tcPr>
          <w:p w14:paraId="5985460F" w14:textId="77777777" w:rsidR="00C26AFA" w:rsidRPr="00FE23E4" w:rsidRDefault="002D55BD" w:rsidP="00914A9D">
            <w:pPr>
              <w:pStyle w:val="TableParagraph"/>
              <w:suppressAutoHyphens/>
              <w:ind w:left="57" w:right="57"/>
              <w:jc w:val="both"/>
              <w:rPr>
                <w:sz w:val="24"/>
              </w:rPr>
            </w:pPr>
            <w:r w:rsidRPr="00FE23E4">
              <w:rPr>
                <w:sz w:val="24"/>
              </w:rPr>
              <w:t>Услуга как специфический продукт рынка. Основные различия товара и услуги. Изучение потребностей человека как основа формирования сервисной деятельности. Потребности чел</w:t>
            </w:r>
            <w:r w:rsidR="0060197C" w:rsidRPr="00FE23E4">
              <w:rPr>
                <w:sz w:val="24"/>
              </w:rPr>
              <w:t>овека и принципы их удовлетворе</w:t>
            </w:r>
            <w:r w:rsidRPr="00FE23E4">
              <w:rPr>
                <w:sz w:val="24"/>
              </w:rPr>
              <w:t>ния в деятельности организаций сервиса</w:t>
            </w:r>
          </w:p>
        </w:tc>
        <w:tc>
          <w:tcPr>
            <w:tcW w:w="992" w:type="dxa"/>
          </w:tcPr>
          <w:p w14:paraId="68DD83D7" w14:textId="77777777" w:rsidR="00C26AFA" w:rsidRPr="00FE23E4" w:rsidRDefault="002D55BD" w:rsidP="00914A9D">
            <w:pPr>
              <w:pStyle w:val="TableParagraph"/>
              <w:suppressAutoHyphens/>
              <w:ind w:left="57" w:right="57"/>
              <w:jc w:val="center"/>
              <w:rPr>
                <w:sz w:val="24"/>
                <w:szCs w:val="24"/>
              </w:rPr>
            </w:pPr>
            <w:r w:rsidRPr="00FE23E4">
              <w:rPr>
                <w:sz w:val="24"/>
                <w:szCs w:val="24"/>
              </w:rPr>
              <w:t>4</w:t>
            </w:r>
          </w:p>
        </w:tc>
        <w:tc>
          <w:tcPr>
            <w:tcW w:w="2268" w:type="dxa"/>
            <w:vMerge/>
            <w:tcBorders>
              <w:top w:val="nil"/>
            </w:tcBorders>
          </w:tcPr>
          <w:p w14:paraId="1517B982" w14:textId="77777777" w:rsidR="00C26AFA" w:rsidRPr="00FE23E4" w:rsidRDefault="00C26AFA" w:rsidP="00914A9D">
            <w:pPr>
              <w:suppressAutoHyphens/>
              <w:ind w:left="57" w:right="57"/>
              <w:jc w:val="center"/>
              <w:rPr>
                <w:sz w:val="2"/>
                <w:szCs w:val="2"/>
              </w:rPr>
            </w:pPr>
          </w:p>
        </w:tc>
      </w:tr>
      <w:tr w:rsidR="00C26AFA" w:rsidRPr="00FE23E4" w14:paraId="530B0A03" w14:textId="77777777" w:rsidTr="00914A9D">
        <w:trPr>
          <w:trHeight w:val="275"/>
        </w:trPr>
        <w:tc>
          <w:tcPr>
            <w:tcW w:w="2730" w:type="dxa"/>
            <w:vMerge/>
            <w:tcBorders>
              <w:top w:val="nil"/>
            </w:tcBorders>
          </w:tcPr>
          <w:p w14:paraId="567A46B8" w14:textId="77777777" w:rsidR="00C26AFA" w:rsidRPr="00FE23E4" w:rsidRDefault="00C26AFA" w:rsidP="00914A9D">
            <w:pPr>
              <w:suppressAutoHyphens/>
              <w:ind w:left="57" w:right="57"/>
              <w:rPr>
                <w:sz w:val="2"/>
                <w:szCs w:val="2"/>
              </w:rPr>
            </w:pPr>
          </w:p>
        </w:tc>
        <w:tc>
          <w:tcPr>
            <w:tcW w:w="8080" w:type="dxa"/>
          </w:tcPr>
          <w:p w14:paraId="2BF7D524" w14:textId="77777777" w:rsidR="00C26AFA" w:rsidRPr="00FE23E4" w:rsidRDefault="002D55BD" w:rsidP="00914A9D">
            <w:pPr>
              <w:pStyle w:val="TableParagraph"/>
              <w:suppressAutoHyphens/>
              <w:spacing w:line="256" w:lineRule="exact"/>
              <w:ind w:left="57" w:right="57"/>
              <w:rPr>
                <w:b/>
                <w:sz w:val="24"/>
              </w:rPr>
            </w:pPr>
            <w:r w:rsidRPr="00FE23E4">
              <w:rPr>
                <w:b/>
                <w:sz w:val="24"/>
              </w:rPr>
              <w:t>В том числе практические занятия</w:t>
            </w:r>
          </w:p>
        </w:tc>
        <w:tc>
          <w:tcPr>
            <w:tcW w:w="992" w:type="dxa"/>
          </w:tcPr>
          <w:p w14:paraId="5DB886D1" w14:textId="77777777" w:rsidR="00C26AFA" w:rsidRPr="00FE23E4" w:rsidRDefault="002D55BD" w:rsidP="00914A9D">
            <w:pPr>
              <w:pStyle w:val="TableParagraph"/>
              <w:suppressAutoHyphens/>
              <w:spacing w:line="256" w:lineRule="exact"/>
              <w:ind w:left="57" w:right="57"/>
              <w:jc w:val="center"/>
              <w:rPr>
                <w:sz w:val="24"/>
                <w:szCs w:val="24"/>
              </w:rPr>
            </w:pPr>
            <w:r w:rsidRPr="00FE23E4">
              <w:rPr>
                <w:sz w:val="24"/>
                <w:szCs w:val="24"/>
              </w:rPr>
              <w:t>2</w:t>
            </w:r>
          </w:p>
        </w:tc>
        <w:tc>
          <w:tcPr>
            <w:tcW w:w="2268" w:type="dxa"/>
            <w:vMerge/>
            <w:tcBorders>
              <w:top w:val="nil"/>
            </w:tcBorders>
          </w:tcPr>
          <w:p w14:paraId="0B18D75F" w14:textId="77777777" w:rsidR="00C26AFA" w:rsidRPr="00FE23E4" w:rsidRDefault="00C26AFA" w:rsidP="00914A9D">
            <w:pPr>
              <w:suppressAutoHyphens/>
              <w:ind w:left="57" w:right="57"/>
              <w:jc w:val="center"/>
              <w:rPr>
                <w:sz w:val="2"/>
                <w:szCs w:val="2"/>
              </w:rPr>
            </w:pPr>
          </w:p>
        </w:tc>
      </w:tr>
      <w:tr w:rsidR="00C26AFA" w:rsidRPr="00FE23E4" w14:paraId="5237E8F2" w14:textId="77777777" w:rsidTr="00914A9D">
        <w:trPr>
          <w:trHeight w:val="1103"/>
        </w:trPr>
        <w:tc>
          <w:tcPr>
            <w:tcW w:w="2730" w:type="dxa"/>
          </w:tcPr>
          <w:p w14:paraId="698BFF43" w14:textId="77777777" w:rsidR="00C26AFA" w:rsidRPr="00FE23E4" w:rsidRDefault="00C26AFA" w:rsidP="00914A9D">
            <w:pPr>
              <w:pStyle w:val="TableParagraph"/>
              <w:suppressAutoHyphens/>
              <w:ind w:left="57" w:right="57"/>
              <w:rPr>
                <w:sz w:val="24"/>
              </w:rPr>
            </w:pPr>
          </w:p>
        </w:tc>
        <w:tc>
          <w:tcPr>
            <w:tcW w:w="8080" w:type="dxa"/>
          </w:tcPr>
          <w:p w14:paraId="3ACC95F1" w14:textId="77777777" w:rsidR="00C26AFA" w:rsidRPr="00FE23E4" w:rsidRDefault="002D55BD" w:rsidP="00914A9D">
            <w:pPr>
              <w:pStyle w:val="TableParagraph"/>
              <w:suppressAutoHyphens/>
              <w:ind w:left="57" w:right="57"/>
              <w:rPr>
                <w:sz w:val="24"/>
              </w:rPr>
            </w:pPr>
            <w:r w:rsidRPr="00FE23E4">
              <w:rPr>
                <w:sz w:val="24"/>
              </w:rPr>
              <w:t>Анализ различных взглядов и концепций на потребности человека и роли сервиса в удовлетворении этих потребностей.</w:t>
            </w:r>
          </w:p>
          <w:p w14:paraId="55A107E8" w14:textId="77777777" w:rsidR="00C26AFA" w:rsidRPr="00FE23E4" w:rsidRDefault="002D55BD" w:rsidP="00914A9D">
            <w:pPr>
              <w:pStyle w:val="TableParagraph"/>
              <w:suppressAutoHyphens/>
              <w:spacing w:line="270" w:lineRule="atLeast"/>
              <w:ind w:left="57" w:right="57"/>
              <w:rPr>
                <w:sz w:val="24"/>
              </w:rPr>
            </w:pPr>
            <w:r w:rsidRPr="00FE23E4">
              <w:rPr>
                <w:sz w:val="24"/>
              </w:rPr>
              <w:t>Сравнительный анализ разных типов квалификаций услуг и сервисной деятельности, выявление их преимуществ и ограничений</w:t>
            </w:r>
          </w:p>
        </w:tc>
        <w:tc>
          <w:tcPr>
            <w:tcW w:w="992" w:type="dxa"/>
          </w:tcPr>
          <w:p w14:paraId="1DB92274" w14:textId="77777777" w:rsidR="00C26AFA" w:rsidRPr="00FE23E4" w:rsidRDefault="00C26AFA" w:rsidP="00914A9D">
            <w:pPr>
              <w:pStyle w:val="TableParagraph"/>
              <w:suppressAutoHyphens/>
              <w:ind w:left="57" w:right="57"/>
              <w:jc w:val="center"/>
              <w:rPr>
                <w:sz w:val="24"/>
                <w:szCs w:val="24"/>
              </w:rPr>
            </w:pPr>
          </w:p>
        </w:tc>
        <w:tc>
          <w:tcPr>
            <w:tcW w:w="2268" w:type="dxa"/>
          </w:tcPr>
          <w:p w14:paraId="626B8771" w14:textId="77777777" w:rsidR="00C26AFA" w:rsidRPr="00FE23E4" w:rsidRDefault="00C26AFA" w:rsidP="00914A9D">
            <w:pPr>
              <w:pStyle w:val="TableParagraph"/>
              <w:suppressAutoHyphens/>
              <w:ind w:left="57" w:right="57"/>
              <w:jc w:val="center"/>
              <w:rPr>
                <w:sz w:val="24"/>
              </w:rPr>
            </w:pPr>
          </w:p>
        </w:tc>
      </w:tr>
      <w:tr w:rsidR="00C26AFA" w:rsidRPr="00FE23E4" w14:paraId="6EAAFBEA" w14:textId="77777777" w:rsidTr="00914A9D">
        <w:trPr>
          <w:trHeight w:val="275"/>
        </w:trPr>
        <w:tc>
          <w:tcPr>
            <w:tcW w:w="2730" w:type="dxa"/>
            <w:vMerge w:val="restart"/>
          </w:tcPr>
          <w:p w14:paraId="45F05F29" w14:textId="77777777" w:rsidR="00C26AFA" w:rsidRPr="00FE23E4" w:rsidRDefault="002D55BD" w:rsidP="00914A9D">
            <w:pPr>
              <w:pStyle w:val="TableParagraph"/>
              <w:suppressAutoHyphens/>
              <w:spacing w:line="270" w:lineRule="exact"/>
              <w:ind w:left="57" w:right="57"/>
              <w:rPr>
                <w:b/>
                <w:sz w:val="24"/>
              </w:rPr>
            </w:pPr>
            <w:r w:rsidRPr="00FE23E4">
              <w:rPr>
                <w:b/>
                <w:sz w:val="24"/>
              </w:rPr>
              <w:t>Тема 2.2</w:t>
            </w:r>
          </w:p>
          <w:p w14:paraId="317F7A2B" w14:textId="77777777" w:rsidR="00C26AFA" w:rsidRPr="00FE23E4" w:rsidRDefault="002D55BD" w:rsidP="00914A9D">
            <w:pPr>
              <w:pStyle w:val="TableParagraph"/>
              <w:suppressAutoHyphens/>
              <w:ind w:left="57" w:right="57"/>
              <w:rPr>
                <w:sz w:val="24"/>
              </w:rPr>
            </w:pPr>
            <w:r w:rsidRPr="00FE23E4">
              <w:rPr>
                <w:sz w:val="24"/>
              </w:rPr>
              <w:t>Комплекс маркетинга в сфере сервиса и особенности его реализации</w:t>
            </w:r>
          </w:p>
        </w:tc>
        <w:tc>
          <w:tcPr>
            <w:tcW w:w="8080" w:type="dxa"/>
          </w:tcPr>
          <w:p w14:paraId="027E8809" w14:textId="77777777" w:rsidR="00C26AFA" w:rsidRPr="00FE23E4" w:rsidRDefault="002D55BD" w:rsidP="00914A9D">
            <w:pPr>
              <w:pStyle w:val="TableParagraph"/>
              <w:suppressAutoHyphens/>
              <w:spacing w:line="255" w:lineRule="exact"/>
              <w:ind w:left="57" w:right="57"/>
              <w:rPr>
                <w:b/>
                <w:sz w:val="24"/>
              </w:rPr>
            </w:pPr>
            <w:r w:rsidRPr="00FE23E4">
              <w:rPr>
                <w:b/>
                <w:sz w:val="24"/>
              </w:rPr>
              <w:t>Содержание учебного материала</w:t>
            </w:r>
          </w:p>
        </w:tc>
        <w:tc>
          <w:tcPr>
            <w:tcW w:w="992" w:type="dxa"/>
          </w:tcPr>
          <w:p w14:paraId="4B356E87" w14:textId="77777777" w:rsidR="00C26AFA" w:rsidRPr="00FE23E4" w:rsidRDefault="002D55BD" w:rsidP="00914A9D">
            <w:pPr>
              <w:pStyle w:val="TableParagraph"/>
              <w:suppressAutoHyphens/>
              <w:spacing w:line="255" w:lineRule="exact"/>
              <w:ind w:left="57" w:right="57"/>
              <w:jc w:val="center"/>
              <w:rPr>
                <w:b/>
                <w:sz w:val="24"/>
                <w:szCs w:val="24"/>
              </w:rPr>
            </w:pPr>
            <w:r w:rsidRPr="00FE23E4">
              <w:rPr>
                <w:b/>
                <w:sz w:val="24"/>
                <w:szCs w:val="24"/>
              </w:rPr>
              <w:t>12</w:t>
            </w:r>
          </w:p>
        </w:tc>
        <w:tc>
          <w:tcPr>
            <w:tcW w:w="2268" w:type="dxa"/>
          </w:tcPr>
          <w:p w14:paraId="5BDDFFCB" w14:textId="77777777" w:rsidR="00C26AFA" w:rsidRPr="00FE23E4" w:rsidRDefault="00C26AFA" w:rsidP="00914A9D">
            <w:pPr>
              <w:pStyle w:val="TableParagraph"/>
              <w:suppressAutoHyphens/>
              <w:ind w:left="57" w:right="57"/>
              <w:jc w:val="center"/>
              <w:rPr>
                <w:sz w:val="20"/>
              </w:rPr>
            </w:pPr>
          </w:p>
        </w:tc>
      </w:tr>
      <w:tr w:rsidR="00C26AFA" w:rsidRPr="00FE23E4" w14:paraId="3E78D765" w14:textId="77777777" w:rsidTr="00914A9D">
        <w:trPr>
          <w:trHeight w:val="1104"/>
        </w:trPr>
        <w:tc>
          <w:tcPr>
            <w:tcW w:w="2730" w:type="dxa"/>
            <w:vMerge/>
            <w:tcBorders>
              <w:top w:val="nil"/>
            </w:tcBorders>
          </w:tcPr>
          <w:p w14:paraId="308F32CD" w14:textId="77777777" w:rsidR="00C26AFA" w:rsidRPr="00FE23E4" w:rsidRDefault="00C26AFA" w:rsidP="00914A9D">
            <w:pPr>
              <w:suppressAutoHyphens/>
              <w:ind w:left="57" w:right="57"/>
              <w:rPr>
                <w:sz w:val="2"/>
                <w:szCs w:val="2"/>
              </w:rPr>
            </w:pPr>
          </w:p>
        </w:tc>
        <w:tc>
          <w:tcPr>
            <w:tcW w:w="8080" w:type="dxa"/>
          </w:tcPr>
          <w:p w14:paraId="009CA071" w14:textId="77777777" w:rsidR="00C26AFA" w:rsidRPr="00FE23E4" w:rsidRDefault="002D55BD" w:rsidP="00914A9D">
            <w:pPr>
              <w:pStyle w:val="TableParagraph"/>
              <w:suppressAutoHyphens/>
              <w:ind w:left="57" w:right="57"/>
              <w:jc w:val="both"/>
              <w:rPr>
                <w:sz w:val="24"/>
              </w:rPr>
            </w:pPr>
            <w:r w:rsidRPr="00FE23E4">
              <w:rPr>
                <w:sz w:val="24"/>
              </w:rPr>
              <w:t>Особенности реализации комплекса маркетинга в сфере сервиса. Особенности услуг в концепции маркетинга. Жизненный цикл услуги и его основные этапы. Маркетинговые коммуникации в сфере услуг. Пр</w:t>
            </w:r>
            <w:r w:rsidR="0060197C" w:rsidRPr="00FE23E4">
              <w:rPr>
                <w:sz w:val="24"/>
              </w:rPr>
              <w:t>одвиже</w:t>
            </w:r>
            <w:r w:rsidRPr="00FE23E4">
              <w:rPr>
                <w:sz w:val="24"/>
              </w:rPr>
              <w:t>ние услуг</w:t>
            </w:r>
          </w:p>
        </w:tc>
        <w:tc>
          <w:tcPr>
            <w:tcW w:w="992" w:type="dxa"/>
          </w:tcPr>
          <w:p w14:paraId="13C3CAD9" w14:textId="77777777" w:rsidR="00C26AFA" w:rsidRPr="00FE23E4" w:rsidRDefault="002D55BD" w:rsidP="00914A9D">
            <w:pPr>
              <w:pStyle w:val="TableParagraph"/>
              <w:suppressAutoHyphens/>
              <w:ind w:left="57" w:right="57"/>
              <w:jc w:val="center"/>
              <w:rPr>
                <w:sz w:val="24"/>
                <w:szCs w:val="24"/>
              </w:rPr>
            </w:pPr>
            <w:r w:rsidRPr="00FE23E4">
              <w:rPr>
                <w:sz w:val="24"/>
                <w:szCs w:val="24"/>
              </w:rPr>
              <w:t>8</w:t>
            </w:r>
          </w:p>
        </w:tc>
        <w:tc>
          <w:tcPr>
            <w:tcW w:w="2268" w:type="dxa"/>
            <w:vMerge w:val="restart"/>
          </w:tcPr>
          <w:p w14:paraId="5949985C" w14:textId="77777777" w:rsidR="0060197C" w:rsidRPr="00FE23E4" w:rsidRDefault="0060197C" w:rsidP="00914A9D">
            <w:pPr>
              <w:pStyle w:val="TableParagraph"/>
              <w:suppressAutoHyphens/>
              <w:ind w:left="57" w:right="57"/>
              <w:jc w:val="center"/>
              <w:rPr>
                <w:sz w:val="24"/>
              </w:rPr>
            </w:pPr>
            <w:r w:rsidRPr="00FE23E4">
              <w:rPr>
                <w:sz w:val="24"/>
              </w:rPr>
              <w:t>ПК 1.1-1.3</w:t>
            </w:r>
          </w:p>
          <w:p w14:paraId="7766E93B" w14:textId="77777777" w:rsidR="0060197C" w:rsidRPr="00FE23E4" w:rsidRDefault="0060197C" w:rsidP="00914A9D">
            <w:pPr>
              <w:pStyle w:val="TableParagraph"/>
              <w:suppressAutoHyphens/>
              <w:ind w:left="57" w:right="57"/>
              <w:jc w:val="center"/>
              <w:rPr>
                <w:sz w:val="24"/>
              </w:rPr>
            </w:pPr>
            <w:r w:rsidRPr="00FE23E4">
              <w:rPr>
                <w:sz w:val="24"/>
              </w:rPr>
              <w:t>ПК 2.1-2.5</w:t>
            </w:r>
          </w:p>
          <w:p w14:paraId="420E82DB" w14:textId="77777777" w:rsidR="0060197C" w:rsidRPr="00FE23E4" w:rsidRDefault="0060197C" w:rsidP="00914A9D">
            <w:pPr>
              <w:pStyle w:val="TableParagraph"/>
              <w:suppressAutoHyphens/>
              <w:ind w:left="57" w:right="57"/>
              <w:jc w:val="center"/>
              <w:rPr>
                <w:sz w:val="24"/>
              </w:rPr>
            </w:pPr>
            <w:r w:rsidRPr="00FE23E4">
              <w:rPr>
                <w:sz w:val="24"/>
              </w:rPr>
              <w:t>ПК 3.1-3.5</w:t>
            </w:r>
          </w:p>
          <w:p w14:paraId="41BEE04D" w14:textId="77777777" w:rsidR="0060197C" w:rsidRPr="00FE23E4" w:rsidRDefault="0060197C" w:rsidP="00914A9D">
            <w:pPr>
              <w:pStyle w:val="TableParagraph"/>
              <w:suppressAutoHyphens/>
              <w:ind w:left="57" w:right="57"/>
              <w:jc w:val="center"/>
              <w:rPr>
                <w:sz w:val="24"/>
              </w:rPr>
            </w:pPr>
            <w:r w:rsidRPr="00FE23E4">
              <w:rPr>
                <w:sz w:val="24"/>
              </w:rPr>
              <w:t>ПК 4.1-4.3.</w:t>
            </w:r>
          </w:p>
          <w:p w14:paraId="52AFD485" w14:textId="77777777" w:rsidR="00C26AFA" w:rsidRPr="00FE23E4" w:rsidRDefault="0060197C" w:rsidP="00914A9D">
            <w:pPr>
              <w:pStyle w:val="TableParagraph"/>
              <w:suppressAutoHyphens/>
              <w:ind w:left="57" w:right="57"/>
              <w:jc w:val="center"/>
              <w:rPr>
                <w:b/>
                <w:sz w:val="24"/>
              </w:rPr>
            </w:pPr>
            <w:r w:rsidRPr="00FE23E4">
              <w:rPr>
                <w:sz w:val="24"/>
              </w:rPr>
              <w:t>ОК 01-06, 09</w:t>
            </w:r>
          </w:p>
        </w:tc>
      </w:tr>
      <w:tr w:rsidR="00C26AFA" w:rsidRPr="00FE23E4" w14:paraId="40398A01" w14:textId="77777777" w:rsidTr="00914A9D">
        <w:trPr>
          <w:trHeight w:val="275"/>
        </w:trPr>
        <w:tc>
          <w:tcPr>
            <w:tcW w:w="2730" w:type="dxa"/>
            <w:vMerge/>
            <w:tcBorders>
              <w:top w:val="nil"/>
            </w:tcBorders>
          </w:tcPr>
          <w:p w14:paraId="3CEC18CE" w14:textId="77777777" w:rsidR="00C26AFA" w:rsidRPr="00FE23E4" w:rsidRDefault="00C26AFA" w:rsidP="00914A9D">
            <w:pPr>
              <w:suppressAutoHyphens/>
              <w:ind w:left="57" w:right="57"/>
              <w:rPr>
                <w:sz w:val="2"/>
                <w:szCs w:val="2"/>
              </w:rPr>
            </w:pPr>
          </w:p>
        </w:tc>
        <w:tc>
          <w:tcPr>
            <w:tcW w:w="8080" w:type="dxa"/>
          </w:tcPr>
          <w:p w14:paraId="48806BE1" w14:textId="77777777" w:rsidR="00C26AFA" w:rsidRPr="00FE23E4" w:rsidRDefault="002D55BD" w:rsidP="00914A9D">
            <w:pPr>
              <w:pStyle w:val="TableParagraph"/>
              <w:suppressAutoHyphens/>
              <w:spacing w:line="256" w:lineRule="exact"/>
              <w:ind w:left="57" w:right="57"/>
              <w:rPr>
                <w:b/>
                <w:sz w:val="24"/>
              </w:rPr>
            </w:pPr>
            <w:r w:rsidRPr="00FE23E4">
              <w:rPr>
                <w:b/>
                <w:sz w:val="24"/>
              </w:rPr>
              <w:t>В том числе практические занятия</w:t>
            </w:r>
          </w:p>
        </w:tc>
        <w:tc>
          <w:tcPr>
            <w:tcW w:w="992" w:type="dxa"/>
          </w:tcPr>
          <w:p w14:paraId="01B776CD" w14:textId="77777777" w:rsidR="00C26AFA" w:rsidRPr="00FE23E4" w:rsidRDefault="002D55BD" w:rsidP="00914A9D">
            <w:pPr>
              <w:pStyle w:val="TableParagraph"/>
              <w:suppressAutoHyphens/>
              <w:spacing w:line="256" w:lineRule="exact"/>
              <w:ind w:left="57" w:right="57"/>
              <w:jc w:val="center"/>
              <w:rPr>
                <w:sz w:val="24"/>
                <w:szCs w:val="24"/>
              </w:rPr>
            </w:pPr>
            <w:r w:rsidRPr="00FE23E4">
              <w:rPr>
                <w:sz w:val="24"/>
                <w:szCs w:val="24"/>
              </w:rPr>
              <w:t>4</w:t>
            </w:r>
          </w:p>
        </w:tc>
        <w:tc>
          <w:tcPr>
            <w:tcW w:w="2268" w:type="dxa"/>
            <w:vMerge/>
            <w:tcBorders>
              <w:top w:val="nil"/>
            </w:tcBorders>
          </w:tcPr>
          <w:p w14:paraId="765544B3" w14:textId="77777777" w:rsidR="00C26AFA" w:rsidRPr="00FE23E4" w:rsidRDefault="00C26AFA" w:rsidP="00914A9D">
            <w:pPr>
              <w:suppressAutoHyphens/>
              <w:ind w:left="57" w:right="57"/>
              <w:jc w:val="center"/>
              <w:rPr>
                <w:sz w:val="2"/>
                <w:szCs w:val="2"/>
              </w:rPr>
            </w:pPr>
          </w:p>
        </w:tc>
      </w:tr>
      <w:tr w:rsidR="00C26AFA" w:rsidRPr="00FE23E4" w14:paraId="43DF1799" w14:textId="77777777" w:rsidTr="00914A9D">
        <w:trPr>
          <w:trHeight w:val="275"/>
        </w:trPr>
        <w:tc>
          <w:tcPr>
            <w:tcW w:w="2730" w:type="dxa"/>
            <w:vMerge/>
            <w:tcBorders>
              <w:top w:val="nil"/>
            </w:tcBorders>
          </w:tcPr>
          <w:p w14:paraId="7A702665" w14:textId="77777777" w:rsidR="00C26AFA" w:rsidRPr="00FE23E4" w:rsidRDefault="00C26AFA" w:rsidP="00914A9D">
            <w:pPr>
              <w:suppressAutoHyphens/>
              <w:ind w:left="57" w:right="57"/>
              <w:rPr>
                <w:sz w:val="2"/>
                <w:szCs w:val="2"/>
              </w:rPr>
            </w:pPr>
          </w:p>
        </w:tc>
        <w:tc>
          <w:tcPr>
            <w:tcW w:w="8080" w:type="dxa"/>
          </w:tcPr>
          <w:p w14:paraId="3B7DEF52" w14:textId="77777777" w:rsidR="00C26AFA" w:rsidRPr="00FE23E4" w:rsidRDefault="002D55BD" w:rsidP="00914A9D">
            <w:pPr>
              <w:pStyle w:val="TableParagraph"/>
              <w:suppressAutoHyphens/>
              <w:spacing w:line="256" w:lineRule="exact"/>
              <w:ind w:left="57" w:right="57"/>
              <w:rPr>
                <w:sz w:val="24"/>
              </w:rPr>
            </w:pPr>
            <w:r w:rsidRPr="00FE23E4">
              <w:rPr>
                <w:sz w:val="24"/>
              </w:rPr>
              <w:t>Разработка мероприятий по продвижению услуг</w:t>
            </w:r>
          </w:p>
        </w:tc>
        <w:tc>
          <w:tcPr>
            <w:tcW w:w="992" w:type="dxa"/>
          </w:tcPr>
          <w:p w14:paraId="6952F5BA" w14:textId="77777777" w:rsidR="00C26AFA" w:rsidRPr="00FE23E4" w:rsidRDefault="00C26AFA" w:rsidP="00914A9D">
            <w:pPr>
              <w:pStyle w:val="TableParagraph"/>
              <w:suppressAutoHyphens/>
              <w:ind w:left="57" w:right="57"/>
              <w:jc w:val="center"/>
              <w:rPr>
                <w:sz w:val="24"/>
                <w:szCs w:val="24"/>
              </w:rPr>
            </w:pPr>
          </w:p>
        </w:tc>
        <w:tc>
          <w:tcPr>
            <w:tcW w:w="2268" w:type="dxa"/>
            <w:vMerge/>
            <w:tcBorders>
              <w:top w:val="nil"/>
            </w:tcBorders>
          </w:tcPr>
          <w:p w14:paraId="2EA9D1B7" w14:textId="77777777" w:rsidR="00C26AFA" w:rsidRPr="00FE23E4" w:rsidRDefault="00C26AFA" w:rsidP="00914A9D">
            <w:pPr>
              <w:suppressAutoHyphens/>
              <w:ind w:left="57" w:right="57"/>
              <w:jc w:val="center"/>
              <w:rPr>
                <w:sz w:val="2"/>
                <w:szCs w:val="2"/>
              </w:rPr>
            </w:pPr>
          </w:p>
        </w:tc>
      </w:tr>
      <w:tr w:rsidR="00C26AFA" w:rsidRPr="00FE23E4" w14:paraId="2CA3BC47" w14:textId="77777777" w:rsidTr="00914A9D">
        <w:trPr>
          <w:trHeight w:val="277"/>
        </w:trPr>
        <w:tc>
          <w:tcPr>
            <w:tcW w:w="2730" w:type="dxa"/>
            <w:vMerge/>
            <w:tcBorders>
              <w:top w:val="nil"/>
            </w:tcBorders>
          </w:tcPr>
          <w:p w14:paraId="6099124F" w14:textId="77777777" w:rsidR="00C26AFA" w:rsidRPr="00FE23E4" w:rsidRDefault="00C26AFA" w:rsidP="00914A9D">
            <w:pPr>
              <w:suppressAutoHyphens/>
              <w:ind w:left="57" w:right="57"/>
              <w:rPr>
                <w:sz w:val="2"/>
                <w:szCs w:val="2"/>
              </w:rPr>
            </w:pPr>
          </w:p>
        </w:tc>
        <w:tc>
          <w:tcPr>
            <w:tcW w:w="8080" w:type="dxa"/>
          </w:tcPr>
          <w:p w14:paraId="6B6056B5" w14:textId="77777777" w:rsidR="00C26AFA" w:rsidRPr="00FE23E4" w:rsidRDefault="002D55BD" w:rsidP="00914A9D">
            <w:pPr>
              <w:pStyle w:val="TableParagraph"/>
              <w:suppressAutoHyphens/>
              <w:spacing w:line="258" w:lineRule="exact"/>
              <w:ind w:left="57" w:right="57"/>
              <w:rPr>
                <w:b/>
                <w:sz w:val="24"/>
              </w:rPr>
            </w:pPr>
            <w:r w:rsidRPr="00FE23E4">
              <w:rPr>
                <w:b/>
                <w:sz w:val="24"/>
              </w:rPr>
              <w:t>Самостоятельная внеаудиторная работа обучающихся:</w:t>
            </w:r>
          </w:p>
        </w:tc>
        <w:tc>
          <w:tcPr>
            <w:tcW w:w="992" w:type="dxa"/>
          </w:tcPr>
          <w:p w14:paraId="69EB612D" w14:textId="77777777" w:rsidR="00C26AFA" w:rsidRPr="00FE23E4" w:rsidRDefault="00C26AFA" w:rsidP="00914A9D">
            <w:pPr>
              <w:pStyle w:val="TableParagraph"/>
              <w:suppressAutoHyphens/>
              <w:ind w:left="57" w:right="57"/>
              <w:jc w:val="center"/>
              <w:rPr>
                <w:sz w:val="24"/>
                <w:szCs w:val="24"/>
              </w:rPr>
            </w:pPr>
          </w:p>
        </w:tc>
        <w:tc>
          <w:tcPr>
            <w:tcW w:w="2268" w:type="dxa"/>
          </w:tcPr>
          <w:p w14:paraId="05FBEC45" w14:textId="77777777" w:rsidR="00C26AFA" w:rsidRPr="00FE23E4" w:rsidRDefault="00C26AFA" w:rsidP="00914A9D">
            <w:pPr>
              <w:pStyle w:val="TableParagraph"/>
              <w:suppressAutoHyphens/>
              <w:ind w:left="57" w:right="57"/>
              <w:jc w:val="center"/>
              <w:rPr>
                <w:sz w:val="20"/>
              </w:rPr>
            </w:pPr>
          </w:p>
        </w:tc>
      </w:tr>
      <w:tr w:rsidR="00C26AFA" w:rsidRPr="00FE23E4" w14:paraId="09B811A1" w14:textId="77777777" w:rsidTr="00905B8D">
        <w:trPr>
          <w:trHeight w:val="275"/>
        </w:trPr>
        <w:tc>
          <w:tcPr>
            <w:tcW w:w="10810" w:type="dxa"/>
            <w:gridSpan w:val="2"/>
          </w:tcPr>
          <w:p w14:paraId="207AC5E3" w14:textId="77777777" w:rsidR="00C26AFA" w:rsidRPr="00FE23E4" w:rsidRDefault="002D55BD" w:rsidP="00914A9D">
            <w:pPr>
              <w:pStyle w:val="TableParagraph"/>
              <w:suppressAutoHyphens/>
              <w:spacing w:line="256" w:lineRule="exact"/>
              <w:ind w:left="57" w:right="57"/>
              <w:rPr>
                <w:b/>
                <w:sz w:val="24"/>
              </w:rPr>
            </w:pPr>
            <w:r w:rsidRPr="00FE23E4">
              <w:rPr>
                <w:b/>
                <w:sz w:val="24"/>
              </w:rPr>
              <w:t>Раздел 3. Организация сервисной деятельности</w:t>
            </w:r>
          </w:p>
        </w:tc>
        <w:tc>
          <w:tcPr>
            <w:tcW w:w="992" w:type="dxa"/>
          </w:tcPr>
          <w:p w14:paraId="210663FE" w14:textId="77777777" w:rsidR="00C26AFA" w:rsidRPr="00FE23E4" w:rsidRDefault="002D55BD" w:rsidP="00914A9D">
            <w:pPr>
              <w:pStyle w:val="TableParagraph"/>
              <w:suppressAutoHyphens/>
              <w:spacing w:line="256" w:lineRule="exact"/>
              <w:ind w:left="57" w:right="57"/>
              <w:jc w:val="center"/>
              <w:rPr>
                <w:sz w:val="24"/>
                <w:szCs w:val="24"/>
              </w:rPr>
            </w:pPr>
            <w:r w:rsidRPr="00FE23E4">
              <w:rPr>
                <w:sz w:val="24"/>
                <w:szCs w:val="24"/>
              </w:rPr>
              <w:t>24</w:t>
            </w:r>
          </w:p>
        </w:tc>
        <w:tc>
          <w:tcPr>
            <w:tcW w:w="2268" w:type="dxa"/>
          </w:tcPr>
          <w:p w14:paraId="0D36C88A" w14:textId="77777777" w:rsidR="00C26AFA" w:rsidRPr="00FE23E4" w:rsidRDefault="00C26AFA" w:rsidP="00914A9D">
            <w:pPr>
              <w:pStyle w:val="TableParagraph"/>
              <w:suppressAutoHyphens/>
              <w:ind w:left="57" w:right="57"/>
              <w:jc w:val="center"/>
              <w:rPr>
                <w:sz w:val="20"/>
              </w:rPr>
            </w:pPr>
          </w:p>
        </w:tc>
      </w:tr>
      <w:tr w:rsidR="00C26AFA" w:rsidRPr="00FE23E4" w14:paraId="19D8B1BB" w14:textId="77777777" w:rsidTr="00914A9D">
        <w:trPr>
          <w:trHeight w:val="275"/>
        </w:trPr>
        <w:tc>
          <w:tcPr>
            <w:tcW w:w="2730" w:type="dxa"/>
            <w:vMerge w:val="restart"/>
          </w:tcPr>
          <w:p w14:paraId="75890981" w14:textId="77777777" w:rsidR="00C26AFA" w:rsidRPr="00FE23E4" w:rsidRDefault="002D55BD" w:rsidP="00914A9D">
            <w:pPr>
              <w:pStyle w:val="TableParagraph"/>
              <w:suppressAutoHyphens/>
              <w:spacing w:line="270" w:lineRule="exact"/>
              <w:ind w:left="57" w:right="57"/>
              <w:rPr>
                <w:b/>
                <w:sz w:val="24"/>
              </w:rPr>
            </w:pPr>
            <w:r w:rsidRPr="00FE23E4">
              <w:rPr>
                <w:b/>
                <w:sz w:val="24"/>
              </w:rPr>
              <w:t>Тема 3.1</w:t>
            </w:r>
          </w:p>
          <w:p w14:paraId="253E86A9" w14:textId="77777777" w:rsidR="00C26AFA" w:rsidRPr="00FE23E4" w:rsidRDefault="002D55BD" w:rsidP="00914A9D">
            <w:pPr>
              <w:pStyle w:val="TableParagraph"/>
              <w:suppressAutoHyphens/>
              <w:ind w:left="57" w:right="57"/>
              <w:rPr>
                <w:sz w:val="24"/>
              </w:rPr>
            </w:pPr>
            <w:r w:rsidRPr="00FE23E4">
              <w:rPr>
                <w:sz w:val="24"/>
              </w:rPr>
              <w:t>Организация обслуживания потребителей услуг</w:t>
            </w:r>
          </w:p>
        </w:tc>
        <w:tc>
          <w:tcPr>
            <w:tcW w:w="8080" w:type="dxa"/>
          </w:tcPr>
          <w:p w14:paraId="6AC0D157" w14:textId="77777777" w:rsidR="00C26AFA" w:rsidRPr="00FE23E4" w:rsidRDefault="002D55BD" w:rsidP="00914A9D">
            <w:pPr>
              <w:pStyle w:val="TableParagraph"/>
              <w:suppressAutoHyphens/>
              <w:spacing w:line="256" w:lineRule="exact"/>
              <w:ind w:left="57" w:right="57"/>
              <w:rPr>
                <w:b/>
                <w:sz w:val="24"/>
              </w:rPr>
            </w:pPr>
            <w:r w:rsidRPr="00FE23E4">
              <w:rPr>
                <w:b/>
                <w:sz w:val="24"/>
              </w:rPr>
              <w:t>Содержание учебного материала</w:t>
            </w:r>
          </w:p>
        </w:tc>
        <w:tc>
          <w:tcPr>
            <w:tcW w:w="992" w:type="dxa"/>
          </w:tcPr>
          <w:p w14:paraId="022BEF8B" w14:textId="77777777" w:rsidR="00C26AFA" w:rsidRPr="00FE23E4" w:rsidRDefault="002D55BD" w:rsidP="00914A9D">
            <w:pPr>
              <w:pStyle w:val="TableParagraph"/>
              <w:suppressAutoHyphens/>
              <w:spacing w:line="256" w:lineRule="exact"/>
              <w:ind w:left="57" w:right="57"/>
              <w:jc w:val="center"/>
              <w:rPr>
                <w:b/>
                <w:sz w:val="24"/>
                <w:szCs w:val="24"/>
              </w:rPr>
            </w:pPr>
            <w:r w:rsidRPr="00FE23E4">
              <w:rPr>
                <w:b/>
                <w:sz w:val="24"/>
                <w:szCs w:val="24"/>
              </w:rPr>
              <w:t>6</w:t>
            </w:r>
          </w:p>
        </w:tc>
        <w:tc>
          <w:tcPr>
            <w:tcW w:w="2268" w:type="dxa"/>
            <w:vMerge w:val="restart"/>
          </w:tcPr>
          <w:p w14:paraId="6A91616A" w14:textId="77777777" w:rsidR="0060197C" w:rsidRPr="00FE23E4" w:rsidRDefault="0060197C" w:rsidP="00914A9D">
            <w:pPr>
              <w:pStyle w:val="TableParagraph"/>
              <w:suppressAutoHyphens/>
              <w:ind w:left="57" w:right="57"/>
              <w:jc w:val="center"/>
              <w:rPr>
                <w:sz w:val="24"/>
              </w:rPr>
            </w:pPr>
            <w:r w:rsidRPr="00FE23E4">
              <w:rPr>
                <w:sz w:val="24"/>
              </w:rPr>
              <w:t>ПК 1.1-1.3</w:t>
            </w:r>
          </w:p>
          <w:p w14:paraId="66530902" w14:textId="77777777" w:rsidR="0060197C" w:rsidRPr="00FE23E4" w:rsidRDefault="0060197C" w:rsidP="00914A9D">
            <w:pPr>
              <w:pStyle w:val="TableParagraph"/>
              <w:suppressAutoHyphens/>
              <w:ind w:left="57" w:right="57"/>
              <w:jc w:val="center"/>
              <w:rPr>
                <w:sz w:val="24"/>
              </w:rPr>
            </w:pPr>
            <w:r w:rsidRPr="00FE23E4">
              <w:rPr>
                <w:sz w:val="24"/>
              </w:rPr>
              <w:t>ПК 2.1-2.5</w:t>
            </w:r>
          </w:p>
          <w:p w14:paraId="1A8D78FB" w14:textId="77777777" w:rsidR="0060197C" w:rsidRPr="00FE23E4" w:rsidRDefault="0060197C" w:rsidP="00914A9D">
            <w:pPr>
              <w:pStyle w:val="TableParagraph"/>
              <w:suppressAutoHyphens/>
              <w:ind w:left="57" w:right="57"/>
              <w:jc w:val="center"/>
              <w:rPr>
                <w:sz w:val="24"/>
              </w:rPr>
            </w:pPr>
            <w:r w:rsidRPr="00FE23E4">
              <w:rPr>
                <w:sz w:val="24"/>
              </w:rPr>
              <w:t>ПК 3.1-3.5</w:t>
            </w:r>
          </w:p>
          <w:p w14:paraId="4066F433" w14:textId="77777777" w:rsidR="0060197C" w:rsidRPr="00FE23E4" w:rsidRDefault="0060197C" w:rsidP="00914A9D">
            <w:pPr>
              <w:pStyle w:val="TableParagraph"/>
              <w:suppressAutoHyphens/>
              <w:ind w:left="57" w:right="57"/>
              <w:jc w:val="center"/>
              <w:rPr>
                <w:sz w:val="24"/>
              </w:rPr>
            </w:pPr>
            <w:r w:rsidRPr="00FE23E4">
              <w:rPr>
                <w:sz w:val="24"/>
              </w:rPr>
              <w:t>ПК 4.1-4.3.</w:t>
            </w:r>
          </w:p>
          <w:p w14:paraId="48B31926" w14:textId="77777777" w:rsidR="00C26AFA" w:rsidRPr="00FE23E4" w:rsidRDefault="0060197C" w:rsidP="00914A9D">
            <w:pPr>
              <w:pStyle w:val="TableParagraph"/>
              <w:suppressAutoHyphens/>
              <w:spacing w:line="264" w:lineRule="exact"/>
              <w:ind w:left="57" w:right="57"/>
              <w:jc w:val="center"/>
              <w:rPr>
                <w:b/>
                <w:sz w:val="24"/>
              </w:rPr>
            </w:pPr>
            <w:r w:rsidRPr="00FE23E4">
              <w:rPr>
                <w:sz w:val="24"/>
              </w:rPr>
              <w:t>ОК 01-06, 09</w:t>
            </w:r>
          </w:p>
        </w:tc>
      </w:tr>
      <w:tr w:rsidR="00C26AFA" w:rsidRPr="00FE23E4" w14:paraId="711B706D" w14:textId="77777777" w:rsidTr="00914A9D">
        <w:trPr>
          <w:trHeight w:val="1103"/>
        </w:trPr>
        <w:tc>
          <w:tcPr>
            <w:tcW w:w="2730" w:type="dxa"/>
            <w:vMerge/>
            <w:tcBorders>
              <w:top w:val="nil"/>
            </w:tcBorders>
          </w:tcPr>
          <w:p w14:paraId="29270E21" w14:textId="77777777" w:rsidR="00C26AFA" w:rsidRPr="00FE23E4" w:rsidRDefault="00C26AFA" w:rsidP="00914A9D">
            <w:pPr>
              <w:suppressAutoHyphens/>
              <w:ind w:left="57" w:right="57"/>
              <w:rPr>
                <w:sz w:val="2"/>
                <w:szCs w:val="2"/>
              </w:rPr>
            </w:pPr>
          </w:p>
        </w:tc>
        <w:tc>
          <w:tcPr>
            <w:tcW w:w="8080" w:type="dxa"/>
          </w:tcPr>
          <w:p w14:paraId="5A55CE7F" w14:textId="77777777" w:rsidR="00C26AFA" w:rsidRPr="00FE23E4" w:rsidRDefault="002D55BD" w:rsidP="00914A9D">
            <w:pPr>
              <w:pStyle w:val="TableParagraph"/>
              <w:suppressAutoHyphens/>
              <w:ind w:left="57" w:right="57"/>
              <w:jc w:val="both"/>
              <w:rPr>
                <w:sz w:val="24"/>
              </w:rPr>
            </w:pPr>
            <w:r w:rsidRPr="00FE23E4">
              <w:rPr>
                <w:sz w:val="24"/>
              </w:rPr>
              <w:t>Понятие и содержание сервисных технологий. Способы и формы оказания услуг. Прогрессивные формы обслуживания. Понятие новых видов услуг для рынка и для данного региона; необходимость продвижения на рынок</w:t>
            </w:r>
            <w:r w:rsidR="0060197C" w:rsidRPr="00FE23E4">
              <w:rPr>
                <w:sz w:val="24"/>
              </w:rPr>
              <w:t xml:space="preserve"> </w:t>
            </w:r>
            <w:r w:rsidRPr="00FE23E4">
              <w:rPr>
                <w:sz w:val="24"/>
              </w:rPr>
              <w:t>новых видов услуг.</w:t>
            </w:r>
          </w:p>
        </w:tc>
        <w:tc>
          <w:tcPr>
            <w:tcW w:w="992" w:type="dxa"/>
          </w:tcPr>
          <w:p w14:paraId="28DFB50E" w14:textId="77777777" w:rsidR="00C26AFA" w:rsidRPr="00FE23E4" w:rsidRDefault="002D55BD" w:rsidP="00914A9D">
            <w:pPr>
              <w:pStyle w:val="TableParagraph"/>
              <w:suppressAutoHyphens/>
              <w:ind w:left="57" w:right="57"/>
              <w:jc w:val="center"/>
              <w:rPr>
                <w:sz w:val="24"/>
                <w:szCs w:val="24"/>
              </w:rPr>
            </w:pPr>
            <w:r w:rsidRPr="00FE23E4">
              <w:rPr>
                <w:sz w:val="24"/>
                <w:szCs w:val="24"/>
              </w:rPr>
              <w:t>6</w:t>
            </w:r>
          </w:p>
        </w:tc>
        <w:tc>
          <w:tcPr>
            <w:tcW w:w="2268" w:type="dxa"/>
            <w:vMerge/>
            <w:tcBorders>
              <w:top w:val="nil"/>
            </w:tcBorders>
          </w:tcPr>
          <w:p w14:paraId="2931A88A" w14:textId="77777777" w:rsidR="00C26AFA" w:rsidRPr="00FE23E4" w:rsidRDefault="00C26AFA" w:rsidP="00914A9D">
            <w:pPr>
              <w:suppressAutoHyphens/>
              <w:ind w:left="57" w:right="57"/>
              <w:jc w:val="center"/>
              <w:rPr>
                <w:sz w:val="2"/>
                <w:szCs w:val="2"/>
              </w:rPr>
            </w:pPr>
          </w:p>
        </w:tc>
      </w:tr>
      <w:tr w:rsidR="00C26AFA" w:rsidRPr="00FE23E4" w14:paraId="725F1DC6" w14:textId="77777777" w:rsidTr="00914A9D">
        <w:trPr>
          <w:trHeight w:val="275"/>
        </w:trPr>
        <w:tc>
          <w:tcPr>
            <w:tcW w:w="2730" w:type="dxa"/>
            <w:vMerge w:val="restart"/>
          </w:tcPr>
          <w:p w14:paraId="44B4EB93" w14:textId="77777777" w:rsidR="00C26AFA" w:rsidRPr="00FE23E4" w:rsidRDefault="002D55BD" w:rsidP="00914A9D">
            <w:pPr>
              <w:pStyle w:val="TableParagraph"/>
              <w:suppressAutoHyphens/>
              <w:spacing w:line="270" w:lineRule="exact"/>
              <w:ind w:left="57" w:right="57"/>
              <w:rPr>
                <w:b/>
                <w:sz w:val="24"/>
              </w:rPr>
            </w:pPr>
            <w:r w:rsidRPr="00FE23E4">
              <w:rPr>
                <w:b/>
                <w:sz w:val="24"/>
              </w:rPr>
              <w:t>Тема 3.2</w:t>
            </w:r>
          </w:p>
          <w:p w14:paraId="6BBE487B" w14:textId="77777777" w:rsidR="00C26AFA" w:rsidRPr="00FE23E4" w:rsidRDefault="002D55BD" w:rsidP="00914A9D">
            <w:pPr>
              <w:pStyle w:val="TableParagraph"/>
              <w:suppressAutoHyphens/>
              <w:ind w:left="57" w:right="57"/>
              <w:rPr>
                <w:sz w:val="24"/>
              </w:rPr>
            </w:pPr>
            <w:r w:rsidRPr="00FE23E4">
              <w:rPr>
                <w:sz w:val="24"/>
              </w:rPr>
              <w:t>Понятие контактной зоны сервисных предприятий. Психологическая и этическая культура сервиса</w:t>
            </w:r>
          </w:p>
        </w:tc>
        <w:tc>
          <w:tcPr>
            <w:tcW w:w="8080" w:type="dxa"/>
          </w:tcPr>
          <w:p w14:paraId="7DEF8DF7" w14:textId="77777777" w:rsidR="00C26AFA" w:rsidRPr="00FE23E4" w:rsidRDefault="002D55BD" w:rsidP="00914A9D">
            <w:pPr>
              <w:pStyle w:val="TableParagraph"/>
              <w:suppressAutoHyphens/>
              <w:spacing w:line="256" w:lineRule="exact"/>
              <w:ind w:left="57" w:right="57"/>
              <w:rPr>
                <w:b/>
                <w:sz w:val="24"/>
              </w:rPr>
            </w:pPr>
            <w:r w:rsidRPr="00FE23E4">
              <w:rPr>
                <w:b/>
                <w:sz w:val="24"/>
              </w:rPr>
              <w:t>Содержание учебного материала</w:t>
            </w:r>
          </w:p>
        </w:tc>
        <w:tc>
          <w:tcPr>
            <w:tcW w:w="992" w:type="dxa"/>
          </w:tcPr>
          <w:p w14:paraId="6A264386" w14:textId="77777777" w:rsidR="00C26AFA" w:rsidRPr="00FE23E4" w:rsidRDefault="002D55BD" w:rsidP="00914A9D">
            <w:pPr>
              <w:pStyle w:val="TableParagraph"/>
              <w:suppressAutoHyphens/>
              <w:spacing w:line="256" w:lineRule="exact"/>
              <w:ind w:left="57" w:right="57"/>
              <w:jc w:val="center"/>
              <w:rPr>
                <w:b/>
                <w:sz w:val="24"/>
                <w:szCs w:val="24"/>
              </w:rPr>
            </w:pPr>
            <w:r w:rsidRPr="00FE23E4">
              <w:rPr>
                <w:b/>
                <w:sz w:val="24"/>
                <w:szCs w:val="24"/>
              </w:rPr>
              <w:t>10</w:t>
            </w:r>
          </w:p>
        </w:tc>
        <w:tc>
          <w:tcPr>
            <w:tcW w:w="2268" w:type="dxa"/>
          </w:tcPr>
          <w:p w14:paraId="58F96330" w14:textId="77777777" w:rsidR="00C26AFA" w:rsidRPr="00FE23E4" w:rsidRDefault="00C26AFA" w:rsidP="00914A9D">
            <w:pPr>
              <w:pStyle w:val="TableParagraph"/>
              <w:suppressAutoHyphens/>
              <w:ind w:left="57" w:right="57"/>
              <w:jc w:val="center"/>
              <w:rPr>
                <w:sz w:val="20"/>
              </w:rPr>
            </w:pPr>
          </w:p>
        </w:tc>
      </w:tr>
      <w:tr w:rsidR="00C26AFA" w:rsidRPr="00FE23E4" w14:paraId="5AE8FDE1" w14:textId="77777777" w:rsidTr="00914A9D">
        <w:trPr>
          <w:trHeight w:val="2208"/>
        </w:trPr>
        <w:tc>
          <w:tcPr>
            <w:tcW w:w="2730" w:type="dxa"/>
            <w:vMerge/>
            <w:tcBorders>
              <w:top w:val="nil"/>
            </w:tcBorders>
          </w:tcPr>
          <w:p w14:paraId="46062001" w14:textId="77777777" w:rsidR="00C26AFA" w:rsidRPr="00FE23E4" w:rsidRDefault="00C26AFA" w:rsidP="00914A9D">
            <w:pPr>
              <w:suppressAutoHyphens/>
              <w:ind w:left="57" w:right="57"/>
              <w:rPr>
                <w:sz w:val="2"/>
                <w:szCs w:val="2"/>
              </w:rPr>
            </w:pPr>
          </w:p>
        </w:tc>
        <w:tc>
          <w:tcPr>
            <w:tcW w:w="8080" w:type="dxa"/>
          </w:tcPr>
          <w:p w14:paraId="74068F91" w14:textId="77777777" w:rsidR="00C26AFA" w:rsidRPr="00FE23E4" w:rsidRDefault="002D55BD" w:rsidP="00914A9D">
            <w:pPr>
              <w:pStyle w:val="TableParagraph"/>
              <w:suppressAutoHyphens/>
              <w:ind w:left="57" w:right="57"/>
              <w:jc w:val="both"/>
              <w:rPr>
                <w:sz w:val="24"/>
              </w:rPr>
            </w:pPr>
            <w:r w:rsidRPr="00FE23E4">
              <w:rPr>
                <w:sz w:val="24"/>
              </w:rPr>
              <w:t>Понятие контактной зоны как сферы реализации сервисной деятельности; особенности организации контактной зоны на сервисных предприятиях. Сервис как форма взаимодействия между субъектами. Культура сервиса и ее составляющие. Психологические особенности делового общения и его специфика в сфере обслуживания</w:t>
            </w:r>
          </w:p>
          <w:p w14:paraId="3ABE9946" w14:textId="77777777" w:rsidR="00C26AFA" w:rsidRPr="00FE23E4" w:rsidRDefault="002D55BD" w:rsidP="00914A9D">
            <w:pPr>
              <w:pStyle w:val="TableParagraph"/>
              <w:suppressAutoHyphens/>
              <w:ind w:left="57" w:right="57"/>
              <w:jc w:val="both"/>
              <w:rPr>
                <w:sz w:val="24"/>
              </w:rPr>
            </w:pPr>
            <w:r w:rsidRPr="00FE23E4">
              <w:rPr>
                <w:sz w:val="24"/>
              </w:rPr>
              <w:t>Понятие об этической культуре сервиса:</w:t>
            </w:r>
            <w:r w:rsidR="0060197C" w:rsidRPr="00FE23E4">
              <w:rPr>
                <w:sz w:val="24"/>
              </w:rPr>
              <w:t xml:space="preserve"> профессиональная этика, профес</w:t>
            </w:r>
            <w:r w:rsidRPr="00FE23E4">
              <w:rPr>
                <w:sz w:val="24"/>
              </w:rPr>
              <w:t>сиональное поведение, культура общения работника предприятия сервиса с потребителями услуг, этика взаимоотношений в трудовом коллективе</w:t>
            </w:r>
          </w:p>
        </w:tc>
        <w:tc>
          <w:tcPr>
            <w:tcW w:w="992" w:type="dxa"/>
          </w:tcPr>
          <w:p w14:paraId="3D0AE5FA" w14:textId="77777777" w:rsidR="00C26AFA" w:rsidRPr="00FE23E4" w:rsidRDefault="002D55BD" w:rsidP="00914A9D">
            <w:pPr>
              <w:pStyle w:val="TableParagraph"/>
              <w:suppressAutoHyphens/>
              <w:ind w:left="57" w:right="57"/>
              <w:jc w:val="center"/>
              <w:rPr>
                <w:sz w:val="24"/>
                <w:szCs w:val="24"/>
              </w:rPr>
            </w:pPr>
            <w:r w:rsidRPr="00FE23E4">
              <w:rPr>
                <w:sz w:val="24"/>
                <w:szCs w:val="24"/>
              </w:rPr>
              <w:t>6</w:t>
            </w:r>
          </w:p>
        </w:tc>
        <w:tc>
          <w:tcPr>
            <w:tcW w:w="2268" w:type="dxa"/>
          </w:tcPr>
          <w:p w14:paraId="66256F9A" w14:textId="77777777" w:rsidR="0060197C" w:rsidRPr="00FE23E4" w:rsidRDefault="0060197C" w:rsidP="00914A9D">
            <w:pPr>
              <w:pStyle w:val="TableParagraph"/>
              <w:suppressAutoHyphens/>
              <w:ind w:left="57" w:right="57"/>
              <w:jc w:val="center"/>
              <w:rPr>
                <w:sz w:val="24"/>
              </w:rPr>
            </w:pPr>
            <w:r w:rsidRPr="00FE23E4">
              <w:rPr>
                <w:sz w:val="24"/>
              </w:rPr>
              <w:t>ПК 1.1-1.3</w:t>
            </w:r>
          </w:p>
          <w:p w14:paraId="4537413C" w14:textId="77777777" w:rsidR="0060197C" w:rsidRPr="00FE23E4" w:rsidRDefault="0060197C" w:rsidP="00914A9D">
            <w:pPr>
              <w:pStyle w:val="TableParagraph"/>
              <w:suppressAutoHyphens/>
              <w:ind w:left="57" w:right="57"/>
              <w:jc w:val="center"/>
              <w:rPr>
                <w:sz w:val="24"/>
              </w:rPr>
            </w:pPr>
            <w:r w:rsidRPr="00FE23E4">
              <w:rPr>
                <w:sz w:val="24"/>
              </w:rPr>
              <w:t>ПК 2.1-2.5</w:t>
            </w:r>
          </w:p>
          <w:p w14:paraId="73CE6FEA" w14:textId="77777777" w:rsidR="0060197C" w:rsidRPr="00FE23E4" w:rsidRDefault="0060197C" w:rsidP="00914A9D">
            <w:pPr>
              <w:pStyle w:val="TableParagraph"/>
              <w:suppressAutoHyphens/>
              <w:ind w:left="57" w:right="57"/>
              <w:jc w:val="center"/>
              <w:rPr>
                <w:sz w:val="24"/>
              </w:rPr>
            </w:pPr>
            <w:r w:rsidRPr="00FE23E4">
              <w:rPr>
                <w:sz w:val="24"/>
              </w:rPr>
              <w:t>ПК 3.1-3.5</w:t>
            </w:r>
          </w:p>
          <w:p w14:paraId="51A84B09" w14:textId="77777777" w:rsidR="0060197C" w:rsidRPr="00FE23E4" w:rsidRDefault="0060197C" w:rsidP="00914A9D">
            <w:pPr>
              <w:pStyle w:val="TableParagraph"/>
              <w:suppressAutoHyphens/>
              <w:ind w:left="57" w:right="57"/>
              <w:jc w:val="center"/>
              <w:rPr>
                <w:sz w:val="24"/>
              </w:rPr>
            </w:pPr>
            <w:r w:rsidRPr="00FE23E4">
              <w:rPr>
                <w:sz w:val="24"/>
              </w:rPr>
              <w:t>ПК 4.1-4.3.</w:t>
            </w:r>
          </w:p>
          <w:p w14:paraId="405368D1" w14:textId="77777777" w:rsidR="00C26AFA" w:rsidRPr="00FE23E4" w:rsidRDefault="0060197C" w:rsidP="00914A9D">
            <w:pPr>
              <w:pStyle w:val="TableParagraph"/>
              <w:suppressAutoHyphens/>
              <w:ind w:left="57" w:right="57"/>
              <w:jc w:val="center"/>
              <w:rPr>
                <w:b/>
                <w:sz w:val="24"/>
              </w:rPr>
            </w:pPr>
            <w:r w:rsidRPr="00FE23E4">
              <w:rPr>
                <w:sz w:val="24"/>
              </w:rPr>
              <w:t>ОК 01-06, 09</w:t>
            </w:r>
          </w:p>
        </w:tc>
      </w:tr>
      <w:tr w:rsidR="00C26AFA" w:rsidRPr="00FE23E4" w14:paraId="0F6D2AFC" w14:textId="77777777" w:rsidTr="00914A9D">
        <w:trPr>
          <w:trHeight w:val="829"/>
        </w:trPr>
        <w:tc>
          <w:tcPr>
            <w:tcW w:w="2730" w:type="dxa"/>
            <w:vMerge/>
            <w:tcBorders>
              <w:top w:val="nil"/>
            </w:tcBorders>
          </w:tcPr>
          <w:p w14:paraId="3760866B" w14:textId="77777777" w:rsidR="00C26AFA" w:rsidRPr="00FE23E4" w:rsidRDefault="00C26AFA" w:rsidP="00914A9D">
            <w:pPr>
              <w:suppressAutoHyphens/>
              <w:ind w:left="57" w:right="57"/>
              <w:rPr>
                <w:sz w:val="2"/>
                <w:szCs w:val="2"/>
              </w:rPr>
            </w:pPr>
          </w:p>
        </w:tc>
        <w:tc>
          <w:tcPr>
            <w:tcW w:w="8080" w:type="dxa"/>
          </w:tcPr>
          <w:p w14:paraId="0D117D02" w14:textId="77777777" w:rsidR="00C26AFA" w:rsidRPr="00FE23E4" w:rsidRDefault="002D55BD" w:rsidP="00914A9D">
            <w:pPr>
              <w:pStyle w:val="TableParagraph"/>
              <w:suppressAutoHyphens/>
              <w:spacing w:line="270" w:lineRule="exact"/>
              <w:ind w:left="57" w:right="57"/>
              <w:rPr>
                <w:b/>
                <w:sz w:val="24"/>
              </w:rPr>
            </w:pPr>
            <w:r w:rsidRPr="00FE23E4">
              <w:rPr>
                <w:b/>
                <w:sz w:val="24"/>
              </w:rPr>
              <w:t>В том числе практические занятия</w:t>
            </w:r>
          </w:p>
          <w:p w14:paraId="72F569CD" w14:textId="77777777" w:rsidR="00C26AFA" w:rsidRPr="00FE23E4" w:rsidRDefault="002D55BD" w:rsidP="00914A9D">
            <w:pPr>
              <w:pStyle w:val="TableParagraph"/>
              <w:suppressAutoHyphens/>
              <w:spacing w:line="276" w:lineRule="exact"/>
              <w:ind w:left="57" w:right="57"/>
              <w:rPr>
                <w:sz w:val="24"/>
              </w:rPr>
            </w:pPr>
            <w:r w:rsidRPr="00FE23E4">
              <w:rPr>
                <w:sz w:val="24"/>
              </w:rPr>
              <w:t>Моделирование конфликтных ситуаций в трудовом коллективе и способов их разрешения в процессе профессиональной деятельности.</w:t>
            </w:r>
          </w:p>
        </w:tc>
        <w:tc>
          <w:tcPr>
            <w:tcW w:w="992" w:type="dxa"/>
          </w:tcPr>
          <w:p w14:paraId="4BE8C087" w14:textId="77777777" w:rsidR="00C26AFA" w:rsidRPr="00FE23E4" w:rsidRDefault="002D55BD" w:rsidP="00914A9D">
            <w:pPr>
              <w:pStyle w:val="TableParagraph"/>
              <w:suppressAutoHyphens/>
              <w:ind w:left="57" w:right="57"/>
              <w:jc w:val="center"/>
              <w:rPr>
                <w:sz w:val="24"/>
                <w:szCs w:val="24"/>
              </w:rPr>
            </w:pPr>
            <w:r w:rsidRPr="00FE23E4">
              <w:rPr>
                <w:sz w:val="24"/>
                <w:szCs w:val="24"/>
              </w:rPr>
              <w:t>4</w:t>
            </w:r>
          </w:p>
        </w:tc>
        <w:tc>
          <w:tcPr>
            <w:tcW w:w="2268" w:type="dxa"/>
          </w:tcPr>
          <w:p w14:paraId="3B2ED9FA" w14:textId="77777777" w:rsidR="00C26AFA" w:rsidRPr="00FE23E4" w:rsidRDefault="00C26AFA" w:rsidP="00914A9D">
            <w:pPr>
              <w:pStyle w:val="TableParagraph"/>
              <w:suppressAutoHyphens/>
              <w:ind w:left="57" w:right="57"/>
              <w:jc w:val="center"/>
              <w:rPr>
                <w:sz w:val="24"/>
              </w:rPr>
            </w:pPr>
          </w:p>
        </w:tc>
      </w:tr>
      <w:tr w:rsidR="00C26AFA" w:rsidRPr="00FE23E4" w14:paraId="634A93D2" w14:textId="77777777" w:rsidTr="00914A9D">
        <w:trPr>
          <w:trHeight w:val="827"/>
        </w:trPr>
        <w:tc>
          <w:tcPr>
            <w:tcW w:w="2730" w:type="dxa"/>
          </w:tcPr>
          <w:p w14:paraId="6A16ACE2" w14:textId="77777777" w:rsidR="00C26AFA" w:rsidRPr="00FE23E4" w:rsidRDefault="00C26AFA" w:rsidP="00914A9D">
            <w:pPr>
              <w:pStyle w:val="TableParagraph"/>
              <w:suppressAutoHyphens/>
              <w:ind w:left="57" w:right="57"/>
              <w:rPr>
                <w:sz w:val="24"/>
              </w:rPr>
            </w:pPr>
          </w:p>
        </w:tc>
        <w:tc>
          <w:tcPr>
            <w:tcW w:w="8080" w:type="dxa"/>
          </w:tcPr>
          <w:p w14:paraId="02F341CE" w14:textId="77777777" w:rsidR="00C26AFA" w:rsidRPr="00FE23E4" w:rsidRDefault="002D55BD" w:rsidP="00914A9D">
            <w:pPr>
              <w:pStyle w:val="TableParagraph"/>
              <w:suppressAutoHyphens/>
              <w:ind w:left="57" w:right="57"/>
              <w:rPr>
                <w:sz w:val="24"/>
              </w:rPr>
            </w:pPr>
            <w:r w:rsidRPr="00FE23E4">
              <w:rPr>
                <w:sz w:val="24"/>
              </w:rPr>
              <w:t>Моделирование и анализ ситуаций с позиций норм и правил профессионального поведения и этикета</w:t>
            </w:r>
          </w:p>
        </w:tc>
        <w:tc>
          <w:tcPr>
            <w:tcW w:w="992" w:type="dxa"/>
          </w:tcPr>
          <w:p w14:paraId="49303E4C" w14:textId="77777777" w:rsidR="00C26AFA" w:rsidRPr="00FE23E4" w:rsidRDefault="00C26AFA" w:rsidP="00914A9D">
            <w:pPr>
              <w:pStyle w:val="TableParagraph"/>
              <w:suppressAutoHyphens/>
              <w:ind w:left="57" w:right="57"/>
              <w:jc w:val="center"/>
              <w:rPr>
                <w:sz w:val="24"/>
                <w:szCs w:val="24"/>
              </w:rPr>
            </w:pPr>
          </w:p>
        </w:tc>
        <w:tc>
          <w:tcPr>
            <w:tcW w:w="2268" w:type="dxa"/>
          </w:tcPr>
          <w:p w14:paraId="5AD2C7DF" w14:textId="77777777" w:rsidR="00C26AFA" w:rsidRPr="00FE23E4" w:rsidRDefault="00C26AFA" w:rsidP="00914A9D">
            <w:pPr>
              <w:pStyle w:val="TableParagraph"/>
              <w:suppressAutoHyphens/>
              <w:ind w:left="57" w:right="57"/>
              <w:jc w:val="center"/>
              <w:rPr>
                <w:sz w:val="24"/>
              </w:rPr>
            </w:pPr>
          </w:p>
        </w:tc>
      </w:tr>
      <w:tr w:rsidR="00C26AFA" w:rsidRPr="00FE23E4" w14:paraId="39D5A694" w14:textId="77777777" w:rsidTr="00914A9D">
        <w:trPr>
          <w:trHeight w:val="275"/>
        </w:trPr>
        <w:tc>
          <w:tcPr>
            <w:tcW w:w="2730" w:type="dxa"/>
            <w:vMerge w:val="restart"/>
          </w:tcPr>
          <w:p w14:paraId="3F15C903" w14:textId="77777777" w:rsidR="00C26AFA" w:rsidRPr="00FE23E4" w:rsidRDefault="002D55BD" w:rsidP="00914A9D">
            <w:pPr>
              <w:pStyle w:val="TableParagraph"/>
              <w:suppressAutoHyphens/>
              <w:spacing w:line="270" w:lineRule="exact"/>
              <w:ind w:left="57" w:right="57"/>
              <w:rPr>
                <w:b/>
                <w:sz w:val="24"/>
              </w:rPr>
            </w:pPr>
            <w:r w:rsidRPr="00FE23E4">
              <w:rPr>
                <w:b/>
                <w:sz w:val="24"/>
              </w:rPr>
              <w:lastRenderedPageBreak/>
              <w:t>Тема 3.3</w:t>
            </w:r>
          </w:p>
          <w:p w14:paraId="41CD5D3E" w14:textId="77777777" w:rsidR="00C26AFA" w:rsidRPr="00FE23E4" w:rsidRDefault="002D55BD" w:rsidP="00914A9D">
            <w:pPr>
              <w:pStyle w:val="TableParagraph"/>
              <w:suppressAutoHyphens/>
              <w:ind w:left="57" w:right="57"/>
              <w:rPr>
                <w:sz w:val="24"/>
              </w:rPr>
            </w:pPr>
            <w:r w:rsidRPr="00FE23E4">
              <w:rPr>
                <w:sz w:val="24"/>
              </w:rPr>
              <w:t>Нормативные документы по обслуживанию населения и регулирование отношений в сервисной деятельности</w:t>
            </w:r>
          </w:p>
        </w:tc>
        <w:tc>
          <w:tcPr>
            <w:tcW w:w="8080" w:type="dxa"/>
          </w:tcPr>
          <w:p w14:paraId="7E7EF59A" w14:textId="77777777" w:rsidR="00C26AFA" w:rsidRPr="00FE23E4" w:rsidRDefault="002D55BD" w:rsidP="00914A9D">
            <w:pPr>
              <w:pStyle w:val="TableParagraph"/>
              <w:suppressAutoHyphens/>
              <w:spacing w:line="256" w:lineRule="exact"/>
              <w:ind w:left="57" w:right="57"/>
              <w:rPr>
                <w:b/>
                <w:sz w:val="24"/>
              </w:rPr>
            </w:pPr>
            <w:r w:rsidRPr="00FE23E4">
              <w:rPr>
                <w:b/>
                <w:sz w:val="24"/>
              </w:rPr>
              <w:t>Содержание учебного материала</w:t>
            </w:r>
          </w:p>
        </w:tc>
        <w:tc>
          <w:tcPr>
            <w:tcW w:w="992" w:type="dxa"/>
          </w:tcPr>
          <w:p w14:paraId="67A10C3B" w14:textId="77777777" w:rsidR="00C26AFA" w:rsidRPr="00FE23E4" w:rsidRDefault="002D55BD" w:rsidP="00914A9D">
            <w:pPr>
              <w:pStyle w:val="TableParagraph"/>
              <w:suppressAutoHyphens/>
              <w:spacing w:line="256" w:lineRule="exact"/>
              <w:ind w:left="57" w:right="57"/>
              <w:jc w:val="center"/>
              <w:rPr>
                <w:b/>
                <w:sz w:val="24"/>
                <w:szCs w:val="24"/>
              </w:rPr>
            </w:pPr>
            <w:r w:rsidRPr="00FE23E4">
              <w:rPr>
                <w:b/>
                <w:sz w:val="24"/>
                <w:szCs w:val="24"/>
              </w:rPr>
              <w:t>8</w:t>
            </w:r>
          </w:p>
        </w:tc>
        <w:tc>
          <w:tcPr>
            <w:tcW w:w="2268" w:type="dxa"/>
            <w:vMerge w:val="restart"/>
          </w:tcPr>
          <w:p w14:paraId="285F13DE" w14:textId="77777777" w:rsidR="0060197C" w:rsidRPr="00FE23E4" w:rsidRDefault="0060197C" w:rsidP="00914A9D">
            <w:pPr>
              <w:pStyle w:val="TableParagraph"/>
              <w:suppressAutoHyphens/>
              <w:ind w:left="57" w:right="57"/>
              <w:jc w:val="center"/>
              <w:rPr>
                <w:sz w:val="24"/>
              </w:rPr>
            </w:pPr>
            <w:r w:rsidRPr="00FE23E4">
              <w:rPr>
                <w:sz w:val="24"/>
              </w:rPr>
              <w:t>ПК 1.1-1.3</w:t>
            </w:r>
          </w:p>
          <w:p w14:paraId="6289FCB8" w14:textId="77777777" w:rsidR="0060197C" w:rsidRPr="00FE23E4" w:rsidRDefault="0060197C" w:rsidP="00914A9D">
            <w:pPr>
              <w:pStyle w:val="TableParagraph"/>
              <w:suppressAutoHyphens/>
              <w:ind w:left="57" w:right="57"/>
              <w:jc w:val="center"/>
              <w:rPr>
                <w:sz w:val="24"/>
              </w:rPr>
            </w:pPr>
            <w:r w:rsidRPr="00FE23E4">
              <w:rPr>
                <w:sz w:val="24"/>
              </w:rPr>
              <w:t>ПК 2.1-2.5</w:t>
            </w:r>
          </w:p>
          <w:p w14:paraId="62B10D36" w14:textId="77777777" w:rsidR="0060197C" w:rsidRPr="00FE23E4" w:rsidRDefault="0060197C" w:rsidP="00914A9D">
            <w:pPr>
              <w:pStyle w:val="TableParagraph"/>
              <w:suppressAutoHyphens/>
              <w:ind w:left="57" w:right="57"/>
              <w:jc w:val="center"/>
              <w:rPr>
                <w:sz w:val="24"/>
              </w:rPr>
            </w:pPr>
            <w:r w:rsidRPr="00FE23E4">
              <w:rPr>
                <w:sz w:val="24"/>
              </w:rPr>
              <w:t>ПК 3.1-3.5</w:t>
            </w:r>
          </w:p>
          <w:p w14:paraId="3D54BFD0" w14:textId="77777777" w:rsidR="0060197C" w:rsidRPr="00FE23E4" w:rsidRDefault="0060197C" w:rsidP="00914A9D">
            <w:pPr>
              <w:pStyle w:val="TableParagraph"/>
              <w:suppressAutoHyphens/>
              <w:ind w:left="57" w:right="57"/>
              <w:jc w:val="center"/>
              <w:rPr>
                <w:sz w:val="24"/>
              </w:rPr>
            </w:pPr>
            <w:r w:rsidRPr="00FE23E4">
              <w:rPr>
                <w:sz w:val="24"/>
              </w:rPr>
              <w:t>ПК 4.1-4.3.</w:t>
            </w:r>
          </w:p>
          <w:p w14:paraId="774F5751" w14:textId="77777777" w:rsidR="00C26AFA" w:rsidRPr="00FE23E4" w:rsidRDefault="0060197C" w:rsidP="00914A9D">
            <w:pPr>
              <w:pStyle w:val="TableParagraph"/>
              <w:suppressAutoHyphens/>
              <w:ind w:left="57" w:right="57"/>
              <w:jc w:val="center"/>
              <w:rPr>
                <w:b/>
                <w:sz w:val="24"/>
              </w:rPr>
            </w:pPr>
            <w:r w:rsidRPr="00FE23E4">
              <w:rPr>
                <w:sz w:val="24"/>
              </w:rPr>
              <w:t>ОК 01-06, 09</w:t>
            </w:r>
          </w:p>
        </w:tc>
      </w:tr>
      <w:tr w:rsidR="00C26AFA" w:rsidRPr="00FE23E4" w14:paraId="7F4E2B9A" w14:textId="77777777" w:rsidTr="00914A9D">
        <w:trPr>
          <w:trHeight w:val="1656"/>
        </w:trPr>
        <w:tc>
          <w:tcPr>
            <w:tcW w:w="2730" w:type="dxa"/>
            <w:vMerge/>
            <w:tcBorders>
              <w:top w:val="nil"/>
            </w:tcBorders>
          </w:tcPr>
          <w:p w14:paraId="546441D3" w14:textId="77777777" w:rsidR="00C26AFA" w:rsidRPr="00FE23E4" w:rsidRDefault="00C26AFA" w:rsidP="00914A9D">
            <w:pPr>
              <w:suppressAutoHyphens/>
              <w:ind w:left="57" w:right="57"/>
              <w:rPr>
                <w:sz w:val="2"/>
                <w:szCs w:val="2"/>
              </w:rPr>
            </w:pPr>
          </w:p>
        </w:tc>
        <w:tc>
          <w:tcPr>
            <w:tcW w:w="8080" w:type="dxa"/>
          </w:tcPr>
          <w:p w14:paraId="253E0F20" w14:textId="77777777" w:rsidR="00C26AFA" w:rsidRPr="00FE23E4" w:rsidRDefault="002D55BD" w:rsidP="00914A9D">
            <w:pPr>
              <w:pStyle w:val="TableParagraph"/>
              <w:suppressAutoHyphens/>
              <w:ind w:left="57" w:right="57"/>
              <w:rPr>
                <w:sz w:val="24"/>
              </w:rPr>
            </w:pPr>
            <w:r w:rsidRPr="00FE23E4">
              <w:rPr>
                <w:sz w:val="24"/>
              </w:rPr>
              <w:t>Нормативные документы по обслуживанию населения. Закон РФ «О защите прав потребителей».</w:t>
            </w:r>
          </w:p>
          <w:p w14:paraId="58D6FF70" w14:textId="77777777" w:rsidR="00C26AFA" w:rsidRPr="00FE23E4" w:rsidRDefault="002D55BD" w:rsidP="00914A9D">
            <w:pPr>
              <w:pStyle w:val="TableParagraph"/>
              <w:suppressAutoHyphens/>
              <w:ind w:left="57" w:right="57"/>
              <w:rPr>
                <w:sz w:val="24"/>
              </w:rPr>
            </w:pPr>
            <w:r w:rsidRPr="00FE23E4">
              <w:rPr>
                <w:sz w:val="24"/>
              </w:rPr>
              <w:t>Правила бытового обслуживания населения в Российской федерации Правила предоставления коммунальных услуг. Правовое регулирование</w:t>
            </w:r>
          </w:p>
          <w:p w14:paraId="4B124A19" w14:textId="77777777" w:rsidR="00C26AFA" w:rsidRPr="00FE23E4" w:rsidRDefault="002D55BD" w:rsidP="00914A9D">
            <w:pPr>
              <w:pStyle w:val="TableParagraph"/>
              <w:suppressAutoHyphens/>
              <w:spacing w:line="270" w:lineRule="atLeast"/>
              <w:ind w:left="57" w:right="57"/>
              <w:rPr>
                <w:sz w:val="24"/>
              </w:rPr>
            </w:pPr>
            <w:r w:rsidRPr="00FE23E4">
              <w:rPr>
                <w:sz w:val="24"/>
              </w:rPr>
              <w:t>отношений в сервисной деятельности. Права и обязанности участников сервисной деятельности</w:t>
            </w:r>
          </w:p>
        </w:tc>
        <w:tc>
          <w:tcPr>
            <w:tcW w:w="992" w:type="dxa"/>
          </w:tcPr>
          <w:p w14:paraId="17B175D4" w14:textId="77777777" w:rsidR="00C26AFA" w:rsidRPr="00FE23E4" w:rsidRDefault="002D55BD" w:rsidP="00914A9D">
            <w:pPr>
              <w:pStyle w:val="TableParagraph"/>
              <w:suppressAutoHyphens/>
              <w:ind w:left="57" w:right="57"/>
              <w:jc w:val="center"/>
              <w:rPr>
                <w:sz w:val="24"/>
                <w:szCs w:val="24"/>
              </w:rPr>
            </w:pPr>
            <w:r w:rsidRPr="00FE23E4">
              <w:rPr>
                <w:sz w:val="24"/>
                <w:szCs w:val="24"/>
              </w:rPr>
              <w:t>4</w:t>
            </w:r>
          </w:p>
        </w:tc>
        <w:tc>
          <w:tcPr>
            <w:tcW w:w="2268" w:type="dxa"/>
            <w:vMerge/>
            <w:tcBorders>
              <w:top w:val="nil"/>
            </w:tcBorders>
          </w:tcPr>
          <w:p w14:paraId="0E020A34" w14:textId="77777777" w:rsidR="00C26AFA" w:rsidRPr="00FE23E4" w:rsidRDefault="00C26AFA" w:rsidP="00914A9D">
            <w:pPr>
              <w:suppressAutoHyphens/>
              <w:ind w:left="57" w:right="57"/>
              <w:jc w:val="center"/>
              <w:rPr>
                <w:sz w:val="2"/>
                <w:szCs w:val="2"/>
              </w:rPr>
            </w:pPr>
          </w:p>
        </w:tc>
      </w:tr>
      <w:tr w:rsidR="00C26AFA" w:rsidRPr="00FE23E4" w14:paraId="508A91E2" w14:textId="77777777" w:rsidTr="00914A9D">
        <w:trPr>
          <w:trHeight w:val="275"/>
        </w:trPr>
        <w:tc>
          <w:tcPr>
            <w:tcW w:w="2730" w:type="dxa"/>
            <w:vMerge/>
            <w:tcBorders>
              <w:top w:val="nil"/>
            </w:tcBorders>
          </w:tcPr>
          <w:p w14:paraId="74EBB46B" w14:textId="77777777" w:rsidR="00C26AFA" w:rsidRPr="00FE23E4" w:rsidRDefault="00C26AFA" w:rsidP="00914A9D">
            <w:pPr>
              <w:suppressAutoHyphens/>
              <w:ind w:left="57" w:right="57"/>
              <w:rPr>
                <w:sz w:val="2"/>
                <w:szCs w:val="2"/>
              </w:rPr>
            </w:pPr>
          </w:p>
        </w:tc>
        <w:tc>
          <w:tcPr>
            <w:tcW w:w="8080" w:type="dxa"/>
          </w:tcPr>
          <w:p w14:paraId="11756848" w14:textId="77777777" w:rsidR="00C26AFA" w:rsidRPr="00FE23E4" w:rsidRDefault="002D55BD" w:rsidP="00914A9D">
            <w:pPr>
              <w:pStyle w:val="TableParagraph"/>
              <w:suppressAutoHyphens/>
              <w:spacing w:line="256" w:lineRule="exact"/>
              <w:ind w:left="57" w:right="57"/>
              <w:rPr>
                <w:b/>
                <w:sz w:val="24"/>
              </w:rPr>
            </w:pPr>
            <w:r w:rsidRPr="00FE23E4">
              <w:rPr>
                <w:b/>
                <w:sz w:val="24"/>
              </w:rPr>
              <w:t>В том числе практические занятия</w:t>
            </w:r>
          </w:p>
        </w:tc>
        <w:tc>
          <w:tcPr>
            <w:tcW w:w="992" w:type="dxa"/>
          </w:tcPr>
          <w:p w14:paraId="602E4BED" w14:textId="77777777" w:rsidR="00C26AFA" w:rsidRPr="00FE23E4" w:rsidRDefault="002D55BD" w:rsidP="00914A9D">
            <w:pPr>
              <w:pStyle w:val="TableParagraph"/>
              <w:suppressAutoHyphens/>
              <w:spacing w:line="256" w:lineRule="exact"/>
              <w:ind w:left="57" w:right="57"/>
              <w:jc w:val="center"/>
              <w:rPr>
                <w:sz w:val="24"/>
                <w:szCs w:val="24"/>
              </w:rPr>
            </w:pPr>
            <w:r w:rsidRPr="00FE23E4">
              <w:rPr>
                <w:sz w:val="24"/>
                <w:szCs w:val="24"/>
              </w:rPr>
              <w:t>4</w:t>
            </w:r>
          </w:p>
        </w:tc>
        <w:tc>
          <w:tcPr>
            <w:tcW w:w="2268" w:type="dxa"/>
            <w:vMerge/>
            <w:tcBorders>
              <w:top w:val="nil"/>
            </w:tcBorders>
          </w:tcPr>
          <w:p w14:paraId="6B239EA8" w14:textId="77777777" w:rsidR="00C26AFA" w:rsidRPr="00FE23E4" w:rsidRDefault="00C26AFA" w:rsidP="00914A9D">
            <w:pPr>
              <w:suppressAutoHyphens/>
              <w:ind w:left="57" w:right="57"/>
              <w:jc w:val="center"/>
              <w:rPr>
                <w:sz w:val="2"/>
                <w:szCs w:val="2"/>
              </w:rPr>
            </w:pPr>
          </w:p>
        </w:tc>
      </w:tr>
      <w:tr w:rsidR="00C26AFA" w:rsidRPr="00FE23E4" w14:paraId="1018E93C" w14:textId="77777777" w:rsidTr="00914A9D">
        <w:trPr>
          <w:trHeight w:val="827"/>
        </w:trPr>
        <w:tc>
          <w:tcPr>
            <w:tcW w:w="2730" w:type="dxa"/>
            <w:vMerge/>
            <w:tcBorders>
              <w:top w:val="nil"/>
            </w:tcBorders>
          </w:tcPr>
          <w:p w14:paraId="6F0B78DE" w14:textId="77777777" w:rsidR="00C26AFA" w:rsidRPr="00FE23E4" w:rsidRDefault="00C26AFA" w:rsidP="00914A9D">
            <w:pPr>
              <w:suppressAutoHyphens/>
              <w:ind w:left="57" w:right="57"/>
              <w:rPr>
                <w:sz w:val="2"/>
                <w:szCs w:val="2"/>
              </w:rPr>
            </w:pPr>
          </w:p>
        </w:tc>
        <w:tc>
          <w:tcPr>
            <w:tcW w:w="8080" w:type="dxa"/>
          </w:tcPr>
          <w:p w14:paraId="2628E0D3" w14:textId="77777777" w:rsidR="00C26AFA" w:rsidRPr="00FE23E4" w:rsidRDefault="002D55BD" w:rsidP="00914A9D">
            <w:pPr>
              <w:pStyle w:val="TableParagraph"/>
              <w:suppressAutoHyphens/>
              <w:ind w:left="57" w:right="57"/>
              <w:rPr>
                <w:sz w:val="24"/>
              </w:rPr>
            </w:pPr>
            <w:r w:rsidRPr="00FE23E4">
              <w:rPr>
                <w:sz w:val="24"/>
              </w:rPr>
              <w:t>Деловая игра «Конфликтные ситуации между исполнителями и потребителями услуг»</w:t>
            </w:r>
          </w:p>
          <w:p w14:paraId="0945C204" w14:textId="77777777" w:rsidR="00C26AFA" w:rsidRPr="00FE23E4" w:rsidRDefault="002D55BD" w:rsidP="00914A9D">
            <w:pPr>
              <w:pStyle w:val="TableParagraph"/>
              <w:suppressAutoHyphens/>
              <w:spacing w:line="264" w:lineRule="exact"/>
              <w:ind w:left="57" w:right="57"/>
              <w:rPr>
                <w:sz w:val="24"/>
              </w:rPr>
            </w:pPr>
            <w:r w:rsidRPr="00FE23E4">
              <w:rPr>
                <w:sz w:val="24"/>
              </w:rPr>
              <w:t>Деловая игра «Прием заявок аварийно-диспетчерской службы»</w:t>
            </w:r>
          </w:p>
        </w:tc>
        <w:tc>
          <w:tcPr>
            <w:tcW w:w="992" w:type="dxa"/>
          </w:tcPr>
          <w:p w14:paraId="5430D23E" w14:textId="77777777" w:rsidR="00C26AFA" w:rsidRPr="00FE23E4" w:rsidRDefault="002D55BD" w:rsidP="00914A9D">
            <w:pPr>
              <w:pStyle w:val="TableParagraph"/>
              <w:suppressAutoHyphens/>
              <w:ind w:left="57" w:right="57"/>
              <w:jc w:val="center"/>
              <w:rPr>
                <w:sz w:val="24"/>
                <w:szCs w:val="24"/>
              </w:rPr>
            </w:pPr>
            <w:r w:rsidRPr="00FE23E4">
              <w:rPr>
                <w:sz w:val="24"/>
                <w:szCs w:val="24"/>
              </w:rPr>
              <w:t>4</w:t>
            </w:r>
          </w:p>
        </w:tc>
        <w:tc>
          <w:tcPr>
            <w:tcW w:w="2268" w:type="dxa"/>
            <w:vMerge/>
            <w:tcBorders>
              <w:top w:val="nil"/>
            </w:tcBorders>
          </w:tcPr>
          <w:p w14:paraId="6FFE769A" w14:textId="77777777" w:rsidR="00C26AFA" w:rsidRPr="00FE23E4" w:rsidRDefault="00C26AFA" w:rsidP="00914A9D">
            <w:pPr>
              <w:suppressAutoHyphens/>
              <w:ind w:left="57" w:right="57"/>
              <w:jc w:val="center"/>
              <w:rPr>
                <w:sz w:val="2"/>
                <w:szCs w:val="2"/>
              </w:rPr>
            </w:pPr>
          </w:p>
        </w:tc>
      </w:tr>
      <w:tr w:rsidR="00C26AFA" w:rsidRPr="00FE23E4" w14:paraId="2A92F052" w14:textId="77777777" w:rsidTr="00914A9D">
        <w:trPr>
          <w:trHeight w:val="278"/>
        </w:trPr>
        <w:tc>
          <w:tcPr>
            <w:tcW w:w="2730" w:type="dxa"/>
            <w:vMerge/>
            <w:tcBorders>
              <w:top w:val="nil"/>
            </w:tcBorders>
          </w:tcPr>
          <w:p w14:paraId="26B85CDE" w14:textId="77777777" w:rsidR="00C26AFA" w:rsidRPr="00FE23E4" w:rsidRDefault="00C26AFA" w:rsidP="00914A9D">
            <w:pPr>
              <w:suppressAutoHyphens/>
              <w:ind w:left="57" w:right="57"/>
              <w:rPr>
                <w:sz w:val="2"/>
                <w:szCs w:val="2"/>
              </w:rPr>
            </w:pPr>
          </w:p>
        </w:tc>
        <w:tc>
          <w:tcPr>
            <w:tcW w:w="8080" w:type="dxa"/>
          </w:tcPr>
          <w:p w14:paraId="09CF81B9" w14:textId="77777777" w:rsidR="00C26AFA" w:rsidRPr="00FE23E4" w:rsidRDefault="002D55BD" w:rsidP="00914A9D">
            <w:pPr>
              <w:pStyle w:val="TableParagraph"/>
              <w:suppressAutoHyphens/>
              <w:spacing w:line="258" w:lineRule="exact"/>
              <w:ind w:left="57" w:right="57"/>
              <w:rPr>
                <w:b/>
                <w:sz w:val="24"/>
              </w:rPr>
            </w:pPr>
            <w:r w:rsidRPr="00FE23E4">
              <w:rPr>
                <w:b/>
                <w:sz w:val="24"/>
              </w:rPr>
              <w:t>Самостоятельная внеаудиторная работа обучающихся</w:t>
            </w:r>
          </w:p>
        </w:tc>
        <w:tc>
          <w:tcPr>
            <w:tcW w:w="992" w:type="dxa"/>
          </w:tcPr>
          <w:p w14:paraId="78B05E36" w14:textId="77777777" w:rsidR="00C26AFA" w:rsidRPr="00FE23E4" w:rsidRDefault="00C26AFA" w:rsidP="00914A9D">
            <w:pPr>
              <w:pStyle w:val="TableParagraph"/>
              <w:suppressAutoHyphens/>
              <w:ind w:left="57" w:right="57"/>
              <w:jc w:val="center"/>
              <w:rPr>
                <w:sz w:val="24"/>
                <w:szCs w:val="24"/>
              </w:rPr>
            </w:pPr>
          </w:p>
        </w:tc>
        <w:tc>
          <w:tcPr>
            <w:tcW w:w="2268" w:type="dxa"/>
          </w:tcPr>
          <w:p w14:paraId="211B2CD0" w14:textId="77777777" w:rsidR="00C26AFA" w:rsidRPr="00FE23E4" w:rsidRDefault="00C26AFA" w:rsidP="00914A9D">
            <w:pPr>
              <w:pStyle w:val="TableParagraph"/>
              <w:suppressAutoHyphens/>
              <w:ind w:left="57" w:right="57"/>
              <w:jc w:val="center"/>
              <w:rPr>
                <w:sz w:val="20"/>
              </w:rPr>
            </w:pPr>
          </w:p>
        </w:tc>
      </w:tr>
      <w:tr w:rsidR="00C26AFA" w:rsidRPr="00FE23E4" w14:paraId="290914A9" w14:textId="77777777" w:rsidTr="00905B8D">
        <w:trPr>
          <w:trHeight w:val="275"/>
        </w:trPr>
        <w:tc>
          <w:tcPr>
            <w:tcW w:w="10810" w:type="dxa"/>
            <w:gridSpan w:val="2"/>
          </w:tcPr>
          <w:p w14:paraId="621A3B93" w14:textId="77777777" w:rsidR="00C26AFA" w:rsidRPr="00FE23E4" w:rsidRDefault="002D55BD" w:rsidP="00914A9D">
            <w:pPr>
              <w:pStyle w:val="TableParagraph"/>
              <w:suppressAutoHyphens/>
              <w:spacing w:line="256" w:lineRule="exact"/>
              <w:ind w:left="57" w:right="57"/>
              <w:rPr>
                <w:b/>
                <w:sz w:val="24"/>
              </w:rPr>
            </w:pPr>
            <w:r w:rsidRPr="00FE23E4">
              <w:rPr>
                <w:b/>
                <w:sz w:val="24"/>
              </w:rPr>
              <w:t>Раздел 4 Качество услуг</w:t>
            </w:r>
          </w:p>
        </w:tc>
        <w:tc>
          <w:tcPr>
            <w:tcW w:w="992" w:type="dxa"/>
          </w:tcPr>
          <w:p w14:paraId="236C62AD" w14:textId="77777777" w:rsidR="00C26AFA" w:rsidRPr="00FE23E4" w:rsidRDefault="002D55BD" w:rsidP="00914A9D">
            <w:pPr>
              <w:pStyle w:val="TableParagraph"/>
              <w:suppressAutoHyphens/>
              <w:spacing w:line="256" w:lineRule="exact"/>
              <w:ind w:left="57" w:right="57"/>
              <w:jc w:val="center"/>
              <w:rPr>
                <w:sz w:val="24"/>
                <w:szCs w:val="24"/>
              </w:rPr>
            </w:pPr>
            <w:r w:rsidRPr="00FE23E4">
              <w:rPr>
                <w:sz w:val="24"/>
                <w:szCs w:val="24"/>
              </w:rPr>
              <w:t>12</w:t>
            </w:r>
          </w:p>
        </w:tc>
        <w:tc>
          <w:tcPr>
            <w:tcW w:w="2268" w:type="dxa"/>
          </w:tcPr>
          <w:p w14:paraId="10124C62" w14:textId="77777777" w:rsidR="00C26AFA" w:rsidRPr="00FE23E4" w:rsidRDefault="00C26AFA" w:rsidP="00914A9D">
            <w:pPr>
              <w:pStyle w:val="TableParagraph"/>
              <w:suppressAutoHyphens/>
              <w:ind w:left="57" w:right="57"/>
              <w:jc w:val="center"/>
              <w:rPr>
                <w:sz w:val="20"/>
              </w:rPr>
            </w:pPr>
          </w:p>
        </w:tc>
      </w:tr>
      <w:tr w:rsidR="00C26AFA" w:rsidRPr="00FE23E4" w14:paraId="0DB3F6D6" w14:textId="77777777" w:rsidTr="00914A9D">
        <w:trPr>
          <w:trHeight w:val="276"/>
        </w:trPr>
        <w:tc>
          <w:tcPr>
            <w:tcW w:w="2730" w:type="dxa"/>
            <w:vMerge w:val="restart"/>
          </w:tcPr>
          <w:p w14:paraId="5C6A4EB1" w14:textId="77777777" w:rsidR="00C26AFA" w:rsidRPr="00FE23E4" w:rsidRDefault="002D55BD" w:rsidP="00914A9D">
            <w:pPr>
              <w:pStyle w:val="TableParagraph"/>
              <w:suppressAutoHyphens/>
              <w:spacing w:line="271" w:lineRule="exact"/>
              <w:ind w:left="57" w:right="57"/>
              <w:rPr>
                <w:b/>
                <w:sz w:val="24"/>
              </w:rPr>
            </w:pPr>
            <w:r w:rsidRPr="00FE23E4">
              <w:rPr>
                <w:b/>
                <w:sz w:val="24"/>
              </w:rPr>
              <w:t>Тема 4.1</w:t>
            </w:r>
          </w:p>
          <w:p w14:paraId="7559B816" w14:textId="77777777" w:rsidR="00C26AFA" w:rsidRPr="00FE23E4" w:rsidRDefault="002D55BD" w:rsidP="00914A9D">
            <w:pPr>
              <w:pStyle w:val="TableParagraph"/>
              <w:suppressAutoHyphens/>
              <w:ind w:left="57" w:right="57"/>
              <w:rPr>
                <w:sz w:val="24"/>
              </w:rPr>
            </w:pPr>
            <w:r w:rsidRPr="00FE23E4">
              <w:rPr>
                <w:sz w:val="24"/>
              </w:rPr>
              <w:t>Показатели качества и уровня обслуживания населения</w:t>
            </w:r>
          </w:p>
        </w:tc>
        <w:tc>
          <w:tcPr>
            <w:tcW w:w="8080" w:type="dxa"/>
          </w:tcPr>
          <w:p w14:paraId="0DF81164" w14:textId="77777777" w:rsidR="00C26AFA" w:rsidRPr="00FE23E4" w:rsidRDefault="002D55BD" w:rsidP="00914A9D">
            <w:pPr>
              <w:pStyle w:val="TableParagraph"/>
              <w:suppressAutoHyphens/>
              <w:spacing w:line="256" w:lineRule="exact"/>
              <w:ind w:left="57" w:right="57"/>
              <w:rPr>
                <w:b/>
                <w:sz w:val="24"/>
              </w:rPr>
            </w:pPr>
            <w:r w:rsidRPr="00FE23E4">
              <w:rPr>
                <w:b/>
                <w:sz w:val="24"/>
              </w:rPr>
              <w:t>Содержание учебного материала</w:t>
            </w:r>
          </w:p>
        </w:tc>
        <w:tc>
          <w:tcPr>
            <w:tcW w:w="992" w:type="dxa"/>
          </w:tcPr>
          <w:p w14:paraId="00BFE44D" w14:textId="77777777" w:rsidR="00C26AFA" w:rsidRPr="00FE23E4" w:rsidRDefault="002D55BD" w:rsidP="00914A9D">
            <w:pPr>
              <w:pStyle w:val="TableParagraph"/>
              <w:suppressAutoHyphens/>
              <w:spacing w:line="256" w:lineRule="exact"/>
              <w:ind w:left="57" w:right="57"/>
              <w:jc w:val="center"/>
              <w:rPr>
                <w:b/>
                <w:sz w:val="24"/>
                <w:szCs w:val="24"/>
              </w:rPr>
            </w:pPr>
            <w:r w:rsidRPr="00FE23E4">
              <w:rPr>
                <w:b/>
                <w:sz w:val="24"/>
                <w:szCs w:val="24"/>
              </w:rPr>
              <w:t>4</w:t>
            </w:r>
          </w:p>
        </w:tc>
        <w:tc>
          <w:tcPr>
            <w:tcW w:w="2268" w:type="dxa"/>
            <w:vMerge w:val="restart"/>
          </w:tcPr>
          <w:p w14:paraId="5CA60F93" w14:textId="77777777" w:rsidR="0060197C" w:rsidRPr="00FE23E4" w:rsidRDefault="0060197C" w:rsidP="00914A9D">
            <w:pPr>
              <w:pStyle w:val="TableParagraph"/>
              <w:suppressAutoHyphens/>
              <w:ind w:left="57" w:right="57"/>
              <w:jc w:val="center"/>
              <w:rPr>
                <w:sz w:val="24"/>
              </w:rPr>
            </w:pPr>
            <w:r w:rsidRPr="00FE23E4">
              <w:rPr>
                <w:sz w:val="24"/>
              </w:rPr>
              <w:t>ПК 1.1-1.3</w:t>
            </w:r>
          </w:p>
          <w:p w14:paraId="69B05DAE" w14:textId="77777777" w:rsidR="0060197C" w:rsidRPr="00FE23E4" w:rsidRDefault="0060197C" w:rsidP="00914A9D">
            <w:pPr>
              <w:pStyle w:val="TableParagraph"/>
              <w:suppressAutoHyphens/>
              <w:ind w:left="57" w:right="57"/>
              <w:jc w:val="center"/>
              <w:rPr>
                <w:sz w:val="24"/>
              </w:rPr>
            </w:pPr>
            <w:r w:rsidRPr="00FE23E4">
              <w:rPr>
                <w:sz w:val="24"/>
              </w:rPr>
              <w:t>ПК 2.1-2.5</w:t>
            </w:r>
          </w:p>
          <w:p w14:paraId="2E06DB5E" w14:textId="77777777" w:rsidR="0060197C" w:rsidRPr="00FE23E4" w:rsidRDefault="0060197C" w:rsidP="00914A9D">
            <w:pPr>
              <w:pStyle w:val="TableParagraph"/>
              <w:suppressAutoHyphens/>
              <w:ind w:left="57" w:right="57"/>
              <w:jc w:val="center"/>
              <w:rPr>
                <w:sz w:val="24"/>
              </w:rPr>
            </w:pPr>
            <w:r w:rsidRPr="00FE23E4">
              <w:rPr>
                <w:sz w:val="24"/>
              </w:rPr>
              <w:t>ПК 3.1-3.5</w:t>
            </w:r>
          </w:p>
          <w:p w14:paraId="581A61FD" w14:textId="77777777" w:rsidR="0060197C" w:rsidRPr="00FE23E4" w:rsidRDefault="0060197C" w:rsidP="00914A9D">
            <w:pPr>
              <w:pStyle w:val="TableParagraph"/>
              <w:suppressAutoHyphens/>
              <w:ind w:left="57" w:right="57"/>
              <w:jc w:val="center"/>
              <w:rPr>
                <w:sz w:val="24"/>
              </w:rPr>
            </w:pPr>
            <w:r w:rsidRPr="00FE23E4">
              <w:rPr>
                <w:sz w:val="24"/>
              </w:rPr>
              <w:t>ПК 4.1-4.3.</w:t>
            </w:r>
          </w:p>
          <w:p w14:paraId="072E13A3" w14:textId="77777777" w:rsidR="00C26AFA" w:rsidRPr="00FE23E4" w:rsidRDefault="0060197C" w:rsidP="00914A9D">
            <w:pPr>
              <w:pStyle w:val="TableParagraph"/>
              <w:suppressAutoHyphens/>
              <w:ind w:left="57" w:right="57"/>
              <w:jc w:val="center"/>
              <w:rPr>
                <w:b/>
                <w:sz w:val="24"/>
              </w:rPr>
            </w:pPr>
            <w:r w:rsidRPr="00FE23E4">
              <w:rPr>
                <w:sz w:val="24"/>
              </w:rPr>
              <w:t>ОК 01-06, 09</w:t>
            </w:r>
          </w:p>
        </w:tc>
      </w:tr>
      <w:tr w:rsidR="00C26AFA" w:rsidRPr="00FE23E4" w14:paraId="1D5A4603" w14:textId="77777777" w:rsidTr="00914A9D">
        <w:trPr>
          <w:trHeight w:val="1379"/>
        </w:trPr>
        <w:tc>
          <w:tcPr>
            <w:tcW w:w="2730" w:type="dxa"/>
            <w:vMerge/>
            <w:tcBorders>
              <w:top w:val="nil"/>
            </w:tcBorders>
          </w:tcPr>
          <w:p w14:paraId="4C112012" w14:textId="77777777" w:rsidR="00C26AFA" w:rsidRPr="00FE23E4" w:rsidRDefault="00C26AFA" w:rsidP="00914A9D">
            <w:pPr>
              <w:suppressAutoHyphens/>
              <w:ind w:left="57" w:right="57"/>
              <w:rPr>
                <w:sz w:val="2"/>
                <w:szCs w:val="2"/>
              </w:rPr>
            </w:pPr>
          </w:p>
        </w:tc>
        <w:tc>
          <w:tcPr>
            <w:tcW w:w="8080" w:type="dxa"/>
          </w:tcPr>
          <w:p w14:paraId="48083272" w14:textId="77777777" w:rsidR="00C26AFA" w:rsidRPr="00FE23E4" w:rsidRDefault="002D55BD" w:rsidP="00914A9D">
            <w:pPr>
              <w:pStyle w:val="TableParagraph"/>
              <w:suppressAutoHyphens/>
              <w:ind w:left="57" w:right="57"/>
              <w:rPr>
                <w:sz w:val="24"/>
              </w:rPr>
            </w:pPr>
            <w:r w:rsidRPr="00FE23E4">
              <w:rPr>
                <w:sz w:val="24"/>
              </w:rPr>
              <w:t>Качество и уровень сервиса: понятия качества и уровня обслуживания и качества услуги.</w:t>
            </w:r>
          </w:p>
          <w:p w14:paraId="7D842C6E" w14:textId="77777777" w:rsidR="00C26AFA" w:rsidRPr="00FE23E4" w:rsidRDefault="002D55BD" w:rsidP="00914A9D">
            <w:pPr>
              <w:pStyle w:val="TableParagraph"/>
              <w:suppressAutoHyphens/>
              <w:ind w:left="57" w:right="57"/>
              <w:rPr>
                <w:sz w:val="24"/>
              </w:rPr>
            </w:pPr>
            <w:r w:rsidRPr="00FE23E4">
              <w:rPr>
                <w:sz w:val="24"/>
              </w:rPr>
              <w:t>Составляющие качества услуг и обслуживания.</w:t>
            </w:r>
          </w:p>
          <w:p w14:paraId="52A9832D" w14:textId="77777777" w:rsidR="00C26AFA" w:rsidRPr="00FE23E4" w:rsidRDefault="002D55BD" w:rsidP="00914A9D">
            <w:pPr>
              <w:pStyle w:val="TableParagraph"/>
              <w:suppressAutoHyphens/>
              <w:spacing w:line="270" w:lineRule="atLeast"/>
              <w:ind w:left="57" w:right="57"/>
              <w:rPr>
                <w:sz w:val="24"/>
              </w:rPr>
            </w:pPr>
            <w:r w:rsidRPr="00FE23E4">
              <w:rPr>
                <w:sz w:val="24"/>
              </w:rPr>
              <w:t>Показатели качества услуг, качества и уровня обслуживания населения. Значение и способы выяснения ожиданий потребителей от качества услуг</w:t>
            </w:r>
          </w:p>
        </w:tc>
        <w:tc>
          <w:tcPr>
            <w:tcW w:w="992" w:type="dxa"/>
          </w:tcPr>
          <w:p w14:paraId="4C1A4211" w14:textId="77777777" w:rsidR="00C26AFA" w:rsidRPr="00FE23E4" w:rsidRDefault="002D55BD" w:rsidP="00914A9D">
            <w:pPr>
              <w:pStyle w:val="TableParagraph"/>
              <w:suppressAutoHyphens/>
              <w:ind w:left="57" w:right="57"/>
              <w:jc w:val="center"/>
              <w:rPr>
                <w:sz w:val="24"/>
                <w:szCs w:val="24"/>
              </w:rPr>
            </w:pPr>
            <w:r w:rsidRPr="00FE23E4">
              <w:rPr>
                <w:sz w:val="24"/>
                <w:szCs w:val="24"/>
              </w:rPr>
              <w:t>2</w:t>
            </w:r>
          </w:p>
        </w:tc>
        <w:tc>
          <w:tcPr>
            <w:tcW w:w="2268" w:type="dxa"/>
            <w:vMerge/>
            <w:tcBorders>
              <w:top w:val="nil"/>
            </w:tcBorders>
          </w:tcPr>
          <w:p w14:paraId="26657585" w14:textId="77777777" w:rsidR="00C26AFA" w:rsidRPr="00FE23E4" w:rsidRDefault="00C26AFA" w:rsidP="00914A9D">
            <w:pPr>
              <w:suppressAutoHyphens/>
              <w:ind w:left="57" w:right="57"/>
              <w:jc w:val="center"/>
              <w:rPr>
                <w:sz w:val="2"/>
                <w:szCs w:val="2"/>
              </w:rPr>
            </w:pPr>
          </w:p>
        </w:tc>
      </w:tr>
      <w:tr w:rsidR="00C26AFA" w:rsidRPr="00FE23E4" w14:paraId="581414F7" w14:textId="77777777" w:rsidTr="00914A9D">
        <w:trPr>
          <w:trHeight w:val="275"/>
        </w:trPr>
        <w:tc>
          <w:tcPr>
            <w:tcW w:w="2730" w:type="dxa"/>
            <w:vMerge/>
            <w:tcBorders>
              <w:top w:val="nil"/>
            </w:tcBorders>
          </w:tcPr>
          <w:p w14:paraId="2B3C9AA3" w14:textId="77777777" w:rsidR="00C26AFA" w:rsidRPr="00FE23E4" w:rsidRDefault="00C26AFA" w:rsidP="00914A9D">
            <w:pPr>
              <w:suppressAutoHyphens/>
              <w:ind w:left="57" w:right="57"/>
              <w:rPr>
                <w:sz w:val="2"/>
                <w:szCs w:val="2"/>
              </w:rPr>
            </w:pPr>
          </w:p>
        </w:tc>
        <w:tc>
          <w:tcPr>
            <w:tcW w:w="8080" w:type="dxa"/>
          </w:tcPr>
          <w:p w14:paraId="4F0525DF" w14:textId="77777777" w:rsidR="00C26AFA" w:rsidRPr="00FE23E4" w:rsidRDefault="002D55BD" w:rsidP="00914A9D">
            <w:pPr>
              <w:pStyle w:val="TableParagraph"/>
              <w:suppressAutoHyphens/>
              <w:spacing w:line="255" w:lineRule="exact"/>
              <w:ind w:left="57" w:right="57"/>
              <w:rPr>
                <w:b/>
                <w:sz w:val="24"/>
              </w:rPr>
            </w:pPr>
            <w:r w:rsidRPr="00FE23E4">
              <w:rPr>
                <w:b/>
                <w:sz w:val="24"/>
              </w:rPr>
              <w:t>В том числе практические занятия</w:t>
            </w:r>
          </w:p>
        </w:tc>
        <w:tc>
          <w:tcPr>
            <w:tcW w:w="992" w:type="dxa"/>
          </w:tcPr>
          <w:p w14:paraId="138AC0DE" w14:textId="77777777" w:rsidR="00C26AFA" w:rsidRPr="00FE23E4" w:rsidRDefault="002D55BD" w:rsidP="00914A9D">
            <w:pPr>
              <w:pStyle w:val="TableParagraph"/>
              <w:suppressAutoHyphens/>
              <w:spacing w:line="255" w:lineRule="exact"/>
              <w:ind w:left="57" w:right="57"/>
              <w:jc w:val="center"/>
              <w:rPr>
                <w:sz w:val="24"/>
                <w:szCs w:val="24"/>
              </w:rPr>
            </w:pPr>
            <w:r w:rsidRPr="00FE23E4">
              <w:rPr>
                <w:sz w:val="24"/>
                <w:szCs w:val="24"/>
              </w:rPr>
              <w:t>2</w:t>
            </w:r>
          </w:p>
        </w:tc>
        <w:tc>
          <w:tcPr>
            <w:tcW w:w="2268" w:type="dxa"/>
            <w:vMerge/>
            <w:tcBorders>
              <w:top w:val="nil"/>
            </w:tcBorders>
          </w:tcPr>
          <w:p w14:paraId="4D15CADB" w14:textId="77777777" w:rsidR="00C26AFA" w:rsidRPr="00FE23E4" w:rsidRDefault="00C26AFA" w:rsidP="00914A9D">
            <w:pPr>
              <w:suppressAutoHyphens/>
              <w:ind w:left="57" w:right="57"/>
              <w:jc w:val="center"/>
              <w:rPr>
                <w:sz w:val="2"/>
                <w:szCs w:val="2"/>
              </w:rPr>
            </w:pPr>
          </w:p>
        </w:tc>
      </w:tr>
      <w:tr w:rsidR="00C26AFA" w:rsidRPr="00FE23E4" w14:paraId="336FA9FC" w14:textId="77777777" w:rsidTr="00914A9D">
        <w:trPr>
          <w:trHeight w:val="275"/>
        </w:trPr>
        <w:tc>
          <w:tcPr>
            <w:tcW w:w="2730" w:type="dxa"/>
            <w:vMerge/>
            <w:tcBorders>
              <w:top w:val="nil"/>
            </w:tcBorders>
          </w:tcPr>
          <w:p w14:paraId="157526AB" w14:textId="77777777" w:rsidR="00C26AFA" w:rsidRPr="00FE23E4" w:rsidRDefault="00C26AFA" w:rsidP="00914A9D">
            <w:pPr>
              <w:suppressAutoHyphens/>
              <w:ind w:left="57" w:right="57"/>
              <w:rPr>
                <w:sz w:val="2"/>
                <w:szCs w:val="2"/>
              </w:rPr>
            </w:pPr>
          </w:p>
        </w:tc>
        <w:tc>
          <w:tcPr>
            <w:tcW w:w="8080" w:type="dxa"/>
          </w:tcPr>
          <w:p w14:paraId="4A5926EB" w14:textId="77777777" w:rsidR="00C26AFA" w:rsidRPr="00FE23E4" w:rsidRDefault="002D55BD" w:rsidP="00914A9D">
            <w:pPr>
              <w:pStyle w:val="TableParagraph"/>
              <w:suppressAutoHyphens/>
              <w:spacing w:line="256" w:lineRule="exact"/>
              <w:ind w:left="57" w:right="57"/>
              <w:rPr>
                <w:sz w:val="24"/>
              </w:rPr>
            </w:pPr>
            <w:r w:rsidRPr="00FE23E4">
              <w:rPr>
                <w:sz w:val="24"/>
              </w:rPr>
              <w:t>Определение критериев качества оказываемых услуг</w:t>
            </w:r>
          </w:p>
        </w:tc>
        <w:tc>
          <w:tcPr>
            <w:tcW w:w="992" w:type="dxa"/>
          </w:tcPr>
          <w:p w14:paraId="5936D312" w14:textId="77777777" w:rsidR="00C26AFA" w:rsidRPr="00FE23E4" w:rsidRDefault="002D55BD" w:rsidP="00914A9D">
            <w:pPr>
              <w:pStyle w:val="TableParagraph"/>
              <w:suppressAutoHyphens/>
              <w:spacing w:line="256" w:lineRule="exact"/>
              <w:ind w:left="57" w:right="57"/>
              <w:jc w:val="center"/>
              <w:rPr>
                <w:sz w:val="24"/>
                <w:szCs w:val="24"/>
              </w:rPr>
            </w:pPr>
            <w:r w:rsidRPr="00FE23E4">
              <w:rPr>
                <w:sz w:val="24"/>
                <w:szCs w:val="24"/>
              </w:rPr>
              <w:t>2</w:t>
            </w:r>
          </w:p>
        </w:tc>
        <w:tc>
          <w:tcPr>
            <w:tcW w:w="2268" w:type="dxa"/>
            <w:vMerge/>
            <w:tcBorders>
              <w:top w:val="nil"/>
            </w:tcBorders>
          </w:tcPr>
          <w:p w14:paraId="274C413E" w14:textId="77777777" w:rsidR="00C26AFA" w:rsidRPr="00FE23E4" w:rsidRDefault="00C26AFA" w:rsidP="00914A9D">
            <w:pPr>
              <w:suppressAutoHyphens/>
              <w:ind w:left="57" w:right="57"/>
              <w:jc w:val="center"/>
              <w:rPr>
                <w:sz w:val="2"/>
                <w:szCs w:val="2"/>
              </w:rPr>
            </w:pPr>
          </w:p>
        </w:tc>
      </w:tr>
      <w:tr w:rsidR="0060197C" w:rsidRPr="00FE23E4" w14:paraId="0DA86711" w14:textId="77777777" w:rsidTr="00914A9D">
        <w:trPr>
          <w:trHeight w:val="278"/>
        </w:trPr>
        <w:tc>
          <w:tcPr>
            <w:tcW w:w="2730" w:type="dxa"/>
            <w:vMerge w:val="restart"/>
          </w:tcPr>
          <w:p w14:paraId="5DD906CE" w14:textId="77777777" w:rsidR="0060197C" w:rsidRPr="00FE23E4" w:rsidRDefault="0060197C" w:rsidP="00914A9D">
            <w:pPr>
              <w:pStyle w:val="TableParagraph"/>
              <w:suppressAutoHyphens/>
              <w:spacing w:line="273" w:lineRule="exact"/>
              <w:ind w:left="57" w:right="57"/>
              <w:rPr>
                <w:b/>
                <w:sz w:val="24"/>
              </w:rPr>
            </w:pPr>
            <w:r w:rsidRPr="00FE23E4">
              <w:rPr>
                <w:b/>
                <w:sz w:val="24"/>
              </w:rPr>
              <w:t>Тема 4.2</w:t>
            </w:r>
          </w:p>
          <w:p w14:paraId="69E6FA01" w14:textId="77777777" w:rsidR="0060197C" w:rsidRPr="00FE23E4" w:rsidRDefault="0060197C" w:rsidP="00914A9D">
            <w:pPr>
              <w:pStyle w:val="TableParagraph"/>
              <w:suppressAutoHyphens/>
              <w:spacing w:line="237" w:lineRule="auto"/>
              <w:ind w:left="57" w:right="57"/>
              <w:rPr>
                <w:sz w:val="24"/>
              </w:rPr>
            </w:pPr>
            <w:r w:rsidRPr="00FE23E4">
              <w:rPr>
                <w:sz w:val="24"/>
              </w:rPr>
              <w:t>Пути повышения качества услуг и обслуживания населения</w:t>
            </w:r>
          </w:p>
        </w:tc>
        <w:tc>
          <w:tcPr>
            <w:tcW w:w="8080" w:type="dxa"/>
          </w:tcPr>
          <w:p w14:paraId="5D11EB27" w14:textId="77777777" w:rsidR="0060197C" w:rsidRPr="00FE23E4" w:rsidRDefault="0060197C" w:rsidP="00914A9D">
            <w:pPr>
              <w:pStyle w:val="TableParagraph"/>
              <w:suppressAutoHyphens/>
              <w:spacing w:line="259" w:lineRule="exact"/>
              <w:ind w:left="57" w:right="57"/>
              <w:rPr>
                <w:b/>
                <w:sz w:val="24"/>
              </w:rPr>
            </w:pPr>
            <w:r w:rsidRPr="00FE23E4">
              <w:rPr>
                <w:b/>
                <w:sz w:val="24"/>
              </w:rPr>
              <w:t>Содержание учебного материала</w:t>
            </w:r>
          </w:p>
        </w:tc>
        <w:tc>
          <w:tcPr>
            <w:tcW w:w="992" w:type="dxa"/>
          </w:tcPr>
          <w:p w14:paraId="13771B80" w14:textId="77777777" w:rsidR="0060197C" w:rsidRPr="00FE23E4" w:rsidRDefault="0060197C" w:rsidP="00914A9D">
            <w:pPr>
              <w:pStyle w:val="TableParagraph"/>
              <w:suppressAutoHyphens/>
              <w:spacing w:line="259" w:lineRule="exact"/>
              <w:ind w:left="57" w:right="57"/>
              <w:jc w:val="center"/>
              <w:rPr>
                <w:b/>
                <w:sz w:val="24"/>
                <w:szCs w:val="24"/>
              </w:rPr>
            </w:pPr>
            <w:r w:rsidRPr="00FE23E4">
              <w:rPr>
                <w:b/>
                <w:sz w:val="24"/>
                <w:szCs w:val="24"/>
              </w:rPr>
              <w:t>8</w:t>
            </w:r>
          </w:p>
        </w:tc>
        <w:tc>
          <w:tcPr>
            <w:tcW w:w="2268" w:type="dxa"/>
            <w:vMerge w:val="restart"/>
          </w:tcPr>
          <w:p w14:paraId="5B66B94B" w14:textId="77777777" w:rsidR="0060197C" w:rsidRPr="00FE23E4" w:rsidRDefault="0060197C" w:rsidP="00914A9D">
            <w:pPr>
              <w:pStyle w:val="TableParagraph"/>
              <w:suppressAutoHyphens/>
              <w:ind w:left="57" w:right="57"/>
              <w:jc w:val="center"/>
              <w:rPr>
                <w:sz w:val="24"/>
              </w:rPr>
            </w:pPr>
            <w:r w:rsidRPr="00FE23E4">
              <w:rPr>
                <w:sz w:val="24"/>
              </w:rPr>
              <w:t>ПК 1.1-1.3</w:t>
            </w:r>
          </w:p>
          <w:p w14:paraId="0EDF4A24" w14:textId="77777777" w:rsidR="0060197C" w:rsidRPr="00FE23E4" w:rsidRDefault="0060197C" w:rsidP="00914A9D">
            <w:pPr>
              <w:pStyle w:val="TableParagraph"/>
              <w:suppressAutoHyphens/>
              <w:ind w:left="57" w:right="57"/>
              <w:jc w:val="center"/>
              <w:rPr>
                <w:sz w:val="24"/>
              </w:rPr>
            </w:pPr>
            <w:r w:rsidRPr="00FE23E4">
              <w:rPr>
                <w:sz w:val="24"/>
              </w:rPr>
              <w:t>ПК 2.1-2.5</w:t>
            </w:r>
          </w:p>
          <w:p w14:paraId="272BFD07" w14:textId="77777777" w:rsidR="0060197C" w:rsidRPr="00FE23E4" w:rsidRDefault="0060197C" w:rsidP="00914A9D">
            <w:pPr>
              <w:pStyle w:val="TableParagraph"/>
              <w:suppressAutoHyphens/>
              <w:ind w:left="57" w:right="57"/>
              <w:jc w:val="center"/>
              <w:rPr>
                <w:sz w:val="24"/>
              </w:rPr>
            </w:pPr>
            <w:r w:rsidRPr="00FE23E4">
              <w:rPr>
                <w:sz w:val="24"/>
              </w:rPr>
              <w:t>ПК 3.1-3.5</w:t>
            </w:r>
          </w:p>
          <w:p w14:paraId="5D96C6FD" w14:textId="77777777" w:rsidR="0060197C" w:rsidRPr="00FE23E4" w:rsidRDefault="0060197C" w:rsidP="00914A9D">
            <w:pPr>
              <w:pStyle w:val="TableParagraph"/>
              <w:suppressAutoHyphens/>
              <w:ind w:left="57" w:right="57"/>
              <w:jc w:val="center"/>
              <w:rPr>
                <w:sz w:val="24"/>
              </w:rPr>
            </w:pPr>
            <w:r w:rsidRPr="00FE23E4">
              <w:rPr>
                <w:sz w:val="24"/>
              </w:rPr>
              <w:t>ПК 4.1-4.3.</w:t>
            </w:r>
          </w:p>
          <w:p w14:paraId="7C5CC2C1" w14:textId="77777777" w:rsidR="0060197C" w:rsidRPr="00FE23E4" w:rsidRDefault="0060197C" w:rsidP="00914A9D">
            <w:pPr>
              <w:pStyle w:val="TableParagraph"/>
              <w:suppressAutoHyphens/>
              <w:ind w:left="57" w:right="57"/>
              <w:jc w:val="center"/>
              <w:rPr>
                <w:b/>
                <w:sz w:val="24"/>
              </w:rPr>
            </w:pPr>
            <w:r w:rsidRPr="00FE23E4">
              <w:rPr>
                <w:sz w:val="24"/>
              </w:rPr>
              <w:t>ОК 01-06, 09</w:t>
            </w:r>
          </w:p>
        </w:tc>
      </w:tr>
      <w:tr w:rsidR="0060197C" w:rsidRPr="00FE23E4" w14:paraId="7B85126F" w14:textId="77777777" w:rsidTr="00914A9D">
        <w:trPr>
          <w:trHeight w:val="1896"/>
        </w:trPr>
        <w:tc>
          <w:tcPr>
            <w:tcW w:w="2730" w:type="dxa"/>
            <w:vMerge/>
            <w:tcBorders>
              <w:bottom w:val="single" w:sz="4" w:space="0" w:color="000000"/>
            </w:tcBorders>
          </w:tcPr>
          <w:p w14:paraId="1086C1E2" w14:textId="77777777" w:rsidR="0060197C" w:rsidRPr="00FE23E4" w:rsidRDefault="0060197C" w:rsidP="00914A9D">
            <w:pPr>
              <w:suppressAutoHyphens/>
              <w:ind w:left="57" w:right="57"/>
              <w:rPr>
                <w:sz w:val="2"/>
                <w:szCs w:val="2"/>
              </w:rPr>
            </w:pPr>
          </w:p>
        </w:tc>
        <w:tc>
          <w:tcPr>
            <w:tcW w:w="8080" w:type="dxa"/>
            <w:tcBorders>
              <w:bottom w:val="single" w:sz="4" w:space="0" w:color="000000"/>
            </w:tcBorders>
          </w:tcPr>
          <w:p w14:paraId="1CC8B240" w14:textId="77777777" w:rsidR="0060197C" w:rsidRPr="00FE23E4" w:rsidRDefault="0060197C" w:rsidP="00914A9D">
            <w:pPr>
              <w:pStyle w:val="TableParagraph"/>
              <w:suppressAutoHyphens/>
              <w:ind w:left="57" w:right="57"/>
              <w:rPr>
                <w:sz w:val="24"/>
              </w:rPr>
            </w:pPr>
            <w:r w:rsidRPr="00FE23E4">
              <w:rPr>
                <w:sz w:val="24"/>
              </w:rPr>
              <w:t>Понятие, значение и способы контроля качества услуг и обслуживания. Пути повышения качества услуг и обслуживания.</w:t>
            </w:r>
          </w:p>
          <w:p w14:paraId="5A6B0F19" w14:textId="77777777" w:rsidR="0060197C" w:rsidRPr="00FE23E4" w:rsidRDefault="0060197C" w:rsidP="00914A9D">
            <w:pPr>
              <w:pStyle w:val="TableParagraph"/>
              <w:suppressAutoHyphens/>
              <w:ind w:left="57" w:right="57"/>
              <w:rPr>
                <w:sz w:val="24"/>
              </w:rPr>
            </w:pPr>
            <w:r w:rsidRPr="00FE23E4">
              <w:rPr>
                <w:sz w:val="24"/>
              </w:rPr>
              <w:t>Стандарты обслуживания как внутренняя форма контроля качества услуг и обслуживания на предприятиях сервиса.</w:t>
            </w:r>
          </w:p>
          <w:p w14:paraId="582F27B8" w14:textId="77777777" w:rsidR="0060197C" w:rsidRPr="00FE23E4" w:rsidRDefault="0060197C" w:rsidP="00914A9D">
            <w:pPr>
              <w:pStyle w:val="TableParagraph"/>
              <w:suppressAutoHyphens/>
              <w:spacing w:line="264" w:lineRule="exact"/>
              <w:ind w:left="57" w:right="57"/>
              <w:rPr>
                <w:sz w:val="24"/>
              </w:rPr>
            </w:pPr>
            <w:r w:rsidRPr="00FE23E4">
              <w:rPr>
                <w:sz w:val="24"/>
              </w:rPr>
              <w:t>Критерии качества работы и способы мотивации работников сервисных предприятий. Контроль удовлетворенности потребителей услуг</w:t>
            </w:r>
          </w:p>
        </w:tc>
        <w:tc>
          <w:tcPr>
            <w:tcW w:w="992" w:type="dxa"/>
            <w:tcBorders>
              <w:bottom w:val="single" w:sz="4" w:space="0" w:color="000000"/>
            </w:tcBorders>
          </w:tcPr>
          <w:p w14:paraId="24139E6E" w14:textId="77777777" w:rsidR="0060197C" w:rsidRPr="00FE23E4" w:rsidRDefault="0060197C" w:rsidP="00914A9D">
            <w:pPr>
              <w:pStyle w:val="TableParagraph"/>
              <w:suppressAutoHyphens/>
              <w:ind w:left="57" w:right="57"/>
              <w:jc w:val="center"/>
              <w:rPr>
                <w:sz w:val="24"/>
                <w:szCs w:val="24"/>
              </w:rPr>
            </w:pPr>
            <w:r w:rsidRPr="00FE23E4">
              <w:rPr>
                <w:sz w:val="24"/>
                <w:szCs w:val="24"/>
              </w:rPr>
              <w:t>4</w:t>
            </w:r>
          </w:p>
        </w:tc>
        <w:tc>
          <w:tcPr>
            <w:tcW w:w="2268" w:type="dxa"/>
            <w:vMerge/>
            <w:tcBorders>
              <w:bottom w:val="single" w:sz="4" w:space="0" w:color="000000"/>
            </w:tcBorders>
          </w:tcPr>
          <w:p w14:paraId="1FB19A9C" w14:textId="77777777" w:rsidR="0060197C" w:rsidRPr="00FE23E4" w:rsidRDefault="0060197C" w:rsidP="00914A9D">
            <w:pPr>
              <w:suppressAutoHyphens/>
              <w:ind w:left="57" w:right="57"/>
              <w:jc w:val="center"/>
              <w:rPr>
                <w:sz w:val="2"/>
                <w:szCs w:val="2"/>
              </w:rPr>
            </w:pPr>
          </w:p>
        </w:tc>
      </w:tr>
      <w:tr w:rsidR="0060197C" w:rsidRPr="00FE23E4" w14:paraId="23F619A2" w14:textId="77777777" w:rsidTr="00914A9D">
        <w:trPr>
          <w:trHeight w:val="275"/>
        </w:trPr>
        <w:tc>
          <w:tcPr>
            <w:tcW w:w="2730" w:type="dxa"/>
            <w:vMerge/>
          </w:tcPr>
          <w:p w14:paraId="3B211C45" w14:textId="77777777" w:rsidR="0060197C" w:rsidRPr="00FE23E4" w:rsidRDefault="0060197C" w:rsidP="00914A9D">
            <w:pPr>
              <w:suppressAutoHyphens/>
              <w:ind w:left="57" w:right="57"/>
              <w:rPr>
                <w:sz w:val="2"/>
                <w:szCs w:val="2"/>
              </w:rPr>
            </w:pPr>
          </w:p>
        </w:tc>
        <w:tc>
          <w:tcPr>
            <w:tcW w:w="8080" w:type="dxa"/>
          </w:tcPr>
          <w:p w14:paraId="004644EF" w14:textId="77777777" w:rsidR="0060197C" w:rsidRPr="00FE23E4" w:rsidRDefault="0060197C" w:rsidP="00914A9D">
            <w:pPr>
              <w:pStyle w:val="TableParagraph"/>
              <w:suppressAutoHyphens/>
              <w:spacing w:line="256" w:lineRule="exact"/>
              <w:ind w:left="57" w:right="57"/>
              <w:rPr>
                <w:b/>
                <w:sz w:val="24"/>
              </w:rPr>
            </w:pPr>
            <w:r w:rsidRPr="00FE23E4">
              <w:rPr>
                <w:b/>
                <w:sz w:val="24"/>
              </w:rPr>
              <w:t>В том числе практические занятия</w:t>
            </w:r>
          </w:p>
        </w:tc>
        <w:tc>
          <w:tcPr>
            <w:tcW w:w="992" w:type="dxa"/>
          </w:tcPr>
          <w:p w14:paraId="22CF2B57" w14:textId="77777777" w:rsidR="0060197C" w:rsidRPr="00FE23E4" w:rsidRDefault="0060197C" w:rsidP="00914A9D">
            <w:pPr>
              <w:pStyle w:val="TableParagraph"/>
              <w:suppressAutoHyphens/>
              <w:spacing w:line="256" w:lineRule="exact"/>
              <w:ind w:left="57" w:right="57"/>
              <w:jc w:val="center"/>
              <w:rPr>
                <w:sz w:val="24"/>
                <w:szCs w:val="24"/>
              </w:rPr>
            </w:pPr>
            <w:r w:rsidRPr="00FE23E4">
              <w:rPr>
                <w:sz w:val="24"/>
                <w:szCs w:val="24"/>
              </w:rPr>
              <w:t>4</w:t>
            </w:r>
          </w:p>
        </w:tc>
        <w:tc>
          <w:tcPr>
            <w:tcW w:w="2268" w:type="dxa"/>
          </w:tcPr>
          <w:p w14:paraId="00BE6A06" w14:textId="77777777" w:rsidR="0060197C" w:rsidRPr="00FE23E4" w:rsidRDefault="0060197C" w:rsidP="00914A9D">
            <w:pPr>
              <w:pStyle w:val="TableParagraph"/>
              <w:suppressAutoHyphens/>
              <w:ind w:left="57" w:right="57"/>
              <w:jc w:val="center"/>
              <w:rPr>
                <w:sz w:val="20"/>
              </w:rPr>
            </w:pPr>
          </w:p>
        </w:tc>
      </w:tr>
      <w:tr w:rsidR="0060197C" w:rsidRPr="00FE23E4" w14:paraId="702BF82F" w14:textId="77777777" w:rsidTr="00914A9D">
        <w:trPr>
          <w:trHeight w:val="551"/>
        </w:trPr>
        <w:tc>
          <w:tcPr>
            <w:tcW w:w="2730" w:type="dxa"/>
            <w:vMerge/>
          </w:tcPr>
          <w:p w14:paraId="33423132" w14:textId="77777777" w:rsidR="0060197C" w:rsidRPr="00FE23E4" w:rsidRDefault="0060197C" w:rsidP="00914A9D">
            <w:pPr>
              <w:suppressAutoHyphens/>
              <w:ind w:left="57" w:right="57"/>
              <w:rPr>
                <w:sz w:val="2"/>
                <w:szCs w:val="2"/>
              </w:rPr>
            </w:pPr>
          </w:p>
        </w:tc>
        <w:tc>
          <w:tcPr>
            <w:tcW w:w="8080" w:type="dxa"/>
          </w:tcPr>
          <w:p w14:paraId="0D662C3D" w14:textId="77777777" w:rsidR="0060197C" w:rsidRPr="00FE23E4" w:rsidRDefault="0060197C" w:rsidP="00914A9D">
            <w:pPr>
              <w:pStyle w:val="TableParagraph"/>
              <w:suppressAutoHyphens/>
              <w:spacing w:line="268" w:lineRule="exact"/>
              <w:ind w:left="57" w:right="57"/>
              <w:rPr>
                <w:sz w:val="24"/>
              </w:rPr>
            </w:pPr>
            <w:r w:rsidRPr="00FE23E4">
              <w:rPr>
                <w:sz w:val="24"/>
              </w:rPr>
              <w:t>Разработка мероприятий по улучшению качества обслуживания потребителей услуг на конкретном примере</w:t>
            </w:r>
          </w:p>
        </w:tc>
        <w:tc>
          <w:tcPr>
            <w:tcW w:w="992" w:type="dxa"/>
          </w:tcPr>
          <w:p w14:paraId="23BBCC8F" w14:textId="77777777" w:rsidR="0060197C" w:rsidRPr="00FE23E4" w:rsidRDefault="0060197C" w:rsidP="00914A9D">
            <w:pPr>
              <w:pStyle w:val="TableParagraph"/>
              <w:suppressAutoHyphens/>
              <w:ind w:left="57" w:right="57"/>
              <w:jc w:val="center"/>
              <w:rPr>
                <w:sz w:val="24"/>
                <w:szCs w:val="24"/>
              </w:rPr>
            </w:pPr>
            <w:r w:rsidRPr="00FE23E4">
              <w:rPr>
                <w:sz w:val="24"/>
                <w:szCs w:val="24"/>
              </w:rPr>
              <w:t>4</w:t>
            </w:r>
          </w:p>
        </w:tc>
        <w:tc>
          <w:tcPr>
            <w:tcW w:w="2268" w:type="dxa"/>
          </w:tcPr>
          <w:p w14:paraId="76A3421B" w14:textId="77777777" w:rsidR="0060197C" w:rsidRPr="00FE23E4" w:rsidRDefault="0060197C" w:rsidP="00914A9D">
            <w:pPr>
              <w:pStyle w:val="TableParagraph"/>
              <w:suppressAutoHyphens/>
              <w:ind w:left="57" w:right="57"/>
              <w:jc w:val="center"/>
              <w:rPr>
                <w:sz w:val="24"/>
              </w:rPr>
            </w:pPr>
          </w:p>
        </w:tc>
      </w:tr>
      <w:tr w:rsidR="0060197C" w:rsidRPr="00FE23E4" w14:paraId="431C14CD" w14:textId="77777777" w:rsidTr="00914A9D">
        <w:trPr>
          <w:trHeight w:val="275"/>
        </w:trPr>
        <w:tc>
          <w:tcPr>
            <w:tcW w:w="2730" w:type="dxa"/>
            <w:vMerge/>
          </w:tcPr>
          <w:p w14:paraId="61DD1ABC" w14:textId="77777777" w:rsidR="0060197C" w:rsidRPr="00FE23E4" w:rsidRDefault="0060197C" w:rsidP="00914A9D">
            <w:pPr>
              <w:suppressAutoHyphens/>
              <w:ind w:left="57" w:right="57"/>
              <w:rPr>
                <w:sz w:val="2"/>
                <w:szCs w:val="2"/>
              </w:rPr>
            </w:pPr>
          </w:p>
        </w:tc>
        <w:tc>
          <w:tcPr>
            <w:tcW w:w="8080" w:type="dxa"/>
          </w:tcPr>
          <w:p w14:paraId="7A577B48" w14:textId="77777777" w:rsidR="0060197C" w:rsidRPr="00FE23E4" w:rsidRDefault="0060197C" w:rsidP="00914A9D">
            <w:pPr>
              <w:pStyle w:val="TableParagraph"/>
              <w:suppressAutoHyphens/>
              <w:spacing w:line="256" w:lineRule="exact"/>
              <w:ind w:left="57" w:right="57"/>
              <w:rPr>
                <w:b/>
                <w:sz w:val="24"/>
              </w:rPr>
            </w:pPr>
            <w:r w:rsidRPr="00FE23E4">
              <w:rPr>
                <w:b/>
                <w:sz w:val="24"/>
              </w:rPr>
              <w:t>Самостоятельная внеаудиторная работа обучающихся</w:t>
            </w:r>
          </w:p>
        </w:tc>
        <w:tc>
          <w:tcPr>
            <w:tcW w:w="992" w:type="dxa"/>
          </w:tcPr>
          <w:p w14:paraId="092162F5" w14:textId="77777777" w:rsidR="0060197C" w:rsidRPr="00FE23E4" w:rsidRDefault="0060197C" w:rsidP="00914A9D">
            <w:pPr>
              <w:pStyle w:val="TableParagraph"/>
              <w:suppressAutoHyphens/>
              <w:ind w:left="57" w:right="57"/>
              <w:jc w:val="center"/>
              <w:rPr>
                <w:sz w:val="24"/>
                <w:szCs w:val="24"/>
              </w:rPr>
            </w:pPr>
          </w:p>
        </w:tc>
        <w:tc>
          <w:tcPr>
            <w:tcW w:w="2268" w:type="dxa"/>
          </w:tcPr>
          <w:p w14:paraId="60DE16C3" w14:textId="77777777" w:rsidR="0060197C" w:rsidRPr="00FE23E4" w:rsidRDefault="0060197C" w:rsidP="00914A9D">
            <w:pPr>
              <w:pStyle w:val="TableParagraph"/>
              <w:suppressAutoHyphens/>
              <w:ind w:left="57" w:right="57"/>
              <w:jc w:val="center"/>
              <w:rPr>
                <w:sz w:val="20"/>
              </w:rPr>
            </w:pPr>
          </w:p>
        </w:tc>
      </w:tr>
      <w:tr w:rsidR="00C26AFA" w:rsidRPr="00FE23E4" w14:paraId="2CD38DF2" w14:textId="77777777" w:rsidTr="00914A9D">
        <w:trPr>
          <w:trHeight w:val="277"/>
        </w:trPr>
        <w:tc>
          <w:tcPr>
            <w:tcW w:w="2730" w:type="dxa"/>
          </w:tcPr>
          <w:p w14:paraId="2756CDC6" w14:textId="77777777" w:rsidR="00C26AFA" w:rsidRPr="00FE23E4" w:rsidRDefault="002D55BD" w:rsidP="00914A9D">
            <w:pPr>
              <w:pStyle w:val="TableParagraph"/>
              <w:suppressAutoHyphens/>
              <w:spacing w:line="258" w:lineRule="exact"/>
              <w:ind w:left="57" w:right="57"/>
              <w:rPr>
                <w:b/>
                <w:sz w:val="24"/>
              </w:rPr>
            </w:pPr>
            <w:r w:rsidRPr="00FE23E4">
              <w:rPr>
                <w:b/>
                <w:sz w:val="24"/>
              </w:rPr>
              <w:t>Всего</w:t>
            </w:r>
          </w:p>
        </w:tc>
        <w:tc>
          <w:tcPr>
            <w:tcW w:w="8080" w:type="dxa"/>
          </w:tcPr>
          <w:p w14:paraId="4820DB7A" w14:textId="77777777" w:rsidR="00C26AFA" w:rsidRPr="00FE23E4" w:rsidRDefault="00C26AFA" w:rsidP="00914A9D">
            <w:pPr>
              <w:pStyle w:val="TableParagraph"/>
              <w:suppressAutoHyphens/>
              <w:ind w:left="57" w:right="57"/>
              <w:rPr>
                <w:sz w:val="20"/>
              </w:rPr>
            </w:pPr>
          </w:p>
        </w:tc>
        <w:tc>
          <w:tcPr>
            <w:tcW w:w="992" w:type="dxa"/>
          </w:tcPr>
          <w:p w14:paraId="2F90BA27" w14:textId="77777777" w:rsidR="00C26AFA" w:rsidRPr="00FE23E4" w:rsidRDefault="002D55BD" w:rsidP="00914A9D">
            <w:pPr>
              <w:pStyle w:val="TableParagraph"/>
              <w:suppressAutoHyphens/>
              <w:spacing w:line="258" w:lineRule="exact"/>
              <w:ind w:left="57" w:right="57"/>
              <w:jc w:val="center"/>
              <w:rPr>
                <w:b/>
                <w:sz w:val="24"/>
                <w:szCs w:val="24"/>
              </w:rPr>
            </w:pPr>
            <w:r w:rsidRPr="00FE23E4">
              <w:rPr>
                <w:b/>
                <w:sz w:val="24"/>
                <w:szCs w:val="24"/>
              </w:rPr>
              <w:t>56</w:t>
            </w:r>
          </w:p>
        </w:tc>
        <w:tc>
          <w:tcPr>
            <w:tcW w:w="2268" w:type="dxa"/>
          </w:tcPr>
          <w:p w14:paraId="5E42340C" w14:textId="77777777" w:rsidR="00C26AFA" w:rsidRPr="00FE23E4" w:rsidRDefault="00C26AFA" w:rsidP="00914A9D">
            <w:pPr>
              <w:pStyle w:val="TableParagraph"/>
              <w:suppressAutoHyphens/>
              <w:ind w:left="57" w:right="57"/>
              <w:jc w:val="center"/>
              <w:rPr>
                <w:sz w:val="20"/>
              </w:rPr>
            </w:pPr>
          </w:p>
        </w:tc>
      </w:tr>
    </w:tbl>
    <w:p w14:paraId="4AF951BC" w14:textId="77777777" w:rsidR="00C26AFA" w:rsidRPr="00FE23E4" w:rsidRDefault="00C26AFA" w:rsidP="002512A7">
      <w:pPr>
        <w:suppressAutoHyphens/>
        <w:rPr>
          <w:sz w:val="20"/>
        </w:rPr>
        <w:sectPr w:rsidR="00C26AFA" w:rsidRPr="00FE23E4" w:rsidSect="000E17A8">
          <w:footerReference w:type="default" r:id="rId126"/>
          <w:pgSz w:w="16840" w:h="11910" w:orient="landscape"/>
          <w:pgMar w:top="1134" w:right="850" w:bottom="1134" w:left="1701" w:header="0" w:footer="1216" w:gutter="0"/>
          <w:cols w:space="720"/>
        </w:sectPr>
      </w:pPr>
    </w:p>
    <w:p w14:paraId="59C16473" w14:textId="2E12A77C" w:rsidR="00C26AFA" w:rsidRDefault="002D55BD" w:rsidP="00825399">
      <w:pPr>
        <w:pStyle w:val="a5"/>
        <w:numPr>
          <w:ilvl w:val="1"/>
          <w:numId w:val="47"/>
        </w:numPr>
        <w:suppressAutoHyphens/>
        <w:ind w:left="0" w:firstLine="0"/>
        <w:jc w:val="center"/>
        <w:rPr>
          <w:b/>
          <w:sz w:val="24"/>
        </w:rPr>
      </w:pPr>
      <w:r w:rsidRPr="00FE23E4">
        <w:rPr>
          <w:b/>
          <w:sz w:val="24"/>
        </w:rPr>
        <w:lastRenderedPageBreak/>
        <w:t xml:space="preserve">УСЛОВИЯ </w:t>
      </w:r>
      <w:r w:rsidR="00825399">
        <w:rPr>
          <w:b/>
          <w:sz w:val="24"/>
        </w:rPr>
        <w:t xml:space="preserve">РЕАЛИЗАЦИИ </w:t>
      </w:r>
      <w:r w:rsidRPr="00FE23E4">
        <w:rPr>
          <w:b/>
          <w:sz w:val="24"/>
        </w:rPr>
        <w:t>УЧЕБНОЙ ДИСЦИПЛИНЫ</w:t>
      </w:r>
    </w:p>
    <w:p w14:paraId="1CAFF985" w14:textId="77777777" w:rsidR="00825399" w:rsidRPr="00FE23E4" w:rsidRDefault="00825399" w:rsidP="00825399">
      <w:pPr>
        <w:pStyle w:val="a5"/>
        <w:suppressAutoHyphens/>
        <w:ind w:left="0" w:firstLine="0"/>
        <w:rPr>
          <w:b/>
          <w:sz w:val="24"/>
        </w:rPr>
      </w:pPr>
    </w:p>
    <w:p w14:paraId="424CEFA0" w14:textId="77777777" w:rsidR="00825399" w:rsidRPr="00205B1D" w:rsidRDefault="00825399" w:rsidP="00825399">
      <w:pPr>
        <w:pStyle w:val="a5"/>
        <w:numPr>
          <w:ilvl w:val="1"/>
          <w:numId w:val="43"/>
        </w:numPr>
        <w:spacing w:line="276" w:lineRule="auto"/>
        <w:ind w:left="0" w:firstLine="709"/>
        <w:jc w:val="both"/>
        <w:rPr>
          <w:sz w:val="24"/>
        </w:rPr>
      </w:pPr>
      <w:r w:rsidRPr="00205B1D">
        <w:rPr>
          <w:sz w:val="24"/>
        </w:rPr>
        <w:t>Для реализации программы профессионального модуля должны быть предусмотрены следующие специальные помещения:</w:t>
      </w:r>
    </w:p>
    <w:p w14:paraId="67545ED1" w14:textId="6D8D49EE" w:rsidR="00C26AFA" w:rsidRPr="00FE23E4" w:rsidRDefault="00825399" w:rsidP="00905B8D">
      <w:pPr>
        <w:pStyle w:val="a3"/>
        <w:suppressAutoHyphens/>
        <w:ind w:firstLine="720"/>
        <w:jc w:val="both"/>
      </w:pPr>
      <w:r>
        <w:t>К</w:t>
      </w:r>
      <w:r w:rsidR="002D55BD" w:rsidRPr="00FE23E4">
        <w:t>абинет «Экономики и управления сервисной деятельностью»</w:t>
      </w:r>
      <w:r>
        <w:t>, оснащенный о</w:t>
      </w:r>
      <w:r w:rsidR="002D55BD" w:rsidRPr="00FE23E4">
        <w:t>борудование</w:t>
      </w:r>
      <w:r>
        <w:t>м</w:t>
      </w:r>
      <w:r w:rsidR="002D55BD" w:rsidRPr="00FE23E4">
        <w:t>:</w:t>
      </w:r>
    </w:p>
    <w:p w14:paraId="2AC670A3" w14:textId="605A283F" w:rsidR="00C26AFA" w:rsidRPr="00FE23E4" w:rsidRDefault="002D55BD" w:rsidP="00905B8D">
      <w:pPr>
        <w:pStyle w:val="a3"/>
        <w:suppressAutoHyphens/>
        <w:ind w:firstLine="720"/>
        <w:jc w:val="both"/>
      </w:pPr>
      <w:r w:rsidRPr="00FE23E4">
        <w:t>-</w:t>
      </w:r>
      <w:r w:rsidR="00825399">
        <w:t xml:space="preserve"> </w:t>
      </w:r>
      <w:r w:rsidRPr="00FE23E4">
        <w:t>посадочные места по количеству обучающихся;</w:t>
      </w:r>
    </w:p>
    <w:p w14:paraId="19DBE898" w14:textId="51E4E057" w:rsidR="00C26AFA" w:rsidRPr="00FE23E4" w:rsidRDefault="00825399" w:rsidP="00825399">
      <w:pPr>
        <w:pStyle w:val="a5"/>
        <w:suppressAutoHyphens/>
        <w:ind w:left="720" w:firstLine="0"/>
        <w:jc w:val="both"/>
        <w:rPr>
          <w:sz w:val="24"/>
        </w:rPr>
      </w:pPr>
      <w:r>
        <w:rPr>
          <w:sz w:val="24"/>
        </w:rPr>
        <w:t xml:space="preserve">- </w:t>
      </w:r>
      <w:r w:rsidR="002D55BD" w:rsidRPr="00FE23E4">
        <w:rPr>
          <w:sz w:val="24"/>
        </w:rPr>
        <w:t>рабочее место преподавателя;</w:t>
      </w:r>
    </w:p>
    <w:p w14:paraId="65AAFF03" w14:textId="77777777" w:rsidR="00825399" w:rsidRDefault="00825399" w:rsidP="00825399">
      <w:pPr>
        <w:pStyle w:val="a5"/>
        <w:suppressAutoHyphens/>
        <w:ind w:left="720" w:firstLine="0"/>
        <w:jc w:val="both"/>
        <w:rPr>
          <w:sz w:val="24"/>
        </w:rPr>
      </w:pPr>
      <w:r>
        <w:rPr>
          <w:sz w:val="24"/>
        </w:rPr>
        <w:t xml:space="preserve">- </w:t>
      </w:r>
      <w:r w:rsidR="002D55BD" w:rsidRPr="00FE23E4">
        <w:rPr>
          <w:sz w:val="24"/>
        </w:rPr>
        <w:t xml:space="preserve">комплект </w:t>
      </w:r>
      <w:proofErr w:type="spellStart"/>
      <w:r w:rsidR="002D55BD" w:rsidRPr="00FE23E4">
        <w:rPr>
          <w:sz w:val="24"/>
        </w:rPr>
        <w:t>учебнонаглядных</w:t>
      </w:r>
      <w:proofErr w:type="spellEnd"/>
      <w:r w:rsidR="002D55BD" w:rsidRPr="00FE23E4">
        <w:rPr>
          <w:sz w:val="24"/>
        </w:rPr>
        <w:t xml:space="preserve"> пособий. </w:t>
      </w:r>
    </w:p>
    <w:p w14:paraId="2476DEB8" w14:textId="2656A956" w:rsidR="00C26AFA" w:rsidRPr="00FE23E4" w:rsidRDefault="002D55BD" w:rsidP="00825399">
      <w:pPr>
        <w:pStyle w:val="a5"/>
        <w:suppressAutoHyphens/>
        <w:ind w:left="720" w:firstLine="0"/>
        <w:jc w:val="both"/>
        <w:rPr>
          <w:sz w:val="24"/>
        </w:rPr>
      </w:pPr>
      <w:r w:rsidRPr="00FE23E4">
        <w:rPr>
          <w:sz w:val="24"/>
        </w:rPr>
        <w:t>Технические средства обучения:</w:t>
      </w:r>
    </w:p>
    <w:p w14:paraId="7F4B07F7" w14:textId="7A72A537" w:rsidR="00C26AFA" w:rsidRPr="00FE23E4" w:rsidRDefault="002D55BD" w:rsidP="00905B8D">
      <w:pPr>
        <w:pStyle w:val="a3"/>
        <w:suppressAutoHyphens/>
        <w:ind w:firstLine="720"/>
        <w:jc w:val="both"/>
      </w:pPr>
      <w:r w:rsidRPr="00FE23E4">
        <w:t>-</w:t>
      </w:r>
      <w:r w:rsidR="00825399">
        <w:t xml:space="preserve"> </w:t>
      </w:r>
      <w:r w:rsidRPr="00FE23E4">
        <w:t>компьютер с лицензионным программным обеспечением и мультимедиа проектор.</w:t>
      </w:r>
    </w:p>
    <w:p w14:paraId="7C7D87BC" w14:textId="1B392B4A" w:rsidR="00C26AFA" w:rsidRPr="00FE23E4" w:rsidRDefault="002D55BD" w:rsidP="00905B8D">
      <w:pPr>
        <w:pStyle w:val="a3"/>
        <w:suppressAutoHyphens/>
        <w:ind w:firstLine="720"/>
        <w:jc w:val="both"/>
      </w:pPr>
      <w:r w:rsidRPr="00FE23E4">
        <w:t>-</w:t>
      </w:r>
      <w:r w:rsidR="00825399">
        <w:t xml:space="preserve"> </w:t>
      </w:r>
      <w:r w:rsidRPr="00FE23E4">
        <w:t>интерактивная доска;</w:t>
      </w:r>
    </w:p>
    <w:p w14:paraId="76CD44FC" w14:textId="7B3E768B" w:rsidR="00C26AFA" w:rsidRPr="00FE23E4" w:rsidRDefault="002D55BD" w:rsidP="00905B8D">
      <w:pPr>
        <w:pStyle w:val="a3"/>
        <w:suppressAutoHyphens/>
        <w:ind w:firstLine="720"/>
        <w:jc w:val="both"/>
      </w:pPr>
      <w:r w:rsidRPr="00FE23E4">
        <w:t>-</w:t>
      </w:r>
      <w:r w:rsidR="00825399">
        <w:t xml:space="preserve"> </w:t>
      </w:r>
      <w:r w:rsidRPr="00FE23E4">
        <w:t>компьютеры.</w:t>
      </w:r>
    </w:p>
    <w:p w14:paraId="3BDC63F8" w14:textId="0F2695A8" w:rsidR="00C26AFA" w:rsidRPr="00FE23E4" w:rsidRDefault="002D55BD" w:rsidP="00A03160">
      <w:pPr>
        <w:pStyle w:val="1"/>
        <w:numPr>
          <w:ilvl w:val="1"/>
          <w:numId w:val="43"/>
        </w:numPr>
        <w:suppressAutoHyphens/>
        <w:ind w:left="0" w:firstLine="720"/>
        <w:jc w:val="both"/>
      </w:pPr>
      <w:r w:rsidRPr="00FE23E4">
        <w:t xml:space="preserve">Информационное обеспечение </w:t>
      </w:r>
      <w:r w:rsidR="00825399">
        <w:t>реализации программы</w:t>
      </w:r>
      <w:r w:rsidRPr="00FE23E4">
        <w:t>.</w:t>
      </w:r>
    </w:p>
    <w:p w14:paraId="10F3F4A4" w14:textId="77777777" w:rsidR="00D450DE" w:rsidRPr="00FE23E4" w:rsidRDefault="00D450DE" w:rsidP="00905B8D">
      <w:pPr>
        <w:suppressAutoHyphens/>
        <w:ind w:firstLine="720"/>
        <w:jc w:val="both"/>
      </w:pPr>
      <w:r w:rsidRPr="00FE23E4">
        <w:rPr>
          <w:bCs/>
          <w:sz w:val="24"/>
          <w:szCs w:val="24"/>
        </w:rPr>
        <w:t>Для реализации программы библиотечный фонд образовательной организации должен иметь п</w:t>
      </w:r>
      <w:r w:rsidRPr="00FE23E4">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FE23E4">
        <w:rPr>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00AE5E72" w:rsidRPr="00FE23E4">
        <w:rPr>
          <w:bCs/>
          <w:sz w:val="24"/>
          <w:szCs w:val="24"/>
        </w:rPr>
        <w:t>при этом список может быть</w:t>
      </w:r>
      <w:r w:rsidRPr="00FE23E4">
        <w:rPr>
          <w:bCs/>
          <w:sz w:val="24"/>
          <w:szCs w:val="24"/>
        </w:rPr>
        <w:t xml:space="preserve"> дополнен новыми изданиями.</w:t>
      </w:r>
    </w:p>
    <w:p w14:paraId="79FCFF5B" w14:textId="77777777" w:rsidR="00C26AFA" w:rsidRPr="00FE23E4" w:rsidRDefault="00FB7587" w:rsidP="00A03160">
      <w:pPr>
        <w:pStyle w:val="a5"/>
        <w:numPr>
          <w:ilvl w:val="2"/>
          <w:numId w:val="43"/>
        </w:numPr>
        <w:suppressAutoHyphens/>
        <w:ind w:left="0" w:firstLine="720"/>
        <w:jc w:val="both"/>
        <w:rPr>
          <w:b/>
          <w:sz w:val="24"/>
        </w:rPr>
      </w:pPr>
      <w:r w:rsidRPr="00FE23E4">
        <w:rPr>
          <w:b/>
          <w:sz w:val="24"/>
        </w:rPr>
        <w:t>Основные</w:t>
      </w:r>
      <w:r w:rsidR="00D450DE" w:rsidRPr="00FE23E4">
        <w:rPr>
          <w:b/>
          <w:sz w:val="24"/>
        </w:rPr>
        <w:t xml:space="preserve"> печат</w:t>
      </w:r>
      <w:r w:rsidR="009F1B60" w:rsidRPr="00FE23E4">
        <w:rPr>
          <w:b/>
          <w:sz w:val="24"/>
        </w:rPr>
        <w:t>ные издания</w:t>
      </w:r>
    </w:p>
    <w:p w14:paraId="79DD46B5" w14:textId="77777777" w:rsidR="00C26AFA" w:rsidRPr="00FE23E4" w:rsidRDefault="002D55BD" w:rsidP="00A03160">
      <w:pPr>
        <w:pStyle w:val="a5"/>
        <w:numPr>
          <w:ilvl w:val="0"/>
          <w:numId w:val="41"/>
        </w:numPr>
        <w:suppressAutoHyphens/>
        <w:ind w:left="0" w:firstLine="720"/>
        <w:jc w:val="both"/>
        <w:rPr>
          <w:sz w:val="24"/>
        </w:rPr>
      </w:pPr>
      <w:r w:rsidRPr="00FE23E4">
        <w:rPr>
          <w:sz w:val="24"/>
        </w:rPr>
        <w:t xml:space="preserve">Багдасарян В.Э. История сервиса : учеб. пособие / В.Э. Багдасарян, И.Б. Орлов, М.В. Катагощина [и др.]. — 2-е изд., </w:t>
      </w:r>
      <w:proofErr w:type="spellStart"/>
      <w:r w:rsidRPr="00FE23E4">
        <w:rPr>
          <w:sz w:val="24"/>
        </w:rPr>
        <w:t>перераб</w:t>
      </w:r>
      <w:proofErr w:type="spellEnd"/>
      <w:r w:rsidRPr="00FE23E4">
        <w:rPr>
          <w:sz w:val="24"/>
        </w:rPr>
        <w:t>. и доп. — М. : ИНФРА-М, 2018. — 337 с. — (Среднее профессиональное образование).</w:t>
      </w:r>
    </w:p>
    <w:p w14:paraId="38EE8950" w14:textId="77777777" w:rsidR="00C26AFA" w:rsidRPr="00FE23E4" w:rsidRDefault="002D55BD" w:rsidP="00A03160">
      <w:pPr>
        <w:pStyle w:val="a5"/>
        <w:numPr>
          <w:ilvl w:val="0"/>
          <w:numId w:val="41"/>
        </w:numPr>
        <w:suppressAutoHyphens/>
        <w:ind w:left="0" w:firstLine="720"/>
        <w:jc w:val="both"/>
        <w:rPr>
          <w:sz w:val="24"/>
        </w:rPr>
      </w:pPr>
      <w:r w:rsidRPr="00FE23E4">
        <w:rPr>
          <w:sz w:val="24"/>
        </w:rPr>
        <w:t xml:space="preserve">Гукова О.Н. Предпринимательство в сфере сервиса : учебное пособие / О.Н. Гукова, </w:t>
      </w:r>
      <w:r w:rsidR="00010AC4" w:rsidRPr="00FE23E4">
        <w:rPr>
          <w:sz w:val="24"/>
        </w:rPr>
        <w:t>А.М. Петрова. — М. : ФОРУМ, 2020</w:t>
      </w:r>
      <w:r w:rsidRPr="00FE23E4">
        <w:rPr>
          <w:sz w:val="24"/>
        </w:rPr>
        <w:t>. — 176 с. : ил. — (Профессиональное образование).</w:t>
      </w:r>
    </w:p>
    <w:p w14:paraId="321689C5" w14:textId="77777777" w:rsidR="00C26AFA" w:rsidRPr="00FE23E4" w:rsidRDefault="002D55BD" w:rsidP="00A03160">
      <w:pPr>
        <w:pStyle w:val="a5"/>
        <w:numPr>
          <w:ilvl w:val="0"/>
          <w:numId w:val="41"/>
        </w:numPr>
        <w:suppressAutoHyphens/>
        <w:ind w:left="0" w:firstLine="720"/>
        <w:jc w:val="both"/>
        <w:rPr>
          <w:sz w:val="24"/>
        </w:rPr>
      </w:pPr>
      <w:r w:rsidRPr="00FE23E4">
        <w:rPr>
          <w:sz w:val="24"/>
        </w:rPr>
        <w:t>Закон Российской Федерации от 9 января 1996 г № 2-ФЗ О защите прав потребителей»</w:t>
      </w:r>
    </w:p>
    <w:p w14:paraId="25B01DE3" w14:textId="77777777" w:rsidR="00C26AFA" w:rsidRPr="00FE23E4" w:rsidRDefault="002D55BD" w:rsidP="00A03160">
      <w:pPr>
        <w:pStyle w:val="a5"/>
        <w:numPr>
          <w:ilvl w:val="0"/>
          <w:numId w:val="41"/>
        </w:numPr>
        <w:suppressAutoHyphens/>
        <w:ind w:left="0" w:firstLine="720"/>
        <w:jc w:val="both"/>
        <w:rPr>
          <w:sz w:val="24"/>
        </w:rPr>
      </w:pPr>
      <w:r w:rsidRPr="00FE23E4">
        <w:rPr>
          <w:sz w:val="24"/>
        </w:rPr>
        <w:t>Правила бытового обслуживания населения в Российской Федерации. /Утв. Постановлением Правительства Российской Федерации от 15.08.97 № 1025</w:t>
      </w:r>
    </w:p>
    <w:p w14:paraId="707766B4" w14:textId="2FF702E3" w:rsidR="00C26AFA" w:rsidRPr="00FE23E4" w:rsidRDefault="00825399" w:rsidP="00A03160">
      <w:pPr>
        <w:pStyle w:val="1"/>
        <w:numPr>
          <w:ilvl w:val="2"/>
          <w:numId w:val="43"/>
        </w:numPr>
        <w:suppressAutoHyphens/>
        <w:ind w:left="0" w:firstLine="720"/>
        <w:jc w:val="both"/>
      </w:pPr>
      <w:r>
        <w:t>Основные э</w:t>
      </w:r>
      <w:r w:rsidR="002D55BD" w:rsidRPr="00FE23E4">
        <w:t>лектронные издания</w:t>
      </w:r>
    </w:p>
    <w:p w14:paraId="2FABEE0B" w14:textId="77777777" w:rsidR="000C07F6" w:rsidRPr="00FE23E4" w:rsidRDefault="00DE6A31" w:rsidP="009546A1">
      <w:pPr>
        <w:pStyle w:val="a3"/>
        <w:numPr>
          <w:ilvl w:val="1"/>
          <w:numId w:val="182"/>
        </w:numPr>
        <w:tabs>
          <w:tab w:val="left" w:pos="1134"/>
        </w:tabs>
        <w:suppressAutoHyphens/>
        <w:ind w:left="0" w:firstLine="284"/>
        <w:jc w:val="both"/>
      </w:pPr>
      <w:r w:rsidRPr="00FE23E4">
        <w:t>Гукова, О. Н. Предпринимательство в сфере сервиса : учебное пособие / О.Н. Гукова, А.М. Петрова. — Москва : ФОРУМ, 2020. — 176 с.</w:t>
      </w:r>
      <w:r w:rsidR="003F5F67" w:rsidRPr="00FE23E4">
        <w:t xml:space="preserve"> </w:t>
      </w:r>
      <w:r w:rsidRPr="00FE23E4">
        <w:t>— (Профессиональное образование). ISBN 978-5-91134-337-8. Текст : электронный. URL: https://znanium.com/catalog/product/1040989 (дата обращения: 05.11.2021). – Режим доступа: по подписке.</w:t>
      </w:r>
      <w:r w:rsidR="000C07F6" w:rsidRPr="00FE23E4">
        <w:t xml:space="preserve"> </w:t>
      </w:r>
    </w:p>
    <w:p w14:paraId="71D7F023" w14:textId="77777777" w:rsidR="000C07F6" w:rsidRPr="00FE23E4" w:rsidRDefault="000C07F6" w:rsidP="009546A1">
      <w:pPr>
        <w:pStyle w:val="a3"/>
        <w:numPr>
          <w:ilvl w:val="1"/>
          <w:numId w:val="182"/>
        </w:numPr>
        <w:tabs>
          <w:tab w:val="left" w:pos="1134"/>
        </w:tabs>
        <w:suppressAutoHyphens/>
        <w:ind w:left="0" w:firstLine="284"/>
        <w:jc w:val="both"/>
      </w:pPr>
      <w:r w:rsidRPr="00FE23E4">
        <w:t xml:space="preserve">Земсков, Ю. П. Менеджмент качества : учебник для </w:t>
      </w:r>
      <w:proofErr w:type="spellStart"/>
      <w:r w:rsidRPr="00FE23E4">
        <w:t>спо</w:t>
      </w:r>
      <w:proofErr w:type="spellEnd"/>
      <w:r w:rsidRPr="00FE23E4">
        <w:t xml:space="preserve"> / Ю. П. Земсков, Е. В. Асмолова, Т. А. Сушкова. — Санкт-Петербург : Лань, 2021. — 264 с. — ISBN 978-5-8114-7509-4. — Текст : электронный // Лань : электронно-библиотечная система. — URL: </w:t>
      </w:r>
      <w:hyperlink r:id="rId127" w:history="1">
        <w:r w:rsidRPr="00FE23E4">
          <w:rPr>
            <w:rStyle w:val="aa"/>
          </w:rPr>
          <w:t>https://e.lanbook.com/book/174971</w:t>
        </w:r>
      </w:hyperlink>
      <w:r w:rsidRPr="00FE23E4">
        <w:t xml:space="preserve">  (дата обращения: 27.01.2022). — Режим доступа: для </w:t>
      </w:r>
      <w:proofErr w:type="spellStart"/>
      <w:r w:rsidRPr="00FE23E4">
        <w:t>авториз</w:t>
      </w:r>
      <w:proofErr w:type="spellEnd"/>
      <w:r w:rsidRPr="00FE23E4">
        <w:t>. пользователей.</w:t>
      </w:r>
    </w:p>
    <w:p w14:paraId="04246E3F" w14:textId="77777777" w:rsidR="000C07F6" w:rsidRPr="00FE23E4" w:rsidRDefault="000C07F6" w:rsidP="009546A1">
      <w:pPr>
        <w:pStyle w:val="a3"/>
        <w:numPr>
          <w:ilvl w:val="1"/>
          <w:numId w:val="182"/>
        </w:numPr>
        <w:tabs>
          <w:tab w:val="left" w:pos="1134"/>
        </w:tabs>
        <w:suppressAutoHyphens/>
        <w:ind w:left="0" w:firstLine="284"/>
        <w:jc w:val="both"/>
      </w:pPr>
      <w:r w:rsidRPr="00FE23E4">
        <w:t xml:space="preserve">Леонов, О. А. Менеджмент качества : учебник для </w:t>
      </w:r>
      <w:proofErr w:type="spellStart"/>
      <w:r w:rsidRPr="00FE23E4">
        <w:t>спо</w:t>
      </w:r>
      <w:proofErr w:type="spellEnd"/>
      <w:r w:rsidRPr="00FE23E4">
        <w:t xml:space="preserve"> / О. А. Леонов, Г. Н. </w:t>
      </w:r>
      <w:proofErr w:type="spellStart"/>
      <w:r w:rsidRPr="00FE23E4">
        <w:t>Темасова</w:t>
      </w:r>
      <w:proofErr w:type="spellEnd"/>
      <w:r w:rsidRPr="00FE23E4">
        <w:t xml:space="preserve">, Ю. Г. </w:t>
      </w:r>
      <w:proofErr w:type="spellStart"/>
      <w:r w:rsidRPr="00FE23E4">
        <w:t>Вергазова</w:t>
      </w:r>
      <w:proofErr w:type="spellEnd"/>
      <w:r w:rsidRPr="00FE23E4">
        <w:t xml:space="preserve">. — Санкт-Петербург : Лань, 2021. — 180 с. — ISBN 978-5-8114-6907-9. — Текст : электронный // Лань : электронно-библиотечная система. — URL: </w:t>
      </w:r>
      <w:hyperlink r:id="rId128" w:history="1">
        <w:r w:rsidRPr="00FE23E4">
          <w:rPr>
            <w:rStyle w:val="aa"/>
          </w:rPr>
          <w:t>https://e.lanbook.com/book/153661</w:t>
        </w:r>
      </w:hyperlink>
      <w:r w:rsidRPr="00FE23E4">
        <w:t xml:space="preserve">  (дата обращения: 27.01.2022). — Режим доступа: для </w:t>
      </w:r>
      <w:proofErr w:type="spellStart"/>
      <w:r w:rsidRPr="00FE23E4">
        <w:t>авториз</w:t>
      </w:r>
      <w:proofErr w:type="spellEnd"/>
      <w:r w:rsidRPr="00FE23E4">
        <w:t>. пользователей.</w:t>
      </w:r>
    </w:p>
    <w:p w14:paraId="04A6205C" w14:textId="77777777" w:rsidR="000C07F6" w:rsidRPr="00FE23E4" w:rsidRDefault="000C07F6" w:rsidP="009546A1">
      <w:pPr>
        <w:pStyle w:val="a3"/>
        <w:numPr>
          <w:ilvl w:val="1"/>
          <w:numId w:val="182"/>
        </w:numPr>
        <w:tabs>
          <w:tab w:val="left" w:pos="1134"/>
        </w:tabs>
        <w:suppressAutoHyphens/>
        <w:ind w:left="0" w:firstLine="284"/>
        <w:jc w:val="both"/>
      </w:pPr>
      <w:r w:rsidRPr="00FE23E4">
        <w:t xml:space="preserve">Николенко, П. Г. Формирование клиентурных отношений в сфере сервиса : учебное пособие для </w:t>
      </w:r>
      <w:proofErr w:type="spellStart"/>
      <w:r w:rsidRPr="00FE23E4">
        <w:t>спо</w:t>
      </w:r>
      <w:proofErr w:type="spellEnd"/>
      <w:r w:rsidRPr="00FE23E4">
        <w:t xml:space="preserve"> / П. Г. Николенко, А. М. Терехов. — Санкт-Петербург : Лань, 2020. — 248 с. — ISBN 978-5-8114-5823-3. — Текст : электронный // Лань : электронно-библиотечная система. — URL: </w:t>
      </w:r>
      <w:hyperlink r:id="rId129" w:history="1">
        <w:r w:rsidRPr="00FE23E4">
          <w:rPr>
            <w:rStyle w:val="aa"/>
          </w:rPr>
          <w:t>https://e.lanbook.com/book/146676</w:t>
        </w:r>
      </w:hyperlink>
      <w:r w:rsidRPr="00FE23E4">
        <w:t xml:space="preserve">  (дата обращения: </w:t>
      </w:r>
      <w:r w:rsidRPr="00FE23E4">
        <w:lastRenderedPageBreak/>
        <w:t xml:space="preserve">27.01.2022). — Режим доступа: для </w:t>
      </w:r>
      <w:proofErr w:type="spellStart"/>
      <w:r w:rsidRPr="00FE23E4">
        <w:t>авториз</w:t>
      </w:r>
      <w:proofErr w:type="spellEnd"/>
      <w:r w:rsidRPr="00FE23E4">
        <w:t>. пользователей.</w:t>
      </w:r>
    </w:p>
    <w:p w14:paraId="7434291C" w14:textId="77777777" w:rsidR="000C07F6" w:rsidRPr="00FE23E4" w:rsidRDefault="000C07F6" w:rsidP="009546A1">
      <w:pPr>
        <w:pStyle w:val="a3"/>
        <w:numPr>
          <w:ilvl w:val="1"/>
          <w:numId w:val="182"/>
        </w:numPr>
        <w:tabs>
          <w:tab w:val="left" w:pos="1134"/>
        </w:tabs>
        <w:suppressAutoHyphens/>
        <w:ind w:left="0" w:firstLine="284"/>
        <w:jc w:val="both"/>
      </w:pPr>
      <w:r w:rsidRPr="00FE23E4">
        <w:t xml:space="preserve">Свириденко, Ю. П. Сервисная деятельность в обслуживании населения : учебное пособие для </w:t>
      </w:r>
      <w:proofErr w:type="spellStart"/>
      <w:r w:rsidRPr="00FE23E4">
        <w:t>спо</w:t>
      </w:r>
      <w:proofErr w:type="spellEnd"/>
      <w:r w:rsidRPr="00FE23E4">
        <w:t xml:space="preserve"> / Ю. П. Свириденко, В. В. Хмелев. — 2-е изд., стер. — Санкт-Петербург : Лань, 2022. — 192 с. — ISBN 978-5-8114-9455-2. — Текст : электронный // Лань : электронно-библиотечная система. — URL: </w:t>
      </w:r>
      <w:hyperlink r:id="rId130" w:history="1">
        <w:r w:rsidRPr="00FE23E4">
          <w:rPr>
            <w:rStyle w:val="aa"/>
          </w:rPr>
          <w:t>https://e.lanbook.com/book/195460</w:t>
        </w:r>
      </w:hyperlink>
      <w:r w:rsidRPr="00FE23E4">
        <w:t xml:space="preserve">  (дата обращения: 27.01.2022). — Режим доступа: для </w:t>
      </w:r>
      <w:proofErr w:type="spellStart"/>
      <w:r w:rsidRPr="00FE23E4">
        <w:t>авториз</w:t>
      </w:r>
      <w:proofErr w:type="spellEnd"/>
      <w:r w:rsidRPr="00FE23E4">
        <w:t>. пользователей.</w:t>
      </w:r>
    </w:p>
    <w:p w14:paraId="101A0026" w14:textId="77777777" w:rsidR="00C26AFA" w:rsidRPr="00FE23E4" w:rsidRDefault="00C26AFA" w:rsidP="00905B8D">
      <w:pPr>
        <w:pStyle w:val="a3"/>
        <w:suppressAutoHyphens/>
        <w:ind w:firstLine="720"/>
        <w:jc w:val="both"/>
      </w:pPr>
    </w:p>
    <w:p w14:paraId="508477B6" w14:textId="77777777" w:rsidR="00C26AFA" w:rsidRPr="00FE23E4" w:rsidRDefault="00FB7587" w:rsidP="00A03160">
      <w:pPr>
        <w:pStyle w:val="1"/>
        <w:numPr>
          <w:ilvl w:val="2"/>
          <w:numId w:val="43"/>
        </w:numPr>
        <w:suppressAutoHyphens/>
        <w:ind w:left="0" w:firstLine="720"/>
        <w:jc w:val="both"/>
      </w:pPr>
      <w:r w:rsidRPr="00FE23E4">
        <w:t>Дополнительные источники</w:t>
      </w:r>
    </w:p>
    <w:p w14:paraId="04F16D05" w14:textId="77777777" w:rsidR="00C26AFA" w:rsidRPr="00FE23E4" w:rsidRDefault="00010AC4" w:rsidP="00A03160">
      <w:pPr>
        <w:pStyle w:val="a5"/>
        <w:numPr>
          <w:ilvl w:val="0"/>
          <w:numId w:val="40"/>
        </w:numPr>
        <w:suppressAutoHyphens/>
        <w:ind w:left="0" w:firstLine="720"/>
        <w:jc w:val="both"/>
        <w:rPr>
          <w:sz w:val="24"/>
        </w:rPr>
      </w:pPr>
      <w:r w:rsidRPr="00FE23E4">
        <w:rPr>
          <w:sz w:val="24"/>
        </w:rPr>
        <w:t xml:space="preserve">Павлова Г.Ю. Сервисная деятельность : [Электронный ресурс] : Учеб. пособие : Для студентов вузов по специальности "Сервис" / [С .Н. Коробкова и др.]; Под общ. ред. И. П. Павловой и В. К. Романович; М-во образования Рос. Федерации, Гос. </w:t>
      </w:r>
      <w:proofErr w:type="spellStart"/>
      <w:r w:rsidRPr="00FE23E4">
        <w:rPr>
          <w:sz w:val="24"/>
        </w:rPr>
        <w:t>образоват</w:t>
      </w:r>
      <w:proofErr w:type="spellEnd"/>
      <w:r w:rsidRPr="00FE23E4">
        <w:rPr>
          <w:sz w:val="24"/>
        </w:rPr>
        <w:t xml:space="preserve">. учреждение </w:t>
      </w:r>
      <w:proofErr w:type="spellStart"/>
      <w:r w:rsidRPr="00FE23E4">
        <w:rPr>
          <w:sz w:val="24"/>
        </w:rPr>
        <w:t>высш</w:t>
      </w:r>
      <w:proofErr w:type="spellEnd"/>
      <w:r w:rsidRPr="00FE23E4">
        <w:rPr>
          <w:sz w:val="24"/>
        </w:rPr>
        <w:t>. проф. образования С.-</w:t>
      </w:r>
      <w:proofErr w:type="spellStart"/>
      <w:r w:rsidRPr="00FE23E4">
        <w:rPr>
          <w:sz w:val="24"/>
        </w:rPr>
        <w:t>Петерб</w:t>
      </w:r>
      <w:proofErr w:type="spellEnd"/>
      <w:r w:rsidRPr="00FE23E4">
        <w:rPr>
          <w:sz w:val="24"/>
        </w:rPr>
        <w:t xml:space="preserve">. гос. ун-т </w:t>
      </w:r>
      <w:proofErr w:type="spellStart"/>
      <w:r w:rsidRPr="00FE23E4">
        <w:rPr>
          <w:sz w:val="24"/>
        </w:rPr>
        <w:t>аэрокосм</w:t>
      </w:r>
      <w:proofErr w:type="spellEnd"/>
      <w:r w:rsidRPr="00FE23E4">
        <w:rPr>
          <w:sz w:val="24"/>
        </w:rPr>
        <w:t xml:space="preserve">. приборостроения. Москва : </w:t>
      </w:r>
      <w:proofErr w:type="spellStart"/>
      <w:r w:rsidRPr="00FE23E4">
        <w:rPr>
          <w:sz w:val="24"/>
        </w:rPr>
        <w:t>КноРус</w:t>
      </w:r>
      <w:proofErr w:type="spellEnd"/>
      <w:r w:rsidRPr="00FE23E4">
        <w:rPr>
          <w:sz w:val="24"/>
        </w:rPr>
        <w:t>, 2015. 176 с.; 21 см.; ISBN 978-5-406-00811-9</w:t>
      </w:r>
      <w:r w:rsidR="002D55BD" w:rsidRPr="00FE23E4">
        <w:rPr>
          <w:sz w:val="24"/>
        </w:rPr>
        <w:t>.</w:t>
      </w:r>
    </w:p>
    <w:p w14:paraId="73529BF2" w14:textId="77777777" w:rsidR="00825399" w:rsidRPr="00825399" w:rsidRDefault="00010AC4" w:rsidP="00A03160">
      <w:pPr>
        <w:pStyle w:val="a5"/>
        <w:numPr>
          <w:ilvl w:val="0"/>
          <w:numId w:val="40"/>
        </w:numPr>
        <w:suppressAutoHyphens/>
        <w:ind w:left="0" w:firstLine="720"/>
        <w:jc w:val="both"/>
        <w:rPr>
          <w:sz w:val="20"/>
        </w:rPr>
      </w:pPr>
      <w:r w:rsidRPr="00FE23E4">
        <w:rPr>
          <w:sz w:val="24"/>
        </w:rPr>
        <w:t>Свириденко, Ю. П. Сервисная деятельность в обслуживании населения [Электронный ресурс] : Учебное пособие / Ю. П. Свириденко. Москва : Дашков и К, 2012. 220 с. ISBN 978-5-394-01503-8. Текст : электронный. URL: https://znanium.com/catalog/product/415409 (дата обращения: 05.11.2021). – Режим доступа: по подписке</w:t>
      </w:r>
    </w:p>
    <w:p w14:paraId="770C723B" w14:textId="77777777" w:rsidR="00825399" w:rsidRDefault="00825399" w:rsidP="00825399">
      <w:pPr>
        <w:pStyle w:val="a5"/>
        <w:suppressAutoHyphens/>
        <w:ind w:left="720" w:firstLine="0"/>
        <w:jc w:val="both"/>
        <w:rPr>
          <w:sz w:val="24"/>
        </w:rPr>
      </w:pPr>
    </w:p>
    <w:p w14:paraId="0CB9EB41" w14:textId="77777777" w:rsidR="00C26AFA" w:rsidRPr="00FE23E4" w:rsidRDefault="002D55BD" w:rsidP="00905B8D">
      <w:pPr>
        <w:pStyle w:val="1"/>
        <w:suppressAutoHyphens/>
        <w:ind w:left="0" w:firstLine="720"/>
        <w:jc w:val="both"/>
      </w:pPr>
      <w:r w:rsidRPr="00FE23E4">
        <w:t>4. КОНТРОЛЬ И ОЦЕНКА РЕЗУЛЬТАТОВ ОСВОЕНИЯ УЧЕБНОЙ ДИСЦИПЛИНЫ</w:t>
      </w:r>
    </w:p>
    <w:p w14:paraId="5382E3A5" w14:textId="77777777" w:rsidR="00C26AFA" w:rsidRPr="00FE23E4" w:rsidRDefault="00C26AFA" w:rsidP="002512A7">
      <w:pPr>
        <w:pStyle w:val="a3"/>
        <w:suppressAutoHyphens/>
        <w:spacing w:before="7"/>
        <w:rPr>
          <w:b/>
          <w:sz w:val="17"/>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4"/>
        <w:gridCol w:w="1968"/>
        <w:gridCol w:w="1843"/>
      </w:tblGrid>
      <w:tr w:rsidR="00C26AFA" w:rsidRPr="00FE23E4" w14:paraId="683505C8" w14:textId="77777777" w:rsidTr="00825399">
        <w:trPr>
          <w:trHeight w:val="369"/>
        </w:trPr>
        <w:tc>
          <w:tcPr>
            <w:tcW w:w="5084" w:type="dxa"/>
          </w:tcPr>
          <w:p w14:paraId="5F641246" w14:textId="77777777" w:rsidR="00C26AFA" w:rsidRPr="00FE23E4" w:rsidRDefault="002D55BD" w:rsidP="00825399">
            <w:pPr>
              <w:pStyle w:val="TableParagraph"/>
              <w:suppressAutoHyphens/>
              <w:ind w:left="57" w:right="57"/>
              <w:jc w:val="center"/>
              <w:rPr>
                <w:b/>
                <w:sz w:val="24"/>
                <w:szCs w:val="24"/>
              </w:rPr>
            </w:pPr>
            <w:r w:rsidRPr="00FE23E4">
              <w:rPr>
                <w:b/>
                <w:sz w:val="24"/>
                <w:szCs w:val="24"/>
              </w:rPr>
              <w:t>Результаты обучения</w:t>
            </w:r>
            <w:r w:rsidR="006C31A9" w:rsidRPr="00FE23E4">
              <w:rPr>
                <w:rStyle w:val="a9"/>
                <w:sz w:val="24"/>
                <w:szCs w:val="24"/>
              </w:rPr>
              <w:footnoteReference w:id="55"/>
            </w:r>
          </w:p>
        </w:tc>
        <w:tc>
          <w:tcPr>
            <w:tcW w:w="1968" w:type="dxa"/>
          </w:tcPr>
          <w:p w14:paraId="1D1DDF66" w14:textId="77777777" w:rsidR="00C26AFA" w:rsidRPr="00FE23E4" w:rsidRDefault="002D55BD" w:rsidP="00825399">
            <w:pPr>
              <w:pStyle w:val="TableParagraph"/>
              <w:suppressAutoHyphens/>
              <w:ind w:left="57" w:right="57"/>
              <w:jc w:val="center"/>
              <w:rPr>
                <w:b/>
                <w:sz w:val="24"/>
                <w:szCs w:val="24"/>
              </w:rPr>
            </w:pPr>
            <w:r w:rsidRPr="00FE23E4">
              <w:rPr>
                <w:b/>
                <w:sz w:val="24"/>
                <w:szCs w:val="24"/>
              </w:rPr>
              <w:t>Критерии оценки</w:t>
            </w:r>
          </w:p>
        </w:tc>
        <w:tc>
          <w:tcPr>
            <w:tcW w:w="1843" w:type="dxa"/>
          </w:tcPr>
          <w:p w14:paraId="1E1008F9" w14:textId="77777777" w:rsidR="00C26AFA" w:rsidRPr="00FE23E4" w:rsidRDefault="00BD6081" w:rsidP="00825399">
            <w:pPr>
              <w:pStyle w:val="TableParagraph"/>
              <w:suppressAutoHyphens/>
              <w:ind w:left="57" w:right="57"/>
              <w:jc w:val="center"/>
              <w:rPr>
                <w:b/>
                <w:sz w:val="24"/>
                <w:szCs w:val="24"/>
              </w:rPr>
            </w:pPr>
            <w:r w:rsidRPr="00FE23E4">
              <w:rPr>
                <w:b/>
                <w:sz w:val="24"/>
                <w:szCs w:val="24"/>
              </w:rPr>
              <w:t>М</w:t>
            </w:r>
            <w:r w:rsidR="002D55BD" w:rsidRPr="00FE23E4">
              <w:rPr>
                <w:b/>
                <w:sz w:val="24"/>
                <w:szCs w:val="24"/>
              </w:rPr>
              <w:t>етоды оценки</w:t>
            </w:r>
          </w:p>
        </w:tc>
      </w:tr>
      <w:tr w:rsidR="00C26AFA" w:rsidRPr="00FE23E4" w14:paraId="4A98541F" w14:textId="77777777" w:rsidTr="00825399">
        <w:trPr>
          <w:trHeight w:val="515"/>
        </w:trPr>
        <w:tc>
          <w:tcPr>
            <w:tcW w:w="5084" w:type="dxa"/>
          </w:tcPr>
          <w:p w14:paraId="552BB4E1" w14:textId="77777777" w:rsidR="00C26AFA" w:rsidRPr="00FE23E4" w:rsidRDefault="002D55BD" w:rsidP="00825399">
            <w:pPr>
              <w:pStyle w:val="TableParagraph"/>
              <w:suppressAutoHyphens/>
              <w:ind w:left="57" w:right="57"/>
              <w:rPr>
                <w:b/>
                <w:sz w:val="24"/>
                <w:szCs w:val="24"/>
              </w:rPr>
            </w:pPr>
            <w:r w:rsidRPr="00FE23E4">
              <w:rPr>
                <w:b/>
                <w:sz w:val="24"/>
                <w:szCs w:val="24"/>
              </w:rPr>
              <w:t>Умения:</w:t>
            </w:r>
          </w:p>
        </w:tc>
        <w:tc>
          <w:tcPr>
            <w:tcW w:w="1968" w:type="dxa"/>
          </w:tcPr>
          <w:p w14:paraId="08C6F2CF" w14:textId="77777777" w:rsidR="00C26AFA" w:rsidRPr="00FE23E4" w:rsidRDefault="00C26AFA" w:rsidP="00825399">
            <w:pPr>
              <w:pStyle w:val="TableParagraph"/>
              <w:suppressAutoHyphens/>
              <w:ind w:left="57" w:right="57"/>
              <w:rPr>
                <w:sz w:val="24"/>
                <w:szCs w:val="24"/>
              </w:rPr>
            </w:pPr>
          </w:p>
        </w:tc>
        <w:tc>
          <w:tcPr>
            <w:tcW w:w="1843" w:type="dxa"/>
          </w:tcPr>
          <w:p w14:paraId="535DA539" w14:textId="77777777" w:rsidR="00C26AFA" w:rsidRPr="00FE23E4" w:rsidRDefault="00C26AFA" w:rsidP="00825399">
            <w:pPr>
              <w:pStyle w:val="TableParagraph"/>
              <w:suppressAutoHyphens/>
              <w:ind w:left="57" w:right="57"/>
              <w:rPr>
                <w:sz w:val="24"/>
                <w:szCs w:val="24"/>
              </w:rPr>
            </w:pPr>
          </w:p>
        </w:tc>
      </w:tr>
      <w:tr w:rsidR="00C26AFA" w:rsidRPr="00FE23E4" w14:paraId="04A2AA25" w14:textId="77777777" w:rsidTr="00825399">
        <w:trPr>
          <w:trHeight w:val="2964"/>
        </w:trPr>
        <w:tc>
          <w:tcPr>
            <w:tcW w:w="5084" w:type="dxa"/>
          </w:tcPr>
          <w:p w14:paraId="50E00FFD" w14:textId="77777777" w:rsidR="00C26AFA" w:rsidRPr="00FE23E4" w:rsidRDefault="002D55BD" w:rsidP="00825399">
            <w:pPr>
              <w:pStyle w:val="TableParagraph"/>
              <w:numPr>
                <w:ilvl w:val="0"/>
                <w:numId w:val="39"/>
              </w:numPr>
              <w:suppressAutoHyphens/>
              <w:ind w:left="57" w:right="57" w:firstLine="0"/>
              <w:rPr>
                <w:sz w:val="24"/>
                <w:szCs w:val="24"/>
              </w:rPr>
            </w:pPr>
            <w:r w:rsidRPr="00FE23E4">
              <w:rPr>
                <w:sz w:val="24"/>
                <w:szCs w:val="24"/>
              </w:rPr>
              <w:t>соблюдать в профессиональной деятельности правила обслуживания клиентов;</w:t>
            </w:r>
          </w:p>
          <w:p w14:paraId="3ED237E0" w14:textId="77777777" w:rsidR="00C26AFA" w:rsidRPr="00FE23E4" w:rsidRDefault="002D55BD" w:rsidP="00825399">
            <w:pPr>
              <w:pStyle w:val="TableParagraph"/>
              <w:numPr>
                <w:ilvl w:val="0"/>
                <w:numId w:val="39"/>
              </w:numPr>
              <w:suppressAutoHyphens/>
              <w:ind w:left="57" w:right="57" w:firstLine="0"/>
              <w:rPr>
                <w:sz w:val="24"/>
                <w:szCs w:val="24"/>
              </w:rPr>
            </w:pPr>
            <w:r w:rsidRPr="00FE23E4">
              <w:rPr>
                <w:sz w:val="24"/>
                <w:szCs w:val="24"/>
              </w:rPr>
              <w:t>определять критерии качества услуг в профессиональной деятельности;</w:t>
            </w:r>
          </w:p>
          <w:p w14:paraId="21B6537C" w14:textId="77777777" w:rsidR="00C26AFA" w:rsidRPr="00FE23E4" w:rsidRDefault="002D55BD" w:rsidP="00825399">
            <w:pPr>
              <w:pStyle w:val="TableParagraph"/>
              <w:numPr>
                <w:ilvl w:val="0"/>
                <w:numId w:val="39"/>
              </w:numPr>
              <w:suppressAutoHyphens/>
              <w:ind w:left="57" w:right="57" w:firstLine="0"/>
              <w:rPr>
                <w:sz w:val="24"/>
                <w:szCs w:val="24"/>
              </w:rPr>
            </w:pPr>
            <w:r w:rsidRPr="00FE23E4">
              <w:rPr>
                <w:sz w:val="24"/>
                <w:szCs w:val="24"/>
              </w:rPr>
              <w:t>использовать различные средства делового общения;</w:t>
            </w:r>
          </w:p>
          <w:p w14:paraId="6AAD7DFB" w14:textId="77777777" w:rsidR="00C26AFA" w:rsidRPr="00FE23E4" w:rsidRDefault="002D55BD" w:rsidP="00825399">
            <w:pPr>
              <w:pStyle w:val="TableParagraph"/>
              <w:numPr>
                <w:ilvl w:val="0"/>
                <w:numId w:val="39"/>
              </w:numPr>
              <w:suppressAutoHyphens/>
              <w:ind w:left="57" w:right="57" w:firstLine="0"/>
              <w:rPr>
                <w:sz w:val="24"/>
                <w:szCs w:val="24"/>
              </w:rPr>
            </w:pPr>
            <w:r w:rsidRPr="00FE23E4">
              <w:rPr>
                <w:sz w:val="24"/>
                <w:szCs w:val="24"/>
              </w:rPr>
              <w:t>управлять конфликтами и стрессами в процессе профессиональной деятельности;</w:t>
            </w:r>
          </w:p>
          <w:p w14:paraId="1CC70065" w14:textId="77777777" w:rsidR="00C26AFA" w:rsidRPr="00FE23E4" w:rsidRDefault="002D55BD" w:rsidP="00825399">
            <w:pPr>
              <w:pStyle w:val="TableParagraph"/>
              <w:numPr>
                <w:ilvl w:val="0"/>
                <w:numId w:val="39"/>
              </w:numPr>
              <w:suppressAutoHyphens/>
              <w:ind w:left="57" w:right="57" w:firstLine="0"/>
              <w:rPr>
                <w:sz w:val="24"/>
                <w:szCs w:val="24"/>
              </w:rPr>
            </w:pPr>
            <w:r w:rsidRPr="00FE23E4">
              <w:rPr>
                <w:sz w:val="24"/>
                <w:szCs w:val="24"/>
              </w:rPr>
              <w:t>выполнять требования этики в профессиональной деятельности.</w:t>
            </w:r>
          </w:p>
        </w:tc>
        <w:tc>
          <w:tcPr>
            <w:tcW w:w="1968" w:type="dxa"/>
          </w:tcPr>
          <w:p w14:paraId="1966DFFC" w14:textId="77777777" w:rsidR="00C26AFA" w:rsidRPr="00FE23E4" w:rsidRDefault="002D55BD" w:rsidP="00825399">
            <w:pPr>
              <w:pStyle w:val="TableParagraph"/>
              <w:suppressAutoHyphens/>
              <w:ind w:left="57" w:right="57"/>
              <w:jc w:val="both"/>
              <w:rPr>
                <w:sz w:val="24"/>
                <w:szCs w:val="24"/>
              </w:rPr>
            </w:pPr>
            <w:r w:rsidRPr="00FE23E4">
              <w:rPr>
                <w:sz w:val="24"/>
                <w:szCs w:val="24"/>
              </w:rPr>
              <w:t>Обслуживает клиентов в соответствии с правилами</w:t>
            </w:r>
          </w:p>
          <w:p w14:paraId="1AAB905B" w14:textId="77777777" w:rsidR="00C26AFA" w:rsidRPr="00FE23E4" w:rsidRDefault="002D55BD" w:rsidP="00825399">
            <w:pPr>
              <w:pStyle w:val="TableParagraph"/>
              <w:suppressAutoHyphens/>
              <w:ind w:left="57" w:right="57"/>
              <w:jc w:val="both"/>
              <w:rPr>
                <w:sz w:val="24"/>
                <w:szCs w:val="24"/>
              </w:rPr>
            </w:pPr>
            <w:r w:rsidRPr="00FE23E4">
              <w:rPr>
                <w:sz w:val="24"/>
                <w:szCs w:val="24"/>
              </w:rPr>
              <w:t>Обоснованно использует средства делового общения</w:t>
            </w:r>
          </w:p>
          <w:p w14:paraId="42CDA350" w14:textId="77777777" w:rsidR="00C26AFA" w:rsidRPr="00FE23E4" w:rsidRDefault="002D55BD" w:rsidP="00825399">
            <w:pPr>
              <w:pStyle w:val="TableParagraph"/>
              <w:suppressAutoHyphens/>
              <w:ind w:left="57" w:right="57"/>
              <w:jc w:val="both"/>
              <w:rPr>
                <w:sz w:val="24"/>
                <w:szCs w:val="24"/>
              </w:rPr>
            </w:pPr>
            <w:r w:rsidRPr="00FE23E4">
              <w:rPr>
                <w:sz w:val="24"/>
                <w:szCs w:val="24"/>
              </w:rPr>
              <w:t>Демонстрирует умения по управлению конфликтами</w:t>
            </w:r>
          </w:p>
        </w:tc>
        <w:tc>
          <w:tcPr>
            <w:tcW w:w="1843" w:type="dxa"/>
          </w:tcPr>
          <w:p w14:paraId="65FF0D00" w14:textId="77777777" w:rsidR="00C26AFA" w:rsidRPr="00FE23E4" w:rsidRDefault="002D55BD" w:rsidP="00825399">
            <w:pPr>
              <w:pStyle w:val="TableParagraph"/>
              <w:suppressAutoHyphens/>
              <w:ind w:left="57" w:right="57"/>
              <w:jc w:val="both"/>
              <w:rPr>
                <w:sz w:val="24"/>
                <w:szCs w:val="24"/>
              </w:rPr>
            </w:pPr>
            <w:r w:rsidRPr="00FE23E4">
              <w:rPr>
                <w:sz w:val="24"/>
                <w:szCs w:val="24"/>
              </w:rPr>
              <w:t>Наблюдение и оценка выполнения практических заданий,</w:t>
            </w:r>
          </w:p>
        </w:tc>
      </w:tr>
      <w:tr w:rsidR="00C26AFA" w:rsidRPr="00FE23E4" w14:paraId="4DE854FB" w14:textId="77777777" w:rsidTr="00825399">
        <w:trPr>
          <w:trHeight w:val="254"/>
        </w:trPr>
        <w:tc>
          <w:tcPr>
            <w:tcW w:w="5084" w:type="dxa"/>
          </w:tcPr>
          <w:p w14:paraId="6F660B8E" w14:textId="77777777" w:rsidR="00C26AFA" w:rsidRPr="00FE23E4" w:rsidRDefault="002D55BD" w:rsidP="00825399">
            <w:pPr>
              <w:pStyle w:val="TableParagraph"/>
              <w:suppressAutoHyphens/>
              <w:ind w:left="57" w:right="57"/>
              <w:rPr>
                <w:b/>
                <w:sz w:val="24"/>
                <w:szCs w:val="24"/>
              </w:rPr>
            </w:pPr>
            <w:r w:rsidRPr="00FE23E4">
              <w:rPr>
                <w:b/>
                <w:sz w:val="24"/>
                <w:szCs w:val="24"/>
              </w:rPr>
              <w:t>Знания:</w:t>
            </w:r>
          </w:p>
        </w:tc>
        <w:tc>
          <w:tcPr>
            <w:tcW w:w="1968" w:type="dxa"/>
          </w:tcPr>
          <w:p w14:paraId="38D636AE" w14:textId="77777777" w:rsidR="00C26AFA" w:rsidRPr="00FE23E4" w:rsidRDefault="00C26AFA" w:rsidP="00825399">
            <w:pPr>
              <w:pStyle w:val="TableParagraph"/>
              <w:suppressAutoHyphens/>
              <w:ind w:left="57" w:right="57"/>
              <w:rPr>
                <w:sz w:val="24"/>
                <w:szCs w:val="24"/>
              </w:rPr>
            </w:pPr>
          </w:p>
        </w:tc>
        <w:tc>
          <w:tcPr>
            <w:tcW w:w="1843" w:type="dxa"/>
          </w:tcPr>
          <w:p w14:paraId="0CFC80DD" w14:textId="77777777" w:rsidR="00C26AFA" w:rsidRPr="00FE23E4" w:rsidRDefault="00C26AFA" w:rsidP="00825399">
            <w:pPr>
              <w:pStyle w:val="TableParagraph"/>
              <w:suppressAutoHyphens/>
              <w:ind w:left="57" w:right="57"/>
              <w:rPr>
                <w:sz w:val="24"/>
                <w:szCs w:val="24"/>
              </w:rPr>
            </w:pPr>
          </w:p>
        </w:tc>
      </w:tr>
      <w:tr w:rsidR="00C26AFA" w:rsidRPr="00FE23E4" w14:paraId="6BB8E6DD" w14:textId="77777777" w:rsidTr="00A35599">
        <w:tc>
          <w:tcPr>
            <w:tcW w:w="5084" w:type="dxa"/>
          </w:tcPr>
          <w:p w14:paraId="651111F3" w14:textId="77777777" w:rsidR="00C26AFA" w:rsidRPr="00FE23E4" w:rsidRDefault="002D55BD" w:rsidP="00825399">
            <w:pPr>
              <w:pStyle w:val="TableParagraph"/>
              <w:numPr>
                <w:ilvl w:val="0"/>
                <w:numId w:val="38"/>
              </w:numPr>
              <w:suppressAutoHyphens/>
              <w:ind w:left="57" w:right="57" w:firstLine="0"/>
              <w:jc w:val="both"/>
              <w:rPr>
                <w:sz w:val="24"/>
                <w:szCs w:val="24"/>
              </w:rPr>
            </w:pPr>
            <w:r w:rsidRPr="00FE23E4">
              <w:rPr>
                <w:sz w:val="24"/>
                <w:szCs w:val="24"/>
              </w:rPr>
              <w:t>социальные предпосылки возникновения и развития сервисной деятельности;</w:t>
            </w:r>
          </w:p>
          <w:p w14:paraId="5AEA7F47" w14:textId="77777777" w:rsidR="00C26AFA" w:rsidRPr="00FE23E4" w:rsidRDefault="002D55BD" w:rsidP="00825399">
            <w:pPr>
              <w:pStyle w:val="TableParagraph"/>
              <w:numPr>
                <w:ilvl w:val="0"/>
                <w:numId w:val="38"/>
              </w:numPr>
              <w:suppressAutoHyphens/>
              <w:ind w:left="57" w:right="57" w:firstLine="0"/>
              <w:jc w:val="both"/>
              <w:rPr>
                <w:sz w:val="24"/>
                <w:szCs w:val="24"/>
              </w:rPr>
            </w:pPr>
            <w:r w:rsidRPr="00FE23E4">
              <w:rPr>
                <w:sz w:val="24"/>
                <w:szCs w:val="24"/>
              </w:rPr>
              <w:t>потребности человека и принципы их удовлетворения в деятельности организаций сервиса;</w:t>
            </w:r>
          </w:p>
          <w:p w14:paraId="7121A520" w14:textId="77777777" w:rsidR="00C26AFA" w:rsidRPr="00FE23E4" w:rsidRDefault="002D55BD" w:rsidP="00825399">
            <w:pPr>
              <w:pStyle w:val="TableParagraph"/>
              <w:numPr>
                <w:ilvl w:val="0"/>
                <w:numId w:val="38"/>
              </w:numPr>
              <w:suppressAutoHyphens/>
              <w:ind w:left="57" w:right="57" w:firstLine="0"/>
              <w:jc w:val="both"/>
              <w:rPr>
                <w:sz w:val="24"/>
                <w:szCs w:val="24"/>
              </w:rPr>
            </w:pPr>
            <w:r w:rsidRPr="00FE23E4">
              <w:rPr>
                <w:sz w:val="24"/>
                <w:szCs w:val="24"/>
              </w:rPr>
              <w:t>виды сервисной деятельности;</w:t>
            </w:r>
          </w:p>
          <w:p w14:paraId="32C8B0C4" w14:textId="77777777" w:rsidR="00C26AFA" w:rsidRPr="00FE23E4" w:rsidRDefault="002D55BD" w:rsidP="00825399">
            <w:pPr>
              <w:pStyle w:val="TableParagraph"/>
              <w:numPr>
                <w:ilvl w:val="0"/>
                <w:numId w:val="38"/>
              </w:numPr>
              <w:suppressAutoHyphens/>
              <w:ind w:left="57" w:right="57" w:firstLine="0"/>
              <w:rPr>
                <w:sz w:val="24"/>
                <w:szCs w:val="24"/>
              </w:rPr>
            </w:pPr>
            <w:r w:rsidRPr="00FE23E4">
              <w:rPr>
                <w:sz w:val="24"/>
                <w:szCs w:val="24"/>
              </w:rPr>
              <w:t>сущность услуги как специфического продукта;</w:t>
            </w:r>
          </w:p>
          <w:p w14:paraId="583217A8" w14:textId="77777777" w:rsidR="00C26AFA" w:rsidRPr="00FE23E4" w:rsidRDefault="002D55BD" w:rsidP="00825399">
            <w:pPr>
              <w:pStyle w:val="TableParagraph"/>
              <w:numPr>
                <w:ilvl w:val="0"/>
                <w:numId w:val="38"/>
              </w:numPr>
              <w:suppressAutoHyphens/>
              <w:ind w:left="57" w:right="57" w:firstLine="0"/>
              <w:rPr>
                <w:sz w:val="24"/>
                <w:szCs w:val="24"/>
              </w:rPr>
            </w:pPr>
            <w:r w:rsidRPr="00FE23E4">
              <w:rPr>
                <w:sz w:val="24"/>
                <w:szCs w:val="24"/>
              </w:rPr>
              <w:t xml:space="preserve">понятие "контактной </w:t>
            </w:r>
            <w:proofErr w:type="spellStart"/>
            <w:r w:rsidRPr="00FE23E4">
              <w:rPr>
                <w:sz w:val="24"/>
                <w:szCs w:val="24"/>
              </w:rPr>
              <w:t>зоны"как</w:t>
            </w:r>
            <w:proofErr w:type="spellEnd"/>
            <w:r w:rsidRPr="00FE23E4">
              <w:rPr>
                <w:sz w:val="24"/>
                <w:szCs w:val="24"/>
              </w:rPr>
              <w:t xml:space="preserve"> сферы реализации сервисной деятельности;</w:t>
            </w:r>
          </w:p>
          <w:p w14:paraId="14C27AAD" w14:textId="77777777" w:rsidR="00C26AFA" w:rsidRPr="00FE23E4" w:rsidRDefault="002D55BD" w:rsidP="00825399">
            <w:pPr>
              <w:pStyle w:val="TableParagraph"/>
              <w:numPr>
                <w:ilvl w:val="0"/>
                <w:numId w:val="38"/>
              </w:numPr>
              <w:suppressAutoHyphens/>
              <w:ind w:left="57" w:right="57" w:firstLine="0"/>
              <w:rPr>
                <w:sz w:val="24"/>
                <w:szCs w:val="24"/>
              </w:rPr>
            </w:pPr>
            <w:r w:rsidRPr="00FE23E4">
              <w:rPr>
                <w:sz w:val="24"/>
                <w:szCs w:val="24"/>
              </w:rPr>
              <w:lastRenderedPageBreak/>
              <w:t>организацию обслуживания потребителей услуг;</w:t>
            </w:r>
          </w:p>
          <w:p w14:paraId="03E8EEE1" w14:textId="77777777" w:rsidR="00C26AFA" w:rsidRPr="00FE23E4" w:rsidRDefault="002D55BD" w:rsidP="00825399">
            <w:pPr>
              <w:pStyle w:val="TableParagraph"/>
              <w:numPr>
                <w:ilvl w:val="0"/>
                <w:numId w:val="38"/>
              </w:numPr>
              <w:suppressAutoHyphens/>
              <w:ind w:left="57" w:right="57" w:firstLine="0"/>
              <w:jc w:val="both"/>
              <w:rPr>
                <w:sz w:val="24"/>
                <w:szCs w:val="24"/>
              </w:rPr>
            </w:pPr>
            <w:r w:rsidRPr="00FE23E4">
              <w:rPr>
                <w:sz w:val="24"/>
                <w:szCs w:val="24"/>
              </w:rPr>
              <w:t>правила обслуживания населения; способы и формы оказания услуг; нормы и правила профессионального поведения и этикета;</w:t>
            </w:r>
          </w:p>
          <w:p w14:paraId="1A20F1C7" w14:textId="77777777" w:rsidR="00C26AFA" w:rsidRPr="00FE23E4" w:rsidRDefault="002D55BD" w:rsidP="00825399">
            <w:pPr>
              <w:pStyle w:val="TableParagraph"/>
              <w:numPr>
                <w:ilvl w:val="0"/>
                <w:numId w:val="38"/>
              </w:numPr>
              <w:suppressAutoHyphens/>
              <w:ind w:left="57" w:right="57" w:firstLine="0"/>
              <w:jc w:val="both"/>
              <w:rPr>
                <w:sz w:val="24"/>
                <w:szCs w:val="24"/>
              </w:rPr>
            </w:pPr>
            <w:r w:rsidRPr="00FE23E4">
              <w:rPr>
                <w:sz w:val="24"/>
                <w:szCs w:val="24"/>
              </w:rPr>
              <w:t>этику взаимоотношений в трудовом коллективе, в общении с потребителями;</w:t>
            </w:r>
          </w:p>
          <w:p w14:paraId="7CE81011" w14:textId="77777777" w:rsidR="00C26AFA" w:rsidRPr="00FE23E4" w:rsidRDefault="002D55BD" w:rsidP="00825399">
            <w:pPr>
              <w:pStyle w:val="TableParagraph"/>
              <w:numPr>
                <w:ilvl w:val="0"/>
                <w:numId w:val="38"/>
              </w:numPr>
              <w:suppressAutoHyphens/>
              <w:ind w:left="57" w:right="57" w:firstLine="0"/>
              <w:jc w:val="both"/>
              <w:rPr>
                <w:sz w:val="24"/>
                <w:szCs w:val="24"/>
              </w:rPr>
            </w:pPr>
            <w:r w:rsidRPr="00FE23E4">
              <w:rPr>
                <w:sz w:val="24"/>
                <w:szCs w:val="24"/>
              </w:rPr>
              <w:t>критерии и составляющие качества услуг;</w:t>
            </w:r>
          </w:p>
          <w:p w14:paraId="6DBD65E4" w14:textId="77777777" w:rsidR="00C26AFA" w:rsidRPr="00FE23E4" w:rsidRDefault="002D55BD" w:rsidP="00825399">
            <w:pPr>
              <w:pStyle w:val="TableParagraph"/>
              <w:numPr>
                <w:ilvl w:val="0"/>
                <w:numId w:val="38"/>
              </w:numPr>
              <w:suppressAutoHyphens/>
              <w:ind w:left="57" w:right="57" w:firstLine="0"/>
              <w:jc w:val="both"/>
              <w:rPr>
                <w:sz w:val="24"/>
                <w:szCs w:val="24"/>
              </w:rPr>
            </w:pPr>
            <w:r w:rsidRPr="00FE23E4">
              <w:rPr>
                <w:sz w:val="24"/>
                <w:szCs w:val="24"/>
              </w:rPr>
              <w:t>культуру обслуживания потребителей;</w:t>
            </w:r>
          </w:p>
          <w:p w14:paraId="15FAD6A3" w14:textId="77777777" w:rsidR="00C26AFA" w:rsidRPr="00FE23E4" w:rsidRDefault="002D55BD" w:rsidP="00825399">
            <w:pPr>
              <w:pStyle w:val="TableParagraph"/>
              <w:numPr>
                <w:ilvl w:val="0"/>
                <w:numId w:val="38"/>
              </w:numPr>
              <w:suppressAutoHyphens/>
              <w:ind w:left="57" w:right="57" w:firstLine="0"/>
              <w:jc w:val="both"/>
              <w:rPr>
                <w:sz w:val="24"/>
                <w:szCs w:val="24"/>
              </w:rPr>
            </w:pPr>
            <w:r w:rsidRPr="00FE23E4">
              <w:rPr>
                <w:sz w:val="24"/>
                <w:szCs w:val="24"/>
              </w:rPr>
              <w:t>психологические особенности делового общения и его специфику в сфере обслуживания</w:t>
            </w:r>
          </w:p>
        </w:tc>
        <w:tc>
          <w:tcPr>
            <w:tcW w:w="1968" w:type="dxa"/>
          </w:tcPr>
          <w:p w14:paraId="5308F9F7" w14:textId="77777777" w:rsidR="00C26AFA" w:rsidRPr="00FE23E4" w:rsidRDefault="002D55BD" w:rsidP="00825399">
            <w:pPr>
              <w:pStyle w:val="TableParagraph"/>
              <w:suppressAutoHyphens/>
              <w:ind w:left="57" w:right="57"/>
              <w:jc w:val="both"/>
              <w:rPr>
                <w:sz w:val="24"/>
                <w:szCs w:val="24"/>
              </w:rPr>
            </w:pPr>
            <w:r w:rsidRPr="00FE23E4">
              <w:rPr>
                <w:sz w:val="24"/>
                <w:szCs w:val="24"/>
              </w:rPr>
              <w:lastRenderedPageBreak/>
              <w:t>Знает человеческие потребности</w:t>
            </w:r>
          </w:p>
          <w:p w14:paraId="1A6A4EE7" w14:textId="77777777" w:rsidR="00C26AFA" w:rsidRPr="00FE23E4" w:rsidRDefault="002D55BD" w:rsidP="00825399">
            <w:pPr>
              <w:pStyle w:val="TableParagraph"/>
              <w:suppressAutoHyphens/>
              <w:ind w:left="57" w:right="57"/>
              <w:jc w:val="both"/>
              <w:rPr>
                <w:sz w:val="24"/>
                <w:szCs w:val="24"/>
              </w:rPr>
            </w:pPr>
            <w:r w:rsidRPr="00FE23E4">
              <w:rPr>
                <w:sz w:val="24"/>
                <w:szCs w:val="24"/>
              </w:rPr>
              <w:t>Владеет профессиональной терминологией</w:t>
            </w:r>
          </w:p>
        </w:tc>
        <w:tc>
          <w:tcPr>
            <w:tcW w:w="1843" w:type="dxa"/>
          </w:tcPr>
          <w:p w14:paraId="7B61A30B" w14:textId="77777777" w:rsidR="00C26AFA" w:rsidRPr="00FE23E4" w:rsidRDefault="002D55BD" w:rsidP="00825399">
            <w:pPr>
              <w:pStyle w:val="TableParagraph"/>
              <w:suppressAutoHyphens/>
              <w:ind w:left="57" w:right="57"/>
              <w:rPr>
                <w:sz w:val="24"/>
                <w:szCs w:val="24"/>
              </w:rPr>
            </w:pPr>
            <w:r w:rsidRPr="00FE23E4">
              <w:rPr>
                <w:sz w:val="24"/>
                <w:szCs w:val="24"/>
              </w:rPr>
              <w:t>Фронтальный устный</w:t>
            </w:r>
            <w:r w:rsidR="003F5F67" w:rsidRPr="00FE23E4">
              <w:rPr>
                <w:sz w:val="24"/>
                <w:szCs w:val="24"/>
              </w:rPr>
              <w:t xml:space="preserve"> </w:t>
            </w:r>
            <w:r w:rsidRPr="00FE23E4">
              <w:rPr>
                <w:sz w:val="24"/>
                <w:szCs w:val="24"/>
              </w:rPr>
              <w:t>опрос, текущий</w:t>
            </w:r>
            <w:r w:rsidR="003F5F67" w:rsidRPr="00FE23E4">
              <w:rPr>
                <w:sz w:val="24"/>
                <w:szCs w:val="24"/>
              </w:rPr>
              <w:t xml:space="preserve"> </w:t>
            </w:r>
            <w:r w:rsidRPr="00FE23E4">
              <w:rPr>
                <w:sz w:val="24"/>
                <w:szCs w:val="24"/>
              </w:rPr>
              <w:t>контроль,</w:t>
            </w:r>
            <w:r w:rsidR="00B15585" w:rsidRPr="00FE23E4">
              <w:rPr>
                <w:sz w:val="24"/>
                <w:szCs w:val="24"/>
              </w:rPr>
              <w:t xml:space="preserve"> </w:t>
            </w:r>
            <w:r w:rsidRPr="00FE23E4">
              <w:rPr>
                <w:sz w:val="24"/>
                <w:szCs w:val="24"/>
              </w:rPr>
              <w:t>индивидуальные</w:t>
            </w:r>
            <w:r w:rsidR="003F5F67" w:rsidRPr="00FE23E4">
              <w:rPr>
                <w:sz w:val="24"/>
                <w:szCs w:val="24"/>
              </w:rPr>
              <w:t xml:space="preserve"> </w:t>
            </w:r>
            <w:r w:rsidRPr="00FE23E4">
              <w:rPr>
                <w:sz w:val="24"/>
                <w:szCs w:val="24"/>
              </w:rPr>
              <w:t>задания,</w:t>
            </w:r>
          </w:p>
        </w:tc>
      </w:tr>
    </w:tbl>
    <w:p w14:paraId="2F7D8E84" w14:textId="77777777" w:rsidR="00C26AFA" w:rsidRPr="00FE23E4" w:rsidRDefault="00C26AFA" w:rsidP="002512A7">
      <w:pPr>
        <w:suppressAutoHyphens/>
        <w:rPr>
          <w:sz w:val="24"/>
        </w:rPr>
        <w:sectPr w:rsidR="00C26AFA" w:rsidRPr="00FE23E4" w:rsidSect="000E17A8">
          <w:footerReference w:type="default" r:id="rId131"/>
          <w:pgSz w:w="11910" w:h="16840"/>
          <w:pgMar w:top="1134" w:right="850" w:bottom="1134" w:left="1701" w:header="0" w:footer="779" w:gutter="0"/>
          <w:pgNumType w:start="196"/>
          <w:cols w:space="720"/>
        </w:sectPr>
      </w:pPr>
    </w:p>
    <w:p w14:paraId="7ED13CE2" w14:textId="77777777" w:rsidR="00C26AFA" w:rsidRPr="00FE23E4" w:rsidRDefault="002D55BD" w:rsidP="00733678">
      <w:pPr>
        <w:suppressAutoHyphens/>
        <w:spacing w:before="62"/>
        <w:jc w:val="right"/>
        <w:rPr>
          <w:b/>
          <w:sz w:val="26"/>
        </w:rPr>
      </w:pPr>
      <w:r w:rsidRPr="00FE23E4">
        <w:rPr>
          <w:b/>
          <w:sz w:val="24"/>
        </w:rPr>
        <w:lastRenderedPageBreak/>
        <w:t xml:space="preserve">Приложение </w:t>
      </w:r>
      <w:r w:rsidR="00D450DE" w:rsidRPr="00FE23E4">
        <w:rPr>
          <w:b/>
          <w:sz w:val="24"/>
        </w:rPr>
        <w:t>2</w:t>
      </w:r>
      <w:r w:rsidRPr="00FE23E4">
        <w:rPr>
          <w:b/>
          <w:sz w:val="24"/>
        </w:rPr>
        <w:t>.9</w:t>
      </w:r>
    </w:p>
    <w:p w14:paraId="3C19AFA0" w14:textId="77777777" w:rsidR="00C26AFA" w:rsidRPr="00FE23E4" w:rsidRDefault="002D55BD" w:rsidP="002512A7">
      <w:pPr>
        <w:pStyle w:val="1"/>
        <w:suppressAutoHyphens/>
        <w:spacing w:before="181"/>
        <w:ind w:left="0"/>
        <w:jc w:val="right"/>
        <w:rPr>
          <w:b w:val="0"/>
        </w:rPr>
      </w:pPr>
      <w:r w:rsidRPr="00FE23E4">
        <w:rPr>
          <w:b w:val="0"/>
        </w:rPr>
        <w:t xml:space="preserve">к ПООП </w:t>
      </w:r>
      <w:r w:rsidR="00BD6081" w:rsidRPr="00FE23E4">
        <w:rPr>
          <w:b w:val="0"/>
        </w:rPr>
        <w:t xml:space="preserve">по </w:t>
      </w:r>
      <w:r w:rsidRPr="00FE23E4">
        <w:rPr>
          <w:b w:val="0"/>
        </w:rPr>
        <w:t>специальности</w:t>
      </w:r>
    </w:p>
    <w:p w14:paraId="40735AFA" w14:textId="77777777" w:rsidR="00C26AFA" w:rsidRPr="00FE23E4" w:rsidRDefault="002D55BD" w:rsidP="002512A7">
      <w:pPr>
        <w:suppressAutoHyphens/>
        <w:spacing w:before="200"/>
        <w:jc w:val="right"/>
        <w:rPr>
          <w:sz w:val="24"/>
        </w:rPr>
      </w:pPr>
      <w:r w:rsidRPr="00FE23E4">
        <w:rPr>
          <w:sz w:val="24"/>
        </w:rPr>
        <w:t>43.02.08 Сервис домашнего и коммунального хозяйства</w:t>
      </w:r>
    </w:p>
    <w:p w14:paraId="2475F819" w14:textId="77777777" w:rsidR="00C26AFA" w:rsidRPr="00FE23E4" w:rsidRDefault="00C26AFA" w:rsidP="002512A7">
      <w:pPr>
        <w:pStyle w:val="a3"/>
        <w:suppressAutoHyphens/>
        <w:rPr>
          <w:b/>
          <w:sz w:val="26"/>
        </w:rPr>
      </w:pPr>
    </w:p>
    <w:p w14:paraId="5CBB914D" w14:textId="77777777" w:rsidR="00C26AFA" w:rsidRPr="00FE23E4" w:rsidRDefault="00C26AFA" w:rsidP="002512A7">
      <w:pPr>
        <w:pStyle w:val="a3"/>
        <w:suppressAutoHyphens/>
        <w:rPr>
          <w:b/>
          <w:sz w:val="26"/>
        </w:rPr>
      </w:pPr>
    </w:p>
    <w:p w14:paraId="22C215FC" w14:textId="77777777" w:rsidR="00C26AFA" w:rsidRPr="00FE23E4" w:rsidRDefault="00C26AFA" w:rsidP="002512A7">
      <w:pPr>
        <w:pStyle w:val="a3"/>
        <w:suppressAutoHyphens/>
        <w:rPr>
          <w:b/>
          <w:sz w:val="26"/>
        </w:rPr>
      </w:pPr>
    </w:p>
    <w:p w14:paraId="0AD22450" w14:textId="77777777" w:rsidR="00C26AFA" w:rsidRPr="00FE23E4" w:rsidRDefault="00C26AFA" w:rsidP="002512A7">
      <w:pPr>
        <w:pStyle w:val="a3"/>
        <w:suppressAutoHyphens/>
        <w:rPr>
          <w:b/>
          <w:sz w:val="26"/>
        </w:rPr>
      </w:pPr>
    </w:p>
    <w:p w14:paraId="3AC7DAA5" w14:textId="77777777" w:rsidR="00C26AFA" w:rsidRPr="00FE23E4" w:rsidRDefault="00C26AFA" w:rsidP="002512A7">
      <w:pPr>
        <w:pStyle w:val="a3"/>
        <w:suppressAutoHyphens/>
        <w:rPr>
          <w:b/>
          <w:sz w:val="26"/>
        </w:rPr>
      </w:pPr>
    </w:p>
    <w:p w14:paraId="201BADA8" w14:textId="77777777" w:rsidR="00C26AFA" w:rsidRPr="00FE23E4" w:rsidRDefault="00C26AFA" w:rsidP="002512A7">
      <w:pPr>
        <w:pStyle w:val="a3"/>
        <w:suppressAutoHyphens/>
        <w:rPr>
          <w:b/>
          <w:sz w:val="26"/>
        </w:rPr>
      </w:pPr>
    </w:p>
    <w:p w14:paraId="60E1C4F8" w14:textId="77777777" w:rsidR="00C26AFA" w:rsidRPr="00FE23E4" w:rsidRDefault="00C26AFA" w:rsidP="002512A7">
      <w:pPr>
        <w:pStyle w:val="a3"/>
        <w:suppressAutoHyphens/>
        <w:rPr>
          <w:b/>
          <w:sz w:val="26"/>
        </w:rPr>
      </w:pPr>
    </w:p>
    <w:p w14:paraId="504E4E1C" w14:textId="77777777" w:rsidR="00C26AFA" w:rsidRPr="00FE23E4" w:rsidRDefault="00C26AFA" w:rsidP="002512A7">
      <w:pPr>
        <w:pStyle w:val="a3"/>
        <w:suppressAutoHyphens/>
        <w:rPr>
          <w:b/>
          <w:sz w:val="26"/>
        </w:rPr>
      </w:pPr>
    </w:p>
    <w:p w14:paraId="67177737" w14:textId="77777777" w:rsidR="00C26AFA" w:rsidRPr="00FE23E4" w:rsidRDefault="00C26AFA" w:rsidP="002512A7">
      <w:pPr>
        <w:pStyle w:val="a3"/>
        <w:suppressAutoHyphens/>
        <w:rPr>
          <w:b/>
          <w:sz w:val="26"/>
        </w:rPr>
      </w:pPr>
    </w:p>
    <w:p w14:paraId="0A455A2B" w14:textId="77777777" w:rsidR="00C26AFA" w:rsidRPr="00FE23E4" w:rsidRDefault="00C26AFA" w:rsidP="002512A7">
      <w:pPr>
        <w:pStyle w:val="a3"/>
        <w:suppressAutoHyphens/>
        <w:rPr>
          <w:b/>
          <w:sz w:val="26"/>
        </w:rPr>
      </w:pPr>
    </w:p>
    <w:p w14:paraId="21A0C74A" w14:textId="77777777" w:rsidR="00C26AFA" w:rsidRPr="00FE23E4" w:rsidRDefault="00C26AFA" w:rsidP="002512A7">
      <w:pPr>
        <w:pStyle w:val="a3"/>
        <w:suppressAutoHyphens/>
        <w:rPr>
          <w:b/>
          <w:sz w:val="26"/>
        </w:rPr>
      </w:pPr>
    </w:p>
    <w:p w14:paraId="300A270B" w14:textId="77777777" w:rsidR="00C26AFA" w:rsidRPr="00FE23E4" w:rsidRDefault="00C26AFA" w:rsidP="002512A7">
      <w:pPr>
        <w:pStyle w:val="a3"/>
        <w:suppressAutoHyphens/>
        <w:spacing w:before="3"/>
        <w:rPr>
          <w:b/>
          <w:sz w:val="21"/>
        </w:rPr>
      </w:pPr>
    </w:p>
    <w:p w14:paraId="10889D93" w14:textId="77777777" w:rsidR="00C26AFA" w:rsidRPr="00FE23E4" w:rsidRDefault="002D55BD" w:rsidP="002512A7">
      <w:pPr>
        <w:pStyle w:val="1"/>
        <w:suppressAutoHyphens/>
        <w:ind w:left="0"/>
        <w:jc w:val="center"/>
      </w:pPr>
      <w:r w:rsidRPr="00FE23E4">
        <w:t>ПРИМЕРНАЯ РАБОЧАЯ ПРОГРАММА УЧЕБНОЙ ДИСЦИПЛИНЫ</w:t>
      </w:r>
    </w:p>
    <w:p w14:paraId="6411DC4E" w14:textId="77777777" w:rsidR="00C26AFA" w:rsidRPr="00FE23E4" w:rsidRDefault="00C26AFA" w:rsidP="002512A7">
      <w:pPr>
        <w:pStyle w:val="a3"/>
        <w:suppressAutoHyphens/>
        <w:rPr>
          <w:b/>
          <w:sz w:val="26"/>
        </w:rPr>
      </w:pPr>
    </w:p>
    <w:p w14:paraId="1C3D7641" w14:textId="77777777" w:rsidR="00C26AFA" w:rsidRPr="00FE23E4" w:rsidRDefault="002D55BD" w:rsidP="002512A7">
      <w:pPr>
        <w:suppressAutoHyphens/>
        <w:spacing w:before="171" w:line="448" w:lineRule="auto"/>
        <w:jc w:val="center"/>
        <w:rPr>
          <w:b/>
          <w:sz w:val="24"/>
        </w:rPr>
      </w:pPr>
      <w:r w:rsidRPr="00FE23E4">
        <w:rPr>
          <w:b/>
          <w:sz w:val="24"/>
        </w:rPr>
        <w:t xml:space="preserve">ОП.02 </w:t>
      </w:r>
      <w:r w:rsidR="00733678" w:rsidRPr="00FE23E4">
        <w:rPr>
          <w:b/>
          <w:sz w:val="24"/>
        </w:rPr>
        <w:t>Менеджмент и управление персоналом в жилищно-коммунальном хозяйстве</w:t>
      </w:r>
    </w:p>
    <w:p w14:paraId="7CEE4DE3" w14:textId="77777777" w:rsidR="00C26AFA" w:rsidRPr="00FE23E4" w:rsidRDefault="00C26AFA" w:rsidP="002512A7">
      <w:pPr>
        <w:pStyle w:val="a3"/>
        <w:suppressAutoHyphens/>
        <w:rPr>
          <w:b/>
          <w:sz w:val="26"/>
        </w:rPr>
      </w:pPr>
    </w:p>
    <w:p w14:paraId="5D2EF918" w14:textId="77777777" w:rsidR="00C26AFA" w:rsidRPr="00FE23E4" w:rsidRDefault="00C26AFA" w:rsidP="002512A7">
      <w:pPr>
        <w:pStyle w:val="a3"/>
        <w:suppressAutoHyphens/>
        <w:rPr>
          <w:b/>
          <w:sz w:val="26"/>
        </w:rPr>
      </w:pPr>
    </w:p>
    <w:p w14:paraId="6E1702D4" w14:textId="77777777" w:rsidR="00C26AFA" w:rsidRPr="00FE23E4" w:rsidRDefault="00C26AFA" w:rsidP="002512A7">
      <w:pPr>
        <w:pStyle w:val="a3"/>
        <w:suppressAutoHyphens/>
        <w:rPr>
          <w:b/>
          <w:sz w:val="26"/>
        </w:rPr>
      </w:pPr>
    </w:p>
    <w:p w14:paraId="03D47B8D" w14:textId="77777777" w:rsidR="00C26AFA" w:rsidRPr="00FE23E4" w:rsidRDefault="00C26AFA" w:rsidP="002512A7">
      <w:pPr>
        <w:pStyle w:val="a3"/>
        <w:suppressAutoHyphens/>
        <w:rPr>
          <w:b/>
          <w:sz w:val="26"/>
        </w:rPr>
      </w:pPr>
    </w:p>
    <w:p w14:paraId="09947F82" w14:textId="77777777" w:rsidR="00C26AFA" w:rsidRPr="00FE23E4" w:rsidRDefault="00C26AFA" w:rsidP="002512A7">
      <w:pPr>
        <w:pStyle w:val="a3"/>
        <w:suppressAutoHyphens/>
        <w:rPr>
          <w:b/>
          <w:sz w:val="26"/>
        </w:rPr>
      </w:pPr>
    </w:p>
    <w:p w14:paraId="20EC42F2" w14:textId="77777777" w:rsidR="00C26AFA" w:rsidRPr="00FE23E4" w:rsidRDefault="00C26AFA" w:rsidP="002512A7">
      <w:pPr>
        <w:pStyle w:val="a3"/>
        <w:suppressAutoHyphens/>
        <w:rPr>
          <w:b/>
          <w:sz w:val="26"/>
        </w:rPr>
      </w:pPr>
    </w:p>
    <w:p w14:paraId="22D0F18B" w14:textId="77777777" w:rsidR="00C26AFA" w:rsidRPr="00FE23E4" w:rsidRDefault="00C26AFA" w:rsidP="002512A7">
      <w:pPr>
        <w:pStyle w:val="a3"/>
        <w:suppressAutoHyphens/>
        <w:rPr>
          <w:b/>
          <w:sz w:val="26"/>
        </w:rPr>
      </w:pPr>
    </w:p>
    <w:p w14:paraId="44CF1ABE" w14:textId="77777777" w:rsidR="00C26AFA" w:rsidRPr="00FE23E4" w:rsidRDefault="00C26AFA" w:rsidP="002512A7">
      <w:pPr>
        <w:pStyle w:val="a3"/>
        <w:suppressAutoHyphens/>
        <w:rPr>
          <w:b/>
          <w:sz w:val="26"/>
        </w:rPr>
      </w:pPr>
    </w:p>
    <w:p w14:paraId="5841BC2B" w14:textId="77777777" w:rsidR="00C26AFA" w:rsidRPr="00FE23E4" w:rsidRDefault="00C26AFA" w:rsidP="002512A7">
      <w:pPr>
        <w:pStyle w:val="a3"/>
        <w:suppressAutoHyphens/>
        <w:rPr>
          <w:b/>
          <w:sz w:val="26"/>
        </w:rPr>
      </w:pPr>
    </w:p>
    <w:p w14:paraId="6CDCB2F5" w14:textId="77777777" w:rsidR="00C26AFA" w:rsidRPr="00FE23E4" w:rsidRDefault="00C26AFA" w:rsidP="002512A7">
      <w:pPr>
        <w:pStyle w:val="a3"/>
        <w:suppressAutoHyphens/>
        <w:rPr>
          <w:b/>
          <w:sz w:val="26"/>
        </w:rPr>
      </w:pPr>
    </w:p>
    <w:p w14:paraId="69CA4C13" w14:textId="77777777" w:rsidR="00C26AFA" w:rsidRPr="00FE23E4" w:rsidRDefault="00C26AFA" w:rsidP="002512A7">
      <w:pPr>
        <w:pStyle w:val="a3"/>
        <w:suppressAutoHyphens/>
        <w:rPr>
          <w:b/>
          <w:sz w:val="26"/>
        </w:rPr>
      </w:pPr>
    </w:p>
    <w:p w14:paraId="10D56479" w14:textId="77777777" w:rsidR="00C26AFA" w:rsidRPr="00FE23E4" w:rsidRDefault="00C26AFA" w:rsidP="002512A7">
      <w:pPr>
        <w:pStyle w:val="a3"/>
        <w:suppressAutoHyphens/>
        <w:rPr>
          <w:b/>
          <w:sz w:val="26"/>
        </w:rPr>
      </w:pPr>
    </w:p>
    <w:p w14:paraId="657C3B30" w14:textId="77777777" w:rsidR="00C26AFA" w:rsidRPr="00FE23E4" w:rsidRDefault="00C26AFA" w:rsidP="002512A7">
      <w:pPr>
        <w:pStyle w:val="a3"/>
        <w:suppressAutoHyphens/>
        <w:rPr>
          <w:b/>
          <w:sz w:val="26"/>
        </w:rPr>
      </w:pPr>
    </w:p>
    <w:p w14:paraId="69F79A58" w14:textId="77777777" w:rsidR="00C26AFA" w:rsidRPr="00FE23E4" w:rsidRDefault="00C26AFA" w:rsidP="002512A7">
      <w:pPr>
        <w:pStyle w:val="a3"/>
        <w:suppressAutoHyphens/>
        <w:rPr>
          <w:b/>
          <w:sz w:val="26"/>
        </w:rPr>
      </w:pPr>
    </w:p>
    <w:p w14:paraId="5AE9101D" w14:textId="77777777" w:rsidR="00C26AFA" w:rsidRPr="00FE23E4" w:rsidRDefault="00C26AFA" w:rsidP="002512A7">
      <w:pPr>
        <w:pStyle w:val="a3"/>
        <w:suppressAutoHyphens/>
        <w:spacing w:before="3"/>
        <w:rPr>
          <w:b/>
          <w:sz w:val="34"/>
        </w:rPr>
      </w:pPr>
    </w:p>
    <w:p w14:paraId="3A1C02D3" w14:textId="77777777" w:rsidR="00C26AFA" w:rsidRPr="00FE23E4" w:rsidRDefault="00D450DE" w:rsidP="002512A7">
      <w:pPr>
        <w:pStyle w:val="1"/>
        <w:suppressAutoHyphens/>
        <w:ind w:left="0"/>
        <w:jc w:val="center"/>
      </w:pPr>
      <w:r w:rsidRPr="00FE23E4">
        <w:t>2021 г.</w:t>
      </w:r>
    </w:p>
    <w:p w14:paraId="5FA52DC5" w14:textId="77777777" w:rsidR="00C26AFA" w:rsidRPr="00FE23E4" w:rsidRDefault="00C26AFA" w:rsidP="002512A7">
      <w:pPr>
        <w:suppressAutoHyphens/>
        <w:jc w:val="center"/>
        <w:sectPr w:rsidR="00C26AFA" w:rsidRPr="00FE23E4" w:rsidSect="000E17A8">
          <w:pgSz w:w="11910" w:h="16840"/>
          <w:pgMar w:top="1134" w:right="850" w:bottom="1134" w:left="1701" w:header="0" w:footer="779" w:gutter="0"/>
          <w:cols w:space="720"/>
        </w:sectPr>
      </w:pPr>
    </w:p>
    <w:p w14:paraId="5ED9C597" w14:textId="77777777" w:rsidR="00C26AFA" w:rsidRPr="00FE23E4" w:rsidRDefault="002D55BD" w:rsidP="002512A7">
      <w:pPr>
        <w:pStyle w:val="a3"/>
        <w:suppressAutoHyphens/>
        <w:spacing w:before="78"/>
        <w:jc w:val="center"/>
      </w:pPr>
      <w:r w:rsidRPr="00FE23E4">
        <w:lastRenderedPageBreak/>
        <w:t>СОДЕРЖАНИЕ</w:t>
      </w:r>
    </w:p>
    <w:p w14:paraId="637E28B1" w14:textId="77777777" w:rsidR="00C26AFA" w:rsidRPr="00FE23E4" w:rsidRDefault="00C26AFA" w:rsidP="002512A7">
      <w:pPr>
        <w:pStyle w:val="a3"/>
        <w:suppressAutoHyphens/>
        <w:rPr>
          <w:sz w:val="20"/>
        </w:rPr>
      </w:pPr>
    </w:p>
    <w:p w14:paraId="79EBEB49" w14:textId="77777777" w:rsidR="00C26AFA" w:rsidRPr="00FE23E4" w:rsidRDefault="00C26AFA" w:rsidP="002512A7">
      <w:pPr>
        <w:pStyle w:val="a3"/>
        <w:suppressAutoHyphens/>
        <w:rPr>
          <w:sz w:val="20"/>
        </w:rPr>
      </w:pPr>
    </w:p>
    <w:p w14:paraId="6AAE3951" w14:textId="77777777" w:rsidR="00C26AFA" w:rsidRPr="00FE23E4" w:rsidRDefault="00C26AFA" w:rsidP="002512A7">
      <w:pPr>
        <w:pStyle w:val="a3"/>
        <w:suppressAutoHyphens/>
        <w:spacing w:before="3"/>
        <w:rPr>
          <w:sz w:val="19"/>
        </w:rPr>
      </w:pPr>
    </w:p>
    <w:tbl>
      <w:tblPr>
        <w:tblStyle w:val="TableNormal"/>
        <w:tblW w:w="0" w:type="auto"/>
        <w:tblInd w:w="126" w:type="dxa"/>
        <w:tblLayout w:type="fixed"/>
        <w:tblLook w:val="01E0" w:firstRow="1" w:lastRow="1" w:firstColumn="1" w:lastColumn="1" w:noHBand="0" w:noVBand="0"/>
      </w:tblPr>
      <w:tblGrid>
        <w:gridCol w:w="7606"/>
      </w:tblGrid>
      <w:tr w:rsidR="00C26AFA" w:rsidRPr="00FE23E4" w14:paraId="15560CD3" w14:textId="77777777">
        <w:trPr>
          <w:trHeight w:val="684"/>
        </w:trPr>
        <w:tc>
          <w:tcPr>
            <w:tcW w:w="7606" w:type="dxa"/>
          </w:tcPr>
          <w:p w14:paraId="38D9C48C" w14:textId="77777777" w:rsidR="00C26AFA" w:rsidRPr="00FE23E4" w:rsidRDefault="002D55BD" w:rsidP="002512A7">
            <w:pPr>
              <w:pStyle w:val="TableParagraph"/>
              <w:suppressAutoHyphens/>
              <w:ind w:left="0"/>
              <w:rPr>
                <w:b/>
                <w:sz w:val="24"/>
              </w:rPr>
            </w:pPr>
            <w:r w:rsidRPr="00FE23E4">
              <w:rPr>
                <w:b/>
                <w:sz w:val="24"/>
              </w:rPr>
              <w:t>1.</w:t>
            </w:r>
            <w:r w:rsidR="00B15585" w:rsidRPr="00FE23E4">
              <w:rPr>
                <w:b/>
                <w:sz w:val="24"/>
              </w:rPr>
              <w:t xml:space="preserve"> </w:t>
            </w:r>
            <w:r w:rsidRPr="00FE23E4">
              <w:rPr>
                <w:b/>
                <w:sz w:val="24"/>
              </w:rPr>
              <w:t>ОБЩАЯ ХАРАКТЕРИСТИКА ПРИМЕРНОЙ РАБОЧЕЙ ПРОГРАММЫ УЧЕБНОЙ ДИСЦИПЛИНЫ</w:t>
            </w:r>
          </w:p>
        </w:tc>
      </w:tr>
      <w:tr w:rsidR="00C26AFA" w:rsidRPr="00FE23E4" w14:paraId="487B4867" w14:textId="77777777">
        <w:trPr>
          <w:trHeight w:val="552"/>
        </w:trPr>
        <w:tc>
          <w:tcPr>
            <w:tcW w:w="7606" w:type="dxa"/>
          </w:tcPr>
          <w:p w14:paraId="2136A597" w14:textId="77777777" w:rsidR="00C26AFA" w:rsidRPr="00FE23E4" w:rsidRDefault="002D55BD" w:rsidP="002512A7">
            <w:pPr>
              <w:pStyle w:val="TableParagraph"/>
              <w:suppressAutoHyphens/>
              <w:spacing w:before="133"/>
              <w:ind w:left="0"/>
              <w:rPr>
                <w:b/>
                <w:sz w:val="24"/>
              </w:rPr>
            </w:pPr>
            <w:r w:rsidRPr="00FE23E4">
              <w:rPr>
                <w:b/>
                <w:sz w:val="24"/>
              </w:rPr>
              <w:t>2.</w:t>
            </w:r>
            <w:r w:rsidR="00B15585" w:rsidRPr="00FE23E4">
              <w:rPr>
                <w:b/>
                <w:sz w:val="24"/>
              </w:rPr>
              <w:t xml:space="preserve"> </w:t>
            </w:r>
            <w:r w:rsidRPr="00FE23E4">
              <w:rPr>
                <w:b/>
                <w:sz w:val="24"/>
              </w:rPr>
              <w:t>СТРУКТУРА УЧЕБНОЙ ДИСЦИПЛИНЫ</w:t>
            </w:r>
          </w:p>
        </w:tc>
      </w:tr>
      <w:tr w:rsidR="00C26AFA" w:rsidRPr="00FE23E4" w14:paraId="4D7FB321" w14:textId="77777777">
        <w:trPr>
          <w:trHeight w:val="828"/>
        </w:trPr>
        <w:tc>
          <w:tcPr>
            <w:tcW w:w="7606" w:type="dxa"/>
          </w:tcPr>
          <w:p w14:paraId="3C957A40" w14:textId="77777777" w:rsidR="00C26AFA" w:rsidRPr="00FE23E4" w:rsidRDefault="002D55BD" w:rsidP="002512A7">
            <w:pPr>
              <w:pStyle w:val="TableParagraph"/>
              <w:suppressAutoHyphens/>
              <w:spacing w:before="133"/>
              <w:ind w:left="0"/>
              <w:rPr>
                <w:b/>
                <w:sz w:val="24"/>
              </w:rPr>
            </w:pPr>
            <w:r w:rsidRPr="00FE23E4">
              <w:rPr>
                <w:b/>
                <w:sz w:val="24"/>
              </w:rPr>
              <w:t>3.</w:t>
            </w:r>
            <w:r w:rsidR="00B15585" w:rsidRPr="00FE23E4">
              <w:rPr>
                <w:b/>
                <w:sz w:val="24"/>
              </w:rPr>
              <w:t xml:space="preserve"> </w:t>
            </w:r>
            <w:r w:rsidRPr="00FE23E4">
              <w:rPr>
                <w:b/>
                <w:sz w:val="24"/>
              </w:rPr>
              <w:t>ПРИМЕРНЫЕ УСЛОВИЯ РЕАЛИЗАЦИИ УЧЕБНОЙ ДИСЦИПЛИНЫ</w:t>
            </w:r>
          </w:p>
        </w:tc>
      </w:tr>
      <w:tr w:rsidR="00C26AFA" w:rsidRPr="00FE23E4" w14:paraId="42BF9A39" w14:textId="77777777">
        <w:trPr>
          <w:trHeight w:val="685"/>
        </w:trPr>
        <w:tc>
          <w:tcPr>
            <w:tcW w:w="7606" w:type="dxa"/>
          </w:tcPr>
          <w:p w14:paraId="3707D693" w14:textId="77777777" w:rsidR="00C26AFA" w:rsidRPr="00FE23E4" w:rsidRDefault="002D55BD" w:rsidP="002512A7">
            <w:pPr>
              <w:pStyle w:val="TableParagraph"/>
              <w:suppressAutoHyphens/>
              <w:spacing w:before="113" w:line="270" w:lineRule="atLeast"/>
              <w:ind w:left="0"/>
              <w:rPr>
                <w:b/>
                <w:sz w:val="24"/>
              </w:rPr>
            </w:pPr>
            <w:r w:rsidRPr="00FE23E4">
              <w:rPr>
                <w:b/>
                <w:sz w:val="24"/>
              </w:rPr>
              <w:t>4.</w:t>
            </w:r>
            <w:r w:rsidR="00B15585" w:rsidRPr="00FE23E4">
              <w:rPr>
                <w:b/>
                <w:sz w:val="24"/>
              </w:rPr>
              <w:t xml:space="preserve"> </w:t>
            </w:r>
            <w:r w:rsidRPr="00FE23E4">
              <w:rPr>
                <w:b/>
                <w:sz w:val="24"/>
              </w:rPr>
              <w:t>КОНТРОЛЬ И ОЦЕНКА РЕЗУЛЬТАТОВ ОСВОЕНИЯ УЧЕБНОЙ ДИСЦИПЛИНЫ</w:t>
            </w:r>
          </w:p>
        </w:tc>
      </w:tr>
    </w:tbl>
    <w:p w14:paraId="4B8C47DC" w14:textId="77777777" w:rsidR="00C26AFA" w:rsidRPr="00FE23E4" w:rsidRDefault="00C26AFA" w:rsidP="002512A7">
      <w:pPr>
        <w:suppressAutoHyphens/>
        <w:spacing w:line="270" w:lineRule="atLeast"/>
        <w:rPr>
          <w:sz w:val="24"/>
        </w:rPr>
        <w:sectPr w:rsidR="00C26AFA" w:rsidRPr="00FE23E4" w:rsidSect="000E17A8">
          <w:pgSz w:w="11910" w:h="16840"/>
          <w:pgMar w:top="1134" w:right="850" w:bottom="1134" w:left="1701" w:header="0" w:footer="779" w:gutter="0"/>
          <w:cols w:space="720"/>
        </w:sectPr>
      </w:pPr>
    </w:p>
    <w:p w14:paraId="5FADA3E1" w14:textId="77777777" w:rsidR="00C26AFA" w:rsidRPr="00FE23E4" w:rsidRDefault="00FB0AB8" w:rsidP="00733678">
      <w:pPr>
        <w:pStyle w:val="1"/>
        <w:suppressAutoHyphens/>
        <w:spacing w:line="276" w:lineRule="auto"/>
        <w:ind w:left="0"/>
        <w:jc w:val="center"/>
      </w:pPr>
      <w:r w:rsidRPr="00FE23E4">
        <w:lastRenderedPageBreak/>
        <w:t xml:space="preserve">1. </w:t>
      </w:r>
      <w:r w:rsidR="002D55BD" w:rsidRPr="00FE23E4">
        <w:t>ОБЩАЯ ХАРАКТЕРИСТИКА ПРИМЕРНОЙ РАБОЧЕЙ ПРОГРАММЫ УЧЕБНОЙ</w:t>
      </w:r>
      <w:r w:rsidR="00733678" w:rsidRPr="00FE23E4">
        <w:t xml:space="preserve"> </w:t>
      </w:r>
      <w:r w:rsidR="002D55BD" w:rsidRPr="00FE23E4">
        <w:t xml:space="preserve">ДИСЦИПЛИНЫ </w:t>
      </w:r>
      <w:r w:rsidR="00733678" w:rsidRPr="00FE23E4">
        <w:t>«</w:t>
      </w:r>
      <w:r w:rsidR="002D55BD" w:rsidRPr="00FE23E4">
        <w:t>ОП</w:t>
      </w:r>
      <w:r w:rsidR="00733678" w:rsidRPr="00FE23E4">
        <w:t>.</w:t>
      </w:r>
      <w:r w:rsidR="002D55BD" w:rsidRPr="00FE23E4">
        <w:t>02 Менеджмент и управление персоналом в</w:t>
      </w:r>
      <w:r w:rsidR="0088710C" w:rsidRPr="00FE23E4">
        <w:t xml:space="preserve"> жилищно-коммуналь</w:t>
      </w:r>
      <w:r w:rsidR="002D55BD" w:rsidRPr="00FE23E4">
        <w:t>ном хозяйстве</w:t>
      </w:r>
      <w:r w:rsidR="00733678" w:rsidRPr="00FE23E4">
        <w:t>»</w:t>
      </w:r>
    </w:p>
    <w:p w14:paraId="2374CA3A" w14:textId="77777777" w:rsidR="00C26AFA" w:rsidRPr="00FE23E4" w:rsidRDefault="002D55BD" w:rsidP="00A03160">
      <w:pPr>
        <w:pStyle w:val="1"/>
        <w:numPr>
          <w:ilvl w:val="1"/>
          <w:numId w:val="37"/>
        </w:numPr>
        <w:suppressAutoHyphens/>
        <w:ind w:left="0" w:firstLine="720"/>
        <w:jc w:val="both"/>
      </w:pPr>
      <w:r w:rsidRPr="00FE23E4">
        <w:t>Место дисциплины в структуре основной образовательной программы:</w:t>
      </w:r>
    </w:p>
    <w:p w14:paraId="527EE497" w14:textId="77777777" w:rsidR="00C26AFA" w:rsidRPr="00FE23E4" w:rsidRDefault="002D55BD" w:rsidP="00733678">
      <w:pPr>
        <w:suppressAutoHyphens/>
        <w:ind w:firstLine="720"/>
        <w:jc w:val="both"/>
        <w:rPr>
          <w:sz w:val="24"/>
          <w:szCs w:val="24"/>
        </w:rPr>
      </w:pPr>
      <w:r w:rsidRPr="00FE23E4">
        <w:rPr>
          <w:sz w:val="24"/>
          <w:szCs w:val="24"/>
        </w:rPr>
        <w:t xml:space="preserve">Учебная дисциплина </w:t>
      </w:r>
      <w:r w:rsidR="00733678" w:rsidRPr="00FE23E4">
        <w:rPr>
          <w:sz w:val="24"/>
          <w:szCs w:val="24"/>
        </w:rPr>
        <w:t>«</w:t>
      </w:r>
      <w:r w:rsidRPr="00FE23E4">
        <w:rPr>
          <w:sz w:val="24"/>
          <w:szCs w:val="24"/>
        </w:rPr>
        <w:t>ОП</w:t>
      </w:r>
      <w:r w:rsidR="00733678" w:rsidRPr="00FE23E4">
        <w:rPr>
          <w:sz w:val="24"/>
          <w:szCs w:val="24"/>
        </w:rPr>
        <w:t>.02</w:t>
      </w:r>
      <w:r w:rsidRPr="00FE23E4">
        <w:rPr>
          <w:sz w:val="24"/>
          <w:szCs w:val="24"/>
        </w:rPr>
        <w:t xml:space="preserve"> Менеджмент и управление персоналом в</w:t>
      </w:r>
      <w:r w:rsidR="0088710C" w:rsidRPr="00FE23E4">
        <w:rPr>
          <w:sz w:val="24"/>
          <w:szCs w:val="24"/>
        </w:rPr>
        <w:t xml:space="preserve"> жилищно-коммуналь</w:t>
      </w:r>
      <w:r w:rsidRPr="00FE23E4">
        <w:rPr>
          <w:sz w:val="24"/>
          <w:szCs w:val="24"/>
        </w:rPr>
        <w:t>ном хозяйстве</w:t>
      </w:r>
      <w:r w:rsidR="00733678" w:rsidRPr="00FE23E4">
        <w:rPr>
          <w:sz w:val="24"/>
          <w:szCs w:val="24"/>
        </w:rPr>
        <w:t>»</w:t>
      </w:r>
      <w:r w:rsidRPr="00FE23E4">
        <w:rPr>
          <w:b/>
          <w:sz w:val="24"/>
          <w:szCs w:val="24"/>
        </w:rPr>
        <w:t xml:space="preserve"> </w:t>
      </w:r>
      <w:r w:rsidRPr="00FE23E4">
        <w:rPr>
          <w:sz w:val="24"/>
          <w:szCs w:val="24"/>
        </w:rPr>
        <w:t>является обязательной частью общепрофессионального цикла примерной основной образовательной программы в соответствии с ФГОС по специальности</w:t>
      </w:r>
      <w:r w:rsidR="00733678" w:rsidRPr="00FE23E4">
        <w:rPr>
          <w:sz w:val="24"/>
          <w:szCs w:val="24"/>
        </w:rPr>
        <w:t xml:space="preserve"> 43.02.08 </w:t>
      </w:r>
      <w:r w:rsidRPr="00FE23E4">
        <w:rPr>
          <w:sz w:val="24"/>
          <w:szCs w:val="24"/>
        </w:rPr>
        <w:t>Сервис домашнего и коммунального хозяйства.</w:t>
      </w:r>
    </w:p>
    <w:p w14:paraId="691466AB" w14:textId="77777777" w:rsidR="00C26AFA" w:rsidRPr="00FE23E4" w:rsidRDefault="002D55BD" w:rsidP="00733678">
      <w:pPr>
        <w:suppressAutoHyphens/>
        <w:ind w:firstLine="720"/>
        <w:jc w:val="both"/>
        <w:rPr>
          <w:sz w:val="24"/>
          <w:szCs w:val="24"/>
        </w:rPr>
      </w:pPr>
      <w:r w:rsidRPr="00FE23E4">
        <w:rPr>
          <w:sz w:val="24"/>
          <w:szCs w:val="24"/>
        </w:rPr>
        <w:t>Особое значение дисциплина имеет при формировании и развитии ОК 01-07, ОК 09-10.</w:t>
      </w:r>
    </w:p>
    <w:p w14:paraId="4EB3AAF3" w14:textId="77777777" w:rsidR="00C26AFA" w:rsidRPr="00FE23E4" w:rsidRDefault="002D55BD" w:rsidP="00A03160">
      <w:pPr>
        <w:pStyle w:val="1"/>
        <w:numPr>
          <w:ilvl w:val="1"/>
          <w:numId w:val="37"/>
        </w:numPr>
        <w:suppressAutoHyphens/>
        <w:ind w:left="0" w:firstLine="720"/>
        <w:jc w:val="both"/>
      </w:pPr>
      <w:r w:rsidRPr="00FE23E4">
        <w:t>Цель и планируемые результаты освоения дисциплины:</w:t>
      </w:r>
    </w:p>
    <w:p w14:paraId="5DB21DA4" w14:textId="77777777" w:rsidR="00C26AFA" w:rsidRPr="00FE23E4" w:rsidRDefault="002D55BD" w:rsidP="00733678">
      <w:pPr>
        <w:pStyle w:val="a3"/>
        <w:suppressAutoHyphens/>
        <w:ind w:firstLine="720"/>
        <w:jc w:val="both"/>
      </w:pPr>
      <w:r w:rsidRPr="00FE23E4">
        <w:t>В рамках программы учебной дисциплины обучающимися осваиваются умения и знания</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827"/>
        <w:gridCol w:w="3969"/>
      </w:tblGrid>
      <w:tr w:rsidR="00C26AFA" w:rsidRPr="00FE23E4" w14:paraId="0329890F" w14:textId="77777777" w:rsidTr="00733678">
        <w:trPr>
          <w:trHeight w:val="277"/>
        </w:trPr>
        <w:tc>
          <w:tcPr>
            <w:tcW w:w="1560" w:type="dxa"/>
          </w:tcPr>
          <w:p w14:paraId="152815F7" w14:textId="77777777" w:rsidR="00C26AFA" w:rsidRPr="00FE23E4" w:rsidRDefault="002D55BD" w:rsidP="00733678">
            <w:pPr>
              <w:pStyle w:val="TableParagraph"/>
              <w:suppressAutoHyphens/>
              <w:ind w:left="0"/>
              <w:jc w:val="center"/>
              <w:rPr>
                <w:b/>
                <w:sz w:val="24"/>
                <w:szCs w:val="24"/>
              </w:rPr>
            </w:pPr>
            <w:r w:rsidRPr="00FE23E4">
              <w:rPr>
                <w:b/>
                <w:sz w:val="24"/>
                <w:szCs w:val="24"/>
              </w:rPr>
              <w:t>Код ПК, ОК</w:t>
            </w:r>
            <w:r w:rsidR="00733678" w:rsidRPr="00FE23E4">
              <w:rPr>
                <w:rStyle w:val="a9"/>
                <w:b/>
                <w:sz w:val="24"/>
                <w:szCs w:val="24"/>
              </w:rPr>
              <w:footnoteReference w:id="56"/>
            </w:r>
          </w:p>
        </w:tc>
        <w:tc>
          <w:tcPr>
            <w:tcW w:w="3827" w:type="dxa"/>
          </w:tcPr>
          <w:p w14:paraId="3DDF6219" w14:textId="77777777" w:rsidR="00C26AFA" w:rsidRPr="00FE23E4" w:rsidRDefault="002D55BD" w:rsidP="00733678">
            <w:pPr>
              <w:pStyle w:val="TableParagraph"/>
              <w:suppressAutoHyphens/>
              <w:ind w:left="0"/>
              <w:jc w:val="center"/>
              <w:rPr>
                <w:b/>
                <w:sz w:val="24"/>
                <w:szCs w:val="24"/>
              </w:rPr>
            </w:pPr>
            <w:r w:rsidRPr="00FE23E4">
              <w:rPr>
                <w:b/>
                <w:sz w:val="24"/>
                <w:szCs w:val="24"/>
              </w:rPr>
              <w:t>Умения</w:t>
            </w:r>
          </w:p>
        </w:tc>
        <w:tc>
          <w:tcPr>
            <w:tcW w:w="3969" w:type="dxa"/>
          </w:tcPr>
          <w:p w14:paraId="3DC329DB" w14:textId="77777777" w:rsidR="00C26AFA" w:rsidRPr="00FE23E4" w:rsidRDefault="002D55BD" w:rsidP="00733678">
            <w:pPr>
              <w:pStyle w:val="TableParagraph"/>
              <w:suppressAutoHyphens/>
              <w:ind w:left="0"/>
              <w:jc w:val="center"/>
              <w:rPr>
                <w:b/>
                <w:sz w:val="24"/>
                <w:szCs w:val="24"/>
              </w:rPr>
            </w:pPr>
            <w:r w:rsidRPr="00FE23E4">
              <w:rPr>
                <w:b/>
                <w:sz w:val="24"/>
                <w:szCs w:val="24"/>
              </w:rPr>
              <w:t>Знания</w:t>
            </w:r>
          </w:p>
        </w:tc>
      </w:tr>
      <w:tr w:rsidR="00C26AFA" w:rsidRPr="00FE23E4" w14:paraId="67C1F768" w14:textId="77777777" w:rsidTr="00733678">
        <w:tc>
          <w:tcPr>
            <w:tcW w:w="1560" w:type="dxa"/>
          </w:tcPr>
          <w:p w14:paraId="6B7BB766" w14:textId="77777777" w:rsidR="00C26AFA" w:rsidRPr="00FE23E4" w:rsidRDefault="002D55BD" w:rsidP="00733678">
            <w:pPr>
              <w:pStyle w:val="TableParagraph"/>
              <w:suppressAutoHyphens/>
              <w:ind w:left="0"/>
              <w:rPr>
                <w:sz w:val="24"/>
                <w:szCs w:val="24"/>
              </w:rPr>
            </w:pPr>
            <w:r w:rsidRPr="00FE23E4">
              <w:rPr>
                <w:sz w:val="24"/>
                <w:szCs w:val="24"/>
              </w:rPr>
              <w:t>ОК 01-07,</w:t>
            </w:r>
          </w:p>
          <w:p w14:paraId="0437B1AE" w14:textId="77777777" w:rsidR="00C26AFA" w:rsidRPr="00FE23E4" w:rsidRDefault="00733678" w:rsidP="00733678">
            <w:pPr>
              <w:pStyle w:val="TableParagraph"/>
              <w:suppressAutoHyphens/>
              <w:ind w:left="0"/>
              <w:rPr>
                <w:sz w:val="24"/>
                <w:szCs w:val="24"/>
              </w:rPr>
            </w:pPr>
            <w:r w:rsidRPr="00FE23E4">
              <w:rPr>
                <w:sz w:val="24"/>
                <w:szCs w:val="24"/>
              </w:rPr>
              <w:t xml:space="preserve">ОК </w:t>
            </w:r>
            <w:r w:rsidR="002D55BD" w:rsidRPr="00FE23E4">
              <w:rPr>
                <w:sz w:val="24"/>
                <w:szCs w:val="24"/>
              </w:rPr>
              <w:t>09,</w:t>
            </w:r>
            <w:r w:rsidRPr="00FE23E4">
              <w:rPr>
                <w:sz w:val="24"/>
                <w:szCs w:val="24"/>
              </w:rPr>
              <w:t xml:space="preserve"> </w:t>
            </w:r>
            <w:r w:rsidR="002D55BD" w:rsidRPr="00FE23E4">
              <w:rPr>
                <w:sz w:val="24"/>
                <w:szCs w:val="24"/>
              </w:rPr>
              <w:t>10</w:t>
            </w:r>
          </w:p>
          <w:p w14:paraId="67A820B9" w14:textId="77777777" w:rsidR="00C26AFA" w:rsidRPr="00FE23E4" w:rsidRDefault="002D55BD" w:rsidP="00733678">
            <w:pPr>
              <w:pStyle w:val="TableParagraph"/>
              <w:suppressAutoHyphens/>
              <w:ind w:left="0"/>
              <w:rPr>
                <w:sz w:val="24"/>
                <w:szCs w:val="24"/>
              </w:rPr>
            </w:pPr>
            <w:r w:rsidRPr="00FE23E4">
              <w:rPr>
                <w:sz w:val="24"/>
                <w:szCs w:val="24"/>
              </w:rPr>
              <w:t>ПК 1.1-1.3</w:t>
            </w:r>
          </w:p>
          <w:p w14:paraId="37FC421C" w14:textId="77777777" w:rsidR="00C26AFA" w:rsidRPr="00FE23E4" w:rsidRDefault="002D55BD" w:rsidP="00733678">
            <w:pPr>
              <w:pStyle w:val="TableParagraph"/>
              <w:suppressAutoHyphens/>
              <w:ind w:left="0"/>
              <w:rPr>
                <w:sz w:val="24"/>
                <w:szCs w:val="24"/>
              </w:rPr>
            </w:pPr>
            <w:r w:rsidRPr="00FE23E4">
              <w:rPr>
                <w:sz w:val="24"/>
                <w:szCs w:val="24"/>
              </w:rPr>
              <w:t>ПК 2.1-2.3</w:t>
            </w:r>
          </w:p>
          <w:p w14:paraId="6380EB09" w14:textId="77777777" w:rsidR="00C26AFA" w:rsidRPr="00FE23E4" w:rsidRDefault="002D55BD" w:rsidP="00733678">
            <w:pPr>
              <w:pStyle w:val="TableParagraph"/>
              <w:suppressAutoHyphens/>
              <w:ind w:left="0"/>
              <w:rPr>
                <w:sz w:val="24"/>
                <w:szCs w:val="24"/>
              </w:rPr>
            </w:pPr>
            <w:r w:rsidRPr="00FE23E4">
              <w:rPr>
                <w:sz w:val="24"/>
                <w:szCs w:val="24"/>
              </w:rPr>
              <w:t>ПК 3.1-3.5</w:t>
            </w:r>
          </w:p>
          <w:p w14:paraId="63C5A151" w14:textId="77777777" w:rsidR="00C26AFA" w:rsidRPr="00FE23E4" w:rsidRDefault="002D55BD" w:rsidP="00733678">
            <w:pPr>
              <w:pStyle w:val="TableParagraph"/>
              <w:suppressAutoHyphens/>
              <w:ind w:left="0"/>
              <w:rPr>
                <w:sz w:val="24"/>
                <w:szCs w:val="24"/>
              </w:rPr>
            </w:pPr>
            <w:r w:rsidRPr="00FE23E4">
              <w:rPr>
                <w:sz w:val="24"/>
                <w:szCs w:val="24"/>
              </w:rPr>
              <w:t>ПК 4.1-4.3</w:t>
            </w:r>
          </w:p>
        </w:tc>
        <w:tc>
          <w:tcPr>
            <w:tcW w:w="3827" w:type="dxa"/>
          </w:tcPr>
          <w:p w14:paraId="2FCA9398" w14:textId="77777777" w:rsidR="00C26AFA" w:rsidRPr="00FE23E4" w:rsidRDefault="002D55BD" w:rsidP="00A03160">
            <w:pPr>
              <w:pStyle w:val="TableParagraph"/>
              <w:numPr>
                <w:ilvl w:val="0"/>
                <w:numId w:val="175"/>
              </w:numPr>
              <w:tabs>
                <w:tab w:val="left" w:pos="388"/>
              </w:tabs>
              <w:suppressAutoHyphens/>
              <w:ind w:left="104" w:firstLine="0"/>
              <w:jc w:val="both"/>
              <w:rPr>
                <w:sz w:val="24"/>
                <w:szCs w:val="24"/>
              </w:rPr>
            </w:pPr>
            <w:r w:rsidRPr="00FE23E4">
              <w:rPr>
                <w:sz w:val="24"/>
                <w:szCs w:val="24"/>
              </w:rPr>
              <w:t xml:space="preserve">использовать на практике методы планирования и организации работы подразделения в </w:t>
            </w:r>
            <w:r w:rsidR="0088710C" w:rsidRPr="00FE23E4">
              <w:rPr>
                <w:sz w:val="24"/>
                <w:szCs w:val="24"/>
              </w:rPr>
              <w:t>жилищно-коммуналь</w:t>
            </w:r>
            <w:r w:rsidRPr="00FE23E4">
              <w:rPr>
                <w:sz w:val="24"/>
                <w:szCs w:val="24"/>
              </w:rPr>
              <w:t>ном хозяйстве;</w:t>
            </w:r>
          </w:p>
          <w:p w14:paraId="098CE8AB" w14:textId="77777777" w:rsidR="00C26AFA" w:rsidRPr="00FE23E4" w:rsidRDefault="002D55BD" w:rsidP="00A03160">
            <w:pPr>
              <w:pStyle w:val="TableParagraph"/>
              <w:numPr>
                <w:ilvl w:val="0"/>
                <w:numId w:val="175"/>
              </w:numPr>
              <w:tabs>
                <w:tab w:val="left" w:pos="388"/>
              </w:tabs>
              <w:suppressAutoHyphens/>
              <w:ind w:left="104" w:firstLine="0"/>
              <w:jc w:val="both"/>
              <w:rPr>
                <w:sz w:val="24"/>
                <w:szCs w:val="24"/>
              </w:rPr>
            </w:pPr>
            <w:r w:rsidRPr="00FE23E4">
              <w:rPr>
                <w:sz w:val="24"/>
                <w:szCs w:val="24"/>
              </w:rPr>
              <w:t>анализировать организационные структуры управления;</w:t>
            </w:r>
          </w:p>
          <w:p w14:paraId="7DC68F4E" w14:textId="77777777" w:rsidR="00C26AFA" w:rsidRPr="00FE23E4" w:rsidRDefault="002D55BD" w:rsidP="00A03160">
            <w:pPr>
              <w:pStyle w:val="TableParagraph"/>
              <w:numPr>
                <w:ilvl w:val="0"/>
                <w:numId w:val="175"/>
              </w:numPr>
              <w:tabs>
                <w:tab w:val="left" w:pos="388"/>
              </w:tabs>
              <w:suppressAutoHyphens/>
              <w:ind w:left="104" w:firstLine="0"/>
              <w:jc w:val="both"/>
              <w:rPr>
                <w:sz w:val="24"/>
                <w:szCs w:val="24"/>
              </w:rPr>
            </w:pPr>
            <w:r w:rsidRPr="00FE23E4">
              <w:rPr>
                <w:sz w:val="24"/>
                <w:szCs w:val="24"/>
              </w:rPr>
              <w:t>проводить работу по мотивации трудовой деятельности персонала;</w:t>
            </w:r>
          </w:p>
          <w:p w14:paraId="4574A377" w14:textId="77777777" w:rsidR="00C26AFA" w:rsidRPr="00FE23E4" w:rsidRDefault="002D55BD" w:rsidP="00A03160">
            <w:pPr>
              <w:pStyle w:val="TableParagraph"/>
              <w:numPr>
                <w:ilvl w:val="0"/>
                <w:numId w:val="175"/>
              </w:numPr>
              <w:tabs>
                <w:tab w:val="left" w:pos="388"/>
              </w:tabs>
              <w:suppressAutoHyphens/>
              <w:ind w:left="104" w:firstLine="0"/>
              <w:jc w:val="both"/>
              <w:rPr>
                <w:sz w:val="24"/>
                <w:szCs w:val="24"/>
              </w:rPr>
            </w:pPr>
            <w:r w:rsidRPr="00FE23E4">
              <w:rPr>
                <w:sz w:val="24"/>
                <w:szCs w:val="24"/>
              </w:rPr>
              <w:t>применять в профессиональной деятельности приемы делового и управленческого общения;</w:t>
            </w:r>
          </w:p>
          <w:p w14:paraId="26AFD716"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принимать эффективные решения, используя систему методов управления;</w:t>
            </w:r>
          </w:p>
          <w:p w14:paraId="42DB2C14"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учитывать особенности менеджмента в области профессиональной деятельности;</w:t>
            </w:r>
          </w:p>
          <w:p w14:paraId="6D36C0DF" w14:textId="77777777" w:rsidR="00C26AFA" w:rsidRPr="00FE23E4" w:rsidRDefault="002D55BD" w:rsidP="00A03160">
            <w:pPr>
              <w:pStyle w:val="TableParagraph"/>
              <w:numPr>
                <w:ilvl w:val="0"/>
                <w:numId w:val="175"/>
              </w:numPr>
              <w:tabs>
                <w:tab w:val="left" w:pos="388"/>
              </w:tabs>
              <w:suppressAutoHyphens/>
              <w:ind w:left="104" w:firstLine="0"/>
              <w:jc w:val="both"/>
              <w:rPr>
                <w:sz w:val="24"/>
                <w:szCs w:val="24"/>
              </w:rPr>
            </w:pPr>
            <w:r w:rsidRPr="00FE23E4">
              <w:rPr>
                <w:sz w:val="24"/>
                <w:szCs w:val="24"/>
              </w:rPr>
              <w:t>-корректировать трудовой договор с учетом профессиональных стандартов</w:t>
            </w:r>
          </w:p>
          <w:p w14:paraId="68922165" w14:textId="77777777" w:rsidR="00C26AFA" w:rsidRPr="00FE23E4" w:rsidRDefault="002D55BD" w:rsidP="00A03160">
            <w:pPr>
              <w:pStyle w:val="TableParagraph"/>
              <w:numPr>
                <w:ilvl w:val="0"/>
                <w:numId w:val="175"/>
              </w:numPr>
              <w:tabs>
                <w:tab w:val="left" w:pos="388"/>
              </w:tabs>
              <w:suppressAutoHyphens/>
              <w:ind w:left="104" w:firstLine="0"/>
              <w:jc w:val="both"/>
              <w:rPr>
                <w:sz w:val="24"/>
                <w:szCs w:val="24"/>
              </w:rPr>
            </w:pPr>
            <w:r w:rsidRPr="00FE23E4">
              <w:rPr>
                <w:sz w:val="24"/>
                <w:szCs w:val="24"/>
              </w:rPr>
              <w:t>-составлять резюме</w:t>
            </w:r>
          </w:p>
          <w:p w14:paraId="49181F98"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-составлять программу проведения собеседования</w:t>
            </w:r>
          </w:p>
          <w:p w14:paraId="3D80E662"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-составлять графика повышения квалификации персонала организации</w:t>
            </w:r>
          </w:p>
          <w:p w14:paraId="1513011D"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применять методы оценки персонала</w:t>
            </w:r>
          </w:p>
          <w:p w14:paraId="151E8244"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-разрабатывать элементы системы PR-деятельности</w:t>
            </w:r>
          </w:p>
          <w:p w14:paraId="4E781E2E"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-определять затрат на персонал и оценка эффективности управления</w:t>
            </w:r>
          </w:p>
        </w:tc>
        <w:tc>
          <w:tcPr>
            <w:tcW w:w="3969" w:type="dxa"/>
          </w:tcPr>
          <w:p w14:paraId="712A9C61"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сущность и характерные черты современного менеджмента, историю его развития;</w:t>
            </w:r>
          </w:p>
          <w:p w14:paraId="0ABE34FF"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методы планирования и организации работы подразделения;</w:t>
            </w:r>
          </w:p>
          <w:p w14:paraId="3E03C293"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принципы построения организационной структуры управления;</w:t>
            </w:r>
          </w:p>
          <w:p w14:paraId="314C5420"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основы формирования мотивационной политики организации;</w:t>
            </w:r>
          </w:p>
          <w:p w14:paraId="5844177B"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особенности менеджмента в области профессиональной деятельности;</w:t>
            </w:r>
          </w:p>
          <w:p w14:paraId="4745AAF1"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внешнюю и внутреннюю среду организации;</w:t>
            </w:r>
          </w:p>
          <w:p w14:paraId="56BBB08C"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цикл менеджмента;</w:t>
            </w:r>
          </w:p>
          <w:p w14:paraId="7970D242"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процесс принятия и реализации управленческих решений;</w:t>
            </w:r>
          </w:p>
          <w:p w14:paraId="783F214A"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функции менеджмента в рыночной экономике: организацию, планирование, мотивацию и контроль деятельности экономического субъекта;</w:t>
            </w:r>
          </w:p>
          <w:p w14:paraId="28ED02B4"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систему методов управления;</w:t>
            </w:r>
          </w:p>
          <w:p w14:paraId="278D7FBF"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методику принятия решений;</w:t>
            </w:r>
          </w:p>
          <w:p w14:paraId="7A6A7961"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стили управления, коммуникации, принципы делового общения;</w:t>
            </w:r>
          </w:p>
          <w:p w14:paraId="61BF8AE1"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 xml:space="preserve">-сущность регулирования </w:t>
            </w:r>
            <w:proofErr w:type="spellStart"/>
            <w:r w:rsidRPr="00FE23E4">
              <w:rPr>
                <w:sz w:val="24"/>
                <w:szCs w:val="24"/>
              </w:rPr>
              <w:t>социальнотрудовых</w:t>
            </w:r>
            <w:proofErr w:type="spellEnd"/>
            <w:r w:rsidRPr="00FE23E4">
              <w:rPr>
                <w:sz w:val="24"/>
                <w:szCs w:val="24"/>
              </w:rPr>
              <w:t xml:space="preserve"> отношений</w:t>
            </w:r>
          </w:p>
          <w:p w14:paraId="0C3FB155"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-процесс формирования трудового коллектива</w:t>
            </w:r>
          </w:p>
          <w:p w14:paraId="0282CA52"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-направления связей с общественностью</w:t>
            </w:r>
          </w:p>
          <w:p w14:paraId="6E98675B" w14:textId="77777777" w:rsidR="00C26AFA" w:rsidRPr="00FE23E4" w:rsidRDefault="002D55BD" w:rsidP="00A03160">
            <w:pPr>
              <w:pStyle w:val="TableParagraph"/>
              <w:numPr>
                <w:ilvl w:val="0"/>
                <w:numId w:val="175"/>
              </w:numPr>
              <w:tabs>
                <w:tab w:val="left" w:pos="388"/>
              </w:tabs>
              <w:suppressAutoHyphens/>
              <w:ind w:left="104" w:firstLine="0"/>
              <w:rPr>
                <w:sz w:val="24"/>
                <w:szCs w:val="24"/>
              </w:rPr>
            </w:pPr>
            <w:r w:rsidRPr="00FE23E4">
              <w:rPr>
                <w:sz w:val="24"/>
                <w:szCs w:val="24"/>
              </w:rPr>
              <w:t>-кадровое делопроизводство</w:t>
            </w:r>
          </w:p>
        </w:tc>
      </w:tr>
    </w:tbl>
    <w:p w14:paraId="173D5089" w14:textId="77777777" w:rsidR="00C26AFA" w:rsidRPr="00FE23E4" w:rsidRDefault="00C26AFA" w:rsidP="002512A7">
      <w:pPr>
        <w:suppressAutoHyphens/>
        <w:rPr>
          <w:sz w:val="24"/>
        </w:rPr>
        <w:sectPr w:rsidR="00C26AFA" w:rsidRPr="00FE23E4" w:rsidSect="000E17A8">
          <w:pgSz w:w="11910" w:h="16840"/>
          <w:pgMar w:top="1134" w:right="850" w:bottom="1134" w:left="1701" w:header="0" w:footer="779" w:gutter="0"/>
          <w:cols w:space="720"/>
        </w:sectPr>
      </w:pPr>
    </w:p>
    <w:p w14:paraId="264765FF" w14:textId="77777777" w:rsidR="00C26AFA" w:rsidRPr="00FE23E4" w:rsidRDefault="002D55BD" w:rsidP="00A03160">
      <w:pPr>
        <w:pStyle w:val="1"/>
        <w:numPr>
          <w:ilvl w:val="0"/>
          <w:numId w:val="35"/>
        </w:numPr>
        <w:suppressAutoHyphens/>
        <w:ind w:left="0" w:firstLine="720"/>
        <w:jc w:val="both"/>
      </w:pPr>
      <w:r w:rsidRPr="00FE23E4">
        <w:lastRenderedPageBreak/>
        <w:t>СТРУКТУРА И СОДЕРЖАНИЕ УЧЕБНОЙ ДИСЦИПЛИНЫ</w:t>
      </w:r>
    </w:p>
    <w:p w14:paraId="1C20B364" w14:textId="77777777" w:rsidR="00C26AFA" w:rsidRPr="00FE23E4" w:rsidRDefault="002D55BD" w:rsidP="00A03160">
      <w:pPr>
        <w:pStyle w:val="a5"/>
        <w:numPr>
          <w:ilvl w:val="1"/>
          <w:numId w:val="35"/>
        </w:numPr>
        <w:suppressAutoHyphens/>
        <w:ind w:left="0" w:firstLine="720"/>
        <w:jc w:val="both"/>
        <w:rPr>
          <w:b/>
          <w:sz w:val="24"/>
        </w:rPr>
      </w:pPr>
      <w:r w:rsidRPr="00FE23E4">
        <w:rPr>
          <w:b/>
          <w:sz w:val="24"/>
        </w:rPr>
        <w:t>Объем учебной дисциплины и виды учебной работы</w:t>
      </w:r>
    </w:p>
    <w:p w14:paraId="2D8ECF4F" w14:textId="77777777" w:rsidR="00C26AFA" w:rsidRPr="00FE23E4" w:rsidRDefault="00C26AFA" w:rsidP="002512A7">
      <w:pPr>
        <w:pStyle w:val="a3"/>
        <w:suppressAutoHyphens/>
        <w:spacing w:before="5"/>
        <w:rPr>
          <w:b/>
          <w:sz w:val="17"/>
        </w:r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9"/>
        <w:gridCol w:w="1417"/>
      </w:tblGrid>
      <w:tr w:rsidR="00C26AFA" w:rsidRPr="00FE23E4" w14:paraId="430C2FEE" w14:textId="77777777" w:rsidTr="00FB0AB8">
        <w:trPr>
          <w:trHeight w:val="489"/>
        </w:trPr>
        <w:tc>
          <w:tcPr>
            <w:tcW w:w="7229" w:type="dxa"/>
          </w:tcPr>
          <w:p w14:paraId="5AB3C438" w14:textId="77777777" w:rsidR="00C26AFA" w:rsidRPr="00FE23E4" w:rsidRDefault="002D55BD" w:rsidP="002512A7">
            <w:pPr>
              <w:pStyle w:val="TableParagraph"/>
              <w:suppressAutoHyphens/>
              <w:spacing w:before="6"/>
              <w:ind w:left="0"/>
              <w:rPr>
                <w:b/>
                <w:sz w:val="24"/>
              </w:rPr>
            </w:pPr>
            <w:r w:rsidRPr="00FE23E4">
              <w:rPr>
                <w:b/>
                <w:sz w:val="24"/>
              </w:rPr>
              <w:t>Вид учебной работы</w:t>
            </w:r>
          </w:p>
        </w:tc>
        <w:tc>
          <w:tcPr>
            <w:tcW w:w="1417" w:type="dxa"/>
          </w:tcPr>
          <w:p w14:paraId="3D7B6CDD" w14:textId="77777777" w:rsidR="00C26AFA" w:rsidRPr="00FE23E4" w:rsidRDefault="002D55BD" w:rsidP="002512A7">
            <w:pPr>
              <w:pStyle w:val="TableParagraph"/>
              <w:suppressAutoHyphens/>
              <w:spacing w:before="6"/>
              <w:ind w:left="0"/>
              <w:rPr>
                <w:b/>
                <w:sz w:val="24"/>
              </w:rPr>
            </w:pPr>
            <w:r w:rsidRPr="00FE23E4">
              <w:rPr>
                <w:b/>
                <w:sz w:val="24"/>
              </w:rPr>
              <w:t>Объем часов</w:t>
            </w:r>
          </w:p>
        </w:tc>
      </w:tr>
      <w:tr w:rsidR="00C26AFA" w:rsidRPr="00FE23E4" w14:paraId="6BD1B4DE" w14:textId="77777777" w:rsidTr="00FB0AB8">
        <w:trPr>
          <w:trHeight w:val="491"/>
        </w:trPr>
        <w:tc>
          <w:tcPr>
            <w:tcW w:w="7229" w:type="dxa"/>
          </w:tcPr>
          <w:p w14:paraId="4597888A" w14:textId="77777777" w:rsidR="00C26AFA" w:rsidRPr="00FE23E4" w:rsidRDefault="002D55BD" w:rsidP="002512A7">
            <w:pPr>
              <w:pStyle w:val="TableParagraph"/>
              <w:suppressAutoHyphens/>
              <w:spacing w:before="8"/>
              <w:ind w:left="0"/>
              <w:rPr>
                <w:b/>
                <w:sz w:val="24"/>
              </w:rPr>
            </w:pPr>
            <w:r w:rsidRPr="00FE23E4">
              <w:rPr>
                <w:b/>
                <w:sz w:val="24"/>
              </w:rPr>
              <w:t>Объем образовательной программы учебной дисциплины</w:t>
            </w:r>
          </w:p>
        </w:tc>
        <w:tc>
          <w:tcPr>
            <w:tcW w:w="1417" w:type="dxa"/>
          </w:tcPr>
          <w:p w14:paraId="615DF01F" w14:textId="77777777" w:rsidR="00C26AFA" w:rsidRPr="00FE23E4" w:rsidRDefault="002D55BD" w:rsidP="002512A7">
            <w:pPr>
              <w:pStyle w:val="TableParagraph"/>
              <w:suppressAutoHyphens/>
              <w:spacing w:before="3"/>
              <w:ind w:left="0"/>
              <w:jc w:val="center"/>
              <w:rPr>
                <w:sz w:val="24"/>
              </w:rPr>
            </w:pPr>
            <w:r w:rsidRPr="00FE23E4">
              <w:rPr>
                <w:sz w:val="24"/>
              </w:rPr>
              <w:t>176</w:t>
            </w:r>
          </w:p>
        </w:tc>
      </w:tr>
      <w:tr w:rsidR="00BD6081" w:rsidRPr="00FE23E4" w14:paraId="4A76F697" w14:textId="77777777" w:rsidTr="00FB0AB8">
        <w:trPr>
          <w:trHeight w:val="491"/>
        </w:trPr>
        <w:tc>
          <w:tcPr>
            <w:tcW w:w="7229" w:type="dxa"/>
          </w:tcPr>
          <w:p w14:paraId="6714A028" w14:textId="77777777" w:rsidR="00BD6081" w:rsidRPr="00FE23E4" w:rsidRDefault="00BD6081" w:rsidP="00BD6081">
            <w:pPr>
              <w:pStyle w:val="TableParagraph"/>
              <w:tabs>
                <w:tab w:val="left" w:pos="1612"/>
              </w:tabs>
              <w:suppressAutoHyphens/>
              <w:spacing w:before="8"/>
              <w:ind w:left="0"/>
              <w:rPr>
                <w:b/>
                <w:sz w:val="24"/>
              </w:rPr>
            </w:pPr>
            <w:r w:rsidRPr="00FE23E4">
              <w:rPr>
                <w:b/>
              </w:rPr>
              <w:t>в т.ч. в форме практической подготовки</w:t>
            </w:r>
          </w:p>
        </w:tc>
        <w:tc>
          <w:tcPr>
            <w:tcW w:w="1417" w:type="dxa"/>
          </w:tcPr>
          <w:p w14:paraId="1D5113F2" w14:textId="77777777" w:rsidR="00BD6081" w:rsidRPr="00FE23E4" w:rsidRDefault="00BD6081" w:rsidP="002512A7">
            <w:pPr>
              <w:pStyle w:val="TableParagraph"/>
              <w:suppressAutoHyphens/>
              <w:spacing w:before="3"/>
              <w:ind w:left="0"/>
              <w:jc w:val="center"/>
              <w:rPr>
                <w:sz w:val="24"/>
              </w:rPr>
            </w:pPr>
            <w:r w:rsidRPr="00FE23E4">
              <w:rPr>
                <w:sz w:val="24"/>
              </w:rPr>
              <w:t>54</w:t>
            </w:r>
          </w:p>
        </w:tc>
      </w:tr>
      <w:tr w:rsidR="00C26AFA" w:rsidRPr="00FE23E4" w14:paraId="12CC9814" w14:textId="77777777" w:rsidTr="00FB0AB8">
        <w:trPr>
          <w:trHeight w:val="489"/>
        </w:trPr>
        <w:tc>
          <w:tcPr>
            <w:tcW w:w="8646" w:type="dxa"/>
            <w:gridSpan w:val="2"/>
          </w:tcPr>
          <w:p w14:paraId="50DEEA3A" w14:textId="77777777" w:rsidR="00C26AFA" w:rsidRPr="00FE23E4" w:rsidRDefault="002D55BD" w:rsidP="002512A7">
            <w:pPr>
              <w:pStyle w:val="TableParagraph"/>
              <w:suppressAutoHyphens/>
              <w:spacing w:before="1"/>
              <w:ind w:left="0"/>
              <w:rPr>
                <w:sz w:val="24"/>
              </w:rPr>
            </w:pPr>
            <w:r w:rsidRPr="00FE23E4">
              <w:rPr>
                <w:sz w:val="24"/>
              </w:rPr>
              <w:t>в том числе:</w:t>
            </w:r>
          </w:p>
        </w:tc>
      </w:tr>
      <w:tr w:rsidR="00C26AFA" w:rsidRPr="00FE23E4" w14:paraId="7DB7B25C" w14:textId="77777777" w:rsidTr="00FB0AB8">
        <w:trPr>
          <w:trHeight w:val="491"/>
        </w:trPr>
        <w:tc>
          <w:tcPr>
            <w:tcW w:w="7229" w:type="dxa"/>
          </w:tcPr>
          <w:p w14:paraId="4DF2E50C" w14:textId="77777777" w:rsidR="00C26AFA" w:rsidRPr="00FE23E4" w:rsidRDefault="002D55BD" w:rsidP="002512A7">
            <w:pPr>
              <w:pStyle w:val="TableParagraph"/>
              <w:suppressAutoHyphens/>
              <w:spacing w:before="1"/>
              <w:ind w:left="0"/>
              <w:rPr>
                <w:sz w:val="24"/>
              </w:rPr>
            </w:pPr>
            <w:r w:rsidRPr="00FE23E4">
              <w:rPr>
                <w:sz w:val="24"/>
              </w:rPr>
              <w:t>теоретическое обучение</w:t>
            </w:r>
          </w:p>
        </w:tc>
        <w:tc>
          <w:tcPr>
            <w:tcW w:w="1417" w:type="dxa"/>
          </w:tcPr>
          <w:p w14:paraId="7A49D685" w14:textId="77777777" w:rsidR="00C26AFA" w:rsidRPr="00FE23E4" w:rsidRDefault="00733678" w:rsidP="002512A7">
            <w:pPr>
              <w:pStyle w:val="TableParagraph"/>
              <w:suppressAutoHyphens/>
              <w:spacing w:before="1"/>
              <w:ind w:left="0"/>
              <w:jc w:val="center"/>
              <w:rPr>
                <w:sz w:val="24"/>
              </w:rPr>
            </w:pPr>
            <w:r w:rsidRPr="00FE23E4">
              <w:rPr>
                <w:sz w:val="24"/>
              </w:rPr>
              <w:t>122</w:t>
            </w:r>
          </w:p>
        </w:tc>
      </w:tr>
      <w:tr w:rsidR="00C26AFA" w:rsidRPr="00FE23E4" w14:paraId="26B43BC7" w14:textId="77777777" w:rsidTr="00FB0AB8">
        <w:trPr>
          <w:trHeight w:val="488"/>
        </w:trPr>
        <w:tc>
          <w:tcPr>
            <w:tcW w:w="7229" w:type="dxa"/>
          </w:tcPr>
          <w:p w14:paraId="0B4271FB" w14:textId="77777777" w:rsidR="00C26AFA" w:rsidRPr="00FE23E4" w:rsidRDefault="002D55BD" w:rsidP="002512A7">
            <w:pPr>
              <w:pStyle w:val="TableParagraph"/>
              <w:suppressAutoHyphens/>
              <w:spacing w:before="1"/>
              <w:ind w:left="0"/>
              <w:rPr>
                <w:sz w:val="24"/>
              </w:rPr>
            </w:pPr>
            <w:r w:rsidRPr="00FE23E4">
              <w:rPr>
                <w:sz w:val="24"/>
              </w:rPr>
              <w:t>практические занятия</w:t>
            </w:r>
          </w:p>
        </w:tc>
        <w:tc>
          <w:tcPr>
            <w:tcW w:w="1417" w:type="dxa"/>
          </w:tcPr>
          <w:p w14:paraId="0F1B55B8" w14:textId="77777777" w:rsidR="00C26AFA" w:rsidRPr="00FE23E4" w:rsidRDefault="002D55BD" w:rsidP="002512A7">
            <w:pPr>
              <w:pStyle w:val="TableParagraph"/>
              <w:suppressAutoHyphens/>
              <w:spacing w:before="1"/>
              <w:ind w:left="0"/>
              <w:jc w:val="center"/>
              <w:rPr>
                <w:sz w:val="24"/>
              </w:rPr>
            </w:pPr>
            <w:r w:rsidRPr="00FE23E4">
              <w:rPr>
                <w:sz w:val="24"/>
              </w:rPr>
              <w:t>54</w:t>
            </w:r>
          </w:p>
        </w:tc>
      </w:tr>
      <w:tr w:rsidR="00C26AFA" w:rsidRPr="00FE23E4" w14:paraId="1B6197B6" w14:textId="77777777" w:rsidTr="00FB0AB8">
        <w:trPr>
          <w:trHeight w:val="492"/>
        </w:trPr>
        <w:tc>
          <w:tcPr>
            <w:tcW w:w="7229" w:type="dxa"/>
          </w:tcPr>
          <w:p w14:paraId="6B660327" w14:textId="77777777" w:rsidR="00C26AFA" w:rsidRPr="00FE23E4" w:rsidRDefault="008703B3" w:rsidP="002512A7">
            <w:pPr>
              <w:pStyle w:val="TableParagraph"/>
              <w:suppressAutoHyphens/>
              <w:spacing w:before="1"/>
              <w:ind w:left="0"/>
              <w:rPr>
                <w:b/>
                <w:sz w:val="24"/>
              </w:rPr>
            </w:pPr>
            <w:r w:rsidRPr="00FE23E4">
              <w:rPr>
                <w:sz w:val="24"/>
              </w:rPr>
              <w:t>Самостоятельная работа</w:t>
            </w:r>
            <w:r w:rsidRPr="00FE23E4">
              <w:rPr>
                <w:rStyle w:val="a9"/>
                <w:sz w:val="24"/>
              </w:rPr>
              <w:footnoteReference w:id="57"/>
            </w:r>
          </w:p>
        </w:tc>
        <w:tc>
          <w:tcPr>
            <w:tcW w:w="1417" w:type="dxa"/>
          </w:tcPr>
          <w:p w14:paraId="4393E268" w14:textId="77777777" w:rsidR="00C26AFA" w:rsidRPr="00FE23E4" w:rsidRDefault="002D55BD" w:rsidP="002512A7">
            <w:pPr>
              <w:pStyle w:val="TableParagraph"/>
              <w:suppressAutoHyphens/>
              <w:spacing w:before="1"/>
              <w:ind w:left="0"/>
              <w:jc w:val="center"/>
              <w:rPr>
                <w:sz w:val="24"/>
              </w:rPr>
            </w:pPr>
            <w:r w:rsidRPr="00FE23E4">
              <w:rPr>
                <w:sz w:val="24"/>
              </w:rPr>
              <w:t>*</w:t>
            </w:r>
          </w:p>
        </w:tc>
      </w:tr>
      <w:tr w:rsidR="00C26AFA" w:rsidRPr="00FE23E4" w14:paraId="60B109D3" w14:textId="77777777" w:rsidTr="00FB0AB8">
        <w:trPr>
          <w:trHeight w:val="489"/>
        </w:trPr>
        <w:tc>
          <w:tcPr>
            <w:tcW w:w="7229" w:type="dxa"/>
          </w:tcPr>
          <w:p w14:paraId="0A05D220" w14:textId="77777777" w:rsidR="00C26AFA" w:rsidRPr="00FE23E4" w:rsidRDefault="002D55BD" w:rsidP="002512A7">
            <w:pPr>
              <w:pStyle w:val="TableParagraph"/>
              <w:suppressAutoHyphens/>
              <w:spacing w:before="1"/>
              <w:ind w:left="0"/>
              <w:rPr>
                <w:sz w:val="24"/>
              </w:rPr>
            </w:pPr>
            <w:r w:rsidRPr="00FE23E4">
              <w:rPr>
                <w:sz w:val="24"/>
              </w:rPr>
              <w:t>Промежуточная аттестация</w:t>
            </w:r>
            <w:r w:rsidR="008703B3" w:rsidRPr="00FE23E4">
              <w:rPr>
                <w:rStyle w:val="a9"/>
                <w:sz w:val="24"/>
              </w:rPr>
              <w:footnoteReference w:id="58"/>
            </w:r>
          </w:p>
        </w:tc>
        <w:tc>
          <w:tcPr>
            <w:tcW w:w="1417" w:type="dxa"/>
          </w:tcPr>
          <w:p w14:paraId="1C5AC129" w14:textId="77777777" w:rsidR="00C26AFA" w:rsidRPr="00FE23E4" w:rsidRDefault="002D55BD" w:rsidP="002512A7">
            <w:pPr>
              <w:pStyle w:val="TableParagraph"/>
              <w:suppressAutoHyphens/>
              <w:spacing w:before="1"/>
              <w:ind w:left="0"/>
              <w:jc w:val="center"/>
              <w:rPr>
                <w:sz w:val="24"/>
              </w:rPr>
            </w:pPr>
            <w:r w:rsidRPr="00FE23E4">
              <w:rPr>
                <w:sz w:val="24"/>
              </w:rPr>
              <w:t>*</w:t>
            </w:r>
          </w:p>
        </w:tc>
      </w:tr>
    </w:tbl>
    <w:p w14:paraId="02D2CBE2" w14:textId="77777777" w:rsidR="00C26AFA" w:rsidRPr="00FE23E4" w:rsidRDefault="00C26AFA" w:rsidP="002512A7">
      <w:pPr>
        <w:pStyle w:val="a3"/>
        <w:suppressAutoHyphens/>
        <w:rPr>
          <w:b/>
          <w:sz w:val="20"/>
        </w:rPr>
      </w:pPr>
    </w:p>
    <w:p w14:paraId="6BE4439D" w14:textId="77777777" w:rsidR="00C26AFA" w:rsidRPr="00FE23E4" w:rsidRDefault="00C26AFA" w:rsidP="002512A7">
      <w:pPr>
        <w:pStyle w:val="a3"/>
        <w:suppressAutoHyphens/>
        <w:rPr>
          <w:b/>
          <w:sz w:val="20"/>
        </w:rPr>
      </w:pPr>
    </w:p>
    <w:p w14:paraId="2F02C5D1" w14:textId="77777777" w:rsidR="00C26AFA" w:rsidRPr="00FE23E4" w:rsidRDefault="00C26AFA" w:rsidP="002512A7">
      <w:pPr>
        <w:suppressAutoHyphens/>
        <w:spacing w:before="2"/>
        <w:jc w:val="both"/>
        <w:rPr>
          <w:sz w:val="20"/>
        </w:rPr>
      </w:pPr>
    </w:p>
    <w:p w14:paraId="186B9CFF" w14:textId="77777777" w:rsidR="00C26AFA" w:rsidRPr="00FE23E4" w:rsidRDefault="00C26AFA" w:rsidP="002512A7">
      <w:pPr>
        <w:suppressAutoHyphens/>
        <w:jc w:val="both"/>
        <w:rPr>
          <w:sz w:val="20"/>
        </w:rPr>
        <w:sectPr w:rsidR="00C26AFA" w:rsidRPr="00FE23E4" w:rsidSect="000E17A8">
          <w:pgSz w:w="11910" w:h="16840"/>
          <w:pgMar w:top="1134" w:right="850" w:bottom="1134" w:left="1701" w:header="0" w:footer="779" w:gutter="0"/>
          <w:cols w:space="720"/>
        </w:sectPr>
      </w:pPr>
    </w:p>
    <w:p w14:paraId="7372B3B5" w14:textId="77777777" w:rsidR="00C26AFA" w:rsidRPr="00FE23E4" w:rsidRDefault="002D55BD" w:rsidP="00A03160">
      <w:pPr>
        <w:pStyle w:val="1"/>
        <w:numPr>
          <w:ilvl w:val="1"/>
          <w:numId w:val="35"/>
        </w:numPr>
        <w:suppressAutoHyphens/>
        <w:spacing w:before="74"/>
        <w:ind w:left="0" w:firstLine="709"/>
        <w:jc w:val="left"/>
      </w:pPr>
      <w:r w:rsidRPr="00FE23E4">
        <w:lastRenderedPageBreak/>
        <w:t>Тематический план и содержание учебной дисциплины</w:t>
      </w:r>
    </w:p>
    <w:p w14:paraId="12651520" w14:textId="77777777" w:rsidR="00C26AFA" w:rsidRPr="00FE23E4" w:rsidRDefault="00C26AFA" w:rsidP="002512A7">
      <w:pPr>
        <w:pStyle w:val="a3"/>
        <w:suppressAutoHyphens/>
        <w:spacing w:before="4"/>
        <w:rPr>
          <w:b/>
        </w:rPr>
      </w:pPr>
    </w:p>
    <w:tbl>
      <w:tblPr>
        <w:tblStyle w:val="TableNormal"/>
        <w:tblW w:w="141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8844"/>
        <w:gridCol w:w="992"/>
        <w:gridCol w:w="2126"/>
      </w:tblGrid>
      <w:tr w:rsidR="001B31AF" w:rsidRPr="00FE23E4" w14:paraId="14B19576" w14:textId="77777777" w:rsidTr="00914A9D">
        <w:trPr>
          <w:trHeight w:val="1931"/>
        </w:trPr>
        <w:tc>
          <w:tcPr>
            <w:tcW w:w="2232" w:type="dxa"/>
          </w:tcPr>
          <w:p w14:paraId="4AE83588" w14:textId="77777777" w:rsidR="001B31AF" w:rsidRPr="00FE23E4" w:rsidRDefault="001B31AF" w:rsidP="00914A9D">
            <w:pPr>
              <w:pStyle w:val="TableParagraph"/>
              <w:suppressAutoHyphens/>
              <w:ind w:left="0"/>
              <w:jc w:val="center"/>
              <w:rPr>
                <w:b/>
                <w:szCs w:val="24"/>
              </w:rPr>
            </w:pPr>
            <w:r w:rsidRPr="00FE23E4">
              <w:rPr>
                <w:b/>
                <w:szCs w:val="24"/>
              </w:rPr>
              <w:t>Наименование разделов и тем</w:t>
            </w:r>
          </w:p>
        </w:tc>
        <w:tc>
          <w:tcPr>
            <w:tcW w:w="8844" w:type="dxa"/>
          </w:tcPr>
          <w:p w14:paraId="495A7221" w14:textId="77777777" w:rsidR="001B31AF" w:rsidRPr="00FE23E4" w:rsidRDefault="001B31AF" w:rsidP="00914A9D">
            <w:pPr>
              <w:pStyle w:val="TableParagraph"/>
              <w:suppressAutoHyphens/>
              <w:ind w:left="0"/>
              <w:jc w:val="center"/>
              <w:rPr>
                <w:b/>
                <w:szCs w:val="24"/>
              </w:rPr>
            </w:pPr>
            <w:r w:rsidRPr="00FE23E4">
              <w:rPr>
                <w:b/>
                <w:szCs w:val="24"/>
              </w:rPr>
              <w:t>Содержание учебного материала и формы организации деятельности обучающихся</w:t>
            </w:r>
          </w:p>
        </w:tc>
        <w:tc>
          <w:tcPr>
            <w:tcW w:w="992" w:type="dxa"/>
          </w:tcPr>
          <w:p w14:paraId="2DD94005" w14:textId="77777777" w:rsidR="001B31AF" w:rsidRPr="00FE23E4" w:rsidRDefault="001B31AF" w:rsidP="00914A9D">
            <w:pPr>
              <w:pStyle w:val="TableParagraph"/>
              <w:suppressAutoHyphens/>
              <w:ind w:left="0"/>
              <w:jc w:val="center"/>
              <w:rPr>
                <w:b/>
                <w:szCs w:val="24"/>
              </w:rPr>
            </w:pPr>
            <w:r w:rsidRPr="00FE23E4">
              <w:rPr>
                <w:b/>
                <w:szCs w:val="24"/>
              </w:rPr>
              <w:t>Объем в часах</w:t>
            </w:r>
          </w:p>
        </w:tc>
        <w:tc>
          <w:tcPr>
            <w:tcW w:w="2126" w:type="dxa"/>
          </w:tcPr>
          <w:p w14:paraId="0279C61A" w14:textId="77777777" w:rsidR="001B31AF" w:rsidRPr="00FE23E4" w:rsidRDefault="001B31AF" w:rsidP="00914A9D">
            <w:pPr>
              <w:pStyle w:val="TableParagraph"/>
              <w:suppressAutoHyphens/>
              <w:spacing w:line="259" w:lineRule="exact"/>
              <w:ind w:left="0"/>
              <w:jc w:val="center"/>
              <w:rPr>
                <w:b/>
                <w:szCs w:val="24"/>
              </w:rPr>
            </w:pPr>
            <w:r w:rsidRPr="00FE23E4">
              <w:rPr>
                <w:b/>
                <w:bCs/>
                <w:szCs w:val="24"/>
              </w:rPr>
              <w:t>Коды компетенций и личностных результатов</w:t>
            </w:r>
            <w:r w:rsidRPr="00FE23E4">
              <w:rPr>
                <w:rStyle w:val="a9"/>
                <w:b/>
                <w:bCs/>
                <w:szCs w:val="24"/>
              </w:rPr>
              <w:footnoteReference w:id="59"/>
            </w:r>
            <w:r w:rsidRPr="00FE23E4">
              <w:rPr>
                <w:b/>
                <w:bCs/>
                <w:szCs w:val="24"/>
              </w:rPr>
              <w:t>, формированию которых способствует элемент программы</w:t>
            </w:r>
          </w:p>
        </w:tc>
      </w:tr>
      <w:tr w:rsidR="00C26AFA" w:rsidRPr="00FE23E4" w14:paraId="33C5C33E" w14:textId="77777777" w:rsidTr="00914A9D">
        <w:trPr>
          <w:trHeight w:val="278"/>
        </w:trPr>
        <w:tc>
          <w:tcPr>
            <w:tcW w:w="2232" w:type="dxa"/>
          </w:tcPr>
          <w:p w14:paraId="7BBF8451" w14:textId="77777777" w:rsidR="00C26AFA" w:rsidRPr="00FE23E4" w:rsidRDefault="002D55BD" w:rsidP="002512A7">
            <w:pPr>
              <w:pStyle w:val="TableParagraph"/>
              <w:suppressAutoHyphens/>
              <w:spacing w:line="259" w:lineRule="exact"/>
              <w:ind w:left="0"/>
              <w:jc w:val="center"/>
              <w:rPr>
                <w:b/>
                <w:sz w:val="24"/>
                <w:szCs w:val="24"/>
              </w:rPr>
            </w:pPr>
            <w:r w:rsidRPr="00FE23E4">
              <w:rPr>
                <w:b/>
                <w:sz w:val="24"/>
                <w:szCs w:val="24"/>
              </w:rPr>
              <w:t>1</w:t>
            </w:r>
          </w:p>
        </w:tc>
        <w:tc>
          <w:tcPr>
            <w:tcW w:w="8844" w:type="dxa"/>
          </w:tcPr>
          <w:p w14:paraId="7D440DF5" w14:textId="77777777" w:rsidR="00C26AFA" w:rsidRPr="00FE23E4" w:rsidRDefault="002D55BD" w:rsidP="002512A7">
            <w:pPr>
              <w:pStyle w:val="TableParagraph"/>
              <w:suppressAutoHyphens/>
              <w:spacing w:line="259" w:lineRule="exact"/>
              <w:ind w:left="0"/>
              <w:jc w:val="center"/>
              <w:rPr>
                <w:b/>
                <w:sz w:val="24"/>
                <w:szCs w:val="24"/>
              </w:rPr>
            </w:pPr>
            <w:r w:rsidRPr="00FE23E4">
              <w:rPr>
                <w:b/>
                <w:sz w:val="24"/>
                <w:szCs w:val="24"/>
              </w:rPr>
              <w:t>2</w:t>
            </w:r>
          </w:p>
        </w:tc>
        <w:tc>
          <w:tcPr>
            <w:tcW w:w="992" w:type="dxa"/>
          </w:tcPr>
          <w:p w14:paraId="36D87DFE" w14:textId="77777777" w:rsidR="00C26AFA" w:rsidRPr="00FE23E4" w:rsidRDefault="002D55BD" w:rsidP="002512A7">
            <w:pPr>
              <w:pStyle w:val="TableParagraph"/>
              <w:suppressAutoHyphens/>
              <w:spacing w:line="259" w:lineRule="exact"/>
              <w:ind w:left="0"/>
              <w:jc w:val="center"/>
              <w:rPr>
                <w:b/>
                <w:sz w:val="24"/>
                <w:szCs w:val="24"/>
              </w:rPr>
            </w:pPr>
            <w:r w:rsidRPr="00FE23E4">
              <w:rPr>
                <w:b/>
                <w:sz w:val="24"/>
                <w:szCs w:val="24"/>
              </w:rPr>
              <w:t>3</w:t>
            </w:r>
          </w:p>
        </w:tc>
        <w:tc>
          <w:tcPr>
            <w:tcW w:w="2126" w:type="dxa"/>
          </w:tcPr>
          <w:p w14:paraId="2A665B35" w14:textId="77777777" w:rsidR="00C26AFA" w:rsidRPr="00FE23E4" w:rsidRDefault="002D55BD" w:rsidP="002512A7">
            <w:pPr>
              <w:pStyle w:val="TableParagraph"/>
              <w:suppressAutoHyphens/>
              <w:spacing w:line="259" w:lineRule="exact"/>
              <w:ind w:left="0"/>
              <w:jc w:val="center"/>
              <w:rPr>
                <w:b/>
                <w:sz w:val="24"/>
                <w:szCs w:val="24"/>
              </w:rPr>
            </w:pPr>
            <w:r w:rsidRPr="00FE23E4">
              <w:rPr>
                <w:b/>
                <w:sz w:val="24"/>
                <w:szCs w:val="24"/>
              </w:rPr>
              <w:t>4</w:t>
            </w:r>
          </w:p>
        </w:tc>
      </w:tr>
      <w:tr w:rsidR="00C26AFA" w:rsidRPr="00FE23E4" w14:paraId="2A2AC6C3" w14:textId="77777777" w:rsidTr="00914A9D">
        <w:trPr>
          <w:trHeight w:val="384"/>
        </w:trPr>
        <w:tc>
          <w:tcPr>
            <w:tcW w:w="2232" w:type="dxa"/>
          </w:tcPr>
          <w:p w14:paraId="44DFE3D6" w14:textId="77777777" w:rsidR="00C26AFA" w:rsidRPr="00FE23E4" w:rsidRDefault="002D55BD" w:rsidP="002512A7">
            <w:pPr>
              <w:pStyle w:val="TableParagraph"/>
              <w:suppressAutoHyphens/>
              <w:ind w:left="0"/>
              <w:rPr>
                <w:b/>
                <w:sz w:val="24"/>
                <w:szCs w:val="24"/>
              </w:rPr>
            </w:pPr>
            <w:r w:rsidRPr="00FE23E4">
              <w:rPr>
                <w:b/>
                <w:sz w:val="24"/>
                <w:szCs w:val="24"/>
              </w:rPr>
              <w:t>РАЗДЕЛ 1</w:t>
            </w:r>
          </w:p>
        </w:tc>
        <w:tc>
          <w:tcPr>
            <w:tcW w:w="8844" w:type="dxa"/>
          </w:tcPr>
          <w:p w14:paraId="5C345910" w14:textId="77777777" w:rsidR="00C26AFA" w:rsidRPr="00FE23E4" w:rsidRDefault="002D55BD" w:rsidP="002512A7">
            <w:pPr>
              <w:pStyle w:val="TableParagraph"/>
              <w:suppressAutoHyphens/>
              <w:ind w:left="0"/>
              <w:rPr>
                <w:b/>
                <w:sz w:val="24"/>
                <w:szCs w:val="24"/>
              </w:rPr>
            </w:pPr>
            <w:r w:rsidRPr="00FE23E4">
              <w:rPr>
                <w:b/>
                <w:sz w:val="24"/>
                <w:szCs w:val="24"/>
              </w:rPr>
              <w:t>ВВЕДЕНИЕ В УПРАВЛЕНИЕ</w:t>
            </w:r>
          </w:p>
        </w:tc>
        <w:tc>
          <w:tcPr>
            <w:tcW w:w="992" w:type="dxa"/>
          </w:tcPr>
          <w:p w14:paraId="5F49B039" w14:textId="77777777" w:rsidR="00C26AFA" w:rsidRPr="00FE23E4" w:rsidRDefault="002D55BD" w:rsidP="002512A7">
            <w:pPr>
              <w:pStyle w:val="TableParagraph"/>
              <w:suppressAutoHyphens/>
              <w:ind w:left="0"/>
              <w:jc w:val="center"/>
              <w:rPr>
                <w:b/>
                <w:sz w:val="24"/>
                <w:szCs w:val="24"/>
              </w:rPr>
            </w:pPr>
            <w:r w:rsidRPr="00FE23E4">
              <w:rPr>
                <w:b/>
                <w:sz w:val="24"/>
                <w:szCs w:val="24"/>
              </w:rPr>
              <w:t>12</w:t>
            </w:r>
          </w:p>
        </w:tc>
        <w:tc>
          <w:tcPr>
            <w:tcW w:w="2126" w:type="dxa"/>
          </w:tcPr>
          <w:p w14:paraId="28FA6CC0" w14:textId="77777777" w:rsidR="00C26AFA" w:rsidRPr="00FE23E4" w:rsidRDefault="00C26AFA" w:rsidP="002512A7">
            <w:pPr>
              <w:pStyle w:val="TableParagraph"/>
              <w:suppressAutoHyphens/>
              <w:ind w:left="0"/>
              <w:rPr>
                <w:sz w:val="24"/>
                <w:szCs w:val="24"/>
              </w:rPr>
            </w:pPr>
          </w:p>
        </w:tc>
      </w:tr>
      <w:tr w:rsidR="00C26AFA" w:rsidRPr="00FE23E4" w14:paraId="178D1488" w14:textId="77777777" w:rsidTr="00914A9D">
        <w:trPr>
          <w:trHeight w:val="275"/>
        </w:trPr>
        <w:tc>
          <w:tcPr>
            <w:tcW w:w="2232" w:type="dxa"/>
            <w:vMerge w:val="restart"/>
          </w:tcPr>
          <w:p w14:paraId="4617E57B" w14:textId="77777777" w:rsidR="00914A9D" w:rsidRPr="00FE23E4" w:rsidRDefault="002D55BD" w:rsidP="002512A7">
            <w:pPr>
              <w:pStyle w:val="TableParagraph"/>
              <w:suppressAutoHyphens/>
              <w:ind w:left="0"/>
              <w:rPr>
                <w:b/>
                <w:sz w:val="24"/>
                <w:szCs w:val="24"/>
              </w:rPr>
            </w:pPr>
            <w:r w:rsidRPr="00FE23E4">
              <w:rPr>
                <w:b/>
                <w:sz w:val="24"/>
                <w:szCs w:val="24"/>
              </w:rPr>
              <w:t>Тема 1.1</w:t>
            </w:r>
            <w:r w:rsidR="00914A9D" w:rsidRPr="00FE23E4">
              <w:rPr>
                <w:b/>
                <w:sz w:val="24"/>
                <w:szCs w:val="24"/>
              </w:rPr>
              <w:t>.</w:t>
            </w:r>
          </w:p>
          <w:p w14:paraId="1DCB73D5" w14:textId="77777777" w:rsidR="00C26AFA" w:rsidRPr="00FE23E4" w:rsidRDefault="002D55BD" w:rsidP="00914A9D">
            <w:pPr>
              <w:pStyle w:val="TableParagraph"/>
              <w:suppressAutoHyphens/>
              <w:ind w:left="0"/>
              <w:rPr>
                <w:b/>
                <w:sz w:val="24"/>
                <w:szCs w:val="24"/>
              </w:rPr>
            </w:pPr>
            <w:r w:rsidRPr="00FE23E4">
              <w:rPr>
                <w:b/>
                <w:sz w:val="24"/>
                <w:szCs w:val="24"/>
              </w:rPr>
              <w:t>Сущность и содержание современного менеджмента</w:t>
            </w:r>
          </w:p>
        </w:tc>
        <w:tc>
          <w:tcPr>
            <w:tcW w:w="8844" w:type="dxa"/>
          </w:tcPr>
          <w:p w14:paraId="2127652F" w14:textId="77777777" w:rsidR="00C26AFA" w:rsidRPr="00FE23E4" w:rsidRDefault="002D55BD" w:rsidP="002512A7">
            <w:pPr>
              <w:pStyle w:val="TableParagraph"/>
              <w:suppressAutoHyphens/>
              <w:spacing w:line="256" w:lineRule="exact"/>
              <w:ind w:left="0"/>
              <w:rPr>
                <w:b/>
                <w:sz w:val="24"/>
                <w:szCs w:val="24"/>
              </w:rPr>
            </w:pPr>
            <w:r w:rsidRPr="00FE23E4">
              <w:rPr>
                <w:b/>
                <w:sz w:val="24"/>
                <w:szCs w:val="24"/>
              </w:rPr>
              <w:t>Содержание</w:t>
            </w:r>
          </w:p>
        </w:tc>
        <w:tc>
          <w:tcPr>
            <w:tcW w:w="992" w:type="dxa"/>
          </w:tcPr>
          <w:p w14:paraId="7F617564" w14:textId="77777777" w:rsidR="00C26AFA" w:rsidRPr="00FE23E4" w:rsidRDefault="002D55BD" w:rsidP="002512A7">
            <w:pPr>
              <w:pStyle w:val="TableParagraph"/>
              <w:suppressAutoHyphens/>
              <w:spacing w:line="256" w:lineRule="exact"/>
              <w:ind w:left="0"/>
              <w:jc w:val="center"/>
              <w:rPr>
                <w:b/>
                <w:sz w:val="24"/>
                <w:szCs w:val="24"/>
              </w:rPr>
            </w:pPr>
            <w:r w:rsidRPr="00FE23E4">
              <w:rPr>
                <w:b/>
                <w:sz w:val="24"/>
                <w:szCs w:val="24"/>
              </w:rPr>
              <w:t>4</w:t>
            </w:r>
          </w:p>
        </w:tc>
        <w:tc>
          <w:tcPr>
            <w:tcW w:w="2126" w:type="dxa"/>
            <w:vMerge w:val="restart"/>
          </w:tcPr>
          <w:p w14:paraId="58E17BCE" w14:textId="77777777" w:rsidR="00C26AFA" w:rsidRPr="00FE23E4" w:rsidRDefault="002D55BD" w:rsidP="002512A7">
            <w:pPr>
              <w:pStyle w:val="TableParagraph"/>
              <w:suppressAutoHyphens/>
              <w:spacing w:line="268" w:lineRule="exact"/>
              <w:ind w:left="0"/>
              <w:rPr>
                <w:sz w:val="24"/>
                <w:szCs w:val="24"/>
              </w:rPr>
            </w:pPr>
            <w:r w:rsidRPr="00FE23E4">
              <w:rPr>
                <w:sz w:val="24"/>
                <w:szCs w:val="24"/>
              </w:rPr>
              <w:t>ОК 01-07, 09,</w:t>
            </w:r>
            <w:r w:rsidR="00914A9D" w:rsidRPr="00FE23E4">
              <w:rPr>
                <w:sz w:val="24"/>
                <w:szCs w:val="24"/>
              </w:rPr>
              <w:t xml:space="preserve"> </w:t>
            </w:r>
            <w:r w:rsidRPr="00FE23E4">
              <w:rPr>
                <w:sz w:val="24"/>
                <w:szCs w:val="24"/>
              </w:rPr>
              <w:t>10</w:t>
            </w:r>
          </w:p>
          <w:p w14:paraId="5D577F0D" w14:textId="77777777" w:rsidR="00C26AFA" w:rsidRPr="00FE23E4" w:rsidRDefault="002D55BD" w:rsidP="002512A7">
            <w:pPr>
              <w:pStyle w:val="TableParagraph"/>
              <w:suppressAutoHyphens/>
              <w:ind w:left="0"/>
              <w:rPr>
                <w:sz w:val="24"/>
                <w:szCs w:val="24"/>
              </w:rPr>
            </w:pPr>
            <w:r w:rsidRPr="00FE23E4">
              <w:rPr>
                <w:sz w:val="24"/>
                <w:szCs w:val="24"/>
              </w:rPr>
              <w:t>ПК 1.1-1.3</w:t>
            </w:r>
          </w:p>
          <w:p w14:paraId="00B2012D" w14:textId="77777777" w:rsidR="00C26AFA" w:rsidRPr="00FE23E4" w:rsidRDefault="002D55BD" w:rsidP="002512A7">
            <w:pPr>
              <w:pStyle w:val="TableParagraph"/>
              <w:suppressAutoHyphens/>
              <w:ind w:left="0"/>
              <w:rPr>
                <w:sz w:val="24"/>
                <w:szCs w:val="24"/>
              </w:rPr>
            </w:pPr>
            <w:r w:rsidRPr="00FE23E4">
              <w:rPr>
                <w:sz w:val="24"/>
                <w:szCs w:val="24"/>
              </w:rPr>
              <w:t>ПК 2.1-2.3</w:t>
            </w:r>
          </w:p>
          <w:p w14:paraId="47E3BA98" w14:textId="77777777" w:rsidR="00C26AFA" w:rsidRPr="00FE23E4" w:rsidRDefault="002D55BD" w:rsidP="002512A7">
            <w:pPr>
              <w:pStyle w:val="TableParagraph"/>
              <w:suppressAutoHyphens/>
              <w:ind w:left="0"/>
              <w:rPr>
                <w:sz w:val="24"/>
                <w:szCs w:val="24"/>
              </w:rPr>
            </w:pPr>
            <w:r w:rsidRPr="00FE23E4">
              <w:rPr>
                <w:sz w:val="24"/>
                <w:szCs w:val="24"/>
              </w:rPr>
              <w:t>ПК 3.1-3.5</w:t>
            </w:r>
          </w:p>
          <w:p w14:paraId="067A293F" w14:textId="77777777" w:rsidR="00C26AFA" w:rsidRPr="00FE23E4" w:rsidRDefault="002D55BD" w:rsidP="00914A9D">
            <w:pPr>
              <w:pStyle w:val="TableParagraph"/>
              <w:suppressAutoHyphens/>
              <w:spacing w:line="273" w:lineRule="exact"/>
              <w:ind w:left="0"/>
              <w:rPr>
                <w:sz w:val="24"/>
                <w:szCs w:val="24"/>
              </w:rPr>
            </w:pPr>
            <w:r w:rsidRPr="00FE23E4">
              <w:rPr>
                <w:sz w:val="24"/>
                <w:szCs w:val="24"/>
              </w:rPr>
              <w:t>ПК 4.1-4.3</w:t>
            </w:r>
          </w:p>
        </w:tc>
      </w:tr>
      <w:tr w:rsidR="00C26AFA" w:rsidRPr="00FE23E4" w14:paraId="1AE2A31B" w14:textId="77777777" w:rsidTr="00914A9D">
        <w:trPr>
          <w:trHeight w:val="1103"/>
        </w:trPr>
        <w:tc>
          <w:tcPr>
            <w:tcW w:w="2232" w:type="dxa"/>
            <w:vMerge/>
            <w:tcBorders>
              <w:top w:val="nil"/>
            </w:tcBorders>
          </w:tcPr>
          <w:p w14:paraId="1A595331" w14:textId="77777777" w:rsidR="00C26AFA" w:rsidRPr="00FE23E4" w:rsidRDefault="00C26AFA" w:rsidP="002512A7">
            <w:pPr>
              <w:suppressAutoHyphens/>
              <w:rPr>
                <w:sz w:val="24"/>
                <w:szCs w:val="24"/>
              </w:rPr>
            </w:pPr>
          </w:p>
        </w:tc>
        <w:tc>
          <w:tcPr>
            <w:tcW w:w="8844" w:type="dxa"/>
          </w:tcPr>
          <w:p w14:paraId="6FD93199" w14:textId="77777777" w:rsidR="00C26AFA" w:rsidRPr="00FE23E4" w:rsidRDefault="002D55BD" w:rsidP="00FB0AB8">
            <w:pPr>
              <w:pStyle w:val="TableParagraph"/>
              <w:suppressAutoHyphens/>
              <w:ind w:left="0"/>
              <w:jc w:val="both"/>
              <w:rPr>
                <w:sz w:val="24"/>
                <w:szCs w:val="24"/>
              </w:rPr>
            </w:pPr>
            <w:r w:rsidRPr="00FE23E4">
              <w:rPr>
                <w:sz w:val="24"/>
                <w:szCs w:val="24"/>
              </w:rPr>
              <w:t>Понятие менеджмента, его содержание и место в системе социально-экономических категорий. Практические предпосылки возникновения менеджмента, его роль в развитии современного производства. Менеджмент как наука и искусство. Менеджмент как человеческий фактор, специальность и система.</w:t>
            </w:r>
          </w:p>
        </w:tc>
        <w:tc>
          <w:tcPr>
            <w:tcW w:w="992" w:type="dxa"/>
          </w:tcPr>
          <w:p w14:paraId="7A50C0A0" w14:textId="77777777" w:rsidR="00C26AFA" w:rsidRPr="00FE23E4" w:rsidRDefault="00C26AFA" w:rsidP="002512A7">
            <w:pPr>
              <w:pStyle w:val="TableParagraph"/>
              <w:suppressAutoHyphens/>
              <w:ind w:left="0"/>
              <w:jc w:val="center"/>
              <w:rPr>
                <w:b/>
                <w:sz w:val="24"/>
                <w:szCs w:val="24"/>
              </w:rPr>
            </w:pPr>
          </w:p>
          <w:p w14:paraId="06FAB8AF" w14:textId="77777777" w:rsidR="00C26AFA" w:rsidRPr="00FE23E4" w:rsidRDefault="002D55BD" w:rsidP="002512A7">
            <w:pPr>
              <w:pStyle w:val="TableParagraph"/>
              <w:suppressAutoHyphens/>
              <w:ind w:left="0"/>
              <w:jc w:val="center"/>
              <w:rPr>
                <w:b/>
                <w:sz w:val="24"/>
                <w:szCs w:val="24"/>
              </w:rPr>
            </w:pPr>
            <w:r w:rsidRPr="00FE23E4">
              <w:rPr>
                <w:b/>
                <w:sz w:val="24"/>
                <w:szCs w:val="24"/>
              </w:rPr>
              <w:t>4</w:t>
            </w:r>
          </w:p>
        </w:tc>
        <w:tc>
          <w:tcPr>
            <w:tcW w:w="2126" w:type="dxa"/>
            <w:vMerge/>
            <w:tcBorders>
              <w:top w:val="nil"/>
            </w:tcBorders>
          </w:tcPr>
          <w:p w14:paraId="5B8BBD1B" w14:textId="77777777" w:rsidR="00C26AFA" w:rsidRPr="00FE23E4" w:rsidRDefault="00C26AFA" w:rsidP="002512A7">
            <w:pPr>
              <w:suppressAutoHyphens/>
              <w:rPr>
                <w:sz w:val="24"/>
                <w:szCs w:val="24"/>
              </w:rPr>
            </w:pPr>
          </w:p>
        </w:tc>
      </w:tr>
      <w:tr w:rsidR="00C26AFA" w:rsidRPr="00FE23E4" w14:paraId="5B272642" w14:textId="77777777" w:rsidTr="00914A9D">
        <w:trPr>
          <w:trHeight w:val="275"/>
        </w:trPr>
        <w:tc>
          <w:tcPr>
            <w:tcW w:w="2232" w:type="dxa"/>
            <w:vMerge w:val="restart"/>
          </w:tcPr>
          <w:p w14:paraId="039804AD" w14:textId="77777777" w:rsidR="00C26AFA" w:rsidRPr="00FE23E4" w:rsidRDefault="002D55BD" w:rsidP="002512A7">
            <w:pPr>
              <w:pStyle w:val="TableParagraph"/>
              <w:suppressAutoHyphens/>
              <w:ind w:left="0"/>
              <w:rPr>
                <w:b/>
                <w:sz w:val="24"/>
                <w:szCs w:val="24"/>
              </w:rPr>
            </w:pPr>
            <w:r w:rsidRPr="00FE23E4">
              <w:rPr>
                <w:b/>
                <w:sz w:val="24"/>
                <w:szCs w:val="24"/>
              </w:rPr>
              <w:t>Тема 1.2. Управленческий труд и менеджеры</w:t>
            </w:r>
          </w:p>
        </w:tc>
        <w:tc>
          <w:tcPr>
            <w:tcW w:w="8844" w:type="dxa"/>
          </w:tcPr>
          <w:p w14:paraId="79F8075C" w14:textId="77777777" w:rsidR="00C26AFA" w:rsidRPr="00FE23E4" w:rsidRDefault="002D55BD" w:rsidP="002512A7">
            <w:pPr>
              <w:pStyle w:val="TableParagraph"/>
              <w:suppressAutoHyphens/>
              <w:spacing w:line="256" w:lineRule="exact"/>
              <w:ind w:left="0"/>
              <w:rPr>
                <w:b/>
                <w:sz w:val="24"/>
                <w:szCs w:val="24"/>
              </w:rPr>
            </w:pPr>
            <w:r w:rsidRPr="00FE23E4">
              <w:rPr>
                <w:b/>
                <w:sz w:val="24"/>
                <w:szCs w:val="24"/>
              </w:rPr>
              <w:t>Содержание</w:t>
            </w:r>
          </w:p>
        </w:tc>
        <w:tc>
          <w:tcPr>
            <w:tcW w:w="992" w:type="dxa"/>
          </w:tcPr>
          <w:p w14:paraId="3B3F3C33" w14:textId="77777777" w:rsidR="00C26AFA" w:rsidRPr="00FE23E4" w:rsidRDefault="002D55BD" w:rsidP="002512A7">
            <w:pPr>
              <w:pStyle w:val="TableParagraph"/>
              <w:suppressAutoHyphens/>
              <w:spacing w:line="256" w:lineRule="exact"/>
              <w:ind w:left="0"/>
              <w:jc w:val="center"/>
              <w:rPr>
                <w:b/>
                <w:sz w:val="24"/>
                <w:szCs w:val="24"/>
              </w:rPr>
            </w:pPr>
            <w:r w:rsidRPr="00FE23E4">
              <w:rPr>
                <w:b/>
                <w:sz w:val="24"/>
                <w:szCs w:val="24"/>
              </w:rPr>
              <w:t>8</w:t>
            </w:r>
          </w:p>
        </w:tc>
        <w:tc>
          <w:tcPr>
            <w:tcW w:w="2126" w:type="dxa"/>
            <w:vMerge w:val="restart"/>
          </w:tcPr>
          <w:p w14:paraId="03F53A09" w14:textId="77777777" w:rsidR="00914A9D" w:rsidRPr="00FE23E4" w:rsidRDefault="00914A9D" w:rsidP="00914A9D">
            <w:pPr>
              <w:pStyle w:val="TableParagraph"/>
              <w:suppressAutoHyphens/>
              <w:spacing w:line="268" w:lineRule="exact"/>
              <w:ind w:left="0"/>
              <w:rPr>
                <w:sz w:val="24"/>
                <w:szCs w:val="24"/>
              </w:rPr>
            </w:pPr>
            <w:r w:rsidRPr="00FE23E4">
              <w:rPr>
                <w:sz w:val="24"/>
                <w:szCs w:val="24"/>
              </w:rPr>
              <w:t>ОК 01-07, 09, 10</w:t>
            </w:r>
          </w:p>
          <w:p w14:paraId="71C02603" w14:textId="77777777" w:rsidR="00914A9D" w:rsidRPr="00FE23E4" w:rsidRDefault="00914A9D" w:rsidP="00914A9D">
            <w:pPr>
              <w:pStyle w:val="TableParagraph"/>
              <w:suppressAutoHyphens/>
              <w:ind w:left="0"/>
              <w:rPr>
                <w:sz w:val="24"/>
                <w:szCs w:val="24"/>
              </w:rPr>
            </w:pPr>
            <w:r w:rsidRPr="00FE23E4">
              <w:rPr>
                <w:sz w:val="24"/>
                <w:szCs w:val="24"/>
              </w:rPr>
              <w:t>ПК 1.1-1.3</w:t>
            </w:r>
          </w:p>
          <w:p w14:paraId="737F2A83" w14:textId="77777777" w:rsidR="00914A9D" w:rsidRPr="00FE23E4" w:rsidRDefault="00914A9D" w:rsidP="00914A9D">
            <w:pPr>
              <w:pStyle w:val="TableParagraph"/>
              <w:suppressAutoHyphens/>
              <w:ind w:left="0"/>
              <w:rPr>
                <w:sz w:val="24"/>
                <w:szCs w:val="24"/>
              </w:rPr>
            </w:pPr>
            <w:r w:rsidRPr="00FE23E4">
              <w:rPr>
                <w:sz w:val="24"/>
                <w:szCs w:val="24"/>
              </w:rPr>
              <w:t>ПК 2.1-2.3</w:t>
            </w:r>
          </w:p>
          <w:p w14:paraId="708ED34E" w14:textId="77777777" w:rsidR="00914A9D" w:rsidRPr="00FE23E4" w:rsidRDefault="00914A9D" w:rsidP="00914A9D">
            <w:pPr>
              <w:pStyle w:val="TableParagraph"/>
              <w:suppressAutoHyphens/>
              <w:ind w:left="0"/>
              <w:rPr>
                <w:sz w:val="24"/>
                <w:szCs w:val="24"/>
              </w:rPr>
            </w:pPr>
            <w:r w:rsidRPr="00FE23E4">
              <w:rPr>
                <w:sz w:val="24"/>
                <w:szCs w:val="24"/>
              </w:rPr>
              <w:t>ПК 3.1-3.5</w:t>
            </w:r>
          </w:p>
          <w:p w14:paraId="324D50F2" w14:textId="77777777" w:rsidR="00C26AFA" w:rsidRPr="00FE23E4" w:rsidRDefault="00914A9D" w:rsidP="00914A9D">
            <w:pPr>
              <w:pStyle w:val="TableParagraph"/>
              <w:suppressAutoHyphens/>
              <w:ind w:left="0"/>
              <w:rPr>
                <w:sz w:val="24"/>
                <w:szCs w:val="24"/>
              </w:rPr>
            </w:pPr>
            <w:r w:rsidRPr="00FE23E4">
              <w:rPr>
                <w:sz w:val="24"/>
                <w:szCs w:val="24"/>
              </w:rPr>
              <w:t>ПК 4.1-4.3</w:t>
            </w:r>
          </w:p>
        </w:tc>
      </w:tr>
      <w:tr w:rsidR="00C26AFA" w:rsidRPr="00FE23E4" w14:paraId="64FD40A5" w14:textId="77777777" w:rsidTr="00914A9D">
        <w:trPr>
          <w:trHeight w:val="828"/>
        </w:trPr>
        <w:tc>
          <w:tcPr>
            <w:tcW w:w="2232" w:type="dxa"/>
            <w:vMerge/>
            <w:tcBorders>
              <w:top w:val="nil"/>
            </w:tcBorders>
          </w:tcPr>
          <w:p w14:paraId="07F3A3B9" w14:textId="77777777" w:rsidR="00C26AFA" w:rsidRPr="00FE23E4" w:rsidRDefault="00C26AFA" w:rsidP="002512A7">
            <w:pPr>
              <w:suppressAutoHyphens/>
              <w:rPr>
                <w:sz w:val="24"/>
                <w:szCs w:val="24"/>
              </w:rPr>
            </w:pPr>
          </w:p>
        </w:tc>
        <w:tc>
          <w:tcPr>
            <w:tcW w:w="8844" w:type="dxa"/>
          </w:tcPr>
          <w:p w14:paraId="28DC9958" w14:textId="77777777" w:rsidR="00C26AFA" w:rsidRPr="00FE23E4" w:rsidRDefault="002D55BD" w:rsidP="00914A9D">
            <w:pPr>
              <w:pStyle w:val="TableParagraph"/>
              <w:suppressAutoHyphens/>
              <w:spacing w:line="268" w:lineRule="exact"/>
              <w:ind w:left="0"/>
              <w:rPr>
                <w:sz w:val="24"/>
                <w:szCs w:val="24"/>
              </w:rPr>
            </w:pPr>
            <w:r w:rsidRPr="00FE23E4">
              <w:rPr>
                <w:sz w:val="24"/>
                <w:szCs w:val="24"/>
              </w:rPr>
              <w:t>Сущность и соотношение понятий «Менеджер», «Бизнесмен», «Предприниматель». Содержание</w:t>
            </w:r>
            <w:r w:rsidR="00914A9D" w:rsidRPr="00FE23E4">
              <w:rPr>
                <w:sz w:val="24"/>
                <w:szCs w:val="24"/>
              </w:rPr>
              <w:t xml:space="preserve"> </w:t>
            </w:r>
            <w:r w:rsidRPr="00FE23E4">
              <w:rPr>
                <w:sz w:val="24"/>
                <w:szCs w:val="24"/>
              </w:rPr>
              <w:t>и специфика труда менеджера. Управленческие роли менеджера. Параметры и особенности управленческого труда. Виды разделения управленческого труда.</w:t>
            </w:r>
          </w:p>
        </w:tc>
        <w:tc>
          <w:tcPr>
            <w:tcW w:w="992" w:type="dxa"/>
          </w:tcPr>
          <w:p w14:paraId="31F39418" w14:textId="77777777" w:rsidR="00C26AFA" w:rsidRPr="00FE23E4" w:rsidRDefault="00C26AFA" w:rsidP="002512A7">
            <w:pPr>
              <w:pStyle w:val="TableParagraph"/>
              <w:suppressAutoHyphens/>
              <w:ind w:left="0"/>
              <w:jc w:val="center"/>
              <w:rPr>
                <w:b/>
                <w:sz w:val="24"/>
                <w:szCs w:val="24"/>
              </w:rPr>
            </w:pPr>
          </w:p>
          <w:p w14:paraId="68852F5D" w14:textId="77777777" w:rsidR="00C26AFA" w:rsidRPr="00FE23E4" w:rsidRDefault="002D55BD" w:rsidP="002512A7">
            <w:pPr>
              <w:pStyle w:val="TableParagraph"/>
              <w:suppressAutoHyphens/>
              <w:ind w:left="0"/>
              <w:jc w:val="center"/>
              <w:rPr>
                <w:b/>
                <w:sz w:val="24"/>
                <w:szCs w:val="24"/>
              </w:rPr>
            </w:pPr>
            <w:r w:rsidRPr="00FE23E4">
              <w:rPr>
                <w:b/>
                <w:sz w:val="24"/>
                <w:szCs w:val="24"/>
              </w:rPr>
              <w:t>6</w:t>
            </w:r>
          </w:p>
        </w:tc>
        <w:tc>
          <w:tcPr>
            <w:tcW w:w="2126" w:type="dxa"/>
            <w:vMerge/>
            <w:tcBorders>
              <w:top w:val="nil"/>
            </w:tcBorders>
          </w:tcPr>
          <w:p w14:paraId="5876EA09" w14:textId="77777777" w:rsidR="00C26AFA" w:rsidRPr="00FE23E4" w:rsidRDefault="00C26AFA" w:rsidP="002512A7">
            <w:pPr>
              <w:suppressAutoHyphens/>
              <w:rPr>
                <w:sz w:val="24"/>
                <w:szCs w:val="24"/>
              </w:rPr>
            </w:pPr>
          </w:p>
        </w:tc>
      </w:tr>
      <w:tr w:rsidR="00C26AFA" w:rsidRPr="00FE23E4" w14:paraId="1152EF86" w14:textId="77777777" w:rsidTr="00914A9D">
        <w:trPr>
          <w:trHeight w:val="278"/>
        </w:trPr>
        <w:tc>
          <w:tcPr>
            <w:tcW w:w="2232" w:type="dxa"/>
            <w:vMerge/>
            <w:tcBorders>
              <w:top w:val="nil"/>
            </w:tcBorders>
          </w:tcPr>
          <w:p w14:paraId="62A5F0ED" w14:textId="77777777" w:rsidR="00C26AFA" w:rsidRPr="00FE23E4" w:rsidRDefault="00C26AFA" w:rsidP="002512A7">
            <w:pPr>
              <w:suppressAutoHyphens/>
              <w:rPr>
                <w:sz w:val="24"/>
                <w:szCs w:val="24"/>
              </w:rPr>
            </w:pPr>
          </w:p>
        </w:tc>
        <w:tc>
          <w:tcPr>
            <w:tcW w:w="8844" w:type="dxa"/>
          </w:tcPr>
          <w:p w14:paraId="13189F06" w14:textId="77777777" w:rsidR="00C26AFA" w:rsidRPr="00FE23E4" w:rsidRDefault="006C31A9" w:rsidP="002512A7">
            <w:pPr>
              <w:pStyle w:val="TableParagraph"/>
              <w:suppressAutoHyphens/>
              <w:spacing w:line="258" w:lineRule="exact"/>
              <w:ind w:left="0"/>
              <w:rPr>
                <w:b/>
                <w:sz w:val="24"/>
                <w:szCs w:val="24"/>
              </w:rPr>
            </w:pPr>
            <w:r w:rsidRPr="00FE23E4">
              <w:rPr>
                <w:b/>
                <w:sz w:val="24"/>
                <w:szCs w:val="24"/>
              </w:rPr>
              <w:t>В том числе практических занятий</w:t>
            </w:r>
          </w:p>
        </w:tc>
        <w:tc>
          <w:tcPr>
            <w:tcW w:w="992" w:type="dxa"/>
          </w:tcPr>
          <w:p w14:paraId="32996460" w14:textId="77777777" w:rsidR="00C26AFA" w:rsidRPr="00FE23E4" w:rsidRDefault="002D55BD" w:rsidP="002512A7">
            <w:pPr>
              <w:pStyle w:val="TableParagraph"/>
              <w:suppressAutoHyphens/>
              <w:spacing w:line="258" w:lineRule="exact"/>
              <w:ind w:left="0"/>
              <w:jc w:val="center"/>
              <w:rPr>
                <w:b/>
                <w:sz w:val="24"/>
                <w:szCs w:val="24"/>
              </w:rPr>
            </w:pPr>
            <w:r w:rsidRPr="00FE23E4">
              <w:rPr>
                <w:b/>
                <w:sz w:val="24"/>
                <w:szCs w:val="24"/>
              </w:rPr>
              <w:t>2</w:t>
            </w:r>
          </w:p>
        </w:tc>
        <w:tc>
          <w:tcPr>
            <w:tcW w:w="2126" w:type="dxa"/>
            <w:vMerge/>
            <w:tcBorders>
              <w:top w:val="nil"/>
            </w:tcBorders>
          </w:tcPr>
          <w:p w14:paraId="41AC7D62" w14:textId="77777777" w:rsidR="00C26AFA" w:rsidRPr="00FE23E4" w:rsidRDefault="00C26AFA" w:rsidP="002512A7">
            <w:pPr>
              <w:suppressAutoHyphens/>
              <w:rPr>
                <w:sz w:val="24"/>
                <w:szCs w:val="24"/>
              </w:rPr>
            </w:pPr>
          </w:p>
        </w:tc>
      </w:tr>
      <w:tr w:rsidR="00C26AFA" w:rsidRPr="00FE23E4" w14:paraId="436E1223" w14:textId="77777777" w:rsidTr="00914A9D">
        <w:trPr>
          <w:trHeight w:val="275"/>
        </w:trPr>
        <w:tc>
          <w:tcPr>
            <w:tcW w:w="2232" w:type="dxa"/>
            <w:vMerge/>
            <w:tcBorders>
              <w:top w:val="nil"/>
            </w:tcBorders>
          </w:tcPr>
          <w:p w14:paraId="35BB8FC4" w14:textId="77777777" w:rsidR="00C26AFA" w:rsidRPr="00FE23E4" w:rsidRDefault="00C26AFA" w:rsidP="002512A7">
            <w:pPr>
              <w:suppressAutoHyphens/>
              <w:rPr>
                <w:sz w:val="24"/>
                <w:szCs w:val="24"/>
              </w:rPr>
            </w:pPr>
          </w:p>
        </w:tc>
        <w:tc>
          <w:tcPr>
            <w:tcW w:w="8844" w:type="dxa"/>
          </w:tcPr>
          <w:p w14:paraId="778732DC" w14:textId="77777777" w:rsidR="00C26AFA" w:rsidRPr="00FE23E4" w:rsidRDefault="002D55BD" w:rsidP="002512A7">
            <w:pPr>
              <w:pStyle w:val="TableParagraph"/>
              <w:suppressAutoHyphens/>
              <w:spacing w:line="256" w:lineRule="exact"/>
              <w:ind w:left="0"/>
              <w:rPr>
                <w:sz w:val="24"/>
                <w:szCs w:val="24"/>
              </w:rPr>
            </w:pPr>
            <w:r w:rsidRPr="00FE23E4">
              <w:rPr>
                <w:sz w:val="24"/>
                <w:szCs w:val="24"/>
              </w:rPr>
              <w:t xml:space="preserve">Решение производственных ситуаций с применением принципов </w:t>
            </w:r>
            <w:proofErr w:type="spellStart"/>
            <w:r w:rsidRPr="00FE23E4">
              <w:rPr>
                <w:sz w:val="24"/>
                <w:szCs w:val="24"/>
              </w:rPr>
              <w:t>А.Файоля</w:t>
            </w:r>
            <w:proofErr w:type="spellEnd"/>
          </w:p>
        </w:tc>
        <w:tc>
          <w:tcPr>
            <w:tcW w:w="992" w:type="dxa"/>
          </w:tcPr>
          <w:p w14:paraId="18B707E7" w14:textId="77777777" w:rsidR="00C26AFA" w:rsidRPr="00FE23E4" w:rsidRDefault="00C26AFA" w:rsidP="002512A7">
            <w:pPr>
              <w:pStyle w:val="TableParagraph"/>
              <w:suppressAutoHyphens/>
              <w:ind w:left="0"/>
              <w:jc w:val="center"/>
              <w:rPr>
                <w:sz w:val="24"/>
                <w:szCs w:val="24"/>
              </w:rPr>
            </w:pPr>
          </w:p>
        </w:tc>
        <w:tc>
          <w:tcPr>
            <w:tcW w:w="2126" w:type="dxa"/>
            <w:vMerge/>
            <w:tcBorders>
              <w:top w:val="nil"/>
            </w:tcBorders>
          </w:tcPr>
          <w:p w14:paraId="40B6E4A3" w14:textId="77777777" w:rsidR="00C26AFA" w:rsidRPr="00FE23E4" w:rsidRDefault="00C26AFA" w:rsidP="002512A7">
            <w:pPr>
              <w:suppressAutoHyphens/>
              <w:rPr>
                <w:sz w:val="24"/>
                <w:szCs w:val="24"/>
              </w:rPr>
            </w:pPr>
          </w:p>
        </w:tc>
      </w:tr>
      <w:tr w:rsidR="00C26AFA" w:rsidRPr="00FE23E4" w14:paraId="4CB102E1" w14:textId="77777777" w:rsidTr="00914A9D">
        <w:trPr>
          <w:trHeight w:val="275"/>
        </w:trPr>
        <w:tc>
          <w:tcPr>
            <w:tcW w:w="2232" w:type="dxa"/>
            <w:vMerge/>
            <w:tcBorders>
              <w:top w:val="nil"/>
            </w:tcBorders>
          </w:tcPr>
          <w:p w14:paraId="70BAA925" w14:textId="77777777" w:rsidR="00C26AFA" w:rsidRPr="00FE23E4" w:rsidRDefault="00C26AFA" w:rsidP="002512A7">
            <w:pPr>
              <w:suppressAutoHyphens/>
              <w:rPr>
                <w:sz w:val="24"/>
                <w:szCs w:val="24"/>
              </w:rPr>
            </w:pPr>
          </w:p>
        </w:tc>
        <w:tc>
          <w:tcPr>
            <w:tcW w:w="8844" w:type="dxa"/>
          </w:tcPr>
          <w:p w14:paraId="43F7E7E1" w14:textId="77777777" w:rsidR="00C26AFA" w:rsidRPr="00FE23E4" w:rsidRDefault="002D55BD" w:rsidP="002512A7">
            <w:pPr>
              <w:pStyle w:val="TableParagraph"/>
              <w:suppressAutoHyphens/>
              <w:spacing w:line="256" w:lineRule="exact"/>
              <w:ind w:left="0"/>
              <w:rPr>
                <w:b/>
                <w:sz w:val="24"/>
                <w:szCs w:val="24"/>
              </w:rPr>
            </w:pPr>
            <w:r w:rsidRPr="00FE23E4">
              <w:rPr>
                <w:b/>
                <w:sz w:val="24"/>
                <w:szCs w:val="24"/>
              </w:rPr>
              <w:t>Самостоятельная работа</w:t>
            </w:r>
          </w:p>
        </w:tc>
        <w:tc>
          <w:tcPr>
            <w:tcW w:w="992" w:type="dxa"/>
          </w:tcPr>
          <w:p w14:paraId="18876AE6" w14:textId="77777777" w:rsidR="00C26AFA" w:rsidRPr="00FE23E4" w:rsidRDefault="002D55BD" w:rsidP="002512A7">
            <w:pPr>
              <w:pStyle w:val="TableParagraph"/>
              <w:suppressAutoHyphens/>
              <w:spacing w:line="256" w:lineRule="exact"/>
              <w:ind w:left="0"/>
              <w:jc w:val="center"/>
              <w:rPr>
                <w:sz w:val="24"/>
                <w:szCs w:val="24"/>
              </w:rPr>
            </w:pPr>
            <w:r w:rsidRPr="00FE23E4">
              <w:rPr>
                <w:sz w:val="24"/>
                <w:szCs w:val="24"/>
              </w:rPr>
              <w:t>*</w:t>
            </w:r>
          </w:p>
        </w:tc>
        <w:tc>
          <w:tcPr>
            <w:tcW w:w="2126" w:type="dxa"/>
            <w:vMerge/>
            <w:tcBorders>
              <w:top w:val="nil"/>
            </w:tcBorders>
          </w:tcPr>
          <w:p w14:paraId="1E1CA9F6" w14:textId="77777777" w:rsidR="00C26AFA" w:rsidRPr="00FE23E4" w:rsidRDefault="00C26AFA" w:rsidP="002512A7">
            <w:pPr>
              <w:suppressAutoHyphens/>
              <w:rPr>
                <w:sz w:val="24"/>
                <w:szCs w:val="24"/>
              </w:rPr>
            </w:pPr>
          </w:p>
        </w:tc>
      </w:tr>
      <w:tr w:rsidR="00C26AFA" w:rsidRPr="00FE23E4" w14:paraId="780BA7B1" w14:textId="77777777" w:rsidTr="00914A9D">
        <w:trPr>
          <w:trHeight w:val="275"/>
        </w:trPr>
        <w:tc>
          <w:tcPr>
            <w:tcW w:w="2232" w:type="dxa"/>
          </w:tcPr>
          <w:p w14:paraId="3DC85AA3" w14:textId="77777777" w:rsidR="00C26AFA" w:rsidRPr="00FE23E4" w:rsidRDefault="002D55BD" w:rsidP="002512A7">
            <w:pPr>
              <w:pStyle w:val="TableParagraph"/>
              <w:suppressAutoHyphens/>
              <w:spacing w:line="256" w:lineRule="exact"/>
              <w:ind w:left="0"/>
              <w:rPr>
                <w:b/>
                <w:sz w:val="24"/>
                <w:szCs w:val="24"/>
              </w:rPr>
            </w:pPr>
            <w:r w:rsidRPr="00FE23E4">
              <w:rPr>
                <w:b/>
                <w:sz w:val="24"/>
                <w:szCs w:val="24"/>
              </w:rPr>
              <w:t>РАЗДЕЛ 2</w:t>
            </w:r>
          </w:p>
        </w:tc>
        <w:tc>
          <w:tcPr>
            <w:tcW w:w="8844" w:type="dxa"/>
          </w:tcPr>
          <w:p w14:paraId="4A4A0471" w14:textId="77777777" w:rsidR="00C26AFA" w:rsidRPr="00FE23E4" w:rsidRDefault="002D55BD" w:rsidP="002512A7">
            <w:pPr>
              <w:pStyle w:val="TableParagraph"/>
              <w:suppressAutoHyphens/>
              <w:spacing w:line="256" w:lineRule="exact"/>
              <w:ind w:left="0"/>
              <w:rPr>
                <w:b/>
                <w:sz w:val="24"/>
                <w:szCs w:val="24"/>
              </w:rPr>
            </w:pPr>
            <w:r w:rsidRPr="00FE23E4">
              <w:rPr>
                <w:b/>
                <w:sz w:val="24"/>
                <w:szCs w:val="24"/>
              </w:rPr>
              <w:t>ОСНОВЫ УПРАВЛЕНИЯ ОРГАНИЗАЦИЕЙ</w:t>
            </w:r>
          </w:p>
        </w:tc>
        <w:tc>
          <w:tcPr>
            <w:tcW w:w="992" w:type="dxa"/>
          </w:tcPr>
          <w:p w14:paraId="14994C1A" w14:textId="77777777" w:rsidR="00C26AFA" w:rsidRPr="00FE23E4" w:rsidRDefault="002D55BD" w:rsidP="002512A7">
            <w:pPr>
              <w:pStyle w:val="TableParagraph"/>
              <w:suppressAutoHyphens/>
              <w:spacing w:line="256" w:lineRule="exact"/>
              <w:ind w:left="0"/>
              <w:jc w:val="center"/>
              <w:rPr>
                <w:b/>
                <w:sz w:val="24"/>
                <w:szCs w:val="24"/>
              </w:rPr>
            </w:pPr>
            <w:r w:rsidRPr="00FE23E4">
              <w:rPr>
                <w:b/>
                <w:sz w:val="24"/>
                <w:szCs w:val="24"/>
              </w:rPr>
              <w:t>18</w:t>
            </w:r>
          </w:p>
        </w:tc>
        <w:tc>
          <w:tcPr>
            <w:tcW w:w="2126" w:type="dxa"/>
          </w:tcPr>
          <w:p w14:paraId="58094E3F" w14:textId="77777777" w:rsidR="00C26AFA" w:rsidRPr="00FE23E4" w:rsidRDefault="00C26AFA" w:rsidP="002512A7">
            <w:pPr>
              <w:pStyle w:val="TableParagraph"/>
              <w:suppressAutoHyphens/>
              <w:ind w:left="0"/>
              <w:rPr>
                <w:sz w:val="24"/>
                <w:szCs w:val="24"/>
              </w:rPr>
            </w:pPr>
          </w:p>
        </w:tc>
      </w:tr>
      <w:tr w:rsidR="00C26AFA" w:rsidRPr="00FE23E4" w14:paraId="287CAD6B" w14:textId="77777777" w:rsidTr="00914A9D">
        <w:trPr>
          <w:trHeight w:val="275"/>
        </w:trPr>
        <w:tc>
          <w:tcPr>
            <w:tcW w:w="2232" w:type="dxa"/>
            <w:vMerge w:val="restart"/>
          </w:tcPr>
          <w:p w14:paraId="722D2536" w14:textId="77777777" w:rsidR="00914A9D" w:rsidRPr="00FE23E4" w:rsidRDefault="002D55BD" w:rsidP="002512A7">
            <w:pPr>
              <w:pStyle w:val="TableParagraph"/>
              <w:suppressAutoHyphens/>
              <w:ind w:left="0"/>
              <w:jc w:val="both"/>
              <w:rPr>
                <w:b/>
                <w:sz w:val="24"/>
                <w:szCs w:val="24"/>
              </w:rPr>
            </w:pPr>
            <w:r w:rsidRPr="00FE23E4">
              <w:rPr>
                <w:b/>
                <w:sz w:val="24"/>
                <w:szCs w:val="24"/>
              </w:rPr>
              <w:t>Тема 2.1.</w:t>
            </w:r>
          </w:p>
          <w:p w14:paraId="48F988D2" w14:textId="77777777" w:rsidR="00C26AFA" w:rsidRPr="00FE23E4" w:rsidRDefault="002D55BD" w:rsidP="002512A7">
            <w:pPr>
              <w:pStyle w:val="TableParagraph"/>
              <w:suppressAutoHyphens/>
              <w:ind w:left="0"/>
              <w:jc w:val="both"/>
              <w:rPr>
                <w:b/>
                <w:sz w:val="24"/>
                <w:szCs w:val="24"/>
              </w:rPr>
            </w:pPr>
            <w:r w:rsidRPr="00FE23E4">
              <w:rPr>
                <w:b/>
                <w:sz w:val="24"/>
                <w:szCs w:val="24"/>
              </w:rPr>
              <w:t>Организация как объект управления</w:t>
            </w:r>
          </w:p>
        </w:tc>
        <w:tc>
          <w:tcPr>
            <w:tcW w:w="8844" w:type="dxa"/>
          </w:tcPr>
          <w:p w14:paraId="2802B20A" w14:textId="77777777" w:rsidR="00C26AFA" w:rsidRPr="00FE23E4" w:rsidRDefault="002D55BD" w:rsidP="002512A7">
            <w:pPr>
              <w:pStyle w:val="TableParagraph"/>
              <w:suppressAutoHyphens/>
              <w:spacing w:line="256" w:lineRule="exact"/>
              <w:ind w:left="0"/>
              <w:rPr>
                <w:b/>
                <w:sz w:val="24"/>
                <w:szCs w:val="24"/>
              </w:rPr>
            </w:pPr>
            <w:r w:rsidRPr="00FE23E4">
              <w:rPr>
                <w:b/>
                <w:sz w:val="24"/>
                <w:szCs w:val="24"/>
              </w:rPr>
              <w:t>Содержание</w:t>
            </w:r>
          </w:p>
        </w:tc>
        <w:tc>
          <w:tcPr>
            <w:tcW w:w="992" w:type="dxa"/>
          </w:tcPr>
          <w:p w14:paraId="0A74E3A2" w14:textId="77777777" w:rsidR="00C26AFA" w:rsidRPr="00FE23E4" w:rsidRDefault="002D55BD" w:rsidP="002512A7">
            <w:pPr>
              <w:pStyle w:val="TableParagraph"/>
              <w:suppressAutoHyphens/>
              <w:spacing w:line="256" w:lineRule="exact"/>
              <w:ind w:left="0"/>
              <w:jc w:val="center"/>
              <w:rPr>
                <w:b/>
                <w:sz w:val="24"/>
                <w:szCs w:val="24"/>
              </w:rPr>
            </w:pPr>
            <w:r w:rsidRPr="00FE23E4">
              <w:rPr>
                <w:b/>
                <w:sz w:val="24"/>
                <w:szCs w:val="24"/>
              </w:rPr>
              <w:t>8</w:t>
            </w:r>
          </w:p>
        </w:tc>
        <w:tc>
          <w:tcPr>
            <w:tcW w:w="2126" w:type="dxa"/>
            <w:vMerge w:val="restart"/>
          </w:tcPr>
          <w:p w14:paraId="414D6198" w14:textId="77777777" w:rsidR="00914A9D" w:rsidRPr="00FE23E4" w:rsidRDefault="00914A9D" w:rsidP="00914A9D">
            <w:pPr>
              <w:pStyle w:val="TableParagraph"/>
              <w:suppressAutoHyphens/>
              <w:spacing w:line="268" w:lineRule="exact"/>
              <w:ind w:left="0"/>
              <w:rPr>
                <w:sz w:val="24"/>
                <w:szCs w:val="24"/>
              </w:rPr>
            </w:pPr>
            <w:r w:rsidRPr="00FE23E4">
              <w:rPr>
                <w:sz w:val="24"/>
                <w:szCs w:val="24"/>
              </w:rPr>
              <w:t>ОК 01-07, 09, 10</w:t>
            </w:r>
          </w:p>
          <w:p w14:paraId="50A5D058" w14:textId="77777777" w:rsidR="00914A9D" w:rsidRPr="00FE23E4" w:rsidRDefault="00914A9D" w:rsidP="00914A9D">
            <w:pPr>
              <w:pStyle w:val="TableParagraph"/>
              <w:suppressAutoHyphens/>
              <w:ind w:left="0"/>
              <w:rPr>
                <w:sz w:val="24"/>
                <w:szCs w:val="24"/>
              </w:rPr>
            </w:pPr>
            <w:r w:rsidRPr="00FE23E4">
              <w:rPr>
                <w:sz w:val="24"/>
                <w:szCs w:val="24"/>
              </w:rPr>
              <w:t>ПК 1.1-1.3</w:t>
            </w:r>
          </w:p>
          <w:p w14:paraId="0436AECB" w14:textId="77777777" w:rsidR="00914A9D" w:rsidRPr="00FE23E4" w:rsidRDefault="00914A9D" w:rsidP="00914A9D">
            <w:pPr>
              <w:pStyle w:val="TableParagraph"/>
              <w:suppressAutoHyphens/>
              <w:ind w:left="0"/>
              <w:rPr>
                <w:sz w:val="24"/>
                <w:szCs w:val="24"/>
              </w:rPr>
            </w:pPr>
            <w:r w:rsidRPr="00FE23E4">
              <w:rPr>
                <w:sz w:val="24"/>
                <w:szCs w:val="24"/>
              </w:rPr>
              <w:t>ПК 2.1-2.3</w:t>
            </w:r>
          </w:p>
          <w:p w14:paraId="40DC47A9" w14:textId="77777777" w:rsidR="00914A9D" w:rsidRPr="00FE23E4" w:rsidRDefault="00914A9D" w:rsidP="00914A9D">
            <w:pPr>
              <w:pStyle w:val="TableParagraph"/>
              <w:suppressAutoHyphens/>
              <w:ind w:left="0"/>
              <w:rPr>
                <w:sz w:val="24"/>
                <w:szCs w:val="24"/>
              </w:rPr>
            </w:pPr>
            <w:r w:rsidRPr="00FE23E4">
              <w:rPr>
                <w:sz w:val="24"/>
                <w:szCs w:val="24"/>
              </w:rPr>
              <w:t>ПК 3.1-3.5</w:t>
            </w:r>
          </w:p>
          <w:p w14:paraId="5DB5F4C9" w14:textId="77777777" w:rsidR="00C26AFA" w:rsidRPr="00FE23E4" w:rsidRDefault="00914A9D" w:rsidP="00914A9D">
            <w:pPr>
              <w:pStyle w:val="TableParagraph"/>
              <w:suppressAutoHyphens/>
              <w:spacing w:line="264" w:lineRule="exact"/>
              <w:ind w:left="0"/>
              <w:rPr>
                <w:sz w:val="24"/>
                <w:szCs w:val="24"/>
              </w:rPr>
            </w:pPr>
            <w:r w:rsidRPr="00FE23E4">
              <w:rPr>
                <w:sz w:val="24"/>
                <w:szCs w:val="24"/>
              </w:rPr>
              <w:t>ПК 4.1-4.3</w:t>
            </w:r>
          </w:p>
        </w:tc>
      </w:tr>
      <w:tr w:rsidR="00C26AFA" w:rsidRPr="00FE23E4" w14:paraId="6EA6FBDD" w14:textId="77777777" w:rsidTr="00914A9D">
        <w:trPr>
          <w:trHeight w:val="1094"/>
        </w:trPr>
        <w:tc>
          <w:tcPr>
            <w:tcW w:w="2232" w:type="dxa"/>
            <w:vMerge/>
            <w:tcBorders>
              <w:top w:val="nil"/>
            </w:tcBorders>
          </w:tcPr>
          <w:p w14:paraId="5215B903" w14:textId="77777777" w:rsidR="00C26AFA" w:rsidRPr="00FE23E4" w:rsidRDefault="00C26AFA" w:rsidP="002512A7">
            <w:pPr>
              <w:suppressAutoHyphens/>
              <w:rPr>
                <w:sz w:val="24"/>
                <w:szCs w:val="24"/>
              </w:rPr>
            </w:pPr>
          </w:p>
        </w:tc>
        <w:tc>
          <w:tcPr>
            <w:tcW w:w="8844" w:type="dxa"/>
          </w:tcPr>
          <w:p w14:paraId="26678B72" w14:textId="77777777" w:rsidR="00C26AFA" w:rsidRPr="00FE23E4" w:rsidRDefault="002D55BD" w:rsidP="002512A7">
            <w:pPr>
              <w:pStyle w:val="TableParagraph"/>
              <w:suppressAutoHyphens/>
              <w:ind w:left="0"/>
              <w:rPr>
                <w:sz w:val="24"/>
                <w:szCs w:val="24"/>
              </w:rPr>
            </w:pPr>
            <w:r w:rsidRPr="00FE23E4">
              <w:rPr>
                <w:sz w:val="24"/>
                <w:szCs w:val="24"/>
              </w:rPr>
              <w:t>Понятие организации. Признаки организации. Характеристики организации. Законы организации. Классификация организаций.</w:t>
            </w:r>
          </w:p>
        </w:tc>
        <w:tc>
          <w:tcPr>
            <w:tcW w:w="992" w:type="dxa"/>
          </w:tcPr>
          <w:p w14:paraId="6D5D68B5" w14:textId="77777777" w:rsidR="00C26AFA" w:rsidRPr="00FE23E4" w:rsidRDefault="00C26AFA" w:rsidP="002512A7">
            <w:pPr>
              <w:pStyle w:val="TableParagraph"/>
              <w:suppressAutoHyphens/>
              <w:ind w:left="0"/>
              <w:jc w:val="center"/>
              <w:rPr>
                <w:b/>
                <w:sz w:val="24"/>
                <w:szCs w:val="24"/>
              </w:rPr>
            </w:pPr>
          </w:p>
          <w:p w14:paraId="3386CEDB" w14:textId="77777777" w:rsidR="00C26AFA" w:rsidRPr="00FE23E4" w:rsidRDefault="002D55BD" w:rsidP="002512A7">
            <w:pPr>
              <w:pStyle w:val="TableParagraph"/>
              <w:suppressAutoHyphens/>
              <w:ind w:left="0"/>
              <w:jc w:val="center"/>
              <w:rPr>
                <w:b/>
                <w:sz w:val="24"/>
                <w:szCs w:val="24"/>
              </w:rPr>
            </w:pPr>
            <w:r w:rsidRPr="00FE23E4">
              <w:rPr>
                <w:b/>
                <w:sz w:val="24"/>
                <w:szCs w:val="24"/>
              </w:rPr>
              <w:t>8</w:t>
            </w:r>
          </w:p>
        </w:tc>
        <w:tc>
          <w:tcPr>
            <w:tcW w:w="2126" w:type="dxa"/>
            <w:vMerge/>
            <w:tcBorders>
              <w:top w:val="nil"/>
            </w:tcBorders>
          </w:tcPr>
          <w:p w14:paraId="55BA7F00" w14:textId="77777777" w:rsidR="00C26AFA" w:rsidRPr="00FE23E4" w:rsidRDefault="00C26AFA" w:rsidP="002512A7">
            <w:pPr>
              <w:suppressAutoHyphens/>
              <w:rPr>
                <w:sz w:val="24"/>
                <w:szCs w:val="24"/>
              </w:rPr>
            </w:pPr>
          </w:p>
        </w:tc>
      </w:tr>
      <w:tr w:rsidR="00914A9D" w:rsidRPr="00FE23E4" w14:paraId="39CC237A" w14:textId="77777777" w:rsidTr="00914A9D">
        <w:trPr>
          <w:trHeight w:val="275"/>
        </w:trPr>
        <w:tc>
          <w:tcPr>
            <w:tcW w:w="2232" w:type="dxa"/>
            <w:vMerge w:val="restart"/>
          </w:tcPr>
          <w:p w14:paraId="17193776" w14:textId="77777777" w:rsidR="00914A9D" w:rsidRPr="00FE23E4" w:rsidRDefault="00914A9D" w:rsidP="002512A7">
            <w:pPr>
              <w:pStyle w:val="TableParagraph"/>
              <w:suppressAutoHyphens/>
              <w:ind w:left="0"/>
              <w:rPr>
                <w:b/>
                <w:sz w:val="24"/>
                <w:szCs w:val="24"/>
              </w:rPr>
            </w:pPr>
            <w:r w:rsidRPr="00FE23E4">
              <w:rPr>
                <w:b/>
                <w:sz w:val="24"/>
                <w:szCs w:val="24"/>
              </w:rPr>
              <w:t xml:space="preserve">Тема 2.2. </w:t>
            </w:r>
          </w:p>
          <w:p w14:paraId="3D716C2E" w14:textId="77777777" w:rsidR="00914A9D" w:rsidRPr="00FE23E4" w:rsidRDefault="00914A9D" w:rsidP="002512A7">
            <w:pPr>
              <w:pStyle w:val="TableParagraph"/>
              <w:suppressAutoHyphens/>
              <w:ind w:left="0"/>
              <w:rPr>
                <w:b/>
                <w:sz w:val="24"/>
                <w:szCs w:val="24"/>
              </w:rPr>
            </w:pPr>
            <w:r w:rsidRPr="00FE23E4">
              <w:rPr>
                <w:b/>
                <w:sz w:val="24"/>
                <w:szCs w:val="24"/>
              </w:rPr>
              <w:lastRenderedPageBreak/>
              <w:t>Внешняя и внутренняя среда организации</w:t>
            </w:r>
          </w:p>
        </w:tc>
        <w:tc>
          <w:tcPr>
            <w:tcW w:w="8844" w:type="dxa"/>
          </w:tcPr>
          <w:p w14:paraId="434FF109" w14:textId="77777777" w:rsidR="00914A9D" w:rsidRPr="00FE23E4" w:rsidRDefault="00914A9D" w:rsidP="002512A7">
            <w:pPr>
              <w:pStyle w:val="TableParagraph"/>
              <w:suppressAutoHyphens/>
              <w:spacing w:line="256" w:lineRule="exact"/>
              <w:ind w:left="0"/>
              <w:rPr>
                <w:b/>
                <w:sz w:val="24"/>
                <w:szCs w:val="24"/>
              </w:rPr>
            </w:pPr>
            <w:r w:rsidRPr="00FE23E4">
              <w:rPr>
                <w:b/>
                <w:sz w:val="24"/>
                <w:szCs w:val="24"/>
              </w:rPr>
              <w:lastRenderedPageBreak/>
              <w:t>Содержание</w:t>
            </w:r>
          </w:p>
        </w:tc>
        <w:tc>
          <w:tcPr>
            <w:tcW w:w="992" w:type="dxa"/>
          </w:tcPr>
          <w:p w14:paraId="6CDEB551" w14:textId="77777777" w:rsidR="00914A9D" w:rsidRPr="00FE23E4" w:rsidRDefault="00914A9D" w:rsidP="002512A7">
            <w:pPr>
              <w:pStyle w:val="TableParagraph"/>
              <w:suppressAutoHyphens/>
              <w:spacing w:line="256" w:lineRule="exact"/>
              <w:ind w:left="0"/>
              <w:jc w:val="center"/>
              <w:rPr>
                <w:b/>
                <w:sz w:val="24"/>
                <w:szCs w:val="24"/>
              </w:rPr>
            </w:pPr>
            <w:r w:rsidRPr="00FE23E4">
              <w:rPr>
                <w:b/>
                <w:sz w:val="24"/>
                <w:szCs w:val="24"/>
              </w:rPr>
              <w:t>10</w:t>
            </w:r>
          </w:p>
        </w:tc>
        <w:tc>
          <w:tcPr>
            <w:tcW w:w="2126" w:type="dxa"/>
            <w:vMerge w:val="restart"/>
          </w:tcPr>
          <w:p w14:paraId="36DED678" w14:textId="77777777" w:rsidR="00914A9D" w:rsidRPr="00FE23E4" w:rsidRDefault="00914A9D" w:rsidP="00914A9D">
            <w:pPr>
              <w:pStyle w:val="TableParagraph"/>
              <w:suppressAutoHyphens/>
              <w:spacing w:line="268" w:lineRule="exact"/>
              <w:ind w:left="0"/>
              <w:rPr>
                <w:sz w:val="24"/>
                <w:szCs w:val="24"/>
              </w:rPr>
            </w:pPr>
            <w:r w:rsidRPr="00FE23E4">
              <w:rPr>
                <w:sz w:val="24"/>
                <w:szCs w:val="24"/>
              </w:rPr>
              <w:t>ОК 01-07, 09, 10</w:t>
            </w:r>
          </w:p>
          <w:p w14:paraId="1DD67EC1" w14:textId="77777777" w:rsidR="00914A9D" w:rsidRPr="00FE23E4" w:rsidRDefault="00914A9D" w:rsidP="00914A9D">
            <w:pPr>
              <w:pStyle w:val="TableParagraph"/>
              <w:suppressAutoHyphens/>
              <w:ind w:left="0"/>
              <w:rPr>
                <w:sz w:val="24"/>
                <w:szCs w:val="24"/>
              </w:rPr>
            </w:pPr>
            <w:r w:rsidRPr="00FE23E4">
              <w:rPr>
                <w:sz w:val="24"/>
                <w:szCs w:val="24"/>
              </w:rPr>
              <w:lastRenderedPageBreak/>
              <w:t>ПК 1.1-1.3</w:t>
            </w:r>
          </w:p>
          <w:p w14:paraId="48C97EB1" w14:textId="77777777" w:rsidR="00914A9D" w:rsidRPr="00FE23E4" w:rsidRDefault="00914A9D" w:rsidP="00914A9D">
            <w:pPr>
              <w:pStyle w:val="TableParagraph"/>
              <w:suppressAutoHyphens/>
              <w:ind w:left="0"/>
              <w:rPr>
                <w:sz w:val="24"/>
                <w:szCs w:val="24"/>
              </w:rPr>
            </w:pPr>
            <w:r w:rsidRPr="00FE23E4">
              <w:rPr>
                <w:sz w:val="24"/>
                <w:szCs w:val="24"/>
              </w:rPr>
              <w:t>ПК 2.1-2.3</w:t>
            </w:r>
          </w:p>
          <w:p w14:paraId="750E1833" w14:textId="77777777" w:rsidR="00914A9D" w:rsidRPr="00FE23E4" w:rsidRDefault="00914A9D" w:rsidP="00914A9D">
            <w:pPr>
              <w:pStyle w:val="TableParagraph"/>
              <w:suppressAutoHyphens/>
              <w:ind w:left="0"/>
              <w:rPr>
                <w:sz w:val="24"/>
                <w:szCs w:val="24"/>
              </w:rPr>
            </w:pPr>
            <w:r w:rsidRPr="00FE23E4">
              <w:rPr>
                <w:sz w:val="24"/>
                <w:szCs w:val="24"/>
              </w:rPr>
              <w:t>ПК 3.1-3.5</w:t>
            </w:r>
          </w:p>
          <w:p w14:paraId="38C35CCE" w14:textId="77777777" w:rsidR="00914A9D" w:rsidRPr="00FE23E4" w:rsidRDefault="00914A9D" w:rsidP="00914A9D">
            <w:pPr>
              <w:pStyle w:val="TableParagraph"/>
              <w:suppressAutoHyphens/>
              <w:ind w:left="0"/>
              <w:rPr>
                <w:sz w:val="24"/>
                <w:szCs w:val="24"/>
              </w:rPr>
            </w:pPr>
            <w:r w:rsidRPr="00FE23E4">
              <w:rPr>
                <w:sz w:val="24"/>
                <w:szCs w:val="24"/>
              </w:rPr>
              <w:t>ПК 4.1-4.3</w:t>
            </w:r>
          </w:p>
        </w:tc>
      </w:tr>
      <w:tr w:rsidR="00914A9D" w:rsidRPr="00FE23E4" w14:paraId="1E7AC6AA" w14:textId="77777777" w:rsidTr="00914A9D">
        <w:trPr>
          <w:trHeight w:val="829"/>
        </w:trPr>
        <w:tc>
          <w:tcPr>
            <w:tcW w:w="2232" w:type="dxa"/>
            <w:vMerge/>
            <w:tcBorders>
              <w:top w:val="nil"/>
            </w:tcBorders>
          </w:tcPr>
          <w:p w14:paraId="6779D496" w14:textId="77777777" w:rsidR="00914A9D" w:rsidRPr="00FE23E4" w:rsidRDefault="00914A9D" w:rsidP="002512A7">
            <w:pPr>
              <w:suppressAutoHyphens/>
              <w:rPr>
                <w:sz w:val="24"/>
                <w:szCs w:val="24"/>
              </w:rPr>
            </w:pPr>
          </w:p>
        </w:tc>
        <w:tc>
          <w:tcPr>
            <w:tcW w:w="8844" w:type="dxa"/>
          </w:tcPr>
          <w:p w14:paraId="47DD7375" w14:textId="77777777" w:rsidR="00914A9D" w:rsidRPr="00FE23E4" w:rsidRDefault="00914A9D" w:rsidP="00914A9D">
            <w:pPr>
              <w:pStyle w:val="TableParagraph"/>
              <w:suppressAutoHyphens/>
              <w:spacing w:line="268" w:lineRule="exact"/>
              <w:ind w:left="0"/>
              <w:rPr>
                <w:sz w:val="24"/>
                <w:szCs w:val="24"/>
              </w:rPr>
            </w:pPr>
            <w:r w:rsidRPr="00FE23E4">
              <w:rPr>
                <w:sz w:val="24"/>
                <w:szCs w:val="24"/>
              </w:rPr>
              <w:t>Факторы внешней среды организации и их воздействие на организацию. Характеристики внешней среды. Внутренняя среда организации. Основные внутренние переменные. Цели организации, структура, задачи, технология, люди.</w:t>
            </w:r>
          </w:p>
        </w:tc>
        <w:tc>
          <w:tcPr>
            <w:tcW w:w="992" w:type="dxa"/>
          </w:tcPr>
          <w:p w14:paraId="15A317BD" w14:textId="77777777" w:rsidR="00914A9D" w:rsidRPr="00FE23E4" w:rsidRDefault="00914A9D" w:rsidP="002512A7">
            <w:pPr>
              <w:pStyle w:val="TableParagraph"/>
              <w:suppressAutoHyphens/>
              <w:ind w:left="0"/>
              <w:jc w:val="center"/>
              <w:rPr>
                <w:sz w:val="24"/>
                <w:szCs w:val="24"/>
              </w:rPr>
            </w:pPr>
          </w:p>
        </w:tc>
        <w:tc>
          <w:tcPr>
            <w:tcW w:w="2126" w:type="dxa"/>
            <w:vMerge/>
          </w:tcPr>
          <w:p w14:paraId="2CD26509" w14:textId="77777777" w:rsidR="00914A9D" w:rsidRPr="00FE23E4" w:rsidRDefault="00914A9D" w:rsidP="002512A7">
            <w:pPr>
              <w:suppressAutoHyphens/>
              <w:rPr>
                <w:sz w:val="24"/>
                <w:szCs w:val="24"/>
              </w:rPr>
            </w:pPr>
          </w:p>
        </w:tc>
      </w:tr>
      <w:tr w:rsidR="00914A9D" w:rsidRPr="00FE23E4" w14:paraId="56B3DC91" w14:textId="77777777" w:rsidTr="00914A9D">
        <w:trPr>
          <w:trHeight w:val="278"/>
        </w:trPr>
        <w:tc>
          <w:tcPr>
            <w:tcW w:w="2232" w:type="dxa"/>
            <w:vMerge w:val="restart"/>
          </w:tcPr>
          <w:p w14:paraId="67242AAB" w14:textId="77777777" w:rsidR="00914A9D" w:rsidRPr="00FE23E4" w:rsidRDefault="00914A9D" w:rsidP="002512A7">
            <w:pPr>
              <w:pStyle w:val="TableParagraph"/>
              <w:suppressAutoHyphens/>
              <w:ind w:left="0"/>
              <w:rPr>
                <w:sz w:val="24"/>
                <w:szCs w:val="24"/>
              </w:rPr>
            </w:pPr>
          </w:p>
        </w:tc>
        <w:tc>
          <w:tcPr>
            <w:tcW w:w="8844" w:type="dxa"/>
          </w:tcPr>
          <w:p w14:paraId="7185C3D3" w14:textId="77777777" w:rsidR="00914A9D" w:rsidRPr="00FE23E4" w:rsidRDefault="00914A9D" w:rsidP="002512A7">
            <w:pPr>
              <w:pStyle w:val="TableParagraph"/>
              <w:suppressAutoHyphens/>
              <w:spacing w:line="258" w:lineRule="exact"/>
              <w:ind w:left="0"/>
              <w:rPr>
                <w:b/>
                <w:sz w:val="24"/>
                <w:szCs w:val="24"/>
              </w:rPr>
            </w:pPr>
            <w:r w:rsidRPr="00FE23E4">
              <w:rPr>
                <w:b/>
                <w:sz w:val="24"/>
                <w:szCs w:val="24"/>
              </w:rPr>
              <w:t>В том числе практических занятий</w:t>
            </w:r>
          </w:p>
        </w:tc>
        <w:tc>
          <w:tcPr>
            <w:tcW w:w="992" w:type="dxa"/>
          </w:tcPr>
          <w:p w14:paraId="33B67076" w14:textId="77777777" w:rsidR="00914A9D" w:rsidRPr="00FE23E4" w:rsidRDefault="00914A9D" w:rsidP="002512A7">
            <w:pPr>
              <w:pStyle w:val="TableParagraph"/>
              <w:suppressAutoHyphens/>
              <w:spacing w:line="258" w:lineRule="exact"/>
              <w:ind w:left="0"/>
              <w:jc w:val="center"/>
              <w:rPr>
                <w:b/>
                <w:sz w:val="24"/>
                <w:szCs w:val="24"/>
              </w:rPr>
            </w:pPr>
            <w:r w:rsidRPr="00FE23E4">
              <w:rPr>
                <w:b/>
                <w:sz w:val="24"/>
                <w:szCs w:val="24"/>
              </w:rPr>
              <w:t>2</w:t>
            </w:r>
          </w:p>
        </w:tc>
        <w:tc>
          <w:tcPr>
            <w:tcW w:w="2126" w:type="dxa"/>
            <w:vMerge/>
          </w:tcPr>
          <w:p w14:paraId="79052D9D" w14:textId="77777777" w:rsidR="00914A9D" w:rsidRPr="00FE23E4" w:rsidRDefault="00914A9D" w:rsidP="002512A7">
            <w:pPr>
              <w:pStyle w:val="TableParagraph"/>
              <w:suppressAutoHyphens/>
              <w:spacing w:line="268" w:lineRule="exact"/>
              <w:ind w:left="0"/>
              <w:rPr>
                <w:sz w:val="24"/>
                <w:szCs w:val="24"/>
              </w:rPr>
            </w:pPr>
          </w:p>
        </w:tc>
      </w:tr>
      <w:tr w:rsidR="00914A9D" w:rsidRPr="00FE23E4" w14:paraId="52B439CD" w14:textId="77777777" w:rsidTr="00914A9D">
        <w:trPr>
          <w:trHeight w:val="275"/>
        </w:trPr>
        <w:tc>
          <w:tcPr>
            <w:tcW w:w="2232" w:type="dxa"/>
            <w:vMerge/>
            <w:tcBorders>
              <w:top w:val="nil"/>
            </w:tcBorders>
          </w:tcPr>
          <w:p w14:paraId="4D217C51" w14:textId="77777777" w:rsidR="00914A9D" w:rsidRPr="00FE23E4" w:rsidRDefault="00914A9D" w:rsidP="002512A7">
            <w:pPr>
              <w:suppressAutoHyphens/>
              <w:rPr>
                <w:sz w:val="24"/>
                <w:szCs w:val="24"/>
              </w:rPr>
            </w:pPr>
          </w:p>
        </w:tc>
        <w:tc>
          <w:tcPr>
            <w:tcW w:w="8844" w:type="dxa"/>
          </w:tcPr>
          <w:p w14:paraId="18AB20DF" w14:textId="77777777" w:rsidR="00914A9D" w:rsidRPr="00FE23E4" w:rsidRDefault="00914A9D" w:rsidP="002512A7">
            <w:pPr>
              <w:pStyle w:val="TableParagraph"/>
              <w:suppressAutoHyphens/>
              <w:spacing w:line="256" w:lineRule="exact"/>
              <w:ind w:left="0"/>
              <w:rPr>
                <w:sz w:val="24"/>
                <w:szCs w:val="24"/>
              </w:rPr>
            </w:pPr>
            <w:r w:rsidRPr="00FE23E4">
              <w:rPr>
                <w:sz w:val="24"/>
                <w:szCs w:val="24"/>
              </w:rPr>
              <w:t>Определение внешней и внутренней среды организаций сервиса коммунального хозяйства.</w:t>
            </w:r>
          </w:p>
        </w:tc>
        <w:tc>
          <w:tcPr>
            <w:tcW w:w="992" w:type="dxa"/>
          </w:tcPr>
          <w:p w14:paraId="7818BEA2" w14:textId="77777777" w:rsidR="00914A9D" w:rsidRPr="00FE23E4" w:rsidRDefault="00914A9D" w:rsidP="002512A7">
            <w:pPr>
              <w:pStyle w:val="TableParagraph"/>
              <w:suppressAutoHyphens/>
              <w:spacing w:line="256" w:lineRule="exact"/>
              <w:ind w:left="0"/>
              <w:jc w:val="center"/>
              <w:rPr>
                <w:sz w:val="24"/>
                <w:szCs w:val="24"/>
              </w:rPr>
            </w:pPr>
            <w:r w:rsidRPr="00FE23E4">
              <w:rPr>
                <w:sz w:val="24"/>
                <w:szCs w:val="24"/>
              </w:rPr>
              <w:t>2</w:t>
            </w:r>
          </w:p>
        </w:tc>
        <w:tc>
          <w:tcPr>
            <w:tcW w:w="2126" w:type="dxa"/>
            <w:vMerge/>
          </w:tcPr>
          <w:p w14:paraId="685652D2" w14:textId="77777777" w:rsidR="00914A9D" w:rsidRPr="00FE23E4" w:rsidRDefault="00914A9D" w:rsidP="002512A7">
            <w:pPr>
              <w:suppressAutoHyphens/>
              <w:rPr>
                <w:sz w:val="24"/>
                <w:szCs w:val="24"/>
              </w:rPr>
            </w:pPr>
          </w:p>
        </w:tc>
      </w:tr>
      <w:tr w:rsidR="00914A9D" w:rsidRPr="00FE23E4" w14:paraId="305FBA95" w14:textId="77777777" w:rsidTr="00914A9D">
        <w:trPr>
          <w:trHeight w:val="275"/>
        </w:trPr>
        <w:tc>
          <w:tcPr>
            <w:tcW w:w="2232" w:type="dxa"/>
            <w:vMerge/>
            <w:tcBorders>
              <w:top w:val="nil"/>
            </w:tcBorders>
          </w:tcPr>
          <w:p w14:paraId="671A3C72" w14:textId="77777777" w:rsidR="00914A9D" w:rsidRPr="00FE23E4" w:rsidRDefault="00914A9D" w:rsidP="002512A7">
            <w:pPr>
              <w:suppressAutoHyphens/>
              <w:rPr>
                <w:sz w:val="24"/>
                <w:szCs w:val="24"/>
              </w:rPr>
            </w:pPr>
          </w:p>
        </w:tc>
        <w:tc>
          <w:tcPr>
            <w:tcW w:w="8844" w:type="dxa"/>
          </w:tcPr>
          <w:p w14:paraId="748DCC7C" w14:textId="77777777" w:rsidR="00914A9D" w:rsidRPr="00FE23E4" w:rsidRDefault="00914A9D" w:rsidP="002512A7">
            <w:pPr>
              <w:pStyle w:val="TableParagraph"/>
              <w:suppressAutoHyphens/>
              <w:spacing w:line="256" w:lineRule="exact"/>
              <w:ind w:left="0"/>
              <w:rPr>
                <w:b/>
                <w:sz w:val="24"/>
                <w:szCs w:val="24"/>
              </w:rPr>
            </w:pPr>
            <w:r w:rsidRPr="00FE23E4">
              <w:rPr>
                <w:b/>
                <w:sz w:val="24"/>
                <w:szCs w:val="24"/>
              </w:rPr>
              <w:t>Самостоятельная работа</w:t>
            </w:r>
          </w:p>
        </w:tc>
        <w:tc>
          <w:tcPr>
            <w:tcW w:w="992" w:type="dxa"/>
          </w:tcPr>
          <w:p w14:paraId="7EEAA089" w14:textId="77777777" w:rsidR="00914A9D" w:rsidRPr="00FE23E4" w:rsidRDefault="00914A9D" w:rsidP="002512A7">
            <w:pPr>
              <w:pStyle w:val="TableParagraph"/>
              <w:suppressAutoHyphens/>
              <w:spacing w:line="256" w:lineRule="exact"/>
              <w:ind w:left="0"/>
              <w:jc w:val="center"/>
              <w:rPr>
                <w:sz w:val="24"/>
                <w:szCs w:val="24"/>
              </w:rPr>
            </w:pPr>
            <w:r w:rsidRPr="00FE23E4">
              <w:rPr>
                <w:sz w:val="24"/>
                <w:szCs w:val="24"/>
              </w:rPr>
              <w:t>*</w:t>
            </w:r>
          </w:p>
        </w:tc>
        <w:tc>
          <w:tcPr>
            <w:tcW w:w="2126" w:type="dxa"/>
            <w:vMerge/>
          </w:tcPr>
          <w:p w14:paraId="0A1DB2C4" w14:textId="77777777" w:rsidR="00914A9D" w:rsidRPr="00FE23E4" w:rsidRDefault="00914A9D" w:rsidP="002512A7">
            <w:pPr>
              <w:suppressAutoHyphens/>
              <w:rPr>
                <w:sz w:val="24"/>
                <w:szCs w:val="24"/>
              </w:rPr>
            </w:pPr>
          </w:p>
        </w:tc>
      </w:tr>
      <w:tr w:rsidR="00C26AFA" w:rsidRPr="00FE23E4" w14:paraId="75A218B5" w14:textId="77777777" w:rsidTr="00914A9D">
        <w:trPr>
          <w:trHeight w:val="388"/>
        </w:trPr>
        <w:tc>
          <w:tcPr>
            <w:tcW w:w="2232" w:type="dxa"/>
          </w:tcPr>
          <w:p w14:paraId="6385B481" w14:textId="77777777" w:rsidR="00C26AFA" w:rsidRPr="00FE23E4" w:rsidRDefault="002D55BD" w:rsidP="002512A7">
            <w:pPr>
              <w:pStyle w:val="TableParagraph"/>
              <w:suppressAutoHyphens/>
              <w:spacing w:line="270" w:lineRule="exact"/>
              <w:ind w:left="0"/>
              <w:rPr>
                <w:b/>
                <w:sz w:val="24"/>
                <w:szCs w:val="24"/>
              </w:rPr>
            </w:pPr>
            <w:r w:rsidRPr="00FE23E4">
              <w:rPr>
                <w:b/>
                <w:sz w:val="24"/>
                <w:szCs w:val="24"/>
              </w:rPr>
              <w:t>РАЗДЕЛ 3</w:t>
            </w:r>
          </w:p>
        </w:tc>
        <w:tc>
          <w:tcPr>
            <w:tcW w:w="8844" w:type="dxa"/>
          </w:tcPr>
          <w:p w14:paraId="1B6A928E" w14:textId="77777777" w:rsidR="00C26AFA" w:rsidRPr="00FE23E4" w:rsidRDefault="002D55BD" w:rsidP="002512A7">
            <w:pPr>
              <w:pStyle w:val="TableParagraph"/>
              <w:suppressAutoHyphens/>
              <w:spacing w:line="270" w:lineRule="exact"/>
              <w:ind w:left="0"/>
              <w:rPr>
                <w:b/>
                <w:sz w:val="24"/>
                <w:szCs w:val="24"/>
              </w:rPr>
            </w:pPr>
            <w:r w:rsidRPr="00FE23E4">
              <w:rPr>
                <w:b/>
                <w:sz w:val="24"/>
                <w:szCs w:val="24"/>
              </w:rPr>
              <w:t>ФУНКЦИИ МЕНЕДЖМЕНТА</w:t>
            </w:r>
          </w:p>
        </w:tc>
        <w:tc>
          <w:tcPr>
            <w:tcW w:w="992" w:type="dxa"/>
          </w:tcPr>
          <w:p w14:paraId="62851552" w14:textId="77777777" w:rsidR="00C26AFA" w:rsidRPr="00FE23E4" w:rsidRDefault="002D55BD" w:rsidP="002512A7">
            <w:pPr>
              <w:pStyle w:val="TableParagraph"/>
              <w:suppressAutoHyphens/>
              <w:ind w:left="0"/>
              <w:jc w:val="center"/>
              <w:rPr>
                <w:b/>
                <w:sz w:val="24"/>
                <w:szCs w:val="24"/>
              </w:rPr>
            </w:pPr>
            <w:r w:rsidRPr="00FE23E4">
              <w:rPr>
                <w:b/>
                <w:sz w:val="24"/>
                <w:szCs w:val="24"/>
              </w:rPr>
              <w:t>44</w:t>
            </w:r>
          </w:p>
        </w:tc>
        <w:tc>
          <w:tcPr>
            <w:tcW w:w="2126" w:type="dxa"/>
          </w:tcPr>
          <w:p w14:paraId="268FCC6C" w14:textId="77777777" w:rsidR="00C26AFA" w:rsidRPr="00FE23E4" w:rsidRDefault="00C26AFA" w:rsidP="002512A7">
            <w:pPr>
              <w:pStyle w:val="TableParagraph"/>
              <w:suppressAutoHyphens/>
              <w:ind w:left="0"/>
              <w:rPr>
                <w:sz w:val="24"/>
                <w:szCs w:val="24"/>
              </w:rPr>
            </w:pPr>
          </w:p>
        </w:tc>
      </w:tr>
      <w:tr w:rsidR="00C26AFA" w:rsidRPr="00FE23E4" w14:paraId="54ACA88E" w14:textId="77777777" w:rsidTr="00914A9D">
        <w:trPr>
          <w:trHeight w:val="417"/>
        </w:trPr>
        <w:tc>
          <w:tcPr>
            <w:tcW w:w="2232" w:type="dxa"/>
            <w:vMerge w:val="restart"/>
          </w:tcPr>
          <w:p w14:paraId="669AD0E9" w14:textId="77777777" w:rsidR="00914A9D" w:rsidRPr="00FE23E4" w:rsidRDefault="002D55BD" w:rsidP="002512A7">
            <w:pPr>
              <w:pStyle w:val="TableParagraph"/>
              <w:suppressAutoHyphens/>
              <w:ind w:left="0"/>
              <w:rPr>
                <w:b/>
                <w:sz w:val="24"/>
                <w:szCs w:val="24"/>
              </w:rPr>
            </w:pPr>
            <w:r w:rsidRPr="00FE23E4">
              <w:rPr>
                <w:b/>
                <w:sz w:val="24"/>
                <w:szCs w:val="24"/>
              </w:rPr>
              <w:t>Тема</w:t>
            </w:r>
            <w:r w:rsidR="00B15585" w:rsidRPr="00FE23E4">
              <w:rPr>
                <w:b/>
                <w:sz w:val="24"/>
                <w:szCs w:val="24"/>
              </w:rPr>
              <w:t xml:space="preserve"> </w:t>
            </w:r>
            <w:r w:rsidRPr="00FE23E4">
              <w:rPr>
                <w:b/>
                <w:sz w:val="24"/>
                <w:szCs w:val="24"/>
              </w:rPr>
              <w:t>3.1.</w:t>
            </w:r>
            <w:r w:rsidR="00B15585" w:rsidRPr="00FE23E4">
              <w:rPr>
                <w:b/>
                <w:sz w:val="24"/>
                <w:szCs w:val="24"/>
              </w:rPr>
              <w:t xml:space="preserve"> </w:t>
            </w:r>
          </w:p>
          <w:p w14:paraId="5C4D6FE8" w14:textId="77777777" w:rsidR="00C26AFA" w:rsidRPr="00FE23E4" w:rsidRDefault="002D55BD" w:rsidP="002512A7">
            <w:pPr>
              <w:pStyle w:val="TableParagraph"/>
              <w:suppressAutoHyphens/>
              <w:ind w:left="0"/>
              <w:rPr>
                <w:b/>
                <w:sz w:val="24"/>
                <w:szCs w:val="24"/>
              </w:rPr>
            </w:pPr>
            <w:r w:rsidRPr="00FE23E4">
              <w:rPr>
                <w:b/>
                <w:sz w:val="24"/>
                <w:szCs w:val="24"/>
              </w:rPr>
              <w:t>Цикл менеджмента</w:t>
            </w:r>
          </w:p>
        </w:tc>
        <w:tc>
          <w:tcPr>
            <w:tcW w:w="8844" w:type="dxa"/>
          </w:tcPr>
          <w:p w14:paraId="21CAFB63" w14:textId="77777777" w:rsidR="00C26AFA" w:rsidRPr="00FE23E4" w:rsidRDefault="002D55BD" w:rsidP="002512A7">
            <w:pPr>
              <w:pStyle w:val="TableParagraph"/>
              <w:suppressAutoHyphens/>
              <w:spacing w:line="270" w:lineRule="exact"/>
              <w:ind w:left="0"/>
              <w:rPr>
                <w:b/>
                <w:sz w:val="24"/>
                <w:szCs w:val="24"/>
              </w:rPr>
            </w:pPr>
            <w:r w:rsidRPr="00FE23E4">
              <w:rPr>
                <w:b/>
                <w:sz w:val="24"/>
                <w:szCs w:val="24"/>
              </w:rPr>
              <w:t>Содержание</w:t>
            </w:r>
          </w:p>
        </w:tc>
        <w:tc>
          <w:tcPr>
            <w:tcW w:w="992" w:type="dxa"/>
          </w:tcPr>
          <w:p w14:paraId="031AD238" w14:textId="77777777" w:rsidR="00C26AFA" w:rsidRPr="00FE23E4" w:rsidRDefault="002D55BD" w:rsidP="002512A7">
            <w:pPr>
              <w:pStyle w:val="TableParagraph"/>
              <w:suppressAutoHyphens/>
              <w:ind w:left="0"/>
              <w:jc w:val="center"/>
              <w:rPr>
                <w:b/>
                <w:sz w:val="24"/>
                <w:szCs w:val="24"/>
              </w:rPr>
            </w:pPr>
            <w:r w:rsidRPr="00FE23E4">
              <w:rPr>
                <w:b/>
                <w:sz w:val="24"/>
                <w:szCs w:val="24"/>
              </w:rPr>
              <w:t>20</w:t>
            </w:r>
          </w:p>
        </w:tc>
        <w:tc>
          <w:tcPr>
            <w:tcW w:w="2126" w:type="dxa"/>
            <w:vMerge w:val="restart"/>
          </w:tcPr>
          <w:p w14:paraId="36FF6C3C" w14:textId="77777777" w:rsidR="00914A9D" w:rsidRPr="00FE23E4" w:rsidRDefault="00914A9D" w:rsidP="00914A9D">
            <w:pPr>
              <w:pStyle w:val="TableParagraph"/>
              <w:suppressAutoHyphens/>
              <w:spacing w:line="268" w:lineRule="exact"/>
              <w:ind w:left="0"/>
              <w:rPr>
                <w:sz w:val="24"/>
                <w:szCs w:val="24"/>
              </w:rPr>
            </w:pPr>
            <w:r w:rsidRPr="00FE23E4">
              <w:rPr>
                <w:sz w:val="24"/>
                <w:szCs w:val="24"/>
              </w:rPr>
              <w:t>ОК 01-07, 09, 10</w:t>
            </w:r>
          </w:p>
          <w:p w14:paraId="7FE814FC" w14:textId="77777777" w:rsidR="00914A9D" w:rsidRPr="00FE23E4" w:rsidRDefault="00914A9D" w:rsidP="00914A9D">
            <w:pPr>
              <w:pStyle w:val="TableParagraph"/>
              <w:suppressAutoHyphens/>
              <w:ind w:left="0"/>
              <w:rPr>
                <w:sz w:val="24"/>
                <w:szCs w:val="24"/>
              </w:rPr>
            </w:pPr>
            <w:r w:rsidRPr="00FE23E4">
              <w:rPr>
                <w:sz w:val="24"/>
                <w:szCs w:val="24"/>
              </w:rPr>
              <w:t>ПК 1.1-1.3</w:t>
            </w:r>
          </w:p>
          <w:p w14:paraId="0579FA91" w14:textId="77777777" w:rsidR="00914A9D" w:rsidRPr="00FE23E4" w:rsidRDefault="00914A9D" w:rsidP="00914A9D">
            <w:pPr>
              <w:pStyle w:val="TableParagraph"/>
              <w:suppressAutoHyphens/>
              <w:ind w:left="0"/>
              <w:rPr>
                <w:sz w:val="24"/>
                <w:szCs w:val="24"/>
              </w:rPr>
            </w:pPr>
            <w:r w:rsidRPr="00FE23E4">
              <w:rPr>
                <w:sz w:val="24"/>
                <w:szCs w:val="24"/>
              </w:rPr>
              <w:t>ПК 2.1-2.3</w:t>
            </w:r>
          </w:p>
          <w:p w14:paraId="338E3942" w14:textId="77777777" w:rsidR="00914A9D" w:rsidRPr="00FE23E4" w:rsidRDefault="00914A9D" w:rsidP="00914A9D">
            <w:pPr>
              <w:pStyle w:val="TableParagraph"/>
              <w:suppressAutoHyphens/>
              <w:ind w:left="0"/>
              <w:rPr>
                <w:sz w:val="24"/>
                <w:szCs w:val="24"/>
              </w:rPr>
            </w:pPr>
            <w:r w:rsidRPr="00FE23E4">
              <w:rPr>
                <w:sz w:val="24"/>
                <w:szCs w:val="24"/>
              </w:rPr>
              <w:t>ПК 3.1-3.5</w:t>
            </w:r>
          </w:p>
          <w:p w14:paraId="723775BC" w14:textId="77777777" w:rsidR="00C26AFA" w:rsidRPr="00FE23E4" w:rsidRDefault="00914A9D" w:rsidP="00914A9D">
            <w:pPr>
              <w:pStyle w:val="TableParagraph"/>
              <w:suppressAutoHyphens/>
              <w:ind w:left="0"/>
              <w:rPr>
                <w:sz w:val="24"/>
                <w:szCs w:val="24"/>
              </w:rPr>
            </w:pPr>
            <w:r w:rsidRPr="00FE23E4">
              <w:rPr>
                <w:sz w:val="24"/>
                <w:szCs w:val="24"/>
              </w:rPr>
              <w:t>ПК 4.1-4.3</w:t>
            </w:r>
          </w:p>
        </w:tc>
      </w:tr>
      <w:tr w:rsidR="00C26AFA" w:rsidRPr="00FE23E4" w14:paraId="533EC7C9" w14:textId="77777777" w:rsidTr="00914A9D">
        <w:trPr>
          <w:trHeight w:val="1382"/>
        </w:trPr>
        <w:tc>
          <w:tcPr>
            <w:tcW w:w="2232" w:type="dxa"/>
            <w:vMerge/>
            <w:tcBorders>
              <w:top w:val="nil"/>
            </w:tcBorders>
          </w:tcPr>
          <w:p w14:paraId="7ECB21C7" w14:textId="77777777" w:rsidR="00C26AFA" w:rsidRPr="00FE23E4" w:rsidRDefault="00C26AFA" w:rsidP="002512A7">
            <w:pPr>
              <w:suppressAutoHyphens/>
              <w:rPr>
                <w:sz w:val="24"/>
                <w:szCs w:val="24"/>
              </w:rPr>
            </w:pPr>
          </w:p>
        </w:tc>
        <w:tc>
          <w:tcPr>
            <w:tcW w:w="8844" w:type="dxa"/>
          </w:tcPr>
          <w:p w14:paraId="51DBD976" w14:textId="77777777" w:rsidR="00C26AFA" w:rsidRPr="00FE23E4" w:rsidRDefault="002D55BD" w:rsidP="002512A7">
            <w:pPr>
              <w:pStyle w:val="TableParagraph"/>
              <w:suppressAutoHyphens/>
              <w:ind w:left="0"/>
              <w:rPr>
                <w:sz w:val="24"/>
                <w:szCs w:val="24"/>
              </w:rPr>
            </w:pPr>
            <w:r w:rsidRPr="00FE23E4">
              <w:rPr>
                <w:sz w:val="24"/>
                <w:szCs w:val="24"/>
              </w:rPr>
              <w:t>1. Цикл менеджмента (планирование, организация, мотивация, контроль) основа управленческой деятельности. Основные составляющие цикла менеджмента. Планирование как одна из функций менеджмента. Виды планов. Этапы планирования. Стратегическое планирование. Тактическое планирование. Практические аспекты и методы планирования (планирование предпринимательской деятельности).</w:t>
            </w:r>
          </w:p>
        </w:tc>
        <w:tc>
          <w:tcPr>
            <w:tcW w:w="992" w:type="dxa"/>
          </w:tcPr>
          <w:p w14:paraId="7A325B9B" w14:textId="77777777" w:rsidR="00C26AFA" w:rsidRPr="00FE23E4" w:rsidRDefault="00C26AFA" w:rsidP="002512A7">
            <w:pPr>
              <w:pStyle w:val="TableParagraph"/>
              <w:suppressAutoHyphens/>
              <w:ind w:left="0"/>
              <w:jc w:val="center"/>
              <w:rPr>
                <w:b/>
                <w:sz w:val="24"/>
                <w:szCs w:val="24"/>
              </w:rPr>
            </w:pPr>
          </w:p>
          <w:p w14:paraId="78F13E0B" w14:textId="77777777" w:rsidR="00C26AFA" w:rsidRPr="00FE23E4" w:rsidRDefault="00C26AFA" w:rsidP="002512A7">
            <w:pPr>
              <w:pStyle w:val="TableParagraph"/>
              <w:suppressAutoHyphens/>
              <w:ind w:left="0"/>
              <w:jc w:val="center"/>
              <w:rPr>
                <w:b/>
                <w:sz w:val="24"/>
                <w:szCs w:val="24"/>
              </w:rPr>
            </w:pPr>
          </w:p>
          <w:p w14:paraId="59E62C32" w14:textId="77777777" w:rsidR="00C26AFA" w:rsidRPr="00FE23E4" w:rsidRDefault="002D55BD" w:rsidP="002512A7">
            <w:pPr>
              <w:pStyle w:val="TableParagraph"/>
              <w:suppressAutoHyphens/>
              <w:ind w:left="0"/>
              <w:jc w:val="center"/>
              <w:rPr>
                <w:b/>
                <w:sz w:val="24"/>
                <w:szCs w:val="24"/>
              </w:rPr>
            </w:pPr>
            <w:r w:rsidRPr="00FE23E4">
              <w:rPr>
                <w:b/>
                <w:sz w:val="24"/>
                <w:szCs w:val="24"/>
              </w:rPr>
              <w:t>14</w:t>
            </w:r>
          </w:p>
        </w:tc>
        <w:tc>
          <w:tcPr>
            <w:tcW w:w="2126" w:type="dxa"/>
            <w:vMerge/>
            <w:tcBorders>
              <w:top w:val="nil"/>
            </w:tcBorders>
          </w:tcPr>
          <w:p w14:paraId="6E3A7246" w14:textId="77777777" w:rsidR="00C26AFA" w:rsidRPr="00FE23E4" w:rsidRDefault="00C26AFA" w:rsidP="002512A7">
            <w:pPr>
              <w:suppressAutoHyphens/>
              <w:rPr>
                <w:sz w:val="24"/>
                <w:szCs w:val="24"/>
              </w:rPr>
            </w:pPr>
          </w:p>
        </w:tc>
      </w:tr>
      <w:tr w:rsidR="00C26AFA" w:rsidRPr="00FE23E4" w14:paraId="0E4BF97D" w14:textId="77777777" w:rsidTr="00914A9D">
        <w:trPr>
          <w:trHeight w:val="373"/>
        </w:trPr>
        <w:tc>
          <w:tcPr>
            <w:tcW w:w="2232" w:type="dxa"/>
            <w:vMerge/>
            <w:tcBorders>
              <w:top w:val="nil"/>
            </w:tcBorders>
          </w:tcPr>
          <w:p w14:paraId="2A835AA3" w14:textId="77777777" w:rsidR="00C26AFA" w:rsidRPr="00FE23E4" w:rsidRDefault="00C26AFA" w:rsidP="002512A7">
            <w:pPr>
              <w:suppressAutoHyphens/>
              <w:rPr>
                <w:sz w:val="24"/>
                <w:szCs w:val="24"/>
              </w:rPr>
            </w:pPr>
          </w:p>
        </w:tc>
        <w:tc>
          <w:tcPr>
            <w:tcW w:w="8844" w:type="dxa"/>
          </w:tcPr>
          <w:p w14:paraId="0C38F948" w14:textId="77777777" w:rsidR="00C26AFA" w:rsidRPr="00FE23E4" w:rsidRDefault="006C31A9" w:rsidP="002512A7">
            <w:pPr>
              <w:pStyle w:val="TableParagraph"/>
              <w:suppressAutoHyphens/>
              <w:spacing w:line="270" w:lineRule="exact"/>
              <w:ind w:left="0"/>
              <w:rPr>
                <w:b/>
                <w:sz w:val="24"/>
                <w:szCs w:val="24"/>
              </w:rPr>
            </w:pPr>
            <w:r w:rsidRPr="00FE23E4">
              <w:rPr>
                <w:b/>
                <w:sz w:val="24"/>
                <w:szCs w:val="24"/>
              </w:rPr>
              <w:t>В том числе практических занятий</w:t>
            </w:r>
          </w:p>
        </w:tc>
        <w:tc>
          <w:tcPr>
            <w:tcW w:w="992" w:type="dxa"/>
          </w:tcPr>
          <w:p w14:paraId="00BFFF60" w14:textId="77777777" w:rsidR="00C26AFA" w:rsidRPr="00FE23E4" w:rsidRDefault="002D55BD" w:rsidP="002512A7">
            <w:pPr>
              <w:pStyle w:val="TableParagraph"/>
              <w:suppressAutoHyphens/>
              <w:ind w:left="0"/>
              <w:jc w:val="center"/>
              <w:rPr>
                <w:b/>
                <w:sz w:val="24"/>
                <w:szCs w:val="24"/>
              </w:rPr>
            </w:pPr>
            <w:r w:rsidRPr="00FE23E4">
              <w:rPr>
                <w:b/>
                <w:sz w:val="24"/>
                <w:szCs w:val="24"/>
              </w:rPr>
              <w:t>6</w:t>
            </w:r>
          </w:p>
        </w:tc>
        <w:tc>
          <w:tcPr>
            <w:tcW w:w="2126" w:type="dxa"/>
            <w:vMerge/>
            <w:tcBorders>
              <w:top w:val="nil"/>
            </w:tcBorders>
          </w:tcPr>
          <w:p w14:paraId="60B4AC89" w14:textId="77777777" w:rsidR="00C26AFA" w:rsidRPr="00FE23E4" w:rsidRDefault="00C26AFA" w:rsidP="002512A7">
            <w:pPr>
              <w:suppressAutoHyphens/>
              <w:rPr>
                <w:sz w:val="24"/>
                <w:szCs w:val="24"/>
              </w:rPr>
            </w:pPr>
          </w:p>
        </w:tc>
      </w:tr>
      <w:tr w:rsidR="00C26AFA" w:rsidRPr="00FE23E4" w14:paraId="469BA2A0" w14:textId="77777777" w:rsidTr="00914A9D">
        <w:trPr>
          <w:trHeight w:val="1103"/>
        </w:trPr>
        <w:tc>
          <w:tcPr>
            <w:tcW w:w="2232" w:type="dxa"/>
            <w:vMerge/>
            <w:tcBorders>
              <w:top w:val="nil"/>
            </w:tcBorders>
          </w:tcPr>
          <w:p w14:paraId="13AED6B4" w14:textId="77777777" w:rsidR="00C26AFA" w:rsidRPr="00FE23E4" w:rsidRDefault="00C26AFA" w:rsidP="002512A7">
            <w:pPr>
              <w:suppressAutoHyphens/>
              <w:rPr>
                <w:sz w:val="24"/>
                <w:szCs w:val="24"/>
              </w:rPr>
            </w:pPr>
          </w:p>
        </w:tc>
        <w:tc>
          <w:tcPr>
            <w:tcW w:w="8844" w:type="dxa"/>
          </w:tcPr>
          <w:p w14:paraId="356F63E6" w14:textId="77777777" w:rsidR="00C26AFA" w:rsidRPr="00FE23E4" w:rsidRDefault="002D55BD" w:rsidP="002512A7">
            <w:pPr>
              <w:pStyle w:val="TableParagraph"/>
              <w:suppressAutoHyphens/>
              <w:spacing w:line="265" w:lineRule="exact"/>
              <w:ind w:left="0"/>
              <w:jc w:val="both"/>
              <w:rPr>
                <w:sz w:val="24"/>
                <w:szCs w:val="24"/>
              </w:rPr>
            </w:pPr>
            <w:r w:rsidRPr="00FE23E4">
              <w:rPr>
                <w:sz w:val="24"/>
                <w:szCs w:val="24"/>
              </w:rPr>
              <w:t>Составление тактического плана управления подразделением</w:t>
            </w:r>
          </w:p>
          <w:p w14:paraId="0D58445A" w14:textId="77777777" w:rsidR="00C26AFA" w:rsidRPr="00FE23E4" w:rsidRDefault="002D55BD" w:rsidP="002512A7">
            <w:pPr>
              <w:pStyle w:val="TableParagraph"/>
              <w:suppressAutoHyphens/>
              <w:spacing w:line="270" w:lineRule="atLeast"/>
              <w:ind w:left="0"/>
              <w:jc w:val="both"/>
              <w:rPr>
                <w:sz w:val="24"/>
                <w:szCs w:val="24"/>
              </w:rPr>
            </w:pPr>
            <w:r w:rsidRPr="00FE23E4">
              <w:rPr>
                <w:sz w:val="24"/>
                <w:szCs w:val="24"/>
              </w:rPr>
              <w:t>Разработка заданной организационной структуры предприятия сервиса коммунального хозяйства. Составление плана схемы проведения контроля в организациях сервиса коммунального хозяйства</w:t>
            </w:r>
          </w:p>
        </w:tc>
        <w:tc>
          <w:tcPr>
            <w:tcW w:w="992" w:type="dxa"/>
          </w:tcPr>
          <w:p w14:paraId="0E42E35A" w14:textId="77777777" w:rsidR="00C26AFA" w:rsidRPr="00FE23E4" w:rsidRDefault="00C26AFA" w:rsidP="002512A7">
            <w:pPr>
              <w:pStyle w:val="TableParagraph"/>
              <w:suppressAutoHyphens/>
              <w:ind w:left="0"/>
              <w:jc w:val="center"/>
              <w:rPr>
                <w:sz w:val="24"/>
                <w:szCs w:val="24"/>
              </w:rPr>
            </w:pPr>
          </w:p>
        </w:tc>
        <w:tc>
          <w:tcPr>
            <w:tcW w:w="2126" w:type="dxa"/>
            <w:vMerge/>
            <w:tcBorders>
              <w:top w:val="nil"/>
            </w:tcBorders>
          </w:tcPr>
          <w:p w14:paraId="37189F14" w14:textId="77777777" w:rsidR="00C26AFA" w:rsidRPr="00FE23E4" w:rsidRDefault="00C26AFA" w:rsidP="002512A7">
            <w:pPr>
              <w:suppressAutoHyphens/>
              <w:rPr>
                <w:sz w:val="24"/>
                <w:szCs w:val="24"/>
              </w:rPr>
            </w:pPr>
          </w:p>
        </w:tc>
      </w:tr>
      <w:tr w:rsidR="00C26AFA" w:rsidRPr="00FE23E4" w14:paraId="122A0ADD" w14:textId="77777777" w:rsidTr="00914A9D">
        <w:trPr>
          <w:trHeight w:val="275"/>
        </w:trPr>
        <w:tc>
          <w:tcPr>
            <w:tcW w:w="2232" w:type="dxa"/>
            <w:vMerge/>
            <w:tcBorders>
              <w:top w:val="nil"/>
            </w:tcBorders>
          </w:tcPr>
          <w:p w14:paraId="5BBA9E3A" w14:textId="77777777" w:rsidR="00C26AFA" w:rsidRPr="00FE23E4" w:rsidRDefault="00C26AFA" w:rsidP="002512A7">
            <w:pPr>
              <w:suppressAutoHyphens/>
              <w:rPr>
                <w:sz w:val="24"/>
                <w:szCs w:val="24"/>
              </w:rPr>
            </w:pPr>
          </w:p>
        </w:tc>
        <w:tc>
          <w:tcPr>
            <w:tcW w:w="8844" w:type="dxa"/>
          </w:tcPr>
          <w:p w14:paraId="21550990" w14:textId="77777777" w:rsidR="00C26AFA" w:rsidRPr="00FE23E4" w:rsidRDefault="002D55BD" w:rsidP="002512A7">
            <w:pPr>
              <w:pStyle w:val="TableParagraph"/>
              <w:suppressAutoHyphens/>
              <w:spacing w:line="256" w:lineRule="exact"/>
              <w:ind w:left="0"/>
              <w:rPr>
                <w:b/>
                <w:sz w:val="24"/>
                <w:szCs w:val="24"/>
              </w:rPr>
            </w:pPr>
            <w:r w:rsidRPr="00FE23E4">
              <w:rPr>
                <w:b/>
                <w:sz w:val="24"/>
                <w:szCs w:val="24"/>
              </w:rPr>
              <w:t>Самостоятельная работа</w:t>
            </w:r>
          </w:p>
        </w:tc>
        <w:tc>
          <w:tcPr>
            <w:tcW w:w="992" w:type="dxa"/>
          </w:tcPr>
          <w:p w14:paraId="565CA1C4" w14:textId="77777777" w:rsidR="00C26AFA" w:rsidRPr="00FE23E4" w:rsidRDefault="002D55BD" w:rsidP="002512A7">
            <w:pPr>
              <w:pStyle w:val="TableParagraph"/>
              <w:suppressAutoHyphens/>
              <w:spacing w:line="256" w:lineRule="exact"/>
              <w:ind w:left="0"/>
              <w:jc w:val="center"/>
              <w:rPr>
                <w:sz w:val="24"/>
                <w:szCs w:val="24"/>
              </w:rPr>
            </w:pPr>
            <w:r w:rsidRPr="00FE23E4">
              <w:rPr>
                <w:sz w:val="24"/>
                <w:szCs w:val="24"/>
              </w:rPr>
              <w:t>*</w:t>
            </w:r>
          </w:p>
        </w:tc>
        <w:tc>
          <w:tcPr>
            <w:tcW w:w="2126" w:type="dxa"/>
            <w:vMerge/>
            <w:tcBorders>
              <w:top w:val="nil"/>
            </w:tcBorders>
          </w:tcPr>
          <w:p w14:paraId="3AB6CED8" w14:textId="77777777" w:rsidR="00C26AFA" w:rsidRPr="00FE23E4" w:rsidRDefault="00C26AFA" w:rsidP="002512A7">
            <w:pPr>
              <w:suppressAutoHyphens/>
              <w:rPr>
                <w:sz w:val="24"/>
                <w:szCs w:val="24"/>
              </w:rPr>
            </w:pPr>
          </w:p>
        </w:tc>
      </w:tr>
      <w:tr w:rsidR="00C26AFA" w:rsidRPr="00FE23E4" w14:paraId="04025AB2" w14:textId="77777777" w:rsidTr="00914A9D">
        <w:trPr>
          <w:trHeight w:val="275"/>
        </w:trPr>
        <w:tc>
          <w:tcPr>
            <w:tcW w:w="2232" w:type="dxa"/>
            <w:vMerge w:val="restart"/>
          </w:tcPr>
          <w:p w14:paraId="71EF8451" w14:textId="77777777" w:rsidR="00914A9D" w:rsidRPr="00FE23E4" w:rsidRDefault="002D55BD" w:rsidP="002512A7">
            <w:pPr>
              <w:pStyle w:val="TableParagraph"/>
              <w:suppressAutoHyphens/>
              <w:ind w:left="0"/>
              <w:jc w:val="both"/>
              <w:rPr>
                <w:b/>
                <w:sz w:val="24"/>
                <w:szCs w:val="24"/>
              </w:rPr>
            </w:pPr>
            <w:r w:rsidRPr="00FE23E4">
              <w:rPr>
                <w:b/>
                <w:sz w:val="24"/>
                <w:szCs w:val="24"/>
              </w:rPr>
              <w:t xml:space="preserve">Тема 3.2. </w:t>
            </w:r>
          </w:p>
          <w:p w14:paraId="0CB414EF" w14:textId="77777777" w:rsidR="00C26AFA" w:rsidRPr="00FE23E4" w:rsidRDefault="002D55BD" w:rsidP="002512A7">
            <w:pPr>
              <w:pStyle w:val="TableParagraph"/>
              <w:suppressAutoHyphens/>
              <w:ind w:left="0"/>
              <w:jc w:val="both"/>
              <w:rPr>
                <w:b/>
                <w:sz w:val="24"/>
                <w:szCs w:val="24"/>
              </w:rPr>
            </w:pPr>
            <w:r w:rsidRPr="00FE23E4">
              <w:rPr>
                <w:b/>
                <w:sz w:val="24"/>
                <w:szCs w:val="24"/>
              </w:rPr>
              <w:t>Система методов менеджмента</w:t>
            </w:r>
          </w:p>
        </w:tc>
        <w:tc>
          <w:tcPr>
            <w:tcW w:w="8844" w:type="dxa"/>
          </w:tcPr>
          <w:p w14:paraId="7393D1E3" w14:textId="77777777" w:rsidR="00C26AFA" w:rsidRPr="00FE23E4" w:rsidRDefault="002D55BD" w:rsidP="002512A7">
            <w:pPr>
              <w:pStyle w:val="TableParagraph"/>
              <w:suppressAutoHyphens/>
              <w:spacing w:line="256" w:lineRule="exact"/>
              <w:ind w:left="0"/>
              <w:rPr>
                <w:b/>
                <w:sz w:val="24"/>
                <w:szCs w:val="24"/>
              </w:rPr>
            </w:pPr>
            <w:r w:rsidRPr="00FE23E4">
              <w:rPr>
                <w:b/>
                <w:sz w:val="24"/>
                <w:szCs w:val="24"/>
              </w:rPr>
              <w:t>Содержание</w:t>
            </w:r>
          </w:p>
        </w:tc>
        <w:tc>
          <w:tcPr>
            <w:tcW w:w="992" w:type="dxa"/>
          </w:tcPr>
          <w:p w14:paraId="08E7F318" w14:textId="77777777" w:rsidR="00C26AFA" w:rsidRPr="00FE23E4" w:rsidRDefault="002D55BD" w:rsidP="002512A7">
            <w:pPr>
              <w:pStyle w:val="TableParagraph"/>
              <w:suppressAutoHyphens/>
              <w:spacing w:line="256" w:lineRule="exact"/>
              <w:ind w:left="0"/>
              <w:jc w:val="center"/>
              <w:rPr>
                <w:b/>
                <w:sz w:val="24"/>
                <w:szCs w:val="24"/>
              </w:rPr>
            </w:pPr>
            <w:r w:rsidRPr="00FE23E4">
              <w:rPr>
                <w:b/>
                <w:sz w:val="24"/>
                <w:szCs w:val="24"/>
              </w:rPr>
              <w:t>8</w:t>
            </w:r>
          </w:p>
        </w:tc>
        <w:tc>
          <w:tcPr>
            <w:tcW w:w="2126" w:type="dxa"/>
            <w:vMerge w:val="restart"/>
          </w:tcPr>
          <w:p w14:paraId="45659C7C" w14:textId="77777777" w:rsidR="00914A9D" w:rsidRPr="00FE23E4" w:rsidRDefault="00914A9D" w:rsidP="00914A9D">
            <w:pPr>
              <w:pStyle w:val="TableParagraph"/>
              <w:suppressAutoHyphens/>
              <w:spacing w:line="268" w:lineRule="exact"/>
              <w:ind w:left="0"/>
              <w:rPr>
                <w:sz w:val="24"/>
                <w:szCs w:val="24"/>
              </w:rPr>
            </w:pPr>
            <w:r w:rsidRPr="00FE23E4">
              <w:rPr>
                <w:sz w:val="24"/>
                <w:szCs w:val="24"/>
              </w:rPr>
              <w:t>ОК 01-07, 09, 10</w:t>
            </w:r>
          </w:p>
          <w:p w14:paraId="663126CC" w14:textId="77777777" w:rsidR="00914A9D" w:rsidRPr="00FE23E4" w:rsidRDefault="00914A9D" w:rsidP="00914A9D">
            <w:pPr>
              <w:pStyle w:val="TableParagraph"/>
              <w:suppressAutoHyphens/>
              <w:ind w:left="0"/>
              <w:rPr>
                <w:sz w:val="24"/>
                <w:szCs w:val="24"/>
              </w:rPr>
            </w:pPr>
            <w:r w:rsidRPr="00FE23E4">
              <w:rPr>
                <w:sz w:val="24"/>
                <w:szCs w:val="24"/>
              </w:rPr>
              <w:t>ПК 1.1-1.3</w:t>
            </w:r>
          </w:p>
          <w:p w14:paraId="06AA5394" w14:textId="77777777" w:rsidR="00914A9D" w:rsidRPr="00FE23E4" w:rsidRDefault="00914A9D" w:rsidP="00914A9D">
            <w:pPr>
              <w:pStyle w:val="TableParagraph"/>
              <w:suppressAutoHyphens/>
              <w:ind w:left="0"/>
              <w:rPr>
                <w:sz w:val="24"/>
                <w:szCs w:val="24"/>
              </w:rPr>
            </w:pPr>
            <w:r w:rsidRPr="00FE23E4">
              <w:rPr>
                <w:sz w:val="24"/>
                <w:szCs w:val="24"/>
              </w:rPr>
              <w:t>ПК 2.1-2.3</w:t>
            </w:r>
          </w:p>
          <w:p w14:paraId="4F5504B8" w14:textId="77777777" w:rsidR="00914A9D" w:rsidRPr="00FE23E4" w:rsidRDefault="00914A9D" w:rsidP="00914A9D">
            <w:pPr>
              <w:pStyle w:val="TableParagraph"/>
              <w:suppressAutoHyphens/>
              <w:ind w:left="0"/>
              <w:rPr>
                <w:sz w:val="24"/>
                <w:szCs w:val="24"/>
              </w:rPr>
            </w:pPr>
            <w:r w:rsidRPr="00FE23E4">
              <w:rPr>
                <w:sz w:val="24"/>
                <w:szCs w:val="24"/>
              </w:rPr>
              <w:t>ПК 3.1-3.5</w:t>
            </w:r>
          </w:p>
          <w:p w14:paraId="0BA2EA47" w14:textId="77777777" w:rsidR="00C26AFA" w:rsidRPr="00FE23E4" w:rsidRDefault="00914A9D" w:rsidP="00914A9D">
            <w:pPr>
              <w:pStyle w:val="TableParagraph"/>
              <w:suppressAutoHyphens/>
              <w:spacing w:line="266" w:lineRule="exact"/>
              <w:ind w:left="0"/>
              <w:rPr>
                <w:sz w:val="24"/>
                <w:szCs w:val="24"/>
              </w:rPr>
            </w:pPr>
            <w:r w:rsidRPr="00FE23E4">
              <w:rPr>
                <w:sz w:val="24"/>
                <w:szCs w:val="24"/>
              </w:rPr>
              <w:t>ПК 4.1-4.3</w:t>
            </w:r>
          </w:p>
        </w:tc>
      </w:tr>
      <w:tr w:rsidR="00C26AFA" w:rsidRPr="00FE23E4" w14:paraId="5E943D1B" w14:textId="77777777" w:rsidTr="00914A9D">
        <w:trPr>
          <w:trHeight w:val="1094"/>
        </w:trPr>
        <w:tc>
          <w:tcPr>
            <w:tcW w:w="2232" w:type="dxa"/>
            <w:vMerge/>
            <w:tcBorders>
              <w:top w:val="nil"/>
            </w:tcBorders>
          </w:tcPr>
          <w:p w14:paraId="695E1B47" w14:textId="77777777" w:rsidR="00C26AFA" w:rsidRPr="00FE23E4" w:rsidRDefault="00C26AFA" w:rsidP="002512A7">
            <w:pPr>
              <w:suppressAutoHyphens/>
              <w:rPr>
                <w:sz w:val="24"/>
                <w:szCs w:val="24"/>
              </w:rPr>
            </w:pPr>
          </w:p>
        </w:tc>
        <w:tc>
          <w:tcPr>
            <w:tcW w:w="8844" w:type="dxa"/>
          </w:tcPr>
          <w:p w14:paraId="5A4970F9" w14:textId="77777777" w:rsidR="00C26AFA" w:rsidRPr="00FE23E4" w:rsidRDefault="002D55BD" w:rsidP="002512A7">
            <w:pPr>
              <w:pStyle w:val="TableParagraph"/>
              <w:suppressAutoHyphens/>
              <w:ind w:left="0"/>
              <w:jc w:val="both"/>
              <w:rPr>
                <w:sz w:val="24"/>
                <w:szCs w:val="24"/>
              </w:rPr>
            </w:pPr>
            <w:r w:rsidRPr="00FE23E4">
              <w:rPr>
                <w:sz w:val="24"/>
                <w:szCs w:val="24"/>
              </w:rPr>
              <w:t xml:space="preserve">Методы менеджмента, их понятие и содержание. Классификация методов менеджмента. Общенаучные методы: исторический подход, моделирование, экспериментирование, </w:t>
            </w:r>
            <w:proofErr w:type="spellStart"/>
            <w:r w:rsidRPr="00FE23E4">
              <w:rPr>
                <w:sz w:val="24"/>
                <w:szCs w:val="24"/>
              </w:rPr>
              <w:t>экономикоматематические</w:t>
            </w:r>
            <w:proofErr w:type="spellEnd"/>
            <w:r w:rsidRPr="00FE23E4">
              <w:rPr>
                <w:sz w:val="24"/>
                <w:szCs w:val="24"/>
              </w:rPr>
              <w:t xml:space="preserve"> методы и другие. Формирование фондов методов менеджмента.</w:t>
            </w:r>
          </w:p>
        </w:tc>
        <w:tc>
          <w:tcPr>
            <w:tcW w:w="992" w:type="dxa"/>
          </w:tcPr>
          <w:p w14:paraId="4E7FD5CD" w14:textId="77777777" w:rsidR="00C26AFA" w:rsidRPr="00FE23E4" w:rsidRDefault="00C26AFA" w:rsidP="002512A7">
            <w:pPr>
              <w:pStyle w:val="TableParagraph"/>
              <w:suppressAutoHyphens/>
              <w:ind w:left="0"/>
              <w:jc w:val="center"/>
              <w:rPr>
                <w:sz w:val="24"/>
                <w:szCs w:val="24"/>
              </w:rPr>
            </w:pPr>
          </w:p>
        </w:tc>
        <w:tc>
          <w:tcPr>
            <w:tcW w:w="2126" w:type="dxa"/>
            <w:vMerge/>
            <w:tcBorders>
              <w:top w:val="nil"/>
            </w:tcBorders>
          </w:tcPr>
          <w:p w14:paraId="1939EF0B" w14:textId="77777777" w:rsidR="00C26AFA" w:rsidRPr="00FE23E4" w:rsidRDefault="00C26AFA" w:rsidP="002512A7">
            <w:pPr>
              <w:suppressAutoHyphens/>
              <w:rPr>
                <w:sz w:val="24"/>
                <w:szCs w:val="24"/>
              </w:rPr>
            </w:pPr>
          </w:p>
        </w:tc>
      </w:tr>
      <w:tr w:rsidR="00C26AFA" w:rsidRPr="00FE23E4" w14:paraId="7E0F3FD3" w14:textId="77777777" w:rsidTr="00914A9D">
        <w:trPr>
          <w:trHeight w:val="278"/>
        </w:trPr>
        <w:tc>
          <w:tcPr>
            <w:tcW w:w="2232" w:type="dxa"/>
            <w:vMerge w:val="restart"/>
          </w:tcPr>
          <w:p w14:paraId="77F912EA" w14:textId="77777777" w:rsidR="00914A9D" w:rsidRPr="00FE23E4" w:rsidRDefault="002D55BD" w:rsidP="002512A7">
            <w:pPr>
              <w:pStyle w:val="TableParagraph"/>
              <w:suppressAutoHyphens/>
              <w:ind w:left="0"/>
              <w:jc w:val="both"/>
              <w:rPr>
                <w:b/>
                <w:sz w:val="24"/>
                <w:szCs w:val="24"/>
              </w:rPr>
            </w:pPr>
            <w:r w:rsidRPr="00FE23E4">
              <w:rPr>
                <w:b/>
                <w:sz w:val="24"/>
                <w:szCs w:val="24"/>
              </w:rPr>
              <w:t xml:space="preserve">Тема 3.3. </w:t>
            </w:r>
          </w:p>
          <w:p w14:paraId="2957A09B" w14:textId="77777777" w:rsidR="00C26AFA" w:rsidRPr="00FE23E4" w:rsidRDefault="002D55BD" w:rsidP="00914A9D">
            <w:pPr>
              <w:pStyle w:val="TableParagraph"/>
              <w:suppressAutoHyphens/>
              <w:ind w:left="0"/>
              <w:rPr>
                <w:b/>
                <w:sz w:val="24"/>
                <w:szCs w:val="24"/>
              </w:rPr>
            </w:pPr>
            <w:r w:rsidRPr="00FE23E4">
              <w:rPr>
                <w:b/>
                <w:sz w:val="24"/>
                <w:szCs w:val="24"/>
              </w:rPr>
              <w:t>Мотивация и потребности</w:t>
            </w:r>
          </w:p>
        </w:tc>
        <w:tc>
          <w:tcPr>
            <w:tcW w:w="8844" w:type="dxa"/>
          </w:tcPr>
          <w:p w14:paraId="21B92F0E" w14:textId="77777777" w:rsidR="00C26AFA" w:rsidRPr="00FE23E4" w:rsidRDefault="002D55BD" w:rsidP="002512A7">
            <w:pPr>
              <w:pStyle w:val="TableParagraph"/>
              <w:suppressAutoHyphens/>
              <w:spacing w:line="258" w:lineRule="exact"/>
              <w:ind w:left="0"/>
              <w:rPr>
                <w:b/>
                <w:sz w:val="24"/>
                <w:szCs w:val="24"/>
              </w:rPr>
            </w:pPr>
            <w:r w:rsidRPr="00FE23E4">
              <w:rPr>
                <w:b/>
                <w:sz w:val="24"/>
                <w:szCs w:val="24"/>
              </w:rPr>
              <w:t>Содержание</w:t>
            </w:r>
          </w:p>
        </w:tc>
        <w:tc>
          <w:tcPr>
            <w:tcW w:w="992" w:type="dxa"/>
          </w:tcPr>
          <w:p w14:paraId="584EF045" w14:textId="77777777" w:rsidR="00C26AFA" w:rsidRPr="00FE23E4" w:rsidRDefault="002D55BD" w:rsidP="002512A7">
            <w:pPr>
              <w:pStyle w:val="TableParagraph"/>
              <w:suppressAutoHyphens/>
              <w:spacing w:line="258" w:lineRule="exact"/>
              <w:ind w:left="0"/>
              <w:jc w:val="center"/>
              <w:rPr>
                <w:b/>
                <w:sz w:val="24"/>
                <w:szCs w:val="24"/>
              </w:rPr>
            </w:pPr>
            <w:r w:rsidRPr="00FE23E4">
              <w:rPr>
                <w:b/>
                <w:sz w:val="24"/>
                <w:szCs w:val="24"/>
              </w:rPr>
              <w:t>16</w:t>
            </w:r>
          </w:p>
        </w:tc>
        <w:tc>
          <w:tcPr>
            <w:tcW w:w="2126" w:type="dxa"/>
            <w:vMerge w:val="restart"/>
          </w:tcPr>
          <w:p w14:paraId="67646C25" w14:textId="77777777" w:rsidR="00914A9D" w:rsidRPr="00FE23E4" w:rsidRDefault="00914A9D" w:rsidP="00914A9D">
            <w:pPr>
              <w:pStyle w:val="TableParagraph"/>
              <w:suppressAutoHyphens/>
              <w:spacing w:line="268" w:lineRule="exact"/>
              <w:ind w:left="0"/>
              <w:rPr>
                <w:sz w:val="24"/>
                <w:szCs w:val="24"/>
              </w:rPr>
            </w:pPr>
            <w:r w:rsidRPr="00FE23E4">
              <w:rPr>
                <w:sz w:val="24"/>
                <w:szCs w:val="24"/>
              </w:rPr>
              <w:t>ОК 01-07, 09, 10</w:t>
            </w:r>
          </w:p>
          <w:p w14:paraId="1295A28F" w14:textId="77777777" w:rsidR="00914A9D" w:rsidRPr="00FE23E4" w:rsidRDefault="00914A9D" w:rsidP="00914A9D">
            <w:pPr>
              <w:pStyle w:val="TableParagraph"/>
              <w:suppressAutoHyphens/>
              <w:ind w:left="0"/>
              <w:rPr>
                <w:sz w:val="24"/>
                <w:szCs w:val="24"/>
              </w:rPr>
            </w:pPr>
            <w:r w:rsidRPr="00FE23E4">
              <w:rPr>
                <w:sz w:val="24"/>
                <w:szCs w:val="24"/>
              </w:rPr>
              <w:t>ПК 1.1-1.3</w:t>
            </w:r>
          </w:p>
          <w:p w14:paraId="1189F6A2" w14:textId="77777777" w:rsidR="00914A9D" w:rsidRPr="00FE23E4" w:rsidRDefault="00914A9D" w:rsidP="00914A9D">
            <w:pPr>
              <w:pStyle w:val="TableParagraph"/>
              <w:suppressAutoHyphens/>
              <w:ind w:left="0"/>
              <w:rPr>
                <w:sz w:val="24"/>
                <w:szCs w:val="24"/>
              </w:rPr>
            </w:pPr>
            <w:r w:rsidRPr="00FE23E4">
              <w:rPr>
                <w:sz w:val="24"/>
                <w:szCs w:val="24"/>
              </w:rPr>
              <w:t>ПК 2.1-2.3</w:t>
            </w:r>
          </w:p>
          <w:p w14:paraId="74C75E8B" w14:textId="77777777" w:rsidR="00914A9D" w:rsidRPr="00FE23E4" w:rsidRDefault="00914A9D" w:rsidP="00914A9D">
            <w:pPr>
              <w:pStyle w:val="TableParagraph"/>
              <w:suppressAutoHyphens/>
              <w:ind w:left="0"/>
              <w:rPr>
                <w:sz w:val="24"/>
                <w:szCs w:val="24"/>
              </w:rPr>
            </w:pPr>
            <w:r w:rsidRPr="00FE23E4">
              <w:rPr>
                <w:sz w:val="24"/>
                <w:szCs w:val="24"/>
              </w:rPr>
              <w:t>ПК 3.1-3.5</w:t>
            </w:r>
          </w:p>
          <w:p w14:paraId="1F82F575" w14:textId="77777777" w:rsidR="00C26AFA" w:rsidRPr="00FE23E4" w:rsidRDefault="00914A9D" w:rsidP="00914A9D">
            <w:pPr>
              <w:pStyle w:val="TableParagraph"/>
              <w:suppressAutoHyphens/>
              <w:ind w:left="0"/>
              <w:rPr>
                <w:sz w:val="24"/>
                <w:szCs w:val="24"/>
              </w:rPr>
            </w:pPr>
            <w:r w:rsidRPr="00FE23E4">
              <w:rPr>
                <w:sz w:val="24"/>
                <w:szCs w:val="24"/>
              </w:rPr>
              <w:t>ПК 4.1-4.3</w:t>
            </w:r>
          </w:p>
        </w:tc>
      </w:tr>
      <w:tr w:rsidR="00C26AFA" w:rsidRPr="00FE23E4" w14:paraId="2F07ABD2" w14:textId="77777777" w:rsidTr="00914A9D">
        <w:trPr>
          <w:trHeight w:val="551"/>
        </w:trPr>
        <w:tc>
          <w:tcPr>
            <w:tcW w:w="2232" w:type="dxa"/>
            <w:vMerge/>
            <w:tcBorders>
              <w:top w:val="nil"/>
            </w:tcBorders>
          </w:tcPr>
          <w:p w14:paraId="2A1075F1" w14:textId="77777777" w:rsidR="00C26AFA" w:rsidRPr="00FE23E4" w:rsidRDefault="00C26AFA" w:rsidP="002512A7">
            <w:pPr>
              <w:suppressAutoHyphens/>
              <w:rPr>
                <w:sz w:val="24"/>
                <w:szCs w:val="24"/>
              </w:rPr>
            </w:pPr>
          </w:p>
        </w:tc>
        <w:tc>
          <w:tcPr>
            <w:tcW w:w="8844" w:type="dxa"/>
          </w:tcPr>
          <w:p w14:paraId="548974CB" w14:textId="77777777" w:rsidR="00C26AFA" w:rsidRPr="00FE23E4" w:rsidRDefault="002D55BD" w:rsidP="00914A9D">
            <w:pPr>
              <w:pStyle w:val="TableParagraph"/>
              <w:suppressAutoHyphens/>
              <w:spacing w:line="265" w:lineRule="exact"/>
              <w:ind w:left="0"/>
              <w:rPr>
                <w:sz w:val="24"/>
                <w:szCs w:val="24"/>
              </w:rPr>
            </w:pPr>
            <w:r w:rsidRPr="00FE23E4">
              <w:rPr>
                <w:sz w:val="24"/>
                <w:szCs w:val="24"/>
              </w:rPr>
              <w:t>Общая характеристика мотивации. Потребности человека и мотивация. Мотивационный</w:t>
            </w:r>
            <w:r w:rsidR="00914A9D" w:rsidRPr="00FE23E4">
              <w:rPr>
                <w:sz w:val="24"/>
                <w:szCs w:val="24"/>
              </w:rPr>
              <w:t xml:space="preserve"> </w:t>
            </w:r>
            <w:r w:rsidRPr="00FE23E4">
              <w:rPr>
                <w:sz w:val="24"/>
                <w:szCs w:val="24"/>
              </w:rPr>
              <w:t>процесс. Использование мотивации в практике менеджмента.</w:t>
            </w:r>
          </w:p>
        </w:tc>
        <w:tc>
          <w:tcPr>
            <w:tcW w:w="992" w:type="dxa"/>
          </w:tcPr>
          <w:p w14:paraId="38526C35" w14:textId="77777777" w:rsidR="00C26AFA" w:rsidRPr="00FE23E4" w:rsidRDefault="00C26AFA" w:rsidP="002512A7">
            <w:pPr>
              <w:pStyle w:val="TableParagraph"/>
              <w:suppressAutoHyphens/>
              <w:ind w:left="0"/>
              <w:jc w:val="center"/>
              <w:rPr>
                <w:sz w:val="24"/>
                <w:szCs w:val="24"/>
              </w:rPr>
            </w:pPr>
          </w:p>
        </w:tc>
        <w:tc>
          <w:tcPr>
            <w:tcW w:w="2126" w:type="dxa"/>
            <w:vMerge/>
            <w:tcBorders>
              <w:top w:val="nil"/>
            </w:tcBorders>
          </w:tcPr>
          <w:p w14:paraId="4D0E0CA3" w14:textId="77777777" w:rsidR="00C26AFA" w:rsidRPr="00FE23E4" w:rsidRDefault="00C26AFA" w:rsidP="002512A7">
            <w:pPr>
              <w:suppressAutoHyphens/>
              <w:rPr>
                <w:sz w:val="24"/>
                <w:szCs w:val="24"/>
              </w:rPr>
            </w:pPr>
          </w:p>
        </w:tc>
      </w:tr>
      <w:tr w:rsidR="00C26AFA" w:rsidRPr="00FE23E4" w14:paraId="7B6CC504" w14:textId="77777777" w:rsidTr="00914A9D">
        <w:trPr>
          <w:trHeight w:val="275"/>
        </w:trPr>
        <w:tc>
          <w:tcPr>
            <w:tcW w:w="2232" w:type="dxa"/>
            <w:vMerge/>
            <w:tcBorders>
              <w:top w:val="nil"/>
            </w:tcBorders>
          </w:tcPr>
          <w:p w14:paraId="545772A0" w14:textId="77777777" w:rsidR="00C26AFA" w:rsidRPr="00FE23E4" w:rsidRDefault="00C26AFA" w:rsidP="002512A7">
            <w:pPr>
              <w:suppressAutoHyphens/>
              <w:rPr>
                <w:sz w:val="24"/>
                <w:szCs w:val="24"/>
              </w:rPr>
            </w:pPr>
          </w:p>
        </w:tc>
        <w:tc>
          <w:tcPr>
            <w:tcW w:w="8844" w:type="dxa"/>
          </w:tcPr>
          <w:p w14:paraId="39D54E13" w14:textId="77777777" w:rsidR="00C26AFA" w:rsidRPr="00FE23E4" w:rsidRDefault="006C31A9" w:rsidP="002512A7">
            <w:pPr>
              <w:pStyle w:val="TableParagraph"/>
              <w:suppressAutoHyphens/>
              <w:spacing w:line="256" w:lineRule="exact"/>
              <w:ind w:left="0"/>
              <w:rPr>
                <w:b/>
                <w:sz w:val="24"/>
                <w:szCs w:val="24"/>
              </w:rPr>
            </w:pPr>
            <w:r w:rsidRPr="00FE23E4">
              <w:rPr>
                <w:b/>
                <w:sz w:val="24"/>
                <w:szCs w:val="24"/>
              </w:rPr>
              <w:t>В том числе практических занятий</w:t>
            </w:r>
          </w:p>
        </w:tc>
        <w:tc>
          <w:tcPr>
            <w:tcW w:w="992" w:type="dxa"/>
          </w:tcPr>
          <w:p w14:paraId="47210299" w14:textId="77777777" w:rsidR="00C26AFA" w:rsidRPr="00FE23E4" w:rsidRDefault="002D55BD" w:rsidP="002512A7">
            <w:pPr>
              <w:pStyle w:val="TableParagraph"/>
              <w:suppressAutoHyphens/>
              <w:spacing w:line="256" w:lineRule="exact"/>
              <w:ind w:left="0"/>
              <w:jc w:val="center"/>
              <w:rPr>
                <w:b/>
                <w:sz w:val="24"/>
                <w:szCs w:val="24"/>
              </w:rPr>
            </w:pPr>
            <w:r w:rsidRPr="00FE23E4">
              <w:rPr>
                <w:b/>
                <w:sz w:val="24"/>
                <w:szCs w:val="24"/>
              </w:rPr>
              <w:t>4</w:t>
            </w:r>
          </w:p>
        </w:tc>
        <w:tc>
          <w:tcPr>
            <w:tcW w:w="2126" w:type="dxa"/>
            <w:vMerge/>
            <w:tcBorders>
              <w:top w:val="nil"/>
            </w:tcBorders>
          </w:tcPr>
          <w:p w14:paraId="586D7D4D" w14:textId="77777777" w:rsidR="00C26AFA" w:rsidRPr="00FE23E4" w:rsidRDefault="00C26AFA" w:rsidP="002512A7">
            <w:pPr>
              <w:suppressAutoHyphens/>
              <w:rPr>
                <w:sz w:val="24"/>
                <w:szCs w:val="24"/>
              </w:rPr>
            </w:pPr>
          </w:p>
        </w:tc>
      </w:tr>
      <w:tr w:rsidR="00C26AFA" w:rsidRPr="00FE23E4" w14:paraId="29EBC3C8" w14:textId="77777777" w:rsidTr="00914A9D">
        <w:trPr>
          <w:trHeight w:val="552"/>
        </w:trPr>
        <w:tc>
          <w:tcPr>
            <w:tcW w:w="2232" w:type="dxa"/>
            <w:vMerge/>
            <w:tcBorders>
              <w:top w:val="nil"/>
            </w:tcBorders>
          </w:tcPr>
          <w:p w14:paraId="16CF26B0" w14:textId="77777777" w:rsidR="00C26AFA" w:rsidRPr="00FE23E4" w:rsidRDefault="00C26AFA" w:rsidP="002512A7">
            <w:pPr>
              <w:suppressAutoHyphens/>
              <w:rPr>
                <w:sz w:val="24"/>
                <w:szCs w:val="24"/>
              </w:rPr>
            </w:pPr>
          </w:p>
        </w:tc>
        <w:tc>
          <w:tcPr>
            <w:tcW w:w="8844" w:type="dxa"/>
          </w:tcPr>
          <w:p w14:paraId="240BE7B6" w14:textId="77777777" w:rsidR="00C26AFA" w:rsidRPr="00FE23E4" w:rsidRDefault="002D55BD" w:rsidP="00914A9D">
            <w:pPr>
              <w:pStyle w:val="TableParagraph"/>
              <w:suppressAutoHyphens/>
              <w:spacing w:line="265" w:lineRule="exact"/>
              <w:ind w:left="0"/>
              <w:rPr>
                <w:sz w:val="24"/>
                <w:szCs w:val="24"/>
              </w:rPr>
            </w:pPr>
            <w:r w:rsidRPr="00FE23E4">
              <w:rPr>
                <w:sz w:val="24"/>
                <w:szCs w:val="24"/>
              </w:rPr>
              <w:t>Выявление потребностей персонала сервиса коммунальн</w:t>
            </w:r>
            <w:r w:rsidR="00914A9D" w:rsidRPr="00FE23E4">
              <w:rPr>
                <w:sz w:val="24"/>
                <w:szCs w:val="24"/>
              </w:rPr>
              <w:t>ого хозяйства и разработка реко</w:t>
            </w:r>
            <w:r w:rsidRPr="00FE23E4">
              <w:rPr>
                <w:sz w:val="24"/>
                <w:szCs w:val="24"/>
              </w:rPr>
              <w:t>мендаций по мотивации к труду.</w:t>
            </w:r>
          </w:p>
        </w:tc>
        <w:tc>
          <w:tcPr>
            <w:tcW w:w="992" w:type="dxa"/>
          </w:tcPr>
          <w:p w14:paraId="77C4E650" w14:textId="77777777" w:rsidR="00C26AFA" w:rsidRPr="00FE23E4" w:rsidRDefault="00C26AFA" w:rsidP="002512A7">
            <w:pPr>
              <w:pStyle w:val="TableParagraph"/>
              <w:suppressAutoHyphens/>
              <w:ind w:left="0"/>
              <w:jc w:val="center"/>
              <w:rPr>
                <w:sz w:val="24"/>
                <w:szCs w:val="24"/>
              </w:rPr>
            </w:pPr>
          </w:p>
        </w:tc>
        <w:tc>
          <w:tcPr>
            <w:tcW w:w="2126" w:type="dxa"/>
            <w:vMerge/>
            <w:tcBorders>
              <w:top w:val="nil"/>
            </w:tcBorders>
          </w:tcPr>
          <w:p w14:paraId="57C489EA" w14:textId="77777777" w:rsidR="00C26AFA" w:rsidRPr="00FE23E4" w:rsidRDefault="00C26AFA" w:rsidP="002512A7">
            <w:pPr>
              <w:suppressAutoHyphens/>
              <w:rPr>
                <w:sz w:val="24"/>
                <w:szCs w:val="24"/>
              </w:rPr>
            </w:pPr>
          </w:p>
        </w:tc>
      </w:tr>
      <w:tr w:rsidR="00C26AFA" w:rsidRPr="00FE23E4" w14:paraId="1A70A204" w14:textId="77777777" w:rsidTr="00914A9D">
        <w:trPr>
          <w:trHeight w:val="275"/>
        </w:trPr>
        <w:tc>
          <w:tcPr>
            <w:tcW w:w="2232" w:type="dxa"/>
            <w:vMerge/>
            <w:tcBorders>
              <w:top w:val="nil"/>
            </w:tcBorders>
          </w:tcPr>
          <w:p w14:paraId="54C2871A" w14:textId="77777777" w:rsidR="00C26AFA" w:rsidRPr="00FE23E4" w:rsidRDefault="00C26AFA" w:rsidP="002512A7">
            <w:pPr>
              <w:suppressAutoHyphens/>
              <w:rPr>
                <w:sz w:val="24"/>
                <w:szCs w:val="24"/>
              </w:rPr>
            </w:pPr>
          </w:p>
        </w:tc>
        <w:tc>
          <w:tcPr>
            <w:tcW w:w="8844" w:type="dxa"/>
          </w:tcPr>
          <w:p w14:paraId="45C5DA2B" w14:textId="77777777" w:rsidR="00C26AFA" w:rsidRPr="00FE23E4" w:rsidRDefault="002D55BD" w:rsidP="002512A7">
            <w:pPr>
              <w:pStyle w:val="TableParagraph"/>
              <w:suppressAutoHyphens/>
              <w:spacing w:line="256" w:lineRule="exact"/>
              <w:ind w:left="0"/>
              <w:rPr>
                <w:b/>
                <w:sz w:val="24"/>
                <w:szCs w:val="24"/>
              </w:rPr>
            </w:pPr>
            <w:r w:rsidRPr="00FE23E4">
              <w:rPr>
                <w:b/>
                <w:sz w:val="24"/>
                <w:szCs w:val="24"/>
              </w:rPr>
              <w:t>Самостоятельная работа</w:t>
            </w:r>
          </w:p>
        </w:tc>
        <w:tc>
          <w:tcPr>
            <w:tcW w:w="992" w:type="dxa"/>
          </w:tcPr>
          <w:p w14:paraId="524F88C6" w14:textId="77777777" w:rsidR="00C26AFA" w:rsidRPr="00FE23E4" w:rsidRDefault="002D55BD" w:rsidP="002512A7">
            <w:pPr>
              <w:pStyle w:val="TableParagraph"/>
              <w:suppressAutoHyphens/>
              <w:spacing w:line="256" w:lineRule="exact"/>
              <w:ind w:left="0"/>
              <w:jc w:val="center"/>
              <w:rPr>
                <w:sz w:val="24"/>
                <w:szCs w:val="24"/>
              </w:rPr>
            </w:pPr>
            <w:r w:rsidRPr="00FE23E4">
              <w:rPr>
                <w:sz w:val="24"/>
                <w:szCs w:val="24"/>
              </w:rPr>
              <w:t>*</w:t>
            </w:r>
          </w:p>
        </w:tc>
        <w:tc>
          <w:tcPr>
            <w:tcW w:w="2126" w:type="dxa"/>
            <w:vMerge/>
            <w:tcBorders>
              <w:top w:val="nil"/>
            </w:tcBorders>
          </w:tcPr>
          <w:p w14:paraId="503EF603" w14:textId="77777777" w:rsidR="00C26AFA" w:rsidRPr="00FE23E4" w:rsidRDefault="00C26AFA" w:rsidP="002512A7">
            <w:pPr>
              <w:suppressAutoHyphens/>
              <w:rPr>
                <w:sz w:val="24"/>
                <w:szCs w:val="24"/>
              </w:rPr>
            </w:pPr>
          </w:p>
        </w:tc>
      </w:tr>
      <w:tr w:rsidR="00C26AFA" w:rsidRPr="00FE23E4" w14:paraId="65F8B541" w14:textId="77777777" w:rsidTr="00914A9D">
        <w:trPr>
          <w:trHeight w:val="280"/>
        </w:trPr>
        <w:tc>
          <w:tcPr>
            <w:tcW w:w="2232" w:type="dxa"/>
          </w:tcPr>
          <w:p w14:paraId="6E042D85" w14:textId="77777777" w:rsidR="00C26AFA" w:rsidRPr="00FE23E4" w:rsidRDefault="002D55BD" w:rsidP="002512A7">
            <w:pPr>
              <w:pStyle w:val="TableParagraph"/>
              <w:suppressAutoHyphens/>
              <w:spacing w:line="260" w:lineRule="exact"/>
              <w:ind w:left="0"/>
              <w:rPr>
                <w:b/>
                <w:sz w:val="24"/>
                <w:szCs w:val="24"/>
              </w:rPr>
            </w:pPr>
            <w:r w:rsidRPr="00FE23E4">
              <w:rPr>
                <w:b/>
                <w:sz w:val="24"/>
                <w:szCs w:val="24"/>
              </w:rPr>
              <w:lastRenderedPageBreak/>
              <w:t>РАЗДЕЛ 4.</w:t>
            </w:r>
          </w:p>
        </w:tc>
        <w:tc>
          <w:tcPr>
            <w:tcW w:w="8844" w:type="dxa"/>
          </w:tcPr>
          <w:p w14:paraId="31533EC1" w14:textId="77777777" w:rsidR="00C26AFA" w:rsidRPr="00FE23E4" w:rsidRDefault="002D55BD" w:rsidP="002512A7">
            <w:pPr>
              <w:pStyle w:val="TableParagraph"/>
              <w:suppressAutoHyphens/>
              <w:spacing w:line="260" w:lineRule="exact"/>
              <w:ind w:left="0"/>
              <w:rPr>
                <w:b/>
                <w:sz w:val="24"/>
                <w:szCs w:val="24"/>
              </w:rPr>
            </w:pPr>
            <w:r w:rsidRPr="00FE23E4">
              <w:rPr>
                <w:b/>
                <w:sz w:val="24"/>
                <w:szCs w:val="24"/>
              </w:rPr>
              <w:t>ОРГАНИЗАЦИОННЫЕ ПРОЦЕССЫ</w:t>
            </w:r>
          </w:p>
        </w:tc>
        <w:tc>
          <w:tcPr>
            <w:tcW w:w="992" w:type="dxa"/>
          </w:tcPr>
          <w:p w14:paraId="619B3A44" w14:textId="77777777" w:rsidR="00C26AFA" w:rsidRPr="00FE23E4" w:rsidRDefault="002D55BD" w:rsidP="002512A7">
            <w:pPr>
              <w:pStyle w:val="TableParagraph"/>
              <w:suppressAutoHyphens/>
              <w:spacing w:line="260" w:lineRule="exact"/>
              <w:ind w:left="0"/>
              <w:jc w:val="center"/>
              <w:rPr>
                <w:b/>
                <w:sz w:val="24"/>
                <w:szCs w:val="24"/>
              </w:rPr>
            </w:pPr>
            <w:r w:rsidRPr="00FE23E4">
              <w:rPr>
                <w:b/>
                <w:sz w:val="24"/>
                <w:szCs w:val="24"/>
              </w:rPr>
              <w:t>16</w:t>
            </w:r>
          </w:p>
        </w:tc>
        <w:tc>
          <w:tcPr>
            <w:tcW w:w="2126" w:type="dxa"/>
          </w:tcPr>
          <w:p w14:paraId="1B173FD6" w14:textId="77777777" w:rsidR="00C26AFA" w:rsidRPr="00FE23E4" w:rsidRDefault="00C26AFA" w:rsidP="002512A7">
            <w:pPr>
              <w:pStyle w:val="TableParagraph"/>
              <w:suppressAutoHyphens/>
              <w:ind w:left="0"/>
              <w:rPr>
                <w:sz w:val="24"/>
                <w:szCs w:val="24"/>
              </w:rPr>
            </w:pPr>
          </w:p>
        </w:tc>
      </w:tr>
      <w:tr w:rsidR="00914A9D" w:rsidRPr="00FE23E4" w14:paraId="4573F0E0" w14:textId="77777777" w:rsidTr="00914A9D">
        <w:trPr>
          <w:trHeight w:val="275"/>
        </w:trPr>
        <w:tc>
          <w:tcPr>
            <w:tcW w:w="2232" w:type="dxa"/>
            <w:vMerge w:val="restart"/>
          </w:tcPr>
          <w:p w14:paraId="114E6784" w14:textId="77777777" w:rsidR="00914A9D" w:rsidRPr="00FE23E4" w:rsidRDefault="00914A9D" w:rsidP="002512A7">
            <w:pPr>
              <w:pStyle w:val="TableParagraph"/>
              <w:suppressAutoHyphens/>
              <w:ind w:left="0"/>
              <w:rPr>
                <w:b/>
                <w:sz w:val="24"/>
                <w:szCs w:val="24"/>
              </w:rPr>
            </w:pPr>
            <w:r w:rsidRPr="00FE23E4">
              <w:rPr>
                <w:b/>
                <w:sz w:val="24"/>
                <w:szCs w:val="24"/>
              </w:rPr>
              <w:t>Тема 4.1. Коммуникации в менеджменте</w:t>
            </w:r>
          </w:p>
        </w:tc>
        <w:tc>
          <w:tcPr>
            <w:tcW w:w="8844" w:type="dxa"/>
          </w:tcPr>
          <w:p w14:paraId="07E5F1D2" w14:textId="77777777" w:rsidR="00914A9D" w:rsidRPr="00FE23E4" w:rsidRDefault="00914A9D" w:rsidP="002512A7">
            <w:pPr>
              <w:pStyle w:val="TableParagraph"/>
              <w:suppressAutoHyphens/>
              <w:spacing w:line="256" w:lineRule="exact"/>
              <w:ind w:left="0"/>
              <w:rPr>
                <w:b/>
                <w:sz w:val="24"/>
                <w:szCs w:val="24"/>
              </w:rPr>
            </w:pPr>
            <w:r w:rsidRPr="00FE23E4">
              <w:rPr>
                <w:b/>
                <w:sz w:val="24"/>
                <w:szCs w:val="24"/>
              </w:rPr>
              <w:t>Содержание</w:t>
            </w:r>
          </w:p>
        </w:tc>
        <w:tc>
          <w:tcPr>
            <w:tcW w:w="992" w:type="dxa"/>
            <w:vMerge w:val="restart"/>
          </w:tcPr>
          <w:p w14:paraId="1B7AC7FA" w14:textId="77777777" w:rsidR="00914A9D" w:rsidRPr="00FE23E4" w:rsidRDefault="00914A9D" w:rsidP="002512A7">
            <w:pPr>
              <w:pStyle w:val="TableParagraph"/>
              <w:suppressAutoHyphens/>
              <w:ind w:left="0"/>
              <w:jc w:val="center"/>
              <w:rPr>
                <w:b/>
                <w:sz w:val="24"/>
                <w:szCs w:val="24"/>
              </w:rPr>
            </w:pPr>
          </w:p>
          <w:p w14:paraId="50568E9F" w14:textId="77777777" w:rsidR="00914A9D" w:rsidRPr="00FE23E4" w:rsidRDefault="00914A9D" w:rsidP="002512A7">
            <w:pPr>
              <w:pStyle w:val="TableParagraph"/>
              <w:suppressAutoHyphens/>
              <w:ind w:left="0"/>
              <w:jc w:val="center"/>
              <w:rPr>
                <w:b/>
                <w:sz w:val="24"/>
                <w:szCs w:val="24"/>
              </w:rPr>
            </w:pPr>
            <w:r w:rsidRPr="00FE23E4">
              <w:rPr>
                <w:b/>
                <w:sz w:val="24"/>
                <w:szCs w:val="24"/>
              </w:rPr>
              <w:t>10</w:t>
            </w:r>
          </w:p>
        </w:tc>
        <w:tc>
          <w:tcPr>
            <w:tcW w:w="2126" w:type="dxa"/>
            <w:vMerge w:val="restart"/>
          </w:tcPr>
          <w:p w14:paraId="23AA4A92" w14:textId="77777777" w:rsidR="00914A9D" w:rsidRPr="00FE23E4" w:rsidRDefault="00914A9D" w:rsidP="00914A9D">
            <w:pPr>
              <w:pStyle w:val="TableParagraph"/>
              <w:suppressAutoHyphens/>
              <w:spacing w:line="268" w:lineRule="exact"/>
              <w:ind w:left="0"/>
              <w:rPr>
                <w:sz w:val="24"/>
                <w:szCs w:val="24"/>
              </w:rPr>
            </w:pPr>
            <w:r w:rsidRPr="00FE23E4">
              <w:rPr>
                <w:sz w:val="24"/>
                <w:szCs w:val="24"/>
              </w:rPr>
              <w:t>ОК 01-07, 09, 10</w:t>
            </w:r>
          </w:p>
          <w:p w14:paraId="56FB9097" w14:textId="77777777" w:rsidR="00914A9D" w:rsidRPr="00FE23E4" w:rsidRDefault="00914A9D" w:rsidP="00914A9D">
            <w:pPr>
              <w:pStyle w:val="TableParagraph"/>
              <w:suppressAutoHyphens/>
              <w:ind w:left="0"/>
              <w:rPr>
                <w:sz w:val="24"/>
                <w:szCs w:val="24"/>
              </w:rPr>
            </w:pPr>
            <w:r w:rsidRPr="00FE23E4">
              <w:rPr>
                <w:sz w:val="24"/>
                <w:szCs w:val="24"/>
              </w:rPr>
              <w:t>ПК 1.1-1.3</w:t>
            </w:r>
          </w:p>
          <w:p w14:paraId="0BE6CAA0" w14:textId="77777777" w:rsidR="00914A9D" w:rsidRPr="00FE23E4" w:rsidRDefault="00914A9D" w:rsidP="00914A9D">
            <w:pPr>
              <w:pStyle w:val="TableParagraph"/>
              <w:suppressAutoHyphens/>
              <w:ind w:left="0"/>
              <w:rPr>
                <w:sz w:val="24"/>
                <w:szCs w:val="24"/>
              </w:rPr>
            </w:pPr>
            <w:r w:rsidRPr="00FE23E4">
              <w:rPr>
                <w:sz w:val="24"/>
                <w:szCs w:val="24"/>
              </w:rPr>
              <w:t>ПК 2.1-2.3</w:t>
            </w:r>
          </w:p>
          <w:p w14:paraId="2FF80077" w14:textId="77777777" w:rsidR="00914A9D" w:rsidRPr="00FE23E4" w:rsidRDefault="00914A9D" w:rsidP="00914A9D">
            <w:pPr>
              <w:pStyle w:val="TableParagraph"/>
              <w:suppressAutoHyphens/>
              <w:ind w:left="0"/>
              <w:rPr>
                <w:sz w:val="24"/>
                <w:szCs w:val="24"/>
              </w:rPr>
            </w:pPr>
            <w:r w:rsidRPr="00FE23E4">
              <w:rPr>
                <w:sz w:val="24"/>
                <w:szCs w:val="24"/>
              </w:rPr>
              <w:t>ПК 3.1-3.5</w:t>
            </w:r>
          </w:p>
          <w:p w14:paraId="5836B2BD" w14:textId="77777777" w:rsidR="00914A9D" w:rsidRPr="00FE23E4" w:rsidRDefault="00914A9D" w:rsidP="00914A9D">
            <w:pPr>
              <w:pStyle w:val="TableParagraph"/>
              <w:suppressAutoHyphens/>
              <w:spacing w:line="268" w:lineRule="exact"/>
              <w:ind w:left="0"/>
              <w:rPr>
                <w:sz w:val="24"/>
                <w:szCs w:val="24"/>
              </w:rPr>
            </w:pPr>
            <w:r w:rsidRPr="00FE23E4">
              <w:rPr>
                <w:sz w:val="24"/>
                <w:szCs w:val="24"/>
              </w:rPr>
              <w:t>ПК 4.1-4.3</w:t>
            </w:r>
          </w:p>
        </w:tc>
      </w:tr>
      <w:tr w:rsidR="00914A9D" w:rsidRPr="00FE23E4" w14:paraId="12BB8893" w14:textId="77777777" w:rsidTr="00914A9D">
        <w:trPr>
          <w:trHeight w:val="827"/>
        </w:trPr>
        <w:tc>
          <w:tcPr>
            <w:tcW w:w="2232" w:type="dxa"/>
            <w:vMerge/>
            <w:tcBorders>
              <w:top w:val="nil"/>
            </w:tcBorders>
          </w:tcPr>
          <w:p w14:paraId="0BEC90A7" w14:textId="77777777" w:rsidR="00914A9D" w:rsidRPr="00FE23E4" w:rsidRDefault="00914A9D" w:rsidP="002512A7">
            <w:pPr>
              <w:suppressAutoHyphens/>
              <w:rPr>
                <w:sz w:val="24"/>
                <w:szCs w:val="24"/>
              </w:rPr>
            </w:pPr>
          </w:p>
        </w:tc>
        <w:tc>
          <w:tcPr>
            <w:tcW w:w="8844" w:type="dxa"/>
            <w:vMerge w:val="restart"/>
          </w:tcPr>
          <w:p w14:paraId="0D7610E4" w14:textId="77777777" w:rsidR="00914A9D" w:rsidRPr="00FE23E4" w:rsidRDefault="00914A9D" w:rsidP="00914A9D">
            <w:pPr>
              <w:pStyle w:val="TableParagraph"/>
              <w:suppressAutoHyphens/>
              <w:spacing w:line="265" w:lineRule="exact"/>
              <w:ind w:left="0"/>
              <w:rPr>
                <w:sz w:val="24"/>
                <w:szCs w:val="24"/>
              </w:rPr>
            </w:pPr>
            <w:r w:rsidRPr="00FE23E4">
              <w:rPr>
                <w:sz w:val="24"/>
                <w:szCs w:val="24"/>
              </w:rPr>
              <w:t>Процесс коммуникаций и эффективность менеджмента. Виды коммуникаций. Элементы и этапы коммуникаций. Межличностные барьеры в процессе коммуникаций и пути их преодоления. Совершенствование коммуникаций в организации. Деловое общение. Правила ведения бесед, совещаний. Планирование проведения данных мероприятий. Факторы повышения эффективности делового общения.</w:t>
            </w:r>
          </w:p>
        </w:tc>
        <w:tc>
          <w:tcPr>
            <w:tcW w:w="992" w:type="dxa"/>
            <w:vMerge/>
          </w:tcPr>
          <w:p w14:paraId="0572B37A" w14:textId="77777777" w:rsidR="00914A9D" w:rsidRPr="00FE23E4" w:rsidRDefault="00914A9D" w:rsidP="002512A7">
            <w:pPr>
              <w:suppressAutoHyphens/>
              <w:jc w:val="center"/>
              <w:rPr>
                <w:sz w:val="24"/>
                <w:szCs w:val="24"/>
              </w:rPr>
            </w:pPr>
          </w:p>
        </w:tc>
        <w:tc>
          <w:tcPr>
            <w:tcW w:w="2126" w:type="dxa"/>
            <w:vMerge/>
          </w:tcPr>
          <w:p w14:paraId="1C5C0F16" w14:textId="77777777" w:rsidR="00914A9D" w:rsidRPr="00FE23E4" w:rsidRDefault="00914A9D" w:rsidP="002512A7">
            <w:pPr>
              <w:pStyle w:val="TableParagraph"/>
              <w:suppressAutoHyphens/>
              <w:spacing w:line="268" w:lineRule="exact"/>
              <w:ind w:left="0"/>
              <w:rPr>
                <w:sz w:val="24"/>
                <w:szCs w:val="24"/>
              </w:rPr>
            </w:pPr>
          </w:p>
        </w:tc>
      </w:tr>
      <w:tr w:rsidR="00914A9D" w:rsidRPr="00FE23E4" w14:paraId="105C27A7" w14:textId="77777777" w:rsidTr="00914A9D">
        <w:trPr>
          <w:trHeight w:val="554"/>
        </w:trPr>
        <w:tc>
          <w:tcPr>
            <w:tcW w:w="2232" w:type="dxa"/>
            <w:vMerge w:val="restart"/>
          </w:tcPr>
          <w:p w14:paraId="3F73311D" w14:textId="77777777" w:rsidR="00914A9D" w:rsidRPr="00FE23E4" w:rsidRDefault="00914A9D" w:rsidP="002512A7">
            <w:pPr>
              <w:pStyle w:val="TableParagraph"/>
              <w:suppressAutoHyphens/>
              <w:ind w:left="0"/>
              <w:rPr>
                <w:sz w:val="24"/>
                <w:szCs w:val="24"/>
              </w:rPr>
            </w:pPr>
          </w:p>
        </w:tc>
        <w:tc>
          <w:tcPr>
            <w:tcW w:w="8844" w:type="dxa"/>
            <w:vMerge/>
          </w:tcPr>
          <w:p w14:paraId="41300AD7" w14:textId="77777777" w:rsidR="00914A9D" w:rsidRPr="00FE23E4" w:rsidRDefault="00914A9D" w:rsidP="002512A7">
            <w:pPr>
              <w:pStyle w:val="TableParagraph"/>
              <w:suppressAutoHyphens/>
              <w:spacing w:line="266" w:lineRule="exact"/>
              <w:ind w:left="0"/>
              <w:rPr>
                <w:sz w:val="24"/>
                <w:szCs w:val="24"/>
              </w:rPr>
            </w:pPr>
          </w:p>
        </w:tc>
        <w:tc>
          <w:tcPr>
            <w:tcW w:w="992" w:type="dxa"/>
            <w:vMerge/>
          </w:tcPr>
          <w:p w14:paraId="6B1CA3C2" w14:textId="77777777" w:rsidR="00914A9D" w:rsidRPr="00FE23E4" w:rsidRDefault="00914A9D" w:rsidP="002512A7">
            <w:pPr>
              <w:pStyle w:val="TableParagraph"/>
              <w:suppressAutoHyphens/>
              <w:ind w:left="0"/>
              <w:jc w:val="center"/>
              <w:rPr>
                <w:sz w:val="24"/>
                <w:szCs w:val="24"/>
              </w:rPr>
            </w:pPr>
          </w:p>
        </w:tc>
        <w:tc>
          <w:tcPr>
            <w:tcW w:w="2126" w:type="dxa"/>
            <w:vMerge/>
          </w:tcPr>
          <w:p w14:paraId="44C33885" w14:textId="77777777" w:rsidR="00914A9D" w:rsidRPr="00FE23E4" w:rsidRDefault="00914A9D" w:rsidP="002512A7">
            <w:pPr>
              <w:pStyle w:val="TableParagraph"/>
              <w:suppressAutoHyphens/>
              <w:spacing w:line="268" w:lineRule="exact"/>
              <w:ind w:left="0"/>
              <w:rPr>
                <w:sz w:val="24"/>
                <w:szCs w:val="24"/>
              </w:rPr>
            </w:pPr>
          </w:p>
        </w:tc>
      </w:tr>
      <w:tr w:rsidR="00914A9D" w:rsidRPr="00FE23E4" w14:paraId="75653CAD" w14:textId="77777777" w:rsidTr="00914A9D">
        <w:trPr>
          <w:trHeight w:val="275"/>
        </w:trPr>
        <w:tc>
          <w:tcPr>
            <w:tcW w:w="2232" w:type="dxa"/>
            <w:vMerge/>
            <w:tcBorders>
              <w:top w:val="nil"/>
            </w:tcBorders>
          </w:tcPr>
          <w:p w14:paraId="3A69E345" w14:textId="77777777" w:rsidR="00914A9D" w:rsidRPr="00FE23E4" w:rsidRDefault="00914A9D" w:rsidP="002512A7">
            <w:pPr>
              <w:suppressAutoHyphens/>
              <w:rPr>
                <w:sz w:val="24"/>
                <w:szCs w:val="24"/>
              </w:rPr>
            </w:pPr>
          </w:p>
        </w:tc>
        <w:tc>
          <w:tcPr>
            <w:tcW w:w="8844" w:type="dxa"/>
          </w:tcPr>
          <w:p w14:paraId="0B40B15A" w14:textId="77777777" w:rsidR="00914A9D" w:rsidRPr="00FE23E4" w:rsidRDefault="00914A9D" w:rsidP="002512A7">
            <w:pPr>
              <w:pStyle w:val="TableParagraph"/>
              <w:suppressAutoHyphens/>
              <w:spacing w:line="256" w:lineRule="exact"/>
              <w:ind w:left="0"/>
              <w:rPr>
                <w:b/>
                <w:sz w:val="24"/>
                <w:szCs w:val="24"/>
              </w:rPr>
            </w:pPr>
            <w:r w:rsidRPr="00FE23E4">
              <w:rPr>
                <w:b/>
                <w:sz w:val="24"/>
                <w:szCs w:val="24"/>
              </w:rPr>
              <w:t>В том числе практических занятий</w:t>
            </w:r>
          </w:p>
        </w:tc>
        <w:tc>
          <w:tcPr>
            <w:tcW w:w="992" w:type="dxa"/>
          </w:tcPr>
          <w:p w14:paraId="4BE070A8" w14:textId="77777777" w:rsidR="00914A9D" w:rsidRPr="00FE23E4" w:rsidRDefault="00914A9D" w:rsidP="002512A7">
            <w:pPr>
              <w:pStyle w:val="TableParagraph"/>
              <w:suppressAutoHyphens/>
              <w:spacing w:line="256" w:lineRule="exact"/>
              <w:ind w:left="0"/>
              <w:jc w:val="center"/>
              <w:rPr>
                <w:b/>
                <w:sz w:val="24"/>
                <w:szCs w:val="24"/>
              </w:rPr>
            </w:pPr>
            <w:r w:rsidRPr="00FE23E4">
              <w:rPr>
                <w:b/>
                <w:sz w:val="24"/>
                <w:szCs w:val="24"/>
              </w:rPr>
              <w:t>6</w:t>
            </w:r>
          </w:p>
        </w:tc>
        <w:tc>
          <w:tcPr>
            <w:tcW w:w="2126" w:type="dxa"/>
            <w:vMerge/>
          </w:tcPr>
          <w:p w14:paraId="7C4EC840" w14:textId="77777777" w:rsidR="00914A9D" w:rsidRPr="00FE23E4" w:rsidRDefault="00914A9D" w:rsidP="002512A7">
            <w:pPr>
              <w:suppressAutoHyphens/>
              <w:rPr>
                <w:sz w:val="24"/>
                <w:szCs w:val="24"/>
              </w:rPr>
            </w:pPr>
          </w:p>
        </w:tc>
      </w:tr>
      <w:tr w:rsidR="00914A9D" w:rsidRPr="00FE23E4" w14:paraId="73B79362" w14:textId="77777777" w:rsidTr="00914A9D">
        <w:trPr>
          <w:trHeight w:val="1103"/>
        </w:trPr>
        <w:tc>
          <w:tcPr>
            <w:tcW w:w="2232" w:type="dxa"/>
            <w:vMerge/>
            <w:tcBorders>
              <w:top w:val="nil"/>
            </w:tcBorders>
          </w:tcPr>
          <w:p w14:paraId="47D5BBBF" w14:textId="77777777" w:rsidR="00914A9D" w:rsidRPr="00FE23E4" w:rsidRDefault="00914A9D" w:rsidP="002512A7">
            <w:pPr>
              <w:suppressAutoHyphens/>
              <w:rPr>
                <w:sz w:val="24"/>
                <w:szCs w:val="24"/>
              </w:rPr>
            </w:pPr>
          </w:p>
        </w:tc>
        <w:tc>
          <w:tcPr>
            <w:tcW w:w="8844" w:type="dxa"/>
          </w:tcPr>
          <w:p w14:paraId="6D9074D0" w14:textId="77777777" w:rsidR="00914A9D" w:rsidRPr="00FE23E4" w:rsidRDefault="00914A9D" w:rsidP="002512A7">
            <w:pPr>
              <w:pStyle w:val="TableParagraph"/>
              <w:suppressAutoHyphens/>
              <w:spacing w:line="265" w:lineRule="exact"/>
              <w:ind w:left="0"/>
              <w:rPr>
                <w:sz w:val="24"/>
                <w:szCs w:val="24"/>
              </w:rPr>
            </w:pPr>
            <w:r w:rsidRPr="00FE23E4">
              <w:rPr>
                <w:sz w:val="24"/>
                <w:szCs w:val="24"/>
              </w:rPr>
              <w:t>Анализ ситуации по теме «Коммуникации в менеджменте»</w:t>
            </w:r>
          </w:p>
          <w:p w14:paraId="59DE3504" w14:textId="77777777" w:rsidR="00914A9D" w:rsidRPr="00FE23E4" w:rsidRDefault="00914A9D" w:rsidP="002512A7">
            <w:pPr>
              <w:pStyle w:val="TableParagraph"/>
              <w:suppressAutoHyphens/>
              <w:ind w:left="0"/>
              <w:rPr>
                <w:sz w:val="24"/>
                <w:szCs w:val="24"/>
              </w:rPr>
            </w:pPr>
            <w:r w:rsidRPr="00FE23E4">
              <w:rPr>
                <w:sz w:val="24"/>
                <w:szCs w:val="24"/>
              </w:rPr>
              <w:t>Оценка социально-психологических показателей коллектива, выявление психологической совместимости членов коллектива.</w:t>
            </w:r>
          </w:p>
          <w:p w14:paraId="3CA4B232" w14:textId="77777777" w:rsidR="00914A9D" w:rsidRPr="00FE23E4" w:rsidRDefault="00914A9D" w:rsidP="002512A7">
            <w:pPr>
              <w:pStyle w:val="TableParagraph"/>
              <w:suppressAutoHyphens/>
              <w:spacing w:line="266" w:lineRule="exact"/>
              <w:ind w:left="0"/>
              <w:rPr>
                <w:sz w:val="24"/>
                <w:szCs w:val="24"/>
              </w:rPr>
            </w:pPr>
            <w:r w:rsidRPr="00FE23E4">
              <w:rPr>
                <w:sz w:val="24"/>
                <w:szCs w:val="24"/>
              </w:rPr>
              <w:t>Определение стиля управления по "Решетки менеджмента"</w:t>
            </w:r>
          </w:p>
        </w:tc>
        <w:tc>
          <w:tcPr>
            <w:tcW w:w="992" w:type="dxa"/>
          </w:tcPr>
          <w:p w14:paraId="1554F68B" w14:textId="77777777" w:rsidR="00914A9D" w:rsidRPr="00FE23E4" w:rsidRDefault="00914A9D" w:rsidP="002512A7">
            <w:pPr>
              <w:pStyle w:val="TableParagraph"/>
              <w:suppressAutoHyphens/>
              <w:ind w:left="0"/>
              <w:jc w:val="center"/>
              <w:rPr>
                <w:sz w:val="24"/>
                <w:szCs w:val="24"/>
              </w:rPr>
            </w:pPr>
          </w:p>
        </w:tc>
        <w:tc>
          <w:tcPr>
            <w:tcW w:w="2126" w:type="dxa"/>
            <w:vMerge/>
          </w:tcPr>
          <w:p w14:paraId="7782E5D2" w14:textId="77777777" w:rsidR="00914A9D" w:rsidRPr="00FE23E4" w:rsidRDefault="00914A9D" w:rsidP="002512A7">
            <w:pPr>
              <w:suppressAutoHyphens/>
              <w:rPr>
                <w:sz w:val="24"/>
                <w:szCs w:val="24"/>
              </w:rPr>
            </w:pPr>
          </w:p>
        </w:tc>
      </w:tr>
      <w:tr w:rsidR="00914A9D" w:rsidRPr="00FE23E4" w14:paraId="25F59D75" w14:textId="77777777" w:rsidTr="00914A9D">
        <w:trPr>
          <w:trHeight w:val="275"/>
        </w:trPr>
        <w:tc>
          <w:tcPr>
            <w:tcW w:w="2232" w:type="dxa"/>
            <w:vMerge/>
            <w:tcBorders>
              <w:top w:val="nil"/>
            </w:tcBorders>
          </w:tcPr>
          <w:p w14:paraId="649E1E98" w14:textId="77777777" w:rsidR="00914A9D" w:rsidRPr="00FE23E4" w:rsidRDefault="00914A9D" w:rsidP="002512A7">
            <w:pPr>
              <w:suppressAutoHyphens/>
              <w:rPr>
                <w:sz w:val="24"/>
                <w:szCs w:val="24"/>
              </w:rPr>
            </w:pPr>
          </w:p>
        </w:tc>
        <w:tc>
          <w:tcPr>
            <w:tcW w:w="8844" w:type="dxa"/>
          </w:tcPr>
          <w:p w14:paraId="2108A123" w14:textId="77777777" w:rsidR="00914A9D" w:rsidRPr="00FE23E4" w:rsidRDefault="00914A9D" w:rsidP="002512A7">
            <w:pPr>
              <w:pStyle w:val="TableParagraph"/>
              <w:suppressAutoHyphens/>
              <w:spacing w:line="256" w:lineRule="exact"/>
              <w:ind w:left="0"/>
              <w:rPr>
                <w:b/>
                <w:sz w:val="24"/>
                <w:szCs w:val="24"/>
              </w:rPr>
            </w:pPr>
            <w:r w:rsidRPr="00FE23E4">
              <w:rPr>
                <w:b/>
                <w:sz w:val="24"/>
                <w:szCs w:val="24"/>
              </w:rPr>
              <w:t>Самостоятельная работа</w:t>
            </w:r>
          </w:p>
        </w:tc>
        <w:tc>
          <w:tcPr>
            <w:tcW w:w="992" w:type="dxa"/>
          </w:tcPr>
          <w:p w14:paraId="631A6F1D" w14:textId="77777777" w:rsidR="00914A9D" w:rsidRPr="00FE23E4" w:rsidRDefault="00914A9D" w:rsidP="002512A7">
            <w:pPr>
              <w:pStyle w:val="TableParagraph"/>
              <w:suppressAutoHyphens/>
              <w:spacing w:line="256" w:lineRule="exact"/>
              <w:ind w:left="0"/>
              <w:jc w:val="center"/>
              <w:rPr>
                <w:sz w:val="24"/>
                <w:szCs w:val="24"/>
              </w:rPr>
            </w:pPr>
            <w:r w:rsidRPr="00FE23E4">
              <w:rPr>
                <w:sz w:val="24"/>
                <w:szCs w:val="24"/>
              </w:rPr>
              <w:t>*</w:t>
            </w:r>
          </w:p>
        </w:tc>
        <w:tc>
          <w:tcPr>
            <w:tcW w:w="2126" w:type="dxa"/>
            <w:vMerge/>
          </w:tcPr>
          <w:p w14:paraId="08259C9B" w14:textId="77777777" w:rsidR="00914A9D" w:rsidRPr="00FE23E4" w:rsidRDefault="00914A9D" w:rsidP="002512A7">
            <w:pPr>
              <w:suppressAutoHyphens/>
              <w:rPr>
                <w:sz w:val="24"/>
                <w:szCs w:val="24"/>
              </w:rPr>
            </w:pPr>
          </w:p>
        </w:tc>
      </w:tr>
      <w:tr w:rsidR="00C26AFA" w:rsidRPr="00FE23E4" w14:paraId="49DBBE81" w14:textId="77777777" w:rsidTr="00914A9D">
        <w:trPr>
          <w:trHeight w:val="277"/>
        </w:trPr>
        <w:tc>
          <w:tcPr>
            <w:tcW w:w="2232" w:type="dxa"/>
          </w:tcPr>
          <w:p w14:paraId="5AA65F5A" w14:textId="77777777" w:rsidR="00C26AFA" w:rsidRPr="00FE23E4" w:rsidRDefault="002D55BD" w:rsidP="002512A7">
            <w:pPr>
              <w:pStyle w:val="TableParagraph"/>
              <w:suppressAutoHyphens/>
              <w:spacing w:line="258" w:lineRule="exact"/>
              <w:ind w:left="0"/>
              <w:rPr>
                <w:b/>
                <w:sz w:val="24"/>
                <w:szCs w:val="24"/>
              </w:rPr>
            </w:pPr>
            <w:r w:rsidRPr="00FE23E4">
              <w:rPr>
                <w:b/>
                <w:sz w:val="24"/>
                <w:szCs w:val="24"/>
              </w:rPr>
              <w:t>РАЗДЕЛ 5.</w:t>
            </w:r>
          </w:p>
        </w:tc>
        <w:tc>
          <w:tcPr>
            <w:tcW w:w="8844" w:type="dxa"/>
          </w:tcPr>
          <w:p w14:paraId="3BA4F555" w14:textId="77777777" w:rsidR="00C26AFA" w:rsidRPr="00FE23E4" w:rsidRDefault="002D55BD" w:rsidP="002512A7">
            <w:pPr>
              <w:pStyle w:val="TableParagraph"/>
              <w:suppressAutoHyphens/>
              <w:spacing w:line="258" w:lineRule="exact"/>
              <w:ind w:left="0"/>
              <w:rPr>
                <w:b/>
                <w:sz w:val="24"/>
                <w:szCs w:val="24"/>
              </w:rPr>
            </w:pPr>
            <w:r w:rsidRPr="00FE23E4">
              <w:rPr>
                <w:b/>
                <w:sz w:val="24"/>
                <w:szCs w:val="24"/>
              </w:rPr>
              <w:t>УПРАВЛЕНИЕ ПЕРСОНАЛОМ</w:t>
            </w:r>
          </w:p>
        </w:tc>
        <w:tc>
          <w:tcPr>
            <w:tcW w:w="992" w:type="dxa"/>
          </w:tcPr>
          <w:p w14:paraId="42649E76" w14:textId="77777777" w:rsidR="00C26AFA" w:rsidRPr="00FE23E4" w:rsidRDefault="002D55BD" w:rsidP="002512A7">
            <w:pPr>
              <w:pStyle w:val="TableParagraph"/>
              <w:suppressAutoHyphens/>
              <w:spacing w:line="258" w:lineRule="exact"/>
              <w:ind w:left="0"/>
              <w:jc w:val="center"/>
              <w:rPr>
                <w:b/>
                <w:sz w:val="24"/>
                <w:szCs w:val="24"/>
              </w:rPr>
            </w:pPr>
            <w:r w:rsidRPr="00FE23E4">
              <w:rPr>
                <w:b/>
                <w:sz w:val="24"/>
                <w:szCs w:val="24"/>
              </w:rPr>
              <w:t>86</w:t>
            </w:r>
          </w:p>
        </w:tc>
        <w:tc>
          <w:tcPr>
            <w:tcW w:w="2126" w:type="dxa"/>
          </w:tcPr>
          <w:p w14:paraId="291FF3E1" w14:textId="77777777" w:rsidR="00C26AFA" w:rsidRPr="00FE23E4" w:rsidRDefault="00C26AFA" w:rsidP="002512A7">
            <w:pPr>
              <w:pStyle w:val="TableParagraph"/>
              <w:suppressAutoHyphens/>
              <w:ind w:left="0"/>
              <w:rPr>
                <w:sz w:val="24"/>
                <w:szCs w:val="24"/>
              </w:rPr>
            </w:pPr>
          </w:p>
        </w:tc>
      </w:tr>
      <w:tr w:rsidR="00C26AFA" w:rsidRPr="00FE23E4" w14:paraId="4041D6DE" w14:textId="77777777" w:rsidTr="00914A9D">
        <w:trPr>
          <w:trHeight w:val="278"/>
        </w:trPr>
        <w:tc>
          <w:tcPr>
            <w:tcW w:w="2232" w:type="dxa"/>
            <w:vMerge w:val="restart"/>
          </w:tcPr>
          <w:p w14:paraId="0E282472" w14:textId="77777777" w:rsidR="00C26AFA" w:rsidRPr="00FE23E4" w:rsidRDefault="002D55BD" w:rsidP="002512A7">
            <w:pPr>
              <w:pStyle w:val="TableParagraph"/>
              <w:suppressAutoHyphens/>
              <w:ind w:left="0"/>
              <w:rPr>
                <w:sz w:val="24"/>
                <w:szCs w:val="24"/>
              </w:rPr>
            </w:pPr>
            <w:r w:rsidRPr="00FE23E4">
              <w:rPr>
                <w:b/>
                <w:sz w:val="24"/>
                <w:szCs w:val="24"/>
              </w:rPr>
              <w:t xml:space="preserve">Тема 5.1. </w:t>
            </w:r>
            <w:r w:rsidRPr="00FE23E4">
              <w:rPr>
                <w:sz w:val="24"/>
                <w:szCs w:val="24"/>
              </w:rPr>
              <w:t>Регулирование социально-трудовых отношений персонала организации</w:t>
            </w:r>
          </w:p>
        </w:tc>
        <w:tc>
          <w:tcPr>
            <w:tcW w:w="8844" w:type="dxa"/>
          </w:tcPr>
          <w:p w14:paraId="350AEB21" w14:textId="77777777" w:rsidR="00C26AFA" w:rsidRPr="00FE23E4" w:rsidRDefault="002D55BD" w:rsidP="002512A7">
            <w:pPr>
              <w:pStyle w:val="TableParagraph"/>
              <w:suppressAutoHyphens/>
              <w:spacing w:line="259" w:lineRule="exact"/>
              <w:ind w:left="0"/>
              <w:rPr>
                <w:b/>
                <w:sz w:val="24"/>
                <w:szCs w:val="24"/>
              </w:rPr>
            </w:pPr>
            <w:r w:rsidRPr="00FE23E4">
              <w:rPr>
                <w:b/>
                <w:sz w:val="24"/>
                <w:szCs w:val="24"/>
              </w:rPr>
              <w:t>Содержание</w:t>
            </w:r>
          </w:p>
        </w:tc>
        <w:tc>
          <w:tcPr>
            <w:tcW w:w="992" w:type="dxa"/>
          </w:tcPr>
          <w:p w14:paraId="7EEB0FED" w14:textId="77777777" w:rsidR="00C26AFA" w:rsidRPr="00FE23E4" w:rsidRDefault="002D55BD" w:rsidP="002512A7">
            <w:pPr>
              <w:pStyle w:val="TableParagraph"/>
              <w:suppressAutoHyphens/>
              <w:spacing w:line="259" w:lineRule="exact"/>
              <w:ind w:left="0"/>
              <w:jc w:val="center"/>
              <w:rPr>
                <w:b/>
                <w:sz w:val="24"/>
                <w:szCs w:val="24"/>
              </w:rPr>
            </w:pPr>
            <w:r w:rsidRPr="00FE23E4">
              <w:rPr>
                <w:b/>
                <w:sz w:val="24"/>
                <w:szCs w:val="24"/>
              </w:rPr>
              <w:t>20</w:t>
            </w:r>
          </w:p>
        </w:tc>
        <w:tc>
          <w:tcPr>
            <w:tcW w:w="2126" w:type="dxa"/>
            <w:vMerge w:val="restart"/>
          </w:tcPr>
          <w:p w14:paraId="1ACEE71E" w14:textId="77777777" w:rsidR="00914A9D" w:rsidRPr="00FE23E4" w:rsidRDefault="00914A9D" w:rsidP="00914A9D">
            <w:pPr>
              <w:pStyle w:val="TableParagraph"/>
              <w:suppressAutoHyphens/>
              <w:spacing w:line="268" w:lineRule="exact"/>
              <w:ind w:left="0"/>
              <w:rPr>
                <w:sz w:val="24"/>
                <w:szCs w:val="24"/>
              </w:rPr>
            </w:pPr>
            <w:r w:rsidRPr="00FE23E4">
              <w:rPr>
                <w:sz w:val="24"/>
                <w:szCs w:val="24"/>
              </w:rPr>
              <w:t>ОК 01-07, 09, 10</w:t>
            </w:r>
          </w:p>
          <w:p w14:paraId="0E8532A8" w14:textId="77777777" w:rsidR="00914A9D" w:rsidRPr="00FE23E4" w:rsidRDefault="00914A9D" w:rsidP="00914A9D">
            <w:pPr>
              <w:pStyle w:val="TableParagraph"/>
              <w:suppressAutoHyphens/>
              <w:ind w:left="0"/>
              <w:rPr>
                <w:sz w:val="24"/>
                <w:szCs w:val="24"/>
              </w:rPr>
            </w:pPr>
            <w:r w:rsidRPr="00FE23E4">
              <w:rPr>
                <w:sz w:val="24"/>
                <w:szCs w:val="24"/>
              </w:rPr>
              <w:t>ПК 1.1-1.3</w:t>
            </w:r>
          </w:p>
          <w:p w14:paraId="26F518D2" w14:textId="77777777" w:rsidR="00914A9D" w:rsidRPr="00FE23E4" w:rsidRDefault="00914A9D" w:rsidP="00914A9D">
            <w:pPr>
              <w:pStyle w:val="TableParagraph"/>
              <w:suppressAutoHyphens/>
              <w:ind w:left="0"/>
              <w:rPr>
                <w:sz w:val="24"/>
                <w:szCs w:val="24"/>
              </w:rPr>
            </w:pPr>
            <w:r w:rsidRPr="00FE23E4">
              <w:rPr>
                <w:sz w:val="24"/>
                <w:szCs w:val="24"/>
              </w:rPr>
              <w:t>ПК 2.1-2.3</w:t>
            </w:r>
          </w:p>
          <w:p w14:paraId="23C5F633" w14:textId="77777777" w:rsidR="00914A9D" w:rsidRPr="00FE23E4" w:rsidRDefault="00914A9D" w:rsidP="00914A9D">
            <w:pPr>
              <w:pStyle w:val="TableParagraph"/>
              <w:suppressAutoHyphens/>
              <w:ind w:left="0"/>
              <w:rPr>
                <w:sz w:val="24"/>
                <w:szCs w:val="24"/>
              </w:rPr>
            </w:pPr>
            <w:r w:rsidRPr="00FE23E4">
              <w:rPr>
                <w:sz w:val="24"/>
                <w:szCs w:val="24"/>
              </w:rPr>
              <w:t>ПК 3.1-3.5</w:t>
            </w:r>
          </w:p>
          <w:p w14:paraId="7C82C80F" w14:textId="77777777" w:rsidR="00C26AFA" w:rsidRPr="00FE23E4" w:rsidRDefault="00C26AFA" w:rsidP="00914A9D">
            <w:pPr>
              <w:pStyle w:val="TableParagraph"/>
              <w:suppressAutoHyphens/>
              <w:ind w:left="0"/>
              <w:rPr>
                <w:sz w:val="24"/>
                <w:szCs w:val="24"/>
              </w:rPr>
            </w:pPr>
          </w:p>
        </w:tc>
      </w:tr>
      <w:tr w:rsidR="00C26AFA" w:rsidRPr="00FE23E4" w14:paraId="2EC7F6AA" w14:textId="77777777" w:rsidTr="00914A9D">
        <w:trPr>
          <w:trHeight w:val="1379"/>
        </w:trPr>
        <w:tc>
          <w:tcPr>
            <w:tcW w:w="2232" w:type="dxa"/>
            <w:vMerge/>
            <w:tcBorders>
              <w:top w:val="nil"/>
            </w:tcBorders>
          </w:tcPr>
          <w:p w14:paraId="38DCE062" w14:textId="77777777" w:rsidR="00C26AFA" w:rsidRPr="00FE23E4" w:rsidRDefault="00C26AFA" w:rsidP="002512A7">
            <w:pPr>
              <w:suppressAutoHyphens/>
              <w:rPr>
                <w:sz w:val="24"/>
                <w:szCs w:val="24"/>
              </w:rPr>
            </w:pPr>
          </w:p>
        </w:tc>
        <w:tc>
          <w:tcPr>
            <w:tcW w:w="8844" w:type="dxa"/>
          </w:tcPr>
          <w:p w14:paraId="0C98F25C" w14:textId="77777777" w:rsidR="00C26AFA" w:rsidRPr="00FE23E4" w:rsidRDefault="002D55BD" w:rsidP="002512A7">
            <w:pPr>
              <w:pStyle w:val="TableParagraph"/>
              <w:suppressAutoHyphens/>
              <w:ind w:left="0"/>
              <w:rPr>
                <w:sz w:val="24"/>
                <w:szCs w:val="24"/>
              </w:rPr>
            </w:pPr>
            <w:r w:rsidRPr="00FE23E4">
              <w:rPr>
                <w:sz w:val="24"/>
                <w:szCs w:val="24"/>
              </w:rPr>
              <w:t>Содержание социально-трудовых отношений персонала организации Коллективно-договорное регулирование отношений персонала Трудовой договор и трудовая функция работника Профессиональные стандарты</w:t>
            </w:r>
          </w:p>
          <w:p w14:paraId="62967655" w14:textId="77777777" w:rsidR="00C26AFA" w:rsidRPr="00FE23E4" w:rsidRDefault="002D55BD" w:rsidP="002512A7">
            <w:pPr>
              <w:pStyle w:val="TableParagraph"/>
              <w:suppressAutoHyphens/>
              <w:spacing w:line="266" w:lineRule="exact"/>
              <w:ind w:left="0"/>
              <w:rPr>
                <w:sz w:val="24"/>
                <w:szCs w:val="24"/>
              </w:rPr>
            </w:pPr>
            <w:r w:rsidRPr="00FE23E4">
              <w:rPr>
                <w:sz w:val="24"/>
                <w:szCs w:val="24"/>
              </w:rPr>
              <w:t>Государственный надзор и контроль за соблюдением трудового законодательства</w:t>
            </w:r>
          </w:p>
        </w:tc>
        <w:tc>
          <w:tcPr>
            <w:tcW w:w="992" w:type="dxa"/>
          </w:tcPr>
          <w:p w14:paraId="41467C96" w14:textId="77777777" w:rsidR="00C26AFA" w:rsidRPr="00FE23E4" w:rsidRDefault="00C26AFA" w:rsidP="002512A7">
            <w:pPr>
              <w:pStyle w:val="TableParagraph"/>
              <w:suppressAutoHyphens/>
              <w:ind w:left="0"/>
              <w:jc w:val="center"/>
              <w:rPr>
                <w:b/>
                <w:sz w:val="24"/>
                <w:szCs w:val="24"/>
              </w:rPr>
            </w:pPr>
          </w:p>
          <w:p w14:paraId="48265AF0" w14:textId="77777777" w:rsidR="00C26AFA" w:rsidRPr="00FE23E4" w:rsidRDefault="00C26AFA" w:rsidP="002512A7">
            <w:pPr>
              <w:pStyle w:val="TableParagraph"/>
              <w:suppressAutoHyphens/>
              <w:ind w:left="0"/>
              <w:jc w:val="center"/>
              <w:rPr>
                <w:b/>
                <w:sz w:val="24"/>
                <w:szCs w:val="24"/>
              </w:rPr>
            </w:pPr>
          </w:p>
          <w:p w14:paraId="027B77DE" w14:textId="77777777" w:rsidR="00C26AFA" w:rsidRPr="00FE23E4" w:rsidRDefault="002D55BD" w:rsidP="002512A7">
            <w:pPr>
              <w:pStyle w:val="TableParagraph"/>
              <w:suppressAutoHyphens/>
              <w:ind w:left="0"/>
              <w:jc w:val="center"/>
              <w:rPr>
                <w:sz w:val="24"/>
                <w:szCs w:val="24"/>
              </w:rPr>
            </w:pPr>
            <w:r w:rsidRPr="00FE23E4">
              <w:rPr>
                <w:sz w:val="24"/>
                <w:szCs w:val="24"/>
              </w:rPr>
              <w:t>14</w:t>
            </w:r>
          </w:p>
        </w:tc>
        <w:tc>
          <w:tcPr>
            <w:tcW w:w="2126" w:type="dxa"/>
            <w:vMerge/>
            <w:tcBorders>
              <w:top w:val="nil"/>
            </w:tcBorders>
          </w:tcPr>
          <w:p w14:paraId="55B2287C" w14:textId="77777777" w:rsidR="00C26AFA" w:rsidRPr="00FE23E4" w:rsidRDefault="00C26AFA" w:rsidP="002512A7">
            <w:pPr>
              <w:suppressAutoHyphens/>
              <w:rPr>
                <w:sz w:val="24"/>
                <w:szCs w:val="24"/>
              </w:rPr>
            </w:pPr>
          </w:p>
        </w:tc>
      </w:tr>
      <w:tr w:rsidR="00C26AFA" w:rsidRPr="00FE23E4" w14:paraId="10C3B6B9" w14:textId="77777777" w:rsidTr="00914A9D">
        <w:trPr>
          <w:trHeight w:val="275"/>
        </w:trPr>
        <w:tc>
          <w:tcPr>
            <w:tcW w:w="2232" w:type="dxa"/>
            <w:vMerge/>
            <w:tcBorders>
              <w:top w:val="nil"/>
            </w:tcBorders>
          </w:tcPr>
          <w:p w14:paraId="484EAB87" w14:textId="77777777" w:rsidR="00C26AFA" w:rsidRPr="00FE23E4" w:rsidRDefault="00C26AFA" w:rsidP="002512A7">
            <w:pPr>
              <w:suppressAutoHyphens/>
              <w:rPr>
                <w:sz w:val="24"/>
                <w:szCs w:val="24"/>
              </w:rPr>
            </w:pPr>
          </w:p>
        </w:tc>
        <w:tc>
          <w:tcPr>
            <w:tcW w:w="8844" w:type="dxa"/>
          </w:tcPr>
          <w:p w14:paraId="0D1736BC" w14:textId="77777777" w:rsidR="00C26AFA" w:rsidRPr="00FE23E4" w:rsidRDefault="006C31A9" w:rsidP="002512A7">
            <w:pPr>
              <w:pStyle w:val="TableParagraph"/>
              <w:suppressAutoHyphens/>
              <w:spacing w:line="256" w:lineRule="exact"/>
              <w:ind w:left="0"/>
              <w:rPr>
                <w:b/>
                <w:sz w:val="24"/>
                <w:szCs w:val="24"/>
              </w:rPr>
            </w:pPr>
            <w:r w:rsidRPr="00FE23E4">
              <w:rPr>
                <w:b/>
                <w:sz w:val="24"/>
                <w:szCs w:val="24"/>
              </w:rPr>
              <w:t>В том числе практических занятий</w:t>
            </w:r>
          </w:p>
        </w:tc>
        <w:tc>
          <w:tcPr>
            <w:tcW w:w="992" w:type="dxa"/>
          </w:tcPr>
          <w:p w14:paraId="4E9B71DC" w14:textId="77777777" w:rsidR="00C26AFA" w:rsidRPr="00FE23E4" w:rsidRDefault="002D55BD" w:rsidP="002512A7">
            <w:pPr>
              <w:pStyle w:val="TableParagraph"/>
              <w:suppressAutoHyphens/>
              <w:spacing w:line="256" w:lineRule="exact"/>
              <w:ind w:left="0"/>
              <w:jc w:val="center"/>
              <w:rPr>
                <w:b/>
                <w:sz w:val="24"/>
                <w:szCs w:val="24"/>
              </w:rPr>
            </w:pPr>
            <w:r w:rsidRPr="00FE23E4">
              <w:rPr>
                <w:b/>
                <w:sz w:val="24"/>
                <w:szCs w:val="24"/>
              </w:rPr>
              <w:t>6</w:t>
            </w:r>
          </w:p>
        </w:tc>
        <w:tc>
          <w:tcPr>
            <w:tcW w:w="2126" w:type="dxa"/>
            <w:vMerge/>
            <w:tcBorders>
              <w:top w:val="nil"/>
            </w:tcBorders>
          </w:tcPr>
          <w:p w14:paraId="3C6BDB2A" w14:textId="77777777" w:rsidR="00C26AFA" w:rsidRPr="00FE23E4" w:rsidRDefault="00C26AFA" w:rsidP="002512A7">
            <w:pPr>
              <w:suppressAutoHyphens/>
              <w:rPr>
                <w:sz w:val="24"/>
                <w:szCs w:val="24"/>
              </w:rPr>
            </w:pPr>
          </w:p>
        </w:tc>
      </w:tr>
      <w:tr w:rsidR="00C26AFA" w:rsidRPr="00FE23E4" w14:paraId="42C531E0" w14:textId="77777777" w:rsidTr="00914A9D">
        <w:trPr>
          <w:trHeight w:val="275"/>
        </w:trPr>
        <w:tc>
          <w:tcPr>
            <w:tcW w:w="2232" w:type="dxa"/>
            <w:vMerge/>
            <w:tcBorders>
              <w:top w:val="nil"/>
            </w:tcBorders>
          </w:tcPr>
          <w:p w14:paraId="3F45903A" w14:textId="77777777" w:rsidR="00C26AFA" w:rsidRPr="00FE23E4" w:rsidRDefault="00C26AFA" w:rsidP="002512A7">
            <w:pPr>
              <w:suppressAutoHyphens/>
              <w:rPr>
                <w:sz w:val="24"/>
                <w:szCs w:val="24"/>
              </w:rPr>
            </w:pPr>
          </w:p>
        </w:tc>
        <w:tc>
          <w:tcPr>
            <w:tcW w:w="8844" w:type="dxa"/>
          </w:tcPr>
          <w:p w14:paraId="6ABAE3AC" w14:textId="77777777" w:rsidR="00C26AFA" w:rsidRPr="00FE23E4" w:rsidRDefault="002D55BD" w:rsidP="002512A7">
            <w:pPr>
              <w:pStyle w:val="TableParagraph"/>
              <w:suppressAutoHyphens/>
              <w:spacing w:line="256" w:lineRule="exact"/>
              <w:ind w:left="0"/>
              <w:rPr>
                <w:sz w:val="24"/>
                <w:szCs w:val="24"/>
              </w:rPr>
            </w:pPr>
            <w:r w:rsidRPr="00FE23E4">
              <w:rPr>
                <w:sz w:val="24"/>
                <w:szCs w:val="24"/>
              </w:rPr>
              <w:t>Корректировка трудового договора с учетом профессиональных стандартов</w:t>
            </w:r>
          </w:p>
        </w:tc>
        <w:tc>
          <w:tcPr>
            <w:tcW w:w="992" w:type="dxa"/>
          </w:tcPr>
          <w:p w14:paraId="1EBD3F30" w14:textId="77777777" w:rsidR="00C26AFA" w:rsidRPr="00FE23E4" w:rsidRDefault="00C26AFA" w:rsidP="002512A7">
            <w:pPr>
              <w:pStyle w:val="TableParagraph"/>
              <w:suppressAutoHyphens/>
              <w:ind w:left="0"/>
              <w:jc w:val="center"/>
              <w:rPr>
                <w:sz w:val="24"/>
                <w:szCs w:val="24"/>
              </w:rPr>
            </w:pPr>
          </w:p>
        </w:tc>
        <w:tc>
          <w:tcPr>
            <w:tcW w:w="2126" w:type="dxa"/>
            <w:vMerge/>
            <w:tcBorders>
              <w:top w:val="nil"/>
            </w:tcBorders>
          </w:tcPr>
          <w:p w14:paraId="5D2DD805" w14:textId="77777777" w:rsidR="00C26AFA" w:rsidRPr="00FE23E4" w:rsidRDefault="00C26AFA" w:rsidP="002512A7">
            <w:pPr>
              <w:suppressAutoHyphens/>
              <w:rPr>
                <w:sz w:val="24"/>
                <w:szCs w:val="24"/>
              </w:rPr>
            </w:pPr>
          </w:p>
        </w:tc>
      </w:tr>
      <w:tr w:rsidR="00C26AFA" w:rsidRPr="00FE23E4" w14:paraId="2ABECF0C" w14:textId="77777777" w:rsidTr="00914A9D">
        <w:trPr>
          <w:trHeight w:val="275"/>
        </w:trPr>
        <w:tc>
          <w:tcPr>
            <w:tcW w:w="2232" w:type="dxa"/>
            <w:vMerge/>
            <w:tcBorders>
              <w:top w:val="nil"/>
            </w:tcBorders>
          </w:tcPr>
          <w:p w14:paraId="22173418" w14:textId="77777777" w:rsidR="00C26AFA" w:rsidRPr="00FE23E4" w:rsidRDefault="00C26AFA" w:rsidP="002512A7">
            <w:pPr>
              <w:suppressAutoHyphens/>
              <w:rPr>
                <w:sz w:val="24"/>
                <w:szCs w:val="24"/>
              </w:rPr>
            </w:pPr>
          </w:p>
        </w:tc>
        <w:tc>
          <w:tcPr>
            <w:tcW w:w="8844" w:type="dxa"/>
          </w:tcPr>
          <w:p w14:paraId="6F364EC3" w14:textId="77777777" w:rsidR="00C26AFA" w:rsidRPr="00FE23E4" w:rsidRDefault="002D55BD" w:rsidP="002512A7">
            <w:pPr>
              <w:pStyle w:val="TableParagraph"/>
              <w:suppressAutoHyphens/>
              <w:spacing w:line="256" w:lineRule="exact"/>
              <w:ind w:left="0"/>
              <w:rPr>
                <w:b/>
                <w:sz w:val="24"/>
                <w:szCs w:val="24"/>
              </w:rPr>
            </w:pPr>
            <w:r w:rsidRPr="00FE23E4">
              <w:rPr>
                <w:b/>
                <w:sz w:val="24"/>
                <w:szCs w:val="24"/>
              </w:rPr>
              <w:t>Самостоятельная работа</w:t>
            </w:r>
          </w:p>
        </w:tc>
        <w:tc>
          <w:tcPr>
            <w:tcW w:w="992" w:type="dxa"/>
          </w:tcPr>
          <w:p w14:paraId="11788B13" w14:textId="77777777" w:rsidR="00C26AFA" w:rsidRPr="00FE23E4" w:rsidRDefault="002D55BD" w:rsidP="002512A7">
            <w:pPr>
              <w:pStyle w:val="TableParagraph"/>
              <w:suppressAutoHyphens/>
              <w:spacing w:line="256" w:lineRule="exact"/>
              <w:ind w:left="0"/>
              <w:jc w:val="center"/>
              <w:rPr>
                <w:sz w:val="24"/>
                <w:szCs w:val="24"/>
              </w:rPr>
            </w:pPr>
            <w:r w:rsidRPr="00FE23E4">
              <w:rPr>
                <w:sz w:val="24"/>
                <w:szCs w:val="24"/>
              </w:rPr>
              <w:t>*</w:t>
            </w:r>
          </w:p>
        </w:tc>
        <w:tc>
          <w:tcPr>
            <w:tcW w:w="2126" w:type="dxa"/>
            <w:vMerge/>
            <w:tcBorders>
              <w:top w:val="nil"/>
            </w:tcBorders>
          </w:tcPr>
          <w:p w14:paraId="587C11AC" w14:textId="77777777" w:rsidR="00C26AFA" w:rsidRPr="00FE23E4" w:rsidRDefault="00C26AFA" w:rsidP="002512A7">
            <w:pPr>
              <w:suppressAutoHyphens/>
              <w:rPr>
                <w:sz w:val="24"/>
                <w:szCs w:val="24"/>
              </w:rPr>
            </w:pPr>
          </w:p>
        </w:tc>
      </w:tr>
      <w:tr w:rsidR="00C26AFA" w:rsidRPr="00FE23E4" w14:paraId="4E0998C9" w14:textId="77777777" w:rsidTr="00914A9D">
        <w:trPr>
          <w:trHeight w:val="275"/>
        </w:trPr>
        <w:tc>
          <w:tcPr>
            <w:tcW w:w="2232" w:type="dxa"/>
            <w:vMerge w:val="restart"/>
          </w:tcPr>
          <w:p w14:paraId="7519D7D9" w14:textId="77777777" w:rsidR="00C26AFA" w:rsidRPr="00FE23E4" w:rsidRDefault="002D55BD" w:rsidP="002512A7">
            <w:pPr>
              <w:pStyle w:val="TableParagraph"/>
              <w:suppressAutoHyphens/>
              <w:spacing w:line="268" w:lineRule="exact"/>
              <w:ind w:left="0"/>
              <w:rPr>
                <w:b/>
                <w:sz w:val="24"/>
                <w:szCs w:val="24"/>
              </w:rPr>
            </w:pPr>
            <w:r w:rsidRPr="00FE23E4">
              <w:rPr>
                <w:b/>
                <w:sz w:val="24"/>
                <w:szCs w:val="24"/>
              </w:rPr>
              <w:t>Тема 5.2.</w:t>
            </w:r>
          </w:p>
          <w:p w14:paraId="7B7A8D86" w14:textId="77777777" w:rsidR="00C26AFA" w:rsidRPr="00FE23E4" w:rsidRDefault="002D55BD" w:rsidP="002512A7">
            <w:pPr>
              <w:pStyle w:val="TableParagraph"/>
              <w:suppressAutoHyphens/>
              <w:ind w:left="0"/>
              <w:rPr>
                <w:sz w:val="24"/>
                <w:szCs w:val="24"/>
              </w:rPr>
            </w:pPr>
            <w:r w:rsidRPr="00FE23E4">
              <w:rPr>
                <w:sz w:val="24"/>
                <w:szCs w:val="24"/>
              </w:rPr>
              <w:t>Процесс подбора, отбора, обучения и развития персонала организации</w:t>
            </w:r>
          </w:p>
        </w:tc>
        <w:tc>
          <w:tcPr>
            <w:tcW w:w="8844" w:type="dxa"/>
          </w:tcPr>
          <w:p w14:paraId="27944AE3" w14:textId="77777777" w:rsidR="00C26AFA" w:rsidRPr="00FE23E4" w:rsidRDefault="002D55BD" w:rsidP="002512A7">
            <w:pPr>
              <w:pStyle w:val="TableParagraph"/>
              <w:suppressAutoHyphens/>
              <w:spacing w:line="256" w:lineRule="exact"/>
              <w:ind w:left="0"/>
              <w:rPr>
                <w:b/>
                <w:sz w:val="24"/>
                <w:szCs w:val="24"/>
              </w:rPr>
            </w:pPr>
            <w:r w:rsidRPr="00FE23E4">
              <w:rPr>
                <w:b/>
                <w:sz w:val="24"/>
                <w:szCs w:val="24"/>
              </w:rPr>
              <w:t>Содержание</w:t>
            </w:r>
          </w:p>
        </w:tc>
        <w:tc>
          <w:tcPr>
            <w:tcW w:w="992" w:type="dxa"/>
          </w:tcPr>
          <w:p w14:paraId="7F09AE05" w14:textId="77777777" w:rsidR="00C26AFA" w:rsidRPr="00FE23E4" w:rsidRDefault="002D55BD" w:rsidP="002512A7">
            <w:pPr>
              <w:pStyle w:val="TableParagraph"/>
              <w:suppressAutoHyphens/>
              <w:spacing w:line="256" w:lineRule="exact"/>
              <w:ind w:left="0"/>
              <w:jc w:val="center"/>
              <w:rPr>
                <w:b/>
                <w:sz w:val="24"/>
                <w:szCs w:val="24"/>
              </w:rPr>
            </w:pPr>
            <w:r w:rsidRPr="00FE23E4">
              <w:rPr>
                <w:b/>
                <w:sz w:val="24"/>
                <w:szCs w:val="24"/>
              </w:rPr>
              <w:t>18</w:t>
            </w:r>
          </w:p>
        </w:tc>
        <w:tc>
          <w:tcPr>
            <w:tcW w:w="2126" w:type="dxa"/>
            <w:vMerge w:val="restart"/>
          </w:tcPr>
          <w:p w14:paraId="3165E191" w14:textId="77777777" w:rsidR="00914A9D" w:rsidRPr="00FE23E4" w:rsidRDefault="00914A9D" w:rsidP="00914A9D">
            <w:pPr>
              <w:pStyle w:val="TableParagraph"/>
              <w:suppressAutoHyphens/>
              <w:spacing w:line="268" w:lineRule="exact"/>
              <w:ind w:left="0"/>
              <w:rPr>
                <w:sz w:val="24"/>
                <w:szCs w:val="24"/>
              </w:rPr>
            </w:pPr>
            <w:r w:rsidRPr="00FE23E4">
              <w:rPr>
                <w:sz w:val="24"/>
                <w:szCs w:val="24"/>
              </w:rPr>
              <w:t>ОК 01-07, 09, 10</w:t>
            </w:r>
          </w:p>
          <w:p w14:paraId="2C8B32F2" w14:textId="77777777" w:rsidR="00914A9D" w:rsidRPr="00FE23E4" w:rsidRDefault="00914A9D" w:rsidP="00914A9D">
            <w:pPr>
              <w:pStyle w:val="TableParagraph"/>
              <w:suppressAutoHyphens/>
              <w:ind w:left="0"/>
              <w:rPr>
                <w:sz w:val="24"/>
                <w:szCs w:val="24"/>
              </w:rPr>
            </w:pPr>
            <w:r w:rsidRPr="00FE23E4">
              <w:rPr>
                <w:sz w:val="24"/>
                <w:szCs w:val="24"/>
              </w:rPr>
              <w:t>ПК 1.1-1.3</w:t>
            </w:r>
          </w:p>
          <w:p w14:paraId="732E3B63" w14:textId="77777777" w:rsidR="00914A9D" w:rsidRPr="00FE23E4" w:rsidRDefault="00914A9D" w:rsidP="00914A9D">
            <w:pPr>
              <w:pStyle w:val="TableParagraph"/>
              <w:suppressAutoHyphens/>
              <w:ind w:left="0"/>
              <w:rPr>
                <w:sz w:val="24"/>
                <w:szCs w:val="24"/>
              </w:rPr>
            </w:pPr>
            <w:r w:rsidRPr="00FE23E4">
              <w:rPr>
                <w:sz w:val="24"/>
                <w:szCs w:val="24"/>
              </w:rPr>
              <w:t>ПК 2.1-2.3</w:t>
            </w:r>
          </w:p>
          <w:p w14:paraId="4FA93E20" w14:textId="77777777" w:rsidR="00914A9D" w:rsidRPr="00FE23E4" w:rsidRDefault="00914A9D" w:rsidP="00914A9D">
            <w:pPr>
              <w:pStyle w:val="TableParagraph"/>
              <w:suppressAutoHyphens/>
              <w:ind w:left="0"/>
              <w:rPr>
                <w:sz w:val="24"/>
                <w:szCs w:val="24"/>
              </w:rPr>
            </w:pPr>
            <w:r w:rsidRPr="00FE23E4">
              <w:rPr>
                <w:sz w:val="24"/>
                <w:szCs w:val="24"/>
              </w:rPr>
              <w:t>ПК 3.1-3.5</w:t>
            </w:r>
          </w:p>
          <w:p w14:paraId="2AC12087" w14:textId="77777777" w:rsidR="00C26AFA" w:rsidRPr="00FE23E4" w:rsidRDefault="00914A9D" w:rsidP="00914A9D">
            <w:pPr>
              <w:pStyle w:val="TableParagraph"/>
              <w:suppressAutoHyphens/>
              <w:ind w:left="0"/>
              <w:rPr>
                <w:sz w:val="24"/>
                <w:szCs w:val="24"/>
              </w:rPr>
            </w:pPr>
            <w:r w:rsidRPr="00FE23E4">
              <w:rPr>
                <w:sz w:val="24"/>
                <w:szCs w:val="24"/>
              </w:rPr>
              <w:t>ПК 4.1-4.3</w:t>
            </w:r>
          </w:p>
        </w:tc>
      </w:tr>
      <w:tr w:rsidR="00C26AFA" w:rsidRPr="00FE23E4" w14:paraId="4341AF60" w14:textId="77777777" w:rsidTr="00914A9D">
        <w:trPr>
          <w:trHeight w:val="2207"/>
        </w:trPr>
        <w:tc>
          <w:tcPr>
            <w:tcW w:w="2232" w:type="dxa"/>
            <w:vMerge/>
            <w:tcBorders>
              <w:top w:val="nil"/>
            </w:tcBorders>
          </w:tcPr>
          <w:p w14:paraId="61372445" w14:textId="77777777" w:rsidR="00C26AFA" w:rsidRPr="00FE23E4" w:rsidRDefault="00C26AFA" w:rsidP="002512A7">
            <w:pPr>
              <w:suppressAutoHyphens/>
              <w:rPr>
                <w:sz w:val="24"/>
                <w:szCs w:val="24"/>
              </w:rPr>
            </w:pPr>
          </w:p>
        </w:tc>
        <w:tc>
          <w:tcPr>
            <w:tcW w:w="8844" w:type="dxa"/>
          </w:tcPr>
          <w:p w14:paraId="1B774F53" w14:textId="77777777" w:rsidR="00C26AFA" w:rsidRPr="00FE23E4" w:rsidRDefault="002D55BD" w:rsidP="002512A7">
            <w:pPr>
              <w:pStyle w:val="TableParagraph"/>
              <w:suppressAutoHyphens/>
              <w:ind w:left="0"/>
              <w:rPr>
                <w:sz w:val="24"/>
                <w:szCs w:val="24"/>
              </w:rPr>
            </w:pPr>
            <w:r w:rsidRPr="00FE23E4">
              <w:rPr>
                <w:sz w:val="24"/>
                <w:szCs w:val="24"/>
              </w:rPr>
              <w:t>Маркетинг персонала Наем персонала и его виды</w:t>
            </w:r>
          </w:p>
          <w:p w14:paraId="4B2AD7FA" w14:textId="77777777" w:rsidR="00C26AFA" w:rsidRPr="00FE23E4" w:rsidRDefault="002D55BD" w:rsidP="002512A7">
            <w:pPr>
              <w:pStyle w:val="TableParagraph"/>
              <w:suppressAutoHyphens/>
              <w:ind w:left="0"/>
              <w:rPr>
                <w:sz w:val="24"/>
                <w:szCs w:val="24"/>
              </w:rPr>
            </w:pPr>
            <w:r w:rsidRPr="00FE23E4">
              <w:rPr>
                <w:sz w:val="24"/>
                <w:szCs w:val="24"/>
              </w:rPr>
              <w:t>Адаптация новых сотрудников Управление высвобождением персонала</w:t>
            </w:r>
          </w:p>
          <w:p w14:paraId="45AC6DD5" w14:textId="77777777" w:rsidR="00C26AFA" w:rsidRPr="00FE23E4" w:rsidRDefault="002D55BD" w:rsidP="002512A7">
            <w:pPr>
              <w:pStyle w:val="TableParagraph"/>
              <w:suppressAutoHyphens/>
              <w:ind w:left="0"/>
              <w:rPr>
                <w:sz w:val="24"/>
                <w:szCs w:val="24"/>
              </w:rPr>
            </w:pPr>
            <w:r w:rsidRPr="00FE23E4">
              <w:rPr>
                <w:sz w:val="24"/>
                <w:szCs w:val="24"/>
              </w:rPr>
              <w:t>Организация профессионального обучения и повышение квалификации персонала Становление и развитие деловой карьеры</w:t>
            </w:r>
          </w:p>
          <w:p w14:paraId="02FE6052" w14:textId="77777777" w:rsidR="00C26AFA" w:rsidRPr="00FE23E4" w:rsidRDefault="002D55BD" w:rsidP="002512A7">
            <w:pPr>
              <w:pStyle w:val="TableParagraph"/>
              <w:suppressAutoHyphens/>
              <w:spacing w:line="270" w:lineRule="atLeast"/>
              <w:ind w:left="0"/>
              <w:rPr>
                <w:sz w:val="24"/>
                <w:szCs w:val="24"/>
              </w:rPr>
            </w:pPr>
            <w:r w:rsidRPr="00FE23E4">
              <w:rPr>
                <w:sz w:val="24"/>
                <w:szCs w:val="24"/>
              </w:rPr>
              <w:t>Формирование кадрового резерва и работа с ним Формирование и продвижение корпоративной культуры</w:t>
            </w:r>
          </w:p>
        </w:tc>
        <w:tc>
          <w:tcPr>
            <w:tcW w:w="992" w:type="dxa"/>
          </w:tcPr>
          <w:p w14:paraId="73C1D864" w14:textId="77777777" w:rsidR="00C26AFA" w:rsidRPr="00FE23E4" w:rsidRDefault="00C26AFA" w:rsidP="002512A7">
            <w:pPr>
              <w:pStyle w:val="TableParagraph"/>
              <w:suppressAutoHyphens/>
              <w:ind w:left="0"/>
              <w:jc w:val="center"/>
              <w:rPr>
                <w:sz w:val="24"/>
                <w:szCs w:val="24"/>
              </w:rPr>
            </w:pPr>
          </w:p>
        </w:tc>
        <w:tc>
          <w:tcPr>
            <w:tcW w:w="2126" w:type="dxa"/>
            <w:vMerge/>
            <w:tcBorders>
              <w:top w:val="nil"/>
            </w:tcBorders>
          </w:tcPr>
          <w:p w14:paraId="6E9773C8" w14:textId="77777777" w:rsidR="00C26AFA" w:rsidRPr="00FE23E4" w:rsidRDefault="00C26AFA" w:rsidP="002512A7">
            <w:pPr>
              <w:suppressAutoHyphens/>
              <w:rPr>
                <w:sz w:val="24"/>
                <w:szCs w:val="24"/>
              </w:rPr>
            </w:pPr>
          </w:p>
        </w:tc>
      </w:tr>
      <w:tr w:rsidR="00C26AFA" w:rsidRPr="00FE23E4" w14:paraId="7C677BA0" w14:textId="77777777" w:rsidTr="00914A9D">
        <w:trPr>
          <w:trHeight w:val="278"/>
        </w:trPr>
        <w:tc>
          <w:tcPr>
            <w:tcW w:w="2232" w:type="dxa"/>
            <w:vMerge/>
            <w:tcBorders>
              <w:top w:val="nil"/>
            </w:tcBorders>
          </w:tcPr>
          <w:p w14:paraId="49F1C91F" w14:textId="77777777" w:rsidR="00C26AFA" w:rsidRPr="00FE23E4" w:rsidRDefault="00C26AFA" w:rsidP="002512A7">
            <w:pPr>
              <w:suppressAutoHyphens/>
              <w:rPr>
                <w:sz w:val="24"/>
                <w:szCs w:val="24"/>
              </w:rPr>
            </w:pPr>
          </w:p>
        </w:tc>
        <w:tc>
          <w:tcPr>
            <w:tcW w:w="8844" w:type="dxa"/>
          </w:tcPr>
          <w:p w14:paraId="5BBD7C88" w14:textId="77777777" w:rsidR="00C26AFA" w:rsidRPr="00FE23E4" w:rsidRDefault="006C31A9" w:rsidP="002512A7">
            <w:pPr>
              <w:pStyle w:val="TableParagraph"/>
              <w:suppressAutoHyphens/>
              <w:spacing w:line="258" w:lineRule="exact"/>
              <w:ind w:left="0"/>
              <w:rPr>
                <w:b/>
                <w:sz w:val="24"/>
                <w:szCs w:val="24"/>
              </w:rPr>
            </w:pPr>
            <w:r w:rsidRPr="00FE23E4">
              <w:rPr>
                <w:b/>
                <w:sz w:val="24"/>
                <w:szCs w:val="24"/>
              </w:rPr>
              <w:t>В том числе практических занятий</w:t>
            </w:r>
          </w:p>
        </w:tc>
        <w:tc>
          <w:tcPr>
            <w:tcW w:w="992" w:type="dxa"/>
          </w:tcPr>
          <w:p w14:paraId="0F5F582F" w14:textId="77777777" w:rsidR="00C26AFA" w:rsidRPr="00FE23E4" w:rsidRDefault="002D55BD" w:rsidP="002512A7">
            <w:pPr>
              <w:pStyle w:val="TableParagraph"/>
              <w:suppressAutoHyphens/>
              <w:spacing w:line="258" w:lineRule="exact"/>
              <w:ind w:left="0"/>
              <w:jc w:val="center"/>
              <w:rPr>
                <w:b/>
                <w:sz w:val="24"/>
                <w:szCs w:val="24"/>
              </w:rPr>
            </w:pPr>
            <w:r w:rsidRPr="00FE23E4">
              <w:rPr>
                <w:b/>
                <w:sz w:val="24"/>
                <w:szCs w:val="24"/>
              </w:rPr>
              <w:t>6</w:t>
            </w:r>
          </w:p>
        </w:tc>
        <w:tc>
          <w:tcPr>
            <w:tcW w:w="2126" w:type="dxa"/>
            <w:vMerge/>
            <w:tcBorders>
              <w:top w:val="nil"/>
            </w:tcBorders>
          </w:tcPr>
          <w:p w14:paraId="57C6B054" w14:textId="77777777" w:rsidR="00C26AFA" w:rsidRPr="00FE23E4" w:rsidRDefault="00C26AFA" w:rsidP="002512A7">
            <w:pPr>
              <w:suppressAutoHyphens/>
              <w:rPr>
                <w:sz w:val="24"/>
                <w:szCs w:val="24"/>
              </w:rPr>
            </w:pPr>
          </w:p>
        </w:tc>
      </w:tr>
      <w:tr w:rsidR="00C26AFA" w:rsidRPr="00FE23E4" w14:paraId="00BD8FB3" w14:textId="77777777" w:rsidTr="00914A9D">
        <w:trPr>
          <w:trHeight w:val="827"/>
        </w:trPr>
        <w:tc>
          <w:tcPr>
            <w:tcW w:w="2232" w:type="dxa"/>
            <w:vMerge/>
            <w:tcBorders>
              <w:top w:val="nil"/>
            </w:tcBorders>
          </w:tcPr>
          <w:p w14:paraId="28FEA5A8" w14:textId="77777777" w:rsidR="00C26AFA" w:rsidRPr="00FE23E4" w:rsidRDefault="00C26AFA" w:rsidP="002512A7">
            <w:pPr>
              <w:suppressAutoHyphens/>
              <w:rPr>
                <w:sz w:val="24"/>
                <w:szCs w:val="24"/>
              </w:rPr>
            </w:pPr>
          </w:p>
        </w:tc>
        <w:tc>
          <w:tcPr>
            <w:tcW w:w="8844" w:type="dxa"/>
          </w:tcPr>
          <w:p w14:paraId="4C25F3AD" w14:textId="77777777" w:rsidR="00C26AFA" w:rsidRPr="00FE23E4" w:rsidRDefault="002D55BD" w:rsidP="002512A7">
            <w:pPr>
              <w:pStyle w:val="TableParagraph"/>
              <w:suppressAutoHyphens/>
              <w:spacing w:line="265" w:lineRule="exact"/>
              <w:ind w:left="0"/>
              <w:rPr>
                <w:sz w:val="24"/>
                <w:szCs w:val="24"/>
              </w:rPr>
            </w:pPr>
            <w:r w:rsidRPr="00FE23E4">
              <w:rPr>
                <w:sz w:val="24"/>
                <w:szCs w:val="24"/>
              </w:rPr>
              <w:t>Составление резюме</w:t>
            </w:r>
          </w:p>
          <w:p w14:paraId="6701FEEC" w14:textId="77777777" w:rsidR="00C26AFA" w:rsidRPr="00FE23E4" w:rsidRDefault="002D55BD" w:rsidP="002512A7">
            <w:pPr>
              <w:pStyle w:val="TableParagraph"/>
              <w:suppressAutoHyphens/>
              <w:ind w:left="0"/>
              <w:rPr>
                <w:sz w:val="24"/>
                <w:szCs w:val="24"/>
              </w:rPr>
            </w:pPr>
            <w:r w:rsidRPr="00FE23E4">
              <w:rPr>
                <w:sz w:val="24"/>
                <w:szCs w:val="24"/>
              </w:rPr>
              <w:t>Составление Программы проведения собеседования</w:t>
            </w:r>
          </w:p>
          <w:p w14:paraId="529DA416" w14:textId="77777777" w:rsidR="00C26AFA" w:rsidRPr="00FE23E4" w:rsidRDefault="002D55BD" w:rsidP="002512A7">
            <w:pPr>
              <w:pStyle w:val="TableParagraph"/>
              <w:suppressAutoHyphens/>
              <w:spacing w:line="266" w:lineRule="exact"/>
              <w:ind w:left="0"/>
              <w:rPr>
                <w:sz w:val="24"/>
                <w:szCs w:val="24"/>
              </w:rPr>
            </w:pPr>
            <w:r w:rsidRPr="00FE23E4">
              <w:rPr>
                <w:sz w:val="24"/>
                <w:szCs w:val="24"/>
              </w:rPr>
              <w:t>Составление графика повышения квалификации персонала организации</w:t>
            </w:r>
          </w:p>
        </w:tc>
        <w:tc>
          <w:tcPr>
            <w:tcW w:w="992" w:type="dxa"/>
          </w:tcPr>
          <w:p w14:paraId="04ACBF9B" w14:textId="77777777" w:rsidR="00C26AFA" w:rsidRPr="00FE23E4" w:rsidRDefault="00C26AFA" w:rsidP="002512A7">
            <w:pPr>
              <w:pStyle w:val="TableParagraph"/>
              <w:suppressAutoHyphens/>
              <w:ind w:left="0"/>
              <w:jc w:val="center"/>
              <w:rPr>
                <w:sz w:val="24"/>
                <w:szCs w:val="24"/>
              </w:rPr>
            </w:pPr>
          </w:p>
        </w:tc>
        <w:tc>
          <w:tcPr>
            <w:tcW w:w="2126" w:type="dxa"/>
            <w:vMerge/>
            <w:tcBorders>
              <w:top w:val="nil"/>
            </w:tcBorders>
          </w:tcPr>
          <w:p w14:paraId="723F4817" w14:textId="77777777" w:rsidR="00C26AFA" w:rsidRPr="00FE23E4" w:rsidRDefault="00C26AFA" w:rsidP="002512A7">
            <w:pPr>
              <w:suppressAutoHyphens/>
              <w:rPr>
                <w:sz w:val="24"/>
                <w:szCs w:val="24"/>
              </w:rPr>
            </w:pPr>
          </w:p>
        </w:tc>
      </w:tr>
      <w:tr w:rsidR="00C26AFA" w:rsidRPr="00FE23E4" w14:paraId="4DB33A97" w14:textId="77777777" w:rsidTr="00914A9D">
        <w:trPr>
          <w:trHeight w:val="275"/>
        </w:trPr>
        <w:tc>
          <w:tcPr>
            <w:tcW w:w="2232" w:type="dxa"/>
            <w:vMerge/>
            <w:tcBorders>
              <w:top w:val="nil"/>
            </w:tcBorders>
          </w:tcPr>
          <w:p w14:paraId="033E6487" w14:textId="77777777" w:rsidR="00C26AFA" w:rsidRPr="00FE23E4" w:rsidRDefault="00C26AFA" w:rsidP="002512A7">
            <w:pPr>
              <w:suppressAutoHyphens/>
              <w:rPr>
                <w:sz w:val="24"/>
                <w:szCs w:val="24"/>
              </w:rPr>
            </w:pPr>
          </w:p>
        </w:tc>
        <w:tc>
          <w:tcPr>
            <w:tcW w:w="8844" w:type="dxa"/>
          </w:tcPr>
          <w:p w14:paraId="0BA33FC0" w14:textId="77777777" w:rsidR="00C26AFA" w:rsidRPr="00FE23E4" w:rsidRDefault="002D55BD" w:rsidP="002512A7">
            <w:pPr>
              <w:pStyle w:val="TableParagraph"/>
              <w:suppressAutoHyphens/>
              <w:spacing w:line="256" w:lineRule="exact"/>
              <w:ind w:left="0"/>
              <w:rPr>
                <w:b/>
                <w:sz w:val="24"/>
                <w:szCs w:val="24"/>
              </w:rPr>
            </w:pPr>
            <w:r w:rsidRPr="00FE23E4">
              <w:rPr>
                <w:b/>
                <w:sz w:val="24"/>
                <w:szCs w:val="24"/>
              </w:rPr>
              <w:t>Самостоятельная работа</w:t>
            </w:r>
          </w:p>
        </w:tc>
        <w:tc>
          <w:tcPr>
            <w:tcW w:w="992" w:type="dxa"/>
          </w:tcPr>
          <w:p w14:paraId="10D16A47" w14:textId="77777777" w:rsidR="00C26AFA" w:rsidRPr="00FE23E4" w:rsidRDefault="002D55BD" w:rsidP="002512A7">
            <w:pPr>
              <w:pStyle w:val="TableParagraph"/>
              <w:suppressAutoHyphens/>
              <w:spacing w:line="256" w:lineRule="exact"/>
              <w:ind w:left="0"/>
              <w:jc w:val="center"/>
              <w:rPr>
                <w:sz w:val="24"/>
                <w:szCs w:val="24"/>
              </w:rPr>
            </w:pPr>
            <w:r w:rsidRPr="00FE23E4">
              <w:rPr>
                <w:sz w:val="24"/>
                <w:szCs w:val="24"/>
              </w:rPr>
              <w:t>*</w:t>
            </w:r>
          </w:p>
        </w:tc>
        <w:tc>
          <w:tcPr>
            <w:tcW w:w="2126" w:type="dxa"/>
            <w:vMerge/>
            <w:tcBorders>
              <w:top w:val="nil"/>
            </w:tcBorders>
          </w:tcPr>
          <w:p w14:paraId="4CE6CF80" w14:textId="77777777" w:rsidR="00C26AFA" w:rsidRPr="00FE23E4" w:rsidRDefault="00C26AFA" w:rsidP="002512A7">
            <w:pPr>
              <w:suppressAutoHyphens/>
              <w:rPr>
                <w:sz w:val="24"/>
                <w:szCs w:val="24"/>
              </w:rPr>
            </w:pPr>
          </w:p>
        </w:tc>
      </w:tr>
      <w:tr w:rsidR="00914A9D" w:rsidRPr="00FE23E4" w14:paraId="3847A48D" w14:textId="77777777" w:rsidTr="00914A9D">
        <w:trPr>
          <w:trHeight w:val="275"/>
        </w:trPr>
        <w:tc>
          <w:tcPr>
            <w:tcW w:w="2232" w:type="dxa"/>
            <w:vMerge w:val="restart"/>
          </w:tcPr>
          <w:p w14:paraId="6FDB8B91" w14:textId="77777777" w:rsidR="00914A9D" w:rsidRPr="00FE23E4" w:rsidRDefault="00914A9D" w:rsidP="002512A7">
            <w:pPr>
              <w:pStyle w:val="TableParagraph"/>
              <w:suppressAutoHyphens/>
              <w:spacing w:line="268" w:lineRule="exact"/>
              <w:ind w:left="0"/>
              <w:rPr>
                <w:b/>
                <w:sz w:val="24"/>
                <w:szCs w:val="24"/>
              </w:rPr>
            </w:pPr>
            <w:r w:rsidRPr="00FE23E4">
              <w:rPr>
                <w:b/>
                <w:sz w:val="24"/>
                <w:szCs w:val="24"/>
              </w:rPr>
              <w:t>Тема 5.3.</w:t>
            </w:r>
          </w:p>
          <w:p w14:paraId="54863C46" w14:textId="77777777" w:rsidR="00914A9D" w:rsidRPr="00FE23E4" w:rsidRDefault="00914A9D" w:rsidP="002512A7">
            <w:pPr>
              <w:pStyle w:val="TableParagraph"/>
              <w:suppressAutoHyphens/>
              <w:spacing w:line="273" w:lineRule="exact"/>
              <w:ind w:left="0"/>
              <w:rPr>
                <w:sz w:val="24"/>
                <w:szCs w:val="24"/>
              </w:rPr>
            </w:pPr>
            <w:r w:rsidRPr="00FE23E4">
              <w:rPr>
                <w:sz w:val="24"/>
                <w:szCs w:val="24"/>
              </w:rPr>
              <w:t>Методы оценки</w:t>
            </w:r>
          </w:p>
          <w:p w14:paraId="3CC33A59" w14:textId="77777777" w:rsidR="00914A9D" w:rsidRPr="00FE23E4" w:rsidRDefault="00914A9D" w:rsidP="002512A7">
            <w:pPr>
              <w:pStyle w:val="TableParagraph"/>
              <w:suppressAutoHyphens/>
              <w:ind w:left="0"/>
              <w:rPr>
                <w:sz w:val="24"/>
                <w:szCs w:val="24"/>
              </w:rPr>
            </w:pPr>
            <w:r w:rsidRPr="00FE23E4">
              <w:rPr>
                <w:sz w:val="24"/>
                <w:szCs w:val="24"/>
              </w:rPr>
              <w:t>результативности персонала организации</w:t>
            </w:r>
          </w:p>
        </w:tc>
        <w:tc>
          <w:tcPr>
            <w:tcW w:w="8844" w:type="dxa"/>
          </w:tcPr>
          <w:p w14:paraId="28A237E8" w14:textId="77777777" w:rsidR="00914A9D" w:rsidRPr="00FE23E4" w:rsidRDefault="00914A9D" w:rsidP="002512A7">
            <w:pPr>
              <w:pStyle w:val="TableParagraph"/>
              <w:suppressAutoHyphens/>
              <w:spacing w:line="256" w:lineRule="exact"/>
              <w:ind w:left="0"/>
              <w:rPr>
                <w:b/>
                <w:sz w:val="24"/>
                <w:szCs w:val="24"/>
              </w:rPr>
            </w:pPr>
            <w:r w:rsidRPr="00FE23E4">
              <w:rPr>
                <w:b/>
                <w:sz w:val="24"/>
                <w:szCs w:val="24"/>
              </w:rPr>
              <w:t>Содержание</w:t>
            </w:r>
          </w:p>
        </w:tc>
        <w:tc>
          <w:tcPr>
            <w:tcW w:w="992" w:type="dxa"/>
          </w:tcPr>
          <w:p w14:paraId="7247955F" w14:textId="77777777" w:rsidR="00914A9D" w:rsidRPr="00FE23E4" w:rsidRDefault="00914A9D" w:rsidP="002512A7">
            <w:pPr>
              <w:pStyle w:val="TableParagraph"/>
              <w:suppressAutoHyphens/>
              <w:spacing w:line="256" w:lineRule="exact"/>
              <w:ind w:left="0"/>
              <w:jc w:val="center"/>
              <w:rPr>
                <w:sz w:val="24"/>
                <w:szCs w:val="24"/>
              </w:rPr>
            </w:pPr>
            <w:r w:rsidRPr="00FE23E4">
              <w:rPr>
                <w:sz w:val="24"/>
                <w:szCs w:val="24"/>
              </w:rPr>
              <w:t>16</w:t>
            </w:r>
          </w:p>
        </w:tc>
        <w:tc>
          <w:tcPr>
            <w:tcW w:w="2126" w:type="dxa"/>
            <w:vMerge w:val="restart"/>
          </w:tcPr>
          <w:p w14:paraId="3F3A5266" w14:textId="77777777" w:rsidR="00914A9D" w:rsidRPr="00FE23E4" w:rsidRDefault="00914A9D" w:rsidP="00914A9D">
            <w:pPr>
              <w:pStyle w:val="TableParagraph"/>
              <w:suppressAutoHyphens/>
              <w:spacing w:line="268" w:lineRule="exact"/>
              <w:ind w:left="0"/>
              <w:rPr>
                <w:sz w:val="24"/>
                <w:szCs w:val="24"/>
              </w:rPr>
            </w:pPr>
            <w:r w:rsidRPr="00FE23E4">
              <w:rPr>
                <w:sz w:val="24"/>
                <w:szCs w:val="24"/>
              </w:rPr>
              <w:t>ОК 01-07, 09, 10</w:t>
            </w:r>
          </w:p>
          <w:p w14:paraId="3B77FAAE" w14:textId="77777777" w:rsidR="00914A9D" w:rsidRPr="00FE23E4" w:rsidRDefault="00914A9D" w:rsidP="00914A9D">
            <w:pPr>
              <w:pStyle w:val="TableParagraph"/>
              <w:suppressAutoHyphens/>
              <w:ind w:left="0"/>
              <w:rPr>
                <w:sz w:val="24"/>
                <w:szCs w:val="24"/>
              </w:rPr>
            </w:pPr>
            <w:r w:rsidRPr="00FE23E4">
              <w:rPr>
                <w:sz w:val="24"/>
                <w:szCs w:val="24"/>
              </w:rPr>
              <w:t>ПК 1.1-1.3</w:t>
            </w:r>
          </w:p>
          <w:p w14:paraId="04D8C712" w14:textId="77777777" w:rsidR="00914A9D" w:rsidRPr="00FE23E4" w:rsidRDefault="00914A9D" w:rsidP="00914A9D">
            <w:pPr>
              <w:pStyle w:val="TableParagraph"/>
              <w:suppressAutoHyphens/>
              <w:ind w:left="0"/>
              <w:rPr>
                <w:sz w:val="24"/>
                <w:szCs w:val="24"/>
              </w:rPr>
            </w:pPr>
            <w:r w:rsidRPr="00FE23E4">
              <w:rPr>
                <w:sz w:val="24"/>
                <w:szCs w:val="24"/>
              </w:rPr>
              <w:t>ПК 2.1-2.3</w:t>
            </w:r>
          </w:p>
          <w:p w14:paraId="0B59B98F" w14:textId="77777777" w:rsidR="00914A9D" w:rsidRPr="00FE23E4" w:rsidRDefault="00914A9D" w:rsidP="00914A9D">
            <w:pPr>
              <w:pStyle w:val="TableParagraph"/>
              <w:suppressAutoHyphens/>
              <w:ind w:left="0"/>
              <w:rPr>
                <w:sz w:val="24"/>
                <w:szCs w:val="24"/>
              </w:rPr>
            </w:pPr>
            <w:r w:rsidRPr="00FE23E4">
              <w:rPr>
                <w:sz w:val="24"/>
                <w:szCs w:val="24"/>
              </w:rPr>
              <w:t>ПК 3.1-3.5</w:t>
            </w:r>
          </w:p>
          <w:p w14:paraId="0C306963" w14:textId="77777777" w:rsidR="00914A9D" w:rsidRPr="00FE23E4" w:rsidRDefault="00914A9D" w:rsidP="00914A9D">
            <w:pPr>
              <w:pStyle w:val="TableParagraph"/>
              <w:suppressAutoHyphens/>
              <w:ind w:left="0"/>
              <w:rPr>
                <w:sz w:val="24"/>
                <w:szCs w:val="24"/>
              </w:rPr>
            </w:pPr>
            <w:r w:rsidRPr="00FE23E4">
              <w:rPr>
                <w:sz w:val="24"/>
                <w:szCs w:val="24"/>
              </w:rPr>
              <w:t>ПК 4.1-4.3</w:t>
            </w:r>
          </w:p>
        </w:tc>
      </w:tr>
      <w:tr w:rsidR="00914A9D" w:rsidRPr="00FE23E4" w14:paraId="341131D4" w14:textId="77777777" w:rsidTr="00914A9D">
        <w:trPr>
          <w:trHeight w:val="1046"/>
        </w:trPr>
        <w:tc>
          <w:tcPr>
            <w:tcW w:w="2232" w:type="dxa"/>
            <w:vMerge/>
            <w:tcBorders>
              <w:bottom w:val="single" w:sz="4" w:space="0" w:color="000000"/>
            </w:tcBorders>
          </w:tcPr>
          <w:p w14:paraId="2F8087CC" w14:textId="77777777" w:rsidR="00914A9D" w:rsidRPr="00FE23E4" w:rsidRDefault="00914A9D" w:rsidP="002512A7">
            <w:pPr>
              <w:pStyle w:val="TableParagraph"/>
              <w:suppressAutoHyphens/>
              <w:ind w:left="0"/>
              <w:rPr>
                <w:sz w:val="24"/>
                <w:szCs w:val="24"/>
              </w:rPr>
            </w:pPr>
          </w:p>
        </w:tc>
        <w:tc>
          <w:tcPr>
            <w:tcW w:w="8844" w:type="dxa"/>
            <w:tcBorders>
              <w:bottom w:val="single" w:sz="4" w:space="0" w:color="000000"/>
            </w:tcBorders>
          </w:tcPr>
          <w:p w14:paraId="70E65707" w14:textId="77777777" w:rsidR="00914A9D" w:rsidRPr="00FE23E4" w:rsidRDefault="00914A9D" w:rsidP="002512A7">
            <w:pPr>
              <w:pStyle w:val="TableParagraph"/>
              <w:suppressAutoHyphens/>
              <w:spacing w:line="256" w:lineRule="exact"/>
              <w:ind w:left="0"/>
              <w:rPr>
                <w:sz w:val="24"/>
                <w:szCs w:val="24"/>
              </w:rPr>
            </w:pPr>
            <w:r w:rsidRPr="00FE23E4">
              <w:rPr>
                <w:sz w:val="24"/>
                <w:szCs w:val="24"/>
              </w:rPr>
              <w:t>Роль оценки персонала в системе управления (понятие, критерии, виды оценочных шкал)</w:t>
            </w:r>
          </w:p>
          <w:p w14:paraId="4FA5910B" w14:textId="77777777" w:rsidR="00914A9D" w:rsidRPr="00FE23E4" w:rsidRDefault="00914A9D" w:rsidP="002512A7">
            <w:pPr>
              <w:pStyle w:val="TableParagraph"/>
              <w:suppressAutoHyphens/>
              <w:spacing w:line="268" w:lineRule="exact"/>
              <w:ind w:left="0"/>
              <w:rPr>
                <w:sz w:val="24"/>
                <w:szCs w:val="24"/>
              </w:rPr>
            </w:pPr>
            <w:r w:rsidRPr="00FE23E4">
              <w:rPr>
                <w:sz w:val="24"/>
                <w:szCs w:val="24"/>
              </w:rPr>
              <w:t>Основные методы оценки персонала</w:t>
            </w:r>
          </w:p>
          <w:p w14:paraId="1DBA233F" w14:textId="77777777" w:rsidR="00914A9D" w:rsidRPr="00FE23E4" w:rsidRDefault="00914A9D" w:rsidP="002512A7">
            <w:pPr>
              <w:pStyle w:val="TableParagraph"/>
              <w:suppressAutoHyphens/>
              <w:spacing w:line="266" w:lineRule="exact"/>
              <w:ind w:left="0"/>
              <w:rPr>
                <w:sz w:val="24"/>
                <w:szCs w:val="24"/>
              </w:rPr>
            </w:pPr>
            <w:r w:rsidRPr="00FE23E4">
              <w:rPr>
                <w:sz w:val="24"/>
                <w:szCs w:val="24"/>
              </w:rPr>
              <w:t>Традиционная система оценки персонала аттестация</w:t>
            </w:r>
          </w:p>
        </w:tc>
        <w:tc>
          <w:tcPr>
            <w:tcW w:w="992" w:type="dxa"/>
            <w:tcBorders>
              <w:bottom w:val="single" w:sz="4" w:space="0" w:color="000000"/>
            </w:tcBorders>
          </w:tcPr>
          <w:p w14:paraId="08E6EFF9" w14:textId="77777777" w:rsidR="00914A9D" w:rsidRPr="00FE23E4" w:rsidRDefault="00914A9D" w:rsidP="002512A7">
            <w:pPr>
              <w:pStyle w:val="TableParagraph"/>
              <w:suppressAutoHyphens/>
              <w:ind w:left="0"/>
              <w:jc w:val="center"/>
              <w:rPr>
                <w:sz w:val="24"/>
                <w:szCs w:val="24"/>
              </w:rPr>
            </w:pPr>
          </w:p>
        </w:tc>
        <w:tc>
          <w:tcPr>
            <w:tcW w:w="2126" w:type="dxa"/>
            <w:vMerge/>
            <w:tcBorders>
              <w:bottom w:val="single" w:sz="4" w:space="0" w:color="000000"/>
            </w:tcBorders>
          </w:tcPr>
          <w:p w14:paraId="1E90CCE5" w14:textId="77777777" w:rsidR="00914A9D" w:rsidRPr="00FE23E4" w:rsidRDefault="00914A9D" w:rsidP="002512A7">
            <w:pPr>
              <w:pStyle w:val="TableParagraph"/>
              <w:suppressAutoHyphens/>
              <w:ind w:left="0"/>
              <w:rPr>
                <w:sz w:val="24"/>
                <w:szCs w:val="24"/>
              </w:rPr>
            </w:pPr>
          </w:p>
        </w:tc>
      </w:tr>
      <w:tr w:rsidR="00914A9D" w:rsidRPr="00FE23E4" w14:paraId="07E8A0E4" w14:textId="77777777" w:rsidTr="00914A9D">
        <w:trPr>
          <w:trHeight w:val="275"/>
        </w:trPr>
        <w:tc>
          <w:tcPr>
            <w:tcW w:w="2232" w:type="dxa"/>
            <w:vMerge/>
          </w:tcPr>
          <w:p w14:paraId="12B1542E" w14:textId="77777777" w:rsidR="00914A9D" w:rsidRPr="00FE23E4" w:rsidRDefault="00914A9D" w:rsidP="002512A7">
            <w:pPr>
              <w:suppressAutoHyphens/>
              <w:rPr>
                <w:sz w:val="24"/>
                <w:szCs w:val="24"/>
              </w:rPr>
            </w:pPr>
          </w:p>
        </w:tc>
        <w:tc>
          <w:tcPr>
            <w:tcW w:w="8844" w:type="dxa"/>
          </w:tcPr>
          <w:p w14:paraId="37F72B19" w14:textId="77777777" w:rsidR="00914A9D" w:rsidRPr="00FE23E4" w:rsidRDefault="00914A9D" w:rsidP="002512A7">
            <w:pPr>
              <w:pStyle w:val="TableParagraph"/>
              <w:suppressAutoHyphens/>
              <w:spacing w:line="256" w:lineRule="exact"/>
              <w:ind w:left="0"/>
              <w:rPr>
                <w:b/>
                <w:sz w:val="24"/>
                <w:szCs w:val="24"/>
              </w:rPr>
            </w:pPr>
            <w:r w:rsidRPr="00FE23E4">
              <w:rPr>
                <w:b/>
                <w:sz w:val="24"/>
                <w:szCs w:val="24"/>
              </w:rPr>
              <w:t>В том числе практических занятий</w:t>
            </w:r>
          </w:p>
        </w:tc>
        <w:tc>
          <w:tcPr>
            <w:tcW w:w="992" w:type="dxa"/>
          </w:tcPr>
          <w:p w14:paraId="203D3560" w14:textId="77777777" w:rsidR="00914A9D" w:rsidRPr="00FE23E4" w:rsidRDefault="00914A9D" w:rsidP="002512A7">
            <w:pPr>
              <w:pStyle w:val="TableParagraph"/>
              <w:suppressAutoHyphens/>
              <w:spacing w:line="256" w:lineRule="exact"/>
              <w:ind w:left="0"/>
              <w:jc w:val="center"/>
              <w:rPr>
                <w:b/>
                <w:sz w:val="24"/>
                <w:szCs w:val="24"/>
              </w:rPr>
            </w:pPr>
            <w:r w:rsidRPr="00FE23E4">
              <w:rPr>
                <w:b/>
                <w:sz w:val="24"/>
                <w:szCs w:val="24"/>
              </w:rPr>
              <w:t>10</w:t>
            </w:r>
          </w:p>
        </w:tc>
        <w:tc>
          <w:tcPr>
            <w:tcW w:w="2126" w:type="dxa"/>
            <w:vMerge/>
          </w:tcPr>
          <w:p w14:paraId="67356ECD" w14:textId="77777777" w:rsidR="00914A9D" w:rsidRPr="00FE23E4" w:rsidRDefault="00914A9D" w:rsidP="002512A7">
            <w:pPr>
              <w:suppressAutoHyphens/>
              <w:rPr>
                <w:sz w:val="24"/>
                <w:szCs w:val="24"/>
              </w:rPr>
            </w:pPr>
          </w:p>
        </w:tc>
      </w:tr>
      <w:tr w:rsidR="00914A9D" w:rsidRPr="00FE23E4" w14:paraId="62E646E5" w14:textId="77777777" w:rsidTr="00914A9D">
        <w:trPr>
          <w:trHeight w:val="988"/>
        </w:trPr>
        <w:tc>
          <w:tcPr>
            <w:tcW w:w="2232" w:type="dxa"/>
            <w:vMerge/>
          </w:tcPr>
          <w:p w14:paraId="02710C52" w14:textId="77777777" w:rsidR="00914A9D" w:rsidRPr="00FE23E4" w:rsidRDefault="00914A9D" w:rsidP="002512A7">
            <w:pPr>
              <w:suppressAutoHyphens/>
              <w:rPr>
                <w:sz w:val="24"/>
                <w:szCs w:val="24"/>
              </w:rPr>
            </w:pPr>
          </w:p>
        </w:tc>
        <w:tc>
          <w:tcPr>
            <w:tcW w:w="8844" w:type="dxa"/>
          </w:tcPr>
          <w:p w14:paraId="45F24FD3" w14:textId="77777777" w:rsidR="00914A9D" w:rsidRPr="00FE23E4" w:rsidRDefault="00914A9D" w:rsidP="002512A7">
            <w:pPr>
              <w:pStyle w:val="TableParagraph"/>
              <w:suppressAutoHyphens/>
              <w:ind w:left="0"/>
              <w:rPr>
                <w:sz w:val="24"/>
                <w:szCs w:val="24"/>
              </w:rPr>
            </w:pPr>
            <w:r w:rsidRPr="00FE23E4">
              <w:rPr>
                <w:sz w:val="24"/>
                <w:szCs w:val="24"/>
              </w:rPr>
              <w:t xml:space="preserve">Анализ применения методов: Управление по целям Управление результативностью </w:t>
            </w:r>
            <w:proofErr w:type="spellStart"/>
            <w:r w:rsidRPr="00FE23E4">
              <w:rPr>
                <w:sz w:val="24"/>
                <w:szCs w:val="24"/>
              </w:rPr>
              <w:t>Ассессмент</w:t>
            </w:r>
            <w:proofErr w:type="spellEnd"/>
            <w:r w:rsidRPr="00FE23E4">
              <w:rPr>
                <w:sz w:val="24"/>
                <w:szCs w:val="24"/>
              </w:rPr>
              <w:t>-центр</w:t>
            </w:r>
          </w:p>
          <w:p w14:paraId="7BED27AB" w14:textId="77777777" w:rsidR="00914A9D" w:rsidRPr="00FE23E4" w:rsidRDefault="00914A9D" w:rsidP="002512A7">
            <w:pPr>
              <w:pStyle w:val="TableParagraph"/>
              <w:suppressAutoHyphens/>
              <w:spacing w:line="270" w:lineRule="atLeast"/>
              <w:ind w:left="0"/>
              <w:rPr>
                <w:sz w:val="24"/>
                <w:szCs w:val="24"/>
              </w:rPr>
            </w:pPr>
            <w:r w:rsidRPr="00FE23E4">
              <w:rPr>
                <w:sz w:val="24"/>
                <w:szCs w:val="24"/>
              </w:rPr>
              <w:t>Метод «360 градусов» Экспресс-оценка персонала</w:t>
            </w:r>
          </w:p>
        </w:tc>
        <w:tc>
          <w:tcPr>
            <w:tcW w:w="992" w:type="dxa"/>
          </w:tcPr>
          <w:p w14:paraId="5417D00B" w14:textId="77777777" w:rsidR="00914A9D" w:rsidRPr="00FE23E4" w:rsidRDefault="00914A9D" w:rsidP="002512A7">
            <w:pPr>
              <w:pStyle w:val="TableParagraph"/>
              <w:suppressAutoHyphens/>
              <w:ind w:left="0"/>
              <w:jc w:val="center"/>
              <w:rPr>
                <w:sz w:val="24"/>
                <w:szCs w:val="24"/>
              </w:rPr>
            </w:pPr>
          </w:p>
        </w:tc>
        <w:tc>
          <w:tcPr>
            <w:tcW w:w="2126" w:type="dxa"/>
            <w:vMerge/>
          </w:tcPr>
          <w:p w14:paraId="309518D4" w14:textId="77777777" w:rsidR="00914A9D" w:rsidRPr="00FE23E4" w:rsidRDefault="00914A9D" w:rsidP="002512A7">
            <w:pPr>
              <w:suppressAutoHyphens/>
              <w:rPr>
                <w:sz w:val="24"/>
                <w:szCs w:val="24"/>
              </w:rPr>
            </w:pPr>
          </w:p>
        </w:tc>
      </w:tr>
      <w:tr w:rsidR="00914A9D" w:rsidRPr="00FE23E4" w14:paraId="7B2786AD" w14:textId="77777777" w:rsidTr="00914A9D">
        <w:trPr>
          <w:trHeight w:val="276"/>
        </w:trPr>
        <w:tc>
          <w:tcPr>
            <w:tcW w:w="2232" w:type="dxa"/>
            <w:vMerge/>
          </w:tcPr>
          <w:p w14:paraId="373A9CC7" w14:textId="77777777" w:rsidR="00914A9D" w:rsidRPr="00FE23E4" w:rsidRDefault="00914A9D" w:rsidP="002512A7">
            <w:pPr>
              <w:suppressAutoHyphens/>
              <w:rPr>
                <w:sz w:val="24"/>
                <w:szCs w:val="24"/>
              </w:rPr>
            </w:pPr>
          </w:p>
        </w:tc>
        <w:tc>
          <w:tcPr>
            <w:tcW w:w="8844" w:type="dxa"/>
          </w:tcPr>
          <w:p w14:paraId="5E9D531C" w14:textId="77777777" w:rsidR="00914A9D" w:rsidRPr="00FE23E4" w:rsidRDefault="00914A9D" w:rsidP="002512A7">
            <w:pPr>
              <w:pStyle w:val="TableParagraph"/>
              <w:suppressAutoHyphens/>
              <w:spacing w:line="256" w:lineRule="exact"/>
              <w:ind w:left="0"/>
              <w:rPr>
                <w:b/>
                <w:sz w:val="24"/>
                <w:szCs w:val="24"/>
              </w:rPr>
            </w:pPr>
            <w:r w:rsidRPr="00FE23E4">
              <w:rPr>
                <w:b/>
                <w:sz w:val="24"/>
                <w:szCs w:val="24"/>
              </w:rPr>
              <w:t>Самостоятельная работа</w:t>
            </w:r>
          </w:p>
        </w:tc>
        <w:tc>
          <w:tcPr>
            <w:tcW w:w="992" w:type="dxa"/>
          </w:tcPr>
          <w:p w14:paraId="548A4AB0" w14:textId="77777777" w:rsidR="00914A9D" w:rsidRPr="00FE23E4" w:rsidRDefault="00914A9D" w:rsidP="002512A7">
            <w:pPr>
              <w:pStyle w:val="TableParagraph"/>
              <w:suppressAutoHyphens/>
              <w:spacing w:line="256" w:lineRule="exact"/>
              <w:ind w:left="0"/>
              <w:jc w:val="center"/>
              <w:rPr>
                <w:sz w:val="24"/>
                <w:szCs w:val="24"/>
              </w:rPr>
            </w:pPr>
            <w:r w:rsidRPr="00FE23E4">
              <w:rPr>
                <w:sz w:val="24"/>
                <w:szCs w:val="24"/>
              </w:rPr>
              <w:t>*</w:t>
            </w:r>
          </w:p>
        </w:tc>
        <w:tc>
          <w:tcPr>
            <w:tcW w:w="2126" w:type="dxa"/>
            <w:vMerge/>
          </w:tcPr>
          <w:p w14:paraId="586022E5" w14:textId="77777777" w:rsidR="00914A9D" w:rsidRPr="00FE23E4" w:rsidRDefault="00914A9D" w:rsidP="002512A7">
            <w:pPr>
              <w:suppressAutoHyphens/>
              <w:rPr>
                <w:sz w:val="24"/>
                <w:szCs w:val="24"/>
              </w:rPr>
            </w:pPr>
          </w:p>
        </w:tc>
      </w:tr>
      <w:tr w:rsidR="00C26AFA" w:rsidRPr="00FE23E4" w14:paraId="28437369" w14:textId="77777777" w:rsidTr="00914A9D">
        <w:trPr>
          <w:trHeight w:val="275"/>
        </w:trPr>
        <w:tc>
          <w:tcPr>
            <w:tcW w:w="2232" w:type="dxa"/>
            <w:vMerge w:val="restart"/>
          </w:tcPr>
          <w:p w14:paraId="366692BC" w14:textId="77777777" w:rsidR="00C26AFA" w:rsidRPr="00FE23E4" w:rsidRDefault="002D55BD" w:rsidP="002512A7">
            <w:pPr>
              <w:pStyle w:val="TableParagraph"/>
              <w:suppressAutoHyphens/>
              <w:spacing w:line="268" w:lineRule="exact"/>
              <w:ind w:left="0"/>
              <w:rPr>
                <w:b/>
                <w:sz w:val="24"/>
                <w:szCs w:val="24"/>
              </w:rPr>
            </w:pPr>
            <w:r w:rsidRPr="00FE23E4">
              <w:rPr>
                <w:b/>
                <w:sz w:val="24"/>
                <w:szCs w:val="24"/>
              </w:rPr>
              <w:t>Тема 5.4.</w:t>
            </w:r>
          </w:p>
          <w:p w14:paraId="181801C1" w14:textId="77777777" w:rsidR="00C26AFA" w:rsidRPr="00FE23E4" w:rsidRDefault="002D55BD" w:rsidP="002512A7">
            <w:pPr>
              <w:pStyle w:val="TableParagraph"/>
              <w:suppressAutoHyphens/>
              <w:ind w:left="0"/>
              <w:rPr>
                <w:sz w:val="24"/>
                <w:szCs w:val="24"/>
              </w:rPr>
            </w:pPr>
            <w:r w:rsidRPr="00FE23E4">
              <w:rPr>
                <w:sz w:val="24"/>
                <w:szCs w:val="24"/>
              </w:rPr>
              <w:t>Связи с общественностью в управлении персоналом</w:t>
            </w:r>
          </w:p>
        </w:tc>
        <w:tc>
          <w:tcPr>
            <w:tcW w:w="8844" w:type="dxa"/>
          </w:tcPr>
          <w:p w14:paraId="6C07F937" w14:textId="77777777" w:rsidR="00C26AFA" w:rsidRPr="00FE23E4" w:rsidRDefault="002D55BD" w:rsidP="002512A7">
            <w:pPr>
              <w:pStyle w:val="TableParagraph"/>
              <w:suppressAutoHyphens/>
              <w:spacing w:line="256" w:lineRule="exact"/>
              <w:ind w:left="0"/>
              <w:rPr>
                <w:b/>
                <w:sz w:val="24"/>
                <w:szCs w:val="24"/>
              </w:rPr>
            </w:pPr>
            <w:r w:rsidRPr="00FE23E4">
              <w:rPr>
                <w:b/>
                <w:sz w:val="24"/>
                <w:szCs w:val="24"/>
              </w:rPr>
              <w:t>Содержание</w:t>
            </w:r>
          </w:p>
        </w:tc>
        <w:tc>
          <w:tcPr>
            <w:tcW w:w="992" w:type="dxa"/>
          </w:tcPr>
          <w:p w14:paraId="08F0A45A" w14:textId="77777777" w:rsidR="00C26AFA" w:rsidRPr="00FE23E4" w:rsidRDefault="002D55BD" w:rsidP="002512A7">
            <w:pPr>
              <w:pStyle w:val="TableParagraph"/>
              <w:suppressAutoHyphens/>
              <w:spacing w:line="256" w:lineRule="exact"/>
              <w:ind w:left="0"/>
              <w:jc w:val="center"/>
              <w:rPr>
                <w:sz w:val="24"/>
                <w:szCs w:val="24"/>
              </w:rPr>
            </w:pPr>
            <w:r w:rsidRPr="00FE23E4">
              <w:rPr>
                <w:sz w:val="24"/>
                <w:szCs w:val="24"/>
              </w:rPr>
              <w:t>16</w:t>
            </w:r>
          </w:p>
        </w:tc>
        <w:tc>
          <w:tcPr>
            <w:tcW w:w="2126" w:type="dxa"/>
            <w:vMerge w:val="restart"/>
          </w:tcPr>
          <w:p w14:paraId="12DDBD6E" w14:textId="77777777" w:rsidR="00914A9D" w:rsidRPr="00FE23E4" w:rsidRDefault="00914A9D" w:rsidP="00914A9D">
            <w:pPr>
              <w:pStyle w:val="TableParagraph"/>
              <w:suppressAutoHyphens/>
              <w:spacing w:line="268" w:lineRule="exact"/>
              <w:ind w:left="0"/>
              <w:rPr>
                <w:sz w:val="24"/>
                <w:szCs w:val="24"/>
              </w:rPr>
            </w:pPr>
            <w:r w:rsidRPr="00FE23E4">
              <w:rPr>
                <w:sz w:val="24"/>
                <w:szCs w:val="24"/>
              </w:rPr>
              <w:t>ОК 01-07, 09, 10</w:t>
            </w:r>
          </w:p>
          <w:p w14:paraId="5FB8E94B" w14:textId="77777777" w:rsidR="00914A9D" w:rsidRPr="00FE23E4" w:rsidRDefault="00914A9D" w:rsidP="00914A9D">
            <w:pPr>
              <w:pStyle w:val="TableParagraph"/>
              <w:suppressAutoHyphens/>
              <w:ind w:left="0"/>
              <w:rPr>
                <w:sz w:val="24"/>
                <w:szCs w:val="24"/>
              </w:rPr>
            </w:pPr>
            <w:r w:rsidRPr="00FE23E4">
              <w:rPr>
                <w:sz w:val="24"/>
                <w:szCs w:val="24"/>
              </w:rPr>
              <w:t>ПК 1.1-1.3</w:t>
            </w:r>
          </w:p>
          <w:p w14:paraId="53DAD543" w14:textId="77777777" w:rsidR="00914A9D" w:rsidRPr="00FE23E4" w:rsidRDefault="00914A9D" w:rsidP="00914A9D">
            <w:pPr>
              <w:pStyle w:val="TableParagraph"/>
              <w:suppressAutoHyphens/>
              <w:ind w:left="0"/>
              <w:rPr>
                <w:sz w:val="24"/>
                <w:szCs w:val="24"/>
              </w:rPr>
            </w:pPr>
            <w:r w:rsidRPr="00FE23E4">
              <w:rPr>
                <w:sz w:val="24"/>
                <w:szCs w:val="24"/>
              </w:rPr>
              <w:t>ПК 2.1-2.3</w:t>
            </w:r>
          </w:p>
          <w:p w14:paraId="0D343E37" w14:textId="77777777" w:rsidR="00C26AFA" w:rsidRPr="00FE23E4" w:rsidRDefault="00914A9D" w:rsidP="00914A9D">
            <w:pPr>
              <w:pStyle w:val="TableParagraph"/>
              <w:suppressAutoHyphens/>
              <w:ind w:left="0"/>
              <w:rPr>
                <w:sz w:val="24"/>
                <w:szCs w:val="24"/>
              </w:rPr>
            </w:pPr>
            <w:r w:rsidRPr="00FE23E4">
              <w:rPr>
                <w:sz w:val="24"/>
                <w:szCs w:val="24"/>
              </w:rPr>
              <w:t>ПК 3.1-3.5</w:t>
            </w:r>
          </w:p>
        </w:tc>
      </w:tr>
      <w:tr w:rsidR="00C26AFA" w:rsidRPr="00FE23E4" w14:paraId="40E13A55" w14:textId="77777777" w:rsidTr="00914A9D">
        <w:trPr>
          <w:trHeight w:val="827"/>
        </w:trPr>
        <w:tc>
          <w:tcPr>
            <w:tcW w:w="2232" w:type="dxa"/>
            <w:vMerge/>
            <w:tcBorders>
              <w:top w:val="nil"/>
            </w:tcBorders>
          </w:tcPr>
          <w:p w14:paraId="3EAF5C29" w14:textId="77777777" w:rsidR="00C26AFA" w:rsidRPr="00FE23E4" w:rsidRDefault="00C26AFA" w:rsidP="002512A7">
            <w:pPr>
              <w:suppressAutoHyphens/>
              <w:rPr>
                <w:sz w:val="24"/>
                <w:szCs w:val="24"/>
              </w:rPr>
            </w:pPr>
          </w:p>
        </w:tc>
        <w:tc>
          <w:tcPr>
            <w:tcW w:w="8844" w:type="dxa"/>
          </w:tcPr>
          <w:p w14:paraId="686F62A4" w14:textId="77777777" w:rsidR="00C26AFA" w:rsidRPr="00FE23E4" w:rsidRDefault="002D55BD" w:rsidP="002512A7">
            <w:pPr>
              <w:pStyle w:val="TableParagraph"/>
              <w:suppressAutoHyphens/>
              <w:ind w:left="0"/>
              <w:rPr>
                <w:sz w:val="24"/>
                <w:szCs w:val="24"/>
              </w:rPr>
            </w:pPr>
            <w:r w:rsidRPr="00FE23E4">
              <w:rPr>
                <w:sz w:val="24"/>
                <w:szCs w:val="24"/>
              </w:rPr>
              <w:t>Понятие и основные направления связей с общественностью в управлении персоналом Инструменты связей с общественностью в управлении персоналом</w:t>
            </w:r>
          </w:p>
          <w:p w14:paraId="14280DF0" w14:textId="77777777" w:rsidR="00C26AFA" w:rsidRPr="00FE23E4" w:rsidRDefault="002D55BD" w:rsidP="002512A7">
            <w:pPr>
              <w:pStyle w:val="TableParagraph"/>
              <w:suppressAutoHyphens/>
              <w:spacing w:line="266" w:lineRule="exact"/>
              <w:ind w:left="0"/>
              <w:rPr>
                <w:sz w:val="24"/>
                <w:szCs w:val="24"/>
              </w:rPr>
            </w:pPr>
            <w:r w:rsidRPr="00FE23E4">
              <w:rPr>
                <w:sz w:val="24"/>
                <w:szCs w:val="24"/>
              </w:rPr>
              <w:t>Оценка эффективности PR-деятельности в управлении персоналом</w:t>
            </w:r>
          </w:p>
        </w:tc>
        <w:tc>
          <w:tcPr>
            <w:tcW w:w="992" w:type="dxa"/>
          </w:tcPr>
          <w:p w14:paraId="5FAB7A4A" w14:textId="77777777" w:rsidR="00C26AFA" w:rsidRPr="00FE23E4" w:rsidRDefault="00C26AFA" w:rsidP="002512A7">
            <w:pPr>
              <w:pStyle w:val="TableParagraph"/>
              <w:suppressAutoHyphens/>
              <w:ind w:left="0"/>
              <w:jc w:val="center"/>
              <w:rPr>
                <w:sz w:val="24"/>
                <w:szCs w:val="24"/>
              </w:rPr>
            </w:pPr>
          </w:p>
        </w:tc>
        <w:tc>
          <w:tcPr>
            <w:tcW w:w="2126" w:type="dxa"/>
            <w:vMerge/>
            <w:tcBorders>
              <w:top w:val="nil"/>
            </w:tcBorders>
          </w:tcPr>
          <w:p w14:paraId="507F5B5F" w14:textId="77777777" w:rsidR="00C26AFA" w:rsidRPr="00FE23E4" w:rsidRDefault="00C26AFA" w:rsidP="002512A7">
            <w:pPr>
              <w:suppressAutoHyphens/>
              <w:rPr>
                <w:sz w:val="24"/>
                <w:szCs w:val="24"/>
              </w:rPr>
            </w:pPr>
          </w:p>
        </w:tc>
      </w:tr>
      <w:tr w:rsidR="00C26AFA" w:rsidRPr="00FE23E4" w14:paraId="323ECF21" w14:textId="77777777" w:rsidTr="00914A9D">
        <w:trPr>
          <w:trHeight w:val="275"/>
        </w:trPr>
        <w:tc>
          <w:tcPr>
            <w:tcW w:w="2232" w:type="dxa"/>
            <w:vMerge/>
            <w:tcBorders>
              <w:top w:val="nil"/>
            </w:tcBorders>
          </w:tcPr>
          <w:p w14:paraId="1B879B29" w14:textId="77777777" w:rsidR="00C26AFA" w:rsidRPr="00FE23E4" w:rsidRDefault="00C26AFA" w:rsidP="002512A7">
            <w:pPr>
              <w:suppressAutoHyphens/>
              <w:rPr>
                <w:sz w:val="24"/>
                <w:szCs w:val="24"/>
              </w:rPr>
            </w:pPr>
          </w:p>
        </w:tc>
        <w:tc>
          <w:tcPr>
            <w:tcW w:w="8844" w:type="dxa"/>
          </w:tcPr>
          <w:p w14:paraId="3C5823ED" w14:textId="77777777" w:rsidR="00C26AFA" w:rsidRPr="00FE23E4" w:rsidRDefault="006C31A9" w:rsidP="002512A7">
            <w:pPr>
              <w:pStyle w:val="TableParagraph"/>
              <w:suppressAutoHyphens/>
              <w:spacing w:line="256" w:lineRule="exact"/>
              <w:ind w:left="0"/>
              <w:rPr>
                <w:b/>
                <w:sz w:val="24"/>
                <w:szCs w:val="24"/>
              </w:rPr>
            </w:pPr>
            <w:r w:rsidRPr="00FE23E4">
              <w:rPr>
                <w:b/>
                <w:sz w:val="24"/>
                <w:szCs w:val="24"/>
              </w:rPr>
              <w:t>В том числе практических занятий</w:t>
            </w:r>
          </w:p>
        </w:tc>
        <w:tc>
          <w:tcPr>
            <w:tcW w:w="992" w:type="dxa"/>
          </w:tcPr>
          <w:p w14:paraId="1C66FF23" w14:textId="77777777" w:rsidR="00C26AFA" w:rsidRPr="00FE23E4" w:rsidRDefault="002D55BD" w:rsidP="002512A7">
            <w:pPr>
              <w:pStyle w:val="TableParagraph"/>
              <w:suppressAutoHyphens/>
              <w:spacing w:line="256" w:lineRule="exact"/>
              <w:ind w:left="0"/>
              <w:jc w:val="center"/>
              <w:rPr>
                <w:b/>
                <w:sz w:val="24"/>
                <w:szCs w:val="24"/>
              </w:rPr>
            </w:pPr>
            <w:r w:rsidRPr="00FE23E4">
              <w:rPr>
                <w:b/>
                <w:sz w:val="24"/>
                <w:szCs w:val="24"/>
              </w:rPr>
              <w:t>8</w:t>
            </w:r>
          </w:p>
        </w:tc>
        <w:tc>
          <w:tcPr>
            <w:tcW w:w="2126" w:type="dxa"/>
            <w:vMerge/>
            <w:tcBorders>
              <w:top w:val="nil"/>
            </w:tcBorders>
          </w:tcPr>
          <w:p w14:paraId="3656927E" w14:textId="77777777" w:rsidR="00C26AFA" w:rsidRPr="00FE23E4" w:rsidRDefault="00C26AFA" w:rsidP="002512A7">
            <w:pPr>
              <w:suppressAutoHyphens/>
              <w:rPr>
                <w:sz w:val="24"/>
                <w:szCs w:val="24"/>
              </w:rPr>
            </w:pPr>
          </w:p>
        </w:tc>
      </w:tr>
      <w:tr w:rsidR="00C26AFA" w:rsidRPr="00FE23E4" w14:paraId="6A603844" w14:textId="77777777" w:rsidTr="00914A9D">
        <w:trPr>
          <w:trHeight w:val="554"/>
        </w:trPr>
        <w:tc>
          <w:tcPr>
            <w:tcW w:w="2232" w:type="dxa"/>
            <w:vMerge/>
            <w:tcBorders>
              <w:top w:val="nil"/>
            </w:tcBorders>
          </w:tcPr>
          <w:p w14:paraId="2E9CF949" w14:textId="77777777" w:rsidR="00C26AFA" w:rsidRPr="00FE23E4" w:rsidRDefault="00C26AFA" w:rsidP="002512A7">
            <w:pPr>
              <w:suppressAutoHyphens/>
              <w:rPr>
                <w:sz w:val="24"/>
                <w:szCs w:val="24"/>
              </w:rPr>
            </w:pPr>
          </w:p>
        </w:tc>
        <w:tc>
          <w:tcPr>
            <w:tcW w:w="8844" w:type="dxa"/>
          </w:tcPr>
          <w:p w14:paraId="57142642" w14:textId="77777777" w:rsidR="00C26AFA" w:rsidRPr="00FE23E4" w:rsidRDefault="002D55BD" w:rsidP="002512A7">
            <w:pPr>
              <w:pStyle w:val="TableParagraph"/>
              <w:suppressAutoHyphens/>
              <w:spacing w:line="268" w:lineRule="exact"/>
              <w:ind w:left="0"/>
              <w:rPr>
                <w:sz w:val="24"/>
                <w:szCs w:val="24"/>
              </w:rPr>
            </w:pPr>
            <w:r w:rsidRPr="00FE23E4">
              <w:rPr>
                <w:sz w:val="24"/>
                <w:szCs w:val="24"/>
              </w:rPr>
              <w:t>Разработка элементов системы PR-деятельности</w:t>
            </w:r>
          </w:p>
          <w:p w14:paraId="3B0C896B" w14:textId="77777777" w:rsidR="00C26AFA" w:rsidRPr="00FE23E4" w:rsidRDefault="002D55BD" w:rsidP="002512A7">
            <w:pPr>
              <w:pStyle w:val="TableParagraph"/>
              <w:suppressAutoHyphens/>
              <w:spacing w:line="266" w:lineRule="exact"/>
              <w:ind w:left="0"/>
              <w:rPr>
                <w:sz w:val="24"/>
                <w:szCs w:val="24"/>
              </w:rPr>
            </w:pPr>
            <w:r w:rsidRPr="00FE23E4">
              <w:rPr>
                <w:sz w:val="24"/>
                <w:szCs w:val="24"/>
              </w:rPr>
              <w:t>Разработка программы специальных мероприятий</w:t>
            </w:r>
          </w:p>
        </w:tc>
        <w:tc>
          <w:tcPr>
            <w:tcW w:w="992" w:type="dxa"/>
          </w:tcPr>
          <w:p w14:paraId="6B00A6BC" w14:textId="77777777" w:rsidR="00C26AFA" w:rsidRPr="00FE23E4" w:rsidRDefault="00C26AFA" w:rsidP="002512A7">
            <w:pPr>
              <w:pStyle w:val="TableParagraph"/>
              <w:suppressAutoHyphens/>
              <w:ind w:left="0"/>
              <w:jc w:val="center"/>
              <w:rPr>
                <w:sz w:val="24"/>
                <w:szCs w:val="24"/>
              </w:rPr>
            </w:pPr>
          </w:p>
        </w:tc>
        <w:tc>
          <w:tcPr>
            <w:tcW w:w="2126" w:type="dxa"/>
            <w:vMerge/>
            <w:tcBorders>
              <w:top w:val="nil"/>
            </w:tcBorders>
          </w:tcPr>
          <w:p w14:paraId="13096479" w14:textId="77777777" w:rsidR="00C26AFA" w:rsidRPr="00FE23E4" w:rsidRDefault="00C26AFA" w:rsidP="002512A7">
            <w:pPr>
              <w:suppressAutoHyphens/>
              <w:rPr>
                <w:sz w:val="24"/>
                <w:szCs w:val="24"/>
              </w:rPr>
            </w:pPr>
          </w:p>
        </w:tc>
      </w:tr>
      <w:tr w:rsidR="00C26AFA" w:rsidRPr="00FE23E4" w14:paraId="4E599451" w14:textId="77777777" w:rsidTr="00914A9D">
        <w:trPr>
          <w:trHeight w:val="275"/>
        </w:trPr>
        <w:tc>
          <w:tcPr>
            <w:tcW w:w="2232" w:type="dxa"/>
            <w:vMerge/>
            <w:tcBorders>
              <w:top w:val="nil"/>
            </w:tcBorders>
          </w:tcPr>
          <w:p w14:paraId="085B7F65" w14:textId="77777777" w:rsidR="00C26AFA" w:rsidRPr="00FE23E4" w:rsidRDefault="00C26AFA" w:rsidP="002512A7">
            <w:pPr>
              <w:suppressAutoHyphens/>
              <w:rPr>
                <w:sz w:val="24"/>
                <w:szCs w:val="24"/>
              </w:rPr>
            </w:pPr>
          </w:p>
        </w:tc>
        <w:tc>
          <w:tcPr>
            <w:tcW w:w="8844" w:type="dxa"/>
          </w:tcPr>
          <w:p w14:paraId="3932EE61" w14:textId="77777777" w:rsidR="00C26AFA" w:rsidRPr="00FE23E4" w:rsidRDefault="002D55BD" w:rsidP="002512A7">
            <w:pPr>
              <w:pStyle w:val="TableParagraph"/>
              <w:suppressAutoHyphens/>
              <w:spacing w:line="256" w:lineRule="exact"/>
              <w:ind w:left="0"/>
              <w:rPr>
                <w:b/>
                <w:sz w:val="24"/>
                <w:szCs w:val="24"/>
              </w:rPr>
            </w:pPr>
            <w:r w:rsidRPr="00FE23E4">
              <w:rPr>
                <w:b/>
                <w:sz w:val="24"/>
                <w:szCs w:val="24"/>
              </w:rPr>
              <w:t>Самостоятельная работа</w:t>
            </w:r>
          </w:p>
        </w:tc>
        <w:tc>
          <w:tcPr>
            <w:tcW w:w="992" w:type="dxa"/>
          </w:tcPr>
          <w:p w14:paraId="71EFCAEA" w14:textId="77777777" w:rsidR="00C26AFA" w:rsidRPr="00FE23E4" w:rsidRDefault="002D55BD" w:rsidP="002512A7">
            <w:pPr>
              <w:pStyle w:val="TableParagraph"/>
              <w:suppressAutoHyphens/>
              <w:spacing w:line="256" w:lineRule="exact"/>
              <w:ind w:left="0"/>
              <w:jc w:val="center"/>
              <w:rPr>
                <w:sz w:val="24"/>
                <w:szCs w:val="24"/>
              </w:rPr>
            </w:pPr>
            <w:r w:rsidRPr="00FE23E4">
              <w:rPr>
                <w:sz w:val="24"/>
                <w:szCs w:val="24"/>
              </w:rPr>
              <w:t>*</w:t>
            </w:r>
          </w:p>
        </w:tc>
        <w:tc>
          <w:tcPr>
            <w:tcW w:w="2126" w:type="dxa"/>
            <w:vMerge/>
            <w:tcBorders>
              <w:top w:val="nil"/>
            </w:tcBorders>
          </w:tcPr>
          <w:p w14:paraId="17485E62" w14:textId="77777777" w:rsidR="00C26AFA" w:rsidRPr="00FE23E4" w:rsidRDefault="00C26AFA" w:rsidP="002512A7">
            <w:pPr>
              <w:suppressAutoHyphens/>
              <w:rPr>
                <w:sz w:val="24"/>
                <w:szCs w:val="24"/>
              </w:rPr>
            </w:pPr>
          </w:p>
        </w:tc>
      </w:tr>
      <w:tr w:rsidR="00C26AFA" w:rsidRPr="00FE23E4" w14:paraId="42DFF2C1" w14:textId="77777777" w:rsidTr="00914A9D">
        <w:trPr>
          <w:trHeight w:val="275"/>
        </w:trPr>
        <w:tc>
          <w:tcPr>
            <w:tcW w:w="2232" w:type="dxa"/>
            <w:vMerge w:val="restart"/>
          </w:tcPr>
          <w:p w14:paraId="5D9BC289" w14:textId="77777777" w:rsidR="00C26AFA" w:rsidRPr="00FE23E4" w:rsidRDefault="002D55BD" w:rsidP="00914A9D">
            <w:pPr>
              <w:pStyle w:val="TableParagraph"/>
              <w:suppressAutoHyphens/>
              <w:spacing w:line="237" w:lineRule="auto"/>
              <w:ind w:left="0"/>
              <w:rPr>
                <w:sz w:val="24"/>
                <w:szCs w:val="24"/>
              </w:rPr>
            </w:pPr>
            <w:r w:rsidRPr="00FE23E4">
              <w:rPr>
                <w:b/>
                <w:sz w:val="24"/>
                <w:szCs w:val="24"/>
              </w:rPr>
              <w:t xml:space="preserve">Тема 5.5. </w:t>
            </w:r>
            <w:r w:rsidRPr="00FE23E4">
              <w:rPr>
                <w:sz w:val="24"/>
                <w:szCs w:val="24"/>
              </w:rPr>
              <w:t>Кадровое делопроизводство в организации и оценка</w:t>
            </w:r>
            <w:r w:rsidR="00914A9D" w:rsidRPr="00FE23E4">
              <w:rPr>
                <w:sz w:val="24"/>
                <w:szCs w:val="24"/>
              </w:rPr>
              <w:t xml:space="preserve"> </w:t>
            </w:r>
            <w:r w:rsidRPr="00FE23E4">
              <w:rPr>
                <w:sz w:val="24"/>
                <w:szCs w:val="24"/>
              </w:rPr>
              <w:t>результатов работы по управлению персоналом</w:t>
            </w:r>
          </w:p>
        </w:tc>
        <w:tc>
          <w:tcPr>
            <w:tcW w:w="8844" w:type="dxa"/>
          </w:tcPr>
          <w:p w14:paraId="3B82FD2D" w14:textId="77777777" w:rsidR="00C26AFA" w:rsidRPr="00FE23E4" w:rsidRDefault="002D55BD" w:rsidP="002512A7">
            <w:pPr>
              <w:pStyle w:val="TableParagraph"/>
              <w:suppressAutoHyphens/>
              <w:spacing w:line="256" w:lineRule="exact"/>
              <w:ind w:left="0"/>
              <w:rPr>
                <w:b/>
                <w:sz w:val="24"/>
                <w:szCs w:val="24"/>
              </w:rPr>
            </w:pPr>
            <w:r w:rsidRPr="00FE23E4">
              <w:rPr>
                <w:b/>
                <w:sz w:val="24"/>
                <w:szCs w:val="24"/>
              </w:rPr>
              <w:t>Содержание</w:t>
            </w:r>
          </w:p>
        </w:tc>
        <w:tc>
          <w:tcPr>
            <w:tcW w:w="992" w:type="dxa"/>
          </w:tcPr>
          <w:p w14:paraId="2B378768" w14:textId="77777777" w:rsidR="00C26AFA" w:rsidRPr="00FE23E4" w:rsidRDefault="002D55BD" w:rsidP="002512A7">
            <w:pPr>
              <w:pStyle w:val="TableParagraph"/>
              <w:suppressAutoHyphens/>
              <w:spacing w:line="256" w:lineRule="exact"/>
              <w:ind w:left="0"/>
              <w:jc w:val="center"/>
              <w:rPr>
                <w:sz w:val="24"/>
                <w:szCs w:val="24"/>
              </w:rPr>
            </w:pPr>
            <w:r w:rsidRPr="00FE23E4">
              <w:rPr>
                <w:sz w:val="24"/>
                <w:szCs w:val="24"/>
              </w:rPr>
              <w:t>16</w:t>
            </w:r>
          </w:p>
        </w:tc>
        <w:tc>
          <w:tcPr>
            <w:tcW w:w="2126" w:type="dxa"/>
            <w:vMerge w:val="restart"/>
          </w:tcPr>
          <w:p w14:paraId="0C527561" w14:textId="77777777" w:rsidR="00914A9D" w:rsidRPr="00FE23E4" w:rsidRDefault="00914A9D" w:rsidP="00914A9D">
            <w:pPr>
              <w:pStyle w:val="TableParagraph"/>
              <w:suppressAutoHyphens/>
              <w:spacing w:line="268" w:lineRule="exact"/>
              <w:ind w:left="0"/>
              <w:rPr>
                <w:sz w:val="24"/>
                <w:szCs w:val="24"/>
              </w:rPr>
            </w:pPr>
            <w:r w:rsidRPr="00FE23E4">
              <w:rPr>
                <w:sz w:val="24"/>
                <w:szCs w:val="24"/>
              </w:rPr>
              <w:t>ОК 01-07, 09, 10</w:t>
            </w:r>
          </w:p>
          <w:p w14:paraId="526DC07C" w14:textId="77777777" w:rsidR="00914A9D" w:rsidRPr="00FE23E4" w:rsidRDefault="00914A9D" w:rsidP="00914A9D">
            <w:pPr>
              <w:pStyle w:val="TableParagraph"/>
              <w:suppressAutoHyphens/>
              <w:ind w:left="0"/>
              <w:rPr>
                <w:sz w:val="24"/>
                <w:szCs w:val="24"/>
              </w:rPr>
            </w:pPr>
            <w:r w:rsidRPr="00FE23E4">
              <w:rPr>
                <w:sz w:val="24"/>
                <w:szCs w:val="24"/>
              </w:rPr>
              <w:t>ПК 1.1-1.3</w:t>
            </w:r>
          </w:p>
          <w:p w14:paraId="577E425E" w14:textId="77777777" w:rsidR="00914A9D" w:rsidRPr="00FE23E4" w:rsidRDefault="00914A9D" w:rsidP="00914A9D">
            <w:pPr>
              <w:pStyle w:val="TableParagraph"/>
              <w:suppressAutoHyphens/>
              <w:ind w:left="0"/>
              <w:rPr>
                <w:sz w:val="24"/>
                <w:szCs w:val="24"/>
              </w:rPr>
            </w:pPr>
            <w:r w:rsidRPr="00FE23E4">
              <w:rPr>
                <w:sz w:val="24"/>
                <w:szCs w:val="24"/>
              </w:rPr>
              <w:t>ПК 2.1-2.3</w:t>
            </w:r>
          </w:p>
          <w:p w14:paraId="21C4EA84" w14:textId="77777777" w:rsidR="00914A9D" w:rsidRPr="00FE23E4" w:rsidRDefault="00914A9D" w:rsidP="00914A9D">
            <w:pPr>
              <w:pStyle w:val="TableParagraph"/>
              <w:suppressAutoHyphens/>
              <w:ind w:left="0"/>
              <w:rPr>
                <w:sz w:val="24"/>
                <w:szCs w:val="24"/>
              </w:rPr>
            </w:pPr>
            <w:r w:rsidRPr="00FE23E4">
              <w:rPr>
                <w:sz w:val="24"/>
                <w:szCs w:val="24"/>
              </w:rPr>
              <w:t>ПК 3.1-3.5</w:t>
            </w:r>
          </w:p>
          <w:p w14:paraId="1A657FAE" w14:textId="77777777" w:rsidR="00C26AFA" w:rsidRPr="00FE23E4" w:rsidRDefault="00914A9D" w:rsidP="00914A9D">
            <w:pPr>
              <w:pStyle w:val="TableParagraph"/>
              <w:suppressAutoHyphens/>
              <w:ind w:left="0"/>
              <w:rPr>
                <w:sz w:val="24"/>
                <w:szCs w:val="24"/>
              </w:rPr>
            </w:pPr>
            <w:r w:rsidRPr="00FE23E4">
              <w:rPr>
                <w:sz w:val="24"/>
                <w:szCs w:val="24"/>
              </w:rPr>
              <w:t>ПК 4.1-4.3</w:t>
            </w:r>
          </w:p>
        </w:tc>
      </w:tr>
      <w:tr w:rsidR="00C26AFA" w:rsidRPr="00FE23E4" w14:paraId="76CEAD1F" w14:textId="77777777" w:rsidTr="00914A9D">
        <w:trPr>
          <w:trHeight w:val="1216"/>
        </w:trPr>
        <w:tc>
          <w:tcPr>
            <w:tcW w:w="2232" w:type="dxa"/>
            <w:vMerge/>
            <w:tcBorders>
              <w:top w:val="nil"/>
            </w:tcBorders>
          </w:tcPr>
          <w:p w14:paraId="2470A6F7" w14:textId="77777777" w:rsidR="00C26AFA" w:rsidRPr="00FE23E4" w:rsidRDefault="00C26AFA" w:rsidP="002512A7">
            <w:pPr>
              <w:suppressAutoHyphens/>
              <w:rPr>
                <w:sz w:val="24"/>
                <w:szCs w:val="24"/>
              </w:rPr>
            </w:pPr>
          </w:p>
        </w:tc>
        <w:tc>
          <w:tcPr>
            <w:tcW w:w="8844" w:type="dxa"/>
          </w:tcPr>
          <w:p w14:paraId="10C204D6" w14:textId="77777777" w:rsidR="00C26AFA" w:rsidRPr="00FE23E4" w:rsidRDefault="002D55BD" w:rsidP="002512A7">
            <w:pPr>
              <w:pStyle w:val="TableParagraph"/>
              <w:suppressAutoHyphens/>
              <w:ind w:left="0"/>
              <w:rPr>
                <w:sz w:val="24"/>
                <w:szCs w:val="24"/>
              </w:rPr>
            </w:pPr>
            <w:r w:rsidRPr="00FE23E4">
              <w:rPr>
                <w:sz w:val="24"/>
                <w:szCs w:val="24"/>
              </w:rPr>
              <w:t>Состав документации управления персоналом Правила оформления и создания кадровых документов Организация хранения документов по кадрам</w:t>
            </w:r>
          </w:p>
          <w:p w14:paraId="7E403492" w14:textId="77777777" w:rsidR="00C26AFA" w:rsidRPr="00FE23E4" w:rsidRDefault="002D55BD" w:rsidP="002512A7">
            <w:pPr>
              <w:pStyle w:val="TableParagraph"/>
              <w:suppressAutoHyphens/>
              <w:spacing w:line="270" w:lineRule="atLeast"/>
              <w:ind w:left="0"/>
              <w:rPr>
                <w:sz w:val="24"/>
                <w:szCs w:val="24"/>
              </w:rPr>
            </w:pPr>
            <w:r w:rsidRPr="00FE23E4">
              <w:rPr>
                <w:sz w:val="24"/>
                <w:szCs w:val="24"/>
              </w:rPr>
              <w:t>Анализ эффективности и аудит управления персоналом Профессиональные объединения в области управления персоналом</w:t>
            </w:r>
          </w:p>
        </w:tc>
        <w:tc>
          <w:tcPr>
            <w:tcW w:w="992" w:type="dxa"/>
          </w:tcPr>
          <w:p w14:paraId="002DB30A" w14:textId="77777777" w:rsidR="00C26AFA" w:rsidRPr="00FE23E4" w:rsidRDefault="00C26AFA" w:rsidP="002512A7">
            <w:pPr>
              <w:pStyle w:val="TableParagraph"/>
              <w:suppressAutoHyphens/>
              <w:ind w:left="0"/>
              <w:jc w:val="center"/>
              <w:rPr>
                <w:sz w:val="24"/>
                <w:szCs w:val="24"/>
              </w:rPr>
            </w:pPr>
          </w:p>
        </w:tc>
        <w:tc>
          <w:tcPr>
            <w:tcW w:w="2126" w:type="dxa"/>
            <w:vMerge/>
            <w:tcBorders>
              <w:top w:val="nil"/>
            </w:tcBorders>
          </w:tcPr>
          <w:p w14:paraId="743A2C9E" w14:textId="77777777" w:rsidR="00C26AFA" w:rsidRPr="00FE23E4" w:rsidRDefault="00C26AFA" w:rsidP="002512A7">
            <w:pPr>
              <w:suppressAutoHyphens/>
              <w:rPr>
                <w:sz w:val="24"/>
                <w:szCs w:val="24"/>
              </w:rPr>
            </w:pPr>
          </w:p>
        </w:tc>
      </w:tr>
      <w:tr w:rsidR="00C26AFA" w:rsidRPr="00FE23E4" w14:paraId="34E57A11" w14:textId="77777777" w:rsidTr="00914A9D">
        <w:trPr>
          <w:trHeight w:val="275"/>
        </w:trPr>
        <w:tc>
          <w:tcPr>
            <w:tcW w:w="2232" w:type="dxa"/>
            <w:vMerge/>
            <w:tcBorders>
              <w:top w:val="nil"/>
            </w:tcBorders>
          </w:tcPr>
          <w:p w14:paraId="71D472EC" w14:textId="77777777" w:rsidR="00C26AFA" w:rsidRPr="00FE23E4" w:rsidRDefault="00C26AFA" w:rsidP="002512A7">
            <w:pPr>
              <w:suppressAutoHyphens/>
              <w:rPr>
                <w:sz w:val="24"/>
                <w:szCs w:val="24"/>
              </w:rPr>
            </w:pPr>
          </w:p>
        </w:tc>
        <w:tc>
          <w:tcPr>
            <w:tcW w:w="8844" w:type="dxa"/>
          </w:tcPr>
          <w:p w14:paraId="7E49C0E4" w14:textId="77777777" w:rsidR="00C26AFA" w:rsidRPr="00FE23E4" w:rsidRDefault="006C31A9" w:rsidP="002512A7">
            <w:pPr>
              <w:pStyle w:val="TableParagraph"/>
              <w:suppressAutoHyphens/>
              <w:spacing w:line="255" w:lineRule="exact"/>
              <w:ind w:left="0"/>
              <w:rPr>
                <w:b/>
                <w:sz w:val="24"/>
                <w:szCs w:val="24"/>
              </w:rPr>
            </w:pPr>
            <w:r w:rsidRPr="00FE23E4">
              <w:rPr>
                <w:b/>
                <w:sz w:val="24"/>
                <w:szCs w:val="24"/>
              </w:rPr>
              <w:t>В том числе практических занятий</w:t>
            </w:r>
          </w:p>
        </w:tc>
        <w:tc>
          <w:tcPr>
            <w:tcW w:w="992" w:type="dxa"/>
          </w:tcPr>
          <w:p w14:paraId="6E79E017" w14:textId="77777777" w:rsidR="00C26AFA" w:rsidRPr="00FE23E4" w:rsidRDefault="002D55BD" w:rsidP="002512A7">
            <w:pPr>
              <w:pStyle w:val="TableParagraph"/>
              <w:suppressAutoHyphens/>
              <w:spacing w:line="255" w:lineRule="exact"/>
              <w:ind w:left="0"/>
              <w:jc w:val="center"/>
              <w:rPr>
                <w:b/>
                <w:sz w:val="24"/>
                <w:szCs w:val="24"/>
              </w:rPr>
            </w:pPr>
            <w:r w:rsidRPr="00FE23E4">
              <w:rPr>
                <w:b/>
                <w:sz w:val="24"/>
                <w:szCs w:val="24"/>
              </w:rPr>
              <w:t>4</w:t>
            </w:r>
          </w:p>
        </w:tc>
        <w:tc>
          <w:tcPr>
            <w:tcW w:w="2126" w:type="dxa"/>
            <w:vMerge/>
            <w:tcBorders>
              <w:top w:val="nil"/>
            </w:tcBorders>
          </w:tcPr>
          <w:p w14:paraId="5496B689" w14:textId="77777777" w:rsidR="00C26AFA" w:rsidRPr="00FE23E4" w:rsidRDefault="00C26AFA" w:rsidP="002512A7">
            <w:pPr>
              <w:suppressAutoHyphens/>
              <w:rPr>
                <w:sz w:val="24"/>
                <w:szCs w:val="24"/>
              </w:rPr>
            </w:pPr>
          </w:p>
        </w:tc>
      </w:tr>
      <w:tr w:rsidR="00C26AFA" w:rsidRPr="00FE23E4" w14:paraId="4A025159" w14:textId="77777777" w:rsidTr="00914A9D">
        <w:trPr>
          <w:trHeight w:val="275"/>
        </w:trPr>
        <w:tc>
          <w:tcPr>
            <w:tcW w:w="2232" w:type="dxa"/>
            <w:vMerge/>
            <w:tcBorders>
              <w:top w:val="nil"/>
            </w:tcBorders>
          </w:tcPr>
          <w:p w14:paraId="62889EE9" w14:textId="77777777" w:rsidR="00C26AFA" w:rsidRPr="00FE23E4" w:rsidRDefault="00C26AFA" w:rsidP="002512A7">
            <w:pPr>
              <w:suppressAutoHyphens/>
              <w:rPr>
                <w:sz w:val="24"/>
                <w:szCs w:val="24"/>
              </w:rPr>
            </w:pPr>
          </w:p>
        </w:tc>
        <w:tc>
          <w:tcPr>
            <w:tcW w:w="8844" w:type="dxa"/>
          </w:tcPr>
          <w:p w14:paraId="2E454E73" w14:textId="77777777" w:rsidR="00C26AFA" w:rsidRPr="00FE23E4" w:rsidRDefault="002D55BD" w:rsidP="002512A7">
            <w:pPr>
              <w:pStyle w:val="TableParagraph"/>
              <w:suppressAutoHyphens/>
              <w:spacing w:line="256" w:lineRule="exact"/>
              <w:ind w:left="0"/>
              <w:rPr>
                <w:sz w:val="24"/>
                <w:szCs w:val="24"/>
              </w:rPr>
            </w:pPr>
            <w:r w:rsidRPr="00FE23E4">
              <w:rPr>
                <w:sz w:val="24"/>
                <w:szCs w:val="24"/>
              </w:rPr>
              <w:t>Определение затрат на персонал и оценка эффективности управления</w:t>
            </w:r>
          </w:p>
        </w:tc>
        <w:tc>
          <w:tcPr>
            <w:tcW w:w="992" w:type="dxa"/>
          </w:tcPr>
          <w:p w14:paraId="33DF6AA5" w14:textId="77777777" w:rsidR="00C26AFA" w:rsidRPr="00FE23E4" w:rsidRDefault="00C26AFA" w:rsidP="002512A7">
            <w:pPr>
              <w:pStyle w:val="TableParagraph"/>
              <w:suppressAutoHyphens/>
              <w:ind w:left="0"/>
              <w:jc w:val="center"/>
              <w:rPr>
                <w:sz w:val="24"/>
                <w:szCs w:val="24"/>
              </w:rPr>
            </w:pPr>
          </w:p>
        </w:tc>
        <w:tc>
          <w:tcPr>
            <w:tcW w:w="2126" w:type="dxa"/>
            <w:vMerge/>
            <w:tcBorders>
              <w:top w:val="nil"/>
            </w:tcBorders>
          </w:tcPr>
          <w:p w14:paraId="1D0AFFC1" w14:textId="77777777" w:rsidR="00C26AFA" w:rsidRPr="00FE23E4" w:rsidRDefault="00C26AFA" w:rsidP="002512A7">
            <w:pPr>
              <w:suppressAutoHyphens/>
              <w:rPr>
                <w:sz w:val="24"/>
                <w:szCs w:val="24"/>
              </w:rPr>
            </w:pPr>
          </w:p>
        </w:tc>
      </w:tr>
      <w:tr w:rsidR="00C26AFA" w:rsidRPr="00FE23E4" w14:paraId="5AADFB5D" w14:textId="77777777" w:rsidTr="00914A9D">
        <w:trPr>
          <w:trHeight w:val="275"/>
        </w:trPr>
        <w:tc>
          <w:tcPr>
            <w:tcW w:w="2232" w:type="dxa"/>
            <w:vMerge/>
            <w:tcBorders>
              <w:top w:val="nil"/>
            </w:tcBorders>
          </w:tcPr>
          <w:p w14:paraId="55F7B30D" w14:textId="77777777" w:rsidR="00C26AFA" w:rsidRPr="00FE23E4" w:rsidRDefault="00C26AFA" w:rsidP="002512A7">
            <w:pPr>
              <w:suppressAutoHyphens/>
              <w:rPr>
                <w:sz w:val="24"/>
                <w:szCs w:val="24"/>
              </w:rPr>
            </w:pPr>
          </w:p>
        </w:tc>
        <w:tc>
          <w:tcPr>
            <w:tcW w:w="8844" w:type="dxa"/>
          </w:tcPr>
          <w:p w14:paraId="1A9CCCE5" w14:textId="77777777" w:rsidR="00C26AFA" w:rsidRPr="00FE23E4" w:rsidRDefault="002D55BD" w:rsidP="002512A7">
            <w:pPr>
              <w:pStyle w:val="TableParagraph"/>
              <w:suppressAutoHyphens/>
              <w:spacing w:line="256" w:lineRule="exact"/>
              <w:ind w:left="0"/>
              <w:rPr>
                <w:b/>
                <w:sz w:val="24"/>
                <w:szCs w:val="24"/>
              </w:rPr>
            </w:pPr>
            <w:r w:rsidRPr="00FE23E4">
              <w:rPr>
                <w:b/>
                <w:sz w:val="24"/>
                <w:szCs w:val="24"/>
              </w:rPr>
              <w:t>Самостоятельная работа</w:t>
            </w:r>
          </w:p>
        </w:tc>
        <w:tc>
          <w:tcPr>
            <w:tcW w:w="992" w:type="dxa"/>
          </w:tcPr>
          <w:p w14:paraId="0C6D387F" w14:textId="77777777" w:rsidR="00C26AFA" w:rsidRPr="00FE23E4" w:rsidRDefault="002D55BD" w:rsidP="002512A7">
            <w:pPr>
              <w:pStyle w:val="TableParagraph"/>
              <w:suppressAutoHyphens/>
              <w:spacing w:line="256" w:lineRule="exact"/>
              <w:ind w:left="0"/>
              <w:jc w:val="center"/>
              <w:rPr>
                <w:sz w:val="24"/>
                <w:szCs w:val="24"/>
              </w:rPr>
            </w:pPr>
            <w:r w:rsidRPr="00FE23E4">
              <w:rPr>
                <w:sz w:val="24"/>
                <w:szCs w:val="24"/>
              </w:rPr>
              <w:t>*</w:t>
            </w:r>
          </w:p>
        </w:tc>
        <w:tc>
          <w:tcPr>
            <w:tcW w:w="2126" w:type="dxa"/>
            <w:vMerge/>
            <w:tcBorders>
              <w:top w:val="nil"/>
            </w:tcBorders>
          </w:tcPr>
          <w:p w14:paraId="551D28AB" w14:textId="77777777" w:rsidR="00C26AFA" w:rsidRPr="00FE23E4" w:rsidRDefault="00C26AFA" w:rsidP="002512A7">
            <w:pPr>
              <w:suppressAutoHyphens/>
              <w:rPr>
                <w:sz w:val="24"/>
                <w:szCs w:val="24"/>
              </w:rPr>
            </w:pPr>
          </w:p>
        </w:tc>
      </w:tr>
      <w:tr w:rsidR="00C26AFA" w:rsidRPr="00FE23E4" w14:paraId="2DA3DA10" w14:textId="77777777" w:rsidTr="00914A9D">
        <w:trPr>
          <w:trHeight w:val="278"/>
        </w:trPr>
        <w:tc>
          <w:tcPr>
            <w:tcW w:w="11076" w:type="dxa"/>
            <w:gridSpan w:val="2"/>
          </w:tcPr>
          <w:p w14:paraId="5F91176B" w14:textId="77777777" w:rsidR="00C26AFA" w:rsidRPr="00FE23E4" w:rsidRDefault="002D55BD" w:rsidP="002512A7">
            <w:pPr>
              <w:pStyle w:val="TableParagraph"/>
              <w:suppressAutoHyphens/>
              <w:spacing w:line="259" w:lineRule="exact"/>
              <w:ind w:left="0"/>
              <w:rPr>
                <w:b/>
                <w:sz w:val="24"/>
                <w:szCs w:val="24"/>
              </w:rPr>
            </w:pPr>
            <w:r w:rsidRPr="00FE23E4">
              <w:rPr>
                <w:b/>
                <w:sz w:val="24"/>
                <w:szCs w:val="24"/>
              </w:rPr>
              <w:t>Всего:</w:t>
            </w:r>
          </w:p>
        </w:tc>
        <w:tc>
          <w:tcPr>
            <w:tcW w:w="992" w:type="dxa"/>
          </w:tcPr>
          <w:p w14:paraId="5C3C4EA4" w14:textId="77777777" w:rsidR="00C26AFA" w:rsidRPr="00FE23E4" w:rsidRDefault="002D55BD" w:rsidP="002512A7">
            <w:pPr>
              <w:pStyle w:val="TableParagraph"/>
              <w:suppressAutoHyphens/>
              <w:spacing w:line="259" w:lineRule="exact"/>
              <w:ind w:left="0"/>
              <w:jc w:val="center"/>
              <w:rPr>
                <w:b/>
                <w:sz w:val="24"/>
                <w:szCs w:val="24"/>
              </w:rPr>
            </w:pPr>
            <w:r w:rsidRPr="00FE23E4">
              <w:rPr>
                <w:b/>
                <w:sz w:val="24"/>
                <w:szCs w:val="24"/>
              </w:rPr>
              <w:t>176</w:t>
            </w:r>
          </w:p>
        </w:tc>
        <w:tc>
          <w:tcPr>
            <w:tcW w:w="2126" w:type="dxa"/>
          </w:tcPr>
          <w:p w14:paraId="10A1E391" w14:textId="77777777" w:rsidR="00C26AFA" w:rsidRPr="00FE23E4" w:rsidRDefault="00C26AFA" w:rsidP="002512A7">
            <w:pPr>
              <w:pStyle w:val="TableParagraph"/>
              <w:suppressAutoHyphens/>
              <w:ind w:left="0"/>
              <w:rPr>
                <w:sz w:val="24"/>
                <w:szCs w:val="24"/>
              </w:rPr>
            </w:pPr>
          </w:p>
        </w:tc>
      </w:tr>
    </w:tbl>
    <w:p w14:paraId="01F16DFC" w14:textId="77777777" w:rsidR="00C26AFA" w:rsidRPr="00FE23E4" w:rsidRDefault="00C26AFA" w:rsidP="002512A7">
      <w:pPr>
        <w:pStyle w:val="a3"/>
        <w:suppressAutoHyphens/>
        <w:spacing w:before="90"/>
      </w:pPr>
    </w:p>
    <w:p w14:paraId="26150BAE" w14:textId="77777777" w:rsidR="00C26AFA" w:rsidRPr="00FE23E4" w:rsidRDefault="00C26AFA" w:rsidP="002512A7">
      <w:pPr>
        <w:suppressAutoHyphens/>
        <w:sectPr w:rsidR="00C26AFA" w:rsidRPr="00FE23E4" w:rsidSect="000E17A8">
          <w:footerReference w:type="default" r:id="rId132"/>
          <w:pgSz w:w="16850" w:h="11910" w:orient="landscape"/>
          <w:pgMar w:top="1134" w:right="850" w:bottom="1134" w:left="1701" w:header="0" w:footer="700" w:gutter="0"/>
          <w:cols w:space="720"/>
        </w:sectPr>
      </w:pPr>
    </w:p>
    <w:p w14:paraId="106DCF5C" w14:textId="77777777" w:rsidR="00C26AFA" w:rsidRPr="00FE23E4" w:rsidRDefault="002D55BD" w:rsidP="00A03160">
      <w:pPr>
        <w:pStyle w:val="1"/>
        <w:numPr>
          <w:ilvl w:val="0"/>
          <w:numId w:val="35"/>
        </w:numPr>
        <w:suppressAutoHyphens/>
        <w:ind w:left="0" w:firstLine="720"/>
        <w:jc w:val="both"/>
      </w:pPr>
      <w:r w:rsidRPr="00FE23E4">
        <w:lastRenderedPageBreak/>
        <w:t>УСЛОВИЯ РЕАЛИЗАЦИИ УЧЕБНОЙ ДИСЦИПЛИНЫ</w:t>
      </w:r>
    </w:p>
    <w:p w14:paraId="5FB8A8ED" w14:textId="77777777" w:rsidR="00C26AFA" w:rsidRPr="00FE23E4" w:rsidRDefault="00C26AFA" w:rsidP="00914A9D">
      <w:pPr>
        <w:pStyle w:val="a3"/>
        <w:suppressAutoHyphens/>
        <w:spacing w:line="276" w:lineRule="auto"/>
        <w:ind w:firstLine="720"/>
        <w:jc w:val="both"/>
        <w:rPr>
          <w:b/>
          <w:sz w:val="23"/>
        </w:rPr>
      </w:pPr>
    </w:p>
    <w:p w14:paraId="4A358841" w14:textId="77777777" w:rsidR="00C26AFA" w:rsidRPr="00FE23E4" w:rsidRDefault="002D55BD" w:rsidP="00A03160">
      <w:pPr>
        <w:pStyle w:val="a5"/>
        <w:numPr>
          <w:ilvl w:val="1"/>
          <w:numId w:val="35"/>
        </w:numPr>
        <w:suppressAutoHyphens/>
        <w:spacing w:line="276" w:lineRule="auto"/>
        <w:ind w:left="0" w:firstLine="720"/>
        <w:jc w:val="both"/>
        <w:rPr>
          <w:sz w:val="24"/>
          <w:szCs w:val="24"/>
        </w:rPr>
      </w:pPr>
      <w:r w:rsidRPr="00FE23E4">
        <w:rPr>
          <w:sz w:val="24"/>
          <w:szCs w:val="24"/>
        </w:rPr>
        <w:t>Для реализации программы учебной дисциплины должны быть предусмотрены следующие специальные помещения:</w:t>
      </w:r>
    </w:p>
    <w:p w14:paraId="02B8FEA2" w14:textId="77777777" w:rsidR="00C26AFA" w:rsidRPr="00FE23E4" w:rsidRDefault="002D55BD" w:rsidP="00914A9D">
      <w:pPr>
        <w:pStyle w:val="a3"/>
        <w:suppressAutoHyphens/>
        <w:spacing w:line="276" w:lineRule="auto"/>
        <w:ind w:firstLine="720"/>
        <w:jc w:val="both"/>
      </w:pPr>
      <w:r w:rsidRPr="00FE23E4">
        <w:t>Кабинет «Гуманитарных и социально-экономических дисциплин»», оснащенный оборудованием:</w:t>
      </w:r>
    </w:p>
    <w:p w14:paraId="0E0D383D" w14:textId="77777777" w:rsidR="00C26AFA" w:rsidRPr="00FE23E4" w:rsidRDefault="002D55BD" w:rsidP="00914A9D">
      <w:pPr>
        <w:pStyle w:val="a3"/>
        <w:suppressAutoHyphens/>
        <w:spacing w:line="276" w:lineRule="auto"/>
        <w:ind w:firstLine="720"/>
        <w:jc w:val="both"/>
      </w:pPr>
      <w:r w:rsidRPr="00FE23E4">
        <w:t>рабочее место преподавателя;</w:t>
      </w:r>
    </w:p>
    <w:p w14:paraId="2C333629" w14:textId="77777777" w:rsidR="00C26AFA" w:rsidRPr="00FE23E4" w:rsidRDefault="002D55BD" w:rsidP="00A03160">
      <w:pPr>
        <w:pStyle w:val="a5"/>
        <w:numPr>
          <w:ilvl w:val="0"/>
          <w:numId w:val="34"/>
        </w:numPr>
        <w:suppressAutoHyphens/>
        <w:spacing w:line="276" w:lineRule="auto"/>
        <w:ind w:left="0" w:firstLine="720"/>
        <w:jc w:val="both"/>
        <w:rPr>
          <w:sz w:val="24"/>
          <w:szCs w:val="24"/>
        </w:rPr>
      </w:pPr>
      <w:r w:rsidRPr="00FE23E4">
        <w:rPr>
          <w:sz w:val="24"/>
          <w:szCs w:val="24"/>
        </w:rPr>
        <w:t>плакаты, наглядные пособия.</w:t>
      </w:r>
    </w:p>
    <w:p w14:paraId="43B17DA3" w14:textId="77777777" w:rsidR="00C26AFA" w:rsidRPr="00FE23E4" w:rsidRDefault="002D55BD" w:rsidP="00A03160">
      <w:pPr>
        <w:pStyle w:val="a5"/>
        <w:numPr>
          <w:ilvl w:val="0"/>
          <w:numId w:val="34"/>
        </w:numPr>
        <w:suppressAutoHyphens/>
        <w:spacing w:line="276" w:lineRule="auto"/>
        <w:ind w:left="0" w:firstLine="720"/>
        <w:jc w:val="both"/>
        <w:rPr>
          <w:sz w:val="24"/>
          <w:szCs w:val="24"/>
        </w:rPr>
      </w:pPr>
      <w:r w:rsidRPr="00FE23E4">
        <w:rPr>
          <w:sz w:val="24"/>
          <w:szCs w:val="24"/>
        </w:rPr>
        <w:t>рабочие места по количеству обучающихся; техническими средствами:</w:t>
      </w:r>
    </w:p>
    <w:p w14:paraId="0B2DBFA4" w14:textId="77777777" w:rsidR="00C26AFA" w:rsidRPr="00FE23E4" w:rsidRDefault="002D55BD" w:rsidP="00A03160">
      <w:pPr>
        <w:pStyle w:val="a5"/>
        <w:numPr>
          <w:ilvl w:val="0"/>
          <w:numId w:val="34"/>
        </w:numPr>
        <w:suppressAutoHyphens/>
        <w:spacing w:line="276" w:lineRule="auto"/>
        <w:ind w:left="0" w:firstLine="720"/>
        <w:jc w:val="both"/>
        <w:rPr>
          <w:sz w:val="24"/>
          <w:szCs w:val="24"/>
        </w:rPr>
      </w:pPr>
      <w:r w:rsidRPr="00FE23E4">
        <w:rPr>
          <w:sz w:val="24"/>
          <w:szCs w:val="24"/>
        </w:rPr>
        <w:t>компьютеры;</w:t>
      </w:r>
    </w:p>
    <w:p w14:paraId="751DBFDB" w14:textId="77777777" w:rsidR="00C26AFA" w:rsidRPr="00FE23E4" w:rsidRDefault="002D55BD" w:rsidP="00A03160">
      <w:pPr>
        <w:pStyle w:val="a5"/>
        <w:numPr>
          <w:ilvl w:val="0"/>
          <w:numId w:val="34"/>
        </w:numPr>
        <w:suppressAutoHyphens/>
        <w:spacing w:line="276" w:lineRule="auto"/>
        <w:ind w:left="0" w:firstLine="720"/>
        <w:jc w:val="both"/>
        <w:rPr>
          <w:sz w:val="24"/>
          <w:szCs w:val="24"/>
        </w:rPr>
      </w:pPr>
      <w:r w:rsidRPr="00FE23E4">
        <w:rPr>
          <w:sz w:val="24"/>
          <w:szCs w:val="24"/>
        </w:rPr>
        <w:t>мультимедийный проектор;</w:t>
      </w:r>
    </w:p>
    <w:p w14:paraId="11562721" w14:textId="77777777" w:rsidR="00C26AFA" w:rsidRPr="00FE23E4" w:rsidRDefault="002D55BD" w:rsidP="00A03160">
      <w:pPr>
        <w:pStyle w:val="a5"/>
        <w:numPr>
          <w:ilvl w:val="0"/>
          <w:numId w:val="34"/>
        </w:numPr>
        <w:suppressAutoHyphens/>
        <w:spacing w:line="276" w:lineRule="auto"/>
        <w:ind w:left="0" w:firstLine="720"/>
        <w:jc w:val="both"/>
        <w:rPr>
          <w:sz w:val="24"/>
          <w:szCs w:val="24"/>
        </w:rPr>
      </w:pPr>
      <w:r w:rsidRPr="00FE23E4">
        <w:rPr>
          <w:sz w:val="24"/>
          <w:szCs w:val="24"/>
        </w:rPr>
        <w:t>лицензионное программное обеспечение.</w:t>
      </w:r>
    </w:p>
    <w:p w14:paraId="3127C620" w14:textId="77777777" w:rsidR="00C26AFA" w:rsidRPr="00FE23E4" w:rsidRDefault="002D55BD" w:rsidP="00A03160">
      <w:pPr>
        <w:pStyle w:val="1"/>
        <w:numPr>
          <w:ilvl w:val="1"/>
          <w:numId w:val="35"/>
        </w:numPr>
        <w:suppressAutoHyphens/>
        <w:spacing w:line="276" w:lineRule="auto"/>
        <w:ind w:left="0" w:firstLine="720"/>
        <w:jc w:val="both"/>
      </w:pPr>
      <w:r w:rsidRPr="00FE23E4">
        <w:t>Информационное обеспечение реализации программы</w:t>
      </w:r>
    </w:p>
    <w:p w14:paraId="5DE888BF" w14:textId="77777777" w:rsidR="00C26AFA" w:rsidRPr="00FE23E4" w:rsidRDefault="00D450DE" w:rsidP="00914A9D">
      <w:pPr>
        <w:suppressAutoHyphens/>
        <w:spacing w:line="276" w:lineRule="auto"/>
        <w:ind w:firstLine="720"/>
        <w:jc w:val="both"/>
        <w:rPr>
          <w:bCs/>
          <w:sz w:val="24"/>
          <w:szCs w:val="24"/>
        </w:rPr>
      </w:pPr>
      <w:r w:rsidRPr="00FE23E4">
        <w:rPr>
          <w:bCs/>
          <w:sz w:val="24"/>
          <w:szCs w:val="24"/>
        </w:rPr>
        <w:t>Для реализации программы библиотечный фонд образовательной организации должен иметь п</w:t>
      </w:r>
      <w:r w:rsidRPr="00FE23E4">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FE23E4">
        <w:rPr>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00AE5E72" w:rsidRPr="00FE23E4">
        <w:rPr>
          <w:bCs/>
          <w:sz w:val="24"/>
          <w:szCs w:val="24"/>
        </w:rPr>
        <w:t>при этом список может быть</w:t>
      </w:r>
      <w:r w:rsidRPr="00FE23E4">
        <w:rPr>
          <w:bCs/>
          <w:sz w:val="24"/>
          <w:szCs w:val="24"/>
        </w:rPr>
        <w:t xml:space="preserve"> дополнен новыми изданиями.</w:t>
      </w:r>
    </w:p>
    <w:p w14:paraId="3CD30065" w14:textId="77777777" w:rsidR="00C26AFA" w:rsidRPr="00FE23E4" w:rsidRDefault="00A6578E" w:rsidP="00A03160">
      <w:pPr>
        <w:pStyle w:val="1"/>
        <w:numPr>
          <w:ilvl w:val="2"/>
          <w:numId w:val="35"/>
        </w:numPr>
        <w:suppressAutoHyphens/>
        <w:spacing w:line="276" w:lineRule="auto"/>
        <w:ind w:left="0" w:firstLine="720"/>
        <w:jc w:val="both"/>
      </w:pPr>
      <w:r w:rsidRPr="00FE23E4">
        <w:t>Основные</w:t>
      </w:r>
      <w:r w:rsidR="00D450DE" w:rsidRPr="00FE23E4">
        <w:t xml:space="preserve"> печатные издания</w:t>
      </w:r>
    </w:p>
    <w:p w14:paraId="05C309F2" w14:textId="77777777" w:rsidR="0033696A" w:rsidRPr="00FE23E4" w:rsidRDefault="0033696A" w:rsidP="00914A9D">
      <w:pPr>
        <w:suppressAutoHyphens/>
        <w:spacing w:line="276" w:lineRule="auto"/>
        <w:ind w:firstLine="720"/>
        <w:jc w:val="both"/>
        <w:rPr>
          <w:sz w:val="24"/>
          <w:szCs w:val="24"/>
        </w:rPr>
      </w:pPr>
      <w:r w:rsidRPr="00FE23E4">
        <w:rPr>
          <w:sz w:val="24"/>
          <w:szCs w:val="24"/>
        </w:rPr>
        <w:t>1. Базаров Т.Ю. Управление персоналом Учебник. М.: Академия, 2020. – 320 с.</w:t>
      </w:r>
    </w:p>
    <w:p w14:paraId="266147EE" w14:textId="77777777" w:rsidR="0033696A" w:rsidRPr="00FE23E4" w:rsidRDefault="0033696A" w:rsidP="00914A9D">
      <w:pPr>
        <w:suppressAutoHyphens/>
        <w:spacing w:line="276" w:lineRule="auto"/>
        <w:ind w:firstLine="720"/>
        <w:jc w:val="both"/>
        <w:rPr>
          <w:sz w:val="24"/>
          <w:szCs w:val="24"/>
        </w:rPr>
      </w:pPr>
      <w:r w:rsidRPr="00FE23E4">
        <w:rPr>
          <w:sz w:val="24"/>
          <w:szCs w:val="24"/>
        </w:rPr>
        <w:t xml:space="preserve">2. </w:t>
      </w:r>
      <w:proofErr w:type="spellStart"/>
      <w:r w:rsidRPr="00FE23E4">
        <w:rPr>
          <w:sz w:val="24"/>
          <w:szCs w:val="24"/>
        </w:rPr>
        <w:t>Виханский</w:t>
      </w:r>
      <w:proofErr w:type="spellEnd"/>
      <w:r w:rsidRPr="00FE23E4">
        <w:rPr>
          <w:sz w:val="24"/>
          <w:szCs w:val="24"/>
        </w:rPr>
        <w:t xml:space="preserve"> О.С. Менеджмент: Учебник для ср. спец. учеб. заведений / О. С. </w:t>
      </w:r>
      <w:proofErr w:type="spellStart"/>
      <w:r w:rsidRPr="00FE23E4">
        <w:rPr>
          <w:sz w:val="24"/>
          <w:szCs w:val="24"/>
        </w:rPr>
        <w:t>Виханский</w:t>
      </w:r>
      <w:proofErr w:type="spellEnd"/>
      <w:r w:rsidRPr="00FE23E4">
        <w:rPr>
          <w:sz w:val="24"/>
          <w:szCs w:val="24"/>
        </w:rPr>
        <w:t>, А. И. Наумов – М.: Магистр, 2019. – 656 с.</w:t>
      </w:r>
    </w:p>
    <w:p w14:paraId="7D114615" w14:textId="77777777" w:rsidR="00C26AFA" w:rsidRPr="00FE23E4" w:rsidRDefault="0033696A" w:rsidP="00914A9D">
      <w:pPr>
        <w:suppressAutoHyphens/>
        <w:spacing w:line="276" w:lineRule="auto"/>
        <w:ind w:firstLine="720"/>
        <w:jc w:val="both"/>
        <w:rPr>
          <w:sz w:val="24"/>
          <w:szCs w:val="24"/>
        </w:rPr>
      </w:pPr>
      <w:r w:rsidRPr="00FE23E4">
        <w:rPr>
          <w:sz w:val="24"/>
          <w:szCs w:val="24"/>
        </w:rPr>
        <w:t xml:space="preserve">3. </w:t>
      </w:r>
      <w:r w:rsidR="002D55BD" w:rsidRPr="00FE23E4">
        <w:rPr>
          <w:sz w:val="24"/>
          <w:szCs w:val="24"/>
        </w:rPr>
        <w:t xml:space="preserve">Драчева Е.Л., </w:t>
      </w:r>
      <w:proofErr w:type="spellStart"/>
      <w:r w:rsidR="002D55BD" w:rsidRPr="00FE23E4">
        <w:rPr>
          <w:sz w:val="24"/>
          <w:szCs w:val="24"/>
        </w:rPr>
        <w:t>Юликов</w:t>
      </w:r>
      <w:proofErr w:type="spellEnd"/>
      <w:r w:rsidR="002D55BD" w:rsidRPr="00FE23E4">
        <w:rPr>
          <w:sz w:val="24"/>
          <w:szCs w:val="24"/>
        </w:rPr>
        <w:t xml:space="preserve"> Л.И. Менеджмент Учебник. М.: Академия, 20</w:t>
      </w:r>
      <w:r w:rsidR="008703B3" w:rsidRPr="00FE23E4">
        <w:rPr>
          <w:sz w:val="24"/>
          <w:szCs w:val="24"/>
        </w:rPr>
        <w:t>20</w:t>
      </w:r>
      <w:r w:rsidR="002D55BD" w:rsidRPr="00FE23E4">
        <w:rPr>
          <w:sz w:val="24"/>
          <w:szCs w:val="24"/>
        </w:rPr>
        <w:t>.</w:t>
      </w:r>
      <w:r w:rsidR="008703B3" w:rsidRPr="00FE23E4">
        <w:rPr>
          <w:sz w:val="24"/>
          <w:szCs w:val="24"/>
        </w:rPr>
        <w:t xml:space="preserve"> – 304 с.</w:t>
      </w:r>
    </w:p>
    <w:p w14:paraId="1ABA7E8E" w14:textId="77777777" w:rsidR="00C26AFA" w:rsidRPr="00FE23E4" w:rsidRDefault="0033696A" w:rsidP="00914A9D">
      <w:pPr>
        <w:suppressAutoHyphens/>
        <w:spacing w:line="276" w:lineRule="auto"/>
        <w:ind w:firstLine="720"/>
        <w:jc w:val="both"/>
        <w:rPr>
          <w:sz w:val="24"/>
          <w:szCs w:val="24"/>
        </w:rPr>
      </w:pPr>
      <w:r w:rsidRPr="00FE23E4">
        <w:rPr>
          <w:sz w:val="24"/>
          <w:szCs w:val="24"/>
        </w:rPr>
        <w:t xml:space="preserve">4. </w:t>
      </w:r>
      <w:r w:rsidR="002D55BD" w:rsidRPr="00FE23E4">
        <w:rPr>
          <w:sz w:val="24"/>
          <w:szCs w:val="24"/>
        </w:rPr>
        <w:t xml:space="preserve">Драчева Е.Л., </w:t>
      </w:r>
      <w:proofErr w:type="spellStart"/>
      <w:r w:rsidR="002D55BD" w:rsidRPr="00FE23E4">
        <w:rPr>
          <w:sz w:val="24"/>
          <w:szCs w:val="24"/>
        </w:rPr>
        <w:t>Юликов</w:t>
      </w:r>
      <w:proofErr w:type="spellEnd"/>
      <w:r w:rsidR="002D55BD" w:rsidRPr="00FE23E4">
        <w:rPr>
          <w:sz w:val="24"/>
          <w:szCs w:val="24"/>
        </w:rPr>
        <w:t xml:space="preserve"> Л.И. Менеджмент. </w:t>
      </w:r>
      <w:proofErr w:type="spellStart"/>
      <w:r w:rsidR="002D55BD" w:rsidRPr="00FE23E4">
        <w:rPr>
          <w:sz w:val="24"/>
          <w:szCs w:val="24"/>
        </w:rPr>
        <w:t>Практикум.Учебное</w:t>
      </w:r>
      <w:proofErr w:type="spellEnd"/>
      <w:r w:rsidR="002D55BD" w:rsidRPr="00FE23E4">
        <w:rPr>
          <w:sz w:val="24"/>
          <w:szCs w:val="24"/>
        </w:rPr>
        <w:t xml:space="preserve"> пособие. М.: </w:t>
      </w:r>
      <w:r w:rsidR="008703B3" w:rsidRPr="00FE23E4">
        <w:rPr>
          <w:sz w:val="24"/>
          <w:szCs w:val="24"/>
        </w:rPr>
        <w:t>Академия, 2020. – 304 с.</w:t>
      </w:r>
    </w:p>
    <w:p w14:paraId="7F95C8DA" w14:textId="77777777" w:rsidR="00C26AFA" w:rsidRPr="00FE23E4" w:rsidRDefault="00BD6081" w:rsidP="00A03160">
      <w:pPr>
        <w:pStyle w:val="1"/>
        <w:numPr>
          <w:ilvl w:val="2"/>
          <w:numId w:val="35"/>
        </w:numPr>
        <w:suppressAutoHyphens/>
        <w:spacing w:line="276" w:lineRule="auto"/>
        <w:ind w:left="0" w:firstLine="720"/>
        <w:jc w:val="both"/>
      </w:pPr>
      <w:r w:rsidRPr="00FE23E4">
        <w:t>Э</w:t>
      </w:r>
      <w:r w:rsidR="002D55BD" w:rsidRPr="00FE23E4">
        <w:t>лектронн</w:t>
      </w:r>
      <w:r w:rsidR="0033696A" w:rsidRPr="00FE23E4">
        <w:t>ые издания</w:t>
      </w:r>
    </w:p>
    <w:p w14:paraId="30474709" w14:textId="77777777" w:rsidR="0033696A" w:rsidRPr="00FE23E4" w:rsidRDefault="0033696A" w:rsidP="00A82308">
      <w:pPr>
        <w:pStyle w:val="a5"/>
        <w:numPr>
          <w:ilvl w:val="0"/>
          <w:numId w:val="33"/>
        </w:numPr>
        <w:tabs>
          <w:tab w:val="left" w:pos="851"/>
          <w:tab w:val="left" w:pos="1134"/>
        </w:tabs>
        <w:suppressAutoHyphens/>
        <w:spacing w:line="276" w:lineRule="auto"/>
        <w:ind w:left="0" w:firstLine="709"/>
        <w:jc w:val="both"/>
        <w:rPr>
          <w:sz w:val="24"/>
          <w:szCs w:val="24"/>
        </w:rPr>
      </w:pPr>
      <w:r w:rsidRPr="00FE23E4">
        <w:rPr>
          <w:sz w:val="24"/>
          <w:szCs w:val="24"/>
        </w:rPr>
        <w:t xml:space="preserve">Менеджмент. Практикум : учебное пособие для среднего профессионального образования / Ю. В. Кузнецов [и др.] ; под редакцией Ю. В. Кузнецова. — Москва : Издательство </w:t>
      </w:r>
      <w:proofErr w:type="spellStart"/>
      <w:r w:rsidRPr="00FE23E4">
        <w:rPr>
          <w:sz w:val="24"/>
          <w:szCs w:val="24"/>
        </w:rPr>
        <w:t>Юрайт</w:t>
      </w:r>
      <w:proofErr w:type="spellEnd"/>
      <w:r w:rsidRPr="00FE23E4">
        <w:rPr>
          <w:sz w:val="24"/>
          <w:szCs w:val="24"/>
        </w:rPr>
        <w:t xml:space="preserve">, 2021. — 246 с. — (Профессиональное образование). — ISBN 978-5-534-02464-7.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https://urait.ru/bcode/471002 (дата обращения: 05.11.2021).</w:t>
      </w:r>
    </w:p>
    <w:p w14:paraId="397CF737" w14:textId="77777777" w:rsidR="0033696A" w:rsidRPr="00FE23E4" w:rsidRDefault="0033696A" w:rsidP="00A82308">
      <w:pPr>
        <w:pStyle w:val="a5"/>
        <w:numPr>
          <w:ilvl w:val="0"/>
          <w:numId w:val="33"/>
        </w:numPr>
        <w:tabs>
          <w:tab w:val="left" w:pos="851"/>
          <w:tab w:val="left" w:pos="1134"/>
        </w:tabs>
        <w:suppressAutoHyphens/>
        <w:spacing w:line="276" w:lineRule="auto"/>
        <w:ind w:left="0" w:firstLine="709"/>
        <w:jc w:val="both"/>
        <w:rPr>
          <w:sz w:val="24"/>
          <w:szCs w:val="24"/>
        </w:rPr>
      </w:pPr>
      <w:r w:rsidRPr="00FE23E4">
        <w:rPr>
          <w:sz w:val="24"/>
          <w:szCs w:val="24"/>
        </w:rPr>
        <w:t>Менеджмент: организационное поведение : учебник и практикум для среднего профессионального образования / Г. Р. </w:t>
      </w:r>
      <w:proofErr w:type="spellStart"/>
      <w:r w:rsidRPr="00FE23E4">
        <w:rPr>
          <w:sz w:val="24"/>
          <w:szCs w:val="24"/>
        </w:rPr>
        <w:t>Латфуллин</w:t>
      </w:r>
      <w:proofErr w:type="spellEnd"/>
      <w:r w:rsidRPr="00FE23E4">
        <w:rPr>
          <w:sz w:val="24"/>
          <w:szCs w:val="24"/>
        </w:rPr>
        <w:t xml:space="preserve"> [и др.] ; под редакцией Г. Р. </w:t>
      </w:r>
      <w:proofErr w:type="spellStart"/>
      <w:r w:rsidRPr="00FE23E4">
        <w:rPr>
          <w:sz w:val="24"/>
          <w:szCs w:val="24"/>
        </w:rPr>
        <w:t>Латфуллина</w:t>
      </w:r>
      <w:proofErr w:type="spellEnd"/>
      <w:r w:rsidRPr="00FE23E4">
        <w:rPr>
          <w:sz w:val="24"/>
          <w:szCs w:val="24"/>
        </w:rPr>
        <w:t xml:space="preserve">, О. Н. Громовой, А. В. Райченко. — Москва : Издательство </w:t>
      </w:r>
      <w:proofErr w:type="spellStart"/>
      <w:r w:rsidRPr="00FE23E4">
        <w:rPr>
          <w:sz w:val="24"/>
          <w:szCs w:val="24"/>
        </w:rPr>
        <w:t>Юрайт</w:t>
      </w:r>
      <w:proofErr w:type="spellEnd"/>
      <w:r w:rsidRPr="00FE23E4">
        <w:rPr>
          <w:sz w:val="24"/>
          <w:szCs w:val="24"/>
        </w:rPr>
        <w:t xml:space="preserve">, 2021. — 301 с. — (Профессиональное образование). — ISBN 978-5-534-09898-3.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https://urait.ru/bcode/475386 (дата обращения: 05.11.2021).</w:t>
      </w:r>
    </w:p>
    <w:p w14:paraId="0A24D5BF" w14:textId="77777777" w:rsidR="0033696A" w:rsidRPr="00FE23E4" w:rsidRDefault="0033696A" w:rsidP="00A82308">
      <w:pPr>
        <w:pStyle w:val="a5"/>
        <w:numPr>
          <w:ilvl w:val="0"/>
          <w:numId w:val="33"/>
        </w:numPr>
        <w:tabs>
          <w:tab w:val="left" w:pos="851"/>
          <w:tab w:val="left" w:pos="1134"/>
        </w:tabs>
        <w:suppressAutoHyphens/>
        <w:spacing w:line="276" w:lineRule="auto"/>
        <w:ind w:left="0" w:firstLine="709"/>
        <w:jc w:val="both"/>
        <w:rPr>
          <w:sz w:val="24"/>
          <w:szCs w:val="24"/>
        </w:rPr>
      </w:pPr>
      <w:r w:rsidRPr="00FE23E4">
        <w:rPr>
          <w:sz w:val="24"/>
          <w:szCs w:val="24"/>
        </w:rPr>
        <w:t>Иванова, И. А.</w:t>
      </w:r>
      <w:r w:rsidR="003F5F67" w:rsidRPr="00FE23E4">
        <w:rPr>
          <w:sz w:val="24"/>
          <w:szCs w:val="24"/>
        </w:rPr>
        <w:t xml:space="preserve"> </w:t>
      </w:r>
      <w:r w:rsidRPr="00FE23E4">
        <w:rPr>
          <w:sz w:val="24"/>
          <w:szCs w:val="24"/>
        </w:rPr>
        <w:t xml:space="preserve">Менеджмент : учебник и практикум для среднего профессионального образования / И. А. Иванова, А. М. Сергеев. — Москва : Издательство </w:t>
      </w:r>
      <w:proofErr w:type="spellStart"/>
      <w:r w:rsidRPr="00FE23E4">
        <w:rPr>
          <w:sz w:val="24"/>
          <w:szCs w:val="24"/>
        </w:rPr>
        <w:t>Юрайт</w:t>
      </w:r>
      <w:proofErr w:type="spellEnd"/>
      <w:r w:rsidRPr="00FE23E4">
        <w:rPr>
          <w:sz w:val="24"/>
          <w:szCs w:val="24"/>
        </w:rPr>
        <w:t xml:space="preserve">, 2021. — 305 с. — (Профессиональное образование). — ISBN 978-5-9916-7906-0.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https://urait.ru/bcode/471003 (дата обращения: 05.11.2021).</w:t>
      </w:r>
    </w:p>
    <w:p w14:paraId="4228AEEB" w14:textId="77777777" w:rsidR="001C165B" w:rsidRPr="00FE23E4" w:rsidRDefault="00CF1C32" w:rsidP="00A82308">
      <w:pPr>
        <w:pStyle w:val="a5"/>
        <w:numPr>
          <w:ilvl w:val="0"/>
          <w:numId w:val="33"/>
        </w:numPr>
        <w:tabs>
          <w:tab w:val="left" w:pos="851"/>
          <w:tab w:val="left" w:pos="1134"/>
        </w:tabs>
        <w:suppressAutoHyphens/>
        <w:spacing w:line="276" w:lineRule="auto"/>
        <w:ind w:left="0" w:firstLine="709"/>
        <w:jc w:val="both"/>
        <w:rPr>
          <w:sz w:val="24"/>
          <w:szCs w:val="24"/>
        </w:rPr>
      </w:pPr>
      <w:hyperlink r:id="rId133" w:history="1">
        <w:r w:rsidR="001C165B" w:rsidRPr="00FE23E4">
          <w:rPr>
            <w:rStyle w:val="aa"/>
            <w:bCs/>
            <w:color w:val="auto"/>
            <w:sz w:val="24"/>
            <w:szCs w:val="24"/>
            <w:u w:val="none"/>
          </w:rPr>
          <w:t>Теория и практика управления в строительстве, городском и жилищно-коммунальном хозяйстве. Книга 1. Подготовка кадров к лицензированию деятельности по управлению многоквартирными домами : учебник для работников жилищно-</w:t>
        </w:r>
        <w:r w:rsidR="001C165B" w:rsidRPr="00FE23E4">
          <w:rPr>
            <w:rStyle w:val="aa"/>
            <w:bCs/>
            <w:color w:val="auto"/>
            <w:sz w:val="24"/>
            <w:szCs w:val="24"/>
            <w:u w:val="none"/>
          </w:rPr>
          <w:lastRenderedPageBreak/>
          <w:t>коммунального хозяйства и обучающихся по профильным программам основного и дополнительного образования /</w:t>
        </w:r>
      </w:hyperlink>
      <w:hyperlink r:id="rId134" w:history="1">
        <w:r w:rsidR="001C165B" w:rsidRPr="00FE23E4">
          <w:rPr>
            <w:rStyle w:val="aa"/>
            <w:color w:val="auto"/>
            <w:sz w:val="24"/>
            <w:szCs w:val="24"/>
            <w:u w:val="none"/>
          </w:rPr>
          <w:t xml:space="preserve"> О. В. Максимчук, О. А. Баулина, Н. И. Борисова [и др.] ; под редакцией О. В. Максимчук. — Саратов : Вузовское образование, 2018. — 599 c. — ISBN 978-5-4487-0215-0. — Текст : электронный // Электронный ресурс цифровой образовательной среды СПО PROFобразование : [сайт]. — URL: </w:t>
        </w:r>
      </w:hyperlink>
      <w:hyperlink r:id="rId135" w:history="1">
        <w:r w:rsidR="001C165B" w:rsidRPr="00FE23E4">
          <w:rPr>
            <w:rStyle w:val="aa"/>
            <w:color w:val="auto"/>
            <w:sz w:val="24"/>
            <w:szCs w:val="24"/>
            <w:u w:val="none"/>
          </w:rPr>
          <w:t>https://profspo.ru/books/76951</w:t>
        </w:r>
      </w:hyperlink>
    </w:p>
    <w:p w14:paraId="2DCB3F7E" w14:textId="77777777" w:rsidR="00A82308" w:rsidRPr="00FE23E4" w:rsidRDefault="00A82308" w:rsidP="00A82308">
      <w:pPr>
        <w:pStyle w:val="a5"/>
        <w:numPr>
          <w:ilvl w:val="0"/>
          <w:numId w:val="33"/>
        </w:numPr>
        <w:tabs>
          <w:tab w:val="left" w:pos="851"/>
          <w:tab w:val="left" w:pos="1134"/>
        </w:tabs>
        <w:suppressAutoHyphens/>
        <w:spacing w:line="276" w:lineRule="auto"/>
        <w:ind w:left="0" w:firstLine="709"/>
        <w:jc w:val="both"/>
        <w:rPr>
          <w:sz w:val="24"/>
          <w:szCs w:val="24"/>
        </w:rPr>
      </w:pPr>
      <w:r w:rsidRPr="00FE23E4">
        <w:rPr>
          <w:sz w:val="24"/>
          <w:szCs w:val="24"/>
        </w:rPr>
        <w:t xml:space="preserve">Хазбулатов, Т. М. Менеджмент. Курс лекций и практических занятий : учебное пособие / Т. М. Хазбулатов, А. С. Красникова, О. В. Шишкин. — Санкт-Петербург : Лань, 2020. — 240 с. — ISBN 978-5-8114-5725-0. — Текст : электронный // Лань : электронно-библиотечная система. — URL: </w:t>
      </w:r>
      <w:hyperlink r:id="rId136" w:history="1">
        <w:r w:rsidRPr="00FE23E4">
          <w:rPr>
            <w:rStyle w:val="aa"/>
            <w:sz w:val="24"/>
            <w:szCs w:val="24"/>
          </w:rPr>
          <w:t>https://e.lanbook.com/book/146807</w:t>
        </w:r>
      </w:hyperlink>
      <w:r w:rsidRPr="00FE23E4">
        <w:rPr>
          <w:sz w:val="24"/>
          <w:szCs w:val="24"/>
        </w:rPr>
        <w:t xml:space="preserve">  (дата обращения: 27.01.2022). — Режим доступа: для </w:t>
      </w:r>
      <w:proofErr w:type="spellStart"/>
      <w:r w:rsidRPr="00FE23E4">
        <w:rPr>
          <w:sz w:val="24"/>
          <w:szCs w:val="24"/>
        </w:rPr>
        <w:t>авториз</w:t>
      </w:r>
      <w:proofErr w:type="spellEnd"/>
      <w:r w:rsidRPr="00FE23E4">
        <w:rPr>
          <w:sz w:val="24"/>
          <w:szCs w:val="24"/>
        </w:rPr>
        <w:t>. пользователей.</w:t>
      </w:r>
    </w:p>
    <w:p w14:paraId="694FA19B" w14:textId="77777777" w:rsidR="00A82308" w:rsidRPr="00FE23E4" w:rsidRDefault="00A82308" w:rsidP="00A82308">
      <w:pPr>
        <w:pStyle w:val="a5"/>
        <w:numPr>
          <w:ilvl w:val="0"/>
          <w:numId w:val="33"/>
        </w:numPr>
        <w:tabs>
          <w:tab w:val="left" w:pos="851"/>
          <w:tab w:val="left" w:pos="1134"/>
        </w:tabs>
        <w:suppressAutoHyphens/>
        <w:spacing w:line="276" w:lineRule="auto"/>
        <w:ind w:left="0" w:firstLine="709"/>
        <w:jc w:val="both"/>
        <w:rPr>
          <w:sz w:val="24"/>
          <w:szCs w:val="24"/>
        </w:rPr>
      </w:pPr>
      <w:r w:rsidRPr="00FE23E4">
        <w:rPr>
          <w:sz w:val="24"/>
          <w:szCs w:val="24"/>
        </w:rPr>
        <w:t xml:space="preserve">Цветков, А. Н. Основы менеджмента : учебник для </w:t>
      </w:r>
      <w:proofErr w:type="spellStart"/>
      <w:r w:rsidRPr="00FE23E4">
        <w:rPr>
          <w:sz w:val="24"/>
          <w:szCs w:val="24"/>
        </w:rPr>
        <w:t>спо</w:t>
      </w:r>
      <w:proofErr w:type="spellEnd"/>
      <w:r w:rsidRPr="00FE23E4">
        <w:rPr>
          <w:sz w:val="24"/>
          <w:szCs w:val="24"/>
        </w:rPr>
        <w:t xml:space="preserve"> / А. Н. Цветков. — Санкт-Петербург : Лань, 2021. — 192 с. — ISBN 978-5-8114-5803-5. — Текст : электронный // Лань : электронно-библиотечная система. — URL: </w:t>
      </w:r>
      <w:hyperlink r:id="rId137" w:history="1">
        <w:r w:rsidRPr="00FE23E4">
          <w:rPr>
            <w:rStyle w:val="aa"/>
            <w:sz w:val="24"/>
            <w:szCs w:val="24"/>
          </w:rPr>
          <w:t>https://e.lanbook.com/book/156404</w:t>
        </w:r>
      </w:hyperlink>
      <w:r w:rsidRPr="00FE23E4">
        <w:rPr>
          <w:sz w:val="24"/>
          <w:szCs w:val="24"/>
        </w:rPr>
        <w:t xml:space="preserve">  (дата обращения: 27.01.2022). — Режим доступа: для </w:t>
      </w:r>
      <w:proofErr w:type="spellStart"/>
      <w:r w:rsidRPr="00FE23E4">
        <w:rPr>
          <w:sz w:val="24"/>
          <w:szCs w:val="24"/>
        </w:rPr>
        <w:t>авториз</w:t>
      </w:r>
      <w:proofErr w:type="spellEnd"/>
      <w:r w:rsidRPr="00FE23E4">
        <w:rPr>
          <w:sz w:val="24"/>
          <w:szCs w:val="24"/>
        </w:rPr>
        <w:t>. пользователей.</w:t>
      </w:r>
    </w:p>
    <w:p w14:paraId="2EF7B989" w14:textId="77777777" w:rsidR="00A82308" w:rsidRPr="00FE23E4" w:rsidRDefault="00A82308" w:rsidP="00A82308">
      <w:pPr>
        <w:pStyle w:val="a5"/>
        <w:numPr>
          <w:ilvl w:val="0"/>
          <w:numId w:val="33"/>
        </w:numPr>
        <w:tabs>
          <w:tab w:val="left" w:pos="851"/>
          <w:tab w:val="left" w:pos="1134"/>
        </w:tabs>
        <w:suppressAutoHyphens/>
        <w:spacing w:line="276" w:lineRule="auto"/>
        <w:ind w:left="0" w:firstLine="709"/>
        <w:jc w:val="both"/>
        <w:rPr>
          <w:sz w:val="24"/>
          <w:szCs w:val="24"/>
        </w:rPr>
      </w:pPr>
      <w:r w:rsidRPr="00FE23E4">
        <w:rPr>
          <w:sz w:val="24"/>
          <w:szCs w:val="24"/>
        </w:rPr>
        <w:t xml:space="preserve">Свириденко, Ю. П. Сервисная деятельность в обслуживании населения : учебное пособие для </w:t>
      </w:r>
      <w:proofErr w:type="spellStart"/>
      <w:r w:rsidRPr="00FE23E4">
        <w:rPr>
          <w:sz w:val="24"/>
          <w:szCs w:val="24"/>
        </w:rPr>
        <w:t>спо</w:t>
      </w:r>
      <w:proofErr w:type="spellEnd"/>
      <w:r w:rsidRPr="00FE23E4">
        <w:rPr>
          <w:sz w:val="24"/>
          <w:szCs w:val="24"/>
        </w:rPr>
        <w:t xml:space="preserve"> / Ю. П. Свириденко, В. В. Хмелев. — 2-е изд., стер. — Санкт-Петербург : Лань, 2022. — 192 с. — ISBN 978-5-8114-9455-2. — Текст : электронный // Лань : электронно-библиотечная система. — URL: </w:t>
      </w:r>
      <w:hyperlink r:id="rId138" w:history="1">
        <w:r w:rsidRPr="00FE23E4">
          <w:rPr>
            <w:rStyle w:val="aa"/>
            <w:sz w:val="24"/>
            <w:szCs w:val="24"/>
          </w:rPr>
          <w:t>https://e.lanbook.com/book/195460</w:t>
        </w:r>
      </w:hyperlink>
      <w:r w:rsidRPr="00FE23E4">
        <w:rPr>
          <w:sz w:val="24"/>
          <w:szCs w:val="24"/>
        </w:rPr>
        <w:t xml:space="preserve">  (дата обращения: 27.01.2022). — Режим доступа: для </w:t>
      </w:r>
      <w:proofErr w:type="spellStart"/>
      <w:r w:rsidRPr="00FE23E4">
        <w:rPr>
          <w:sz w:val="24"/>
          <w:szCs w:val="24"/>
        </w:rPr>
        <w:t>авториз</w:t>
      </w:r>
      <w:proofErr w:type="spellEnd"/>
      <w:r w:rsidRPr="00FE23E4">
        <w:rPr>
          <w:sz w:val="24"/>
          <w:szCs w:val="24"/>
        </w:rPr>
        <w:t>. пользователей.</w:t>
      </w:r>
    </w:p>
    <w:p w14:paraId="70958AC4" w14:textId="77777777" w:rsidR="00A82308" w:rsidRPr="00FE23E4" w:rsidRDefault="00A82308" w:rsidP="00A82308">
      <w:pPr>
        <w:pStyle w:val="a5"/>
        <w:numPr>
          <w:ilvl w:val="0"/>
          <w:numId w:val="33"/>
        </w:numPr>
        <w:tabs>
          <w:tab w:val="left" w:pos="851"/>
          <w:tab w:val="left" w:pos="1134"/>
        </w:tabs>
        <w:suppressAutoHyphens/>
        <w:spacing w:line="276" w:lineRule="auto"/>
        <w:ind w:left="0" w:firstLine="709"/>
        <w:jc w:val="both"/>
        <w:rPr>
          <w:sz w:val="24"/>
          <w:szCs w:val="24"/>
        </w:rPr>
      </w:pPr>
      <w:r w:rsidRPr="00FE23E4">
        <w:rPr>
          <w:sz w:val="24"/>
          <w:szCs w:val="24"/>
        </w:rPr>
        <w:t xml:space="preserve">Павлова, Р. С. Документационное обеспечение управления. Деловая переписка : учебное пособие для </w:t>
      </w:r>
      <w:proofErr w:type="spellStart"/>
      <w:r w:rsidRPr="00FE23E4">
        <w:rPr>
          <w:sz w:val="24"/>
          <w:szCs w:val="24"/>
        </w:rPr>
        <w:t>спо</w:t>
      </w:r>
      <w:proofErr w:type="spellEnd"/>
      <w:r w:rsidRPr="00FE23E4">
        <w:rPr>
          <w:sz w:val="24"/>
          <w:szCs w:val="24"/>
        </w:rPr>
        <w:t xml:space="preserve"> / Р. С. Павлова. — Санкт-Петербург : Лань, 2022. — 152 с. — ISBN 978-5-8114-8298-6. — Текст : электронный // Лань : электронно-библиотечная система. — URL: </w:t>
      </w:r>
      <w:hyperlink r:id="rId139" w:history="1">
        <w:r w:rsidRPr="00FE23E4">
          <w:rPr>
            <w:rStyle w:val="aa"/>
            <w:sz w:val="24"/>
            <w:szCs w:val="24"/>
          </w:rPr>
          <w:t>https://e.lanbook.com/book/193314</w:t>
        </w:r>
      </w:hyperlink>
      <w:r w:rsidRPr="00FE23E4">
        <w:rPr>
          <w:sz w:val="24"/>
          <w:szCs w:val="24"/>
        </w:rPr>
        <w:t xml:space="preserve">  (дата обращения: 27.01.2022). — Режим доступа: для </w:t>
      </w:r>
      <w:proofErr w:type="spellStart"/>
      <w:r w:rsidRPr="00FE23E4">
        <w:rPr>
          <w:sz w:val="24"/>
          <w:szCs w:val="24"/>
        </w:rPr>
        <w:t>авториз</w:t>
      </w:r>
      <w:proofErr w:type="spellEnd"/>
      <w:r w:rsidRPr="00FE23E4">
        <w:rPr>
          <w:sz w:val="24"/>
          <w:szCs w:val="24"/>
        </w:rPr>
        <w:t>. пользователей.</w:t>
      </w:r>
    </w:p>
    <w:p w14:paraId="33F984C7" w14:textId="77777777" w:rsidR="00A82308" w:rsidRPr="00FE23E4" w:rsidRDefault="00A82308" w:rsidP="00A82308">
      <w:pPr>
        <w:pStyle w:val="a5"/>
        <w:suppressAutoHyphens/>
        <w:spacing w:line="276" w:lineRule="auto"/>
        <w:ind w:left="720" w:firstLine="0"/>
        <w:jc w:val="both"/>
        <w:rPr>
          <w:sz w:val="24"/>
          <w:szCs w:val="24"/>
        </w:rPr>
      </w:pPr>
    </w:p>
    <w:p w14:paraId="06679EA3" w14:textId="77777777" w:rsidR="00C26AFA" w:rsidRPr="00FE23E4" w:rsidRDefault="002D55BD" w:rsidP="00A03160">
      <w:pPr>
        <w:pStyle w:val="a5"/>
        <w:numPr>
          <w:ilvl w:val="2"/>
          <w:numId w:val="35"/>
        </w:numPr>
        <w:suppressAutoHyphens/>
        <w:spacing w:line="276" w:lineRule="auto"/>
        <w:ind w:left="0" w:firstLine="720"/>
        <w:jc w:val="both"/>
        <w:rPr>
          <w:b/>
          <w:sz w:val="24"/>
          <w:szCs w:val="24"/>
        </w:rPr>
      </w:pPr>
      <w:r w:rsidRPr="00FE23E4">
        <w:rPr>
          <w:b/>
          <w:sz w:val="24"/>
          <w:szCs w:val="24"/>
        </w:rPr>
        <w:t xml:space="preserve">Дополнительные источники </w:t>
      </w:r>
    </w:p>
    <w:p w14:paraId="503D8C9C" w14:textId="77777777" w:rsidR="00DE3834" w:rsidRPr="00FE23E4" w:rsidRDefault="00DE3834" w:rsidP="00914A9D">
      <w:pPr>
        <w:pStyle w:val="a3"/>
        <w:suppressAutoHyphens/>
        <w:spacing w:line="276" w:lineRule="auto"/>
        <w:ind w:firstLine="720"/>
        <w:jc w:val="both"/>
      </w:pPr>
      <w:r w:rsidRPr="00FE23E4">
        <w:t>1. Бороздина, Г. В.</w:t>
      </w:r>
      <w:r w:rsidR="003F5F67" w:rsidRPr="00FE23E4">
        <w:t xml:space="preserve"> </w:t>
      </w:r>
      <w:r w:rsidRPr="00FE23E4">
        <w:t>Психология общения : учебник и практикум для среднего профессионального образования / Г. В. Бороздина, Н. А. </w:t>
      </w:r>
      <w:proofErr w:type="spellStart"/>
      <w:r w:rsidRPr="00FE23E4">
        <w:t>Кормнова</w:t>
      </w:r>
      <w:proofErr w:type="spellEnd"/>
      <w:r w:rsidRPr="00FE23E4">
        <w:t xml:space="preserve"> ; под общей редакцией Г. В. Бороздиной. — Москва : Издательство </w:t>
      </w:r>
      <w:proofErr w:type="spellStart"/>
      <w:r w:rsidRPr="00FE23E4">
        <w:t>Юрайт</w:t>
      </w:r>
      <w:proofErr w:type="spellEnd"/>
      <w:r w:rsidRPr="00FE23E4">
        <w:t xml:space="preserve">, 2021. — 463 с. — (Профессиональное образование). — ISBN 978-5-534-00753-4. — Текст : электронный // Образовательная платформа </w:t>
      </w:r>
      <w:proofErr w:type="spellStart"/>
      <w:r w:rsidRPr="00FE23E4">
        <w:t>Юрайт</w:t>
      </w:r>
      <w:proofErr w:type="spellEnd"/>
      <w:r w:rsidRPr="00FE23E4">
        <w:t xml:space="preserve"> [сайт]. — URL: https://urait.ru/bcode/469702 (дата обращения: 01.11.2021).</w:t>
      </w:r>
    </w:p>
    <w:p w14:paraId="64481BC1" w14:textId="77777777" w:rsidR="00DE3834" w:rsidRPr="00FE23E4" w:rsidRDefault="00DE3834" w:rsidP="00914A9D">
      <w:pPr>
        <w:suppressAutoHyphens/>
        <w:spacing w:line="276" w:lineRule="auto"/>
        <w:ind w:firstLine="720"/>
        <w:jc w:val="both"/>
        <w:rPr>
          <w:sz w:val="24"/>
          <w:szCs w:val="24"/>
        </w:rPr>
      </w:pPr>
      <w:r w:rsidRPr="00FE23E4">
        <w:rPr>
          <w:sz w:val="24"/>
          <w:szCs w:val="24"/>
        </w:rPr>
        <w:t>2. Веснин В.Р. Основы менеджмента: Учебное пособие. – М</w:t>
      </w:r>
      <w:r w:rsidR="00914A9D" w:rsidRPr="00FE23E4">
        <w:rPr>
          <w:sz w:val="24"/>
          <w:szCs w:val="24"/>
        </w:rPr>
        <w:t>осква</w:t>
      </w:r>
      <w:r w:rsidRPr="00FE23E4">
        <w:rPr>
          <w:sz w:val="24"/>
          <w:szCs w:val="24"/>
        </w:rPr>
        <w:t>: Проспект, 2018. – 320 с.</w:t>
      </w:r>
    </w:p>
    <w:p w14:paraId="3D5DA836" w14:textId="77777777" w:rsidR="00DE3834" w:rsidRPr="00FE23E4" w:rsidRDefault="00DE3834" w:rsidP="00914A9D">
      <w:pPr>
        <w:suppressAutoHyphens/>
        <w:spacing w:line="276" w:lineRule="auto"/>
        <w:ind w:firstLine="720"/>
        <w:jc w:val="both"/>
        <w:rPr>
          <w:sz w:val="24"/>
          <w:szCs w:val="24"/>
        </w:rPr>
      </w:pPr>
      <w:r w:rsidRPr="00FE23E4">
        <w:rPr>
          <w:sz w:val="24"/>
          <w:szCs w:val="24"/>
        </w:rPr>
        <w:t xml:space="preserve">3. ГОСТ Р ИСО 9000-2015. Системы менеджмента качества. Основные положения и словарь [Электронный ресурс]. </w:t>
      </w:r>
      <w:r w:rsidRPr="00FE23E4">
        <w:rPr>
          <w:sz w:val="24"/>
          <w:szCs w:val="24"/>
          <w:lang w:val="en-US"/>
        </w:rPr>
        <w:t>URL</w:t>
      </w:r>
      <w:r w:rsidRPr="00FE23E4">
        <w:rPr>
          <w:sz w:val="24"/>
          <w:szCs w:val="24"/>
        </w:rPr>
        <w:t>: https://</w:t>
      </w:r>
      <w:hyperlink r:id="rId140" w:history="1">
        <w:r w:rsidRPr="00FE23E4">
          <w:rPr>
            <w:rStyle w:val="aa"/>
            <w:color w:val="auto"/>
            <w:sz w:val="24"/>
            <w:szCs w:val="24"/>
          </w:rPr>
          <w:t>docs.cntd.ru</w:t>
        </w:r>
      </w:hyperlink>
      <w:r w:rsidRPr="00FE23E4">
        <w:rPr>
          <w:sz w:val="24"/>
          <w:szCs w:val="24"/>
        </w:rPr>
        <w:t>/document/1200124393 (дата обращения: 01.11.2021).</w:t>
      </w:r>
    </w:p>
    <w:p w14:paraId="4D0AE513" w14:textId="77777777" w:rsidR="00DE3834" w:rsidRPr="00FE23E4" w:rsidRDefault="00DE3834" w:rsidP="00914A9D">
      <w:pPr>
        <w:pStyle w:val="a5"/>
        <w:suppressAutoHyphens/>
        <w:spacing w:line="276" w:lineRule="auto"/>
        <w:ind w:left="0" w:firstLine="720"/>
        <w:jc w:val="both"/>
        <w:rPr>
          <w:sz w:val="24"/>
          <w:szCs w:val="24"/>
        </w:rPr>
      </w:pPr>
      <w:r w:rsidRPr="00FE23E4">
        <w:rPr>
          <w:sz w:val="24"/>
          <w:szCs w:val="24"/>
        </w:rPr>
        <w:t>4. Журнал HR-</w:t>
      </w:r>
      <w:proofErr w:type="spellStart"/>
      <w:r w:rsidRPr="00FE23E4">
        <w:rPr>
          <w:sz w:val="24"/>
          <w:szCs w:val="24"/>
        </w:rPr>
        <w:t>portal</w:t>
      </w:r>
      <w:proofErr w:type="spellEnd"/>
      <w:r w:rsidRPr="00FE23E4">
        <w:rPr>
          <w:sz w:val="24"/>
          <w:szCs w:val="24"/>
        </w:rPr>
        <w:t xml:space="preserve"> ИРС (адаптация персонала, документооборот, </w:t>
      </w:r>
      <w:proofErr w:type="spellStart"/>
      <w:r w:rsidRPr="00FE23E4">
        <w:rPr>
          <w:sz w:val="24"/>
          <w:szCs w:val="24"/>
        </w:rPr>
        <w:t>командообразование</w:t>
      </w:r>
      <w:proofErr w:type="spellEnd"/>
      <w:r w:rsidRPr="00FE23E4">
        <w:rPr>
          <w:sz w:val="24"/>
          <w:szCs w:val="24"/>
        </w:rPr>
        <w:t xml:space="preserve">, корпоративная культура, менеджмент) [сайт]. – </w:t>
      </w:r>
      <w:r w:rsidRPr="00FE23E4">
        <w:rPr>
          <w:sz w:val="24"/>
          <w:szCs w:val="24"/>
          <w:lang w:val="en-US"/>
        </w:rPr>
        <w:t>URL</w:t>
      </w:r>
      <w:r w:rsidRPr="00FE23E4">
        <w:rPr>
          <w:sz w:val="24"/>
          <w:szCs w:val="24"/>
        </w:rPr>
        <w:t xml:space="preserve">: </w:t>
      </w:r>
      <w:hyperlink r:id="rId141">
        <w:r w:rsidRPr="00FE23E4">
          <w:rPr>
            <w:sz w:val="24"/>
            <w:szCs w:val="24"/>
          </w:rPr>
          <w:t>hr-portal.ru</w:t>
        </w:r>
      </w:hyperlink>
      <w:r w:rsidRPr="00FE23E4">
        <w:rPr>
          <w:sz w:val="24"/>
          <w:szCs w:val="24"/>
        </w:rPr>
        <w:t xml:space="preserve"> (дата обращения: 01.11.2021).</w:t>
      </w:r>
    </w:p>
    <w:p w14:paraId="3602F25A" w14:textId="77777777" w:rsidR="00DE3834" w:rsidRPr="00FE23E4" w:rsidRDefault="00DE3834" w:rsidP="00914A9D">
      <w:pPr>
        <w:pStyle w:val="a5"/>
        <w:suppressAutoHyphens/>
        <w:spacing w:line="276" w:lineRule="auto"/>
        <w:ind w:left="0" w:firstLine="720"/>
        <w:jc w:val="both"/>
        <w:rPr>
          <w:sz w:val="24"/>
          <w:szCs w:val="24"/>
        </w:rPr>
      </w:pPr>
      <w:r w:rsidRPr="00FE23E4">
        <w:rPr>
          <w:sz w:val="24"/>
          <w:szCs w:val="24"/>
        </w:rPr>
        <w:t xml:space="preserve">5. Менеджмент качества [сайт]. – </w:t>
      </w:r>
      <w:r w:rsidRPr="00FE23E4">
        <w:rPr>
          <w:sz w:val="24"/>
          <w:szCs w:val="24"/>
          <w:lang w:val="en-US"/>
        </w:rPr>
        <w:t>URL</w:t>
      </w:r>
      <w:r w:rsidRPr="00FE23E4">
        <w:rPr>
          <w:sz w:val="24"/>
          <w:szCs w:val="24"/>
        </w:rPr>
        <w:t xml:space="preserve">: </w:t>
      </w:r>
      <w:hyperlink r:id="rId142">
        <w:r w:rsidRPr="00FE23E4">
          <w:rPr>
            <w:sz w:val="24"/>
            <w:szCs w:val="24"/>
          </w:rPr>
          <w:t>http://www.kpms.ru</w:t>
        </w:r>
      </w:hyperlink>
      <w:r w:rsidRPr="00FE23E4">
        <w:rPr>
          <w:sz w:val="24"/>
          <w:szCs w:val="24"/>
        </w:rPr>
        <w:t xml:space="preserve"> (дата обращения: 01.11.2021).</w:t>
      </w:r>
    </w:p>
    <w:p w14:paraId="2A18487A" w14:textId="77777777" w:rsidR="00C26AFA" w:rsidRPr="00FE23E4" w:rsidRDefault="00C26AFA" w:rsidP="00FB0AB8">
      <w:pPr>
        <w:pStyle w:val="a3"/>
        <w:suppressAutoHyphens/>
        <w:ind w:firstLine="720"/>
        <w:jc w:val="both"/>
      </w:pPr>
    </w:p>
    <w:p w14:paraId="00A14BBD" w14:textId="77777777" w:rsidR="001C165B" w:rsidRPr="00FE23E4" w:rsidRDefault="001C165B" w:rsidP="00FB0AB8">
      <w:pPr>
        <w:pStyle w:val="a3"/>
        <w:suppressAutoHyphens/>
        <w:ind w:firstLine="720"/>
        <w:jc w:val="both"/>
      </w:pPr>
    </w:p>
    <w:p w14:paraId="46E335DA" w14:textId="77777777" w:rsidR="00C26AFA" w:rsidRPr="00FE23E4" w:rsidRDefault="00FB0AB8" w:rsidP="00FB0AB8">
      <w:pPr>
        <w:pStyle w:val="1"/>
        <w:suppressAutoHyphens/>
        <w:jc w:val="both"/>
      </w:pPr>
      <w:r w:rsidRPr="00FE23E4">
        <w:lastRenderedPageBreak/>
        <w:t xml:space="preserve">4. </w:t>
      </w:r>
      <w:r w:rsidR="002D55BD" w:rsidRPr="00FE23E4">
        <w:t>КОНТРОЛЬ И ОЦЕНКА РЕЗУЛЬТАТОВ ОСВОЕНИЯ УЧЕБНОЙ ДИСЦИПЛИНЫ</w:t>
      </w:r>
    </w:p>
    <w:p w14:paraId="1595BBC6" w14:textId="77777777" w:rsidR="00914A9D" w:rsidRPr="00FE23E4" w:rsidRDefault="00914A9D" w:rsidP="00FB0AB8">
      <w:pPr>
        <w:pStyle w:val="1"/>
        <w:suppressAutoHyphens/>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2977"/>
        <w:gridCol w:w="2693"/>
      </w:tblGrid>
      <w:tr w:rsidR="00C26AFA" w:rsidRPr="00FE23E4" w14:paraId="0C714885" w14:textId="77777777" w:rsidTr="00FB0AB8">
        <w:trPr>
          <w:trHeight w:val="275"/>
        </w:trPr>
        <w:tc>
          <w:tcPr>
            <w:tcW w:w="3686" w:type="dxa"/>
          </w:tcPr>
          <w:p w14:paraId="2C515620" w14:textId="77777777" w:rsidR="00C26AFA" w:rsidRPr="00FE23E4" w:rsidRDefault="002D55BD" w:rsidP="00914A9D">
            <w:pPr>
              <w:pStyle w:val="TableParagraph"/>
              <w:suppressAutoHyphens/>
              <w:spacing w:line="256" w:lineRule="exact"/>
              <w:ind w:left="57" w:right="57"/>
              <w:jc w:val="center"/>
              <w:rPr>
                <w:b/>
                <w:sz w:val="24"/>
                <w:szCs w:val="24"/>
              </w:rPr>
            </w:pPr>
            <w:r w:rsidRPr="00FE23E4">
              <w:rPr>
                <w:b/>
                <w:sz w:val="24"/>
                <w:szCs w:val="24"/>
              </w:rPr>
              <w:t>Результаты обучения</w:t>
            </w:r>
            <w:r w:rsidR="008756F0" w:rsidRPr="00FE23E4">
              <w:rPr>
                <w:rStyle w:val="a9"/>
                <w:sz w:val="24"/>
                <w:szCs w:val="24"/>
              </w:rPr>
              <w:footnoteReference w:id="60"/>
            </w:r>
          </w:p>
        </w:tc>
        <w:tc>
          <w:tcPr>
            <w:tcW w:w="2977" w:type="dxa"/>
          </w:tcPr>
          <w:p w14:paraId="4761D022" w14:textId="77777777" w:rsidR="00C26AFA" w:rsidRPr="00FE23E4" w:rsidRDefault="002D55BD" w:rsidP="00914A9D">
            <w:pPr>
              <w:pStyle w:val="TableParagraph"/>
              <w:suppressAutoHyphens/>
              <w:spacing w:line="256" w:lineRule="exact"/>
              <w:ind w:left="57" w:right="57"/>
              <w:jc w:val="center"/>
              <w:rPr>
                <w:b/>
                <w:sz w:val="24"/>
                <w:szCs w:val="24"/>
              </w:rPr>
            </w:pPr>
            <w:r w:rsidRPr="00FE23E4">
              <w:rPr>
                <w:b/>
                <w:sz w:val="24"/>
                <w:szCs w:val="24"/>
              </w:rPr>
              <w:t>Критерии оценки</w:t>
            </w:r>
          </w:p>
        </w:tc>
        <w:tc>
          <w:tcPr>
            <w:tcW w:w="2693" w:type="dxa"/>
          </w:tcPr>
          <w:p w14:paraId="0E7A7F46" w14:textId="77777777" w:rsidR="00C26AFA" w:rsidRPr="00FE23E4" w:rsidRDefault="00BD6081" w:rsidP="00914A9D">
            <w:pPr>
              <w:pStyle w:val="TableParagraph"/>
              <w:suppressAutoHyphens/>
              <w:spacing w:line="256" w:lineRule="exact"/>
              <w:ind w:left="57" w:right="57"/>
              <w:jc w:val="center"/>
              <w:rPr>
                <w:b/>
                <w:sz w:val="24"/>
                <w:szCs w:val="24"/>
              </w:rPr>
            </w:pPr>
            <w:r w:rsidRPr="00FE23E4">
              <w:rPr>
                <w:b/>
                <w:sz w:val="24"/>
                <w:szCs w:val="24"/>
              </w:rPr>
              <w:t>М</w:t>
            </w:r>
            <w:r w:rsidR="002D55BD" w:rsidRPr="00FE23E4">
              <w:rPr>
                <w:b/>
                <w:sz w:val="24"/>
                <w:szCs w:val="24"/>
              </w:rPr>
              <w:t>етоды оценки</w:t>
            </w:r>
          </w:p>
        </w:tc>
      </w:tr>
      <w:tr w:rsidR="00C26AFA" w:rsidRPr="00FE23E4" w14:paraId="231F26F7" w14:textId="77777777" w:rsidTr="00FB0AB8">
        <w:trPr>
          <w:trHeight w:val="278"/>
        </w:trPr>
        <w:tc>
          <w:tcPr>
            <w:tcW w:w="3686" w:type="dxa"/>
          </w:tcPr>
          <w:p w14:paraId="70F7D09C" w14:textId="77777777" w:rsidR="00C26AFA" w:rsidRPr="00FE23E4" w:rsidRDefault="002D55BD" w:rsidP="00914A9D">
            <w:pPr>
              <w:pStyle w:val="TableParagraph"/>
              <w:suppressAutoHyphens/>
              <w:spacing w:line="258" w:lineRule="exact"/>
              <w:ind w:left="57" w:right="57"/>
              <w:rPr>
                <w:sz w:val="24"/>
                <w:szCs w:val="24"/>
              </w:rPr>
            </w:pPr>
            <w:r w:rsidRPr="00FE23E4">
              <w:rPr>
                <w:sz w:val="24"/>
                <w:szCs w:val="24"/>
              </w:rPr>
              <w:t>Знает</w:t>
            </w:r>
          </w:p>
        </w:tc>
        <w:tc>
          <w:tcPr>
            <w:tcW w:w="2977" w:type="dxa"/>
          </w:tcPr>
          <w:p w14:paraId="6E0AD6A6" w14:textId="77777777" w:rsidR="00C26AFA" w:rsidRPr="00FE23E4" w:rsidRDefault="00C26AFA" w:rsidP="00914A9D">
            <w:pPr>
              <w:pStyle w:val="TableParagraph"/>
              <w:suppressAutoHyphens/>
              <w:ind w:left="57" w:right="57"/>
              <w:rPr>
                <w:sz w:val="24"/>
                <w:szCs w:val="24"/>
              </w:rPr>
            </w:pPr>
          </w:p>
        </w:tc>
        <w:tc>
          <w:tcPr>
            <w:tcW w:w="2693" w:type="dxa"/>
          </w:tcPr>
          <w:p w14:paraId="30D98063" w14:textId="77777777" w:rsidR="00C26AFA" w:rsidRPr="00FE23E4" w:rsidRDefault="00C26AFA" w:rsidP="00914A9D">
            <w:pPr>
              <w:pStyle w:val="TableParagraph"/>
              <w:suppressAutoHyphens/>
              <w:ind w:left="57" w:right="57"/>
              <w:rPr>
                <w:sz w:val="24"/>
                <w:szCs w:val="24"/>
              </w:rPr>
            </w:pPr>
          </w:p>
        </w:tc>
      </w:tr>
      <w:tr w:rsidR="00C26AFA" w:rsidRPr="00FE23E4" w14:paraId="460696C2" w14:textId="77777777" w:rsidTr="00914A9D">
        <w:tc>
          <w:tcPr>
            <w:tcW w:w="3686" w:type="dxa"/>
          </w:tcPr>
          <w:p w14:paraId="7D2692C4" w14:textId="77777777" w:rsidR="00C26AFA" w:rsidRPr="00FE23E4" w:rsidRDefault="002D55BD" w:rsidP="00914A9D">
            <w:pPr>
              <w:pStyle w:val="TableParagraph"/>
              <w:numPr>
                <w:ilvl w:val="0"/>
                <w:numId w:val="32"/>
              </w:numPr>
              <w:suppressAutoHyphens/>
              <w:ind w:left="57" w:right="57" w:firstLine="0"/>
              <w:jc w:val="both"/>
              <w:rPr>
                <w:sz w:val="24"/>
                <w:szCs w:val="24"/>
              </w:rPr>
            </w:pPr>
            <w:r w:rsidRPr="00FE23E4">
              <w:rPr>
                <w:sz w:val="24"/>
                <w:szCs w:val="24"/>
              </w:rPr>
              <w:t>сущность и характерные черты современного менеджмента, историю его развития;</w:t>
            </w:r>
          </w:p>
          <w:p w14:paraId="4BD95C84" w14:textId="77777777" w:rsidR="00C26AFA" w:rsidRPr="00FE23E4" w:rsidRDefault="002D55BD" w:rsidP="00914A9D">
            <w:pPr>
              <w:pStyle w:val="TableParagraph"/>
              <w:numPr>
                <w:ilvl w:val="0"/>
                <w:numId w:val="32"/>
              </w:numPr>
              <w:suppressAutoHyphens/>
              <w:ind w:left="57" w:right="57" w:firstLine="0"/>
              <w:jc w:val="both"/>
              <w:rPr>
                <w:sz w:val="24"/>
                <w:szCs w:val="24"/>
              </w:rPr>
            </w:pPr>
            <w:r w:rsidRPr="00FE23E4">
              <w:rPr>
                <w:sz w:val="24"/>
                <w:szCs w:val="24"/>
              </w:rPr>
              <w:t>методы планирования и организации работы подразделения;</w:t>
            </w:r>
          </w:p>
          <w:p w14:paraId="6CBF22C5" w14:textId="77777777" w:rsidR="00C26AFA" w:rsidRPr="00FE23E4" w:rsidRDefault="002D55BD" w:rsidP="00914A9D">
            <w:pPr>
              <w:pStyle w:val="TableParagraph"/>
              <w:numPr>
                <w:ilvl w:val="0"/>
                <w:numId w:val="32"/>
              </w:numPr>
              <w:suppressAutoHyphens/>
              <w:ind w:left="57" w:right="57" w:firstLine="0"/>
              <w:jc w:val="both"/>
              <w:rPr>
                <w:sz w:val="24"/>
                <w:szCs w:val="24"/>
              </w:rPr>
            </w:pPr>
            <w:r w:rsidRPr="00FE23E4">
              <w:rPr>
                <w:sz w:val="24"/>
                <w:szCs w:val="24"/>
              </w:rPr>
              <w:t>принципы построения организационной структуры управления;</w:t>
            </w:r>
          </w:p>
          <w:p w14:paraId="7BA5D234" w14:textId="77777777" w:rsidR="00C26AFA" w:rsidRPr="00FE23E4" w:rsidRDefault="002D55BD" w:rsidP="00914A9D">
            <w:pPr>
              <w:pStyle w:val="TableParagraph"/>
              <w:numPr>
                <w:ilvl w:val="0"/>
                <w:numId w:val="32"/>
              </w:numPr>
              <w:suppressAutoHyphens/>
              <w:ind w:left="57" w:right="57" w:firstLine="0"/>
              <w:jc w:val="both"/>
              <w:rPr>
                <w:sz w:val="24"/>
                <w:szCs w:val="24"/>
              </w:rPr>
            </w:pPr>
            <w:r w:rsidRPr="00FE23E4">
              <w:rPr>
                <w:sz w:val="24"/>
                <w:szCs w:val="24"/>
              </w:rPr>
              <w:t>основы формирования мотивационной политики организации;</w:t>
            </w:r>
          </w:p>
          <w:p w14:paraId="237E11CC" w14:textId="77777777" w:rsidR="00C26AFA" w:rsidRPr="00FE23E4" w:rsidRDefault="002D55BD" w:rsidP="00914A9D">
            <w:pPr>
              <w:pStyle w:val="TableParagraph"/>
              <w:numPr>
                <w:ilvl w:val="0"/>
                <w:numId w:val="32"/>
              </w:numPr>
              <w:suppressAutoHyphens/>
              <w:ind w:left="57" w:right="57" w:firstLine="0"/>
              <w:jc w:val="both"/>
              <w:rPr>
                <w:sz w:val="24"/>
                <w:szCs w:val="24"/>
              </w:rPr>
            </w:pPr>
            <w:r w:rsidRPr="00FE23E4">
              <w:rPr>
                <w:sz w:val="24"/>
                <w:szCs w:val="24"/>
              </w:rPr>
              <w:t>особенности менеджмента в области профессиональной деятельности;</w:t>
            </w:r>
          </w:p>
          <w:p w14:paraId="367D9128" w14:textId="77777777" w:rsidR="00C26AFA" w:rsidRPr="00FE23E4" w:rsidRDefault="002D55BD" w:rsidP="00914A9D">
            <w:pPr>
              <w:pStyle w:val="TableParagraph"/>
              <w:numPr>
                <w:ilvl w:val="0"/>
                <w:numId w:val="32"/>
              </w:numPr>
              <w:suppressAutoHyphens/>
              <w:ind w:left="57" w:right="57" w:firstLine="0"/>
              <w:jc w:val="both"/>
              <w:rPr>
                <w:sz w:val="24"/>
                <w:szCs w:val="24"/>
              </w:rPr>
            </w:pPr>
            <w:r w:rsidRPr="00FE23E4">
              <w:rPr>
                <w:sz w:val="24"/>
                <w:szCs w:val="24"/>
              </w:rPr>
              <w:t>внешнюю и внутреннюю среду организации;</w:t>
            </w:r>
          </w:p>
          <w:p w14:paraId="0A368167" w14:textId="77777777" w:rsidR="00C26AFA" w:rsidRPr="00FE23E4" w:rsidRDefault="002D55BD" w:rsidP="00914A9D">
            <w:pPr>
              <w:pStyle w:val="TableParagraph"/>
              <w:numPr>
                <w:ilvl w:val="0"/>
                <w:numId w:val="32"/>
              </w:numPr>
              <w:suppressAutoHyphens/>
              <w:ind w:left="57" w:right="57" w:firstLine="0"/>
              <w:jc w:val="both"/>
              <w:rPr>
                <w:sz w:val="24"/>
                <w:szCs w:val="24"/>
              </w:rPr>
            </w:pPr>
            <w:r w:rsidRPr="00FE23E4">
              <w:rPr>
                <w:sz w:val="24"/>
                <w:szCs w:val="24"/>
              </w:rPr>
              <w:t>цикл менеджмента;</w:t>
            </w:r>
          </w:p>
          <w:p w14:paraId="680F0609" w14:textId="77777777" w:rsidR="00C26AFA" w:rsidRPr="00FE23E4" w:rsidRDefault="002D55BD" w:rsidP="00914A9D">
            <w:pPr>
              <w:pStyle w:val="TableParagraph"/>
              <w:numPr>
                <w:ilvl w:val="0"/>
                <w:numId w:val="32"/>
              </w:numPr>
              <w:suppressAutoHyphens/>
              <w:ind w:left="57" w:right="57" w:firstLine="0"/>
              <w:jc w:val="both"/>
              <w:rPr>
                <w:sz w:val="24"/>
                <w:szCs w:val="24"/>
              </w:rPr>
            </w:pPr>
            <w:r w:rsidRPr="00FE23E4">
              <w:rPr>
                <w:sz w:val="24"/>
                <w:szCs w:val="24"/>
              </w:rPr>
              <w:t>процесс принятия и реализации управленческих решений;</w:t>
            </w:r>
          </w:p>
          <w:p w14:paraId="23677B43" w14:textId="77777777" w:rsidR="00C26AFA" w:rsidRPr="00FE23E4" w:rsidRDefault="002D55BD" w:rsidP="00914A9D">
            <w:pPr>
              <w:pStyle w:val="TableParagraph"/>
              <w:numPr>
                <w:ilvl w:val="0"/>
                <w:numId w:val="32"/>
              </w:numPr>
              <w:suppressAutoHyphens/>
              <w:ind w:left="57" w:right="57" w:firstLine="0"/>
              <w:jc w:val="both"/>
              <w:rPr>
                <w:sz w:val="24"/>
                <w:szCs w:val="24"/>
              </w:rPr>
            </w:pPr>
            <w:r w:rsidRPr="00FE23E4">
              <w:rPr>
                <w:sz w:val="24"/>
                <w:szCs w:val="24"/>
              </w:rPr>
              <w:t>функции менеджмента в рыночной экономике: организацию, планирование, мотивацию и контроль деятельности экономического субъекта;</w:t>
            </w:r>
          </w:p>
          <w:p w14:paraId="53F073B5" w14:textId="77777777" w:rsidR="00C26AFA" w:rsidRPr="00FE23E4" w:rsidRDefault="002D55BD" w:rsidP="00914A9D">
            <w:pPr>
              <w:pStyle w:val="TableParagraph"/>
              <w:numPr>
                <w:ilvl w:val="0"/>
                <w:numId w:val="32"/>
              </w:numPr>
              <w:suppressAutoHyphens/>
              <w:ind w:left="57" w:right="57" w:firstLine="0"/>
              <w:jc w:val="both"/>
              <w:rPr>
                <w:sz w:val="24"/>
                <w:szCs w:val="24"/>
              </w:rPr>
            </w:pPr>
            <w:r w:rsidRPr="00FE23E4">
              <w:rPr>
                <w:sz w:val="24"/>
                <w:szCs w:val="24"/>
              </w:rPr>
              <w:t>систему методов управления;</w:t>
            </w:r>
          </w:p>
          <w:p w14:paraId="4A93D3B3" w14:textId="77777777" w:rsidR="00C26AFA" w:rsidRPr="00FE23E4" w:rsidRDefault="002D55BD" w:rsidP="00914A9D">
            <w:pPr>
              <w:pStyle w:val="TableParagraph"/>
              <w:numPr>
                <w:ilvl w:val="0"/>
                <w:numId w:val="32"/>
              </w:numPr>
              <w:suppressAutoHyphens/>
              <w:ind w:left="57" w:right="57" w:firstLine="0"/>
              <w:jc w:val="both"/>
              <w:rPr>
                <w:sz w:val="24"/>
                <w:szCs w:val="24"/>
              </w:rPr>
            </w:pPr>
            <w:r w:rsidRPr="00FE23E4">
              <w:rPr>
                <w:sz w:val="24"/>
                <w:szCs w:val="24"/>
              </w:rPr>
              <w:t>методику принятия решений;</w:t>
            </w:r>
          </w:p>
          <w:p w14:paraId="242D57EA" w14:textId="77777777" w:rsidR="00C26AFA" w:rsidRPr="00FE23E4" w:rsidRDefault="002D55BD" w:rsidP="00914A9D">
            <w:pPr>
              <w:pStyle w:val="TableParagraph"/>
              <w:numPr>
                <w:ilvl w:val="0"/>
                <w:numId w:val="32"/>
              </w:numPr>
              <w:suppressAutoHyphens/>
              <w:ind w:left="57" w:right="57" w:firstLine="0"/>
              <w:jc w:val="both"/>
              <w:rPr>
                <w:sz w:val="24"/>
                <w:szCs w:val="24"/>
              </w:rPr>
            </w:pPr>
            <w:r w:rsidRPr="00FE23E4">
              <w:rPr>
                <w:sz w:val="24"/>
                <w:szCs w:val="24"/>
              </w:rPr>
              <w:t>стили управления, коммуникации, принципы делового общения;</w:t>
            </w:r>
          </w:p>
          <w:p w14:paraId="7A927655" w14:textId="77777777" w:rsidR="00C26AFA" w:rsidRPr="00FE23E4" w:rsidRDefault="002D55BD" w:rsidP="00914A9D">
            <w:pPr>
              <w:pStyle w:val="TableParagraph"/>
              <w:suppressAutoHyphens/>
              <w:ind w:left="57" w:right="57"/>
              <w:rPr>
                <w:sz w:val="24"/>
                <w:szCs w:val="24"/>
              </w:rPr>
            </w:pPr>
            <w:r w:rsidRPr="00FE23E4">
              <w:rPr>
                <w:sz w:val="24"/>
                <w:szCs w:val="24"/>
              </w:rPr>
              <w:t>-сущность регулирования социально-трудовых отношений</w:t>
            </w:r>
          </w:p>
          <w:p w14:paraId="5FD2A246" w14:textId="77777777" w:rsidR="00C26AFA" w:rsidRPr="00FE23E4" w:rsidRDefault="002D55BD" w:rsidP="00914A9D">
            <w:pPr>
              <w:pStyle w:val="TableParagraph"/>
              <w:suppressAutoHyphens/>
              <w:spacing w:line="237" w:lineRule="auto"/>
              <w:ind w:left="57" w:right="57"/>
              <w:rPr>
                <w:sz w:val="24"/>
                <w:szCs w:val="24"/>
              </w:rPr>
            </w:pPr>
            <w:r w:rsidRPr="00FE23E4">
              <w:rPr>
                <w:sz w:val="24"/>
                <w:szCs w:val="24"/>
              </w:rPr>
              <w:t>-процесс формирования трудового коллектива</w:t>
            </w:r>
          </w:p>
          <w:p w14:paraId="2EA839F6" w14:textId="77777777" w:rsidR="00C26AFA" w:rsidRPr="00FE23E4" w:rsidRDefault="002D55BD" w:rsidP="00914A9D">
            <w:pPr>
              <w:pStyle w:val="TableParagraph"/>
              <w:suppressAutoHyphens/>
              <w:ind w:left="57" w:right="57"/>
              <w:rPr>
                <w:sz w:val="24"/>
                <w:szCs w:val="24"/>
              </w:rPr>
            </w:pPr>
            <w:r w:rsidRPr="00FE23E4">
              <w:rPr>
                <w:sz w:val="24"/>
                <w:szCs w:val="24"/>
              </w:rPr>
              <w:t>-направления связей с общественностью</w:t>
            </w:r>
          </w:p>
          <w:p w14:paraId="06C466BE" w14:textId="77777777" w:rsidR="00C26AFA" w:rsidRPr="00FE23E4" w:rsidRDefault="002D55BD" w:rsidP="00914A9D">
            <w:pPr>
              <w:pStyle w:val="TableParagraph"/>
              <w:suppressAutoHyphens/>
              <w:spacing w:line="276" w:lineRule="exact"/>
              <w:ind w:left="57" w:right="57"/>
              <w:rPr>
                <w:sz w:val="24"/>
                <w:szCs w:val="24"/>
              </w:rPr>
            </w:pPr>
            <w:r w:rsidRPr="00FE23E4">
              <w:rPr>
                <w:sz w:val="24"/>
                <w:szCs w:val="24"/>
              </w:rPr>
              <w:t>-кадровое делопроизводство</w:t>
            </w:r>
          </w:p>
        </w:tc>
        <w:tc>
          <w:tcPr>
            <w:tcW w:w="2977" w:type="dxa"/>
          </w:tcPr>
          <w:p w14:paraId="37A6285E" w14:textId="77777777" w:rsidR="00C26AFA" w:rsidRPr="00FE23E4" w:rsidRDefault="002D55BD" w:rsidP="00914A9D">
            <w:pPr>
              <w:pStyle w:val="TableParagraph"/>
              <w:suppressAutoHyphens/>
              <w:ind w:left="57" w:right="57"/>
              <w:rPr>
                <w:sz w:val="24"/>
                <w:szCs w:val="24"/>
              </w:rPr>
            </w:pPr>
            <w:r w:rsidRPr="00FE23E4">
              <w:rPr>
                <w:sz w:val="24"/>
                <w:szCs w:val="24"/>
              </w:rPr>
              <w:t>Формулирует верно основные понятия стратегического</w:t>
            </w:r>
            <w:r w:rsidR="00B15585" w:rsidRPr="00FE23E4">
              <w:rPr>
                <w:sz w:val="24"/>
                <w:szCs w:val="24"/>
              </w:rPr>
              <w:t xml:space="preserve"> </w:t>
            </w:r>
            <w:r w:rsidRPr="00FE23E4">
              <w:rPr>
                <w:sz w:val="24"/>
                <w:szCs w:val="24"/>
              </w:rPr>
              <w:t>менеджмента</w:t>
            </w:r>
            <w:r w:rsidR="00B15585" w:rsidRPr="00FE23E4">
              <w:rPr>
                <w:sz w:val="24"/>
                <w:szCs w:val="24"/>
              </w:rPr>
              <w:t xml:space="preserve"> </w:t>
            </w:r>
            <w:r w:rsidRPr="00FE23E4">
              <w:rPr>
                <w:sz w:val="24"/>
                <w:szCs w:val="24"/>
              </w:rPr>
              <w:t>в соответствии с теорией, знает его функции и принципы.</w:t>
            </w:r>
          </w:p>
          <w:p w14:paraId="7C677177" w14:textId="77777777" w:rsidR="00C26AFA" w:rsidRPr="00FE23E4" w:rsidRDefault="002D55BD" w:rsidP="00914A9D">
            <w:pPr>
              <w:pStyle w:val="TableParagraph"/>
              <w:suppressAutoHyphens/>
              <w:ind w:left="57" w:right="57"/>
              <w:rPr>
                <w:sz w:val="24"/>
                <w:szCs w:val="24"/>
              </w:rPr>
            </w:pPr>
            <w:r w:rsidRPr="00FE23E4">
              <w:rPr>
                <w:sz w:val="24"/>
                <w:szCs w:val="24"/>
              </w:rPr>
              <w:t>.Воспроизводит верно все функции менеджмента в соответствии с теорией; Правильно описывает</w:t>
            </w:r>
            <w:r w:rsidR="00DE3834" w:rsidRPr="00FE23E4">
              <w:rPr>
                <w:sz w:val="24"/>
                <w:szCs w:val="24"/>
              </w:rPr>
              <w:t xml:space="preserve"> сущность и характеристики ме</w:t>
            </w:r>
            <w:r w:rsidRPr="00FE23E4">
              <w:rPr>
                <w:sz w:val="24"/>
                <w:szCs w:val="24"/>
              </w:rPr>
              <w:t>неджмента</w:t>
            </w:r>
          </w:p>
          <w:p w14:paraId="2778E1D6" w14:textId="77777777" w:rsidR="00C26AFA" w:rsidRPr="00FE23E4" w:rsidRDefault="002D55BD" w:rsidP="00914A9D">
            <w:pPr>
              <w:pStyle w:val="TableParagraph"/>
              <w:suppressAutoHyphens/>
              <w:ind w:left="57" w:right="57"/>
              <w:jc w:val="both"/>
              <w:rPr>
                <w:sz w:val="24"/>
                <w:szCs w:val="24"/>
              </w:rPr>
            </w:pPr>
            <w:r w:rsidRPr="00FE23E4">
              <w:rPr>
                <w:sz w:val="24"/>
                <w:szCs w:val="24"/>
              </w:rPr>
              <w:t>Воспроизводит верно последовательность процесса принятия и реализации решений в соответствии с методологией.</w:t>
            </w:r>
          </w:p>
          <w:p w14:paraId="637C8F1B" w14:textId="77777777" w:rsidR="00C26AFA" w:rsidRPr="00FE23E4" w:rsidRDefault="002D55BD" w:rsidP="00914A9D">
            <w:pPr>
              <w:pStyle w:val="TableParagraph"/>
              <w:suppressAutoHyphens/>
              <w:ind w:left="57" w:right="57"/>
              <w:rPr>
                <w:sz w:val="24"/>
                <w:szCs w:val="24"/>
              </w:rPr>
            </w:pPr>
            <w:r w:rsidRPr="00FE23E4">
              <w:rPr>
                <w:sz w:val="24"/>
                <w:szCs w:val="24"/>
              </w:rPr>
              <w:t>Точно объясняет значения основных терминов в соответствии с определениями; использует подходы и методы менеджмента при решении</w:t>
            </w:r>
          </w:p>
          <w:p w14:paraId="3C8AD9C6" w14:textId="77777777" w:rsidR="00C26AFA" w:rsidRPr="00FE23E4" w:rsidRDefault="002D55BD" w:rsidP="00914A9D">
            <w:pPr>
              <w:pStyle w:val="TableParagraph"/>
              <w:suppressAutoHyphens/>
              <w:ind w:left="57" w:right="57"/>
              <w:rPr>
                <w:sz w:val="24"/>
                <w:szCs w:val="24"/>
              </w:rPr>
            </w:pPr>
            <w:r w:rsidRPr="00FE23E4">
              <w:rPr>
                <w:sz w:val="24"/>
                <w:szCs w:val="24"/>
              </w:rPr>
              <w:t>ситуационных задач в соответствии с теоретической базой; формулирует выводы; осуществляет поиск информации в соответствии с заданием</w:t>
            </w:r>
          </w:p>
        </w:tc>
        <w:tc>
          <w:tcPr>
            <w:tcW w:w="2693" w:type="dxa"/>
          </w:tcPr>
          <w:p w14:paraId="35D1480A" w14:textId="77777777" w:rsidR="00C26AFA" w:rsidRPr="00FE23E4" w:rsidRDefault="002D55BD" w:rsidP="00914A9D">
            <w:pPr>
              <w:pStyle w:val="TableParagraph"/>
              <w:suppressAutoHyphens/>
              <w:ind w:left="57" w:right="57"/>
              <w:rPr>
                <w:sz w:val="24"/>
                <w:szCs w:val="24"/>
              </w:rPr>
            </w:pPr>
            <w:r w:rsidRPr="00FE23E4">
              <w:rPr>
                <w:b/>
                <w:sz w:val="24"/>
                <w:szCs w:val="24"/>
              </w:rPr>
              <w:t xml:space="preserve">Текущий контроль: </w:t>
            </w:r>
            <w:r w:rsidRPr="00FE23E4">
              <w:rPr>
                <w:sz w:val="24"/>
                <w:szCs w:val="24"/>
              </w:rPr>
              <w:t>Оценка практических работ, устных ответов, результатов тестирования и выполнения</w:t>
            </w:r>
            <w:r w:rsidR="00B15585" w:rsidRPr="00FE23E4">
              <w:rPr>
                <w:sz w:val="24"/>
                <w:szCs w:val="24"/>
              </w:rPr>
              <w:t xml:space="preserve"> </w:t>
            </w:r>
            <w:r w:rsidRPr="00FE23E4">
              <w:rPr>
                <w:sz w:val="24"/>
                <w:szCs w:val="24"/>
              </w:rPr>
              <w:t>самостоятельной работы.</w:t>
            </w:r>
          </w:p>
          <w:p w14:paraId="38C56992" w14:textId="77777777" w:rsidR="00C26AFA" w:rsidRPr="00FE23E4" w:rsidRDefault="002D55BD" w:rsidP="00914A9D">
            <w:pPr>
              <w:pStyle w:val="TableParagraph"/>
              <w:suppressAutoHyphens/>
              <w:ind w:left="57" w:right="57"/>
              <w:rPr>
                <w:b/>
                <w:sz w:val="24"/>
                <w:szCs w:val="24"/>
              </w:rPr>
            </w:pPr>
            <w:r w:rsidRPr="00FE23E4">
              <w:rPr>
                <w:b/>
                <w:sz w:val="24"/>
                <w:szCs w:val="24"/>
              </w:rPr>
              <w:t>Промежуточная</w:t>
            </w:r>
            <w:r w:rsidR="00B15585" w:rsidRPr="00FE23E4">
              <w:rPr>
                <w:b/>
                <w:sz w:val="24"/>
                <w:szCs w:val="24"/>
              </w:rPr>
              <w:t xml:space="preserve"> </w:t>
            </w:r>
            <w:r w:rsidRPr="00FE23E4">
              <w:rPr>
                <w:b/>
                <w:sz w:val="24"/>
                <w:szCs w:val="24"/>
              </w:rPr>
              <w:t>аттестация:</w:t>
            </w:r>
          </w:p>
          <w:p w14:paraId="086FD9E3" w14:textId="77777777" w:rsidR="00C26AFA" w:rsidRPr="00FE23E4" w:rsidRDefault="002D55BD" w:rsidP="00914A9D">
            <w:pPr>
              <w:pStyle w:val="TableParagraph"/>
              <w:suppressAutoHyphens/>
              <w:ind w:left="57" w:right="57"/>
              <w:rPr>
                <w:sz w:val="24"/>
                <w:szCs w:val="24"/>
              </w:rPr>
            </w:pPr>
            <w:r w:rsidRPr="00FE23E4">
              <w:rPr>
                <w:sz w:val="24"/>
                <w:szCs w:val="24"/>
              </w:rPr>
              <w:t>Оценка выполнения итоговой работы</w:t>
            </w:r>
          </w:p>
        </w:tc>
      </w:tr>
      <w:tr w:rsidR="00C26AFA" w:rsidRPr="00FE23E4" w14:paraId="01508BDF" w14:textId="77777777" w:rsidTr="00FB0AB8">
        <w:trPr>
          <w:trHeight w:val="275"/>
        </w:trPr>
        <w:tc>
          <w:tcPr>
            <w:tcW w:w="3686" w:type="dxa"/>
          </w:tcPr>
          <w:p w14:paraId="05D25A49" w14:textId="77777777" w:rsidR="00C26AFA" w:rsidRPr="00FE23E4" w:rsidRDefault="002D55BD" w:rsidP="00914A9D">
            <w:pPr>
              <w:pStyle w:val="TableParagraph"/>
              <w:suppressAutoHyphens/>
              <w:spacing w:line="256" w:lineRule="exact"/>
              <w:ind w:left="57" w:right="57"/>
              <w:rPr>
                <w:sz w:val="24"/>
                <w:szCs w:val="24"/>
              </w:rPr>
            </w:pPr>
            <w:r w:rsidRPr="00FE23E4">
              <w:rPr>
                <w:sz w:val="24"/>
                <w:szCs w:val="24"/>
              </w:rPr>
              <w:t>Умеет</w:t>
            </w:r>
          </w:p>
        </w:tc>
        <w:tc>
          <w:tcPr>
            <w:tcW w:w="2977" w:type="dxa"/>
          </w:tcPr>
          <w:p w14:paraId="71DE52C5" w14:textId="77777777" w:rsidR="00C26AFA" w:rsidRPr="00FE23E4" w:rsidRDefault="00C26AFA" w:rsidP="00914A9D">
            <w:pPr>
              <w:pStyle w:val="TableParagraph"/>
              <w:suppressAutoHyphens/>
              <w:ind w:left="57" w:right="57"/>
              <w:rPr>
                <w:sz w:val="24"/>
                <w:szCs w:val="24"/>
              </w:rPr>
            </w:pPr>
          </w:p>
        </w:tc>
        <w:tc>
          <w:tcPr>
            <w:tcW w:w="2693" w:type="dxa"/>
          </w:tcPr>
          <w:p w14:paraId="791A4EDE" w14:textId="77777777" w:rsidR="00C26AFA" w:rsidRPr="00FE23E4" w:rsidRDefault="00C26AFA" w:rsidP="00914A9D">
            <w:pPr>
              <w:pStyle w:val="TableParagraph"/>
              <w:suppressAutoHyphens/>
              <w:ind w:left="57" w:right="57"/>
              <w:rPr>
                <w:sz w:val="24"/>
                <w:szCs w:val="24"/>
              </w:rPr>
            </w:pPr>
          </w:p>
        </w:tc>
      </w:tr>
      <w:tr w:rsidR="00DE3834" w:rsidRPr="00FE23E4" w14:paraId="6B6C4593" w14:textId="77777777" w:rsidTr="00FB0AB8">
        <w:tc>
          <w:tcPr>
            <w:tcW w:w="3686" w:type="dxa"/>
          </w:tcPr>
          <w:p w14:paraId="0A1288D0" w14:textId="77777777" w:rsidR="00DE3834" w:rsidRPr="00FE23E4" w:rsidRDefault="00DE3834" w:rsidP="00914A9D">
            <w:pPr>
              <w:pStyle w:val="TableParagraph"/>
              <w:suppressAutoHyphens/>
              <w:ind w:left="57" w:right="57"/>
              <w:jc w:val="both"/>
              <w:rPr>
                <w:sz w:val="24"/>
                <w:szCs w:val="24"/>
              </w:rPr>
            </w:pPr>
            <w:r w:rsidRPr="00FE23E4">
              <w:rPr>
                <w:sz w:val="24"/>
                <w:szCs w:val="24"/>
              </w:rPr>
              <w:t xml:space="preserve">использовать на практике методы планирования и организации </w:t>
            </w:r>
            <w:r w:rsidRPr="00FE23E4">
              <w:rPr>
                <w:sz w:val="24"/>
                <w:szCs w:val="24"/>
              </w:rPr>
              <w:lastRenderedPageBreak/>
              <w:t>работы подразделения;</w:t>
            </w:r>
          </w:p>
          <w:p w14:paraId="041739C8" w14:textId="77777777" w:rsidR="00DE3834" w:rsidRPr="00FE23E4" w:rsidRDefault="00DE3834" w:rsidP="00914A9D">
            <w:pPr>
              <w:pStyle w:val="TableParagraph"/>
              <w:suppressAutoHyphens/>
              <w:spacing w:line="270" w:lineRule="atLeast"/>
              <w:ind w:left="57" w:right="57"/>
              <w:jc w:val="both"/>
              <w:rPr>
                <w:sz w:val="24"/>
                <w:szCs w:val="24"/>
              </w:rPr>
            </w:pPr>
            <w:r w:rsidRPr="00FE23E4">
              <w:rPr>
                <w:sz w:val="24"/>
                <w:szCs w:val="24"/>
              </w:rPr>
              <w:t>анализировать организационные структуры управления;</w:t>
            </w:r>
          </w:p>
          <w:p w14:paraId="0A105EB3" w14:textId="77777777" w:rsidR="00DE3834" w:rsidRPr="00FE23E4" w:rsidRDefault="00DE3834" w:rsidP="00914A9D">
            <w:pPr>
              <w:pStyle w:val="TableParagraph"/>
              <w:numPr>
                <w:ilvl w:val="0"/>
                <w:numId w:val="31"/>
              </w:numPr>
              <w:suppressAutoHyphens/>
              <w:ind w:left="57" w:right="57" w:firstLine="0"/>
              <w:rPr>
                <w:sz w:val="24"/>
                <w:szCs w:val="24"/>
              </w:rPr>
            </w:pPr>
            <w:r w:rsidRPr="00FE23E4">
              <w:rPr>
                <w:sz w:val="24"/>
                <w:szCs w:val="24"/>
              </w:rPr>
              <w:t>проводить работу по мотивации трудовой деятельности персонала;</w:t>
            </w:r>
          </w:p>
          <w:p w14:paraId="310DBB3A" w14:textId="77777777" w:rsidR="00DE3834" w:rsidRPr="00FE23E4" w:rsidRDefault="00DE3834" w:rsidP="00914A9D">
            <w:pPr>
              <w:pStyle w:val="TableParagraph"/>
              <w:numPr>
                <w:ilvl w:val="0"/>
                <w:numId w:val="31"/>
              </w:numPr>
              <w:suppressAutoHyphens/>
              <w:ind w:left="57" w:right="57" w:firstLine="0"/>
              <w:rPr>
                <w:sz w:val="24"/>
                <w:szCs w:val="24"/>
              </w:rPr>
            </w:pPr>
            <w:r w:rsidRPr="00FE23E4">
              <w:rPr>
                <w:sz w:val="24"/>
                <w:szCs w:val="24"/>
              </w:rPr>
              <w:t>применять в профессиональной деятельности приемы делового и управленческого общения;</w:t>
            </w:r>
          </w:p>
          <w:p w14:paraId="76D4791F" w14:textId="77777777" w:rsidR="00DE3834" w:rsidRPr="00FE23E4" w:rsidRDefault="00DE3834" w:rsidP="00914A9D">
            <w:pPr>
              <w:pStyle w:val="TableParagraph"/>
              <w:numPr>
                <w:ilvl w:val="0"/>
                <w:numId w:val="31"/>
              </w:numPr>
              <w:suppressAutoHyphens/>
              <w:ind w:left="57" w:right="57" w:firstLine="0"/>
              <w:rPr>
                <w:sz w:val="24"/>
                <w:szCs w:val="24"/>
              </w:rPr>
            </w:pPr>
            <w:r w:rsidRPr="00FE23E4">
              <w:rPr>
                <w:sz w:val="24"/>
                <w:szCs w:val="24"/>
              </w:rPr>
              <w:t>принимать эффективные решения, используя систему методов управления;</w:t>
            </w:r>
          </w:p>
          <w:p w14:paraId="503782AC" w14:textId="77777777" w:rsidR="00DE3834" w:rsidRPr="00FE23E4" w:rsidRDefault="00DE3834" w:rsidP="00914A9D">
            <w:pPr>
              <w:pStyle w:val="TableParagraph"/>
              <w:numPr>
                <w:ilvl w:val="0"/>
                <w:numId w:val="31"/>
              </w:numPr>
              <w:suppressAutoHyphens/>
              <w:ind w:left="57" w:right="57" w:firstLine="0"/>
              <w:rPr>
                <w:sz w:val="24"/>
                <w:szCs w:val="24"/>
              </w:rPr>
            </w:pPr>
            <w:r w:rsidRPr="00FE23E4">
              <w:rPr>
                <w:sz w:val="24"/>
                <w:szCs w:val="24"/>
              </w:rPr>
              <w:t>учитывать особенности менеджмента в области профессиональной деятельности;</w:t>
            </w:r>
          </w:p>
          <w:p w14:paraId="7C9CF1FF" w14:textId="77777777" w:rsidR="00DE3834" w:rsidRPr="00FE23E4" w:rsidRDefault="00DE3834" w:rsidP="00914A9D">
            <w:pPr>
              <w:pStyle w:val="TableParagraph"/>
              <w:suppressAutoHyphens/>
              <w:ind w:left="57" w:right="57"/>
              <w:jc w:val="both"/>
              <w:rPr>
                <w:sz w:val="24"/>
                <w:szCs w:val="24"/>
              </w:rPr>
            </w:pPr>
            <w:r w:rsidRPr="00FE23E4">
              <w:rPr>
                <w:sz w:val="24"/>
                <w:szCs w:val="24"/>
              </w:rPr>
              <w:t>-корректировать трудовой договор с учетом профессиональных стандартов</w:t>
            </w:r>
          </w:p>
          <w:p w14:paraId="2BFCCAF5" w14:textId="77777777" w:rsidR="00DE3834" w:rsidRPr="00FE23E4" w:rsidRDefault="00DE3834" w:rsidP="00914A9D">
            <w:pPr>
              <w:pStyle w:val="TableParagraph"/>
              <w:suppressAutoHyphens/>
              <w:ind w:left="57" w:right="57"/>
              <w:jc w:val="both"/>
              <w:rPr>
                <w:sz w:val="24"/>
                <w:szCs w:val="24"/>
              </w:rPr>
            </w:pPr>
            <w:r w:rsidRPr="00FE23E4">
              <w:rPr>
                <w:sz w:val="24"/>
                <w:szCs w:val="24"/>
              </w:rPr>
              <w:t>-составлять резюме</w:t>
            </w:r>
          </w:p>
          <w:p w14:paraId="1C02F4A5" w14:textId="77777777" w:rsidR="00DE3834" w:rsidRPr="00FE23E4" w:rsidRDefault="00DE3834" w:rsidP="00914A9D">
            <w:pPr>
              <w:pStyle w:val="TableParagraph"/>
              <w:suppressAutoHyphens/>
              <w:ind w:left="57" w:right="57"/>
              <w:jc w:val="both"/>
              <w:rPr>
                <w:sz w:val="24"/>
                <w:szCs w:val="24"/>
              </w:rPr>
            </w:pPr>
            <w:r w:rsidRPr="00FE23E4">
              <w:rPr>
                <w:sz w:val="24"/>
                <w:szCs w:val="24"/>
              </w:rPr>
              <w:t>-составлять программу проведения собеседования</w:t>
            </w:r>
          </w:p>
          <w:p w14:paraId="3870170A" w14:textId="77777777" w:rsidR="00DE3834" w:rsidRPr="00FE23E4" w:rsidRDefault="00DE3834" w:rsidP="00914A9D">
            <w:pPr>
              <w:pStyle w:val="TableParagraph"/>
              <w:suppressAutoHyphens/>
              <w:ind w:left="57" w:right="57"/>
              <w:jc w:val="both"/>
              <w:rPr>
                <w:sz w:val="24"/>
                <w:szCs w:val="24"/>
              </w:rPr>
            </w:pPr>
            <w:r w:rsidRPr="00FE23E4">
              <w:rPr>
                <w:sz w:val="24"/>
                <w:szCs w:val="24"/>
              </w:rPr>
              <w:t>-составлять графика повышения квалификации персонала организации</w:t>
            </w:r>
          </w:p>
          <w:p w14:paraId="3F309DD8" w14:textId="77777777" w:rsidR="00DE3834" w:rsidRPr="00FE23E4" w:rsidRDefault="00DE3834" w:rsidP="00914A9D">
            <w:pPr>
              <w:pStyle w:val="TableParagraph"/>
              <w:numPr>
                <w:ilvl w:val="0"/>
                <w:numId w:val="31"/>
              </w:numPr>
              <w:suppressAutoHyphens/>
              <w:ind w:left="57" w:right="57" w:firstLine="0"/>
              <w:jc w:val="both"/>
              <w:rPr>
                <w:sz w:val="24"/>
                <w:szCs w:val="24"/>
              </w:rPr>
            </w:pPr>
            <w:r w:rsidRPr="00FE23E4">
              <w:rPr>
                <w:sz w:val="24"/>
                <w:szCs w:val="24"/>
              </w:rPr>
              <w:t>применять методы оценки персонала</w:t>
            </w:r>
          </w:p>
          <w:p w14:paraId="47243EAF" w14:textId="77777777" w:rsidR="00DE3834" w:rsidRPr="00FE23E4" w:rsidRDefault="00DE3834" w:rsidP="00914A9D">
            <w:pPr>
              <w:pStyle w:val="TableParagraph"/>
              <w:suppressAutoHyphens/>
              <w:ind w:left="57" w:right="57"/>
              <w:jc w:val="both"/>
              <w:rPr>
                <w:sz w:val="24"/>
                <w:szCs w:val="24"/>
              </w:rPr>
            </w:pPr>
            <w:r w:rsidRPr="00FE23E4">
              <w:rPr>
                <w:sz w:val="24"/>
                <w:szCs w:val="24"/>
              </w:rPr>
              <w:t>-разрабатывать элементы системы PR-деятельности</w:t>
            </w:r>
          </w:p>
          <w:p w14:paraId="5485A9E6" w14:textId="77777777" w:rsidR="00DE3834" w:rsidRPr="00FE23E4" w:rsidRDefault="00DE3834" w:rsidP="00914A9D">
            <w:pPr>
              <w:pStyle w:val="TableParagraph"/>
              <w:suppressAutoHyphens/>
              <w:spacing w:line="270" w:lineRule="atLeast"/>
              <w:ind w:left="57" w:right="57"/>
              <w:jc w:val="both"/>
              <w:rPr>
                <w:sz w:val="24"/>
                <w:szCs w:val="24"/>
              </w:rPr>
            </w:pPr>
            <w:r w:rsidRPr="00FE23E4">
              <w:rPr>
                <w:sz w:val="24"/>
                <w:szCs w:val="24"/>
              </w:rPr>
              <w:t>-определять затрат на персонал и оценка эффективности управления</w:t>
            </w:r>
          </w:p>
        </w:tc>
        <w:tc>
          <w:tcPr>
            <w:tcW w:w="2977" w:type="dxa"/>
          </w:tcPr>
          <w:p w14:paraId="26D3ACBB" w14:textId="77777777" w:rsidR="00DE3834" w:rsidRPr="00FE23E4" w:rsidRDefault="00DE3834" w:rsidP="00914A9D">
            <w:pPr>
              <w:pStyle w:val="TableParagraph"/>
              <w:suppressAutoHyphens/>
              <w:ind w:left="57" w:right="57"/>
              <w:jc w:val="both"/>
              <w:rPr>
                <w:sz w:val="24"/>
                <w:szCs w:val="24"/>
              </w:rPr>
            </w:pPr>
            <w:r w:rsidRPr="00FE23E4">
              <w:rPr>
                <w:sz w:val="24"/>
                <w:szCs w:val="24"/>
              </w:rPr>
              <w:lastRenderedPageBreak/>
              <w:t xml:space="preserve">Осуществляет поиск информации в </w:t>
            </w:r>
            <w:r w:rsidRPr="00FE23E4">
              <w:rPr>
                <w:sz w:val="24"/>
                <w:szCs w:val="24"/>
              </w:rPr>
              <w:lastRenderedPageBreak/>
              <w:t xml:space="preserve">соответствии с </w:t>
            </w:r>
            <w:proofErr w:type="spellStart"/>
            <w:r w:rsidRPr="00FE23E4">
              <w:rPr>
                <w:sz w:val="24"/>
                <w:szCs w:val="24"/>
              </w:rPr>
              <w:t>задаанием</w:t>
            </w:r>
            <w:proofErr w:type="spellEnd"/>
            <w:r w:rsidRPr="00FE23E4">
              <w:rPr>
                <w:sz w:val="24"/>
                <w:szCs w:val="24"/>
              </w:rPr>
              <w:t>; использует полученную информацию при составлении SWOT-анализа в</w:t>
            </w:r>
          </w:p>
          <w:p w14:paraId="2196430C" w14:textId="77777777" w:rsidR="00DE3834" w:rsidRPr="00FE23E4" w:rsidRDefault="00DE3834" w:rsidP="00914A9D">
            <w:pPr>
              <w:pStyle w:val="TableParagraph"/>
              <w:suppressAutoHyphens/>
              <w:ind w:left="57" w:right="57"/>
              <w:rPr>
                <w:sz w:val="24"/>
                <w:szCs w:val="24"/>
              </w:rPr>
            </w:pPr>
            <w:r w:rsidRPr="00FE23E4">
              <w:rPr>
                <w:sz w:val="24"/>
                <w:szCs w:val="24"/>
              </w:rPr>
              <w:t xml:space="preserve">соответствии с методикой; определяет тип организационной структуры в соответствии с заданием, составляет </w:t>
            </w:r>
            <w:proofErr w:type="spellStart"/>
            <w:r w:rsidRPr="00FE23E4">
              <w:rPr>
                <w:sz w:val="24"/>
                <w:szCs w:val="24"/>
              </w:rPr>
              <w:t>орг.структуру</w:t>
            </w:r>
            <w:proofErr w:type="spellEnd"/>
            <w:r w:rsidRPr="00FE23E4">
              <w:rPr>
                <w:sz w:val="24"/>
                <w:szCs w:val="24"/>
              </w:rPr>
              <w:t xml:space="preserve"> в соответствии с исходной информацией.</w:t>
            </w:r>
          </w:p>
        </w:tc>
        <w:tc>
          <w:tcPr>
            <w:tcW w:w="2693" w:type="dxa"/>
          </w:tcPr>
          <w:p w14:paraId="1C96F748" w14:textId="77777777" w:rsidR="00DE3834" w:rsidRPr="00FE23E4" w:rsidRDefault="00DE3834" w:rsidP="00914A9D">
            <w:pPr>
              <w:pStyle w:val="TableParagraph"/>
              <w:suppressAutoHyphens/>
              <w:spacing w:line="237" w:lineRule="auto"/>
              <w:ind w:left="57" w:right="57"/>
              <w:jc w:val="both"/>
              <w:rPr>
                <w:sz w:val="24"/>
                <w:szCs w:val="24"/>
              </w:rPr>
            </w:pPr>
            <w:r w:rsidRPr="00FE23E4">
              <w:rPr>
                <w:b/>
                <w:sz w:val="24"/>
                <w:szCs w:val="24"/>
              </w:rPr>
              <w:lastRenderedPageBreak/>
              <w:t xml:space="preserve">Текущий контроль: </w:t>
            </w:r>
            <w:r w:rsidRPr="00FE23E4">
              <w:rPr>
                <w:sz w:val="24"/>
                <w:szCs w:val="24"/>
              </w:rPr>
              <w:t xml:space="preserve">оценка выполнения </w:t>
            </w:r>
            <w:r w:rsidRPr="00FE23E4">
              <w:rPr>
                <w:sz w:val="24"/>
                <w:szCs w:val="24"/>
              </w:rPr>
              <w:lastRenderedPageBreak/>
              <w:t>практических работ</w:t>
            </w:r>
          </w:p>
          <w:p w14:paraId="6699496A" w14:textId="77777777" w:rsidR="00DE3834" w:rsidRPr="00FE23E4" w:rsidRDefault="00DE3834" w:rsidP="00914A9D">
            <w:pPr>
              <w:pStyle w:val="TableParagraph"/>
              <w:suppressAutoHyphens/>
              <w:spacing w:line="270" w:lineRule="atLeast"/>
              <w:ind w:left="57" w:right="57"/>
              <w:jc w:val="both"/>
              <w:rPr>
                <w:b/>
                <w:sz w:val="24"/>
                <w:szCs w:val="24"/>
              </w:rPr>
            </w:pPr>
            <w:r w:rsidRPr="00FE23E4">
              <w:rPr>
                <w:b/>
                <w:sz w:val="24"/>
                <w:szCs w:val="24"/>
              </w:rPr>
              <w:t>Промежуточная аттестация</w:t>
            </w:r>
          </w:p>
          <w:p w14:paraId="21A2538E" w14:textId="77777777" w:rsidR="00DE3834" w:rsidRPr="00FE23E4" w:rsidRDefault="00DE3834" w:rsidP="00914A9D">
            <w:pPr>
              <w:pStyle w:val="TableParagraph"/>
              <w:suppressAutoHyphens/>
              <w:ind w:left="57" w:right="57"/>
              <w:jc w:val="both"/>
              <w:rPr>
                <w:b/>
                <w:sz w:val="24"/>
                <w:szCs w:val="24"/>
              </w:rPr>
            </w:pPr>
            <w:r w:rsidRPr="00FE23E4">
              <w:rPr>
                <w:sz w:val="24"/>
                <w:szCs w:val="24"/>
              </w:rPr>
              <w:t>оценка выполнения практической части итогового задания</w:t>
            </w:r>
          </w:p>
        </w:tc>
      </w:tr>
    </w:tbl>
    <w:p w14:paraId="33B6142F" w14:textId="77777777" w:rsidR="00C26AFA" w:rsidRPr="00FE23E4" w:rsidRDefault="00C26AFA" w:rsidP="002512A7">
      <w:pPr>
        <w:suppressAutoHyphens/>
        <w:jc w:val="both"/>
        <w:rPr>
          <w:sz w:val="24"/>
        </w:rPr>
        <w:sectPr w:rsidR="00C26AFA" w:rsidRPr="00FE23E4" w:rsidSect="000E17A8">
          <w:footerReference w:type="default" r:id="rId143"/>
          <w:pgSz w:w="11910" w:h="16840"/>
          <w:pgMar w:top="1134" w:right="850" w:bottom="1134" w:left="1701" w:header="0" w:footer="0" w:gutter="0"/>
          <w:cols w:space="720"/>
        </w:sectPr>
      </w:pPr>
    </w:p>
    <w:p w14:paraId="6B312B9C" w14:textId="77777777" w:rsidR="00C26AFA" w:rsidRPr="00FE23E4" w:rsidRDefault="002D55BD" w:rsidP="000C07F6">
      <w:pPr>
        <w:pStyle w:val="1"/>
        <w:suppressAutoHyphens/>
        <w:spacing w:line="360" w:lineRule="auto"/>
        <w:ind w:left="0" w:firstLine="720"/>
        <w:jc w:val="right"/>
      </w:pPr>
      <w:r w:rsidRPr="00FE23E4">
        <w:lastRenderedPageBreak/>
        <w:t xml:space="preserve">Приложение </w:t>
      </w:r>
      <w:r w:rsidR="00D450DE" w:rsidRPr="00FE23E4">
        <w:t>2</w:t>
      </w:r>
      <w:r w:rsidR="00621E0D" w:rsidRPr="00FE23E4">
        <w:t>.10</w:t>
      </w:r>
    </w:p>
    <w:p w14:paraId="5862E606" w14:textId="77777777" w:rsidR="00C26AFA" w:rsidRPr="00FE23E4" w:rsidRDefault="002D55BD" w:rsidP="00733678">
      <w:pPr>
        <w:suppressAutoHyphens/>
        <w:spacing w:line="360" w:lineRule="auto"/>
        <w:jc w:val="right"/>
        <w:rPr>
          <w:sz w:val="24"/>
        </w:rPr>
      </w:pPr>
      <w:r w:rsidRPr="00FE23E4">
        <w:rPr>
          <w:sz w:val="24"/>
        </w:rPr>
        <w:t>к ПООП по специальности</w:t>
      </w:r>
    </w:p>
    <w:p w14:paraId="651F52D0" w14:textId="77777777" w:rsidR="00C26AFA" w:rsidRPr="00FE23E4" w:rsidRDefault="002D55BD" w:rsidP="00733678">
      <w:pPr>
        <w:pStyle w:val="1"/>
        <w:suppressAutoHyphens/>
        <w:spacing w:line="360" w:lineRule="auto"/>
        <w:ind w:left="0"/>
        <w:jc w:val="right"/>
        <w:rPr>
          <w:b w:val="0"/>
        </w:rPr>
      </w:pPr>
      <w:r w:rsidRPr="00FE23E4">
        <w:rPr>
          <w:b w:val="0"/>
        </w:rPr>
        <w:t>43.02.08 Сервис домашнего и коммунального хозяйства</w:t>
      </w:r>
    </w:p>
    <w:p w14:paraId="7DB8DF35" w14:textId="77777777" w:rsidR="00C26AFA" w:rsidRPr="00FE23E4" w:rsidRDefault="00C26AFA" w:rsidP="002512A7">
      <w:pPr>
        <w:pStyle w:val="a3"/>
        <w:suppressAutoHyphens/>
        <w:rPr>
          <w:b/>
          <w:sz w:val="26"/>
        </w:rPr>
      </w:pPr>
    </w:p>
    <w:p w14:paraId="3857F8CE" w14:textId="77777777" w:rsidR="00C26AFA" w:rsidRPr="00FE23E4" w:rsidRDefault="00C26AFA" w:rsidP="002512A7">
      <w:pPr>
        <w:pStyle w:val="a3"/>
        <w:suppressAutoHyphens/>
        <w:rPr>
          <w:b/>
          <w:sz w:val="26"/>
        </w:rPr>
      </w:pPr>
    </w:p>
    <w:p w14:paraId="21F0B6C0" w14:textId="77777777" w:rsidR="00C26AFA" w:rsidRPr="00FE23E4" w:rsidRDefault="00C26AFA" w:rsidP="002512A7">
      <w:pPr>
        <w:pStyle w:val="a3"/>
        <w:suppressAutoHyphens/>
        <w:rPr>
          <w:b/>
          <w:sz w:val="26"/>
        </w:rPr>
      </w:pPr>
    </w:p>
    <w:p w14:paraId="2A9FBB45" w14:textId="77777777" w:rsidR="00C26AFA" w:rsidRPr="00FE23E4" w:rsidRDefault="00C26AFA" w:rsidP="002512A7">
      <w:pPr>
        <w:pStyle w:val="a3"/>
        <w:suppressAutoHyphens/>
        <w:rPr>
          <w:b/>
          <w:sz w:val="26"/>
        </w:rPr>
      </w:pPr>
    </w:p>
    <w:p w14:paraId="4CDFFF89" w14:textId="77777777" w:rsidR="00C26AFA" w:rsidRPr="00FE23E4" w:rsidRDefault="00C26AFA" w:rsidP="002512A7">
      <w:pPr>
        <w:pStyle w:val="a3"/>
        <w:suppressAutoHyphens/>
        <w:rPr>
          <w:b/>
          <w:sz w:val="26"/>
        </w:rPr>
      </w:pPr>
    </w:p>
    <w:p w14:paraId="485B10D2" w14:textId="77777777" w:rsidR="00C26AFA" w:rsidRPr="00FE23E4" w:rsidRDefault="00C26AFA" w:rsidP="002512A7">
      <w:pPr>
        <w:pStyle w:val="a3"/>
        <w:suppressAutoHyphens/>
        <w:rPr>
          <w:b/>
          <w:sz w:val="26"/>
        </w:rPr>
      </w:pPr>
    </w:p>
    <w:p w14:paraId="68A13143" w14:textId="77777777" w:rsidR="00C26AFA" w:rsidRPr="00FE23E4" w:rsidRDefault="00C26AFA" w:rsidP="002512A7">
      <w:pPr>
        <w:pStyle w:val="a3"/>
        <w:suppressAutoHyphens/>
        <w:rPr>
          <w:b/>
          <w:sz w:val="26"/>
        </w:rPr>
      </w:pPr>
    </w:p>
    <w:p w14:paraId="0AEBC38A" w14:textId="77777777" w:rsidR="00C26AFA" w:rsidRPr="00FE23E4" w:rsidRDefault="00C26AFA" w:rsidP="002512A7">
      <w:pPr>
        <w:pStyle w:val="a3"/>
        <w:suppressAutoHyphens/>
        <w:rPr>
          <w:b/>
          <w:sz w:val="26"/>
        </w:rPr>
      </w:pPr>
    </w:p>
    <w:p w14:paraId="11B943B3" w14:textId="77777777" w:rsidR="00C26AFA" w:rsidRPr="00FE23E4" w:rsidRDefault="00C26AFA" w:rsidP="002512A7">
      <w:pPr>
        <w:pStyle w:val="a3"/>
        <w:suppressAutoHyphens/>
        <w:rPr>
          <w:b/>
          <w:sz w:val="26"/>
        </w:rPr>
      </w:pPr>
    </w:p>
    <w:p w14:paraId="0B66F735" w14:textId="77777777" w:rsidR="00C26AFA" w:rsidRPr="00FE23E4" w:rsidRDefault="00C26AFA" w:rsidP="002512A7">
      <w:pPr>
        <w:pStyle w:val="a3"/>
        <w:suppressAutoHyphens/>
        <w:rPr>
          <w:b/>
          <w:sz w:val="26"/>
        </w:rPr>
      </w:pPr>
    </w:p>
    <w:p w14:paraId="0826632E" w14:textId="77777777" w:rsidR="00C26AFA" w:rsidRPr="00FE23E4" w:rsidRDefault="00C26AFA" w:rsidP="002512A7">
      <w:pPr>
        <w:pStyle w:val="a3"/>
        <w:suppressAutoHyphens/>
        <w:rPr>
          <w:b/>
          <w:sz w:val="26"/>
        </w:rPr>
      </w:pPr>
    </w:p>
    <w:p w14:paraId="43B794A8" w14:textId="77777777" w:rsidR="00C26AFA" w:rsidRPr="00FE23E4" w:rsidRDefault="00C26AFA" w:rsidP="002512A7">
      <w:pPr>
        <w:pStyle w:val="a3"/>
        <w:suppressAutoHyphens/>
        <w:rPr>
          <w:b/>
          <w:sz w:val="26"/>
        </w:rPr>
      </w:pPr>
    </w:p>
    <w:p w14:paraId="74CECCAA" w14:textId="77777777" w:rsidR="00C26AFA" w:rsidRPr="00FE23E4" w:rsidRDefault="00C26AFA" w:rsidP="002512A7">
      <w:pPr>
        <w:pStyle w:val="a3"/>
        <w:suppressAutoHyphens/>
        <w:rPr>
          <w:b/>
          <w:sz w:val="26"/>
        </w:rPr>
      </w:pPr>
    </w:p>
    <w:p w14:paraId="3C8E9B95" w14:textId="77777777" w:rsidR="00C26AFA" w:rsidRPr="00FE23E4" w:rsidRDefault="002D55BD" w:rsidP="002512A7">
      <w:pPr>
        <w:suppressAutoHyphens/>
        <w:spacing w:before="175"/>
        <w:jc w:val="center"/>
        <w:rPr>
          <w:b/>
          <w:sz w:val="24"/>
        </w:rPr>
      </w:pPr>
      <w:r w:rsidRPr="00FE23E4">
        <w:rPr>
          <w:b/>
          <w:sz w:val="24"/>
        </w:rPr>
        <w:t>ПРИМЕРНАЯ РАБОЧАЯ ПРОГРАММА УЧЕБНОЙ ДИСЦИПЛИНЫ</w:t>
      </w:r>
    </w:p>
    <w:p w14:paraId="45F3667D" w14:textId="77777777" w:rsidR="00C26AFA" w:rsidRPr="00FE23E4" w:rsidRDefault="00C26AFA" w:rsidP="002512A7">
      <w:pPr>
        <w:pStyle w:val="a3"/>
        <w:suppressAutoHyphens/>
        <w:rPr>
          <w:b/>
        </w:rPr>
      </w:pPr>
    </w:p>
    <w:p w14:paraId="25AFAE91" w14:textId="77777777" w:rsidR="00C26AFA" w:rsidRPr="00FE23E4" w:rsidRDefault="002D55BD" w:rsidP="002512A7">
      <w:pPr>
        <w:pStyle w:val="1"/>
        <w:suppressAutoHyphens/>
        <w:ind w:left="0"/>
        <w:jc w:val="center"/>
      </w:pPr>
      <w:r w:rsidRPr="00FE23E4">
        <w:t xml:space="preserve">ОП.03. </w:t>
      </w:r>
      <w:r w:rsidR="00733678" w:rsidRPr="00FE23E4">
        <w:t xml:space="preserve">Правовое обеспечение профессиональной деятельности </w:t>
      </w:r>
      <w:r w:rsidR="00733678" w:rsidRPr="00FE23E4">
        <w:br/>
        <w:t xml:space="preserve">в </w:t>
      </w:r>
      <w:proofErr w:type="spellStart"/>
      <w:r w:rsidR="00733678" w:rsidRPr="00FE23E4">
        <w:t>жидищно</w:t>
      </w:r>
      <w:proofErr w:type="spellEnd"/>
      <w:r w:rsidR="00733678" w:rsidRPr="00FE23E4">
        <w:t>-коммунальном хозяйстве</w:t>
      </w:r>
    </w:p>
    <w:p w14:paraId="5FC8AC64" w14:textId="77777777" w:rsidR="00C26AFA" w:rsidRPr="00FE23E4" w:rsidRDefault="00C26AFA" w:rsidP="002512A7">
      <w:pPr>
        <w:pStyle w:val="a3"/>
        <w:suppressAutoHyphens/>
        <w:rPr>
          <w:b/>
          <w:sz w:val="26"/>
        </w:rPr>
      </w:pPr>
    </w:p>
    <w:p w14:paraId="308A6F9D" w14:textId="77777777" w:rsidR="00C26AFA" w:rsidRPr="00FE23E4" w:rsidRDefault="00C26AFA" w:rsidP="002512A7">
      <w:pPr>
        <w:pStyle w:val="a3"/>
        <w:suppressAutoHyphens/>
        <w:rPr>
          <w:b/>
          <w:sz w:val="26"/>
        </w:rPr>
      </w:pPr>
    </w:p>
    <w:p w14:paraId="49E8BA78" w14:textId="77777777" w:rsidR="00C26AFA" w:rsidRPr="00FE23E4" w:rsidRDefault="00C26AFA" w:rsidP="002512A7">
      <w:pPr>
        <w:pStyle w:val="a3"/>
        <w:suppressAutoHyphens/>
        <w:rPr>
          <w:b/>
          <w:sz w:val="26"/>
        </w:rPr>
      </w:pPr>
    </w:p>
    <w:p w14:paraId="00465EAC" w14:textId="77777777" w:rsidR="00C26AFA" w:rsidRPr="00FE23E4" w:rsidRDefault="00C26AFA" w:rsidP="002512A7">
      <w:pPr>
        <w:pStyle w:val="a3"/>
        <w:suppressAutoHyphens/>
        <w:rPr>
          <w:b/>
          <w:sz w:val="26"/>
        </w:rPr>
      </w:pPr>
    </w:p>
    <w:p w14:paraId="26AA8E21" w14:textId="77777777" w:rsidR="00C26AFA" w:rsidRPr="00FE23E4" w:rsidRDefault="00C26AFA" w:rsidP="002512A7">
      <w:pPr>
        <w:pStyle w:val="a3"/>
        <w:suppressAutoHyphens/>
        <w:rPr>
          <w:b/>
          <w:sz w:val="26"/>
        </w:rPr>
      </w:pPr>
    </w:p>
    <w:p w14:paraId="781B50D1" w14:textId="77777777" w:rsidR="00C26AFA" w:rsidRPr="00FE23E4" w:rsidRDefault="00C26AFA" w:rsidP="002512A7">
      <w:pPr>
        <w:pStyle w:val="a3"/>
        <w:suppressAutoHyphens/>
        <w:rPr>
          <w:b/>
          <w:sz w:val="26"/>
        </w:rPr>
      </w:pPr>
    </w:p>
    <w:p w14:paraId="4AF85F6E" w14:textId="77777777" w:rsidR="00C26AFA" w:rsidRPr="00FE23E4" w:rsidRDefault="00C26AFA" w:rsidP="002512A7">
      <w:pPr>
        <w:pStyle w:val="a3"/>
        <w:suppressAutoHyphens/>
        <w:rPr>
          <w:b/>
          <w:sz w:val="26"/>
        </w:rPr>
      </w:pPr>
    </w:p>
    <w:p w14:paraId="3571E264" w14:textId="77777777" w:rsidR="00C26AFA" w:rsidRPr="00FE23E4" w:rsidRDefault="00C26AFA" w:rsidP="002512A7">
      <w:pPr>
        <w:pStyle w:val="a3"/>
        <w:suppressAutoHyphens/>
        <w:rPr>
          <w:b/>
          <w:sz w:val="26"/>
        </w:rPr>
      </w:pPr>
    </w:p>
    <w:p w14:paraId="6D06F197" w14:textId="77777777" w:rsidR="00C26AFA" w:rsidRPr="00FE23E4" w:rsidRDefault="00C26AFA" w:rsidP="002512A7">
      <w:pPr>
        <w:pStyle w:val="a3"/>
        <w:suppressAutoHyphens/>
        <w:rPr>
          <w:b/>
          <w:sz w:val="26"/>
        </w:rPr>
      </w:pPr>
    </w:p>
    <w:p w14:paraId="3E6F10D6" w14:textId="77777777" w:rsidR="00C26AFA" w:rsidRPr="00FE23E4" w:rsidRDefault="00C26AFA" w:rsidP="002512A7">
      <w:pPr>
        <w:pStyle w:val="a3"/>
        <w:suppressAutoHyphens/>
        <w:rPr>
          <w:b/>
          <w:sz w:val="26"/>
        </w:rPr>
      </w:pPr>
    </w:p>
    <w:p w14:paraId="45E5B9A2" w14:textId="77777777" w:rsidR="00C26AFA" w:rsidRPr="00FE23E4" w:rsidRDefault="00C26AFA" w:rsidP="002512A7">
      <w:pPr>
        <w:pStyle w:val="a3"/>
        <w:suppressAutoHyphens/>
        <w:rPr>
          <w:b/>
          <w:sz w:val="26"/>
        </w:rPr>
      </w:pPr>
    </w:p>
    <w:p w14:paraId="190F582A" w14:textId="77777777" w:rsidR="00C26AFA" w:rsidRPr="00FE23E4" w:rsidRDefault="00C26AFA" w:rsidP="002512A7">
      <w:pPr>
        <w:pStyle w:val="a3"/>
        <w:suppressAutoHyphens/>
        <w:rPr>
          <w:b/>
          <w:sz w:val="26"/>
        </w:rPr>
      </w:pPr>
    </w:p>
    <w:p w14:paraId="7CB614B4" w14:textId="77777777" w:rsidR="00C26AFA" w:rsidRPr="00FE23E4" w:rsidRDefault="00C26AFA" w:rsidP="002512A7">
      <w:pPr>
        <w:pStyle w:val="a3"/>
        <w:suppressAutoHyphens/>
        <w:rPr>
          <w:b/>
          <w:sz w:val="26"/>
        </w:rPr>
      </w:pPr>
    </w:p>
    <w:p w14:paraId="7045283C" w14:textId="77777777" w:rsidR="00C26AFA" w:rsidRPr="00FE23E4" w:rsidRDefault="00C26AFA" w:rsidP="002512A7">
      <w:pPr>
        <w:pStyle w:val="a3"/>
        <w:suppressAutoHyphens/>
        <w:rPr>
          <w:b/>
          <w:sz w:val="26"/>
        </w:rPr>
      </w:pPr>
    </w:p>
    <w:p w14:paraId="282586E6" w14:textId="77777777" w:rsidR="00C26AFA" w:rsidRPr="00FE23E4" w:rsidRDefault="00C26AFA" w:rsidP="002512A7">
      <w:pPr>
        <w:pStyle w:val="a3"/>
        <w:suppressAutoHyphens/>
        <w:rPr>
          <w:b/>
          <w:sz w:val="26"/>
        </w:rPr>
      </w:pPr>
    </w:p>
    <w:p w14:paraId="42B4FE32" w14:textId="77777777" w:rsidR="00C26AFA" w:rsidRPr="00FE23E4" w:rsidRDefault="00C26AFA" w:rsidP="002512A7">
      <w:pPr>
        <w:pStyle w:val="a3"/>
        <w:suppressAutoHyphens/>
        <w:rPr>
          <w:b/>
          <w:sz w:val="26"/>
        </w:rPr>
      </w:pPr>
    </w:p>
    <w:p w14:paraId="3488996F" w14:textId="77777777" w:rsidR="00C26AFA" w:rsidRPr="00FE23E4" w:rsidRDefault="00C26AFA" w:rsidP="002512A7">
      <w:pPr>
        <w:pStyle w:val="a3"/>
        <w:suppressAutoHyphens/>
        <w:rPr>
          <w:b/>
          <w:sz w:val="26"/>
        </w:rPr>
      </w:pPr>
    </w:p>
    <w:p w14:paraId="777305EC" w14:textId="77777777" w:rsidR="00C26AFA" w:rsidRPr="00FE23E4" w:rsidRDefault="00C26AFA" w:rsidP="002512A7">
      <w:pPr>
        <w:pStyle w:val="a3"/>
        <w:suppressAutoHyphens/>
        <w:rPr>
          <w:b/>
          <w:sz w:val="26"/>
        </w:rPr>
      </w:pPr>
    </w:p>
    <w:p w14:paraId="12B71D55" w14:textId="77777777" w:rsidR="00C26AFA" w:rsidRPr="00FE23E4" w:rsidRDefault="00C26AFA" w:rsidP="002512A7">
      <w:pPr>
        <w:pStyle w:val="a3"/>
        <w:suppressAutoHyphens/>
        <w:rPr>
          <w:b/>
          <w:sz w:val="26"/>
        </w:rPr>
      </w:pPr>
    </w:p>
    <w:p w14:paraId="15ECFD41" w14:textId="77777777" w:rsidR="00C26AFA" w:rsidRPr="00FE23E4" w:rsidRDefault="00C26AFA" w:rsidP="002512A7">
      <w:pPr>
        <w:pStyle w:val="a3"/>
        <w:suppressAutoHyphens/>
        <w:rPr>
          <w:b/>
          <w:sz w:val="26"/>
        </w:rPr>
      </w:pPr>
    </w:p>
    <w:p w14:paraId="3FBC6301" w14:textId="77777777" w:rsidR="00C26AFA" w:rsidRPr="00FE23E4" w:rsidRDefault="00C26AFA" w:rsidP="002512A7">
      <w:pPr>
        <w:pStyle w:val="a3"/>
        <w:suppressAutoHyphens/>
        <w:rPr>
          <w:b/>
          <w:sz w:val="26"/>
        </w:rPr>
      </w:pPr>
    </w:p>
    <w:p w14:paraId="392F06A3" w14:textId="77777777" w:rsidR="00C26AFA" w:rsidRPr="00FE23E4" w:rsidRDefault="00C26AFA" w:rsidP="002512A7">
      <w:pPr>
        <w:pStyle w:val="a3"/>
        <w:suppressAutoHyphens/>
        <w:rPr>
          <w:b/>
          <w:sz w:val="26"/>
        </w:rPr>
      </w:pPr>
    </w:p>
    <w:p w14:paraId="5C1E7CEC" w14:textId="77777777" w:rsidR="00C26AFA" w:rsidRPr="00FE23E4" w:rsidRDefault="00C26AFA" w:rsidP="002512A7">
      <w:pPr>
        <w:pStyle w:val="a3"/>
        <w:suppressAutoHyphens/>
        <w:rPr>
          <w:b/>
          <w:sz w:val="26"/>
        </w:rPr>
      </w:pPr>
    </w:p>
    <w:p w14:paraId="18AB3E2E" w14:textId="77777777" w:rsidR="00C26AFA" w:rsidRPr="00FE23E4" w:rsidRDefault="00616875" w:rsidP="002512A7">
      <w:pPr>
        <w:suppressAutoHyphens/>
        <w:spacing w:before="225"/>
        <w:jc w:val="center"/>
        <w:rPr>
          <w:b/>
          <w:sz w:val="24"/>
        </w:rPr>
      </w:pPr>
      <w:r w:rsidRPr="00FE23E4">
        <w:rPr>
          <w:b/>
          <w:sz w:val="24"/>
        </w:rPr>
        <w:t>2021 г.</w:t>
      </w:r>
    </w:p>
    <w:p w14:paraId="7C7D3962" w14:textId="77777777" w:rsidR="00C26AFA" w:rsidRPr="00FE23E4" w:rsidRDefault="00C26AFA" w:rsidP="002512A7">
      <w:pPr>
        <w:suppressAutoHyphens/>
        <w:jc w:val="center"/>
        <w:rPr>
          <w:sz w:val="24"/>
        </w:rPr>
        <w:sectPr w:rsidR="00C26AFA" w:rsidRPr="00FE23E4" w:rsidSect="000E17A8">
          <w:footerReference w:type="default" r:id="rId144"/>
          <w:pgSz w:w="11910" w:h="16840"/>
          <w:pgMar w:top="1134" w:right="850" w:bottom="1134" w:left="1701" w:header="0" w:footer="0" w:gutter="0"/>
          <w:cols w:space="720"/>
        </w:sectPr>
      </w:pPr>
    </w:p>
    <w:p w14:paraId="6B0F5A29" w14:textId="77777777" w:rsidR="00C26AFA" w:rsidRPr="00FE23E4" w:rsidRDefault="002D55BD" w:rsidP="002512A7">
      <w:pPr>
        <w:pStyle w:val="1"/>
        <w:suppressAutoHyphens/>
        <w:spacing w:before="78"/>
        <w:ind w:left="0"/>
        <w:jc w:val="center"/>
      </w:pPr>
      <w:r w:rsidRPr="00FE23E4">
        <w:lastRenderedPageBreak/>
        <w:t>СОДЕРЖАНИЕ</w:t>
      </w:r>
    </w:p>
    <w:p w14:paraId="4702D6F2" w14:textId="77777777" w:rsidR="00C26AFA" w:rsidRPr="00FE23E4" w:rsidRDefault="00C26AFA" w:rsidP="002512A7">
      <w:pPr>
        <w:pStyle w:val="a3"/>
        <w:suppressAutoHyphens/>
        <w:spacing w:before="10" w:after="1"/>
        <w:rPr>
          <w:b/>
        </w:rPr>
      </w:pPr>
    </w:p>
    <w:tbl>
      <w:tblPr>
        <w:tblStyle w:val="TableNormal"/>
        <w:tblW w:w="0" w:type="auto"/>
        <w:tblInd w:w="126" w:type="dxa"/>
        <w:tblLayout w:type="fixed"/>
        <w:tblLook w:val="01E0" w:firstRow="1" w:lastRow="1" w:firstColumn="1" w:lastColumn="1" w:noHBand="0" w:noVBand="0"/>
      </w:tblPr>
      <w:tblGrid>
        <w:gridCol w:w="8676"/>
      </w:tblGrid>
      <w:tr w:rsidR="00C26AFA" w:rsidRPr="00FE23E4" w14:paraId="4BF9F097" w14:textId="77777777">
        <w:trPr>
          <w:trHeight w:val="777"/>
        </w:trPr>
        <w:tc>
          <w:tcPr>
            <w:tcW w:w="8676" w:type="dxa"/>
          </w:tcPr>
          <w:p w14:paraId="52FCEC16" w14:textId="77777777" w:rsidR="00C26AFA" w:rsidRPr="00FE23E4" w:rsidRDefault="002D55BD" w:rsidP="002512A7">
            <w:pPr>
              <w:pStyle w:val="TableParagraph"/>
              <w:suppressAutoHyphens/>
              <w:ind w:left="0"/>
              <w:rPr>
                <w:b/>
                <w:sz w:val="24"/>
              </w:rPr>
            </w:pPr>
            <w:r w:rsidRPr="00FE23E4">
              <w:rPr>
                <w:b/>
                <w:sz w:val="24"/>
              </w:rPr>
              <w:t>1. ОБЩАЯ ХАРАКТЕРИСТИКА ПРИМЕРНОЙ РАБОЧЕЙ ПРОГРАММЫ УЧЕБНОЙ ДИСЦИПЛИНЫ</w:t>
            </w:r>
          </w:p>
        </w:tc>
      </w:tr>
      <w:tr w:rsidR="00C26AFA" w:rsidRPr="00FE23E4" w14:paraId="7BDB9A92" w14:textId="77777777">
        <w:trPr>
          <w:trHeight w:val="688"/>
        </w:trPr>
        <w:tc>
          <w:tcPr>
            <w:tcW w:w="8676" w:type="dxa"/>
          </w:tcPr>
          <w:p w14:paraId="4E8FC093" w14:textId="77777777" w:rsidR="00C26AFA" w:rsidRPr="00FE23E4" w:rsidRDefault="002D55BD" w:rsidP="002512A7">
            <w:pPr>
              <w:pStyle w:val="TableParagraph"/>
              <w:suppressAutoHyphens/>
              <w:spacing w:before="225"/>
              <w:ind w:left="0"/>
              <w:rPr>
                <w:b/>
                <w:sz w:val="24"/>
              </w:rPr>
            </w:pPr>
            <w:r w:rsidRPr="00FE23E4">
              <w:rPr>
                <w:b/>
                <w:sz w:val="24"/>
              </w:rPr>
              <w:t>2. СТРУКТУРА И СОДЕРЖАНИЕ УЧЕБНОЙ ДИСЦИПЛИНЫ</w:t>
            </w:r>
          </w:p>
        </w:tc>
      </w:tr>
      <w:tr w:rsidR="00C26AFA" w:rsidRPr="00FE23E4" w14:paraId="68181C5B" w14:textId="77777777">
        <w:trPr>
          <w:trHeight w:val="613"/>
        </w:trPr>
        <w:tc>
          <w:tcPr>
            <w:tcW w:w="8676" w:type="dxa"/>
          </w:tcPr>
          <w:p w14:paraId="32C5C4B5" w14:textId="77777777" w:rsidR="00C26AFA" w:rsidRPr="00FE23E4" w:rsidRDefault="002D55BD" w:rsidP="002512A7">
            <w:pPr>
              <w:pStyle w:val="TableParagraph"/>
              <w:suppressAutoHyphens/>
              <w:spacing w:before="177"/>
              <w:ind w:left="0"/>
              <w:rPr>
                <w:b/>
                <w:sz w:val="24"/>
              </w:rPr>
            </w:pPr>
            <w:r w:rsidRPr="00FE23E4">
              <w:rPr>
                <w:b/>
                <w:sz w:val="24"/>
              </w:rPr>
              <w:t>3. УСЛОВИЯ РЕАЛИЗАЦИИ УЧЕБНОЙ ДИСЦИПЛИНЫ</w:t>
            </w:r>
          </w:p>
        </w:tc>
      </w:tr>
      <w:tr w:rsidR="00C26AFA" w:rsidRPr="00FE23E4" w14:paraId="539E6E5D" w14:textId="77777777">
        <w:trPr>
          <w:trHeight w:val="701"/>
        </w:trPr>
        <w:tc>
          <w:tcPr>
            <w:tcW w:w="8676" w:type="dxa"/>
          </w:tcPr>
          <w:p w14:paraId="0004CFA4" w14:textId="77777777" w:rsidR="00C26AFA" w:rsidRPr="00FE23E4" w:rsidRDefault="002D55BD" w:rsidP="002512A7">
            <w:pPr>
              <w:pStyle w:val="TableParagraph"/>
              <w:suppressAutoHyphens/>
              <w:spacing w:before="129" w:line="270" w:lineRule="atLeast"/>
              <w:ind w:left="0"/>
              <w:rPr>
                <w:b/>
                <w:sz w:val="24"/>
              </w:rPr>
            </w:pPr>
            <w:r w:rsidRPr="00FE23E4">
              <w:rPr>
                <w:b/>
                <w:sz w:val="24"/>
              </w:rPr>
              <w:t>4. КОНТРОЛЬ И ОЦЕНКА РЕЗУЛЬТАТОВ ОСВОЕНИЯ УЧЕБНОЙ ДИСЦИПЛИНЫ</w:t>
            </w:r>
          </w:p>
        </w:tc>
      </w:tr>
    </w:tbl>
    <w:p w14:paraId="7FFCD0EE" w14:textId="77777777" w:rsidR="00C26AFA" w:rsidRPr="00FE23E4" w:rsidRDefault="00C26AFA" w:rsidP="002512A7">
      <w:pPr>
        <w:suppressAutoHyphens/>
        <w:spacing w:line="270" w:lineRule="atLeast"/>
        <w:rPr>
          <w:sz w:val="24"/>
        </w:rPr>
        <w:sectPr w:rsidR="00C26AFA" w:rsidRPr="00FE23E4" w:rsidSect="000E17A8">
          <w:footerReference w:type="default" r:id="rId145"/>
          <w:pgSz w:w="11910" w:h="16840"/>
          <w:pgMar w:top="1134" w:right="850" w:bottom="1134" w:left="1701" w:header="0" w:footer="0" w:gutter="0"/>
          <w:cols w:space="720"/>
        </w:sectPr>
      </w:pPr>
    </w:p>
    <w:p w14:paraId="20E83EC9" w14:textId="77777777" w:rsidR="00C26AFA" w:rsidRPr="00FE23E4" w:rsidRDefault="002D55BD" w:rsidP="00A03160">
      <w:pPr>
        <w:pStyle w:val="a5"/>
        <w:numPr>
          <w:ilvl w:val="3"/>
          <w:numId w:val="36"/>
        </w:numPr>
        <w:suppressAutoHyphens/>
        <w:ind w:left="0" w:firstLine="0"/>
        <w:jc w:val="center"/>
        <w:rPr>
          <w:b/>
          <w:sz w:val="24"/>
          <w:szCs w:val="24"/>
        </w:rPr>
      </w:pPr>
      <w:r w:rsidRPr="00FE23E4">
        <w:rPr>
          <w:b/>
          <w:sz w:val="24"/>
          <w:szCs w:val="24"/>
        </w:rPr>
        <w:lastRenderedPageBreak/>
        <w:t>ОБЩАЯ ХАРАКТЕРИСТИКА ПРИМЕРНОЙ РАБОЧЕЙ ПРОГРАММЫ УЧЕБНОЙ ДИСЦИПЛИНЫ</w:t>
      </w:r>
      <w:r w:rsidR="00733678" w:rsidRPr="00FE23E4">
        <w:rPr>
          <w:b/>
          <w:sz w:val="24"/>
          <w:szCs w:val="24"/>
        </w:rPr>
        <w:t xml:space="preserve"> «</w:t>
      </w:r>
      <w:r w:rsidRPr="00FE23E4">
        <w:rPr>
          <w:b/>
          <w:sz w:val="24"/>
          <w:szCs w:val="24"/>
        </w:rPr>
        <w:t xml:space="preserve">ОП.03 Правовое обеспечение профессиональной деятельности в </w:t>
      </w:r>
      <w:r w:rsidR="0088710C" w:rsidRPr="00FE23E4">
        <w:rPr>
          <w:b/>
          <w:sz w:val="24"/>
          <w:szCs w:val="24"/>
        </w:rPr>
        <w:t>жилищно-коммуналь</w:t>
      </w:r>
      <w:r w:rsidRPr="00FE23E4">
        <w:rPr>
          <w:b/>
          <w:sz w:val="24"/>
          <w:szCs w:val="24"/>
        </w:rPr>
        <w:t>ном хозяйстве</w:t>
      </w:r>
      <w:r w:rsidR="00733678" w:rsidRPr="00FE23E4">
        <w:rPr>
          <w:b/>
          <w:sz w:val="24"/>
          <w:szCs w:val="24"/>
        </w:rPr>
        <w:t>»</w:t>
      </w:r>
    </w:p>
    <w:p w14:paraId="08BD7678" w14:textId="77777777" w:rsidR="00C26AFA" w:rsidRPr="00FE23E4" w:rsidRDefault="00C26AFA" w:rsidP="00733678">
      <w:pPr>
        <w:pStyle w:val="a3"/>
        <w:suppressAutoHyphens/>
        <w:jc w:val="center"/>
        <w:rPr>
          <w:b/>
        </w:rPr>
      </w:pPr>
    </w:p>
    <w:p w14:paraId="67769E13" w14:textId="77777777" w:rsidR="00C26AFA" w:rsidRPr="00FE23E4" w:rsidRDefault="002D55BD" w:rsidP="00A03160">
      <w:pPr>
        <w:pStyle w:val="a5"/>
        <w:numPr>
          <w:ilvl w:val="4"/>
          <w:numId w:val="36"/>
        </w:numPr>
        <w:suppressAutoHyphens/>
        <w:ind w:left="0" w:firstLine="720"/>
        <w:jc w:val="both"/>
        <w:rPr>
          <w:b/>
          <w:sz w:val="24"/>
        </w:rPr>
      </w:pPr>
      <w:r w:rsidRPr="00FE23E4">
        <w:rPr>
          <w:b/>
          <w:sz w:val="24"/>
        </w:rPr>
        <w:t>Место дисциплины в структуре примерной основной профессиональной образовательной программы:</w:t>
      </w:r>
    </w:p>
    <w:p w14:paraId="4C9B3FDA" w14:textId="77777777" w:rsidR="00C26AFA" w:rsidRPr="00FE23E4" w:rsidRDefault="002D55BD" w:rsidP="002B3121">
      <w:pPr>
        <w:pStyle w:val="a3"/>
        <w:suppressAutoHyphens/>
        <w:ind w:firstLine="720"/>
        <w:jc w:val="both"/>
      </w:pPr>
      <w:r w:rsidRPr="00FE23E4">
        <w:t>Учебная дисциплина «</w:t>
      </w:r>
      <w:r w:rsidR="00733678" w:rsidRPr="00FE23E4">
        <w:t xml:space="preserve">ОП.03 </w:t>
      </w:r>
      <w:r w:rsidRPr="00FE23E4">
        <w:t>Правовое обеспечение профессиональной деятельности в жилищно-коммунальном хозяйстве» является обязательной частью общепрофессионального цикла примерной основной образовательной программы в соответствии с ФГОС по специальности 43.02.08 Сервис домашнего и коммунального хозяйства.</w:t>
      </w:r>
    </w:p>
    <w:p w14:paraId="7AED7F2F" w14:textId="77777777" w:rsidR="00616875" w:rsidRPr="00FE23E4" w:rsidRDefault="00616875" w:rsidP="002B3121">
      <w:pPr>
        <w:pStyle w:val="a3"/>
        <w:suppressAutoHyphens/>
        <w:ind w:firstLine="720"/>
        <w:jc w:val="both"/>
      </w:pPr>
      <w:r w:rsidRPr="00FE23E4">
        <w:t>Особое значение дисциплина имеет при формировании и развитии ОК</w:t>
      </w:r>
      <w:r w:rsidR="005F08BE" w:rsidRPr="00FE23E4">
        <w:t xml:space="preserve"> 01-07, 09-11.</w:t>
      </w:r>
    </w:p>
    <w:p w14:paraId="04352AFC" w14:textId="77777777" w:rsidR="00C26AFA" w:rsidRPr="00FE23E4" w:rsidRDefault="002D55BD" w:rsidP="00A03160">
      <w:pPr>
        <w:pStyle w:val="1"/>
        <w:numPr>
          <w:ilvl w:val="4"/>
          <w:numId w:val="36"/>
        </w:numPr>
        <w:suppressAutoHyphens/>
        <w:ind w:left="0" w:firstLine="720"/>
        <w:jc w:val="both"/>
      </w:pPr>
      <w:r w:rsidRPr="00FE23E4">
        <w:t>Цель и планируемые результаты освоения дисциплины</w:t>
      </w: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4820"/>
        <w:gridCol w:w="2835"/>
      </w:tblGrid>
      <w:tr w:rsidR="00C26AFA" w:rsidRPr="00FE23E4" w14:paraId="6964F3A1" w14:textId="77777777" w:rsidTr="00733678">
        <w:trPr>
          <w:trHeight w:val="366"/>
        </w:trPr>
        <w:tc>
          <w:tcPr>
            <w:tcW w:w="1559" w:type="dxa"/>
          </w:tcPr>
          <w:p w14:paraId="06BEB13C" w14:textId="77777777" w:rsidR="00C26AFA" w:rsidRPr="00FE23E4" w:rsidRDefault="002B3121" w:rsidP="00914A9D">
            <w:pPr>
              <w:pStyle w:val="TableParagraph"/>
              <w:suppressAutoHyphens/>
              <w:spacing w:line="276" w:lineRule="exact"/>
              <w:ind w:left="0"/>
              <w:jc w:val="center"/>
              <w:rPr>
                <w:b/>
                <w:sz w:val="24"/>
              </w:rPr>
            </w:pPr>
            <w:r w:rsidRPr="00FE23E4">
              <w:rPr>
                <w:b/>
                <w:sz w:val="24"/>
              </w:rPr>
              <w:t>Ко</w:t>
            </w:r>
            <w:r w:rsidR="002D55BD" w:rsidRPr="00FE23E4">
              <w:rPr>
                <w:b/>
                <w:sz w:val="24"/>
              </w:rPr>
              <w:t>д ПК, ОК</w:t>
            </w:r>
            <w:r w:rsidR="00733678" w:rsidRPr="00FE23E4">
              <w:rPr>
                <w:rStyle w:val="a9"/>
                <w:sz w:val="24"/>
                <w:szCs w:val="24"/>
              </w:rPr>
              <w:footnoteReference w:id="61"/>
            </w:r>
          </w:p>
        </w:tc>
        <w:tc>
          <w:tcPr>
            <w:tcW w:w="4820" w:type="dxa"/>
          </w:tcPr>
          <w:p w14:paraId="5CA1FA4D" w14:textId="77777777" w:rsidR="00C26AFA" w:rsidRPr="00FE23E4" w:rsidRDefault="002D55BD" w:rsidP="00914A9D">
            <w:pPr>
              <w:pStyle w:val="TableParagraph"/>
              <w:suppressAutoHyphens/>
              <w:spacing w:line="273" w:lineRule="exact"/>
              <w:ind w:left="0"/>
              <w:jc w:val="center"/>
              <w:rPr>
                <w:b/>
                <w:sz w:val="24"/>
              </w:rPr>
            </w:pPr>
            <w:r w:rsidRPr="00FE23E4">
              <w:rPr>
                <w:b/>
                <w:sz w:val="24"/>
              </w:rPr>
              <w:t>Умения</w:t>
            </w:r>
          </w:p>
        </w:tc>
        <w:tc>
          <w:tcPr>
            <w:tcW w:w="2835" w:type="dxa"/>
          </w:tcPr>
          <w:p w14:paraId="4D0C3BF5" w14:textId="77777777" w:rsidR="00C26AFA" w:rsidRPr="00FE23E4" w:rsidRDefault="002D55BD" w:rsidP="00914A9D">
            <w:pPr>
              <w:pStyle w:val="TableParagraph"/>
              <w:suppressAutoHyphens/>
              <w:spacing w:line="273" w:lineRule="exact"/>
              <w:ind w:left="0"/>
              <w:jc w:val="center"/>
              <w:rPr>
                <w:b/>
                <w:sz w:val="24"/>
              </w:rPr>
            </w:pPr>
            <w:r w:rsidRPr="00FE23E4">
              <w:rPr>
                <w:b/>
                <w:sz w:val="24"/>
              </w:rPr>
              <w:t>Знания</w:t>
            </w:r>
          </w:p>
        </w:tc>
      </w:tr>
      <w:tr w:rsidR="00C26AFA" w:rsidRPr="00FE23E4" w14:paraId="39DED94C" w14:textId="77777777" w:rsidTr="00733678">
        <w:trPr>
          <w:trHeight w:val="3314"/>
        </w:trPr>
        <w:tc>
          <w:tcPr>
            <w:tcW w:w="1559" w:type="dxa"/>
          </w:tcPr>
          <w:p w14:paraId="60E34838" w14:textId="77777777" w:rsidR="00C26AFA" w:rsidRPr="00FE23E4" w:rsidRDefault="002D55BD" w:rsidP="00914A9D">
            <w:pPr>
              <w:pStyle w:val="TableParagraph"/>
              <w:suppressAutoHyphens/>
              <w:spacing w:line="270" w:lineRule="exact"/>
              <w:ind w:left="57" w:right="57"/>
              <w:rPr>
                <w:sz w:val="24"/>
              </w:rPr>
            </w:pPr>
            <w:r w:rsidRPr="00FE23E4">
              <w:rPr>
                <w:sz w:val="24"/>
              </w:rPr>
              <w:t>ОК 01-07</w:t>
            </w:r>
          </w:p>
          <w:p w14:paraId="0A56794B" w14:textId="77777777" w:rsidR="00C26AFA" w:rsidRPr="00FE23E4" w:rsidRDefault="002D55BD" w:rsidP="00914A9D">
            <w:pPr>
              <w:pStyle w:val="TableParagraph"/>
              <w:suppressAutoHyphens/>
              <w:ind w:left="57" w:right="57"/>
              <w:rPr>
                <w:sz w:val="24"/>
              </w:rPr>
            </w:pPr>
            <w:r w:rsidRPr="00FE23E4">
              <w:rPr>
                <w:sz w:val="24"/>
              </w:rPr>
              <w:t>ОК 09-11</w:t>
            </w:r>
          </w:p>
          <w:p w14:paraId="3277E9C5" w14:textId="77777777" w:rsidR="00C26AFA" w:rsidRPr="00FE23E4" w:rsidRDefault="002D55BD" w:rsidP="00914A9D">
            <w:pPr>
              <w:pStyle w:val="TableParagraph"/>
              <w:suppressAutoHyphens/>
              <w:ind w:left="57" w:right="57"/>
              <w:rPr>
                <w:sz w:val="24"/>
              </w:rPr>
            </w:pPr>
            <w:r w:rsidRPr="00FE23E4">
              <w:rPr>
                <w:sz w:val="24"/>
              </w:rPr>
              <w:t>ПК 1.1-1.3</w:t>
            </w:r>
          </w:p>
          <w:p w14:paraId="3D4FF4E5" w14:textId="77777777" w:rsidR="00C26AFA" w:rsidRPr="00FE23E4" w:rsidRDefault="002D55BD" w:rsidP="00914A9D">
            <w:pPr>
              <w:pStyle w:val="TableParagraph"/>
              <w:suppressAutoHyphens/>
              <w:ind w:left="57" w:right="57"/>
              <w:rPr>
                <w:sz w:val="24"/>
              </w:rPr>
            </w:pPr>
            <w:r w:rsidRPr="00FE23E4">
              <w:rPr>
                <w:sz w:val="24"/>
              </w:rPr>
              <w:t>ПК 2.1-2.3</w:t>
            </w:r>
          </w:p>
          <w:p w14:paraId="3F72D639" w14:textId="77777777" w:rsidR="00C26AFA" w:rsidRPr="00FE23E4" w:rsidRDefault="002D55BD" w:rsidP="00914A9D">
            <w:pPr>
              <w:pStyle w:val="TableParagraph"/>
              <w:suppressAutoHyphens/>
              <w:ind w:left="57" w:right="57"/>
              <w:rPr>
                <w:sz w:val="24"/>
              </w:rPr>
            </w:pPr>
            <w:r w:rsidRPr="00FE23E4">
              <w:rPr>
                <w:sz w:val="24"/>
              </w:rPr>
              <w:t>ПК 3.1-3.5</w:t>
            </w:r>
          </w:p>
          <w:p w14:paraId="33912B2A" w14:textId="77777777" w:rsidR="00C26AFA" w:rsidRPr="00FE23E4" w:rsidRDefault="002D55BD" w:rsidP="00914A9D">
            <w:pPr>
              <w:pStyle w:val="TableParagraph"/>
              <w:suppressAutoHyphens/>
              <w:spacing w:line="275" w:lineRule="exact"/>
              <w:ind w:left="57" w:right="57"/>
              <w:rPr>
                <w:sz w:val="24"/>
              </w:rPr>
            </w:pPr>
            <w:r w:rsidRPr="00FE23E4">
              <w:rPr>
                <w:sz w:val="24"/>
              </w:rPr>
              <w:t>ПК 4.1-4.3</w:t>
            </w:r>
          </w:p>
          <w:p w14:paraId="6331B7A8" w14:textId="77777777" w:rsidR="00C26AFA" w:rsidRPr="00FE23E4" w:rsidRDefault="002D55BD" w:rsidP="00914A9D">
            <w:pPr>
              <w:pStyle w:val="TableParagraph"/>
              <w:suppressAutoHyphens/>
              <w:spacing w:line="275" w:lineRule="exact"/>
              <w:ind w:left="57" w:right="57"/>
              <w:rPr>
                <w:sz w:val="24"/>
              </w:rPr>
            </w:pPr>
            <w:r w:rsidRPr="00FE23E4">
              <w:rPr>
                <w:sz w:val="24"/>
              </w:rPr>
              <w:t>ПК 5.1-5.2</w:t>
            </w:r>
          </w:p>
        </w:tc>
        <w:tc>
          <w:tcPr>
            <w:tcW w:w="4820" w:type="dxa"/>
          </w:tcPr>
          <w:p w14:paraId="055F9A3A" w14:textId="77777777" w:rsidR="00C26AFA" w:rsidRPr="00FE23E4" w:rsidRDefault="002D55BD" w:rsidP="00914A9D">
            <w:pPr>
              <w:pStyle w:val="TableParagraph"/>
              <w:numPr>
                <w:ilvl w:val="0"/>
                <w:numId w:val="30"/>
              </w:numPr>
              <w:tabs>
                <w:tab w:val="left" w:pos="432"/>
              </w:tabs>
              <w:suppressAutoHyphens/>
              <w:ind w:left="57" w:right="57" w:firstLine="0"/>
              <w:jc w:val="both"/>
              <w:rPr>
                <w:sz w:val="24"/>
              </w:rPr>
            </w:pPr>
            <w:r w:rsidRPr="00FE23E4">
              <w:rPr>
                <w:sz w:val="24"/>
              </w:rPr>
              <w:t>использовать правовую документацию в своей профессиональной деятельности;</w:t>
            </w:r>
          </w:p>
          <w:p w14:paraId="3FAC4FA7" w14:textId="77777777" w:rsidR="00C26AFA" w:rsidRPr="00FE23E4" w:rsidRDefault="002D55BD" w:rsidP="00914A9D">
            <w:pPr>
              <w:pStyle w:val="TableParagraph"/>
              <w:numPr>
                <w:ilvl w:val="0"/>
                <w:numId w:val="30"/>
              </w:numPr>
              <w:tabs>
                <w:tab w:val="left" w:pos="432"/>
              </w:tabs>
              <w:suppressAutoHyphens/>
              <w:ind w:left="57" w:right="57" w:firstLine="0"/>
              <w:jc w:val="both"/>
              <w:rPr>
                <w:sz w:val="24"/>
              </w:rPr>
            </w:pPr>
            <w:r w:rsidRPr="00FE23E4">
              <w:rPr>
                <w:sz w:val="24"/>
              </w:rPr>
              <w:t>анализировать и применять нормы законодательных актов РФ для разрешения конкретных ситуаций, возникающих в процессе осуществления профессиональной деятельности;</w:t>
            </w:r>
          </w:p>
          <w:p w14:paraId="5078966E" w14:textId="77777777" w:rsidR="00C26AFA" w:rsidRPr="00FE23E4" w:rsidRDefault="002D55BD" w:rsidP="00914A9D">
            <w:pPr>
              <w:pStyle w:val="TableParagraph"/>
              <w:numPr>
                <w:ilvl w:val="0"/>
                <w:numId w:val="30"/>
              </w:numPr>
              <w:tabs>
                <w:tab w:val="left" w:pos="432"/>
              </w:tabs>
              <w:suppressAutoHyphens/>
              <w:ind w:left="57" w:right="57" w:firstLine="0"/>
              <w:rPr>
                <w:sz w:val="24"/>
              </w:rPr>
            </w:pPr>
            <w:r w:rsidRPr="00FE23E4">
              <w:rPr>
                <w:sz w:val="24"/>
              </w:rPr>
              <w:t>самостоятельно разрабатывать отдельные виды хозяйственных договоров, трудовых договоров, исковых заявлений;</w:t>
            </w:r>
          </w:p>
          <w:p w14:paraId="3D2FCEDB" w14:textId="77777777" w:rsidR="00C26AFA" w:rsidRPr="00FE23E4" w:rsidRDefault="002D55BD" w:rsidP="00914A9D">
            <w:pPr>
              <w:pStyle w:val="TableParagraph"/>
              <w:numPr>
                <w:ilvl w:val="0"/>
                <w:numId w:val="30"/>
              </w:numPr>
              <w:tabs>
                <w:tab w:val="left" w:pos="432"/>
              </w:tabs>
              <w:suppressAutoHyphens/>
              <w:spacing w:line="270" w:lineRule="atLeast"/>
              <w:ind w:left="57" w:right="57" w:firstLine="0"/>
              <w:jc w:val="both"/>
              <w:rPr>
                <w:sz w:val="24"/>
              </w:rPr>
            </w:pPr>
            <w:r w:rsidRPr="00FE23E4">
              <w:rPr>
                <w:sz w:val="24"/>
              </w:rPr>
              <w:t>защищать свои права в соответствии с трудовым, гражданским, гражданско-процессуальным и арбитражно-процессуальным законодательством</w:t>
            </w:r>
          </w:p>
        </w:tc>
        <w:tc>
          <w:tcPr>
            <w:tcW w:w="2835" w:type="dxa"/>
          </w:tcPr>
          <w:p w14:paraId="6E1F79AD" w14:textId="77777777" w:rsidR="00C26AFA" w:rsidRPr="00FE23E4" w:rsidRDefault="002D55BD" w:rsidP="00914A9D">
            <w:pPr>
              <w:pStyle w:val="TableParagraph"/>
              <w:numPr>
                <w:ilvl w:val="0"/>
                <w:numId w:val="29"/>
              </w:numPr>
              <w:tabs>
                <w:tab w:val="left" w:pos="432"/>
              </w:tabs>
              <w:suppressAutoHyphens/>
              <w:ind w:left="57" w:right="57" w:firstLine="0"/>
              <w:rPr>
                <w:sz w:val="24"/>
              </w:rPr>
            </w:pPr>
            <w:r w:rsidRPr="00FE23E4">
              <w:rPr>
                <w:sz w:val="24"/>
              </w:rPr>
              <w:t>основные законодательные и иные нормативно-правовые акты, регулирующие взаимоотношения физических и юридических лиц в процессе хозяйственной деятельности;</w:t>
            </w:r>
          </w:p>
          <w:p w14:paraId="488BE50C" w14:textId="77777777" w:rsidR="00C26AFA" w:rsidRPr="00FE23E4" w:rsidRDefault="002D55BD" w:rsidP="00914A9D">
            <w:pPr>
              <w:pStyle w:val="TableParagraph"/>
              <w:numPr>
                <w:ilvl w:val="0"/>
                <w:numId w:val="29"/>
              </w:numPr>
              <w:tabs>
                <w:tab w:val="left" w:pos="432"/>
              </w:tabs>
              <w:suppressAutoHyphens/>
              <w:spacing w:line="276" w:lineRule="exact"/>
              <w:ind w:left="57" w:right="57" w:firstLine="0"/>
              <w:rPr>
                <w:sz w:val="24"/>
              </w:rPr>
            </w:pPr>
            <w:r w:rsidRPr="00FE23E4">
              <w:rPr>
                <w:sz w:val="24"/>
              </w:rPr>
              <w:t>права и обязанности работника в сфере профессиональной деятельности</w:t>
            </w:r>
          </w:p>
        </w:tc>
      </w:tr>
    </w:tbl>
    <w:p w14:paraId="35430D94" w14:textId="77777777" w:rsidR="00733678" w:rsidRPr="00FE23E4" w:rsidRDefault="00733678" w:rsidP="00733678">
      <w:pPr>
        <w:pStyle w:val="a5"/>
        <w:suppressAutoHyphens/>
        <w:ind w:left="720" w:firstLine="0"/>
        <w:jc w:val="both"/>
        <w:rPr>
          <w:b/>
          <w:sz w:val="24"/>
        </w:rPr>
      </w:pPr>
    </w:p>
    <w:p w14:paraId="686CBFDA" w14:textId="77777777" w:rsidR="00C26AFA" w:rsidRPr="00FE23E4" w:rsidRDefault="002D55BD" w:rsidP="00A03160">
      <w:pPr>
        <w:pStyle w:val="a5"/>
        <w:numPr>
          <w:ilvl w:val="3"/>
          <w:numId w:val="36"/>
        </w:numPr>
        <w:suppressAutoHyphens/>
        <w:ind w:left="0" w:firstLine="720"/>
        <w:jc w:val="both"/>
        <w:rPr>
          <w:b/>
          <w:sz w:val="24"/>
        </w:rPr>
      </w:pPr>
      <w:r w:rsidRPr="00FE23E4">
        <w:rPr>
          <w:b/>
          <w:sz w:val="24"/>
        </w:rPr>
        <w:t>СТРУКТУРА И СОДЕРЖАНИЕ УЧЕБНОЙ ДИСЦИПЛИНЫ</w:t>
      </w:r>
    </w:p>
    <w:p w14:paraId="2F090D46" w14:textId="77777777" w:rsidR="00C26AFA" w:rsidRPr="00FE23E4" w:rsidRDefault="002D55BD" w:rsidP="00A03160">
      <w:pPr>
        <w:pStyle w:val="1"/>
        <w:numPr>
          <w:ilvl w:val="4"/>
          <w:numId w:val="36"/>
        </w:numPr>
        <w:suppressAutoHyphens/>
        <w:ind w:left="0" w:firstLine="720"/>
        <w:jc w:val="both"/>
      </w:pPr>
      <w:r w:rsidRPr="00FE23E4">
        <w:t>Объем учебной дисциплины и виды учебной работы</w:t>
      </w: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78"/>
        <w:gridCol w:w="2268"/>
      </w:tblGrid>
      <w:tr w:rsidR="00C26AFA" w:rsidRPr="00FE23E4" w14:paraId="4933808D" w14:textId="77777777" w:rsidTr="00733678">
        <w:trPr>
          <w:trHeight w:val="491"/>
        </w:trPr>
        <w:tc>
          <w:tcPr>
            <w:tcW w:w="6878" w:type="dxa"/>
          </w:tcPr>
          <w:p w14:paraId="094F12AC" w14:textId="77777777" w:rsidR="00C26AFA" w:rsidRPr="00FE23E4" w:rsidRDefault="002D55BD" w:rsidP="002512A7">
            <w:pPr>
              <w:pStyle w:val="TableParagraph"/>
              <w:suppressAutoHyphens/>
              <w:spacing w:before="104"/>
              <w:ind w:left="0"/>
              <w:rPr>
                <w:b/>
                <w:sz w:val="24"/>
              </w:rPr>
            </w:pPr>
            <w:r w:rsidRPr="00FE23E4">
              <w:rPr>
                <w:b/>
                <w:sz w:val="24"/>
              </w:rPr>
              <w:t>Вид учебной работы</w:t>
            </w:r>
          </w:p>
        </w:tc>
        <w:tc>
          <w:tcPr>
            <w:tcW w:w="2268" w:type="dxa"/>
          </w:tcPr>
          <w:p w14:paraId="398BF49A" w14:textId="77777777" w:rsidR="00C26AFA" w:rsidRPr="00FE23E4" w:rsidRDefault="002D55BD" w:rsidP="00733678">
            <w:pPr>
              <w:pStyle w:val="TableParagraph"/>
              <w:suppressAutoHyphens/>
              <w:spacing w:before="104"/>
              <w:ind w:left="0"/>
              <w:jc w:val="center"/>
              <w:rPr>
                <w:b/>
                <w:sz w:val="24"/>
              </w:rPr>
            </w:pPr>
            <w:r w:rsidRPr="00FE23E4">
              <w:rPr>
                <w:b/>
                <w:sz w:val="24"/>
              </w:rPr>
              <w:t xml:space="preserve">Объем </w:t>
            </w:r>
            <w:r w:rsidR="00733678" w:rsidRPr="00FE23E4">
              <w:rPr>
                <w:b/>
                <w:sz w:val="24"/>
              </w:rPr>
              <w:t>в часах</w:t>
            </w:r>
          </w:p>
        </w:tc>
      </w:tr>
      <w:tr w:rsidR="00BD6081" w:rsidRPr="00FE23E4" w14:paraId="2C2F0DE4" w14:textId="77777777" w:rsidTr="00733678">
        <w:trPr>
          <w:trHeight w:val="275"/>
        </w:trPr>
        <w:tc>
          <w:tcPr>
            <w:tcW w:w="6878" w:type="dxa"/>
            <w:vAlign w:val="center"/>
          </w:tcPr>
          <w:p w14:paraId="57D77B6F" w14:textId="77777777" w:rsidR="00BD6081" w:rsidRPr="00FE23E4" w:rsidRDefault="00BD6081" w:rsidP="00BD6081">
            <w:pPr>
              <w:suppressAutoHyphens/>
              <w:rPr>
                <w:b/>
              </w:rPr>
            </w:pPr>
            <w:r w:rsidRPr="00FE23E4">
              <w:rPr>
                <w:b/>
              </w:rPr>
              <w:t>Объем образовательной программы учебной дисциплины</w:t>
            </w:r>
          </w:p>
        </w:tc>
        <w:tc>
          <w:tcPr>
            <w:tcW w:w="2268" w:type="dxa"/>
          </w:tcPr>
          <w:p w14:paraId="00A745D8" w14:textId="77777777" w:rsidR="00BD6081" w:rsidRPr="00FE23E4" w:rsidRDefault="00BD6081" w:rsidP="00733678">
            <w:pPr>
              <w:pStyle w:val="TableParagraph"/>
              <w:suppressAutoHyphens/>
              <w:spacing w:line="255" w:lineRule="exact"/>
              <w:ind w:left="0"/>
              <w:jc w:val="center"/>
              <w:rPr>
                <w:b/>
                <w:sz w:val="24"/>
              </w:rPr>
            </w:pPr>
            <w:r w:rsidRPr="00FE23E4">
              <w:rPr>
                <w:b/>
                <w:sz w:val="24"/>
              </w:rPr>
              <w:t>92</w:t>
            </w:r>
          </w:p>
        </w:tc>
      </w:tr>
      <w:tr w:rsidR="00BD6081" w:rsidRPr="00FE23E4" w14:paraId="0ED12D80" w14:textId="77777777" w:rsidTr="00733678">
        <w:trPr>
          <w:trHeight w:val="316"/>
        </w:trPr>
        <w:tc>
          <w:tcPr>
            <w:tcW w:w="6878" w:type="dxa"/>
            <w:vAlign w:val="center"/>
          </w:tcPr>
          <w:p w14:paraId="2434B3EE" w14:textId="77777777" w:rsidR="00BD6081" w:rsidRPr="00FE23E4" w:rsidRDefault="00BD6081" w:rsidP="00BD6081">
            <w:pPr>
              <w:suppressAutoHyphens/>
              <w:rPr>
                <w:b/>
              </w:rPr>
            </w:pPr>
            <w:r w:rsidRPr="00FE23E4">
              <w:rPr>
                <w:b/>
              </w:rPr>
              <w:t>в т.ч. в форме практической подготовки</w:t>
            </w:r>
          </w:p>
        </w:tc>
        <w:tc>
          <w:tcPr>
            <w:tcW w:w="2268" w:type="dxa"/>
          </w:tcPr>
          <w:p w14:paraId="14E7771C" w14:textId="77777777" w:rsidR="00BD6081" w:rsidRPr="00FE23E4" w:rsidRDefault="00BD6081" w:rsidP="00733678">
            <w:pPr>
              <w:pStyle w:val="TableParagraph"/>
              <w:suppressAutoHyphens/>
              <w:spacing w:before="18"/>
              <w:ind w:left="0"/>
              <w:jc w:val="center"/>
              <w:rPr>
                <w:b/>
                <w:sz w:val="24"/>
              </w:rPr>
            </w:pPr>
            <w:r w:rsidRPr="00FE23E4">
              <w:rPr>
                <w:b/>
                <w:sz w:val="24"/>
              </w:rPr>
              <w:t>30</w:t>
            </w:r>
          </w:p>
        </w:tc>
      </w:tr>
      <w:tr w:rsidR="00C26AFA" w:rsidRPr="00FE23E4" w14:paraId="5727AD75" w14:textId="77777777" w:rsidTr="002B3121">
        <w:trPr>
          <w:trHeight w:val="366"/>
        </w:trPr>
        <w:tc>
          <w:tcPr>
            <w:tcW w:w="9146" w:type="dxa"/>
            <w:gridSpan w:val="2"/>
          </w:tcPr>
          <w:p w14:paraId="09CB4BCD" w14:textId="77777777" w:rsidR="00C26AFA" w:rsidRPr="00FE23E4" w:rsidRDefault="002D55BD" w:rsidP="00733678">
            <w:pPr>
              <w:pStyle w:val="TableParagraph"/>
              <w:suppressAutoHyphens/>
              <w:spacing w:before="37"/>
              <w:ind w:left="0"/>
              <w:rPr>
                <w:sz w:val="24"/>
              </w:rPr>
            </w:pPr>
            <w:r w:rsidRPr="00FE23E4">
              <w:rPr>
                <w:sz w:val="24"/>
              </w:rPr>
              <w:t>в том числе:</w:t>
            </w:r>
          </w:p>
        </w:tc>
      </w:tr>
      <w:tr w:rsidR="00C26AFA" w:rsidRPr="00FE23E4" w14:paraId="00457935" w14:textId="77777777" w:rsidTr="00733678">
        <w:trPr>
          <w:trHeight w:val="491"/>
        </w:trPr>
        <w:tc>
          <w:tcPr>
            <w:tcW w:w="6878" w:type="dxa"/>
          </w:tcPr>
          <w:p w14:paraId="2836499E" w14:textId="77777777" w:rsidR="00C26AFA" w:rsidRPr="00FE23E4" w:rsidRDefault="002D55BD" w:rsidP="002512A7">
            <w:pPr>
              <w:pStyle w:val="TableParagraph"/>
              <w:suppressAutoHyphens/>
              <w:spacing w:before="99"/>
              <w:ind w:left="0"/>
              <w:rPr>
                <w:sz w:val="24"/>
              </w:rPr>
            </w:pPr>
            <w:r w:rsidRPr="00FE23E4">
              <w:rPr>
                <w:sz w:val="24"/>
              </w:rPr>
              <w:t>теоретическое обучение</w:t>
            </w:r>
          </w:p>
        </w:tc>
        <w:tc>
          <w:tcPr>
            <w:tcW w:w="2268" w:type="dxa"/>
          </w:tcPr>
          <w:p w14:paraId="45B307F7" w14:textId="77777777" w:rsidR="00C26AFA" w:rsidRPr="00FE23E4" w:rsidRDefault="00733678" w:rsidP="00733678">
            <w:pPr>
              <w:pStyle w:val="TableParagraph"/>
              <w:suppressAutoHyphens/>
              <w:spacing w:before="99"/>
              <w:ind w:left="0"/>
              <w:jc w:val="center"/>
              <w:rPr>
                <w:sz w:val="24"/>
              </w:rPr>
            </w:pPr>
            <w:r w:rsidRPr="00FE23E4">
              <w:rPr>
                <w:sz w:val="24"/>
              </w:rPr>
              <w:t>62</w:t>
            </w:r>
          </w:p>
        </w:tc>
      </w:tr>
      <w:tr w:rsidR="00C26AFA" w:rsidRPr="00FE23E4" w14:paraId="75BDF1D6" w14:textId="77777777" w:rsidTr="00733678">
        <w:trPr>
          <w:trHeight w:val="352"/>
        </w:trPr>
        <w:tc>
          <w:tcPr>
            <w:tcW w:w="6878" w:type="dxa"/>
          </w:tcPr>
          <w:p w14:paraId="04479E01" w14:textId="77777777" w:rsidR="00C26AFA" w:rsidRPr="00FE23E4" w:rsidRDefault="002D55BD" w:rsidP="002512A7">
            <w:pPr>
              <w:pStyle w:val="TableParagraph"/>
              <w:suppressAutoHyphens/>
              <w:spacing w:before="30"/>
              <w:ind w:left="0"/>
              <w:rPr>
                <w:sz w:val="24"/>
              </w:rPr>
            </w:pPr>
            <w:r w:rsidRPr="00FE23E4">
              <w:rPr>
                <w:sz w:val="24"/>
              </w:rPr>
              <w:t>практические занятия</w:t>
            </w:r>
          </w:p>
        </w:tc>
        <w:tc>
          <w:tcPr>
            <w:tcW w:w="2268" w:type="dxa"/>
          </w:tcPr>
          <w:p w14:paraId="4A85453C" w14:textId="77777777" w:rsidR="00C26AFA" w:rsidRPr="00FE23E4" w:rsidRDefault="002D55BD" w:rsidP="00733678">
            <w:pPr>
              <w:pStyle w:val="TableParagraph"/>
              <w:suppressAutoHyphens/>
              <w:spacing w:before="30"/>
              <w:ind w:left="0"/>
              <w:jc w:val="center"/>
              <w:rPr>
                <w:sz w:val="24"/>
              </w:rPr>
            </w:pPr>
            <w:r w:rsidRPr="00FE23E4">
              <w:rPr>
                <w:sz w:val="24"/>
              </w:rPr>
              <w:t>30</w:t>
            </w:r>
          </w:p>
        </w:tc>
      </w:tr>
      <w:tr w:rsidR="00C26AFA" w:rsidRPr="00FE23E4" w14:paraId="70462703" w14:textId="77777777" w:rsidTr="00733678">
        <w:trPr>
          <w:trHeight w:val="414"/>
        </w:trPr>
        <w:tc>
          <w:tcPr>
            <w:tcW w:w="6878" w:type="dxa"/>
          </w:tcPr>
          <w:p w14:paraId="12F38D0A" w14:textId="77777777" w:rsidR="00C26AFA" w:rsidRPr="00FE23E4" w:rsidRDefault="002D55BD" w:rsidP="002512A7">
            <w:pPr>
              <w:pStyle w:val="TableParagraph"/>
              <w:suppressAutoHyphens/>
              <w:spacing w:before="61"/>
              <w:ind w:left="0"/>
              <w:rPr>
                <w:sz w:val="24"/>
              </w:rPr>
            </w:pPr>
            <w:r w:rsidRPr="00FE23E4">
              <w:rPr>
                <w:sz w:val="24"/>
              </w:rPr>
              <w:t>контрольная работа</w:t>
            </w:r>
          </w:p>
        </w:tc>
        <w:tc>
          <w:tcPr>
            <w:tcW w:w="2268" w:type="dxa"/>
          </w:tcPr>
          <w:p w14:paraId="24767A7F" w14:textId="77777777" w:rsidR="00C26AFA" w:rsidRPr="00FE23E4" w:rsidRDefault="002D55BD" w:rsidP="00733678">
            <w:pPr>
              <w:pStyle w:val="TableParagraph"/>
              <w:suppressAutoHyphens/>
              <w:spacing w:before="61"/>
              <w:ind w:left="0"/>
              <w:jc w:val="center"/>
              <w:rPr>
                <w:sz w:val="24"/>
              </w:rPr>
            </w:pPr>
            <w:r w:rsidRPr="00FE23E4">
              <w:rPr>
                <w:sz w:val="24"/>
              </w:rPr>
              <w:t>-</w:t>
            </w:r>
          </w:p>
        </w:tc>
      </w:tr>
      <w:tr w:rsidR="00C26AFA" w:rsidRPr="00FE23E4" w14:paraId="34A63C47" w14:textId="77777777" w:rsidTr="00733678">
        <w:trPr>
          <w:trHeight w:val="412"/>
        </w:trPr>
        <w:tc>
          <w:tcPr>
            <w:tcW w:w="6878" w:type="dxa"/>
          </w:tcPr>
          <w:p w14:paraId="4E5385DD" w14:textId="77777777" w:rsidR="00C26AFA" w:rsidRPr="00FE23E4" w:rsidRDefault="002D55BD" w:rsidP="002512A7">
            <w:pPr>
              <w:pStyle w:val="TableParagraph"/>
              <w:suppressAutoHyphens/>
              <w:spacing w:before="59"/>
              <w:ind w:left="0"/>
              <w:rPr>
                <w:rFonts w:ascii="Calibri" w:hAnsi="Calibri"/>
                <w:b/>
                <w:sz w:val="24"/>
              </w:rPr>
            </w:pPr>
            <w:r w:rsidRPr="00FE23E4">
              <w:rPr>
                <w:b/>
                <w:sz w:val="24"/>
              </w:rPr>
              <w:t>Самостоятельная работа</w:t>
            </w:r>
            <w:r w:rsidR="00B851D1" w:rsidRPr="00FE23E4">
              <w:rPr>
                <w:rStyle w:val="a9"/>
                <w:b/>
                <w:sz w:val="24"/>
              </w:rPr>
              <w:footnoteReference w:id="62"/>
            </w:r>
          </w:p>
        </w:tc>
        <w:tc>
          <w:tcPr>
            <w:tcW w:w="2268" w:type="dxa"/>
          </w:tcPr>
          <w:p w14:paraId="75435F26" w14:textId="77777777" w:rsidR="00C26AFA" w:rsidRPr="00FE23E4" w:rsidRDefault="002D55BD" w:rsidP="00733678">
            <w:pPr>
              <w:pStyle w:val="TableParagraph"/>
              <w:suppressAutoHyphens/>
              <w:spacing w:before="66"/>
              <w:ind w:left="0"/>
              <w:jc w:val="center"/>
              <w:rPr>
                <w:b/>
                <w:sz w:val="24"/>
              </w:rPr>
            </w:pPr>
            <w:r w:rsidRPr="00FE23E4">
              <w:rPr>
                <w:b/>
                <w:sz w:val="24"/>
              </w:rPr>
              <w:t>*</w:t>
            </w:r>
          </w:p>
        </w:tc>
      </w:tr>
      <w:tr w:rsidR="00C26AFA" w:rsidRPr="00FE23E4" w14:paraId="3F66384F" w14:textId="77777777" w:rsidTr="00733678">
        <w:trPr>
          <w:trHeight w:val="275"/>
        </w:trPr>
        <w:tc>
          <w:tcPr>
            <w:tcW w:w="6878" w:type="dxa"/>
          </w:tcPr>
          <w:p w14:paraId="686332DA" w14:textId="77777777" w:rsidR="00C26AFA" w:rsidRPr="00FE23E4" w:rsidRDefault="002D55BD" w:rsidP="002512A7">
            <w:pPr>
              <w:pStyle w:val="TableParagraph"/>
              <w:suppressAutoHyphens/>
              <w:spacing w:line="255" w:lineRule="exact"/>
              <w:ind w:left="0"/>
              <w:rPr>
                <w:b/>
                <w:sz w:val="24"/>
              </w:rPr>
            </w:pPr>
            <w:r w:rsidRPr="00FE23E4">
              <w:rPr>
                <w:b/>
                <w:sz w:val="24"/>
              </w:rPr>
              <w:t>Промежуточная аттестация</w:t>
            </w:r>
            <w:r w:rsidR="00B851D1" w:rsidRPr="00FE23E4">
              <w:rPr>
                <w:rStyle w:val="a9"/>
                <w:b/>
                <w:sz w:val="24"/>
              </w:rPr>
              <w:footnoteReference w:id="63"/>
            </w:r>
          </w:p>
        </w:tc>
        <w:tc>
          <w:tcPr>
            <w:tcW w:w="2268" w:type="dxa"/>
          </w:tcPr>
          <w:p w14:paraId="40A2C4D7" w14:textId="77777777" w:rsidR="00C26AFA" w:rsidRPr="00FE23E4" w:rsidRDefault="002D55BD" w:rsidP="00733678">
            <w:pPr>
              <w:pStyle w:val="TableParagraph"/>
              <w:suppressAutoHyphens/>
              <w:spacing w:line="255" w:lineRule="exact"/>
              <w:ind w:left="0"/>
              <w:jc w:val="center"/>
              <w:rPr>
                <w:b/>
                <w:sz w:val="24"/>
              </w:rPr>
            </w:pPr>
            <w:r w:rsidRPr="00FE23E4">
              <w:rPr>
                <w:b/>
                <w:sz w:val="24"/>
              </w:rPr>
              <w:t>*</w:t>
            </w:r>
          </w:p>
        </w:tc>
      </w:tr>
    </w:tbl>
    <w:p w14:paraId="4F8AFE1F" w14:textId="77777777" w:rsidR="00C26AFA" w:rsidRPr="00FE23E4" w:rsidRDefault="00C26AFA" w:rsidP="002512A7">
      <w:pPr>
        <w:suppressAutoHyphens/>
        <w:jc w:val="both"/>
        <w:rPr>
          <w:sz w:val="20"/>
        </w:rPr>
        <w:sectPr w:rsidR="00C26AFA" w:rsidRPr="00FE23E4" w:rsidSect="000E17A8">
          <w:footerReference w:type="default" r:id="rId146"/>
          <w:pgSz w:w="11910" w:h="16840"/>
          <w:pgMar w:top="1134" w:right="850" w:bottom="1134" w:left="1701" w:header="0" w:footer="0" w:gutter="0"/>
          <w:cols w:space="720"/>
        </w:sectPr>
      </w:pPr>
    </w:p>
    <w:p w14:paraId="2243D9C8" w14:textId="77777777" w:rsidR="00C26AFA" w:rsidRPr="00FE23E4" w:rsidRDefault="002D55BD" w:rsidP="00A03160">
      <w:pPr>
        <w:pStyle w:val="1"/>
        <w:numPr>
          <w:ilvl w:val="4"/>
          <w:numId w:val="36"/>
        </w:numPr>
        <w:suppressAutoHyphens/>
        <w:spacing w:before="63" w:after="4"/>
        <w:ind w:left="0" w:hanging="421"/>
        <w:jc w:val="left"/>
      </w:pPr>
      <w:r w:rsidRPr="00FE23E4">
        <w:lastRenderedPageBreak/>
        <w:t>Тематический план и содержание учебной дисциплины</w:t>
      </w:r>
    </w:p>
    <w:tbl>
      <w:tblPr>
        <w:tblStyle w:val="TableNormal"/>
        <w:tblW w:w="1463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8"/>
        <w:gridCol w:w="9497"/>
        <w:gridCol w:w="1134"/>
        <w:gridCol w:w="2268"/>
      </w:tblGrid>
      <w:tr w:rsidR="001B31AF" w:rsidRPr="00FE23E4" w14:paraId="7AC4A840" w14:textId="77777777" w:rsidTr="006B1305">
        <w:trPr>
          <w:trHeight w:val="1496"/>
        </w:trPr>
        <w:tc>
          <w:tcPr>
            <w:tcW w:w="1738" w:type="dxa"/>
          </w:tcPr>
          <w:p w14:paraId="2006A46D" w14:textId="77777777" w:rsidR="001B31AF" w:rsidRPr="00FE23E4" w:rsidRDefault="001B31AF" w:rsidP="00914A9D">
            <w:pPr>
              <w:pStyle w:val="TableParagraph"/>
              <w:suppressAutoHyphens/>
              <w:ind w:left="0"/>
              <w:jc w:val="center"/>
              <w:rPr>
                <w:b/>
                <w:sz w:val="24"/>
              </w:rPr>
            </w:pPr>
            <w:r w:rsidRPr="00FE23E4">
              <w:rPr>
                <w:b/>
                <w:sz w:val="24"/>
              </w:rPr>
              <w:t>Наименование разделов и тем</w:t>
            </w:r>
          </w:p>
        </w:tc>
        <w:tc>
          <w:tcPr>
            <w:tcW w:w="9497" w:type="dxa"/>
          </w:tcPr>
          <w:p w14:paraId="39DEAA1D" w14:textId="77777777" w:rsidR="001B31AF" w:rsidRPr="00FE23E4" w:rsidRDefault="001B31AF" w:rsidP="00914A9D">
            <w:pPr>
              <w:pStyle w:val="TableParagraph"/>
              <w:suppressAutoHyphens/>
              <w:ind w:left="0"/>
              <w:jc w:val="center"/>
              <w:rPr>
                <w:b/>
                <w:sz w:val="24"/>
              </w:rPr>
            </w:pPr>
            <w:r w:rsidRPr="00FE23E4">
              <w:rPr>
                <w:b/>
                <w:sz w:val="24"/>
              </w:rPr>
              <w:t>Содержание учебного материала и формы организации деятельности обучающихся</w:t>
            </w:r>
          </w:p>
        </w:tc>
        <w:tc>
          <w:tcPr>
            <w:tcW w:w="1134" w:type="dxa"/>
          </w:tcPr>
          <w:p w14:paraId="2E30DD13" w14:textId="77777777" w:rsidR="001B31AF" w:rsidRPr="00FE23E4" w:rsidRDefault="001B31AF" w:rsidP="006B1305">
            <w:pPr>
              <w:pStyle w:val="TableParagraph"/>
              <w:suppressAutoHyphens/>
              <w:ind w:left="0"/>
              <w:jc w:val="center"/>
              <w:rPr>
                <w:b/>
                <w:sz w:val="24"/>
              </w:rPr>
            </w:pPr>
            <w:r w:rsidRPr="00FE23E4">
              <w:rPr>
                <w:b/>
                <w:sz w:val="24"/>
              </w:rPr>
              <w:t>Объем в часах</w:t>
            </w:r>
          </w:p>
        </w:tc>
        <w:tc>
          <w:tcPr>
            <w:tcW w:w="2268" w:type="dxa"/>
          </w:tcPr>
          <w:p w14:paraId="239DE0C5" w14:textId="77777777" w:rsidR="001B31AF" w:rsidRPr="00FE23E4" w:rsidRDefault="001B31AF" w:rsidP="00914A9D">
            <w:pPr>
              <w:pStyle w:val="TableParagraph"/>
              <w:suppressAutoHyphens/>
              <w:spacing w:line="259" w:lineRule="exact"/>
              <w:ind w:left="0"/>
              <w:jc w:val="center"/>
              <w:rPr>
                <w:b/>
                <w:sz w:val="24"/>
              </w:rPr>
            </w:pPr>
            <w:r w:rsidRPr="00FE23E4">
              <w:rPr>
                <w:b/>
                <w:bCs/>
              </w:rPr>
              <w:t>Коды компетенций и личностных результатов</w:t>
            </w:r>
            <w:r w:rsidRPr="00FE23E4">
              <w:rPr>
                <w:rStyle w:val="a9"/>
                <w:b/>
                <w:bCs/>
              </w:rPr>
              <w:footnoteReference w:id="64"/>
            </w:r>
            <w:r w:rsidRPr="00FE23E4">
              <w:rPr>
                <w:b/>
                <w:bCs/>
              </w:rPr>
              <w:t>, формированию которых способствует элемент программы</w:t>
            </w:r>
          </w:p>
        </w:tc>
      </w:tr>
      <w:tr w:rsidR="00C26AFA" w:rsidRPr="00FE23E4" w14:paraId="229F1667" w14:textId="77777777" w:rsidTr="006B1305">
        <w:trPr>
          <w:trHeight w:val="275"/>
        </w:trPr>
        <w:tc>
          <w:tcPr>
            <w:tcW w:w="1738" w:type="dxa"/>
          </w:tcPr>
          <w:p w14:paraId="6577926A" w14:textId="77777777" w:rsidR="00C26AFA" w:rsidRPr="00FE23E4" w:rsidRDefault="002D55BD" w:rsidP="002B3121">
            <w:pPr>
              <w:pStyle w:val="TableParagraph"/>
              <w:suppressAutoHyphens/>
              <w:spacing w:line="256" w:lineRule="exact"/>
              <w:ind w:left="0"/>
              <w:jc w:val="center"/>
              <w:rPr>
                <w:b/>
                <w:sz w:val="24"/>
              </w:rPr>
            </w:pPr>
            <w:r w:rsidRPr="00FE23E4">
              <w:rPr>
                <w:b/>
                <w:sz w:val="24"/>
              </w:rPr>
              <w:t>1</w:t>
            </w:r>
          </w:p>
        </w:tc>
        <w:tc>
          <w:tcPr>
            <w:tcW w:w="9497" w:type="dxa"/>
          </w:tcPr>
          <w:p w14:paraId="3738CD64" w14:textId="77777777" w:rsidR="00C26AFA" w:rsidRPr="00FE23E4" w:rsidRDefault="002D55BD" w:rsidP="002B3121">
            <w:pPr>
              <w:pStyle w:val="TableParagraph"/>
              <w:suppressAutoHyphens/>
              <w:spacing w:line="256" w:lineRule="exact"/>
              <w:ind w:left="0"/>
              <w:jc w:val="center"/>
              <w:rPr>
                <w:b/>
                <w:sz w:val="24"/>
              </w:rPr>
            </w:pPr>
            <w:r w:rsidRPr="00FE23E4">
              <w:rPr>
                <w:b/>
                <w:sz w:val="24"/>
              </w:rPr>
              <w:t>2</w:t>
            </w:r>
          </w:p>
        </w:tc>
        <w:tc>
          <w:tcPr>
            <w:tcW w:w="1134" w:type="dxa"/>
          </w:tcPr>
          <w:p w14:paraId="192C49DA" w14:textId="77777777" w:rsidR="00C26AFA" w:rsidRPr="00FE23E4" w:rsidRDefault="002D55BD" w:rsidP="006B1305">
            <w:pPr>
              <w:pStyle w:val="TableParagraph"/>
              <w:suppressAutoHyphens/>
              <w:spacing w:line="256" w:lineRule="exact"/>
              <w:ind w:left="0"/>
              <w:jc w:val="center"/>
              <w:rPr>
                <w:b/>
                <w:sz w:val="24"/>
              </w:rPr>
            </w:pPr>
            <w:r w:rsidRPr="00FE23E4">
              <w:rPr>
                <w:b/>
                <w:sz w:val="24"/>
              </w:rPr>
              <w:t>3</w:t>
            </w:r>
          </w:p>
        </w:tc>
        <w:tc>
          <w:tcPr>
            <w:tcW w:w="2268" w:type="dxa"/>
          </w:tcPr>
          <w:p w14:paraId="5319DF79" w14:textId="77777777" w:rsidR="00C26AFA" w:rsidRPr="00FE23E4" w:rsidRDefault="00C26AFA" w:rsidP="002B3121">
            <w:pPr>
              <w:pStyle w:val="TableParagraph"/>
              <w:suppressAutoHyphens/>
              <w:ind w:left="0"/>
              <w:rPr>
                <w:sz w:val="20"/>
              </w:rPr>
            </w:pPr>
          </w:p>
        </w:tc>
      </w:tr>
      <w:tr w:rsidR="00C26AFA" w:rsidRPr="00FE23E4" w14:paraId="640F687A" w14:textId="77777777" w:rsidTr="006B1305">
        <w:trPr>
          <w:trHeight w:val="276"/>
        </w:trPr>
        <w:tc>
          <w:tcPr>
            <w:tcW w:w="11235" w:type="dxa"/>
            <w:gridSpan w:val="2"/>
          </w:tcPr>
          <w:p w14:paraId="4C2B210B" w14:textId="77777777" w:rsidR="00C26AFA" w:rsidRPr="00FE23E4" w:rsidRDefault="002D55BD" w:rsidP="002B3121">
            <w:pPr>
              <w:pStyle w:val="TableParagraph"/>
              <w:suppressAutoHyphens/>
              <w:spacing w:line="256" w:lineRule="exact"/>
              <w:ind w:left="0"/>
              <w:rPr>
                <w:b/>
                <w:sz w:val="24"/>
              </w:rPr>
            </w:pPr>
            <w:r w:rsidRPr="00FE23E4">
              <w:rPr>
                <w:b/>
                <w:sz w:val="24"/>
              </w:rPr>
              <w:t>Раздел 1. Основы трудового законодательства</w:t>
            </w:r>
          </w:p>
        </w:tc>
        <w:tc>
          <w:tcPr>
            <w:tcW w:w="1134" w:type="dxa"/>
          </w:tcPr>
          <w:p w14:paraId="2D9F829B" w14:textId="77777777" w:rsidR="00C26AFA" w:rsidRPr="00FE23E4" w:rsidRDefault="002D55BD" w:rsidP="006B1305">
            <w:pPr>
              <w:pStyle w:val="TableParagraph"/>
              <w:suppressAutoHyphens/>
              <w:spacing w:line="256" w:lineRule="exact"/>
              <w:ind w:left="0"/>
              <w:jc w:val="center"/>
              <w:rPr>
                <w:b/>
                <w:sz w:val="24"/>
              </w:rPr>
            </w:pPr>
            <w:r w:rsidRPr="00FE23E4">
              <w:rPr>
                <w:b/>
                <w:sz w:val="24"/>
              </w:rPr>
              <w:t>56</w:t>
            </w:r>
          </w:p>
        </w:tc>
        <w:tc>
          <w:tcPr>
            <w:tcW w:w="2268" w:type="dxa"/>
          </w:tcPr>
          <w:p w14:paraId="5B624574" w14:textId="77777777" w:rsidR="00C26AFA" w:rsidRPr="00FE23E4" w:rsidRDefault="00C26AFA" w:rsidP="002B3121">
            <w:pPr>
              <w:pStyle w:val="TableParagraph"/>
              <w:suppressAutoHyphens/>
              <w:ind w:left="0"/>
              <w:rPr>
                <w:sz w:val="20"/>
              </w:rPr>
            </w:pPr>
          </w:p>
        </w:tc>
      </w:tr>
      <w:tr w:rsidR="00C26AFA" w:rsidRPr="00FE23E4" w14:paraId="4DC13811" w14:textId="77777777" w:rsidTr="006B1305">
        <w:trPr>
          <w:trHeight w:val="275"/>
        </w:trPr>
        <w:tc>
          <w:tcPr>
            <w:tcW w:w="1738" w:type="dxa"/>
            <w:vMerge w:val="restart"/>
          </w:tcPr>
          <w:p w14:paraId="3E27FB65" w14:textId="77777777" w:rsidR="00C26AFA" w:rsidRPr="00FE23E4" w:rsidRDefault="002D55BD" w:rsidP="002B3121">
            <w:pPr>
              <w:pStyle w:val="TableParagraph"/>
              <w:suppressAutoHyphens/>
              <w:ind w:left="0"/>
              <w:rPr>
                <w:sz w:val="24"/>
              </w:rPr>
            </w:pPr>
            <w:r w:rsidRPr="00FE23E4">
              <w:rPr>
                <w:sz w:val="24"/>
              </w:rPr>
              <w:t>Тема 1.1. Правовое регулирование занятости</w:t>
            </w:r>
          </w:p>
        </w:tc>
        <w:tc>
          <w:tcPr>
            <w:tcW w:w="9497" w:type="dxa"/>
          </w:tcPr>
          <w:p w14:paraId="1EE41AD3" w14:textId="77777777" w:rsidR="00C26AFA" w:rsidRPr="00FE23E4" w:rsidRDefault="002D55BD" w:rsidP="002B3121">
            <w:pPr>
              <w:pStyle w:val="TableParagraph"/>
              <w:suppressAutoHyphens/>
              <w:spacing w:line="256" w:lineRule="exact"/>
              <w:ind w:left="0"/>
              <w:rPr>
                <w:b/>
                <w:sz w:val="24"/>
              </w:rPr>
            </w:pPr>
            <w:r w:rsidRPr="00FE23E4">
              <w:rPr>
                <w:b/>
                <w:sz w:val="24"/>
              </w:rPr>
              <w:t>Содержание учебного материала</w:t>
            </w:r>
          </w:p>
        </w:tc>
        <w:tc>
          <w:tcPr>
            <w:tcW w:w="1134" w:type="dxa"/>
          </w:tcPr>
          <w:p w14:paraId="2FE5CEEB" w14:textId="77777777" w:rsidR="00C26AFA" w:rsidRPr="00FE23E4" w:rsidRDefault="002D55BD" w:rsidP="006B1305">
            <w:pPr>
              <w:pStyle w:val="TableParagraph"/>
              <w:suppressAutoHyphens/>
              <w:spacing w:line="256" w:lineRule="exact"/>
              <w:ind w:left="0"/>
              <w:jc w:val="center"/>
              <w:rPr>
                <w:sz w:val="24"/>
              </w:rPr>
            </w:pPr>
            <w:r w:rsidRPr="00FE23E4">
              <w:rPr>
                <w:sz w:val="24"/>
              </w:rPr>
              <w:t>6</w:t>
            </w:r>
          </w:p>
        </w:tc>
        <w:tc>
          <w:tcPr>
            <w:tcW w:w="2268" w:type="dxa"/>
            <w:vMerge w:val="restart"/>
          </w:tcPr>
          <w:p w14:paraId="1E3FE50A" w14:textId="77777777" w:rsidR="00C26AFA" w:rsidRPr="00FE23E4" w:rsidRDefault="002D55BD" w:rsidP="002B3121">
            <w:pPr>
              <w:pStyle w:val="TableParagraph"/>
              <w:suppressAutoHyphens/>
              <w:spacing w:line="268" w:lineRule="exact"/>
              <w:ind w:left="0"/>
              <w:rPr>
                <w:sz w:val="24"/>
              </w:rPr>
            </w:pPr>
            <w:r w:rsidRPr="00FE23E4">
              <w:rPr>
                <w:sz w:val="24"/>
              </w:rPr>
              <w:t>ОК 01-07</w:t>
            </w:r>
          </w:p>
          <w:p w14:paraId="1442780B" w14:textId="77777777" w:rsidR="00C26AFA" w:rsidRPr="00FE23E4" w:rsidRDefault="002D55BD" w:rsidP="002B3121">
            <w:pPr>
              <w:pStyle w:val="TableParagraph"/>
              <w:suppressAutoHyphens/>
              <w:ind w:left="0"/>
              <w:rPr>
                <w:sz w:val="24"/>
              </w:rPr>
            </w:pPr>
            <w:r w:rsidRPr="00FE23E4">
              <w:rPr>
                <w:sz w:val="24"/>
              </w:rPr>
              <w:t>ОК 09-11</w:t>
            </w:r>
          </w:p>
          <w:p w14:paraId="5503F571" w14:textId="77777777" w:rsidR="00C26AFA" w:rsidRPr="00FE23E4" w:rsidRDefault="002D55BD" w:rsidP="002B3121">
            <w:pPr>
              <w:pStyle w:val="TableParagraph"/>
              <w:suppressAutoHyphens/>
              <w:ind w:left="0"/>
              <w:rPr>
                <w:sz w:val="24"/>
              </w:rPr>
            </w:pPr>
            <w:r w:rsidRPr="00FE23E4">
              <w:rPr>
                <w:sz w:val="24"/>
              </w:rPr>
              <w:t>ПК 1.1-1.3</w:t>
            </w:r>
          </w:p>
          <w:p w14:paraId="13EBD9C7" w14:textId="77777777" w:rsidR="00C26AFA" w:rsidRPr="00FE23E4" w:rsidRDefault="002D55BD" w:rsidP="002B3121">
            <w:pPr>
              <w:pStyle w:val="TableParagraph"/>
              <w:suppressAutoHyphens/>
              <w:ind w:left="0"/>
              <w:rPr>
                <w:sz w:val="24"/>
              </w:rPr>
            </w:pPr>
            <w:r w:rsidRPr="00FE23E4">
              <w:rPr>
                <w:sz w:val="24"/>
              </w:rPr>
              <w:t>ПК 2.1-2.3</w:t>
            </w:r>
          </w:p>
          <w:p w14:paraId="5A0E6615" w14:textId="77777777" w:rsidR="00C26AFA" w:rsidRPr="00FE23E4" w:rsidRDefault="002D55BD" w:rsidP="002B3121">
            <w:pPr>
              <w:pStyle w:val="TableParagraph"/>
              <w:suppressAutoHyphens/>
              <w:ind w:left="0"/>
              <w:rPr>
                <w:sz w:val="24"/>
              </w:rPr>
            </w:pPr>
            <w:r w:rsidRPr="00FE23E4">
              <w:rPr>
                <w:sz w:val="24"/>
              </w:rPr>
              <w:t>ПК 3.1-3.5</w:t>
            </w:r>
          </w:p>
          <w:p w14:paraId="756F15B5" w14:textId="77777777" w:rsidR="00C26AFA" w:rsidRPr="00FE23E4" w:rsidRDefault="002D55BD" w:rsidP="002B3121">
            <w:pPr>
              <w:pStyle w:val="TableParagraph"/>
              <w:suppressAutoHyphens/>
              <w:ind w:left="0"/>
              <w:rPr>
                <w:sz w:val="24"/>
              </w:rPr>
            </w:pPr>
            <w:r w:rsidRPr="00FE23E4">
              <w:rPr>
                <w:sz w:val="24"/>
              </w:rPr>
              <w:t>ПК 4.1-4.3</w:t>
            </w:r>
          </w:p>
          <w:p w14:paraId="41A0B80A" w14:textId="77777777" w:rsidR="00C26AFA" w:rsidRPr="00FE23E4" w:rsidRDefault="002D55BD" w:rsidP="006B1305">
            <w:pPr>
              <w:pStyle w:val="TableParagraph"/>
              <w:suppressAutoHyphens/>
              <w:ind w:left="0"/>
              <w:rPr>
                <w:sz w:val="24"/>
              </w:rPr>
            </w:pPr>
            <w:r w:rsidRPr="00FE23E4">
              <w:rPr>
                <w:sz w:val="24"/>
              </w:rPr>
              <w:t>ПК 5.1-5.2</w:t>
            </w:r>
          </w:p>
        </w:tc>
      </w:tr>
      <w:tr w:rsidR="00C26AFA" w:rsidRPr="00FE23E4" w14:paraId="75F09DCA" w14:textId="77777777" w:rsidTr="006B1305">
        <w:trPr>
          <w:trHeight w:val="551"/>
        </w:trPr>
        <w:tc>
          <w:tcPr>
            <w:tcW w:w="1738" w:type="dxa"/>
            <w:vMerge/>
            <w:tcBorders>
              <w:top w:val="nil"/>
            </w:tcBorders>
          </w:tcPr>
          <w:p w14:paraId="0890B540" w14:textId="77777777" w:rsidR="00C26AFA" w:rsidRPr="00FE23E4" w:rsidRDefault="00C26AFA" w:rsidP="002B3121">
            <w:pPr>
              <w:suppressAutoHyphens/>
              <w:rPr>
                <w:sz w:val="2"/>
                <w:szCs w:val="2"/>
              </w:rPr>
            </w:pPr>
          </w:p>
        </w:tc>
        <w:tc>
          <w:tcPr>
            <w:tcW w:w="9497" w:type="dxa"/>
          </w:tcPr>
          <w:p w14:paraId="32862042" w14:textId="77777777" w:rsidR="00C26AFA" w:rsidRPr="00FE23E4" w:rsidRDefault="002D55BD" w:rsidP="00914A9D">
            <w:pPr>
              <w:pStyle w:val="TableParagraph"/>
              <w:suppressAutoHyphens/>
              <w:spacing w:line="268" w:lineRule="exact"/>
              <w:ind w:left="0"/>
              <w:rPr>
                <w:sz w:val="24"/>
              </w:rPr>
            </w:pPr>
            <w:r w:rsidRPr="00FE23E4">
              <w:rPr>
                <w:sz w:val="24"/>
              </w:rPr>
              <w:t>1. Правовое регулирование занятости и трудоустройства. Общая характеристика законодательства РФ о трудоустройстве и занятости населения.</w:t>
            </w:r>
          </w:p>
        </w:tc>
        <w:tc>
          <w:tcPr>
            <w:tcW w:w="1134" w:type="dxa"/>
          </w:tcPr>
          <w:p w14:paraId="5E904CCE" w14:textId="77777777" w:rsidR="00C26AFA" w:rsidRPr="00FE23E4" w:rsidRDefault="00C26AFA" w:rsidP="006B1305">
            <w:pPr>
              <w:pStyle w:val="TableParagraph"/>
              <w:suppressAutoHyphens/>
              <w:ind w:left="0"/>
              <w:jc w:val="center"/>
              <w:rPr>
                <w:sz w:val="24"/>
              </w:rPr>
            </w:pPr>
          </w:p>
        </w:tc>
        <w:tc>
          <w:tcPr>
            <w:tcW w:w="2268" w:type="dxa"/>
            <w:vMerge/>
            <w:tcBorders>
              <w:top w:val="nil"/>
            </w:tcBorders>
          </w:tcPr>
          <w:p w14:paraId="60DF69F4" w14:textId="77777777" w:rsidR="00C26AFA" w:rsidRPr="00FE23E4" w:rsidRDefault="00C26AFA" w:rsidP="002B3121">
            <w:pPr>
              <w:suppressAutoHyphens/>
              <w:rPr>
                <w:sz w:val="2"/>
                <w:szCs w:val="2"/>
              </w:rPr>
            </w:pPr>
          </w:p>
        </w:tc>
      </w:tr>
      <w:tr w:rsidR="00C26AFA" w:rsidRPr="00FE23E4" w14:paraId="0EE83022" w14:textId="77777777" w:rsidTr="006B1305">
        <w:trPr>
          <w:trHeight w:val="551"/>
        </w:trPr>
        <w:tc>
          <w:tcPr>
            <w:tcW w:w="1738" w:type="dxa"/>
            <w:vMerge/>
            <w:tcBorders>
              <w:top w:val="nil"/>
            </w:tcBorders>
          </w:tcPr>
          <w:p w14:paraId="2AE23AA8" w14:textId="77777777" w:rsidR="00C26AFA" w:rsidRPr="00FE23E4" w:rsidRDefault="00C26AFA" w:rsidP="002B3121">
            <w:pPr>
              <w:suppressAutoHyphens/>
              <w:rPr>
                <w:sz w:val="2"/>
                <w:szCs w:val="2"/>
              </w:rPr>
            </w:pPr>
          </w:p>
        </w:tc>
        <w:tc>
          <w:tcPr>
            <w:tcW w:w="9497" w:type="dxa"/>
          </w:tcPr>
          <w:p w14:paraId="43F104A4" w14:textId="77777777" w:rsidR="00C26AFA" w:rsidRPr="00FE23E4" w:rsidRDefault="002D55BD" w:rsidP="002B3121">
            <w:pPr>
              <w:pStyle w:val="TableParagraph"/>
              <w:suppressAutoHyphens/>
              <w:spacing w:line="268" w:lineRule="exact"/>
              <w:ind w:left="0"/>
              <w:rPr>
                <w:sz w:val="24"/>
              </w:rPr>
            </w:pPr>
            <w:r w:rsidRPr="00FE23E4">
              <w:rPr>
                <w:sz w:val="24"/>
              </w:rPr>
              <w:t>2. Понятие и формы занятости. Порядок и условия признания гражданина безработным.</w:t>
            </w:r>
          </w:p>
          <w:p w14:paraId="104BD79B" w14:textId="77777777" w:rsidR="00C26AFA" w:rsidRPr="00FE23E4" w:rsidRDefault="002D55BD" w:rsidP="002B3121">
            <w:pPr>
              <w:pStyle w:val="TableParagraph"/>
              <w:suppressAutoHyphens/>
              <w:spacing w:line="264" w:lineRule="exact"/>
              <w:ind w:left="0"/>
              <w:rPr>
                <w:sz w:val="24"/>
              </w:rPr>
            </w:pPr>
            <w:r w:rsidRPr="00FE23E4">
              <w:rPr>
                <w:sz w:val="24"/>
              </w:rPr>
              <w:t>Правовой статус безработного пособия по безработице.</w:t>
            </w:r>
          </w:p>
        </w:tc>
        <w:tc>
          <w:tcPr>
            <w:tcW w:w="1134" w:type="dxa"/>
          </w:tcPr>
          <w:p w14:paraId="489B087C" w14:textId="77777777" w:rsidR="00C26AFA" w:rsidRPr="00FE23E4" w:rsidRDefault="00C26AFA" w:rsidP="006B1305">
            <w:pPr>
              <w:pStyle w:val="TableParagraph"/>
              <w:suppressAutoHyphens/>
              <w:ind w:left="0"/>
              <w:jc w:val="center"/>
              <w:rPr>
                <w:sz w:val="24"/>
              </w:rPr>
            </w:pPr>
          </w:p>
        </w:tc>
        <w:tc>
          <w:tcPr>
            <w:tcW w:w="2268" w:type="dxa"/>
            <w:vMerge/>
            <w:tcBorders>
              <w:top w:val="nil"/>
            </w:tcBorders>
          </w:tcPr>
          <w:p w14:paraId="7EA15935" w14:textId="77777777" w:rsidR="00C26AFA" w:rsidRPr="00FE23E4" w:rsidRDefault="00C26AFA" w:rsidP="002B3121">
            <w:pPr>
              <w:suppressAutoHyphens/>
              <w:rPr>
                <w:sz w:val="2"/>
                <w:szCs w:val="2"/>
              </w:rPr>
            </w:pPr>
          </w:p>
        </w:tc>
      </w:tr>
      <w:tr w:rsidR="00C26AFA" w:rsidRPr="00FE23E4" w14:paraId="16402794" w14:textId="77777777" w:rsidTr="006B1305">
        <w:trPr>
          <w:trHeight w:val="553"/>
        </w:trPr>
        <w:tc>
          <w:tcPr>
            <w:tcW w:w="1738" w:type="dxa"/>
            <w:vMerge/>
            <w:tcBorders>
              <w:top w:val="nil"/>
            </w:tcBorders>
          </w:tcPr>
          <w:p w14:paraId="7C8B2EC9" w14:textId="77777777" w:rsidR="00C26AFA" w:rsidRPr="00FE23E4" w:rsidRDefault="00C26AFA" w:rsidP="002B3121">
            <w:pPr>
              <w:suppressAutoHyphens/>
              <w:rPr>
                <w:sz w:val="2"/>
                <w:szCs w:val="2"/>
              </w:rPr>
            </w:pPr>
          </w:p>
        </w:tc>
        <w:tc>
          <w:tcPr>
            <w:tcW w:w="9497" w:type="dxa"/>
          </w:tcPr>
          <w:p w14:paraId="028EDC32" w14:textId="77777777" w:rsidR="00C26AFA" w:rsidRPr="00FE23E4" w:rsidRDefault="002D55BD" w:rsidP="00914A9D">
            <w:pPr>
              <w:pStyle w:val="TableParagraph"/>
              <w:suppressAutoHyphens/>
              <w:spacing w:line="270" w:lineRule="exact"/>
              <w:ind w:left="0"/>
              <w:rPr>
                <w:sz w:val="24"/>
              </w:rPr>
            </w:pPr>
            <w:r w:rsidRPr="00FE23E4">
              <w:rPr>
                <w:sz w:val="24"/>
              </w:rPr>
              <w:t>3. Понятие, виды, стороны соглашения. Роль и значение соглашений. Содержание соглашений. Порядок заключения, изменения соглашений и контроль за их выполнением.</w:t>
            </w:r>
          </w:p>
        </w:tc>
        <w:tc>
          <w:tcPr>
            <w:tcW w:w="1134" w:type="dxa"/>
          </w:tcPr>
          <w:p w14:paraId="3DA2115A" w14:textId="77777777" w:rsidR="00C26AFA" w:rsidRPr="00FE23E4" w:rsidRDefault="00C26AFA" w:rsidP="006B1305">
            <w:pPr>
              <w:pStyle w:val="TableParagraph"/>
              <w:suppressAutoHyphens/>
              <w:ind w:left="0"/>
              <w:jc w:val="center"/>
              <w:rPr>
                <w:sz w:val="24"/>
              </w:rPr>
            </w:pPr>
          </w:p>
        </w:tc>
        <w:tc>
          <w:tcPr>
            <w:tcW w:w="2268" w:type="dxa"/>
            <w:vMerge/>
            <w:tcBorders>
              <w:top w:val="nil"/>
            </w:tcBorders>
          </w:tcPr>
          <w:p w14:paraId="0D808377" w14:textId="77777777" w:rsidR="00C26AFA" w:rsidRPr="00FE23E4" w:rsidRDefault="00C26AFA" w:rsidP="002B3121">
            <w:pPr>
              <w:suppressAutoHyphens/>
              <w:rPr>
                <w:sz w:val="2"/>
                <w:szCs w:val="2"/>
              </w:rPr>
            </w:pPr>
          </w:p>
        </w:tc>
      </w:tr>
      <w:tr w:rsidR="00C26AFA" w:rsidRPr="00FE23E4" w14:paraId="41F9ACBF" w14:textId="77777777" w:rsidTr="006B1305">
        <w:trPr>
          <w:trHeight w:val="275"/>
        </w:trPr>
        <w:tc>
          <w:tcPr>
            <w:tcW w:w="1738" w:type="dxa"/>
            <w:vMerge/>
            <w:tcBorders>
              <w:top w:val="nil"/>
            </w:tcBorders>
          </w:tcPr>
          <w:p w14:paraId="363B06D9" w14:textId="77777777" w:rsidR="00C26AFA" w:rsidRPr="00FE23E4" w:rsidRDefault="00C26AFA" w:rsidP="002B3121">
            <w:pPr>
              <w:suppressAutoHyphens/>
              <w:rPr>
                <w:sz w:val="2"/>
                <w:szCs w:val="2"/>
              </w:rPr>
            </w:pPr>
          </w:p>
        </w:tc>
        <w:tc>
          <w:tcPr>
            <w:tcW w:w="9497" w:type="dxa"/>
          </w:tcPr>
          <w:p w14:paraId="11828183" w14:textId="77777777" w:rsidR="00C26AFA" w:rsidRPr="00FE23E4" w:rsidRDefault="002D55BD" w:rsidP="002B3121">
            <w:pPr>
              <w:pStyle w:val="TableParagraph"/>
              <w:suppressAutoHyphens/>
              <w:spacing w:line="256" w:lineRule="exact"/>
              <w:ind w:left="0"/>
              <w:rPr>
                <w:b/>
                <w:sz w:val="24"/>
              </w:rPr>
            </w:pPr>
            <w:r w:rsidRPr="00FE23E4">
              <w:rPr>
                <w:b/>
                <w:sz w:val="24"/>
              </w:rPr>
              <w:t>В том числе практических занятий</w:t>
            </w:r>
          </w:p>
        </w:tc>
        <w:tc>
          <w:tcPr>
            <w:tcW w:w="1134" w:type="dxa"/>
          </w:tcPr>
          <w:p w14:paraId="56AF276D" w14:textId="77777777" w:rsidR="00C26AFA" w:rsidRPr="00FE23E4" w:rsidRDefault="002D55BD" w:rsidP="006B1305">
            <w:pPr>
              <w:pStyle w:val="TableParagraph"/>
              <w:suppressAutoHyphens/>
              <w:spacing w:line="256" w:lineRule="exact"/>
              <w:ind w:left="0"/>
              <w:jc w:val="center"/>
              <w:rPr>
                <w:b/>
                <w:sz w:val="24"/>
              </w:rPr>
            </w:pPr>
            <w:r w:rsidRPr="00FE23E4">
              <w:rPr>
                <w:b/>
                <w:sz w:val="24"/>
              </w:rPr>
              <w:t>2</w:t>
            </w:r>
          </w:p>
        </w:tc>
        <w:tc>
          <w:tcPr>
            <w:tcW w:w="2268" w:type="dxa"/>
            <w:vMerge/>
            <w:tcBorders>
              <w:top w:val="nil"/>
            </w:tcBorders>
          </w:tcPr>
          <w:p w14:paraId="18885A37" w14:textId="77777777" w:rsidR="00C26AFA" w:rsidRPr="00FE23E4" w:rsidRDefault="00C26AFA" w:rsidP="002B3121">
            <w:pPr>
              <w:suppressAutoHyphens/>
              <w:rPr>
                <w:sz w:val="2"/>
                <w:szCs w:val="2"/>
              </w:rPr>
            </w:pPr>
          </w:p>
        </w:tc>
      </w:tr>
      <w:tr w:rsidR="00C26AFA" w:rsidRPr="00FE23E4" w14:paraId="25909CCC" w14:textId="77777777" w:rsidTr="006B1305">
        <w:trPr>
          <w:trHeight w:val="276"/>
        </w:trPr>
        <w:tc>
          <w:tcPr>
            <w:tcW w:w="1738" w:type="dxa"/>
            <w:vMerge/>
            <w:tcBorders>
              <w:top w:val="nil"/>
            </w:tcBorders>
          </w:tcPr>
          <w:p w14:paraId="22650124" w14:textId="77777777" w:rsidR="00C26AFA" w:rsidRPr="00FE23E4" w:rsidRDefault="00C26AFA" w:rsidP="002B3121">
            <w:pPr>
              <w:suppressAutoHyphens/>
              <w:rPr>
                <w:sz w:val="2"/>
                <w:szCs w:val="2"/>
              </w:rPr>
            </w:pPr>
          </w:p>
        </w:tc>
        <w:tc>
          <w:tcPr>
            <w:tcW w:w="9497" w:type="dxa"/>
          </w:tcPr>
          <w:p w14:paraId="17E98F2F" w14:textId="77777777" w:rsidR="00C26AFA" w:rsidRPr="00FE23E4" w:rsidRDefault="002D55BD" w:rsidP="002B3121">
            <w:pPr>
              <w:pStyle w:val="TableParagraph"/>
              <w:suppressAutoHyphens/>
              <w:spacing w:line="256" w:lineRule="exact"/>
              <w:ind w:left="0"/>
              <w:rPr>
                <w:sz w:val="24"/>
              </w:rPr>
            </w:pPr>
            <w:r w:rsidRPr="00FE23E4">
              <w:rPr>
                <w:sz w:val="24"/>
              </w:rPr>
              <w:t>Оформление документов: резюме, заявление</w:t>
            </w:r>
          </w:p>
        </w:tc>
        <w:tc>
          <w:tcPr>
            <w:tcW w:w="1134" w:type="dxa"/>
          </w:tcPr>
          <w:p w14:paraId="7626AE06" w14:textId="77777777" w:rsidR="00C26AFA" w:rsidRPr="00FE23E4" w:rsidRDefault="00C26AFA" w:rsidP="006B1305">
            <w:pPr>
              <w:pStyle w:val="TableParagraph"/>
              <w:suppressAutoHyphens/>
              <w:ind w:left="0"/>
              <w:jc w:val="center"/>
              <w:rPr>
                <w:sz w:val="20"/>
              </w:rPr>
            </w:pPr>
          </w:p>
        </w:tc>
        <w:tc>
          <w:tcPr>
            <w:tcW w:w="2268" w:type="dxa"/>
            <w:vMerge/>
            <w:tcBorders>
              <w:top w:val="nil"/>
            </w:tcBorders>
          </w:tcPr>
          <w:p w14:paraId="44EF25F9" w14:textId="77777777" w:rsidR="00C26AFA" w:rsidRPr="00FE23E4" w:rsidRDefault="00C26AFA" w:rsidP="002B3121">
            <w:pPr>
              <w:suppressAutoHyphens/>
              <w:rPr>
                <w:sz w:val="2"/>
                <w:szCs w:val="2"/>
              </w:rPr>
            </w:pPr>
          </w:p>
        </w:tc>
      </w:tr>
      <w:tr w:rsidR="00C26AFA" w:rsidRPr="00FE23E4" w14:paraId="235A83AF" w14:textId="77777777" w:rsidTr="006B1305">
        <w:trPr>
          <w:trHeight w:val="275"/>
        </w:trPr>
        <w:tc>
          <w:tcPr>
            <w:tcW w:w="1738" w:type="dxa"/>
            <w:vMerge w:val="restart"/>
          </w:tcPr>
          <w:p w14:paraId="37DC01B2" w14:textId="77777777" w:rsidR="00C26AFA" w:rsidRPr="00FE23E4" w:rsidRDefault="002D55BD" w:rsidP="002B3121">
            <w:pPr>
              <w:pStyle w:val="TableParagraph"/>
              <w:suppressAutoHyphens/>
              <w:ind w:left="0"/>
              <w:rPr>
                <w:sz w:val="24"/>
              </w:rPr>
            </w:pPr>
            <w:r w:rsidRPr="00FE23E4">
              <w:rPr>
                <w:sz w:val="24"/>
              </w:rPr>
              <w:t>Тема 1.2. Коллективный договор</w:t>
            </w:r>
          </w:p>
        </w:tc>
        <w:tc>
          <w:tcPr>
            <w:tcW w:w="9497" w:type="dxa"/>
          </w:tcPr>
          <w:p w14:paraId="0E39DD5D" w14:textId="77777777" w:rsidR="00C26AFA" w:rsidRPr="00FE23E4" w:rsidRDefault="002D55BD" w:rsidP="002B3121">
            <w:pPr>
              <w:pStyle w:val="TableParagraph"/>
              <w:suppressAutoHyphens/>
              <w:spacing w:line="256" w:lineRule="exact"/>
              <w:ind w:left="0"/>
              <w:rPr>
                <w:b/>
                <w:sz w:val="24"/>
              </w:rPr>
            </w:pPr>
            <w:r w:rsidRPr="00FE23E4">
              <w:rPr>
                <w:b/>
                <w:sz w:val="24"/>
              </w:rPr>
              <w:t>Содержание учебного материала</w:t>
            </w:r>
          </w:p>
        </w:tc>
        <w:tc>
          <w:tcPr>
            <w:tcW w:w="1134" w:type="dxa"/>
          </w:tcPr>
          <w:p w14:paraId="5CEDE823" w14:textId="77777777" w:rsidR="00C26AFA" w:rsidRPr="00FE23E4" w:rsidRDefault="002D55BD" w:rsidP="006B1305">
            <w:pPr>
              <w:pStyle w:val="TableParagraph"/>
              <w:suppressAutoHyphens/>
              <w:spacing w:line="256" w:lineRule="exact"/>
              <w:ind w:left="0"/>
              <w:jc w:val="center"/>
              <w:rPr>
                <w:sz w:val="24"/>
              </w:rPr>
            </w:pPr>
            <w:r w:rsidRPr="00FE23E4">
              <w:rPr>
                <w:sz w:val="24"/>
              </w:rPr>
              <w:t>8</w:t>
            </w:r>
          </w:p>
        </w:tc>
        <w:tc>
          <w:tcPr>
            <w:tcW w:w="2268" w:type="dxa"/>
            <w:vMerge w:val="restart"/>
          </w:tcPr>
          <w:p w14:paraId="2DEF7F20" w14:textId="77777777" w:rsidR="006B1305" w:rsidRPr="00FE23E4" w:rsidRDefault="006B1305" w:rsidP="006B1305">
            <w:pPr>
              <w:pStyle w:val="TableParagraph"/>
              <w:suppressAutoHyphens/>
              <w:spacing w:line="268" w:lineRule="exact"/>
              <w:ind w:left="0"/>
              <w:rPr>
                <w:sz w:val="24"/>
              </w:rPr>
            </w:pPr>
            <w:r w:rsidRPr="00FE23E4">
              <w:rPr>
                <w:sz w:val="24"/>
              </w:rPr>
              <w:t>ОК 01-07</w:t>
            </w:r>
          </w:p>
          <w:p w14:paraId="57ECC47E" w14:textId="77777777" w:rsidR="006B1305" w:rsidRPr="00FE23E4" w:rsidRDefault="006B1305" w:rsidP="006B1305">
            <w:pPr>
              <w:pStyle w:val="TableParagraph"/>
              <w:suppressAutoHyphens/>
              <w:ind w:left="0"/>
              <w:rPr>
                <w:sz w:val="24"/>
              </w:rPr>
            </w:pPr>
            <w:r w:rsidRPr="00FE23E4">
              <w:rPr>
                <w:sz w:val="24"/>
              </w:rPr>
              <w:t>ОК 09-11</w:t>
            </w:r>
          </w:p>
          <w:p w14:paraId="313AF5C2" w14:textId="77777777" w:rsidR="006B1305" w:rsidRPr="00FE23E4" w:rsidRDefault="006B1305" w:rsidP="006B1305">
            <w:pPr>
              <w:pStyle w:val="TableParagraph"/>
              <w:suppressAutoHyphens/>
              <w:ind w:left="0"/>
              <w:rPr>
                <w:sz w:val="24"/>
              </w:rPr>
            </w:pPr>
            <w:r w:rsidRPr="00FE23E4">
              <w:rPr>
                <w:sz w:val="24"/>
              </w:rPr>
              <w:t>ПК 1.1-1.3</w:t>
            </w:r>
          </w:p>
          <w:p w14:paraId="3DF2E11A" w14:textId="77777777" w:rsidR="006B1305" w:rsidRPr="00FE23E4" w:rsidRDefault="006B1305" w:rsidP="006B1305">
            <w:pPr>
              <w:pStyle w:val="TableParagraph"/>
              <w:suppressAutoHyphens/>
              <w:ind w:left="0"/>
              <w:rPr>
                <w:sz w:val="24"/>
              </w:rPr>
            </w:pPr>
            <w:r w:rsidRPr="00FE23E4">
              <w:rPr>
                <w:sz w:val="24"/>
              </w:rPr>
              <w:t>ПК 2.1-2.3</w:t>
            </w:r>
          </w:p>
          <w:p w14:paraId="29B2832E" w14:textId="77777777" w:rsidR="006B1305" w:rsidRPr="00FE23E4" w:rsidRDefault="006B1305" w:rsidP="006B1305">
            <w:pPr>
              <w:pStyle w:val="TableParagraph"/>
              <w:suppressAutoHyphens/>
              <w:ind w:left="0"/>
              <w:rPr>
                <w:sz w:val="24"/>
              </w:rPr>
            </w:pPr>
            <w:r w:rsidRPr="00FE23E4">
              <w:rPr>
                <w:sz w:val="24"/>
              </w:rPr>
              <w:t>ПК 3.1-3.5</w:t>
            </w:r>
          </w:p>
          <w:p w14:paraId="405F424B" w14:textId="77777777" w:rsidR="006B1305" w:rsidRPr="00FE23E4" w:rsidRDefault="006B1305" w:rsidP="006B1305">
            <w:pPr>
              <w:pStyle w:val="TableParagraph"/>
              <w:suppressAutoHyphens/>
              <w:ind w:left="0"/>
              <w:rPr>
                <w:sz w:val="24"/>
              </w:rPr>
            </w:pPr>
            <w:r w:rsidRPr="00FE23E4">
              <w:rPr>
                <w:sz w:val="24"/>
              </w:rPr>
              <w:t>ПК 4.1-4.3</w:t>
            </w:r>
          </w:p>
          <w:p w14:paraId="217F1522" w14:textId="77777777" w:rsidR="00C26AFA" w:rsidRPr="00FE23E4" w:rsidRDefault="006B1305" w:rsidP="006B1305">
            <w:pPr>
              <w:pStyle w:val="TableParagraph"/>
              <w:suppressAutoHyphens/>
              <w:ind w:left="0"/>
              <w:rPr>
                <w:sz w:val="24"/>
              </w:rPr>
            </w:pPr>
            <w:r w:rsidRPr="00FE23E4">
              <w:rPr>
                <w:sz w:val="24"/>
              </w:rPr>
              <w:t>ПК 5.1-5.2</w:t>
            </w:r>
          </w:p>
        </w:tc>
      </w:tr>
      <w:tr w:rsidR="00C26AFA" w:rsidRPr="00FE23E4" w14:paraId="0DEC1BBD" w14:textId="77777777" w:rsidTr="006B1305">
        <w:trPr>
          <w:trHeight w:val="827"/>
        </w:trPr>
        <w:tc>
          <w:tcPr>
            <w:tcW w:w="1738" w:type="dxa"/>
            <w:vMerge/>
            <w:tcBorders>
              <w:top w:val="nil"/>
            </w:tcBorders>
          </w:tcPr>
          <w:p w14:paraId="627A8B3E" w14:textId="77777777" w:rsidR="00C26AFA" w:rsidRPr="00FE23E4" w:rsidRDefault="00C26AFA" w:rsidP="002B3121">
            <w:pPr>
              <w:suppressAutoHyphens/>
              <w:rPr>
                <w:sz w:val="2"/>
                <w:szCs w:val="2"/>
              </w:rPr>
            </w:pPr>
          </w:p>
        </w:tc>
        <w:tc>
          <w:tcPr>
            <w:tcW w:w="9497" w:type="dxa"/>
          </w:tcPr>
          <w:p w14:paraId="123CABFB" w14:textId="77777777" w:rsidR="00C26AFA" w:rsidRPr="00FE23E4" w:rsidRDefault="002D55BD" w:rsidP="00914A9D">
            <w:pPr>
              <w:pStyle w:val="TableParagraph"/>
              <w:suppressAutoHyphens/>
              <w:ind w:left="0"/>
              <w:rPr>
                <w:sz w:val="24"/>
              </w:rPr>
            </w:pPr>
            <w:r w:rsidRPr="00FE23E4">
              <w:rPr>
                <w:sz w:val="24"/>
              </w:rPr>
              <w:t>1. Понятие и значение коллективного договора. Содержание трудового договора. Стороны коллективного договора. Порядок заключения, изменения, дополнения коллективных договоров и сроки их действия.</w:t>
            </w:r>
          </w:p>
        </w:tc>
        <w:tc>
          <w:tcPr>
            <w:tcW w:w="1134" w:type="dxa"/>
          </w:tcPr>
          <w:p w14:paraId="3C9E8996" w14:textId="77777777" w:rsidR="00C26AFA" w:rsidRPr="00FE23E4" w:rsidRDefault="00C26AFA" w:rsidP="006B1305">
            <w:pPr>
              <w:pStyle w:val="TableParagraph"/>
              <w:suppressAutoHyphens/>
              <w:ind w:left="0"/>
              <w:jc w:val="center"/>
              <w:rPr>
                <w:sz w:val="24"/>
              </w:rPr>
            </w:pPr>
          </w:p>
        </w:tc>
        <w:tc>
          <w:tcPr>
            <w:tcW w:w="2268" w:type="dxa"/>
            <w:vMerge/>
            <w:tcBorders>
              <w:top w:val="nil"/>
            </w:tcBorders>
          </w:tcPr>
          <w:p w14:paraId="29110B52" w14:textId="77777777" w:rsidR="00C26AFA" w:rsidRPr="00FE23E4" w:rsidRDefault="00C26AFA" w:rsidP="002B3121">
            <w:pPr>
              <w:suppressAutoHyphens/>
              <w:rPr>
                <w:sz w:val="2"/>
                <w:szCs w:val="2"/>
              </w:rPr>
            </w:pPr>
          </w:p>
        </w:tc>
      </w:tr>
      <w:tr w:rsidR="00C26AFA" w:rsidRPr="00FE23E4" w14:paraId="101434BE" w14:textId="77777777" w:rsidTr="006B1305">
        <w:trPr>
          <w:trHeight w:val="827"/>
        </w:trPr>
        <w:tc>
          <w:tcPr>
            <w:tcW w:w="1738" w:type="dxa"/>
            <w:vMerge/>
            <w:tcBorders>
              <w:top w:val="nil"/>
            </w:tcBorders>
          </w:tcPr>
          <w:p w14:paraId="35F0D80F" w14:textId="77777777" w:rsidR="00C26AFA" w:rsidRPr="00FE23E4" w:rsidRDefault="00C26AFA" w:rsidP="002B3121">
            <w:pPr>
              <w:suppressAutoHyphens/>
              <w:rPr>
                <w:sz w:val="2"/>
                <w:szCs w:val="2"/>
              </w:rPr>
            </w:pPr>
          </w:p>
        </w:tc>
        <w:tc>
          <w:tcPr>
            <w:tcW w:w="9497" w:type="dxa"/>
          </w:tcPr>
          <w:p w14:paraId="739D8C57" w14:textId="77777777" w:rsidR="00C26AFA" w:rsidRPr="00FE23E4" w:rsidRDefault="002D55BD" w:rsidP="00914A9D">
            <w:pPr>
              <w:pStyle w:val="TableParagraph"/>
              <w:suppressAutoHyphens/>
              <w:ind w:left="0"/>
              <w:rPr>
                <w:sz w:val="24"/>
              </w:rPr>
            </w:pPr>
            <w:r w:rsidRPr="00FE23E4">
              <w:rPr>
                <w:sz w:val="24"/>
              </w:rPr>
              <w:t>2. Место трудового договора в системе договоров о труде. Классификация трудовых договоров. Трудовой договор как одна из форм реализации права на труд. Недействительность</w:t>
            </w:r>
            <w:r w:rsidR="00914A9D" w:rsidRPr="00FE23E4">
              <w:rPr>
                <w:sz w:val="24"/>
              </w:rPr>
              <w:t xml:space="preserve"> </w:t>
            </w:r>
            <w:r w:rsidRPr="00FE23E4">
              <w:rPr>
                <w:sz w:val="24"/>
              </w:rPr>
              <w:t>условий трудового договора.</w:t>
            </w:r>
          </w:p>
        </w:tc>
        <w:tc>
          <w:tcPr>
            <w:tcW w:w="1134" w:type="dxa"/>
          </w:tcPr>
          <w:p w14:paraId="7E1DDE16" w14:textId="77777777" w:rsidR="00C26AFA" w:rsidRPr="00FE23E4" w:rsidRDefault="00C26AFA" w:rsidP="006B1305">
            <w:pPr>
              <w:pStyle w:val="TableParagraph"/>
              <w:suppressAutoHyphens/>
              <w:ind w:left="0"/>
              <w:jc w:val="center"/>
              <w:rPr>
                <w:sz w:val="24"/>
              </w:rPr>
            </w:pPr>
          </w:p>
        </w:tc>
        <w:tc>
          <w:tcPr>
            <w:tcW w:w="2268" w:type="dxa"/>
            <w:vMerge/>
            <w:tcBorders>
              <w:top w:val="nil"/>
            </w:tcBorders>
          </w:tcPr>
          <w:p w14:paraId="5ADDF531" w14:textId="77777777" w:rsidR="00C26AFA" w:rsidRPr="00FE23E4" w:rsidRDefault="00C26AFA" w:rsidP="002B3121">
            <w:pPr>
              <w:suppressAutoHyphens/>
              <w:rPr>
                <w:sz w:val="2"/>
                <w:szCs w:val="2"/>
              </w:rPr>
            </w:pPr>
          </w:p>
        </w:tc>
      </w:tr>
      <w:tr w:rsidR="00C26AFA" w:rsidRPr="00FE23E4" w14:paraId="7E2FE1F9" w14:textId="77777777" w:rsidTr="006B1305">
        <w:trPr>
          <w:trHeight w:val="552"/>
        </w:trPr>
        <w:tc>
          <w:tcPr>
            <w:tcW w:w="1738" w:type="dxa"/>
            <w:vMerge/>
            <w:tcBorders>
              <w:top w:val="nil"/>
            </w:tcBorders>
          </w:tcPr>
          <w:p w14:paraId="72380BA0" w14:textId="77777777" w:rsidR="00C26AFA" w:rsidRPr="00FE23E4" w:rsidRDefault="00C26AFA" w:rsidP="002B3121">
            <w:pPr>
              <w:suppressAutoHyphens/>
              <w:rPr>
                <w:sz w:val="2"/>
                <w:szCs w:val="2"/>
              </w:rPr>
            </w:pPr>
          </w:p>
        </w:tc>
        <w:tc>
          <w:tcPr>
            <w:tcW w:w="9497" w:type="dxa"/>
          </w:tcPr>
          <w:p w14:paraId="6B22F893" w14:textId="77777777" w:rsidR="00C26AFA" w:rsidRPr="00FE23E4" w:rsidRDefault="002D55BD" w:rsidP="00914A9D">
            <w:pPr>
              <w:pStyle w:val="TableParagraph"/>
              <w:suppressAutoHyphens/>
              <w:spacing w:line="268" w:lineRule="exact"/>
              <w:ind w:left="0"/>
              <w:rPr>
                <w:sz w:val="24"/>
              </w:rPr>
            </w:pPr>
            <w:r w:rsidRPr="00FE23E4">
              <w:rPr>
                <w:sz w:val="24"/>
              </w:rPr>
              <w:t>3. Документы, подлежащие представлению при поступлении на работу. Порядок оформления трудовой книжки. Порядок установления испытания при приеме на работу.</w:t>
            </w:r>
          </w:p>
        </w:tc>
        <w:tc>
          <w:tcPr>
            <w:tcW w:w="1134" w:type="dxa"/>
          </w:tcPr>
          <w:p w14:paraId="37A71E8E" w14:textId="77777777" w:rsidR="00C26AFA" w:rsidRPr="00FE23E4" w:rsidRDefault="00C26AFA" w:rsidP="006B1305">
            <w:pPr>
              <w:pStyle w:val="TableParagraph"/>
              <w:suppressAutoHyphens/>
              <w:ind w:left="0"/>
              <w:jc w:val="center"/>
              <w:rPr>
                <w:sz w:val="24"/>
              </w:rPr>
            </w:pPr>
          </w:p>
        </w:tc>
        <w:tc>
          <w:tcPr>
            <w:tcW w:w="2268" w:type="dxa"/>
            <w:vMerge/>
            <w:tcBorders>
              <w:top w:val="nil"/>
            </w:tcBorders>
          </w:tcPr>
          <w:p w14:paraId="214C10DE" w14:textId="77777777" w:rsidR="00C26AFA" w:rsidRPr="00FE23E4" w:rsidRDefault="00C26AFA" w:rsidP="002B3121">
            <w:pPr>
              <w:suppressAutoHyphens/>
              <w:rPr>
                <w:sz w:val="2"/>
                <w:szCs w:val="2"/>
              </w:rPr>
            </w:pPr>
          </w:p>
        </w:tc>
      </w:tr>
      <w:tr w:rsidR="00C26AFA" w:rsidRPr="00FE23E4" w14:paraId="2F4F6007" w14:textId="77777777" w:rsidTr="006B1305">
        <w:trPr>
          <w:trHeight w:val="830"/>
        </w:trPr>
        <w:tc>
          <w:tcPr>
            <w:tcW w:w="1738" w:type="dxa"/>
            <w:vMerge/>
            <w:tcBorders>
              <w:top w:val="nil"/>
            </w:tcBorders>
          </w:tcPr>
          <w:p w14:paraId="0DFCF8AF" w14:textId="77777777" w:rsidR="00C26AFA" w:rsidRPr="00FE23E4" w:rsidRDefault="00C26AFA" w:rsidP="002B3121">
            <w:pPr>
              <w:suppressAutoHyphens/>
              <w:rPr>
                <w:sz w:val="2"/>
                <w:szCs w:val="2"/>
              </w:rPr>
            </w:pPr>
          </w:p>
        </w:tc>
        <w:tc>
          <w:tcPr>
            <w:tcW w:w="9497" w:type="dxa"/>
          </w:tcPr>
          <w:p w14:paraId="3CDD025A" w14:textId="77777777" w:rsidR="00C26AFA" w:rsidRPr="00FE23E4" w:rsidRDefault="002D55BD" w:rsidP="002B3121">
            <w:pPr>
              <w:pStyle w:val="TableParagraph"/>
              <w:suppressAutoHyphens/>
              <w:ind w:left="0"/>
              <w:rPr>
                <w:sz w:val="24"/>
              </w:rPr>
            </w:pPr>
            <w:r w:rsidRPr="00FE23E4">
              <w:rPr>
                <w:sz w:val="24"/>
              </w:rPr>
              <w:t>4. Порядок разрешения разногласий при заключении коллективного договора. Контроль за выполнением коллективного договора. Ответственность за невыполнение соглашений</w:t>
            </w:r>
            <w:r w:rsidR="003F5F67" w:rsidRPr="00FE23E4">
              <w:rPr>
                <w:sz w:val="24"/>
              </w:rPr>
              <w:t xml:space="preserve"> </w:t>
            </w:r>
            <w:r w:rsidRPr="00FE23E4">
              <w:rPr>
                <w:sz w:val="24"/>
              </w:rPr>
              <w:t>и</w:t>
            </w:r>
          </w:p>
          <w:p w14:paraId="05B01A0E" w14:textId="77777777" w:rsidR="00C26AFA" w:rsidRPr="00FE23E4" w:rsidRDefault="002D55BD" w:rsidP="002B3121">
            <w:pPr>
              <w:pStyle w:val="TableParagraph"/>
              <w:suppressAutoHyphens/>
              <w:spacing w:line="264" w:lineRule="exact"/>
              <w:ind w:left="0"/>
              <w:rPr>
                <w:sz w:val="24"/>
              </w:rPr>
            </w:pPr>
            <w:r w:rsidRPr="00FE23E4">
              <w:rPr>
                <w:sz w:val="24"/>
              </w:rPr>
              <w:t>коллективных договоров.</w:t>
            </w:r>
          </w:p>
        </w:tc>
        <w:tc>
          <w:tcPr>
            <w:tcW w:w="1134" w:type="dxa"/>
          </w:tcPr>
          <w:p w14:paraId="4FE43904" w14:textId="77777777" w:rsidR="00C26AFA" w:rsidRPr="00FE23E4" w:rsidRDefault="00C26AFA" w:rsidP="006B1305">
            <w:pPr>
              <w:pStyle w:val="TableParagraph"/>
              <w:suppressAutoHyphens/>
              <w:ind w:left="0"/>
              <w:jc w:val="center"/>
              <w:rPr>
                <w:sz w:val="24"/>
              </w:rPr>
            </w:pPr>
          </w:p>
        </w:tc>
        <w:tc>
          <w:tcPr>
            <w:tcW w:w="2268" w:type="dxa"/>
            <w:vMerge/>
            <w:tcBorders>
              <w:top w:val="nil"/>
            </w:tcBorders>
          </w:tcPr>
          <w:p w14:paraId="016C358F" w14:textId="77777777" w:rsidR="00C26AFA" w:rsidRPr="00FE23E4" w:rsidRDefault="00C26AFA" w:rsidP="002B3121">
            <w:pPr>
              <w:suppressAutoHyphens/>
              <w:rPr>
                <w:sz w:val="2"/>
                <w:szCs w:val="2"/>
              </w:rPr>
            </w:pPr>
          </w:p>
        </w:tc>
      </w:tr>
      <w:tr w:rsidR="00C26AFA" w:rsidRPr="00FE23E4" w14:paraId="36B06A19" w14:textId="77777777" w:rsidTr="006B1305">
        <w:trPr>
          <w:trHeight w:val="275"/>
        </w:trPr>
        <w:tc>
          <w:tcPr>
            <w:tcW w:w="1738" w:type="dxa"/>
            <w:vMerge/>
            <w:tcBorders>
              <w:top w:val="nil"/>
            </w:tcBorders>
          </w:tcPr>
          <w:p w14:paraId="1323C56A" w14:textId="77777777" w:rsidR="00C26AFA" w:rsidRPr="00FE23E4" w:rsidRDefault="00C26AFA" w:rsidP="002B3121">
            <w:pPr>
              <w:suppressAutoHyphens/>
              <w:rPr>
                <w:sz w:val="2"/>
                <w:szCs w:val="2"/>
              </w:rPr>
            </w:pPr>
          </w:p>
        </w:tc>
        <w:tc>
          <w:tcPr>
            <w:tcW w:w="9497" w:type="dxa"/>
          </w:tcPr>
          <w:p w14:paraId="5E591C74" w14:textId="77777777" w:rsidR="00C26AFA" w:rsidRPr="00FE23E4" w:rsidRDefault="002D55BD" w:rsidP="002B3121">
            <w:pPr>
              <w:pStyle w:val="TableParagraph"/>
              <w:suppressAutoHyphens/>
              <w:spacing w:line="256" w:lineRule="exact"/>
              <w:ind w:left="0"/>
              <w:rPr>
                <w:b/>
                <w:sz w:val="24"/>
              </w:rPr>
            </w:pPr>
            <w:r w:rsidRPr="00FE23E4">
              <w:rPr>
                <w:b/>
                <w:sz w:val="24"/>
              </w:rPr>
              <w:t>В том числе практических занятий</w:t>
            </w:r>
          </w:p>
        </w:tc>
        <w:tc>
          <w:tcPr>
            <w:tcW w:w="1134" w:type="dxa"/>
          </w:tcPr>
          <w:p w14:paraId="1BA58564" w14:textId="77777777" w:rsidR="00C26AFA" w:rsidRPr="00FE23E4" w:rsidRDefault="002D55BD" w:rsidP="006B1305">
            <w:pPr>
              <w:pStyle w:val="TableParagraph"/>
              <w:suppressAutoHyphens/>
              <w:spacing w:line="256" w:lineRule="exact"/>
              <w:ind w:left="0"/>
              <w:jc w:val="center"/>
              <w:rPr>
                <w:b/>
                <w:sz w:val="24"/>
              </w:rPr>
            </w:pPr>
            <w:r w:rsidRPr="00FE23E4">
              <w:rPr>
                <w:b/>
                <w:sz w:val="24"/>
              </w:rPr>
              <w:t>4</w:t>
            </w:r>
          </w:p>
        </w:tc>
        <w:tc>
          <w:tcPr>
            <w:tcW w:w="2268" w:type="dxa"/>
            <w:vMerge/>
            <w:tcBorders>
              <w:top w:val="nil"/>
            </w:tcBorders>
          </w:tcPr>
          <w:p w14:paraId="37FB170F" w14:textId="77777777" w:rsidR="00C26AFA" w:rsidRPr="00FE23E4" w:rsidRDefault="00C26AFA" w:rsidP="002B3121">
            <w:pPr>
              <w:suppressAutoHyphens/>
              <w:rPr>
                <w:sz w:val="2"/>
                <w:szCs w:val="2"/>
              </w:rPr>
            </w:pPr>
          </w:p>
        </w:tc>
      </w:tr>
      <w:tr w:rsidR="00C26AFA" w:rsidRPr="00FE23E4" w14:paraId="72166A3C" w14:textId="77777777" w:rsidTr="006B1305">
        <w:trPr>
          <w:trHeight w:val="275"/>
        </w:trPr>
        <w:tc>
          <w:tcPr>
            <w:tcW w:w="1738" w:type="dxa"/>
            <w:vMerge/>
            <w:tcBorders>
              <w:top w:val="nil"/>
            </w:tcBorders>
          </w:tcPr>
          <w:p w14:paraId="28E31E25" w14:textId="77777777" w:rsidR="00C26AFA" w:rsidRPr="00FE23E4" w:rsidRDefault="00C26AFA" w:rsidP="002B3121">
            <w:pPr>
              <w:suppressAutoHyphens/>
              <w:rPr>
                <w:sz w:val="2"/>
                <w:szCs w:val="2"/>
              </w:rPr>
            </w:pPr>
          </w:p>
        </w:tc>
        <w:tc>
          <w:tcPr>
            <w:tcW w:w="9497" w:type="dxa"/>
          </w:tcPr>
          <w:p w14:paraId="2C083BD9" w14:textId="77777777" w:rsidR="00C26AFA" w:rsidRPr="00FE23E4" w:rsidRDefault="002D55BD" w:rsidP="002B3121">
            <w:pPr>
              <w:pStyle w:val="TableParagraph"/>
              <w:suppressAutoHyphens/>
              <w:spacing w:line="256" w:lineRule="exact"/>
              <w:ind w:left="0"/>
              <w:rPr>
                <w:sz w:val="24"/>
              </w:rPr>
            </w:pPr>
            <w:r w:rsidRPr="00FE23E4">
              <w:rPr>
                <w:sz w:val="24"/>
              </w:rPr>
              <w:t>Заполнение формы трудового коллективного договора</w:t>
            </w:r>
          </w:p>
        </w:tc>
        <w:tc>
          <w:tcPr>
            <w:tcW w:w="1134" w:type="dxa"/>
          </w:tcPr>
          <w:p w14:paraId="52ECB578" w14:textId="77777777" w:rsidR="00C26AFA" w:rsidRPr="00FE23E4" w:rsidRDefault="00C26AFA" w:rsidP="006B1305">
            <w:pPr>
              <w:pStyle w:val="TableParagraph"/>
              <w:suppressAutoHyphens/>
              <w:ind w:left="0"/>
              <w:jc w:val="center"/>
              <w:rPr>
                <w:sz w:val="20"/>
              </w:rPr>
            </w:pPr>
          </w:p>
        </w:tc>
        <w:tc>
          <w:tcPr>
            <w:tcW w:w="2268" w:type="dxa"/>
            <w:vMerge/>
            <w:tcBorders>
              <w:top w:val="nil"/>
            </w:tcBorders>
          </w:tcPr>
          <w:p w14:paraId="5DFA9AED" w14:textId="77777777" w:rsidR="00C26AFA" w:rsidRPr="00FE23E4" w:rsidRDefault="00C26AFA" w:rsidP="002B3121">
            <w:pPr>
              <w:suppressAutoHyphens/>
              <w:rPr>
                <w:sz w:val="2"/>
                <w:szCs w:val="2"/>
              </w:rPr>
            </w:pPr>
          </w:p>
        </w:tc>
      </w:tr>
    </w:tbl>
    <w:p w14:paraId="60F66E77" w14:textId="77777777" w:rsidR="00C26AFA" w:rsidRPr="00FE23E4" w:rsidRDefault="00C26AFA" w:rsidP="002512A7">
      <w:pPr>
        <w:suppressAutoHyphens/>
        <w:rPr>
          <w:sz w:val="2"/>
          <w:szCs w:val="2"/>
        </w:rPr>
        <w:sectPr w:rsidR="00C26AFA" w:rsidRPr="00FE23E4" w:rsidSect="000E17A8">
          <w:footerReference w:type="default" r:id="rId147"/>
          <w:pgSz w:w="16850" w:h="11910" w:orient="landscape"/>
          <w:pgMar w:top="1134" w:right="850" w:bottom="1134" w:left="1701" w:header="0" w:footer="0" w:gutter="0"/>
          <w:cols w:space="720"/>
        </w:sectPr>
      </w:pPr>
    </w:p>
    <w:p w14:paraId="68F8B002" w14:textId="77777777" w:rsidR="00C26AFA" w:rsidRPr="00FE23E4" w:rsidRDefault="00C26AFA" w:rsidP="002512A7">
      <w:pPr>
        <w:pStyle w:val="a3"/>
        <w:suppressAutoHyphens/>
        <w:spacing w:before="3"/>
        <w:rPr>
          <w:b/>
          <w:sz w:val="2"/>
        </w:rPr>
      </w:pPr>
    </w:p>
    <w:tbl>
      <w:tblPr>
        <w:tblStyle w:val="TableNormal"/>
        <w:tblW w:w="1435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9355"/>
        <w:gridCol w:w="993"/>
        <w:gridCol w:w="2126"/>
      </w:tblGrid>
      <w:tr w:rsidR="00C26AFA" w:rsidRPr="00FE23E4" w14:paraId="33542716" w14:textId="77777777" w:rsidTr="006B1305">
        <w:tc>
          <w:tcPr>
            <w:tcW w:w="1880" w:type="dxa"/>
          </w:tcPr>
          <w:p w14:paraId="27852255" w14:textId="77777777" w:rsidR="00C26AFA" w:rsidRPr="00FE23E4" w:rsidRDefault="00C26AFA" w:rsidP="002512A7">
            <w:pPr>
              <w:pStyle w:val="TableParagraph"/>
              <w:suppressAutoHyphens/>
              <w:ind w:left="0"/>
              <w:rPr>
                <w:sz w:val="20"/>
              </w:rPr>
            </w:pPr>
          </w:p>
        </w:tc>
        <w:tc>
          <w:tcPr>
            <w:tcW w:w="9355" w:type="dxa"/>
          </w:tcPr>
          <w:p w14:paraId="3982D60B" w14:textId="77777777" w:rsidR="00C26AFA" w:rsidRPr="00FE23E4" w:rsidRDefault="002D55BD" w:rsidP="002512A7">
            <w:pPr>
              <w:pStyle w:val="TableParagraph"/>
              <w:suppressAutoHyphens/>
              <w:spacing w:line="258" w:lineRule="exact"/>
              <w:ind w:left="0"/>
              <w:rPr>
                <w:sz w:val="24"/>
              </w:rPr>
            </w:pPr>
            <w:r w:rsidRPr="00FE23E4">
              <w:rPr>
                <w:sz w:val="24"/>
              </w:rPr>
              <w:t>Решение профессиональных задач</w:t>
            </w:r>
          </w:p>
        </w:tc>
        <w:tc>
          <w:tcPr>
            <w:tcW w:w="993" w:type="dxa"/>
          </w:tcPr>
          <w:p w14:paraId="6B5A428E" w14:textId="77777777" w:rsidR="00C26AFA" w:rsidRPr="00FE23E4" w:rsidRDefault="002D55BD" w:rsidP="006B1305">
            <w:pPr>
              <w:pStyle w:val="TableParagraph"/>
              <w:suppressAutoHyphens/>
              <w:spacing w:line="258" w:lineRule="exact"/>
              <w:ind w:left="0"/>
              <w:jc w:val="center"/>
              <w:rPr>
                <w:sz w:val="24"/>
              </w:rPr>
            </w:pPr>
            <w:r w:rsidRPr="00FE23E4">
              <w:rPr>
                <w:sz w:val="24"/>
              </w:rPr>
              <w:t>2</w:t>
            </w:r>
          </w:p>
        </w:tc>
        <w:tc>
          <w:tcPr>
            <w:tcW w:w="2126" w:type="dxa"/>
          </w:tcPr>
          <w:p w14:paraId="00B82445" w14:textId="77777777" w:rsidR="00C26AFA" w:rsidRPr="00FE23E4" w:rsidRDefault="00C26AFA" w:rsidP="002512A7">
            <w:pPr>
              <w:pStyle w:val="TableParagraph"/>
              <w:suppressAutoHyphens/>
              <w:ind w:left="0"/>
              <w:rPr>
                <w:sz w:val="20"/>
              </w:rPr>
            </w:pPr>
          </w:p>
        </w:tc>
      </w:tr>
      <w:tr w:rsidR="00C26AFA" w:rsidRPr="00FE23E4" w14:paraId="2CC9227C" w14:textId="77777777" w:rsidTr="006B1305">
        <w:trPr>
          <w:trHeight w:val="275"/>
        </w:trPr>
        <w:tc>
          <w:tcPr>
            <w:tcW w:w="1880" w:type="dxa"/>
            <w:vMerge w:val="restart"/>
          </w:tcPr>
          <w:p w14:paraId="3E6C3D6D" w14:textId="77777777" w:rsidR="00C26AFA" w:rsidRPr="00FE23E4" w:rsidRDefault="002D55BD" w:rsidP="002512A7">
            <w:pPr>
              <w:pStyle w:val="TableParagraph"/>
              <w:suppressAutoHyphens/>
              <w:ind w:left="0"/>
              <w:rPr>
                <w:sz w:val="24"/>
              </w:rPr>
            </w:pPr>
            <w:r w:rsidRPr="00FE23E4">
              <w:rPr>
                <w:sz w:val="24"/>
              </w:rPr>
              <w:t>Тема 1.3. Основания прекращения трудового договора</w:t>
            </w:r>
          </w:p>
        </w:tc>
        <w:tc>
          <w:tcPr>
            <w:tcW w:w="9355" w:type="dxa"/>
          </w:tcPr>
          <w:p w14:paraId="597D5A0C"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993" w:type="dxa"/>
          </w:tcPr>
          <w:p w14:paraId="38F45F9E" w14:textId="77777777" w:rsidR="00C26AFA" w:rsidRPr="00FE23E4" w:rsidRDefault="002D55BD" w:rsidP="006B1305">
            <w:pPr>
              <w:pStyle w:val="TableParagraph"/>
              <w:suppressAutoHyphens/>
              <w:spacing w:line="256" w:lineRule="exact"/>
              <w:ind w:left="0"/>
              <w:jc w:val="center"/>
              <w:rPr>
                <w:sz w:val="24"/>
              </w:rPr>
            </w:pPr>
            <w:r w:rsidRPr="00FE23E4">
              <w:rPr>
                <w:sz w:val="24"/>
              </w:rPr>
              <w:t>14</w:t>
            </w:r>
          </w:p>
        </w:tc>
        <w:tc>
          <w:tcPr>
            <w:tcW w:w="2126" w:type="dxa"/>
            <w:vMerge w:val="restart"/>
          </w:tcPr>
          <w:p w14:paraId="12050166" w14:textId="77777777" w:rsidR="006B1305" w:rsidRPr="00FE23E4" w:rsidRDefault="006B1305" w:rsidP="006B1305">
            <w:pPr>
              <w:pStyle w:val="TableParagraph"/>
              <w:suppressAutoHyphens/>
              <w:spacing w:line="268" w:lineRule="exact"/>
              <w:ind w:left="0"/>
              <w:rPr>
                <w:sz w:val="24"/>
              </w:rPr>
            </w:pPr>
            <w:r w:rsidRPr="00FE23E4">
              <w:rPr>
                <w:sz w:val="24"/>
              </w:rPr>
              <w:t>ОК 01-07</w:t>
            </w:r>
          </w:p>
          <w:p w14:paraId="65136717" w14:textId="77777777" w:rsidR="006B1305" w:rsidRPr="00FE23E4" w:rsidRDefault="006B1305" w:rsidP="006B1305">
            <w:pPr>
              <w:pStyle w:val="TableParagraph"/>
              <w:suppressAutoHyphens/>
              <w:ind w:left="0"/>
              <w:rPr>
                <w:sz w:val="24"/>
              </w:rPr>
            </w:pPr>
            <w:r w:rsidRPr="00FE23E4">
              <w:rPr>
                <w:sz w:val="24"/>
              </w:rPr>
              <w:t>ОК 09-11</w:t>
            </w:r>
          </w:p>
          <w:p w14:paraId="3466D0AC" w14:textId="77777777" w:rsidR="006B1305" w:rsidRPr="00FE23E4" w:rsidRDefault="006B1305" w:rsidP="006B1305">
            <w:pPr>
              <w:pStyle w:val="TableParagraph"/>
              <w:suppressAutoHyphens/>
              <w:ind w:left="0"/>
              <w:rPr>
                <w:sz w:val="24"/>
              </w:rPr>
            </w:pPr>
            <w:r w:rsidRPr="00FE23E4">
              <w:rPr>
                <w:sz w:val="24"/>
              </w:rPr>
              <w:t>ПК 1.1-1.3</w:t>
            </w:r>
          </w:p>
          <w:p w14:paraId="67601EDD" w14:textId="77777777" w:rsidR="006B1305" w:rsidRPr="00FE23E4" w:rsidRDefault="006B1305" w:rsidP="006B1305">
            <w:pPr>
              <w:pStyle w:val="TableParagraph"/>
              <w:suppressAutoHyphens/>
              <w:ind w:left="0"/>
              <w:rPr>
                <w:sz w:val="24"/>
              </w:rPr>
            </w:pPr>
            <w:r w:rsidRPr="00FE23E4">
              <w:rPr>
                <w:sz w:val="24"/>
              </w:rPr>
              <w:t>ПК 2.1-2.3</w:t>
            </w:r>
          </w:p>
          <w:p w14:paraId="6D8CEFF4" w14:textId="77777777" w:rsidR="006B1305" w:rsidRPr="00FE23E4" w:rsidRDefault="006B1305" w:rsidP="006B1305">
            <w:pPr>
              <w:pStyle w:val="TableParagraph"/>
              <w:suppressAutoHyphens/>
              <w:ind w:left="0"/>
              <w:rPr>
                <w:sz w:val="24"/>
              </w:rPr>
            </w:pPr>
            <w:r w:rsidRPr="00FE23E4">
              <w:rPr>
                <w:sz w:val="24"/>
              </w:rPr>
              <w:t>ПК 3.1-3.5</w:t>
            </w:r>
          </w:p>
          <w:p w14:paraId="52DE6484" w14:textId="77777777" w:rsidR="006B1305" w:rsidRPr="00FE23E4" w:rsidRDefault="006B1305" w:rsidP="006B1305">
            <w:pPr>
              <w:pStyle w:val="TableParagraph"/>
              <w:suppressAutoHyphens/>
              <w:ind w:left="0"/>
              <w:rPr>
                <w:sz w:val="24"/>
              </w:rPr>
            </w:pPr>
            <w:r w:rsidRPr="00FE23E4">
              <w:rPr>
                <w:sz w:val="24"/>
              </w:rPr>
              <w:t>ПК 4.1-4.3</w:t>
            </w:r>
          </w:p>
          <w:p w14:paraId="38C305FA" w14:textId="77777777" w:rsidR="00C26AFA" w:rsidRPr="00FE23E4" w:rsidRDefault="006B1305" w:rsidP="006B1305">
            <w:pPr>
              <w:pStyle w:val="TableParagraph"/>
              <w:suppressAutoHyphens/>
              <w:ind w:left="0"/>
              <w:rPr>
                <w:sz w:val="24"/>
              </w:rPr>
            </w:pPr>
            <w:r w:rsidRPr="00FE23E4">
              <w:rPr>
                <w:sz w:val="24"/>
              </w:rPr>
              <w:t>ПК 5.1-5.2</w:t>
            </w:r>
          </w:p>
        </w:tc>
      </w:tr>
      <w:tr w:rsidR="00C26AFA" w:rsidRPr="00FE23E4" w14:paraId="6E8B1A6E" w14:textId="77777777" w:rsidTr="006B1305">
        <w:trPr>
          <w:trHeight w:val="551"/>
        </w:trPr>
        <w:tc>
          <w:tcPr>
            <w:tcW w:w="1880" w:type="dxa"/>
            <w:vMerge/>
            <w:tcBorders>
              <w:top w:val="nil"/>
            </w:tcBorders>
          </w:tcPr>
          <w:p w14:paraId="3B3CC0A5" w14:textId="77777777" w:rsidR="00C26AFA" w:rsidRPr="00FE23E4" w:rsidRDefault="00C26AFA" w:rsidP="002512A7">
            <w:pPr>
              <w:suppressAutoHyphens/>
              <w:rPr>
                <w:sz w:val="2"/>
                <w:szCs w:val="2"/>
              </w:rPr>
            </w:pPr>
          </w:p>
        </w:tc>
        <w:tc>
          <w:tcPr>
            <w:tcW w:w="9355" w:type="dxa"/>
          </w:tcPr>
          <w:p w14:paraId="24B74C5D" w14:textId="77777777" w:rsidR="00C26AFA" w:rsidRPr="00FE23E4" w:rsidRDefault="002D55BD" w:rsidP="006B1305">
            <w:pPr>
              <w:pStyle w:val="TableParagraph"/>
              <w:suppressAutoHyphens/>
              <w:spacing w:line="268" w:lineRule="exact"/>
              <w:ind w:left="0"/>
              <w:rPr>
                <w:sz w:val="24"/>
              </w:rPr>
            </w:pPr>
            <w:r w:rsidRPr="00FE23E4">
              <w:rPr>
                <w:sz w:val="24"/>
              </w:rPr>
              <w:t>1. Изменение существенных условий труда в связи с изменениями в организации производства и труда. Понятие и виды переводов.</w:t>
            </w:r>
          </w:p>
        </w:tc>
        <w:tc>
          <w:tcPr>
            <w:tcW w:w="993" w:type="dxa"/>
          </w:tcPr>
          <w:p w14:paraId="26F95E22" w14:textId="77777777" w:rsidR="00C26AFA" w:rsidRPr="00FE23E4" w:rsidRDefault="00C26AFA" w:rsidP="006B1305">
            <w:pPr>
              <w:pStyle w:val="TableParagraph"/>
              <w:suppressAutoHyphens/>
              <w:ind w:left="0"/>
              <w:jc w:val="center"/>
              <w:rPr>
                <w:sz w:val="24"/>
              </w:rPr>
            </w:pPr>
          </w:p>
        </w:tc>
        <w:tc>
          <w:tcPr>
            <w:tcW w:w="2126" w:type="dxa"/>
            <w:vMerge/>
            <w:tcBorders>
              <w:top w:val="nil"/>
            </w:tcBorders>
          </w:tcPr>
          <w:p w14:paraId="479D09BB" w14:textId="77777777" w:rsidR="00C26AFA" w:rsidRPr="00FE23E4" w:rsidRDefault="00C26AFA" w:rsidP="002512A7">
            <w:pPr>
              <w:suppressAutoHyphens/>
              <w:rPr>
                <w:sz w:val="2"/>
                <w:szCs w:val="2"/>
              </w:rPr>
            </w:pPr>
          </w:p>
        </w:tc>
      </w:tr>
      <w:tr w:rsidR="00C26AFA" w:rsidRPr="00FE23E4" w14:paraId="0EF8EA45" w14:textId="77777777" w:rsidTr="006B1305">
        <w:trPr>
          <w:trHeight w:val="551"/>
        </w:trPr>
        <w:tc>
          <w:tcPr>
            <w:tcW w:w="1880" w:type="dxa"/>
            <w:vMerge/>
            <w:tcBorders>
              <w:top w:val="nil"/>
            </w:tcBorders>
          </w:tcPr>
          <w:p w14:paraId="6981E372" w14:textId="77777777" w:rsidR="00C26AFA" w:rsidRPr="00FE23E4" w:rsidRDefault="00C26AFA" w:rsidP="002512A7">
            <w:pPr>
              <w:suppressAutoHyphens/>
              <w:rPr>
                <w:sz w:val="2"/>
                <w:szCs w:val="2"/>
              </w:rPr>
            </w:pPr>
          </w:p>
        </w:tc>
        <w:tc>
          <w:tcPr>
            <w:tcW w:w="9355" w:type="dxa"/>
          </w:tcPr>
          <w:p w14:paraId="36FF856D" w14:textId="77777777" w:rsidR="00C26AFA" w:rsidRPr="00FE23E4" w:rsidRDefault="002D55BD" w:rsidP="002512A7">
            <w:pPr>
              <w:pStyle w:val="TableParagraph"/>
              <w:suppressAutoHyphens/>
              <w:spacing w:line="268" w:lineRule="exact"/>
              <w:ind w:left="0"/>
              <w:rPr>
                <w:sz w:val="24"/>
              </w:rPr>
            </w:pPr>
            <w:r w:rsidRPr="00FE23E4">
              <w:rPr>
                <w:sz w:val="24"/>
              </w:rPr>
              <w:t>2. Общие правила регулирования постоянных переводов работников на другую работу, на</w:t>
            </w:r>
          </w:p>
          <w:p w14:paraId="03AE677D" w14:textId="77777777" w:rsidR="00C26AFA" w:rsidRPr="00FE23E4" w:rsidRDefault="002D55BD" w:rsidP="002512A7">
            <w:pPr>
              <w:pStyle w:val="TableParagraph"/>
              <w:suppressAutoHyphens/>
              <w:spacing w:line="264" w:lineRule="exact"/>
              <w:ind w:left="0"/>
              <w:rPr>
                <w:sz w:val="24"/>
              </w:rPr>
            </w:pPr>
            <w:r w:rsidRPr="00FE23E4">
              <w:rPr>
                <w:sz w:val="24"/>
              </w:rPr>
              <w:t>другое предприятие и в другую местность.</w:t>
            </w:r>
          </w:p>
        </w:tc>
        <w:tc>
          <w:tcPr>
            <w:tcW w:w="993" w:type="dxa"/>
          </w:tcPr>
          <w:p w14:paraId="54C4E56D" w14:textId="77777777" w:rsidR="00C26AFA" w:rsidRPr="00FE23E4" w:rsidRDefault="00C26AFA" w:rsidP="006B1305">
            <w:pPr>
              <w:pStyle w:val="TableParagraph"/>
              <w:suppressAutoHyphens/>
              <w:ind w:left="0"/>
              <w:jc w:val="center"/>
              <w:rPr>
                <w:sz w:val="24"/>
              </w:rPr>
            </w:pPr>
          </w:p>
        </w:tc>
        <w:tc>
          <w:tcPr>
            <w:tcW w:w="2126" w:type="dxa"/>
            <w:vMerge/>
            <w:tcBorders>
              <w:top w:val="nil"/>
            </w:tcBorders>
          </w:tcPr>
          <w:p w14:paraId="20A25739" w14:textId="77777777" w:rsidR="00C26AFA" w:rsidRPr="00FE23E4" w:rsidRDefault="00C26AFA" w:rsidP="002512A7">
            <w:pPr>
              <w:suppressAutoHyphens/>
              <w:rPr>
                <w:sz w:val="2"/>
                <w:szCs w:val="2"/>
              </w:rPr>
            </w:pPr>
          </w:p>
        </w:tc>
      </w:tr>
      <w:tr w:rsidR="00C26AFA" w:rsidRPr="00FE23E4" w14:paraId="6F8A69F2" w14:textId="77777777" w:rsidTr="006B1305">
        <w:trPr>
          <w:trHeight w:val="1104"/>
        </w:trPr>
        <w:tc>
          <w:tcPr>
            <w:tcW w:w="1880" w:type="dxa"/>
            <w:vMerge/>
            <w:tcBorders>
              <w:top w:val="nil"/>
            </w:tcBorders>
          </w:tcPr>
          <w:p w14:paraId="7E401442" w14:textId="77777777" w:rsidR="00C26AFA" w:rsidRPr="00FE23E4" w:rsidRDefault="00C26AFA" w:rsidP="002512A7">
            <w:pPr>
              <w:suppressAutoHyphens/>
              <w:rPr>
                <w:sz w:val="2"/>
                <w:szCs w:val="2"/>
              </w:rPr>
            </w:pPr>
          </w:p>
        </w:tc>
        <w:tc>
          <w:tcPr>
            <w:tcW w:w="9355" w:type="dxa"/>
          </w:tcPr>
          <w:p w14:paraId="7B5614D8" w14:textId="77777777" w:rsidR="00C26AFA" w:rsidRPr="00FE23E4" w:rsidRDefault="002D55BD" w:rsidP="006B1305">
            <w:pPr>
              <w:pStyle w:val="TableParagraph"/>
              <w:suppressAutoHyphens/>
              <w:ind w:left="0"/>
              <w:jc w:val="both"/>
              <w:rPr>
                <w:sz w:val="24"/>
              </w:rPr>
            </w:pPr>
            <w:r w:rsidRPr="00FE23E4">
              <w:rPr>
                <w:sz w:val="24"/>
              </w:rPr>
              <w:t>3. Временные переводы по инициативе работодателя. Перевод в связи с производственной необходимостью. Перевод в связи с простоем. Перевод на более легкую работу по состоянию здоровья. Перевод на другую работу женщин, имеющих детей в возрасте до полутора</w:t>
            </w:r>
            <w:r w:rsidR="006B1305" w:rsidRPr="00FE23E4">
              <w:rPr>
                <w:sz w:val="24"/>
              </w:rPr>
              <w:t xml:space="preserve"> </w:t>
            </w:r>
            <w:r w:rsidRPr="00FE23E4">
              <w:rPr>
                <w:sz w:val="24"/>
              </w:rPr>
              <w:t>лет.</w:t>
            </w:r>
          </w:p>
        </w:tc>
        <w:tc>
          <w:tcPr>
            <w:tcW w:w="993" w:type="dxa"/>
          </w:tcPr>
          <w:p w14:paraId="306A9FD3" w14:textId="77777777" w:rsidR="00C26AFA" w:rsidRPr="00FE23E4" w:rsidRDefault="00C26AFA" w:rsidP="006B1305">
            <w:pPr>
              <w:pStyle w:val="TableParagraph"/>
              <w:suppressAutoHyphens/>
              <w:ind w:left="0"/>
              <w:jc w:val="center"/>
              <w:rPr>
                <w:sz w:val="24"/>
              </w:rPr>
            </w:pPr>
          </w:p>
        </w:tc>
        <w:tc>
          <w:tcPr>
            <w:tcW w:w="2126" w:type="dxa"/>
            <w:vMerge/>
            <w:tcBorders>
              <w:top w:val="nil"/>
            </w:tcBorders>
          </w:tcPr>
          <w:p w14:paraId="05823726" w14:textId="77777777" w:rsidR="00C26AFA" w:rsidRPr="00FE23E4" w:rsidRDefault="00C26AFA" w:rsidP="002512A7">
            <w:pPr>
              <w:suppressAutoHyphens/>
              <w:rPr>
                <w:sz w:val="2"/>
                <w:szCs w:val="2"/>
              </w:rPr>
            </w:pPr>
          </w:p>
        </w:tc>
      </w:tr>
      <w:tr w:rsidR="00C26AFA" w:rsidRPr="00FE23E4" w14:paraId="76EFFECB" w14:textId="77777777" w:rsidTr="006B1305">
        <w:trPr>
          <w:trHeight w:val="827"/>
        </w:trPr>
        <w:tc>
          <w:tcPr>
            <w:tcW w:w="1880" w:type="dxa"/>
            <w:vMerge/>
            <w:tcBorders>
              <w:top w:val="nil"/>
            </w:tcBorders>
          </w:tcPr>
          <w:p w14:paraId="2C0F4B26" w14:textId="77777777" w:rsidR="00C26AFA" w:rsidRPr="00FE23E4" w:rsidRDefault="00C26AFA" w:rsidP="002512A7">
            <w:pPr>
              <w:suppressAutoHyphens/>
              <w:rPr>
                <w:sz w:val="2"/>
                <w:szCs w:val="2"/>
              </w:rPr>
            </w:pPr>
          </w:p>
        </w:tc>
        <w:tc>
          <w:tcPr>
            <w:tcW w:w="9355" w:type="dxa"/>
          </w:tcPr>
          <w:p w14:paraId="61C2A960" w14:textId="77777777" w:rsidR="00C26AFA" w:rsidRPr="00FE23E4" w:rsidRDefault="002D55BD" w:rsidP="006B1305">
            <w:pPr>
              <w:pStyle w:val="TableParagraph"/>
              <w:suppressAutoHyphens/>
              <w:ind w:left="0"/>
              <w:rPr>
                <w:sz w:val="24"/>
              </w:rPr>
            </w:pPr>
            <w:r w:rsidRPr="00FE23E4">
              <w:rPr>
                <w:sz w:val="24"/>
              </w:rPr>
              <w:t>4. Общая характеристика и классификация оснований прекращения трудового договора. Расторжение трудового договора по инициативе работника. Общие основания расторжения</w:t>
            </w:r>
            <w:r w:rsidR="006B1305" w:rsidRPr="00FE23E4">
              <w:rPr>
                <w:sz w:val="24"/>
              </w:rPr>
              <w:t xml:space="preserve"> </w:t>
            </w:r>
            <w:r w:rsidRPr="00FE23E4">
              <w:rPr>
                <w:sz w:val="24"/>
              </w:rPr>
              <w:t>трудового договора по инициативе работодателя.</w:t>
            </w:r>
          </w:p>
        </w:tc>
        <w:tc>
          <w:tcPr>
            <w:tcW w:w="993" w:type="dxa"/>
          </w:tcPr>
          <w:p w14:paraId="03E8A70A" w14:textId="77777777" w:rsidR="00C26AFA" w:rsidRPr="00FE23E4" w:rsidRDefault="00C26AFA" w:rsidP="006B1305">
            <w:pPr>
              <w:pStyle w:val="TableParagraph"/>
              <w:suppressAutoHyphens/>
              <w:ind w:left="0"/>
              <w:jc w:val="center"/>
              <w:rPr>
                <w:sz w:val="24"/>
              </w:rPr>
            </w:pPr>
          </w:p>
        </w:tc>
        <w:tc>
          <w:tcPr>
            <w:tcW w:w="2126" w:type="dxa"/>
            <w:vMerge/>
            <w:tcBorders>
              <w:top w:val="nil"/>
            </w:tcBorders>
          </w:tcPr>
          <w:p w14:paraId="0F5CD1F9" w14:textId="77777777" w:rsidR="00C26AFA" w:rsidRPr="00FE23E4" w:rsidRDefault="00C26AFA" w:rsidP="002512A7">
            <w:pPr>
              <w:suppressAutoHyphens/>
              <w:rPr>
                <w:sz w:val="2"/>
                <w:szCs w:val="2"/>
              </w:rPr>
            </w:pPr>
          </w:p>
        </w:tc>
      </w:tr>
      <w:tr w:rsidR="00C26AFA" w:rsidRPr="00FE23E4" w14:paraId="635B79EC" w14:textId="77777777" w:rsidTr="006B1305">
        <w:trPr>
          <w:trHeight w:val="553"/>
        </w:trPr>
        <w:tc>
          <w:tcPr>
            <w:tcW w:w="1880" w:type="dxa"/>
            <w:vMerge/>
            <w:tcBorders>
              <w:top w:val="nil"/>
            </w:tcBorders>
          </w:tcPr>
          <w:p w14:paraId="700E9A91" w14:textId="77777777" w:rsidR="00C26AFA" w:rsidRPr="00FE23E4" w:rsidRDefault="00C26AFA" w:rsidP="002512A7">
            <w:pPr>
              <w:suppressAutoHyphens/>
              <w:rPr>
                <w:sz w:val="2"/>
                <w:szCs w:val="2"/>
              </w:rPr>
            </w:pPr>
          </w:p>
        </w:tc>
        <w:tc>
          <w:tcPr>
            <w:tcW w:w="9355" w:type="dxa"/>
          </w:tcPr>
          <w:p w14:paraId="7B4CB15F" w14:textId="77777777" w:rsidR="00C26AFA" w:rsidRPr="00FE23E4" w:rsidRDefault="002D55BD" w:rsidP="006B1305">
            <w:pPr>
              <w:pStyle w:val="TableParagraph"/>
              <w:suppressAutoHyphens/>
              <w:spacing w:line="270" w:lineRule="exact"/>
              <w:ind w:left="0"/>
              <w:rPr>
                <w:sz w:val="24"/>
              </w:rPr>
            </w:pPr>
            <w:r w:rsidRPr="00FE23E4">
              <w:rPr>
                <w:sz w:val="24"/>
              </w:rPr>
              <w:t>5. Гарантии трудовых прав работников при расторжении трудового договора по инициативе</w:t>
            </w:r>
            <w:r w:rsidR="006B1305" w:rsidRPr="00FE23E4">
              <w:rPr>
                <w:sz w:val="24"/>
              </w:rPr>
              <w:t xml:space="preserve"> </w:t>
            </w:r>
            <w:r w:rsidRPr="00FE23E4">
              <w:rPr>
                <w:sz w:val="24"/>
              </w:rPr>
              <w:t>работодателя.</w:t>
            </w:r>
          </w:p>
        </w:tc>
        <w:tc>
          <w:tcPr>
            <w:tcW w:w="993" w:type="dxa"/>
          </w:tcPr>
          <w:p w14:paraId="483D7DBA" w14:textId="77777777" w:rsidR="00C26AFA" w:rsidRPr="00FE23E4" w:rsidRDefault="00C26AFA" w:rsidP="006B1305">
            <w:pPr>
              <w:pStyle w:val="TableParagraph"/>
              <w:suppressAutoHyphens/>
              <w:ind w:left="0"/>
              <w:jc w:val="center"/>
              <w:rPr>
                <w:sz w:val="24"/>
              </w:rPr>
            </w:pPr>
          </w:p>
        </w:tc>
        <w:tc>
          <w:tcPr>
            <w:tcW w:w="2126" w:type="dxa"/>
            <w:vMerge/>
            <w:tcBorders>
              <w:top w:val="nil"/>
            </w:tcBorders>
          </w:tcPr>
          <w:p w14:paraId="7A0D17EB" w14:textId="77777777" w:rsidR="00C26AFA" w:rsidRPr="00FE23E4" w:rsidRDefault="00C26AFA" w:rsidP="002512A7">
            <w:pPr>
              <w:suppressAutoHyphens/>
              <w:rPr>
                <w:sz w:val="2"/>
                <w:szCs w:val="2"/>
              </w:rPr>
            </w:pPr>
          </w:p>
        </w:tc>
      </w:tr>
      <w:tr w:rsidR="00C26AFA" w:rsidRPr="00FE23E4" w14:paraId="0D892D7D" w14:textId="77777777" w:rsidTr="006B1305">
        <w:trPr>
          <w:trHeight w:val="827"/>
        </w:trPr>
        <w:tc>
          <w:tcPr>
            <w:tcW w:w="1880" w:type="dxa"/>
            <w:vMerge/>
            <w:tcBorders>
              <w:top w:val="nil"/>
            </w:tcBorders>
          </w:tcPr>
          <w:p w14:paraId="47612DC6" w14:textId="77777777" w:rsidR="00C26AFA" w:rsidRPr="00FE23E4" w:rsidRDefault="00C26AFA" w:rsidP="002512A7">
            <w:pPr>
              <w:suppressAutoHyphens/>
              <w:rPr>
                <w:sz w:val="2"/>
                <w:szCs w:val="2"/>
              </w:rPr>
            </w:pPr>
          </w:p>
        </w:tc>
        <w:tc>
          <w:tcPr>
            <w:tcW w:w="9355" w:type="dxa"/>
          </w:tcPr>
          <w:p w14:paraId="7625D301" w14:textId="77777777" w:rsidR="00C26AFA" w:rsidRPr="00FE23E4" w:rsidRDefault="002D55BD" w:rsidP="006B1305">
            <w:pPr>
              <w:pStyle w:val="TableParagraph"/>
              <w:suppressAutoHyphens/>
              <w:ind w:left="0"/>
              <w:rPr>
                <w:sz w:val="24"/>
              </w:rPr>
            </w:pPr>
            <w:r w:rsidRPr="00FE23E4">
              <w:rPr>
                <w:sz w:val="24"/>
              </w:rPr>
              <w:t>6. Основания и порядок получения согласия выборного профсоюзного органа на расторжение трудового договора по инициативе работодателя. Порядок оформления увольнения и</w:t>
            </w:r>
            <w:r w:rsidR="006B1305" w:rsidRPr="00FE23E4">
              <w:rPr>
                <w:sz w:val="24"/>
              </w:rPr>
              <w:t xml:space="preserve"> </w:t>
            </w:r>
            <w:r w:rsidRPr="00FE23E4">
              <w:rPr>
                <w:sz w:val="24"/>
              </w:rPr>
              <w:t>производства расчета.</w:t>
            </w:r>
          </w:p>
        </w:tc>
        <w:tc>
          <w:tcPr>
            <w:tcW w:w="993" w:type="dxa"/>
          </w:tcPr>
          <w:p w14:paraId="241CB18B" w14:textId="77777777" w:rsidR="00C26AFA" w:rsidRPr="00FE23E4" w:rsidRDefault="00C26AFA" w:rsidP="006B1305">
            <w:pPr>
              <w:pStyle w:val="TableParagraph"/>
              <w:suppressAutoHyphens/>
              <w:ind w:left="0"/>
              <w:jc w:val="center"/>
              <w:rPr>
                <w:sz w:val="24"/>
              </w:rPr>
            </w:pPr>
          </w:p>
        </w:tc>
        <w:tc>
          <w:tcPr>
            <w:tcW w:w="2126" w:type="dxa"/>
            <w:vMerge/>
            <w:tcBorders>
              <w:top w:val="nil"/>
            </w:tcBorders>
          </w:tcPr>
          <w:p w14:paraId="7BD3F5C9" w14:textId="77777777" w:rsidR="00C26AFA" w:rsidRPr="00FE23E4" w:rsidRDefault="00C26AFA" w:rsidP="002512A7">
            <w:pPr>
              <w:suppressAutoHyphens/>
              <w:rPr>
                <w:sz w:val="2"/>
                <w:szCs w:val="2"/>
              </w:rPr>
            </w:pPr>
          </w:p>
        </w:tc>
      </w:tr>
      <w:tr w:rsidR="00C26AFA" w:rsidRPr="00FE23E4" w14:paraId="076AE838" w14:textId="77777777" w:rsidTr="006B1305">
        <w:trPr>
          <w:trHeight w:val="828"/>
        </w:trPr>
        <w:tc>
          <w:tcPr>
            <w:tcW w:w="1880" w:type="dxa"/>
            <w:vMerge/>
            <w:tcBorders>
              <w:top w:val="nil"/>
            </w:tcBorders>
          </w:tcPr>
          <w:p w14:paraId="62A2C57D" w14:textId="77777777" w:rsidR="00C26AFA" w:rsidRPr="00FE23E4" w:rsidRDefault="00C26AFA" w:rsidP="002512A7">
            <w:pPr>
              <w:suppressAutoHyphens/>
              <w:rPr>
                <w:sz w:val="2"/>
                <w:szCs w:val="2"/>
              </w:rPr>
            </w:pPr>
          </w:p>
        </w:tc>
        <w:tc>
          <w:tcPr>
            <w:tcW w:w="9355" w:type="dxa"/>
          </w:tcPr>
          <w:p w14:paraId="197F2547" w14:textId="77777777" w:rsidR="00C26AFA" w:rsidRPr="00FE23E4" w:rsidRDefault="002D55BD" w:rsidP="006B1305">
            <w:pPr>
              <w:pStyle w:val="TableParagraph"/>
              <w:suppressAutoHyphens/>
              <w:spacing w:line="268" w:lineRule="exact"/>
              <w:ind w:left="0"/>
              <w:rPr>
                <w:sz w:val="24"/>
              </w:rPr>
            </w:pPr>
            <w:r w:rsidRPr="00FE23E4">
              <w:rPr>
                <w:sz w:val="24"/>
              </w:rPr>
              <w:t>7. Понятие, содержание, порядок заключения и расторжения отдельных видов трудовых договоров: с временными и сезонными работниками, надомниками, при направлении на работу в районы Крайнего Севера по совместительству и др.</w:t>
            </w:r>
          </w:p>
        </w:tc>
        <w:tc>
          <w:tcPr>
            <w:tcW w:w="993" w:type="dxa"/>
          </w:tcPr>
          <w:p w14:paraId="3DC5D89B" w14:textId="77777777" w:rsidR="00C26AFA" w:rsidRPr="00FE23E4" w:rsidRDefault="00C26AFA" w:rsidP="006B1305">
            <w:pPr>
              <w:pStyle w:val="TableParagraph"/>
              <w:suppressAutoHyphens/>
              <w:ind w:left="0"/>
              <w:jc w:val="center"/>
              <w:rPr>
                <w:sz w:val="24"/>
              </w:rPr>
            </w:pPr>
          </w:p>
        </w:tc>
        <w:tc>
          <w:tcPr>
            <w:tcW w:w="2126" w:type="dxa"/>
            <w:vMerge/>
            <w:tcBorders>
              <w:top w:val="nil"/>
            </w:tcBorders>
          </w:tcPr>
          <w:p w14:paraId="6A13748B" w14:textId="77777777" w:rsidR="00C26AFA" w:rsidRPr="00FE23E4" w:rsidRDefault="00C26AFA" w:rsidP="002512A7">
            <w:pPr>
              <w:suppressAutoHyphens/>
              <w:rPr>
                <w:sz w:val="2"/>
                <w:szCs w:val="2"/>
              </w:rPr>
            </w:pPr>
          </w:p>
        </w:tc>
      </w:tr>
      <w:tr w:rsidR="00C26AFA" w:rsidRPr="00FE23E4" w14:paraId="0ED0274E" w14:textId="77777777" w:rsidTr="006B1305">
        <w:trPr>
          <w:trHeight w:val="275"/>
        </w:trPr>
        <w:tc>
          <w:tcPr>
            <w:tcW w:w="1880" w:type="dxa"/>
            <w:vMerge/>
            <w:tcBorders>
              <w:top w:val="nil"/>
            </w:tcBorders>
          </w:tcPr>
          <w:p w14:paraId="2B5B5927" w14:textId="77777777" w:rsidR="00C26AFA" w:rsidRPr="00FE23E4" w:rsidRDefault="00C26AFA" w:rsidP="002512A7">
            <w:pPr>
              <w:suppressAutoHyphens/>
              <w:rPr>
                <w:sz w:val="2"/>
                <w:szCs w:val="2"/>
              </w:rPr>
            </w:pPr>
          </w:p>
        </w:tc>
        <w:tc>
          <w:tcPr>
            <w:tcW w:w="9355" w:type="dxa"/>
          </w:tcPr>
          <w:p w14:paraId="6A77F878" w14:textId="77777777" w:rsidR="00C26AFA" w:rsidRPr="00FE23E4" w:rsidRDefault="002D55BD" w:rsidP="002512A7">
            <w:pPr>
              <w:pStyle w:val="TableParagraph"/>
              <w:suppressAutoHyphens/>
              <w:spacing w:line="256" w:lineRule="exact"/>
              <w:ind w:left="0"/>
              <w:rPr>
                <w:b/>
                <w:sz w:val="24"/>
              </w:rPr>
            </w:pPr>
            <w:r w:rsidRPr="00FE23E4">
              <w:rPr>
                <w:b/>
                <w:sz w:val="24"/>
              </w:rPr>
              <w:t>В том числе практических занятий</w:t>
            </w:r>
          </w:p>
        </w:tc>
        <w:tc>
          <w:tcPr>
            <w:tcW w:w="993" w:type="dxa"/>
          </w:tcPr>
          <w:p w14:paraId="1784027E" w14:textId="77777777" w:rsidR="00C26AFA" w:rsidRPr="00FE23E4" w:rsidRDefault="002D55BD" w:rsidP="006B1305">
            <w:pPr>
              <w:pStyle w:val="TableParagraph"/>
              <w:suppressAutoHyphens/>
              <w:spacing w:line="256" w:lineRule="exact"/>
              <w:ind w:left="0"/>
              <w:jc w:val="center"/>
              <w:rPr>
                <w:b/>
                <w:sz w:val="24"/>
              </w:rPr>
            </w:pPr>
            <w:r w:rsidRPr="00FE23E4">
              <w:rPr>
                <w:b/>
                <w:sz w:val="24"/>
              </w:rPr>
              <w:t>4</w:t>
            </w:r>
          </w:p>
        </w:tc>
        <w:tc>
          <w:tcPr>
            <w:tcW w:w="2126" w:type="dxa"/>
            <w:vMerge/>
            <w:tcBorders>
              <w:top w:val="nil"/>
            </w:tcBorders>
          </w:tcPr>
          <w:p w14:paraId="3E6048A8" w14:textId="77777777" w:rsidR="00C26AFA" w:rsidRPr="00FE23E4" w:rsidRDefault="00C26AFA" w:rsidP="002512A7">
            <w:pPr>
              <w:suppressAutoHyphens/>
              <w:rPr>
                <w:sz w:val="2"/>
                <w:szCs w:val="2"/>
              </w:rPr>
            </w:pPr>
          </w:p>
        </w:tc>
      </w:tr>
      <w:tr w:rsidR="00C26AFA" w:rsidRPr="00FE23E4" w14:paraId="60BF97C6" w14:textId="77777777" w:rsidTr="006B1305">
        <w:trPr>
          <w:trHeight w:val="275"/>
        </w:trPr>
        <w:tc>
          <w:tcPr>
            <w:tcW w:w="1880" w:type="dxa"/>
            <w:vMerge/>
            <w:tcBorders>
              <w:top w:val="nil"/>
            </w:tcBorders>
          </w:tcPr>
          <w:p w14:paraId="62809FBE" w14:textId="77777777" w:rsidR="00C26AFA" w:rsidRPr="00FE23E4" w:rsidRDefault="00C26AFA" w:rsidP="002512A7">
            <w:pPr>
              <w:suppressAutoHyphens/>
              <w:rPr>
                <w:sz w:val="2"/>
                <w:szCs w:val="2"/>
              </w:rPr>
            </w:pPr>
          </w:p>
        </w:tc>
        <w:tc>
          <w:tcPr>
            <w:tcW w:w="9355" w:type="dxa"/>
          </w:tcPr>
          <w:p w14:paraId="7B7D3601" w14:textId="77777777" w:rsidR="00C26AFA" w:rsidRPr="00FE23E4" w:rsidRDefault="002D55BD" w:rsidP="002512A7">
            <w:pPr>
              <w:pStyle w:val="TableParagraph"/>
              <w:suppressAutoHyphens/>
              <w:spacing w:line="256" w:lineRule="exact"/>
              <w:ind w:left="0"/>
              <w:rPr>
                <w:sz w:val="24"/>
              </w:rPr>
            </w:pPr>
            <w:r w:rsidRPr="00FE23E4">
              <w:rPr>
                <w:sz w:val="24"/>
              </w:rPr>
              <w:t>Составление искового заявления о восстановлении на работе</w:t>
            </w:r>
          </w:p>
        </w:tc>
        <w:tc>
          <w:tcPr>
            <w:tcW w:w="993" w:type="dxa"/>
          </w:tcPr>
          <w:p w14:paraId="0D8DB97B" w14:textId="77777777" w:rsidR="00C26AFA" w:rsidRPr="00FE23E4" w:rsidRDefault="00C26AFA" w:rsidP="006B1305">
            <w:pPr>
              <w:pStyle w:val="TableParagraph"/>
              <w:suppressAutoHyphens/>
              <w:ind w:left="0"/>
              <w:jc w:val="center"/>
              <w:rPr>
                <w:sz w:val="20"/>
              </w:rPr>
            </w:pPr>
          </w:p>
        </w:tc>
        <w:tc>
          <w:tcPr>
            <w:tcW w:w="2126" w:type="dxa"/>
            <w:vMerge/>
            <w:tcBorders>
              <w:top w:val="nil"/>
            </w:tcBorders>
          </w:tcPr>
          <w:p w14:paraId="11115391" w14:textId="77777777" w:rsidR="00C26AFA" w:rsidRPr="00FE23E4" w:rsidRDefault="00C26AFA" w:rsidP="002512A7">
            <w:pPr>
              <w:suppressAutoHyphens/>
              <w:rPr>
                <w:sz w:val="2"/>
                <w:szCs w:val="2"/>
              </w:rPr>
            </w:pPr>
          </w:p>
        </w:tc>
      </w:tr>
      <w:tr w:rsidR="00C26AFA" w:rsidRPr="00FE23E4" w14:paraId="4DBED3D6" w14:textId="77777777" w:rsidTr="006B1305">
        <w:trPr>
          <w:trHeight w:val="275"/>
        </w:trPr>
        <w:tc>
          <w:tcPr>
            <w:tcW w:w="1880" w:type="dxa"/>
            <w:vMerge/>
            <w:tcBorders>
              <w:top w:val="nil"/>
            </w:tcBorders>
          </w:tcPr>
          <w:p w14:paraId="312E6651" w14:textId="77777777" w:rsidR="00C26AFA" w:rsidRPr="00FE23E4" w:rsidRDefault="00C26AFA" w:rsidP="002512A7">
            <w:pPr>
              <w:suppressAutoHyphens/>
              <w:rPr>
                <w:sz w:val="2"/>
                <w:szCs w:val="2"/>
              </w:rPr>
            </w:pPr>
          </w:p>
        </w:tc>
        <w:tc>
          <w:tcPr>
            <w:tcW w:w="9355" w:type="dxa"/>
          </w:tcPr>
          <w:p w14:paraId="5C17EDAB" w14:textId="77777777" w:rsidR="00C26AFA" w:rsidRPr="00FE23E4" w:rsidRDefault="002D55BD" w:rsidP="002512A7">
            <w:pPr>
              <w:pStyle w:val="TableParagraph"/>
              <w:suppressAutoHyphens/>
              <w:spacing w:line="256" w:lineRule="exact"/>
              <w:ind w:left="0"/>
              <w:rPr>
                <w:sz w:val="24"/>
              </w:rPr>
            </w:pPr>
            <w:r w:rsidRPr="00FE23E4">
              <w:rPr>
                <w:sz w:val="24"/>
              </w:rPr>
              <w:t>Решение профессиональных задач</w:t>
            </w:r>
          </w:p>
        </w:tc>
        <w:tc>
          <w:tcPr>
            <w:tcW w:w="993" w:type="dxa"/>
          </w:tcPr>
          <w:p w14:paraId="1D059476" w14:textId="77777777" w:rsidR="00C26AFA" w:rsidRPr="00FE23E4" w:rsidRDefault="00C26AFA" w:rsidP="006B1305">
            <w:pPr>
              <w:pStyle w:val="TableParagraph"/>
              <w:suppressAutoHyphens/>
              <w:ind w:left="0"/>
              <w:jc w:val="center"/>
              <w:rPr>
                <w:sz w:val="20"/>
              </w:rPr>
            </w:pPr>
          </w:p>
        </w:tc>
        <w:tc>
          <w:tcPr>
            <w:tcW w:w="2126" w:type="dxa"/>
            <w:vMerge/>
            <w:tcBorders>
              <w:top w:val="nil"/>
            </w:tcBorders>
          </w:tcPr>
          <w:p w14:paraId="7A1D3673" w14:textId="77777777" w:rsidR="00C26AFA" w:rsidRPr="00FE23E4" w:rsidRDefault="00C26AFA" w:rsidP="002512A7">
            <w:pPr>
              <w:suppressAutoHyphens/>
              <w:rPr>
                <w:sz w:val="2"/>
                <w:szCs w:val="2"/>
              </w:rPr>
            </w:pPr>
          </w:p>
        </w:tc>
      </w:tr>
      <w:tr w:rsidR="00C26AFA" w:rsidRPr="00FE23E4" w14:paraId="3E6EBF8B" w14:textId="77777777" w:rsidTr="006B1305">
        <w:trPr>
          <w:trHeight w:val="275"/>
        </w:trPr>
        <w:tc>
          <w:tcPr>
            <w:tcW w:w="1880" w:type="dxa"/>
            <w:vMerge w:val="restart"/>
          </w:tcPr>
          <w:p w14:paraId="2CD18E89" w14:textId="77777777" w:rsidR="00C26AFA" w:rsidRPr="00FE23E4" w:rsidRDefault="002D55BD" w:rsidP="002512A7">
            <w:pPr>
              <w:pStyle w:val="TableParagraph"/>
              <w:suppressAutoHyphens/>
              <w:ind w:left="0"/>
              <w:rPr>
                <w:sz w:val="24"/>
              </w:rPr>
            </w:pPr>
            <w:r w:rsidRPr="00FE23E4">
              <w:rPr>
                <w:sz w:val="24"/>
              </w:rPr>
              <w:t>Тема 1.4. Правовое</w:t>
            </w:r>
            <w:r w:rsidR="003F5F67" w:rsidRPr="00FE23E4">
              <w:rPr>
                <w:sz w:val="24"/>
              </w:rPr>
              <w:t xml:space="preserve"> </w:t>
            </w:r>
            <w:r w:rsidRPr="00FE23E4">
              <w:rPr>
                <w:sz w:val="24"/>
              </w:rPr>
              <w:t>регулирование</w:t>
            </w:r>
            <w:r w:rsidR="00B15585" w:rsidRPr="00FE23E4">
              <w:rPr>
                <w:sz w:val="24"/>
              </w:rPr>
              <w:t xml:space="preserve"> </w:t>
            </w:r>
            <w:r w:rsidRPr="00FE23E4">
              <w:rPr>
                <w:sz w:val="24"/>
              </w:rPr>
              <w:t>рабочего времени и времени отдыха</w:t>
            </w:r>
          </w:p>
        </w:tc>
        <w:tc>
          <w:tcPr>
            <w:tcW w:w="9355" w:type="dxa"/>
          </w:tcPr>
          <w:p w14:paraId="7E55F6C8"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993" w:type="dxa"/>
          </w:tcPr>
          <w:p w14:paraId="42E94EC4" w14:textId="77777777" w:rsidR="00C26AFA" w:rsidRPr="00FE23E4" w:rsidRDefault="002D55BD" w:rsidP="006B1305">
            <w:pPr>
              <w:pStyle w:val="TableParagraph"/>
              <w:suppressAutoHyphens/>
              <w:spacing w:line="256" w:lineRule="exact"/>
              <w:ind w:left="0"/>
              <w:jc w:val="center"/>
              <w:rPr>
                <w:sz w:val="24"/>
              </w:rPr>
            </w:pPr>
            <w:r w:rsidRPr="00FE23E4">
              <w:rPr>
                <w:sz w:val="24"/>
              </w:rPr>
              <w:t>8</w:t>
            </w:r>
          </w:p>
        </w:tc>
        <w:tc>
          <w:tcPr>
            <w:tcW w:w="2126" w:type="dxa"/>
            <w:vMerge w:val="restart"/>
          </w:tcPr>
          <w:p w14:paraId="0B7F95A4" w14:textId="77777777" w:rsidR="006B1305" w:rsidRPr="00FE23E4" w:rsidRDefault="006B1305" w:rsidP="006B1305">
            <w:pPr>
              <w:pStyle w:val="TableParagraph"/>
              <w:suppressAutoHyphens/>
              <w:spacing w:line="268" w:lineRule="exact"/>
              <w:ind w:left="0"/>
              <w:rPr>
                <w:sz w:val="24"/>
              </w:rPr>
            </w:pPr>
            <w:r w:rsidRPr="00FE23E4">
              <w:rPr>
                <w:sz w:val="24"/>
              </w:rPr>
              <w:t>ОК 01-07</w:t>
            </w:r>
          </w:p>
          <w:p w14:paraId="389C5F4A" w14:textId="77777777" w:rsidR="006B1305" w:rsidRPr="00FE23E4" w:rsidRDefault="006B1305" w:rsidP="006B1305">
            <w:pPr>
              <w:pStyle w:val="TableParagraph"/>
              <w:suppressAutoHyphens/>
              <w:ind w:left="0"/>
              <w:rPr>
                <w:sz w:val="24"/>
              </w:rPr>
            </w:pPr>
            <w:r w:rsidRPr="00FE23E4">
              <w:rPr>
                <w:sz w:val="24"/>
              </w:rPr>
              <w:t>ОК 09-11</w:t>
            </w:r>
          </w:p>
          <w:p w14:paraId="620061E3" w14:textId="77777777" w:rsidR="006B1305" w:rsidRPr="00FE23E4" w:rsidRDefault="006B1305" w:rsidP="006B1305">
            <w:pPr>
              <w:pStyle w:val="TableParagraph"/>
              <w:suppressAutoHyphens/>
              <w:ind w:left="0"/>
              <w:rPr>
                <w:sz w:val="24"/>
              </w:rPr>
            </w:pPr>
            <w:r w:rsidRPr="00FE23E4">
              <w:rPr>
                <w:sz w:val="24"/>
              </w:rPr>
              <w:t>ПК 1.1-1.3</w:t>
            </w:r>
          </w:p>
          <w:p w14:paraId="43B830A9" w14:textId="77777777" w:rsidR="006B1305" w:rsidRPr="00FE23E4" w:rsidRDefault="006B1305" w:rsidP="006B1305">
            <w:pPr>
              <w:pStyle w:val="TableParagraph"/>
              <w:suppressAutoHyphens/>
              <w:ind w:left="0"/>
              <w:rPr>
                <w:sz w:val="24"/>
              </w:rPr>
            </w:pPr>
            <w:r w:rsidRPr="00FE23E4">
              <w:rPr>
                <w:sz w:val="24"/>
              </w:rPr>
              <w:t>ПК 2.1-2.3</w:t>
            </w:r>
          </w:p>
          <w:p w14:paraId="0C2F8C27" w14:textId="77777777" w:rsidR="006B1305" w:rsidRPr="00FE23E4" w:rsidRDefault="006B1305" w:rsidP="006B1305">
            <w:pPr>
              <w:pStyle w:val="TableParagraph"/>
              <w:suppressAutoHyphens/>
              <w:ind w:left="0"/>
              <w:rPr>
                <w:sz w:val="24"/>
              </w:rPr>
            </w:pPr>
            <w:r w:rsidRPr="00FE23E4">
              <w:rPr>
                <w:sz w:val="24"/>
              </w:rPr>
              <w:t>ПК 3.1-3.5</w:t>
            </w:r>
          </w:p>
          <w:p w14:paraId="172075F5" w14:textId="77777777" w:rsidR="006B1305" w:rsidRPr="00FE23E4" w:rsidRDefault="006B1305" w:rsidP="006B1305">
            <w:pPr>
              <w:pStyle w:val="TableParagraph"/>
              <w:suppressAutoHyphens/>
              <w:ind w:left="0"/>
              <w:rPr>
                <w:sz w:val="24"/>
              </w:rPr>
            </w:pPr>
            <w:r w:rsidRPr="00FE23E4">
              <w:rPr>
                <w:sz w:val="24"/>
              </w:rPr>
              <w:t>ПК 4.1-4.3</w:t>
            </w:r>
          </w:p>
          <w:p w14:paraId="5359FDE9" w14:textId="77777777" w:rsidR="00C26AFA" w:rsidRPr="00FE23E4" w:rsidRDefault="006B1305" w:rsidP="006B1305">
            <w:pPr>
              <w:pStyle w:val="TableParagraph"/>
              <w:suppressAutoHyphens/>
              <w:ind w:left="0"/>
              <w:rPr>
                <w:sz w:val="24"/>
              </w:rPr>
            </w:pPr>
            <w:r w:rsidRPr="00FE23E4">
              <w:rPr>
                <w:sz w:val="24"/>
              </w:rPr>
              <w:t>ПК 5.1-5.2</w:t>
            </w:r>
          </w:p>
        </w:tc>
      </w:tr>
      <w:tr w:rsidR="00C26AFA" w:rsidRPr="00FE23E4" w14:paraId="7FC69D40" w14:textId="77777777" w:rsidTr="006B1305">
        <w:trPr>
          <w:trHeight w:val="830"/>
        </w:trPr>
        <w:tc>
          <w:tcPr>
            <w:tcW w:w="1880" w:type="dxa"/>
            <w:vMerge/>
            <w:tcBorders>
              <w:top w:val="nil"/>
            </w:tcBorders>
          </w:tcPr>
          <w:p w14:paraId="39B7008D" w14:textId="77777777" w:rsidR="00C26AFA" w:rsidRPr="00FE23E4" w:rsidRDefault="00C26AFA" w:rsidP="002512A7">
            <w:pPr>
              <w:suppressAutoHyphens/>
              <w:rPr>
                <w:sz w:val="2"/>
                <w:szCs w:val="2"/>
              </w:rPr>
            </w:pPr>
          </w:p>
        </w:tc>
        <w:tc>
          <w:tcPr>
            <w:tcW w:w="9355" w:type="dxa"/>
          </w:tcPr>
          <w:p w14:paraId="3C9CFEE2" w14:textId="77777777" w:rsidR="00C26AFA" w:rsidRPr="00FE23E4" w:rsidRDefault="002D55BD" w:rsidP="006B1305">
            <w:pPr>
              <w:pStyle w:val="TableParagraph"/>
              <w:suppressAutoHyphens/>
              <w:ind w:left="0"/>
              <w:rPr>
                <w:sz w:val="24"/>
              </w:rPr>
            </w:pPr>
            <w:r w:rsidRPr="00FE23E4">
              <w:rPr>
                <w:sz w:val="24"/>
              </w:rPr>
              <w:t>1. Правовое регулирование рабочего времени. Понятие, виды и состав рабочего времени. Значение правового регулирования рабочего времени. Нормы продолжительности рабочего</w:t>
            </w:r>
            <w:r w:rsidR="006B1305" w:rsidRPr="00FE23E4">
              <w:rPr>
                <w:sz w:val="24"/>
              </w:rPr>
              <w:t xml:space="preserve"> </w:t>
            </w:r>
            <w:r w:rsidRPr="00FE23E4">
              <w:rPr>
                <w:sz w:val="24"/>
              </w:rPr>
              <w:t>времени.</w:t>
            </w:r>
          </w:p>
        </w:tc>
        <w:tc>
          <w:tcPr>
            <w:tcW w:w="993" w:type="dxa"/>
          </w:tcPr>
          <w:p w14:paraId="6DEAFFE3" w14:textId="77777777" w:rsidR="00C26AFA" w:rsidRPr="00FE23E4" w:rsidRDefault="00C26AFA" w:rsidP="006B1305">
            <w:pPr>
              <w:pStyle w:val="TableParagraph"/>
              <w:suppressAutoHyphens/>
              <w:ind w:left="0"/>
              <w:jc w:val="center"/>
              <w:rPr>
                <w:sz w:val="24"/>
              </w:rPr>
            </w:pPr>
          </w:p>
        </w:tc>
        <w:tc>
          <w:tcPr>
            <w:tcW w:w="2126" w:type="dxa"/>
            <w:vMerge/>
            <w:tcBorders>
              <w:top w:val="nil"/>
            </w:tcBorders>
          </w:tcPr>
          <w:p w14:paraId="6B6794DC" w14:textId="77777777" w:rsidR="00C26AFA" w:rsidRPr="00FE23E4" w:rsidRDefault="00C26AFA" w:rsidP="002512A7">
            <w:pPr>
              <w:suppressAutoHyphens/>
              <w:rPr>
                <w:sz w:val="2"/>
                <w:szCs w:val="2"/>
              </w:rPr>
            </w:pPr>
          </w:p>
        </w:tc>
      </w:tr>
      <w:tr w:rsidR="00C26AFA" w:rsidRPr="00FE23E4" w14:paraId="7D6C8B47" w14:textId="77777777" w:rsidTr="006B1305">
        <w:trPr>
          <w:trHeight w:val="827"/>
        </w:trPr>
        <w:tc>
          <w:tcPr>
            <w:tcW w:w="1880" w:type="dxa"/>
            <w:vMerge/>
            <w:tcBorders>
              <w:top w:val="nil"/>
            </w:tcBorders>
          </w:tcPr>
          <w:p w14:paraId="018B9EA8" w14:textId="77777777" w:rsidR="00C26AFA" w:rsidRPr="00FE23E4" w:rsidRDefault="00C26AFA" w:rsidP="002512A7">
            <w:pPr>
              <w:suppressAutoHyphens/>
              <w:rPr>
                <w:sz w:val="2"/>
                <w:szCs w:val="2"/>
              </w:rPr>
            </w:pPr>
          </w:p>
        </w:tc>
        <w:tc>
          <w:tcPr>
            <w:tcW w:w="9355" w:type="dxa"/>
          </w:tcPr>
          <w:p w14:paraId="645256FD" w14:textId="77777777" w:rsidR="00C26AFA" w:rsidRPr="00FE23E4" w:rsidRDefault="002D55BD" w:rsidP="002512A7">
            <w:pPr>
              <w:pStyle w:val="TableParagraph"/>
              <w:suppressAutoHyphens/>
              <w:spacing w:line="268" w:lineRule="exact"/>
              <w:ind w:left="0"/>
              <w:rPr>
                <w:sz w:val="24"/>
              </w:rPr>
            </w:pPr>
            <w:r w:rsidRPr="00FE23E4">
              <w:rPr>
                <w:sz w:val="24"/>
              </w:rPr>
              <w:t>2. Понятие и виды рабочей недели, рабочей смены и рабочего дня. Продолжительность</w:t>
            </w:r>
          </w:p>
          <w:p w14:paraId="45E01E73" w14:textId="77777777" w:rsidR="00C26AFA" w:rsidRPr="00FE23E4" w:rsidRDefault="002D55BD" w:rsidP="002512A7">
            <w:pPr>
              <w:pStyle w:val="TableParagraph"/>
              <w:suppressAutoHyphens/>
              <w:spacing w:line="270" w:lineRule="atLeast"/>
              <w:ind w:left="0"/>
              <w:rPr>
                <w:sz w:val="24"/>
              </w:rPr>
            </w:pPr>
            <w:r w:rsidRPr="00FE23E4">
              <w:rPr>
                <w:sz w:val="24"/>
              </w:rPr>
              <w:t>ежедневной работы. Продолжительность работы накануне праздничных дней и в ночное время. Нормальная и сокращенная продолжительность рабочего времени.</w:t>
            </w:r>
          </w:p>
        </w:tc>
        <w:tc>
          <w:tcPr>
            <w:tcW w:w="993" w:type="dxa"/>
          </w:tcPr>
          <w:p w14:paraId="41FCEE5B" w14:textId="77777777" w:rsidR="00C26AFA" w:rsidRPr="00FE23E4" w:rsidRDefault="00C26AFA" w:rsidP="006B1305">
            <w:pPr>
              <w:pStyle w:val="TableParagraph"/>
              <w:suppressAutoHyphens/>
              <w:ind w:left="0"/>
              <w:jc w:val="center"/>
              <w:rPr>
                <w:sz w:val="24"/>
              </w:rPr>
            </w:pPr>
          </w:p>
        </w:tc>
        <w:tc>
          <w:tcPr>
            <w:tcW w:w="2126" w:type="dxa"/>
            <w:vMerge/>
            <w:tcBorders>
              <w:top w:val="nil"/>
            </w:tcBorders>
          </w:tcPr>
          <w:p w14:paraId="1F50E4F7" w14:textId="77777777" w:rsidR="00C26AFA" w:rsidRPr="00FE23E4" w:rsidRDefault="00C26AFA" w:rsidP="002512A7">
            <w:pPr>
              <w:suppressAutoHyphens/>
              <w:rPr>
                <w:sz w:val="2"/>
                <w:szCs w:val="2"/>
              </w:rPr>
            </w:pPr>
          </w:p>
        </w:tc>
      </w:tr>
      <w:tr w:rsidR="00C26AFA" w:rsidRPr="00FE23E4" w14:paraId="2CC647F2" w14:textId="77777777" w:rsidTr="006B1305">
        <w:trPr>
          <w:trHeight w:val="551"/>
        </w:trPr>
        <w:tc>
          <w:tcPr>
            <w:tcW w:w="1880" w:type="dxa"/>
            <w:vMerge/>
            <w:tcBorders>
              <w:top w:val="nil"/>
            </w:tcBorders>
          </w:tcPr>
          <w:p w14:paraId="482821CC" w14:textId="77777777" w:rsidR="00C26AFA" w:rsidRPr="00FE23E4" w:rsidRDefault="00C26AFA" w:rsidP="002512A7">
            <w:pPr>
              <w:suppressAutoHyphens/>
              <w:rPr>
                <w:sz w:val="2"/>
                <w:szCs w:val="2"/>
              </w:rPr>
            </w:pPr>
          </w:p>
        </w:tc>
        <w:tc>
          <w:tcPr>
            <w:tcW w:w="9355" w:type="dxa"/>
          </w:tcPr>
          <w:p w14:paraId="46A56474" w14:textId="77777777" w:rsidR="00C26AFA" w:rsidRPr="00FE23E4" w:rsidRDefault="002D55BD" w:rsidP="002512A7">
            <w:pPr>
              <w:pStyle w:val="TableParagraph"/>
              <w:suppressAutoHyphens/>
              <w:spacing w:line="268" w:lineRule="exact"/>
              <w:ind w:left="0"/>
              <w:rPr>
                <w:sz w:val="24"/>
              </w:rPr>
            </w:pPr>
            <w:r w:rsidRPr="00FE23E4">
              <w:rPr>
                <w:sz w:val="24"/>
              </w:rPr>
              <w:t>3. Неполное рабочее время. Режим и учет рабочего времени, порядок его установления.</w:t>
            </w:r>
          </w:p>
          <w:p w14:paraId="520B8BB5" w14:textId="77777777" w:rsidR="00C26AFA" w:rsidRPr="00FE23E4" w:rsidRDefault="002D55BD" w:rsidP="002512A7">
            <w:pPr>
              <w:pStyle w:val="TableParagraph"/>
              <w:suppressAutoHyphens/>
              <w:spacing w:line="264" w:lineRule="exact"/>
              <w:ind w:left="0"/>
              <w:rPr>
                <w:sz w:val="24"/>
              </w:rPr>
            </w:pPr>
            <w:r w:rsidRPr="00FE23E4">
              <w:rPr>
                <w:sz w:val="24"/>
              </w:rPr>
              <w:t>Элементы режимов рабочего времени. Гибкое рабочее время. Разделение рабочего времени</w:t>
            </w:r>
            <w:r w:rsidR="006B1305" w:rsidRPr="00FE23E4">
              <w:rPr>
                <w:sz w:val="24"/>
              </w:rPr>
              <w:t xml:space="preserve"> на части.</w:t>
            </w:r>
          </w:p>
        </w:tc>
        <w:tc>
          <w:tcPr>
            <w:tcW w:w="993" w:type="dxa"/>
          </w:tcPr>
          <w:p w14:paraId="1FFB893B" w14:textId="77777777" w:rsidR="00C26AFA" w:rsidRPr="00FE23E4" w:rsidRDefault="00C26AFA" w:rsidP="006B1305">
            <w:pPr>
              <w:pStyle w:val="TableParagraph"/>
              <w:suppressAutoHyphens/>
              <w:ind w:left="0"/>
              <w:jc w:val="center"/>
              <w:rPr>
                <w:sz w:val="24"/>
              </w:rPr>
            </w:pPr>
          </w:p>
        </w:tc>
        <w:tc>
          <w:tcPr>
            <w:tcW w:w="2126" w:type="dxa"/>
            <w:vMerge/>
            <w:tcBorders>
              <w:top w:val="nil"/>
            </w:tcBorders>
          </w:tcPr>
          <w:p w14:paraId="0FCC542F" w14:textId="77777777" w:rsidR="00C26AFA" w:rsidRPr="00FE23E4" w:rsidRDefault="00C26AFA" w:rsidP="002512A7">
            <w:pPr>
              <w:suppressAutoHyphens/>
              <w:rPr>
                <w:sz w:val="2"/>
                <w:szCs w:val="2"/>
              </w:rPr>
            </w:pPr>
          </w:p>
        </w:tc>
      </w:tr>
    </w:tbl>
    <w:p w14:paraId="4DC2E395" w14:textId="77777777" w:rsidR="00C26AFA" w:rsidRPr="00FE23E4" w:rsidRDefault="00C26AFA" w:rsidP="002512A7">
      <w:pPr>
        <w:suppressAutoHyphens/>
        <w:rPr>
          <w:sz w:val="2"/>
          <w:szCs w:val="2"/>
        </w:rPr>
        <w:sectPr w:rsidR="00C26AFA" w:rsidRPr="00FE23E4" w:rsidSect="000E17A8">
          <w:footerReference w:type="default" r:id="rId148"/>
          <w:pgSz w:w="16850" w:h="11910" w:orient="landscape"/>
          <w:pgMar w:top="1134" w:right="850" w:bottom="1134" w:left="1701" w:header="0" w:footer="0" w:gutter="0"/>
          <w:cols w:space="720"/>
        </w:sectPr>
      </w:pPr>
    </w:p>
    <w:p w14:paraId="48A1AEB5" w14:textId="77777777" w:rsidR="00C26AFA" w:rsidRPr="00FE23E4" w:rsidRDefault="00C26AFA" w:rsidP="002512A7">
      <w:pPr>
        <w:pStyle w:val="a3"/>
        <w:suppressAutoHyphens/>
        <w:spacing w:before="3"/>
        <w:rPr>
          <w:b/>
          <w:sz w:val="2"/>
        </w:rPr>
      </w:pPr>
    </w:p>
    <w:tbl>
      <w:tblPr>
        <w:tblStyle w:val="TableNormal"/>
        <w:tblW w:w="1477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9355"/>
        <w:gridCol w:w="993"/>
        <w:gridCol w:w="2550"/>
      </w:tblGrid>
      <w:tr w:rsidR="006B1305" w:rsidRPr="00FE23E4" w14:paraId="725388BE" w14:textId="77777777" w:rsidTr="006B1305">
        <w:trPr>
          <w:trHeight w:val="826"/>
        </w:trPr>
        <w:tc>
          <w:tcPr>
            <w:tcW w:w="1880" w:type="dxa"/>
            <w:vMerge w:val="restart"/>
          </w:tcPr>
          <w:p w14:paraId="7DB83EF3" w14:textId="77777777" w:rsidR="006B1305" w:rsidRPr="00FE23E4" w:rsidRDefault="006B1305" w:rsidP="002512A7">
            <w:pPr>
              <w:pStyle w:val="TableParagraph"/>
              <w:suppressAutoHyphens/>
              <w:ind w:left="0"/>
              <w:rPr>
                <w:sz w:val="24"/>
              </w:rPr>
            </w:pPr>
          </w:p>
        </w:tc>
        <w:tc>
          <w:tcPr>
            <w:tcW w:w="9355" w:type="dxa"/>
          </w:tcPr>
          <w:p w14:paraId="2053F162" w14:textId="77777777" w:rsidR="006B1305" w:rsidRPr="00FE23E4" w:rsidRDefault="006B1305" w:rsidP="002512A7">
            <w:pPr>
              <w:pStyle w:val="TableParagraph"/>
              <w:suppressAutoHyphens/>
              <w:ind w:left="0"/>
              <w:rPr>
                <w:sz w:val="24"/>
              </w:rPr>
            </w:pPr>
            <w:r w:rsidRPr="00FE23E4">
              <w:rPr>
                <w:sz w:val="24"/>
              </w:rPr>
              <w:t>4. Понятие работ сверхустановленной продолжительности рабочего времени. Основания и порядок производства сверхурочных работ. Ненормированный рабочий день. Дежурства в</w:t>
            </w:r>
          </w:p>
          <w:p w14:paraId="4F5FEEE1" w14:textId="77777777" w:rsidR="006B1305" w:rsidRPr="00FE23E4" w:rsidRDefault="006B1305" w:rsidP="002512A7">
            <w:pPr>
              <w:pStyle w:val="TableParagraph"/>
              <w:suppressAutoHyphens/>
              <w:spacing w:line="264" w:lineRule="exact"/>
              <w:ind w:left="0"/>
              <w:rPr>
                <w:sz w:val="24"/>
              </w:rPr>
            </w:pPr>
            <w:r w:rsidRPr="00FE23E4">
              <w:rPr>
                <w:sz w:val="24"/>
              </w:rPr>
              <w:t>рабочее и нерабочее время.</w:t>
            </w:r>
          </w:p>
        </w:tc>
        <w:tc>
          <w:tcPr>
            <w:tcW w:w="993" w:type="dxa"/>
          </w:tcPr>
          <w:p w14:paraId="2E5C0302" w14:textId="77777777" w:rsidR="006B1305" w:rsidRPr="00FE23E4" w:rsidRDefault="006B1305" w:rsidP="006B1305">
            <w:pPr>
              <w:pStyle w:val="TableParagraph"/>
              <w:suppressAutoHyphens/>
              <w:ind w:left="0"/>
              <w:jc w:val="center"/>
              <w:rPr>
                <w:sz w:val="20"/>
              </w:rPr>
            </w:pPr>
          </w:p>
        </w:tc>
        <w:tc>
          <w:tcPr>
            <w:tcW w:w="2550" w:type="dxa"/>
            <w:vMerge w:val="restart"/>
          </w:tcPr>
          <w:p w14:paraId="1AEC3254" w14:textId="77777777" w:rsidR="006B1305" w:rsidRPr="00FE23E4" w:rsidRDefault="006B1305" w:rsidP="002512A7">
            <w:pPr>
              <w:pStyle w:val="TableParagraph"/>
              <w:suppressAutoHyphens/>
              <w:ind w:left="0"/>
              <w:rPr>
                <w:sz w:val="24"/>
              </w:rPr>
            </w:pPr>
          </w:p>
        </w:tc>
      </w:tr>
      <w:tr w:rsidR="00C26AFA" w:rsidRPr="00FE23E4" w14:paraId="2C639471" w14:textId="77777777" w:rsidTr="006B1305">
        <w:trPr>
          <w:trHeight w:val="827"/>
        </w:trPr>
        <w:tc>
          <w:tcPr>
            <w:tcW w:w="1880" w:type="dxa"/>
            <w:vMerge/>
            <w:tcBorders>
              <w:top w:val="nil"/>
            </w:tcBorders>
          </w:tcPr>
          <w:p w14:paraId="09B1E520" w14:textId="77777777" w:rsidR="00C26AFA" w:rsidRPr="00FE23E4" w:rsidRDefault="00C26AFA" w:rsidP="002512A7">
            <w:pPr>
              <w:suppressAutoHyphens/>
              <w:rPr>
                <w:sz w:val="2"/>
                <w:szCs w:val="2"/>
              </w:rPr>
            </w:pPr>
          </w:p>
        </w:tc>
        <w:tc>
          <w:tcPr>
            <w:tcW w:w="9355" w:type="dxa"/>
          </w:tcPr>
          <w:p w14:paraId="08AFB919" w14:textId="77777777" w:rsidR="00C26AFA" w:rsidRPr="00FE23E4" w:rsidRDefault="002D55BD" w:rsidP="006B1305">
            <w:pPr>
              <w:pStyle w:val="TableParagraph"/>
              <w:suppressAutoHyphens/>
              <w:spacing w:line="268" w:lineRule="exact"/>
              <w:ind w:left="0"/>
              <w:rPr>
                <w:sz w:val="24"/>
              </w:rPr>
            </w:pPr>
            <w:r w:rsidRPr="00FE23E4">
              <w:rPr>
                <w:sz w:val="24"/>
              </w:rPr>
              <w:t>5. Правовое регулирование времени отдыха. Понятие и виды времени отдыха. Перерыв для</w:t>
            </w:r>
            <w:r w:rsidR="006B1305" w:rsidRPr="00FE23E4">
              <w:rPr>
                <w:sz w:val="24"/>
              </w:rPr>
              <w:t xml:space="preserve"> </w:t>
            </w:r>
            <w:r w:rsidRPr="00FE23E4">
              <w:rPr>
                <w:sz w:val="24"/>
              </w:rPr>
              <w:t>отдыха и питания. Порядок предоставления ежедневного отдыха или междусменного перерыва.</w:t>
            </w:r>
          </w:p>
        </w:tc>
        <w:tc>
          <w:tcPr>
            <w:tcW w:w="993" w:type="dxa"/>
          </w:tcPr>
          <w:p w14:paraId="585C9799"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7330A62A" w14:textId="77777777" w:rsidR="00C26AFA" w:rsidRPr="00FE23E4" w:rsidRDefault="00C26AFA" w:rsidP="002512A7">
            <w:pPr>
              <w:suppressAutoHyphens/>
              <w:rPr>
                <w:sz w:val="2"/>
                <w:szCs w:val="2"/>
              </w:rPr>
            </w:pPr>
          </w:p>
        </w:tc>
      </w:tr>
      <w:tr w:rsidR="00C26AFA" w:rsidRPr="00FE23E4" w14:paraId="6F26A4CF" w14:textId="77777777" w:rsidTr="006B1305">
        <w:trPr>
          <w:trHeight w:val="828"/>
        </w:trPr>
        <w:tc>
          <w:tcPr>
            <w:tcW w:w="1880" w:type="dxa"/>
            <w:vMerge/>
            <w:tcBorders>
              <w:top w:val="nil"/>
            </w:tcBorders>
          </w:tcPr>
          <w:p w14:paraId="03427E35" w14:textId="77777777" w:rsidR="00C26AFA" w:rsidRPr="00FE23E4" w:rsidRDefault="00C26AFA" w:rsidP="002512A7">
            <w:pPr>
              <w:suppressAutoHyphens/>
              <w:rPr>
                <w:sz w:val="2"/>
                <w:szCs w:val="2"/>
              </w:rPr>
            </w:pPr>
          </w:p>
        </w:tc>
        <w:tc>
          <w:tcPr>
            <w:tcW w:w="9355" w:type="dxa"/>
          </w:tcPr>
          <w:p w14:paraId="28F071D9" w14:textId="77777777" w:rsidR="00C26AFA" w:rsidRPr="00FE23E4" w:rsidRDefault="002D55BD" w:rsidP="006B1305">
            <w:pPr>
              <w:pStyle w:val="TableParagraph"/>
              <w:suppressAutoHyphens/>
              <w:ind w:left="0"/>
              <w:rPr>
                <w:sz w:val="24"/>
              </w:rPr>
            </w:pPr>
            <w:r w:rsidRPr="00FE23E4">
              <w:rPr>
                <w:sz w:val="24"/>
              </w:rPr>
              <w:t>6. Выходные дни или еженедельный отдых. Нерабочие праздничные дни. Право граждан на отпуск и гарантии его реализации. Понятие и виды отпусков. Основные и дополнительные</w:t>
            </w:r>
            <w:r w:rsidR="006B1305" w:rsidRPr="00FE23E4">
              <w:rPr>
                <w:sz w:val="24"/>
              </w:rPr>
              <w:t xml:space="preserve"> </w:t>
            </w:r>
            <w:r w:rsidRPr="00FE23E4">
              <w:rPr>
                <w:sz w:val="24"/>
              </w:rPr>
              <w:t>отпуска.</w:t>
            </w:r>
          </w:p>
        </w:tc>
        <w:tc>
          <w:tcPr>
            <w:tcW w:w="993" w:type="dxa"/>
          </w:tcPr>
          <w:p w14:paraId="2B4C6D53"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2E0ACB51" w14:textId="77777777" w:rsidR="00C26AFA" w:rsidRPr="00FE23E4" w:rsidRDefault="00C26AFA" w:rsidP="002512A7">
            <w:pPr>
              <w:suppressAutoHyphens/>
              <w:rPr>
                <w:sz w:val="2"/>
                <w:szCs w:val="2"/>
              </w:rPr>
            </w:pPr>
          </w:p>
        </w:tc>
      </w:tr>
      <w:tr w:rsidR="00C26AFA" w:rsidRPr="00FE23E4" w14:paraId="6EF6B271" w14:textId="77777777" w:rsidTr="006B1305">
        <w:trPr>
          <w:trHeight w:val="827"/>
        </w:trPr>
        <w:tc>
          <w:tcPr>
            <w:tcW w:w="1880" w:type="dxa"/>
            <w:vMerge/>
            <w:tcBorders>
              <w:top w:val="nil"/>
            </w:tcBorders>
          </w:tcPr>
          <w:p w14:paraId="388D96DB" w14:textId="77777777" w:rsidR="00C26AFA" w:rsidRPr="00FE23E4" w:rsidRDefault="00C26AFA" w:rsidP="002512A7">
            <w:pPr>
              <w:suppressAutoHyphens/>
              <w:rPr>
                <w:sz w:val="2"/>
                <w:szCs w:val="2"/>
              </w:rPr>
            </w:pPr>
          </w:p>
        </w:tc>
        <w:tc>
          <w:tcPr>
            <w:tcW w:w="9355" w:type="dxa"/>
          </w:tcPr>
          <w:p w14:paraId="2AE11A90" w14:textId="77777777" w:rsidR="00C26AFA" w:rsidRPr="00FE23E4" w:rsidRDefault="002D55BD" w:rsidP="006B1305">
            <w:pPr>
              <w:pStyle w:val="TableParagraph"/>
              <w:suppressAutoHyphens/>
              <w:ind w:left="0"/>
              <w:rPr>
                <w:sz w:val="24"/>
              </w:rPr>
            </w:pPr>
            <w:r w:rsidRPr="00FE23E4">
              <w:rPr>
                <w:sz w:val="24"/>
              </w:rPr>
              <w:t>7. Отпуска без сохранения заработной платы и порядок их предоставления. Основания обязательного предоставления отпуска без сохранения заработной платы по заявлению работника.</w:t>
            </w:r>
          </w:p>
        </w:tc>
        <w:tc>
          <w:tcPr>
            <w:tcW w:w="993" w:type="dxa"/>
          </w:tcPr>
          <w:p w14:paraId="18C4D956"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52D2759C" w14:textId="77777777" w:rsidR="00C26AFA" w:rsidRPr="00FE23E4" w:rsidRDefault="00C26AFA" w:rsidP="002512A7">
            <w:pPr>
              <w:suppressAutoHyphens/>
              <w:rPr>
                <w:sz w:val="2"/>
                <w:szCs w:val="2"/>
              </w:rPr>
            </w:pPr>
          </w:p>
        </w:tc>
      </w:tr>
      <w:tr w:rsidR="00C26AFA" w:rsidRPr="00FE23E4" w14:paraId="4A7C71CE" w14:textId="77777777" w:rsidTr="006B1305">
        <w:trPr>
          <w:trHeight w:val="275"/>
        </w:trPr>
        <w:tc>
          <w:tcPr>
            <w:tcW w:w="1880" w:type="dxa"/>
            <w:vMerge/>
            <w:tcBorders>
              <w:top w:val="nil"/>
            </w:tcBorders>
          </w:tcPr>
          <w:p w14:paraId="092891EA" w14:textId="77777777" w:rsidR="00C26AFA" w:rsidRPr="00FE23E4" w:rsidRDefault="00C26AFA" w:rsidP="002512A7">
            <w:pPr>
              <w:suppressAutoHyphens/>
              <w:rPr>
                <w:sz w:val="2"/>
                <w:szCs w:val="2"/>
              </w:rPr>
            </w:pPr>
          </w:p>
        </w:tc>
        <w:tc>
          <w:tcPr>
            <w:tcW w:w="9355" w:type="dxa"/>
          </w:tcPr>
          <w:p w14:paraId="74727108" w14:textId="77777777" w:rsidR="00C26AFA" w:rsidRPr="00FE23E4" w:rsidRDefault="002D55BD" w:rsidP="002512A7">
            <w:pPr>
              <w:pStyle w:val="TableParagraph"/>
              <w:suppressAutoHyphens/>
              <w:spacing w:line="256" w:lineRule="exact"/>
              <w:ind w:left="0"/>
              <w:rPr>
                <w:b/>
                <w:sz w:val="24"/>
              </w:rPr>
            </w:pPr>
            <w:r w:rsidRPr="00FE23E4">
              <w:rPr>
                <w:b/>
                <w:sz w:val="24"/>
              </w:rPr>
              <w:t>В том числе практических занятий</w:t>
            </w:r>
          </w:p>
        </w:tc>
        <w:tc>
          <w:tcPr>
            <w:tcW w:w="993" w:type="dxa"/>
          </w:tcPr>
          <w:p w14:paraId="6567347E" w14:textId="77777777" w:rsidR="00C26AFA" w:rsidRPr="00FE23E4" w:rsidRDefault="002D55BD" w:rsidP="006B1305">
            <w:pPr>
              <w:pStyle w:val="TableParagraph"/>
              <w:suppressAutoHyphens/>
              <w:spacing w:line="256" w:lineRule="exact"/>
              <w:ind w:left="0"/>
              <w:jc w:val="center"/>
              <w:rPr>
                <w:b/>
                <w:sz w:val="24"/>
              </w:rPr>
            </w:pPr>
            <w:r w:rsidRPr="00FE23E4">
              <w:rPr>
                <w:b/>
                <w:sz w:val="24"/>
              </w:rPr>
              <w:t>2</w:t>
            </w:r>
          </w:p>
        </w:tc>
        <w:tc>
          <w:tcPr>
            <w:tcW w:w="2550" w:type="dxa"/>
            <w:vMerge/>
            <w:tcBorders>
              <w:top w:val="nil"/>
            </w:tcBorders>
          </w:tcPr>
          <w:p w14:paraId="4355B7E4" w14:textId="77777777" w:rsidR="00C26AFA" w:rsidRPr="00FE23E4" w:rsidRDefault="00C26AFA" w:rsidP="002512A7">
            <w:pPr>
              <w:suppressAutoHyphens/>
              <w:rPr>
                <w:sz w:val="2"/>
                <w:szCs w:val="2"/>
              </w:rPr>
            </w:pPr>
          </w:p>
        </w:tc>
      </w:tr>
      <w:tr w:rsidR="00C26AFA" w:rsidRPr="00FE23E4" w14:paraId="1FB360A0" w14:textId="77777777" w:rsidTr="006B1305">
        <w:trPr>
          <w:trHeight w:val="277"/>
        </w:trPr>
        <w:tc>
          <w:tcPr>
            <w:tcW w:w="1880" w:type="dxa"/>
            <w:vMerge/>
            <w:tcBorders>
              <w:top w:val="nil"/>
            </w:tcBorders>
          </w:tcPr>
          <w:p w14:paraId="2326CCB8" w14:textId="77777777" w:rsidR="00C26AFA" w:rsidRPr="00FE23E4" w:rsidRDefault="00C26AFA" w:rsidP="002512A7">
            <w:pPr>
              <w:suppressAutoHyphens/>
              <w:rPr>
                <w:sz w:val="2"/>
                <w:szCs w:val="2"/>
              </w:rPr>
            </w:pPr>
          </w:p>
        </w:tc>
        <w:tc>
          <w:tcPr>
            <w:tcW w:w="9355" w:type="dxa"/>
          </w:tcPr>
          <w:p w14:paraId="2288835D" w14:textId="77777777" w:rsidR="00C26AFA" w:rsidRPr="00FE23E4" w:rsidRDefault="002D55BD" w:rsidP="002512A7">
            <w:pPr>
              <w:pStyle w:val="TableParagraph"/>
              <w:suppressAutoHyphens/>
              <w:spacing w:line="258" w:lineRule="exact"/>
              <w:ind w:left="0"/>
              <w:rPr>
                <w:sz w:val="24"/>
              </w:rPr>
            </w:pPr>
            <w:r w:rsidRPr="00FE23E4">
              <w:rPr>
                <w:sz w:val="24"/>
              </w:rPr>
              <w:t>Решение профессиональных задач</w:t>
            </w:r>
          </w:p>
        </w:tc>
        <w:tc>
          <w:tcPr>
            <w:tcW w:w="993" w:type="dxa"/>
          </w:tcPr>
          <w:p w14:paraId="6A245C6D" w14:textId="77777777" w:rsidR="00C26AFA" w:rsidRPr="00FE23E4" w:rsidRDefault="00C26AFA" w:rsidP="006B1305">
            <w:pPr>
              <w:pStyle w:val="TableParagraph"/>
              <w:suppressAutoHyphens/>
              <w:ind w:left="0"/>
              <w:jc w:val="center"/>
              <w:rPr>
                <w:sz w:val="20"/>
              </w:rPr>
            </w:pPr>
          </w:p>
        </w:tc>
        <w:tc>
          <w:tcPr>
            <w:tcW w:w="2550" w:type="dxa"/>
            <w:vMerge/>
            <w:tcBorders>
              <w:top w:val="nil"/>
            </w:tcBorders>
          </w:tcPr>
          <w:p w14:paraId="0FFAB30B" w14:textId="77777777" w:rsidR="00C26AFA" w:rsidRPr="00FE23E4" w:rsidRDefault="00C26AFA" w:rsidP="002512A7">
            <w:pPr>
              <w:suppressAutoHyphens/>
              <w:rPr>
                <w:sz w:val="2"/>
                <w:szCs w:val="2"/>
              </w:rPr>
            </w:pPr>
          </w:p>
        </w:tc>
      </w:tr>
      <w:tr w:rsidR="00C26AFA" w:rsidRPr="00FE23E4" w14:paraId="35D8CAC5" w14:textId="77777777" w:rsidTr="006B1305">
        <w:trPr>
          <w:trHeight w:val="285"/>
        </w:trPr>
        <w:tc>
          <w:tcPr>
            <w:tcW w:w="1880" w:type="dxa"/>
            <w:vMerge w:val="restart"/>
          </w:tcPr>
          <w:p w14:paraId="3F8E935F" w14:textId="77777777" w:rsidR="00C26AFA" w:rsidRPr="00FE23E4" w:rsidRDefault="002D55BD" w:rsidP="002512A7">
            <w:pPr>
              <w:pStyle w:val="TableParagraph"/>
              <w:suppressAutoHyphens/>
              <w:ind w:left="0"/>
              <w:rPr>
                <w:sz w:val="24"/>
              </w:rPr>
            </w:pPr>
            <w:r w:rsidRPr="00FE23E4">
              <w:rPr>
                <w:sz w:val="24"/>
              </w:rPr>
              <w:t>Тема 1.5. Правовая характеристика</w:t>
            </w:r>
            <w:r w:rsidR="00B15585" w:rsidRPr="00FE23E4">
              <w:rPr>
                <w:sz w:val="24"/>
              </w:rPr>
              <w:t xml:space="preserve"> </w:t>
            </w:r>
            <w:r w:rsidRPr="00FE23E4">
              <w:rPr>
                <w:sz w:val="24"/>
              </w:rPr>
              <w:t>оплаты труда</w:t>
            </w:r>
          </w:p>
        </w:tc>
        <w:tc>
          <w:tcPr>
            <w:tcW w:w="9355" w:type="dxa"/>
          </w:tcPr>
          <w:p w14:paraId="5BB874A8" w14:textId="77777777" w:rsidR="00C26AFA" w:rsidRPr="00FE23E4" w:rsidRDefault="002D55BD" w:rsidP="002512A7">
            <w:pPr>
              <w:pStyle w:val="TableParagraph"/>
              <w:suppressAutoHyphens/>
              <w:spacing w:line="265" w:lineRule="exact"/>
              <w:ind w:left="0"/>
              <w:rPr>
                <w:b/>
                <w:sz w:val="24"/>
              </w:rPr>
            </w:pPr>
            <w:r w:rsidRPr="00FE23E4">
              <w:rPr>
                <w:b/>
                <w:sz w:val="24"/>
              </w:rPr>
              <w:t>Содержание учебного материала</w:t>
            </w:r>
          </w:p>
        </w:tc>
        <w:tc>
          <w:tcPr>
            <w:tcW w:w="993" w:type="dxa"/>
          </w:tcPr>
          <w:p w14:paraId="4E60465E" w14:textId="77777777" w:rsidR="00C26AFA" w:rsidRPr="00FE23E4" w:rsidRDefault="002D55BD" w:rsidP="006B1305">
            <w:pPr>
              <w:pStyle w:val="TableParagraph"/>
              <w:suppressAutoHyphens/>
              <w:spacing w:line="265" w:lineRule="exact"/>
              <w:ind w:left="0"/>
              <w:jc w:val="center"/>
              <w:rPr>
                <w:sz w:val="24"/>
              </w:rPr>
            </w:pPr>
            <w:r w:rsidRPr="00FE23E4">
              <w:rPr>
                <w:sz w:val="24"/>
              </w:rPr>
              <w:t>12</w:t>
            </w:r>
          </w:p>
        </w:tc>
        <w:tc>
          <w:tcPr>
            <w:tcW w:w="2550" w:type="dxa"/>
            <w:vMerge w:val="restart"/>
          </w:tcPr>
          <w:p w14:paraId="5E786F38" w14:textId="77777777" w:rsidR="006B1305" w:rsidRPr="00FE23E4" w:rsidRDefault="006B1305" w:rsidP="006B1305">
            <w:pPr>
              <w:pStyle w:val="TableParagraph"/>
              <w:suppressAutoHyphens/>
              <w:spacing w:line="268" w:lineRule="exact"/>
              <w:ind w:left="0"/>
              <w:rPr>
                <w:sz w:val="24"/>
              </w:rPr>
            </w:pPr>
            <w:r w:rsidRPr="00FE23E4">
              <w:rPr>
                <w:sz w:val="24"/>
              </w:rPr>
              <w:t>ОК 01-07</w:t>
            </w:r>
          </w:p>
          <w:p w14:paraId="4D4FA6D6" w14:textId="77777777" w:rsidR="006B1305" w:rsidRPr="00FE23E4" w:rsidRDefault="006B1305" w:rsidP="006B1305">
            <w:pPr>
              <w:pStyle w:val="TableParagraph"/>
              <w:suppressAutoHyphens/>
              <w:ind w:left="0"/>
              <w:rPr>
                <w:sz w:val="24"/>
              </w:rPr>
            </w:pPr>
            <w:r w:rsidRPr="00FE23E4">
              <w:rPr>
                <w:sz w:val="24"/>
              </w:rPr>
              <w:t>ОК 09-11</w:t>
            </w:r>
          </w:p>
          <w:p w14:paraId="03C04460" w14:textId="77777777" w:rsidR="006B1305" w:rsidRPr="00FE23E4" w:rsidRDefault="006B1305" w:rsidP="006B1305">
            <w:pPr>
              <w:pStyle w:val="TableParagraph"/>
              <w:suppressAutoHyphens/>
              <w:ind w:left="0"/>
              <w:rPr>
                <w:sz w:val="24"/>
              </w:rPr>
            </w:pPr>
            <w:r w:rsidRPr="00FE23E4">
              <w:rPr>
                <w:sz w:val="24"/>
              </w:rPr>
              <w:t>ПК 1.1-1.3</w:t>
            </w:r>
          </w:p>
          <w:p w14:paraId="020BC82F" w14:textId="77777777" w:rsidR="006B1305" w:rsidRPr="00FE23E4" w:rsidRDefault="006B1305" w:rsidP="006B1305">
            <w:pPr>
              <w:pStyle w:val="TableParagraph"/>
              <w:suppressAutoHyphens/>
              <w:ind w:left="0"/>
              <w:rPr>
                <w:sz w:val="24"/>
              </w:rPr>
            </w:pPr>
            <w:r w:rsidRPr="00FE23E4">
              <w:rPr>
                <w:sz w:val="24"/>
              </w:rPr>
              <w:t>ПК 2.1-2.3</w:t>
            </w:r>
          </w:p>
          <w:p w14:paraId="190B541F" w14:textId="77777777" w:rsidR="006B1305" w:rsidRPr="00FE23E4" w:rsidRDefault="006B1305" w:rsidP="006B1305">
            <w:pPr>
              <w:pStyle w:val="TableParagraph"/>
              <w:suppressAutoHyphens/>
              <w:ind w:left="0"/>
              <w:rPr>
                <w:sz w:val="24"/>
              </w:rPr>
            </w:pPr>
            <w:r w:rsidRPr="00FE23E4">
              <w:rPr>
                <w:sz w:val="24"/>
              </w:rPr>
              <w:t>ПК 3.1-3.5</w:t>
            </w:r>
          </w:p>
          <w:p w14:paraId="62A6E0B6" w14:textId="77777777" w:rsidR="006B1305" w:rsidRPr="00FE23E4" w:rsidRDefault="006B1305" w:rsidP="006B1305">
            <w:pPr>
              <w:pStyle w:val="TableParagraph"/>
              <w:suppressAutoHyphens/>
              <w:ind w:left="0"/>
              <w:rPr>
                <w:sz w:val="24"/>
              </w:rPr>
            </w:pPr>
            <w:r w:rsidRPr="00FE23E4">
              <w:rPr>
                <w:sz w:val="24"/>
              </w:rPr>
              <w:t>ПК 4.1-4.3</w:t>
            </w:r>
          </w:p>
          <w:p w14:paraId="3707807B" w14:textId="77777777" w:rsidR="00C26AFA" w:rsidRPr="00FE23E4" w:rsidRDefault="006B1305" w:rsidP="006B1305">
            <w:pPr>
              <w:pStyle w:val="TableParagraph"/>
              <w:suppressAutoHyphens/>
              <w:ind w:left="0"/>
              <w:rPr>
                <w:sz w:val="24"/>
              </w:rPr>
            </w:pPr>
            <w:r w:rsidRPr="00FE23E4">
              <w:rPr>
                <w:sz w:val="24"/>
              </w:rPr>
              <w:t>ПК 5.1-5.2</w:t>
            </w:r>
          </w:p>
        </w:tc>
      </w:tr>
      <w:tr w:rsidR="00C26AFA" w:rsidRPr="00FE23E4" w14:paraId="375FD841" w14:textId="77777777" w:rsidTr="006B1305">
        <w:trPr>
          <w:trHeight w:val="549"/>
        </w:trPr>
        <w:tc>
          <w:tcPr>
            <w:tcW w:w="1880" w:type="dxa"/>
            <w:vMerge/>
            <w:tcBorders>
              <w:top w:val="nil"/>
            </w:tcBorders>
          </w:tcPr>
          <w:p w14:paraId="58E7CA78" w14:textId="77777777" w:rsidR="00C26AFA" w:rsidRPr="00FE23E4" w:rsidRDefault="00C26AFA" w:rsidP="002512A7">
            <w:pPr>
              <w:suppressAutoHyphens/>
              <w:rPr>
                <w:sz w:val="2"/>
                <w:szCs w:val="2"/>
              </w:rPr>
            </w:pPr>
          </w:p>
        </w:tc>
        <w:tc>
          <w:tcPr>
            <w:tcW w:w="9355" w:type="dxa"/>
            <w:tcBorders>
              <w:bottom w:val="single" w:sz="6" w:space="0" w:color="000000"/>
            </w:tcBorders>
          </w:tcPr>
          <w:p w14:paraId="4F4F54CE" w14:textId="77777777" w:rsidR="00C26AFA" w:rsidRPr="00FE23E4" w:rsidRDefault="002D55BD" w:rsidP="006B1305">
            <w:pPr>
              <w:pStyle w:val="TableParagraph"/>
              <w:suppressAutoHyphens/>
              <w:spacing w:line="268" w:lineRule="exact"/>
              <w:ind w:left="0"/>
              <w:rPr>
                <w:sz w:val="24"/>
              </w:rPr>
            </w:pPr>
            <w:r w:rsidRPr="00FE23E4">
              <w:rPr>
                <w:sz w:val="24"/>
              </w:rPr>
              <w:t>1. Понятие и общая характеристика заработной платы. Отличие заработной платы от вознаграждения, гарантийных, компенсационных выплат.</w:t>
            </w:r>
          </w:p>
        </w:tc>
        <w:tc>
          <w:tcPr>
            <w:tcW w:w="993" w:type="dxa"/>
            <w:tcBorders>
              <w:bottom w:val="single" w:sz="6" w:space="0" w:color="000000"/>
            </w:tcBorders>
          </w:tcPr>
          <w:p w14:paraId="31753C4D"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79972B2A" w14:textId="77777777" w:rsidR="00C26AFA" w:rsidRPr="00FE23E4" w:rsidRDefault="00C26AFA" w:rsidP="002512A7">
            <w:pPr>
              <w:suppressAutoHyphens/>
              <w:rPr>
                <w:sz w:val="2"/>
                <w:szCs w:val="2"/>
              </w:rPr>
            </w:pPr>
          </w:p>
        </w:tc>
      </w:tr>
      <w:tr w:rsidR="00C26AFA" w:rsidRPr="00FE23E4" w14:paraId="0705FDC5" w14:textId="77777777" w:rsidTr="006B1305">
        <w:trPr>
          <w:trHeight w:val="549"/>
        </w:trPr>
        <w:tc>
          <w:tcPr>
            <w:tcW w:w="1880" w:type="dxa"/>
            <w:vMerge/>
            <w:tcBorders>
              <w:top w:val="nil"/>
            </w:tcBorders>
          </w:tcPr>
          <w:p w14:paraId="72F801F6" w14:textId="77777777" w:rsidR="00C26AFA" w:rsidRPr="00FE23E4" w:rsidRDefault="00C26AFA" w:rsidP="002512A7">
            <w:pPr>
              <w:suppressAutoHyphens/>
              <w:rPr>
                <w:sz w:val="2"/>
                <w:szCs w:val="2"/>
              </w:rPr>
            </w:pPr>
          </w:p>
        </w:tc>
        <w:tc>
          <w:tcPr>
            <w:tcW w:w="9355" w:type="dxa"/>
            <w:tcBorders>
              <w:top w:val="single" w:sz="6" w:space="0" w:color="000000"/>
            </w:tcBorders>
          </w:tcPr>
          <w:p w14:paraId="2F703E18" w14:textId="77777777" w:rsidR="00C26AFA" w:rsidRPr="00FE23E4" w:rsidRDefault="002D55BD" w:rsidP="006B1305">
            <w:pPr>
              <w:pStyle w:val="TableParagraph"/>
              <w:suppressAutoHyphens/>
              <w:spacing w:line="265" w:lineRule="exact"/>
              <w:ind w:left="0"/>
              <w:rPr>
                <w:sz w:val="24"/>
              </w:rPr>
            </w:pPr>
            <w:r w:rsidRPr="00FE23E4">
              <w:rPr>
                <w:sz w:val="24"/>
              </w:rPr>
              <w:t>2. Государственное и локальное регулирование оплаты труда. Роль коллективного договора</w:t>
            </w:r>
            <w:r w:rsidR="006B1305" w:rsidRPr="00FE23E4">
              <w:rPr>
                <w:sz w:val="24"/>
              </w:rPr>
              <w:t xml:space="preserve"> </w:t>
            </w:r>
            <w:r w:rsidRPr="00FE23E4">
              <w:rPr>
                <w:sz w:val="24"/>
              </w:rPr>
              <w:t>в локальном регулировании оплаты труда. Минимальный размер оплаты труда.</w:t>
            </w:r>
          </w:p>
        </w:tc>
        <w:tc>
          <w:tcPr>
            <w:tcW w:w="993" w:type="dxa"/>
            <w:tcBorders>
              <w:top w:val="single" w:sz="6" w:space="0" w:color="000000"/>
            </w:tcBorders>
          </w:tcPr>
          <w:p w14:paraId="000ADEC9"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3C11841C" w14:textId="77777777" w:rsidR="00C26AFA" w:rsidRPr="00FE23E4" w:rsidRDefault="00C26AFA" w:rsidP="002512A7">
            <w:pPr>
              <w:suppressAutoHyphens/>
              <w:rPr>
                <w:sz w:val="2"/>
                <w:szCs w:val="2"/>
              </w:rPr>
            </w:pPr>
          </w:p>
        </w:tc>
      </w:tr>
      <w:tr w:rsidR="00C26AFA" w:rsidRPr="00FE23E4" w14:paraId="455371BF" w14:textId="77777777" w:rsidTr="006B1305">
        <w:trPr>
          <w:trHeight w:val="827"/>
        </w:trPr>
        <w:tc>
          <w:tcPr>
            <w:tcW w:w="1880" w:type="dxa"/>
            <w:vMerge/>
            <w:tcBorders>
              <w:top w:val="nil"/>
            </w:tcBorders>
          </w:tcPr>
          <w:p w14:paraId="0BE51648" w14:textId="77777777" w:rsidR="00C26AFA" w:rsidRPr="00FE23E4" w:rsidRDefault="00C26AFA" w:rsidP="002512A7">
            <w:pPr>
              <w:suppressAutoHyphens/>
              <w:rPr>
                <w:sz w:val="2"/>
                <w:szCs w:val="2"/>
              </w:rPr>
            </w:pPr>
          </w:p>
        </w:tc>
        <w:tc>
          <w:tcPr>
            <w:tcW w:w="9355" w:type="dxa"/>
          </w:tcPr>
          <w:p w14:paraId="6E9485F8" w14:textId="77777777" w:rsidR="00C26AFA" w:rsidRPr="00FE23E4" w:rsidRDefault="002D55BD" w:rsidP="006B1305">
            <w:pPr>
              <w:pStyle w:val="TableParagraph"/>
              <w:suppressAutoHyphens/>
              <w:spacing w:line="268" w:lineRule="exact"/>
              <w:ind w:left="0"/>
              <w:rPr>
                <w:sz w:val="24"/>
              </w:rPr>
            </w:pPr>
            <w:r w:rsidRPr="00FE23E4">
              <w:rPr>
                <w:sz w:val="24"/>
              </w:rPr>
              <w:t>3. Система оплаты труда. Повременная и сдельная системы оплаты труда, их разновидности</w:t>
            </w:r>
            <w:r w:rsidR="006B1305" w:rsidRPr="00FE23E4">
              <w:rPr>
                <w:sz w:val="24"/>
              </w:rPr>
              <w:t xml:space="preserve"> </w:t>
            </w:r>
            <w:r w:rsidRPr="00FE23E4">
              <w:rPr>
                <w:sz w:val="24"/>
              </w:rPr>
              <w:t>и порядок установления. Индексация оплаты труда. Исчисление среднего заработка. Сроки и место выплаты заработной платы.</w:t>
            </w:r>
          </w:p>
        </w:tc>
        <w:tc>
          <w:tcPr>
            <w:tcW w:w="993" w:type="dxa"/>
          </w:tcPr>
          <w:p w14:paraId="52E475AD"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21834DFC" w14:textId="77777777" w:rsidR="00C26AFA" w:rsidRPr="00FE23E4" w:rsidRDefault="00C26AFA" w:rsidP="002512A7">
            <w:pPr>
              <w:suppressAutoHyphens/>
              <w:rPr>
                <w:sz w:val="2"/>
                <w:szCs w:val="2"/>
              </w:rPr>
            </w:pPr>
          </w:p>
        </w:tc>
      </w:tr>
      <w:tr w:rsidR="00C26AFA" w:rsidRPr="00FE23E4" w14:paraId="7D25F546" w14:textId="77777777" w:rsidTr="006B1305">
        <w:trPr>
          <w:trHeight w:val="551"/>
        </w:trPr>
        <w:tc>
          <w:tcPr>
            <w:tcW w:w="1880" w:type="dxa"/>
            <w:vMerge/>
            <w:tcBorders>
              <w:top w:val="nil"/>
            </w:tcBorders>
          </w:tcPr>
          <w:p w14:paraId="2D3F84E1" w14:textId="77777777" w:rsidR="00C26AFA" w:rsidRPr="00FE23E4" w:rsidRDefault="00C26AFA" w:rsidP="002512A7">
            <w:pPr>
              <w:suppressAutoHyphens/>
              <w:rPr>
                <w:sz w:val="2"/>
                <w:szCs w:val="2"/>
              </w:rPr>
            </w:pPr>
          </w:p>
        </w:tc>
        <w:tc>
          <w:tcPr>
            <w:tcW w:w="9355" w:type="dxa"/>
          </w:tcPr>
          <w:p w14:paraId="78D97311" w14:textId="77777777" w:rsidR="00C26AFA" w:rsidRPr="00FE23E4" w:rsidRDefault="002D55BD" w:rsidP="006B1305">
            <w:pPr>
              <w:pStyle w:val="TableParagraph"/>
              <w:suppressAutoHyphens/>
              <w:spacing w:line="268" w:lineRule="exact"/>
              <w:ind w:left="0"/>
              <w:rPr>
                <w:sz w:val="24"/>
              </w:rPr>
            </w:pPr>
            <w:r w:rsidRPr="00FE23E4">
              <w:rPr>
                <w:sz w:val="24"/>
              </w:rPr>
              <w:t>4. Порядок осуществления удержания из заработной платы. Предоставление государственных гарантий в области оплаты труда.</w:t>
            </w:r>
          </w:p>
        </w:tc>
        <w:tc>
          <w:tcPr>
            <w:tcW w:w="993" w:type="dxa"/>
          </w:tcPr>
          <w:p w14:paraId="49205061"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77B88728" w14:textId="77777777" w:rsidR="00C26AFA" w:rsidRPr="00FE23E4" w:rsidRDefault="00C26AFA" w:rsidP="002512A7">
            <w:pPr>
              <w:suppressAutoHyphens/>
              <w:rPr>
                <w:sz w:val="2"/>
                <w:szCs w:val="2"/>
              </w:rPr>
            </w:pPr>
          </w:p>
        </w:tc>
      </w:tr>
      <w:tr w:rsidR="00C26AFA" w:rsidRPr="00FE23E4" w14:paraId="5E01AD88" w14:textId="77777777" w:rsidTr="006B1305">
        <w:trPr>
          <w:trHeight w:val="554"/>
        </w:trPr>
        <w:tc>
          <w:tcPr>
            <w:tcW w:w="1880" w:type="dxa"/>
            <w:vMerge/>
            <w:tcBorders>
              <w:top w:val="nil"/>
            </w:tcBorders>
          </w:tcPr>
          <w:p w14:paraId="343F866D" w14:textId="77777777" w:rsidR="00C26AFA" w:rsidRPr="00FE23E4" w:rsidRDefault="00C26AFA" w:rsidP="002512A7">
            <w:pPr>
              <w:suppressAutoHyphens/>
              <w:rPr>
                <w:sz w:val="2"/>
                <w:szCs w:val="2"/>
              </w:rPr>
            </w:pPr>
          </w:p>
        </w:tc>
        <w:tc>
          <w:tcPr>
            <w:tcW w:w="9355" w:type="dxa"/>
          </w:tcPr>
          <w:p w14:paraId="0414D127" w14:textId="77777777" w:rsidR="00C26AFA" w:rsidRPr="00FE23E4" w:rsidRDefault="002D55BD" w:rsidP="006B1305">
            <w:pPr>
              <w:pStyle w:val="TableParagraph"/>
              <w:suppressAutoHyphens/>
              <w:spacing w:line="270" w:lineRule="exact"/>
              <w:ind w:left="0"/>
              <w:rPr>
                <w:sz w:val="24"/>
              </w:rPr>
            </w:pPr>
            <w:r w:rsidRPr="00FE23E4">
              <w:rPr>
                <w:sz w:val="24"/>
              </w:rPr>
              <w:t>5. Гарантийные выплаты за время осуществления государственных и общественных обязанностей, за время повышения квалификации, при военных сборах и др.</w:t>
            </w:r>
          </w:p>
        </w:tc>
        <w:tc>
          <w:tcPr>
            <w:tcW w:w="993" w:type="dxa"/>
          </w:tcPr>
          <w:p w14:paraId="2DA87892"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332643BE" w14:textId="77777777" w:rsidR="00C26AFA" w:rsidRPr="00FE23E4" w:rsidRDefault="00C26AFA" w:rsidP="002512A7">
            <w:pPr>
              <w:suppressAutoHyphens/>
              <w:rPr>
                <w:sz w:val="2"/>
                <w:szCs w:val="2"/>
              </w:rPr>
            </w:pPr>
          </w:p>
        </w:tc>
      </w:tr>
      <w:tr w:rsidR="00C26AFA" w:rsidRPr="00FE23E4" w14:paraId="0C268D35" w14:textId="77777777" w:rsidTr="006B1305">
        <w:trPr>
          <w:trHeight w:val="551"/>
        </w:trPr>
        <w:tc>
          <w:tcPr>
            <w:tcW w:w="1880" w:type="dxa"/>
            <w:vMerge/>
            <w:tcBorders>
              <w:top w:val="nil"/>
            </w:tcBorders>
          </w:tcPr>
          <w:p w14:paraId="016B2EA0" w14:textId="77777777" w:rsidR="00C26AFA" w:rsidRPr="00FE23E4" w:rsidRDefault="00C26AFA" w:rsidP="002512A7">
            <w:pPr>
              <w:suppressAutoHyphens/>
              <w:rPr>
                <w:sz w:val="2"/>
                <w:szCs w:val="2"/>
              </w:rPr>
            </w:pPr>
          </w:p>
        </w:tc>
        <w:tc>
          <w:tcPr>
            <w:tcW w:w="9355" w:type="dxa"/>
          </w:tcPr>
          <w:p w14:paraId="07E8590A" w14:textId="77777777" w:rsidR="00C26AFA" w:rsidRPr="00FE23E4" w:rsidRDefault="002D55BD" w:rsidP="006B1305">
            <w:pPr>
              <w:pStyle w:val="TableParagraph"/>
              <w:suppressAutoHyphens/>
              <w:spacing w:line="268" w:lineRule="exact"/>
              <w:ind w:left="0"/>
              <w:rPr>
                <w:sz w:val="24"/>
              </w:rPr>
            </w:pPr>
            <w:r w:rsidRPr="00FE23E4">
              <w:rPr>
                <w:sz w:val="24"/>
              </w:rPr>
              <w:t>6. Гарантийные доплаты и их виды. Исчисление среднего заработка при гарантийных выплатах.</w:t>
            </w:r>
          </w:p>
        </w:tc>
        <w:tc>
          <w:tcPr>
            <w:tcW w:w="993" w:type="dxa"/>
          </w:tcPr>
          <w:p w14:paraId="77AC8EDA"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31F12BB5" w14:textId="77777777" w:rsidR="00C26AFA" w:rsidRPr="00FE23E4" w:rsidRDefault="00C26AFA" w:rsidP="002512A7">
            <w:pPr>
              <w:suppressAutoHyphens/>
              <w:rPr>
                <w:sz w:val="2"/>
                <w:szCs w:val="2"/>
              </w:rPr>
            </w:pPr>
          </w:p>
        </w:tc>
      </w:tr>
      <w:tr w:rsidR="00C26AFA" w:rsidRPr="00FE23E4" w14:paraId="0A39579E" w14:textId="77777777" w:rsidTr="006B1305">
        <w:trPr>
          <w:trHeight w:val="827"/>
        </w:trPr>
        <w:tc>
          <w:tcPr>
            <w:tcW w:w="1880" w:type="dxa"/>
            <w:vMerge/>
            <w:tcBorders>
              <w:top w:val="nil"/>
            </w:tcBorders>
          </w:tcPr>
          <w:p w14:paraId="3E03E48C" w14:textId="77777777" w:rsidR="00C26AFA" w:rsidRPr="00FE23E4" w:rsidRDefault="00C26AFA" w:rsidP="002512A7">
            <w:pPr>
              <w:suppressAutoHyphens/>
              <w:rPr>
                <w:sz w:val="2"/>
                <w:szCs w:val="2"/>
              </w:rPr>
            </w:pPr>
          </w:p>
        </w:tc>
        <w:tc>
          <w:tcPr>
            <w:tcW w:w="9355" w:type="dxa"/>
          </w:tcPr>
          <w:p w14:paraId="3663B4D6" w14:textId="77777777" w:rsidR="00C26AFA" w:rsidRPr="00FE23E4" w:rsidRDefault="002D55BD" w:rsidP="002512A7">
            <w:pPr>
              <w:pStyle w:val="TableParagraph"/>
              <w:suppressAutoHyphens/>
              <w:spacing w:line="268" w:lineRule="exact"/>
              <w:ind w:left="0"/>
              <w:rPr>
                <w:sz w:val="24"/>
              </w:rPr>
            </w:pPr>
            <w:r w:rsidRPr="00FE23E4">
              <w:rPr>
                <w:sz w:val="24"/>
              </w:rPr>
              <w:t>7. Компенсационные выплаты при командировках. Компенсации при приеме, переводах и</w:t>
            </w:r>
          </w:p>
          <w:p w14:paraId="2A1D57C0" w14:textId="77777777" w:rsidR="00C26AFA" w:rsidRPr="00FE23E4" w:rsidRDefault="002D55BD" w:rsidP="002512A7">
            <w:pPr>
              <w:pStyle w:val="TableParagraph"/>
              <w:suppressAutoHyphens/>
              <w:spacing w:line="270" w:lineRule="atLeast"/>
              <w:ind w:left="0"/>
              <w:rPr>
                <w:sz w:val="24"/>
              </w:rPr>
            </w:pPr>
            <w:r w:rsidRPr="00FE23E4">
              <w:rPr>
                <w:sz w:val="24"/>
              </w:rPr>
              <w:t>направлении на работу в другую местность. Компенсация за износ инструментов, принадлежащих рабочим и служащим.</w:t>
            </w:r>
          </w:p>
        </w:tc>
        <w:tc>
          <w:tcPr>
            <w:tcW w:w="993" w:type="dxa"/>
          </w:tcPr>
          <w:p w14:paraId="42BC2AB4"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47BF1FF2" w14:textId="77777777" w:rsidR="00C26AFA" w:rsidRPr="00FE23E4" w:rsidRDefault="00C26AFA" w:rsidP="002512A7">
            <w:pPr>
              <w:suppressAutoHyphens/>
              <w:rPr>
                <w:sz w:val="2"/>
                <w:szCs w:val="2"/>
              </w:rPr>
            </w:pPr>
          </w:p>
        </w:tc>
      </w:tr>
      <w:tr w:rsidR="00C26AFA" w:rsidRPr="00FE23E4" w14:paraId="3AFA6118" w14:textId="77777777" w:rsidTr="006B1305">
        <w:trPr>
          <w:trHeight w:val="275"/>
        </w:trPr>
        <w:tc>
          <w:tcPr>
            <w:tcW w:w="1880" w:type="dxa"/>
            <w:vMerge/>
            <w:tcBorders>
              <w:top w:val="nil"/>
            </w:tcBorders>
          </w:tcPr>
          <w:p w14:paraId="54E2ED90" w14:textId="77777777" w:rsidR="00C26AFA" w:rsidRPr="00FE23E4" w:rsidRDefault="00C26AFA" w:rsidP="002512A7">
            <w:pPr>
              <w:suppressAutoHyphens/>
              <w:rPr>
                <w:sz w:val="2"/>
                <w:szCs w:val="2"/>
              </w:rPr>
            </w:pPr>
          </w:p>
        </w:tc>
        <w:tc>
          <w:tcPr>
            <w:tcW w:w="9355" w:type="dxa"/>
          </w:tcPr>
          <w:p w14:paraId="20C08AC0" w14:textId="77777777" w:rsidR="00C26AFA" w:rsidRPr="00FE23E4" w:rsidRDefault="002D55BD" w:rsidP="002512A7">
            <w:pPr>
              <w:pStyle w:val="TableParagraph"/>
              <w:suppressAutoHyphens/>
              <w:spacing w:line="256" w:lineRule="exact"/>
              <w:ind w:left="0"/>
              <w:rPr>
                <w:b/>
                <w:sz w:val="24"/>
              </w:rPr>
            </w:pPr>
            <w:r w:rsidRPr="00FE23E4">
              <w:rPr>
                <w:b/>
                <w:sz w:val="24"/>
              </w:rPr>
              <w:t>В том числе практических занятий</w:t>
            </w:r>
          </w:p>
        </w:tc>
        <w:tc>
          <w:tcPr>
            <w:tcW w:w="993" w:type="dxa"/>
          </w:tcPr>
          <w:p w14:paraId="1597AEA3" w14:textId="77777777" w:rsidR="00C26AFA" w:rsidRPr="00FE23E4" w:rsidRDefault="002D55BD" w:rsidP="006B1305">
            <w:pPr>
              <w:pStyle w:val="TableParagraph"/>
              <w:suppressAutoHyphens/>
              <w:spacing w:line="256" w:lineRule="exact"/>
              <w:ind w:left="0"/>
              <w:jc w:val="center"/>
              <w:rPr>
                <w:b/>
                <w:sz w:val="24"/>
              </w:rPr>
            </w:pPr>
            <w:r w:rsidRPr="00FE23E4">
              <w:rPr>
                <w:b/>
                <w:sz w:val="24"/>
              </w:rPr>
              <w:t>2</w:t>
            </w:r>
          </w:p>
        </w:tc>
        <w:tc>
          <w:tcPr>
            <w:tcW w:w="2550" w:type="dxa"/>
            <w:vMerge/>
            <w:tcBorders>
              <w:top w:val="nil"/>
            </w:tcBorders>
          </w:tcPr>
          <w:p w14:paraId="7713503E" w14:textId="77777777" w:rsidR="00C26AFA" w:rsidRPr="00FE23E4" w:rsidRDefault="00C26AFA" w:rsidP="002512A7">
            <w:pPr>
              <w:suppressAutoHyphens/>
              <w:rPr>
                <w:sz w:val="2"/>
                <w:szCs w:val="2"/>
              </w:rPr>
            </w:pPr>
          </w:p>
        </w:tc>
      </w:tr>
    </w:tbl>
    <w:p w14:paraId="326BB840" w14:textId="77777777" w:rsidR="00C26AFA" w:rsidRPr="00FE23E4" w:rsidRDefault="00C26AFA" w:rsidP="002512A7">
      <w:pPr>
        <w:suppressAutoHyphens/>
        <w:rPr>
          <w:sz w:val="2"/>
          <w:szCs w:val="2"/>
        </w:rPr>
        <w:sectPr w:rsidR="00C26AFA" w:rsidRPr="00FE23E4" w:rsidSect="000E17A8">
          <w:footerReference w:type="default" r:id="rId149"/>
          <w:pgSz w:w="16850" w:h="11910" w:orient="landscape"/>
          <w:pgMar w:top="1134" w:right="850" w:bottom="1134" w:left="1701" w:header="0" w:footer="0" w:gutter="0"/>
          <w:cols w:space="720"/>
        </w:sectPr>
      </w:pPr>
    </w:p>
    <w:p w14:paraId="6988439E" w14:textId="77777777" w:rsidR="00C26AFA" w:rsidRPr="00FE23E4" w:rsidRDefault="00C26AFA" w:rsidP="002512A7">
      <w:pPr>
        <w:pStyle w:val="a3"/>
        <w:suppressAutoHyphens/>
        <w:spacing w:before="3"/>
        <w:rPr>
          <w:b/>
          <w:sz w:val="2"/>
        </w:rPr>
      </w:pPr>
    </w:p>
    <w:tbl>
      <w:tblPr>
        <w:tblStyle w:val="TableNormal"/>
        <w:tblW w:w="1477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9355"/>
        <w:gridCol w:w="993"/>
        <w:gridCol w:w="2550"/>
      </w:tblGrid>
      <w:tr w:rsidR="00C26AFA" w:rsidRPr="00FE23E4" w14:paraId="05AD6F22" w14:textId="77777777" w:rsidTr="006B1305">
        <w:trPr>
          <w:trHeight w:val="278"/>
        </w:trPr>
        <w:tc>
          <w:tcPr>
            <w:tcW w:w="1880" w:type="dxa"/>
          </w:tcPr>
          <w:p w14:paraId="2B96F278" w14:textId="77777777" w:rsidR="00C26AFA" w:rsidRPr="00FE23E4" w:rsidRDefault="00C26AFA" w:rsidP="002512A7">
            <w:pPr>
              <w:pStyle w:val="TableParagraph"/>
              <w:suppressAutoHyphens/>
              <w:ind w:left="0"/>
              <w:rPr>
                <w:sz w:val="20"/>
              </w:rPr>
            </w:pPr>
          </w:p>
        </w:tc>
        <w:tc>
          <w:tcPr>
            <w:tcW w:w="9355" w:type="dxa"/>
          </w:tcPr>
          <w:p w14:paraId="58E0B8EA" w14:textId="77777777" w:rsidR="00C26AFA" w:rsidRPr="00FE23E4" w:rsidRDefault="002D55BD" w:rsidP="002512A7">
            <w:pPr>
              <w:pStyle w:val="TableParagraph"/>
              <w:suppressAutoHyphens/>
              <w:spacing w:line="258" w:lineRule="exact"/>
              <w:ind w:left="0"/>
              <w:rPr>
                <w:sz w:val="24"/>
              </w:rPr>
            </w:pPr>
            <w:r w:rsidRPr="00FE23E4">
              <w:rPr>
                <w:sz w:val="24"/>
              </w:rPr>
              <w:t>Решение профессиональных задач</w:t>
            </w:r>
          </w:p>
        </w:tc>
        <w:tc>
          <w:tcPr>
            <w:tcW w:w="993" w:type="dxa"/>
          </w:tcPr>
          <w:p w14:paraId="4022C23F" w14:textId="77777777" w:rsidR="00C26AFA" w:rsidRPr="00FE23E4" w:rsidRDefault="00C26AFA" w:rsidP="006B1305">
            <w:pPr>
              <w:pStyle w:val="TableParagraph"/>
              <w:suppressAutoHyphens/>
              <w:ind w:left="0"/>
              <w:jc w:val="center"/>
              <w:rPr>
                <w:sz w:val="20"/>
              </w:rPr>
            </w:pPr>
          </w:p>
        </w:tc>
        <w:tc>
          <w:tcPr>
            <w:tcW w:w="2550" w:type="dxa"/>
          </w:tcPr>
          <w:p w14:paraId="1082D18B" w14:textId="77777777" w:rsidR="00C26AFA" w:rsidRPr="00FE23E4" w:rsidRDefault="00C26AFA" w:rsidP="002512A7">
            <w:pPr>
              <w:pStyle w:val="TableParagraph"/>
              <w:suppressAutoHyphens/>
              <w:ind w:left="0"/>
              <w:rPr>
                <w:sz w:val="20"/>
              </w:rPr>
            </w:pPr>
          </w:p>
        </w:tc>
      </w:tr>
      <w:tr w:rsidR="00C26AFA" w:rsidRPr="00FE23E4" w14:paraId="198B5F98" w14:textId="77777777" w:rsidTr="006B1305">
        <w:trPr>
          <w:trHeight w:val="275"/>
        </w:trPr>
        <w:tc>
          <w:tcPr>
            <w:tcW w:w="1880" w:type="dxa"/>
            <w:vMerge w:val="restart"/>
          </w:tcPr>
          <w:p w14:paraId="698D1037" w14:textId="77777777" w:rsidR="00C26AFA" w:rsidRPr="00FE23E4" w:rsidRDefault="002D55BD" w:rsidP="002512A7">
            <w:pPr>
              <w:pStyle w:val="TableParagraph"/>
              <w:suppressAutoHyphens/>
              <w:ind w:left="0"/>
              <w:rPr>
                <w:sz w:val="24"/>
              </w:rPr>
            </w:pPr>
            <w:r w:rsidRPr="00FE23E4">
              <w:rPr>
                <w:sz w:val="24"/>
              </w:rPr>
              <w:t>Тема 1.6. Правовое</w:t>
            </w:r>
            <w:r w:rsidR="003F5F67" w:rsidRPr="00FE23E4">
              <w:rPr>
                <w:sz w:val="24"/>
              </w:rPr>
              <w:t xml:space="preserve"> </w:t>
            </w:r>
            <w:r w:rsidRPr="00FE23E4">
              <w:rPr>
                <w:sz w:val="24"/>
              </w:rPr>
              <w:t>регулирование</w:t>
            </w:r>
            <w:r w:rsidR="00B15585" w:rsidRPr="00FE23E4">
              <w:rPr>
                <w:sz w:val="24"/>
              </w:rPr>
              <w:t xml:space="preserve"> </w:t>
            </w:r>
            <w:r w:rsidRPr="00FE23E4">
              <w:rPr>
                <w:sz w:val="24"/>
              </w:rPr>
              <w:t>дисциплины труда</w:t>
            </w:r>
          </w:p>
        </w:tc>
        <w:tc>
          <w:tcPr>
            <w:tcW w:w="9355" w:type="dxa"/>
          </w:tcPr>
          <w:p w14:paraId="63B3F5E7"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993" w:type="dxa"/>
          </w:tcPr>
          <w:p w14:paraId="09ED9CA7" w14:textId="77777777" w:rsidR="00C26AFA" w:rsidRPr="00FE23E4" w:rsidRDefault="002D55BD" w:rsidP="006B1305">
            <w:pPr>
              <w:pStyle w:val="TableParagraph"/>
              <w:suppressAutoHyphens/>
              <w:spacing w:line="256" w:lineRule="exact"/>
              <w:ind w:left="0"/>
              <w:jc w:val="center"/>
              <w:rPr>
                <w:b/>
                <w:sz w:val="24"/>
              </w:rPr>
            </w:pPr>
            <w:r w:rsidRPr="00FE23E4">
              <w:rPr>
                <w:b/>
                <w:sz w:val="24"/>
              </w:rPr>
              <w:t>8</w:t>
            </w:r>
          </w:p>
        </w:tc>
        <w:tc>
          <w:tcPr>
            <w:tcW w:w="2550" w:type="dxa"/>
            <w:vMerge w:val="restart"/>
          </w:tcPr>
          <w:p w14:paraId="7B9F5E33" w14:textId="77777777" w:rsidR="006B1305" w:rsidRPr="00FE23E4" w:rsidRDefault="006B1305" w:rsidP="006B1305">
            <w:pPr>
              <w:pStyle w:val="TableParagraph"/>
              <w:suppressAutoHyphens/>
              <w:spacing w:line="268" w:lineRule="exact"/>
              <w:ind w:left="0"/>
              <w:rPr>
                <w:sz w:val="24"/>
              </w:rPr>
            </w:pPr>
            <w:r w:rsidRPr="00FE23E4">
              <w:rPr>
                <w:sz w:val="24"/>
              </w:rPr>
              <w:t>ОК 01-07</w:t>
            </w:r>
          </w:p>
          <w:p w14:paraId="2BEDB8D3" w14:textId="77777777" w:rsidR="006B1305" w:rsidRPr="00FE23E4" w:rsidRDefault="006B1305" w:rsidP="006B1305">
            <w:pPr>
              <w:pStyle w:val="TableParagraph"/>
              <w:suppressAutoHyphens/>
              <w:ind w:left="0"/>
              <w:rPr>
                <w:sz w:val="24"/>
              </w:rPr>
            </w:pPr>
            <w:r w:rsidRPr="00FE23E4">
              <w:rPr>
                <w:sz w:val="24"/>
              </w:rPr>
              <w:t>ОК 09-11</w:t>
            </w:r>
          </w:p>
          <w:p w14:paraId="59D83883" w14:textId="77777777" w:rsidR="006B1305" w:rsidRPr="00FE23E4" w:rsidRDefault="006B1305" w:rsidP="006B1305">
            <w:pPr>
              <w:pStyle w:val="TableParagraph"/>
              <w:suppressAutoHyphens/>
              <w:ind w:left="0"/>
              <w:rPr>
                <w:sz w:val="24"/>
              </w:rPr>
            </w:pPr>
            <w:r w:rsidRPr="00FE23E4">
              <w:rPr>
                <w:sz w:val="24"/>
              </w:rPr>
              <w:t>ПК 1.1-1.3</w:t>
            </w:r>
          </w:p>
          <w:p w14:paraId="56FCECD4" w14:textId="77777777" w:rsidR="006B1305" w:rsidRPr="00FE23E4" w:rsidRDefault="006B1305" w:rsidP="006B1305">
            <w:pPr>
              <w:pStyle w:val="TableParagraph"/>
              <w:suppressAutoHyphens/>
              <w:ind w:left="0"/>
              <w:rPr>
                <w:sz w:val="24"/>
              </w:rPr>
            </w:pPr>
            <w:r w:rsidRPr="00FE23E4">
              <w:rPr>
                <w:sz w:val="24"/>
              </w:rPr>
              <w:t>ПК 2.1-2.3</w:t>
            </w:r>
          </w:p>
          <w:p w14:paraId="401668CB" w14:textId="77777777" w:rsidR="006B1305" w:rsidRPr="00FE23E4" w:rsidRDefault="006B1305" w:rsidP="006B1305">
            <w:pPr>
              <w:pStyle w:val="TableParagraph"/>
              <w:suppressAutoHyphens/>
              <w:ind w:left="0"/>
              <w:rPr>
                <w:sz w:val="24"/>
              </w:rPr>
            </w:pPr>
            <w:r w:rsidRPr="00FE23E4">
              <w:rPr>
                <w:sz w:val="24"/>
              </w:rPr>
              <w:t>ПК 3.1-3.5</w:t>
            </w:r>
          </w:p>
          <w:p w14:paraId="36BEFD2D" w14:textId="77777777" w:rsidR="006B1305" w:rsidRPr="00FE23E4" w:rsidRDefault="006B1305" w:rsidP="006B1305">
            <w:pPr>
              <w:pStyle w:val="TableParagraph"/>
              <w:suppressAutoHyphens/>
              <w:ind w:left="0"/>
              <w:rPr>
                <w:sz w:val="24"/>
              </w:rPr>
            </w:pPr>
            <w:r w:rsidRPr="00FE23E4">
              <w:rPr>
                <w:sz w:val="24"/>
              </w:rPr>
              <w:t>ПК 4.1-4.3</w:t>
            </w:r>
          </w:p>
          <w:p w14:paraId="5803817C" w14:textId="77777777" w:rsidR="00C26AFA" w:rsidRPr="00FE23E4" w:rsidRDefault="006B1305" w:rsidP="006B1305">
            <w:pPr>
              <w:pStyle w:val="TableParagraph"/>
              <w:suppressAutoHyphens/>
              <w:ind w:left="0"/>
              <w:rPr>
                <w:sz w:val="24"/>
              </w:rPr>
            </w:pPr>
            <w:r w:rsidRPr="00FE23E4">
              <w:rPr>
                <w:sz w:val="24"/>
              </w:rPr>
              <w:t>ПК 5.1-5.2</w:t>
            </w:r>
          </w:p>
        </w:tc>
      </w:tr>
      <w:tr w:rsidR="00C26AFA" w:rsidRPr="00FE23E4" w14:paraId="1B564A0A" w14:textId="77777777" w:rsidTr="006B1305">
        <w:trPr>
          <w:trHeight w:val="551"/>
        </w:trPr>
        <w:tc>
          <w:tcPr>
            <w:tcW w:w="1880" w:type="dxa"/>
            <w:vMerge/>
            <w:tcBorders>
              <w:top w:val="nil"/>
            </w:tcBorders>
          </w:tcPr>
          <w:p w14:paraId="12DF1321" w14:textId="77777777" w:rsidR="00C26AFA" w:rsidRPr="00FE23E4" w:rsidRDefault="00C26AFA" w:rsidP="002512A7">
            <w:pPr>
              <w:suppressAutoHyphens/>
              <w:rPr>
                <w:sz w:val="2"/>
                <w:szCs w:val="2"/>
              </w:rPr>
            </w:pPr>
          </w:p>
        </w:tc>
        <w:tc>
          <w:tcPr>
            <w:tcW w:w="9355" w:type="dxa"/>
          </w:tcPr>
          <w:p w14:paraId="12ED825A" w14:textId="77777777" w:rsidR="00C26AFA" w:rsidRPr="00FE23E4" w:rsidRDefault="002D55BD" w:rsidP="002512A7">
            <w:pPr>
              <w:pStyle w:val="TableParagraph"/>
              <w:suppressAutoHyphens/>
              <w:spacing w:line="268" w:lineRule="exact"/>
              <w:ind w:left="0"/>
              <w:rPr>
                <w:sz w:val="24"/>
              </w:rPr>
            </w:pPr>
            <w:r w:rsidRPr="00FE23E4">
              <w:rPr>
                <w:sz w:val="24"/>
              </w:rPr>
              <w:t>1. Понятие и значение трудовой дисциплины. Методы обеспечения трудовой дисциплины.</w:t>
            </w:r>
          </w:p>
          <w:p w14:paraId="3CAE745D" w14:textId="77777777" w:rsidR="00C26AFA" w:rsidRPr="00FE23E4" w:rsidRDefault="002D55BD" w:rsidP="002512A7">
            <w:pPr>
              <w:pStyle w:val="TableParagraph"/>
              <w:suppressAutoHyphens/>
              <w:spacing w:line="264" w:lineRule="exact"/>
              <w:ind w:left="0"/>
              <w:rPr>
                <w:sz w:val="24"/>
              </w:rPr>
            </w:pPr>
            <w:r w:rsidRPr="00FE23E4">
              <w:rPr>
                <w:sz w:val="24"/>
              </w:rPr>
              <w:t>Основные законодательные акты о дисциплине труда.</w:t>
            </w:r>
          </w:p>
        </w:tc>
        <w:tc>
          <w:tcPr>
            <w:tcW w:w="993" w:type="dxa"/>
          </w:tcPr>
          <w:p w14:paraId="0BB2DA12"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6764A68C" w14:textId="77777777" w:rsidR="00C26AFA" w:rsidRPr="00FE23E4" w:rsidRDefault="00C26AFA" w:rsidP="002512A7">
            <w:pPr>
              <w:suppressAutoHyphens/>
              <w:rPr>
                <w:sz w:val="2"/>
                <w:szCs w:val="2"/>
              </w:rPr>
            </w:pPr>
          </w:p>
        </w:tc>
      </w:tr>
      <w:tr w:rsidR="00C26AFA" w:rsidRPr="00FE23E4" w14:paraId="6FF99E8B" w14:textId="77777777" w:rsidTr="006B1305">
        <w:trPr>
          <w:trHeight w:val="551"/>
        </w:trPr>
        <w:tc>
          <w:tcPr>
            <w:tcW w:w="1880" w:type="dxa"/>
            <w:vMerge/>
            <w:tcBorders>
              <w:top w:val="nil"/>
            </w:tcBorders>
          </w:tcPr>
          <w:p w14:paraId="58631ACD" w14:textId="77777777" w:rsidR="00C26AFA" w:rsidRPr="00FE23E4" w:rsidRDefault="00C26AFA" w:rsidP="002512A7">
            <w:pPr>
              <w:suppressAutoHyphens/>
              <w:rPr>
                <w:sz w:val="2"/>
                <w:szCs w:val="2"/>
              </w:rPr>
            </w:pPr>
          </w:p>
        </w:tc>
        <w:tc>
          <w:tcPr>
            <w:tcW w:w="9355" w:type="dxa"/>
          </w:tcPr>
          <w:p w14:paraId="6D081B03" w14:textId="77777777" w:rsidR="00C26AFA" w:rsidRPr="00FE23E4" w:rsidRDefault="002D55BD" w:rsidP="006B1305">
            <w:pPr>
              <w:pStyle w:val="TableParagraph"/>
              <w:suppressAutoHyphens/>
              <w:spacing w:line="268" w:lineRule="exact"/>
              <w:ind w:left="0"/>
              <w:rPr>
                <w:sz w:val="24"/>
              </w:rPr>
            </w:pPr>
            <w:r w:rsidRPr="00FE23E4">
              <w:rPr>
                <w:sz w:val="24"/>
              </w:rPr>
              <w:t>2. Правовое регулирование внутреннего трудового распорядка. Обязанности работников и</w:t>
            </w:r>
            <w:r w:rsidR="006B1305" w:rsidRPr="00FE23E4">
              <w:rPr>
                <w:sz w:val="24"/>
              </w:rPr>
              <w:t xml:space="preserve"> </w:t>
            </w:r>
            <w:r w:rsidRPr="00FE23E4">
              <w:rPr>
                <w:sz w:val="24"/>
              </w:rPr>
              <w:t>работодателя в сфере труда. Правила внутреннего трудового распорядка.</w:t>
            </w:r>
          </w:p>
        </w:tc>
        <w:tc>
          <w:tcPr>
            <w:tcW w:w="993" w:type="dxa"/>
          </w:tcPr>
          <w:p w14:paraId="6B013B8C"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295654A2" w14:textId="77777777" w:rsidR="00C26AFA" w:rsidRPr="00FE23E4" w:rsidRDefault="00C26AFA" w:rsidP="002512A7">
            <w:pPr>
              <w:suppressAutoHyphens/>
              <w:rPr>
                <w:sz w:val="2"/>
                <w:szCs w:val="2"/>
              </w:rPr>
            </w:pPr>
          </w:p>
        </w:tc>
      </w:tr>
      <w:tr w:rsidR="00C26AFA" w:rsidRPr="00FE23E4" w14:paraId="0CF7FA8B" w14:textId="77777777" w:rsidTr="006B1305">
        <w:trPr>
          <w:trHeight w:val="551"/>
        </w:trPr>
        <w:tc>
          <w:tcPr>
            <w:tcW w:w="1880" w:type="dxa"/>
            <w:vMerge/>
            <w:tcBorders>
              <w:top w:val="nil"/>
            </w:tcBorders>
          </w:tcPr>
          <w:p w14:paraId="56443694" w14:textId="77777777" w:rsidR="00C26AFA" w:rsidRPr="00FE23E4" w:rsidRDefault="00C26AFA" w:rsidP="002512A7">
            <w:pPr>
              <w:suppressAutoHyphens/>
              <w:rPr>
                <w:sz w:val="2"/>
                <w:szCs w:val="2"/>
              </w:rPr>
            </w:pPr>
          </w:p>
        </w:tc>
        <w:tc>
          <w:tcPr>
            <w:tcW w:w="9355" w:type="dxa"/>
          </w:tcPr>
          <w:p w14:paraId="11EE9DD1" w14:textId="77777777" w:rsidR="00C26AFA" w:rsidRPr="00FE23E4" w:rsidRDefault="002D55BD" w:rsidP="006B1305">
            <w:pPr>
              <w:pStyle w:val="TableParagraph"/>
              <w:suppressAutoHyphens/>
              <w:spacing w:line="268" w:lineRule="exact"/>
              <w:ind w:left="0"/>
              <w:rPr>
                <w:sz w:val="24"/>
              </w:rPr>
            </w:pPr>
            <w:r w:rsidRPr="00FE23E4">
              <w:rPr>
                <w:sz w:val="24"/>
              </w:rPr>
              <w:t>3. Уставы и положения о дисциплине. Понятие дисциплинарного проступка. Понятие и виды дисциплинарной ответственности работников.</w:t>
            </w:r>
          </w:p>
        </w:tc>
        <w:tc>
          <w:tcPr>
            <w:tcW w:w="993" w:type="dxa"/>
          </w:tcPr>
          <w:p w14:paraId="0A290A6F"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6381FDF1" w14:textId="77777777" w:rsidR="00C26AFA" w:rsidRPr="00FE23E4" w:rsidRDefault="00C26AFA" w:rsidP="002512A7">
            <w:pPr>
              <w:suppressAutoHyphens/>
              <w:rPr>
                <w:sz w:val="2"/>
                <w:szCs w:val="2"/>
              </w:rPr>
            </w:pPr>
          </w:p>
        </w:tc>
      </w:tr>
      <w:tr w:rsidR="00C26AFA" w:rsidRPr="00FE23E4" w14:paraId="030157EF" w14:textId="77777777" w:rsidTr="006B1305">
        <w:trPr>
          <w:trHeight w:val="552"/>
        </w:trPr>
        <w:tc>
          <w:tcPr>
            <w:tcW w:w="1880" w:type="dxa"/>
            <w:vMerge/>
            <w:tcBorders>
              <w:top w:val="nil"/>
            </w:tcBorders>
          </w:tcPr>
          <w:p w14:paraId="205360DE" w14:textId="77777777" w:rsidR="00C26AFA" w:rsidRPr="00FE23E4" w:rsidRDefault="00C26AFA" w:rsidP="002512A7">
            <w:pPr>
              <w:suppressAutoHyphens/>
              <w:rPr>
                <w:sz w:val="2"/>
                <w:szCs w:val="2"/>
              </w:rPr>
            </w:pPr>
          </w:p>
        </w:tc>
        <w:tc>
          <w:tcPr>
            <w:tcW w:w="9355" w:type="dxa"/>
          </w:tcPr>
          <w:p w14:paraId="39B7EB3B" w14:textId="77777777" w:rsidR="00C26AFA" w:rsidRPr="00FE23E4" w:rsidRDefault="002D55BD" w:rsidP="006B1305">
            <w:pPr>
              <w:pStyle w:val="TableParagraph"/>
              <w:suppressAutoHyphens/>
              <w:spacing w:line="268" w:lineRule="exact"/>
              <w:ind w:left="0"/>
              <w:rPr>
                <w:sz w:val="24"/>
              </w:rPr>
            </w:pPr>
            <w:r w:rsidRPr="00FE23E4">
              <w:rPr>
                <w:sz w:val="24"/>
              </w:rPr>
              <w:t>4. Меры дисциплинарного взыскания. Порядок их наложения, обжалования, снятия. Меры</w:t>
            </w:r>
            <w:r w:rsidR="006B1305" w:rsidRPr="00FE23E4">
              <w:rPr>
                <w:sz w:val="24"/>
              </w:rPr>
              <w:t xml:space="preserve"> </w:t>
            </w:r>
            <w:r w:rsidRPr="00FE23E4">
              <w:rPr>
                <w:sz w:val="24"/>
              </w:rPr>
              <w:t>общественного воздействия и общественного взыскания.</w:t>
            </w:r>
          </w:p>
        </w:tc>
        <w:tc>
          <w:tcPr>
            <w:tcW w:w="993" w:type="dxa"/>
          </w:tcPr>
          <w:p w14:paraId="5FC81451"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19C0581F" w14:textId="77777777" w:rsidR="00C26AFA" w:rsidRPr="00FE23E4" w:rsidRDefault="00C26AFA" w:rsidP="002512A7">
            <w:pPr>
              <w:suppressAutoHyphens/>
              <w:rPr>
                <w:sz w:val="2"/>
                <w:szCs w:val="2"/>
              </w:rPr>
            </w:pPr>
          </w:p>
        </w:tc>
      </w:tr>
      <w:tr w:rsidR="00C26AFA" w:rsidRPr="00FE23E4" w14:paraId="5F21734C" w14:textId="77777777" w:rsidTr="006B1305">
        <w:trPr>
          <w:trHeight w:val="553"/>
        </w:trPr>
        <w:tc>
          <w:tcPr>
            <w:tcW w:w="1880" w:type="dxa"/>
            <w:vMerge/>
            <w:tcBorders>
              <w:top w:val="nil"/>
            </w:tcBorders>
          </w:tcPr>
          <w:p w14:paraId="659727EA" w14:textId="77777777" w:rsidR="00C26AFA" w:rsidRPr="00FE23E4" w:rsidRDefault="00C26AFA" w:rsidP="002512A7">
            <w:pPr>
              <w:suppressAutoHyphens/>
              <w:rPr>
                <w:sz w:val="2"/>
                <w:szCs w:val="2"/>
              </w:rPr>
            </w:pPr>
          </w:p>
        </w:tc>
        <w:tc>
          <w:tcPr>
            <w:tcW w:w="9355" w:type="dxa"/>
          </w:tcPr>
          <w:p w14:paraId="72E32FC6" w14:textId="77777777" w:rsidR="00C26AFA" w:rsidRPr="00FE23E4" w:rsidRDefault="002D55BD" w:rsidP="006B1305">
            <w:pPr>
              <w:pStyle w:val="TableParagraph"/>
              <w:suppressAutoHyphens/>
              <w:spacing w:line="270" w:lineRule="exact"/>
              <w:ind w:left="0"/>
              <w:rPr>
                <w:sz w:val="24"/>
              </w:rPr>
            </w:pPr>
            <w:r w:rsidRPr="00FE23E4">
              <w:rPr>
                <w:sz w:val="24"/>
              </w:rPr>
              <w:t>5. Понятие, виды, причины и условия возникновения трудовых споров. Законодательство о</w:t>
            </w:r>
            <w:r w:rsidR="006B1305" w:rsidRPr="00FE23E4">
              <w:rPr>
                <w:sz w:val="24"/>
              </w:rPr>
              <w:t xml:space="preserve"> </w:t>
            </w:r>
            <w:r w:rsidRPr="00FE23E4">
              <w:rPr>
                <w:sz w:val="24"/>
              </w:rPr>
              <w:t>порядке рассмотрения индивидуальных и коллективных трудовых споров.</w:t>
            </w:r>
          </w:p>
        </w:tc>
        <w:tc>
          <w:tcPr>
            <w:tcW w:w="993" w:type="dxa"/>
          </w:tcPr>
          <w:p w14:paraId="10ACA1C3"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49C67FCB" w14:textId="77777777" w:rsidR="00C26AFA" w:rsidRPr="00FE23E4" w:rsidRDefault="00C26AFA" w:rsidP="002512A7">
            <w:pPr>
              <w:suppressAutoHyphens/>
              <w:rPr>
                <w:sz w:val="2"/>
                <w:szCs w:val="2"/>
              </w:rPr>
            </w:pPr>
          </w:p>
        </w:tc>
      </w:tr>
      <w:tr w:rsidR="00C26AFA" w:rsidRPr="00FE23E4" w14:paraId="152B4F7F" w14:textId="77777777" w:rsidTr="006B1305">
        <w:trPr>
          <w:trHeight w:val="827"/>
        </w:trPr>
        <w:tc>
          <w:tcPr>
            <w:tcW w:w="1880" w:type="dxa"/>
            <w:vMerge/>
            <w:tcBorders>
              <w:top w:val="nil"/>
            </w:tcBorders>
          </w:tcPr>
          <w:p w14:paraId="215121AC" w14:textId="77777777" w:rsidR="00C26AFA" w:rsidRPr="00FE23E4" w:rsidRDefault="00C26AFA" w:rsidP="002512A7">
            <w:pPr>
              <w:suppressAutoHyphens/>
              <w:rPr>
                <w:sz w:val="2"/>
                <w:szCs w:val="2"/>
              </w:rPr>
            </w:pPr>
          </w:p>
        </w:tc>
        <w:tc>
          <w:tcPr>
            <w:tcW w:w="9355" w:type="dxa"/>
          </w:tcPr>
          <w:p w14:paraId="40858F03" w14:textId="77777777" w:rsidR="00C26AFA" w:rsidRPr="00FE23E4" w:rsidRDefault="002D55BD" w:rsidP="00914A9D">
            <w:pPr>
              <w:pStyle w:val="TableParagraph"/>
              <w:suppressAutoHyphens/>
              <w:ind w:left="0"/>
              <w:rPr>
                <w:sz w:val="24"/>
              </w:rPr>
            </w:pPr>
            <w:r w:rsidRPr="00FE23E4">
              <w:rPr>
                <w:sz w:val="24"/>
              </w:rPr>
              <w:t>6. Органы по рассмотрению индивидуальных трудовых споров. Подведомственность индивидуальных трудовых споров о применении трудового законодательства, об установлении</w:t>
            </w:r>
            <w:r w:rsidR="00914A9D" w:rsidRPr="00FE23E4">
              <w:rPr>
                <w:sz w:val="24"/>
              </w:rPr>
              <w:t xml:space="preserve"> </w:t>
            </w:r>
            <w:r w:rsidRPr="00FE23E4">
              <w:rPr>
                <w:sz w:val="24"/>
              </w:rPr>
              <w:t>или изменении работнику условий труда.</w:t>
            </w:r>
          </w:p>
        </w:tc>
        <w:tc>
          <w:tcPr>
            <w:tcW w:w="993" w:type="dxa"/>
          </w:tcPr>
          <w:p w14:paraId="5ECC4386"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5D4758EC" w14:textId="77777777" w:rsidR="00C26AFA" w:rsidRPr="00FE23E4" w:rsidRDefault="00C26AFA" w:rsidP="002512A7">
            <w:pPr>
              <w:suppressAutoHyphens/>
              <w:rPr>
                <w:sz w:val="2"/>
                <w:szCs w:val="2"/>
              </w:rPr>
            </w:pPr>
          </w:p>
        </w:tc>
      </w:tr>
      <w:tr w:rsidR="00C26AFA" w:rsidRPr="00FE23E4" w14:paraId="505C4A3D" w14:textId="77777777" w:rsidTr="006B1305">
        <w:trPr>
          <w:trHeight w:val="551"/>
        </w:trPr>
        <w:tc>
          <w:tcPr>
            <w:tcW w:w="1880" w:type="dxa"/>
            <w:vMerge/>
            <w:tcBorders>
              <w:top w:val="nil"/>
            </w:tcBorders>
          </w:tcPr>
          <w:p w14:paraId="399574FB" w14:textId="77777777" w:rsidR="00C26AFA" w:rsidRPr="00FE23E4" w:rsidRDefault="00C26AFA" w:rsidP="002512A7">
            <w:pPr>
              <w:suppressAutoHyphens/>
              <w:rPr>
                <w:sz w:val="2"/>
                <w:szCs w:val="2"/>
              </w:rPr>
            </w:pPr>
          </w:p>
        </w:tc>
        <w:tc>
          <w:tcPr>
            <w:tcW w:w="9355" w:type="dxa"/>
          </w:tcPr>
          <w:p w14:paraId="35B5A3B7" w14:textId="77777777" w:rsidR="00C26AFA" w:rsidRPr="00FE23E4" w:rsidRDefault="002D55BD" w:rsidP="006B1305">
            <w:pPr>
              <w:pStyle w:val="TableParagraph"/>
              <w:suppressAutoHyphens/>
              <w:spacing w:line="268" w:lineRule="exact"/>
              <w:ind w:left="0"/>
              <w:rPr>
                <w:sz w:val="24"/>
              </w:rPr>
            </w:pPr>
            <w:r w:rsidRPr="00FE23E4">
              <w:rPr>
                <w:sz w:val="24"/>
              </w:rPr>
              <w:t>7. Организация и деятельность комиссии по трудовым спорам. Сроки и порядок разрешения</w:t>
            </w:r>
            <w:r w:rsidR="006B1305" w:rsidRPr="00FE23E4">
              <w:rPr>
                <w:sz w:val="24"/>
              </w:rPr>
              <w:t xml:space="preserve"> </w:t>
            </w:r>
            <w:r w:rsidRPr="00FE23E4">
              <w:rPr>
                <w:sz w:val="24"/>
              </w:rPr>
              <w:t>трудовых споров комиссией по трудовым спорам.</w:t>
            </w:r>
          </w:p>
        </w:tc>
        <w:tc>
          <w:tcPr>
            <w:tcW w:w="993" w:type="dxa"/>
          </w:tcPr>
          <w:p w14:paraId="145677DA"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5440ADE7" w14:textId="77777777" w:rsidR="00C26AFA" w:rsidRPr="00FE23E4" w:rsidRDefault="00C26AFA" w:rsidP="002512A7">
            <w:pPr>
              <w:suppressAutoHyphens/>
              <w:rPr>
                <w:sz w:val="2"/>
                <w:szCs w:val="2"/>
              </w:rPr>
            </w:pPr>
          </w:p>
        </w:tc>
      </w:tr>
      <w:tr w:rsidR="00C26AFA" w:rsidRPr="00FE23E4" w14:paraId="75C94786" w14:textId="77777777" w:rsidTr="006B1305">
        <w:trPr>
          <w:trHeight w:val="828"/>
        </w:trPr>
        <w:tc>
          <w:tcPr>
            <w:tcW w:w="1880" w:type="dxa"/>
            <w:vMerge/>
            <w:tcBorders>
              <w:top w:val="nil"/>
            </w:tcBorders>
          </w:tcPr>
          <w:p w14:paraId="7F98DF65" w14:textId="77777777" w:rsidR="00C26AFA" w:rsidRPr="00FE23E4" w:rsidRDefault="00C26AFA" w:rsidP="002512A7">
            <w:pPr>
              <w:suppressAutoHyphens/>
              <w:rPr>
                <w:sz w:val="2"/>
                <w:szCs w:val="2"/>
              </w:rPr>
            </w:pPr>
          </w:p>
        </w:tc>
        <w:tc>
          <w:tcPr>
            <w:tcW w:w="9355" w:type="dxa"/>
          </w:tcPr>
          <w:p w14:paraId="26BF32B5" w14:textId="77777777" w:rsidR="00C26AFA" w:rsidRPr="00FE23E4" w:rsidRDefault="002D55BD" w:rsidP="006B1305">
            <w:pPr>
              <w:pStyle w:val="TableParagraph"/>
              <w:suppressAutoHyphens/>
              <w:spacing w:line="268" w:lineRule="exact"/>
              <w:ind w:left="0"/>
              <w:rPr>
                <w:sz w:val="24"/>
              </w:rPr>
            </w:pPr>
            <w:r w:rsidRPr="00FE23E4">
              <w:rPr>
                <w:sz w:val="24"/>
              </w:rPr>
              <w:t>8. Особенности рассмотрения трудовых споров в суде общей юрисдикции. Порядок исполнения решений комиссии по трудовым спорам и суда по трудовым спорам. Особенности рассмотрения трудовых споров отдельных категорий работников.</w:t>
            </w:r>
          </w:p>
        </w:tc>
        <w:tc>
          <w:tcPr>
            <w:tcW w:w="993" w:type="dxa"/>
          </w:tcPr>
          <w:p w14:paraId="10091DE7"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48CCD9B8" w14:textId="77777777" w:rsidR="00C26AFA" w:rsidRPr="00FE23E4" w:rsidRDefault="00C26AFA" w:rsidP="002512A7">
            <w:pPr>
              <w:suppressAutoHyphens/>
              <w:rPr>
                <w:sz w:val="2"/>
                <w:szCs w:val="2"/>
              </w:rPr>
            </w:pPr>
          </w:p>
        </w:tc>
      </w:tr>
      <w:tr w:rsidR="00C26AFA" w:rsidRPr="00FE23E4" w14:paraId="580A6A75" w14:textId="77777777" w:rsidTr="006B1305">
        <w:trPr>
          <w:trHeight w:val="275"/>
        </w:trPr>
        <w:tc>
          <w:tcPr>
            <w:tcW w:w="1880" w:type="dxa"/>
            <w:vMerge/>
            <w:tcBorders>
              <w:top w:val="nil"/>
            </w:tcBorders>
          </w:tcPr>
          <w:p w14:paraId="45C9DE29" w14:textId="77777777" w:rsidR="00C26AFA" w:rsidRPr="00FE23E4" w:rsidRDefault="00C26AFA" w:rsidP="002512A7">
            <w:pPr>
              <w:suppressAutoHyphens/>
              <w:rPr>
                <w:sz w:val="2"/>
                <w:szCs w:val="2"/>
              </w:rPr>
            </w:pPr>
          </w:p>
        </w:tc>
        <w:tc>
          <w:tcPr>
            <w:tcW w:w="9355" w:type="dxa"/>
          </w:tcPr>
          <w:p w14:paraId="6C5C95BF" w14:textId="77777777" w:rsidR="00C26AFA" w:rsidRPr="00FE23E4" w:rsidRDefault="002D55BD" w:rsidP="002512A7">
            <w:pPr>
              <w:pStyle w:val="TableParagraph"/>
              <w:suppressAutoHyphens/>
              <w:spacing w:line="256" w:lineRule="exact"/>
              <w:ind w:left="0"/>
              <w:rPr>
                <w:b/>
                <w:sz w:val="24"/>
              </w:rPr>
            </w:pPr>
            <w:r w:rsidRPr="00FE23E4">
              <w:rPr>
                <w:b/>
                <w:sz w:val="24"/>
              </w:rPr>
              <w:t>В том числе практических занятий</w:t>
            </w:r>
          </w:p>
        </w:tc>
        <w:tc>
          <w:tcPr>
            <w:tcW w:w="993" w:type="dxa"/>
          </w:tcPr>
          <w:p w14:paraId="36E9ABD6" w14:textId="77777777" w:rsidR="00C26AFA" w:rsidRPr="00FE23E4" w:rsidRDefault="002D55BD" w:rsidP="006B1305">
            <w:pPr>
              <w:pStyle w:val="TableParagraph"/>
              <w:suppressAutoHyphens/>
              <w:spacing w:line="256" w:lineRule="exact"/>
              <w:ind w:left="0"/>
              <w:jc w:val="center"/>
              <w:rPr>
                <w:b/>
                <w:sz w:val="24"/>
              </w:rPr>
            </w:pPr>
            <w:r w:rsidRPr="00FE23E4">
              <w:rPr>
                <w:b/>
                <w:sz w:val="24"/>
              </w:rPr>
              <w:t>4</w:t>
            </w:r>
          </w:p>
        </w:tc>
        <w:tc>
          <w:tcPr>
            <w:tcW w:w="2550" w:type="dxa"/>
            <w:vMerge/>
            <w:tcBorders>
              <w:top w:val="nil"/>
            </w:tcBorders>
          </w:tcPr>
          <w:p w14:paraId="3D71F680" w14:textId="77777777" w:rsidR="00C26AFA" w:rsidRPr="00FE23E4" w:rsidRDefault="00C26AFA" w:rsidP="002512A7">
            <w:pPr>
              <w:suppressAutoHyphens/>
              <w:rPr>
                <w:sz w:val="2"/>
                <w:szCs w:val="2"/>
              </w:rPr>
            </w:pPr>
          </w:p>
        </w:tc>
      </w:tr>
      <w:tr w:rsidR="00C26AFA" w:rsidRPr="00FE23E4" w14:paraId="363EF767" w14:textId="77777777" w:rsidTr="006B1305">
        <w:trPr>
          <w:trHeight w:val="275"/>
        </w:trPr>
        <w:tc>
          <w:tcPr>
            <w:tcW w:w="1880" w:type="dxa"/>
            <w:vMerge/>
            <w:tcBorders>
              <w:top w:val="nil"/>
            </w:tcBorders>
          </w:tcPr>
          <w:p w14:paraId="22A3022B" w14:textId="77777777" w:rsidR="00C26AFA" w:rsidRPr="00FE23E4" w:rsidRDefault="00C26AFA" w:rsidP="002512A7">
            <w:pPr>
              <w:suppressAutoHyphens/>
              <w:rPr>
                <w:sz w:val="2"/>
                <w:szCs w:val="2"/>
              </w:rPr>
            </w:pPr>
          </w:p>
        </w:tc>
        <w:tc>
          <w:tcPr>
            <w:tcW w:w="9355" w:type="dxa"/>
          </w:tcPr>
          <w:p w14:paraId="6296E22B" w14:textId="77777777" w:rsidR="00C26AFA" w:rsidRPr="00FE23E4" w:rsidRDefault="002D55BD" w:rsidP="002512A7">
            <w:pPr>
              <w:pStyle w:val="TableParagraph"/>
              <w:suppressAutoHyphens/>
              <w:spacing w:line="256" w:lineRule="exact"/>
              <w:ind w:left="0"/>
              <w:rPr>
                <w:sz w:val="24"/>
              </w:rPr>
            </w:pPr>
            <w:r w:rsidRPr="00FE23E4">
              <w:rPr>
                <w:sz w:val="24"/>
              </w:rPr>
              <w:t>Составление искового заявления по рассмотрению индивидуальных трудовых споров</w:t>
            </w:r>
          </w:p>
        </w:tc>
        <w:tc>
          <w:tcPr>
            <w:tcW w:w="993" w:type="dxa"/>
          </w:tcPr>
          <w:p w14:paraId="516F6E73" w14:textId="77777777" w:rsidR="00C26AFA" w:rsidRPr="00FE23E4" w:rsidRDefault="00C26AFA" w:rsidP="006B1305">
            <w:pPr>
              <w:pStyle w:val="TableParagraph"/>
              <w:suppressAutoHyphens/>
              <w:ind w:left="0"/>
              <w:jc w:val="center"/>
              <w:rPr>
                <w:sz w:val="20"/>
              </w:rPr>
            </w:pPr>
          </w:p>
        </w:tc>
        <w:tc>
          <w:tcPr>
            <w:tcW w:w="2550" w:type="dxa"/>
            <w:vMerge/>
            <w:tcBorders>
              <w:top w:val="nil"/>
            </w:tcBorders>
          </w:tcPr>
          <w:p w14:paraId="3AED2205" w14:textId="77777777" w:rsidR="00C26AFA" w:rsidRPr="00FE23E4" w:rsidRDefault="00C26AFA" w:rsidP="002512A7">
            <w:pPr>
              <w:suppressAutoHyphens/>
              <w:rPr>
                <w:sz w:val="2"/>
                <w:szCs w:val="2"/>
              </w:rPr>
            </w:pPr>
          </w:p>
        </w:tc>
      </w:tr>
      <w:tr w:rsidR="00C26AFA" w:rsidRPr="00FE23E4" w14:paraId="38BC0FDD" w14:textId="77777777" w:rsidTr="006B1305">
        <w:trPr>
          <w:trHeight w:val="275"/>
        </w:trPr>
        <w:tc>
          <w:tcPr>
            <w:tcW w:w="1880" w:type="dxa"/>
            <w:vMerge/>
            <w:tcBorders>
              <w:top w:val="nil"/>
            </w:tcBorders>
          </w:tcPr>
          <w:p w14:paraId="28A5FF3D" w14:textId="77777777" w:rsidR="00C26AFA" w:rsidRPr="00FE23E4" w:rsidRDefault="00C26AFA" w:rsidP="002512A7">
            <w:pPr>
              <w:suppressAutoHyphens/>
              <w:rPr>
                <w:sz w:val="2"/>
                <w:szCs w:val="2"/>
              </w:rPr>
            </w:pPr>
          </w:p>
        </w:tc>
        <w:tc>
          <w:tcPr>
            <w:tcW w:w="9355" w:type="dxa"/>
          </w:tcPr>
          <w:p w14:paraId="033D9251" w14:textId="77777777" w:rsidR="00C26AFA" w:rsidRPr="00FE23E4" w:rsidRDefault="002D55BD" w:rsidP="002512A7">
            <w:pPr>
              <w:pStyle w:val="TableParagraph"/>
              <w:suppressAutoHyphens/>
              <w:spacing w:line="256" w:lineRule="exact"/>
              <w:ind w:left="0"/>
              <w:rPr>
                <w:sz w:val="24"/>
              </w:rPr>
            </w:pPr>
            <w:r w:rsidRPr="00FE23E4">
              <w:rPr>
                <w:sz w:val="24"/>
              </w:rPr>
              <w:t>Решение профессиональных задач</w:t>
            </w:r>
          </w:p>
        </w:tc>
        <w:tc>
          <w:tcPr>
            <w:tcW w:w="993" w:type="dxa"/>
          </w:tcPr>
          <w:p w14:paraId="6C22E804" w14:textId="77777777" w:rsidR="00C26AFA" w:rsidRPr="00FE23E4" w:rsidRDefault="00C26AFA" w:rsidP="006B1305">
            <w:pPr>
              <w:pStyle w:val="TableParagraph"/>
              <w:suppressAutoHyphens/>
              <w:ind w:left="0"/>
              <w:jc w:val="center"/>
              <w:rPr>
                <w:sz w:val="20"/>
              </w:rPr>
            </w:pPr>
          </w:p>
        </w:tc>
        <w:tc>
          <w:tcPr>
            <w:tcW w:w="2550" w:type="dxa"/>
            <w:vMerge/>
            <w:tcBorders>
              <w:top w:val="nil"/>
            </w:tcBorders>
          </w:tcPr>
          <w:p w14:paraId="122BE34F" w14:textId="77777777" w:rsidR="00C26AFA" w:rsidRPr="00FE23E4" w:rsidRDefault="00C26AFA" w:rsidP="002512A7">
            <w:pPr>
              <w:suppressAutoHyphens/>
              <w:rPr>
                <w:sz w:val="2"/>
                <w:szCs w:val="2"/>
              </w:rPr>
            </w:pPr>
          </w:p>
        </w:tc>
      </w:tr>
      <w:tr w:rsidR="00C26AFA" w:rsidRPr="00FE23E4" w14:paraId="1D8F43C3" w14:textId="77777777" w:rsidTr="006B1305">
        <w:trPr>
          <w:trHeight w:val="277"/>
        </w:trPr>
        <w:tc>
          <w:tcPr>
            <w:tcW w:w="11235" w:type="dxa"/>
            <w:gridSpan w:val="2"/>
          </w:tcPr>
          <w:p w14:paraId="21B953AC" w14:textId="77777777" w:rsidR="00C26AFA" w:rsidRPr="00FE23E4" w:rsidRDefault="002D55BD" w:rsidP="002512A7">
            <w:pPr>
              <w:pStyle w:val="TableParagraph"/>
              <w:suppressAutoHyphens/>
              <w:spacing w:line="258" w:lineRule="exact"/>
              <w:ind w:left="0"/>
              <w:rPr>
                <w:b/>
                <w:sz w:val="24"/>
              </w:rPr>
            </w:pPr>
            <w:r w:rsidRPr="00FE23E4">
              <w:rPr>
                <w:b/>
                <w:sz w:val="24"/>
              </w:rPr>
              <w:t>Раздел 2. Основы гражданского, гражданско</w:t>
            </w:r>
            <w:r w:rsidRPr="00FE23E4">
              <w:rPr>
                <w:sz w:val="24"/>
              </w:rPr>
              <w:t>-</w:t>
            </w:r>
            <w:r w:rsidRPr="00FE23E4">
              <w:rPr>
                <w:b/>
                <w:sz w:val="24"/>
              </w:rPr>
              <w:t>процессуального права</w:t>
            </w:r>
          </w:p>
        </w:tc>
        <w:tc>
          <w:tcPr>
            <w:tcW w:w="993" w:type="dxa"/>
          </w:tcPr>
          <w:p w14:paraId="5DCBC4C6" w14:textId="77777777" w:rsidR="00C26AFA" w:rsidRPr="00FE23E4" w:rsidRDefault="002D55BD" w:rsidP="006B1305">
            <w:pPr>
              <w:pStyle w:val="TableParagraph"/>
              <w:suppressAutoHyphens/>
              <w:spacing w:line="258" w:lineRule="exact"/>
              <w:ind w:left="0"/>
              <w:jc w:val="center"/>
              <w:rPr>
                <w:b/>
                <w:sz w:val="24"/>
              </w:rPr>
            </w:pPr>
            <w:r w:rsidRPr="00FE23E4">
              <w:rPr>
                <w:b/>
                <w:sz w:val="24"/>
              </w:rPr>
              <w:t>18</w:t>
            </w:r>
          </w:p>
        </w:tc>
        <w:tc>
          <w:tcPr>
            <w:tcW w:w="2550" w:type="dxa"/>
          </w:tcPr>
          <w:p w14:paraId="6D48D138" w14:textId="77777777" w:rsidR="00C26AFA" w:rsidRPr="00FE23E4" w:rsidRDefault="00C26AFA" w:rsidP="002512A7">
            <w:pPr>
              <w:pStyle w:val="TableParagraph"/>
              <w:suppressAutoHyphens/>
              <w:ind w:left="0"/>
              <w:rPr>
                <w:sz w:val="20"/>
              </w:rPr>
            </w:pPr>
          </w:p>
        </w:tc>
      </w:tr>
      <w:tr w:rsidR="00C26AFA" w:rsidRPr="00FE23E4" w14:paraId="63B2D5F3" w14:textId="77777777" w:rsidTr="006B1305">
        <w:trPr>
          <w:trHeight w:val="275"/>
        </w:trPr>
        <w:tc>
          <w:tcPr>
            <w:tcW w:w="1880" w:type="dxa"/>
            <w:vMerge w:val="restart"/>
          </w:tcPr>
          <w:p w14:paraId="1C275168" w14:textId="77777777" w:rsidR="00C26AFA" w:rsidRPr="00FE23E4" w:rsidRDefault="002D55BD" w:rsidP="002512A7">
            <w:pPr>
              <w:pStyle w:val="TableParagraph"/>
              <w:suppressAutoHyphens/>
              <w:ind w:left="0"/>
              <w:rPr>
                <w:sz w:val="24"/>
              </w:rPr>
            </w:pPr>
            <w:r w:rsidRPr="00FE23E4">
              <w:rPr>
                <w:sz w:val="24"/>
              </w:rPr>
              <w:t>Тема 2.1. Гражданское право</w:t>
            </w:r>
          </w:p>
        </w:tc>
        <w:tc>
          <w:tcPr>
            <w:tcW w:w="9355" w:type="dxa"/>
          </w:tcPr>
          <w:p w14:paraId="2B6AB3C9" w14:textId="77777777" w:rsidR="00C26AFA" w:rsidRPr="00FE23E4" w:rsidRDefault="002D55BD" w:rsidP="002512A7">
            <w:pPr>
              <w:pStyle w:val="TableParagraph"/>
              <w:suppressAutoHyphens/>
              <w:spacing w:line="256" w:lineRule="exact"/>
              <w:ind w:left="0"/>
              <w:rPr>
                <w:sz w:val="24"/>
              </w:rPr>
            </w:pPr>
            <w:r w:rsidRPr="00FE23E4">
              <w:rPr>
                <w:sz w:val="24"/>
              </w:rPr>
              <w:t>Содержание учебного материала</w:t>
            </w:r>
          </w:p>
        </w:tc>
        <w:tc>
          <w:tcPr>
            <w:tcW w:w="993" w:type="dxa"/>
          </w:tcPr>
          <w:p w14:paraId="377FF7EB" w14:textId="77777777" w:rsidR="00C26AFA" w:rsidRPr="00FE23E4" w:rsidRDefault="002D55BD" w:rsidP="006B1305">
            <w:pPr>
              <w:pStyle w:val="TableParagraph"/>
              <w:suppressAutoHyphens/>
              <w:spacing w:line="256" w:lineRule="exact"/>
              <w:ind w:left="0"/>
              <w:jc w:val="center"/>
              <w:rPr>
                <w:sz w:val="24"/>
              </w:rPr>
            </w:pPr>
            <w:r w:rsidRPr="00FE23E4">
              <w:rPr>
                <w:sz w:val="24"/>
              </w:rPr>
              <w:t>4</w:t>
            </w:r>
          </w:p>
        </w:tc>
        <w:tc>
          <w:tcPr>
            <w:tcW w:w="2550" w:type="dxa"/>
            <w:vMerge w:val="restart"/>
          </w:tcPr>
          <w:p w14:paraId="4356BA4D" w14:textId="77777777" w:rsidR="006B1305" w:rsidRPr="00FE23E4" w:rsidRDefault="006B1305" w:rsidP="006B1305">
            <w:pPr>
              <w:pStyle w:val="TableParagraph"/>
              <w:suppressAutoHyphens/>
              <w:spacing w:line="268" w:lineRule="exact"/>
              <w:ind w:left="0"/>
              <w:rPr>
                <w:sz w:val="24"/>
              </w:rPr>
            </w:pPr>
            <w:r w:rsidRPr="00FE23E4">
              <w:rPr>
                <w:sz w:val="24"/>
              </w:rPr>
              <w:t>ОК 01-07</w:t>
            </w:r>
          </w:p>
          <w:p w14:paraId="71360432" w14:textId="77777777" w:rsidR="006B1305" w:rsidRPr="00FE23E4" w:rsidRDefault="006B1305" w:rsidP="006B1305">
            <w:pPr>
              <w:pStyle w:val="TableParagraph"/>
              <w:suppressAutoHyphens/>
              <w:ind w:left="0"/>
              <w:rPr>
                <w:sz w:val="24"/>
              </w:rPr>
            </w:pPr>
            <w:r w:rsidRPr="00FE23E4">
              <w:rPr>
                <w:sz w:val="24"/>
              </w:rPr>
              <w:t>ОК 09-11</w:t>
            </w:r>
          </w:p>
          <w:p w14:paraId="404BE567" w14:textId="77777777" w:rsidR="006B1305" w:rsidRPr="00FE23E4" w:rsidRDefault="006B1305" w:rsidP="006B1305">
            <w:pPr>
              <w:pStyle w:val="TableParagraph"/>
              <w:suppressAutoHyphens/>
              <w:ind w:left="0"/>
              <w:rPr>
                <w:sz w:val="24"/>
              </w:rPr>
            </w:pPr>
            <w:r w:rsidRPr="00FE23E4">
              <w:rPr>
                <w:sz w:val="24"/>
              </w:rPr>
              <w:t>ПК 1.1-1.3</w:t>
            </w:r>
          </w:p>
          <w:p w14:paraId="3AAC8858" w14:textId="77777777" w:rsidR="006B1305" w:rsidRPr="00FE23E4" w:rsidRDefault="006B1305" w:rsidP="006B1305">
            <w:pPr>
              <w:pStyle w:val="TableParagraph"/>
              <w:suppressAutoHyphens/>
              <w:ind w:left="0"/>
              <w:rPr>
                <w:sz w:val="24"/>
              </w:rPr>
            </w:pPr>
            <w:r w:rsidRPr="00FE23E4">
              <w:rPr>
                <w:sz w:val="24"/>
              </w:rPr>
              <w:t>ПК 2.1-2.3</w:t>
            </w:r>
          </w:p>
          <w:p w14:paraId="07F76F57" w14:textId="77777777" w:rsidR="006B1305" w:rsidRPr="00FE23E4" w:rsidRDefault="006B1305" w:rsidP="006B1305">
            <w:pPr>
              <w:pStyle w:val="TableParagraph"/>
              <w:suppressAutoHyphens/>
              <w:ind w:left="0"/>
              <w:rPr>
                <w:sz w:val="24"/>
              </w:rPr>
            </w:pPr>
            <w:r w:rsidRPr="00FE23E4">
              <w:rPr>
                <w:sz w:val="24"/>
              </w:rPr>
              <w:t>ПК 3.1-3.5</w:t>
            </w:r>
          </w:p>
          <w:p w14:paraId="3A770824" w14:textId="77777777" w:rsidR="006B1305" w:rsidRPr="00FE23E4" w:rsidRDefault="006B1305" w:rsidP="006B1305">
            <w:pPr>
              <w:pStyle w:val="TableParagraph"/>
              <w:suppressAutoHyphens/>
              <w:ind w:left="0"/>
              <w:rPr>
                <w:sz w:val="24"/>
              </w:rPr>
            </w:pPr>
            <w:r w:rsidRPr="00FE23E4">
              <w:rPr>
                <w:sz w:val="24"/>
              </w:rPr>
              <w:t>ПК 4.1-4.3</w:t>
            </w:r>
          </w:p>
          <w:p w14:paraId="03801503" w14:textId="77777777" w:rsidR="00C26AFA" w:rsidRPr="00FE23E4" w:rsidRDefault="006B1305" w:rsidP="006B1305">
            <w:pPr>
              <w:pStyle w:val="TableParagraph"/>
              <w:suppressAutoHyphens/>
              <w:ind w:left="0"/>
              <w:rPr>
                <w:sz w:val="24"/>
              </w:rPr>
            </w:pPr>
            <w:r w:rsidRPr="00FE23E4">
              <w:rPr>
                <w:sz w:val="24"/>
              </w:rPr>
              <w:t>ПК 5.1-5.2</w:t>
            </w:r>
          </w:p>
        </w:tc>
      </w:tr>
      <w:tr w:rsidR="00C26AFA" w:rsidRPr="00FE23E4" w14:paraId="36AD6048" w14:textId="77777777" w:rsidTr="006B1305">
        <w:trPr>
          <w:trHeight w:val="552"/>
        </w:trPr>
        <w:tc>
          <w:tcPr>
            <w:tcW w:w="1880" w:type="dxa"/>
            <w:vMerge/>
            <w:tcBorders>
              <w:top w:val="nil"/>
            </w:tcBorders>
          </w:tcPr>
          <w:p w14:paraId="5EC6BE84" w14:textId="77777777" w:rsidR="00C26AFA" w:rsidRPr="00FE23E4" w:rsidRDefault="00C26AFA" w:rsidP="002512A7">
            <w:pPr>
              <w:suppressAutoHyphens/>
              <w:rPr>
                <w:sz w:val="2"/>
                <w:szCs w:val="2"/>
              </w:rPr>
            </w:pPr>
          </w:p>
        </w:tc>
        <w:tc>
          <w:tcPr>
            <w:tcW w:w="9355" w:type="dxa"/>
          </w:tcPr>
          <w:p w14:paraId="0987B5BC" w14:textId="77777777" w:rsidR="00C26AFA" w:rsidRPr="00FE23E4" w:rsidRDefault="002D55BD" w:rsidP="006B1305">
            <w:pPr>
              <w:pStyle w:val="TableParagraph"/>
              <w:suppressAutoHyphens/>
              <w:spacing w:line="268" w:lineRule="exact"/>
              <w:ind w:left="0"/>
              <w:rPr>
                <w:sz w:val="24"/>
              </w:rPr>
            </w:pPr>
            <w:r w:rsidRPr="00FE23E4">
              <w:rPr>
                <w:sz w:val="24"/>
              </w:rPr>
              <w:t>1. Понятие гражданского права. Предмет гражданско-правового регулирования. Имущественные и личные неимущественные отношения.</w:t>
            </w:r>
          </w:p>
        </w:tc>
        <w:tc>
          <w:tcPr>
            <w:tcW w:w="993" w:type="dxa"/>
          </w:tcPr>
          <w:p w14:paraId="3653905D"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3ED619ED" w14:textId="77777777" w:rsidR="00C26AFA" w:rsidRPr="00FE23E4" w:rsidRDefault="00C26AFA" w:rsidP="002512A7">
            <w:pPr>
              <w:suppressAutoHyphens/>
              <w:rPr>
                <w:sz w:val="2"/>
                <w:szCs w:val="2"/>
              </w:rPr>
            </w:pPr>
          </w:p>
        </w:tc>
      </w:tr>
      <w:tr w:rsidR="00C26AFA" w:rsidRPr="00FE23E4" w14:paraId="000094FE" w14:textId="77777777" w:rsidTr="006B1305">
        <w:trPr>
          <w:trHeight w:val="551"/>
        </w:trPr>
        <w:tc>
          <w:tcPr>
            <w:tcW w:w="1880" w:type="dxa"/>
            <w:vMerge/>
            <w:tcBorders>
              <w:top w:val="nil"/>
            </w:tcBorders>
          </w:tcPr>
          <w:p w14:paraId="34537310" w14:textId="77777777" w:rsidR="00C26AFA" w:rsidRPr="00FE23E4" w:rsidRDefault="00C26AFA" w:rsidP="002512A7">
            <w:pPr>
              <w:suppressAutoHyphens/>
              <w:rPr>
                <w:sz w:val="2"/>
                <w:szCs w:val="2"/>
              </w:rPr>
            </w:pPr>
          </w:p>
        </w:tc>
        <w:tc>
          <w:tcPr>
            <w:tcW w:w="9355" w:type="dxa"/>
          </w:tcPr>
          <w:p w14:paraId="0071FC8A" w14:textId="77777777" w:rsidR="00C26AFA" w:rsidRPr="00FE23E4" w:rsidRDefault="002D55BD" w:rsidP="006B1305">
            <w:pPr>
              <w:pStyle w:val="TableParagraph"/>
              <w:suppressAutoHyphens/>
              <w:spacing w:line="268" w:lineRule="exact"/>
              <w:ind w:left="0"/>
              <w:rPr>
                <w:sz w:val="24"/>
              </w:rPr>
            </w:pPr>
            <w:r w:rsidRPr="00FE23E4">
              <w:rPr>
                <w:sz w:val="24"/>
              </w:rPr>
              <w:t>2. Гражданский кодекс как важнейший источник гражданского права. Применение гражданского законодательства.</w:t>
            </w:r>
          </w:p>
        </w:tc>
        <w:tc>
          <w:tcPr>
            <w:tcW w:w="993" w:type="dxa"/>
          </w:tcPr>
          <w:p w14:paraId="2FF1F7CD"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70BC39C1" w14:textId="77777777" w:rsidR="00C26AFA" w:rsidRPr="00FE23E4" w:rsidRDefault="00C26AFA" w:rsidP="002512A7">
            <w:pPr>
              <w:suppressAutoHyphens/>
              <w:rPr>
                <w:sz w:val="2"/>
                <w:szCs w:val="2"/>
              </w:rPr>
            </w:pPr>
          </w:p>
        </w:tc>
      </w:tr>
      <w:tr w:rsidR="00C26AFA" w:rsidRPr="00FE23E4" w14:paraId="3EA7296B" w14:textId="77777777" w:rsidTr="006B1305">
        <w:trPr>
          <w:trHeight w:val="1103"/>
        </w:trPr>
        <w:tc>
          <w:tcPr>
            <w:tcW w:w="1880" w:type="dxa"/>
            <w:vMerge/>
            <w:tcBorders>
              <w:top w:val="nil"/>
            </w:tcBorders>
          </w:tcPr>
          <w:p w14:paraId="3160977C" w14:textId="77777777" w:rsidR="00C26AFA" w:rsidRPr="00FE23E4" w:rsidRDefault="00C26AFA" w:rsidP="002512A7">
            <w:pPr>
              <w:suppressAutoHyphens/>
              <w:rPr>
                <w:sz w:val="2"/>
                <w:szCs w:val="2"/>
              </w:rPr>
            </w:pPr>
          </w:p>
        </w:tc>
        <w:tc>
          <w:tcPr>
            <w:tcW w:w="9355" w:type="dxa"/>
          </w:tcPr>
          <w:p w14:paraId="61A04743" w14:textId="77777777" w:rsidR="00C26AFA" w:rsidRPr="00FE23E4" w:rsidRDefault="002D55BD" w:rsidP="006B1305">
            <w:pPr>
              <w:pStyle w:val="TableParagraph"/>
              <w:numPr>
                <w:ilvl w:val="0"/>
                <w:numId w:val="28"/>
              </w:numPr>
              <w:tabs>
                <w:tab w:val="left" w:pos="287"/>
              </w:tabs>
              <w:suppressAutoHyphens/>
              <w:ind w:left="0" w:firstLine="0"/>
              <w:jc w:val="both"/>
              <w:rPr>
                <w:sz w:val="24"/>
              </w:rPr>
            </w:pPr>
            <w:r w:rsidRPr="00FE23E4">
              <w:rPr>
                <w:sz w:val="24"/>
              </w:rPr>
              <w:t>Понятие гражданского правоотношения и его особенности. Структура гражданского правоотношения и его форма. Субъекты и объекты гражданских правоотношений. Виды и основания возникновения гражданских правоотношений.</w:t>
            </w:r>
          </w:p>
          <w:p w14:paraId="5CDACD73" w14:textId="77777777" w:rsidR="00C26AFA" w:rsidRPr="00FE23E4" w:rsidRDefault="002D55BD" w:rsidP="002512A7">
            <w:pPr>
              <w:pStyle w:val="TableParagraph"/>
              <w:numPr>
                <w:ilvl w:val="0"/>
                <w:numId w:val="28"/>
              </w:numPr>
              <w:suppressAutoHyphens/>
              <w:spacing w:line="264" w:lineRule="exact"/>
              <w:ind w:left="0" w:hanging="275"/>
              <w:jc w:val="both"/>
              <w:rPr>
                <w:sz w:val="24"/>
              </w:rPr>
            </w:pPr>
            <w:r w:rsidRPr="00FE23E4">
              <w:rPr>
                <w:sz w:val="24"/>
              </w:rPr>
              <w:t>Граждане (физические лица) как субъекты гражданских правоотношений. Гражданская</w:t>
            </w:r>
          </w:p>
        </w:tc>
        <w:tc>
          <w:tcPr>
            <w:tcW w:w="993" w:type="dxa"/>
          </w:tcPr>
          <w:p w14:paraId="51089522"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514E29D1" w14:textId="77777777" w:rsidR="00C26AFA" w:rsidRPr="00FE23E4" w:rsidRDefault="00C26AFA" w:rsidP="002512A7">
            <w:pPr>
              <w:suppressAutoHyphens/>
              <w:rPr>
                <w:sz w:val="2"/>
                <w:szCs w:val="2"/>
              </w:rPr>
            </w:pPr>
          </w:p>
        </w:tc>
      </w:tr>
    </w:tbl>
    <w:p w14:paraId="2DECB654" w14:textId="77777777" w:rsidR="00C26AFA" w:rsidRPr="00FE23E4" w:rsidRDefault="00C26AFA" w:rsidP="002512A7">
      <w:pPr>
        <w:suppressAutoHyphens/>
        <w:rPr>
          <w:sz w:val="2"/>
          <w:szCs w:val="2"/>
        </w:rPr>
        <w:sectPr w:rsidR="00C26AFA" w:rsidRPr="00FE23E4" w:rsidSect="000E17A8">
          <w:footerReference w:type="default" r:id="rId150"/>
          <w:pgSz w:w="16850" w:h="11910" w:orient="landscape"/>
          <w:pgMar w:top="1134" w:right="850" w:bottom="1134" w:left="1701" w:header="0" w:footer="0" w:gutter="0"/>
          <w:cols w:space="720"/>
        </w:sectPr>
      </w:pPr>
    </w:p>
    <w:p w14:paraId="6D1B80CA" w14:textId="77777777" w:rsidR="00C26AFA" w:rsidRPr="00FE23E4" w:rsidRDefault="00C26AFA" w:rsidP="002512A7">
      <w:pPr>
        <w:pStyle w:val="a3"/>
        <w:suppressAutoHyphens/>
        <w:spacing w:before="3"/>
        <w:rPr>
          <w:b/>
          <w:sz w:val="2"/>
        </w:rPr>
      </w:pPr>
    </w:p>
    <w:tbl>
      <w:tblPr>
        <w:tblStyle w:val="TableNormal"/>
        <w:tblW w:w="1477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9355"/>
        <w:gridCol w:w="993"/>
        <w:gridCol w:w="2550"/>
      </w:tblGrid>
      <w:tr w:rsidR="00C26AFA" w:rsidRPr="00FE23E4" w14:paraId="4C429563" w14:textId="77777777" w:rsidTr="006B1305">
        <w:trPr>
          <w:trHeight w:val="554"/>
        </w:trPr>
        <w:tc>
          <w:tcPr>
            <w:tcW w:w="1880" w:type="dxa"/>
            <w:vMerge w:val="restart"/>
          </w:tcPr>
          <w:p w14:paraId="5328C223" w14:textId="77777777" w:rsidR="00C26AFA" w:rsidRPr="00FE23E4" w:rsidRDefault="00C26AFA" w:rsidP="002512A7">
            <w:pPr>
              <w:pStyle w:val="TableParagraph"/>
              <w:suppressAutoHyphens/>
              <w:ind w:left="0"/>
              <w:rPr>
                <w:sz w:val="24"/>
              </w:rPr>
            </w:pPr>
          </w:p>
        </w:tc>
        <w:tc>
          <w:tcPr>
            <w:tcW w:w="9355" w:type="dxa"/>
          </w:tcPr>
          <w:p w14:paraId="5DACA330" w14:textId="77777777" w:rsidR="00C26AFA" w:rsidRPr="00FE23E4" w:rsidRDefault="002D55BD" w:rsidP="006B1305">
            <w:pPr>
              <w:pStyle w:val="TableParagraph"/>
              <w:suppressAutoHyphens/>
              <w:spacing w:line="271" w:lineRule="exact"/>
              <w:ind w:left="0"/>
              <w:rPr>
                <w:sz w:val="24"/>
              </w:rPr>
            </w:pPr>
            <w:r w:rsidRPr="00FE23E4">
              <w:rPr>
                <w:sz w:val="24"/>
              </w:rPr>
              <w:t>правосубъектность, ее содержание. Имя и место жительства гражданина. Признание гражданина безвестно отсутствующим.</w:t>
            </w:r>
          </w:p>
        </w:tc>
        <w:tc>
          <w:tcPr>
            <w:tcW w:w="993" w:type="dxa"/>
          </w:tcPr>
          <w:p w14:paraId="42FD468C" w14:textId="77777777" w:rsidR="00C26AFA" w:rsidRPr="00FE23E4" w:rsidRDefault="00C26AFA" w:rsidP="006B1305">
            <w:pPr>
              <w:pStyle w:val="TableParagraph"/>
              <w:suppressAutoHyphens/>
              <w:ind w:left="0"/>
              <w:jc w:val="center"/>
              <w:rPr>
                <w:sz w:val="24"/>
              </w:rPr>
            </w:pPr>
          </w:p>
        </w:tc>
        <w:tc>
          <w:tcPr>
            <w:tcW w:w="2550" w:type="dxa"/>
            <w:vMerge w:val="restart"/>
          </w:tcPr>
          <w:p w14:paraId="09884819" w14:textId="77777777" w:rsidR="00C26AFA" w:rsidRPr="00FE23E4" w:rsidRDefault="00C26AFA" w:rsidP="002512A7">
            <w:pPr>
              <w:pStyle w:val="TableParagraph"/>
              <w:suppressAutoHyphens/>
              <w:ind w:left="0"/>
              <w:rPr>
                <w:sz w:val="24"/>
              </w:rPr>
            </w:pPr>
          </w:p>
        </w:tc>
      </w:tr>
      <w:tr w:rsidR="00C26AFA" w:rsidRPr="00FE23E4" w14:paraId="392806D9" w14:textId="77777777" w:rsidTr="006B1305">
        <w:trPr>
          <w:trHeight w:val="573"/>
        </w:trPr>
        <w:tc>
          <w:tcPr>
            <w:tcW w:w="1880" w:type="dxa"/>
            <w:vMerge/>
            <w:tcBorders>
              <w:top w:val="nil"/>
            </w:tcBorders>
          </w:tcPr>
          <w:p w14:paraId="3169DA8C" w14:textId="77777777" w:rsidR="00C26AFA" w:rsidRPr="00FE23E4" w:rsidRDefault="00C26AFA" w:rsidP="002512A7">
            <w:pPr>
              <w:suppressAutoHyphens/>
              <w:rPr>
                <w:sz w:val="2"/>
                <w:szCs w:val="2"/>
              </w:rPr>
            </w:pPr>
          </w:p>
        </w:tc>
        <w:tc>
          <w:tcPr>
            <w:tcW w:w="9355" w:type="dxa"/>
          </w:tcPr>
          <w:p w14:paraId="44F1EFB2" w14:textId="77777777" w:rsidR="00C26AFA" w:rsidRPr="00FE23E4" w:rsidRDefault="002D55BD" w:rsidP="002512A7">
            <w:pPr>
              <w:pStyle w:val="TableParagraph"/>
              <w:suppressAutoHyphens/>
              <w:ind w:left="0"/>
              <w:rPr>
                <w:sz w:val="24"/>
              </w:rPr>
            </w:pPr>
            <w:r w:rsidRPr="00FE23E4">
              <w:rPr>
                <w:sz w:val="24"/>
              </w:rPr>
              <w:t>5. Понятие и виды дееспособности граждан. Категории граждан по степени дееспособности. Опека и попечительство (патронаж).</w:t>
            </w:r>
          </w:p>
        </w:tc>
        <w:tc>
          <w:tcPr>
            <w:tcW w:w="993" w:type="dxa"/>
          </w:tcPr>
          <w:p w14:paraId="10855A68"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66E9F9FB" w14:textId="77777777" w:rsidR="00C26AFA" w:rsidRPr="00FE23E4" w:rsidRDefault="00C26AFA" w:rsidP="002512A7">
            <w:pPr>
              <w:suppressAutoHyphens/>
              <w:rPr>
                <w:sz w:val="2"/>
                <w:szCs w:val="2"/>
              </w:rPr>
            </w:pPr>
          </w:p>
        </w:tc>
      </w:tr>
      <w:tr w:rsidR="00C26AFA" w:rsidRPr="00FE23E4" w14:paraId="49BB6F11" w14:textId="77777777" w:rsidTr="006B1305">
        <w:trPr>
          <w:trHeight w:val="275"/>
        </w:trPr>
        <w:tc>
          <w:tcPr>
            <w:tcW w:w="1880" w:type="dxa"/>
            <w:vMerge/>
            <w:tcBorders>
              <w:top w:val="nil"/>
            </w:tcBorders>
          </w:tcPr>
          <w:p w14:paraId="4F9B858D" w14:textId="77777777" w:rsidR="00C26AFA" w:rsidRPr="00FE23E4" w:rsidRDefault="00C26AFA" w:rsidP="002512A7">
            <w:pPr>
              <w:suppressAutoHyphens/>
              <w:rPr>
                <w:sz w:val="2"/>
                <w:szCs w:val="2"/>
              </w:rPr>
            </w:pPr>
          </w:p>
        </w:tc>
        <w:tc>
          <w:tcPr>
            <w:tcW w:w="9355" w:type="dxa"/>
          </w:tcPr>
          <w:p w14:paraId="1C5F6072" w14:textId="77777777" w:rsidR="00C26AFA" w:rsidRPr="00FE23E4" w:rsidRDefault="002D55BD" w:rsidP="002512A7">
            <w:pPr>
              <w:pStyle w:val="TableParagraph"/>
              <w:suppressAutoHyphens/>
              <w:spacing w:line="256" w:lineRule="exact"/>
              <w:ind w:left="0"/>
              <w:rPr>
                <w:b/>
                <w:sz w:val="24"/>
              </w:rPr>
            </w:pPr>
            <w:r w:rsidRPr="00FE23E4">
              <w:rPr>
                <w:b/>
                <w:sz w:val="24"/>
              </w:rPr>
              <w:t>В том числе практических занятий</w:t>
            </w:r>
          </w:p>
        </w:tc>
        <w:tc>
          <w:tcPr>
            <w:tcW w:w="993" w:type="dxa"/>
          </w:tcPr>
          <w:p w14:paraId="1203B050" w14:textId="77777777" w:rsidR="00C26AFA" w:rsidRPr="00FE23E4" w:rsidRDefault="002D55BD" w:rsidP="006B1305">
            <w:pPr>
              <w:pStyle w:val="TableParagraph"/>
              <w:suppressAutoHyphens/>
              <w:spacing w:line="256" w:lineRule="exact"/>
              <w:ind w:left="0"/>
              <w:jc w:val="center"/>
              <w:rPr>
                <w:b/>
                <w:sz w:val="24"/>
              </w:rPr>
            </w:pPr>
            <w:r w:rsidRPr="00FE23E4">
              <w:rPr>
                <w:b/>
                <w:sz w:val="24"/>
              </w:rPr>
              <w:t>2</w:t>
            </w:r>
          </w:p>
        </w:tc>
        <w:tc>
          <w:tcPr>
            <w:tcW w:w="2550" w:type="dxa"/>
            <w:vMerge/>
            <w:tcBorders>
              <w:top w:val="nil"/>
            </w:tcBorders>
          </w:tcPr>
          <w:p w14:paraId="328F97B3" w14:textId="77777777" w:rsidR="00C26AFA" w:rsidRPr="00FE23E4" w:rsidRDefault="00C26AFA" w:rsidP="002512A7">
            <w:pPr>
              <w:suppressAutoHyphens/>
              <w:rPr>
                <w:sz w:val="2"/>
                <w:szCs w:val="2"/>
              </w:rPr>
            </w:pPr>
          </w:p>
        </w:tc>
      </w:tr>
      <w:tr w:rsidR="00C26AFA" w:rsidRPr="00FE23E4" w14:paraId="726B437E" w14:textId="77777777" w:rsidTr="006B1305">
        <w:trPr>
          <w:trHeight w:val="275"/>
        </w:trPr>
        <w:tc>
          <w:tcPr>
            <w:tcW w:w="1880" w:type="dxa"/>
            <w:vMerge/>
            <w:tcBorders>
              <w:top w:val="nil"/>
            </w:tcBorders>
          </w:tcPr>
          <w:p w14:paraId="36A0AC21" w14:textId="77777777" w:rsidR="00C26AFA" w:rsidRPr="00FE23E4" w:rsidRDefault="00C26AFA" w:rsidP="002512A7">
            <w:pPr>
              <w:suppressAutoHyphens/>
              <w:rPr>
                <w:sz w:val="2"/>
                <w:szCs w:val="2"/>
              </w:rPr>
            </w:pPr>
          </w:p>
        </w:tc>
        <w:tc>
          <w:tcPr>
            <w:tcW w:w="9355" w:type="dxa"/>
          </w:tcPr>
          <w:p w14:paraId="4CF8365E" w14:textId="77777777" w:rsidR="00C26AFA" w:rsidRPr="00FE23E4" w:rsidRDefault="002D55BD" w:rsidP="002512A7">
            <w:pPr>
              <w:pStyle w:val="TableParagraph"/>
              <w:suppressAutoHyphens/>
              <w:spacing w:line="256" w:lineRule="exact"/>
              <w:ind w:left="0"/>
              <w:rPr>
                <w:sz w:val="24"/>
              </w:rPr>
            </w:pPr>
            <w:r w:rsidRPr="00FE23E4">
              <w:rPr>
                <w:sz w:val="24"/>
              </w:rPr>
              <w:t>Решение профессиональных задач</w:t>
            </w:r>
          </w:p>
        </w:tc>
        <w:tc>
          <w:tcPr>
            <w:tcW w:w="993" w:type="dxa"/>
          </w:tcPr>
          <w:p w14:paraId="694A9FD1" w14:textId="77777777" w:rsidR="00C26AFA" w:rsidRPr="00FE23E4" w:rsidRDefault="00C26AFA" w:rsidP="006B1305">
            <w:pPr>
              <w:pStyle w:val="TableParagraph"/>
              <w:suppressAutoHyphens/>
              <w:ind w:left="0"/>
              <w:jc w:val="center"/>
              <w:rPr>
                <w:sz w:val="20"/>
              </w:rPr>
            </w:pPr>
          </w:p>
        </w:tc>
        <w:tc>
          <w:tcPr>
            <w:tcW w:w="2550" w:type="dxa"/>
          </w:tcPr>
          <w:p w14:paraId="6EE215CD" w14:textId="77777777" w:rsidR="00C26AFA" w:rsidRPr="00FE23E4" w:rsidRDefault="00C26AFA" w:rsidP="002512A7">
            <w:pPr>
              <w:pStyle w:val="TableParagraph"/>
              <w:suppressAutoHyphens/>
              <w:ind w:left="0"/>
              <w:rPr>
                <w:sz w:val="20"/>
              </w:rPr>
            </w:pPr>
          </w:p>
        </w:tc>
      </w:tr>
      <w:tr w:rsidR="00C26AFA" w:rsidRPr="00FE23E4" w14:paraId="3CA5EC5C" w14:textId="77777777" w:rsidTr="006B1305">
        <w:trPr>
          <w:trHeight w:val="275"/>
        </w:trPr>
        <w:tc>
          <w:tcPr>
            <w:tcW w:w="1880" w:type="dxa"/>
            <w:vMerge w:val="restart"/>
          </w:tcPr>
          <w:p w14:paraId="180939E1" w14:textId="77777777" w:rsidR="00C26AFA" w:rsidRPr="00FE23E4" w:rsidRDefault="002D55BD" w:rsidP="002512A7">
            <w:pPr>
              <w:pStyle w:val="TableParagraph"/>
              <w:suppressAutoHyphens/>
              <w:ind w:left="0"/>
              <w:rPr>
                <w:sz w:val="24"/>
              </w:rPr>
            </w:pPr>
            <w:r w:rsidRPr="00FE23E4">
              <w:rPr>
                <w:sz w:val="24"/>
              </w:rPr>
              <w:t>Тема 2.2. Гражданские правоотношения</w:t>
            </w:r>
          </w:p>
        </w:tc>
        <w:tc>
          <w:tcPr>
            <w:tcW w:w="9355" w:type="dxa"/>
          </w:tcPr>
          <w:p w14:paraId="34FE1F04"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993" w:type="dxa"/>
          </w:tcPr>
          <w:p w14:paraId="13F8B1B9" w14:textId="77777777" w:rsidR="00C26AFA" w:rsidRPr="00FE23E4" w:rsidRDefault="002D55BD" w:rsidP="006B1305">
            <w:pPr>
              <w:pStyle w:val="TableParagraph"/>
              <w:suppressAutoHyphens/>
              <w:spacing w:line="256" w:lineRule="exact"/>
              <w:ind w:left="0"/>
              <w:jc w:val="center"/>
              <w:rPr>
                <w:sz w:val="24"/>
              </w:rPr>
            </w:pPr>
            <w:r w:rsidRPr="00FE23E4">
              <w:rPr>
                <w:sz w:val="24"/>
              </w:rPr>
              <w:t>8</w:t>
            </w:r>
          </w:p>
        </w:tc>
        <w:tc>
          <w:tcPr>
            <w:tcW w:w="2550" w:type="dxa"/>
            <w:vMerge w:val="restart"/>
          </w:tcPr>
          <w:p w14:paraId="46C6D4CF" w14:textId="77777777" w:rsidR="006B1305" w:rsidRPr="00FE23E4" w:rsidRDefault="006B1305" w:rsidP="006B1305">
            <w:pPr>
              <w:pStyle w:val="TableParagraph"/>
              <w:suppressAutoHyphens/>
              <w:spacing w:line="268" w:lineRule="exact"/>
              <w:ind w:left="0"/>
              <w:rPr>
                <w:sz w:val="24"/>
              </w:rPr>
            </w:pPr>
            <w:r w:rsidRPr="00FE23E4">
              <w:rPr>
                <w:sz w:val="24"/>
              </w:rPr>
              <w:t>ОК 01-07</w:t>
            </w:r>
          </w:p>
          <w:p w14:paraId="54DED16E" w14:textId="77777777" w:rsidR="006B1305" w:rsidRPr="00FE23E4" w:rsidRDefault="006B1305" w:rsidP="006B1305">
            <w:pPr>
              <w:pStyle w:val="TableParagraph"/>
              <w:suppressAutoHyphens/>
              <w:ind w:left="0"/>
              <w:rPr>
                <w:sz w:val="24"/>
              </w:rPr>
            </w:pPr>
            <w:r w:rsidRPr="00FE23E4">
              <w:rPr>
                <w:sz w:val="24"/>
              </w:rPr>
              <w:t>ОК 09-11</w:t>
            </w:r>
          </w:p>
          <w:p w14:paraId="031546B3" w14:textId="77777777" w:rsidR="006B1305" w:rsidRPr="00FE23E4" w:rsidRDefault="006B1305" w:rsidP="006B1305">
            <w:pPr>
              <w:pStyle w:val="TableParagraph"/>
              <w:suppressAutoHyphens/>
              <w:ind w:left="0"/>
              <w:rPr>
                <w:sz w:val="24"/>
              </w:rPr>
            </w:pPr>
            <w:r w:rsidRPr="00FE23E4">
              <w:rPr>
                <w:sz w:val="24"/>
              </w:rPr>
              <w:t>ПК 1.1-1.3</w:t>
            </w:r>
          </w:p>
          <w:p w14:paraId="6245FD6B" w14:textId="77777777" w:rsidR="006B1305" w:rsidRPr="00FE23E4" w:rsidRDefault="006B1305" w:rsidP="006B1305">
            <w:pPr>
              <w:pStyle w:val="TableParagraph"/>
              <w:suppressAutoHyphens/>
              <w:ind w:left="0"/>
              <w:rPr>
                <w:sz w:val="24"/>
              </w:rPr>
            </w:pPr>
            <w:r w:rsidRPr="00FE23E4">
              <w:rPr>
                <w:sz w:val="24"/>
              </w:rPr>
              <w:t>ПК 2.1-2.3</w:t>
            </w:r>
          </w:p>
          <w:p w14:paraId="3217DB26" w14:textId="77777777" w:rsidR="006B1305" w:rsidRPr="00FE23E4" w:rsidRDefault="006B1305" w:rsidP="006B1305">
            <w:pPr>
              <w:pStyle w:val="TableParagraph"/>
              <w:suppressAutoHyphens/>
              <w:ind w:left="0"/>
              <w:rPr>
                <w:sz w:val="24"/>
              </w:rPr>
            </w:pPr>
            <w:r w:rsidRPr="00FE23E4">
              <w:rPr>
                <w:sz w:val="24"/>
              </w:rPr>
              <w:t>ПК 3.1-3.5</w:t>
            </w:r>
          </w:p>
          <w:p w14:paraId="583F1326" w14:textId="77777777" w:rsidR="006B1305" w:rsidRPr="00FE23E4" w:rsidRDefault="006B1305" w:rsidP="006B1305">
            <w:pPr>
              <w:pStyle w:val="TableParagraph"/>
              <w:suppressAutoHyphens/>
              <w:ind w:left="0"/>
              <w:rPr>
                <w:sz w:val="24"/>
              </w:rPr>
            </w:pPr>
            <w:r w:rsidRPr="00FE23E4">
              <w:rPr>
                <w:sz w:val="24"/>
              </w:rPr>
              <w:t>ПК 4.1-4.3</w:t>
            </w:r>
          </w:p>
          <w:p w14:paraId="06CE8A8D" w14:textId="77777777" w:rsidR="00C26AFA" w:rsidRPr="00FE23E4" w:rsidRDefault="006B1305" w:rsidP="006B1305">
            <w:pPr>
              <w:pStyle w:val="TableParagraph"/>
              <w:suppressAutoHyphens/>
              <w:ind w:left="0"/>
              <w:rPr>
                <w:sz w:val="24"/>
              </w:rPr>
            </w:pPr>
            <w:r w:rsidRPr="00FE23E4">
              <w:rPr>
                <w:sz w:val="24"/>
              </w:rPr>
              <w:t>ПК 5.1-5.2</w:t>
            </w:r>
          </w:p>
        </w:tc>
      </w:tr>
      <w:tr w:rsidR="00C26AFA" w:rsidRPr="00FE23E4" w14:paraId="7DB6BBA1" w14:textId="77777777" w:rsidTr="006B1305">
        <w:trPr>
          <w:trHeight w:val="275"/>
        </w:trPr>
        <w:tc>
          <w:tcPr>
            <w:tcW w:w="1880" w:type="dxa"/>
            <w:vMerge/>
            <w:tcBorders>
              <w:top w:val="nil"/>
            </w:tcBorders>
          </w:tcPr>
          <w:p w14:paraId="4469548C" w14:textId="77777777" w:rsidR="00C26AFA" w:rsidRPr="00FE23E4" w:rsidRDefault="00C26AFA" w:rsidP="002512A7">
            <w:pPr>
              <w:suppressAutoHyphens/>
              <w:rPr>
                <w:sz w:val="2"/>
                <w:szCs w:val="2"/>
              </w:rPr>
            </w:pPr>
          </w:p>
        </w:tc>
        <w:tc>
          <w:tcPr>
            <w:tcW w:w="9355" w:type="dxa"/>
          </w:tcPr>
          <w:p w14:paraId="17DD5182" w14:textId="77777777" w:rsidR="00C26AFA" w:rsidRPr="00FE23E4" w:rsidRDefault="002D55BD" w:rsidP="002512A7">
            <w:pPr>
              <w:pStyle w:val="TableParagraph"/>
              <w:suppressAutoHyphens/>
              <w:spacing w:line="256" w:lineRule="exact"/>
              <w:ind w:left="0"/>
              <w:rPr>
                <w:sz w:val="24"/>
              </w:rPr>
            </w:pPr>
            <w:r w:rsidRPr="00FE23E4">
              <w:rPr>
                <w:sz w:val="24"/>
              </w:rPr>
              <w:t>1. Основания возникновения, изменения и прекращения гражданских правоотношений.</w:t>
            </w:r>
          </w:p>
        </w:tc>
        <w:tc>
          <w:tcPr>
            <w:tcW w:w="993" w:type="dxa"/>
          </w:tcPr>
          <w:p w14:paraId="208CA91E" w14:textId="77777777" w:rsidR="00C26AFA" w:rsidRPr="00FE23E4" w:rsidRDefault="00C26AFA" w:rsidP="006B1305">
            <w:pPr>
              <w:pStyle w:val="TableParagraph"/>
              <w:suppressAutoHyphens/>
              <w:ind w:left="0"/>
              <w:jc w:val="center"/>
              <w:rPr>
                <w:sz w:val="20"/>
              </w:rPr>
            </w:pPr>
          </w:p>
        </w:tc>
        <w:tc>
          <w:tcPr>
            <w:tcW w:w="2550" w:type="dxa"/>
            <w:vMerge/>
            <w:tcBorders>
              <w:top w:val="nil"/>
            </w:tcBorders>
          </w:tcPr>
          <w:p w14:paraId="4F40A2EA" w14:textId="77777777" w:rsidR="00C26AFA" w:rsidRPr="00FE23E4" w:rsidRDefault="00C26AFA" w:rsidP="002512A7">
            <w:pPr>
              <w:suppressAutoHyphens/>
              <w:rPr>
                <w:sz w:val="2"/>
                <w:szCs w:val="2"/>
              </w:rPr>
            </w:pPr>
          </w:p>
        </w:tc>
      </w:tr>
      <w:tr w:rsidR="00C26AFA" w:rsidRPr="00FE23E4" w14:paraId="16C7B89D" w14:textId="77777777" w:rsidTr="006B1305">
        <w:trPr>
          <w:trHeight w:val="552"/>
        </w:trPr>
        <w:tc>
          <w:tcPr>
            <w:tcW w:w="1880" w:type="dxa"/>
            <w:vMerge/>
            <w:tcBorders>
              <w:top w:val="nil"/>
            </w:tcBorders>
          </w:tcPr>
          <w:p w14:paraId="6648FA69" w14:textId="77777777" w:rsidR="00C26AFA" w:rsidRPr="00FE23E4" w:rsidRDefault="00C26AFA" w:rsidP="002512A7">
            <w:pPr>
              <w:suppressAutoHyphens/>
              <w:rPr>
                <w:sz w:val="2"/>
                <w:szCs w:val="2"/>
              </w:rPr>
            </w:pPr>
          </w:p>
        </w:tc>
        <w:tc>
          <w:tcPr>
            <w:tcW w:w="9355" w:type="dxa"/>
          </w:tcPr>
          <w:p w14:paraId="18BB6FC7" w14:textId="77777777" w:rsidR="00C26AFA" w:rsidRPr="00FE23E4" w:rsidRDefault="002D55BD" w:rsidP="006B1305">
            <w:pPr>
              <w:pStyle w:val="TableParagraph"/>
              <w:suppressAutoHyphens/>
              <w:spacing w:line="268" w:lineRule="exact"/>
              <w:ind w:left="0"/>
              <w:rPr>
                <w:sz w:val="24"/>
              </w:rPr>
            </w:pPr>
            <w:r w:rsidRPr="00FE23E4">
              <w:rPr>
                <w:sz w:val="24"/>
              </w:rPr>
              <w:t>2. Понятие и классификация юридических фактов. Сделки</w:t>
            </w:r>
            <w:r w:rsidR="006B1305" w:rsidRPr="00FE23E4">
              <w:rPr>
                <w:sz w:val="24"/>
              </w:rPr>
              <w:t>: понятие, виды, форма. Недейст</w:t>
            </w:r>
            <w:r w:rsidRPr="00FE23E4">
              <w:rPr>
                <w:sz w:val="24"/>
              </w:rPr>
              <w:t>вительность сделок.</w:t>
            </w:r>
          </w:p>
        </w:tc>
        <w:tc>
          <w:tcPr>
            <w:tcW w:w="993" w:type="dxa"/>
          </w:tcPr>
          <w:p w14:paraId="69BBF2C4"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6A5D425C" w14:textId="77777777" w:rsidR="00C26AFA" w:rsidRPr="00FE23E4" w:rsidRDefault="00C26AFA" w:rsidP="002512A7">
            <w:pPr>
              <w:suppressAutoHyphens/>
              <w:rPr>
                <w:sz w:val="2"/>
                <w:szCs w:val="2"/>
              </w:rPr>
            </w:pPr>
          </w:p>
        </w:tc>
      </w:tr>
      <w:tr w:rsidR="00C26AFA" w:rsidRPr="00FE23E4" w14:paraId="2C0004C1" w14:textId="77777777" w:rsidTr="006B1305">
        <w:trPr>
          <w:trHeight w:val="827"/>
        </w:trPr>
        <w:tc>
          <w:tcPr>
            <w:tcW w:w="1880" w:type="dxa"/>
            <w:vMerge/>
            <w:tcBorders>
              <w:top w:val="nil"/>
            </w:tcBorders>
          </w:tcPr>
          <w:p w14:paraId="070215D0" w14:textId="77777777" w:rsidR="00C26AFA" w:rsidRPr="00FE23E4" w:rsidRDefault="00C26AFA" w:rsidP="002512A7">
            <w:pPr>
              <w:suppressAutoHyphens/>
              <w:rPr>
                <w:sz w:val="2"/>
                <w:szCs w:val="2"/>
              </w:rPr>
            </w:pPr>
          </w:p>
        </w:tc>
        <w:tc>
          <w:tcPr>
            <w:tcW w:w="9355" w:type="dxa"/>
          </w:tcPr>
          <w:p w14:paraId="760B7792" w14:textId="77777777" w:rsidR="00C26AFA" w:rsidRPr="00FE23E4" w:rsidRDefault="002D55BD" w:rsidP="006B1305">
            <w:pPr>
              <w:pStyle w:val="TableParagraph"/>
              <w:suppressAutoHyphens/>
              <w:spacing w:line="237" w:lineRule="auto"/>
              <w:ind w:left="0"/>
              <w:rPr>
                <w:sz w:val="24"/>
              </w:rPr>
            </w:pPr>
            <w:r w:rsidRPr="00FE23E4">
              <w:rPr>
                <w:sz w:val="24"/>
              </w:rPr>
              <w:t>3. Право собственности и другие вещные права. Формы и виды права собственности. Способы приобретения права собственности. Право собственности граждан и юридических</w:t>
            </w:r>
            <w:r w:rsidR="006B1305" w:rsidRPr="00FE23E4">
              <w:rPr>
                <w:sz w:val="24"/>
              </w:rPr>
              <w:t xml:space="preserve"> </w:t>
            </w:r>
            <w:r w:rsidRPr="00FE23E4">
              <w:rPr>
                <w:sz w:val="24"/>
              </w:rPr>
              <w:t>лиц. Гражданско-правовые способы защиты права собственности и иных вещных прав.</w:t>
            </w:r>
          </w:p>
        </w:tc>
        <w:tc>
          <w:tcPr>
            <w:tcW w:w="993" w:type="dxa"/>
          </w:tcPr>
          <w:p w14:paraId="30F6FFEB"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0EC4B929" w14:textId="77777777" w:rsidR="00C26AFA" w:rsidRPr="00FE23E4" w:rsidRDefault="00C26AFA" w:rsidP="002512A7">
            <w:pPr>
              <w:suppressAutoHyphens/>
              <w:rPr>
                <w:sz w:val="2"/>
                <w:szCs w:val="2"/>
              </w:rPr>
            </w:pPr>
          </w:p>
        </w:tc>
      </w:tr>
      <w:tr w:rsidR="00C26AFA" w:rsidRPr="00FE23E4" w14:paraId="52DC0BB6" w14:textId="77777777" w:rsidTr="006B1305">
        <w:trPr>
          <w:trHeight w:val="553"/>
        </w:trPr>
        <w:tc>
          <w:tcPr>
            <w:tcW w:w="1880" w:type="dxa"/>
            <w:vMerge/>
            <w:tcBorders>
              <w:top w:val="nil"/>
            </w:tcBorders>
          </w:tcPr>
          <w:p w14:paraId="17C3360F" w14:textId="77777777" w:rsidR="00C26AFA" w:rsidRPr="00FE23E4" w:rsidRDefault="00C26AFA" w:rsidP="002512A7">
            <w:pPr>
              <w:suppressAutoHyphens/>
              <w:rPr>
                <w:sz w:val="2"/>
                <w:szCs w:val="2"/>
              </w:rPr>
            </w:pPr>
          </w:p>
        </w:tc>
        <w:tc>
          <w:tcPr>
            <w:tcW w:w="9355" w:type="dxa"/>
          </w:tcPr>
          <w:p w14:paraId="36FD9E0A" w14:textId="77777777" w:rsidR="00C26AFA" w:rsidRPr="00FE23E4" w:rsidRDefault="002D55BD" w:rsidP="006B1305">
            <w:pPr>
              <w:pStyle w:val="TableParagraph"/>
              <w:suppressAutoHyphens/>
              <w:spacing w:line="270" w:lineRule="exact"/>
              <w:ind w:left="0"/>
              <w:rPr>
                <w:sz w:val="24"/>
              </w:rPr>
            </w:pPr>
            <w:r w:rsidRPr="00FE23E4">
              <w:rPr>
                <w:sz w:val="24"/>
              </w:rPr>
              <w:t>4. Отдельные виды обязательств. Договор купли-продажи. Договоры мены, дарения, ренты.</w:t>
            </w:r>
            <w:r w:rsidR="006B1305" w:rsidRPr="00FE23E4">
              <w:rPr>
                <w:sz w:val="24"/>
              </w:rPr>
              <w:t xml:space="preserve"> </w:t>
            </w:r>
            <w:r w:rsidRPr="00FE23E4">
              <w:rPr>
                <w:sz w:val="24"/>
              </w:rPr>
              <w:t>Договор аренды и ссуды. Договоры займа, кредита и факторинга. Страхование.</w:t>
            </w:r>
          </w:p>
        </w:tc>
        <w:tc>
          <w:tcPr>
            <w:tcW w:w="993" w:type="dxa"/>
          </w:tcPr>
          <w:p w14:paraId="3AA4AF23"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5ADFB2D2" w14:textId="77777777" w:rsidR="00C26AFA" w:rsidRPr="00FE23E4" w:rsidRDefault="00C26AFA" w:rsidP="002512A7">
            <w:pPr>
              <w:suppressAutoHyphens/>
              <w:rPr>
                <w:sz w:val="2"/>
                <w:szCs w:val="2"/>
              </w:rPr>
            </w:pPr>
          </w:p>
        </w:tc>
      </w:tr>
      <w:tr w:rsidR="00C26AFA" w:rsidRPr="00FE23E4" w14:paraId="32B0F819" w14:textId="77777777" w:rsidTr="006B1305">
        <w:trPr>
          <w:trHeight w:val="551"/>
        </w:trPr>
        <w:tc>
          <w:tcPr>
            <w:tcW w:w="1880" w:type="dxa"/>
            <w:vMerge/>
            <w:tcBorders>
              <w:top w:val="nil"/>
            </w:tcBorders>
          </w:tcPr>
          <w:p w14:paraId="5EBA34C2" w14:textId="77777777" w:rsidR="00C26AFA" w:rsidRPr="00FE23E4" w:rsidRDefault="00C26AFA" w:rsidP="002512A7">
            <w:pPr>
              <w:suppressAutoHyphens/>
              <w:rPr>
                <w:sz w:val="2"/>
                <w:szCs w:val="2"/>
              </w:rPr>
            </w:pPr>
          </w:p>
        </w:tc>
        <w:tc>
          <w:tcPr>
            <w:tcW w:w="9355" w:type="dxa"/>
          </w:tcPr>
          <w:p w14:paraId="2886E90B" w14:textId="77777777" w:rsidR="00C26AFA" w:rsidRPr="00FE23E4" w:rsidRDefault="002D55BD" w:rsidP="006B1305">
            <w:pPr>
              <w:pStyle w:val="TableParagraph"/>
              <w:suppressAutoHyphens/>
              <w:spacing w:line="268" w:lineRule="exact"/>
              <w:ind w:left="0"/>
              <w:rPr>
                <w:sz w:val="24"/>
              </w:rPr>
            </w:pPr>
            <w:r w:rsidRPr="00FE23E4">
              <w:rPr>
                <w:sz w:val="24"/>
              </w:rPr>
              <w:t>5. Наследственное право. Основные понятия наследственн</w:t>
            </w:r>
            <w:r w:rsidR="006B1305" w:rsidRPr="00FE23E4">
              <w:rPr>
                <w:sz w:val="24"/>
              </w:rPr>
              <w:t>ого права. Наследование по зако</w:t>
            </w:r>
            <w:r w:rsidRPr="00FE23E4">
              <w:rPr>
                <w:sz w:val="24"/>
              </w:rPr>
              <w:t>ну. Наследование по завещанию. Принятие наследства и отказ от наследства.</w:t>
            </w:r>
          </w:p>
        </w:tc>
        <w:tc>
          <w:tcPr>
            <w:tcW w:w="993" w:type="dxa"/>
          </w:tcPr>
          <w:p w14:paraId="5AA71A6B"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57AD6964" w14:textId="77777777" w:rsidR="00C26AFA" w:rsidRPr="00FE23E4" w:rsidRDefault="00C26AFA" w:rsidP="002512A7">
            <w:pPr>
              <w:suppressAutoHyphens/>
              <w:rPr>
                <w:sz w:val="2"/>
                <w:szCs w:val="2"/>
              </w:rPr>
            </w:pPr>
          </w:p>
        </w:tc>
      </w:tr>
      <w:tr w:rsidR="00C26AFA" w:rsidRPr="00FE23E4" w14:paraId="4D8158A6" w14:textId="77777777" w:rsidTr="006B1305">
        <w:trPr>
          <w:trHeight w:val="276"/>
        </w:trPr>
        <w:tc>
          <w:tcPr>
            <w:tcW w:w="1880" w:type="dxa"/>
            <w:vMerge/>
            <w:tcBorders>
              <w:top w:val="nil"/>
            </w:tcBorders>
          </w:tcPr>
          <w:p w14:paraId="4A2A9798" w14:textId="77777777" w:rsidR="00C26AFA" w:rsidRPr="00FE23E4" w:rsidRDefault="00C26AFA" w:rsidP="002512A7">
            <w:pPr>
              <w:suppressAutoHyphens/>
              <w:rPr>
                <w:sz w:val="2"/>
                <w:szCs w:val="2"/>
              </w:rPr>
            </w:pPr>
          </w:p>
        </w:tc>
        <w:tc>
          <w:tcPr>
            <w:tcW w:w="9355" w:type="dxa"/>
          </w:tcPr>
          <w:p w14:paraId="5F068B1E" w14:textId="77777777" w:rsidR="00C26AFA" w:rsidRPr="00FE23E4" w:rsidRDefault="002D55BD" w:rsidP="002512A7">
            <w:pPr>
              <w:pStyle w:val="TableParagraph"/>
              <w:suppressAutoHyphens/>
              <w:spacing w:line="256" w:lineRule="exact"/>
              <w:ind w:left="0"/>
              <w:rPr>
                <w:b/>
                <w:sz w:val="24"/>
              </w:rPr>
            </w:pPr>
            <w:r w:rsidRPr="00FE23E4">
              <w:rPr>
                <w:b/>
                <w:sz w:val="24"/>
              </w:rPr>
              <w:t>В том числе практических занятий</w:t>
            </w:r>
          </w:p>
        </w:tc>
        <w:tc>
          <w:tcPr>
            <w:tcW w:w="993" w:type="dxa"/>
          </w:tcPr>
          <w:p w14:paraId="1913E321" w14:textId="77777777" w:rsidR="00C26AFA" w:rsidRPr="00FE23E4" w:rsidRDefault="002D55BD" w:rsidP="006B1305">
            <w:pPr>
              <w:pStyle w:val="TableParagraph"/>
              <w:suppressAutoHyphens/>
              <w:spacing w:line="256" w:lineRule="exact"/>
              <w:ind w:left="0"/>
              <w:jc w:val="center"/>
              <w:rPr>
                <w:b/>
                <w:sz w:val="24"/>
              </w:rPr>
            </w:pPr>
            <w:r w:rsidRPr="00FE23E4">
              <w:rPr>
                <w:b/>
                <w:sz w:val="24"/>
              </w:rPr>
              <w:t>4</w:t>
            </w:r>
          </w:p>
        </w:tc>
        <w:tc>
          <w:tcPr>
            <w:tcW w:w="2550" w:type="dxa"/>
            <w:vMerge/>
            <w:tcBorders>
              <w:top w:val="nil"/>
            </w:tcBorders>
          </w:tcPr>
          <w:p w14:paraId="2AFD2BAD" w14:textId="77777777" w:rsidR="00C26AFA" w:rsidRPr="00FE23E4" w:rsidRDefault="00C26AFA" w:rsidP="002512A7">
            <w:pPr>
              <w:suppressAutoHyphens/>
              <w:rPr>
                <w:sz w:val="2"/>
                <w:szCs w:val="2"/>
              </w:rPr>
            </w:pPr>
          </w:p>
        </w:tc>
      </w:tr>
      <w:tr w:rsidR="00C26AFA" w:rsidRPr="00FE23E4" w14:paraId="2B39491D" w14:textId="77777777" w:rsidTr="006B1305">
        <w:trPr>
          <w:trHeight w:val="275"/>
        </w:trPr>
        <w:tc>
          <w:tcPr>
            <w:tcW w:w="1880" w:type="dxa"/>
            <w:vMerge/>
            <w:tcBorders>
              <w:top w:val="nil"/>
            </w:tcBorders>
          </w:tcPr>
          <w:p w14:paraId="7632B91C" w14:textId="77777777" w:rsidR="00C26AFA" w:rsidRPr="00FE23E4" w:rsidRDefault="00C26AFA" w:rsidP="002512A7">
            <w:pPr>
              <w:suppressAutoHyphens/>
              <w:rPr>
                <w:sz w:val="2"/>
                <w:szCs w:val="2"/>
              </w:rPr>
            </w:pPr>
          </w:p>
        </w:tc>
        <w:tc>
          <w:tcPr>
            <w:tcW w:w="9355" w:type="dxa"/>
          </w:tcPr>
          <w:p w14:paraId="12F45B17" w14:textId="77777777" w:rsidR="00C26AFA" w:rsidRPr="00FE23E4" w:rsidRDefault="002D55BD" w:rsidP="002512A7">
            <w:pPr>
              <w:pStyle w:val="TableParagraph"/>
              <w:suppressAutoHyphens/>
              <w:spacing w:line="256" w:lineRule="exact"/>
              <w:ind w:left="0"/>
              <w:rPr>
                <w:sz w:val="24"/>
              </w:rPr>
            </w:pPr>
            <w:r w:rsidRPr="00FE23E4">
              <w:rPr>
                <w:sz w:val="24"/>
              </w:rPr>
              <w:t>Заполнение форм договоров: купля-продажа, аренда, дарение</w:t>
            </w:r>
          </w:p>
        </w:tc>
        <w:tc>
          <w:tcPr>
            <w:tcW w:w="993" w:type="dxa"/>
          </w:tcPr>
          <w:p w14:paraId="435734D5" w14:textId="77777777" w:rsidR="00C26AFA" w:rsidRPr="00FE23E4" w:rsidRDefault="00C26AFA" w:rsidP="006B1305">
            <w:pPr>
              <w:pStyle w:val="TableParagraph"/>
              <w:suppressAutoHyphens/>
              <w:ind w:left="0"/>
              <w:jc w:val="center"/>
              <w:rPr>
                <w:sz w:val="20"/>
              </w:rPr>
            </w:pPr>
          </w:p>
        </w:tc>
        <w:tc>
          <w:tcPr>
            <w:tcW w:w="2550" w:type="dxa"/>
            <w:vMerge/>
            <w:tcBorders>
              <w:top w:val="nil"/>
            </w:tcBorders>
          </w:tcPr>
          <w:p w14:paraId="0392A10E" w14:textId="77777777" w:rsidR="00C26AFA" w:rsidRPr="00FE23E4" w:rsidRDefault="00C26AFA" w:rsidP="002512A7">
            <w:pPr>
              <w:suppressAutoHyphens/>
              <w:rPr>
                <w:sz w:val="2"/>
                <w:szCs w:val="2"/>
              </w:rPr>
            </w:pPr>
          </w:p>
        </w:tc>
      </w:tr>
      <w:tr w:rsidR="00C26AFA" w:rsidRPr="00FE23E4" w14:paraId="50E53DE1" w14:textId="77777777" w:rsidTr="006B1305">
        <w:trPr>
          <w:trHeight w:val="275"/>
        </w:trPr>
        <w:tc>
          <w:tcPr>
            <w:tcW w:w="1880" w:type="dxa"/>
            <w:vMerge/>
            <w:tcBorders>
              <w:top w:val="nil"/>
            </w:tcBorders>
          </w:tcPr>
          <w:p w14:paraId="4FB6ABC2" w14:textId="77777777" w:rsidR="00C26AFA" w:rsidRPr="00FE23E4" w:rsidRDefault="00C26AFA" w:rsidP="002512A7">
            <w:pPr>
              <w:suppressAutoHyphens/>
              <w:rPr>
                <w:sz w:val="2"/>
                <w:szCs w:val="2"/>
              </w:rPr>
            </w:pPr>
          </w:p>
        </w:tc>
        <w:tc>
          <w:tcPr>
            <w:tcW w:w="9355" w:type="dxa"/>
          </w:tcPr>
          <w:p w14:paraId="2DE82398" w14:textId="77777777" w:rsidR="00C26AFA" w:rsidRPr="00FE23E4" w:rsidRDefault="002D55BD" w:rsidP="002512A7">
            <w:pPr>
              <w:pStyle w:val="TableParagraph"/>
              <w:suppressAutoHyphens/>
              <w:spacing w:line="256" w:lineRule="exact"/>
              <w:ind w:left="0"/>
              <w:rPr>
                <w:sz w:val="24"/>
              </w:rPr>
            </w:pPr>
            <w:r w:rsidRPr="00FE23E4">
              <w:rPr>
                <w:sz w:val="24"/>
              </w:rPr>
              <w:t>Решение профессиональных задач</w:t>
            </w:r>
          </w:p>
        </w:tc>
        <w:tc>
          <w:tcPr>
            <w:tcW w:w="993" w:type="dxa"/>
          </w:tcPr>
          <w:p w14:paraId="3DAA4A32" w14:textId="77777777" w:rsidR="00C26AFA" w:rsidRPr="00FE23E4" w:rsidRDefault="00C26AFA" w:rsidP="006B1305">
            <w:pPr>
              <w:pStyle w:val="TableParagraph"/>
              <w:suppressAutoHyphens/>
              <w:ind w:left="0"/>
              <w:jc w:val="center"/>
              <w:rPr>
                <w:sz w:val="20"/>
              </w:rPr>
            </w:pPr>
          </w:p>
        </w:tc>
        <w:tc>
          <w:tcPr>
            <w:tcW w:w="2550" w:type="dxa"/>
            <w:vMerge/>
            <w:tcBorders>
              <w:top w:val="nil"/>
            </w:tcBorders>
          </w:tcPr>
          <w:p w14:paraId="48ED410C" w14:textId="77777777" w:rsidR="00C26AFA" w:rsidRPr="00FE23E4" w:rsidRDefault="00C26AFA" w:rsidP="002512A7">
            <w:pPr>
              <w:suppressAutoHyphens/>
              <w:rPr>
                <w:sz w:val="2"/>
                <w:szCs w:val="2"/>
              </w:rPr>
            </w:pPr>
          </w:p>
        </w:tc>
      </w:tr>
      <w:tr w:rsidR="00C26AFA" w:rsidRPr="00FE23E4" w14:paraId="2A69D533" w14:textId="77777777" w:rsidTr="006B1305">
        <w:trPr>
          <w:trHeight w:val="275"/>
        </w:trPr>
        <w:tc>
          <w:tcPr>
            <w:tcW w:w="1880" w:type="dxa"/>
            <w:vMerge w:val="restart"/>
          </w:tcPr>
          <w:p w14:paraId="0583B663" w14:textId="77777777" w:rsidR="00C26AFA" w:rsidRPr="00FE23E4" w:rsidRDefault="002D55BD" w:rsidP="002512A7">
            <w:pPr>
              <w:pStyle w:val="TableParagraph"/>
              <w:suppressAutoHyphens/>
              <w:ind w:left="0"/>
              <w:rPr>
                <w:sz w:val="24"/>
              </w:rPr>
            </w:pPr>
            <w:r w:rsidRPr="00FE23E4">
              <w:rPr>
                <w:sz w:val="24"/>
              </w:rPr>
              <w:t>Тема 2.3. Гражданское процессуальное право</w:t>
            </w:r>
          </w:p>
        </w:tc>
        <w:tc>
          <w:tcPr>
            <w:tcW w:w="9355" w:type="dxa"/>
          </w:tcPr>
          <w:p w14:paraId="28F898AE"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993" w:type="dxa"/>
          </w:tcPr>
          <w:p w14:paraId="64062533" w14:textId="77777777" w:rsidR="00C26AFA" w:rsidRPr="00FE23E4" w:rsidRDefault="002D55BD" w:rsidP="006B1305">
            <w:pPr>
              <w:pStyle w:val="TableParagraph"/>
              <w:suppressAutoHyphens/>
              <w:spacing w:line="256" w:lineRule="exact"/>
              <w:ind w:left="0"/>
              <w:jc w:val="center"/>
              <w:rPr>
                <w:sz w:val="24"/>
              </w:rPr>
            </w:pPr>
            <w:r w:rsidRPr="00FE23E4">
              <w:rPr>
                <w:sz w:val="24"/>
              </w:rPr>
              <w:t>6</w:t>
            </w:r>
          </w:p>
        </w:tc>
        <w:tc>
          <w:tcPr>
            <w:tcW w:w="2550" w:type="dxa"/>
            <w:vMerge w:val="restart"/>
          </w:tcPr>
          <w:p w14:paraId="5ACDF522" w14:textId="77777777" w:rsidR="006B1305" w:rsidRPr="00FE23E4" w:rsidRDefault="006B1305" w:rsidP="006B1305">
            <w:pPr>
              <w:pStyle w:val="TableParagraph"/>
              <w:suppressAutoHyphens/>
              <w:spacing w:line="268" w:lineRule="exact"/>
              <w:ind w:left="0"/>
              <w:rPr>
                <w:sz w:val="24"/>
              </w:rPr>
            </w:pPr>
            <w:r w:rsidRPr="00FE23E4">
              <w:rPr>
                <w:sz w:val="24"/>
              </w:rPr>
              <w:t>ОК 01-07</w:t>
            </w:r>
          </w:p>
          <w:p w14:paraId="2A4210DD" w14:textId="77777777" w:rsidR="006B1305" w:rsidRPr="00FE23E4" w:rsidRDefault="006B1305" w:rsidP="006B1305">
            <w:pPr>
              <w:pStyle w:val="TableParagraph"/>
              <w:suppressAutoHyphens/>
              <w:ind w:left="0"/>
              <w:rPr>
                <w:sz w:val="24"/>
              </w:rPr>
            </w:pPr>
            <w:r w:rsidRPr="00FE23E4">
              <w:rPr>
                <w:sz w:val="24"/>
              </w:rPr>
              <w:t>ОК 09-11</w:t>
            </w:r>
          </w:p>
          <w:p w14:paraId="438DBD42" w14:textId="77777777" w:rsidR="006B1305" w:rsidRPr="00FE23E4" w:rsidRDefault="006B1305" w:rsidP="006B1305">
            <w:pPr>
              <w:pStyle w:val="TableParagraph"/>
              <w:suppressAutoHyphens/>
              <w:ind w:left="0"/>
              <w:rPr>
                <w:sz w:val="24"/>
              </w:rPr>
            </w:pPr>
            <w:r w:rsidRPr="00FE23E4">
              <w:rPr>
                <w:sz w:val="24"/>
              </w:rPr>
              <w:t>ПК 1.1-1.3</w:t>
            </w:r>
          </w:p>
          <w:p w14:paraId="2FA2780D" w14:textId="77777777" w:rsidR="006B1305" w:rsidRPr="00FE23E4" w:rsidRDefault="006B1305" w:rsidP="006B1305">
            <w:pPr>
              <w:pStyle w:val="TableParagraph"/>
              <w:suppressAutoHyphens/>
              <w:ind w:left="0"/>
              <w:rPr>
                <w:sz w:val="24"/>
              </w:rPr>
            </w:pPr>
            <w:r w:rsidRPr="00FE23E4">
              <w:rPr>
                <w:sz w:val="24"/>
              </w:rPr>
              <w:t>ПК 2.1-2.3</w:t>
            </w:r>
          </w:p>
          <w:p w14:paraId="06E453DB" w14:textId="77777777" w:rsidR="006B1305" w:rsidRPr="00FE23E4" w:rsidRDefault="006B1305" w:rsidP="006B1305">
            <w:pPr>
              <w:pStyle w:val="TableParagraph"/>
              <w:suppressAutoHyphens/>
              <w:ind w:left="0"/>
              <w:rPr>
                <w:sz w:val="24"/>
              </w:rPr>
            </w:pPr>
            <w:r w:rsidRPr="00FE23E4">
              <w:rPr>
                <w:sz w:val="24"/>
              </w:rPr>
              <w:t>ПК 3.1-3.5</w:t>
            </w:r>
          </w:p>
          <w:p w14:paraId="0071B6D4" w14:textId="77777777" w:rsidR="006B1305" w:rsidRPr="00FE23E4" w:rsidRDefault="006B1305" w:rsidP="006B1305">
            <w:pPr>
              <w:pStyle w:val="TableParagraph"/>
              <w:suppressAutoHyphens/>
              <w:ind w:left="0"/>
              <w:rPr>
                <w:sz w:val="24"/>
              </w:rPr>
            </w:pPr>
            <w:r w:rsidRPr="00FE23E4">
              <w:rPr>
                <w:sz w:val="24"/>
              </w:rPr>
              <w:t>ПК 4.1-4.3</w:t>
            </w:r>
          </w:p>
          <w:p w14:paraId="257F9452" w14:textId="77777777" w:rsidR="00C26AFA" w:rsidRPr="00FE23E4" w:rsidRDefault="006B1305" w:rsidP="006B1305">
            <w:pPr>
              <w:pStyle w:val="TableParagraph"/>
              <w:suppressAutoHyphens/>
              <w:ind w:left="0"/>
              <w:rPr>
                <w:sz w:val="24"/>
              </w:rPr>
            </w:pPr>
            <w:r w:rsidRPr="00FE23E4">
              <w:rPr>
                <w:sz w:val="24"/>
              </w:rPr>
              <w:t>ПК 5.1-5.2</w:t>
            </w:r>
          </w:p>
        </w:tc>
      </w:tr>
      <w:tr w:rsidR="00C26AFA" w:rsidRPr="00FE23E4" w14:paraId="64091736" w14:textId="77777777" w:rsidTr="006B1305">
        <w:trPr>
          <w:trHeight w:val="1382"/>
        </w:trPr>
        <w:tc>
          <w:tcPr>
            <w:tcW w:w="1880" w:type="dxa"/>
            <w:vMerge/>
            <w:tcBorders>
              <w:top w:val="nil"/>
            </w:tcBorders>
          </w:tcPr>
          <w:p w14:paraId="3924C87A" w14:textId="77777777" w:rsidR="00C26AFA" w:rsidRPr="00FE23E4" w:rsidRDefault="00C26AFA" w:rsidP="002512A7">
            <w:pPr>
              <w:suppressAutoHyphens/>
              <w:rPr>
                <w:sz w:val="2"/>
                <w:szCs w:val="2"/>
              </w:rPr>
            </w:pPr>
          </w:p>
        </w:tc>
        <w:tc>
          <w:tcPr>
            <w:tcW w:w="9355" w:type="dxa"/>
          </w:tcPr>
          <w:p w14:paraId="532BC254" w14:textId="77777777" w:rsidR="00C26AFA" w:rsidRPr="00FE23E4" w:rsidRDefault="002D55BD" w:rsidP="006B1305">
            <w:pPr>
              <w:pStyle w:val="TableParagraph"/>
              <w:numPr>
                <w:ilvl w:val="0"/>
                <w:numId w:val="27"/>
              </w:numPr>
              <w:tabs>
                <w:tab w:val="left" w:pos="287"/>
              </w:tabs>
              <w:suppressAutoHyphens/>
              <w:ind w:left="0" w:firstLine="0"/>
              <w:jc w:val="both"/>
              <w:rPr>
                <w:sz w:val="24"/>
              </w:rPr>
            </w:pPr>
            <w:r w:rsidRPr="00FE23E4">
              <w:rPr>
                <w:sz w:val="24"/>
              </w:rPr>
              <w:t>Понятие гражданского процессуального права и гражданского процесса. Предмет и метод гражданского процесса.</w:t>
            </w:r>
          </w:p>
          <w:p w14:paraId="50CAF61E" w14:textId="77777777" w:rsidR="00C26AFA" w:rsidRPr="00FE23E4" w:rsidRDefault="002D55BD" w:rsidP="006B1305">
            <w:pPr>
              <w:pStyle w:val="TableParagraph"/>
              <w:numPr>
                <w:ilvl w:val="0"/>
                <w:numId w:val="27"/>
              </w:numPr>
              <w:tabs>
                <w:tab w:val="left" w:pos="287"/>
              </w:tabs>
              <w:suppressAutoHyphens/>
              <w:spacing w:line="270" w:lineRule="atLeast"/>
              <w:ind w:left="0" w:firstLine="0"/>
              <w:jc w:val="both"/>
              <w:rPr>
                <w:sz w:val="24"/>
              </w:rPr>
            </w:pPr>
            <w:r w:rsidRPr="00FE23E4">
              <w:rPr>
                <w:sz w:val="24"/>
              </w:rPr>
              <w:t>Способы и формы защиты нарушенного права субъектов гражданских правоотношений. Стадии гражданского процесса. Виды гражданского судопроизводства. Источники гражданского процессуального права.</w:t>
            </w:r>
          </w:p>
        </w:tc>
        <w:tc>
          <w:tcPr>
            <w:tcW w:w="993" w:type="dxa"/>
          </w:tcPr>
          <w:p w14:paraId="1550C26E"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563FAE28" w14:textId="77777777" w:rsidR="00C26AFA" w:rsidRPr="00FE23E4" w:rsidRDefault="00C26AFA" w:rsidP="002512A7">
            <w:pPr>
              <w:suppressAutoHyphens/>
              <w:rPr>
                <w:sz w:val="2"/>
                <w:szCs w:val="2"/>
              </w:rPr>
            </w:pPr>
          </w:p>
        </w:tc>
      </w:tr>
      <w:tr w:rsidR="00C26AFA" w:rsidRPr="00FE23E4" w14:paraId="63069DA7" w14:textId="77777777" w:rsidTr="006B1305">
        <w:trPr>
          <w:trHeight w:val="420"/>
        </w:trPr>
        <w:tc>
          <w:tcPr>
            <w:tcW w:w="1880" w:type="dxa"/>
            <w:vMerge/>
            <w:tcBorders>
              <w:top w:val="nil"/>
            </w:tcBorders>
          </w:tcPr>
          <w:p w14:paraId="4BCC54EC" w14:textId="77777777" w:rsidR="00C26AFA" w:rsidRPr="00FE23E4" w:rsidRDefault="00C26AFA" w:rsidP="002512A7">
            <w:pPr>
              <w:suppressAutoHyphens/>
              <w:rPr>
                <w:sz w:val="2"/>
                <w:szCs w:val="2"/>
              </w:rPr>
            </w:pPr>
          </w:p>
        </w:tc>
        <w:tc>
          <w:tcPr>
            <w:tcW w:w="9355" w:type="dxa"/>
          </w:tcPr>
          <w:p w14:paraId="78E2C78F" w14:textId="77777777" w:rsidR="00C26AFA" w:rsidRPr="00FE23E4" w:rsidRDefault="002D55BD" w:rsidP="006B1305">
            <w:pPr>
              <w:pStyle w:val="TableParagraph"/>
              <w:suppressAutoHyphens/>
              <w:spacing w:line="268" w:lineRule="exact"/>
              <w:ind w:left="0"/>
              <w:rPr>
                <w:sz w:val="24"/>
              </w:rPr>
            </w:pPr>
            <w:r w:rsidRPr="00FE23E4">
              <w:rPr>
                <w:sz w:val="24"/>
              </w:rPr>
              <w:t>3. Представительство в суде. Процессуальные сроки. Судебные расходы. Судебные штрафы.</w:t>
            </w:r>
          </w:p>
        </w:tc>
        <w:tc>
          <w:tcPr>
            <w:tcW w:w="993" w:type="dxa"/>
          </w:tcPr>
          <w:p w14:paraId="2F0EB362"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620488F2" w14:textId="77777777" w:rsidR="00C26AFA" w:rsidRPr="00FE23E4" w:rsidRDefault="00C26AFA" w:rsidP="002512A7">
            <w:pPr>
              <w:suppressAutoHyphens/>
              <w:rPr>
                <w:sz w:val="2"/>
                <w:szCs w:val="2"/>
              </w:rPr>
            </w:pPr>
          </w:p>
        </w:tc>
      </w:tr>
      <w:tr w:rsidR="00C26AFA" w:rsidRPr="00FE23E4" w14:paraId="4C43595D" w14:textId="77777777" w:rsidTr="006B1305">
        <w:trPr>
          <w:trHeight w:val="551"/>
        </w:trPr>
        <w:tc>
          <w:tcPr>
            <w:tcW w:w="1880" w:type="dxa"/>
            <w:vMerge/>
            <w:tcBorders>
              <w:top w:val="nil"/>
            </w:tcBorders>
          </w:tcPr>
          <w:p w14:paraId="0FDB0589" w14:textId="77777777" w:rsidR="00C26AFA" w:rsidRPr="00FE23E4" w:rsidRDefault="00C26AFA" w:rsidP="002512A7">
            <w:pPr>
              <w:suppressAutoHyphens/>
              <w:rPr>
                <w:sz w:val="2"/>
                <w:szCs w:val="2"/>
              </w:rPr>
            </w:pPr>
          </w:p>
        </w:tc>
        <w:tc>
          <w:tcPr>
            <w:tcW w:w="9355" w:type="dxa"/>
          </w:tcPr>
          <w:p w14:paraId="60700187" w14:textId="77777777" w:rsidR="00C26AFA" w:rsidRPr="00FE23E4" w:rsidRDefault="002D55BD" w:rsidP="002512A7">
            <w:pPr>
              <w:pStyle w:val="TableParagraph"/>
              <w:suppressAutoHyphens/>
              <w:spacing w:line="268" w:lineRule="exact"/>
              <w:ind w:left="0"/>
              <w:rPr>
                <w:sz w:val="24"/>
              </w:rPr>
            </w:pPr>
            <w:r w:rsidRPr="00FE23E4">
              <w:rPr>
                <w:sz w:val="24"/>
              </w:rPr>
              <w:t>4. Виды исков. Предъявление иска. Предъявление встречного иска. Возбуждение искового</w:t>
            </w:r>
          </w:p>
          <w:p w14:paraId="43F7910D" w14:textId="77777777" w:rsidR="00C26AFA" w:rsidRPr="00FE23E4" w:rsidRDefault="002D55BD" w:rsidP="002512A7">
            <w:pPr>
              <w:pStyle w:val="TableParagraph"/>
              <w:suppressAutoHyphens/>
              <w:spacing w:line="264" w:lineRule="exact"/>
              <w:ind w:left="0"/>
              <w:rPr>
                <w:sz w:val="24"/>
              </w:rPr>
            </w:pPr>
            <w:r w:rsidRPr="00FE23E4">
              <w:rPr>
                <w:sz w:val="24"/>
              </w:rPr>
              <w:t>производства.</w:t>
            </w:r>
          </w:p>
        </w:tc>
        <w:tc>
          <w:tcPr>
            <w:tcW w:w="993" w:type="dxa"/>
          </w:tcPr>
          <w:p w14:paraId="0B8486FA"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763AE3D5" w14:textId="77777777" w:rsidR="00C26AFA" w:rsidRPr="00FE23E4" w:rsidRDefault="00C26AFA" w:rsidP="002512A7">
            <w:pPr>
              <w:suppressAutoHyphens/>
              <w:rPr>
                <w:sz w:val="2"/>
                <w:szCs w:val="2"/>
              </w:rPr>
            </w:pPr>
          </w:p>
        </w:tc>
      </w:tr>
      <w:tr w:rsidR="00C26AFA" w:rsidRPr="00FE23E4" w14:paraId="014A5F54" w14:textId="77777777" w:rsidTr="006B1305">
        <w:trPr>
          <w:trHeight w:val="827"/>
        </w:trPr>
        <w:tc>
          <w:tcPr>
            <w:tcW w:w="1880" w:type="dxa"/>
            <w:vMerge/>
            <w:tcBorders>
              <w:top w:val="nil"/>
            </w:tcBorders>
          </w:tcPr>
          <w:p w14:paraId="4EC82FB5" w14:textId="77777777" w:rsidR="00C26AFA" w:rsidRPr="00FE23E4" w:rsidRDefault="00C26AFA" w:rsidP="002512A7">
            <w:pPr>
              <w:suppressAutoHyphens/>
              <w:rPr>
                <w:sz w:val="2"/>
                <w:szCs w:val="2"/>
              </w:rPr>
            </w:pPr>
          </w:p>
        </w:tc>
        <w:tc>
          <w:tcPr>
            <w:tcW w:w="9355" w:type="dxa"/>
          </w:tcPr>
          <w:p w14:paraId="70DB144F" w14:textId="77777777" w:rsidR="00C26AFA" w:rsidRPr="00FE23E4" w:rsidRDefault="002D55BD" w:rsidP="006B1305">
            <w:pPr>
              <w:pStyle w:val="TableParagraph"/>
              <w:suppressAutoHyphens/>
              <w:ind w:left="0"/>
              <w:rPr>
                <w:sz w:val="24"/>
              </w:rPr>
            </w:pPr>
            <w:r w:rsidRPr="00FE23E4">
              <w:rPr>
                <w:sz w:val="24"/>
              </w:rPr>
              <w:t>5. Понятие доказательств в гражданском процессе. Объяснения сторон и третьих лиц. Свидетельские показания. Аудио-и видеозапись. Письменные доказательства. Вещественные</w:t>
            </w:r>
            <w:r w:rsidR="006B1305" w:rsidRPr="00FE23E4">
              <w:rPr>
                <w:sz w:val="24"/>
              </w:rPr>
              <w:t xml:space="preserve"> </w:t>
            </w:r>
            <w:r w:rsidRPr="00FE23E4">
              <w:rPr>
                <w:sz w:val="24"/>
              </w:rPr>
              <w:t>доказательства. Заключение эксперта.</w:t>
            </w:r>
          </w:p>
        </w:tc>
        <w:tc>
          <w:tcPr>
            <w:tcW w:w="993" w:type="dxa"/>
          </w:tcPr>
          <w:p w14:paraId="1FA70793" w14:textId="77777777" w:rsidR="00C26AFA" w:rsidRPr="00FE23E4" w:rsidRDefault="00C26AFA" w:rsidP="006B1305">
            <w:pPr>
              <w:pStyle w:val="TableParagraph"/>
              <w:suppressAutoHyphens/>
              <w:ind w:left="0"/>
              <w:jc w:val="center"/>
              <w:rPr>
                <w:sz w:val="24"/>
              </w:rPr>
            </w:pPr>
          </w:p>
        </w:tc>
        <w:tc>
          <w:tcPr>
            <w:tcW w:w="2550" w:type="dxa"/>
            <w:vMerge/>
            <w:tcBorders>
              <w:top w:val="nil"/>
            </w:tcBorders>
          </w:tcPr>
          <w:p w14:paraId="65DA4307" w14:textId="77777777" w:rsidR="00C26AFA" w:rsidRPr="00FE23E4" w:rsidRDefault="00C26AFA" w:rsidP="002512A7">
            <w:pPr>
              <w:suppressAutoHyphens/>
              <w:rPr>
                <w:sz w:val="2"/>
                <w:szCs w:val="2"/>
              </w:rPr>
            </w:pPr>
          </w:p>
        </w:tc>
      </w:tr>
    </w:tbl>
    <w:p w14:paraId="1D37CFB1" w14:textId="77777777" w:rsidR="00C26AFA" w:rsidRPr="00FE23E4" w:rsidRDefault="00C26AFA" w:rsidP="002512A7">
      <w:pPr>
        <w:suppressAutoHyphens/>
        <w:rPr>
          <w:sz w:val="2"/>
          <w:szCs w:val="2"/>
        </w:rPr>
        <w:sectPr w:rsidR="00C26AFA" w:rsidRPr="00FE23E4" w:rsidSect="000E17A8">
          <w:footerReference w:type="default" r:id="rId151"/>
          <w:pgSz w:w="16850" w:h="11910" w:orient="landscape"/>
          <w:pgMar w:top="1134" w:right="850" w:bottom="1134" w:left="1701" w:header="0" w:footer="0" w:gutter="0"/>
          <w:cols w:space="720"/>
        </w:sectPr>
      </w:pPr>
    </w:p>
    <w:p w14:paraId="0127794B" w14:textId="77777777" w:rsidR="00C26AFA" w:rsidRPr="00FE23E4" w:rsidRDefault="00C26AFA" w:rsidP="002512A7">
      <w:pPr>
        <w:pStyle w:val="a3"/>
        <w:suppressAutoHyphens/>
        <w:spacing w:before="3"/>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9729"/>
        <w:gridCol w:w="985"/>
        <w:gridCol w:w="1901"/>
      </w:tblGrid>
      <w:tr w:rsidR="00C26AFA" w:rsidRPr="00FE23E4" w14:paraId="2C5F140B" w14:textId="77777777">
        <w:trPr>
          <w:trHeight w:val="278"/>
        </w:trPr>
        <w:tc>
          <w:tcPr>
            <w:tcW w:w="2163" w:type="dxa"/>
            <w:vMerge w:val="restart"/>
          </w:tcPr>
          <w:p w14:paraId="6264F5DE" w14:textId="77777777" w:rsidR="00C26AFA" w:rsidRPr="00FE23E4" w:rsidRDefault="00C26AFA" w:rsidP="002512A7">
            <w:pPr>
              <w:pStyle w:val="TableParagraph"/>
              <w:suppressAutoHyphens/>
              <w:ind w:left="0"/>
              <w:rPr>
                <w:sz w:val="24"/>
              </w:rPr>
            </w:pPr>
          </w:p>
        </w:tc>
        <w:tc>
          <w:tcPr>
            <w:tcW w:w="9729" w:type="dxa"/>
          </w:tcPr>
          <w:p w14:paraId="56393002" w14:textId="77777777" w:rsidR="00C26AFA" w:rsidRPr="00FE23E4" w:rsidRDefault="002D55BD" w:rsidP="002512A7">
            <w:pPr>
              <w:pStyle w:val="TableParagraph"/>
              <w:suppressAutoHyphens/>
              <w:spacing w:line="258" w:lineRule="exact"/>
              <w:ind w:left="0"/>
              <w:rPr>
                <w:b/>
                <w:sz w:val="24"/>
              </w:rPr>
            </w:pPr>
            <w:r w:rsidRPr="00FE23E4">
              <w:rPr>
                <w:b/>
                <w:sz w:val="24"/>
              </w:rPr>
              <w:t>В том числе практических занятий</w:t>
            </w:r>
          </w:p>
        </w:tc>
        <w:tc>
          <w:tcPr>
            <w:tcW w:w="985" w:type="dxa"/>
          </w:tcPr>
          <w:p w14:paraId="6AF3AF11" w14:textId="77777777" w:rsidR="00C26AFA" w:rsidRPr="00FE23E4" w:rsidRDefault="002D55BD" w:rsidP="002512A7">
            <w:pPr>
              <w:pStyle w:val="TableParagraph"/>
              <w:suppressAutoHyphens/>
              <w:spacing w:line="258" w:lineRule="exact"/>
              <w:ind w:left="0"/>
              <w:rPr>
                <w:b/>
                <w:sz w:val="24"/>
              </w:rPr>
            </w:pPr>
            <w:r w:rsidRPr="00FE23E4">
              <w:rPr>
                <w:b/>
                <w:sz w:val="24"/>
              </w:rPr>
              <w:t>2</w:t>
            </w:r>
          </w:p>
        </w:tc>
        <w:tc>
          <w:tcPr>
            <w:tcW w:w="1901" w:type="dxa"/>
            <w:vMerge w:val="restart"/>
          </w:tcPr>
          <w:p w14:paraId="2190000F" w14:textId="77777777" w:rsidR="00C26AFA" w:rsidRPr="00FE23E4" w:rsidRDefault="00C26AFA" w:rsidP="002512A7">
            <w:pPr>
              <w:pStyle w:val="TableParagraph"/>
              <w:suppressAutoHyphens/>
              <w:ind w:left="0"/>
              <w:rPr>
                <w:sz w:val="24"/>
              </w:rPr>
            </w:pPr>
          </w:p>
        </w:tc>
      </w:tr>
      <w:tr w:rsidR="00C26AFA" w:rsidRPr="00FE23E4" w14:paraId="764E6B0F" w14:textId="77777777">
        <w:trPr>
          <w:trHeight w:val="275"/>
        </w:trPr>
        <w:tc>
          <w:tcPr>
            <w:tcW w:w="2163" w:type="dxa"/>
            <w:vMerge/>
            <w:tcBorders>
              <w:top w:val="nil"/>
            </w:tcBorders>
          </w:tcPr>
          <w:p w14:paraId="5690C69B" w14:textId="77777777" w:rsidR="00C26AFA" w:rsidRPr="00FE23E4" w:rsidRDefault="00C26AFA" w:rsidP="002512A7">
            <w:pPr>
              <w:suppressAutoHyphens/>
              <w:rPr>
                <w:sz w:val="2"/>
                <w:szCs w:val="2"/>
              </w:rPr>
            </w:pPr>
          </w:p>
        </w:tc>
        <w:tc>
          <w:tcPr>
            <w:tcW w:w="9729" w:type="dxa"/>
          </w:tcPr>
          <w:p w14:paraId="0B2015A2" w14:textId="77777777" w:rsidR="00C26AFA" w:rsidRPr="00FE23E4" w:rsidRDefault="002D55BD" w:rsidP="002512A7">
            <w:pPr>
              <w:pStyle w:val="TableParagraph"/>
              <w:suppressAutoHyphens/>
              <w:spacing w:line="256" w:lineRule="exact"/>
              <w:ind w:left="0"/>
              <w:rPr>
                <w:sz w:val="24"/>
              </w:rPr>
            </w:pPr>
            <w:r w:rsidRPr="00FE23E4">
              <w:rPr>
                <w:sz w:val="24"/>
              </w:rPr>
              <w:t>Заполнение встречных исковых заявлений</w:t>
            </w:r>
          </w:p>
        </w:tc>
        <w:tc>
          <w:tcPr>
            <w:tcW w:w="985" w:type="dxa"/>
          </w:tcPr>
          <w:p w14:paraId="68EA9BDA" w14:textId="77777777" w:rsidR="00C26AFA" w:rsidRPr="00FE23E4" w:rsidRDefault="00C26AFA" w:rsidP="002512A7">
            <w:pPr>
              <w:pStyle w:val="TableParagraph"/>
              <w:suppressAutoHyphens/>
              <w:ind w:left="0"/>
              <w:rPr>
                <w:sz w:val="20"/>
              </w:rPr>
            </w:pPr>
          </w:p>
        </w:tc>
        <w:tc>
          <w:tcPr>
            <w:tcW w:w="1901" w:type="dxa"/>
            <w:vMerge/>
            <w:tcBorders>
              <w:top w:val="nil"/>
            </w:tcBorders>
          </w:tcPr>
          <w:p w14:paraId="0B69D649" w14:textId="77777777" w:rsidR="00C26AFA" w:rsidRPr="00FE23E4" w:rsidRDefault="00C26AFA" w:rsidP="002512A7">
            <w:pPr>
              <w:suppressAutoHyphens/>
              <w:rPr>
                <w:sz w:val="2"/>
                <w:szCs w:val="2"/>
              </w:rPr>
            </w:pPr>
          </w:p>
        </w:tc>
      </w:tr>
      <w:tr w:rsidR="00C26AFA" w:rsidRPr="00FE23E4" w14:paraId="776C1E6B" w14:textId="77777777">
        <w:trPr>
          <w:trHeight w:val="275"/>
        </w:trPr>
        <w:tc>
          <w:tcPr>
            <w:tcW w:w="11892" w:type="dxa"/>
            <w:gridSpan w:val="2"/>
          </w:tcPr>
          <w:p w14:paraId="396E15A9" w14:textId="77777777" w:rsidR="00C26AFA" w:rsidRPr="00FE23E4" w:rsidRDefault="002D55BD" w:rsidP="002512A7">
            <w:pPr>
              <w:pStyle w:val="TableParagraph"/>
              <w:suppressAutoHyphens/>
              <w:spacing w:line="256" w:lineRule="exact"/>
              <w:ind w:left="0"/>
              <w:rPr>
                <w:b/>
                <w:sz w:val="24"/>
              </w:rPr>
            </w:pPr>
            <w:r w:rsidRPr="00FE23E4">
              <w:rPr>
                <w:b/>
                <w:sz w:val="24"/>
              </w:rPr>
              <w:t>Раздел 3. Основы административного права</w:t>
            </w:r>
          </w:p>
        </w:tc>
        <w:tc>
          <w:tcPr>
            <w:tcW w:w="985" w:type="dxa"/>
          </w:tcPr>
          <w:p w14:paraId="4F41CDEF" w14:textId="77777777" w:rsidR="00C26AFA" w:rsidRPr="00FE23E4" w:rsidRDefault="002D55BD" w:rsidP="002512A7">
            <w:pPr>
              <w:pStyle w:val="TableParagraph"/>
              <w:suppressAutoHyphens/>
              <w:spacing w:line="256" w:lineRule="exact"/>
              <w:ind w:left="0"/>
              <w:rPr>
                <w:b/>
                <w:sz w:val="24"/>
              </w:rPr>
            </w:pPr>
            <w:r w:rsidRPr="00FE23E4">
              <w:rPr>
                <w:b/>
                <w:sz w:val="24"/>
              </w:rPr>
              <w:t>18</w:t>
            </w:r>
          </w:p>
        </w:tc>
        <w:tc>
          <w:tcPr>
            <w:tcW w:w="1901" w:type="dxa"/>
          </w:tcPr>
          <w:p w14:paraId="2A8625FD" w14:textId="77777777" w:rsidR="00C26AFA" w:rsidRPr="00FE23E4" w:rsidRDefault="00C26AFA" w:rsidP="002512A7">
            <w:pPr>
              <w:pStyle w:val="TableParagraph"/>
              <w:suppressAutoHyphens/>
              <w:ind w:left="0"/>
              <w:rPr>
                <w:sz w:val="20"/>
              </w:rPr>
            </w:pPr>
          </w:p>
        </w:tc>
      </w:tr>
      <w:tr w:rsidR="00C26AFA" w:rsidRPr="00FE23E4" w14:paraId="1A518A8F" w14:textId="77777777">
        <w:trPr>
          <w:trHeight w:val="275"/>
        </w:trPr>
        <w:tc>
          <w:tcPr>
            <w:tcW w:w="2163" w:type="dxa"/>
            <w:vMerge w:val="restart"/>
          </w:tcPr>
          <w:p w14:paraId="09D7E1F7" w14:textId="77777777" w:rsidR="00C26AFA" w:rsidRPr="00FE23E4" w:rsidRDefault="002D55BD" w:rsidP="002512A7">
            <w:pPr>
              <w:pStyle w:val="TableParagraph"/>
              <w:suppressAutoHyphens/>
              <w:ind w:left="0"/>
              <w:rPr>
                <w:sz w:val="24"/>
              </w:rPr>
            </w:pPr>
            <w:r w:rsidRPr="00FE23E4">
              <w:rPr>
                <w:sz w:val="24"/>
              </w:rPr>
              <w:t>Тема 3.1. Административно</w:t>
            </w:r>
            <w:r w:rsidR="006B1305" w:rsidRPr="00FE23E4">
              <w:rPr>
                <w:sz w:val="24"/>
              </w:rPr>
              <w:t>-</w:t>
            </w:r>
            <w:r w:rsidRPr="00FE23E4">
              <w:rPr>
                <w:sz w:val="24"/>
              </w:rPr>
              <w:t>правовые отношения</w:t>
            </w:r>
          </w:p>
        </w:tc>
        <w:tc>
          <w:tcPr>
            <w:tcW w:w="9729" w:type="dxa"/>
          </w:tcPr>
          <w:p w14:paraId="3A047435"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985" w:type="dxa"/>
          </w:tcPr>
          <w:p w14:paraId="57EAE6ED" w14:textId="77777777" w:rsidR="00C26AFA" w:rsidRPr="00FE23E4" w:rsidRDefault="002D55BD" w:rsidP="002512A7">
            <w:pPr>
              <w:pStyle w:val="TableParagraph"/>
              <w:suppressAutoHyphens/>
              <w:spacing w:line="256" w:lineRule="exact"/>
              <w:ind w:left="0"/>
              <w:rPr>
                <w:sz w:val="24"/>
              </w:rPr>
            </w:pPr>
            <w:r w:rsidRPr="00FE23E4">
              <w:rPr>
                <w:sz w:val="24"/>
              </w:rPr>
              <w:t>8</w:t>
            </w:r>
          </w:p>
        </w:tc>
        <w:tc>
          <w:tcPr>
            <w:tcW w:w="1901" w:type="dxa"/>
            <w:vMerge w:val="restart"/>
          </w:tcPr>
          <w:p w14:paraId="69A9EB7C" w14:textId="77777777" w:rsidR="006B1305" w:rsidRPr="00FE23E4" w:rsidRDefault="006B1305" w:rsidP="006B1305">
            <w:pPr>
              <w:pStyle w:val="TableParagraph"/>
              <w:suppressAutoHyphens/>
              <w:spacing w:line="268" w:lineRule="exact"/>
              <w:ind w:left="0"/>
              <w:rPr>
                <w:sz w:val="24"/>
              </w:rPr>
            </w:pPr>
            <w:r w:rsidRPr="00FE23E4">
              <w:rPr>
                <w:sz w:val="24"/>
              </w:rPr>
              <w:t>ОК 01-07</w:t>
            </w:r>
          </w:p>
          <w:p w14:paraId="36BBE8A3" w14:textId="77777777" w:rsidR="006B1305" w:rsidRPr="00FE23E4" w:rsidRDefault="006B1305" w:rsidP="006B1305">
            <w:pPr>
              <w:pStyle w:val="TableParagraph"/>
              <w:suppressAutoHyphens/>
              <w:ind w:left="0"/>
              <w:rPr>
                <w:sz w:val="24"/>
              </w:rPr>
            </w:pPr>
            <w:r w:rsidRPr="00FE23E4">
              <w:rPr>
                <w:sz w:val="24"/>
              </w:rPr>
              <w:t>ОК 09-11</w:t>
            </w:r>
          </w:p>
          <w:p w14:paraId="61D880F7" w14:textId="77777777" w:rsidR="006B1305" w:rsidRPr="00FE23E4" w:rsidRDefault="006B1305" w:rsidP="006B1305">
            <w:pPr>
              <w:pStyle w:val="TableParagraph"/>
              <w:suppressAutoHyphens/>
              <w:ind w:left="0"/>
              <w:rPr>
                <w:sz w:val="24"/>
              </w:rPr>
            </w:pPr>
            <w:r w:rsidRPr="00FE23E4">
              <w:rPr>
                <w:sz w:val="24"/>
              </w:rPr>
              <w:t>ПК 1.1-1.3</w:t>
            </w:r>
          </w:p>
          <w:p w14:paraId="49D87612" w14:textId="77777777" w:rsidR="006B1305" w:rsidRPr="00FE23E4" w:rsidRDefault="006B1305" w:rsidP="006B1305">
            <w:pPr>
              <w:pStyle w:val="TableParagraph"/>
              <w:suppressAutoHyphens/>
              <w:ind w:left="0"/>
              <w:rPr>
                <w:sz w:val="24"/>
              </w:rPr>
            </w:pPr>
            <w:r w:rsidRPr="00FE23E4">
              <w:rPr>
                <w:sz w:val="24"/>
              </w:rPr>
              <w:t>ПК 2.1-2.3</w:t>
            </w:r>
          </w:p>
          <w:p w14:paraId="1036716D" w14:textId="77777777" w:rsidR="006B1305" w:rsidRPr="00FE23E4" w:rsidRDefault="006B1305" w:rsidP="006B1305">
            <w:pPr>
              <w:pStyle w:val="TableParagraph"/>
              <w:suppressAutoHyphens/>
              <w:ind w:left="0"/>
              <w:rPr>
                <w:sz w:val="24"/>
              </w:rPr>
            </w:pPr>
            <w:r w:rsidRPr="00FE23E4">
              <w:rPr>
                <w:sz w:val="24"/>
              </w:rPr>
              <w:t>ПК 3.1-3.5</w:t>
            </w:r>
          </w:p>
          <w:p w14:paraId="13AA10C2" w14:textId="77777777" w:rsidR="006B1305" w:rsidRPr="00FE23E4" w:rsidRDefault="006B1305" w:rsidP="006B1305">
            <w:pPr>
              <w:pStyle w:val="TableParagraph"/>
              <w:suppressAutoHyphens/>
              <w:ind w:left="0"/>
              <w:rPr>
                <w:sz w:val="24"/>
              </w:rPr>
            </w:pPr>
            <w:r w:rsidRPr="00FE23E4">
              <w:rPr>
                <w:sz w:val="24"/>
              </w:rPr>
              <w:t>ПК 4.1-4.3</w:t>
            </w:r>
          </w:p>
          <w:p w14:paraId="7E5191C1" w14:textId="77777777" w:rsidR="00C26AFA" w:rsidRPr="00FE23E4" w:rsidRDefault="006B1305" w:rsidP="006B1305">
            <w:pPr>
              <w:pStyle w:val="TableParagraph"/>
              <w:suppressAutoHyphens/>
              <w:ind w:left="0"/>
              <w:rPr>
                <w:sz w:val="24"/>
              </w:rPr>
            </w:pPr>
            <w:r w:rsidRPr="00FE23E4">
              <w:rPr>
                <w:sz w:val="24"/>
              </w:rPr>
              <w:t>ПК 5.1-5.2</w:t>
            </w:r>
          </w:p>
        </w:tc>
      </w:tr>
      <w:tr w:rsidR="00C26AFA" w:rsidRPr="00FE23E4" w14:paraId="1746788B" w14:textId="77777777">
        <w:trPr>
          <w:trHeight w:val="551"/>
        </w:trPr>
        <w:tc>
          <w:tcPr>
            <w:tcW w:w="2163" w:type="dxa"/>
            <w:vMerge/>
            <w:tcBorders>
              <w:top w:val="nil"/>
            </w:tcBorders>
          </w:tcPr>
          <w:p w14:paraId="453D43BA" w14:textId="77777777" w:rsidR="00C26AFA" w:rsidRPr="00FE23E4" w:rsidRDefault="00C26AFA" w:rsidP="002512A7">
            <w:pPr>
              <w:suppressAutoHyphens/>
              <w:rPr>
                <w:sz w:val="2"/>
                <w:szCs w:val="2"/>
              </w:rPr>
            </w:pPr>
          </w:p>
        </w:tc>
        <w:tc>
          <w:tcPr>
            <w:tcW w:w="9729" w:type="dxa"/>
          </w:tcPr>
          <w:p w14:paraId="5A5BFDC0" w14:textId="77777777" w:rsidR="00C26AFA" w:rsidRPr="00FE23E4" w:rsidRDefault="002D55BD" w:rsidP="002512A7">
            <w:pPr>
              <w:pStyle w:val="TableParagraph"/>
              <w:suppressAutoHyphens/>
              <w:spacing w:line="268" w:lineRule="exact"/>
              <w:ind w:left="0"/>
              <w:rPr>
                <w:sz w:val="24"/>
              </w:rPr>
            </w:pPr>
            <w:r w:rsidRPr="00FE23E4">
              <w:rPr>
                <w:sz w:val="24"/>
              </w:rPr>
              <w:t>1. Понятие административного права и административно-правовых отношений, предмет и</w:t>
            </w:r>
          </w:p>
          <w:p w14:paraId="16229E05" w14:textId="77777777" w:rsidR="00C26AFA" w:rsidRPr="00FE23E4" w:rsidRDefault="002D55BD" w:rsidP="002512A7">
            <w:pPr>
              <w:pStyle w:val="TableParagraph"/>
              <w:suppressAutoHyphens/>
              <w:spacing w:line="264" w:lineRule="exact"/>
              <w:ind w:left="0"/>
              <w:rPr>
                <w:sz w:val="24"/>
              </w:rPr>
            </w:pPr>
            <w:r w:rsidRPr="00FE23E4">
              <w:rPr>
                <w:sz w:val="24"/>
              </w:rPr>
              <w:t>метод. Источники административного права.</w:t>
            </w:r>
          </w:p>
        </w:tc>
        <w:tc>
          <w:tcPr>
            <w:tcW w:w="985" w:type="dxa"/>
          </w:tcPr>
          <w:p w14:paraId="4914F58A" w14:textId="77777777" w:rsidR="00C26AFA" w:rsidRPr="00FE23E4" w:rsidRDefault="00C26AFA" w:rsidP="002512A7">
            <w:pPr>
              <w:pStyle w:val="TableParagraph"/>
              <w:suppressAutoHyphens/>
              <w:ind w:left="0"/>
              <w:rPr>
                <w:sz w:val="24"/>
              </w:rPr>
            </w:pPr>
          </w:p>
        </w:tc>
        <w:tc>
          <w:tcPr>
            <w:tcW w:w="1901" w:type="dxa"/>
            <w:vMerge/>
            <w:tcBorders>
              <w:top w:val="nil"/>
            </w:tcBorders>
          </w:tcPr>
          <w:p w14:paraId="441C932A" w14:textId="77777777" w:rsidR="00C26AFA" w:rsidRPr="00FE23E4" w:rsidRDefault="00C26AFA" w:rsidP="002512A7">
            <w:pPr>
              <w:suppressAutoHyphens/>
              <w:rPr>
                <w:sz w:val="2"/>
                <w:szCs w:val="2"/>
              </w:rPr>
            </w:pPr>
          </w:p>
        </w:tc>
      </w:tr>
      <w:tr w:rsidR="00C26AFA" w:rsidRPr="00FE23E4" w14:paraId="7C601E5F" w14:textId="77777777">
        <w:trPr>
          <w:trHeight w:val="551"/>
        </w:trPr>
        <w:tc>
          <w:tcPr>
            <w:tcW w:w="2163" w:type="dxa"/>
            <w:vMerge/>
            <w:tcBorders>
              <w:top w:val="nil"/>
            </w:tcBorders>
          </w:tcPr>
          <w:p w14:paraId="058B2E83" w14:textId="77777777" w:rsidR="00C26AFA" w:rsidRPr="00FE23E4" w:rsidRDefault="00C26AFA" w:rsidP="002512A7">
            <w:pPr>
              <w:suppressAutoHyphens/>
              <w:rPr>
                <w:sz w:val="2"/>
                <w:szCs w:val="2"/>
              </w:rPr>
            </w:pPr>
          </w:p>
        </w:tc>
        <w:tc>
          <w:tcPr>
            <w:tcW w:w="9729" w:type="dxa"/>
          </w:tcPr>
          <w:p w14:paraId="47840C0A" w14:textId="77777777" w:rsidR="00C26AFA" w:rsidRPr="00FE23E4" w:rsidRDefault="002D55BD" w:rsidP="002512A7">
            <w:pPr>
              <w:pStyle w:val="TableParagraph"/>
              <w:suppressAutoHyphens/>
              <w:spacing w:line="268" w:lineRule="exact"/>
              <w:ind w:left="0"/>
              <w:rPr>
                <w:sz w:val="24"/>
              </w:rPr>
            </w:pPr>
            <w:r w:rsidRPr="00FE23E4">
              <w:rPr>
                <w:sz w:val="24"/>
              </w:rPr>
              <w:t xml:space="preserve">2. Административно-правовые отношения, основные характеристики, виды. Состав </w:t>
            </w:r>
            <w:proofErr w:type="spellStart"/>
            <w:r w:rsidRPr="00FE23E4">
              <w:rPr>
                <w:sz w:val="24"/>
              </w:rPr>
              <w:t>адми</w:t>
            </w:r>
            <w:proofErr w:type="spellEnd"/>
            <w:r w:rsidRPr="00FE23E4">
              <w:rPr>
                <w:sz w:val="24"/>
              </w:rPr>
              <w:t>-</w:t>
            </w:r>
          </w:p>
          <w:p w14:paraId="2FCEBB2B" w14:textId="77777777" w:rsidR="00C26AFA" w:rsidRPr="00FE23E4" w:rsidRDefault="002D55BD" w:rsidP="002512A7">
            <w:pPr>
              <w:pStyle w:val="TableParagraph"/>
              <w:suppressAutoHyphens/>
              <w:spacing w:line="264" w:lineRule="exact"/>
              <w:ind w:left="0"/>
              <w:rPr>
                <w:sz w:val="24"/>
              </w:rPr>
            </w:pPr>
            <w:proofErr w:type="spellStart"/>
            <w:r w:rsidRPr="00FE23E4">
              <w:rPr>
                <w:sz w:val="24"/>
              </w:rPr>
              <w:t>нистративно</w:t>
            </w:r>
            <w:proofErr w:type="spellEnd"/>
            <w:r w:rsidRPr="00FE23E4">
              <w:rPr>
                <w:sz w:val="24"/>
              </w:rPr>
              <w:t>-правовых отношений, особенности.</w:t>
            </w:r>
          </w:p>
        </w:tc>
        <w:tc>
          <w:tcPr>
            <w:tcW w:w="985" w:type="dxa"/>
          </w:tcPr>
          <w:p w14:paraId="28EF2ACD" w14:textId="77777777" w:rsidR="00C26AFA" w:rsidRPr="00FE23E4" w:rsidRDefault="00C26AFA" w:rsidP="002512A7">
            <w:pPr>
              <w:pStyle w:val="TableParagraph"/>
              <w:suppressAutoHyphens/>
              <w:ind w:left="0"/>
              <w:rPr>
                <w:sz w:val="24"/>
              </w:rPr>
            </w:pPr>
          </w:p>
        </w:tc>
        <w:tc>
          <w:tcPr>
            <w:tcW w:w="1901" w:type="dxa"/>
            <w:vMerge/>
            <w:tcBorders>
              <w:top w:val="nil"/>
            </w:tcBorders>
          </w:tcPr>
          <w:p w14:paraId="7A49CD91" w14:textId="77777777" w:rsidR="00C26AFA" w:rsidRPr="00FE23E4" w:rsidRDefault="00C26AFA" w:rsidP="002512A7">
            <w:pPr>
              <w:suppressAutoHyphens/>
              <w:rPr>
                <w:sz w:val="2"/>
                <w:szCs w:val="2"/>
              </w:rPr>
            </w:pPr>
          </w:p>
        </w:tc>
      </w:tr>
      <w:tr w:rsidR="00C26AFA" w:rsidRPr="00FE23E4" w14:paraId="222E280B" w14:textId="77777777">
        <w:trPr>
          <w:trHeight w:val="830"/>
        </w:trPr>
        <w:tc>
          <w:tcPr>
            <w:tcW w:w="2163" w:type="dxa"/>
            <w:vMerge/>
            <w:tcBorders>
              <w:top w:val="nil"/>
            </w:tcBorders>
          </w:tcPr>
          <w:p w14:paraId="0E7A1588" w14:textId="77777777" w:rsidR="00C26AFA" w:rsidRPr="00FE23E4" w:rsidRDefault="00C26AFA" w:rsidP="002512A7">
            <w:pPr>
              <w:suppressAutoHyphens/>
              <w:rPr>
                <w:sz w:val="2"/>
                <w:szCs w:val="2"/>
              </w:rPr>
            </w:pPr>
          </w:p>
        </w:tc>
        <w:tc>
          <w:tcPr>
            <w:tcW w:w="9729" w:type="dxa"/>
          </w:tcPr>
          <w:p w14:paraId="7C98AEFC" w14:textId="77777777" w:rsidR="00C26AFA" w:rsidRPr="00FE23E4" w:rsidRDefault="002D55BD" w:rsidP="002512A7">
            <w:pPr>
              <w:pStyle w:val="TableParagraph"/>
              <w:suppressAutoHyphens/>
              <w:spacing w:line="270" w:lineRule="exact"/>
              <w:ind w:left="0"/>
              <w:rPr>
                <w:sz w:val="24"/>
              </w:rPr>
            </w:pPr>
            <w:r w:rsidRPr="00FE23E4">
              <w:rPr>
                <w:sz w:val="24"/>
              </w:rPr>
              <w:t>3. Субъекты административно-правовых отношений. Коллективные субъекты. Индивиду-</w:t>
            </w:r>
          </w:p>
          <w:p w14:paraId="087DFCAD" w14:textId="77777777" w:rsidR="00C26AFA" w:rsidRPr="00FE23E4" w:rsidRDefault="002D55BD" w:rsidP="002512A7">
            <w:pPr>
              <w:pStyle w:val="TableParagraph"/>
              <w:suppressAutoHyphens/>
              <w:spacing w:line="270" w:lineRule="atLeast"/>
              <w:ind w:left="0"/>
              <w:rPr>
                <w:sz w:val="24"/>
              </w:rPr>
            </w:pPr>
            <w:proofErr w:type="spellStart"/>
            <w:r w:rsidRPr="00FE23E4">
              <w:rPr>
                <w:sz w:val="24"/>
              </w:rPr>
              <w:t>альные</w:t>
            </w:r>
            <w:proofErr w:type="spellEnd"/>
            <w:r w:rsidRPr="00FE23E4">
              <w:rPr>
                <w:sz w:val="24"/>
              </w:rPr>
              <w:t xml:space="preserve"> субъекты. Административная </w:t>
            </w:r>
            <w:proofErr w:type="spellStart"/>
            <w:r w:rsidRPr="00FE23E4">
              <w:rPr>
                <w:sz w:val="24"/>
              </w:rPr>
              <w:t>правои</w:t>
            </w:r>
            <w:proofErr w:type="spellEnd"/>
            <w:r w:rsidRPr="00FE23E4">
              <w:rPr>
                <w:sz w:val="24"/>
              </w:rPr>
              <w:t xml:space="preserve"> дееспособность. Административная жалоба. Порядок рассмотрения.</w:t>
            </w:r>
          </w:p>
        </w:tc>
        <w:tc>
          <w:tcPr>
            <w:tcW w:w="985" w:type="dxa"/>
          </w:tcPr>
          <w:p w14:paraId="64532787" w14:textId="77777777" w:rsidR="00C26AFA" w:rsidRPr="00FE23E4" w:rsidRDefault="00C26AFA" w:rsidP="002512A7">
            <w:pPr>
              <w:pStyle w:val="TableParagraph"/>
              <w:suppressAutoHyphens/>
              <w:ind w:left="0"/>
              <w:rPr>
                <w:sz w:val="24"/>
              </w:rPr>
            </w:pPr>
          </w:p>
        </w:tc>
        <w:tc>
          <w:tcPr>
            <w:tcW w:w="1901" w:type="dxa"/>
            <w:vMerge/>
            <w:tcBorders>
              <w:top w:val="nil"/>
            </w:tcBorders>
          </w:tcPr>
          <w:p w14:paraId="65204619" w14:textId="77777777" w:rsidR="00C26AFA" w:rsidRPr="00FE23E4" w:rsidRDefault="00C26AFA" w:rsidP="002512A7">
            <w:pPr>
              <w:suppressAutoHyphens/>
              <w:rPr>
                <w:sz w:val="2"/>
                <w:szCs w:val="2"/>
              </w:rPr>
            </w:pPr>
          </w:p>
        </w:tc>
      </w:tr>
      <w:tr w:rsidR="00C26AFA" w:rsidRPr="00FE23E4" w14:paraId="70053235" w14:textId="77777777">
        <w:trPr>
          <w:trHeight w:val="842"/>
        </w:trPr>
        <w:tc>
          <w:tcPr>
            <w:tcW w:w="2163" w:type="dxa"/>
            <w:vMerge/>
            <w:tcBorders>
              <w:top w:val="nil"/>
            </w:tcBorders>
          </w:tcPr>
          <w:p w14:paraId="5FC2E43E" w14:textId="77777777" w:rsidR="00C26AFA" w:rsidRPr="00FE23E4" w:rsidRDefault="00C26AFA" w:rsidP="002512A7">
            <w:pPr>
              <w:suppressAutoHyphens/>
              <w:rPr>
                <w:sz w:val="2"/>
                <w:szCs w:val="2"/>
              </w:rPr>
            </w:pPr>
          </w:p>
        </w:tc>
        <w:tc>
          <w:tcPr>
            <w:tcW w:w="9729" w:type="dxa"/>
          </w:tcPr>
          <w:p w14:paraId="52BB0BD8" w14:textId="77777777" w:rsidR="00C26AFA" w:rsidRPr="00FE23E4" w:rsidRDefault="002D55BD" w:rsidP="002512A7">
            <w:pPr>
              <w:pStyle w:val="TableParagraph"/>
              <w:suppressAutoHyphens/>
              <w:ind w:left="0"/>
              <w:jc w:val="both"/>
              <w:rPr>
                <w:sz w:val="24"/>
              </w:rPr>
            </w:pPr>
            <w:r w:rsidRPr="00FE23E4">
              <w:rPr>
                <w:sz w:val="24"/>
              </w:rPr>
              <w:t>4. Административная ответственность. Административное правонарушение, его элементы. Фактический состав административного правонарушения. Виды административных правонарушений.</w:t>
            </w:r>
          </w:p>
        </w:tc>
        <w:tc>
          <w:tcPr>
            <w:tcW w:w="985" w:type="dxa"/>
          </w:tcPr>
          <w:p w14:paraId="6CC237D4" w14:textId="77777777" w:rsidR="00C26AFA" w:rsidRPr="00FE23E4" w:rsidRDefault="00C26AFA" w:rsidP="002512A7">
            <w:pPr>
              <w:pStyle w:val="TableParagraph"/>
              <w:suppressAutoHyphens/>
              <w:ind w:left="0"/>
              <w:rPr>
                <w:sz w:val="24"/>
              </w:rPr>
            </w:pPr>
          </w:p>
        </w:tc>
        <w:tc>
          <w:tcPr>
            <w:tcW w:w="1901" w:type="dxa"/>
            <w:vMerge/>
            <w:tcBorders>
              <w:top w:val="nil"/>
            </w:tcBorders>
          </w:tcPr>
          <w:p w14:paraId="71E4C277" w14:textId="77777777" w:rsidR="00C26AFA" w:rsidRPr="00FE23E4" w:rsidRDefault="00C26AFA" w:rsidP="002512A7">
            <w:pPr>
              <w:suppressAutoHyphens/>
              <w:rPr>
                <w:sz w:val="2"/>
                <w:szCs w:val="2"/>
              </w:rPr>
            </w:pPr>
          </w:p>
        </w:tc>
      </w:tr>
      <w:tr w:rsidR="00C26AFA" w:rsidRPr="00FE23E4" w14:paraId="63313CD3" w14:textId="77777777">
        <w:trPr>
          <w:trHeight w:val="275"/>
        </w:trPr>
        <w:tc>
          <w:tcPr>
            <w:tcW w:w="2163" w:type="dxa"/>
            <w:vMerge/>
            <w:tcBorders>
              <w:top w:val="nil"/>
            </w:tcBorders>
          </w:tcPr>
          <w:p w14:paraId="12641983" w14:textId="77777777" w:rsidR="00C26AFA" w:rsidRPr="00FE23E4" w:rsidRDefault="00C26AFA" w:rsidP="002512A7">
            <w:pPr>
              <w:suppressAutoHyphens/>
              <w:rPr>
                <w:sz w:val="2"/>
                <w:szCs w:val="2"/>
              </w:rPr>
            </w:pPr>
          </w:p>
        </w:tc>
        <w:tc>
          <w:tcPr>
            <w:tcW w:w="9729" w:type="dxa"/>
          </w:tcPr>
          <w:p w14:paraId="25336C9D" w14:textId="77777777" w:rsidR="00C26AFA" w:rsidRPr="00FE23E4" w:rsidRDefault="002D55BD" w:rsidP="002512A7">
            <w:pPr>
              <w:pStyle w:val="TableParagraph"/>
              <w:suppressAutoHyphens/>
              <w:spacing w:line="256" w:lineRule="exact"/>
              <w:ind w:left="0"/>
              <w:rPr>
                <w:sz w:val="24"/>
              </w:rPr>
            </w:pPr>
            <w:r w:rsidRPr="00FE23E4">
              <w:rPr>
                <w:sz w:val="24"/>
              </w:rPr>
              <w:t>5. Виды административных взысканий. Смягчающие и отягчающие обстоятельства.</w:t>
            </w:r>
          </w:p>
        </w:tc>
        <w:tc>
          <w:tcPr>
            <w:tcW w:w="985" w:type="dxa"/>
          </w:tcPr>
          <w:p w14:paraId="40DA9B73" w14:textId="77777777" w:rsidR="00C26AFA" w:rsidRPr="00FE23E4" w:rsidRDefault="00C26AFA" w:rsidP="002512A7">
            <w:pPr>
              <w:pStyle w:val="TableParagraph"/>
              <w:suppressAutoHyphens/>
              <w:ind w:left="0"/>
              <w:rPr>
                <w:sz w:val="20"/>
              </w:rPr>
            </w:pPr>
          </w:p>
        </w:tc>
        <w:tc>
          <w:tcPr>
            <w:tcW w:w="1901" w:type="dxa"/>
            <w:vMerge/>
            <w:tcBorders>
              <w:top w:val="nil"/>
            </w:tcBorders>
          </w:tcPr>
          <w:p w14:paraId="1D8A7182" w14:textId="77777777" w:rsidR="00C26AFA" w:rsidRPr="00FE23E4" w:rsidRDefault="00C26AFA" w:rsidP="002512A7">
            <w:pPr>
              <w:suppressAutoHyphens/>
              <w:rPr>
                <w:sz w:val="2"/>
                <w:szCs w:val="2"/>
              </w:rPr>
            </w:pPr>
          </w:p>
        </w:tc>
      </w:tr>
      <w:tr w:rsidR="00C26AFA" w:rsidRPr="00FE23E4" w14:paraId="601E563E" w14:textId="77777777">
        <w:trPr>
          <w:trHeight w:val="275"/>
        </w:trPr>
        <w:tc>
          <w:tcPr>
            <w:tcW w:w="2163" w:type="dxa"/>
            <w:vMerge/>
            <w:tcBorders>
              <w:top w:val="nil"/>
            </w:tcBorders>
          </w:tcPr>
          <w:p w14:paraId="72F7581F" w14:textId="77777777" w:rsidR="00C26AFA" w:rsidRPr="00FE23E4" w:rsidRDefault="00C26AFA" w:rsidP="002512A7">
            <w:pPr>
              <w:suppressAutoHyphens/>
              <w:rPr>
                <w:sz w:val="2"/>
                <w:szCs w:val="2"/>
              </w:rPr>
            </w:pPr>
          </w:p>
        </w:tc>
        <w:tc>
          <w:tcPr>
            <w:tcW w:w="9729" w:type="dxa"/>
          </w:tcPr>
          <w:p w14:paraId="15FC8591" w14:textId="77777777" w:rsidR="00C26AFA" w:rsidRPr="00FE23E4" w:rsidRDefault="002D55BD" w:rsidP="002512A7">
            <w:pPr>
              <w:pStyle w:val="TableParagraph"/>
              <w:suppressAutoHyphens/>
              <w:spacing w:line="256" w:lineRule="exact"/>
              <w:ind w:left="0"/>
              <w:rPr>
                <w:b/>
                <w:sz w:val="24"/>
              </w:rPr>
            </w:pPr>
            <w:r w:rsidRPr="00FE23E4">
              <w:rPr>
                <w:b/>
                <w:sz w:val="24"/>
              </w:rPr>
              <w:t>В том числе практических занятий</w:t>
            </w:r>
          </w:p>
        </w:tc>
        <w:tc>
          <w:tcPr>
            <w:tcW w:w="985" w:type="dxa"/>
          </w:tcPr>
          <w:p w14:paraId="139CB929" w14:textId="77777777" w:rsidR="00C26AFA" w:rsidRPr="00FE23E4" w:rsidRDefault="002D55BD" w:rsidP="002512A7">
            <w:pPr>
              <w:pStyle w:val="TableParagraph"/>
              <w:suppressAutoHyphens/>
              <w:spacing w:line="256" w:lineRule="exact"/>
              <w:ind w:left="0"/>
              <w:rPr>
                <w:b/>
                <w:sz w:val="24"/>
              </w:rPr>
            </w:pPr>
            <w:r w:rsidRPr="00FE23E4">
              <w:rPr>
                <w:b/>
                <w:sz w:val="24"/>
              </w:rPr>
              <w:t>2</w:t>
            </w:r>
          </w:p>
        </w:tc>
        <w:tc>
          <w:tcPr>
            <w:tcW w:w="1901" w:type="dxa"/>
            <w:vMerge/>
            <w:tcBorders>
              <w:top w:val="nil"/>
            </w:tcBorders>
          </w:tcPr>
          <w:p w14:paraId="7E78172F" w14:textId="77777777" w:rsidR="00C26AFA" w:rsidRPr="00FE23E4" w:rsidRDefault="00C26AFA" w:rsidP="002512A7">
            <w:pPr>
              <w:suppressAutoHyphens/>
              <w:rPr>
                <w:sz w:val="2"/>
                <w:szCs w:val="2"/>
              </w:rPr>
            </w:pPr>
          </w:p>
        </w:tc>
      </w:tr>
      <w:tr w:rsidR="00C26AFA" w:rsidRPr="00FE23E4" w14:paraId="3903B220" w14:textId="77777777">
        <w:trPr>
          <w:trHeight w:val="275"/>
        </w:trPr>
        <w:tc>
          <w:tcPr>
            <w:tcW w:w="2163" w:type="dxa"/>
            <w:vMerge/>
            <w:tcBorders>
              <w:top w:val="nil"/>
            </w:tcBorders>
          </w:tcPr>
          <w:p w14:paraId="06DF5F38" w14:textId="77777777" w:rsidR="00C26AFA" w:rsidRPr="00FE23E4" w:rsidRDefault="00C26AFA" w:rsidP="002512A7">
            <w:pPr>
              <w:suppressAutoHyphens/>
              <w:rPr>
                <w:sz w:val="2"/>
                <w:szCs w:val="2"/>
              </w:rPr>
            </w:pPr>
          </w:p>
        </w:tc>
        <w:tc>
          <w:tcPr>
            <w:tcW w:w="9729" w:type="dxa"/>
          </w:tcPr>
          <w:p w14:paraId="4254A0E4" w14:textId="77777777" w:rsidR="00C26AFA" w:rsidRPr="00FE23E4" w:rsidRDefault="002D55BD" w:rsidP="002512A7">
            <w:pPr>
              <w:pStyle w:val="TableParagraph"/>
              <w:suppressAutoHyphens/>
              <w:spacing w:line="256" w:lineRule="exact"/>
              <w:ind w:left="0"/>
              <w:rPr>
                <w:sz w:val="24"/>
              </w:rPr>
            </w:pPr>
            <w:r w:rsidRPr="00FE23E4">
              <w:rPr>
                <w:sz w:val="24"/>
              </w:rPr>
              <w:t>Решение профессиональных задач</w:t>
            </w:r>
          </w:p>
        </w:tc>
        <w:tc>
          <w:tcPr>
            <w:tcW w:w="985" w:type="dxa"/>
          </w:tcPr>
          <w:p w14:paraId="43AD117C" w14:textId="77777777" w:rsidR="00C26AFA" w:rsidRPr="00FE23E4" w:rsidRDefault="00C26AFA" w:rsidP="002512A7">
            <w:pPr>
              <w:pStyle w:val="TableParagraph"/>
              <w:suppressAutoHyphens/>
              <w:ind w:left="0"/>
              <w:rPr>
                <w:sz w:val="20"/>
              </w:rPr>
            </w:pPr>
          </w:p>
        </w:tc>
        <w:tc>
          <w:tcPr>
            <w:tcW w:w="1901" w:type="dxa"/>
            <w:vMerge/>
            <w:tcBorders>
              <w:top w:val="nil"/>
            </w:tcBorders>
          </w:tcPr>
          <w:p w14:paraId="6184A6E6" w14:textId="77777777" w:rsidR="00C26AFA" w:rsidRPr="00FE23E4" w:rsidRDefault="00C26AFA" w:rsidP="002512A7">
            <w:pPr>
              <w:suppressAutoHyphens/>
              <w:rPr>
                <w:sz w:val="2"/>
                <w:szCs w:val="2"/>
              </w:rPr>
            </w:pPr>
          </w:p>
        </w:tc>
      </w:tr>
      <w:tr w:rsidR="00C26AFA" w:rsidRPr="00FE23E4" w14:paraId="25CC57F7" w14:textId="77777777">
        <w:trPr>
          <w:trHeight w:val="278"/>
        </w:trPr>
        <w:tc>
          <w:tcPr>
            <w:tcW w:w="2163" w:type="dxa"/>
            <w:vMerge w:val="restart"/>
          </w:tcPr>
          <w:p w14:paraId="5DD55708" w14:textId="77777777" w:rsidR="00C26AFA" w:rsidRPr="00FE23E4" w:rsidRDefault="002D55BD" w:rsidP="002512A7">
            <w:pPr>
              <w:pStyle w:val="TableParagraph"/>
              <w:suppressAutoHyphens/>
              <w:spacing w:line="270" w:lineRule="exact"/>
              <w:ind w:left="0"/>
              <w:jc w:val="both"/>
              <w:rPr>
                <w:sz w:val="24"/>
              </w:rPr>
            </w:pPr>
            <w:r w:rsidRPr="00FE23E4">
              <w:rPr>
                <w:sz w:val="24"/>
              </w:rPr>
              <w:t>Тема 3.2.</w:t>
            </w:r>
          </w:p>
          <w:p w14:paraId="5C78ACD7" w14:textId="77777777" w:rsidR="00C26AFA" w:rsidRPr="00FE23E4" w:rsidRDefault="002D55BD" w:rsidP="002512A7">
            <w:pPr>
              <w:pStyle w:val="TableParagraph"/>
              <w:suppressAutoHyphens/>
              <w:ind w:left="0"/>
              <w:jc w:val="both"/>
              <w:rPr>
                <w:sz w:val="24"/>
              </w:rPr>
            </w:pPr>
            <w:r w:rsidRPr="00FE23E4">
              <w:rPr>
                <w:sz w:val="24"/>
              </w:rPr>
              <w:t>Меры административно-правового пресечения</w:t>
            </w:r>
          </w:p>
        </w:tc>
        <w:tc>
          <w:tcPr>
            <w:tcW w:w="9729" w:type="dxa"/>
          </w:tcPr>
          <w:p w14:paraId="1C8B9344" w14:textId="77777777" w:rsidR="00C26AFA" w:rsidRPr="00FE23E4" w:rsidRDefault="002D55BD" w:rsidP="002512A7">
            <w:pPr>
              <w:pStyle w:val="TableParagraph"/>
              <w:suppressAutoHyphens/>
              <w:spacing w:line="258" w:lineRule="exact"/>
              <w:ind w:left="0"/>
              <w:rPr>
                <w:b/>
                <w:sz w:val="24"/>
              </w:rPr>
            </w:pPr>
            <w:r w:rsidRPr="00FE23E4">
              <w:rPr>
                <w:b/>
                <w:sz w:val="24"/>
              </w:rPr>
              <w:t>Содержание учебного материала</w:t>
            </w:r>
          </w:p>
        </w:tc>
        <w:tc>
          <w:tcPr>
            <w:tcW w:w="985" w:type="dxa"/>
          </w:tcPr>
          <w:p w14:paraId="319D6568" w14:textId="77777777" w:rsidR="00C26AFA" w:rsidRPr="00FE23E4" w:rsidRDefault="002D55BD" w:rsidP="002512A7">
            <w:pPr>
              <w:pStyle w:val="TableParagraph"/>
              <w:suppressAutoHyphens/>
              <w:spacing w:line="258" w:lineRule="exact"/>
              <w:ind w:left="0"/>
              <w:rPr>
                <w:sz w:val="24"/>
              </w:rPr>
            </w:pPr>
            <w:r w:rsidRPr="00FE23E4">
              <w:rPr>
                <w:sz w:val="24"/>
              </w:rPr>
              <w:t>10</w:t>
            </w:r>
          </w:p>
        </w:tc>
        <w:tc>
          <w:tcPr>
            <w:tcW w:w="1901" w:type="dxa"/>
            <w:vMerge w:val="restart"/>
          </w:tcPr>
          <w:p w14:paraId="7E48081E" w14:textId="77777777" w:rsidR="006B1305" w:rsidRPr="00FE23E4" w:rsidRDefault="006B1305" w:rsidP="006B1305">
            <w:pPr>
              <w:pStyle w:val="TableParagraph"/>
              <w:suppressAutoHyphens/>
              <w:spacing w:line="268" w:lineRule="exact"/>
              <w:ind w:left="0"/>
              <w:rPr>
                <w:sz w:val="24"/>
              </w:rPr>
            </w:pPr>
            <w:r w:rsidRPr="00FE23E4">
              <w:rPr>
                <w:sz w:val="24"/>
              </w:rPr>
              <w:t>ОК 01-07</w:t>
            </w:r>
          </w:p>
          <w:p w14:paraId="2C6C4FBA" w14:textId="77777777" w:rsidR="006B1305" w:rsidRPr="00FE23E4" w:rsidRDefault="006B1305" w:rsidP="006B1305">
            <w:pPr>
              <w:pStyle w:val="TableParagraph"/>
              <w:suppressAutoHyphens/>
              <w:ind w:left="0"/>
              <w:rPr>
                <w:sz w:val="24"/>
              </w:rPr>
            </w:pPr>
            <w:r w:rsidRPr="00FE23E4">
              <w:rPr>
                <w:sz w:val="24"/>
              </w:rPr>
              <w:t>ОК 09-11</w:t>
            </w:r>
          </w:p>
          <w:p w14:paraId="523B4A8A" w14:textId="77777777" w:rsidR="006B1305" w:rsidRPr="00FE23E4" w:rsidRDefault="006B1305" w:rsidP="006B1305">
            <w:pPr>
              <w:pStyle w:val="TableParagraph"/>
              <w:suppressAutoHyphens/>
              <w:ind w:left="0"/>
              <w:rPr>
                <w:sz w:val="24"/>
              </w:rPr>
            </w:pPr>
            <w:r w:rsidRPr="00FE23E4">
              <w:rPr>
                <w:sz w:val="24"/>
              </w:rPr>
              <w:t>ПК 1.1-1.3</w:t>
            </w:r>
          </w:p>
          <w:p w14:paraId="47A78446" w14:textId="77777777" w:rsidR="006B1305" w:rsidRPr="00FE23E4" w:rsidRDefault="006B1305" w:rsidP="006B1305">
            <w:pPr>
              <w:pStyle w:val="TableParagraph"/>
              <w:suppressAutoHyphens/>
              <w:ind w:left="0"/>
              <w:rPr>
                <w:sz w:val="24"/>
              </w:rPr>
            </w:pPr>
            <w:r w:rsidRPr="00FE23E4">
              <w:rPr>
                <w:sz w:val="24"/>
              </w:rPr>
              <w:t>ПК 2.1-2.3</w:t>
            </w:r>
          </w:p>
          <w:p w14:paraId="008A39BD" w14:textId="77777777" w:rsidR="006B1305" w:rsidRPr="00FE23E4" w:rsidRDefault="006B1305" w:rsidP="006B1305">
            <w:pPr>
              <w:pStyle w:val="TableParagraph"/>
              <w:suppressAutoHyphens/>
              <w:ind w:left="0"/>
              <w:rPr>
                <w:sz w:val="24"/>
              </w:rPr>
            </w:pPr>
            <w:r w:rsidRPr="00FE23E4">
              <w:rPr>
                <w:sz w:val="24"/>
              </w:rPr>
              <w:t>ПК 3.1-3.5</w:t>
            </w:r>
          </w:p>
          <w:p w14:paraId="51D5C600" w14:textId="77777777" w:rsidR="006B1305" w:rsidRPr="00FE23E4" w:rsidRDefault="006B1305" w:rsidP="006B1305">
            <w:pPr>
              <w:pStyle w:val="TableParagraph"/>
              <w:suppressAutoHyphens/>
              <w:ind w:left="0"/>
              <w:rPr>
                <w:sz w:val="24"/>
              </w:rPr>
            </w:pPr>
            <w:r w:rsidRPr="00FE23E4">
              <w:rPr>
                <w:sz w:val="24"/>
              </w:rPr>
              <w:t>ПК 4.1-4.3</w:t>
            </w:r>
          </w:p>
          <w:p w14:paraId="1119CCA4" w14:textId="77777777" w:rsidR="00C26AFA" w:rsidRPr="00FE23E4" w:rsidRDefault="006B1305" w:rsidP="006B1305">
            <w:pPr>
              <w:pStyle w:val="TableParagraph"/>
              <w:suppressAutoHyphens/>
              <w:ind w:left="0"/>
              <w:rPr>
                <w:sz w:val="24"/>
              </w:rPr>
            </w:pPr>
            <w:r w:rsidRPr="00FE23E4">
              <w:rPr>
                <w:sz w:val="24"/>
              </w:rPr>
              <w:t>ПК 5.1-5.2</w:t>
            </w:r>
          </w:p>
        </w:tc>
      </w:tr>
      <w:tr w:rsidR="00C26AFA" w:rsidRPr="00FE23E4" w14:paraId="7AB742CF" w14:textId="77777777">
        <w:trPr>
          <w:trHeight w:val="827"/>
        </w:trPr>
        <w:tc>
          <w:tcPr>
            <w:tcW w:w="2163" w:type="dxa"/>
            <w:vMerge/>
            <w:tcBorders>
              <w:top w:val="nil"/>
            </w:tcBorders>
          </w:tcPr>
          <w:p w14:paraId="2B5774E6" w14:textId="77777777" w:rsidR="00C26AFA" w:rsidRPr="00FE23E4" w:rsidRDefault="00C26AFA" w:rsidP="002512A7">
            <w:pPr>
              <w:suppressAutoHyphens/>
              <w:rPr>
                <w:sz w:val="2"/>
                <w:szCs w:val="2"/>
              </w:rPr>
            </w:pPr>
          </w:p>
        </w:tc>
        <w:tc>
          <w:tcPr>
            <w:tcW w:w="9729" w:type="dxa"/>
          </w:tcPr>
          <w:p w14:paraId="552C710C" w14:textId="77777777" w:rsidR="00C26AFA" w:rsidRPr="00FE23E4" w:rsidRDefault="002D55BD" w:rsidP="006B1305">
            <w:pPr>
              <w:pStyle w:val="TableParagraph"/>
              <w:suppressAutoHyphens/>
              <w:ind w:left="0"/>
              <w:rPr>
                <w:sz w:val="24"/>
              </w:rPr>
            </w:pPr>
            <w:r w:rsidRPr="00FE23E4">
              <w:rPr>
                <w:sz w:val="24"/>
              </w:rPr>
              <w:t>1. Понятие, значение и виды мер административно-правового пресечения. Меры административно-правового пресечения, применяемые к физич</w:t>
            </w:r>
            <w:r w:rsidR="006B1305" w:rsidRPr="00FE23E4">
              <w:rPr>
                <w:sz w:val="24"/>
              </w:rPr>
              <w:t>еским лицам. Меры административ</w:t>
            </w:r>
            <w:r w:rsidRPr="00FE23E4">
              <w:rPr>
                <w:sz w:val="24"/>
              </w:rPr>
              <w:t>но-правового пресечения, применяемые к организациям.</w:t>
            </w:r>
          </w:p>
        </w:tc>
        <w:tc>
          <w:tcPr>
            <w:tcW w:w="985" w:type="dxa"/>
          </w:tcPr>
          <w:p w14:paraId="24F9BCDE" w14:textId="77777777" w:rsidR="00C26AFA" w:rsidRPr="00FE23E4" w:rsidRDefault="00C26AFA" w:rsidP="002512A7">
            <w:pPr>
              <w:pStyle w:val="TableParagraph"/>
              <w:suppressAutoHyphens/>
              <w:ind w:left="0"/>
              <w:rPr>
                <w:sz w:val="24"/>
              </w:rPr>
            </w:pPr>
          </w:p>
        </w:tc>
        <w:tc>
          <w:tcPr>
            <w:tcW w:w="1901" w:type="dxa"/>
            <w:vMerge/>
            <w:tcBorders>
              <w:top w:val="nil"/>
            </w:tcBorders>
          </w:tcPr>
          <w:p w14:paraId="1BCF4C85" w14:textId="77777777" w:rsidR="00C26AFA" w:rsidRPr="00FE23E4" w:rsidRDefault="00C26AFA" w:rsidP="002512A7">
            <w:pPr>
              <w:suppressAutoHyphens/>
              <w:rPr>
                <w:sz w:val="2"/>
                <w:szCs w:val="2"/>
              </w:rPr>
            </w:pPr>
          </w:p>
        </w:tc>
      </w:tr>
      <w:tr w:rsidR="00C26AFA" w:rsidRPr="00FE23E4" w14:paraId="257322CA" w14:textId="77777777">
        <w:trPr>
          <w:trHeight w:val="551"/>
        </w:trPr>
        <w:tc>
          <w:tcPr>
            <w:tcW w:w="2163" w:type="dxa"/>
            <w:vMerge/>
            <w:tcBorders>
              <w:top w:val="nil"/>
            </w:tcBorders>
          </w:tcPr>
          <w:p w14:paraId="638AFDC0" w14:textId="77777777" w:rsidR="00C26AFA" w:rsidRPr="00FE23E4" w:rsidRDefault="00C26AFA" w:rsidP="002512A7">
            <w:pPr>
              <w:suppressAutoHyphens/>
              <w:rPr>
                <w:sz w:val="2"/>
                <w:szCs w:val="2"/>
              </w:rPr>
            </w:pPr>
          </w:p>
        </w:tc>
        <w:tc>
          <w:tcPr>
            <w:tcW w:w="9729" w:type="dxa"/>
          </w:tcPr>
          <w:p w14:paraId="6635A702" w14:textId="77777777" w:rsidR="00C26AFA" w:rsidRPr="00FE23E4" w:rsidRDefault="002D55BD" w:rsidP="002512A7">
            <w:pPr>
              <w:pStyle w:val="TableParagraph"/>
              <w:suppressAutoHyphens/>
              <w:spacing w:line="268" w:lineRule="exact"/>
              <w:ind w:left="0"/>
              <w:rPr>
                <w:sz w:val="24"/>
              </w:rPr>
            </w:pPr>
            <w:r w:rsidRPr="00FE23E4">
              <w:rPr>
                <w:sz w:val="24"/>
              </w:rPr>
              <w:t>2. Отличие административного правонарушения от иных правонарушений. Обстоятельства,</w:t>
            </w:r>
          </w:p>
          <w:p w14:paraId="3354E606" w14:textId="77777777" w:rsidR="00C26AFA" w:rsidRPr="00FE23E4" w:rsidRDefault="002D55BD" w:rsidP="002512A7">
            <w:pPr>
              <w:pStyle w:val="TableParagraph"/>
              <w:suppressAutoHyphens/>
              <w:spacing w:line="264" w:lineRule="exact"/>
              <w:ind w:left="0"/>
              <w:rPr>
                <w:sz w:val="24"/>
              </w:rPr>
            </w:pPr>
            <w:r w:rsidRPr="00FE23E4">
              <w:rPr>
                <w:sz w:val="24"/>
              </w:rPr>
              <w:t>исключающие административную ответственность.</w:t>
            </w:r>
          </w:p>
        </w:tc>
        <w:tc>
          <w:tcPr>
            <w:tcW w:w="985" w:type="dxa"/>
          </w:tcPr>
          <w:p w14:paraId="5B09360A" w14:textId="77777777" w:rsidR="00C26AFA" w:rsidRPr="00FE23E4" w:rsidRDefault="00C26AFA" w:rsidP="002512A7">
            <w:pPr>
              <w:pStyle w:val="TableParagraph"/>
              <w:suppressAutoHyphens/>
              <w:ind w:left="0"/>
              <w:rPr>
                <w:sz w:val="24"/>
              </w:rPr>
            </w:pPr>
          </w:p>
        </w:tc>
        <w:tc>
          <w:tcPr>
            <w:tcW w:w="1901" w:type="dxa"/>
            <w:vMerge/>
            <w:tcBorders>
              <w:top w:val="nil"/>
            </w:tcBorders>
          </w:tcPr>
          <w:p w14:paraId="0B6B10E0" w14:textId="77777777" w:rsidR="00C26AFA" w:rsidRPr="00FE23E4" w:rsidRDefault="00C26AFA" w:rsidP="002512A7">
            <w:pPr>
              <w:suppressAutoHyphens/>
              <w:rPr>
                <w:sz w:val="2"/>
                <w:szCs w:val="2"/>
              </w:rPr>
            </w:pPr>
          </w:p>
        </w:tc>
      </w:tr>
      <w:tr w:rsidR="00C26AFA" w:rsidRPr="00FE23E4" w14:paraId="4F56CE43" w14:textId="77777777">
        <w:trPr>
          <w:trHeight w:val="551"/>
        </w:trPr>
        <w:tc>
          <w:tcPr>
            <w:tcW w:w="2163" w:type="dxa"/>
            <w:vMerge/>
            <w:tcBorders>
              <w:top w:val="nil"/>
            </w:tcBorders>
          </w:tcPr>
          <w:p w14:paraId="4D0A68D0" w14:textId="77777777" w:rsidR="00C26AFA" w:rsidRPr="00FE23E4" w:rsidRDefault="00C26AFA" w:rsidP="002512A7">
            <w:pPr>
              <w:suppressAutoHyphens/>
              <w:rPr>
                <w:sz w:val="2"/>
                <w:szCs w:val="2"/>
              </w:rPr>
            </w:pPr>
          </w:p>
        </w:tc>
        <w:tc>
          <w:tcPr>
            <w:tcW w:w="9729" w:type="dxa"/>
          </w:tcPr>
          <w:p w14:paraId="2363CDB4" w14:textId="77777777" w:rsidR="00C26AFA" w:rsidRPr="00FE23E4" w:rsidRDefault="002D55BD" w:rsidP="002512A7">
            <w:pPr>
              <w:pStyle w:val="TableParagraph"/>
              <w:suppressAutoHyphens/>
              <w:spacing w:line="268" w:lineRule="exact"/>
              <w:ind w:left="0"/>
              <w:rPr>
                <w:sz w:val="24"/>
              </w:rPr>
            </w:pPr>
            <w:r w:rsidRPr="00FE23E4">
              <w:rPr>
                <w:sz w:val="24"/>
              </w:rPr>
              <w:t xml:space="preserve">3. Административные наказания. Понятие, цели и виды административных наказаний. </w:t>
            </w:r>
            <w:proofErr w:type="spellStart"/>
            <w:r w:rsidRPr="00FE23E4">
              <w:rPr>
                <w:sz w:val="24"/>
              </w:rPr>
              <w:t>Сис</w:t>
            </w:r>
            <w:proofErr w:type="spellEnd"/>
            <w:r w:rsidRPr="00FE23E4">
              <w:rPr>
                <w:sz w:val="24"/>
              </w:rPr>
              <w:t>-</w:t>
            </w:r>
          </w:p>
          <w:p w14:paraId="46D73993" w14:textId="77777777" w:rsidR="00C26AFA" w:rsidRPr="00FE23E4" w:rsidRDefault="002D55BD" w:rsidP="002512A7">
            <w:pPr>
              <w:pStyle w:val="TableParagraph"/>
              <w:suppressAutoHyphens/>
              <w:spacing w:line="264" w:lineRule="exact"/>
              <w:ind w:left="0"/>
              <w:rPr>
                <w:sz w:val="24"/>
              </w:rPr>
            </w:pPr>
            <w:r w:rsidRPr="00FE23E4">
              <w:rPr>
                <w:sz w:val="24"/>
              </w:rPr>
              <w:t>тема административных наказаний. Предупреждение. Административный штраф.</w:t>
            </w:r>
          </w:p>
        </w:tc>
        <w:tc>
          <w:tcPr>
            <w:tcW w:w="985" w:type="dxa"/>
          </w:tcPr>
          <w:p w14:paraId="49C8854F" w14:textId="77777777" w:rsidR="00C26AFA" w:rsidRPr="00FE23E4" w:rsidRDefault="00C26AFA" w:rsidP="002512A7">
            <w:pPr>
              <w:pStyle w:val="TableParagraph"/>
              <w:suppressAutoHyphens/>
              <w:ind w:left="0"/>
              <w:rPr>
                <w:sz w:val="24"/>
              </w:rPr>
            </w:pPr>
          </w:p>
        </w:tc>
        <w:tc>
          <w:tcPr>
            <w:tcW w:w="1901" w:type="dxa"/>
            <w:vMerge/>
            <w:tcBorders>
              <w:top w:val="nil"/>
            </w:tcBorders>
          </w:tcPr>
          <w:p w14:paraId="2CAEF76D" w14:textId="77777777" w:rsidR="00C26AFA" w:rsidRPr="00FE23E4" w:rsidRDefault="00C26AFA" w:rsidP="002512A7">
            <w:pPr>
              <w:suppressAutoHyphens/>
              <w:rPr>
                <w:sz w:val="2"/>
                <w:szCs w:val="2"/>
              </w:rPr>
            </w:pPr>
          </w:p>
        </w:tc>
      </w:tr>
      <w:tr w:rsidR="00C26AFA" w:rsidRPr="00FE23E4" w14:paraId="4F8392FA" w14:textId="77777777">
        <w:trPr>
          <w:trHeight w:val="552"/>
        </w:trPr>
        <w:tc>
          <w:tcPr>
            <w:tcW w:w="2163" w:type="dxa"/>
            <w:vMerge/>
            <w:tcBorders>
              <w:top w:val="nil"/>
            </w:tcBorders>
          </w:tcPr>
          <w:p w14:paraId="5033CCFC" w14:textId="77777777" w:rsidR="00C26AFA" w:rsidRPr="00FE23E4" w:rsidRDefault="00C26AFA" w:rsidP="002512A7">
            <w:pPr>
              <w:suppressAutoHyphens/>
              <w:rPr>
                <w:sz w:val="2"/>
                <w:szCs w:val="2"/>
              </w:rPr>
            </w:pPr>
          </w:p>
        </w:tc>
        <w:tc>
          <w:tcPr>
            <w:tcW w:w="9729" w:type="dxa"/>
          </w:tcPr>
          <w:p w14:paraId="6E4BC7EB" w14:textId="77777777" w:rsidR="00C26AFA" w:rsidRPr="00FE23E4" w:rsidRDefault="002D55BD" w:rsidP="002512A7">
            <w:pPr>
              <w:pStyle w:val="TableParagraph"/>
              <w:suppressAutoHyphens/>
              <w:spacing w:line="268" w:lineRule="exact"/>
              <w:ind w:left="0"/>
              <w:rPr>
                <w:sz w:val="24"/>
              </w:rPr>
            </w:pPr>
            <w:r w:rsidRPr="00FE23E4">
              <w:rPr>
                <w:sz w:val="24"/>
              </w:rPr>
              <w:t>4. Лишение специального права. Административная конфискация. Административный</w:t>
            </w:r>
          </w:p>
          <w:p w14:paraId="6C41838C" w14:textId="77777777" w:rsidR="00C26AFA" w:rsidRPr="00FE23E4" w:rsidRDefault="002D55BD" w:rsidP="002512A7">
            <w:pPr>
              <w:pStyle w:val="TableParagraph"/>
              <w:suppressAutoHyphens/>
              <w:spacing w:line="264" w:lineRule="exact"/>
              <w:ind w:left="0"/>
              <w:rPr>
                <w:sz w:val="24"/>
              </w:rPr>
            </w:pPr>
            <w:r w:rsidRPr="00FE23E4">
              <w:rPr>
                <w:sz w:val="24"/>
              </w:rPr>
              <w:t>арест.</w:t>
            </w:r>
          </w:p>
        </w:tc>
        <w:tc>
          <w:tcPr>
            <w:tcW w:w="985" w:type="dxa"/>
          </w:tcPr>
          <w:p w14:paraId="28607165" w14:textId="77777777" w:rsidR="00C26AFA" w:rsidRPr="00FE23E4" w:rsidRDefault="00C26AFA" w:rsidP="002512A7">
            <w:pPr>
              <w:pStyle w:val="TableParagraph"/>
              <w:suppressAutoHyphens/>
              <w:ind w:left="0"/>
              <w:rPr>
                <w:sz w:val="24"/>
              </w:rPr>
            </w:pPr>
          </w:p>
        </w:tc>
        <w:tc>
          <w:tcPr>
            <w:tcW w:w="1901" w:type="dxa"/>
            <w:vMerge/>
            <w:tcBorders>
              <w:top w:val="nil"/>
            </w:tcBorders>
          </w:tcPr>
          <w:p w14:paraId="16EAF9F3" w14:textId="77777777" w:rsidR="00C26AFA" w:rsidRPr="00FE23E4" w:rsidRDefault="00C26AFA" w:rsidP="002512A7">
            <w:pPr>
              <w:suppressAutoHyphens/>
              <w:rPr>
                <w:sz w:val="2"/>
                <w:szCs w:val="2"/>
              </w:rPr>
            </w:pPr>
          </w:p>
        </w:tc>
      </w:tr>
      <w:tr w:rsidR="00C26AFA" w:rsidRPr="00FE23E4" w14:paraId="33543646" w14:textId="77777777">
        <w:trPr>
          <w:trHeight w:val="275"/>
        </w:trPr>
        <w:tc>
          <w:tcPr>
            <w:tcW w:w="2163" w:type="dxa"/>
            <w:vMerge/>
            <w:tcBorders>
              <w:top w:val="nil"/>
            </w:tcBorders>
          </w:tcPr>
          <w:p w14:paraId="05AA6767" w14:textId="77777777" w:rsidR="00C26AFA" w:rsidRPr="00FE23E4" w:rsidRDefault="00C26AFA" w:rsidP="002512A7">
            <w:pPr>
              <w:suppressAutoHyphens/>
              <w:rPr>
                <w:sz w:val="2"/>
                <w:szCs w:val="2"/>
              </w:rPr>
            </w:pPr>
          </w:p>
        </w:tc>
        <w:tc>
          <w:tcPr>
            <w:tcW w:w="9729" w:type="dxa"/>
          </w:tcPr>
          <w:p w14:paraId="754D8114" w14:textId="77777777" w:rsidR="00C26AFA" w:rsidRPr="00FE23E4" w:rsidRDefault="002D55BD" w:rsidP="002512A7">
            <w:pPr>
              <w:pStyle w:val="TableParagraph"/>
              <w:suppressAutoHyphens/>
              <w:spacing w:line="256" w:lineRule="exact"/>
              <w:ind w:left="0"/>
              <w:rPr>
                <w:b/>
                <w:sz w:val="24"/>
              </w:rPr>
            </w:pPr>
            <w:r w:rsidRPr="00FE23E4">
              <w:rPr>
                <w:b/>
                <w:sz w:val="24"/>
              </w:rPr>
              <w:t>В том числе практических занятий</w:t>
            </w:r>
          </w:p>
        </w:tc>
        <w:tc>
          <w:tcPr>
            <w:tcW w:w="985" w:type="dxa"/>
          </w:tcPr>
          <w:p w14:paraId="395DD1FB" w14:textId="77777777" w:rsidR="00C26AFA" w:rsidRPr="00FE23E4" w:rsidRDefault="002D55BD" w:rsidP="002512A7">
            <w:pPr>
              <w:pStyle w:val="TableParagraph"/>
              <w:suppressAutoHyphens/>
              <w:spacing w:line="256" w:lineRule="exact"/>
              <w:ind w:left="0"/>
              <w:rPr>
                <w:b/>
                <w:sz w:val="24"/>
              </w:rPr>
            </w:pPr>
            <w:r w:rsidRPr="00FE23E4">
              <w:rPr>
                <w:b/>
                <w:sz w:val="24"/>
              </w:rPr>
              <w:t>2</w:t>
            </w:r>
          </w:p>
        </w:tc>
        <w:tc>
          <w:tcPr>
            <w:tcW w:w="1901" w:type="dxa"/>
            <w:vMerge/>
            <w:tcBorders>
              <w:top w:val="nil"/>
            </w:tcBorders>
          </w:tcPr>
          <w:p w14:paraId="5F4D4B72" w14:textId="77777777" w:rsidR="00C26AFA" w:rsidRPr="00FE23E4" w:rsidRDefault="00C26AFA" w:rsidP="002512A7">
            <w:pPr>
              <w:suppressAutoHyphens/>
              <w:rPr>
                <w:sz w:val="2"/>
                <w:szCs w:val="2"/>
              </w:rPr>
            </w:pPr>
          </w:p>
        </w:tc>
      </w:tr>
      <w:tr w:rsidR="00C26AFA" w:rsidRPr="00FE23E4" w14:paraId="682E7A2B" w14:textId="77777777">
        <w:trPr>
          <w:trHeight w:val="275"/>
        </w:trPr>
        <w:tc>
          <w:tcPr>
            <w:tcW w:w="2163" w:type="dxa"/>
            <w:vMerge/>
            <w:tcBorders>
              <w:top w:val="nil"/>
            </w:tcBorders>
          </w:tcPr>
          <w:p w14:paraId="40B2D773" w14:textId="77777777" w:rsidR="00C26AFA" w:rsidRPr="00FE23E4" w:rsidRDefault="00C26AFA" w:rsidP="002512A7">
            <w:pPr>
              <w:suppressAutoHyphens/>
              <w:rPr>
                <w:sz w:val="2"/>
                <w:szCs w:val="2"/>
              </w:rPr>
            </w:pPr>
          </w:p>
        </w:tc>
        <w:tc>
          <w:tcPr>
            <w:tcW w:w="9729" w:type="dxa"/>
          </w:tcPr>
          <w:p w14:paraId="28001D36" w14:textId="77777777" w:rsidR="00C26AFA" w:rsidRPr="00FE23E4" w:rsidRDefault="002D55BD" w:rsidP="002512A7">
            <w:pPr>
              <w:pStyle w:val="TableParagraph"/>
              <w:suppressAutoHyphens/>
              <w:spacing w:line="256" w:lineRule="exact"/>
              <w:ind w:left="0"/>
              <w:rPr>
                <w:sz w:val="24"/>
              </w:rPr>
            </w:pPr>
            <w:r w:rsidRPr="00FE23E4">
              <w:rPr>
                <w:sz w:val="24"/>
              </w:rPr>
              <w:t>Решение профессиональных задач</w:t>
            </w:r>
          </w:p>
        </w:tc>
        <w:tc>
          <w:tcPr>
            <w:tcW w:w="985" w:type="dxa"/>
          </w:tcPr>
          <w:p w14:paraId="276D7091" w14:textId="77777777" w:rsidR="00C26AFA" w:rsidRPr="00FE23E4" w:rsidRDefault="00C26AFA" w:rsidP="002512A7">
            <w:pPr>
              <w:pStyle w:val="TableParagraph"/>
              <w:suppressAutoHyphens/>
              <w:ind w:left="0"/>
              <w:rPr>
                <w:sz w:val="20"/>
              </w:rPr>
            </w:pPr>
          </w:p>
        </w:tc>
        <w:tc>
          <w:tcPr>
            <w:tcW w:w="1901" w:type="dxa"/>
            <w:vMerge/>
            <w:tcBorders>
              <w:top w:val="nil"/>
            </w:tcBorders>
          </w:tcPr>
          <w:p w14:paraId="2C843D40" w14:textId="77777777" w:rsidR="00C26AFA" w:rsidRPr="00FE23E4" w:rsidRDefault="00C26AFA" w:rsidP="002512A7">
            <w:pPr>
              <w:suppressAutoHyphens/>
              <w:rPr>
                <w:sz w:val="2"/>
                <w:szCs w:val="2"/>
              </w:rPr>
            </w:pPr>
          </w:p>
        </w:tc>
      </w:tr>
      <w:tr w:rsidR="00C26AFA" w:rsidRPr="00FE23E4" w14:paraId="5D18F96E" w14:textId="77777777">
        <w:trPr>
          <w:trHeight w:val="278"/>
        </w:trPr>
        <w:tc>
          <w:tcPr>
            <w:tcW w:w="11892" w:type="dxa"/>
            <w:gridSpan w:val="2"/>
          </w:tcPr>
          <w:p w14:paraId="5A11AD1E" w14:textId="77777777" w:rsidR="00C26AFA" w:rsidRPr="00FE23E4" w:rsidRDefault="002D55BD" w:rsidP="002512A7">
            <w:pPr>
              <w:pStyle w:val="TableParagraph"/>
              <w:suppressAutoHyphens/>
              <w:spacing w:line="258" w:lineRule="exact"/>
              <w:ind w:left="0"/>
              <w:jc w:val="right"/>
              <w:rPr>
                <w:b/>
                <w:sz w:val="24"/>
              </w:rPr>
            </w:pPr>
            <w:r w:rsidRPr="00FE23E4">
              <w:rPr>
                <w:b/>
                <w:sz w:val="24"/>
              </w:rPr>
              <w:t>Всего:</w:t>
            </w:r>
          </w:p>
        </w:tc>
        <w:tc>
          <w:tcPr>
            <w:tcW w:w="985" w:type="dxa"/>
          </w:tcPr>
          <w:p w14:paraId="732B4E82" w14:textId="77777777" w:rsidR="00C26AFA" w:rsidRPr="00FE23E4" w:rsidRDefault="002D55BD" w:rsidP="002512A7">
            <w:pPr>
              <w:pStyle w:val="TableParagraph"/>
              <w:suppressAutoHyphens/>
              <w:spacing w:line="258" w:lineRule="exact"/>
              <w:ind w:left="0"/>
              <w:rPr>
                <w:b/>
                <w:sz w:val="24"/>
              </w:rPr>
            </w:pPr>
            <w:r w:rsidRPr="00FE23E4">
              <w:rPr>
                <w:b/>
                <w:sz w:val="24"/>
              </w:rPr>
              <w:t>92</w:t>
            </w:r>
          </w:p>
        </w:tc>
        <w:tc>
          <w:tcPr>
            <w:tcW w:w="1901" w:type="dxa"/>
          </w:tcPr>
          <w:p w14:paraId="5F6FBFAB" w14:textId="77777777" w:rsidR="00C26AFA" w:rsidRPr="00FE23E4" w:rsidRDefault="00C26AFA" w:rsidP="002512A7">
            <w:pPr>
              <w:pStyle w:val="TableParagraph"/>
              <w:suppressAutoHyphens/>
              <w:ind w:left="0"/>
              <w:rPr>
                <w:sz w:val="20"/>
              </w:rPr>
            </w:pPr>
          </w:p>
        </w:tc>
      </w:tr>
    </w:tbl>
    <w:p w14:paraId="2225E9E6" w14:textId="77777777" w:rsidR="00C26AFA" w:rsidRPr="00FE23E4" w:rsidRDefault="00C26AFA" w:rsidP="002512A7">
      <w:pPr>
        <w:suppressAutoHyphens/>
        <w:rPr>
          <w:sz w:val="20"/>
        </w:rPr>
        <w:sectPr w:rsidR="00C26AFA" w:rsidRPr="00FE23E4" w:rsidSect="000E17A8">
          <w:footerReference w:type="default" r:id="rId152"/>
          <w:pgSz w:w="16850" w:h="11910" w:orient="landscape"/>
          <w:pgMar w:top="1134" w:right="850" w:bottom="1134" w:left="1701" w:header="0" w:footer="0" w:gutter="0"/>
          <w:cols w:space="720"/>
        </w:sectPr>
      </w:pPr>
    </w:p>
    <w:p w14:paraId="238AD67A" w14:textId="77777777" w:rsidR="00C26AFA" w:rsidRPr="00FE23E4" w:rsidRDefault="002D55BD" w:rsidP="00A03160">
      <w:pPr>
        <w:pStyle w:val="a5"/>
        <w:numPr>
          <w:ilvl w:val="3"/>
          <w:numId w:val="36"/>
        </w:numPr>
        <w:suppressAutoHyphens/>
        <w:ind w:left="0" w:firstLine="720"/>
        <w:jc w:val="both"/>
        <w:rPr>
          <w:b/>
          <w:sz w:val="24"/>
        </w:rPr>
      </w:pPr>
      <w:r w:rsidRPr="00FE23E4">
        <w:rPr>
          <w:b/>
          <w:sz w:val="24"/>
        </w:rPr>
        <w:lastRenderedPageBreak/>
        <w:t>УСЛОВИЯ РЕАЛИЗАЦИИ УЧЕБНОЙ ДИСЦИПЛИНЫ</w:t>
      </w:r>
    </w:p>
    <w:p w14:paraId="2052C975" w14:textId="77777777" w:rsidR="00C26AFA" w:rsidRPr="00FE23E4" w:rsidRDefault="00C26AFA" w:rsidP="002B3121">
      <w:pPr>
        <w:pStyle w:val="a3"/>
        <w:suppressAutoHyphens/>
        <w:ind w:firstLine="720"/>
        <w:jc w:val="both"/>
        <w:rPr>
          <w:b/>
        </w:rPr>
      </w:pPr>
    </w:p>
    <w:p w14:paraId="23075DC1" w14:textId="77777777" w:rsidR="00C26AFA" w:rsidRPr="00FE23E4" w:rsidRDefault="002D55BD" w:rsidP="00A03160">
      <w:pPr>
        <w:pStyle w:val="1"/>
        <w:numPr>
          <w:ilvl w:val="4"/>
          <w:numId w:val="36"/>
        </w:numPr>
        <w:suppressAutoHyphens/>
        <w:ind w:left="0" w:firstLine="720"/>
        <w:jc w:val="both"/>
      </w:pPr>
      <w:r w:rsidRPr="00FE23E4">
        <w:t>Для реализации программы учебной дисциплины должны быть предусмотрены следующие специальные помещения:</w:t>
      </w:r>
    </w:p>
    <w:p w14:paraId="6CA47D31" w14:textId="77777777" w:rsidR="00C26AFA" w:rsidRPr="00FE23E4" w:rsidRDefault="002D55BD" w:rsidP="002B3121">
      <w:pPr>
        <w:pStyle w:val="a3"/>
        <w:suppressAutoHyphens/>
        <w:ind w:firstLine="720"/>
        <w:jc w:val="both"/>
      </w:pPr>
      <w:r w:rsidRPr="00FE23E4">
        <w:t>Кабинет «Правовое обеспечение профессиональной деятельности», оснащенный оборудованием и техническими средствами обучения: 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обеспечением</w:t>
      </w:r>
    </w:p>
    <w:p w14:paraId="7D63B6F6" w14:textId="77777777" w:rsidR="00C26AFA" w:rsidRPr="00FE23E4" w:rsidRDefault="00C26AFA" w:rsidP="002B3121">
      <w:pPr>
        <w:pStyle w:val="a3"/>
        <w:suppressAutoHyphens/>
        <w:ind w:firstLine="720"/>
        <w:jc w:val="both"/>
      </w:pPr>
    </w:p>
    <w:p w14:paraId="756EE670" w14:textId="77777777" w:rsidR="00C26AFA" w:rsidRPr="00FE23E4" w:rsidRDefault="002D55BD" w:rsidP="00A03160">
      <w:pPr>
        <w:pStyle w:val="1"/>
        <w:numPr>
          <w:ilvl w:val="4"/>
          <w:numId w:val="36"/>
        </w:numPr>
        <w:suppressAutoHyphens/>
        <w:ind w:left="0" w:firstLine="720"/>
        <w:jc w:val="both"/>
      </w:pPr>
      <w:r w:rsidRPr="00FE23E4">
        <w:t>Информационное обеспечение реализации программы</w:t>
      </w:r>
    </w:p>
    <w:p w14:paraId="3A8B4642" w14:textId="77777777" w:rsidR="005F08BE" w:rsidRPr="00FE23E4" w:rsidRDefault="005F08BE" w:rsidP="002B3121">
      <w:pPr>
        <w:suppressAutoHyphens/>
        <w:ind w:firstLine="720"/>
        <w:jc w:val="both"/>
        <w:rPr>
          <w:bCs/>
          <w:sz w:val="24"/>
          <w:szCs w:val="24"/>
        </w:rPr>
      </w:pPr>
      <w:r w:rsidRPr="00FE23E4">
        <w:rPr>
          <w:bCs/>
          <w:sz w:val="24"/>
          <w:szCs w:val="24"/>
        </w:rPr>
        <w:t>Для реализации программы библиотечный фонд образовательной организации должен иметь п</w:t>
      </w:r>
      <w:r w:rsidRPr="00FE23E4">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FE23E4">
        <w:rPr>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00AE5E72" w:rsidRPr="00FE23E4">
        <w:rPr>
          <w:bCs/>
          <w:sz w:val="24"/>
          <w:szCs w:val="24"/>
        </w:rPr>
        <w:t>при этом список может быть</w:t>
      </w:r>
      <w:r w:rsidRPr="00FE23E4">
        <w:rPr>
          <w:bCs/>
          <w:sz w:val="24"/>
          <w:szCs w:val="24"/>
        </w:rPr>
        <w:t xml:space="preserve"> дополнен новыми изданиями.</w:t>
      </w:r>
    </w:p>
    <w:p w14:paraId="0C13174A" w14:textId="77777777" w:rsidR="00C26AFA" w:rsidRPr="00FE23E4" w:rsidRDefault="00C26AFA" w:rsidP="002B3121">
      <w:pPr>
        <w:pStyle w:val="a3"/>
        <w:suppressAutoHyphens/>
        <w:ind w:firstLine="720"/>
        <w:jc w:val="both"/>
      </w:pPr>
    </w:p>
    <w:p w14:paraId="53712608" w14:textId="77777777" w:rsidR="00C26AFA" w:rsidRPr="00FE23E4" w:rsidRDefault="00B851D1" w:rsidP="00A03160">
      <w:pPr>
        <w:pStyle w:val="1"/>
        <w:numPr>
          <w:ilvl w:val="5"/>
          <w:numId w:val="36"/>
        </w:numPr>
        <w:suppressAutoHyphens/>
        <w:ind w:left="0" w:firstLine="720"/>
        <w:jc w:val="both"/>
      </w:pPr>
      <w:r w:rsidRPr="00FE23E4">
        <w:t>Основные</w:t>
      </w:r>
      <w:r w:rsidR="00BD6081" w:rsidRPr="00FE23E4">
        <w:t xml:space="preserve"> печатные издания</w:t>
      </w:r>
    </w:p>
    <w:p w14:paraId="36CCEAEE" w14:textId="77777777" w:rsidR="00C26AFA" w:rsidRPr="00FE23E4" w:rsidRDefault="002D55BD" w:rsidP="002B3121">
      <w:pPr>
        <w:pStyle w:val="a5"/>
        <w:numPr>
          <w:ilvl w:val="0"/>
          <w:numId w:val="26"/>
        </w:numPr>
        <w:suppressAutoHyphens/>
        <w:ind w:left="0" w:firstLine="720"/>
        <w:jc w:val="both"/>
        <w:rPr>
          <w:sz w:val="24"/>
        </w:rPr>
      </w:pPr>
      <w:proofErr w:type="spellStart"/>
      <w:r w:rsidRPr="00FE23E4">
        <w:rPr>
          <w:sz w:val="24"/>
        </w:rPr>
        <w:t>Румынина</w:t>
      </w:r>
      <w:proofErr w:type="spellEnd"/>
      <w:r w:rsidRPr="00FE23E4">
        <w:rPr>
          <w:sz w:val="24"/>
        </w:rPr>
        <w:t xml:space="preserve"> В.В. Правовое обеспечение профессиональной деятельнос</w:t>
      </w:r>
      <w:r w:rsidR="00B851D1" w:rsidRPr="00FE23E4">
        <w:rPr>
          <w:sz w:val="24"/>
        </w:rPr>
        <w:t xml:space="preserve">ти: учебник / В.В. </w:t>
      </w:r>
      <w:proofErr w:type="spellStart"/>
      <w:r w:rsidR="00B851D1" w:rsidRPr="00FE23E4">
        <w:rPr>
          <w:sz w:val="24"/>
        </w:rPr>
        <w:t>Румынина</w:t>
      </w:r>
      <w:proofErr w:type="spellEnd"/>
      <w:r w:rsidR="00B851D1" w:rsidRPr="00FE23E4">
        <w:rPr>
          <w:sz w:val="24"/>
        </w:rPr>
        <w:t>. – Москва: Академия, 2021</w:t>
      </w:r>
      <w:r w:rsidRPr="00FE23E4">
        <w:rPr>
          <w:sz w:val="24"/>
        </w:rPr>
        <w:t>.</w:t>
      </w:r>
      <w:r w:rsidR="00B851D1" w:rsidRPr="00FE23E4">
        <w:rPr>
          <w:sz w:val="24"/>
        </w:rPr>
        <w:t xml:space="preserve"> – 192 с.</w:t>
      </w:r>
    </w:p>
    <w:p w14:paraId="6E5D871F" w14:textId="77777777" w:rsidR="00B851D1" w:rsidRPr="00FE23E4" w:rsidRDefault="00B851D1" w:rsidP="002B3121">
      <w:pPr>
        <w:pStyle w:val="a5"/>
        <w:numPr>
          <w:ilvl w:val="0"/>
          <w:numId w:val="26"/>
        </w:numPr>
        <w:suppressAutoHyphens/>
        <w:ind w:left="0" w:firstLine="720"/>
        <w:jc w:val="both"/>
        <w:rPr>
          <w:sz w:val="24"/>
        </w:rPr>
      </w:pPr>
      <w:r w:rsidRPr="00FE23E4">
        <w:rPr>
          <w:sz w:val="24"/>
        </w:rPr>
        <w:t xml:space="preserve">Смоленский, М.Б. Конституционное право России : учебник / Смоленский М.Б., </w:t>
      </w:r>
      <w:proofErr w:type="spellStart"/>
      <w:r w:rsidRPr="00FE23E4">
        <w:rPr>
          <w:sz w:val="24"/>
        </w:rPr>
        <w:t>Колюшкина</w:t>
      </w:r>
      <w:proofErr w:type="spellEnd"/>
      <w:r w:rsidRPr="00FE23E4">
        <w:rPr>
          <w:sz w:val="24"/>
        </w:rPr>
        <w:t xml:space="preserve"> Л.Ю., Маркина Е.В. — Москва : </w:t>
      </w:r>
      <w:proofErr w:type="spellStart"/>
      <w:r w:rsidRPr="00FE23E4">
        <w:rPr>
          <w:sz w:val="24"/>
        </w:rPr>
        <w:t>КноРус</w:t>
      </w:r>
      <w:proofErr w:type="spellEnd"/>
      <w:r w:rsidRPr="00FE23E4">
        <w:rPr>
          <w:sz w:val="24"/>
        </w:rPr>
        <w:t xml:space="preserve">, 2021. — 231 с. </w:t>
      </w:r>
    </w:p>
    <w:p w14:paraId="1515A83A" w14:textId="77777777" w:rsidR="00B851D1" w:rsidRPr="00FE23E4" w:rsidRDefault="00B851D1" w:rsidP="002B3121">
      <w:pPr>
        <w:pStyle w:val="a5"/>
        <w:numPr>
          <w:ilvl w:val="0"/>
          <w:numId w:val="26"/>
        </w:numPr>
        <w:suppressAutoHyphens/>
        <w:ind w:left="0" w:firstLine="720"/>
        <w:jc w:val="both"/>
        <w:rPr>
          <w:sz w:val="24"/>
        </w:rPr>
      </w:pPr>
      <w:proofErr w:type="spellStart"/>
      <w:r w:rsidRPr="00FE23E4">
        <w:rPr>
          <w:sz w:val="24"/>
        </w:rPr>
        <w:t>Ахметьянова</w:t>
      </w:r>
      <w:proofErr w:type="spellEnd"/>
      <w:r w:rsidRPr="00FE23E4">
        <w:rPr>
          <w:sz w:val="24"/>
        </w:rPr>
        <w:t xml:space="preserve">, З. А. Основы права : учебник / З.А. </w:t>
      </w:r>
      <w:proofErr w:type="spellStart"/>
      <w:r w:rsidRPr="00FE23E4">
        <w:rPr>
          <w:sz w:val="24"/>
        </w:rPr>
        <w:t>Ахметьянова</w:t>
      </w:r>
      <w:proofErr w:type="spellEnd"/>
      <w:r w:rsidRPr="00FE23E4">
        <w:rPr>
          <w:sz w:val="24"/>
        </w:rPr>
        <w:t xml:space="preserve">, О.В. Воронцова, Н.Р. </w:t>
      </w:r>
      <w:proofErr w:type="spellStart"/>
      <w:r w:rsidRPr="00FE23E4">
        <w:rPr>
          <w:sz w:val="24"/>
        </w:rPr>
        <w:t>Вотчель</w:t>
      </w:r>
      <w:proofErr w:type="spellEnd"/>
      <w:r w:rsidRPr="00FE23E4">
        <w:rPr>
          <w:sz w:val="24"/>
        </w:rPr>
        <w:t xml:space="preserve"> [и др.] ; под ред. И.А. Тарханова, А.Ю. Епихина. 2-е изд., </w:t>
      </w:r>
      <w:proofErr w:type="spellStart"/>
      <w:r w:rsidRPr="00FE23E4">
        <w:rPr>
          <w:sz w:val="24"/>
        </w:rPr>
        <w:t>перераб</w:t>
      </w:r>
      <w:proofErr w:type="spellEnd"/>
      <w:r w:rsidRPr="00FE23E4">
        <w:rPr>
          <w:sz w:val="24"/>
        </w:rPr>
        <w:t xml:space="preserve">. и доп. Москва : Альфа-М : ИНФРА-М, 2020. 400 с. </w:t>
      </w:r>
    </w:p>
    <w:p w14:paraId="7AE36533" w14:textId="77777777" w:rsidR="00C26AFA" w:rsidRPr="00FE23E4" w:rsidRDefault="002D55BD" w:rsidP="002B3121">
      <w:pPr>
        <w:pStyle w:val="a5"/>
        <w:numPr>
          <w:ilvl w:val="0"/>
          <w:numId w:val="26"/>
        </w:numPr>
        <w:suppressAutoHyphens/>
        <w:ind w:left="0" w:firstLine="720"/>
        <w:jc w:val="both"/>
        <w:rPr>
          <w:sz w:val="24"/>
        </w:rPr>
      </w:pPr>
      <w:r w:rsidRPr="00FE23E4">
        <w:rPr>
          <w:sz w:val="24"/>
        </w:rPr>
        <w:t xml:space="preserve">Тыщенко А.И. Правовое обеспечение профессиональной деятельности : учебник / </w:t>
      </w:r>
      <w:r w:rsidR="00B851D1" w:rsidRPr="00FE23E4">
        <w:rPr>
          <w:sz w:val="24"/>
        </w:rPr>
        <w:t>А.И. Тыщенко. — 4-е изд. — Москва</w:t>
      </w:r>
      <w:r w:rsidRPr="00FE23E4">
        <w:rPr>
          <w:sz w:val="24"/>
        </w:rPr>
        <w:t>: РИОР : ИНФРА-М, 2018. — 221 с. — (Среднее</w:t>
      </w:r>
      <w:r w:rsidR="00B851D1" w:rsidRPr="00FE23E4">
        <w:rPr>
          <w:sz w:val="24"/>
        </w:rPr>
        <w:t xml:space="preserve"> </w:t>
      </w:r>
      <w:r w:rsidRPr="00FE23E4">
        <w:rPr>
          <w:sz w:val="24"/>
        </w:rPr>
        <w:t>профессиональное образование).</w:t>
      </w:r>
    </w:p>
    <w:p w14:paraId="00AE5536" w14:textId="77777777" w:rsidR="00C26AFA" w:rsidRPr="00FE23E4" w:rsidRDefault="002D55BD" w:rsidP="002B3121">
      <w:pPr>
        <w:pStyle w:val="a5"/>
        <w:numPr>
          <w:ilvl w:val="0"/>
          <w:numId w:val="26"/>
        </w:numPr>
        <w:suppressAutoHyphens/>
        <w:ind w:left="0" w:firstLine="720"/>
        <w:jc w:val="both"/>
        <w:rPr>
          <w:sz w:val="24"/>
        </w:rPr>
      </w:pPr>
      <w:r w:rsidRPr="00FE23E4">
        <w:rPr>
          <w:sz w:val="24"/>
        </w:rPr>
        <w:t xml:space="preserve">Хабибулин А.Г. Правовое обеспечение профессиональной деятельности : учебник / А.Г. Хабибулин, К.Р. </w:t>
      </w:r>
      <w:proofErr w:type="spellStart"/>
      <w:r w:rsidRPr="00FE23E4">
        <w:rPr>
          <w:sz w:val="24"/>
        </w:rPr>
        <w:t>Мурсалимов</w:t>
      </w:r>
      <w:proofErr w:type="spellEnd"/>
      <w:r w:rsidRPr="00FE23E4">
        <w:rPr>
          <w:sz w:val="24"/>
        </w:rPr>
        <w:t>. —</w:t>
      </w:r>
      <w:r w:rsidR="00B851D1" w:rsidRPr="00FE23E4">
        <w:rPr>
          <w:sz w:val="24"/>
        </w:rPr>
        <w:t xml:space="preserve"> Москва: ФОРУМ, 2020</w:t>
      </w:r>
      <w:r w:rsidRPr="00FE23E4">
        <w:rPr>
          <w:sz w:val="24"/>
        </w:rPr>
        <w:t>. — 3</w:t>
      </w:r>
      <w:r w:rsidR="00B851D1" w:rsidRPr="00FE23E4">
        <w:rPr>
          <w:sz w:val="24"/>
        </w:rPr>
        <w:t>64</w:t>
      </w:r>
      <w:r w:rsidRPr="00FE23E4">
        <w:rPr>
          <w:sz w:val="24"/>
        </w:rPr>
        <w:t xml:space="preserve"> с.</w:t>
      </w:r>
      <w:r w:rsidR="00B851D1" w:rsidRPr="00FE23E4">
        <w:rPr>
          <w:sz w:val="24"/>
        </w:rPr>
        <w:t xml:space="preserve"> </w:t>
      </w:r>
      <w:r w:rsidRPr="00FE23E4">
        <w:rPr>
          <w:sz w:val="24"/>
        </w:rPr>
        <w:t>— (Среднее профессиональное образование).</w:t>
      </w:r>
    </w:p>
    <w:p w14:paraId="3B079983" w14:textId="77777777" w:rsidR="00C26AFA" w:rsidRPr="00FE23E4" w:rsidRDefault="002D55BD" w:rsidP="002B3121">
      <w:pPr>
        <w:pStyle w:val="a5"/>
        <w:numPr>
          <w:ilvl w:val="0"/>
          <w:numId w:val="26"/>
        </w:numPr>
        <w:suppressAutoHyphens/>
        <w:ind w:left="0" w:firstLine="720"/>
        <w:jc w:val="both"/>
        <w:rPr>
          <w:sz w:val="24"/>
        </w:rPr>
      </w:pPr>
      <w:r w:rsidRPr="00FE23E4">
        <w:rPr>
          <w:sz w:val="24"/>
        </w:rPr>
        <w:t xml:space="preserve">Харитонова </w:t>
      </w:r>
      <w:r w:rsidR="00B851D1" w:rsidRPr="00FE23E4">
        <w:rPr>
          <w:sz w:val="24"/>
        </w:rPr>
        <w:t>С.В. Трудовое право: учебник / С.В. Харитонова. – Москва: Академия, 2020</w:t>
      </w:r>
      <w:r w:rsidRPr="00FE23E4">
        <w:rPr>
          <w:sz w:val="24"/>
        </w:rPr>
        <w:t>.</w:t>
      </w:r>
      <w:r w:rsidR="00B851D1" w:rsidRPr="00FE23E4">
        <w:rPr>
          <w:sz w:val="24"/>
        </w:rPr>
        <w:t xml:space="preserve"> – 320 с.</w:t>
      </w:r>
    </w:p>
    <w:p w14:paraId="2D990677" w14:textId="77777777" w:rsidR="00C26AFA" w:rsidRPr="00FE23E4" w:rsidRDefault="00BD6081" w:rsidP="00A03160">
      <w:pPr>
        <w:pStyle w:val="1"/>
        <w:numPr>
          <w:ilvl w:val="5"/>
          <w:numId w:val="36"/>
        </w:numPr>
        <w:suppressAutoHyphens/>
        <w:ind w:left="0" w:firstLine="720"/>
        <w:jc w:val="both"/>
      </w:pPr>
      <w:r w:rsidRPr="00FE23E4">
        <w:t>Э</w:t>
      </w:r>
      <w:r w:rsidR="00B851D1" w:rsidRPr="00FE23E4">
        <w:t>лектронные издания</w:t>
      </w:r>
    </w:p>
    <w:p w14:paraId="6299DA4C" w14:textId="77777777" w:rsidR="00B851D1" w:rsidRPr="00FE23E4" w:rsidRDefault="00B851D1" w:rsidP="002B3121">
      <w:pPr>
        <w:pStyle w:val="a5"/>
        <w:numPr>
          <w:ilvl w:val="0"/>
          <w:numId w:val="25"/>
        </w:numPr>
        <w:suppressAutoHyphens/>
        <w:ind w:left="0" w:firstLine="720"/>
        <w:jc w:val="both"/>
        <w:rPr>
          <w:sz w:val="24"/>
        </w:rPr>
      </w:pPr>
      <w:r w:rsidRPr="00FE23E4">
        <w:rPr>
          <w:sz w:val="24"/>
        </w:rPr>
        <w:t xml:space="preserve">Смоленский, М.Б. Конституционное право России : учебник / Смоленский М.Б., </w:t>
      </w:r>
      <w:proofErr w:type="spellStart"/>
      <w:r w:rsidRPr="00FE23E4">
        <w:rPr>
          <w:sz w:val="24"/>
        </w:rPr>
        <w:t>Колюшкина</w:t>
      </w:r>
      <w:proofErr w:type="spellEnd"/>
      <w:r w:rsidRPr="00FE23E4">
        <w:rPr>
          <w:sz w:val="24"/>
        </w:rPr>
        <w:t xml:space="preserve"> Л.Ю., Маркина Е.В. — Москва : </w:t>
      </w:r>
      <w:proofErr w:type="spellStart"/>
      <w:r w:rsidRPr="00FE23E4">
        <w:rPr>
          <w:sz w:val="24"/>
        </w:rPr>
        <w:t>КноРус</w:t>
      </w:r>
      <w:proofErr w:type="spellEnd"/>
      <w:r w:rsidRPr="00FE23E4">
        <w:rPr>
          <w:sz w:val="24"/>
        </w:rPr>
        <w:t>, 2021. — 231 с. — ISBN 978-5-406-08247-8. — URL: https://book.ru/book/939310 (дата обращения: 04.11.2021). — Текст : электронный.</w:t>
      </w:r>
    </w:p>
    <w:p w14:paraId="435871FF" w14:textId="77777777" w:rsidR="00B851D1" w:rsidRPr="00FE23E4" w:rsidRDefault="00B851D1" w:rsidP="002B3121">
      <w:pPr>
        <w:pStyle w:val="a5"/>
        <w:numPr>
          <w:ilvl w:val="0"/>
          <w:numId w:val="25"/>
        </w:numPr>
        <w:suppressAutoHyphens/>
        <w:ind w:left="0" w:firstLine="720"/>
        <w:jc w:val="both"/>
        <w:rPr>
          <w:sz w:val="24"/>
        </w:rPr>
      </w:pPr>
      <w:proofErr w:type="spellStart"/>
      <w:r w:rsidRPr="00FE23E4">
        <w:rPr>
          <w:sz w:val="24"/>
        </w:rPr>
        <w:t>Ахметьянова</w:t>
      </w:r>
      <w:proofErr w:type="spellEnd"/>
      <w:r w:rsidRPr="00FE23E4">
        <w:rPr>
          <w:sz w:val="24"/>
        </w:rPr>
        <w:t xml:space="preserve">, З. А. Основы права : учебник / З.А. </w:t>
      </w:r>
      <w:proofErr w:type="spellStart"/>
      <w:r w:rsidRPr="00FE23E4">
        <w:rPr>
          <w:sz w:val="24"/>
        </w:rPr>
        <w:t>Ахметьянова</w:t>
      </w:r>
      <w:proofErr w:type="spellEnd"/>
      <w:r w:rsidRPr="00FE23E4">
        <w:rPr>
          <w:sz w:val="24"/>
        </w:rPr>
        <w:t xml:space="preserve">, О.В. Воронцова, Н.Р. </w:t>
      </w:r>
      <w:proofErr w:type="spellStart"/>
      <w:r w:rsidRPr="00FE23E4">
        <w:rPr>
          <w:sz w:val="24"/>
        </w:rPr>
        <w:t>Вотчель</w:t>
      </w:r>
      <w:proofErr w:type="spellEnd"/>
      <w:r w:rsidRPr="00FE23E4">
        <w:rPr>
          <w:sz w:val="24"/>
        </w:rPr>
        <w:t xml:space="preserve"> [и др.] ; под ред. И.А. Тарханова, А.Ю. Епихина. 2-е изд., </w:t>
      </w:r>
      <w:proofErr w:type="spellStart"/>
      <w:r w:rsidRPr="00FE23E4">
        <w:rPr>
          <w:sz w:val="24"/>
        </w:rPr>
        <w:t>перераб</w:t>
      </w:r>
      <w:proofErr w:type="spellEnd"/>
      <w:r w:rsidRPr="00FE23E4">
        <w:rPr>
          <w:sz w:val="24"/>
        </w:rPr>
        <w:t>. и доп. Москва : Альфа-М : ИНФРА-М, 2020. 400 с. ISBN 978-5-98281-343-5. Текст : электронный. URL: https://znanium.com/catalog/product/1032055 (дата обращения: 05.11.2021). – Режим доступа: по подписке.</w:t>
      </w:r>
    </w:p>
    <w:p w14:paraId="331A1C0E" w14:textId="77777777" w:rsidR="00B851D1" w:rsidRPr="00FE23E4" w:rsidRDefault="00B851D1" w:rsidP="002B3121">
      <w:pPr>
        <w:pStyle w:val="a5"/>
        <w:numPr>
          <w:ilvl w:val="0"/>
          <w:numId w:val="25"/>
        </w:numPr>
        <w:suppressAutoHyphens/>
        <w:ind w:left="0" w:firstLine="720"/>
        <w:jc w:val="both"/>
        <w:rPr>
          <w:sz w:val="24"/>
        </w:rPr>
      </w:pPr>
      <w:r w:rsidRPr="00FE23E4">
        <w:rPr>
          <w:sz w:val="24"/>
        </w:rPr>
        <w:t>Волков, А. М.</w:t>
      </w:r>
      <w:r w:rsidR="003F5F67" w:rsidRPr="00FE23E4">
        <w:rPr>
          <w:sz w:val="24"/>
        </w:rPr>
        <w:t xml:space="preserve"> </w:t>
      </w:r>
      <w:r w:rsidRPr="00FE23E4">
        <w:rPr>
          <w:sz w:val="24"/>
        </w:rPr>
        <w:t xml:space="preserve">Правовое обеспечение профессиональной деятельности : учебник для среднего профессионального образования / А. М. Волков, Е. А. Лютягина ; под общей редакцией А. М. Волкова. — 3-е изд., </w:t>
      </w:r>
      <w:proofErr w:type="spellStart"/>
      <w:r w:rsidRPr="00FE23E4">
        <w:rPr>
          <w:sz w:val="24"/>
        </w:rPr>
        <w:t>перераб</w:t>
      </w:r>
      <w:proofErr w:type="spellEnd"/>
      <w:r w:rsidRPr="00FE23E4">
        <w:rPr>
          <w:sz w:val="24"/>
        </w:rPr>
        <w:t xml:space="preserve">. и доп. — Москва : Издательство </w:t>
      </w:r>
      <w:proofErr w:type="spellStart"/>
      <w:r w:rsidRPr="00FE23E4">
        <w:rPr>
          <w:sz w:val="24"/>
        </w:rPr>
        <w:t>Юрайт</w:t>
      </w:r>
      <w:proofErr w:type="spellEnd"/>
      <w:r w:rsidRPr="00FE23E4">
        <w:rPr>
          <w:sz w:val="24"/>
        </w:rPr>
        <w:t xml:space="preserve">, 2021. — 279 с. — (Профессиональное образование). — ISBN 978-5-534-15088-9. — Текст : электронный // Образовательная платформа </w:t>
      </w:r>
      <w:proofErr w:type="spellStart"/>
      <w:r w:rsidRPr="00FE23E4">
        <w:rPr>
          <w:sz w:val="24"/>
        </w:rPr>
        <w:t>Юрайт</w:t>
      </w:r>
      <w:proofErr w:type="spellEnd"/>
      <w:r w:rsidRPr="00FE23E4">
        <w:rPr>
          <w:sz w:val="24"/>
        </w:rPr>
        <w:t xml:space="preserve"> [сайт]. — URL: https://web2.urait.ru/bcode/487196 (дата обращения: 05.11.2021).</w:t>
      </w:r>
    </w:p>
    <w:p w14:paraId="0BB30574" w14:textId="77777777" w:rsidR="001C165B" w:rsidRPr="00FE23E4" w:rsidRDefault="00CF1C32" w:rsidP="002B3121">
      <w:pPr>
        <w:pStyle w:val="a5"/>
        <w:numPr>
          <w:ilvl w:val="0"/>
          <w:numId w:val="25"/>
        </w:numPr>
        <w:suppressAutoHyphens/>
        <w:ind w:left="0" w:firstLine="720"/>
        <w:jc w:val="both"/>
        <w:rPr>
          <w:sz w:val="24"/>
        </w:rPr>
      </w:pPr>
      <w:hyperlink r:id="rId153" w:history="1">
        <w:r w:rsidR="001C165B" w:rsidRPr="00FE23E4">
          <w:rPr>
            <w:rStyle w:val="aa"/>
            <w:bCs/>
            <w:color w:val="auto"/>
            <w:sz w:val="24"/>
            <w:u w:val="none"/>
          </w:rPr>
          <w:t>Теория и практика управления в строительстве, городском и жилищно-коммунальном хозяйстве. Книга 1. Подготовка кадров к лицензированию деятельности по управлению многоквартирными домами : учебник для работников жилищно-</w:t>
        </w:r>
        <w:r w:rsidR="001C165B" w:rsidRPr="00FE23E4">
          <w:rPr>
            <w:rStyle w:val="aa"/>
            <w:bCs/>
            <w:color w:val="auto"/>
            <w:sz w:val="24"/>
            <w:u w:val="none"/>
          </w:rPr>
          <w:lastRenderedPageBreak/>
          <w:t xml:space="preserve">коммунального хозяйства и обучающихся по профильным программам основного и дополнительного образования / </w:t>
        </w:r>
      </w:hyperlink>
      <w:hyperlink r:id="rId154" w:history="1">
        <w:r w:rsidR="001C165B" w:rsidRPr="00FE23E4">
          <w:rPr>
            <w:rStyle w:val="aa"/>
            <w:color w:val="auto"/>
            <w:sz w:val="24"/>
            <w:u w:val="none"/>
          </w:rPr>
          <w:t xml:space="preserve">О. В. Максимчук, О. А. Баулина, Н. И. Борисова [и др.] ; под редакцией О. В. Максимчук. — Саратов : Вузовское образование, 2018. — 599 c. — ISBN 978-5-4487-0215-0. — Текст : электронный // Электронный ресурс цифровой образовательной среды СПО PROFобразование : [сайт]. — URL: </w:t>
        </w:r>
      </w:hyperlink>
      <w:hyperlink r:id="rId155" w:history="1">
        <w:r w:rsidR="001C165B" w:rsidRPr="00FE23E4">
          <w:rPr>
            <w:rStyle w:val="aa"/>
            <w:color w:val="auto"/>
            <w:sz w:val="24"/>
            <w:u w:val="none"/>
          </w:rPr>
          <w:t>https://profspo.ru/books/76951</w:t>
        </w:r>
      </w:hyperlink>
    </w:p>
    <w:p w14:paraId="6DE4E7BD" w14:textId="77777777" w:rsidR="00C26AFA" w:rsidRPr="00FE23E4" w:rsidRDefault="002D55BD" w:rsidP="00A03160">
      <w:pPr>
        <w:pStyle w:val="a5"/>
        <w:numPr>
          <w:ilvl w:val="5"/>
          <w:numId w:val="36"/>
        </w:numPr>
        <w:suppressAutoHyphens/>
        <w:ind w:left="0" w:firstLine="720"/>
        <w:jc w:val="both"/>
        <w:rPr>
          <w:b/>
          <w:sz w:val="24"/>
        </w:rPr>
      </w:pPr>
      <w:r w:rsidRPr="00FE23E4">
        <w:rPr>
          <w:b/>
          <w:sz w:val="24"/>
        </w:rPr>
        <w:t xml:space="preserve">Дополнительные источники </w:t>
      </w:r>
    </w:p>
    <w:p w14:paraId="019B2B22" w14:textId="77777777" w:rsidR="007A5312" w:rsidRPr="00FE23E4" w:rsidRDefault="007A5312" w:rsidP="002B3121">
      <w:pPr>
        <w:suppressAutoHyphens/>
        <w:ind w:firstLine="720"/>
        <w:jc w:val="both"/>
        <w:rPr>
          <w:sz w:val="24"/>
          <w:szCs w:val="24"/>
        </w:rPr>
      </w:pPr>
      <w:r w:rsidRPr="00FE23E4">
        <w:rPr>
          <w:sz w:val="24"/>
          <w:szCs w:val="24"/>
        </w:rPr>
        <w:t xml:space="preserve">1. Всё о праве: электронная библиотека [сайт]. – </w:t>
      </w:r>
      <w:r w:rsidRPr="00FE23E4">
        <w:rPr>
          <w:sz w:val="24"/>
          <w:szCs w:val="24"/>
          <w:lang w:val="en-US"/>
        </w:rPr>
        <w:t>URL</w:t>
      </w:r>
      <w:r w:rsidRPr="00FE23E4">
        <w:rPr>
          <w:sz w:val="24"/>
          <w:szCs w:val="24"/>
        </w:rPr>
        <w:t>: https://</w:t>
      </w:r>
      <w:hyperlink r:id="rId156" w:history="1">
        <w:r w:rsidRPr="00FE23E4">
          <w:rPr>
            <w:rStyle w:val="aa"/>
            <w:color w:val="auto"/>
            <w:sz w:val="24"/>
            <w:szCs w:val="24"/>
          </w:rPr>
          <w:t>allpravo.ru</w:t>
        </w:r>
      </w:hyperlink>
      <w:r w:rsidRPr="00FE23E4">
        <w:rPr>
          <w:sz w:val="24"/>
          <w:szCs w:val="24"/>
        </w:rPr>
        <w:t>/library (дата обращения 05.11.2021).</w:t>
      </w:r>
    </w:p>
    <w:p w14:paraId="38D2795D" w14:textId="77777777" w:rsidR="007A5312" w:rsidRPr="00FE23E4" w:rsidRDefault="007A5312" w:rsidP="002B3121">
      <w:pPr>
        <w:pStyle w:val="a5"/>
        <w:suppressAutoHyphens/>
        <w:ind w:left="0" w:firstLine="720"/>
        <w:jc w:val="both"/>
        <w:rPr>
          <w:sz w:val="24"/>
          <w:szCs w:val="24"/>
        </w:rPr>
      </w:pPr>
      <w:r w:rsidRPr="00FE23E4">
        <w:rPr>
          <w:sz w:val="24"/>
          <w:szCs w:val="24"/>
        </w:rPr>
        <w:t>2. Гражданский кодекс РФ ч. 4 от 18.12.2006г. № 230-ФЗ (действующая редакция).</w:t>
      </w:r>
    </w:p>
    <w:p w14:paraId="7D86BF99" w14:textId="77777777" w:rsidR="007A5312" w:rsidRPr="00FE23E4" w:rsidRDefault="007A5312" w:rsidP="002B3121">
      <w:pPr>
        <w:pStyle w:val="a5"/>
        <w:suppressAutoHyphens/>
        <w:ind w:left="0" w:firstLine="720"/>
        <w:jc w:val="both"/>
        <w:rPr>
          <w:sz w:val="24"/>
          <w:szCs w:val="24"/>
        </w:rPr>
      </w:pPr>
      <w:r w:rsidRPr="00FE23E4">
        <w:rPr>
          <w:sz w:val="24"/>
          <w:szCs w:val="24"/>
        </w:rPr>
        <w:t>3. Гражданский процессуальный кодекс РФ от 15 ноября 2002 г. №138-ФЗ (действующая редакция).</w:t>
      </w:r>
    </w:p>
    <w:p w14:paraId="35713B95" w14:textId="77777777" w:rsidR="007A5312" w:rsidRPr="00FE23E4" w:rsidRDefault="007A5312" w:rsidP="002B3121">
      <w:pPr>
        <w:pStyle w:val="a5"/>
        <w:suppressAutoHyphens/>
        <w:ind w:left="0" w:firstLine="720"/>
        <w:jc w:val="both"/>
        <w:rPr>
          <w:sz w:val="24"/>
          <w:szCs w:val="24"/>
        </w:rPr>
      </w:pPr>
      <w:r w:rsidRPr="00FE23E4">
        <w:rPr>
          <w:sz w:val="24"/>
          <w:szCs w:val="24"/>
        </w:rPr>
        <w:t>4. Кодекс Российской Федерации об административных правонарушениях от 30 декабря 2001 г. N 195-ФЗ (действующая редакция).</w:t>
      </w:r>
    </w:p>
    <w:p w14:paraId="5407854A" w14:textId="77777777" w:rsidR="007A5312" w:rsidRPr="00FE23E4" w:rsidRDefault="007A5312" w:rsidP="002B3121">
      <w:pPr>
        <w:pStyle w:val="a5"/>
        <w:suppressAutoHyphens/>
        <w:ind w:left="0" w:firstLine="720"/>
        <w:jc w:val="both"/>
        <w:rPr>
          <w:sz w:val="24"/>
          <w:szCs w:val="24"/>
        </w:rPr>
      </w:pPr>
      <w:r w:rsidRPr="00FE23E4">
        <w:rPr>
          <w:sz w:val="24"/>
          <w:szCs w:val="24"/>
        </w:rPr>
        <w:t xml:space="preserve">5. Комментарий к Гражданскому процессуальному кодексу Российской Федерации [сайт]. – </w:t>
      </w:r>
      <w:r w:rsidRPr="00FE23E4">
        <w:rPr>
          <w:sz w:val="24"/>
          <w:szCs w:val="24"/>
          <w:lang w:val="en-US"/>
        </w:rPr>
        <w:t>URL</w:t>
      </w:r>
      <w:r w:rsidRPr="00FE23E4">
        <w:rPr>
          <w:sz w:val="24"/>
          <w:szCs w:val="24"/>
        </w:rPr>
        <w:t>: https://www.gpkod.ru/kommentarii (дата обращения 05.11.2021).</w:t>
      </w:r>
    </w:p>
    <w:p w14:paraId="3F9150A2" w14:textId="77777777" w:rsidR="007A5312" w:rsidRPr="00FE23E4" w:rsidRDefault="007A5312" w:rsidP="002B3121">
      <w:pPr>
        <w:suppressAutoHyphens/>
        <w:ind w:firstLine="720"/>
        <w:jc w:val="both"/>
        <w:rPr>
          <w:sz w:val="24"/>
          <w:szCs w:val="24"/>
        </w:rPr>
      </w:pPr>
      <w:r w:rsidRPr="00FE23E4">
        <w:rPr>
          <w:sz w:val="24"/>
          <w:szCs w:val="24"/>
        </w:rPr>
        <w:t xml:space="preserve">6. Справочная система «Консультант-плюс[сайт]. – </w:t>
      </w:r>
      <w:r w:rsidRPr="00FE23E4">
        <w:rPr>
          <w:sz w:val="24"/>
          <w:szCs w:val="24"/>
          <w:lang w:val="en-US"/>
        </w:rPr>
        <w:t>URL</w:t>
      </w:r>
      <w:r w:rsidRPr="00FE23E4">
        <w:rPr>
          <w:sz w:val="24"/>
          <w:szCs w:val="24"/>
        </w:rPr>
        <w:t xml:space="preserve">: </w:t>
      </w:r>
      <w:proofErr w:type="spellStart"/>
      <w:r w:rsidRPr="00FE23E4">
        <w:rPr>
          <w:sz w:val="24"/>
          <w:szCs w:val="24"/>
        </w:rPr>
        <w:t>http</w:t>
      </w:r>
      <w:proofErr w:type="spellEnd"/>
      <w:r w:rsidRPr="00FE23E4">
        <w:rPr>
          <w:sz w:val="24"/>
          <w:szCs w:val="24"/>
          <w:lang w:val="en-US"/>
        </w:rPr>
        <w:t>s</w:t>
      </w:r>
      <w:r w:rsidRPr="00FE23E4">
        <w:rPr>
          <w:sz w:val="24"/>
          <w:szCs w:val="24"/>
        </w:rPr>
        <w:t>://www.cons-plus.ru (дата обращения 05.11.2021).</w:t>
      </w:r>
    </w:p>
    <w:p w14:paraId="44CF2E25" w14:textId="77777777" w:rsidR="007A5312" w:rsidRPr="00FE23E4" w:rsidRDefault="007A5312" w:rsidP="002B3121">
      <w:pPr>
        <w:pStyle w:val="a5"/>
        <w:suppressAutoHyphens/>
        <w:ind w:left="0" w:firstLine="720"/>
        <w:jc w:val="both"/>
        <w:rPr>
          <w:sz w:val="24"/>
          <w:szCs w:val="24"/>
        </w:rPr>
      </w:pPr>
      <w:r w:rsidRPr="00FE23E4">
        <w:rPr>
          <w:sz w:val="24"/>
          <w:szCs w:val="24"/>
        </w:rPr>
        <w:t>7. Трудовой кодекс Российской Федерации от 30 декабря 2001 г. N 197-ФЗ (действующая редакция).</w:t>
      </w:r>
    </w:p>
    <w:p w14:paraId="5B2A0C5E" w14:textId="77777777" w:rsidR="001C165B" w:rsidRPr="00FE23E4" w:rsidRDefault="001C165B" w:rsidP="002B3121">
      <w:pPr>
        <w:pStyle w:val="a5"/>
        <w:suppressAutoHyphens/>
        <w:ind w:left="0" w:firstLine="720"/>
        <w:jc w:val="both"/>
        <w:rPr>
          <w:sz w:val="24"/>
          <w:szCs w:val="24"/>
        </w:rPr>
      </w:pPr>
    </w:p>
    <w:p w14:paraId="77296490" w14:textId="77777777" w:rsidR="001C165B" w:rsidRPr="00FE23E4" w:rsidRDefault="001C165B" w:rsidP="002B3121">
      <w:pPr>
        <w:pStyle w:val="a5"/>
        <w:suppressAutoHyphens/>
        <w:ind w:left="0" w:firstLine="720"/>
        <w:jc w:val="both"/>
        <w:rPr>
          <w:sz w:val="24"/>
          <w:szCs w:val="24"/>
        </w:rPr>
      </w:pPr>
    </w:p>
    <w:p w14:paraId="0A03D02B" w14:textId="77777777" w:rsidR="001C165B" w:rsidRPr="00FE23E4" w:rsidRDefault="001C165B" w:rsidP="002B3121">
      <w:pPr>
        <w:pStyle w:val="a5"/>
        <w:suppressAutoHyphens/>
        <w:ind w:left="0" w:firstLine="720"/>
        <w:jc w:val="both"/>
        <w:rPr>
          <w:sz w:val="24"/>
          <w:szCs w:val="24"/>
        </w:rPr>
      </w:pPr>
    </w:p>
    <w:p w14:paraId="4F55ABCE" w14:textId="77777777" w:rsidR="001C165B" w:rsidRPr="00FE23E4" w:rsidRDefault="001C165B" w:rsidP="002B3121">
      <w:pPr>
        <w:pStyle w:val="a5"/>
        <w:suppressAutoHyphens/>
        <w:ind w:left="0" w:firstLine="720"/>
        <w:jc w:val="both"/>
        <w:rPr>
          <w:sz w:val="24"/>
          <w:szCs w:val="24"/>
        </w:rPr>
      </w:pPr>
    </w:p>
    <w:p w14:paraId="24ACE1CB" w14:textId="77777777" w:rsidR="001C165B" w:rsidRPr="00FE23E4" w:rsidRDefault="001C165B" w:rsidP="002B3121">
      <w:pPr>
        <w:pStyle w:val="a5"/>
        <w:suppressAutoHyphens/>
        <w:ind w:left="0" w:firstLine="720"/>
        <w:jc w:val="both"/>
        <w:rPr>
          <w:sz w:val="24"/>
          <w:szCs w:val="24"/>
        </w:rPr>
      </w:pPr>
    </w:p>
    <w:p w14:paraId="175EE810" w14:textId="77777777" w:rsidR="001C165B" w:rsidRPr="00FE23E4" w:rsidRDefault="001C165B" w:rsidP="002B3121">
      <w:pPr>
        <w:pStyle w:val="a5"/>
        <w:suppressAutoHyphens/>
        <w:ind w:left="0" w:firstLine="720"/>
        <w:jc w:val="both"/>
        <w:rPr>
          <w:sz w:val="24"/>
          <w:szCs w:val="24"/>
        </w:rPr>
      </w:pPr>
    </w:p>
    <w:p w14:paraId="2EF973F2" w14:textId="77777777" w:rsidR="001C165B" w:rsidRPr="00FE23E4" w:rsidRDefault="001C165B" w:rsidP="002B3121">
      <w:pPr>
        <w:pStyle w:val="a5"/>
        <w:suppressAutoHyphens/>
        <w:ind w:left="0" w:firstLine="720"/>
        <w:jc w:val="both"/>
        <w:rPr>
          <w:sz w:val="24"/>
          <w:szCs w:val="24"/>
        </w:rPr>
      </w:pPr>
    </w:p>
    <w:p w14:paraId="32E1E55B" w14:textId="77777777" w:rsidR="001C165B" w:rsidRPr="00FE23E4" w:rsidRDefault="001C165B" w:rsidP="002B3121">
      <w:pPr>
        <w:pStyle w:val="a5"/>
        <w:suppressAutoHyphens/>
        <w:ind w:left="0" w:firstLine="720"/>
        <w:jc w:val="both"/>
        <w:rPr>
          <w:sz w:val="24"/>
          <w:szCs w:val="24"/>
        </w:rPr>
      </w:pPr>
    </w:p>
    <w:p w14:paraId="1F2890C1" w14:textId="77777777" w:rsidR="001C165B" w:rsidRPr="00FE23E4" w:rsidRDefault="001C165B" w:rsidP="002B3121">
      <w:pPr>
        <w:pStyle w:val="a5"/>
        <w:suppressAutoHyphens/>
        <w:ind w:left="0" w:firstLine="720"/>
        <w:jc w:val="both"/>
        <w:rPr>
          <w:sz w:val="24"/>
          <w:szCs w:val="24"/>
        </w:rPr>
      </w:pPr>
    </w:p>
    <w:p w14:paraId="7245F488" w14:textId="77777777" w:rsidR="001C165B" w:rsidRPr="00FE23E4" w:rsidRDefault="001C165B" w:rsidP="002B3121">
      <w:pPr>
        <w:pStyle w:val="a5"/>
        <w:suppressAutoHyphens/>
        <w:ind w:left="0" w:firstLine="720"/>
        <w:jc w:val="both"/>
        <w:rPr>
          <w:sz w:val="24"/>
          <w:szCs w:val="24"/>
        </w:rPr>
      </w:pPr>
    </w:p>
    <w:p w14:paraId="00C2FCFF" w14:textId="77777777" w:rsidR="001C165B" w:rsidRPr="00FE23E4" w:rsidRDefault="001C165B" w:rsidP="002B3121">
      <w:pPr>
        <w:pStyle w:val="a5"/>
        <w:suppressAutoHyphens/>
        <w:ind w:left="0" w:firstLine="720"/>
        <w:jc w:val="both"/>
        <w:rPr>
          <w:sz w:val="24"/>
          <w:szCs w:val="24"/>
        </w:rPr>
      </w:pPr>
    </w:p>
    <w:p w14:paraId="53707237" w14:textId="77777777" w:rsidR="001C165B" w:rsidRPr="00FE23E4" w:rsidRDefault="001C165B" w:rsidP="002B3121">
      <w:pPr>
        <w:pStyle w:val="a5"/>
        <w:suppressAutoHyphens/>
        <w:ind w:left="0" w:firstLine="720"/>
        <w:jc w:val="both"/>
        <w:rPr>
          <w:sz w:val="24"/>
          <w:szCs w:val="24"/>
        </w:rPr>
      </w:pPr>
    </w:p>
    <w:p w14:paraId="1BDA8EF0" w14:textId="77777777" w:rsidR="001C165B" w:rsidRPr="00FE23E4" w:rsidRDefault="001C165B" w:rsidP="002B3121">
      <w:pPr>
        <w:pStyle w:val="a5"/>
        <w:suppressAutoHyphens/>
        <w:ind w:left="0" w:firstLine="720"/>
        <w:jc w:val="both"/>
        <w:rPr>
          <w:sz w:val="24"/>
          <w:szCs w:val="24"/>
        </w:rPr>
      </w:pPr>
    </w:p>
    <w:p w14:paraId="2AAA3BCB" w14:textId="77777777" w:rsidR="001C165B" w:rsidRPr="00FE23E4" w:rsidRDefault="001C165B" w:rsidP="002B3121">
      <w:pPr>
        <w:pStyle w:val="a5"/>
        <w:suppressAutoHyphens/>
        <w:ind w:left="0" w:firstLine="720"/>
        <w:jc w:val="both"/>
        <w:rPr>
          <w:sz w:val="24"/>
          <w:szCs w:val="24"/>
        </w:rPr>
      </w:pPr>
    </w:p>
    <w:p w14:paraId="5FC4B3D6" w14:textId="77777777" w:rsidR="001C165B" w:rsidRPr="00FE23E4" w:rsidRDefault="001C165B" w:rsidP="002B3121">
      <w:pPr>
        <w:pStyle w:val="a5"/>
        <w:suppressAutoHyphens/>
        <w:ind w:left="0" w:firstLine="720"/>
        <w:jc w:val="both"/>
        <w:rPr>
          <w:sz w:val="24"/>
          <w:szCs w:val="24"/>
        </w:rPr>
      </w:pPr>
    </w:p>
    <w:p w14:paraId="1833F176" w14:textId="77777777" w:rsidR="001C165B" w:rsidRPr="00FE23E4" w:rsidRDefault="001C165B" w:rsidP="002B3121">
      <w:pPr>
        <w:pStyle w:val="a5"/>
        <w:suppressAutoHyphens/>
        <w:ind w:left="0" w:firstLine="720"/>
        <w:jc w:val="both"/>
        <w:rPr>
          <w:sz w:val="24"/>
          <w:szCs w:val="24"/>
        </w:rPr>
      </w:pPr>
    </w:p>
    <w:p w14:paraId="1BC2F1BE" w14:textId="77777777" w:rsidR="001C165B" w:rsidRPr="00FE23E4" w:rsidRDefault="001C165B" w:rsidP="002B3121">
      <w:pPr>
        <w:pStyle w:val="a5"/>
        <w:suppressAutoHyphens/>
        <w:ind w:left="0" w:firstLine="720"/>
        <w:jc w:val="both"/>
        <w:rPr>
          <w:sz w:val="24"/>
          <w:szCs w:val="24"/>
        </w:rPr>
      </w:pPr>
    </w:p>
    <w:p w14:paraId="20C0D081" w14:textId="77777777" w:rsidR="001C165B" w:rsidRPr="00FE23E4" w:rsidRDefault="001C165B" w:rsidP="002B3121">
      <w:pPr>
        <w:pStyle w:val="a5"/>
        <w:suppressAutoHyphens/>
        <w:ind w:left="0" w:firstLine="720"/>
        <w:jc w:val="both"/>
        <w:rPr>
          <w:sz w:val="24"/>
          <w:szCs w:val="24"/>
        </w:rPr>
      </w:pPr>
    </w:p>
    <w:p w14:paraId="200BAD79" w14:textId="77777777" w:rsidR="001C165B" w:rsidRPr="00FE23E4" w:rsidRDefault="001C165B" w:rsidP="002B3121">
      <w:pPr>
        <w:pStyle w:val="a5"/>
        <w:suppressAutoHyphens/>
        <w:ind w:left="0" w:firstLine="720"/>
        <w:jc w:val="both"/>
        <w:rPr>
          <w:sz w:val="24"/>
          <w:szCs w:val="24"/>
        </w:rPr>
      </w:pPr>
    </w:p>
    <w:p w14:paraId="7B0AAECE" w14:textId="77777777" w:rsidR="001C165B" w:rsidRPr="00FE23E4" w:rsidRDefault="001C165B" w:rsidP="002B3121">
      <w:pPr>
        <w:pStyle w:val="a5"/>
        <w:suppressAutoHyphens/>
        <w:ind w:left="0" w:firstLine="720"/>
        <w:jc w:val="both"/>
        <w:rPr>
          <w:sz w:val="24"/>
          <w:szCs w:val="24"/>
        </w:rPr>
      </w:pPr>
    </w:p>
    <w:p w14:paraId="63E10959" w14:textId="77777777" w:rsidR="001C165B" w:rsidRPr="00FE23E4" w:rsidRDefault="001C165B" w:rsidP="002B3121">
      <w:pPr>
        <w:pStyle w:val="a5"/>
        <w:suppressAutoHyphens/>
        <w:ind w:left="0" w:firstLine="720"/>
        <w:jc w:val="both"/>
        <w:rPr>
          <w:sz w:val="24"/>
          <w:szCs w:val="24"/>
        </w:rPr>
      </w:pPr>
    </w:p>
    <w:p w14:paraId="4B30868E" w14:textId="77777777" w:rsidR="001C165B" w:rsidRPr="00FE23E4" w:rsidRDefault="001C165B" w:rsidP="002B3121">
      <w:pPr>
        <w:pStyle w:val="a5"/>
        <w:suppressAutoHyphens/>
        <w:ind w:left="0" w:firstLine="720"/>
        <w:jc w:val="both"/>
        <w:rPr>
          <w:sz w:val="24"/>
          <w:szCs w:val="24"/>
        </w:rPr>
      </w:pPr>
    </w:p>
    <w:p w14:paraId="1FA6CCA8" w14:textId="77777777" w:rsidR="001C165B" w:rsidRPr="00FE23E4" w:rsidRDefault="001C165B" w:rsidP="002B3121">
      <w:pPr>
        <w:pStyle w:val="a5"/>
        <w:suppressAutoHyphens/>
        <w:ind w:left="0" w:firstLine="720"/>
        <w:jc w:val="both"/>
        <w:rPr>
          <w:sz w:val="24"/>
          <w:szCs w:val="24"/>
        </w:rPr>
      </w:pPr>
    </w:p>
    <w:p w14:paraId="5D05FF0E" w14:textId="77777777" w:rsidR="001C165B" w:rsidRPr="00FE23E4" w:rsidRDefault="001C165B" w:rsidP="002B3121">
      <w:pPr>
        <w:pStyle w:val="a5"/>
        <w:suppressAutoHyphens/>
        <w:ind w:left="0" w:firstLine="720"/>
        <w:jc w:val="both"/>
        <w:rPr>
          <w:sz w:val="24"/>
          <w:szCs w:val="24"/>
        </w:rPr>
      </w:pPr>
    </w:p>
    <w:p w14:paraId="4A169480" w14:textId="77777777" w:rsidR="001C165B" w:rsidRPr="00FE23E4" w:rsidRDefault="001C165B" w:rsidP="002B3121">
      <w:pPr>
        <w:pStyle w:val="a5"/>
        <w:suppressAutoHyphens/>
        <w:ind w:left="0" w:firstLine="720"/>
        <w:jc w:val="both"/>
        <w:rPr>
          <w:sz w:val="24"/>
          <w:szCs w:val="24"/>
        </w:rPr>
      </w:pPr>
    </w:p>
    <w:p w14:paraId="5F4BD93A" w14:textId="77777777" w:rsidR="001C165B" w:rsidRPr="00FE23E4" w:rsidRDefault="001C165B" w:rsidP="002B3121">
      <w:pPr>
        <w:pStyle w:val="a5"/>
        <w:suppressAutoHyphens/>
        <w:ind w:left="0" w:firstLine="720"/>
        <w:jc w:val="both"/>
        <w:rPr>
          <w:sz w:val="24"/>
          <w:szCs w:val="24"/>
        </w:rPr>
      </w:pPr>
    </w:p>
    <w:p w14:paraId="7BD96108" w14:textId="77777777" w:rsidR="001C165B" w:rsidRPr="00FE23E4" w:rsidRDefault="001C165B" w:rsidP="002B3121">
      <w:pPr>
        <w:pStyle w:val="a5"/>
        <w:suppressAutoHyphens/>
        <w:ind w:left="0" w:firstLine="720"/>
        <w:jc w:val="both"/>
        <w:rPr>
          <w:sz w:val="24"/>
          <w:szCs w:val="24"/>
        </w:rPr>
      </w:pPr>
    </w:p>
    <w:p w14:paraId="5D6C5D60" w14:textId="77777777" w:rsidR="001C165B" w:rsidRPr="00FE23E4" w:rsidRDefault="001C165B" w:rsidP="002B3121">
      <w:pPr>
        <w:pStyle w:val="a5"/>
        <w:suppressAutoHyphens/>
        <w:ind w:left="0" w:firstLine="720"/>
        <w:jc w:val="both"/>
        <w:rPr>
          <w:sz w:val="24"/>
          <w:szCs w:val="24"/>
        </w:rPr>
      </w:pPr>
    </w:p>
    <w:p w14:paraId="21471441" w14:textId="77777777" w:rsidR="001C165B" w:rsidRPr="00FE23E4" w:rsidRDefault="001C165B" w:rsidP="002B3121">
      <w:pPr>
        <w:pStyle w:val="a5"/>
        <w:suppressAutoHyphens/>
        <w:ind w:left="0" w:firstLine="720"/>
        <w:jc w:val="both"/>
        <w:rPr>
          <w:sz w:val="24"/>
          <w:szCs w:val="24"/>
        </w:rPr>
      </w:pPr>
    </w:p>
    <w:p w14:paraId="3EE0B610" w14:textId="77777777" w:rsidR="001C165B" w:rsidRPr="00FE23E4" w:rsidRDefault="001C165B" w:rsidP="002B3121">
      <w:pPr>
        <w:pStyle w:val="a5"/>
        <w:suppressAutoHyphens/>
        <w:ind w:left="0" w:firstLine="720"/>
        <w:jc w:val="both"/>
        <w:rPr>
          <w:sz w:val="24"/>
          <w:szCs w:val="24"/>
        </w:rPr>
      </w:pPr>
    </w:p>
    <w:p w14:paraId="4DB56358" w14:textId="77777777" w:rsidR="001C165B" w:rsidRPr="00FE23E4" w:rsidRDefault="001C165B" w:rsidP="002B3121">
      <w:pPr>
        <w:pStyle w:val="a5"/>
        <w:suppressAutoHyphens/>
        <w:ind w:left="0" w:firstLine="720"/>
        <w:jc w:val="both"/>
        <w:rPr>
          <w:sz w:val="24"/>
          <w:szCs w:val="24"/>
        </w:rPr>
      </w:pPr>
    </w:p>
    <w:p w14:paraId="42B11783" w14:textId="77777777" w:rsidR="00C26AFA" w:rsidRPr="00FE23E4" w:rsidRDefault="00C26AFA" w:rsidP="002B3121">
      <w:pPr>
        <w:pStyle w:val="a3"/>
        <w:suppressAutoHyphens/>
        <w:ind w:firstLine="720"/>
        <w:jc w:val="both"/>
      </w:pPr>
    </w:p>
    <w:p w14:paraId="1EDFCFB0" w14:textId="77777777" w:rsidR="00C26AFA" w:rsidRPr="00FE23E4" w:rsidRDefault="002D55BD" w:rsidP="002B3121">
      <w:pPr>
        <w:pStyle w:val="1"/>
        <w:suppressAutoHyphens/>
        <w:ind w:left="0" w:firstLine="720"/>
        <w:jc w:val="both"/>
      </w:pPr>
      <w:r w:rsidRPr="00FE23E4">
        <w:lastRenderedPageBreak/>
        <w:t>4. КОНТРОЛЬ И ОЦЕНКА РЕЗУЛЬТАТОВ ОСВОЕНИЯ УЧЕБНОЙ ДИСЦИПЛИНЫ</w:t>
      </w:r>
    </w:p>
    <w:tbl>
      <w:tblPr>
        <w:tblStyle w:val="TableNormal"/>
        <w:tblW w:w="938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8"/>
        <w:gridCol w:w="3544"/>
        <w:gridCol w:w="1985"/>
      </w:tblGrid>
      <w:tr w:rsidR="00C26AFA" w:rsidRPr="00FE23E4" w14:paraId="648CE94A" w14:textId="77777777" w:rsidTr="006B1305">
        <w:trPr>
          <w:trHeight w:val="275"/>
        </w:trPr>
        <w:tc>
          <w:tcPr>
            <w:tcW w:w="3858" w:type="dxa"/>
          </w:tcPr>
          <w:p w14:paraId="0B2F5747" w14:textId="77777777" w:rsidR="00C26AFA" w:rsidRPr="00FE23E4" w:rsidRDefault="002D55BD" w:rsidP="006B1305">
            <w:pPr>
              <w:pStyle w:val="TableParagraph"/>
              <w:suppressAutoHyphens/>
              <w:spacing w:line="256" w:lineRule="exact"/>
              <w:ind w:left="0"/>
              <w:jc w:val="center"/>
              <w:rPr>
                <w:b/>
                <w:sz w:val="24"/>
                <w:szCs w:val="24"/>
              </w:rPr>
            </w:pPr>
            <w:r w:rsidRPr="00FE23E4">
              <w:rPr>
                <w:b/>
                <w:sz w:val="24"/>
                <w:szCs w:val="24"/>
              </w:rPr>
              <w:t>Результаты обучения</w:t>
            </w:r>
            <w:r w:rsidR="008756F0" w:rsidRPr="00FE23E4">
              <w:rPr>
                <w:rStyle w:val="a9"/>
                <w:sz w:val="24"/>
                <w:szCs w:val="24"/>
              </w:rPr>
              <w:footnoteReference w:id="65"/>
            </w:r>
          </w:p>
        </w:tc>
        <w:tc>
          <w:tcPr>
            <w:tcW w:w="3544" w:type="dxa"/>
          </w:tcPr>
          <w:p w14:paraId="3233E515" w14:textId="77777777" w:rsidR="00C26AFA" w:rsidRPr="00FE23E4" w:rsidRDefault="002D55BD" w:rsidP="006B1305">
            <w:pPr>
              <w:pStyle w:val="TableParagraph"/>
              <w:suppressAutoHyphens/>
              <w:spacing w:line="256" w:lineRule="exact"/>
              <w:ind w:left="0"/>
              <w:jc w:val="center"/>
              <w:rPr>
                <w:b/>
                <w:sz w:val="24"/>
                <w:szCs w:val="24"/>
              </w:rPr>
            </w:pPr>
            <w:r w:rsidRPr="00FE23E4">
              <w:rPr>
                <w:b/>
                <w:sz w:val="24"/>
                <w:szCs w:val="24"/>
              </w:rPr>
              <w:t>Критерии оценки</w:t>
            </w:r>
          </w:p>
        </w:tc>
        <w:tc>
          <w:tcPr>
            <w:tcW w:w="1985" w:type="dxa"/>
          </w:tcPr>
          <w:p w14:paraId="0BE82981" w14:textId="77777777" w:rsidR="00C26AFA" w:rsidRPr="00FE23E4" w:rsidRDefault="002D55BD" w:rsidP="006B1305">
            <w:pPr>
              <w:pStyle w:val="TableParagraph"/>
              <w:suppressAutoHyphens/>
              <w:spacing w:line="256" w:lineRule="exact"/>
              <w:ind w:left="0"/>
              <w:jc w:val="center"/>
              <w:rPr>
                <w:b/>
                <w:sz w:val="24"/>
                <w:szCs w:val="24"/>
              </w:rPr>
            </w:pPr>
            <w:r w:rsidRPr="00FE23E4">
              <w:rPr>
                <w:b/>
                <w:sz w:val="24"/>
                <w:szCs w:val="24"/>
              </w:rPr>
              <w:t>Методы оценки</w:t>
            </w:r>
          </w:p>
        </w:tc>
      </w:tr>
      <w:tr w:rsidR="00C26AFA" w:rsidRPr="00FE23E4" w14:paraId="618DA8A9" w14:textId="77777777" w:rsidTr="006B1305">
        <w:trPr>
          <w:trHeight w:val="8007"/>
        </w:trPr>
        <w:tc>
          <w:tcPr>
            <w:tcW w:w="3858" w:type="dxa"/>
          </w:tcPr>
          <w:p w14:paraId="0CDEBB44" w14:textId="77777777" w:rsidR="00C26AFA" w:rsidRPr="00FE23E4" w:rsidRDefault="002D55BD" w:rsidP="006B1305">
            <w:pPr>
              <w:pStyle w:val="TableParagraph"/>
              <w:tabs>
                <w:tab w:val="left" w:pos="210"/>
              </w:tabs>
              <w:suppressAutoHyphens/>
              <w:spacing w:line="273" w:lineRule="exact"/>
              <w:ind w:left="57" w:right="57"/>
              <w:rPr>
                <w:b/>
                <w:sz w:val="24"/>
                <w:szCs w:val="24"/>
              </w:rPr>
            </w:pPr>
            <w:r w:rsidRPr="00FE23E4">
              <w:rPr>
                <w:b/>
                <w:sz w:val="24"/>
                <w:szCs w:val="24"/>
              </w:rPr>
              <w:t>знания</w:t>
            </w:r>
          </w:p>
          <w:p w14:paraId="57C2CB16" w14:textId="77777777" w:rsidR="00C26AFA" w:rsidRPr="00FE23E4" w:rsidRDefault="002D55BD" w:rsidP="006B1305">
            <w:pPr>
              <w:pStyle w:val="TableParagraph"/>
              <w:numPr>
                <w:ilvl w:val="0"/>
                <w:numId w:val="24"/>
              </w:numPr>
              <w:tabs>
                <w:tab w:val="left" w:pos="210"/>
              </w:tabs>
              <w:suppressAutoHyphens/>
              <w:ind w:left="57" w:right="57" w:firstLine="0"/>
              <w:rPr>
                <w:sz w:val="24"/>
                <w:szCs w:val="24"/>
              </w:rPr>
            </w:pPr>
            <w:r w:rsidRPr="00FE23E4">
              <w:rPr>
                <w:sz w:val="24"/>
                <w:szCs w:val="24"/>
              </w:rPr>
              <w:t>основные законодательные и иные нормативно-правовые акты, регулирующие взаимоотношения физических и юридических лиц в процессе хозяйственной деятельности;</w:t>
            </w:r>
          </w:p>
          <w:p w14:paraId="66F5EB59" w14:textId="77777777" w:rsidR="00C26AFA" w:rsidRPr="00FE23E4" w:rsidRDefault="002D55BD" w:rsidP="006B1305">
            <w:pPr>
              <w:pStyle w:val="TableParagraph"/>
              <w:numPr>
                <w:ilvl w:val="0"/>
                <w:numId w:val="24"/>
              </w:numPr>
              <w:tabs>
                <w:tab w:val="left" w:pos="210"/>
              </w:tabs>
              <w:suppressAutoHyphens/>
              <w:ind w:left="57" w:right="57" w:firstLine="0"/>
              <w:rPr>
                <w:sz w:val="24"/>
                <w:szCs w:val="24"/>
              </w:rPr>
            </w:pPr>
            <w:r w:rsidRPr="00FE23E4">
              <w:rPr>
                <w:sz w:val="24"/>
                <w:szCs w:val="24"/>
              </w:rPr>
              <w:t>права и обязанности работника в сфере профессиональной деятельности</w:t>
            </w:r>
          </w:p>
          <w:p w14:paraId="0352A5CE" w14:textId="77777777" w:rsidR="00C26AFA" w:rsidRPr="00FE23E4" w:rsidRDefault="002D55BD" w:rsidP="006B1305">
            <w:pPr>
              <w:pStyle w:val="TableParagraph"/>
              <w:tabs>
                <w:tab w:val="left" w:pos="210"/>
              </w:tabs>
              <w:suppressAutoHyphens/>
              <w:spacing w:line="274" w:lineRule="exact"/>
              <w:ind w:left="57" w:right="57"/>
              <w:rPr>
                <w:b/>
                <w:sz w:val="24"/>
                <w:szCs w:val="24"/>
              </w:rPr>
            </w:pPr>
            <w:r w:rsidRPr="00FE23E4">
              <w:rPr>
                <w:b/>
                <w:sz w:val="24"/>
                <w:szCs w:val="24"/>
              </w:rPr>
              <w:t>Умения</w:t>
            </w:r>
          </w:p>
          <w:p w14:paraId="14AF759A" w14:textId="77777777" w:rsidR="00C26AFA" w:rsidRPr="00FE23E4" w:rsidRDefault="002D55BD" w:rsidP="006B1305">
            <w:pPr>
              <w:pStyle w:val="TableParagraph"/>
              <w:numPr>
                <w:ilvl w:val="0"/>
                <w:numId w:val="24"/>
              </w:numPr>
              <w:tabs>
                <w:tab w:val="left" w:pos="210"/>
              </w:tabs>
              <w:suppressAutoHyphens/>
              <w:ind w:left="57" w:right="57" w:firstLine="0"/>
              <w:rPr>
                <w:sz w:val="24"/>
                <w:szCs w:val="24"/>
              </w:rPr>
            </w:pPr>
            <w:r w:rsidRPr="00FE23E4">
              <w:rPr>
                <w:sz w:val="24"/>
                <w:szCs w:val="24"/>
              </w:rPr>
              <w:t>использовать правовую документацию в своей профессиональной деятельности;</w:t>
            </w:r>
          </w:p>
          <w:p w14:paraId="2A3F5D68" w14:textId="77777777" w:rsidR="00C26AFA" w:rsidRPr="00FE23E4" w:rsidRDefault="002D55BD" w:rsidP="006B1305">
            <w:pPr>
              <w:pStyle w:val="TableParagraph"/>
              <w:numPr>
                <w:ilvl w:val="0"/>
                <w:numId w:val="24"/>
              </w:numPr>
              <w:tabs>
                <w:tab w:val="left" w:pos="210"/>
              </w:tabs>
              <w:suppressAutoHyphens/>
              <w:ind w:left="57" w:right="57" w:firstLine="0"/>
              <w:rPr>
                <w:sz w:val="24"/>
                <w:szCs w:val="24"/>
              </w:rPr>
            </w:pPr>
            <w:r w:rsidRPr="00FE23E4">
              <w:rPr>
                <w:sz w:val="24"/>
                <w:szCs w:val="24"/>
              </w:rPr>
              <w:t>анализировать и применять нормы законодательных актов РФ для разрешения конкретных ситуаций, возникающих в процессе осуществления профессиональной деятельности;</w:t>
            </w:r>
          </w:p>
          <w:p w14:paraId="5BEF1BB2" w14:textId="77777777" w:rsidR="00C26AFA" w:rsidRPr="00FE23E4" w:rsidRDefault="002D55BD" w:rsidP="006B1305">
            <w:pPr>
              <w:pStyle w:val="TableParagraph"/>
              <w:numPr>
                <w:ilvl w:val="0"/>
                <w:numId w:val="24"/>
              </w:numPr>
              <w:tabs>
                <w:tab w:val="left" w:pos="210"/>
              </w:tabs>
              <w:suppressAutoHyphens/>
              <w:ind w:left="57" w:right="57" w:firstLine="0"/>
              <w:rPr>
                <w:sz w:val="24"/>
                <w:szCs w:val="24"/>
              </w:rPr>
            </w:pPr>
            <w:r w:rsidRPr="00FE23E4">
              <w:rPr>
                <w:sz w:val="24"/>
                <w:szCs w:val="24"/>
              </w:rPr>
              <w:t>самостоятельно разрабатывать отдельные виды хозяйственных договоров, трудовых договоров, исковых заявлений;</w:t>
            </w:r>
          </w:p>
          <w:p w14:paraId="7F066F5A" w14:textId="77777777" w:rsidR="00C26AFA" w:rsidRPr="00FE23E4" w:rsidRDefault="002D55BD" w:rsidP="006B1305">
            <w:pPr>
              <w:pStyle w:val="TableParagraph"/>
              <w:numPr>
                <w:ilvl w:val="0"/>
                <w:numId w:val="24"/>
              </w:numPr>
              <w:tabs>
                <w:tab w:val="left" w:pos="210"/>
              </w:tabs>
              <w:suppressAutoHyphens/>
              <w:ind w:left="57" w:right="57" w:firstLine="0"/>
              <w:rPr>
                <w:sz w:val="24"/>
                <w:szCs w:val="24"/>
              </w:rPr>
            </w:pPr>
            <w:r w:rsidRPr="00FE23E4">
              <w:rPr>
                <w:sz w:val="24"/>
                <w:szCs w:val="24"/>
              </w:rPr>
              <w:t>защищать свои права в соответствии с трудовым, гражданским, гражданско-процессуальным и</w:t>
            </w:r>
            <w:r w:rsidR="006B1305" w:rsidRPr="00FE23E4">
              <w:rPr>
                <w:sz w:val="24"/>
                <w:szCs w:val="24"/>
              </w:rPr>
              <w:t xml:space="preserve"> </w:t>
            </w:r>
            <w:r w:rsidRPr="00FE23E4">
              <w:rPr>
                <w:sz w:val="24"/>
                <w:szCs w:val="24"/>
              </w:rPr>
              <w:t>арбитражно-процессуальным законодательством</w:t>
            </w:r>
          </w:p>
        </w:tc>
        <w:tc>
          <w:tcPr>
            <w:tcW w:w="3544" w:type="dxa"/>
          </w:tcPr>
          <w:p w14:paraId="34EABAEB" w14:textId="77777777" w:rsidR="00C26AFA" w:rsidRPr="00FE23E4" w:rsidRDefault="002D55BD" w:rsidP="006B1305">
            <w:pPr>
              <w:pStyle w:val="TableParagraph"/>
              <w:numPr>
                <w:ilvl w:val="0"/>
                <w:numId w:val="23"/>
              </w:numPr>
              <w:tabs>
                <w:tab w:val="left" w:pos="210"/>
              </w:tabs>
              <w:suppressAutoHyphens/>
              <w:ind w:left="57" w:right="57" w:firstLine="0"/>
              <w:jc w:val="both"/>
              <w:rPr>
                <w:sz w:val="24"/>
                <w:szCs w:val="24"/>
              </w:rPr>
            </w:pPr>
            <w:r w:rsidRPr="00FE23E4">
              <w:rPr>
                <w:sz w:val="24"/>
                <w:szCs w:val="24"/>
              </w:rPr>
              <w:t xml:space="preserve">анализирует и выбирает законодательные и </w:t>
            </w:r>
            <w:proofErr w:type="spellStart"/>
            <w:r w:rsidRPr="00FE23E4">
              <w:rPr>
                <w:sz w:val="24"/>
                <w:szCs w:val="24"/>
              </w:rPr>
              <w:t>нормативноправовые</w:t>
            </w:r>
            <w:proofErr w:type="spellEnd"/>
            <w:r w:rsidRPr="00FE23E4">
              <w:rPr>
                <w:sz w:val="24"/>
                <w:szCs w:val="24"/>
              </w:rPr>
              <w:t xml:space="preserve"> акты необходимые для реализации хозяйственной деятельности;</w:t>
            </w:r>
          </w:p>
          <w:p w14:paraId="2C11A084" w14:textId="77777777" w:rsidR="00C26AFA" w:rsidRPr="00FE23E4" w:rsidRDefault="002D55BD" w:rsidP="006B1305">
            <w:pPr>
              <w:pStyle w:val="TableParagraph"/>
              <w:numPr>
                <w:ilvl w:val="0"/>
                <w:numId w:val="23"/>
              </w:numPr>
              <w:tabs>
                <w:tab w:val="left" w:pos="210"/>
              </w:tabs>
              <w:suppressAutoHyphens/>
              <w:ind w:left="57" w:right="57" w:firstLine="0"/>
              <w:jc w:val="both"/>
              <w:rPr>
                <w:sz w:val="24"/>
                <w:szCs w:val="24"/>
              </w:rPr>
            </w:pPr>
            <w:r w:rsidRPr="00FE23E4">
              <w:rPr>
                <w:sz w:val="24"/>
                <w:szCs w:val="24"/>
              </w:rPr>
              <w:t>предъявляет понимание и знание прав и обязанностей работника в сфере профессиональной деятельности;</w:t>
            </w:r>
          </w:p>
          <w:p w14:paraId="3B47A4F2" w14:textId="77777777" w:rsidR="00C26AFA" w:rsidRPr="00FE23E4" w:rsidRDefault="002D55BD" w:rsidP="006B1305">
            <w:pPr>
              <w:pStyle w:val="TableParagraph"/>
              <w:numPr>
                <w:ilvl w:val="0"/>
                <w:numId w:val="23"/>
              </w:numPr>
              <w:tabs>
                <w:tab w:val="left" w:pos="210"/>
              </w:tabs>
              <w:suppressAutoHyphens/>
              <w:ind w:left="57" w:right="57" w:firstLine="0"/>
              <w:jc w:val="both"/>
              <w:rPr>
                <w:sz w:val="24"/>
                <w:szCs w:val="24"/>
              </w:rPr>
            </w:pPr>
            <w:r w:rsidRPr="00FE23E4">
              <w:rPr>
                <w:sz w:val="24"/>
                <w:szCs w:val="24"/>
              </w:rPr>
              <w:t>владеет правовой документацией в своей профессиональной деятельности;</w:t>
            </w:r>
          </w:p>
          <w:p w14:paraId="468FAC35" w14:textId="77777777" w:rsidR="00C26AFA" w:rsidRPr="00FE23E4" w:rsidRDefault="002D55BD" w:rsidP="006B1305">
            <w:pPr>
              <w:pStyle w:val="TableParagraph"/>
              <w:numPr>
                <w:ilvl w:val="0"/>
                <w:numId w:val="23"/>
              </w:numPr>
              <w:tabs>
                <w:tab w:val="left" w:pos="210"/>
              </w:tabs>
              <w:suppressAutoHyphens/>
              <w:ind w:left="57" w:right="57" w:firstLine="0"/>
              <w:jc w:val="both"/>
              <w:rPr>
                <w:sz w:val="24"/>
                <w:szCs w:val="24"/>
              </w:rPr>
            </w:pPr>
            <w:r w:rsidRPr="00FE23E4">
              <w:rPr>
                <w:sz w:val="24"/>
                <w:szCs w:val="24"/>
              </w:rPr>
              <w:t>предъявляет алгоритм разработки хозяйственных договоров, трудовых договоров, исковых заявлений и др.</w:t>
            </w:r>
          </w:p>
          <w:p w14:paraId="10CE545C" w14:textId="77777777" w:rsidR="00C26AFA" w:rsidRPr="00FE23E4" w:rsidRDefault="002D55BD" w:rsidP="006B1305">
            <w:pPr>
              <w:pStyle w:val="TableParagraph"/>
              <w:numPr>
                <w:ilvl w:val="0"/>
                <w:numId w:val="23"/>
              </w:numPr>
              <w:tabs>
                <w:tab w:val="left" w:pos="210"/>
              </w:tabs>
              <w:suppressAutoHyphens/>
              <w:ind w:left="57" w:right="57" w:firstLine="0"/>
              <w:jc w:val="both"/>
              <w:rPr>
                <w:sz w:val="24"/>
                <w:szCs w:val="24"/>
              </w:rPr>
            </w:pPr>
            <w:r w:rsidRPr="00FE23E4">
              <w:rPr>
                <w:sz w:val="24"/>
                <w:szCs w:val="24"/>
              </w:rPr>
              <w:t>предъявляет понимание своих прав и обязанностей в соответствии с трудовым, гражданским,</w:t>
            </w:r>
            <w:r w:rsidR="00B15585" w:rsidRPr="00FE23E4">
              <w:rPr>
                <w:sz w:val="24"/>
                <w:szCs w:val="24"/>
              </w:rPr>
              <w:t xml:space="preserve"> </w:t>
            </w:r>
            <w:proofErr w:type="spellStart"/>
            <w:r w:rsidRPr="00FE23E4">
              <w:rPr>
                <w:sz w:val="24"/>
                <w:szCs w:val="24"/>
              </w:rPr>
              <w:t>гражданскопроцессуальным</w:t>
            </w:r>
            <w:proofErr w:type="spellEnd"/>
            <w:r w:rsidRPr="00FE23E4">
              <w:rPr>
                <w:sz w:val="24"/>
                <w:szCs w:val="24"/>
              </w:rPr>
              <w:t xml:space="preserve"> и </w:t>
            </w:r>
            <w:proofErr w:type="spellStart"/>
            <w:r w:rsidRPr="00FE23E4">
              <w:rPr>
                <w:sz w:val="24"/>
                <w:szCs w:val="24"/>
              </w:rPr>
              <w:t>арбитражнопроцессуальным</w:t>
            </w:r>
            <w:proofErr w:type="spellEnd"/>
            <w:r w:rsidRPr="00FE23E4">
              <w:rPr>
                <w:sz w:val="24"/>
                <w:szCs w:val="24"/>
              </w:rPr>
              <w:t xml:space="preserve"> законодательством</w:t>
            </w:r>
          </w:p>
        </w:tc>
        <w:tc>
          <w:tcPr>
            <w:tcW w:w="1985" w:type="dxa"/>
          </w:tcPr>
          <w:p w14:paraId="5686FE80" w14:textId="77777777" w:rsidR="00C26AFA" w:rsidRPr="00FE23E4" w:rsidRDefault="002D55BD" w:rsidP="006B1305">
            <w:pPr>
              <w:pStyle w:val="TableParagraph"/>
              <w:tabs>
                <w:tab w:val="left" w:pos="210"/>
              </w:tabs>
              <w:suppressAutoHyphens/>
              <w:ind w:left="57" w:right="57"/>
              <w:rPr>
                <w:sz w:val="24"/>
                <w:szCs w:val="24"/>
              </w:rPr>
            </w:pPr>
            <w:r w:rsidRPr="00FE23E4">
              <w:rPr>
                <w:sz w:val="24"/>
                <w:szCs w:val="24"/>
              </w:rPr>
              <w:t>Оценка результатов выполнения:</w:t>
            </w:r>
          </w:p>
          <w:p w14:paraId="13DE4D5E" w14:textId="77777777" w:rsidR="00C26AFA" w:rsidRPr="00FE23E4" w:rsidRDefault="002D55BD" w:rsidP="006B1305">
            <w:pPr>
              <w:pStyle w:val="TableParagraph"/>
              <w:numPr>
                <w:ilvl w:val="0"/>
                <w:numId w:val="22"/>
              </w:numPr>
              <w:tabs>
                <w:tab w:val="left" w:pos="210"/>
              </w:tabs>
              <w:suppressAutoHyphens/>
              <w:ind w:left="57" w:right="57" w:firstLine="0"/>
              <w:rPr>
                <w:sz w:val="24"/>
                <w:szCs w:val="24"/>
              </w:rPr>
            </w:pPr>
            <w:r w:rsidRPr="00FE23E4">
              <w:rPr>
                <w:sz w:val="24"/>
                <w:szCs w:val="24"/>
              </w:rPr>
              <w:t>тестирования</w:t>
            </w:r>
          </w:p>
          <w:p w14:paraId="524AD2F5" w14:textId="77777777" w:rsidR="00C26AFA" w:rsidRPr="00FE23E4" w:rsidRDefault="002D55BD" w:rsidP="006B1305">
            <w:pPr>
              <w:pStyle w:val="TableParagraph"/>
              <w:numPr>
                <w:ilvl w:val="0"/>
                <w:numId w:val="22"/>
              </w:numPr>
              <w:tabs>
                <w:tab w:val="left" w:pos="210"/>
              </w:tabs>
              <w:suppressAutoHyphens/>
              <w:ind w:left="57" w:right="57" w:firstLine="0"/>
              <w:rPr>
                <w:sz w:val="24"/>
                <w:szCs w:val="24"/>
              </w:rPr>
            </w:pPr>
            <w:r w:rsidRPr="00FE23E4">
              <w:rPr>
                <w:sz w:val="24"/>
                <w:szCs w:val="24"/>
              </w:rPr>
              <w:t>практической работы</w:t>
            </w:r>
          </w:p>
          <w:p w14:paraId="1B8BE99B" w14:textId="77777777" w:rsidR="00C26AFA" w:rsidRPr="00FE23E4" w:rsidRDefault="002D55BD" w:rsidP="006B1305">
            <w:pPr>
              <w:pStyle w:val="TableParagraph"/>
              <w:numPr>
                <w:ilvl w:val="0"/>
                <w:numId w:val="22"/>
              </w:numPr>
              <w:tabs>
                <w:tab w:val="left" w:pos="210"/>
              </w:tabs>
              <w:suppressAutoHyphens/>
              <w:ind w:left="57" w:right="57" w:firstLine="0"/>
              <w:rPr>
                <w:sz w:val="24"/>
                <w:szCs w:val="24"/>
              </w:rPr>
            </w:pPr>
            <w:r w:rsidRPr="00FE23E4">
              <w:rPr>
                <w:sz w:val="24"/>
                <w:szCs w:val="24"/>
              </w:rPr>
              <w:t>контрольной работы</w:t>
            </w:r>
          </w:p>
        </w:tc>
      </w:tr>
    </w:tbl>
    <w:p w14:paraId="128C54EE" w14:textId="77777777" w:rsidR="00C26AFA" w:rsidRPr="00FE23E4" w:rsidRDefault="00C26AFA" w:rsidP="002512A7">
      <w:pPr>
        <w:suppressAutoHyphens/>
        <w:rPr>
          <w:sz w:val="24"/>
        </w:rPr>
        <w:sectPr w:rsidR="00C26AFA" w:rsidRPr="00FE23E4" w:rsidSect="000E17A8">
          <w:footerReference w:type="default" r:id="rId157"/>
          <w:pgSz w:w="11910" w:h="16840"/>
          <w:pgMar w:top="1134" w:right="850" w:bottom="1134" w:left="1701" w:header="0" w:footer="0" w:gutter="0"/>
          <w:cols w:space="720"/>
        </w:sectPr>
      </w:pPr>
    </w:p>
    <w:p w14:paraId="2CA2F9C4" w14:textId="77777777" w:rsidR="00C26AFA" w:rsidRPr="00FE23E4" w:rsidRDefault="002D55BD" w:rsidP="00733678">
      <w:pPr>
        <w:suppressAutoHyphens/>
        <w:spacing w:line="360" w:lineRule="auto"/>
        <w:jc w:val="right"/>
        <w:rPr>
          <w:b/>
          <w:sz w:val="24"/>
        </w:rPr>
      </w:pPr>
      <w:r w:rsidRPr="00FE23E4">
        <w:rPr>
          <w:b/>
          <w:sz w:val="24"/>
        </w:rPr>
        <w:lastRenderedPageBreak/>
        <w:t xml:space="preserve">Приложение </w:t>
      </w:r>
      <w:r w:rsidR="005F08BE" w:rsidRPr="00FE23E4">
        <w:rPr>
          <w:b/>
          <w:sz w:val="24"/>
        </w:rPr>
        <w:t>2</w:t>
      </w:r>
      <w:r w:rsidR="00621E0D" w:rsidRPr="00FE23E4">
        <w:rPr>
          <w:b/>
          <w:sz w:val="24"/>
        </w:rPr>
        <w:t>.11</w:t>
      </w:r>
    </w:p>
    <w:p w14:paraId="03549CBD" w14:textId="77777777" w:rsidR="00C26AFA" w:rsidRPr="00FE23E4" w:rsidRDefault="002D55BD" w:rsidP="00733678">
      <w:pPr>
        <w:suppressAutoHyphens/>
        <w:spacing w:line="360" w:lineRule="auto"/>
        <w:jc w:val="right"/>
        <w:rPr>
          <w:sz w:val="24"/>
        </w:rPr>
      </w:pPr>
      <w:r w:rsidRPr="00FE23E4">
        <w:rPr>
          <w:sz w:val="24"/>
        </w:rPr>
        <w:t>к ПООП по специальности</w:t>
      </w:r>
    </w:p>
    <w:p w14:paraId="600DAB8A" w14:textId="77777777" w:rsidR="00C26AFA" w:rsidRPr="00FE23E4" w:rsidRDefault="002D55BD" w:rsidP="00733678">
      <w:pPr>
        <w:pStyle w:val="1"/>
        <w:suppressAutoHyphens/>
        <w:spacing w:line="360" w:lineRule="auto"/>
        <w:ind w:left="0"/>
        <w:jc w:val="right"/>
        <w:rPr>
          <w:b w:val="0"/>
        </w:rPr>
      </w:pPr>
      <w:r w:rsidRPr="00FE23E4">
        <w:rPr>
          <w:b w:val="0"/>
        </w:rPr>
        <w:t>43.02.08 Сервис домашнего и коммунального хозяйства</w:t>
      </w:r>
    </w:p>
    <w:p w14:paraId="077AC5C6" w14:textId="77777777" w:rsidR="00C26AFA" w:rsidRPr="00FE23E4" w:rsidRDefault="00C26AFA" w:rsidP="002512A7">
      <w:pPr>
        <w:pStyle w:val="a3"/>
        <w:suppressAutoHyphens/>
        <w:rPr>
          <w:b/>
          <w:sz w:val="26"/>
        </w:rPr>
      </w:pPr>
    </w:p>
    <w:p w14:paraId="0C01F1FB" w14:textId="77777777" w:rsidR="00C26AFA" w:rsidRPr="00FE23E4" w:rsidRDefault="00C26AFA" w:rsidP="002512A7">
      <w:pPr>
        <w:pStyle w:val="a3"/>
        <w:suppressAutoHyphens/>
        <w:rPr>
          <w:b/>
          <w:sz w:val="26"/>
        </w:rPr>
      </w:pPr>
    </w:p>
    <w:p w14:paraId="41ACF4BD" w14:textId="77777777" w:rsidR="00C26AFA" w:rsidRPr="00FE23E4" w:rsidRDefault="00C26AFA" w:rsidP="002512A7">
      <w:pPr>
        <w:pStyle w:val="a3"/>
        <w:suppressAutoHyphens/>
        <w:rPr>
          <w:b/>
          <w:sz w:val="26"/>
        </w:rPr>
      </w:pPr>
    </w:p>
    <w:p w14:paraId="2335C63C" w14:textId="77777777" w:rsidR="00C26AFA" w:rsidRPr="00FE23E4" w:rsidRDefault="00C26AFA" w:rsidP="002512A7">
      <w:pPr>
        <w:pStyle w:val="a3"/>
        <w:suppressAutoHyphens/>
        <w:rPr>
          <w:b/>
          <w:sz w:val="26"/>
        </w:rPr>
      </w:pPr>
    </w:p>
    <w:p w14:paraId="6102C1E3" w14:textId="77777777" w:rsidR="00C26AFA" w:rsidRPr="00FE23E4" w:rsidRDefault="00C26AFA" w:rsidP="002512A7">
      <w:pPr>
        <w:pStyle w:val="a3"/>
        <w:suppressAutoHyphens/>
        <w:rPr>
          <w:b/>
          <w:sz w:val="26"/>
        </w:rPr>
      </w:pPr>
    </w:p>
    <w:p w14:paraId="41D5165A" w14:textId="77777777" w:rsidR="00C26AFA" w:rsidRPr="00FE23E4" w:rsidRDefault="00C26AFA" w:rsidP="002512A7">
      <w:pPr>
        <w:pStyle w:val="a3"/>
        <w:suppressAutoHyphens/>
        <w:rPr>
          <w:b/>
          <w:sz w:val="26"/>
        </w:rPr>
      </w:pPr>
    </w:p>
    <w:p w14:paraId="26C76253" w14:textId="77777777" w:rsidR="00C26AFA" w:rsidRPr="00FE23E4" w:rsidRDefault="00C26AFA" w:rsidP="002512A7">
      <w:pPr>
        <w:pStyle w:val="a3"/>
        <w:suppressAutoHyphens/>
        <w:rPr>
          <w:b/>
          <w:sz w:val="26"/>
        </w:rPr>
      </w:pPr>
    </w:p>
    <w:p w14:paraId="4A13C5A5" w14:textId="77777777" w:rsidR="00C26AFA" w:rsidRPr="00FE23E4" w:rsidRDefault="00C26AFA" w:rsidP="002512A7">
      <w:pPr>
        <w:pStyle w:val="a3"/>
        <w:suppressAutoHyphens/>
        <w:rPr>
          <w:b/>
          <w:sz w:val="26"/>
        </w:rPr>
      </w:pPr>
    </w:p>
    <w:p w14:paraId="73922D52" w14:textId="77777777" w:rsidR="00C26AFA" w:rsidRPr="00FE23E4" w:rsidRDefault="00C26AFA" w:rsidP="002512A7">
      <w:pPr>
        <w:pStyle w:val="a3"/>
        <w:suppressAutoHyphens/>
        <w:rPr>
          <w:b/>
          <w:sz w:val="26"/>
        </w:rPr>
      </w:pPr>
    </w:p>
    <w:p w14:paraId="49E18F96" w14:textId="77777777" w:rsidR="00C26AFA" w:rsidRPr="00FE23E4" w:rsidRDefault="00C26AFA" w:rsidP="002512A7">
      <w:pPr>
        <w:pStyle w:val="a3"/>
        <w:suppressAutoHyphens/>
        <w:rPr>
          <w:b/>
          <w:sz w:val="26"/>
        </w:rPr>
      </w:pPr>
    </w:p>
    <w:p w14:paraId="6D4E3D70" w14:textId="77777777" w:rsidR="00C26AFA" w:rsidRPr="00FE23E4" w:rsidRDefault="00C26AFA" w:rsidP="002512A7">
      <w:pPr>
        <w:pStyle w:val="a3"/>
        <w:suppressAutoHyphens/>
        <w:rPr>
          <w:b/>
          <w:sz w:val="26"/>
        </w:rPr>
      </w:pPr>
    </w:p>
    <w:p w14:paraId="6D97EA9F" w14:textId="77777777" w:rsidR="00C26AFA" w:rsidRPr="00FE23E4" w:rsidRDefault="00C26AFA" w:rsidP="002512A7">
      <w:pPr>
        <w:pStyle w:val="a3"/>
        <w:suppressAutoHyphens/>
        <w:rPr>
          <w:b/>
          <w:sz w:val="26"/>
        </w:rPr>
      </w:pPr>
    </w:p>
    <w:p w14:paraId="7810B631" w14:textId="77777777" w:rsidR="00C26AFA" w:rsidRPr="00FE23E4" w:rsidRDefault="00C26AFA" w:rsidP="002512A7">
      <w:pPr>
        <w:pStyle w:val="a3"/>
        <w:suppressAutoHyphens/>
        <w:rPr>
          <w:b/>
          <w:sz w:val="26"/>
        </w:rPr>
      </w:pPr>
    </w:p>
    <w:p w14:paraId="342A6D50" w14:textId="77777777" w:rsidR="00C26AFA" w:rsidRPr="00FE23E4" w:rsidRDefault="00C26AFA" w:rsidP="002512A7">
      <w:pPr>
        <w:pStyle w:val="a3"/>
        <w:suppressAutoHyphens/>
        <w:rPr>
          <w:b/>
          <w:sz w:val="26"/>
        </w:rPr>
      </w:pPr>
    </w:p>
    <w:p w14:paraId="5AB0651C" w14:textId="77777777" w:rsidR="00C26AFA" w:rsidRPr="00FE23E4" w:rsidRDefault="00C26AFA" w:rsidP="002512A7">
      <w:pPr>
        <w:pStyle w:val="a3"/>
        <w:suppressAutoHyphens/>
        <w:spacing w:before="11"/>
        <w:rPr>
          <w:b/>
          <w:sz w:val="25"/>
        </w:rPr>
      </w:pPr>
    </w:p>
    <w:p w14:paraId="3C23D537" w14:textId="77777777" w:rsidR="00C26AFA" w:rsidRPr="00FE23E4" w:rsidRDefault="002D55BD" w:rsidP="002512A7">
      <w:pPr>
        <w:suppressAutoHyphens/>
        <w:jc w:val="center"/>
        <w:rPr>
          <w:b/>
          <w:sz w:val="24"/>
        </w:rPr>
      </w:pPr>
      <w:r w:rsidRPr="00FE23E4">
        <w:rPr>
          <w:b/>
          <w:sz w:val="24"/>
        </w:rPr>
        <w:t>ПРИМЕРНАЯ РАБОЧАЯ ПРОГРАММА УЧЕБНОЙ ДИСЦИПЛИНЫ</w:t>
      </w:r>
    </w:p>
    <w:p w14:paraId="45B763FD" w14:textId="77777777" w:rsidR="00C26AFA" w:rsidRPr="00FE23E4" w:rsidRDefault="00C26AFA" w:rsidP="002512A7">
      <w:pPr>
        <w:pStyle w:val="a3"/>
        <w:suppressAutoHyphens/>
        <w:rPr>
          <w:b/>
          <w:sz w:val="26"/>
        </w:rPr>
      </w:pPr>
    </w:p>
    <w:p w14:paraId="2783C5EA" w14:textId="77777777" w:rsidR="00C26AFA" w:rsidRPr="00FE23E4" w:rsidRDefault="00C26AFA" w:rsidP="002512A7">
      <w:pPr>
        <w:pStyle w:val="a3"/>
        <w:suppressAutoHyphens/>
        <w:spacing w:before="10"/>
        <w:rPr>
          <w:b/>
          <w:sz w:val="32"/>
        </w:rPr>
      </w:pPr>
    </w:p>
    <w:p w14:paraId="054C7628" w14:textId="77777777" w:rsidR="00C26AFA" w:rsidRPr="00FE23E4" w:rsidRDefault="00733678" w:rsidP="002512A7">
      <w:pPr>
        <w:pStyle w:val="1"/>
        <w:suppressAutoHyphens/>
        <w:spacing w:line="412" w:lineRule="auto"/>
        <w:ind w:left="0"/>
        <w:jc w:val="center"/>
      </w:pPr>
      <w:r w:rsidRPr="00FE23E4">
        <w:t>ОП.04 Экономика организации жилищно-коммунального хозяйства</w:t>
      </w:r>
    </w:p>
    <w:p w14:paraId="615D8F55" w14:textId="77777777" w:rsidR="00C26AFA" w:rsidRPr="00FE23E4" w:rsidRDefault="00C26AFA" w:rsidP="002512A7">
      <w:pPr>
        <w:pStyle w:val="a3"/>
        <w:suppressAutoHyphens/>
        <w:rPr>
          <w:b/>
          <w:sz w:val="26"/>
        </w:rPr>
      </w:pPr>
    </w:p>
    <w:p w14:paraId="5D508F90" w14:textId="77777777" w:rsidR="00C26AFA" w:rsidRPr="00FE23E4" w:rsidRDefault="00C26AFA" w:rsidP="002512A7">
      <w:pPr>
        <w:pStyle w:val="a3"/>
        <w:suppressAutoHyphens/>
        <w:rPr>
          <w:b/>
          <w:sz w:val="26"/>
        </w:rPr>
      </w:pPr>
    </w:p>
    <w:p w14:paraId="76A05F6D" w14:textId="77777777" w:rsidR="00C26AFA" w:rsidRPr="00FE23E4" w:rsidRDefault="00C26AFA" w:rsidP="002512A7">
      <w:pPr>
        <w:pStyle w:val="a3"/>
        <w:suppressAutoHyphens/>
        <w:rPr>
          <w:b/>
          <w:sz w:val="26"/>
        </w:rPr>
      </w:pPr>
    </w:p>
    <w:p w14:paraId="0179C9D2" w14:textId="77777777" w:rsidR="00C26AFA" w:rsidRPr="00FE23E4" w:rsidRDefault="00C26AFA" w:rsidP="002512A7">
      <w:pPr>
        <w:pStyle w:val="a3"/>
        <w:suppressAutoHyphens/>
        <w:rPr>
          <w:b/>
          <w:sz w:val="26"/>
        </w:rPr>
      </w:pPr>
    </w:p>
    <w:p w14:paraId="38401C16" w14:textId="77777777" w:rsidR="00C26AFA" w:rsidRPr="00FE23E4" w:rsidRDefault="00C26AFA" w:rsidP="002512A7">
      <w:pPr>
        <w:pStyle w:val="a3"/>
        <w:suppressAutoHyphens/>
        <w:rPr>
          <w:b/>
          <w:sz w:val="26"/>
        </w:rPr>
      </w:pPr>
    </w:p>
    <w:p w14:paraId="0E824493" w14:textId="77777777" w:rsidR="00C26AFA" w:rsidRPr="00FE23E4" w:rsidRDefault="00C26AFA" w:rsidP="002512A7">
      <w:pPr>
        <w:pStyle w:val="a3"/>
        <w:suppressAutoHyphens/>
        <w:rPr>
          <w:b/>
          <w:sz w:val="26"/>
        </w:rPr>
      </w:pPr>
    </w:p>
    <w:p w14:paraId="368D6C68" w14:textId="77777777" w:rsidR="00C26AFA" w:rsidRPr="00FE23E4" w:rsidRDefault="00C26AFA" w:rsidP="002512A7">
      <w:pPr>
        <w:pStyle w:val="a3"/>
        <w:suppressAutoHyphens/>
        <w:rPr>
          <w:b/>
          <w:sz w:val="26"/>
        </w:rPr>
      </w:pPr>
    </w:p>
    <w:p w14:paraId="6A84A3AD" w14:textId="77777777" w:rsidR="00C26AFA" w:rsidRPr="00FE23E4" w:rsidRDefault="00C26AFA" w:rsidP="002512A7">
      <w:pPr>
        <w:pStyle w:val="a3"/>
        <w:suppressAutoHyphens/>
        <w:rPr>
          <w:b/>
          <w:sz w:val="26"/>
        </w:rPr>
      </w:pPr>
    </w:p>
    <w:p w14:paraId="7D881223" w14:textId="77777777" w:rsidR="00C26AFA" w:rsidRPr="00FE23E4" w:rsidRDefault="00C26AFA" w:rsidP="002512A7">
      <w:pPr>
        <w:pStyle w:val="a3"/>
        <w:suppressAutoHyphens/>
        <w:rPr>
          <w:b/>
          <w:sz w:val="26"/>
        </w:rPr>
      </w:pPr>
    </w:p>
    <w:p w14:paraId="682CD74D" w14:textId="77777777" w:rsidR="00C26AFA" w:rsidRPr="00FE23E4" w:rsidRDefault="00C26AFA" w:rsidP="002512A7">
      <w:pPr>
        <w:pStyle w:val="a3"/>
        <w:suppressAutoHyphens/>
        <w:rPr>
          <w:b/>
          <w:sz w:val="26"/>
        </w:rPr>
      </w:pPr>
    </w:p>
    <w:p w14:paraId="1B4C984A" w14:textId="77777777" w:rsidR="00C26AFA" w:rsidRPr="00FE23E4" w:rsidRDefault="00C26AFA" w:rsidP="002512A7">
      <w:pPr>
        <w:pStyle w:val="a3"/>
        <w:suppressAutoHyphens/>
        <w:rPr>
          <w:b/>
          <w:sz w:val="26"/>
        </w:rPr>
      </w:pPr>
    </w:p>
    <w:p w14:paraId="647B1743" w14:textId="77777777" w:rsidR="00C26AFA" w:rsidRPr="00FE23E4" w:rsidRDefault="00C26AFA" w:rsidP="002512A7">
      <w:pPr>
        <w:pStyle w:val="a3"/>
        <w:suppressAutoHyphens/>
        <w:rPr>
          <w:b/>
          <w:sz w:val="26"/>
        </w:rPr>
      </w:pPr>
    </w:p>
    <w:p w14:paraId="61385103" w14:textId="77777777" w:rsidR="00C26AFA" w:rsidRPr="00FE23E4" w:rsidRDefault="00C26AFA" w:rsidP="002512A7">
      <w:pPr>
        <w:pStyle w:val="a3"/>
        <w:suppressAutoHyphens/>
        <w:rPr>
          <w:b/>
          <w:sz w:val="26"/>
        </w:rPr>
      </w:pPr>
    </w:p>
    <w:p w14:paraId="4888BA9A" w14:textId="77777777" w:rsidR="00C26AFA" w:rsidRPr="00FE23E4" w:rsidRDefault="00C26AFA" w:rsidP="002512A7">
      <w:pPr>
        <w:pStyle w:val="a3"/>
        <w:suppressAutoHyphens/>
        <w:rPr>
          <w:b/>
          <w:sz w:val="26"/>
        </w:rPr>
      </w:pPr>
    </w:p>
    <w:p w14:paraId="406B8FF8" w14:textId="77777777" w:rsidR="00C26AFA" w:rsidRPr="00FE23E4" w:rsidRDefault="00C26AFA" w:rsidP="002512A7">
      <w:pPr>
        <w:pStyle w:val="a3"/>
        <w:suppressAutoHyphens/>
        <w:rPr>
          <w:b/>
          <w:sz w:val="26"/>
        </w:rPr>
      </w:pPr>
    </w:p>
    <w:p w14:paraId="797EF7C1" w14:textId="77777777" w:rsidR="00C26AFA" w:rsidRPr="00FE23E4" w:rsidRDefault="00C26AFA" w:rsidP="002512A7">
      <w:pPr>
        <w:pStyle w:val="a3"/>
        <w:suppressAutoHyphens/>
        <w:spacing w:before="10"/>
        <w:rPr>
          <w:b/>
          <w:sz w:val="23"/>
        </w:rPr>
      </w:pPr>
    </w:p>
    <w:p w14:paraId="16F39F14" w14:textId="77777777" w:rsidR="00C26AFA" w:rsidRPr="00FE23E4" w:rsidRDefault="005F08BE" w:rsidP="002512A7">
      <w:pPr>
        <w:suppressAutoHyphens/>
        <w:jc w:val="center"/>
        <w:rPr>
          <w:b/>
          <w:sz w:val="24"/>
        </w:rPr>
        <w:sectPr w:rsidR="00C26AFA" w:rsidRPr="00FE23E4" w:rsidSect="000E17A8">
          <w:footerReference w:type="default" r:id="rId158"/>
          <w:pgSz w:w="11910" w:h="16840"/>
          <w:pgMar w:top="1134" w:right="850" w:bottom="1134" w:left="1701" w:header="0" w:footer="0" w:gutter="0"/>
          <w:cols w:space="720"/>
        </w:sectPr>
      </w:pPr>
      <w:r w:rsidRPr="00FE23E4">
        <w:rPr>
          <w:b/>
          <w:sz w:val="24"/>
        </w:rPr>
        <w:t>2021 г.</w:t>
      </w:r>
    </w:p>
    <w:p w14:paraId="1B2A6E67" w14:textId="77777777" w:rsidR="00C26AFA" w:rsidRPr="00FE23E4" w:rsidRDefault="002D55BD" w:rsidP="002512A7">
      <w:pPr>
        <w:pStyle w:val="1"/>
        <w:suppressAutoHyphens/>
        <w:spacing w:before="62"/>
        <w:ind w:left="0"/>
        <w:jc w:val="center"/>
      </w:pPr>
      <w:r w:rsidRPr="00FE23E4">
        <w:lastRenderedPageBreak/>
        <w:t>СОДЕРЖАНИЕ</w:t>
      </w:r>
    </w:p>
    <w:p w14:paraId="45DA185F" w14:textId="77777777" w:rsidR="00C26AFA" w:rsidRPr="00FE23E4" w:rsidRDefault="00C26AFA" w:rsidP="002512A7">
      <w:pPr>
        <w:pStyle w:val="a3"/>
        <w:suppressAutoHyphens/>
        <w:rPr>
          <w:b/>
          <w:sz w:val="20"/>
        </w:rPr>
      </w:pPr>
    </w:p>
    <w:p w14:paraId="5AE5BBC4" w14:textId="77777777" w:rsidR="00C26AFA" w:rsidRPr="00FE23E4" w:rsidRDefault="00C26AFA" w:rsidP="002512A7">
      <w:pPr>
        <w:pStyle w:val="a3"/>
        <w:suppressAutoHyphens/>
        <w:rPr>
          <w:b/>
          <w:sz w:val="20"/>
        </w:rPr>
      </w:pPr>
    </w:p>
    <w:p w14:paraId="3A614471" w14:textId="77777777" w:rsidR="00C26AFA" w:rsidRPr="00FE23E4" w:rsidRDefault="00C26AFA" w:rsidP="002512A7">
      <w:pPr>
        <w:pStyle w:val="a3"/>
        <w:suppressAutoHyphens/>
        <w:spacing w:before="4"/>
        <w:rPr>
          <w:b/>
          <w:sz w:val="19"/>
        </w:rPr>
      </w:pPr>
    </w:p>
    <w:tbl>
      <w:tblPr>
        <w:tblStyle w:val="TableNormal"/>
        <w:tblW w:w="0" w:type="auto"/>
        <w:tblInd w:w="309" w:type="dxa"/>
        <w:tblLayout w:type="fixed"/>
        <w:tblLook w:val="01E0" w:firstRow="1" w:lastRow="1" w:firstColumn="1" w:lastColumn="1" w:noHBand="0" w:noVBand="0"/>
      </w:tblPr>
      <w:tblGrid>
        <w:gridCol w:w="7400"/>
      </w:tblGrid>
      <w:tr w:rsidR="00C26AFA" w:rsidRPr="00FE23E4" w14:paraId="4020E112" w14:textId="77777777">
        <w:trPr>
          <w:trHeight w:val="648"/>
        </w:trPr>
        <w:tc>
          <w:tcPr>
            <w:tcW w:w="7400" w:type="dxa"/>
          </w:tcPr>
          <w:p w14:paraId="408B6EA7" w14:textId="77777777" w:rsidR="00C26AFA" w:rsidRPr="00FE23E4" w:rsidRDefault="002D55BD" w:rsidP="002512A7">
            <w:pPr>
              <w:pStyle w:val="TableParagraph"/>
              <w:suppressAutoHyphens/>
              <w:spacing w:line="242" w:lineRule="auto"/>
              <w:ind w:left="0"/>
              <w:rPr>
                <w:b/>
                <w:sz w:val="24"/>
              </w:rPr>
            </w:pPr>
            <w:r w:rsidRPr="00FE23E4">
              <w:rPr>
                <w:b/>
                <w:sz w:val="24"/>
              </w:rPr>
              <w:t>1. ОБЩАЯ ХАРАКТЕРИСТИКА ПРИМЕРНОЙ РАБОЧЕЙ ПРОГРАММЫ УЧЕБНОЙ ДИСЦИПЛИНЫ</w:t>
            </w:r>
          </w:p>
        </w:tc>
      </w:tr>
      <w:tr w:rsidR="00C26AFA" w:rsidRPr="00FE23E4" w14:paraId="749528BA" w14:textId="77777777">
        <w:trPr>
          <w:trHeight w:val="1503"/>
        </w:trPr>
        <w:tc>
          <w:tcPr>
            <w:tcW w:w="7400" w:type="dxa"/>
          </w:tcPr>
          <w:p w14:paraId="486758AA" w14:textId="77777777" w:rsidR="00C26AFA" w:rsidRPr="00FE23E4" w:rsidRDefault="002D55BD" w:rsidP="002512A7">
            <w:pPr>
              <w:pStyle w:val="TableParagraph"/>
              <w:numPr>
                <w:ilvl w:val="0"/>
                <w:numId w:val="21"/>
              </w:numPr>
              <w:suppressAutoHyphens/>
              <w:spacing w:before="94" w:line="242" w:lineRule="auto"/>
              <w:ind w:left="0" w:firstLine="0"/>
              <w:rPr>
                <w:b/>
                <w:sz w:val="24"/>
              </w:rPr>
            </w:pPr>
            <w:r w:rsidRPr="00FE23E4">
              <w:rPr>
                <w:b/>
                <w:sz w:val="24"/>
              </w:rPr>
              <w:t>СТРУКТУРА</w:t>
            </w:r>
            <w:r w:rsidR="00B15585" w:rsidRPr="00FE23E4">
              <w:rPr>
                <w:b/>
                <w:sz w:val="24"/>
              </w:rPr>
              <w:t xml:space="preserve"> </w:t>
            </w:r>
            <w:r w:rsidRPr="00FE23E4">
              <w:rPr>
                <w:b/>
                <w:sz w:val="24"/>
              </w:rPr>
              <w:t>И</w:t>
            </w:r>
            <w:r w:rsidR="00B15585" w:rsidRPr="00FE23E4">
              <w:rPr>
                <w:b/>
                <w:sz w:val="24"/>
              </w:rPr>
              <w:t xml:space="preserve"> </w:t>
            </w:r>
            <w:r w:rsidRPr="00FE23E4">
              <w:rPr>
                <w:b/>
                <w:sz w:val="24"/>
              </w:rPr>
              <w:t>СОДЕРЖАНИЕ</w:t>
            </w:r>
            <w:r w:rsidR="00B15585" w:rsidRPr="00FE23E4">
              <w:rPr>
                <w:b/>
                <w:sz w:val="24"/>
              </w:rPr>
              <w:t xml:space="preserve"> </w:t>
            </w:r>
            <w:r w:rsidRPr="00FE23E4">
              <w:rPr>
                <w:b/>
                <w:sz w:val="24"/>
              </w:rPr>
              <w:t>УЧЕБНОЙ ДИСЦИПЛИНЫ</w:t>
            </w:r>
          </w:p>
          <w:p w14:paraId="3FC14587" w14:textId="77777777" w:rsidR="00C26AFA" w:rsidRPr="00FE23E4" w:rsidRDefault="002D55BD" w:rsidP="002512A7">
            <w:pPr>
              <w:pStyle w:val="TableParagraph"/>
              <w:numPr>
                <w:ilvl w:val="0"/>
                <w:numId w:val="21"/>
              </w:numPr>
              <w:suppressAutoHyphens/>
              <w:spacing w:before="194" w:line="242" w:lineRule="auto"/>
              <w:ind w:left="0" w:firstLine="0"/>
              <w:rPr>
                <w:b/>
                <w:sz w:val="24"/>
              </w:rPr>
            </w:pPr>
            <w:r w:rsidRPr="00FE23E4">
              <w:rPr>
                <w:b/>
                <w:sz w:val="24"/>
              </w:rPr>
              <w:t>ПРИМЕРНЫЕ</w:t>
            </w:r>
            <w:r w:rsidR="00B15585" w:rsidRPr="00FE23E4">
              <w:rPr>
                <w:b/>
                <w:sz w:val="24"/>
              </w:rPr>
              <w:t xml:space="preserve"> </w:t>
            </w:r>
            <w:r w:rsidRPr="00FE23E4">
              <w:rPr>
                <w:b/>
                <w:sz w:val="24"/>
              </w:rPr>
              <w:t>УСЛОВИЯ</w:t>
            </w:r>
            <w:r w:rsidR="00B15585" w:rsidRPr="00FE23E4">
              <w:rPr>
                <w:b/>
                <w:sz w:val="24"/>
              </w:rPr>
              <w:t xml:space="preserve"> </w:t>
            </w:r>
            <w:r w:rsidRPr="00FE23E4">
              <w:rPr>
                <w:b/>
                <w:sz w:val="24"/>
              </w:rPr>
              <w:t>РЕАЛИЗАЦИИ</w:t>
            </w:r>
            <w:r w:rsidR="00B15585" w:rsidRPr="00FE23E4">
              <w:rPr>
                <w:b/>
                <w:sz w:val="24"/>
              </w:rPr>
              <w:t xml:space="preserve"> </w:t>
            </w:r>
            <w:r w:rsidRPr="00FE23E4">
              <w:rPr>
                <w:b/>
                <w:sz w:val="24"/>
              </w:rPr>
              <w:t>УЧЕБНОЙ ДИСЦИПЛИНЫ</w:t>
            </w:r>
          </w:p>
        </w:tc>
      </w:tr>
      <w:tr w:rsidR="00C26AFA" w:rsidRPr="00FE23E4" w14:paraId="07F8DD2B" w14:textId="77777777">
        <w:trPr>
          <w:trHeight w:val="647"/>
        </w:trPr>
        <w:tc>
          <w:tcPr>
            <w:tcW w:w="7400" w:type="dxa"/>
          </w:tcPr>
          <w:p w14:paraId="19485BDD" w14:textId="77777777" w:rsidR="00C26AFA" w:rsidRPr="00FE23E4" w:rsidRDefault="002D55BD" w:rsidP="002512A7">
            <w:pPr>
              <w:pStyle w:val="TableParagraph"/>
              <w:suppressAutoHyphens/>
              <w:spacing w:before="69" w:line="280" w:lineRule="atLeast"/>
              <w:ind w:left="0"/>
              <w:rPr>
                <w:b/>
                <w:sz w:val="24"/>
              </w:rPr>
            </w:pPr>
            <w:r w:rsidRPr="00FE23E4">
              <w:rPr>
                <w:b/>
                <w:sz w:val="24"/>
              </w:rPr>
              <w:t>4. КОНТРОЛЬ</w:t>
            </w:r>
            <w:r w:rsidR="00B15585" w:rsidRPr="00FE23E4">
              <w:rPr>
                <w:b/>
                <w:sz w:val="24"/>
              </w:rPr>
              <w:t xml:space="preserve"> </w:t>
            </w:r>
            <w:r w:rsidRPr="00FE23E4">
              <w:rPr>
                <w:b/>
                <w:sz w:val="24"/>
              </w:rPr>
              <w:t>И</w:t>
            </w:r>
            <w:r w:rsidR="00B15585" w:rsidRPr="00FE23E4">
              <w:rPr>
                <w:b/>
                <w:sz w:val="24"/>
              </w:rPr>
              <w:t xml:space="preserve"> </w:t>
            </w:r>
            <w:r w:rsidRPr="00FE23E4">
              <w:rPr>
                <w:b/>
                <w:sz w:val="24"/>
              </w:rPr>
              <w:t>ОЦЕНКА</w:t>
            </w:r>
            <w:r w:rsidR="00B15585" w:rsidRPr="00FE23E4">
              <w:rPr>
                <w:b/>
                <w:sz w:val="24"/>
              </w:rPr>
              <w:t xml:space="preserve"> </w:t>
            </w:r>
            <w:r w:rsidRPr="00FE23E4">
              <w:rPr>
                <w:b/>
                <w:sz w:val="24"/>
              </w:rPr>
              <w:t>РЕЗУЛЬТАТОВ</w:t>
            </w:r>
            <w:r w:rsidR="00B15585" w:rsidRPr="00FE23E4">
              <w:rPr>
                <w:b/>
                <w:sz w:val="24"/>
              </w:rPr>
              <w:t xml:space="preserve"> </w:t>
            </w:r>
            <w:r w:rsidRPr="00FE23E4">
              <w:rPr>
                <w:b/>
                <w:sz w:val="24"/>
              </w:rPr>
              <w:t>ОСВОЕНИЯ УЧЕБНОЙ ДИСЦИПЛИНЫ</w:t>
            </w:r>
          </w:p>
        </w:tc>
      </w:tr>
    </w:tbl>
    <w:p w14:paraId="714970B7" w14:textId="77777777" w:rsidR="00C26AFA" w:rsidRPr="00FE23E4" w:rsidRDefault="00C26AFA" w:rsidP="002512A7">
      <w:pPr>
        <w:suppressAutoHyphens/>
        <w:spacing w:line="280" w:lineRule="atLeast"/>
        <w:rPr>
          <w:sz w:val="24"/>
        </w:rPr>
        <w:sectPr w:rsidR="00C26AFA" w:rsidRPr="00FE23E4" w:rsidSect="000E17A8">
          <w:footerReference w:type="default" r:id="rId159"/>
          <w:pgSz w:w="11910" w:h="16840"/>
          <w:pgMar w:top="1134" w:right="850" w:bottom="1134" w:left="1701" w:header="0" w:footer="0" w:gutter="0"/>
          <w:cols w:space="720"/>
        </w:sectPr>
      </w:pPr>
    </w:p>
    <w:p w14:paraId="2976223B" w14:textId="77777777" w:rsidR="00C26AFA" w:rsidRPr="00FE23E4" w:rsidRDefault="002D55BD" w:rsidP="001B31AF">
      <w:pPr>
        <w:pStyle w:val="a5"/>
        <w:numPr>
          <w:ilvl w:val="0"/>
          <w:numId w:val="20"/>
        </w:numPr>
        <w:suppressAutoHyphens/>
        <w:spacing w:before="62"/>
        <w:ind w:left="0" w:firstLine="0"/>
        <w:jc w:val="center"/>
        <w:rPr>
          <w:b/>
          <w:sz w:val="24"/>
          <w:szCs w:val="24"/>
        </w:rPr>
      </w:pPr>
      <w:r w:rsidRPr="00FE23E4">
        <w:rPr>
          <w:b/>
          <w:sz w:val="24"/>
          <w:szCs w:val="24"/>
        </w:rPr>
        <w:lastRenderedPageBreak/>
        <w:t>ОБЩАЯ</w:t>
      </w:r>
      <w:r w:rsidR="00B15585" w:rsidRPr="00FE23E4">
        <w:rPr>
          <w:b/>
          <w:sz w:val="24"/>
          <w:szCs w:val="24"/>
        </w:rPr>
        <w:t xml:space="preserve"> </w:t>
      </w:r>
      <w:r w:rsidRPr="00FE23E4">
        <w:rPr>
          <w:b/>
          <w:sz w:val="24"/>
          <w:szCs w:val="24"/>
        </w:rPr>
        <w:t>ХАРАКТЕРИСТИКА</w:t>
      </w:r>
      <w:r w:rsidR="00B15585" w:rsidRPr="00FE23E4">
        <w:rPr>
          <w:b/>
          <w:sz w:val="24"/>
          <w:szCs w:val="24"/>
        </w:rPr>
        <w:t xml:space="preserve"> </w:t>
      </w:r>
      <w:r w:rsidRPr="00FE23E4">
        <w:rPr>
          <w:b/>
          <w:sz w:val="24"/>
          <w:szCs w:val="24"/>
        </w:rPr>
        <w:t>ПРИМЕРНОЙ</w:t>
      </w:r>
      <w:r w:rsidR="00B15585" w:rsidRPr="00FE23E4">
        <w:rPr>
          <w:b/>
          <w:sz w:val="24"/>
          <w:szCs w:val="24"/>
        </w:rPr>
        <w:t xml:space="preserve"> </w:t>
      </w:r>
      <w:r w:rsidRPr="00FE23E4">
        <w:rPr>
          <w:b/>
          <w:sz w:val="24"/>
          <w:szCs w:val="24"/>
        </w:rPr>
        <w:t>РАБОЧЕЙ</w:t>
      </w:r>
      <w:r w:rsidR="00B15585" w:rsidRPr="00FE23E4">
        <w:rPr>
          <w:b/>
          <w:sz w:val="24"/>
          <w:szCs w:val="24"/>
        </w:rPr>
        <w:t xml:space="preserve"> </w:t>
      </w:r>
      <w:r w:rsidRPr="00FE23E4">
        <w:rPr>
          <w:b/>
          <w:sz w:val="24"/>
          <w:szCs w:val="24"/>
        </w:rPr>
        <w:t>ПРОГРАММЫ УЧЕБНОЙ ДИСЦИПЛИНЫ</w:t>
      </w:r>
      <w:r w:rsidR="00733678" w:rsidRPr="00FE23E4">
        <w:rPr>
          <w:b/>
          <w:sz w:val="24"/>
          <w:szCs w:val="24"/>
        </w:rPr>
        <w:t xml:space="preserve"> «ОП.04 </w:t>
      </w:r>
      <w:r w:rsidRPr="00FE23E4">
        <w:rPr>
          <w:b/>
          <w:sz w:val="24"/>
          <w:szCs w:val="24"/>
        </w:rPr>
        <w:t>Экономика организации жилищно-коммунального хозяйства»</w:t>
      </w:r>
    </w:p>
    <w:p w14:paraId="340BEDC0" w14:textId="77777777" w:rsidR="00C26AFA" w:rsidRPr="00FE23E4" w:rsidRDefault="00C26AFA" w:rsidP="002512A7">
      <w:pPr>
        <w:pStyle w:val="a3"/>
        <w:suppressAutoHyphens/>
        <w:rPr>
          <w:b/>
        </w:rPr>
      </w:pPr>
    </w:p>
    <w:p w14:paraId="48ACC10E" w14:textId="77777777" w:rsidR="00C26AFA" w:rsidRPr="00FE23E4" w:rsidRDefault="002D55BD" w:rsidP="00733678">
      <w:pPr>
        <w:pStyle w:val="a5"/>
        <w:numPr>
          <w:ilvl w:val="1"/>
          <w:numId w:val="20"/>
        </w:numPr>
        <w:suppressAutoHyphens/>
        <w:spacing w:before="1" w:line="274" w:lineRule="exact"/>
        <w:ind w:left="0" w:firstLine="709"/>
        <w:jc w:val="both"/>
        <w:rPr>
          <w:b/>
          <w:sz w:val="24"/>
        </w:rPr>
      </w:pPr>
      <w:r w:rsidRPr="00FE23E4">
        <w:rPr>
          <w:b/>
          <w:sz w:val="24"/>
        </w:rPr>
        <w:t>Место дисциплины в структуре основной образовательной программы:</w:t>
      </w:r>
    </w:p>
    <w:p w14:paraId="26771BEA" w14:textId="77777777" w:rsidR="00C26AFA" w:rsidRPr="00FE23E4" w:rsidRDefault="002D55BD" w:rsidP="00733678">
      <w:pPr>
        <w:pStyle w:val="a3"/>
        <w:suppressAutoHyphens/>
        <w:ind w:firstLine="709"/>
        <w:jc w:val="both"/>
      </w:pPr>
      <w:r w:rsidRPr="00FE23E4">
        <w:t xml:space="preserve">Учебная дисциплина </w:t>
      </w:r>
      <w:r w:rsidR="00733678" w:rsidRPr="00FE23E4">
        <w:t>«</w:t>
      </w:r>
      <w:r w:rsidRPr="00FE23E4">
        <w:t>ОП.05 Экономика организации жилищно-коммунального хозяйства» является обязательной частью общепрофессионального цикла примерной основной образовательной программы в соответствии с ФГОС по специальности 43.02.08 Сервис домашнего и коммунального хозяйства.</w:t>
      </w:r>
    </w:p>
    <w:p w14:paraId="4276B414" w14:textId="77777777" w:rsidR="00C26AFA" w:rsidRPr="00FE23E4" w:rsidRDefault="002D55BD" w:rsidP="00733678">
      <w:pPr>
        <w:pStyle w:val="a3"/>
        <w:suppressAutoHyphens/>
        <w:ind w:firstLine="709"/>
        <w:jc w:val="both"/>
      </w:pPr>
      <w:r w:rsidRPr="00FE23E4">
        <w:t xml:space="preserve">Особое значение дисциплина имеет при формировании и развитии ОК 01-07, </w:t>
      </w:r>
      <w:r w:rsidR="00733678" w:rsidRPr="00FE23E4">
        <w:br/>
      </w:r>
      <w:r w:rsidRPr="00FE23E4">
        <w:t>ОК 09-11</w:t>
      </w:r>
    </w:p>
    <w:p w14:paraId="5EE73576" w14:textId="77777777" w:rsidR="00C26AFA" w:rsidRPr="00FE23E4" w:rsidRDefault="002D55BD" w:rsidP="00733678">
      <w:pPr>
        <w:pStyle w:val="1"/>
        <w:numPr>
          <w:ilvl w:val="1"/>
          <w:numId w:val="20"/>
        </w:numPr>
        <w:suppressAutoHyphens/>
        <w:spacing w:before="3" w:line="274" w:lineRule="exact"/>
        <w:ind w:left="0" w:firstLine="709"/>
        <w:jc w:val="both"/>
      </w:pPr>
      <w:r w:rsidRPr="00FE23E4">
        <w:t>Цель и планируемые результаты освоения дисциплины:</w:t>
      </w:r>
    </w:p>
    <w:p w14:paraId="66FAD3AB" w14:textId="77777777" w:rsidR="00C26AFA" w:rsidRPr="00FE23E4" w:rsidRDefault="002D55BD" w:rsidP="00733678">
      <w:pPr>
        <w:pStyle w:val="a3"/>
        <w:suppressAutoHyphens/>
        <w:ind w:firstLine="709"/>
        <w:jc w:val="both"/>
      </w:pPr>
      <w:r w:rsidRPr="00FE23E4">
        <w:t>В рамках программы учебной дисциплины обучающимися осваиваются умения и знания</w:t>
      </w:r>
    </w:p>
    <w:p w14:paraId="3F97453A" w14:textId="77777777" w:rsidR="00C26AFA" w:rsidRPr="00FE23E4" w:rsidRDefault="00C26AFA" w:rsidP="002512A7">
      <w:pPr>
        <w:pStyle w:val="a3"/>
        <w:suppressAutoHyphens/>
        <w:spacing w:before="5"/>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0"/>
        <w:gridCol w:w="2800"/>
        <w:gridCol w:w="4858"/>
      </w:tblGrid>
      <w:tr w:rsidR="00C26AFA" w:rsidRPr="00FE23E4" w14:paraId="0AD06022" w14:textId="77777777" w:rsidTr="00733678">
        <w:trPr>
          <w:trHeight w:val="318"/>
        </w:trPr>
        <w:tc>
          <w:tcPr>
            <w:tcW w:w="1590" w:type="dxa"/>
          </w:tcPr>
          <w:p w14:paraId="29479072" w14:textId="77777777" w:rsidR="00C26AFA" w:rsidRPr="00FE23E4" w:rsidRDefault="0087142D" w:rsidP="00733678">
            <w:pPr>
              <w:pStyle w:val="TableParagraph"/>
              <w:suppressAutoHyphens/>
              <w:spacing w:line="268" w:lineRule="exact"/>
              <w:ind w:left="0"/>
              <w:rPr>
                <w:b/>
                <w:sz w:val="24"/>
              </w:rPr>
            </w:pPr>
            <w:r w:rsidRPr="00FE23E4">
              <w:rPr>
                <w:b/>
                <w:sz w:val="24"/>
              </w:rPr>
              <w:t>Код</w:t>
            </w:r>
            <w:r w:rsidR="00733678" w:rsidRPr="00FE23E4">
              <w:rPr>
                <w:b/>
                <w:sz w:val="24"/>
              </w:rPr>
              <w:t xml:space="preserve"> </w:t>
            </w:r>
            <w:r w:rsidR="002D55BD" w:rsidRPr="00FE23E4">
              <w:rPr>
                <w:b/>
                <w:sz w:val="24"/>
              </w:rPr>
              <w:t>ПК, ОК</w:t>
            </w:r>
            <w:r w:rsidR="00733678" w:rsidRPr="00FE23E4">
              <w:rPr>
                <w:rStyle w:val="a9"/>
                <w:b/>
                <w:sz w:val="24"/>
                <w:szCs w:val="24"/>
              </w:rPr>
              <w:footnoteReference w:id="66"/>
            </w:r>
          </w:p>
        </w:tc>
        <w:tc>
          <w:tcPr>
            <w:tcW w:w="2800" w:type="dxa"/>
          </w:tcPr>
          <w:p w14:paraId="397D3F1B" w14:textId="77777777" w:rsidR="00C26AFA" w:rsidRPr="00FE23E4" w:rsidRDefault="002D55BD" w:rsidP="002512A7">
            <w:pPr>
              <w:pStyle w:val="TableParagraph"/>
              <w:suppressAutoHyphens/>
              <w:spacing w:line="268" w:lineRule="exact"/>
              <w:ind w:left="0"/>
              <w:jc w:val="center"/>
              <w:rPr>
                <w:b/>
                <w:sz w:val="24"/>
              </w:rPr>
            </w:pPr>
            <w:r w:rsidRPr="00FE23E4">
              <w:rPr>
                <w:b/>
                <w:sz w:val="24"/>
              </w:rPr>
              <w:t>Умения</w:t>
            </w:r>
          </w:p>
        </w:tc>
        <w:tc>
          <w:tcPr>
            <w:tcW w:w="4858" w:type="dxa"/>
          </w:tcPr>
          <w:p w14:paraId="14EAB28C" w14:textId="77777777" w:rsidR="00C26AFA" w:rsidRPr="00FE23E4" w:rsidRDefault="002D55BD" w:rsidP="002512A7">
            <w:pPr>
              <w:pStyle w:val="TableParagraph"/>
              <w:suppressAutoHyphens/>
              <w:spacing w:line="268" w:lineRule="exact"/>
              <w:ind w:left="0"/>
              <w:jc w:val="center"/>
              <w:rPr>
                <w:b/>
                <w:sz w:val="24"/>
              </w:rPr>
            </w:pPr>
            <w:r w:rsidRPr="00FE23E4">
              <w:rPr>
                <w:b/>
                <w:sz w:val="24"/>
              </w:rPr>
              <w:t>Знания</w:t>
            </w:r>
          </w:p>
        </w:tc>
      </w:tr>
      <w:tr w:rsidR="00C26AFA" w:rsidRPr="00FE23E4" w14:paraId="14D6F848" w14:textId="77777777" w:rsidTr="00733678">
        <w:trPr>
          <w:trHeight w:val="6348"/>
        </w:trPr>
        <w:tc>
          <w:tcPr>
            <w:tcW w:w="1590" w:type="dxa"/>
          </w:tcPr>
          <w:p w14:paraId="77049F76" w14:textId="77777777" w:rsidR="00C26AFA" w:rsidRPr="00FE23E4" w:rsidRDefault="002D55BD" w:rsidP="00733678">
            <w:pPr>
              <w:pStyle w:val="TableParagraph"/>
              <w:suppressAutoHyphens/>
              <w:spacing w:line="268" w:lineRule="exact"/>
              <w:ind w:left="0"/>
              <w:rPr>
                <w:sz w:val="24"/>
              </w:rPr>
            </w:pPr>
            <w:r w:rsidRPr="00FE23E4">
              <w:rPr>
                <w:sz w:val="24"/>
              </w:rPr>
              <w:t>ОК 01-07,</w:t>
            </w:r>
          </w:p>
          <w:p w14:paraId="07666B08" w14:textId="77777777" w:rsidR="00C26AFA" w:rsidRPr="00FE23E4" w:rsidRDefault="002D55BD" w:rsidP="002512A7">
            <w:pPr>
              <w:pStyle w:val="TableParagraph"/>
              <w:suppressAutoHyphens/>
              <w:ind w:left="0"/>
              <w:rPr>
                <w:sz w:val="24"/>
              </w:rPr>
            </w:pPr>
            <w:r w:rsidRPr="00FE23E4">
              <w:rPr>
                <w:sz w:val="24"/>
              </w:rPr>
              <w:t>ОК 09-11</w:t>
            </w:r>
          </w:p>
          <w:p w14:paraId="7F24BA70" w14:textId="77777777" w:rsidR="00C26AFA" w:rsidRPr="00FE23E4" w:rsidRDefault="002D55BD" w:rsidP="00733678">
            <w:pPr>
              <w:pStyle w:val="TableParagraph"/>
              <w:suppressAutoHyphens/>
              <w:ind w:left="0"/>
              <w:rPr>
                <w:sz w:val="24"/>
              </w:rPr>
            </w:pPr>
            <w:r w:rsidRPr="00FE23E4">
              <w:rPr>
                <w:sz w:val="24"/>
              </w:rPr>
              <w:t>ПК 1.1-</w:t>
            </w:r>
            <w:r w:rsidR="00733678" w:rsidRPr="00FE23E4">
              <w:rPr>
                <w:sz w:val="24"/>
              </w:rPr>
              <w:t>1.3</w:t>
            </w:r>
          </w:p>
          <w:p w14:paraId="3F116528" w14:textId="77777777" w:rsidR="00C26AFA" w:rsidRPr="00FE23E4" w:rsidRDefault="002D55BD" w:rsidP="00733678">
            <w:pPr>
              <w:pStyle w:val="TableParagraph"/>
              <w:suppressAutoHyphens/>
              <w:ind w:left="0"/>
              <w:rPr>
                <w:sz w:val="24"/>
              </w:rPr>
            </w:pPr>
            <w:r w:rsidRPr="00FE23E4">
              <w:rPr>
                <w:sz w:val="24"/>
              </w:rPr>
              <w:t>ПК 5.1-5.3</w:t>
            </w:r>
          </w:p>
        </w:tc>
        <w:tc>
          <w:tcPr>
            <w:tcW w:w="2800" w:type="dxa"/>
          </w:tcPr>
          <w:p w14:paraId="19627CC9" w14:textId="77777777" w:rsidR="00C26AFA" w:rsidRPr="00FE23E4" w:rsidRDefault="002D55BD" w:rsidP="00733678">
            <w:pPr>
              <w:pStyle w:val="TableParagraph"/>
              <w:numPr>
                <w:ilvl w:val="0"/>
                <w:numId w:val="19"/>
              </w:numPr>
              <w:tabs>
                <w:tab w:val="left" w:pos="195"/>
              </w:tabs>
              <w:suppressAutoHyphens/>
              <w:ind w:left="0" w:firstLine="0"/>
              <w:rPr>
                <w:sz w:val="24"/>
              </w:rPr>
            </w:pPr>
            <w:r w:rsidRPr="00FE23E4">
              <w:rPr>
                <w:sz w:val="24"/>
              </w:rPr>
              <w:t>планировать деятельность организации;</w:t>
            </w:r>
          </w:p>
          <w:p w14:paraId="7259E8E8" w14:textId="77777777" w:rsidR="00C26AFA" w:rsidRPr="00FE23E4" w:rsidRDefault="002D55BD" w:rsidP="00733678">
            <w:pPr>
              <w:pStyle w:val="TableParagraph"/>
              <w:numPr>
                <w:ilvl w:val="0"/>
                <w:numId w:val="19"/>
              </w:numPr>
              <w:tabs>
                <w:tab w:val="left" w:pos="195"/>
              </w:tabs>
              <w:suppressAutoHyphens/>
              <w:ind w:left="0" w:firstLine="0"/>
              <w:rPr>
                <w:sz w:val="24"/>
              </w:rPr>
            </w:pPr>
            <w:r w:rsidRPr="00FE23E4">
              <w:rPr>
                <w:sz w:val="24"/>
              </w:rPr>
              <w:t>определять состав материальных, трудовых и финансовых ресурсов организации;</w:t>
            </w:r>
          </w:p>
          <w:p w14:paraId="7E490DD4" w14:textId="77777777" w:rsidR="00C26AFA" w:rsidRPr="00FE23E4" w:rsidRDefault="002D55BD" w:rsidP="00733678">
            <w:pPr>
              <w:pStyle w:val="TableParagraph"/>
              <w:numPr>
                <w:ilvl w:val="0"/>
                <w:numId w:val="19"/>
              </w:numPr>
              <w:tabs>
                <w:tab w:val="left" w:pos="195"/>
              </w:tabs>
              <w:suppressAutoHyphens/>
              <w:ind w:left="0" w:firstLine="0"/>
              <w:rPr>
                <w:sz w:val="24"/>
              </w:rPr>
            </w:pPr>
            <w:r w:rsidRPr="00FE23E4">
              <w:rPr>
                <w:sz w:val="24"/>
              </w:rPr>
              <w:t>рассчитывать по принятой методологии основные технико-экономические показатели деятельности организации;</w:t>
            </w:r>
          </w:p>
          <w:p w14:paraId="53A48077" w14:textId="77777777" w:rsidR="00C26AFA" w:rsidRPr="00FE23E4" w:rsidRDefault="002D55BD" w:rsidP="00733678">
            <w:pPr>
              <w:pStyle w:val="TableParagraph"/>
              <w:numPr>
                <w:ilvl w:val="0"/>
                <w:numId w:val="19"/>
              </w:numPr>
              <w:tabs>
                <w:tab w:val="left" w:pos="195"/>
              </w:tabs>
              <w:suppressAutoHyphens/>
              <w:ind w:left="0" w:firstLine="0"/>
              <w:rPr>
                <w:sz w:val="24"/>
              </w:rPr>
            </w:pPr>
            <w:r w:rsidRPr="00FE23E4">
              <w:rPr>
                <w:sz w:val="24"/>
              </w:rPr>
              <w:t>находить и использовать необходимую экономическую информацию.</w:t>
            </w:r>
          </w:p>
        </w:tc>
        <w:tc>
          <w:tcPr>
            <w:tcW w:w="4858" w:type="dxa"/>
          </w:tcPr>
          <w:p w14:paraId="68E13835" w14:textId="77777777" w:rsidR="00C26AFA" w:rsidRPr="00FE23E4" w:rsidRDefault="002D55BD" w:rsidP="00733678">
            <w:pPr>
              <w:pStyle w:val="TableParagraph"/>
              <w:numPr>
                <w:ilvl w:val="0"/>
                <w:numId w:val="18"/>
              </w:numPr>
              <w:tabs>
                <w:tab w:val="left" w:pos="195"/>
              </w:tabs>
              <w:suppressAutoHyphens/>
              <w:ind w:left="0" w:firstLine="0"/>
              <w:rPr>
                <w:sz w:val="24"/>
              </w:rPr>
            </w:pPr>
            <w:r w:rsidRPr="00FE23E4">
              <w:rPr>
                <w:sz w:val="24"/>
              </w:rPr>
              <w:t>сущности организации как основного звена экономики отраслей;</w:t>
            </w:r>
          </w:p>
          <w:p w14:paraId="2336476F" w14:textId="77777777" w:rsidR="00C26AFA" w:rsidRPr="00FE23E4" w:rsidRDefault="002D55BD" w:rsidP="00733678">
            <w:pPr>
              <w:pStyle w:val="TableParagraph"/>
              <w:numPr>
                <w:ilvl w:val="0"/>
                <w:numId w:val="18"/>
              </w:numPr>
              <w:tabs>
                <w:tab w:val="left" w:pos="195"/>
              </w:tabs>
              <w:suppressAutoHyphens/>
              <w:ind w:left="0" w:firstLine="0"/>
              <w:rPr>
                <w:sz w:val="24"/>
              </w:rPr>
            </w:pPr>
            <w:r w:rsidRPr="00FE23E4">
              <w:rPr>
                <w:sz w:val="24"/>
              </w:rPr>
              <w:t>основных принципов построения экономической системы организации;</w:t>
            </w:r>
          </w:p>
          <w:p w14:paraId="745F42AA" w14:textId="77777777" w:rsidR="00C26AFA" w:rsidRPr="00FE23E4" w:rsidRDefault="002D55BD" w:rsidP="00733678">
            <w:pPr>
              <w:pStyle w:val="TableParagraph"/>
              <w:numPr>
                <w:ilvl w:val="0"/>
                <w:numId w:val="18"/>
              </w:numPr>
              <w:tabs>
                <w:tab w:val="left" w:pos="195"/>
              </w:tabs>
              <w:suppressAutoHyphens/>
              <w:ind w:left="0" w:firstLine="0"/>
              <w:jc w:val="both"/>
              <w:rPr>
                <w:sz w:val="24"/>
              </w:rPr>
            </w:pPr>
            <w:r w:rsidRPr="00FE23E4">
              <w:rPr>
                <w:sz w:val="24"/>
              </w:rPr>
              <w:t>управления основными и оборотными средствами и оценки эффективности их использования;</w:t>
            </w:r>
          </w:p>
          <w:p w14:paraId="058D6FB1" w14:textId="77777777" w:rsidR="00C26AFA" w:rsidRPr="00FE23E4" w:rsidRDefault="002D55BD" w:rsidP="00733678">
            <w:pPr>
              <w:pStyle w:val="TableParagraph"/>
              <w:numPr>
                <w:ilvl w:val="0"/>
                <w:numId w:val="18"/>
              </w:numPr>
              <w:tabs>
                <w:tab w:val="left" w:pos="195"/>
              </w:tabs>
              <w:suppressAutoHyphens/>
              <w:ind w:left="0" w:firstLine="0"/>
              <w:rPr>
                <w:sz w:val="24"/>
              </w:rPr>
            </w:pPr>
            <w:r w:rsidRPr="00FE23E4">
              <w:rPr>
                <w:sz w:val="24"/>
              </w:rPr>
              <w:t>организации производственного и технологического процессов;</w:t>
            </w:r>
          </w:p>
          <w:p w14:paraId="1E029D90" w14:textId="77777777" w:rsidR="00C26AFA" w:rsidRPr="00FE23E4" w:rsidRDefault="002D55BD" w:rsidP="00733678">
            <w:pPr>
              <w:pStyle w:val="TableParagraph"/>
              <w:numPr>
                <w:ilvl w:val="0"/>
                <w:numId w:val="18"/>
              </w:numPr>
              <w:tabs>
                <w:tab w:val="left" w:pos="195"/>
              </w:tabs>
              <w:suppressAutoHyphens/>
              <w:ind w:left="0" w:firstLine="0"/>
              <w:rPr>
                <w:sz w:val="24"/>
              </w:rPr>
            </w:pPr>
            <w:r w:rsidRPr="00FE23E4">
              <w:rPr>
                <w:sz w:val="24"/>
              </w:rPr>
              <w:t>состава материальных, трудовых и финансовых ресурсов организации, показателей их эффективного использования;</w:t>
            </w:r>
          </w:p>
          <w:p w14:paraId="656362FE" w14:textId="77777777" w:rsidR="00C26AFA" w:rsidRPr="00FE23E4" w:rsidRDefault="002D55BD" w:rsidP="00733678">
            <w:pPr>
              <w:pStyle w:val="TableParagraph"/>
              <w:numPr>
                <w:ilvl w:val="0"/>
                <w:numId w:val="18"/>
              </w:numPr>
              <w:tabs>
                <w:tab w:val="left" w:pos="195"/>
              </w:tabs>
              <w:suppressAutoHyphens/>
              <w:ind w:left="0" w:firstLine="0"/>
              <w:rPr>
                <w:sz w:val="24"/>
              </w:rPr>
            </w:pPr>
            <w:r w:rsidRPr="00FE23E4">
              <w:rPr>
                <w:sz w:val="24"/>
              </w:rPr>
              <w:t>способов экономии ресурсов, энергосберегающих технологий;</w:t>
            </w:r>
          </w:p>
          <w:p w14:paraId="30D9A7A1" w14:textId="77777777" w:rsidR="00C26AFA" w:rsidRPr="00FE23E4" w:rsidRDefault="002D55BD" w:rsidP="00733678">
            <w:pPr>
              <w:pStyle w:val="TableParagraph"/>
              <w:numPr>
                <w:ilvl w:val="0"/>
                <w:numId w:val="18"/>
              </w:numPr>
              <w:tabs>
                <w:tab w:val="left" w:pos="195"/>
              </w:tabs>
              <w:suppressAutoHyphens/>
              <w:ind w:left="0" w:firstLine="0"/>
              <w:rPr>
                <w:sz w:val="24"/>
              </w:rPr>
            </w:pPr>
            <w:r w:rsidRPr="00FE23E4">
              <w:rPr>
                <w:sz w:val="24"/>
              </w:rPr>
              <w:t>механизмов ценообразования, форм оплаты труда;</w:t>
            </w:r>
          </w:p>
          <w:p w14:paraId="2900A0E9" w14:textId="77777777" w:rsidR="00C26AFA" w:rsidRPr="00FE23E4" w:rsidRDefault="002D55BD" w:rsidP="00733678">
            <w:pPr>
              <w:pStyle w:val="TableParagraph"/>
              <w:numPr>
                <w:ilvl w:val="0"/>
                <w:numId w:val="18"/>
              </w:numPr>
              <w:tabs>
                <w:tab w:val="left" w:pos="195"/>
              </w:tabs>
              <w:suppressAutoHyphens/>
              <w:ind w:left="0" w:firstLine="0"/>
              <w:rPr>
                <w:sz w:val="24"/>
              </w:rPr>
            </w:pPr>
            <w:r w:rsidRPr="00FE23E4">
              <w:rPr>
                <w:sz w:val="24"/>
              </w:rPr>
              <w:t>основных технико-экономических показателей деятельности организации и методики их расчета;</w:t>
            </w:r>
          </w:p>
          <w:p w14:paraId="1829C0D2" w14:textId="77777777" w:rsidR="00C26AFA" w:rsidRPr="00FE23E4" w:rsidRDefault="002D55BD" w:rsidP="00733678">
            <w:pPr>
              <w:pStyle w:val="TableParagraph"/>
              <w:numPr>
                <w:ilvl w:val="0"/>
                <w:numId w:val="18"/>
              </w:numPr>
              <w:tabs>
                <w:tab w:val="left" w:pos="195"/>
              </w:tabs>
              <w:suppressAutoHyphens/>
              <w:spacing w:line="270" w:lineRule="atLeast"/>
              <w:ind w:left="0" w:firstLine="0"/>
              <w:rPr>
                <w:sz w:val="24"/>
              </w:rPr>
            </w:pPr>
            <w:r w:rsidRPr="00FE23E4">
              <w:rPr>
                <w:sz w:val="24"/>
              </w:rPr>
              <w:t>аспектов развития отрасли, организации хозяйствующих субъектов в рыночной экономике</w:t>
            </w:r>
          </w:p>
        </w:tc>
      </w:tr>
    </w:tbl>
    <w:p w14:paraId="15FF9A48" w14:textId="77777777" w:rsidR="00C26AFA" w:rsidRPr="00FE23E4" w:rsidRDefault="00C26AFA" w:rsidP="002512A7">
      <w:pPr>
        <w:pStyle w:val="a3"/>
        <w:suppressAutoHyphens/>
        <w:rPr>
          <w:sz w:val="20"/>
        </w:rPr>
      </w:pPr>
    </w:p>
    <w:p w14:paraId="09CE7182" w14:textId="77777777" w:rsidR="00C26AFA" w:rsidRPr="00FE23E4" w:rsidRDefault="00C26AFA" w:rsidP="002512A7">
      <w:pPr>
        <w:pStyle w:val="a3"/>
        <w:suppressAutoHyphens/>
        <w:rPr>
          <w:sz w:val="20"/>
        </w:rPr>
      </w:pPr>
    </w:p>
    <w:p w14:paraId="4FE5484A" w14:textId="77777777" w:rsidR="00C26AFA" w:rsidRPr="00FE23E4" w:rsidRDefault="00C26AFA" w:rsidP="002512A7">
      <w:pPr>
        <w:suppressAutoHyphens/>
        <w:spacing w:before="67"/>
        <w:rPr>
          <w:i/>
          <w:sz w:val="20"/>
        </w:rPr>
      </w:pPr>
    </w:p>
    <w:p w14:paraId="2A132456" w14:textId="77777777" w:rsidR="00C26AFA" w:rsidRPr="00FE23E4" w:rsidRDefault="00C26AFA" w:rsidP="002512A7">
      <w:pPr>
        <w:suppressAutoHyphens/>
        <w:rPr>
          <w:sz w:val="20"/>
        </w:rPr>
        <w:sectPr w:rsidR="00C26AFA" w:rsidRPr="00FE23E4" w:rsidSect="000E17A8">
          <w:footerReference w:type="default" r:id="rId160"/>
          <w:pgSz w:w="11910" w:h="16840"/>
          <w:pgMar w:top="1134" w:right="850" w:bottom="1134" w:left="1701" w:header="0" w:footer="0" w:gutter="0"/>
          <w:cols w:space="720"/>
        </w:sectPr>
      </w:pPr>
    </w:p>
    <w:p w14:paraId="3B65CED5" w14:textId="77777777" w:rsidR="00C26AFA" w:rsidRPr="00FE23E4" w:rsidRDefault="002D55BD" w:rsidP="002512A7">
      <w:pPr>
        <w:pStyle w:val="1"/>
        <w:numPr>
          <w:ilvl w:val="0"/>
          <w:numId w:val="20"/>
        </w:numPr>
        <w:suppressAutoHyphens/>
        <w:spacing w:before="64"/>
        <w:ind w:left="0" w:hanging="241"/>
        <w:jc w:val="left"/>
      </w:pPr>
      <w:r w:rsidRPr="00FE23E4">
        <w:lastRenderedPageBreak/>
        <w:t>СТРУКТУРА И СОДЕРЖАНИЕ УЧЕБНОЙ ДИСЦИПЛИНЫ</w:t>
      </w:r>
    </w:p>
    <w:p w14:paraId="4BBCA82E" w14:textId="77777777" w:rsidR="00C26AFA" w:rsidRPr="00FE23E4" w:rsidRDefault="002D55BD" w:rsidP="002512A7">
      <w:pPr>
        <w:pStyle w:val="a5"/>
        <w:numPr>
          <w:ilvl w:val="1"/>
          <w:numId w:val="20"/>
        </w:numPr>
        <w:suppressAutoHyphens/>
        <w:spacing w:before="202"/>
        <w:ind w:left="0" w:hanging="421"/>
        <w:rPr>
          <w:b/>
          <w:sz w:val="24"/>
        </w:rPr>
      </w:pPr>
      <w:r w:rsidRPr="00FE23E4">
        <w:rPr>
          <w:b/>
          <w:sz w:val="24"/>
        </w:rPr>
        <w:t>Объем учебной дисциплины и виды учебной работы</w:t>
      </w:r>
    </w:p>
    <w:p w14:paraId="1F8CCEA5" w14:textId="77777777" w:rsidR="00C26AFA" w:rsidRPr="00FE23E4" w:rsidRDefault="00C26AFA" w:rsidP="002512A7">
      <w:pPr>
        <w:pStyle w:val="a3"/>
        <w:suppressAutoHyphens/>
        <w:spacing w:before="5"/>
        <w:rPr>
          <w:b/>
          <w:sz w:val="17"/>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1"/>
        <w:gridCol w:w="1701"/>
      </w:tblGrid>
      <w:tr w:rsidR="00C26AFA" w:rsidRPr="00FE23E4" w14:paraId="15741A55" w14:textId="77777777" w:rsidTr="004672B6">
        <w:trPr>
          <w:trHeight w:val="489"/>
        </w:trPr>
        <w:tc>
          <w:tcPr>
            <w:tcW w:w="7261" w:type="dxa"/>
          </w:tcPr>
          <w:p w14:paraId="77E052ED" w14:textId="77777777" w:rsidR="00C26AFA" w:rsidRPr="00FE23E4" w:rsidRDefault="002D55BD" w:rsidP="002512A7">
            <w:pPr>
              <w:pStyle w:val="TableParagraph"/>
              <w:suppressAutoHyphens/>
              <w:spacing w:before="6"/>
              <w:ind w:left="0"/>
              <w:rPr>
                <w:b/>
                <w:sz w:val="24"/>
              </w:rPr>
            </w:pPr>
            <w:r w:rsidRPr="00FE23E4">
              <w:rPr>
                <w:b/>
                <w:sz w:val="24"/>
              </w:rPr>
              <w:t>Вид учебной работы</w:t>
            </w:r>
          </w:p>
        </w:tc>
        <w:tc>
          <w:tcPr>
            <w:tcW w:w="1701" w:type="dxa"/>
          </w:tcPr>
          <w:p w14:paraId="73DA36C5" w14:textId="77777777" w:rsidR="00C26AFA" w:rsidRPr="00FE23E4" w:rsidRDefault="002D55BD" w:rsidP="004672B6">
            <w:pPr>
              <w:pStyle w:val="TableParagraph"/>
              <w:suppressAutoHyphens/>
              <w:spacing w:before="6"/>
              <w:ind w:left="0"/>
              <w:rPr>
                <w:b/>
                <w:sz w:val="24"/>
              </w:rPr>
            </w:pPr>
            <w:r w:rsidRPr="00FE23E4">
              <w:rPr>
                <w:b/>
                <w:sz w:val="24"/>
              </w:rPr>
              <w:t xml:space="preserve">Объем </w:t>
            </w:r>
            <w:r w:rsidR="004672B6" w:rsidRPr="00FE23E4">
              <w:rPr>
                <w:b/>
                <w:sz w:val="24"/>
              </w:rPr>
              <w:t xml:space="preserve">в </w:t>
            </w:r>
            <w:r w:rsidRPr="00FE23E4">
              <w:rPr>
                <w:b/>
                <w:sz w:val="24"/>
              </w:rPr>
              <w:t>час</w:t>
            </w:r>
            <w:r w:rsidR="004672B6" w:rsidRPr="00FE23E4">
              <w:rPr>
                <w:b/>
                <w:sz w:val="24"/>
              </w:rPr>
              <w:t>ах</w:t>
            </w:r>
          </w:p>
        </w:tc>
      </w:tr>
      <w:tr w:rsidR="00BD6081" w:rsidRPr="00FE23E4" w14:paraId="0379C6CB" w14:textId="77777777" w:rsidTr="004672B6">
        <w:trPr>
          <w:trHeight w:val="491"/>
        </w:trPr>
        <w:tc>
          <w:tcPr>
            <w:tcW w:w="7261" w:type="dxa"/>
            <w:vAlign w:val="center"/>
          </w:tcPr>
          <w:p w14:paraId="2222DE9C" w14:textId="77777777" w:rsidR="00BD6081" w:rsidRPr="00FE23E4" w:rsidRDefault="00BD6081" w:rsidP="00BD6081">
            <w:pPr>
              <w:suppressAutoHyphens/>
              <w:rPr>
                <w:b/>
              </w:rPr>
            </w:pPr>
            <w:r w:rsidRPr="00FE23E4">
              <w:rPr>
                <w:b/>
              </w:rPr>
              <w:t>Объем образовательной программы учебной дисциплины</w:t>
            </w:r>
          </w:p>
        </w:tc>
        <w:tc>
          <w:tcPr>
            <w:tcW w:w="1701" w:type="dxa"/>
          </w:tcPr>
          <w:p w14:paraId="2EC2D533" w14:textId="77777777" w:rsidR="00BD6081" w:rsidRPr="00FE23E4" w:rsidRDefault="00BD6081" w:rsidP="00BD6081">
            <w:pPr>
              <w:pStyle w:val="TableParagraph"/>
              <w:suppressAutoHyphens/>
              <w:spacing w:before="3"/>
              <w:ind w:left="0"/>
              <w:jc w:val="center"/>
              <w:rPr>
                <w:sz w:val="24"/>
              </w:rPr>
            </w:pPr>
            <w:r w:rsidRPr="00FE23E4">
              <w:rPr>
                <w:sz w:val="24"/>
              </w:rPr>
              <w:t>70</w:t>
            </w:r>
          </w:p>
        </w:tc>
      </w:tr>
      <w:tr w:rsidR="00BD6081" w:rsidRPr="00FE23E4" w14:paraId="66C34600" w14:textId="77777777" w:rsidTr="004672B6">
        <w:trPr>
          <w:trHeight w:val="491"/>
        </w:trPr>
        <w:tc>
          <w:tcPr>
            <w:tcW w:w="7261" w:type="dxa"/>
            <w:vAlign w:val="center"/>
          </w:tcPr>
          <w:p w14:paraId="71CC153D" w14:textId="77777777" w:rsidR="00BD6081" w:rsidRPr="00FE23E4" w:rsidRDefault="00BD6081" w:rsidP="00BD6081">
            <w:pPr>
              <w:suppressAutoHyphens/>
              <w:rPr>
                <w:b/>
              </w:rPr>
            </w:pPr>
            <w:r w:rsidRPr="00FE23E4">
              <w:rPr>
                <w:b/>
              </w:rPr>
              <w:t>в т.ч. в форме практической подготовки</w:t>
            </w:r>
          </w:p>
        </w:tc>
        <w:tc>
          <w:tcPr>
            <w:tcW w:w="1701" w:type="dxa"/>
          </w:tcPr>
          <w:p w14:paraId="3D57A78B" w14:textId="77777777" w:rsidR="00BD6081" w:rsidRPr="00FE23E4" w:rsidRDefault="00BD6081" w:rsidP="00BD6081">
            <w:pPr>
              <w:pStyle w:val="TableParagraph"/>
              <w:suppressAutoHyphens/>
              <w:spacing w:before="3"/>
              <w:ind w:left="0"/>
              <w:jc w:val="center"/>
              <w:rPr>
                <w:sz w:val="24"/>
              </w:rPr>
            </w:pPr>
            <w:r w:rsidRPr="00FE23E4">
              <w:rPr>
                <w:sz w:val="24"/>
              </w:rPr>
              <w:t>30</w:t>
            </w:r>
          </w:p>
        </w:tc>
      </w:tr>
      <w:tr w:rsidR="00C26AFA" w:rsidRPr="00FE23E4" w14:paraId="705D779B" w14:textId="77777777" w:rsidTr="006279AC">
        <w:trPr>
          <w:trHeight w:val="489"/>
        </w:trPr>
        <w:tc>
          <w:tcPr>
            <w:tcW w:w="8962" w:type="dxa"/>
            <w:gridSpan w:val="2"/>
          </w:tcPr>
          <w:p w14:paraId="6C616B47" w14:textId="77777777" w:rsidR="00C26AFA" w:rsidRPr="00FE23E4" w:rsidRDefault="002D55BD" w:rsidP="002512A7">
            <w:pPr>
              <w:pStyle w:val="TableParagraph"/>
              <w:suppressAutoHyphens/>
              <w:spacing w:before="1"/>
              <w:ind w:left="0"/>
              <w:rPr>
                <w:sz w:val="24"/>
              </w:rPr>
            </w:pPr>
            <w:r w:rsidRPr="00FE23E4">
              <w:rPr>
                <w:sz w:val="24"/>
              </w:rPr>
              <w:t>в том числе:</w:t>
            </w:r>
          </w:p>
        </w:tc>
      </w:tr>
      <w:tr w:rsidR="00C26AFA" w:rsidRPr="00FE23E4" w14:paraId="7B7EAD85" w14:textId="77777777" w:rsidTr="004672B6">
        <w:trPr>
          <w:trHeight w:val="491"/>
        </w:trPr>
        <w:tc>
          <w:tcPr>
            <w:tcW w:w="7261" w:type="dxa"/>
          </w:tcPr>
          <w:p w14:paraId="4CC2560A" w14:textId="77777777" w:rsidR="00C26AFA" w:rsidRPr="00FE23E4" w:rsidRDefault="002D55BD" w:rsidP="002512A7">
            <w:pPr>
              <w:pStyle w:val="TableParagraph"/>
              <w:suppressAutoHyphens/>
              <w:spacing w:before="1"/>
              <w:ind w:left="0"/>
              <w:rPr>
                <w:sz w:val="24"/>
              </w:rPr>
            </w:pPr>
            <w:r w:rsidRPr="00FE23E4">
              <w:rPr>
                <w:sz w:val="24"/>
              </w:rPr>
              <w:t>теоретическое обучение</w:t>
            </w:r>
          </w:p>
        </w:tc>
        <w:tc>
          <w:tcPr>
            <w:tcW w:w="1701" w:type="dxa"/>
          </w:tcPr>
          <w:p w14:paraId="566BAAA7" w14:textId="77777777" w:rsidR="00C26AFA" w:rsidRPr="00FE23E4" w:rsidRDefault="004672B6" w:rsidP="002512A7">
            <w:pPr>
              <w:pStyle w:val="TableParagraph"/>
              <w:suppressAutoHyphens/>
              <w:spacing w:before="1"/>
              <w:ind w:left="0"/>
              <w:jc w:val="center"/>
              <w:rPr>
                <w:sz w:val="24"/>
              </w:rPr>
            </w:pPr>
            <w:r w:rsidRPr="00FE23E4">
              <w:rPr>
                <w:sz w:val="24"/>
              </w:rPr>
              <w:t>40</w:t>
            </w:r>
          </w:p>
        </w:tc>
      </w:tr>
      <w:tr w:rsidR="00C26AFA" w:rsidRPr="00FE23E4" w14:paraId="1C96E5D2" w14:textId="77777777" w:rsidTr="004672B6">
        <w:trPr>
          <w:trHeight w:val="488"/>
        </w:trPr>
        <w:tc>
          <w:tcPr>
            <w:tcW w:w="7261" w:type="dxa"/>
          </w:tcPr>
          <w:p w14:paraId="45D3B3E3" w14:textId="77777777" w:rsidR="00C26AFA" w:rsidRPr="00FE23E4" w:rsidRDefault="002D55BD" w:rsidP="002512A7">
            <w:pPr>
              <w:pStyle w:val="TableParagraph"/>
              <w:suppressAutoHyphens/>
              <w:spacing w:before="1"/>
              <w:ind w:left="0"/>
              <w:rPr>
                <w:sz w:val="24"/>
              </w:rPr>
            </w:pPr>
            <w:r w:rsidRPr="00FE23E4">
              <w:rPr>
                <w:sz w:val="24"/>
              </w:rPr>
              <w:t>практические занятия</w:t>
            </w:r>
          </w:p>
        </w:tc>
        <w:tc>
          <w:tcPr>
            <w:tcW w:w="1701" w:type="dxa"/>
          </w:tcPr>
          <w:p w14:paraId="65A8ECF2" w14:textId="77777777" w:rsidR="00C26AFA" w:rsidRPr="00FE23E4" w:rsidRDefault="002D55BD" w:rsidP="002512A7">
            <w:pPr>
              <w:pStyle w:val="TableParagraph"/>
              <w:suppressAutoHyphens/>
              <w:spacing w:before="1"/>
              <w:ind w:left="0"/>
              <w:jc w:val="center"/>
              <w:rPr>
                <w:sz w:val="24"/>
              </w:rPr>
            </w:pPr>
            <w:r w:rsidRPr="00FE23E4">
              <w:rPr>
                <w:sz w:val="24"/>
              </w:rPr>
              <w:t>30</w:t>
            </w:r>
          </w:p>
        </w:tc>
      </w:tr>
      <w:tr w:rsidR="00C26AFA" w:rsidRPr="00FE23E4" w14:paraId="584FB504" w14:textId="77777777" w:rsidTr="004672B6">
        <w:trPr>
          <w:trHeight w:val="492"/>
        </w:trPr>
        <w:tc>
          <w:tcPr>
            <w:tcW w:w="7261" w:type="dxa"/>
          </w:tcPr>
          <w:p w14:paraId="63FB5DF6" w14:textId="77777777" w:rsidR="00C26AFA" w:rsidRPr="00FE23E4" w:rsidRDefault="0087142D" w:rsidP="002512A7">
            <w:pPr>
              <w:pStyle w:val="TableParagraph"/>
              <w:suppressAutoHyphens/>
              <w:spacing w:before="1"/>
              <w:ind w:left="0"/>
              <w:rPr>
                <w:b/>
                <w:sz w:val="24"/>
              </w:rPr>
            </w:pPr>
            <w:r w:rsidRPr="00FE23E4">
              <w:rPr>
                <w:sz w:val="24"/>
              </w:rPr>
              <w:t>Самостоятельная работа</w:t>
            </w:r>
            <w:r w:rsidRPr="00FE23E4">
              <w:rPr>
                <w:rStyle w:val="a9"/>
                <w:sz w:val="24"/>
              </w:rPr>
              <w:footnoteReference w:id="67"/>
            </w:r>
          </w:p>
        </w:tc>
        <w:tc>
          <w:tcPr>
            <w:tcW w:w="1701" w:type="dxa"/>
          </w:tcPr>
          <w:p w14:paraId="3D509ACE" w14:textId="77777777" w:rsidR="00C26AFA" w:rsidRPr="00FE23E4" w:rsidRDefault="002D55BD" w:rsidP="002512A7">
            <w:pPr>
              <w:pStyle w:val="TableParagraph"/>
              <w:suppressAutoHyphens/>
              <w:spacing w:before="1"/>
              <w:ind w:left="0"/>
              <w:jc w:val="center"/>
              <w:rPr>
                <w:sz w:val="24"/>
              </w:rPr>
            </w:pPr>
            <w:r w:rsidRPr="00FE23E4">
              <w:rPr>
                <w:sz w:val="24"/>
              </w:rPr>
              <w:t>*</w:t>
            </w:r>
          </w:p>
        </w:tc>
      </w:tr>
      <w:tr w:rsidR="00C26AFA" w:rsidRPr="00FE23E4" w14:paraId="5CCCF4F6" w14:textId="77777777" w:rsidTr="004672B6">
        <w:trPr>
          <w:trHeight w:val="489"/>
        </w:trPr>
        <w:tc>
          <w:tcPr>
            <w:tcW w:w="7261" w:type="dxa"/>
          </w:tcPr>
          <w:p w14:paraId="04E02EAD" w14:textId="77777777" w:rsidR="00C26AFA" w:rsidRPr="00FE23E4" w:rsidRDefault="002D55BD" w:rsidP="002512A7">
            <w:pPr>
              <w:pStyle w:val="TableParagraph"/>
              <w:suppressAutoHyphens/>
              <w:spacing w:before="6"/>
              <w:ind w:left="0"/>
              <w:rPr>
                <w:b/>
                <w:sz w:val="24"/>
              </w:rPr>
            </w:pPr>
            <w:r w:rsidRPr="00FE23E4">
              <w:rPr>
                <w:b/>
                <w:sz w:val="24"/>
              </w:rPr>
              <w:t>Промежуточная аттестация</w:t>
            </w:r>
          </w:p>
        </w:tc>
        <w:tc>
          <w:tcPr>
            <w:tcW w:w="1701" w:type="dxa"/>
          </w:tcPr>
          <w:p w14:paraId="276B5C9F" w14:textId="77777777" w:rsidR="00C26AFA" w:rsidRPr="00FE23E4" w:rsidRDefault="002D55BD" w:rsidP="002512A7">
            <w:pPr>
              <w:pStyle w:val="TableParagraph"/>
              <w:suppressAutoHyphens/>
              <w:spacing w:before="1"/>
              <w:ind w:left="0"/>
              <w:jc w:val="center"/>
              <w:rPr>
                <w:sz w:val="24"/>
              </w:rPr>
            </w:pPr>
            <w:r w:rsidRPr="00FE23E4">
              <w:rPr>
                <w:sz w:val="24"/>
              </w:rPr>
              <w:t>*</w:t>
            </w:r>
          </w:p>
        </w:tc>
      </w:tr>
    </w:tbl>
    <w:p w14:paraId="3DDE59DC" w14:textId="77777777" w:rsidR="00C26AFA" w:rsidRPr="00FE23E4" w:rsidRDefault="00C26AFA" w:rsidP="002512A7">
      <w:pPr>
        <w:pStyle w:val="a3"/>
        <w:suppressAutoHyphens/>
        <w:rPr>
          <w:b/>
          <w:sz w:val="20"/>
        </w:rPr>
      </w:pPr>
    </w:p>
    <w:p w14:paraId="162A1442" w14:textId="77777777" w:rsidR="00C26AFA" w:rsidRPr="00FE23E4" w:rsidRDefault="00C26AFA" w:rsidP="002512A7">
      <w:pPr>
        <w:pStyle w:val="a3"/>
        <w:suppressAutoHyphens/>
        <w:rPr>
          <w:b/>
          <w:sz w:val="20"/>
        </w:rPr>
      </w:pPr>
    </w:p>
    <w:p w14:paraId="6757D874" w14:textId="77777777" w:rsidR="00C26AFA" w:rsidRPr="00FE23E4" w:rsidRDefault="00C26AFA" w:rsidP="002512A7">
      <w:pPr>
        <w:pStyle w:val="a3"/>
        <w:suppressAutoHyphens/>
        <w:rPr>
          <w:b/>
          <w:sz w:val="20"/>
        </w:rPr>
      </w:pPr>
    </w:p>
    <w:p w14:paraId="3017C7FD" w14:textId="77777777" w:rsidR="00C26AFA" w:rsidRPr="00FE23E4" w:rsidRDefault="00C26AFA" w:rsidP="002512A7">
      <w:pPr>
        <w:pStyle w:val="a3"/>
        <w:suppressAutoHyphens/>
        <w:rPr>
          <w:b/>
          <w:sz w:val="20"/>
        </w:rPr>
      </w:pPr>
    </w:p>
    <w:p w14:paraId="1B5FF354" w14:textId="77777777" w:rsidR="00C26AFA" w:rsidRPr="00FE23E4" w:rsidRDefault="00C26AFA" w:rsidP="002512A7">
      <w:pPr>
        <w:pStyle w:val="a3"/>
        <w:suppressAutoHyphens/>
        <w:rPr>
          <w:b/>
          <w:sz w:val="20"/>
        </w:rPr>
      </w:pPr>
    </w:p>
    <w:p w14:paraId="4B069CC1" w14:textId="77777777" w:rsidR="00C26AFA" w:rsidRPr="00FE23E4" w:rsidRDefault="00C26AFA" w:rsidP="002512A7">
      <w:pPr>
        <w:pStyle w:val="a3"/>
        <w:suppressAutoHyphens/>
        <w:rPr>
          <w:b/>
          <w:sz w:val="20"/>
        </w:rPr>
      </w:pPr>
    </w:p>
    <w:p w14:paraId="57B87DA4" w14:textId="77777777" w:rsidR="00C26AFA" w:rsidRPr="00FE23E4" w:rsidRDefault="00C26AFA" w:rsidP="002512A7">
      <w:pPr>
        <w:pStyle w:val="a3"/>
        <w:suppressAutoHyphens/>
        <w:rPr>
          <w:b/>
          <w:sz w:val="20"/>
        </w:rPr>
      </w:pPr>
    </w:p>
    <w:p w14:paraId="5BB8DB23" w14:textId="77777777" w:rsidR="00C26AFA" w:rsidRPr="00FE23E4" w:rsidRDefault="00C26AFA" w:rsidP="002512A7">
      <w:pPr>
        <w:pStyle w:val="a3"/>
        <w:suppressAutoHyphens/>
        <w:rPr>
          <w:b/>
          <w:sz w:val="20"/>
        </w:rPr>
      </w:pPr>
    </w:p>
    <w:p w14:paraId="5DBBB065" w14:textId="77777777" w:rsidR="00C26AFA" w:rsidRPr="00FE23E4" w:rsidRDefault="00C26AFA" w:rsidP="002512A7">
      <w:pPr>
        <w:pStyle w:val="a3"/>
        <w:suppressAutoHyphens/>
        <w:rPr>
          <w:b/>
          <w:sz w:val="20"/>
        </w:rPr>
      </w:pPr>
    </w:p>
    <w:p w14:paraId="046AF500" w14:textId="77777777" w:rsidR="00C26AFA" w:rsidRPr="00FE23E4" w:rsidRDefault="00C26AFA" w:rsidP="002512A7">
      <w:pPr>
        <w:pStyle w:val="a3"/>
        <w:suppressAutoHyphens/>
        <w:rPr>
          <w:b/>
          <w:sz w:val="20"/>
        </w:rPr>
      </w:pPr>
    </w:p>
    <w:p w14:paraId="1645C078" w14:textId="77777777" w:rsidR="00C26AFA" w:rsidRPr="00FE23E4" w:rsidRDefault="00C26AFA" w:rsidP="002512A7">
      <w:pPr>
        <w:pStyle w:val="a3"/>
        <w:suppressAutoHyphens/>
        <w:rPr>
          <w:b/>
          <w:sz w:val="20"/>
        </w:rPr>
      </w:pPr>
    </w:p>
    <w:p w14:paraId="0CF5694E" w14:textId="77777777" w:rsidR="00C26AFA" w:rsidRPr="00FE23E4" w:rsidRDefault="00C26AFA" w:rsidP="002512A7">
      <w:pPr>
        <w:pStyle w:val="a3"/>
        <w:suppressAutoHyphens/>
        <w:rPr>
          <w:b/>
          <w:sz w:val="20"/>
        </w:rPr>
      </w:pPr>
    </w:p>
    <w:p w14:paraId="3DD5812B" w14:textId="77777777" w:rsidR="00C26AFA" w:rsidRPr="00FE23E4" w:rsidRDefault="00C26AFA" w:rsidP="002512A7">
      <w:pPr>
        <w:pStyle w:val="a3"/>
        <w:suppressAutoHyphens/>
        <w:rPr>
          <w:b/>
          <w:sz w:val="20"/>
        </w:rPr>
      </w:pPr>
    </w:p>
    <w:p w14:paraId="42C9326D" w14:textId="77777777" w:rsidR="00C26AFA" w:rsidRPr="00FE23E4" w:rsidRDefault="00C26AFA" w:rsidP="002512A7">
      <w:pPr>
        <w:pStyle w:val="a3"/>
        <w:suppressAutoHyphens/>
        <w:rPr>
          <w:b/>
          <w:sz w:val="20"/>
        </w:rPr>
      </w:pPr>
    </w:p>
    <w:p w14:paraId="3BA05757" w14:textId="77777777" w:rsidR="00C26AFA" w:rsidRPr="00FE23E4" w:rsidRDefault="00C26AFA" w:rsidP="002512A7">
      <w:pPr>
        <w:pStyle w:val="a3"/>
        <w:suppressAutoHyphens/>
        <w:rPr>
          <w:b/>
          <w:sz w:val="20"/>
        </w:rPr>
      </w:pPr>
    </w:p>
    <w:p w14:paraId="114372FC" w14:textId="77777777" w:rsidR="00C26AFA" w:rsidRPr="00FE23E4" w:rsidRDefault="00C26AFA" w:rsidP="002512A7">
      <w:pPr>
        <w:suppressAutoHyphens/>
        <w:spacing w:before="1"/>
        <w:jc w:val="both"/>
        <w:rPr>
          <w:sz w:val="20"/>
        </w:rPr>
      </w:pPr>
    </w:p>
    <w:p w14:paraId="639EE0DF" w14:textId="77777777" w:rsidR="00C26AFA" w:rsidRPr="00FE23E4" w:rsidRDefault="00C26AFA" w:rsidP="002512A7">
      <w:pPr>
        <w:suppressAutoHyphens/>
        <w:jc w:val="both"/>
        <w:rPr>
          <w:sz w:val="20"/>
        </w:rPr>
        <w:sectPr w:rsidR="00C26AFA" w:rsidRPr="00FE23E4" w:rsidSect="000E17A8">
          <w:footerReference w:type="default" r:id="rId161"/>
          <w:pgSz w:w="11910" w:h="16840"/>
          <w:pgMar w:top="1134" w:right="850" w:bottom="1134" w:left="1701" w:header="0" w:footer="0" w:gutter="0"/>
          <w:cols w:space="720"/>
        </w:sectPr>
      </w:pPr>
    </w:p>
    <w:p w14:paraId="6125B51C" w14:textId="77777777" w:rsidR="00C26AFA" w:rsidRPr="00FE23E4" w:rsidRDefault="002D55BD" w:rsidP="002512A7">
      <w:pPr>
        <w:pStyle w:val="1"/>
        <w:numPr>
          <w:ilvl w:val="1"/>
          <w:numId w:val="20"/>
        </w:numPr>
        <w:suppressAutoHyphens/>
        <w:spacing w:before="76"/>
        <w:ind w:left="0" w:hanging="421"/>
      </w:pPr>
      <w:r w:rsidRPr="00FE23E4">
        <w:lastRenderedPageBreak/>
        <w:t>Тематический план и содержание учебной дисциплины</w:t>
      </w:r>
    </w:p>
    <w:p w14:paraId="7EA1D4CD" w14:textId="77777777" w:rsidR="00C26AFA" w:rsidRPr="00FE23E4" w:rsidRDefault="00C26AFA" w:rsidP="002512A7">
      <w:pPr>
        <w:pStyle w:val="a3"/>
        <w:suppressAutoHyphens/>
        <w:spacing w:before="8"/>
        <w:rPr>
          <w:b/>
          <w:sz w:val="17"/>
        </w:rPr>
      </w:pPr>
    </w:p>
    <w:tbl>
      <w:tblPr>
        <w:tblStyle w:val="TableNormal"/>
        <w:tblW w:w="1362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15"/>
        <w:gridCol w:w="7188"/>
        <w:gridCol w:w="23"/>
        <w:gridCol w:w="1279"/>
        <w:gridCol w:w="2551"/>
      </w:tblGrid>
      <w:tr w:rsidR="001B31AF" w:rsidRPr="00FE23E4" w14:paraId="76E2C374" w14:textId="77777777" w:rsidTr="006279AC">
        <w:trPr>
          <w:trHeight w:val="1995"/>
        </w:trPr>
        <w:tc>
          <w:tcPr>
            <w:tcW w:w="2586" w:type="dxa"/>
            <w:gridSpan w:val="2"/>
          </w:tcPr>
          <w:p w14:paraId="216DB050" w14:textId="77777777" w:rsidR="001B31AF" w:rsidRPr="00FE23E4" w:rsidRDefault="001B31AF" w:rsidP="001B31AF">
            <w:pPr>
              <w:pStyle w:val="TableParagraph"/>
              <w:suppressAutoHyphens/>
              <w:ind w:left="0"/>
              <w:rPr>
                <w:b/>
                <w:sz w:val="24"/>
              </w:rPr>
            </w:pPr>
            <w:r w:rsidRPr="00FE23E4">
              <w:rPr>
                <w:b/>
                <w:sz w:val="24"/>
              </w:rPr>
              <w:t>Наименование разделов и тем</w:t>
            </w:r>
          </w:p>
        </w:tc>
        <w:tc>
          <w:tcPr>
            <w:tcW w:w="7188" w:type="dxa"/>
          </w:tcPr>
          <w:p w14:paraId="0811C003" w14:textId="77777777" w:rsidR="001B31AF" w:rsidRPr="00FE23E4" w:rsidRDefault="001B31AF" w:rsidP="001B31AF">
            <w:pPr>
              <w:pStyle w:val="TableParagraph"/>
              <w:suppressAutoHyphens/>
              <w:spacing w:line="273" w:lineRule="exact"/>
              <w:ind w:left="0"/>
              <w:rPr>
                <w:b/>
                <w:sz w:val="24"/>
              </w:rPr>
            </w:pPr>
            <w:r w:rsidRPr="00FE23E4">
              <w:rPr>
                <w:b/>
                <w:sz w:val="24"/>
              </w:rPr>
              <w:t>Содержание учебного материала и формы организации деятельности обучающихся</w:t>
            </w:r>
          </w:p>
        </w:tc>
        <w:tc>
          <w:tcPr>
            <w:tcW w:w="1302" w:type="dxa"/>
            <w:gridSpan w:val="2"/>
          </w:tcPr>
          <w:p w14:paraId="2BFFE97D" w14:textId="77777777" w:rsidR="001B31AF" w:rsidRPr="00FE23E4" w:rsidRDefault="001B31AF" w:rsidP="001B31AF">
            <w:pPr>
              <w:pStyle w:val="TableParagraph"/>
              <w:suppressAutoHyphens/>
              <w:ind w:left="0"/>
              <w:jc w:val="center"/>
              <w:rPr>
                <w:b/>
                <w:sz w:val="24"/>
              </w:rPr>
            </w:pPr>
            <w:r w:rsidRPr="00FE23E4">
              <w:rPr>
                <w:b/>
                <w:sz w:val="24"/>
              </w:rPr>
              <w:t>Объем в часах</w:t>
            </w:r>
          </w:p>
        </w:tc>
        <w:tc>
          <w:tcPr>
            <w:tcW w:w="2551" w:type="dxa"/>
          </w:tcPr>
          <w:p w14:paraId="13AD354F" w14:textId="77777777" w:rsidR="001B31AF" w:rsidRPr="00FE23E4" w:rsidRDefault="001B31AF" w:rsidP="001B31AF">
            <w:pPr>
              <w:pStyle w:val="TableParagraph"/>
              <w:suppressAutoHyphens/>
              <w:spacing w:line="259" w:lineRule="exact"/>
              <w:ind w:left="0"/>
              <w:jc w:val="center"/>
              <w:rPr>
                <w:b/>
                <w:sz w:val="24"/>
              </w:rPr>
            </w:pPr>
            <w:r w:rsidRPr="00FE23E4">
              <w:rPr>
                <w:b/>
                <w:bCs/>
              </w:rPr>
              <w:t>Коды компетенций и личностных результатов</w:t>
            </w:r>
            <w:r w:rsidRPr="00FE23E4">
              <w:rPr>
                <w:rStyle w:val="a9"/>
                <w:b/>
                <w:bCs/>
              </w:rPr>
              <w:footnoteReference w:id="68"/>
            </w:r>
            <w:r w:rsidRPr="00FE23E4">
              <w:rPr>
                <w:b/>
                <w:bCs/>
              </w:rPr>
              <w:t>, формированию которых способствует элемент программы</w:t>
            </w:r>
          </w:p>
        </w:tc>
      </w:tr>
      <w:tr w:rsidR="00C26AFA" w:rsidRPr="00FE23E4" w14:paraId="508AE865" w14:textId="77777777" w:rsidTr="006279AC">
        <w:trPr>
          <w:trHeight w:val="284"/>
        </w:trPr>
        <w:tc>
          <w:tcPr>
            <w:tcW w:w="2586" w:type="dxa"/>
            <w:gridSpan w:val="2"/>
          </w:tcPr>
          <w:p w14:paraId="74713C56" w14:textId="77777777" w:rsidR="00C26AFA" w:rsidRPr="00FE23E4" w:rsidRDefault="002D55BD" w:rsidP="002512A7">
            <w:pPr>
              <w:pStyle w:val="TableParagraph"/>
              <w:suppressAutoHyphens/>
              <w:spacing w:line="256" w:lineRule="exact"/>
              <w:ind w:left="0"/>
              <w:jc w:val="center"/>
              <w:rPr>
                <w:b/>
                <w:sz w:val="24"/>
              </w:rPr>
            </w:pPr>
            <w:r w:rsidRPr="00FE23E4">
              <w:rPr>
                <w:b/>
                <w:sz w:val="24"/>
              </w:rPr>
              <w:t>1</w:t>
            </w:r>
          </w:p>
        </w:tc>
        <w:tc>
          <w:tcPr>
            <w:tcW w:w="7188" w:type="dxa"/>
          </w:tcPr>
          <w:p w14:paraId="3724B18B" w14:textId="77777777" w:rsidR="00C26AFA" w:rsidRPr="00FE23E4" w:rsidRDefault="002D55BD" w:rsidP="002512A7">
            <w:pPr>
              <w:pStyle w:val="TableParagraph"/>
              <w:suppressAutoHyphens/>
              <w:spacing w:line="256" w:lineRule="exact"/>
              <w:ind w:left="0"/>
              <w:jc w:val="center"/>
              <w:rPr>
                <w:b/>
                <w:sz w:val="24"/>
              </w:rPr>
            </w:pPr>
            <w:r w:rsidRPr="00FE23E4">
              <w:rPr>
                <w:b/>
                <w:sz w:val="24"/>
              </w:rPr>
              <w:t>2</w:t>
            </w:r>
          </w:p>
        </w:tc>
        <w:tc>
          <w:tcPr>
            <w:tcW w:w="1302" w:type="dxa"/>
            <w:gridSpan w:val="2"/>
          </w:tcPr>
          <w:p w14:paraId="15BBF68B" w14:textId="77777777" w:rsidR="00C26AFA" w:rsidRPr="00FE23E4" w:rsidRDefault="002D55BD" w:rsidP="006279AC">
            <w:pPr>
              <w:pStyle w:val="TableParagraph"/>
              <w:suppressAutoHyphens/>
              <w:spacing w:line="256" w:lineRule="exact"/>
              <w:ind w:left="0"/>
              <w:jc w:val="center"/>
              <w:rPr>
                <w:b/>
                <w:sz w:val="24"/>
              </w:rPr>
            </w:pPr>
            <w:r w:rsidRPr="00FE23E4">
              <w:rPr>
                <w:b/>
                <w:sz w:val="24"/>
              </w:rPr>
              <w:t>3</w:t>
            </w:r>
          </w:p>
        </w:tc>
        <w:tc>
          <w:tcPr>
            <w:tcW w:w="2551" w:type="dxa"/>
          </w:tcPr>
          <w:p w14:paraId="66EDEC30" w14:textId="77777777" w:rsidR="00C26AFA" w:rsidRPr="00FE23E4" w:rsidRDefault="002D55BD" w:rsidP="002512A7">
            <w:pPr>
              <w:pStyle w:val="TableParagraph"/>
              <w:suppressAutoHyphens/>
              <w:spacing w:line="256" w:lineRule="exact"/>
              <w:ind w:left="0"/>
              <w:jc w:val="center"/>
              <w:rPr>
                <w:b/>
                <w:sz w:val="24"/>
              </w:rPr>
            </w:pPr>
            <w:r w:rsidRPr="00FE23E4">
              <w:rPr>
                <w:b/>
                <w:sz w:val="24"/>
              </w:rPr>
              <w:t>4</w:t>
            </w:r>
          </w:p>
        </w:tc>
      </w:tr>
      <w:tr w:rsidR="00C26AFA" w:rsidRPr="00FE23E4" w14:paraId="6D90DCFD" w14:textId="77777777" w:rsidTr="006279AC">
        <w:trPr>
          <w:trHeight w:val="285"/>
        </w:trPr>
        <w:tc>
          <w:tcPr>
            <w:tcW w:w="2586" w:type="dxa"/>
            <w:gridSpan w:val="2"/>
            <w:vMerge w:val="restart"/>
          </w:tcPr>
          <w:p w14:paraId="7C02474D" w14:textId="77777777" w:rsidR="00C26AFA" w:rsidRPr="00FE23E4" w:rsidRDefault="002D55BD" w:rsidP="002512A7">
            <w:pPr>
              <w:pStyle w:val="TableParagraph"/>
              <w:suppressAutoHyphens/>
              <w:ind w:left="0"/>
              <w:rPr>
                <w:b/>
                <w:sz w:val="24"/>
              </w:rPr>
            </w:pPr>
            <w:r w:rsidRPr="00FE23E4">
              <w:rPr>
                <w:b/>
                <w:sz w:val="24"/>
              </w:rPr>
              <w:t xml:space="preserve">Тема 1. Организация </w:t>
            </w:r>
            <w:r w:rsidR="0088710C" w:rsidRPr="00FE23E4">
              <w:rPr>
                <w:b/>
                <w:sz w:val="24"/>
              </w:rPr>
              <w:t xml:space="preserve"> жилищно-коммуналь</w:t>
            </w:r>
            <w:r w:rsidRPr="00FE23E4">
              <w:rPr>
                <w:b/>
                <w:sz w:val="24"/>
              </w:rPr>
              <w:t>ного хозяйства в условиях рынка</w:t>
            </w:r>
          </w:p>
        </w:tc>
        <w:tc>
          <w:tcPr>
            <w:tcW w:w="7188" w:type="dxa"/>
          </w:tcPr>
          <w:p w14:paraId="7E76424A"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1302" w:type="dxa"/>
            <w:gridSpan w:val="2"/>
          </w:tcPr>
          <w:p w14:paraId="19DA11B0" w14:textId="77777777" w:rsidR="00C26AFA" w:rsidRPr="00FE23E4" w:rsidRDefault="002D55BD" w:rsidP="006279AC">
            <w:pPr>
              <w:pStyle w:val="TableParagraph"/>
              <w:suppressAutoHyphens/>
              <w:spacing w:line="256" w:lineRule="exact"/>
              <w:ind w:left="0"/>
              <w:jc w:val="center"/>
              <w:rPr>
                <w:sz w:val="24"/>
              </w:rPr>
            </w:pPr>
            <w:r w:rsidRPr="00FE23E4">
              <w:rPr>
                <w:sz w:val="24"/>
              </w:rPr>
              <w:t>14</w:t>
            </w:r>
          </w:p>
        </w:tc>
        <w:tc>
          <w:tcPr>
            <w:tcW w:w="2551" w:type="dxa"/>
            <w:vMerge w:val="restart"/>
          </w:tcPr>
          <w:p w14:paraId="5DE549B4" w14:textId="77777777" w:rsidR="00C26AFA" w:rsidRPr="00FE23E4" w:rsidRDefault="002D55BD" w:rsidP="002512A7">
            <w:pPr>
              <w:pStyle w:val="TableParagraph"/>
              <w:suppressAutoHyphens/>
              <w:spacing w:line="268" w:lineRule="exact"/>
              <w:ind w:left="0"/>
              <w:jc w:val="center"/>
              <w:rPr>
                <w:sz w:val="24"/>
              </w:rPr>
            </w:pPr>
            <w:r w:rsidRPr="00FE23E4">
              <w:rPr>
                <w:sz w:val="24"/>
              </w:rPr>
              <w:t>ОК 01-ОК 07,</w:t>
            </w:r>
          </w:p>
          <w:p w14:paraId="40496425" w14:textId="77777777" w:rsidR="00C26AFA" w:rsidRPr="00FE23E4" w:rsidRDefault="002D55BD" w:rsidP="002512A7">
            <w:pPr>
              <w:pStyle w:val="TableParagraph"/>
              <w:suppressAutoHyphens/>
              <w:ind w:left="0"/>
              <w:jc w:val="center"/>
              <w:rPr>
                <w:sz w:val="24"/>
              </w:rPr>
            </w:pPr>
            <w:r w:rsidRPr="00FE23E4">
              <w:rPr>
                <w:sz w:val="24"/>
              </w:rPr>
              <w:t>ОК 09-ОК 11</w:t>
            </w:r>
          </w:p>
          <w:p w14:paraId="5A93AC8B" w14:textId="77777777" w:rsidR="00C26AFA" w:rsidRPr="00FE23E4" w:rsidRDefault="002D55BD" w:rsidP="002512A7">
            <w:pPr>
              <w:pStyle w:val="TableParagraph"/>
              <w:suppressAutoHyphens/>
              <w:ind w:left="0"/>
              <w:jc w:val="center"/>
              <w:rPr>
                <w:sz w:val="24"/>
              </w:rPr>
            </w:pPr>
            <w:r w:rsidRPr="00FE23E4">
              <w:rPr>
                <w:sz w:val="24"/>
              </w:rPr>
              <w:t>ПК 1.1-1.3.</w:t>
            </w:r>
          </w:p>
          <w:p w14:paraId="6E4F26D0" w14:textId="77777777" w:rsidR="00C26AFA" w:rsidRPr="00FE23E4" w:rsidRDefault="002D55BD" w:rsidP="001A66DD">
            <w:pPr>
              <w:pStyle w:val="TableParagraph"/>
              <w:suppressAutoHyphens/>
              <w:ind w:left="0"/>
              <w:jc w:val="center"/>
              <w:rPr>
                <w:sz w:val="24"/>
              </w:rPr>
            </w:pPr>
            <w:r w:rsidRPr="00FE23E4">
              <w:rPr>
                <w:sz w:val="24"/>
              </w:rPr>
              <w:t>ПК 5.1-5.3</w:t>
            </w:r>
          </w:p>
        </w:tc>
      </w:tr>
      <w:tr w:rsidR="00C26AFA" w:rsidRPr="00FE23E4" w14:paraId="3BBFEAF5" w14:textId="77777777" w:rsidTr="006279AC">
        <w:trPr>
          <w:trHeight w:val="2850"/>
        </w:trPr>
        <w:tc>
          <w:tcPr>
            <w:tcW w:w="2586" w:type="dxa"/>
            <w:gridSpan w:val="2"/>
            <w:vMerge/>
            <w:tcBorders>
              <w:top w:val="nil"/>
            </w:tcBorders>
          </w:tcPr>
          <w:p w14:paraId="697AD79C" w14:textId="77777777" w:rsidR="00C26AFA" w:rsidRPr="00FE23E4" w:rsidRDefault="00C26AFA" w:rsidP="002512A7">
            <w:pPr>
              <w:suppressAutoHyphens/>
              <w:rPr>
                <w:sz w:val="2"/>
                <w:szCs w:val="2"/>
              </w:rPr>
            </w:pPr>
          </w:p>
        </w:tc>
        <w:tc>
          <w:tcPr>
            <w:tcW w:w="7188" w:type="dxa"/>
          </w:tcPr>
          <w:p w14:paraId="28AE65B2" w14:textId="77777777" w:rsidR="00C26AFA" w:rsidRPr="00FE23E4" w:rsidRDefault="002D55BD" w:rsidP="001A66DD">
            <w:pPr>
              <w:pStyle w:val="TableParagraph"/>
              <w:suppressAutoHyphens/>
              <w:ind w:left="0"/>
              <w:jc w:val="both"/>
              <w:rPr>
                <w:sz w:val="24"/>
              </w:rPr>
            </w:pPr>
            <w:r w:rsidRPr="00FE23E4">
              <w:rPr>
                <w:sz w:val="24"/>
              </w:rPr>
              <w:t>Организация основное звено экономики. Предпринимательская деятельность: сущность, виды. Значение отрасли в условиях рыночной экономики. Организация: понятие и классификация. Организационно-правовые формы организаций. Объединения организаций. Организация производственного процесса. Характеристика производственного процесса. Производственная структура организации. Формы организации производства. Производственный цикл. Сущность и этапы технической подготовки производственного процесса. Планирование деятельности организации. Сущность внутрифирменного планирования, виды планов, структура бизнес-плана. Характеристика экономических показателей организации. Основные показатели производственной программы. Производственная мощность – основа производственной программы.</w:t>
            </w:r>
          </w:p>
        </w:tc>
        <w:tc>
          <w:tcPr>
            <w:tcW w:w="1302" w:type="dxa"/>
            <w:gridSpan w:val="2"/>
          </w:tcPr>
          <w:p w14:paraId="45803854" w14:textId="77777777" w:rsidR="00C26AFA" w:rsidRPr="00FE23E4" w:rsidRDefault="00C26AFA" w:rsidP="006279AC">
            <w:pPr>
              <w:pStyle w:val="TableParagraph"/>
              <w:suppressAutoHyphens/>
              <w:ind w:left="0"/>
              <w:jc w:val="center"/>
            </w:pPr>
          </w:p>
        </w:tc>
        <w:tc>
          <w:tcPr>
            <w:tcW w:w="2551" w:type="dxa"/>
            <w:vMerge/>
            <w:tcBorders>
              <w:top w:val="nil"/>
            </w:tcBorders>
          </w:tcPr>
          <w:p w14:paraId="62FDC01C" w14:textId="77777777" w:rsidR="00C26AFA" w:rsidRPr="00FE23E4" w:rsidRDefault="00C26AFA" w:rsidP="002512A7">
            <w:pPr>
              <w:suppressAutoHyphens/>
              <w:rPr>
                <w:sz w:val="2"/>
                <w:szCs w:val="2"/>
              </w:rPr>
            </w:pPr>
          </w:p>
        </w:tc>
      </w:tr>
      <w:tr w:rsidR="00C26AFA" w:rsidRPr="00FE23E4" w14:paraId="41C1F824" w14:textId="77777777" w:rsidTr="006279AC">
        <w:trPr>
          <w:trHeight w:val="302"/>
        </w:trPr>
        <w:tc>
          <w:tcPr>
            <w:tcW w:w="2586" w:type="dxa"/>
            <w:gridSpan w:val="2"/>
            <w:vMerge/>
            <w:tcBorders>
              <w:top w:val="nil"/>
            </w:tcBorders>
          </w:tcPr>
          <w:p w14:paraId="4CA58B5A" w14:textId="77777777" w:rsidR="00C26AFA" w:rsidRPr="00FE23E4" w:rsidRDefault="00C26AFA" w:rsidP="002512A7">
            <w:pPr>
              <w:suppressAutoHyphens/>
              <w:rPr>
                <w:sz w:val="2"/>
                <w:szCs w:val="2"/>
              </w:rPr>
            </w:pPr>
          </w:p>
        </w:tc>
        <w:tc>
          <w:tcPr>
            <w:tcW w:w="7188" w:type="dxa"/>
          </w:tcPr>
          <w:p w14:paraId="05DFC714" w14:textId="77777777" w:rsidR="00C26AFA" w:rsidRPr="00FE23E4" w:rsidRDefault="006C31A9" w:rsidP="002512A7">
            <w:pPr>
              <w:pStyle w:val="TableParagraph"/>
              <w:suppressAutoHyphens/>
              <w:spacing w:line="272" w:lineRule="exact"/>
              <w:ind w:left="0"/>
              <w:rPr>
                <w:b/>
                <w:sz w:val="24"/>
              </w:rPr>
            </w:pPr>
            <w:r w:rsidRPr="00FE23E4">
              <w:rPr>
                <w:b/>
                <w:sz w:val="24"/>
              </w:rPr>
              <w:t>В том числе практических занятий</w:t>
            </w:r>
          </w:p>
        </w:tc>
        <w:tc>
          <w:tcPr>
            <w:tcW w:w="1302" w:type="dxa"/>
            <w:gridSpan w:val="2"/>
          </w:tcPr>
          <w:p w14:paraId="74E4F366" w14:textId="77777777" w:rsidR="00C26AFA" w:rsidRPr="00FE23E4" w:rsidRDefault="002D55BD" w:rsidP="006279AC">
            <w:pPr>
              <w:pStyle w:val="TableParagraph"/>
              <w:suppressAutoHyphens/>
              <w:spacing w:before="1" w:line="271" w:lineRule="exact"/>
              <w:ind w:left="0"/>
              <w:jc w:val="center"/>
              <w:rPr>
                <w:sz w:val="24"/>
              </w:rPr>
            </w:pPr>
            <w:r w:rsidRPr="00FE23E4">
              <w:rPr>
                <w:sz w:val="24"/>
              </w:rPr>
              <w:t>6</w:t>
            </w:r>
          </w:p>
        </w:tc>
        <w:tc>
          <w:tcPr>
            <w:tcW w:w="2551" w:type="dxa"/>
            <w:vMerge/>
            <w:tcBorders>
              <w:top w:val="nil"/>
            </w:tcBorders>
          </w:tcPr>
          <w:p w14:paraId="0E5A858C" w14:textId="77777777" w:rsidR="00C26AFA" w:rsidRPr="00FE23E4" w:rsidRDefault="00C26AFA" w:rsidP="002512A7">
            <w:pPr>
              <w:suppressAutoHyphens/>
              <w:rPr>
                <w:sz w:val="2"/>
                <w:szCs w:val="2"/>
              </w:rPr>
            </w:pPr>
          </w:p>
        </w:tc>
      </w:tr>
      <w:tr w:rsidR="00C26AFA" w:rsidRPr="00FE23E4" w14:paraId="719368AD" w14:textId="77777777" w:rsidTr="006279AC">
        <w:trPr>
          <w:trHeight w:val="284"/>
        </w:trPr>
        <w:tc>
          <w:tcPr>
            <w:tcW w:w="2586" w:type="dxa"/>
            <w:gridSpan w:val="2"/>
            <w:vMerge/>
            <w:tcBorders>
              <w:top w:val="nil"/>
            </w:tcBorders>
          </w:tcPr>
          <w:p w14:paraId="49596454" w14:textId="77777777" w:rsidR="00C26AFA" w:rsidRPr="00FE23E4" w:rsidRDefault="00C26AFA" w:rsidP="002512A7">
            <w:pPr>
              <w:suppressAutoHyphens/>
              <w:rPr>
                <w:sz w:val="2"/>
                <w:szCs w:val="2"/>
              </w:rPr>
            </w:pPr>
          </w:p>
        </w:tc>
        <w:tc>
          <w:tcPr>
            <w:tcW w:w="7188" w:type="dxa"/>
          </w:tcPr>
          <w:p w14:paraId="056ACFE6" w14:textId="77777777" w:rsidR="00C26AFA" w:rsidRPr="00FE23E4" w:rsidRDefault="002D55BD" w:rsidP="002512A7">
            <w:pPr>
              <w:pStyle w:val="TableParagraph"/>
              <w:suppressAutoHyphens/>
              <w:spacing w:line="256" w:lineRule="exact"/>
              <w:ind w:left="0"/>
              <w:rPr>
                <w:sz w:val="24"/>
              </w:rPr>
            </w:pPr>
            <w:r w:rsidRPr="00FE23E4">
              <w:rPr>
                <w:sz w:val="24"/>
              </w:rPr>
              <w:t>Расчёт основных показателей производственной программы</w:t>
            </w:r>
          </w:p>
        </w:tc>
        <w:tc>
          <w:tcPr>
            <w:tcW w:w="1302" w:type="dxa"/>
            <w:gridSpan w:val="2"/>
          </w:tcPr>
          <w:p w14:paraId="6DB654D0" w14:textId="77777777" w:rsidR="00C26AFA" w:rsidRPr="00FE23E4" w:rsidRDefault="00C26AFA" w:rsidP="006279AC">
            <w:pPr>
              <w:pStyle w:val="TableParagraph"/>
              <w:suppressAutoHyphens/>
              <w:ind w:left="0"/>
              <w:jc w:val="center"/>
              <w:rPr>
                <w:sz w:val="20"/>
              </w:rPr>
            </w:pPr>
          </w:p>
        </w:tc>
        <w:tc>
          <w:tcPr>
            <w:tcW w:w="2551" w:type="dxa"/>
            <w:vMerge/>
            <w:tcBorders>
              <w:top w:val="nil"/>
            </w:tcBorders>
          </w:tcPr>
          <w:p w14:paraId="06E09A7D" w14:textId="77777777" w:rsidR="00C26AFA" w:rsidRPr="00FE23E4" w:rsidRDefault="00C26AFA" w:rsidP="002512A7">
            <w:pPr>
              <w:suppressAutoHyphens/>
              <w:rPr>
                <w:sz w:val="2"/>
                <w:szCs w:val="2"/>
              </w:rPr>
            </w:pPr>
          </w:p>
        </w:tc>
      </w:tr>
      <w:tr w:rsidR="00C26AFA" w:rsidRPr="00FE23E4" w14:paraId="2B6129D5" w14:textId="77777777" w:rsidTr="006279AC">
        <w:trPr>
          <w:trHeight w:val="284"/>
        </w:trPr>
        <w:tc>
          <w:tcPr>
            <w:tcW w:w="2586" w:type="dxa"/>
            <w:gridSpan w:val="2"/>
            <w:vMerge/>
            <w:tcBorders>
              <w:top w:val="nil"/>
            </w:tcBorders>
          </w:tcPr>
          <w:p w14:paraId="3F23A8B0" w14:textId="77777777" w:rsidR="00C26AFA" w:rsidRPr="00FE23E4" w:rsidRDefault="00C26AFA" w:rsidP="002512A7">
            <w:pPr>
              <w:suppressAutoHyphens/>
              <w:rPr>
                <w:sz w:val="2"/>
                <w:szCs w:val="2"/>
              </w:rPr>
            </w:pPr>
          </w:p>
        </w:tc>
        <w:tc>
          <w:tcPr>
            <w:tcW w:w="7188" w:type="dxa"/>
          </w:tcPr>
          <w:p w14:paraId="560B3AE2" w14:textId="77777777" w:rsidR="00C26AFA" w:rsidRPr="00FE23E4" w:rsidRDefault="002D55BD" w:rsidP="002512A7">
            <w:pPr>
              <w:pStyle w:val="TableParagraph"/>
              <w:suppressAutoHyphens/>
              <w:spacing w:line="256" w:lineRule="exact"/>
              <w:ind w:left="0"/>
              <w:rPr>
                <w:sz w:val="24"/>
              </w:rPr>
            </w:pPr>
            <w:r w:rsidRPr="00FE23E4">
              <w:rPr>
                <w:b/>
                <w:sz w:val="24"/>
              </w:rPr>
              <w:t>Самостоятельная работа обучающихся</w:t>
            </w:r>
            <w:r w:rsidRPr="00FE23E4">
              <w:rPr>
                <w:sz w:val="24"/>
              </w:rPr>
              <w:t>.</w:t>
            </w:r>
          </w:p>
        </w:tc>
        <w:tc>
          <w:tcPr>
            <w:tcW w:w="1302" w:type="dxa"/>
            <w:gridSpan w:val="2"/>
          </w:tcPr>
          <w:p w14:paraId="07DECCDE" w14:textId="77777777" w:rsidR="00C26AFA" w:rsidRPr="00FE23E4" w:rsidRDefault="00C26AFA" w:rsidP="006279AC">
            <w:pPr>
              <w:pStyle w:val="TableParagraph"/>
              <w:suppressAutoHyphens/>
              <w:ind w:left="0"/>
              <w:jc w:val="center"/>
              <w:rPr>
                <w:sz w:val="20"/>
              </w:rPr>
            </w:pPr>
          </w:p>
        </w:tc>
        <w:tc>
          <w:tcPr>
            <w:tcW w:w="2551" w:type="dxa"/>
            <w:vMerge/>
            <w:tcBorders>
              <w:top w:val="nil"/>
            </w:tcBorders>
          </w:tcPr>
          <w:p w14:paraId="09660F2F" w14:textId="77777777" w:rsidR="00C26AFA" w:rsidRPr="00FE23E4" w:rsidRDefault="00C26AFA" w:rsidP="002512A7">
            <w:pPr>
              <w:suppressAutoHyphens/>
              <w:rPr>
                <w:sz w:val="2"/>
                <w:szCs w:val="2"/>
              </w:rPr>
            </w:pPr>
          </w:p>
        </w:tc>
      </w:tr>
      <w:tr w:rsidR="006279AC" w:rsidRPr="00FE23E4" w14:paraId="303A6019" w14:textId="77777777" w:rsidTr="006279AC">
        <w:trPr>
          <w:trHeight w:val="284"/>
        </w:trPr>
        <w:tc>
          <w:tcPr>
            <w:tcW w:w="2586" w:type="dxa"/>
            <w:gridSpan w:val="2"/>
            <w:vMerge w:val="restart"/>
          </w:tcPr>
          <w:p w14:paraId="498EAD37" w14:textId="77777777" w:rsidR="006279AC" w:rsidRPr="00FE23E4" w:rsidRDefault="006279AC" w:rsidP="002512A7">
            <w:pPr>
              <w:pStyle w:val="TableParagraph"/>
              <w:suppressAutoHyphens/>
              <w:ind w:left="0"/>
              <w:rPr>
                <w:b/>
                <w:sz w:val="24"/>
              </w:rPr>
            </w:pPr>
            <w:r w:rsidRPr="00FE23E4">
              <w:rPr>
                <w:b/>
                <w:sz w:val="24"/>
              </w:rPr>
              <w:t>Тема 2. Материально</w:t>
            </w:r>
            <w:r w:rsidR="001A66DD" w:rsidRPr="00FE23E4">
              <w:rPr>
                <w:b/>
                <w:sz w:val="24"/>
              </w:rPr>
              <w:t>-</w:t>
            </w:r>
            <w:r w:rsidRPr="00FE23E4">
              <w:rPr>
                <w:b/>
                <w:sz w:val="24"/>
              </w:rPr>
              <w:lastRenderedPageBreak/>
              <w:t xml:space="preserve">техническая база организации </w:t>
            </w:r>
            <w:r w:rsidR="0088710C" w:rsidRPr="00FE23E4">
              <w:rPr>
                <w:b/>
                <w:sz w:val="24"/>
              </w:rPr>
              <w:t>жилищно-коммуналь</w:t>
            </w:r>
            <w:r w:rsidRPr="00FE23E4">
              <w:rPr>
                <w:b/>
                <w:sz w:val="24"/>
              </w:rPr>
              <w:t>ного хозяйства</w:t>
            </w:r>
          </w:p>
        </w:tc>
        <w:tc>
          <w:tcPr>
            <w:tcW w:w="7188" w:type="dxa"/>
          </w:tcPr>
          <w:p w14:paraId="0197F2D9" w14:textId="77777777" w:rsidR="006279AC" w:rsidRPr="00FE23E4" w:rsidRDefault="006279AC" w:rsidP="002512A7">
            <w:pPr>
              <w:pStyle w:val="TableParagraph"/>
              <w:suppressAutoHyphens/>
              <w:spacing w:line="256" w:lineRule="exact"/>
              <w:ind w:left="0"/>
              <w:rPr>
                <w:b/>
                <w:sz w:val="24"/>
              </w:rPr>
            </w:pPr>
            <w:r w:rsidRPr="00FE23E4">
              <w:rPr>
                <w:b/>
                <w:sz w:val="24"/>
              </w:rPr>
              <w:lastRenderedPageBreak/>
              <w:t>Содержание учебного материала</w:t>
            </w:r>
          </w:p>
        </w:tc>
        <w:tc>
          <w:tcPr>
            <w:tcW w:w="1302" w:type="dxa"/>
            <w:gridSpan w:val="2"/>
          </w:tcPr>
          <w:p w14:paraId="3D4C1678" w14:textId="77777777" w:rsidR="006279AC" w:rsidRPr="00FE23E4" w:rsidRDefault="006279AC" w:rsidP="006279AC">
            <w:pPr>
              <w:pStyle w:val="TableParagraph"/>
              <w:suppressAutoHyphens/>
              <w:spacing w:line="256" w:lineRule="exact"/>
              <w:ind w:left="0"/>
              <w:jc w:val="center"/>
              <w:rPr>
                <w:b/>
                <w:sz w:val="24"/>
              </w:rPr>
            </w:pPr>
            <w:r w:rsidRPr="00FE23E4">
              <w:rPr>
                <w:b/>
                <w:sz w:val="24"/>
              </w:rPr>
              <w:t>18</w:t>
            </w:r>
          </w:p>
        </w:tc>
        <w:tc>
          <w:tcPr>
            <w:tcW w:w="2551" w:type="dxa"/>
            <w:vMerge w:val="restart"/>
          </w:tcPr>
          <w:p w14:paraId="2B06D6CF" w14:textId="77777777" w:rsidR="006279AC" w:rsidRPr="00FE23E4" w:rsidRDefault="006279AC" w:rsidP="002512A7">
            <w:pPr>
              <w:pStyle w:val="TableParagraph"/>
              <w:suppressAutoHyphens/>
              <w:spacing w:line="268" w:lineRule="exact"/>
              <w:ind w:left="0"/>
              <w:rPr>
                <w:sz w:val="24"/>
              </w:rPr>
            </w:pPr>
            <w:r w:rsidRPr="00FE23E4">
              <w:rPr>
                <w:sz w:val="24"/>
              </w:rPr>
              <w:t>ОК 01-ОК 07,</w:t>
            </w:r>
          </w:p>
          <w:p w14:paraId="406B80A4" w14:textId="77777777" w:rsidR="006279AC" w:rsidRPr="00FE23E4" w:rsidRDefault="006279AC" w:rsidP="002512A7">
            <w:pPr>
              <w:pStyle w:val="TableParagraph"/>
              <w:suppressAutoHyphens/>
              <w:ind w:left="0"/>
              <w:rPr>
                <w:sz w:val="24"/>
              </w:rPr>
            </w:pPr>
            <w:r w:rsidRPr="00FE23E4">
              <w:rPr>
                <w:sz w:val="24"/>
              </w:rPr>
              <w:lastRenderedPageBreak/>
              <w:t>ОК 09-ОК 11</w:t>
            </w:r>
          </w:p>
          <w:p w14:paraId="7732EB51" w14:textId="77777777" w:rsidR="006279AC" w:rsidRPr="00FE23E4" w:rsidRDefault="006279AC" w:rsidP="002512A7">
            <w:pPr>
              <w:pStyle w:val="TableParagraph"/>
              <w:suppressAutoHyphens/>
              <w:ind w:left="0"/>
              <w:rPr>
                <w:sz w:val="24"/>
              </w:rPr>
            </w:pPr>
            <w:r w:rsidRPr="00FE23E4">
              <w:rPr>
                <w:sz w:val="24"/>
              </w:rPr>
              <w:t>ПК 1.1-1.3.</w:t>
            </w:r>
          </w:p>
          <w:p w14:paraId="777A7729" w14:textId="77777777" w:rsidR="006279AC" w:rsidRPr="00FE23E4" w:rsidRDefault="006279AC" w:rsidP="001A66DD">
            <w:pPr>
              <w:pStyle w:val="TableParagraph"/>
              <w:suppressAutoHyphens/>
              <w:ind w:left="0"/>
              <w:rPr>
                <w:sz w:val="24"/>
              </w:rPr>
            </w:pPr>
            <w:r w:rsidRPr="00FE23E4">
              <w:rPr>
                <w:sz w:val="24"/>
              </w:rPr>
              <w:t>ПК 5.1-5.3</w:t>
            </w:r>
          </w:p>
        </w:tc>
      </w:tr>
      <w:tr w:rsidR="001A66DD" w:rsidRPr="00FE23E4" w14:paraId="5E42D6D0" w14:textId="77777777" w:rsidTr="006279AC">
        <w:trPr>
          <w:trHeight w:val="1996"/>
        </w:trPr>
        <w:tc>
          <w:tcPr>
            <w:tcW w:w="2586" w:type="dxa"/>
            <w:gridSpan w:val="2"/>
            <w:vMerge/>
          </w:tcPr>
          <w:p w14:paraId="4A8570D4" w14:textId="77777777" w:rsidR="001A66DD" w:rsidRPr="00FE23E4" w:rsidRDefault="001A66DD" w:rsidP="002512A7">
            <w:pPr>
              <w:suppressAutoHyphens/>
              <w:rPr>
                <w:sz w:val="2"/>
                <w:szCs w:val="2"/>
              </w:rPr>
            </w:pPr>
          </w:p>
        </w:tc>
        <w:tc>
          <w:tcPr>
            <w:tcW w:w="7188" w:type="dxa"/>
            <w:vMerge w:val="restart"/>
          </w:tcPr>
          <w:p w14:paraId="7C46555F" w14:textId="77777777" w:rsidR="001A66DD" w:rsidRPr="00FE23E4" w:rsidRDefault="001A66DD" w:rsidP="002512A7">
            <w:pPr>
              <w:pStyle w:val="TableParagraph"/>
              <w:suppressAutoHyphens/>
              <w:ind w:left="0"/>
              <w:rPr>
                <w:sz w:val="24"/>
              </w:rPr>
            </w:pPr>
            <w:r w:rsidRPr="00FE23E4">
              <w:rPr>
                <w:sz w:val="24"/>
              </w:rPr>
              <w:t>Основной капитал и его роль в производстве Понятие, состав и структура основных фондов. Оценка и износ основных фондов. Амортизация основных фондов. Оценка наличия, состояния и движения основных фондов. Показатели эффективности использования основных фондов, пути их повышения. Нематериальные активы. Оборотный капитал. Оборотные средства: понятие, состав, структура, источники формирования. Кругооборот оборотных средств. Материальные ресурсы: понятие и показатели их использования.</w:t>
            </w:r>
          </w:p>
          <w:p w14:paraId="31460DFB" w14:textId="77777777" w:rsidR="001A66DD" w:rsidRPr="00FE23E4" w:rsidRDefault="001A66DD" w:rsidP="001A66DD">
            <w:pPr>
              <w:pStyle w:val="TableParagraph"/>
              <w:suppressAutoHyphens/>
              <w:spacing w:line="264" w:lineRule="exact"/>
              <w:ind w:left="0"/>
              <w:rPr>
                <w:sz w:val="24"/>
              </w:rPr>
            </w:pPr>
            <w:r w:rsidRPr="00FE23E4">
              <w:rPr>
                <w:sz w:val="24"/>
              </w:rPr>
              <w:t>Нормирование оборотных средств. Показатели эффективности использования оборотных средств. Пути ускорения оборачиваемости. Капитальные вложения и их эффективность. Инновационная деятельность организации. Инвестиционная деятельность организации.</w:t>
            </w:r>
          </w:p>
          <w:p w14:paraId="67932262" w14:textId="77777777" w:rsidR="001A66DD" w:rsidRPr="00FE23E4" w:rsidRDefault="001A66DD" w:rsidP="002512A7">
            <w:pPr>
              <w:pStyle w:val="TableParagraph"/>
              <w:suppressAutoHyphens/>
              <w:spacing w:line="270" w:lineRule="atLeast"/>
              <w:ind w:left="0"/>
              <w:rPr>
                <w:sz w:val="24"/>
              </w:rPr>
            </w:pPr>
            <w:r w:rsidRPr="00FE23E4">
              <w:rPr>
                <w:sz w:val="24"/>
              </w:rPr>
              <w:t>Экономическая эффективность капитальных вложений. Лизинг капиталосберегающая форма инвестиций.</w:t>
            </w:r>
          </w:p>
        </w:tc>
        <w:tc>
          <w:tcPr>
            <w:tcW w:w="1302" w:type="dxa"/>
            <w:gridSpan w:val="2"/>
          </w:tcPr>
          <w:p w14:paraId="129AFF64" w14:textId="77777777" w:rsidR="001A66DD" w:rsidRPr="00FE23E4" w:rsidRDefault="001A66DD" w:rsidP="002512A7">
            <w:pPr>
              <w:pStyle w:val="TableParagraph"/>
              <w:suppressAutoHyphens/>
              <w:ind w:left="0"/>
            </w:pPr>
          </w:p>
        </w:tc>
        <w:tc>
          <w:tcPr>
            <w:tcW w:w="2551" w:type="dxa"/>
            <w:vMerge/>
            <w:tcBorders>
              <w:top w:val="nil"/>
            </w:tcBorders>
          </w:tcPr>
          <w:p w14:paraId="5F44677C" w14:textId="77777777" w:rsidR="001A66DD" w:rsidRPr="00FE23E4" w:rsidRDefault="001A66DD" w:rsidP="002512A7">
            <w:pPr>
              <w:suppressAutoHyphens/>
              <w:rPr>
                <w:sz w:val="2"/>
                <w:szCs w:val="2"/>
              </w:rPr>
            </w:pPr>
          </w:p>
        </w:tc>
      </w:tr>
      <w:tr w:rsidR="001A66DD" w:rsidRPr="00FE23E4" w14:paraId="5C2BA8FE" w14:textId="77777777" w:rsidTr="006279AC">
        <w:trPr>
          <w:trHeight w:val="1143"/>
        </w:trPr>
        <w:tc>
          <w:tcPr>
            <w:tcW w:w="2586" w:type="dxa"/>
            <w:gridSpan w:val="2"/>
            <w:vMerge/>
          </w:tcPr>
          <w:p w14:paraId="4537D070" w14:textId="77777777" w:rsidR="001A66DD" w:rsidRPr="00FE23E4" w:rsidRDefault="001A66DD" w:rsidP="002512A7">
            <w:pPr>
              <w:pStyle w:val="TableParagraph"/>
              <w:suppressAutoHyphens/>
              <w:ind w:left="0"/>
              <w:rPr>
                <w:sz w:val="24"/>
              </w:rPr>
            </w:pPr>
          </w:p>
        </w:tc>
        <w:tc>
          <w:tcPr>
            <w:tcW w:w="7188" w:type="dxa"/>
            <w:vMerge/>
          </w:tcPr>
          <w:p w14:paraId="09444197" w14:textId="77777777" w:rsidR="001A66DD" w:rsidRPr="00FE23E4" w:rsidRDefault="001A66DD" w:rsidP="002512A7">
            <w:pPr>
              <w:pStyle w:val="TableParagraph"/>
              <w:suppressAutoHyphens/>
              <w:spacing w:line="270" w:lineRule="atLeast"/>
              <w:ind w:left="0"/>
              <w:rPr>
                <w:sz w:val="24"/>
              </w:rPr>
            </w:pPr>
          </w:p>
        </w:tc>
        <w:tc>
          <w:tcPr>
            <w:tcW w:w="1302" w:type="dxa"/>
            <w:gridSpan w:val="2"/>
          </w:tcPr>
          <w:p w14:paraId="1A94FCB9" w14:textId="77777777" w:rsidR="001A66DD" w:rsidRPr="00FE23E4" w:rsidRDefault="001A66DD" w:rsidP="006279AC">
            <w:pPr>
              <w:pStyle w:val="TableParagraph"/>
              <w:suppressAutoHyphens/>
              <w:ind w:left="0"/>
              <w:jc w:val="center"/>
              <w:rPr>
                <w:sz w:val="24"/>
              </w:rPr>
            </w:pPr>
          </w:p>
        </w:tc>
        <w:tc>
          <w:tcPr>
            <w:tcW w:w="2551" w:type="dxa"/>
            <w:vMerge w:val="restart"/>
          </w:tcPr>
          <w:p w14:paraId="60B007E4" w14:textId="77777777" w:rsidR="001A66DD" w:rsidRPr="00FE23E4" w:rsidRDefault="001A66DD" w:rsidP="002512A7">
            <w:pPr>
              <w:pStyle w:val="TableParagraph"/>
              <w:suppressAutoHyphens/>
              <w:ind w:left="0"/>
              <w:rPr>
                <w:sz w:val="24"/>
              </w:rPr>
            </w:pPr>
          </w:p>
        </w:tc>
      </w:tr>
      <w:tr w:rsidR="006279AC" w:rsidRPr="00FE23E4" w14:paraId="5775A081" w14:textId="77777777" w:rsidTr="006279AC">
        <w:trPr>
          <w:trHeight w:val="337"/>
        </w:trPr>
        <w:tc>
          <w:tcPr>
            <w:tcW w:w="2586" w:type="dxa"/>
            <w:gridSpan w:val="2"/>
            <w:vMerge/>
          </w:tcPr>
          <w:p w14:paraId="11FEF915" w14:textId="77777777" w:rsidR="006279AC" w:rsidRPr="00FE23E4" w:rsidRDefault="006279AC" w:rsidP="002512A7">
            <w:pPr>
              <w:suppressAutoHyphens/>
              <w:rPr>
                <w:sz w:val="2"/>
                <w:szCs w:val="2"/>
              </w:rPr>
            </w:pPr>
          </w:p>
        </w:tc>
        <w:tc>
          <w:tcPr>
            <w:tcW w:w="7188" w:type="dxa"/>
          </w:tcPr>
          <w:p w14:paraId="7DA6682D" w14:textId="77777777" w:rsidR="006279AC" w:rsidRPr="00FE23E4" w:rsidRDefault="006C31A9" w:rsidP="002512A7">
            <w:pPr>
              <w:pStyle w:val="TableParagraph"/>
              <w:suppressAutoHyphens/>
              <w:spacing w:line="270" w:lineRule="exact"/>
              <w:ind w:left="0"/>
              <w:rPr>
                <w:b/>
                <w:sz w:val="24"/>
              </w:rPr>
            </w:pPr>
            <w:r w:rsidRPr="00FE23E4">
              <w:rPr>
                <w:b/>
                <w:sz w:val="24"/>
              </w:rPr>
              <w:t>В том числе практических занятий</w:t>
            </w:r>
          </w:p>
        </w:tc>
        <w:tc>
          <w:tcPr>
            <w:tcW w:w="1302" w:type="dxa"/>
            <w:gridSpan w:val="2"/>
          </w:tcPr>
          <w:p w14:paraId="73F78679" w14:textId="77777777" w:rsidR="006279AC" w:rsidRPr="00FE23E4" w:rsidRDefault="006279AC" w:rsidP="006279AC">
            <w:pPr>
              <w:pStyle w:val="TableParagraph"/>
              <w:suppressAutoHyphens/>
              <w:spacing w:before="18"/>
              <w:ind w:left="0"/>
              <w:jc w:val="center"/>
              <w:rPr>
                <w:b/>
                <w:sz w:val="24"/>
              </w:rPr>
            </w:pPr>
            <w:r w:rsidRPr="00FE23E4">
              <w:rPr>
                <w:b/>
                <w:sz w:val="24"/>
              </w:rPr>
              <w:t>10</w:t>
            </w:r>
          </w:p>
        </w:tc>
        <w:tc>
          <w:tcPr>
            <w:tcW w:w="2551" w:type="dxa"/>
            <w:vMerge/>
            <w:tcBorders>
              <w:top w:val="nil"/>
            </w:tcBorders>
          </w:tcPr>
          <w:p w14:paraId="79EEC12C" w14:textId="77777777" w:rsidR="006279AC" w:rsidRPr="00FE23E4" w:rsidRDefault="006279AC" w:rsidP="002512A7">
            <w:pPr>
              <w:suppressAutoHyphens/>
              <w:rPr>
                <w:sz w:val="2"/>
                <w:szCs w:val="2"/>
              </w:rPr>
            </w:pPr>
          </w:p>
        </w:tc>
      </w:tr>
      <w:tr w:rsidR="006279AC" w:rsidRPr="00FE23E4" w14:paraId="1564A7A3" w14:textId="77777777" w:rsidTr="006279AC">
        <w:trPr>
          <w:trHeight w:val="869"/>
        </w:trPr>
        <w:tc>
          <w:tcPr>
            <w:tcW w:w="2586" w:type="dxa"/>
            <w:gridSpan w:val="2"/>
            <w:vMerge/>
          </w:tcPr>
          <w:p w14:paraId="569B67E1" w14:textId="77777777" w:rsidR="006279AC" w:rsidRPr="00FE23E4" w:rsidRDefault="006279AC" w:rsidP="002512A7">
            <w:pPr>
              <w:suppressAutoHyphens/>
              <w:rPr>
                <w:sz w:val="2"/>
                <w:szCs w:val="2"/>
              </w:rPr>
            </w:pPr>
          </w:p>
        </w:tc>
        <w:tc>
          <w:tcPr>
            <w:tcW w:w="7188" w:type="dxa"/>
          </w:tcPr>
          <w:p w14:paraId="22ECF59C" w14:textId="77777777" w:rsidR="006279AC" w:rsidRPr="00FE23E4" w:rsidRDefault="006279AC" w:rsidP="002512A7">
            <w:pPr>
              <w:pStyle w:val="TableParagraph"/>
              <w:suppressAutoHyphens/>
              <w:ind w:left="0"/>
              <w:jc w:val="both"/>
              <w:rPr>
                <w:sz w:val="24"/>
              </w:rPr>
            </w:pPr>
            <w:r w:rsidRPr="00FE23E4">
              <w:rPr>
                <w:sz w:val="24"/>
              </w:rPr>
              <w:t>Расчёт среднегодовой стоимости основных средств. Начисление амортизации различными способами. Расчёт норматива оборотных средств и показателей использования материальных ресурсов.</w:t>
            </w:r>
          </w:p>
        </w:tc>
        <w:tc>
          <w:tcPr>
            <w:tcW w:w="1302" w:type="dxa"/>
            <w:gridSpan w:val="2"/>
          </w:tcPr>
          <w:p w14:paraId="77973776" w14:textId="77777777" w:rsidR="006279AC" w:rsidRPr="00FE23E4" w:rsidRDefault="006279AC" w:rsidP="006279AC">
            <w:pPr>
              <w:pStyle w:val="TableParagraph"/>
              <w:suppressAutoHyphens/>
              <w:ind w:left="0"/>
              <w:jc w:val="center"/>
              <w:rPr>
                <w:sz w:val="24"/>
              </w:rPr>
            </w:pPr>
          </w:p>
        </w:tc>
        <w:tc>
          <w:tcPr>
            <w:tcW w:w="2551" w:type="dxa"/>
            <w:vMerge/>
            <w:tcBorders>
              <w:top w:val="nil"/>
            </w:tcBorders>
          </w:tcPr>
          <w:p w14:paraId="7F37A93E" w14:textId="77777777" w:rsidR="006279AC" w:rsidRPr="00FE23E4" w:rsidRDefault="006279AC" w:rsidP="002512A7">
            <w:pPr>
              <w:suppressAutoHyphens/>
              <w:rPr>
                <w:sz w:val="2"/>
                <w:szCs w:val="2"/>
              </w:rPr>
            </w:pPr>
          </w:p>
        </w:tc>
      </w:tr>
      <w:tr w:rsidR="006279AC" w:rsidRPr="00FE23E4" w14:paraId="4287D9AD" w14:textId="77777777" w:rsidTr="006279AC">
        <w:trPr>
          <w:trHeight w:val="284"/>
        </w:trPr>
        <w:tc>
          <w:tcPr>
            <w:tcW w:w="2586" w:type="dxa"/>
            <w:gridSpan w:val="2"/>
            <w:vMerge/>
          </w:tcPr>
          <w:p w14:paraId="517FD249" w14:textId="77777777" w:rsidR="006279AC" w:rsidRPr="00FE23E4" w:rsidRDefault="006279AC" w:rsidP="002512A7">
            <w:pPr>
              <w:suppressAutoHyphens/>
              <w:rPr>
                <w:sz w:val="2"/>
                <w:szCs w:val="2"/>
              </w:rPr>
            </w:pPr>
          </w:p>
        </w:tc>
        <w:tc>
          <w:tcPr>
            <w:tcW w:w="7188" w:type="dxa"/>
          </w:tcPr>
          <w:p w14:paraId="2FB30B98" w14:textId="77777777" w:rsidR="006279AC" w:rsidRPr="00FE23E4" w:rsidRDefault="006279AC" w:rsidP="002512A7">
            <w:pPr>
              <w:pStyle w:val="TableParagraph"/>
              <w:suppressAutoHyphens/>
              <w:spacing w:line="256" w:lineRule="exact"/>
              <w:ind w:left="0"/>
              <w:rPr>
                <w:b/>
                <w:sz w:val="24"/>
              </w:rPr>
            </w:pPr>
            <w:r w:rsidRPr="00FE23E4">
              <w:rPr>
                <w:b/>
                <w:sz w:val="24"/>
              </w:rPr>
              <w:t>Самостоятельная работа обучающихся:</w:t>
            </w:r>
          </w:p>
        </w:tc>
        <w:tc>
          <w:tcPr>
            <w:tcW w:w="1302" w:type="dxa"/>
            <w:gridSpan w:val="2"/>
          </w:tcPr>
          <w:p w14:paraId="02D08E3B" w14:textId="77777777" w:rsidR="006279AC" w:rsidRPr="00FE23E4" w:rsidRDefault="006279AC" w:rsidP="006279AC">
            <w:pPr>
              <w:pStyle w:val="TableParagraph"/>
              <w:suppressAutoHyphens/>
              <w:ind w:left="0"/>
              <w:jc w:val="center"/>
              <w:rPr>
                <w:sz w:val="20"/>
              </w:rPr>
            </w:pPr>
          </w:p>
        </w:tc>
        <w:tc>
          <w:tcPr>
            <w:tcW w:w="2551" w:type="dxa"/>
            <w:vMerge/>
            <w:tcBorders>
              <w:top w:val="nil"/>
            </w:tcBorders>
          </w:tcPr>
          <w:p w14:paraId="15ED0FE7" w14:textId="77777777" w:rsidR="006279AC" w:rsidRPr="00FE23E4" w:rsidRDefault="006279AC" w:rsidP="002512A7">
            <w:pPr>
              <w:suppressAutoHyphens/>
              <w:rPr>
                <w:sz w:val="2"/>
                <w:szCs w:val="2"/>
              </w:rPr>
            </w:pPr>
          </w:p>
        </w:tc>
      </w:tr>
      <w:tr w:rsidR="00C26AFA" w:rsidRPr="00FE23E4" w14:paraId="601ACDEB" w14:textId="77777777" w:rsidTr="006279AC">
        <w:trPr>
          <w:trHeight w:val="285"/>
        </w:trPr>
        <w:tc>
          <w:tcPr>
            <w:tcW w:w="2586" w:type="dxa"/>
            <w:gridSpan w:val="2"/>
            <w:vMerge w:val="restart"/>
          </w:tcPr>
          <w:p w14:paraId="70B69AA3" w14:textId="77777777" w:rsidR="00C26AFA" w:rsidRPr="00FE23E4" w:rsidRDefault="002D55BD" w:rsidP="002512A7">
            <w:pPr>
              <w:pStyle w:val="TableParagraph"/>
              <w:suppressAutoHyphens/>
              <w:ind w:left="0"/>
              <w:rPr>
                <w:b/>
                <w:sz w:val="24"/>
              </w:rPr>
            </w:pPr>
            <w:r w:rsidRPr="00FE23E4">
              <w:rPr>
                <w:b/>
                <w:sz w:val="24"/>
              </w:rPr>
              <w:t xml:space="preserve">Тема 3. Кадры и оплата труда в организации </w:t>
            </w:r>
            <w:r w:rsidR="0088710C" w:rsidRPr="00FE23E4">
              <w:rPr>
                <w:b/>
                <w:sz w:val="24"/>
              </w:rPr>
              <w:t xml:space="preserve"> жилищно-коммуналь</w:t>
            </w:r>
            <w:r w:rsidRPr="00FE23E4">
              <w:rPr>
                <w:b/>
                <w:sz w:val="24"/>
              </w:rPr>
              <w:t>ного хозяйства</w:t>
            </w:r>
          </w:p>
        </w:tc>
        <w:tc>
          <w:tcPr>
            <w:tcW w:w="7188" w:type="dxa"/>
          </w:tcPr>
          <w:p w14:paraId="2857426C"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1302" w:type="dxa"/>
            <w:gridSpan w:val="2"/>
          </w:tcPr>
          <w:p w14:paraId="369BEF98" w14:textId="77777777" w:rsidR="00C26AFA" w:rsidRPr="00FE23E4" w:rsidRDefault="002D55BD" w:rsidP="006279AC">
            <w:pPr>
              <w:pStyle w:val="TableParagraph"/>
              <w:suppressAutoHyphens/>
              <w:spacing w:line="256" w:lineRule="exact"/>
              <w:ind w:left="0"/>
              <w:jc w:val="center"/>
              <w:rPr>
                <w:b/>
                <w:sz w:val="24"/>
              </w:rPr>
            </w:pPr>
            <w:r w:rsidRPr="00FE23E4">
              <w:rPr>
                <w:b/>
                <w:sz w:val="24"/>
              </w:rPr>
              <w:t>16</w:t>
            </w:r>
          </w:p>
        </w:tc>
        <w:tc>
          <w:tcPr>
            <w:tcW w:w="2551" w:type="dxa"/>
            <w:vMerge w:val="restart"/>
          </w:tcPr>
          <w:p w14:paraId="17436334" w14:textId="77777777" w:rsidR="00C26AFA" w:rsidRPr="00FE23E4" w:rsidRDefault="002D55BD" w:rsidP="002512A7">
            <w:pPr>
              <w:pStyle w:val="TableParagraph"/>
              <w:suppressAutoHyphens/>
              <w:spacing w:line="266" w:lineRule="exact"/>
              <w:ind w:left="0"/>
              <w:rPr>
                <w:sz w:val="24"/>
              </w:rPr>
            </w:pPr>
            <w:r w:rsidRPr="00FE23E4">
              <w:rPr>
                <w:sz w:val="24"/>
              </w:rPr>
              <w:t>ОК 01-ОК 07,</w:t>
            </w:r>
          </w:p>
          <w:p w14:paraId="0F417239" w14:textId="77777777" w:rsidR="00C26AFA" w:rsidRPr="00FE23E4" w:rsidRDefault="002D55BD" w:rsidP="002512A7">
            <w:pPr>
              <w:pStyle w:val="TableParagraph"/>
              <w:suppressAutoHyphens/>
              <w:ind w:left="0"/>
              <w:rPr>
                <w:sz w:val="24"/>
              </w:rPr>
            </w:pPr>
            <w:r w:rsidRPr="00FE23E4">
              <w:rPr>
                <w:sz w:val="24"/>
              </w:rPr>
              <w:t>ОК 09-ОК 11</w:t>
            </w:r>
          </w:p>
          <w:p w14:paraId="5CC7AE40" w14:textId="77777777" w:rsidR="00C26AFA" w:rsidRPr="00FE23E4" w:rsidRDefault="002D55BD" w:rsidP="002512A7">
            <w:pPr>
              <w:pStyle w:val="TableParagraph"/>
              <w:suppressAutoHyphens/>
              <w:ind w:left="0"/>
              <w:rPr>
                <w:sz w:val="24"/>
              </w:rPr>
            </w:pPr>
            <w:r w:rsidRPr="00FE23E4">
              <w:rPr>
                <w:sz w:val="24"/>
              </w:rPr>
              <w:t>ПК 1.1-1.3.</w:t>
            </w:r>
          </w:p>
          <w:p w14:paraId="7374BA45" w14:textId="77777777" w:rsidR="00C26AFA" w:rsidRPr="00FE23E4" w:rsidRDefault="002D55BD" w:rsidP="001A66DD">
            <w:pPr>
              <w:pStyle w:val="TableParagraph"/>
              <w:suppressAutoHyphens/>
              <w:ind w:left="0"/>
              <w:rPr>
                <w:sz w:val="24"/>
              </w:rPr>
            </w:pPr>
            <w:r w:rsidRPr="00FE23E4">
              <w:rPr>
                <w:sz w:val="24"/>
              </w:rPr>
              <w:t>ПК 5.1-5.3</w:t>
            </w:r>
          </w:p>
        </w:tc>
      </w:tr>
      <w:tr w:rsidR="00C26AFA" w:rsidRPr="00FE23E4" w14:paraId="5B7BB38D" w14:textId="77777777" w:rsidTr="006279AC">
        <w:trPr>
          <w:trHeight w:val="1425"/>
        </w:trPr>
        <w:tc>
          <w:tcPr>
            <w:tcW w:w="2586" w:type="dxa"/>
            <w:gridSpan w:val="2"/>
            <w:vMerge/>
            <w:tcBorders>
              <w:top w:val="nil"/>
            </w:tcBorders>
          </w:tcPr>
          <w:p w14:paraId="7F5A9D17" w14:textId="77777777" w:rsidR="00C26AFA" w:rsidRPr="00FE23E4" w:rsidRDefault="00C26AFA" w:rsidP="002512A7">
            <w:pPr>
              <w:suppressAutoHyphens/>
              <w:rPr>
                <w:sz w:val="2"/>
                <w:szCs w:val="2"/>
              </w:rPr>
            </w:pPr>
          </w:p>
        </w:tc>
        <w:tc>
          <w:tcPr>
            <w:tcW w:w="7188" w:type="dxa"/>
          </w:tcPr>
          <w:p w14:paraId="52496AB3" w14:textId="77777777" w:rsidR="00C26AFA" w:rsidRPr="00FE23E4" w:rsidRDefault="002D55BD" w:rsidP="001A66DD">
            <w:pPr>
              <w:pStyle w:val="TableParagraph"/>
              <w:suppressAutoHyphens/>
              <w:ind w:left="0"/>
              <w:rPr>
                <w:sz w:val="24"/>
              </w:rPr>
            </w:pPr>
            <w:r w:rsidRPr="00FE23E4">
              <w:rPr>
                <w:sz w:val="24"/>
              </w:rPr>
              <w:t>Кадры организации и производительность труда. Персонал организации: понятие, классификация. Движение кадров. Нормирование труда. Производительность труда. Организация оплаты труда. Сущность и принципы оплаты труда. Тарифная система и её элементы. Формы и системы оплаты труда. Бестарифная система оплаты труда. Планирование</w:t>
            </w:r>
            <w:r w:rsidR="001A66DD" w:rsidRPr="00FE23E4">
              <w:rPr>
                <w:sz w:val="24"/>
              </w:rPr>
              <w:t xml:space="preserve"> </w:t>
            </w:r>
            <w:r w:rsidRPr="00FE23E4">
              <w:rPr>
                <w:sz w:val="24"/>
              </w:rPr>
              <w:t>годового фонда заработной платы организации.</w:t>
            </w:r>
          </w:p>
        </w:tc>
        <w:tc>
          <w:tcPr>
            <w:tcW w:w="1302" w:type="dxa"/>
            <w:gridSpan w:val="2"/>
          </w:tcPr>
          <w:p w14:paraId="658F2BDE" w14:textId="77777777" w:rsidR="00C26AFA" w:rsidRPr="00FE23E4" w:rsidRDefault="00C26AFA" w:rsidP="006279AC">
            <w:pPr>
              <w:pStyle w:val="TableParagraph"/>
              <w:suppressAutoHyphens/>
              <w:ind w:left="0"/>
              <w:jc w:val="center"/>
              <w:rPr>
                <w:sz w:val="24"/>
              </w:rPr>
            </w:pPr>
          </w:p>
        </w:tc>
        <w:tc>
          <w:tcPr>
            <w:tcW w:w="2551" w:type="dxa"/>
            <w:vMerge/>
            <w:tcBorders>
              <w:top w:val="nil"/>
            </w:tcBorders>
          </w:tcPr>
          <w:p w14:paraId="4092D17E" w14:textId="77777777" w:rsidR="00C26AFA" w:rsidRPr="00FE23E4" w:rsidRDefault="00C26AFA" w:rsidP="002512A7">
            <w:pPr>
              <w:suppressAutoHyphens/>
              <w:rPr>
                <w:sz w:val="2"/>
                <w:szCs w:val="2"/>
              </w:rPr>
            </w:pPr>
          </w:p>
        </w:tc>
      </w:tr>
      <w:tr w:rsidR="00C26AFA" w:rsidRPr="00FE23E4" w14:paraId="20B282C5" w14:textId="77777777" w:rsidTr="006279AC">
        <w:trPr>
          <w:trHeight w:val="284"/>
        </w:trPr>
        <w:tc>
          <w:tcPr>
            <w:tcW w:w="2586" w:type="dxa"/>
            <w:gridSpan w:val="2"/>
            <w:vMerge/>
            <w:tcBorders>
              <w:top w:val="nil"/>
            </w:tcBorders>
          </w:tcPr>
          <w:p w14:paraId="33A40DD4" w14:textId="77777777" w:rsidR="00C26AFA" w:rsidRPr="00FE23E4" w:rsidRDefault="00C26AFA" w:rsidP="002512A7">
            <w:pPr>
              <w:suppressAutoHyphens/>
              <w:rPr>
                <w:sz w:val="2"/>
                <w:szCs w:val="2"/>
              </w:rPr>
            </w:pPr>
          </w:p>
        </w:tc>
        <w:tc>
          <w:tcPr>
            <w:tcW w:w="7188" w:type="dxa"/>
          </w:tcPr>
          <w:p w14:paraId="37B33D2E" w14:textId="77777777" w:rsidR="00C26AFA" w:rsidRPr="00FE23E4" w:rsidRDefault="006C31A9" w:rsidP="002512A7">
            <w:pPr>
              <w:pStyle w:val="TableParagraph"/>
              <w:suppressAutoHyphens/>
              <w:spacing w:line="256" w:lineRule="exact"/>
              <w:ind w:left="0"/>
              <w:rPr>
                <w:b/>
                <w:sz w:val="24"/>
              </w:rPr>
            </w:pPr>
            <w:r w:rsidRPr="00FE23E4">
              <w:rPr>
                <w:b/>
                <w:sz w:val="24"/>
              </w:rPr>
              <w:t>В том числе практических занятий</w:t>
            </w:r>
          </w:p>
        </w:tc>
        <w:tc>
          <w:tcPr>
            <w:tcW w:w="1302" w:type="dxa"/>
            <w:gridSpan w:val="2"/>
          </w:tcPr>
          <w:p w14:paraId="723EEC45" w14:textId="77777777" w:rsidR="00C26AFA" w:rsidRPr="00FE23E4" w:rsidRDefault="002D55BD" w:rsidP="006279AC">
            <w:pPr>
              <w:pStyle w:val="TableParagraph"/>
              <w:suppressAutoHyphens/>
              <w:spacing w:line="256" w:lineRule="exact"/>
              <w:ind w:left="0"/>
              <w:jc w:val="center"/>
              <w:rPr>
                <w:b/>
                <w:sz w:val="24"/>
              </w:rPr>
            </w:pPr>
            <w:r w:rsidRPr="00FE23E4">
              <w:rPr>
                <w:b/>
                <w:sz w:val="24"/>
              </w:rPr>
              <w:t>8</w:t>
            </w:r>
          </w:p>
        </w:tc>
        <w:tc>
          <w:tcPr>
            <w:tcW w:w="2551" w:type="dxa"/>
            <w:vMerge/>
            <w:tcBorders>
              <w:top w:val="nil"/>
            </w:tcBorders>
          </w:tcPr>
          <w:p w14:paraId="72FAF5BF" w14:textId="77777777" w:rsidR="00C26AFA" w:rsidRPr="00FE23E4" w:rsidRDefault="00C26AFA" w:rsidP="002512A7">
            <w:pPr>
              <w:suppressAutoHyphens/>
              <w:rPr>
                <w:sz w:val="2"/>
                <w:szCs w:val="2"/>
              </w:rPr>
            </w:pPr>
          </w:p>
        </w:tc>
      </w:tr>
      <w:tr w:rsidR="00C26AFA" w:rsidRPr="00FE23E4" w14:paraId="45F05767" w14:textId="77777777" w:rsidTr="006279AC">
        <w:trPr>
          <w:trHeight w:val="569"/>
        </w:trPr>
        <w:tc>
          <w:tcPr>
            <w:tcW w:w="2586" w:type="dxa"/>
            <w:gridSpan w:val="2"/>
            <w:vMerge/>
            <w:tcBorders>
              <w:top w:val="nil"/>
            </w:tcBorders>
          </w:tcPr>
          <w:p w14:paraId="7B4F8612" w14:textId="77777777" w:rsidR="00C26AFA" w:rsidRPr="00FE23E4" w:rsidRDefault="00C26AFA" w:rsidP="002512A7">
            <w:pPr>
              <w:suppressAutoHyphens/>
              <w:rPr>
                <w:sz w:val="2"/>
                <w:szCs w:val="2"/>
              </w:rPr>
            </w:pPr>
          </w:p>
        </w:tc>
        <w:tc>
          <w:tcPr>
            <w:tcW w:w="7188" w:type="dxa"/>
          </w:tcPr>
          <w:p w14:paraId="34D75DD2" w14:textId="77777777" w:rsidR="00C26AFA" w:rsidRPr="00FE23E4" w:rsidRDefault="002D55BD" w:rsidP="001A66DD">
            <w:pPr>
              <w:pStyle w:val="TableParagraph"/>
              <w:suppressAutoHyphens/>
              <w:spacing w:line="265" w:lineRule="exact"/>
              <w:ind w:left="0"/>
              <w:rPr>
                <w:sz w:val="24"/>
              </w:rPr>
            </w:pPr>
            <w:r w:rsidRPr="00FE23E4">
              <w:rPr>
                <w:sz w:val="24"/>
              </w:rPr>
              <w:t>Расчёт среднесписочной численности. Расчёт заработной платы по каждой категории работающих. Расчёт фонда заработной платы.</w:t>
            </w:r>
          </w:p>
        </w:tc>
        <w:tc>
          <w:tcPr>
            <w:tcW w:w="1302" w:type="dxa"/>
            <w:gridSpan w:val="2"/>
          </w:tcPr>
          <w:p w14:paraId="45370FBD" w14:textId="77777777" w:rsidR="00C26AFA" w:rsidRPr="00FE23E4" w:rsidRDefault="00C26AFA" w:rsidP="006279AC">
            <w:pPr>
              <w:pStyle w:val="TableParagraph"/>
              <w:suppressAutoHyphens/>
              <w:ind w:left="0"/>
              <w:jc w:val="center"/>
              <w:rPr>
                <w:sz w:val="24"/>
              </w:rPr>
            </w:pPr>
          </w:p>
        </w:tc>
        <w:tc>
          <w:tcPr>
            <w:tcW w:w="2551" w:type="dxa"/>
            <w:vMerge/>
            <w:tcBorders>
              <w:top w:val="nil"/>
            </w:tcBorders>
          </w:tcPr>
          <w:p w14:paraId="6C63A651" w14:textId="77777777" w:rsidR="00C26AFA" w:rsidRPr="00FE23E4" w:rsidRDefault="00C26AFA" w:rsidP="002512A7">
            <w:pPr>
              <w:suppressAutoHyphens/>
              <w:rPr>
                <w:sz w:val="2"/>
                <w:szCs w:val="2"/>
              </w:rPr>
            </w:pPr>
          </w:p>
        </w:tc>
      </w:tr>
      <w:tr w:rsidR="00C26AFA" w:rsidRPr="00FE23E4" w14:paraId="57A9A10A" w14:textId="77777777" w:rsidTr="006279AC">
        <w:trPr>
          <w:trHeight w:val="285"/>
        </w:trPr>
        <w:tc>
          <w:tcPr>
            <w:tcW w:w="2586" w:type="dxa"/>
            <w:gridSpan w:val="2"/>
            <w:vMerge/>
            <w:tcBorders>
              <w:top w:val="nil"/>
            </w:tcBorders>
          </w:tcPr>
          <w:p w14:paraId="3055EC80" w14:textId="77777777" w:rsidR="00C26AFA" w:rsidRPr="00FE23E4" w:rsidRDefault="00C26AFA" w:rsidP="002512A7">
            <w:pPr>
              <w:suppressAutoHyphens/>
              <w:rPr>
                <w:sz w:val="2"/>
                <w:szCs w:val="2"/>
              </w:rPr>
            </w:pPr>
          </w:p>
        </w:tc>
        <w:tc>
          <w:tcPr>
            <w:tcW w:w="7188" w:type="dxa"/>
          </w:tcPr>
          <w:p w14:paraId="6B5EBB6C" w14:textId="77777777" w:rsidR="00C26AFA" w:rsidRPr="00FE23E4" w:rsidRDefault="002D55BD" w:rsidP="002512A7">
            <w:pPr>
              <w:pStyle w:val="TableParagraph"/>
              <w:suppressAutoHyphens/>
              <w:spacing w:line="256" w:lineRule="exact"/>
              <w:ind w:left="0"/>
              <w:rPr>
                <w:b/>
                <w:sz w:val="24"/>
              </w:rPr>
            </w:pPr>
            <w:r w:rsidRPr="00FE23E4">
              <w:rPr>
                <w:b/>
                <w:sz w:val="24"/>
              </w:rPr>
              <w:t>Самостоятельная работа обучающихся:</w:t>
            </w:r>
          </w:p>
        </w:tc>
        <w:tc>
          <w:tcPr>
            <w:tcW w:w="1302" w:type="dxa"/>
            <w:gridSpan w:val="2"/>
          </w:tcPr>
          <w:p w14:paraId="2C48FEAB" w14:textId="77777777" w:rsidR="00C26AFA" w:rsidRPr="00FE23E4" w:rsidRDefault="00C26AFA" w:rsidP="006279AC">
            <w:pPr>
              <w:pStyle w:val="TableParagraph"/>
              <w:suppressAutoHyphens/>
              <w:ind w:left="0"/>
              <w:jc w:val="center"/>
              <w:rPr>
                <w:sz w:val="20"/>
              </w:rPr>
            </w:pPr>
          </w:p>
        </w:tc>
        <w:tc>
          <w:tcPr>
            <w:tcW w:w="2551" w:type="dxa"/>
            <w:vMerge/>
            <w:tcBorders>
              <w:top w:val="nil"/>
            </w:tcBorders>
          </w:tcPr>
          <w:p w14:paraId="075EB746" w14:textId="77777777" w:rsidR="00C26AFA" w:rsidRPr="00FE23E4" w:rsidRDefault="00C26AFA" w:rsidP="002512A7">
            <w:pPr>
              <w:suppressAutoHyphens/>
              <w:rPr>
                <w:sz w:val="2"/>
                <w:szCs w:val="2"/>
              </w:rPr>
            </w:pPr>
          </w:p>
        </w:tc>
      </w:tr>
      <w:tr w:rsidR="00C26AFA" w:rsidRPr="00FE23E4" w14:paraId="47D578A5" w14:textId="77777777" w:rsidTr="006279AC">
        <w:trPr>
          <w:trHeight w:val="286"/>
        </w:trPr>
        <w:tc>
          <w:tcPr>
            <w:tcW w:w="2586" w:type="dxa"/>
            <w:gridSpan w:val="2"/>
            <w:vMerge w:val="restart"/>
          </w:tcPr>
          <w:p w14:paraId="2193E7B5" w14:textId="77777777" w:rsidR="00C26AFA" w:rsidRPr="00FE23E4" w:rsidRDefault="002D55BD" w:rsidP="002512A7">
            <w:pPr>
              <w:pStyle w:val="TableParagraph"/>
              <w:suppressAutoHyphens/>
              <w:ind w:left="0"/>
              <w:rPr>
                <w:b/>
                <w:sz w:val="24"/>
              </w:rPr>
            </w:pPr>
            <w:r w:rsidRPr="00FE23E4">
              <w:rPr>
                <w:b/>
                <w:sz w:val="24"/>
              </w:rPr>
              <w:t xml:space="preserve">Тема 4. Издержки, </w:t>
            </w:r>
            <w:r w:rsidRPr="00FE23E4">
              <w:rPr>
                <w:b/>
                <w:sz w:val="24"/>
              </w:rPr>
              <w:lastRenderedPageBreak/>
              <w:t>цена, прибыль и рентабельность основные показатели деятельности организации жилищно-коммунального хозяйства</w:t>
            </w:r>
          </w:p>
        </w:tc>
        <w:tc>
          <w:tcPr>
            <w:tcW w:w="7188" w:type="dxa"/>
          </w:tcPr>
          <w:p w14:paraId="422CD3E2" w14:textId="77777777" w:rsidR="00C26AFA" w:rsidRPr="00FE23E4" w:rsidRDefault="002D55BD" w:rsidP="002512A7">
            <w:pPr>
              <w:pStyle w:val="TableParagraph"/>
              <w:suppressAutoHyphens/>
              <w:spacing w:line="258" w:lineRule="exact"/>
              <w:ind w:left="0"/>
              <w:rPr>
                <w:b/>
                <w:sz w:val="24"/>
              </w:rPr>
            </w:pPr>
            <w:r w:rsidRPr="00FE23E4">
              <w:rPr>
                <w:b/>
                <w:sz w:val="24"/>
              </w:rPr>
              <w:lastRenderedPageBreak/>
              <w:t>Содержание учебного материала</w:t>
            </w:r>
          </w:p>
        </w:tc>
        <w:tc>
          <w:tcPr>
            <w:tcW w:w="1302" w:type="dxa"/>
            <w:gridSpan w:val="2"/>
          </w:tcPr>
          <w:p w14:paraId="4CC969BB" w14:textId="77777777" w:rsidR="00C26AFA" w:rsidRPr="00FE23E4" w:rsidRDefault="002D55BD" w:rsidP="006279AC">
            <w:pPr>
              <w:pStyle w:val="TableParagraph"/>
              <w:suppressAutoHyphens/>
              <w:spacing w:line="258" w:lineRule="exact"/>
              <w:ind w:left="0"/>
              <w:jc w:val="center"/>
              <w:rPr>
                <w:b/>
                <w:sz w:val="24"/>
              </w:rPr>
            </w:pPr>
            <w:r w:rsidRPr="00FE23E4">
              <w:rPr>
                <w:b/>
                <w:sz w:val="24"/>
              </w:rPr>
              <w:t>18</w:t>
            </w:r>
          </w:p>
        </w:tc>
        <w:tc>
          <w:tcPr>
            <w:tcW w:w="2551" w:type="dxa"/>
            <w:vMerge w:val="restart"/>
          </w:tcPr>
          <w:p w14:paraId="65EA0299" w14:textId="77777777" w:rsidR="00C26AFA" w:rsidRPr="00FE23E4" w:rsidRDefault="002D55BD" w:rsidP="002512A7">
            <w:pPr>
              <w:pStyle w:val="TableParagraph"/>
              <w:suppressAutoHyphens/>
              <w:spacing w:line="268" w:lineRule="exact"/>
              <w:ind w:left="0"/>
              <w:rPr>
                <w:sz w:val="24"/>
              </w:rPr>
            </w:pPr>
            <w:r w:rsidRPr="00FE23E4">
              <w:rPr>
                <w:sz w:val="24"/>
              </w:rPr>
              <w:t>ОК 01-ОК 07,</w:t>
            </w:r>
          </w:p>
          <w:p w14:paraId="5D72955A" w14:textId="77777777" w:rsidR="00C26AFA" w:rsidRPr="00FE23E4" w:rsidRDefault="002D55BD" w:rsidP="002512A7">
            <w:pPr>
              <w:pStyle w:val="TableParagraph"/>
              <w:suppressAutoHyphens/>
              <w:ind w:left="0"/>
              <w:rPr>
                <w:sz w:val="24"/>
              </w:rPr>
            </w:pPr>
            <w:r w:rsidRPr="00FE23E4">
              <w:rPr>
                <w:sz w:val="24"/>
              </w:rPr>
              <w:lastRenderedPageBreak/>
              <w:t>ОК 09-ОК 11</w:t>
            </w:r>
          </w:p>
          <w:p w14:paraId="0FD87B82" w14:textId="77777777" w:rsidR="00C26AFA" w:rsidRPr="00FE23E4" w:rsidRDefault="002D55BD" w:rsidP="002512A7">
            <w:pPr>
              <w:pStyle w:val="TableParagraph"/>
              <w:suppressAutoHyphens/>
              <w:ind w:left="0"/>
              <w:rPr>
                <w:sz w:val="24"/>
              </w:rPr>
            </w:pPr>
            <w:r w:rsidRPr="00FE23E4">
              <w:rPr>
                <w:sz w:val="24"/>
              </w:rPr>
              <w:t>ПК 1.1-1.3.</w:t>
            </w:r>
          </w:p>
          <w:p w14:paraId="7F06ED95" w14:textId="77777777" w:rsidR="00C26AFA" w:rsidRPr="00FE23E4" w:rsidRDefault="002D55BD" w:rsidP="001A66DD">
            <w:pPr>
              <w:pStyle w:val="TableParagraph"/>
              <w:suppressAutoHyphens/>
              <w:ind w:left="0"/>
              <w:rPr>
                <w:sz w:val="24"/>
              </w:rPr>
            </w:pPr>
            <w:r w:rsidRPr="00FE23E4">
              <w:rPr>
                <w:sz w:val="24"/>
              </w:rPr>
              <w:t>ПК 5.1-5.3</w:t>
            </w:r>
          </w:p>
        </w:tc>
      </w:tr>
      <w:tr w:rsidR="00C26AFA" w:rsidRPr="00FE23E4" w14:paraId="4BB2A2AF" w14:textId="77777777" w:rsidTr="006279AC">
        <w:trPr>
          <w:trHeight w:val="2566"/>
        </w:trPr>
        <w:tc>
          <w:tcPr>
            <w:tcW w:w="2586" w:type="dxa"/>
            <w:gridSpan w:val="2"/>
            <w:vMerge/>
            <w:tcBorders>
              <w:top w:val="nil"/>
            </w:tcBorders>
          </w:tcPr>
          <w:p w14:paraId="6382342C" w14:textId="77777777" w:rsidR="00C26AFA" w:rsidRPr="00FE23E4" w:rsidRDefault="00C26AFA" w:rsidP="002512A7">
            <w:pPr>
              <w:suppressAutoHyphens/>
              <w:rPr>
                <w:sz w:val="2"/>
                <w:szCs w:val="2"/>
              </w:rPr>
            </w:pPr>
          </w:p>
        </w:tc>
        <w:tc>
          <w:tcPr>
            <w:tcW w:w="7188" w:type="dxa"/>
          </w:tcPr>
          <w:p w14:paraId="15185AD9" w14:textId="77777777" w:rsidR="00C26AFA" w:rsidRPr="00FE23E4" w:rsidRDefault="002D55BD" w:rsidP="002512A7">
            <w:pPr>
              <w:pStyle w:val="TableParagraph"/>
              <w:suppressAutoHyphens/>
              <w:ind w:left="0"/>
              <w:rPr>
                <w:sz w:val="24"/>
              </w:rPr>
            </w:pPr>
            <w:r w:rsidRPr="00FE23E4">
              <w:rPr>
                <w:sz w:val="24"/>
              </w:rPr>
              <w:t>Издержки производства. Понятие расходов организации, их состав. Понятие себестоимости продукции. Её виды. Смета затрат на производство продукции. Группировка затрат по статьям калькуляции. Методы калькулирования. Управление издержками на предприятии. Цена и ценообразование.</w:t>
            </w:r>
          </w:p>
          <w:p w14:paraId="6261E8A8" w14:textId="77777777" w:rsidR="00C26AFA" w:rsidRPr="00FE23E4" w:rsidRDefault="002D55BD" w:rsidP="001A66DD">
            <w:pPr>
              <w:pStyle w:val="TableParagraph"/>
              <w:suppressAutoHyphens/>
              <w:ind w:left="0"/>
              <w:jc w:val="both"/>
              <w:rPr>
                <w:sz w:val="24"/>
              </w:rPr>
            </w:pPr>
            <w:r w:rsidRPr="00FE23E4">
              <w:rPr>
                <w:sz w:val="24"/>
              </w:rPr>
              <w:t>Понятие, функции, виды цен. Классификация цен. Порядок ценообразования. Прибыль и рентабельность. Понятие доходов организации, их состав. Формирование прибыли. Чистая прибыль и её распределение. Рентабельность и её виды. Финансы организации. Понятие, функции, классификация финансов. Финансовые ресурсы организации. Финансовый</w:t>
            </w:r>
            <w:r w:rsidR="001A66DD" w:rsidRPr="00FE23E4">
              <w:rPr>
                <w:sz w:val="24"/>
              </w:rPr>
              <w:t xml:space="preserve"> </w:t>
            </w:r>
            <w:r w:rsidRPr="00FE23E4">
              <w:rPr>
                <w:sz w:val="24"/>
              </w:rPr>
              <w:t>план.</w:t>
            </w:r>
          </w:p>
        </w:tc>
        <w:tc>
          <w:tcPr>
            <w:tcW w:w="1302" w:type="dxa"/>
            <w:gridSpan w:val="2"/>
          </w:tcPr>
          <w:p w14:paraId="61276D37" w14:textId="77777777" w:rsidR="00C26AFA" w:rsidRPr="00FE23E4" w:rsidRDefault="00C26AFA" w:rsidP="006279AC">
            <w:pPr>
              <w:pStyle w:val="TableParagraph"/>
              <w:suppressAutoHyphens/>
              <w:ind w:left="0"/>
              <w:jc w:val="center"/>
              <w:rPr>
                <w:sz w:val="24"/>
              </w:rPr>
            </w:pPr>
          </w:p>
        </w:tc>
        <w:tc>
          <w:tcPr>
            <w:tcW w:w="2551" w:type="dxa"/>
            <w:vMerge/>
            <w:tcBorders>
              <w:top w:val="nil"/>
            </w:tcBorders>
          </w:tcPr>
          <w:p w14:paraId="4095BE4F" w14:textId="77777777" w:rsidR="00C26AFA" w:rsidRPr="00FE23E4" w:rsidRDefault="00C26AFA" w:rsidP="002512A7">
            <w:pPr>
              <w:suppressAutoHyphens/>
              <w:rPr>
                <w:sz w:val="2"/>
                <w:szCs w:val="2"/>
              </w:rPr>
            </w:pPr>
          </w:p>
        </w:tc>
      </w:tr>
      <w:tr w:rsidR="00C26AFA" w:rsidRPr="00FE23E4" w14:paraId="59CFE880" w14:textId="77777777" w:rsidTr="006279AC">
        <w:trPr>
          <w:trHeight w:val="284"/>
        </w:trPr>
        <w:tc>
          <w:tcPr>
            <w:tcW w:w="2586" w:type="dxa"/>
            <w:gridSpan w:val="2"/>
            <w:vMerge/>
            <w:tcBorders>
              <w:top w:val="nil"/>
            </w:tcBorders>
          </w:tcPr>
          <w:p w14:paraId="1F17E014" w14:textId="77777777" w:rsidR="00C26AFA" w:rsidRPr="00FE23E4" w:rsidRDefault="00C26AFA" w:rsidP="002512A7">
            <w:pPr>
              <w:suppressAutoHyphens/>
              <w:rPr>
                <w:sz w:val="2"/>
                <w:szCs w:val="2"/>
              </w:rPr>
            </w:pPr>
          </w:p>
        </w:tc>
        <w:tc>
          <w:tcPr>
            <w:tcW w:w="7188" w:type="dxa"/>
          </w:tcPr>
          <w:p w14:paraId="71FC2432" w14:textId="77777777" w:rsidR="00C26AFA" w:rsidRPr="00FE23E4" w:rsidRDefault="006C31A9" w:rsidP="002512A7">
            <w:pPr>
              <w:pStyle w:val="TableParagraph"/>
              <w:suppressAutoHyphens/>
              <w:spacing w:line="256" w:lineRule="exact"/>
              <w:ind w:left="0"/>
              <w:rPr>
                <w:b/>
                <w:sz w:val="24"/>
              </w:rPr>
            </w:pPr>
            <w:r w:rsidRPr="00FE23E4">
              <w:rPr>
                <w:b/>
                <w:sz w:val="24"/>
              </w:rPr>
              <w:t>В том числе практических занятий</w:t>
            </w:r>
          </w:p>
        </w:tc>
        <w:tc>
          <w:tcPr>
            <w:tcW w:w="1302" w:type="dxa"/>
            <w:gridSpan w:val="2"/>
          </w:tcPr>
          <w:p w14:paraId="7105968F" w14:textId="77777777" w:rsidR="00C26AFA" w:rsidRPr="00FE23E4" w:rsidRDefault="002D55BD" w:rsidP="006279AC">
            <w:pPr>
              <w:pStyle w:val="TableParagraph"/>
              <w:suppressAutoHyphens/>
              <w:spacing w:line="256" w:lineRule="exact"/>
              <w:ind w:left="0"/>
              <w:jc w:val="center"/>
              <w:rPr>
                <w:b/>
                <w:sz w:val="24"/>
              </w:rPr>
            </w:pPr>
            <w:r w:rsidRPr="00FE23E4">
              <w:rPr>
                <w:b/>
                <w:sz w:val="24"/>
              </w:rPr>
              <w:t>6</w:t>
            </w:r>
          </w:p>
        </w:tc>
        <w:tc>
          <w:tcPr>
            <w:tcW w:w="2551" w:type="dxa"/>
            <w:vMerge/>
            <w:tcBorders>
              <w:top w:val="nil"/>
            </w:tcBorders>
          </w:tcPr>
          <w:p w14:paraId="7E6DEAA6" w14:textId="77777777" w:rsidR="00C26AFA" w:rsidRPr="00FE23E4" w:rsidRDefault="00C26AFA" w:rsidP="002512A7">
            <w:pPr>
              <w:suppressAutoHyphens/>
              <w:rPr>
                <w:sz w:val="2"/>
                <w:szCs w:val="2"/>
              </w:rPr>
            </w:pPr>
          </w:p>
        </w:tc>
      </w:tr>
      <w:tr w:rsidR="00C26AFA" w:rsidRPr="00FE23E4" w14:paraId="5D961647" w14:textId="77777777" w:rsidTr="006279AC">
        <w:trPr>
          <w:trHeight w:val="569"/>
        </w:trPr>
        <w:tc>
          <w:tcPr>
            <w:tcW w:w="2586" w:type="dxa"/>
            <w:gridSpan w:val="2"/>
            <w:vMerge/>
            <w:tcBorders>
              <w:top w:val="nil"/>
            </w:tcBorders>
          </w:tcPr>
          <w:p w14:paraId="18175CA1" w14:textId="77777777" w:rsidR="00C26AFA" w:rsidRPr="00FE23E4" w:rsidRDefault="00C26AFA" w:rsidP="002512A7">
            <w:pPr>
              <w:suppressAutoHyphens/>
              <w:rPr>
                <w:sz w:val="2"/>
                <w:szCs w:val="2"/>
              </w:rPr>
            </w:pPr>
          </w:p>
        </w:tc>
        <w:tc>
          <w:tcPr>
            <w:tcW w:w="7188" w:type="dxa"/>
          </w:tcPr>
          <w:p w14:paraId="53495611" w14:textId="77777777" w:rsidR="00C26AFA" w:rsidRPr="00FE23E4" w:rsidRDefault="002D55BD" w:rsidP="002512A7">
            <w:pPr>
              <w:pStyle w:val="TableParagraph"/>
              <w:suppressAutoHyphens/>
              <w:spacing w:line="265" w:lineRule="exact"/>
              <w:ind w:left="0"/>
              <w:rPr>
                <w:sz w:val="24"/>
              </w:rPr>
            </w:pPr>
            <w:r w:rsidRPr="00FE23E4">
              <w:rPr>
                <w:sz w:val="24"/>
              </w:rPr>
              <w:t>Расчёт сметы затрат на производство. Расчёт себестоимости единицы продукции. Расчёт</w:t>
            </w:r>
          </w:p>
          <w:p w14:paraId="3F77B240" w14:textId="77777777" w:rsidR="00C26AFA" w:rsidRPr="00FE23E4" w:rsidRDefault="002D55BD" w:rsidP="002512A7">
            <w:pPr>
              <w:pStyle w:val="TableParagraph"/>
              <w:suppressAutoHyphens/>
              <w:spacing w:line="266" w:lineRule="exact"/>
              <w:ind w:left="0"/>
              <w:rPr>
                <w:sz w:val="24"/>
              </w:rPr>
            </w:pPr>
            <w:r w:rsidRPr="00FE23E4">
              <w:rPr>
                <w:sz w:val="24"/>
              </w:rPr>
              <w:t>оптовой и розничной цены одного изделия</w:t>
            </w:r>
          </w:p>
        </w:tc>
        <w:tc>
          <w:tcPr>
            <w:tcW w:w="1302" w:type="dxa"/>
            <w:gridSpan w:val="2"/>
          </w:tcPr>
          <w:p w14:paraId="6DFE268D" w14:textId="77777777" w:rsidR="00C26AFA" w:rsidRPr="00FE23E4" w:rsidRDefault="00C26AFA" w:rsidP="006279AC">
            <w:pPr>
              <w:pStyle w:val="TableParagraph"/>
              <w:suppressAutoHyphens/>
              <w:ind w:left="0"/>
              <w:jc w:val="center"/>
              <w:rPr>
                <w:sz w:val="24"/>
              </w:rPr>
            </w:pPr>
          </w:p>
        </w:tc>
        <w:tc>
          <w:tcPr>
            <w:tcW w:w="2551" w:type="dxa"/>
            <w:vMerge/>
            <w:tcBorders>
              <w:top w:val="nil"/>
            </w:tcBorders>
          </w:tcPr>
          <w:p w14:paraId="4A19DF3D" w14:textId="77777777" w:rsidR="00C26AFA" w:rsidRPr="00FE23E4" w:rsidRDefault="00C26AFA" w:rsidP="002512A7">
            <w:pPr>
              <w:suppressAutoHyphens/>
              <w:rPr>
                <w:sz w:val="2"/>
                <w:szCs w:val="2"/>
              </w:rPr>
            </w:pPr>
          </w:p>
        </w:tc>
      </w:tr>
      <w:tr w:rsidR="00C26AFA" w:rsidRPr="00FE23E4" w14:paraId="29691B6F" w14:textId="77777777" w:rsidTr="006279AC">
        <w:trPr>
          <w:trHeight w:val="410"/>
        </w:trPr>
        <w:tc>
          <w:tcPr>
            <w:tcW w:w="2586" w:type="dxa"/>
            <w:gridSpan w:val="2"/>
            <w:vMerge/>
            <w:tcBorders>
              <w:top w:val="nil"/>
            </w:tcBorders>
          </w:tcPr>
          <w:p w14:paraId="61E189F1" w14:textId="77777777" w:rsidR="00C26AFA" w:rsidRPr="00FE23E4" w:rsidRDefault="00C26AFA" w:rsidP="002512A7">
            <w:pPr>
              <w:suppressAutoHyphens/>
              <w:rPr>
                <w:sz w:val="2"/>
                <w:szCs w:val="2"/>
              </w:rPr>
            </w:pPr>
          </w:p>
        </w:tc>
        <w:tc>
          <w:tcPr>
            <w:tcW w:w="7188" w:type="dxa"/>
          </w:tcPr>
          <w:p w14:paraId="2475CED3" w14:textId="77777777" w:rsidR="00C26AFA" w:rsidRPr="00FE23E4" w:rsidRDefault="002D55BD" w:rsidP="002512A7">
            <w:pPr>
              <w:pStyle w:val="TableParagraph"/>
              <w:suppressAutoHyphens/>
              <w:spacing w:line="270" w:lineRule="exact"/>
              <w:ind w:left="0"/>
              <w:rPr>
                <w:b/>
                <w:sz w:val="24"/>
              </w:rPr>
            </w:pPr>
            <w:r w:rsidRPr="00FE23E4">
              <w:rPr>
                <w:b/>
                <w:sz w:val="24"/>
              </w:rPr>
              <w:t>Самостоятельная работа обучающихся:</w:t>
            </w:r>
          </w:p>
        </w:tc>
        <w:tc>
          <w:tcPr>
            <w:tcW w:w="1302" w:type="dxa"/>
            <w:gridSpan w:val="2"/>
          </w:tcPr>
          <w:p w14:paraId="568C3A2F" w14:textId="77777777" w:rsidR="00C26AFA" w:rsidRPr="00FE23E4" w:rsidRDefault="00C26AFA" w:rsidP="002512A7">
            <w:pPr>
              <w:pStyle w:val="TableParagraph"/>
              <w:suppressAutoHyphens/>
              <w:ind w:left="0"/>
              <w:rPr>
                <w:sz w:val="24"/>
              </w:rPr>
            </w:pPr>
          </w:p>
        </w:tc>
        <w:tc>
          <w:tcPr>
            <w:tcW w:w="2551" w:type="dxa"/>
            <w:vMerge/>
            <w:tcBorders>
              <w:top w:val="nil"/>
            </w:tcBorders>
          </w:tcPr>
          <w:p w14:paraId="5CA10C7E" w14:textId="77777777" w:rsidR="00C26AFA" w:rsidRPr="00FE23E4" w:rsidRDefault="00C26AFA" w:rsidP="002512A7">
            <w:pPr>
              <w:suppressAutoHyphens/>
              <w:rPr>
                <w:sz w:val="2"/>
                <w:szCs w:val="2"/>
              </w:rPr>
            </w:pPr>
          </w:p>
        </w:tc>
      </w:tr>
      <w:tr w:rsidR="00C26AFA" w:rsidRPr="00FE23E4" w14:paraId="1578035E" w14:textId="77777777" w:rsidTr="006279AC">
        <w:trPr>
          <w:trHeight w:val="278"/>
        </w:trPr>
        <w:tc>
          <w:tcPr>
            <w:tcW w:w="2571" w:type="dxa"/>
            <w:vMerge w:val="restart"/>
          </w:tcPr>
          <w:p w14:paraId="404E4D1D" w14:textId="77777777" w:rsidR="00C26AFA" w:rsidRPr="00FE23E4" w:rsidRDefault="002D55BD" w:rsidP="002512A7">
            <w:pPr>
              <w:pStyle w:val="TableParagraph"/>
              <w:suppressAutoHyphens/>
              <w:ind w:left="0"/>
              <w:rPr>
                <w:b/>
                <w:sz w:val="24"/>
              </w:rPr>
            </w:pPr>
            <w:r w:rsidRPr="00FE23E4">
              <w:rPr>
                <w:b/>
                <w:sz w:val="24"/>
              </w:rPr>
              <w:t>Тема 5. Внешнеэкономическая деятельность организации жилищно-</w:t>
            </w:r>
          </w:p>
          <w:p w14:paraId="16F11892" w14:textId="77777777" w:rsidR="00C26AFA" w:rsidRPr="00FE23E4" w:rsidRDefault="002D55BD" w:rsidP="002512A7">
            <w:pPr>
              <w:pStyle w:val="TableParagraph"/>
              <w:suppressAutoHyphens/>
              <w:spacing w:line="270" w:lineRule="atLeast"/>
              <w:ind w:left="0"/>
              <w:rPr>
                <w:b/>
                <w:sz w:val="24"/>
              </w:rPr>
            </w:pPr>
            <w:r w:rsidRPr="00FE23E4">
              <w:rPr>
                <w:b/>
                <w:sz w:val="24"/>
              </w:rPr>
              <w:t>коммунального хозяйства</w:t>
            </w:r>
          </w:p>
        </w:tc>
        <w:tc>
          <w:tcPr>
            <w:tcW w:w="7226" w:type="dxa"/>
            <w:gridSpan w:val="3"/>
          </w:tcPr>
          <w:p w14:paraId="3A485402" w14:textId="77777777" w:rsidR="00C26AFA" w:rsidRPr="00FE23E4" w:rsidRDefault="002D55BD" w:rsidP="002512A7">
            <w:pPr>
              <w:pStyle w:val="TableParagraph"/>
              <w:suppressAutoHyphens/>
              <w:spacing w:line="258" w:lineRule="exact"/>
              <w:ind w:left="0"/>
              <w:rPr>
                <w:b/>
                <w:sz w:val="24"/>
              </w:rPr>
            </w:pPr>
            <w:r w:rsidRPr="00FE23E4">
              <w:rPr>
                <w:b/>
                <w:sz w:val="24"/>
              </w:rPr>
              <w:t>Содержание учебного материала</w:t>
            </w:r>
          </w:p>
        </w:tc>
        <w:tc>
          <w:tcPr>
            <w:tcW w:w="1279" w:type="dxa"/>
          </w:tcPr>
          <w:p w14:paraId="03CBA8B2" w14:textId="77777777" w:rsidR="00C26AFA" w:rsidRPr="00FE23E4" w:rsidRDefault="002D55BD" w:rsidP="006279AC">
            <w:pPr>
              <w:pStyle w:val="TableParagraph"/>
              <w:suppressAutoHyphens/>
              <w:spacing w:line="258" w:lineRule="exact"/>
              <w:ind w:left="0"/>
              <w:jc w:val="center"/>
              <w:rPr>
                <w:b/>
                <w:sz w:val="24"/>
              </w:rPr>
            </w:pPr>
            <w:r w:rsidRPr="00FE23E4">
              <w:rPr>
                <w:b/>
                <w:sz w:val="24"/>
              </w:rPr>
              <w:t>4</w:t>
            </w:r>
          </w:p>
        </w:tc>
        <w:tc>
          <w:tcPr>
            <w:tcW w:w="2551" w:type="dxa"/>
            <w:vMerge w:val="restart"/>
          </w:tcPr>
          <w:p w14:paraId="37137195" w14:textId="77777777" w:rsidR="00C26AFA" w:rsidRPr="00FE23E4" w:rsidRDefault="002D55BD" w:rsidP="002512A7">
            <w:pPr>
              <w:pStyle w:val="TableParagraph"/>
              <w:suppressAutoHyphens/>
              <w:spacing w:line="268" w:lineRule="exact"/>
              <w:ind w:left="0"/>
              <w:rPr>
                <w:sz w:val="24"/>
              </w:rPr>
            </w:pPr>
            <w:r w:rsidRPr="00FE23E4">
              <w:rPr>
                <w:sz w:val="24"/>
              </w:rPr>
              <w:t>ОК 01-ОК 07,</w:t>
            </w:r>
          </w:p>
          <w:p w14:paraId="7FF92E74" w14:textId="77777777" w:rsidR="00C26AFA" w:rsidRPr="00FE23E4" w:rsidRDefault="002D55BD" w:rsidP="002512A7">
            <w:pPr>
              <w:pStyle w:val="TableParagraph"/>
              <w:suppressAutoHyphens/>
              <w:ind w:left="0"/>
              <w:rPr>
                <w:sz w:val="24"/>
              </w:rPr>
            </w:pPr>
            <w:r w:rsidRPr="00FE23E4">
              <w:rPr>
                <w:sz w:val="24"/>
              </w:rPr>
              <w:t>ОК 09-ОК 11</w:t>
            </w:r>
          </w:p>
        </w:tc>
      </w:tr>
      <w:tr w:rsidR="00C26AFA" w:rsidRPr="00FE23E4" w14:paraId="2A02C80A" w14:textId="77777777" w:rsidTr="006279AC">
        <w:trPr>
          <w:trHeight w:val="1094"/>
        </w:trPr>
        <w:tc>
          <w:tcPr>
            <w:tcW w:w="2571" w:type="dxa"/>
            <w:vMerge/>
            <w:tcBorders>
              <w:top w:val="nil"/>
            </w:tcBorders>
          </w:tcPr>
          <w:p w14:paraId="3825DDED" w14:textId="77777777" w:rsidR="00C26AFA" w:rsidRPr="00FE23E4" w:rsidRDefault="00C26AFA" w:rsidP="002512A7">
            <w:pPr>
              <w:suppressAutoHyphens/>
              <w:rPr>
                <w:sz w:val="2"/>
                <w:szCs w:val="2"/>
              </w:rPr>
            </w:pPr>
          </w:p>
        </w:tc>
        <w:tc>
          <w:tcPr>
            <w:tcW w:w="7226" w:type="dxa"/>
            <w:gridSpan w:val="3"/>
          </w:tcPr>
          <w:p w14:paraId="1FBFB074" w14:textId="77777777" w:rsidR="00C26AFA" w:rsidRPr="00FE23E4" w:rsidRDefault="002D55BD" w:rsidP="002512A7">
            <w:pPr>
              <w:pStyle w:val="TableParagraph"/>
              <w:suppressAutoHyphens/>
              <w:ind w:left="0"/>
              <w:jc w:val="both"/>
              <w:rPr>
                <w:sz w:val="24"/>
              </w:rPr>
            </w:pPr>
            <w:r w:rsidRPr="00FE23E4">
              <w:rPr>
                <w:sz w:val="24"/>
              </w:rPr>
              <w:t>Основные формы внешнеэкономических связей. Виды сделок во внешнеэкономической деятельности и организация международных расчётов. Государственное регулирование ВЭД.</w:t>
            </w:r>
          </w:p>
        </w:tc>
        <w:tc>
          <w:tcPr>
            <w:tcW w:w="1279" w:type="dxa"/>
          </w:tcPr>
          <w:p w14:paraId="17E12670" w14:textId="77777777" w:rsidR="00C26AFA" w:rsidRPr="00FE23E4" w:rsidRDefault="00C26AFA" w:rsidP="006279AC">
            <w:pPr>
              <w:pStyle w:val="TableParagraph"/>
              <w:suppressAutoHyphens/>
              <w:ind w:left="0"/>
              <w:jc w:val="center"/>
              <w:rPr>
                <w:sz w:val="24"/>
              </w:rPr>
            </w:pPr>
          </w:p>
        </w:tc>
        <w:tc>
          <w:tcPr>
            <w:tcW w:w="2551" w:type="dxa"/>
            <w:vMerge/>
            <w:tcBorders>
              <w:top w:val="nil"/>
            </w:tcBorders>
          </w:tcPr>
          <w:p w14:paraId="338C576D" w14:textId="77777777" w:rsidR="00C26AFA" w:rsidRPr="00FE23E4" w:rsidRDefault="00C26AFA" w:rsidP="002512A7">
            <w:pPr>
              <w:suppressAutoHyphens/>
              <w:rPr>
                <w:sz w:val="2"/>
                <w:szCs w:val="2"/>
              </w:rPr>
            </w:pPr>
          </w:p>
        </w:tc>
      </w:tr>
      <w:tr w:rsidR="00C26AFA" w:rsidRPr="00FE23E4" w14:paraId="3DF3B854" w14:textId="77777777" w:rsidTr="006279AC">
        <w:trPr>
          <w:trHeight w:val="275"/>
        </w:trPr>
        <w:tc>
          <w:tcPr>
            <w:tcW w:w="9797" w:type="dxa"/>
            <w:gridSpan w:val="4"/>
          </w:tcPr>
          <w:p w14:paraId="47C1007F" w14:textId="77777777" w:rsidR="00C26AFA" w:rsidRPr="00FE23E4" w:rsidRDefault="002D55BD" w:rsidP="002512A7">
            <w:pPr>
              <w:pStyle w:val="TableParagraph"/>
              <w:suppressAutoHyphens/>
              <w:spacing w:line="256" w:lineRule="exact"/>
              <w:ind w:left="0"/>
              <w:rPr>
                <w:b/>
                <w:sz w:val="24"/>
              </w:rPr>
            </w:pPr>
            <w:r w:rsidRPr="00FE23E4">
              <w:rPr>
                <w:b/>
                <w:sz w:val="24"/>
              </w:rPr>
              <w:t>Всего:</w:t>
            </w:r>
          </w:p>
        </w:tc>
        <w:tc>
          <w:tcPr>
            <w:tcW w:w="1279" w:type="dxa"/>
          </w:tcPr>
          <w:p w14:paraId="523CF24F" w14:textId="77777777" w:rsidR="00C26AFA" w:rsidRPr="00FE23E4" w:rsidRDefault="002D55BD" w:rsidP="006279AC">
            <w:pPr>
              <w:pStyle w:val="TableParagraph"/>
              <w:suppressAutoHyphens/>
              <w:spacing w:line="256" w:lineRule="exact"/>
              <w:ind w:left="0"/>
              <w:jc w:val="center"/>
              <w:rPr>
                <w:b/>
                <w:sz w:val="24"/>
              </w:rPr>
            </w:pPr>
            <w:r w:rsidRPr="00FE23E4">
              <w:rPr>
                <w:b/>
                <w:sz w:val="24"/>
              </w:rPr>
              <w:t>70</w:t>
            </w:r>
          </w:p>
        </w:tc>
        <w:tc>
          <w:tcPr>
            <w:tcW w:w="2551" w:type="dxa"/>
          </w:tcPr>
          <w:p w14:paraId="0728A94E" w14:textId="77777777" w:rsidR="00C26AFA" w:rsidRPr="00FE23E4" w:rsidRDefault="00C26AFA" w:rsidP="002512A7">
            <w:pPr>
              <w:pStyle w:val="TableParagraph"/>
              <w:suppressAutoHyphens/>
              <w:ind w:left="0"/>
              <w:rPr>
                <w:sz w:val="20"/>
              </w:rPr>
            </w:pPr>
          </w:p>
        </w:tc>
      </w:tr>
    </w:tbl>
    <w:p w14:paraId="49F341B0" w14:textId="77777777" w:rsidR="00C26AFA" w:rsidRPr="00FE23E4" w:rsidRDefault="00C26AFA" w:rsidP="002512A7">
      <w:pPr>
        <w:pStyle w:val="a3"/>
        <w:suppressAutoHyphens/>
        <w:rPr>
          <w:i/>
          <w:sz w:val="20"/>
        </w:rPr>
      </w:pPr>
    </w:p>
    <w:p w14:paraId="142BC83E" w14:textId="77777777" w:rsidR="00C26AFA" w:rsidRPr="00FE23E4" w:rsidRDefault="00C26AFA" w:rsidP="002512A7">
      <w:pPr>
        <w:pStyle w:val="a3"/>
        <w:suppressAutoHyphens/>
        <w:spacing w:before="4"/>
        <w:rPr>
          <w:i/>
          <w:sz w:val="20"/>
        </w:rPr>
      </w:pPr>
    </w:p>
    <w:p w14:paraId="6EADBB0D" w14:textId="77777777" w:rsidR="00C26AFA" w:rsidRPr="00FE23E4" w:rsidRDefault="002D55BD" w:rsidP="002512A7">
      <w:pPr>
        <w:pStyle w:val="a3"/>
        <w:suppressAutoHyphens/>
      </w:pPr>
      <w:r w:rsidRPr="00FE23E4">
        <w:t>.</w:t>
      </w:r>
    </w:p>
    <w:p w14:paraId="19EDDB55" w14:textId="77777777" w:rsidR="00C26AFA" w:rsidRPr="00FE23E4" w:rsidRDefault="00C26AFA" w:rsidP="002512A7">
      <w:pPr>
        <w:suppressAutoHyphens/>
        <w:sectPr w:rsidR="00C26AFA" w:rsidRPr="00FE23E4" w:rsidSect="000E17A8">
          <w:footerReference w:type="default" r:id="rId162"/>
          <w:pgSz w:w="16850" w:h="11910" w:orient="landscape"/>
          <w:pgMar w:top="1134" w:right="850" w:bottom="1134" w:left="1701" w:header="0" w:footer="0" w:gutter="0"/>
          <w:cols w:space="720"/>
        </w:sectPr>
      </w:pPr>
    </w:p>
    <w:p w14:paraId="55041E39" w14:textId="77777777" w:rsidR="00C26AFA" w:rsidRPr="00FE23E4" w:rsidRDefault="002D55BD" w:rsidP="002512A7">
      <w:pPr>
        <w:pStyle w:val="1"/>
        <w:numPr>
          <w:ilvl w:val="0"/>
          <w:numId w:val="20"/>
        </w:numPr>
        <w:suppressAutoHyphens/>
        <w:spacing w:before="64"/>
        <w:ind w:left="0" w:firstLine="709"/>
        <w:jc w:val="both"/>
      </w:pPr>
      <w:r w:rsidRPr="00FE23E4">
        <w:lastRenderedPageBreak/>
        <w:t>УСЛОВИЯ РЕАЛИЗАЦИИ УЧЕБНОЙ ДИСЦИПЛИНЫ</w:t>
      </w:r>
    </w:p>
    <w:p w14:paraId="1A086273" w14:textId="77777777" w:rsidR="00C26AFA" w:rsidRPr="00FE23E4" w:rsidRDefault="002D55BD" w:rsidP="002512A7">
      <w:pPr>
        <w:pStyle w:val="a5"/>
        <w:numPr>
          <w:ilvl w:val="1"/>
          <w:numId w:val="20"/>
        </w:numPr>
        <w:suppressAutoHyphens/>
        <w:spacing w:before="195"/>
        <w:ind w:left="0" w:firstLine="709"/>
        <w:jc w:val="both"/>
        <w:rPr>
          <w:sz w:val="24"/>
          <w:szCs w:val="24"/>
        </w:rPr>
      </w:pPr>
      <w:r w:rsidRPr="00FE23E4">
        <w:rPr>
          <w:sz w:val="24"/>
          <w:szCs w:val="24"/>
        </w:rPr>
        <w:t>Для реализации программы учебной дисциплины должны быть предусмотрены следующие специальные помещения:</w:t>
      </w:r>
    </w:p>
    <w:p w14:paraId="4EB5A547" w14:textId="77777777" w:rsidR="00C26AFA" w:rsidRPr="00FE23E4" w:rsidRDefault="002D55BD" w:rsidP="002512A7">
      <w:pPr>
        <w:pStyle w:val="a3"/>
        <w:suppressAutoHyphens/>
        <w:ind w:firstLine="709"/>
        <w:jc w:val="both"/>
      </w:pPr>
      <w:r w:rsidRPr="00FE23E4">
        <w:t>Кабинет «Экономики и управления сервисной деятельностью»,</w:t>
      </w:r>
    </w:p>
    <w:p w14:paraId="299263EB" w14:textId="77777777" w:rsidR="00C26AFA" w:rsidRPr="00FE23E4" w:rsidRDefault="002D55BD" w:rsidP="002512A7">
      <w:pPr>
        <w:pStyle w:val="a3"/>
        <w:suppressAutoHyphens/>
        <w:ind w:firstLine="709"/>
        <w:jc w:val="both"/>
      </w:pPr>
      <w:r w:rsidRPr="00FE23E4">
        <w:t>оснащенный оборудованием: Компьютер с мультимедийным устройством, техническими средствами обучения: компьютеры с программным обеспечением.</w:t>
      </w:r>
    </w:p>
    <w:p w14:paraId="70100104" w14:textId="77777777" w:rsidR="00C26AFA" w:rsidRPr="00FE23E4" w:rsidRDefault="002D55BD" w:rsidP="002512A7">
      <w:pPr>
        <w:pStyle w:val="1"/>
        <w:numPr>
          <w:ilvl w:val="1"/>
          <w:numId w:val="20"/>
        </w:numPr>
        <w:suppressAutoHyphens/>
        <w:spacing w:before="5" w:line="274" w:lineRule="exact"/>
        <w:ind w:left="0" w:firstLine="709"/>
        <w:jc w:val="both"/>
      </w:pPr>
      <w:r w:rsidRPr="00FE23E4">
        <w:t>Информационное обеспечение реализации программы</w:t>
      </w:r>
    </w:p>
    <w:p w14:paraId="3103DDB5" w14:textId="77777777" w:rsidR="005F08BE" w:rsidRPr="00FE23E4" w:rsidRDefault="002D55BD" w:rsidP="002512A7">
      <w:pPr>
        <w:suppressAutoHyphens/>
        <w:ind w:firstLine="709"/>
        <w:jc w:val="both"/>
        <w:rPr>
          <w:bCs/>
          <w:sz w:val="24"/>
          <w:szCs w:val="24"/>
        </w:rPr>
      </w:pPr>
      <w:r w:rsidRPr="00FE23E4">
        <w:rPr>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r w:rsidR="005F08BE" w:rsidRPr="00FE23E4">
        <w:rPr>
          <w:sz w:val="24"/>
          <w:szCs w:val="24"/>
        </w:rPr>
        <w:t xml:space="preserve">. ри формировании </w:t>
      </w:r>
      <w:r w:rsidR="005F08BE" w:rsidRPr="00FE23E4">
        <w:rPr>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00AE5E72" w:rsidRPr="00FE23E4">
        <w:rPr>
          <w:bCs/>
          <w:sz w:val="24"/>
          <w:szCs w:val="24"/>
        </w:rPr>
        <w:t>при этом список может быть</w:t>
      </w:r>
      <w:r w:rsidR="005F08BE" w:rsidRPr="00FE23E4">
        <w:rPr>
          <w:bCs/>
          <w:sz w:val="24"/>
          <w:szCs w:val="24"/>
        </w:rPr>
        <w:t xml:space="preserve"> дополнен новыми изданиями.</w:t>
      </w:r>
    </w:p>
    <w:p w14:paraId="7C5D27EA" w14:textId="77777777" w:rsidR="00C26AFA" w:rsidRPr="00FE23E4" w:rsidRDefault="00C26AFA" w:rsidP="002512A7">
      <w:pPr>
        <w:pStyle w:val="a3"/>
        <w:suppressAutoHyphens/>
        <w:spacing w:before="2"/>
        <w:ind w:firstLine="709"/>
      </w:pPr>
    </w:p>
    <w:p w14:paraId="1CD140EF" w14:textId="77777777" w:rsidR="00C26AFA" w:rsidRPr="00FE23E4" w:rsidRDefault="000302DD" w:rsidP="002512A7">
      <w:pPr>
        <w:pStyle w:val="1"/>
        <w:numPr>
          <w:ilvl w:val="2"/>
          <w:numId w:val="20"/>
        </w:numPr>
        <w:suppressAutoHyphens/>
        <w:spacing w:before="1" w:line="274" w:lineRule="exact"/>
        <w:ind w:left="0" w:firstLine="709"/>
        <w:jc w:val="both"/>
      </w:pPr>
      <w:r w:rsidRPr="00FE23E4">
        <w:t>Основные</w:t>
      </w:r>
      <w:r w:rsidR="00D450DE" w:rsidRPr="00FE23E4">
        <w:t xml:space="preserve"> печатные издания</w:t>
      </w:r>
    </w:p>
    <w:p w14:paraId="22B4CD4B" w14:textId="77777777" w:rsidR="00C26AFA" w:rsidRPr="00FE23E4" w:rsidRDefault="002D55BD" w:rsidP="002512A7">
      <w:pPr>
        <w:pStyle w:val="a5"/>
        <w:numPr>
          <w:ilvl w:val="0"/>
          <w:numId w:val="17"/>
        </w:numPr>
        <w:suppressAutoHyphens/>
        <w:ind w:left="0" w:firstLine="709"/>
        <w:jc w:val="both"/>
        <w:rPr>
          <w:sz w:val="24"/>
          <w:szCs w:val="24"/>
        </w:rPr>
      </w:pPr>
      <w:r w:rsidRPr="00FE23E4">
        <w:rPr>
          <w:sz w:val="24"/>
          <w:szCs w:val="24"/>
        </w:rPr>
        <w:t>Грибов В.Д. Экономика предприятия: учебник / В. Д. Грибов, В. П. Грузинов. – М</w:t>
      </w:r>
      <w:r w:rsidR="000302DD" w:rsidRPr="00FE23E4">
        <w:rPr>
          <w:sz w:val="24"/>
          <w:szCs w:val="24"/>
        </w:rPr>
        <w:t>осква</w:t>
      </w:r>
      <w:r w:rsidRPr="00FE23E4">
        <w:rPr>
          <w:sz w:val="24"/>
          <w:szCs w:val="24"/>
        </w:rPr>
        <w:t xml:space="preserve">: </w:t>
      </w:r>
      <w:proofErr w:type="spellStart"/>
      <w:r w:rsidR="000302DD" w:rsidRPr="00FE23E4">
        <w:rPr>
          <w:sz w:val="24"/>
          <w:szCs w:val="24"/>
        </w:rPr>
        <w:t>Кнорус</w:t>
      </w:r>
      <w:proofErr w:type="spellEnd"/>
      <w:r w:rsidR="000302DD" w:rsidRPr="00FE23E4">
        <w:rPr>
          <w:sz w:val="24"/>
          <w:szCs w:val="24"/>
        </w:rPr>
        <w:t>, 2019</w:t>
      </w:r>
      <w:r w:rsidRPr="00FE23E4">
        <w:rPr>
          <w:sz w:val="24"/>
          <w:szCs w:val="24"/>
        </w:rPr>
        <w:t>.</w:t>
      </w:r>
      <w:r w:rsidR="000302DD" w:rsidRPr="00FE23E4">
        <w:rPr>
          <w:sz w:val="24"/>
          <w:szCs w:val="24"/>
        </w:rPr>
        <w:t xml:space="preserve"> – 407 с.</w:t>
      </w:r>
    </w:p>
    <w:p w14:paraId="0D348021" w14:textId="77777777" w:rsidR="00C26AFA" w:rsidRPr="00FE23E4" w:rsidRDefault="002D55BD" w:rsidP="002512A7">
      <w:pPr>
        <w:pStyle w:val="a5"/>
        <w:numPr>
          <w:ilvl w:val="0"/>
          <w:numId w:val="17"/>
        </w:numPr>
        <w:suppressAutoHyphens/>
        <w:ind w:left="0" w:firstLine="709"/>
        <w:jc w:val="both"/>
        <w:rPr>
          <w:sz w:val="24"/>
          <w:szCs w:val="24"/>
        </w:rPr>
      </w:pPr>
      <w:r w:rsidRPr="00FE23E4">
        <w:rPr>
          <w:sz w:val="24"/>
          <w:szCs w:val="24"/>
        </w:rPr>
        <w:t xml:space="preserve">Экономика организации: учебное пособие / Л. Н. </w:t>
      </w:r>
      <w:proofErr w:type="spellStart"/>
      <w:r w:rsidRPr="00FE23E4">
        <w:rPr>
          <w:sz w:val="24"/>
          <w:szCs w:val="24"/>
        </w:rPr>
        <w:t>Чечевицына</w:t>
      </w:r>
      <w:proofErr w:type="spellEnd"/>
      <w:r w:rsidRPr="00FE23E4">
        <w:rPr>
          <w:sz w:val="24"/>
          <w:szCs w:val="24"/>
        </w:rPr>
        <w:t xml:space="preserve">, Е. В. </w:t>
      </w:r>
      <w:proofErr w:type="spellStart"/>
      <w:r w:rsidRPr="00FE23E4">
        <w:rPr>
          <w:sz w:val="24"/>
          <w:szCs w:val="24"/>
        </w:rPr>
        <w:t>Хачадурова</w:t>
      </w:r>
      <w:proofErr w:type="spellEnd"/>
      <w:r w:rsidRPr="00FE23E4">
        <w:rPr>
          <w:sz w:val="24"/>
          <w:szCs w:val="24"/>
        </w:rPr>
        <w:t xml:space="preserve">. – </w:t>
      </w:r>
      <w:proofErr w:type="spellStart"/>
      <w:r w:rsidRPr="00FE23E4">
        <w:rPr>
          <w:sz w:val="24"/>
          <w:szCs w:val="24"/>
        </w:rPr>
        <w:t>Ростов</w:t>
      </w:r>
      <w:proofErr w:type="spellEnd"/>
      <w:r w:rsidRPr="00FE23E4">
        <w:rPr>
          <w:sz w:val="24"/>
          <w:szCs w:val="24"/>
        </w:rPr>
        <w:t>-на-Дону: Феникс, 20</w:t>
      </w:r>
      <w:r w:rsidR="000302DD" w:rsidRPr="00FE23E4">
        <w:rPr>
          <w:sz w:val="24"/>
          <w:szCs w:val="24"/>
        </w:rPr>
        <w:t>20</w:t>
      </w:r>
      <w:r w:rsidRPr="00FE23E4">
        <w:rPr>
          <w:sz w:val="24"/>
          <w:szCs w:val="24"/>
        </w:rPr>
        <w:t>.</w:t>
      </w:r>
      <w:r w:rsidR="000302DD" w:rsidRPr="00FE23E4">
        <w:rPr>
          <w:sz w:val="24"/>
          <w:szCs w:val="24"/>
        </w:rPr>
        <w:t xml:space="preserve"> – 380 с.</w:t>
      </w:r>
    </w:p>
    <w:p w14:paraId="32242936" w14:textId="77777777" w:rsidR="00C26AFA" w:rsidRPr="00FE23E4" w:rsidRDefault="002D55BD" w:rsidP="002512A7">
      <w:pPr>
        <w:pStyle w:val="a5"/>
        <w:numPr>
          <w:ilvl w:val="0"/>
          <w:numId w:val="17"/>
        </w:numPr>
        <w:suppressAutoHyphens/>
        <w:ind w:left="0" w:firstLine="709"/>
        <w:jc w:val="both"/>
        <w:rPr>
          <w:sz w:val="24"/>
          <w:szCs w:val="24"/>
        </w:rPr>
      </w:pPr>
      <w:r w:rsidRPr="00FE23E4">
        <w:rPr>
          <w:sz w:val="24"/>
          <w:szCs w:val="24"/>
        </w:rPr>
        <w:t xml:space="preserve">Фридман А.М. </w:t>
      </w:r>
      <w:r w:rsidR="000302DD" w:rsidRPr="00FE23E4">
        <w:rPr>
          <w:sz w:val="24"/>
          <w:szCs w:val="24"/>
        </w:rPr>
        <w:t>Экономика организации: учебник / А. М. Фридман. – Москва : РИОР : ИНФРА-М, 2018. – 238 с. – (Среднее профессиональное образование).</w:t>
      </w:r>
    </w:p>
    <w:p w14:paraId="304DD170" w14:textId="77777777" w:rsidR="00C26AFA" w:rsidRPr="00FE23E4" w:rsidRDefault="001A66DD" w:rsidP="002512A7">
      <w:pPr>
        <w:pStyle w:val="a5"/>
        <w:numPr>
          <w:ilvl w:val="2"/>
          <w:numId w:val="20"/>
        </w:numPr>
        <w:suppressAutoHyphens/>
        <w:spacing w:line="237" w:lineRule="auto"/>
        <w:ind w:left="0" w:firstLine="709"/>
        <w:jc w:val="left"/>
        <w:rPr>
          <w:sz w:val="24"/>
          <w:szCs w:val="24"/>
        </w:rPr>
      </w:pPr>
      <w:r w:rsidRPr="00FE23E4">
        <w:rPr>
          <w:b/>
          <w:sz w:val="24"/>
          <w:szCs w:val="24"/>
        </w:rPr>
        <w:t>Основные э</w:t>
      </w:r>
      <w:r w:rsidR="000302DD" w:rsidRPr="00FE23E4">
        <w:rPr>
          <w:b/>
          <w:sz w:val="24"/>
          <w:szCs w:val="24"/>
        </w:rPr>
        <w:t>лектронные издания</w:t>
      </w:r>
      <w:r w:rsidR="003F5F67" w:rsidRPr="00FE23E4">
        <w:rPr>
          <w:b/>
          <w:sz w:val="24"/>
          <w:szCs w:val="24"/>
        </w:rPr>
        <w:t xml:space="preserve"> </w:t>
      </w:r>
    </w:p>
    <w:p w14:paraId="346880D7" w14:textId="77777777" w:rsidR="000302DD" w:rsidRPr="00FE23E4" w:rsidRDefault="000302DD" w:rsidP="00A03160">
      <w:pPr>
        <w:pStyle w:val="a5"/>
        <w:numPr>
          <w:ilvl w:val="0"/>
          <w:numId w:val="163"/>
        </w:numPr>
        <w:suppressAutoHyphens/>
        <w:ind w:left="0" w:firstLine="709"/>
        <w:jc w:val="both"/>
        <w:rPr>
          <w:sz w:val="24"/>
          <w:szCs w:val="24"/>
        </w:rPr>
      </w:pPr>
      <w:r w:rsidRPr="00FE23E4">
        <w:rPr>
          <w:sz w:val="24"/>
          <w:szCs w:val="24"/>
        </w:rPr>
        <w:t xml:space="preserve">Грибов, В.Д. Экономика организации (предприятия) : учебник / Грибов В.Д. — Москва : </w:t>
      </w:r>
      <w:proofErr w:type="spellStart"/>
      <w:r w:rsidRPr="00FE23E4">
        <w:rPr>
          <w:sz w:val="24"/>
          <w:szCs w:val="24"/>
        </w:rPr>
        <w:t>КноРус</w:t>
      </w:r>
      <w:proofErr w:type="spellEnd"/>
      <w:r w:rsidRPr="00FE23E4">
        <w:rPr>
          <w:sz w:val="24"/>
          <w:szCs w:val="24"/>
        </w:rPr>
        <w:t>, 2019. — 407 с. — ISBN 978-5-406-06893-9. — URL: https://book.ru/book/931451 (дата обращения: 04.11.2021). — Текст : электронный.</w:t>
      </w:r>
    </w:p>
    <w:p w14:paraId="28239911" w14:textId="77777777" w:rsidR="000302DD" w:rsidRPr="00FE23E4" w:rsidRDefault="000302DD" w:rsidP="00A03160">
      <w:pPr>
        <w:pStyle w:val="a5"/>
        <w:numPr>
          <w:ilvl w:val="0"/>
          <w:numId w:val="163"/>
        </w:numPr>
        <w:suppressAutoHyphens/>
        <w:ind w:left="0" w:firstLine="709"/>
        <w:jc w:val="both"/>
        <w:rPr>
          <w:sz w:val="24"/>
          <w:szCs w:val="24"/>
        </w:rPr>
      </w:pPr>
      <w:r w:rsidRPr="00FE23E4">
        <w:rPr>
          <w:sz w:val="24"/>
          <w:szCs w:val="24"/>
        </w:rPr>
        <w:t>Экономика организации : учебник и практикум для среднего профессионального образования / А. В. </w:t>
      </w:r>
      <w:proofErr w:type="spellStart"/>
      <w:r w:rsidRPr="00FE23E4">
        <w:rPr>
          <w:sz w:val="24"/>
          <w:szCs w:val="24"/>
        </w:rPr>
        <w:t>Колышкин</w:t>
      </w:r>
      <w:proofErr w:type="spellEnd"/>
      <w:r w:rsidRPr="00FE23E4">
        <w:rPr>
          <w:sz w:val="24"/>
          <w:szCs w:val="24"/>
        </w:rPr>
        <w:t xml:space="preserve"> [и др.] ; под редакцией А. В. </w:t>
      </w:r>
      <w:proofErr w:type="spellStart"/>
      <w:r w:rsidRPr="00FE23E4">
        <w:rPr>
          <w:sz w:val="24"/>
          <w:szCs w:val="24"/>
        </w:rPr>
        <w:t>Колышкина</w:t>
      </w:r>
      <w:proofErr w:type="spellEnd"/>
      <w:r w:rsidRPr="00FE23E4">
        <w:rPr>
          <w:sz w:val="24"/>
          <w:szCs w:val="24"/>
        </w:rPr>
        <w:t xml:space="preserve">, С. А. Смирнова. — Москва : Издательство </w:t>
      </w:r>
      <w:proofErr w:type="spellStart"/>
      <w:r w:rsidRPr="00FE23E4">
        <w:rPr>
          <w:sz w:val="24"/>
          <w:szCs w:val="24"/>
        </w:rPr>
        <w:t>Юрайт</w:t>
      </w:r>
      <w:proofErr w:type="spellEnd"/>
      <w:r w:rsidRPr="00FE23E4">
        <w:rPr>
          <w:sz w:val="24"/>
          <w:szCs w:val="24"/>
        </w:rPr>
        <w:t xml:space="preserve">, 2021. — 498 с. — (Профессиональное образование). — ISBN 978-5-534-06278-6.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https://urait.ru/bcode/474223 (дата обращения: 05.11.2021).</w:t>
      </w:r>
    </w:p>
    <w:p w14:paraId="78B3D64C" w14:textId="77777777" w:rsidR="004C1710" w:rsidRPr="00FE23E4" w:rsidRDefault="004C1710" w:rsidP="004C1710">
      <w:pPr>
        <w:pStyle w:val="a5"/>
        <w:numPr>
          <w:ilvl w:val="0"/>
          <w:numId w:val="163"/>
        </w:numPr>
        <w:suppressAutoHyphens/>
        <w:ind w:left="0" w:firstLine="709"/>
        <w:jc w:val="both"/>
        <w:rPr>
          <w:sz w:val="24"/>
          <w:szCs w:val="24"/>
        </w:rPr>
      </w:pPr>
      <w:proofErr w:type="spellStart"/>
      <w:r w:rsidRPr="00FE23E4">
        <w:rPr>
          <w:sz w:val="24"/>
          <w:szCs w:val="24"/>
        </w:rPr>
        <w:t>Вазим</w:t>
      </w:r>
      <w:proofErr w:type="spellEnd"/>
      <w:r w:rsidRPr="00FE23E4">
        <w:rPr>
          <w:sz w:val="24"/>
          <w:szCs w:val="24"/>
        </w:rPr>
        <w:t xml:space="preserve">, А. А. Основы экономики : учебник для </w:t>
      </w:r>
      <w:proofErr w:type="spellStart"/>
      <w:r w:rsidRPr="00FE23E4">
        <w:rPr>
          <w:sz w:val="24"/>
          <w:szCs w:val="24"/>
        </w:rPr>
        <w:t>спо</w:t>
      </w:r>
      <w:proofErr w:type="spellEnd"/>
      <w:r w:rsidRPr="00FE23E4">
        <w:rPr>
          <w:sz w:val="24"/>
          <w:szCs w:val="24"/>
        </w:rPr>
        <w:t xml:space="preserve"> / А. А. </w:t>
      </w:r>
      <w:proofErr w:type="spellStart"/>
      <w:r w:rsidRPr="00FE23E4">
        <w:rPr>
          <w:sz w:val="24"/>
          <w:szCs w:val="24"/>
        </w:rPr>
        <w:t>Вазим</w:t>
      </w:r>
      <w:proofErr w:type="spellEnd"/>
      <w:r w:rsidRPr="00FE23E4">
        <w:rPr>
          <w:sz w:val="24"/>
          <w:szCs w:val="24"/>
        </w:rPr>
        <w:t xml:space="preserve">. — 2-е изд., стер. — Санкт-Петербург : Лань, 2022. — 224 с. — ISBN 978-5-8114-8953-4. — Текст : электронный // Лань : электронно-библиотечная система. — URL: </w:t>
      </w:r>
      <w:hyperlink r:id="rId163" w:history="1">
        <w:r w:rsidRPr="00FE23E4">
          <w:rPr>
            <w:rStyle w:val="aa"/>
            <w:sz w:val="24"/>
            <w:szCs w:val="24"/>
          </w:rPr>
          <w:t>https://e.lanbook.com/book/185907</w:t>
        </w:r>
      </w:hyperlink>
      <w:r w:rsidRPr="00FE23E4">
        <w:rPr>
          <w:sz w:val="24"/>
          <w:szCs w:val="24"/>
        </w:rPr>
        <w:t xml:space="preserve">  (дата обращения: 27.01.2022). — Режим доступа: для </w:t>
      </w:r>
      <w:proofErr w:type="spellStart"/>
      <w:r w:rsidRPr="00FE23E4">
        <w:rPr>
          <w:sz w:val="24"/>
          <w:szCs w:val="24"/>
        </w:rPr>
        <w:t>авториз</w:t>
      </w:r>
      <w:proofErr w:type="spellEnd"/>
      <w:r w:rsidRPr="00FE23E4">
        <w:rPr>
          <w:sz w:val="24"/>
          <w:szCs w:val="24"/>
        </w:rPr>
        <w:t>. пользователей.</w:t>
      </w:r>
    </w:p>
    <w:p w14:paraId="2631197F" w14:textId="77777777" w:rsidR="005355C3" w:rsidRPr="00FE23E4" w:rsidRDefault="00CF1C32" w:rsidP="004C1710">
      <w:pPr>
        <w:pStyle w:val="a5"/>
        <w:numPr>
          <w:ilvl w:val="0"/>
          <w:numId w:val="163"/>
        </w:numPr>
        <w:suppressAutoHyphens/>
        <w:ind w:left="0" w:firstLine="709"/>
        <w:jc w:val="both"/>
        <w:rPr>
          <w:sz w:val="24"/>
          <w:szCs w:val="24"/>
        </w:rPr>
      </w:pPr>
      <w:hyperlink r:id="rId164" w:history="1">
        <w:r w:rsidR="005355C3" w:rsidRPr="00FE23E4">
          <w:rPr>
            <w:rStyle w:val="aa"/>
            <w:bCs/>
            <w:color w:val="auto"/>
            <w:sz w:val="24"/>
            <w:szCs w:val="24"/>
            <w:u w:val="none"/>
          </w:rPr>
          <w:t xml:space="preserve">Михаилиди, А. М. Безопасность жизнедеятельности и охрана труда на производстве : учебное пособие для СПО / </w:t>
        </w:r>
      </w:hyperlink>
      <w:hyperlink r:id="rId165" w:history="1">
        <w:r w:rsidR="005355C3" w:rsidRPr="00FE23E4">
          <w:rPr>
            <w:rStyle w:val="aa"/>
            <w:color w:val="auto"/>
            <w:sz w:val="24"/>
            <w:szCs w:val="24"/>
            <w:u w:val="none"/>
          </w:rPr>
          <w:t xml:space="preserve">А. М. Михаилиди. — Саратов, Москва : Профобразование, Ай Пи Ар Медиа, 2021. — 111 c. — ISBN 978-5-4488-0964-4, 978-5-4497-0809-0. — Текст : электронный // Электронный ресурс цифровой образовательной среды СПО PROFобразование : [сайт]. — URL: </w:t>
        </w:r>
      </w:hyperlink>
      <w:hyperlink r:id="rId166" w:history="1">
        <w:r w:rsidR="005355C3" w:rsidRPr="00FE23E4">
          <w:rPr>
            <w:rStyle w:val="aa"/>
            <w:color w:val="auto"/>
            <w:sz w:val="24"/>
            <w:szCs w:val="24"/>
            <w:u w:val="none"/>
          </w:rPr>
          <w:t>https://profspo.ru/books/100492</w:t>
        </w:r>
      </w:hyperlink>
    </w:p>
    <w:p w14:paraId="44ABE897" w14:textId="77777777" w:rsidR="004C1710" w:rsidRPr="00FE23E4" w:rsidRDefault="004C1710" w:rsidP="004C1710">
      <w:pPr>
        <w:pStyle w:val="a5"/>
        <w:suppressAutoHyphens/>
        <w:ind w:left="709" w:firstLine="0"/>
        <w:jc w:val="both"/>
        <w:rPr>
          <w:sz w:val="24"/>
          <w:szCs w:val="24"/>
        </w:rPr>
      </w:pPr>
    </w:p>
    <w:p w14:paraId="1206BF53" w14:textId="77777777" w:rsidR="00C26AFA" w:rsidRPr="00FE23E4" w:rsidRDefault="002D55BD" w:rsidP="002512A7">
      <w:pPr>
        <w:pStyle w:val="a5"/>
        <w:numPr>
          <w:ilvl w:val="2"/>
          <w:numId w:val="20"/>
        </w:numPr>
        <w:suppressAutoHyphens/>
        <w:spacing w:line="274" w:lineRule="exact"/>
        <w:ind w:left="0" w:firstLine="709"/>
        <w:jc w:val="both"/>
        <w:rPr>
          <w:b/>
          <w:sz w:val="24"/>
          <w:szCs w:val="24"/>
        </w:rPr>
      </w:pPr>
      <w:r w:rsidRPr="00FE23E4">
        <w:rPr>
          <w:b/>
          <w:sz w:val="24"/>
          <w:szCs w:val="24"/>
        </w:rPr>
        <w:t xml:space="preserve">Дополнительные источники </w:t>
      </w:r>
    </w:p>
    <w:p w14:paraId="27E69E28" w14:textId="77777777" w:rsidR="00C26AFA" w:rsidRPr="00FE23E4" w:rsidRDefault="000302DD" w:rsidP="002512A7">
      <w:pPr>
        <w:pStyle w:val="a3"/>
        <w:suppressAutoHyphens/>
        <w:spacing w:line="274" w:lineRule="exact"/>
        <w:ind w:firstLine="709"/>
        <w:jc w:val="both"/>
      </w:pPr>
      <w:r w:rsidRPr="00FE23E4">
        <w:t>Фридман А.М. Экономика организации. Практикум / А.М. Фридман. – Москва:</w:t>
      </w:r>
      <w:r w:rsidR="00733034" w:rsidRPr="00FE23E4">
        <w:t xml:space="preserve"> </w:t>
      </w:r>
      <w:r w:rsidRPr="00FE23E4">
        <w:t xml:space="preserve">РИОР, 2020. – 180 с. </w:t>
      </w:r>
    </w:p>
    <w:p w14:paraId="554E378D" w14:textId="77777777" w:rsidR="00733034" w:rsidRPr="00FE23E4" w:rsidRDefault="00733034" w:rsidP="002512A7">
      <w:pPr>
        <w:pStyle w:val="a3"/>
        <w:suppressAutoHyphens/>
        <w:spacing w:before="5"/>
      </w:pPr>
    </w:p>
    <w:p w14:paraId="34B5FFF4" w14:textId="77777777" w:rsidR="005355C3" w:rsidRPr="00FE23E4" w:rsidRDefault="005355C3" w:rsidP="002512A7">
      <w:pPr>
        <w:pStyle w:val="a3"/>
        <w:suppressAutoHyphens/>
        <w:spacing w:before="5"/>
      </w:pPr>
    </w:p>
    <w:p w14:paraId="4529046A" w14:textId="77777777" w:rsidR="005355C3" w:rsidRPr="00FE23E4" w:rsidRDefault="005355C3" w:rsidP="002512A7">
      <w:pPr>
        <w:pStyle w:val="a3"/>
        <w:suppressAutoHyphens/>
        <w:spacing w:before="5"/>
      </w:pPr>
    </w:p>
    <w:p w14:paraId="519B2901" w14:textId="77777777" w:rsidR="005355C3" w:rsidRPr="00FE23E4" w:rsidRDefault="005355C3" w:rsidP="002512A7">
      <w:pPr>
        <w:pStyle w:val="a3"/>
        <w:suppressAutoHyphens/>
        <w:spacing w:before="5"/>
      </w:pPr>
    </w:p>
    <w:p w14:paraId="4880E4AD" w14:textId="77777777" w:rsidR="005355C3" w:rsidRPr="00FE23E4" w:rsidRDefault="005355C3" w:rsidP="002512A7">
      <w:pPr>
        <w:pStyle w:val="a3"/>
        <w:suppressAutoHyphens/>
        <w:spacing w:before="5"/>
      </w:pPr>
    </w:p>
    <w:p w14:paraId="13D1AE79" w14:textId="77777777" w:rsidR="005355C3" w:rsidRPr="00FE23E4" w:rsidRDefault="005355C3" w:rsidP="002512A7">
      <w:pPr>
        <w:pStyle w:val="a3"/>
        <w:suppressAutoHyphens/>
        <w:spacing w:before="5"/>
      </w:pPr>
    </w:p>
    <w:p w14:paraId="6E1F0177" w14:textId="77777777" w:rsidR="00C26AFA" w:rsidRPr="00FE23E4" w:rsidRDefault="002D55BD" w:rsidP="001A66DD">
      <w:pPr>
        <w:pStyle w:val="1"/>
        <w:suppressAutoHyphens/>
        <w:spacing w:after="4"/>
        <w:ind w:left="0" w:firstLine="709"/>
        <w:jc w:val="both"/>
      </w:pPr>
      <w:r w:rsidRPr="00FE23E4">
        <w:lastRenderedPageBreak/>
        <w:t>4. КОНТРОЛЬ И ОЦЕНКА РЕЗУЛЬТАТОВ ОСВОЕНИЯ УЧЕБНОЙ ДИСЦИПЛИНЫ</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2"/>
        <w:gridCol w:w="3922"/>
        <w:gridCol w:w="1701"/>
      </w:tblGrid>
      <w:tr w:rsidR="00C26AFA" w:rsidRPr="00FE23E4" w14:paraId="0F5CD323" w14:textId="77777777" w:rsidTr="00A35599">
        <w:trPr>
          <w:trHeight w:val="278"/>
        </w:trPr>
        <w:tc>
          <w:tcPr>
            <w:tcW w:w="3622" w:type="dxa"/>
          </w:tcPr>
          <w:p w14:paraId="36882433" w14:textId="77777777" w:rsidR="00C26AFA" w:rsidRPr="00FE23E4" w:rsidRDefault="002D55BD" w:rsidP="001A66DD">
            <w:pPr>
              <w:pStyle w:val="TableParagraph"/>
              <w:suppressAutoHyphens/>
              <w:spacing w:line="258" w:lineRule="exact"/>
              <w:ind w:left="57" w:right="57"/>
              <w:jc w:val="center"/>
              <w:rPr>
                <w:b/>
                <w:sz w:val="24"/>
              </w:rPr>
            </w:pPr>
            <w:r w:rsidRPr="00FE23E4">
              <w:rPr>
                <w:b/>
                <w:sz w:val="24"/>
              </w:rPr>
              <w:t>Результаты обучения</w:t>
            </w:r>
            <w:r w:rsidR="008756F0" w:rsidRPr="00FE23E4">
              <w:rPr>
                <w:rStyle w:val="a9"/>
              </w:rPr>
              <w:footnoteReference w:id="69"/>
            </w:r>
          </w:p>
        </w:tc>
        <w:tc>
          <w:tcPr>
            <w:tcW w:w="3922" w:type="dxa"/>
          </w:tcPr>
          <w:p w14:paraId="1FE176A5" w14:textId="77777777" w:rsidR="00C26AFA" w:rsidRPr="00FE23E4" w:rsidRDefault="002D55BD" w:rsidP="001A66DD">
            <w:pPr>
              <w:pStyle w:val="TableParagraph"/>
              <w:suppressAutoHyphens/>
              <w:spacing w:line="258" w:lineRule="exact"/>
              <w:ind w:left="57" w:right="57"/>
              <w:jc w:val="center"/>
              <w:rPr>
                <w:b/>
                <w:sz w:val="24"/>
              </w:rPr>
            </w:pPr>
            <w:r w:rsidRPr="00FE23E4">
              <w:rPr>
                <w:b/>
                <w:sz w:val="24"/>
              </w:rPr>
              <w:t>Критерии оценки</w:t>
            </w:r>
          </w:p>
        </w:tc>
        <w:tc>
          <w:tcPr>
            <w:tcW w:w="1701" w:type="dxa"/>
          </w:tcPr>
          <w:p w14:paraId="279161AC" w14:textId="77777777" w:rsidR="00C26AFA" w:rsidRPr="00FE23E4" w:rsidRDefault="002D55BD" w:rsidP="001A66DD">
            <w:pPr>
              <w:pStyle w:val="TableParagraph"/>
              <w:suppressAutoHyphens/>
              <w:spacing w:line="258" w:lineRule="exact"/>
              <w:ind w:left="57" w:right="57"/>
              <w:jc w:val="center"/>
              <w:rPr>
                <w:b/>
                <w:sz w:val="24"/>
              </w:rPr>
            </w:pPr>
            <w:r w:rsidRPr="00FE23E4">
              <w:rPr>
                <w:b/>
                <w:sz w:val="24"/>
              </w:rPr>
              <w:t>Методы оценки</w:t>
            </w:r>
          </w:p>
        </w:tc>
      </w:tr>
      <w:tr w:rsidR="00A35599" w:rsidRPr="00FE23E4" w14:paraId="7B839140" w14:textId="77777777" w:rsidTr="00A35599">
        <w:trPr>
          <w:trHeight w:val="8963"/>
        </w:trPr>
        <w:tc>
          <w:tcPr>
            <w:tcW w:w="3622" w:type="dxa"/>
          </w:tcPr>
          <w:p w14:paraId="771C9C69" w14:textId="77777777" w:rsidR="00A35599" w:rsidRPr="00FE23E4" w:rsidRDefault="00A35599" w:rsidP="001A66DD">
            <w:pPr>
              <w:pStyle w:val="TableParagraph"/>
              <w:numPr>
                <w:ilvl w:val="0"/>
                <w:numId w:val="16"/>
              </w:numPr>
              <w:tabs>
                <w:tab w:val="left" w:pos="345"/>
              </w:tabs>
              <w:suppressAutoHyphens/>
              <w:ind w:left="57" w:right="57" w:firstLine="0"/>
              <w:rPr>
                <w:sz w:val="24"/>
              </w:rPr>
            </w:pPr>
            <w:r w:rsidRPr="00FE23E4">
              <w:rPr>
                <w:sz w:val="24"/>
              </w:rPr>
              <w:t>сущность организации как основного звена экономики отраслей;</w:t>
            </w:r>
          </w:p>
          <w:p w14:paraId="1FA958EA" w14:textId="77777777" w:rsidR="00A35599" w:rsidRPr="00FE23E4" w:rsidRDefault="00A35599" w:rsidP="001A66DD">
            <w:pPr>
              <w:pStyle w:val="TableParagraph"/>
              <w:numPr>
                <w:ilvl w:val="0"/>
                <w:numId w:val="16"/>
              </w:numPr>
              <w:tabs>
                <w:tab w:val="left" w:pos="345"/>
              </w:tabs>
              <w:suppressAutoHyphens/>
              <w:ind w:left="57" w:right="57" w:firstLine="0"/>
              <w:rPr>
                <w:sz w:val="24"/>
              </w:rPr>
            </w:pPr>
            <w:r w:rsidRPr="00FE23E4">
              <w:rPr>
                <w:sz w:val="24"/>
              </w:rPr>
              <w:t>основные принципы построения экономической системы организации;</w:t>
            </w:r>
          </w:p>
          <w:p w14:paraId="3EC4CAB8" w14:textId="77777777" w:rsidR="00A35599" w:rsidRPr="00FE23E4" w:rsidRDefault="00A35599" w:rsidP="001A66DD">
            <w:pPr>
              <w:pStyle w:val="TableParagraph"/>
              <w:numPr>
                <w:ilvl w:val="0"/>
                <w:numId w:val="16"/>
              </w:numPr>
              <w:tabs>
                <w:tab w:val="left" w:pos="345"/>
              </w:tabs>
              <w:suppressAutoHyphens/>
              <w:ind w:left="57" w:right="57" w:firstLine="0"/>
              <w:rPr>
                <w:sz w:val="24"/>
              </w:rPr>
            </w:pPr>
            <w:r w:rsidRPr="00FE23E4">
              <w:rPr>
                <w:sz w:val="24"/>
              </w:rPr>
              <w:t>управление основными и оборотными средствами и оценка эффективности их использования;</w:t>
            </w:r>
          </w:p>
          <w:p w14:paraId="1EA1DA26" w14:textId="77777777" w:rsidR="00A35599" w:rsidRPr="00FE23E4" w:rsidRDefault="00A35599" w:rsidP="001A66DD">
            <w:pPr>
              <w:pStyle w:val="TableParagraph"/>
              <w:numPr>
                <w:ilvl w:val="0"/>
                <w:numId w:val="16"/>
              </w:numPr>
              <w:tabs>
                <w:tab w:val="left" w:pos="345"/>
              </w:tabs>
              <w:suppressAutoHyphens/>
              <w:ind w:left="57" w:right="57" w:firstLine="0"/>
              <w:rPr>
                <w:sz w:val="24"/>
              </w:rPr>
            </w:pPr>
            <w:r w:rsidRPr="00FE23E4">
              <w:rPr>
                <w:sz w:val="24"/>
              </w:rPr>
              <w:t>организация производственного и технологического процессов;</w:t>
            </w:r>
          </w:p>
          <w:p w14:paraId="423AAD76" w14:textId="77777777" w:rsidR="00A35599" w:rsidRPr="00FE23E4" w:rsidRDefault="00A35599" w:rsidP="001A66DD">
            <w:pPr>
              <w:pStyle w:val="TableParagraph"/>
              <w:numPr>
                <w:ilvl w:val="0"/>
                <w:numId w:val="16"/>
              </w:numPr>
              <w:tabs>
                <w:tab w:val="left" w:pos="345"/>
              </w:tabs>
              <w:suppressAutoHyphens/>
              <w:spacing w:line="270" w:lineRule="atLeast"/>
              <w:ind w:left="57" w:right="57" w:firstLine="0"/>
              <w:rPr>
                <w:sz w:val="24"/>
              </w:rPr>
            </w:pPr>
            <w:r w:rsidRPr="00FE23E4">
              <w:rPr>
                <w:sz w:val="24"/>
              </w:rPr>
              <w:t>состав материальных, трудовых и финансовых ресурсов ор-</w:t>
            </w:r>
          </w:p>
          <w:p w14:paraId="601D508C" w14:textId="77777777" w:rsidR="00A35599" w:rsidRPr="00FE23E4" w:rsidRDefault="00A35599" w:rsidP="001A66DD">
            <w:pPr>
              <w:pStyle w:val="TableParagraph"/>
              <w:tabs>
                <w:tab w:val="left" w:pos="345"/>
              </w:tabs>
              <w:suppressAutoHyphens/>
              <w:ind w:left="57" w:right="57"/>
              <w:rPr>
                <w:sz w:val="24"/>
              </w:rPr>
            </w:pPr>
            <w:proofErr w:type="spellStart"/>
            <w:r w:rsidRPr="00FE23E4">
              <w:rPr>
                <w:sz w:val="24"/>
              </w:rPr>
              <w:t>ганизации</w:t>
            </w:r>
            <w:proofErr w:type="spellEnd"/>
            <w:r w:rsidRPr="00FE23E4">
              <w:rPr>
                <w:sz w:val="24"/>
              </w:rPr>
              <w:t>, показатели их эффективного использования;</w:t>
            </w:r>
          </w:p>
          <w:p w14:paraId="5FA7EC0A" w14:textId="77777777" w:rsidR="00A35599" w:rsidRPr="00FE23E4" w:rsidRDefault="00A35599" w:rsidP="001A66DD">
            <w:pPr>
              <w:pStyle w:val="TableParagraph"/>
              <w:numPr>
                <w:ilvl w:val="0"/>
                <w:numId w:val="14"/>
              </w:numPr>
              <w:tabs>
                <w:tab w:val="left" w:pos="345"/>
              </w:tabs>
              <w:suppressAutoHyphens/>
              <w:ind w:left="57" w:right="57" w:firstLine="0"/>
              <w:rPr>
                <w:sz w:val="24"/>
              </w:rPr>
            </w:pPr>
            <w:r w:rsidRPr="00FE23E4">
              <w:rPr>
                <w:sz w:val="24"/>
              </w:rPr>
              <w:t>способы экономии ресурсов, энергосберегающих технологий;</w:t>
            </w:r>
          </w:p>
          <w:p w14:paraId="48172C06" w14:textId="77777777" w:rsidR="00A35599" w:rsidRPr="00FE23E4" w:rsidRDefault="00A35599" w:rsidP="001A66DD">
            <w:pPr>
              <w:pStyle w:val="TableParagraph"/>
              <w:numPr>
                <w:ilvl w:val="0"/>
                <w:numId w:val="14"/>
              </w:numPr>
              <w:tabs>
                <w:tab w:val="left" w:pos="345"/>
              </w:tabs>
              <w:suppressAutoHyphens/>
              <w:ind w:left="57" w:right="57" w:firstLine="0"/>
              <w:rPr>
                <w:sz w:val="24"/>
              </w:rPr>
            </w:pPr>
            <w:r w:rsidRPr="00FE23E4">
              <w:rPr>
                <w:sz w:val="24"/>
              </w:rPr>
              <w:t>механизмы ценообразования, форм оплаты труда;</w:t>
            </w:r>
          </w:p>
          <w:p w14:paraId="3C00CDB4" w14:textId="77777777" w:rsidR="00A35599" w:rsidRPr="00FE23E4" w:rsidRDefault="00A35599" w:rsidP="001A66DD">
            <w:pPr>
              <w:pStyle w:val="TableParagraph"/>
              <w:numPr>
                <w:ilvl w:val="0"/>
                <w:numId w:val="14"/>
              </w:numPr>
              <w:tabs>
                <w:tab w:val="left" w:pos="345"/>
              </w:tabs>
              <w:suppressAutoHyphens/>
              <w:ind w:left="57" w:right="57" w:firstLine="0"/>
              <w:rPr>
                <w:sz w:val="24"/>
              </w:rPr>
            </w:pPr>
            <w:r w:rsidRPr="00FE23E4">
              <w:rPr>
                <w:sz w:val="24"/>
              </w:rPr>
              <w:t xml:space="preserve">основные </w:t>
            </w:r>
            <w:proofErr w:type="spellStart"/>
            <w:r w:rsidRPr="00FE23E4">
              <w:rPr>
                <w:sz w:val="24"/>
              </w:rPr>
              <w:t>техникоэкономические</w:t>
            </w:r>
            <w:proofErr w:type="spellEnd"/>
            <w:r w:rsidRPr="00FE23E4">
              <w:rPr>
                <w:sz w:val="24"/>
              </w:rPr>
              <w:t xml:space="preserve"> показатели деятельности организации и методика их расчета;</w:t>
            </w:r>
          </w:p>
          <w:p w14:paraId="05E03EF9" w14:textId="77777777" w:rsidR="00A35599" w:rsidRPr="00FE23E4" w:rsidRDefault="00A35599" w:rsidP="001A66DD">
            <w:pPr>
              <w:pStyle w:val="TableParagraph"/>
              <w:numPr>
                <w:ilvl w:val="0"/>
                <w:numId w:val="14"/>
              </w:numPr>
              <w:tabs>
                <w:tab w:val="left" w:pos="345"/>
              </w:tabs>
              <w:suppressAutoHyphens/>
              <w:ind w:left="57" w:right="57" w:firstLine="0"/>
              <w:rPr>
                <w:sz w:val="24"/>
              </w:rPr>
            </w:pPr>
            <w:r w:rsidRPr="00FE23E4">
              <w:rPr>
                <w:sz w:val="24"/>
              </w:rPr>
              <w:t>аспекты развития отрасли, организации хозяйствующих субъектов в рыночной экономике</w:t>
            </w:r>
          </w:p>
        </w:tc>
        <w:tc>
          <w:tcPr>
            <w:tcW w:w="3922" w:type="dxa"/>
          </w:tcPr>
          <w:p w14:paraId="06DC7C00" w14:textId="77777777" w:rsidR="00A35599" w:rsidRPr="00FE23E4" w:rsidRDefault="00A35599" w:rsidP="001A66DD">
            <w:pPr>
              <w:pStyle w:val="TableParagraph"/>
              <w:numPr>
                <w:ilvl w:val="0"/>
                <w:numId w:val="15"/>
              </w:numPr>
              <w:tabs>
                <w:tab w:val="left" w:pos="345"/>
              </w:tabs>
              <w:suppressAutoHyphens/>
              <w:ind w:left="57" w:right="57" w:firstLine="0"/>
              <w:rPr>
                <w:sz w:val="24"/>
              </w:rPr>
            </w:pPr>
            <w:r w:rsidRPr="00FE23E4">
              <w:rPr>
                <w:sz w:val="24"/>
              </w:rPr>
              <w:t>умение определять сущность организации как основного звена экономики отраслей;</w:t>
            </w:r>
          </w:p>
          <w:p w14:paraId="538DBF8D" w14:textId="77777777" w:rsidR="00A35599" w:rsidRPr="00FE23E4" w:rsidRDefault="00A35599" w:rsidP="001A66DD">
            <w:pPr>
              <w:pStyle w:val="TableParagraph"/>
              <w:numPr>
                <w:ilvl w:val="0"/>
                <w:numId w:val="15"/>
              </w:numPr>
              <w:tabs>
                <w:tab w:val="left" w:pos="345"/>
              </w:tabs>
              <w:suppressAutoHyphens/>
              <w:ind w:left="57" w:right="57" w:firstLine="0"/>
              <w:rPr>
                <w:sz w:val="24"/>
              </w:rPr>
            </w:pPr>
            <w:r w:rsidRPr="00FE23E4">
              <w:rPr>
                <w:sz w:val="24"/>
              </w:rPr>
              <w:t>умение определять основные принципы построения экономической системы организации;</w:t>
            </w:r>
          </w:p>
          <w:p w14:paraId="7FFA5CDC" w14:textId="77777777" w:rsidR="00A35599" w:rsidRPr="00FE23E4" w:rsidRDefault="00A35599" w:rsidP="001A66DD">
            <w:pPr>
              <w:pStyle w:val="TableParagraph"/>
              <w:numPr>
                <w:ilvl w:val="0"/>
                <w:numId w:val="15"/>
              </w:numPr>
              <w:tabs>
                <w:tab w:val="left" w:pos="345"/>
              </w:tabs>
              <w:suppressAutoHyphens/>
              <w:ind w:left="57" w:right="57" w:firstLine="0"/>
              <w:rPr>
                <w:sz w:val="24"/>
              </w:rPr>
            </w:pPr>
            <w:r w:rsidRPr="00FE23E4">
              <w:rPr>
                <w:sz w:val="24"/>
              </w:rPr>
              <w:t>умение вести управление основными и оборотными средствами и давать оценку эффективности их использования;</w:t>
            </w:r>
          </w:p>
          <w:p w14:paraId="42C95F8E" w14:textId="77777777" w:rsidR="00A35599" w:rsidRPr="00FE23E4" w:rsidRDefault="00A35599" w:rsidP="001A66DD">
            <w:pPr>
              <w:pStyle w:val="TableParagraph"/>
              <w:numPr>
                <w:ilvl w:val="0"/>
                <w:numId w:val="15"/>
              </w:numPr>
              <w:tabs>
                <w:tab w:val="left" w:pos="345"/>
              </w:tabs>
              <w:suppressAutoHyphens/>
              <w:ind w:left="57" w:right="57" w:firstLine="0"/>
              <w:jc w:val="both"/>
              <w:rPr>
                <w:sz w:val="24"/>
              </w:rPr>
            </w:pPr>
            <w:r w:rsidRPr="00FE23E4">
              <w:rPr>
                <w:sz w:val="24"/>
              </w:rPr>
              <w:t>умение определять организацию производственного и технологического процессов;</w:t>
            </w:r>
          </w:p>
          <w:p w14:paraId="42639956" w14:textId="77777777" w:rsidR="00A35599" w:rsidRPr="00FE23E4" w:rsidRDefault="00A35599" w:rsidP="001A66DD">
            <w:pPr>
              <w:pStyle w:val="TableParagraph"/>
              <w:numPr>
                <w:ilvl w:val="0"/>
                <w:numId w:val="15"/>
              </w:numPr>
              <w:tabs>
                <w:tab w:val="left" w:pos="345"/>
              </w:tabs>
              <w:suppressAutoHyphens/>
              <w:spacing w:line="264" w:lineRule="exact"/>
              <w:ind w:left="57" w:right="57" w:firstLine="0"/>
              <w:jc w:val="both"/>
              <w:rPr>
                <w:sz w:val="24"/>
              </w:rPr>
            </w:pPr>
            <w:r w:rsidRPr="00FE23E4">
              <w:rPr>
                <w:sz w:val="24"/>
              </w:rPr>
              <w:t xml:space="preserve">умение определять состав </w:t>
            </w:r>
            <w:proofErr w:type="spellStart"/>
            <w:r w:rsidRPr="00FE23E4">
              <w:rPr>
                <w:sz w:val="24"/>
              </w:rPr>
              <w:t>ма</w:t>
            </w:r>
            <w:proofErr w:type="spellEnd"/>
            <w:r w:rsidRPr="00FE23E4">
              <w:rPr>
                <w:sz w:val="24"/>
              </w:rPr>
              <w:t>-</w:t>
            </w:r>
          </w:p>
          <w:p w14:paraId="01FE4E6A" w14:textId="77777777" w:rsidR="00A35599" w:rsidRPr="00FE23E4" w:rsidRDefault="00A35599" w:rsidP="001A66DD">
            <w:pPr>
              <w:pStyle w:val="TableParagraph"/>
              <w:tabs>
                <w:tab w:val="left" w:pos="345"/>
              </w:tabs>
              <w:suppressAutoHyphens/>
              <w:ind w:left="57" w:right="57"/>
              <w:rPr>
                <w:sz w:val="24"/>
              </w:rPr>
            </w:pPr>
            <w:proofErr w:type="spellStart"/>
            <w:r w:rsidRPr="00FE23E4">
              <w:rPr>
                <w:sz w:val="24"/>
              </w:rPr>
              <w:t>териальных</w:t>
            </w:r>
            <w:proofErr w:type="spellEnd"/>
            <w:r w:rsidRPr="00FE23E4">
              <w:rPr>
                <w:sz w:val="24"/>
              </w:rPr>
              <w:t>, трудовых и финансовых ресурсов организации, показатели их эффективного использования;</w:t>
            </w:r>
          </w:p>
          <w:p w14:paraId="1412E7A4" w14:textId="77777777" w:rsidR="00A35599" w:rsidRPr="00FE23E4" w:rsidRDefault="00A35599" w:rsidP="001A66DD">
            <w:pPr>
              <w:pStyle w:val="TableParagraph"/>
              <w:numPr>
                <w:ilvl w:val="0"/>
                <w:numId w:val="13"/>
              </w:numPr>
              <w:tabs>
                <w:tab w:val="left" w:pos="345"/>
              </w:tabs>
              <w:suppressAutoHyphens/>
              <w:ind w:left="57" w:right="57" w:firstLine="0"/>
              <w:rPr>
                <w:sz w:val="24"/>
              </w:rPr>
            </w:pPr>
            <w:r w:rsidRPr="00FE23E4">
              <w:rPr>
                <w:sz w:val="24"/>
              </w:rPr>
              <w:t>умение определять способы экономии ресурсов, энергосберегающих технологий;</w:t>
            </w:r>
          </w:p>
          <w:p w14:paraId="344D3BB9" w14:textId="77777777" w:rsidR="00A35599" w:rsidRPr="00FE23E4" w:rsidRDefault="00A35599" w:rsidP="001A66DD">
            <w:pPr>
              <w:pStyle w:val="TableParagraph"/>
              <w:numPr>
                <w:ilvl w:val="0"/>
                <w:numId w:val="13"/>
              </w:numPr>
              <w:tabs>
                <w:tab w:val="left" w:pos="345"/>
              </w:tabs>
              <w:suppressAutoHyphens/>
              <w:ind w:left="57" w:right="57" w:firstLine="0"/>
              <w:rPr>
                <w:sz w:val="24"/>
              </w:rPr>
            </w:pPr>
            <w:r w:rsidRPr="00FE23E4">
              <w:rPr>
                <w:sz w:val="24"/>
              </w:rPr>
              <w:t>умение определять механизмы ценообразования, формы оплаты труда;</w:t>
            </w:r>
          </w:p>
          <w:p w14:paraId="11F8FB15" w14:textId="77777777" w:rsidR="00A35599" w:rsidRPr="00FE23E4" w:rsidRDefault="00A35599" w:rsidP="001A66DD">
            <w:pPr>
              <w:pStyle w:val="TableParagraph"/>
              <w:numPr>
                <w:ilvl w:val="0"/>
                <w:numId w:val="13"/>
              </w:numPr>
              <w:tabs>
                <w:tab w:val="left" w:pos="345"/>
              </w:tabs>
              <w:suppressAutoHyphens/>
              <w:ind w:left="57" w:right="57" w:firstLine="0"/>
              <w:jc w:val="both"/>
              <w:rPr>
                <w:sz w:val="24"/>
              </w:rPr>
            </w:pPr>
            <w:r w:rsidRPr="00FE23E4">
              <w:rPr>
                <w:sz w:val="24"/>
              </w:rPr>
              <w:t>умение определять основные технико-экономические показатели деятельности организации и методику их расчета;</w:t>
            </w:r>
          </w:p>
          <w:p w14:paraId="17C50410" w14:textId="77777777" w:rsidR="00A35599" w:rsidRPr="00FE23E4" w:rsidRDefault="00A35599" w:rsidP="001A66DD">
            <w:pPr>
              <w:pStyle w:val="TableParagraph"/>
              <w:numPr>
                <w:ilvl w:val="0"/>
                <w:numId w:val="13"/>
              </w:numPr>
              <w:tabs>
                <w:tab w:val="left" w:pos="345"/>
              </w:tabs>
              <w:suppressAutoHyphens/>
              <w:spacing w:line="270" w:lineRule="atLeast"/>
              <w:ind w:left="57" w:right="57" w:firstLine="0"/>
              <w:rPr>
                <w:sz w:val="24"/>
              </w:rPr>
            </w:pPr>
            <w:r w:rsidRPr="00FE23E4">
              <w:rPr>
                <w:sz w:val="24"/>
              </w:rPr>
              <w:t>умение выявлять аспекты развития отрасли, организации хозяйствующих субъектов в рыночной экономике</w:t>
            </w:r>
          </w:p>
        </w:tc>
        <w:tc>
          <w:tcPr>
            <w:tcW w:w="1701" w:type="dxa"/>
          </w:tcPr>
          <w:p w14:paraId="7C398C76" w14:textId="77777777" w:rsidR="00A35599" w:rsidRPr="00FE23E4" w:rsidRDefault="00A35599" w:rsidP="001A66DD">
            <w:pPr>
              <w:pStyle w:val="TableParagraph"/>
              <w:suppressAutoHyphens/>
              <w:ind w:left="57" w:right="57"/>
              <w:rPr>
                <w:sz w:val="24"/>
              </w:rPr>
            </w:pPr>
            <w:r w:rsidRPr="00FE23E4">
              <w:rPr>
                <w:sz w:val="24"/>
              </w:rPr>
              <w:t>Оценка ответов студентов при перекрестном опросе;</w:t>
            </w:r>
          </w:p>
          <w:p w14:paraId="46CE82FA" w14:textId="77777777" w:rsidR="00A35599" w:rsidRPr="00FE23E4" w:rsidRDefault="00A35599" w:rsidP="001A66DD">
            <w:pPr>
              <w:pStyle w:val="TableParagraph"/>
              <w:suppressAutoHyphens/>
              <w:ind w:left="57" w:right="57"/>
              <w:jc w:val="both"/>
              <w:rPr>
                <w:sz w:val="24"/>
              </w:rPr>
            </w:pPr>
            <w:r w:rsidRPr="00FE23E4">
              <w:rPr>
                <w:sz w:val="24"/>
              </w:rPr>
              <w:t>Оценка результатов выполнения практических ситуаций и задач</w:t>
            </w:r>
          </w:p>
        </w:tc>
      </w:tr>
      <w:tr w:rsidR="00C26AFA" w:rsidRPr="00FE23E4" w14:paraId="35043120" w14:textId="77777777" w:rsidTr="00A35599">
        <w:tc>
          <w:tcPr>
            <w:tcW w:w="3622" w:type="dxa"/>
          </w:tcPr>
          <w:p w14:paraId="634E4BD1" w14:textId="77777777" w:rsidR="00C26AFA" w:rsidRPr="00FE23E4" w:rsidRDefault="002D55BD" w:rsidP="001A66DD">
            <w:pPr>
              <w:pStyle w:val="TableParagraph"/>
              <w:numPr>
                <w:ilvl w:val="0"/>
                <w:numId w:val="12"/>
              </w:numPr>
              <w:suppressAutoHyphens/>
              <w:ind w:left="57" w:right="57" w:firstLine="0"/>
              <w:rPr>
                <w:sz w:val="24"/>
              </w:rPr>
            </w:pPr>
            <w:r w:rsidRPr="00FE23E4">
              <w:rPr>
                <w:sz w:val="24"/>
              </w:rPr>
              <w:t>планировать деятельность организации;</w:t>
            </w:r>
          </w:p>
          <w:p w14:paraId="4DBF8D3B" w14:textId="77777777" w:rsidR="00C26AFA" w:rsidRPr="00FE23E4" w:rsidRDefault="002D55BD" w:rsidP="001A66DD">
            <w:pPr>
              <w:pStyle w:val="TableParagraph"/>
              <w:numPr>
                <w:ilvl w:val="0"/>
                <w:numId w:val="12"/>
              </w:numPr>
              <w:suppressAutoHyphens/>
              <w:ind w:left="57" w:right="57" w:firstLine="0"/>
              <w:rPr>
                <w:sz w:val="24"/>
              </w:rPr>
            </w:pPr>
            <w:r w:rsidRPr="00FE23E4">
              <w:rPr>
                <w:sz w:val="24"/>
              </w:rPr>
              <w:t>определять состав материальных, трудовых и финансовых ресурсов организации;</w:t>
            </w:r>
          </w:p>
          <w:p w14:paraId="4899F763" w14:textId="77777777" w:rsidR="00C26AFA" w:rsidRPr="00FE23E4" w:rsidRDefault="002D55BD" w:rsidP="001A66DD">
            <w:pPr>
              <w:pStyle w:val="TableParagraph"/>
              <w:numPr>
                <w:ilvl w:val="0"/>
                <w:numId w:val="12"/>
              </w:numPr>
              <w:suppressAutoHyphens/>
              <w:ind w:left="57" w:right="57" w:firstLine="0"/>
              <w:rPr>
                <w:sz w:val="24"/>
              </w:rPr>
            </w:pPr>
            <w:r w:rsidRPr="00FE23E4">
              <w:rPr>
                <w:sz w:val="24"/>
              </w:rPr>
              <w:t xml:space="preserve">рассчитывать по принятой методологии основные </w:t>
            </w:r>
            <w:proofErr w:type="spellStart"/>
            <w:r w:rsidRPr="00FE23E4">
              <w:rPr>
                <w:sz w:val="24"/>
              </w:rPr>
              <w:t>техникоэкономические</w:t>
            </w:r>
            <w:proofErr w:type="spellEnd"/>
            <w:r w:rsidRPr="00FE23E4">
              <w:rPr>
                <w:sz w:val="24"/>
              </w:rPr>
              <w:t xml:space="preserve"> показатели деятельности организации;</w:t>
            </w:r>
          </w:p>
          <w:p w14:paraId="55B45A78" w14:textId="77777777" w:rsidR="00C26AFA" w:rsidRPr="00FE23E4" w:rsidRDefault="002D55BD" w:rsidP="001A66DD">
            <w:pPr>
              <w:pStyle w:val="TableParagraph"/>
              <w:numPr>
                <w:ilvl w:val="0"/>
                <w:numId w:val="12"/>
              </w:numPr>
              <w:suppressAutoHyphens/>
              <w:ind w:left="57" w:right="57" w:firstLine="0"/>
              <w:rPr>
                <w:sz w:val="24"/>
              </w:rPr>
            </w:pPr>
            <w:r w:rsidRPr="00FE23E4">
              <w:rPr>
                <w:sz w:val="24"/>
              </w:rPr>
              <w:t>находить и использовать необходимую экономическую информацию.</w:t>
            </w:r>
          </w:p>
        </w:tc>
        <w:tc>
          <w:tcPr>
            <w:tcW w:w="3922" w:type="dxa"/>
          </w:tcPr>
          <w:p w14:paraId="02FF8EB4" w14:textId="77777777" w:rsidR="00C26AFA" w:rsidRPr="00FE23E4" w:rsidRDefault="002D55BD" w:rsidP="001A66DD">
            <w:pPr>
              <w:pStyle w:val="TableParagraph"/>
              <w:numPr>
                <w:ilvl w:val="0"/>
                <w:numId w:val="11"/>
              </w:numPr>
              <w:suppressAutoHyphens/>
              <w:ind w:left="57" w:right="57" w:firstLine="0"/>
              <w:rPr>
                <w:sz w:val="24"/>
              </w:rPr>
            </w:pPr>
            <w:r w:rsidRPr="00FE23E4">
              <w:rPr>
                <w:sz w:val="24"/>
              </w:rPr>
              <w:t>уметь планировать деятельность организации;</w:t>
            </w:r>
          </w:p>
          <w:p w14:paraId="21125274" w14:textId="77777777" w:rsidR="00C26AFA" w:rsidRPr="00FE23E4" w:rsidRDefault="002D55BD" w:rsidP="001A66DD">
            <w:pPr>
              <w:pStyle w:val="TableParagraph"/>
              <w:numPr>
                <w:ilvl w:val="0"/>
                <w:numId w:val="11"/>
              </w:numPr>
              <w:suppressAutoHyphens/>
              <w:ind w:left="57" w:right="57" w:firstLine="0"/>
              <w:rPr>
                <w:sz w:val="24"/>
              </w:rPr>
            </w:pPr>
            <w:r w:rsidRPr="00FE23E4">
              <w:rPr>
                <w:sz w:val="24"/>
              </w:rPr>
              <w:t>уметь определять состав материальных, трудовых и финансовых ресурсов организации;</w:t>
            </w:r>
          </w:p>
          <w:p w14:paraId="56F1F56C" w14:textId="77777777" w:rsidR="00C26AFA" w:rsidRPr="00FE23E4" w:rsidRDefault="002D55BD" w:rsidP="001A66DD">
            <w:pPr>
              <w:pStyle w:val="TableParagraph"/>
              <w:numPr>
                <w:ilvl w:val="0"/>
                <w:numId w:val="11"/>
              </w:numPr>
              <w:suppressAutoHyphens/>
              <w:ind w:left="57" w:right="57" w:firstLine="0"/>
              <w:rPr>
                <w:sz w:val="24"/>
              </w:rPr>
            </w:pPr>
            <w:r w:rsidRPr="00FE23E4">
              <w:rPr>
                <w:sz w:val="24"/>
              </w:rPr>
              <w:t>уметь рассчитывать по принятой методологии основные технико-экономические показатели деятельности организации;</w:t>
            </w:r>
          </w:p>
          <w:p w14:paraId="1B611371" w14:textId="77777777" w:rsidR="00C26AFA" w:rsidRPr="00FE23E4" w:rsidRDefault="002D55BD" w:rsidP="001A66DD">
            <w:pPr>
              <w:pStyle w:val="TableParagraph"/>
              <w:numPr>
                <w:ilvl w:val="0"/>
                <w:numId w:val="11"/>
              </w:numPr>
              <w:suppressAutoHyphens/>
              <w:spacing w:line="276" w:lineRule="exact"/>
              <w:ind w:left="57" w:right="57" w:firstLine="0"/>
              <w:rPr>
                <w:sz w:val="24"/>
              </w:rPr>
            </w:pPr>
            <w:r w:rsidRPr="00FE23E4">
              <w:rPr>
                <w:sz w:val="24"/>
              </w:rPr>
              <w:t>уметь находить и использовать необходимую экономическую информацию.</w:t>
            </w:r>
          </w:p>
        </w:tc>
        <w:tc>
          <w:tcPr>
            <w:tcW w:w="1701" w:type="dxa"/>
          </w:tcPr>
          <w:p w14:paraId="76339C68" w14:textId="77777777" w:rsidR="00C26AFA" w:rsidRPr="00FE23E4" w:rsidRDefault="002D55BD" w:rsidP="001A66DD">
            <w:pPr>
              <w:pStyle w:val="TableParagraph"/>
              <w:suppressAutoHyphens/>
              <w:ind w:left="57" w:right="57"/>
              <w:rPr>
                <w:sz w:val="24"/>
              </w:rPr>
            </w:pPr>
            <w:r w:rsidRPr="00FE23E4">
              <w:rPr>
                <w:sz w:val="24"/>
              </w:rPr>
              <w:t>Оценка результатов выполнения практических работ, контрольной работы</w:t>
            </w:r>
          </w:p>
        </w:tc>
      </w:tr>
    </w:tbl>
    <w:p w14:paraId="7CDD6F77" w14:textId="77777777" w:rsidR="00C26AFA" w:rsidRPr="00FE23E4" w:rsidRDefault="00C26AFA" w:rsidP="002512A7">
      <w:pPr>
        <w:suppressAutoHyphens/>
        <w:rPr>
          <w:sz w:val="24"/>
        </w:rPr>
        <w:sectPr w:rsidR="00C26AFA" w:rsidRPr="00FE23E4" w:rsidSect="000E17A8">
          <w:footerReference w:type="default" r:id="rId167"/>
          <w:pgSz w:w="11910" w:h="16840"/>
          <w:pgMar w:top="1134" w:right="850" w:bottom="1134" w:left="1701" w:header="0" w:footer="822" w:gutter="0"/>
          <w:cols w:space="720"/>
        </w:sectPr>
      </w:pPr>
    </w:p>
    <w:p w14:paraId="560A1613" w14:textId="77777777" w:rsidR="00C26AFA" w:rsidRPr="00FE23E4" w:rsidRDefault="002D55BD" w:rsidP="004672B6">
      <w:pPr>
        <w:pStyle w:val="1"/>
        <w:suppressAutoHyphens/>
        <w:spacing w:line="360" w:lineRule="auto"/>
        <w:ind w:left="0"/>
        <w:jc w:val="right"/>
      </w:pPr>
      <w:r w:rsidRPr="00FE23E4">
        <w:lastRenderedPageBreak/>
        <w:t xml:space="preserve">Приложение </w:t>
      </w:r>
      <w:r w:rsidR="005F08BE" w:rsidRPr="00FE23E4">
        <w:t>2</w:t>
      </w:r>
      <w:r w:rsidRPr="00FE23E4">
        <w:t>.1</w:t>
      </w:r>
      <w:r w:rsidR="00621E0D" w:rsidRPr="00FE23E4">
        <w:t>2</w:t>
      </w:r>
    </w:p>
    <w:p w14:paraId="5BFDBBD4" w14:textId="77777777" w:rsidR="00C26AFA" w:rsidRPr="00FE23E4" w:rsidRDefault="002D55BD" w:rsidP="004672B6">
      <w:pPr>
        <w:suppressAutoHyphens/>
        <w:spacing w:line="360" w:lineRule="auto"/>
        <w:jc w:val="right"/>
        <w:rPr>
          <w:sz w:val="24"/>
        </w:rPr>
      </w:pPr>
      <w:r w:rsidRPr="00FE23E4">
        <w:rPr>
          <w:sz w:val="24"/>
        </w:rPr>
        <w:t>к ПООП по специальности</w:t>
      </w:r>
    </w:p>
    <w:p w14:paraId="301BA78E" w14:textId="77777777" w:rsidR="00C26AFA" w:rsidRPr="00FE23E4" w:rsidRDefault="002D55BD" w:rsidP="004672B6">
      <w:pPr>
        <w:pStyle w:val="1"/>
        <w:suppressAutoHyphens/>
        <w:spacing w:before="7" w:line="360" w:lineRule="auto"/>
        <w:ind w:left="0"/>
        <w:jc w:val="right"/>
        <w:rPr>
          <w:b w:val="0"/>
        </w:rPr>
      </w:pPr>
      <w:r w:rsidRPr="00FE23E4">
        <w:rPr>
          <w:b w:val="0"/>
        </w:rPr>
        <w:t>43.02.08 Сервис домашнего и коммунального хозяйства</w:t>
      </w:r>
    </w:p>
    <w:p w14:paraId="2FF7CFDF" w14:textId="77777777" w:rsidR="00C26AFA" w:rsidRPr="00FE23E4" w:rsidRDefault="00C26AFA" w:rsidP="002512A7">
      <w:pPr>
        <w:pStyle w:val="a3"/>
        <w:suppressAutoHyphens/>
        <w:rPr>
          <w:b/>
          <w:sz w:val="26"/>
        </w:rPr>
      </w:pPr>
    </w:p>
    <w:p w14:paraId="50EE7D52" w14:textId="77777777" w:rsidR="00C26AFA" w:rsidRPr="00FE23E4" w:rsidRDefault="00C26AFA" w:rsidP="002512A7">
      <w:pPr>
        <w:pStyle w:val="a3"/>
        <w:suppressAutoHyphens/>
        <w:rPr>
          <w:b/>
          <w:sz w:val="26"/>
        </w:rPr>
      </w:pPr>
    </w:p>
    <w:p w14:paraId="684A8E6D" w14:textId="77777777" w:rsidR="00C26AFA" w:rsidRPr="00FE23E4" w:rsidRDefault="00C26AFA" w:rsidP="002512A7">
      <w:pPr>
        <w:pStyle w:val="a3"/>
        <w:suppressAutoHyphens/>
        <w:rPr>
          <w:b/>
          <w:sz w:val="26"/>
        </w:rPr>
      </w:pPr>
    </w:p>
    <w:p w14:paraId="0F46CB0F" w14:textId="77777777" w:rsidR="00C26AFA" w:rsidRPr="00FE23E4" w:rsidRDefault="00C26AFA" w:rsidP="002512A7">
      <w:pPr>
        <w:pStyle w:val="a3"/>
        <w:suppressAutoHyphens/>
        <w:rPr>
          <w:b/>
          <w:sz w:val="26"/>
        </w:rPr>
      </w:pPr>
    </w:p>
    <w:p w14:paraId="29E8C1A9" w14:textId="77777777" w:rsidR="00C26AFA" w:rsidRPr="00FE23E4" w:rsidRDefault="00C26AFA" w:rsidP="002512A7">
      <w:pPr>
        <w:pStyle w:val="a3"/>
        <w:suppressAutoHyphens/>
        <w:rPr>
          <w:b/>
          <w:sz w:val="26"/>
        </w:rPr>
      </w:pPr>
    </w:p>
    <w:p w14:paraId="615A479C" w14:textId="77777777" w:rsidR="00C26AFA" w:rsidRPr="00FE23E4" w:rsidRDefault="00C26AFA" w:rsidP="002512A7">
      <w:pPr>
        <w:pStyle w:val="a3"/>
        <w:suppressAutoHyphens/>
        <w:rPr>
          <w:b/>
          <w:sz w:val="26"/>
        </w:rPr>
      </w:pPr>
    </w:p>
    <w:p w14:paraId="5F7A15FE" w14:textId="77777777" w:rsidR="00C26AFA" w:rsidRPr="00FE23E4" w:rsidRDefault="00C26AFA" w:rsidP="002512A7">
      <w:pPr>
        <w:pStyle w:val="a3"/>
        <w:suppressAutoHyphens/>
        <w:rPr>
          <w:b/>
          <w:sz w:val="26"/>
        </w:rPr>
      </w:pPr>
    </w:p>
    <w:p w14:paraId="69AAA7CF" w14:textId="77777777" w:rsidR="00C26AFA" w:rsidRPr="00FE23E4" w:rsidRDefault="00C26AFA" w:rsidP="002512A7">
      <w:pPr>
        <w:pStyle w:val="a3"/>
        <w:suppressAutoHyphens/>
        <w:rPr>
          <w:b/>
          <w:sz w:val="26"/>
        </w:rPr>
      </w:pPr>
    </w:p>
    <w:p w14:paraId="52F497AD" w14:textId="77777777" w:rsidR="00C26AFA" w:rsidRPr="00FE23E4" w:rsidRDefault="00C26AFA" w:rsidP="002512A7">
      <w:pPr>
        <w:pStyle w:val="a3"/>
        <w:suppressAutoHyphens/>
        <w:rPr>
          <w:b/>
          <w:sz w:val="26"/>
        </w:rPr>
      </w:pPr>
    </w:p>
    <w:p w14:paraId="0C6B9BC5" w14:textId="77777777" w:rsidR="00C26AFA" w:rsidRPr="00FE23E4" w:rsidRDefault="00C26AFA" w:rsidP="002512A7">
      <w:pPr>
        <w:pStyle w:val="a3"/>
        <w:suppressAutoHyphens/>
        <w:rPr>
          <w:b/>
          <w:sz w:val="26"/>
        </w:rPr>
      </w:pPr>
    </w:p>
    <w:p w14:paraId="174398D4" w14:textId="77777777" w:rsidR="00C26AFA" w:rsidRPr="00FE23E4" w:rsidRDefault="00C26AFA" w:rsidP="002512A7">
      <w:pPr>
        <w:pStyle w:val="a3"/>
        <w:suppressAutoHyphens/>
        <w:rPr>
          <w:b/>
          <w:sz w:val="26"/>
        </w:rPr>
      </w:pPr>
    </w:p>
    <w:p w14:paraId="174AC2B4" w14:textId="77777777" w:rsidR="00C26AFA" w:rsidRPr="00FE23E4" w:rsidRDefault="00C26AFA" w:rsidP="002512A7">
      <w:pPr>
        <w:pStyle w:val="a3"/>
        <w:suppressAutoHyphens/>
        <w:spacing w:before="1"/>
        <w:rPr>
          <w:b/>
          <w:sz w:val="21"/>
        </w:rPr>
      </w:pPr>
    </w:p>
    <w:p w14:paraId="2A1C2405" w14:textId="77777777" w:rsidR="00C26AFA" w:rsidRPr="00FE23E4" w:rsidRDefault="002D55BD" w:rsidP="002512A7">
      <w:pPr>
        <w:suppressAutoHyphens/>
        <w:jc w:val="center"/>
        <w:rPr>
          <w:b/>
          <w:sz w:val="24"/>
        </w:rPr>
      </w:pPr>
      <w:r w:rsidRPr="00FE23E4">
        <w:rPr>
          <w:b/>
          <w:sz w:val="24"/>
        </w:rPr>
        <w:t>ПРИМЕРНАЯ РАБОЧАЯ ПРОГРАММА УЧЕБНОЙ ДИСЦИПЛИНЫ</w:t>
      </w:r>
    </w:p>
    <w:p w14:paraId="149EA93D" w14:textId="77777777" w:rsidR="00C26AFA" w:rsidRPr="00FE23E4" w:rsidRDefault="00C26AFA" w:rsidP="002512A7">
      <w:pPr>
        <w:pStyle w:val="a3"/>
        <w:suppressAutoHyphens/>
        <w:rPr>
          <w:b/>
          <w:sz w:val="26"/>
        </w:rPr>
      </w:pPr>
    </w:p>
    <w:p w14:paraId="25CF3F56" w14:textId="77777777" w:rsidR="00C26AFA" w:rsidRPr="00FE23E4" w:rsidRDefault="004672B6" w:rsidP="002512A7">
      <w:pPr>
        <w:pStyle w:val="1"/>
        <w:suppressAutoHyphens/>
        <w:ind w:left="0"/>
        <w:jc w:val="center"/>
      </w:pPr>
      <w:r w:rsidRPr="00FE23E4">
        <w:t xml:space="preserve">ОП.05 </w:t>
      </w:r>
      <w:r w:rsidR="002D55BD" w:rsidRPr="00FE23E4">
        <w:t>Основы бухгалтерского учета в</w:t>
      </w:r>
      <w:r w:rsidRPr="00FE23E4">
        <w:t xml:space="preserve"> жилищно-коммунальном хозяйстве</w:t>
      </w:r>
    </w:p>
    <w:p w14:paraId="1ABD863C" w14:textId="77777777" w:rsidR="00C26AFA" w:rsidRPr="00FE23E4" w:rsidRDefault="00C26AFA" w:rsidP="002512A7">
      <w:pPr>
        <w:pStyle w:val="a3"/>
        <w:suppressAutoHyphens/>
        <w:rPr>
          <w:b/>
          <w:sz w:val="26"/>
        </w:rPr>
      </w:pPr>
    </w:p>
    <w:p w14:paraId="73D363EA" w14:textId="77777777" w:rsidR="00C26AFA" w:rsidRPr="00FE23E4" w:rsidRDefault="00C26AFA" w:rsidP="002512A7">
      <w:pPr>
        <w:pStyle w:val="a3"/>
        <w:suppressAutoHyphens/>
        <w:rPr>
          <w:b/>
          <w:sz w:val="26"/>
        </w:rPr>
      </w:pPr>
    </w:p>
    <w:p w14:paraId="0FAD0A16" w14:textId="77777777" w:rsidR="00C26AFA" w:rsidRPr="00FE23E4" w:rsidRDefault="00C26AFA" w:rsidP="002512A7">
      <w:pPr>
        <w:pStyle w:val="a3"/>
        <w:suppressAutoHyphens/>
        <w:rPr>
          <w:b/>
          <w:sz w:val="26"/>
        </w:rPr>
      </w:pPr>
    </w:p>
    <w:p w14:paraId="7C68AE0D" w14:textId="77777777" w:rsidR="00C26AFA" w:rsidRPr="00FE23E4" w:rsidRDefault="00C26AFA" w:rsidP="002512A7">
      <w:pPr>
        <w:pStyle w:val="a3"/>
        <w:suppressAutoHyphens/>
        <w:rPr>
          <w:b/>
          <w:sz w:val="26"/>
        </w:rPr>
      </w:pPr>
    </w:p>
    <w:p w14:paraId="56EA348A" w14:textId="77777777" w:rsidR="00C26AFA" w:rsidRPr="00FE23E4" w:rsidRDefault="00C26AFA" w:rsidP="002512A7">
      <w:pPr>
        <w:pStyle w:val="a3"/>
        <w:suppressAutoHyphens/>
        <w:rPr>
          <w:b/>
          <w:sz w:val="26"/>
        </w:rPr>
      </w:pPr>
    </w:p>
    <w:p w14:paraId="71EE69DF" w14:textId="77777777" w:rsidR="00C26AFA" w:rsidRPr="00FE23E4" w:rsidRDefault="00C26AFA" w:rsidP="002512A7">
      <w:pPr>
        <w:pStyle w:val="a3"/>
        <w:suppressAutoHyphens/>
        <w:rPr>
          <w:b/>
          <w:sz w:val="26"/>
        </w:rPr>
      </w:pPr>
    </w:p>
    <w:p w14:paraId="626084C0" w14:textId="77777777" w:rsidR="00C26AFA" w:rsidRPr="00FE23E4" w:rsidRDefault="00C26AFA" w:rsidP="002512A7">
      <w:pPr>
        <w:pStyle w:val="a3"/>
        <w:suppressAutoHyphens/>
        <w:rPr>
          <w:b/>
          <w:sz w:val="26"/>
        </w:rPr>
      </w:pPr>
    </w:p>
    <w:p w14:paraId="2BD19397" w14:textId="77777777" w:rsidR="00C26AFA" w:rsidRPr="00FE23E4" w:rsidRDefault="00C26AFA" w:rsidP="002512A7">
      <w:pPr>
        <w:pStyle w:val="a3"/>
        <w:suppressAutoHyphens/>
        <w:rPr>
          <w:b/>
          <w:sz w:val="26"/>
        </w:rPr>
      </w:pPr>
    </w:p>
    <w:p w14:paraId="2217D988" w14:textId="77777777" w:rsidR="00C26AFA" w:rsidRPr="00FE23E4" w:rsidRDefault="00C26AFA" w:rsidP="002512A7">
      <w:pPr>
        <w:pStyle w:val="a3"/>
        <w:suppressAutoHyphens/>
        <w:rPr>
          <w:b/>
          <w:sz w:val="26"/>
        </w:rPr>
      </w:pPr>
    </w:p>
    <w:p w14:paraId="0800E970" w14:textId="77777777" w:rsidR="00C26AFA" w:rsidRPr="00FE23E4" w:rsidRDefault="00C26AFA" w:rsidP="002512A7">
      <w:pPr>
        <w:pStyle w:val="a3"/>
        <w:suppressAutoHyphens/>
        <w:rPr>
          <w:b/>
          <w:sz w:val="26"/>
        </w:rPr>
      </w:pPr>
    </w:p>
    <w:p w14:paraId="2608158D" w14:textId="77777777" w:rsidR="00C26AFA" w:rsidRPr="00FE23E4" w:rsidRDefault="00C26AFA" w:rsidP="002512A7">
      <w:pPr>
        <w:pStyle w:val="a3"/>
        <w:suppressAutoHyphens/>
        <w:rPr>
          <w:b/>
          <w:sz w:val="26"/>
        </w:rPr>
      </w:pPr>
    </w:p>
    <w:p w14:paraId="1F2F8DFA" w14:textId="77777777" w:rsidR="00C26AFA" w:rsidRPr="00FE23E4" w:rsidRDefault="00C26AFA" w:rsidP="002512A7">
      <w:pPr>
        <w:pStyle w:val="a3"/>
        <w:suppressAutoHyphens/>
        <w:rPr>
          <w:b/>
          <w:sz w:val="26"/>
        </w:rPr>
      </w:pPr>
    </w:p>
    <w:p w14:paraId="7E667BCB" w14:textId="77777777" w:rsidR="00C26AFA" w:rsidRPr="00FE23E4" w:rsidRDefault="00C26AFA" w:rsidP="002512A7">
      <w:pPr>
        <w:pStyle w:val="a3"/>
        <w:suppressAutoHyphens/>
        <w:rPr>
          <w:b/>
          <w:sz w:val="26"/>
        </w:rPr>
      </w:pPr>
    </w:p>
    <w:p w14:paraId="3CA821FE" w14:textId="77777777" w:rsidR="00C26AFA" w:rsidRPr="00FE23E4" w:rsidRDefault="00C26AFA" w:rsidP="002512A7">
      <w:pPr>
        <w:pStyle w:val="a3"/>
        <w:suppressAutoHyphens/>
        <w:rPr>
          <w:b/>
          <w:sz w:val="26"/>
        </w:rPr>
      </w:pPr>
    </w:p>
    <w:p w14:paraId="192CE1DF" w14:textId="77777777" w:rsidR="00C26AFA" w:rsidRPr="00FE23E4" w:rsidRDefault="00C26AFA" w:rsidP="002512A7">
      <w:pPr>
        <w:pStyle w:val="a3"/>
        <w:suppressAutoHyphens/>
        <w:rPr>
          <w:b/>
          <w:sz w:val="26"/>
        </w:rPr>
      </w:pPr>
    </w:p>
    <w:p w14:paraId="69E1DE42" w14:textId="77777777" w:rsidR="00C26AFA" w:rsidRPr="00FE23E4" w:rsidRDefault="00C26AFA" w:rsidP="002512A7">
      <w:pPr>
        <w:pStyle w:val="a3"/>
        <w:suppressAutoHyphens/>
        <w:rPr>
          <w:b/>
          <w:sz w:val="26"/>
        </w:rPr>
      </w:pPr>
    </w:p>
    <w:p w14:paraId="1918774D" w14:textId="77777777" w:rsidR="00C26AFA" w:rsidRPr="00FE23E4" w:rsidRDefault="005F08BE" w:rsidP="002512A7">
      <w:pPr>
        <w:suppressAutoHyphens/>
        <w:spacing w:before="193"/>
        <w:jc w:val="center"/>
        <w:rPr>
          <w:b/>
          <w:sz w:val="24"/>
        </w:rPr>
      </w:pPr>
      <w:r w:rsidRPr="00FE23E4">
        <w:rPr>
          <w:b/>
          <w:sz w:val="24"/>
        </w:rPr>
        <w:t>2021 г.</w:t>
      </w:r>
    </w:p>
    <w:p w14:paraId="5AA578F9" w14:textId="77777777" w:rsidR="00C26AFA" w:rsidRPr="00FE23E4" w:rsidRDefault="00C26AFA" w:rsidP="002512A7">
      <w:pPr>
        <w:suppressAutoHyphens/>
        <w:jc w:val="center"/>
        <w:rPr>
          <w:sz w:val="24"/>
        </w:rPr>
        <w:sectPr w:rsidR="00C26AFA" w:rsidRPr="00FE23E4" w:rsidSect="000E17A8">
          <w:pgSz w:w="11910" w:h="16840"/>
          <w:pgMar w:top="1134" w:right="850" w:bottom="1134" w:left="1701" w:header="0" w:footer="822" w:gutter="0"/>
          <w:cols w:space="720"/>
        </w:sectPr>
      </w:pPr>
    </w:p>
    <w:p w14:paraId="191EC48C" w14:textId="77777777" w:rsidR="00C26AFA" w:rsidRPr="00FE23E4" w:rsidRDefault="002D55BD" w:rsidP="002512A7">
      <w:pPr>
        <w:pStyle w:val="1"/>
        <w:suppressAutoHyphens/>
        <w:spacing w:before="62"/>
        <w:ind w:left="0"/>
        <w:jc w:val="center"/>
      </w:pPr>
      <w:r w:rsidRPr="00FE23E4">
        <w:lastRenderedPageBreak/>
        <w:t>СОДЕРЖАНИЕ</w:t>
      </w:r>
    </w:p>
    <w:p w14:paraId="4C66EB67" w14:textId="77777777" w:rsidR="00C26AFA" w:rsidRPr="00FE23E4" w:rsidRDefault="00C26AFA" w:rsidP="002512A7">
      <w:pPr>
        <w:pStyle w:val="a3"/>
        <w:suppressAutoHyphens/>
        <w:rPr>
          <w:b/>
          <w:sz w:val="20"/>
        </w:rPr>
      </w:pPr>
    </w:p>
    <w:p w14:paraId="23619F45" w14:textId="77777777" w:rsidR="00C26AFA" w:rsidRPr="00FE23E4" w:rsidRDefault="00C26AFA" w:rsidP="002512A7">
      <w:pPr>
        <w:pStyle w:val="a3"/>
        <w:suppressAutoHyphens/>
        <w:rPr>
          <w:b/>
          <w:sz w:val="20"/>
        </w:rPr>
      </w:pPr>
    </w:p>
    <w:p w14:paraId="7327CD2A" w14:textId="77777777" w:rsidR="00C26AFA" w:rsidRPr="00FE23E4" w:rsidRDefault="00C26AFA" w:rsidP="002512A7">
      <w:pPr>
        <w:pStyle w:val="a3"/>
        <w:suppressAutoHyphens/>
        <w:spacing w:before="4"/>
        <w:rPr>
          <w:b/>
          <w:sz w:val="19"/>
        </w:rPr>
      </w:pPr>
    </w:p>
    <w:tbl>
      <w:tblPr>
        <w:tblStyle w:val="TableNormal"/>
        <w:tblW w:w="0" w:type="auto"/>
        <w:tblInd w:w="309" w:type="dxa"/>
        <w:tblLayout w:type="fixed"/>
        <w:tblLook w:val="01E0" w:firstRow="1" w:lastRow="1" w:firstColumn="1" w:lastColumn="1" w:noHBand="0" w:noVBand="0"/>
      </w:tblPr>
      <w:tblGrid>
        <w:gridCol w:w="7401"/>
      </w:tblGrid>
      <w:tr w:rsidR="00C26AFA" w:rsidRPr="00FE23E4" w14:paraId="0D297CA3" w14:textId="77777777">
        <w:trPr>
          <w:trHeight w:val="648"/>
        </w:trPr>
        <w:tc>
          <w:tcPr>
            <w:tcW w:w="7401" w:type="dxa"/>
          </w:tcPr>
          <w:p w14:paraId="58F6BFD0" w14:textId="77777777" w:rsidR="00C26AFA" w:rsidRPr="00FE23E4" w:rsidRDefault="00733034" w:rsidP="002512A7">
            <w:pPr>
              <w:pStyle w:val="TableParagraph"/>
              <w:suppressAutoHyphens/>
              <w:spacing w:line="242" w:lineRule="auto"/>
              <w:ind w:left="0"/>
              <w:rPr>
                <w:b/>
                <w:sz w:val="24"/>
              </w:rPr>
            </w:pPr>
            <w:r w:rsidRPr="00FE23E4">
              <w:rPr>
                <w:b/>
                <w:sz w:val="24"/>
              </w:rPr>
              <w:t>1</w:t>
            </w:r>
            <w:r w:rsidR="002D55BD" w:rsidRPr="00FE23E4">
              <w:rPr>
                <w:b/>
                <w:sz w:val="24"/>
              </w:rPr>
              <w:t>. ОБЩАЯ ХАРАКТЕРИСТИКА ПРИМЕРНОЙ РАБОЧЕЙ ПРОГРАММЫ УЧЕБНОЙ ДИСЦИПЛИНЫ</w:t>
            </w:r>
          </w:p>
        </w:tc>
      </w:tr>
      <w:tr w:rsidR="00C26AFA" w:rsidRPr="00FE23E4" w14:paraId="4CEE545C" w14:textId="77777777">
        <w:trPr>
          <w:trHeight w:val="1503"/>
        </w:trPr>
        <w:tc>
          <w:tcPr>
            <w:tcW w:w="7401" w:type="dxa"/>
          </w:tcPr>
          <w:p w14:paraId="0B9F262D" w14:textId="77777777" w:rsidR="00C26AFA" w:rsidRPr="00FE23E4" w:rsidRDefault="00733034" w:rsidP="002512A7">
            <w:pPr>
              <w:pStyle w:val="TableParagraph"/>
              <w:suppressAutoHyphens/>
              <w:spacing w:before="94" w:line="242" w:lineRule="auto"/>
              <w:ind w:left="0"/>
              <w:rPr>
                <w:b/>
                <w:sz w:val="24"/>
              </w:rPr>
            </w:pPr>
            <w:r w:rsidRPr="00FE23E4">
              <w:rPr>
                <w:b/>
                <w:sz w:val="24"/>
              </w:rPr>
              <w:t xml:space="preserve">2. </w:t>
            </w:r>
            <w:r w:rsidR="002D55BD" w:rsidRPr="00FE23E4">
              <w:rPr>
                <w:b/>
                <w:sz w:val="24"/>
              </w:rPr>
              <w:t>СТРУКТУРА</w:t>
            </w:r>
            <w:r w:rsidR="00B15585" w:rsidRPr="00FE23E4">
              <w:rPr>
                <w:b/>
                <w:sz w:val="24"/>
              </w:rPr>
              <w:t xml:space="preserve"> </w:t>
            </w:r>
            <w:r w:rsidR="002D55BD" w:rsidRPr="00FE23E4">
              <w:rPr>
                <w:b/>
                <w:sz w:val="24"/>
              </w:rPr>
              <w:t>И</w:t>
            </w:r>
            <w:r w:rsidR="00B15585" w:rsidRPr="00FE23E4">
              <w:rPr>
                <w:b/>
                <w:sz w:val="24"/>
              </w:rPr>
              <w:t xml:space="preserve"> </w:t>
            </w:r>
            <w:r w:rsidR="002D55BD" w:rsidRPr="00FE23E4">
              <w:rPr>
                <w:b/>
                <w:sz w:val="24"/>
              </w:rPr>
              <w:t>СОДЕРЖАНИЕ</w:t>
            </w:r>
            <w:r w:rsidR="00B15585" w:rsidRPr="00FE23E4">
              <w:rPr>
                <w:b/>
                <w:sz w:val="24"/>
              </w:rPr>
              <w:t xml:space="preserve"> </w:t>
            </w:r>
            <w:r w:rsidR="002D55BD" w:rsidRPr="00FE23E4">
              <w:rPr>
                <w:b/>
                <w:sz w:val="24"/>
              </w:rPr>
              <w:t>УЧЕБНОЙ ДИСЦИПЛИНЫ</w:t>
            </w:r>
          </w:p>
          <w:p w14:paraId="73883F39" w14:textId="77777777" w:rsidR="00C26AFA" w:rsidRPr="00FE23E4" w:rsidRDefault="00733034" w:rsidP="002512A7">
            <w:pPr>
              <w:pStyle w:val="TableParagraph"/>
              <w:suppressAutoHyphens/>
              <w:spacing w:before="194" w:line="242" w:lineRule="auto"/>
              <w:ind w:left="0"/>
              <w:rPr>
                <w:b/>
                <w:sz w:val="24"/>
              </w:rPr>
            </w:pPr>
            <w:r w:rsidRPr="00FE23E4">
              <w:rPr>
                <w:b/>
                <w:sz w:val="24"/>
              </w:rPr>
              <w:t xml:space="preserve">3. </w:t>
            </w:r>
            <w:r w:rsidR="002D55BD" w:rsidRPr="00FE23E4">
              <w:rPr>
                <w:b/>
                <w:sz w:val="24"/>
              </w:rPr>
              <w:t>ПРИМЕРНЫЕ</w:t>
            </w:r>
            <w:r w:rsidR="00B15585" w:rsidRPr="00FE23E4">
              <w:rPr>
                <w:b/>
                <w:sz w:val="24"/>
              </w:rPr>
              <w:t xml:space="preserve"> </w:t>
            </w:r>
            <w:r w:rsidR="002D55BD" w:rsidRPr="00FE23E4">
              <w:rPr>
                <w:b/>
                <w:sz w:val="24"/>
              </w:rPr>
              <w:t>УСЛОВИЯ</w:t>
            </w:r>
            <w:r w:rsidR="00B15585" w:rsidRPr="00FE23E4">
              <w:rPr>
                <w:b/>
                <w:sz w:val="24"/>
              </w:rPr>
              <w:t xml:space="preserve"> </w:t>
            </w:r>
            <w:r w:rsidR="002D55BD" w:rsidRPr="00FE23E4">
              <w:rPr>
                <w:b/>
                <w:sz w:val="24"/>
              </w:rPr>
              <w:t>РЕАЛИЗАЦИИ</w:t>
            </w:r>
            <w:r w:rsidR="00B15585" w:rsidRPr="00FE23E4">
              <w:rPr>
                <w:b/>
                <w:sz w:val="24"/>
              </w:rPr>
              <w:t xml:space="preserve"> </w:t>
            </w:r>
            <w:r w:rsidR="002D55BD" w:rsidRPr="00FE23E4">
              <w:rPr>
                <w:b/>
                <w:sz w:val="24"/>
              </w:rPr>
              <w:t>УЧЕБНОЙ ДИСЦИПЛИНЫ</w:t>
            </w:r>
          </w:p>
        </w:tc>
      </w:tr>
      <w:tr w:rsidR="00C26AFA" w:rsidRPr="00FE23E4" w14:paraId="6E3F90D7" w14:textId="77777777">
        <w:trPr>
          <w:trHeight w:val="647"/>
        </w:trPr>
        <w:tc>
          <w:tcPr>
            <w:tcW w:w="7401" w:type="dxa"/>
          </w:tcPr>
          <w:p w14:paraId="6E272190" w14:textId="77777777" w:rsidR="00C26AFA" w:rsidRPr="00FE23E4" w:rsidRDefault="00733034" w:rsidP="002512A7">
            <w:pPr>
              <w:pStyle w:val="TableParagraph"/>
              <w:suppressAutoHyphens/>
              <w:spacing w:before="69" w:line="280" w:lineRule="atLeast"/>
              <w:ind w:left="0"/>
              <w:rPr>
                <w:b/>
                <w:sz w:val="24"/>
              </w:rPr>
            </w:pPr>
            <w:r w:rsidRPr="00FE23E4">
              <w:rPr>
                <w:b/>
                <w:sz w:val="24"/>
              </w:rPr>
              <w:t xml:space="preserve">4. </w:t>
            </w:r>
            <w:r w:rsidR="002D55BD" w:rsidRPr="00FE23E4">
              <w:rPr>
                <w:b/>
                <w:sz w:val="24"/>
              </w:rPr>
              <w:t>КОНТРОЛЬ</w:t>
            </w:r>
            <w:r w:rsidR="00B15585" w:rsidRPr="00FE23E4">
              <w:rPr>
                <w:b/>
                <w:sz w:val="24"/>
              </w:rPr>
              <w:t xml:space="preserve"> </w:t>
            </w:r>
            <w:r w:rsidR="002D55BD" w:rsidRPr="00FE23E4">
              <w:rPr>
                <w:b/>
                <w:sz w:val="24"/>
              </w:rPr>
              <w:t>И</w:t>
            </w:r>
            <w:r w:rsidR="00B15585" w:rsidRPr="00FE23E4">
              <w:rPr>
                <w:b/>
                <w:sz w:val="24"/>
              </w:rPr>
              <w:t xml:space="preserve"> </w:t>
            </w:r>
            <w:r w:rsidR="002D55BD" w:rsidRPr="00FE23E4">
              <w:rPr>
                <w:b/>
                <w:sz w:val="24"/>
              </w:rPr>
              <w:t>ОЦЕНКА</w:t>
            </w:r>
            <w:r w:rsidR="00B15585" w:rsidRPr="00FE23E4">
              <w:rPr>
                <w:b/>
                <w:sz w:val="24"/>
              </w:rPr>
              <w:t xml:space="preserve"> </w:t>
            </w:r>
            <w:r w:rsidR="002D55BD" w:rsidRPr="00FE23E4">
              <w:rPr>
                <w:b/>
                <w:sz w:val="24"/>
              </w:rPr>
              <w:t>РЕЗУЛЬТАТОВ</w:t>
            </w:r>
            <w:r w:rsidR="00B15585" w:rsidRPr="00FE23E4">
              <w:rPr>
                <w:b/>
                <w:sz w:val="24"/>
              </w:rPr>
              <w:t xml:space="preserve"> </w:t>
            </w:r>
            <w:r w:rsidR="002D55BD" w:rsidRPr="00FE23E4">
              <w:rPr>
                <w:b/>
                <w:sz w:val="24"/>
              </w:rPr>
              <w:t>ОСВОЕНИЯ УЧЕБНОЙ ДИСЦИПЛИНЫ</w:t>
            </w:r>
          </w:p>
        </w:tc>
      </w:tr>
    </w:tbl>
    <w:p w14:paraId="17A467F1" w14:textId="77777777" w:rsidR="00C26AFA" w:rsidRPr="00FE23E4" w:rsidRDefault="00C26AFA" w:rsidP="002512A7">
      <w:pPr>
        <w:suppressAutoHyphens/>
        <w:spacing w:line="280" w:lineRule="atLeast"/>
        <w:rPr>
          <w:sz w:val="24"/>
        </w:rPr>
        <w:sectPr w:rsidR="00C26AFA" w:rsidRPr="00FE23E4" w:rsidSect="000E17A8">
          <w:pgSz w:w="11910" w:h="16840"/>
          <w:pgMar w:top="1134" w:right="850" w:bottom="1134" w:left="1701" w:header="0" w:footer="822" w:gutter="0"/>
          <w:cols w:space="720"/>
        </w:sectPr>
      </w:pPr>
    </w:p>
    <w:p w14:paraId="19344851" w14:textId="77777777" w:rsidR="00C26AFA" w:rsidRPr="00FE23E4" w:rsidRDefault="002D55BD" w:rsidP="004672B6">
      <w:pPr>
        <w:pStyle w:val="a5"/>
        <w:numPr>
          <w:ilvl w:val="0"/>
          <w:numId w:val="10"/>
        </w:numPr>
        <w:suppressAutoHyphens/>
        <w:ind w:left="0" w:firstLine="0"/>
        <w:contextualSpacing/>
        <w:jc w:val="center"/>
        <w:rPr>
          <w:b/>
          <w:sz w:val="24"/>
          <w:szCs w:val="24"/>
        </w:rPr>
      </w:pPr>
      <w:r w:rsidRPr="00FE23E4">
        <w:rPr>
          <w:b/>
          <w:sz w:val="24"/>
          <w:szCs w:val="24"/>
        </w:rPr>
        <w:lastRenderedPageBreak/>
        <w:t>ОБЩАЯ ХАРАКТЕРИСТИКА ПРИМЕРНОЙ РАБОЧЕЙ ПРОГРАММЫ УЧЕБНОЙ ДИСЦИПЛИНЫ</w:t>
      </w:r>
      <w:r w:rsidR="004672B6" w:rsidRPr="00FE23E4">
        <w:rPr>
          <w:b/>
          <w:sz w:val="24"/>
          <w:szCs w:val="24"/>
        </w:rPr>
        <w:t xml:space="preserve"> «ОП.05 </w:t>
      </w:r>
      <w:r w:rsidRPr="00FE23E4">
        <w:rPr>
          <w:b/>
          <w:sz w:val="24"/>
          <w:szCs w:val="24"/>
        </w:rPr>
        <w:t>Основы бухгалтерского учета в жилищно-коммунальном хозяйстве»</w:t>
      </w:r>
    </w:p>
    <w:p w14:paraId="05C71502" w14:textId="77777777" w:rsidR="004672B6" w:rsidRPr="00FE23E4" w:rsidRDefault="004672B6" w:rsidP="004672B6">
      <w:pPr>
        <w:pStyle w:val="a5"/>
        <w:suppressAutoHyphens/>
        <w:ind w:left="0" w:firstLine="0"/>
        <w:contextualSpacing/>
        <w:rPr>
          <w:b/>
          <w:sz w:val="24"/>
          <w:szCs w:val="24"/>
        </w:rPr>
      </w:pPr>
    </w:p>
    <w:p w14:paraId="417DAF70" w14:textId="77777777" w:rsidR="00C26AFA" w:rsidRPr="00FE23E4" w:rsidRDefault="002D55BD" w:rsidP="006279AC">
      <w:pPr>
        <w:pStyle w:val="a5"/>
        <w:numPr>
          <w:ilvl w:val="1"/>
          <w:numId w:val="10"/>
        </w:numPr>
        <w:suppressAutoHyphens/>
        <w:ind w:left="0" w:firstLine="720"/>
        <w:contextualSpacing/>
        <w:jc w:val="both"/>
        <w:rPr>
          <w:b/>
          <w:sz w:val="24"/>
        </w:rPr>
      </w:pPr>
      <w:r w:rsidRPr="00FE23E4">
        <w:rPr>
          <w:b/>
          <w:sz w:val="24"/>
        </w:rPr>
        <w:t>Место дисциплины в структуре основной образовательной программы:</w:t>
      </w:r>
    </w:p>
    <w:p w14:paraId="0DC040FE" w14:textId="77777777" w:rsidR="00C26AFA" w:rsidRPr="00FE23E4" w:rsidRDefault="002D55BD" w:rsidP="006279AC">
      <w:pPr>
        <w:pStyle w:val="a3"/>
        <w:suppressAutoHyphens/>
        <w:ind w:firstLine="720"/>
        <w:contextualSpacing/>
        <w:jc w:val="both"/>
      </w:pPr>
      <w:r w:rsidRPr="00FE23E4">
        <w:t xml:space="preserve">Учебная дисциплина </w:t>
      </w:r>
      <w:r w:rsidR="004672B6" w:rsidRPr="00FE23E4">
        <w:t xml:space="preserve">«ОП.05 </w:t>
      </w:r>
      <w:r w:rsidRPr="00FE23E4">
        <w:t>Основы бухгалтерского учета в</w:t>
      </w:r>
      <w:r w:rsidR="0088710C" w:rsidRPr="00FE23E4">
        <w:t xml:space="preserve"> жилищно-коммуналь</w:t>
      </w:r>
      <w:r w:rsidRPr="00FE23E4">
        <w:t>ном хозяйстве» является обязательной частью общепрофессионального цикла примерной основной образовательной программы в соответствии с ФГОС по специальности</w:t>
      </w:r>
      <w:r w:rsidR="004672B6" w:rsidRPr="00FE23E4">
        <w:t xml:space="preserve"> </w:t>
      </w:r>
      <w:r w:rsidRPr="00FE23E4">
        <w:t>43.02.08 Сервис домашнего и коммунального хозяйства.</w:t>
      </w:r>
    </w:p>
    <w:p w14:paraId="238A19EE" w14:textId="77777777" w:rsidR="00C26AFA" w:rsidRPr="00FE23E4" w:rsidRDefault="002D55BD" w:rsidP="006279AC">
      <w:pPr>
        <w:pStyle w:val="a3"/>
        <w:suppressAutoHyphens/>
        <w:ind w:firstLine="720"/>
        <w:contextualSpacing/>
        <w:jc w:val="both"/>
      </w:pPr>
      <w:r w:rsidRPr="00FE23E4">
        <w:t xml:space="preserve">Особое значение дисциплина имеет при формировании и развитии ОК 01-07, </w:t>
      </w:r>
      <w:r w:rsidR="004672B6" w:rsidRPr="00FE23E4">
        <w:br/>
      </w:r>
      <w:r w:rsidRPr="00FE23E4">
        <w:t>ОК 09-11</w:t>
      </w:r>
      <w:r w:rsidR="004672B6" w:rsidRPr="00FE23E4">
        <w:t>.</w:t>
      </w:r>
    </w:p>
    <w:p w14:paraId="04118825" w14:textId="77777777" w:rsidR="00C26AFA" w:rsidRPr="00FE23E4" w:rsidRDefault="002D55BD" w:rsidP="006279AC">
      <w:pPr>
        <w:pStyle w:val="1"/>
        <w:numPr>
          <w:ilvl w:val="1"/>
          <w:numId w:val="10"/>
        </w:numPr>
        <w:suppressAutoHyphens/>
        <w:ind w:left="0" w:firstLine="720"/>
        <w:contextualSpacing/>
        <w:jc w:val="both"/>
      </w:pPr>
      <w:r w:rsidRPr="00FE23E4">
        <w:t>Цель и планируемые результаты освоения дисциплины:</w:t>
      </w:r>
    </w:p>
    <w:p w14:paraId="2FA0AE43" w14:textId="77777777" w:rsidR="00C26AFA" w:rsidRPr="00FE23E4" w:rsidRDefault="002D55BD" w:rsidP="006279AC">
      <w:pPr>
        <w:pStyle w:val="a3"/>
        <w:suppressAutoHyphens/>
        <w:ind w:firstLine="720"/>
        <w:contextualSpacing/>
        <w:jc w:val="both"/>
      </w:pPr>
      <w:r w:rsidRPr="00FE23E4">
        <w:t>В рамках программы учебной дисциплины обучающимися осваиваются умения и знания</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2156"/>
        <w:gridCol w:w="5284"/>
      </w:tblGrid>
      <w:tr w:rsidR="00C26AFA" w:rsidRPr="00FE23E4" w14:paraId="0A1793B8" w14:textId="77777777" w:rsidTr="004672B6">
        <w:trPr>
          <w:trHeight w:val="383"/>
        </w:trPr>
        <w:tc>
          <w:tcPr>
            <w:tcW w:w="1810" w:type="dxa"/>
          </w:tcPr>
          <w:p w14:paraId="424A0A5F" w14:textId="77777777" w:rsidR="00C26AFA" w:rsidRPr="00FE23E4" w:rsidRDefault="002D55BD" w:rsidP="002512A7">
            <w:pPr>
              <w:pStyle w:val="TableParagraph"/>
              <w:suppressAutoHyphens/>
              <w:ind w:left="0" w:firstLine="191"/>
              <w:rPr>
                <w:b/>
                <w:sz w:val="24"/>
              </w:rPr>
            </w:pPr>
            <w:r w:rsidRPr="00FE23E4">
              <w:rPr>
                <w:b/>
                <w:sz w:val="24"/>
              </w:rPr>
              <w:t>Код ПК, ОК</w:t>
            </w:r>
            <w:r w:rsidR="004672B6" w:rsidRPr="00FE23E4">
              <w:rPr>
                <w:rStyle w:val="a9"/>
                <w:b/>
                <w:sz w:val="24"/>
                <w:szCs w:val="24"/>
              </w:rPr>
              <w:footnoteReference w:id="70"/>
            </w:r>
          </w:p>
        </w:tc>
        <w:tc>
          <w:tcPr>
            <w:tcW w:w="2156" w:type="dxa"/>
          </w:tcPr>
          <w:p w14:paraId="2D7CA3AC" w14:textId="77777777" w:rsidR="00C26AFA" w:rsidRPr="00FE23E4" w:rsidRDefault="002D55BD" w:rsidP="002512A7">
            <w:pPr>
              <w:pStyle w:val="TableParagraph"/>
              <w:suppressAutoHyphens/>
              <w:spacing w:line="268" w:lineRule="exact"/>
              <w:ind w:left="0"/>
              <w:rPr>
                <w:b/>
                <w:sz w:val="24"/>
              </w:rPr>
            </w:pPr>
            <w:r w:rsidRPr="00FE23E4">
              <w:rPr>
                <w:b/>
                <w:sz w:val="24"/>
              </w:rPr>
              <w:t>Умения</w:t>
            </w:r>
          </w:p>
        </w:tc>
        <w:tc>
          <w:tcPr>
            <w:tcW w:w="5284" w:type="dxa"/>
          </w:tcPr>
          <w:p w14:paraId="219FCA10" w14:textId="77777777" w:rsidR="00C26AFA" w:rsidRPr="00FE23E4" w:rsidRDefault="002D55BD" w:rsidP="002512A7">
            <w:pPr>
              <w:pStyle w:val="TableParagraph"/>
              <w:suppressAutoHyphens/>
              <w:spacing w:line="268" w:lineRule="exact"/>
              <w:ind w:left="0"/>
              <w:jc w:val="center"/>
              <w:rPr>
                <w:b/>
                <w:sz w:val="24"/>
              </w:rPr>
            </w:pPr>
            <w:r w:rsidRPr="00FE23E4">
              <w:rPr>
                <w:b/>
                <w:sz w:val="24"/>
              </w:rPr>
              <w:t>Знания</w:t>
            </w:r>
          </w:p>
        </w:tc>
      </w:tr>
      <w:tr w:rsidR="00C26AFA" w:rsidRPr="00FE23E4" w14:paraId="45C8F2A6" w14:textId="77777777">
        <w:trPr>
          <w:trHeight w:val="1655"/>
        </w:trPr>
        <w:tc>
          <w:tcPr>
            <w:tcW w:w="1810" w:type="dxa"/>
          </w:tcPr>
          <w:p w14:paraId="458AAD65" w14:textId="77777777" w:rsidR="00C26AFA" w:rsidRPr="00FE23E4" w:rsidRDefault="002D55BD" w:rsidP="002512A7">
            <w:pPr>
              <w:pStyle w:val="TableParagraph"/>
              <w:suppressAutoHyphens/>
              <w:spacing w:line="268" w:lineRule="exact"/>
              <w:ind w:left="0"/>
              <w:rPr>
                <w:sz w:val="24"/>
              </w:rPr>
            </w:pPr>
            <w:r w:rsidRPr="00FE23E4">
              <w:rPr>
                <w:sz w:val="24"/>
              </w:rPr>
              <w:t>ОК 01-07,</w:t>
            </w:r>
          </w:p>
          <w:p w14:paraId="742AD454" w14:textId="77777777" w:rsidR="00C26AFA" w:rsidRPr="00FE23E4" w:rsidRDefault="002D55BD" w:rsidP="002512A7">
            <w:pPr>
              <w:pStyle w:val="TableParagraph"/>
              <w:suppressAutoHyphens/>
              <w:ind w:left="0"/>
              <w:rPr>
                <w:sz w:val="24"/>
              </w:rPr>
            </w:pPr>
            <w:r w:rsidRPr="00FE23E4">
              <w:rPr>
                <w:sz w:val="24"/>
              </w:rPr>
              <w:t>ОК 09-11</w:t>
            </w:r>
          </w:p>
          <w:p w14:paraId="2A209626" w14:textId="77777777" w:rsidR="00C26AFA" w:rsidRPr="00FE23E4" w:rsidRDefault="002D55BD" w:rsidP="004672B6">
            <w:pPr>
              <w:pStyle w:val="TableParagraph"/>
              <w:suppressAutoHyphens/>
              <w:ind w:left="0"/>
              <w:rPr>
                <w:sz w:val="24"/>
              </w:rPr>
            </w:pPr>
            <w:r w:rsidRPr="00FE23E4">
              <w:rPr>
                <w:sz w:val="24"/>
              </w:rPr>
              <w:t>ПК 5.1</w:t>
            </w:r>
            <w:r w:rsidR="004672B6" w:rsidRPr="00FE23E4">
              <w:rPr>
                <w:sz w:val="24"/>
              </w:rPr>
              <w:t>-5.3</w:t>
            </w:r>
          </w:p>
        </w:tc>
        <w:tc>
          <w:tcPr>
            <w:tcW w:w="2156" w:type="dxa"/>
          </w:tcPr>
          <w:p w14:paraId="3F2CFE8E" w14:textId="77777777" w:rsidR="00C26AFA" w:rsidRPr="00FE23E4" w:rsidRDefault="002D55BD" w:rsidP="002512A7">
            <w:pPr>
              <w:pStyle w:val="TableParagraph"/>
              <w:suppressAutoHyphens/>
              <w:ind w:left="0"/>
              <w:rPr>
                <w:sz w:val="24"/>
              </w:rPr>
            </w:pPr>
            <w:r w:rsidRPr="00FE23E4">
              <w:rPr>
                <w:sz w:val="24"/>
              </w:rPr>
              <w:t>вести бухгалтерский учет и отчетность</w:t>
            </w:r>
          </w:p>
        </w:tc>
        <w:tc>
          <w:tcPr>
            <w:tcW w:w="5284" w:type="dxa"/>
          </w:tcPr>
          <w:p w14:paraId="3C2E63C1" w14:textId="77777777" w:rsidR="00C26AFA" w:rsidRPr="00FE23E4" w:rsidRDefault="004672B6" w:rsidP="002512A7">
            <w:pPr>
              <w:pStyle w:val="TableParagraph"/>
              <w:suppressAutoHyphens/>
              <w:spacing w:line="268" w:lineRule="exact"/>
              <w:ind w:left="0"/>
              <w:rPr>
                <w:sz w:val="24"/>
              </w:rPr>
            </w:pPr>
            <w:r w:rsidRPr="00FE23E4">
              <w:rPr>
                <w:sz w:val="24"/>
              </w:rPr>
              <w:t xml:space="preserve">- </w:t>
            </w:r>
            <w:r w:rsidR="002D55BD" w:rsidRPr="00FE23E4">
              <w:rPr>
                <w:sz w:val="24"/>
              </w:rPr>
              <w:t>сущности и содержания бухгалтерского дела;</w:t>
            </w:r>
          </w:p>
          <w:p w14:paraId="5AB5B89B" w14:textId="77777777" w:rsidR="00C26AFA" w:rsidRPr="00FE23E4" w:rsidRDefault="002D55BD" w:rsidP="002512A7">
            <w:pPr>
              <w:pStyle w:val="TableParagraph"/>
              <w:numPr>
                <w:ilvl w:val="0"/>
                <w:numId w:val="9"/>
              </w:numPr>
              <w:suppressAutoHyphens/>
              <w:ind w:left="0"/>
              <w:rPr>
                <w:sz w:val="24"/>
              </w:rPr>
            </w:pPr>
            <w:r w:rsidRPr="00FE23E4">
              <w:rPr>
                <w:sz w:val="24"/>
              </w:rPr>
              <w:t>методологии бухгалтерского учета</w:t>
            </w:r>
          </w:p>
          <w:p w14:paraId="0877F5D1" w14:textId="77777777" w:rsidR="00C26AFA" w:rsidRPr="00FE23E4" w:rsidRDefault="004672B6" w:rsidP="004672B6">
            <w:pPr>
              <w:pStyle w:val="TableParagraph"/>
              <w:suppressAutoHyphens/>
              <w:ind w:left="0"/>
              <w:rPr>
                <w:sz w:val="24"/>
              </w:rPr>
            </w:pPr>
            <w:r w:rsidRPr="00FE23E4">
              <w:rPr>
                <w:sz w:val="24"/>
              </w:rPr>
              <w:t xml:space="preserve">- </w:t>
            </w:r>
            <w:r w:rsidR="002D55BD" w:rsidRPr="00FE23E4">
              <w:rPr>
                <w:sz w:val="24"/>
              </w:rPr>
              <w:t>основных правил и методов ведения бухгалтерского учета;</w:t>
            </w:r>
          </w:p>
          <w:p w14:paraId="7D1E0ECA" w14:textId="77777777" w:rsidR="00C26AFA" w:rsidRPr="00FE23E4" w:rsidRDefault="004672B6" w:rsidP="002512A7">
            <w:pPr>
              <w:pStyle w:val="TableParagraph"/>
              <w:numPr>
                <w:ilvl w:val="0"/>
                <w:numId w:val="9"/>
              </w:numPr>
              <w:suppressAutoHyphens/>
              <w:ind w:left="0"/>
              <w:rPr>
                <w:sz w:val="24"/>
              </w:rPr>
            </w:pPr>
            <w:r w:rsidRPr="00FE23E4">
              <w:rPr>
                <w:sz w:val="24"/>
              </w:rPr>
              <w:t xml:space="preserve">- </w:t>
            </w:r>
            <w:r w:rsidR="002D55BD" w:rsidRPr="00FE23E4">
              <w:rPr>
                <w:sz w:val="24"/>
              </w:rPr>
              <w:t>видов бухгалтерских счетов;</w:t>
            </w:r>
          </w:p>
          <w:p w14:paraId="052A609C" w14:textId="77777777" w:rsidR="00C26AFA" w:rsidRPr="00FE23E4" w:rsidRDefault="004672B6" w:rsidP="002512A7">
            <w:pPr>
              <w:pStyle w:val="TableParagraph"/>
              <w:numPr>
                <w:ilvl w:val="0"/>
                <w:numId w:val="9"/>
              </w:numPr>
              <w:suppressAutoHyphens/>
              <w:spacing w:line="264" w:lineRule="exact"/>
              <w:ind w:left="0"/>
              <w:rPr>
                <w:sz w:val="24"/>
              </w:rPr>
            </w:pPr>
            <w:r w:rsidRPr="00FE23E4">
              <w:rPr>
                <w:sz w:val="24"/>
              </w:rPr>
              <w:t xml:space="preserve">- </w:t>
            </w:r>
            <w:r w:rsidR="002D55BD" w:rsidRPr="00FE23E4">
              <w:rPr>
                <w:sz w:val="24"/>
              </w:rPr>
              <w:t>видов бухгалтерских регистров</w:t>
            </w:r>
          </w:p>
        </w:tc>
      </w:tr>
    </w:tbl>
    <w:p w14:paraId="4911AA10" w14:textId="77777777" w:rsidR="00C26AFA" w:rsidRPr="00FE23E4" w:rsidRDefault="00C26AFA" w:rsidP="002512A7">
      <w:pPr>
        <w:pStyle w:val="a3"/>
        <w:suppressAutoHyphens/>
        <w:spacing w:before="10"/>
        <w:rPr>
          <w:sz w:val="23"/>
        </w:rPr>
      </w:pPr>
    </w:p>
    <w:p w14:paraId="45B606E5" w14:textId="77777777" w:rsidR="00C26AFA" w:rsidRPr="00FE23E4" w:rsidRDefault="002D55BD" w:rsidP="006279AC">
      <w:pPr>
        <w:pStyle w:val="1"/>
        <w:numPr>
          <w:ilvl w:val="0"/>
          <w:numId w:val="10"/>
        </w:numPr>
        <w:suppressAutoHyphens/>
        <w:ind w:left="0" w:firstLine="720"/>
        <w:contextualSpacing/>
        <w:jc w:val="both"/>
      </w:pPr>
      <w:r w:rsidRPr="00FE23E4">
        <w:t>СТРУКТУРА И СОДЕРЖАНИЕ УЧЕБНОЙ ДИСЦИПЛИНЫ</w:t>
      </w:r>
    </w:p>
    <w:p w14:paraId="73336C49" w14:textId="77777777" w:rsidR="00C26AFA" w:rsidRPr="00FE23E4" w:rsidRDefault="002D55BD" w:rsidP="006279AC">
      <w:pPr>
        <w:pStyle w:val="a5"/>
        <w:numPr>
          <w:ilvl w:val="1"/>
          <w:numId w:val="10"/>
        </w:numPr>
        <w:suppressAutoHyphens/>
        <w:ind w:left="0" w:firstLine="720"/>
        <w:contextualSpacing/>
        <w:jc w:val="both"/>
        <w:rPr>
          <w:b/>
          <w:sz w:val="24"/>
        </w:rPr>
      </w:pPr>
      <w:r w:rsidRPr="00FE23E4">
        <w:rPr>
          <w:b/>
          <w:sz w:val="24"/>
        </w:rPr>
        <w:t>Объем учебной дисциплины и виды учебной работы</w:t>
      </w:r>
    </w:p>
    <w:p w14:paraId="16CE1858" w14:textId="77777777" w:rsidR="00C26AFA" w:rsidRPr="00FE23E4" w:rsidRDefault="00C26AFA" w:rsidP="002512A7">
      <w:pPr>
        <w:pStyle w:val="a3"/>
        <w:suppressAutoHyphens/>
        <w:spacing w:before="6" w:after="1"/>
        <w:rPr>
          <w:b/>
          <w:sz w:val="17"/>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45"/>
        <w:gridCol w:w="1701"/>
      </w:tblGrid>
      <w:tr w:rsidR="00C26AFA" w:rsidRPr="00FE23E4" w14:paraId="50D0D61A" w14:textId="77777777" w:rsidTr="004672B6">
        <w:trPr>
          <w:trHeight w:val="381"/>
        </w:trPr>
        <w:tc>
          <w:tcPr>
            <w:tcW w:w="7545" w:type="dxa"/>
          </w:tcPr>
          <w:p w14:paraId="7B88AA21" w14:textId="77777777" w:rsidR="00C26AFA" w:rsidRPr="00FE23E4" w:rsidRDefault="002D55BD" w:rsidP="002512A7">
            <w:pPr>
              <w:pStyle w:val="TableParagraph"/>
              <w:suppressAutoHyphens/>
              <w:spacing w:line="275" w:lineRule="exact"/>
              <w:ind w:left="0"/>
              <w:rPr>
                <w:b/>
                <w:sz w:val="24"/>
              </w:rPr>
            </w:pPr>
            <w:r w:rsidRPr="00FE23E4">
              <w:rPr>
                <w:b/>
                <w:sz w:val="24"/>
              </w:rPr>
              <w:t>Вид учебной работы</w:t>
            </w:r>
          </w:p>
        </w:tc>
        <w:tc>
          <w:tcPr>
            <w:tcW w:w="1701" w:type="dxa"/>
          </w:tcPr>
          <w:p w14:paraId="44F39CBD" w14:textId="77777777" w:rsidR="00C26AFA" w:rsidRPr="00FE23E4" w:rsidRDefault="002D55BD" w:rsidP="002512A7">
            <w:pPr>
              <w:pStyle w:val="TableParagraph"/>
              <w:suppressAutoHyphens/>
              <w:spacing w:line="275" w:lineRule="exact"/>
              <w:ind w:left="0"/>
              <w:rPr>
                <w:b/>
                <w:sz w:val="24"/>
              </w:rPr>
            </w:pPr>
            <w:r w:rsidRPr="00FE23E4">
              <w:rPr>
                <w:b/>
                <w:sz w:val="24"/>
              </w:rPr>
              <w:t xml:space="preserve">Объем </w:t>
            </w:r>
            <w:r w:rsidR="004672B6" w:rsidRPr="00FE23E4">
              <w:rPr>
                <w:b/>
                <w:sz w:val="24"/>
              </w:rPr>
              <w:t>в часах</w:t>
            </w:r>
          </w:p>
        </w:tc>
      </w:tr>
      <w:tr w:rsidR="00BD6081" w:rsidRPr="00FE23E4" w14:paraId="1B5B6FB0" w14:textId="77777777" w:rsidTr="004672B6">
        <w:trPr>
          <w:trHeight w:val="383"/>
        </w:trPr>
        <w:tc>
          <w:tcPr>
            <w:tcW w:w="7545" w:type="dxa"/>
            <w:vAlign w:val="center"/>
          </w:tcPr>
          <w:p w14:paraId="76B27C4F" w14:textId="77777777" w:rsidR="00BD6081" w:rsidRPr="00FE23E4" w:rsidRDefault="00BD6081" w:rsidP="00BD6081">
            <w:pPr>
              <w:suppressAutoHyphens/>
              <w:rPr>
                <w:b/>
              </w:rPr>
            </w:pPr>
            <w:r w:rsidRPr="00FE23E4">
              <w:rPr>
                <w:b/>
              </w:rPr>
              <w:t>Объем образовательной программы учебной дисциплины</w:t>
            </w:r>
          </w:p>
        </w:tc>
        <w:tc>
          <w:tcPr>
            <w:tcW w:w="1701" w:type="dxa"/>
          </w:tcPr>
          <w:p w14:paraId="3857CCE0" w14:textId="77777777" w:rsidR="00BD6081" w:rsidRPr="00FE23E4" w:rsidRDefault="00BD6081" w:rsidP="00BD6081">
            <w:pPr>
              <w:pStyle w:val="TableParagraph"/>
              <w:suppressAutoHyphens/>
              <w:spacing w:line="270" w:lineRule="exact"/>
              <w:ind w:left="0"/>
              <w:jc w:val="center"/>
              <w:rPr>
                <w:sz w:val="24"/>
              </w:rPr>
            </w:pPr>
            <w:r w:rsidRPr="00FE23E4">
              <w:rPr>
                <w:sz w:val="24"/>
              </w:rPr>
              <w:t>106</w:t>
            </w:r>
          </w:p>
        </w:tc>
      </w:tr>
      <w:tr w:rsidR="00BD6081" w:rsidRPr="00FE23E4" w14:paraId="5B547801" w14:textId="77777777" w:rsidTr="004672B6">
        <w:trPr>
          <w:trHeight w:val="383"/>
        </w:trPr>
        <w:tc>
          <w:tcPr>
            <w:tcW w:w="7545" w:type="dxa"/>
            <w:vAlign w:val="center"/>
          </w:tcPr>
          <w:p w14:paraId="1DD88343" w14:textId="77777777" w:rsidR="00BD6081" w:rsidRPr="00FE23E4" w:rsidRDefault="00BD6081" w:rsidP="00BD6081">
            <w:pPr>
              <w:suppressAutoHyphens/>
              <w:rPr>
                <w:b/>
              </w:rPr>
            </w:pPr>
            <w:r w:rsidRPr="00FE23E4">
              <w:rPr>
                <w:b/>
              </w:rPr>
              <w:t>в т.ч. в форме практической подготовки</w:t>
            </w:r>
          </w:p>
        </w:tc>
        <w:tc>
          <w:tcPr>
            <w:tcW w:w="1701" w:type="dxa"/>
          </w:tcPr>
          <w:p w14:paraId="16307064" w14:textId="77777777" w:rsidR="00BD6081" w:rsidRPr="00FE23E4" w:rsidRDefault="00BD6081" w:rsidP="00BD6081">
            <w:pPr>
              <w:pStyle w:val="TableParagraph"/>
              <w:suppressAutoHyphens/>
              <w:spacing w:line="270" w:lineRule="exact"/>
              <w:ind w:left="0"/>
              <w:jc w:val="center"/>
              <w:rPr>
                <w:sz w:val="24"/>
              </w:rPr>
            </w:pPr>
            <w:r w:rsidRPr="00FE23E4">
              <w:rPr>
                <w:sz w:val="24"/>
              </w:rPr>
              <w:t>46</w:t>
            </w:r>
          </w:p>
        </w:tc>
      </w:tr>
      <w:tr w:rsidR="00C26AFA" w:rsidRPr="00FE23E4" w14:paraId="7958764C" w14:textId="77777777" w:rsidTr="002B3121">
        <w:trPr>
          <w:trHeight w:val="356"/>
        </w:trPr>
        <w:tc>
          <w:tcPr>
            <w:tcW w:w="9246" w:type="dxa"/>
            <w:gridSpan w:val="2"/>
          </w:tcPr>
          <w:p w14:paraId="528CA9BC" w14:textId="77777777" w:rsidR="00C26AFA" w:rsidRPr="00FE23E4" w:rsidRDefault="002D55BD" w:rsidP="002512A7">
            <w:pPr>
              <w:pStyle w:val="TableParagraph"/>
              <w:suppressAutoHyphens/>
              <w:spacing w:line="270" w:lineRule="exact"/>
              <w:ind w:left="0"/>
              <w:rPr>
                <w:sz w:val="24"/>
              </w:rPr>
            </w:pPr>
            <w:r w:rsidRPr="00FE23E4">
              <w:rPr>
                <w:sz w:val="24"/>
              </w:rPr>
              <w:t>в том числе:</w:t>
            </w:r>
          </w:p>
        </w:tc>
      </w:tr>
      <w:tr w:rsidR="00C26AFA" w:rsidRPr="00FE23E4" w14:paraId="25E1395E" w14:textId="77777777" w:rsidTr="004672B6">
        <w:trPr>
          <w:trHeight w:val="249"/>
        </w:trPr>
        <w:tc>
          <w:tcPr>
            <w:tcW w:w="7545" w:type="dxa"/>
          </w:tcPr>
          <w:p w14:paraId="51BF3C1E" w14:textId="77777777" w:rsidR="00C26AFA" w:rsidRPr="00FE23E4" w:rsidRDefault="002D55BD" w:rsidP="002512A7">
            <w:pPr>
              <w:pStyle w:val="TableParagraph"/>
              <w:suppressAutoHyphens/>
              <w:spacing w:line="229" w:lineRule="exact"/>
              <w:ind w:left="0"/>
              <w:rPr>
                <w:sz w:val="24"/>
              </w:rPr>
            </w:pPr>
            <w:r w:rsidRPr="00FE23E4">
              <w:rPr>
                <w:sz w:val="24"/>
              </w:rPr>
              <w:t>теоретическое обучение</w:t>
            </w:r>
          </w:p>
        </w:tc>
        <w:tc>
          <w:tcPr>
            <w:tcW w:w="1701" w:type="dxa"/>
          </w:tcPr>
          <w:p w14:paraId="30722424" w14:textId="77777777" w:rsidR="00C26AFA" w:rsidRPr="00FE23E4" w:rsidRDefault="004672B6" w:rsidP="002512A7">
            <w:pPr>
              <w:pStyle w:val="TableParagraph"/>
              <w:suppressAutoHyphens/>
              <w:spacing w:line="229" w:lineRule="exact"/>
              <w:ind w:left="0"/>
              <w:jc w:val="center"/>
              <w:rPr>
                <w:sz w:val="24"/>
              </w:rPr>
            </w:pPr>
            <w:r w:rsidRPr="00FE23E4">
              <w:rPr>
                <w:sz w:val="24"/>
              </w:rPr>
              <w:t>60</w:t>
            </w:r>
          </w:p>
        </w:tc>
      </w:tr>
      <w:tr w:rsidR="00C26AFA" w:rsidRPr="00FE23E4" w14:paraId="13659D0D" w14:textId="77777777" w:rsidTr="004672B6">
        <w:trPr>
          <w:trHeight w:val="383"/>
        </w:trPr>
        <w:tc>
          <w:tcPr>
            <w:tcW w:w="7545" w:type="dxa"/>
          </w:tcPr>
          <w:p w14:paraId="4C629F25" w14:textId="77777777" w:rsidR="00C26AFA" w:rsidRPr="00FE23E4" w:rsidRDefault="002D55BD" w:rsidP="004672B6">
            <w:pPr>
              <w:pStyle w:val="TableParagraph"/>
              <w:suppressAutoHyphens/>
              <w:spacing w:line="272" w:lineRule="exact"/>
              <w:ind w:left="0"/>
              <w:rPr>
                <w:sz w:val="24"/>
              </w:rPr>
            </w:pPr>
            <w:r w:rsidRPr="00FE23E4">
              <w:rPr>
                <w:sz w:val="24"/>
              </w:rPr>
              <w:t xml:space="preserve">практические занятия </w:t>
            </w:r>
          </w:p>
        </w:tc>
        <w:tc>
          <w:tcPr>
            <w:tcW w:w="1701" w:type="dxa"/>
          </w:tcPr>
          <w:p w14:paraId="7E8019AA" w14:textId="77777777" w:rsidR="00C26AFA" w:rsidRPr="00FE23E4" w:rsidRDefault="002D55BD" w:rsidP="002512A7">
            <w:pPr>
              <w:pStyle w:val="TableParagraph"/>
              <w:suppressAutoHyphens/>
              <w:spacing w:line="272" w:lineRule="exact"/>
              <w:ind w:left="0"/>
              <w:jc w:val="center"/>
              <w:rPr>
                <w:sz w:val="24"/>
              </w:rPr>
            </w:pPr>
            <w:r w:rsidRPr="00FE23E4">
              <w:rPr>
                <w:sz w:val="24"/>
              </w:rPr>
              <w:t>46</w:t>
            </w:r>
          </w:p>
        </w:tc>
      </w:tr>
      <w:tr w:rsidR="00C26AFA" w:rsidRPr="00FE23E4" w14:paraId="45EC866A" w14:textId="77777777" w:rsidTr="004672B6">
        <w:trPr>
          <w:trHeight w:val="361"/>
        </w:trPr>
        <w:tc>
          <w:tcPr>
            <w:tcW w:w="7545" w:type="dxa"/>
          </w:tcPr>
          <w:p w14:paraId="3C46ACCD" w14:textId="77777777" w:rsidR="00C26AFA" w:rsidRPr="00FE23E4" w:rsidRDefault="00733034" w:rsidP="002512A7">
            <w:pPr>
              <w:pStyle w:val="TableParagraph"/>
              <w:suppressAutoHyphens/>
              <w:spacing w:line="270" w:lineRule="exact"/>
              <w:ind w:left="0"/>
              <w:rPr>
                <w:b/>
                <w:sz w:val="24"/>
              </w:rPr>
            </w:pPr>
            <w:r w:rsidRPr="00FE23E4">
              <w:rPr>
                <w:sz w:val="24"/>
              </w:rPr>
              <w:t>Самостоятельная работа</w:t>
            </w:r>
            <w:r w:rsidRPr="00FE23E4">
              <w:rPr>
                <w:rStyle w:val="a9"/>
                <w:sz w:val="24"/>
              </w:rPr>
              <w:footnoteReference w:id="71"/>
            </w:r>
          </w:p>
        </w:tc>
        <w:tc>
          <w:tcPr>
            <w:tcW w:w="1701" w:type="dxa"/>
          </w:tcPr>
          <w:p w14:paraId="7E600D56" w14:textId="77777777" w:rsidR="00C26AFA" w:rsidRPr="00FE23E4" w:rsidRDefault="002D55BD" w:rsidP="002512A7">
            <w:pPr>
              <w:pStyle w:val="TableParagraph"/>
              <w:suppressAutoHyphens/>
              <w:spacing w:line="270" w:lineRule="exact"/>
              <w:ind w:left="0"/>
              <w:jc w:val="center"/>
              <w:rPr>
                <w:sz w:val="24"/>
              </w:rPr>
            </w:pPr>
            <w:r w:rsidRPr="00FE23E4">
              <w:rPr>
                <w:sz w:val="24"/>
              </w:rPr>
              <w:t>*</w:t>
            </w:r>
          </w:p>
        </w:tc>
      </w:tr>
      <w:tr w:rsidR="00C26AFA" w:rsidRPr="00FE23E4" w14:paraId="7C9DA81A" w14:textId="77777777" w:rsidTr="004672B6">
        <w:trPr>
          <w:trHeight w:val="383"/>
        </w:trPr>
        <w:tc>
          <w:tcPr>
            <w:tcW w:w="7545" w:type="dxa"/>
          </w:tcPr>
          <w:p w14:paraId="1DED792F" w14:textId="77777777" w:rsidR="00C26AFA" w:rsidRPr="00FE23E4" w:rsidRDefault="002D55BD" w:rsidP="002512A7">
            <w:pPr>
              <w:pStyle w:val="TableParagraph"/>
              <w:suppressAutoHyphens/>
              <w:spacing w:line="275" w:lineRule="exact"/>
              <w:ind w:left="0"/>
              <w:rPr>
                <w:b/>
                <w:sz w:val="24"/>
              </w:rPr>
            </w:pPr>
            <w:r w:rsidRPr="00FE23E4">
              <w:rPr>
                <w:b/>
                <w:sz w:val="24"/>
              </w:rPr>
              <w:t>Промежуточная аттестация</w:t>
            </w:r>
            <w:r w:rsidR="00733034" w:rsidRPr="00FE23E4">
              <w:rPr>
                <w:rStyle w:val="a9"/>
                <w:b/>
                <w:sz w:val="24"/>
              </w:rPr>
              <w:footnoteReference w:id="72"/>
            </w:r>
          </w:p>
        </w:tc>
        <w:tc>
          <w:tcPr>
            <w:tcW w:w="1701" w:type="dxa"/>
          </w:tcPr>
          <w:p w14:paraId="3A4ED066" w14:textId="77777777" w:rsidR="00C26AFA" w:rsidRPr="00FE23E4" w:rsidRDefault="002D55BD" w:rsidP="002512A7">
            <w:pPr>
              <w:pStyle w:val="TableParagraph"/>
              <w:suppressAutoHyphens/>
              <w:spacing w:line="270" w:lineRule="exact"/>
              <w:ind w:left="0"/>
              <w:jc w:val="center"/>
              <w:rPr>
                <w:sz w:val="24"/>
              </w:rPr>
            </w:pPr>
            <w:r w:rsidRPr="00FE23E4">
              <w:rPr>
                <w:sz w:val="24"/>
              </w:rPr>
              <w:t>*</w:t>
            </w:r>
          </w:p>
        </w:tc>
      </w:tr>
    </w:tbl>
    <w:p w14:paraId="4746DF7C" w14:textId="77777777" w:rsidR="00C26AFA" w:rsidRPr="00FE23E4" w:rsidRDefault="00C26AFA" w:rsidP="002512A7">
      <w:pPr>
        <w:pStyle w:val="a3"/>
        <w:suppressAutoHyphens/>
        <w:rPr>
          <w:b/>
          <w:sz w:val="20"/>
        </w:rPr>
      </w:pPr>
    </w:p>
    <w:p w14:paraId="04F88393" w14:textId="77777777" w:rsidR="00C26AFA" w:rsidRPr="00FE23E4" w:rsidRDefault="00C26AFA" w:rsidP="002512A7">
      <w:pPr>
        <w:suppressAutoHyphens/>
        <w:spacing w:before="1"/>
        <w:jc w:val="both"/>
        <w:rPr>
          <w:sz w:val="20"/>
        </w:rPr>
      </w:pPr>
    </w:p>
    <w:p w14:paraId="4CDC449E" w14:textId="77777777" w:rsidR="00C26AFA" w:rsidRPr="00FE23E4" w:rsidRDefault="00C26AFA" w:rsidP="002512A7">
      <w:pPr>
        <w:suppressAutoHyphens/>
        <w:jc w:val="both"/>
        <w:rPr>
          <w:sz w:val="20"/>
        </w:rPr>
        <w:sectPr w:rsidR="00C26AFA" w:rsidRPr="00FE23E4" w:rsidSect="000E17A8">
          <w:pgSz w:w="11910" w:h="16840"/>
          <w:pgMar w:top="1134" w:right="850" w:bottom="1134" w:left="1701" w:header="0" w:footer="822" w:gutter="0"/>
          <w:cols w:space="720"/>
        </w:sectPr>
      </w:pPr>
    </w:p>
    <w:p w14:paraId="39412D4D" w14:textId="77777777" w:rsidR="00C26AFA" w:rsidRPr="00FE23E4" w:rsidRDefault="002D55BD" w:rsidP="002512A7">
      <w:pPr>
        <w:pStyle w:val="1"/>
        <w:numPr>
          <w:ilvl w:val="1"/>
          <w:numId w:val="10"/>
        </w:numPr>
        <w:suppressAutoHyphens/>
        <w:spacing w:before="76"/>
        <w:ind w:left="0" w:hanging="421"/>
      </w:pPr>
      <w:r w:rsidRPr="00FE23E4">
        <w:lastRenderedPageBreak/>
        <w:t>Тематический план и содержание учебной дисциплины</w:t>
      </w:r>
    </w:p>
    <w:p w14:paraId="1473BCE4" w14:textId="77777777" w:rsidR="00C26AFA" w:rsidRPr="00FE23E4" w:rsidRDefault="00C26AFA" w:rsidP="002512A7">
      <w:pPr>
        <w:pStyle w:val="a3"/>
        <w:suppressAutoHyphens/>
        <w:spacing w:before="8"/>
        <w:rPr>
          <w:b/>
          <w:sz w:val="17"/>
        </w:rPr>
      </w:pPr>
    </w:p>
    <w:tbl>
      <w:tblPr>
        <w:tblStyle w:val="TableNormal"/>
        <w:tblW w:w="14336"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4"/>
        <w:gridCol w:w="9537"/>
        <w:gridCol w:w="850"/>
        <w:gridCol w:w="1985"/>
      </w:tblGrid>
      <w:tr w:rsidR="001B31AF" w:rsidRPr="00FE23E4" w14:paraId="38F0C479" w14:textId="77777777" w:rsidTr="001A66DD">
        <w:trPr>
          <w:trHeight w:val="1931"/>
        </w:trPr>
        <w:tc>
          <w:tcPr>
            <w:tcW w:w="1964" w:type="dxa"/>
          </w:tcPr>
          <w:p w14:paraId="3722291B" w14:textId="77777777" w:rsidR="001B31AF" w:rsidRPr="00FE23E4" w:rsidRDefault="001B31AF" w:rsidP="001B31AF">
            <w:pPr>
              <w:pStyle w:val="TableParagraph"/>
              <w:suppressAutoHyphens/>
              <w:spacing w:before="1"/>
              <w:ind w:left="0"/>
              <w:rPr>
                <w:b/>
              </w:rPr>
            </w:pPr>
            <w:r w:rsidRPr="00FE23E4">
              <w:rPr>
                <w:b/>
              </w:rPr>
              <w:t>Наименование разделов и тем</w:t>
            </w:r>
          </w:p>
        </w:tc>
        <w:tc>
          <w:tcPr>
            <w:tcW w:w="9537" w:type="dxa"/>
          </w:tcPr>
          <w:p w14:paraId="348FC614" w14:textId="77777777" w:rsidR="001B31AF" w:rsidRPr="00FE23E4" w:rsidRDefault="001B31AF" w:rsidP="001B31AF">
            <w:pPr>
              <w:pStyle w:val="TableParagraph"/>
              <w:suppressAutoHyphens/>
              <w:spacing w:before="226"/>
              <w:ind w:left="0"/>
              <w:rPr>
                <w:b/>
              </w:rPr>
            </w:pPr>
            <w:r w:rsidRPr="00FE23E4">
              <w:rPr>
                <w:b/>
              </w:rPr>
              <w:t>Содержание учебного материала и формы организации деятельности обучающихся</w:t>
            </w:r>
          </w:p>
        </w:tc>
        <w:tc>
          <w:tcPr>
            <w:tcW w:w="850" w:type="dxa"/>
          </w:tcPr>
          <w:p w14:paraId="0AAEBBDE" w14:textId="77777777" w:rsidR="001B31AF" w:rsidRPr="00FE23E4" w:rsidRDefault="001B31AF" w:rsidP="001A66DD">
            <w:pPr>
              <w:pStyle w:val="TableParagraph"/>
              <w:suppressAutoHyphens/>
              <w:ind w:left="0"/>
              <w:jc w:val="center"/>
              <w:rPr>
                <w:b/>
              </w:rPr>
            </w:pPr>
            <w:r w:rsidRPr="00FE23E4">
              <w:rPr>
                <w:b/>
              </w:rPr>
              <w:t>Объем в часах</w:t>
            </w:r>
          </w:p>
        </w:tc>
        <w:tc>
          <w:tcPr>
            <w:tcW w:w="1985" w:type="dxa"/>
          </w:tcPr>
          <w:p w14:paraId="6C69FBE0" w14:textId="77777777" w:rsidR="001B31AF" w:rsidRPr="00FE23E4" w:rsidRDefault="001B31AF" w:rsidP="001B31AF">
            <w:pPr>
              <w:pStyle w:val="TableParagraph"/>
              <w:suppressAutoHyphens/>
              <w:spacing w:line="259" w:lineRule="exact"/>
              <w:ind w:left="0"/>
              <w:jc w:val="center"/>
              <w:rPr>
                <w:b/>
              </w:rPr>
            </w:pPr>
            <w:r w:rsidRPr="00FE23E4">
              <w:rPr>
                <w:b/>
                <w:bCs/>
              </w:rPr>
              <w:t>Коды компетенций и личностных результатов</w:t>
            </w:r>
            <w:r w:rsidRPr="00FE23E4">
              <w:rPr>
                <w:rStyle w:val="a9"/>
                <w:b/>
                <w:bCs/>
              </w:rPr>
              <w:footnoteReference w:id="73"/>
            </w:r>
            <w:r w:rsidRPr="00FE23E4">
              <w:rPr>
                <w:b/>
                <w:bCs/>
              </w:rPr>
              <w:t>, формированию которых способствует элемент программы</w:t>
            </w:r>
          </w:p>
        </w:tc>
      </w:tr>
      <w:tr w:rsidR="00C26AFA" w:rsidRPr="00FE23E4" w14:paraId="15A95C87" w14:textId="77777777" w:rsidTr="001A66DD">
        <w:trPr>
          <w:trHeight w:val="275"/>
        </w:trPr>
        <w:tc>
          <w:tcPr>
            <w:tcW w:w="1964" w:type="dxa"/>
          </w:tcPr>
          <w:p w14:paraId="07AE38CB" w14:textId="77777777" w:rsidR="00C26AFA" w:rsidRPr="00FE23E4" w:rsidRDefault="002D55BD" w:rsidP="002512A7">
            <w:pPr>
              <w:pStyle w:val="TableParagraph"/>
              <w:suppressAutoHyphens/>
              <w:spacing w:line="256" w:lineRule="exact"/>
              <w:ind w:left="0"/>
              <w:jc w:val="center"/>
              <w:rPr>
                <w:b/>
                <w:sz w:val="24"/>
              </w:rPr>
            </w:pPr>
            <w:r w:rsidRPr="00FE23E4">
              <w:rPr>
                <w:b/>
                <w:sz w:val="24"/>
              </w:rPr>
              <w:t>1</w:t>
            </w:r>
          </w:p>
        </w:tc>
        <w:tc>
          <w:tcPr>
            <w:tcW w:w="9537" w:type="dxa"/>
          </w:tcPr>
          <w:p w14:paraId="41C56743" w14:textId="77777777" w:rsidR="00C26AFA" w:rsidRPr="00FE23E4" w:rsidRDefault="002D55BD" w:rsidP="002512A7">
            <w:pPr>
              <w:pStyle w:val="TableParagraph"/>
              <w:suppressAutoHyphens/>
              <w:spacing w:line="256" w:lineRule="exact"/>
              <w:ind w:left="0"/>
              <w:jc w:val="center"/>
              <w:rPr>
                <w:b/>
                <w:sz w:val="24"/>
              </w:rPr>
            </w:pPr>
            <w:r w:rsidRPr="00FE23E4">
              <w:rPr>
                <w:b/>
                <w:sz w:val="24"/>
              </w:rPr>
              <w:t>2</w:t>
            </w:r>
          </w:p>
        </w:tc>
        <w:tc>
          <w:tcPr>
            <w:tcW w:w="850" w:type="dxa"/>
          </w:tcPr>
          <w:p w14:paraId="4D1752ED" w14:textId="77777777" w:rsidR="00C26AFA" w:rsidRPr="00FE23E4" w:rsidRDefault="002D55BD" w:rsidP="001A66DD">
            <w:pPr>
              <w:pStyle w:val="TableParagraph"/>
              <w:suppressAutoHyphens/>
              <w:spacing w:line="256" w:lineRule="exact"/>
              <w:ind w:left="0"/>
              <w:jc w:val="center"/>
              <w:rPr>
                <w:b/>
                <w:sz w:val="24"/>
              </w:rPr>
            </w:pPr>
            <w:r w:rsidRPr="00FE23E4">
              <w:rPr>
                <w:b/>
                <w:sz w:val="24"/>
              </w:rPr>
              <w:t>3</w:t>
            </w:r>
          </w:p>
        </w:tc>
        <w:tc>
          <w:tcPr>
            <w:tcW w:w="1985" w:type="dxa"/>
          </w:tcPr>
          <w:p w14:paraId="12D522EB" w14:textId="77777777" w:rsidR="00C26AFA" w:rsidRPr="00FE23E4" w:rsidRDefault="002D55BD" w:rsidP="002512A7">
            <w:pPr>
              <w:pStyle w:val="TableParagraph"/>
              <w:suppressAutoHyphens/>
              <w:spacing w:line="256" w:lineRule="exact"/>
              <w:ind w:left="0"/>
              <w:jc w:val="center"/>
              <w:rPr>
                <w:b/>
                <w:sz w:val="24"/>
              </w:rPr>
            </w:pPr>
            <w:r w:rsidRPr="00FE23E4">
              <w:rPr>
                <w:b/>
                <w:sz w:val="24"/>
              </w:rPr>
              <w:t>4</w:t>
            </w:r>
          </w:p>
        </w:tc>
      </w:tr>
      <w:tr w:rsidR="00C26AFA" w:rsidRPr="00FE23E4" w14:paraId="203487BF" w14:textId="77777777" w:rsidTr="001A66DD">
        <w:trPr>
          <w:trHeight w:val="276"/>
        </w:trPr>
        <w:tc>
          <w:tcPr>
            <w:tcW w:w="1964" w:type="dxa"/>
            <w:vMerge w:val="restart"/>
          </w:tcPr>
          <w:p w14:paraId="1D4F61A4" w14:textId="77777777" w:rsidR="00C26AFA" w:rsidRPr="00FE23E4" w:rsidRDefault="002D55BD" w:rsidP="002512A7">
            <w:pPr>
              <w:pStyle w:val="TableParagraph"/>
              <w:suppressAutoHyphens/>
              <w:spacing w:line="273" w:lineRule="exact"/>
              <w:ind w:left="0"/>
              <w:jc w:val="both"/>
              <w:rPr>
                <w:b/>
                <w:sz w:val="24"/>
              </w:rPr>
            </w:pPr>
            <w:r w:rsidRPr="00FE23E4">
              <w:rPr>
                <w:b/>
                <w:sz w:val="24"/>
              </w:rPr>
              <w:t>Тема 1.</w:t>
            </w:r>
          </w:p>
          <w:p w14:paraId="096185B5" w14:textId="77777777" w:rsidR="00C26AFA" w:rsidRPr="00FE23E4" w:rsidRDefault="002D55BD" w:rsidP="002512A7">
            <w:pPr>
              <w:pStyle w:val="TableParagraph"/>
              <w:suppressAutoHyphens/>
              <w:ind w:left="0"/>
              <w:jc w:val="both"/>
              <w:rPr>
                <w:b/>
                <w:sz w:val="24"/>
              </w:rPr>
            </w:pPr>
            <w:r w:rsidRPr="00FE23E4">
              <w:rPr>
                <w:b/>
                <w:sz w:val="24"/>
              </w:rPr>
              <w:t>Предмет и метод бухгалтерского учета</w:t>
            </w:r>
          </w:p>
        </w:tc>
        <w:tc>
          <w:tcPr>
            <w:tcW w:w="9537" w:type="dxa"/>
          </w:tcPr>
          <w:p w14:paraId="7D531BE9"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850" w:type="dxa"/>
          </w:tcPr>
          <w:p w14:paraId="7862AB75" w14:textId="77777777" w:rsidR="00C26AFA" w:rsidRPr="00FE23E4" w:rsidRDefault="002D55BD" w:rsidP="001A66DD">
            <w:pPr>
              <w:pStyle w:val="TableParagraph"/>
              <w:suppressAutoHyphens/>
              <w:spacing w:line="256" w:lineRule="exact"/>
              <w:ind w:left="0"/>
              <w:jc w:val="center"/>
              <w:rPr>
                <w:b/>
                <w:sz w:val="24"/>
              </w:rPr>
            </w:pPr>
            <w:r w:rsidRPr="00FE23E4">
              <w:rPr>
                <w:b/>
                <w:sz w:val="24"/>
              </w:rPr>
              <w:t>20</w:t>
            </w:r>
          </w:p>
        </w:tc>
        <w:tc>
          <w:tcPr>
            <w:tcW w:w="1985" w:type="dxa"/>
            <w:vMerge w:val="restart"/>
          </w:tcPr>
          <w:p w14:paraId="7C58A468" w14:textId="77777777" w:rsidR="00C26AFA" w:rsidRPr="00FE23E4" w:rsidRDefault="002D55BD" w:rsidP="002512A7">
            <w:pPr>
              <w:pStyle w:val="TableParagraph"/>
              <w:suppressAutoHyphens/>
              <w:ind w:left="0" w:hanging="425"/>
              <w:rPr>
                <w:sz w:val="24"/>
              </w:rPr>
            </w:pPr>
            <w:r w:rsidRPr="00FE23E4">
              <w:rPr>
                <w:sz w:val="24"/>
              </w:rPr>
              <w:t>ОК 01-ОК 07, ОК 09-ОК 11</w:t>
            </w:r>
          </w:p>
          <w:p w14:paraId="6FA82230" w14:textId="77777777" w:rsidR="00C26AFA" w:rsidRPr="00FE23E4" w:rsidRDefault="002D55BD" w:rsidP="002512A7">
            <w:pPr>
              <w:pStyle w:val="TableParagraph"/>
              <w:suppressAutoHyphens/>
              <w:ind w:left="0"/>
              <w:rPr>
                <w:sz w:val="24"/>
              </w:rPr>
            </w:pPr>
            <w:r w:rsidRPr="00FE23E4">
              <w:rPr>
                <w:sz w:val="24"/>
              </w:rPr>
              <w:t>ПК 5.1.-5.3.</w:t>
            </w:r>
          </w:p>
        </w:tc>
      </w:tr>
      <w:tr w:rsidR="00C26AFA" w:rsidRPr="00FE23E4" w14:paraId="23E0EC12" w14:textId="77777777" w:rsidTr="001A66DD">
        <w:trPr>
          <w:trHeight w:val="827"/>
        </w:trPr>
        <w:tc>
          <w:tcPr>
            <w:tcW w:w="1964" w:type="dxa"/>
            <w:vMerge/>
            <w:tcBorders>
              <w:top w:val="nil"/>
            </w:tcBorders>
          </w:tcPr>
          <w:p w14:paraId="1A486B0D" w14:textId="77777777" w:rsidR="00C26AFA" w:rsidRPr="00FE23E4" w:rsidRDefault="00C26AFA" w:rsidP="002512A7">
            <w:pPr>
              <w:suppressAutoHyphens/>
              <w:rPr>
                <w:sz w:val="2"/>
                <w:szCs w:val="2"/>
              </w:rPr>
            </w:pPr>
          </w:p>
        </w:tc>
        <w:tc>
          <w:tcPr>
            <w:tcW w:w="9537" w:type="dxa"/>
          </w:tcPr>
          <w:p w14:paraId="673FA232" w14:textId="77777777" w:rsidR="00C26AFA" w:rsidRPr="00FE23E4" w:rsidRDefault="002D55BD" w:rsidP="001A66DD">
            <w:pPr>
              <w:pStyle w:val="TableParagraph"/>
              <w:suppressAutoHyphens/>
              <w:ind w:left="0"/>
              <w:rPr>
                <w:sz w:val="24"/>
              </w:rPr>
            </w:pPr>
            <w:r w:rsidRPr="00FE23E4">
              <w:rPr>
                <w:sz w:val="24"/>
              </w:rPr>
              <w:t>Хозяйственный учет и его виды. Предмет и задачи бухгалтерского учета. Классификация хозяйственных средств предприятия. Классификация источников образования хозяйственных</w:t>
            </w:r>
            <w:r w:rsidR="001A66DD" w:rsidRPr="00FE23E4">
              <w:rPr>
                <w:sz w:val="24"/>
              </w:rPr>
              <w:t xml:space="preserve"> </w:t>
            </w:r>
            <w:r w:rsidRPr="00FE23E4">
              <w:rPr>
                <w:sz w:val="24"/>
              </w:rPr>
              <w:t>средств. Метод бухгалтерского учета и его элементы.</w:t>
            </w:r>
          </w:p>
        </w:tc>
        <w:tc>
          <w:tcPr>
            <w:tcW w:w="850" w:type="dxa"/>
          </w:tcPr>
          <w:p w14:paraId="0F3E3527" w14:textId="77777777" w:rsidR="00C26AFA" w:rsidRPr="00FE23E4" w:rsidRDefault="00C26AFA" w:rsidP="001A66DD">
            <w:pPr>
              <w:pStyle w:val="TableParagraph"/>
              <w:suppressAutoHyphens/>
              <w:ind w:left="0"/>
              <w:jc w:val="center"/>
            </w:pPr>
          </w:p>
        </w:tc>
        <w:tc>
          <w:tcPr>
            <w:tcW w:w="1985" w:type="dxa"/>
            <w:vMerge/>
            <w:tcBorders>
              <w:top w:val="nil"/>
            </w:tcBorders>
          </w:tcPr>
          <w:p w14:paraId="6089DC9A" w14:textId="77777777" w:rsidR="00C26AFA" w:rsidRPr="00FE23E4" w:rsidRDefault="00C26AFA" w:rsidP="002512A7">
            <w:pPr>
              <w:suppressAutoHyphens/>
              <w:rPr>
                <w:sz w:val="2"/>
                <w:szCs w:val="2"/>
              </w:rPr>
            </w:pPr>
          </w:p>
        </w:tc>
      </w:tr>
      <w:tr w:rsidR="00C26AFA" w:rsidRPr="00FE23E4" w14:paraId="458AF542" w14:textId="77777777" w:rsidTr="001A66DD">
        <w:trPr>
          <w:trHeight w:val="275"/>
        </w:trPr>
        <w:tc>
          <w:tcPr>
            <w:tcW w:w="1964" w:type="dxa"/>
            <w:vMerge/>
            <w:tcBorders>
              <w:top w:val="nil"/>
            </w:tcBorders>
          </w:tcPr>
          <w:p w14:paraId="06CD2624" w14:textId="77777777" w:rsidR="00C26AFA" w:rsidRPr="00FE23E4" w:rsidRDefault="00C26AFA" w:rsidP="002512A7">
            <w:pPr>
              <w:suppressAutoHyphens/>
              <w:rPr>
                <w:sz w:val="2"/>
                <w:szCs w:val="2"/>
              </w:rPr>
            </w:pPr>
          </w:p>
        </w:tc>
        <w:tc>
          <w:tcPr>
            <w:tcW w:w="9537" w:type="dxa"/>
          </w:tcPr>
          <w:p w14:paraId="073CDE04" w14:textId="77777777" w:rsidR="00C26AFA" w:rsidRPr="00FE23E4" w:rsidRDefault="006C31A9" w:rsidP="002512A7">
            <w:pPr>
              <w:pStyle w:val="TableParagraph"/>
              <w:suppressAutoHyphens/>
              <w:spacing w:line="256" w:lineRule="exact"/>
              <w:ind w:left="0"/>
              <w:rPr>
                <w:b/>
                <w:sz w:val="24"/>
              </w:rPr>
            </w:pPr>
            <w:r w:rsidRPr="00FE23E4">
              <w:rPr>
                <w:b/>
                <w:sz w:val="24"/>
              </w:rPr>
              <w:t>В том числе практических занятий</w:t>
            </w:r>
          </w:p>
        </w:tc>
        <w:tc>
          <w:tcPr>
            <w:tcW w:w="850" w:type="dxa"/>
          </w:tcPr>
          <w:p w14:paraId="451DF600" w14:textId="77777777" w:rsidR="00C26AFA" w:rsidRPr="00FE23E4" w:rsidRDefault="002D55BD" w:rsidP="001A66DD">
            <w:pPr>
              <w:pStyle w:val="TableParagraph"/>
              <w:suppressAutoHyphens/>
              <w:spacing w:line="256" w:lineRule="exact"/>
              <w:ind w:left="0"/>
              <w:jc w:val="center"/>
              <w:rPr>
                <w:sz w:val="24"/>
              </w:rPr>
            </w:pPr>
            <w:r w:rsidRPr="00FE23E4">
              <w:rPr>
                <w:sz w:val="24"/>
              </w:rPr>
              <w:t>6</w:t>
            </w:r>
          </w:p>
        </w:tc>
        <w:tc>
          <w:tcPr>
            <w:tcW w:w="1985" w:type="dxa"/>
            <w:vMerge/>
            <w:tcBorders>
              <w:top w:val="nil"/>
            </w:tcBorders>
          </w:tcPr>
          <w:p w14:paraId="297340D5" w14:textId="77777777" w:rsidR="00C26AFA" w:rsidRPr="00FE23E4" w:rsidRDefault="00C26AFA" w:rsidP="002512A7">
            <w:pPr>
              <w:suppressAutoHyphens/>
              <w:rPr>
                <w:sz w:val="2"/>
                <w:szCs w:val="2"/>
              </w:rPr>
            </w:pPr>
          </w:p>
        </w:tc>
      </w:tr>
      <w:tr w:rsidR="00C26AFA" w:rsidRPr="00FE23E4" w14:paraId="5DDF3EED" w14:textId="77777777" w:rsidTr="001A66DD">
        <w:trPr>
          <w:trHeight w:val="277"/>
        </w:trPr>
        <w:tc>
          <w:tcPr>
            <w:tcW w:w="1964" w:type="dxa"/>
            <w:vMerge/>
            <w:tcBorders>
              <w:top w:val="nil"/>
            </w:tcBorders>
          </w:tcPr>
          <w:p w14:paraId="7EEFC28F" w14:textId="77777777" w:rsidR="00C26AFA" w:rsidRPr="00FE23E4" w:rsidRDefault="00C26AFA" w:rsidP="002512A7">
            <w:pPr>
              <w:suppressAutoHyphens/>
              <w:rPr>
                <w:sz w:val="2"/>
                <w:szCs w:val="2"/>
              </w:rPr>
            </w:pPr>
          </w:p>
        </w:tc>
        <w:tc>
          <w:tcPr>
            <w:tcW w:w="9537" w:type="dxa"/>
          </w:tcPr>
          <w:p w14:paraId="4F07E321" w14:textId="77777777" w:rsidR="00C26AFA" w:rsidRPr="00FE23E4" w:rsidRDefault="002D55BD" w:rsidP="002512A7">
            <w:pPr>
              <w:pStyle w:val="TableParagraph"/>
              <w:suppressAutoHyphens/>
              <w:spacing w:line="258" w:lineRule="exact"/>
              <w:ind w:left="0"/>
              <w:rPr>
                <w:sz w:val="24"/>
              </w:rPr>
            </w:pPr>
            <w:r w:rsidRPr="00FE23E4">
              <w:rPr>
                <w:sz w:val="24"/>
              </w:rPr>
              <w:t>Распределение хозяйственных средств и источников по классификационным источникам</w:t>
            </w:r>
          </w:p>
        </w:tc>
        <w:tc>
          <w:tcPr>
            <w:tcW w:w="850" w:type="dxa"/>
          </w:tcPr>
          <w:p w14:paraId="7CA15A80" w14:textId="77777777" w:rsidR="00C26AFA" w:rsidRPr="00FE23E4" w:rsidRDefault="00C26AFA" w:rsidP="001A66DD">
            <w:pPr>
              <w:pStyle w:val="TableParagraph"/>
              <w:suppressAutoHyphens/>
              <w:ind w:left="0"/>
              <w:jc w:val="center"/>
              <w:rPr>
                <w:sz w:val="20"/>
              </w:rPr>
            </w:pPr>
          </w:p>
        </w:tc>
        <w:tc>
          <w:tcPr>
            <w:tcW w:w="1985" w:type="dxa"/>
            <w:vMerge/>
            <w:tcBorders>
              <w:top w:val="nil"/>
            </w:tcBorders>
          </w:tcPr>
          <w:p w14:paraId="5519E7D2" w14:textId="77777777" w:rsidR="00C26AFA" w:rsidRPr="00FE23E4" w:rsidRDefault="00C26AFA" w:rsidP="002512A7">
            <w:pPr>
              <w:suppressAutoHyphens/>
              <w:rPr>
                <w:sz w:val="2"/>
                <w:szCs w:val="2"/>
              </w:rPr>
            </w:pPr>
          </w:p>
        </w:tc>
      </w:tr>
      <w:tr w:rsidR="00C26AFA" w:rsidRPr="00FE23E4" w14:paraId="6CF00E4F" w14:textId="77777777" w:rsidTr="001A66DD">
        <w:trPr>
          <w:trHeight w:val="275"/>
        </w:trPr>
        <w:tc>
          <w:tcPr>
            <w:tcW w:w="1964" w:type="dxa"/>
            <w:vMerge/>
            <w:tcBorders>
              <w:top w:val="nil"/>
            </w:tcBorders>
          </w:tcPr>
          <w:p w14:paraId="587DE98E" w14:textId="77777777" w:rsidR="00C26AFA" w:rsidRPr="00FE23E4" w:rsidRDefault="00C26AFA" w:rsidP="002512A7">
            <w:pPr>
              <w:suppressAutoHyphens/>
              <w:rPr>
                <w:sz w:val="2"/>
                <w:szCs w:val="2"/>
              </w:rPr>
            </w:pPr>
          </w:p>
        </w:tc>
        <w:tc>
          <w:tcPr>
            <w:tcW w:w="9537" w:type="dxa"/>
          </w:tcPr>
          <w:p w14:paraId="7175D628" w14:textId="77777777" w:rsidR="00C26AFA" w:rsidRPr="00FE23E4" w:rsidRDefault="002D55BD" w:rsidP="002512A7">
            <w:pPr>
              <w:pStyle w:val="TableParagraph"/>
              <w:suppressAutoHyphens/>
              <w:spacing w:line="256" w:lineRule="exact"/>
              <w:ind w:left="0"/>
              <w:rPr>
                <w:b/>
                <w:sz w:val="24"/>
              </w:rPr>
            </w:pPr>
            <w:r w:rsidRPr="00FE23E4">
              <w:rPr>
                <w:b/>
                <w:sz w:val="24"/>
              </w:rPr>
              <w:t>Самостоятельная работа обучающихся</w:t>
            </w:r>
            <w:r w:rsidR="00733034" w:rsidRPr="00FE23E4">
              <w:rPr>
                <w:rStyle w:val="a9"/>
                <w:b/>
                <w:sz w:val="24"/>
              </w:rPr>
              <w:footnoteReference w:id="74"/>
            </w:r>
          </w:p>
        </w:tc>
        <w:tc>
          <w:tcPr>
            <w:tcW w:w="850" w:type="dxa"/>
          </w:tcPr>
          <w:p w14:paraId="50A5BA1C" w14:textId="77777777" w:rsidR="00C26AFA" w:rsidRPr="00FE23E4" w:rsidRDefault="00C26AFA" w:rsidP="001A66DD">
            <w:pPr>
              <w:pStyle w:val="TableParagraph"/>
              <w:suppressAutoHyphens/>
              <w:ind w:left="0"/>
              <w:jc w:val="center"/>
              <w:rPr>
                <w:sz w:val="20"/>
              </w:rPr>
            </w:pPr>
          </w:p>
        </w:tc>
        <w:tc>
          <w:tcPr>
            <w:tcW w:w="1985" w:type="dxa"/>
            <w:vMerge/>
            <w:tcBorders>
              <w:top w:val="nil"/>
            </w:tcBorders>
          </w:tcPr>
          <w:p w14:paraId="00E1AE80" w14:textId="77777777" w:rsidR="00C26AFA" w:rsidRPr="00FE23E4" w:rsidRDefault="00C26AFA" w:rsidP="002512A7">
            <w:pPr>
              <w:suppressAutoHyphens/>
              <w:rPr>
                <w:sz w:val="2"/>
                <w:szCs w:val="2"/>
              </w:rPr>
            </w:pPr>
          </w:p>
        </w:tc>
      </w:tr>
      <w:tr w:rsidR="00C26AFA" w:rsidRPr="00FE23E4" w14:paraId="6B0CAA54" w14:textId="77777777" w:rsidTr="001A66DD">
        <w:trPr>
          <w:trHeight w:val="275"/>
        </w:trPr>
        <w:tc>
          <w:tcPr>
            <w:tcW w:w="1964" w:type="dxa"/>
            <w:vMerge w:val="restart"/>
          </w:tcPr>
          <w:p w14:paraId="5061D42D" w14:textId="77777777" w:rsidR="00C26AFA" w:rsidRPr="00FE23E4" w:rsidRDefault="002D55BD" w:rsidP="002512A7">
            <w:pPr>
              <w:pStyle w:val="TableParagraph"/>
              <w:suppressAutoHyphens/>
              <w:spacing w:line="273" w:lineRule="exact"/>
              <w:ind w:left="0"/>
              <w:rPr>
                <w:b/>
                <w:sz w:val="24"/>
              </w:rPr>
            </w:pPr>
            <w:r w:rsidRPr="00FE23E4">
              <w:rPr>
                <w:b/>
                <w:sz w:val="24"/>
              </w:rPr>
              <w:t>Тема 2.</w:t>
            </w:r>
          </w:p>
          <w:p w14:paraId="5415A1E1" w14:textId="77777777" w:rsidR="00C26AFA" w:rsidRPr="00FE23E4" w:rsidRDefault="002D55BD" w:rsidP="002512A7">
            <w:pPr>
              <w:pStyle w:val="TableParagraph"/>
              <w:suppressAutoHyphens/>
              <w:ind w:left="0"/>
              <w:rPr>
                <w:b/>
                <w:sz w:val="24"/>
              </w:rPr>
            </w:pPr>
            <w:r w:rsidRPr="00FE23E4">
              <w:rPr>
                <w:b/>
                <w:sz w:val="24"/>
              </w:rPr>
              <w:t>Правовые основы бухгалтерского учета</w:t>
            </w:r>
          </w:p>
        </w:tc>
        <w:tc>
          <w:tcPr>
            <w:tcW w:w="9537" w:type="dxa"/>
          </w:tcPr>
          <w:p w14:paraId="5CF02547"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850" w:type="dxa"/>
          </w:tcPr>
          <w:p w14:paraId="03D30E41" w14:textId="77777777" w:rsidR="00C26AFA" w:rsidRPr="00FE23E4" w:rsidRDefault="002D55BD" w:rsidP="001A66DD">
            <w:pPr>
              <w:pStyle w:val="TableParagraph"/>
              <w:suppressAutoHyphens/>
              <w:spacing w:line="256" w:lineRule="exact"/>
              <w:ind w:left="0"/>
              <w:jc w:val="center"/>
              <w:rPr>
                <w:b/>
                <w:sz w:val="24"/>
              </w:rPr>
            </w:pPr>
            <w:r w:rsidRPr="00FE23E4">
              <w:rPr>
                <w:b/>
                <w:sz w:val="24"/>
              </w:rPr>
              <w:t>12</w:t>
            </w:r>
          </w:p>
        </w:tc>
        <w:tc>
          <w:tcPr>
            <w:tcW w:w="1985" w:type="dxa"/>
            <w:vMerge w:val="restart"/>
          </w:tcPr>
          <w:p w14:paraId="52D697F2" w14:textId="77777777" w:rsidR="00C26AFA" w:rsidRPr="00FE23E4" w:rsidRDefault="002D55BD" w:rsidP="002512A7">
            <w:pPr>
              <w:pStyle w:val="TableParagraph"/>
              <w:suppressAutoHyphens/>
              <w:ind w:left="0"/>
              <w:jc w:val="center"/>
              <w:rPr>
                <w:sz w:val="24"/>
              </w:rPr>
            </w:pPr>
            <w:r w:rsidRPr="00FE23E4">
              <w:rPr>
                <w:sz w:val="24"/>
              </w:rPr>
              <w:t>ОК 01-ОК 07, ОК 09-ОК 11</w:t>
            </w:r>
          </w:p>
          <w:p w14:paraId="0D9011EF" w14:textId="77777777" w:rsidR="00C26AFA" w:rsidRPr="00FE23E4" w:rsidRDefault="002D55BD" w:rsidP="002512A7">
            <w:pPr>
              <w:pStyle w:val="TableParagraph"/>
              <w:suppressAutoHyphens/>
              <w:ind w:left="0"/>
              <w:jc w:val="center"/>
              <w:rPr>
                <w:sz w:val="24"/>
              </w:rPr>
            </w:pPr>
            <w:r w:rsidRPr="00FE23E4">
              <w:rPr>
                <w:sz w:val="24"/>
              </w:rPr>
              <w:t>ПК 5.1.-5.3.</w:t>
            </w:r>
          </w:p>
        </w:tc>
      </w:tr>
      <w:tr w:rsidR="00C26AFA" w:rsidRPr="00FE23E4" w14:paraId="0FCCA732" w14:textId="77777777" w:rsidTr="001A66DD">
        <w:trPr>
          <w:trHeight w:val="1380"/>
        </w:trPr>
        <w:tc>
          <w:tcPr>
            <w:tcW w:w="1964" w:type="dxa"/>
            <w:vMerge/>
            <w:tcBorders>
              <w:top w:val="nil"/>
            </w:tcBorders>
          </w:tcPr>
          <w:p w14:paraId="5FEF54AC" w14:textId="77777777" w:rsidR="00C26AFA" w:rsidRPr="00FE23E4" w:rsidRDefault="00C26AFA" w:rsidP="002512A7">
            <w:pPr>
              <w:suppressAutoHyphens/>
              <w:rPr>
                <w:sz w:val="2"/>
                <w:szCs w:val="2"/>
              </w:rPr>
            </w:pPr>
          </w:p>
        </w:tc>
        <w:tc>
          <w:tcPr>
            <w:tcW w:w="9537" w:type="dxa"/>
          </w:tcPr>
          <w:p w14:paraId="7B902392" w14:textId="77777777" w:rsidR="00C26AFA" w:rsidRPr="00FE23E4" w:rsidRDefault="002D55BD" w:rsidP="001A66DD">
            <w:pPr>
              <w:pStyle w:val="TableParagraph"/>
              <w:suppressAutoHyphens/>
              <w:ind w:left="0"/>
              <w:rPr>
                <w:sz w:val="24"/>
              </w:rPr>
            </w:pPr>
            <w:r w:rsidRPr="00FE23E4">
              <w:rPr>
                <w:sz w:val="24"/>
              </w:rPr>
              <w:t>Понятие организации бухгалтерского учета в РФ. Документы, регламентирующие организацию бухгалтерского учета. Федеральный закон РФ «О бухгалтерском учете», «Положение о бухгалтерском учете и отчетности в РФ». Международные стандарты учета и адаптация к ним</w:t>
            </w:r>
            <w:r w:rsidR="001A66DD" w:rsidRPr="00FE23E4">
              <w:rPr>
                <w:sz w:val="24"/>
              </w:rPr>
              <w:t xml:space="preserve"> </w:t>
            </w:r>
            <w:r w:rsidRPr="00FE23E4">
              <w:rPr>
                <w:sz w:val="24"/>
              </w:rPr>
              <w:t>российской системы учета. Четырехуровневая система нормативного регулирования бухгалтерского учета и отчетности в Российской Федерации. Техника бухгалтерского учета</w:t>
            </w:r>
          </w:p>
        </w:tc>
        <w:tc>
          <w:tcPr>
            <w:tcW w:w="850" w:type="dxa"/>
          </w:tcPr>
          <w:p w14:paraId="63B1971E" w14:textId="77777777" w:rsidR="00C26AFA" w:rsidRPr="00FE23E4" w:rsidRDefault="00C26AFA" w:rsidP="001A66DD">
            <w:pPr>
              <w:pStyle w:val="TableParagraph"/>
              <w:suppressAutoHyphens/>
              <w:ind w:left="0"/>
              <w:jc w:val="center"/>
            </w:pPr>
          </w:p>
        </w:tc>
        <w:tc>
          <w:tcPr>
            <w:tcW w:w="1985" w:type="dxa"/>
            <w:vMerge/>
            <w:tcBorders>
              <w:top w:val="nil"/>
            </w:tcBorders>
          </w:tcPr>
          <w:p w14:paraId="2EFF3623" w14:textId="77777777" w:rsidR="00C26AFA" w:rsidRPr="00FE23E4" w:rsidRDefault="00C26AFA" w:rsidP="002512A7">
            <w:pPr>
              <w:suppressAutoHyphens/>
              <w:rPr>
                <w:sz w:val="2"/>
                <w:szCs w:val="2"/>
              </w:rPr>
            </w:pPr>
          </w:p>
        </w:tc>
      </w:tr>
      <w:tr w:rsidR="00C26AFA" w:rsidRPr="00FE23E4" w14:paraId="7C91AAA4" w14:textId="77777777" w:rsidTr="001A66DD">
        <w:trPr>
          <w:trHeight w:val="275"/>
        </w:trPr>
        <w:tc>
          <w:tcPr>
            <w:tcW w:w="1964" w:type="dxa"/>
            <w:vMerge/>
            <w:tcBorders>
              <w:top w:val="nil"/>
            </w:tcBorders>
          </w:tcPr>
          <w:p w14:paraId="3936F1C5" w14:textId="77777777" w:rsidR="00C26AFA" w:rsidRPr="00FE23E4" w:rsidRDefault="00C26AFA" w:rsidP="002512A7">
            <w:pPr>
              <w:suppressAutoHyphens/>
              <w:rPr>
                <w:sz w:val="2"/>
                <w:szCs w:val="2"/>
              </w:rPr>
            </w:pPr>
          </w:p>
        </w:tc>
        <w:tc>
          <w:tcPr>
            <w:tcW w:w="9537" w:type="dxa"/>
          </w:tcPr>
          <w:p w14:paraId="0BE5ECC9" w14:textId="77777777" w:rsidR="00C26AFA" w:rsidRPr="00FE23E4" w:rsidRDefault="006C31A9" w:rsidP="002512A7">
            <w:pPr>
              <w:pStyle w:val="TableParagraph"/>
              <w:suppressAutoHyphens/>
              <w:spacing w:line="256" w:lineRule="exact"/>
              <w:ind w:left="0"/>
              <w:rPr>
                <w:b/>
                <w:sz w:val="24"/>
              </w:rPr>
            </w:pPr>
            <w:r w:rsidRPr="00FE23E4">
              <w:rPr>
                <w:b/>
                <w:sz w:val="24"/>
              </w:rPr>
              <w:t>В том числе практических занятий</w:t>
            </w:r>
          </w:p>
        </w:tc>
        <w:tc>
          <w:tcPr>
            <w:tcW w:w="850" w:type="dxa"/>
          </w:tcPr>
          <w:p w14:paraId="0EB982CF" w14:textId="77777777" w:rsidR="00C26AFA" w:rsidRPr="00FE23E4" w:rsidRDefault="002D55BD" w:rsidP="001A66DD">
            <w:pPr>
              <w:pStyle w:val="TableParagraph"/>
              <w:suppressAutoHyphens/>
              <w:spacing w:line="256" w:lineRule="exact"/>
              <w:ind w:left="0"/>
              <w:jc w:val="center"/>
              <w:rPr>
                <w:b/>
                <w:sz w:val="24"/>
              </w:rPr>
            </w:pPr>
            <w:r w:rsidRPr="00FE23E4">
              <w:rPr>
                <w:b/>
                <w:sz w:val="24"/>
              </w:rPr>
              <w:t>4</w:t>
            </w:r>
          </w:p>
        </w:tc>
        <w:tc>
          <w:tcPr>
            <w:tcW w:w="1985" w:type="dxa"/>
            <w:vMerge/>
            <w:tcBorders>
              <w:top w:val="nil"/>
            </w:tcBorders>
          </w:tcPr>
          <w:p w14:paraId="7DDC03FB" w14:textId="77777777" w:rsidR="00C26AFA" w:rsidRPr="00FE23E4" w:rsidRDefault="00C26AFA" w:rsidP="002512A7">
            <w:pPr>
              <w:suppressAutoHyphens/>
              <w:rPr>
                <w:sz w:val="2"/>
                <w:szCs w:val="2"/>
              </w:rPr>
            </w:pPr>
          </w:p>
        </w:tc>
      </w:tr>
      <w:tr w:rsidR="00C26AFA" w:rsidRPr="00FE23E4" w14:paraId="23484049" w14:textId="77777777" w:rsidTr="001A66DD">
        <w:trPr>
          <w:trHeight w:val="275"/>
        </w:trPr>
        <w:tc>
          <w:tcPr>
            <w:tcW w:w="1964" w:type="dxa"/>
            <w:vMerge/>
            <w:tcBorders>
              <w:top w:val="nil"/>
            </w:tcBorders>
          </w:tcPr>
          <w:p w14:paraId="7B4C5C85" w14:textId="77777777" w:rsidR="00C26AFA" w:rsidRPr="00FE23E4" w:rsidRDefault="00C26AFA" w:rsidP="002512A7">
            <w:pPr>
              <w:suppressAutoHyphens/>
              <w:rPr>
                <w:sz w:val="2"/>
                <w:szCs w:val="2"/>
              </w:rPr>
            </w:pPr>
          </w:p>
        </w:tc>
        <w:tc>
          <w:tcPr>
            <w:tcW w:w="9537" w:type="dxa"/>
          </w:tcPr>
          <w:p w14:paraId="3B865FC4" w14:textId="77777777" w:rsidR="00C26AFA" w:rsidRPr="00FE23E4" w:rsidRDefault="002D55BD" w:rsidP="002512A7">
            <w:pPr>
              <w:pStyle w:val="TableParagraph"/>
              <w:suppressAutoHyphens/>
              <w:spacing w:line="256" w:lineRule="exact"/>
              <w:ind w:left="0"/>
              <w:rPr>
                <w:sz w:val="24"/>
              </w:rPr>
            </w:pPr>
            <w:r w:rsidRPr="00FE23E4">
              <w:rPr>
                <w:sz w:val="24"/>
              </w:rPr>
              <w:t>Анализ нормативных правовых источников</w:t>
            </w:r>
          </w:p>
        </w:tc>
        <w:tc>
          <w:tcPr>
            <w:tcW w:w="850" w:type="dxa"/>
          </w:tcPr>
          <w:p w14:paraId="2D14A903" w14:textId="77777777" w:rsidR="00C26AFA" w:rsidRPr="00FE23E4" w:rsidRDefault="00C26AFA" w:rsidP="001A66DD">
            <w:pPr>
              <w:pStyle w:val="TableParagraph"/>
              <w:suppressAutoHyphens/>
              <w:ind w:left="0"/>
              <w:jc w:val="center"/>
              <w:rPr>
                <w:sz w:val="20"/>
              </w:rPr>
            </w:pPr>
          </w:p>
        </w:tc>
        <w:tc>
          <w:tcPr>
            <w:tcW w:w="1985" w:type="dxa"/>
            <w:vMerge/>
            <w:tcBorders>
              <w:top w:val="nil"/>
            </w:tcBorders>
          </w:tcPr>
          <w:p w14:paraId="0CA4A485" w14:textId="77777777" w:rsidR="00C26AFA" w:rsidRPr="00FE23E4" w:rsidRDefault="00C26AFA" w:rsidP="002512A7">
            <w:pPr>
              <w:suppressAutoHyphens/>
              <w:rPr>
                <w:sz w:val="2"/>
                <w:szCs w:val="2"/>
              </w:rPr>
            </w:pPr>
          </w:p>
        </w:tc>
      </w:tr>
      <w:tr w:rsidR="00C26AFA" w:rsidRPr="00FE23E4" w14:paraId="419D6CD7" w14:textId="77777777" w:rsidTr="001A66DD">
        <w:trPr>
          <w:trHeight w:val="275"/>
        </w:trPr>
        <w:tc>
          <w:tcPr>
            <w:tcW w:w="1964" w:type="dxa"/>
            <w:vMerge/>
            <w:tcBorders>
              <w:top w:val="nil"/>
            </w:tcBorders>
          </w:tcPr>
          <w:p w14:paraId="25D6EC50" w14:textId="77777777" w:rsidR="00C26AFA" w:rsidRPr="00FE23E4" w:rsidRDefault="00C26AFA" w:rsidP="002512A7">
            <w:pPr>
              <w:suppressAutoHyphens/>
              <w:rPr>
                <w:sz w:val="2"/>
                <w:szCs w:val="2"/>
              </w:rPr>
            </w:pPr>
          </w:p>
        </w:tc>
        <w:tc>
          <w:tcPr>
            <w:tcW w:w="9537" w:type="dxa"/>
          </w:tcPr>
          <w:p w14:paraId="413490F4" w14:textId="77777777" w:rsidR="00C26AFA" w:rsidRPr="00FE23E4" w:rsidRDefault="002D55BD" w:rsidP="002512A7">
            <w:pPr>
              <w:pStyle w:val="TableParagraph"/>
              <w:suppressAutoHyphens/>
              <w:spacing w:line="256" w:lineRule="exact"/>
              <w:ind w:left="0"/>
              <w:rPr>
                <w:b/>
                <w:sz w:val="24"/>
              </w:rPr>
            </w:pPr>
            <w:r w:rsidRPr="00FE23E4">
              <w:rPr>
                <w:b/>
                <w:sz w:val="24"/>
              </w:rPr>
              <w:t>Самостоятельная работа обучающихся:</w:t>
            </w:r>
          </w:p>
        </w:tc>
        <w:tc>
          <w:tcPr>
            <w:tcW w:w="850" w:type="dxa"/>
          </w:tcPr>
          <w:p w14:paraId="18A9BCF4" w14:textId="77777777" w:rsidR="00C26AFA" w:rsidRPr="00FE23E4" w:rsidRDefault="00C26AFA" w:rsidP="001A66DD">
            <w:pPr>
              <w:pStyle w:val="TableParagraph"/>
              <w:suppressAutoHyphens/>
              <w:ind w:left="0"/>
              <w:jc w:val="center"/>
              <w:rPr>
                <w:sz w:val="20"/>
              </w:rPr>
            </w:pPr>
          </w:p>
        </w:tc>
        <w:tc>
          <w:tcPr>
            <w:tcW w:w="1985" w:type="dxa"/>
            <w:vMerge/>
            <w:tcBorders>
              <w:top w:val="nil"/>
            </w:tcBorders>
          </w:tcPr>
          <w:p w14:paraId="42C2AE16" w14:textId="77777777" w:rsidR="00C26AFA" w:rsidRPr="00FE23E4" w:rsidRDefault="00C26AFA" w:rsidP="002512A7">
            <w:pPr>
              <w:suppressAutoHyphens/>
              <w:rPr>
                <w:sz w:val="2"/>
                <w:szCs w:val="2"/>
              </w:rPr>
            </w:pPr>
          </w:p>
        </w:tc>
      </w:tr>
      <w:tr w:rsidR="00C26AFA" w:rsidRPr="00FE23E4" w14:paraId="7223DCFF" w14:textId="77777777" w:rsidTr="001A66DD">
        <w:trPr>
          <w:trHeight w:val="278"/>
        </w:trPr>
        <w:tc>
          <w:tcPr>
            <w:tcW w:w="1964" w:type="dxa"/>
            <w:vMerge w:val="restart"/>
          </w:tcPr>
          <w:p w14:paraId="4F654EB1" w14:textId="77777777" w:rsidR="00C26AFA" w:rsidRPr="00FE23E4" w:rsidRDefault="002D55BD" w:rsidP="002512A7">
            <w:pPr>
              <w:pStyle w:val="TableParagraph"/>
              <w:suppressAutoHyphens/>
              <w:ind w:left="0"/>
              <w:rPr>
                <w:b/>
                <w:sz w:val="24"/>
              </w:rPr>
            </w:pPr>
            <w:r w:rsidRPr="00FE23E4">
              <w:rPr>
                <w:b/>
                <w:sz w:val="24"/>
              </w:rPr>
              <w:t xml:space="preserve">Тема 3. </w:t>
            </w:r>
            <w:r w:rsidRPr="00FE23E4">
              <w:rPr>
                <w:b/>
                <w:sz w:val="24"/>
              </w:rPr>
              <w:lastRenderedPageBreak/>
              <w:t>Бухгалтерский баланс</w:t>
            </w:r>
          </w:p>
        </w:tc>
        <w:tc>
          <w:tcPr>
            <w:tcW w:w="9537" w:type="dxa"/>
          </w:tcPr>
          <w:p w14:paraId="7C88CD4A" w14:textId="77777777" w:rsidR="00C26AFA" w:rsidRPr="00FE23E4" w:rsidRDefault="002D55BD" w:rsidP="002512A7">
            <w:pPr>
              <w:pStyle w:val="TableParagraph"/>
              <w:suppressAutoHyphens/>
              <w:spacing w:line="258" w:lineRule="exact"/>
              <w:ind w:left="0"/>
              <w:rPr>
                <w:b/>
                <w:sz w:val="24"/>
              </w:rPr>
            </w:pPr>
            <w:r w:rsidRPr="00FE23E4">
              <w:rPr>
                <w:b/>
                <w:sz w:val="24"/>
              </w:rPr>
              <w:lastRenderedPageBreak/>
              <w:t>Содержание учебного материала</w:t>
            </w:r>
          </w:p>
        </w:tc>
        <w:tc>
          <w:tcPr>
            <w:tcW w:w="850" w:type="dxa"/>
          </w:tcPr>
          <w:p w14:paraId="27388CCA" w14:textId="77777777" w:rsidR="00C26AFA" w:rsidRPr="00FE23E4" w:rsidRDefault="002D55BD" w:rsidP="001A66DD">
            <w:pPr>
              <w:pStyle w:val="TableParagraph"/>
              <w:suppressAutoHyphens/>
              <w:spacing w:line="258" w:lineRule="exact"/>
              <w:ind w:left="0"/>
              <w:jc w:val="center"/>
              <w:rPr>
                <w:b/>
                <w:sz w:val="24"/>
              </w:rPr>
            </w:pPr>
            <w:r w:rsidRPr="00FE23E4">
              <w:rPr>
                <w:b/>
                <w:sz w:val="24"/>
              </w:rPr>
              <w:t>28</w:t>
            </w:r>
          </w:p>
        </w:tc>
        <w:tc>
          <w:tcPr>
            <w:tcW w:w="1985" w:type="dxa"/>
            <w:vMerge w:val="restart"/>
          </w:tcPr>
          <w:p w14:paraId="3F7DF36E" w14:textId="77777777" w:rsidR="00C26AFA" w:rsidRPr="00FE23E4" w:rsidRDefault="002D55BD" w:rsidP="002512A7">
            <w:pPr>
              <w:pStyle w:val="TableParagraph"/>
              <w:suppressAutoHyphens/>
              <w:ind w:left="0"/>
              <w:jc w:val="center"/>
              <w:rPr>
                <w:sz w:val="24"/>
              </w:rPr>
            </w:pPr>
            <w:r w:rsidRPr="00FE23E4">
              <w:rPr>
                <w:sz w:val="24"/>
              </w:rPr>
              <w:t xml:space="preserve">ОК 01-ОК 07, ОК </w:t>
            </w:r>
            <w:r w:rsidRPr="00FE23E4">
              <w:rPr>
                <w:sz w:val="24"/>
              </w:rPr>
              <w:lastRenderedPageBreak/>
              <w:t>09-ОК 11</w:t>
            </w:r>
          </w:p>
          <w:p w14:paraId="5DF098D4" w14:textId="77777777" w:rsidR="00C26AFA" w:rsidRPr="00FE23E4" w:rsidRDefault="002D55BD" w:rsidP="002512A7">
            <w:pPr>
              <w:pStyle w:val="TableParagraph"/>
              <w:suppressAutoHyphens/>
              <w:ind w:left="0"/>
              <w:jc w:val="center"/>
              <w:rPr>
                <w:sz w:val="24"/>
              </w:rPr>
            </w:pPr>
            <w:r w:rsidRPr="00FE23E4">
              <w:rPr>
                <w:sz w:val="24"/>
              </w:rPr>
              <w:t>ПК 5.1.-5.3.</w:t>
            </w:r>
          </w:p>
        </w:tc>
      </w:tr>
      <w:tr w:rsidR="00C26AFA" w:rsidRPr="00FE23E4" w14:paraId="2EEE2028" w14:textId="77777777" w:rsidTr="001A66DD">
        <w:trPr>
          <w:trHeight w:val="1104"/>
        </w:trPr>
        <w:tc>
          <w:tcPr>
            <w:tcW w:w="1964" w:type="dxa"/>
            <w:vMerge/>
            <w:tcBorders>
              <w:top w:val="nil"/>
            </w:tcBorders>
          </w:tcPr>
          <w:p w14:paraId="64E216A0" w14:textId="77777777" w:rsidR="00C26AFA" w:rsidRPr="00FE23E4" w:rsidRDefault="00C26AFA" w:rsidP="002512A7">
            <w:pPr>
              <w:suppressAutoHyphens/>
              <w:rPr>
                <w:sz w:val="2"/>
                <w:szCs w:val="2"/>
              </w:rPr>
            </w:pPr>
          </w:p>
        </w:tc>
        <w:tc>
          <w:tcPr>
            <w:tcW w:w="9537" w:type="dxa"/>
          </w:tcPr>
          <w:p w14:paraId="508AD8DB" w14:textId="77777777" w:rsidR="00C26AFA" w:rsidRPr="00FE23E4" w:rsidRDefault="002D55BD" w:rsidP="001A66DD">
            <w:pPr>
              <w:pStyle w:val="TableParagraph"/>
              <w:suppressAutoHyphens/>
              <w:ind w:left="0"/>
              <w:rPr>
                <w:sz w:val="24"/>
              </w:rPr>
            </w:pPr>
            <w:r w:rsidRPr="00FE23E4">
              <w:rPr>
                <w:sz w:val="24"/>
              </w:rPr>
              <w:t>Строение бухгалтерского баланса. Актив и пассив баланса. Разделы и статьи баланса. Группировка статей актива и пассива баланса в соответствии с к</w:t>
            </w:r>
            <w:r w:rsidR="001A66DD" w:rsidRPr="00FE23E4">
              <w:rPr>
                <w:sz w:val="24"/>
              </w:rPr>
              <w:t>лассификацией имущества предпри</w:t>
            </w:r>
            <w:r w:rsidRPr="00FE23E4">
              <w:rPr>
                <w:sz w:val="24"/>
              </w:rPr>
              <w:t>ятия и источников его образования. Типовые изменения бухгалтерского баланса под влиянием хозяйственных операций.</w:t>
            </w:r>
          </w:p>
        </w:tc>
        <w:tc>
          <w:tcPr>
            <w:tcW w:w="850" w:type="dxa"/>
          </w:tcPr>
          <w:p w14:paraId="79AE3680" w14:textId="77777777" w:rsidR="00C26AFA" w:rsidRPr="00FE23E4" w:rsidRDefault="00C26AFA" w:rsidP="001A66DD">
            <w:pPr>
              <w:pStyle w:val="TableParagraph"/>
              <w:suppressAutoHyphens/>
              <w:ind w:left="0"/>
              <w:jc w:val="center"/>
            </w:pPr>
          </w:p>
        </w:tc>
        <w:tc>
          <w:tcPr>
            <w:tcW w:w="1985" w:type="dxa"/>
            <w:vMerge/>
            <w:tcBorders>
              <w:top w:val="nil"/>
            </w:tcBorders>
          </w:tcPr>
          <w:p w14:paraId="2B6DD0C0" w14:textId="77777777" w:rsidR="00C26AFA" w:rsidRPr="00FE23E4" w:rsidRDefault="00C26AFA" w:rsidP="002512A7">
            <w:pPr>
              <w:suppressAutoHyphens/>
              <w:rPr>
                <w:sz w:val="2"/>
                <w:szCs w:val="2"/>
              </w:rPr>
            </w:pPr>
          </w:p>
        </w:tc>
      </w:tr>
      <w:tr w:rsidR="00C26AFA" w:rsidRPr="00FE23E4" w14:paraId="2A50F851" w14:textId="77777777" w:rsidTr="001A66DD">
        <w:trPr>
          <w:trHeight w:val="275"/>
        </w:trPr>
        <w:tc>
          <w:tcPr>
            <w:tcW w:w="1964" w:type="dxa"/>
            <w:vMerge/>
            <w:tcBorders>
              <w:top w:val="nil"/>
            </w:tcBorders>
          </w:tcPr>
          <w:p w14:paraId="0054602C" w14:textId="77777777" w:rsidR="00C26AFA" w:rsidRPr="00FE23E4" w:rsidRDefault="00C26AFA" w:rsidP="002512A7">
            <w:pPr>
              <w:suppressAutoHyphens/>
              <w:rPr>
                <w:sz w:val="2"/>
                <w:szCs w:val="2"/>
              </w:rPr>
            </w:pPr>
          </w:p>
        </w:tc>
        <w:tc>
          <w:tcPr>
            <w:tcW w:w="9537" w:type="dxa"/>
          </w:tcPr>
          <w:p w14:paraId="3FFA2FF5" w14:textId="77777777" w:rsidR="00C26AFA" w:rsidRPr="00FE23E4" w:rsidRDefault="006C31A9" w:rsidP="002512A7">
            <w:pPr>
              <w:pStyle w:val="TableParagraph"/>
              <w:suppressAutoHyphens/>
              <w:spacing w:line="256" w:lineRule="exact"/>
              <w:ind w:left="0"/>
              <w:rPr>
                <w:b/>
                <w:sz w:val="24"/>
              </w:rPr>
            </w:pPr>
            <w:r w:rsidRPr="00FE23E4">
              <w:rPr>
                <w:b/>
                <w:sz w:val="24"/>
              </w:rPr>
              <w:t>В том числе практических занятий</w:t>
            </w:r>
          </w:p>
        </w:tc>
        <w:tc>
          <w:tcPr>
            <w:tcW w:w="850" w:type="dxa"/>
          </w:tcPr>
          <w:p w14:paraId="7C0E97C7" w14:textId="77777777" w:rsidR="00C26AFA" w:rsidRPr="00FE23E4" w:rsidRDefault="002D55BD" w:rsidP="001A66DD">
            <w:pPr>
              <w:pStyle w:val="TableParagraph"/>
              <w:suppressAutoHyphens/>
              <w:spacing w:line="256" w:lineRule="exact"/>
              <w:ind w:left="0"/>
              <w:jc w:val="center"/>
              <w:rPr>
                <w:b/>
                <w:sz w:val="24"/>
              </w:rPr>
            </w:pPr>
            <w:r w:rsidRPr="00FE23E4">
              <w:rPr>
                <w:b/>
                <w:sz w:val="24"/>
              </w:rPr>
              <w:t>10</w:t>
            </w:r>
          </w:p>
        </w:tc>
        <w:tc>
          <w:tcPr>
            <w:tcW w:w="1985" w:type="dxa"/>
            <w:vMerge/>
            <w:tcBorders>
              <w:top w:val="nil"/>
            </w:tcBorders>
          </w:tcPr>
          <w:p w14:paraId="56E1AA59" w14:textId="77777777" w:rsidR="00C26AFA" w:rsidRPr="00FE23E4" w:rsidRDefault="00C26AFA" w:rsidP="002512A7">
            <w:pPr>
              <w:suppressAutoHyphens/>
              <w:rPr>
                <w:sz w:val="2"/>
                <w:szCs w:val="2"/>
              </w:rPr>
            </w:pPr>
          </w:p>
        </w:tc>
      </w:tr>
      <w:tr w:rsidR="00C26AFA" w:rsidRPr="00FE23E4" w14:paraId="634C4B69" w14:textId="77777777" w:rsidTr="001A66DD">
        <w:trPr>
          <w:trHeight w:val="554"/>
        </w:trPr>
        <w:tc>
          <w:tcPr>
            <w:tcW w:w="1964" w:type="dxa"/>
            <w:vMerge w:val="restart"/>
          </w:tcPr>
          <w:p w14:paraId="7F53090C" w14:textId="77777777" w:rsidR="00C26AFA" w:rsidRPr="00FE23E4" w:rsidRDefault="00C26AFA" w:rsidP="002512A7">
            <w:pPr>
              <w:pStyle w:val="TableParagraph"/>
              <w:suppressAutoHyphens/>
              <w:ind w:left="0"/>
              <w:rPr>
                <w:sz w:val="24"/>
              </w:rPr>
            </w:pPr>
          </w:p>
        </w:tc>
        <w:tc>
          <w:tcPr>
            <w:tcW w:w="9537" w:type="dxa"/>
          </w:tcPr>
          <w:p w14:paraId="2F8F1875" w14:textId="77777777" w:rsidR="00C26AFA" w:rsidRPr="00FE23E4" w:rsidRDefault="002D55BD" w:rsidP="002512A7">
            <w:pPr>
              <w:pStyle w:val="TableParagraph"/>
              <w:suppressAutoHyphens/>
              <w:spacing w:line="268" w:lineRule="exact"/>
              <w:ind w:left="0"/>
              <w:rPr>
                <w:sz w:val="24"/>
              </w:rPr>
            </w:pPr>
            <w:r w:rsidRPr="00FE23E4">
              <w:rPr>
                <w:sz w:val="24"/>
              </w:rPr>
              <w:t>Группировка статей актива и пассива баланса в соответствии с классификацией имущества</w:t>
            </w:r>
          </w:p>
          <w:p w14:paraId="1FAA072A" w14:textId="77777777" w:rsidR="00C26AFA" w:rsidRPr="00FE23E4" w:rsidRDefault="002D55BD" w:rsidP="002512A7">
            <w:pPr>
              <w:pStyle w:val="TableParagraph"/>
              <w:suppressAutoHyphens/>
              <w:spacing w:line="266" w:lineRule="exact"/>
              <w:ind w:left="0"/>
              <w:rPr>
                <w:sz w:val="24"/>
              </w:rPr>
            </w:pPr>
            <w:r w:rsidRPr="00FE23E4">
              <w:rPr>
                <w:sz w:val="24"/>
              </w:rPr>
              <w:t>предприятия и источников его образования. Составление бухгалтерских записей</w:t>
            </w:r>
          </w:p>
        </w:tc>
        <w:tc>
          <w:tcPr>
            <w:tcW w:w="850" w:type="dxa"/>
          </w:tcPr>
          <w:p w14:paraId="58E194BF" w14:textId="77777777" w:rsidR="00C26AFA" w:rsidRPr="00FE23E4" w:rsidRDefault="00C26AFA" w:rsidP="001A66DD">
            <w:pPr>
              <w:pStyle w:val="TableParagraph"/>
              <w:suppressAutoHyphens/>
              <w:ind w:left="0"/>
              <w:jc w:val="center"/>
              <w:rPr>
                <w:sz w:val="24"/>
              </w:rPr>
            </w:pPr>
          </w:p>
        </w:tc>
        <w:tc>
          <w:tcPr>
            <w:tcW w:w="1985" w:type="dxa"/>
            <w:vMerge w:val="restart"/>
          </w:tcPr>
          <w:p w14:paraId="61144FF5" w14:textId="77777777" w:rsidR="00C26AFA" w:rsidRPr="00FE23E4" w:rsidRDefault="00C26AFA" w:rsidP="002512A7">
            <w:pPr>
              <w:pStyle w:val="TableParagraph"/>
              <w:suppressAutoHyphens/>
              <w:ind w:left="0"/>
              <w:rPr>
                <w:sz w:val="24"/>
              </w:rPr>
            </w:pPr>
          </w:p>
        </w:tc>
      </w:tr>
      <w:tr w:rsidR="00C26AFA" w:rsidRPr="00FE23E4" w14:paraId="53AF557A" w14:textId="77777777" w:rsidTr="001A66DD">
        <w:trPr>
          <w:trHeight w:val="275"/>
        </w:trPr>
        <w:tc>
          <w:tcPr>
            <w:tcW w:w="1964" w:type="dxa"/>
            <w:vMerge/>
            <w:tcBorders>
              <w:top w:val="nil"/>
            </w:tcBorders>
          </w:tcPr>
          <w:p w14:paraId="00F5DA15" w14:textId="77777777" w:rsidR="00C26AFA" w:rsidRPr="00FE23E4" w:rsidRDefault="00C26AFA" w:rsidP="002512A7">
            <w:pPr>
              <w:suppressAutoHyphens/>
              <w:rPr>
                <w:sz w:val="2"/>
                <w:szCs w:val="2"/>
              </w:rPr>
            </w:pPr>
          </w:p>
        </w:tc>
        <w:tc>
          <w:tcPr>
            <w:tcW w:w="9537" w:type="dxa"/>
          </w:tcPr>
          <w:p w14:paraId="72BC106C" w14:textId="77777777" w:rsidR="00C26AFA" w:rsidRPr="00FE23E4" w:rsidRDefault="002D55BD" w:rsidP="002512A7">
            <w:pPr>
              <w:pStyle w:val="TableParagraph"/>
              <w:suppressAutoHyphens/>
              <w:spacing w:line="256" w:lineRule="exact"/>
              <w:ind w:left="0"/>
              <w:rPr>
                <w:b/>
                <w:sz w:val="24"/>
              </w:rPr>
            </w:pPr>
            <w:r w:rsidRPr="00FE23E4">
              <w:rPr>
                <w:b/>
                <w:sz w:val="24"/>
              </w:rPr>
              <w:t>Самостоятельная работа обучающихся:</w:t>
            </w:r>
          </w:p>
        </w:tc>
        <w:tc>
          <w:tcPr>
            <w:tcW w:w="850" w:type="dxa"/>
          </w:tcPr>
          <w:p w14:paraId="33CEF34D" w14:textId="77777777" w:rsidR="00C26AFA" w:rsidRPr="00FE23E4" w:rsidRDefault="00C26AFA" w:rsidP="001A66DD">
            <w:pPr>
              <w:pStyle w:val="TableParagraph"/>
              <w:suppressAutoHyphens/>
              <w:ind w:left="0"/>
              <w:jc w:val="center"/>
              <w:rPr>
                <w:sz w:val="20"/>
              </w:rPr>
            </w:pPr>
          </w:p>
        </w:tc>
        <w:tc>
          <w:tcPr>
            <w:tcW w:w="1985" w:type="dxa"/>
            <w:vMerge/>
            <w:tcBorders>
              <w:top w:val="nil"/>
            </w:tcBorders>
          </w:tcPr>
          <w:p w14:paraId="25589DED" w14:textId="77777777" w:rsidR="00C26AFA" w:rsidRPr="00FE23E4" w:rsidRDefault="00C26AFA" w:rsidP="002512A7">
            <w:pPr>
              <w:suppressAutoHyphens/>
              <w:rPr>
                <w:sz w:val="2"/>
                <w:szCs w:val="2"/>
              </w:rPr>
            </w:pPr>
          </w:p>
        </w:tc>
      </w:tr>
      <w:tr w:rsidR="00C26AFA" w:rsidRPr="00FE23E4" w14:paraId="6ED34C02" w14:textId="77777777" w:rsidTr="001A66DD">
        <w:trPr>
          <w:trHeight w:val="275"/>
        </w:trPr>
        <w:tc>
          <w:tcPr>
            <w:tcW w:w="1964" w:type="dxa"/>
            <w:vMerge w:val="restart"/>
          </w:tcPr>
          <w:p w14:paraId="086F14FF" w14:textId="77777777" w:rsidR="00C26AFA" w:rsidRPr="00FE23E4" w:rsidRDefault="002D55BD" w:rsidP="002512A7">
            <w:pPr>
              <w:pStyle w:val="TableParagraph"/>
              <w:suppressAutoHyphens/>
              <w:spacing w:line="270" w:lineRule="exact"/>
              <w:ind w:left="0"/>
              <w:rPr>
                <w:b/>
                <w:sz w:val="24"/>
              </w:rPr>
            </w:pPr>
            <w:r w:rsidRPr="00FE23E4">
              <w:rPr>
                <w:b/>
                <w:sz w:val="24"/>
              </w:rPr>
              <w:t>Тема 4.</w:t>
            </w:r>
          </w:p>
          <w:p w14:paraId="28852ECA" w14:textId="77777777" w:rsidR="00C26AFA" w:rsidRPr="00FE23E4" w:rsidRDefault="002D55BD" w:rsidP="002512A7">
            <w:pPr>
              <w:pStyle w:val="TableParagraph"/>
              <w:suppressAutoHyphens/>
              <w:ind w:left="0"/>
              <w:rPr>
                <w:b/>
                <w:sz w:val="24"/>
              </w:rPr>
            </w:pPr>
            <w:r w:rsidRPr="00FE23E4">
              <w:rPr>
                <w:b/>
                <w:sz w:val="24"/>
              </w:rPr>
              <w:t>Счета бухгалтерского учета и двойная запись</w:t>
            </w:r>
          </w:p>
        </w:tc>
        <w:tc>
          <w:tcPr>
            <w:tcW w:w="9537" w:type="dxa"/>
          </w:tcPr>
          <w:p w14:paraId="1860BF0C"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850" w:type="dxa"/>
          </w:tcPr>
          <w:p w14:paraId="528DE3A9" w14:textId="77777777" w:rsidR="00C26AFA" w:rsidRPr="00FE23E4" w:rsidRDefault="002D55BD" w:rsidP="001A66DD">
            <w:pPr>
              <w:pStyle w:val="TableParagraph"/>
              <w:suppressAutoHyphens/>
              <w:spacing w:line="256" w:lineRule="exact"/>
              <w:ind w:left="0"/>
              <w:jc w:val="center"/>
              <w:rPr>
                <w:b/>
                <w:sz w:val="24"/>
              </w:rPr>
            </w:pPr>
            <w:r w:rsidRPr="00FE23E4">
              <w:rPr>
                <w:b/>
                <w:sz w:val="24"/>
              </w:rPr>
              <w:t>22</w:t>
            </w:r>
          </w:p>
        </w:tc>
        <w:tc>
          <w:tcPr>
            <w:tcW w:w="1985" w:type="dxa"/>
            <w:vMerge w:val="restart"/>
          </w:tcPr>
          <w:p w14:paraId="28639BFE" w14:textId="77777777" w:rsidR="00C26AFA" w:rsidRPr="00FE23E4" w:rsidRDefault="002D55BD" w:rsidP="002512A7">
            <w:pPr>
              <w:pStyle w:val="TableParagraph"/>
              <w:suppressAutoHyphens/>
              <w:ind w:left="0"/>
              <w:jc w:val="center"/>
              <w:rPr>
                <w:sz w:val="24"/>
              </w:rPr>
            </w:pPr>
            <w:r w:rsidRPr="00FE23E4">
              <w:rPr>
                <w:sz w:val="24"/>
              </w:rPr>
              <w:t>ОК 01-ОК 07, ОК 09-ОК 11</w:t>
            </w:r>
          </w:p>
          <w:p w14:paraId="106431B3" w14:textId="77777777" w:rsidR="00C26AFA" w:rsidRPr="00FE23E4" w:rsidRDefault="002D55BD" w:rsidP="002512A7">
            <w:pPr>
              <w:pStyle w:val="TableParagraph"/>
              <w:suppressAutoHyphens/>
              <w:ind w:left="0"/>
              <w:jc w:val="center"/>
              <w:rPr>
                <w:sz w:val="24"/>
              </w:rPr>
            </w:pPr>
            <w:r w:rsidRPr="00FE23E4">
              <w:rPr>
                <w:sz w:val="24"/>
              </w:rPr>
              <w:t>ПК 5.1.-5.3.</w:t>
            </w:r>
          </w:p>
        </w:tc>
      </w:tr>
      <w:tr w:rsidR="00C26AFA" w:rsidRPr="00FE23E4" w14:paraId="597A9F22" w14:textId="77777777" w:rsidTr="001A66DD">
        <w:trPr>
          <w:trHeight w:val="1656"/>
        </w:trPr>
        <w:tc>
          <w:tcPr>
            <w:tcW w:w="1964" w:type="dxa"/>
            <w:vMerge/>
            <w:tcBorders>
              <w:top w:val="nil"/>
            </w:tcBorders>
          </w:tcPr>
          <w:p w14:paraId="3B17DA78" w14:textId="77777777" w:rsidR="00C26AFA" w:rsidRPr="00FE23E4" w:rsidRDefault="00C26AFA" w:rsidP="002512A7">
            <w:pPr>
              <w:suppressAutoHyphens/>
              <w:rPr>
                <w:sz w:val="2"/>
                <w:szCs w:val="2"/>
              </w:rPr>
            </w:pPr>
          </w:p>
        </w:tc>
        <w:tc>
          <w:tcPr>
            <w:tcW w:w="9537" w:type="dxa"/>
          </w:tcPr>
          <w:p w14:paraId="1D24FD3F" w14:textId="77777777" w:rsidR="00C26AFA" w:rsidRPr="00FE23E4" w:rsidRDefault="002D55BD" w:rsidP="002512A7">
            <w:pPr>
              <w:pStyle w:val="TableParagraph"/>
              <w:suppressAutoHyphens/>
              <w:ind w:left="0"/>
              <w:rPr>
                <w:sz w:val="24"/>
              </w:rPr>
            </w:pPr>
            <w:r w:rsidRPr="00FE23E4">
              <w:rPr>
                <w:sz w:val="24"/>
              </w:rPr>
              <w:t>Бухгалтерские счета, их назначение и структура. Счета активные и пассивные. Сальдо и обороты активных и пассивных счетов. Активно-пассивные счета. Понятия и характеристики синтетического и аналитического счетов, их назначение и взаимосвязь. Оборотные ведомости по счетам синтетического и аналитического учета. Понятие двойной записи операций на счетах.</w:t>
            </w:r>
          </w:p>
          <w:p w14:paraId="2F141096" w14:textId="77777777" w:rsidR="00C26AFA" w:rsidRPr="00FE23E4" w:rsidRDefault="002D55BD" w:rsidP="002512A7">
            <w:pPr>
              <w:pStyle w:val="TableParagraph"/>
              <w:suppressAutoHyphens/>
              <w:spacing w:line="270" w:lineRule="atLeast"/>
              <w:ind w:left="0"/>
              <w:rPr>
                <w:sz w:val="24"/>
              </w:rPr>
            </w:pPr>
            <w:r w:rsidRPr="00FE23E4">
              <w:rPr>
                <w:sz w:val="24"/>
              </w:rPr>
              <w:t>Бухгалтерская запись. Бухгалтерская проводка. Проводки простые и сложные. Понятие корреспондирующих счетов.</w:t>
            </w:r>
          </w:p>
        </w:tc>
        <w:tc>
          <w:tcPr>
            <w:tcW w:w="850" w:type="dxa"/>
          </w:tcPr>
          <w:p w14:paraId="2FCD14E6" w14:textId="77777777" w:rsidR="00C26AFA" w:rsidRPr="00FE23E4" w:rsidRDefault="00C26AFA" w:rsidP="001A66DD">
            <w:pPr>
              <w:pStyle w:val="TableParagraph"/>
              <w:suppressAutoHyphens/>
              <w:ind w:left="0"/>
              <w:jc w:val="center"/>
              <w:rPr>
                <w:sz w:val="24"/>
              </w:rPr>
            </w:pPr>
          </w:p>
        </w:tc>
        <w:tc>
          <w:tcPr>
            <w:tcW w:w="1985" w:type="dxa"/>
            <w:vMerge/>
            <w:tcBorders>
              <w:top w:val="nil"/>
            </w:tcBorders>
          </w:tcPr>
          <w:p w14:paraId="69A77D31" w14:textId="77777777" w:rsidR="00C26AFA" w:rsidRPr="00FE23E4" w:rsidRDefault="00C26AFA" w:rsidP="002512A7">
            <w:pPr>
              <w:suppressAutoHyphens/>
              <w:rPr>
                <w:sz w:val="2"/>
                <w:szCs w:val="2"/>
              </w:rPr>
            </w:pPr>
          </w:p>
        </w:tc>
      </w:tr>
      <w:tr w:rsidR="00C26AFA" w:rsidRPr="00FE23E4" w14:paraId="74DD3D37" w14:textId="77777777" w:rsidTr="001A66DD">
        <w:trPr>
          <w:trHeight w:val="275"/>
        </w:trPr>
        <w:tc>
          <w:tcPr>
            <w:tcW w:w="1964" w:type="dxa"/>
            <w:vMerge/>
            <w:tcBorders>
              <w:top w:val="nil"/>
            </w:tcBorders>
          </w:tcPr>
          <w:p w14:paraId="5037CF7D" w14:textId="77777777" w:rsidR="00C26AFA" w:rsidRPr="00FE23E4" w:rsidRDefault="00C26AFA" w:rsidP="002512A7">
            <w:pPr>
              <w:suppressAutoHyphens/>
              <w:rPr>
                <w:sz w:val="2"/>
                <w:szCs w:val="2"/>
              </w:rPr>
            </w:pPr>
          </w:p>
        </w:tc>
        <w:tc>
          <w:tcPr>
            <w:tcW w:w="9537" w:type="dxa"/>
          </w:tcPr>
          <w:p w14:paraId="081FDD15" w14:textId="77777777" w:rsidR="00C26AFA" w:rsidRPr="00FE23E4" w:rsidRDefault="006C31A9" w:rsidP="002512A7">
            <w:pPr>
              <w:pStyle w:val="TableParagraph"/>
              <w:suppressAutoHyphens/>
              <w:spacing w:line="256" w:lineRule="exact"/>
              <w:ind w:left="0"/>
              <w:rPr>
                <w:b/>
                <w:sz w:val="24"/>
              </w:rPr>
            </w:pPr>
            <w:r w:rsidRPr="00FE23E4">
              <w:rPr>
                <w:b/>
                <w:sz w:val="24"/>
              </w:rPr>
              <w:t>В том числе практических занятий</w:t>
            </w:r>
          </w:p>
        </w:tc>
        <w:tc>
          <w:tcPr>
            <w:tcW w:w="850" w:type="dxa"/>
          </w:tcPr>
          <w:p w14:paraId="49712CF8" w14:textId="77777777" w:rsidR="00C26AFA" w:rsidRPr="00FE23E4" w:rsidRDefault="002D55BD" w:rsidP="001A66DD">
            <w:pPr>
              <w:pStyle w:val="TableParagraph"/>
              <w:suppressAutoHyphens/>
              <w:spacing w:line="256" w:lineRule="exact"/>
              <w:ind w:left="0"/>
              <w:jc w:val="center"/>
              <w:rPr>
                <w:b/>
                <w:sz w:val="24"/>
              </w:rPr>
            </w:pPr>
            <w:r w:rsidRPr="00FE23E4">
              <w:rPr>
                <w:b/>
                <w:sz w:val="24"/>
              </w:rPr>
              <w:t>16</w:t>
            </w:r>
          </w:p>
        </w:tc>
        <w:tc>
          <w:tcPr>
            <w:tcW w:w="1985" w:type="dxa"/>
            <w:vMerge/>
            <w:tcBorders>
              <w:top w:val="nil"/>
            </w:tcBorders>
          </w:tcPr>
          <w:p w14:paraId="15D704BB" w14:textId="77777777" w:rsidR="00C26AFA" w:rsidRPr="00FE23E4" w:rsidRDefault="00C26AFA" w:rsidP="002512A7">
            <w:pPr>
              <w:suppressAutoHyphens/>
              <w:rPr>
                <w:sz w:val="2"/>
                <w:szCs w:val="2"/>
              </w:rPr>
            </w:pPr>
          </w:p>
        </w:tc>
      </w:tr>
      <w:tr w:rsidR="00C26AFA" w:rsidRPr="00FE23E4" w14:paraId="316B90C0" w14:textId="77777777" w:rsidTr="001A66DD">
        <w:trPr>
          <w:trHeight w:val="551"/>
        </w:trPr>
        <w:tc>
          <w:tcPr>
            <w:tcW w:w="1964" w:type="dxa"/>
            <w:vMerge/>
            <w:tcBorders>
              <w:top w:val="nil"/>
            </w:tcBorders>
          </w:tcPr>
          <w:p w14:paraId="66826B87" w14:textId="77777777" w:rsidR="00C26AFA" w:rsidRPr="00FE23E4" w:rsidRDefault="00C26AFA" w:rsidP="002512A7">
            <w:pPr>
              <w:suppressAutoHyphens/>
              <w:rPr>
                <w:sz w:val="2"/>
                <w:szCs w:val="2"/>
              </w:rPr>
            </w:pPr>
          </w:p>
        </w:tc>
        <w:tc>
          <w:tcPr>
            <w:tcW w:w="9537" w:type="dxa"/>
          </w:tcPr>
          <w:p w14:paraId="34640052" w14:textId="77777777" w:rsidR="00C26AFA" w:rsidRPr="00FE23E4" w:rsidRDefault="002D55BD" w:rsidP="001A66DD">
            <w:pPr>
              <w:pStyle w:val="TableParagraph"/>
              <w:suppressAutoHyphens/>
              <w:spacing w:line="265" w:lineRule="exact"/>
              <w:ind w:left="0"/>
              <w:rPr>
                <w:sz w:val="24"/>
              </w:rPr>
            </w:pPr>
            <w:r w:rsidRPr="00FE23E4">
              <w:rPr>
                <w:b/>
                <w:sz w:val="24"/>
              </w:rPr>
              <w:t xml:space="preserve">Практическое занятие: </w:t>
            </w:r>
            <w:r w:rsidRPr="00FE23E4">
              <w:rPr>
                <w:sz w:val="24"/>
              </w:rPr>
              <w:t>открытие счетов бухгалтерского баланса и отражение хозяйственных</w:t>
            </w:r>
            <w:r w:rsidR="001A66DD" w:rsidRPr="00FE23E4">
              <w:rPr>
                <w:sz w:val="24"/>
              </w:rPr>
              <w:t xml:space="preserve"> </w:t>
            </w:r>
            <w:r w:rsidRPr="00FE23E4">
              <w:rPr>
                <w:sz w:val="24"/>
              </w:rPr>
              <w:t>операций; подсчет оборотов и выведение сальдо по каждому счету</w:t>
            </w:r>
          </w:p>
        </w:tc>
        <w:tc>
          <w:tcPr>
            <w:tcW w:w="850" w:type="dxa"/>
          </w:tcPr>
          <w:p w14:paraId="7B6D214D" w14:textId="77777777" w:rsidR="00C26AFA" w:rsidRPr="00FE23E4" w:rsidRDefault="00C26AFA" w:rsidP="001A66DD">
            <w:pPr>
              <w:pStyle w:val="TableParagraph"/>
              <w:suppressAutoHyphens/>
              <w:ind w:left="0"/>
              <w:jc w:val="center"/>
              <w:rPr>
                <w:sz w:val="24"/>
              </w:rPr>
            </w:pPr>
          </w:p>
        </w:tc>
        <w:tc>
          <w:tcPr>
            <w:tcW w:w="1985" w:type="dxa"/>
            <w:vMerge/>
            <w:tcBorders>
              <w:top w:val="nil"/>
            </w:tcBorders>
          </w:tcPr>
          <w:p w14:paraId="24A38D2C" w14:textId="77777777" w:rsidR="00C26AFA" w:rsidRPr="00FE23E4" w:rsidRDefault="00C26AFA" w:rsidP="002512A7">
            <w:pPr>
              <w:suppressAutoHyphens/>
              <w:rPr>
                <w:sz w:val="2"/>
                <w:szCs w:val="2"/>
              </w:rPr>
            </w:pPr>
          </w:p>
        </w:tc>
      </w:tr>
      <w:tr w:rsidR="00C26AFA" w:rsidRPr="00FE23E4" w14:paraId="72E31AE6" w14:textId="77777777" w:rsidTr="001A66DD">
        <w:trPr>
          <w:trHeight w:val="275"/>
        </w:trPr>
        <w:tc>
          <w:tcPr>
            <w:tcW w:w="1964" w:type="dxa"/>
            <w:vMerge/>
            <w:tcBorders>
              <w:top w:val="nil"/>
            </w:tcBorders>
          </w:tcPr>
          <w:p w14:paraId="069CDF55" w14:textId="77777777" w:rsidR="00C26AFA" w:rsidRPr="00FE23E4" w:rsidRDefault="00C26AFA" w:rsidP="002512A7">
            <w:pPr>
              <w:suppressAutoHyphens/>
              <w:rPr>
                <w:sz w:val="2"/>
                <w:szCs w:val="2"/>
              </w:rPr>
            </w:pPr>
          </w:p>
        </w:tc>
        <w:tc>
          <w:tcPr>
            <w:tcW w:w="9537" w:type="dxa"/>
          </w:tcPr>
          <w:p w14:paraId="4B308197" w14:textId="77777777" w:rsidR="00C26AFA" w:rsidRPr="00FE23E4" w:rsidRDefault="002D55BD" w:rsidP="002512A7">
            <w:pPr>
              <w:pStyle w:val="TableParagraph"/>
              <w:suppressAutoHyphens/>
              <w:spacing w:line="256" w:lineRule="exact"/>
              <w:ind w:left="0"/>
              <w:rPr>
                <w:b/>
                <w:sz w:val="24"/>
              </w:rPr>
            </w:pPr>
            <w:r w:rsidRPr="00FE23E4">
              <w:rPr>
                <w:b/>
                <w:sz w:val="24"/>
              </w:rPr>
              <w:t>Самостоятельная работа обучающихся:</w:t>
            </w:r>
          </w:p>
        </w:tc>
        <w:tc>
          <w:tcPr>
            <w:tcW w:w="850" w:type="dxa"/>
          </w:tcPr>
          <w:p w14:paraId="1EE86329" w14:textId="77777777" w:rsidR="00C26AFA" w:rsidRPr="00FE23E4" w:rsidRDefault="00C26AFA" w:rsidP="001A66DD">
            <w:pPr>
              <w:pStyle w:val="TableParagraph"/>
              <w:suppressAutoHyphens/>
              <w:ind w:left="0"/>
              <w:jc w:val="center"/>
              <w:rPr>
                <w:sz w:val="20"/>
              </w:rPr>
            </w:pPr>
          </w:p>
        </w:tc>
        <w:tc>
          <w:tcPr>
            <w:tcW w:w="1985" w:type="dxa"/>
            <w:vMerge/>
            <w:tcBorders>
              <w:top w:val="nil"/>
            </w:tcBorders>
          </w:tcPr>
          <w:p w14:paraId="5430E58C" w14:textId="77777777" w:rsidR="00C26AFA" w:rsidRPr="00FE23E4" w:rsidRDefault="00C26AFA" w:rsidP="002512A7">
            <w:pPr>
              <w:suppressAutoHyphens/>
              <w:rPr>
                <w:sz w:val="2"/>
                <w:szCs w:val="2"/>
              </w:rPr>
            </w:pPr>
          </w:p>
        </w:tc>
      </w:tr>
      <w:tr w:rsidR="00C26AFA" w:rsidRPr="00FE23E4" w14:paraId="093049CF" w14:textId="77777777" w:rsidTr="001A66DD">
        <w:trPr>
          <w:trHeight w:val="277"/>
        </w:trPr>
        <w:tc>
          <w:tcPr>
            <w:tcW w:w="1964" w:type="dxa"/>
            <w:vMerge w:val="restart"/>
          </w:tcPr>
          <w:p w14:paraId="0D8BF11A" w14:textId="77777777" w:rsidR="00C26AFA" w:rsidRPr="00FE23E4" w:rsidRDefault="002D55BD" w:rsidP="002512A7">
            <w:pPr>
              <w:pStyle w:val="TableParagraph"/>
              <w:suppressAutoHyphens/>
              <w:ind w:left="0"/>
              <w:rPr>
                <w:b/>
                <w:sz w:val="24"/>
              </w:rPr>
            </w:pPr>
            <w:r w:rsidRPr="00FE23E4">
              <w:rPr>
                <w:b/>
                <w:sz w:val="24"/>
              </w:rPr>
              <w:t>Тема 5. Учетные регистры и формы бухгалтерского учета</w:t>
            </w:r>
          </w:p>
        </w:tc>
        <w:tc>
          <w:tcPr>
            <w:tcW w:w="9537" w:type="dxa"/>
          </w:tcPr>
          <w:p w14:paraId="4CAD3C8D" w14:textId="77777777" w:rsidR="00C26AFA" w:rsidRPr="00FE23E4" w:rsidRDefault="002D55BD" w:rsidP="002512A7">
            <w:pPr>
              <w:pStyle w:val="TableParagraph"/>
              <w:suppressAutoHyphens/>
              <w:spacing w:line="258" w:lineRule="exact"/>
              <w:ind w:left="0"/>
              <w:rPr>
                <w:b/>
                <w:sz w:val="24"/>
              </w:rPr>
            </w:pPr>
            <w:r w:rsidRPr="00FE23E4">
              <w:rPr>
                <w:b/>
                <w:sz w:val="24"/>
              </w:rPr>
              <w:t>Содержание учебного материала</w:t>
            </w:r>
          </w:p>
        </w:tc>
        <w:tc>
          <w:tcPr>
            <w:tcW w:w="850" w:type="dxa"/>
          </w:tcPr>
          <w:p w14:paraId="2CF8B95A" w14:textId="77777777" w:rsidR="00C26AFA" w:rsidRPr="00FE23E4" w:rsidRDefault="002D55BD" w:rsidP="001A66DD">
            <w:pPr>
              <w:pStyle w:val="TableParagraph"/>
              <w:suppressAutoHyphens/>
              <w:spacing w:line="258" w:lineRule="exact"/>
              <w:ind w:left="0"/>
              <w:jc w:val="center"/>
              <w:rPr>
                <w:b/>
                <w:sz w:val="24"/>
              </w:rPr>
            </w:pPr>
            <w:r w:rsidRPr="00FE23E4">
              <w:rPr>
                <w:b/>
                <w:sz w:val="24"/>
              </w:rPr>
              <w:t>20</w:t>
            </w:r>
          </w:p>
        </w:tc>
        <w:tc>
          <w:tcPr>
            <w:tcW w:w="1985" w:type="dxa"/>
            <w:vMerge w:val="restart"/>
          </w:tcPr>
          <w:p w14:paraId="5CEB7A26" w14:textId="77777777" w:rsidR="00C26AFA" w:rsidRPr="00FE23E4" w:rsidRDefault="002D55BD" w:rsidP="002512A7">
            <w:pPr>
              <w:pStyle w:val="TableParagraph"/>
              <w:suppressAutoHyphens/>
              <w:ind w:left="0"/>
              <w:jc w:val="center"/>
              <w:rPr>
                <w:sz w:val="24"/>
              </w:rPr>
            </w:pPr>
            <w:r w:rsidRPr="00FE23E4">
              <w:rPr>
                <w:sz w:val="24"/>
              </w:rPr>
              <w:t>ОК 01-ОК 07, ОК 09-ОК 11</w:t>
            </w:r>
          </w:p>
          <w:p w14:paraId="50B9F672" w14:textId="77777777" w:rsidR="00C26AFA" w:rsidRPr="00FE23E4" w:rsidRDefault="002D55BD" w:rsidP="002512A7">
            <w:pPr>
              <w:pStyle w:val="TableParagraph"/>
              <w:suppressAutoHyphens/>
              <w:ind w:left="0"/>
              <w:jc w:val="center"/>
              <w:rPr>
                <w:sz w:val="24"/>
              </w:rPr>
            </w:pPr>
            <w:r w:rsidRPr="00FE23E4">
              <w:rPr>
                <w:sz w:val="24"/>
              </w:rPr>
              <w:t>ПК 5.1.-5.3.</w:t>
            </w:r>
          </w:p>
        </w:tc>
      </w:tr>
      <w:tr w:rsidR="00C26AFA" w:rsidRPr="00FE23E4" w14:paraId="589D307C" w14:textId="77777777" w:rsidTr="001A66DD">
        <w:trPr>
          <w:trHeight w:val="1380"/>
        </w:trPr>
        <w:tc>
          <w:tcPr>
            <w:tcW w:w="1964" w:type="dxa"/>
            <w:vMerge/>
            <w:tcBorders>
              <w:top w:val="nil"/>
            </w:tcBorders>
          </w:tcPr>
          <w:p w14:paraId="1C8C4E3D" w14:textId="77777777" w:rsidR="00C26AFA" w:rsidRPr="00FE23E4" w:rsidRDefault="00C26AFA" w:rsidP="002512A7">
            <w:pPr>
              <w:suppressAutoHyphens/>
              <w:rPr>
                <w:sz w:val="2"/>
                <w:szCs w:val="2"/>
              </w:rPr>
            </w:pPr>
          </w:p>
        </w:tc>
        <w:tc>
          <w:tcPr>
            <w:tcW w:w="9537" w:type="dxa"/>
          </w:tcPr>
          <w:p w14:paraId="4DA22AF0" w14:textId="77777777" w:rsidR="00C26AFA" w:rsidRPr="00FE23E4" w:rsidRDefault="002D55BD" w:rsidP="001A66DD">
            <w:pPr>
              <w:pStyle w:val="TableParagraph"/>
              <w:suppressAutoHyphens/>
              <w:ind w:left="0"/>
              <w:rPr>
                <w:sz w:val="24"/>
              </w:rPr>
            </w:pPr>
            <w:r w:rsidRPr="00FE23E4">
              <w:rPr>
                <w:sz w:val="24"/>
              </w:rPr>
              <w:t xml:space="preserve">Понятие учетных регистров. Классификация учетных регистров. Хронологические и систематические учетные регистры. Правила ведения учетных регистров. Способы исправления ошибок в учетных регистрах: корректурный, способ «красное </w:t>
            </w:r>
            <w:proofErr w:type="spellStart"/>
            <w:r w:rsidRPr="00FE23E4">
              <w:rPr>
                <w:sz w:val="24"/>
              </w:rPr>
              <w:t>сторно</w:t>
            </w:r>
            <w:proofErr w:type="spellEnd"/>
            <w:r w:rsidRPr="00FE23E4">
              <w:rPr>
                <w:sz w:val="24"/>
              </w:rPr>
              <w:t>» и способ дополнительной записи. Понятие о формах бухгалтерского учета. Журнально-ордерная форма учета. Мемо</w:t>
            </w:r>
            <w:r w:rsidR="001A66DD" w:rsidRPr="00FE23E4">
              <w:rPr>
                <w:sz w:val="24"/>
              </w:rPr>
              <w:t>ри</w:t>
            </w:r>
            <w:r w:rsidRPr="00FE23E4">
              <w:rPr>
                <w:sz w:val="24"/>
              </w:rPr>
              <w:t>ально-ордерная форма учета. Автоматизированная и упрощенная формы бухгалтерского учета</w:t>
            </w:r>
          </w:p>
        </w:tc>
        <w:tc>
          <w:tcPr>
            <w:tcW w:w="850" w:type="dxa"/>
          </w:tcPr>
          <w:p w14:paraId="61561C8A" w14:textId="77777777" w:rsidR="00C26AFA" w:rsidRPr="00FE23E4" w:rsidRDefault="00C26AFA" w:rsidP="001A66DD">
            <w:pPr>
              <w:pStyle w:val="TableParagraph"/>
              <w:suppressAutoHyphens/>
              <w:ind w:left="0"/>
              <w:jc w:val="center"/>
              <w:rPr>
                <w:sz w:val="24"/>
              </w:rPr>
            </w:pPr>
          </w:p>
        </w:tc>
        <w:tc>
          <w:tcPr>
            <w:tcW w:w="1985" w:type="dxa"/>
            <w:vMerge/>
            <w:tcBorders>
              <w:top w:val="nil"/>
            </w:tcBorders>
          </w:tcPr>
          <w:p w14:paraId="3F91D4CA" w14:textId="77777777" w:rsidR="00C26AFA" w:rsidRPr="00FE23E4" w:rsidRDefault="00C26AFA" w:rsidP="002512A7">
            <w:pPr>
              <w:suppressAutoHyphens/>
              <w:rPr>
                <w:sz w:val="2"/>
                <w:szCs w:val="2"/>
              </w:rPr>
            </w:pPr>
          </w:p>
        </w:tc>
      </w:tr>
      <w:tr w:rsidR="00C26AFA" w:rsidRPr="00FE23E4" w14:paraId="4525AF37" w14:textId="77777777" w:rsidTr="001A66DD">
        <w:trPr>
          <w:trHeight w:val="275"/>
        </w:trPr>
        <w:tc>
          <w:tcPr>
            <w:tcW w:w="1964" w:type="dxa"/>
            <w:vMerge/>
            <w:tcBorders>
              <w:top w:val="nil"/>
            </w:tcBorders>
          </w:tcPr>
          <w:p w14:paraId="2159DC7E" w14:textId="77777777" w:rsidR="00C26AFA" w:rsidRPr="00FE23E4" w:rsidRDefault="00C26AFA" w:rsidP="002512A7">
            <w:pPr>
              <w:suppressAutoHyphens/>
              <w:rPr>
                <w:sz w:val="2"/>
                <w:szCs w:val="2"/>
              </w:rPr>
            </w:pPr>
          </w:p>
        </w:tc>
        <w:tc>
          <w:tcPr>
            <w:tcW w:w="9537" w:type="dxa"/>
          </w:tcPr>
          <w:p w14:paraId="0F6C8047" w14:textId="77777777" w:rsidR="00C26AFA" w:rsidRPr="00FE23E4" w:rsidRDefault="006C31A9" w:rsidP="002512A7">
            <w:pPr>
              <w:pStyle w:val="TableParagraph"/>
              <w:suppressAutoHyphens/>
              <w:spacing w:line="256" w:lineRule="exact"/>
              <w:ind w:left="0"/>
              <w:rPr>
                <w:b/>
                <w:sz w:val="24"/>
              </w:rPr>
            </w:pPr>
            <w:r w:rsidRPr="00FE23E4">
              <w:rPr>
                <w:b/>
                <w:sz w:val="24"/>
              </w:rPr>
              <w:t>В том числе практических занятий</w:t>
            </w:r>
          </w:p>
        </w:tc>
        <w:tc>
          <w:tcPr>
            <w:tcW w:w="850" w:type="dxa"/>
          </w:tcPr>
          <w:p w14:paraId="5081E79A" w14:textId="77777777" w:rsidR="00C26AFA" w:rsidRPr="00FE23E4" w:rsidRDefault="002D55BD" w:rsidP="001A66DD">
            <w:pPr>
              <w:pStyle w:val="TableParagraph"/>
              <w:suppressAutoHyphens/>
              <w:spacing w:line="256" w:lineRule="exact"/>
              <w:ind w:left="0"/>
              <w:jc w:val="center"/>
              <w:rPr>
                <w:b/>
                <w:sz w:val="24"/>
              </w:rPr>
            </w:pPr>
            <w:r w:rsidRPr="00FE23E4">
              <w:rPr>
                <w:b/>
                <w:sz w:val="24"/>
              </w:rPr>
              <w:t>10</w:t>
            </w:r>
          </w:p>
        </w:tc>
        <w:tc>
          <w:tcPr>
            <w:tcW w:w="1985" w:type="dxa"/>
            <w:vMerge/>
            <w:tcBorders>
              <w:top w:val="nil"/>
            </w:tcBorders>
          </w:tcPr>
          <w:p w14:paraId="229EE78C" w14:textId="77777777" w:rsidR="00C26AFA" w:rsidRPr="00FE23E4" w:rsidRDefault="00C26AFA" w:rsidP="002512A7">
            <w:pPr>
              <w:suppressAutoHyphens/>
              <w:rPr>
                <w:sz w:val="2"/>
                <w:szCs w:val="2"/>
              </w:rPr>
            </w:pPr>
          </w:p>
        </w:tc>
      </w:tr>
      <w:tr w:rsidR="00C26AFA" w:rsidRPr="00FE23E4" w14:paraId="20DE624E" w14:textId="77777777" w:rsidTr="001A66DD">
        <w:trPr>
          <w:trHeight w:val="275"/>
        </w:trPr>
        <w:tc>
          <w:tcPr>
            <w:tcW w:w="1964" w:type="dxa"/>
            <w:vMerge/>
            <w:tcBorders>
              <w:top w:val="nil"/>
            </w:tcBorders>
          </w:tcPr>
          <w:p w14:paraId="51BFA426" w14:textId="77777777" w:rsidR="00C26AFA" w:rsidRPr="00FE23E4" w:rsidRDefault="00C26AFA" w:rsidP="002512A7">
            <w:pPr>
              <w:suppressAutoHyphens/>
              <w:rPr>
                <w:sz w:val="2"/>
                <w:szCs w:val="2"/>
              </w:rPr>
            </w:pPr>
          </w:p>
        </w:tc>
        <w:tc>
          <w:tcPr>
            <w:tcW w:w="9537" w:type="dxa"/>
          </w:tcPr>
          <w:p w14:paraId="40093779" w14:textId="77777777" w:rsidR="00C26AFA" w:rsidRPr="00FE23E4" w:rsidRDefault="002D55BD" w:rsidP="002512A7">
            <w:pPr>
              <w:pStyle w:val="TableParagraph"/>
              <w:suppressAutoHyphens/>
              <w:spacing w:line="256" w:lineRule="exact"/>
              <w:ind w:left="0"/>
              <w:rPr>
                <w:sz w:val="24"/>
              </w:rPr>
            </w:pPr>
            <w:r w:rsidRPr="00FE23E4">
              <w:rPr>
                <w:sz w:val="24"/>
              </w:rPr>
              <w:t>Анализ информации учетных регистров</w:t>
            </w:r>
          </w:p>
        </w:tc>
        <w:tc>
          <w:tcPr>
            <w:tcW w:w="850" w:type="dxa"/>
          </w:tcPr>
          <w:p w14:paraId="3CA1E57D" w14:textId="77777777" w:rsidR="00C26AFA" w:rsidRPr="00FE23E4" w:rsidRDefault="00C26AFA" w:rsidP="001A66DD">
            <w:pPr>
              <w:pStyle w:val="TableParagraph"/>
              <w:suppressAutoHyphens/>
              <w:ind w:left="0"/>
              <w:jc w:val="center"/>
              <w:rPr>
                <w:sz w:val="20"/>
              </w:rPr>
            </w:pPr>
          </w:p>
        </w:tc>
        <w:tc>
          <w:tcPr>
            <w:tcW w:w="1985" w:type="dxa"/>
            <w:vMerge/>
            <w:tcBorders>
              <w:top w:val="nil"/>
            </w:tcBorders>
          </w:tcPr>
          <w:p w14:paraId="29EDBFA8" w14:textId="77777777" w:rsidR="00C26AFA" w:rsidRPr="00FE23E4" w:rsidRDefault="00C26AFA" w:rsidP="002512A7">
            <w:pPr>
              <w:suppressAutoHyphens/>
              <w:rPr>
                <w:sz w:val="2"/>
                <w:szCs w:val="2"/>
              </w:rPr>
            </w:pPr>
          </w:p>
        </w:tc>
      </w:tr>
      <w:tr w:rsidR="00C26AFA" w:rsidRPr="00FE23E4" w14:paraId="253D56E8" w14:textId="77777777" w:rsidTr="001A66DD">
        <w:trPr>
          <w:trHeight w:val="275"/>
        </w:trPr>
        <w:tc>
          <w:tcPr>
            <w:tcW w:w="1964" w:type="dxa"/>
            <w:vMerge/>
            <w:tcBorders>
              <w:top w:val="nil"/>
            </w:tcBorders>
          </w:tcPr>
          <w:p w14:paraId="0E6E0EC0" w14:textId="77777777" w:rsidR="00C26AFA" w:rsidRPr="00FE23E4" w:rsidRDefault="00C26AFA" w:rsidP="002512A7">
            <w:pPr>
              <w:suppressAutoHyphens/>
              <w:rPr>
                <w:sz w:val="2"/>
                <w:szCs w:val="2"/>
              </w:rPr>
            </w:pPr>
          </w:p>
        </w:tc>
        <w:tc>
          <w:tcPr>
            <w:tcW w:w="9537" w:type="dxa"/>
          </w:tcPr>
          <w:p w14:paraId="2F388902" w14:textId="77777777" w:rsidR="00C26AFA" w:rsidRPr="00FE23E4" w:rsidRDefault="002D55BD" w:rsidP="002512A7">
            <w:pPr>
              <w:pStyle w:val="TableParagraph"/>
              <w:suppressAutoHyphens/>
              <w:spacing w:line="256" w:lineRule="exact"/>
              <w:ind w:left="0"/>
              <w:rPr>
                <w:b/>
                <w:sz w:val="24"/>
              </w:rPr>
            </w:pPr>
            <w:r w:rsidRPr="00FE23E4">
              <w:rPr>
                <w:b/>
                <w:sz w:val="24"/>
              </w:rPr>
              <w:t>Самостоятельная работа обучающихся:</w:t>
            </w:r>
          </w:p>
        </w:tc>
        <w:tc>
          <w:tcPr>
            <w:tcW w:w="850" w:type="dxa"/>
          </w:tcPr>
          <w:p w14:paraId="26ECE07A" w14:textId="77777777" w:rsidR="00C26AFA" w:rsidRPr="00FE23E4" w:rsidRDefault="002D55BD" w:rsidP="001A66DD">
            <w:pPr>
              <w:pStyle w:val="TableParagraph"/>
              <w:suppressAutoHyphens/>
              <w:spacing w:line="256" w:lineRule="exact"/>
              <w:ind w:left="0"/>
              <w:jc w:val="center"/>
              <w:rPr>
                <w:b/>
                <w:sz w:val="24"/>
              </w:rPr>
            </w:pPr>
            <w:r w:rsidRPr="00FE23E4">
              <w:rPr>
                <w:b/>
                <w:sz w:val="24"/>
              </w:rPr>
              <w:t>*</w:t>
            </w:r>
          </w:p>
        </w:tc>
        <w:tc>
          <w:tcPr>
            <w:tcW w:w="1985" w:type="dxa"/>
            <w:vMerge/>
            <w:tcBorders>
              <w:top w:val="nil"/>
            </w:tcBorders>
          </w:tcPr>
          <w:p w14:paraId="686C7E7C" w14:textId="77777777" w:rsidR="00C26AFA" w:rsidRPr="00FE23E4" w:rsidRDefault="00C26AFA" w:rsidP="002512A7">
            <w:pPr>
              <w:suppressAutoHyphens/>
              <w:rPr>
                <w:sz w:val="2"/>
                <w:szCs w:val="2"/>
              </w:rPr>
            </w:pPr>
          </w:p>
        </w:tc>
      </w:tr>
      <w:tr w:rsidR="00C26AFA" w:rsidRPr="00FE23E4" w14:paraId="3EB1C28C" w14:textId="77777777" w:rsidTr="001A66DD">
        <w:trPr>
          <w:trHeight w:val="277"/>
        </w:trPr>
        <w:tc>
          <w:tcPr>
            <w:tcW w:w="11501" w:type="dxa"/>
            <w:gridSpan w:val="2"/>
          </w:tcPr>
          <w:p w14:paraId="3D3BBF6C" w14:textId="77777777" w:rsidR="00C26AFA" w:rsidRPr="00FE23E4" w:rsidRDefault="002D55BD" w:rsidP="002512A7">
            <w:pPr>
              <w:pStyle w:val="TableParagraph"/>
              <w:suppressAutoHyphens/>
              <w:spacing w:line="258" w:lineRule="exact"/>
              <w:ind w:left="0"/>
              <w:rPr>
                <w:b/>
                <w:sz w:val="24"/>
              </w:rPr>
            </w:pPr>
            <w:r w:rsidRPr="00FE23E4">
              <w:rPr>
                <w:b/>
                <w:sz w:val="24"/>
              </w:rPr>
              <w:t>Всего:</w:t>
            </w:r>
          </w:p>
        </w:tc>
        <w:tc>
          <w:tcPr>
            <w:tcW w:w="850" w:type="dxa"/>
          </w:tcPr>
          <w:p w14:paraId="382B7477" w14:textId="77777777" w:rsidR="00C26AFA" w:rsidRPr="00FE23E4" w:rsidRDefault="002D55BD" w:rsidP="001A66DD">
            <w:pPr>
              <w:pStyle w:val="TableParagraph"/>
              <w:suppressAutoHyphens/>
              <w:spacing w:line="258" w:lineRule="exact"/>
              <w:ind w:left="0"/>
              <w:jc w:val="center"/>
              <w:rPr>
                <w:b/>
                <w:sz w:val="24"/>
              </w:rPr>
            </w:pPr>
            <w:r w:rsidRPr="00FE23E4">
              <w:rPr>
                <w:b/>
                <w:sz w:val="24"/>
              </w:rPr>
              <w:t>106</w:t>
            </w:r>
          </w:p>
        </w:tc>
        <w:tc>
          <w:tcPr>
            <w:tcW w:w="1985" w:type="dxa"/>
          </w:tcPr>
          <w:p w14:paraId="761FD816" w14:textId="77777777" w:rsidR="00C26AFA" w:rsidRPr="00FE23E4" w:rsidRDefault="00C26AFA" w:rsidP="002512A7">
            <w:pPr>
              <w:pStyle w:val="TableParagraph"/>
              <w:suppressAutoHyphens/>
              <w:ind w:left="0"/>
              <w:rPr>
                <w:sz w:val="20"/>
              </w:rPr>
            </w:pPr>
          </w:p>
        </w:tc>
      </w:tr>
    </w:tbl>
    <w:p w14:paraId="448146C2" w14:textId="77777777" w:rsidR="00C26AFA" w:rsidRPr="00FE23E4" w:rsidRDefault="00C26AFA" w:rsidP="002512A7">
      <w:pPr>
        <w:pStyle w:val="a3"/>
        <w:suppressAutoHyphens/>
        <w:spacing w:before="109"/>
      </w:pPr>
    </w:p>
    <w:p w14:paraId="2E844869" w14:textId="77777777" w:rsidR="00C26AFA" w:rsidRPr="00FE23E4" w:rsidRDefault="00C26AFA" w:rsidP="002512A7">
      <w:pPr>
        <w:suppressAutoHyphens/>
        <w:sectPr w:rsidR="00C26AFA" w:rsidRPr="00FE23E4" w:rsidSect="000E17A8">
          <w:footerReference w:type="default" r:id="rId168"/>
          <w:pgSz w:w="16850" w:h="11910" w:orient="landscape"/>
          <w:pgMar w:top="1134" w:right="850" w:bottom="1134" w:left="1701" w:header="0" w:footer="900" w:gutter="0"/>
          <w:cols w:space="720"/>
        </w:sectPr>
      </w:pPr>
    </w:p>
    <w:p w14:paraId="23DAA602" w14:textId="77777777" w:rsidR="00C26AFA" w:rsidRPr="00FE23E4" w:rsidRDefault="002D55BD" w:rsidP="006279AC">
      <w:pPr>
        <w:pStyle w:val="1"/>
        <w:numPr>
          <w:ilvl w:val="0"/>
          <w:numId w:val="10"/>
        </w:numPr>
        <w:suppressAutoHyphens/>
        <w:ind w:left="0" w:firstLine="720"/>
        <w:jc w:val="both"/>
      </w:pPr>
      <w:r w:rsidRPr="00FE23E4">
        <w:lastRenderedPageBreak/>
        <w:t>УСЛОВИЯ РЕАЛИЗАЦИИ УЧЕБНОЙ ДИСЦИПЛИНЫ</w:t>
      </w:r>
    </w:p>
    <w:p w14:paraId="161F679B" w14:textId="77777777" w:rsidR="00C26AFA" w:rsidRPr="00FE23E4" w:rsidRDefault="002D55BD" w:rsidP="006279AC">
      <w:pPr>
        <w:pStyle w:val="a5"/>
        <w:numPr>
          <w:ilvl w:val="1"/>
          <w:numId w:val="10"/>
        </w:numPr>
        <w:suppressAutoHyphens/>
        <w:ind w:left="0" w:firstLine="720"/>
        <w:jc w:val="both"/>
        <w:rPr>
          <w:sz w:val="24"/>
        </w:rPr>
      </w:pPr>
      <w:r w:rsidRPr="00FE23E4">
        <w:rPr>
          <w:sz w:val="24"/>
        </w:rPr>
        <w:t>Для реализации программы учебной дисциплины должны быть предусмотрены следующие специальные помещения:</w:t>
      </w:r>
    </w:p>
    <w:p w14:paraId="4DD666B8" w14:textId="77777777" w:rsidR="00C26AFA" w:rsidRPr="00FE23E4" w:rsidRDefault="002D55BD" w:rsidP="006279AC">
      <w:pPr>
        <w:pStyle w:val="a3"/>
        <w:suppressAutoHyphens/>
        <w:ind w:firstLine="720"/>
        <w:jc w:val="both"/>
      </w:pPr>
      <w:r w:rsidRPr="00FE23E4">
        <w:t>Кабинет «Экономики и управления сервисной деятельностью», оснащенный оборудованием: Компьютер с мультимедийным устройством, техническими средствами обучения: компьютеры с программным обеспечением.</w:t>
      </w:r>
    </w:p>
    <w:p w14:paraId="352F90A3" w14:textId="77777777" w:rsidR="00C26AFA" w:rsidRPr="00FE23E4" w:rsidRDefault="00C26AFA" w:rsidP="006279AC">
      <w:pPr>
        <w:pStyle w:val="a3"/>
        <w:suppressAutoHyphens/>
        <w:ind w:firstLine="720"/>
        <w:jc w:val="both"/>
        <w:rPr>
          <w:sz w:val="26"/>
        </w:rPr>
      </w:pPr>
    </w:p>
    <w:p w14:paraId="7CCC975A" w14:textId="77777777" w:rsidR="00C26AFA" w:rsidRPr="00FE23E4" w:rsidRDefault="002D55BD" w:rsidP="006279AC">
      <w:pPr>
        <w:pStyle w:val="1"/>
        <w:numPr>
          <w:ilvl w:val="1"/>
          <w:numId w:val="10"/>
        </w:numPr>
        <w:suppressAutoHyphens/>
        <w:ind w:left="0" w:firstLine="720"/>
        <w:jc w:val="both"/>
      </w:pPr>
      <w:r w:rsidRPr="00FE23E4">
        <w:t>Информационное обеспечение реализации программы</w:t>
      </w:r>
    </w:p>
    <w:p w14:paraId="4FD7453D" w14:textId="77777777" w:rsidR="00C26AFA" w:rsidRPr="00FE23E4" w:rsidRDefault="002D55BD" w:rsidP="006279AC">
      <w:pPr>
        <w:pStyle w:val="a3"/>
        <w:suppressAutoHyphens/>
        <w:ind w:firstLine="720"/>
        <w:jc w:val="both"/>
      </w:pPr>
      <w:r w:rsidRPr="00FE23E4">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r w:rsidR="005F08BE" w:rsidRPr="00FE23E4">
        <w:t xml:space="preserve">. При формировании </w:t>
      </w:r>
      <w:r w:rsidR="005F08BE" w:rsidRPr="00FE23E4">
        <w:rPr>
          <w:bCs/>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00AE5E72" w:rsidRPr="00FE23E4">
        <w:rPr>
          <w:bCs/>
        </w:rPr>
        <w:t>при этом список может быть</w:t>
      </w:r>
      <w:r w:rsidR="005F08BE" w:rsidRPr="00FE23E4">
        <w:rPr>
          <w:bCs/>
        </w:rPr>
        <w:t xml:space="preserve"> дополнен новыми изданиями.</w:t>
      </w:r>
    </w:p>
    <w:p w14:paraId="10882495" w14:textId="77777777" w:rsidR="00C26AFA" w:rsidRPr="00FE23E4" w:rsidRDefault="00733034" w:rsidP="006279AC">
      <w:pPr>
        <w:pStyle w:val="1"/>
        <w:numPr>
          <w:ilvl w:val="2"/>
          <w:numId w:val="10"/>
        </w:numPr>
        <w:suppressAutoHyphens/>
        <w:ind w:left="0" w:firstLine="720"/>
        <w:jc w:val="both"/>
      </w:pPr>
      <w:r w:rsidRPr="00FE23E4">
        <w:t>Основные</w:t>
      </w:r>
      <w:r w:rsidR="00D450DE" w:rsidRPr="00FE23E4">
        <w:t xml:space="preserve"> печатные издания</w:t>
      </w:r>
    </w:p>
    <w:p w14:paraId="51F01F6D" w14:textId="77777777" w:rsidR="00A041D7" w:rsidRPr="00FE23E4" w:rsidRDefault="00A041D7" w:rsidP="006279AC">
      <w:pPr>
        <w:suppressAutoHyphens/>
        <w:ind w:firstLine="720"/>
        <w:jc w:val="both"/>
        <w:rPr>
          <w:sz w:val="24"/>
          <w:szCs w:val="24"/>
        </w:rPr>
      </w:pPr>
      <w:r w:rsidRPr="00FE23E4">
        <w:rPr>
          <w:sz w:val="24"/>
          <w:szCs w:val="24"/>
        </w:rPr>
        <w:t xml:space="preserve">1. Бурмистрова Л.М. Бухгалтерский учет: учебное пособие для учебных заведений, реализующих программу среднего профессионального образования по экономическим специальностям / Л. М. Бурмистрова. 4-е изд., </w:t>
      </w:r>
      <w:proofErr w:type="spellStart"/>
      <w:r w:rsidRPr="00FE23E4">
        <w:rPr>
          <w:sz w:val="24"/>
          <w:szCs w:val="24"/>
        </w:rPr>
        <w:t>перераб</w:t>
      </w:r>
      <w:proofErr w:type="spellEnd"/>
      <w:r w:rsidRPr="00FE23E4">
        <w:rPr>
          <w:sz w:val="24"/>
          <w:szCs w:val="24"/>
        </w:rPr>
        <w:t>. и доп. – Москва: ИНФРА-М, 2021. – 302 с.</w:t>
      </w:r>
    </w:p>
    <w:p w14:paraId="03F27464" w14:textId="77777777" w:rsidR="00C26AFA" w:rsidRPr="00FE23E4" w:rsidRDefault="00A041D7" w:rsidP="006279AC">
      <w:pPr>
        <w:suppressAutoHyphens/>
        <w:ind w:firstLine="720"/>
        <w:jc w:val="both"/>
        <w:rPr>
          <w:sz w:val="24"/>
          <w:szCs w:val="24"/>
        </w:rPr>
      </w:pPr>
      <w:r w:rsidRPr="00FE23E4">
        <w:rPr>
          <w:sz w:val="24"/>
          <w:szCs w:val="24"/>
        </w:rPr>
        <w:t xml:space="preserve">2. </w:t>
      </w:r>
      <w:proofErr w:type="spellStart"/>
      <w:r w:rsidR="002D55BD" w:rsidRPr="00FE23E4">
        <w:rPr>
          <w:sz w:val="24"/>
          <w:szCs w:val="24"/>
        </w:rPr>
        <w:t>Гомола</w:t>
      </w:r>
      <w:proofErr w:type="spellEnd"/>
      <w:r w:rsidR="002D55BD" w:rsidRPr="00FE23E4">
        <w:rPr>
          <w:sz w:val="24"/>
          <w:szCs w:val="24"/>
        </w:rPr>
        <w:t xml:space="preserve"> А.И. Бухгалтерский учет: учебник /</w:t>
      </w:r>
      <w:r w:rsidR="00733034" w:rsidRPr="00FE23E4">
        <w:rPr>
          <w:sz w:val="24"/>
          <w:szCs w:val="24"/>
        </w:rPr>
        <w:t xml:space="preserve"> А.И. </w:t>
      </w:r>
      <w:proofErr w:type="spellStart"/>
      <w:r w:rsidR="002D55BD" w:rsidRPr="00FE23E4">
        <w:rPr>
          <w:sz w:val="24"/>
          <w:szCs w:val="24"/>
        </w:rPr>
        <w:t>Гомола</w:t>
      </w:r>
      <w:proofErr w:type="spellEnd"/>
      <w:r w:rsidR="002D55BD" w:rsidRPr="00FE23E4">
        <w:rPr>
          <w:sz w:val="24"/>
          <w:szCs w:val="24"/>
        </w:rPr>
        <w:t>,</w:t>
      </w:r>
      <w:r w:rsidR="00733034" w:rsidRPr="00FE23E4">
        <w:rPr>
          <w:sz w:val="24"/>
          <w:szCs w:val="24"/>
        </w:rPr>
        <w:t xml:space="preserve"> В.Е.</w:t>
      </w:r>
      <w:r w:rsidR="002D55BD" w:rsidRPr="00FE23E4">
        <w:rPr>
          <w:sz w:val="24"/>
          <w:szCs w:val="24"/>
        </w:rPr>
        <w:t xml:space="preserve"> Кириллов, </w:t>
      </w:r>
      <w:r w:rsidR="00733034" w:rsidRPr="00FE23E4">
        <w:rPr>
          <w:sz w:val="24"/>
          <w:szCs w:val="24"/>
        </w:rPr>
        <w:t xml:space="preserve">С.В. </w:t>
      </w:r>
      <w:r w:rsidR="002D55BD" w:rsidRPr="00FE23E4">
        <w:rPr>
          <w:sz w:val="24"/>
          <w:szCs w:val="24"/>
        </w:rPr>
        <w:t>Кириллов</w:t>
      </w:r>
      <w:r w:rsidR="00733034" w:rsidRPr="00FE23E4">
        <w:rPr>
          <w:sz w:val="24"/>
          <w:szCs w:val="24"/>
        </w:rPr>
        <w:t xml:space="preserve">. </w:t>
      </w:r>
      <w:r w:rsidR="002D55BD" w:rsidRPr="00FE23E4">
        <w:rPr>
          <w:sz w:val="24"/>
          <w:szCs w:val="24"/>
        </w:rPr>
        <w:t>–</w:t>
      </w:r>
      <w:r w:rsidR="00733034" w:rsidRPr="00FE23E4">
        <w:rPr>
          <w:sz w:val="24"/>
          <w:szCs w:val="24"/>
        </w:rPr>
        <w:t xml:space="preserve"> </w:t>
      </w:r>
      <w:r w:rsidR="002D55BD" w:rsidRPr="00FE23E4">
        <w:rPr>
          <w:sz w:val="24"/>
          <w:szCs w:val="24"/>
        </w:rPr>
        <w:t>М</w:t>
      </w:r>
      <w:r w:rsidR="00733034" w:rsidRPr="00FE23E4">
        <w:rPr>
          <w:sz w:val="24"/>
          <w:szCs w:val="24"/>
        </w:rPr>
        <w:t>осква: Академия,</w:t>
      </w:r>
      <w:r w:rsidR="002D55BD" w:rsidRPr="00FE23E4">
        <w:rPr>
          <w:sz w:val="24"/>
          <w:szCs w:val="24"/>
        </w:rPr>
        <w:t xml:space="preserve"> 20</w:t>
      </w:r>
      <w:r w:rsidR="00733034" w:rsidRPr="00FE23E4">
        <w:rPr>
          <w:sz w:val="24"/>
          <w:szCs w:val="24"/>
        </w:rPr>
        <w:t>20. – 480 с.</w:t>
      </w:r>
      <w:r w:rsidR="008E1A08" w:rsidRPr="00FE23E4">
        <w:rPr>
          <w:sz w:val="24"/>
          <w:szCs w:val="24"/>
        </w:rPr>
        <w:t xml:space="preserve"> – (Среднее профессиональное образование).</w:t>
      </w:r>
    </w:p>
    <w:p w14:paraId="0767C100" w14:textId="77777777" w:rsidR="00733034" w:rsidRPr="00FE23E4" w:rsidRDefault="00A041D7" w:rsidP="006279AC">
      <w:pPr>
        <w:suppressAutoHyphens/>
        <w:ind w:firstLine="720"/>
        <w:jc w:val="both"/>
        <w:rPr>
          <w:sz w:val="24"/>
          <w:szCs w:val="24"/>
        </w:rPr>
      </w:pPr>
      <w:r w:rsidRPr="00FE23E4">
        <w:rPr>
          <w:sz w:val="24"/>
          <w:szCs w:val="24"/>
        </w:rPr>
        <w:t xml:space="preserve">3. </w:t>
      </w:r>
      <w:r w:rsidR="002D55BD" w:rsidRPr="00FE23E4">
        <w:rPr>
          <w:sz w:val="24"/>
          <w:szCs w:val="24"/>
        </w:rPr>
        <w:t>Иванова Н.В. Бухгалтерский учет: учебник</w:t>
      </w:r>
      <w:r w:rsidR="00733034" w:rsidRPr="00FE23E4">
        <w:rPr>
          <w:sz w:val="24"/>
          <w:szCs w:val="24"/>
        </w:rPr>
        <w:t xml:space="preserve"> / Н.В. Иванова.</w:t>
      </w:r>
      <w:r w:rsidR="002D55BD" w:rsidRPr="00FE23E4">
        <w:rPr>
          <w:sz w:val="24"/>
          <w:szCs w:val="24"/>
        </w:rPr>
        <w:t xml:space="preserve"> </w:t>
      </w:r>
      <w:r w:rsidR="00733034" w:rsidRPr="00FE23E4">
        <w:rPr>
          <w:sz w:val="24"/>
          <w:szCs w:val="24"/>
        </w:rPr>
        <w:t xml:space="preserve">– </w:t>
      </w:r>
      <w:r w:rsidR="002D55BD" w:rsidRPr="00FE23E4">
        <w:rPr>
          <w:sz w:val="24"/>
          <w:szCs w:val="24"/>
        </w:rPr>
        <w:t>М</w:t>
      </w:r>
      <w:r w:rsidR="00733034" w:rsidRPr="00FE23E4">
        <w:rPr>
          <w:sz w:val="24"/>
          <w:szCs w:val="24"/>
        </w:rPr>
        <w:t>осква</w:t>
      </w:r>
      <w:r w:rsidR="002D55BD" w:rsidRPr="00FE23E4">
        <w:rPr>
          <w:sz w:val="24"/>
          <w:szCs w:val="24"/>
        </w:rPr>
        <w:t>: Академия,</w:t>
      </w:r>
      <w:r w:rsidR="00733034" w:rsidRPr="00FE23E4">
        <w:rPr>
          <w:sz w:val="24"/>
          <w:szCs w:val="24"/>
        </w:rPr>
        <w:t xml:space="preserve"> 2020</w:t>
      </w:r>
      <w:r w:rsidR="002D55BD" w:rsidRPr="00FE23E4">
        <w:rPr>
          <w:sz w:val="24"/>
          <w:szCs w:val="24"/>
        </w:rPr>
        <w:t xml:space="preserve">. </w:t>
      </w:r>
      <w:r w:rsidR="00733034" w:rsidRPr="00FE23E4">
        <w:rPr>
          <w:sz w:val="24"/>
          <w:szCs w:val="24"/>
        </w:rPr>
        <w:t>– 352 с.</w:t>
      </w:r>
      <w:r w:rsidR="008E1A08" w:rsidRPr="00FE23E4">
        <w:rPr>
          <w:sz w:val="24"/>
          <w:szCs w:val="24"/>
        </w:rPr>
        <w:t xml:space="preserve"> – (Среднее профессиональное образование).</w:t>
      </w:r>
    </w:p>
    <w:p w14:paraId="3263D7F8" w14:textId="77777777" w:rsidR="00A041D7" w:rsidRPr="00FE23E4" w:rsidRDefault="00A041D7" w:rsidP="006279AC">
      <w:pPr>
        <w:suppressAutoHyphens/>
        <w:ind w:firstLine="720"/>
        <w:jc w:val="both"/>
        <w:rPr>
          <w:sz w:val="24"/>
          <w:szCs w:val="24"/>
        </w:rPr>
      </w:pPr>
      <w:r w:rsidRPr="00FE23E4">
        <w:rPr>
          <w:sz w:val="24"/>
          <w:szCs w:val="24"/>
        </w:rPr>
        <w:t>4. Лебедева Е.М. Бухгалтерский учет: практикум / Е.М. Лебедева. – Москва: Академия, 2019. – 176 с.</w:t>
      </w:r>
    </w:p>
    <w:p w14:paraId="3B611D0F" w14:textId="77777777" w:rsidR="00C26AFA" w:rsidRPr="00FE23E4" w:rsidRDefault="00A041D7" w:rsidP="00BD6081">
      <w:pPr>
        <w:suppressAutoHyphens/>
        <w:ind w:firstLine="720"/>
        <w:jc w:val="both"/>
        <w:rPr>
          <w:sz w:val="24"/>
          <w:szCs w:val="24"/>
        </w:rPr>
      </w:pPr>
      <w:r w:rsidRPr="00FE23E4">
        <w:rPr>
          <w:sz w:val="24"/>
          <w:szCs w:val="24"/>
        </w:rPr>
        <w:t xml:space="preserve">5. </w:t>
      </w:r>
      <w:proofErr w:type="spellStart"/>
      <w:r w:rsidR="002D55BD" w:rsidRPr="00FE23E4">
        <w:rPr>
          <w:sz w:val="24"/>
          <w:szCs w:val="24"/>
        </w:rPr>
        <w:t>Лытнева</w:t>
      </w:r>
      <w:proofErr w:type="spellEnd"/>
      <w:r w:rsidR="002D55BD" w:rsidRPr="00FE23E4">
        <w:rPr>
          <w:sz w:val="24"/>
          <w:szCs w:val="24"/>
        </w:rPr>
        <w:t xml:space="preserve"> Н.А. Бухгалтерский учет : учебник / Н.А. </w:t>
      </w:r>
      <w:proofErr w:type="spellStart"/>
      <w:r w:rsidR="002D55BD" w:rsidRPr="00FE23E4">
        <w:rPr>
          <w:sz w:val="24"/>
          <w:szCs w:val="24"/>
        </w:rPr>
        <w:t>Лытнева</w:t>
      </w:r>
      <w:proofErr w:type="spellEnd"/>
      <w:r w:rsidR="002D55BD" w:rsidRPr="00FE23E4">
        <w:rPr>
          <w:sz w:val="24"/>
          <w:szCs w:val="24"/>
        </w:rPr>
        <w:t>, Л.И. Малявкина</w:t>
      </w:r>
      <w:r w:rsidR="008E1A08" w:rsidRPr="00FE23E4">
        <w:rPr>
          <w:sz w:val="24"/>
          <w:szCs w:val="24"/>
        </w:rPr>
        <w:t xml:space="preserve">, </w:t>
      </w:r>
      <w:r w:rsidR="002D55BD" w:rsidRPr="00FE23E4">
        <w:rPr>
          <w:sz w:val="24"/>
          <w:szCs w:val="24"/>
        </w:rPr>
        <w:t xml:space="preserve">Т.В. Федорова. — 2-е изд., </w:t>
      </w:r>
      <w:proofErr w:type="spellStart"/>
      <w:r w:rsidR="002D55BD" w:rsidRPr="00FE23E4">
        <w:rPr>
          <w:sz w:val="24"/>
          <w:szCs w:val="24"/>
        </w:rPr>
        <w:t>перераб</w:t>
      </w:r>
      <w:proofErr w:type="spellEnd"/>
      <w:r w:rsidR="002D55BD" w:rsidRPr="00FE23E4">
        <w:rPr>
          <w:sz w:val="24"/>
          <w:szCs w:val="24"/>
        </w:rPr>
        <w:t>. и доп. — М. : ИД «ФОРУМ» ИНФРА-М, 2018. — 512 с.</w:t>
      </w:r>
      <w:r w:rsidR="00BD6081" w:rsidRPr="00FE23E4">
        <w:rPr>
          <w:sz w:val="24"/>
          <w:szCs w:val="24"/>
        </w:rPr>
        <w:t xml:space="preserve"> </w:t>
      </w:r>
      <w:r w:rsidR="002D55BD" w:rsidRPr="00FE23E4">
        <w:rPr>
          <w:sz w:val="24"/>
          <w:szCs w:val="24"/>
        </w:rPr>
        <w:t>— (Профессиональное образование).</w:t>
      </w:r>
    </w:p>
    <w:p w14:paraId="17A4ABBB" w14:textId="77777777" w:rsidR="00733034" w:rsidRPr="00FE23E4" w:rsidRDefault="001A66DD" w:rsidP="006279AC">
      <w:pPr>
        <w:pStyle w:val="a5"/>
        <w:numPr>
          <w:ilvl w:val="2"/>
          <w:numId w:val="10"/>
        </w:numPr>
        <w:suppressAutoHyphens/>
        <w:ind w:left="0" w:firstLine="720"/>
        <w:jc w:val="both"/>
        <w:rPr>
          <w:sz w:val="24"/>
          <w:szCs w:val="24"/>
        </w:rPr>
      </w:pPr>
      <w:r w:rsidRPr="00FE23E4">
        <w:rPr>
          <w:b/>
          <w:sz w:val="24"/>
          <w:szCs w:val="24"/>
        </w:rPr>
        <w:t>Основные э</w:t>
      </w:r>
      <w:r w:rsidR="002D55BD" w:rsidRPr="00FE23E4">
        <w:rPr>
          <w:b/>
          <w:sz w:val="24"/>
          <w:szCs w:val="24"/>
        </w:rPr>
        <w:t xml:space="preserve">лектронные издания </w:t>
      </w:r>
    </w:p>
    <w:p w14:paraId="235CF243" w14:textId="77777777" w:rsidR="00C26AFA" w:rsidRPr="00FE23E4" w:rsidRDefault="00A041D7" w:rsidP="006279AC">
      <w:pPr>
        <w:pStyle w:val="a3"/>
        <w:suppressAutoHyphens/>
        <w:ind w:firstLine="720"/>
        <w:jc w:val="both"/>
      </w:pPr>
      <w:r w:rsidRPr="00FE23E4">
        <w:t xml:space="preserve">1. </w:t>
      </w:r>
      <w:r w:rsidR="008E1A08" w:rsidRPr="00FE23E4">
        <w:t>Захаров, И. В.</w:t>
      </w:r>
      <w:r w:rsidR="003F5F67" w:rsidRPr="00FE23E4">
        <w:t xml:space="preserve"> </w:t>
      </w:r>
      <w:r w:rsidR="008E1A08" w:rsidRPr="00FE23E4">
        <w:t xml:space="preserve">Бухгалтерский учет и анализ : учебник для среднего профессионального образования / И. В. Захаров, О. Н. Тарасова ; под редакцией И. М. Дмитриевой. — Москва : Издательство </w:t>
      </w:r>
      <w:proofErr w:type="spellStart"/>
      <w:r w:rsidR="008E1A08" w:rsidRPr="00FE23E4">
        <w:t>Юрайт</w:t>
      </w:r>
      <w:proofErr w:type="spellEnd"/>
      <w:r w:rsidR="008E1A08" w:rsidRPr="00FE23E4">
        <w:t xml:space="preserve">, 2021. — 423 с. — (Профессиональное образование). — ISBN 978-5-534-02594-1. — Текст : электронный // Образовательная платформа </w:t>
      </w:r>
      <w:proofErr w:type="spellStart"/>
      <w:r w:rsidR="008E1A08" w:rsidRPr="00FE23E4">
        <w:t>Юрайт</w:t>
      </w:r>
      <w:proofErr w:type="spellEnd"/>
      <w:r w:rsidR="008E1A08" w:rsidRPr="00FE23E4">
        <w:t xml:space="preserve"> [сайт]. — URL: https://urait.ru/bcode/469695 (дата обращения: 05.11.2021).</w:t>
      </w:r>
    </w:p>
    <w:p w14:paraId="3FC6B933" w14:textId="77777777" w:rsidR="005355C3" w:rsidRPr="00FE23E4" w:rsidRDefault="005355C3" w:rsidP="006279AC">
      <w:pPr>
        <w:pStyle w:val="a3"/>
        <w:suppressAutoHyphens/>
        <w:ind w:firstLine="720"/>
        <w:jc w:val="both"/>
      </w:pPr>
      <w:r w:rsidRPr="00FE23E4">
        <w:t xml:space="preserve">2. Петрова, А. Г. Практические основы бухгалтерского учета имущества организации : учебное пособие для СПО / А. Г. Петрова. — Саратов : Профобразование, Ай Пи Ар Медиа, 2020. — 162 c. — ISBN 978-5-4488-0392-5, 978-5-4497-0372-9. — Текст : электронный // Электронный ресурс цифровой образовательной среды СПО </w:t>
      </w:r>
      <w:proofErr w:type="spellStart"/>
      <w:r w:rsidRPr="00FE23E4">
        <w:t>PROFобразование</w:t>
      </w:r>
      <w:proofErr w:type="spellEnd"/>
      <w:r w:rsidRPr="00FE23E4">
        <w:t xml:space="preserve"> : [сайт]. — URL: https://profspo.ru/books/90002</w:t>
      </w:r>
    </w:p>
    <w:p w14:paraId="45BBB098" w14:textId="77777777" w:rsidR="00C26AFA" w:rsidRPr="00FE23E4" w:rsidRDefault="002D55BD" w:rsidP="006279AC">
      <w:pPr>
        <w:pStyle w:val="a5"/>
        <w:numPr>
          <w:ilvl w:val="2"/>
          <w:numId w:val="10"/>
        </w:numPr>
        <w:suppressAutoHyphens/>
        <w:ind w:left="0" w:firstLine="720"/>
        <w:jc w:val="both"/>
        <w:rPr>
          <w:b/>
          <w:sz w:val="24"/>
          <w:szCs w:val="24"/>
        </w:rPr>
      </w:pPr>
      <w:r w:rsidRPr="00FE23E4">
        <w:rPr>
          <w:b/>
          <w:sz w:val="24"/>
          <w:szCs w:val="24"/>
        </w:rPr>
        <w:t>Дополнитель</w:t>
      </w:r>
      <w:r w:rsidR="00733034" w:rsidRPr="00FE23E4">
        <w:rPr>
          <w:b/>
          <w:sz w:val="24"/>
          <w:szCs w:val="24"/>
        </w:rPr>
        <w:t>ные источники</w:t>
      </w:r>
    </w:p>
    <w:p w14:paraId="4C72939B" w14:textId="77777777" w:rsidR="00733034" w:rsidRPr="00FE23E4" w:rsidRDefault="00A041D7" w:rsidP="006279AC">
      <w:pPr>
        <w:suppressAutoHyphens/>
        <w:ind w:firstLine="720"/>
        <w:jc w:val="both"/>
        <w:rPr>
          <w:sz w:val="24"/>
          <w:szCs w:val="24"/>
        </w:rPr>
      </w:pPr>
      <w:r w:rsidRPr="00FE23E4">
        <w:rPr>
          <w:sz w:val="24"/>
          <w:szCs w:val="24"/>
        </w:rPr>
        <w:t>1. О бухгалтерском учете: Федеральный закон от 06.12.2011 N 402-ФЗ (последняя редакция).</w:t>
      </w:r>
    </w:p>
    <w:p w14:paraId="629579B9" w14:textId="77777777" w:rsidR="00733034" w:rsidRPr="00FE23E4" w:rsidRDefault="00A041D7" w:rsidP="006279AC">
      <w:pPr>
        <w:suppressAutoHyphens/>
        <w:ind w:firstLine="720"/>
        <w:jc w:val="both"/>
        <w:rPr>
          <w:sz w:val="24"/>
          <w:szCs w:val="24"/>
        </w:rPr>
      </w:pPr>
      <w:r w:rsidRPr="00FE23E4">
        <w:rPr>
          <w:sz w:val="24"/>
          <w:szCs w:val="24"/>
        </w:rPr>
        <w:t xml:space="preserve">2. </w:t>
      </w:r>
      <w:r w:rsidR="008E1A08" w:rsidRPr="00FE23E4">
        <w:rPr>
          <w:sz w:val="24"/>
          <w:szCs w:val="24"/>
        </w:rPr>
        <w:t xml:space="preserve">План счетов бухгалтерского учета финансово-хозяйственной деятельности организаций и Инструкция по применению Плана счетов бухгалтерского учета финансово-хозяйственной деятельности организаций (утверждены приказом Минфина России от 31 октября 2000 г. № 94н, </w:t>
      </w:r>
      <w:r w:rsidRPr="00FE23E4">
        <w:rPr>
          <w:sz w:val="24"/>
          <w:szCs w:val="24"/>
        </w:rPr>
        <w:t>действующая редакция</w:t>
      </w:r>
      <w:r w:rsidR="008E1A08" w:rsidRPr="00FE23E4">
        <w:rPr>
          <w:sz w:val="24"/>
          <w:szCs w:val="24"/>
        </w:rPr>
        <w:t>) [Электронный ресурс]</w:t>
      </w:r>
      <w:r w:rsidRPr="00FE23E4">
        <w:rPr>
          <w:sz w:val="24"/>
          <w:szCs w:val="24"/>
        </w:rPr>
        <w:t xml:space="preserve"> // Официальный сайт Минфин России.</w:t>
      </w:r>
      <w:r w:rsidR="008E1A08" w:rsidRPr="00FE23E4">
        <w:rPr>
          <w:sz w:val="24"/>
          <w:szCs w:val="24"/>
        </w:rPr>
        <w:t xml:space="preserve"> </w:t>
      </w:r>
      <w:r w:rsidR="008E1A08" w:rsidRPr="00FE23E4">
        <w:rPr>
          <w:sz w:val="24"/>
          <w:szCs w:val="24"/>
          <w:lang w:val="en-US"/>
        </w:rPr>
        <w:t>URL</w:t>
      </w:r>
      <w:r w:rsidR="008E1A08" w:rsidRPr="00FE23E4">
        <w:rPr>
          <w:sz w:val="24"/>
          <w:szCs w:val="24"/>
        </w:rPr>
        <w:t xml:space="preserve">: </w:t>
      </w:r>
      <w:hyperlink r:id="rId169" w:history="1">
        <w:r w:rsidR="008E1A08" w:rsidRPr="00FE23E4">
          <w:rPr>
            <w:rStyle w:val="aa"/>
            <w:color w:val="auto"/>
            <w:sz w:val="24"/>
            <w:szCs w:val="24"/>
            <w:lang w:val="en-US"/>
          </w:rPr>
          <w:t>https</w:t>
        </w:r>
        <w:r w:rsidR="008E1A08" w:rsidRPr="00FE23E4">
          <w:rPr>
            <w:rStyle w:val="aa"/>
            <w:color w:val="auto"/>
            <w:sz w:val="24"/>
            <w:szCs w:val="24"/>
          </w:rPr>
          <w:t>://</w:t>
        </w:r>
        <w:proofErr w:type="spellStart"/>
        <w:r w:rsidR="008E1A08" w:rsidRPr="00FE23E4">
          <w:rPr>
            <w:rStyle w:val="aa"/>
            <w:color w:val="auto"/>
            <w:sz w:val="24"/>
            <w:szCs w:val="24"/>
            <w:lang w:val="en-US"/>
          </w:rPr>
          <w:t>minfin</w:t>
        </w:r>
        <w:proofErr w:type="spellEnd"/>
        <w:r w:rsidR="008E1A08" w:rsidRPr="00FE23E4">
          <w:rPr>
            <w:rStyle w:val="aa"/>
            <w:color w:val="auto"/>
            <w:sz w:val="24"/>
            <w:szCs w:val="24"/>
          </w:rPr>
          <w:t>.</w:t>
        </w:r>
        <w:r w:rsidR="008E1A08" w:rsidRPr="00FE23E4">
          <w:rPr>
            <w:rStyle w:val="aa"/>
            <w:color w:val="auto"/>
            <w:sz w:val="24"/>
            <w:szCs w:val="24"/>
            <w:lang w:val="en-US"/>
          </w:rPr>
          <w:t>gov</w:t>
        </w:r>
        <w:r w:rsidR="008E1A08" w:rsidRPr="00FE23E4">
          <w:rPr>
            <w:rStyle w:val="aa"/>
            <w:color w:val="auto"/>
            <w:sz w:val="24"/>
            <w:szCs w:val="24"/>
          </w:rPr>
          <w:t>.</w:t>
        </w:r>
        <w:proofErr w:type="spellStart"/>
        <w:r w:rsidR="008E1A08" w:rsidRPr="00FE23E4">
          <w:rPr>
            <w:rStyle w:val="aa"/>
            <w:color w:val="auto"/>
            <w:sz w:val="24"/>
            <w:szCs w:val="24"/>
            <w:lang w:val="en-US"/>
          </w:rPr>
          <w:t>ru</w:t>
        </w:r>
        <w:proofErr w:type="spellEnd"/>
        <w:r w:rsidR="008E1A08" w:rsidRPr="00FE23E4">
          <w:rPr>
            <w:rStyle w:val="aa"/>
            <w:color w:val="auto"/>
            <w:sz w:val="24"/>
            <w:szCs w:val="24"/>
          </w:rPr>
          <w:t>/</w:t>
        </w:r>
        <w:proofErr w:type="spellStart"/>
        <w:r w:rsidR="008E1A08" w:rsidRPr="00FE23E4">
          <w:rPr>
            <w:rStyle w:val="aa"/>
            <w:color w:val="auto"/>
            <w:sz w:val="24"/>
            <w:szCs w:val="24"/>
            <w:lang w:val="en-US"/>
          </w:rPr>
          <w:t>ru</w:t>
        </w:r>
        <w:proofErr w:type="spellEnd"/>
        <w:r w:rsidR="008E1A08" w:rsidRPr="00FE23E4">
          <w:rPr>
            <w:rStyle w:val="aa"/>
            <w:color w:val="auto"/>
            <w:sz w:val="24"/>
            <w:szCs w:val="24"/>
          </w:rPr>
          <w:t>/</w:t>
        </w:r>
        <w:r w:rsidR="008E1A08" w:rsidRPr="00FE23E4">
          <w:rPr>
            <w:rStyle w:val="aa"/>
            <w:color w:val="auto"/>
            <w:sz w:val="24"/>
            <w:szCs w:val="24"/>
            <w:lang w:val="en-US"/>
          </w:rPr>
          <w:t>document</w:t>
        </w:r>
        <w:r w:rsidR="008E1A08" w:rsidRPr="00FE23E4">
          <w:rPr>
            <w:rStyle w:val="aa"/>
            <w:color w:val="auto"/>
            <w:sz w:val="24"/>
            <w:szCs w:val="24"/>
          </w:rPr>
          <w:t>/</w:t>
        </w:r>
      </w:hyperlink>
      <w:r w:rsidR="003F5F67" w:rsidRPr="00FE23E4">
        <w:rPr>
          <w:sz w:val="24"/>
          <w:szCs w:val="24"/>
        </w:rPr>
        <w:t xml:space="preserve"> </w:t>
      </w:r>
      <w:r w:rsidR="008E1A08" w:rsidRPr="00FE23E4">
        <w:rPr>
          <w:sz w:val="24"/>
          <w:szCs w:val="24"/>
        </w:rPr>
        <w:t>(дата обращения 05.11.2021).</w:t>
      </w:r>
    </w:p>
    <w:p w14:paraId="1B6B94F0" w14:textId="77777777" w:rsidR="00733034" w:rsidRPr="00FE23E4" w:rsidRDefault="00A041D7" w:rsidP="006279AC">
      <w:pPr>
        <w:suppressAutoHyphens/>
        <w:ind w:firstLine="720"/>
        <w:jc w:val="both"/>
        <w:rPr>
          <w:sz w:val="24"/>
          <w:szCs w:val="24"/>
        </w:rPr>
      </w:pPr>
      <w:r w:rsidRPr="00FE23E4">
        <w:rPr>
          <w:sz w:val="24"/>
          <w:szCs w:val="24"/>
        </w:rPr>
        <w:t xml:space="preserve">3. </w:t>
      </w:r>
      <w:r w:rsidR="00733034" w:rsidRPr="00FE23E4">
        <w:rPr>
          <w:sz w:val="24"/>
          <w:szCs w:val="24"/>
        </w:rPr>
        <w:t>Положение по ведению бухгалтерского учета и бухгалтерской отчетности в РФ. Утверждено приказом Министерства финансов РФ от 29 июля 1998г. № 34н (</w:t>
      </w:r>
      <w:r w:rsidR="008E1A08" w:rsidRPr="00FE23E4">
        <w:rPr>
          <w:sz w:val="24"/>
          <w:szCs w:val="24"/>
        </w:rPr>
        <w:t>действующая редакция</w:t>
      </w:r>
      <w:r w:rsidR="00733034" w:rsidRPr="00FE23E4">
        <w:rPr>
          <w:sz w:val="24"/>
          <w:szCs w:val="24"/>
        </w:rPr>
        <w:t>)</w:t>
      </w:r>
      <w:r w:rsidRPr="00FE23E4">
        <w:rPr>
          <w:sz w:val="24"/>
          <w:szCs w:val="24"/>
        </w:rPr>
        <w:t xml:space="preserve"> [Электронный ресурс] // Официальный сайт Минфин России. </w:t>
      </w:r>
      <w:r w:rsidRPr="00FE23E4">
        <w:rPr>
          <w:sz w:val="24"/>
          <w:szCs w:val="24"/>
          <w:lang w:val="en-US"/>
        </w:rPr>
        <w:lastRenderedPageBreak/>
        <w:t>URL</w:t>
      </w:r>
      <w:r w:rsidRPr="00FE23E4">
        <w:rPr>
          <w:sz w:val="24"/>
          <w:szCs w:val="24"/>
        </w:rPr>
        <w:t xml:space="preserve">: </w:t>
      </w:r>
      <w:hyperlink r:id="rId170" w:history="1">
        <w:r w:rsidRPr="00FE23E4">
          <w:rPr>
            <w:rStyle w:val="aa"/>
            <w:color w:val="auto"/>
            <w:sz w:val="24"/>
            <w:szCs w:val="24"/>
            <w:lang w:val="en-US"/>
          </w:rPr>
          <w:t>https</w:t>
        </w:r>
        <w:r w:rsidRPr="00FE23E4">
          <w:rPr>
            <w:rStyle w:val="aa"/>
            <w:color w:val="auto"/>
            <w:sz w:val="24"/>
            <w:szCs w:val="24"/>
          </w:rPr>
          <w:t>://</w:t>
        </w:r>
        <w:proofErr w:type="spellStart"/>
        <w:r w:rsidRPr="00FE23E4">
          <w:rPr>
            <w:rStyle w:val="aa"/>
            <w:color w:val="auto"/>
            <w:sz w:val="24"/>
            <w:szCs w:val="24"/>
            <w:lang w:val="en-US"/>
          </w:rPr>
          <w:t>minfin</w:t>
        </w:r>
        <w:proofErr w:type="spellEnd"/>
        <w:r w:rsidRPr="00FE23E4">
          <w:rPr>
            <w:rStyle w:val="aa"/>
            <w:color w:val="auto"/>
            <w:sz w:val="24"/>
            <w:szCs w:val="24"/>
          </w:rPr>
          <w:t>.</w:t>
        </w:r>
        <w:r w:rsidRPr="00FE23E4">
          <w:rPr>
            <w:rStyle w:val="aa"/>
            <w:color w:val="auto"/>
            <w:sz w:val="24"/>
            <w:szCs w:val="24"/>
            <w:lang w:val="en-US"/>
          </w:rPr>
          <w:t>gov</w:t>
        </w:r>
        <w:r w:rsidRPr="00FE23E4">
          <w:rPr>
            <w:rStyle w:val="aa"/>
            <w:color w:val="auto"/>
            <w:sz w:val="24"/>
            <w:szCs w:val="24"/>
          </w:rPr>
          <w:t>.</w:t>
        </w:r>
        <w:proofErr w:type="spellStart"/>
        <w:r w:rsidRPr="00FE23E4">
          <w:rPr>
            <w:rStyle w:val="aa"/>
            <w:color w:val="auto"/>
            <w:sz w:val="24"/>
            <w:szCs w:val="24"/>
            <w:lang w:val="en-US"/>
          </w:rPr>
          <w:t>ru</w:t>
        </w:r>
        <w:proofErr w:type="spellEnd"/>
        <w:r w:rsidRPr="00FE23E4">
          <w:rPr>
            <w:rStyle w:val="aa"/>
            <w:color w:val="auto"/>
            <w:sz w:val="24"/>
            <w:szCs w:val="24"/>
          </w:rPr>
          <w:t>/</w:t>
        </w:r>
        <w:proofErr w:type="spellStart"/>
        <w:r w:rsidRPr="00FE23E4">
          <w:rPr>
            <w:rStyle w:val="aa"/>
            <w:color w:val="auto"/>
            <w:sz w:val="24"/>
            <w:szCs w:val="24"/>
            <w:lang w:val="en-US"/>
          </w:rPr>
          <w:t>ru</w:t>
        </w:r>
        <w:proofErr w:type="spellEnd"/>
        <w:r w:rsidRPr="00FE23E4">
          <w:rPr>
            <w:rStyle w:val="aa"/>
            <w:color w:val="auto"/>
            <w:sz w:val="24"/>
            <w:szCs w:val="24"/>
          </w:rPr>
          <w:t>/</w:t>
        </w:r>
        <w:r w:rsidRPr="00FE23E4">
          <w:rPr>
            <w:rStyle w:val="aa"/>
            <w:color w:val="auto"/>
            <w:sz w:val="24"/>
            <w:szCs w:val="24"/>
            <w:lang w:val="en-US"/>
          </w:rPr>
          <w:t>document</w:t>
        </w:r>
        <w:r w:rsidRPr="00FE23E4">
          <w:rPr>
            <w:rStyle w:val="aa"/>
            <w:color w:val="auto"/>
            <w:sz w:val="24"/>
            <w:szCs w:val="24"/>
          </w:rPr>
          <w:t>/</w:t>
        </w:r>
      </w:hyperlink>
      <w:r w:rsidR="003F5F67" w:rsidRPr="00FE23E4">
        <w:rPr>
          <w:sz w:val="24"/>
          <w:szCs w:val="24"/>
        </w:rPr>
        <w:t xml:space="preserve"> </w:t>
      </w:r>
      <w:r w:rsidRPr="00FE23E4">
        <w:rPr>
          <w:sz w:val="24"/>
          <w:szCs w:val="24"/>
        </w:rPr>
        <w:t>(дата обращения 05.11.2021).</w:t>
      </w:r>
    </w:p>
    <w:p w14:paraId="093D6FCA" w14:textId="77777777" w:rsidR="00733034" w:rsidRPr="00FE23E4" w:rsidRDefault="00A041D7" w:rsidP="006279AC">
      <w:pPr>
        <w:suppressAutoHyphens/>
        <w:ind w:firstLine="720"/>
        <w:jc w:val="both"/>
        <w:rPr>
          <w:sz w:val="24"/>
          <w:szCs w:val="24"/>
        </w:rPr>
      </w:pPr>
      <w:r w:rsidRPr="00FE23E4">
        <w:rPr>
          <w:sz w:val="24"/>
          <w:szCs w:val="24"/>
        </w:rPr>
        <w:t xml:space="preserve">4. </w:t>
      </w:r>
      <w:r w:rsidR="00733034" w:rsidRPr="00FE23E4">
        <w:rPr>
          <w:sz w:val="24"/>
          <w:szCs w:val="24"/>
        </w:rPr>
        <w:t xml:space="preserve">Положение по бухгалтерскому учету «Бухгалтерская отчетность организации» </w:t>
      </w:r>
      <w:r w:rsidRPr="00FE23E4">
        <w:rPr>
          <w:sz w:val="24"/>
          <w:szCs w:val="24"/>
        </w:rPr>
        <w:t>(</w:t>
      </w:r>
      <w:r w:rsidR="00733034" w:rsidRPr="00FE23E4">
        <w:rPr>
          <w:sz w:val="24"/>
          <w:szCs w:val="24"/>
        </w:rPr>
        <w:t>ПБУ 4</w:t>
      </w:r>
      <w:r w:rsidRPr="00FE23E4">
        <w:rPr>
          <w:sz w:val="24"/>
          <w:szCs w:val="24"/>
        </w:rPr>
        <w:t>/</w:t>
      </w:r>
      <w:r w:rsidR="00733034" w:rsidRPr="00FE23E4">
        <w:rPr>
          <w:sz w:val="24"/>
          <w:szCs w:val="24"/>
        </w:rPr>
        <w:t>99</w:t>
      </w:r>
      <w:r w:rsidRPr="00FE23E4">
        <w:rPr>
          <w:sz w:val="24"/>
          <w:szCs w:val="24"/>
        </w:rPr>
        <w:t>).</w:t>
      </w:r>
      <w:r w:rsidR="00733034" w:rsidRPr="00FE23E4">
        <w:rPr>
          <w:sz w:val="24"/>
          <w:szCs w:val="24"/>
        </w:rPr>
        <w:t xml:space="preserve"> </w:t>
      </w:r>
      <w:r w:rsidRPr="00FE23E4">
        <w:rPr>
          <w:sz w:val="24"/>
          <w:szCs w:val="24"/>
        </w:rPr>
        <w:t>У</w:t>
      </w:r>
      <w:r w:rsidR="00733034" w:rsidRPr="00FE23E4">
        <w:rPr>
          <w:sz w:val="24"/>
          <w:szCs w:val="24"/>
        </w:rPr>
        <w:t>тверждено приказом Министерства фин</w:t>
      </w:r>
      <w:r w:rsidRPr="00FE23E4">
        <w:rPr>
          <w:sz w:val="24"/>
          <w:szCs w:val="24"/>
        </w:rPr>
        <w:t xml:space="preserve">ансов РФ от 6 июля 1999г. № 43н [Электронный ресурс] // Официальный сайт Минфин России. </w:t>
      </w:r>
      <w:r w:rsidRPr="00FE23E4">
        <w:rPr>
          <w:sz w:val="24"/>
          <w:szCs w:val="24"/>
          <w:lang w:val="en-US"/>
        </w:rPr>
        <w:t>URL</w:t>
      </w:r>
      <w:r w:rsidRPr="00FE23E4">
        <w:rPr>
          <w:sz w:val="24"/>
          <w:szCs w:val="24"/>
        </w:rPr>
        <w:t xml:space="preserve">: </w:t>
      </w:r>
      <w:hyperlink r:id="rId171" w:history="1">
        <w:r w:rsidRPr="00FE23E4">
          <w:rPr>
            <w:rStyle w:val="aa"/>
            <w:color w:val="auto"/>
            <w:sz w:val="24"/>
            <w:szCs w:val="24"/>
            <w:lang w:val="en-US"/>
          </w:rPr>
          <w:t>https</w:t>
        </w:r>
        <w:r w:rsidRPr="00FE23E4">
          <w:rPr>
            <w:rStyle w:val="aa"/>
            <w:color w:val="auto"/>
            <w:sz w:val="24"/>
            <w:szCs w:val="24"/>
          </w:rPr>
          <w:t>://</w:t>
        </w:r>
        <w:proofErr w:type="spellStart"/>
        <w:r w:rsidRPr="00FE23E4">
          <w:rPr>
            <w:rStyle w:val="aa"/>
            <w:color w:val="auto"/>
            <w:sz w:val="24"/>
            <w:szCs w:val="24"/>
            <w:lang w:val="en-US"/>
          </w:rPr>
          <w:t>minfin</w:t>
        </w:r>
        <w:proofErr w:type="spellEnd"/>
        <w:r w:rsidRPr="00FE23E4">
          <w:rPr>
            <w:rStyle w:val="aa"/>
            <w:color w:val="auto"/>
            <w:sz w:val="24"/>
            <w:szCs w:val="24"/>
          </w:rPr>
          <w:t>.</w:t>
        </w:r>
        <w:r w:rsidRPr="00FE23E4">
          <w:rPr>
            <w:rStyle w:val="aa"/>
            <w:color w:val="auto"/>
            <w:sz w:val="24"/>
            <w:szCs w:val="24"/>
            <w:lang w:val="en-US"/>
          </w:rPr>
          <w:t>gov</w:t>
        </w:r>
        <w:r w:rsidRPr="00FE23E4">
          <w:rPr>
            <w:rStyle w:val="aa"/>
            <w:color w:val="auto"/>
            <w:sz w:val="24"/>
            <w:szCs w:val="24"/>
          </w:rPr>
          <w:t>.</w:t>
        </w:r>
        <w:proofErr w:type="spellStart"/>
        <w:r w:rsidRPr="00FE23E4">
          <w:rPr>
            <w:rStyle w:val="aa"/>
            <w:color w:val="auto"/>
            <w:sz w:val="24"/>
            <w:szCs w:val="24"/>
            <w:lang w:val="en-US"/>
          </w:rPr>
          <w:t>ru</w:t>
        </w:r>
        <w:proofErr w:type="spellEnd"/>
        <w:r w:rsidRPr="00FE23E4">
          <w:rPr>
            <w:rStyle w:val="aa"/>
            <w:color w:val="auto"/>
            <w:sz w:val="24"/>
            <w:szCs w:val="24"/>
          </w:rPr>
          <w:t>/</w:t>
        </w:r>
        <w:proofErr w:type="spellStart"/>
        <w:r w:rsidRPr="00FE23E4">
          <w:rPr>
            <w:rStyle w:val="aa"/>
            <w:color w:val="auto"/>
            <w:sz w:val="24"/>
            <w:szCs w:val="24"/>
            <w:lang w:val="en-US"/>
          </w:rPr>
          <w:t>ru</w:t>
        </w:r>
        <w:proofErr w:type="spellEnd"/>
        <w:r w:rsidRPr="00FE23E4">
          <w:rPr>
            <w:rStyle w:val="aa"/>
            <w:color w:val="auto"/>
            <w:sz w:val="24"/>
            <w:szCs w:val="24"/>
          </w:rPr>
          <w:t>/</w:t>
        </w:r>
        <w:r w:rsidRPr="00FE23E4">
          <w:rPr>
            <w:rStyle w:val="aa"/>
            <w:color w:val="auto"/>
            <w:sz w:val="24"/>
            <w:szCs w:val="24"/>
            <w:lang w:val="en-US"/>
          </w:rPr>
          <w:t>document</w:t>
        </w:r>
        <w:r w:rsidRPr="00FE23E4">
          <w:rPr>
            <w:rStyle w:val="aa"/>
            <w:color w:val="auto"/>
            <w:sz w:val="24"/>
            <w:szCs w:val="24"/>
          </w:rPr>
          <w:t>/</w:t>
        </w:r>
      </w:hyperlink>
      <w:r w:rsidR="003F5F67" w:rsidRPr="00FE23E4">
        <w:rPr>
          <w:sz w:val="24"/>
          <w:szCs w:val="24"/>
        </w:rPr>
        <w:t xml:space="preserve"> </w:t>
      </w:r>
      <w:r w:rsidRPr="00FE23E4">
        <w:rPr>
          <w:sz w:val="24"/>
          <w:szCs w:val="24"/>
        </w:rPr>
        <w:t>(дата обращения 05.11.2021).</w:t>
      </w:r>
    </w:p>
    <w:p w14:paraId="14F65F7E" w14:textId="77777777" w:rsidR="00C26AFA" w:rsidRPr="00FE23E4" w:rsidRDefault="00C26AFA" w:rsidP="006279AC">
      <w:pPr>
        <w:pStyle w:val="a3"/>
        <w:suppressAutoHyphens/>
        <w:ind w:firstLine="720"/>
        <w:jc w:val="both"/>
        <w:rPr>
          <w:sz w:val="20"/>
        </w:rPr>
      </w:pPr>
    </w:p>
    <w:p w14:paraId="4ABA26B6" w14:textId="77777777" w:rsidR="00C26AFA" w:rsidRPr="00FE23E4" w:rsidRDefault="002D55BD" w:rsidP="006279AC">
      <w:pPr>
        <w:pStyle w:val="1"/>
        <w:numPr>
          <w:ilvl w:val="0"/>
          <w:numId w:val="8"/>
        </w:numPr>
        <w:suppressAutoHyphens/>
        <w:ind w:left="0" w:firstLine="720"/>
        <w:jc w:val="both"/>
      </w:pPr>
      <w:r w:rsidRPr="00FE23E4">
        <w:t>КОНТРОЛЬ И ОЦЕНКА РЕЗУЛЬТАТОВ ОСВОЕНИЯ УЧЕБНОЙ ДИСЦИПЛИНЫ</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0"/>
        <w:gridCol w:w="3114"/>
        <w:gridCol w:w="2362"/>
      </w:tblGrid>
      <w:tr w:rsidR="00C26AFA" w:rsidRPr="00FE23E4" w14:paraId="2946392A" w14:textId="77777777" w:rsidTr="006279AC">
        <w:trPr>
          <w:trHeight w:val="278"/>
        </w:trPr>
        <w:tc>
          <w:tcPr>
            <w:tcW w:w="3880" w:type="dxa"/>
          </w:tcPr>
          <w:p w14:paraId="626BE7F6" w14:textId="77777777" w:rsidR="00C26AFA" w:rsidRPr="00FE23E4" w:rsidRDefault="002D55BD" w:rsidP="001A66DD">
            <w:pPr>
              <w:pStyle w:val="TableParagraph"/>
              <w:suppressAutoHyphens/>
              <w:spacing w:line="258" w:lineRule="exact"/>
              <w:ind w:left="57" w:right="57"/>
              <w:rPr>
                <w:b/>
                <w:sz w:val="24"/>
              </w:rPr>
            </w:pPr>
            <w:r w:rsidRPr="00FE23E4">
              <w:rPr>
                <w:b/>
                <w:sz w:val="24"/>
              </w:rPr>
              <w:t>Результаты обучения</w:t>
            </w:r>
            <w:r w:rsidR="008756F0" w:rsidRPr="00FE23E4">
              <w:rPr>
                <w:rStyle w:val="a9"/>
              </w:rPr>
              <w:footnoteReference w:id="75"/>
            </w:r>
          </w:p>
        </w:tc>
        <w:tc>
          <w:tcPr>
            <w:tcW w:w="3114" w:type="dxa"/>
          </w:tcPr>
          <w:p w14:paraId="60AEAC05" w14:textId="77777777" w:rsidR="00C26AFA" w:rsidRPr="00FE23E4" w:rsidRDefault="002D55BD" w:rsidP="001A66DD">
            <w:pPr>
              <w:pStyle w:val="TableParagraph"/>
              <w:suppressAutoHyphens/>
              <w:spacing w:line="258" w:lineRule="exact"/>
              <w:ind w:left="57" w:right="57"/>
              <w:rPr>
                <w:b/>
                <w:sz w:val="24"/>
              </w:rPr>
            </w:pPr>
            <w:r w:rsidRPr="00FE23E4">
              <w:rPr>
                <w:b/>
                <w:sz w:val="24"/>
              </w:rPr>
              <w:t>Критерии оценки</w:t>
            </w:r>
          </w:p>
        </w:tc>
        <w:tc>
          <w:tcPr>
            <w:tcW w:w="2362" w:type="dxa"/>
          </w:tcPr>
          <w:p w14:paraId="280A2BFC" w14:textId="77777777" w:rsidR="00C26AFA" w:rsidRPr="00FE23E4" w:rsidRDefault="002D55BD" w:rsidP="001A66DD">
            <w:pPr>
              <w:pStyle w:val="TableParagraph"/>
              <w:suppressAutoHyphens/>
              <w:spacing w:line="258" w:lineRule="exact"/>
              <w:ind w:left="57" w:right="57"/>
              <w:rPr>
                <w:b/>
                <w:sz w:val="24"/>
              </w:rPr>
            </w:pPr>
            <w:r w:rsidRPr="00FE23E4">
              <w:rPr>
                <w:b/>
                <w:sz w:val="24"/>
              </w:rPr>
              <w:t>Методы оценки</w:t>
            </w:r>
          </w:p>
        </w:tc>
      </w:tr>
      <w:tr w:rsidR="00C26AFA" w:rsidRPr="00FE23E4" w14:paraId="18BD27E9" w14:textId="77777777" w:rsidTr="006279AC">
        <w:trPr>
          <w:trHeight w:val="3036"/>
        </w:trPr>
        <w:tc>
          <w:tcPr>
            <w:tcW w:w="3880" w:type="dxa"/>
          </w:tcPr>
          <w:p w14:paraId="060BD934" w14:textId="77777777" w:rsidR="00C26AFA" w:rsidRPr="00FE23E4" w:rsidRDefault="002D55BD" w:rsidP="001A66DD">
            <w:pPr>
              <w:pStyle w:val="TableParagraph"/>
              <w:numPr>
                <w:ilvl w:val="0"/>
                <w:numId w:val="7"/>
              </w:numPr>
              <w:tabs>
                <w:tab w:val="left" w:pos="270"/>
              </w:tabs>
              <w:suppressAutoHyphens/>
              <w:ind w:left="57" w:right="57" w:firstLine="0"/>
              <w:rPr>
                <w:sz w:val="24"/>
              </w:rPr>
            </w:pPr>
            <w:r w:rsidRPr="00FE23E4">
              <w:rPr>
                <w:sz w:val="24"/>
              </w:rPr>
              <w:t>содержание бухгалтерского дела;</w:t>
            </w:r>
          </w:p>
          <w:p w14:paraId="0F98444F" w14:textId="77777777" w:rsidR="00C26AFA" w:rsidRPr="00FE23E4" w:rsidRDefault="002D55BD" w:rsidP="001A66DD">
            <w:pPr>
              <w:pStyle w:val="TableParagraph"/>
              <w:numPr>
                <w:ilvl w:val="0"/>
                <w:numId w:val="7"/>
              </w:numPr>
              <w:tabs>
                <w:tab w:val="left" w:pos="270"/>
              </w:tabs>
              <w:suppressAutoHyphens/>
              <w:ind w:left="57" w:right="57" w:firstLine="0"/>
              <w:rPr>
                <w:sz w:val="24"/>
              </w:rPr>
            </w:pPr>
            <w:r w:rsidRPr="00FE23E4">
              <w:rPr>
                <w:sz w:val="24"/>
              </w:rPr>
              <w:t>методы ведения бухгалтерского учета;</w:t>
            </w:r>
          </w:p>
          <w:p w14:paraId="5F8148D0" w14:textId="77777777" w:rsidR="00C26AFA" w:rsidRPr="00FE23E4" w:rsidRDefault="002D55BD" w:rsidP="001A66DD">
            <w:pPr>
              <w:pStyle w:val="TableParagraph"/>
              <w:numPr>
                <w:ilvl w:val="0"/>
                <w:numId w:val="7"/>
              </w:numPr>
              <w:tabs>
                <w:tab w:val="left" w:pos="270"/>
              </w:tabs>
              <w:suppressAutoHyphens/>
              <w:ind w:left="57" w:right="57" w:firstLine="0"/>
              <w:rPr>
                <w:sz w:val="24"/>
              </w:rPr>
            </w:pPr>
            <w:r w:rsidRPr="00FE23E4">
              <w:rPr>
                <w:sz w:val="24"/>
              </w:rPr>
              <w:t>виды бухгалтерских счетов;</w:t>
            </w:r>
          </w:p>
          <w:p w14:paraId="7DD343A7" w14:textId="77777777" w:rsidR="00C26AFA" w:rsidRPr="00FE23E4" w:rsidRDefault="002D55BD" w:rsidP="001A66DD">
            <w:pPr>
              <w:pStyle w:val="TableParagraph"/>
              <w:numPr>
                <w:ilvl w:val="0"/>
                <w:numId w:val="7"/>
              </w:numPr>
              <w:tabs>
                <w:tab w:val="left" w:pos="270"/>
              </w:tabs>
              <w:suppressAutoHyphens/>
              <w:ind w:left="57" w:right="57" w:firstLine="0"/>
              <w:rPr>
                <w:sz w:val="24"/>
              </w:rPr>
            </w:pPr>
            <w:r w:rsidRPr="00FE23E4">
              <w:rPr>
                <w:sz w:val="24"/>
              </w:rPr>
              <w:t>виды бухгалтерских балансов;</w:t>
            </w:r>
          </w:p>
          <w:p w14:paraId="2CD753AE" w14:textId="77777777" w:rsidR="00C26AFA" w:rsidRPr="00FE23E4" w:rsidRDefault="002D55BD" w:rsidP="001A66DD">
            <w:pPr>
              <w:pStyle w:val="TableParagraph"/>
              <w:numPr>
                <w:ilvl w:val="0"/>
                <w:numId w:val="7"/>
              </w:numPr>
              <w:tabs>
                <w:tab w:val="left" w:pos="270"/>
              </w:tabs>
              <w:suppressAutoHyphens/>
              <w:ind w:left="57" w:right="57" w:firstLine="0"/>
              <w:rPr>
                <w:sz w:val="24"/>
              </w:rPr>
            </w:pPr>
            <w:r w:rsidRPr="00FE23E4">
              <w:rPr>
                <w:sz w:val="24"/>
              </w:rPr>
              <w:t>формы регистров бухгалтерского учета</w:t>
            </w:r>
          </w:p>
        </w:tc>
        <w:tc>
          <w:tcPr>
            <w:tcW w:w="3114" w:type="dxa"/>
          </w:tcPr>
          <w:p w14:paraId="5BB21758" w14:textId="77777777" w:rsidR="00C26AFA" w:rsidRPr="00FE23E4" w:rsidRDefault="002D55BD" w:rsidP="001A66DD">
            <w:pPr>
              <w:pStyle w:val="TableParagraph"/>
              <w:numPr>
                <w:ilvl w:val="0"/>
                <w:numId w:val="6"/>
              </w:numPr>
              <w:tabs>
                <w:tab w:val="left" w:pos="270"/>
              </w:tabs>
              <w:suppressAutoHyphens/>
              <w:ind w:left="57" w:right="57" w:firstLine="0"/>
              <w:rPr>
                <w:sz w:val="24"/>
              </w:rPr>
            </w:pPr>
            <w:r w:rsidRPr="00FE23E4">
              <w:rPr>
                <w:sz w:val="24"/>
              </w:rPr>
              <w:t>умение применять содержание бухгалтерского дела</w:t>
            </w:r>
          </w:p>
          <w:p w14:paraId="5A3682B4" w14:textId="77777777" w:rsidR="00C26AFA" w:rsidRPr="00FE23E4" w:rsidRDefault="002D55BD" w:rsidP="001A66DD">
            <w:pPr>
              <w:pStyle w:val="TableParagraph"/>
              <w:numPr>
                <w:ilvl w:val="0"/>
                <w:numId w:val="6"/>
              </w:numPr>
              <w:tabs>
                <w:tab w:val="left" w:pos="270"/>
              </w:tabs>
              <w:suppressAutoHyphens/>
              <w:ind w:left="57" w:right="57" w:firstLine="0"/>
              <w:rPr>
                <w:sz w:val="24"/>
              </w:rPr>
            </w:pPr>
            <w:r w:rsidRPr="00FE23E4">
              <w:rPr>
                <w:sz w:val="24"/>
              </w:rPr>
              <w:t>умение применять методы бухгалтерского учета</w:t>
            </w:r>
          </w:p>
          <w:p w14:paraId="78411744" w14:textId="77777777" w:rsidR="00C26AFA" w:rsidRPr="00FE23E4" w:rsidRDefault="002D55BD" w:rsidP="001A66DD">
            <w:pPr>
              <w:pStyle w:val="TableParagraph"/>
              <w:numPr>
                <w:ilvl w:val="0"/>
                <w:numId w:val="6"/>
              </w:numPr>
              <w:tabs>
                <w:tab w:val="left" w:pos="270"/>
              </w:tabs>
              <w:suppressAutoHyphens/>
              <w:ind w:left="57" w:right="57" w:firstLine="0"/>
              <w:rPr>
                <w:sz w:val="24"/>
              </w:rPr>
            </w:pPr>
            <w:r w:rsidRPr="00FE23E4">
              <w:rPr>
                <w:sz w:val="24"/>
              </w:rPr>
              <w:t>умение распознавать виды бухгалтерских счетов;</w:t>
            </w:r>
          </w:p>
          <w:p w14:paraId="742690C6" w14:textId="77777777" w:rsidR="00C26AFA" w:rsidRPr="00FE23E4" w:rsidRDefault="002D55BD" w:rsidP="001A66DD">
            <w:pPr>
              <w:pStyle w:val="TableParagraph"/>
              <w:numPr>
                <w:ilvl w:val="0"/>
                <w:numId w:val="6"/>
              </w:numPr>
              <w:tabs>
                <w:tab w:val="left" w:pos="270"/>
              </w:tabs>
              <w:suppressAutoHyphens/>
              <w:ind w:left="57" w:right="57" w:firstLine="0"/>
              <w:rPr>
                <w:sz w:val="24"/>
              </w:rPr>
            </w:pPr>
            <w:r w:rsidRPr="00FE23E4">
              <w:rPr>
                <w:sz w:val="24"/>
              </w:rPr>
              <w:t>умение распознавать виды бухгалтерских балансов</w:t>
            </w:r>
          </w:p>
          <w:p w14:paraId="068CEC8D" w14:textId="77777777" w:rsidR="00C26AFA" w:rsidRPr="00FE23E4" w:rsidRDefault="002D55BD" w:rsidP="001A66DD">
            <w:pPr>
              <w:pStyle w:val="TableParagraph"/>
              <w:numPr>
                <w:ilvl w:val="0"/>
                <w:numId w:val="6"/>
              </w:numPr>
              <w:tabs>
                <w:tab w:val="left" w:pos="270"/>
              </w:tabs>
              <w:suppressAutoHyphens/>
              <w:ind w:left="57" w:right="57" w:firstLine="0"/>
              <w:rPr>
                <w:sz w:val="24"/>
              </w:rPr>
            </w:pPr>
            <w:r w:rsidRPr="00FE23E4">
              <w:rPr>
                <w:sz w:val="24"/>
              </w:rPr>
              <w:t>умение использовать</w:t>
            </w:r>
          </w:p>
          <w:p w14:paraId="675B90FF" w14:textId="77777777" w:rsidR="00C26AFA" w:rsidRPr="00FE23E4" w:rsidRDefault="002D55BD" w:rsidP="001A66DD">
            <w:pPr>
              <w:pStyle w:val="TableParagraph"/>
              <w:tabs>
                <w:tab w:val="left" w:pos="270"/>
              </w:tabs>
              <w:suppressAutoHyphens/>
              <w:spacing w:line="270" w:lineRule="atLeast"/>
              <w:ind w:left="57" w:right="57"/>
              <w:rPr>
                <w:sz w:val="24"/>
              </w:rPr>
            </w:pPr>
            <w:r w:rsidRPr="00FE23E4">
              <w:rPr>
                <w:sz w:val="24"/>
              </w:rPr>
              <w:t>формы регистров бухгалтерского учета</w:t>
            </w:r>
          </w:p>
        </w:tc>
        <w:tc>
          <w:tcPr>
            <w:tcW w:w="2362" w:type="dxa"/>
          </w:tcPr>
          <w:p w14:paraId="3ED6742F" w14:textId="77777777" w:rsidR="00C26AFA" w:rsidRPr="00FE23E4" w:rsidRDefault="002D55BD" w:rsidP="001A66DD">
            <w:pPr>
              <w:pStyle w:val="TableParagraph"/>
              <w:suppressAutoHyphens/>
              <w:ind w:left="57" w:right="57"/>
              <w:rPr>
                <w:sz w:val="24"/>
              </w:rPr>
            </w:pPr>
            <w:r w:rsidRPr="00FE23E4">
              <w:rPr>
                <w:sz w:val="24"/>
              </w:rPr>
              <w:t>Оценка ответов на вопросы студентов при перекрестном опросе;</w:t>
            </w:r>
          </w:p>
          <w:p w14:paraId="4433F7FB" w14:textId="77777777" w:rsidR="00C26AFA" w:rsidRPr="00FE23E4" w:rsidRDefault="002D55BD" w:rsidP="001A66DD">
            <w:pPr>
              <w:pStyle w:val="TableParagraph"/>
              <w:suppressAutoHyphens/>
              <w:ind w:left="57" w:right="57"/>
              <w:jc w:val="both"/>
              <w:rPr>
                <w:sz w:val="24"/>
              </w:rPr>
            </w:pPr>
            <w:r w:rsidRPr="00FE23E4">
              <w:rPr>
                <w:sz w:val="24"/>
              </w:rPr>
              <w:t>Оценка результатов выполнения практических задач</w:t>
            </w:r>
          </w:p>
        </w:tc>
      </w:tr>
      <w:tr w:rsidR="00C26AFA" w:rsidRPr="00FE23E4" w14:paraId="46D8FCC8" w14:textId="77777777" w:rsidTr="006279AC">
        <w:trPr>
          <w:trHeight w:val="1103"/>
        </w:trPr>
        <w:tc>
          <w:tcPr>
            <w:tcW w:w="3880" w:type="dxa"/>
          </w:tcPr>
          <w:p w14:paraId="2BB0D350" w14:textId="77777777" w:rsidR="00C26AFA" w:rsidRPr="00FE23E4" w:rsidRDefault="00BD6081" w:rsidP="001A66DD">
            <w:pPr>
              <w:pStyle w:val="TableParagraph"/>
              <w:suppressAutoHyphens/>
              <w:ind w:left="57" w:right="57"/>
              <w:rPr>
                <w:sz w:val="24"/>
              </w:rPr>
            </w:pPr>
            <w:r w:rsidRPr="00FE23E4">
              <w:rPr>
                <w:sz w:val="24"/>
              </w:rPr>
              <w:t xml:space="preserve">- </w:t>
            </w:r>
            <w:r w:rsidR="002D55BD" w:rsidRPr="00FE23E4">
              <w:rPr>
                <w:sz w:val="24"/>
              </w:rPr>
              <w:t>вести бухгалтерский учет и отчетность</w:t>
            </w:r>
          </w:p>
        </w:tc>
        <w:tc>
          <w:tcPr>
            <w:tcW w:w="3114" w:type="dxa"/>
          </w:tcPr>
          <w:p w14:paraId="39A76A59" w14:textId="77777777" w:rsidR="00C26AFA" w:rsidRPr="00FE23E4" w:rsidRDefault="002D55BD" w:rsidP="001A66DD">
            <w:pPr>
              <w:pStyle w:val="TableParagraph"/>
              <w:suppressAutoHyphens/>
              <w:ind w:left="57" w:right="57"/>
              <w:rPr>
                <w:sz w:val="24"/>
              </w:rPr>
            </w:pPr>
            <w:r w:rsidRPr="00FE23E4">
              <w:rPr>
                <w:sz w:val="24"/>
              </w:rPr>
              <w:t>умение вести бухгалтерский учет и отчетность</w:t>
            </w:r>
          </w:p>
        </w:tc>
        <w:tc>
          <w:tcPr>
            <w:tcW w:w="2362" w:type="dxa"/>
          </w:tcPr>
          <w:p w14:paraId="66A79A58" w14:textId="77777777" w:rsidR="00C26AFA" w:rsidRPr="00FE23E4" w:rsidRDefault="002D55BD" w:rsidP="001A66DD">
            <w:pPr>
              <w:pStyle w:val="TableParagraph"/>
              <w:suppressAutoHyphens/>
              <w:ind w:left="57" w:right="57"/>
              <w:rPr>
                <w:sz w:val="24"/>
              </w:rPr>
            </w:pPr>
            <w:r w:rsidRPr="00FE23E4">
              <w:rPr>
                <w:sz w:val="24"/>
              </w:rPr>
              <w:t>Оценка результатов выполнения практ</w:t>
            </w:r>
            <w:r w:rsidR="00BD6081" w:rsidRPr="00FE23E4">
              <w:rPr>
                <w:sz w:val="24"/>
              </w:rPr>
              <w:t>ических работ, контрольной рабо</w:t>
            </w:r>
            <w:r w:rsidRPr="00FE23E4">
              <w:rPr>
                <w:sz w:val="24"/>
              </w:rPr>
              <w:t>ты</w:t>
            </w:r>
          </w:p>
        </w:tc>
      </w:tr>
    </w:tbl>
    <w:p w14:paraId="0D666431" w14:textId="77777777" w:rsidR="00C26AFA" w:rsidRPr="00FE23E4" w:rsidRDefault="00C26AFA" w:rsidP="002512A7">
      <w:pPr>
        <w:suppressAutoHyphens/>
        <w:spacing w:line="264" w:lineRule="exact"/>
        <w:rPr>
          <w:sz w:val="24"/>
        </w:rPr>
        <w:sectPr w:rsidR="00C26AFA" w:rsidRPr="00FE23E4" w:rsidSect="000E17A8">
          <w:footerReference w:type="default" r:id="rId172"/>
          <w:pgSz w:w="11910" w:h="16840"/>
          <w:pgMar w:top="1134" w:right="850" w:bottom="1134" w:left="1701" w:header="0" w:footer="902" w:gutter="0"/>
          <w:cols w:space="720"/>
        </w:sectPr>
      </w:pPr>
    </w:p>
    <w:p w14:paraId="2C1E75FB" w14:textId="77777777" w:rsidR="004672B6" w:rsidRPr="00FE23E4" w:rsidRDefault="005F08BE" w:rsidP="004672B6">
      <w:pPr>
        <w:suppressAutoHyphens/>
        <w:spacing w:line="360" w:lineRule="auto"/>
        <w:ind w:firstLine="1030"/>
        <w:jc w:val="right"/>
        <w:rPr>
          <w:b/>
          <w:sz w:val="24"/>
        </w:rPr>
      </w:pPr>
      <w:r w:rsidRPr="00FE23E4">
        <w:rPr>
          <w:b/>
          <w:sz w:val="24"/>
        </w:rPr>
        <w:lastRenderedPageBreak/>
        <w:t>Приложение 2</w:t>
      </w:r>
      <w:r w:rsidR="002D55BD" w:rsidRPr="00FE23E4">
        <w:rPr>
          <w:b/>
          <w:sz w:val="24"/>
        </w:rPr>
        <w:t>.1</w:t>
      </w:r>
      <w:r w:rsidR="00621E0D" w:rsidRPr="00FE23E4">
        <w:rPr>
          <w:b/>
          <w:sz w:val="24"/>
        </w:rPr>
        <w:t>3</w:t>
      </w:r>
      <w:r w:rsidR="002D55BD" w:rsidRPr="00FE23E4">
        <w:rPr>
          <w:b/>
          <w:sz w:val="24"/>
        </w:rPr>
        <w:t xml:space="preserve"> </w:t>
      </w:r>
    </w:p>
    <w:p w14:paraId="27A0F148" w14:textId="77777777" w:rsidR="00C26AFA" w:rsidRPr="00FE23E4" w:rsidRDefault="002D55BD" w:rsidP="004672B6">
      <w:pPr>
        <w:suppressAutoHyphens/>
        <w:spacing w:line="360" w:lineRule="auto"/>
        <w:ind w:firstLine="1030"/>
        <w:jc w:val="right"/>
        <w:rPr>
          <w:sz w:val="24"/>
        </w:rPr>
      </w:pPr>
      <w:r w:rsidRPr="00FE23E4">
        <w:rPr>
          <w:sz w:val="24"/>
        </w:rPr>
        <w:t>к ПООП по специальности</w:t>
      </w:r>
    </w:p>
    <w:p w14:paraId="64551B7D" w14:textId="77777777" w:rsidR="00C26AFA" w:rsidRPr="00FE23E4" w:rsidRDefault="002D55BD" w:rsidP="004672B6">
      <w:pPr>
        <w:pStyle w:val="1"/>
        <w:suppressAutoHyphens/>
        <w:spacing w:line="360" w:lineRule="auto"/>
        <w:ind w:left="0"/>
        <w:jc w:val="right"/>
        <w:rPr>
          <w:b w:val="0"/>
        </w:rPr>
      </w:pPr>
      <w:r w:rsidRPr="00FE23E4">
        <w:rPr>
          <w:b w:val="0"/>
        </w:rPr>
        <w:t>43.02.08 Сервис домашнего и коммунального хозяйства</w:t>
      </w:r>
    </w:p>
    <w:p w14:paraId="300C7D6D" w14:textId="77777777" w:rsidR="00C26AFA" w:rsidRPr="00FE23E4" w:rsidRDefault="00C26AFA" w:rsidP="002512A7">
      <w:pPr>
        <w:pStyle w:val="a3"/>
        <w:suppressAutoHyphens/>
        <w:rPr>
          <w:b/>
          <w:sz w:val="26"/>
        </w:rPr>
      </w:pPr>
    </w:p>
    <w:p w14:paraId="6A349177" w14:textId="77777777" w:rsidR="00C26AFA" w:rsidRPr="00FE23E4" w:rsidRDefault="00C26AFA" w:rsidP="002512A7">
      <w:pPr>
        <w:pStyle w:val="a3"/>
        <w:suppressAutoHyphens/>
        <w:rPr>
          <w:b/>
          <w:sz w:val="26"/>
        </w:rPr>
      </w:pPr>
    </w:p>
    <w:p w14:paraId="7DBD7E62" w14:textId="77777777" w:rsidR="00C26AFA" w:rsidRPr="00FE23E4" w:rsidRDefault="00C26AFA" w:rsidP="002512A7">
      <w:pPr>
        <w:pStyle w:val="a3"/>
        <w:suppressAutoHyphens/>
        <w:rPr>
          <w:b/>
          <w:sz w:val="26"/>
        </w:rPr>
      </w:pPr>
    </w:p>
    <w:p w14:paraId="69A674FA" w14:textId="77777777" w:rsidR="00C26AFA" w:rsidRPr="00FE23E4" w:rsidRDefault="00C26AFA" w:rsidP="002512A7">
      <w:pPr>
        <w:pStyle w:val="a3"/>
        <w:suppressAutoHyphens/>
        <w:rPr>
          <w:b/>
          <w:sz w:val="26"/>
        </w:rPr>
      </w:pPr>
    </w:p>
    <w:p w14:paraId="31E292EE" w14:textId="77777777" w:rsidR="00C26AFA" w:rsidRPr="00FE23E4" w:rsidRDefault="00C26AFA" w:rsidP="002512A7">
      <w:pPr>
        <w:pStyle w:val="a3"/>
        <w:suppressAutoHyphens/>
        <w:rPr>
          <w:b/>
          <w:sz w:val="26"/>
        </w:rPr>
      </w:pPr>
    </w:p>
    <w:p w14:paraId="5C2B94D1" w14:textId="77777777" w:rsidR="00C26AFA" w:rsidRPr="00FE23E4" w:rsidRDefault="00C26AFA" w:rsidP="002512A7">
      <w:pPr>
        <w:pStyle w:val="a3"/>
        <w:suppressAutoHyphens/>
        <w:rPr>
          <w:b/>
          <w:sz w:val="26"/>
        </w:rPr>
      </w:pPr>
    </w:p>
    <w:p w14:paraId="0EF90665" w14:textId="77777777" w:rsidR="00C26AFA" w:rsidRPr="00FE23E4" w:rsidRDefault="00C26AFA" w:rsidP="002512A7">
      <w:pPr>
        <w:pStyle w:val="a3"/>
        <w:suppressAutoHyphens/>
        <w:rPr>
          <w:b/>
          <w:sz w:val="26"/>
        </w:rPr>
      </w:pPr>
    </w:p>
    <w:p w14:paraId="02771CD3" w14:textId="77777777" w:rsidR="00C26AFA" w:rsidRPr="00FE23E4" w:rsidRDefault="00C26AFA" w:rsidP="002512A7">
      <w:pPr>
        <w:pStyle w:val="a3"/>
        <w:suppressAutoHyphens/>
        <w:rPr>
          <w:b/>
          <w:sz w:val="26"/>
        </w:rPr>
      </w:pPr>
    </w:p>
    <w:p w14:paraId="2E996CBF" w14:textId="77777777" w:rsidR="00C26AFA" w:rsidRPr="00FE23E4" w:rsidRDefault="00C26AFA" w:rsidP="002512A7">
      <w:pPr>
        <w:pStyle w:val="a3"/>
        <w:suppressAutoHyphens/>
        <w:rPr>
          <w:b/>
          <w:sz w:val="26"/>
        </w:rPr>
      </w:pPr>
    </w:p>
    <w:p w14:paraId="4EEDA7AA" w14:textId="77777777" w:rsidR="00C26AFA" w:rsidRPr="00FE23E4" w:rsidRDefault="00C26AFA" w:rsidP="002512A7">
      <w:pPr>
        <w:pStyle w:val="a3"/>
        <w:suppressAutoHyphens/>
        <w:spacing w:before="8"/>
        <w:rPr>
          <w:b/>
          <w:sz w:val="38"/>
        </w:rPr>
      </w:pPr>
    </w:p>
    <w:p w14:paraId="0E461228" w14:textId="77777777" w:rsidR="00C26AFA" w:rsidRPr="00FE23E4" w:rsidRDefault="002D55BD" w:rsidP="002512A7">
      <w:pPr>
        <w:suppressAutoHyphens/>
        <w:jc w:val="center"/>
        <w:rPr>
          <w:b/>
          <w:sz w:val="24"/>
        </w:rPr>
      </w:pPr>
      <w:r w:rsidRPr="00FE23E4">
        <w:rPr>
          <w:b/>
          <w:sz w:val="24"/>
        </w:rPr>
        <w:t>ПРИМЕРНАЯ РАБОЧАЯ ПРОГРАММА УЧЕБНОЙ ДИСЦИПЛИНЫ</w:t>
      </w:r>
    </w:p>
    <w:p w14:paraId="31334380" w14:textId="77777777" w:rsidR="00C26AFA" w:rsidRPr="00FE23E4" w:rsidRDefault="00C26AFA" w:rsidP="002512A7">
      <w:pPr>
        <w:pStyle w:val="a3"/>
        <w:suppressAutoHyphens/>
        <w:rPr>
          <w:b/>
          <w:sz w:val="26"/>
        </w:rPr>
      </w:pPr>
    </w:p>
    <w:p w14:paraId="16B15D78" w14:textId="77777777" w:rsidR="00C26AFA" w:rsidRPr="00FE23E4" w:rsidRDefault="002D55BD" w:rsidP="002512A7">
      <w:pPr>
        <w:pStyle w:val="1"/>
        <w:suppressAutoHyphens/>
        <w:spacing w:before="1"/>
        <w:ind w:left="0"/>
        <w:jc w:val="center"/>
      </w:pPr>
      <w:r w:rsidRPr="00FE23E4">
        <w:t>ОП.06 Охрана труда в жилищно-коммунальном хозяйстве</w:t>
      </w:r>
    </w:p>
    <w:p w14:paraId="2D5B8183" w14:textId="77777777" w:rsidR="00C26AFA" w:rsidRPr="00FE23E4" w:rsidRDefault="00C26AFA" w:rsidP="002512A7">
      <w:pPr>
        <w:pStyle w:val="a3"/>
        <w:suppressAutoHyphens/>
        <w:rPr>
          <w:b/>
          <w:sz w:val="26"/>
        </w:rPr>
      </w:pPr>
    </w:p>
    <w:p w14:paraId="2A844BEB" w14:textId="77777777" w:rsidR="00C26AFA" w:rsidRPr="00FE23E4" w:rsidRDefault="00C26AFA" w:rsidP="002512A7">
      <w:pPr>
        <w:pStyle w:val="a3"/>
        <w:suppressAutoHyphens/>
        <w:rPr>
          <w:b/>
          <w:sz w:val="26"/>
        </w:rPr>
      </w:pPr>
    </w:p>
    <w:p w14:paraId="30613B3B" w14:textId="77777777" w:rsidR="00C26AFA" w:rsidRPr="00FE23E4" w:rsidRDefault="00C26AFA" w:rsidP="002512A7">
      <w:pPr>
        <w:pStyle w:val="a3"/>
        <w:suppressAutoHyphens/>
        <w:rPr>
          <w:b/>
          <w:sz w:val="26"/>
        </w:rPr>
      </w:pPr>
    </w:p>
    <w:p w14:paraId="1D2A1D81" w14:textId="77777777" w:rsidR="00C26AFA" w:rsidRPr="00FE23E4" w:rsidRDefault="00C26AFA" w:rsidP="002512A7">
      <w:pPr>
        <w:pStyle w:val="a3"/>
        <w:suppressAutoHyphens/>
        <w:rPr>
          <w:b/>
          <w:sz w:val="26"/>
        </w:rPr>
      </w:pPr>
    </w:p>
    <w:p w14:paraId="73BA93E2" w14:textId="77777777" w:rsidR="00C26AFA" w:rsidRPr="00FE23E4" w:rsidRDefault="00C26AFA" w:rsidP="002512A7">
      <w:pPr>
        <w:pStyle w:val="a3"/>
        <w:suppressAutoHyphens/>
        <w:rPr>
          <w:b/>
          <w:sz w:val="26"/>
        </w:rPr>
      </w:pPr>
    </w:p>
    <w:p w14:paraId="57C843E1" w14:textId="77777777" w:rsidR="00C26AFA" w:rsidRPr="00FE23E4" w:rsidRDefault="00C26AFA" w:rsidP="002512A7">
      <w:pPr>
        <w:pStyle w:val="a3"/>
        <w:suppressAutoHyphens/>
        <w:rPr>
          <w:b/>
          <w:sz w:val="26"/>
        </w:rPr>
      </w:pPr>
    </w:p>
    <w:p w14:paraId="38E0F577" w14:textId="77777777" w:rsidR="00C26AFA" w:rsidRPr="00FE23E4" w:rsidRDefault="00C26AFA" w:rsidP="002512A7">
      <w:pPr>
        <w:pStyle w:val="a3"/>
        <w:suppressAutoHyphens/>
        <w:rPr>
          <w:b/>
          <w:sz w:val="26"/>
        </w:rPr>
      </w:pPr>
    </w:p>
    <w:p w14:paraId="2935B132" w14:textId="77777777" w:rsidR="00C26AFA" w:rsidRPr="00FE23E4" w:rsidRDefault="00C26AFA" w:rsidP="002512A7">
      <w:pPr>
        <w:pStyle w:val="a3"/>
        <w:suppressAutoHyphens/>
        <w:rPr>
          <w:b/>
          <w:sz w:val="26"/>
        </w:rPr>
      </w:pPr>
    </w:p>
    <w:p w14:paraId="0BDB9246" w14:textId="77777777" w:rsidR="00C26AFA" w:rsidRPr="00FE23E4" w:rsidRDefault="00C26AFA" w:rsidP="002512A7">
      <w:pPr>
        <w:pStyle w:val="a3"/>
        <w:suppressAutoHyphens/>
        <w:rPr>
          <w:b/>
          <w:sz w:val="26"/>
        </w:rPr>
      </w:pPr>
    </w:p>
    <w:p w14:paraId="0187495F" w14:textId="77777777" w:rsidR="00C26AFA" w:rsidRPr="00FE23E4" w:rsidRDefault="00C26AFA" w:rsidP="002512A7">
      <w:pPr>
        <w:pStyle w:val="a3"/>
        <w:suppressAutoHyphens/>
        <w:rPr>
          <w:b/>
          <w:sz w:val="26"/>
        </w:rPr>
      </w:pPr>
    </w:p>
    <w:p w14:paraId="3E166EFE" w14:textId="77777777" w:rsidR="00C26AFA" w:rsidRPr="00FE23E4" w:rsidRDefault="00C26AFA" w:rsidP="002512A7">
      <w:pPr>
        <w:pStyle w:val="a3"/>
        <w:suppressAutoHyphens/>
        <w:rPr>
          <w:b/>
          <w:sz w:val="26"/>
        </w:rPr>
      </w:pPr>
    </w:p>
    <w:p w14:paraId="7DACE9ED" w14:textId="77777777" w:rsidR="00C26AFA" w:rsidRPr="00FE23E4" w:rsidRDefault="00C26AFA" w:rsidP="002512A7">
      <w:pPr>
        <w:pStyle w:val="a3"/>
        <w:suppressAutoHyphens/>
        <w:rPr>
          <w:b/>
          <w:sz w:val="26"/>
        </w:rPr>
      </w:pPr>
    </w:p>
    <w:p w14:paraId="6D9724BA" w14:textId="77777777" w:rsidR="00C26AFA" w:rsidRPr="00FE23E4" w:rsidRDefault="00C26AFA" w:rsidP="002512A7">
      <w:pPr>
        <w:pStyle w:val="a3"/>
        <w:suppressAutoHyphens/>
        <w:rPr>
          <w:b/>
          <w:sz w:val="26"/>
        </w:rPr>
      </w:pPr>
    </w:p>
    <w:p w14:paraId="5A68E8AF" w14:textId="77777777" w:rsidR="00C26AFA" w:rsidRPr="00FE23E4" w:rsidRDefault="00C26AFA" w:rsidP="002512A7">
      <w:pPr>
        <w:pStyle w:val="a3"/>
        <w:suppressAutoHyphens/>
        <w:rPr>
          <w:b/>
          <w:sz w:val="26"/>
        </w:rPr>
      </w:pPr>
    </w:p>
    <w:p w14:paraId="05B357D2" w14:textId="77777777" w:rsidR="00C26AFA" w:rsidRPr="00FE23E4" w:rsidRDefault="00C26AFA" w:rsidP="002512A7">
      <w:pPr>
        <w:pStyle w:val="a3"/>
        <w:suppressAutoHyphens/>
        <w:rPr>
          <w:b/>
          <w:sz w:val="26"/>
        </w:rPr>
      </w:pPr>
    </w:p>
    <w:p w14:paraId="4C3CC963" w14:textId="77777777" w:rsidR="00C26AFA" w:rsidRPr="00FE23E4" w:rsidRDefault="00C26AFA" w:rsidP="002512A7">
      <w:pPr>
        <w:pStyle w:val="a3"/>
        <w:suppressAutoHyphens/>
        <w:rPr>
          <w:b/>
          <w:sz w:val="26"/>
        </w:rPr>
      </w:pPr>
    </w:p>
    <w:p w14:paraId="5306BA59" w14:textId="77777777" w:rsidR="00C26AFA" w:rsidRPr="00FE23E4" w:rsidRDefault="00C26AFA" w:rsidP="002512A7">
      <w:pPr>
        <w:pStyle w:val="a3"/>
        <w:suppressAutoHyphens/>
        <w:rPr>
          <w:b/>
          <w:sz w:val="26"/>
        </w:rPr>
      </w:pPr>
    </w:p>
    <w:p w14:paraId="4427CAF0" w14:textId="77777777" w:rsidR="005355C3" w:rsidRPr="00FE23E4" w:rsidRDefault="005355C3" w:rsidP="002512A7">
      <w:pPr>
        <w:pStyle w:val="a3"/>
        <w:suppressAutoHyphens/>
        <w:rPr>
          <w:b/>
          <w:sz w:val="26"/>
        </w:rPr>
      </w:pPr>
    </w:p>
    <w:p w14:paraId="45A13486" w14:textId="77777777" w:rsidR="005355C3" w:rsidRPr="00FE23E4" w:rsidRDefault="005355C3" w:rsidP="002512A7">
      <w:pPr>
        <w:pStyle w:val="a3"/>
        <w:suppressAutoHyphens/>
        <w:rPr>
          <w:b/>
          <w:sz w:val="26"/>
        </w:rPr>
      </w:pPr>
    </w:p>
    <w:p w14:paraId="5468E2A1" w14:textId="77777777" w:rsidR="005355C3" w:rsidRPr="00FE23E4" w:rsidRDefault="005355C3" w:rsidP="002512A7">
      <w:pPr>
        <w:pStyle w:val="a3"/>
        <w:suppressAutoHyphens/>
        <w:rPr>
          <w:b/>
          <w:sz w:val="26"/>
        </w:rPr>
      </w:pPr>
    </w:p>
    <w:p w14:paraId="56CB0E2F" w14:textId="77777777" w:rsidR="005355C3" w:rsidRPr="00FE23E4" w:rsidRDefault="005355C3" w:rsidP="002512A7">
      <w:pPr>
        <w:pStyle w:val="a3"/>
        <w:suppressAutoHyphens/>
        <w:rPr>
          <w:b/>
          <w:sz w:val="26"/>
        </w:rPr>
      </w:pPr>
    </w:p>
    <w:p w14:paraId="46EBF6CB" w14:textId="77777777" w:rsidR="005355C3" w:rsidRPr="00FE23E4" w:rsidRDefault="005355C3" w:rsidP="002512A7">
      <w:pPr>
        <w:pStyle w:val="a3"/>
        <w:suppressAutoHyphens/>
        <w:rPr>
          <w:b/>
          <w:sz w:val="26"/>
        </w:rPr>
      </w:pPr>
    </w:p>
    <w:p w14:paraId="65679BCA" w14:textId="77777777" w:rsidR="005355C3" w:rsidRPr="00FE23E4" w:rsidRDefault="005355C3" w:rsidP="002512A7">
      <w:pPr>
        <w:pStyle w:val="a3"/>
        <w:suppressAutoHyphens/>
        <w:rPr>
          <w:b/>
          <w:sz w:val="26"/>
        </w:rPr>
      </w:pPr>
    </w:p>
    <w:p w14:paraId="52D0909D" w14:textId="77777777" w:rsidR="00C26AFA" w:rsidRPr="00FE23E4" w:rsidRDefault="00C26AFA" w:rsidP="002512A7">
      <w:pPr>
        <w:pStyle w:val="a3"/>
        <w:suppressAutoHyphens/>
        <w:spacing w:before="7"/>
        <w:rPr>
          <w:b/>
          <w:sz w:val="30"/>
        </w:rPr>
      </w:pPr>
    </w:p>
    <w:p w14:paraId="2648B705" w14:textId="77777777" w:rsidR="00C26AFA" w:rsidRPr="00FE23E4" w:rsidRDefault="005F08BE" w:rsidP="002512A7">
      <w:pPr>
        <w:suppressAutoHyphens/>
        <w:jc w:val="center"/>
        <w:rPr>
          <w:b/>
          <w:sz w:val="24"/>
        </w:rPr>
      </w:pPr>
      <w:r w:rsidRPr="00FE23E4">
        <w:rPr>
          <w:b/>
          <w:sz w:val="24"/>
        </w:rPr>
        <w:t>2021 г.</w:t>
      </w:r>
    </w:p>
    <w:p w14:paraId="4EA20871" w14:textId="77777777" w:rsidR="00C26AFA" w:rsidRPr="00FE23E4" w:rsidRDefault="00C26AFA" w:rsidP="002512A7">
      <w:pPr>
        <w:suppressAutoHyphens/>
        <w:jc w:val="center"/>
        <w:rPr>
          <w:sz w:val="24"/>
        </w:rPr>
        <w:sectPr w:rsidR="00C26AFA" w:rsidRPr="00FE23E4" w:rsidSect="000E17A8">
          <w:pgSz w:w="11910" w:h="16840"/>
          <w:pgMar w:top="1134" w:right="850" w:bottom="1134" w:left="1701" w:header="0" w:footer="902" w:gutter="0"/>
          <w:cols w:space="720"/>
        </w:sectPr>
      </w:pPr>
    </w:p>
    <w:p w14:paraId="392AB7C9" w14:textId="77777777" w:rsidR="00C26AFA" w:rsidRPr="00FE23E4" w:rsidRDefault="002D55BD" w:rsidP="002512A7">
      <w:pPr>
        <w:pStyle w:val="1"/>
        <w:suppressAutoHyphens/>
        <w:spacing w:before="62"/>
        <w:ind w:left="0"/>
        <w:jc w:val="center"/>
      </w:pPr>
      <w:r w:rsidRPr="00FE23E4">
        <w:lastRenderedPageBreak/>
        <w:t>СОДЕРЖАНИЕ</w:t>
      </w:r>
    </w:p>
    <w:p w14:paraId="36D9609A" w14:textId="77777777" w:rsidR="00C26AFA" w:rsidRPr="00FE23E4" w:rsidRDefault="00C26AFA" w:rsidP="002512A7">
      <w:pPr>
        <w:pStyle w:val="a3"/>
        <w:suppressAutoHyphens/>
        <w:rPr>
          <w:b/>
          <w:sz w:val="20"/>
        </w:rPr>
      </w:pPr>
    </w:p>
    <w:p w14:paraId="4C5BD1D4" w14:textId="77777777" w:rsidR="00C26AFA" w:rsidRPr="00FE23E4" w:rsidRDefault="00C26AFA" w:rsidP="002512A7">
      <w:pPr>
        <w:pStyle w:val="a3"/>
        <w:suppressAutoHyphens/>
        <w:rPr>
          <w:b/>
          <w:sz w:val="20"/>
        </w:rPr>
      </w:pPr>
    </w:p>
    <w:p w14:paraId="798DA2B4" w14:textId="77777777" w:rsidR="00C26AFA" w:rsidRPr="00FE23E4" w:rsidRDefault="00C26AFA" w:rsidP="002512A7">
      <w:pPr>
        <w:pStyle w:val="a3"/>
        <w:suppressAutoHyphens/>
        <w:spacing w:before="4"/>
        <w:rPr>
          <w:b/>
          <w:sz w:val="19"/>
        </w:rPr>
      </w:pPr>
    </w:p>
    <w:tbl>
      <w:tblPr>
        <w:tblStyle w:val="TableNormal"/>
        <w:tblW w:w="0" w:type="auto"/>
        <w:tblInd w:w="383" w:type="dxa"/>
        <w:tblLayout w:type="fixed"/>
        <w:tblLook w:val="01E0" w:firstRow="1" w:lastRow="1" w:firstColumn="1" w:lastColumn="1" w:noHBand="0" w:noVBand="0"/>
      </w:tblPr>
      <w:tblGrid>
        <w:gridCol w:w="8842"/>
        <w:gridCol w:w="627"/>
      </w:tblGrid>
      <w:tr w:rsidR="00C26AFA" w:rsidRPr="00FE23E4" w14:paraId="42A37C98" w14:textId="77777777">
        <w:trPr>
          <w:trHeight w:val="886"/>
        </w:trPr>
        <w:tc>
          <w:tcPr>
            <w:tcW w:w="8842" w:type="dxa"/>
          </w:tcPr>
          <w:p w14:paraId="49A7DAC9" w14:textId="77777777" w:rsidR="00C26AFA" w:rsidRPr="00FE23E4" w:rsidRDefault="002D55BD" w:rsidP="002512A7">
            <w:pPr>
              <w:pStyle w:val="TableParagraph"/>
              <w:suppressAutoHyphens/>
              <w:spacing w:line="242" w:lineRule="auto"/>
              <w:ind w:left="0"/>
              <w:rPr>
                <w:b/>
                <w:sz w:val="24"/>
              </w:rPr>
            </w:pPr>
            <w:r w:rsidRPr="00FE23E4">
              <w:rPr>
                <w:b/>
                <w:sz w:val="24"/>
              </w:rPr>
              <w:t>1. ОБЩАЯ ХАРАКТЕРИСТИКА ПРИМЕРНОЙ РАБОЧЕЙ ПРОГРАММЫ УЧЕБНОЙ ДИСЦИПЛИНЫ</w:t>
            </w:r>
          </w:p>
        </w:tc>
        <w:tc>
          <w:tcPr>
            <w:tcW w:w="627" w:type="dxa"/>
          </w:tcPr>
          <w:p w14:paraId="4781338D" w14:textId="77777777" w:rsidR="00C26AFA" w:rsidRPr="00FE23E4" w:rsidRDefault="00C26AFA" w:rsidP="002512A7">
            <w:pPr>
              <w:pStyle w:val="TableParagraph"/>
              <w:suppressAutoHyphens/>
              <w:spacing w:line="268" w:lineRule="exact"/>
              <w:ind w:left="0"/>
              <w:rPr>
                <w:b/>
                <w:sz w:val="24"/>
              </w:rPr>
            </w:pPr>
          </w:p>
        </w:tc>
      </w:tr>
      <w:tr w:rsidR="00C26AFA" w:rsidRPr="00FE23E4" w14:paraId="6368671C" w14:textId="77777777" w:rsidTr="001A66DD">
        <w:trPr>
          <w:trHeight w:val="635"/>
        </w:trPr>
        <w:tc>
          <w:tcPr>
            <w:tcW w:w="8842" w:type="dxa"/>
          </w:tcPr>
          <w:p w14:paraId="14EF9AEE" w14:textId="77777777" w:rsidR="00C26AFA" w:rsidRPr="00FE23E4" w:rsidRDefault="002D55BD" w:rsidP="002512A7">
            <w:pPr>
              <w:pStyle w:val="TableParagraph"/>
              <w:suppressAutoHyphens/>
              <w:spacing w:line="242" w:lineRule="auto"/>
              <w:ind w:left="0"/>
              <w:rPr>
                <w:b/>
                <w:sz w:val="24"/>
              </w:rPr>
            </w:pPr>
            <w:r w:rsidRPr="00FE23E4">
              <w:rPr>
                <w:b/>
                <w:sz w:val="24"/>
              </w:rPr>
              <w:t>2. СТРУКТУРА И СОДЕРЖАНИЕ ПРОГРАММЫ УЧЕБНОЙ ДИСЦИПЛИНЫ</w:t>
            </w:r>
          </w:p>
        </w:tc>
        <w:tc>
          <w:tcPr>
            <w:tcW w:w="627" w:type="dxa"/>
          </w:tcPr>
          <w:p w14:paraId="4717496B" w14:textId="77777777" w:rsidR="00C26AFA" w:rsidRPr="00FE23E4" w:rsidRDefault="00C26AFA" w:rsidP="002512A7">
            <w:pPr>
              <w:pStyle w:val="TableParagraph"/>
              <w:suppressAutoHyphens/>
              <w:ind w:left="0"/>
              <w:rPr>
                <w:sz w:val="24"/>
              </w:rPr>
            </w:pPr>
          </w:p>
        </w:tc>
      </w:tr>
      <w:tr w:rsidR="00C26AFA" w:rsidRPr="00FE23E4" w14:paraId="40DCF088" w14:textId="77777777" w:rsidTr="001A66DD">
        <w:trPr>
          <w:trHeight w:val="715"/>
        </w:trPr>
        <w:tc>
          <w:tcPr>
            <w:tcW w:w="8842" w:type="dxa"/>
          </w:tcPr>
          <w:p w14:paraId="374883D3" w14:textId="77777777" w:rsidR="00C26AFA" w:rsidRPr="00FE23E4" w:rsidRDefault="002D55BD" w:rsidP="002512A7">
            <w:pPr>
              <w:pStyle w:val="TableParagraph"/>
              <w:suppressAutoHyphens/>
              <w:ind w:left="0"/>
              <w:rPr>
                <w:b/>
                <w:sz w:val="24"/>
              </w:rPr>
            </w:pPr>
            <w:r w:rsidRPr="00FE23E4">
              <w:rPr>
                <w:b/>
                <w:sz w:val="24"/>
              </w:rPr>
              <w:t>3. ПРИМЕРНЫЕ УСЛОВИЯ РЕАЛИЗАЦИИ ПРОГРАММЫ</w:t>
            </w:r>
          </w:p>
        </w:tc>
        <w:tc>
          <w:tcPr>
            <w:tcW w:w="627" w:type="dxa"/>
          </w:tcPr>
          <w:p w14:paraId="73F609A5" w14:textId="77777777" w:rsidR="00C26AFA" w:rsidRPr="00FE23E4" w:rsidRDefault="00C26AFA" w:rsidP="002512A7">
            <w:pPr>
              <w:pStyle w:val="TableParagraph"/>
              <w:suppressAutoHyphens/>
              <w:ind w:left="0"/>
              <w:rPr>
                <w:sz w:val="24"/>
              </w:rPr>
            </w:pPr>
          </w:p>
        </w:tc>
      </w:tr>
      <w:tr w:rsidR="00C26AFA" w:rsidRPr="00FE23E4" w14:paraId="463107EF" w14:textId="77777777">
        <w:trPr>
          <w:trHeight w:val="885"/>
        </w:trPr>
        <w:tc>
          <w:tcPr>
            <w:tcW w:w="8842" w:type="dxa"/>
          </w:tcPr>
          <w:p w14:paraId="77047954" w14:textId="77777777" w:rsidR="00C26AFA" w:rsidRPr="00FE23E4" w:rsidRDefault="002D55BD" w:rsidP="002512A7">
            <w:pPr>
              <w:pStyle w:val="TableParagraph"/>
              <w:suppressAutoHyphens/>
              <w:spacing w:line="280" w:lineRule="atLeast"/>
              <w:ind w:left="0"/>
              <w:rPr>
                <w:b/>
                <w:sz w:val="24"/>
              </w:rPr>
            </w:pPr>
            <w:r w:rsidRPr="00FE23E4">
              <w:rPr>
                <w:b/>
                <w:sz w:val="24"/>
              </w:rPr>
              <w:t>4. КОНТРОЛЬ И ОЦЕНКА РЕЗУЛЬТАТОВ ОСВОЕНИЯ ПРОГРАММЫ УЧЕБНОЙ ДИСЦИПЛИНЫ</w:t>
            </w:r>
          </w:p>
        </w:tc>
        <w:tc>
          <w:tcPr>
            <w:tcW w:w="627" w:type="dxa"/>
          </w:tcPr>
          <w:p w14:paraId="01AF8940" w14:textId="77777777" w:rsidR="00C26AFA" w:rsidRPr="00FE23E4" w:rsidRDefault="00C26AFA" w:rsidP="002512A7">
            <w:pPr>
              <w:pStyle w:val="TableParagraph"/>
              <w:suppressAutoHyphens/>
              <w:ind w:left="0"/>
              <w:rPr>
                <w:sz w:val="24"/>
              </w:rPr>
            </w:pPr>
          </w:p>
        </w:tc>
      </w:tr>
    </w:tbl>
    <w:p w14:paraId="620A31B1" w14:textId="77777777" w:rsidR="00C26AFA" w:rsidRPr="00FE23E4" w:rsidRDefault="00C26AFA" w:rsidP="002512A7">
      <w:pPr>
        <w:suppressAutoHyphens/>
        <w:rPr>
          <w:sz w:val="24"/>
        </w:rPr>
        <w:sectPr w:rsidR="00C26AFA" w:rsidRPr="00FE23E4" w:rsidSect="000E17A8">
          <w:pgSz w:w="11910" w:h="16840"/>
          <w:pgMar w:top="1134" w:right="850" w:bottom="1134" w:left="1701" w:header="0" w:footer="902" w:gutter="0"/>
          <w:cols w:space="720"/>
        </w:sectPr>
      </w:pPr>
    </w:p>
    <w:p w14:paraId="3C214A4A" w14:textId="77777777" w:rsidR="00C26AFA" w:rsidRPr="00FE23E4" w:rsidRDefault="002D55BD" w:rsidP="004672B6">
      <w:pPr>
        <w:pStyle w:val="a5"/>
        <w:numPr>
          <w:ilvl w:val="1"/>
          <w:numId w:val="8"/>
        </w:numPr>
        <w:suppressAutoHyphens/>
        <w:spacing w:before="64" w:line="271" w:lineRule="exact"/>
        <w:ind w:left="0" w:firstLine="0"/>
        <w:jc w:val="center"/>
        <w:rPr>
          <w:b/>
          <w:sz w:val="24"/>
          <w:szCs w:val="24"/>
        </w:rPr>
      </w:pPr>
      <w:r w:rsidRPr="00FE23E4">
        <w:rPr>
          <w:b/>
          <w:sz w:val="24"/>
          <w:szCs w:val="24"/>
        </w:rPr>
        <w:lastRenderedPageBreak/>
        <w:t>ОБЩАЯ ХАРАКТЕРИСТИКА ПРИМЕРНОЙ РАБОЧЕЙ ПРОГРАММЫ УЧЕБНОЙ ДИСЦИПЛИНЫ</w:t>
      </w:r>
      <w:r w:rsidR="004672B6" w:rsidRPr="00FE23E4">
        <w:rPr>
          <w:b/>
          <w:sz w:val="24"/>
          <w:szCs w:val="24"/>
        </w:rPr>
        <w:t xml:space="preserve"> «</w:t>
      </w:r>
      <w:r w:rsidRPr="00FE23E4">
        <w:rPr>
          <w:b/>
          <w:sz w:val="24"/>
          <w:szCs w:val="24"/>
        </w:rPr>
        <w:t>ОП.06 Охрана труда в жилищно-коммунальном хозяйстве</w:t>
      </w:r>
      <w:r w:rsidR="004672B6" w:rsidRPr="00FE23E4">
        <w:rPr>
          <w:b/>
          <w:sz w:val="24"/>
          <w:szCs w:val="24"/>
        </w:rPr>
        <w:t>»</w:t>
      </w:r>
    </w:p>
    <w:p w14:paraId="642BBD71" w14:textId="77777777" w:rsidR="005F08BE" w:rsidRPr="00FE23E4" w:rsidRDefault="005F08BE" w:rsidP="004672B6">
      <w:pPr>
        <w:suppressAutoHyphens/>
        <w:spacing w:before="140"/>
        <w:ind w:firstLine="709"/>
        <w:jc w:val="both"/>
        <w:rPr>
          <w:b/>
          <w:sz w:val="24"/>
        </w:rPr>
      </w:pPr>
      <w:r w:rsidRPr="00FE23E4">
        <w:rPr>
          <w:b/>
          <w:sz w:val="24"/>
        </w:rPr>
        <w:t>1.1. Место дисциплины в структуре основной образовательной программы:</w:t>
      </w:r>
    </w:p>
    <w:p w14:paraId="7D0F799B" w14:textId="77777777" w:rsidR="005F08BE" w:rsidRPr="00FE23E4" w:rsidRDefault="005F08BE" w:rsidP="004672B6">
      <w:pPr>
        <w:pStyle w:val="a3"/>
        <w:suppressAutoHyphens/>
        <w:spacing w:before="132"/>
        <w:ind w:firstLine="770"/>
        <w:jc w:val="both"/>
      </w:pPr>
      <w:r w:rsidRPr="00FE23E4">
        <w:t xml:space="preserve">Учебная дисциплина </w:t>
      </w:r>
      <w:r w:rsidR="004672B6" w:rsidRPr="00FE23E4">
        <w:t xml:space="preserve">«ОП.05 </w:t>
      </w:r>
      <w:r w:rsidRPr="00FE23E4">
        <w:t>Охрана труда в жилищно-коммунальном хозяйстве» является обязательной частью общепрофессионального цикла примерной основной образовательной программы в соответствии с ФГОС по специальности</w:t>
      </w:r>
      <w:r w:rsidR="004672B6" w:rsidRPr="00FE23E4">
        <w:t xml:space="preserve"> </w:t>
      </w:r>
      <w:r w:rsidRPr="00FE23E4">
        <w:t>43.02.08 Сервис домашнего и коммунального хозяйства.</w:t>
      </w:r>
    </w:p>
    <w:p w14:paraId="55B91C2E" w14:textId="77777777" w:rsidR="005F08BE" w:rsidRPr="00FE23E4" w:rsidRDefault="005F08BE" w:rsidP="002512A7">
      <w:pPr>
        <w:pStyle w:val="a3"/>
        <w:suppressAutoHyphens/>
        <w:spacing w:before="137"/>
        <w:ind w:firstLine="770"/>
        <w:jc w:val="both"/>
      </w:pPr>
      <w:r w:rsidRPr="00FE23E4">
        <w:t xml:space="preserve">Особое значение дисциплина имеет при формировании и развитии ОК 01-07, </w:t>
      </w:r>
      <w:r w:rsidR="004672B6" w:rsidRPr="00FE23E4">
        <w:br/>
      </w:r>
      <w:r w:rsidRPr="00FE23E4">
        <w:t>ОК 09-10.</w:t>
      </w:r>
    </w:p>
    <w:p w14:paraId="397AE7B4" w14:textId="77777777" w:rsidR="005F08BE" w:rsidRPr="00FE23E4" w:rsidRDefault="005F08BE" w:rsidP="004672B6">
      <w:pPr>
        <w:pStyle w:val="1"/>
        <w:suppressAutoHyphens/>
        <w:spacing w:before="7"/>
        <w:ind w:left="0" w:firstLine="709"/>
      </w:pPr>
      <w:r w:rsidRPr="00FE23E4">
        <w:t>1.2. Цель и планируемые результаты освоения дисциплины:</w:t>
      </w:r>
    </w:p>
    <w:p w14:paraId="3B17B9CF" w14:textId="77777777" w:rsidR="00C26AFA" w:rsidRPr="00FE23E4" w:rsidRDefault="005F08BE" w:rsidP="004672B6">
      <w:pPr>
        <w:pStyle w:val="a3"/>
        <w:suppressAutoHyphens/>
        <w:spacing w:before="132" w:after="6"/>
        <w:ind w:firstLine="566"/>
        <w:jc w:val="both"/>
      </w:pPr>
      <w:r w:rsidRPr="00FE23E4">
        <w:t>В рамках программы учебной дисциплины обучающимися осваиваются умения и знания</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7"/>
        <w:gridCol w:w="4317"/>
        <w:gridCol w:w="3405"/>
      </w:tblGrid>
      <w:tr w:rsidR="00C26AFA" w:rsidRPr="00FE23E4" w14:paraId="520EB72B" w14:textId="77777777" w:rsidTr="004672B6">
        <w:trPr>
          <w:trHeight w:val="648"/>
        </w:trPr>
        <w:tc>
          <w:tcPr>
            <w:tcW w:w="1637" w:type="dxa"/>
          </w:tcPr>
          <w:p w14:paraId="184016BD" w14:textId="77777777" w:rsidR="00C26AFA" w:rsidRPr="00FE23E4" w:rsidRDefault="002D55BD" w:rsidP="00B21809">
            <w:pPr>
              <w:pStyle w:val="TableParagraph"/>
              <w:suppressAutoHyphens/>
              <w:spacing w:before="45"/>
              <w:ind w:left="0"/>
              <w:rPr>
                <w:b/>
                <w:sz w:val="24"/>
              </w:rPr>
            </w:pPr>
            <w:r w:rsidRPr="00FE23E4">
              <w:rPr>
                <w:b/>
                <w:sz w:val="24"/>
              </w:rPr>
              <w:t>Код ПК, ОК</w:t>
            </w:r>
            <w:r w:rsidR="004672B6" w:rsidRPr="00FE23E4">
              <w:rPr>
                <w:rStyle w:val="a9"/>
                <w:sz w:val="24"/>
                <w:szCs w:val="24"/>
              </w:rPr>
              <w:footnoteReference w:id="76"/>
            </w:r>
          </w:p>
        </w:tc>
        <w:tc>
          <w:tcPr>
            <w:tcW w:w="4317" w:type="dxa"/>
          </w:tcPr>
          <w:p w14:paraId="6DB510A5" w14:textId="77777777" w:rsidR="00C26AFA" w:rsidRPr="00FE23E4" w:rsidRDefault="002D55BD" w:rsidP="002512A7">
            <w:pPr>
              <w:pStyle w:val="TableParagraph"/>
              <w:suppressAutoHyphens/>
              <w:spacing w:before="184"/>
              <w:ind w:left="0"/>
              <w:jc w:val="center"/>
              <w:rPr>
                <w:b/>
                <w:sz w:val="24"/>
              </w:rPr>
            </w:pPr>
            <w:r w:rsidRPr="00FE23E4">
              <w:rPr>
                <w:b/>
                <w:sz w:val="24"/>
              </w:rPr>
              <w:t>Умения</w:t>
            </w:r>
          </w:p>
        </w:tc>
        <w:tc>
          <w:tcPr>
            <w:tcW w:w="3405" w:type="dxa"/>
          </w:tcPr>
          <w:p w14:paraId="564C8ECA" w14:textId="77777777" w:rsidR="00C26AFA" w:rsidRPr="00FE23E4" w:rsidRDefault="002D55BD" w:rsidP="002512A7">
            <w:pPr>
              <w:pStyle w:val="TableParagraph"/>
              <w:suppressAutoHyphens/>
              <w:spacing w:before="184"/>
              <w:ind w:left="0"/>
              <w:jc w:val="center"/>
              <w:rPr>
                <w:b/>
                <w:sz w:val="24"/>
              </w:rPr>
            </w:pPr>
            <w:r w:rsidRPr="00FE23E4">
              <w:rPr>
                <w:b/>
                <w:sz w:val="24"/>
              </w:rPr>
              <w:t>Знания</w:t>
            </w:r>
          </w:p>
        </w:tc>
      </w:tr>
      <w:tr w:rsidR="00C26AFA" w:rsidRPr="00FE23E4" w14:paraId="28991D7C" w14:textId="77777777" w:rsidTr="004672B6">
        <w:tc>
          <w:tcPr>
            <w:tcW w:w="1637" w:type="dxa"/>
          </w:tcPr>
          <w:p w14:paraId="1995DA05" w14:textId="77777777" w:rsidR="00C26AFA" w:rsidRPr="00FE23E4" w:rsidRDefault="004672B6" w:rsidP="002512A7">
            <w:pPr>
              <w:pStyle w:val="TableParagraph"/>
              <w:suppressAutoHyphens/>
              <w:spacing w:line="275" w:lineRule="exact"/>
              <w:ind w:left="0"/>
              <w:rPr>
                <w:sz w:val="24"/>
              </w:rPr>
            </w:pPr>
            <w:r w:rsidRPr="00FE23E4">
              <w:rPr>
                <w:sz w:val="24"/>
              </w:rPr>
              <w:t>П</w:t>
            </w:r>
            <w:r w:rsidR="002D55BD" w:rsidRPr="00FE23E4">
              <w:rPr>
                <w:sz w:val="24"/>
              </w:rPr>
              <w:t>К</w:t>
            </w:r>
            <w:r w:rsidRPr="00FE23E4">
              <w:rPr>
                <w:sz w:val="24"/>
              </w:rPr>
              <w:t xml:space="preserve"> </w:t>
            </w:r>
            <w:r w:rsidR="002D55BD" w:rsidRPr="00FE23E4">
              <w:rPr>
                <w:sz w:val="24"/>
              </w:rPr>
              <w:t>1.1-1.3</w:t>
            </w:r>
          </w:p>
          <w:p w14:paraId="24D9ACC9" w14:textId="77777777" w:rsidR="00C26AFA" w:rsidRPr="00FE23E4" w:rsidRDefault="002D55BD" w:rsidP="002512A7">
            <w:pPr>
              <w:pStyle w:val="TableParagraph"/>
              <w:suppressAutoHyphens/>
              <w:ind w:left="0"/>
              <w:rPr>
                <w:sz w:val="24"/>
              </w:rPr>
            </w:pPr>
            <w:r w:rsidRPr="00FE23E4">
              <w:rPr>
                <w:sz w:val="24"/>
              </w:rPr>
              <w:t>ПК</w:t>
            </w:r>
            <w:r w:rsidR="004672B6" w:rsidRPr="00FE23E4">
              <w:rPr>
                <w:sz w:val="24"/>
              </w:rPr>
              <w:t xml:space="preserve"> </w:t>
            </w:r>
            <w:r w:rsidRPr="00FE23E4">
              <w:rPr>
                <w:sz w:val="24"/>
              </w:rPr>
              <w:t>2.1-2.5</w:t>
            </w:r>
          </w:p>
          <w:p w14:paraId="4DC672FC" w14:textId="77777777" w:rsidR="00C26AFA" w:rsidRPr="00FE23E4" w:rsidRDefault="002D55BD" w:rsidP="002512A7">
            <w:pPr>
              <w:pStyle w:val="TableParagraph"/>
              <w:suppressAutoHyphens/>
              <w:spacing w:line="275" w:lineRule="exact"/>
              <w:ind w:left="0"/>
              <w:rPr>
                <w:sz w:val="24"/>
              </w:rPr>
            </w:pPr>
            <w:r w:rsidRPr="00FE23E4">
              <w:rPr>
                <w:sz w:val="24"/>
              </w:rPr>
              <w:t>ПК</w:t>
            </w:r>
            <w:r w:rsidR="004672B6" w:rsidRPr="00FE23E4">
              <w:rPr>
                <w:sz w:val="24"/>
              </w:rPr>
              <w:t xml:space="preserve"> </w:t>
            </w:r>
            <w:r w:rsidRPr="00FE23E4">
              <w:rPr>
                <w:sz w:val="24"/>
              </w:rPr>
              <w:t>3.1-3.5</w:t>
            </w:r>
          </w:p>
          <w:p w14:paraId="513610D3" w14:textId="77777777" w:rsidR="004672B6" w:rsidRPr="00FE23E4" w:rsidRDefault="002D55BD" w:rsidP="002512A7">
            <w:pPr>
              <w:pStyle w:val="TableParagraph"/>
              <w:suppressAutoHyphens/>
              <w:ind w:left="0"/>
              <w:rPr>
                <w:sz w:val="24"/>
              </w:rPr>
            </w:pPr>
            <w:r w:rsidRPr="00FE23E4">
              <w:rPr>
                <w:sz w:val="24"/>
              </w:rPr>
              <w:t>ПК</w:t>
            </w:r>
            <w:r w:rsidR="004672B6" w:rsidRPr="00FE23E4">
              <w:rPr>
                <w:sz w:val="24"/>
              </w:rPr>
              <w:t xml:space="preserve"> </w:t>
            </w:r>
            <w:r w:rsidRPr="00FE23E4">
              <w:rPr>
                <w:sz w:val="24"/>
              </w:rPr>
              <w:t>4.1-4.3</w:t>
            </w:r>
          </w:p>
          <w:p w14:paraId="22306258" w14:textId="77777777" w:rsidR="00C26AFA" w:rsidRPr="00FE23E4" w:rsidRDefault="002D55BD" w:rsidP="002512A7">
            <w:pPr>
              <w:pStyle w:val="TableParagraph"/>
              <w:suppressAutoHyphens/>
              <w:ind w:left="0"/>
              <w:rPr>
                <w:sz w:val="24"/>
              </w:rPr>
            </w:pPr>
            <w:r w:rsidRPr="00FE23E4">
              <w:rPr>
                <w:sz w:val="24"/>
              </w:rPr>
              <w:t>ОК 01</w:t>
            </w:r>
          </w:p>
          <w:p w14:paraId="35398ED4" w14:textId="77777777" w:rsidR="00C26AFA" w:rsidRPr="00FE23E4" w:rsidRDefault="002D55BD" w:rsidP="002512A7">
            <w:pPr>
              <w:pStyle w:val="TableParagraph"/>
              <w:suppressAutoHyphens/>
              <w:ind w:left="0"/>
              <w:rPr>
                <w:sz w:val="24"/>
              </w:rPr>
            </w:pPr>
            <w:r w:rsidRPr="00FE23E4">
              <w:rPr>
                <w:sz w:val="24"/>
              </w:rPr>
              <w:t>ОК 02</w:t>
            </w:r>
          </w:p>
          <w:p w14:paraId="7C293214" w14:textId="77777777" w:rsidR="00C26AFA" w:rsidRPr="00FE23E4" w:rsidRDefault="002D55BD" w:rsidP="002512A7">
            <w:pPr>
              <w:pStyle w:val="TableParagraph"/>
              <w:suppressAutoHyphens/>
              <w:ind w:left="0"/>
              <w:rPr>
                <w:sz w:val="24"/>
              </w:rPr>
            </w:pPr>
            <w:r w:rsidRPr="00FE23E4">
              <w:rPr>
                <w:sz w:val="24"/>
              </w:rPr>
              <w:t>ОК 03</w:t>
            </w:r>
          </w:p>
          <w:p w14:paraId="53732C04" w14:textId="77777777" w:rsidR="00C26AFA" w:rsidRPr="00FE23E4" w:rsidRDefault="002D55BD" w:rsidP="002512A7">
            <w:pPr>
              <w:pStyle w:val="TableParagraph"/>
              <w:suppressAutoHyphens/>
              <w:ind w:left="0"/>
              <w:rPr>
                <w:sz w:val="24"/>
              </w:rPr>
            </w:pPr>
            <w:r w:rsidRPr="00FE23E4">
              <w:rPr>
                <w:sz w:val="24"/>
              </w:rPr>
              <w:t>ОК 04</w:t>
            </w:r>
          </w:p>
          <w:p w14:paraId="046C6DF3" w14:textId="77777777" w:rsidR="00C26AFA" w:rsidRPr="00FE23E4" w:rsidRDefault="002D55BD" w:rsidP="002512A7">
            <w:pPr>
              <w:pStyle w:val="TableParagraph"/>
              <w:suppressAutoHyphens/>
              <w:ind w:left="0"/>
              <w:rPr>
                <w:sz w:val="24"/>
              </w:rPr>
            </w:pPr>
            <w:r w:rsidRPr="00FE23E4">
              <w:rPr>
                <w:sz w:val="24"/>
              </w:rPr>
              <w:t>ОК 05</w:t>
            </w:r>
          </w:p>
          <w:p w14:paraId="4EC2A43F" w14:textId="77777777" w:rsidR="00C26AFA" w:rsidRPr="00FE23E4" w:rsidRDefault="002D55BD" w:rsidP="002512A7">
            <w:pPr>
              <w:pStyle w:val="TableParagraph"/>
              <w:suppressAutoHyphens/>
              <w:ind w:left="0"/>
              <w:rPr>
                <w:sz w:val="24"/>
              </w:rPr>
            </w:pPr>
            <w:r w:rsidRPr="00FE23E4">
              <w:rPr>
                <w:sz w:val="24"/>
              </w:rPr>
              <w:t>ОК 06</w:t>
            </w:r>
          </w:p>
          <w:p w14:paraId="1C23DBBB" w14:textId="77777777" w:rsidR="00C26AFA" w:rsidRPr="00FE23E4" w:rsidRDefault="002D55BD" w:rsidP="002512A7">
            <w:pPr>
              <w:pStyle w:val="TableParagraph"/>
              <w:suppressAutoHyphens/>
              <w:ind w:left="0"/>
              <w:rPr>
                <w:sz w:val="24"/>
              </w:rPr>
            </w:pPr>
            <w:r w:rsidRPr="00FE23E4">
              <w:rPr>
                <w:sz w:val="24"/>
              </w:rPr>
              <w:t>ОК 07</w:t>
            </w:r>
          </w:p>
          <w:p w14:paraId="26B15C6B" w14:textId="77777777" w:rsidR="00C26AFA" w:rsidRPr="00FE23E4" w:rsidRDefault="002D55BD" w:rsidP="002512A7">
            <w:pPr>
              <w:pStyle w:val="TableParagraph"/>
              <w:suppressAutoHyphens/>
              <w:ind w:left="0"/>
              <w:rPr>
                <w:sz w:val="24"/>
              </w:rPr>
            </w:pPr>
            <w:r w:rsidRPr="00FE23E4">
              <w:rPr>
                <w:sz w:val="24"/>
              </w:rPr>
              <w:t>ОК 09</w:t>
            </w:r>
          </w:p>
          <w:p w14:paraId="7D333348" w14:textId="77777777" w:rsidR="00C26AFA" w:rsidRPr="00FE23E4" w:rsidRDefault="002D55BD" w:rsidP="002512A7">
            <w:pPr>
              <w:pStyle w:val="TableParagraph"/>
              <w:suppressAutoHyphens/>
              <w:ind w:left="0"/>
              <w:rPr>
                <w:b/>
                <w:sz w:val="24"/>
              </w:rPr>
            </w:pPr>
            <w:r w:rsidRPr="00FE23E4">
              <w:rPr>
                <w:sz w:val="24"/>
              </w:rPr>
              <w:t>ОК 10</w:t>
            </w:r>
          </w:p>
        </w:tc>
        <w:tc>
          <w:tcPr>
            <w:tcW w:w="4317" w:type="dxa"/>
          </w:tcPr>
          <w:p w14:paraId="30435D20" w14:textId="77777777" w:rsidR="00C26AFA" w:rsidRPr="00FE23E4" w:rsidRDefault="002D55BD" w:rsidP="004672B6">
            <w:pPr>
              <w:pStyle w:val="TableParagraph"/>
              <w:suppressAutoHyphens/>
              <w:ind w:left="57" w:right="57" w:firstLine="4"/>
              <w:jc w:val="both"/>
              <w:rPr>
                <w:sz w:val="24"/>
              </w:rPr>
            </w:pPr>
            <w:r w:rsidRPr="00FE23E4">
              <w:rPr>
                <w:sz w:val="24"/>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14:paraId="235853CB" w14:textId="77777777" w:rsidR="00C26AFA" w:rsidRPr="00FE23E4" w:rsidRDefault="002D55BD" w:rsidP="004672B6">
            <w:pPr>
              <w:pStyle w:val="TableParagraph"/>
              <w:suppressAutoHyphens/>
              <w:ind w:left="57" w:right="57" w:firstLine="4"/>
              <w:jc w:val="both"/>
              <w:rPr>
                <w:sz w:val="24"/>
              </w:rPr>
            </w:pPr>
            <w:r w:rsidRPr="00FE23E4">
              <w:rPr>
                <w:sz w:val="24"/>
              </w:rPr>
              <w:t>-использовать средства коллективной и индивидуальной защиты в соответствии с характером выполняемой профессиональной деятельности;</w:t>
            </w:r>
          </w:p>
          <w:p w14:paraId="0E934AF2" w14:textId="77777777" w:rsidR="00C26AFA" w:rsidRPr="00FE23E4" w:rsidRDefault="002D55BD" w:rsidP="004672B6">
            <w:pPr>
              <w:pStyle w:val="TableParagraph"/>
              <w:suppressAutoHyphens/>
              <w:ind w:left="57" w:right="57" w:firstLine="4"/>
              <w:jc w:val="both"/>
              <w:rPr>
                <w:sz w:val="24"/>
              </w:rPr>
            </w:pPr>
            <w:r w:rsidRPr="00FE23E4">
              <w:rPr>
                <w:sz w:val="24"/>
              </w:rPr>
              <w:t xml:space="preserve">-участвовать в аттестации рабочих мест по условиям труда, в т. ч. оценивать условия труда и уровень </w:t>
            </w:r>
            <w:proofErr w:type="spellStart"/>
            <w:r w:rsidRPr="00FE23E4">
              <w:rPr>
                <w:sz w:val="24"/>
              </w:rPr>
              <w:t>травмобезопасности</w:t>
            </w:r>
            <w:proofErr w:type="spellEnd"/>
            <w:r w:rsidRPr="00FE23E4">
              <w:rPr>
                <w:sz w:val="24"/>
              </w:rPr>
              <w:t>;</w:t>
            </w:r>
          </w:p>
          <w:p w14:paraId="43AEE23B" w14:textId="77777777" w:rsidR="00C26AFA" w:rsidRPr="00FE23E4" w:rsidRDefault="002D55BD" w:rsidP="004672B6">
            <w:pPr>
              <w:pStyle w:val="TableParagraph"/>
              <w:suppressAutoHyphens/>
              <w:ind w:left="57" w:right="57" w:firstLine="4"/>
              <w:jc w:val="both"/>
              <w:rPr>
                <w:sz w:val="24"/>
              </w:rPr>
            </w:pPr>
            <w:r w:rsidRPr="00FE23E4">
              <w:rPr>
                <w:sz w:val="24"/>
              </w:rPr>
              <w:t>-проводить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w:t>
            </w:r>
          </w:p>
          <w:p w14:paraId="2729D3BE" w14:textId="77777777" w:rsidR="00C26AFA" w:rsidRPr="00FE23E4" w:rsidRDefault="002D55BD" w:rsidP="004672B6">
            <w:pPr>
              <w:pStyle w:val="TableParagraph"/>
              <w:suppressAutoHyphens/>
              <w:ind w:left="57" w:right="57" w:firstLine="4"/>
              <w:jc w:val="both"/>
              <w:rPr>
                <w:sz w:val="24"/>
              </w:rPr>
            </w:pPr>
            <w:r w:rsidRPr="00FE23E4">
              <w:rPr>
                <w:sz w:val="24"/>
              </w:rPr>
              <w:t>-разъяснять подчиненным работникам (персоналу) содержание установленных требований охраны труда;</w:t>
            </w:r>
          </w:p>
          <w:p w14:paraId="0AACDF7E" w14:textId="77777777" w:rsidR="00C26AFA" w:rsidRPr="00FE23E4" w:rsidRDefault="002D55BD" w:rsidP="004672B6">
            <w:pPr>
              <w:pStyle w:val="TableParagraph"/>
              <w:suppressAutoHyphens/>
              <w:ind w:left="57" w:right="57" w:firstLine="4"/>
              <w:jc w:val="both"/>
              <w:rPr>
                <w:sz w:val="24"/>
              </w:rPr>
            </w:pPr>
            <w:r w:rsidRPr="00FE23E4">
              <w:rPr>
                <w:sz w:val="24"/>
              </w:rPr>
              <w:t>-вырабатывать и контролировать навыки, необходимые для достижения требуемого уровня безопасности труда;</w:t>
            </w:r>
          </w:p>
          <w:p w14:paraId="2506927B" w14:textId="77777777" w:rsidR="00C26AFA" w:rsidRPr="00FE23E4" w:rsidRDefault="002D55BD" w:rsidP="004672B6">
            <w:pPr>
              <w:pStyle w:val="TableParagraph"/>
              <w:suppressAutoHyphens/>
              <w:ind w:left="57" w:right="57" w:firstLine="4"/>
              <w:jc w:val="both"/>
              <w:rPr>
                <w:sz w:val="24"/>
              </w:rPr>
            </w:pPr>
            <w:r w:rsidRPr="00FE23E4">
              <w:rPr>
                <w:sz w:val="24"/>
              </w:rPr>
              <w:t>-вести документацию установленного образца по охране труда, соблюдать сроки ее заполнения и условия хранения</w:t>
            </w:r>
          </w:p>
        </w:tc>
        <w:tc>
          <w:tcPr>
            <w:tcW w:w="3405" w:type="dxa"/>
          </w:tcPr>
          <w:p w14:paraId="082E4AE2" w14:textId="77777777" w:rsidR="00C26AFA" w:rsidRPr="00FE23E4" w:rsidRDefault="002D55BD" w:rsidP="004672B6">
            <w:pPr>
              <w:pStyle w:val="TableParagraph"/>
              <w:suppressAutoHyphens/>
              <w:ind w:left="57" w:right="57"/>
              <w:jc w:val="both"/>
              <w:rPr>
                <w:sz w:val="24"/>
              </w:rPr>
            </w:pPr>
            <w:r w:rsidRPr="00FE23E4">
              <w:rPr>
                <w:sz w:val="24"/>
              </w:rPr>
              <w:t>-системы управления охраной труда в организации;</w:t>
            </w:r>
          </w:p>
          <w:p w14:paraId="72FB7D8A" w14:textId="77777777" w:rsidR="00C26AFA" w:rsidRPr="00FE23E4" w:rsidRDefault="002D55BD" w:rsidP="004672B6">
            <w:pPr>
              <w:pStyle w:val="TableParagraph"/>
              <w:suppressAutoHyphens/>
              <w:ind w:left="57" w:right="57"/>
              <w:jc w:val="both"/>
              <w:rPr>
                <w:sz w:val="24"/>
              </w:rPr>
            </w:pPr>
            <w:r w:rsidRPr="00FE23E4">
              <w:rPr>
                <w:sz w:val="24"/>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14:paraId="350C153D" w14:textId="77777777" w:rsidR="00C26AFA" w:rsidRPr="00FE23E4" w:rsidRDefault="002D55BD" w:rsidP="004672B6">
            <w:pPr>
              <w:pStyle w:val="TableParagraph"/>
              <w:suppressAutoHyphens/>
              <w:ind w:left="57" w:right="57"/>
              <w:jc w:val="both"/>
              <w:rPr>
                <w:sz w:val="24"/>
              </w:rPr>
            </w:pPr>
            <w:r w:rsidRPr="00FE23E4">
              <w:rPr>
                <w:sz w:val="24"/>
              </w:rPr>
              <w:t>-обязанности работников в области охраны труда;</w:t>
            </w:r>
          </w:p>
          <w:p w14:paraId="2B97939D" w14:textId="77777777" w:rsidR="00C26AFA" w:rsidRPr="00FE23E4" w:rsidRDefault="002D55BD" w:rsidP="004672B6">
            <w:pPr>
              <w:pStyle w:val="TableParagraph"/>
              <w:suppressAutoHyphens/>
              <w:ind w:left="57" w:right="57"/>
              <w:jc w:val="both"/>
              <w:rPr>
                <w:sz w:val="24"/>
              </w:rPr>
            </w:pPr>
            <w:r w:rsidRPr="00FE23E4">
              <w:rPr>
                <w:sz w:val="24"/>
              </w:rPr>
              <w:t>-фактические или потенциальные последствия собственной деятельности (или бездействия) и их влияние на уровень безопасности труда;</w:t>
            </w:r>
          </w:p>
          <w:p w14:paraId="7106A854" w14:textId="77777777" w:rsidR="00C26AFA" w:rsidRPr="00FE23E4" w:rsidRDefault="002D55BD" w:rsidP="004672B6">
            <w:pPr>
              <w:pStyle w:val="TableParagraph"/>
              <w:suppressAutoHyphens/>
              <w:ind w:left="57" w:right="57"/>
              <w:jc w:val="both"/>
              <w:rPr>
                <w:sz w:val="24"/>
              </w:rPr>
            </w:pPr>
            <w:r w:rsidRPr="00FE23E4">
              <w:rPr>
                <w:sz w:val="24"/>
              </w:rPr>
              <w:t>-возможные последствия несоблюдения технологических процессов и производственных инструкций подчиненными работниками (персоналом);</w:t>
            </w:r>
          </w:p>
          <w:p w14:paraId="2774847F" w14:textId="77777777" w:rsidR="00C26AFA" w:rsidRPr="00FE23E4" w:rsidRDefault="002D55BD" w:rsidP="004672B6">
            <w:pPr>
              <w:pStyle w:val="TableParagraph"/>
              <w:suppressAutoHyphens/>
              <w:ind w:left="57" w:right="57"/>
              <w:jc w:val="both"/>
              <w:rPr>
                <w:sz w:val="24"/>
              </w:rPr>
            </w:pPr>
            <w:r w:rsidRPr="00FE23E4">
              <w:rPr>
                <w:sz w:val="24"/>
              </w:rPr>
              <w:t>-порядок и периодичность инструктирования подчиненных работников (персонала);</w:t>
            </w:r>
          </w:p>
          <w:p w14:paraId="3C0BB7DB" w14:textId="77777777" w:rsidR="00C26AFA" w:rsidRPr="00FE23E4" w:rsidRDefault="002D55BD" w:rsidP="004672B6">
            <w:pPr>
              <w:pStyle w:val="TableParagraph"/>
              <w:suppressAutoHyphens/>
              <w:ind w:left="57" w:right="57"/>
              <w:rPr>
                <w:sz w:val="24"/>
              </w:rPr>
            </w:pPr>
            <w:r w:rsidRPr="00FE23E4">
              <w:rPr>
                <w:sz w:val="24"/>
              </w:rPr>
              <w:t>−</w:t>
            </w:r>
            <w:r w:rsidR="00B15585" w:rsidRPr="00FE23E4">
              <w:rPr>
                <w:sz w:val="24"/>
              </w:rPr>
              <w:t xml:space="preserve"> </w:t>
            </w:r>
            <w:r w:rsidRPr="00FE23E4">
              <w:rPr>
                <w:sz w:val="24"/>
              </w:rPr>
              <w:t>-порядок хранения и использования средств коллективной и индивидуальной защиты</w:t>
            </w:r>
          </w:p>
        </w:tc>
      </w:tr>
    </w:tbl>
    <w:p w14:paraId="150CD81F" w14:textId="77777777" w:rsidR="00C26AFA" w:rsidRPr="00FE23E4" w:rsidRDefault="00C26AFA" w:rsidP="002512A7">
      <w:pPr>
        <w:suppressAutoHyphens/>
        <w:rPr>
          <w:sz w:val="24"/>
        </w:rPr>
        <w:sectPr w:rsidR="00C26AFA" w:rsidRPr="00FE23E4" w:rsidSect="000E17A8">
          <w:pgSz w:w="11910" w:h="16840"/>
          <w:pgMar w:top="1134" w:right="850" w:bottom="1134" w:left="1701" w:header="0" w:footer="902" w:gutter="0"/>
          <w:cols w:space="720"/>
        </w:sectPr>
      </w:pPr>
    </w:p>
    <w:p w14:paraId="28CBC7F9" w14:textId="77777777" w:rsidR="00C26AFA" w:rsidRPr="00FE23E4" w:rsidRDefault="002D55BD" w:rsidP="002512A7">
      <w:pPr>
        <w:pStyle w:val="a5"/>
        <w:numPr>
          <w:ilvl w:val="1"/>
          <w:numId w:val="8"/>
        </w:numPr>
        <w:suppressAutoHyphens/>
        <w:spacing w:before="62"/>
        <w:ind w:left="0" w:hanging="241"/>
        <w:jc w:val="left"/>
        <w:rPr>
          <w:b/>
          <w:sz w:val="24"/>
        </w:rPr>
      </w:pPr>
      <w:r w:rsidRPr="00FE23E4">
        <w:rPr>
          <w:b/>
          <w:sz w:val="24"/>
        </w:rPr>
        <w:lastRenderedPageBreak/>
        <w:t>СТРУКТУРА И СОДЕРЖАНИЕ УЧЕБНОЙ ДИСЦИПЛИНЫ</w:t>
      </w:r>
    </w:p>
    <w:p w14:paraId="2CC36377" w14:textId="77777777" w:rsidR="00C26AFA" w:rsidRPr="00FE23E4" w:rsidRDefault="002D55BD" w:rsidP="002512A7">
      <w:pPr>
        <w:pStyle w:val="1"/>
        <w:numPr>
          <w:ilvl w:val="2"/>
          <w:numId w:val="8"/>
        </w:numPr>
        <w:suppressAutoHyphens/>
        <w:spacing w:after="4"/>
        <w:ind w:left="0" w:hanging="421"/>
      </w:pPr>
      <w:r w:rsidRPr="00FE23E4">
        <w:t>Объем учебной дисциплины и виды учебной работы</w:t>
      </w: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1"/>
        <w:gridCol w:w="1900"/>
      </w:tblGrid>
      <w:tr w:rsidR="00C26AFA" w:rsidRPr="00FE23E4" w14:paraId="165355D4" w14:textId="77777777" w:rsidTr="004672B6">
        <w:trPr>
          <w:trHeight w:val="554"/>
        </w:trPr>
        <w:tc>
          <w:tcPr>
            <w:tcW w:w="7261" w:type="dxa"/>
          </w:tcPr>
          <w:p w14:paraId="5ECB950F" w14:textId="77777777" w:rsidR="00C26AFA" w:rsidRPr="00FE23E4" w:rsidRDefault="002D55BD" w:rsidP="002512A7">
            <w:pPr>
              <w:pStyle w:val="TableParagraph"/>
              <w:suppressAutoHyphens/>
              <w:spacing w:before="136"/>
              <w:ind w:left="0"/>
              <w:rPr>
                <w:b/>
                <w:sz w:val="24"/>
              </w:rPr>
            </w:pPr>
            <w:r w:rsidRPr="00FE23E4">
              <w:rPr>
                <w:b/>
                <w:sz w:val="24"/>
              </w:rPr>
              <w:t>Вид учебной работы</w:t>
            </w:r>
          </w:p>
        </w:tc>
        <w:tc>
          <w:tcPr>
            <w:tcW w:w="1900" w:type="dxa"/>
          </w:tcPr>
          <w:p w14:paraId="43224F91" w14:textId="77777777" w:rsidR="00C26AFA" w:rsidRPr="00FE23E4" w:rsidRDefault="002D55BD" w:rsidP="002512A7">
            <w:pPr>
              <w:pStyle w:val="TableParagraph"/>
              <w:suppressAutoHyphens/>
              <w:spacing w:line="276" w:lineRule="exact"/>
              <w:ind w:left="0"/>
              <w:rPr>
                <w:b/>
                <w:sz w:val="24"/>
              </w:rPr>
            </w:pPr>
            <w:r w:rsidRPr="00FE23E4">
              <w:rPr>
                <w:b/>
                <w:sz w:val="24"/>
              </w:rPr>
              <w:t xml:space="preserve">Объем </w:t>
            </w:r>
            <w:r w:rsidR="004672B6" w:rsidRPr="00FE23E4">
              <w:rPr>
                <w:b/>
                <w:sz w:val="24"/>
              </w:rPr>
              <w:t>в часах</w:t>
            </w:r>
          </w:p>
        </w:tc>
      </w:tr>
      <w:tr w:rsidR="00BD6081" w:rsidRPr="00FE23E4" w14:paraId="6D6897E7" w14:textId="77777777" w:rsidTr="004672B6">
        <w:trPr>
          <w:trHeight w:val="489"/>
        </w:trPr>
        <w:tc>
          <w:tcPr>
            <w:tcW w:w="7261" w:type="dxa"/>
            <w:vAlign w:val="center"/>
          </w:tcPr>
          <w:p w14:paraId="16106BED" w14:textId="77777777" w:rsidR="00BD6081" w:rsidRPr="00FE23E4" w:rsidRDefault="00BD6081" w:rsidP="00BD6081">
            <w:pPr>
              <w:suppressAutoHyphens/>
              <w:rPr>
                <w:b/>
              </w:rPr>
            </w:pPr>
            <w:r w:rsidRPr="00FE23E4">
              <w:rPr>
                <w:b/>
              </w:rPr>
              <w:t>Объем образовательной программы учебной дисциплины</w:t>
            </w:r>
          </w:p>
        </w:tc>
        <w:tc>
          <w:tcPr>
            <w:tcW w:w="1900" w:type="dxa"/>
          </w:tcPr>
          <w:p w14:paraId="0F0928A2" w14:textId="77777777" w:rsidR="00BD6081" w:rsidRPr="00FE23E4" w:rsidRDefault="00BD6081" w:rsidP="004672B6">
            <w:pPr>
              <w:pStyle w:val="TableParagraph"/>
              <w:suppressAutoHyphens/>
              <w:spacing w:before="97"/>
              <w:ind w:left="0"/>
              <w:jc w:val="center"/>
              <w:rPr>
                <w:sz w:val="24"/>
              </w:rPr>
            </w:pPr>
            <w:r w:rsidRPr="00FE23E4">
              <w:rPr>
                <w:sz w:val="24"/>
              </w:rPr>
              <w:t>44</w:t>
            </w:r>
          </w:p>
        </w:tc>
      </w:tr>
      <w:tr w:rsidR="00BD6081" w:rsidRPr="00FE23E4" w14:paraId="30256161" w14:textId="77777777" w:rsidTr="004672B6">
        <w:trPr>
          <w:trHeight w:val="489"/>
        </w:trPr>
        <w:tc>
          <w:tcPr>
            <w:tcW w:w="7261" w:type="dxa"/>
            <w:vAlign w:val="center"/>
          </w:tcPr>
          <w:p w14:paraId="60987CF1" w14:textId="77777777" w:rsidR="00BD6081" w:rsidRPr="00FE23E4" w:rsidRDefault="00BD6081" w:rsidP="00BD6081">
            <w:pPr>
              <w:suppressAutoHyphens/>
              <w:rPr>
                <w:b/>
              </w:rPr>
            </w:pPr>
            <w:r w:rsidRPr="00FE23E4">
              <w:rPr>
                <w:b/>
              </w:rPr>
              <w:t>в т.ч. в форме практической подготовки</w:t>
            </w:r>
          </w:p>
        </w:tc>
        <w:tc>
          <w:tcPr>
            <w:tcW w:w="1900" w:type="dxa"/>
          </w:tcPr>
          <w:p w14:paraId="54FE057D" w14:textId="77777777" w:rsidR="00BD6081" w:rsidRPr="00FE23E4" w:rsidRDefault="00BD6081" w:rsidP="004672B6">
            <w:pPr>
              <w:pStyle w:val="TableParagraph"/>
              <w:suppressAutoHyphens/>
              <w:spacing w:before="97"/>
              <w:ind w:left="0"/>
              <w:jc w:val="center"/>
              <w:rPr>
                <w:sz w:val="24"/>
              </w:rPr>
            </w:pPr>
            <w:r w:rsidRPr="00FE23E4">
              <w:rPr>
                <w:sz w:val="24"/>
              </w:rPr>
              <w:t>10</w:t>
            </w:r>
          </w:p>
        </w:tc>
      </w:tr>
      <w:tr w:rsidR="00C26AFA" w:rsidRPr="00FE23E4" w14:paraId="498E323B" w14:textId="77777777">
        <w:trPr>
          <w:trHeight w:val="489"/>
        </w:trPr>
        <w:tc>
          <w:tcPr>
            <w:tcW w:w="9161" w:type="dxa"/>
            <w:gridSpan w:val="2"/>
          </w:tcPr>
          <w:p w14:paraId="25159F54" w14:textId="77777777" w:rsidR="00C26AFA" w:rsidRPr="00FE23E4" w:rsidRDefault="002D55BD" w:rsidP="002512A7">
            <w:pPr>
              <w:pStyle w:val="TableParagraph"/>
              <w:suppressAutoHyphens/>
              <w:spacing w:before="99"/>
              <w:ind w:left="0"/>
              <w:rPr>
                <w:sz w:val="24"/>
              </w:rPr>
            </w:pPr>
            <w:r w:rsidRPr="00FE23E4">
              <w:rPr>
                <w:sz w:val="24"/>
              </w:rPr>
              <w:t>в том числе:</w:t>
            </w:r>
          </w:p>
        </w:tc>
      </w:tr>
      <w:tr w:rsidR="00C26AFA" w:rsidRPr="00FE23E4" w14:paraId="449BA17C" w14:textId="77777777" w:rsidTr="004672B6">
        <w:trPr>
          <w:trHeight w:val="491"/>
        </w:trPr>
        <w:tc>
          <w:tcPr>
            <w:tcW w:w="7261" w:type="dxa"/>
          </w:tcPr>
          <w:p w14:paraId="6F29DDAB" w14:textId="77777777" w:rsidR="00C26AFA" w:rsidRPr="00FE23E4" w:rsidRDefault="002D55BD" w:rsidP="002512A7">
            <w:pPr>
              <w:pStyle w:val="TableParagraph"/>
              <w:suppressAutoHyphens/>
              <w:spacing w:before="99"/>
              <w:ind w:left="0"/>
              <w:rPr>
                <w:sz w:val="24"/>
              </w:rPr>
            </w:pPr>
            <w:r w:rsidRPr="00FE23E4">
              <w:rPr>
                <w:sz w:val="24"/>
              </w:rPr>
              <w:t>теоретическое обучение</w:t>
            </w:r>
          </w:p>
        </w:tc>
        <w:tc>
          <w:tcPr>
            <w:tcW w:w="1900" w:type="dxa"/>
          </w:tcPr>
          <w:p w14:paraId="3429D9F7" w14:textId="77777777" w:rsidR="00C26AFA" w:rsidRPr="00FE23E4" w:rsidRDefault="004672B6" w:rsidP="004672B6">
            <w:pPr>
              <w:pStyle w:val="TableParagraph"/>
              <w:suppressAutoHyphens/>
              <w:spacing w:before="99"/>
              <w:ind w:left="0"/>
              <w:jc w:val="center"/>
              <w:rPr>
                <w:sz w:val="24"/>
              </w:rPr>
            </w:pPr>
            <w:r w:rsidRPr="00FE23E4">
              <w:rPr>
                <w:sz w:val="24"/>
              </w:rPr>
              <w:t>34</w:t>
            </w:r>
          </w:p>
        </w:tc>
      </w:tr>
      <w:tr w:rsidR="00C26AFA" w:rsidRPr="00FE23E4" w14:paraId="67185A38" w14:textId="77777777" w:rsidTr="004672B6">
        <w:trPr>
          <w:trHeight w:val="488"/>
        </w:trPr>
        <w:tc>
          <w:tcPr>
            <w:tcW w:w="7261" w:type="dxa"/>
          </w:tcPr>
          <w:p w14:paraId="218EFA33" w14:textId="77777777" w:rsidR="00C26AFA" w:rsidRPr="00FE23E4" w:rsidRDefault="002D55BD" w:rsidP="002512A7">
            <w:pPr>
              <w:pStyle w:val="TableParagraph"/>
              <w:suppressAutoHyphens/>
              <w:spacing w:before="99"/>
              <w:ind w:left="0"/>
              <w:rPr>
                <w:sz w:val="24"/>
              </w:rPr>
            </w:pPr>
            <w:r w:rsidRPr="00FE23E4">
              <w:rPr>
                <w:sz w:val="24"/>
              </w:rPr>
              <w:t>практические занятия (если предусмотрено)</w:t>
            </w:r>
          </w:p>
        </w:tc>
        <w:tc>
          <w:tcPr>
            <w:tcW w:w="1900" w:type="dxa"/>
          </w:tcPr>
          <w:p w14:paraId="05213C70" w14:textId="77777777" w:rsidR="00C26AFA" w:rsidRPr="00FE23E4" w:rsidRDefault="002D55BD" w:rsidP="004672B6">
            <w:pPr>
              <w:pStyle w:val="TableParagraph"/>
              <w:suppressAutoHyphens/>
              <w:spacing w:before="99"/>
              <w:ind w:left="0"/>
              <w:jc w:val="center"/>
              <w:rPr>
                <w:sz w:val="24"/>
              </w:rPr>
            </w:pPr>
            <w:r w:rsidRPr="00FE23E4">
              <w:rPr>
                <w:sz w:val="24"/>
              </w:rPr>
              <w:t>10</w:t>
            </w:r>
          </w:p>
        </w:tc>
      </w:tr>
      <w:tr w:rsidR="00C26AFA" w:rsidRPr="00FE23E4" w14:paraId="5F7CF549" w14:textId="77777777" w:rsidTr="004672B6">
        <w:trPr>
          <w:trHeight w:val="491"/>
        </w:trPr>
        <w:tc>
          <w:tcPr>
            <w:tcW w:w="7261" w:type="dxa"/>
          </w:tcPr>
          <w:p w14:paraId="2C4A05C3" w14:textId="77777777" w:rsidR="00C26AFA" w:rsidRPr="00FE23E4" w:rsidRDefault="0092474A" w:rsidP="002512A7">
            <w:pPr>
              <w:pStyle w:val="TableParagraph"/>
              <w:suppressAutoHyphens/>
              <w:spacing w:before="99"/>
              <w:ind w:left="0"/>
              <w:rPr>
                <w:sz w:val="24"/>
              </w:rPr>
            </w:pPr>
            <w:r w:rsidRPr="00FE23E4">
              <w:rPr>
                <w:sz w:val="24"/>
              </w:rPr>
              <w:t>Самостоятельная работа</w:t>
            </w:r>
            <w:r w:rsidRPr="00FE23E4">
              <w:rPr>
                <w:rStyle w:val="a9"/>
                <w:sz w:val="24"/>
              </w:rPr>
              <w:footnoteReference w:id="77"/>
            </w:r>
          </w:p>
        </w:tc>
        <w:tc>
          <w:tcPr>
            <w:tcW w:w="1900" w:type="dxa"/>
          </w:tcPr>
          <w:p w14:paraId="2ECBE780" w14:textId="77777777" w:rsidR="00C26AFA" w:rsidRPr="00FE23E4" w:rsidRDefault="002D55BD" w:rsidP="004672B6">
            <w:pPr>
              <w:pStyle w:val="TableParagraph"/>
              <w:suppressAutoHyphens/>
              <w:spacing w:before="99"/>
              <w:ind w:left="0"/>
              <w:jc w:val="center"/>
              <w:rPr>
                <w:sz w:val="24"/>
              </w:rPr>
            </w:pPr>
            <w:r w:rsidRPr="00FE23E4">
              <w:rPr>
                <w:sz w:val="24"/>
              </w:rPr>
              <w:t>*</w:t>
            </w:r>
          </w:p>
        </w:tc>
      </w:tr>
      <w:tr w:rsidR="00C26AFA" w:rsidRPr="00FE23E4" w14:paraId="4C2F1992" w14:textId="77777777" w:rsidTr="004672B6">
        <w:trPr>
          <w:trHeight w:val="489"/>
        </w:trPr>
        <w:tc>
          <w:tcPr>
            <w:tcW w:w="7261" w:type="dxa"/>
          </w:tcPr>
          <w:p w14:paraId="57DADEEA" w14:textId="77777777" w:rsidR="00C26AFA" w:rsidRPr="00FE23E4" w:rsidRDefault="002D55BD" w:rsidP="002512A7">
            <w:pPr>
              <w:pStyle w:val="TableParagraph"/>
              <w:suppressAutoHyphens/>
              <w:spacing w:before="105"/>
              <w:ind w:left="0"/>
              <w:rPr>
                <w:b/>
                <w:sz w:val="24"/>
              </w:rPr>
            </w:pPr>
            <w:r w:rsidRPr="00FE23E4">
              <w:rPr>
                <w:b/>
                <w:sz w:val="24"/>
              </w:rPr>
              <w:t>Промежуточная аттестация</w:t>
            </w:r>
            <w:r w:rsidR="0092474A" w:rsidRPr="00FE23E4">
              <w:rPr>
                <w:rStyle w:val="a9"/>
                <w:b/>
                <w:sz w:val="24"/>
              </w:rPr>
              <w:footnoteReference w:id="78"/>
            </w:r>
          </w:p>
        </w:tc>
        <w:tc>
          <w:tcPr>
            <w:tcW w:w="1900" w:type="dxa"/>
          </w:tcPr>
          <w:p w14:paraId="02A69858" w14:textId="77777777" w:rsidR="00C26AFA" w:rsidRPr="00FE23E4" w:rsidRDefault="002D55BD" w:rsidP="004672B6">
            <w:pPr>
              <w:pStyle w:val="TableParagraph"/>
              <w:suppressAutoHyphens/>
              <w:spacing w:before="100"/>
              <w:ind w:left="0"/>
              <w:jc w:val="center"/>
              <w:rPr>
                <w:sz w:val="24"/>
              </w:rPr>
            </w:pPr>
            <w:r w:rsidRPr="00FE23E4">
              <w:rPr>
                <w:sz w:val="24"/>
              </w:rPr>
              <w:t>*</w:t>
            </w:r>
          </w:p>
        </w:tc>
      </w:tr>
    </w:tbl>
    <w:p w14:paraId="45F4D952" w14:textId="77777777" w:rsidR="00C26AFA" w:rsidRPr="00FE23E4" w:rsidRDefault="00C26AFA" w:rsidP="002512A7">
      <w:pPr>
        <w:pStyle w:val="a3"/>
        <w:suppressAutoHyphens/>
        <w:rPr>
          <w:b/>
          <w:sz w:val="20"/>
        </w:rPr>
      </w:pPr>
    </w:p>
    <w:p w14:paraId="5D42031E" w14:textId="77777777" w:rsidR="00C26AFA" w:rsidRPr="00FE23E4" w:rsidRDefault="00C26AFA" w:rsidP="002512A7">
      <w:pPr>
        <w:pStyle w:val="a3"/>
        <w:suppressAutoHyphens/>
        <w:rPr>
          <w:b/>
          <w:sz w:val="20"/>
        </w:rPr>
      </w:pPr>
    </w:p>
    <w:p w14:paraId="487E780E" w14:textId="77777777" w:rsidR="00C26AFA" w:rsidRPr="00FE23E4" w:rsidRDefault="00C26AFA" w:rsidP="002512A7">
      <w:pPr>
        <w:suppressAutoHyphens/>
        <w:jc w:val="both"/>
        <w:rPr>
          <w:sz w:val="20"/>
        </w:rPr>
      </w:pPr>
    </w:p>
    <w:p w14:paraId="36D088FA" w14:textId="77777777" w:rsidR="00C26AFA" w:rsidRPr="00FE23E4" w:rsidRDefault="00C26AFA" w:rsidP="002512A7">
      <w:pPr>
        <w:suppressAutoHyphens/>
        <w:jc w:val="both"/>
        <w:rPr>
          <w:sz w:val="20"/>
        </w:rPr>
        <w:sectPr w:rsidR="00C26AFA" w:rsidRPr="00FE23E4" w:rsidSect="000E17A8">
          <w:pgSz w:w="11910" w:h="16840"/>
          <w:pgMar w:top="1134" w:right="850" w:bottom="1134" w:left="1701" w:header="0" w:footer="902" w:gutter="0"/>
          <w:cols w:space="720"/>
        </w:sectPr>
      </w:pPr>
    </w:p>
    <w:p w14:paraId="7923BB21" w14:textId="77777777" w:rsidR="00C26AFA" w:rsidRPr="00FE23E4" w:rsidRDefault="002D55BD" w:rsidP="001A66DD">
      <w:pPr>
        <w:pStyle w:val="1"/>
        <w:numPr>
          <w:ilvl w:val="2"/>
          <w:numId w:val="8"/>
        </w:numPr>
        <w:suppressAutoHyphens/>
        <w:spacing w:before="74" w:after="4"/>
        <w:ind w:left="0" w:firstLine="709"/>
      </w:pPr>
      <w:r w:rsidRPr="00FE23E4">
        <w:lastRenderedPageBreak/>
        <w:t>Тематический план и содержание учебной дисциплины</w:t>
      </w:r>
    </w:p>
    <w:tbl>
      <w:tblPr>
        <w:tblStyle w:val="TableNormal"/>
        <w:tblW w:w="1419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5"/>
        <w:gridCol w:w="8647"/>
        <w:gridCol w:w="851"/>
        <w:gridCol w:w="2551"/>
      </w:tblGrid>
      <w:tr w:rsidR="001B31AF" w:rsidRPr="00FE23E4" w14:paraId="71A95F77" w14:textId="77777777" w:rsidTr="009D5B94">
        <w:trPr>
          <w:trHeight w:val="869"/>
        </w:trPr>
        <w:tc>
          <w:tcPr>
            <w:tcW w:w="2145" w:type="dxa"/>
          </w:tcPr>
          <w:p w14:paraId="6ACED8CC" w14:textId="77777777" w:rsidR="001B31AF" w:rsidRPr="00FE23E4" w:rsidRDefault="001B31AF" w:rsidP="009D5B94">
            <w:pPr>
              <w:pStyle w:val="TableParagraph"/>
              <w:suppressAutoHyphens/>
              <w:spacing w:line="276" w:lineRule="auto"/>
              <w:ind w:left="0"/>
              <w:rPr>
                <w:b/>
                <w:sz w:val="24"/>
                <w:szCs w:val="24"/>
              </w:rPr>
            </w:pPr>
            <w:r w:rsidRPr="00FE23E4">
              <w:rPr>
                <w:b/>
                <w:sz w:val="24"/>
                <w:szCs w:val="24"/>
              </w:rPr>
              <w:t>Наименование разделов и тем</w:t>
            </w:r>
          </w:p>
        </w:tc>
        <w:tc>
          <w:tcPr>
            <w:tcW w:w="8647" w:type="dxa"/>
          </w:tcPr>
          <w:p w14:paraId="1C5FF509" w14:textId="77777777" w:rsidR="001B31AF" w:rsidRPr="00FE23E4" w:rsidRDefault="001B31AF" w:rsidP="009D5B94">
            <w:pPr>
              <w:pStyle w:val="TableParagraph"/>
              <w:suppressAutoHyphens/>
              <w:spacing w:line="276" w:lineRule="auto"/>
              <w:ind w:left="0"/>
              <w:rPr>
                <w:b/>
                <w:sz w:val="24"/>
                <w:szCs w:val="24"/>
              </w:rPr>
            </w:pPr>
            <w:r w:rsidRPr="00FE23E4">
              <w:rPr>
                <w:b/>
                <w:sz w:val="24"/>
                <w:szCs w:val="24"/>
              </w:rPr>
              <w:t>Содержание учебного материала и формы организации деятельности обучающихся</w:t>
            </w:r>
          </w:p>
        </w:tc>
        <w:tc>
          <w:tcPr>
            <w:tcW w:w="851" w:type="dxa"/>
          </w:tcPr>
          <w:p w14:paraId="2848158A" w14:textId="77777777" w:rsidR="001B31AF" w:rsidRPr="00FE23E4" w:rsidRDefault="001B31AF" w:rsidP="009D5B94">
            <w:pPr>
              <w:pStyle w:val="TableParagraph"/>
              <w:suppressAutoHyphens/>
              <w:spacing w:line="276" w:lineRule="auto"/>
              <w:ind w:left="0"/>
              <w:jc w:val="center"/>
              <w:rPr>
                <w:b/>
                <w:sz w:val="24"/>
                <w:szCs w:val="24"/>
              </w:rPr>
            </w:pPr>
            <w:r w:rsidRPr="00FE23E4">
              <w:rPr>
                <w:b/>
                <w:sz w:val="24"/>
                <w:szCs w:val="24"/>
              </w:rPr>
              <w:t>Объем в часах</w:t>
            </w:r>
          </w:p>
        </w:tc>
        <w:tc>
          <w:tcPr>
            <w:tcW w:w="2551" w:type="dxa"/>
          </w:tcPr>
          <w:p w14:paraId="706F1C9B" w14:textId="77777777" w:rsidR="001B31AF" w:rsidRPr="00FE23E4" w:rsidRDefault="001B31AF" w:rsidP="009D5B94">
            <w:pPr>
              <w:pStyle w:val="TableParagraph"/>
              <w:suppressAutoHyphens/>
              <w:spacing w:line="276" w:lineRule="auto"/>
              <w:ind w:left="0"/>
              <w:jc w:val="center"/>
              <w:rPr>
                <w:b/>
                <w:sz w:val="24"/>
                <w:szCs w:val="24"/>
              </w:rPr>
            </w:pPr>
            <w:r w:rsidRPr="00FE23E4">
              <w:rPr>
                <w:b/>
                <w:bCs/>
                <w:sz w:val="24"/>
                <w:szCs w:val="24"/>
              </w:rPr>
              <w:t>Коды компетенций и личностных результатов</w:t>
            </w:r>
            <w:r w:rsidRPr="00FE23E4">
              <w:rPr>
                <w:rStyle w:val="a9"/>
                <w:b/>
                <w:bCs/>
                <w:sz w:val="24"/>
                <w:szCs w:val="24"/>
              </w:rPr>
              <w:footnoteReference w:id="79"/>
            </w:r>
            <w:r w:rsidRPr="00FE23E4">
              <w:rPr>
                <w:b/>
                <w:bCs/>
                <w:sz w:val="24"/>
                <w:szCs w:val="24"/>
              </w:rPr>
              <w:t>, формированию которых способствует элемент программы</w:t>
            </w:r>
          </w:p>
        </w:tc>
      </w:tr>
      <w:tr w:rsidR="00C26AFA" w:rsidRPr="00FE23E4" w14:paraId="62E2A6A6" w14:textId="77777777" w:rsidTr="009D5B94">
        <w:trPr>
          <w:trHeight w:val="287"/>
        </w:trPr>
        <w:tc>
          <w:tcPr>
            <w:tcW w:w="2145" w:type="dxa"/>
          </w:tcPr>
          <w:p w14:paraId="09C04D7F" w14:textId="77777777" w:rsidR="00C26AFA" w:rsidRPr="00FE23E4" w:rsidRDefault="002D55BD" w:rsidP="009D5B94">
            <w:pPr>
              <w:pStyle w:val="TableParagraph"/>
              <w:suppressAutoHyphens/>
              <w:spacing w:line="276" w:lineRule="auto"/>
              <w:ind w:left="0"/>
              <w:jc w:val="center"/>
              <w:rPr>
                <w:b/>
                <w:sz w:val="24"/>
                <w:szCs w:val="24"/>
              </w:rPr>
            </w:pPr>
            <w:r w:rsidRPr="00FE23E4">
              <w:rPr>
                <w:b/>
                <w:sz w:val="24"/>
                <w:szCs w:val="24"/>
              </w:rPr>
              <w:t>1</w:t>
            </w:r>
          </w:p>
        </w:tc>
        <w:tc>
          <w:tcPr>
            <w:tcW w:w="8647" w:type="dxa"/>
          </w:tcPr>
          <w:p w14:paraId="3169BEF4" w14:textId="77777777" w:rsidR="00C26AFA" w:rsidRPr="00FE23E4" w:rsidRDefault="002D55BD" w:rsidP="009D5B94">
            <w:pPr>
              <w:pStyle w:val="TableParagraph"/>
              <w:suppressAutoHyphens/>
              <w:spacing w:line="276" w:lineRule="auto"/>
              <w:ind w:left="0"/>
              <w:jc w:val="center"/>
              <w:rPr>
                <w:b/>
                <w:sz w:val="24"/>
                <w:szCs w:val="24"/>
              </w:rPr>
            </w:pPr>
            <w:r w:rsidRPr="00FE23E4">
              <w:rPr>
                <w:b/>
                <w:sz w:val="24"/>
                <w:szCs w:val="24"/>
              </w:rPr>
              <w:t>2</w:t>
            </w:r>
          </w:p>
        </w:tc>
        <w:tc>
          <w:tcPr>
            <w:tcW w:w="851" w:type="dxa"/>
          </w:tcPr>
          <w:p w14:paraId="40CF6ADC" w14:textId="77777777" w:rsidR="00C26AFA" w:rsidRPr="00FE23E4" w:rsidRDefault="002D55BD" w:rsidP="009D5B94">
            <w:pPr>
              <w:pStyle w:val="TableParagraph"/>
              <w:suppressAutoHyphens/>
              <w:spacing w:line="276" w:lineRule="auto"/>
              <w:ind w:left="0"/>
              <w:jc w:val="center"/>
              <w:rPr>
                <w:b/>
                <w:sz w:val="24"/>
                <w:szCs w:val="24"/>
              </w:rPr>
            </w:pPr>
            <w:r w:rsidRPr="00FE23E4">
              <w:rPr>
                <w:b/>
                <w:sz w:val="24"/>
                <w:szCs w:val="24"/>
              </w:rPr>
              <w:t>3</w:t>
            </w:r>
          </w:p>
        </w:tc>
        <w:tc>
          <w:tcPr>
            <w:tcW w:w="2551" w:type="dxa"/>
          </w:tcPr>
          <w:p w14:paraId="70435A0D" w14:textId="77777777" w:rsidR="00C26AFA" w:rsidRPr="00FE23E4" w:rsidRDefault="002D55BD" w:rsidP="009D5B94">
            <w:pPr>
              <w:pStyle w:val="TableParagraph"/>
              <w:suppressAutoHyphens/>
              <w:spacing w:line="276" w:lineRule="auto"/>
              <w:ind w:left="0"/>
              <w:jc w:val="center"/>
              <w:rPr>
                <w:b/>
                <w:sz w:val="24"/>
                <w:szCs w:val="24"/>
              </w:rPr>
            </w:pPr>
            <w:r w:rsidRPr="00FE23E4">
              <w:rPr>
                <w:b/>
                <w:sz w:val="24"/>
                <w:szCs w:val="24"/>
              </w:rPr>
              <w:t>4</w:t>
            </w:r>
          </w:p>
        </w:tc>
      </w:tr>
      <w:tr w:rsidR="00C26AFA" w:rsidRPr="00FE23E4" w14:paraId="2ED46201" w14:textId="77777777" w:rsidTr="009D5B94">
        <w:trPr>
          <w:trHeight w:val="287"/>
        </w:trPr>
        <w:tc>
          <w:tcPr>
            <w:tcW w:w="2145" w:type="dxa"/>
            <w:vMerge w:val="restart"/>
          </w:tcPr>
          <w:p w14:paraId="2C2006F2" w14:textId="77777777" w:rsidR="00C26AFA" w:rsidRPr="00FE23E4" w:rsidRDefault="002D55BD" w:rsidP="009D5B94">
            <w:pPr>
              <w:pStyle w:val="TableParagraph"/>
              <w:suppressAutoHyphens/>
              <w:spacing w:line="276" w:lineRule="auto"/>
              <w:ind w:left="0"/>
              <w:rPr>
                <w:b/>
                <w:sz w:val="24"/>
                <w:szCs w:val="24"/>
              </w:rPr>
            </w:pPr>
            <w:r w:rsidRPr="00FE23E4">
              <w:rPr>
                <w:b/>
                <w:sz w:val="24"/>
                <w:szCs w:val="24"/>
              </w:rPr>
              <w:t>Введение</w:t>
            </w:r>
          </w:p>
        </w:tc>
        <w:tc>
          <w:tcPr>
            <w:tcW w:w="8647" w:type="dxa"/>
          </w:tcPr>
          <w:p w14:paraId="63B7472E" w14:textId="77777777" w:rsidR="00C26AFA" w:rsidRPr="00FE23E4" w:rsidRDefault="002D55BD" w:rsidP="009D5B94">
            <w:pPr>
              <w:pStyle w:val="TableParagraph"/>
              <w:suppressAutoHyphens/>
              <w:spacing w:line="276" w:lineRule="auto"/>
              <w:ind w:left="0"/>
              <w:rPr>
                <w:b/>
                <w:sz w:val="24"/>
                <w:szCs w:val="24"/>
              </w:rPr>
            </w:pPr>
            <w:r w:rsidRPr="00FE23E4">
              <w:rPr>
                <w:b/>
                <w:sz w:val="24"/>
                <w:szCs w:val="24"/>
              </w:rPr>
              <w:t>Содержание учебного материала</w:t>
            </w:r>
          </w:p>
        </w:tc>
        <w:tc>
          <w:tcPr>
            <w:tcW w:w="851" w:type="dxa"/>
            <w:vMerge w:val="restart"/>
          </w:tcPr>
          <w:p w14:paraId="0932A4AD" w14:textId="77777777" w:rsidR="00C26AFA" w:rsidRPr="00FE23E4" w:rsidRDefault="002D55BD" w:rsidP="009D5B94">
            <w:pPr>
              <w:pStyle w:val="TableParagraph"/>
              <w:suppressAutoHyphens/>
              <w:spacing w:line="276" w:lineRule="auto"/>
              <w:ind w:left="0"/>
              <w:jc w:val="center"/>
              <w:rPr>
                <w:b/>
                <w:sz w:val="24"/>
                <w:szCs w:val="24"/>
              </w:rPr>
            </w:pPr>
            <w:r w:rsidRPr="00FE23E4">
              <w:rPr>
                <w:b/>
                <w:sz w:val="24"/>
                <w:szCs w:val="24"/>
              </w:rPr>
              <w:t>2</w:t>
            </w:r>
          </w:p>
        </w:tc>
        <w:tc>
          <w:tcPr>
            <w:tcW w:w="2551" w:type="dxa"/>
            <w:vMerge w:val="restart"/>
          </w:tcPr>
          <w:p w14:paraId="76E44913" w14:textId="77777777" w:rsidR="00C26AFA" w:rsidRPr="00FE23E4" w:rsidRDefault="002D55BD" w:rsidP="009D5B94">
            <w:pPr>
              <w:pStyle w:val="TableParagraph"/>
              <w:suppressAutoHyphens/>
              <w:spacing w:line="276" w:lineRule="auto"/>
              <w:ind w:left="0"/>
              <w:rPr>
                <w:sz w:val="24"/>
                <w:szCs w:val="24"/>
              </w:rPr>
            </w:pPr>
            <w:r w:rsidRPr="00FE23E4">
              <w:rPr>
                <w:sz w:val="24"/>
                <w:szCs w:val="24"/>
              </w:rPr>
              <w:t xml:space="preserve">ОК </w:t>
            </w:r>
            <w:r w:rsidR="001A66DD" w:rsidRPr="00FE23E4">
              <w:rPr>
                <w:sz w:val="24"/>
                <w:szCs w:val="24"/>
              </w:rPr>
              <w:t>0</w:t>
            </w:r>
            <w:r w:rsidRPr="00FE23E4">
              <w:rPr>
                <w:sz w:val="24"/>
                <w:szCs w:val="24"/>
              </w:rPr>
              <w:t>1-</w:t>
            </w:r>
            <w:r w:rsidR="001A66DD" w:rsidRPr="00FE23E4">
              <w:rPr>
                <w:sz w:val="24"/>
                <w:szCs w:val="24"/>
              </w:rPr>
              <w:t>0</w:t>
            </w:r>
            <w:r w:rsidRPr="00FE23E4">
              <w:rPr>
                <w:sz w:val="24"/>
                <w:szCs w:val="24"/>
              </w:rPr>
              <w:t>7, ОК</w:t>
            </w:r>
            <w:r w:rsidR="001A66DD" w:rsidRPr="00FE23E4">
              <w:rPr>
                <w:sz w:val="24"/>
                <w:szCs w:val="24"/>
              </w:rPr>
              <w:t xml:space="preserve"> 0</w:t>
            </w:r>
            <w:r w:rsidRPr="00FE23E4">
              <w:rPr>
                <w:sz w:val="24"/>
                <w:szCs w:val="24"/>
              </w:rPr>
              <w:t>9,</w:t>
            </w:r>
            <w:r w:rsidR="001A66DD" w:rsidRPr="00FE23E4">
              <w:rPr>
                <w:sz w:val="24"/>
                <w:szCs w:val="24"/>
              </w:rPr>
              <w:t xml:space="preserve"> </w:t>
            </w:r>
            <w:r w:rsidRPr="00FE23E4">
              <w:rPr>
                <w:sz w:val="24"/>
                <w:szCs w:val="24"/>
              </w:rPr>
              <w:t>10</w:t>
            </w:r>
          </w:p>
        </w:tc>
      </w:tr>
      <w:tr w:rsidR="00C26AFA" w:rsidRPr="00FE23E4" w14:paraId="39D35681" w14:textId="77777777" w:rsidTr="009D5B94">
        <w:trPr>
          <w:trHeight w:val="865"/>
        </w:trPr>
        <w:tc>
          <w:tcPr>
            <w:tcW w:w="2145" w:type="dxa"/>
            <w:vMerge/>
            <w:tcBorders>
              <w:top w:val="nil"/>
            </w:tcBorders>
          </w:tcPr>
          <w:p w14:paraId="24C07CD5" w14:textId="77777777" w:rsidR="00C26AFA" w:rsidRPr="00FE23E4" w:rsidRDefault="00C26AFA" w:rsidP="009D5B94">
            <w:pPr>
              <w:suppressAutoHyphens/>
              <w:spacing w:line="276" w:lineRule="auto"/>
              <w:rPr>
                <w:sz w:val="24"/>
                <w:szCs w:val="24"/>
              </w:rPr>
            </w:pPr>
          </w:p>
        </w:tc>
        <w:tc>
          <w:tcPr>
            <w:tcW w:w="8647" w:type="dxa"/>
          </w:tcPr>
          <w:p w14:paraId="0781C143" w14:textId="77777777" w:rsidR="00C26AFA" w:rsidRPr="00FE23E4" w:rsidRDefault="002D55BD" w:rsidP="009D5B94">
            <w:pPr>
              <w:pStyle w:val="TableParagraph"/>
              <w:suppressAutoHyphens/>
              <w:spacing w:line="276" w:lineRule="auto"/>
              <w:ind w:left="0"/>
              <w:rPr>
                <w:sz w:val="24"/>
                <w:szCs w:val="24"/>
              </w:rPr>
            </w:pPr>
            <w:r w:rsidRPr="00FE23E4">
              <w:rPr>
                <w:sz w:val="24"/>
                <w:szCs w:val="24"/>
              </w:rPr>
              <w:t>Основные понятия в области охраны труда. Предмет, цели и задачи дисциплины. Межпредметные связи с другими дисциплинами. Роль знаний по охране труда в про</w:t>
            </w:r>
            <w:r w:rsidR="001A66DD" w:rsidRPr="00FE23E4">
              <w:rPr>
                <w:sz w:val="24"/>
                <w:szCs w:val="24"/>
              </w:rPr>
              <w:t>фессиональной дея</w:t>
            </w:r>
            <w:r w:rsidRPr="00FE23E4">
              <w:rPr>
                <w:sz w:val="24"/>
                <w:szCs w:val="24"/>
              </w:rPr>
              <w:t>тельности. Состояние охраны труда в отрасли</w:t>
            </w:r>
          </w:p>
        </w:tc>
        <w:tc>
          <w:tcPr>
            <w:tcW w:w="851" w:type="dxa"/>
            <w:vMerge/>
            <w:tcBorders>
              <w:top w:val="nil"/>
            </w:tcBorders>
          </w:tcPr>
          <w:p w14:paraId="17DFDE91" w14:textId="77777777" w:rsidR="00C26AFA" w:rsidRPr="00FE23E4" w:rsidRDefault="00C26AFA" w:rsidP="009D5B94">
            <w:pPr>
              <w:suppressAutoHyphens/>
              <w:spacing w:line="276" w:lineRule="auto"/>
              <w:jc w:val="center"/>
              <w:rPr>
                <w:sz w:val="24"/>
                <w:szCs w:val="24"/>
              </w:rPr>
            </w:pPr>
          </w:p>
        </w:tc>
        <w:tc>
          <w:tcPr>
            <w:tcW w:w="2551" w:type="dxa"/>
            <w:vMerge/>
            <w:tcBorders>
              <w:top w:val="nil"/>
            </w:tcBorders>
          </w:tcPr>
          <w:p w14:paraId="026A0F23" w14:textId="77777777" w:rsidR="00C26AFA" w:rsidRPr="00FE23E4" w:rsidRDefault="00C26AFA" w:rsidP="009D5B94">
            <w:pPr>
              <w:suppressAutoHyphens/>
              <w:spacing w:line="276" w:lineRule="auto"/>
              <w:rPr>
                <w:sz w:val="24"/>
                <w:szCs w:val="24"/>
              </w:rPr>
            </w:pPr>
          </w:p>
        </w:tc>
      </w:tr>
      <w:tr w:rsidR="00C26AFA" w:rsidRPr="00FE23E4" w14:paraId="62E793F4" w14:textId="77777777" w:rsidTr="009D5B94">
        <w:trPr>
          <w:trHeight w:val="288"/>
        </w:trPr>
        <w:tc>
          <w:tcPr>
            <w:tcW w:w="2145" w:type="dxa"/>
          </w:tcPr>
          <w:p w14:paraId="7BAA73D2" w14:textId="77777777" w:rsidR="00C26AFA" w:rsidRPr="00FE23E4" w:rsidRDefault="002D55BD" w:rsidP="009D5B94">
            <w:pPr>
              <w:pStyle w:val="TableParagraph"/>
              <w:suppressAutoHyphens/>
              <w:spacing w:line="276" w:lineRule="auto"/>
              <w:ind w:left="0"/>
              <w:rPr>
                <w:b/>
                <w:sz w:val="24"/>
                <w:szCs w:val="24"/>
              </w:rPr>
            </w:pPr>
            <w:r w:rsidRPr="00FE23E4">
              <w:rPr>
                <w:b/>
                <w:sz w:val="24"/>
                <w:szCs w:val="24"/>
              </w:rPr>
              <w:t>Раздел 1</w:t>
            </w:r>
          </w:p>
        </w:tc>
        <w:tc>
          <w:tcPr>
            <w:tcW w:w="8647" w:type="dxa"/>
          </w:tcPr>
          <w:p w14:paraId="552A31C7" w14:textId="77777777" w:rsidR="00C26AFA" w:rsidRPr="00FE23E4" w:rsidRDefault="002D55BD" w:rsidP="009D5B94">
            <w:pPr>
              <w:pStyle w:val="TableParagraph"/>
              <w:suppressAutoHyphens/>
              <w:spacing w:line="276" w:lineRule="auto"/>
              <w:ind w:left="0"/>
              <w:rPr>
                <w:b/>
                <w:sz w:val="24"/>
                <w:szCs w:val="24"/>
              </w:rPr>
            </w:pPr>
            <w:r w:rsidRPr="00FE23E4">
              <w:rPr>
                <w:b/>
                <w:sz w:val="24"/>
                <w:szCs w:val="24"/>
              </w:rPr>
              <w:t>Нормативно правовая база охраны труда</w:t>
            </w:r>
          </w:p>
        </w:tc>
        <w:tc>
          <w:tcPr>
            <w:tcW w:w="851" w:type="dxa"/>
          </w:tcPr>
          <w:p w14:paraId="4EC48E1D" w14:textId="77777777" w:rsidR="00C26AFA" w:rsidRPr="00FE23E4" w:rsidRDefault="002D55BD" w:rsidP="009D5B94">
            <w:pPr>
              <w:pStyle w:val="TableParagraph"/>
              <w:suppressAutoHyphens/>
              <w:spacing w:line="276" w:lineRule="auto"/>
              <w:ind w:left="0"/>
              <w:jc w:val="center"/>
              <w:rPr>
                <w:b/>
                <w:sz w:val="24"/>
                <w:szCs w:val="24"/>
              </w:rPr>
            </w:pPr>
            <w:r w:rsidRPr="00FE23E4">
              <w:rPr>
                <w:b/>
                <w:sz w:val="24"/>
                <w:szCs w:val="24"/>
              </w:rPr>
              <w:t>14</w:t>
            </w:r>
          </w:p>
        </w:tc>
        <w:tc>
          <w:tcPr>
            <w:tcW w:w="2551" w:type="dxa"/>
          </w:tcPr>
          <w:p w14:paraId="658CBACF" w14:textId="77777777" w:rsidR="00C26AFA" w:rsidRPr="00FE23E4" w:rsidRDefault="00C26AFA" w:rsidP="009D5B94">
            <w:pPr>
              <w:pStyle w:val="TableParagraph"/>
              <w:suppressAutoHyphens/>
              <w:spacing w:line="276" w:lineRule="auto"/>
              <w:ind w:left="0"/>
              <w:rPr>
                <w:sz w:val="24"/>
                <w:szCs w:val="24"/>
              </w:rPr>
            </w:pPr>
          </w:p>
        </w:tc>
      </w:tr>
      <w:tr w:rsidR="00C26AFA" w:rsidRPr="00FE23E4" w14:paraId="1E3CFA34" w14:textId="77777777" w:rsidTr="009D5B94">
        <w:trPr>
          <w:trHeight w:val="287"/>
        </w:trPr>
        <w:tc>
          <w:tcPr>
            <w:tcW w:w="2145" w:type="dxa"/>
            <w:vMerge w:val="restart"/>
          </w:tcPr>
          <w:p w14:paraId="6923E209" w14:textId="77777777" w:rsidR="00C26AFA" w:rsidRPr="00FE23E4" w:rsidRDefault="002D55BD" w:rsidP="009D5B94">
            <w:pPr>
              <w:pStyle w:val="TableParagraph"/>
              <w:suppressAutoHyphens/>
              <w:spacing w:line="276" w:lineRule="auto"/>
              <w:ind w:left="0"/>
              <w:rPr>
                <w:b/>
                <w:sz w:val="24"/>
                <w:szCs w:val="24"/>
              </w:rPr>
            </w:pPr>
            <w:r w:rsidRPr="00FE23E4">
              <w:rPr>
                <w:b/>
                <w:sz w:val="24"/>
                <w:szCs w:val="24"/>
              </w:rPr>
              <w:t>Тема 1.1</w:t>
            </w:r>
          </w:p>
          <w:p w14:paraId="20A370C7" w14:textId="77777777" w:rsidR="00C26AFA" w:rsidRPr="00FE23E4" w:rsidRDefault="002D55BD" w:rsidP="009D5B94">
            <w:pPr>
              <w:pStyle w:val="TableParagraph"/>
              <w:suppressAutoHyphens/>
              <w:spacing w:line="276" w:lineRule="auto"/>
              <w:ind w:left="0"/>
              <w:rPr>
                <w:b/>
                <w:sz w:val="24"/>
                <w:szCs w:val="24"/>
              </w:rPr>
            </w:pPr>
            <w:r w:rsidRPr="00FE23E4">
              <w:rPr>
                <w:b/>
                <w:sz w:val="24"/>
                <w:szCs w:val="24"/>
              </w:rPr>
              <w:t>Законодательство в области охраны труда</w:t>
            </w:r>
          </w:p>
        </w:tc>
        <w:tc>
          <w:tcPr>
            <w:tcW w:w="8647" w:type="dxa"/>
          </w:tcPr>
          <w:p w14:paraId="392A3F49" w14:textId="77777777" w:rsidR="00C26AFA" w:rsidRPr="00FE23E4" w:rsidRDefault="002D55BD" w:rsidP="009D5B94">
            <w:pPr>
              <w:pStyle w:val="TableParagraph"/>
              <w:suppressAutoHyphens/>
              <w:spacing w:line="276" w:lineRule="auto"/>
              <w:ind w:left="0"/>
              <w:rPr>
                <w:b/>
                <w:sz w:val="24"/>
                <w:szCs w:val="24"/>
              </w:rPr>
            </w:pPr>
            <w:r w:rsidRPr="00FE23E4">
              <w:rPr>
                <w:b/>
                <w:sz w:val="24"/>
                <w:szCs w:val="24"/>
              </w:rPr>
              <w:t>Содержание учебного материала</w:t>
            </w:r>
          </w:p>
        </w:tc>
        <w:tc>
          <w:tcPr>
            <w:tcW w:w="851" w:type="dxa"/>
            <w:vMerge w:val="restart"/>
          </w:tcPr>
          <w:p w14:paraId="24CAA7D1" w14:textId="77777777" w:rsidR="00C26AFA" w:rsidRPr="00FE23E4" w:rsidRDefault="002D55BD" w:rsidP="009D5B94">
            <w:pPr>
              <w:pStyle w:val="TableParagraph"/>
              <w:suppressAutoHyphens/>
              <w:spacing w:line="276" w:lineRule="auto"/>
              <w:ind w:left="0"/>
              <w:jc w:val="center"/>
              <w:rPr>
                <w:b/>
                <w:sz w:val="24"/>
                <w:szCs w:val="24"/>
              </w:rPr>
            </w:pPr>
            <w:r w:rsidRPr="00FE23E4">
              <w:rPr>
                <w:b/>
                <w:sz w:val="24"/>
                <w:szCs w:val="24"/>
              </w:rPr>
              <w:t>4</w:t>
            </w:r>
          </w:p>
        </w:tc>
        <w:tc>
          <w:tcPr>
            <w:tcW w:w="2551" w:type="dxa"/>
            <w:vMerge w:val="restart"/>
          </w:tcPr>
          <w:p w14:paraId="0D94BDAB" w14:textId="77777777" w:rsidR="00C26AFA" w:rsidRPr="00FE23E4" w:rsidRDefault="009D5B94" w:rsidP="009D5B94">
            <w:pPr>
              <w:pStyle w:val="TableParagraph"/>
              <w:suppressAutoHyphens/>
              <w:spacing w:line="276" w:lineRule="auto"/>
              <w:ind w:left="0"/>
              <w:rPr>
                <w:b/>
                <w:sz w:val="24"/>
                <w:szCs w:val="24"/>
              </w:rPr>
            </w:pPr>
            <w:r w:rsidRPr="00FE23E4">
              <w:rPr>
                <w:sz w:val="24"/>
                <w:szCs w:val="24"/>
              </w:rPr>
              <w:t>ОК 01-07, ОК 09, 10</w:t>
            </w:r>
          </w:p>
        </w:tc>
      </w:tr>
      <w:tr w:rsidR="00C26AFA" w:rsidRPr="00FE23E4" w14:paraId="2187CDA5" w14:textId="77777777" w:rsidTr="009D5B94">
        <w:trPr>
          <w:trHeight w:val="967"/>
        </w:trPr>
        <w:tc>
          <w:tcPr>
            <w:tcW w:w="2145" w:type="dxa"/>
            <w:vMerge/>
            <w:tcBorders>
              <w:top w:val="nil"/>
            </w:tcBorders>
          </w:tcPr>
          <w:p w14:paraId="24574F65" w14:textId="77777777" w:rsidR="00C26AFA" w:rsidRPr="00FE23E4" w:rsidRDefault="00C26AFA" w:rsidP="009D5B94">
            <w:pPr>
              <w:suppressAutoHyphens/>
              <w:spacing w:line="276" w:lineRule="auto"/>
              <w:rPr>
                <w:sz w:val="24"/>
                <w:szCs w:val="24"/>
              </w:rPr>
            </w:pPr>
          </w:p>
        </w:tc>
        <w:tc>
          <w:tcPr>
            <w:tcW w:w="8647" w:type="dxa"/>
          </w:tcPr>
          <w:p w14:paraId="448D9980" w14:textId="77777777" w:rsidR="00C26AFA" w:rsidRPr="00FE23E4" w:rsidRDefault="002D55BD" w:rsidP="009D5B94">
            <w:pPr>
              <w:pStyle w:val="TableParagraph"/>
              <w:suppressAutoHyphens/>
              <w:spacing w:line="276" w:lineRule="auto"/>
              <w:ind w:left="0"/>
              <w:rPr>
                <w:sz w:val="24"/>
                <w:szCs w:val="24"/>
              </w:rPr>
            </w:pPr>
            <w:r w:rsidRPr="00FE23E4">
              <w:rPr>
                <w:sz w:val="24"/>
                <w:szCs w:val="24"/>
              </w:rPr>
              <w:t>Нормативно-правовая база охраны труда: понятие, назначение. Федеральные законы в области охраны труда: Конституция Российской Федерации, «Об основах охраны труда в Российской Федерации», Трудовой кодекс Российской Федерации (гл. 3</w:t>
            </w:r>
            <w:r w:rsidR="001A66DD" w:rsidRPr="00FE23E4">
              <w:rPr>
                <w:sz w:val="24"/>
                <w:szCs w:val="24"/>
              </w:rPr>
              <w:t>3-36). Основные нормы, регламен</w:t>
            </w:r>
            <w:r w:rsidRPr="00FE23E4">
              <w:rPr>
                <w:sz w:val="24"/>
                <w:szCs w:val="24"/>
              </w:rPr>
              <w:t>тирующие этими законами, сферами их применения</w:t>
            </w:r>
          </w:p>
        </w:tc>
        <w:tc>
          <w:tcPr>
            <w:tcW w:w="851" w:type="dxa"/>
            <w:vMerge/>
            <w:tcBorders>
              <w:top w:val="nil"/>
            </w:tcBorders>
          </w:tcPr>
          <w:p w14:paraId="0746AC1B" w14:textId="77777777" w:rsidR="00C26AFA" w:rsidRPr="00FE23E4" w:rsidRDefault="00C26AFA" w:rsidP="009D5B94">
            <w:pPr>
              <w:suppressAutoHyphens/>
              <w:spacing w:line="276" w:lineRule="auto"/>
              <w:jc w:val="center"/>
              <w:rPr>
                <w:sz w:val="24"/>
                <w:szCs w:val="24"/>
              </w:rPr>
            </w:pPr>
          </w:p>
        </w:tc>
        <w:tc>
          <w:tcPr>
            <w:tcW w:w="2551" w:type="dxa"/>
            <w:vMerge/>
            <w:tcBorders>
              <w:top w:val="nil"/>
            </w:tcBorders>
          </w:tcPr>
          <w:p w14:paraId="3D452ACD" w14:textId="77777777" w:rsidR="00C26AFA" w:rsidRPr="00FE23E4" w:rsidRDefault="00C26AFA" w:rsidP="009D5B94">
            <w:pPr>
              <w:suppressAutoHyphens/>
              <w:spacing w:line="276" w:lineRule="auto"/>
              <w:rPr>
                <w:sz w:val="24"/>
                <w:szCs w:val="24"/>
              </w:rPr>
            </w:pPr>
          </w:p>
        </w:tc>
      </w:tr>
      <w:tr w:rsidR="00C26AFA" w:rsidRPr="00FE23E4" w14:paraId="1AD90066" w14:textId="77777777" w:rsidTr="009D5B94">
        <w:trPr>
          <w:trHeight w:val="1080"/>
        </w:trPr>
        <w:tc>
          <w:tcPr>
            <w:tcW w:w="2145" w:type="dxa"/>
            <w:vMerge/>
            <w:tcBorders>
              <w:top w:val="nil"/>
            </w:tcBorders>
          </w:tcPr>
          <w:p w14:paraId="71E8FE3E" w14:textId="77777777" w:rsidR="00C26AFA" w:rsidRPr="00FE23E4" w:rsidRDefault="00C26AFA" w:rsidP="009D5B94">
            <w:pPr>
              <w:suppressAutoHyphens/>
              <w:spacing w:line="276" w:lineRule="auto"/>
              <w:rPr>
                <w:sz w:val="24"/>
                <w:szCs w:val="24"/>
              </w:rPr>
            </w:pPr>
          </w:p>
        </w:tc>
        <w:tc>
          <w:tcPr>
            <w:tcW w:w="8647" w:type="dxa"/>
          </w:tcPr>
          <w:p w14:paraId="126E7F6C" w14:textId="77777777" w:rsidR="00C26AFA" w:rsidRPr="00FE23E4" w:rsidRDefault="002D55BD" w:rsidP="009D5B94">
            <w:pPr>
              <w:pStyle w:val="TableParagraph"/>
              <w:suppressAutoHyphens/>
              <w:spacing w:line="276" w:lineRule="auto"/>
              <w:ind w:left="0"/>
              <w:rPr>
                <w:sz w:val="24"/>
                <w:szCs w:val="24"/>
              </w:rPr>
            </w:pPr>
            <w:r w:rsidRPr="00FE23E4">
              <w:rPr>
                <w:sz w:val="24"/>
                <w:szCs w:val="24"/>
              </w:rPr>
              <w:t>Основные направления государственной политики в области охраны труда. Полномочия органов государственной власти России и субъектов РФ, а также местного самоуправления в области охраны труда. Государственные нормативные требования охраны труда (Трудовой кодекс</w:t>
            </w:r>
            <w:r w:rsidR="001A66DD" w:rsidRPr="00FE23E4">
              <w:rPr>
                <w:sz w:val="24"/>
                <w:szCs w:val="24"/>
              </w:rPr>
              <w:t xml:space="preserve"> </w:t>
            </w:r>
            <w:r w:rsidRPr="00FE23E4">
              <w:rPr>
                <w:sz w:val="24"/>
                <w:szCs w:val="24"/>
              </w:rPr>
              <w:t>РФ, ст. 211).</w:t>
            </w:r>
          </w:p>
        </w:tc>
        <w:tc>
          <w:tcPr>
            <w:tcW w:w="851" w:type="dxa"/>
            <w:vMerge/>
            <w:tcBorders>
              <w:top w:val="nil"/>
            </w:tcBorders>
          </w:tcPr>
          <w:p w14:paraId="341AFF1E" w14:textId="77777777" w:rsidR="00C26AFA" w:rsidRPr="00FE23E4" w:rsidRDefault="00C26AFA" w:rsidP="009D5B94">
            <w:pPr>
              <w:suppressAutoHyphens/>
              <w:spacing w:line="276" w:lineRule="auto"/>
              <w:jc w:val="center"/>
              <w:rPr>
                <w:sz w:val="24"/>
                <w:szCs w:val="24"/>
              </w:rPr>
            </w:pPr>
          </w:p>
        </w:tc>
        <w:tc>
          <w:tcPr>
            <w:tcW w:w="2551" w:type="dxa"/>
            <w:vMerge/>
            <w:tcBorders>
              <w:top w:val="nil"/>
            </w:tcBorders>
          </w:tcPr>
          <w:p w14:paraId="0AB9F42C" w14:textId="77777777" w:rsidR="00C26AFA" w:rsidRPr="00FE23E4" w:rsidRDefault="00C26AFA" w:rsidP="009D5B94">
            <w:pPr>
              <w:suppressAutoHyphens/>
              <w:spacing w:line="276" w:lineRule="auto"/>
              <w:rPr>
                <w:sz w:val="24"/>
                <w:szCs w:val="24"/>
              </w:rPr>
            </w:pPr>
          </w:p>
        </w:tc>
      </w:tr>
      <w:tr w:rsidR="00C26AFA" w:rsidRPr="00FE23E4" w14:paraId="2A875E1B" w14:textId="77777777" w:rsidTr="009D5B94">
        <w:trPr>
          <w:trHeight w:val="577"/>
        </w:trPr>
        <w:tc>
          <w:tcPr>
            <w:tcW w:w="2145" w:type="dxa"/>
            <w:vMerge/>
            <w:tcBorders>
              <w:top w:val="nil"/>
            </w:tcBorders>
          </w:tcPr>
          <w:p w14:paraId="11F0F651" w14:textId="77777777" w:rsidR="00C26AFA" w:rsidRPr="00FE23E4" w:rsidRDefault="00C26AFA" w:rsidP="009D5B94">
            <w:pPr>
              <w:suppressAutoHyphens/>
              <w:spacing w:line="276" w:lineRule="auto"/>
              <w:rPr>
                <w:sz w:val="24"/>
                <w:szCs w:val="24"/>
              </w:rPr>
            </w:pPr>
          </w:p>
        </w:tc>
        <w:tc>
          <w:tcPr>
            <w:tcW w:w="8647" w:type="dxa"/>
          </w:tcPr>
          <w:p w14:paraId="642629CF" w14:textId="77777777" w:rsidR="00C26AFA" w:rsidRPr="00FE23E4" w:rsidRDefault="002D55BD" w:rsidP="009D5B94">
            <w:pPr>
              <w:pStyle w:val="TableParagraph"/>
              <w:suppressAutoHyphens/>
              <w:spacing w:line="276" w:lineRule="auto"/>
              <w:ind w:left="0"/>
              <w:rPr>
                <w:sz w:val="24"/>
                <w:szCs w:val="24"/>
              </w:rPr>
            </w:pPr>
            <w:r w:rsidRPr="00FE23E4">
              <w:rPr>
                <w:sz w:val="24"/>
                <w:szCs w:val="24"/>
              </w:rPr>
              <w:t>Система стандартов по технике безопасности: назначение, объекты. Межотраслевые правила</w:t>
            </w:r>
            <w:r w:rsidR="001A66DD" w:rsidRPr="00FE23E4">
              <w:rPr>
                <w:sz w:val="24"/>
                <w:szCs w:val="24"/>
              </w:rPr>
              <w:t xml:space="preserve"> </w:t>
            </w:r>
            <w:r w:rsidRPr="00FE23E4">
              <w:rPr>
                <w:sz w:val="24"/>
                <w:szCs w:val="24"/>
              </w:rPr>
              <w:t>по охране труда, назначение, содержание, порядок действия</w:t>
            </w:r>
          </w:p>
        </w:tc>
        <w:tc>
          <w:tcPr>
            <w:tcW w:w="851" w:type="dxa"/>
            <w:vMerge/>
            <w:tcBorders>
              <w:top w:val="nil"/>
            </w:tcBorders>
          </w:tcPr>
          <w:p w14:paraId="271EE6BB" w14:textId="77777777" w:rsidR="00C26AFA" w:rsidRPr="00FE23E4" w:rsidRDefault="00C26AFA" w:rsidP="009D5B94">
            <w:pPr>
              <w:suppressAutoHyphens/>
              <w:spacing w:line="276" w:lineRule="auto"/>
              <w:jc w:val="center"/>
              <w:rPr>
                <w:sz w:val="24"/>
                <w:szCs w:val="24"/>
              </w:rPr>
            </w:pPr>
          </w:p>
        </w:tc>
        <w:tc>
          <w:tcPr>
            <w:tcW w:w="2551" w:type="dxa"/>
            <w:vMerge/>
            <w:tcBorders>
              <w:top w:val="nil"/>
            </w:tcBorders>
          </w:tcPr>
          <w:p w14:paraId="6786696D" w14:textId="77777777" w:rsidR="00C26AFA" w:rsidRPr="00FE23E4" w:rsidRDefault="00C26AFA" w:rsidP="009D5B94">
            <w:pPr>
              <w:suppressAutoHyphens/>
              <w:spacing w:line="276" w:lineRule="auto"/>
              <w:rPr>
                <w:sz w:val="24"/>
                <w:szCs w:val="24"/>
              </w:rPr>
            </w:pPr>
          </w:p>
        </w:tc>
      </w:tr>
      <w:tr w:rsidR="00C26AFA" w:rsidRPr="00FE23E4" w14:paraId="6E4F179F" w14:textId="77777777" w:rsidTr="009D5B94">
        <w:trPr>
          <w:trHeight w:val="577"/>
        </w:trPr>
        <w:tc>
          <w:tcPr>
            <w:tcW w:w="2145" w:type="dxa"/>
            <w:vMerge/>
            <w:tcBorders>
              <w:top w:val="nil"/>
            </w:tcBorders>
          </w:tcPr>
          <w:p w14:paraId="2631EDAE" w14:textId="77777777" w:rsidR="00C26AFA" w:rsidRPr="00FE23E4" w:rsidRDefault="00C26AFA" w:rsidP="009D5B94">
            <w:pPr>
              <w:suppressAutoHyphens/>
              <w:spacing w:line="276" w:lineRule="auto"/>
              <w:rPr>
                <w:sz w:val="24"/>
                <w:szCs w:val="24"/>
              </w:rPr>
            </w:pPr>
          </w:p>
        </w:tc>
        <w:tc>
          <w:tcPr>
            <w:tcW w:w="8647" w:type="dxa"/>
          </w:tcPr>
          <w:p w14:paraId="6477E4B4" w14:textId="77777777" w:rsidR="00C26AFA" w:rsidRPr="00FE23E4" w:rsidRDefault="002D55BD" w:rsidP="009D5B94">
            <w:pPr>
              <w:pStyle w:val="TableParagraph"/>
              <w:suppressAutoHyphens/>
              <w:spacing w:line="276" w:lineRule="auto"/>
              <w:ind w:left="0"/>
              <w:rPr>
                <w:sz w:val="24"/>
                <w:szCs w:val="24"/>
              </w:rPr>
            </w:pPr>
            <w:r w:rsidRPr="00FE23E4">
              <w:rPr>
                <w:sz w:val="24"/>
                <w:szCs w:val="24"/>
              </w:rPr>
              <w:t>Положение о системе сертификации работ по охране труда в организац</w:t>
            </w:r>
            <w:r w:rsidR="001A66DD" w:rsidRPr="00FE23E4">
              <w:rPr>
                <w:sz w:val="24"/>
                <w:szCs w:val="24"/>
              </w:rPr>
              <w:t>иях: назначение, содер</w:t>
            </w:r>
            <w:r w:rsidRPr="00FE23E4">
              <w:rPr>
                <w:sz w:val="24"/>
                <w:szCs w:val="24"/>
              </w:rPr>
              <w:t>жание</w:t>
            </w:r>
          </w:p>
        </w:tc>
        <w:tc>
          <w:tcPr>
            <w:tcW w:w="851" w:type="dxa"/>
            <w:vMerge/>
            <w:tcBorders>
              <w:top w:val="nil"/>
            </w:tcBorders>
          </w:tcPr>
          <w:p w14:paraId="668DCBF1" w14:textId="77777777" w:rsidR="00C26AFA" w:rsidRPr="00FE23E4" w:rsidRDefault="00C26AFA" w:rsidP="009D5B94">
            <w:pPr>
              <w:suppressAutoHyphens/>
              <w:spacing w:line="276" w:lineRule="auto"/>
              <w:jc w:val="center"/>
              <w:rPr>
                <w:sz w:val="24"/>
                <w:szCs w:val="24"/>
              </w:rPr>
            </w:pPr>
          </w:p>
        </w:tc>
        <w:tc>
          <w:tcPr>
            <w:tcW w:w="2551" w:type="dxa"/>
            <w:vMerge/>
            <w:tcBorders>
              <w:top w:val="nil"/>
            </w:tcBorders>
          </w:tcPr>
          <w:p w14:paraId="68D5D4BC" w14:textId="77777777" w:rsidR="00C26AFA" w:rsidRPr="00FE23E4" w:rsidRDefault="00C26AFA" w:rsidP="009D5B94">
            <w:pPr>
              <w:suppressAutoHyphens/>
              <w:spacing w:line="276" w:lineRule="auto"/>
              <w:rPr>
                <w:sz w:val="24"/>
                <w:szCs w:val="24"/>
              </w:rPr>
            </w:pPr>
          </w:p>
        </w:tc>
      </w:tr>
      <w:tr w:rsidR="00C26AFA" w:rsidRPr="00FE23E4" w14:paraId="2B8A20DD" w14:textId="77777777" w:rsidTr="009D5B94">
        <w:trPr>
          <w:trHeight w:val="287"/>
        </w:trPr>
        <w:tc>
          <w:tcPr>
            <w:tcW w:w="2145" w:type="dxa"/>
            <w:vMerge/>
            <w:tcBorders>
              <w:top w:val="nil"/>
            </w:tcBorders>
          </w:tcPr>
          <w:p w14:paraId="6B4A1B1B" w14:textId="77777777" w:rsidR="00C26AFA" w:rsidRPr="00FE23E4" w:rsidRDefault="00C26AFA" w:rsidP="009D5B94">
            <w:pPr>
              <w:suppressAutoHyphens/>
              <w:spacing w:line="276" w:lineRule="auto"/>
              <w:rPr>
                <w:sz w:val="24"/>
                <w:szCs w:val="24"/>
              </w:rPr>
            </w:pPr>
          </w:p>
        </w:tc>
        <w:tc>
          <w:tcPr>
            <w:tcW w:w="8647" w:type="dxa"/>
          </w:tcPr>
          <w:p w14:paraId="14FECDD4" w14:textId="77777777" w:rsidR="00C26AFA" w:rsidRPr="00FE23E4" w:rsidRDefault="00BC0C03" w:rsidP="009D5B94">
            <w:pPr>
              <w:pStyle w:val="TableParagraph"/>
              <w:suppressAutoHyphens/>
              <w:spacing w:line="276" w:lineRule="auto"/>
              <w:ind w:left="0"/>
              <w:rPr>
                <w:b/>
                <w:sz w:val="24"/>
                <w:szCs w:val="24"/>
              </w:rPr>
            </w:pPr>
            <w:r w:rsidRPr="00FE23E4">
              <w:rPr>
                <w:b/>
                <w:sz w:val="24"/>
                <w:szCs w:val="24"/>
              </w:rPr>
              <w:t>В том числе практических занятий</w:t>
            </w:r>
          </w:p>
        </w:tc>
        <w:tc>
          <w:tcPr>
            <w:tcW w:w="851" w:type="dxa"/>
          </w:tcPr>
          <w:p w14:paraId="0E2AEA9A" w14:textId="77777777" w:rsidR="00C26AFA" w:rsidRPr="00FE23E4" w:rsidRDefault="002D55BD" w:rsidP="009D5B94">
            <w:pPr>
              <w:pStyle w:val="TableParagraph"/>
              <w:suppressAutoHyphens/>
              <w:spacing w:line="276" w:lineRule="auto"/>
              <w:ind w:left="0"/>
              <w:jc w:val="center"/>
              <w:rPr>
                <w:b/>
                <w:sz w:val="24"/>
                <w:szCs w:val="24"/>
              </w:rPr>
            </w:pPr>
            <w:r w:rsidRPr="00FE23E4">
              <w:rPr>
                <w:b/>
                <w:sz w:val="24"/>
                <w:szCs w:val="24"/>
              </w:rPr>
              <w:t>2</w:t>
            </w:r>
          </w:p>
        </w:tc>
        <w:tc>
          <w:tcPr>
            <w:tcW w:w="2551" w:type="dxa"/>
          </w:tcPr>
          <w:p w14:paraId="1F76CC58" w14:textId="77777777" w:rsidR="00C26AFA" w:rsidRPr="00FE23E4" w:rsidRDefault="00C26AFA" w:rsidP="009D5B94">
            <w:pPr>
              <w:pStyle w:val="TableParagraph"/>
              <w:suppressAutoHyphens/>
              <w:spacing w:line="276" w:lineRule="auto"/>
              <w:ind w:left="0"/>
              <w:rPr>
                <w:sz w:val="24"/>
                <w:szCs w:val="24"/>
              </w:rPr>
            </w:pPr>
          </w:p>
        </w:tc>
      </w:tr>
      <w:tr w:rsidR="00C26AFA" w:rsidRPr="00FE23E4" w14:paraId="25A023B5" w14:textId="77777777" w:rsidTr="009D5B94">
        <w:trPr>
          <w:trHeight w:val="577"/>
        </w:trPr>
        <w:tc>
          <w:tcPr>
            <w:tcW w:w="2145" w:type="dxa"/>
            <w:vMerge/>
            <w:tcBorders>
              <w:top w:val="nil"/>
            </w:tcBorders>
          </w:tcPr>
          <w:p w14:paraId="6D1B9067" w14:textId="77777777" w:rsidR="00C26AFA" w:rsidRPr="00FE23E4" w:rsidRDefault="00C26AFA" w:rsidP="009D5B94">
            <w:pPr>
              <w:suppressAutoHyphens/>
              <w:spacing w:line="276" w:lineRule="auto"/>
              <w:rPr>
                <w:sz w:val="24"/>
                <w:szCs w:val="24"/>
              </w:rPr>
            </w:pPr>
          </w:p>
        </w:tc>
        <w:tc>
          <w:tcPr>
            <w:tcW w:w="8647" w:type="dxa"/>
          </w:tcPr>
          <w:p w14:paraId="557FC29E" w14:textId="77777777" w:rsidR="00C26AFA" w:rsidRPr="00FE23E4" w:rsidRDefault="002D55BD" w:rsidP="009D5B94">
            <w:pPr>
              <w:pStyle w:val="TableParagraph"/>
              <w:suppressAutoHyphens/>
              <w:spacing w:line="276" w:lineRule="auto"/>
              <w:ind w:left="0"/>
              <w:rPr>
                <w:sz w:val="24"/>
                <w:szCs w:val="24"/>
              </w:rPr>
            </w:pPr>
            <w:r w:rsidRPr="00FE23E4">
              <w:rPr>
                <w:sz w:val="24"/>
                <w:szCs w:val="24"/>
              </w:rPr>
              <w:t>Оформление нормативно-технических документов, в соо</w:t>
            </w:r>
            <w:r w:rsidR="001A66DD" w:rsidRPr="00FE23E4">
              <w:rPr>
                <w:sz w:val="24"/>
                <w:szCs w:val="24"/>
              </w:rPr>
              <w:t>тветствии действующими федераль</w:t>
            </w:r>
            <w:r w:rsidRPr="00FE23E4">
              <w:rPr>
                <w:sz w:val="24"/>
                <w:szCs w:val="24"/>
              </w:rPr>
              <w:t xml:space="preserve">ными </w:t>
            </w:r>
            <w:r w:rsidR="001A66DD" w:rsidRPr="00FE23E4">
              <w:rPr>
                <w:sz w:val="24"/>
                <w:szCs w:val="24"/>
              </w:rPr>
              <w:t>з</w:t>
            </w:r>
            <w:r w:rsidRPr="00FE23E4">
              <w:rPr>
                <w:sz w:val="24"/>
                <w:szCs w:val="24"/>
              </w:rPr>
              <w:t>аконами в области охраны труда</w:t>
            </w:r>
          </w:p>
        </w:tc>
        <w:tc>
          <w:tcPr>
            <w:tcW w:w="851" w:type="dxa"/>
          </w:tcPr>
          <w:p w14:paraId="215A0356" w14:textId="77777777" w:rsidR="00C26AFA" w:rsidRPr="00FE23E4" w:rsidRDefault="00C26AFA" w:rsidP="009D5B94">
            <w:pPr>
              <w:pStyle w:val="TableParagraph"/>
              <w:suppressAutoHyphens/>
              <w:spacing w:line="276" w:lineRule="auto"/>
              <w:ind w:left="0"/>
              <w:jc w:val="center"/>
              <w:rPr>
                <w:sz w:val="24"/>
                <w:szCs w:val="24"/>
              </w:rPr>
            </w:pPr>
          </w:p>
        </w:tc>
        <w:tc>
          <w:tcPr>
            <w:tcW w:w="2551" w:type="dxa"/>
          </w:tcPr>
          <w:p w14:paraId="153ECF37" w14:textId="77777777" w:rsidR="00C26AFA" w:rsidRPr="00FE23E4" w:rsidRDefault="00C26AFA" w:rsidP="009D5B94">
            <w:pPr>
              <w:pStyle w:val="TableParagraph"/>
              <w:suppressAutoHyphens/>
              <w:spacing w:line="276" w:lineRule="auto"/>
              <w:ind w:left="0"/>
              <w:rPr>
                <w:sz w:val="24"/>
                <w:szCs w:val="24"/>
              </w:rPr>
            </w:pPr>
          </w:p>
        </w:tc>
      </w:tr>
      <w:tr w:rsidR="00C26AFA" w:rsidRPr="00FE23E4" w14:paraId="540F2620" w14:textId="77777777" w:rsidTr="009D5B94">
        <w:trPr>
          <w:trHeight w:val="287"/>
        </w:trPr>
        <w:tc>
          <w:tcPr>
            <w:tcW w:w="2145" w:type="dxa"/>
            <w:vMerge w:val="restart"/>
          </w:tcPr>
          <w:p w14:paraId="0B86AF79" w14:textId="77777777" w:rsidR="00C26AFA" w:rsidRPr="00FE23E4" w:rsidRDefault="002D55BD" w:rsidP="009D5B94">
            <w:pPr>
              <w:pStyle w:val="TableParagraph"/>
              <w:suppressAutoHyphens/>
              <w:spacing w:line="276" w:lineRule="auto"/>
              <w:ind w:left="0"/>
              <w:rPr>
                <w:b/>
                <w:sz w:val="24"/>
                <w:szCs w:val="24"/>
              </w:rPr>
            </w:pPr>
            <w:r w:rsidRPr="00FE23E4">
              <w:rPr>
                <w:b/>
                <w:sz w:val="24"/>
                <w:szCs w:val="24"/>
              </w:rPr>
              <w:t>Тема 1.2</w:t>
            </w:r>
          </w:p>
          <w:p w14:paraId="49066AD5" w14:textId="77777777" w:rsidR="00C26AFA" w:rsidRPr="00FE23E4" w:rsidRDefault="002D55BD" w:rsidP="009D5B94">
            <w:pPr>
              <w:pStyle w:val="TableParagraph"/>
              <w:suppressAutoHyphens/>
              <w:spacing w:line="276" w:lineRule="auto"/>
              <w:ind w:left="0"/>
              <w:rPr>
                <w:b/>
                <w:sz w:val="24"/>
                <w:szCs w:val="24"/>
              </w:rPr>
            </w:pPr>
            <w:r w:rsidRPr="00FE23E4">
              <w:rPr>
                <w:b/>
                <w:sz w:val="24"/>
                <w:szCs w:val="24"/>
              </w:rPr>
              <w:t>Обеспечение охраны труда</w:t>
            </w:r>
          </w:p>
        </w:tc>
        <w:tc>
          <w:tcPr>
            <w:tcW w:w="8647" w:type="dxa"/>
          </w:tcPr>
          <w:p w14:paraId="163D37DC" w14:textId="77777777" w:rsidR="00C26AFA" w:rsidRPr="00FE23E4" w:rsidRDefault="002D55BD" w:rsidP="009D5B94">
            <w:pPr>
              <w:pStyle w:val="TableParagraph"/>
              <w:suppressAutoHyphens/>
              <w:spacing w:line="276" w:lineRule="auto"/>
              <w:ind w:left="0"/>
              <w:rPr>
                <w:b/>
                <w:sz w:val="24"/>
                <w:szCs w:val="24"/>
              </w:rPr>
            </w:pPr>
            <w:r w:rsidRPr="00FE23E4">
              <w:rPr>
                <w:b/>
                <w:sz w:val="24"/>
                <w:szCs w:val="24"/>
              </w:rPr>
              <w:t>Содержание учебного материала</w:t>
            </w:r>
          </w:p>
        </w:tc>
        <w:tc>
          <w:tcPr>
            <w:tcW w:w="851" w:type="dxa"/>
            <w:vMerge w:val="restart"/>
          </w:tcPr>
          <w:p w14:paraId="4594BB87" w14:textId="77777777" w:rsidR="00C26AFA" w:rsidRPr="00FE23E4" w:rsidRDefault="002D55BD" w:rsidP="009D5B94">
            <w:pPr>
              <w:pStyle w:val="TableParagraph"/>
              <w:suppressAutoHyphens/>
              <w:spacing w:line="276" w:lineRule="auto"/>
              <w:ind w:left="0"/>
              <w:jc w:val="center"/>
              <w:rPr>
                <w:b/>
                <w:sz w:val="24"/>
                <w:szCs w:val="24"/>
              </w:rPr>
            </w:pPr>
            <w:r w:rsidRPr="00FE23E4">
              <w:rPr>
                <w:b/>
                <w:sz w:val="24"/>
                <w:szCs w:val="24"/>
              </w:rPr>
              <w:t>6</w:t>
            </w:r>
          </w:p>
        </w:tc>
        <w:tc>
          <w:tcPr>
            <w:tcW w:w="2551" w:type="dxa"/>
            <w:vMerge w:val="restart"/>
          </w:tcPr>
          <w:p w14:paraId="75EB0441" w14:textId="77777777" w:rsidR="00C26AFA" w:rsidRPr="00FE23E4" w:rsidRDefault="009D5B94" w:rsidP="009D5B94">
            <w:pPr>
              <w:pStyle w:val="TableParagraph"/>
              <w:suppressAutoHyphens/>
              <w:spacing w:line="276" w:lineRule="auto"/>
              <w:ind w:left="0"/>
              <w:rPr>
                <w:b/>
                <w:sz w:val="24"/>
                <w:szCs w:val="24"/>
              </w:rPr>
            </w:pPr>
            <w:r w:rsidRPr="00FE23E4">
              <w:rPr>
                <w:sz w:val="24"/>
                <w:szCs w:val="24"/>
              </w:rPr>
              <w:t>ОК 01-07, ОК 09, 10</w:t>
            </w:r>
          </w:p>
        </w:tc>
      </w:tr>
      <w:tr w:rsidR="00C26AFA" w:rsidRPr="00FE23E4" w14:paraId="2D60A175" w14:textId="77777777" w:rsidTr="009D5B94">
        <w:trPr>
          <w:trHeight w:val="288"/>
        </w:trPr>
        <w:tc>
          <w:tcPr>
            <w:tcW w:w="2145" w:type="dxa"/>
            <w:vMerge/>
            <w:tcBorders>
              <w:top w:val="nil"/>
            </w:tcBorders>
          </w:tcPr>
          <w:p w14:paraId="643684D8" w14:textId="77777777" w:rsidR="00C26AFA" w:rsidRPr="00FE23E4" w:rsidRDefault="00C26AFA" w:rsidP="009D5B94">
            <w:pPr>
              <w:suppressAutoHyphens/>
              <w:spacing w:line="276" w:lineRule="auto"/>
              <w:rPr>
                <w:sz w:val="24"/>
                <w:szCs w:val="24"/>
              </w:rPr>
            </w:pPr>
          </w:p>
        </w:tc>
        <w:tc>
          <w:tcPr>
            <w:tcW w:w="8647" w:type="dxa"/>
          </w:tcPr>
          <w:p w14:paraId="1A934FE7" w14:textId="77777777" w:rsidR="00C26AFA" w:rsidRPr="00FE23E4" w:rsidRDefault="002D55BD" w:rsidP="009D5B94">
            <w:pPr>
              <w:pStyle w:val="TableParagraph"/>
              <w:suppressAutoHyphens/>
              <w:spacing w:line="276" w:lineRule="auto"/>
              <w:ind w:left="0"/>
              <w:rPr>
                <w:sz w:val="24"/>
                <w:szCs w:val="24"/>
              </w:rPr>
            </w:pPr>
            <w:r w:rsidRPr="00FE23E4">
              <w:rPr>
                <w:sz w:val="24"/>
                <w:szCs w:val="24"/>
              </w:rPr>
              <w:t>Обеспечение охраны труда: понятие, назначение. Государственное управление охраной труда</w:t>
            </w:r>
          </w:p>
        </w:tc>
        <w:tc>
          <w:tcPr>
            <w:tcW w:w="851" w:type="dxa"/>
            <w:vMerge/>
            <w:tcBorders>
              <w:top w:val="nil"/>
            </w:tcBorders>
          </w:tcPr>
          <w:p w14:paraId="206D06F2" w14:textId="77777777" w:rsidR="00C26AFA" w:rsidRPr="00FE23E4" w:rsidRDefault="00C26AFA" w:rsidP="009D5B94">
            <w:pPr>
              <w:suppressAutoHyphens/>
              <w:spacing w:line="276" w:lineRule="auto"/>
              <w:jc w:val="center"/>
              <w:rPr>
                <w:sz w:val="24"/>
                <w:szCs w:val="24"/>
              </w:rPr>
            </w:pPr>
          </w:p>
        </w:tc>
        <w:tc>
          <w:tcPr>
            <w:tcW w:w="2551" w:type="dxa"/>
            <w:vMerge/>
            <w:tcBorders>
              <w:top w:val="nil"/>
            </w:tcBorders>
          </w:tcPr>
          <w:p w14:paraId="11B023F8" w14:textId="77777777" w:rsidR="00C26AFA" w:rsidRPr="00FE23E4" w:rsidRDefault="00C26AFA" w:rsidP="009D5B94">
            <w:pPr>
              <w:suppressAutoHyphens/>
              <w:spacing w:line="276" w:lineRule="auto"/>
              <w:rPr>
                <w:sz w:val="24"/>
                <w:szCs w:val="24"/>
              </w:rPr>
            </w:pPr>
          </w:p>
        </w:tc>
      </w:tr>
      <w:tr w:rsidR="00C26AFA" w:rsidRPr="00FE23E4" w14:paraId="6D1815F7" w14:textId="77777777" w:rsidTr="009D5B94">
        <w:trPr>
          <w:trHeight w:val="1300"/>
        </w:trPr>
        <w:tc>
          <w:tcPr>
            <w:tcW w:w="2145" w:type="dxa"/>
            <w:vMerge/>
            <w:tcBorders>
              <w:top w:val="nil"/>
            </w:tcBorders>
          </w:tcPr>
          <w:p w14:paraId="6F1EE077" w14:textId="77777777" w:rsidR="00C26AFA" w:rsidRPr="00FE23E4" w:rsidRDefault="00C26AFA" w:rsidP="009D5B94">
            <w:pPr>
              <w:suppressAutoHyphens/>
              <w:spacing w:line="276" w:lineRule="auto"/>
              <w:rPr>
                <w:sz w:val="24"/>
                <w:szCs w:val="24"/>
              </w:rPr>
            </w:pPr>
          </w:p>
        </w:tc>
        <w:tc>
          <w:tcPr>
            <w:tcW w:w="8647" w:type="dxa"/>
          </w:tcPr>
          <w:p w14:paraId="0E9622B4" w14:textId="77777777" w:rsidR="00C26AFA" w:rsidRPr="00FE23E4" w:rsidRDefault="002D55BD" w:rsidP="009D5B94">
            <w:pPr>
              <w:pStyle w:val="TableParagraph"/>
              <w:suppressAutoHyphens/>
              <w:spacing w:line="276" w:lineRule="auto"/>
              <w:ind w:left="0"/>
              <w:rPr>
                <w:sz w:val="24"/>
                <w:szCs w:val="24"/>
              </w:rPr>
            </w:pPr>
            <w:r w:rsidRPr="00FE23E4">
              <w:rPr>
                <w:sz w:val="24"/>
                <w:szCs w:val="24"/>
              </w:rPr>
              <w:t xml:space="preserve">Государственный надзор и контроль за соблюдением законодательства об охране труда. Органы надзора и контроля за охраной труда. Федеральные инспекции труда: назначение, задачи, функции. Права государственных инспекторов труда. Государственные технические инспекции (Госгортехнадзор, </w:t>
            </w:r>
            <w:proofErr w:type="spellStart"/>
            <w:r w:rsidRPr="00FE23E4">
              <w:rPr>
                <w:sz w:val="24"/>
                <w:szCs w:val="24"/>
              </w:rPr>
              <w:t>Госэнергонадзор</w:t>
            </w:r>
            <w:proofErr w:type="spellEnd"/>
            <w:r w:rsidRPr="00FE23E4">
              <w:rPr>
                <w:sz w:val="24"/>
                <w:szCs w:val="24"/>
              </w:rPr>
              <w:t xml:space="preserve">, </w:t>
            </w:r>
            <w:proofErr w:type="spellStart"/>
            <w:r w:rsidRPr="00FE23E4">
              <w:rPr>
                <w:sz w:val="24"/>
                <w:szCs w:val="24"/>
              </w:rPr>
              <w:t>Госсанинспекция</w:t>
            </w:r>
            <w:proofErr w:type="spellEnd"/>
            <w:r w:rsidRPr="00FE23E4">
              <w:rPr>
                <w:sz w:val="24"/>
                <w:szCs w:val="24"/>
              </w:rPr>
              <w:t>, Государственная пожарная инспекция и</w:t>
            </w:r>
            <w:r w:rsidR="001A66DD" w:rsidRPr="00FE23E4">
              <w:rPr>
                <w:sz w:val="24"/>
                <w:szCs w:val="24"/>
              </w:rPr>
              <w:t xml:space="preserve"> </w:t>
            </w:r>
            <w:r w:rsidRPr="00FE23E4">
              <w:rPr>
                <w:sz w:val="24"/>
                <w:szCs w:val="24"/>
              </w:rPr>
              <w:t>др.), их назначение и функции</w:t>
            </w:r>
          </w:p>
        </w:tc>
        <w:tc>
          <w:tcPr>
            <w:tcW w:w="851" w:type="dxa"/>
            <w:vMerge/>
            <w:tcBorders>
              <w:top w:val="nil"/>
            </w:tcBorders>
          </w:tcPr>
          <w:p w14:paraId="30BE1567" w14:textId="77777777" w:rsidR="00C26AFA" w:rsidRPr="00FE23E4" w:rsidRDefault="00C26AFA" w:rsidP="009D5B94">
            <w:pPr>
              <w:suppressAutoHyphens/>
              <w:spacing w:line="276" w:lineRule="auto"/>
              <w:jc w:val="center"/>
              <w:rPr>
                <w:sz w:val="24"/>
                <w:szCs w:val="24"/>
              </w:rPr>
            </w:pPr>
          </w:p>
        </w:tc>
        <w:tc>
          <w:tcPr>
            <w:tcW w:w="2551" w:type="dxa"/>
            <w:vMerge/>
            <w:tcBorders>
              <w:top w:val="nil"/>
            </w:tcBorders>
          </w:tcPr>
          <w:p w14:paraId="0747EB3C" w14:textId="77777777" w:rsidR="00C26AFA" w:rsidRPr="00FE23E4" w:rsidRDefault="00C26AFA" w:rsidP="009D5B94">
            <w:pPr>
              <w:suppressAutoHyphens/>
              <w:spacing w:line="276" w:lineRule="auto"/>
              <w:rPr>
                <w:sz w:val="24"/>
                <w:szCs w:val="24"/>
              </w:rPr>
            </w:pPr>
          </w:p>
        </w:tc>
      </w:tr>
      <w:tr w:rsidR="00C26AFA" w:rsidRPr="00FE23E4" w14:paraId="631EF6B7" w14:textId="77777777" w:rsidTr="009D5B94">
        <w:trPr>
          <w:trHeight w:val="287"/>
        </w:trPr>
        <w:tc>
          <w:tcPr>
            <w:tcW w:w="2145" w:type="dxa"/>
            <w:vMerge/>
            <w:tcBorders>
              <w:top w:val="nil"/>
            </w:tcBorders>
          </w:tcPr>
          <w:p w14:paraId="500F9546" w14:textId="77777777" w:rsidR="00C26AFA" w:rsidRPr="00FE23E4" w:rsidRDefault="00C26AFA" w:rsidP="009D5B94">
            <w:pPr>
              <w:suppressAutoHyphens/>
              <w:spacing w:line="276" w:lineRule="auto"/>
              <w:rPr>
                <w:sz w:val="24"/>
                <w:szCs w:val="24"/>
              </w:rPr>
            </w:pPr>
          </w:p>
        </w:tc>
        <w:tc>
          <w:tcPr>
            <w:tcW w:w="8647" w:type="dxa"/>
          </w:tcPr>
          <w:p w14:paraId="00DE71AE" w14:textId="77777777" w:rsidR="00C26AFA" w:rsidRPr="00FE23E4" w:rsidRDefault="002D55BD" w:rsidP="009D5B94">
            <w:pPr>
              <w:pStyle w:val="TableParagraph"/>
              <w:suppressAutoHyphens/>
              <w:spacing w:line="276" w:lineRule="auto"/>
              <w:ind w:left="0"/>
              <w:rPr>
                <w:sz w:val="24"/>
                <w:szCs w:val="24"/>
              </w:rPr>
            </w:pPr>
            <w:r w:rsidRPr="00FE23E4">
              <w:rPr>
                <w:sz w:val="24"/>
                <w:szCs w:val="24"/>
              </w:rPr>
              <w:t>Административный, общественный, личный контроль за охраной труда. Права и обязанности</w:t>
            </w:r>
          </w:p>
        </w:tc>
        <w:tc>
          <w:tcPr>
            <w:tcW w:w="851" w:type="dxa"/>
            <w:vMerge/>
            <w:tcBorders>
              <w:top w:val="nil"/>
            </w:tcBorders>
          </w:tcPr>
          <w:p w14:paraId="70BBCC1E" w14:textId="77777777" w:rsidR="00C26AFA" w:rsidRPr="00FE23E4" w:rsidRDefault="00C26AFA" w:rsidP="009D5B94">
            <w:pPr>
              <w:suppressAutoHyphens/>
              <w:spacing w:line="276" w:lineRule="auto"/>
              <w:jc w:val="center"/>
              <w:rPr>
                <w:sz w:val="24"/>
                <w:szCs w:val="24"/>
              </w:rPr>
            </w:pPr>
          </w:p>
        </w:tc>
        <w:tc>
          <w:tcPr>
            <w:tcW w:w="2551" w:type="dxa"/>
            <w:vMerge/>
            <w:tcBorders>
              <w:top w:val="nil"/>
            </w:tcBorders>
          </w:tcPr>
          <w:p w14:paraId="6F9285AB" w14:textId="77777777" w:rsidR="00C26AFA" w:rsidRPr="00FE23E4" w:rsidRDefault="00C26AFA" w:rsidP="009D5B94">
            <w:pPr>
              <w:suppressAutoHyphens/>
              <w:spacing w:line="276" w:lineRule="auto"/>
              <w:rPr>
                <w:sz w:val="24"/>
                <w:szCs w:val="24"/>
              </w:rPr>
            </w:pPr>
          </w:p>
        </w:tc>
      </w:tr>
      <w:tr w:rsidR="00C26AFA" w:rsidRPr="00FE23E4" w14:paraId="5707FB7A" w14:textId="77777777" w:rsidTr="009D5B94">
        <w:trPr>
          <w:trHeight w:val="1103"/>
        </w:trPr>
        <w:tc>
          <w:tcPr>
            <w:tcW w:w="2145" w:type="dxa"/>
            <w:vMerge w:val="restart"/>
          </w:tcPr>
          <w:p w14:paraId="35EBC597" w14:textId="77777777" w:rsidR="00C26AFA" w:rsidRPr="00FE23E4" w:rsidRDefault="00C26AFA" w:rsidP="009D5B94">
            <w:pPr>
              <w:pStyle w:val="TableParagraph"/>
              <w:suppressAutoHyphens/>
              <w:spacing w:line="276" w:lineRule="auto"/>
              <w:ind w:left="0"/>
              <w:rPr>
                <w:sz w:val="24"/>
                <w:szCs w:val="24"/>
              </w:rPr>
            </w:pPr>
          </w:p>
        </w:tc>
        <w:tc>
          <w:tcPr>
            <w:tcW w:w="8647" w:type="dxa"/>
          </w:tcPr>
          <w:p w14:paraId="3107F60B" w14:textId="77777777" w:rsidR="00C26AFA" w:rsidRPr="00FE23E4" w:rsidRDefault="002D55BD" w:rsidP="009D5B94">
            <w:pPr>
              <w:pStyle w:val="TableParagraph"/>
              <w:suppressAutoHyphens/>
              <w:spacing w:line="276" w:lineRule="auto"/>
              <w:ind w:left="0"/>
              <w:rPr>
                <w:sz w:val="24"/>
                <w:szCs w:val="24"/>
              </w:rPr>
            </w:pPr>
            <w:r w:rsidRPr="00FE23E4">
              <w:rPr>
                <w:sz w:val="24"/>
                <w:szCs w:val="24"/>
              </w:rPr>
              <w:t>профсоюзов по вопросам охраны труда. Правовые акты, регулирующие взаимные обязательства сторон по условиям и охране труда (Коллективный договор, соглашение по охране труда).</w:t>
            </w:r>
            <w:r w:rsidR="009D5B94" w:rsidRPr="00FE23E4">
              <w:rPr>
                <w:sz w:val="24"/>
                <w:szCs w:val="24"/>
              </w:rPr>
              <w:t xml:space="preserve"> </w:t>
            </w:r>
            <w:r w:rsidRPr="00FE23E4">
              <w:rPr>
                <w:sz w:val="24"/>
                <w:szCs w:val="24"/>
              </w:rPr>
              <w:t>Ответственность за нарушение требований охраны труда: административная, дисциплинарная, уголовная</w:t>
            </w:r>
          </w:p>
        </w:tc>
        <w:tc>
          <w:tcPr>
            <w:tcW w:w="851" w:type="dxa"/>
          </w:tcPr>
          <w:p w14:paraId="1976C2B7" w14:textId="77777777" w:rsidR="00C26AFA" w:rsidRPr="00FE23E4" w:rsidRDefault="00C26AFA" w:rsidP="009D5B94">
            <w:pPr>
              <w:pStyle w:val="TableParagraph"/>
              <w:suppressAutoHyphens/>
              <w:spacing w:line="276" w:lineRule="auto"/>
              <w:ind w:left="0"/>
              <w:jc w:val="center"/>
              <w:rPr>
                <w:sz w:val="24"/>
                <w:szCs w:val="24"/>
              </w:rPr>
            </w:pPr>
          </w:p>
        </w:tc>
        <w:tc>
          <w:tcPr>
            <w:tcW w:w="2551" w:type="dxa"/>
            <w:vMerge w:val="restart"/>
          </w:tcPr>
          <w:p w14:paraId="7C189B3A" w14:textId="77777777" w:rsidR="00C26AFA" w:rsidRPr="00FE23E4" w:rsidRDefault="00C26AFA" w:rsidP="009D5B94">
            <w:pPr>
              <w:pStyle w:val="TableParagraph"/>
              <w:suppressAutoHyphens/>
              <w:spacing w:line="276" w:lineRule="auto"/>
              <w:ind w:left="0"/>
              <w:rPr>
                <w:sz w:val="24"/>
                <w:szCs w:val="24"/>
              </w:rPr>
            </w:pPr>
          </w:p>
        </w:tc>
      </w:tr>
      <w:tr w:rsidR="00C26AFA" w:rsidRPr="00FE23E4" w14:paraId="329BBB2B" w14:textId="77777777" w:rsidTr="009D5B94">
        <w:trPr>
          <w:trHeight w:val="550"/>
        </w:trPr>
        <w:tc>
          <w:tcPr>
            <w:tcW w:w="2145" w:type="dxa"/>
            <w:vMerge/>
            <w:tcBorders>
              <w:top w:val="nil"/>
            </w:tcBorders>
          </w:tcPr>
          <w:p w14:paraId="68475774" w14:textId="77777777" w:rsidR="00C26AFA" w:rsidRPr="00FE23E4" w:rsidRDefault="00C26AFA" w:rsidP="009D5B94">
            <w:pPr>
              <w:suppressAutoHyphens/>
              <w:spacing w:line="276" w:lineRule="auto"/>
              <w:rPr>
                <w:sz w:val="24"/>
                <w:szCs w:val="24"/>
              </w:rPr>
            </w:pPr>
          </w:p>
        </w:tc>
        <w:tc>
          <w:tcPr>
            <w:tcW w:w="8647" w:type="dxa"/>
          </w:tcPr>
          <w:p w14:paraId="13F2D8B5" w14:textId="77777777" w:rsidR="00C26AFA" w:rsidRPr="00FE23E4" w:rsidRDefault="002D55BD" w:rsidP="009D5B94">
            <w:pPr>
              <w:pStyle w:val="TableParagraph"/>
              <w:suppressAutoHyphens/>
              <w:spacing w:line="276" w:lineRule="auto"/>
              <w:ind w:left="0"/>
              <w:rPr>
                <w:sz w:val="24"/>
                <w:szCs w:val="24"/>
              </w:rPr>
            </w:pPr>
            <w:r w:rsidRPr="00FE23E4">
              <w:rPr>
                <w:b/>
                <w:sz w:val="24"/>
                <w:szCs w:val="24"/>
              </w:rPr>
              <w:t>Самостоятельная работа обучающихся (</w:t>
            </w:r>
            <w:r w:rsidRPr="00FE23E4">
              <w:rPr>
                <w:sz w:val="24"/>
                <w:szCs w:val="24"/>
              </w:rPr>
              <w:t>при наличии указывается тематика и содержание</w:t>
            </w:r>
            <w:r w:rsidR="001A66DD" w:rsidRPr="00FE23E4">
              <w:rPr>
                <w:sz w:val="24"/>
                <w:szCs w:val="24"/>
              </w:rPr>
              <w:t xml:space="preserve"> </w:t>
            </w:r>
            <w:r w:rsidRPr="00FE23E4">
              <w:rPr>
                <w:sz w:val="24"/>
                <w:szCs w:val="24"/>
              </w:rPr>
              <w:t>домашних заданий)</w:t>
            </w:r>
          </w:p>
        </w:tc>
        <w:tc>
          <w:tcPr>
            <w:tcW w:w="851" w:type="dxa"/>
          </w:tcPr>
          <w:p w14:paraId="667049E1" w14:textId="77777777" w:rsidR="00C26AFA" w:rsidRPr="00FE23E4" w:rsidRDefault="00C26AFA" w:rsidP="009D5B94">
            <w:pPr>
              <w:pStyle w:val="TableParagraph"/>
              <w:suppressAutoHyphens/>
              <w:spacing w:line="276" w:lineRule="auto"/>
              <w:ind w:left="0"/>
              <w:jc w:val="center"/>
              <w:rPr>
                <w:sz w:val="24"/>
                <w:szCs w:val="24"/>
              </w:rPr>
            </w:pPr>
          </w:p>
        </w:tc>
        <w:tc>
          <w:tcPr>
            <w:tcW w:w="2551" w:type="dxa"/>
            <w:vMerge/>
            <w:tcBorders>
              <w:top w:val="nil"/>
            </w:tcBorders>
          </w:tcPr>
          <w:p w14:paraId="7CCF2A6E" w14:textId="77777777" w:rsidR="00C26AFA" w:rsidRPr="00FE23E4" w:rsidRDefault="00C26AFA" w:rsidP="009D5B94">
            <w:pPr>
              <w:suppressAutoHyphens/>
              <w:spacing w:line="276" w:lineRule="auto"/>
              <w:rPr>
                <w:sz w:val="24"/>
                <w:szCs w:val="24"/>
              </w:rPr>
            </w:pPr>
          </w:p>
        </w:tc>
      </w:tr>
      <w:tr w:rsidR="00C26AFA" w:rsidRPr="00FE23E4" w14:paraId="7884F712" w14:textId="77777777" w:rsidTr="009D5B94">
        <w:trPr>
          <w:trHeight w:val="274"/>
        </w:trPr>
        <w:tc>
          <w:tcPr>
            <w:tcW w:w="2145" w:type="dxa"/>
            <w:vMerge w:val="restart"/>
          </w:tcPr>
          <w:p w14:paraId="1B68282E" w14:textId="77777777" w:rsidR="00C26AFA" w:rsidRPr="00FE23E4" w:rsidRDefault="002D55BD" w:rsidP="009D5B94">
            <w:pPr>
              <w:pStyle w:val="TableParagraph"/>
              <w:suppressAutoHyphens/>
              <w:spacing w:line="276" w:lineRule="auto"/>
              <w:ind w:left="0"/>
              <w:rPr>
                <w:b/>
                <w:sz w:val="24"/>
                <w:szCs w:val="24"/>
              </w:rPr>
            </w:pPr>
            <w:r w:rsidRPr="00FE23E4">
              <w:rPr>
                <w:b/>
                <w:sz w:val="24"/>
                <w:szCs w:val="24"/>
              </w:rPr>
              <w:t>Тема 1.3.</w:t>
            </w:r>
          </w:p>
          <w:p w14:paraId="05DA3219" w14:textId="77777777" w:rsidR="00C26AFA" w:rsidRPr="00FE23E4" w:rsidRDefault="002D55BD" w:rsidP="009D5B94">
            <w:pPr>
              <w:pStyle w:val="TableParagraph"/>
              <w:suppressAutoHyphens/>
              <w:spacing w:line="276" w:lineRule="auto"/>
              <w:ind w:left="0"/>
              <w:rPr>
                <w:b/>
                <w:sz w:val="24"/>
                <w:szCs w:val="24"/>
              </w:rPr>
            </w:pPr>
            <w:r w:rsidRPr="00FE23E4">
              <w:rPr>
                <w:b/>
                <w:sz w:val="24"/>
                <w:szCs w:val="24"/>
              </w:rPr>
              <w:t>Организация охраны труда на предприятии ЖКХ</w:t>
            </w:r>
          </w:p>
        </w:tc>
        <w:tc>
          <w:tcPr>
            <w:tcW w:w="8647" w:type="dxa"/>
          </w:tcPr>
          <w:p w14:paraId="1EC0A434" w14:textId="77777777" w:rsidR="00C26AFA" w:rsidRPr="00FE23E4" w:rsidRDefault="002D55BD" w:rsidP="009D5B94">
            <w:pPr>
              <w:pStyle w:val="TableParagraph"/>
              <w:suppressAutoHyphens/>
              <w:spacing w:line="276" w:lineRule="auto"/>
              <w:ind w:left="0"/>
              <w:rPr>
                <w:b/>
                <w:sz w:val="24"/>
                <w:szCs w:val="24"/>
              </w:rPr>
            </w:pPr>
            <w:r w:rsidRPr="00FE23E4">
              <w:rPr>
                <w:b/>
                <w:sz w:val="24"/>
                <w:szCs w:val="24"/>
              </w:rPr>
              <w:t>Содержание учебного материала</w:t>
            </w:r>
          </w:p>
        </w:tc>
        <w:tc>
          <w:tcPr>
            <w:tcW w:w="851" w:type="dxa"/>
            <w:vMerge w:val="restart"/>
          </w:tcPr>
          <w:p w14:paraId="5F681E6E" w14:textId="77777777" w:rsidR="00C26AFA" w:rsidRPr="00FE23E4" w:rsidRDefault="002D55BD" w:rsidP="009D5B94">
            <w:pPr>
              <w:pStyle w:val="TableParagraph"/>
              <w:suppressAutoHyphens/>
              <w:spacing w:line="276" w:lineRule="auto"/>
              <w:ind w:left="0"/>
              <w:jc w:val="center"/>
              <w:rPr>
                <w:b/>
                <w:sz w:val="24"/>
                <w:szCs w:val="24"/>
              </w:rPr>
            </w:pPr>
            <w:r w:rsidRPr="00FE23E4">
              <w:rPr>
                <w:b/>
                <w:sz w:val="24"/>
                <w:szCs w:val="24"/>
              </w:rPr>
              <w:t>6</w:t>
            </w:r>
          </w:p>
        </w:tc>
        <w:tc>
          <w:tcPr>
            <w:tcW w:w="2551" w:type="dxa"/>
            <w:vMerge w:val="restart"/>
          </w:tcPr>
          <w:p w14:paraId="38643D00" w14:textId="77777777" w:rsidR="00C26AFA" w:rsidRPr="00FE23E4" w:rsidRDefault="009D5B94" w:rsidP="009D5B94">
            <w:pPr>
              <w:pStyle w:val="TableParagraph"/>
              <w:suppressAutoHyphens/>
              <w:spacing w:line="276" w:lineRule="auto"/>
              <w:ind w:left="0"/>
              <w:rPr>
                <w:b/>
                <w:sz w:val="24"/>
                <w:szCs w:val="24"/>
              </w:rPr>
            </w:pPr>
            <w:r w:rsidRPr="00FE23E4">
              <w:rPr>
                <w:sz w:val="24"/>
                <w:szCs w:val="24"/>
              </w:rPr>
              <w:t>ОК 01-07, ОК 09, 10</w:t>
            </w:r>
          </w:p>
        </w:tc>
      </w:tr>
      <w:tr w:rsidR="00C26AFA" w:rsidRPr="00FE23E4" w14:paraId="404CC1F1" w14:textId="77777777" w:rsidTr="009D5B94">
        <w:trPr>
          <w:trHeight w:val="826"/>
        </w:trPr>
        <w:tc>
          <w:tcPr>
            <w:tcW w:w="2145" w:type="dxa"/>
            <w:vMerge/>
            <w:tcBorders>
              <w:top w:val="nil"/>
            </w:tcBorders>
          </w:tcPr>
          <w:p w14:paraId="20077815" w14:textId="77777777" w:rsidR="00C26AFA" w:rsidRPr="00FE23E4" w:rsidRDefault="00C26AFA" w:rsidP="009D5B94">
            <w:pPr>
              <w:suppressAutoHyphens/>
              <w:spacing w:line="276" w:lineRule="auto"/>
              <w:rPr>
                <w:sz w:val="24"/>
                <w:szCs w:val="24"/>
              </w:rPr>
            </w:pPr>
          </w:p>
        </w:tc>
        <w:tc>
          <w:tcPr>
            <w:tcW w:w="8647" w:type="dxa"/>
          </w:tcPr>
          <w:p w14:paraId="599691EC" w14:textId="77777777" w:rsidR="00C26AFA" w:rsidRPr="00FE23E4" w:rsidRDefault="002D55BD" w:rsidP="009D5B94">
            <w:pPr>
              <w:pStyle w:val="TableParagraph"/>
              <w:suppressAutoHyphens/>
              <w:spacing w:line="276" w:lineRule="auto"/>
              <w:ind w:left="0"/>
              <w:rPr>
                <w:sz w:val="24"/>
                <w:szCs w:val="24"/>
              </w:rPr>
            </w:pPr>
            <w:r w:rsidRPr="00FE23E4">
              <w:rPr>
                <w:sz w:val="24"/>
                <w:szCs w:val="24"/>
              </w:rPr>
              <w:t>Служба охраны труда на предприятии: назначение, основные задачи, права, функциональные</w:t>
            </w:r>
            <w:r w:rsidR="001A66DD" w:rsidRPr="00FE23E4">
              <w:rPr>
                <w:sz w:val="24"/>
                <w:szCs w:val="24"/>
              </w:rPr>
              <w:t xml:space="preserve"> </w:t>
            </w:r>
            <w:r w:rsidRPr="00FE23E4">
              <w:rPr>
                <w:sz w:val="24"/>
                <w:szCs w:val="24"/>
              </w:rPr>
              <w:t>обязанности. Основание для заключения договоров со специалистами или организациями, оказывающими услугу по охране труда. Комитеты (комиссии) по охране труда: состав, назначение</w:t>
            </w:r>
          </w:p>
        </w:tc>
        <w:tc>
          <w:tcPr>
            <w:tcW w:w="851" w:type="dxa"/>
            <w:vMerge/>
            <w:tcBorders>
              <w:top w:val="nil"/>
            </w:tcBorders>
          </w:tcPr>
          <w:p w14:paraId="0068F1D7" w14:textId="77777777" w:rsidR="00C26AFA" w:rsidRPr="00FE23E4" w:rsidRDefault="00C26AFA" w:rsidP="009D5B94">
            <w:pPr>
              <w:suppressAutoHyphens/>
              <w:spacing w:line="276" w:lineRule="auto"/>
              <w:jc w:val="center"/>
              <w:rPr>
                <w:sz w:val="24"/>
                <w:szCs w:val="24"/>
              </w:rPr>
            </w:pPr>
          </w:p>
        </w:tc>
        <w:tc>
          <w:tcPr>
            <w:tcW w:w="2551" w:type="dxa"/>
            <w:vMerge/>
            <w:tcBorders>
              <w:top w:val="nil"/>
            </w:tcBorders>
          </w:tcPr>
          <w:p w14:paraId="5512762F" w14:textId="77777777" w:rsidR="00C26AFA" w:rsidRPr="00FE23E4" w:rsidRDefault="00C26AFA" w:rsidP="009D5B94">
            <w:pPr>
              <w:suppressAutoHyphens/>
              <w:spacing w:line="276" w:lineRule="auto"/>
              <w:rPr>
                <w:sz w:val="24"/>
                <w:szCs w:val="24"/>
              </w:rPr>
            </w:pPr>
          </w:p>
        </w:tc>
      </w:tr>
      <w:tr w:rsidR="00C26AFA" w:rsidRPr="00FE23E4" w14:paraId="740C60B3" w14:textId="77777777" w:rsidTr="009D5B94">
        <w:trPr>
          <w:trHeight w:val="1376"/>
        </w:trPr>
        <w:tc>
          <w:tcPr>
            <w:tcW w:w="2145" w:type="dxa"/>
            <w:vMerge/>
            <w:tcBorders>
              <w:top w:val="nil"/>
            </w:tcBorders>
          </w:tcPr>
          <w:p w14:paraId="5BB90CBF" w14:textId="77777777" w:rsidR="00C26AFA" w:rsidRPr="00FE23E4" w:rsidRDefault="00C26AFA" w:rsidP="009D5B94">
            <w:pPr>
              <w:suppressAutoHyphens/>
              <w:spacing w:line="276" w:lineRule="auto"/>
              <w:rPr>
                <w:sz w:val="24"/>
                <w:szCs w:val="24"/>
              </w:rPr>
            </w:pPr>
          </w:p>
        </w:tc>
        <w:tc>
          <w:tcPr>
            <w:tcW w:w="8647" w:type="dxa"/>
          </w:tcPr>
          <w:p w14:paraId="652ADF30" w14:textId="77777777" w:rsidR="00C26AFA" w:rsidRPr="00FE23E4" w:rsidRDefault="002D55BD" w:rsidP="009D5B94">
            <w:pPr>
              <w:pStyle w:val="TableParagraph"/>
              <w:suppressAutoHyphens/>
              <w:spacing w:line="276" w:lineRule="auto"/>
              <w:ind w:left="0"/>
              <w:rPr>
                <w:sz w:val="24"/>
                <w:szCs w:val="24"/>
              </w:rPr>
            </w:pPr>
            <w:r w:rsidRPr="00FE23E4">
              <w:rPr>
                <w:sz w:val="24"/>
                <w:szCs w:val="24"/>
              </w:rPr>
              <w:t xml:space="preserve">Обязанности работодателя по обеспечению безопасных условий и охраны труда. Соответствие производственных процессов и продукции требования охраны труда. Обязанности работника по соблюдению норм и правил по охране труда. Санитарно-бытовые и </w:t>
            </w:r>
            <w:proofErr w:type="spellStart"/>
            <w:r w:rsidRPr="00FE23E4">
              <w:rPr>
                <w:sz w:val="24"/>
                <w:szCs w:val="24"/>
              </w:rPr>
              <w:t>лечебнопрофилактическое</w:t>
            </w:r>
            <w:proofErr w:type="spellEnd"/>
            <w:r w:rsidRPr="00FE23E4">
              <w:rPr>
                <w:sz w:val="24"/>
                <w:szCs w:val="24"/>
              </w:rPr>
              <w:t xml:space="preserve"> обслуживание работников. Обеспечение прав работников на охрану труда.</w:t>
            </w:r>
            <w:r w:rsidR="009D5B94" w:rsidRPr="00FE23E4">
              <w:rPr>
                <w:sz w:val="24"/>
                <w:szCs w:val="24"/>
              </w:rPr>
              <w:t xml:space="preserve"> </w:t>
            </w:r>
            <w:r w:rsidRPr="00FE23E4">
              <w:rPr>
                <w:sz w:val="24"/>
                <w:szCs w:val="24"/>
              </w:rPr>
              <w:t xml:space="preserve">Дополнительные гарантии по </w:t>
            </w:r>
            <w:r w:rsidRPr="00FE23E4">
              <w:rPr>
                <w:sz w:val="24"/>
                <w:szCs w:val="24"/>
              </w:rPr>
              <w:lastRenderedPageBreak/>
              <w:t>охране труда отдельных категорий работников</w:t>
            </w:r>
          </w:p>
        </w:tc>
        <w:tc>
          <w:tcPr>
            <w:tcW w:w="851" w:type="dxa"/>
            <w:vMerge/>
            <w:tcBorders>
              <w:top w:val="nil"/>
            </w:tcBorders>
          </w:tcPr>
          <w:p w14:paraId="38C1328B" w14:textId="77777777" w:rsidR="00C26AFA" w:rsidRPr="00FE23E4" w:rsidRDefault="00C26AFA" w:rsidP="009D5B94">
            <w:pPr>
              <w:suppressAutoHyphens/>
              <w:spacing w:line="276" w:lineRule="auto"/>
              <w:jc w:val="center"/>
              <w:rPr>
                <w:sz w:val="24"/>
                <w:szCs w:val="24"/>
              </w:rPr>
            </w:pPr>
          </w:p>
        </w:tc>
        <w:tc>
          <w:tcPr>
            <w:tcW w:w="2551" w:type="dxa"/>
            <w:vMerge/>
            <w:tcBorders>
              <w:top w:val="nil"/>
            </w:tcBorders>
          </w:tcPr>
          <w:p w14:paraId="66BCCCDE" w14:textId="77777777" w:rsidR="00C26AFA" w:rsidRPr="00FE23E4" w:rsidRDefault="00C26AFA" w:rsidP="009D5B94">
            <w:pPr>
              <w:suppressAutoHyphens/>
              <w:spacing w:line="276" w:lineRule="auto"/>
              <w:rPr>
                <w:sz w:val="24"/>
                <w:szCs w:val="24"/>
              </w:rPr>
            </w:pPr>
          </w:p>
        </w:tc>
      </w:tr>
      <w:tr w:rsidR="00C26AFA" w:rsidRPr="00FE23E4" w14:paraId="01513104" w14:textId="77777777" w:rsidTr="009D5B94">
        <w:trPr>
          <w:trHeight w:val="825"/>
        </w:trPr>
        <w:tc>
          <w:tcPr>
            <w:tcW w:w="2145" w:type="dxa"/>
            <w:vMerge/>
            <w:tcBorders>
              <w:top w:val="nil"/>
            </w:tcBorders>
          </w:tcPr>
          <w:p w14:paraId="19E69D21" w14:textId="77777777" w:rsidR="00C26AFA" w:rsidRPr="00FE23E4" w:rsidRDefault="00C26AFA" w:rsidP="009D5B94">
            <w:pPr>
              <w:suppressAutoHyphens/>
              <w:spacing w:line="276" w:lineRule="auto"/>
              <w:rPr>
                <w:sz w:val="24"/>
                <w:szCs w:val="24"/>
              </w:rPr>
            </w:pPr>
          </w:p>
        </w:tc>
        <w:tc>
          <w:tcPr>
            <w:tcW w:w="8647" w:type="dxa"/>
          </w:tcPr>
          <w:p w14:paraId="3F26B642" w14:textId="77777777" w:rsidR="00C26AFA" w:rsidRPr="00FE23E4" w:rsidRDefault="002D55BD" w:rsidP="009D5B94">
            <w:pPr>
              <w:pStyle w:val="TableParagraph"/>
              <w:suppressAutoHyphens/>
              <w:spacing w:line="276" w:lineRule="auto"/>
              <w:ind w:left="0"/>
              <w:rPr>
                <w:sz w:val="24"/>
                <w:szCs w:val="24"/>
              </w:rPr>
            </w:pPr>
            <w:r w:rsidRPr="00FE23E4">
              <w:rPr>
                <w:sz w:val="24"/>
                <w:szCs w:val="24"/>
              </w:rPr>
              <w:t>Обеспечение и профессиональная подготовка в области охраны труда. Инструктажи по охране и технике безопасности (вводный, первичный, повторный, в</w:t>
            </w:r>
            <w:r w:rsidR="001A66DD" w:rsidRPr="00FE23E4">
              <w:rPr>
                <w:sz w:val="24"/>
                <w:szCs w:val="24"/>
              </w:rPr>
              <w:t>неплановый, текущий), характери</w:t>
            </w:r>
            <w:r w:rsidRPr="00FE23E4">
              <w:rPr>
                <w:sz w:val="24"/>
                <w:szCs w:val="24"/>
              </w:rPr>
              <w:t>стика, оформление документации</w:t>
            </w:r>
          </w:p>
        </w:tc>
        <w:tc>
          <w:tcPr>
            <w:tcW w:w="851" w:type="dxa"/>
            <w:vMerge/>
            <w:tcBorders>
              <w:top w:val="nil"/>
            </w:tcBorders>
          </w:tcPr>
          <w:p w14:paraId="4B2ACF74" w14:textId="77777777" w:rsidR="00C26AFA" w:rsidRPr="00FE23E4" w:rsidRDefault="00C26AFA" w:rsidP="009D5B94">
            <w:pPr>
              <w:suppressAutoHyphens/>
              <w:spacing w:line="276" w:lineRule="auto"/>
              <w:jc w:val="center"/>
              <w:rPr>
                <w:sz w:val="24"/>
                <w:szCs w:val="24"/>
              </w:rPr>
            </w:pPr>
          </w:p>
        </w:tc>
        <w:tc>
          <w:tcPr>
            <w:tcW w:w="2551" w:type="dxa"/>
            <w:vMerge/>
            <w:tcBorders>
              <w:top w:val="nil"/>
            </w:tcBorders>
          </w:tcPr>
          <w:p w14:paraId="446567F0" w14:textId="77777777" w:rsidR="00C26AFA" w:rsidRPr="00FE23E4" w:rsidRDefault="00C26AFA" w:rsidP="009D5B94">
            <w:pPr>
              <w:suppressAutoHyphens/>
              <w:spacing w:line="276" w:lineRule="auto"/>
              <w:rPr>
                <w:sz w:val="24"/>
                <w:szCs w:val="24"/>
              </w:rPr>
            </w:pPr>
          </w:p>
        </w:tc>
      </w:tr>
      <w:tr w:rsidR="00C26AFA" w:rsidRPr="00FE23E4" w14:paraId="5DEC0E42" w14:textId="77777777" w:rsidTr="009D5B94">
        <w:trPr>
          <w:trHeight w:val="274"/>
        </w:trPr>
        <w:tc>
          <w:tcPr>
            <w:tcW w:w="2145" w:type="dxa"/>
            <w:vMerge/>
            <w:tcBorders>
              <w:top w:val="nil"/>
            </w:tcBorders>
          </w:tcPr>
          <w:p w14:paraId="22D21D3A" w14:textId="77777777" w:rsidR="00C26AFA" w:rsidRPr="00FE23E4" w:rsidRDefault="00C26AFA" w:rsidP="009D5B94">
            <w:pPr>
              <w:suppressAutoHyphens/>
              <w:spacing w:line="276" w:lineRule="auto"/>
              <w:rPr>
                <w:sz w:val="24"/>
                <w:szCs w:val="24"/>
              </w:rPr>
            </w:pPr>
          </w:p>
        </w:tc>
        <w:tc>
          <w:tcPr>
            <w:tcW w:w="8647" w:type="dxa"/>
          </w:tcPr>
          <w:p w14:paraId="71B80B71" w14:textId="77777777" w:rsidR="00C26AFA" w:rsidRPr="00FE23E4" w:rsidRDefault="002D55BD" w:rsidP="009D5B94">
            <w:pPr>
              <w:pStyle w:val="TableParagraph"/>
              <w:suppressAutoHyphens/>
              <w:spacing w:line="276" w:lineRule="auto"/>
              <w:ind w:left="0"/>
              <w:rPr>
                <w:sz w:val="24"/>
                <w:szCs w:val="24"/>
              </w:rPr>
            </w:pPr>
            <w:r w:rsidRPr="00FE23E4">
              <w:rPr>
                <w:sz w:val="24"/>
                <w:szCs w:val="24"/>
              </w:rPr>
              <w:t>Финансирование мероприятий по улучшению условий и охраны труда</w:t>
            </w:r>
          </w:p>
        </w:tc>
        <w:tc>
          <w:tcPr>
            <w:tcW w:w="851" w:type="dxa"/>
            <w:vMerge/>
            <w:tcBorders>
              <w:top w:val="nil"/>
            </w:tcBorders>
          </w:tcPr>
          <w:p w14:paraId="3C9BDD6F" w14:textId="77777777" w:rsidR="00C26AFA" w:rsidRPr="00FE23E4" w:rsidRDefault="00C26AFA" w:rsidP="009D5B94">
            <w:pPr>
              <w:suppressAutoHyphens/>
              <w:spacing w:line="276" w:lineRule="auto"/>
              <w:jc w:val="center"/>
              <w:rPr>
                <w:sz w:val="24"/>
                <w:szCs w:val="24"/>
              </w:rPr>
            </w:pPr>
          </w:p>
        </w:tc>
        <w:tc>
          <w:tcPr>
            <w:tcW w:w="2551" w:type="dxa"/>
            <w:vMerge/>
            <w:tcBorders>
              <w:top w:val="nil"/>
            </w:tcBorders>
          </w:tcPr>
          <w:p w14:paraId="428AB26E" w14:textId="77777777" w:rsidR="00C26AFA" w:rsidRPr="00FE23E4" w:rsidRDefault="00C26AFA" w:rsidP="009D5B94">
            <w:pPr>
              <w:suppressAutoHyphens/>
              <w:spacing w:line="276" w:lineRule="auto"/>
              <w:rPr>
                <w:sz w:val="24"/>
                <w:szCs w:val="24"/>
              </w:rPr>
            </w:pPr>
          </w:p>
        </w:tc>
      </w:tr>
      <w:tr w:rsidR="00C26AFA" w:rsidRPr="00FE23E4" w14:paraId="2020C2BC" w14:textId="77777777" w:rsidTr="009D5B94">
        <w:trPr>
          <w:trHeight w:val="553"/>
        </w:trPr>
        <w:tc>
          <w:tcPr>
            <w:tcW w:w="2145" w:type="dxa"/>
            <w:vMerge/>
            <w:tcBorders>
              <w:top w:val="nil"/>
            </w:tcBorders>
          </w:tcPr>
          <w:p w14:paraId="43EBF42F" w14:textId="77777777" w:rsidR="00C26AFA" w:rsidRPr="00FE23E4" w:rsidRDefault="00C26AFA" w:rsidP="009D5B94">
            <w:pPr>
              <w:suppressAutoHyphens/>
              <w:spacing w:line="276" w:lineRule="auto"/>
              <w:rPr>
                <w:sz w:val="24"/>
                <w:szCs w:val="24"/>
              </w:rPr>
            </w:pPr>
          </w:p>
        </w:tc>
        <w:tc>
          <w:tcPr>
            <w:tcW w:w="8647" w:type="dxa"/>
          </w:tcPr>
          <w:p w14:paraId="4E0392BA" w14:textId="77777777" w:rsidR="00C26AFA" w:rsidRPr="00FE23E4" w:rsidRDefault="002D55BD" w:rsidP="009D5B94">
            <w:pPr>
              <w:pStyle w:val="TableParagraph"/>
              <w:suppressAutoHyphens/>
              <w:spacing w:line="276" w:lineRule="auto"/>
              <w:ind w:left="0"/>
              <w:rPr>
                <w:b/>
                <w:sz w:val="24"/>
                <w:szCs w:val="24"/>
              </w:rPr>
            </w:pPr>
            <w:r w:rsidRPr="00FE23E4">
              <w:rPr>
                <w:b/>
                <w:sz w:val="24"/>
                <w:szCs w:val="24"/>
              </w:rPr>
              <w:t xml:space="preserve">Самостоятельная работа обучающихся </w:t>
            </w:r>
            <w:r w:rsidRPr="00FE23E4">
              <w:rPr>
                <w:sz w:val="24"/>
                <w:szCs w:val="24"/>
              </w:rPr>
              <w:t>(при наличии указывается тематика и содержание</w:t>
            </w:r>
            <w:r w:rsidR="001A66DD" w:rsidRPr="00FE23E4">
              <w:rPr>
                <w:sz w:val="24"/>
                <w:szCs w:val="24"/>
              </w:rPr>
              <w:t xml:space="preserve"> </w:t>
            </w:r>
            <w:r w:rsidRPr="00FE23E4">
              <w:rPr>
                <w:sz w:val="24"/>
                <w:szCs w:val="24"/>
              </w:rPr>
              <w:t>домашних заданий)</w:t>
            </w:r>
          </w:p>
        </w:tc>
        <w:tc>
          <w:tcPr>
            <w:tcW w:w="851" w:type="dxa"/>
          </w:tcPr>
          <w:p w14:paraId="7A20D9BC" w14:textId="77777777" w:rsidR="00C26AFA" w:rsidRPr="00FE23E4" w:rsidRDefault="00C26AFA" w:rsidP="009D5B94">
            <w:pPr>
              <w:pStyle w:val="TableParagraph"/>
              <w:suppressAutoHyphens/>
              <w:spacing w:line="276" w:lineRule="auto"/>
              <w:ind w:left="0"/>
              <w:jc w:val="center"/>
              <w:rPr>
                <w:sz w:val="24"/>
                <w:szCs w:val="24"/>
              </w:rPr>
            </w:pPr>
          </w:p>
        </w:tc>
        <w:tc>
          <w:tcPr>
            <w:tcW w:w="2551" w:type="dxa"/>
          </w:tcPr>
          <w:p w14:paraId="594DFE47" w14:textId="77777777" w:rsidR="00C26AFA" w:rsidRPr="00FE23E4" w:rsidRDefault="00C26AFA" w:rsidP="009D5B94">
            <w:pPr>
              <w:pStyle w:val="TableParagraph"/>
              <w:suppressAutoHyphens/>
              <w:spacing w:line="276" w:lineRule="auto"/>
              <w:ind w:left="0"/>
              <w:rPr>
                <w:sz w:val="24"/>
                <w:szCs w:val="24"/>
              </w:rPr>
            </w:pPr>
          </w:p>
        </w:tc>
      </w:tr>
      <w:tr w:rsidR="00C26AFA" w:rsidRPr="00FE23E4" w14:paraId="60ACE71A" w14:textId="77777777" w:rsidTr="009D5B94">
        <w:trPr>
          <w:trHeight w:val="274"/>
        </w:trPr>
        <w:tc>
          <w:tcPr>
            <w:tcW w:w="2145" w:type="dxa"/>
          </w:tcPr>
          <w:p w14:paraId="23DB7114" w14:textId="77777777" w:rsidR="00C26AFA" w:rsidRPr="00FE23E4" w:rsidRDefault="002D55BD" w:rsidP="009D5B94">
            <w:pPr>
              <w:pStyle w:val="TableParagraph"/>
              <w:suppressAutoHyphens/>
              <w:spacing w:line="276" w:lineRule="auto"/>
              <w:ind w:left="0"/>
              <w:rPr>
                <w:b/>
                <w:sz w:val="24"/>
                <w:szCs w:val="24"/>
              </w:rPr>
            </w:pPr>
            <w:r w:rsidRPr="00FE23E4">
              <w:rPr>
                <w:b/>
                <w:sz w:val="24"/>
                <w:szCs w:val="24"/>
              </w:rPr>
              <w:t>Раздел 2</w:t>
            </w:r>
          </w:p>
        </w:tc>
        <w:tc>
          <w:tcPr>
            <w:tcW w:w="8647" w:type="dxa"/>
          </w:tcPr>
          <w:p w14:paraId="348DCA62" w14:textId="77777777" w:rsidR="00C26AFA" w:rsidRPr="00FE23E4" w:rsidRDefault="002D55BD" w:rsidP="009D5B94">
            <w:pPr>
              <w:pStyle w:val="TableParagraph"/>
              <w:suppressAutoHyphens/>
              <w:spacing w:line="276" w:lineRule="auto"/>
              <w:ind w:left="0"/>
              <w:rPr>
                <w:b/>
                <w:sz w:val="24"/>
                <w:szCs w:val="24"/>
              </w:rPr>
            </w:pPr>
            <w:r w:rsidRPr="00FE23E4">
              <w:rPr>
                <w:b/>
                <w:sz w:val="24"/>
                <w:szCs w:val="24"/>
              </w:rPr>
              <w:t>Условия труда на объектах ЖКХ</w:t>
            </w:r>
          </w:p>
        </w:tc>
        <w:tc>
          <w:tcPr>
            <w:tcW w:w="851" w:type="dxa"/>
          </w:tcPr>
          <w:p w14:paraId="3E99DB55" w14:textId="77777777" w:rsidR="00C26AFA" w:rsidRPr="00FE23E4" w:rsidRDefault="002D55BD" w:rsidP="009D5B94">
            <w:pPr>
              <w:pStyle w:val="TableParagraph"/>
              <w:suppressAutoHyphens/>
              <w:spacing w:line="276" w:lineRule="auto"/>
              <w:ind w:left="0"/>
              <w:jc w:val="center"/>
              <w:rPr>
                <w:b/>
                <w:sz w:val="24"/>
                <w:szCs w:val="24"/>
              </w:rPr>
            </w:pPr>
            <w:r w:rsidRPr="00FE23E4">
              <w:rPr>
                <w:b/>
                <w:sz w:val="24"/>
                <w:szCs w:val="24"/>
              </w:rPr>
              <w:t>16</w:t>
            </w:r>
          </w:p>
        </w:tc>
        <w:tc>
          <w:tcPr>
            <w:tcW w:w="2551" w:type="dxa"/>
            <w:vMerge w:val="restart"/>
          </w:tcPr>
          <w:p w14:paraId="2F801B87" w14:textId="77777777" w:rsidR="00C26AFA" w:rsidRPr="00FE23E4" w:rsidRDefault="009D5B94" w:rsidP="009D5B94">
            <w:pPr>
              <w:pStyle w:val="TableParagraph"/>
              <w:suppressAutoHyphens/>
              <w:spacing w:line="276" w:lineRule="auto"/>
              <w:ind w:left="0"/>
              <w:rPr>
                <w:b/>
                <w:sz w:val="24"/>
                <w:szCs w:val="24"/>
              </w:rPr>
            </w:pPr>
            <w:r w:rsidRPr="00FE23E4">
              <w:rPr>
                <w:sz w:val="24"/>
                <w:szCs w:val="24"/>
              </w:rPr>
              <w:t>ОК 01-07, ОК 09, 10</w:t>
            </w:r>
          </w:p>
        </w:tc>
      </w:tr>
      <w:tr w:rsidR="00C26AFA" w:rsidRPr="00FE23E4" w14:paraId="3EC32FF5" w14:textId="77777777" w:rsidTr="009D5B94">
        <w:trPr>
          <w:trHeight w:val="274"/>
        </w:trPr>
        <w:tc>
          <w:tcPr>
            <w:tcW w:w="2145" w:type="dxa"/>
            <w:vMerge w:val="restart"/>
          </w:tcPr>
          <w:p w14:paraId="642AC136" w14:textId="77777777" w:rsidR="00C26AFA" w:rsidRPr="00FE23E4" w:rsidRDefault="002D55BD" w:rsidP="009D5B94">
            <w:pPr>
              <w:pStyle w:val="TableParagraph"/>
              <w:suppressAutoHyphens/>
              <w:spacing w:line="276" w:lineRule="auto"/>
              <w:ind w:left="0"/>
              <w:rPr>
                <w:b/>
                <w:sz w:val="24"/>
                <w:szCs w:val="24"/>
              </w:rPr>
            </w:pPr>
            <w:r w:rsidRPr="00FE23E4">
              <w:rPr>
                <w:b/>
                <w:sz w:val="24"/>
                <w:szCs w:val="24"/>
              </w:rPr>
              <w:t>Тема 2.1</w:t>
            </w:r>
          </w:p>
          <w:p w14:paraId="57431C9E" w14:textId="77777777" w:rsidR="00C26AFA" w:rsidRPr="00FE23E4" w:rsidRDefault="002D55BD" w:rsidP="009D5B94">
            <w:pPr>
              <w:pStyle w:val="TableParagraph"/>
              <w:suppressAutoHyphens/>
              <w:spacing w:line="276" w:lineRule="auto"/>
              <w:ind w:left="0"/>
              <w:rPr>
                <w:b/>
                <w:sz w:val="24"/>
                <w:szCs w:val="24"/>
              </w:rPr>
            </w:pPr>
            <w:r w:rsidRPr="00FE23E4">
              <w:rPr>
                <w:b/>
                <w:sz w:val="24"/>
                <w:szCs w:val="24"/>
              </w:rPr>
              <w:t>Основы понятия условия труда. Опасные и вредные производственные факторы</w:t>
            </w:r>
          </w:p>
        </w:tc>
        <w:tc>
          <w:tcPr>
            <w:tcW w:w="8647" w:type="dxa"/>
          </w:tcPr>
          <w:p w14:paraId="44ADB7BC" w14:textId="77777777" w:rsidR="00C26AFA" w:rsidRPr="00FE23E4" w:rsidRDefault="002D55BD" w:rsidP="009D5B94">
            <w:pPr>
              <w:pStyle w:val="TableParagraph"/>
              <w:suppressAutoHyphens/>
              <w:spacing w:line="276" w:lineRule="auto"/>
              <w:ind w:left="0"/>
              <w:rPr>
                <w:b/>
                <w:sz w:val="24"/>
                <w:szCs w:val="24"/>
              </w:rPr>
            </w:pPr>
            <w:r w:rsidRPr="00FE23E4">
              <w:rPr>
                <w:b/>
                <w:sz w:val="24"/>
                <w:szCs w:val="24"/>
              </w:rPr>
              <w:t>Содержание учебного материала</w:t>
            </w:r>
          </w:p>
        </w:tc>
        <w:tc>
          <w:tcPr>
            <w:tcW w:w="851" w:type="dxa"/>
            <w:vMerge w:val="restart"/>
          </w:tcPr>
          <w:p w14:paraId="576E7512" w14:textId="77777777" w:rsidR="00C26AFA" w:rsidRPr="00FE23E4" w:rsidRDefault="002D55BD" w:rsidP="009D5B94">
            <w:pPr>
              <w:pStyle w:val="TableParagraph"/>
              <w:suppressAutoHyphens/>
              <w:spacing w:line="276" w:lineRule="auto"/>
              <w:ind w:left="0"/>
              <w:jc w:val="center"/>
              <w:rPr>
                <w:b/>
                <w:sz w:val="24"/>
                <w:szCs w:val="24"/>
              </w:rPr>
            </w:pPr>
            <w:r w:rsidRPr="00FE23E4">
              <w:rPr>
                <w:b/>
                <w:sz w:val="24"/>
                <w:szCs w:val="24"/>
              </w:rPr>
              <w:t>8</w:t>
            </w:r>
          </w:p>
        </w:tc>
        <w:tc>
          <w:tcPr>
            <w:tcW w:w="2551" w:type="dxa"/>
            <w:vMerge/>
            <w:tcBorders>
              <w:top w:val="nil"/>
            </w:tcBorders>
          </w:tcPr>
          <w:p w14:paraId="438E2235" w14:textId="77777777" w:rsidR="00C26AFA" w:rsidRPr="00FE23E4" w:rsidRDefault="00C26AFA" w:rsidP="009D5B94">
            <w:pPr>
              <w:suppressAutoHyphens/>
              <w:spacing w:line="276" w:lineRule="auto"/>
              <w:rPr>
                <w:sz w:val="24"/>
                <w:szCs w:val="24"/>
              </w:rPr>
            </w:pPr>
          </w:p>
        </w:tc>
      </w:tr>
      <w:tr w:rsidR="00C26AFA" w:rsidRPr="00FE23E4" w14:paraId="177ED1A9" w14:textId="77777777" w:rsidTr="009D5B94">
        <w:trPr>
          <w:trHeight w:val="825"/>
        </w:trPr>
        <w:tc>
          <w:tcPr>
            <w:tcW w:w="2145" w:type="dxa"/>
            <w:vMerge/>
            <w:tcBorders>
              <w:top w:val="nil"/>
            </w:tcBorders>
          </w:tcPr>
          <w:p w14:paraId="6113A8A3" w14:textId="77777777" w:rsidR="00C26AFA" w:rsidRPr="00FE23E4" w:rsidRDefault="00C26AFA" w:rsidP="009D5B94">
            <w:pPr>
              <w:suppressAutoHyphens/>
              <w:spacing w:line="276" w:lineRule="auto"/>
              <w:rPr>
                <w:sz w:val="24"/>
                <w:szCs w:val="24"/>
              </w:rPr>
            </w:pPr>
          </w:p>
        </w:tc>
        <w:tc>
          <w:tcPr>
            <w:tcW w:w="8647" w:type="dxa"/>
          </w:tcPr>
          <w:p w14:paraId="4A395EDD" w14:textId="77777777" w:rsidR="00C26AFA" w:rsidRPr="00FE23E4" w:rsidRDefault="002D55BD" w:rsidP="009D5B94">
            <w:pPr>
              <w:pStyle w:val="TableParagraph"/>
              <w:suppressAutoHyphens/>
              <w:spacing w:line="276" w:lineRule="auto"/>
              <w:ind w:left="0"/>
              <w:rPr>
                <w:sz w:val="24"/>
                <w:szCs w:val="24"/>
              </w:rPr>
            </w:pPr>
            <w:r w:rsidRPr="00FE23E4">
              <w:rPr>
                <w:sz w:val="24"/>
                <w:szCs w:val="24"/>
              </w:rPr>
              <w:t>Основные понятия: условия труда, их виды. Основные метеорологические параметры (производственный микроклимат) и их влияние на организм человека. Санитарные нормы условий</w:t>
            </w:r>
            <w:r w:rsidR="001A66DD" w:rsidRPr="00FE23E4">
              <w:rPr>
                <w:sz w:val="24"/>
                <w:szCs w:val="24"/>
              </w:rPr>
              <w:t xml:space="preserve"> </w:t>
            </w:r>
            <w:r w:rsidRPr="00FE23E4">
              <w:rPr>
                <w:sz w:val="24"/>
                <w:szCs w:val="24"/>
              </w:rPr>
              <w:t>труда. Мероприятия по поддерживанию установленных норм</w:t>
            </w:r>
          </w:p>
        </w:tc>
        <w:tc>
          <w:tcPr>
            <w:tcW w:w="851" w:type="dxa"/>
            <w:vMerge/>
            <w:tcBorders>
              <w:top w:val="nil"/>
            </w:tcBorders>
          </w:tcPr>
          <w:p w14:paraId="15F92279" w14:textId="77777777" w:rsidR="00C26AFA" w:rsidRPr="00FE23E4" w:rsidRDefault="00C26AFA" w:rsidP="009D5B94">
            <w:pPr>
              <w:suppressAutoHyphens/>
              <w:spacing w:line="276" w:lineRule="auto"/>
              <w:jc w:val="center"/>
              <w:rPr>
                <w:sz w:val="24"/>
                <w:szCs w:val="24"/>
              </w:rPr>
            </w:pPr>
          </w:p>
        </w:tc>
        <w:tc>
          <w:tcPr>
            <w:tcW w:w="2551" w:type="dxa"/>
            <w:vMerge/>
            <w:tcBorders>
              <w:top w:val="nil"/>
            </w:tcBorders>
          </w:tcPr>
          <w:p w14:paraId="11AC3BCD" w14:textId="77777777" w:rsidR="00C26AFA" w:rsidRPr="00FE23E4" w:rsidRDefault="00C26AFA" w:rsidP="009D5B94">
            <w:pPr>
              <w:suppressAutoHyphens/>
              <w:spacing w:line="276" w:lineRule="auto"/>
              <w:rPr>
                <w:sz w:val="24"/>
                <w:szCs w:val="24"/>
              </w:rPr>
            </w:pPr>
          </w:p>
        </w:tc>
      </w:tr>
      <w:tr w:rsidR="00C26AFA" w:rsidRPr="00FE23E4" w14:paraId="277F1D77" w14:textId="77777777" w:rsidTr="009D5B94">
        <w:trPr>
          <w:trHeight w:val="826"/>
        </w:trPr>
        <w:tc>
          <w:tcPr>
            <w:tcW w:w="2145" w:type="dxa"/>
            <w:vMerge/>
            <w:tcBorders>
              <w:top w:val="nil"/>
            </w:tcBorders>
          </w:tcPr>
          <w:p w14:paraId="773DFDFC" w14:textId="77777777" w:rsidR="00C26AFA" w:rsidRPr="00FE23E4" w:rsidRDefault="00C26AFA" w:rsidP="009D5B94">
            <w:pPr>
              <w:suppressAutoHyphens/>
              <w:spacing w:line="276" w:lineRule="auto"/>
              <w:rPr>
                <w:sz w:val="24"/>
                <w:szCs w:val="24"/>
              </w:rPr>
            </w:pPr>
          </w:p>
        </w:tc>
        <w:tc>
          <w:tcPr>
            <w:tcW w:w="8647" w:type="dxa"/>
          </w:tcPr>
          <w:p w14:paraId="2045923A" w14:textId="77777777" w:rsidR="00C26AFA" w:rsidRPr="00FE23E4" w:rsidRDefault="002D55BD" w:rsidP="009D5B94">
            <w:pPr>
              <w:pStyle w:val="TableParagraph"/>
              <w:suppressAutoHyphens/>
              <w:spacing w:line="276" w:lineRule="auto"/>
              <w:ind w:left="0"/>
              <w:rPr>
                <w:sz w:val="24"/>
                <w:szCs w:val="24"/>
              </w:rPr>
            </w:pPr>
            <w:r w:rsidRPr="00FE23E4">
              <w:rPr>
                <w:sz w:val="24"/>
                <w:szCs w:val="24"/>
              </w:rPr>
              <w:t>Вредные производственные факторы: понятие, классифик</w:t>
            </w:r>
            <w:r w:rsidR="001A66DD" w:rsidRPr="00FE23E4">
              <w:rPr>
                <w:sz w:val="24"/>
                <w:szCs w:val="24"/>
              </w:rPr>
              <w:t>ация. Краткая характеристика от</w:t>
            </w:r>
            <w:r w:rsidRPr="00FE23E4">
              <w:rPr>
                <w:sz w:val="24"/>
                <w:szCs w:val="24"/>
              </w:rPr>
              <w:t>дельных видов вредных производственных факторов (шум, вибрация, тепловое излучение, электромагнитные поля и т.д.), их воздействие на человека</w:t>
            </w:r>
          </w:p>
        </w:tc>
        <w:tc>
          <w:tcPr>
            <w:tcW w:w="851" w:type="dxa"/>
            <w:vMerge/>
            <w:tcBorders>
              <w:top w:val="nil"/>
            </w:tcBorders>
          </w:tcPr>
          <w:p w14:paraId="28078148" w14:textId="77777777" w:rsidR="00C26AFA" w:rsidRPr="00FE23E4" w:rsidRDefault="00C26AFA" w:rsidP="009D5B94">
            <w:pPr>
              <w:suppressAutoHyphens/>
              <w:spacing w:line="276" w:lineRule="auto"/>
              <w:jc w:val="center"/>
              <w:rPr>
                <w:sz w:val="24"/>
                <w:szCs w:val="24"/>
              </w:rPr>
            </w:pPr>
          </w:p>
        </w:tc>
        <w:tc>
          <w:tcPr>
            <w:tcW w:w="2551" w:type="dxa"/>
            <w:vMerge/>
            <w:tcBorders>
              <w:top w:val="nil"/>
            </w:tcBorders>
          </w:tcPr>
          <w:p w14:paraId="42F76233" w14:textId="77777777" w:rsidR="00C26AFA" w:rsidRPr="00FE23E4" w:rsidRDefault="00C26AFA" w:rsidP="009D5B94">
            <w:pPr>
              <w:suppressAutoHyphens/>
              <w:spacing w:line="276" w:lineRule="auto"/>
              <w:rPr>
                <w:sz w:val="24"/>
                <w:szCs w:val="24"/>
              </w:rPr>
            </w:pPr>
          </w:p>
        </w:tc>
      </w:tr>
      <w:tr w:rsidR="00C26AFA" w:rsidRPr="00FE23E4" w14:paraId="6CF851AA" w14:textId="77777777" w:rsidTr="009D5B94">
        <w:trPr>
          <w:trHeight w:val="825"/>
        </w:trPr>
        <w:tc>
          <w:tcPr>
            <w:tcW w:w="2145" w:type="dxa"/>
            <w:vMerge/>
            <w:tcBorders>
              <w:top w:val="nil"/>
            </w:tcBorders>
          </w:tcPr>
          <w:p w14:paraId="529A1706" w14:textId="77777777" w:rsidR="00C26AFA" w:rsidRPr="00FE23E4" w:rsidRDefault="00C26AFA" w:rsidP="009D5B94">
            <w:pPr>
              <w:suppressAutoHyphens/>
              <w:spacing w:line="276" w:lineRule="auto"/>
              <w:rPr>
                <w:sz w:val="24"/>
                <w:szCs w:val="24"/>
              </w:rPr>
            </w:pPr>
          </w:p>
        </w:tc>
        <w:tc>
          <w:tcPr>
            <w:tcW w:w="8647" w:type="dxa"/>
          </w:tcPr>
          <w:p w14:paraId="7C72353E" w14:textId="77777777" w:rsidR="00C26AFA" w:rsidRPr="00FE23E4" w:rsidRDefault="002D55BD" w:rsidP="009D5B94">
            <w:pPr>
              <w:pStyle w:val="TableParagraph"/>
              <w:suppressAutoHyphens/>
              <w:ind w:left="0"/>
              <w:rPr>
                <w:sz w:val="24"/>
                <w:szCs w:val="24"/>
              </w:rPr>
            </w:pPr>
            <w:r w:rsidRPr="00FE23E4">
              <w:rPr>
                <w:sz w:val="24"/>
                <w:szCs w:val="24"/>
              </w:rPr>
              <w:t xml:space="preserve">Допустимые параметры опасных и вредных производственных факторов, свойственных технологическим процессам на объектах ЖКХ. Понятие о ПДК </w:t>
            </w:r>
            <w:r w:rsidR="001A66DD" w:rsidRPr="00FE23E4">
              <w:rPr>
                <w:sz w:val="24"/>
                <w:szCs w:val="24"/>
              </w:rPr>
              <w:t>(предельно-допустимых концентра</w:t>
            </w:r>
            <w:r w:rsidRPr="00FE23E4">
              <w:rPr>
                <w:sz w:val="24"/>
                <w:szCs w:val="24"/>
              </w:rPr>
              <w:t>циях) вредных факторов. Способы и средства защиты от вредных производственных факторов</w:t>
            </w:r>
          </w:p>
        </w:tc>
        <w:tc>
          <w:tcPr>
            <w:tcW w:w="851" w:type="dxa"/>
            <w:vMerge/>
            <w:tcBorders>
              <w:top w:val="nil"/>
            </w:tcBorders>
          </w:tcPr>
          <w:p w14:paraId="44717339" w14:textId="77777777" w:rsidR="00C26AFA" w:rsidRPr="00FE23E4" w:rsidRDefault="00C26AFA" w:rsidP="009D5B94">
            <w:pPr>
              <w:suppressAutoHyphens/>
              <w:spacing w:line="276" w:lineRule="auto"/>
              <w:jc w:val="center"/>
              <w:rPr>
                <w:sz w:val="24"/>
                <w:szCs w:val="24"/>
              </w:rPr>
            </w:pPr>
          </w:p>
        </w:tc>
        <w:tc>
          <w:tcPr>
            <w:tcW w:w="2551" w:type="dxa"/>
            <w:vMerge/>
            <w:tcBorders>
              <w:top w:val="nil"/>
            </w:tcBorders>
          </w:tcPr>
          <w:p w14:paraId="4F5E3A88" w14:textId="77777777" w:rsidR="00C26AFA" w:rsidRPr="00FE23E4" w:rsidRDefault="00C26AFA" w:rsidP="009D5B94">
            <w:pPr>
              <w:suppressAutoHyphens/>
              <w:spacing w:line="276" w:lineRule="auto"/>
              <w:rPr>
                <w:sz w:val="24"/>
                <w:szCs w:val="24"/>
              </w:rPr>
            </w:pPr>
          </w:p>
        </w:tc>
      </w:tr>
      <w:tr w:rsidR="00C26AFA" w:rsidRPr="00FE23E4" w14:paraId="4AA57803" w14:textId="77777777" w:rsidTr="009D5B94">
        <w:trPr>
          <w:trHeight w:val="274"/>
        </w:trPr>
        <w:tc>
          <w:tcPr>
            <w:tcW w:w="2145" w:type="dxa"/>
            <w:vMerge/>
            <w:tcBorders>
              <w:top w:val="nil"/>
            </w:tcBorders>
          </w:tcPr>
          <w:p w14:paraId="0D61D3EF" w14:textId="77777777" w:rsidR="00C26AFA" w:rsidRPr="00FE23E4" w:rsidRDefault="00C26AFA" w:rsidP="009D5B94">
            <w:pPr>
              <w:suppressAutoHyphens/>
              <w:spacing w:line="276" w:lineRule="auto"/>
              <w:rPr>
                <w:sz w:val="24"/>
                <w:szCs w:val="24"/>
              </w:rPr>
            </w:pPr>
          </w:p>
        </w:tc>
        <w:tc>
          <w:tcPr>
            <w:tcW w:w="8647" w:type="dxa"/>
          </w:tcPr>
          <w:p w14:paraId="7D0C1DF6" w14:textId="77777777" w:rsidR="00C26AFA" w:rsidRPr="00FE23E4" w:rsidRDefault="00BC0C03" w:rsidP="009D5B94">
            <w:pPr>
              <w:pStyle w:val="TableParagraph"/>
              <w:suppressAutoHyphens/>
              <w:ind w:left="0"/>
              <w:rPr>
                <w:b/>
                <w:sz w:val="24"/>
                <w:szCs w:val="24"/>
              </w:rPr>
            </w:pPr>
            <w:r w:rsidRPr="00FE23E4">
              <w:rPr>
                <w:b/>
                <w:sz w:val="24"/>
                <w:szCs w:val="24"/>
              </w:rPr>
              <w:t>В том числе практических занятий</w:t>
            </w:r>
          </w:p>
        </w:tc>
        <w:tc>
          <w:tcPr>
            <w:tcW w:w="851" w:type="dxa"/>
          </w:tcPr>
          <w:p w14:paraId="54E651AA" w14:textId="77777777" w:rsidR="00C26AFA" w:rsidRPr="00FE23E4" w:rsidRDefault="002D55BD" w:rsidP="009D5B94">
            <w:pPr>
              <w:pStyle w:val="TableParagraph"/>
              <w:suppressAutoHyphens/>
              <w:spacing w:line="276" w:lineRule="auto"/>
              <w:ind w:left="0"/>
              <w:jc w:val="center"/>
              <w:rPr>
                <w:b/>
                <w:sz w:val="24"/>
                <w:szCs w:val="24"/>
              </w:rPr>
            </w:pPr>
            <w:r w:rsidRPr="00FE23E4">
              <w:rPr>
                <w:b/>
                <w:sz w:val="24"/>
                <w:szCs w:val="24"/>
              </w:rPr>
              <w:t>2</w:t>
            </w:r>
          </w:p>
        </w:tc>
        <w:tc>
          <w:tcPr>
            <w:tcW w:w="2551" w:type="dxa"/>
          </w:tcPr>
          <w:p w14:paraId="22D7C4CC" w14:textId="77777777" w:rsidR="00C26AFA" w:rsidRPr="00FE23E4" w:rsidRDefault="00C26AFA" w:rsidP="009D5B94">
            <w:pPr>
              <w:pStyle w:val="TableParagraph"/>
              <w:suppressAutoHyphens/>
              <w:spacing w:line="276" w:lineRule="auto"/>
              <w:ind w:left="0"/>
              <w:rPr>
                <w:sz w:val="24"/>
                <w:szCs w:val="24"/>
              </w:rPr>
            </w:pPr>
          </w:p>
        </w:tc>
      </w:tr>
      <w:tr w:rsidR="00C26AFA" w:rsidRPr="00FE23E4" w14:paraId="47682FD6" w14:textId="77777777" w:rsidTr="009D5B94">
        <w:trPr>
          <w:trHeight w:val="277"/>
        </w:trPr>
        <w:tc>
          <w:tcPr>
            <w:tcW w:w="2145" w:type="dxa"/>
            <w:vMerge/>
            <w:tcBorders>
              <w:top w:val="nil"/>
              <w:bottom w:val="nil"/>
            </w:tcBorders>
          </w:tcPr>
          <w:p w14:paraId="48F9E3E1" w14:textId="77777777" w:rsidR="00C26AFA" w:rsidRPr="00FE23E4" w:rsidRDefault="00C26AFA" w:rsidP="009D5B94">
            <w:pPr>
              <w:suppressAutoHyphens/>
              <w:spacing w:line="276" w:lineRule="auto"/>
              <w:rPr>
                <w:sz w:val="24"/>
                <w:szCs w:val="24"/>
              </w:rPr>
            </w:pPr>
          </w:p>
        </w:tc>
        <w:tc>
          <w:tcPr>
            <w:tcW w:w="8647" w:type="dxa"/>
          </w:tcPr>
          <w:p w14:paraId="35A811F2" w14:textId="77777777" w:rsidR="00C26AFA" w:rsidRPr="00FE23E4" w:rsidRDefault="002D55BD" w:rsidP="009D5B94">
            <w:pPr>
              <w:pStyle w:val="TableParagraph"/>
              <w:suppressAutoHyphens/>
              <w:ind w:left="0"/>
              <w:rPr>
                <w:sz w:val="24"/>
                <w:szCs w:val="24"/>
              </w:rPr>
            </w:pPr>
            <w:r w:rsidRPr="00FE23E4">
              <w:rPr>
                <w:sz w:val="24"/>
                <w:szCs w:val="24"/>
              </w:rPr>
              <w:t>Исследование метеорологических характеристик помещений, проверка их соответствия уста</w:t>
            </w:r>
            <w:r w:rsidR="009D5B94" w:rsidRPr="00FE23E4">
              <w:rPr>
                <w:sz w:val="24"/>
                <w:szCs w:val="24"/>
              </w:rPr>
              <w:t>новленным нормам</w:t>
            </w:r>
          </w:p>
        </w:tc>
        <w:tc>
          <w:tcPr>
            <w:tcW w:w="851" w:type="dxa"/>
          </w:tcPr>
          <w:p w14:paraId="0BC53746" w14:textId="77777777" w:rsidR="00C26AFA" w:rsidRPr="00FE23E4" w:rsidRDefault="002D55BD" w:rsidP="009D5B94">
            <w:pPr>
              <w:pStyle w:val="TableParagraph"/>
              <w:suppressAutoHyphens/>
              <w:spacing w:line="276" w:lineRule="auto"/>
              <w:ind w:left="0"/>
              <w:jc w:val="center"/>
              <w:rPr>
                <w:b/>
                <w:sz w:val="24"/>
                <w:szCs w:val="24"/>
              </w:rPr>
            </w:pPr>
            <w:r w:rsidRPr="00FE23E4">
              <w:rPr>
                <w:b/>
                <w:sz w:val="24"/>
                <w:szCs w:val="24"/>
              </w:rPr>
              <w:t>2</w:t>
            </w:r>
          </w:p>
        </w:tc>
        <w:tc>
          <w:tcPr>
            <w:tcW w:w="2551" w:type="dxa"/>
          </w:tcPr>
          <w:p w14:paraId="27E64169" w14:textId="77777777" w:rsidR="00C26AFA" w:rsidRPr="00FE23E4" w:rsidRDefault="00C26AFA" w:rsidP="009D5B94">
            <w:pPr>
              <w:pStyle w:val="TableParagraph"/>
              <w:suppressAutoHyphens/>
              <w:spacing w:line="276" w:lineRule="auto"/>
              <w:ind w:left="0"/>
              <w:rPr>
                <w:sz w:val="24"/>
                <w:szCs w:val="24"/>
              </w:rPr>
            </w:pPr>
          </w:p>
        </w:tc>
      </w:tr>
      <w:tr w:rsidR="009D5B94" w:rsidRPr="00FE23E4" w14:paraId="4437B687" w14:textId="77777777" w:rsidTr="009D5B94">
        <w:trPr>
          <w:trHeight w:val="277"/>
        </w:trPr>
        <w:tc>
          <w:tcPr>
            <w:tcW w:w="2145" w:type="dxa"/>
            <w:tcBorders>
              <w:top w:val="nil"/>
            </w:tcBorders>
          </w:tcPr>
          <w:p w14:paraId="030004A8" w14:textId="77777777" w:rsidR="009D5B94" w:rsidRPr="00FE23E4" w:rsidRDefault="009D5B94" w:rsidP="009D5B94">
            <w:pPr>
              <w:suppressAutoHyphens/>
              <w:spacing w:line="276" w:lineRule="auto"/>
              <w:rPr>
                <w:sz w:val="24"/>
                <w:szCs w:val="24"/>
              </w:rPr>
            </w:pPr>
          </w:p>
        </w:tc>
        <w:tc>
          <w:tcPr>
            <w:tcW w:w="8647" w:type="dxa"/>
          </w:tcPr>
          <w:p w14:paraId="32BF4154" w14:textId="77777777" w:rsidR="009D5B94" w:rsidRPr="00FE23E4" w:rsidRDefault="009D5B94" w:rsidP="009D5B94">
            <w:pPr>
              <w:pStyle w:val="TableParagraph"/>
              <w:suppressAutoHyphens/>
              <w:spacing w:line="276" w:lineRule="auto"/>
              <w:ind w:left="0"/>
              <w:rPr>
                <w:b/>
                <w:sz w:val="24"/>
                <w:szCs w:val="24"/>
              </w:rPr>
            </w:pPr>
            <w:r w:rsidRPr="00FE23E4">
              <w:rPr>
                <w:b/>
                <w:sz w:val="24"/>
                <w:szCs w:val="24"/>
              </w:rPr>
              <w:t xml:space="preserve">Самостоятельная работа обучающихся </w:t>
            </w:r>
            <w:r w:rsidRPr="00FE23E4">
              <w:rPr>
                <w:sz w:val="24"/>
                <w:szCs w:val="24"/>
              </w:rPr>
              <w:t>(при наличии указывается тематика и содержание домашних заданий)</w:t>
            </w:r>
          </w:p>
        </w:tc>
        <w:tc>
          <w:tcPr>
            <w:tcW w:w="851" w:type="dxa"/>
          </w:tcPr>
          <w:p w14:paraId="6E39F201" w14:textId="77777777" w:rsidR="009D5B94" w:rsidRPr="00FE23E4" w:rsidRDefault="009D5B94" w:rsidP="009D5B94">
            <w:pPr>
              <w:pStyle w:val="TableParagraph"/>
              <w:suppressAutoHyphens/>
              <w:spacing w:line="276" w:lineRule="auto"/>
              <w:ind w:left="0"/>
              <w:jc w:val="center"/>
              <w:rPr>
                <w:b/>
                <w:sz w:val="24"/>
                <w:szCs w:val="24"/>
              </w:rPr>
            </w:pPr>
          </w:p>
        </w:tc>
        <w:tc>
          <w:tcPr>
            <w:tcW w:w="2551" w:type="dxa"/>
          </w:tcPr>
          <w:p w14:paraId="400613F0" w14:textId="77777777" w:rsidR="009D5B94" w:rsidRPr="00FE23E4" w:rsidRDefault="009D5B94" w:rsidP="009D5B94">
            <w:pPr>
              <w:pStyle w:val="TableParagraph"/>
              <w:suppressAutoHyphens/>
              <w:spacing w:line="276" w:lineRule="auto"/>
              <w:ind w:left="0"/>
              <w:rPr>
                <w:sz w:val="24"/>
                <w:szCs w:val="24"/>
              </w:rPr>
            </w:pPr>
          </w:p>
        </w:tc>
      </w:tr>
    </w:tbl>
    <w:p w14:paraId="286238CE" w14:textId="77777777" w:rsidR="00C26AFA" w:rsidRPr="00FE23E4" w:rsidRDefault="00C26AFA" w:rsidP="002512A7">
      <w:pPr>
        <w:suppressAutoHyphens/>
        <w:rPr>
          <w:sz w:val="20"/>
        </w:rPr>
        <w:sectPr w:rsidR="00C26AFA" w:rsidRPr="00FE23E4" w:rsidSect="000E17A8">
          <w:footerReference w:type="default" r:id="rId173"/>
          <w:pgSz w:w="16850" w:h="11910" w:orient="landscape"/>
          <w:pgMar w:top="1134" w:right="850" w:bottom="1134" w:left="1701" w:header="0" w:footer="820" w:gutter="0"/>
          <w:cols w:space="720"/>
        </w:sectPr>
      </w:pPr>
    </w:p>
    <w:tbl>
      <w:tblPr>
        <w:tblStyle w:val="TableNormal"/>
        <w:tblW w:w="1417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4"/>
        <w:gridCol w:w="8788"/>
        <w:gridCol w:w="851"/>
        <w:gridCol w:w="2532"/>
      </w:tblGrid>
      <w:tr w:rsidR="00C26AFA" w:rsidRPr="00FE23E4" w14:paraId="57D95668" w14:textId="77777777" w:rsidTr="009D5B94">
        <w:trPr>
          <w:trHeight w:val="275"/>
        </w:trPr>
        <w:tc>
          <w:tcPr>
            <w:tcW w:w="2004" w:type="dxa"/>
            <w:vMerge w:val="restart"/>
          </w:tcPr>
          <w:p w14:paraId="5B29EF8E" w14:textId="77777777" w:rsidR="00C26AFA" w:rsidRPr="00FE23E4" w:rsidRDefault="002D55BD" w:rsidP="002512A7">
            <w:pPr>
              <w:pStyle w:val="TableParagraph"/>
              <w:suppressAutoHyphens/>
              <w:spacing w:line="270" w:lineRule="exact"/>
              <w:ind w:left="0"/>
              <w:rPr>
                <w:b/>
                <w:sz w:val="24"/>
              </w:rPr>
            </w:pPr>
            <w:r w:rsidRPr="00FE23E4">
              <w:rPr>
                <w:b/>
                <w:sz w:val="24"/>
              </w:rPr>
              <w:lastRenderedPageBreak/>
              <w:t>Тема 2.2</w:t>
            </w:r>
          </w:p>
          <w:p w14:paraId="72D807AE" w14:textId="77777777" w:rsidR="00C26AFA" w:rsidRPr="00FE23E4" w:rsidRDefault="002D55BD" w:rsidP="002512A7">
            <w:pPr>
              <w:pStyle w:val="TableParagraph"/>
              <w:suppressAutoHyphens/>
              <w:ind w:left="0"/>
              <w:rPr>
                <w:b/>
                <w:sz w:val="24"/>
              </w:rPr>
            </w:pPr>
            <w:r w:rsidRPr="00FE23E4">
              <w:rPr>
                <w:b/>
                <w:sz w:val="24"/>
              </w:rPr>
              <w:t>Производственный травматизм и профессиональные заболевания</w:t>
            </w:r>
          </w:p>
        </w:tc>
        <w:tc>
          <w:tcPr>
            <w:tcW w:w="8788" w:type="dxa"/>
          </w:tcPr>
          <w:p w14:paraId="64AB8A08"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851" w:type="dxa"/>
            <w:vMerge w:val="restart"/>
          </w:tcPr>
          <w:p w14:paraId="23DB3D6F" w14:textId="77777777" w:rsidR="00C26AFA" w:rsidRPr="00FE23E4" w:rsidRDefault="002D55BD" w:rsidP="002512A7">
            <w:pPr>
              <w:pStyle w:val="TableParagraph"/>
              <w:suppressAutoHyphens/>
              <w:spacing w:line="270" w:lineRule="exact"/>
              <w:ind w:left="0"/>
              <w:jc w:val="center"/>
              <w:rPr>
                <w:b/>
                <w:sz w:val="24"/>
              </w:rPr>
            </w:pPr>
            <w:r w:rsidRPr="00FE23E4">
              <w:rPr>
                <w:b/>
                <w:sz w:val="24"/>
              </w:rPr>
              <w:t>4</w:t>
            </w:r>
          </w:p>
        </w:tc>
        <w:tc>
          <w:tcPr>
            <w:tcW w:w="2532" w:type="dxa"/>
            <w:vMerge w:val="restart"/>
          </w:tcPr>
          <w:p w14:paraId="2CD08DB6" w14:textId="77777777" w:rsidR="00C26AFA" w:rsidRPr="00FE23E4" w:rsidRDefault="009D5B94" w:rsidP="002512A7">
            <w:pPr>
              <w:pStyle w:val="TableParagraph"/>
              <w:suppressAutoHyphens/>
              <w:ind w:left="0"/>
              <w:rPr>
                <w:b/>
                <w:sz w:val="24"/>
              </w:rPr>
            </w:pPr>
            <w:r w:rsidRPr="00FE23E4">
              <w:rPr>
                <w:sz w:val="24"/>
              </w:rPr>
              <w:t>ОК 01-07, ОК 09, 10</w:t>
            </w:r>
          </w:p>
        </w:tc>
      </w:tr>
      <w:tr w:rsidR="00C26AFA" w:rsidRPr="00FE23E4" w14:paraId="5CD85900" w14:textId="77777777" w:rsidTr="009D5B94">
        <w:trPr>
          <w:trHeight w:val="1656"/>
        </w:trPr>
        <w:tc>
          <w:tcPr>
            <w:tcW w:w="2004" w:type="dxa"/>
            <w:vMerge/>
            <w:tcBorders>
              <w:top w:val="nil"/>
            </w:tcBorders>
          </w:tcPr>
          <w:p w14:paraId="47D4C513" w14:textId="77777777" w:rsidR="00C26AFA" w:rsidRPr="00FE23E4" w:rsidRDefault="00C26AFA" w:rsidP="002512A7">
            <w:pPr>
              <w:suppressAutoHyphens/>
              <w:rPr>
                <w:sz w:val="2"/>
                <w:szCs w:val="2"/>
              </w:rPr>
            </w:pPr>
          </w:p>
        </w:tc>
        <w:tc>
          <w:tcPr>
            <w:tcW w:w="8788" w:type="dxa"/>
          </w:tcPr>
          <w:p w14:paraId="489935F4" w14:textId="77777777" w:rsidR="00C26AFA" w:rsidRPr="00FE23E4" w:rsidRDefault="002D55BD" w:rsidP="001A66DD">
            <w:pPr>
              <w:pStyle w:val="TableParagraph"/>
              <w:suppressAutoHyphens/>
              <w:ind w:left="0"/>
              <w:rPr>
                <w:sz w:val="24"/>
              </w:rPr>
            </w:pPr>
            <w:r w:rsidRPr="00FE23E4">
              <w:rPr>
                <w:sz w:val="24"/>
              </w:rPr>
              <w:t xml:space="preserve">Производственный травматизм и профессиональные заболевания: понятия, причины и их анализ. Травмоопасные производственные факторы на объектах ЖКХ. Изучение травматизма: методы, документальное оформление, отчетность. Первая помощь при механических травмах (переломах, вывихах, ушибах и </w:t>
            </w:r>
            <w:proofErr w:type="spellStart"/>
            <w:r w:rsidRPr="00FE23E4">
              <w:rPr>
                <w:sz w:val="24"/>
              </w:rPr>
              <w:t>д.т</w:t>
            </w:r>
            <w:proofErr w:type="spellEnd"/>
            <w:r w:rsidRPr="00FE23E4">
              <w:rPr>
                <w:sz w:val="24"/>
              </w:rPr>
              <w:t>.), при поражениях горячей водой, холодильными агентами и др. основные мероприятия по предупреждению травмати</w:t>
            </w:r>
            <w:r w:rsidR="001A66DD" w:rsidRPr="00FE23E4">
              <w:rPr>
                <w:sz w:val="24"/>
              </w:rPr>
              <w:t>зма и профессиональных заболева</w:t>
            </w:r>
            <w:r w:rsidRPr="00FE23E4">
              <w:rPr>
                <w:sz w:val="24"/>
              </w:rPr>
              <w:t>ний</w:t>
            </w:r>
          </w:p>
        </w:tc>
        <w:tc>
          <w:tcPr>
            <w:tcW w:w="851" w:type="dxa"/>
            <w:vMerge/>
            <w:tcBorders>
              <w:top w:val="nil"/>
            </w:tcBorders>
          </w:tcPr>
          <w:p w14:paraId="38B7B97E" w14:textId="77777777" w:rsidR="00C26AFA" w:rsidRPr="00FE23E4" w:rsidRDefault="00C26AFA" w:rsidP="002512A7">
            <w:pPr>
              <w:suppressAutoHyphens/>
              <w:rPr>
                <w:sz w:val="2"/>
                <w:szCs w:val="2"/>
              </w:rPr>
            </w:pPr>
          </w:p>
        </w:tc>
        <w:tc>
          <w:tcPr>
            <w:tcW w:w="2532" w:type="dxa"/>
            <w:vMerge/>
            <w:tcBorders>
              <w:top w:val="nil"/>
            </w:tcBorders>
          </w:tcPr>
          <w:p w14:paraId="7B53E72B" w14:textId="77777777" w:rsidR="00C26AFA" w:rsidRPr="00FE23E4" w:rsidRDefault="00C26AFA" w:rsidP="002512A7">
            <w:pPr>
              <w:suppressAutoHyphens/>
              <w:rPr>
                <w:sz w:val="2"/>
                <w:szCs w:val="2"/>
              </w:rPr>
            </w:pPr>
          </w:p>
        </w:tc>
      </w:tr>
      <w:tr w:rsidR="00C26AFA" w:rsidRPr="00FE23E4" w14:paraId="506C580C" w14:textId="77777777" w:rsidTr="009D5B94">
        <w:trPr>
          <w:trHeight w:val="1103"/>
        </w:trPr>
        <w:tc>
          <w:tcPr>
            <w:tcW w:w="2004" w:type="dxa"/>
            <w:vMerge/>
            <w:tcBorders>
              <w:top w:val="nil"/>
            </w:tcBorders>
          </w:tcPr>
          <w:p w14:paraId="72DB42EB" w14:textId="77777777" w:rsidR="00C26AFA" w:rsidRPr="00FE23E4" w:rsidRDefault="00C26AFA" w:rsidP="002512A7">
            <w:pPr>
              <w:suppressAutoHyphens/>
              <w:rPr>
                <w:sz w:val="2"/>
                <w:szCs w:val="2"/>
              </w:rPr>
            </w:pPr>
          </w:p>
        </w:tc>
        <w:tc>
          <w:tcPr>
            <w:tcW w:w="8788" w:type="dxa"/>
          </w:tcPr>
          <w:p w14:paraId="60A31D1E" w14:textId="77777777" w:rsidR="00C26AFA" w:rsidRPr="00FE23E4" w:rsidRDefault="002D55BD" w:rsidP="001A66DD">
            <w:pPr>
              <w:pStyle w:val="TableParagraph"/>
              <w:suppressAutoHyphens/>
              <w:ind w:left="0"/>
              <w:rPr>
                <w:sz w:val="24"/>
              </w:rPr>
            </w:pPr>
            <w:r w:rsidRPr="00FE23E4">
              <w:rPr>
                <w:sz w:val="24"/>
              </w:rPr>
              <w:t>Несчастные случаи: понятия, классификация. Порядок расследования и документального оформления и учета несчастных случаев в организациях. Порядок возмещения работодателями вреда, причиненного здоровью работников в связи с несчастными случаями. Доврачебная п</w:t>
            </w:r>
            <w:r w:rsidR="001A66DD" w:rsidRPr="00FE23E4">
              <w:rPr>
                <w:sz w:val="24"/>
              </w:rPr>
              <w:t>о</w:t>
            </w:r>
            <w:r w:rsidRPr="00FE23E4">
              <w:rPr>
                <w:sz w:val="24"/>
              </w:rPr>
              <w:t>мощь пострадавшим от несчастного случая</w:t>
            </w:r>
          </w:p>
        </w:tc>
        <w:tc>
          <w:tcPr>
            <w:tcW w:w="851" w:type="dxa"/>
            <w:vMerge/>
            <w:tcBorders>
              <w:top w:val="nil"/>
            </w:tcBorders>
          </w:tcPr>
          <w:p w14:paraId="6CA0E987" w14:textId="77777777" w:rsidR="00C26AFA" w:rsidRPr="00FE23E4" w:rsidRDefault="00C26AFA" w:rsidP="002512A7">
            <w:pPr>
              <w:suppressAutoHyphens/>
              <w:rPr>
                <w:sz w:val="2"/>
                <w:szCs w:val="2"/>
              </w:rPr>
            </w:pPr>
          </w:p>
        </w:tc>
        <w:tc>
          <w:tcPr>
            <w:tcW w:w="2532" w:type="dxa"/>
            <w:vMerge/>
            <w:tcBorders>
              <w:top w:val="nil"/>
            </w:tcBorders>
          </w:tcPr>
          <w:p w14:paraId="742BD3E1" w14:textId="77777777" w:rsidR="00C26AFA" w:rsidRPr="00FE23E4" w:rsidRDefault="00C26AFA" w:rsidP="002512A7">
            <w:pPr>
              <w:suppressAutoHyphens/>
              <w:rPr>
                <w:sz w:val="2"/>
                <w:szCs w:val="2"/>
              </w:rPr>
            </w:pPr>
          </w:p>
        </w:tc>
      </w:tr>
      <w:tr w:rsidR="00C26AFA" w:rsidRPr="00FE23E4" w14:paraId="2217A219" w14:textId="77777777" w:rsidTr="009D5B94">
        <w:trPr>
          <w:trHeight w:val="275"/>
        </w:trPr>
        <w:tc>
          <w:tcPr>
            <w:tcW w:w="2004" w:type="dxa"/>
            <w:vMerge/>
            <w:tcBorders>
              <w:top w:val="nil"/>
            </w:tcBorders>
          </w:tcPr>
          <w:p w14:paraId="677AA132" w14:textId="77777777" w:rsidR="00C26AFA" w:rsidRPr="00FE23E4" w:rsidRDefault="00C26AFA" w:rsidP="002512A7">
            <w:pPr>
              <w:suppressAutoHyphens/>
              <w:rPr>
                <w:sz w:val="2"/>
                <w:szCs w:val="2"/>
              </w:rPr>
            </w:pPr>
          </w:p>
        </w:tc>
        <w:tc>
          <w:tcPr>
            <w:tcW w:w="8788" w:type="dxa"/>
          </w:tcPr>
          <w:p w14:paraId="6686D706" w14:textId="77777777" w:rsidR="00C26AFA" w:rsidRPr="00FE23E4" w:rsidRDefault="00BC0C03" w:rsidP="002512A7">
            <w:pPr>
              <w:pStyle w:val="TableParagraph"/>
              <w:suppressAutoHyphens/>
              <w:spacing w:line="256" w:lineRule="exact"/>
              <w:ind w:left="0"/>
              <w:rPr>
                <w:b/>
                <w:sz w:val="24"/>
              </w:rPr>
            </w:pPr>
            <w:r w:rsidRPr="00FE23E4">
              <w:rPr>
                <w:b/>
                <w:sz w:val="24"/>
              </w:rPr>
              <w:t>В том числе практических занятий</w:t>
            </w:r>
          </w:p>
        </w:tc>
        <w:tc>
          <w:tcPr>
            <w:tcW w:w="851" w:type="dxa"/>
          </w:tcPr>
          <w:p w14:paraId="5DF3F58B" w14:textId="77777777" w:rsidR="00C26AFA" w:rsidRPr="00FE23E4" w:rsidRDefault="002D55BD" w:rsidP="002512A7">
            <w:pPr>
              <w:pStyle w:val="TableParagraph"/>
              <w:suppressAutoHyphens/>
              <w:spacing w:line="256" w:lineRule="exact"/>
              <w:ind w:left="0"/>
              <w:jc w:val="center"/>
              <w:rPr>
                <w:b/>
                <w:sz w:val="24"/>
              </w:rPr>
            </w:pPr>
            <w:r w:rsidRPr="00FE23E4">
              <w:rPr>
                <w:b/>
                <w:sz w:val="24"/>
              </w:rPr>
              <w:t>2</w:t>
            </w:r>
          </w:p>
        </w:tc>
        <w:tc>
          <w:tcPr>
            <w:tcW w:w="2532" w:type="dxa"/>
            <w:vMerge/>
            <w:tcBorders>
              <w:top w:val="nil"/>
            </w:tcBorders>
          </w:tcPr>
          <w:p w14:paraId="731FB2B4" w14:textId="77777777" w:rsidR="00C26AFA" w:rsidRPr="00FE23E4" w:rsidRDefault="00C26AFA" w:rsidP="002512A7">
            <w:pPr>
              <w:suppressAutoHyphens/>
              <w:rPr>
                <w:sz w:val="2"/>
                <w:szCs w:val="2"/>
              </w:rPr>
            </w:pPr>
          </w:p>
        </w:tc>
      </w:tr>
      <w:tr w:rsidR="00C26AFA" w:rsidRPr="00FE23E4" w14:paraId="4DE5599D" w14:textId="77777777" w:rsidTr="009D5B94">
        <w:trPr>
          <w:trHeight w:val="551"/>
        </w:trPr>
        <w:tc>
          <w:tcPr>
            <w:tcW w:w="2004" w:type="dxa"/>
            <w:vMerge/>
            <w:tcBorders>
              <w:top w:val="nil"/>
            </w:tcBorders>
          </w:tcPr>
          <w:p w14:paraId="7FB2528C" w14:textId="77777777" w:rsidR="00C26AFA" w:rsidRPr="00FE23E4" w:rsidRDefault="00C26AFA" w:rsidP="002512A7">
            <w:pPr>
              <w:suppressAutoHyphens/>
              <w:rPr>
                <w:sz w:val="2"/>
                <w:szCs w:val="2"/>
              </w:rPr>
            </w:pPr>
          </w:p>
        </w:tc>
        <w:tc>
          <w:tcPr>
            <w:tcW w:w="8788" w:type="dxa"/>
          </w:tcPr>
          <w:p w14:paraId="7715D146" w14:textId="77777777" w:rsidR="00C26AFA" w:rsidRPr="00FE23E4" w:rsidRDefault="002D55BD" w:rsidP="001A66DD">
            <w:pPr>
              <w:pStyle w:val="TableParagraph"/>
              <w:suppressAutoHyphens/>
              <w:spacing w:line="265" w:lineRule="exact"/>
              <w:ind w:left="0"/>
              <w:rPr>
                <w:sz w:val="24"/>
              </w:rPr>
            </w:pPr>
            <w:r w:rsidRPr="00FE23E4">
              <w:rPr>
                <w:sz w:val="24"/>
              </w:rPr>
              <w:t>Анализ причин производственного травматизма на предприятии. Определение коэффициентов</w:t>
            </w:r>
            <w:r w:rsidR="001A66DD" w:rsidRPr="00FE23E4">
              <w:rPr>
                <w:sz w:val="24"/>
              </w:rPr>
              <w:t xml:space="preserve"> </w:t>
            </w:r>
            <w:r w:rsidRPr="00FE23E4">
              <w:rPr>
                <w:sz w:val="24"/>
              </w:rPr>
              <w:t>травматизма: общего, частоты, тяжести, оформление актов</w:t>
            </w:r>
          </w:p>
        </w:tc>
        <w:tc>
          <w:tcPr>
            <w:tcW w:w="851" w:type="dxa"/>
          </w:tcPr>
          <w:p w14:paraId="1B0A538F" w14:textId="77777777" w:rsidR="00C26AFA" w:rsidRPr="00FE23E4" w:rsidRDefault="00C26AFA" w:rsidP="002512A7">
            <w:pPr>
              <w:pStyle w:val="TableParagraph"/>
              <w:suppressAutoHyphens/>
              <w:ind w:left="0"/>
              <w:rPr>
                <w:sz w:val="24"/>
              </w:rPr>
            </w:pPr>
          </w:p>
        </w:tc>
        <w:tc>
          <w:tcPr>
            <w:tcW w:w="2532" w:type="dxa"/>
            <w:vMerge/>
            <w:tcBorders>
              <w:top w:val="nil"/>
            </w:tcBorders>
          </w:tcPr>
          <w:p w14:paraId="7634426D" w14:textId="77777777" w:rsidR="00C26AFA" w:rsidRPr="00FE23E4" w:rsidRDefault="00C26AFA" w:rsidP="002512A7">
            <w:pPr>
              <w:suppressAutoHyphens/>
              <w:rPr>
                <w:sz w:val="2"/>
                <w:szCs w:val="2"/>
              </w:rPr>
            </w:pPr>
          </w:p>
        </w:tc>
      </w:tr>
      <w:tr w:rsidR="00C26AFA" w:rsidRPr="00FE23E4" w14:paraId="21BA2134" w14:textId="77777777" w:rsidTr="009D5B94">
        <w:trPr>
          <w:trHeight w:val="554"/>
        </w:trPr>
        <w:tc>
          <w:tcPr>
            <w:tcW w:w="2004" w:type="dxa"/>
            <w:vMerge/>
            <w:tcBorders>
              <w:top w:val="nil"/>
            </w:tcBorders>
          </w:tcPr>
          <w:p w14:paraId="72ABCC5A" w14:textId="77777777" w:rsidR="00C26AFA" w:rsidRPr="00FE23E4" w:rsidRDefault="00C26AFA" w:rsidP="002512A7">
            <w:pPr>
              <w:suppressAutoHyphens/>
              <w:rPr>
                <w:sz w:val="2"/>
                <w:szCs w:val="2"/>
              </w:rPr>
            </w:pPr>
          </w:p>
        </w:tc>
        <w:tc>
          <w:tcPr>
            <w:tcW w:w="8788" w:type="dxa"/>
          </w:tcPr>
          <w:p w14:paraId="43CB7D40" w14:textId="77777777" w:rsidR="00C26AFA" w:rsidRPr="00FE23E4" w:rsidRDefault="002D55BD" w:rsidP="009D5B94">
            <w:pPr>
              <w:pStyle w:val="TableParagraph"/>
              <w:suppressAutoHyphens/>
              <w:spacing w:line="273" w:lineRule="exact"/>
              <w:ind w:left="0"/>
              <w:rPr>
                <w:b/>
                <w:sz w:val="24"/>
              </w:rPr>
            </w:pPr>
            <w:r w:rsidRPr="00FE23E4">
              <w:rPr>
                <w:b/>
                <w:sz w:val="24"/>
              </w:rPr>
              <w:t xml:space="preserve">Самостоятельная работа обучающихся </w:t>
            </w:r>
            <w:r w:rsidRPr="00FE23E4">
              <w:rPr>
                <w:sz w:val="24"/>
              </w:rPr>
              <w:t>(при наличии указывается тематика и содержание</w:t>
            </w:r>
            <w:r w:rsidR="009D5B94" w:rsidRPr="00FE23E4">
              <w:rPr>
                <w:sz w:val="24"/>
              </w:rPr>
              <w:t xml:space="preserve"> </w:t>
            </w:r>
            <w:r w:rsidRPr="00FE23E4">
              <w:rPr>
                <w:sz w:val="24"/>
              </w:rPr>
              <w:t>домашних заданий)</w:t>
            </w:r>
          </w:p>
        </w:tc>
        <w:tc>
          <w:tcPr>
            <w:tcW w:w="851" w:type="dxa"/>
          </w:tcPr>
          <w:p w14:paraId="7090D118" w14:textId="77777777" w:rsidR="00C26AFA" w:rsidRPr="00FE23E4" w:rsidRDefault="00C26AFA" w:rsidP="002512A7">
            <w:pPr>
              <w:pStyle w:val="TableParagraph"/>
              <w:suppressAutoHyphens/>
              <w:ind w:left="0"/>
              <w:rPr>
                <w:sz w:val="24"/>
              </w:rPr>
            </w:pPr>
          </w:p>
        </w:tc>
        <w:tc>
          <w:tcPr>
            <w:tcW w:w="2532" w:type="dxa"/>
            <w:vMerge/>
            <w:tcBorders>
              <w:top w:val="nil"/>
            </w:tcBorders>
          </w:tcPr>
          <w:p w14:paraId="7EB2858B" w14:textId="77777777" w:rsidR="00C26AFA" w:rsidRPr="00FE23E4" w:rsidRDefault="00C26AFA" w:rsidP="002512A7">
            <w:pPr>
              <w:suppressAutoHyphens/>
              <w:rPr>
                <w:sz w:val="2"/>
                <w:szCs w:val="2"/>
              </w:rPr>
            </w:pPr>
          </w:p>
        </w:tc>
      </w:tr>
      <w:tr w:rsidR="00C26AFA" w:rsidRPr="00FE23E4" w14:paraId="48404C7C" w14:textId="77777777" w:rsidTr="009D5B94">
        <w:trPr>
          <w:trHeight w:val="275"/>
        </w:trPr>
        <w:tc>
          <w:tcPr>
            <w:tcW w:w="2004" w:type="dxa"/>
          </w:tcPr>
          <w:p w14:paraId="7C989D88" w14:textId="77777777" w:rsidR="00C26AFA" w:rsidRPr="00FE23E4" w:rsidRDefault="002D55BD" w:rsidP="002512A7">
            <w:pPr>
              <w:pStyle w:val="TableParagraph"/>
              <w:suppressAutoHyphens/>
              <w:spacing w:line="256" w:lineRule="exact"/>
              <w:ind w:left="0"/>
              <w:rPr>
                <w:b/>
                <w:sz w:val="24"/>
              </w:rPr>
            </w:pPr>
            <w:r w:rsidRPr="00FE23E4">
              <w:rPr>
                <w:b/>
                <w:sz w:val="24"/>
              </w:rPr>
              <w:t>Раздел 3</w:t>
            </w:r>
          </w:p>
        </w:tc>
        <w:tc>
          <w:tcPr>
            <w:tcW w:w="8788" w:type="dxa"/>
          </w:tcPr>
          <w:p w14:paraId="05E05BDA" w14:textId="77777777" w:rsidR="00C26AFA" w:rsidRPr="00FE23E4" w:rsidRDefault="002D55BD" w:rsidP="002512A7">
            <w:pPr>
              <w:pStyle w:val="TableParagraph"/>
              <w:suppressAutoHyphens/>
              <w:spacing w:line="256" w:lineRule="exact"/>
              <w:ind w:left="0"/>
              <w:rPr>
                <w:b/>
                <w:sz w:val="24"/>
              </w:rPr>
            </w:pPr>
            <w:r w:rsidRPr="00FE23E4">
              <w:rPr>
                <w:b/>
                <w:sz w:val="24"/>
              </w:rPr>
              <w:t>Электробезопасность и пожарная безопасность</w:t>
            </w:r>
          </w:p>
        </w:tc>
        <w:tc>
          <w:tcPr>
            <w:tcW w:w="851" w:type="dxa"/>
          </w:tcPr>
          <w:p w14:paraId="0B306DF9" w14:textId="77777777" w:rsidR="00C26AFA" w:rsidRPr="00FE23E4" w:rsidRDefault="002D55BD" w:rsidP="002512A7">
            <w:pPr>
              <w:pStyle w:val="TableParagraph"/>
              <w:suppressAutoHyphens/>
              <w:spacing w:line="256" w:lineRule="exact"/>
              <w:ind w:left="0"/>
              <w:jc w:val="center"/>
              <w:rPr>
                <w:b/>
                <w:sz w:val="24"/>
              </w:rPr>
            </w:pPr>
            <w:r w:rsidRPr="00FE23E4">
              <w:rPr>
                <w:b/>
                <w:sz w:val="24"/>
              </w:rPr>
              <w:t>8</w:t>
            </w:r>
          </w:p>
        </w:tc>
        <w:tc>
          <w:tcPr>
            <w:tcW w:w="2532" w:type="dxa"/>
          </w:tcPr>
          <w:p w14:paraId="5BF7B0A3" w14:textId="77777777" w:rsidR="00C26AFA" w:rsidRPr="00FE23E4" w:rsidRDefault="00C26AFA" w:rsidP="002512A7">
            <w:pPr>
              <w:pStyle w:val="TableParagraph"/>
              <w:suppressAutoHyphens/>
              <w:ind w:left="0"/>
              <w:rPr>
                <w:sz w:val="20"/>
              </w:rPr>
            </w:pPr>
          </w:p>
        </w:tc>
      </w:tr>
      <w:tr w:rsidR="00C26AFA" w:rsidRPr="00FE23E4" w14:paraId="08CD4D47" w14:textId="77777777" w:rsidTr="009D5B94">
        <w:trPr>
          <w:trHeight w:val="275"/>
        </w:trPr>
        <w:tc>
          <w:tcPr>
            <w:tcW w:w="2004" w:type="dxa"/>
            <w:vMerge w:val="restart"/>
          </w:tcPr>
          <w:p w14:paraId="65C300C5" w14:textId="77777777" w:rsidR="00C26AFA" w:rsidRPr="00FE23E4" w:rsidRDefault="002D55BD" w:rsidP="002512A7">
            <w:pPr>
              <w:pStyle w:val="TableParagraph"/>
              <w:suppressAutoHyphens/>
              <w:spacing w:line="270" w:lineRule="exact"/>
              <w:ind w:left="0"/>
              <w:rPr>
                <w:b/>
                <w:sz w:val="24"/>
              </w:rPr>
            </w:pPr>
            <w:r w:rsidRPr="00FE23E4">
              <w:rPr>
                <w:b/>
                <w:sz w:val="24"/>
              </w:rPr>
              <w:t>Тема 3.1</w:t>
            </w:r>
          </w:p>
          <w:p w14:paraId="05016999" w14:textId="77777777" w:rsidR="00C26AFA" w:rsidRPr="00FE23E4" w:rsidRDefault="002D55BD" w:rsidP="002512A7">
            <w:pPr>
              <w:pStyle w:val="TableParagraph"/>
              <w:suppressAutoHyphens/>
              <w:ind w:left="0"/>
              <w:rPr>
                <w:b/>
                <w:sz w:val="24"/>
              </w:rPr>
            </w:pPr>
            <w:proofErr w:type="spellStart"/>
            <w:r w:rsidRPr="00FE23E4">
              <w:rPr>
                <w:b/>
                <w:sz w:val="24"/>
              </w:rPr>
              <w:t>Электробезопас</w:t>
            </w:r>
            <w:r w:rsidR="009D5B94" w:rsidRPr="00FE23E4">
              <w:rPr>
                <w:b/>
                <w:sz w:val="24"/>
              </w:rPr>
              <w:t>-</w:t>
            </w:r>
            <w:r w:rsidRPr="00FE23E4">
              <w:rPr>
                <w:b/>
                <w:sz w:val="24"/>
              </w:rPr>
              <w:t>ность</w:t>
            </w:r>
            <w:proofErr w:type="spellEnd"/>
          </w:p>
        </w:tc>
        <w:tc>
          <w:tcPr>
            <w:tcW w:w="8788" w:type="dxa"/>
          </w:tcPr>
          <w:p w14:paraId="223CD8DE"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851" w:type="dxa"/>
            <w:vMerge w:val="restart"/>
          </w:tcPr>
          <w:p w14:paraId="13587EAA" w14:textId="77777777" w:rsidR="00C26AFA" w:rsidRPr="00FE23E4" w:rsidRDefault="002D55BD" w:rsidP="002512A7">
            <w:pPr>
              <w:pStyle w:val="TableParagraph"/>
              <w:suppressAutoHyphens/>
              <w:spacing w:line="270" w:lineRule="exact"/>
              <w:ind w:left="0"/>
              <w:jc w:val="center"/>
              <w:rPr>
                <w:b/>
                <w:sz w:val="24"/>
              </w:rPr>
            </w:pPr>
            <w:r w:rsidRPr="00FE23E4">
              <w:rPr>
                <w:b/>
                <w:sz w:val="24"/>
              </w:rPr>
              <w:t>2</w:t>
            </w:r>
          </w:p>
        </w:tc>
        <w:tc>
          <w:tcPr>
            <w:tcW w:w="2532" w:type="dxa"/>
            <w:vMerge w:val="restart"/>
          </w:tcPr>
          <w:p w14:paraId="44FFF435" w14:textId="77777777" w:rsidR="009D5B94" w:rsidRPr="00FE23E4" w:rsidRDefault="009D5B94" w:rsidP="002512A7">
            <w:pPr>
              <w:pStyle w:val="TableParagraph"/>
              <w:suppressAutoHyphens/>
              <w:ind w:left="0"/>
              <w:rPr>
                <w:sz w:val="24"/>
              </w:rPr>
            </w:pPr>
            <w:r w:rsidRPr="00FE23E4">
              <w:rPr>
                <w:sz w:val="24"/>
              </w:rPr>
              <w:t>ОК 01-07, ОК 09, 10</w:t>
            </w:r>
          </w:p>
          <w:p w14:paraId="2A4874CA" w14:textId="77777777" w:rsidR="00C26AFA" w:rsidRPr="00FE23E4" w:rsidRDefault="002D55BD" w:rsidP="002512A7">
            <w:pPr>
              <w:pStyle w:val="TableParagraph"/>
              <w:suppressAutoHyphens/>
              <w:ind w:left="0"/>
              <w:rPr>
                <w:sz w:val="24"/>
              </w:rPr>
            </w:pPr>
            <w:r w:rsidRPr="00FE23E4">
              <w:rPr>
                <w:sz w:val="24"/>
              </w:rPr>
              <w:t>ПК 1.1-1.5</w:t>
            </w:r>
          </w:p>
          <w:p w14:paraId="38B53390" w14:textId="77777777" w:rsidR="00C26AFA" w:rsidRPr="00FE23E4" w:rsidRDefault="002D55BD" w:rsidP="002512A7">
            <w:pPr>
              <w:pStyle w:val="TableParagraph"/>
              <w:suppressAutoHyphens/>
              <w:ind w:left="0"/>
              <w:rPr>
                <w:sz w:val="24"/>
              </w:rPr>
            </w:pPr>
            <w:r w:rsidRPr="00FE23E4">
              <w:rPr>
                <w:sz w:val="24"/>
              </w:rPr>
              <w:t>ПК 2.1-2.8</w:t>
            </w:r>
          </w:p>
          <w:p w14:paraId="1A87EE69" w14:textId="77777777" w:rsidR="00C26AFA" w:rsidRPr="00FE23E4" w:rsidRDefault="002D55BD" w:rsidP="002512A7">
            <w:pPr>
              <w:pStyle w:val="TableParagraph"/>
              <w:suppressAutoHyphens/>
              <w:ind w:left="0"/>
              <w:rPr>
                <w:sz w:val="24"/>
              </w:rPr>
            </w:pPr>
            <w:r w:rsidRPr="00FE23E4">
              <w:rPr>
                <w:sz w:val="24"/>
              </w:rPr>
              <w:t>ПК 3.1-3.6</w:t>
            </w:r>
          </w:p>
          <w:p w14:paraId="6BD1F67A" w14:textId="77777777" w:rsidR="00C26AFA" w:rsidRPr="00FE23E4" w:rsidRDefault="002D55BD" w:rsidP="002512A7">
            <w:pPr>
              <w:pStyle w:val="TableParagraph"/>
              <w:suppressAutoHyphens/>
              <w:ind w:left="0"/>
              <w:rPr>
                <w:sz w:val="24"/>
              </w:rPr>
            </w:pPr>
            <w:r w:rsidRPr="00FE23E4">
              <w:rPr>
                <w:sz w:val="24"/>
              </w:rPr>
              <w:t>ПК 4.1-4.5</w:t>
            </w:r>
          </w:p>
          <w:p w14:paraId="70E99955" w14:textId="77777777" w:rsidR="00C26AFA" w:rsidRPr="00FE23E4" w:rsidRDefault="002D55BD" w:rsidP="002512A7">
            <w:pPr>
              <w:pStyle w:val="TableParagraph"/>
              <w:suppressAutoHyphens/>
              <w:ind w:left="0"/>
              <w:rPr>
                <w:sz w:val="24"/>
              </w:rPr>
            </w:pPr>
            <w:r w:rsidRPr="00FE23E4">
              <w:rPr>
                <w:sz w:val="24"/>
              </w:rPr>
              <w:t>ПК 5.1-5.5</w:t>
            </w:r>
          </w:p>
          <w:p w14:paraId="4CAC4B30" w14:textId="77777777" w:rsidR="00C26AFA" w:rsidRPr="00FE23E4" w:rsidRDefault="002D55BD" w:rsidP="002512A7">
            <w:pPr>
              <w:pStyle w:val="TableParagraph"/>
              <w:suppressAutoHyphens/>
              <w:ind w:left="0"/>
              <w:rPr>
                <w:b/>
                <w:sz w:val="24"/>
              </w:rPr>
            </w:pPr>
            <w:r w:rsidRPr="00FE23E4">
              <w:rPr>
                <w:sz w:val="24"/>
              </w:rPr>
              <w:t>ПК 6.3-6.5</w:t>
            </w:r>
          </w:p>
        </w:tc>
      </w:tr>
      <w:tr w:rsidR="00C26AFA" w:rsidRPr="00FE23E4" w14:paraId="19325112" w14:textId="77777777" w:rsidTr="009D5B94">
        <w:trPr>
          <w:trHeight w:val="827"/>
        </w:trPr>
        <w:tc>
          <w:tcPr>
            <w:tcW w:w="2004" w:type="dxa"/>
            <w:vMerge/>
            <w:tcBorders>
              <w:top w:val="nil"/>
            </w:tcBorders>
          </w:tcPr>
          <w:p w14:paraId="471A524B" w14:textId="77777777" w:rsidR="00C26AFA" w:rsidRPr="00FE23E4" w:rsidRDefault="00C26AFA" w:rsidP="002512A7">
            <w:pPr>
              <w:suppressAutoHyphens/>
              <w:rPr>
                <w:sz w:val="2"/>
                <w:szCs w:val="2"/>
              </w:rPr>
            </w:pPr>
          </w:p>
        </w:tc>
        <w:tc>
          <w:tcPr>
            <w:tcW w:w="8788" w:type="dxa"/>
          </w:tcPr>
          <w:p w14:paraId="57D3D53F" w14:textId="77777777" w:rsidR="00C26AFA" w:rsidRPr="00FE23E4" w:rsidRDefault="002D55BD" w:rsidP="001A66DD">
            <w:pPr>
              <w:pStyle w:val="TableParagraph"/>
              <w:suppressAutoHyphens/>
              <w:ind w:left="0"/>
              <w:rPr>
                <w:sz w:val="24"/>
              </w:rPr>
            </w:pPr>
            <w:r w:rsidRPr="00FE23E4">
              <w:rPr>
                <w:sz w:val="24"/>
              </w:rPr>
              <w:t>Электробезопасность: понятие, последствия поражения человека электрическим током. Условия возникновения электротравм, их классификация. Факто</w:t>
            </w:r>
            <w:r w:rsidR="001A66DD" w:rsidRPr="00FE23E4">
              <w:rPr>
                <w:sz w:val="24"/>
              </w:rPr>
              <w:t>ры, влияющие на тяжесть электро</w:t>
            </w:r>
            <w:r w:rsidRPr="00FE23E4">
              <w:rPr>
                <w:sz w:val="24"/>
              </w:rPr>
              <w:t>травм (параметры тока, время воздействия, особенности состояния организма)</w:t>
            </w:r>
          </w:p>
        </w:tc>
        <w:tc>
          <w:tcPr>
            <w:tcW w:w="851" w:type="dxa"/>
            <w:vMerge/>
            <w:tcBorders>
              <w:top w:val="nil"/>
            </w:tcBorders>
          </w:tcPr>
          <w:p w14:paraId="74A8AF18" w14:textId="77777777" w:rsidR="00C26AFA" w:rsidRPr="00FE23E4" w:rsidRDefault="00C26AFA" w:rsidP="002512A7">
            <w:pPr>
              <w:suppressAutoHyphens/>
              <w:rPr>
                <w:sz w:val="2"/>
                <w:szCs w:val="2"/>
              </w:rPr>
            </w:pPr>
          </w:p>
        </w:tc>
        <w:tc>
          <w:tcPr>
            <w:tcW w:w="2532" w:type="dxa"/>
            <w:vMerge/>
            <w:tcBorders>
              <w:top w:val="nil"/>
            </w:tcBorders>
          </w:tcPr>
          <w:p w14:paraId="06522A6D" w14:textId="77777777" w:rsidR="00C26AFA" w:rsidRPr="00FE23E4" w:rsidRDefault="00C26AFA" w:rsidP="002512A7">
            <w:pPr>
              <w:suppressAutoHyphens/>
              <w:rPr>
                <w:sz w:val="2"/>
                <w:szCs w:val="2"/>
              </w:rPr>
            </w:pPr>
          </w:p>
        </w:tc>
      </w:tr>
      <w:tr w:rsidR="00C26AFA" w:rsidRPr="00FE23E4" w14:paraId="19EC5230" w14:textId="77777777" w:rsidTr="009D5B94">
        <w:trPr>
          <w:trHeight w:val="827"/>
        </w:trPr>
        <w:tc>
          <w:tcPr>
            <w:tcW w:w="2004" w:type="dxa"/>
            <w:vMerge/>
            <w:tcBorders>
              <w:top w:val="nil"/>
            </w:tcBorders>
          </w:tcPr>
          <w:p w14:paraId="3A5CDF3B" w14:textId="77777777" w:rsidR="00C26AFA" w:rsidRPr="00FE23E4" w:rsidRDefault="00C26AFA" w:rsidP="002512A7">
            <w:pPr>
              <w:suppressAutoHyphens/>
              <w:rPr>
                <w:sz w:val="2"/>
                <w:szCs w:val="2"/>
              </w:rPr>
            </w:pPr>
          </w:p>
        </w:tc>
        <w:tc>
          <w:tcPr>
            <w:tcW w:w="8788" w:type="dxa"/>
          </w:tcPr>
          <w:p w14:paraId="17EC9D0C" w14:textId="77777777" w:rsidR="00C26AFA" w:rsidRPr="00FE23E4" w:rsidRDefault="002D55BD" w:rsidP="001A66DD">
            <w:pPr>
              <w:pStyle w:val="TableParagraph"/>
              <w:suppressAutoHyphens/>
              <w:ind w:left="0"/>
              <w:rPr>
                <w:sz w:val="24"/>
              </w:rPr>
            </w:pPr>
            <w:r w:rsidRPr="00FE23E4">
              <w:rPr>
                <w:sz w:val="24"/>
              </w:rPr>
              <w:t>Классификация условий работы по степени электробезопасности. Опасные узлы и зоны машин. Требования электробезопасности, предъявляемые к констру</w:t>
            </w:r>
            <w:r w:rsidR="001A66DD" w:rsidRPr="00FE23E4">
              <w:rPr>
                <w:sz w:val="24"/>
              </w:rPr>
              <w:t>кции технологического оборудова</w:t>
            </w:r>
            <w:r w:rsidRPr="00FE23E4">
              <w:rPr>
                <w:sz w:val="24"/>
              </w:rPr>
              <w:t>ния</w:t>
            </w:r>
          </w:p>
        </w:tc>
        <w:tc>
          <w:tcPr>
            <w:tcW w:w="851" w:type="dxa"/>
            <w:vMerge/>
            <w:tcBorders>
              <w:top w:val="nil"/>
            </w:tcBorders>
          </w:tcPr>
          <w:p w14:paraId="6B519B31" w14:textId="77777777" w:rsidR="00C26AFA" w:rsidRPr="00FE23E4" w:rsidRDefault="00C26AFA" w:rsidP="002512A7">
            <w:pPr>
              <w:suppressAutoHyphens/>
              <w:rPr>
                <w:sz w:val="2"/>
                <w:szCs w:val="2"/>
              </w:rPr>
            </w:pPr>
          </w:p>
        </w:tc>
        <w:tc>
          <w:tcPr>
            <w:tcW w:w="2532" w:type="dxa"/>
            <w:vMerge/>
            <w:tcBorders>
              <w:top w:val="nil"/>
            </w:tcBorders>
          </w:tcPr>
          <w:p w14:paraId="34BB8BBB" w14:textId="77777777" w:rsidR="00C26AFA" w:rsidRPr="00FE23E4" w:rsidRDefault="00C26AFA" w:rsidP="002512A7">
            <w:pPr>
              <w:suppressAutoHyphens/>
              <w:rPr>
                <w:sz w:val="2"/>
                <w:szCs w:val="2"/>
              </w:rPr>
            </w:pPr>
          </w:p>
        </w:tc>
      </w:tr>
      <w:tr w:rsidR="00C26AFA" w:rsidRPr="00FE23E4" w14:paraId="20413208" w14:textId="77777777" w:rsidTr="009D5B94">
        <w:trPr>
          <w:trHeight w:val="1380"/>
        </w:trPr>
        <w:tc>
          <w:tcPr>
            <w:tcW w:w="2004" w:type="dxa"/>
            <w:vMerge/>
            <w:tcBorders>
              <w:top w:val="nil"/>
            </w:tcBorders>
          </w:tcPr>
          <w:p w14:paraId="1A19B955" w14:textId="77777777" w:rsidR="00C26AFA" w:rsidRPr="00FE23E4" w:rsidRDefault="00C26AFA" w:rsidP="002512A7">
            <w:pPr>
              <w:suppressAutoHyphens/>
              <w:rPr>
                <w:sz w:val="2"/>
                <w:szCs w:val="2"/>
              </w:rPr>
            </w:pPr>
          </w:p>
        </w:tc>
        <w:tc>
          <w:tcPr>
            <w:tcW w:w="8788" w:type="dxa"/>
          </w:tcPr>
          <w:p w14:paraId="67E7A6B4" w14:textId="77777777" w:rsidR="00C26AFA" w:rsidRPr="00FE23E4" w:rsidRDefault="002D55BD" w:rsidP="009D5B94">
            <w:pPr>
              <w:pStyle w:val="TableParagraph"/>
              <w:suppressAutoHyphens/>
              <w:ind w:left="0"/>
              <w:rPr>
                <w:sz w:val="24"/>
              </w:rPr>
            </w:pPr>
            <w:r w:rsidRPr="00FE23E4">
              <w:rPr>
                <w:sz w:val="24"/>
              </w:rPr>
              <w:t>Защита от поражения электрическим током. Технические способы защиты (защитное заземление и зануление, защитное отключение, изоляция и ограждение токоведущих частей), понятие, назначение. Порядок и сроки проверки заземляющих устройств, и сопротивление изоляции.</w:t>
            </w:r>
            <w:r w:rsidR="009D5B94" w:rsidRPr="00FE23E4">
              <w:rPr>
                <w:sz w:val="24"/>
              </w:rPr>
              <w:t xml:space="preserve"> </w:t>
            </w:r>
            <w:r w:rsidRPr="00FE23E4">
              <w:rPr>
                <w:sz w:val="24"/>
              </w:rPr>
              <w:t>Индивидуальные средства защиты от поражения электрическим током, их виды, назначение, сроки проверки, правила эксплуатации и хранения</w:t>
            </w:r>
          </w:p>
        </w:tc>
        <w:tc>
          <w:tcPr>
            <w:tcW w:w="851" w:type="dxa"/>
            <w:vMerge/>
            <w:tcBorders>
              <w:top w:val="nil"/>
            </w:tcBorders>
          </w:tcPr>
          <w:p w14:paraId="3CF32367" w14:textId="77777777" w:rsidR="00C26AFA" w:rsidRPr="00FE23E4" w:rsidRDefault="00C26AFA" w:rsidP="002512A7">
            <w:pPr>
              <w:suppressAutoHyphens/>
              <w:rPr>
                <w:sz w:val="2"/>
                <w:szCs w:val="2"/>
              </w:rPr>
            </w:pPr>
          </w:p>
        </w:tc>
        <w:tc>
          <w:tcPr>
            <w:tcW w:w="2532" w:type="dxa"/>
            <w:vMerge/>
            <w:tcBorders>
              <w:top w:val="nil"/>
            </w:tcBorders>
          </w:tcPr>
          <w:p w14:paraId="56A2025B" w14:textId="77777777" w:rsidR="00C26AFA" w:rsidRPr="00FE23E4" w:rsidRDefault="00C26AFA" w:rsidP="002512A7">
            <w:pPr>
              <w:suppressAutoHyphens/>
              <w:rPr>
                <w:sz w:val="2"/>
                <w:szCs w:val="2"/>
              </w:rPr>
            </w:pPr>
          </w:p>
        </w:tc>
      </w:tr>
      <w:tr w:rsidR="00C26AFA" w:rsidRPr="00FE23E4" w14:paraId="74919A2F" w14:textId="77777777" w:rsidTr="009D5B94">
        <w:trPr>
          <w:trHeight w:val="275"/>
        </w:trPr>
        <w:tc>
          <w:tcPr>
            <w:tcW w:w="2004" w:type="dxa"/>
            <w:vMerge/>
            <w:tcBorders>
              <w:top w:val="nil"/>
            </w:tcBorders>
          </w:tcPr>
          <w:p w14:paraId="00290FA3" w14:textId="77777777" w:rsidR="00C26AFA" w:rsidRPr="00FE23E4" w:rsidRDefault="00C26AFA" w:rsidP="002512A7">
            <w:pPr>
              <w:suppressAutoHyphens/>
              <w:rPr>
                <w:sz w:val="2"/>
                <w:szCs w:val="2"/>
              </w:rPr>
            </w:pPr>
          </w:p>
        </w:tc>
        <w:tc>
          <w:tcPr>
            <w:tcW w:w="8788" w:type="dxa"/>
          </w:tcPr>
          <w:p w14:paraId="42499291" w14:textId="77777777" w:rsidR="00C26AFA" w:rsidRPr="00FE23E4" w:rsidRDefault="002D55BD" w:rsidP="002512A7">
            <w:pPr>
              <w:pStyle w:val="TableParagraph"/>
              <w:suppressAutoHyphens/>
              <w:spacing w:line="256" w:lineRule="exact"/>
              <w:ind w:left="0"/>
              <w:rPr>
                <w:sz w:val="24"/>
              </w:rPr>
            </w:pPr>
            <w:r w:rsidRPr="00FE23E4">
              <w:rPr>
                <w:sz w:val="24"/>
              </w:rPr>
              <w:t>Статистическое электричество: понятие, способы защиты от его воздействия</w:t>
            </w:r>
          </w:p>
        </w:tc>
        <w:tc>
          <w:tcPr>
            <w:tcW w:w="851" w:type="dxa"/>
            <w:vMerge/>
            <w:tcBorders>
              <w:top w:val="nil"/>
            </w:tcBorders>
          </w:tcPr>
          <w:p w14:paraId="1B88A0EB" w14:textId="77777777" w:rsidR="00C26AFA" w:rsidRPr="00FE23E4" w:rsidRDefault="00C26AFA" w:rsidP="002512A7">
            <w:pPr>
              <w:suppressAutoHyphens/>
              <w:rPr>
                <w:sz w:val="2"/>
                <w:szCs w:val="2"/>
              </w:rPr>
            </w:pPr>
          </w:p>
        </w:tc>
        <w:tc>
          <w:tcPr>
            <w:tcW w:w="2532" w:type="dxa"/>
            <w:vMerge/>
            <w:tcBorders>
              <w:top w:val="nil"/>
            </w:tcBorders>
          </w:tcPr>
          <w:p w14:paraId="639209DF" w14:textId="77777777" w:rsidR="00C26AFA" w:rsidRPr="00FE23E4" w:rsidRDefault="00C26AFA" w:rsidP="002512A7">
            <w:pPr>
              <w:suppressAutoHyphens/>
              <w:rPr>
                <w:sz w:val="2"/>
                <w:szCs w:val="2"/>
              </w:rPr>
            </w:pPr>
          </w:p>
        </w:tc>
      </w:tr>
      <w:tr w:rsidR="00C26AFA" w:rsidRPr="00FE23E4" w14:paraId="5C95A581" w14:textId="77777777" w:rsidTr="009D5B94">
        <w:trPr>
          <w:trHeight w:val="278"/>
        </w:trPr>
        <w:tc>
          <w:tcPr>
            <w:tcW w:w="2004" w:type="dxa"/>
            <w:vMerge/>
            <w:tcBorders>
              <w:top w:val="nil"/>
            </w:tcBorders>
          </w:tcPr>
          <w:p w14:paraId="10D4E5AD" w14:textId="77777777" w:rsidR="00C26AFA" w:rsidRPr="00FE23E4" w:rsidRDefault="00C26AFA" w:rsidP="002512A7">
            <w:pPr>
              <w:suppressAutoHyphens/>
              <w:rPr>
                <w:sz w:val="2"/>
                <w:szCs w:val="2"/>
              </w:rPr>
            </w:pPr>
          </w:p>
        </w:tc>
        <w:tc>
          <w:tcPr>
            <w:tcW w:w="8788" w:type="dxa"/>
          </w:tcPr>
          <w:p w14:paraId="527BE734" w14:textId="77777777" w:rsidR="00C26AFA" w:rsidRPr="00FE23E4" w:rsidRDefault="002D55BD" w:rsidP="002512A7">
            <w:pPr>
              <w:pStyle w:val="TableParagraph"/>
              <w:suppressAutoHyphens/>
              <w:spacing w:line="258" w:lineRule="exact"/>
              <w:ind w:left="0"/>
              <w:rPr>
                <w:sz w:val="24"/>
              </w:rPr>
            </w:pPr>
            <w:r w:rsidRPr="00FE23E4">
              <w:rPr>
                <w:sz w:val="24"/>
              </w:rPr>
              <w:t>Технические и организационные мероприятия по обеспечен</w:t>
            </w:r>
            <w:r w:rsidR="001A66DD" w:rsidRPr="00FE23E4">
              <w:rPr>
                <w:sz w:val="24"/>
              </w:rPr>
              <w:t xml:space="preserve">ию электробезопасности на </w:t>
            </w:r>
            <w:proofErr w:type="spellStart"/>
            <w:r w:rsidR="001A66DD" w:rsidRPr="00FE23E4">
              <w:rPr>
                <w:sz w:val="24"/>
              </w:rPr>
              <w:t>объек</w:t>
            </w:r>
            <w:proofErr w:type="spellEnd"/>
            <w:r w:rsidR="009D5B94" w:rsidRPr="00FE23E4">
              <w:rPr>
                <w:sz w:val="24"/>
              </w:rPr>
              <w:t xml:space="preserve"> </w:t>
            </w:r>
            <w:proofErr w:type="spellStart"/>
            <w:r w:rsidR="009D5B94" w:rsidRPr="00FE23E4">
              <w:rPr>
                <w:sz w:val="24"/>
              </w:rPr>
              <w:t>тах</w:t>
            </w:r>
            <w:proofErr w:type="spellEnd"/>
            <w:r w:rsidR="009D5B94" w:rsidRPr="00FE23E4">
              <w:rPr>
                <w:sz w:val="24"/>
              </w:rPr>
              <w:t xml:space="preserve"> ЖКХ</w:t>
            </w:r>
          </w:p>
        </w:tc>
        <w:tc>
          <w:tcPr>
            <w:tcW w:w="851" w:type="dxa"/>
            <w:vMerge/>
            <w:tcBorders>
              <w:top w:val="nil"/>
            </w:tcBorders>
          </w:tcPr>
          <w:p w14:paraId="7661890F" w14:textId="77777777" w:rsidR="00C26AFA" w:rsidRPr="00FE23E4" w:rsidRDefault="00C26AFA" w:rsidP="002512A7">
            <w:pPr>
              <w:suppressAutoHyphens/>
              <w:rPr>
                <w:sz w:val="2"/>
                <w:szCs w:val="2"/>
              </w:rPr>
            </w:pPr>
          </w:p>
        </w:tc>
        <w:tc>
          <w:tcPr>
            <w:tcW w:w="2532" w:type="dxa"/>
            <w:vMerge/>
            <w:tcBorders>
              <w:top w:val="nil"/>
            </w:tcBorders>
          </w:tcPr>
          <w:p w14:paraId="16D3F61E" w14:textId="77777777" w:rsidR="00C26AFA" w:rsidRPr="00FE23E4" w:rsidRDefault="00C26AFA" w:rsidP="002512A7">
            <w:pPr>
              <w:suppressAutoHyphens/>
              <w:rPr>
                <w:sz w:val="2"/>
                <w:szCs w:val="2"/>
              </w:rPr>
            </w:pPr>
          </w:p>
        </w:tc>
      </w:tr>
    </w:tbl>
    <w:p w14:paraId="73FB2013" w14:textId="77777777" w:rsidR="00C26AFA" w:rsidRPr="00FE23E4" w:rsidRDefault="00C26AFA" w:rsidP="002512A7">
      <w:pPr>
        <w:suppressAutoHyphens/>
        <w:rPr>
          <w:sz w:val="2"/>
          <w:szCs w:val="2"/>
        </w:rPr>
        <w:sectPr w:rsidR="00C26AFA" w:rsidRPr="00FE23E4" w:rsidSect="000E17A8">
          <w:pgSz w:w="16850" w:h="11910" w:orient="landscape"/>
          <w:pgMar w:top="1134" w:right="850" w:bottom="1134" w:left="1701" w:header="0" w:footer="8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2"/>
        <w:gridCol w:w="9193"/>
        <w:gridCol w:w="1055"/>
        <w:gridCol w:w="1560"/>
      </w:tblGrid>
      <w:tr w:rsidR="009D5B94" w:rsidRPr="00FE23E4" w14:paraId="55C41D74" w14:textId="77777777" w:rsidTr="009D5B94">
        <w:trPr>
          <w:trHeight w:val="556"/>
        </w:trPr>
        <w:tc>
          <w:tcPr>
            <w:tcW w:w="2322" w:type="dxa"/>
          </w:tcPr>
          <w:p w14:paraId="040A6D6B" w14:textId="77777777" w:rsidR="009D5B94" w:rsidRPr="00FE23E4" w:rsidRDefault="009D5B94" w:rsidP="002512A7">
            <w:pPr>
              <w:pStyle w:val="TableParagraph"/>
              <w:suppressAutoHyphens/>
              <w:ind w:left="0"/>
              <w:rPr>
                <w:sz w:val="24"/>
              </w:rPr>
            </w:pPr>
          </w:p>
        </w:tc>
        <w:tc>
          <w:tcPr>
            <w:tcW w:w="9193" w:type="dxa"/>
          </w:tcPr>
          <w:p w14:paraId="1F1466BC" w14:textId="77777777" w:rsidR="009D5B94" w:rsidRPr="00FE23E4" w:rsidRDefault="009D5B94" w:rsidP="001A66DD">
            <w:pPr>
              <w:pStyle w:val="TableParagraph"/>
              <w:suppressAutoHyphens/>
              <w:spacing w:line="265" w:lineRule="exact"/>
              <w:ind w:left="0"/>
              <w:rPr>
                <w:sz w:val="24"/>
              </w:rPr>
            </w:pPr>
            <w:r w:rsidRPr="00FE23E4">
              <w:rPr>
                <w:b/>
                <w:sz w:val="24"/>
              </w:rPr>
              <w:t xml:space="preserve">Самостоятельная работа обучающихся </w:t>
            </w:r>
            <w:r w:rsidRPr="00FE23E4">
              <w:rPr>
                <w:sz w:val="24"/>
              </w:rPr>
              <w:t>(при наличии указывается тематика и содержание домашних заданий)</w:t>
            </w:r>
          </w:p>
        </w:tc>
        <w:tc>
          <w:tcPr>
            <w:tcW w:w="1055" w:type="dxa"/>
          </w:tcPr>
          <w:p w14:paraId="6CB5EAFF" w14:textId="77777777" w:rsidR="009D5B94" w:rsidRPr="00FE23E4" w:rsidRDefault="009D5B94" w:rsidP="00BD6081">
            <w:pPr>
              <w:pStyle w:val="TableParagraph"/>
              <w:suppressAutoHyphens/>
              <w:spacing w:line="270" w:lineRule="exact"/>
              <w:ind w:left="0"/>
              <w:jc w:val="center"/>
              <w:rPr>
                <w:sz w:val="20"/>
              </w:rPr>
            </w:pPr>
            <w:r w:rsidRPr="00FE23E4">
              <w:rPr>
                <w:b/>
                <w:sz w:val="24"/>
              </w:rPr>
              <w:t>*</w:t>
            </w:r>
          </w:p>
        </w:tc>
        <w:tc>
          <w:tcPr>
            <w:tcW w:w="1560" w:type="dxa"/>
          </w:tcPr>
          <w:p w14:paraId="1A053B64" w14:textId="77777777" w:rsidR="009D5B94" w:rsidRPr="00FE23E4" w:rsidRDefault="009D5B94" w:rsidP="002512A7">
            <w:pPr>
              <w:pStyle w:val="TableParagraph"/>
              <w:suppressAutoHyphens/>
              <w:ind w:left="0"/>
              <w:rPr>
                <w:sz w:val="20"/>
              </w:rPr>
            </w:pPr>
          </w:p>
        </w:tc>
      </w:tr>
      <w:tr w:rsidR="00C26AFA" w:rsidRPr="00FE23E4" w14:paraId="6691E795" w14:textId="77777777" w:rsidTr="00B21809">
        <w:trPr>
          <w:trHeight w:val="276"/>
        </w:trPr>
        <w:tc>
          <w:tcPr>
            <w:tcW w:w="2322" w:type="dxa"/>
            <w:vMerge w:val="restart"/>
          </w:tcPr>
          <w:p w14:paraId="5FAAD8D6" w14:textId="77777777" w:rsidR="00C26AFA" w:rsidRPr="00FE23E4" w:rsidRDefault="002D55BD" w:rsidP="002512A7">
            <w:pPr>
              <w:pStyle w:val="TableParagraph"/>
              <w:suppressAutoHyphens/>
              <w:ind w:left="0"/>
              <w:rPr>
                <w:b/>
                <w:sz w:val="24"/>
              </w:rPr>
            </w:pPr>
            <w:r w:rsidRPr="00FE23E4">
              <w:rPr>
                <w:b/>
                <w:sz w:val="24"/>
              </w:rPr>
              <w:t>Тема 3.2 Пожарная</w:t>
            </w:r>
          </w:p>
          <w:p w14:paraId="384D6096" w14:textId="77777777" w:rsidR="00C26AFA" w:rsidRPr="00FE23E4" w:rsidRDefault="002D55BD" w:rsidP="002512A7">
            <w:pPr>
              <w:pStyle w:val="TableParagraph"/>
              <w:suppressAutoHyphens/>
              <w:ind w:left="0"/>
              <w:rPr>
                <w:b/>
                <w:sz w:val="24"/>
              </w:rPr>
            </w:pPr>
            <w:r w:rsidRPr="00FE23E4">
              <w:rPr>
                <w:b/>
                <w:sz w:val="24"/>
              </w:rPr>
              <w:t>безопасность</w:t>
            </w:r>
          </w:p>
        </w:tc>
        <w:tc>
          <w:tcPr>
            <w:tcW w:w="9193" w:type="dxa"/>
          </w:tcPr>
          <w:p w14:paraId="0B7F21FA"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1055" w:type="dxa"/>
            <w:vMerge w:val="restart"/>
          </w:tcPr>
          <w:p w14:paraId="2747323D" w14:textId="77777777" w:rsidR="00C26AFA" w:rsidRPr="00FE23E4" w:rsidRDefault="002D55BD" w:rsidP="00BD6081">
            <w:pPr>
              <w:pStyle w:val="TableParagraph"/>
              <w:suppressAutoHyphens/>
              <w:spacing w:line="270" w:lineRule="exact"/>
              <w:ind w:left="0"/>
              <w:jc w:val="center"/>
              <w:rPr>
                <w:b/>
                <w:sz w:val="24"/>
              </w:rPr>
            </w:pPr>
            <w:r w:rsidRPr="00FE23E4">
              <w:rPr>
                <w:b/>
                <w:sz w:val="24"/>
              </w:rPr>
              <w:t>4</w:t>
            </w:r>
          </w:p>
        </w:tc>
        <w:tc>
          <w:tcPr>
            <w:tcW w:w="1560" w:type="dxa"/>
            <w:vMerge w:val="restart"/>
          </w:tcPr>
          <w:p w14:paraId="715F0D66" w14:textId="77777777" w:rsidR="00C26AFA" w:rsidRPr="00FE23E4" w:rsidRDefault="009D5B94" w:rsidP="002512A7">
            <w:pPr>
              <w:pStyle w:val="TableParagraph"/>
              <w:suppressAutoHyphens/>
              <w:ind w:left="0"/>
              <w:rPr>
                <w:b/>
                <w:sz w:val="24"/>
              </w:rPr>
            </w:pPr>
            <w:r w:rsidRPr="00FE23E4">
              <w:rPr>
                <w:sz w:val="24"/>
              </w:rPr>
              <w:t>ОК 01-07, ОК 09, 10</w:t>
            </w:r>
          </w:p>
        </w:tc>
      </w:tr>
      <w:tr w:rsidR="00C26AFA" w:rsidRPr="00FE23E4" w14:paraId="2F7850C9" w14:textId="77777777" w:rsidTr="00B21809">
        <w:trPr>
          <w:trHeight w:val="1663"/>
        </w:trPr>
        <w:tc>
          <w:tcPr>
            <w:tcW w:w="2322" w:type="dxa"/>
            <w:vMerge/>
            <w:tcBorders>
              <w:top w:val="nil"/>
            </w:tcBorders>
          </w:tcPr>
          <w:p w14:paraId="066E1DC4" w14:textId="77777777" w:rsidR="00C26AFA" w:rsidRPr="00FE23E4" w:rsidRDefault="00C26AFA" w:rsidP="002512A7">
            <w:pPr>
              <w:suppressAutoHyphens/>
              <w:rPr>
                <w:sz w:val="2"/>
                <w:szCs w:val="2"/>
              </w:rPr>
            </w:pPr>
          </w:p>
        </w:tc>
        <w:tc>
          <w:tcPr>
            <w:tcW w:w="9193" w:type="dxa"/>
          </w:tcPr>
          <w:p w14:paraId="4978AB7D" w14:textId="77777777" w:rsidR="00C26AFA" w:rsidRPr="00FE23E4" w:rsidRDefault="002D55BD" w:rsidP="009D5B94">
            <w:pPr>
              <w:pStyle w:val="TableParagraph"/>
              <w:suppressAutoHyphens/>
              <w:ind w:left="0"/>
              <w:rPr>
                <w:sz w:val="24"/>
              </w:rPr>
            </w:pPr>
            <w:r w:rsidRPr="00FE23E4">
              <w:rPr>
                <w:sz w:val="24"/>
              </w:rPr>
              <w:t>Пожарная безопасность: понятие, последствия ее несоблюдения. Правовая база: ФЗ «О пожарной безопасности», стандарты ССБТ, правила и инструкции по пожарной безопасности. Организация пожарной охраны в предприятиях. Пожарная безопасность зданий и сооружений (</w:t>
            </w:r>
            <w:proofErr w:type="spellStart"/>
            <w:r w:rsidRPr="00FE23E4">
              <w:rPr>
                <w:sz w:val="24"/>
              </w:rPr>
              <w:t>СниП</w:t>
            </w:r>
            <w:proofErr w:type="spellEnd"/>
            <w:r w:rsidRPr="00FE23E4">
              <w:rPr>
                <w:sz w:val="24"/>
              </w:rPr>
              <w:t xml:space="preserve"> 21-01-97). Правила пожарной безопасности в РФ (ППБ 01-99). Обязанности и ответственность должностных лиц за обеспечением пожарной безоп</w:t>
            </w:r>
            <w:r w:rsidR="009D5B94" w:rsidRPr="00FE23E4">
              <w:rPr>
                <w:sz w:val="24"/>
              </w:rPr>
              <w:t>асности в предприятиях. Государ</w:t>
            </w:r>
            <w:r w:rsidRPr="00FE23E4">
              <w:rPr>
                <w:sz w:val="24"/>
              </w:rPr>
              <w:t>ственная служба пожарной безопасности: назначение, структура, область компетенции</w:t>
            </w:r>
          </w:p>
        </w:tc>
        <w:tc>
          <w:tcPr>
            <w:tcW w:w="1055" w:type="dxa"/>
            <w:vMerge/>
            <w:tcBorders>
              <w:top w:val="nil"/>
            </w:tcBorders>
          </w:tcPr>
          <w:p w14:paraId="3557B899" w14:textId="77777777" w:rsidR="00C26AFA" w:rsidRPr="00FE23E4" w:rsidRDefault="00C26AFA" w:rsidP="00BD6081">
            <w:pPr>
              <w:suppressAutoHyphens/>
              <w:jc w:val="center"/>
              <w:rPr>
                <w:sz w:val="2"/>
                <w:szCs w:val="2"/>
              </w:rPr>
            </w:pPr>
          </w:p>
        </w:tc>
        <w:tc>
          <w:tcPr>
            <w:tcW w:w="1560" w:type="dxa"/>
            <w:vMerge/>
            <w:tcBorders>
              <w:top w:val="nil"/>
            </w:tcBorders>
          </w:tcPr>
          <w:p w14:paraId="0151856D" w14:textId="77777777" w:rsidR="00C26AFA" w:rsidRPr="00FE23E4" w:rsidRDefault="00C26AFA" w:rsidP="002512A7">
            <w:pPr>
              <w:suppressAutoHyphens/>
              <w:rPr>
                <w:sz w:val="2"/>
                <w:szCs w:val="2"/>
              </w:rPr>
            </w:pPr>
          </w:p>
        </w:tc>
      </w:tr>
      <w:tr w:rsidR="00C26AFA" w:rsidRPr="00FE23E4" w14:paraId="1DB43045" w14:textId="77777777" w:rsidTr="00B21809">
        <w:trPr>
          <w:trHeight w:val="1108"/>
        </w:trPr>
        <w:tc>
          <w:tcPr>
            <w:tcW w:w="2322" w:type="dxa"/>
            <w:vMerge/>
            <w:tcBorders>
              <w:top w:val="nil"/>
            </w:tcBorders>
          </w:tcPr>
          <w:p w14:paraId="35BFEC9D" w14:textId="77777777" w:rsidR="00C26AFA" w:rsidRPr="00FE23E4" w:rsidRDefault="00C26AFA" w:rsidP="002512A7">
            <w:pPr>
              <w:suppressAutoHyphens/>
              <w:rPr>
                <w:sz w:val="2"/>
                <w:szCs w:val="2"/>
              </w:rPr>
            </w:pPr>
          </w:p>
        </w:tc>
        <w:tc>
          <w:tcPr>
            <w:tcW w:w="9193" w:type="dxa"/>
          </w:tcPr>
          <w:p w14:paraId="1EE50DDA" w14:textId="77777777" w:rsidR="00C26AFA" w:rsidRPr="00FE23E4" w:rsidRDefault="002D55BD" w:rsidP="001A66DD">
            <w:pPr>
              <w:pStyle w:val="TableParagraph"/>
              <w:suppressAutoHyphens/>
              <w:ind w:left="0"/>
              <w:rPr>
                <w:sz w:val="24"/>
              </w:rPr>
            </w:pPr>
            <w:r w:rsidRPr="00FE23E4">
              <w:rPr>
                <w:sz w:val="24"/>
              </w:rPr>
              <w:t>Противопожарный инструктаж: понятие, назначение, виды, порядок, сроки проведения и документальное оформление. Противопожарный режим содержания территории предприятия, его помещений и оборудования. Действия администрации и ра</w:t>
            </w:r>
            <w:r w:rsidR="001A66DD" w:rsidRPr="00FE23E4">
              <w:rPr>
                <w:sz w:val="24"/>
              </w:rPr>
              <w:t>ботников предприятия при возник</w:t>
            </w:r>
            <w:r w:rsidRPr="00FE23E4">
              <w:rPr>
                <w:sz w:val="24"/>
              </w:rPr>
              <w:t>новении пожаров. Эвакуация людей из помещений, охваченных пожаров</w:t>
            </w:r>
          </w:p>
        </w:tc>
        <w:tc>
          <w:tcPr>
            <w:tcW w:w="1055" w:type="dxa"/>
            <w:vMerge/>
            <w:tcBorders>
              <w:top w:val="nil"/>
            </w:tcBorders>
          </w:tcPr>
          <w:p w14:paraId="54513903" w14:textId="77777777" w:rsidR="00C26AFA" w:rsidRPr="00FE23E4" w:rsidRDefault="00C26AFA" w:rsidP="00BD6081">
            <w:pPr>
              <w:suppressAutoHyphens/>
              <w:jc w:val="center"/>
              <w:rPr>
                <w:sz w:val="2"/>
                <w:szCs w:val="2"/>
              </w:rPr>
            </w:pPr>
          </w:p>
        </w:tc>
        <w:tc>
          <w:tcPr>
            <w:tcW w:w="1560" w:type="dxa"/>
            <w:vMerge/>
            <w:tcBorders>
              <w:top w:val="nil"/>
            </w:tcBorders>
          </w:tcPr>
          <w:p w14:paraId="4B05199B" w14:textId="77777777" w:rsidR="00C26AFA" w:rsidRPr="00FE23E4" w:rsidRDefault="00C26AFA" w:rsidP="002512A7">
            <w:pPr>
              <w:suppressAutoHyphens/>
              <w:rPr>
                <w:sz w:val="2"/>
                <w:szCs w:val="2"/>
              </w:rPr>
            </w:pPr>
          </w:p>
        </w:tc>
      </w:tr>
      <w:tr w:rsidR="00C26AFA" w:rsidRPr="00FE23E4" w14:paraId="2724C94C" w14:textId="77777777" w:rsidTr="00B21809">
        <w:trPr>
          <w:trHeight w:val="830"/>
        </w:trPr>
        <w:tc>
          <w:tcPr>
            <w:tcW w:w="2322" w:type="dxa"/>
            <w:vMerge/>
            <w:tcBorders>
              <w:top w:val="nil"/>
            </w:tcBorders>
          </w:tcPr>
          <w:p w14:paraId="24AC7C31" w14:textId="77777777" w:rsidR="00C26AFA" w:rsidRPr="00FE23E4" w:rsidRDefault="00C26AFA" w:rsidP="002512A7">
            <w:pPr>
              <w:suppressAutoHyphens/>
              <w:rPr>
                <w:sz w:val="2"/>
                <w:szCs w:val="2"/>
              </w:rPr>
            </w:pPr>
          </w:p>
        </w:tc>
        <w:tc>
          <w:tcPr>
            <w:tcW w:w="9193" w:type="dxa"/>
          </w:tcPr>
          <w:p w14:paraId="08253554" w14:textId="77777777" w:rsidR="00C26AFA" w:rsidRPr="00FE23E4" w:rsidRDefault="002D55BD" w:rsidP="001A66DD">
            <w:pPr>
              <w:pStyle w:val="TableParagraph"/>
              <w:suppressAutoHyphens/>
              <w:spacing w:line="265" w:lineRule="exact"/>
              <w:ind w:left="0"/>
              <w:rPr>
                <w:sz w:val="24"/>
              </w:rPr>
            </w:pPr>
            <w:r w:rsidRPr="00FE23E4">
              <w:rPr>
                <w:sz w:val="24"/>
              </w:rPr>
              <w:t>Факторы пожарной опасности отраслевых объектов. Осно</w:t>
            </w:r>
            <w:r w:rsidR="001A66DD" w:rsidRPr="00FE23E4">
              <w:rPr>
                <w:sz w:val="24"/>
              </w:rPr>
              <w:t>вные причины возникновения пожа</w:t>
            </w:r>
            <w:r w:rsidRPr="00FE23E4">
              <w:rPr>
                <w:sz w:val="24"/>
              </w:rPr>
              <w:t>ров в предприятиях, способы предупреждения и тушения пожаров. Огнетушители: назначение, типы, устройство, принцип действия, правила хранения и применения</w:t>
            </w:r>
          </w:p>
        </w:tc>
        <w:tc>
          <w:tcPr>
            <w:tcW w:w="1055" w:type="dxa"/>
            <w:vMerge/>
            <w:tcBorders>
              <w:top w:val="nil"/>
            </w:tcBorders>
          </w:tcPr>
          <w:p w14:paraId="167B7C9C" w14:textId="77777777" w:rsidR="00C26AFA" w:rsidRPr="00FE23E4" w:rsidRDefault="00C26AFA" w:rsidP="00BD6081">
            <w:pPr>
              <w:suppressAutoHyphens/>
              <w:jc w:val="center"/>
              <w:rPr>
                <w:sz w:val="2"/>
                <w:szCs w:val="2"/>
              </w:rPr>
            </w:pPr>
          </w:p>
        </w:tc>
        <w:tc>
          <w:tcPr>
            <w:tcW w:w="1560" w:type="dxa"/>
            <w:vMerge/>
            <w:tcBorders>
              <w:top w:val="nil"/>
            </w:tcBorders>
          </w:tcPr>
          <w:p w14:paraId="1A681CC7" w14:textId="77777777" w:rsidR="00C26AFA" w:rsidRPr="00FE23E4" w:rsidRDefault="00C26AFA" w:rsidP="002512A7">
            <w:pPr>
              <w:suppressAutoHyphens/>
              <w:rPr>
                <w:sz w:val="2"/>
                <w:szCs w:val="2"/>
              </w:rPr>
            </w:pPr>
          </w:p>
        </w:tc>
      </w:tr>
      <w:tr w:rsidR="00C26AFA" w:rsidRPr="00FE23E4" w14:paraId="33354502" w14:textId="77777777" w:rsidTr="00B21809">
        <w:trPr>
          <w:trHeight w:val="554"/>
        </w:trPr>
        <w:tc>
          <w:tcPr>
            <w:tcW w:w="2322" w:type="dxa"/>
            <w:vMerge/>
            <w:tcBorders>
              <w:top w:val="nil"/>
            </w:tcBorders>
          </w:tcPr>
          <w:p w14:paraId="494B3BA1" w14:textId="77777777" w:rsidR="00C26AFA" w:rsidRPr="00FE23E4" w:rsidRDefault="00C26AFA" w:rsidP="002512A7">
            <w:pPr>
              <w:suppressAutoHyphens/>
              <w:rPr>
                <w:sz w:val="2"/>
                <w:szCs w:val="2"/>
              </w:rPr>
            </w:pPr>
          </w:p>
        </w:tc>
        <w:tc>
          <w:tcPr>
            <w:tcW w:w="9193" w:type="dxa"/>
          </w:tcPr>
          <w:p w14:paraId="663B7337" w14:textId="77777777" w:rsidR="00C26AFA" w:rsidRPr="00FE23E4" w:rsidRDefault="002D55BD" w:rsidP="001A66DD">
            <w:pPr>
              <w:pStyle w:val="TableParagraph"/>
              <w:suppressAutoHyphens/>
              <w:spacing w:line="265" w:lineRule="exact"/>
              <w:ind w:left="0"/>
              <w:rPr>
                <w:sz w:val="24"/>
              </w:rPr>
            </w:pPr>
            <w:r w:rsidRPr="00FE23E4">
              <w:rPr>
                <w:sz w:val="24"/>
              </w:rPr>
              <w:t>Пожарный инвентарь. Противопожарное водоснабжение, ег</w:t>
            </w:r>
            <w:r w:rsidR="001A66DD" w:rsidRPr="00FE23E4">
              <w:rPr>
                <w:sz w:val="24"/>
              </w:rPr>
              <w:t xml:space="preserve">о виды, особенности устройства </w:t>
            </w:r>
            <w:r w:rsidRPr="00FE23E4">
              <w:rPr>
                <w:sz w:val="24"/>
              </w:rPr>
              <w:t>применения. Средства пожарной сигнализации и связь, их типы, назначение</w:t>
            </w:r>
          </w:p>
        </w:tc>
        <w:tc>
          <w:tcPr>
            <w:tcW w:w="1055" w:type="dxa"/>
            <w:vMerge/>
            <w:tcBorders>
              <w:top w:val="nil"/>
            </w:tcBorders>
          </w:tcPr>
          <w:p w14:paraId="11BFFC1F" w14:textId="77777777" w:rsidR="00C26AFA" w:rsidRPr="00FE23E4" w:rsidRDefault="00C26AFA" w:rsidP="00BD6081">
            <w:pPr>
              <w:suppressAutoHyphens/>
              <w:jc w:val="center"/>
              <w:rPr>
                <w:sz w:val="2"/>
                <w:szCs w:val="2"/>
              </w:rPr>
            </w:pPr>
          </w:p>
        </w:tc>
        <w:tc>
          <w:tcPr>
            <w:tcW w:w="1560" w:type="dxa"/>
            <w:vMerge/>
            <w:tcBorders>
              <w:top w:val="nil"/>
            </w:tcBorders>
          </w:tcPr>
          <w:p w14:paraId="0D37DD66" w14:textId="77777777" w:rsidR="00C26AFA" w:rsidRPr="00FE23E4" w:rsidRDefault="00C26AFA" w:rsidP="002512A7">
            <w:pPr>
              <w:suppressAutoHyphens/>
              <w:rPr>
                <w:sz w:val="2"/>
                <w:szCs w:val="2"/>
              </w:rPr>
            </w:pPr>
          </w:p>
        </w:tc>
      </w:tr>
      <w:tr w:rsidR="00C26AFA" w:rsidRPr="00FE23E4" w14:paraId="34615F91" w14:textId="77777777" w:rsidTr="00B21809">
        <w:trPr>
          <w:trHeight w:val="278"/>
        </w:trPr>
        <w:tc>
          <w:tcPr>
            <w:tcW w:w="2322" w:type="dxa"/>
            <w:vMerge/>
            <w:tcBorders>
              <w:top w:val="nil"/>
            </w:tcBorders>
          </w:tcPr>
          <w:p w14:paraId="1DA524FC" w14:textId="77777777" w:rsidR="00C26AFA" w:rsidRPr="00FE23E4" w:rsidRDefault="00C26AFA" w:rsidP="002512A7">
            <w:pPr>
              <w:suppressAutoHyphens/>
              <w:rPr>
                <w:sz w:val="2"/>
                <w:szCs w:val="2"/>
              </w:rPr>
            </w:pPr>
          </w:p>
        </w:tc>
        <w:tc>
          <w:tcPr>
            <w:tcW w:w="9193" w:type="dxa"/>
          </w:tcPr>
          <w:p w14:paraId="6388A76B" w14:textId="77777777" w:rsidR="00C26AFA" w:rsidRPr="00FE23E4" w:rsidRDefault="00BC0C03" w:rsidP="002512A7">
            <w:pPr>
              <w:pStyle w:val="TableParagraph"/>
              <w:suppressAutoHyphens/>
              <w:spacing w:line="258" w:lineRule="exact"/>
              <w:ind w:left="0"/>
              <w:rPr>
                <w:b/>
                <w:sz w:val="24"/>
              </w:rPr>
            </w:pPr>
            <w:r w:rsidRPr="00FE23E4">
              <w:rPr>
                <w:b/>
                <w:sz w:val="24"/>
              </w:rPr>
              <w:t>В том числе практических занятий</w:t>
            </w:r>
          </w:p>
        </w:tc>
        <w:tc>
          <w:tcPr>
            <w:tcW w:w="1055" w:type="dxa"/>
          </w:tcPr>
          <w:p w14:paraId="0C8BA5D7" w14:textId="77777777" w:rsidR="00C26AFA" w:rsidRPr="00FE23E4" w:rsidRDefault="002D55BD" w:rsidP="00BD6081">
            <w:pPr>
              <w:pStyle w:val="TableParagraph"/>
              <w:suppressAutoHyphens/>
              <w:spacing w:line="258" w:lineRule="exact"/>
              <w:ind w:left="0"/>
              <w:jc w:val="center"/>
              <w:rPr>
                <w:b/>
                <w:sz w:val="24"/>
              </w:rPr>
            </w:pPr>
            <w:r w:rsidRPr="00FE23E4">
              <w:rPr>
                <w:b/>
                <w:sz w:val="24"/>
              </w:rPr>
              <w:t>2</w:t>
            </w:r>
          </w:p>
        </w:tc>
        <w:tc>
          <w:tcPr>
            <w:tcW w:w="1560" w:type="dxa"/>
          </w:tcPr>
          <w:p w14:paraId="6465E725" w14:textId="77777777" w:rsidR="00C26AFA" w:rsidRPr="00FE23E4" w:rsidRDefault="00C26AFA" w:rsidP="002512A7">
            <w:pPr>
              <w:pStyle w:val="TableParagraph"/>
              <w:suppressAutoHyphens/>
              <w:ind w:left="0"/>
              <w:rPr>
                <w:sz w:val="20"/>
              </w:rPr>
            </w:pPr>
          </w:p>
        </w:tc>
      </w:tr>
      <w:tr w:rsidR="00C26AFA" w:rsidRPr="00FE23E4" w14:paraId="5CD57893" w14:textId="77777777" w:rsidTr="00B21809">
        <w:trPr>
          <w:trHeight w:val="830"/>
        </w:trPr>
        <w:tc>
          <w:tcPr>
            <w:tcW w:w="2322" w:type="dxa"/>
            <w:vMerge/>
            <w:tcBorders>
              <w:top w:val="nil"/>
            </w:tcBorders>
          </w:tcPr>
          <w:p w14:paraId="169C1173" w14:textId="77777777" w:rsidR="00C26AFA" w:rsidRPr="00FE23E4" w:rsidRDefault="00C26AFA" w:rsidP="002512A7">
            <w:pPr>
              <w:suppressAutoHyphens/>
              <w:rPr>
                <w:sz w:val="2"/>
                <w:szCs w:val="2"/>
              </w:rPr>
            </w:pPr>
          </w:p>
        </w:tc>
        <w:tc>
          <w:tcPr>
            <w:tcW w:w="9193" w:type="dxa"/>
          </w:tcPr>
          <w:p w14:paraId="7C561F19" w14:textId="77777777" w:rsidR="00C26AFA" w:rsidRPr="00FE23E4" w:rsidRDefault="002D55BD" w:rsidP="001A66DD">
            <w:pPr>
              <w:pStyle w:val="TableParagraph"/>
              <w:suppressAutoHyphens/>
              <w:ind w:left="0"/>
              <w:rPr>
                <w:sz w:val="24"/>
              </w:rPr>
            </w:pPr>
            <w:r w:rsidRPr="00FE23E4">
              <w:rPr>
                <w:sz w:val="24"/>
              </w:rPr>
              <w:t>Изучение устройства и овладения приемами эксплуатации средств тушения пожаров, пожарной сигнализации и связи. Составление плана эвакуации лю</w:t>
            </w:r>
            <w:r w:rsidR="001A66DD" w:rsidRPr="00FE23E4">
              <w:rPr>
                <w:sz w:val="24"/>
              </w:rPr>
              <w:t>дей при пожаре в предприятии об</w:t>
            </w:r>
            <w:r w:rsidRPr="00FE23E4">
              <w:rPr>
                <w:sz w:val="24"/>
              </w:rPr>
              <w:t>щественного питания</w:t>
            </w:r>
          </w:p>
        </w:tc>
        <w:tc>
          <w:tcPr>
            <w:tcW w:w="1055" w:type="dxa"/>
          </w:tcPr>
          <w:p w14:paraId="0EF3F660" w14:textId="77777777" w:rsidR="00C26AFA" w:rsidRPr="00FE23E4" w:rsidRDefault="00C26AFA" w:rsidP="00BD6081">
            <w:pPr>
              <w:pStyle w:val="TableParagraph"/>
              <w:suppressAutoHyphens/>
              <w:ind w:left="0"/>
              <w:jc w:val="center"/>
              <w:rPr>
                <w:sz w:val="24"/>
              </w:rPr>
            </w:pPr>
          </w:p>
        </w:tc>
        <w:tc>
          <w:tcPr>
            <w:tcW w:w="1560" w:type="dxa"/>
          </w:tcPr>
          <w:p w14:paraId="403F70C1" w14:textId="77777777" w:rsidR="00C26AFA" w:rsidRPr="00FE23E4" w:rsidRDefault="00C26AFA" w:rsidP="002512A7">
            <w:pPr>
              <w:pStyle w:val="TableParagraph"/>
              <w:suppressAutoHyphens/>
              <w:ind w:left="0"/>
              <w:rPr>
                <w:sz w:val="24"/>
              </w:rPr>
            </w:pPr>
          </w:p>
        </w:tc>
      </w:tr>
      <w:tr w:rsidR="00C26AFA" w:rsidRPr="00FE23E4" w14:paraId="176C7DA0" w14:textId="77777777" w:rsidTr="00B21809">
        <w:trPr>
          <w:trHeight w:val="276"/>
        </w:trPr>
        <w:tc>
          <w:tcPr>
            <w:tcW w:w="2322" w:type="dxa"/>
            <w:vMerge/>
            <w:tcBorders>
              <w:top w:val="nil"/>
            </w:tcBorders>
          </w:tcPr>
          <w:p w14:paraId="047F7ECA" w14:textId="77777777" w:rsidR="00C26AFA" w:rsidRPr="00FE23E4" w:rsidRDefault="00C26AFA" w:rsidP="002512A7">
            <w:pPr>
              <w:suppressAutoHyphens/>
              <w:rPr>
                <w:sz w:val="2"/>
                <w:szCs w:val="2"/>
              </w:rPr>
            </w:pPr>
          </w:p>
        </w:tc>
        <w:tc>
          <w:tcPr>
            <w:tcW w:w="9193" w:type="dxa"/>
          </w:tcPr>
          <w:p w14:paraId="2A2FC7A0" w14:textId="77777777" w:rsidR="00C26AFA" w:rsidRPr="00FE23E4" w:rsidRDefault="002D55BD" w:rsidP="002512A7">
            <w:pPr>
              <w:pStyle w:val="TableParagraph"/>
              <w:suppressAutoHyphens/>
              <w:spacing w:line="256" w:lineRule="exact"/>
              <w:ind w:left="0"/>
              <w:rPr>
                <w:b/>
                <w:sz w:val="24"/>
              </w:rPr>
            </w:pPr>
            <w:r w:rsidRPr="00FE23E4">
              <w:rPr>
                <w:b/>
                <w:sz w:val="24"/>
              </w:rPr>
              <w:t>Самостоятельная работа обучающихся:</w:t>
            </w:r>
          </w:p>
        </w:tc>
        <w:tc>
          <w:tcPr>
            <w:tcW w:w="1055" w:type="dxa"/>
          </w:tcPr>
          <w:p w14:paraId="060A2077" w14:textId="77777777" w:rsidR="00C26AFA" w:rsidRPr="00FE23E4" w:rsidRDefault="00C26AFA" w:rsidP="00BD6081">
            <w:pPr>
              <w:pStyle w:val="TableParagraph"/>
              <w:suppressAutoHyphens/>
              <w:ind w:left="0"/>
              <w:jc w:val="center"/>
              <w:rPr>
                <w:sz w:val="20"/>
              </w:rPr>
            </w:pPr>
          </w:p>
        </w:tc>
        <w:tc>
          <w:tcPr>
            <w:tcW w:w="1560" w:type="dxa"/>
          </w:tcPr>
          <w:p w14:paraId="4D8C38D1" w14:textId="77777777" w:rsidR="00C26AFA" w:rsidRPr="00FE23E4" w:rsidRDefault="00C26AFA" w:rsidP="002512A7">
            <w:pPr>
              <w:pStyle w:val="TableParagraph"/>
              <w:suppressAutoHyphens/>
              <w:ind w:left="0"/>
              <w:rPr>
                <w:sz w:val="20"/>
              </w:rPr>
            </w:pPr>
          </w:p>
        </w:tc>
      </w:tr>
      <w:tr w:rsidR="00C26AFA" w:rsidRPr="00FE23E4" w14:paraId="58A999B8" w14:textId="77777777" w:rsidTr="00B21809">
        <w:trPr>
          <w:trHeight w:val="366"/>
        </w:trPr>
        <w:tc>
          <w:tcPr>
            <w:tcW w:w="2322" w:type="dxa"/>
            <w:vMerge w:val="restart"/>
          </w:tcPr>
          <w:p w14:paraId="381C127B" w14:textId="77777777" w:rsidR="00C26AFA" w:rsidRPr="00FE23E4" w:rsidRDefault="002D55BD" w:rsidP="002512A7">
            <w:pPr>
              <w:pStyle w:val="TableParagraph"/>
              <w:suppressAutoHyphens/>
              <w:ind w:left="0"/>
              <w:rPr>
                <w:b/>
                <w:sz w:val="24"/>
              </w:rPr>
            </w:pPr>
            <w:r w:rsidRPr="00FE23E4">
              <w:rPr>
                <w:b/>
                <w:sz w:val="24"/>
              </w:rPr>
              <w:t>Тема 3.3 Требования</w:t>
            </w:r>
          </w:p>
          <w:p w14:paraId="27FDCABB" w14:textId="77777777" w:rsidR="00C26AFA" w:rsidRPr="00FE23E4" w:rsidRDefault="002D55BD" w:rsidP="002512A7">
            <w:pPr>
              <w:pStyle w:val="TableParagraph"/>
              <w:suppressAutoHyphens/>
              <w:ind w:left="0"/>
              <w:rPr>
                <w:b/>
                <w:sz w:val="24"/>
              </w:rPr>
            </w:pPr>
            <w:r w:rsidRPr="00FE23E4">
              <w:rPr>
                <w:b/>
                <w:sz w:val="24"/>
              </w:rPr>
              <w:t>безопасности к техническим средствам оборудованию</w:t>
            </w:r>
          </w:p>
        </w:tc>
        <w:tc>
          <w:tcPr>
            <w:tcW w:w="9193" w:type="dxa"/>
          </w:tcPr>
          <w:p w14:paraId="4E573DCD" w14:textId="77777777" w:rsidR="00C26AFA" w:rsidRPr="00FE23E4" w:rsidRDefault="002D55BD" w:rsidP="002512A7">
            <w:pPr>
              <w:pStyle w:val="TableParagraph"/>
              <w:suppressAutoHyphens/>
              <w:spacing w:line="270" w:lineRule="exact"/>
              <w:ind w:left="0"/>
              <w:rPr>
                <w:b/>
                <w:sz w:val="24"/>
              </w:rPr>
            </w:pPr>
            <w:r w:rsidRPr="00FE23E4">
              <w:rPr>
                <w:b/>
                <w:sz w:val="24"/>
              </w:rPr>
              <w:t>Содержание учебного материала</w:t>
            </w:r>
          </w:p>
        </w:tc>
        <w:tc>
          <w:tcPr>
            <w:tcW w:w="1055" w:type="dxa"/>
            <w:vMerge w:val="restart"/>
          </w:tcPr>
          <w:p w14:paraId="03EAC176" w14:textId="77777777" w:rsidR="00C26AFA" w:rsidRPr="00FE23E4" w:rsidRDefault="002D55BD" w:rsidP="00BD6081">
            <w:pPr>
              <w:pStyle w:val="TableParagraph"/>
              <w:suppressAutoHyphens/>
              <w:spacing w:line="270" w:lineRule="exact"/>
              <w:ind w:left="0"/>
              <w:jc w:val="center"/>
              <w:rPr>
                <w:b/>
                <w:sz w:val="24"/>
              </w:rPr>
            </w:pPr>
            <w:r w:rsidRPr="00FE23E4">
              <w:rPr>
                <w:b/>
                <w:sz w:val="24"/>
              </w:rPr>
              <w:t>2</w:t>
            </w:r>
          </w:p>
        </w:tc>
        <w:tc>
          <w:tcPr>
            <w:tcW w:w="1560" w:type="dxa"/>
            <w:vMerge w:val="restart"/>
          </w:tcPr>
          <w:p w14:paraId="600C7321" w14:textId="77777777" w:rsidR="00C26AFA" w:rsidRPr="00FE23E4" w:rsidRDefault="009D5B94" w:rsidP="002512A7">
            <w:pPr>
              <w:pStyle w:val="TableParagraph"/>
              <w:suppressAutoHyphens/>
              <w:ind w:left="0"/>
              <w:rPr>
                <w:b/>
                <w:sz w:val="24"/>
              </w:rPr>
            </w:pPr>
            <w:r w:rsidRPr="00FE23E4">
              <w:rPr>
                <w:sz w:val="24"/>
              </w:rPr>
              <w:t>ОК 01-07, ОК 09, 10</w:t>
            </w:r>
          </w:p>
        </w:tc>
      </w:tr>
      <w:tr w:rsidR="00C26AFA" w:rsidRPr="00FE23E4" w14:paraId="0D4DE86D" w14:textId="77777777" w:rsidTr="00B21809">
        <w:trPr>
          <w:trHeight w:val="276"/>
        </w:trPr>
        <w:tc>
          <w:tcPr>
            <w:tcW w:w="2322" w:type="dxa"/>
            <w:vMerge/>
            <w:tcBorders>
              <w:top w:val="nil"/>
            </w:tcBorders>
          </w:tcPr>
          <w:p w14:paraId="7D7B14C9" w14:textId="77777777" w:rsidR="00C26AFA" w:rsidRPr="00FE23E4" w:rsidRDefault="00C26AFA" w:rsidP="002512A7">
            <w:pPr>
              <w:suppressAutoHyphens/>
              <w:rPr>
                <w:sz w:val="2"/>
                <w:szCs w:val="2"/>
              </w:rPr>
            </w:pPr>
          </w:p>
        </w:tc>
        <w:tc>
          <w:tcPr>
            <w:tcW w:w="9193" w:type="dxa"/>
          </w:tcPr>
          <w:p w14:paraId="75D96744" w14:textId="77777777" w:rsidR="00C26AFA" w:rsidRPr="00FE23E4" w:rsidRDefault="002D55BD" w:rsidP="002512A7">
            <w:pPr>
              <w:pStyle w:val="TableParagraph"/>
              <w:suppressAutoHyphens/>
              <w:spacing w:line="256" w:lineRule="exact"/>
              <w:ind w:left="0"/>
              <w:rPr>
                <w:sz w:val="24"/>
              </w:rPr>
            </w:pPr>
            <w:r w:rsidRPr="00FE23E4">
              <w:rPr>
                <w:sz w:val="24"/>
              </w:rPr>
              <w:t>Нормативная база: стандарты ССБТ, правила и инструкции по технике безопасности</w:t>
            </w:r>
          </w:p>
        </w:tc>
        <w:tc>
          <w:tcPr>
            <w:tcW w:w="1055" w:type="dxa"/>
            <w:vMerge/>
            <w:tcBorders>
              <w:top w:val="nil"/>
            </w:tcBorders>
          </w:tcPr>
          <w:p w14:paraId="305B8C79" w14:textId="77777777" w:rsidR="00C26AFA" w:rsidRPr="00FE23E4" w:rsidRDefault="00C26AFA" w:rsidP="00BD6081">
            <w:pPr>
              <w:suppressAutoHyphens/>
              <w:jc w:val="center"/>
              <w:rPr>
                <w:sz w:val="2"/>
                <w:szCs w:val="2"/>
              </w:rPr>
            </w:pPr>
          </w:p>
        </w:tc>
        <w:tc>
          <w:tcPr>
            <w:tcW w:w="1560" w:type="dxa"/>
            <w:vMerge/>
            <w:tcBorders>
              <w:top w:val="nil"/>
            </w:tcBorders>
          </w:tcPr>
          <w:p w14:paraId="4328BFAB" w14:textId="77777777" w:rsidR="00C26AFA" w:rsidRPr="00FE23E4" w:rsidRDefault="00C26AFA" w:rsidP="002512A7">
            <w:pPr>
              <w:suppressAutoHyphens/>
              <w:rPr>
                <w:sz w:val="2"/>
                <w:szCs w:val="2"/>
              </w:rPr>
            </w:pPr>
          </w:p>
        </w:tc>
      </w:tr>
      <w:tr w:rsidR="00C26AFA" w:rsidRPr="00FE23E4" w14:paraId="48BFF5A5" w14:textId="77777777" w:rsidTr="00B21809">
        <w:trPr>
          <w:trHeight w:val="554"/>
        </w:trPr>
        <w:tc>
          <w:tcPr>
            <w:tcW w:w="2322" w:type="dxa"/>
            <w:vMerge/>
            <w:tcBorders>
              <w:top w:val="nil"/>
            </w:tcBorders>
          </w:tcPr>
          <w:p w14:paraId="00DA6742" w14:textId="77777777" w:rsidR="00C26AFA" w:rsidRPr="00FE23E4" w:rsidRDefault="00C26AFA" w:rsidP="002512A7">
            <w:pPr>
              <w:suppressAutoHyphens/>
              <w:rPr>
                <w:sz w:val="2"/>
                <w:szCs w:val="2"/>
              </w:rPr>
            </w:pPr>
          </w:p>
        </w:tc>
        <w:tc>
          <w:tcPr>
            <w:tcW w:w="9193" w:type="dxa"/>
          </w:tcPr>
          <w:p w14:paraId="55B7F14B" w14:textId="77777777" w:rsidR="00C26AFA" w:rsidRPr="00FE23E4" w:rsidRDefault="002D55BD" w:rsidP="001A66DD">
            <w:pPr>
              <w:pStyle w:val="TableParagraph"/>
              <w:suppressAutoHyphens/>
              <w:spacing w:line="265" w:lineRule="exact"/>
              <w:ind w:left="0"/>
              <w:rPr>
                <w:sz w:val="24"/>
              </w:rPr>
            </w:pPr>
            <w:r w:rsidRPr="00FE23E4">
              <w:rPr>
                <w:sz w:val="24"/>
              </w:rPr>
              <w:t>Общие требования безопасности, предъявляемые к инженерно-техническому оборудованию (к</w:t>
            </w:r>
            <w:r w:rsidR="001A66DD" w:rsidRPr="00FE23E4">
              <w:rPr>
                <w:sz w:val="24"/>
              </w:rPr>
              <w:t xml:space="preserve"> </w:t>
            </w:r>
            <w:r w:rsidRPr="00FE23E4">
              <w:rPr>
                <w:sz w:val="24"/>
              </w:rPr>
              <w:t>материалам, конструкции, эксплуатации, элементам защиты, монтажу и т.д.).</w:t>
            </w:r>
          </w:p>
        </w:tc>
        <w:tc>
          <w:tcPr>
            <w:tcW w:w="1055" w:type="dxa"/>
            <w:vMerge/>
            <w:tcBorders>
              <w:top w:val="nil"/>
            </w:tcBorders>
          </w:tcPr>
          <w:p w14:paraId="0CB0AB6F" w14:textId="77777777" w:rsidR="00C26AFA" w:rsidRPr="00FE23E4" w:rsidRDefault="00C26AFA" w:rsidP="00BD6081">
            <w:pPr>
              <w:suppressAutoHyphens/>
              <w:jc w:val="center"/>
              <w:rPr>
                <w:sz w:val="2"/>
                <w:szCs w:val="2"/>
              </w:rPr>
            </w:pPr>
          </w:p>
        </w:tc>
        <w:tc>
          <w:tcPr>
            <w:tcW w:w="1560" w:type="dxa"/>
            <w:vMerge/>
            <w:tcBorders>
              <w:top w:val="nil"/>
            </w:tcBorders>
          </w:tcPr>
          <w:p w14:paraId="70AD7074" w14:textId="77777777" w:rsidR="00C26AFA" w:rsidRPr="00FE23E4" w:rsidRDefault="00C26AFA" w:rsidP="002512A7">
            <w:pPr>
              <w:suppressAutoHyphens/>
              <w:rPr>
                <w:sz w:val="2"/>
                <w:szCs w:val="2"/>
              </w:rPr>
            </w:pPr>
          </w:p>
        </w:tc>
      </w:tr>
      <w:tr w:rsidR="00C26AFA" w:rsidRPr="00FE23E4" w14:paraId="4377774F" w14:textId="77777777" w:rsidTr="00B21809">
        <w:trPr>
          <w:trHeight w:val="556"/>
        </w:trPr>
        <w:tc>
          <w:tcPr>
            <w:tcW w:w="2322" w:type="dxa"/>
            <w:vMerge/>
            <w:tcBorders>
              <w:top w:val="nil"/>
            </w:tcBorders>
          </w:tcPr>
          <w:p w14:paraId="073F9D2D" w14:textId="77777777" w:rsidR="00C26AFA" w:rsidRPr="00FE23E4" w:rsidRDefault="00C26AFA" w:rsidP="002512A7">
            <w:pPr>
              <w:suppressAutoHyphens/>
              <w:rPr>
                <w:sz w:val="2"/>
                <w:szCs w:val="2"/>
              </w:rPr>
            </w:pPr>
          </w:p>
        </w:tc>
        <w:tc>
          <w:tcPr>
            <w:tcW w:w="9193" w:type="dxa"/>
          </w:tcPr>
          <w:p w14:paraId="2E7D7FD8" w14:textId="77777777" w:rsidR="00C26AFA" w:rsidRPr="00FE23E4" w:rsidRDefault="002D55BD" w:rsidP="002512A7">
            <w:pPr>
              <w:pStyle w:val="TableParagraph"/>
              <w:suppressAutoHyphens/>
              <w:spacing w:line="276" w:lineRule="exact"/>
              <w:ind w:left="0"/>
              <w:rPr>
                <w:b/>
                <w:sz w:val="24"/>
              </w:rPr>
            </w:pPr>
            <w:r w:rsidRPr="00FE23E4">
              <w:rPr>
                <w:b/>
                <w:sz w:val="24"/>
              </w:rPr>
              <w:t>Самостоятельная работа обучающихся (при наличии указывается тематика и содержание домашних заданий)</w:t>
            </w:r>
          </w:p>
        </w:tc>
        <w:tc>
          <w:tcPr>
            <w:tcW w:w="1055" w:type="dxa"/>
          </w:tcPr>
          <w:p w14:paraId="1F9E59A9" w14:textId="77777777" w:rsidR="00C26AFA" w:rsidRPr="00FE23E4" w:rsidRDefault="00C26AFA" w:rsidP="00BD6081">
            <w:pPr>
              <w:pStyle w:val="TableParagraph"/>
              <w:suppressAutoHyphens/>
              <w:ind w:left="0"/>
              <w:jc w:val="center"/>
              <w:rPr>
                <w:sz w:val="24"/>
              </w:rPr>
            </w:pPr>
          </w:p>
        </w:tc>
        <w:tc>
          <w:tcPr>
            <w:tcW w:w="1560" w:type="dxa"/>
          </w:tcPr>
          <w:p w14:paraId="18E27A38" w14:textId="77777777" w:rsidR="00C26AFA" w:rsidRPr="00FE23E4" w:rsidRDefault="00C26AFA" w:rsidP="002512A7">
            <w:pPr>
              <w:pStyle w:val="TableParagraph"/>
              <w:suppressAutoHyphens/>
              <w:ind w:left="0"/>
              <w:rPr>
                <w:sz w:val="24"/>
              </w:rPr>
            </w:pPr>
          </w:p>
        </w:tc>
      </w:tr>
      <w:tr w:rsidR="00C26AFA" w:rsidRPr="00FE23E4" w14:paraId="3CBC9F90" w14:textId="77777777" w:rsidTr="00B21809">
        <w:trPr>
          <w:trHeight w:val="276"/>
        </w:trPr>
        <w:tc>
          <w:tcPr>
            <w:tcW w:w="11515" w:type="dxa"/>
            <w:gridSpan w:val="2"/>
          </w:tcPr>
          <w:p w14:paraId="5928D7AE" w14:textId="77777777" w:rsidR="00C26AFA" w:rsidRPr="00FE23E4" w:rsidRDefault="002D55BD" w:rsidP="002512A7">
            <w:pPr>
              <w:pStyle w:val="TableParagraph"/>
              <w:suppressAutoHyphens/>
              <w:spacing w:line="256" w:lineRule="exact"/>
              <w:ind w:left="0"/>
              <w:rPr>
                <w:b/>
                <w:sz w:val="24"/>
              </w:rPr>
            </w:pPr>
            <w:r w:rsidRPr="00FE23E4">
              <w:rPr>
                <w:b/>
                <w:sz w:val="24"/>
              </w:rPr>
              <w:t>Всего:</w:t>
            </w:r>
          </w:p>
        </w:tc>
        <w:tc>
          <w:tcPr>
            <w:tcW w:w="1055" w:type="dxa"/>
          </w:tcPr>
          <w:p w14:paraId="0EE72114" w14:textId="77777777" w:rsidR="00C26AFA" w:rsidRPr="00FE23E4" w:rsidRDefault="002D55BD" w:rsidP="00BD6081">
            <w:pPr>
              <w:pStyle w:val="TableParagraph"/>
              <w:suppressAutoHyphens/>
              <w:spacing w:line="256" w:lineRule="exact"/>
              <w:ind w:left="0"/>
              <w:jc w:val="center"/>
              <w:rPr>
                <w:b/>
                <w:sz w:val="24"/>
              </w:rPr>
            </w:pPr>
            <w:r w:rsidRPr="00FE23E4">
              <w:rPr>
                <w:b/>
                <w:sz w:val="24"/>
              </w:rPr>
              <w:t>44</w:t>
            </w:r>
          </w:p>
        </w:tc>
        <w:tc>
          <w:tcPr>
            <w:tcW w:w="1560" w:type="dxa"/>
          </w:tcPr>
          <w:p w14:paraId="53ECC133" w14:textId="77777777" w:rsidR="00C26AFA" w:rsidRPr="00FE23E4" w:rsidRDefault="00C26AFA" w:rsidP="002512A7">
            <w:pPr>
              <w:pStyle w:val="TableParagraph"/>
              <w:suppressAutoHyphens/>
              <w:ind w:left="0"/>
              <w:rPr>
                <w:sz w:val="20"/>
              </w:rPr>
            </w:pPr>
          </w:p>
        </w:tc>
      </w:tr>
    </w:tbl>
    <w:p w14:paraId="2B422F94" w14:textId="77777777" w:rsidR="00C26AFA" w:rsidRPr="00FE23E4" w:rsidRDefault="00C26AFA" w:rsidP="002512A7">
      <w:pPr>
        <w:suppressAutoHyphens/>
        <w:rPr>
          <w:sz w:val="20"/>
        </w:rPr>
        <w:sectPr w:rsidR="00C26AFA" w:rsidRPr="00FE23E4" w:rsidSect="000E17A8">
          <w:pgSz w:w="16850" w:h="11910" w:orient="landscape"/>
          <w:pgMar w:top="1134" w:right="850" w:bottom="1134" w:left="1701" w:header="0" w:footer="820" w:gutter="0"/>
          <w:cols w:space="720"/>
        </w:sectPr>
      </w:pPr>
    </w:p>
    <w:p w14:paraId="2528198F" w14:textId="77777777" w:rsidR="00C26AFA" w:rsidRPr="00FE23E4" w:rsidRDefault="002D55BD" w:rsidP="009D5B94">
      <w:pPr>
        <w:pStyle w:val="a5"/>
        <w:numPr>
          <w:ilvl w:val="1"/>
          <w:numId w:val="8"/>
        </w:numPr>
        <w:suppressAutoHyphens/>
        <w:spacing w:line="276" w:lineRule="auto"/>
        <w:ind w:left="0" w:firstLine="709"/>
        <w:jc w:val="both"/>
        <w:rPr>
          <w:b/>
          <w:sz w:val="24"/>
          <w:szCs w:val="24"/>
        </w:rPr>
      </w:pPr>
      <w:r w:rsidRPr="00FE23E4">
        <w:rPr>
          <w:b/>
          <w:sz w:val="24"/>
          <w:szCs w:val="24"/>
        </w:rPr>
        <w:lastRenderedPageBreak/>
        <w:t>УСЛОВИЯ РЕАЛИЗАЦИИ УЧЕБНОЙ ДИСЦИПЛИНЫ</w:t>
      </w:r>
    </w:p>
    <w:p w14:paraId="0E693FCB" w14:textId="77777777" w:rsidR="00C26AFA" w:rsidRPr="00FE23E4" w:rsidRDefault="00C26AFA" w:rsidP="009D5B94">
      <w:pPr>
        <w:pStyle w:val="a3"/>
        <w:suppressAutoHyphens/>
        <w:spacing w:line="276" w:lineRule="auto"/>
        <w:ind w:firstLine="709"/>
        <w:rPr>
          <w:b/>
        </w:rPr>
      </w:pPr>
    </w:p>
    <w:p w14:paraId="76C1151A" w14:textId="77777777" w:rsidR="00C26AFA" w:rsidRPr="00FE23E4" w:rsidRDefault="002D55BD" w:rsidP="009D5B94">
      <w:pPr>
        <w:pStyle w:val="a5"/>
        <w:numPr>
          <w:ilvl w:val="2"/>
          <w:numId w:val="8"/>
        </w:numPr>
        <w:suppressAutoHyphens/>
        <w:spacing w:line="276" w:lineRule="auto"/>
        <w:ind w:left="0" w:firstLine="709"/>
        <w:jc w:val="both"/>
        <w:rPr>
          <w:sz w:val="24"/>
          <w:szCs w:val="24"/>
        </w:rPr>
      </w:pPr>
      <w:r w:rsidRPr="00FE23E4">
        <w:rPr>
          <w:sz w:val="24"/>
          <w:szCs w:val="24"/>
        </w:rPr>
        <w:t>Для реализации программы учебной дисциплины должны быть предусмотрены следующие специальные помещения:</w:t>
      </w:r>
    </w:p>
    <w:p w14:paraId="685375C9" w14:textId="77777777" w:rsidR="00C26AFA" w:rsidRPr="00FE23E4" w:rsidRDefault="002D55BD" w:rsidP="009D5B94">
      <w:pPr>
        <w:pStyle w:val="a3"/>
        <w:suppressAutoHyphens/>
        <w:spacing w:line="276" w:lineRule="auto"/>
        <w:ind w:firstLine="709"/>
        <w:jc w:val="both"/>
      </w:pPr>
      <w:r w:rsidRPr="00FE23E4">
        <w:t>Кабинет «Безопасности жизнедеятельности и охраны труда»,</w:t>
      </w:r>
    </w:p>
    <w:p w14:paraId="64DA9D39" w14:textId="77777777" w:rsidR="00C26AFA" w:rsidRPr="00FE23E4" w:rsidRDefault="002D55BD" w:rsidP="009D5B94">
      <w:pPr>
        <w:pStyle w:val="a3"/>
        <w:suppressAutoHyphens/>
        <w:spacing w:line="276" w:lineRule="auto"/>
        <w:ind w:firstLine="709"/>
        <w:jc w:val="both"/>
      </w:pPr>
      <w:r w:rsidRPr="00FE23E4">
        <w:t xml:space="preserve">оснащенный оборудованием: доской учебной, рабочим местом преподавателя, столами, стульями (по числу обучающихся), техническими средствами обучения (компьютером, средствами </w:t>
      </w:r>
      <w:proofErr w:type="spellStart"/>
      <w:r w:rsidRPr="00FE23E4">
        <w:t>аудиовизуализации</w:t>
      </w:r>
      <w:proofErr w:type="spellEnd"/>
      <w:r w:rsidRPr="00FE23E4">
        <w:t>, мультимедийным проектором; наглядными пособиями и т.д.</w:t>
      </w:r>
    </w:p>
    <w:p w14:paraId="31CE818E" w14:textId="77777777" w:rsidR="00C26AFA" w:rsidRPr="00FE23E4" w:rsidRDefault="002D55BD" w:rsidP="009D5B94">
      <w:pPr>
        <w:pStyle w:val="1"/>
        <w:numPr>
          <w:ilvl w:val="2"/>
          <w:numId w:val="8"/>
        </w:numPr>
        <w:suppressAutoHyphens/>
        <w:spacing w:line="276" w:lineRule="auto"/>
        <w:ind w:left="0" w:firstLine="709"/>
        <w:jc w:val="both"/>
      </w:pPr>
      <w:r w:rsidRPr="00FE23E4">
        <w:t>Информационное обеспечение реализации программы</w:t>
      </w:r>
    </w:p>
    <w:p w14:paraId="5A4CE300" w14:textId="77777777" w:rsidR="00C26AFA" w:rsidRPr="00FE23E4" w:rsidRDefault="002D55BD" w:rsidP="009D5B94">
      <w:pPr>
        <w:pStyle w:val="a3"/>
        <w:suppressAutoHyphens/>
        <w:spacing w:line="276" w:lineRule="auto"/>
        <w:ind w:firstLine="709"/>
        <w:jc w:val="both"/>
      </w:pPr>
      <w:r w:rsidRPr="00FE23E4">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r w:rsidR="005F08BE" w:rsidRPr="00FE23E4">
        <w:t xml:space="preserve">. При формировании </w:t>
      </w:r>
      <w:r w:rsidR="005F08BE" w:rsidRPr="00FE23E4">
        <w:rPr>
          <w:bCs/>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00AE5E72" w:rsidRPr="00FE23E4">
        <w:rPr>
          <w:bCs/>
        </w:rPr>
        <w:t>при этом список может быть</w:t>
      </w:r>
      <w:r w:rsidR="005F08BE" w:rsidRPr="00FE23E4">
        <w:rPr>
          <w:bCs/>
        </w:rPr>
        <w:t xml:space="preserve"> дополнен новыми изданиями.</w:t>
      </w:r>
    </w:p>
    <w:p w14:paraId="52AD5C9A" w14:textId="77777777" w:rsidR="00C26AFA" w:rsidRPr="00FE23E4" w:rsidRDefault="0092474A" w:rsidP="009D5B94">
      <w:pPr>
        <w:pStyle w:val="1"/>
        <w:numPr>
          <w:ilvl w:val="3"/>
          <w:numId w:val="8"/>
        </w:numPr>
        <w:suppressAutoHyphens/>
        <w:spacing w:line="276" w:lineRule="auto"/>
        <w:ind w:left="0" w:firstLine="709"/>
        <w:jc w:val="left"/>
      </w:pPr>
      <w:r w:rsidRPr="00FE23E4">
        <w:t>Основные</w:t>
      </w:r>
      <w:r w:rsidR="00D450DE" w:rsidRPr="00FE23E4">
        <w:t xml:space="preserve"> печатные издания</w:t>
      </w:r>
    </w:p>
    <w:p w14:paraId="5FC66579" w14:textId="77777777" w:rsidR="00C26AFA" w:rsidRPr="00FE23E4" w:rsidRDefault="00E50B2A" w:rsidP="009D5B94">
      <w:pPr>
        <w:pStyle w:val="a5"/>
        <w:numPr>
          <w:ilvl w:val="0"/>
          <w:numId w:val="5"/>
        </w:numPr>
        <w:suppressAutoHyphens/>
        <w:spacing w:line="276" w:lineRule="auto"/>
        <w:ind w:left="0" w:firstLine="709"/>
        <w:jc w:val="both"/>
        <w:rPr>
          <w:sz w:val="24"/>
          <w:szCs w:val="24"/>
        </w:rPr>
      </w:pPr>
      <w:r w:rsidRPr="00FE23E4">
        <w:rPr>
          <w:sz w:val="24"/>
          <w:szCs w:val="24"/>
        </w:rPr>
        <w:t>Беляков, Г. И.</w:t>
      </w:r>
      <w:r w:rsidR="003F5F67" w:rsidRPr="00FE23E4">
        <w:rPr>
          <w:sz w:val="24"/>
          <w:szCs w:val="24"/>
        </w:rPr>
        <w:t xml:space="preserve"> </w:t>
      </w:r>
      <w:r w:rsidRPr="00FE23E4">
        <w:rPr>
          <w:sz w:val="24"/>
          <w:szCs w:val="24"/>
        </w:rPr>
        <w:t xml:space="preserve">Охрана труда и техника безопасности : учебник для среднего профессионального образования / Г. И. Беляков. — 3-е изд., </w:t>
      </w:r>
      <w:proofErr w:type="spellStart"/>
      <w:r w:rsidRPr="00FE23E4">
        <w:rPr>
          <w:sz w:val="24"/>
          <w:szCs w:val="24"/>
        </w:rPr>
        <w:t>перераб</w:t>
      </w:r>
      <w:proofErr w:type="spellEnd"/>
      <w:r w:rsidRPr="00FE23E4">
        <w:rPr>
          <w:sz w:val="24"/>
          <w:szCs w:val="24"/>
        </w:rPr>
        <w:t xml:space="preserve">. и доп. — Москва : Издательство </w:t>
      </w:r>
      <w:proofErr w:type="spellStart"/>
      <w:r w:rsidRPr="00FE23E4">
        <w:rPr>
          <w:sz w:val="24"/>
          <w:szCs w:val="24"/>
        </w:rPr>
        <w:t>Юрайт</w:t>
      </w:r>
      <w:proofErr w:type="spellEnd"/>
      <w:r w:rsidRPr="00FE23E4">
        <w:rPr>
          <w:sz w:val="24"/>
          <w:szCs w:val="24"/>
        </w:rPr>
        <w:t>, 2021. — 404 с. — (Профессиональное образование). </w:t>
      </w:r>
    </w:p>
    <w:p w14:paraId="592FB184" w14:textId="77777777" w:rsidR="00E50B2A" w:rsidRPr="00FE23E4" w:rsidRDefault="00E50B2A" w:rsidP="009D5B94">
      <w:pPr>
        <w:pStyle w:val="a5"/>
        <w:numPr>
          <w:ilvl w:val="0"/>
          <w:numId w:val="5"/>
        </w:numPr>
        <w:suppressAutoHyphens/>
        <w:spacing w:line="276" w:lineRule="auto"/>
        <w:ind w:left="0" w:firstLine="709"/>
        <w:jc w:val="both"/>
        <w:rPr>
          <w:sz w:val="24"/>
          <w:szCs w:val="24"/>
        </w:rPr>
      </w:pPr>
      <w:proofErr w:type="spellStart"/>
      <w:r w:rsidRPr="00FE23E4">
        <w:rPr>
          <w:sz w:val="24"/>
          <w:szCs w:val="24"/>
        </w:rPr>
        <w:t>Карнаух</w:t>
      </w:r>
      <w:proofErr w:type="spellEnd"/>
      <w:r w:rsidRPr="00FE23E4">
        <w:rPr>
          <w:sz w:val="24"/>
          <w:szCs w:val="24"/>
        </w:rPr>
        <w:t>, Н. Н.</w:t>
      </w:r>
      <w:r w:rsidR="003F5F67" w:rsidRPr="00FE23E4">
        <w:rPr>
          <w:sz w:val="24"/>
          <w:szCs w:val="24"/>
        </w:rPr>
        <w:t xml:space="preserve"> </w:t>
      </w:r>
      <w:r w:rsidRPr="00FE23E4">
        <w:rPr>
          <w:sz w:val="24"/>
          <w:szCs w:val="24"/>
        </w:rPr>
        <w:t>Охрана труда : учебник для среднего профессионального образования / Н. Н. </w:t>
      </w:r>
      <w:proofErr w:type="spellStart"/>
      <w:r w:rsidRPr="00FE23E4">
        <w:rPr>
          <w:sz w:val="24"/>
          <w:szCs w:val="24"/>
        </w:rPr>
        <w:t>Карнаух</w:t>
      </w:r>
      <w:proofErr w:type="spellEnd"/>
      <w:r w:rsidRPr="00FE23E4">
        <w:rPr>
          <w:sz w:val="24"/>
          <w:szCs w:val="24"/>
        </w:rPr>
        <w:t xml:space="preserve">. — Москва : Издательство </w:t>
      </w:r>
      <w:proofErr w:type="spellStart"/>
      <w:r w:rsidRPr="00FE23E4">
        <w:rPr>
          <w:sz w:val="24"/>
          <w:szCs w:val="24"/>
        </w:rPr>
        <w:t>Юрайт</w:t>
      </w:r>
      <w:proofErr w:type="spellEnd"/>
      <w:r w:rsidRPr="00FE23E4">
        <w:rPr>
          <w:sz w:val="24"/>
          <w:szCs w:val="24"/>
        </w:rPr>
        <w:t>, 2021. — 380 с. — (Профессиональное образование). </w:t>
      </w:r>
    </w:p>
    <w:p w14:paraId="15B9F7A3" w14:textId="77777777" w:rsidR="00E50B2A" w:rsidRPr="00FE23E4" w:rsidRDefault="00E50B2A" w:rsidP="009D5B94">
      <w:pPr>
        <w:pStyle w:val="a5"/>
        <w:numPr>
          <w:ilvl w:val="0"/>
          <w:numId w:val="5"/>
        </w:numPr>
        <w:suppressAutoHyphens/>
        <w:spacing w:line="276" w:lineRule="auto"/>
        <w:ind w:left="0" w:firstLine="709"/>
        <w:jc w:val="both"/>
        <w:rPr>
          <w:sz w:val="24"/>
          <w:szCs w:val="24"/>
        </w:rPr>
      </w:pPr>
      <w:r w:rsidRPr="00FE23E4">
        <w:rPr>
          <w:sz w:val="24"/>
          <w:szCs w:val="24"/>
        </w:rPr>
        <w:t>Родионова, О. М.</w:t>
      </w:r>
      <w:r w:rsidR="003F5F67" w:rsidRPr="00FE23E4">
        <w:rPr>
          <w:sz w:val="24"/>
          <w:szCs w:val="24"/>
        </w:rPr>
        <w:t xml:space="preserve"> </w:t>
      </w:r>
      <w:r w:rsidRPr="00FE23E4">
        <w:rPr>
          <w:sz w:val="24"/>
          <w:szCs w:val="24"/>
        </w:rPr>
        <w:t xml:space="preserve">Охрана труда : учебник для среднего профессионального образования / О. М. Родионова, Д. А. Семенов. — Москва : Издательство </w:t>
      </w:r>
      <w:proofErr w:type="spellStart"/>
      <w:r w:rsidRPr="00FE23E4">
        <w:rPr>
          <w:sz w:val="24"/>
          <w:szCs w:val="24"/>
        </w:rPr>
        <w:t>Юрайт</w:t>
      </w:r>
      <w:proofErr w:type="spellEnd"/>
      <w:r w:rsidRPr="00FE23E4">
        <w:rPr>
          <w:sz w:val="24"/>
          <w:szCs w:val="24"/>
        </w:rPr>
        <w:t>, 2021. — 113 с. — (Профессиональное образование). </w:t>
      </w:r>
    </w:p>
    <w:p w14:paraId="1A5DE429" w14:textId="77777777" w:rsidR="00E50B2A" w:rsidRPr="00FE23E4" w:rsidRDefault="00E50B2A" w:rsidP="009D5B94">
      <w:pPr>
        <w:pStyle w:val="a5"/>
        <w:numPr>
          <w:ilvl w:val="0"/>
          <w:numId w:val="5"/>
        </w:numPr>
        <w:suppressAutoHyphens/>
        <w:spacing w:line="276" w:lineRule="auto"/>
        <w:ind w:left="0" w:firstLine="709"/>
        <w:jc w:val="both"/>
        <w:rPr>
          <w:sz w:val="24"/>
          <w:szCs w:val="24"/>
        </w:rPr>
      </w:pPr>
      <w:r w:rsidRPr="00FE23E4">
        <w:rPr>
          <w:sz w:val="24"/>
          <w:szCs w:val="24"/>
        </w:rPr>
        <w:t xml:space="preserve">Федоров П.М. Охрана труда : </w:t>
      </w:r>
      <w:proofErr w:type="spellStart"/>
      <w:r w:rsidRPr="00FE23E4">
        <w:rPr>
          <w:sz w:val="24"/>
          <w:szCs w:val="24"/>
        </w:rPr>
        <w:t>практ</w:t>
      </w:r>
      <w:proofErr w:type="spellEnd"/>
      <w:r w:rsidRPr="00FE23E4">
        <w:rPr>
          <w:sz w:val="24"/>
          <w:szCs w:val="24"/>
        </w:rPr>
        <w:t>. пособие / П.М. Федоров. Москва: РИОР, 2019. 138 с.</w:t>
      </w:r>
    </w:p>
    <w:p w14:paraId="1F06B85C" w14:textId="77777777" w:rsidR="00C26AFA" w:rsidRPr="00FE23E4" w:rsidRDefault="009D5B94" w:rsidP="009D5B94">
      <w:pPr>
        <w:pStyle w:val="1"/>
        <w:numPr>
          <w:ilvl w:val="3"/>
          <w:numId w:val="8"/>
        </w:numPr>
        <w:suppressAutoHyphens/>
        <w:spacing w:line="276" w:lineRule="auto"/>
        <w:ind w:left="0" w:firstLine="709"/>
        <w:jc w:val="both"/>
      </w:pPr>
      <w:r w:rsidRPr="00FE23E4">
        <w:t>Основные э</w:t>
      </w:r>
      <w:r w:rsidR="00E50B2A" w:rsidRPr="00FE23E4">
        <w:t>лектронные издания</w:t>
      </w:r>
    </w:p>
    <w:p w14:paraId="5FDB757D" w14:textId="77777777" w:rsidR="00E50B2A" w:rsidRPr="00FE23E4" w:rsidRDefault="00E50B2A" w:rsidP="009546A1">
      <w:pPr>
        <w:pStyle w:val="a5"/>
        <w:numPr>
          <w:ilvl w:val="0"/>
          <w:numId w:val="183"/>
        </w:numPr>
        <w:tabs>
          <w:tab w:val="left" w:pos="993"/>
        </w:tabs>
        <w:suppressAutoHyphens/>
        <w:spacing w:line="276" w:lineRule="auto"/>
        <w:ind w:left="0" w:firstLine="567"/>
        <w:jc w:val="both"/>
        <w:rPr>
          <w:sz w:val="24"/>
          <w:szCs w:val="24"/>
        </w:rPr>
      </w:pPr>
      <w:r w:rsidRPr="00FE23E4">
        <w:rPr>
          <w:sz w:val="24"/>
          <w:szCs w:val="24"/>
        </w:rPr>
        <w:t>Беляков, Г. И.</w:t>
      </w:r>
      <w:r w:rsidR="003F5F67" w:rsidRPr="00FE23E4">
        <w:rPr>
          <w:sz w:val="24"/>
          <w:szCs w:val="24"/>
        </w:rPr>
        <w:t xml:space="preserve"> </w:t>
      </w:r>
      <w:r w:rsidRPr="00FE23E4">
        <w:rPr>
          <w:sz w:val="24"/>
          <w:szCs w:val="24"/>
        </w:rPr>
        <w:t xml:space="preserve">Охрана труда и техника безопасности : учебник для среднего профессионального образования / Г. И. Беляков. — 3-е изд., </w:t>
      </w:r>
      <w:proofErr w:type="spellStart"/>
      <w:r w:rsidRPr="00FE23E4">
        <w:rPr>
          <w:sz w:val="24"/>
          <w:szCs w:val="24"/>
        </w:rPr>
        <w:t>перераб</w:t>
      </w:r>
      <w:proofErr w:type="spellEnd"/>
      <w:r w:rsidRPr="00FE23E4">
        <w:rPr>
          <w:sz w:val="24"/>
          <w:szCs w:val="24"/>
        </w:rPr>
        <w:t xml:space="preserve">. и доп. — Москва : Издательство </w:t>
      </w:r>
      <w:proofErr w:type="spellStart"/>
      <w:r w:rsidRPr="00FE23E4">
        <w:rPr>
          <w:sz w:val="24"/>
          <w:szCs w:val="24"/>
        </w:rPr>
        <w:t>Юрайт</w:t>
      </w:r>
      <w:proofErr w:type="spellEnd"/>
      <w:r w:rsidRPr="00FE23E4">
        <w:rPr>
          <w:sz w:val="24"/>
          <w:szCs w:val="24"/>
        </w:rPr>
        <w:t xml:space="preserve">, 2021. — 404 с. — (Профессиональное образование). — ISBN 978-5-534-00376-5.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https://urait.ru/bcode/469913 (дата обращения: 05.11.2021).Родионова О.М. Охрана труда : учебник для СПО / О.М. Родионова, Д.А. Семенов.</w:t>
      </w:r>
    </w:p>
    <w:p w14:paraId="013734F9" w14:textId="77777777" w:rsidR="00E50B2A" w:rsidRPr="00FE23E4" w:rsidRDefault="00E50B2A" w:rsidP="009546A1">
      <w:pPr>
        <w:pStyle w:val="a5"/>
        <w:numPr>
          <w:ilvl w:val="0"/>
          <w:numId w:val="183"/>
        </w:numPr>
        <w:tabs>
          <w:tab w:val="left" w:pos="993"/>
        </w:tabs>
        <w:suppressAutoHyphens/>
        <w:spacing w:line="276" w:lineRule="auto"/>
        <w:ind w:left="0" w:firstLine="567"/>
        <w:jc w:val="both"/>
        <w:rPr>
          <w:sz w:val="24"/>
          <w:szCs w:val="24"/>
        </w:rPr>
      </w:pPr>
      <w:proofErr w:type="spellStart"/>
      <w:r w:rsidRPr="00FE23E4">
        <w:rPr>
          <w:sz w:val="24"/>
          <w:szCs w:val="24"/>
        </w:rPr>
        <w:t>Карнаух</w:t>
      </w:r>
      <w:proofErr w:type="spellEnd"/>
      <w:r w:rsidRPr="00FE23E4">
        <w:rPr>
          <w:sz w:val="24"/>
          <w:szCs w:val="24"/>
        </w:rPr>
        <w:t>, Н. Н.</w:t>
      </w:r>
      <w:r w:rsidR="003F5F67" w:rsidRPr="00FE23E4">
        <w:rPr>
          <w:sz w:val="24"/>
          <w:szCs w:val="24"/>
        </w:rPr>
        <w:t xml:space="preserve"> </w:t>
      </w:r>
      <w:r w:rsidRPr="00FE23E4">
        <w:rPr>
          <w:sz w:val="24"/>
          <w:szCs w:val="24"/>
        </w:rPr>
        <w:t>Охрана труда : учебник для среднего профессионального образования / Н. Н. </w:t>
      </w:r>
      <w:proofErr w:type="spellStart"/>
      <w:r w:rsidRPr="00FE23E4">
        <w:rPr>
          <w:sz w:val="24"/>
          <w:szCs w:val="24"/>
        </w:rPr>
        <w:t>Карнаух</w:t>
      </w:r>
      <w:proofErr w:type="spellEnd"/>
      <w:r w:rsidRPr="00FE23E4">
        <w:rPr>
          <w:sz w:val="24"/>
          <w:szCs w:val="24"/>
        </w:rPr>
        <w:t xml:space="preserve">. — Москва : Издательство </w:t>
      </w:r>
      <w:proofErr w:type="spellStart"/>
      <w:r w:rsidRPr="00FE23E4">
        <w:rPr>
          <w:sz w:val="24"/>
          <w:szCs w:val="24"/>
        </w:rPr>
        <w:t>Юрайт</w:t>
      </w:r>
      <w:proofErr w:type="spellEnd"/>
      <w:r w:rsidRPr="00FE23E4">
        <w:rPr>
          <w:sz w:val="24"/>
          <w:szCs w:val="24"/>
        </w:rPr>
        <w:t xml:space="preserve">, 2021. — 380 с. — (Профессиональное образование). — ISBN 978-5-534-02527-9.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https://urait.ru/bcode/469429 (дата обращения: 05.11.2021).</w:t>
      </w:r>
    </w:p>
    <w:p w14:paraId="3DF7F1E6" w14:textId="77777777" w:rsidR="001C165B" w:rsidRPr="00FE23E4" w:rsidRDefault="00CF1C32" w:rsidP="009546A1">
      <w:pPr>
        <w:pStyle w:val="a5"/>
        <w:numPr>
          <w:ilvl w:val="0"/>
          <w:numId w:val="183"/>
        </w:numPr>
        <w:tabs>
          <w:tab w:val="left" w:pos="993"/>
        </w:tabs>
        <w:suppressAutoHyphens/>
        <w:spacing w:line="276" w:lineRule="auto"/>
        <w:ind w:left="0" w:firstLine="567"/>
        <w:jc w:val="both"/>
        <w:rPr>
          <w:sz w:val="24"/>
          <w:szCs w:val="24"/>
        </w:rPr>
      </w:pPr>
      <w:hyperlink r:id="rId174" w:history="1">
        <w:r w:rsidR="001C165B" w:rsidRPr="00FE23E4">
          <w:rPr>
            <w:rStyle w:val="aa"/>
            <w:bCs/>
            <w:color w:val="auto"/>
            <w:sz w:val="24"/>
            <w:szCs w:val="24"/>
            <w:u w:val="none"/>
          </w:rPr>
          <w:t xml:space="preserve">Михаилиди, А. М. Безопасность жизнедеятельности и охрана труда на производстве : учебное пособие для СПО / </w:t>
        </w:r>
      </w:hyperlink>
      <w:hyperlink r:id="rId175" w:history="1">
        <w:r w:rsidR="001C165B" w:rsidRPr="00FE23E4">
          <w:rPr>
            <w:rStyle w:val="aa"/>
            <w:color w:val="auto"/>
            <w:sz w:val="24"/>
            <w:szCs w:val="24"/>
            <w:u w:val="none"/>
          </w:rPr>
          <w:t xml:space="preserve">А. М. Михаилиди. — Саратов, Москва : Профобразование, Ай Пи Ар Медиа, 2021. — 111 c. — ISBN 978-5-4488-0964-4, 978-5-4497-0809-0. — Текст : электронный // Электронный ресурс цифровой образовательной среды СПО PROFобразование : [сайт]. — URL: </w:t>
        </w:r>
      </w:hyperlink>
      <w:hyperlink r:id="rId176" w:history="1">
        <w:r w:rsidR="001C165B" w:rsidRPr="00FE23E4">
          <w:rPr>
            <w:rStyle w:val="aa"/>
            <w:color w:val="auto"/>
            <w:sz w:val="24"/>
            <w:szCs w:val="24"/>
            <w:u w:val="none"/>
          </w:rPr>
          <w:t>https://profspo.ru/books/100492</w:t>
        </w:r>
      </w:hyperlink>
    </w:p>
    <w:p w14:paraId="6C07DC4B" w14:textId="77777777" w:rsidR="00E50B2A" w:rsidRPr="00FE23E4" w:rsidRDefault="00E50B2A" w:rsidP="009546A1">
      <w:pPr>
        <w:pStyle w:val="a5"/>
        <w:numPr>
          <w:ilvl w:val="0"/>
          <w:numId w:val="183"/>
        </w:numPr>
        <w:tabs>
          <w:tab w:val="left" w:pos="993"/>
        </w:tabs>
        <w:suppressAutoHyphens/>
        <w:spacing w:line="276" w:lineRule="auto"/>
        <w:ind w:left="0" w:firstLine="567"/>
        <w:jc w:val="both"/>
        <w:rPr>
          <w:sz w:val="24"/>
          <w:szCs w:val="24"/>
        </w:rPr>
      </w:pPr>
      <w:r w:rsidRPr="00FE23E4">
        <w:rPr>
          <w:sz w:val="24"/>
          <w:szCs w:val="24"/>
        </w:rPr>
        <w:lastRenderedPageBreak/>
        <w:t>Родионова, О. М.</w:t>
      </w:r>
      <w:r w:rsidR="003F5F67" w:rsidRPr="00FE23E4">
        <w:rPr>
          <w:sz w:val="24"/>
          <w:szCs w:val="24"/>
        </w:rPr>
        <w:t xml:space="preserve"> </w:t>
      </w:r>
      <w:r w:rsidRPr="00FE23E4">
        <w:rPr>
          <w:sz w:val="24"/>
          <w:szCs w:val="24"/>
        </w:rPr>
        <w:t xml:space="preserve">Охрана труда : учебник для среднего профессионального образования / О. М. Родионова, Д. А. Семенов. — Москва : Издательство </w:t>
      </w:r>
      <w:proofErr w:type="spellStart"/>
      <w:r w:rsidRPr="00FE23E4">
        <w:rPr>
          <w:sz w:val="24"/>
          <w:szCs w:val="24"/>
        </w:rPr>
        <w:t>Юрайт</w:t>
      </w:r>
      <w:proofErr w:type="spellEnd"/>
      <w:r w:rsidRPr="00FE23E4">
        <w:rPr>
          <w:sz w:val="24"/>
          <w:szCs w:val="24"/>
        </w:rPr>
        <w:t xml:space="preserve">, 2021. — 113 с. — (Профессиональное образование). — ISBN 978-5-534-09562-3. — Текст : электронный // Образовательная платформа </w:t>
      </w:r>
      <w:proofErr w:type="spellStart"/>
      <w:r w:rsidRPr="00FE23E4">
        <w:rPr>
          <w:sz w:val="24"/>
          <w:szCs w:val="24"/>
        </w:rPr>
        <w:t>Юрайт</w:t>
      </w:r>
      <w:proofErr w:type="spellEnd"/>
      <w:r w:rsidRPr="00FE23E4">
        <w:rPr>
          <w:sz w:val="24"/>
          <w:szCs w:val="24"/>
        </w:rPr>
        <w:t xml:space="preserve"> [сайт]. — URL: https://urait.ru/bcode/470856 (дата обращения: 05.11.2021).</w:t>
      </w:r>
    </w:p>
    <w:p w14:paraId="049B2974" w14:textId="77777777" w:rsidR="004C1710" w:rsidRPr="00FE23E4" w:rsidRDefault="004C1710" w:rsidP="009546A1">
      <w:pPr>
        <w:pStyle w:val="a5"/>
        <w:numPr>
          <w:ilvl w:val="0"/>
          <w:numId w:val="183"/>
        </w:numPr>
        <w:tabs>
          <w:tab w:val="left" w:pos="993"/>
          <w:tab w:val="left" w:pos="1134"/>
        </w:tabs>
        <w:suppressAutoHyphens/>
        <w:spacing w:line="276" w:lineRule="auto"/>
        <w:ind w:left="0" w:firstLine="567"/>
        <w:jc w:val="both"/>
        <w:rPr>
          <w:sz w:val="24"/>
          <w:szCs w:val="24"/>
        </w:rPr>
      </w:pPr>
      <w:r w:rsidRPr="00FE23E4">
        <w:rPr>
          <w:sz w:val="24"/>
          <w:szCs w:val="24"/>
        </w:rPr>
        <w:t xml:space="preserve">Горькова Н. В. Охрана труда : учебное пособие для СПО / Н. В. Горькова, А. Г. Фетисов, Е. М. </w:t>
      </w:r>
      <w:proofErr w:type="spellStart"/>
      <w:r w:rsidRPr="00FE23E4">
        <w:rPr>
          <w:sz w:val="24"/>
          <w:szCs w:val="24"/>
        </w:rPr>
        <w:t>Мессинева</w:t>
      </w:r>
      <w:proofErr w:type="spellEnd"/>
      <w:r w:rsidRPr="00FE23E4">
        <w:rPr>
          <w:sz w:val="24"/>
          <w:szCs w:val="24"/>
        </w:rPr>
        <w:t xml:space="preserve">. – 2-е изд., стер. — Санкт-Петербург : Лань, 2022. — 220 с. — ISBN 978-5-8114-8957-2. — Текст : электронный // Лань : электронно-библиотечная система. — URL: </w:t>
      </w:r>
      <w:hyperlink r:id="rId177" w:history="1">
        <w:r w:rsidRPr="00FE23E4">
          <w:rPr>
            <w:rStyle w:val="aa"/>
            <w:sz w:val="24"/>
            <w:szCs w:val="24"/>
          </w:rPr>
          <w:t>https://e.lanbook.com/book/185929</w:t>
        </w:r>
      </w:hyperlink>
      <w:r w:rsidRPr="00FE23E4">
        <w:rPr>
          <w:sz w:val="24"/>
          <w:szCs w:val="24"/>
        </w:rPr>
        <w:t xml:space="preserve">  (дата обращения: 13.01.2022). — Режим доступа: для </w:t>
      </w:r>
      <w:proofErr w:type="spellStart"/>
      <w:r w:rsidRPr="00FE23E4">
        <w:rPr>
          <w:sz w:val="24"/>
          <w:szCs w:val="24"/>
        </w:rPr>
        <w:t>авториз</w:t>
      </w:r>
      <w:proofErr w:type="spellEnd"/>
      <w:r w:rsidRPr="00FE23E4">
        <w:rPr>
          <w:sz w:val="24"/>
          <w:szCs w:val="24"/>
        </w:rPr>
        <w:t>. пользователей.</w:t>
      </w:r>
    </w:p>
    <w:p w14:paraId="4F91F286" w14:textId="77777777" w:rsidR="004C1710" w:rsidRPr="00FE23E4" w:rsidRDefault="004C1710" w:rsidP="009546A1">
      <w:pPr>
        <w:pStyle w:val="a5"/>
        <w:numPr>
          <w:ilvl w:val="0"/>
          <w:numId w:val="183"/>
        </w:numPr>
        <w:tabs>
          <w:tab w:val="left" w:pos="993"/>
          <w:tab w:val="left" w:pos="1134"/>
        </w:tabs>
        <w:suppressAutoHyphens/>
        <w:spacing w:line="276" w:lineRule="auto"/>
        <w:ind w:left="0" w:firstLine="567"/>
        <w:jc w:val="both"/>
        <w:rPr>
          <w:sz w:val="24"/>
          <w:szCs w:val="24"/>
        </w:rPr>
      </w:pPr>
      <w:r w:rsidRPr="00FE23E4">
        <w:rPr>
          <w:sz w:val="24"/>
          <w:szCs w:val="24"/>
        </w:rPr>
        <w:t xml:space="preserve">Профилактика и практика расследования несчастных случаев на производстве : учебное пособие для СПО / Г. В. </w:t>
      </w:r>
      <w:proofErr w:type="spellStart"/>
      <w:r w:rsidRPr="00FE23E4">
        <w:rPr>
          <w:sz w:val="24"/>
          <w:szCs w:val="24"/>
        </w:rPr>
        <w:t>Пачурин</w:t>
      </w:r>
      <w:proofErr w:type="spellEnd"/>
      <w:r w:rsidRPr="00FE23E4">
        <w:rPr>
          <w:sz w:val="24"/>
          <w:szCs w:val="24"/>
        </w:rPr>
        <w:t xml:space="preserve">, Н. И. </w:t>
      </w:r>
      <w:proofErr w:type="spellStart"/>
      <w:r w:rsidRPr="00FE23E4">
        <w:rPr>
          <w:sz w:val="24"/>
          <w:szCs w:val="24"/>
        </w:rPr>
        <w:t>Щенников</w:t>
      </w:r>
      <w:proofErr w:type="spellEnd"/>
      <w:r w:rsidRPr="00FE23E4">
        <w:rPr>
          <w:sz w:val="24"/>
          <w:szCs w:val="24"/>
        </w:rPr>
        <w:t xml:space="preserve">, Т. И. Курагина, А. А. Филиппов ; под общей редакцией Г. В. </w:t>
      </w:r>
      <w:proofErr w:type="spellStart"/>
      <w:r w:rsidRPr="00FE23E4">
        <w:rPr>
          <w:sz w:val="24"/>
          <w:szCs w:val="24"/>
        </w:rPr>
        <w:t>Пачурина</w:t>
      </w:r>
      <w:proofErr w:type="spellEnd"/>
      <w:r w:rsidRPr="00FE23E4">
        <w:rPr>
          <w:sz w:val="24"/>
          <w:szCs w:val="24"/>
        </w:rPr>
        <w:t xml:space="preserve">. — Санкт-Петербург : Лань, 2021. — 380 с. — ISBN 978-5-8114-6908-6. — Текст : электронный // Лань : электронно-библиотечная система. — URL: </w:t>
      </w:r>
      <w:hyperlink r:id="rId178" w:history="1">
        <w:r w:rsidRPr="00FE23E4">
          <w:rPr>
            <w:rStyle w:val="aa"/>
            <w:sz w:val="24"/>
            <w:szCs w:val="24"/>
          </w:rPr>
          <w:t>https://e.lanbook.com/book/153664</w:t>
        </w:r>
      </w:hyperlink>
      <w:r w:rsidRPr="00FE23E4">
        <w:rPr>
          <w:sz w:val="24"/>
          <w:szCs w:val="24"/>
        </w:rPr>
        <w:t xml:space="preserve">  (дата обращения: 13.01.2022). — Режим доступа: для </w:t>
      </w:r>
      <w:proofErr w:type="spellStart"/>
      <w:r w:rsidRPr="00FE23E4">
        <w:rPr>
          <w:sz w:val="24"/>
          <w:szCs w:val="24"/>
        </w:rPr>
        <w:t>авториз</w:t>
      </w:r>
      <w:proofErr w:type="spellEnd"/>
      <w:r w:rsidRPr="00FE23E4">
        <w:rPr>
          <w:sz w:val="24"/>
          <w:szCs w:val="24"/>
        </w:rPr>
        <w:t>. пользователей.</w:t>
      </w:r>
    </w:p>
    <w:p w14:paraId="2D11DF0A" w14:textId="77777777" w:rsidR="004C1710" w:rsidRPr="00FE23E4" w:rsidRDefault="004C1710" w:rsidP="009546A1">
      <w:pPr>
        <w:pStyle w:val="a5"/>
        <w:numPr>
          <w:ilvl w:val="0"/>
          <w:numId w:val="183"/>
        </w:numPr>
        <w:tabs>
          <w:tab w:val="left" w:pos="993"/>
          <w:tab w:val="left" w:pos="1134"/>
        </w:tabs>
        <w:suppressAutoHyphens/>
        <w:spacing w:line="276" w:lineRule="auto"/>
        <w:ind w:left="0" w:firstLine="567"/>
        <w:jc w:val="both"/>
        <w:rPr>
          <w:sz w:val="24"/>
          <w:szCs w:val="24"/>
        </w:rPr>
      </w:pPr>
      <w:r w:rsidRPr="00FE23E4">
        <w:rPr>
          <w:sz w:val="24"/>
          <w:szCs w:val="24"/>
        </w:rPr>
        <w:t xml:space="preserve">Специальная оценка условий труда : учебное пособие для СПО / Г. И. </w:t>
      </w:r>
      <w:proofErr w:type="spellStart"/>
      <w:r w:rsidRPr="00FE23E4">
        <w:rPr>
          <w:sz w:val="24"/>
          <w:szCs w:val="24"/>
        </w:rPr>
        <w:t>Харачих</w:t>
      </w:r>
      <w:proofErr w:type="spellEnd"/>
      <w:r w:rsidRPr="00FE23E4">
        <w:rPr>
          <w:sz w:val="24"/>
          <w:szCs w:val="24"/>
        </w:rPr>
        <w:t xml:space="preserve">, Э. Н. </w:t>
      </w:r>
      <w:proofErr w:type="spellStart"/>
      <w:r w:rsidRPr="00FE23E4">
        <w:rPr>
          <w:sz w:val="24"/>
          <w:szCs w:val="24"/>
        </w:rPr>
        <w:t>Абильтарова</w:t>
      </w:r>
      <w:proofErr w:type="spellEnd"/>
      <w:r w:rsidRPr="00FE23E4">
        <w:rPr>
          <w:sz w:val="24"/>
          <w:szCs w:val="24"/>
        </w:rPr>
        <w:t xml:space="preserve">, Ш. Ю. </w:t>
      </w:r>
      <w:proofErr w:type="spellStart"/>
      <w:r w:rsidRPr="00FE23E4">
        <w:rPr>
          <w:sz w:val="24"/>
          <w:szCs w:val="24"/>
        </w:rPr>
        <w:t>Абитова</w:t>
      </w:r>
      <w:proofErr w:type="spellEnd"/>
      <w:r w:rsidRPr="00FE23E4">
        <w:rPr>
          <w:sz w:val="24"/>
          <w:szCs w:val="24"/>
        </w:rPr>
        <w:t xml:space="preserve">. — Санкт-Петербург : Лань, 2022. — 220 с. — ISBN 978-5-8114-5879-0. — Текст : электронный // Лань : электронно-библиотечная система. — URL: </w:t>
      </w:r>
      <w:hyperlink r:id="rId179" w:history="1">
        <w:r w:rsidRPr="00FE23E4">
          <w:rPr>
            <w:rStyle w:val="aa"/>
            <w:sz w:val="24"/>
            <w:szCs w:val="24"/>
          </w:rPr>
          <w:t>https://e.lanbook.com/book/146630</w:t>
        </w:r>
      </w:hyperlink>
      <w:r w:rsidRPr="00FE23E4">
        <w:rPr>
          <w:sz w:val="24"/>
          <w:szCs w:val="24"/>
        </w:rPr>
        <w:t xml:space="preserve">  (дата обращения: 13.01.2022). — Режим доступа: для </w:t>
      </w:r>
      <w:proofErr w:type="spellStart"/>
      <w:r w:rsidRPr="00FE23E4">
        <w:rPr>
          <w:sz w:val="24"/>
          <w:szCs w:val="24"/>
        </w:rPr>
        <w:t>авториз</w:t>
      </w:r>
      <w:proofErr w:type="spellEnd"/>
      <w:r w:rsidRPr="00FE23E4">
        <w:rPr>
          <w:sz w:val="24"/>
          <w:szCs w:val="24"/>
        </w:rPr>
        <w:t>. пользователей.</w:t>
      </w:r>
    </w:p>
    <w:p w14:paraId="21A64CBD" w14:textId="77777777" w:rsidR="004C1710" w:rsidRPr="00FE23E4" w:rsidRDefault="004C1710" w:rsidP="009546A1">
      <w:pPr>
        <w:pStyle w:val="a5"/>
        <w:numPr>
          <w:ilvl w:val="0"/>
          <w:numId w:val="183"/>
        </w:numPr>
        <w:tabs>
          <w:tab w:val="left" w:pos="993"/>
          <w:tab w:val="left" w:pos="1134"/>
        </w:tabs>
        <w:suppressAutoHyphens/>
        <w:spacing w:line="276" w:lineRule="auto"/>
        <w:ind w:left="0" w:firstLine="567"/>
        <w:jc w:val="both"/>
        <w:rPr>
          <w:sz w:val="24"/>
          <w:szCs w:val="24"/>
        </w:rPr>
      </w:pPr>
      <w:r w:rsidRPr="00FE23E4">
        <w:rPr>
          <w:sz w:val="24"/>
          <w:szCs w:val="24"/>
        </w:rPr>
        <w:t xml:space="preserve">Широков Ю. А. Охрана труда : учебник для СПО / Ю. А. Широков. – 2-е изд., стер. — Санкт-Петербург : Лань, 2021. — 372 с. — ISBN 978-5-8114-7911-5. — Текст : электронный // Лань : электронно-библиотечная система. — URL: </w:t>
      </w:r>
      <w:hyperlink r:id="rId180" w:history="1">
        <w:r w:rsidRPr="00FE23E4">
          <w:rPr>
            <w:rStyle w:val="aa"/>
            <w:sz w:val="24"/>
            <w:szCs w:val="24"/>
          </w:rPr>
          <w:t>https://e.lanbook.com/book/167190</w:t>
        </w:r>
      </w:hyperlink>
      <w:r w:rsidRPr="00FE23E4">
        <w:rPr>
          <w:sz w:val="24"/>
          <w:szCs w:val="24"/>
        </w:rPr>
        <w:t xml:space="preserve">  (дата обращения: 13.01.2022). — Режим доступа: для </w:t>
      </w:r>
      <w:proofErr w:type="spellStart"/>
      <w:r w:rsidRPr="00FE23E4">
        <w:rPr>
          <w:sz w:val="24"/>
          <w:szCs w:val="24"/>
        </w:rPr>
        <w:t>авториз</w:t>
      </w:r>
      <w:proofErr w:type="spellEnd"/>
      <w:r w:rsidRPr="00FE23E4">
        <w:rPr>
          <w:sz w:val="24"/>
          <w:szCs w:val="24"/>
        </w:rPr>
        <w:t>. пользователей.</w:t>
      </w:r>
    </w:p>
    <w:p w14:paraId="03DABACB" w14:textId="77777777" w:rsidR="004C1710" w:rsidRPr="00FE23E4" w:rsidRDefault="004C1710" w:rsidP="009D5B94">
      <w:pPr>
        <w:pStyle w:val="a5"/>
        <w:suppressAutoHyphens/>
        <w:spacing w:line="276" w:lineRule="auto"/>
        <w:ind w:left="0" w:firstLine="709"/>
        <w:jc w:val="both"/>
        <w:rPr>
          <w:sz w:val="24"/>
          <w:szCs w:val="24"/>
        </w:rPr>
      </w:pPr>
    </w:p>
    <w:p w14:paraId="793C9FD6" w14:textId="77777777" w:rsidR="00C26AFA" w:rsidRPr="00FE23E4" w:rsidRDefault="00E50B2A" w:rsidP="009D5B94">
      <w:pPr>
        <w:pStyle w:val="a5"/>
        <w:numPr>
          <w:ilvl w:val="3"/>
          <w:numId w:val="8"/>
        </w:numPr>
        <w:suppressAutoHyphens/>
        <w:spacing w:line="276" w:lineRule="auto"/>
        <w:ind w:left="0" w:firstLine="709"/>
        <w:jc w:val="both"/>
        <w:rPr>
          <w:b/>
          <w:sz w:val="24"/>
          <w:szCs w:val="24"/>
        </w:rPr>
      </w:pPr>
      <w:r w:rsidRPr="00FE23E4">
        <w:rPr>
          <w:b/>
          <w:sz w:val="24"/>
          <w:szCs w:val="24"/>
        </w:rPr>
        <w:t>Дополнительные источники</w:t>
      </w:r>
    </w:p>
    <w:p w14:paraId="25CCC762" w14:textId="77777777" w:rsidR="000C4111" w:rsidRPr="00FE23E4" w:rsidRDefault="000C4111" w:rsidP="00A03160">
      <w:pPr>
        <w:pStyle w:val="a5"/>
        <w:numPr>
          <w:ilvl w:val="0"/>
          <w:numId w:val="164"/>
        </w:numPr>
        <w:suppressAutoHyphens/>
        <w:spacing w:line="276" w:lineRule="auto"/>
        <w:ind w:left="0" w:firstLine="709"/>
        <w:jc w:val="both"/>
        <w:rPr>
          <w:sz w:val="24"/>
          <w:szCs w:val="24"/>
        </w:rPr>
      </w:pPr>
      <w:r w:rsidRPr="00FE23E4">
        <w:rPr>
          <w:sz w:val="24"/>
          <w:szCs w:val="24"/>
        </w:rPr>
        <w:t>ГОСТ 30389-2013 Услуги общественного питания. Предприятия общественного питания. Классификация и общие требования. Дата введения 01.01.2016.</w:t>
      </w:r>
    </w:p>
    <w:p w14:paraId="3C09D125" w14:textId="77777777" w:rsidR="000C4111" w:rsidRPr="00FE23E4" w:rsidRDefault="000C4111" w:rsidP="00A03160">
      <w:pPr>
        <w:pStyle w:val="a5"/>
        <w:numPr>
          <w:ilvl w:val="0"/>
          <w:numId w:val="164"/>
        </w:numPr>
        <w:suppressAutoHyphens/>
        <w:spacing w:line="276" w:lineRule="auto"/>
        <w:ind w:left="0" w:firstLine="709"/>
        <w:rPr>
          <w:sz w:val="24"/>
          <w:szCs w:val="24"/>
        </w:rPr>
      </w:pPr>
      <w:r w:rsidRPr="00FE23E4">
        <w:rPr>
          <w:sz w:val="24"/>
          <w:szCs w:val="24"/>
        </w:rPr>
        <w:t xml:space="preserve">Гражданский кодекс Российской Федерации. </w:t>
      </w:r>
    </w:p>
    <w:p w14:paraId="5FA94A69" w14:textId="77777777" w:rsidR="000C4111" w:rsidRPr="00FE23E4" w:rsidRDefault="000C4111" w:rsidP="00A03160">
      <w:pPr>
        <w:pStyle w:val="a5"/>
        <w:numPr>
          <w:ilvl w:val="0"/>
          <w:numId w:val="164"/>
        </w:numPr>
        <w:suppressAutoHyphens/>
        <w:spacing w:line="276" w:lineRule="auto"/>
        <w:ind w:left="0" w:firstLine="709"/>
        <w:rPr>
          <w:sz w:val="24"/>
          <w:szCs w:val="24"/>
        </w:rPr>
      </w:pPr>
      <w:r w:rsidRPr="00FE23E4">
        <w:rPr>
          <w:sz w:val="24"/>
          <w:szCs w:val="24"/>
        </w:rPr>
        <w:t>Кодекс Российской Федерации об административных правонарушениях.</w:t>
      </w:r>
    </w:p>
    <w:p w14:paraId="7C989367" w14:textId="77777777" w:rsidR="000C4111" w:rsidRPr="00FE23E4" w:rsidRDefault="000C4111" w:rsidP="00A03160">
      <w:pPr>
        <w:pStyle w:val="a5"/>
        <w:numPr>
          <w:ilvl w:val="0"/>
          <w:numId w:val="164"/>
        </w:numPr>
        <w:suppressAutoHyphens/>
        <w:spacing w:line="276" w:lineRule="auto"/>
        <w:ind w:left="0" w:firstLine="709"/>
        <w:rPr>
          <w:sz w:val="24"/>
          <w:szCs w:val="24"/>
        </w:rPr>
      </w:pPr>
      <w:r w:rsidRPr="00FE23E4">
        <w:rPr>
          <w:sz w:val="24"/>
          <w:szCs w:val="24"/>
        </w:rPr>
        <w:t>Конституция Российской Федерации.</w:t>
      </w:r>
    </w:p>
    <w:p w14:paraId="045BE0E4" w14:textId="77777777" w:rsidR="000C4111" w:rsidRPr="00FE23E4" w:rsidRDefault="000C4111" w:rsidP="00A03160">
      <w:pPr>
        <w:pStyle w:val="a5"/>
        <w:numPr>
          <w:ilvl w:val="0"/>
          <w:numId w:val="164"/>
        </w:numPr>
        <w:suppressAutoHyphens/>
        <w:spacing w:line="276" w:lineRule="auto"/>
        <w:ind w:left="0" w:firstLine="709"/>
        <w:jc w:val="both"/>
        <w:rPr>
          <w:sz w:val="24"/>
          <w:szCs w:val="24"/>
        </w:rPr>
      </w:pPr>
      <w:r w:rsidRPr="00FE23E4">
        <w:rPr>
          <w:sz w:val="24"/>
          <w:szCs w:val="24"/>
        </w:rPr>
        <w:t>О пожарной безопасности: Федеральный закон от 21 декабря 1994 г. №69-ФЗ.</w:t>
      </w:r>
    </w:p>
    <w:p w14:paraId="53CF31B7" w14:textId="77777777" w:rsidR="000C4111" w:rsidRPr="00FE23E4" w:rsidRDefault="000C4111" w:rsidP="00A03160">
      <w:pPr>
        <w:pStyle w:val="a5"/>
        <w:numPr>
          <w:ilvl w:val="0"/>
          <w:numId w:val="164"/>
        </w:numPr>
        <w:suppressAutoHyphens/>
        <w:spacing w:line="276" w:lineRule="auto"/>
        <w:ind w:left="0" w:firstLine="709"/>
        <w:jc w:val="both"/>
        <w:rPr>
          <w:sz w:val="24"/>
          <w:szCs w:val="24"/>
        </w:rPr>
      </w:pPr>
      <w:r w:rsidRPr="00FE23E4">
        <w:rPr>
          <w:sz w:val="24"/>
          <w:szCs w:val="24"/>
        </w:rPr>
        <w:t>О санитарно-эпидемиологическом благополучии населения: Федеральный закон от 30 марта 1999 г. № 52-ФЗ.</w:t>
      </w:r>
    </w:p>
    <w:p w14:paraId="4EB31DBC" w14:textId="77777777" w:rsidR="000C4111" w:rsidRPr="00FE23E4" w:rsidRDefault="000C4111" w:rsidP="00A03160">
      <w:pPr>
        <w:pStyle w:val="a5"/>
        <w:numPr>
          <w:ilvl w:val="0"/>
          <w:numId w:val="164"/>
        </w:numPr>
        <w:suppressAutoHyphens/>
        <w:spacing w:line="276" w:lineRule="auto"/>
        <w:ind w:left="0" w:firstLine="709"/>
        <w:jc w:val="both"/>
        <w:rPr>
          <w:sz w:val="24"/>
          <w:szCs w:val="24"/>
        </w:rPr>
      </w:pPr>
      <w:r w:rsidRPr="00FE23E4">
        <w:rPr>
          <w:sz w:val="24"/>
          <w:szCs w:val="24"/>
        </w:rPr>
        <w:t>Об обязательном социальном страховании от несчастных случаев на производстве и профессиональных заболеваниях: Федеральный закон от 24 июля 1998 г. № 125-ФЗ.</w:t>
      </w:r>
    </w:p>
    <w:p w14:paraId="4888907C" w14:textId="77777777" w:rsidR="000C4111" w:rsidRPr="00FE23E4" w:rsidRDefault="000C4111" w:rsidP="00A03160">
      <w:pPr>
        <w:pStyle w:val="a5"/>
        <w:numPr>
          <w:ilvl w:val="0"/>
          <w:numId w:val="164"/>
        </w:numPr>
        <w:suppressAutoHyphens/>
        <w:spacing w:line="276" w:lineRule="auto"/>
        <w:ind w:left="0" w:firstLine="709"/>
        <w:jc w:val="both"/>
        <w:rPr>
          <w:sz w:val="24"/>
          <w:szCs w:val="24"/>
        </w:rPr>
      </w:pPr>
      <w:r w:rsidRPr="00FE23E4">
        <w:rPr>
          <w:sz w:val="24"/>
          <w:szCs w:val="24"/>
        </w:rPr>
        <w:t>Об утверждении межотраслевых правил обеспечения работников специальной одеждой, специальной обувью и другими средствами индивидуальной защиты: Приказ Министерства здравоохранения и социального развития от 1 июня 2009 года № 290н.</w:t>
      </w:r>
    </w:p>
    <w:p w14:paraId="3A1BC10F" w14:textId="77777777" w:rsidR="000C4111" w:rsidRPr="00FE23E4" w:rsidRDefault="000C4111" w:rsidP="00A03160">
      <w:pPr>
        <w:pStyle w:val="a5"/>
        <w:numPr>
          <w:ilvl w:val="0"/>
          <w:numId w:val="164"/>
        </w:numPr>
        <w:suppressAutoHyphens/>
        <w:spacing w:line="276" w:lineRule="auto"/>
        <w:ind w:left="0" w:firstLine="709"/>
        <w:jc w:val="both"/>
        <w:rPr>
          <w:sz w:val="24"/>
          <w:szCs w:val="24"/>
        </w:rPr>
      </w:pPr>
      <w:r w:rsidRPr="00FE23E4">
        <w:rPr>
          <w:sz w:val="24"/>
          <w:szCs w:val="24"/>
        </w:rPr>
        <w:t xml:space="preserve">Об утверждении Положения о расследовании и учете профессиональных </w:t>
      </w:r>
      <w:r w:rsidRPr="00FE23E4">
        <w:rPr>
          <w:sz w:val="24"/>
          <w:szCs w:val="24"/>
        </w:rPr>
        <w:lastRenderedPageBreak/>
        <w:t>заболеваний: Постановление Правительства Российской Федерации от 15 декабря 2000 № 967.</w:t>
      </w:r>
    </w:p>
    <w:p w14:paraId="55CA3863" w14:textId="77777777" w:rsidR="000C4111" w:rsidRPr="00FE23E4" w:rsidRDefault="000C4111" w:rsidP="00A03160">
      <w:pPr>
        <w:pStyle w:val="a5"/>
        <w:numPr>
          <w:ilvl w:val="0"/>
          <w:numId w:val="164"/>
        </w:numPr>
        <w:suppressAutoHyphens/>
        <w:spacing w:line="276" w:lineRule="auto"/>
        <w:ind w:left="0" w:firstLine="709"/>
        <w:jc w:val="both"/>
        <w:rPr>
          <w:sz w:val="24"/>
          <w:szCs w:val="24"/>
        </w:rPr>
      </w:pPr>
      <w:r w:rsidRPr="00FE23E4">
        <w:rPr>
          <w:sz w:val="24"/>
          <w:szCs w:val="24"/>
        </w:rPr>
        <w:t xml:space="preserve">Официальный сайт Федерального </w:t>
      </w:r>
      <w:hyperlink r:id="rId181">
        <w:r w:rsidRPr="00FE23E4">
          <w:rPr>
            <w:sz w:val="24"/>
            <w:szCs w:val="24"/>
          </w:rPr>
          <w:t>агентства по техническому регулированию</w:t>
        </w:r>
      </w:hyperlink>
      <w:r w:rsidRPr="00FE23E4">
        <w:rPr>
          <w:sz w:val="24"/>
          <w:szCs w:val="24"/>
        </w:rPr>
        <w:t xml:space="preserve"> </w:t>
      </w:r>
      <w:hyperlink r:id="rId182">
        <w:r w:rsidRPr="00FE23E4">
          <w:rPr>
            <w:sz w:val="24"/>
            <w:szCs w:val="24"/>
          </w:rPr>
          <w:t xml:space="preserve">и метрологии </w:t>
        </w:r>
      </w:hyperlink>
      <w:r w:rsidRPr="00FE23E4">
        <w:rPr>
          <w:sz w:val="24"/>
          <w:szCs w:val="24"/>
        </w:rPr>
        <w:t>Росстандарт [Электронный ресурс].</w:t>
      </w:r>
      <w:r w:rsidR="003F5F67" w:rsidRPr="00FE23E4">
        <w:rPr>
          <w:sz w:val="24"/>
          <w:szCs w:val="24"/>
        </w:rPr>
        <w:t xml:space="preserve"> </w:t>
      </w:r>
      <w:r w:rsidRPr="00FE23E4">
        <w:rPr>
          <w:sz w:val="24"/>
          <w:szCs w:val="24"/>
          <w:lang w:val="en-US"/>
        </w:rPr>
        <w:t>URL</w:t>
      </w:r>
      <w:r w:rsidRPr="00FE23E4">
        <w:rPr>
          <w:sz w:val="24"/>
          <w:szCs w:val="24"/>
        </w:rPr>
        <w:t>: http:/</w:t>
      </w:r>
      <w:hyperlink r:id="rId183">
        <w:r w:rsidRPr="00FE23E4">
          <w:rPr>
            <w:sz w:val="24"/>
            <w:szCs w:val="24"/>
          </w:rPr>
          <w:t>/www.gost.ru</w:t>
        </w:r>
      </w:hyperlink>
    </w:p>
    <w:p w14:paraId="49E202EF" w14:textId="77777777" w:rsidR="000C4111" w:rsidRPr="00FE23E4" w:rsidRDefault="000C4111" w:rsidP="00A03160">
      <w:pPr>
        <w:pStyle w:val="a5"/>
        <w:numPr>
          <w:ilvl w:val="0"/>
          <w:numId w:val="164"/>
        </w:numPr>
        <w:suppressAutoHyphens/>
        <w:spacing w:line="276" w:lineRule="auto"/>
        <w:ind w:left="0" w:firstLine="709"/>
        <w:jc w:val="both"/>
        <w:rPr>
          <w:sz w:val="24"/>
          <w:szCs w:val="24"/>
        </w:rPr>
      </w:pPr>
      <w:r w:rsidRPr="00FE23E4">
        <w:rPr>
          <w:sz w:val="24"/>
          <w:szCs w:val="24"/>
        </w:rPr>
        <w:t>Правила по охране труда в жилищно-коммунальном хозяйстве: Приказ Министерства труда и социальной защиты Российской Федерации от 29 октября 2020 года № 758н.</w:t>
      </w:r>
    </w:p>
    <w:p w14:paraId="7E9763E9" w14:textId="77777777" w:rsidR="000C4111" w:rsidRPr="00FE23E4" w:rsidRDefault="000C4111" w:rsidP="00A03160">
      <w:pPr>
        <w:pStyle w:val="a5"/>
        <w:numPr>
          <w:ilvl w:val="0"/>
          <w:numId w:val="164"/>
        </w:numPr>
        <w:suppressAutoHyphens/>
        <w:spacing w:line="276" w:lineRule="auto"/>
        <w:ind w:left="0" w:firstLine="709"/>
        <w:jc w:val="both"/>
        <w:rPr>
          <w:sz w:val="24"/>
          <w:szCs w:val="24"/>
        </w:rPr>
      </w:pPr>
      <w:r w:rsidRPr="00FE23E4">
        <w:rPr>
          <w:sz w:val="24"/>
          <w:szCs w:val="24"/>
        </w:rPr>
        <w:t>СанПиН 2.3/2.4.3590-20 Санитарно-эпидемиологические требования к организации общественного питания населения (утверждены Постановлением Главного государственного санитарного врача РФ от 27.10.2020 N 32)</w:t>
      </w:r>
    </w:p>
    <w:p w14:paraId="10E0E0BA" w14:textId="77777777" w:rsidR="000C4111" w:rsidRPr="00FE23E4" w:rsidRDefault="000C4111" w:rsidP="00A03160">
      <w:pPr>
        <w:pStyle w:val="a5"/>
        <w:numPr>
          <w:ilvl w:val="0"/>
          <w:numId w:val="164"/>
        </w:numPr>
        <w:suppressAutoHyphens/>
        <w:spacing w:line="276" w:lineRule="auto"/>
        <w:ind w:left="0" w:firstLine="709"/>
        <w:jc w:val="both"/>
        <w:rPr>
          <w:sz w:val="24"/>
          <w:szCs w:val="24"/>
        </w:rPr>
      </w:pPr>
      <w:r w:rsidRPr="00FE23E4">
        <w:rPr>
          <w:sz w:val="24"/>
          <w:szCs w:val="24"/>
        </w:rPr>
        <w:t>Технический регламент о требованиях пожарной безопасности: Федеральный закон от 22 июля 2008 г. № 123-ФЗ.</w:t>
      </w:r>
    </w:p>
    <w:p w14:paraId="1E19F572" w14:textId="77777777" w:rsidR="000C4111" w:rsidRPr="00FE23E4" w:rsidRDefault="000C4111" w:rsidP="00A03160">
      <w:pPr>
        <w:pStyle w:val="a5"/>
        <w:numPr>
          <w:ilvl w:val="0"/>
          <w:numId w:val="164"/>
        </w:numPr>
        <w:suppressAutoHyphens/>
        <w:spacing w:line="276" w:lineRule="auto"/>
        <w:ind w:left="0" w:firstLine="709"/>
        <w:rPr>
          <w:sz w:val="24"/>
          <w:szCs w:val="24"/>
        </w:rPr>
      </w:pPr>
      <w:r w:rsidRPr="00FE23E4">
        <w:rPr>
          <w:sz w:val="24"/>
          <w:szCs w:val="24"/>
        </w:rPr>
        <w:t>Трудовой кодекс Российской Федерации.</w:t>
      </w:r>
    </w:p>
    <w:p w14:paraId="64E9E0E4" w14:textId="77777777" w:rsidR="000C4111" w:rsidRPr="00FE23E4" w:rsidRDefault="000C4111" w:rsidP="00A03160">
      <w:pPr>
        <w:pStyle w:val="a5"/>
        <w:numPr>
          <w:ilvl w:val="0"/>
          <w:numId w:val="164"/>
        </w:numPr>
        <w:suppressAutoHyphens/>
        <w:spacing w:line="276" w:lineRule="auto"/>
        <w:ind w:left="0" w:firstLine="709"/>
        <w:rPr>
          <w:sz w:val="24"/>
          <w:szCs w:val="24"/>
        </w:rPr>
      </w:pPr>
      <w:r w:rsidRPr="00FE23E4">
        <w:rPr>
          <w:sz w:val="24"/>
          <w:szCs w:val="24"/>
        </w:rPr>
        <w:t xml:space="preserve">Уголовный кодекс Российской Федерации </w:t>
      </w:r>
    </w:p>
    <w:p w14:paraId="7B6579CB" w14:textId="77777777" w:rsidR="00C26AFA" w:rsidRPr="00FE23E4" w:rsidRDefault="00C26AFA" w:rsidP="002512A7">
      <w:pPr>
        <w:pStyle w:val="a3"/>
        <w:suppressAutoHyphens/>
        <w:spacing w:line="274" w:lineRule="exact"/>
        <w:jc w:val="both"/>
      </w:pPr>
    </w:p>
    <w:p w14:paraId="7EFE6152" w14:textId="77777777" w:rsidR="00B21809" w:rsidRPr="00FE23E4" w:rsidRDefault="00B21809">
      <w:pPr>
        <w:rPr>
          <w:sz w:val="24"/>
          <w:szCs w:val="24"/>
        </w:rPr>
      </w:pPr>
      <w:r w:rsidRPr="00FE23E4">
        <w:br w:type="page"/>
      </w:r>
    </w:p>
    <w:p w14:paraId="7FE87B4D" w14:textId="77777777" w:rsidR="00C26AFA" w:rsidRPr="00FE23E4" w:rsidRDefault="00C26AFA" w:rsidP="002512A7">
      <w:pPr>
        <w:pStyle w:val="a3"/>
        <w:suppressAutoHyphens/>
        <w:spacing w:before="5"/>
      </w:pPr>
    </w:p>
    <w:p w14:paraId="14CF2433" w14:textId="77777777" w:rsidR="00C26AFA" w:rsidRPr="00FE23E4" w:rsidRDefault="002D55BD" w:rsidP="002512A7">
      <w:pPr>
        <w:pStyle w:val="1"/>
        <w:suppressAutoHyphens/>
        <w:spacing w:before="1"/>
        <w:ind w:left="0" w:firstLine="659"/>
      </w:pPr>
      <w:r w:rsidRPr="00FE23E4">
        <w:t>4.КОНТРОЛЬ И ОЦЕНКА РЕЗУЛЬТАТОВ ОСВОЕНИЯ УЧЕБНОЙ ДИСЦИПЛИНЫ</w:t>
      </w:r>
    </w:p>
    <w:p w14:paraId="69AC694E" w14:textId="77777777" w:rsidR="00B21809" w:rsidRPr="00FE23E4" w:rsidRDefault="00B21809" w:rsidP="002512A7">
      <w:pPr>
        <w:pStyle w:val="1"/>
        <w:suppressAutoHyphens/>
        <w:spacing w:before="1"/>
        <w:ind w:left="0" w:firstLine="659"/>
      </w:pPr>
    </w:p>
    <w:tbl>
      <w:tblPr>
        <w:tblStyle w:val="afffffff"/>
        <w:tblW w:w="0" w:type="auto"/>
        <w:tblLook w:val="04A0" w:firstRow="1" w:lastRow="0" w:firstColumn="1" w:lastColumn="0" w:noHBand="0" w:noVBand="1"/>
      </w:tblPr>
      <w:tblGrid>
        <w:gridCol w:w="3191"/>
        <w:gridCol w:w="3192"/>
        <w:gridCol w:w="2797"/>
      </w:tblGrid>
      <w:tr w:rsidR="00B21809" w:rsidRPr="00FE23E4" w14:paraId="6F8E993A" w14:textId="77777777" w:rsidTr="00B21809">
        <w:tc>
          <w:tcPr>
            <w:tcW w:w="3191" w:type="dxa"/>
          </w:tcPr>
          <w:p w14:paraId="1650B8B2" w14:textId="77777777" w:rsidR="00B21809" w:rsidRPr="00FE23E4" w:rsidRDefault="00B21809" w:rsidP="00732C51">
            <w:pPr>
              <w:pStyle w:val="TableParagraph"/>
              <w:suppressAutoHyphens/>
              <w:spacing w:line="256" w:lineRule="exact"/>
              <w:ind w:left="0"/>
              <w:rPr>
                <w:b/>
                <w:sz w:val="24"/>
              </w:rPr>
            </w:pPr>
            <w:r w:rsidRPr="00FE23E4">
              <w:rPr>
                <w:b/>
                <w:sz w:val="24"/>
              </w:rPr>
              <w:t>Результаты обучения</w:t>
            </w:r>
            <w:r w:rsidR="008756F0" w:rsidRPr="00FE23E4">
              <w:rPr>
                <w:rStyle w:val="a9"/>
              </w:rPr>
              <w:footnoteReference w:id="80"/>
            </w:r>
          </w:p>
        </w:tc>
        <w:tc>
          <w:tcPr>
            <w:tcW w:w="3192" w:type="dxa"/>
          </w:tcPr>
          <w:p w14:paraId="31CA3299" w14:textId="77777777" w:rsidR="00B21809" w:rsidRPr="00FE23E4" w:rsidRDefault="00B21809" w:rsidP="00732C51">
            <w:pPr>
              <w:pStyle w:val="TableParagraph"/>
              <w:suppressAutoHyphens/>
              <w:spacing w:line="256" w:lineRule="exact"/>
              <w:ind w:left="0"/>
              <w:rPr>
                <w:b/>
                <w:sz w:val="24"/>
              </w:rPr>
            </w:pPr>
            <w:r w:rsidRPr="00FE23E4">
              <w:rPr>
                <w:b/>
                <w:sz w:val="24"/>
              </w:rPr>
              <w:t>Критерии оценки</w:t>
            </w:r>
          </w:p>
        </w:tc>
        <w:tc>
          <w:tcPr>
            <w:tcW w:w="2797" w:type="dxa"/>
          </w:tcPr>
          <w:p w14:paraId="3503D852" w14:textId="77777777" w:rsidR="00B21809" w:rsidRPr="00FE23E4" w:rsidRDefault="00BD6081" w:rsidP="00732C51">
            <w:pPr>
              <w:pStyle w:val="TableParagraph"/>
              <w:suppressAutoHyphens/>
              <w:spacing w:line="256" w:lineRule="exact"/>
              <w:ind w:left="0"/>
              <w:rPr>
                <w:b/>
                <w:sz w:val="24"/>
              </w:rPr>
            </w:pPr>
            <w:r w:rsidRPr="00FE23E4">
              <w:rPr>
                <w:b/>
                <w:sz w:val="24"/>
              </w:rPr>
              <w:t>М</w:t>
            </w:r>
            <w:r w:rsidR="00B21809" w:rsidRPr="00FE23E4">
              <w:rPr>
                <w:b/>
                <w:sz w:val="24"/>
              </w:rPr>
              <w:t>етоды оценки</w:t>
            </w:r>
          </w:p>
        </w:tc>
      </w:tr>
      <w:tr w:rsidR="00B21809" w:rsidRPr="00FE23E4" w14:paraId="74F31748" w14:textId="77777777" w:rsidTr="00B21809">
        <w:tc>
          <w:tcPr>
            <w:tcW w:w="3191" w:type="dxa"/>
          </w:tcPr>
          <w:p w14:paraId="4C99454C" w14:textId="77777777" w:rsidR="00B21809" w:rsidRPr="00FE23E4" w:rsidRDefault="00B21809" w:rsidP="00732C51">
            <w:pPr>
              <w:pStyle w:val="TableParagraph"/>
              <w:suppressAutoHyphens/>
              <w:spacing w:line="270" w:lineRule="exact"/>
              <w:ind w:left="0"/>
              <w:rPr>
                <w:sz w:val="24"/>
              </w:rPr>
            </w:pPr>
            <w:r w:rsidRPr="00FE23E4">
              <w:rPr>
                <w:sz w:val="24"/>
              </w:rPr>
              <w:t>Знание:</w:t>
            </w:r>
          </w:p>
          <w:p w14:paraId="2F045EEF" w14:textId="77777777" w:rsidR="00B21809" w:rsidRPr="00FE23E4" w:rsidRDefault="00B21809" w:rsidP="00732C51">
            <w:pPr>
              <w:pStyle w:val="TableParagraph"/>
              <w:suppressAutoHyphens/>
              <w:ind w:left="0"/>
              <w:rPr>
                <w:sz w:val="24"/>
              </w:rPr>
            </w:pPr>
            <w:r w:rsidRPr="00FE23E4">
              <w:rPr>
                <w:sz w:val="24"/>
              </w:rPr>
              <w:t>-системы управления охраной труда в организации;</w:t>
            </w:r>
          </w:p>
          <w:p w14:paraId="55BAC6FF" w14:textId="77777777" w:rsidR="00B21809" w:rsidRPr="00FE23E4" w:rsidRDefault="00B21809" w:rsidP="00732C51">
            <w:pPr>
              <w:pStyle w:val="TableParagraph"/>
              <w:suppressAutoHyphens/>
              <w:ind w:left="0"/>
              <w:jc w:val="both"/>
              <w:rPr>
                <w:sz w:val="24"/>
              </w:rPr>
            </w:pPr>
            <w:r w:rsidRPr="00FE23E4">
              <w:rPr>
                <w:sz w:val="24"/>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14:paraId="79710C1C" w14:textId="77777777" w:rsidR="00B21809" w:rsidRPr="00FE23E4" w:rsidRDefault="00B21809" w:rsidP="00732C51">
            <w:pPr>
              <w:pStyle w:val="TableParagraph"/>
              <w:suppressAutoHyphens/>
              <w:ind w:left="0"/>
              <w:jc w:val="both"/>
              <w:rPr>
                <w:sz w:val="24"/>
              </w:rPr>
            </w:pPr>
            <w:r w:rsidRPr="00FE23E4">
              <w:rPr>
                <w:sz w:val="24"/>
              </w:rPr>
              <w:t>-обязанности работников в области охраны труда;</w:t>
            </w:r>
          </w:p>
          <w:p w14:paraId="00EA8876" w14:textId="77777777" w:rsidR="00B21809" w:rsidRPr="00FE23E4" w:rsidRDefault="00B21809" w:rsidP="00732C51">
            <w:pPr>
              <w:pStyle w:val="TableParagraph"/>
              <w:suppressAutoHyphens/>
              <w:ind w:left="0"/>
              <w:jc w:val="both"/>
              <w:rPr>
                <w:sz w:val="24"/>
              </w:rPr>
            </w:pPr>
            <w:r w:rsidRPr="00FE23E4">
              <w:rPr>
                <w:sz w:val="24"/>
              </w:rPr>
              <w:t>-фактические или потенциальные последствия собственной деятельности (или бездействия) и их влияние на уровень безопасности труда;</w:t>
            </w:r>
          </w:p>
          <w:p w14:paraId="4081B4C4" w14:textId="77777777" w:rsidR="00B21809" w:rsidRPr="00FE23E4" w:rsidRDefault="00B21809" w:rsidP="00732C51">
            <w:pPr>
              <w:pStyle w:val="TableParagraph"/>
              <w:suppressAutoHyphens/>
              <w:ind w:left="0"/>
              <w:jc w:val="both"/>
              <w:rPr>
                <w:sz w:val="24"/>
              </w:rPr>
            </w:pPr>
            <w:r w:rsidRPr="00FE23E4">
              <w:rPr>
                <w:sz w:val="24"/>
              </w:rPr>
              <w:t xml:space="preserve">-возможные последствия несоблюдения технологических процессов и производственных инструкций подчиненными </w:t>
            </w:r>
            <w:proofErr w:type="spellStart"/>
            <w:r w:rsidRPr="00FE23E4">
              <w:rPr>
                <w:sz w:val="24"/>
              </w:rPr>
              <w:t>ра</w:t>
            </w:r>
            <w:proofErr w:type="spellEnd"/>
            <w:r w:rsidRPr="00FE23E4">
              <w:rPr>
                <w:sz w:val="24"/>
              </w:rPr>
              <w:t>-</w:t>
            </w:r>
          </w:p>
          <w:p w14:paraId="4B0088E3" w14:textId="77777777" w:rsidR="00B21809" w:rsidRPr="00FE23E4" w:rsidRDefault="00B21809" w:rsidP="00732C51">
            <w:pPr>
              <w:pStyle w:val="TableParagraph"/>
              <w:suppressAutoHyphens/>
              <w:ind w:left="0"/>
              <w:jc w:val="both"/>
              <w:rPr>
                <w:sz w:val="24"/>
              </w:rPr>
            </w:pPr>
            <w:proofErr w:type="spellStart"/>
            <w:r w:rsidRPr="00FE23E4">
              <w:rPr>
                <w:sz w:val="24"/>
              </w:rPr>
              <w:t>ботниками</w:t>
            </w:r>
            <w:proofErr w:type="spellEnd"/>
            <w:r w:rsidRPr="00FE23E4">
              <w:rPr>
                <w:sz w:val="24"/>
              </w:rPr>
              <w:t xml:space="preserve"> (персоналом);</w:t>
            </w:r>
          </w:p>
          <w:p w14:paraId="6E904EEB" w14:textId="77777777" w:rsidR="00B21809" w:rsidRPr="00FE23E4" w:rsidRDefault="00B21809" w:rsidP="00732C51">
            <w:pPr>
              <w:pStyle w:val="TableParagraph"/>
              <w:suppressAutoHyphens/>
              <w:ind w:left="0"/>
              <w:jc w:val="both"/>
              <w:rPr>
                <w:sz w:val="24"/>
              </w:rPr>
            </w:pPr>
            <w:r w:rsidRPr="00FE23E4">
              <w:rPr>
                <w:sz w:val="24"/>
              </w:rPr>
              <w:t>порядок и периодичность инструктирования подчиненных работников (персонала);</w:t>
            </w:r>
          </w:p>
          <w:p w14:paraId="31308123" w14:textId="77777777" w:rsidR="00B21809" w:rsidRPr="00FE23E4" w:rsidRDefault="00B21809" w:rsidP="00732C51">
            <w:pPr>
              <w:pStyle w:val="TableParagraph"/>
              <w:suppressAutoHyphens/>
              <w:spacing w:line="264" w:lineRule="exact"/>
              <w:ind w:left="0"/>
              <w:jc w:val="both"/>
              <w:rPr>
                <w:sz w:val="24"/>
              </w:rPr>
            </w:pPr>
            <w:r w:rsidRPr="00FE23E4">
              <w:rPr>
                <w:sz w:val="24"/>
              </w:rPr>
              <w:t>-порядок хранения и использования средств коллективной и индивидуальной защиты</w:t>
            </w:r>
          </w:p>
        </w:tc>
        <w:tc>
          <w:tcPr>
            <w:tcW w:w="3192" w:type="dxa"/>
          </w:tcPr>
          <w:p w14:paraId="2CD6E79E" w14:textId="77777777" w:rsidR="00B21809" w:rsidRPr="00FE23E4" w:rsidRDefault="00B21809" w:rsidP="00732C51">
            <w:pPr>
              <w:pStyle w:val="TableParagraph"/>
              <w:suppressAutoHyphens/>
              <w:ind w:left="0"/>
              <w:rPr>
                <w:sz w:val="24"/>
              </w:rPr>
            </w:pPr>
            <w:r w:rsidRPr="00FE23E4">
              <w:rPr>
                <w:sz w:val="24"/>
              </w:rPr>
              <w:t>Полнота ответов, точность формулировок, не менее 75% правильных ответов.</w:t>
            </w:r>
          </w:p>
          <w:p w14:paraId="4B807250" w14:textId="77777777" w:rsidR="00B21809" w:rsidRPr="00FE23E4" w:rsidRDefault="00B21809" w:rsidP="00732C51">
            <w:pPr>
              <w:pStyle w:val="TableParagraph"/>
              <w:suppressAutoHyphens/>
              <w:ind w:left="0"/>
              <w:rPr>
                <w:sz w:val="24"/>
              </w:rPr>
            </w:pPr>
            <w:r w:rsidRPr="00FE23E4">
              <w:rPr>
                <w:sz w:val="24"/>
              </w:rPr>
              <w:t>Не менее 75% правильных ответов.</w:t>
            </w:r>
          </w:p>
          <w:p w14:paraId="19AE3FB5" w14:textId="77777777" w:rsidR="00B21809" w:rsidRPr="00FE23E4" w:rsidRDefault="00B21809" w:rsidP="00732C51">
            <w:pPr>
              <w:pStyle w:val="TableParagraph"/>
              <w:suppressAutoHyphens/>
              <w:ind w:left="0"/>
              <w:rPr>
                <w:sz w:val="24"/>
              </w:rPr>
            </w:pPr>
            <w:r w:rsidRPr="00FE23E4">
              <w:rPr>
                <w:sz w:val="24"/>
              </w:rPr>
              <w:t>Актуальность темы, адекватность результатов поставленным целям, полнота ответов, точность формулировок, адекватность применения профессиональной терминологии</w:t>
            </w:r>
          </w:p>
        </w:tc>
        <w:tc>
          <w:tcPr>
            <w:tcW w:w="2797" w:type="dxa"/>
          </w:tcPr>
          <w:p w14:paraId="4CCEB1A9" w14:textId="77777777" w:rsidR="00B21809" w:rsidRPr="00FE23E4" w:rsidRDefault="00B21809" w:rsidP="00732C51">
            <w:pPr>
              <w:pStyle w:val="TableParagraph"/>
              <w:suppressAutoHyphens/>
              <w:ind w:left="0"/>
              <w:rPr>
                <w:b/>
                <w:sz w:val="24"/>
              </w:rPr>
            </w:pPr>
            <w:r w:rsidRPr="00FE23E4">
              <w:rPr>
                <w:b/>
                <w:sz w:val="24"/>
              </w:rPr>
              <w:t>Текущий контроль при проведении:</w:t>
            </w:r>
          </w:p>
          <w:p w14:paraId="30826EFF" w14:textId="77777777" w:rsidR="00B21809" w:rsidRPr="00FE23E4" w:rsidRDefault="00B21809" w:rsidP="00732C51">
            <w:pPr>
              <w:pStyle w:val="TableParagraph"/>
              <w:suppressAutoHyphens/>
              <w:spacing w:line="270" w:lineRule="exact"/>
              <w:ind w:left="0"/>
              <w:rPr>
                <w:sz w:val="24"/>
              </w:rPr>
            </w:pPr>
            <w:r w:rsidRPr="00FE23E4">
              <w:rPr>
                <w:sz w:val="24"/>
              </w:rPr>
              <w:t>-письменного/устного опроса;</w:t>
            </w:r>
          </w:p>
          <w:p w14:paraId="16E8F4DF" w14:textId="77777777" w:rsidR="00B21809" w:rsidRPr="00FE23E4" w:rsidRDefault="00B21809" w:rsidP="00732C51">
            <w:pPr>
              <w:pStyle w:val="TableParagraph"/>
              <w:suppressAutoHyphens/>
              <w:spacing w:line="275" w:lineRule="exact"/>
              <w:ind w:left="0"/>
              <w:rPr>
                <w:sz w:val="24"/>
              </w:rPr>
            </w:pPr>
            <w:r w:rsidRPr="00FE23E4">
              <w:rPr>
                <w:sz w:val="24"/>
              </w:rPr>
              <w:t>-тестирования;</w:t>
            </w:r>
          </w:p>
          <w:p w14:paraId="0206C663" w14:textId="77777777" w:rsidR="00B21809" w:rsidRPr="00FE23E4" w:rsidRDefault="00B21809" w:rsidP="00732C51">
            <w:pPr>
              <w:pStyle w:val="TableParagraph"/>
              <w:suppressAutoHyphens/>
              <w:spacing w:before="10"/>
              <w:ind w:left="0"/>
              <w:rPr>
                <w:b/>
                <w:sz w:val="23"/>
              </w:rPr>
            </w:pPr>
          </w:p>
          <w:p w14:paraId="58F5805B" w14:textId="77777777" w:rsidR="00B21809" w:rsidRPr="00FE23E4" w:rsidRDefault="00B21809" w:rsidP="00732C51">
            <w:pPr>
              <w:pStyle w:val="TableParagraph"/>
              <w:suppressAutoHyphens/>
              <w:ind w:left="0"/>
              <w:rPr>
                <w:sz w:val="24"/>
              </w:rPr>
            </w:pPr>
            <w:r w:rsidRPr="00FE23E4">
              <w:rPr>
                <w:sz w:val="24"/>
              </w:rPr>
              <w:t>-оценки результатов самостоятельной работы (докладов, рефератов, теоретической части проектов, учебных исследований и т.д.)</w:t>
            </w:r>
          </w:p>
          <w:p w14:paraId="5D4A0C55" w14:textId="77777777" w:rsidR="00B21809" w:rsidRPr="00FE23E4" w:rsidRDefault="00B21809" w:rsidP="00732C51">
            <w:pPr>
              <w:pStyle w:val="TableParagraph"/>
              <w:suppressAutoHyphens/>
              <w:ind w:left="0"/>
              <w:rPr>
                <w:b/>
                <w:sz w:val="26"/>
              </w:rPr>
            </w:pPr>
          </w:p>
          <w:p w14:paraId="7CC81196" w14:textId="77777777" w:rsidR="00B21809" w:rsidRPr="00FE23E4" w:rsidRDefault="00B21809" w:rsidP="00732C51">
            <w:pPr>
              <w:pStyle w:val="TableParagraph"/>
              <w:suppressAutoHyphens/>
              <w:ind w:left="0"/>
              <w:rPr>
                <w:b/>
                <w:sz w:val="26"/>
              </w:rPr>
            </w:pPr>
          </w:p>
          <w:p w14:paraId="2257993C" w14:textId="77777777" w:rsidR="00B21809" w:rsidRPr="00FE23E4" w:rsidRDefault="00B21809" w:rsidP="00732C51">
            <w:pPr>
              <w:pStyle w:val="TableParagraph"/>
              <w:suppressAutoHyphens/>
              <w:ind w:left="0"/>
              <w:rPr>
                <w:b/>
                <w:sz w:val="26"/>
              </w:rPr>
            </w:pPr>
          </w:p>
          <w:p w14:paraId="159E6273" w14:textId="77777777" w:rsidR="00B21809" w:rsidRPr="00FE23E4" w:rsidRDefault="00B21809" w:rsidP="00732C51">
            <w:pPr>
              <w:pStyle w:val="TableParagraph"/>
              <w:suppressAutoHyphens/>
              <w:spacing w:before="215" w:line="237" w:lineRule="auto"/>
              <w:ind w:left="0"/>
              <w:rPr>
                <w:sz w:val="24"/>
              </w:rPr>
            </w:pPr>
            <w:r w:rsidRPr="00FE23E4">
              <w:rPr>
                <w:b/>
                <w:sz w:val="24"/>
              </w:rPr>
              <w:t xml:space="preserve">Промежуточная аттестация </w:t>
            </w:r>
            <w:r w:rsidRPr="00FE23E4">
              <w:rPr>
                <w:sz w:val="24"/>
              </w:rPr>
              <w:t>в форме дифференцированного зачета в виде:</w:t>
            </w:r>
          </w:p>
          <w:p w14:paraId="78338C79" w14:textId="77777777" w:rsidR="00B21809" w:rsidRPr="00FE23E4" w:rsidRDefault="00B21809" w:rsidP="00732C51">
            <w:pPr>
              <w:pStyle w:val="TableParagraph"/>
              <w:suppressAutoHyphens/>
              <w:spacing w:before="1"/>
              <w:ind w:left="0"/>
              <w:rPr>
                <w:sz w:val="24"/>
              </w:rPr>
            </w:pPr>
            <w:r w:rsidRPr="00FE23E4">
              <w:rPr>
                <w:sz w:val="24"/>
              </w:rPr>
              <w:t>-письменных/ устных ответов,</w:t>
            </w:r>
          </w:p>
          <w:p w14:paraId="6CA0EEB9" w14:textId="77777777" w:rsidR="00B21809" w:rsidRPr="00FE23E4" w:rsidRDefault="00B21809" w:rsidP="00732C51">
            <w:pPr>
              <w:pStyle w:val="TableParagraph"/>
              <w:suppressAutoHyphens/>
              <w:spacing w:before="1"/>
              <w:ind w:left="0"/>
              <w:rPr>
                <w:sz w:val="24"/>
              </w:rPr>
            </w:pPr>
            <w:r w:rsidRPr="00FE23E4">
              <w:rPr>
                <w:sz w:val="24"/>
              </w:rPr>
              <w:t>-тестирования</w:t>
            </w:r>
          </w:p>
        </w:tc>
      </w:tr>
      <w:tr w:rsidR="00B21809" w:rsidRPr="00FE23E4" w14:paraId="5ADAAA23" w14:textId="77777777" w:rsidTr="00B21809">
        <w:tc>
          <w:tcPr>
            <w:tcW w:w="3191" w:type="dxa"/>
          </w:tcPr>
          <w:p w14:paraId="2CD10A89" w14:textId="77777777" w:rsidR="00B21809" w:rsidRPr="00FE23E4" w:rsidRDefault="00B21809" w:rsidP="00732C51">
            <w:pPr>
              <w:pStyle w:val="TableParagraph"/>
              <w:suppressAutoHyphens/>
              <w:spacing w:line="268" w:lineRule="exact"/>
              <w:ind w:left="0"/>
              <w:rPr>
                <w:sz w:val="24"/>
              </w:rPr>
            </w:pPr>
            <w:r w:rsidRPr="00FE23E4">
              <w:rPr>
                <w:sz w:val="24"/>
              </w:rPr>
              <w:t>Умения:</w:t>
            </w:r>
          </w:p>
          <w:p w14:paraId="6A8DFA77" w14:textId="77777777" w:rsidR="00B21809" w:rsidRPr="00FE23E4" w:rsidRDefault="00B21809" w:rsidP="00732C51">
            <w:pPr>
              <w:pStyle w:val="TableParagraph"/>
              <w:suppressAutoHyphens/>
              <w:ind w:left="0"/>
              <w:jc w:val="both"/>
              <w:rPr>
                <w:sz w:val="24"/>
              </w:rPr>
            </w:pPr>
            <w:r w:rsidRPr="00FE23E4">
              <w:rPr>
                <w:sz w:val="24"/>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14:paraId="63CE991F" w14:textId="77777777" w:rsidR="00B21809" w:rsidRPr="00FE23E4" w:rsidRDefault="00B21809" w:rsidP="00732C51">
            <w:pPr>
              <w:pStyle w:val="TableParagraph"/>
              <w:suppressAutoHyphens/>
              <w:spacing w:before="1"/>
              <w:ind w:left="0"/>
              <w:jc w:val="both"/>
              <w:rPr>
                <w:sz w:val="24"/>
              </w:rPr>
            </w:pPr>
            <w:r w:rsidRPr="00FE23E4">
              <w:rPr>
                <w:sz w:val="24"/>
              </w:rPr>
              <w:t xml:space="preserve">-использовать средства </w:t>
            </w:r>
            <w:r w:rsidRPr="00FE23E4">
              <w:rPr>
                <w:sz w:val="24"/>
              </w:rPr>
              <w:lastRenderedPageBreak/>
              <w:t>коллективной и индивидуальной защиты в соответствии с характером выполняемой профессиональной деятельности;</w:t>
            </w:r>
          </w:p>
          <w:p w14:paraId="07D517B3" w14:textId="77777777" w:rsidR="00B21809" w:rsidRPr="00FE23E4" w:rsidRDefault="00B21809" w:rsidP="00732C51">
            <w:pPr>
              <w:pStyle w:val="TableParagraph"/>
              <w:suppressAutoHyphens/>
              <w:ind w:left="0"/>
              <w:jc w:val="both"/>
              <w:rPr>
                <w:sz w:val="24"/>
              </w:rPr>
            </w:pPr>
            <w:r w:rsidRPr="00FE23E4">
              <w:rPr>
                <w:sz w:val="24"/>
              </w:rPr>
              <w:t xml:space="preserve">-участвовать в аттестации рабочих мест по условиям труда, в т. ч. оценивать условия труда и уровень </w:t>
            </w:r>
            <w:proofErr w:type="spellStart"/>
            <w:r w:rsidRPr="00FE23E4">
              <w:rPr>
                <w:sz w:val="24"/>
              </w:rPr>
              <w:t>травмобезопасности</w:t>
            </w:r>
            <w:proofErr w:type="spellEnd"/>
            <w:r w:rsidRPr="00FE23E4">
              <w:rPr>
                <w:sz w:val="24"/>
              </w:rPr>
              <w:t>;</w:t>
            </w:r>
          </w:p>
          <w:p w14:paraId="14FAF4EA" w14:textId="77777777" w:rsidR="00B21809" w:rsidRPr="00FE23E4" w:rsidRDefault="00B21809" w:rsidP="00732C51">
            <w:pPr>
              <w:pStyle w:val="TableParagraph"/>
              <w:suppressAutoHyphens/>
              <w:ind w:left="0"/>
              <w:jc w:val="both"/>
              <w:rPr>
                <w:sz w:val="24"/>
              </w:rPr>
            </w:pPr>
            <w:r w:rsidRPr="00FE23E4">
              <w:rPr>
                <w:sz w:val="24"/>
              </w:rPr>
              <w:t>-проводить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w:t>
            </w:r>
          </w:p>
          <w:p w14:paraId="7A926209" w14:textId="77777777" w:rsidR="00B21809" w:rsidRPr="00FE23E4" w:rsidRDefault="00B21809" w:rsidP="00732C51">
            <w:pPr>
              <w:pStyle w:val="TableParagraph"/>
              <w:suppressAutoHyphens/>
              <w:ind w:left="0"/>
              <w:jc w:val="both"/>
              <w:rPr>
                <w:sz w:val="24"/>
              </w:rPr>
            </w:pPr>
            <w:r w:rsidRPr="00FE23E4">
              <w:rPr>
                <w:sz w:val="24"/>
              </w:rPr>
              <w:t>-разъяснять подчиненным работникам (персоналу) содержание установленных требований охраны труда;</w:t>
            </w:r>
          </w:p>
          <w:p w14:paraId="5CC7F9D7" w14:textId="77777777" w:rsidR="00B21809" w:rsidRPr="00FE23E4" w:rsidRDefault="00B21809" w:rsidP="00732C51">
            <w:pPr>
              <w:pStyle w:val="TableParagraph"/>
              <w:suppressAutoHyphens/>
              <w:ind w:left="0"/>
              <w:jc w:val="both"/>
              <w:rPr>
                <w:sz w:val="24"/>
              </w:rPr>
            </w:pPr>
            <w:r w:rsidRPr="00FE23E4">
              <w:rPr>
                <w:sz w:val="24"/>
              </w:rPr>
              <w:t>-вырабатывать и контролировать навыки, необходимые для достижения требуемого уровня безопасности труда;</w:t>
            </w:r>
          </w:p>
          <w:p w14:paraId="7EC88FA2" w14:textId="77777777" w:rsidR="00B21809" w:rsidRPr="00FE23E4" w:rsidRDefault="00B21809" w:rsidP="00732C51">
            <w:pPr>
              <w:pStyle w:val="TableParagraph"/>
              <w:suppressAutoHyphens/>
              <w:spacing w:line="270" w:lineRule="atLeast"/>
              <w:ind w:left="0"/>
              <w:jc w:val="both"/>
              <w:rPr>
                <w:sz w:val="24"/>
              </w:rPr>
            </w:pPr>
            <w:r w:rsidRPr="00FE23E4">
              <w:rPr>
                <w:sz w:val="24"/>
              </w:rPr>
              <w:t>-вести документацию установленного образца по охране труда, соблюдать сроки ее заполнения и условия хранения</w:t>
            </w:r>
          </w:p>
        </w:tc>
        <w:tc>
          <w:tcPr>
            <w:tcW w:w="3192" w:type="dxa"/>
          </w:tcPr>
          <w:p w14:paraId="6F3B3495" w14:textId="77777777" w:rsidR="00B21809" w:rsidRPr="00FE23E4" w:rsidRDefault="00B21809" w:rsidP="00732C51">
            <w:pPr>
              <w:pStyle w:val="TableParagraph"/>
              <w:suppressAutoHyphens/>
              <w:ind w:left="0"/>
              <w:rPr>
                <w:sz w:val="24"/>
              </w:rPr>
            </w:pPr>
            <w:r w:rsidRPr="00FE23E4">
              <w:rPr>
                <w:sz w:val="24"/>
              </w:rPr>
              <w:lastRenderedPageBreak/>
              <w:t xml:space="preserve">Правильность, полнота выполнения заданий, точность формулировок, точность расчетов, соответствие требованиям Адекватность, оптимальность выбора способов действий, методов, техник, последовательностей </w:t>
            </w:r>
            <w:r w:rsidRPr="00FE23E4">
              <w:rPr>
                <w:sz w:val="24"/>
              </w:rPr>
              <w:lastRenderedPageBreak/>
              <w:t>действий и т.д.</w:t>
            </w:r>
          </w:p>
          <w:p w14:paraId="4D5D2659" w14:textId="77777777" w:rsidR="00B21809" w:rsidRPr="00FE23E4" w:rsidRDefault="00B21809" w:rsidP="00732C51">
            <w:pPr>
              <w:pStyle w:val="TableParagraph"/>
              <w:suppressAutoHyphens/>
              <w:ind w:left="0"/>
              <w:rPr>
                <w:sz w:val="24"/>
              </w:rPr>
            </w:pPr>
            <w:r w:rsidRPr="00FE23E4">
              <w:rPr>
                <w:sz w:val="24"/>
              </w:rPr>
              <w:t>Точность оценки, самооценки выполнения Соответствие требованиям инструкций, регламентов</w:t>
            </w:r>
          </w:p>
          <w:p w14:paraId="099505AB" w14:textId="77777777" w:rsidR="00B21809" w:rsidRPr="00FE23E4" w:rsidRDefault="00B21809" w:rsidP="00732C51">
            <w:pPr>
              <w:pStyle w:val="TableParagraph"/>
              <w:suppressAutoHyphens/>
              <w:ind w:left="0"/>
              <w:rPr>
                <w:sz w:val="24"/>
              </w:rPr>
            </w:pPr>
            <w:r w:rsidRPr="00FE23E4">
              <w:rPr>
                <w:sz w:val="24"/>
              </w:rPr>
              <w:t>Рациональность действий и т.д.</w:t>
            </w:r>
          </w:p>
        </w:tc>
        <w:tc>
          <w:tcPr>
            <w:tcW w:w="2797" w:type="dxa"/>
          </w:tcPr>
          <w:p w14:paraId="350722BA" w14:textId="77777777" w:rsidR="00B21809" w:rsidRPr="00FE23E4" w:rsidRDefault="00B21809" w:rsidP="00732C51">
            <w:pPr>
              <w:pStyle w:val="TableParagraph"/>
              <w:suppressAutoHyphens/>
              <w:spacing w:line="270" w:lineRule="exact"/>
              <w:ind w:left="0"/>
              <w:rPr>
                <w:b/>
                <w:sz w:val="24"/>
              </w:rPr>
            </w:pPr>
            <w:r w:rsidRPr="00FE23E4">
              <w:rPr>
                <w:b/>
                <w:sz w:val="24"/>
              </w:rPr>
              <w:lastRenderedPageBreak/>
              <w:t>Текущий контроль:</w:t>
            </w:r>
          </w:p>
          <w:p w14:paraId="6DCBF67C" w14:textId="77777777" w:rsidR="00B21809" w:rsidRPr="00FE23E4" w:rsidRDefault="00B21809" w:rsidP="00732C51">
            <w:pPr>
              <w:pStyle w:val="TableParagraph"/>
              <w:numPr>
                <w:ilvl w:val="0"/>
                <w:numId w:val="4"/>
              </w:numPr>
              <w:suppressAutoHyphens/>
              <w:ind w:left="0" w:firstLine="0"/>
              <w:rPr>
                <w:sz w:val="24"/>
              </w:rPr>
            </w:pPr>
            <w:r w:rsidRPr="00FE23E4">
              <w:rPr>
                <w:sz w:val="24"/>
              </w:rPr>
              <w:t>экспертная оценка демонстрируемых умений, выполняемых действий, защите отчетов по практическим занятиям;</w:t>
            </w:r>
          </w:p>
          <w:p w14:paraId="44BBE6BC" w14:textId="77777777" w:rsidR="00B21809" w:rsidRPr="00FE23E4" w:rsidRDefault="00B21809" w:rsidP="00732C51">
            <w:pPr>
              <w:pStyle w:val="TableParagraph"/>
              <w:numPr>
                <w:ilvl w:val="0"/>
                <w:numId w:val="4"/>
              </w:numPr>
              <w:suppressAutoHyphens/>
              <w:ind w:left="0" w:firstLine="0"/>
              <w:rPr>
                <w:sz w:val="24"/>
              </w:rPr>
            </w:pPr>
            <w:r w:rsidRPr="00FE23E4">
              <w:rPr>
                <w:sz w:val="24"/>
              </w:rPr>
              <w:t xml:space="preserve">оценка заданий для самостоятельной </w:t>
            </w:r>
            <w:r w:rsidRPr="00FE23E4">
              <w:rPr>
                <w:sz w:val="24"/>
              </w:rPr>
              <w:lastRenderedPageBreak/>
              <w:t>работы,</w:t>
            </w:r>
          </w:p>
          <w:p w14:paraId="778FA584" w14:textId="77777777" w:rsidR="00B21809" w:rsidRPr="00FE23E4" w:rsidRDefault="00B21809" w:rsidP="00732C51">
            <w:pPr>
              <w:pStyle w:val="TableParagraph"/>
              <w:suppressAutoHyphens/>
              <w:spacing w:before="7" w:line="235" w:lineRule="auto"/>
              <w:ind w:left="0"/>
              <w:rPr>
                <w:sz w:val="24"/>
              </w:rPr>
            </w:pPr>
            <w:r w:rsidRPr="00FE23E4">
              <w:rPr>
                <w:b/>
                <w:sz w:val="24"/>
              </w:rPr>
              <w:t>Промежуточная аттестация</w:t>
            </w:r>
            <w:r w:rsidRPr="00FE23E4">
              <w:rPr>
                <w:sz w:val="24"/>
              </w:rPr>
              <w:t>:</w:t>
            </w:r>
          </w:p>
          <w:p w14:paraId="5CCDB662" w14:textId="77777777" w:rsidR="00B21809" w:rsidRPr="00FE23E4" w:rsidRDefault="00B21809" w:rsidP="00732C51">
            <w:pPr>
              <w:pStyle w:val="TableParagraph"/>
              <w:numPr>
                <w:ilvl w:val="0"/>
                <w:numId w:val="4"/>
              </w:numPr>
              <w:suppressAutoHyphens/>
              <w:spacing w:before="2"/>
              <w:ind w:left="0" w:firstLine="0"/>
              <w:rPr>
                <w:sz w:val="24"/>
              </w:rPr>
            </w:pPr>
            <w:r w:rsidRPr="00FE23E4">
              <w:rPr>
                <w:sz w:val="24"/>
              </w:rPr>
              <w:t>экспертная оценка выполнения практических заданий на зачете</w:t>
            </w:r>
          </w:p>
        </w:tc>
      </w:tr>
    </w:tbl>
    <w:p w14:paraId="11BDE712" w14:textId="77777777" w:rsidR="00B21809" w:rsidRPr="00FE23E4" w:rsidRDefault="00B21809" w:rsidP="002512A7">
      <w:pPr>
        <w:pStyle w:val="1"/>
        <w:suppressAutoHyphens/>
        <w:spacing w:before="1"/>
        <w:ind w:left="0" w:firstLine="659"/>
      </w:pPr>
    </w:p>
    <w:p w14:paraId="3D5655A9" w14:textId="77777777" w:rsidR="00C26AFA" w:rsidRPr="00FE23E4" w:rsidRDefault="00C26AFA" w:rsidP="002512A7">
      <w:pPr>
        <w:pStyle w:val="a3"/>
        <w:suppressAutoHyphens/>
        <w:spacing w:before="3"/>
        <w:rPr>
          <w:b/>
        </w:rPr>
      </w:pPr>
    </w:p>
    <w:p w14:paraId="3421101C" w14:textId="77777777" w:rsidR="00C26AFA" w:rsidRPr="00FE23E4" w:rsidRDefault="00C26AFA" w:rsidP="002512A7">
      <w:pPr>
        <w:suppressAutoHyphens/>
        <w:rPr>
          <w:sz w:val="24"/>
        </w:rPr>
        <w:sectPr w:rsidR="00C26AFA" w:rsidRPr="00FE23E4" w:rsidSect="000E17A8">
          <w:footerReference w:type="default" r:id="rId184"/>
          <w:pgSz w:w="11910" w:h="16840"/>
          <w:pgMar w:top="1134" w:right="850" w:bottom="1134" w:left="1701" w:header="0" w:footer="1218" w:gutter="0"/>
          <w:cols w:space="720"/>
        </w:sectPr>
      </w:pPr>
    </w:p>
    <w:p w14:paraId="7373C23C" w14:textId="77777777" w:rsidR="005F08BE" w:rsidRPr="00FE23E4" w:rsidRDefault="002D55BD" w:rsidP="004672B6">
      <w:pPr>
        <w:suppressAutoHyphens/>
        <w:spacing w:line="360" w:lineRule="auto"/>
        <w:ind w:firstLine="910"/>
        <w:jc w:val="right"/>
        <w:rPr>
          <w:b/>
          <w:sz w:val="24"/>
        </w:rPr>
      </w:pPr>
      <w:r w:rsidRPr="00FE23E4">
        <w:rPr>
          <w:b/>
          <w:sz w:val="24"/>
        </w:rPr>
        <w:lastRenderedPageBreak/>
        <w:t xml:space="preserve">Приложение </w:t>
      </w:r>
      <w:r w:rsidR="005F08BE" w:rsidRPr="00FE23E4">
        <w:rPr>
          <w:b/>
          <w:sz w:val="24"/>
        </w:rPr>
        <w:t>2</w:t>
      </w:r>
      <w:r w:rsidRPr="00FE23E4">
        <w:rPr>
          <w:b/>
          <w:sz w:val="24"/>
        </w:rPr>
        <w:t>.1</w:t>
      </w:r>
      <w:r w:rsidR="00621E0D" w:rsidRPr="00FE23E4">
        <w:rPr>
          <w:b/>
          <w:sz w:val="24"/>
        </w:rPr>
        <w:t>4</w:t>
      </w:r>
      <w:r w:rsidRPr="00FE23E4">
        <w:rPr>
          <w:b/>
          <w:sz w:val="24"/>
        </w:rPr>
        <w:t xml:space="preserve"> </w:t>
      </w:r>
    </w:p>
    <w:p w14:paraId="3AEF5D40" w14:textId="77777777" w:rsidR="00C26AFA" w:rsidRPr="00FE23E4" w:rsidRDefault="002D55BD" w:rsidP="004672B6">
      <w:pPr>
        <w:suppressAutoHyphens/>
        <w:spacing w:line="360" w:lineRule="auto"/>
        <w:jc w:val="right"/>
        <w:rPr>
          <w:sz w:val="24"/>
        </w:rPr>
      </w:pPr>
      <w:r w:rsidRPr="00FE23E4">
        <w:rPr>
          <w:sz w:val="24"/>
        </w:rPr>
        <w:t>к ПООП по специальности</w:t>
      </w:r>
    </w:p>
    <w:p w14:paraId="0BD937FF" w14:textId="77777777" w:rsidR="00C26AFA" w:rsidRPr="00FE23E4" w:rsidRDefault="002D55BD" w:rsidP="004672B6">
      <w:pPr>
        <w:pStyle w:val="1"/>
        <w:suppressAutoHyphens/>
        <w:spacing w:line="360" w:lineRule="auto"/>
        <w:ind w:left="0"/>
        <w:jc w:val="right"/>
        <w:rPr>
          <w:b w:val="0"/>
        </w:rPr>
      </w:pPr>
      <w:r w:rsidRPr="00FE23E4">
        <w:rPr>
          <w:b w:val="0"/>
        </w:rPr>
        <w:t>43.02.08 Сервис домашнего и коммунального хозяйства</w:t>
      </w:r>
    </w:p>
    <w:p w14:paraId="2745D9A6" w14:textId="77777777" w:rsidR="00C26AFA" w:rsidRPr="00FE23E4" w:rsidRDefault="00C26AFA" w:rsidP="002512A7">
      <w:pPr>
        <w:pStyle w:val="a3"/>
        <w:suppressAutoHyphens/>
        <w:rPr>
          <w:b/>
          <w:sz w:val="26"/>
        </w:rPr>
      </w:pPr>
    </w:p>
    <w:p w14:paraId="3DBB8EFF" w14:textId="77777777" w:rsidR="00C26AFA" w:rsidRPr="00FE23E4" w:rsidRDefault="00C26AFA" w:rsidP="002512A7">
      <w:pPr>
        <w:pStyle w:val="a3"/>
        <w:suppressAutoHyphens/>
        <w:rPr>
          <w:b/>
          <w:sz w:val="26"/>
        </w:rPr>
      </w:pPr>
    </w:p>
    <w:p w14:paraId="5F69905F" w14:textId="77777777" w:rsidR="00C26AFA" w:rsidRPr="00FE23E4" w:rsidRDefault="00C26AFA" w:rsidP="002512A7">
      <w:pPr>
        <w:pStyle w:val="a3"/>
        <w:suppressAutoHyphens/>
        <w:rPr>
          <w:b/>
          <w:sz w:val="26"/>
        </w:rPr>
      </w:pPr>
    </w:p>
    <w:p w14:paraId="6FD46E24" w14:textId="77777777" w:rsidR="00C26AFA" w:rsidRPr="00FE23E4" w:rsidRDefault="00C26AFA" w:rsidP="002512A7">
      <w:pPr>
        <w:pStyle w:val="a3"/>
        <w:suppressAutoHyphens/>
        <w:rPr>
          <w:b/>
          <w:sz w:val="26"/>
        </w:rPr>
      </w:pPr>
    </w:p>
    <w:p w14:paraId="43924EEB" w14:textId="77777777" w:rsidR="00C26AFA" w:rsidRPr="00FE23E4" w:rsidRDefault="00C26AFA" w:rsidP="002512A7">
      <w:pPr>
        <w:pStyle w:val="a3"/>
        <w:suppressAutoHyphens/>
        <w:rPr>
          <w:b/>
          <w:sz w:val="26"/>
        </w:rPr>
      </w:pPr>
    </w:p>
    <w:p w14:paraId="5EEA6051" w14:textId="77777777" w:rsidR="00C26AFA" w:rsidRPr="00FE23E4" w:rsidRDefault="00C26AFA" w:rsidP="002512A7">
      <w:pPr>
        <w:pStyle w:val="a3"/>
        <w:suppressAutoHyphens/>
        <w:rPr>
          <w:b/>
          <w:sz w:val="26"/>
        </w:rPr>
      </w:pPr>
    </w:p>
    <w:p w14:paraId="607DE02F" w14:textId="77777777" w:rsidR="00C26AFA" w:rsidRPr="00FE23E4" w:rsidRDefault="00C26AFA" w:rsidP="002512A7">
      <w:pPr>
        <w:pStyle w:val="a3"/>
        <w:suppressAutoHyphens/>
        <w:rPr>
          <w:b/>
          <w:sz w:val="26"/>
        </w:rPr>
      </w:pPr>
    </w:p>
    <w:p w14:paraId="580E6655" w14:textId="77777777" w:rsidR="00C26AFA" w:rsidRPr="00FE23E4" w:rsidRDefault="00C26AFA" w:rsidP="002512A7">
      <w:pPr>
        <w:pStyle w:val="a3"/>
        <w:suppressAutoHyphens/>
        <w:rPr>
          <w:b/>
          <w:sz w:val="26"/>
        </w:rPr>
      </w:pPr>
    </w:p>
    <w:p w14:paraId="3B789D00" w14:textId="77777777" w:rsidR="00C26AFA" w:rsidRPr="00FE23E4" w:rsidRDefault="00C26AFA" w:rsidP="002512A7">
      <w:pPr>
        <w:pStyle w:val="a3"/>
        <w:suppressAutoHyphens/>
        <w:rPr>
          <w:b/>
          <w:sz w:val="26"/>
        </w:rPr>
      </w:pPr>
    </w:p>
    <w:p w14:paraId="1D2BE5D7" w14:textId="77777777" w:rsidR="00C26AFA" w:rsidRPr="00FE23E4" w:rsidRDefault="00C26AFA" w:rsidP="002512A7">
      <w:pPr>
        <w:pStyle w:val="a3"/>
        <w:suppressAutoHyphens/>
        <w:rPr>
          <w:b/>
          <w:sz w:val="26"/>
        </w:rPr>
      </w:pPr>
    </w:p>
    <w:p w14:paraId="381D1E9B" w14:textId="77777777" w:rsidR="00C26AFA" w:rsidRPr="00FE23E4" w:rsidRDefault="00C26AFA" w:rsidP="002512A7">
      <w:pPr>
        <w:pStyle w:val="a3"/>
        <w:suppressAutoHyphens/>
        <w:rPr>
          <w:b/>
          <w:sz w:val="26"/>
        </w:rPr>
      </w:pPr>
    </w:p>
    <w:p w14:paraId="502BEE4F" w14:textId="77777777" w:rsidR="00C26AFA" w:rsidRPr="00FE23E4" w:rsidRDefault="00C26AFA" w:rsidP="002512A7">
      <w:pPr>
        <w:pStyle w:val="a3"/>
        <w:suppressAutoHyphens/>
        <w:rPr>
          <w:b/>
          <w:sz w:val="26"/>
        </w:rPr>
      </w:pPr>
    </w:p>
    <w:p w14:paraId="406229E9" w14:textId="77777777" w:rsidR="00C26AFA" w:rsidRPr="00FE23E4" w:rsidRDefault="002D55BD" w:rsidP="002512A7">
      <w:pPr>
        <w:suppressAutoHyphens/>
        <w:spacing w:before="225" w:line="412" w:lineRule="auto"/>
        <w:jc w:val="center"/>
        <w:rPr>
          <w:b/>
          <w:sz w:val="24"/>
        </w:rPr>
      </w:pPr>
      <w:r w:rsidRPr="00FE23E4">
        <w:rPr>
          <w:b/>
          <w:sz w:val="24"/>
        </w:rPr>
        <w:t xml:space="preserve">ПРИМЕРНАЯ РАБОЧАЯ ПРОГРАММА УЧЕБНОЙ ДИСЦИПЛИНЫ </w:t>
      </w:r>
      <w:r w:rsidR="008B28D4" w:rsidRPr="00FE23E4">
        <w:rPr>
          <w:b/>
          <w:sz w:val="24"/>
        </w:rPr>
        <w:br/>
      </w:r>
      <w:r w:rsidR="00BD6081" w:rsidRPr="00FE23E4">
        <w:rPr>
          <w:b/>
          <w:sz w:val="24"/>
        </w:rPr>
        <w:t>ОП.0</w:t>
      </w:r>
      <w:r w:rsidRPr="00FE23E4">
        <w:rPr>
          <w:b/>
          <w:sz w:val="24"/>
        </w:rPr>
        <w:t xml:space="preserve">7 </w:t>
      </w:r>
      <w:r w:rsidR="004672B6" w:rsidRPr="00FE23E4">
        <w:rPr>
          <w:b/>
          <w:sz w:val="24"/>
        </w:rPr>
        <w:t>Безопасность жизнедеятельности</w:t>
      </w:r>
    </w:p>
    <w:p w14:paraId="10EEA7FD" w14:textId="77777777" w:rsidR="00C26AFA" w:rsidRPr="00FE23E4" w:rsidRDefault="00C26AFA" w:rsidP="002512A7">
      <w:pPr>
        <w:pStyle w:val="a3"/>
        <w:suppressAutoHyphens/>
        <w:rPr>
          <w:b/>
          <w:sz w:val="26"/>
        </w:rPr>
      </w:pPr>
    </w:p>
    <w:p w14:paraId="2EAF4E4E" w14:textId="77777777" w:rsidR="00C26AFA" w:rsidRPr="00FE23E4" w:rsidRDefault="00C26AFA" w:rsidP="002512A7">
      <w:pPr>
        <w:pStyle w:val="a3"/>
        <w:suppressAutoHyphens/>
        <w:rPr>
          <w:b/>
          <w:sz w:val="26"/>
        </w:rPr>
      </w:pPr>
    </w:p>
    <w:p w14:paraId="165BE56C" w14:textId="77777777" w:rsidR="00C26AFA" w:rsidRPr="00FE23E4" w:rsidRDefault="00C26AFA" w:rsidP="002512A7">
      <w:pPr>
        <w:pStyle w:val="a3"/>
        <w:suppressAutoHyphens/>
        <w:rPr>
          <w:b/>
          <w:sz w:val="26"/>
        </w:rPr>
      </w:pPr>
    </w:p>
    <w:p w14:paraId="5E7D26F7" w14:textId="77777777" w:rsidR="00C26AFA" w:rsidRPr="00FE23E4" w:rsidRDefault="00C26AFA" w:rsidP="002512A7">
      <w:pPr>
        <w:pStyle w:val="a3"/>
        <w:suppressAutoHyphens/>
        <w:rPr>
          <w:b/>
          <w:sz w:val="26"/>
        </w:rPr>
      </w:pPr>
    </w:p>
    <w:p w14:paraId="024CBD8E" w14:textId="77777777" w:rsidR="00C26AFA" w:rsidRPr="00FE23E4" w:rsidRDefault="00C26AFA" w:rsidP="002512A7">
      <w:pPr>
        <w:pStyle w:val="a3"/>
        <w:suppressAutoHyphens/>
        <w:rPr>
          <w:b/>
          <w:sz w:val="26"/>
        </w:rPr>
      </w:pPr>
    </w:p>
    <w:p w14:paraId="5510B2AC" w14:textId="77777777" w:rsidR="00C26AFA" w:rsidRPr="00FE23E4" w:rsidRDefault="00C26AFA" w:rsidP="002512A7">
      <w:pPr>
        <w:pStyle w:val="a3"/>
        <w:suppressAutoHyphens/>
        <w:rPr>
          <w:b/>
          <w:sz w:val="26"/>
        </w:rPr>
      </w:pPr>
    </w:p>
    <w:p w14:paraId="7CA35244" w14:textId="77777777" w:rsidR="00C26AFA" w:rsidRPr="00FE23E4" w:rsidRDefault="00C26AFA" w:rsidP="002512A7">
      <w:pPr>
        <w:pStyle w:val="a3"/>
        <w:suppressAutoHyphens/>
        <w:rPr>
          <w:b/>
          <w:sz w:val="26"/>
        </w:rPr>
      </w:pPr>
    </w:p>
    <w:p w14:paraId="2097ED1F" w14:textId="77777777" w:rsidR="00C26AFA" w:rsidRPr="00FE23E4" w:rsidRDefault="00C26AFA" w:rsidP="002512A7">
      <w:pPr>
        <w:pStyle w:val="a3"/>
        <w:suppressAutoHyphens/>
        <w:rPr>
          <w:b/>
          <w:sz w:val="26"/>
        </w:rPr>
      </w:pPr>
    </w:p>
    <w:p w14:paraId="7F707FD2" w14:textId="77777777" w:rsidR="00C26AFA" w:rsidRPr="00FE23E4" w:rsidRDefault="00C26AFA" w:rsidP="002512A7">
      <w:pPr>
        <w:pStyle w:val="a3"/>
        <w:suppressAutoHyphens/>
        <w:rPr>
          <w:b/>
          <w:sz w:val="26"/>
        </w:rPr>
      </w:pPr>
    </w:p>
    <w:p w14:paraId="19E49905" w14:textId="77777777" w:rsidR="00C26AFA" w:rsidRPr="00FE23E4" w:rsidRDefault="00C26AFA" w:rsidP="002512A7">
      <w:pPr>
        <w:pStyle w:val="a3"/>
        <w:suppressAutoHyphens/>
        <w:rPr>
          <w:b/>
          <w:sz w:val="26"/>
        </w:rPr>
      </w:pPr>
    </w:p>
    <w:p w14:paraId="71CF26DC" w14:textId="77777777" w:rsidR="00C26AFA" w:rsidRPr="00FE23E4" w:rsidRDefault="00C26AFA" w:rsidP="002512A7">
      <w:pPr>
        <w:pStyle w:val="a3"/>
        <w:suppressAutoHyphens/>
        <w:rPr>
          <w:b/>
          <w:sz w:val="26"/>
        </w:rPr>
      </w:pPr>
    </w:p>
    <w:p w14:paraId="3312C227" w14:textId="77777777" w:rsidR="00C26AFA" w:rsidRPr="00FE23E4" w:rsidRDefault="00C26AFA" w:rsidP="002512A7">
      <w:pPr>
        <w:pStyle w:val="a3"/>
        <w:suppressAutoHyphens/>
        <w:rPr>
          <w:b/>
          <w:sz w:val="26"/>
        </w:rPr>
      </w:pPr>
    </w:p>
    <w:p w14:paraId="71AF324C" w14:textId="77777777" w:rsidR="00C26AFA" w:rsidRPr="00FE23E4" w:rsidRDefault="00C26AFA" w:rsidP="002512A7">
      <w:pPr>
        <w:pStyle w:val="a3"/>
        <w:suppressAutoHyphens/>
        <w:rPr>
          <w:b/>
          <w:sz w:val="26"/>
        </w:rPr>
      </w:pPr>
    </w:p>
    <w:p w14:paraId="69298F88" w14:textId="77777777" w:rsidR="00C26AFA" w:rsidRPr="00FE23E4" w:rsidRDefault="00C26AFA" w:rsidP="002512A7">
      <w:pPr>
        <w:pStyle w:val="a3"/>
        <w:suppressAutoHyphens/>
        <w:rPr>
          <w:b/>
          <w:sz w:val="26"/>
        </w:rPr>
      </w:pPr>
    </w:p>
    <w:p w14:paraId="7A745368" w14:textId="77777777" w:rsidR="00C26AFA" w:rsidRPr="00FE23E4" w:rsidRDefault="00C26AFA" w:rsidP="002512A7">
      <w:pPr>
        <w:pStyle w:val="a3"/>
        <w:suppressAutoHyphens/>
        <w:rPr>
          <w:b/>
          <w:sz w:val="26"/>
        </w:rPr>
      </w:pPr>
    </w:p>
    <w:p w14:paraId="5BB0B869" w14:textId="77777777" w:rsidR="00C26AFA" w:rsidRPr="00FE23E4" w:rsidRDefault="00C26AFA" w:rsidP="002512A7">
      <w:pPr>
        <w:pStyle w:val="a3"/>
        <w:suppressAutoHyphens/>
        <w:rPr>
          <w:b/>
          <w:sz w:val="26"/>
        </w:rPr>
      </w:pPr>
    </w:p>
    <w:p w14:paraId="259F8942" w14:textId="77777777" w:rsidR="00C26AFA" w:rsidRPr="00FE23E4" w:rsidRDefault="00C26AFA" w:rsidP="002512A7">
      <w:pPr>
        <w:pStyle w:val="a3"/>
        <w:suppressAutoHyphens/>
        <w:rPr>
          <w:b/>
          <w:sz w:val="26"/>
        </w:rPr>
      </w:pPr>
    </w:p>
    <w:p w14:paraId="74617F24" w14:textId="77777777" w:rsidR="00C26AFA" w:rsidRPr="00FE23E4" w:rsidRDefault="005F08BE" w:rsidP="002512A7">
      <w:pPr>
        <w:pStyle w:val="1"/>
        <w:suppressAutoHyphens/>
        <w:spacing w:before="153"/>
        <w:ind w:left="0"/>
        <w:jc w:val="center"/>
      </w:pPr>
      <w:r w:rsidRPr="00FE23E4">
        <w:t>2021 г.</w:t>
      </w:r>
    </w:p>
    <w:p w14:paraId="5B5783EF" w14:textId="77777777" w:rsidR="00C26AFA" w:rsidRPr="00FE23E4" w:rsidRDefault="00C26AFA" w:rsidP="002512A7">
      <w:pPr>
        <w:suppressAutoHyphens/>
        <w:jc w:val="center"/>
        <w:sectPr w:rsidR="00C26AFA" w:rsidRPr="00FE23E4" w:rsidSect="000E17A8">
          <w:pgSz w:w="11910" w:h="16840"/>
          <w:pgMar w:top="1134" w:right="850" w:bottom="1134" w:left="1701" w:header="0" w:footer="1218" w:gutter="0"/>
          <w:cols w:space="720"/>
        </w:sectPr>
      </w:pPr>
    </w:p>
    <w:p w14:paraId="476D4B67" w14:textId="77777777" w:rsidR="00C26AFA" w:rsidRPr="00FE23E4" w:rsidRDefault="002D55BD" w:rsidP="002512A7">
      <w:pPr>
        <w:suppressAutoHyphens/>
        <w:spacing w:before="62"/>
        <w:jc w:val="center"/>
        <w:rPr>
          <w:b/>
          <w:sz w:val="24"/>
        </w:rPr>
      </w:pPr>
      <w:r w:rsidRPr="00FE23E4">
        <w:rPr>
          <w:b/>
          <w:sz w:val="24"/>
        </w:rPr>
        <w:lastRenderedPageBreak/>
        <w:t>СОДЕРЖАНИЕ</w:t>
      </w:r>
    </w:p>
    <w:p w14:paraId="46F2979E" w14:textId="77777777" w:rsidR="00C26AFA" w:rsidRPr="00FE23E4" w:rsidRDefault="00C26AFA" w:rsidP="002512A7">
      <w:pPr>
        <w:pStyle w:val="a3"/>
        <w:suppressAutoHyphens/>
        <w:rPr>
          <w:b/>
          <w:sz w:val="20"/>
        </w:rPr>
      </w:pPr>
    </w:p>
    <w:p w14:paraId="63AF6322" w14:textId="77777777" w:rsidR="00C26AFA" w:rsidRPr="00FE23E4" w:rsidRDefault="00C26AFA" w:rsidP="002512A7">
      <w:pPr>
        <w:pStyle w:val="a3"/>
        <w:suppressAutoHyphens/>
        <w:rPr>
          <w:b/>
          <w:sz w:val="20"/>
        </w:rPr>
      </w:pPr>
    </w:p>
    <w:p w14:paraId="5A7B0E47" w14:textId="77777777" w:rsidR="00C26AFA" w:rsidRPr="00FE23E4" w:rsidRDefault="00C26AFA" w:rsidP="002512A7">
      <w:pPr>
        <w:pStyle w:val="a3"/>
        <w:suppressAutoHyphens/>
        <w:spacing w:before="9"/>
        <w:rPr>
          <w:b/>
          <w:sz w:val="29"/>
        </w:rPr>
      </w:pPr>
    </w:p>
    <w:tbl>
      <w:tblPr>
        <w:tblStyle w:val="TableNormal"/>
        <w:tblW w:w="0" w:type="auto"/>
        <w:tblInd w:w="374" w:type="dxa"/>
        <w:tblLayout w:type="fixed"/>
        <w:tblLook w:val="01E0" w:firstRow="1" w:lastRow="1" w:firstColumn="1" w:lastColumn="1" w:noHBand="0" w:noVBand="0"/>
      </w:tblPr>
      <w:tblGrid>
        <w:gridCol w:w="7224"/>
      </w:tblGrid>
      <w:tr w:rsidR="00C26AFA" w:rsidRPr="00FE23E4" w14:paraId="49349139" w14:textId="77777777">
        <w:trPr>
          <w:trHeight w:val="773"/>
        </w:trPr>
        <w:tc>
          <w:tcPr>
            <w:tcW w:w="7224" w:type="dxa"/>
          </w:tcPr>
          <w:p w14:paraId="3DDFAE75" w14:textId="77777777" w:rsidR="00C26AFA" w:rsidRPr="00FE23E4" w:rsidRDefault="002D55BD" w:rsidP="002512A7">
            <w:pPr>
              <w:pStyle w:val="TableParagraph"/>
              <w:suppressAutoHyphens/>
              <w:ind w:left="0"/>
              <w:rPr>
                <w:b/>
                <w:sz w:val="24"/>
              </w:rPr>
            </w:pPr>
            <w:r w:rsidRPr="00FE23E4">
              <w:rPr>
                <w:b/>
                <w:sz w:val="24"/>
              </w:rPr>
              <w:t>1. ОБЩАЯ</w:t>
            </w:r>
            <w:r w:rsidR="00B15585" w:rsidRPr="00FE23E4">
              <w:rPr>
                <w:b/>
                <w:sz w:val="24"/>
              </w:rPr>
              <w:t xml:space="preserve"> </w:t>
            </w:r>
            <w:r w:rsidRPr="00FE23E4">
              <w:rPr>
                <w:b/>
                <w:sz w:val="24"/>
              </w:rPr>
              <w:t>ХАРАКТЕРИСТИКА</w:t>
            </w:r>
            <w:r w:rsidR="00B15585" w:rsidRPr="00FE23E4">
              <w:rPr>
                <w:b/>
                <w:sz w:val="24"/>
              </w:rPr>
              <w:t xml:space="preserve"> </w:t>
            </w:r>
            <w:r w:rsidRPr="00FE23E4">
              <w:rPr>
                <w:b/>
                <w:sz w:val="24"/>
              </w:rPr>
              <w:t>ПРИМЕРНОЙ ПРОГРАММЫ УЧЕБНОЙ ДИСЦИПЛИНЫ</w:t>
            </w:r>
          </w:p>
        </w:tc>
      </w:tr>
      <w:tr w:rsidR="00C26AFA" w:rsidRPr="00FE23E4" w14:paraId="1A1FD65B" w14:textId="77777777">
        <w:trPr>
          <w:trHeight w:val="1022"/>
        </w:trPr>
        <w:tc>
          <w:tcPr>
            <w:tcW w:w="7224" w:type="dxa"/>
          </w:tcPr>
          <w:p w14:paraId="00B425EE" w14:textId="77777777" w:rsidR="00C26AFA" w:rsidRPr="00FE23E4" w:rsidRDefault="002D55BD" w:rsidP="002512A7">
            <w:pPr>
              <w:pStyle w:val="TableParagraph"/>
              <w:suppressAutoHyphens/>
              <w:spacing w:before="221"/>
              <w:ind w:left="0"/>
              <w:rPr>
                <w:b/>
                <w:sz w:val="24"/>
              </w:rPr>
            </w:pPr>
            <w:r w:rsidRPr="00FE23E4">
              <w:rPr>
                <w:b/>
                <w:sz w:val="24"/>
              </w:rPr>
              <w:t>2. СТРУКТУРА</w:t>
            </w:r>
            <w:r w:rsidR="00B15585" w:rsidRPr="00FE23E4">
              <w:rPr>
                <w:b/>
                <w:sz w:val="24"/>
              </w:rPr>
              <w:t xml:space="preserve"> </w:t>
            </w:r>
            <w:r w:rsidRPr="00FE23E4">
              <w:rPr>
                <w:b/>
                <w:sz w:val="24"/>
              </w:rPr>
              <w:t>И</w:t>
            </w:r>
            <w:r w:rsidR="00B15585" w:rsidRPr="00FE23E4">
              <w:rPr>
                <w:b/>
                <w:sz w:val="24"/>
              </w:rPr>
              <w:t xml:space="preserve"> </w:t>
            </w:r>
            <w:r w:rsidRPr="00FE23E4">
              <w:rPr>
                <w:b/>
                <w:sz w:val="24"/>
              </w:rPr>
              <w:t>СОДЕРЖАНИЕ</w:t>
            </w:r>
            <w:r w:rsidR="00B15585" w:rsidRPr="00FE23E4">
              <w:rPr>
                <w:b/>
                <w:sz w:val="24"/>
              </w:rPr>
              <w:t xml:space="preserve"> </w:t>
            </w:r>
            <w:r w:rsidRPr="00FE23E4">
              <w:rPr>
                <w:b/>
                <w:sz w:val="24"/>
              </w:rPr>
              <w:t>УЧЕБНОЙ ДИСЦИПЛИНЫ</w:t>
            </w:r>
          </w:p>
        </w:tc>
      </w:tr>
      <w:tr w:rsidR="00C26AFA" w:rsidRPr="00FE23E4" w14:paraId="4A840679" w14:textId="77777777">
        <w:trPr>
          <w:trHeight w:val="935"/>
        </w:trPr>
        <w:tc>
          <w:tcPr>
            <w:tcW w:w="7224" w:type="dxa"/>
          </w:tcPr>
          <w:p w14:paraId="526F320E" w14:textId="77777777" w:rsidR="00C26AFA" w:rsidRPr="00FE23E4" w:rsidRDefault="00C26AFA" w:rsidP="002512A7">
            <w:pPr>
              <w:pStyle w:val="TableParagraph"/>
              <w:suppressAutoHyphens/>
              <w:spacing w:before="8"/>
              <w:ind w:left="0"/>
              <w:rPr>
                <w:b/>
                <w:sz w:val="20"/>
              </w:rPr>
            </w:pPr>
          </w:p>
          <w:p w14:paraId="0EE035FE" w14:textId="77777777" w:rsidR="00C26AFA" w:rsidRPr="00FE23E4" w:rsidRDefault="002D55BD" w:rsidP="002512A7">
            <w:pPr>
              <w:pStyle w:val="TableParagraph"/>
              <w:suppressAutoHyphens/>
              <w:ind w:left="0"/>
              <w:rPr>
                <w:b/>
                <w:sz w:val="24"/>
              </w:rPr>
            </w:pPr>
            <w:r w:rsidRPr="00FE23E4">
              <w:rPr>
                <w:b/>
                <w:sz w:val="24"/>
              </w:rPr>
              <w:t>3. УСЛОВИЯ РЕАЛИЗАЦИИ УЧЕБНОЙ ДИСЦИПЛИНЫ</w:t>
            </w:r>
          </w:p>
        </w:tc>
      </w:tr>
      <w:tr w:rsidR="00C26AFA" w:rsidRPr="00FE23E4" w14:paraId="24928804" w14:textId="77777777">
        <w:trPr>
          <w:trHeight w:val="962"/>
        </w:trPr>
        <w:tc>
          <w:tcPr>
            <w:tcW w:w="7224" w:type="dxa"/>
          </w:tcPr>
          <w:p w14:paraId="45F92873" w14:textId="77777777" w:rsidR="00C26AFA" w:rsidRPr="00FE23E4" w:rsidRDefault="00C26AFA" w:rsidP="002512A7">
            <w:pPr>
              <w:pStyle w:val="TableParagraph"/>
              <w:suppressAutoHyphens/>
              <w:spacing w:before="10"/>
              <w:ind w:left="0"/>
              <w:rPr>
                <w:b/>
                <w:sz w:val="33"/>
              </w:rPr>
            </w:pPr>
          </w:p>
          <w:p w14:paraId="02918B1D" w14:textId="77777777" w:rsidR="00C26AFA" w:rsidRPr="00FE23E4" w:rsidRDefault="002D55BD" w:rsidP="002512A7">
            <w:pPr>
              <w:pStyle w:val="TableParagraph"/>
              <w:suppressAutoHyphens/>
              <w:spacing w:before="1" w:line="270" w:lineRule="atLeast"/>
              <w:ind w:left="0"/>
              <w:rPr>
                <w:b/>
                <w:sz w:val="24"/>
              </w:rPr>
            </w:pPr>
            <w:r w:rsidRPr="00FE23E4">
              <w:rPr>
                <w:b/>
                <w:sz w:val="24"/>
              </w:rPr>
              <w:t>4. КОНТРОЛЬ И ОЦЕНКА РЕЗУЛЬТАТОВ ОСВОЕНИЯ УЧЕБНОЙ ДИСЦИПЛИНЫ</w:t>
            </w:r>
          </w:p>
        </w:tc>
      </w:tr>
    </w:tbl>
    <w:p w14:paraId="2478C8F0" w14:textId="77777777" w:rsidR="00C26AFA" w:rsidRPr="00FE23E4" w:rsidRDefault="00C26AFA" w:rsidP="002512A7">
      <w:pPr>
        <w:suppressAutoHyphens/>
        <w:spacing w:line="270" w:lineRule="atLeast"/>
        <w:rPr>
          <w:sz w:val="24"/>
        </w:rPr>
        <w:sectPr w:rsidR="00C26AFA" w:rsidRPr="00FE23E4" w:rsidSect="000E17A8">
          <w:pgSz w:w="11910" w:h="16840"/>
          <w:pgMar w:top="1134" w:right="850" w:bottom="1134" w:left="1701" w:header="0" w:footer="1218" w:gutter="0"/>
          <w:cols w:space="720"/>
        </w:sectPr>
      </w:pPr>
    </w:p>
    <w:p w14:paraId="48C1749B" w14:textId="77777777" w:rsidR="00C26AFA" w:rsidRPr="00FE23E4" w:rsidRDefault="002D55BD" w:rsidP="004672B6">
      <w:pPr>
        <w:pStyle w:val="1"/>
        <w:numPr>
          <w:ilvl w:val="0"/>
          <w:numId w:val="3"/>
        </w:numPr>
        <w:suppressAutoHyphens/>
        <w:spacing w:before="62" w:line="276" w:lineRule="auto"/>
        <w:ind w:left="0" w:firstLine="0"/>
        <w:jc w:val="center"/>
      </w:pPr>
      <w:r w:rsidRPr="00FE23E4">
        <w:lastRenderedPageBreak/>
        <w:t>ОБЩАЯ ХАРАКТЕРИСТИКА ПРИМЕРНОЙ ПРОГРАММЫ УЧЕБНОЙ ДИСЦИПЛИНЫ</w:t>
      </w:r>
      <w:r w:rsidR="004672B6" w:rsidRPr="00FE23E4">
        <w:t xml:space="preserve"> «</w:t>
      </w:r>
      <w:r w:rsidRPr="00FE23E4">
        <w:t>ОП.07 Безопасность жизнедеятельности</w:t>
      </w:r>
      <w:r w:rsidR="004672B6" w:rsidRPr="00FE23E4">
        <w:t>»</w:t>
      </w:r>
    </w:p>
    <w:p w14:paraId="40A33AD8" w14:textId="77777777" w:rsidR="00C26AFA" w:rsidRPr="00FE23E4" w:rsidRDefault="00C26AFA" w:rsidP="004672B6">
      <w:pPr>
        <w:pStyle w:val="a3"/>
        <w:suppressAutoHyphens/>
        <w:spacing w:line="276" w:lineRule="auto"/>
        <w:rPr>
          <w:b/>
        </w:rPr>
      </w:pPr>
    </w:p>
    <w:p w14:paraId="511556D2" w14:textId="77777777" w:rsidR="005F08BE" w:rsidRPr="00FE23E4" w:rsidRDefault="005F08BE" w:rsidP="004672B6">
      <w:pPr>
        <w:suppressAutoHyphens/>
        <w:spacing w:line="276" w:lineRule="auto"/>
        <w:ind w:firstLine="709"/>
        <w:jc w:val="both"/>
        <w:rPr>
          <w:b/>
          <w:sz w:val="24"/>
        </w:rPr>
      </w:pPr>
      <w:r w:rsidRPr="00FE23E4">
        <w:rPr>
          <w:b/>
          <w:sz w:val="24"/>
        </w:rPr>
        <w:t>1.1. Место дисциплины в структуре основной образовательной программы:</w:t>
      </w:r>
    </w:p>
    <w:p w14:paraId="3AB094C6" w14:textId="77777777" w:rsidR="005F08BE" w:rsidRPr="00FE23E4" w:rsidRDefault="005F08BE" w:rsidP="004672B6">
      <w:pPr>
        <w:pStyle w:val="a3"/>
        <w:suppressAutoHyphens/>
        <w:spacing w:line="276" w:lineRule="auto"/>
        <w:ind w:firstLine="709"/>
        <w:jc w:val="both"/>
      </w:pPr>
      <w:r w:rsidRPr="00FE23E4">
        <w:t xml:space="preserve">Учебная дисциплина </w:t>
      </w:r>
      <w:r w:rsidR="004672B6" w:rsidRPr="00FE23E4">
        <w:t>«</w:t>
      </w:r>
      <w:r w:rsidRPr="00FE23E4">
        <w:t>ОП.07 Безопасность жизнедеятельност</w:t>
      </w:r>
      <w:r w:rsidR="004672B6" w:rsidRPr="00FE23E4">
        <w:t>и»</w:t>
      </w:r>
      <w:r w:rsidRPr="00FE23E4">
        <w:rPr>
          <w:b/>
        </w:rPr>
        <w:t xml:space="preserve"> </w:t>
      </w:r>
      <w:r w:rsidRPr="00FE23E4">
        <w:t>является обязательной частью общепрофессионального цикла примерной основной образовательной программы в соответствии с ФГОС по специальности</w:t>
      </w:r>
      <w:r w:rsidR="004672B6" w:rsidRPr="00FE23E4">
        <w:t xml:space="preserve"> </w:t>
      </w:r>
      <w:r w:rsidRPr="00FE23E4">
        <w:t>43.02.08 Сервис домашнего и коммунального хозяйства.</w:t>
      </w:r>
    </w:p>
    <w:p w14:paraId="23484BA5" w14:textId="77777777" w:rsidR="005F08BE" w:rsidRPr="00FE23E4" w:rsidRDefault="005F08BE" w:rsidP="004672B6">
      <w:pPr>
        <w:pStyle w:val="TableParagraph"/>
        <w:suppressAutoHyphens/>
        <w:spacing w:line="276" w:lineRule="auto"/>
        <w:ind w:left="0" w:firstLine="709"/>
        <w:rPr>
          <w:sz w:val="24"/>
        </w:rPr>
      </w:pPr>
      <w:r w:rsidRPr="00FE23E4">
        <w:t xml:space="preserve">Особое значение дисциплина имеет при формировании и развитии </w:t>
      </w:r>
      <w:r w:rsidRPr="00FE23E4">
        <w:rPr>
          <w:sz w:val="24"/>
        </w:rPr>
        <w:t xml:space="preserve">ОК </w:t>
      </w:r>
      <w:r w:rsidR="004672B6" w:rsidRPr="00FE23E4">
        <w:rPr>
          <w:sz w:val="24"/>
        </w:rPr>
        <w:t>0</w:t>
      </w:r>
      <w:r w:rsidRPr="00FE23E4">
        <w:rPr>
          <w:sz w:val="24"/>
        </w:rPr>
        <w:t>1</w:t>
      </w:r>
      <w:r w:rsidR="004672B6" w:rsidRPr="00FE23E4">
        <w:rPr>
          <w:sz w:val="24"/>
        </w:rPr>
        <w:t>-0</w:t>
      </w:r>
      <w:r w:rsidRPr="00FE23E4">
        <w:rPr>
          <w:sz w:val="24"/>
        </w:rPr>
        <w:t xml:space="preserve">4, ОК </w:t>
      </w:r>
      <w:r w:rsidR="004672B6" w:rsidRPr="00FE23E4">
        <w:rPr>
          <w:sz w:val="24"/>
        </w:rPr>
        <w:t>0</w:t>
      </w:r>
      <w:r w:rsidRPr="00FE23E4">
        <w:rPr>
          <w:sz w:val="24"/>
        </w:rPr>
        <w:t xml:space="preserve">6, </w:t>
      </w:r>
      <w:r w:rsidR="004672B6" w:rsidRPr="00FE23E4">
        <w:rPr>
          <w:sz w:val="24"/>
        </w:rPr>
        <w:br/>
      </w:r>
      <w:r w:rsidRPr="00FE23E4">
        <w:rPr>
          <w:sz w:val="24"/>
        </w:rPr>
        <w:t xml:space="preserve">ОК </w:t>
      </w:r>
      <w:r w:rsidR="004672B6" w:rsidRPr="00FE23E4">
        <w:rPr>
          <w:sz w:val="24"/>
        </w:rPr>
        <w:t>0</w:t>
      </w:r>
      <w:r w:rsidRPr="00FE23E4">
        <w:rPr>
          <w:sz w:val="24"/>
        </w:rPr>
        <w:t xml:space="preserve">8, ОК </w:t>
      </w:r>
      <w:r w:rsidR="004672B6" w:rsidRPr="00FE23E4">
        <w:rPr>
          <w:sz w:val="24"/>
        </w:rPr>
        <w:t>0</w:t>
      </w:r>
      <w:r w:rsidRPr="00FE23E4">
        <w:rPr>
          <w:sz w:val="24"/>
        </w:rPr>
        <w:t>9, ОК 10.</w:t>
      </w:r>
    </w:p>
    <w:p w14:paraId="278AB902" w14:textId="77777777" w:rsidR="005F08BE" w:rsidRPr="00FE23E4" w:rsidRDefault="005F08BE" w:rsidP="004672B6">
      <w:pPr>
        <w:pStyle w:val="1"/>
        <w:suppressAutoHyphens/>
        <w:spacing w:line="276" w:lineRule="auto"/>
        <w:ind w:left="0" w:firstLine="709"/>
      </w:pPr>
      <w:r w:rsidRPr="00FE23E4">
        <w:t>1.2. Цель и планируемые результаты освоения дисциплины:</w:t>
      </w:r>
    </w:p>
    <w:p w14:paraId="0FE840D2" w14:textId="77777777" w:rsidR="005F08BE" w:rsidRPr="00FE23E4" w:rsidRDefault="005F08BE" w:rsidP="004672B6">
      <w:pPr>
        <w:pStyle w:val="a3"/>
        <w:suppressAutoHyphens/>
        <w:spacing w:line="276" w:lineRule="auto"/>
        <w:ind w:firstLine="709"/>
      </w:pPr>
      <w:r w:rsidRPr="00FE23E4">
        <w:t>В рамках программы учебной дисциплины обучающимися осваиваются умения и знания</w:t>
      </w:r>
    </w:p>
    <w:p w14:paraId="5C0B6984" w14:textId="77777777" w:rsidR="00C26AFA" w:rsidRPr="00FE23E4" w:rsidRDefault="00C26AFA" w:rsidP="002512A7">
      <w:pPr>
        <w:pStyle w:val="a3"/>
        <w:suppressAutoHyphens/>
        <w:spacing w:before="7" w:after="1"/>
        <w:rPr>
          <w:sz w:val="1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3418"/>
        <w:gridCol w:w="4111"/>
      </w:tblGrid>
      <w:tr w:rsidR="00C26AFA" w:rsidRPr="00FE23E4" w14:paraId="51A9E8A5" w14:textId="77777777" w:rsidTr="004672B6">
        <w:trPr>
          <w:trHeight w:val="275"/>
        </w:trPr>
        <w:tc>
          <w:tcPr>
            <w:tcW w:w="1716" w:type="dxa"/>
          </w:tcPr>
          <w:p w14:paraId="3CDBD3C1" w14:textId="77777777" w:rsidR="00C26AFA" w:rsidRPr="00FE23E4" w:rsidRDefault="004672B6" w:rsidP="004672B6">
            <w:pPr>
              <w:pStyle w:val="TableParagraph"/>
              <w:suppressAutoHyphens/>
              <w:spacing w:line="256" w:lineRule="exact"/>
              <w:ind w:left="0"/>
              <w:jc w:val="center"/>
              <w:rPr>
                <w:b/>
                <w:sz w:val="24"/>
              </w:rPr>
            </w:pPr>
            <w:r w:rsidRPr="00FE23E4">
              <w:rPr>
                <w:b/>
                <w:sz w:val="24"/>
              </w:rPr>
              <w:t>Код ПК, ОК</w:t>
            </w:r>
            <w:r w:rsidRPr="00FE23E4">
              <w:rPr>
                <w:rStyle w:val="a9"/>
                <w:b/>
                <w:sz w:val="24"/>
                <w:szCs w:val="24"/>
              </w:rPr>
              <w:footnoteReference w:id="81"/>
            </w:r>
          </w:p>
        </w:tc>
        <w:tc>
          <w:tcPr>
            <w:tcW w:w="3418" w:type="dxa"/>
          </w:tcPr>
          <w:p w14:paraId="5857750B" w14:textId="77777777" w:rsidR="00C26AFA" w:rsidRPr="00FE23E4" w:rsidRDefault="002D55BD" w:rsidP="004672B6">
            <w:pPr>
              <w:pStyle w:val="TableParagraph"/>
              <w:suppressAutoHyphens/>
              <w:spacing w:line="256" w:lineRule="exact"/>
              <w:ind w:left="0"/>
              <w:jc w:val="center"/>
              <w:rPr>
                <w:b/>
                <w:sz w:val="24"/>
              </w:rPr>
            </w:pPr>
            <w:r w:rsidRPr="00FE23E4">
              <w:rPr>
                <w:b/>
                <w:sz w:val="24"/>
              </w:rPr>
              <w:t>Уметь</w:t>
            </w:r>
          </w:p>
        </w:tc>
        <w:tc>
          <w:tcPr>
            <w:tcW w:w="4111" w:type="dxa"/>
          </w:tcPr>
          <w:p w14:paraId="2E321059" w14:textId="77777777" w:rsidR="00C26AFA" w:rsidRPr="00FE23E4" w:rsidRDefault="002D55BD" w:rsidP="004672B6">
            <w:pPr>
              <w:pStyle w:val="TableParagraph"/>
              <w:suppressAutoHyphens/>
              <w:spacing w:line="256" w:lineRule="exact"/>
              <w:ind w:left="0"/>
              <w:jc w:val="center"/>
              <w:rPr>
                <w:b/>
                <w:sz w:val="24"/>
              </w:rPr>
            </w:pPr>
            <w:r w:rsidRPr="00FE23E4">
              <w:rPr>
                <w:b/>
                <w:sz w:val="24"/>
              </w:rPr>
              <w:t>Знать</w:t>
            </w:r>
          </w:p>
        </w:tc>
      </w:tr>
      <w:tr w:rsidR="00C26AFA" w:rsidRPr="00FE23E4" w14:paraId="5FBACFDF" w14:textId="77777777" w:rsidTr="004672B6">
        <w:trPr>
          <w:trHeight w:val="983"/>
        </w:trPr>
        <w:tc>
          <w:tcPr>
            <w:tcW w:w="1716" w:type="dxa"/>
          </w:tcPr>
          <w:p w14:paraId="7E4ED243" w14:textId="77777777" w:rsidR="004672B6" w:rsidRPr="00FE23E4" w:rsidRDefault="002D55BD" w:rsidP="002512A7">
            <w:pPr>
              <w:pStyle w:val="TableParagraph"/>
              <w:suppressAutoHyphens/>
              <w:spacing w:line="270" w:lineRule="exact"/>
              <w:ind w:left="0"/>
              <w:rPr>
                <w:sz w:val="24"/>
              </w:rPr>
            </w:pPr>
            <w:r w:rsidRPr="00FE23E4">
              <w:rPr>
                <w:sz w:val="24"/>
              </w:rPr>
              <w:t xml:space="preserve">ОК </w:t>
            </w:r>
            <w:r w:rsidR="004672B6" w:rsidRPr="00FE23E4">
              <w:rPr>
                <w:sz w:val="24"/>
              </w:rPr>
              <w:t>0</w:t>
            </w:r>
            <w:r w:rsidRPr="00FE23E4">
              <w:rPr>
                <w:sz w:val="24"/>
              </w:rPr>
              <w:t>1</w:t>
            </w:r>
            <w:r w:rsidR="004672B6" w:rsidRPr="00FE23E4">
              <w:rPr>
                <w:sz w:val="24"/>
              </w:rPr>
              <w:t>-0</w:t>
            </w:r>
            <w:r w:rsidRPr="00FE23E4">
              <w:rPr>
                <w:sz w:val="24"/>
              </w:rPr>
              <w:t>4</w:t>
            </w:r>
          </w:p>
          <w:p w14:paraId="30E549C1" w14:textId="77777777" w:rsidR="00C26AFA" w:rsidRPr="00FE23E4" w:rsidRDefault="002D55BD" w:rsidP="002512A7">
            <w:pPr>
              <w:pStyle w:val="TableParagraph"/>
              <w:suppressAutoHyphens/>
              <w:spacing w:line="270" w:lineRule="exact"/>
              <w:ind w:left="0"/>
              <w:rPr>
                <w:sz w:val="24"/>
              </w:rPr>
            </w:pPr>
            <w:r w:rsidRPr="00FE23E4">
              <w:rPr>
                <w:sz w:val="24"/>
              </w:rPr>
              <w:t xml:space="preserve">ОК </w:t>
            </w:r>
            <w:r w:rsidR="004672B6" w:rsidRPr="00FE23E4">
              <w:rPr>
                <w:sz w:val="24"/>
              </w:rPr>
              <w:t>0</w:t>
            </w:r>
            <w:r w:rsidRPr="00FE23E4">
              <w:rPr>
                <w:sz w:val="24"/>
              </w:rPr>
              <w:t>6</w:t>
            </w:r>
          </w:p>
          <w:p w14:paraId="674B3CDD" w14:textId="77777777" w:rsidR="004672B6" w:rsidRPr="00FE23E4" w:rsidRDefault="002D55BD" w:rsidP="002512A7">
            <w:pPr>
              <w:pStyle w:val="TableParagraph"/>
              <w:suppressAutoHyphens/>
              <w:ind w:left="0"/>
              <w:rPr>
                <w:sz w:val="24"/>
              </w:rPr>
            </w:pPr>
            <w:r w:rsidRPr="00FE23E4">
              <w:rPr>
                <w:sz w:val="24"/>
              </w:rPr>
              <w:t xml:space="preserve">ОК </w:t>
            </w:r>
            <w:r w:rsidR="004672B6" w:rsidRPr="00FE23E4">
              <w:rPr>
                <w:sz w:val="24"/>
              </w:rPr>
              <w:t>0</w:t>
            </w:r>
            <w:r w:rsidRPr="00FE23E4">
              <w:rPr>
                <w:sz w:val="24"/>
              </w:rPr>
              <w:t>8</w:t>
            </w:r>
          </w:p>
          <w:p w14:paraId="4C6ADCA0" w14:textId="77777777" w:rsidR="00C26AFA" w:rsidRPr="00FE23E4" w:rsidRDefault="002D55BD" w:rsidP="002512A7">
            <w:pPr>
              <w:pStyle w:val="TableParagraph"/>
              <w:suppressAutoHyphens/>
              <w:ind w:left="0"/>
              <w:rPr>
                <w:sz w:val="24"/>
              </w:rPr>
            </w:pPr>
            <w:r w:rsidRPr="00FE23E4">
              <w:rPr>
                <w:sz w:val="24"/>
              </w:rPr>
              <w:t xml:space="preserve">ОК </w:t>
            </w:r>
            <w:r w:rsidR="004672B6" w:rsidRPr="00FE23E4">
              <w:rPr>
                <w:sz w:val="24"/>
              </w:rPr>
              <w:t>09</w:t>
            </w:r>
          </w:p>
          <w:p w14:paraId="3A9EC702" w14:textId="77777777" w:rsidR="00C26AFA" w:rsidRPr="00FE23E4" w:rsidRDefault="002D55BD" w:rsidP="002512A7">
            <w:pPr>
              <w:pStyle w:val="TableParagraph"/>
              <w:suppressAutoHyphens/>
              <w:ind w:left="0"/>
              <w:rPr>
                <w:sz w:val="24"/>
              </w:rPr>
            </w:pPr>
            <w:r w:rsidRPr="00FE23E4">
              <w:rPr>
                <w:sz w:val="24"/>
              </w:rPr>
              <w:t>ОК 10</w:t>
            </w:r>
          </w:p>
          <w:p w14:paraId="78456C3E" w14:textId="77777777" w:rsidR="00C26AFA" w:rsidRPr="00FE23E4" w:rsidRDefault="002D55BD" w:rsidP="002512A7">
            <w:pPr>
              <w:pStyle w:val="TableParagraph"/>
              <w:suppressAutoHyphens/>
              <w:spacing w:before="5" w:line="275" w:lineRule="exact"/>
              <w:ind w:left="0"/>
              <w:rPr>
                <w:sz w:val="24"/>
              </w:rPr>
            </w:pPr>
            <w:r w:rsidRPr="00FE23E4">
              <w:rPr>
                <w:sz w:val="24"/>
              </w:rPr>
              <w:t>ПК</w:t>
            </w:r>
            <w:r w:rsidR="004672B6" w:rsidRPr="00FE23E4">
              <w:rPr>
                <w:sz w:val="24"/>
              </w:rPr>
              <w:t xml:space="preserve"> </w:t>
            </w:r>
            <w:r w:rsidRPr="00FE23E4">
              <w:rPr>
                <w:sz w:val="24"/>
              </w:rPr>
              <w:t>1.1-1.3</w:t>
            </w:r>
          </w:p>
          <w:p w14:paraId="1A568288" w14:textId="77777777" w:rsidR="00C26AFA" w:rsidRPr="00FE23E4" w:rsidRDefault="002D55BD" w:rsidP="002512A7">
            <w:pPr>
              <w:pStyle w:val="TableParagraph"/>
              <w:suppressAutoHyphens/>
              <w:spacing w:line="275" w:lineRule="exact"/>
              <w:ind w:left="0"/>
              <w:rPr>
                <w:sz w:val="24"/>
              </w:rPr>
            </w:pPr>
            <w:r w:rsidRPr="00FE23E4">
              <w:rPr>
                <w:sz w:val="24"/>
              </w:rPr>
              <w:t>ПК</w:t>
            </w:r>
            <w:r w:rsidR="004672B6" w:rsidRPr="00FE23E4">
              <w:rPr>
                <w:sz w:val="24"/>
              </w:rPr>
              <w:t xml:space="preserve"> </w:t>
            </w:r>
            <w:r w:rsidRPr="00FE23E4">
              <w:rPr>
                <w:sz w:val="24"/>
              </w:rPr>
              <w:t>2.1-2.5</w:t>
            </w:r>
          </w:p>
          <w:p w14:paraId="03DA6690" w14:textId="77777777" w:rsidR="00C26AFA" w:rsidRPr="00FE23E4" w:rsidRDefault="002D55BD" w:rsidP="002512A7">
            <w:pPr>
              <w:pStyle w:val="TableParagraph"/>
              <w:suppressAutoHyphens/>
              <w:ind w:left="0"/>
              <w:rPr>
                <w:sz w:val="24"/>
              </w:rPr>
            </w:pPr>
            <w:r w:rsidRPr="00FE23E4">
              <w:rPr>
                <w:sz w:val="24"/>
              </w:rPr>
              <w:t>ПК</w:t>
            </w:r>
            <w:r w:rsidR="004672B6" w:rsidRPr="00FE23E4">
              <w:rPr>
                <w:sz w:val="24"/>
              </w:rPr>
              <w:t xml:space="preserve"> </w:t>
            </w:r>
            <w:r w:rsidRPr="00FE23E4">
              <w:rPr>
                <w:sz w:val="24"/>
              </w:rPr>
              <w:t>3.1-3.5</w:t>
            </w:r>
          </w:p>
          <w:p w14:paraId="6C9D5CE7" w14:textId="77777777" w:rsidR="00C26AFA" w:rsidRPr="00FE23E4" w:rsidRDefault="002D55BD" w:rsidP="004672B6">
            <w:pPr>
              <w:pStyle w:val="TableParagraph"/>
              <w:suppressAutoHyphens/>
              <w:ind w:left="0"/>
              <w:rPr>
                <w:b/>
                <w:sz w:val="24"/>
              </w:rPr>
            </w:pPr>
            <w:r w:rsidRPr="00FE23E4">
              <w:rPr>
                <w:sz w:val="24"/>
              </w:rPr>
              <w:t>ПК</w:t>
            </w:r>
            <w:r w:rsidR="004672B6" w:rsidRPr="00FE23E4">
              <w:rPr>
                <w:sz w:val="24"/>
              </w:rPr>
              <w:t xml:space="preserve"> </w:t>
            </w:r>
            <w:r w:rsidRPr="00FE23E4">
              <w:rPr>
                <w:sz w:val="24"/>
              </w:rPr>
              <w:t>4.1</w:t>
            </w:r>
            <w:r w:rsidR="004672B6" w:rsidRPr="00FE23E4">
              <w:rPr>
                <w:sz w:val="24"/>
              </w:rPr>
              <w:t>-4.3</w:t>
            </w:r>
          </w:p>
        </w:tc>
        <w:tc>
          <w:tcPr>
            <w:tcW w:w="3418" w:type="dxa"/>
          </w:tcPr>
          <w:p w14:paraId="6C020BC4" w14:textId="77777777" w:rsidR="00C26AFA" w:rsidRPr="00FE23E4" w:rsidRDefault="002D55BD" w:rsidP="004672B6">
            <w:pPr>
              <w:pStyle w:val="TableParagraph"/>
              <w:suppressAutoHyphens/>
              <w:ind w:left="57" w:right="57"/>
              <w:rPr>
                <w:sz w:val="24"/>
              </w:rPr>
            </w:pPr>
            <w:r w:rsidRPr="00FE23E4">
              <w:rPr>
                <w:sz w:val="24"/>
              </w:rPr>
              <w:t>организовывать и проводить мероприятия по защите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w:t>
            </w:r>
          </w:p>
          <w:p w14:paraId="258A562A" w14:textId="77777777" w:rsidR="00C26AFA" w:rsidRPr="00FE23E4" w:rsidRDefault="002D55BD" w:rsidP="004672B6">
            <w:pPr>
              <w:pStyle w:val="TableParagraph"/>
              <w:suppressAutoHyphens/>
              <w:ind w:left="57" w:right="57"/>
              <w:rPr>
                <w:sz w:val="24"/>
              </w:rPr>
            </w:pPr>
            <w:r w:rsidRPr="00FE23E4">
              <w:rPr>
                <w:sz w:val="24"/>
              </w:rPr>
              <w:t>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w:t>
            </w:r>
          </w:p>
          <w:p w14:paraId="47185BC1" w14:textId="77777777" w:rsidR="00C26AFA" w:rsidRPr="00FE23E4" w:rsidRDefault="002D55BD" w:rsidP="004672B6">
            <w:pPr>
              <w:pStyle w:val="TableParagraph"/>
              <w:suppressAutoHyphens/>
              <w:ind w:left="57" w:right="57"/>
              <w:rPr>
                <w:sz w:val="24"/>
              </w:rPr>
            </w:pPr>
            <w:r w:rsidRPr="00FE23E4">
              <w:rPr>
                <w:sz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0C84D46E" w14:textId="77777777" w:rsidR="00C26AFA" w:rsidRPr="00FE23E4" w:rsidRDefault="002D55BD" w:rsidP="004672B6">
            <w:pPr>
              <w:pStyle w:val="TableParagraph"/>
              <w:suppressAutoHyphens/>
              <w:ind w:left="57" w:right="57"/>
              <w:rPr>
                <w:sz w:val="24"/>
              </w:rPr>
            </w:pPr>
            <w:r w:rsidRPr="00FE23E4">
              <w:rPr>
                <w:sz w:val="24"/>
              </w:rPr>
              <w:t xml:space="preserve">владеть способами бесконфликтного общения и саморегуляции в повседневной деятельности и экстремальных </w:t>
            </w:r>
            <w:r w:rsidRPr="00FE23E4">
              <w:rPr>
                <w:sz w:val="24"/>
              </w:rPr>
              <w:lastRenderedPageBreak/>
              <w:t>условиях военной службы;</w:t>
            </w:r>
          </w:p>
          <w:p w14:paraId="5ED64737" w14:textId="77777777" w:rsidR="00C26AFA" w:rsidRPr="00FE23E4" w:rsidRDefault="002D55BD" w:rsidP="004672B6">
            <w:pPr>
              <w:pStyle w:val="TableParagraph"/>
              <w:suppressAutoHyphens/>
              <w:ind w:left="57" w:right="57"/>
              <w:rPr>
                <w:sz w:val="24"/>
              </w:rPr>
            </w:pPr>
            <w:r w:rsidRPr="00FE23E4">
              <w:rPr>
                <w:sz w:val="24"/>
              </w:rPr>
              <w:t>оказывать первую помощь пострадавшим</w:t>
            </w:r>
          </w:p>
        </w:tc>
        <w:tc>
          <w:tcPr>
            <w:tcW w:w="4111" w:type="dxa"/>
          </w:tcPr>
          <w:p w14:paraId="5D76FF37" w14:textId="77777777" w:rsidR="00C26AFA" w:rsidRPr="00FE23E4" w:rsidRDefault="002D55BD" w:rsidP="004672B6">
            <w:pPr>
              <w:pStyle w:val="TableParagraph"/>
              <w:suppressAutoHyphens/>
              <w:ind w:left="57" w:right="57"/>
              <w:rPr>
                <w:sz w:val="24"/>
              </w:rPr>
            </w:pPr>
            <w:r w:rsidRPr="00FE23E4">
              <w:rPr>
                <w:sz w:val="24"/>
              </w:rPr>
              <w:lastRenderedPageBreak/>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3929D2F2" w14:textId="77777777" w:rsidR="00C26AFA" w:rsidRPr="00FE23E4" w:rsidRDefault="002D55BD" w:rsidP="004672B6">
            <w:pPr>
              <w:pStyle w:val="TableParagraph"/>
              <w:suppressAutoHyphens/>
              <w:ind w:left="57" w:right="57"/>
              <w:rPr>
                <w:sz w:val="24"/>
              </w:rPr>
            </w:pPr>
            <w:r w:rsidRPr="00FE23E4">
              <w:rPr>
                <w:sz w:val="24"/>
              </w:rPr>
              <w:t>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w:t>
            </w:r>
          </w:p>
          <w:p w14:paraId="148E7252" w14:textId="77777777" w:rsidR="00C26AFA" w:rsidRPr="00FE23E4" w:rsidRDefault="002D55BD" w:rsidP="004672B6">
            <w:pPr>
              <w:pStyle w:val="TableParagraph"/>
              <w:suppressAutoHyphens/>
              <w:ind w:left="57" w:right="57"/>
              <w:rPr>
                <w:sz w:val="24"/>
              </w:rPr>
            </w:pPr>
            <w:r w:rsidRPr="00FE23E4">
              <w:rPr>
                <w:sz w:val="24"/>
              </w:rPr>
              <w:t>задачи и основные мероприятия гражданской обороны;</w:t>
            </w:r>
          </w:p>
          <w:p w14:paraId="37C4768D" w14:textId="77777777" w:rsidR="00C26AFA" w:rsidRPr="00FE23E4" w:rsidRDefault="002D55BD" w:rsidP="004672B6">
            <w:pPr>
              <w:pStyle w:val="TableParagraph"/>
              <w:suppressAutoHyphens/>
              <w:ind w:left="57" w:right="57"/>
              <w:rPr>
                <w:sz w:val="24"/>
              </w:rPr>
            </w:pPr>
            <w:r w:rsidRPr="00FE23E4">
              <w:rPr>
                <w:sz w:val="24"/>
              </w:rPr>
              <w:t>способы защиты населения от оружия массового поражения;</w:t>
            </w:r>
          </w:p>
          <w:p w14:paraId="0704D2FF" w14:textId="77777777" w:rsidR="00C26AFA" w:rsidRPr="00FE23E4" w:rsidRDefault="002D55BD" w:rsidP="004672B6">
            <w:pPr>
              <w:pStyle w:val="TableParagraph"/>
              <w:suppressAutoHyphens/>
              <w:ind w:left="57" w:right="57"/>
              <w:rPr>
                <w:sz w:val="24"/>
              </w:rPr>
            </w:pPr>
            <w:r w:rsidRPr="00FE23E4">
              <w:rPr>
                <w:sz w:val="24"/>
              </w:rPr>
              <w:t>меры пожарной безопасности и правила безопасного поведения при пожарах; организацию и порядок призыва граждан на военную службу и поступления на неё в добровольном порядке;</w:t>
            </w:r>
          </w:p>
          <w:p w14:paraId="5F1F36F5" w14:textId="77777777" w:rsidR="00C26AFA" w:rsidRPr="00FE23E4" w:rsidRDefault="002D55BD" w:rsidP="004672B6">
            <w:pPr>
              <w:pStyle w:val="TableParagraph"/>
              <w:suppressAutoHyphens/>
              <w:ind w:left="57" w:right="57"/>
              <w:rPr>
                <w:sz w:val="24"/>
              </w:rPr>
            </w:pPr>
            <w:r w:rsidRPr="00FE23E4">
              <w:rPr>
                <w:sz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4B8C494B" w14:textId="77777777" w:rsidR="00C26AFA" w:rsidRPr="00FE23E4" w:rsidRDefault="002D55BD" w:rsidP="004672B6">
            <w:pPr>
              <w:pStyle w:val="TableParagraph"/>
              <w:suppressAutoHyphens/>
              <w:ind w:left="57" w:right="57"/>
              <w:jc w:val="both"/>
              <w:rPr>
                <w:sz w:val="24"/>
              </w:rPr>
            </w:pPr>
            <w:r w:rsidRPr="00FE23E4">
              <w:rPr>
                <w:sz w:val="24"/>
              </w:rPr>
              <w:lastRenderedPageBreak/>
              <w:t>область применения получаемых профессиональных знаний при исполнении обязанностей военной службы;</w:t>
            </w:r>
          </w:p>
          <w:p w14:paraId="5FE4987D" w14:textId="77777777" w:rsidR="00C26AFA" w:rsidRPr="00FE23E4" w:rsidRDefault="002D55BD" w:rsidP="004672B6">
            <w:pPr>
              <w:pStyle w:val="TableParagraph"/>
              <w:suppressAutoHyphens/>
              <w:spacing w:line="270" w:lineRule="atLeast"/>
              <w:ind w:left="57" w:right="57"/>
              <w:jc w:val="both"/>
              <w:rPr>
                <w:sz w:val="24"/>
              </w:rPr>
            </w:pPr>
            <w:r w:rsidRPr="00FE23E4">
              <w:rPr>
                <w:sz w:val="24"/>
              </w:rPr>
              <w:t>порядок и правила оказания первой помощи пострадавшим.</w:t>
            </w:r>
          </w:p>
        </w:tc>
      </w:tr>
    </w:tbl>
    <w:p w14:paraId="1CC57D66" w14:textId="77777777" w:rsidR="00BD6081" w:rsidRPr="00FE23E4" w:rsidRDefault="00BD6081" w:rsidP="00BD6081">
      <w:pPr>
        <w:pStyle w:val="1"/>
        <w:suppressAutoHyphens/>
        <w:spacing w:before="78"/>
        <w:ind w:left="0"/>
        <w:jc w:val="right"/>
      </w:pPr>
    </w:p>
    <w:p w14:paraId="5F686E4C" w14:textId="77777777" w:rsidR="00BD6081" w:rsidRPr="00FE23E4" w:rsidRDefault="00BD6081" w:rsidP="00BD6081">
      <w:pPr>
        <w:pStyle w:val="1"/>
        <w:suppressAutoHyphens/>
        <w:spacing w:before="78"/>
        <w:ind w:left="0"/>
        <w:jc w:val="right"/>
      </w:pPr>
    </w:p>
    <w:p w14:paraId="445C34F2" w14:textId="77777777" w:rsidR="00C26AFA" w:rsidRPr="00FE23E4" w:rsidRDefault="002D55BD" w:rsidP="004672B6">
      <w:pPr>
        <w:pStyle w:val="1"/>
        <w:numPr>
          <w:ilvl w:val="0"/>
          <w:numId w:val="3"/>
        </w:numPr>
        <w:suppressAutoHyphens/>
        <w:spacing w:before="78"/>
        <w:ind w:left="0" w:firstLine="0"/>
        <w:jc w:val="center"/>
      </w:pPr>
      <w:r w:rsidRPr="00FE23E4">
        <w:t>СТРУКТУРА И СОДЕРЖАНИЕ УЧЕБНОЙ ДИСЦИПЛИНЫ</w:t>
      </w:r>
    </w:p>
    <w:p w14:paraId="206811DD" w14:textId="77777777" w:rsidR="00C26AFA" w:rsidRPr="00FE23E4" w:rsidRDefault="002D55BD" w:rsidP="004672B6">
      <w:pPr>
        <w:pStyle w:val="a5"/>
        <w:numPr>
          <w:ilvl w:val="1"/>
          <w:numId w:val="3"/>
        </w:numPr>
        <w:suppressAutoHyphens/>
        <w:spacing w:before="3"/>
        <w:ind w:left="0" w:firstLine="709"/>
        <w:rPr>
          <w:b/>
          <w:sz w:val="24"/>
        </w:rPr>
      </w:pPr>
      <w:r w:rsidRPr="00FE23E4">
        <w:rPr>
          <w:b/>
          <w:sz w:val="24"/>
        </w:rPr>
        <w:t>Объем учебной дисциплины и виды учебной работы</w:t>
      </w:r>
    </w:p>
    <w:p w14:paraId="53821EFB" w14:textId="77777777" w:rsidR="00C26AFA" w:rsidRPr="00FE23E4" w:rsidRDefault="00C26AFA" w:rsidP="002512A7">
      <w:pPr>
        <w:pStyle w:val="a3"/>
        <w:suppressAutoHyphens/>
        <w:spacing w:before="7"/>
        <w:rPr>
          <w:b/>
          <w:sz w:val="17"/>
        </w:rPr>
      </w:pP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3"/>
        <w:gridCol w:w="1843"/>
      </w:tblGrid>
      <w:tr w:rsidR="00C26AFA" w:rsidRPr="00FE23E4" w14:paraId="2FA7449A" w14:textId="77777777" w:rsidTr="004672B6">
        <w:trPr>
          <w:trHeight w:val="551"/>
        </w:trPr>
        <w:tc>
          <w:tcPr>
            <w:tcW w:w="7513" w:type="dxa"/>
          </w:tcPr>
          <w:p w14:paraId="41EB58E7" w14:textId="77777777" w:rsidR="00C26AFA" w:rsidRPr="00FE23E4" w:rsidRDefault="002D55BD" w:rsidP="002512A7">
            <w:pPr>
              <w:pStyle w:val="TableParagraph"/>
              <w:suppressAutoHyphens/>
              <w:spacing w:before="133"/>
              <w:ind w:left="0"/>
              <w:rPr>
                <w:b/>
                <w:sz w:val="24"/>
              </w:rPr>
            </w:pPr>
            <w:r w:rsidRPr="00FE23E4">
              <w:rPr>
                <w:b/>
                <w:sz w:val="24"/>
              </w:rPr>
              <w:t>Вид учебной работы</w:t>
            </w:r>
          </w:p>
        </w:tc>
        <w:tc>
          <w:tcPr>
            <w:tcW w:w="1843" w:type="dxa"/>
          </w:tcPr>
          <w:p w14:paraId="7CBE67F6" w14:textId="77777777" w:rsidR="00C26AFA" w:rsidRPr="00FE23E4" w:rsidRDefault="002D55BD" w:rsidP="002512A7">
            <w:pPr>
              <w:pStyle w:val="TableParagraph"/>
              <w:suppressAutoHyphens/>
              <w:spacing w:line="272" w:lineRule="exact"/>
              <w:ind w:left="0"/>
              <w:rPr>
                <w:b/>
                <w:sz w:val="24"/>
              </w:rPr>
            </w:pPr>
            <w:r w:rsidRPr="00FE23E4">
              <w:rPr>
                <w:b/>
                <w:sz w:val="24"/>
              </w:rPr>
              <w:t xml:space="preserve">Объем </w:t>
            </w:r>
            <w:r w:rsidR="004672B6" w:rsidRPr="00FE23E4">
              <w:rPr>
                <w:b/>
                <w:sz w:val="24"/>
              </w:rPr>
              <w:t>в часах</w:t>
            </w:r>
          </w:p>
        </w:tc>
      </w:tr>
      <w:tr w:rsidR="00BD6081" w:rsidRPr="00FE23E4" w14:paraId="4B39EF7C" w14:textId="77777777" w:rsidTr="004672B6">
        <w:trPr>
          <w:trHeight w:val="488"/>
        </w:trPr>
        <w:tc>
          <w:tcPr>
            <w:tcW w:w="7513" w:type="dxa"/>
            <w:vAlign w:val="center"/>
          </w:tcPr>
          <w:p w14:paraId="3EFF81B7" w14:textId="77777777" w:rsidR="00BD6081" w:rsidRPr="00FE23E4" w:rsidRDefault="00BD6081" w:rsidP="00BD6081">
            <w:pPr>
              <w:suppressAutoHyphens/>
              <w:rPr>
                <w:b/>
              </w:rPr>
            </w:pPr>
            <w:r w:rsidRPr="00FE23E4">
              <w:rPr>
                <w:b/>
              </w:rPr>
              <w:t>Объем образовательной программы учебной дисциплины</w:t>
            </w:r>
          </w:p>
        </w:tc>
        <w:tc>
          <w:tcPr>
            <w:tcW w:w="1843" w:type="dxa"/>
          </w:tcPr>
          <w:p w14:paraId="6B20250A" w14:textId="77777777" w:rsidR="00BD6081" w:rsidRPr="00FE23E4" w:rsidRDefault="00BD6081" w:rsidP="00BD6081">
            <w:pPr>
              <w:pStyle w:val="TableParagraph"/>
              <w:suppressAutoHyphens/>
              <w:spacing w:before="99"/>
              <w:ind w:left="0"/>
              <w:rPr>
                <w:sz w:val="24"/>
              </w:rPr>
            </w:pPr>
            <w:r w:rsidRPr="00FE23E4">
              <w:rPr>
                <w:sz w:val="24"/>
              </w:rPr>
              <w:t>68</w:t>
            </w:r>
          </w:p>
        </w:tc>
      </w:tr>
      <w:tr w:rsidR="00BD6081" w:rsidRPr="00FE23E4" w14:paraId="4DC0E605" w14:textId="77777777" w:rsidTr="004672B6">
        <w:trPr>
          <w:trHeight w:val="488"/>
        </w:trPr>
        <w:tc>
          <w:tcPr>
            <w:tcW w:w="7513" w:type="dxa"/>
            <w:vAlign w:val="center"/>
          </w:tcPr>
          <w:p w14:paraId="08A555D2" w14:textId="77777777" w:rsidR="00BD6081" w:rsidRPr="00FE23E4" w:rsidRDefault="00BD6081" w:rsidP="00BD6081">
            <w:pPr>
              <w:suppressAutoHyphens/>
              <w:rPr>
                <w:b/>
              </w:rPr>
            </w:pPr>
            <w:r w:rsidRPr="00FE23E4">
              <w:rPr>
                <w:b/>
              </w:rPr>
              <w:t>в т.ч. в форме практической подготовки</w:t>
            </w:r>
          </w:p>
        </w:tc>
        <w:tc>
          <w:tcPr>
            <w:tcW w:w="1843" w:type="dxa"/>
          </w:tcPr>
          <w:p w14:paraId="49DA10BC" w14:textId="77777777" w:rsidR="00BD6081" w:rsidRPr="00FE23E4" w:rsidRDefault="00BD6081" w:rsidP="00BD6081">
            <w:pPr>
              <w:pStyle w:val="TableParagraph"/>
              <w:suppressAutoHyphens/>
              <w:spacing w:before="99"/>
              <w:ind w:left="0"/>
              <w:rPr>
                <w:sz w:val="24"/>
              </w:rPr>
            </w:pPr>
            <w:r w:rsidRPr="00FE23E4">
              <w:rPr>
                <w:sz w:val="24"/>
              </w:rPr>
              <w:t>48</w:t>
            </w:r>
          </w:p>
        </w:tc>
      </w:tr>
      <w:tr w:rsidR="00C26AFA" w:rsidRPr="00FE23E4" w14:paraId="05C1362E" w14:textId="77777777" w:rsidTr="00B21809">
        <w:trPr>
          <w:trHeight w:val="491"/>
        </w:trPr>
        <w:tc>
          <w:tcPr>
            <w:tcW w:w="9356" w:type="dxa"/>
            <w:gridSpan w:val="2"/>
          </w:tcPr>
          <w:p w14:paraId="7C4532F7" w14:textId="77777777" w:rsidR="00C26AFA" w:rsidRPr="00FE23E4" w:rsidRDefault="002D55BD" w:rsidP="002512A7">
            <w:pPr>
              <w:pStyle w:val="TableParagraph"/>
              <w:suppressAutoHyphens/>
              <w:spacing w:before="99"/>
              <w:ind w:left="0"/>
              <w:rPr>
                <w:sz w:val="24"/>
              </w:rPr>
            </w:pPr>
            <w:r w:rsidRPr="00FE23E4">
              <w:rPr>
                <w:sz w:val="24"/>
              </w:rPr>
              <w:t>в том числе:</w:t>
            </w:r>
          </w:p>
        </w:tc>
      </w:tr>
      <w:tr w:rsidR="00C26AFA" w:rsidRPr="00FE23E4" w14:paraId="47E3B977" w14:textId="77777777" w:rsidTr="004672B6">
        <w:trPr>
          <w:trHeight w:val="488"/>
        </w:trPr>
        <w:tc>
          <w:tcPr>
            <w:tcW w:w="7513" w:type="dxa"/>
          </w:tcPr>
          <w:p w14:paraId="60482D58" w14:textId="77777777" w:rsidR="00C26AFA" w:rsidRPr="00FE23E4" w:rsidRDefault="002D55BD" w:rsidP="002512A7">
            <w:pPr>
              <w:pStyle w:val="TableParagraph"/>
              <w:suppressAutoHyphens/>
              <w:spacing w:before="99"/>
              <w:ind w:left="0"/>
              <w:rPr>
                <w:sz w:val="24"/>
              </w:rPr>
            </w:pPr>
            <w:r w:rsidRPr="00FE23E4">
              <w:rPr>
                <w:sz w:val="24"/>
              </w:rPr>
              <w:t>теоретическое обучение</w:t>
            </w:r>
          </w:p>
        </w:tc>
        <w:tc>
          <w:tcPr>
            <w:tcW w:w="1843" w:type="dxa"/>
          </w:tcPr>
          <w:p w14:paraId="4C00705F" w14:textId="77777777" w:rsidR="00C26AFA" w:rsidRPr="00FE23E4" w:rsidRDefault="004672B6" w:rsidP="002512A7">
            <w:pPr>
              <w:pStyle w:val="TableParagraph"/>
              <w:suppressAutoHyphens/>
              <w:spacing w:before="99"/>
              <w:ind w:left="0"/>
              <w:rPr>
                <w:sz w:val="24"/>
              </w:rPr>
            </w:pPr>
            <w:r w:rsidRPr="00FE23E4">
              <w:rPr>
                <w:sz w:val="24"/>
              </w:rPr>
              <w:t>20</w:t>
            </w:r>
          </w:p>
        </w:tc>
      </w:tr>
      <w:tr w:rsidR="00C26AFA" w:rsidRPr="00FE23E4" w14:paraId="2D7E887C" w14:textId="77777777" w:rsidTr="004672B6">
        <w:trPr>
          <w:trHeight w:val="491"/>
        </w:trPr>
        <w:tc>
          <w:tcPr>
            <w:tcW w:w="7513" w:type="dxa"/>
          </w:tcPr>
          <w:p w14:paraId="064ED29D" w14:textId="77777777" w:rsidR="00C26AFA" w:rsidRPr="00FE23E4" w:rsidRDefault="002D55BD" w:rsidP="002512A7">
            <w:pPr>
              <w:pStyle w:val="TableParagraph"/>
              <w:suppressAutoHyphens/>
              <w:spacing w:before="99"/>
              <w:ind w:left="0"/>
              <w:rPr>
                <w:sz w:val="24"/>
              </w:rPr>
            </w:pPr>
            <w:r w:rsidRPr="00FE23E4">
              <w:rPr>
                <w:sz w:val="24"/>
              </w:rPr>
              <w:t>практические занятия</w:t>
            </w:r>
          </w:p>
        </w:tc>
        <w:tc>
          <w:tcPr>
            <w:tcW w:w="1843" w:type="dxa"/>
          </w:tcPr>
          <w:p w14:paraId="18F29659" w14:textId="77777777" w:rsidR="00C26AFA" w:rsidRPr="00FE23E4" w:rsidRDefault="002D55BD" w:rsidP="002512A7">
            <w:pPr>
              <w:pStyle w:val="TableParagraph"/>
              <w:suppressAutoHyphens/>
              <w:spacing w:before="99"/>
              <w:ind w:left="0"/>
              <w:rPr>
                <w:sz w:val="24"/>
              </w:rPr>
            </w:pPr>
            <w:r w:rsidRPr="00FE23E4">
              <w:rPr>
                <w:sz w:val="24"/>
              </w:rPr>
              <w:t>48</w:t>
            </w:r>
          </w:p>
        </w:tc>
      </w:tr>
      <w:tr w:rsidR="00C26AFA" w:rsidRPr="00FE23E4" w14:paraId="550B6C78" w14:textId="77777777" w:rsidTr="004672B6">
        <w:trPr>
          <w:trHeight w:val="489"/>
        </w:trPr>
        <w:tc>
          <w:tcPr>
            <w:tcW w:w="7513" w:type="dxa"/>
            <w:tcBorders>
              <w:right w:val="single" w:sz="4" w:space="0" w:color="000000"/>
            </w:tcBorders>
          </w:tcPr>
          <w:p w14:paraId="6A46C0B4" w14:textId="77777777" w:rsidR="00C26AFA" w:rsidRPr="00FE23E4" w:rsidRDefault="008B28D4" w:rsidP="002512A7">
            <w:pPr>
              <w:pStyle w:val="TableParagraph"/>
              <w:suppressAutoHyphens/>
              <w:spacing w:before="98"/>
              <w:ind w:left="0"/>
              <w:rPr>
                <w:sz w:val="24"/>
              </w:rPr>
            </w:pPr>
            <w:r w:rsidRPr="00FE23E4">
              <w:rPr>
                <w:sz w:val="24"/>
              </w:rPr>
              <w:t>Самостоятельная работа</w:t>
            </w:r>
            <w:r w:rsidRPr="00FE23E4">
              <w:rPr>
                <w:rStyle w:val="a9"/>
                <w:sz w:val="24"/>
              </w:rPr>
              <w:footnoteReference w:id="82"/>
            </w:r>
          </w:p>
        </w:tc>
        <w:tc>
          <w:tcPr>
            <w:tcW w:w="1843" w:type="dxa"/>
            <w:tcBorders>
              <w:left w:val="single" w:sz="4" w:space="0" w:color="000000"/>
            </w:tcBorders>
          </w:tcPr>
          <w:p w14:paraId="375BBA6B" w14:textId="77777777" w:rsidR="00C26AFA" w:rsidRPr="00FE23E4" w:rsidRDefault="002D55BD" w:rsidP="002512A7">
            <w:pPr>
              <w:pStyle w:val="TableParagraph"/>
              <w:suppressAutoHyphens/>
              <w:spacing w:before="98"/>
              <w:ind w:left="0"/>
              <w:rPr>
                <w:sz w:val="24"/>
              </w:rPr>
            </w:pPr>
            <w:r w:rsidRPr="00FE23E4">
              <w:rPr>
                <w:sz w:val="24"/>
              </w:rPr>
              <w:t>*</w:t>
            </w:r>
          </w:p>
        </w:tc>
      </w:tr>
      <w:tr w:rsidR="00C26AFA" w:rsidRPr="00FE23E4" w14:paraId="41CC3CDA" w14:textId="77777777" w:rsidTr="004672B6">
        <w:trPr>
          <w:trHeight w:val="491"/>
        </w:trPr>
        <w:tc>
          <w:tcPr>
            <w:tcW w:w="7513" w:type="dxa"/>
            <w:tcBorders>
              <w:right w:val="single" w:sz="4" w:space="0" w:color="000000"/>
            </w:tcBorders>
          </w:tcPr>
          <w:p w14:paraId="324D0A04" w14:textId="77777777" w:rsidR="00C26AFA" w:rsidRPr="00FE23E4" w:rsidRDefault="002D55BD" w:rsidP="002512A7">
            <w:pPr>
              <w:pStyle w:val="TableParagraph"/>
              <w:suppressAutoHyphens/>
              <w:spacing w:before="104"/>
              <w:ind w:left="0"/>
              <w:rPr>
                <w:b/>
                <w:sz w:val="24"/>
              </w:rPr>
            </w:pPr>
            <w:r w:rsidRPr="00FE23E4">
              <w:rPr>
                <w:b/>
                <w:sz w:val="24"/>
              </w:rPr>
              <w:t>Промежуточная аттестация</w:t>
            </w:r>
            <w:r w:rsidR="008B28D4" w:rsidRPr="00FE23E4">
              <w:rPr>
                <w:rStyle w:val="a9"/>
                <w:b/>
                <w:sz w:val="24"/>
              </w:rPr>
              <w:footnoteReference w:id="83"/>
            </w:r>
          </w:p>
        </w:tc>
        <w:tc>
          <w:tcPr>
            <w:tcW w:w="1843" w:type="dxa"/>
            <w:tcBorders>
              <w:left w:val="single" w:sz="4" w:space="0" w:color="000000"/>
            </w:tcBorders>
          </w:tcPr>
          <w:p w14:paraId="50860DCC" w14:textId="77777777" w:rsidR="00C26AFA" w:rsidRPr="00FE23E4" w:rsidRDefault="002D55BD" w:rsidP="002512A7">
            <w:pPr>
              <w:pStyle w:val="TableParagraph"/>
              <w:suppressAutoHyphens/>
              <w:spacing w:before="104"/>
              <w:ind w:left="0"/>
              <w:rPr>
                <w:b/>
                <w:sz w:val="24"/>
              </w:rPr>
            </w:pPr>
            <w:r w:rsidRPr="00FE23E4">
              <w:rPr>
                <w:b/>
                <w:sz w:val="24"/>
              </w:rPr>
              <w:t>*</w:t>
            </w:r>
          </w:p>
        </w:tc>
      </w:tr>
    </w:tbl>
    <w:p w14:paraId="534746B2" w14:textId="77777777" w:rsidR="00C26AFA" w:rsidRPr="00FE23E4" w:rsidRDefault="00C26AFA" w:rsidP="002512A7">
      <w:pPr>
        <w:pStyle w:val="a3"/>
        <w:suppressAutoHyphens/>
        <w:rPr>
          <w:b/>
          <w:sz w:val="20"/>
        </w:rPr>
      </w:pPr>
    </w:p>
    <w:p w14:paraId="706FE9C9" w14:textId="77777777" w:rsidR="00C26AFA" w:rsidRPr="00FE23E4" w:rsidRDefault="00C26AFA" w:rsidP="002512A7">
      <w:pPr>
        <w:pStyle w:val="a3"/>
        <w:suppressAutoHyphens/>
        <w:rPr>
          <w:b/>
          <w:sz w:val="20"/>
        </w:rPr>
      </w:pPr>
    </w:p>
    <w:p w14:paraId="1068BD08" w14:textId="77777777" w:rsidR="00C26AFA" w:rsidRPr="00FE23E4" w:rsidRDefault="00C26AFA" w:rsidP="002512A7">
      <w:pPr>
        <w:pStyle w:val="a3"/>
        <w:suppressAutoHyphens/>
        <w:rPr>
          <w:b/>
          <w:sz w:val="20"/>
        </w:rPr>
      </w:pPr>
    </w:p>
    <w:p w14:paraId="1D289CDF" w14:textId="77777777" w:rsidR="00C26AFA" w:rsidRPr="00FE23E4" w:rsidRDefault="00C26AFA" w:rsidP="002512A7">
      <w:pPr>
        <w:pStyle w:val="a3"/>
        <w:suppressAutoHyphens/>
        <w:rPr>
          <w:b/>
          <w:sz w:val="20"/>
        </w:rPr>
      </w:pPr>
    </w:p>
    <w:p w14:paraId="3A16DCFF" w14:textId="77777777" w:rsidR="00C26AFA" w:rsidRPr="00FE23E4" w:rsidRDefault="00C26AFA" w:rsidP="002512A7">
      <w:pPr>
        <w:pStyle w:val="a3"/>
        <w:suppressAutoHyphens/>
        <w:rPr>
          <w:b/>
          <w:sz w:val="20"/>
        </w:rPr>
      </w:pPr>
    </w:p>
    <w:p w14:paraId="1A28EF24" w14:textId="77777777" w:rsidR="00C26AFA" w:rsidRPr="00FE23E4" w:rsidRDefault="00C26AFA" w:rsidP="002512A7">
      <w:pPr>
        <w:suppressAutoHyphens/>
        <w:jc w:val="both"/>
        <w:rPr>
          <w:sz w:val="20"/>
        </w:rPr>
      </w:pPr>
    </w:p>
    <w:p w14:paraId="2F6AFD03" w14:textId="77777777" w:rsidR="00C26AFA" w:rsidRPr="00FE23E4" w:rsidRDefault="00C26AFA" w:rsidP="002512A7">
      <w:pPr>
        <w:suppressAutoHyphens/>
        <w:jc w:val="both"/>
        <w:rPr>
          <w:sz w:val="20"/>
        </w:rPr>
        <w:sectPr w:rsidR="00C26AFA" w:rsidRPr="00FE23E4" w:rsidSect="000E17A8">
          <w:pgSz w:w="11910" w:h="16840"/>
          <w:pgMar w:top="1134" w:right="850" w:bottom="1134" w:left="1701" w:header="0" w:footer="1218" w:gutter="0"/>
          <w:cols w:space="720"/>
        </w:sectPr>
      </w:pPr>
    </w:p>
    <w:p w14:paraId="36793A20" w14:textId="77777777" w:rsidR="00C26AFA" w:rsidRPr="00FE23E4" w:rsidRDefault="002D55BD" w:rsidP="002512A7">
      <w:pPr>
        <w:pStyle w:val="1"/>
        <w:numPr>
          <w:ilvl w:val="1"/>
          <w:numId w:val="3"/>
        </w:numPr>
        <w:suppressAutoHyphens/>
        <w:spacing w:before="74" w:after="4"/>
        <w:ind w:left="0"/>
      </w:pPr>
      <w:r w:rsidRPr="00FE23E4">
        <w:lastRenderedPageBreak/>
        <w:t>Тематический план и содержание учебной дисциплины</w:t>
      </w:r>
    </w:p>
    <w:tbl>
      <w:tblPr>
        <w:tblStyle w:val="TableNormal"/>
        <w:tblW w:w="1475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5"/>
        <w:gridCol w:w="115"/>
        <w:gridCol w:w="75"/>
        <w:gridCol w:w="8930"/>
        <w:gridCol w:w="1124"/>
        <w:gridCol w:w="1701"/>
      </w:tblGrid>
      <w:tr w:rsidR="001B31AF" w:rsidRPr="00FE23E4" w14:paraId="3B504D2D" w14:textId="77777777" w:rsidTr="009D5B94">
        <w:trPr>
          <w:trHeight w:val="830"/>
        </w:trPr>
        <w:tc>
          <w:tcPr>
            <w:tcW w:w="2805" w:type="dxa"/>
          </w:tcPr>
          <w:p w14:paraId="63B7B5E4" w14:textId="77777777" w:rsidR="001B31AF" w:rsidRPr="00FE23E4" w:rsidRDefault="001B31AF" w:rsidP="001B31AF">
            <w:pPr>
              <w:pStyle w:val="TableParagraph"/>
              <w:suppressAutoHyphens/>
              <w:ind w:left="0"/>
              <w:rPr>
                <w:b/>
                <w:sz w:val="24"/>
              </w:rPr>
            </w:pPr>
            <w:r w:rsidRPr="00FE23E4">
              <w:rPr>
                <w:b/>
                <w:sz w:val="24"/>
              </w:rPr>
              <w:t>Наименование разделов и тем</w:t>
            </w:r>
          </w:p>
        </w:tc>
        <w:tc>
          <w:tcPr>
            <w:tcW w:w="9120" w:type="dxa"/>
            <w:gridSpan w:val="3"/>
          </w:tcPr>
          <w:p w14:paraId="19C9C49F" w14:textId="77777777" w:rsidR="001B31AF" w:rsidRPr="00FE23E4" w:rsidRDefault="001B31AF" w:rsidP="001B31AF">
            <w:pPr>
              <w:pStyle w:val="TableParagraph"/>
              <w:suppressAutoHyphens/>
              <w:ind w:left="0"/>
              <w:rPr>
                <w:b/>
                <w:sz w:val="24"/>
              </w:rPr>
            </w:pPr>
            <w:r w:rsidRPr="00FE23E4">
              <w:rPr>
                <w:b/>
                <w:sz w:val="24"/>
              </w:rPr>
              <w:t>Содержание учебного материала и формы организации деятельности обучающихся</w:t>
            </w:r>
          </w:p>
        </w:tc>
        <w:tc>
          <w:tcPr>
            <w:tcW w:w="1124" w:type="dxa"/>
          </w:tcPr>
          <w:p w14:paraId="6C88C49A" w14:textId="77777777" w:rsidR="001B31AF" w:rsidRPr="00FE23E4" w:rsidRDefault="001B31AF" w:rsidP="001B31AF">
            <w:pPr>
              <w:pStyle w:val="TableParagraph"/>
              <w:suppressAutoHyphens/>
              <w:ind w:left="0"/>
              <w:jc w:val="center"/>
              <w:rPr>
                <w:b/>
                <w:sz w:val="24"/>
              </w:rPr>
            </w:pPr>
            <w:r w:rsidRPr="00FE23E4">
              <w:rPr>
                <w:b/>
                <w:sz w:val="24"/>
              </w:rPr>
              <w:t>Объем в часах</w:t>
            </w:r>
          </w:p>
        </w:tc>
        <w:tc>
          <w:tcPr>
            <w:tcW w:w="1701" w:type="dxa"/>
          </w:tcPr>
          <w:p w14:paraId="55EB34AA" w14:textId="77777777" w:rsidR="001B31AF" w:rsidRPr="00FE23E4" w:rsidRDefault="001B31AF" w:rsidP="001B31AF">
            <w:pPr>
              <w:pStyle w:val="TableParagraph"/>
              <w:suppressAutoHyphens/>
              <w:spacing w:line="259" w:lineRule="exact"/>
              <w:ind w:left="0"/>
              <w:jc w:val="center"/>
              <w:rPr>
                <w:b/>
                <w:sz w:val="24"/>
              </w:rPr>
            </w:pPr>
            <w:r w:rsidRPr="00FE23E4">
              <w:rPr>
                <w:b/>
                <w:bCs/>
              </w:rPr>
              <w:t>Коды компетенций и личностных результатов</w:t>
            </w:r>
            <w:r w:rsidRPr="00FE23E4">
              <w:rPr>
                <w:rStyle w:val="a9"/>
                <w:b/>
                <w:bCs/>
              </w:rPr>
              <w:footnoteReference w:id="84"/>
            </w:r>
            <w:r w:rsidRPr="00FE23E4">
              <w:rPr>
                <w:b/>
                <w:bCs/>
              </w:rPr>
              <w:t>, формированию которых способствует элемент программы</w:t>
            </w:r>
          </w:p>
        </w:tc>
      </w:tr>
      <w:tr w:rsidR="00A6578E" w:rsidRPr="00FE23E4" w14:paraId="457D0EB4" w14:textId="77777777" w:rsidTr="009D5B94">
        <w:trPr>
          <w:trHeight w:val="275"/>
        </w:trPr>
        <w:tc>
          <w:tcPr>
            <w:tcW w:w="2805" w:type="dxa"/>
          </w:tcPr>
          <w:p w14:paraId="12AD9503" w14:textId="77777777" w:rsidR="00C26AFA" w:rsidRPr="00FE23E4" w:rsidRDefault="002D55BD" w:rsidP="002512A7">
            <w:pPr>
              <w:pStyle w:val="TableParagraph"/>
              <w:suppressAutoHyphens/>
              <w:spacing w:line="256" w:lineRule="exact"/>
              <w:ind w:left="0"/>
              <w:jc w:val="center"/>
              <w:rPr>
                <w:b/>
                <w:sz w:val="24"/>
              </w:rPr>
            </w:pPr>
            <w:r w:rsidRPr="00FE23E4">
              <w:rPr>
                <w:b/>
                <w:sz w:val="24"/>
              </w:rPr>
              <w:t>1</w:t>
            </w:r>
          </w:p>
        </w:tc>
        <w:tc>
          <w:tcPr>
            <w:tcW w:w="9120" w:type="dxa"/>
            <w:gridSpan w:val="3"/>
          </w:tcPr>
          <w:p w14:paraId="283A4984" w14:textId="77777777" w:rsidR="00C26AFA" w:rsidRPr="00FE23E4" w:rsidRDefault="002D55BD" w:rsidP="002512A7">
            <w:pPr>
              <w:pStyle w:val="TableParagraph"/>
              <w:suppressAutoHyphens/>
              <w:spacing w:line="256" w:lineRule="exact"/>
              <w:ind w:left="0"/>
              <w:jc w:val="center"/>
              <w:rPr>
                <w:b/>
                <w:sz w:val="24"/>
              </w:rPr>
            </w:pPr>
            <w:r w:rsidRPr="00FE23E4">
              <w:rPr>
                <w:b/>
                <w:sz w:val="24"/>
              </w:rPr>
              <w:t>2</w:t>
            </w:r>
          </w:p>
        </w:tc>
        <w:tc>
          <w:tcPr>
            <w:tcW w:w="1124" w:type="dxa"/>
          </w:tcPr>
          <w:p w14:paraId="5F2313FC" w14:textId="77777777" w:rsidR="00C26AFA" w:rsidRPr="00FE23E4" w:rsidRDefault="002D55BD" w:rsidP="002512A7">
            <w:pPr>
              <w:pStyle w:val="TableParagraph"/>
              <w:suppressAutoHyphens/>
              <w:spacing w:line="256" w:lineRule="exact"/>
              <w:ind w:left="0"/>
              <w:jc w:val="center"/>
              <w:rPr>
                <w:b/>
                <w:sz w:val="24"/>
              </w:rPr>
            </w:pPr>
            <w:r w:rsidRPr="00FE23E4">
              <w:rPr>
                <w:b/>
                <w:sz w:val="24"/>
              </w:rPr>
              <w:t>3</w:t>
            </w:r>
          </w:p>
        </w:tc>
        <w:tc>
          <w:tcPr>
            <w:tcW w:w="1701" w:type="dxa"/>
          </w:tcPr>
          <w:p w14:paraId="5FC28BE1" w14:textId="77777777" w:rsidR="00C26AFA" w:rsidRPr="00FE23E4" w:rsidRDefault="002D55BD" w:rsidP="002512A7">
            <w:pPr>
              <w:pStyle w:val="TableParagraph"/>
              <w:suppressAutoHyphens/>
              <w:spacing w:line="256" w:lineRule="exact"/>
              <w:ind w:left="0"/>
              <w:jc w:val="center"/>
              <w:rPr>
                <w:b/>
                <w:sz w:val="24"/>
              </w:rPr>
            </w:pPr>
            <w:r w:rsidRPr="00FE23E4">
              <w:rPr>
                <w:b/>
                <w:sz w:val="24"/>
              </w:rPr>
              <w:t>4</w:t>
            </w:r>
          </w:p>
        </w:tc>
      </w:tr>
      <w:tr w:rsidR="00A6578E" w:rsidRPr="00FE23E4" w14:paraId="43E55B4D" w14:textId="77777777" w:rsidTr="009D5B94">
        <w:trPr>
          <w:trHeight w:val="577"/>
        </w:trPr>
        <w:tc>
          <w:tcPr>
            <w:tcW w:w="11925" w:type="dxa"/>
            <w:gridSpan w:val="4"/>
          </w:tcPr>
          <w:p w14:paraId="69A9F2AB" w14:textId="77777777" w:rsidR="00C26AFA" w:rsidRPr="00FE23E4" w:rsidRDefault="002D55BD" w:rsidP="002512A7">
            <w:pPr>
              <w:pStyle w:val="TableParagraph"/>
              <w:suppressAutoHyphens/>
              <w:spacing w:line="273" w:lineRule="exact"/>
              <w:ind w:left="0"/>
              <w:rPr>
                <w:b/>
                <w:sz w:val="24"/>
              </w:rPr>
            </w:pPr>
            <w:r w:rsidRPr="00FE23E4">
              <w:rPr>
                <w:b/>
                <w:sz w:val="24"/>
              </w:rPr>
              <w:t>Раздел I. Гражданская оборона</w:t>
            </w:r>
          </w:p>
        </w:tc>
        <w:tc>
          <w:tcPr>
            <w:tcW w:w="1124" w:type="dxa"/>
          </w:tcPr>
          <w:p w14:paraId="37CF7DD0" w14:textId="77777777" w:rsidR="00C26AFA" w:rsidRPr="00FE23E4" w:rsidRDefault="002D55BD" w:rsidP="002512A7">
            <w:pPr>
              <w:pStyle w:val="TableParagraph"/>
              <w:suppressAutoHyphens/>
              <w:spacing w:line="273" w:lineRule="exact"/>
              <w:ind w:left="0"/>
              <w:jc w:val="center"/>
              <w:rPr>
                <w:b/>
                <w:sz w:val="24"/>
              </w:rPr>
            </w:pPr>
            <w:r w:rsidRPr="00FE23E4">
              <w:rPr>
                <w:b/>
                <w:sz w:val="24"/>
              </w:rPr>
              <w:t>12</w:t>
            </w:r>
          </w:p>
        </w:tc>
        <w:tc>
          <w:tcPr>
            <w:tcW w:w="1701" w:type="dxa"/>
          </w:tcPr>
          <w:p w14:paraId="2E1A596C" w14:textId="77777777" w:rsidR="00C26AFA" w:rsidRPr="00FE23E4" w:rsidRDefault="00C26AFA" w:rsidP="002512A7">
            <w:pPr>
              <w:pStyle w:val="TableParagraph"/>
              <w:suppressAutoHyphens/>
              <w:ind w:left="0"/>
              <w:rPr>
                <w:sz w:val="24"/>
              </w:rPr>
            </w:pPr>
          </w:p>
        </w:tc>
      </w:tr>
      <w:tr w:rsidR="00A6578E" w:rsidRPr="00FE23E4" w14:paraId="1322099E" w14:textId="77777777" w:rsidTr="009D5B94">
        <w:trPr>
          <w:trHeight w:val="275"/>
        </w:trPr>
        <w:tc>
          <w:tcPr>
            <w:tcW w:w="2920" w:type="dxa"/>
            <w:gridSpan w:val="2"/>
            <w:vMerge w:val="restart"/>
          </w:tcPr>
          <w:p w14:paraId="50EC755C" w14:textId="77777777" w:rsidR="00C26AFA" w:rsidRPr="00FE23E4" w:rsidRDefault="002D55BD" w:rsidP="002512A7">
            <w:pPr>
              <w:pStyle w:val="TableParagraph"/>
              <w:suppressAutoHyphens/>
              <w:spacing w:line="273" w:lineRule="exact"/>
              <w:ind w:left="0"/>
              <w:rPr>
                <w:b/>
                <w:sz w:val="24"/>
              </w:rPr>
            </w:pPr>
            <w:r w:rsidRPr="00FE23E4">
              <w:rPr>
                <w:b/>
                <w:sz w:val="24"/>
              </w:rPr>
              <w:t>Тема 1.1.</w:t>
            </w:r>
          </w:p>
          <w:p w14:paraId="1A5F22D7" w14:textId="77777777" w:rsidR="00C26AFA" w:rsidRPr="00FE23E4" w:rsidRDefault="002D55BD" w:rsidP="002512A7">
            <w:pPr>
              <w:pStyle w:val="TableParagraph"/>
              <w:suppressAutoHyphens/>
              <w:ind w:left="0"/>
              <w:rPr>
                <w:b/>
                <w:sz w:val="24"/>
              </w:rPr>
            </w:pPr>
            <w:r w:rsidRPr="00FE23E4">
              <w:rPr>
                <w:b/>
                <w:sz w:val="24"/>
              </w:rPr>
              <w:t xml:space="preserve">Единая государственная система </w:t>
            </w:r>
            <w:proofErr w:type="spellStart"/>
            <w:r w:rsidRPr="00FE23E4">
              <w:rPr>
                <w:b/>
                <w:sz w:val="24"/>
              </w:rPr>
              <w:t>предупрежде</w:t>
            </w:r>
            <w:proofErr w:type="spellEnd"/>
            <w:r w:rsidRPr="00FE23E4">
              <w:rPr>
                <w:b/>
                <w:sz w:val="24"/>
              </w:rPr>
              <w:t>-</w:t>
            </w:r>
          </w:p>
          <w:p w14:paraId="4EC85278" w14:textId="77777777" w:rsidR="00C26AFA" w:rsidRPr="00FE23E4" w:rsidRDefault="002D55BD" w:rsidP="002512A7">
            <w:pPr>
              <w:pStyle w:val="TableParagraph"/>
              <w:suppressAutoHyphens/>
              <w:spacing w:line="270" w:lineRule="atLeast"/>
              <w:ind w:left="0"/>
              <w:rPr>
                <w:b/>
                <w:sz w:val="24"/>
              </w:rPr>
            </w:pPr>
            <w:proofErr w:type="spellStart"/>
            <w:r w:rsidRPr="00FE23E4">
              <w:rPr>
                <w:b/>
                <w:sz w:val="24"/>
              </w:rPr>
              <w:t>ния</w:t>
            </w:r>
            <w:proofErr w:type="spellEnd"/>
            <w:r w:rsidRPr="00FE23E4">
              <w:rPr>
                <w:b/>
                <w:sz w:val="24"/>
              </w:rPr>
              <w:t xml:space="preserve"> и ликвидации чрезвычайных ситуаций</w:t>
            </w:r>
          </w:p>
        </w:tc>
        <w:tc>
          <w:tcPr>
            <w:tcW w:w="9005" w:type="dxa"/>
            <w:gridSpan w:val="2"/>
          </w:tcPr>
          <w:p w14:paraId="7610A08E"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1124" w:type="dxa"/>
          </w:tcPr>
          <w:p w14:paraId="76EC550E" w14:textId="77777777" w:rsidR="00C26AFA" w:rsidRPr="00FE23E4" w:rsidRDefault="002D55BD" w:rsidP="002512A7">
            <w:pPr>
              <w:pStyle w:val="TableParagraph"/>
              <w:suppressAutoHyphens/>
              <w:spacing w:line="256" w:lineRule="exact"/>
              <w:ind w:left="0"/>
              <w:jc w:val="center"/>
              <w:rPr>
                <w:sz w:val="24"/>
              </w:rPr>
            </w:pPr>
            <w:r w:rsidRPr="00FE23E4">
              <w:rPr>
                <w:sz w:val="24"/>
              </w:rPr>
              <w:t>2</w:t>
            </w:r>
          </w:p>
        </w:tc>
        <w:tc>
          <w:tcPr>
            <w:tcW w:w="1701" w:type="dxa"/>
            <w:vMerge w:val="restart"/>
          </w:tcPr>
          <w:p w14:paraId="6387E276" w14:textId="77777777" w:rsidR="0077411C" w:rsidRPr="00FE23E4" w:rsidRDefault="0077411C" w:rsidP="0077411C">
            <w:pPr>
              <w:pStyle w:val="TableParagraph"/>
              <w:suppressAutoHyphens/>
              <w:ind w:left="0"/>
              <w:rPr>
                <w:sz w:val="24"/>
              </w:rPr>
            </w:pPr>
            <w:r w:rsidRPr="00FE23E4">
              <w:rPr>
                <w:sz w:val="24"/>
              </w:rPr>
              <w:t>ОК 01-04,</w:t>
            </w:r>
          </w:p>
          <w:p w14:paraId="6F07A3C1" w14:textId="77777777" w:rsidR="00C26AFA" w:rsidRPr="00FE23E4" w:rsidRDefault="0077411C" w:rsidP="0077411C">
            <w:pPr>
              <w:pStyle w:val="TableParagraph"/>
              <w:suppressAutoHyphens/>
              <w:ind w:left="0"/>
              <w:rPr>
                <w:sz w:val="24"/>
              </w:rPr>
            </w:pPr>
            <w:r w:rsidRPr="00FE23E4">
              <w:rPr>
                <w:sz w:val="24"/>
              </w:rPr>
              <w:t>ОК 06, ОК 09, ОК 10</w:t>
            </w:r>
          </w:p>
        </w:tc>
      </w:tr>
      <w:tr w:rsidR="00A6578E" w:rsidRPr="00FE23E4" w14:paraId="36F07E16" w14:textId="77777777" w:rsidTr="009D5B94">
        <w:trPr>
          <w:trHeight w:val="1094"/>
        </w:trPr>
        <w:tc>
          <w:tcPr>
            <w:tcW w:w="2920" w:type="dxa"/>
            <w:gridSpan w:val="2"/>
            <w:vMerge/>
            <w:tcBorders>
              <w:top w:val="nil"/>
            </w:tcBorders>
          </w:tcPr>
          <w:p w14:paraId="1BD7B875" w14:textId="77777777" w:rsidR="00C26AFA" w:rsidRPr="00FE23E4" w:rsidRDefault="00C26AFA" w:rsidP="002512A7">
            <w:pPr>
              <w:suppressAutoHyphens/>
              <w:rPr>
                <w:sz w:val="2"/>
                <w:szCs w:val="2"/>
              </w:rPr>
            </w:pPr>
          </w:p>
        </w:tc>
        <w:tc>
          <w:tcPr>
            <w:tcW w:w="9005" w:type="dxa"/>
            <w:gridSpan w:val="2"/>
          </w:tcPr>
          <w:p w14:paraId="3DCC33F9" w14:textId="77777777" w:rsidR="00C26AFA" w:rsidRPr="00FE23E4" w:rsidRDefault="002D55BD" w:rsidP="002512A7">
            <w:pPr>
              <w:pStyle w:val="TableParagraph"/>
              <w:suppressAutoHyphens/>
              <w:ind w:left="0"/>
              <w:rPr>
                <w:sz w:val="24"/>
              </w:rPr>
            </w:pPr>
            <w:r w:rsidRPr="00FE23E4">
              <w:rPr>
                <w:sz w:val="24"/>
              </w:rPr>
              <w:t>Единая государственная система предупреждения и ликвидации чрезвычайных ситуаций</w:t>
            </w:r>
          </w:p>
        </w:tc>
        <w:tc>
          <w:tcPr>
            <w:tcW w:w="1124" w:type="dxa"/>
          </w:tcPr>
          <w:p w14:paraId="5DF2BEA2" w14:textId="77777777" w:rsidR="00C26AFA" w:rsidRPr="00FE23E4" w:rsidRDefault="00C26AFA" w:rsidP="002512A7">
            <w:pPr>
              <w:pStyle w:val="TableParagraph"/>
              <w:suppressAutoHyphens/>
              <w:ind w:left="0"/>
              <w:rPr>
                <w:sz w:val="24"/>
              </w:rPr>
            </w:pPr>
          </w:p>
        </w:tc>
        <w:tc>
          <w:tcPr>
            <w:tcW w:w="1701" w:type="dxa"/>
            <w:vMerge/>
            <w:tcBorders>
              <w:top w:val="nil"/>
            </w:tcBorders>
          </w:tcPr>
          <w:p w14:paraId="44882B43" w14:textId="77777777" w:rsidR="00C26AFA" w:rsidRPr="00FE23E4" w:rsidRDefault="00C26AFA" w:rsidP="002512A7">
            <w:pPr>
              <w:suppressAutoHyphens/>
              <w:rPr>
                <w:sz w:val="2"/>
                <w:szCs w:val="2"/>
              </w:rPr>
            </w:pPr>
          </w:p>
        </w:tc>
      </w:tr>
      <w:tr w:rsidR="00A6578E" w:rsidRPr="00FE23E4" w14:paraId="18FC337C" w14:textId="77777777" w:rsidTr="009D5B94">
        <w:trPr>
          <w:trHeight w:val="275"/>
        </w:trPr>
        <w:tc>
          <w:tcPr>
            <w:tcW w:w="2920" w:type="dxa"/>
            <w:gridSpan w:val="2"/>
            <w:vMerge w:val="restart"/>
          </w:tcPr>
          <w:p w14:paraId="4321D62D" w14:textId="77777777" w:rsidR="00C26AFA" w:rsidRPr="00FE23E4" w:rsidRDefault="002D55BD" w:rsidP="002512A7">
            <w:pPr>
              <w:pStyle w:val="TableParagraph"/>
              <w:suppressAutoHyphens/>
              <w:spacing w:line="273" w:lineRule="exact"/>
              <w:ind w:left="0"/>
              <w:rPr>
                <w:b/>
                <w:sz w:val="24"/>
              </w:rPr>
            </w:pPr>
            <w:r w:rsidRPr="00FE23E4">
              <w:rPr>
                <w:b/>
                <w:sz w:val="24"/>
              </w:rPr>
              <w:t>Тема 1.2.</w:t>
            </w:r>
          </w:p>
          <w:p w14:paraId="0422616E" w14:textId="77777777" w:rsidR="00C26AFA" w:rsidRPr="00FE23E4" w:rsidRDefault="002D55BD" w:rsidP="002512A7">
            <w:pPr>
              <w:pStyle w:val="TableParagraph"/>
              <w:suppressAutoHyphens/>
              <w:ind w:left="0"/>
              <w:rPr>
                <w:b/>
                <w:sz w:val="24"/>
              </w:rPr>
            </w:pPr>
            <w:r w:rsidRPr="00FE23E4">
              <w:rPr>
                <w:b/>
                <w:sz w:val="24"/>
              </w:rPr>
              <w:t>Организация гражданской обороны</w:t>
            </w:r>
          </w:p>
        </w:tc>
        <w:tc>
          <w:tcPr>
            <w:tcW w:w="9005" w:type="dxa"/>
            <w:gridSpan w:val="2"/>
          </w:tcPr>
          <w:p w14:paraId="36006DB6"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1124" w:type="dxa"/>
          </w:tcPr>
          <w:p w14:paraId="497DB429" w14:textId="77777777" w:rsidR="00C26AFA" w:rsidRPr="00FE23E4" w:rsidRDefault="002D55BD" w:rsidP="002512A7">
            <w:pPr>
              <w:pStyle w:val="TableParagraph"/>
              <w:suppressAutoHyphens/>
              <w:spacing w:line="256" w:lineRule="exact"/>
              <w:ind w:left="0"/>
              <w:jc w:val="center"/>
              <w:rPr>
                <w:sz w:val="24"/>
              </w:rPr>
            </w:pPr>
            <w:r w:rsidRPr="00FE23E4">
              <w:rPr>
                <w:sz w:val="24"/>
              </w:rPr>
              <w:t>2</w:t>
            </w:r>
          </w:p>
        </w:tc>
        <w:tc>
          <w:tcPr>
            <w:tcW w:w="1701" w:type="dxa"/>
            <w:vMerge w:val="restart"/>
          </w:tcPr>
          <w:p w14:paraId="767568F3" w14:textId="77777777" w:rsidR="0077411C" w:rsidRPr="00FE23E4" w:rsidRDefault="0077411C" w:rsidP="0077411C">
            <w:pPr>
              <w:pStyle w:val="TableParagraph"/>
              <w:suppressAutoHyphens/>
              <w:ind w:left="0"/>
              <w:rPr>
                <w:sz w:val="24"/>
              </w:rPr>
            </w:pPr>
            <w:r w:rsidRPr="00FE23E4">
              <w:rPr>
                <w:sz w:val="24"/>
              </w:rPr>
              <w:t>ОК 01-04,</w:t>
            </w:r>
          </w:p>
          <w:p w14:paraId="11482D3D" w14:textId="77777777" w:rsidR="00C26AFA" w:rsidRPr="00FE23E4" w:rsidRDefault="0077411C" w:rsidP="0077411C">
            <w:pPr>
              <w:pStyle w:val="TableParagraph"/>
              <w:suppressAutoHyphens/>
              <w:ind w:left="0"/>
              <w:rPr>
                <w:sz w:val="24"/>
              </w:rPr>
            </w:pPr>
            <w:r w:rsidRPr="00FE23E4">
              <w:rPr>
                <w:sz w:val="24"/>
              </w:rPr>
              <w:t>ОК 06, ОК 09, ОК 10</w:t>
            </w:r>
          </w:p>
        </w:tc>
      </w:tr>
      <w:tr w:rsidR="00A6578E" w:rsidRPr="00FE23E4" w14:paraId="4E4891D0" w14:textId="77777777" w:rsidTr="009D5B94">
        <w:trPr>
          <w:trHeight w:val="827"/>
        </w:trPr>
        <w:tc>
          <w:tcPr>
            <w:tcW w:w="2920" w:type="dxa"/>
            <w:gridSpan w:val="2"/>
            <w:vMerge/>
            <w:tcBorders>
              <w:top w:val="nil"/>
            </w:tcBorders>
          </w:tcPr>
          <w:p w14:paraId="1E4FE9FA" w14:textId="77777777" w:rsidR="00C26AFA" w:rsidRPr="00FE23E4" w:rsidRDefault="00C26AFA" w:rsidP="002512A7">
            <w:pPr>
              <w:suppressAutoHyphens/>
              <w:rPr>
                <w:sz w:val="2"/>
                <w:szCs w:val="2"/>
              </w:rPr>
            </w:pPr>
          </w:p>
        </w:tc>
        <w:tc>
          <w:tcPr>
            <w:tcW w:w="9005" w:type="dxa"/>
            <w:gridSpan w:val="2"/>
          </w:tcPr>
          <w:p w14:paraId="7ACFCBB2" w14:textId="77777777" w:rsidR="00C26AFA" w:rsidRPr="00FE23E4" w:rsidRDefault="002D55BD" w:rsidP="002512A7">
            <w:pPr>
              <w:pStyle w:val="TableParagraph"/>
              <w:suppressAutoHyphens/>
              <w:ind w:left="0"/>
              <w:rPr>
                <w:sz w:val="24"/>
              </w:rPr>
            </w:pPr>
            <w:r w:rsidRPr="00FE23E4">
              <w:rPr>
                <w:sz w:val="24"/>
              </w:rPr>
              <w:t>Ядерное, химическое и биологическое оружие. Средства индивидуальной защиты от оружия массового поражения. Средства коллективной защиты от оружия массового</w:t>
            </w:r>
          </w:p>
          <w:p w14:paraId="10C66E7E" w14:textId="77777777" w:rsidR="00C26AFA" w:rsidRPr="00FE23E4" w:rsidRDefault="002D55BD" w:rsidP="002512A7">
            <w:pPr>
              <w:pStyle w:val="TableParagraph"/>
              <w:suppressAutoHyphens/>
              <w:spacing w:line="264" w:lineRule="exact"/>
              <w:ind w:left="0"/>
              <w:rPr>
                <w:sz w:val="24"/>
              </w:rPr>
            </w:pPr>
            <w:r w:rsidRPr="00FE23E4">
              <w:rPr>
                <w:sz w:val="24"/>
              </w:rPr>
              <w:t>поражения. Приборы радиационной и химической разведки и контроля</w:t>
            </w:r>
          </w:p>
        </w:tc>
        <w:tc>
          <w:tcPr>
            <w:tcW w:w="1124" w:type="dxa"/>
          </w:tcPr>
          <w:p w14:paraId="278990F2" w14:textId="77777777" w:rsidR="00C26AFA" w:rsidRPr="00FE23E4" w:rsidRDefault="00C26AFA" w:rsidP="002512A7">
            <w:pPr>
              <w:pStyle w:val="TableParagraph"/>
              <w:suppressAutoHyphens/>
              <w:ind w:left="0"/>
              <w:rPr>
                <w:sz w:val="24"/>
              </w:rPr>
            </w:pPr>
          </w:p>
        </w:tc>
        <w:tc>
          <w:tcPr>
            <w:tcW w:w="1701" w:type="dxa"/>
            <w:vMerge/>
            <w:tcBorders>
              <w:top w:val="nil"/>
            </w:tcBorders>
          </w:tcPr>
          <w:p w14:paraId="638A5E17" w14:textId="77777777" w:rsidR="00C26AFA" w:rsidRPr="00FE23E4" w:rsidRDefault="00C26AFA" w:rsidP="002512A7">
            <w:pPr>
              <w:suppressAutoHyphens/>
              <w:rPr>
                <w:sz w:val="2"/>
                <w:szCs w:val="2"/>
              </w:rPr>
            </w:pPr>
          </w:p>
        </w:tc>
      </w:tr>
      <w:tr w:rsidR="00A6578E" w:rsidRPr="00FE23E4" w14:paraId="32D8AFD0" w14:textId="77777777" w:rsidTr="009D5B94">
        <w:trPr>
          <w:trHeight w:val="551"/>
        </w:trPr>
        <w:tc>
          <w:tcPr>
            <w:tcW w:w="2920" w:type="dxa"/>
            <w:gridSpan w:val="2"/>
            <w:vMerge/>
            <w:tcBorders>
              <w:top w:val="nil"/>
            </w:tcBorders>
          </w:tcPr>
          <w:p w14:paraId="510EC342" w14:textId="77777777" w:rsidR="00C26AFA" w:rsidRPr="00FE23E4" w:rsidRDefault="00C26AFA" w:rsidP="002512A7">
            <w:pPr>
              <w:suppressAutoHyphens/>
              <w:rPr>
                <w:sz w:val="2"/>
                <w:szCs w:val="2"/>
              </w:rPr>
            </w:pPr>
          </w:p>
        </w:tc>
        <w:tc>
          <w:tcPr>
            <w:tcW w:w="9005" w:type="dxa"/>
            <w:gridSpan w:val="2"/>
          </w:tcPr>
          <w:p w14:paraId="3E65ADFE" w14:textId="77777777" w:rsidR="00C26AFA" w:rsidRPr="00FE23E4" w:rsidRDefault="002D55BD" w:rsidP="009D5B94">
            <w:pPr>
              <w:pStyle w:val="TableParagraph"/>
              <w:suppressAutoHyphens/>
              <w:spacing w:line="268" w:lineRule="exact"/>
              <w:ind w:left="0"/>
              <w:rPr>
                <w:sz w:val="24"/>
              </w:rPr>
            </w:pPr>
            <w:r w:rsidRPr="00FE23E4">
              <w:rPr>
                <w:sz w:val="24"/>
              </w:rPr>
              <w:t>Правила поведения и действия людей в зонах радиоактивного, химического заражения и в очаге биологического поражения</w:t>
            </w:r>
          </w:p>
        </w:tc>
        <w:tc>
          <w:tcPr>
            <w:tcW w:w="1124" w:type="dxa"/>
          </w:tcPr>
          <w:p w14:paraId="5DD0BC25" w14:textId="77777777" w:rsidR="00C26AFA" w:rsidRPr="00FE23E4" w:rsidRDefault="00C26AFA" w:rsidP="002512A7">
            <w:pPr>
              <w:pStyle w:val="TableParagraph"/>
              <w:suppressAutoHyphens/>
              <w:ind w:left="0"/>
              <w:rPr>
                <w:sz w:val="24"/>
              </w:rPr>
            </w:pPr>
          </w:p>
        </w:tc>
        <w:tc>
          <w:tcPr>
            <w:tcW w:w="1701" w:type="dxa"/>
            <w:vMerge/>
            <w:tcBorders>
              <w:top w:val="nil"/>
            </w:tcBorders>
          </w:tcPr>
          <w:p w14:paraId="2BCEAD3C" w14:textId="77777777" w:rsidR="00C26AFA" w:rsidRPr="00FE23E4" w:rsidRDefault="00C26AFA" w:rsidP="002512A7">
            <w:pPr>
              <w:suppressAutoHyphens/>
              <w:rPr>
                <w:sz w:val="2"/>
                <w:szCs w:val="2"/>
              </w:rPr>
            </w:pPr>
          </w:p>
        </w:tc>
      </w:tr>
      <w:tr w:rsidR="00A6578E" w:rsidRPr="00FE23E4" w14:paraId="7F91E05A" w14:textId="77777777" w:rsidTr="009D5B94">
        <w:trPr>
          <w:trHeight w:val="276"/>
        </w:trPr>
        <w:tc>
          <w:tcPr>
            <w:tcW w:w="2920" w:type="dxa"/>
            <w:gridSpan w:val="2"/>
            <w:vMerge/>
            <w:tcBorders>
              <w:top w:val="nil"/>
            </w:tcBorders>
          </w:tcPr>
          <w:p w14:paraId="3DDD904F" w14:textId="77777777" w:rsidR="00C26AFA" w:rsidRPr="00FE23E4" w:rsidRDefault="00C26AFA" w:rsidP="002512A7">
            <w:pPr>
              <w:suppressAutoHyphens/>
              <w:rPr>
                <w:sz w:val="2"/>
                <w:szCs w:val="2"/>
              </w:rPr>
            </w:pPr>
          </w:p>
        </w:tc>
        <w:tc>
          <w:tcPr>
            <w:tcW w:w="9005" w:type="dxa"/>
            <w:gridSpan w:val="2"/>
          </w:tcPr>
          <w:p w14:paraId="77F6070E" w14:textId="77777777" w:rsidR="00C26AFA" w:rsidRPr="00FE23E4" w:rsidRDefault="002D55BD" w:rsidP="002512A7">
            <w:pPr>
              <w:pStyle w:val="TableParagraph"/>
              <w:suppressAutoHyphens/>
              <w:spacing w:line="256" w:lineRule="exact"/>
              <w:ind w:left="0"/>
              <w:rPr>
                <w:b/>
                <w:sz w:val="24"/>
              </w:rPr>
            </w:pPr>
            <w:r w:rsidRPr="00FE23E4">
              <w:rPr>
                <w:b/>
                <w:sz w:val="24"/>
              </w:rPr>
              <w:t>В том числе практических занятий</w:t>
            </w:r>
          </w:p>
        </w:tc>
        <w:tc>
          <w:tcPr>
            <w:tcW w:w="1124" w:type="dxa"/>
            <w:vMerge w:val="restart"/>
          </w:tcPr>
          <w:p w14:paraId="3479948E" w14:textId="77777777" w:rsidR="00C26AFA" w:rsidRPr="00FE23E4" w:rsidRDefault="00C26AFA" w:rsidP="002512A7">
            <w:pPr>
              <w:pStyle w:val="TableParagraph"/>
              <w:suppressAutoHyphens/>
              <w:ind w:left="0"/>
              <w:rPr>
                <w:b/>
                <w:sz w:val="23"/>
              </w:rPr>
            </w:pPr>
          </w:p>
          <w:p w14:paraId="3744D7CA" w14:textId="77777777" w:rsidR="00C26AFA" w:rsidRPr="00FE23E4" w:rsidRDefault="002D55BD" w:rsidP="002512A7">
            <w:pPr>
              <w:pStyle w:val="TableParagraph"/>
              <w:suppressAutoHyphens/>
              <w:ind w:left="0"/>
              <w:jc w:val="center"/>
              <w:rPr>
                <w:sz w:val="24"/>
              </w:rPr>
            </w:pPr>
            <w:r w:rsidRPr="00FE23E4">
              <w:rPr>
                <w:sz w:val="24"/>
              </w:rPr>
              <w:t>2</w:t>
            </w:r>
          </w:p>
        </w:tc>
        <w:tc>
          <w:tcPr>
            <w:tcW w:w="1701" w:type="dxa"/>
            <w:vMerge/>
            <w:tcBorders>
              <w:top w:val="nil"/>
            </w:tcBorders>
          </w:tcPr>
          <w:p w14:paraId="67172FCE" w14:textId="77777777" w:rsidR="00C26AFA" w:rsidRPr="00FE23E4" w:rsidRDefault="00C26AFA" w:rsidP="002512A7">
            <w:pPr>
              <w:suppressAutoHyphens/>
              <w:rPr>
                <w:sz w:val="2"/>
                <w:szCs w:val="2"/>
              </w:rPr>
            </w:pPr>
          </w:p>
        </w:tc>
      </w:tr>
      <w:tr w:rsidR="00A6578E" w:rsidRPr="00FE23E4" w14:paraId="7A5752BF" w14:textId="77777777" w:rsidTr="009D5B94">
        <w:trPr>
          <w:trHeight w:val="553"/>
        </w:trPr>
        <w:tc>
          <w:tcPr>
            <w:tcW w:w="2920" w:type="dxa"/>
            <w:gridSpan w:val="2"/>
            <w:vMerge/>
            <w:tcBorders>
              <w:top w:val="nil"/>
            </w:tcBorders>
          </w:tcPr>
          <w:p w14:paraId="1A58D9D4" w14:textId="77777777" w:rsidR="00C26AFA" w:rsidRPr="00FE23E4" w:rsidRDefault="00C26AFA" w:rsidP="002512A7">
            <w:pPr>
              <w:suppressAutoHyphens/>
              <w:rPr>
                <w:sz w:val="2"/>
                <w:szCs w:val="2"/>
              </w:rPr>
            </w:pPr>
          </w:p>
        </w:tc>
        <w:tc>
          <w:tcPr>
            <w:tcW w:w="9005" w:type="dxa"/>
            <w:gridSpan w:val="2"/>
          </w:tcPr>
          <w:p w14:paraId="5DA95AAD" w14:textId="77777777" w:rsidR="00C26AFA" w:rsidRPr="00FE23E4" w:rsidRDefault="002D55BD" w:rsidP="009D5B94">
            <w:pPr>
              <w:pStyle w:val="TableParagraph"/>
              <w:suppressAutoHyphens/>
              <w:spacing w:line="270" w:lineRule="exact"/>
              <w:ind w:left="0"/>
              <w:rPr>
                <w:sz w:val="24"/>
              </w:rPr>
            </w:pPr>
            <w:r w:rsidRPr="00FE23E4">
              <w:rPr>
                <w:sz w:val="24"/>
              </w:rPr>
              <w:t>Средства индивидуальной защиты от оружия массового поражения. Отработка нормативов по надевания противогаза и ОЗК</w:t>
            </w:r>
          </w:p>
        </w:tc>
        <w:tc>
          <w:tcPr>
            <w:tcW w:w="1124" w:type="dxa"/>
            <w:vMerge/>
            <w:tcBorders>
              <w:top w:val="nil"/>
            </w:tcBorders>
          </w:tcPr>
          <w:p w14:paraId="450895AF" w14:textId="77777777" w:rsidR="00C26AFA" w:rsidRPr="00FE23E4" w:rsidRDefault="00C26AFA" w:rsidP="002512A7">
            <w:pPr>
              <w:suppressAutoHyphens/>
              <w:rPr>
                <w:sz w:val="2"/>
                <w:szCs w:val="2"/>
              </w:rPr>
            </w:pPr>
          </w:p>
        </w:tc>
        <w:tc>
          <w:tcPr>
            <w:tcW w:w="1701" w:type="dxa"/>
            <w:vMerge/>
            <w:tcBorders>
              <w:top w:val="nil"/>
            </w:tcBorders>
          </w:tcPr>
          <w:p w14:paraId="7563378F" w14:textId="77777777" w:rsidR="00C26AFA" w:rsidRPr="00FE23E4" w:rsidRDefault="00C26AFA" w:rsidP="002512A7">
            <w:pPr>
              <w:suppressAutoHyphens/>
              <w:rPr>
                <w:sz w:val="2"/>
                <w:szCs w:val="2"/>
              </w:rPr>
            </w:pPr>
          </w:p>
        </w:tc>
      </w:tr>
      <w:tr w:rsidR="00A6578E" w:rsidRPr="00FE23E4" w14:paraId="40AA4FC1" w14:textId="77777777" w:rsidTr="009D5B94">
        <w:trPr>
          <w:trHeight w:val="275"/>
        </w:trPr>
        <w:tc>
          <w:tcPr>
            <w:tcW w:w="2920" w:type="dxa"/>
            <w:gridSpan w:val="2"/>
            <w:vMerge w:val="restart"/>
          </w:tcPr>
          <w:p w14:paraId="030E5583" w14:textId="77777777" w:rsidR="00C26AFA" w:rsidRPr="00FE23E4" w:rsidRDefault="002D55BD" w:rsidP="002512A7">
            <w:pPr>
              <w:pStyle w:val="TableParagraph"/>
              <w:suppressAutoHyphens/>
              <w:spacing w:line="273" w:lineRule="exact"/>
              <w:ind w:left="0"/>
              <w:rPr>
                <w:b/>
                <w:sz w:val="24"/>
              </w:rPr>
            </w:pPr>
            <w:r w:rsidRPr="00FE23E4">
              <w:rPr>
                <w:b/>
                <w:sz w:val="24"/>
              </w:rPr>
              <w:t>Тема 1.3.</w:t>
            </w:r>
          </w:p>
          <w:p w14:paraId="57F33A43" w14:textId="77777777" w:rsidR="00C26AFA" w:rsidRPr="00FE23E4" w:rsidRDefault="002D55BD" w:rsidP="002512A7">
            <w:pPr>
              <w:pStyle w:val="TableParagraph"/>
              <w:suppressAutoHyphens/>
              <w:ind w:left="0"/>
              <w:rPr>
                <w:b/>
                <w:sz w:val="24"/>
              </w:rPr>
            </w:pPr>
            <w:r w:rsidRPr="00FE23E4">
              <w:rPr>
                <w:b/>
                <w:sz w:val="24"/>
              </w:rPr>
              <w:t xml:space="preserve">Защита населения и территорий при стихийных бедствиях, при авариях (катастрофах) на </w:t>
            </w:r>
            <w:r w:rsidRPr="00FE23E4">
              <w:rPr>
                <w:b/>
                <w:sz w:val="24"/>
              </w:rPr>
              <w:lastRenderedPageBreak/>
              <w:t>транспорте, производственных объектах</w:t>
            </w:r>
          </w:p>
        </w:tc>
        <w:tc>
          <w:tcPr>
            <w:tcW w:w="9005" w:type="dxa"/>
            <w:gridSpan w:val="2"/>
          </w:tcPr>
          <w:p w14:paraId="290EF49C" w14:textId="77777777" w:rsidR="00C26AFA" w:rsidRPr="00FE23E4" w:rsidRDefault="002D55BD" w:rsidP="002512A7">
            <w:pPr>
              <w:pStyle w:val="TableParagraph"/>
              <w:suppressAutoHyphens/>
              <w:spacing w:line="256" w:lineRule="exact"/>
              <w:ind w:left="0"/>
              <w:rPr>
                <w:b/>
                <w:sz w:val="24"/>
              </w:rPr>
            </w:pPr>
            <w:r w:rsidRPr="00FE23E4">
              <w:rPr>
                <w:b/>
                <w:sz w:val="24"/>
              </w:rPr>
              <w:lastRenderedPageBreak/>
              <w:t>Содержание учебного материала</w:t>
            </w:r>
          </w:p>
        </w:tc>
        <w:tc>
          <w:tcPr>
            <w:tcW w:w="1124" w:type="dxa"/>
          </w:tcPr>
          <w:p w14:paraId="3DCACE1A" w14:textId="77777777" w:rsidR="00C26AFA" w:rsidRPr="00FE23E4" w:rsidRDefault="002D55BD" w:rsidP="002512A7">
            <w:pPr>
              <w:pStyle w:val="TableParagraph"/>
              <w:suppressAutoHyphens/>
              <w:spacing w:line="256" w:lineRule="exact"/>
              <w:ind w:left="0"/>
              <w:jc w:val="center"/>
              <w:rPr>
                <w:sz w:val="24"/>
              </w:rPr>
            </w:pPr>
            <w:r w:rsidRPr="00FE23E4">
              <w:rPr>
                <w:sz w:val="24"/>
              </w:rPr>
              <w:t>2</w:t>
            </w:r>
          </w:p>
        </w:tc>
        <w:tc>
          <w:tcPr>
            <w:tcW w:w="1701" w:type="dxa"/>
            <w:vMerge w:val="restart"/>
          </w:tcPr>
          <w:p w14:paraId="28519596" w14:textId="77777777" w:rsidR="0077411C" w:rsidRPr="00FE23E4" w:rsidRDefault="0077411C" w:rsidP="0077411C">
            <w:pPr>
              <w:pStyle w:val="TableParagraph"/>
              <w:suppressAutoHyphens/>
              <w:ind w:left="0"/>
              <w:rPr>
                <w:sz w:val="24"/>
              </w:rPr>
            </w:pPr>
            <w:r w:rsidRPr="00FE23E4">
              <w:rPr>
                <w:sz w:val="24"/>
              </w:rPr>
              <w:t>ОК 01-04,</w:t>
            </w:r>
          </w:p>
          <w:p w14:paraId="5CE462AC" w14:textId="77777777" w:rsidR="00C26AFA" w:rsidRPr="00FE23E4" w:rsidRDefault="0077411C" w:rsidP="0077411C">
            <w:pPr>
              <w:pStyle w:val="TableParagraph"/>
              <w:suppressAutoHyphens/>
              <w:ind w:left="0"/>
              <w:rPr>
                <w:sz w:val="24"/>
              </w:rPr>
            </w:pPr>
            <w:r w:rsidRPr="00FE23E4">
              <w:rPr>
                <w:sz w:val="24"/>
              </w:rPr>
              <w:t>ОК 06, ОК 09, ОК 10</w:t>
            </w:r>
          </w:p>
        </w:tc>
      </w:tr>
      <w:tr w:rsidR="00A6578E" w:rsidRPr="00FE23E4" w14:paraId="5771A716" w14:textId="77777777" w:rsidTr="009D5B94">
        <w:trPr>
          <w:trHeight w:val="333"/>
        </w:trPr>
        <w:tc>
          <w:tcPr>
            <w:tcW w:w="2920" w:type="dxa"/>
            <w:gridSpan w:val="2"/>
            <w:vMerge/>
            <w:tcBorders>
              <w:top w:val="nil"/>
            </w:tcBorders>
          </w:tcPr>
          <w:p w14:paraId="60C26ED6" w14:textId="77777777" w:rsidR="00C26AFA" w:rsidRPr="00FE23E4" w:rsidRDefault="00C26AFA" w:rsidP="002512A7">
            <w:pPr>
              <w:suppressAutoHyphens/>
              <w:rPr>
                <w:sz w:val="2"/>
                <w:szCs w:val="2"/>
              </w:rPr>
            </w:pPr>
          </w:p>
        </w:tc>
        <w:tc>
          <w:tcPr>
            <w:tcW w:w="9005" w:type="dxa"/>
            <w:gridSpan w:val="2"/>
          </w:tcPr>
          <w:p w14:paraId="1E22EBC6" w14:textId="77777777" w:rsidR="00C26AFA" w:rsidRPr="00FE23E4" w:rsidRDefault="002D55BD" w:rsidP="002512A7">
            <w:pPr>
              <w:pStyle w:val="TableParagraph"/>
              <w:suppressAutoHyphens/>
              <w:spacing w:line="268" w:lineRule="exact"/>
              <w:ind w:left="0"/>
              <w:rPr>
                <w:sz w:val="24"/>
              </w:rPr>
            </w:pPr>
            <w:r w:rsidRPr="00FE23E4">
              <w:rPr>
                <w:sz w:val="24"/>
              </w:rPr>
              <w:t>Защита населения и территорий при стихийных бедствиях</w:t>
            </w:r>
          </w:p>
        </w:tc>
        <w:tc>
          <w:tcPr>
            <w:tcW w:w="1124" w:type="dxa"/>
          </w:tcPr>
          <w:p w14:paraId="3CBBD137" w14:textId="77777777" w:rsidR="00C26AFA" w:rsidRPr="00FE23E4" w:rsidRDefault="00C26AFA" w:rsidP="002512A7">
            <w:pPr>
              <w:pStyle w:val="TableParagraph"/>
              <w:suppressAutoHyphens/>
              <w:ind w:left="0"/>
              <w:rPr>
                <w:sz w:val="24"/>
              </w:rPr>
            </w:pPr>
          </w:p>
        </w:tc>
        <w:tc>
          <w:tcPr>
            <w:tcW w:w="1701" w:type="dxa"/>
            <w:vMerge/>
            <w:tcBorders>
              <w:top w:val="nil"/>
            </w:tcBorders>
          </w:tcPr>
          <w:p w14:paraId="0C55ECFF" w14:textId="77777777" w:rsidR="00C26AFA" w:rsidRPr="00FE23E4" w:rsidRDefault="00C26AFA" w:rsidP="002512A7">
            <w:pPr>
              <w:suppressAutoHyphens/>
              <w:rPr>
                <w:sz w:val="2"/>
                <w:szCs w:val="2"/>
              </w:rPr>
            </w:pPr>
          </w:p>
        </w:tc>
      </w:tr>
      <w:tr w:rsidR="00A6578E" w:rsidRPr="00FE23E4" w14:paraId="397A4F82" w14:textId="77777777" w:rsidTr="009D5B94">
        <w:trPr>
          <w:trHeight w:val="554"/>
        </w:trPr>
        <w:tc>
          <w:tcPr>
            <w:tcW w:w="2920" w:type="dxa"/>
            <w:gridSpan w:val="2"/>
            <w:vMerge/>
            <w:tcBorders>
              <w:top w:val="nil"/>
            </w:tcBorders>
          </w:tcPr>
          <w:p w14:paraId="3E23D687" w14:textId="77777777" w:rsidR="00C26AFA" w:rsidRPr="00FE23E4" w:rsidRDefault="00C26AFA" w:rsidP="002512A7">
            <w:pPr>
              <w:suppressAutoHyphens/>
              <w:rPr>
                <w:sz w:val="2"/>
                <w:szCs w:val="2"/>
              </w:rPr>
            </w:pPr>
          </w:p>
        </w:tc>
        <w:tc>
          <w:tcPr>
            <w:tcW w:w="9005" w:type="dxa"/>
            <w:gridSpan w:val="2"/>
          </w:tcPr>
          <w:p w14:paraId="7FE9C338" w14:textId="77777777" w:rsidR="00C26AFA" w:rsidRPr="00FE23E4" w:rsidRDefault="002D55BD" w:rsidP="009D5B94">
            <w:pPr>
              <w:pStyle w:val="TableParagraph"/>
              <w:suppressAutoHyphens/>
              <w:spacing w:line="270" w:lineRule="exact"/>
              <w:ind w:left="0"/>
              <w:rPr>
                <w:sz w:val="24"/>
              </w:rPr>
            </w:pPr>
            <w:r w:rsidRPr="00FE23E4">
              <w:rPr>
                <w:sz w:val="24"/>
              </w:rPr>
              <w:t>Защита населения и территорий при авариях (катастрофах) на транспорте, производственных объектах</w:t>
            </w:r>
          </w:p>
        </w:tc>
        <w:tc>
          <w:tcPr>
            <w:tcW w:w="1124" w:type="dxa"/>
          </w:tcPr>
          <w:p w14:paraId="45F334CD" w14:textId="77777777" w:rsidR="00C26AFA" w:rsidRPr="00FE23E4" w:rsidRDefault="00C26AFA" w:rsidP="002512A7">
            <w:pPr>
              <w:pStyle w:val="TableParagraph"/>
              <w:suppressAutoHyphens/>
              <w:ind w:left="0"/>
              <w:rPr>
                <w:sz w:val="24"/>
              </w:rPr>
            </w:pPr>
          </w:p>
        </w:tc>
        <w:tc>
          <w:tcPr>
            <w:tcW w:w="1701" w:type="dxa"/>
            <w:vMerge/>
            <w:tcBorders>
              <w:top w:val="nil"/>
            </w:tcBorders>
          </w:tcPr>
          <w:p w14:paraId="1E3D873F" w14:textId="77777777" w:rsidR="00C26AFA" w:rsidRPr="00FE23E4" w:rsidRDefault="00C26AFA" w:rsidP="002512A7">
            <w:pPr>
              <w:suppressAutoHyphens/>
              <w:rPr>
                <w:sz w:val="2"/>
                <w:szCs w:val="2"/>
              </w:rPr>
            </w:pPr>
          </w:p>
        </w:tc>
      </w:tr>
      <w:tr w:rsidR="00A6578E" w:rsidRPr="00FE23E4" w14:paraId="08543A98" w14:textId="77777777" w:rsidTr="009D5B94">
        <w:trPr>
          <w:trHeight w:val="275"/>
        </w:trPr>
        <w:tc>
          <w:tcPr>
            <w:tcW w:w="2920" w:type="dxa"/>
            <w:gridSpan w:val="2"/>
            <w:vMerge/>
            <w:tcBorders>
              <w:top w:val="nil"/>
            </w:tcBorders>
          </w:tcPr>
          <w:p w14:paraId="2448FCFA" w14:textId="77777777" w:rsidR="00C26AFA" w:rsidRPr="00FE23E4" w:rsidRDefault="00C26AFA" w:rsidP="002512A7">
            <w:pPr>
              <w:suppressAutoHyphens/>
              <w:rPr>
                <w:sz w:val="2"/>
                <w:szCs w:val="2"/>
              </w:rPr>
            </w:pPr>
          </w:p>
        </w:tc>
        <w:tc>
          <w:tcPr>
            <w:tcW w:w="9005" w:type="dxa"/>
            <w:gridSpan w:val="2"/>
          </w:tcPr>
          <w:p w14:paraId="1F1DD8FD" w14:textId="77777777" w:rsidR="00C26AFA" w:rsidRPr="00FE23E4" w:rsidRDefault="002D55BD" w:rsidP="002512A7">
            <w:pPr>
              <w:pStyle w:val="TableParagraph"/>
              <w:suppressAutoHyphens/>
              <w:spacing w:line="256" w:lineRule="exact"/>
              <w:ind w:left="0"/>
              <w:rPr>
                <w:b/>
                <w:sz w:val="24"/>
              </w:rPr>
            </w:pPr>
            <w:r w:rsidRPr="00FE23E4">
              <w:rPr>
                <w:b/>
                <w:sz w:val="24"/>
              </w:rPr>
              <w:t>В том числе практических занятий</w:t>
            </w:r>
          </w:p>
        </w:tc>
        <w:tc>
          <w:tcPr>
            <w:tcW w:w="1124" w:type="dxa"/>
            <w:vMerge w:val="restart"/>
          </w:tcPr>
          <w:p w14:paraId="571A3767" w14:textId="77777777" w:rsidR="00C26AFA" w:rsidRPr="00FE23E4" w:rsidRDefault="00C26AFA" w:rsidP="002512A7">
            <w:pPr>
              <w:pStyle w:val="TableParagraph"/>
              <w:suppressAutoHyphens/>
              <w:ind w:left="0"/>
              <w:rPr>
                <w:b/>
                <w:sz w:val="23"/>
              </w:rPr>
            </w:pPr>
          </w:p>
          <w:p w14:paraId="23CC4DED" w14:textId="77777777" w:rsidR="00C26AFA" w:rsidRPr="00FE23E4" w:rsidRDefault="002D55BD" w:rsidP="002512A7">
            <w:pPr>
              <w:pStyle w:val="TableParagraph"/>
              <w:suppressAutoHyphens/>
              <w:ind w:left="0"/>
              <w:jc w:val="center"/>
              <w:rPr>
                <w:sz w:val="24"/>
              </w:rPr>
            </w:pPr>
            <w:r w:rsidRPr="00FE23E4">
              <w:rPr>
                <w:sz w:val="24"/>
              </w:rPr>
              <w:lastRenderedPageBreak/>
              <w:t>2</w:t>
            </w:r>
          </w:p>
        </w:tc>
        <w:tc>
          <w:tcPr>
            <w:tcW w:w="1701" w:type="dxa"/>
            <w:vMerge/>
            <w:tcBorders>
              <w:top w:val="nil"/>
            </w:tcBorders>
          </w:tcPr>
          <w:p w14:paraId="6FD638F6" w14:textId="77777777" w:rsidR="00C26AFA" w:rsidRPr="00FE23E4" w:rsidRDefault="00C26AFA" w:rsidP="002512A7">
            <w:pPr>
              <w:suppressAutoHyphens/>
              <w:rPr>
                <w:sz w:val="2"/>
                <w:szCs w:val="2"/>
              </w:rPr>
            </w:pPr>
          </w:p>
        </w:tc>
      </w:tr>
      <w:tr w:rsidR="00A6578E" w:rsidRPr="00FE23E4" w14:paraId="5BA7CAAB" w14:textId="77777777" w:rsidTr="009D5B94">
        <w:trPr>
          <w:trHeight w:val="552"/>
        </w:trPr>
        <w:tc>
          <w:tcPr>
            <w:tcW w:w="2920" w:type="dxa"/>
            <w:gridSpan w:val="2"/>
            <w:vMerge/>
            <w:tcBorders>
              <w:top w:val="nil"/>
            </w:tcBorders>
          </w:tcPr>
          <w:p w14:paraId="22588B33" w14:textId="77777777" w:rsidR="00C26AFA" w:rsidRPr="00FE23E4" w:rsidRDefault="00C26AFA" w:rsidP="002512A7">
            <w:pPr>
              <w:suppressAutoHyphens/>
              <w:rPr>
                <w:sz w:val="2"/>
                <w:szCs w:val="2"/>
              </w:rPr>
            </w:pPr>
          </w:p>
        </w:tc>
        <w:tc>
          <w:tcPr>
            <w:tcW w:w="9005" w:type="dxa"/>
            <w:gridSpan w:val="2"/>
          </w:tcPr>
          <w:p w14:paraId="39E0DCEC" w14:textId="77777777" w:rsidR="00C26AFA" w:rsidRPr="00FE23E4" w:rsidRDefault="002D55BD" w:rsidP="002512A7">
            <w:pPr>
              <w:pStyle w:val="TableParagraph"/>
              <w:suppressAutoHyphens/>
              <w:spacing w:line="268" w:lineRule="exact"/>
              <w:ind w:left="0"/>
              <w:rPr>
                <w:sz w:val="24"/>
              </w:rPr>
            </w:pPr>
            <w:r w:rsidRPr="00FE23E4">
              <w:rPr>
                <w:sz w:val="24"/>
              </w:rPr>
              <w:t>Отработка порядка и правил действий при возникновении пожара, пользовании</w:t>
            </w:r>
          </w:p>
          <w:p w14:paraId="028828D3" w14:textId="77777777" w:rsidR="00C26AFA" w:rsidRPr="00FE23E4" w:rsidRDefault="002D55BD" w:rsidP="002512A7">
            <w:pPr>
              <w:pStyle w:val="TableParagraph"/>
              <w:suppressAutoHyphens/>
              <w:spacing w:line="264" w:lineRule="exact"/>
              <w:ind w:left="0"/>
              <w:rPr>
                <w:sz w:val="24"/>
              </w:rPr>
            </w:pPr>
            <w:r w:rsidRPr="00FE23E4">
              <w:rPr>
                <w:sz w:val="24"/>
              </w:rPr>
              <w:t>средствами пожаротушения</w:t>
            </w:r>
          </w:p>
        </w:tc>
        <w:tc>
          <w:tcPr>
            <w:tcW w:w="1124" w:type="dxa"/>
            <w:vMerge/>
            <w:tcBorders>
              <w:top w:val="nil"/>
            </w:tcBorders>
          </w:tcPr>
          <w:p w14:paraId="3C92C706" w14:textId="77777777" w:rsidR="00C26AFA" w:rsidRPr="00FE23E4" w:rsidRDefault="00C26AFA" w:rsidP="002512A7">
            <w:pPr>
              <w:suppressAutoHyphens/>
              <w:rPr>
                <w:sz w:val="2"/>
                <w:szCs w:val="2"/>
              </w:rPr>
            </w:pPr>
          </w:p>
        </w:tc>
        <w:tc>
          <w:tcPr>
            <w:tcW w:w="1701" w:type="dxa"/>
            <w:vMerge/>
            <w:tcBorders>
              <w:top w:val="nil"/>
            </w:tcBorders>
          </w:tcPr>
          <w:p w14:paraId="65E9F6A3" w14:textId="77777777" w:rsidR="00C26AFA" w:rsidRPr="00FE23E4" w:rsidRDefault="00C26AFA" w:rsidP="002512A7">
            <w:pPr>
              <w:suppressAutoHyphens/>
              <w:rPr>
                <w:sz w:val="2"/>
                <w:szCs w:val="2"/>
              </w:rPr>
            </w:pPr>
          </w:p>
        </w:tc>
      </w:tr>
      <w:tr w:rsidR="009D5B94" w:rsidRPr="00FE23E4" w14:paraId="105D20F5" w14:textId="77777777" w:rsidTr="009D5B94">
        <w:trPr>
          <w:trHeight w:val="275"/>
        </w:trPr>
        <w:tc>
          <w:tcPr>
            <w:tcW w:w="2920" w:type="dxa"/>
            <w:gridSpan w:val="2"/>
            <w:vMerge w:val="restart"/>
          </w:tcPr>
          <w:p w14:paraId="4F16DAD6" w14:textId="77777777" w:rsidR="009D5B94" w:rsidRPr="00FE23E4" w:rsidRDefault="009D5B94" w:rsidP="002512A7">
            <w:pPr>
              <w:pStyle w:val="TableParagraph"/>
              <w:suppressAutoHyphens/>
              <w:spacing w:line="273" w:lineRule="exact"/>
              <w:ind w:left="0"/>
              <w:rPr>
                <w:b/>
                <w:sz w:val="24"/>
              </w:rPr>
            </w:pPr>
            <w:r w:rsidRPr="00FE23E4">
              <w:rPr>
                <w:b/>
                <w:sz w:val="24"/>
              </w:rPr>
              <w:t>Тема 1.4.</w:t>
            </w:r>
          </w:p>
          <w:p w14:paraId="3AD61FFB" w14:textId="77777777" w:rsidR="009D5B94" w:rsidRPr="00FE23E4" w:rsidRDefault="009D5B94" w:rsidP="009D5B94">
            <w:pPr>
              <w:pStyle w:val="TableParagraph"/>
              <w:suppressAutoHyphens/>
              <w:ind w:left="0"/>
              <w:rPr>
                <w:b/>
                <w:sz w:val="24"/>
              </w:rPr>
            </w:pPr>
            <w:r w:rsidRPr="00FE23E4">
              <w:rPr>
                <w:b/>
                <w:sz w:val="24"/>
              </w:rPr>
              <w:t>Обеспечение безопасности при неблагоприятной экологической обстановке, при неблагоприятной социальной обстановке</w:t>
            </w:r>
          </w:p>
        </w:tc>
        <w:tc>
          <w:tcPr>
            <w:tcW w:w="9005" w:type="dxa"/>
            <w:gridSpan w:val="2"/>
          </w:tcPr>
          <w:p w14:paraId="4395AAAA" w14:textId="77777777" w:rsidR="009D5B94" w:rsidRPr="00FE23E4" w:rsidRDefault="009D5B94" w:rsidP="002512A7">
            <w:pPr>
              <w:pStyle w:val="TableParagraph"/>
              <w:suppressAutoHyphens/>
              <w:spacing w:line="256" w:lineRule="exact"/>
              <w:ind w:left="0"/>
              <w:rPr>
                <w:b/>
                <w:sz w:val="24"/>
              </w:rPr>
            </w:pPr>
            <w:r w:rsidRPr="00FE23E4">
              <w:rPr>
                <w:b/>
                <w:sz w:val="24"/>
              </w:rPr>
              <w:t>Содержание учебного материала</w:t>
            </w:r>
          </w:p>
        </w:tc>
        <w:tc>
          <w:tcPr>
            <w:tcW w:w="1124" w:type="dxa"/>
            <w:vMerge w:val="restart"/>
          </w:tcPr>
          <w:p w14:paraId="5FC1045D" w14:textId="77777777" w:rsidR="009D5B94" w:rsidRPr="00FE23E4" w:rsidRDefault="009D5B94" w:rsidP="002512A7">
            <w:pPr>
              <w:pStyle w:val="TableParagraph"/>
              <w:suppressAutoHyphens/>
              <w:ind w:left="0"/>
              <w:jc w:val="center"/>
              <w:rPr>
                <w:sz w:val="24"/>
              </w:rPr>
            </w:pPr>
            <w:r w:rsidRPr="00FE23E4">
              <w:rPr>
                <w:sz w:val="24"/>
              </w:rPr>
              <w:t>2</w:t>
            </w:r>
          </w:p>
        </w:tc>
        <w:tc>
          <w:tcPr>
            <w:tcW w:w="1701" w:type="dxa"/>
            <w:vMerge w:val="restart"/>
          </w:tcPr>
          <w:p w14:paraId="0AD13E01" w14:textId="77777777" w:rsidR="0077411C" w:rsidRPr="00FE23E4" w:rsidRDefault="0077411C" w:rsidP="0077411C">
            <w:pPr>
              <w:pStyle w:val="TableParagraph"/>
              <w:suppressAutoHyphens/>
              <w:ind w:left="0"/>
              <w:rPr>
                <w:sz w:val="24"/>
              </w:rPr>
            </w:pPr>
            <w:r w:rsidRPr="00FE23E4">
              <w:rPr>
                <w:sz w:val="24"/>
              </w:rPr>
              <w:t>ОК 01-04,</w:t>
            </w:r>
          </w:p>
          <w:p w14:paraId="18445427" w14:textId="77777777" w:rsidR="009D5B94" w:rsidRPr="00FE23E4" w:rsidRDefault="0077411C" w:rsidP="0077411C">
            <w:pPr>
              <w:pStyle w:val="TableParagraph"/>
              <w:suppressAutoHyphens/>
              <w:ind w:left="0"/>
              <w:rPr>
                <w:sz w:val="24"/>
              </w:rPr>
            </w:pPr>
            <w:r w:rsidRPr="00FE23E4">
              <w:rPr>
                <w:sz w:val="24"/>
              </w:rPr>
              <w:t>ОК 06, ОК 09, ОК 10</w:t>
            </w:r>
          </w:p>
        </w:tc>
      </w:tr>
      <w:tr w:rsidR="009D5B94" w:rsidRPr="00FE23E4" w14:paraId="0E17C2C8" w14:textId="77777777" w:rsidTr="00FA7403">
        <w:trPr>
          <w:trHeight w:val="551"/>
        </w:trPr>
        <w:tc>
          <w:tcPr>
            <w:tcW w:w="2920" w:type="dxa"/>
            <w:gridSpan w:val="2"/>
            <w:vMerge/>
          </w:tcPr>
          <w:p w14:paraId="5FC600BD" w14:textId="77777777" w:rsidR="009D5B94" w:rsidRPr="00FE23E4" w:rsidRDefault="009D5B94" w:rsidP="002512A7">
            <w:pPr>
              <w:pStyle w:val="TableParagraph"/>
              <w:suppressAutoHyphens/>
              <w:spacing w:line="270" w:lineRule="atLeast"/>
              <w:ind w:left="0"/>
              <w:rPr>
                <w:sz w:val="2"/>
                <w:szCs w:val="2"/>
              </w:rPr>
            </w:pPr>
          </w:p>
        </w:tc>
        <w:tc>
          <w:tcPr>
            <w:tcW w:w="9005" w:type="dxa"/>
            <w:gridSpan w:val="2"/>
          </w:tcPr>
          <w:p w14:paraId="4A17332B" w14:textId="77777777" w:rsidR="009D5B94" w:rsidRPr="00FE23E4" w:rsidRDefault="009D5B94" w:rsidP="002512A7">
            <w:pPr>
              <w:pStyle w:val="TableParagraph"/>
              <w:suppressAutoHyphens/>
              <w:spacing w:line="268" w:lineRule="exact"/>
              <w:ind w:left="0"/>
              <w:rPr>
                <w:sz w:val="24"/>
              </w:rPr>
            </w:pPr>
            <w:r w:rsidRPr="00FE23E4">
              <w:rPr>
                <w:sz w:val="24"/>
              </w:rPr>
              <w:t>Обеспечение безопасности при неблагоприятной экологической обстановке, при</w:t>
            </w:r>
          </w:p>
          <w:p w14:paraId="7712D0A9" w14:textId="77777777" w:rsidR="009D5B94" w:rsidRPr="00FE23E4" w:rsidRDefault="009D5B94" w:rsidP="002512A7">
            <w:pPr>
              <w:pStyle w:val="TableParagraph"/>
              <w:suppressAutoHyphens/>
              <w:spacing w:line="264" w:lineRule="exact"/>
              <w:ind w:left="0"/>
              <w:rPr>
                <w:sz w:val="24"/>
              </w:rPr>
            </w:pPr>
            <w:r w:rsidRPr="00FE23E4">
              <w:rPr>
                <w:sz w:val="24"/>
              </w:rPr>
              <w:t>эпидемии</w:t>
            </w:r>
          </w:p>
        </w:tc>
        <w:tc>
          <w:tcPr>
            <w:tcW w:w="1124" w:type="dxa"/>
            <w:vMerge/>
          </w:tcPr>
          <w:p w14:paraId="27DBCDA5" w14:textId="77777777" w:rsidR="009D5B94" w:rsidRPr="00FE23E4" w:rsidRDefault="009D5B94" w:rsidP="002512A7">
            <w:pPr>
              <w:suppressAutoHyphens/>
              <w:rPr>
                <w:sz w:val="2"/>
                <w:szCs w:val="2"/>
              </w:rPr>
            </w:pPr>
          </w:p>
        </w:tc>
        <w:tc>
          <w:tcPr>
            <w:tcW w:w="1701" w:type="dxa"/>
            <w:vMerge/>
          </w:tcPr>
          <w:p w14:paraId="366CFC4C" w14:textId="77777777" w:rsidR="009D5B94" w:rsidRPr="00FE23E4" w:rsidRDefault="009D5B94" w:rsidP="002512A7">
            <w:pPr>
              <w:suppressAutoHyphens/>
              <w:rPr>
                <w:sz w:val="2"/>
                <w:szCs w:val="2"/>
              </w:rPr>
            </w:pPr>
          </w:p>
        </w:tc>
      </w:tr>
      <w:tr w:rsidR="009D5B94" w:rsidRPr="00FE23E4" w14:paraId="62611678" w14:textId="77777777" w:rsidTr="00FA7403">
        <w:trPr>
          <w:trHeight w:val="1117"/>
        </w:trPr>
        <w:tc>
          <w:tcPr>
            <w:tcW w:w="2920" w:type="dxa"/>
            <w:gridSpan w:val="2"/>
            <w:vMerge/>
            <w:tcBorders>
              <w:bottom w:val="single" w:sz="4" w:space="0" w:color="000000"/>
            </w:tcBorders>
          </w:tcPr>
          <w:p w14:paraId="40983DF6" w14:textId="77777777" w:rsidR="009D5B94" w:rsidRPr="00FE23E4" w:rsidRDefault="009D5B94" w:rsidP="002512A7">
            <w:pPr>
              <w:pStyle w:val="TableParagraph"/>
              <w:suppressAutoHyphens/>
              <w:spacing w:line="270" w:lineRule="atLeast"/>
              <w:ind w:left="0"/>
              <w:rPr>
                <w:sz w:val="2"/>
                <w:szCs w:val="2"/>
              </w:rPr>
            </w:pPr>
          </w:p>
        </w:tc>
        <w:tc>
          <w:tcPr>
            <w:tcW w:w="9005" w:type="dxa"/>
            <w:gridSpan w:val="2"/>
            <w:tcBorders>
              <w:bottom w:val="single" w:sz="4" w:space="0" w:color="000000"/>
            </w:tcBorders>
          </w:tcPr>
          <w:p w14:paraId="2B8DCEE6" w14:textId="77777777" w:rsidR="009D5B94" w:rsidRPr="00FE23E4" w:rsidRDefault="009D5B94" w:rsidP="002512A7">
            <w:pPr>
              <w:pStyle w:val="TableParagraph"/>
              <w:suppressAutoHyphens/>
              <w:spacing w:line="258" w:lineRule="exact"/>
              <w:ind w:left="0"/>
              <w:rPr>
                <w:sz w:val="24"/>
              </w:rPr>
            </w:pPr>
            <w:r w:rsidRPr="00FE23E4">
              <w:rPr>
                <w:sz w:val="24"/>
              </w:rPr>
              <w:t>Обеспечение безопасности при нахождении на территории ведения боевых действий</w:t>
            </w:r>
          </w:p>
          <w:p w14:paraId="7A4720CC" w14:textId="77777777" w:rsidR="009D5B94" w:rsidRPr="00FE23E4" w:rsidRDefault="009D5B94" w:rsidP="002512A7">
            <w:pPr>
              <w:pStyle w:val="TableParagraph"/>
              <w:suppressAutoHyphens/>
              <w:spacing w:line="268" w:lineRule="exact"/>
              <w:ind w:left="0"/>
              <w:rPr>
                <w:sz w:val="24"/>
              </w:rPr>
            </w:pPr>
            <w:r w:rsidRPr="00FE23E4">
              <w:rPr>
                <w:sz w:val="24"/>
              </w:rPr>
              <w:t>и при неблагоприятной социальной обстановке</w:t>
            </w:r>
          </w:p>
        </w:tc>
        <w:tc>
          <w:tcPr>
            <w:tcW w:w="1124" w:type="dxa"/>
            <w:vMerge/>
            <w:tcBorders>
              <w:bottom w:val="single" w:sz="4" w:space="0" w:color="000000"/>
            </w:tcBorders>
          </w:tcPr>
          <w:p w14:paraId="15C22ABF" w14:textId="77777777" w:rsidR="009D5B94" w:rsidRPr="00FE23E4" w:rsidRDefault="009D5B94" w:rsidP="002512A7">
            <w:pPr>
              <w:suppressAutoHyphens/>
              <w:rPr>
                <w:sz w:val="2"/>
                <w:szCs w:val="2"/>
              </w:rPr>
            </w:pPr>
          </w:p>
        </w:tc>
        <w:tc>
          <w:tcPr>
            <w:tcW w:w="1701" w:type="dxa"/>
            <w:vMerge/>
            <w:tcBorders>
              <w:bottom w:val="single" w:sz="4" w:space="0" w:color="000000"/>
            </w:tcBorders>
          </w:tcPr>
          <w:p w14:paraId="54EEA5F2" w14:textId="77777777" w:rsidR="009D5B94" w:rsidRPr="00FE23E4" w:rsidRDefault="009D5B94" w:rsidP="002512A7">
            <w:pPr>
              <w:suppressAutoHyphens/>
              <w:rPr>
                <w:sz w:val="2"/>
                <w:szCs w:val="2"/>
              </w:rPr>
            </w:pPr>
          </w:p>
        </w:tc>
      </w:tr>
      <w:tr w:rsidR="00A6578E" w:rsidRPr="00FE23E4" w14:paraId="615F450B" w14:textId="77777777" w:rsidTr="009D5B94">
        <w:trPr>
          <w:trHeight w:val="275"/>
        </w:trPr>
        <w:tc>
          <w:tcPr>
            <w:tcW w:w="11925" w:type="dxa"/>
            <w:gridSpan w:val="4"/>
          </w:tcPr>
          <w:p w14:paraId="41A7E677" w14:textId="77777777" w:rsidR="00C26AFA" w:rsidRPr="00FE23E4" w:rsidRDefault="002D55BD" w:rsidP="002512A7">
            <w:pPr>
              <w:pStyle w:val="TableParagraph"/>
              <w:suppressAutoHyphens/>
              <w:spacing w:line="256" w:lineRule="exact"/>
              <w:ind w:left="0"/>
              <w:rPr>
                <w:b/>
                <w:sz w:val="24"/>
              </w:rPr>
            </w:pPr>
            <w:r w:rsidRPr="00FE23E4">
              <w:rPr>
                <w:b/>
                <w:sz w:val="24"/>
              </w:rPr>
              <w:t>Раздел 2. Основы медицинских знаний и здорового образа жизни</w:t>
            </w:r>
          </w:p>
        </w:tc>
        <w:tc>
          <w:tcPr>
            <w:tcW w:w="1124" w:type="dxa"/>
          </w:tcPr>
          <w:p w14:paraId="61413A25" w14:textId="77777777" w:rsidR="00C26AFA" w:rsidRPr="00FE23E4" w:rsidRDefault="002D55BD" w:rsidP="002512A7">
            <w:pPr>
              <w:pStyle w:val="TableParagraph"/>
              <w:suppressAutoHyphens/>
              <w:spacing w:line="256" w:lineRule="exact"/>
              <w:ind w:left="0"/>
              <w:jc w:val="center"/>
              <w:rPr>
                <w:b/>
                <w:sz w:val="24"/>
              </w:rPr>
            </w:pPr>
            <w:r w:rsidRPr="00FE23E4">
              <w:rPr>
                <w:b/>
                <w:sz w:val="24"/>
              </w:rPr>
              <w:t>8</w:t>
            </w:r>
          </w:p>
        </w:tc>
        <w:tc>
          <w:tcPr>
            <w:tcW w:w="1701" w:type="dxa"/>
            <w:vMerge w:val="restart"/>
          </w:tcPr>
          <w:p w14:paraId="1E609242" w14:textId="77777777" w:rsidR="0077411C" w:rsidRPr="00FE23E4" w:rsidRDefault="0077411C" w:rsidP="0077411C">
            <w:pPr>
              <w:pStyle w:val="TableParagraph"/>
              <w:suppressAutoHyphens/>
              <w:ind w:left="0"/>
              <w:rPr>
                <w:sz w:val="24"/>
              </w:rPr>
            </w:pPr>
            <w:r w:rsidRPr="00FE23E4">
              <w:rPr>
                <w:sz w:val="24"/>
              </w:rPr>
              <w:t>ОК 01-04,</w:t>
            </w:r>
          </w:p>
          <w:p w14:paraId="79D7A844" w14:textId="77777777" w:rsidR="00C26AFA" w:rsidRPr="00FE23E4" w:rsidRDefault="0077411C" w:rsidP="0077411C">
            <w:pPr>
              <w:pStyle w:val="TableParagraph"/>
              <w:suppressAutoHyphens/>
              <w:ind w:left="0"/>
              <w:rPr>
                <w:sz w:val="24"/>
              </w:rPr>
            </w:pPr>
            <w:r w:rsidRPr="00FE23E4">
              <w:rPr>
                <w:sz w:val="24"/>
              </w:rPr>
              <w:t>ОК 06, ОК 09, ОК 10</w:t>
            </w:r>
          </w:p>
        </w:tc>
      </w:tr>
      <w:tr w:rsidR="00A6578E" w:rsidRPr="00FE23E4" w14:paraId="2871B2A6" w14:textId="77777777" w:rsidTr="009D5B94">
        <w:trPr>
          <w:trHeight w:val="275"/>
        </w:trPr>
        <w:tc>
          <w:tcPr>
            <w:tcW w:w="2995" w:type="dxa"/>
            <w:gridSpan w:val="3"/>
            <w:vMerge w:val="restart"/>
          </w:tcPr>
          <w:p w14:paraId="1EE89914" w14:textId="77777777" w:rsidR="00C26AFA" w:rsidRPr="00FE23E4" w:rsidRDefault="002D55BD" w:rsidP="002512A7">
            <w:pPr>
              <w:pStyle w:val="TableParagraph"/>
              <w:suppressAutoHyphens/>
              <w:spacing w:line="270" w:lineRule="exact"/>
              <w:ind w:left="0"/>
              <w:rPr>
                <w:b/>
                <w:sz w:val="24"/>
              </w:rPr>
            </w:pPr>
            <w:r w:rsidRPr="00FE23E4">
              <w:rPr>
                <w:b/>
                <w:sz w:val="24"/>
              </w:rPr>
              <w:t>Тема 2.1.</w:t>
            </w:r>
          </w:p>
          <w:p w14:paraId="5C456530" w14:textId="77777777" w:rsidR="00C26AFA" w:rsidRPr="00FE23E4" w:rsidRDefault="002D55BD" w:rsidP="002512A7">
            <w:pPr>
              <w:pStyle w:val="TableParagraph"/>
              <w:suppressAutoHyphens/>
              <w:ind w:left="0"/>
              <w:rPr>
                <w:b/>
                <w:sz w:val="24"/>
              </w:rPr>
            </w:pPr>
            <w:r w:rsidRPr="00FE23E4">
              <w:rPr>
                <w:b/>
                <w:sz w:val="24"/>
              </w:rPr>
              <w:t xml:space="preserve">Основы медицинских знаний. </w:t>
            </w:r>
            <w:proofErr w:type="spellStart"/>
            <w:r w:rsidRPr="00FE23E4">
              <w:rPr>
                <w:b/>
                <w:sz w:val="24"/>
              </w:rPr>
              <w:t>Здоро-ый</w:t>
            </w:r>
            <w:proofErr w:type="spellEnd"/>
            <w:r w:rsidRPr="00FE23E4">
              <w:rPr>
                <w:b/>
                <w:sz w:val="24"/>
              </w:rPr>
              <w:t xml:space="preserve"> образ жизни и его составляющие</w:t>
            </w:r>
          </w:p>
        </w:tc>
        <w:tc>
          <w:tcPr>
            <w:tcW w:w="8930" w:type="dxa"/>
          </w:tcPr>
          <w:p w14:paraId="6D47C2DE" w14:textId="77777777" w:rsidR="00C26AFA" w:rsidRPr="00FE23E4" w:rsidRDefault="002D55BD" w:rsidP="002512A7">
            <w:pPr>
              <w:pStyle w:val="TableParagraph"/>
              <w:suppressAutoHyphens/>
              <w:spacing w:line="256" w:lineRule="exact"/>
              <w:ind w:left="0"/>
              <w:rPr>
                <w:b/>
                <w:sz w:val="24"/>
              </w:rPr>
            </w:pPr>
            <w:r w:rsidRPr="00FE23E4">
              <w:rPr>
                <w:b/>
                <w:sz w:val="24"/>
              </w:rPr>
              <w:t>Содержание учебного материала</w:t>
            </w:r>
          </w:p>
        </w:tc>
        <w:tc>
          <w:tcPr>
            <w:tcW w:w="1124" w:type="dxa"/>
          </w:tcPr>
          <w:p w14:paraId="750BB615" w14:textId="77777777" w:rsidR="00C26AFA" w:rsidRPr="00FE23E4" w:rsidRDefault="002D55BD" w:rsidP="002512A7">
            <w:pPr>
              <w:pStyle w:val="TableParagraph"/>
              <w:suppressAutoHyphens/>
              <w:spacing w:line="256" w:lineRule="exact"/>
              <w:ind w:left="0"/>
              <w:jc w:val="center"/>
              <w:rPr>
                <w:sz w:val="24"/>
              </w:rPr>
            </w:pPr>
            <w:r w:rsidRPr="00FE23E4">
              <w:rPr>
                <w:sz w:val="24"/>
              </w:rPr>
              <w:t>8</w:t>
            </w:r>
          </w:p>
        </w:tc>
        <w:tc>
          <w:tcPr>
            <w:tcW w:w="1701" w:type="dxa"/>
            <w:vMerge/>
            <w:tcBorders>
              <w:top w:val="nil"/>
            </w:tcBorders>
          </w:tcPr>
          <w:p w14:paraId="5D553226" w14:textId="77777777" w:rsidR="00C26AFA" w:rsidRPr="00FE23E4" w:rsidRDefault="00C26AFA" w:rsidP="002512A7">
            <w:pPr>
              <w:suppressAutoHyphens/>
              <w:rPr>
                <w:sz w:val="2"/>
                <w:szCs w:val="2"/>
              </w:rPr>
            </w:pPr>
          </w:p>
        </w:tc>
      </w:tr>
      <w:tr w:rsidR="00A6578E" w:rsidRPr="00FE23E4" w14:paraId="21FECF2F" w14:textId="77777777" w:rsidTr="009D5B94">
        <w:trPr>
          <w:trHeight w:val="1992"/>
        </w:trPr>
        <w:tc>
          <w:tcPr>
            <w:tcW w:w="2995" w:type="dxa"/>
            <w:gridSpan w:val="3"/>
            <w:vMerge/>
            <w:tcBorders>
              <w:top w:val="nil"/>
            </w:tcBorders>
          </w:tcPr>
          <w:p w14:paraId="2CDF51CA" w14:textId="77777777" w:rsidR="00C26AFA" w:rsidRPr="00FE23E4" w:rsidRDefault="00C26AFA" w:rsidP="002512A7">
            <w:pPr>
              <w:suppressAutoHyphens/>
              <w:rPr>
                <w:sz w:val="2"/>
                <w:szCs w:val="2"/>
              </w:rPr>
            </w:pPr>
          </w:p>
        </w:tc>
        <w:tc>
          <w:tcPr>
            <w:tcW w:w="8930" w:type="dxa"/>
          </w:tcPr>
          <w:p w14:paraId="0E5170CD" w14:textId="77777777" w:rsidR="00C26AFA" w:rsidRPr="00FE23E4" w:rsidRDefault="002D55BD" w:rsidP="002512A7">
            <w:pPr>
              <w:pStyle w:val="TableParagraph"/>
              <w:suppressAutoHyphens/>
              <w:ind w:left="0"/>
              <w:jc w:val="both"/>
              <w:rPr>
                <w:sz w:val="24"/>
              </w:rPr>
            </w:pPr>
            <w:r w:rsidRPr="00FE23E4">
              <w:rPr>
                <w:sz w:val="24"/>
              </w:rPr>
              <w:t>Здоровье человека и здоровый образ жизни. Здоровье – одна из основных ценностей человека. Здоровье физическое и духовное, их взаимосвязь и влияние на жизнедеятельность человека. Общественное здоровье.</w:t>
            </w:r>
          </w:p>
          <w:p w14:paraId="656127B6" w14:textId="77777777" w:rsidR="00C26AFA" w:rsidRPr="00FE23E4" w:rsidRDefault="002D55BD" w:rsidP="002512A7">
            <w:pPr>
              <w:pStyle w:val="TableParagraph"/>
              <w:suppressAutoHyphens/>
              <w:ind w:left="0"/>
              <w:jc w:val="both"/>
              <w:rPr>
                <w:sz w:val="24"/>
              </w:rPr>
            </w:pPr>
            <w:r w:rsidRPr="00FE23E4">
              <w:rPr>
                <w:sz w:val="24"/>
              </w:rPr>
              <w:t>Правильное чередование физических и умственных нагрузок. Рациональный режим дня. Факторы, формирующие здоровье, и факторы, разрушающие здоровье. Вредные привычки и их влияние на здоровье, профилактика злоупотребления психо-активными веществами.</w:t>
            </w:r>
          </w:p>
        </w:tc>
        <w:tc>
          <w:tcPr>
            <w:tcW w:w="1124" w:type="dxa"/>
            <w:vMerge w:val="restart"/>
          </w:tcPr>
          <w:p w14:paraId="5B3D56A5" w14:textId="77777777" w:rsidR="00C26AFA" w:rsidRPr="00FE23E4" w:rsidRDefault="002D55BD" w:rsidP="002512A7">
            <w:pPr>
              <w:pStyle w:val="TableParagraph"/>
              <w:suppressAutoHyphens/>
              <w:ind w:left="0"/>
              <w:rPr>
                <w:sz w:val="24"/>
              </w:rPr>
            </w:pPr>
            <w:r w:rsidRPr="00FE23E4">
              <w:rPr>
                <w:sz w:val="24"/>
              </w:rPr>
              <w:t>2</w:t>
            </w:r>
          </w:p>
        </w:tc>
        <w:tc>
          <w:tcPr>
            <w:tcW w:w="1701" w:type="dxa"/>
            <w:vMerge/>
            <w:tcBorders>
              <w:top w:val="nil"/>
            </w:tcBorders>
          </w:tcPr>
          <w:p w14:paraId="5B31D680" w14:textId="77777777" w:rsidR="00C26AFA" w:rsidRPr="00FE23E4" w:rsidRDefault="00C26AFA" w:rsidP="002512A7">
            <w:pPr>
              <w:suppressAutoHyphens/>
              <w:rPr>
                <w:sz w:val="2"/>
                <w:szCs w:val="2"/>
              </w:rPr>
            </w:pPr>
          </w:p>
        </w:tc>
      </w:tr>
      <w:tr w:rsidR="00A6578E" w:rsidRPr="00FE23E4" w14:paraId="35264E82" w14:textId="77777777" w:rsidTr="009D5B94">
        <w:trPr>
          <w:trHeight w:val="551"/>
        </w:trPr>
        <w:tc>
          <w:tcPr>
            <w:tcW w:w="2995" w:type="dxa"/>
            <w:gridSpan w:val="3"/>
            <w:vMerge/>
            <w:tcBorders>
              <w:top w:val="nil"/>
            </w:tcBorders>
          </w:tcPr>
          <w:p w14:paraId="475EFA04" w14:textId="77777777" w:rsidR="00C26AFA" w:rsidRPr="00FE23E4" w:rsidRDefault="00C26AFA" w:rsidP="002512A7">
            <w:pPr>
              <w:suppressAutoHyphens/>
              <w:rPr>
                <w:sz w:val="2"/>
                <w:szCs w:val="2"/>
              </w:rPr>
            </w:pPr>
          </w:p>
        </w:tc>
        <w:tc>
          <w:tcPr>
            <w:tcW w:w="8930" w:type="dxa"/>
          </w:tcPr>
          <w:p w14:paraId="21AA5148" w14:textId="77777777" w:rsidR="00C26AFA" w:rsidRPr="00FE23E4" w:rsidRDefault="002D55BD" w:rsidP="009D5B94">
            <w:pPr>
              <w:pStyle w:val="TableParagraph"/>
              <w:suppressAutoHyphens/>
              <w:spacing w:line="265" w:lineRule="exact"/>
              <w:ind w:left="0"/>
              <w:rPr>
                <w:sz w:val="24"/>
              </w:rPr>
            </w:pPr>
            <w:r w:rsidRPr="00FE23E4">
              <w:rPr>
                <w:sz w:val="24"/>
              </w:rPr>
              <w:t>Правовые основы оказания первой медицинской помощи. Первая медицинская помощь</w:t>
            </w:r>
            <w:r w:rsidR="009D5B94" w:rsidRPr="00FE23E4">
              <w:rPr>
                <w:sz w:val="24"/>
              </w:rPr>
              <w:t xml:space="preserve"> </w:t>
            </w:r>
            <w:r w:rsidRPr="00FE23E4">
              <w:rPr>
                <w:sz w:val="24"/>
              </w:rPr>
              <w:t>при ранениях</w:t>
            </w:r>
          </w:p>
        </w:tc>
        <w:tc>
          <w:tcPr>
            <w:tcW w:w="1124" w:type="dxa"/>
            <w:vMerge/>
            <w:tcBorders>
              <w:top w:val="nil"/>
            </w:tcBorders>
          </w:tcPr>
          <w:p w14:paraId="1DFD0B3A" w14:textId="77777777" w:rsidR="00C26AFA" w:rsidRPr="00FE23E4" w:rsidRDefault="00C26AFA" w:rsidP="002512A7">
            <w:pPr>
              <w:suppressAutoHyphens/>
              <w:rPr>
                <w:sz w:val="2"/>
                <w:szCs w:val="2"/>
              </w:rPr>
            </w:pPr>
          </w:p>
        </w:tc>
        <w:tc>
          <w:tcPr>
            <w:tcW w:w="1701" w:type="dxa"/>
            <w:vMerge/>
            <w:tcBorders>
              <w:top w:val="nil"/>
            </w:tcBorders>
          </w:tcPr>
          <w:p w14:paraId="0FA48245" w14:textId="77777777" w:rsidR="00C26AFA" w:rsidRPr="00FE23E4" w:rsidRDefault="00C26AFA" w:rsidP="002512A7">
            <w:pPr>
              <w:suppressAutoHyphens/>
              <w:rPr>
                <w:sz w:val="2"/>
                <w:szCs w:val="2"/>
              </w:rPr>
            </w:pPr>
          </w:p>
        </w:tc>
      </w:tr>
      <w:tr w:rsidR="00A6578E" w:rsidRPr="00FE23E4" w14:paraId="3488C820" w14:textId="77777777" w:rsidTr="009D5B94">
        <w:trPr>
          <w:trHeight w:val="551"/>
        </w:trPr>
        <w:tc>
          <w:tcPr>
            <w:tcW w:w="2995" w:type="dxa"/>
            <w:gridSpan w:val="3"/>
            <w:vMerge/>
            <w:tcBorders>
              <w:top w:val="nil"/>
            </w:tcBorders>
          </w:tcPr>
          <w:p w14:paraId="199EA8F8" w14:textId="77777777" w:rsidR="00C26AFA" w:rsidRPr="00FE23E4" w:rsidRDefault="00C26AFA" w:rsidP="002512A7">
            <w:pPr>
              <w:suppressAutoHyphens/>
              <w:rPr>
                <w:sz w:val="2"/>
                <w:szCs w:val="2"/>
              </w:rPr>
            </w:pPr>
          </w:p>
        </w:tc>
        <w:tc>
          <w:tcPr>
            <w:tcW w:w="8930" w:type="dxa"/>
          </w:tcPr>
          <w:p w14:paraId="76C50077" w14:textId="77777777" w:rsidR="00C26AFA" w:rsidRPr="00FE23E4" w:rsidRDefault="002D55BD" w:rsidP="002512A7">
            <w:pPr>
              <w:pStyle w:val="TableParagraph"/>
              <w:suppressAutoHyphens/>
              <w:spacing w:line="265" w:lineRule="exact"/>
              <w:ind w:left="0"/>
              <w:rPr>
                <w:sz w:val="24"/>
              </w:rPr>
            </w:pPr>
            <w:r w:rsidRPr="00FE23E4">
              <w:rPr>
                <w:sz w:val="24"/>
              </w:rPr>
              <w:t>Первая (доврачебная) помощь при травмах, ожогах, поражении электрическим током,</w:t>
            </w:r>
          </w:p>
          <w:p w14:paraId="7EAFD548" w14:textId="77777777" w:rsidR="00C26AFA" w:rsidRPr="00FE23E4" w:rsidRDefault="002D55BD" w:rsidP="002512A7">
            <w:pPr>
              <w:pStyle w:val="TableParagraph"/>
              <w:suppressAutoHyphens/>
              <w:spacing w:line="266" w:lineRule="exact"/>
              <w:ind w:left="0"/>
              <w:rPr>
                <w:sz w:val="24"/>
              </w:rPr>
            </w:pPr>
            <w:r w:rsidRPr="00FE23E4">
              <w:rPr>
                <w:sz w:val="24"/>
              </w:rPr>
              <w:t>утоплении, перегревании, переохлаждении, обморожении, общем замерзании.</w:t>
            </w:r>
          </w:p>
        </w:tc>
        <w:tc>
          <w:tcPr>
            <w:tcW w:w="1124" w:type="dxa"/>
            <w:vMerge/>
            <w:tcBorders>
              <w:top w:val="nil"/>
            </w:tcBorders>
          </w:tcPr>
          <w:p w14:paraId="3A961555" w14:textId="77777777" w:rsidR="00C26AFA" w:rsidRPr="00FE23E4" w:rsidRDefault="00C26AFA" w:rsidP="002512A7">
            <w:pPr>
              <w:suppressAutoHyphens/>
              <w:rPr>
                <w:sz w:val="2"/>
                <w:szCs w:val="2"/>
              </w:rPr>
            </w:pPr>
          </w:p>
        </w:tc>
        <w:tc>
          <w:tcPr>
            <w:tcW w:w="1701" w:type="dxa"/>
            <w:vMerge/>
            <w:tcBorders>
              <w:top w:val="nil"/>
            </w:tcBorders>
          </w:tcPr>
          <w:p w14:paraId="2ABD2031" w14:textId="77777777" w:rsidR="00C26AFA" w:rsidRPr="00FE23E4" w:rsidRDefault="00C26AFA" w:rsidP="002512A7">
            <w:pPr>
              <w:suppressAutoHyphens/>
              <w:rPr>
                <w:sz w:val="2"/>
                <w:szCs w:val="2"/>
              </w:rPr>
            </w:pPr>
          </w:p>
        </w:tc>
      </w:tr>
      <w:tr w:rsidR="00A6578E" w:rsidRPr="00FE23E4" w14:paraId="0D442800" w14:textId="77777777" w:rsidTr="009D5B94">
        <w:trPr>
          <w:trHeight w:val="275"/>
        </w:trPr>
        <w:tc>
          <w:tcPr>
            <w:tcW w:w="2995" w:type="dxa"/>
            <w:gridSpan w:val="3"/>
            <w:vMerge/>
            <w:tcBorders>
              <w:top w:val="nil"/>
            </w:tcBorders>
          </w:tcPr>
          <w:p w14:paraId="7E7242AC" w14:textId="77777777" w:rsidR="00C26AFA" w:rsidRPr="00FE23E4" w:rsidRDefault="00C26AFA" w:rsidP="002512A7">
            <w:pPr>
              <w:suppressAutoHyphens/>
              <w:rPr>
                <w:sz w:val="2"/>
                <w:szCs w:val="2"/>
              </w:rPr>
            </w:pPr>
          </w:p>
        </w:tc>
        <w:tc>
          <w:tcPr>
            <w:tcW w:w="8930" w:type="dxa"/>
          </w:tcPr>
          <w:p w14:paraId="0074B288" w14:textId="77777777" w:rsidR="00C26AFA" w:rsidRPr="00FE23E4" w:rsidRDefault="002D55BD" w:rsidP="002512A7">
            <w:pPr>
              <w:pStyle w:val="TableParagraph"/>
              <w:suppressAutoHyphens/>
              <w:spacing w:line="256" w:lineRule="exact"/>
              <w:ind w:left="0"/>
              <w:rPr>
                <w:sz w:val="24"/>
              </w:rPr>
            </w:pPr>
            <w:r w:rsidRPr="00FE23E4">
              <w:rPr>
                <w:sz w:val="24"/>
              </w:rPr>
              <w:t>Первая (доврачебная) помощь при отравлениях.</w:t>
            </w:r>
          </w:p>
        </w:tc>
        <w:tc>
          <w:tcPr>
            <w:tcW w:w="1124" w:type="dxa"/>
            <w:vMerge/>
            <w:tcBorders>
              <w:top w:val="nil"/>
            </w:tcBorders>
          </w:tcPr>
          <w:p w14:paraId="17F1AA34" w14:textId="77777777" w:rsidR="00C26AFA" w:rsidRPr="00FE23E4" w:rsidRDefault="00C26AFA" w:rsidP="002512A7">
            <w:pPr>
              <w:suppressAutoHyphens/>
              <w:rPr>
                <w:sz w:val="2"/>
                <w:szCs w:val="2"/>
              </w:rPr>
            </w:pPr>
          </w:p>
        </w:tc>
        <w:tc>
          <w:tcPr>
            <w:tcW w:w="1701" w:type="dxa"/>
            <w:vMerge/>
            <w:tcBorders>
              <w:top w:val="nil"/>
            </w:tcBorders>
          </w:tcPr>
          <w:p w14:paraId="2D1B5978" w14:textId="77777777" w:rsidR="00C26AFA" w:rsidRPr="00FE23E4" w:rsidRDefault="00C26AFA" w:rsidP="002512A7">
            <w:pPr>
              <w:suppressAutoHyphens/>
              <w:rPr>
                <w:sz w:val="2"/>
                <w:szCs w:val="2"/>
              </w:rPr>
            </w:pPr>
          </w:p>
        </w:tc>
      </w:tr>
      <w:tr w:rsidR="00A6578E" w:rsidRPr="00FE23E4" w14:paraId="0A15D360" w14:textId="77777777" w:rsidTr="009D5B94">
        <w:trPr>
          <w:trHeight w:val="278"/>
        </w:trPr>
        <w:tc>
          <w:tcPr>
            <w:tcW w:w="2995" w:type="dxa"/>
            <w:gridSpan w:val="3"/>
            <w:vMerge/>
            <w:tcBorders>
              <w:top w:val="nil"/>
            </w:tcBorders>
          </w:tcPr>
          <w:p w14:paraId="0ABF4A34" w14:textId="77777777" w:rsidR="00C26AFA" w:rsidRPr="00FE23E4" w:rsidRDefault="00C26AFA" w:rsidP="002512A7">
            <w:pPr>
              <w:suppressAutoHyphens/>
              <w:rPr>
                <w:sz w:val="2"/>
                <w:szCs w:val="2"/>
              </w:rPr>
            </w:pPr>
          </w:p>
        </w:tc>
        <w:tc>
          <w:tcPr>
            <w:tcW w:w="8930" w:type="dxa"/>
          </w:tcPr>
          <w:p w14:paraId="678E5F94" w14:textId="77777777" w:rsidR="00C26AFA" w:rsidRPr="00FE23E4" w:rsidRDefault="002D55BD" w:rsidP="002512A7">
            <w:pPr>
              <w:pStyle w:val="TableParagraph"/>
              <w:suppressAutoHyphens/>
              <w:spacing w:line="258" w:lineRule="exact"/>
              <w:ind w:left="0"/>
              <w:rPr>
                <w:b/>
                <w:sz w:val="24"/>
              </w:rPr>
            </w:pPr>
            <w:r w:rsidRPr="00FE23E4">
              <w:rPr>
                <w:b/>
                <w:sz w:val="24"/>
              </w:rPr>
              <w:t>В том числе практических занятий</w:t>
            </w:r>
          </w:p>
        </w:tc>
        <w:tc>
          <w:tcPr>
            <w:tcW w:w="1124" w:type="dxa"/>
            <w:vMerge w:val="restart"/>
          </w:tcPr>
          <w:p w14:paraId="5BF5992D" w14:textId="77777777" w:rsidR="00C26AFA" w:rsidRPr="00FE23E4" w:rsidRDefault="002D55BD" w:rsidP="002512A7">
            <w:pPr>
              <w:pStyle w:val="TableParagraph"/>
              <w:suppressAutoHyphens/>
              <w:ind w:left="0"/>
              <w:jc w:val="center"/>
              <w:rPr>
                <w:sz w:val="24"/>
              </w:rPr>
            </w:pPr>
            <w:r w:rsidRPr="00FE23E4">
              <w:rPr>
                <w:sz w:val="24"/>
              </w:rPr>
              <w:t>4</w:t>
            </w:r>
          </w:p>
        </w:tc>
        <w:tc>
          <w:tcPr>
            <w:tcW w:w="1701" w:type="dxa"/>
            <w:vMerge/>
            <w:tcBorders>
              <w:top w:val="nil"/>
            </w:tcBorders>
          </w:tcPr>
          <w:p w14:paraId="780244C9" w14:textId="77777777" w:rsidR="00C26AFA" w:rsidRPr="00FE23E4" w:rsidRDefault="00C26AFA" w:rsidP="002512A7">
            <w:pPr>
              <w:suppressAutoHyphens/>
              <w:rPr>
                <w:sz w:val="2"/>
                <w:szCs w:val="2"/>
              </w:rPr>
            </w:pPr>
          </w:p>
        </w:tc>
      </w:tr>
      <w:tr w:rsidR="00A6578E" w:rsidRPr="00FE23E4" w14:paraId="0930B877" w14:textId="77777777" w:rsidTr="009D5B94">
        <w:trPr>
          <w:trHeight w:val="551"/>
        </w:trPr>
        <w:tc>
          <w:tcPr>
            <w:tcW w:w="2995" w:type="dxa"/>
            <w:gridSpan w:val="3"/>
            <w:vMerge/>
            <w:tcBorders>
              <w:top w:val="nil"/>
            </w:tcBorders>
          </w:tcPr>
          <w:p w14:paraId="025AC333" w14:textId="77777777" w:rsidR="00C26AFA" w:rsidRPr="00FE23E4" w:rsidRDefault="00C26AFA" w:rsidP="002512A7">
            <w:pPr>
              <w:suppressAutoHyphens/>
              <w:rPr>
                <w:sz w:val="2"/>
                <w:szCs w:val="2"/>
              </w:rPr>
            </w:pPr>
          </w:p>
        </w:tc>
        <w:tc>
          <w:tcPr>
            <w:tcW w:w="8930" w:type="dxa"/>
          </w:tcPr>
          <w:p w14:paraId="6EFF2D47" w14:textId="77777777" w:rsidR="00C26AFA" w:rsidRPr="00FE23E4" w:rsidRDefault="002D55BD" w:rsidP="002512A7">
            <w:pPr>
              <w:pStyle w:val="TableParagraph"/>
              <w:suppressAutoHyphens/>
              <w:spacing w:line="265" w:lineRule="exact"/>
              <w:ind w:left="0"/>
              <w:rPr>
                <w:sz w:val="24"/>
              </w:rPr>
            </w:pPr>
            <w:r w:rsidRPr="00FE23E4">
              <w:rPr>
                <w:sz w:val="24"/>
              </w:rPr>
              <w:t>Отработка умений наложения кровоостанавливающего жгута (закрутки), пальцевого</w:t>
            </w:r>
          </w:p>
          <w:p w14:paraId="4E78EE03" w14:textId="77777777" w:rsidR="00C26AFA" w:rsidRPr="00FE23E4" w:rsidRDefault="002D55BD" w:rsidP="002512A7">
            <w:pPr>
              <w:pStyle w:val="TableParagraph"/>
              <w:suppressAutoHyphens/>
              <w:spacing w:line="266" w:lineRule="exact"/>
              <w:ind w:left="0"/>
              <w:rPr>
                <w:sz w:val="24"/>
              </w:rPr>
            </w:pPr>
            <w:r w:rsidRPr="00FE23E4">
              <w:rPr>
                <w:sz w:val="24"/>
              </w:rPr>
              <w:t>прижатия артерий</w:t>
            </w:r>
          </w:p>
        </w:tc>
        <w:tc>
          <w:tcPr>
            <w:tcW w:w="1124" w:type="dxa"/>
            <w:vMerge/>
            <w:tcBorders>
              <w:top w:val="nil"/>
            </w:tcBorders>
          </w:tcPr>
          <w:p w14:paraId="104FC52E" w14:textId="77777777" w:rsidR="00C26AFA" w:rsidRPr="00FE23E4" w:rsidRDefault="00C26AFA" w:rsidP="002512A7">
            <w:pPr>
              <w:suppressAutoHyphens/>
              <w:rPr>
                <w:sz w:val="2"/>
                <w:szCs w:val="2"/>
              </w:rPr>
            </w:pPr>
          </w:p>
        </w:tc>
        <w:tc>
          <w:tcPr>
            <w:tcW w:w="1701" w:type="dxa"/>
            <w:vMerge/>
            <w:tcBorders>
              <w:top w:val="nil"/>
            </w:tcBorders>
          </w:tcPr>
          <w:p w14:paraId="5F4C3240" w14:textId="77777777" w:rsidR="00C26AFA" w:rsidRPr="00FE23E4" w:rsidRDefault="00C26AFA" w:rsidP="002512A7">
            <w:pPr>
              <w:suppressAutoHyphens/>
              <w:rPr>
                <w:sz w:val="2"/>
                <w:szCs w:val="2"/>
              </w:rPr>
            </w:pPr>
          </w:p>
        </w:tc>
      </w:tr>
      <w:tr w:rsidR="00A6578E" w:rsidRPr="00FE23E4" w14:paraId="2E78E0B3" w14:textId="77777777" w:rsidTr="009D5B94">
        <w:trPr>
          <w:trHeight w:val="551"/>
        </w:trPr>
        <w:tc>
          <w:tcPr>
            <w:tcW w:w="2995" w:type="dxa"/>
            <w:gridSpan w:val="3"/>
            <w:vMerge/>
            <w:tcBorders>
              <w:top w:val="nil"/>
            </w:tcBorders>
          </w:tcPr>
          <w:p w14:paraId="2D216055" w14:textId="77777777" w:rsidR="00C26AFA" w:rsidRPr="00FE23E4" w:rsidRDefault="00C26AFA" w:rsidP="002512A7">
            <w:pPr>
              <w:suppressAutoHyphens/>
              <w:rPr>
                <w:sz w:val="2"/>
                <w:szCs w:val="2"/>
              </w:rPr>
            </w:pPr>
          </w:p>
        </w:tc>
        <w:tc>
          <w:tcPr>
            <w:tcW w:w="8930" w:type="dxa"/>
          </w:tcPr>
          <w:p w14:paraId="74797212" w14:textId="77777777" w:rsidR="00C26AFA" w:rsidRPr="00FE23E4" w:rsidRDefault="002D55BD" w:rsidP="009D5B94">
            <w:pPr>
              <w:pStyle w:val="TableParagraph"/>
              <w:suppressAutoHyphens/>
              <w:spacing w:line="265" w:lineRule="exact"/>
              <w:ind w:left="0"/>
              <w:rPr>
                <w:sz w:val="24"/>
              </w:rPr>
            </w:pPr>
            <w:r w:rsidRPr="00FE23E4">
              <w:rPr>
                <w:sz w:val="24"/>
              </w:rPr>
              <w:t>Отработка умений наложения повязок на голову, туловище, верхние и нижние кон</w:t>
            </w:r>
            <w:r w:rsidR="009D5B94" w:rsidRPr="00FE23E4">
              <w:rPr>
                <w:sz w:val="24"/>
              </w:rPr>
              <w:t>ечно</w:t>
            </w:r>
            <w:r w:rsidRPr="00FE23E4">
              <w:rPr>
                <w:sz w:val="24"/>
              </w:rPr>
              <w:t>сти</w:t>
            </w:r>
          </w:p>
        </w:tc>
        <w:tc>
          <w:tcPr>
            <w:tcW w:w="1124" w:type="dxa"/>
            <w:vMerge/>
            <w:tcBorders>
              <w:top w:val="nil"/>
            </w:tcBorders>
          </w:tcPr>
          <w:p w14:paraId="721A0A88" w14:textId="77777777" w:rsidR="00C26AFA" w:rsidRPr="00FE23E4" w:rsidRDefault="00C26AFA" w:rsidP="002512A7">
            <w:pPr>
              <w:suppressAutoHyphens/>
              <w:rPr>
                <w:sz w:val="2"/>
                <w:szCs w:val="2"/>
              </w:rPr>
            </w:pPr>
          </w:p>
        </w:tc>
        <w:tc>
          <w:tcPr>
            <w:tcW w:w="1701" w:type="dxa"/>
            <w:vMerge/>
            <w:tcBorders>
              <w:top w:val="nil"/>
            </w:tcBorders>
          </w:tcPr>
          <w:p w14:paraId="6C12F61E" w14:textId="77777777" w:rsidR="00C26AFA" w:rsidRPr="00FE23E4" w:rsidRDefault="00C26AFA" w:rsidP="002512A7">
            <w:pPr>
              <w:suppressAutoHyphens/>
              <w:rPr>
                <w:sz w:val="2"/>
                <w:szCs w:val="2"/>
              </w:rPr>
            </w:pPr>
          </w:p>
        </w:tc>
      </w:tr>
      <w:tr w:rsidR="00A6578E" w:rsidRPr="00FE23E4" w14:paraId="7DA5F4BB" w14:textId="77777777" w:rsidTr="009D5B94">
        <w:trPr>
          <w:trHeight w:val="275"/>
        </w:trPr>
        <w:tc>
          <w:tcPr>
            <w:tcW w:w="2995" w:type="dxa"/>
            <w:gridSpan w:val="3"/>
            <w:vMerge/>
            <w:tcBorders>
              <w:top w:val="nil"/>
            </w:tcBorders>
          </w:tcPr>
          <w:p w14:paraId="6E50F9FB" w14:textId="77777777" w:rsidR="00C26AFA" w:rsidRPr="00FE23E4" w:rsidRDefault="00C26AFA" w:rsidP="002512A7">
            <w:pPr>
              <w:suppressAutoHyphens/>
              <w:rPr>
                <w:sz w:val="2"/>
                <w:szCs w:val="2"/>
              </w:rPr>
            </w:pPr>
          </w:p>
        </w:tc>
        <w:tc>
          <w:tcPr>
            <w:tcW w:w="8930" w:type="dxa"/>
          </w:tcPr>
          <w:p w14:paraId="339312E9" w14:textId="77777777" w:rsidR="00C26AFA" w:rsidRPr="00FE23E4" w:rsidRDefault="002D55BD" w:rsidP="002512A7">
            <w:pPr>
              <w:pStyle w:val="TableParagraph"/>
              <w:suppressAutoHyphens/>
              <w:spacing w:line="256" w:lineRule="exact"/>
              <w:ind w:left="0"/>
              <w:rPr>
                <w:sz w:val="24"/>
              </w:rPr>
            </w:pPr>
            <w:r w:rsidRPr="00FE23E4">
              <w:rPr>
                <w:sz w:val="24"/>
              </w:rPr>
              <w:t>Отработка умений наложения шины на место перелома, транспортировка поражённого</w:t>
            </w:r>
          </w:p>
        </w:tc>
        <w:tc>
          <w:tcPr>
            <w:tcW w:w="1124" w:type="dxa"/>
            <w:vMerge/>
            <w:tcBorders>
              <w:top w:val="nil"/>
            </w:tcBorders>
          </w:tcPr>
          <w:p w14:paraId="2C4950E2" w14:textId="77777777" w:rsidR="00C26AFA" w:rsidRPr="00FE23E4" w:rsidRDefault="00C26AFA" w:rsidP="002512A7">
            <w:pPr>
              <w:suppressAutoHyphens/>
              <w:rPr>
                <w:sz w:val="2"/>
                <w:szCs w:val="2"/>
              </w:rPr>
            </w:pPr>
          </w:p>
        </w:tc>
        <w:tc>
          <w:tcPr>
            <w:tcW w:w="1701" w:type="dxa"/>
            <w:vMerge/>
            <w:tcBorders>
              <w:top w:val="nil"/>
            </w:tcBorders>
          </w:tcPr>
          <w:p w14:paraId="13B0B895" w14:textId="77777777" w:rsidR="00C26AFA" w:rsidRPr="00FE23E4" w:rsidRDefault="00C26AFA" w:rsidP="002512A7">
            <w:pPr>
              <w:suppressAutoHyphens/>
              <w:rPr>
                <w:sz w:val="2"/>
                <w:szCs w:val="2"/>
              </w:rPr>
            </w:pPr>
          </w:p>
        </w:tc>
      </w:tr>
      <w:tr w:rsidR="00A6578E" w:rsidRPr="00FE23E4" w14:paraId="17217F1F" w14:textId="77777777" w:rsidTr="009D5B94">
        <w:trPr>
          <w:trHeight w:val="551"/>
        </w:trPr>
        <w:tc>
          <w:tcPr>
            <w:tcW w:w="2995" w:type="dxa"/>
            <w:gridSpan w:val="3"/>
            <w:vMerge/>
            <w:tcBorders>
              <w:top w:val="nil"/>
            </w:tcBorders>
          </w:tcPr>
          <w:p w14:paraId="62AAAA82" w14:textId="77777777" w:rsidR="00C26AFA" w:rsidRPr="00FE23E4" w:rsidRDefault="00C26AFA" w:rsidP="002512A7">
            <w:pPr>
              <w:suppressAutoHyphens/>
              <w:rPr>
                <w:sz w:val="2"/>
                <w:szCs w:val="2"/>
              </w:rPr>
            </w:pPr>
          </w:p>
        </w:tc>
        <w:tc>
          <w:tcPr>
            <w:tcW w:w="8930" w:type="dxa"/>
          </w:tcPr>
          <w:p w14:paraId="485C31BD" w14:textId="77777777" w:rsidR="00C26AFA" w:rsidRPr="00FE23E4" w:rsidRDefault="002D55BD" w:rsidP="0077411C">
            <w:pPr>
              <w:pStyle w:val="TableParagraph"/>
              <w:suppressAutoHyphens/>
              <w:spacing w:line="265" w:lineRule="exact"/>
              <w:ind w:left="0"/>
              <w:rPr>
                <w:sz w:val="24"/>
              </w:rPr>
            </w:pPr>
            <w:r w:rsidRPr="00FE23E4">
              <w:rPr>
                <w:sz w:val="24"/>
              </w:rPr>
              <w:t xml:space="preserve">Отработка на тренажёре </w:t>
            </w:r>
            <w:proofErr w:type="spellStart"/>
            <w:r w:rsidRPr="00FE23E4">
              <w:rPr>
                <w:sz w:val="24"/>
              </w:rPr>
              <w:t>прекардиального</w:t>
            </w:r>
            <w:proofErr w:type="spellEnd"/>
            <w:r w:rsidRPr="00FE23E4">
              <w:rPr>
                <w:sz w:val="24"/>
              </w:rPr>
              <w:t xml:space="preserve"> удара и искусственного дыхания. Отработка</w:t>
            </w:r>
            <w:r w:rsidR="0077411C" w:rsidRPr="00FE23E4">
              <w:rPr>
                <w:sz w:val="24"/>
              </w:rPr>
              <w:t xml:space="preserve"> </w:t>
            </w:r>
            <w:r w:rsidRPr="00FE23E4">
              <w:rPr>
                <w:sz w:val="24"/>
              </w:rPr>
              <w:t>на тренажёре непрямого массажа сердца</w:t>
            </w:r>
          </w:p>
        </w:tc>
        <w:tc>
          <w:tcPr>
            <w:tcW w:w="1124" w:type="dxa"/>
            <w:vMerge/>
            <w:tcBorders>
              <w:top w:val="nil"/>
            </w:tcBorders>
          </w:tcPr>
          <w:p w14:paraId="13ED0AD0" w14:textId="77777777" w:rsidR="00C26AFA" w:rsidRPr="00FE23E4" w:rsidRDefault="00C26AFA" w:rsidP="002512A7">
            <w:pPr>
              <w:suppressAutoHyphens/>
              <w:rPr>
                <w:sz w:val="2"/>
                <w:szCs w:val="2"/>
              </w:rPr>
            </w:pPr>
          </w:p>
        </w:tc>
        <w:tc>
          <w:tcPr>
            <w:tcW w:w="1701" w:type="dxa"/>
            <w:vMerge/>
            <w:tcBorders>
              <w:top w:val="nil"/>
            </w:tcBorders>
          </w:tcPr>
          <w:p w14:paraId="07C4774D" w14:textId="77777777" w:rsidR="00C26AFA" w:rsidRPr="00FE23E4" w:rsidRDefault="00C26AFA" w:rsidP="002512A7">
            <w:pPr>
              <w:suppressAutoHyphens/>
              <w:rPr>
                <w:sz w:val="2"/>
                <w:szCs w:val="2"/>
              </w:rPr>
            </w:pPr>
          </w:p>
        </w:tc>
      </w:tr>
      <w:tr w:rsidR="00A6578E" w:rsidRPr="00FE23E4" w14:paraId="751101EC" w14:textId="77777777" w:rsidTr="009D5B94">
        <w:trPr>
          <w:trHeight w:val="275"/>
        </w:trPr>
        <w:tc>
          <w:tcPr>
            <w:tcW w:w="11925" w:type="dxa"/>
            <w:gridSpan w:val="4"/>
          </w:tcPr>
          <w:p w14:paraId="7B1679F0" w14:textId="77777777" w:rsidR="00C26AFA" w:rsidRPr="00FE23E4" w:rsidRDefault="002D55BD" w:rsidP="002512A7">
            <w:pPr>
              <w:pStyle w:val="TableParagraph"/>
              <w:suppressAutoHyphens/>
              <w:spacing w:line="256" w:lineRule="exact"/>
              <w:ind w:left="0"/>
              <w:rPr>
                <w:b/>
                <w:sz w:val="24"/>
              </w:rPr>
            </w:pPr>
            <w:r w:rsidRPr="00FE23E4">
              <w:rPr>
                <w:b/>
                <w:sz w:val="24"/>
              </w:rPr>
              <w:lastRenderedPageBreak/>
              <w:t>Раздел 3. Основы военной службы</w:t>
            </w:r>
          </w:p>
        </w:tc>
        <w:tc>
          <w:tcPr>
            <w:tcW w:w="1124" w:type="dxa"/>
          </w:tcPr>
          <w:p w14:paraId="2850D670" w14:textId="77777777" w:rsidR="00C26AFA" w:rsidRPr="00FE23E4" w:rsidRDefault="002D55BD" w:rsidP="002512A7">
            <w:pPr>
              <w:pStyle w:val="TableParagraph"/>
              <w:suppressAutoHyphens/>
              <w:spacing w:line="256" w:lineRule="exact"/>
              <w:ind w:left="0"/>
              <w:jc w:val="center"/>
              <w:rPr>
                <w:sz w:val="24"/>
              </w:rPr>
            </w:pPr>
            <w:r w:rsidRPr="00FE23E4">
              <w:rPr>
                <w:sz w:val="24"/>
              </w:rPr>
              <w:t>48</w:t>
            </w:r>
          </w:p>
        </w:tc>
        <w:tc>
          <w:tcPr>
            <w:tcW w:w="1701" w:type="dxa"/>
            <w:vMerge w:val="restart"/>
          </w:tcPr>
          <w:p w14:paraId="403F500B" w14:textId="77777777" w:rsidR="00C26AFA" w:rsidRPr="00FE23E4" w:rsidRDefault="002D55BD" w:rsidP="002512A7">
            <w:pPr>
              <w:pStyle w:val="TableParagraph"/>
              <w:suppressAutoHyphens/>
              <w:ind w:left="0"/>
              <w:rPr>
                <w:sz w:val="24"/>
              </w:rPr>
            </w:pPr>
            <w:r w:rsidRPr="00FE23E4">
              <w:rPr>
                <w:sz w:val="24"/>
              </w:rPr>
              <w:t>ОК</w:t>
            </w:r>
            <w:r w:rsidR="0077411C" w:rsidRPr="00FE23E4">
              <w:rPr>
                <w:sz w:val="24"/>
              </w:rPr>
              <w:t xml:space="preserve"> 01-0</w:t>
            </w:r>
            <w:r w:rsidRPr="00FE23E4">
              <w:rPr>
                <w:sz w:val="24"/>
              </w:rPr>
              <w:t>4,</w:t>
            </w:r>
          </w:p>
          <w:p w14:paraId="57EE892A" w14:textId="77777777" w:rsidR="00C26AFA" w:rsidRPr="00FE23E4" w:rsidRDefault="002D55BD" w:rsidP="0077411C">
            <w:pPr>
              <w:pStyle w:val="TableParagraph"/>
              <w:suppressAutoHyphens/>
              <w:ind w:left="0"/>
              <w:rPr>
                <w:sz w:val="24"/>
              </w:rPr>
            </w:pPr>
            <w:r w:rsidRPr="00FE23E4">
              <w:rPr>
                <w:sz w:val="24"/>
              </w:rPr>
              <w:t>ОК</w:t>
            </w:r>
            <w:r w:rsidR="0077411C" w:rsidRPr="00FE23E4">
              <w:rPr>
                <w:sz w:val="24"/>
              </w:rPr>
              <w:t xml:space="preserve"> 0</w:t>
            </w:r>
            <w:r w:rsidRPr="00FE23E4">
              <w:rPr>
                <w:sz w:val="24"/>
              </w:rPr>
              <w:t>6, ОК</w:t>
            </w:r>
            <w:r w:rsidR="0077411C" w:rsidRPr="00FE23E4">
              <w:rPr>
                <w:sz w:val="24"/>
              </w:rPr>
              <w:t xml:space="preserve"> 0</w:t>
            </w:r>
            <w:r w:rsidRPr="00FE23E4">
              <w:rPr>
                <w:sz w:val="24"/>
              </w:rPr>
              <w:t>9, ОК</w:t>
            </w:r>
            <w:r w:rsidR="0077411C" w:rsidRPr="00FE23E4">
              <w:rPr>
                <w:sz w:val="24"/>
              </w:rPr>
              <w:t xml:space="preserve"> </w:t>
            </w:r>
            <w:r w:rsidRPr="00FE23E4">
              <w:rPr>
                <w:sz w:val="24"/>
              </w:rPr>
              <w:t>10</w:t>
            </w:r>
          </w:p>
        </w:tc>
      </w:tr>
      <w:tr w:rsidR="00A6578E" w:rsidRPr="00FE23E4" w14:paraId="4771E5CE" w14:textId="77777777" w:rsidTr="009D5B94">
        <w:trPr>
          <w:trHeight w:val="278"/>
        </w:trPr>
        <w:tc>
          <w:tcPr>
            <w:tcW w:w="2995" w:type="dxa"/>
            <w:gridSpan w:val="3"/>
            <w:vMerge w:val="restart"/>
          </w:tcPr>
          <w:p w14:paraId="2883A9A1" w14:textId="77777777" w:rsidR="00C26AFA" w:rsidRPr="00FE23E4" w:rsidRDefault="002D55BD" w:rsidP="002512A7">
            <w:pPr>
              <w:pStyle w:val="TableParagraph"/>
              <w:suppressAutoHyphens/>
              <w:spacing w:line="273" w:lineRule="exact"/>
              <w:ind w:left="0"/>
              <w:rPr>
                <w:b/>
                <w:sz w:val="24"/>
              </w:rPr>
            </w:pPr>
            <w:r w:rsidRPr="00FE23E4">
              <w:rPr>
                <w:b/>
                <w:sz w:val="24"/>
              </w:rPr>
              <w:t>Тема 3.1.</w:t>
            </w:r>
          </w:p>
          <w:p w14:paraId="5E0F58BB" w14:textId="77777777" w:rsidR="00C26AFA" w:rsidRPr="00FE23E4" w:rsidRDefault="002D55BD" w:rsidP="002512A7">
            <w:pPr>
              <w:pStyle w:val="TableParagraph"/>
              <w:suppressAutoHyphens/>
              <w:ind w:left="0"/>
              <w:rPr>
                <w:b/>
                <w:sz w:val="24"/>
              </w:rPr>
            </w:pPr>
            <w:r w:rsidRPr="00FE23E4">
              <w:rPr>
                <w:b/>
                <w:sz w:val="24"/>
              </w:rPr>
              <w:t>Основы обороны государства. Военная доктрина Российской Федерации</w:t>
            </w:r>
          </w:p>
        </w:tc>
        <w:tc>
          <w:tcPr>
            <w:tcW w:w="8930" w:type="dxa"/>
          </w:tcPr>
          <w:p w14:paraId="0DCBF692" w14:textId="77777777" w:rsidR="00C26AFA" w:rsidRPr="00FE23E4" w:rsidRDefault="002D55BD" w:rsidP="002512A7">
            <w:pPr>
              <w:pStyle w:val="TableParagraph"/>
              <w:suppressAutoHyphens/>
              <w:spacing w:line="259" w:lineRule="exact"/>
              <w:ind w:left="0"/>
              <w:rPr>
                <w:b/>
                <w:sz w:val="24"/>
              </w:rPr>
            </w:pPr>
            <w:r w:rsidRPr="00FE23E4">
              <w:rPr>
                <w:b/>
                <w:sz w:val="24"/>
              </w:rPr>
              <w:t>Содержание учебного материала</w:t>
            </w:r>
          </w:p>
        </w:tc>
        <w:tc>
          <w:tcPr>
            <w:tcW w:w="1124" w:type="dxa"/>
          </w:tcPr>
          <w:p w14:paraId="64BF0372" w14:textId="77777777" w:rsidR="00C26AFA" w:rsidRPr="00FE23E4" w:rsidRDefault="002D55BD" w:rsidP="002512A7">
            <w:pPr>
              <w:pStyle w:val="TableParagraph"/>
              <w:suppressAutoHyphens/>
              <w:spacing w:line="259" w:lineRule="exact"/>
              <w:ind w:left="0"/>
              <w:jc w:val="center"/>
              <w:rPr>
                <w:sz w:val="24"/>
              </w:rPr>
            </w:pPr>
            <w:r w:rsidRPr="00FE23E4">
              <w:rPr>
                <w:sz w:val="24"/>
              </w:rPr>
              <w:t>48</w:t>
            </w:r>
          </w:p>
        </w:tc>
        <w:tc>
          <w:tcPr>
            <w:tcW w:w="1701" w:type="dxa"/>
            <w:vMerge/>
            <w:tcBorders>
              <w:top w:val="nil"/>
            </w:tcBorders>
          </w:tcPr>
          <w:p w14:paraId="0EF42667" w14:textId="77777777" w:rsidR="00C26AFA" w:rsidRPr="00FE23E4" w:rsidRDefault="00C26AFA" w:rsidP="002512A7">
            <w:pPr>
              <w:suppressAutoHyphens/>
              <w:rPr>
                <w:sz w:val="2"/>
                <w:szCs w:val="2"/>
              </w:rPr>
            </w:pPr>
          </w:p>
        </w:tc>
      </w:tr>
      <w:tr w:rsidR="00A6578E" w:rsidRPr="00FE23E4" w14:paraId="3A1BBF32" w14:textId="77777777" w:rsidTr="009D5B94">
        <w:trPr>
          <w:trHeight w:val="827"/>
        </w:trPr>
        <w:tc>
          <w:tcPr>
            <w:tcW w:w="2995" w:type="dxa"/>
            <w:gridSpan w:val="3"/>
            <w:vMerge/>
            <w:tcBorders>
              <w:top w:val="nil"/>
            </w:tcBorders>
          </w:tcPr>
          <w:p w14:paraId="7789E600" w14:textId="77777777" w:rsidR="00C26AFA" w:rsidRPr="00FE23E4" w:rsidRDefault="00C26AFA" w:rsidP="002512A7">
            <w:pPr>
              <w:suppressAutoHyphens/>
              <w:rPr>
                <w:sz w:val="2"/>
                <w:szCs w:val="2"/>
              </w:rPr>
            </w:pPr>
          </w:p>
        </w:tc>
        <w:tc>
          <w:tcPr>
            <w:tcW w:w="8930" w:type="dxa"/>
          </w:tcPr>
          <w:p w14:paraId="004989DC" w14:textId="77777777" w:rsidR="00C26AFA" w:rsidRPr="00FE23E4" w:rsidRDefault="002D55BD" w:rsidP="002512A7">
            <w:pPr>
              <w:pStyle w:val="TableParagraph"/>
              <w:suppressAutoHyphens/>
              <w:spacing w:line="265" w:lineRule="exact"/>
              <w:ind w:left="0"/>
              <w:rPr>
                <w:sz w:val="24"/>
              </w:rPr>
            </w:pPr>
            <w:r w:rsidRPr="00FE23E4">
              <w:rPr>
                <w:sz w:val="24"/>
              </w:rPr>
              <w:t>Гражданская оборона — составная часть обороноспособности страны.</w:t>
            </w:r>
          </w:p>
          <w:p w14:paraId="203A7A24" w14:textId="77777777" w:rsidR="00C26AFA" w:rsidRPr="00FE23E4" w:rsidRDefault="002D55BD" w:rsidP="002512A7">
            <w:pPr>
              <w:pStyle w:val="TableParagraph"/>
              <w:suppressAutoHyphens/>
              <w:spacing w:line="270" w:lineRule="atLeast"/>
              <w:ind w:left="0"/>
              <w:rPr>
                <w:sz w:val="24"/>
              </w:rPr>
            </w:pPr>
            <w:r w:rsidRPr="00FE23E4">
              <w:rPr>
                <w:sz w:val="24"/>
              </w:rPr>
              <w:t>Гражданская оборона, ее структура и цели и задачи по защите населения от</w:t>
            </w:r>
            <w:r w:rsidR="00B15585" w:rsidRPr="00FE23E4">
              <w:rPr>
                <w:sz w:val="24"/>
              </w:rPr>
              <w:t xml:space="preserve"> </w:t>
            </w:r>
            <w:r w:rsidRPr="00FE23E4">
              <w:rPr>
                <w:sz w:val="24"/>
              </w:rPr>
              <w:t>опасностей, возникающих при ведении военных действий или вследствие этих действий</w:t>
            </w:r>
          </w:p>
        </w:tc>
        <w:tc>
          <w:tcPr>
            <w:tcW w:w="1124" w:type="dxa"/>
            <w:vMerge w:val="restart"/>
          </w:tcPr>
          <w:p w14:paraId="7E6C79EA" w14:textId="77777777" w:rsidR="00C26AFA" w:rsidRPr="00FE23E4" w:rsidRDefault="00C26AFA" w:rsidP="002512A7">
            <w:pPr>
              <w:pStyle w:val="TableParagraph"/>
              <w:suppressAutoHyphens/>
              <w:ind w:left="0"/>
              <w:rPr>
                <w:sz w:val="24"/>
              </w:rPr>
            </w:pPr>
          </w:p>
        </w:tc>
        <w:tc>
          <w:tcPr>
            <w:tcW w:w="1701" w:type="dxa"/>
            <w:vMerge/>
            <w:tcBorders>
              <w:top w:val="nil"/>
            </w:tcBorders>
          </w:tcPr>
          <w:p w14:paraId="228DEF22" w14:textId="77777777" w:rsidR="00C26AFA" w:rsidRPr="00FE23E4" w:rsidRDefault="00C26AFA" w:rsidP="002512A7">
            <w:pPr>
              <w:suppressAutoHyphens/>
              <w:rPr>
                <w:sz w:val="2"/>
                <w:szCs w:val="2"/>
              </w:rPr>
            </w:pPr>
          </w:p>
        </w:tc>
      </w:tr>
      <w:tr w:rsidR="00A6578E" w:rsidRPr="00FE23E4" w14:paraId="70BCED8B" w14:textId="77777777" w:rsidTr="009D5B94">
        <w:trPr>
          <w:trHeight w:val="551"/>
        </w:trPr>
        <w:tc>
          <w:tcPr>
            <w:tcW w:w="2995" w:type="dxa"/>
            <w:gridSpan w:val="3"/>
            <w:vMerge/>
            <w:tcBorders>
              <w:top w:val="nil"/>
            </w:tcBorders>
          </w:tcPr>
          <w:p w14:paraId="5582C4D1" w14:textId="77777777" w:rsidR="00C26AFA" w:rsidRPr="00FE23E4" w:rsidRDefault="00C26AFA" w:rsidP="002512A7">
            <w:pPr>
              <w:suppressAutoHyphens/>
              <w:rPr>
                <w:sz w:val="2"/>
                <w:szCs w:val="2"/>
              </w:rPr>
            </w:pPr>
          </w:p>
        </w:tc>
        <w:tc>
          <w:tcPr>
            <w:tcW w:w="8930" w:type="dxa"/>
          </w:tcPr>
          <w:p w14:paraId="14C57619" w14:textId="77777777" w:rsidR="00C26AFA" w:rsidRPr="00FE23E4" w:rsidRDefault="002D55BD" w:rsidP="002512A7">
            <w:pPr>
              <w:pStyle w:val="TableParagraph"/>
              <w:suppressAutoHyphens/>
              <w:spacing w:line="265" w:lineRule="exact"/>
              <w:ind w:left="0"/>
              <w:rPr>
                <w:sz w:val="24"/>
              </w:rPr>
            </w:pPr>
            <w:r w:rsidRPr="00FE23E4">
              <w:rPr>
                <w:sz w:val="24"/>
              </w:rPr>
              <w:t>Вооруженные Силы РФ основа обороны РФ</w:t>
            </w:r>
          </w:p>
          <w:p w14:paraId="76504D55" w14:textId="77777777" w:rsidR="00C26AFA" w:rsidRPr="00FE23E4" w:rsidRDefault="002D55BD" w:rsidP="002512A7">
            <w:pPr>
              <w:pStyle w:val="TableParagraph"/>
              <w:suppressAutoHyphens/>
              <w:spacing w:line="266" w:lineRule="exact"/>
              <w:ind w:left="0"/>
              <w:rPr>
                <w:sz w:val="24"/>
              </w:rPr>
            </w:pPr>
            <w:r w:rsidRPr="00FE23E4">
              <w:rPr>
                <w:sz w:val="24"/>
              </w:rPr>
              <w:t>Функции и основные задачи современных Вооруженных Сил России, их роль в системе</w:t>
            </w:r>
          </w:p>
        </w:tc>
        <w:tc>
          <w:tcPr>
            <w:tcW w:w="1124" w:type="dxa"/>
            <w:vMerge/>
            <w:tcBorders>
              <w:top w:val="nil"/>
            </w:tcBorders>
          </w:tcPr>
          <w:p w14:paraId="01B3B530" w14:textId="77777777" w:rsidR="00C26AFA" w:rsidRPr="00FE23E4" w:rsidRDefault="00C26AFA" w:rsidP="002512A7">
            <w:pPr>
              <w:suppressAutoHyphens/>
              <w:rPr>
                <w:sz w:val="2"/>
                <w:szCs w:val="2"/>
              </w:rPr>
            </w:pPr>
          </w:p>
        </w:tc>
        <w:tc>
          <w:tcPr>
            <w:tcW w:w="1701" w:type="dxa"/>
            <w:vMerge/>
            <w:tcBorders>
              <w:top w:val="nil"/>
            </w:tcBorders>
          </w:tcPr>
          <w:p w14:paraId="663A96ED" w14:textId="77777777" w:rsidR="00C26AFA" w:rsidRPr="00FE23E4" w:rsidRDefault="00C26AFA" w:rsidP="002512A7">
            <w:pPr>
              <w:suppressAutoHyphens/>
              <w:rPr>
                <w:sz w:val="2"/>
                <w:szCs w:val="2"/>
              </w:rPr>
            </w:pPr>
          </w:p>
        </w:tc>
      </w:tr>
      <w:tr w:rsidR="00A6578E" w:rsidRPr="00FE23E4" w14:paraId="73562341" w14:textId="77777777" w:rsidTr="009D5B94">
        <w:trPr>
          <w:trHeight w:val="1106"/>
        </w:trPr>
        <w:tc>
          <w:tcPr>
            <w:tcW w:w="2995" w:type="dxa"/>
            <w:gridSpan w:val="3"/>
            <w:vMerge w:val="restart"/>
          </w:tcPr>
          <w:p w14:paraId="1AF1F079" w14:textId="77777777" w:rsidR="00C26AFA" w:rsidRPr="00FE23E4" w:rsidRDefault="00C26AFA" w:rsidP="002512A7">
            <w:pPr>
              <w:pStyle w:val="TableParagraph"/>
              <w:suppressAutoHyphens/>
              <w:ind w:left="0"/>
              <w:rPr>
                <w:sz w:val="24"/>
              </w:rPr>
            </w:pPr>
          </w:p>
        </w:tc>
        <w:tc>
          <w:tcPr>
            <w:tcW w:w="8930" w:type="dxa"/>
          </w:tcPr>
          <w:p w14:paraId="4EA318EA" w14:textId="77777777" w:rsidR="00C26AFA" w:rsidRPr="00FE23E4" w:rsidRDefault="002D55BD" w:rsidP="002512A7">
            <w:pPr>
              <w:pStyle w:val="TableParagraph"/>
              <w:suppressAutoHyphens/>
              <w:ind w:left="0"/>
              <w:rPr>
                <w:sz w:val="24"/>
              </w:rPr>
            </w:pPr>
            <w:r w:rsidRPr="00FE23E4">
              <w:rPr>
                <w:sz w:val="24"/>
              </w:rPr>
              <w:t>обеспечения национальной безопасности страны. Состав и структура Вооруженных сил России.</w:t>
            </w:r>
          </w:p>
          <w:p w14:paraId="61FFA35F" w14:textId="77777777" w:rsidR="00C26AFA" w:rsidRPr="00FE23E4" w:rsidRDefault="002D55BD" w:rsidP="002512A7">
            <w:pPr>
              <w:pStyle w:val="TableParagraph"/>
              <w:suppressAutoHyphens/>
              <w:spacing w:line="270" w:lineRule="atLeast"/>
              <w:ind w:left="0"/>
              <w:rPr>
                <w:sz w:val="24"/>
              </w:rPr>
            </w:pPr>
            <w:r w:rsidRPr="00FE23E4">
              <w:rPr>
                <w:sz w:val="24"/>
              </w:rPr>
              <w:t>Организация и порядок призыва граждан на военную службу, и поступление на нее в добровольном порядке</w:t>
            </w:r>
          </w:p>
        </w:tc>
        <w:tc>
          <w:tcPr>
            <w:tcW w:w="1124" w:type="dxa"/>
            <w:vMerge w:val="restart"/>
          </w:tcPr>
          <w:p w14:paraId="272B4F9A" w14:textId="77777777" w:rsidR="00C26AFA" w:rsidRPr="00FE23E4" w:rsidRDefault="00C26AFA" w:rsidP="002512A7">
            <w:pPr>
              <w:pStyle w:val="TableParagraph"/>
              <w:suppressAutoHyphens/>
              <w:ind w:left="0"/>
              <w:rPr>
                <w:sz w:val="24"/>
              </w:rPr>
            </w:pPr>
          </w:p>
        </w:tc>
        <w:tc>
          <w:tcPr>
            <w:tcW w:w="1701" w:type="dxa"/>
            <w:vMerge w:val="restart"/>
          </w:tcPr>
          <w:p w14:paraId="4399837D" w14:textId="77777777" w:rsidR="00C26AFA" w:rsidRPr="00FE23E4" w:rsidRDefault="00C26AFA" w:rsidP="002512A7">
            <w:pPr>
              <w:pStyle w:val="TableParagraph"/>
              <w:suppressAutoHyphens/>
              <w:ind w:left="0"/>
              <w:rPr>
                <w:sz w:val="24"/>
              </w:rPr>
            </w:pPr>
          </w:p>
        </w:tc>
      </w:tr>
      <w:tr w:rsidR="00A6578E" w:rsidRPr="00FE23E4" w14:paraId="4BF8F6B3" w14:textId="77777777" w:rsidTr="009D5B94">
        <w:trPr>
          <w:trHeight w:val="827"/>
        </w:trPr>
        <w:tc>
          <w:tcPr>
            <w:tcW w:w="2995" w:type="dxa"/>
            <w:gridSpan w:val="3"/>
            <w:vMerge/>
            <w:tcBorders>
              <w:top w:val="nil"/>
            </w:tcBorders>
          </w:tcPr>
          <w:p w14:paraId="4A937471" w14:textId="77777777" w:rsidR="00C26AFA" w:rsidRPr="00FE23E4" w:rsidRDefault="00C26AFA" w:rsidP="002512A7">
            <w:pPr>
              <w:suppressAutoHyphens/>
              <w:rPr>
                <w:sz w:val="2"/>
                <w:szCs w:val="2"/>
              </w:rPr>
            </w:pPr>
          </w:p>
        </w:tc>
        <w:tc>
          <w:tcPr>
            <w:tcW w:w="8930" w:type="dxa"/>
          </w:tcPr>
          <w:p w14:paraId="15E6E866" w14:textId="77777777" w:rsidR="00C26AFA" w:rsidRPr="00FE23E4" w:rsidRDefault="002D55BD" w:rsidP="002512A7">
            <w:pPr>
              <w:pStyle w:val="TableParagraph"/>
              <w:suppressAutoHyphens/>
              <w:spacing w:line="265" w:lineRule="exact"/>
              <w:ind w:left="0"/>
              <w:rPr>
                <w:sz w:val="24"/>
              </w:rPr>
            </w:pPr>
            <w:r w:rsidRPr="00FE23E4">
              <w:rPr>
                <w:sz w:val="24"/>
              </w:rPr>
              <w:t>Терроризм как серьезная угроза национальной безопасности России</w:t>
            </w:r>
          </w:p>
          <w:p w14:paraId="566E4042" w14:textId="77777777" w:rsidR="00C26AFA" w:rsidRPr="00FE23E4" w:rsidRDefault="002D55BD" w:rsidP="002512A7">
            <w:pPr>
              <w:pStyle w:val="TableParagraph"/>
              <w:suppressAutoHyphens/>
              <w:spacing w:line="270" w:lineRule="atLeast"/>
              <w:ind w:left="0"/>
              <w:rPr>
                <w:sz w:val="24"/>
              </w:rPr>
            </w:pPr>
            <w:r w:rsidRPr="00FE23E4">
              <w:rPr>
                <w:sz w:val="24"/>
              </w:rPr>
              <w:t>Проявление терроризма в России. Виды терроризма. Борьба с терроризмом. Террористические организации</w:t>
            </w:r>
          </w:p>
        </w:tc>
        <w:tc>
          <w:tcPr>
            <w:tcW w:w="1124" w:type="dxa"/>
            <w:vMerge/>
            <w:tcBorders>
              <w:top w:val="nil"/>
            </w:tcBorders>
          </w:tcPr>
          <w:p w14:paraId="5EA40E73" w14:textId="77777777" w:rsidR="00C26AFA" w:rsidRPr="00FE23E4" w:rsidRDefault="00C26AFA" w:rsidP="002512A7">
            <w:pPr>
              <w:suppressAutoHyphens/>
              <w:rPr>
                <w:sz w:val="2"/>
                <w:szCs w:val="2"/>
              </w:rPr>
            </w:pPr>
          </w:p>
        </w:tc>
        <w:tc>
          <w:tcPr>
            <w:tcW w:w="1701" w:type="dxa"/>
            <w:vMerge/>
            <w:tcBorders>
              <w:top w:val="nil"/>
            </w:tcBorders>
          </w:tcPr>
          <w:p w14:paraId="56CB2FE3" w14:textId="77777777" w:rsidR="00C26AFA" w:rsidRPr="00FE23E4" w:rsidRDefault="00C26AFA" w:rsidP="002512A7">
            <w:pPr>
              <w:suppressAutoHyphens/>
              <w:rPr>
                <w:sz w:val="2"/>
                <w:szCs w:val="2"/>
              </w:rPr>
            </w:pPr>
          </w:p>
        </w:tc>
      </w:tr>
      <w:tr w:rsidR="00A6578E" w:rsidRPr="00FE23E4" w14:paraId="31CF737B" w14:textId="77777777" w:rsidTr="009D5B94">
        <w:trPr>
          <w:trHeight w:val="275"/>
        </w:trPr>
        <w:tc>
          <w:tcPr>
            <w:tcW w:w="2995" w:type="dxa"/>
            <w:gridSpan w:val="3"/>
            <w:vMerge/>
            <w:tcBorders>
              <w:top w:val="nil"/>
            </w:tcBorders>
          </w:tcPr>
          <w:p w14:paraId="291D05B3" w14:textId="77777777" w:rsidR="00C26AFA" w:rsidRPr="00FE23E4" w:rsidRDefault="00C26AFA" w:rsidP="002512A7">
            <w:pPr>
              <w:suppressAutoHyphens/>
              <w:rPr>
                <w:sz w:val="2"/>
                <w:szCs w:val="2"/>
              </w:rPr>
            </w:pPr>
          </w:p>
        </w:tc>
        <w:tc>
          <w:tcPr>
            <w:tcW w:w="8930" w:type="dxa"/>
          </w:tcPr>
          <w:p w14:paraId="5970613E" w14:textId="77777777" w:rsidR="00C26AFA" w:rsidRPr="00FE23E4" w:rsidRDefault="002D55BD" w:rsidP="002512A7">
            <w:pPr>
              <w:pStyle w:val="TableParagraph"/>
              <w:suppressAutoHyphens/>
              <w:spacing w:line="256" w:lineRule="exact"/>
              <w:ind w:left="0"/>
              <w:rPr>
                <w:b/>
                <w:sz w:val="24"/>
              </w:rPr>
            </w:pPr>
            <w:r w:rsidRPr="00FE23E4">
              <w:rPr>
                <w:b/>
                <w:sz w:val="24"/>
              </w:rPr>
              <w:t>В том числе практических занятий</w:t>
            </w:r>
          </w:p>
        </w:tc>
        <w:tc>
          <w:tcPr>
            <w:tcW w:w="1124" w:type="dxa"/>
            <w:vMerge w:val="restart"/>
          </w:tcPr>
          <w:p w14:paraId="474F70B9" w14:textId="77777777" w:rsidR="00C26AFA" w:rsidRPr="00FE23E4" w:rsidRDefault="002D55BD" w:rsidP="002512A7">
            <w:pPr>
              <w:pStyle w:val="TableParagraph"/>
              <w:suppressAutoHyphens/>
              <w:ind w:left="0"/>
              <w:jc w:val="center"/>
              <w:rPr>
                <w:sz w:val="24"/>
              </w:rPr>
            </w:pPr>
            <w:r w:rsidRPr="00FE23E4">
              <w:rPr>
                <w:sz w:val="24"/>
              </w:rPr>
              <w:t>40</w:t>
            </w:r>
          </w:p>
        </w:tc>
        <w:tc>
          <w:tcPr>
            <w:tcW w:w="1701" w:type="dxa"/>
            <w:vMerge/>
            <w:tcBorders>
              <w:top w:val="nil"/>
            </w:tcBorders>
          </w:tcPr>
          <w:p w14:paraId="4DA443F2" w14:textId="77777777" w:rsidR="00C26AFA" w:rsidRPr="00FE23E4" w:rsidRDefault="00C26AFA" w:rsidP="002512A7">
            <w:pPr>
              <w:suppressAutoHyphens/>
              <w:rPr>
                <w:sz w:val="2"/>
                <w:szCs w:val="2"/>
              </w:rPr>
            </w:pPr>
          </w:p>
        </w:tc>
      </w:tr>
      <w:tr w:rsidR="00A6578E" w:rsidRPr="00FE23E4" w14:paraId="618C566B" w14:textId="77777777" w:rsidTr="009D5B94">
        <w:trPr>
          <w:trHeight w:val="552"/>
        </w:trPr>
        <w:tc>
          <w:tcPr>
            <w:tcW w:w="2995" w:type="dxa"/>
            <w:gridSpan w:val="3"/>
            <w:vMerge/>
            <w:tcBorders>
              <w:top w:val="nil"/>
            </w:tcBorders>
          </w:tcPr>
          <w:p w14:paraId="7E8E03FB" w14:textId="77777777" w:rsidR="00C26AFA" w:rsidRPr="00FE23E4" w:rsidRDefault="00C26AFA" w:rsidP="002512A7">
            <w:pPr>
              <w:suppressAutoHyphens/>
              <w:rPr>
                <w:sz w:val="2"/>
                <w:szCs w:val="2"/>
              </w:rPr>
            </w:pPr>
          </w:p>
        </w:tc>
        <w:tc>
          <w:tcPr>
            <w:tcW w:w="8930" w:type="dxa"/>
          </w:tcPr>
          <w:p w14:paraId="293BAD45" w14:textId="77777777" w:rsidR="00C26AFA" w:rsidRPr="00FE23E4" w:rsidRDefault="002D55BD" w:rsidP="0077411C">
            <w:pPr>
              <w:pStyle w:val="TableParagraph"/>
              <w:suppressAutoHyphens/>
              <w:spacing w:line="265" w:lineRule="exact"/>
              <w:ind w:left="0"/>
              <w:rPr>
                <w:sz w:val="24"/>
              </w:rPr>
            </w:pPr>
            <w:r w:rsidRPr="00FE23E4">
              <w:rPr>
                <w:sz w:val="24"/>
              </w:rPr>
              <w:t>Подготовка данных использования инженерных сооружений для защиты работающих и</w:t>
            </w:r>
            <w:r w:rsidR="0077411C" w:rsidRPr="00FE23E4">
              <w:rPr>
                <w:sz w:val="24"/>
              </w:rPr>
              <w:t xml:space="preserve"> </w:t>
            </w:r>
            <w:r w:rsidRPr="00FE23E4">
              <w:rPr>
                <w:sz w:val="24"/>
              </w:rPr>
              <w:t>населения от чрезвычайных ситуаций</w:t>
            </w:r>
          </w:p>
        </w:tc>
        <w:tc>
          <w:tcPr>
            <w:tcW w:w="1124" w:type="dxa"/>
            <w:vMerge/>
            <w:tcBorders>
              <w:top w:val="nil"/>
            </w:tcBorders>
          </w:tcPr>
          <w:p w14:paraId="7172F7EC" w14:textId="77777777" w:rsidR="00C26AFA" w:rsidRPr="00FE23E4" w:rsidRDefault="00C26AFA" w:rsidP="002512A7">
            <w:pPr>
              <w:suppressAutoHyphens/>
              <w:rPr>
                <w:sz w:val="2"/>
                <w:szCs w:val="2"/>
              </w:rPr>
            </w:pPr>
          </w:p>
        </w:tc>
        <w:tc>
          <w:tcPr>
            <w:tcW w:w="1701" w:type="dxa"/>
            <w:vMerge/>
            <w:tcBorders>
              <w:top w:val="nil"/>
            </w:tcBorders>
          </w:tcPr>
          <w:p w14:paraId="629DF9FD" w14:textId="77777777" w:rsidR="00C26AFA" w:rsidRPr="00FE23E4" w:rsidRDefault="00C26AFA" w:rsidP="002512A7">
            <w:pPr>
              <w:suppressAutoHyphens/>
              <w:rPr>
                <w:sz w:val="2"/>
                <w:szCs w:val="2"/>
              </w:rPr>
            </w:pPr>
          </w:p>
        </w:tc>
      </w:tr>
      <w:tr w:rsidR="00A6578E" w:rsidRPr="00FE23E4" w14:paraId="7688FDB4" w14:textId="77777777" w:rsidTr="009D5B94">
        <w:trPr>
          <w:trHeight w:val="275"/>
        </w:trPr>
        <w:tc>
          <w:tcPr>
            <w:tcW w:w="2995" w:type="dxa"/>
            <w:gridSpan w:val="3"/>
            <w:vMerge/>
            <w:tcBorders>
              <w:top w:val="nil"/>
            </w:tcBorders>
          </w:tcPr>
          <w:p w14:paraId="5FDC3C35" w14:textId="77777777" w:rsidR="00C26AFA" w:rsidRPr="00FE23E4" w:rsidRDefault="00C26AFA" w:rsidP="002512A7">
            <w:pPr>
              <w:suppressAutoHyphens/>
              <w:rPr>
                <w:sz w:val="2"/>
                <w:szCs w:val="2"/>
              </w:rPr>
            </w:pPr>
          </w:p>
        </w:tc>
        <w:tc>
          <w:tcPr>
            <w:tcW w:w="8930" w:type="dxa"/>
          </w:tcPr>
          <w:p w14:paraId="1EFEA854" w14:textId="77777777" w:rsidR="00C26AFA" w:rsidRPr="00FE23E4" w:rsidRDefault="002D55BD" w:rsidP="002512A7">
            <w:pPr>
              <w:pStyle w:val="TableParagraph"/>
              <w:suppressAutoHyphens/>
              <w:spacing w:line="256" w:lineRule="exact"/>
              <w:ind w:left="0"/>
              <w:rPr>
                <w:sz w:val="24"/>
              </w:rPr>
            </w:pPr>
            <w:r w:rsidRPr="00FE23E4">
              <w:rPr>
                <w:sz w:val="24"/>
              </w:rPr>
              <w:t>Организация получения средств индивидуальной защиты в чрезвычайных ситуациях</w:t>
            </w:r>
          </w:p>
        </w:tc>
        <w:tc>
          <w:tcPr>
            <w:tcW w:w="1124" w:type="dxa"/>
            <w:vMerge/>
            <w:tcBorders>
              <w:top w:val="nil"/>
            </w:tcBorders>
          </w:tcPr>
          <w:p w14:paraId="2A8C67A6" w14:textId="77777777" w:rsidR="00C26AFA" w:rsidRPr="00FE23E4" w:rsidRDefault="00C26AFA" w:rsidP="002512A7">
            <w:pPr>
              <w:suppressAutoHyphens/>
              <w:rPr>
                <w:sz w:val="2"/>
                <w:szCs w:val="2"/>
              </w:rPr>
            </w:pPr>
          </w:p>
        </w:tc>
        <w:tc>
          <w:tcPr>
            <w:tcW w:w="1701" w:type="dxa"/>
            <w:vMerge/>
            <w:tcBorders>
              <w:top w:val="nil"/>
            </w:tcBorders>
          </w:tcPr>
          <w:p w14:paraId="67710991" w14:textId="77777777" w:rsidR="00C26AFA" w:rsidRPr="00FE23E4" w:rsidRDefault="00C26AFA" w:rsidP="002512A7">
            <w:pPr>
              <w:suppressAutoHyphens/>
              <w:rPr>
                <w:sz w:val="2"/>
                <w:szCs w:val="2"/>
              </w:rPr>
            </w:pPr>
          </w:p>
        </w:tc>
      </w:tr>
      <w:tr w:rsidR="00A6578E" w:rsidRPr="00FE23E4" w14:paraId="13769C70" w14:textId="77777777" w:rsidTr="009D5B94">
        <w:trPr>
          <w:trHeight w:val="275"/>
        </w:trPr>
        <w:tc>
          <w:tcPr>
            <w:tcW w:w="2995" w:type="dxa"/>
            <w:gridSpan w:val="3"/>
            <w:vMerge/>
            <w:tcBorders>
              <w:top w:val="nil"/>
            </w:tcBorders>
          </w:tcPr>
          <w:p w14:paraId="0079D02A" w14:textId="77777777" w:rsidR="00C26AFA" w:rsidRPr="00FE23E4" w:rsidRDefault="00C26AFA" w:rsidP="002512A7">
            <w:pPr>
              <w:suppressAutoHyphens/>
              <w:rPr>
                <w:sz w:val="2"/>
                <w:szCs w:val="2"/>
              </w:rPr>
            </w:pPr>
          </w:p>
        </w:tc>
        <w:tc>
          <w:tcPr>
            <w:tcW w:w="8930" w:type="dxa"/>
          </w:tcPr>
          <w:p w14:paraId="5C3392C7" w14:textId="77777777" w:rsidR="00C26AFA" w:rsidRPr="00FE23E4" w:rsidRDefault="002D55BD" w:rsidP="002512A7">
            <w:pPr>
              <w:pStyle w:val="TableParagraph"/>
              <w:suppressAutoHyphens/>
              <w:spacing w:line="256" w:lineRule="exact"/>
              <w:ind w:left="0"/>
              <w:rPr>
                <w:sz w:val="24"/>
              </w:rPr>
            </w:pPr>
            <w:r w:rsidRPr="00FE23E4">
              <w:rPr>
                <w:sz w:val="24"/>
              </w:rPr>
              <w:t>Изучение материальной части, сборка, разборка автомата</w:t>
            </w:r>
          </w:p>
        </w:tc>
        <w:tc>
          <w:tcPr>
            <w:tcW w:w="1124" w:type="dxa"/>
            <w:vMerge/>
            <w:tcBorders>
              <w:top w:val="nil"/>
            </w:tcBorders>
          </w:tcPr>
          <w:p w14:paraId="4192CCFD" w14:textId="77777777" w:rsidR="00C26AFA" w:rsidRPr="00FE23E4" w:rsidRDefault="00C26AFA" w:rsidP="002512A7">
            <w:pPr>
              <w:suppressAutoHyphens/>
              <w:rPr>
                <w:sz w:val="2"/>
                <w:szCs w:val="2"/>
              </w:rPr>
            </w:pPr>
          </w:p>
        </w:tc>
        <w:tc>
          <w:tcPr>
            <w:tcW w:w="1701" w:type="dxa"/>
            <w:vMerge/>
            <w:tcBorders>
              <w:top w:val="nil"/>
            </w:tcBorders>
          </w:tcPr>
          <w:p w14:paraId="37CECC0B" w14:textId="77777777" w:rsidR="00C26AFA" w:rsidRPr="00FE23E4" w:rsidRDefault="00C26AFA" w:rsidP="002512A7">
            <w:pPr>
              <w:suppressAutoHyphens/>
              <w:rPr>
                <w:sz w:val="2"/>
                <w:szCs w:val="2"/>
              </w:rPr>
            </w:pPr>
          </w:p>
        </w:tc>
      </w:tr>
      <w:tr w:rsidR="00A6578E" w:rsidRPr="00FE23E4" w14:paraId="01417974" w14:textId="77777777" w:rsidTr="009D5B94">
        <w:trPr>
          <w:trHeight w:val="275"/>
        </w:trPr>
        <w:tc>
          <w:tcPr>
            <w:tcW w:w="2995" w:type="dxa"/>
            <w:gridSpan w:val="3"/>
            <w:vMerge/>
            <w:tcBorders>
              <w:top w:val="nil"/>
            </w:tcBorders>
          </w:tcPr>
          <w:p w14:paraId="485C3161" w14:textId="77777777" w:rsidR="00C26AFA" w:rsidRPr="00FE23E4" w:rsidRDefault="00C26AFA" w:rsidP="002512A7">
            <w:pPr>
              <w:suppressAutoHyphens/>
              <w:rPr>
                <w:sz w:val="2"/>
                <w:szCs w:val="2"/>
              </w:rPr>
            </w:pPr>
          </w:p>
        </w:tc>
        <w:tc>
          <w:tcPr>
            <w:tcW w:w="8930" w:type="dxa"/>
          </w:tcPr>
          <w:p w14:paraId="13DF3507" w14:textId="77777777" w:rsidR="00C26AFA" w:rsidRPr="00FE23E4" w:rsidRDefault="002D55BD" w:rsidP="002512A7">
            <w:pPr>
              <w:pStyle w:val="TableParagraph"/>
              <w:suppressAutoHyphens/>
              <w:spacing w:line="256" w:lineRule="exact"/>
              <w:ind w:left="0"/>
              <w:rPr>
                <w:sz w:val="24"/>
              </w:rPr>
            </w:pPr>
            <w:r w:rsidRPr="00FE23E4">
              <w:rPr>
                <w:sz w:val="24"/>
              </w:rPr>
              <w:t>Отработка строевой стойки и поворотов на месте. Повороты в движении.</w:t>
            </w:r>
          </w:p>
        </w:tc>
        <w:tc>
          <w:tcPr>
            <w:tcW w:w="1124" w:type="dxa"/>
            <w:vMerge/>
            <w:tcBorders>
              <w:top w:val="nil"/>
            </w:tcBorders>
          </w:tcPr>
          <w:p w14:paraId="7501F866" w14:textId="77777777" w:rsidR="00C26AFA" w:rsidRPr="00FE23E4" w:rsidRDefault="00C26AFA" w:rsidP="002512A7">
            <w:pPr>
              <w:suppressAutoHyphens/>
              <w:rPr>
                <w:sz w:val="2"/>
                <w:szCs w:val="2"/>
              </w:rPr>
            </w:pPr>
          </w:p>
        </w:tc>
        <w:tc>
          <w:tcPr>
            <w:tcW w:w="1701" w:type="dxa"/>
            <w:vMerge/>
            <w:tcBorders>
              <w:top w:val="nil"/>
            </w:tcBorders>
          </w:tcPr>
          <w:p w14:paraId="67A35D5C" w14:textId="77777777" w:rsidR="00C26AFA" w:rsidRPr="00FE23E4" w:rsidRDefault="00C26AFA" w:rsidP="002512A7">
            <w:pPr>
              <w:suppressAutoHyphens/>
              <w:rPr>
                <w:sz w:val="2"/>
                <w:szCs w:val="2"/>
              </w:rPr>
            </w:pPr>
          </w:p>
        </w:tc>
      </w:tr>
      <w:tr w:rsidR="0077411C" w:rsidRPr="00FE23E4" w14:paraId="595BABD6" w14:textId="77777777" w:rsidTr="0077411C">
        <w:trPr>
          <w:trHeight w:val="231"/>
        </w:trPr>
        <w:tc>
          <w:tcPr>
            <w:tcW w:w="2995" w:type="dxa"/>
            <w:gridSpan w:val="3"/>
            <w:vMerge/>
            <w:tcBorders>
              <w:top w:val="nil"/>
            </w:tcBorders>
          </w:tcPr>
          <w:p w14:paraId="47DD0140" w14:textId="77777777" w:rsidR="0077411C" w:rsidRPr="00FE23E4" w:rsidRDefault="0077411C" w:rsidP="002512A7">
            <w:pPr>
              <w:suppressAutoHyphens/>
              <w:rPr>
                <w:sz w:val="2"/>
                <w:szCs w:val="2"/>
              </w:rPr>
            </w:pPr>
          </w:p>
        </w:tc>
        <w:tc>
          <w:tcPr>
            <w:tcW w:w="8930" w:type="dxa"/>
          </w:tcPr>
          <w:p w14:paraId="0485D13E" w14:textId="77777777" w:rsidR="0077411C" w:rsidRPr="00FE23E4" w:rsidRDefault="0077411C" w:rsidP="002512A7">
            <w:pPr>
              <w:pStyle w:val="TableParagraph"/>
              <w:suppressAutoHyphens/>
              <w:spacing w:line="256" w:lineRule="exact"/>
              <w:ind w:left="0"/>
              <w:rPr>
                <w:sz w:val="20"/>
              </w:rPr>
            </w:pPr>
            <w:r w:rsidRPr="00FE23E4">
              <w:rPr>
                <w:sz w:val="24"/>
              </w:rPr>
              <w:t>Построение и отработка движения походным строем</w:t>
            </w:r>
          </w:p>
        </w:tc>
        <w:tc>
          <w:tcPr>
            <w:tcW w:w="1124" w:type="dxa"/>
            <w:vMerge/>
            <w:tcBorders>
              <w:top w:val="nil"/>
            </w:tcBorders>
          </w:tcPr>
          <w:p w14:paraId="1CB8E010" w14:textId="77777777" w:rsidR="0077411C" w:rsidRPr="00FE23E4" w:rsidRDefault="0077411C" w:rsidP="002512A7">
            <w:pPr>
              <w:suppressAutoHyphens/>
              <w:rPr>
                <w:sz w:val="2"/>
                <w:szCs w:val="2"/>
              </w:rPr>
            </w:pPr>
          </w:p>
        </w:tc>
        <w:tc>
          <w:tcPr>
            <w:tcW w:w="1701" w:type="dxa"/>
            <w:vMerge/>
            <w:tcBorders>
              <w:top w:val="nil"/>
            </w:tcBorders>
          </w:tcPr>
          <w:p w14:paraId="7B78838D" w14:textId="77777777" w:rsidR="0077411C" w:rsidRPr="00FE23E4" w:rsidRDefault="0077411C" w:rsidP="002512A7">
            <w:pPr>
              <w:suppressAutoHyphens/>
              <w:rPr>
                <w:sz w:val="2"/>
                <w:szCs w:val="2"/>
              </w:rPr>
            </w:pPr>
          </w:p>
        </w:tc>
      </w:tr>
      <w:tr w:rsidR="00A6578E" w:rsidRPr="00FE23E4" w14:paraId="7D50AD00" w14:textId="77777777" w:rsidTr="009D5B94">
        <w:trPr>
          <w:trHeight w:val="275"/>
        </w:trPr>
        <w:tc>
          <w:tcPr>
            <w:tcW w:w="2995" w:type="dxa"/>
            <w:gridSpan w:val="3"/>
            <w:vMerge/>
            <w:tcBorders>
              <w:top w:val="nil"/>
            </w:tcBorders>
          </w:tcPr>
          <w:p w14:paraId="2CDC1513" w14:textId="77777777" w:rsidR="00C26AFA" w:rsidRPr="00FE23E4" w:rsidRDefault="00C26AFA" w:rsidP="002512A7">
            <w:pPr>
              <w:suppressAutoHyphens/>
              <w:rPr>
                <w:sz w:val="2"/>
                <w:szCs w:val="2"/>
              </w:rPr>
            </w:pPr>
          </w:p>
        </w:tc>
        <w:tc>
          <w:tcPr>
            <w:tcW w:w="8930" w:type="dxa"/>
          </w:tcPr>
          <w:p w14:paraId="122135B3" w14:textId="77777777" w:rsidR="00C26AFA" w:rsidRPr="00FE23E4" w:rsidRDefault="002D55BD" w:rsidP="002512A7">
            <w:pPr>
              <w:pStyle w:val="TableParagraph"/>
              <w:suppressAutoHyphens/>
              <w:spacing w:line="256" w:lineRule="exact"/>
              <w:ind w:left="0"/>
              <w:rPr>
                <w:sz w:val="24"/>
              </w:rPr>
            </w:pPr>
            <w:r w:rsidRPr="00FE23E4">
              <w:rPr>
                <w:sz w:val="24"/>
              </w:rPr>
              <w:t>Отработка движений строевым и походным шагом, бегом, шагом на месте</w:t>
            </w:r>
          </w:p>
        </w:tc>
        <w:tc>
          <w:tcPr>
            <w:tcW w:w="1124" w:type="dxa"/>
            <w:vMerge/>
            <w:tcBorders>
              <w:top w:val="nil"/>
            </w:tcBorders>
          </w:tcPr>
          <w:p w14:paraId="1F15C58F" w14:textId="77777777" w:rsidR="00C26AFA" w:rsidRPr="00FE23E4" w:rsidRDefault="00C26AFA" w:rsidP="002512A7">
            <w:pPr>
              <w:suppressAutoHyphens/>
              <w:rPr>
                <w:sz w:val="2"/>
                <w:szCs w:val="2"/>
              </w:rPr>
            </w:pPr>
          </w:p>
        </w:tc>
        <w:tc>
          <w:tcPr>
            <w:tcW w:w="1701" w:type="dxa"/>
            <w:vMerge/>
            <w:tcBorders>
              <w:top w:val="nil"/>
            </w:tcBorders>
          </w:tcPr>
          <w:p w14:paraId="2148B4E6" w14:textId="77777777" w:rsidR="00C26AFA" w:rsidRPr="00FE23E4" w:rsidRDefault="00C26AFA" w:rsidP="002512A7">
            <w:pPr>
              <w:suppressAutoHyphens/>
              <w:rPr>
                <w:sz w:val="2"/>
                <w:szCs w:val="2"/>
              </w:rPr>
            </w:pPr>
          </w:p>
        </w:tc>
      </w:tr>
      <w:tr w:rsidR="00A6578E" w:rsidRPr="00FE23E4" w14:paraId="3582A39C" w14:textId="77777777" w:rsidTr="009D5B94">
        <w:trPr>
          <w:trHeight w:val="275"/>
        </w:trPr>
        <w:tc>
          <w:tcPr>
            <w:tcW w:w="11925" w:type="dxa"/>
            <w:gridSpan w:val="4"/>
          </w:tcPr>
          <w:p w14:paraId="1B09C3DA" w14:textId="77777777" w:rsidR="00C26AFA" w:rsidRPr="00FE23E4" w:rsidRDefault="002D55BD" w:rsidP="002512A7">
            <w:pPr>
              <w:pStyle w:val="TableParagraph"/>
              <w:suppressAutoHyphens/>
              <w:spacing w:line="256" w:lineRule="exact"/>
              <w:ind w:left="0"/>
              <w:rPr>
                <w:b/>
                <w:sz w:val="24"/>
              </w:rPr>
            </w:pPr>
            <w:r w:rsidRPr="00FE23E4">
              <w:rPr>
                <w:b/>
                <w:sz w:val="24"/>
              </w:rPr>
              <w:t>Всего:</w:t>
            </w:r>
          </w:p>
        </w:tc>
        <w:tc>
          <w:tcPr>
            <w:tcW w:w="1124" w:type="dxa"/>
          </w:tcPr>
          <w:p w14:paraId="60AB3692" w14:textId="77777777" w:rsidR="00C26AFA" w:rsidRPr="00FE23E4" w:rsidRDefault="002D55BD" w:rsidP="002512A7">
            <w:pPr>
              <w:pStyle w:val="TableParagraph"/>
              <w:suppressAutoHyphens/>
              <w:spacing w:line="256" w:lineRule="exact"/>
              <w:ind w:left="0"/>
              <w:jc w:val="center"/>
              <w:rPr>
                <w:b/>
                <w:sz w:val="24"/>
              </w:rPr>
            </w:pPr>
            <w:r w:rsidRPr="00FE23E4">
              <w:rPr>
                <w:b/>
                <w:sz w:val="24"/>
              </w:rPr>
              <w:t>68</w:t>
            </w:r>
          </w:p>
        </w:tc>
        <w:tc>
          <w:tcPr>
            <w:tcW w:w="1701" w:type="dxa"/>
          </w:tcPr>
          <w:p w14:paraId="2359579B" w14:textId="77777777" w:rsidR="00C26AFA" w:rsidRPr="00FE23E4" w:rsidRDefault="00C26AFA" w:rsidP="002512A7">
            <w:pPr>
              <w:pStyle w:val="TableParagraph"/>
              <w:suppressAutoHyphens/>
              <w:ind w:left="0"/>
              <w:rPr>
                <w:sz w:val="20"/>
              </w:rPr>
            </w:pPr>
          </w:p>
        </w:tc>
      </w:tr>
    </w:tbl>
    <w:p w14:paraId="6FCB6A64" w14:textId="77777777" w:rsidR="00C26AFA" w:rsidRPr="00FE23E4" w:rsidRDefault="00C26AFA" w:rsidP="002512A7">
      <w:pPr>
        <w:suppressAutoHyphens/>
        <w:rPr>
          <w:sz w:val="20"/>
        </w:rPr>
        <w:sectPr w:rsidR="00C26AFA" w:rsidRPr="00FE23E4" w:rsidSect="000E17A8">
          <w:footerReference w:type="default" r:id="rId185"/>
          <w:pgSz w:w="16850" w:h="11910" w:orient="landscape"/>
          <w:pgMar w:top="1134" w:right="850" w:bottom="1134" w:left="1701" w:header="0" w:footer="1216" w:gutter="0"/>
          <w:cols w:space="720"/>
        </w:sectPr>
      </w:pPr>
    </w:p>
    <w:p w14:paraId="69BD6C8C" w14:textId="77777777" w:rsidR="00C26AFA" w:rsidRPr="00FE23E4" w:rsidRDefault="002D55BD" w:rsidP="0077411C">
      <w:pPr>
        <w:pStyle w:val="a5"/>
        <w:numPr>
          <w:ilvl w:val="0"/>
          <w:numId w:val="3"/>
        </w:numPr>
        <w:suppressAutoHyphens/>
        <w:spacing w:line="276" w:lineRule="auto"/>
        <w:ind w:left="0" w:firstLine="720"/>
        <w:jc w:val="both"/>
        <w:rPr>
          <w:b/>
          <w:sz w:val="24"/>
          <w:szCs w:val="24"/>
        </w:rPr>
      </w:pPr>
      <w:r w:rsidRPr="00FE23E4">
        <w:rPr>
          <w:b/>
          <w:sz w:val="24"/>
          <w:szCs w:val="24"/>
        </w:rPr>
        <w:lastRenderedPageBreak/>
        <w:t>УСЛОВИЯ РЕАЛИЗАЦИИ УЧЕБНОЙ ДИСЦИПЛИНЫ</w:t>
      </w:r>
    </w:p>
    <w:p w14:paraId="22FA1831" w14:textId="77777777" w:rsidR="00C26AFA" w:rsidRPr="00FE23E4" w:rsidRDefault="00C26AFA" w:rsidP="0077411C">
      <w:pPr>
        <w:pStyle w:val="a3"/>
        <w:suppressAutoHyphens/>
        <w:spacing w:line="276" w:lineRule="auto"/>
        <w:ind w:firstLine="720"/>
        <w:jc w:val="both"/>
        <w:rPr>
          <w:b/>
        </w:rPr>
      </w:pPr>
    </w:p>
    <w:p w14:paraId="6F7EE7C4" w14:textId="77777777" w:rsidR="00C26AFA" w:rsidRPr="00FE23E4" w:rsidRDefault="002D55BD" w:rsidP="0077411C">
      <w:pPr>
        <w:pStyle w:val="1"/>
        <w:numPr>
          <w:ilvl w:val="1"/>
          <w:numId w:val="3"/>
        </w:numPr>
        <w:suppressAutoHyphens/>
        <w:spacing w:line="276" w:lineRule="auto"/>
        <w:ind w:left="0" w:firstLine="720"/>
        <w:jc w:val="both"/>
        <w:rPr>
          <w:b w:val="0"/>
        </w:rPr>
      </w:pPr>
      <w:r w:rsidRPr="00FE23E4">
        <w:t>Для реализации программы учебной дисциплины должны быть предусмотрены следующие специальные помещения</w:t>
      </w:r>
      <w:r w:rsidRPr="00FE23E4">
        <w:rPr>
          <w:b w:val="0"/>
        </w:rPr>
        <w:t>:</w:t>
      </w:r>
    </w:p>
    <w:p w14:paraId="728E2D7B" w14:textId="77777777" w:rsidR="00C26AFA" w:rsidRPr="00FE23E4" w:rsidRDefault="002D55BD" w:rsidP="0077411C">
      <w:pPr>
        <w:pStyle w:val="a3"/>
        <w:suppressAutoHyphens/>
        <w:spacing w:line="276" w:lineRule="auto"/>
        <w:ind w:firstLine="720"/>
        <w:jc w:val="both"/>
      </w:pPr>
      <w:r w:rsidRPr="00FE23E4">
        <w:t>Кабинет «Безопасности жизнедеятельности и охраны труда»,</w:t>
      </w:r>
    </w:p>
    <w:p w14:paraId="5373BB72" w14:textId="77777777" w:rsidR="00C26AFA" w:rsidRPr="00FE23E4" w:rsidRDefault="002D55BD" w:rsidP="0077411C">
      <w:pPr>
        <w:pStyle w:val="a3"/>
        <w:suppressAutoHyphens/>
        <w:spacing w:line="276" w:lineRule="auto"/>
        <w:ind w:firstLine="720"/>
        <w:jc w:val="both"/>
      </w:pPr>
      <w:r w:rsidRPr="00FE23E4">
        <w:t xml:space="preserve">оснащенный оборудованием: доской учебной, рабочим местом преподавателя, столами, стульями (по числу обучающихся), техническими средствами обучения (компьютером, средствами </w:t>
      </w:r>
      <w:proofErr w:type="spellStart"/>
      <w:r w:rsidRPr="00FE23E4">
        <w:t>аудиовизуализации</w:t>
      </w:r>
      <w:proofErr w:type="spellEnd"/>
      <w:r w:rsidRPr="00FE23E4">
        <w:t>, мультимедийным проектором; наглядными пособиями, тренажерами и т.д.</w:t>
      </w:r>
    </w:p>
    <w:p w14:paraId="19EAF6AF" w14:textId="77777777" w:rsidR="00C26AFA" w:rsidRPr="00FE23E4" w:rsidRDefault="00C26AFA" w:rsidP="0077411C">
      <w:pPr>
        <w:pStyle w:val="a3"/>
        <w:suppressAutoHyphens/>
        <w:spacing w:line="276" w:lineRule="auto"/>
        <w:ind w:firstLine="720"/>
        <w:jc w:val="both"/>
      </w:pPr>
    </w:p>
    <w:p w14:paraId="66064B1F" w14:textId="77777777" w:rsidR="00C26AFA" w:rsidRPr="00FE23E4" w:rsidRDefault="002D55BD" w:rsidP="0077411C">
      <w:pPr>
        <w:pStyle w:val="1"/>
        <w:numPr>
          <w:ilvl w:val="1"/>
          <w:numId w:val="3"/>
        </w:numPr>
        <w:suppressAutoHyphens/>
        <w:spacing w:line="276" w:lineRule="auto"/>
        <w:ind w:left="0" w:firstLine="720"/>
        <w:jc w:val="both"/>
      </w:pPr>
      <w:r w:rsidRPr="00FE23E4">
        <w:t>Информационное обеспечение реализации программы</w:t>
      </w:r>
    </w:p>
    <w:p w14:paraId="1A7CE345" w14:textId="77777777" w:rsidR="00C26AFA" w:rsidRPr="00FE23E4" w:rsidRDefault="002D55BD" w:rsidP="0077411C">
      <w:pPr>
        <w:pStyle w:val="a3"/>
        <w:suppressAutoHyphens/>
        <w:spacing w:line="276" w:lineRule="auto"/>
        <w:ind w:firstLine="720"/>
        <w:jc w:val="both"/>
      </w:pPr>
      <w:r w:rsidRPr="00FE23E4">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r w:rsidR="005F08BE" w:rsidRPr="00FE23E4">
        <w:t xml:space="preserve">. При формировании </w:t>
      </w:r>
      <w:r w:rsidR="005F08BE" w:rsidRPr="00FE23E4">
        <w:rPr>
          <w:bCs/>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00AE5E72" w:rsidRPr="00FE23E4">
        <w:rPr>
          <w:bCs/>
        </w:rPr>
        <w:t>при этом список может быть</w:t>
      </w:r>
      <w:r w:rsidR="005F08BE" w:rsidRPr="00FE23E4">
        <w:rPr>
          <w:bCs/>
        </w:rPr>
        <w:t xml:space="preserve"> дополнен новыми изданиями.</w:t>
      </w:r>
    </w:p>
    <w:p w14:paraId="44277CF9" w14:textId="77777777" w:rsidR="00A6578E" w:rsidRPr="00FE23E4" w:rsidRDefault="00A6578E" w:rsidP="0077411C">
      <w:pPr>
        <w:suppressAutoHyphens/>
        <w:spacing w:line="276" w:lineRule="auto"/>
        <w:ind w:firstLine="720"/>
        <w:jc w:val="both"/>
        <w:rPr>
          <w:b/>
          <w:sz w:val="24"/>
          <w:szCs w:val="24"/>
        </w:rPr>
      </w:pPr>
      <w:r w:rsidRPr="00FE23E4">
        <w:rPr>
          <w:b/>
          <w:sz w:val="24"/>
          <w:szCs w:val="24"/>
        </w:rPr>
        <w:t>3.2.1. Основные печатные издания</w:t>
      </w:r>
    </w:p>
    <w:p w14:paraId="39F22B0F" w14:textId="77777777" w:rsidR="00A6578E" w:rsidRPr="00FE23E4" w:rsidRDefault="00A6578E" w:rsidP="00A03160">
      <w:pPr>
        <w:pStyle w:val="a5"/>
        <w:numPr>
          <w:ilvl w:val="0"/>
          <w:numId w:val="165"/>
        </w:numPr>
        <w:suppressAutoHyphens/>
        <w:autoSpaceDE/>
        <w:autoSpaceDN/>
        <w:spacing w:line="276" w:lineRule="auto"/>
        <w:ind w:left="0" w:firstLine="720"/>
        <w:jc w:val="both"/>
        <w:rPr>
          <w:sz w:val="24"/>
          <w:szCs w:val="24"/>
        </w:rPr>
      </w:pPr>
      <w:proofErr w:type="spellStart"/>
      <w:r w:rsidRPr="00FE23E4">
        <w:rPr>
          <w:sz w:val="24"/>
          <w:szCs w:val="24"/>
        </w:rPr>
        <w:t>Айзман</w:t>
      </w:r>
      <w:proofErr w:type="spellEnd"/>
      <w:r w:rsidRPr="00FE23E4">
        <w:rPr>
          <w:sz w:val="24"/>
          <w:szCs w:val="24"/>
        </w:rPr>
        <w:t xml:space="preserve">, Р. И. Основы медицинских знаний и здорового образа жизни: учебное пособие / Р.И. </w:t>
      </w:r>
      <w:proofErr w:type="spellStart"/>
      <w:r w:rsidRPr="00FE23E4">
        <w:rPr>
          <w:sz w:val="24"/>
          <w:szCs w:val="24"/>
        </w:rPr>
        <w:t>Айзман</w:t>
      </w:r>
      <w:proofErr w:type="spellEnd"/>
      <w:r w:rsidRPr="00FE23E4">
        <w:rPr>
          <w:sz w:val="24"/>
          <w:szCs w:val="24"/>
        </w:rPr>
        <w:t xml:space="preserve">, В.Б. </w:t>
      </w:r>
      <w:proofErr w:type="spellStart"/>
      <w:r w:rsidRPr="00FE23E4">
        <w:rPr>
          <w:sz w:val="24"/>
          <w:szCs w:val="24"/>
        </w:rPr>
        <w:t>Рубанович</w:t>
      </w:r>
      <w:proofErr w:type="spellEnd"/>
      <w:r w:rsidRPr="00FE23E4">
        <w:rPr>
          <w:sz w:val="24"/>
          <w:szCs w:val="24"/>
        </w:rPr>
        <w:t xml:space="preserve">, М.А. </w:t>
      </w:r>
      <w:proofErr w:type="spellStart"/>
      <w:r w:rsidRPr="00FE23E4">
        <w:rPr>
          <w:sz w:val="24"/>
          <w:szCs w:val="24"/>
        </w:rPr>
        <w:t>Суботялов</w:t>
      </w:r>
      <w:proofErr w:type="spellEnd"/>
      <w:r w:rsidRPr="00FE23E4">
        <w:rPr>
          <w:sz w:val="24"/>
          <w:szCs w:val="24"/>
        </w:rPr>
        <w:t>. – Новосибирск: Сибирское университетское издательство, 2017. – 214 c.</w:t>
      </w:r>
    </w:p>
    <w:p w14:paraId="1A6AA6AF" w14:textId="77777777" w:rsidR="00A6578E" w:rsidRPr="00FE23E4" w:rsidRDefault="00A6578E" w:rsidP="00A03160">
      <w:pPr>
        <w:pStyle w:val="a5"/>
        <w:numPr>
          <w:ilvl w:val="0"/>
          <w:numId w:val="165"/>
        </w:numPr>
        <w:suppressAutoHyphens/>
        <w:autoSpaceDE/>
        <w:autoSpaceDN/>
        <w:spacing w:line="276" w:lineRule="auto"/>
        <w:ind w:left="0" w:firstLine="720"/>
        <w:jc w:val="both"/>
        <w:rPr>
          <w:sz w:val="24"/>
          <w:szCs w:val="24"/>
        </w:rPr>
      </w:pPr>
      <w:r w:rsidRPr="00FE23E4">
        <w:rPr>
          <w:sz w:val="24"/>
          <w:szCs w:val="24"/>
        </w:rPr>
        <w:t xml:space="preserve">Безопасность жизнедеятельности. Практикум: Учебное пособие / Бондаренко В.А., Евтушенко С.И., </w:t>
      </w:r>
      <w:proofErr w:type="spellStart"/>
      <w:r w:rsidRPr="00FE23E4">
        <w:rPr>
          <w:sz w:val="24"/>
          <w:szCs w:val="24"/>
        </w:rPr>
        <w:t>Лепихова</w:t>
      </w:r>
      <w:proofErr w:type="spellEnd"/>
      <w:r w:rsidRPr="00FE23E4">
        <w:rPr>
          <w:sz w:val="24"/>
          <w:szCs w:val="24"/>
        </w:rPr>
        <w:t xml:space="preserve"> В.А. Москва: ИЦ РИОР, НИЦ ИНФРА-М, 2019. – 150 с.</w:t>
      </w:r>
    </w:p>
    <w:p w14:paraId="08893EF3" w14:textId="77777777" w:rsidR="00A6578E" w:rsidRPr="00FE23E4" w:rsidRDefault="00A6578E" w:rsidP="00A03160">
      <w:pPr>
        <w:pStyle w:val="a5"/>
        <w:numPr>
          <w:ilvl w:val="0"/>
          <w:numId w:val="165"/>
        </w:numPr>
        <w:suppressAutoHyphens/>
        <w:autoSpaceDE/>
        <w:autoSpaceDN/>
        <w:spacing w:line="276" w:lineRule="auto"/>
        <w:ind w:left="0" w:firstLine="720"/>
        <w:jc w:val="both"/>
        <w:rPr>
          <w:sz w:val="24"/>
          <w:szCs w:val="24"/>
        </w:rPr>
      </w:pPr>
      <w:r w:rsidRPr="00FE23E4">
        <w:rPr>
          <w:sz w:val="24"/>
          <w:szCs w:val="24"/>
        </w:rPr>
        <w:t xml:space="preserve">Безопасность жизнедеятельности: учебник и практикум для среднего профессионального образования / С.В. Абрамова [и др.]; под общей редакцией В.П. Соломина. – Москва: </w:t>
      </w:r>
      <w:proofErr w:type="spellStart"/>
      <w:r w:rsidRPr="00FE23E4">
        <w:rPr>
          <w:sz w:val="24"/>
          <w:szCs w:val="24"/>
        </w:rPr>
        <w:t>Юрайт</w:t>
      </w:r>
      <w:proofErr w:type="spellEnd"/>
      <w:r w:rsidRPr="00FE23E4">
        <w:rPr>
          <w:sz w:val="24"/>
          <w:szCs w:val="24"/>
        </w:rPr>
        <w:t>, 2017. – 399 с.</w:t>
      </w:r>
    </w:p>
    <w:p w14:paraId="1440ACAC" w14:textId="77777777" w:rsidR="00A6578E" w:rsidRPr="00FE23E4" w:rsidRDefault="00A6578E" w:rsidP="00A03160">
      <w:pPr>
        <w:pStyle w:val="a5"/>
        <w:numPr>
          <w:ilvl w:val="0"/>
          <w:numId w:val="165"/>
        </w:numPr>
        <w:suppressAutoHyphens/>
        <w:autoSpaceDE/>
        <w:autoSpaceDN/>
        <w:spacing w:line="276" w:lineRule="auto"/>
        <w:ind w:left="0" w:firstLine="720"/>
        <w:jc w:val="both"/>
        <w:rPr>
          <w:sz w:val="24"/>
          <w:szCs w:val="24"/>
        </w:rPr>
      </w:pPr>
      <w:r w:rsidRPr="00FE23E4">
        <w:rPr>
          <w:sz w:val="24"/>
          <w:szCs w:val="24"/>
        </w:rPr>
        <w:t xml:space="preserve">Белов, С.В. Безопасность жизнедеятельности и защита окружающей среды (техносферная безопасность) в 2 ч. Часть 1: учебник для среднего профессионального образования / С.В. Белов. – 5-е изд., </w:t>
      </w:r>
      <w:proofErr w:type="spellStart"/>
      <w:r w:rsidRPr="00FE23E4">
        <w:rPr>
          <w:sz w:val="24"/>
          <w:szCs w:val="24"/>
        </w:rPr>
        <w:t>перераб</w:t>
      </w:r>
      <w:proofErr w:type="spellEnd"/>
      <w:r w:rsidRPr="00FE23E4">
        <w:rPr>
          <w:sz w:val="24"/>
          <w:szCs w:val="24"/>
        </w:rPr>
        <w:t xml:space="preserve">. и доп. – Москва: </w:t>
      </w:r>
      <w:proofErr w:type="spellStart"/>
      <w:r w:rsidRPr="00FE23E4">
        <w:rPr>
          <w:sz w:val="24"/>
          <w:szCs w:val="24"/>
        </w:rPr>
        <w:t>Юрайт</w:t>
      </w:r>
      <w:proofErr w:type="spellEnd"/>
      <w:r w:rsidRPr="00FE23E4">
        <w:rPr>
          <w:sz w:val="24"/>
          <w:szCs w:val="24"/>
        </w:rPr>
        <w:t>, 2020. – 350 с.</w:t>
      </w:r>
    </w:p>
    <w:p w14:paraId="102D0566" w14:textId="77777777" w:rsidR="00A6578E" w:rsidRPr="00FE23E4" w:rsidRDefault="00A6578E" w:rsidP="00A03160">
      <w:pPr>
        <w:pStyle w:val="a5"/>
        <w:numPr>
          <w:ilvl w:val="0"/>
          <w:numId w:val="165"/>
        </w:numPr>
        <w:suppressAutoHyphens/>
        <w:autoSpaceDE/>
        <w:autoSpaceDN/>
        <w:spacing w:line="276" w:lineRule="auto"/>
        <w:ind w:left="0" w:firstLine="720"/>
        <w:jc w:val="both"/>
        <w:rPr>
          <w:sz w:val="24"/>
          <w:szCs w:val="24"/>
        </w:rPr>
      </w:pPr>
      <w:r w:rsidRPr="00FE23E4">
        <w:rPr>
          <w:sz w:val="24"/>
          <w:szCs w:val="24"/>
        </w:rPr>
        <w:t xml:space="preserve">Белов, С.В. Безопасность жизнедеятельности и защита окружающей среды (техносферная безопасность) в 2 ч. Часть 2: учебник для среднего профессионального образования / С.В. Белов. – 5-е изд., </w:t>
      </w:r>
      <w:proofErr w:type="spellStart"/>
      <w:r w:rsidRPr="00FE23E4">
        <w:rPr>
          <w:sz w:val="24"/>
          <w:szCs w:val="24"/>
        </w:rPr>
        <w:t>перераб</w:t>
      </w:r>
      <w:proofErr w:type="spellEnd"/>
      <w:r w:rsidRPr="00FE23E4">
        <w:rPr>
          <w:sz w:val="24"/>
          <w:szCs w:val="24"/>
        </w:rPr>
        <w:t xml:space="preserve">. и доп. – Москва: </w:t>
      </w:r>
      <w:proofErr w:type="spellStart"/>
      <w:r w:rsidRPr="00FE23E4">
        <w:rPr>
          <w:sz w:val="24"/>
          <w:szCs w:val="24"/>
        </w:rPr>
        <w:t>Юрайт</w:t>
      </w:r>
      <w:proofErr w:type="spellEnd"/>
      <w:r w:rsidRPr="00FE23E4">
        <w:rPr>
          <w:sz w:val="24"/>
          <w:szCs w:val="24"/>
        </w:rPr>
        <w:t xml:space="preserve">, 2020. – 362 с. </w:t>
      </w:r>
    </w:p>
    <w:p w14:paraId="2A34D566" w14:textId="77777777" w:rsidR="00A6578E" w:rsidRPr="00FE23E4" w:rsidRDefault="00A6578E" w:rsidP="00A03160">
      <w:pPr>
        <w:pStyle w:val="a5"/>
        <w:numPr>
          <w:ilvl w:val="0"/>
          <w:numId w:val="165"/>
        </w:numPr>
        <w:suppressAutoHyphens/>
        <w:autoSpaceDE/>
        <w:autoSpaceDN/>
        <w:spacing w:line="276" w:lineRule="auto"/>
        <w:ind w:left="0" w:firstLine="720"/>
        <w:jc w:val="both"/>
        <w:rPr>
          <w:sz w:val="24"/>
          <w:szCs w:val="24"/>
        </w:rPr>
      </w:pPr>
      <w:proofErr w:type="spellStart"/>
      <w:r w:rsidRPr="00FE23E4">
        <w:rPr>
          <w:sz w:val="24"/>
          <w:szCs w:val="24"/>
        </w:rPr>
        <w:t>Каракеян</w:t>
      </w:r>
      <w:proofErr w:type="spellEnd"/>
      <w:r w:rsidRPr="00FE23E4">
        <w:rPr>
          <w:sz w:val="24"/>
          <w:szCs w:val="24"/>
        </w:rPr>
        <w:t>, В.И. Безопасность жизнедеятельности: учебник и практикум для среднего профессионального образования / В.И. </w:t>
      </w:r>
      <w:proofErr w:type="spellStart"/>
      <w:r w:rsidRPr="00FE23E4">
        <w:rPr>
          <w:sz w:val="24"/>
          <w:szCs w:val="24"/>
        </w:rPr>
        <w:t>Каракеян</w:t>
      </w:r>
      <w:proofErr w:type="spellEnd"/>
      <w:r w:rsidRPr="00FE23E4">
        <w:rPr>
          <w:sz w:val="24"/>
          <w:szCs w:val="24"/>
        </w:rPr>
        <w:t xml:space="preserve">, И.М. Никулина. – 3-е изд., </w:t>
      </w:r>
      <w:proofErr w:type="spellStart"/>
      <w:r w:rsidRPr="00FE23E4">
        <w:rPr>
          <w:sz w:val="24"/>
          <w:szCs w:val="24"/>
        </w:rPr>
        <w:t>перераб</w:t>
      </w:r>
      <w:proofErr w:type="spellEnd"/>
      <w:r w:rsidRPr="00FE23E4">
        <w:rPr>
          <w:sz w:val="24"/>
          <w:szCs w:val="24"/>
        </w:rPr>
        <w:t xml:space="preserve">. и доп. – Москва: </w:t>
      </w:r>
      <w:proofErr w:type="spellStart"/>
      <w:r w:rsidRPr="00FE23E4">
        <w:rPr>
          <w:sz w:val="24"/>
          <w:szCs w:val="24"/>
        </w:rPr>
        <w:t>Юрайт</w:t>
      </w:r>
      <w:proofErr w:type="spellEnd"/>
      <w:r w:rsidRPr="00FE23E4">
        <w:rPr>
          <w:sz w:val="24"/>
          <w:szCs w:val="24"/>
        </w:rPr>
        <w:t xml:space="preserve">, 2021. – 313 с. </w:t>
      </w:r>
    </w:p>
    <w:p w14:paraId="47EB7E80" w14:textId="77777777" w:rsidR="00A6578E" w:rsidRPr="00FE23E4" w:rsidRDefault="00A6578E" w:rsidP="00A03160">
      <w:pPr>
        <w:pStyle w:val="a5"/>
        <w:numPr>
          <w:ilvl w:val="0"/>
          <w:numId w:val="165"/>
        </w:numPr>
        <w:suppressAutoHyphens/>
        <w:autoSpaceDE/>
        <w:autoSpaceDN/>
        <w:spacing w:line="276" w:lineRule="auto"/>
        <w:ind w:left="0" w:firstLine="720"/>
        <w:jc w:val="both"/>
        <w:rPr>
          <w:sz w:val="24"/>
          <w:szCs w:val="24"/>
        </w:rPr>
      </w:pPr>
      <w:r w:rsidRPr="00FE23E4">
        <w:rPr>
          <w:sz w:val="24"/>
          <w:szCs w:val="24"/>
        </w:rPr>
        <w:t xml:space="preserve">Косолапова, Н.В. Безопасность жизнедеятельности. Практикум (СПО): учебное пособие / Н.В. Косолапова, Н.А. Прокопенко. – Москва: </w:t>
      </w:r>
      <w:proofErr w:type="spellStart"/>
      <w:r w:rsidRPr="00FE23E4">
        <w:rPr>
          <w:sz w:val="24"/>
          <w:szCs w:val="24"/>
        </w:rPr>
        <w:t>КноРус</w:t>
      </w:r>
      <w:proofErr w:type="spellEnd"/>
      <w:r w:rsidRPr="00FE23E4">
        <w:rPr>
          <w:sz w:val="24"/>
          <w:szCs w:val="24"/>
        </w:rPr>
        <w:t>, 2021. – 156 с.</w:t>
      </w:r>
    </w:p>
    <w:p w14:paraId="3060C32D" w14:textId="77777777" w:rsidR="00A6578E" w:rsidRPr="00FE23E4" w:rsidRDefault="00A6578E" w:rsidP="00A03160">
      <w:pPr>
        <w:pStyle w:val="a5"/>
        <w:numPr>
          <w:ilvl w:val="0"/>
          <w:numId w:val="165"/>
        </w:numPr>
        <w:suppressAutoHyphens/>
        <w:autoSpaceDE/>
        <w:autoSpaceDN/>
        <w:spacing w:line="276" w:lineRule="auto"/>
        <w:ind w:left="0" w:firstLine="720"/>
        <w:jc w:val="both"/>
        <w:rPr>
          <w:sz w:val="24"/>
          <w:szCs w:val="24"/>
        </w:rPr>
      </w:pPr>
      <w:r w:rsidRPr="00FE23E4">
        <w:rPr>
          <w:sz w:val="24"/>
          <w:szCs w:val="24"/>
        </w:rPr>
        <w:t>Левчук, И.П. Безопасность жизнедеятельности: учебное пособие / И. П. Левчук, А. А. Бурлаков. – Москва: ГЭОТАР-Медиа, 2020. – 144 с.</w:t>
      </w:r>
    </w:p>
    <w:p w14:paraId="0B2C648D" w14:textId="77777777" w:rsidR="00A6578E" w:rsidRPr="00FE23E4" w:rsidRDefault="00A6578E" w:rsidP="00A03160">
      <w:pPr>
        <w:pStyle w:val="a5"/>
        <w:numPr>
          <w:ilvl w:val="0"/>
          <w:numId w:val="165"/>
        </w:numPr>
        <w:suppressAutoHyphens/>
        <w:autoSpaceDE/>
        <w:autoSpaceDN/>
        <w:spacing w:line="276" w:lineRule="auto"/>
        <w:ind w:left="0" w:firstLine="720"/>
        <w:jc w:val="both"/>
        <w:rPr>
          <w:sz w:val="24"/>
          <w:szCs w:val="24"/>
        </w:rPr>
      </w:pPr>
      <w:r w:rsidRPr="00FE23E4">
        <w:rPr>
          <w:sz w:val="24"/>
          <w:szCs w:val="24"/>
        </w:rPr>
        <w:t xml:space="preserve">Мельников, В.П. Безопасность жизнедеятельности: учебник / В.П. Мельников, А.И. Куприянов, А.В. Назаров; под ред. проф. В.П. Мельникова. – М.: КУРС, НИЦ ИНФРА-М, 2020. – 368 с. </w:t>
      </w:r>
    </w:p>
    <w:p w14:paraId="411A2879" w14:textId="77777777" w:rsidR="00A6578E" w:rsidRPr="00FE23E4" w:rsidRDefault="00A6578E" w:rsidP="00A03160">
      <w:pPr>
        <w:pStyle w:val="a5"/>
        <w:numPr>
          <w:ilvl w:val="0"/>
          <w:numId w:val="165"/>
        </w:numPr>
        <w:suppressAutoHyphens/>
        <w:autoSpaceDE/>
        <w:autoSpaceDN/>
        <w:spacing w:line="276" w:lineRule="auto"/>
        <w:ind w:left="0" w:firstLine="720"/>
        <w:jc w:val="both"/>
        <w:rPr>
          <w:sz w:val="24"/>
          <w:szCs w:val="24"/>
        </w:rPr>
      </w:pPr>
      <w:proofErr w:type="spellStart"/>
      <w:r w:rsidRPr="00FE23E4">
        <w:rPr>
          <w:sz w:val="24"/>
          <w:szCs w:val="24"/>
        </w:rPr>
        <w:t>Микрюков</w:t>
      </w:r>
      <w:proofErr w:type="spellEnd"/>
      <w:r w:rsidRPr="00FE23E4">
        <w:rPr>
          <w:sz w:val="24"/>
          <w:szCs w:val="24"/>
        </w:rPr>
        <w:t xml:space="preserve">, В.Ю. Безопасность жизнедеятельности: учебник / В.Ю. </w:t>
      </w:r>
      <w:proofErr w:type="spellStart"/>
      <w:r w:rsidRPr="00FE23E4">
        <w:rPr>
          <w:sz w:val="24"/>
          <w:szCs w:val="24"/>
        </w:rPr>
        <w:t>Микрюков</w:t>
      </w:r>
      <w:proofErr w:type="spellEnd"/>
      <w:r w:rsidRPr="00FE23E4">
        <w:rPr>
          <w:sz w:val="24"/>
          <w:szCs w:val="24"/>
        </w:rPr>
        <w:t xml:space="preserve">. – Москва: </w:t>
      </w:r>
      <w:proofErr w:type="spellStart"/>
      <w:r w:rsidRPr="00FE23E4">
        <w:rPr>
          <w:sz w:val="24"/>
          <w:szCs w:val="24"/>
        </w:rPr>
        <w:t>КноРус</w:t>
      </w:r>
      <w:proofErr w:type="spellEnd"/>
      <w:r w:rsidRPr="00FE23E4">
        <w:rPr>
          <w:sz w:val="24"/>
          <w:szCs w:val="24"/>
        </w:rPr>
        <w:t>, 2021. – 282 с.</w:t>
      </w:r>
    </w:p>
    <w:p w14:paraId="238F8D17" w14:textId="77777777" w:rsidR="00A6578E" w:rsidRPr="00FE23E4" w:rsidRDefault="00A6578E" w:rsidP="00A03160">
      <w:pPr>
        <w:pStyle w:val="a5"/>
        <w:numPr>
          <w:ilvl w:val="0"/>
          <w:numId w:val="165"/>
        </w:numPr>
        <w:suppressAutoHyphens/>
        <w:autoSpaceDE/>
        <w:autoSpaceDN/>
        <w:spacing w:line="276" w:lineRule="auto"/>
        <w:ind w:left="0" w:firstLine="720"/>
        <w:jc w:val="both"/>
        <w:rPr>
          <w:sz w:val="24"/>
          <w:szCs w:val="24"/>
        </w:rPr>
      </w:pPr>
      <w:proofErr w:type="spellStart"/>
      <w:r w:rsidRPr="00FE23E4">
        <w:rPr>
          <w:sz w:val="24"/>
          <w:szCs w:val="24"/>
        </w:rPr>
        <w:t>Мисюк</w:t>
      </w:r>
      <w:proofErr w:type="spellEnd"/>
      <w:r w:rsidRPr="00FE23E4">
        <w:rPr>
          <w:sz w:val="24"/>
          <w:szCs w:val="24"/>
        </w:rPr>
        <w:t xml:space="preserve">, М.Н. Основы медицинских знаний: учебник и практикум для </w:t>
      </w:r>
      <w:r w:rsidRPr="00FE23E4">
        <w:rPr>
          <w:sz w:val="24"/>
          <w:szCs w:val="24"/>
        </w:rPr>
        <w:lastRenderedPageBreak/>
        <w:t xml:space="preserve">среднего профессионального образования / М.Н. </w:t>
      </w:r>
      <w:proofErr w:type="spellStart"/>
      <w:r w:rsidRPr="00FE23E4">
        <w:rPr>
          <w:sz w:val="24"/>
          <w:szCs w:val="24"/>
        </w:rPr>
        <w:t>Мисюк</w:t>
      </w:r>
      <w:proofErr w:type="spellEnd"/>
      <w:r w:rsidRPr="00FE23E4">
        <w:rPr>
          <w:sz w:val="24"/>
          <w:szCs w:val="24"/>
        </w:rPr>
        <w:t xml:space="preserve">. – 3-е изд., </w:t>
      </w:r>
      <w:proofErr w:type="spellStart"/>
      <w:r w:rsidRPr="00FE23E4">
        <w:rPr>
          <w:sz w:val="24"/>
          <w:szCs w:val="24"/>
        </w:rPr>
        <w:t>перераб</w:t>
      </w:r>
      <w:proofErr w:type="spellEnd"/>
      <w:r w:rsidRPr="00FE23E4">
        <w:rPr>
          <w:sz w:val="24"/>
          <w:szCs w:val="24"/>
        </w:rPr>
        <w:t xml:space="preserve">. и доп. – Москва: </w:t>
      </w:r>
      <w:proofErr w:type="spellStart"/>
      <w:r w:rsidRPr="00FE23E4">
        <w:rPr>
          <w:sz w:val="24"/>
          <w:szCs w:val="24"/>
        </w:rPr>
        <w:t>Юрайт</w:t>
      </w:r>
      <w:proofErr w:type="spellEnd"/>
      <w:r w:rsidRPr="00FE23E4">
        <w:rPr>
          <w:sz w:val="24"/>
          <w:szCs w:val="24"/>
        </w:rPr>
        <w:t xml:space="preserve">, 2021. – 499 с. </w:t>
      </w:r>
    </w:p>
    <w:p w14:paraId="55246ABE" w14:textId="77777777" w:rsidR="00A6578E" w:rsidRPr="00FE23E4" w:rsidRDefault="00A6578E" w:rsidP="00A03160">
      <w:pPr>
        <w:pStyle w:val="a5"/>
        <w:numPr>
          <w:ilvl w:val="0"/>
          <w:numId w:val="165"/>
        </w:numPr>
        <w:suppressAutoHyphens/>
        <w:autoSpaceDE/>
        <w:autoSpaceDN/>
        <w:spacing w:line="276" w:lineRule="auto"/>
        <w:ind w:left="0" w:firstLine="720"/>
        <w:jc w:val="both"/>
        <w:rPr>
          <w:bCs/>
          <w:sz w:val="24"/>
          <w:szCs w:val="24"/>
        </w:rPr>
      </w:pPr>
      <w:r w:rsidRPr="00FE23E4">
        <w:rPr>
          <w:sz w:val="24"/>
          <w:szCs w:val="24"/>
        </w:rPr>
        <w:t>Основы медицинских знаний (анатомия, физиология, гигиена человека и оказание</w:t>
      </w:r>
      <w:r w:rsidRPr="00FE23E4">
        <w:rPr>
          <w:bCs/>
          <w:sz w:val="24"/>
          <w:szCs w:val="24"/>
        </w:rPr>
        <w:t xml:space="preserve"> первой помощи при неотложных состояниях) : учебное пособие ; под ред. И. В. Гайворонского / И. В. Гайворонский, Г. И. </w:t>
      </w:r>
      <w:proofErr w:type="spellStart"/>
      <w:r w:rsidRPr="00FE23E4">
        <w:rPr>
          <w:bCs/>
          <w:sz w:val="24"/>
          <w:szCs w:val="24"/>
        </w:rPr>
        <w:t>Ничипорук</w:t>
      </w:r>
      <w:proofErr w:type="spellEnd"/>
      <w:r w:rsidRPr="00FE23E4">
        <w:rPr>
          <w:bCs/>
          <w:sz w:val="24"/>
          <w:szCs w:val="24"/>
        </w:rPr>
        <w:t xml:space="preserve">, А. И. Гайворонский, С. В. Виноградов — 3е изд., </w:t>
      </w:r>
      <w:proofErr w:type="spellStart"/>
      <w:r w:rsidRPr="00FE23E4">
        <w:rPr>
          <w:bCs/>
          <w:sz w:val="24"/>
          <w:szCs w:val="24"/>
        </w:rPr>
        <w:t>испр</w:t>
      </w:r>
      <w:proofErr w:type="spellEnd"/>
      <w:r w:rsidRPr="00FE23E4">
        <w:rPr>
          <w:bCs/>
          <w:sz w:val="24"/>
          <w:szCs w:val="24"/>
        </w:rPr>
        <w:t xml:space="preserve">. и доп. — </w:t>
      </w:r>
      <w:proofErr w:type="spellStart"/>
      <w:r w:rsidRPr="00FE23E4">
        <w:rPr>
          <w:bCs/>
          <w:sz w:val="24"/>
          <w:szCs w:val="24"/>
        </w:rPr>
        <w:t>СанктПетербург</w:t>
      </w:r>
      <w:proofErr w:type="spellEnd"/>
      <w:r w:rsidRPr="00FE23E4">
        <w:rPr>
          <w:bCs/>
          <w:sz w:val="24"/>
          <w:szCs w:val="24"/>
        </w:rPr>
        <w:t xml:space="preserve"> : </w:t>
      </w:r>
      <w:proofErr w:type="spellStart"/>
      <w:r w:rsidRPr="00FE23E4">
        <w:rPr>
          <w:bCs/>
          <w:sz w:val="24"/>
          <w:szCs w:val="24"/>
        </w:rPr>
        <w:t>СпецЛит</w:t>
      </w:r>
      <w:proofErr w:type="spellEnd"/>
      <w:r w:rsidRPr="00FE23E4">
        <w:rPr>
          <w:bCs/>
          <w:sz w:val="24"/>
          <w:szCs w:val="24"/>
        </w:rPr>
        <w:t>, 2021. — 311 с.</w:t>
      </w:r>
    </w:p>
    <w:p w14:paraId="711FEE7C" w14:textId="77777777" w:rsidR="00A6578E" w:rsidRPr="00FE23E4" w:rsidRDefault="00A6578E" w:rsidP="0077411C">
      <w:pPr>
        <w:suppressAutoHyphens/>
        <w:spacing w:line="276" w:lineRule="auto"/>
        <w:ind w:firstLine="720"/>
        <w:jc w:val="both"/>
        <w:rPr>
          <w:b/>
          <w:sz w:val="24"/>
          <w:szCs w:val="24"/>
        </w:rPr>
      </w:pPr>
    </w:p>
    <w:p w14:paraId="710D07BA" w14:textId="77777777" w:rsidR="00A6578E" w:rsidRPr="00FE23E4" w:rsidRDefault="00AE5E72" w:rsidP="0077411C">
      <w:pPr>
        <w:suppressAutoHyphens/>
        <w:spacing w:line="276" w:lineRule="auto"/>
        <w:ind w:firstLine="720"/>
        <w:jc w:val="both"/>
        <w:rPr>
          <w:b/>
          <w:sz w:val="24"/>
          <w:szCs w:val="24"/>
        </w:rPr>
      </w:pPr>
      <w:r w:rsidRPr="00FE23E4">
        <w:rPr>
          <w:b/>
          <w:sz w:val="24"/>
          <w:szCs w:val="24"/>
        </w:rPr>
        <w:t>3.2.2. Основные электронные издания</w:t>
      </w:r>
      <w:r w:rsidR="00A6578E" w:rsidRPr="00FE23E4">
        <w:rPr>
          <w:b/>
          <w:sz w:val="24"/>
          <w:szCs w:val="24"/>
        </w:rPr>
        <w:t xml:space="preserve"> </w:t>
      </w:r>
    </w:p>
    <w:p w14:paraId="1BEE4E01" w14:textId="77777777" w:rsidR="00A6578E" w:rsidRPr="00FE23E4" w:rsidRDefault="00A6578E" w:rsidP="00A03160">
      <w:pPr>
        <w:pStyle w:val="a5"/>
        <w:numPr>
          <w:ilvl w:val="0"/>
          <w:numId w:val="166"/>
        </w:numPr>
        <w:suppressAutoHyphens/>
        <w:autoSpaceDE/>
        <w:autoSpaceDN/>
        <w:spacing w:line="276" w:lineRule="auto"/>
        <w:ind w:left="0" w:firstLine="720"/>
        <w:jc w:val="both"/>
        <w:rPr>
          <w:sz w:val="24"/>
          <w:szCs w:val="24"/>
        </w:rPr>
      </w:pPr>
      <w:proofErr w:type="spellStart"/>
      <w:r w:rsidRPr="00FE23E4">
        <w:rPr>
          <w:sz w:val="24"/>
          <w:szCs w:val="24"/>
        </w:rPr>
        <w:t>Айзман</w:t>
      </w:r>
      <w:proofErr w:type="spellEnd"/>
      <w:r w:rsidRPr="00FE23E4">
        <w:rPr>
          <w:sz w:val="24"/>
          <w:szCs w:val="24"/>
        </w:rPr>
        <w:t xml:space="preserve">, Р. И. Основы медицинских знаний и здорового образа жизни: учебное пособие / Р.И. </w:t>
      </w:r>
      <w:proofErr w:type="spellStart"/>
      <w:r w:rsidRPr="00FE23E4">
        <w:rPr>
          <w:sz w:val="24"/>
          <w:szCs w:val="24"/>
        </w:rPr>
        <w:t>Айзман</w:t>
      </w:r>
      <w:proofErr w:type="spellEnd"/>
      <w:r w:rsidRPr="00FE23E4">
        <w:rPr>
          <w:sz w:val="24"/>
          <w:szCs w:val="24"/>
        </w:rPr>
        <w:t xml:space="preserve">, В.Б. </w:t>
      </w:r>
      <w:proofErr w:type="spellStart"/>
      <w:r w:rsidRPr="00FE23E4">
        <w:rPr>
          <w:sz w:val="24"/>
          <w:szCs w:val="24"/>
        </w:rPr>
        <w:t>Рубанович</w:t>
      </w:r>
      <w:proofErr w:type="spellEnd"/>
      <w:r w:rsidRPr="00FE23E4">
        <w:rPr>
          <w:sz w:val="24"/>
          <w:szCs w:val="24"/>
        </w:rPr>
        <w:t xml:space="preserve">, М.А. </w:t>
      </w:r>
      <w:proofErr w:type="spellStart"/>
      <w:r w:rsidRPr="00FE23E4">
        <w:rPr>
          <w:sz w:val="24"/>
          <w:szCs w:val="24"/>
        </w:rPr>
        <w:t>Суботялов</w:t>
      </w:r>
      <w:proofErr w:type="spellEnd"/>
      <w:r w:rsidRPr="00FE23E4">
        <w:rPr>
          <w:sz w:val="24"/>
          <w:szCs w:val="24"/>
        </w:rPr>
        <w:t>. – Новосибирск: Сибирское университетское издательство, 2017. – 214 c. – Текст: электронный // Электронно-библиотечная система IPR BOOKS: [сайт]. — URL: https://www.iprbookshop.ru/65284.html (дата обращения: 02.07.2021).</w:t>
      </w:r>
    </w:p>
    <w:p w14:paraId="20333157" w14:textId="77777777" w:rsidR="00A6578E" w:rsidRPr="00FE23E4" w:rsidRDefault="00A6578E" w:rsidP="00A03160">
      <w:pPr>
        <w:pStyle w:val="a5"/>
        <w:numPr>
          <w:ilvl w:val="0"/>
          <w:numId w:val="166"/>
        </w:numPr>
        <w:suppressAutoHyphens/>
        <w:autoSpaceDE/>
        <w:autoSpaceDN/>
        <w:spacing w:line="276" w:lineRule="auto"/>
        <w:ind w:left="0" w:firstLine="720"/>
        <w:jc w:val="both"/>
        <w:rPr>
          <w:sz w:val="24"/>
          <w:szCs w:val="24"/>
        </w:rPr>
      </w:pPr>
      <w:r w:rsidRPr="00FE23E4">
        <w:rPr>
          <w:sz w:val="24"/>
          <w:szCs w:val="24"/>
        </w:rPr>
        <w:t xml:space="preserve">Безопасность жизнедеятельности. Практикум: Учебное пособие / Бондаренко В.А., Евтушенко С.И., </w:t>
      </w:r>
      <w:proofErr w:type="spellStart"/>
      <w:r w:rsidRPr="00FE23E4">
        <w:rPr>
          <w:sz w:val="24"/>
          <w:szCs w:val="24"/>
        </w:rPr>
        <w:t>Лепихова</w:t>
      </w:r>
      <w:proofErr w:type="spellEnd"/>
      <w:r w:rsidRPr="00FE23E4">
        <w:rPr>
          <w:sz w:val="24"/>
          <w:szCs w:val="24"/>
        </w:rPr>
        <w:t xml:space="preserve"> В.А. Москва :ИЦ РИОР, НИЦ ИНФРА-М, 2019. – 150 с. (СПО) – Текст: электронный. URL: https://znanium.com/catalog/product/995045 (дата обращения: 02.07.2021)</w:t>
      </w:r>
    </w:p>
    <w:p w14:paraId="66F89A30" w14:textId="77777777" w:rsidR="00A6578E" w:rsidRPr="00FE23E4" w:rsidRDefault="00A6578E" w:rsidP="00A03160">
      <w:pPr>
        <w:pStyle w:val="a5"/>
        <w:numPr>
          <w:ilvl w:val="0"/>
          <w:numId w:val="166"/>
        </w:numPr>
        <w:suppressAutoHyphens/>
        <w:autoSpaceDE/>
        <w:autoSpaceDN/>
        <w:spacing w:line="276" w:lineRule="auto"/>
        <w:ind w:left="0" w:firstLine="720"/>
        <w:jc w:val="both"/>
        <w:rPr>
          <w:sz w:val="24"/>
          <w:szCs w:val="24"/>
        </w:rPr>
      </w:pPr>
      <w:r w:rsidRPr="00FE23E4">
        <w:rPr>
          <w:sz w:val="24"/>
          <w:szCs w:val="24"/>
        </w:rPr>
        <w:t xml:space="preserve">Безопасность жизнедеятельности: учебник и практикум для среднего профессионального образования / С.В. Абрамова [и др.]; под общей редакцией В.П. Соломина. – Москва: </w:t>
      </w:r>
      <w:proofErr w:type="spellStart"/>
      <w:r w:rsidRPr="00FE23E4">
        <w:rPr>
          <w:sz w:val="24"/>
          <w:szCs w:val="24"/>
        </w:rPr>
        <w:t>Юрайт</w:t>
      </w:r>
      <w:proofErr w:type="spellEnd"/>
      <w:r w:rsidRPr="00FE23E4">
        <w:rPr>
          <w:sz w:val="24"/>
          <w:szCs w:val="24"/>
        </w:rPr>
        <w:t xml:space="preserve">, 2017. – 399 с. – Текст : электронный // ЭБС </w:t>
      </w:r>
      <w:proofErr w:type="spellStart"/>
      <w:r w:rsidRPr="00FE23E4">
        <w:rPr>
          <w:sz w:val="24"/>
          <w:szCs w:val="24"/>
        </w:rPr>
        <w:t>Юрайт</w:t>
      </w:r>
      <w:proofErr w:type="spellEnd"/>
      <w:r w:rsidRPr="00FE23E4">
        <w:rPr>
          <w:sz w:val="24"/>
          <w:szCs w:val="24"/>
        </w:rPr>
        <w:t xml:space="preserve"> [сайт]. – URL: </w:t>
      </w:r>
      <w:hyperlink r:id="rId186" w:tgtFrame="_blank" w:history="1">
        <w:r w:rsidRPr="00FE23E4">
          <w:rPr>
            <w:sz w:val="24"/>
            <w:szCs w:val="24"/>
          </w:rPr>
          <w:t>https://urait.ru/bcode/401544</w:t>
        </w:r>
      </w:hyperlink>
      <w:r w:rsidRPr="00FE23E4">
        <w:rPr>
          <w:sz w:val="24"/>
          <w:szCs w:val="24"/>
        </w:rPr>
        <w:t> (дата обращения: 02.07.2021).</w:t>
      </w:r>
    </w:p>
    <w:p w14:paraId="6A401D7E" w14:textId="77777777" w:rsidR="00A6578E" w:rsidRPr="00FE23E4" w:rsidRDefault="00A6578E" w:rsidP="00A03160">
      <w:pPr>
        <w:pStyle w:val="a5"/>
        <w:numPr>
          <w:ilvl w:val="0"/>
          <w:numId w:val="166"/>
        </w:numPr>
        <w:suppressAutoHyphens/>
        <w:autoSpaceDE/>
        <w:autoSpaceDN/>
        <w:spacing w:line="276" w:lineRule="auto"/>
        <w:ind w:left="0" w:firstLine="720"/>
        <w:jc w:val="both"/>
        <w:rPr>
          <w:sz w:val="24"/>
          <w:szCs w:val="24"/>
        </w:rPr>
      </w:pPr>
      <w:r w:rsidRPr="00FE23E4">
        <w:rPr>
          <w:sz w:val="24"/>
          <w:szCs w:val="24"/>
        </w:rPr>
        <w:t xml:space="preserve">Белов, С.В. Безопасность жизнедеятельности и защита окружающей среды (техносферная безопасность) в 2 ч. Часть 1: учебник для среднего профессионального образования / С.В. Белов. – 5-е изд., </w:t>
      </w:r>
      <w:proofErr w:type="spellStart"/>
      <w:r w:rsidRPr="00FE23E4">
        <w:rPr>
          <w:sz w:val="24"/>
          <w:szCs w:val="24"/>
        </w:rPr>
        <w:t>перераб</w:t>
      </w:r>
      <w:proofErr w:type="spellEnd"/>
      <w:r w:rsidRPr="00FE23E4">
        <w:rPr>
          <w:sz w:val="24"/>
          <w:szCs w:val="24"/>
        </w:rPr>
        <w:t xml:space="preserve">. и доп. – Москва: </w:t>
      </w:r>
      <w:proofErr w:type="spellStart"/>
      <w:r w:rsidRPr="00FE23E4">
        <w:rPr>
          <w:sz w:val="24"/>
          <w:szCs w:val="24"/>
        </w:rPr>
        <w:t>Юрайт</w:t>
      </w:r>
      <w:proofErr w:type="spellEnd"/>
      <w:r w:rsidRPr="00FE23E4">
        <w:rPr>
          <w:sz w:val="24"/>
          <w:szCs w:val="24"/>
        </w:rPr>
        <w:t xml:space="preserve">, 2020. – 350 с. – Текст: электронный // ЭБС </w:t>
      </w:r>
      <w:proofErr w:type="spellStart"/>
      <w:r w:rsidRPr="00FE23E4">
        <w:rPr>
          <w:sz w:val="24"/>
          <w:szCs w:val="24"/>
        </w:rPr>
        <w:t>Юрайт</w:t>
      </w:r>
      <w:proofErr w:type="spellEnd"/>
      <w:r w:rsidRPr="00FE23E4">
        <w:rPr>
          <w:sz w:val="24"/>
          <w:szCs w:val="24"/>
        </w:rPr>
        <w:t xml:space="preserve"> [сайт]. – URL: </w:t>
      </w:r>
      <w:hyperlink r:id="rId187" w:tgtFrame="_blank" w:history="1">
        <w:r w:rsidRPr="00FE23E4">
          <w:rPr>
            <w:sz w:val="24"/>
            <w:szCs w:val="24"/>
          </w:rPr>
          <w:t>https://urait.ru/bcode/453161</w:t>
        </w:r>
      </w:hyperlink>
      <w:r w:rsidRPr="00FE23E4">
        <w:rPr>
          <w:sz w:val="24"/>
          <w:szCs w:val="24"/>
        </w:rPr>
        <w:t> (дата обращения: 02.07.2021).</w:t>
      </w:r>
    </w:p>
    <w:p w14:paraId="38B866DB" w14:textId="77777777" w:rsidR="00A6578E" w:rsidRPr="00FE23E4" w:rsidRDefault="00A6578E" w:rsidP="00A03160">
      <w:pPr>
        <w:pStyle w:val="a5"/>
        <w:numPr>
          <w:ilvl w:val="0"/>
          <w:numId w:val="166"/>
        </w:numPr>
        <w:suppressAutoHyphens/>
        <w:autoSpaceDE/>
        <w:autoSpaceDN/>
        <w:spacing w:line="276" w:lineRule="auto"/>
        <w:ind w:left="0" w:firstLine="720"/>
        <w:jc w:val="both"/>
        <w:rPr>
          <w:sz w:val="24"/>
          <w:szCs w:val="24"/>
        </w:rPr>
      </w:pPr>
      <w:r w:rsidRPr="00FE23E4">
        <w:rPr>
          <w:sz w:val="24"/>
          <w:szCs w:val="24"/>
        </w:rPr>
        <w:t xml:space="preserve">Белов, С.В. Безопасность жизнедеятельности и защита окружающей среды (техносферная безопасность) в 2 ч. Часть 2: учебник для среднего профессионального образования / С.В. Белов. – 5-е изд., </w:t>
      </w:r>
      <w:proofErr w:type="spellStart"/>
      <w:r w:rsidRPr="00FE23E4">
        <w:rPr>
          <w:sz w:val="24"/>
          <w:szCs w:val="24"/>
        </w:rPr>
        <w:t>перераб</w:t>
      </w:r>
      <w:proofErr w:type="spellEnd"/>
      <w:r w:rsidRPr="00FE23E4">
        <w:rPr>
          <w:sz w:val="24"/>
          <w:szCs w:val="24"/>
        </w:rPr>
        <w:t xml:space="preserve">. и доп. – Москва: </w:t>
      </w:r>
      <w:proofErr w:type="spellStart"/>
      <w:r w:rsidRPr="00FE23E4">
        <w:rPr>
          <w:sz w:val="24"/>
          <w:szCs w:val="24"/>
        </w:rPr>
        <w:t>Юрайт</w:t>
      </w:r>
      <w:proofErr w:type="spellEnd"/>
      <w:r w:rsidRPr="00FE23E4">
        <w:rPr>
          <w:sz w:val="24"/>
          <w:szCs w:val="24"/>
        </w:rPr>
        <w:t xml:space="preserve">, 2020. – 362 с. – Текст: электронный // ЭБС </w:t>
      </w:r>
      <w:proofErr w:type="spellStart"/>
      <w:r w:rsidRPr="00FE23E4">
        <w:rPr>
          <w:sz w:val="24"/>
          <w:szCs w:val="24"/>
        </w:rPr>
        <w:t>Юрайт</w:t>
      </w:r>
      <w:proofErr w:type="spellEnd"/>
      <w:r w:rsidRPr="00FE23E4">
        <w:rPr>
          <w:sz w:val="24"/>
          <w:szCs w:val="24"/>
        </w:rPr>
        <w:t xml:space="preserve"> [сайт]. – URL: </w:t>
      </w:r>
      <w:hyperlink r:id="rId188" w:tgtFrame="_blank" w:history="1">
        <w:r w:rsidRPr="00FE23E4">
          <w:rPr>
            <w:sz w:val="24"/>
            <w:szCs w:val="24"/>
          </w:rPr>
          <w:t>https://urait.ru/bcode/453164</w:t>
        </w:r>
      </w:hyperlink>
      <w:r w:rsidRPr="00FE23E4">
        <w:rPr>
          <w:sz w:val="24"/>
          <w:szCs w:val="24"/>
        </w:rPr>
        <w:t xml:space="preserve"> (дата обращения: 02.07.2021). </w:t>
      </w:r>
    </w:p>
    <w:p w14:paraId="154EB19C" w14:textId="77777777" w:rsidR="00A6578E" w:rsidRPr="00FE23E4" w:rsidRDefault="00A6578E" w:rsidP="00A03160">
      <w:pPr>
        <w:pStyle w:val="a5"/>
        <w:numPr>
          <w:ilvl w:val="0"/>
          <w:numId w:val="166"/>
        </w:numPr>
        <w:suppressAutoHyphens/>
        <w:autoSpaceDE/>
        <w:autoSpaceDN/>
        <w:spacing w:line="276" w:lineRule="auto"/>
        <w:ind w:left="0" w:firstLine="720"/>
        <w:jc w:val="both"/>
        <w:rPr>
          <w:sz w:val="24"/>
          <w:szCs w:val="24"/>
        </w:rPr>
      </w:pPr>
      <w:proofErr w:type="spellStart"/>
      <w:r w:rsidRPr="00FE23E4">
        <w:rPr>
          <w:sz w:val="24"/>
          <w:szCs w:val="24"/>
        </w:rPr>
        <w:t>Каракеян</w:t>
      </w:r>
      <w:proofErr w:type="spellEnd"/>
      <w:r w:rsidRPr="00FE23E4">
        <w:rPr>
          <w:sz w:val="24"/>
          <w:szCs w:val="24"/>
        </w:rPr>
        <w:t>, В.И. Безопасность жизнедеятельности: учебник и практикум для среднего профессионального образования / В.И. </w:t>
      </w:r>
      <w:proofErr w:type="spellStart"/>
      <w:r w:rsidRPr="00FE23E4">
        <w:rPr>
          <w:sz w:val="24"/>
          <w:szCs w:val="24"/>
        </w:rPr>
        <w:t>Каракеян</w:t>
      </w:r>
      <w:proofErr w:type="spellEnd"/>
      <w:r w:rsidRPr="00FE23E4">
        <w:rPr>
          <w:sz w:val="24"/>
          <w:szCs w:val="24"/>
        </w:rPr>
        <w:t xml:space="preserve">, И.М. Никулина. – 3-е изд., </w:t>
      </w:r>
      <w:proofErr w:type="spellStart"/>
      <w:r w:rsidRPr="00FE23E4">
        <w:rPr>
          <w:sz w:val="24"/>
          <w:szCs w:val="24"/>
        </w:rPr>
        <w:t>перераб</w:t>
      </w:r>
      <w:proofErr w:type="spellEnd"/>
      <w:r w:rsidRPr="00FE23E4">
        <w:rPr>
          <w:sz w:val="24"/>
          <w:szCs w:val="24"/>
        </w:rPr>
        <w:t xml:space="preserve">. и доп. – Москва: </w:t>
      </w:r>
      <w:proofErr w:type="spellStart"/>
      <w:r w:rsidRPr="00FE23E4">
        <w:rPr>
          <w:sz w:val="24"/>
          <w:szCs w:val="24"/>
        </w:rPr>
        <w:t>Юрайт</w:t>
      </w:r>
      <w:proofErr w:type="spellEnd"/>
      <w:r w:rsidRPr="00FE23E4">
        <w:rPr>
          <w:sz w:val="24"/>
          <w:szCs w:val="24"/>
        </w:rPr>
        <w:t xml:space="preserve">, 2021. – 313 с. – Текст: электронный // ЭБС </w:t>
      </w:r>
      <w:proofErr w:type="spellStart"/>
      <w:r w:rsidRPr="00FE23E4">
        <w:rPr>
          <w:sz w:val="24"/>
          <w:szCs w:val="24"/>
        </w:rPr>
        <w:t>Юрайт</w:t>
      </w:r>
      <w:proofErr w:type="spellEnd"/>
      <w:r w:rsidRPr="00FE23E4">
        <w:rPr>
          <w:sz w:val="24"/>
          <w:szCs w:val="24"/>
        </w:rPr>
        <w:t xml:space="preserve"> [сайт]. – URL: </w:t>
      </w:r>
      <w:hyperlink r:id="rId189" w:tgtFrame="_blank" w:history="1">
        <w:r w:rsidRPr="00FE23E4">
          <w:rPr>
            <w:sz w:val="24"/>
            <w:szCs w:val="24"/>
          </w:rPr>
          <w:t>https://urait.ru/bcode/469496</w:t>
        </w:r>
      </w:hyperlink>
      <w:r w:rsidRPr="00FE23E4">
        <w:rPr>
          <w:sz w:val="24"/>
          <w:szCs w:val="24"/>
        </w:rPr>
        <w:t> (дата обращения: 02.07.2021).</w:t>
      </w:r>
    </w:p>
    <w:p w14:paraId="07005D2E" w14:textId="77777777" w:rsidR="00A6578E" w:rsidRPr="00FE23E4" w:rsidRDefault="00A6578E" w:rsidP="00A03160">
      <w:pPr>
        <w:pStyle w:val="a5"/>
        <w:numPr>
          <w:ilvl w:val="0"/>
          <w:numId w:val="166"/>
        </w:numPr>
        <w:suppressAutoHyphens/>
        <w:autoSpaceDE/>
        <w:autoSpaceDN/>
        <w:spacing w:line="276" w:lineRule="auto"/>
        <w:ind w:left="0" w:firstLine="720"/>
        <w:jc w:val="both"/>
        <w:rPr>
          <w:sz w:val="24"/>
          <w:szCs w:val="24"/>
        </w:rPr>
      </w:pPr>
      <w:r w:rsidRPr="00FE23E4">
        <w:rPr>
          <w:sz w:val="24"/>
          <w:szCs w:val="24"/>
        </w:rPr>
        <w:t>Мельников, В.П. Безопасность жизнедеятельности: учебник / В.П. Мельников, А.И. Куприянов, А.В. Назаров; под ред. проф. В.П. Мельникова. – М.: КУРС, НИЦ ИНФРА-М, 2020. – 368 с. – (Среднее профессиональное образование). – Текст: электронный. – URL: https://znanium.com/catalog/product/1069174 (дата обращения: 02.07.2021).</w:t>
      </w:r>
    </w:p>
    <w:p w14:paraId="34036755" w14:textId="77777777" w:rsidR="00A6578E" w:rsidRPr="00FE23E4" w:rsidRDefault="00A6578E" w:rsidP="00A03160">
      <w:pPr>
        <w:pStyle w:val="a5"/>
        <w:numPr>
          <w:ilvl w:val="0"/>
          <w:numId w:val="166"/>
        </w:numPr>
        <w:suppressAutoHyphens/>
        <w:autoSpaceDE/>
        <w:autoSpaceDN/>
        <w:spacing w:line="276" w:lineRule="auto"/>
        <w:ind w:left="0" w:firstLine="720"/>
        <w:jc w:val="both"/>
        <w:rPr>
          <w:sz w:val="24"/>
          <w:szCs w:val="24"/>
        </w:rPr>
      </w:pPr>
      <w:proofErr w:type="spellStart"/>
      <w:r w:rsidRPr="00FE23E4">
        <w:rPr>
          <w:sz w:val="24"/>
          <w:szCs w:val="24"/>
        </w:rPr>
        <w:t>Мисюк</w:t>
      </w:r>
      <w:proofErr w:type="spellEnd"/>
      <w:r w:rsidRPr="00FE23E4">
        <w:rPr>
          <w:sz w:val="24"/>
          <w:szCs w:val="24"/>
        </w:rPr>
        <w:t xml:space="preserve">, М.Н. Основы медицинских знаний: учебник и практикум для среднего профессионального образования / М.Н. </w:t>
      </w:r>
      <w:proofErr w:type="spellStart"/>
      <w:r w:rsidRPr="00FE23E4">
        <w:rPr>
          <w:sz w:val="24"/>
          <w:szCs w:val="24"/>
        </w:rPr>
        <w:t>Мисюк</w:t>
      </w:r>
      <w:proofErr w:type="spellEnd"/>
      <w:r w:rsidRPr="00FE23E4">
        <w:rPr>
          <w:sz w:val="24"/>
          <w:szCs w:val="24"/>
        </w:rPr>
        <w:t xml:space="preserve">. – 3-е изд., </w:t>
      </w:r>
      <w:proofErr w:type="spellStart"/>
      <w:r w:rsidRPr="00FE23E4">
        <w:rPr>
          <w:sz w:val="24"/>
          <w:szCs w:val="24"/>
        </w:rPr>
        <w:t>перераб</w:t>
      </w:r>
      <w:proofErr w:type="spellEnd"/>
      <w:r w:rsidRPr="00FE23E4">
        <w:rPr>
          <w:sz w:val="24"/>
          <w:szCs w:val="24"/>
        </w:rPr>
        <w:t xml:space="preserve">. и доп. – Москва: </w:t>
      </w:r>
      <w:proofErr w:type="spellStart"/>
      <w:r w:rsidRPr="00FE23E4">
        <w:rPr>
          <w:sz w:val="24"/>
          <w:szCs w:val="24"/>
        </w:rPr>
        <w:t>Юрайт</w:t>
      </w:r>
      <w:proofErr w:type="spellEnd"/>
      <w:r w:rsidRPr="00FE23E4">
        <w:rPr>
          <w:sz w:val="24"/>
          <w:szCs w:val="24"/>
        </w:rPr>
        <w:t xml:space="preserve">, 2021. – 499 с. – Текст: электронный // ЭБС </w:t>
      </w:r>
      <w:proofErr w:type="spellStart"/>
      <w:r w:rsidRPr="00FE23E4">
        <w:rPr>
          <w:sz w:val="24"/>
          <w:szCs w:val="24"/>
        </w:rPr>
        <w:t>Юрайт</w:t>
      </w:r>
      <w:proofErr w:type="spellEnd"/>
      <w:r w:rsidRPr="00FE23E4">
        <w:rPr>
          <w:sz w:val="24"/>
          <w:szCs w:val="24"/>
        </w:rPr>
        <w:t xml:space="preserve"> [сайт]. – URL: </w:t>
      </w:r>
      <w:hyperlink r:id="rId190" w:tgtFrame="_blank" w:history="1">
        <w:r w:rsidRPr="00FE23E4">
          <w:rPr>
            <w:sz w:val="24"/>
            <w:szCs w:val="24"/>
          </w:rPr>
          <w:t>https://urait.ru/bcode/469609</w:t>
        </w:r>
      </w:hyperlink>
      <w:r w:rsidRPr="00FE23E4">
        <w:rPr>
          <w:sz w:val="24"/>
          <w:szCs w:val="24"/>
        </w:rPr>
        <w:t> (дата обращения: 01.07.2021).</w:t>
      </w:r>
    </w:p>
    <w:p w14:paraId="019FF582" w14:textId="77777777" w:rsidR="00A6578E" w:rsidRPr="00FE23E4" w:rsidRDefault="00A6578E" w:rsidP="00A03160">
      <w:pPr>
        <w:pStyle w:val="a5"/>
        <w:numPr>
          <w:ilvl w:val="0"/>
          <w:numId w:val="166"/>
        </w:numPr>
        <w:suppressAutoHyphens/>
        <w:autoSpaceDE/>
        <w:autoSpaceDN/>
        <w:spacing w:line="276" w:lineRule="auto"/>
        <w:ind w:left="0" w:firstLine="720"/>
        <w:jc w:val="both"/>
        <w:rPr>
          <w:sz w:val="24"/>
          <w:szCs w:val="24"/>
        </w:rPr>
      </w:pPr>
      <w:proofErr w:type="spellStart"/>
      <w:r w:rsidRPr="00FE23E4">
        <w:rPr>
          <w:sz w:val="24"/>
          <w:szCs w:val="24"/>
        </w:rPr>
        <w:t>Михаилиди</w:t>
      </w:r>
      <w:proofErr w:type="spellEnd"/>
      <w:r w:rsidRPr="00FE23E4">
        <w:rPr>
          <w:sz w:val="24"/>
          <w:szCs w:val="24"/>
        </w:rPr>
        <w:t xml:space="preserve">, А.М. Безопасность жизнедеятельности на производстве: учебное пособие / </w:t>
      </w:r>
      <w:proofErr w:type="spellStart"/>
      <w:r w:rsidRPr="00FE23E4">
        <w:rPr>
          <w:sz w:val="24"/>
          <w:szCs w:val="24"/>
        </w:rPr>
        <w:t>Михаилиди</w:t>
      </w:r>
      <w:proofErr w:type="spellEnd"/>
      <w:r w:rsidRPr="00FE23E4">
        <w:rPr>
          <w:sz w:val="24"/>
          <w:szCs w:val="24"/>
        </w:rPr>
        <w:t xml:space="preserve"> А.М. – Москва: Ай Пи Ар Медиа, 2021. – 135 c. – Текст: </w:t>
      </w:r>
      <w:r w:rsidRPr="00FE23E4">
        <w:rPr>
          <w:sz w:val="24"/>
          <w:szCs w:val="24"/>
        </w:rPr>
        <w:lastRenderedPageBreak/>
        <w:t>электронный // Электронно-библиотечная система IPR BOOKS: [сайт]. – URL: http://www.iprbookshop.ru/100493.html (дата обращения: 01.07.2021).</w:t>
      </w:r>
    </w:p>
    <w:p w14:paraId="709A3698" w14:textId="77777777" w:rsidR="004C1710" w:rsidRPr="00FE23E4" w:rsidRDefault="004C1710" w:rsidP="004C1710">
      <w:pPr>
        <w:pStyle w:val="a5"/>
        <w:numPr>
          <w:ilvl w:val="0"/>
          <w:numId w:val="166"/>
        </w:numPr>
        <w:suppressAutoHyphens/>
        <w:autoSpaceDE/>
        <w:autoSpaceDN/>
        <w:spacing w:line="276" w:lineRule="auto"/>
        <w:ind w:left="0" w:firstLine="720"/>
        <w:jc w:val="both"/>
        <w:rPr>
          <w:sz w:val="24"/>
          <w:szCs w:val="24"/>
        </w:rPr>
      </w:pPr>
      <w:r w:rsidRPr="00FE23E4">
        <w:rPr>
          <w:sz w:val="24"/>
          <w:szCs w:val="24"/>
        </w:rPr>
        <w:t xml:space="preserve">Безопасность жизнедеятельности : учебник для </w:t>
      </w:r>
      <w:proofErr w:type="spellStart"/>
      <w:r w:rsidRPr="00FE23E4">
        <w:rPr>
          <w:sz w:val="24"/>
          <w:szCs w:val="24"/>
        </w:rPr>
        <w:t>спо</w:t>
      </w:r>
      <w:proofErr w:type="spellEnd"/>
      <w:r w:rsidRPr="00FE23E4">
        <w:rPr>
          <w:sz w:val="24"/>
          <w:szCs w:val="24"/>
        </w:rPr>
        <w:t xml:space="preserve"> / Н. В. Горькова, А. Г. Фетисов, Е. М. </w:t>
      </w:r>
      <w:proofErr w:type="spellStart"/>
      <w:r w:rsidRPr="00FE23E4">
        <w:rPr>
          <w:sz w:val="24"/>
          <w:szCs w:val="24"/>
        </w:rPr>
        <w:t>Мессинева</w:t>
      </w:r>
      <w:proofErr w:type="spellEnd"/>
      <w:r w:rsidRPr="00FE23E4">
        <w:rPr>
          <w:sz w:val="24"/>
          <w:szCs w:val="24"/>
        </w:rPr>
        <w:t xml:space="preserve">, Н. Б. Мануйлова. — 2-е изд., стер. — Санкт-Петербург : Лань, 2022. — 220 с. — ISBN 978-5-8114-9372-2. — Текст : электронный // Лань : электронно-библиотечная система. — URL: </w:t>
      </w:r>
      <w:hyperlink r:id="rId191" w:history="1">
        <w:r w:rsidRPr="00FE23E4">
          <w:rPr>
            <w:rStyle w:val="aa"/>
            <w:sz w:val="24"/>
            <w:szCs w:val="24"/>
          </w:rPr>
          <w:t>https://e.lanbook.com/book/193389</w:t>
        </w:r>
      </w:hyperlink>
      <w:r w:rsidRPr="00FE23E4">
        <w:rPr>
          <w:sz w:val="24"/>
          <w:szCs w:val="24"/>
        </w:rPr>
        <w:t xml:space="preserve">  (дата обращения: 13.01.2022). — Режим доступа: для </w:t>
      </w:r>
      <w:proofErr w:type="spellStart"/>
      <w:r w:rsidRPr="00FE23E4">
        <w:rPr>
          <w:sz w:val="24"/>
          <w:szCs w:val="24"/>
        </w:rPr>
        <w:t>авториз</w:t>
      </w:r>
      <w:proofErr w:type="spellEnd"/>
      <w:r w:rsidRPr="00FE23E4">
        <w:rPr>
          <w:sz w:val="24"/>
          <w:szCs w:val="24"/>
        </w:rPr>
        <w:t>. пользователей.</w:t>
      </w:r>
    </w:p>
    <w:p w14:paraId="672D522A" w14:textId="77777777" w:rsidR="004C1710" w:rsidRPr="00FE23E4" w:rsidRDefault="004C1710" w:rsidP="004C1710">
      <w:pPr>
        <w:pStyle w:val="a5"/>
        <w:numPr>
          <w:ilvl w:val="0"/>
          <w:numId w:val="166"/>
        </w:numPr>
        <w:suppressAutoHyphens/>
        <w:autoSpaceDE/>
        <w:autoSpaceDN/>
        <w:spacing w:line="276" w:lineRule="auto"/>
        <w:ind w:left="0" w:firstLine="720"/>
        <w:jc w:val="both"/>
        <w:rPr>
          <w:sz w:val="24"/>
          <w:szCs w:val="24"/>
        </w:rPr>
      </w:pPr>
      <w:r w:rsidRPr="00FE23E4">
        <w:rPr>
          <w:sz w:val="24"/>
          <w:szCs w:val="24"/>
        </w:rPr>
        <w:t xml:space="preserve">Долгов В. С. Основы безопасности жизнедеятельности : учебник для СПО / В. С, Долгов. – 2-е изд., стер. — Санкт-Петербург : Лань, 2021. — 188 с. — ISBN 978-5-8114-8888-9. — Текст : электронный // Лань : электронно-библиотечная система. — URL: </w:t>
      </w:r>
      <w:hyperlink r:id="rId192" w:history="1">
        <w:r w:rsidRPr="00FE23E4">
          <w:rPr>
            <w:rStyle w:val="aa"/>
            <w:sz w:val="24"/>
            <w:szCs w:val="24"/>
          </w:rPr>
          <w:t>https://e.lanbook.com/book/183084</w:t>
        </w:r>
      </w:hyperlink>
      <w:r w:rsidRPr="00FE23E4">
        <w:rPr>
          <w:sz w:val="24"/>
          <w:szCs w:val="24"/>
        </w:rPr>
        <w:t xml:space="preserve">  (дата обращения: 13.01.2022). — Режим доступа: для </w:t>
      </w:r>
      <w:proofErr w:type="spellStart"/>
      <w:r w:rsidRPr="00FE23E4">
        <w:rPr>
          <w:sz w:val="24"/>
          <w:szCs w:val="24"/>
        </w:rPr>
        <w:t>авториз</w:t>
      </w:r>
      <w:proofErr w:type="spellEnd"/>
      <w:r w:rsidRPr="00FE23E4">
        <w:rPr>
          <w:sz w:val="24"/>
          <w:szCs w:val="24"/>
        </w:rPr>
        <w:t>. пользователей.</w:t>
      </w:r>
    </w:p>
    <w:p w14:paraId="50B5FEAE" w14:textId="77777777" w:rsidR="00A6578E" w:rsidRPr="00FE23E4" w:rsidRDefault="00A6578E" w:rsidP="0077411C">
      <w:pPr>
        <w:suppressAutoHyphens/>
        <w:spacing w:line="276" w:lineRule="auto"/>
        <w:ind w:firstLine="720"/>
        <w:jc w:val="both"/>
        <w:rPr>
          <w:sz w:val="24"/>
          <w:szCs w:val="24"/>
        </w:rPr>
      </w:pPr>
    </w:p>
    <w:p w14:paraId="70F848DA" w14:textId="77777777" w:rsidR="00A6578E" w:rsidRPr="00FE23E4" w:rsidRDefault="00A6578E" w:rsidP="0077411C">
      <w:pPr>
        <w:suppressAutoHyphens/>
        <w:spacing w:line="276" w:lineRule="auto"/>
        <w:ind w:firstLine="720"/>
        <w:jc w:val="both"/>
        <w:rPr>
          <w:bCs/>
          <w:i/>
          <w:sz w:val="24"/>
          <w:szCs w:val="24"/>
        </w:rPr>
      </w:pPr>
      <w:r w:rsidRPr="00FE23E4">
        <w:rPr>
          <w:b/>
          <w:bCs/>
          <w:sz w:val="24"/>
          <w:szCs w:val="24"/>
        </w:rPr>
        <w:t>3.2.3. Дополнительные источники</w:t>
      </w:r>
    </w:p>
    <w:p w14:paraId="000FC5C4" w14:textId="77777777" w:rsidR="00A6578E" w:rsidRPr="00FE23E4" w:rsidRDefault="00A6578E" w:rsidP="0077411C">
      <w:pPr>
        <w:suppressAutoHyphens/>
        <w:spacing w:line="276" w:lineRule="auto"/>
        <w:ind w:firstLine="720"/>
        <w:jc w:val="both"/>
        <w:rPr>
          <w:sz w:val="24"/>
          <w:szCs w:val="24"/>
        </w:rPr>
      </w:pPr>
      <w:r w:rsidRPr="00FE23E4">
        <w:rPr>
          <w:sz w:val="24"/>
          <w:szCs w:val="24"/>
        </w:rPr>
        <w:t xml:space="preserve">1. Балаян, С. Е. Основы медицинских знаний и здорового образа жизни: методические указания к выполнению лабораторных работ / С. Е. Балаян. – Набережные Челны: </w:t>
      </w:r>
      <w:proofErr w:type="spellStart"/>
      <w:r w:rsidRPr="00FE23E4">
        <w:rPr>
          <w:sz w:val="24"/>
          <w:szCs w:val="24"/>
        </w:rPr>
        <w:t>Набережночелнинский</w:t>
      </w:r>
      <w:proofErr w:type="spellEnd"/>
      <w:r w:rsidRPr="00FE23E4">
        <w:rPr>
          <w:sz w:val="24"/>
          <w:szCs w:val="24"/>
        </w:rPr>
        <w:t xml:space="preserve"> государственный педагогический университет, 2014. – 80 c. – Текст: электронный // Электронно-библиотечная система IPR BOOKS: [сайт]. – URL: https://www.iprbookshop.ru/49923.html (дата обращения: 01.07.2021).</w:t>
      </w:r>
    </w:p>
    <w:p w14:paraId="78229956" w14:textId="77777777" w:rsidR="00A6578E" w:rsidRPr="00FE23E4" w:rsidRDefault="00A6578E" w:rsidP="0077411C">
      <w:pPr>
        <w:suppressAutoHyphens/>
        <w:spacing w:line="276" w:lineRule="auto"/>
        <w:ind w:firstLine="720"/>
        <w:jc w:val="both"/>
        <w:rPr>
          <w:sz w:val="24"/>
          <w:szCs w:val="24"/>
        </w:rPr>
      </w:pPr>
      <w:r w:rsidRPr="00FE23E4">
        <w:rPr>
          <w:sz w:val="24"/>
          <w:szCs w:val="24"/>
        </w:rPr>
        <w:t>2. Суворова, Г.М. Методика обучения безопасности жизнедеятельности: учебное пособие для среднего профессионального образования / Г.М. Суворова, В.Д. </w:t>
      </w:r>
      <w:proofErr w:type="spellStart"/>
      <w:r w:rsidRPr="00FE23E4">
        <w:rPr>
          <w:sz w:val="24"/>
          <w:szCs w:val="24"/>
        </w:rPr>
        <w:t>Горичева</w:t>
      </w:r>
      <w:proofErr w:type="spellEnd"/>
      <w:r w:rsidRPr="00FE23E4">
        <w:rPr>
          <w:sz w:val="24"/>
          <w:szCs w:val="24"/>
        </w:rPr>
        <w:t xml:space="preserve">. – 2-е изд., </w:t>
      </w:r>
      <w:proofErr w:type="spellStart"/>
      <w:r w:rsidRPr="00FE23E4">
        <w:rPr>
          <w:sz w:val="24"/>
          <w:szCs w:val="24"/>
        </w:rPr>
        <w:t>испр</w:t>
      </w:r>
      <w:proofErr w:type="spellEnd"/>
      <w:r w:rsidRPr="00FE23E4">
        <w:rPr>
          <w:sz w:val="24"/>
          <w:szCs w:val="24"/>
        </w:rPr>
        <w:t xml:space="preserve">. и доп. – Москва: </w:t>
      </w:r>
      <w:proofErr w:type="spellStart"/>
      <w:r w:rsidRPr="00FE23E4">
        <w:rPr>
          <w:sz w:val="24"/>
          <w:szCs w:val="24"/>
        </w:rPr>
        <w:t>Юрайт</w:t>
      </w:r>
      <w:proofErr w:type="spellEnd"/>
      <w:r w:rsidRPr="00FE23E4">
        <w:rPr>
          <w:sz w:val="24"/>
          <w:szCs w:val="24"/>
        </w:rPr>
        <w:t xml:space="preserve">, 2021. – 212 с. – Текст: электронный // ЭБС </w:t>
      </w:r>
      <w:proofErr w:type="spellStart"/>
      <w:r w:rsidRPr="00FE23E4">
        <w:rPr>
          <w:sz w:val="24"/>
          <w:szCs w:val="24"/>
        </w:rPr>
        <w:t>Юрайт</w:t>
      </w:r>
      <w:proofErr w:type="spellEnd"/>
      <w:r w:rsidRPr="00FE23E4">
        <w:rPr>
          <w:sz w:val="24"/>
          <w:szCs w:val="24"/>
        </w:rPr>
        <w:t xml:space="preserve"> [сайт]. – URL: </w:t>
      </w:r>
      <w:hyperlink r:id="rId193" w:tgtFrame="_blank" w:history="1">
        <w:r w:rsidRPr="00FE23E4">
          <w:rPr>
            <w:sz w:val="24"/>
            <w:szCs w:val="24"/>
          </w:rPr>
          <w:t>https://urait.ru/bcode/471671</w:t>
        </w:r>
      </w:hyperlink>
      <w:r w:rsidRPr="00FE23E4">
        <w:rPr>
          <w:sz w:val="24"/>
          <w:szCs w:val="24"/>
        </w:rPr>
        <w:t> (дата обращения: 02.07.2021).</w:t>
      </w:r>
    </w:p>
    <w:p w14:paraId="62616DBB" w14:textId="77777777" w:rsidR="00A6578E" w:rsidRPr="00FE23E4" w:rsidRDefault="00A6578E" w:rsidP="0077411C">
      <w:pPr>
        <w:suppressAutoHyphens/>
        <w:spacing w:line="276" w:lineRule="auto"/>
        <w:ind w:firstLine="720"/>
        <w:jc w:val="both"/>
        <w:rPr>
          <w:sz w:val="24"/>
          <w:szCs w:val="24"/>
        </w:rPr>
      </w:pPr>
      <w:r w:rsidRPr="00FE23E4">
        <w:rPr>
          <w:sz w:val="24"/>
          <w:szCs w:val="24"/>
        </w:rPr>
        <w:t xml:space="preserve">3. Безопасность в техносфере: Всероссийский научно-методический и информационный журнал. Режим доступа: </w:t>
      </w:r>
      <w:hyperlink r:id="rId194" w:history="1">
        <w:r w:rsidRPr="00FE23E4">
          <w:rPr>
            <w:sz w:val="24"/>
            <w:szCs w:val="24"/>
            <w:u w:val="single"/>
          </w:rPr>
          <w:t>http://www.magbvt.ru</w:t>
        </w:r>
      </w:hyperlink>
      <w:r w:rsidRPr="00FE23E4">
        <w:rPr>
          <w:sz w:val="24"/>
          <w:szCs w:val="24"/>
        </w:rPr>
        <w:t>.</w:t>
      </w:r>
    </w:p>
    <w:p w14:paraId="4EBB7F5E" w14:textId="77777777" w:rsidR="00A6578E" w:rsidRPr="00FE23E4" w:rsidRDefault="00A6578E" w:rsidP="0077411C">
      <w:pPr>
        <w:suppressAutoHyphens/>
        <w:spacing w:line="276" w:lineRule="auto"/>
        <w:ind w:firstLine="720"/>
        <w:jc w:val="both"/>
        <w:rPr>
          <w:sz w:val="24"/>
          <w:szCs w:val="24"/>
        </w:rPr>
      </w:pPr>
      <w:r w:rsidRPr="00FE23E4">
        <w:rPr>
          <w:sz w:val="24"/>
          <w:szCs w:val="24"/>
        </w:rPr>
        <w:t>4. Официальный сайт МЧС РФ. Режим доступа:</w:t>
      </w:r>
      <w:r w:rsidR="003F5F67" w:rsidRPr="00FE23E4">
        <w:rPr>
          <w:sz w:val="24"/>
          <w:szCs w:val="24"/>
        </w:rPr>
        <w:t xml:space="preserve"> </w:t>
      </w:r>
      <w:hyperlink r:id="rId195" w:history="1">
        <w:r w:rsidRPr="00FE23E4">
          <w:rPr>
            <w:rStyle w:val="aa"/>
            <w:color w:val="auto"/>
            <w:sz w:val="24"/>
            <w:szCs w:val="24"/>
          </w:rPr>
          <w:t>http://www.mchs.gov.ru</w:t>
        </w:r>
      </w:hyperlink>
      <w:r w:rsidRPr="00FE23E4">
        <w:rPr>
          <w:sz w:val="24"/>
          <w:szCs w:val="24"/>
          <w:u w:val="single"/>
        </w:rPr>
        <w:t>.</w:t>
      </w:r>
    </w:p>
    <w:p w14:paraId="0A120A39" w14:textId="77777777" w:rsidR="00A6578E" w:rsidRPr="00FE23E4" w:rsidRDefault="00A6578E" w:rsidP="0077411C">
      <w:pPr>
        <w:suppressAutoHyphens/>
        <w:spacing w:line="276" w:lineRule="auto"/>
        <w:ind w:firstLine="720"/>
        <w:jc w:val="both"/>
        <w:rPr>
          <w:b/>
          <w:sz w:val="24"/>
          <w:szCs w:val="24"/>
        </w:rPr>
      </w:pPr>
      <w:r w:rsidRPr="00FE23E4">
        <w:rPr>
          <w:sz w:val="24"/>
          <w:szCs w:val="24"/>
        </w:rPr>
        <w:t xml:space="preserve">5. Энциклопедия безопасности жизнедеятельности. Режим доступа: </w:t>
      </w:r>
      <w:hyperlink r:id="rId196" w:history="1">
        <w:r w:rsidRPr="00FE23E4">
          <w:rPr>
            <w:rStyle w:val="aa"/>
            <w:color w:val="auto"/>
            <w:sz w:val="24"/>
            <w:szCs w:val="24"/>
          </w:rPr>
          <w:t>http://bzhde.ru</w:t>
        </w:r>
      </w:hyperlink>
      <w:r w:rsidRPr="00FE23E4">
        <w:rPr>
          <w:sz w:val="24"/>
          <w:szCs w:val="24"/>
        </w:rPr>
        <w:t>.</w:t>
      </w:r>
    </w:p>
    <w:p w14:paraId="711EF4B6" w14:textId="77777777" w:rsidR="00B21809" w:rsidRPr="00FE23E4" w:rsidRDefault="00B21809" w:rsidP="0077411C">
      <w:pPr>
        <w:spacing w:line="276" w:lineRule="auto"/>
        <w:rPr>
          <w:b/>
          <w:bCs/>
          <w:sz w:val="24"/>
          <w:szCs w:val="24"/>
        </w:rPr>
      </w:pPr>
      <w:r w:rsidRPr="00FE23E4">
        <w:rPr>
          <w:sz w:val="24"/>
          <w:szCs w:val="24"/>
        </w:rPr>
        <w:br w:type="page"/>
      </w:r>
    </w:p>
    <w:p w14:paraId="4B9ED94F" w14:textId="77777777" w:rsidR="00C26AFA" w:rsidRPr="00FE23E4" w:rsidRDefault="002D55BD" w:rsidP="00B21809">
      <w:pPr>
        <w:pStyle w:val="1"/>
        <w:suppressAutoHyphens/>
        <w:ind w:left="0" w:firstLine="720"/>
        <w:jc w:val="both"/>
      </w:pPr>
      <w:r w:rsidRPr="00FE23E4">
        <w:lastRenderedPageBreak/>
        <w:t>4.КОНТРОЛЬ И ОЦЕНКА РЕЗУЛЬТАТОВ ОСВОЕНИЯ УЧЕБНОЙ ДИСЦИПЛИНЫ</w:t>
      </w:r>
    </w:p>
    <w:p w14:paraId="28039AD2" w14:textId="77777777" w:rsidR="00C26AFA" w:rsidRPr="00FE23E4" w:rsidRDefault="00C26AFA" w:rsidP="002512A7">
      <w:pPr>
        <w:pStyle w:val="a3"/>
        <w:suppressAutoHyphens/>
        <w:spacing w:before="3"/>
        <w:rPr>
          <w:b/>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8"/>
        <w:gridCol w:w="2780"/>
        <w:gridCol w:w="2517"/>
      </w:tblGrid>
      <w:tr w:rsidR="00A6578E" w:rsidRPr="00FE23E4" w14:paraId="769DC727" w14:textId="77777777" w:rsidTr="00B21809">
        <w:trPr>
          <w:trHeight w:val="278"/>
        </w:trPr>
        <w:tc>
          <w:tcPr>
            <w:tcW w:w="3908" w:type="dxa"/>
          </w:tcPr>
          <w:p w14:paraId="2D572C14" w14:textId="77777777" w:rsidR="00C26AFA" w:rsidRPr="00FE23E4" w:rsidRDefault="002D55BD" w:rsidP="002512A7">
            <w:pPr>
              <w:pStyle w:val="TableParagraph"/>
              <w:suppressAutoHyphens/>
              <w:spacing w:line="259" w:lineRule="exact"/>
              <w:ind w:left="0"/>
              <w:rPr>
                <w:b/>
                <w:sz w:val="24"/>
              </w:rPr>
            </w:pPr>
            <w:r w:rsidRPr="00FE23E4">
              <w:rPr>
                <w:b/>
                <w:sz w:val="24"/>
              </w:rPr>
              <w:t>Результаты обучения</w:t>
            </w:r>
            <w:r w:rsidR="008756F0" w:rsidRPr="00FE23E4">
              <w:rPr>
                <w:rStyle w:val="a9"/>
              </w:rPr>
              <w:footnoteReference w:id="85"/>
            </w:r>
          </w:p>
        </w:tc>
        <w:tc>
          <w:tcPr>
            <w:tcW w:w="2780" w:type="dxa"/>
          </w:tcPr>
          <w:p w14:paraId="0442C12D" w14:textId="77777777" w:rsidR="00C26AFA" w:rsidRPr="00FE23E4" w:rsidRDefault="002D55BD" w:rsidP="002512A7">
            <w:pPr>
              <w:pStyle w:val="TableParagraph"/>
              <w:suppressAutoHyphens/>
              <w:spacing w:line="259" w:lineRule="exact"/>
              <w:ind w:left="0"/>
              <w:rPr>
                <w:b/>
                <w:sz w:val="24"/>
              </w:rPr>
            </w:pPr>
            <w:r w:rsidRPr="00FE23E4">
              <w:rPr>
                <w:b/>
                <w:sz w:val="24"/>
              </w:rPr>
              <w:t>Критерии оценки</w:t>
            </w:r>
          </w:p>
        </w:tc>
        <w:tc>
          <w:tcPr>
            <w:tcW w:w="2517" w:type="dxa"/>
          </w:tcPr>
          <w:p w14:paraId="0FF9A0E2" w14:textId="77777777" w:rsidR="00C26AFA" w:rsidRPr="00FE23E4" w:rsidRDefault="00BD6081" w:rsidP="002512A7">
            <w:pPr>
              <w:pStyle w:val="TableParagraph"/>
              <w:suppressAutoHyphens/>
              <w:spacing w:line="259" w:lineRule="exact"/>
              <w:ind w:left="0"/>
              <w:rPr>
                <w:b/>
                <w:sz w:val="24"/>
              </w:rPr>
            </w:pPr>
            <w:r w:rsidRPr="00FE23E4">
              <w:rPr>
                <w:b/>
                <w:sz w:val="24"/>
              </w:rPr>
              <w:t>М</w:t>
            </w:r>
            <w:r w:rsidR="002D55BD" w:rsidRPr="00FE23E4">
              <w:rPr>
                <w:b/>
                <w:sz w:val="24"/>
              </w:rPr>
              <w:t>етоды оценки</w:t>
            </w:r>
          </w:p>
        </w:tc>
      </w:tr>
      <w:tr w:rsidR="00A6578E" w:rsidRPr="00FE23E4" w14:paraId="1508A394" w14:textId="77777777" w:rsidTr="00B21809">
        <w:trPr>
          <w:trHeight w:val="12430"/>
        </w:trPr>
        <w:tc>
          <w:tcPr>
            <w:tcW w:w="3908" w:type="dxa"/>
          </w:tcPr>
          <w:p w14:paraId="1DEE2732" w14:textId="77777777" w:rsidR="00A6578E" w:rsidRPr="00FE23E4" w:rsidRDefault="00A6578E" w:rsidP="002512A7">
            <w:pPr>
              <w:pStyle w:val="TableParagraph"/>
              <w:suppressAutoHyphens/>
              <w:spacing w:line="270" w:lineRule="exact"/>
              <w:ind w:left="0"/>
              <w:rPr>
                <w:b/>
                <w:sz w:val="24"/>
              </w:rPr>
            </w:pPr>
            <w:r w:rsidRPr="00FE23E4">
              <w:rPr>
                <w:b/>
                <w:sz w:val="24"/>
              </w:rPr>
              <w:t>Знания:</w:t>
            </w:r>
          </w:p>
          <w:p w14:paraId="54625EBD" w14:textId="77777777" w:rsidR="00A6578E" w:rsidRPr="00FE23E4" w:rsidRDefault="00A6578E" w:rsidP="002512A7">
            <w:pPr>
              <w:pStyle w:val="TableParagraph"/>
              <w:suppressAutoHyphens/>
              <w:ind w:left="0"/>
              <w:rPr>
                <w:sz w:val="24"/>
              </w:rPr>
            </w:pPr>
            <w:r w:rsidRPr="00FE23E4">
              <w:rPr>
                <w:sz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бедствиях, в том числе в условиях противодействия терроризму как серьезной угрозе национальной безопасности России;</w:t>
            </w:r>
          </w:p>
          <w:p w14:paraId="5CD94DA1" w14:textId="77777777" w:rsidR="00A6578E" w:rsidRPr="00FE23E4" w:rsidRDefault="00A6578E" w:rsidP="002512A7">
            <w:pPr>
              <w:pStyle w:val="TableParagraph"/>
              <w:suppressAutoHyphens/>
              <w:spacing w:line="270" w:lineRule="atLeast"/>
              <w:ind w:left="0"/>
              <w:rPr>
                <w:sz w:val="24"/>
              </w:rPr>
            </w:pPr>
            <w:r w:rsidRPr="00FE23E4">
              <w:rPr>
                <w:sz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w:t>
            </w:r>
          </w:p>
          <w:p w14:paraId="1783F295" w14:textId="77777777" w:rsidR="00A6578E" w:rsidRPr="00FE23E4" w:rsidRDefault="00A6578E" w:rsidP="002512A7">
            <w:pPr>
              <w:pStyle w:val="TableParagraph"/>
              <w:suppressAutoHyphens/>
              <w:ind w:left="0"/>
              <w:jc w:val="both"/>
              <w:rPr>
                <w:sz w:val="24"/>
              </w:rPr>
            </w:pPr>
            <w:proofErr w:type="spellStart"/>
            <w:r w:rsidRPr="00FE23E4">
              <w:rPr>
                <w:sz w:val="24"/>
              </w:rPr>
              <w:t>ных</w:t>
            </w:r>
            <w:proofErr w:type="spellEnd"/>
            <w:r w:rsidRPr="00FE23E4">
              <w:rPr>
                <w:sz w:val="24"/>
              </w:rPr>
              <w:t xml:space="preserve"> бедствиях, в том числе в условиях противодействия терроризму как серьезной угрозе национальной безопасности России;</w:t>
            </w:r>
          </w:p>
          <w:p w14:paraId="3BFDF07B" w14:textId="77777777" w:rsidR="00A6578E" w:rsidRPr="00FE23E4" w:rsidRDefault="00A6578E" w:rsidP="002512A7">
            <w:pPr>
              <w:pStyle w:val="TableParagraph"/>
              <w:suppressAutoHyphens/>
              <w:ind w:left="0"/>
              <w:rPr>
                <w:sz w:val="24"/>
              </w:rPr>
            </w:pPr>
            <w:r w:rsidRPr="00FE23E4">
              <w:rPr>
                <w:sz w:val="24"/>
              </w:rPr>
              <w:t>основы военной службы и обороны государства;</w:t>
            </w:r>
          </w:p>
          <w:p w14:paraId="17FF7AEC" w14:textId="77777777" w:rsidR="00A6578E" w:rsidRPr="00FE23E4" w:rsidRDefault="00A6578E" w:rsidP="002512A7">
            <w:pPr>
              <w:pStyle w:val="TableParagraph"/>
              <w:suppressAutoHyphens/>
              <w:ind w:left="0"/>
              <w:rPr>
                <w:sz w:val="24"/>
              </w:rPr>
            </w:pPr>
            <w:r w:rsidRPr="00FE23E4">
              <w:rPr>
                <w:sz w:val="24"/>
              </w:rPr>
              <w:t>задачи и основные мероприятия гражданской обороны;</w:t>
            </w:r>
          </w:p>
          <w:p w14:paraId="3F1B7A37" w14:textId="77777777" w:rsidR="00A6578E" w:rsidRPr="00FE23E4" w:rsidRDefault="00A6578E" w:rsidP="002512A7">
            <w:pPr>
              <w:pStyle w:val="TableParagraph"/>
              <w:suppressAutoHyphens/>
              <w:ind w:left="0" w:firstLine="60"/>
              <w:rPr>
                <w:sz w:val="24"/>
              </w:rPr>
            </w:pPr>
            <w:r w:rsidRPr="00FE23E4">
              <w:rPr>
                <w:sz w:val="24"/>
              </w:rPr>
              <w:t>способы защиты населения от оружия массового поражения; меры пожарной безопасности и правила безопасного поведения при пожарах;</w:t>
            </w:r>
          </w:p>
          <w:p w14:paraId="1C2C5897" w14:textId="77777777" w:rsidR="00A6578E" w:rsidRPr="00FE23E4" w:rsidRDefault="00A6578E" w:rsidP="002512A7">
            <w:pPr>
              <w:pStyle w:val="TableParagraph"/>
              <w:suppressAutoHyphens/>
              <w:ind w:left="0"/>
              <w:rPr>
                <w:sz w:val="24"/>
              </w:rPr>
            </w:pPr>
            <w:r w:rsidRPr="00FE23E4">
              <w:rPr>
                <w:sz w:val="24"/>
              </w:rPr>
              <w:t>организация и порядок призыва граждан на военную службу и поступление на нее в добровольном порядке;</w:t>
            </w:r>
          </w:p>
          <w:p w14:paraId="6C4F4CB4" w14:textId="77777777" w:rsidR="00A6578E" w:rsidRPr="00FE23E4" w:rsidRDefault="00A6578E" w:rsidP="002512A7">
            <w:pPr>
              <w:pStyle w:val="TableParagraph"/>
              <w:suppressAutoHyphens/>
              <w:ind w:left="0"/>
              <w:rPr>
                <w:sz w:val="24"/>
              </w:rPr>
            </w:pPr>
            <w:r w:rsidRPr="00FE23E4">
              <w:rPr>
                <w:sz w:val="24"/>
              </w:rPr>
              <w:t>основные виды вооружения, военной техники и специального снаряжения, состоящего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полученных профессиональных знаний при исполнении обязанностей военной службы;</w:t>
            </w:r>
          </w:p>
          <w:p w14:paraId="393E89E8" w14:textId="77777777" w:rsidR="00A6578E" w:rsidRPr="00FE23E4" w:rsidRDefault="00A6578E" w:rsidP="002512A7">
            <w:pPr>
              <w:pStyle w:val="TableParagraph"/>
              <w:suppressAutoHyphens/>
              <w:spacing w:line="270" w:lineRule="atLeast"/>
              <w:ind w:left="0"/>
              <w:rPr>
                <w:sz w:val="24"/>
              </w:rPr>
            </w:pPr>
            <w:r w:rsidRPr="00FE23E4">
              <w:rPr>
                <w:sz w:val="24"/>
              </w:rPr>
              <w:t>порядок и правила оказания первой помощи пострадавшим</w:t>
            </w:r>
          </w:p>
        </w:tc>
        <w:tc>
          <w:tcPr>
            <w:tcW w:w="2780" w:type="dxa"/>
          </w:tcPr>
          <w:p w14:paraId="2F3D4E24" w14:textId="77777777" w:rsidR="00A6578E" w:rsidRPr="00FE23E4" w:rsidRDefault="00A6578E" w:rsidP="002512A7">
            <w:pPr>
              <w:pStyle w:val="TableParagraph"/>
              <w:suppressAutoHyphens/>
              <w:ind w:left="0"/>
              <w:rPr>
                <w:sz w:val="24"/>
              </w:rPr>
            </w:pPr>
            <w:r w:rsidRPr="00FE23E4">
              <w:rPr>
                <w:sz w:val="24"/>
              </w:rPr>
              <w:t>Полнота ответов, точность формулировок, не менее 75% правильных ответов.</w:t>
            </w:r>
          </w:p>
          <w:p w14:paraId="5DEB9225" w14:textId="77777777" w:rsidR="00A6578E" w:rsidRPr="00FE23E4" w:rsidRDefault="00A6578E" w:rsidP="002512A7">
            <w:pPr>
              <w:pStyle w:val="TableParagraph"/>
              <w:suppressAutoHyphens/>
              <w:ind w:left="0"/>
              <w:rPr>
                <w:sz w:val="24"/>
              </w:rPr>
            </w:pPr>
            <w:r w:rsidRPr="00FE23E4">
              <w:rPr>
                <w:sz w:val="24"/>
              </w:rPr>
              <w:t>Не менее 75% правильных ответов.</w:t>
            </w:r>
          </w:p>
          <w:p w14:paraId="315271D4" w14:textId="77777777" w:rsidR="00A6578E" w:rsidRPr="00FE23E4" w:rsidRDefault="00A6578E" w:rsidP="002512A7">
            <w:pPr>
              <w:pStyle w:val="TableParagraph"/>
              <w:suppressAutoHyphens/>
              <w:ind w:left="0"/>
              <w:rPr>
                <w:sz w:val="24"/>
              </w:rPr>
            </w:pPr>
            <w:r w:rsidRPr="00FE23E4">
              <w:rPr>
                <w:sz w:val="24"/>
              </w:rPr>
              <w:t>Актуальность темы, адекватность результатов поставленным целям,</w:t>
            </w:r>
          </w:p>
          <w:p w14:paraId="42E5AA6E" w14:textId="77777777" w:rsidR="00A6578E" w:rsidRPr="00FE23E4" w:rsidRDefault="00A6578E" w:rsidP="002512A7">
            <w:pPr>
              <w:pStyle w:val="TableParagraph"/>
              <w:suppressAutoHyphens/>
              <w:spacing w:line="270" w:lineRule="atLeast"/>
              <w:ind w:left="0"/>
              <w:rPr>
                <w:sz w:val="24"/>
              </w:rPr>
            </w:pPr>
            <w:r w:rsidRPr="00FE23E4">
              <w:rPr>
                <w:sz w:val="24"/>
              </w:rPr>
              <w:t>полнота ответов, точность формулировок, адекватность применения профессиональной терминологии</w:t>
            </w:r>
          </w:p>
        </w:tc>
        <w:tc>
          <w:tcPr>
            <w:tcW w:w="2517" w:type="dxa"/>
          </w:tcPr>
          <w:p w14:paraId="7FC824AF" w14:textId="77777777" w:rsidR="00A6578E" w:rsidRPr="00FE23E4" w:rsidRDefault="00A6578E" w:rsidP="002512A7">
            <w:pPr>
              <w:pStyle w:val="TableParagraph"/>
              <w:suppressAutoHyphens/>
              <w:ind w:left="0"/>
              <w:rPr>
                <w:b/>
                <w:sz w:val="24"/>
              </w:rPr>
            </w:pPr>
            <w:r w:rsidRPr="00FE23E4">
              <w:rPr>
                <w:b/>
                <w:sz w:val="24"/>
              </w:rPr>
              <w:t>Текущий контроль при проведении:</w:t>
            </w:r>
          </w:p>
          <w:p w14:paraId="3C344EE7" w14:textId="77777777" w:rsidR="00A6578E" w:rsidRPr="00FE23E4" w:rsidRDefault="00A6578E" w:rsidP="002512A7">
            <w:pPr>
              <w:pStyle w:val="TableParagraph"/>
              <w:suppressAutoHyphens/>
              <w:ind w:left="0"/>
              <w:rPr>
                <w:sz w:val="24"/>
              </w:rPr>
            </w:pPr>
            <w:r w:rsidRPr="00FE23E4">
              <w:rPr>
                <w:sz w:val="24"/>
              </w:rPr>
              <w:t>-письменного/устного опроса;</w:t>
            </w:r>
          </w:p>
          <w:p w14:paraId="3DC3BB2D" w14:textId="77777777" w:rsidR="00A6578E" w:rsidRPr="00FE23E4" w:rsidRDefault="00A6578E" w:rsidP="002512A7">
            <w:pPr>
              <w:pStyle w:val="TableParagraph"/>
              <w:suppressAutoHyphens/>
              <w:ind w:left="0"/>
              <w:rPr>
                <w:sz w:val="24"/>
              </w:rPr>
            </w:pPr>
            <w:r w:rsidRPr="00FE23E4">
              <w:rPr>
                <w:sz w:val="24"/>
              </w:rPr>
              <w:t>-тестирования;</w:t>
            </w:r>
          </w:p>
          <w:p w14:paraId="18F07D39" w14:textId="77777777" w:rsidR="00A6578E" w:rsidRPr="00FE23E4" w:rsidRDefault="00A6578E" w:rsidP="002512A7">
            <w:pPr>
              <w:pStyle w:val="TableParagraph"/>
              <w:suppressAutoHyphens/>
              <w:spacing w:before="3"/>
              <w:ind w:left="0"/>
              <w:rPr>
                <w:b/>
                <w:sz w:val="23"/>
              </w:rPr>
            </w:pPr>
          </w:p>
          <w:p w14:paraId="5D00BF4F" w14:textId="77777777" w:rsidR="00A6578E" w:rsidRPr="00FE23E4" w:rsidRDefault="00A6578E" w:rsidP="002512A7">
            <w:pPr>
              <w:pStyle w:val="TableParagraph"/>
              <w:suppressAutoHyphens/>
              <w:ind w:left="0"/>
              <w:rPr>
                <w:sz w:val="24"/>
              </w:rPr>
            </w:pPr>
            <w:r w:rsidRPr="00FE23E4">
              <w:rPr>
                <w:sz w:val="24"/>
              </w:rPr>
              <w:t>-оценка результатов самостоятельной работы (докладов, рефератов, теоретической части проектов, учебных исследований и т.д.)</w:t>
            </w:r>
          </w:p>
          <w:p w14:paraId="00B81E1B" w14:textId="77777777" w:rsidR="00A6578E" w:rsidRPr="00FE23E4" w:rsidRDefault="00A6578E" w:rsidP="002512A7">
            <w:pPr>
              <w:pStyle w:val="TableParagraph"/>
              <w:suppressAutoHyphens/>
              <w:ind w:left="0"/>
              <w:rPr>
                <w:b/>
                <w:sz w:val="24"/>
              </w:rPr>
            </w:pPr>
            <w:r w:rsidRPr="00FE23E4">
              <w:rPr>
                <w:b/>
                <w:sz w:val="24"/>
              </w:rPr>
              <w:t>Промежуточная аттестация</w:t>
            </w:r>
          </w:p>
          <w:p w14:paraId="3267B492" w14:textId="77777777" w:rsidR="00A6578E" w:rsidRPr="00FE23E4" w:rsidRDefault="00A6578E" w:rsidP="002512A7">
            <w:pPr>
              <w:pStyle w:val="TableParagraph"/>
              <w:suppressAutoHyphens/>
              <w:ind w:left="0"/>
              <w:rPr>
                <w:sz w:val="24"/>
              </w:rPr>
            </w:pPr>
            <w:r w:rsidRPr="00FE23E4">
              <w:rPr>
                <w:sz w:val="24"/>
              </w:rPr>
              <w:t>в форме дифференцированного зачета в виде:</w:t>
            </w:r>
          </w:p>
          <w:p w14:paraId="4F8718CF" w14:textId="77777777" w:rsidR="00A6578E" w:rsidRPr="00FE23E4" w:rsidRDefault="00A6578E" w:rsidP="002512A7">
            <w:pPr>
              <w:pStyle w:val="TableParagraph"/>
              <w:suppressAutoHyphens/>
              <w:ind w:left="0"/>
              <w:rPr>
                <w:sz w:val="24"/>
              </w:rPr>
            </w:pPr>
            <w:r w:rsidRPr="00FE23E4">
              <w:rPr>
                <w:sz w:val="24"/>
              </w:rPr>
              <w:t>-письменных/ устных ответов,</w:t>
            </w:r>
          </w:p>
          <w:p w14:paraId="0CCFA564" w14:textId="77777777" w:rsidR="00A6578E" w:rsidRPr="00FE23E4" w:rsidRDefault="00A6578E" w:rsidP="002512A7">
            <w:pPr>
              <w:pStyle w:val="TableParagraph"/>
              <w:suppressAutoHyphens/>
              <w:ind w:left="0"/>
              <w:rPr>
                <w:sz w:val="24"/>
              </w:rPr>
            </w:pPr>
            <w:r w:rsidRPr="00FE23E4">
              <w:rPr>
                <w:sz w:val="24"/>
              </w:rPr>
              <w:t>-тестирования</w:t>
            </w:r>
          </w:p>
        </w:tc>
      </w:tr>
      <w:tr w:rsidR="00A6578E" w:rsidRPr="00FE23E4" w14:paraId="0F2DC8F1" w14:textId="77777777" w:rsidTr="00B21809">
        <w:trPr>
          <w:trHeight w:val="7993"/>
        </w:trPr>
        <w:tc>
          <w:tcPr>
            <w:tcW w:w="3908" w:type="dxa"/>
          </w:tcPr>
          <w:p w14:paraId="07782BBA" w14:textId="77777777" w:rsidR="00A6578E" w:rsidRPr="00FE23E4" w:rsidRDefault="00A6578E" w:rsidP="002512A7">
            <w:pPr>
              <w:pStyle w:val="TableParagraph"/>
              <w:suppressAutoHyphens/>
              <w:spacing w:line="270" w:lineRule="exact"/>
              <w:ind w:left="0"/>
              <w:rPr>
                <w:b/>
                <w:sz w:val="24"/>
              </w:rPr>
            </w:pPr>
            <w:r w:rsidRPr="00FE23E4">
              <w:rPr>
                <w:b/>
                <w:sz w:val="24"/>
              </w:rPr>
              <w:lastRenderedPageBreak/>
              <w:t>Умения:</w:t>
            </w:r>
          </w:p>
          <w:p w14:paraId="28323293" w14:textId="77777777" w:rsidR="00A6578E" w:rsidRPr="00FE23E4" w:rsidRDefault="00A6578E" w:rsidP="002512A7">
            <w:pPr>
              <w:pStyle w:val="TableParagraph"/>
              <w:suppressAutoHyphens/>
              <w:ind w:left="0"/>
              <w:rPr>
                <w:sz w:val="24"/>
              </w:rPr>
            </w:pPr>
            <w:r w:rsidRPr="00FE23E4">
              <w:rPr>
                <w:sz w:val="24"/>
              </w:rPr>
              <w:t>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быту; использовать средства индивидуальной и коллективной защиты от оружия массового поражения; применять первичные средства пожаротушения;</w:t>
            </w:r>
          </w:p>
          <w:p w14:paraId="28CAE721" w14:textId="77777777" w:rsidR="00A6578E" w:rsidRPr="00FE23E4" w:rsidRDefault="00A6578E" w:rsidP="002512A7">
            <w:pPr>
              <w:pStyle w:val="TableParagraph"/>
              <w:suppressAutoHyphens/>
              <w:ind w:left="0"/>
              <w:rPr>
                <w:sz w:val="24"/>
              </w:rPr>
            </w:pPr>
            <w:r w:rsidRPr="00FE23E4">
              <w:rPr>
                <w:sz w:val="24"/>
              </w:rPr>
              <w:t>ориентироваться в перечне военно-учетных специальностей и самостоятельно определять среди них родственные полученной специальности;</w:t>
            </w:r>
          </w:p>
          <w:p w14:paraId="0B119989" w14:textId="77777777" w:rsidR="00A6578E" w:rsidRPr="00FE23E4" w:rsidRDefault="00A6578E" w:rsidP="002512A7">
            <w:pPr>
              <w:pStyle w:val="TableParagraph"/>
              <w:suppressAutoHyphens/>
              <w:spacing w:line="270" w:lineRule="atLeast"/>
              <w:ind w:left="0"/>
              <w:rPr>
                <w:sz w:val="24"/>
              </w:rPr>
            </w:pPr>
            <w:r w:rsidRPr="00FE23E4">
              <w:rPr>
                <w:sz w:val="24"/>
              </w:rPr>
              <w:t>применять профессиональные знания в ходе исполнения обязанностей военной службы на воинских</w:t>
            </w:r>
          </w:p>
          <w:p w14:paraId="3D3BC741" w14:textId="77777777" w:rsidR="00A6578E" w:rsidRPr="00FE23E4" w:rsidRDefault="00A6578E" w:rsidP="002512A7">
            <w:pPr>
              <w:pStyle w:val="TableParagraph"/>
              <w:suppressAutoHyphens/>
              <w:ind w:left="0"/>
              <w:rPr>
                <w:sz w:val="24"/>
              </w:rPr>
            </w:pPr>
            <w:r w:rsidRPr="00FE23E4">
              <w:rPr>
                <w:sz w:val="24"/>
              </w:rPr>
              <w:t>должностях в соответствии с полученной специальностью;</w:t>
            </w:r>
          </w:p>
          <w:p w14:paraId="3957E214" w14:textId="77777777" w:rsidR="00A6578E" w:rsidRPr="00FE23E4" w:rsidRDefault="00A6578E" w:rsidP="002512A7">
            <w:pPr>
              <w:pStyle w:val="TableParagraph"/>
              <w:suppressAutoHyphens/>
              <w:ind w:left="0"/>
              <w:rPr>
                <w:sz w:val="24"/>
              </w:rPr>
            </w:pPr>
            <w:r w:rsidRPr="00FE23E4">
              <w:rPr>
                <w:sz w:val="24"/>
              </w:rPr>
              <w:t>владеть способами бесконфликтного общения и саморегуляции в повседневной деятельности и экстремальных условиях военной службы;</w:t>
            </w:r>
          </w:p>
          <w:p w14:paraId="7B88EE75" w14:textId="77777777" w:rsidR="00A6578E" w:rsidRPr="00FE23E4" w:rsidRDefault="00A6578E" w:rsidP="002512A7">
            <w:pPr>
              <w:pStyle w:val="TableParagraph"/>
              <w:suppressAutoHyphens/>
              <w:spacing w:line="274" w:lineRule="exact"/>
              <w:ind w:left="0"/>
              <w:rPr>
                <w:sz w:val="24"/>
              </w:rPr>
            </w:pPr>
            <w:r w:rsidRPr="00FE23E4">
              <w:rPr>
                <w:sz w:val="24"/>
              </w:rPr>
              <w:t>оказывать первую помощь пострадавшим</w:t>
            </w:r>
          </w:p>
        </w:tc>
        <w:tc>
          <w:tcPr>
            <w:tcW w:w="2780" w:type="dxa"/>
          </w:tcPr>
          <w:p w14:paraId="4F30EC7F" w14:textId="77777777" w:rsidR="00A6578E" w:rsidRPr="00FE23E4" w:rsidRDefault="00A6578E" w:rsidP="002512A7">
            <w:pPr>
              <w:pStyle w:val="TableParagraph"/>
              <w:suppressAutoHyphens/>
              <w:ind w:left="0"/>
              <w:rPr>
                <w:sz w:val="24"/>
              </w:rPr>
            </w:pPr>
            <w:r w:rsidRPr="00FE23E4">
              <w:rPr>
                <w:sz w:val="24"/>
              </w:rPr>
              <w:t>Правильность, полнота выполнения заданий, точность формулировок, точность расчетов, соответствие требованиям Адекватность, оптимальность выбора способов действий, методов, техник, последовательностей действий и т.д.</w:t>
            </w:r>
          </w:p>
          <w:p w14:paraId="22EDB6DB" w14:textId="77777777" w:rsidR="00A6578E" w:rsidRPr="00FE23E4" w:rsidRDefault="00A6578E" w:rsidP="002512A7">
            <w:pPr>
              <w:pStyle w:val="TableParagraph"/>
              <w:suppressAutoHyphens/>
              <w:ind w:left="0"/>
              <w:rPr>
                <w:sz w:val="24"/>
              </w:rPr>
            </w:pPr>
            <w:r w:rsidRPr="00FE23E4">
              <w:rPr>
                <w:sz w:val="24"/>
              </w:rPr>
              <w:t>Точность оценки, самооценки выполнения Соответствие требованиям инструкций, регламентов Рациональность действий и т.д.</w:t>
            </w:r>
          </w:p>
        </w:tc>
        <w:tc>
          <w:tcPr>
            <w:tcW w:w="2517" w:type="dxa"/>
          </w:tcPr>
          <w:p w14:paraId="148CA68F" w14:textId="77777777" w:rsidR="00A6578E" w:rsidRPr="00FE23E4" w:rsidRDefault="00A6578E" w:rsidP="002512A7">
            <w:pPr>
              <w:pStyle w:val="TableParagraph"/>
              <w:suppressAutoHyphens/>
              <w:spacing w:line="270" w:lineRule="exact"/>
              <w:ind w:left="0"/>
              <w:rPr>
                <w:b/>
                <w:sz w:val="24"/>
              </w:rPr>
            </w:pPr>
            <w:r w:rsidRPr="00FE23E4">
              <w:rPr>
                <w:b/>
                <w:sz w:val="24"/>
              </w:rPr>
              <w:t>Текущий контроль:</w:t>
            </w:r>
          </w:p>
          <w:p w14:paraId="72DE7BDC" w14:textId="77777777" w:rsidR="00A6578E" w:rsidRPr="00FE23E4" w:rsidRDefault="00A6578E" w:rsidP="002512A7">
            <w:pPr>
              <w:pStyle w:val="TableParagraph"/>
              <w:numPr>
                <w:ilvl w:val="0"/>
                <w:numId w:val="2"/>
              </w:numPr>
              <w:suppressAutoHyphens/>
              <w:ind w:left="0" w:firstLine="0"/>
              <w:rPr>
                <w:sz w:val="24"/>
              </w:rPr>
            </w:pPr>
            <w:r w:rsidRPr="00FE23E4">
              <w:rPr>
                <w:sz w:val="24"/>
              </w:rPr>
              <w:t>экспертная оценка демонстрируемых умений, выполняемых действий, защите отчетов по практическим занятиям;</w:t>
            </w:r>
          </w:p>
          <w:p w14:paraId="5C42A4CD" w14:textId="77777777" w:rsidR="00A6578E" w:rsidRPr="00FE23E4" w:rsidRDefault="00A6578E" w:rsidP="002512A7">
            <w:pPr>
              <w:pStyle w:val="TableParagraph"/>
              <w:numPr>
                <w:ilvl w:val="0"/>
                <w:numId w:val="2"/>
              </w:numPr>
              <w:suppressAutoHyphens/>
              <w:ind w:left="0" w:firstLine="0"/>
              <w:rPr>
                <w:sz w:val="24"/>
              </w:rPr>
            </w:pPr>
            <w:r w:rsidRPr="00FE23E4">
              <w:rPr>
                <w:sz w:val="24"/>
              </w:rPr>
              <w:t>оценка заданий для самостоятельной работы,</w:t>
            </w:r>
          </w:p>
          <w:p w14:paraId="03B92C4F" w14:textId="77777777" w:rsidR="00A6578E" w:rsidRPr="00FE23E4" w:rsidRDefault="00A6578E" w:rsidP="002512A7">
            <w:pPr>
              <w:pStyle w:val="TableParagraph"/>
              <w:suppressAutoHyphens/>
              <w:spacing w:before="7" w:line="235" w:lineRule="auto"/>
              <w:ind w:left="0"/>
              <w:rPr>
                <w:sz w:val="24"/>
              </w:rPr>
            </w:pPr>
            <w:r w:rsidRPr="00FE23E4">
              <w:rPr>
                <w:b/>
                <w:sz w:val="24"/>
              </w:rPr>
              <w:t>Промежуточная аттестация</w:t>
            </w:r>
            <w:r w:rsidRPr="00FE23E4">
              <w:rPr>
                <w:sz w:val="24"/>
              </w:rPr>
              <w:t>:</w:t>
            </w:r>
          </w:p>
          <w:p w14:paraId="71E59263" w14:textId="77777777" w:rsidR="00A6578E" w:rsidRPr="00FE23E4" w:rsidRDefault="00A6578E" w:rsidP="002512A7">
            <w:pPr>
              <w:pStyle w:val="TableParagraph"/>
              <w:numPr>
                <w:ilvl w:val="0"/>
                <w:numId w:val="2"/>
              </w:numPr>
              <w:suppressAutoHyphens/>
              <w:spacing w:before="2"/>
              <w:ind w:left="0" w:firstLine="0"/>
              <w:rPr>
                <w:sz w:val="24"/>
              </w:rPr>
            </w:pPr>
            <w:r w:rsidRPr="00FE23E4">
              <w:rPr>
                <w:sz w:val="24"/>
              </w:rPr>
              <w:t>экспертная оценка выполнения практических заданий на зачете</w:t>
            </w:r>
          </w:p>
        </w:tc>
      </w:tr>
    </w:tbl>
    <w:p w14:paraId="6A828B75" w14:textId="77777777" w:rsidR="00CB44AA" w:rsidRPr="00FE23E4" w:rsidRDefault="00CB44AA" w:rsidP="002512A7">
      <w:pPr>
        <w:suppressAutoHyphens/>
        <w:spacing w:before="62"/>
        <w:rPr>
          <w:sz w:val="20"/>
        </w:rPr>
      </w:pPr>
    </w:p>
    <w:p w14:paraId="2D2CF367" w14:textId="77777777" w:rsidR="00CB44AA" w:rsidRPr="00FE23E4" w:rsidRDefault="00CB44AA" w:rsidP="002512A7">
      <w:pPr>
        <w:suppressAutoHyphens/>
        <w:rPr>
          <w:sz w:val="20"/>
        </w:rPr>
      </w:pPr>
      <w:r w:rsidRPr="00FE23E4">
        <w:rPr>
          <w:sz w:val="20"/>
        </w:rPr>
        <w:br w:type="page"/>
      </w:r>
    </w:p>
    <w:p w14:paraId="30827F79" w14:textId="77777777" w:rsidR="00A6578E" w:rsidRPr="00FE23E4" w:rsidRDefault="00A6578E" w:rsidP="002512A7">
      <w:pPr>
        <w:suppressAutoHyphens/>
        <w:spacing w:line="360" w:lineRule="auto"/>
        <w:jc w:val="right"/>
        <w:rPr>
          <w:b/>
          <w:sz w:val="24"/>
        </w:rPr>
      </w:pPr>
      <w:r w:rsidRPr="00FE23E4">
        <w:rPr>
          <w:b/>
          <w:sz w:val="24"/>
        </w:rPr>
        <w:lastRenderedPageBreak/>
        <w:t>Приложение 3</w:t>
      </w:r>
    </w:p>
    <w:p w14:paraId="1961229F" w14:textId="77777777" w:rsidR="00A6578E" w:rsidRPr="00FE23E4" w:rsidRDefault="000A4061" w:rsidP="002512A7">
      <w:pPr>
        <w:suppressAutoHyphens/>
        <w:spacing w:line="360" w:lineRule="auto"/>
        <w:jc w:val="right"/>
        <w:rPr>
          <w:bCs/>
          <w:sz w:val="24"/>
        </w:rPr>
      </w:pPr>
      <w:r w:rsidRPr="00FE23E4">
        <w:rPr>
          <w:bCs/>
          <w:sz w:val="24"/>
        </w:rPr>
        <w:t xml:space="preserve">к ПООП по </w:t>
      </w:r>
      <w:r w:rsidR="00A6578E" w:rsidRPr="00FE23E4">
        <w:rPr>
          <w:bCs/>
          <w:sz w:val="24"/>
        </w:rPr>
        <w:t>специальности</w:t>
      </w:r>
    </w:p>
    <w:p w14:paraId="3E79E330" w14:textId="77777777" w:rsidR="00A6578E" w:rsidRPr="00FE23E4" w:rsidRDefault="000A4061" w:rsidP="002512A7">
      <w:pPr>
        <w:suppressAutoHyphens/>
        <w:spacing w:line="360" w:lineRule="auto"/>
        <w:jc w:val="right"/>
        <w:rPr>
          <w:sz w:val="24"/>
        </w:rPr>
      </w:pPr>
      <w:r w:rsidRPr="00FE23E4">
        <w:rPr>
          <w:bCs/>
          <w:sz w:val="24"/>
        </w:rPr>
        <w:t>43.02.08 Сервис домашнего и коммунального хозяйства</w:t>
      </w:r>
    </w:p>
    <w:p w14:paraId="650D6F78" w14:textId="77777777" w:rsidR="00A6578E" w:rsidRPr="00FE23E4" w:rsidRDefault="00A6578E" w:rsidP="002512A7">
      <w:pPr>
        <w:suppressAutoHyphens/>
        <w:spacing w:line="360" w:lineRule="auto"/>
        <w:jc w:val="right"/>
        <w:rPr>
          <w:i/>
          <w:sz w:val="24"/>
        </w:rPr>
      </w:pPr>
    </w:p>
    <w:p w14:paraId="4F7A2FED" w14:textId="77777777" w:rsidR="00A6578E" w:rsidRPr="00FE23E4" w:rsidRDefault="00A6578E" w:rsidP="002512A7">
      <w:pPr>
        <w:suppressAutoHyphens/>
        <w:spacing w:line="360" w:lineRule="auto"/>
        <w:jc w:val="center"/>
        <w:rPr>
          <w:b/>
          <w:i/>
        </w:rPr>
      </w:pPr>
    </w:p>
    <w:p w14:paraId="1D8D6F11" w14:textId="77777777" w:rsidR="00A6578E" w:rsidRPr="00FE23E4" w:rsidRDefault="00A6578E" w:rsidP="002512A7">
      <w:pPr>
        <w:suppressAutoHyphens/>
        <w:spacing w:line="360" w:lineRule="auto"/>
        <w:jc w:val="center"/>
        <w:rPr>
          <w:b/>
          <w:i/>
        </w:rPr>
      </w:pPr>
    </w:p>
    <w:p w14:paraId="55EA9C17" w14:textId="77777777" w:rsidR="00A6578E" w:rsidRPr="00FE23E4" w:rsidRDefault="00A6578E" w:rsidP="002512A7">
      <w:pPr>
        <w:suppressAutoHyphens/>
        <w:spacing w:line="360" w:lineRule="auto"/>
        <w:jc w:val="center"/>
        <w:rPr>
          <w:b/>
          <w:i/>
        </w:rPr>
      </w:pPr>
    </w:p>
    <w:p w14:paraId="2473120C" w14:textId="77777777" w:rsidR="00A6578E" w:rsidRPr="00FE23E4" w:rsidRDefault="00A6578E" w:rsidP="002512A7">
      <w:pPr>
        <w:suppressAutoHyphens/>
        <w:spacing w:line="360" w:lineRule="auto"/>
        <w:jc w:val="center"/>
        <w:rPr>
          <w:b/>
          <w:i/>
          <w:sz w:val="24"/>
          <w:szCs w:val="24"/>
        </w:rPr>
      </w:pPr>
    </w:p>
    <w:p w14:paraId="6D881B37" w14:textId="77777777" w:rsidR="00A6578E" w:rsidRPr="00FE23E4" w:rsidRDefault="00A6578E" w:rsidP="002512A7">
      <w:pPr>
        <w:suppressAutoHyphens/>
        <w:spacing w:line="360" w:lineRule="auto"/>
        <w:jc w:val="center"/>
        <w:rPr>
          <w:b/>
          <w:i/>
          <w:sz w:val="24"/>
          <w:szCs w:val="24"/>
        </w:rPr>
      </w:pPr>
    </w:p>
    <w:p w14:paraId="19890A6A" w14:textId="77777777" w:rsidR="00A6578E" w:rsidRPr="00FE23E4" w:rsidRDefault="00A6578E" w:rsidP="002512A7">
      <w:pPr>
        <w:suppressAutoHyphens/>
        <w:spacing w:line="360" w:lineRule="auto"/>
        <w:jc w:val="center"/>
        <w:rPr>
          <w:b/>
          <w:i/>
          <w:sz w:val="24"/>
          <w:szCs w:val="24"/>
        </w:rPr>
      </w:pPr>
    </w:p>
    <w:p w14:paraId="39613AAF" w14:textId="77777777" w:rsidR="00A6578E" w:rsidRPr="00FE23E4" w:rsidRDefault="00A6578E" w:rsidP="002512A7">
      <w:pPr>
        <w:suppressAutoHyphens/>
        <w:spacing w:line="360" w:lineRule="auto"/>
        <w:jc w:val="center"/>
        <w:rPr>
          <w:b/>
          <w:i/>
          <w:sz w:val="24"/>
          <w:szCs w:val="24"/>
        </w:rPr>
      </w:pPr>
    </w:p>
    <w:p w14:paraId="62150B90" w14:textId="77777777" w:rsidR="00A6578E" w:rsidRPr="00FE23E4" w:rsidRDefault="00A6578E" w:rsidP="002512A7">
      <w:pPr>
        <w:suppressAutoHyphens/>
        <w:spacing w:line="360" w:lineRule="auto"/>
        <w:jc w:val="center"/>
        <w:rPr>
          <w:b/>
          <w:i/>
          <w:sz w:val="24"/>
          <w:szCs w:val="24"/>
        </w:rPr>
      </w:pPr>
    </w:p>
    <w:p w14:paraId="5C6971CC" w14:textId="77777777" w:rsidR="00A6578E" w:rsidRPr="00FE23E4" w:rsidRDefault="00A6578E" w:rsidP="002512A7">
      <w:pPr>
        <w:suppressAutoHyphens/>
        <w:spacing w:line="360" w:lineRule="auto"/>
        <w:jc w:val="center"/>
        <w:rPr>
          <w:b/>
          <w:sz w:val="24"/>
          <w:szCs w:val="24"/>
        </w:rPr>
      </w:pPr>
      <w:r w:rsidRPr="00FE23E4">
        <w:rPr>
          <w:b/>
          <w:sz w:val="24"/>
          <w:szCs w:val="24"/>
        </w:rPr>
        <w:t>ПРИМЕРНАЯ РАБОЧАЯ ПРОГРАММА ВОСПИТАНИЯ</w:t>
      </w:r>
    </w:p>
    <w:p w14:paraId="543F7AD2" w14:textId="77777777" w:rsidR="00A6578E" w:rsidRPr="00FE23E4" w:rsidRDefault="00A6578E" w:rsidP="002512A7">
      <w:pPr>
        <w:suppressAutoHyphens/>
        <w:spacing w:line="360" w:lineRule="auto"/>
        <w:jc w:val="center"/>
        <w:rPr>
          <w:b/>
          <w:sz w:val="24"/>
          <w:szCs w:val="24"/>
          <w:u w:val="single"/>
        </w:rPr>
      </w:pPr>
    </w:p>
    <w:p w14:paraId="2257B0B8" w14:textId="77777777" w:rsidR="00A6578E" w:rsidRPr="00FE23E4" w:rsidRDefault="00A6578E" w:rsidP="002512A7">
      <w:pPr>
        <w:suppressAutoHyphens/>
        <w:spacing w:line="360" w:lineRule="auto"/>
        <w:jc w:val="center"/>
        <w:rPr>
          <w:b/>
          <w:sz w:val="24"/>
          <w:szCs w:val="24"/>
        </w:rPr>
      </w:pPr>
      <w:r w:rsidRPr="00FE23E4">
        <w:rPr>
          <w:b/>
          <w:sz w:val="24"/>
          <w:szCs w:val="24"/>
        </w:rPr>
        <w:t>43.00.00 Сервис и туризм</w:t>
      </w:r>
    </w:p>
    <w:p w14:paraId="192341F0" w14:textId="77777777" w:rsidR="00A6578E" w:rsidRPr="00FE23E4" w:rsidRDefault="00A6578E" w:rsidP="002512A7">
      <w:pPr>
        <w:suppressAutoHyphens/>
        <w:spacing w:line="360" w:lineRule="auto"/>
        <w:jc w:val="center"/>
        <w:rPr>
          <w:b/>
          <w:iCs/>
        </w:rPr>
      </w:pPr>
    </w:p>
    <w:p w14:paraId="78A5456A" w14:textId="77777777" w:rsidR="00A6578E" w:rsidRPr="00FE23E4" w:rsidRDefault="00A6578E" w:rsidP="002512A7">
      <w:pPr>
        <w:suppressAutoHyphens/>
        <w:spacing w:line="360" w:lineRule="auto"/>
        <w:jc w:val="center"/>
        <w:rPr>
          <w:b/>
          <w:iCs/>
        </w:rPr>
      </w:pPr>
    </w:p>
    <w:p w14:paraId="7764DA4E" w14:textId="77777777" w:rsidR="00A6578E" w:rsidRPr="00FE23E4" w:rsidRDefault="00A6578E" w:rsidP="002512A7">
      <w:pPr>
        <w:suppressAutoHyphens/>
        <w:spacing w:line="360" w:lineRule="auto"/>
        <w:jc w:val="center"/>
        <w:rPr>
          <w:b/>
          <w:iCs/>
        </w:rPr>
      </w:pPr>
    </w:p>
    <w:p w14:paraId="7317EAA1" w14:textId="77777777" w:rsidR="00A6578E" w:rsidRPr="00FE23E4" w:rsidRDefault="00A6578E" w:rsidP="002512A7">
      <w:pPr>
        <w:suppressAutoHyphens/>
        <w:spacing w:line="360" w:lineRule="auto"/>
        <w:jc w:val="center"/>
        <w:rPr>
          <w:b/>
          <w:iCs/>
        </w:rPr>
      </w:pPr>
    </w:p>
    <w:p w14:paraId="77910BE9" w14:textId="77777777" w:rsidR="00A6578E" w:rsidRPr="00FE23E4" w:rsidRDefault="00A6578E" w:rsidP="002512A7">
      <w:pPr>
        <w:suppressAutoHyphens/>
        <w:spacing w:line="360" w:lineRule="auto"/>
        <w:jc w:val="center"/>
        <w:rPr>
          <w:b/>
          <w:iCs/>
        </w:rPr>
      </w:pPr>
    </w:p>
    <w:p w14:paraId="1282D95E" w14:textId="77777777" w:rsidR="00A6578E" w:rsidRPr="00FE23E4" w:rsidRDefault="00A6578E" w:rsidP="002512A7">
      <w:pPr>
        <w:suppressAutoHyphens/>
        <w:spacing w:line="360" w:lineRule="auto"/>
        <w:jc w:val="center"/>
        <w:rPr>
          <w:b/>
          <w:iCs/>
        </w:rPr>
      </w:pPr>
    </w:p>
    <w:p w14:paraId="40D99808" w14:textId="77777777" w:rsidR="00A6578E" w:rsidRPr="00FE23E4" w:rsidRDefault="00A6578E" w:rsidP="002512A7">
      <w:pPr>
        <w:suppressAutoHyphens/>
        <w:spacing w:line="360" w:lineRule="auto"/>
        <w:jc w:val="center"/>
        <w:rPr>
          <w:b/>
          <w:iCs/>
        </w:rPr>
      </w:pPr>
    </w:p>
    <w:p w14:paraId="76AA3D2D" w14:textId="77777777" w:rsidR="00A6578E" w:rsidRPr="00FE23E4" w:rsidRDefault="00A6578E" w:rsidP="002512A7">
      <w:pPr>
        <w:suppressAutoHyphens/>
        <w:spacing w:line="360" w:lineRule="auto"/>
        <w:jc w:val="center"/>
        <w:rPr>
          <w:b/>
          <w:iCs/>
        </w:rPr>
      </w:pPr>
    </w:p>
    <w:p w14:paraId="7BF9D21E" w14:textId="77777777" w:rsidR="00A6578E" w:rsidRPr="00FE23E4" w:rsidRDefault="00A6578E" w:rsidP="002512A7">
      <w:pPr>
        <w:suppressAutoHyphens/>
        <w:spacing w:line="360" w:lineRule="auto"/>
        <w:jc w:val="center"/>
        <w:rPr>
          <w:b/>
          <w:iCs/>
        </w:rPr>
      </w:pPr>
    </w:p>
    <w:p w14:paraId="39FEC2F5" w14:textId="77777777" w:rsidR="00A6578E" w:rsidRPr="00FE23E4" w:rsidRDefault="00A6578E" w:rsidP="002512A7">
      <w:pPr>
        <w:suppressAutoHyphens/>
        <w:spacing w:line="360" w:lineRule="auto"/>
        <w:jc w:val="center"/>
        <w:rPr>
          <w:b/>
          <w:iCs/>
        </w:rPr>
      </w:pPr>
    </w:p>
    <w:p w14:paraId="7D8A06CB" w14:textId="77777777" w:rsidR="00A6578E" w:rsidRPr="00FE23E4" w:rsidRDefault="00A6578E" w:rsidP="002512A7">
      <w:pPr>
        <w:suppressAutoHyphens/>
        <w:spacing w:line="360" w:lineRule="auto"/>
        <w:jc w:val="center"/>
        <w:rPr>
          <w:b/>
          <w:iCs/>
        </w:rPr>
      </w:pPr>
    </w:p>
    <w:p w14:paraId="33339920" w14:textId="77777777" w:rsidR="00A6578E" w:rsidRPr="00FE23E4" w:rsidRDefault="00A6578E" w:rsidP="002512A7">
      <w:pPr>
        <w:suppressAutoHyphens/>
        <w:spacing w:line="360" w:lineRule="auto"/>
        <w:jc w:val="center"/>
        <w:rPr>
          <w:b/>
          <w:iCs/>
        </w:rPr>
      </w:pPr>
    </w:p>
    <w:p w14:paraId="5D86325F" w14:textId="77777777" w:rsidR="00A6578E" w:rsidRPr="00FE23E4" w:rsidRDefault="00A6578E" w:rsidP="002512A7">
      <w:pPr>
        <w:suppressAutoHyphens/>
        <w:spacing w:line="360" w:lineRule="auto"/>
        <w:jc w:val="center"/>
        <w:rPr>
          <w:b/>
          <w:iCs/>
        </w:rPr>
      </w:pPr>
    </w:p>
    <w:p w14:paraId="004746E0" w14:textId="77777777" w:rsidR="00A6578E" w:rsidRPr="00FE23E4" w:rsidRDefault="00A6578E" w:rsidP="002512A7">
      <w:pPr>
        <w:suppressAutoHyphens/>
        <w:spacing w:line="360" w:lineRule="auto"/>
        <w:jc w:val="center"/>
        <w:rPr>
          <w:b/>
          <w:iCs/>
        </w:rPr>
      </w:pPr>
    </w:p>
    <w:p w14:paraId="4976A31E" w14:textId="77777777" w:rsidR="00A6578E" w:rsidRPr="00FE23E4" w:rsidRDefault="00A6578E" w:rsidP="002512A7">
      <w:pPr>
        <w:suppressAutoHyphens/>
        <w:spacing w:line="360" w:lineRule="auto"/>
        <w:jc w:val="center"/>
        <w:rPr>
          <w:b/>
          <w:iCs/>
        </w:rPr>
      </w:pPr>
    </w:p>
    <w:p w14:paraId="675C8206" w14:textId="77777777" w:rsidR="00A6578E" w:rsidRPr="00FE23E4" w:rsidRDefault="00A6578E" w:rsidP="002512A7">
      <w:pPr>
        <w:suppressAutoHyphens/>
        <w:spacing w:line="360" w:lineRule="auto"/>
        <w:jc w:val="center"/>
        <w:rPr>
          <w:b/>
          <w:iCs/>
        </w:rPr>
      </w:pPr>
    </w:p>
    <w:p w14:paraId="62F51D62" w14:textId="77777777" w:rsidR="00A6578E" w:rsidRPr="00FE23E4" w:rsidRDefault="00A6578E" w:rsidP="002512A7">
      <w:pPr>
        <w:suppressAutoHyphens/>
        <w:spacing w:line="360" w:lineRule="auto"/>
        <w:jc w:val="center"/>
        <w:rPr>
          <w:b/>
          <w:iCs/>
        </w:rPr>
      </w:pPr>
    </w:p>
    <w:p w14:paraId="70752672" w14:textId="77777777" w:rsidR="00A6578E" w:rsidRPr="00FE23E4" w:rsidRDefault="00A6578E" w:rsidP="002512A7">
      <w:pPr>
        <w:suppressAutoHyphens/>
        <w:spacing w:line="360" w:lineRule="auto"/>
        <w:jc w:val="center"/>
        <w:rPr>
          <w:b/>
          <w:iCs/>
        </w:rPr>
      </w:pPr>
    </w:p>
    <w:p w14:paraId="5950C831" w14:textId="77777777" w:rsidR="00A6578E" w:rsidRPr="00FE23E4" w:rsidRDefault="00A6578E" w:rsidP="002512A7">
      <w:pPr>
        <w:suppressAutoHyphens/>
        <w:spacing w:line="360" w:lineRule="auto"/>
        <w:jc w:val="center"/>
        <w:rPr>
          <w:b/>
          <w:iCs/>
        </w:rPr>
      </w:pPr>
    </w:p>
    <w:p w14:paraId="0B1CE57B" w14:textId="77777777" w:rsidR="00A6578E" w:rsidRPr="00FE23E4" w:rsidRDefault="00A6578E" w:rsidP="002512A7">
      <w:pPr>
        <w:suppressAutoHyphens/>
        <w:spacing w:line="360" w:lineRule="auto"/>
        <w:jc w:val="center"/>
        <w:rPr>
          <w:b/>
          <w:iCs/>
        </w:rPr>
      </w:pPr>
    </w:p>
    <w:p w14:paraId="6E9C65D0" w14:textId="77777777" w:rsidR="00A6578E" w:rsidRPr="00FE23E4" w:rsidRDefault="00A6578E" w:rsidP="002512A7">
      <w:pPr>
        <w:suppressAutoHyphens/>
        <w:spacing w:line="360" w:lineRule="auto"/>
        <w:jc w:val="center"/>
        <w:rPr>
          <w:b/>
          <w:iCs/>
        </w:rPr>
      </w:pPr>
    </w:p>
    <w:p w14:paraId="00FADD5E" w14:textId="77777777" w:rsidR="00A6578E" w:rsidRPr="00FE23E4" w:rsidRDefault="00A6578E" w:rsidP="002512A7">
      <w:pPr>
        <w:suppressAutoHyphens/>
        <w:spacing w:line="360" w:lineRule="auto"/>
        <w:jc w:val="center"/>
        <w:rPr>
          <w:b/>
          <w:iCs/>
        </w:rPr>
      </w:pPr>
      <w:r w:rsidRPr="00FE23E4">
        <w:rPr>
          <w:b/>
          <w:iCs/>
        </w:rPr>
        <w:t>2021 г.</w:t>
      </w:r>
    </w:p>
    <w:p w14:paraId="330B1BEB" w14:textId="77777777" w:rsidR="00A6578E" w:rsidRPr="00FE23E4" w:rsidRDefault="00A6578E" w:rsidP="002512A7">
      <w:pPr>
        <w:suppressAutoHyphens/>
        <w:spacing w:before="120" w:after="120" w:line="360" w:lineRule="auto"/>
        <w:jc w:val="center"/>
        <w:rPr>
          <w:b/>
        </w:rPr>
      </w:pPr>
      <w:r w:rsidRPr="00FE23E4">
        <w:rPr>
          <w:b/>
        </w:rPr>
        <w:lastRenderedPageBreak/>
        <w:t>СОДЕРЖАНИЕ</w:t>
      </w:r>
    </w:p>
    <w:p w14:paraId="4C3AC5C3" w14:textId="77777777" w:rsidR="00A6578E" w:rsidRPr="00FE23E4" w:rsidRDefault="00A6578E" w:rsidP="002512A7">
      <w:pPr>
        <w:suppressAutoHyphens/>
        <w:spacing w:before="120" w:after="120"/>
        <w:jc w:val="center"/>
        <w:rPr>
          <w:b/>
        </w:rPr>
      </w:pPr>
    </w:p>
    <w:p w14:paraId="05C1A272" w14:textId="77777777" w:rsidR="00A6578E" w:rsidRPr="00FE23E4" w:rsidRDefault="00A6578E" w:rsidP="002512A7">
      <w:pPr>
        <w:suppressAutoHyphens/>
        <w:spacing w:before="120" w:after="120" w:line="360" w:lineRule="auto"/>
        <w:outlineLvl w:val="0"/>
        <w:rPr>
          <w:b/>
          <w:kern w:val="32"/>
        </w:rPr>
      </w:pPr>
      <w:bookmarkStart w:id="7" w:name="_Hlk73028408"/>
      <w:r w:rsidRPr="00FE23E4">
        <w:rPr>
          <w:b/>
          <w:kern w:val="32"/>
        </w:rPr>
        <w:t>РАЗДЕЛ 1. ПАСПОРТ ПРИМЕРНОЙ РАБОЧЕЙ ПРОГРАММЫ ВОСПИТАНИЯ</w:t>
      </w:r>
    </w:p>
    <w:p w14:paraId="7081AE0D" w14:textId="77777777" w:rsidR="00A6578E" w:rsidRPr="00FE23E4" w:rsidRDefault="00A6578E" w:rsidP="002512A7">
      <w:pPr>
        <w:suppressAutoHyphens/>
        <w:spacing w:before="120" w:after="120" w:line="360" w:lineRule="auto"/>
        <w:outlineLvl w:val="0"/>
        <w:rPr>
          <w:b/>
          <w:kern w:val="32"/>
        </w:rPr>
      </w:pPr>
      <w:r w:rsidRPr="00FE23E4">
        <w:rPr>
          <w:b/>
          <w:kern w:val="32"/>
        </w:rPr>
        <w:t xml:space="preserve">РАЗДЕЛ 2. </w:t>
      </w:r>
      <w:r w:rsidRPr="00FE23E4">
        <w:rPr>
          <w:b/>
          <w:bCs/>
          <w:iCs/>
          <w:kern w:val="32"/>
        </w:rPr>
        <w:t xml:space="preserve">ОЦЕНКА ОСВОЕНИЯ ОБУЧАЮЩИМИСЯ </w:t>
      </w:r>
      <w:r w:rsidRPr="00FE23E4">
        <w:rPr>
          <w:b/>
          <w:bCs/>
          <w:iCs/>
          <w:kern w:val="32"/>
        </w:rPr>
        <w:br/>
        <w:t xml:space="preserve">ОСНОВНОЙ ОБРАЗОВАТЕЛЬНОЙ ПРОГРАММЫ В ЧАСТИ ДОСТИЖЕНИЯ </w:t>
      </w:r>
      <w:r w:rsidRPr="00FE23E4">
        <w:rPr>
          <w:b/>
          <w:bCs/>
          <w:iCs/>
          <w:kern w:val="32"/>
        </w:rPr>
        <w:br/>
        <w:t>ЛИЧНОСТНЫХ РЕЗУЛЬТАТОВ</w:t>
      </w:r>
    </w:p>
    <w:p w14:paraId="39FF233B" w14:textId="77777777" w:rsidR="00A6578E" w:rsidRPr="00FE23E4" w:rsidRDefault="00A6578E" w:rsidP="002512A7">
      <w:pPr>
        <w:suppressAutoHyphens/>
        <w:spacing w:before="120" w:after="120" w:line="360" w:lineRule="auto"/>
        <w:outlineLvl w:val="0"/>
        <w:rPr>
          <w:b/>
          <w:kern w:val="32"/>
        </w:rPr>
      </w:pPr>
      <w:r w:rsidRPr="00FE23E4">
        <w:rPr>
          <w:b/>
          <w:kern w:val="32"/>
        </w:rPr>
        <w:t xml:space="preserve">РАЗДЕЛ 3. </w:t>
      </w:r>
      <w:r w:rsidRPr="00FE23E4">
        <w:rPr>
          <w:b/>
          <w:bCs/>
          <w:iCs/>
          <w:kern w:val="32"/>
        </w:rPr>
        <w:t xml:space="preserve">ТРЕБОВАНИЯ К РЕСУРСНОМУ ОБЕСПЕЧЕНИЮ </w:t>
      </w:r>
      <w:r w:rsidRPr="00FE23E4">
        <w:rPr>
          <w:b/>
          <w:bCs/>
          <w:iCs/>
          <w:kern w:val="32"/>
        </w:rPr>
        <w:br/>
        <w:t>ВОСПИТАТЕЛЬНОЙ РАБОТЫ</w:t>
      </w:r>
    </w:p>
    <w:p w14:paraId="0BF767AD" w14:textId="77777777" w:rsidR="00A6578E" w:rsidRPr="00FE23E4" w:rsidRDefault="00A6578E" w:rsidP="002512A7">
      <w:pPr>
        <w:suppressAutoHyphens/>
        <w:spacing w:before="120" w:after="120" w:line="360" w:lineRule="auto"/>
        <w:outlineLvl w:val="0"/>
        <w:rPr>
          <w:b/>
        </w:rPr>
      </w:pPr>
      <w:r w:rsidRPr="00FE23E4">
        <w:rPr>
          <w:b/>
          <w:iCs/>
          <w:kern w:val="32"/>
        </w:rPr>
        <w:t>РАЗДЕЛ 4. ПРИМЕРНЫЙ КАЛЕНДАРНЫЙ ПЛАН ВОСПИТАТЕЛЬНОЙ РАБОТЫ</w:t>
      </w:r>
      <w:bookmarkEnd w:id="7"/>
    </w:p>
    <w:p w14:paraId="2D511823" w14:textId="77777777" w:rsidR="00A6578E" w:rsidRPr="00FE23E4" w:rsidRDefault="00A6578E" w:rsidP="002512A7">
      <w:pPr>
        <w:suppressAutoHyphens/>
        <w:rPr>
          <w:b/>
        </w:rPr>
      </w:pPr>
    </w:p>
    <w:p w14:paraId="1B17CAB6" w14:textId="77777777" w:rsidR="00A6578E" w:rsidRPr="00FE23E4" w:rsidRDefault="00A6578E" w:rsidP="002512A7">
      <w:pPr>
        <w:suppressAutoHyphens/>
        <w:spacing w:before="120" w:after="120"/>
        <w:rPr>
          <w:b/>
        </w:rPr>
      </w:pPr>
      <w:r w:rsidRPr="00FE23E4">
        <w:rPr>
          <w:b/>
        </w:rPr>
        <w:br w:type="page"/>
      </w:r>
    </w:p>
    <w:p w14:paraId="7AC87358" w14:textId="77777777" w:rsidR="00A6578E" w:rsidRPr="00FE23E4" w:rsidRDefault="00A6578E" w:rsidP="002512A7">
      <w:pPr>
        <w:suppressAutoHyphens/>
        <w:spacing w:before="120" w:after="120" w:line="276" w:lineRule="auto"/>
        <w:jc w:val="center"/>
        <w:rPr>
          <w:b/>
          <w:sz w:val="24"/>
          <w:szCs w:val="24"/>
        </w:rPr>
      </w:pPr>
      <w:r w:rsidRPr="00FE23E4">
        <w:rPr>
          <w:b/>
          <w:sz w:val="24"/>
          <w:szCs w:val="24"/>
        </w:rPr>
        <w:lastRenderedPageBreak/>
        <w:t xml:space="preserve">РАЗДЕЛ 1. </w:t>
      </w:r>
      <w:bookmarkStart w:id="8" w:name="_Hlk73030772"/>
      <w:r w:rsidRPr="00FE23E4">
        <w:rPr>
          <w:b/>
          <w:sz w:val="24"/>
          <w:szCs w:val="24"/>
        </w:rPr>
        <w:t>ПАСПОРТ ПРИМЕРНОЙ РАБОЧЕЙ ПРОГРАММЫ ВОСПИТАНИЯ</w:t>
      </w:r>
      <w:bookmarkEnd w:id="8"/>
    </w:p>
    <w:p w14:paraId="76FDDEE4" w14:textId="77777777" w:rsidR="00A6578E" w:rsidRPr="00FE23E4" w:rsidRDefault="00A6578E" w:rsidP="002512A7">
      <w:pPr>
        <w:suppressAutoHyphens/>
        <w:spacing w:before="120" w:after="120" w:line="276" w:lineRule="auto"/>
        <w:rPr>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7230"/>
      </w:tblGrid>
      <w:tr w:rsidR="00A6578E" w:rsidRPr="00FE23E4" w14:paraId="1D353787" w14:textId="77777777" w:rsidTr="0077411C">
        <w:tc>
          <w:tcPr>
            <w:tcW w:w="1984" w:type="dxa"/>
          </w:tcPr>
          <w:p w14:paraId="045CCEA3" w14:textId="77777777" w:rsidR="00A6578E" w:rsidRPr="00FE23E4" w:rsidRDefault="00A6578E" w:rsidP="002512A7">
            <w:pPr>
              <w:suppressAutoHyphens/>
              <w:spacing w:before="120" w:after="120" w:line="276" w:lineRule="auto"/>
              <w:jc w:val="center"/>
              <w:rPr>
                <w:b/>
                <w:sz w:val="24"/>
                <w:szCs w:val="24"/>
              </w:rPr>
            </w:pPr>
            <w:r w:rsidRPr="00FE23E4">
              <w:rPr>
                <w:b/>
                <w:sz w:val="24"/>
                <w:szCs w:val="24"/>
              </w:rPr>
              <w:t xml:space="preserve">Название </w:t>
            </w:r>
          </w:p>
        </w:tc>
        <w:tc>
          <w:tcPr>
            <w:tcW w:w="7230" w:type="dxa"/>
          </w:tcPr>
          <w:p w14:paraId="776FF5CA" w14:textId="77777777" w:rsidR="00A6578E" w:rsidRPr="00FE23E4" w:rsidRDefault="00A6578E" w:rsidP="002512A7">
            <w:pPr>
              <w:suppressAutoHyphens/>
              <w:spacing w:before="120" w:after="120" w:line="276" w:lineRule="auto"/>
              <w:jc w:val="center"/>
              <w:rPr>
                <w:b/>
                <w:sz w:val="24"/>
                <w:szCs w:val="24"/>
              </w:rPr>
            </w:pPr>
            <w:r w:rsidRPr="00FE23E4">
              <w:rPr>
                <w:b/>
                <w:sz w:val="24"/>
                <w:szCs w:val="24"/>
              </w:rPr>
              <w:t>Содержание</w:t>
            </w:r>
          </w:p>
        </w:tc>
      </w:tr>
      <w:tr w:rsidR="00A6578E" w:rsidRPr="00FE23E4" w14:paraId="02A0A78F" w14:textId="77777777" w:rsidTr="0077411C">
        <w:tc>
          <w:tcPr>
            <w:tcW w:w="1984" w:type="dxa"/>
          </w:tcPr>
          <w:p w14:paraId="1D9FF450" w14:textId="77777777" w:rsidR="00A6578E" w:rsidRPr="00FE23E4" w:rsidRDefault="00A6578E" w:rsidP="002512A7">
            <w:pPr>
              <w:suppressAutoHyphens/>
              <w:spacing w:before="120" w:after="120" w:line="276" w:lineRule="auto"/>
              <w:jc w:val="center"/>
              <w:rPr>
                <w:b/>
                <w:sz w:val="24"/>
                <w:szCs w:val="24"/>
              </w:rPr>
            </w:pPr>
            <w:r w:rsidRPr="00FE23E4">
              <w:rPr>
                <w:sz w:val="24"/>
                <w:szCs w:val="24"/>
              </w:rPr>
              <w:t>Наименование программы</w:t>
            </w:r>
          </w:p>
        </w:tc>
        <w:tc>
          <w:tcPr>
            <w:tcW w:w="7230" w:type="dxa"/>
          </w:tcPr>
          <w:p w14:paraId="1C6C525E" w14:textId="77777777" w:rsidR="00A6578E" w:rsidRPr="00FE23E4" w:rsidRDefault="00A6578E" w:rsidP="002512A7">
            <w:pPr>
              <w:suppressAutoHyphens/>
              <w:spacing w:line="276" w:lineRule="auto"/>
              <w:jc w:val="both"/>
              <w:rPr>
                <w:b/>
                <w:i/>
                <w:iCs/>
                <w:sz w:val="24"/>
                <w:szCs w:val="24"/>
              </w:rPr>
            </w:pPr>
            <w:r w:rsidRPr="00FE23E4">
              <w:rPr>
                <w:sz w:val="24"/>
                <w:szCs w:val="24"/>
              </w:rPr>
              <w:t xml:space="preserve">Примерная рабочая программа воспитания </w:t>
            </w:r>
            <w:r w:rsidRPr="00FE23E4">
              <w:rPr>
                <w:bCs/>
                <w:sz w:val="24"/>
                <w:szCs w:val="24"/>
              </w:rPr>
              <w:t>по</w:t>
            </w:r>
            <w:r w:rsidR="005C0504" w:rsidRPr="00FE23E4">
              <w:rPr>
                <w:bCs/>
                <w:i/>
                <w:iCs/>
                <w:sz w:val="24"/>
                <w:szCs w:val="24"/>
              </w:rPr>
              <w:t xml:space="preserve"> </w:t>
            </w:r>
            <w:r w:rsidRPr="00FE23E4">
              <w:rPr>
                <w:bCs/>
                <w:iCs/>
                <w:sz w:val="24"/>
                <w:szCs w:val="24"/>
              </w:rPr>
              <w:t>специальности</w:t>
            </w:r>
            <w:r w:rsidR="005C0504" w:rsidRPr="00FE23E4">
              <w:rPr>
                <w:bCs/>
                <w:sz w:val="24"/>
                <w:szCs w:val="24"/>
              </w:rPr>
              <w:t xml:space="preserve"> 43.02.08 Сервис домашнего и коммунального хозяйства</w:t>
            </w:r>
          </w:p>
        </w:tc>
      </w:tr>
      <w:tr w:rsidR="00A6578E" w:rsidRPr="00FE23E4" w14:paraId="675F9E9F" w14:textId="77777777" w:rsidTr="0077411C">
        <w:tc>
          <w:tcPr>
            <w:tcW w:w="1984" w:type="dxa"/>
          </w:tcPr>
          <w:p w14:paraId="6848D065" w14:textId="77777777" w:rsidR="00A6578E" w:rsidRPr="00FE23E4" w:rsidRDefault="00A6578E" w:rsidP="002512A7">
            <w:pPr>
              <w:suppressAutoHyphens/>
              <w:spacing w:before="120" w:after="120" w:line="276" w:lineRule="auto"/>
              <w:jc w:val="center"/>
              <w:rPr>
                <w:b/>
                <w:sz w:val="24"/>
                <w:szCs w:val="24"/>
              </w:rPr>
            </w:pPr>
            <w:r w:rsidRPr="00FE23E4">
              <w:rPr>
                <w:sz w:val="24"/>
                <w:szCs w:val="24"/>
              </w:rPr>
              <w:t>Основания для разработки программы</w:t>
            </w:r>
          </w:p>
        </w:tc>
        <w:tc>
          <w:tcPr>
            <w:tcW w:w="7230" w:type="dxa"/>
          </w:tcPr>
          <w:p w14:paraId="4C6F9C6B" w14:textId="77777777" w:rsidR="00A6578E" w:rsidRPr="00FE23E4" w:rsidRDefault="00A6578E" w:rsidP="002512A7">
            <w:pPr>
              <w:suppressAutoHyphens/>
              <w:jc w:val="both"/>
              <w:rPr>
                <w:sz w:val="24"/>
                <w:szCs w:val="24"/>
              </w:rPr>
            </w:pPr>
            <w:r w:rsidRPr="00FE23E4">
              <w:rPr>
                <w:sz w:val="24"/>
                <w:szCs w:val="24"/>
              </w:rPr>
              <w:t>Настоящая программа разработана на основе следующих нормативных правовых документов:</w:t>
            </w:r>
          </w:p>
          <w:p w14:paraId="70D08AA9" w14:textId="77777777" w:rsidR="00A6578E" w:rsidRPr="00FE23E4" w:rsidRDefault="00A6578E" w:rsidP="002512A7">
            <w:pPr>
              <w:suppressAutoHyphens/>
              <w:spacing w:line="276" w:lineRule="auto"/>
              <w:jc w:val="both"/>
              <w:rPr>
                <w:sz w:val="24"/>
                <w:szCs w:val="24"/>
              </w:rPr>
            </w:pPr>
            <w:r w:rsidRPr="00FE23E4">
              <w:rPr>
                <w:sz w:val="24"/>
                <w:szCs w:val="24"/>
              </w:rPr>
              <w:t>Конституция Российской Федерации;</w:t>
            </w:r>
          </w:p>
          <w:p w14:paraId="0B6474C7" w14:textId="77777777" w:rsidR="00A6578E" w:rsidRPr="00FE23E4" w:rsidRDefault="00A6578E" w:rsidP="002512A7">
            <w:pPr>
              <w:suppressAutoHyphens/>
              <w:spacing w:line="276" w:lineRule="auto"/>
              <w:jc w:val="both"/>
              <w:rPr>
                <w:sz w:val="24"/>
                <w:szCs w:val="24"/>
              </w:rPr>
            </w:pPr>
            <w:r w:rsidRPr="00FE23E4">
              <w:rPr>
                <w:sz w:val="24"/>
                <w:szCs w:val="24"/>
              </w:rPr>
              <w:t xml:space="preserve">Указ Президента Российской Федерации от 21.07.2020 г. № 474 </w:t>
            </w:r>
            <w:r w:rsidRPr="00FE23E4">
              <w:rPr>
                <w:sz w:val="24"/>
                <w:szCs w:val="24"/>
              </w:rPr>
              <w:br/>
              <w:t>«О национальных целях развития Российской Федерации на период до 2030 года»;</w:t>
            </w:r>
          </w:p>
          <w:p w14:paraId="27E0A1AE" w14:textId="77777777" w:rsidR="00A6578E" w:rsidRPr="00FE23E4" w:rsidRDefault="00A6578E" w:rsidP="002512A7">
            <w:pPr>
              <w:suppressAutoHyphens/>
              <w:spacing w:line="276" w:lineRule="auto"/>
              <w:jc w:val="both"/>
              <w:rPr>
                <w:sz w:val="24"/>
                <w:szCs w:val="24"/>
              </w:rPr>
            </w:pPr>
            <w:r w:rsidRPr="00FE23E4">
              <w:rPr>
                <w:sz w:val="24"/>
                <w:szCs w:val="24"/>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w:t>
            </w:r>
          </w:p>
          <w:p w14:paraId="6FA74A34" w14:textId="77777777" w:rsidR="00A6578E" w:rsidRPr="00FE23E4" w:rsidRDefault="00A6578E" w:rsidP="002512A7">
            <w:pPr>
              <w:suppressAutoHyphens/>
              <w:spacing w:line="276" w:lineRule="auto"/>
              <w:jc w:val="both"/>
              <w:rPr>
                <w:sz w:val="24"/>
                <w:szCs w:val="24"/>
              </w:rPr>
            </w:pPr>
            <w:r w:rsidRPr="00FE23E4">
              <w:rPr>
                <w:sz w:val="24"/>
                <w:szCs w:val="24"/>
              </w:rPr>
              <w:t xml:space="preserve">распоряжение Правительства Российской Федерации от 12.11.2020 г. № 2945-р об утверждении Плана мероприятий по реализации </w:t>
            </w:r>
            <w:r w:rsidRPr="00FE23E4">
              <w:rPr>
                <w:sz w:val="24"/>
                <w:szCs w:val="24"/>
              </w:rPr>
              <w:br/>
              <w:t>в 2021–2025 годах Стратегии развития воспитания в Российской Федерации на период до 2025 года;</w:t>
            </w:r>
          </w:p>
          <w:p w14:paraId="7FD69D5B" w14:textId="77777777" w:rsidR="00A6578E" w:rsidRPr="00FE23E4" w:rsidRDefault="00A6578E" w:rsidP="002512A7">
            <w:pPr>
              <w:suppressAutoHyphens/>
              <w:jc w:val="both"/>
              <w:rPr>
                <w:sz w:val="24"/>
                <w:szCs w:val="24"/>
              </w:rPr>
            </w:pPr>
            <w:r w:rsidRPr="00FE23E4">
              <w:rPr>
                <w:iCs/>
                <w:sz w:val="24"/>
                <w:szCs w:val="24"/>
              </w:rPr>
              <w:t>Федеральный государственный образовательный стандарт среднего профессионального</w:t>
            </w:r>
            <w:r w:rsidRPr="00FE23E4">
              <w:rPr>
                <w:iCs/>
                <w:spacing w:val="1"/>
                <w:sz w:val="24"/>
                <w:szCs w:val="24"/>
              </w:rPr>
              <w:t xml:space="preserve"> </w:t>
            </w:r>
            <w:r w:rsidRPr="00FE23E4">
              <w:rPr>
                <w:iCs/>
                <w:sz w:val="24"/>
                <w:szCs w:val="24"/>
              </w:rPr>
              <w:t>образования</w:t>
            </w:r>
            <w:r w:rsidRPr="00FE23E4">
              <w:rPr>
                <w:iCs/>
                <w:spacing w:val="1"/>
                <w:sz w:val="24"/>
                <w:szCs w:val="24"/>
              </w:rPr>
              <w:t xml:space="preserve"> </w:t>
            </w:r>
            <w:r w:rsidRPr="00FE23E4">
              <w:rPr>
                <w:iCs/>
                <w:sz w:val="24"/>
                <w:szCs w:val="24"/>
              </w:rPr>
              <w:t>по</w:t>
            </w:r>
            <w:r w:rsidRPr="00FE23E4">
              <w:rPr>
                <w:iCs/>
                <w:spacing w:val="1"/>
                <w:sz w:val="24"/>
                <w:szCs w:val="24"/>
              </w:rPr>
              <w:t xml:space="preserve"> </w:t>
            </w:r>
            <w:r w:rsidR="005C0504" w:rsidRPr="00FE23E4">
              <w:rPr>
                <w:bCs/>
                <w:iCs/>
                <w:sz w:val="24"/>
                <w:szCs w:val="24"/>
              </w:rPr>
              <w:t>специальности</w:t>
            </w:r>
            <w:r w:rsidR="005C0504" w:rsidRPr="00FE23E4">
              <w:rPr>
                <w:bCs/>
                <w:sz w:val="24"/>
                <w:szCs w:val="24"/>
              </w:rPr>
              <w:t xml:space="preserve"> 43.02.08 Сервис домашнего и коммунального хозяйства</w:t>
            </w:r>
            <w:r w:rsidRPr="00FE23E4">
              <w:rPr>
                <w:iCs/>
                <w:sz w:val="24"/>
                <w:szCs w:val="24"/>
              </w:rPr>
              <w:t xml:space="preserve">, утвержденный Приказом Минобрнауки России </w:t>
            </w:r>
            <w:r w:rsidR="005C0504" w:rsidRPr="00FE23E4">
              <w:rPr>
                <w:iCs/>
                <w:sz w:val="24"/>
                <w:szCs w:val="24"/>
              </w:rPr>
              <w:t>от 13 марта 2018 г. № 177.</w:t>
            </w:r>
          </w:p>
        </w:tc>
      </w:tr>
      <w:tr w:rsidR="00A6578E" w:rsidRPr="00FE23E4" w14:paraId="4EDE55E5" w14:textId="77777777" w:rsidTr="0077411C">
        <w:tc>
          <w:tcPr>
            <w:tcW w:w="1984" w:type="dxa"/>
          </w:tcPr>
          <w:p w14:paraId="5A552F9F" w14:textId="77777777" w:rsidR="00A6578E" w:rsidRPr="00FE23E4" w:rsidRDefault="00A6578E" w:rsidP="002512A7">
            <w:pPr>
              <w:suppressAutoHyphens/>
              <w:spacing w:before="120" w:after="120" w:line="276" w:lineRule="auto"/>
              <w:jc w:val="center"/>
              <w:rPr>
                <w:b/>
                <w:sz w:val="24"/>
                <w:szCs w:val="24"/>
              </w:rPr>
            </w:pPr>
            <w:r w:rsidRPr="00FE23E4">
              <w:rPr>
                <w:sz w:val="24"/>
                <w:szCs w:val="24"/>
              </w:rPr>
              <w:t>Цель программы</w:t>
            </w:r>
          </w:p>
        </w:tc>
        <w:tc>
          <w:tcPr>
            <w:tcW w:w="7230" w:type="dxa"/>
          </w:tcPr>
          <w:p w14:paraId="1110DC41" w14:textId="77777777" w:rsidR="00A6578E" w:rsidRPr="00FE23E4" w:rsidRDefault="00A6578E" w:rsidP="0077411C">
            <w:pPr>
              <w:suppressAutoHyphens/>
              <w:spacing w:line="276" w:lineRule="auto"/>
              <w:jc w:val="both"/>
              <w:rPr>
                <w:bCs/>
                <w:sz w:val="24"/>
                <w:szCs w:val="24"/>
              </w:rPr>
            </w:pPr>
            <w:r w:rsidRPr="00FE23E4">
              <w:rPr>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A6578E" w:rsidRPr="00FE23E4" w14:paraId="5561CC0D" w14:textId="77777777" w:rsidTr="0077411C">
        <w:tc>
          <w:tcPr>
            <w:tcW w:w="1984" w:type="dxa"/>
          </w:tcPr>
          <w:p w14:paraId="42921971" w14:textId="77777777" w:rsidR="00A6578E" w:rsidRPr="00FE23E4" w:rsidRDefault="00A6578E" w:rsidP="002512A7">
            <w:pPr>
              <w:suppressAutoHyphens/>
              <w:spacing w:before="120" w:after="120" w:line="276" w:lineRule="auto"/>
              <w:jc w:val="center"/>
              <w:rPr>
                <w:sz w:val="24"/>
                <w:szCs w:val="24"/>
              </w:rPr>
            </w:pPr>
            <w:r w:rsidRPr="00FE23E4">
              <w:rPr>
                <w:sz w:val="24"/>
                <w:szCs w:val="24"/>
              </w:rPr>
              <w:t>Сроки реализации программы</w:t>
            </w:r>
          </w:p>
        </w:tc>
        <w:tc>
          <w:tcPr>
            <w:tcW w:w="7230" w:type="dxa"/>
          </w:tcPr>
          <w:p w14:paraId="79E6E96D" w14:textId="77777777" w:rsidR="005C0504" w:rsidRPr="00FE23E4" w:rsidRDefault="00A6578E" w:rsidP="002512A7">
            <w:pPr>
              <w:suppressAutoHyphens/>
              <w:spacing w:line="276" w:lineRule="auto"/>
              <w:jc w:val="both"/>
              <w:rPr>
                <w:sz w:val="24"/>
                <w:szCs w:val="24"/>
              </w:rPr>
            </w:pPr>
            <w:r w:rsidRPr="00FE23E4">
              <w:rPr>
                <w:sz w:val="24"/>
                <w:szCs w:val="24"/>
              </w:rPr>
              <w:t xml:space="preserve">на базе среднего общего образования в очной форме – 2 года 10 месяцев; </w:t>
            </w:r>
          </w:p>
          <w:p w14:paraId="2A95F196" w14:textId="77777777" w:rsidR="00A6578E" w:rsidRPr="00FE23E4" w:rsidRDefault="00A6578E" w:rsidP="002512A7">
            <w:pPr>
              <w:suppressAutoHyphens/>
              <w:spacing w:line="276" w:lineRule="auto"/>
              <w:jc w:val="both"/>
              <w:rPr>
                <w:i/>
                <w:iCs/>
                <w:sz w:val="24"/>
                <w:szCs w:val="24"/>
              </w:rPr>
            </w:pPr>
            <w:r w:rsidRPr="00FE23E4">
              <w:rPr>
                <w:sz w:val="24"/>
                <w:szCs w:val="24"/>
              </w:rPr>
              <w:t xml:space="preserve">на базе основного общего образования в очной форме – 3 года 10 месяцев </w:t>
            </w:r>
          </w:p>
        </w:tc>
      </w:tr>
      <w:tr w:rsidR="00A6578E" w:rsidRPr="00FE23E4" w14:paraId="058710AE" w14:textId="77777777" w:rsidTr="0077411C">
        <w:tc>
          <w:tcPr>
            <w:tcW w:w="1984" w:type="dxa"/>
          </w:tcPr>
          <w:p w14:paraId="23DDF048" w14:textId="77777777" w:rsidR="00A6578E" w:rsidRPr="00FE23E4" w:rsidRDefault="00A6578E" w:rsidP="002512A7">
            <w:pPr>
              <w:suppressAutoHyphens/>
              <w:spacing w:before="120" w:after="120" w:line="276" w:lineRule="auto"/>
              <w:jc w:val="center"/>
              <w:rPr>
                <w:sz w:val="24"/>
                <w:szCs w:val="24"/>
              </w:rPr>
            </w:pPr>
            <w:r w:rsidRPr="00FE23E4">
              <w:rPr>
                <w:sz w:val="24"/>
                <w:szCs w:val="24"/>
              </w:rPr>
              <w:t xml:space="preserve">Исполнители </w:t>
            </w:r>
            <w:r w:rsidRPr="00FE23E4">
              <w:rPr>
                <w:sz w:val="24"/>
                <w:szCs w:val="24"/>
              </w:rPr>
              <w:br/>
              <w:t>программы</w:t>
            </w:r>
          </w:p>
        </w:tc>
        <w:tc>
          <w:tcPr>
            <w:tcW w:w="7230" w:type="dxa"/>
          </w:tcPr>
          <w:p w14:paraId="1457C0AB" w14:textId="77777777" w:rsidR="00A6578E" w:rsidRPr="00FE23E4" w:rsidRDefault="00A6578E" w:rsidP="002512A7">
            <w:pPr>
              <w:suppressAutoHyphens/>
              <w:spacing w:line="276" w:lineRule="auto"/>
              <w:jc w:val="both"/>
              <w:rPr>
                <w:iCs/>
                <w:sz w:val="24"/>
                <w:szCs w:val="24"/>
              </w:rPr>
            </w:pPr>
            <w:r w:rsidRPr="00FE23E4">
              <w:rPr>
                <w:iCs/>
                <w:sz w:val="24"/>
                <w:szCs w:val="24"/>
              </w:rPr>
              <w:t xml:space="preserve">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 представители </w:t>
            </w:r>
            <w:r w:rsidRPr="00FE23E4">
              <w:rPr>
                <w:sz w:val="24"/>
                <w:szCs w:val="24"/>
              </w:rPr>
              <w:t>ФУМО в системе СПО по УГПС 43.00.00 Сервис и туризм</w:t>
            </w:r>
          </w:p>
        </w:tc>
      </w:tr>
    </w:tbl>
    <w:p w14:paraId="29978B4D" w14:textId="77777777" w:rsidR="00A6578E" w:rsidRPr="00FE23E4" w:rsidRDefault="00A6578E" w:rsidP="002512A7">
      <w:pPr>
        <w:suppressAutoHyphens/>
        <w:spacing w:line="276" w:lineRule="auto"/>
        <w:jc w:val="both"/>
        <w:rPr>
          <w:b/>
          <w:bCs/>
          <w:sz w:val="24"/>
          <w:szCs w:val="24"/>
        </w:rPr>
      </w:pPr>
      <w:bookmarkStart w:id="9" w:name="_Hlk73030266"/>
      <w:bookmarkStart w:id="10" w:name="_Hlk73030355"/>
    </w:p>
    <w:p w14:paraId="35C7C345" w14:textId="77777777" w:rsidR="00A6578E" w:rsidRPr="00FE23E4" w:rsidRDefault="00A6578E" w:rsidP="002512A7">
      <w:pPr>
        <w:suppressAutoHyphens/>
        <w:spacing w:line="276" w:lineRule="auto"/>
        <w:ind w:firstLine="709"/>
        <w:jc w:val="both"/>
        <w:rPr>
          <w:sz w:val="24"/>
          <w:szCs w:val="24"/>
          <w:u w:val="single"/>
        </w:rPr>
      </w:pPr>
      <w:bookmarkStart w:id="11" w:name="_Hlk73028774"/>
      <w:bookmarkEnd w:id="9"/>
      <w:bookmarkEnd w:id="10"/>
      <w:r w:rsidRPr="00FE23E4">
        <w:rPr>
          <w:sz w:val="24"/>
          <w:szCs w:val="24"/>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FE23E4">
        <w:rPr>
          <w:sz w:val="24"/>
          <w:szCs w:val="24"/>
          <w:u w:val="single"/>
        </w:rPr>
        <w:t xml:space="preserve">(утв. Протоколом заседания УМО по </w:t>
      </w:r>
      <w:r w:rsidRPr="00FE23E4">
        <w:rPr>
          <w:sz w:val="24"/>
          <w:szCs w:val="24"/>
          <w:u w:val="single"/>
        </w:rPr>
        <w:lastRenderedPageBreak/>
        <w:t>общему образованию Минпросвещения России № 2/20 от 02.06.2020 г.).</w:t>
      </w:r>
    </w:p>
    <w:p w14:paraId="4B9AEDAE" w14:textId="77777777" w:rsidR="00A6578E" w:rsidRPr="00FE23E4" w:rsidRDefault="00A6578E" w:rsidP="002512A7">
      <w:pPr>
        <w:suppressAutoHyphens/>
        <w:spacing w:line="276" w:lineRule="auto"/>
        <w:ind w:firstLine="709"/>
        <w:jc w:val="both"/>
        <w:rPr>
          <w:sz w:val="24"/>
          <w:szCs w:val="24"/>
        </w:rPr>
      </w:pPr>
      <w:r w:rsidRPr="00FE23E4">
        <w:rPr>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w:t>
      </w:r>
      <w:r w:rsidR="003F5F67" w:rsidRPr="00FE23E4">
        <w:rPr>
          <w:sz w:val="24"/>
          <w:szCs w:val="24"/>
        </w:rPr>
        <w:t xml:space="preserve"> </w:t>
      </w:r>
      <w:r w:rsidRPr="00FE23E4">
        <w:rPr>
          <w:sz w:val="24"/>
          <w:szCs w:val="24"/>
        </w:rPr>
        <w:t xml:space="preserve">и норм поведения в интересах человека, семьи, общества и государства, </w:t>
      </w:r>
      <w:bookmarkStart w:id="12" w:name="_Hlk73630688"/>
      <w:r w:rsidRPr="00FE23E4">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2"/>
      <w:r w:rsidRPr="00FE23E4">
        <w:rPr>
          <w:sz w:val="24"/>
          <w:szCs w:val="24"/>
        </w:rPr>
        <w:t>».</w:t>
      </w:r>
    </w:p>
    <w:p w14:paraId="119D0E38" w14:textId="77777777" w:rsidR="00A6578E" w:rsidRPr="00FE23E4" w:rsidRDefault="00A6578E" w:rsidP="002512A7">
      <w:pPr>
        <w:suppressAutoHyphens/>
        <w:spacing w:line="276" w:lineRule="auto"/>
        <w:ind w:firstLine="709"/>
        <w:jc w:val="both"/>
        <w:rPr>
          <w:iCs/>
          <w:sz w:val="24"/>
          <w:szCs w:val="24"/>
        </w:rPr>
      </w:pPr>
      <w:r w:rsidRPr="00FE23E4">
        <w:rPr>
          <w:iCs/>
          <w:sz w:val="24"/>
          <w:szCs w:val="24"/>
        </w:rPr>
        <w:t xml:space="preserve">При разработке формулировок личностных результатов учет требований Закона в части </w:t>
      </w:r>
      <w:r w:rsidRPr="00FE23E4">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FE23E4">
        <w:rPr>
          <w:iCs/>
          <w:sz w:val="24"/>
          <w:szCs w:val="24"/>
        </w:rPr>
        <w:t xml:space="preserve"> </w:t>
      </w:r>
      <w:r w:rsidRPr="00FE23E4">
        <w:rPr>
          <w:bCs/>
          <w:iCs/>
          <w:sz w:val="24"/>
          <w:szCs w:val="24"/>
        </w:rPr>
        <w:t>бережного отношения к здоровью, эстетических чувств и уважения к ценностям семьи</w:t>
      </w:r>
      <w:r w:rsidRPr="00FE23E4">
        <w:rPr>
          <w:iCs/>
          <w:sz w:val="24"/>
          <w:szCs w:val="24"/>
        </w:rPr>
        <w:t xml:space="preserve">, является обязательным. </w:t>
      </w:r>
    </w:p>
    <w:p w14:paraId="5137444C" w14:textId="77777777" w:rsidR="00A6578E" w:rsidRPr="00FE23E4" w:rsidRDefault="00A6578E" w:rsidP="002512A7">
      <w:pPr>
        <w:suppressAutoHyphens/>
        <w:spacing w:line="276" w:lineRule="auto"/>
        <w:ind w:firstLine="709"/>
        <w:jc w:val="both"/>
        <w:rPr>
          <w:i/>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126"/>
      </w:tblGrid>
      <w:tr w:rsidR="00A6578E" w:rsidRPr="00FE23E4" w14:paraId="61AA005A" w14:textId="77777777" w:rsidTr="0077411C">
        <w:tc>
          <w:tcPr>
            <w:tcW w:w="7338" w:type="dxa"/>
          </w:tcPr>
          <w:p w14:paraId="5043FC2A" w14:textId="77777777" w:rsidR="00A6578E" w:rsidRPr="00FE23E4" w:rsidRDefault="00A6578E" w:rsidP="002512A7">
            <w:pPr>
              <w:suppressAutoHyphens/>
              <w:spacing w:line="276" w:lineRule="auto"/>
              <w:ind w:firstLine="33"/>
              <w:jc w:val="center"/>
              <w:rPr>
                <w:b/>
                <w:bCs/>
                <w:sz w:val="24"/>
                <w:szCs w:val="24"/>
              </w:rPr>
            </w:pPr>
            <w:bookmarkStart w:id="13" w:name="_Hlk73632186"/>
            <w:r w:rsidRPr="00FE23E4">
              <w:rPr>
                <w:b/>
                <w:bCs/>
                <w:sz w:val="24"/>
                <w:szCs w:val="24"/>
              </w:rPr>
              <w:t xml:space="preserve">Личностные результаты </w:t>
            </w:r>
          </w:p>
          <w:p w14:paraId="5B2DA7F4"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 xml:space="preserve">реализации программы воспитания </w:t>
            </w:r>
          </w:p>
          <w:p w14:paraId="01912D89" w14:textId="77777777" w:rsidR="00A6578E" w:rsidRPr="00FE23E4" w:rsidRDefault="00A6578E" w:rsidP="002512A7">
            <w:pPr>
              <w:suppressAutoHyphens/>
              <w:spacing w:line="276" w:lineRule="auto"/>
              <w:ind w:firstLine="33"/>
              <w:jc w:val="center"/>
              <w:rPr>
                <w:b/>
                <w:bCs/>
                <w:sz w:val="24"/>
                <w:szCs w:val="24"/>
              </w:rPr>
            </w:pPr>
            <w:r w:rsidRPr="00FE23E4">
              <w:rPr>
                <w:i/>
                <w:iCs/>
                <w:sz w:val="24"/>
                <w:szCs w:val="24"/>
              </w:rPr>
              <w:t>(дескрипторы)</w:t>
            </w:r>
          </w:p>
        </w:tc>
        <w:tc>
          <w:tcPr>
            <w:tcW w:w="2126" w:type="dxa"/>
            <w:vAlign w:val="center"/>
          </w:tcPr>
          <w:p w14:paraId="398C97D8"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Код личностных результатов реализации программы воспитания</w:t>
            </w:r>
          </w:p>
        </w:tc>
      </w:tr>
      <w:tr w:rsidR="00A6578E" w:rsidRPr="00FE23E4" w14:paraId="615C5A1D" w14:textId="77777777" w:rsidTr="0077411C">
        <w:tc>
          <w:tcPr>
            <w:tcW w:w="7338" w:type="dxa"/>
          </w:tcPr>
          <w:p w14:paraId="51DC5B8E" w14:textId="77777777" w:rsidR="00A6578E" w:rsidRPr="00FE23E4" w:rsidRDefault="00A6578E" w:rsidP="002512A7">
            <w:pPr>
              <w:suppressAutoHyphens/>
              <w:spacing w:before="120" w:line="276" w:lineRule="auto"/>
              <w:jc w:val="both"/>
              <w:rPr>
                <w:b/>
                <w:bCs/>
                <w:i/>
                <w:iCs/>
                <w:sz w:val="24"/>
                <w:szCs w:val="24"/>
              </w:rPr>
            </w:pPr>
            <w:r w:rsidRPr="00FE23E4">
              <w:rPr>
                <w:sz w:val="24"/>
                <w:szCs w:val="24"/>
              </w:rPr>
              <w:t>Осознающий себя гражданином и защитником великой страны.</w:t>
            </w:r>
          </w:p>
        </w:tc>
        <w:tc>
          <w:tcPr>
            <w:tcW w:w="2126" w:type="dxa"/>
            <w:vAlign w:val="center"/>
          </w:tcPr>
          <w:p w14:paraId="0DB12EC8"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ЛР 1</w:t>
            </w:r>
          </w:p>
        </w:tc>
      </w:tr>
      <w:tr w:rsidR="00A6578E" w:rsidRPr="00FE23E4" w14:paraId="02C63092" w14:textId="77777777" w:rsidTr="0077411C">
        <w:tc>
          <w:tcPr>
            <w:tcW w:w="7338" w:type="dxa"/>
          </w:tcPr>
          <w:p w14:paraId="2EF9F1DD" w14:textId="77777777" w:rsidR="00A6578E" w:rsidRPr="00FE23E4" w:rsidRDefault="00A6578E" w:rsidP="002512A7">
            <w:pPr>
              <w:suppressAutoHyphens/>
              <w:spacing w:line="276" w:lineRule="auto"/>
              <w:ind w:firstLine="33"/>
              <w:jc w:val="both"/>
              <w:rPr>
                <w:b/>
                <w:bCs/>
                <w:sz w:val="24"/>
                <w:szCs w:val="24"/>
              </w:rPr>
            </w:pPr>
            <w:r w:rsidRPr="00FE23E4">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14:paraId="45C07145"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ЛР 2</w:t>
            </w:r>
          </w:p>
        </w:tc>
      </w:tr>
      <w:tr w:rsidR="00A6578E" w:rsidRPr="00FE23E4" w14:paraId="5F920408" w14:textId="77777777" w:rsidTr="0077411C">
        <w:tc>
          <w:tcPr>
            <w:tcW w:w="7338" w:type="dxa"/>
          </w:tcPr>
          <w:p w14:paraId="084215FA" w14:textId="77777777" w:rsidR="00A6578E" w:rsidRPr="00FE23E4" w:rsidRDefault="00A6578E" w:rsidP="002512A7">
            <w:pPr>
              <w:suppressAutoHyphens/>
              <w:spacing w:line="276" w:lineRule="auto"/>
              <w:ind w:firstLine="33"/>
              <w:jc w:val="both"/>
              <w:rPr>
                <w:b/>
                <w:bCs/>
                <w:sz w:val="24"/>
                <w:szCs w:val="24"/>
              </w:rPr>
            </w:pPr>
            <w:r w:rsidRPr="00FE23E4">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14:paraId="6A51CF7E"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ЛР 3</w:t>
            </w:r>
          </w:p>
        </w:tc>
      </w:tr>
      <w:tr w:rsidR="00A6578E" w:rsidRPr="00FE23E4" w14:paraId="735634FF" w14:textId="77777777" w:rsidTr="0077411C">
        <w:tc>
          <w:tcPr>
            <w:tcW w:w="7338" w:type="dxa"/>
          </w:tcPr>
          <w:p w14:paraId="7FB18DB4" w14:textId="77777777" w:rsidR="00A6578E" w:rsidRPr="00FE23E4" w:rsidRDefault="00A6578E" w:rsidP="002512A7">
            <w:pPr>
              <w:suppressAutoHyphens/>
              <w:spacing w:line="276" w:lineRule="auto"/>
              <w:ind w:firstLine="33"/>
              <w:jc w:val="both"/>
              <w:rPr>
                <w:b/>
                <w:bCs/>
                <w:sz w:val="24"/>
                <w:szCs w:val="24"/>
              </w:rPr>
            </w:pPr>
            <w:r w:rsidRPr="00FE23E4">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14:paraId="59963AAF"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ЛР 4</w:t>
            </w:r>
          </w:p>
        </w:tc>
      </w:tr>
      <w:tr w:rsidR="00A6578E" w:rsidRPr="00FE23E4" w14:paraId="607BB096" w14:textId="77777777" w:rsidTr="0077411C">
        <w:tc>
          <w:tcPr>
            <w:tcW w:w="7338" w:type="dxa"/>
          </w:tcPr>
          <w:p w14:paraId="4D3C0A48" w14:textId="77777777" w:rsidR="00A6578E" w:rsidRPr="00FE23E4" w:rsidRDefault="00A6578E" w:rsidP="002512A7">
            <w:pPr>
              <w:suppressAutoHyphens/>
              <w:spacing w:line="276" w:lineRule="auto"/>
              <w:ind w:firstLine="33"/>
              <w:jc w:val="both"/>
              <w:rPr>
                <w:b/>
                <w:bCs/>
                <w:sz w:val="24"/>
                <w:szCs w:val="24"/>
              </w:rPr>
            </w:pPr>
            <w:r w:rsidRPr="00FE23E4">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w:t>
            </w:r>
            <w:r w:rsidR="003F5F67" w:rsidRPr="00FE23E4">
              <w:rPr>
                <w:sz w:val="24"/>
                <w:szCs w:val="24"/>
              </w:rPr>
              <w:t xml:space="preserve"> </w:t>
            </w:r>
            <w:r w:rsidRPr="00FE23E4">
              <w:rPr>
                <w:sz w:val="24"/>
                <w:szCs w:val="24"/>
              </w:rPr>
              <w:lastRenderedPageBreak/>
              <w:t>многонационального народа России.</w:t>
            </w:r>
          </w:p>
        </w:tc>
        <w:tc>
          <w:tcPr>
            <w:tcW w:w="2126" w:type="dxa"/>
            <w:vAlign w:val="center"/>
          </w:tcPr>
          <w:p w14:paraId="13633883"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lastRenderedPageBreak/>
              <w:t>ЛР 5</w:t>
            </w:r>
          </w:p>
        </w:tc>
      </w:tr>
      <w:tr w:rsidR="00A6578E" w:rsidRPr="00FE23E4" w14:paraId="63D29E76" w14:textId="77777777" w:rsidTr="0077411C">
        <w:tc>
          <w:tcPr>
            <w:tcW w:w="7338" w:type="dxa"/>
          </w:tcPr>
          <w:p w14:paraId="043250C6" w14:textId="77777777" w:rsidR="00A6578E" w:rsidRPr="00FE23E4" w:rsidRDefault="00A6578E" w:rsidP="002512A7">
            <w:pPr>
              <w:suppressAutoHyphens/>
              <w:spacing w:line="276" w:lineRule="auto"/>
              <w:ind w:firstLine="33"/>
              <w:jc w:val="both"/>
              <w:rPr>
                <w:b/>
                <w:bCs/>
                <w:sz w:val="24"/>
                <w:szCs w:val="24"/>
              </w:rPr>
            </w:pPr>
            <w:r w:rsidRPr="00FE23E4">
              <w:rPr>
                <w:sz w:val="24"/>
                <w:szCs w:val="24"/>
              </w:rPr>
              <w:t>Проявляющий уважение к людям старшего поколения и готовность к участию в социальной подде</w:t>
            </w:r>
            <w:r w:rsidR="00DD5C2C" w:rsidRPr="00FE23E4">
              <w:rPr>
                <w:sz w:val="24"/>
                <w:szCs w:val="24"/>
              </w:rPr>
              <w:t>ржке и волонтерских движениях.</w:t>
            </w:r>
          </w:p>
        </w:tc>
        <w:tc>
          <w:tcPr>
            <w:tcW w:w="2126" w:type="dxa"/>
            <w:vAlign w:val="center"/>
          </w:tcPr>
          <w:p w14:paraId="19516D16"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ЛР 6</w:t>
            </w:r>
          </w:p>
        </w:tc>
      </w:tr>
      <w:tr w:rsidR="00A6578E" w:rsidRPr="00FE23E4" w14:paraId="2329062B" w14:textId="77777777" w:rsidTr="0077411C">
        <w:trPr>
          <w:trHeight w:val="268"/>
        </w:trPr>
        <w:tc>
          <w:tcPr>
            <w:tcW w:w="7338" w:type="dxa"/>
          </w:tcPr>
          <w:p w14:paraId="2215FAEC" w14:textId="77777777" w:rsidR="00A6578E" w:rsidRPr="00FE23E4" w:rsidRDefault="00A6578E" w:rsidP="002512A7">
            <w:pPr>
              <w:suppressAutoHyphens/>
              <w:spacing w:line="276" w:lineRule="auto"/>
              <w:ind w:firstLine="33"/>
              <w:jc w:val="both"/>
              <w:rPr>
                <w:b/>
                <w:bCs/>
                <w:sz w:val="24"/>
                <w:szCs w:val="24"/>
              </w:rPr>
            </w:pPr>
            <w:r w:rsidRPr="00FE23E4">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26" w:type="dxa"/>
            <w:vAlign w:val="center"/>
          </w:tcPr>
          <w:p w14:paraId="4047F259"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ЛР 7</w:t>
            </w:r>
          </w:p>
        </w:tc>
      </w:tr>
      <w:tr w:rsidR="00A6578E" w:rsidRPr="00FE23E4" w14:paraId="54197878" w14:textId="77777777" w:rsidTr="0077411C">
        <w:tc>
          <w:tcPr>
            <w:tcW w:w="7338" w:type="dxa"/>
          </w:tcPr>
          <w:p w14:paraId="77DE5E2F" w14:textId="77777777" w:rsidR="00A6578E" w:rsidRPr="00FE23E4" w:rsidRDefault="00A6578E" w:rsidP="002512A7">
            <w:pPr>
              <w:suppressAutoHyphens/>
              <w:spacing w:line="276" w:lineRule="auto"/>
              <w:ind w:firstLine="33"/>
              <w:jc w:val="both"/>
              <w:rPr>
                <w:b/>
                <w:bCs/>
                <w:sz w:val="24"/>
                <w:szCs w:val="24"/>
              </w:rPr>
            </w:pPr>
            <w:r w:rsidRPr="00FE23E4">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28D0249E"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ЛР 8</w:t>
            </w:r>
          </w:p>
        </w:tc>
      </w:tr>
      <w:tr w:rsidR="00A6578E" w:rsidRPr="00FE23E4" w14:paraId="50EA8DC8" w14:textId="77777777" w:rsidTr="0077411C">
        <w:tc>
          <w:tcPr>
            <w:tcW w:w="7338" w:type="dxa"/>
          </w:tcPr>
          <w:p w14:paraId="702F80D6" w14:textId="77777777" w:rsidR="00A6578E" w:rsidRPr="00FE23E4" w:rsidRDefault="00A6578E" w:rsidP="002512A7">
            <w:pPr>
              <w:suppressAutoHyphens/>
              <w:spacing w:line="276" w:lineRule="auto"/>
              <w:ind w:firstLine="33"/>
              <w:jc w:val="both"/>
              <w:rPr>
                <w:b/>
                <w:bCs/>
                <w:sz w:val="24"/>
                <w:szCs w:val="24"/>
              </w:rPr>
            </w:pPr>
            <w:r w:rsidRPr="00FE23E4">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696E8B80"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ЛР 9</w:t>
            </w:r>
          </w:p>
        </w:tc>
      </w:tr>
      <w:tr w:rsidR="00A6578E" w:rsidRPr="00FE23E4" w14:paraId="60D5C9BC" w14:textId="77777777" w:rsidTr="0077411C">
        <w:tc>
          <w:tcPr>
            <w:tcW w:w="7338" w:type="dxa"/>
          </w:tcPr>
          <w:p w14:paraId="514E1B28" w14:textId="77777777" w:rsidR="00A6578E" w:rsidRPr="00FE23E4" w:rsidRDefault="00A6578E" w:rsidP="002512A7">
            <w:pPr>
              <w:suppressAutoHyphens/>
              <w:spacing w:line="276" w:lineRule="auto"/>
              <w:jc w:val="both"/>
              <w:rPr>
                <w:b/>
                <w:bCs/>
                <w:sz w:val="24"/>
                <w:szCs w:val="24"/>
              </w:rPr>
            </w:pPr>
            <w:r w:rsidRPr="00FE23E4">
              <w:rPr>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3C749DC8"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ЛР 10</w:t>
            </w:r>
          </w:p>
        </w:tc>
      </w:tr>
      <w:tr w:rsidR="00A6578E" w:rsidRPr="00FE23E4" w14:paraId="1DDC7D07" w14:textId="77777777" w:rsidTr="0077411C">
        <w:tc>
          <w:tcPr>
            <w:tcW w:w="7338" w:type="dxa"/>
          </w:tcPr>
          <w:p w14:paraId="04A92776" w14:textId="77777777" w:rsidR="00A6578E" w:rsidRPr="00FE23E4" w:rsidRDefault="00A6578E" w:rsidP="002512A7">
            <w:pPr>
              <w:suppressAutoHyphens/>
              <w:spacing w:line="276" w:lineRule="auto"/>
              <w:jc w:val="both"/>
              <w:rPr>
                <w:b/>
                <w:bCs/>
                <w:sz w:val="24"/>
                <w:szCs w:val="24"/>
              </w:rPr>
            </w:pPr>
            <w:r w:rsidRPr="00FE23E4">
              <w:rPr>
                <w:sz w:val="24"/>
                <w:szCs w:val="24"/>
              </w:rPr>
              <w:t xml:space="preserve">Проявляющий уважение к эстетическим ценностям, обладающий основами эстетической культуры. </w:t>
            </w:r>
          </w:p>
        </w:tc>
        <w:tc>
          <w:tcPr>
            <w:tcW w:w="2126" w:type="dxa"/>
            <w:vAlign w:val="center"/>
          </w:tcPr>
          <w:p w14:paraId="685B9E80"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ЛР 11</w:t>
            </w:r>
          </w:p>
        </w:tc>
      </w:tr>
      <w:tr w:rsidR="00A6578E" w:rsidRPr="00FE23E4" w14:paraId="2DD1C30B" w14:textId="77777777" w:rsidTr="0077411C">
        <w:tc>
          <w:tcPr>
            <w:tcW w:w="7338" w:type="dxa"/>
          </w:tcPr>
          <w:p w14:paraId="2EB537EE" w14:textId="77777777" w:rsidR="00A6578E" w:rsidRPr="00FE23E4" w:rsidRDefault="00A6578E" w:rsidP="002512A7">
            <w:pPr>
              <w:suppressAutoHyphens/>
              <w:spacing w:line="276" w:lineRule="auto"/>
              <w:jc w:val="both"/>
              <w:rPr>
                <w:b/>
                <w:bCs/>
                <w:sz w:val="24"/>
                <w:szCs w:val="24"/>
              </w:rPr>
            </w:pPr>
            <w:r w:rsidRPr="00FE23E4">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792F7CC0"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ЛР 12</w:t>
            </w:r>
          </w:p>
        </w:tc>
      </w:tr>
      <w:tr w:rsidR="00A6578E" w:rsidRPr="00FE23E4" w14:paraId="13169D05" w14:textId="77777777" w:rsidTr="0077411C">
        <w:tc>
          <w:tcPr>
            <w:tcW w:w="9464" w:type="dxa"/>
            <w:gridSpan w:val="2"/>
            <w:vAlign w:val="center"/>
          </w:tcPr>
          <w:p w14:paraId="6334490C"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Личностные результаты</w:t>
            </w:r>
          </w:p>
          <w:p w14:paraId="67E33935"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 xml:space="preserve">реализации программы воспитания, </w:t>
            </w:r>
            <w:r w:rsidRPr="00FE23E4">
              <w:rPr>
                <w:b/>
                <w:bCs/>
                <w:sz w:val="24"/>
                <w:szCs w:val="24"/>
              </w:rPr>
              <w:br/>
              <w:t>определенные отраслевыми требованиями к деловым качествам личности</w:t>
            </w:r>
          </w:p>
        </w:tc>
      </w:tr>
      <w:tr w:rsidR="00A6578E" w:rsidRPr="00FE23E4" w14:paraId="76896A55" w14:textId="77777777" w:rsidTr="0077411C">
        <w:tc>
          <w:tcPr>
            <w:tcW w:w="7338" w:type="dxa"/>
          </w:tcPr>
          <w:p w14:paraId="65927878" w14:textId="77777777" w:rsidR="00A6578E" w:rsidRPr="00FE23E4" w:rsidRDefault="00A6578E" w:rsidP="002512A7">
            <w:pPr>
              <w:suppressAutoHyphens/>
              <w:spacing w:line="276" w:lineRule="auto"/>
              <w:rPr>
                <w:bCs/>
                <w:sz w:val="24"/>
                <w:szCs w:val="24"/>
              </w:rPr>
            </w:pPr>
            <w:r w:rsidRPr="00FE23E4">
              <w:rPr>
                <w:bCs/>
                <w:sz w:val="24"/>
                <w:szCs w:val="24"/>
              </w:rPr>
              <w:t xml:space="preserve">Выполняющий профессиональные навыки в сфере </w:t>
            </w:r>
            <w:r w:rsidRPr="00FE23E4">
              <w:rPr>
                <w:i/>
                <w:iCs/>
                <w:sz w:val="24"/>
                <w:szCs w:val="24"/>
              </w:rPr>
              <w:t>сервиса домашнего и коммунального хозяйства/гостиничного дела</w:t>
            </w:r>
          </w:p>
        </w:tc>
        <w:tc>
          <w:tcPr>
            <w:tcW w:w="2126" w:type="dxa"/>
            <w:vAlign w:val="center"/>
          </w:tcPr>
          <w:p w14:paraId="3F248184"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ЛР 13</w:t>
            </w:r>
          </w:p>
        </w:tc>
      </w:tr>
      <w:tr w:rsidR="00A6578E" w:rsidRPr="00FE23E4" w14:paraId="12DDA615" w14:textId="77777777" w:rsidTr="0077411C">
        <w:tc>
          <w:tcPr>
            <w:tcW w:w="9464" w:type="dxa"/>
            <w:gridSpan w:val="2"/>
          </w:tcPr>
          <w:p w14:paraId="10C146BA"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Личностные результаты</w:t>
            </w:r>
          </w:p>
          <w:p w14:paraId="61C30D2F" w14:textId="77777777" w:rsidR="00A6578E" w:rsidRPr="00FE23E4" w:rsidRDefault="00A6578E" w:rsidP="002512A7">
            <w:pPr>
              <w:suppressAutoHyphens/>
              <w:spacing w:line="276" w:lineRule="auto"/>
              <w:ind w:firstLine="33"/>
              <w:jc w:val="center"/>
              <w:rPr>
                <w:sz w:val="24"/>
                <w:szCs w:val="24"/>
              </w:rPr>
            </w:pPr>
            <w:r w:rsidRPr="00FE23E4">
              <w:rPr>
                <w:b/>
                <w:bCs/>
                <w:sz w:val="24"/>
                <w:szCs w:val="24"/>
              </w:rPr>
              <w:t xml:space="preserve">реализации программы воспитания, </w:t>
            </w:r>
            <w:r w:rsidRPr="00FE23E4">
              <w:rPr>
                <w:b/>
                <w:bCs/>
                <w:sz w:val="24"/>
                <w:szCs w:val="24"/>
              </w:rPr>
              <w:br/>
              <w:t>определенные субъектом Российской Федерации</w:t>
            </w:r>
            <w:r w:rsidRPr="00FE23E4">
              <w:rPr>
                <w:b/>
                <w:bCs/>
                <w:sz w:val="24"/>
                <w:szCs w:val="24"/>
                <w:vertAlign w:val="superscript"/>
              </w:rPr>
              <w:footnoteReference w:id="86"/>
            </w:r>
            <w:r w:rsidRPr="00FE23E4">
              <w:rPr>
                <w:b/>
                <w:bCs/>
                <w:sz w:val="24"/>
                <w:szCs w:val="24"/>
              </w:rPr>
              <w:t xml:space="preserve"> </w:t>
            </w:r>
            <w:r w:rsidRPr="00FE23E4">
              <w:rPr>
                <w:sz w:val="24"/>
                <w:szCs w:val="24"/>
              </w:rPr>
              <w:t xml:space="preserve">(при наличии) </w:t>
            </w:r>
          </w:p>
        </w:tc>
      </w:tr>
      <w:tr w:rsidR="00A6578E" w:rsidRPr="00FE23E4" w14:paraId="5F3C4745" w14:textId="77777777" w:rsidTr="0077411C">
        <w:tc>
          <w:tcPr>
            <w:tcW w:w="7338" w:type="dxa"/>
          </w:tcPr>
          <w:p w14:paraId="5C393D95" w14:textId="77777777" w:rsidR="00A6578E" w:rsidRPr="00FE23E4" w:rsidRDefault="00A6578E" w:rsidP="002512A7">
            <w:pPr>
              <w:suppressAutoHyphens/>
              <w:spacing w:line="276" w:lineRule="auto"/>
              <w:rPr>
                <w:bCs/>
                <w:sz w:val="24"/>
                <w:szCs w:val="24"/>
              </w:rPr>
            </w:pPr>
            <w:r w:rsidRPr="00FE23E4">
              <w:rPr>
                <w:bCs/>
                <w:sz w:val="24"/>
                <w:szCs w:val="24"/>
              </w:rPr>
              <w:t xml:space="preserve">Выполняющий профессиональные навыки в сфере </w:t>
            </w:r>
            <w:r w:rsidRPr="00FE23E4">
              <w:rPr>
                <w:i/>
                <w:iCs/>
                <w:sz w:val="24"/>
                <w:szCs w:val="24"/>
              </w:rPr>
              <w:t>сервиса домашнего и коммунального хозяйства/гостиничного дела</w:t>
            </w:r>
            <w:r w:rsidRPr="00FE23E4">
              <w:rPr>
                <w:sz w:val="24"/>
                <w:szCs w:val="24"/>
              </w:rPr>
              <w:t xml:space="preserve"> </w:t>
            </w:r>
            <w:r w:rsidRPr="00FE23E4">
              <w:rPr>
                <w:bCs/>
                <w:sz w:val="24"/>
                <w:szCs w:val="24"/>
              </w:rPr>
              <w:t>с учетом специфики субъекта Российской Федерации</w:t>
            </w:r>
          </w:p>
        </w:tc>
        <w:tc>
          <w:tcPr>
            <w:tcW w:w="2126" w:type="dxa"/>
            <w:vAlign w:val="center"/>
          </w:tcPr>
          <w:p w14:paraId="1AFC61AF"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ЛР 14</w:t>
            </w:r>
          </w:p>
        </w:tc>
      </w:tr>
      <w:tr w:rsidR="00A6578E" w:rsidRPr="00FE23E4" w14:paraId="7E2D64EE" w14:textId="77777777" w:rsidTr="0077411C">
        <w:tc>
          <w:tcPr>
            <w:tcW w:w="7338" w:type="dxa"/>
          </w:tcPr>
          <w:p w14:paraId="268713F6" w14:textId="77777777" w:rsidR="00A6578E" w:rsidRPr="00FE23E4" w:rsidRDefault="00A6578E" w:rsidP="002512A7">
            <w:pPr>
              <w:suppressAutoHyphens/>
              <w:spacing w:line="276" w:lineRule="auto"/>
              <w:rPr>
                <w:bCs/>
                <w:sz w:val="24"/>
                <w:szCs w:val="24"/>
              </w:rPr>
            </w:pPr>
          </w:p>
        </w:tc>
        <w:tc>
          <w:tcPr>
            <w:tcW w:w="2126" w:type="dxa"/>
            <w:vAlign w:val="center"/>
          </w:tcPr>
          <w:p w14:paraId="27157B71"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ЛР …</w:t>
            </w:r>
          </w:p>
        </w:tc>
      </w:tr>
      <w:tr w:rsidR="00A6578E" w:rsidRPr="00FE23E4" w14:paraId="113E4FA1" w14:textId="77777777" w:rsidTr="0077411C">
        <w:tc>
          <w:tcPr>
            <w:tcW w:w="9464" w:type="dxa"/>
            <w:gridSpan w:val="2"/>
            <w:vAlign w:val="center"/>
          </w:tcPr>
          <w:p w14:paraId="2E85F839"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Личностные результаты</w:t>
            </w:r>
          </w:p>
          <w:p w14:paraId="64905CA0"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 xml:space="preserve">реализации программы воспитания, </w:t>
            </w:r>
            <w:r w:rsidRPr="00FE23E4">
              <w:rPr>
                <w:b/>
                <w:bCs/>
                <w:sz w:val="24"/>
                <w:szCs w:val="24"/>
              </w:rPr>
              <w:br/>
              <w:t>определенные ключевыми работодателями</w:t>
            </w:r>
            <w:r w:rsidRPr="00FE23E4">
              <w:rPr>
                <w:b/>
                <w:bCs/>
                <w:sz w:val="24"/>
                <w:szCs w:val="24"/>
                <w:vertAlign w:val="superscript"/>
              </w:rPr>
              <w:footnoteReference w:id="87"/>
            </w:r>
            <w:r w:rsidRPr="00FE23E4">
              <w:rPr>
                <w:b/>
                <w:bCs/>
                <w:sz w:val="24"/>
                <w:szCs w:val="24"/>
              </w:rPr>
              <w:t xml:space="preserve"> </w:t>
            </w:r>
            <w:r w:rsidRPr="00FE23E4">
              <w:rPr>
                <w:sz w:val="24"/>
                <w:szCs w:val="24"/>
              </w:rPr>
              <w:t>(при наличии)</w:t>
            </w:r>
          </w:p>
        </w:tc>
      </w:tr>
      <w:tr w:rsidR="00A6578E" w:rsidRPr="00FE23E4" w14:paraId="4C3FEDCD" w14:textId="77777777" w:rsidTr="0077411C">
        <w:tc>
          <w:tcPr>
            <w:tcW w:w="7338" w:type="dxa"/>
          </w:tcPr>
          <w:p w14:paraId="1E817D60" w14:textId="77777777" w:rsidR="00A6578E" w:rsidRPr="00FE23E4" w:rsidRDefault="00A6578E" w:rsidP="002512A7">
            <w:pPr>
              <w:suppressAutoHyphens/>
              <w:spacing w:line="276" w:lineRule="auto"/>
              <w:ind w:firstLine="33"/>
              <w:rPr>
                <w:sz w:val="24"/>
                <w:szCs w:val="24"/>
              </w:rPr>
            </w:pPr>
          </w:p>
        </w:tc>
        <w:tc>
          <w:tcPr>
            <w:tcW w:w="2126" w:type="dxa"/>
            <w:vAlign w:val="center"/>
          </w:tcPr>
          <w:p w14:paraId="68B393F4"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ЛР …</w:t>
            </w:r>
          </w:p>
        </w:tc>
      </w:tr>
      <w:tr w:rsidR="00A6578E" w:rsidRPr="00FE23E4" w14:paraId="7A23D7A5" w14:textId="77777777" w:rsidTr="0077411C">
        <w:tc>
          <w:tcPr>
            <w:tcW w:w="7338" w:type="dxa"/>
          </w:tcPr>
          <w:p w14:paraId="4B92BC78" w14:textId="77777777" w:rsidR="00A6578E" w:rsidRPr="00FE23E4" w:rsidRDefault="00A6578E" w:rsidP="002512A7">
            <w:pPr>
              <w:suppressAutoHyphens/>
              <w:spacing w:line="276" w:lineRule="auto"/>
              <w:ind w:firstLine="33"/>
              <w:rPr>
                <w:bCs/>
                <w:sz w:val="24"/>
                <w:szCs w:val="24"/>
              </w:rPr>
            </w:pPr>
          </w:p>
        </w:tc>
        <w:tc>
          <w:tcPr>
            <w:tcW w:w="2126" w:type="dxa"/>
            <w:vAlign w:val="center"/>
          </w:tcPr>
          <w:p w14:paraId="5755301E"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ЛР …</w:t>
            </w:r>
          </w:p>
        </w:tc>
      </w:tr>
      <w:tr w:rsidR="00A6578E" w:rsidRPr="00FE23E4" w14:paraId="0DD00784" w14:textId="77777777" w:rsidTr="0077411C">
        <w:tc>
          <w:tcPr>
            <w:tcW w:w="9464" w:type="dxa"/>
            <w:gridSpan w:val="2"/>
            <w:vAlign w:val="center"/>
          </w:tcPr>
          <w:p w14:paraId="4C14D299"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Личностные результаты</w:t>
            </w:r>
          </w:p>
          <w:p w14:paraId="55E00296"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 xml:space="preserve">реализации программы воспитания, </w:t>
            </w:r>
            <w:r w:rsidRPr="00FE23E4">
              <w:rPr>
                <w:b/>
                <w:bCs/>
                <w:sz w:val="24"/>
                <w:szCs w:val="24"/>
              </w:rPr>
              <w:br/>
              <w:t>определенные субъектами образовательного процесса</w:t>
            </w:r>
            <w:r w:rsidRPr="00FE23E4">
              <w:rPr>
                <w:b/>
                <w:bCs/>
                <w:sz w:val="24"/>
                <w:szCs w:val="24"/>
                <w:vertAlign w:val="superscript"/>
              </w:rPr>
              <w:footnoteReference w:id="88"/>
            </w:r>
            <w:r w:rsidRPr="00FE23E4">
              <w:rPr>
                <w:b/>
                <w:bCs/>
                <w:sz w:val="24"/>
                <w:szCs w:val="24"/>
              </w:rPr>
              <w:t xml:space="preserve"> </w:t>
            </w:r>
            <w:r w:rsidRPr="00FE23E4">
              <w:rPr>
                <w:sz w:val="24"/>
                <w:szCs w:val="24"/>
              </w:rPr>
              <w:t>(при наличии)</w:t>
            </w:r>
          </w:p>
        </w:tc>
      </w:tr>
      <w:tr w:rsidR="00A6578E" w:rsidRPr="00FE23E4" w14:paraId="465E68CF" w14:textId="77777777" w:rsidTr="0077411C">
        <w:tc>
          <w:tcPr>
            <w:tcW w:w="7338" w:type="dxa"/>
          </w:tcPr>
          <w:p w14:paraId="00BD1053" w14:textId="77777777" w:rsidR="00A6578E" w:rsidRPr="00FE23E4" w:rsidRDefault="00A6578E" w:rsidP="002512A7">
            <w:pPr>
              <w:suppressAutoHyphens/>
              <w:spacing w:line="276" w:lineRule="auto"/>
              <w:ind w:firstLine="33"/>
              <w:rPr>
                <w:sz w:val="24"/>
                <w:szCs w:val="24"/>
              </w:rPr>
            </w:pPr>
          </w:p>
        </w:tc>
        <w:tc>
          <w:tcPr>
            <w:tcW w:w="2126" w:type="dxa"/>
            <w:vAlign w:val="center"/>
          </w:tcPr>
          <w:p w14:paraId="7027EA8F"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ЛР …</w:t>
            </w:r>
          </w:p>
        </w:tc>
      </w:tr>
      <w:tr w:rsidR="00A6578E" w:rsidRPr="00FE23E4" w14:paraId="43344D8B" w14:textId="77777777" w:rsidTr="0077411C">
        <w:tc>
          <w:tcPr>
            <w:tcW w:w="7338" w:type="dxa"/>
          </w:tcPr>
          <w:p w14:paraId="2EE7B221" w14:textId="77777777" w:rsidR="00A6578E" w:rsidRPr="00FE23E4" w:rsidRDefault="00A6578E" w:rsidP="002512A7">
            <w:pPr>
              <w:suppressAutoHyphens/>
              <w:spacing w:line="276" w:lineRule="auto"/>
              <w:ind w:firstLine="33"/>
              <w:rPr>
                <w:bCs/>
                <w:sz w:val="24"/>
                <w:szCs w:val="24"/>
              </w:rPr>
            </w:pPr>
          </w:p>
        </w:tc>
        <w:tc>
          <w:tcPr>
            <w:tcW w:w="2126" w:type="dxa"/>
            <w:vAlign w:val="center"/>
          </w:tcPr>
          <w:p w14:paraId="09A9692B" w14:textId="77777777" w:rsidR="00A6578E" w:rsidRPr="00FE23E4" w:rsidRDefault="00A6578E" w:rsidP="002512A7">
            <w:pPr>
              <w:suppressAutoHyphens/>
              <w:spacing w:line="276" w:lineRule="auto"/>
              <w:ind w:firstLine="33"/>
              <w:jc w:val="center"/>
              <w:rPr>
                <w:b/>
                <w:bCs/>
                <w:sz w:val="24"/>
                <w:szCs w:val="24"/>
              </w:rPr>
            </w:pPr>
            <w:r w:rsidRPr="00FE23E4">
              <w:rPr>
                <w:b/>
                <w:bCs/>
                <w:sz w:val="24"/>
                <w:szCs w:val="24"/>
              </w:rPr>
              <w:t>ЛР …</w:t>
            </w:r>
          </w:p>
        </w:tc>
      </w:tr>
    </w:tbl>
    <w:p w14:paraId="488FACCE" w14:textId="77777777" w:rsidR="00DD5C2C" w:rsidRPr="00FE23E4" w:rsidRDefault="00DD5C2C" w:rsidP="00DD5C2C">
      <w:pPr>
        <w:jc w:val="center"/>
        <w:rPr>
          <w:b/>
          <w:sz w:val="24"/>
          <w:szCs w:val="24"/>
        </w:rPr>
      </w:pPr>
      <w:bookmarkStart w:id="14" w:name="_Hlk76478488"/>
      <w:bookmarkEnd w:id="13"/>
    </w:p>
    <w:p w14:paraId="4AE53679" w14:textId="77777777" w:rsidR="00DD5C2C" w:rsidRPr="00FE23E4" w:rsidRDefault="00DD5C2C" w:rsidP="00DD5C2C">
      <w:pPr>
        <w:jc w:val="center"/>
        <w:rPr>
          <w:b/>
          <w:sz w:val="24"/>
          <w:szCs w:val="24"/>
        </w:rPr>
      </w:pPr>
      <w:r w:rsidRPr="00FE23E4">
        <w:rPr>
          <w:b/>
          <w:sz w:val="24"/>
          <w:szCs w:val="24"/>
        </w:rPr>
        <w:t xml:space="preserve">Планируемые личностные результаты </w:t>
      </w:r>
      <w:r w:rsidRPr="00FE23E4">
        <w:rPr>
          <w:b/>
          <w:sz w:val="24"/>
          <w:szCs w:val="24"/>
        </w:rPr>
        <w:br/>
        <w:t>в ходе реализации образовательной программы</w:t>
      </w:r>
      <w:r w:rsidRPr="00FE23E4">
        <w:rPr>
          <w:rStyle w:val="a9"/>
          <w:b/>
          <w:sz w:val="24"/>
          <w:szCs w:val="24"/>
        </w:rPr>
        <w:footnoteReference w:id="89"/>
      </w:r>
    </w:p>
    <w:p w14:paraId="56679F6A" w14:textId="77777777" w:rsidR="00DD5C2C" w:rsidRPr="00FE23E4" w:rsidRDefault="00DD5C2C" w:rsidP="00DD5C2C">
      <w:pPr>
        <w:ind w:firstLine="709"/>
        <w:jc w:val="both"/>
        <w:rPr>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8"/>
        <w:gridCol w:w="1940"/>
      </w:tblGrid>
      <w:tr w:rsidR="00DD5C2C" w:rsidRPr="00FE23E4" w14:paraId="0A690AEC" w14:textId="77777777" w:rsidTr="007043A9">
        <w:tc>
          <w:tcPr>
            <w:tcW w:w="7238" w:type="dxa"/>
          </w:tcPr>
          <w:p w14:paraId="605B8F15" w14:textId="77777777" w:rsidR="00DD5C2C" w:rsidRPr="00FE23E4" w:rsidRDefault="00DD5C2C" w:rsidP="007043A9">
            <w:pPr>
              <w:ind w:firstLine="33"/>
              <w:jc w:val="center"/>
              <w:rPr>
                <w:b/>
                <w:bCs/>
                <w:sz w:val="24"/>
                <w:szCs w:val="24"/>
              </w:rPr>
            </w:pPr>
            <w:r w:rsidRPr="00FE23E4">
              <w:rPr>
                <w:b/>
                <w:bCs/>
                <w:sz w:val="24"/>
                <w:szCs w:val="24"/>
              </w:rPr>
              <w:t xml:space="preserve">Наименование профессионального модуля, </w:t>
            </w:r>
            <w:r w:rsidRPr="00FE23E4">
              <w:rPr>
                <w:b/>
                <w:bCs/>
                <w:sz w:val="24"/>
                <w:szCs w:val="24"/>
              </w:rPr>
              <w:br/>
              <w:t xml:space="preserve">учебной дисциплины </w:t>
            </w:r>
          </w:p>
          <w:p w14:paraId="338CEFD9" w14:textId="77777777" w:rsidR="00DD5C2C" w:rsidRPr="00FE23E4" w:rsidRDefault="00DD5C2C" w:rsidP="007043A9">
            <w:pPr>
              <w:ind w:firstLine="33"/>
              <w:jc w:val="center"/>
              <w:rPr>
                <w:b/>
                <w:bCs/>
                <w:sz w:val="24"/>
                <w:szCs w:val="24"/>
              </w:rPr>
            </w:pPr>
          </w:p>
        </w:tc>
        <w:tc>
          <w:tcPr>
            <w:tcW w:w="1940" w:type="dxa"/>
          </w:tcPr>
          <w:p w14:paraId="40DA1BCB" w14:textId="77777777" w:rsidR="00DD5C2C" w:rsidRPr="00FE23E4" w:rsidRDefault="00DD5C2C" w:rsidP="007043A9">
            <w:pPr>
              <w:ind w:firstLine="33"/>
              <w:jc w:val="center"/>
              <w:rPr>
                <w:b/>
                <w:bCs/>
                <w:sz w:val="24"/>
                <w:szCs w:val="24"/>
              </w:rPr>
            </w:pPr>
            <w:r w:rsidRPr="00FE23E4">
              <w:rPr>
                <w:b/>
                <w:bCs/>
                <w:sz w:val="24"/>
                <w:szCs w:val="24"/>
              </w:rPr>
              <w:t xml:space="preserve">Код личностных результатов реализации программы воспитания </w:t>
            </w:r>
          </w:p>
        </w:tc>
      </w:tr>
      <w:tr w:rsidR="00DD5C2C" w:rsidRPr="00FE23E4" w14:paraId="787D685F" w14:textId="77777777" w:rsidTr="00DD5C2C">
        <w:trPr>
          <w:trHeight w:val="96"/>
        </w:trPr>
        <w:tc>
          <w:tcPr>
            <w:tcW w:w="7238" w:type="dxa"/>
          </w:tcPr>
          <w:p w14:paraId="7AD4C0D8" w14:textId="77777777" w:rsidR="00DD5C2C" w:rsidRPr="00FE23E4" w:rsidRDefault="00DD5C2C" w:rsidP="007043A9">
            <w:pPr>
              <w:spacing w:before="120"/>
              <w:rPr>
                <w:b/>
                <w:bCs/>
                <w:iCs/>
                <w:sz w:val="24"/>
                <w:szCs w:val="24"/>
              </w:rPr>
            </w:pPr>
          </w:p>
        </w:tc>
        <w:tc>
          <w:tcPr>
            <w:tcW w:w="1940" w:type="dxa"/>
          </w:tcPr>
          <w:p w14:paraId="4EF718C0" w14:textId="77777777" w:rsidR="00DD5C2C" w:rsidRPr="00FE23E4" w:rsidRDefault="00DD5C2C" w:rsidP="007043A9">
            <w:pPr>
              <w:ind w:firstLine="33"/>
              <w:rPr>
                <w:b/>
                <w:bCs/>
                <w:sz w:val="24"/>
                <w:szCs w:val="24"/>
              </w:rPr>
            </w:pPr>
          </w:p>
        </w:tc>
      </w:tr>
      <w:tr w:rsidR="00DD5C2C" w:rsidRPr="00FE23E4" w14:paraId="454ED6C9" w14:textId="77777777" w:rsidTr="007043A9">
        <w:tc>
          <w:tcPr>
            <w:tcW w:w="7238" w:type="dxa"/>
          </w:tcPr>
          <w:p w14:paraId="7E19F08E" w14:textId="77777777" w:rsidR="00DD5C2C" w:rsidRPr="00FE23E4" w:rsidRDefault="00DD5C2C" w:rsidP="007043A9">
            <w:pPr>
              <w:ind w:firstLine="33"/>
              <w:rPr>
                <w:b/>
                <w:bCs/>
                <w:sz w:val="24"/>
                <w:szCs w:val="24"/>
              </w:rPr>
            </w:pPr>
          </w:p>
        </w:tc>
        <w:tc>
          <w:tcPr>
            <w:tcW w:w="1940" w:type="dxa"/>
          </w:tcPr>
          <w:p w14:paraId="442E7517" w14:textId="77777777" w:rsidR="00DD5C2C" w:rsidRPr="00FE23E4" w:rsidRDefault="00DD5C2C" w:rsidP="007043A9">
            <w:pPr>
              <w:ind w:firstLine="33"/>
              <w:rPr>
                <w:b/>
                <w:bCs/>
                <w:sz w:val="24"/>
                <w:szCs w:val="24"/>
              </w:rPr>
            </w:pPr>
          </w:p>
        </w:tc>
      </w:tr>
      <w:tr w:rsidR="00DD5C2C" w:rsidRPr="00FE23E4" w14:paraId="5F64679B" w14:textId="77777777" w:rsidTr="007043A9">
        <w:tc>
          <w:tcPr>
            <w:tcW w:w="7238" w:type="dxa"/>
          </w:tcPr>
          <w:p w14:paraId="7C92B847" w14:textId="77777777" w:rsidR="00DD5C2C" w:rsidRPr="00FE23E4" w:rsidRDefault="00DD5C2C" w:rsidP="007043A9">
            <w:pPr>
              <w:ind w:firstLine="33"/>
              <w:rPr>
                <w:b/>
                <w:bCs/>
                <w:sz w:val="24"/>
                <w:szCs w:val="24"/>
              </w:rPr>
            </w:pPr>
          </w:p>
        </w:tc>
        <w:tc>
          <w:tcPr>
            <w:tcW w:w="1940" w:type="dxa"/>
          </w:tcPr>
          <w:p w14:paraId="23B48523" w14:textId="77777777" w:rsidR="00DD5C2C" w:rsidRPr="00FE23E4" w:rsidRDefault="00DD5C2C" w:rsidP="007043A9">
            <w:pPr>
              <w:ind w:firstLine="33"/>
              <w:rPr>
                <w:b/>
                <w:bCs/>
                <w:sz w:val="24"/>
                <w:szCs w:val="24"/>
              </w:rPr>
            </w:pPr>
          </w:p>
        </w:tc>
      </w:tr>
      <w:tr w:rsidR="00DD5C2C" w:rsidRPr="00FE23E4" w14:paraId="77E41619" w14:textId="77777777" w:rsidTr="007043A9">
        <w:tc>
          <w:tcPr>
            <w:tcW w:w="7238" w:type="dxa"/>
          </w:tcPr>
          <w:p w14:paraId="29E7819F" w14:textId="77777777" w:rsidR="00DD5C2C" w:rsidRPr="00FE23E4" w:rsidRDefault="00DD5C2C" w:rsidP="007043A9">
            <w:pPr>
              <w:ind w:firstLine="33"/>
              <w:rPr>
                <w:b/>
                <w:bCs/>
                <w:sz w:val="24"/>
                <w:szCs w:val="24"/>
              </w:rPr>
            </w:pPr>
          </w:p>
        </w:tc>
        <w:tc>
          <w:tcPr>
            <w:tcW w:w="1940" w:type="dxa"/>
          </w:tcPr>
          <w:p w14:paraId="31648236" w14:textId="77777777" w:rsidR="00DD5C2C" w:rsidRPr="00FE23E4" w:rsidRDefault="00DD5C2C" w:rsidP="007043A9">
            <w:pPr>
              <w:ind w:firstLine="33"/>
              <w:rPr>
                <w:b/>
                <w:bCs/>
                <w:sz w:val="24"/>
                <w:szCs w:val="24"/>
              </w:rPr>
            </w:pPr>
          </w:p>
        </w:tc>
      </w:tr>
      <w:tr w:rsidR="00DD5C2C" w:rsidRPr="00FE23E4" w14:paraId="111212F9" w14:textId="77777777" w:rsidTr="007043A9">
        <w:tc>
          <w:tcPr>
            <w:tcW w:w="7238" w:type="dxa"/>
          </w:tcPr>
          <w:p w14:paraId="0430BE0A" w14:textId="77777777" w:rsidR="00DD5C2C" w:rsidRPr="00FE23E4" w:rsidRDefault="00DD5C2C" w:rsidP="007043A9">
            <w:pPr>
              <w:ind w:firstLine="33"/>
              <w:rPr>
                <w:b/>
                <w:bCs/>
                <w:sz w:val="24"/>
                <w:szCs w:val="24"/>
              </w:rPr>
            </w:pPr>
          </w:p>
        </w:tc>
        <w:tc>
          <w:tcPr>
            <w:tcW w:w="1940" w:type="dxa"/>
          </w:tcPr>
          <w:p w14:paraId="5CF729F9" w14:textId="77777777" w:rsidR="00DD5C2C" w:rsidRPr="00FE23E4" w:rsidRDefault="00DD5C2C" w:rsidP="007043A9">
            <w:pPr>
              <w:ind w:firstLine="33"/>
              <w:rPr>
                <w:b/>
                <w:bCs/>
                <w:sz w:val="24"/>
                <w:szCs w:val="24"/>
              </w:rPr>
            </w:pPr>
          </w:p>
        </w:tc>
      </w:tr>
      <w:tr w:rsidR="00DD5C2C" w:rsidRPr="00FE23E4" w14:paraId="14BA422C" w14:textId="77777777" w:rsidTr="007043A9">
        <w:tc>
          <w:tcPr>
            <w:tcW w:w="7238" w:type="dxa"/>
          </w:tcPr>
          <w:p w14:paraId="7D6E81F1" w14:textId="77777777" w:rsidR="00DD5C2C" w:rsidRPr="00FE23E4" w:rsidRDefault="00DD5C2C" w:rsidP="007043A9">
            <w:pPr>
              <w:ind w:firstLine="33"/>
              <w:rPr>
                <w:b/>
                <w:bCs/>
                <w:sz w:val="24"/>
                <w:szCs w:val="24"/>
              </w:rPr>
            </w:pPr>
          </w:p>
        </w:tc>
        <w:tc>
          <w:tcPr>
            <w:tcW w:w="1940" w:type="dxa"/>
          </w:tcPr>
          <w:p w14:paraId="137BF031" w14:textId="77777777" w:rsidR="00DD5C2C" w:rsidRPr="00FE23E4" w:rsidRDefault="00DD5C2C" w:rsidP="007043A9">
            <w:pPr>
              <w:ind w:firstLine="33"/>
              <w:rPr>
                <w:b/>
                <w:bCs/>
                <w:sz w:val="24"/>
                <w:szCs w:val="24"/>
              </w:rPr>
            </w:pPr>
          </w:p>
        </w:tc>
      </w:tr>
      <w:tr w:rsidR="00DD5C2C" w:rsidRPr="00FE23E4" w14:paraId="1B11AEA5" w14:textId="77777777" w:rsidTr="007043A9">
        <w:trPr>
          <w:trHeight w:val="268"/>
        </w:trPr>
        <w:tc>
          <w:tcPr>
            <w:tcW w:w="7238" w:type="dxa"/>
          </w:tcPr>
          <w:p w14:paraId="48895891" w14:textId="77777777" w:rsidR="00DD5C2C" w:rsidRPr="00FE23E4" w:rsidRDefault="00DD5C2C" w:rsidP="007043A9">
            <w:pPr>
              <w:ind w:firstLine="33"/>
              <w:rPr>
                <w:b/>
                <w:bCs/>
                <w:sz w:val="24"/>
                <w:szCs w:val="24"/>
              </w:rPr>
            </w:pPr>
          </w:p>
        </w:tc>
        <w:tc>
          <w:tcPr>
            <w:tcW w:w="1940" w:type="dxa"/>
          </w:tcPr>
          <w:p w14:paraId="5817908F" w14:textId="77777777" w:rsidR="00DD5C2C" w:rsidRPr="00FE23E4" w:rsidRDefault="00DD5C2C" w:rsidP="007043A9">
            <w:pPr>
              <w:ind w:firstLine="33"/>
              <w:rPr>
                <w:b/>
                <w:bCs/>
                <w:sz w:val="24"/>
                <w:szCs w:val="24"/>
              </w:rPr>
            </w:pPr>
          </w:p>
        </w:tc>
      </w:tr>
      <w:tr w:rsidR="00DD5C2C" w:rsidRPr="00FE23E4" w14:paraId="1D849064" w14:textId="77777777" w:rsidTr="007043A9">
        <w:tc>
          <w:tcPr>
            <w:tcW w:w="7238" w:type="dxa"/>
          </w:tcPr>
          <w:p w14:paraId="1065AA9D" w14:textId="77777777" w:rsidR="00DD5C2C" w:rsidRPr="00FE23E4" w:rsidRDefault="00DD5C2C" w:rsidP="007043A9">
            <w:pPr>
              <w:ind w:firstLine="33"/>
              <w:rPr>
                <w:b/>
                <w:bCs/>
                <w:sz w:val="24"/>
                <w:szCs w:val="24"/>
              </w:rPr>
            </w:pPr>
          </w:p>
        </w:tc>
        <w:tc>
          <w:tcPr>
            <w:tcW w:w="1940" w:type="dxa"/>
          </w:tcPr>
          <w:p w14:paraId="274F0521" w14:textId="77777777" w:rsidR="00DD5C2C" w:rsidRPr="00FE23E4" w:rsidRDefault="00DD5C2C" w:rsidP="007043A9">
            <w:pPr>
              <w:ind w:firstLine="33"/>
              <w:rPr>
                <w:b/>
                <w:bCs/>
                <w:sz w:val="24"/>
                <w:szCs w:val="24"/>
              </w:rPr>
            </w:pPr>
          </w:p>
        </w:tc>
      </w:tr>
      <w:bookmarkEnd w:id="14"/>
      <w:tr w:rsidR="00DD5C2C" w:rsidRPr="00FE23E4" w14:paraId="1389EA16" w14:textId="77777777" w:rsidTr="007043A9">
        <w:tc>
          <w:tcPr>
            <w:tcW w:w="7238" w:type="dxa"/>
          </w:tcPr>
          <w:p w14:paraId="01A41829" w14:textId="77777777" w:rsidR="00DD5C2C" w:rsidRPr="00FE23E4" w:rsidRDefault="00DD5C2C" w:rsidP="007043A9">
            <w:pPr>
              <w:ind w:firstLine="33"/>
              <w:rPr>
                <w:b/>
                <w:bCs/>
                <w:sz w:val="24"/>
                <w:szCs w:val="24"/>
              </w:rPr>
            </w:pPr>
          </w:p>
        </w:tc>
        <w:tc>
          <w:tcPr>
            <w:tcW w:w="1940" w:type="dxa"/>
          </w:tcPr>
          <w:p w14:paraId="0F3F897B" w14:textId="77777777" w:rsidR="00DD5C2C" w:rsidRPr="00FE23E4" w:rsidRDefault="00DD5C2C" w:rsidP="007043A9">
            <w:pPr>
              <w:ind w:firstLine="33"/>
              <w:rPr>
                <w:b/>
                <w:bCs/>
                <w:sz w:val="24"/>
                <w:szCs w:val="24"/>
              </w:rPr>
            </w:pPr>
          </w:p>
        </w:tc>
      </w:tr>
    </w:tbl>
    <w:p w14:paraId="2CE60807" w14:textId="77777777" w:rsidR="00A6578E" w:rsidRPr="00FE23E4" w:rsidRDefault="00A6578E" w:rsidP="002512A7">
      <w:pPr>
        <w:suppressAutoHyphens/>
        <w:spacing w:line="276" w:lineRule="auto"/>
        <w:ind w:firstLine="708"/>
        <w:jc w:val="both"/>
        <w:rPr>
          <w:b/>
          <w:bCs/>
          <w:sz w:val="24"/>
          <w:szCs w:val="24"/>
        </w:rPr>
      </w:pPr>
    </w:p>
    <w:p w14:paraId="0FCEAEF4" w14:textId="77777777" w:rsidR="00A6578E" w:rsidRPr="00FE23E4" w:rsidRDefault="00A6578E" w:rsidP="002512A7">
      <w:pPr>
        <w:suppressAutoHyphens/>
        <w:spacing w:line="276" w:lineRule="auto"/>
        <w:ind w:firstLine="708"/>
        <w:jc w:val="both"/>
        <w:rPr>
          <w:b/>
          <w:bCs/>
          <w:sz w:val="24"/>
          <w:szCs w:val="24"/>
        </w:rPr>
      </w:pPr>
      <w:r w:rsidRPr="00FE23E4">
        <w:rPr>
          <w:b/>
          <w:bCs/>
          <w:sz w:val="24"/>
          <w:szCs w:val="24"/>
        </w:rPr>
        <w:t>РАЗДЕЛ 2. ОЦЕНКА ОСВОЕНИЯ ОБУЧАЮЩИМИСЯ ОСНОВНОЙ ОБРАЗОВАТЕЛЬНОЙ ПРОГРАММЫ В ЧАСТИ ДОСТИЖЕНИЯ ЛИЧНОСТНЫХ РЕЗУЛЬТАТОВ</w:t>
      </w:r>
      <w:bookmarkEnd w:id="11"/>
    </w:p>
    <w:p w14:paraId="071A7D88" w14:textId="77777777" w:rsidR="0077411C" w:rsidRPr="00FE23E4" w:rsidRDefault="0077411C" w:rsidP="0077411C">
      <w:pPr>
        <w:tabs>
          <w:tab w:val="left" w:pos="1134"/>
        </w:tabs>
        <w:ind w:firstLine="709"/>
        <w:jc w:val="both"/>
        <w:rPr>
          <w:sz w:val="24"/>
          <w:szCs w:val="24"/>
        </w:rPr>
      </w:pPr>
      <w:r w:rsidRPr="00FE23E4">
        <w:rPr>
          <w:sz w:val="24"/>
          <w:szCs w:val="24"/>
        </w:rPr>
        <w:t>Оценка достижения обучающимися личностных результатов проводится в рамках контрольных и оценочных процедур по профессиональным модулям и учебным дисциплинам, предусмотренным настоящей ПООП СПО</w:t>
      </w:r>
      <w:r w:rsidRPr="00FE23E4">
        <w:rPr>
          <w:rStyle w:val="a9"/>
          <w:sz w:val="24"/>
          <w:szCs w:val="24"/>
        </w:rPr>
        <w:footnoteReference w:id="90"/>
      </w:r>
      <w:r w:rsidRPr="00FE23E4">
        <w:rPr>
          <w:sz w:val="24"/>
          <w:szCs w:val="24"/>
        </w:rPr>
        <w:t xml:space="preserve">. </w:t>
      </w:r>
    </w:p>
    <w:p w14:paraId="1E4E6CB0" w14:textId="77777777" w:rsidR="0077411C" w:rsidRPr="00FE23E4" w:rsidRDefault="0077411C" w:rsidP="0077411C">
      <w:pPr>
        <w:tabs>
          <w:tab w:val="left" w:pos="1134"/>
        </w:tabs>
        <w:ind w:firstLine="709"/>
        <w:jc w:val="both"/>
        <w:rPr>
          <w:b/>
          <w:iCs/>
          <w:sz w:val="24"/>
          <w:szCs w:val="24"/>
        </w:rPr>
      </w:pPr>
      <w:r w:rsidRPr="00FE23E4">
        <w:rPr>
          <w:b/>
          <w:iCs/>
          <w:sz w:val="24"/>
          <w:szCs w:val="24"/>
        </w:rPr>
        <w:t>Примерные критерии оценки личностных результатов обучающихся</w:t>
      </w:r>
      <w:r w:rsidRPr="00FE23E4">
        <w:rPr>
          <w:rStyle w:val="a9"/>
          <w:b/>
          <w:iCs/>
          <w:sz w:val="24"/>
          <w:szCs w:val="24"/>
        </w:rPr>
        <w:footnoteReference w:id="91"/>
      </w:r>
      <w:r w:rsidRPr="00FE23E4">
        <w:rPr>
          <w:b/>
          <w:iCs/>
          <w:sz w:val="24"/>
          <w:szCs w:val="24"/>
        </w:rPr>
        <w:t>:</w:t>
      </w:r>
    </w:p>
    <w:p w14:paraId="41AC6674"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демонстрация интереса к будущей профессии;</w:t>
      </w:r>
    </w:p>
    <w:p w14:paraId="0DE34F6A"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оценка собственного продвижения, личностного развития;</w:t>
      </w:r>
    </w:p>
    <w:p w14:paraId="646A5A71"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5F1C7F16"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lastRenderedPageBreak/>
        <w:t xml:space="preserve">ответственность за результат учебной деятельности и подготовки </w:t>
      </w:r>
      <w:r w:rsidRPr="00FE23E4">
        <w:rPr>
          <w:sz w:val="24"/>
          <w:szCs w:val="24"/>
        </w:rPr>
        <w:br/>
        <w:t>к профессиональной деятельности;</w:t>
      </w:r>
    </w:p>
    <w:p w14:paraId="63444742"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проявление высокопрофессиональной трудовой активности;</w:t>
      </w:r>
    </w:p>
    <w:p w14:paraId="4D6E87C4"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участие в исследовательской и проектной работе;</w:t>
      </w:r>
    </w:p>
    <w:p w14:paraId="245B4D69"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участие в конкурсах профессионального мастерства, олимпиадах по профессии, викторинах, в предметных неделях;</w:t>
      </w:r>
    </w:p>
    <w:p w14:paraId="5DB57B80"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164FCCD9"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конструктивное взаимодействие в учебном коллективе/бригаде;</w:t>
      </w:r>
    </w:p>
    <w:p w14:paraId="0E72512A"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демонстрация навыков межличностного делового общения, социального имиджа;</w:t>
      </w:r>
    </w:p>
    <w:p w14:paraId="52A071CD"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703AB27E"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сформированность гражданской позиции; участие в волонтерском движении;</w:t>
      </w:r>
      <w:r w:rsidR="003F5F67" w:rsidRPr="00FE23E4">
        <w:rPr>
          <w:sz w:val="24"/>
          <w:szCs w:val="24"/>
        </w:rPr>
        <w:t xml:space="preserve"> </w:t>
      </w:r>
    </w:p>
    <w:p w14:paraId="16DE70A1"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 xml:space="preserve">проявление мировоззренческих установок на готовность молодых людей к работе </w:t>
      </w:r>
      <w:r w:rsidRPr="00FE23E4">
        <w:rPr>
          <w:sz w:val="24"/>
          <w:szCs w:val="24"/>
        </w:rPr>
        <w:br/>
        <w:t>на благо Отечества;</w:t>
      </w:r>
    </w:p>
    <w:p w14:paraId="6E9396D8" w14:textId="77777777" w:rsidR="00A6578E" w:rsidRPr="00FE23E4" w:rsidRDefault="00A6578E" w:rsidP="00A03160">
      <w:pPr>
        <w:numPr>
          <w:ilvl w:val="0"/>
          <w:numId w:val="167"/>
        </w:numPr>
        <w:suppressAutoHyphens/>
        <w:autoSpaceDE/>
        <w:autoSpaceDN/>
        <w:spacing w:line="276" w:lineRule="auto"/>
        <w:ind w:left="0" w:firstLine="709"/>
        <w:jc w:val="both"/>
        <w:rPr>
          <w:spacing w:val="-6"/>
          <w:sz w:val="24"/>
          <w:szCs w:val="24"/>
        </w:rPr>
      </w:pPr>
      <w:r w:rsidRPr="00FE23E4">
        <w:rPr>
          <w:spacing w:val="-6"/>
          <w:sz w:val="24"/>
          <w:szCs w:val="24"/>
        </w:rPr>
        <w:t>проявление правовой активности и навыков правомерного поведения, уважения к Закону;</w:t>
      </w:r>
    </w:p>
    <w:p w14:paraId="2F0ECBD0"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отсутствие фактов проявления идеологии терроризма и экстремизма среди обучающихся;</w:t>
      </w:r>
    </w:p>
    <w:p w14:paraId="65ADC167"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 xml:space="preserve">отсутствие социальных конфликтов среди обучающихся, основанных </w:t>
      </w:r>
      <w:r w:rsidRPr="00FE23E4">
        <w:rPr>
          <w:sz w:val="24"/>
          <w:szCs w:val="24"/>
        </w:rPr>
        <w:br/>
        <w:t>на межнациональной, межрелигиозной почве;</w:t>
      </w:r>
    </w:p>
    <w:p w14:paraId="55E17A43"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 xml:space="preserve">участие в реализации просветительских программ, поисковых, археологических, </w:t>
      </w:r>
      <w:r w:rsidRPr="00FE23E4">
        <w:rPr>
          <w:sz w:val="24"/>
          <w:szCs w:val="24"/>
        </w:rPr>
        <w:br/>
        <w:t xml:space="preserve">военно-исторических, краеведческих отрядах и молодежных объединениях; </w:t>
      </w:r>
    </w:p>
    <w:p w14:paraId="461C411E"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добровольческие инициативы по поддержки инвалидов и престарелых граждан;</w:t>
      </w:r>
    </w:p>
    <w:p w14:paraId="44FB0180"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проявление экологической культуры, бережного отношения к родной земле, природным богатствам России и мира;</w:t>
      </w:r>
    </w:p>
    <w:p w14:paraId="6C757107"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707DF81A"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демонстрация навыков здорового образа жизни и высокий уровень культуры здоровья обучающихся;</w:t>
      </w:r>
    </w:p>
    <w:p w14:paraId="2BA3E047"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8DFCDBF" w14:textId="77777777" w:rsidR="00A6578E" w:rsidRPr="00FE23E4" w:rsidRDefault="00A6578E" w:rsidP="00A03160">
      <w:pPr>
        <w:numPr>
          <w:ilvl w:val="0"/>
          <w:numId w:val="167"/>
        </w:numPr>
        <w:suppressAutoHyphens/>
        <w:autoSpaceDE/>
        <w:autoSpaceDN/>
        <w:spacing w:line="276" w:lineRule="auto"/>
        <w:ind w:left="0" w:firstLine="709"/>
        <w:jc w:val="both"/>
        <w:rPr>
          <w:sz w:val="24"/>
          <w:szCs w:val="24"/>
        </w:rPr>
      </w:pPr>
      <w:r w:rsidRPr="00FE23E4">
        <w:rPr>
          <w:sz w:val="24"/>
          <w:szCs w:val="24"/>
        </w:rPr>
        <w:t xml:space="preserve">участие в конкурсах профессионального мастерства и в командных проектах; </w:t>
      </w:r>
    </w:p>
    <w:p w14:paraId="4CE4FCF1" w14:textId="77777777" w:rsidR="00A6578E" w:rsidRPr="00FE23E4" w:rsidRDefault="00A6578E" w:rsidP="00A03160">
      <w:pPr>
        <w:numPr>
          <w:ilvl w:val="0"/>
          <w:numId w:val="167"/>
        </w:numPr>
        <w:suppressAutoHyphens/>
        <w:autoSpaceDE/>
        <w:autoSpaceDN/>
        <w:spacing w:line="276" w:lineRule="auto"/>
        <w:ind w:left="0" w:firstLine="709"/>
        <w:jc w:val="both"/>
        <w:rPr>
          <w:spacing w:val="-6"/>
          <w:sz w:val="24"/>
          <w:szCs w:val="24"/>
        </w:rPr>
      </w:pPr>
      <w:r w:rsidRPr="00FE23E4">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07C87A41" w14:textId="77777777" w:rsidR="00A6578E" w:rsidRPr="00FE23E4" w:rsidRDefault="00A6578E" w:rsidP="002512A7">
      <w:pPr>
        <w:suppressAutoHyphens/>
        <w:spacing w:line="276" w:lineRule="auto"/>
        <w:jc w:val="both"/>
        <w:rPr>
          <w:sz w:val="24"/>
          <w:szCs w:val="24"/>
        </w:rPr>
      </w:pPr>
    </w:p>
    <w:p w14:paraId="3106B4C7" w14:textId="77777777" w:rsidR="00A6578E" w:rsidRPr="00FE23E4" w:rsidRDefault="00A6578E" w:rsidP="0077411C">
      <w:pPr>
        <w:tabs>
          <w:tab w:val="left" w:pos="1134"/>
        </w:tabs>
        <w:suppressAutoHyphens/>
        <w:spacing w:before="120" w:after="120" w:line="276" w:lineRule="auto"/>
        <w:ind w:firstLine="709"/>
        <w:jc w:val="both"/>
        <w:outlineLvl w:val="0"/>
        <w:rPr>
          <w:b/>
          <w:bCs/>
          <w:kern w:val="32"/>
          <w:sz w:val="24"/>
          <w:szCs w:val="24"/>
        </w:rPr>
      </w:pPr>
      <w:r w:rsidRPr="00FE23E4">
        <w:rPr>
          <w:b/>
          <w:bCs/>
          <w:kern w:val="32"/>
          <w:sz w:val="24"/>
          <w:szCs w:val="24"/>
        </w:rPr>
        <w:lastRenderedPageBreak/>
        <w:t xml:space="preserve">РАЗДЕЛ 3. </w:t>
      </w:r>
      <w:bookmarkStart w:id="15" w:name="_Hlk73028785"/>
      <w:r w:rsidRPr="00FE23E4">
        <w:rPr>
          <w:b/>
          <w:bCs/>
          <w:kern w:val="32"/>
          <w:sz w:val="24"/>
          <w:szCs w:val="24"/>
        </w:rPr>
        <w:t>ТРЕБОВАНИЯ К РЕСУРСНОМУ ОБЕСПЕЧЕНИЮ ВОСПИТАТЕЛЬНОЙ РАБОТЫ</w:t>
      </w:r>
      <w:bookmarkEnd w:id="15"/>
    </w:p>
    <w:p w14:paraId="695213BA" w14:textId="77777777" w:rsidR="00A6578E" w:rsidRPr="00FE23E4" w:rsidRDefault="00A6578E" w:rsidP="0077411C">
      <w:pPr>
        <w:tabs>
          <w:tab w:val="left" w:pos="1134"/>
        </w:tabs>
        <w:suppressAutoHyphens/>
        <w:spacing w:before="120" w:after="120" w:line="276" w:lineRule="auto"/>
        <w:ind w:firstLine="709"/>
        <w:jc w:val="both"/>
        <w:outlineLvl w:val="0"/>
        <w:rPr>
          <w:b/>
          <w:bCs/>
          <w:kern w:val="32"/>
          <w:sz w:val="24"/>
          <w:szCs w:val="24"/>
        </w:rPr>
      </w:pPr>
      <w:r w:rsidRPr="00FE23E4">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0CCBB3D2" w14:textId="77777777" w:rsidR="00A6578E" w:rsidRPr="00FE23E4" w:rsidRDefault="00A6578E" w:rsidP="0077411C">
      <w:pPr>
        <w:tabs>
          <w:tab w:val="left" w:pos="1134"/>
        </w:tabs>
        <w:suppressAutoHyphens/>
        <w:spacing w:after="60" w:line="276" w:lineRule="auto"/>
        <w:ind w:firstLine="709"/>
        <w:jc w:val="both"/>
        <w:outlineLvl w:val="0"/>
        <w:rPr>
          <w:b/>
          <w:bCs/>
          <w:kern w:val="32"/>
          <w:sz w:val="24"/>
          <w:szCs w:val="24"/>
        </w:rPr>
      </w:pPr>
      <w:r w:rsidRPr="00FE23E4">
        <w:rPr>
          <w:b/>
          <w:bCs/>
          <w:kern w:val="32"/>
          <w:sz w:val="24"/>
          <w:szCs w:val="24"/>
        </w:rPr>
        <w:t>3.1.</w:t>
      </w:r>
      <w:r w:rsidRPr="00FE23E4">
        <w:rPr>
          <w:kern w:val="32"/>
          <w:sz w:val="24"/>
          <w:szCs w:val="24"/>
        </w:rPr>
        <w:t xml:space="preserve"> </w:t>
      </w:r>
      <w:r w:rsidRPr="00FE23E4">
        <w:rPr>
          <w:b/>
          <w:bCs/>
          <w:kern w:val="32"/>
          <w:sz w:val="24"/>
          <w:szCs w:val="24"/>
        </w:rPr>
        <w:t>Нормативно-правовое обеспечение воспитательной работы</w:t>
      </w:r>
    </w:p>
    <w:p w14:paraId="7DBE2C51" w14:textId="77777777" w:rsidR="00A6578E" w:rsidRPr="00FE23E4" w:rsidRDefault="00A6578E" w:rsidP="0077411C">
      <w:pPr>
        <w:tabs>
          <w:tab w:val="left" w:pos="1134"/>
        </w:tabs>
        <w:suppressAutoHyphens/>
        <w:spacing w:after="60" w:line="276" w:lineRule="auto"/>
        <w:ind w:firstLine="709"/>
        <w:jc w:val="both"/>
        <w:outlineLvl w:val="0"/>
        <w:rPr>
          <w:kern w:val="32"/>
          <w:sz w:val="24"/>
          <w:szCs w:val="24"/>
        </w:rPr>
      </w:pPr>
      <w:r w:rsidRPr="00FE23E4">
        <w:rPr>
          <w:kern w:val="32"/>
          <w:sz w:val="24"/>
          <w:szCs w:val="24"/>
        </w:rPr>
        <w:t>Примерная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03B72600" w14:textId="77777777" w:rsidR="00A6578E" w:rsidRPr="00FE23E4" w:rsidRDefault="00A6578E" w:rsidP="0077411C">
      <w:pPr>
        <w:tabs>
          <w:tab w:val="left" w:pos="1134"/>
        </w:tabs>
        <w:suppressAutoHyphens/>
        <w:spacing w:after="60" w:line="276" w:lineRule="auto"/>
        <w:ind w:firstLine="709"/>
        <w:jc w:val="both"/>
        <w:outlineLvl w:val="0"/>
        <w:rPr>
          <w:b/>
          <w:bCs/>
          <w:kern w:val="32"/>
          <w:sz w:val="24"/>
          <w:szCs w:val="24"/>
        </w:rPr>
      </w:pPr>
      <w:r w:rsidRPr="00FE23E4">
        <w:rPr>
          <w:b/>
          <w:bCs/>
          <w:kern w:val="32"/>
          <w:sz w:val="24"/>
          <w:szCs w:val="24"/>
        </w:rPr>
        <w:t>3.2.</w:t>
      </w:r>
      <w:r w:rsidRPr="00FE23E4">
        <w:rPr>
          <w:kern w:val="32"/>
          <w:sz w:val="24"/>
          <w:szCs w:val="24"/>
        </w:rPr>
        <w:t xml:space="preserve"> </w:t>
      </w:r>
      <w:r w:rsidRPr="00FE23E4">
        <w:rPr>
          <w:b/>
          <w:bCs/>
          <w:kern w:val="32"/>
          <w:sz w:val="24"/>
          <w:szCs w:val="24"/>
        </w:rPr>
        <w:t>Кадровое обеспечение воспитательной работы</w:t>
      </w:r>
    </w:p>
    <w:p w14:paraId="24398A2B" w14:textId="77777777" w:rsidR="00A6578E" w:rsidRPr="00FE23E4" w:rsidRDefault="00A6578E" w:rsidP="0077411C">
      <w:pPr>
        <w:tabs>
          <w:tab w:val="left" w:pos="1134"/>
        </w:tabs>
        <w:suppressAutoHyphens/>
        <w:spacing w:after="60" w:line="276" w:lineRule="auto"/>
        <w:ind w:firstLine="709"/>
        <w:jc w:val="both"/>
        <w:outlineLvl w:val="0"/>
        <w:rPr>
          <w:kern w:val="32"/>
          <w:sz w:val="24"/>
          <w:szCs w:val="24"/>
        </w:rPr>
      </w:pPr>
      <w:r w:rsidRPr="00FE23E4">
        <w:rPr>
          <w:kern w:val="32"/>
          <w:sz w:val="24"/>
          <w:szCs w:val="24"/>
        </w:rPr>
        <w:t xml:space="preserve">Для реализации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sidRPr="00FE23E4">
        <w:rPr>
          <w:bCs/>
          <w:kern w:val="32"/>
          <w:sz w:val="24"/>
          <w:szCs w:val="24"/>
        </w:rPr>
        <w:t>обеспечение воспитательной работы</w:t>
      </w:r>
      <w:r w:rsidRPr="00FE23E4">
        <w:rPr>
          <w:kern w:val="32"/>
          <w:sz w:val="24"/>
          <w:szCs w:val="24"/>
        </w:rPr>
        <w:t xml:space="preserve">,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w:t>
      </w:r>
    </w:p>
    <w:p w14:paraId="4E7667FD" w14:textId="77777777" w:rsidR="00A6578E" w:rsidRPr="00FE23E4" w:rsidRDefault="00A6578E" w:rsidP="0077411C">
      <w:pPr>
        <w:tabs>
          <w:tab w:val="left" w:pos="1134"/>
        </w:tabs>
        <w:suppressAutoHyphens/>
        <w:spacing w:line="276" w:lineRule="auto"/>
        <w:ind w:firstLine="709"/>
        <w:jc w:val="both"/>
        <w:outlineLvl w:val="0"/>
        <w:rPr>
          <w:b/>
          <w:bCs/>
          <w:kern w:val="32"/>
          <w:sz w:val="24"/>
          <w:szCs w:val="24"/>
        </w:rPr>
      </w:pPr>
      <w:r w:rsidRPr="00FE23E4">
        <w:rPr>
          <w:b/>
          <w:bCs/>
          <w:kern w:val="32"/>
          <w:sz w:val="24"/>
          <w:szCs w:val="24"/>
        </w:rPr>
        <w:t xml:space="preserve">3.3. Материально-техническое </w:t>
      </w:r>
      <w:bookmarkStart w:id="16" w:name="_Hlk73027911"/>
      <w:r w:rsidRPr="00FE23E4">
        <w:rPr>
          <w:b/>
          <w:bCs/>
          <w:kern w:val="32"/>
          <w:sz w:val="24"/>
          <w:szCs w:val="24"/>
        </w:rPr>
        <w:t>обеспечение воспитательной работы</w:t>
      </w:r>
      <w:bookmarkEnd w:id="16"/>
    </w:p>
    <w:p w14:paraId="2F8042FB" w14:textId="77777777" w:rsidR="00A6578E" w:rsidRPr="00FE23E4" w:rsidRDefault="00A6578E" w:rsidP="0077411C">
      <w:pPr>
        <w:tabs>
          <w:tab w:val="left" w:pos="1134"/>
        </w:tabs>
        <w:suppressAutoHyphens/>
        <w:spacing w:line="276" w:lineRule="auto"/>
        <w:ind w:firstLine="709"/>
        <w:jc w:val="both"/>
        <w:outlineLvl w:val="0"/>
        <w:rPr>
          <w:sz w:val="24"/>
          <w:szCs w:val="24"/>
        </w:rPr>
      </w:pPr>
      <w:bookmarkStart w:id="17" w:name="_Hlk77090894"/>
      <w:r w:rsidRPr="00FE23E4">
        <w:rPr>
          <w:sz w:val="24"/>
          <w:szCs w:val="24"/>
        </w:rPr>
        <w:t>Специальные помещения должны представлять собой учебные аудитории и помещения для</w:t>
      </w:r>
      <w:r w:rsidRPr="00FE23E4">
        <w:rPr>
          <w:spacing w:val="1"/>
          <w:sz w:val="24"/>
          <w:szCs w:val="24"/>
        </w:rPr>
        <w:t xml:space="preserve"> </w:t>
      </w:r>
      <w:r w:rsidRPr="00FE23E4">
        <w:rPr>
          <w:sz w:val="24"/>
          <w:szCs w:val="24"/>
        </w:rPr>
        <w:t>проведения занятий всех видов, предусмотренных образовательной программой, в том числе</w:t>
      </w:r>
      <w:r w:rsidRPr="00FE23E4">
        <w:rPr>
          <w:spacing w:val="1"/>
          <w:sz w:val="24"/>
          <w:szCs w:val="24"/>
        </w:rPr>
        <w:t xml:space="preserve"> </w:t>
      </w:r>
      <w:r w:rsidRPr="00FE23E4">
        <w:rPr>
          <w:sz w:val="24"/>
          <w:szCs w:val="24"/>
        </w:rPr>
        <w:t>групповых</w:t>
      </w:r>
      <w:r w:rsidRPr="00FE23E4">
        <w:rPr>
          <w:spacing w:val="1"/>
          <w:sz w:val="24"/>
          <w:szCs w:val="24"/>
        </w:rPr>
        <w:t xml:space="preserve"> </w:t>
      </w:r>
      <w:r w:rsidRPr="00FE23E4">
        <w:rPr>
          <w:sz w:val="24"/>
          <w:szCs w:val="24"/>
        </w:rPr>
        <w:t>и</w:t>
      </w:r>
      <w:r w:rsidRPr="00FE23E4">
        <w:rPr>
          <w:spacing w:val="1"/>
          <w:sz w:val="24"/>
          <w:szCs w:val="24"/>
        </w:rPr>
        <w:t xml:space="preserve"> </w:t>
      </w:r>
      <w:r w:rsidRPr="00FE23E4">
        <w:rPr>
          <w:sz w:val="24"/>
          <w:szCs w:val="24"/>
        </w:rPr>
        <w:t>индивидуальных</w:t>
      </w:r>
      <w:r w:rsidRPr="00FE23E4">
        <w:rPr>
          <w:spacing w:val="1"/>
          <w:sz w:val="24"/>
          <w:szCs w:val="24"/>
        </w:rPr>
        <w:t xml:space="preserve"> </w:t>
      </w:r>
      <w:r w:rsidRPr="00FE23E4">
        <w:rPr>
          <w:sz w:val="24"/>
          <w:szCs w:val="24"/>
        </w:rPr>
        <w:t>консультаций,</w:t>
      </w:r>
      <w:r w:rsidRPr="00FE23E4">
        <w:rPr>
          <w:spacing w:val="1"/>
          <w:sz w:val="24"/>
          <w:szCs w:val="24"/>
        </w:rPr>
        <w:t xml:space="preserve"> </w:t>
      </w:r>
      <w:r w:rsidRPr="00FE23E4">
        <w:rPr>
          <w:sz w:val="24"/>
          <w:szCs w:val="24"/>
        </w:rPr>
        <w:t>текущего</w:t>
      </w:r>
      <w:r w:rsidRPr="00FE23E4">
        <w:rPr>
          <w:spacing w:val="1"/>
          <w:sz w:val="24"/>
          <w:szCs w:val="24"/>
        </w:rPr>
        <w:t xml:space="preserve"> </w:t>
      </w:r>
      <w:r w:rsidRPr="00FE23E4">
        <w:rPr>
          <w:sz w:val="24"/>
          <w:szCs w:val="24"/>
        </w:rPr>
        <w:t>контроля</w:t>
      </w:r>
      <w:r w:rsidRPr="00FE23E4">
        <w:rPr>
          <w:spacing w:val="1"/>
          <w:sz w:val="24"/>
          <w:szCs w:val="24"/>
        </w:rPr>
        <w:t xml:space="preserve"> </w:t>
      </w:r>
      <w:r w:rsidRPr="00FE23E4">
        <w:rPr>
          <w:sz w:val="24"/>
          <w:szCs w:val="24"/>
        </w:rPr>
        <w:t>и</w:t>
      </w:r>
      <w:r w:rsidRPr="00FE23E4">
        <w:rPr>
          <w:spacing w:val="1"/>
          <w:sz w:val="24"/>
          <w:szCs w:val="24"/>
        </w:rPr>
        <w:t xml:space="preserve"> </w:t>
      </w:r>
      <w:r w:rsidRPr="00FE23E4">
        <w:rPr>
          <w:sz w:val="24"/>
          <w:szCs w:val="24"/>
        </w:rPr>
        <w:t>промежуточной</w:t>
      </w:r>
      <w:r w:rsidRPr="00FE23E4">
        <w:rPr>
          <w:spacing w:val="1"/>
          <w:sz w:val="24"/>
          <w:szCs w:val="24"/>
        </w:rPr>
        <w:t xml:space="preserve"> </w:t>
      </w:r>
      <w:r w:rsidRPr="00FE23E4">
        <w:rPr>
          <w:sz w:val="24"/>
          <w:szCs w:val="24"/>
        </w:rPr>
        <w:t>аттестации, помещения для самостоятельной работы, мастерские и лаборатории,</w:t>
      </w:r>
      <w:r w:rsidRPr="00FE23E4">
        <w:rPr>
          <w:spacing w:val="1"/>
          <w:sz w:val="24"/>
          <w:szCs w:val="24"/>
        </w:rPr>
        <w:t xml:space="preserve"> </w:t>
      </w:r>
      <w:r w:rsidRPr="00FE23E4">
        <w:rPr>
          <w:sz w:val="24"/>
          <w:szCs w:val="24"/>
        </w:rPr>
        <w:t>оснащенные</w:t>
      </w:r>
      <w:r w:rsidRPr="00FE23E4">
        <w:rPr>
          <w:spacing w:val="1"/>
          <w:sz w:val="24"/>
          <w:szCs w:val="24"/>
        </w:rPr>
        <w:t xml:space="preserve"> </w:t>
      </w:r>
      <w:r w:rsidRPr="00FE23E4">
        <w:rPr>
          <w:sz w:val="24"/>
          <w:szCs w:val="24"/>
        </w:rPr>
        <w:t>оборудованием,</w:t>
      </w:r>
      <w:r w:rsidRPr="00FE23E4">
        <w:rPr>
          <w:spacing w:val="1"/>
          <w:sz w:val="24"/>
          <w:szCs w:val="24"/>
        </w:rPr>
        <w:t xml:space="preserve"> </w:t>
      </w:r>
      <w:r w:rsidRPr="00FE23E4">
        <w:rPr>
          <w:sz w:val="24"/>
          <w:szCs w:val="24"/>
        </w:rPr>
        <w:t>техническими</w:t>
      </w:r>
      <w:r w:rsidRPr="00FE23E4">
        <w:rPr>
          <w:spacing w:val="1"/>
          <w:sz w:val="24"/>
          <w:szCs w:val="24"/>
        </w:rPr>
        <w:t xml:space="preserve"> </w:t>
      </w:r>
      <w:r w:rsidRPr="00FE23E4">
        <w:rPr>
          <w:sz w:val="24"/>
          <w:szCs w:val="24"/>
        </w:rPr>
        <w:t>средствами</w:t>
      </w:r>
      <w:r w:rsidRPr="00FE23E4">
        <w:rPr>
          <w:spacing w:val="1"/>
          <w:sz w:val="24"/>
          <w:szCs w:val="24"/>
        </w:rPr>
        <w:t xml:space="preserve"> </w:t>
      </w:r>
      <w:r w:rsidRPr="00FE23E4">
        <w:rPr>
          <w:sz w:val="24"/>
          <w:szCs w:val="24"/>
        </w:rPr>
        <w:t>обучения</w:t>
      </w:r>
      <w:r w:rsidRPr="00FE23E4">
        <w:rPr>
          <w:spacing w:val="1"/>
          <w:sz w:val="24"/>
          <w:szCs w:val="24"/>
        </w:rPr>
        <w:t xml:space="preserve"> </w:t>
      </w:r>
      <w:r w:rsidRPr="00FE23E4">
        <w:rPr>
          <w:sz w:val="24"/>
          <w:szCs w:val="24"/>
        </w:rPr>
        <w:t>и</w:t>
      </w:r>
      <w:r w:rsidRPr="00FE23E4">
        <w:rPr>
          <w:spacing w:val="1"/>
          <w:sz w:val="24"/>
          <w:szCs w:val="24"/>
        </w:rPr>
        <w:t xml:space="preserve"> </w:t>
      </w:r>
      <w:r w:rsidRPr="00FE23E4">
        <w:rPr>
          <w:sz w:val="24"/>
          <w:szCs w:val="24"/>
        </w:rPr>
        <w:t>материалами,</w:t>
      </w:r>
      <w:r w:rsidRPr="00FE23E4">
        <w:rPr>
          <w:spacing w:val="1"/>
          <w:sz w:val="24"/>
          <w:szCs w:val="24"/>
        </w:rPr>
        <w:t xml:space="preserve"> </w:t>
      </w:r>
      <w:r w:rsidRPr="00FE23E4">
        <w:rPr>
          <w:sz w:val="24"/>
          <w:szCs w:val="24"/>
        </w:rPr>
        <w:t>учитывающими</w:t>
      </w:r>
      <w:r w:rsidRPr="00FE23E4">
        <w:rPr>
          <w:spacing w:val="-1"/>
          <w:sz w:val="24"/>
          <w:szCs w:val="24"/>
        </w:rPr>
        <w:t xml:space="preserve"> профессиональную направленность образовательной программы, требования </w:t>
      </w:r>
      <w:r w:rsidRPr="00FE23E4">
        <w:rPr>
          <w:sz w:val="24"/>
          <w:szCs w:val="24"/>
        </w:rPr>
        <w:t>международных</w:t>
      </w:r>
      <w:r w:rsidRPr="00FE23E4">
        <w:rPr>
          <w:spacing w:val="1"/>
          <w:sz w:val="24"/>
          <w:szCs w:val="24"/>
        </w:rPr>
        <w:t xml:space="preserve"> </w:t>
      </w:r>
      <w:r w:rsidRPr="00FE23E4">
        <w:rPr>
          <w:sz w:val="24"/>
          <w:szCs w:val="24"/>
        </w:rPr>
        <w:t>стандартов.</w:t>
      </w:r>
      <w:bookmarkEnd w:id="17"/>
    </w:p>
    <w:p w14:paraId="66966A80" w14:textId="77777777" w:rsidR="00A6578E" w:rsidRPr="00FE23E4" w:rsidRDefault="00A6578E" w:rsidP="0077411C">
      <w:pPr>
        <w:tabs>
          <w:tab w:val="left" w:pos="1134"/>
        </w:tabs>
        <w:suppressAutoHyphens/>
        <w:spacing w:line="276" w:lineRule="auto"/>
        <w:ind w:firstLine="709"/>
        <w:jc w:val="both"/>
        <w:outlineLvl w:val="0"/>
        <w:rPr>
          <w:b/>
          <w:bCs/>
          <w:kern w:val="32"/>
          <w:sz w:val="24"/>
          <w:szCs w:val="24"/>
        </w:rPr>
      </w:pPr>
      <w:r w:rsidRPr="00FE23E4">
        <w:rPr>
          <w:b/>
          <w:bCs/>
          <w:kern w:val="32"/>
          <w:sz w:val="24"/>
          <w:szCs w:val="24"/>
        </w:rPr>
        <w:t>3.4. Информационное обеспечение воспитательной работы</w:t>
      </w:r>
    </w:p>
    <w:p w14:paraId="3380B01B" w14:textId="77777777" w:rsidR="00A6578E" w:rsidRPr="00FE23E4" w:rsidRDefault="00A6578E" w:rsidP="0077411C">
      <w:pPr>
        <w:tabs>
          <w:tab w:val="left" w:pos="1134"/>
        </w:tabs>
        <w:suppressAutoHyphens/>
        <w:spacing w:line="276" w:lineRule="auto"/>
        <w:ind w:firstLine="709"/>
        <w:jc w:val="both"/>
        <w:outlineLvl w:val="0"/>
        <w:rPr>
          <w:kern w:val="32"/>
          <w:sz w:val="24"/>
          <w:szCs w:val="24"/>
        </w:rPr>
      </w:pPr>
      <w:r w:rsidRPr="00FE23E4">
        <w:rPr>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6AF0BC18" w14:textId="77777777" w:rsidR="00A6578E" w:rsidRPr="00FE23E4" w:rsidRDefault="00A6578E" w:rsidP="0077411C">
      <w:pPr>
        <w:tabs>
          <w:tab w:val="left" w:pos="1134"/>
        </w:tabs>
        <w:suppressAutoHyphens/>
        <w:spacing w:line="276" w:lineRule="auto"/>
        <w:ind w:firstLine="709"/>
        <w:jc w:val="both"/>
        <w:outlineLvl w:val="0"/>
        <w:rPr>
          <w:kern w:val="32"/>
          <w:sz w:val="24"/>
          <w:szCs w:val="24"/>
        </w:rPr>
      </w:pPr>
      <w:r w:rsidRPr="00FE23E4">
        <w:rPr>
          <w:kern w:val="32"/>
          <w:sz w:val="24"/>
          <w:szCs w:val="24"/>
        </w:rPr>
        <w:t xml:space="preserve">Информационное обеспечение воспитательной работы направлено на: </w:t>
      </w:r>
    </w:p>
    <w:p w14:paraId="306CDF14" w14:textId="77777777" w:rsidR="00A6578E" w:rsidRPr="00FE23E4" w:rsidRDefault="00A6578E" w:rsidP="00A03160">
      <w:pPr>
        <w:numPr>
          <w:ilvl w:val="0"/>
          <w:numId w:val="168"/>
        </w:numPr>
        <w:tabs>
          <w:tab w:val="left" w:pos="1134"/>
        </w:tabs>
        <w:suppressAutoHyphens/>
        <w:spacing w:line="276" w:lineRule="auto"/>
        <w:ind w:left="0" w:firstLine="709"/>
        <w:jc w:val="both"/>
        <w:outlineLvl w:val="0"/>
        <w:rPr>
          <w:kern w:val="32"/>
          <w:sz w:val="24"/>
          <w:szCs w:val="24"/>
        </w:rPr>
      </w:pPr>
      <w:r w:rsidRPr="00FE23E4">
        <w:rPr>
          <w:kern w:val="32"/>
          <w:sz w:val="24"/>
          <w:szCs w:val="24"/>
        </w:rPr>
        <w:t xml:space="preserve">информирование о возможностях для участия обучающихся в социально значимой деятельности; </w:t>
      </w:r>
    </w:p>
    <w:p w14:paraId="5BB6CD91" w14:textId="77777777" w:rsidR="00A6578E" w:rsidRPr="00FE23E4" w:rsidRDefault="00A6578E" w:rsidP="00A03160">
      <w:pPr>
        <w:numPr>
          <w:ilvl w:val="0"/>
          <w:numId w:val="168"/>
        </w:numPr>
        <w:tabs>
          <w:tab w:val="left" w:pos="1134"/>
        </w:tabs>
        <w:suppressAutoHyphens/>
        <w:spacing w:line="276" w:lineRule="auto"/>
        <w:ind w:left="0" w:firstLine="709"/>
        <w:jc w:val="both"/>
        <w:outlineLvl w:val="0"/>
        <w:rPr>
          <w:kern w:val="32"/>
          <w:sz w:val="24"/>
          <w:szCs w:val="24"/>
        </w:rPr>
      </w:pPr>
      <w:r w:rsidRPr="00FE23E4">
        <w:rPr>
          <w:kern w:val="32"/>
          <w:sz w:val="24"/>
          <w:szCs w:val="24"/>
        </w:rPr>
        <w:t xml:space="preserve">информационную и методическую поддержку воспитательной работы; </w:t>
      </w:r>
    </w:p>
    <w:p w14:paraId="0EF92293" w14:textId="77777777" w:rsidR="00A6578E" w:rsidRPr="00FE23E4" w:rsidRDefault="00A6578E" w:rsidP="00A03160">
      <w:pPr>
        <w:numPr>
          <w:ilvl w:val="0"/>
          <w:numId w:val="168"/>
        </w:numPr>
        <w:tabs>
          <w:tab w:val="left" w:pos="1134"/>
        </w:tabs>
        <w:suppressAutoHyphens/>
        <w:spacing w:line="276" w:lineRule="auto"/>
        <w:ind w:left="0" w:firstLine="709"/>
        <w:jc w:val="both"/>
        <w:outlineLvl w:val="0"/>
        <w:rPr>
          <w:kern w:val="32"/>
          <w:sz w:val="24"/>
          <w:szCs w:val="24"/>
        </w:rPr>
      </w:pPr>
      <w:r w:rsidRPr="00FE23E4">
        <w:rPr>
          <w:kern w:val="32"/>
          <w:sz w:val="24"/>
          <w:szCs w:val="24"/>
        </w:rPr>
        <w:t xml:space="preserve">планирование воспитательной работы и её ресурсного обеспечения; </w:t>
      </w:r>
    </w:p>
    <w:p w14:paraId="06B00E4A" w14:textId="77777777" w:rsidR="00A6578E" w:rsidRPr="00FE23E4" w:rsidRDefault="00A6578E" w:rsidP="00A03160">
      <w:pPr>
        <w:numPr>
          <w:ilvl w:val="0"/>
          <w:numId w:val="168"/>
        </w:numPr>
        <w:tabs>
          <w:tab w:val="left" w:pos="1134"/>
        </w:tabs>
        <w:suppressAutoHyphens/>
        <w:spacing w:line="276" w:lineRule="auto"/>
        <w:ind w:left="0" w:firstLine="709"/>
        <w:jc w:val="both"/>
        <w:outlineLvl w:val="0"/>
        <w:rPr>
          <w:kern w:val="32"/>
          <w:sz w:val="24"/>
          <w:szCs w:val="24"/>
        </w:rPr>
      </w:pPr>
      <w:r w:rsidRPr="00FE23E4">
        <w:rPr>
          <w:kern w:val="32"/>
          <w:sz w:val="24"/>
          <w:szCs w:val="24"/>
        </w:rPr>
        <w:t xml:space="preserve">мониторинг воспитательной работы; </w:t>
      </w:r>
    </w:p>
    <w:p w14:paraId="2B20D8CB" w14:textId="77777777" w:rsidR="00A6578E" w:rsidRPr="00FE23E4" w:rsidRDefault="00A6578E" w:rsidP="00A03160">
      <w:pPr>
        <w:numPr>
          <w:ilvl w:val="0"/>
          <w:numId w:val="168"/>
        </w:numPr>
        <w:tabs>
          <w:tab w:val="left" w:pos="1134"/>
        </w:tabs>
        <w:suppressAutoHyphens/>
        <w:spacing w:line="276" w:lineRule="auto"/>
        <w:ind w:left="0" w:firstLine="709"/>
        <w:jc w:val="both"/>
        <w:outlineLvl w:val="0"/>
        <w:rPr>
          <w:kern w:val="32"/>
          <w:sz w:val="24"/>
          <w:szCs w:val="24"/>
        </w:rPr>
      </w:pPr>
      <w:r w:rsidRPr="00FE23E4">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2629A828" w14:textId="77777777" w:rsidR="00A6578E" w:rsidRPr="00FE23E4" w:rsidRDefault="00A6578E" w:rsidP="00A03160">
      <w:pPr>
        <w:numPr>
          <w:ilvl w:val="0"/>
          <w:numId w:val="168"/>
        </w:numPr>
        <w:tabs>
          <w:tab w:val="left" w:pos="1134"/>
        </w:tabs>
        <w:suppressAutoHyphens/>
        <w:spacing w:line="276" w:lineRule="auto"/>
        <w:ind w:left="0" w:firstLine="709"/>
        <w:jc w:val="both"/>
        <w:outlineLvl w:val="0"/>
        <w:rPr>
          <w:kern w:val="32"/>
          <w:sz w:val="24"/>
          <w:szCs w:val="24"/>
        </w:rPr>
      </w:pPr>
      <w:r w:rsidRPr="00FE23E4">
        <w:rPr>
          <w:kern w:val="32"/>
          <w:sz w:val="24"/>
          <w:szCs w:val="24"/>
        </w:rPr>
        <w:t>дистанционное взаимодействие с другими организациями социальной сферы;</w:t>
      </w:r>
    </w:p>
    <w:p w14:paraId="2724DA27" w14:textId="77777777" w:rsidR="00A6578E" w:rsidRPr="00FE23E4" w:rsidRDefault="00A6578E" w:rsidP="00A03160">
      <w:pPr>
        <w:numPr>
          <w:ilvl w:val="0"/>
          <w:numId w:val="168"/>
        </w:numPr>
        <w:tabs>
          <w:tab w:val="left" w:pos="1134"/>
        </w:tabs>
        <w:suppressAutoHyphens/>
        <w:spacing w:line="276" w:lineRule="auto"/>
        <w:ind w:left="0" w:firstLine="709"/>
        <w:jc w:val="both"/>
        <w:outlineLvl w:val="0"/>
        <w:rPr>
          <w:kern w:val="32"/>
          <w:sz w:val="24"/>
          <w:szCs w:val="24"/>
        </w:rPr>
      </w:pPr>
      <w:r w:rsidRPr="00FE23E4">
        <w:rPr>
          <w:kern w:val="32"/>
          <w:sz w:val="24"/>
          <w:szCs w:val="24"/>
        </w:rPr>
        <w:t>с</w:t>
      </w:r>
      <w:r w:rsidRPr="00FE23E4">
        <w:rPr>
          <w:iCs/>
          <w:sz w:val="24"/>
          <w:szCs w:val="24"/>
        </w:rPr>
        <w:t>туденческое самоуправление, молодежные общественные объединения, цифровая среда.</w:t>
      </w:r>
    </w:p>
    <w:p w14:paraId="4BD1D8EB" w14:textId="77777777" w:rsidR="00A6578E" w:rsidRPr="00FE23E4" w:rsidRDefault="00A6578E" w:rsidP="0077411C">
      <w:pPr>
        <w:tabs>
          <w:tab w:val="left" w:pos="1134"/>
        </w:tabs>
        <w:suppressAutoHyphens/>
        <w:spacing w:line="276" w:lineRule="auto"/>
        <w:ind w:firstLine="709"/>
        <w:jc w:val="both"/>
        <w:outlineLvl w:val="0"/>
        <w:rPr>
          <w:kern w:val="32"/>
          <w:sz w:val="24"/>
          <w:szCs w:val="24"/>
        </w:rPr>
      </w:pPr>
      <w:r w:rsidRPr="00FE23E4">
        <w:rPr>
          <w:kern w:val="32"/>
          <w:sz w:val="24"/>
          <w:szCs w:val="24"/>
        </w:rPr>
        <w:lastRenderedPageBreak/>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4C7B858A" w14:textId="77777777" w:rsidR="00A6578E" w:rsidRPr="00FE23E4" w:rsidRDefault="00A6578E" w:rsidP="0077411C">
      <w:pPr>
        <w:tabs>
          <w:tab w:val="left" w:pos="1134"/>
        </w:tabs>
        <w:suppressAutoHyphens/>
        <w:spacing w:line="276" w:lineRule="auto"/>
        <w:ind w:firstLine="709"/>
        <w:jc w:val="both"/>
        <w:outlineLvl w:val="0"/>
      </w:pPr>
      <w:r w:rsidRPr="00FE23E4">
        <w:rPr>
          <w:kern w:val="32"/>
          <w:sz w:val="24"/>
          <w:szCs w:val="24"/>
        </w:rPr>
        <w:t>Система воспитательной деятельности образовательной организации должна быть представлена на сайте организации.</w:t>
      </w:r>
    </w:p>
    <w:p w14:paraId="39BED4A0" w14:textId="77777777" w:rsidR="00A6578E" w:rsidRPr="00FE23E4" w:rsidRDefault="00A6578E" w:rsidP="002512A7">
      <w:pPr>
        <w:suppressAutoHyphens/>
      </w:pPr>
    </w:p>
    <w:p w14:paraId="68EFE1A1" w14:textId="77777777" w:rsidR="00A6578E" w:rsidRPr="00FE23E4" w:rsidRDefault="00A6578E" w:rsidP="002512A7">
      <w:pPr>
        <w:suppressAutoHyphens/>
      </w:pPr>
    </w:p>
    <w:p w14:paraId="55AFBFB8" w14:textId="77777777" w:rsidR="00A6578E" w:rsidRPr="00FE23E4" w:rsidRDefault="00A6578E" w:rsidP="002512A7">
      <w:pPr>
        <w:suppressAutoHyphens/>
      </w:pPr>
    </w:p>
    <w:p w14:paraId="525AD4B4" w14:textId="77777777" w:rsidR="00A6578E" w:rsidRPr="00FE23E4" w:rsidRDefault="00A6578E" w:rsidP="002512A7">
      <w:pPr>
        <w:suppressAutoHyphens/>
        <w:sectPr w:rsidR="00A6578E" w:rsidRPr="00FE23E4" w:rsidSect="000E17A8">
          <w:headerReference w:type="first" r:id="rId197"/>
          <w:pgSz w:w="11906" w:h="16838"/>
          <w:pgMar w:top="1134" w:right="850" w:bottom="1134" w:left="1701" w:header="567" w:footer="709" w:gutter="0"/>
          <w:cols w:space="708"/>
          <w:titlePg/>
          <w:docGrid w:linePitch="360"/>
        </w:sectPr>
      </w:pPr>
    </w:p>
    <w:p w14:paraId="019ED596" w14:textId="77777777" w:rsidR="00A6578E" w:rsidRPr="00FE23E4" w:rsidRDefault="00A6578E" w:rsidP="002512A7">
      <w:pPr>
        <w:suppressAutoHyphens/>
        <w:jc w:val="center"/>
        <w:rPr>
          <w:b/>
        </w:rPr>
      </w:pPr>
    </w:p>
    <w:p w14:paraId="457486F3" w14:textId="77777777" w:rsidR="00A6578E" w:rsidRPr="00FE23E4" w:rsidRDefault="00A6578E" w:rsidP="002512A7">
      <w:pPr>
        <w:suppressAutoHyphens/>
        <w:jc w:val="center"/>
        <w:rPr>
          <w:b/>
        </w:rPr>
      </w:pPr>
      <w:r w:rsidRPr="00FE23E4">
        <w:rPr>
          <w:b/>
        </w:rPr>
        <w:t xml:space="preserve">РАЗДЕЛ 4. </w:t>
      </w:r>
      <w:bookmarkStart w:id="18" w:name="_Hlk73028808"/>
      <w:r w:rsidRPr="00FE23E4">
        <w:rPr>
          <w:b/>
        </w:rPr>
        <w:t xml:space="preserve">ПРИМЕРНЫЙ КАЛЕНДАРНЫЙ ПЛАН ВОСПИТАТЕЛЬНОЙ РАБОТЫ </w:t>
      </w:r>
      <w:r w:rsidRPr="00FE23E4">
        <w:rPr>
          <w:b/>
        </w:rPr>
        <w:br/>
      </w:r>
      <w:bookmarkEnd w:id="18"/>
    </w:p>
    <w:p w14:paraId="2269FF9B" w14:textId="77777777" w:rsidR="00A6578E" w:rsidRPr="00FE23E4" w:rsidRDefault="00A6578E" w:rsidP="002512A7">
      <w:pPr>
        <w:suppressAutoHyphens/>
        <w:jc w:val="center"/>
        <w:rPr>
          <w:b/>
        </w:rPr>
      </w:pPr>
    </w:p>
    <w:p w14:paraId="577FAEC1" w14:textId="77777777" w:rsidR="00A6578E" w:rsidRPr="00FE23E4" w:rsidRDefault="00A6578E" w:rsidP="002512A7">
      <w:pPr>
        <w:suppressAutoHyphens/>
        <w:jc w:val="center"/>
        <w:rPr>
          <w:b/>
        </w:rPr>
      </w:pPr>
    </w:p>
    <w:p w14:paraId="58600CF6" w14:textId="77777777" w:rsidR="00A6578E" w:rsidRPr="00FE23E4" w:rsidRDefault="00A6578E" w:rsidP="002512A7">
      <w:pPr>
        <w:suppressAutoHyphens/>
        <w:adjustRightInd w:val="0"/>
        <w:ind w:right="-1" w:firstLine="567"/>
        <w:jc w:val="right"/>
        <w:rPr>
          <w:b/>
          <w:kern w:val="2"/>
          <w:lang w:eastAsia="ko-KR"/>
        </w:rPr>
      </w:pPr>
    </w:p>
    <w:p w14:paraId="77DE13F4" w14:textId="77777777" w:rsidR="00A6578E" w:rsidRPr="00FE23E4" w:rsidRDefault="00CF1C32" w:rsidP="002512A7">
      <w:pPr>
        <w:suppressAutoHyphens/>
        <w:ind w:firstLine="709"/>
        <w:jc w:val="both"/>
        <w:outlineLvl w:val="0"/>
        <w:rPr>
          <w:i/>
          <w:iCs/>
          <w:kern w:val="32"/>
        </w:rPr>
      </w:pPr>
      <w:r>
        <w:rPr>
          <w:noProof/>
          <w:lang w:eastAsia="ru-RU"/>
        </w:rPr>
        <w:pict w14:anchorId="03F4B250">
          <v:shapetype id="_x0000_t202" coordsize="21600,21600" o:spt="202" path="m,l,21600r21600,l21600,xe">
            <v:stroke joinstyle="miter"/>
            <v:path gradientshapeok="t" o:connecttype="rect"/>
          </v:shapetype>
          <v:shape id="Надпись 138" o:spid="_x0000_s1028" type="#_x0000_t202" style="position:absolute;left:0;text-align:left;margin-left:33.85pt;margin-top:1.45pt;width:208.65pt;height:94.8pt;z-index:48762163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" strokecolor="white">
            <v:textbox>
              <w:txbxContent>
                <w:p w14:paraId="488C721F" w14:textId="77777777" w:rsidR="00BC7D10" w:rsidRPr="0003449B" w:rsidRDefault="00BC7D10" w:rsidP="00A6578E">
                  <w:pPr>
                    <w:adjustRightInd w:val="0"/>
                    <w:rPr>
                      <w:b/>
                      <w:bCs/>
                      <w:sz w:val="24"/>
                      <w:szCs w:val="24"/>
                    </w:rPr>
                  </w:pPr>
                  <w:r w:rsidRPr="0003449B">
                    <w:rPr>
                      <w:b/>
                      <w:bCs/>
                      <w:sz w:val="24"/>
                      <w:szCs w:val="24"/>
                    </w:rPr>
                    <w:t>ПРИНЯТО</w:t>
                  </w:r>
                  <w:r>
                    <w:rPr>
                      <w:b/>
                      <w:bCs/>
                      <w:sz w:val="24"/>
                      <w:szCs w:val="24"/>
                    </w:rPr>
                    <w:t xml:space="preserve"> </w:t>
                  </w:r>
                </w:p>
                <w:p w14:paraId="4F02F6AA" w14:textId="77777777" w:rsidR="00BC7D10" w:rsidRPr="0003449B" w:rsidRDefault="00BC7D10" w:rsidP="00A6578E">
                  <w:pPr>
                    <w:adjustRightInd w:val="0"/>
                    <w:rPr>
                      <w:sz w:val="24"/>
                      <w:szCs w:val="24"/>
                    </w:rPr>
                  </w:pPr>
                  <w:r w:rsidRPr="0003449B">
                    <w:rPr>
                      <w:sz w:val="24"/>
                      <w:szCs w:val="24"/>
                    </w:rPr>
                    <w:t xml:space="preserve">решением ФУМО СПО УГПС </w:t>
                  </w:r>
                  <w:r w:rsidRPr="0003449B">
                    <w:rPr>
                      <w:sz w:val="24"/>
                      <w:szCs w:val="24"/>
                    </w:rPr>
                    <w:br/>
                    <w:t>43.00.00 Сервис и туризм</w:t>
                  </w:r>
                </w:p>
                <w:p w14:paraId="3FBDA4B6" w14:textId="77777777" w:rsidR="00BC7D10" w:rsidRPr="0003449B" w:rsidRDefault="00BC7D10" w:rsidP="00A6578E">
                  <w:pPr>
                    <w:adjustRightInd w:val="0"/>
                    <w:rPr>
                      <w:bCs/>
                      <w:sz w:val="24"/>
                      <w:szCs w:val="24"/>
                    </w:rPr>
                  </w:pPr>
                </w:p>
                <w:p w14:paraId="6964A27F" w14:textId="77777777" w:rsidR="00BC7D10" w:rsidRPr="0003449B" w:rsidRDefault="00BC7D10" w:rsidP="00A6578E">
                  <w:pPr>
                    <w:adjustRightInd w:val="0"/>
                    <w:rPr>
                      <w:sz w:val="24"/>
                      <w:szCs w:val="24"/>
                    </w:rPr>
                  </w:pPr>
                  <w:r w:rsidRPr="0003449B">
                    <w:rPr>
                      <w:sz w:val="24"/>
                      <w:szCs w:val="24"/>
                    </w:rPr>
                    <w:t>Протокол от 28.06.2021 г. № 01</w:t>
                  </w:r>
                </w:p>
              </w:txbxContent>
            </v:textbox>
            <w10:wrap type="square"/>
          </v:shape>
        </w:pict>
      </w:r>
    </w:p>
    <w:p w14:paraId="1DB068A3" w14:textId="77777777" w:rsidR="00A6578E" w:rsidRPr="00FE23E4" w:rsidRDefault="00A6578E" w:rsidP="002512A7">
      <w:pPr>
        <w:suppressAutoHyphens/>
        <w:adjustRightInd w:val="0"/>
        <w:ind w:right="-1" w:firstLine="567"/>
        <w:jc w:val="right"/>
        <w:rPr>
          <w:kern w:val="2"/>
          <w:lang w:eastAsia="ko-KR"/>
        </w:rPr>
      </w:pPr>
    </w:p>
    <w:p w14:paraId="13AAE566" w14:textId="77777777" w:rsidR="00A6578E" w:rsidRPr="00FE23E4" w:rsidRDefault="00A6578E" w:rsidP="002512A7">
      <w:pPr>
        <w:suppressAutoHyphens/>
        <w:adjustRightInd w:val="0"/>
        <w:ind w:right="-1" w:firstLine="567"/>
        <w:jc w:val="right"/>
        <w:rPr>
          <w:kern w:val="2"/>
          <w:lang w:eastAsia="ko-KR"/>
        </w:rPr>
      </w:pPr>
    </w:p>
    <w:p w14:paraId="1E2F25AA" w14:textId="77777777" w:rsidR="00A6578E" w:rsidRPr="00FE23E4" w:rsidRDefault="00A6578E" w:rsidP="002512A7">
      <w:pPr>
        <w:suppressAutoHyphens/>
        <w:adjustRightInd w:val="0"/>
        <w:ind w:right="-1" w:firstLine="567"/>
        <w:jc w:val="right"/>
        <w:rPr>
          <w:kern w:val="2"/>
          <w:lang w:eastAsia="ko-KR"/>
        </w:rPr>
      </w:pPr>
    </w:p>
    <w:p w14:paraId="11C4B9A9" w14:textId="77777777" w:rsidR="00A6578E" w:rsidRPr="00FE23E4" w:rsidRDefault="00A6578E" w:rsidP="002512A7">
      <w:pPr>
        <w:suppressAutoHyphens/>
        <w:adjustRightInd w:val="0"/>
        <w:ind w:right="-1" w:firstLine="567"/>
        <w:jc w:val="right"/>
        <w:rPr>
          <w:kern w:val="2"/>
          <w:lang w:eastAsia="ko-KR"/>
        </w:rPr>
      </w:pPr>
    </w:p>
    <w:p w14:paraId="43134623" w14:textId="77777777" w:rsidR="00A6578E" w:rsidRPr="00FE23E4" w:rsidRDefault="00A6578E" w:rsidP="002512A7">
      <w:pPr>
        <w:suppressAutoHyphens/>
        <w:adjustRightInd w:val="0"/>
        <w:ind w:right="-1" w:firstLine="567"/>
        <w:jc w:val="right"/>
        <w:rPr>
          <w:kern w:val="2"/>
          <w:lang w:eastAsia="ko-KR"/>
        </w:rPr>
      </w:pPr>
    </w:p>
    <w:p w14:paraId="557679F7" w14:textId="77777777" w:rsidR="00A6578E" w:rsidRPr="00FE23E4" w:rsidRDefault="00A6578E" w:rsidP="002512A7">
      <w:pPr>
        <w:suppressAutoHyphens/>
        <w:adjustRightInd w:val="0"/>
        <w:ind w:right="-1" w:firstLine="567"/>
        <w:jc w:val="right"/>
        <w:rPr>
          <w:kern w:val="2"/>
          <w:lang w:eastAsia="ko-KR"/>
        </w:rPr>
      </w:pPr>
    </w:p>
    <w:p w14:paraId="3D31DCFC" w14:textId="77777777" w:rsidR="00A6578E" w:rsidRPr="00FE23E4" w:rsidRDefault="00A6578E" w:rsidP="002512A7">
      <w:pPr>
        <w:suppressAutoHyphens/>
        <w:adjustRightInd w:val="0"/>
        <w:ind w:right="-1"/>
        <w:jc w:val="center"/>
        <w:rPr>
          <w:b/>
          <w:kern w:val="2"/>
          <w:lang w:eastAsia="ko-KR"/>
        </w:rPr>
      </w:pPr>
    </w:p>
    <w:p w14:paraId="3CF78ABC" w14:textId="77777777" w:rsidR="00A6578E" w:rsidRPr="00FE23E4" w:rsidRDefault="00A6578E" w:rsidP="002512A7">
      <w:pPr>
        <w:suppressAutoHyphens/>
        <w:adjustRightInd w:val="0"/>
        <w:ind w:right="-1"/>
        <w:jc w:val="center"/>
        <w:rPr>
          <w:b/>
          <w:kern w:val="2"/>
          <w:sz w:val="24"/>
          <w:szCs w:val="24"/>
          <w:lang w:eastAsia="ko-KR"/>
        </w:rPr>
      </w:pPr>
    </w:p>
    <w:p w14:paraId="7F922A4E" w14:textId="77777777" w:rsidR="00A6578E" w:rsidRPr="00FE23E4" w:rsidRDefault="00A6578E" w:rsidP="002512A7">
      <w:pPr>
        <w:suppressAutoHyphens/>
        <w:adjustRightInd w:val="0"/>
        <w:ind w:right="-1"/>
        <w:jc w:val="center"/>
        <w:rPr>
          <w:b/>
          <w:kern w:val="2"/>
          <w:sz w:val="24"/>
          <w:szCs w:val="24"/>
          <w:lang w:eastAsia="ko-KR"/>
        </w:rPr>
      </w:pPr>
      <w:r w:rsidRPr="00FE23E4">
        <w:rPr>
          <w:b/>
          <w:kern w:val="2"/>
          <w:sz w:val="24"/>
          <w:szCs w:val="24"/>
          <w:lang w:eastAsia="ko-KR"/>
        </w:rPr>
        <w:t>ПРИМЕРНЫЙ КАЛЕНДАРНЫЙ ПЛАН ВОСПИТАТЕЛЬНОЙ РАБОТЫ</w:t>
      </w:r>
      <w:r w:rsidR="003F5F67" w:rsidRPr="00FE23E4">
        <w:rPr>
          <w:b/>
          <w:kern w:val="2"/>
          <w:sz w:val="24"/>
          <w:szCs w:val="24"/>
          <w:lang w:eastAsia="ko-KR"/>
        </w:rPr>
        <w:t xml:space="preserve"> </w:t>
      </w:r>
    </w:p>
    <w:p w14:paraId="256DF4A3" w14:textId="77777777" w:rsidR="00A6578E" w:rsidRPr="00FE23E4" w:rsidRDefault="00A6578E" w:rsidP="002512A7">
      <w:pPr>
        <w:suppressAutoHyphens/>
        <w:adjustRightInd w:val="0"/>
        <w:ind w:right="-1" w:firstLine="567"/>
        <w:jc w:val="center"/>
        <w:rPr>
          <w:i/>
          <w:kern w:val="2"/>
          <w:sz w:val="24"/>
          <w:szCs w:val="24"/>
          <w:lang w:eastAsia="ko-KR"/>
        </w:rPr>
      </w:pPr>
      <w:r w:rsidRPr="00FE23E4">
        <w:rPr>
          <w:i/>
          <w:kern w:val="2"/>
          <w:sz w:val="24"/>
          <w:szCs w:val="24"/>
          <w:lang w:eastAsia="ko-KR"/>
        </w:rPr>
        <w:t>(УГПС 43.00.00 Сервис и туризм)</w:t>
      </w:r>
    </w:p>
    <w:p w14:paraId="064EE643" w14:textId="77777777" w:rsidR="00A6578E" w:rsidRPr="00FE23E4" w:rsidRDefault="00A6578E" w:rsidP="002512A7">
      <w:pPr>
        <w:suppressAutoHyphens/>
        <w:adjustRightInd w:val="0"/>
        <w:ind w:right="-1" w:firstLine="567"/>
        <w:jc w:val="center"/>
        <w:rPr>
          <w:bCs/>
          <w:kern w:val="2"/>
          <w:sz w:val="24"/>
          <w:szCs w:val="24"/>
          <w:lang w:eastAsia="ko-KR"/>
        </w:rPr>
      </w:pPr>
      <w:bookmarkStart w:id="19" w:name="_Hlk77091234"/>
      <w:r w:rsidRPr="00FE23E4">
        <w:rPr>
          <w:bCs/>
          <w:sz w:val="24"/>
          <w:szCs w:val="24"/>
        </w:rPr>
        <w:t xml:space="preserve">по образовательной программе среднего профессионального образования </w:t>
      </w:r>
      <w:r w:rsidRPr="00FE23E4">
        <w:rPr>
          <w:bCs/>
          <w:sz w:val="24"/>
          <w:szCs w:val="24"/>
        </w:rPr>
        <w:br/>
        <w:t xml:space="preserve">по специальности 43.02.08 Сервис домашнего и коммунального хозяйства </w:t>
      </w:r>
      <w:r w:rsidRPr="00FE23E4">
        <w:rPr>
          <w:bCs/>
          <w:sz w:val="24"/>
          <w:szCs w:val="24"/>
        </w:rPr>
        <w:br/>
        <w:t>на период 2021-2022 уч. г.</w:t>
      </w:r>
      <w:bookmarkEnd w:id="19"/>
    </w:p>
    <w:p w14:paraId="1BE4520A" w14:textId="77777777" w:rsidR="00A6578E" w:rsidRPr="00FE23E4" w:rsidRDefault="00A6578E" w:rsidP="002512A7">
      <w:pPr>
        <w:suppressAutoHyphens/>
        <w:adjustRightInd w:val="0"/>
        <w:ind w:right="-1" w:firstLine="567"/>
        <w:jc w:val="right"/>
        <w:rPr>
          <w:b/>
          <w:kern w:val="2"/>
          <w:sz w:val="24"/>
          <w:szCs w:val="24"/>
          <w:lang w:eastAsia="ko-KR"/>
        </w:rPr>
      </w:pPr>
    </w:p>
    <w:p w14:paraId="212BF7DE" w14:textId="77777777" w:rsidR="00A6578E" w:rsidRPr="00FE23E4" w:rsidRDefault="00A6578E" w:rsidP="002512A7">
      <w:pPr>
        <w:suppressAutoHyphens/>
        <w:adjustRightInd w:val="0"/>
        <w:ind w:right="-1" w:firstLine="567"/>
        <w:jc w:val="right"/>
        <w:rPr>
          <w:b/>
          <w:kern w:val="2"/>
          <w:sz w:val="24"/>
          <w:szCs w:val="24"/>
          <w:lang w:eastAsia="ko-KR"/>
        </w:rPr>
      </w:pPr>
    </w:p>
    <w:p w14:paraId="2ED0B5E6" w14:textId="77777777" w:rsidR="00A6578E" w:rsidRPr="00FE23E4" w:rsidRDefault="00A6578E" w:rsidP="002512A7">
      <w:pPr>
        <w:suppressAutoHyphens/>
        <w:adjustRightInd w:val="0"/>
        <w:ind w:right="-1" w:firstLine="567"/>
        <w:jc w:val="right"/>
        <w:rPr>
          <w:b/>
          <w:kern w:val="2"/>
          <w:sz w:val="24"/>
          <w:szCs w:val="24"/>
          <w:lang w:eastAsia="ko-KR"/>
        </w:rPr>
      </w:pPr>
    </w:p>
    <w:p w14:paraId="17DEFF84" w14:textId="77777777" w:rsidR="00A6578E" w:rsidRPr="00FE23E4" w:rsidRDefault="00A6578E" w:rsidP="002512A7">
      <w:pPr>
        <w:suppressAutoHyphens/>
        <w:adjustRightInd w:val="0"/>
        <w:ind w:right="-1" w:firstLine="567"/>
        <w:jc w:val="right"/>
        <w:rPr>
          <w:b/>
          <w:kern w:val="2"/>
          <w:sz w:val="24"/>
          <w:szCs w:val="24"/>
          <w:lang w:eastAsia="ko-KR"/>
        </w:rPr>
      </w:pPr>
    </w:p>
    <w:p w14:paraId="60FD1EF4" w14:textId="77777777" w:rsidR="00A6578E" w:rsidRPr="00FE23E4" w:rsidRDefault="00A6578E" w:rsidP="002512A7">
      <w:pPr>
        <w:suppressAutoHyphens/>
        <w:adjustRightInd w:val="0"/>
        <w:ind w:right="-1" w:firstLine="567"/>
        <w:jc w:val="center"/>
        <w:rPr>
          <w:b/>
          <w:kern w:val="2"/>
          <w:sz w:val="24"/>
          <w:szCs w:val="24"/>
          <w:lang w:eastAsia="ko-KR"/>
        </w:rPr>
      </w:pPr>
    </w:p>
    <w:p w14:paraId="699952BA" w14:textId="77777777" w:rsidR="00A6578E" w:rsidRPr="00FE23E4" w:rsidRDefault="00A6578E" w:rsidP="002512A7">
      <w:pPr>
        <w:suppressAutoHyphens/>
        <w:adjustRightInd w:val="0"/>
        <w:ind w:right="-1" w:firstLine="567"/>
        <w:jc w:val="center"/>
        <w:rPr>
          <w:b/>
          <w:kern w:val="2"/>
          <w:sz w:val="24"/>
          <w:szCs w:val="24"/>
          <w:lang w:eastAsia="ko-KR"/>
        </w:rPr>
      </w:pPr>
    </w:p>
    <w:p w14:paraId="3A078C7A" w14:textId="77777777" w:rsidR="00A6578E" w:rsidRPr="00FE23E4" w:rsidRDefault="00A6578E" w:rsidP="002512A7">
      <w:pPr>
        <w:suppressAutoHyphens/>
        <w:adjustRightInd w:val="0"/>
        <w:ind w:right="-1" w:firstLine="567"/>
        <w:jc w:val="center"/>
        <w:rPr>
          <w:b/>
          <w:kern w:val="2"/>
          <w:sz w:val="24"/>
          <w:szCs w:val="24"/>
          <w:lang w:eastAsia="ko-KR"/>
        </w:rPr>
      </w:pPr>
    </w:p>
    <w:p w14:paraId="4EA4F52B" w14:textId="77777777" w:rsidR="00A6578E" w:rsidRPr="00FE23E4" w:rsidRDefault="00A6578E" w:rsidP="002512A7">
      <w:pPr>
        <w:suppressAutoHyphens/>
        <w:adjustRightInd w:val="0"/>
        <w:ind w:right="-1" w:firstLine="567"/>
        <w:jc w:val="center"/>
        <w:rPr>
          <w:b/>
          <w:kern w:val="2"/>
          <w:lang w:eastAsia="ko-KR"/>
        </w:rPr>
      </w:pPr>
      <w:r w:rsidRPr="00FE23E4">
        <w:rPr>
          <w:b/>
          <w:kern w:val="2"/>
          <w:sz w:val="24"/>
          <w:szCs w:val="24"/>
          <w:lang w:eastAsia="ko-KR"/>
        </w:rPr>
        <w:t>2021</w:t>
      </w:r>
      <w:r w:rsidRPr="00FE23E4">
        <w:rPr>
          <w:b/>
          <w:kern w:val="2"/>
          <w:lang w:eastAsia="ko-KR"/>
        </w:rPr>
        <w:t xml:space="preserve"> </w:t>
      </w:r>
      <w:r w:rsidRPr="00FE23E4">
        <w:rPr>
          <w:b/>
          <w:kern w:val="2"/>
          <w:lang w:eastAsia="ko-KR"/>
        </w:rPr>
        <w:br w:type="page"/>
      </w:r>
    </w:p>
    <w:p w14:paraId="295E4C16" w14:textId="77777777" w:rsidR="00A6578E" w:rsidRPr="00FE23E4" w:rsidRDefault="00A6578E" w:rsidP="002512A7">
      <w:pPr>
        <w:suppressAutoHyphens/>
        <w:adjustRightInd w:val="0"/>
        <w:ind w:right="-1" w:firstLine="709"/>
        <w:jc w:val="both"/>
        <w:rPr>
          <w:bCs/>
          <w:kern w:val="2"/>
          <w:sz w:val="24"/>
          <w:szCs w:val="24"/>
          <w:lang w:eastAsia="ko-KR"/>
        </w:rPr>
      </w:pPr>
      <w:r w:rsidRPr="00FE23E4">
        <w:rPr>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2199BD30" w14:textId="77777777" w:rsidR="00A6578E" w:rsidRPr="00FE23E4" w:rsidRDefault="00A6578E" w:rsidP="002512A7">
      <w:pPr>
        <w:suppressAutoHyphens/>
        <w:adjustRightInd w:val="0"/>
        <w:ind w:right="-1" w:firstLine="708"/>
        <w:contextualSpacing/>
        <w:jc w:val="both"/>
        <w:rPr>
          <w:bCs/>
          <w:kern w:val="2"/>
          <w:sz w:val="24"/>
          <w:szCs w:val="24"/>
          <w:lang w:eastAsia="ko-KR"/>
        </w:rPr>
      </w:pPr>
      <w:r w:rsidRPr="00FE23E4">
        <w:rPr>
          <w:b/>
          <w:kern w:val="2"/>
          <w:sz w:val="24"/>
          <w:szCs w:val="24"/>
          <w:lang w:eastAsia="ko-KR"/>
        </w:rPr>
        <w:t>Российской Федерации</w:t>
      </w:r>
      <w:r w:rsidRPr="00FE23E4">
        <w:rPr>
          <w:bCs/>
          <w:kern w:val="2"/>
          <w:sz w:val="24"/>
          <w:szCs w:val="24"/>
          <w:lang w:eastAsia="ko-KR"/>
        </w:rPr>
        <w:t xml:space="preserve">, в том числе: </w:t>
      </w:r>
    </w:p>
    <w:p w14:paraId="21FBA212" w14:textId="77777777" w:rsidR="00A6578E" w:rsidRPr="00FE23E4" w:rsidRDefault="00A6578E" w:rsidP="002512A7">
      <w:pPr>
        <w:suppressAutoHyphens/>
        <w:adjustRightInd w:val="0"/>
        <w:ind w:right="-1"/>
        <w:jc w:val="both"/>
        <w:rPr>
          <w:bCs/>
          <w:kern w:val="2"/>
          <w:sz w:val="24"/>
          <w:szCs w:val="24"/>
          <w:lang w:eastAsia="ko-KR"/>
        </w:rPr>
      </w:pPr>
      <w:r w:rsidRPr="00FE23E4">
        <w:rPr>
          <w:bCs/>
          <w:kern w:val="2"/>
          <w:sz w:val="24"/>
          <w:szCs w:val="24"/>
          <w:lang w:eastAsia="ko-KR"/>
        </w:rPr>
        <w:t>«Россия – страна возможностей»</w:t>
      </w:r>
      <w:r w:rsidRPr="00FE23E4">
        <w:rPr>
          <w:sz w:val="24"/>
          <w:szCs w:val="24"/>
        </w:rPr>
        <w:t xml:space="preserve"> </w:t>
      </w:r>
      <w:hyperlink r:id="rId198" w:history="1">
        <w:r w:rsidRPr="00FE23E4">
          <w:rPr>
            <w:bCs/>
            <w:kern w:val="2"/>
            <w:sz w:val="24"/>
            <w:szCs w:val="24"/>
            <w:u w:val="single"/>
            <w:lang w:eastAsia="ko-KR"/>
          </w:rPr>
          <w:t>https://rsv.ru/</w:t>
        </w:r>
      </w:hyperlink>
      <w:r w:rsidRPr="00FE23E4">
        <w:rPr>
          <w:bCs/>
          <w:kern w:val="2"/>
          <w:sz w:val="24"/>
          <w:szCs w:val="24"/>
          <w:lang w:eastAsia="ko-KR"/>
        </w:rPr>
        <w:t xml:space="preserve">; </w:t>
      </w:r>
    </w:p>
    <w:p w14:paraId="4D8558E4" w14:textId="77777777" w:rsidR="00A6578E" w:rsidRPr="00FE23E4" w:rsidRDefault="00A6578E" w:rsidP="002512A7">
      <w:pPr>
        <w:suppressAutoHyphens/>
        <w:adjustRightInd w:val="0"/>
        <w:ind w:right="-1"/>
        <w:jc w:val="both"/>
        <w:rPr>
          <w:bCs/>
          <w:kern w:val="2"/>
          <w:sz w:val="24"/>
          <w:szCs w:val="24"/>
          <w:lang w:eastAsia="ko-KR"/>
        </w:rPr>
      </w:pPr>
      <w:r w:rsidRPr="00FE23E4">
        <w:rPr>
          <w:bCs/>
          <w:kern w:val="2"/>
          <w:sz w:val="24"/>
          <w:szCs w:val="24"/>
          <w:lang w:eastAsia="ko-KR"/>
        </w:rPr>
        <w:t>«Большая перемена»</w:t>
      </w:r>
      <w:r w:rsidRPr="00FE23E4">
        <w:rPr>
          <w:sz w:val="24"/>
          <w:szCs w:val="24"/>
        </w:rPr>
        <w:t xml:space="preserve"> </w:t>
      </w:r>
      <w:hyperlink r:id="rId199" w:history="1">
        <w:r w:rsidRPr="00FE23E4">
          <w:rPr>
            <w:bCs/>
            <w:kern w:val="2"/>
            <w:sz w:val="24"/>
            <w:szCs w:val="24"/>
            <w:u w:val="single"/>
            <w:lang w:eastAsia="ko-KR"/>
          </w:rPr>
          <w:t>https://bolshayaperemena.online/</w:t>
        </w:r>
      </w:hyperlink>
      <w:r w:rsidRPr="00FE23E4">
        <w:rPr>
          <w:bCs/>
          <w:kern w:val="2"/>
          <w:sz w:val="24"/>
          <w:szCs w:val="24"/>
          <w:lang w:eastAsia="ko-KR"/>
        </w:rPr>
        <w:t xml:space="preserve">; </w:t>
      </w:r>
    </w:p>
    <w:p w14:paraId="0FB00031" w14:textId="77777777" w:rsidR="00A6578E" w:rsidRPr="00FE23E4" w:rsidRDefault="00A6578E" w:rsidP="002512A7">
      <w:pPr>
        <w:suppressAutoHyphens/>
        <w:adjustRightInd w:val="0"/>
        <w:ind w:right="-1"/>
        <w:jc w:val="both"/>
        <w:rPr>
          <w:bCs/>
          <w:kern w:val="2"/>
          <w:sz w:val="24"/>
          <w:szCs w:val="24"/>
          <w:lang w:eastAsia="ko-KR"/>
        </w:rPr>
      </w:pPr>
      <w:r w:rsidRPr="00FE23E4">
        <w:rPr>
          <w:bCs/>
          <w:kern w:val="2"/>
          <w:sz w:val="24"/>
          <w:szCs w:val="24"/>
          <w:lang w:eastAsia="ko-KR"/>
        </w:rPr>
        <w:t>«Лидеры России»</w:t>
      </w:r>
      <w:r w:rsidRPr="00FE23E4">
        <w:rPr>
          <w:sz w:val="24"/>
          <w:szCs w:val="24"/>
        </w:rPr>
        <w:t xml:space="preserve"> </w:t>
      </w:r>
      <w:hyperlink r:id="rId200" w:history="1">
        <w:r w:rsidRPr="00FE23E4">
          <w:rPr>
            <w:bCs/>
            <w:kern w:val="2"/>
            <w:sz w:val="24"/>
            <w:szCs w:val="24"/>
            <w:u w:val="single"/>
            <w:lang w:eastAsia="ko-KR"/>
          </w:rPr>
          <w:t>https://лидерыроссии.рф/</w:t>
        </w:r>
      </w:hyperlink>
      <w:r w:rsidRPr="00FE23E4">
        <w:rPr>
          <w:bCs/>
          <w:kern w:val="2"/>
          <w:sz w:val="24"/>
          <w:szCs w:val="24"/>
          <w:lang w:eastAsia="ko-KR"/>
        </w:rPr>
        <w:t>;</w:t>
      </w:r>
    </w:p>
    <w:p w14:paraId="6E0417B6" w14:textId="77777777" w:rsidR="00A6578E" w:rsidRPr="00FE23E4" w:rsidRDefault="00A6578E" w:rsidP="002512A7">
      <w:pPr>
        <w:suppressAutoHyphens/>
        <w:adjustRightInd w:val="0"/>
        <w:ind w:right="-1"/>
        <w:jc w:val="both"/>
        <w:rPr>
          <w:bCs/>
          <w:kern w:val="2"/>
          <w:sz w:val="24"/>
          <w:szCs w:val="24"/>
          <w:lang w:eastAsia="ko-KR"/>
        </w:rPr>
      </w:pPr>
      <w:r w:rsidRPr="00FE23E4">
        <w:rPr>
          <w:bCs/>
          <w:kern w:val="2"/>
          <w:sz w:val="24"/>
          <w:szCs w:val="24"/>
          <w:lang w:eastAsia="ko-KR"/>
        </w:rPr>
        <w:t>«Мы Вместе»</w:t>
      </w:r>
      <w:r w:rsidRPr="00FE23E4">
        <w:rPr>
          <w:sz w:val="24"/>
          <w:szCs w:val="24"/>
        </w:rPr>
        <w:t xml:space="preserve"> (</w:t>
      </w:r>
      <w:r w:rsidRPr="00FE23E4">
        <w:rPr>
          <w:bCs/>
          <w:kern w:val="2"/>
          <w:sz w:val="24"/>
          <w:szCs w:val="24"/>
          <w:lang w:eastAsia="ko-KR"/>
        </w:rPr>
        <w:t xml:space="preserve">волонтерство) </w:t>
      </w:r>
      <w:hyperlink r:id="rId201" w:history="1">
        <w:r w:rsidRPr="00FE23E4">
          <w:rPr>
            <w:bCs/>
            <w:kern w:val="2"/>
            <w:sz w:val="24"/>
            <w:szCs w:val="24"/>
            <w:u w:val="single"/>
            <w:lang w:val="en-US" w:eastAsia="ko-KR"/>
          </w:rPr>
          <w:t>https</w:t>
        </w:r>
        <w:r w:rsidRPr="00FE23E4">
          <w:rPr>
            <w:bCs/>
            <w:kern w:val="2"/>
            <w:sz w:val="24"/>
            <w:szCs w:val="24"/>
            <w:u w:val="single"/>
            <w:lang w:eastAsia="ko-KR"/>
          </w:rPr>
          <w:t>://</w:t>
        </w:r>
        <w:proofErr w:type="spellStart"/>
        <w:r w:rsidRPr="00FE23E4">
          <w:rPr>
            <w:bCs/>
            <w:kern w:val="2"/>
            <w:sz w:val="24"/>
            <w:szCs w:val="24"/>
            <w:u w:val="single"/>
            <w:lang w:val="en-US" w:eastAsia="ko-KR"/>
          </w:rPr>
          <w:t>onf</w:t>
        </w:r>
        <w:proofErr w:type="spellEnd"/>
        <w:r w:rsidRPr="00FE23E4">
          <w:rPr>
            <w:bCs/>
            <w:kern w:val="2"/>
            <w:sz w:val="24"/>
            <w:szCs w:val="24"/>
            <w:u w:val="single"/>
            <w:lang w:eastAsia="ko-KR"/>
          </w:rPr>
          <w:t>.</w:t>
        </w:r>
        <w:proofErr w:type="spellStart"/>
        <w:r w:rsidRPr="00FE23E4">
          <w:rPr>
            <w:bCs/>
            <w:kern w:val="2"/>
            <w:sz w:val="24"/>
            <w:szCs w:val="24"/>
            <w:u w:val="single"/>
            <w:lang w:val="en-US" w:eastAsia="ko-KR"/>
          </w:rPr>
          <w:t>ru</w:t>
        </w:r>
        <w:proofErr w:type="spellEnd"/>
      </w:hyperlink>
      <w:r w:rsidRPr="00FE23E4">
        <w:rPr>
          <w:bCs/>
          <w:kern w:val="2"/>
          <w:sz w:val="24"/>
          <w:szCs w:val="24"/>
          <w:lang w:eastAsia="ko-KR"/>
        </w:rPr>
        <w:t xml:space="preserve">; </w:t>
      </w:r>
    </w:p>
    <w:p w14:paraId="2E0E9F00" w14:textId="77777777" w:rsidR="00A6578E" w:rsidRPr="00FE23E4" w:rsidRDefault="00A6578E" w:rsidP="002512A7">
      <w:pPr>
        <w:suppressAutoHyphens/>
        <w:adjustRightInd w:val="0"/>
        <w:ind w:right="-1"/>
        <w:jc w:val="both"/>
        <w:rPr>
          <w:bCs/>
          <w:kern w:val="2"/>
          <w:sz w:val="24"/>
          <w:szCs w:val="24"/>
          <w:lang w:eastAsia="ko-KR"/>
        </w:rPr>
      </w:pPr>
      <w:r w:rsidRPr="00FE23E4">
        <w:rPr>
          <w:bCs/>
          <w:kern w:val="2"/>
          <w:sz w:val="24"/>
          <w:szCs w:val="24"/>
          <w:lang w:eastAsia="ko-KR"/>
        </w:rPr>
        <w:t xml:space="preserve">отраслевые конкурсы профессионального мастерства; </w:t>
      </w:r>
    </w:p>
    <w:p w14:paraId="01F67C79" w14:textId="77777777" w:rsidR="00A6578E" w:rsidRPr="00FE23E4" w:rsidRDefault="00A6578E" w:rsidP="002512A7">
      <w:pPr>
        <w:suppressAutoHyphens/>
        <w:adjustRightInd w:val="0"/>
        <w:ind w:right="-1"/>
        <w:jc w:val="both"/>
        <w:rPr>
          <w:bCs/>
          <w:kern w:val="2"/>
          <w:sz w:val="24"/>
          <w:szCs w:val="24"/>
          <w:lang w:eastAsia="ko-KR"/>
        </w:rPr>
      </w:pPr>
      <w:r w:rsidRPr="00FE23E4">
        <w:rPr>
          <w:bCs/>
          <w:kern w:val="2"/>
          <w:sz w:val="24"/>
          <w:szCs w:val="24"/>
          <w:lang w:eastAsia="ko-KR"/>
        </w:rPr>
        <w:t>движения «</w:t>
      </w:r>
      <w:proofErr w:type="spellStart"/>
      <w:r w:rsidRPr="00FE23E4">
        <w:rPr>
          <w:bCs/>
          <w:kern w:val="2"/>
          <w:sz w:val="24"/>
          <w:szCs w:val="24"/>
          <w:lang w:eastAsia="ko-KR"/>
        </w:rPr>
        <w:t>Ворлдскиллс</w:t>
      </w:r>
      <w:proofErr w:type="spellEnd"/>
      <w:r w:rsidRPr="00FE23E4">
        <w:rPr>
          <w:bCs/>
          <w:kern w:val="2"/>
          <w:sz w:val="24"/>
          <w:szCs w:val="24"/>
          <w:lang w:eastAsia="ko-KR"/>
        </w:rPr>
        <w:t xml:space="preserve"> Россия»;</w:t>
      </w:r>
    </w:p>
    <w:p w14:paraId="6811EDA5" w14:textId="77777777" w:rsidR="00A6578E" w:rsidRPr="00FE23E4" w:rsidRDefault="00A6578E" w:rsidP="002512A7">
      <w:pPr>
        <w:suppressAutoHyphens/>
        <w:adjustRightInd w:val="0"/>
        <w:ind w:right="-1"/>
        <w:jc w:val="both"/>
        <w:rPr>
          <w:bCs/>
          <w:kern w:val="2"/>
          <w:sz w:val="24"/>
          <w:szCs w:val="24"/>
          <w:lang w:eastAsia="ko-KR"/>
        </w:rPr>
      </w:pPr>
      <w:r w:rsidRPr="00FE23E4">
        <w:rPr>
          <w:bCs/>
          <w:kern w:val="2"/>
          <w:sz w:val="24"/>
          <w:szCs w:val="24"/>
          <w:lang w:eastAsia="ko-KR"/>
        </w:rPr>
        <w:t>движения «</w:t>
      </w:r>
      <w:proofErr w:type="spellStart"/>
      <w:r w:rsidRPr="00FE23E4">
        <w:rPr>
          <w:bCs/>
          <w:kern w:val="2"/>
          <w:sz w:val="24"/>
          <w:szCs w:val="24"/>
          <w:lang w:eastAsia="ko-KR"/>
        </w:rPr>
        <w:t>Абилимпикс</w:t>
      </w:r>
      <w:proofErr w:type="spellEnd"/>
      <w:r w:rsidRPr="00FE23E4">
        <w:rPr>
          <w:bCs/>
          <w:kern w:val="2"/>
          <w:sz w:val="24"/>
          <w:szCs w:val="24"/>
          <w:lang w:eastAsia="ko-KR"/>
        </w:rPr>
        <w:t>»;</w:t>
      </w:r>
    </w:p>
    <w:p w14:paraId="12D6BBEC" w14:textId="77777777" w:rsidR="00A6578E" w:rsidRPr="00FE23E4" w:rsidRDefault="00A6578E" w:rsidP="002512A7">
      <w:pPr>
        <w:suppressAutoHyphens/>
        <w:adjustRightInd w:val="0"/>
        <w:ind w:right="-1" w:firstLine="708"/>
        <w:contextualSpacing/>
        <w:jc w:val="both"/>
        <w:rPr>
          <w:bCs/>
          <w:kern w:val="2"/>
          <w:sz w:val="24"/>
          <w:szCs w:val="24"/>
          <w:lang w:eastAsia="ko-KR"/>
        </w:rPr>
      </w:pPr>
      <w:r w:rsidRPr="00FE23E4">
        <w:rPr>
          <w:b/>
          <w:bCs/>
          <w:kern w:val="2"/>
          <w:sz w:val="24"/>
          <w:szCs w:val="24"/>
          <w:lang w:eastAsia="ko-KR"/>
        </w:rPr>
        <w:t>субъектов Российской Федерации</w:t>
      </w:r>
      <w:r w:rsidRPr="00FE23E4">
        <w:rPr>
          <w:bCs/>
          <w:kern w:val="2"/>
          <w:sz w:val="24"/>
          <w:szCs w:val="24"/>
          <w:lang w:eastAsia="ko-KR"/>
        </w:rPr>
        <w:t xml:space="preserve"> (</w:t>
      </w:r>
      <w:r w:rsidRPr="00FE23E4">
        <w:rPr>
          <w:bCs/>
          <w:i/>
          <w:iCs/>
          <w:kern w:val="2"/>
          <w:sz w:val="24"/>
          <w:szCs w:val="24"/>
          <w:lang w:eastAsia="ko-KR"/>
        </w:rPr>
        <w:t>в соответствии с утвержденным региональном планом значимых мероприятий</w:t>
      </w:r>
      <w:r w:rsidRPr="00FE23E4">
        <w:rPr>
          <w:bCs/>
          <w:kern w:val="2"/>
          <w:sz w:val="24"/>
          <w:szCs w:val="24"/>
          <w:lang w:eastAsia="ko-KR"/>
        </w:rPr>
        <w:t xml:space="preserve">), в том числе </w:t>
      </w:r>
      <w:r w:rsidRPr="00FE23E4">
        <w:rPr>
          <w:bCs/>
          <w:kern w:val="2"/>
          <w:sz w:val="24"/>
          <w:szCs w:val="24"/>
          <w:lang w:eastAsia="ko-KR"/>
        </w:rPr>
        <w:br/>
        <w:t>«День города» и др.</w:t>
      </w:r>
    </w:p>
    <w:p w14:paraId="52F40335" w14:textId="77777777" w:rsidR="00A6578E" w:rsidRPr="00FE23E4" w:rsidRDefault="00A6578E" w:rsidP="002512A7">
      <w:pPr>
        <w:suppressAutoHyphens/>
        <w:adjustRightInd w:val="0"/>
        <w:ind w:right="-1" w:firstLine="708"/>
        <w:contextualSpacing/>
        <w:jc w:val="both"/>
        <w:rPr>
          <w:kern w:val="2"/>
          <w:sz w:val="24"/>
          <w:szCs w:val="24"/>
          <w:lang w:eastAsia="ko-KR"/>
        </w:rPr>
      </w:pPr>
      <w:r w:rsidRPr="00FE23E4">
        <w:rPr>
          <w:bCs/>
          <w:kern w:val="2"/>
          <w:sz w:val="24"/>
          <w:szCs w:val="24"/>
          <w:lang w:eastAsia="ko-KR"/>
        </w:rPr>
        <w:t xml:space="preserve">а также </w:t>
      </w:r>
      <w:r w:rsidRPr="00FE23E4">
        <w:rPr>
          <w:b/>
          <w:bCs/>
          <w:kern w:val="2"/>
          <w:sz w:val="24"/>
          <w:szCs w:val="24"/>
          <w:lang w:eastAsia="ko-KR"/>
        </w:rPr>
        <w:t>отраслевые профессионально значимые события и праздники</w:t>
      </w:r>
      <w:r w:rsidRPr="00FE23E4">
        <w:rPr>
          <w:kern w:val="2"/>
          <w:sz w:val="24"/>
          <w:szCs w:val="24"/>
          <w:lang w:eastAsia="ko-KR"/>
        </w:rPr>
        <w:t>.</w:t>
      </w:r>
    </w:p>
    <w:p w14:paraId="762BE41D" w14:textId="77777777" w:rsidR="00A6578E" w:rsidRPr="00FE23E4" w:rsidRDefault="00A6578E" w:rsidP="002512A7">
      <w:pPr>
        <w:suppressAutoHyphens/>
        <w:adjustRightInd w:val="0"/>
        <w:ind w:right="-1"/>
        <w:jc w:val="center"/>
        <w:rPr>
          <w:b/>
          <w:kern w:val="2"/>
          <w:lang w:eastAsia="ko-KR"/>
        </w:rPr>
      </w:pP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
        <w:gridCol w:w="143"/>
        <w:gridCol w:w="3470"/>
        <w:gridCol w:w="1699"/>
        <w:gridCol w:w="1896"/>
        <w:gridCol w:w="3520"/>
        <w:gridCol w:w="1040"/>
        <w:gridCol w:w="2702"/>
        <w:gridCol w:w="822"/>
        <w:gridCol w:w="831"/>
        <w:gridCol w:w="822"/>
        <w:gridCol w:w="822"/>
        <w:gridCol w:w="6"/>
        <w:gridCol w:w="822"/>
        <w:gridCol w:w="822"/>
        <w:gridCol w:w="806"/>
      </w:tblGrid>
      <w:tr w:rsidR="00A6578E" w:rsidRPr="00FE23E4" w14:paraId="07159A2B" w14:textId="77777777" w:rsidTr="0077411C">
        <w:trPr>
          <w:gridAfter w:val="8"/>
          <w:wAfter w:w="1371" w:type="pct"/>
        </w:trPr>
        <w:tc>
          <w:tcPr>
            <w:tcW w:w="180" w:type="pct"/>
          </w:tcPr>
          <w:p w14:paraId="0CDB20E7" w14:textId="77777777" w:rsidR="00A6578E" w:rsidRPr="00FE23E4" w:rsidRDefault="00A6578E" w:rsidP="002512A7">
            <w:pPr>
              <w:suppressAutoHyphens/>
              <w:jc w:val="center"/>
              <w:rPr>
                <w:b/>
                <w:kern w:val="2"/>
                <w:sz w:val="24"/>
                <w:szCs w:val="24"/>
                <w:lang w:eastAsia="ko-KR"/>
              </w:rPr>
            </w:pPr>
            <w:r w:rsidRPr="00FE23E4">
              <w:rPr>
                <w:b/>
                <w:kern w:val="2"/>
                <w:sz w:val="24"/>
                <w:szCs w:val="24"/>
                <w:lang w:eastAsia="ko-KR"/>
              </w:rPr>
              <w:t>Дата</w:t>
            </w:r>
          </w:p>
        </w:tc>
        <w:tc>
          <w:tcPr>
            <w:tcW w:w="861" w:type="pct"/>
            <w:gridSpan w:val="2"/>
          </w:tcPr>
          <w:p w14:paraId="4D89F4D7" w14:textId="77777777" w:rsidR="00A6578E" w:rsidRPr="00FE23E4" w:rsidRDefault="00A6578E" w:rsidP="002512A7">
            <w:pPr>
              <w:suppressAutoHyphens/>
              <w:jc w:val="center"/>
              <w:rPr>
                <w:i/>
                <w:kern w:val="2"/>
                <w:sz w:val="24"/>
                <w:szCs w:val="24"/>
                <w:lang w:eastAsia="ko-KR"/>
              </w:rPr>
            </w:pPr>
            <w:r w:rsidRPr="00FE23E4">
              <w:rPr>
                <w:b/>
                <w:kern w:val="2"/>
                <w:sz w:val="24"/>
                <w:szCs w:val="24"/>
                <w:lang w:eastAsia="ko-KR"/>
              </w:rPr>
              <w:t>Содержание и формы деятельности</w:t>
            </w:r>
          </w:p>
          <w:p w14:paraId="4082BB6A" w14:textId="77777777" w:rsidR="00A6578E" w:rsidRPr="00FE23E4" w:rsidRDefault="00A6578E" w:rsidP="002512A7">
            <w:pPr>
              <w:suppressAutoHyphens/>
              <w:jc w:val="center"/>
              <w:rPr>
                <w:i/>
                <w:kern w:val="2"/>
                <w:sz w:val="24"/>
                <w:szCs w:val="24"/>
                <w:lang w:eastAsia="ko-KR"/>
              </w:rPr>
            </w:pPr>
          </w:p>
        </w:tc>
        <w:tc>
          <w:tcPr>
            <w:tcW w:w="405" w:type="pct"/>
          </w:tcPr>
          <w:p w14:paraId="725CAD24" w14:textId="77777777" w:rsidR="00A6578E" w:rsidRPr="00FE23E4" w:rsidRDefault="00A6578E" w:rsidP="002512A7">
            <w:pPr>
              <w:suppressAutoHyphens/>
              <w:jc w:val="center"/>
              <w:rPr>
                <w:i/>
                <w:kern w:val="2"/>
                <w:sz w:val="24"/>
                <w:szCs w:val="24"/>
                <w:lang w:eastAsia="ko-KR"/>
              </w:rPr>
            </w:pPr>
            <w:r w:rsidRPr="00FE23E4">
              <w:rPr>
                <w:b/>
                <w:kern w:val="2"/>
                <w:sz w:val="24"/>
                <w:szCs w:val="24"/>
                <w:lang w:eastAsia="ko-KR"/>
              </w:rPr>
              <w:t>Участники</w:t>
            </w:r>
          </w:p>
        </w:tc>
        <w:tc>
          <w:tcPr>
            <w:tcW w:w="452" w:type="pct"/>
          </w:tcPr>
          <w:p w14:paraId="686B43E6" w14:textId="77777777" w:rsidR="00A6578E" w:rsidRPr="00FE23E4" w:rsidRDefault="00A6578E" w:rsidP="002512A7">
            <w:pPr>
              <w:suppressAutoHyphens/>
              <w:jc w:val="center"/>
              <w:rPr>
                <w:b/>
                <w:kern w:val="2"/>
                <w:sz w:val="24"/>
                <w:szCs w:val="24"/>
                <w:lang w:eastAsia="ko-KR"/>
              </w:rPr>
            </w:pPr>
            <w:r w:rsidRPr="00FE23E4">
              <w:rPr>
                <w:b/>
                <w:kern w:val="2"/>
                <w:sz w:val="24"/>
                <w:szCs w:val="24"/>
                <w:lang w:eastAsia="ko-KR"/>
              </w:rPr>
              <w:t>Место проведения</w:t>
            </w:r>
          </w:p>
          <w:p w14:paraId="7618B847" w14:textId="77777777" w:rsidR="00A6578E" w:rsidRPr="00FE23E4" w:rsidRDefault="00A6578E" w:rsidP="002512A7">
            <w:pPr>
              <w:suppressAutoHyphens/>
              <w:jc w:val="center"/>
              <w:rPr>
                <w:b/>
                <w:kern w:val="2"/>
                <w:sz w:val="24"/>
                <w:szCs w:val="24"/>
                <w:lang w:eastAsia="ko-KR"/>
              </w:rPr>
            </w:pPr>
          </w:p>
        </w:tc>
        <w:tc>
          <w:tcPr>
            <w:tcW w:w="839" w:type="pct"/>
          </w:tcPr>
          <w:p w14:paraId="2D6260F3" w14:textId="77777777" w:rsidR="00A6578E" w:rsidRPr="00FE23E4" w:rsidRDefault="00A6578E" w:rsidP="002512A7">
            <w:pPr>
              <w:suppressAutoHyphens/>
              <w:jc w:val="center"/>
              <w:rPr>
                <w:b/>
                <w:kern w:val="2"/>
                <w:sz w:val="24"/>
                <w:szCs w:val="24"/>
                <w:lang w:eastAsia="ko-KR"/>
              </w:rPr>
            </w:pPr>
            <w:r w:rsidRPr="00FE23E4">
              <w:rPr>
                <w:b/>
                <w:kern w:val="2"/>
                <w:sz w:val="24"/>
                <w:szCs w:val="24"/>
                <w:lang w:eastAsia="ko-KR"/>
              </w:rPr>
              <w:t>Ответственные</w:t>
            </w:r>
          </w:p>
        </w:tc>
        <w:tc>
          <w:tcPr>
            <w:tcW w:w="248" w:type="pct"/>
          </w:tcPr>
          <w:p w14:paraId="322E0625" w14:textId="77777777" w:rsidR="00A6578E" w:rsidRPr="00FE23E4" w:rsidRDefault="00A6578E" w:rsidP="002512A7">
            <w:pPr>
              <w:suppressAutoHyphens/>
              <w:jc w:val="center"/>
              <w:rPr>
                <w:b/>
                <w:kern w:val="2"/>
                <w:sz w:val="24"/>
                <w:szCs w:val="24"/>
                <w:lang w:eastAsia="ko-KR"/>
              </w:rPr>
            </w:pPr>
            <w:r w:rsidRPr="00FE23E4">
              <w:rPr>
                <w:b/>
                <w:kern w:val="2"/>
                <w:sz w:val="24"/>
                <w:szCs w:val="24"/>
                <w:lang w:eastAsia="ko-KR"/>
              </w:rPr>
              <w:t>Коды ЛР</w:t>
            </w:r>
            <w:r w:rsidR="003F5F67" w:rsidRPr="00FE23E4">
              <w:rPr>
                <w:b/>
                <w:kern w:val="2"/>
                <w:sz w:val="24"/>
                <w:szCs w:val="24"/>
                <w:lang w:eastAsia="ko-KR"/>
              </w:rPr>
              <w:t xml:space="preserve"> </w:t>
            </w:r>
          </w:p>
        </w:tc>
        <w:tc>
          <w:tcPr>
            <w:tcW w:w="644" w:type="pct"/>
          </w:tcPr>
          <w:p w14:paraId="2AAE984D" w14:textId="77777777" w:rsidR="00A6578E" w:rsidRPr="00FE23E4" w:rsidRDefault="00A6578E" w:rsidP="002512A7">
            <w:pPr>
              <w:suppressAutoHyphens/>
              <w:jc w:val="center"/>
              <w:rPr>
                <w:b/>
                <w:kern w:val="2"/>
                <w:sz w:val="24"/>
                <w:szCs w:val="24"/>
                <w:lang w:eastAsia="ko-KR"/>
              </w:rPr>
            </w:pPr>
            <w:r w:rsidRPr="00FE23E4">
              <w:rPr>
                <w:b/>
                <w:kern w:val="2"/>
                <w:sz w:val="24"/>
                <w:szCs w:val="24"/>
                <w:lang w:eastAsia="ko-KR"/>
              </w:rPr>
              <w:t>Наименование модуля</w:t>
            </w:r>
          </w:p>
        </w:tc>
      </w:tr>
      <w:tr w:rsidR="00A6578E" w:rsidRPr="00FE23E4" w14:paraId="2FF75998" w14:textId="77777777" w:rsidTr="00DD5C2C">
        <w:trPr>
          <w:gridAfter w:val="8"/>
          <w:wAfter w:w="1371" w:type="pct"/>
        </w:trPr>
        <w:tc>
          <w:tcPr>
            <w:tcW w:w="3629" w:type="pct"/>
            <w:gridSpan w:val="8"/>
          </w:tcPr>
          <w:p w14:paraId="62C80F14" w14:textId="77777777" w:rsidR="00A6578E" w:rsidRPr="00FE23E4" w:rsidRDefault="00A6578E" w:rsidP="002512A7">
            <w:pPr>
              <w:suppressAutoHyphens/>
              <w:spacing w:before="120" w:after="120"/>
              <w:jc w:val="center"/>
              <w:rPr>
                <w:b/>
                <w:kern w:val="2"/>
                <w:sz w:val="24"/>
                <w:szCs w:val="24"/>
                <w:lang w:eastAsia="ko-KR"/>
              </w:rPr>
            </w:pPr>
            <w:r w:rsidRPr="00FE23E4">
              <w:rPr>
                <w:b/>
                <w:kern w:val="2"/>
                <w:sz w:val="24"/>
                <w:szCs w:val="24"/>
                <w:lang w:eastAsia="ko-KR"/>
              </w:rPr>
              <w:t>СЕНТЯБРЬ</w:t>
            </w:r>
          </w:p>
        </w:tc>
      </w:tr>
      <w:tr w:rsidR="00A6578E" w:rsidRPr="00FE23E4" w14:paraId="062A0334" w14:textId="77777777" w:rsidTr="0077411C">
        <w:trPr>
          <w:gridAfter w:val="8"/>
          <w:wAfter w:w="1371" w:type="pct"/>
        </w:trPr>
        <w:tc>
          <w:tcPr>
            <w:tcW w:w="180" w:type="pct"/>
          </w:tcPr>
          <w:p w14:paraId="3F34E234"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1</w:t>
            </w:r>
          </w:p>
        </w:tc>
        <w:tc>
          <w:tcPr>
            <w:tcW w:w="861" w:type="pct"/>
            <w:gridSpan w:val="2"/>
          </w:tcPr>
          <w:p w14:paraId="6AD6B164"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знаний</w:t>
            </w:r>
          </w:p>
        </w:tc>
        <w:tc>
          <w:tcPr>
            <w:tcW w:w="405" w:type="pct"/>
          </w:tcPr>
          <w:p w14:paraId="496034A0"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0ACFBC2A"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Территория колледжа</w:t>
            </w:r>
          </w:p>
        </w:tc>
        <w:tc>
          <w:tcPr>
            <w:tcW w:w="839" w:type="pct"/>
          </w:tcPr>
          <w:p w14:paraId="5E724929"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Директор колледжа,</w:t>
            </w:r>
          </w:p>
          <w:p w14:paraId="616D82AF"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r w:rsidRPr="00FE23E4">
              <w:rPr>
                <w:kern w:val="2"/>
                <w:sz w:val="24"/>
                <w:szCs w:val="24"/>
                <w:vertAlign w:val="superscript"/>
                <w:lang w:eastAsia="ko-KR"/>
              </w:rPr>
              <w:t xml:space="preserve"> </w:t>
            </w:r>
            <w:r w:rsidR="0077411C" w:rsidRPr="00FE23E4">
              <w:rPr>
                <w:iCs/>
                <w:sz w:val="24"/>
                <w:szCs w:val="24"/>
                <w:vertAlign w:val="superscript"/>
              </w:rPr>
              <w:footnoteReference w:id="92"/>
            </w:r>
          </w:p>
        </w:tc>
        <w:tc>
          <w:tcPr>
            <w:tcW w:w="248" w:type="pct"/>
          </w:tcPr>
          <w:p w14:paraId="413B56C8"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1, 2, 3, 7, 8</w:t>
            </w:r>
          </w:p>
        </w:tc>
        <w:tc>
          <w:tcPr>
            <w:tcW w:w="644" w:type="pct"/>
          </w:tcPr>
          <w:p w14:paraId="1C7CFD04" w14:textId="77777777" w:rsidR="00A6578E" w:rsidRPr="00FE23E4" w:rsidRDefault="00A6578E" w:rsidP="002512A7">
            <w:pPr>
              <w:suppressAutoHyphens/>
              <w:jc w:val="center"/>
              <w:rPr>
                <w:iCs/>
                <w:sz w:val="24"/>
                <w:szCs w:val="24"/>
              </w:rPr>
            </w:pPr>
            <w:r w:rsidRPr="00FE23E4">
              <w:rPr>
                <w:iCs/>
                <w:sz w:val="24"/>
                <w:szCs w:val="24"/>
              </w:rPr>
              <w:t>«Ключевые дела ПОО»</w:t>
            </w:r>
          </w:p>
          <w:p w14:paraId="02034B70" w14:textId="77777777" w:rsidR="00A6578E" w:rsidRPr="00FE23E4" w:rsidRDefault="00A6578E" w:rsidP="002512A7">
            <w:pPr>
              <w:suppressAutoHyphens/>
              <w:jc w:val="center"/>
              <w:rPr>
                <w:iCs/>
                <w:sz w:val="24"/>
                <w:szCs w:val="24"/>
              </w:rPr>
            </w:pPr>
            <w:r w:rsidRPr="00FE23E4">
              <w:rPr>
                <w:bCs/>
                <w:w w:val="0"/>
                <w:sz w:val="24"/>
                <w:szCs w:val="24"/>
              </w:rPr>
              <w:t>«Кураторство и поддержка»</w:t>
            </w:r>
          </w:p>
          <w:p w14:paraId="5371B804" w14:textId="77777777" w:rsidR="00A6578E" w:rsidRPr="00FE23E4" w:rsidRDefault="00A6578E" w:rsidP="002512A7">
            <w:pPr>
              <w:suppressAutoHyphens/>
              <w:jc w:val="center"/>
              <w:rPr>
                <w:iCs/>
                <w:sz w:val="24"/>
                <w:szCs w:val="24"/>
              </w:rPr>
            </w:pPr>
            <w:r w:rsidRPr="00FE23E4">
              <w:rPr>
                <w:iCs/>
                <w:sz w:val="24"/>
                <w:szCs w:val="24"/>
              </w:rPr>
              <w:t>«Учебное занятие»</w:t>
            </w:r>
          </w:p>
          <w:p w14:paraId="4CAD515D" w14:textId="77777777" w:rsidR="00A6578E" w:rsidRPr="00FE23E4" w:rsidRDefault="00A6578E" w:rsidP="002512A7">
            <w:pPr>
              <w:suppressAutoHyphens/>
              <w:jc w:val="center"/>
              <w:rPr>
                <w:iCs/>
                <w:sz w:val="24"/>
                <w:szCs w:val="24"/>
              </w:rPr>
            </w:pPr>
            <w:r w:rsidRPr="00FE23E4">
              <w:rPr>
                <w:iCs/>
                <w:sz w:val="24"/>
                <w:szCs w:val="24"/>
              </w:rPr>
              <w:t>«Профессиональный выбор»</w:t>
            </w:r>
          </w:p>
          <w:p w14:paraId="30173A72" w14:textId="77777777" w:rsidR="00A6578E" w:rsidRPr="00FE23E4" w:rsidRDefault="00A6578E" w:rsidP="0077411C">
            <w:pPr>
              <w:suppressAutoHyphens/>
              <w:jc w:val="center"/>
              <w:rPr>
                <w:kern w:val="2"/>
                <w:sz w:val="24"/>
                <w:szCs w:val="24"/>
                <w:lang w:eastAsia="ko-KR"/>
              </w:rPr>
            </w:pPr>
            <w:r w:rsidRPr="00FE23E4">
              <w:rPr>
                <w:iCs/>
                <w:sz w:val="24"/>
                <w:szCs w:val="24"/>
              </w:rPr>
              <w:t>«Взаимодействие с родителями»</w:t>
            </w:r>
            <w:r w:rsidRPr="00FE23E4">
              <w:rPr>
                <w:iCs/>
                <w:sz w:val="24"/>
                <w:szCs w:val="24"/>
                <w:vertAlign w:val="superscript"/>
              </w:rPr>
              <w:t xml:space="preserve"> </w:t>
            </w:r>
          </w:p>
        </w:tc>
      </w:tr>
      <w:tr w:rsidR="00A6578E" w:rsidRPr="00FE23E4" w14:paraId="078CBD0D" w14:textId="77777777" w:rsidTr="0077411C">
        <w:trPr>
          <w:gridAfter w:val="8"/>
          <w:wAfter w:w="1371" w:type="pct"/>
        </w:trPr>
        <w:tc>
          <w:tcPr>
            <w:tcW w:w="180" w:type="pct"/>
          </w:tcPr>
          <w:p w14:paraId="14C9A8ED"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 xml:space="preserve">2 </w:t>
            </w:r>
          </w:p>
        </w:tc>
        <w:tc>
          <w:tcPr>
            <w:tcW w:w="861" w:type="pct"/>
            <w:gridSpan w:val="2"/>
          </w:tcPr>
          <w:p w14:paraId="17624712"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окончания Второй мировой войны</w:t>
            </w:r>
          </w:p>
        </w:tc>
        <w:tc>
          <w:tcPr>
            <w:tcW w:w="405" w:type="pct"/>
          </w:tcPr>
          <w:p w14:paraId="304D2F25"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1C165B5C"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Территория колледжа</w:t>
            </w:r>
          </w:p>
        </w:tc>
        <w:tc>
          <w:tcPr>
            <w:tcW w:w="839" w:type="pct"/>
          </w:tcPr>
          <w:p w14:paraId="20BBA5C0"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tcPr>
          <w:p w14:paraId="59D27B9C"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5, 6</w:t>
            </w:r>
          </w:p>
        </w:tc>
        <w:tc>
          <w:tcPr>
            <w:tcW w:w="644" w:type="pct"/>
          </w:tcPr>
          <w:p w14:paraId="7ADCE6BC" w14:textId="77777777" w:rsidR="00A6578E" w:rsidRPr="00FE23E4" w:rsidRDefault="00A6578E" w:rsidP="002512A7">
            <w:pPr>
              <w:suppressAutoHyphens/>
              <w:jc w:val="center"/>
              <w:rPr>
                <w:iCs/>
                <w:sz w:val="24"/>
                <w:szCs w:val="24"/>
              </w:rPr>
            </w:pPr>
            <w:r w:rsidRPr="00FE23E4">
              <w:rPr>
                <w:iCs/>
                <w:sz w:val="24"/>
                <w:szCs w:val="24"/>
              </w:rPr>
              <w:t>Встреча с Ветеранами ВОВ</w:t>
            </w:r>
          </w:p>
        </w:tc>
      </w:tr>
      <w:tr w:rsidR="00A6578E" w:rsidRPr="00FE23E4" w14:paraId="4F6F1858" w14:textId="77777777" w:rsidTr="0077411C">
        <w:trPr>
          <w:gridAfter w:val="8"/>
          <w:wAfter w:w="1371" w:type="pct"/>
        </w:trPr>
        <w:tc>
          <w:tcPr>
            <w:tcW w:w="180" w:type="pct"/>
            <w:vMerge w:val="restart"/>
          </w:tcPr>
          <w:p w14:paraId="3D3D4DDA"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2</w:t>
            </w:r>
          </w:p>
        </w:tc>
        <w:tc>
          <w:tcPr>
            <w:tcW w:w="861" w:type="pct"/>
            <w:gridSpan w:val="2"/>
            <w:vMerge w:val="restart"/>
          </w:tcPr>
          <w:p w14:paraId="73E06B86"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солидарности в борьбе с терроризмом</w:t>
            </w:r>
          </w:p>
        </w:tc>
        <w:tc>
          <w:tcPr>
            <w:tcW w:w="405" w:type="pct"/>
            <w:vMerge w:val="restart"/>
          </w:tcPr>
          <w:p w14:paraId="0389F0E4"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5DEAFC05"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Территория колледжа</w:t>
            </w:r>
          </w:p>
        </w:tc>
        <w:tc>
          <w:tcPr>
            <w:tcW w:w="839" w:type="pct"/>
          </w:tcPr>
          <w:p w14:paraId="1AD33791"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vMerge w:val="restart"/>
          </w:tcPr>
          <w:p w14:paraId="340770CC"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3, 8, 9, 10</w:t>
            </w:r>
          </w:p>
        </w:tc>
        <w:tc>
          <w:tcPr>
            <w:tcW w:w="644" w:type="pct"/>
          </w:tcPr>
          <w:p w14:paraId="1C7F01A7" w14:textId="77777777" w:rsidR="00A6578E" w:rsidRPr="00FE23E4" w:rsidRDefault="00A6578E" w:rsidP="002512A7">
            <w:pPr>
              <w:suppressAutoHyphens/>
              <w:jc w:val="center"/>
              <w:rPr>
                <w:kern w:val="2"/>
                <w:sz w:val="24"/>
                <w:szCs w:val="24"/>
                <w:lang w:eastAsia="ko-KR"/>
              </w:rPr>
            </w:pPr>
            <w:r w:rsidRPr="00FE23E4">
              <w:rPr>
                <w:bCs/>
                <w:w w:val="0"/>
                <w:sz w:val="24"/>
                <w:szCs w:val="24"/>
              </w:rPr>
              <w:t>«Кураторство и поддержка»</w:t>
            </w:r>
          </w:p>
        </w:tc>
      </w:tr>
      <w:tr w:rsidR="00A6578E" w:rsidRPr="00FE23E4" w14:paraId="5369251C" w14:textId="77777777" w:rsidTr="0077411C">
        <w:trPr>
          <w:gridAfter w:val="8"/>
          <w:wAfter w:w="1371" w:type="pct"/>
        </w:trPr>
        <w:tc>
          <w:tcPr>
            <w:tcW w:w="180" w:type="pct"/>
            <w:vMerge/>
          </w:tcPr>
          <w:p w14:paraId="7405B60B" w14:textId="77777777" w:rsidR="00A6578E" w:rsidRPr="00FE23E4" w:rsidRDefault="00A6578E" w:rsidP="002512A7">
            <w:pPr>
              <w:suppressAutoHyphens/>
              <w:jc w:val="both"/>
              <w:rPr>
                <w:kern w:val="2"/>
                <w:sz w:val="24"/>
                <w:szCs w:val="24"/>
                <w:lang w:eastAsia="ko-KR"/>
              </w:rPr>
            </w:pPr>
          </w:p>
        </w:tc>
        <w:tc>
          <w:tcPr>
            <w:tcW w:w="861" w:type="pct"/>
            <w:gridSpan w:val="2"/>
            <w:vMerge/>
          </w:tcPr>
          <w:p w14:paraId="1A25A82E" w14:textId="77777777" w:rsidR="00A6578E" w:rsidRPr="00FE23E4" w:rsidRDefault="00A6578E" w:rsidP="002512A7">
            <w:pPr>
              <w:suppressAutoHyphens/>
              <w:jc w:val="both"/>
              <w:rPr>
                <w:kern w:val="2"/>
                <w:sz w:val="24"/>
                <w:szCs w:val="24"/>
                <w:lang w:eastAsia="ko-KR"/>
              </w:rPr>
            </w:pPr>
          </w:p>
        </w:tc>
        <w:tc>
          <w:tcPr>
            <w:tcW w:w="405" w:type="pct"/>
            <w:vMerge/>
          </w:tcPr>
          <w:p w14:paraId="31B19AA5" w14:textId="77777777" w:rsidR="00A6578E" w:rsidRPr="00FE23E4" w:rsidRDefault="00A6578E" w:rsidP="002512A7">
            <w:pPr>
              <w:suppressAutoHyphens/>
              <w:jc w:val="center"/>
              <w:rPr>
                <w:kern w:val="2"/>
                <w:sz w:val="24"/>
                <w:szCs w:val="24"/>
                <w:lang w:eastAsia="ko-KR"/>
              </w:rPr>
            </w:pPr>
          </w:p>
        </w:tc>
        <w:tc>
          <w:tcPr>
            <w:tcW w:w="452" w:type="pct"/>
          </w:tcPr>
          <w:p w14:paraId="05866CAF" w14:textId="77777777" w:rsidR="00A6578E" w:rsidRPr="00FE23E4" w:rsidRDefault="00A6578E" w:rsidP="002512A7">
            <w:pPr>
              <w:suppressAutoHyphens/>
              <w:jc w:val="center"/>
              <w:rPr>
                <w:kern w:val="2"/>
                <w:sz w:val="24"/>
                <w:szCs w:val="24"/>
                <w:lang w:eastAsia="ko-KR"/>
              </w:rPr>
            </w:pPr>
          </w:p>
        </w:tc>
        <w:tc>
          <w:tcPr>
            <w:tcW w:w="839" w:type="pct"/>
          </w:tcPr>
          <w:p w14:paraId="110426A8" w14:textId="77777777" w:rsidR="00A6578E" w:rsidRPr="00FE23E4" w:rsidRDefault="00A6578E" w:rsidP="002512A7">
            <w:pPr>
              <w:suppressAutoHyphens/>
              <w:jc w:val="center"/>
              <w:rPr>
                <w:kern w:val="2"/>
                <w:sz w:val="24"/>
                <w:szCs w:val="24"/>
                <w:lang w:eastAsia="ko-KR"/>
              </w:rPr>
            </w:pPr>
            <w:bookmarkStart w:id="20" w:name="_Hlk70461003"/>
            <w:r w:rsidRPr="00FE23E4">
              <w:rPr>
                <w:kern w:val="2"/>
                <w:sz w:val="24"/>
                <w:szCs w:val="24"/>
                <w:lang w:eastAsia="ko-KR"/>
              </w:rPr>
              <w:t>Заместитель директора, курирующий учебный процесс,</w:t>
            </w:r>
          </w:p>
          <w:p w14:paraId="674BAD88"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по учебно-производственной работе</w:t>
            </w:r>
            <w:bookmarkEnd w:id="20"/>
          </w:p>
        </w:tc>
        <w:tc>
          <w:tcPr>
            <w:tcW w:w="248" w:type="pct"/>
            <w:vMerge/>
          </w:tcPr>
          <w:p w14:paraId="5D4D2494" w14:textId="77777777" w:rsidR="00A6578E" w:rsidRPr="00FE23E4" w:rsidRDefault="00A6578E" w:rsidP="002512A7">
            <w:pPr>
              <w:suppressAutoHyphens/>
              <w:jc w:val="center"/>
              <w:rPr>
                <w:kern w:val="2"/>
                <w:sz w:val="24"/>
                <w:szCs w:val="24"/>
                <w:lang w:eastAsia="ko-KR"/>
              </w:rPr>
            </w:pPr>
          </w:p>
        </w:tc>
        <w:tc>
          <w:tcPr>
            <w:tcW w:w="644" w:type="pct"/>
          </w:tcPr>
          <w:p w14:paraId="73812A5D" w14:textId="77777777" w:rsidR="00A6578E" w:rsidRPr="00FE23E4" w:rsidRDefault="00A6578E" w:rsidP="002512A7">
            <w:pPr>
              <w:suppressAutoHyphens/>
              <w:jc w:val="center"/>
              <w:rPr>
                <w:iCs/>
                <w:sz w:val="24"/>
                <w:szCs w:val="24"/>
              </w:rPr>
            </w:pPr>
            <w:r w:rsidRPr="00FE23E4">
              <w:rPr>
                <w:iCs/>
                <w:sz w:val="24"/>
                <w:szCs w:val="24"/>
              </w:rPr>
              <w:t>«Учебное занятие»</w:t>
            </w:r>
          </w:p>
          <w:p w14:paraId="3D432181" w14:textId="77777777" w:rsidR="00A6578E" w:rsidRPr="00FE23E4" w:rsidRDefault="00A6578E" w:rsidP="002512A7">
            <w:pPr>
              <w:suppressAutoHyphens/>
              <w:jc w:val="center"/>
              <w:rPr>
                <w:iCs/>
                <w:sz w:val="24"/>
                <w:szCs w:val="24"/>
              </w:rPr>
            </w:pPr>
          </w:p>
        </w:tc>
      </w:tr>
      <w:tr w:rsidR="00A6578E" w:rsidRPr="00FE23E4" w14:paraId="5B857545" w14:textId="77777777" w:rsidTr="0077411C">
        <w:trPr>
          <w:gridAfter w:val="8"/>
          <w:wAfter w:w="1371" w:type="pct"/>
        </w:trPr>
        <w:tc>
          <w:tcPr>
            <w:tcW w:w="180" w:type="pct"/>
            <w:vMerge w:val="restart"/>
          </w:tcPr>
          <w:p w14:paraId="03C17572" w14:textId="77777777" w:rsidR="00A6578E" w:rsidRPr="00FE23E4" w:rsidRDefault="00A6578E" w:rsidP="002512A7">
            <w:pPr>
              <w:suppressAutoHyphens/>
              <w:jc w:val="both"/>
              <w:rPr>
                <w:kern w:val="2"/>
                <w:sz w:val="24"/>
                <w:szCs w:val="24"/>
                <w:lang w:eastAsia="ko-KR"/>
              </w:rPr>
            </w:pPr>
            <w:r w:rsidRPr="00FE23E4">
              <w:rPr>
                <w:kern w:val="2"/>
                <w:sz w:val="24"/>
                <w:szCs w:val="24"/>
                <w:lang w:eastAsia="ko-KR"/>
              </w:rPr>
              <w:t>10</w:t>
            </w:r>
          </w:p>
        </w:tc>
        <w:tc>
          <w:tcPr>
            <w:tcW w:w="861" w:type="pct"/>
            <w:gridSpan w:val="2"/>
            <w:vMerge w:val="restart"/>
          </w:tcPr>
          <w:p w14:paraId="2FC35AD3" w14:textId="77777777" w:rsidR="00A6578E" w:rsidRPr="00FE23E4" w:rsidRDefault="00A6578E" w:rsidP="002512A7">
            <w:pPr>
              <w:suppressAutoHyphens/>
              <w:jc w:val="both"/>
              <w:rPr>
                <w:kern w:val="2"/>
                <w:sz w:val="24"/>
                <w:szCs w:val="24"/>
                <w:lang w:eastAsia="ko-KR"/>
              </w:rPr>
            </w:pPr>
            <w:r w:rsidRPr="00FE23E4">
              <w:rPr>
                <w:kern w:val="2"/>
                <w:sz w:val="24"/>
                <w:szCs w:val="24"/>
                <w:lang w:eastAsia="ko-KR"/>
              </w:rPr>
              <w:t xml:space="preserve"> Посвящение в студенты</w:t>
            </w:r>
          </w:p>
        </w:tc>
        <w:tc>
          <w:tcPr>
            <w:tcW w:w="405" w:type="pct"/>
            <w:vMerge w:val="restart"/>
          </w:tcPr>
          <w:p w14:paraId="74802445"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 курс</w:t>
            </w:r>
          </w:p>
        </w:tc>
        <w:tc>
          <w:tcPr>
            <w:tcW w:w="452" w:type="pct"/>
            <w:vMerge w:val="restart"/>
          </w:tcPr>
          <w:p w14:paraId="72FC602D"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Территория колледжа</w:t>
            </w:r>
          </w:p>
        </w:tc>
        <w:tc>
          <w:tcPr>
            <w:tcW w:w="839" w:type="pct"/>
          </w:tcPr>
          <w:p w14:paraId="57029AF4"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учебный процесс,</w:t>
            </w:r>
          </w:p>
          <w:p w14:paraId="19FF5F2E"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по учебно-производственной работе</w:t>
            </w:r>
          </w:p>
        </w:tc>
        <w:tc>
          <w:tcPr>
            <w:tcW w:w="248" w:type="pct"/>
            <w:vMerge w:val="restart"/>
          </w:tcPr>
          <w:p w14:paraId="74F327B2"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1, 2</w:t>
            </w:r>
          </w:p>
        </w:tc>
        <w:tc>
          <w:tcPr>
            <w:tcW w:w="644" w:type="pct"/>
          </w:tcPr>
          <w:p w14:paraId="2F46DC83"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4C866960" w14:textId="77777777" w:rsidR="00A6578E" w:rsidRPr="00FE23E4" w:rsidRDefault="00A6578E" w:rsidP="002512A7">
            <w:pPr>
              <w:suppressAutoHyphens/>
              <w:jc w:val="center"/>
              <w:rPr>
                <w:kern w:val="2"/>
                <w:sz w:val="24"/>
                <w:szCs w:val="24"/>
                <w:lang w:eastAsia="ko-KR"/>
              </w:rPr>
            </w:pPr>
            <w:r w:rsidRPr="00FE23E4">
              <w:rPr>
                <w:iCs/>
                <w:sz w:val="24"/>
                <w:szCs w:val="24"/>
              </w:rPr>
              <w:t>«Профессиональный выбор»</w:t>
            </w:r>
          </w:p>
        </w:tc>
      </w:tr>
      <w:tr w:rsidR="00A6578E" w:rsidRPr="00FE23E4" w14:paraId="6DFB53A3" w14:textId="77777777" w:rsidTr="0077411C">
        <w:trPr>
          <w:gridAfter w:val="8"/>
          <w:wAfter w:w="1371" w:type="pct"/>
        </w:trPr>
        <w:tc>
          <w:tcPr>
            <w:tcW w:w="180" w:type="pct"/>
            <w:vMerge/>
          </w:tcPr>
          <w:p w14:paraId="29F0B966" w14:textId="77777777" w:rsidR="00A6578E" w:rsidRPr="00FE23E4" w:rsidRDefault="00A6578E" w:rsidP="002512A7">
            <w:pPr>
              <w:suppressAutoHyphens/>
              <w:jc w:val="both"/>
              <w:rPr>
                <w:kern w:val="2"/>
                <w:sz w:val="24"/>
                <w:szCs w:val="24"/>
                <w:lang w:eastAsia="ko-KR"/>
              </w:rPr>
            </w:pPr>
          </w:p>
        </w:tc>
        <w:tc>
          <w:tcPr>
            <w:tcW w:w="861" w:type="pct"/>
            <w:gridSpan w:val="2"/>
            <w:vMerge/>
          </w:tcPr>
          <w:p w14:paraId="13055606" w14:textId="77777777" w:rsidR="00A6578E" w:rsidRPr="00FE23E4" w:rsidRDefault="00A6578E" w:rsidP="002512A7">
            <w:pPr>
              <w:suppressAutoHyphens/>
              <w:jc w:val="both"/>
              <w:rPr>
                <w:kern w:val="2"/>
                <w:sz w:val="24"/>
                <w:szCs w:val="24"/>
                <w:lang w:eastAsia="ko-KR"/>
              </w:rPr>
            </w:pPr>
          </w:p>
        </w:tc>
        <w:tc>
          <w:tcPr>
            <w:tcW w:w="405" w:type="pct"/>
            <w:vMerge/>
          </w:tcPr>
          <w:p w14:paraId="4EC1E119" w14:textId="77777777" w:rsidR="00A6578E" w:rsidRPr="00FE23E4" w:rsidRDefault="00A6578E" w:rsidP="002512A7">
            <w:pPr>
              <w:suppressAutoHyphens/>
              <w:jc w:val="center"/>
              <w:rPr>
                <w:kern w:val="2"/>
                <w:sz w:val="24"/>
                <w:szCs w:val="24"/>
                <w:lang w:eastAsia="ko-KR"/>
              </w:rPr>
            </w:pPr>
          </w:p>
        </w:tc>
        <w:tc>
          <w:tcPr>
            <w:tcW w:w="452" w:type="pct"/>
            <w:vMerge/>
          </w:tcPr>
          <w:p w14:paraId="7EE54968" w14:textId="77777777" w:rsidR="00A6578E" w:rsidRPr="00FE23E4" w:rsidRDefault="00A6578E" w:rsidP="002512A7">
            <w:pPr>
              <w:suppressAutoHyphens/>
              <w:jc w:val="center"/>
              <w:rPr>
                <w:kern w:val="2"/>
                <w:sz w:val="24"/>
                <w:szCs w:val="24"/>
                <w:lang w:eastAsia="ko-KR"/>
              </w:rPr>
            </w:pPr>
          </w:p>
        </w:tc>
        <w:tc>
          <w:tcPr>
            <w:tcW w:w="839" w:type="pct"/>
          </w:tcPr>
          <w:p w14:paraId="3D3E0601"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vMerge/>
          </w:tcPr>
          <w:p w14:paraId="0F792B82" w14:textId="77777777" w:rsidR="00A6578E" w:rsidRPr="00FE23E4" w:rsidRDefault="00A6578E" w:rsidP="002512A7">
            <w:pPr>
              <w:suppressAutoHyphens/>
              <w:jc w:val="center"/>
              <w:rPr>
                <w:kern w:val="2"/>
                <w:sz w:val="24"/>
                <w:szCs w:val="24"/>
                <w:lang w:eastAsia="ko-KR"/>
              </w:rPr>
            </w:pPr>
          </w:p>
        </w:tc>
        <w:tc>
          <w:tcPr>
            <w:tcW w:w="644" w:type="pct"/>
          </w:tcPr>
          <w:p w14:paraId="3686D738" w14:textId="77777777" w:rsidR="00A6578E" w:rsidRPr="00FE23E4" w:rsidRDefault="00A6578E" w:rsidP="002512A7">
            <w:pPr>
              <w:suppressAutoHyphens/>
              <w:jc w:val="center"/>
              <w:rPr>
                <w:kern w:val="2"/>
                <w:sz w:val="24"/>
                <w:szCs w:val="24"/>
                <w:lang w:eastAsia="ko-KR"/>
              </w:rPr>
            </w:pPr>
            <w:r w:rsidRPr="00FE23E4">
              <w:rPr>
                <w:iCs/>
                <w:sz w:val="24"/>
                <w:szCs w:val="24"/>
              </w:rPr>
              <w:t>«Молодежные общественные объединения»</w:t>
            </w:r>
          </w:p>
        </w:tc>
      </w:tr>
      <w:tr w:rsidR="00A6578E" w:rsidRPr="00FE23E4" w14:paraId="53DA15F1" w14:textId="77777777" w:rsidTr="0077411C">
        <w:trPr>
          <w:gridAfter w:val="8"/>
          <w:wAfter w:w="1371" w:type="pct"/>
        </w:trPr>
        <w:tc>
          <w:tcPr>
            <w:tcW w:w="180" w:type="pct"/>
            <w:vMerge w:val="restart"/>
          </w:tcPr>
          <w:p w14:paraId="5DC47B51" w14:textId="77777777" w:rsidR="00A6578E" w:rsidRPr="00FE23E4" w:rsidRDefault="00A6578E" w:rsidP="002512A7">
            <w:pPr>
              <w:suppressAutoHyphens/>
              <w:jc w:val="both"/>
              <w:rPr>
                <w:kern w:val="2"/>
                <w:sz w:val="24"/>
                <w:szCs w:val="24"/>
                <w:lang w:eastAsia="ko-KR"/>
              </w:rPr>
            </w:pPr>
            <w:r w:rsidRPr="00FE23E4">
              <w:rPr>
                <w:kern w:val="2"/>
                <w:sz w:val="24"/>
                <w:szCs w:val="24"/>
                <w:lang w:eastAsia="ko-KR"/>
              </w:rPr>
              <w:t>15</w:t>
            </w:r>
          </w:p>
        </w:tc>
        <w:tc>
          <w:tcPr>
            <w:tcW w:w="861" w:type="pct"/>
            <w:gridSpan w:val="2"/>
            <w:vMerge w:val="restart"/>
          </w:tcPr>
          <w:p w14:paraId="55BBA9DE" w14:textId="77777777" w:rsidR="00A6578E" w:rsidRPr="00FE23E4" w:rsidRDefault="00A6578E" w:rsidP="002512A7">
            <w:pPr>
              <w:suppressAutoHyphens/>
              <w:jc w:val="both"/>
              <w:rPr>
                <w:kern w:val="2"/>
                <w:sz w:val="24"/>
                <w:szCs w:val="24"/>
                <w:lang w:eastAsia="ko-KR"/>
              </w:rPr>
            </w:pPr>
            <w:r w:rsidRPr="00FE23E4">
              <w:rPr>
                <w:kern w:val="2"/>
                <w:sz w:val="24"/>
                <w:szCs w:val="24"/>
                <w:lang w:eastAsia="ko-KR"/>
              </w:rPr>
              <w:t>Введение в профессию (специальность)</w:t>
            </w:r>
          </w:p>
        </w:tc>
        <w:tc>
          <w:tcPr>
            <w:tcW w:w="405" w:type="pct"/>
            <w:vMerge w:val="restart"/>
          </w:tcPr>
          <w:p w14:paraId="1B708284"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 курс</w:t>
            </w:r>
          </w:p>
        </w:tc>
        <w:tc>
          <w:tcPr>
            <w:tcW w:w="452" w:type="pct"/>
            <w:vMerge w:val="restart"/>
          </w:tcPr>
          <w:p w14:paraId="464BC5C3"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Территория колледжа</w:t>
            </w:r>
          </w:p>
        </w:tc>
        <w:tc>
          <w:tcPr>
            <w:tcW w:w="839" w:type="pct"/>
          </w:tcPr>
          <w:p w14:paraId="63EEB270"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по учебно-производственной работе</w:t>
            </w:r>
          </w:p>
        </w:tc>
        <w:tc>
          <w:tcPr>
            <w:tcW w:w="248" w:type="pct"/>
            <w:vMerge w:val="restart"/>
          </w:tcPr>
          <w:p w14:paraId="57406268"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13, 14, 15, 16</w:t>
            </w:r>
          </w:p>
        </w:tc>
        <w:tc>
          <w:tcPr>
            <w:tcW w:w="644" w:type="pct"/>
          </w:tcPr>
          <w:p w14:paraId="5C0C02F3" w14:textId="77777777" w:rsidR="00A6578E" w:rsidRPr="00FE23E4" w:rsidRDefault="00A6578E" w:rsidP="002512A7">
            <w:pPr>
              <w:suppressAutoHyphens/>
              <w:jc w:val="center"/>
              <w:rPr>
                <w:kern w:val="2"/>
                <w:sz w:val="24"/>
                <w:szCs w:val="24"/>
                <w:lang w:eastAsia="ko-KR"/>
              </w:rPr>
            </w:pPr>
            <w:r w:rsidRPr="00FE23E4">
              <w:rPr>
                <w:iCs/>
                <w:sz w:val="24"/>
                <w:szCs w:val="24"/>
              </w:rPr>
              <w:t>«Профессиональный выбор»</w:t>
            </w:r>
          </w:p>
        </w:tc>
      </w:tr>
      <w:tr w:rsidR="00A6578E" w:rsidRPr="00FE23E4" w14:paraId="1EC69BE9" w14:textId="77777777" w:rsidTr="0077411C">
        <w:trPr>
          <w:gridAfter w:val="8"/>
          <w:wAfter w:w="1371" w:type="pct"/>
        </w:trPr>
        <w:tc>
          <w:tcPr>
            <w:tcW w:w="180" w:type="pct"/>
            <w:vMerge/>
          </w:tcPr>
          <w:p w14:paraId="7088AD71" w14:textId="77777777" w:rsidR="00A6578E" w:rsidRPr="00FE23E4" w:rsidRDefault="00A6578E" w:rsidP="002512A7">
            <w:pPr>
              <w:suppressAutoHyphens/>
              <w:jc w:val="both"/>
              <w:rPr>
                <w:kern w:val="2"/>
                <w:sz w:val="24"/>
                <w:szCs w:val="24"/>
                <w:lang w:eastAsia="ko-KR"/>
              </w:rPr>
            </w:pPr>
          </w:p>
        </w:tc>
        <w:tc>
          <w:tcPr>
            <w:tcW w:w="861" w:type="pct"/>
            <w:gridSpan w:val="2"/>
            <w:vMerge/>
          </w:tcPr>
          <w:p w14:paraId="4672C1A9" w14:textId="77777777" w:rsidR="00A6578E" w:rsidRPr="00FE23E4" w:rsidRDefault="00A6578E" w:rsidP="002512A7">
            <w:pPr>
              <w:suppressAutoHyphens/>
              <w:jc w:val="both"/>
              <w:rPr>
                <w:kern w:val="2"/>
                <w:sz w:val="24"/>
                <w:szCs w:val="24"/>
                <w:lang w:eastAsia="ko-KR"/>
              </w:rPr>
            </w:pPr>
          </w:p>
        </w:tc>
        <w:tc>
          <w:tcPr>
            <w:tcW w:w="405" w:type="pct"/>
            <w:vMerge/>
          </w:tcPr>
          <w:p w14:paraId="3B7C42BE" w14:textId="77777777" w:rsidR="00A6578E" w:rsidRPr="00FE23E4" w:rsidRDefault="00A6578E" w:rsidP="002512A7">
            <w:pPr>
              <w:suppressAutoHyphens/>
              <w:jc w:val="center"/>
              <w:rPr>
                <w:kern w:val="2"/>
                <w:sz w:val="24"/>
                <w:szCs w:val="24"/>
                <w:lang w:eastAsia="ko-KR"/>
              </w:rPr>
            </w:pPr>
          </w:p>
        </w:tc>
        <w:tc>
          <w:tcPr>
            <w:tcW w:w="452" w:type="pct"/>
            <w:vMerge/>
          </w:tcPr>
          <w:p w14:paraId="29193E67" w14:textId="77777777" w:rsidR="00A6578E" w:rsidRPr="00FE23E4" w:rsidRDefault="00A6578E" w:rsidP="002512A7">
            <w:pPr>
              <w:suppressAutoHyphens/>
              <w:jc w:val="center"/>
              <w:rPr>
                <w:kern w:val="2"/>
                <w:sz w:val="24"/>
                <w:szCs w:val="24"/>
                <w:lang w:eastAsia="ko-KR"/>
              </w:rPr>
            </w:pPr>
          </w:p>
        </w:tc>
        <w:tc>
          <w:tcPr>
            <w:tcW w:w="839" w:type="pct"/>
          </w:tcPr>
          <w:p w14:paraId="487BC4EB"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учебный процесс</w:t>
            </w:r>
          </w:p>
        </w:tc>
        <w:tc>
          <w:tcPr>
            <w:tcW w:w="248" w:type="pct"/>
            <w:vMerge/>
          </w:tcPr>
          <w:p w14:paraId="4F3E3A7F" w14:textId="77777777" w:rsidR="00A6578E" w:rsidRPr="00FE23E4" w:rsidRDefault="00A6578E" w:rsidP="002512A7">
            <w:pPr>
              <w:suppressAutoHyphens/>
              <w:jc w:val="center"/>
              <w:rPr>
                <w:kern w:val="2"/>
                <w:sz w:val="24"/>
                <w:szCs w:val="24"/>
                <w:lang w:eastAsia="ko-KR"/>
              </w:rPr>
            </w:pPr>
          </w:p>
        </w:tc>
        <w:tc>
          <w:tcPr>
            <w:tcW w:w="644" w:type="pct"/>
          </w:tcPr>
          <w:p w14:paraId="2156ECC9" w14:textId="77777777" w:rsidR="00A6578E" w:rsidRPr="00FE23E4" w:rsidRDefault="00A6578E" w:rsidP="002512A7">
            <w:pPr>
              <w:suppressAutoHyphens/>
              <w:jc w:val="center"/>
              <w:rPr>
                <w:iCs/>
                <w:sz w:val="24"/>
                <w:szCs w:val="24"/>
              </w:rPr>
            </w:pPr>
            <w:r w:rsidRPr="00FE23E4">
              <w:rPr>
                <w:iCs/>
                <w:sz w:val="24"/>
                <w:szCs w:val="24"/>
              </w:rPr>
              <w:t>«Цифровая среда»</w:t>
            </w:r>
          </w:p>
        </w:tc>
      </w:tr>
      <w:tr w:rsidR="00A6578E" w:rsidRPr="00FE23E4" w14:paraId="4BE20F7A" w14:textId="77777777" w:rsidTr="0077411C">
        <w:trPr>
          <w:gridAfter w:val="8"/>
          <w:wAfter w:w="1371" w:type="pct"/>
        </w:trPr>
        <w:tc>
          <w:tcPr>
            <w:tcW w:w="180" w:type="pct"/>
            <w:vMerge/>
          </w:tcPr>
          <w:p w14:paraId="4457F8A9" w14:textId="77777777" w:rsidR="00A6578E" w:rsidRPr="00FE23E4" w:rsidRDefault="00A6578E" w:rsidP="002512A7">
            <w:pPr>
              <w:suppressAutoHyphens/>
              <w:jc w:val="both"/>
              <w:rPr>
                <w:kern w:val="2"/>
                <w:sz w:val="24"/>
                <w:szCs w:val="24"/>
                <w:lang w:eastAsia="ko-KR"/>
              </w:rPr>
            </w:pPr>
          </w:p>
        </w:tc>
        <w:tc>
          <w:tcPr>
            <w:tcW w:w="861" w:type="pct"/>
            <w:gridSpan w:val="2"/>
            <w:vMerge/>
          </w:tcPr>
          <w:p w14:paraId="7DEB3C04" w14:textId="77777777" w:rsidR="00A6578E" w:rsidRPr="00FE23E4" w:rsidRDefault="00A6578E" w:rsidP="002512A7">
            <w:pPr>
              <w:suppressAutoHyphens/>
              <w:jc w:val="both"/>
              <w:rPr>
                <w:kern w:val="2"/>
                <w:sz w:val="24"/>
                <w:szCs w:val="24"/>
                <w:lang w:eastAsia="ko-KR"/>
              </w:rPr>
            </w:pPr>
          </w:p>
        </w:tc>
        <w:tc>
          <w:tcPr>
            <w:tcW w:w="405" w:type="pct"/>
            <w:vMerge/>
          </w:tcPr>
          <w:p w14:paraId="446A5060" w14:textId="77777777" w:rsidR="00A6578E" w:rsidRPr="00FE23E4" w:rsidRDefault="00A6578E" w:rsidP="002512A7">
            <w:pPr>
              <w:suppressAutoHyphens/>
              <w:jc w:val="center"/>
              <w:rPr>
                <w:kern w:val="2"/>
                <w:sz w:val="24"/>
                <w:szCs w:val="24"/>
                <w:lang w:eastAsia="ko-KR"/>
              </w:rPr>
            </w:pPr>
          </w:p>
        </w:tc>
        <w:tc>
          <w:tcPr>
            <w:tcW w:w="452" w:type="pct"/>
            <w:vMerge/>
          </w:tcPr>
          <w:p w14:paraId="3D9A5482" w14:textId="77777777" w:rsidR="00A6578E" w:rsidRPr="00FE23E4" w:rsidRDefault="00A6578E" w:rsidP="002512A7">
            <w:pPr>
              <w:suppressAutoHyphens/>
              <w:jc w:val="center"/>
              <w:rPr>
                <w:kern w:val="2"/>
                <w:sz w:val="24"/>
                <w:szCs w:val="24"/>
                <w:lang w:eastAsia="ko-KR"/>
              </w:rPr>
            </w:pPr>
          </w:p>
        </w:tc>
        <w:tc>
          <w:tcPr>
            <w:tcW w:w="839" w:type="pct"/>
          </w:tcPr>
          <w:p w14:paraId="64A8CCB3"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vMerge/>
          </w:tcPr>
          <w:p w14:paraId="3AC1E830" w14:textId="77777777" w:rsidR="00A6578E" w:rsidRPr="00FE23E4" w:rsidRDefault="00A6578E" w:rsidP="002512A7">
            <w:pPr>
              <w:suppressAutoHyphens/>
              <w:jc w:val="center"/>
              <w:rPr>
                <w:kern w:val="2"/>
                <w:sz w:val="24"/>
                <w:szCs w:val="24"/>
                <w:lang w:eastAsia="ko-KR"/>
              </w:rPr>
            </w:pPr>
          </w:p>
        </w:tc>
        <w:tc>
          <w:tcPr>
            <w:tcW w:w="644" w:type="pct"/>
          </w:tcPr>
          <w:p w14:paraId="3BF54843" w14:textId="77777777" w:rsidR="00A6578E" w:rsidRPr="00FE23E4" w:rsidRDefault="00A6578E" w:rsidP="002512A7">
            <w:pPr>
              <w:suppressAutoHyphens/>
              <w:jc w:val="center"/>
              <w:rPr>
                <w:iCs/>
                <w:sz w:val="24"/>
                <w:szCs w:val="24"/>
              </w:rPr>
            </w:pPr>
            <w:r w:rsidRPr="00FE23E4">
              <w:rPr>
                <w:iCs/>
                <w:sz w:val="24"/>
                <w:szCs w:val="24"/>
              </w:rPr>
              <w:t>«Организация предметно-эстетической среды»</w:t>
            </w:r>
          </w:p>
        </w:tc>
      </w:tr>
      <w:tr w:rsidR="00A6578E" w:rsidRPr="00FE23E4" w14:paraId="5F70BC75" w14:textId="77777777" w:rsidTr="0077411C">
        <w:trPr>
          <w:gridAfter w:val="8"/>
          <w:wAfter w:w="1371" w:type="pct"/>
        </w:trPr>
        <w:tc>
          <w:tcPr>
            <w:tcW w:w="180" w:type="pct"/>
            <w:vMerge/>
          </w:tcPr>
          <w:p w14:paraId="3A788CB1" w14:textId="77777777" w:rsidR="00A6578E" w:rsidRPr="00FE23E4" w:rsidRDefault="00A6578E" w:rsidP="002512A7">
            <w:pPr>
              <w:suppressAutoHyphens/>
              <w:jc w:val="both"/>
              <w:rPr>
                <w:kern w:val="2"/>
                <w:sz w:val="24"/>
                <w:szCs w:val="24"/>
                <w:lang w:eastAsia="ko-KR"/>
              </w:rPr>
            </w:pPr>
          </w:p>
        </w:tc>
        <w:tc>
          <w:tcPr>
            <w:tcW w:w="861" w:type="pct"/>
            <w:gridSpan w:val="2"/>
            <w:vMerge/>
          </w:tcPr>
          <w:p w14:paraId="3DBA462E" w14:textId="77777777" w:rsidR="00A6578E" w:rsidRPr="00FE23E4" w:rsidRDefault="00A6578E" w:rsidP="002512A7">
            <w:pPr>
              <w:suppressAutoHyphens/>
              <w:jc w:val="both"/>
              <w:rPr>
                <w:kern w:val="2"/>
                <w:sz w:val="24"/>
                <w:szCs w:val="24"/>
                <w:lang w:eastAsia="ko-KR"/>
              </w:rPr>
            </w:pPr>
          </w:p>
        </w:tc>
        <w:tc>
          <w:tcPr>
            <w:tcW w:w="405" w:type="pct"/>
            <w:vMerge/>
          </w:tcPr>
          <w:p w14:paraId="2E23316C" w14:textId="77777777" w:rsidR="00A6578E" w:rsidRPr="00FE23E4" w:rsidRDefault="00A6578E" w:rsidP="002512A7">
            <w:pPr>
              <w:suppressAutoHyphens/>
              <w:jc w:val="center"/>
              <w:rPr>
                <w:kern w:val="2"/>
                <w:sz w:val="24"/>
                <w:szCs w:val="24"/>
                <w:lang w:eastAsia="ko-KR"/>
              </w:rPr>
            </w:pPr>
          </w:p>
        </w:tc>
        <w:tc>
          <w:tcPr>
            <w:tcW w:w="452" w:type="pct"/>
            <w:vMerge/>
          </w:tcPr>
          <w:p w14:paraId="172BC67E" w14:textId="77777777" w:rsidR="00A6578E" w:rsidRPr="00FE23E4" w:rsidRDefault="00A6578E" w:rsidP="002512A7">
            <w:pPr>
              <w:suppressAutoHyphens/>
              <w:jc w:val="center"/>
              <w:rPr>
                <w:kern w:val="2"/>
                <w:sz w:val="24"/>
                <w:szCs w:val="24"/>
                <w:lang w:eastAsia="ko-KR"/>
              </w:rPr>
            </w:pPr>
          </w:p>
        </w:tc>
        <w:tc>
          <w:tcPr>
            <w:tcW w:w="839" w:type="pct"/>
          </w:tcPr>
          <w:p w14:paraId="056A837A"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Представитель профессии</w:t>
            </w:r>
          </w:p>
        </w:tc>
        <w:tc>
          <w:tcPr>
            <w:tcW w:w="248" w:type="pct"/>
            <w:vMerge/>
          </w:tcPr>
          <w:p w14:paraId="62429F88" w14:textId="77777777" w:rsidR="00A6578E" w:rsidRPr="00FE23E4" w:rsidRDefault="00A6578E" w:rsidP="002512A7">
            <w:pPr>
              <w:suppressAutoHyphens/>
              <w:jc w:val="center"/>
              <w:rPr>
                <w:kern w:val="2"/>
                <w:sz w:val="24"/>
                <w:szCs w:val="24"/>
                <w:lang w:eastAsia="ko-KR"/>
              </w:rPr>
            </w:pPr>
          </w:p>
        </w:tc>
        <w:tc>
          <w:tcPr>
            <w:tcW w:w="644" w:type="pct"/>
          </w:tcPr>
          <w:p w14:paraId="30EF17CC" w14:textId="77777777" w:rsidR="00A6578E" w:rsidRPr="00FE23E4" w:rsidRDefault="00A6578E" w:rsidP="002512A7">
            <w:pPr>
              <w:suppressAutoHyphens/>
              <w:jc w:val="center"/>
              <w:rPr>
                <w:iCs/>
                <w:sz w:val="24"/>
                <w:szCs w:val="24"/>
              </w:rPr>
            </w:pPr>
            <w:r w:rsidRPr="00FE23E4">
              <w:rPr>
                <w:iCs/>
                <w:sz w:val="24"/>
                <w:szCs w:val="24"/>
              </w:rPr>
              <w:t xml:space="preserve">«Взаимодействие </w:t>
            </w:r>
            <w:r w:rsidRPr="00FE23E4">
              <w:rPr>
                <w:iCs/>
                <w:sz w:val="24"/>
                <w:szCs w:val="24"/>
              </w:rPr>
              <w:br/>
            </w:r>
            <w:proofErr w:type="spellStart"/>
            <w:r w:rsidRPr="00FE23E4">
              <w:rPr>
                <w:iCs/>
                <w:sz w:val="24"/>
                <w:szCs w:val="24"/>
              </w:rPr>
              <w:t>Рс</w:t>
            </w:r>
            <w:proofErr w:type="spellEnd"/>
            <w:r w:rsidRPr="00FE23E4">
              <w:rPr>
                <w:iCs/>
                <w:sz w:val="24"/>
                <w:szCs w:val="24"/>
              </w:rPr>
              <w:t xml:space="preserve"> родителями»</w:t>
            </w:r>
          </w:p>
        </w:tc>
      </w:tr>
      <w:tr w:rsidR="00A6578E" w:rsidRPr="00FE23E4" w14:paraId="41AAEFBA" w14:textId="77777777" w:rsidTr="0077411C">
        <w:trPr>
          <w:gridAfter w:val="8"/>
          <w:wAfter w:w="1371" w:type="pct"/>
        </w:trPr>
        <w:tc>
          <w:tcPr>
            <w:tcW w:w="180" w:type="pct"/>
            <w:vMerge/>
          </w:tcPr>
          <w:p w14:paraId="02FABC0F" w14:textId="77777777" w:rsidR="00A6578E" w:rsidRPr="00FE23E4" w:rsidRDefault="00A6578E" w:rsidP="002512A7">
            <w:pPr>
              <w:suppressAutoHyphens/>
              <w:jc w:val="both"/>
              <w:rPr>
                <w:kern w:val="2"/>
                <w:sz w:val="24"/>
                <w:szCs w:val="24"/>
                <w:lang w:eastAsia="ko-KR"/>
              </w:rPr>
            </w:pPr>
          </w:p>
        </w:tc>
        <w:tc>
          <w:tcPr>
            <w:tcW w:w="861" w:type="pct"/>
            <w:gridSpan w:val="2"/>
            <w:vMerge/>
          </w:tcPr>
          <w:p w14:paraId="680D3FF9" w14:textId="77777777" w:rsidR="00A6578E" w:rsidRPr="00FE23E4" w:rsidRDefault="00A6578E" w:rsidP="002512A7">
            <w:pPr>
              <w:suppressAutoHyphens/>
              <w:jc w:val="both"/>
              <w:rPr>
                <w:kern w:val="2"/>
                <w:sz w:val="24"/>
                <w:szCs w:val="24"/>
                <w:lang w:eastAsia="ko-KR"/>
              </w:rPr>
            </w:pPr>
          </w:p>
        </w:tc>
        <w:tc>
          <w:tcPr>
            <w:tcW w:w="405" w:type="pct"/>
            <w:vMerge/>
          </w:tcPr>
          <w:p w14:paraId="5F5C19F6" w14:textId="77777777" w:rsidR="00A6578E" w:rsidRPr="00FE23E4" w:rsidRDefault="00A6578E" w:rsidP="002512A7">
            <w:pPr>
              <w:suppressAutoHyphens/>
              <w:jc w:val="center"/>
              <w:rPr>
                <w:kern w:val="2"/>
                <w:sz w:val="24"/>
                <w:szCs w:val="24"/>
                <w:lang w:eastAsia="ko-KR"/>
              </w:rPr>
            </w:pPr>
          </w:p>
        </w:tc>
        <w:tc>
          <w:tcPr>
            <w:tcW w:w="452" w:type="pct"/>
          </w:tcPr>
          <w:p w14:paraId="6B5CCF6D"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Территория предприятия</w:t>
            </w:r>
          </w:p>
        </w:tc>
        <w:tc>
          <w:tcPr>
            <w:tcW w:w="839" w:type="pct"/>
          </w:tcPr>
          <w:p w14:paraId="628E795D" w14:textId="77777777" w:rsidR="00A6578E" w:rsidRPr="00FE23E4" w:rsidRDefault="00A6578E" w:rsidP="002512A7">
            <w:pPr>
              <w:suppressAutoHyphens/>
              <w:jc w:val="center"/>
              <w:rPr>
                <w:kern w:val="2"/>
                <w:sz w:val="24"/>
                <w:szCs w:val="24"/>
                <w:lang w:eastAsia="ko-KR"/>
              </w:rPr>
            </w:pPr>
          </w:p>
        </w:tc>
        <w:tc>
          <w:tcPr>
            <w:tcW w:w="248" w:type="pct"/>
            <w:vMerge/>
          </w:tcPr>
          <w:p w14:paraId="0ED2CCDD" w14:textId="77777777" w:rsidR="00A6578E" w:rsidRPr="00FE23E4" w:rsidRDefault="00A6578E" w:rsidP="002512A7">
            <w:pPr>
              <w:suppressAutoHyphens/>
              <w:jc w:val="center"/>
              <w:rPr>
                <w:kern w:val="2"/>
                <w:sz w:val="24"/>
                <w:szCs w:val="24"/>
                <w:lang w:eastAsia="ko-KR"/>
              </w:rPr>
            </w:pPr>
          </w:p>
        </w:tc>
        <w:tc>
          <w:tcPr>
            <w:tcW w:w="644" w:type="pct"/>
          </w:tcPr>
          <w:p w14:paraId="4809F93A" w14:textId="77777777" w:rsidR="00A6578E" w:rsidRPr="00FE23E4" w:rsidRDefault="00A6578E" w:rsidP="002512A7">
            <w:pPr>
              <w:suppressAutoHyphens/>
              <w:jc w:val="center"/>
              <w:rPr>
                <w:iCs/>
                <w:sz w:val="24"/>
                <w:szCs w:val="24"/>
              </w:rPr>
            </w:pPr>
            <w:r w:rsidRPr="00FE23E4">
              <w:rPr>
                <w:iCs/>
                <w:sz w:val="24"/>
                <w:szCs w:val="24"/>
              </w:rPr>
              <w:t>«Профессиональный выбор»</w:t>
            </w:r>
          </w:p>
        </w:tc>
      </w:tr>
      <w:tr w:rsidR="00A6578E" w:rsidRPr="00FE23E4" w14:paraId="57875863" w14:textId="77777777" w:rsidTr="0077411C">
        <w:trPr>
          <w:gridAfter w:val="8"/>
          <w:wAfter w:w="1371" w:type="pct"/>
        </w:trPr>
        <w:tc>
          <w:tcPr>
            <w:tcW w:w="180" w:type="pct"/>
          </w:tcPr>
          <w:p w14:paraId="55BB7B40" w14:textId="77777777" w:rsidR="00A6578E" w:rsidRPr="00FE23E4" w:rsidRDefault="00A6578E" w:rsidP="002512A7">
            <w:pPr>
              <w:suppressAutoHyphens/>
              <w:jc w:val="both"/>
              <w:rPr>
                <w:bCs/>
                <w:kern w:val="2"/>
                <w:sz w:val="24"/>
                <w:szCs w:val="24"/>
                <w:lang w:eastAsia="ko-KR"/>
              </w:rPr>
            </w:pPr>
          </w:p>
        </w:tc>
        <w:tc>
          <w:tcPr>
            <w:tcW w:w="861" w:type="pct"/>
            <w:gridSpan w:val="2"/>
          </w:tcPr>
          <w:p w14:paraId="1474276F" w14:textId="77777777" w:rsidR="00A6578E" w:rsidRPr="00FE23E4" w:rsidRDefault="00A6578E" w:rsidP="002512A7">
            <w:pPr>
              <w:suppressAutoHyphens/>
              <w:rPr>
                <w:bCs/>
                <w:kern w:val="2"/>
                <w:sz w:val="24"/>
                <w:szCs w:val="24"/>
                <w:lang w:eastAsia="ko-KR"/>
              </w:rPr>
            </w:pPr>
            <w:r w:rsidRPr="00FE23E4">
              <w:rPr>
                <w:bCs/>
                <w:kern w:val="2"/>
                <w:sz w:val="24"/>
                <w:szCs w:val="24"/>
                <w:lang w:eastAsia="ko-KR"/>
              </w:rPr>
              <w:t>День победы русских полков во главе с Великим князем Дмитрием Донским (Куликовская битва, 1380 год, сентябрь).</w:t>
            </w:r>
          </w:p>
          <w:p w14:paraId="4719975A" w14:textId="77777777" w:rsidR="00A6578E" w:rsidRPr="00FE23E4" w:rsidRDefault="00A6578E" w:rsidP="002512A7">
            <w:pPr>
              <w:suppressAutoHyphens/>
              <w:rPr>
                <w:bCs/>
                <w:kern w:val="2"/>
                <w:sz w:val="24"/>
                <w:szCs w:val="24"/>
                <w:lang w:eastAsia="ko-KR"/>
              </w:rPr>
            </w:pPr>
            <w:r w:rsidRPr="00FE23E4">
              <w:rPr>
                <w:bCs/>
                <w:kern w:val="2"/>
                <w:sz w:val="24"/>
                <w:szCs w:val="24"/>
                <w:lang w:eastAsia="ko-KR"/>
              </w:rPr>
              <w:t>День зарождения российской государственности (862 год)</w:t>
            </w:r>
          </w:p>
        </w:tc>
        <w:tc>
          <w:tcPr>
            <w:tcW w:w="405" w:type="pct"/>
          </w:tcPr>
          <w:p w14:paraId="3BD04338"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3FAF87EC"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Территория колледжа</w:t>
            </w:r>
          </w:p>
        </w:tc>
        <w:tc>
          <w:tcPr>
            <w:tcW w:w="839" w:type="pct"/>
          </w:tcPr>
          <w:p w14:paraId="4BFE34A3"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tcPr>
          <w:p w14:paraId="72362B20"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5, 6, 7</w:t>
            </w:r>
          </w:p>
        </w:tc>
        <w:tc>
          <w:tcPr>
            <w:tcW w:w="644" w:type="pct"/>
          </w:tcPr>
          <w:p w14:paraId="232169A1"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53DE1AD5"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0AB832F3" w14:textId="77777777" w:rsidR="00A6578E" w:rsidRPr="00FE23E4" w:rsidRDefault="00A6578E" w:rsidP="002512A7">
            <w:pPr>
              <w:suppressAutoHyphens/>
              <w:jc w:val="center"/>
              <w:rPr>
                <w:iCs/>
                <w:sz w:val="24"/>
                <w:szCs w:val="24"/>
              </w:rPr>
            </w:pPr>
            <w:r w:rsidRPr="00FE23E4">
              <w:rPr>
                <w:iCs/>
                <w:sz w:val="24"/>
                <w:szCs w:val="24"/>
              </w:rPr>
              <w:t>«Цифровая среда»</w:t>
            </w:r>
          </w:p>
        </w:tc>
      </w:tr>
      <w:tr w:rsidR="00A6578E" w:rsidRPr="00FE23E4" w14:paraId="5E143422" w14:textId="77777777" w:rsidTr="00DD5C2C">
        <w:trPr>
          <w:gridAfter w:val="8"/>
          <w:wAfter w:w="1371" w:type="pct"/>
        </w:trPr>
        <w:tc>
          <w:tcPr>
            <w:tcW w:w="3629" w:type="pct"/>
            <w:gridSpan w:val="8"/>
          </w:tcPr>
          <w:p w14:paraId="7E56AC12" w14:textId="77777777" w:rsidR="00A6578E" w:rsidRPr="00FE23E4" w:rsidRDefault="00A6578E" w:rsidP="002512A7">
            <w:pPr>
              <w:suppressAutoHyphens/>
              <w:spacing w:before="120" w:after="120"/>
              <w:jc w:val="center"/>
              <w:rPr>
                <w:b/>
                <w:bCs/>
                <w:kern w:val="2"/>
                <w:sz w:val="24"/>
                <w:szCs w:val="24"/>
                <w:lang w:eastAsia="ko-KR"/>
              </w:rPr>
            </w:pPr>
            <w:r w:rsidRPr="00FE23E4">
              <w:rPr>
                <w:b/>
                <w:bCs/>
                <w:kern w:val="2"/>
                <w:sz w:val="24"/>
                <w:szCs w:val="24"/>
                <w:lang w:eastAsia="ko-KR"/>
              </w:rPr>
              <w:t>ОКТЯБРЬ</w:t>
            </w:r>
          </w:p>
        </w:tc>
      </w:tr>
      <w:tr w:rsidR="00A6578E" w:rsidRPr="00FE23E4" w14:paraId="5F067D0D" w14:textId="77777777" w:rsidTr="0077411C">
        <w:trPr>
          <w:gridAfter w:val="8"/>
          <w:wAfter w:w="1371" w:type="pct"/>
        </w:trPr>
        <w:tc>
          <w:tcPr>
            <w:tcW w:w="180" w:type="pct"/>
          </w:tcPr>
          <w:p w14:paraId="4820F775"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lastRenderedPageBreak/>
              <w:t>1</w:t>
            </w:r>
          </w:p>
        </w:tc>
        <w:tc>
          <w:tcPr>
            <w:tcW w:w="861" w:type="pct"/>
            <w:gridSpan w:val="2"/>
          </w:tcPr>
          <w:p w14:paraId="33C22E0E"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пожилых людей</w:t>
            </w:r>
          </w:p>
        </w:tc>
        <w:tc>
          <w:tcPr>
            <w:tcW w:w="405" w:type="pct"/>
          </w:tcPr>
          <w:p w14:paraId="3B6D8DCD"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74E5CC95"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Территория колледжа</w:t>
            </w:r>
          </w:p>
        </w:tc>
        <w:tc>
          <w:tcPr>
            <w:tcW w:w="839" w:type="pct"/>
          </w:tcPr>
          <w:p w14:paraId="2EE66B8A"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tcPr>
          <w:p w14:paraId="58B846E7"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4, 5, 6</w:t>
            </w:r>
          </w:p>
        </w:tc>
        <w:tc>
          <w:tcPr>
            <w:tcW w:w="644" w:type="pct"/>
          </w:tcPr>
          <w:p w14:paraId="3084E77B"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75B1322C"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29DEAFAE" w14:textId="77777777" w:rsidR="00A6578E" w:rsidRPr="00FE23E4" w:rsidRDefault="00A6578E" w:rsidP="002512A7">
            <w:pPr>
              <w:suppressAutoHyphens/>
              <w:jc w:val="center"/>
              <w:rPr>
                <w:iCs/>
                <w:sz w:val="24"/>
                <w:szCs w:val="24"/>
              </w:rPr>
            </w:pPr>
            <w:r w:rsidRPr="00FE23E4">
              <w:rPr>
                <w:iCs/>
                <w:sz w:val="24"/>
                <w:szCs w:val="24"/>
              </w:rPr>
              <w:t>«Цифровая среда»</w:t>
            </w:r>
          </w:p>
        </w:tc>
      </w:tr>
      <w:tr w:rsidR="00DD5C2C" w:rsidRPr="00FE23E4" w14:paraId="035C8749" w14:textId="77777777" w:rsidTr="0077411C">
        <w:trPr>
          <w:gridAfter w:val="8"/>
          <w:wAfter w:w="1371" w:type="pct"/>
        </w:trPr>
        <w:tc>
          <w:tcPr>
            <w:tcW w:w="180" w:type="pct"/>
            <w:vMerge w:val="restart"/>
          </w:tcPr>
          <w:p w14:paraId="16F84992" w14:textId="77777777" w:rsidR="00DD5C2C" w:rsidRPr="00FE23E4" w:rsidRDefault="00DD5C2C" w:rsidP="002512A7">
            <w:pPr>
              <w:suppressAutoHyphens/>
              <w:jc w:val="both"/>
              <w:rPr>
                <w:kern w:val="2"/>
                <w:sz w:val="24"/>
                <w:szCs w:val="24"/>
                <w:lang w:eastAsia="ko-KR"/>
              </w:rPr>
            </w:pPr>
            <w:r w:rsidRPr="00FE23E4">
              <w:rPr>
                <w:kern w:val="2"/>
                <w:sz w:val="24"/>
                <w:szCs w:val="24"/>
                <w:lang w:eastAsia="ko-KR"/>
              </w:rPr>
              <w:t>5</w:t>
            </w:r>
          </w:p>
        </w:tc>
        <w:tc>
          <w:tcPr>
            <w:tcW w:w="861" w:type="pct"/>
            <w:gridSpan w:val="2"/>
            <w:vMerge w:val="restart"/>
          </w:tcPr>
          <w:p w14:paraId="4E2B2474" w14:textId="77777777" w:rsidR="00DD5C2C" w:rsidRPr="00FE23E4" w:rsidRDefault="00DD5C2C" w:rsidP="002512A7">
            <w:pPr>
              <w:suppressAutoHyphens/>
              <w:jc w:val="both"/>
              <w:rPr>
                <w:bCs/>
                <w:kern w:val="2"/>
                <w:sz w:val="24"/>
                <w:szCs w:val="24"/>
                <w:lang w:eastAsia="ko-KR"/>
              </w:rPr>
            </w:pPr>
            <w:r w:rsidRPr="00FE23E4">
              <w:rPr>
                <w:bCs/>
                <w:kern w:val="2"/>
                <w:sz w:val="24"/>
                <w:szCs w:val="24"/>
                <w:lang w:eastAsia="ko-KR"/>
              </w:rPr>
              <w:t>День Учителя</w:t>
            </w:r>
          </w:p>
        </w:tc>
        <w:tc>
          <w:tcPr>
            <w:tcW w:w="405" w:type="pct"/>
            <w:vMerge w:val="restart"/>
          </w:tcPr>
          <w:p w14:paraId="68225BBE" w14:textId="77777777" w:rsidR="00DD5C2C" w:rsidRPr="00FE23E4" w:rsidRDefault="00DD5C2C" w:rsidP="002512A7">
            <w:pPr>
              <w:suppressAutoHyphens/>
              <w:jc w:val="center"/>
              <w:rPr>
                <w:kern w:val="2"/>
                <w:sz w:val="24"/>
                <w:szCs w:val="24"/>
                <w:lang w:eastAsia="ko-KR"/>
              </w:rPr>
            </w:pPr>
            <w:r w:rsidRPr="00FE23E4">
              <w:rPr>
                <w:kern w:val="2"/>
                <w:sz w:val="24"/>
                <w:szCs w:val="24"/>
                <w:lang w:eastAsia="ko-KR"/>
              </w:rPr>
              <w:t>1-3 курс</w:t>
            </w:r>
          </w:p>
          <w:p w14:paraId="09266D8E" w14:textId="77777777" w:rsidR="00DD5C2C" w:rsidRPr="00FE23E4" w:rsidRDefault="00DD5C2C" w:rsidP="002512A7">
            <w:pPr>
              <w:suppressAutoHyphens/>
              <w:jc w:val="center"/>
              <w:rPr>
                <w:kern w:val="2"/>
                <w:sz w:val="24"/>
                <w:szCs w:val="24"/>
                <w:lang w:eastAsia="ko-KR"/>
              </w:rPr>
            </w:pPr>
          </w:p>
        </w:tc>
        <w:tc>
          <w:tcPr>
            <w:tcW w:w="452" w:type="pct"/>
            <w:vMerge w:val="restart"/>
          </w:tcPr>
          <w:p w14:paraId="224598C9" w14:textId="77777777" w:rsidR="00DD5C2C" w:rsidRPr="00FE23E4" w:rsidRDefault="00DD5C2C" w:rsidP="002512A7">
            <w:pPr>
              <w:suppressAutoHyphens/>
              <w:jc w:val="center"/>
              <w:rPr>
                <w:kern w:val="2"/>
                <w:sz w:val="24"/>
                <w:szCs w:val="24"/>
                <w:lang w:eastAsia="ko-KR"/>
              </w:rPr>
            </w:pPr>
            <w:r w:rsidRPr="00FE23E4">
              <w:rPr>
                <w:kern w:val="2"/>
                <w:sz w:val="24"/>
                <w:szCs w:val="24"/>
                <w:lang w:eastAsia="ko-KR"/>
              </w:rPr>
              <w:t>Территория колледжа</w:t>
            </w:r>
          </w:p>
        </w:tc>
        <w:tc>
          <w:tcPr>
            <w:tcW w:w="839" w:type="pct"/>
            <w:vMerge w:val="restart"/>
          </w:tcPr>
          <w:p w14:paraId="63031356" w14:textId="77777777" w:rsidR="00DD5C2C" w:rsidRPr="00FE23E4" w:rsidRDefault="00DD5C2C" w:rsidP="002512A7">
            <w:pPr>
              <w:suppressAutoHyphens/>
              <w:jc w:val="center"/>
              <w:rPr>
                <w:kern w:val="2"/>
                <w:sz w:val="24"/>
                <w:szCs w:val="24"/>
                <w:lang w:eastAsia="ko-KR"/>
              </w:rPr>
            </w:pPr>
            <w:r w:rsidRPr="00FE23E4">
              <w:rPr>
                <w:kern w:val="2"/>
                <w:sz w:val="24"/>
                <w:szCs w:val="24"/>
                <w:lang w:eastAsia="ko-KR"/>
              </w:rPr>
              <w:t>Директор колледжа</w:t>
            </w:r>
          </w:p>
          <w:p w14:paraId="0809AC8D" w14:textId="77777777" w:rsidR="00DD5C2C" w:rsidRPr="00FE23E4" w:rsidRDefault="00DD5C2C"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p w14:paraId="762D5CAF" w14:textId="77777777" w:rsidR="00DD5C2C" w:rsidRPr="00FE23E4" w:rsidRDefault="00DD5C2C" w:rsidP="002512A7">
            <w:pPr>
              <w:suppressAutoHyphens/>
              <w:jc w:val="center"/>
              <w:rPr>
                <w:kern w:val="2"/>
                <w:sz w:val="24"/>
                <w:szCs w:val="24"/>
                <w:lang w:eastAsia="ko-KR"/>
              </w:rPr>
            </w:pPr>
            <w:r w:rsidRPr="00FE23E4">
              <w:rPr>
                <w:kern w:val="2"/>
                <w:sz w:val="24"/>
                <w:szCs w:val="24"/>
                <w:lang w:eastAsia="ko-KR"/>
              </w:rPr>
              <w:t>Заместитель директора по учебно-производственной работе</w:t>
            </w:r>
          </w:p>
        </w:tc>
        <w:tc>
          <w:tcPr>
            <w:tcW w:w="248" w:type="pct"/>
            <w:vMerge w:val="restart"/>
          </w:tcPr>
          <w:p w14:paraId="4549A002" w14:textId="77777777" w:rsidR="00DD5C2C" w:rsidRPr="00FE23E4" w:rsidRDefault="00DD5C2C" w:rsidP="002512A7">
            <w:pPr>
              <w:suppressAutoHyphens/>
              <w:jc w:val="center"/>
              <w:rPr>
                <w:kern w:val="2"/>
                <w:sz w:val="24"/>
                <w:szCs w:val="24"/>
                <w:lang w:eastAsia="ko-KR"/>
              </w:rPr>
            </w:pPr>
            <w:r w:rsidRPr="00FE23E4">
              <w:rPr>
                <w:kern w:val="2"/>
                <w:sz w:val="24"/>
                <w:szCs w:val="24"/>
                <w:lang w:eastAsia="ko-KR"/>
              </w:rPr>
              <w:t>ЛР 2, 4</w:t>
            </w:r>
          </w:p>
        </w:tc>
        <w:tc>
          <w:tcPr>
            <w:tcW w:w="644" w:type="pct"/>
          </w:tcPr>
          <w:p w14:paraId="348C3F13" w14:textId="77777777" w:rsidR="00DD5C2C" w:rsidRPr="00FE23E4" w:rsidRDefault="00DD5C2C" w:rsidP="002512A7">
            <w:pPr>
              <w:suppressAutoHyphens/>
              <w:jc w:val="center"/>
              <w:rPr>
                <w:iCs/>
                <w:sz w:val="24"/>
                <w:szCs w:val="24"/>
              </w:rPr>
            </w:pPr>
            <w:r w:rsidRPr="00FE23E4">
              <w:rPr>
                <w:iCs/>
                <w:sz w:val="24"/>
                <w:szCs w:val="24"/>
              </w:rPr>
              <w:t>«Ключевые дела ПОО»</w:t>
            </w:r>
          </w:p>
        </w:tc>
      </w:tr>
      <w:tr w:rsidR="00DD5C2C" w:rsidRPr="00FE23E4" w14:paraId="5CA201EF" w14:textId="77777777" w:rsidTr="0077411C">
        <w:trPr>
          <w:gridAfter w:val="8"/>
          <w:wAfter w:w="1371" w:type="pct"/>
        </w:trPr>
        <w:tc>
          <w:tcPr>
            <w:tcW w:w="180" w:type="pct"/>
            <w:vMerge/>
          </w:tcPr>
          <w:p w14:paraId="0FBEA4A9" w14:textId="77777777" w:rsidR="00DD5C2C" w:rsidRPr="00FE23E4" w:rsidRDefault="00DD5C2C" w:rsidP="002512A7">
            <w:pPr>
              <w:suppressAutoHyphens/>
              <w:jc w:val="both"/>
              <w:rPr>
                <w:kern w:val="2"/>
                <w:sz w:val="24"/>
                <w:szCs w:val="24"/>
                <w:lang w:eastAsia="ko-KR"/>
              </w:rPr>
            </w:pPr>
          </w:p>
        </w:tc>
        <w:tc>
          <w:tcPr>
            <w:tcW w:w="861" w:type="pct"/>
            <w:gridSpan w:val="2"/>
            <w:vMerge/>
          </w:tcPr>
          <w:p w14:paraId="1FBF9028" w14:textId="77777777" w:rsidR="00DD5C2C" w:rsidRPr="00FE23E4" w:rsidRDefault="00DD5C2C" w:rsidP="002512A7">
            <w:pPr>
              <w:suppressAutoHyphens/>
              <w:jc w:val="both"/>
              <w:rPr>
                <w:kern w:val="2"/>
                <w:sz w:val="24"/>
                <w:szCs w:val="24"/>
                <w:lang w:eastAsia="ko-KR"/>
              </w:rPr>
            </w:pPr>
          </w:p>
        </w:tc>
        <w:tc>
          <w:tcPr>
            <w:tcW w:w="405" w:type="pct"/>
            <w:vMerge/>
          </w:tcPr>
          <w:p w14:paraId="130A212E" w14:textId="77777777" w:rsidR="00DD5C2C" w:rsidRPr="00FE23E4" w:rsidRDefault="00DD5C2C" w:rsidP="002512A7">
            <w:pPr>
              <w:suppressAutoHyphens/>
              <w:jc w:val="center"/>
              <w:rPr>
                <w:kern w:val="2"/>
                <w:sz w:val="24"/>
                <w:szCs w:val="24"/>
                <w:lang w:eastAsia="ko-KR"/>
              </w:rPr>
            </w:pPr>
          </w:p>
        </w:tc>
        <w:tc>
          <w:tcPr>
            <w:tcW w:w="452" w:type="pct"/>
            <w:vMerge/>
          </w:tcPr>
          <w:p w14:paraId="06A7A29A" w14:textId="77777777" w:rsidR="00DD5C2C" w:rsidRPr="00FE23E4" w:rsidRDefault="00DD5C2C" w:rsidP="002512A7">
            <w:pPr>
              <w:suppressAutoHyphens/>
              <w:jc w:val="center"/>
              <w:rPr>
                <w:kern w:val="2"/>
                <w:sz w:val="24"/>
                <w:szCs w:val="24"/>
                <w:lang w:eastAsia="ko-KR"/>
              </w:rPr>
            </w:pPr>
          </w:p>
        </w:tc>
        <w:tc>
          <w:tcPr>
            <w:tcW w:w="839" w:type="pct"/>
            <w:vMerge/>
          </w:tcPr>
          <w:p w14:paraId="6815ACF5" w14:textId="77777777" w:rsidR="00DD5C2C" w:rsidRPr="00FE23E4" w:rsidRDefault="00DD5C2C" w:rsidP="002512A7">
            <w:pPr>
              <w:suppressAutoHyphens/>
              <w:jc w:val="center"/>
              <w:rPr>
                <w:kern w:val="2"/>
                <w:sz w:val="24"/>
                <w:szCs w:val="24"/>
                <w:lang w:eastAsia="ko-KR"/>
              </w:rPr>
            </w:pPr>
          </w:p>
        </w:tc>
        <w:tc>
          <w:tcPr>
            <w:tcW w:w="248" w:type="pct"/>
            <w:vMerge/>
          </w:tcPr>
          <w:p w14:paraId="229929FE" w14:textId="77777777" w:rsidR="00DD5C2C" w:rsidRPr="00FE23E4" w:rsidRDefault="00DD5C2C" w:rsidP="002512A7">
            <w:pPr>
              <w:suppressAutoHyphens/>
              <w:jc w:val="center"/>
              <w:rPr>
                <w:kern w:val="2"/>
                <w:sz w:val="24"/>
                <w:szCs w:val="24"/>
                <w:lang w:eastAsia="ko-KR"/>
              </w:rPr>
            </w:pPr>
          </w:p>
        </w:tc>
        <w:tc>
          <w:tcPr>
            <w:tcW w:w="644" w:type="pct"/>
          </w:tcPr>
          <w:p w14:paraId="68ECB9D5" w14:textId="77777777" w:rsidR="00DD5C2C" w:rsidRPr="00FE23E4" w:rsidRDefault="00DD5C2C" w:rsidP="002512A7">
            <w:pPr>
              <w:suppressAutoHyphens/>
              <w:jc w:val="center"/>
              <w:rPr>
                <w:kern w:val="2"/>
                <w:sz w:val="24"/>
                <w:szCs w:val="24"/>
                <w:lang w:eastAsia="ko-KR"/>
              </w:rPr>
            </w:pPr>
            <w:r w:rsidRPr="00FE23E4">
              <w:rPr>
                <w:bCs/>
                <w:w w:val="0"/>
                <w:sz w:val="24"/>
                <w:szCs w:val="24"/>
              </w:rPr>
              <w:t xml:space="preserve">«Кураторство </w:t>
            </w:r>
            <w:r w:rsidRPr="00FE23E4">
              <w:rPr>
                <w:bCs/>
                <w:w w:val="0"/>
                <w:sz w:val="24"/>
                <w:szCs w:val="24"/>
              </w:rPr>
              <w:br/>
              <w:t>и поддержка»</w:t>
            </w:r>
          </w:p>
        </w:tc>
      </w:tr>
      <w:tr w:rsidR="00DD5C2C" w:rsidRPr="00FE23E4" w14:paraId="6DE0D6E4" w14:textId="77777777" w:rsidTr="0077411C">
        <w:trPr>
          <w:gridAfter w:val="8"/>
          <w:wAfter w:w="1371" w:type="pct"/>
        </w:trPr>
        <w:tc>
          <w:tcPr>
            <w:tcW w:w="180" w:type="pct"/>
            <w:vMerge/>
          </w:tcPr>
          <w:p w14:paraId="4E311AB2" w14:textId="77777777" w:rsidR="00DD5C2C" w:rsidRPr="00FE23E4" w:rsidRDefault="00DD5C2C" w:rsidP="002512A7">
            <w:pPr>
              <w:suppressAutoHyphens/>
              <w:jc w:val="both"/>
              <w:rPr>
                <w:kern w:val="2"/>
                <w:sz w:val="24"/>
                <w:szCs w:val="24"/>
                <w:lang w:eastAsia="ko-KR"/>
              </w:rPr>
            </w:pPr>
          </w:p>
        </w:tc>
        <w:tc>
          <w:tcPr>
            <w:tcW w:w="861" w:type="pct"/>
            <w:gridSpan w:val="2"/>
            <w:vMerge/>
          </w:tcPr>
          <w:p w14:paraId="4CD9F595" w14:textId="77777777" w:rsidR="00DD5C2C" w:rsidRPr="00FE23E4" w:rsidRDefault="00DD5C2C" w:rsidP="002512A7">
            <w:pPr>
              <w:suppressAutoHyphens/>
              <w:jc w:val="both"/>
              <w:rPr>
                <w:kern w:val="2"/>
                <w:sz w:val="24"/>
                <w:szCs w:val="24"/>
                <w:lang w:eastAsia="ko-KR"/>
              </w:rPr>
            </w:pPr>
          </w:p>
        </w:tc>
        <w:tc>
          <w:tcPr>
            <w:tcW w:w="405" w:type="pct"/>
            <w:vMerge/>
          </w:tcPr>
          <w:p w14:paraId="60AF2394" w14:textId="77777777" w:rsidR="00DD5C2C" w:rsidRPr="00FE23E4" w:rsidRDefault="00DD5C2C" w:rsidP="002512A7">
            <w:pPr>
              <w:suppressAutoHyphens/>
              <w:jc w:val="center"/>
              <w:rPr>
                <w:kern w:val="2"/>
                <w:sz w:val="24"/>
                <w:szCs w:val="24"/>
                <w:lang w:eastAsia="ko-KR"/>
              </w:rPr>
            </w:pPr>
          </w:p>
        </w:tc>
        <w:tc>
          <w:tcPr>
            <w:tcW w:w="452" w:type="pct"/>
            <w:vMerge/>
          </w:tcPr>
          <w:p w14:paraId="39F4C56C" w14:textId="77777777" w:rsidR="00DD5C2C" w:rsidRPr="00FE23E4" w:rsidRDefault="00DD5C2C" w:rsidP="002512A7">
            <w:pPr>
              <w:suppressAutoHyphens/>
              <w:jc w:val="center"/>
              <w:rPr>
                <w:kern w:val="2"/>
                <w:sz w:val="24"/>
                <w:szCs w:val="24"/>
                <w:lang w:eastAsia="ko-KR"/>
              </w:rPr>
            </w:pPr>
          </w:p>
        </w:tc>
        <w:tc>
          <w:tcPr>
            <w:tcW w:w="839" w:type="pct"/>
            <w:vMerge/>
          </w:tcPr>
          <w:p w14:paraId="7E46A635" w14:textId="77777777" w:rsidR="00DD5C2C" w:rsidRPr="00FE23E4" w:rsidRDefault="00DD5C2C" w:rsidP="002512A7">
            <w:pPr>
              <w:suppressAutoHyphens/>
              <w:jc w:val="center"/>
              <w:rPr>
                <w:kern w:val="2"/>
                <w:sz w:val="24"/>
                <w:szCs w:val="24"/>
                <w:lang w:eastAsia="ko-KR"/>
              </w:rPr>
            </w:pPr>
          </w:p>
        </w:tc>
        <w:tc>
          <w:tcPr>
            <w:tcW w:w="248" w:type="pct"/>
            <w:vMerge/>
          </w:tcPr>
          <w:p w14:paraId="7763479F" w14:textId="77777777" w:rsidR="00DD5C2C" w:rsidRPr="00FE23E4" w:rsidRDefault="00DD5C2C" w:rsidP="002512A7">
            <w:pPr>
              <w:suppressAutoHyphens/>
              <w:jc w:val="center"/>
              <w:rPr>
                <w:kern w:val="2"/>
                <w:sz w:val="24"/>
                <w:szCs w:val="24"/>
                <w:lang w:eastAsia="ko-KR"/>
              </w:rPr>
            </w:pPr>
          </w:p>
        </w:tc>
        <w:tc>
          <w:tcPr>
            <w:tcW w:w="644" w:type="pct"/>
          </w:tcPr>
          <w:p w14:paraId="36BF8F15" w14:textId="77777777" w:rsidR="00DD5C2C" w:rsidRPr="00FE23E4" w:rsidRDefault="00DD5C2C" w:rsidP="002512A7">
            <w:pPr>
              <w:suppressAutoHyphens/>
              <w:jc w:val="center"/>
              <w:rPr>
                <w:kern w:val="2"/>
                <w:sz w:val="24"/>
                <w:szCs w:val="24"/>
                <w:lang w:eastAsia="ko-KR"/>
              </w:rPr>
            </w:pPr>
            <w:r w:rsidRPr="00FE23E4">
              <w:rPr>
                <w:iCs/>
                <w:sz w:val="24"/>
                <w:szCs w:val="24"/>
              </w:rPr>
              <w:t>«Учебное занятие»</w:t>
            </w:r>
          </w:p>
        </w:tc>
      </w:tr>
      <w:tr w:rsidR="00DD5C2C" w:rsidRPr="00FE23E4" w14:paraId="0B027DB3" w14:textId="77777777" w:rsidTr="0077411C">
        <w:trPr>
          <w:gridAfter w:val="8"/>
          <w:wAfter w:w="1371" w:type="pct"/>
        </w:trPr>
        <w:tc>
          <w:tcPr>
            <w:tcW w:w="180" w:type="pct"/>
            <w:vMerge/>
          </w:tcPr>
          <w:p w14:paraId="65A0E6DB" w14:textId="77777777" w:rsidR="00DD5C2C" w:rsidRPr="00FE23E4" w:rsidRDefault="00DD5C2C" w:rsidP="002512A7">
            <w:pPr>
              <w:suppressAutoHyphens/>
              <w:jc w:val="both"/>
              <w:rPr>
                <w:kern w:val="2"/>
                <w:sz w:val="24"/>
                <w:szCs w:val="24"/>
                <w:lang w:eastAsia="ko-KR"/>
              </w:rPr>
            </w:pPr>
          </w:p>
        </w:tc>
        <w:tc>
          <w:tcPr>
            <w:tcW w:w="861" w:type="pct"/>
            <w:gridSpan w:val="2"/>
            <w:vMerge/>
          </w:tcPr>
          <w:p w14:paraId="68C54D7A" w14:textId="77777777" w:rsidR="00DD5C2C" w:rsidRPr="00FE23E4" w:rsidRDefault="00DD5C2C" w:rsidP="002512A7">
            <w:pPr>
              <w:suppressAutoHyphens/>
              <w:jc w:val="both"/>
              <w:rPr>
                <w:kern w:val="2"/>
                <w:sz w:val="24"/>
                <w:szCs w:val="24"/>
                <w:lang w:eastAsia="ko-KR"/>
              </w:rPr>
            </w:pPr>
          </w:p>
        </w:tc>
        <w:tc>
          <w:tcPr>
            <w:tcW w:w="405" w:type="pct"/>
            <w:vMerge/>
          </w:tcPr>
          <w:p w14:paraId="743A2D10" w14:textId="77777777" w:rsidR="00DD5C2C" w:rsidRPr="00FE23E4" w:rsidRDefault="00DD5C2C" w:rsidP="002512A7">
            <w:pPr>
              <w:suppressAutoHyphens/>
              <w:jc w:val="center"/>
              <w:rPr>
                <w:kern w:val="2"/>
                <w:sz w:val="24"/>
                <w:szCs w:val="24"/>
                <w:lang w:eastAsia="ko-KR"/>
              </w:rPr>
            </w:pPr>
          </w:p>
        </w:tc>
        <w:tc>
          <w:tcPr>
            <w:tcW w:w="452" w:type="pct"/>
            <w:vMerge/>
          </w:tcPr>
          <w:p w14:paraId="76DFC6A8" w14:textId="77777777" w:rsidR="00DD5C2C" w:rsidRPr="00FE23E4" w:rsidRDefault="00DD5C2C" w:rsidP="002512A7">
            <w:pPr>
              <w:suppressAutoHyphens/>
              <w:jc w:val="center"/>
              <w:rPr>
                <w:kern w:val="2"/>
                <w:sz w:val="24"/>
                <w:szCs w:val="24"/>
                <w:lang w:eastAsia="ko-KR"/>
              </w:rPr>
            </w:pPr>
          </w:p>
        </w:tc>
        <w:tc>
          <w:tcPr>
            <w:tcW w:w="839" w:type="pct"/>
            <w:vMerge/>
          </w:tcPr>
          <w:p w14:paraId="01D50103" w14:textId="77777777" w:rsidR="00DD5C2C" w:rsidRPr="00FE23E4" w:rsidRDefault="00DD5C2C" w:rsidP="002512A7">
            <w:pPr>
              <w:suppressAutoHyphens/>
              <w:jc w:val="center"/>
              <w:rPr>
                <w:kern w:val="2"/>
                <w:sz w:val="24"/>
                <w:szCs w:val="24"/>
                <w:lang w:eastAsia="ko-KR"/>
              </w:rPr>
            </w:pPr>
          </w:p>
        </w:tc>
        <w:tc>
          <w:tcPr>
            <w:tcW w:w="248" w:type="pct"/>
            <w:vMerge/>
          </w:tcPr>
          <w:p w14:paraId="63948BCE" w14:textId="77777777" w:rsidR="00DD5C2C" w:rsidRPr="00FE23E4" w:rsidRDefault="00DD5C2C" w:rsidP="002512A7">
            <w:pPr>
              <w:suppressAutoHyphens/>
              <w:jc w:val="center"/>
              <w:rPr>
                <w:kern w:val="2"/>
                <w:sz w:val="24"/>
                <w:szCs w:val="24"/>
                <w:lang w:eastAsia="ko-KR"/>
              </w:rPr>
            </w:pPr>
          </w:p>
        </w:tc>
        <w:tc>
          <w:tcPr>
            <w:tcW w:w="644" w:type="pct"/>
          </w:tcPr>
          <w:p w14:paraId="54C45520" w14:textId="77777777" w:rsidR="00DD5C2C" w:rsidRPr="00FE23E4" w:rsidRDefault="00DD5C2C" w:rsidP="002512A7">
            <w:pPr>
              <w:suppressAutoHyphens/>
              <w:jc w:val="center"/>
              <w:rPr>
                <w:iCs/>
                <w:sz w:val="24"/>
                <w:szCs w:val="24"/>
              </w:rPr>
            </w:pPr>
            <w:r w:rsidRPr="00FE23E4">
              <w:rPr>
                <w:iCs/>
                <w:sz w:val="24"/>
                <w:szCs w:val="24"/>
              </w:rPr>
              <w:t>«Студенческое самоуправление»</w:t>
            </w:r>
          </w:p>
        </w:tc>
      </w:tr>
      <w:tr w:rsidR="00DD5C2C" w:rsidRPr="00FE23E4" w14:paraId="089E1712" w14:textId="77777777" w:rsidTr="0077411C">
        <w:trPr>
          <w:gridAfter w:val="8"/>
          <w:wAfter w:w="1371" w:type="pct"/>
        </w:trPr>
        <w:tc>
          <w:tcPr>
            <w:tcW w:w="180" w:type="pct"/>
            <w:vMerge/>
          </w:tcPr>
          <w:p w14:paraId="799D0408" w14:textId="77777777" w:rsidR="00DD5C2C" w:rsidRPr="00FE23E4" w:rsidRDefault="00DD5C2C" w:rsidP="002512A7">
            <w:pPr>
              <w:suppressAutoHyphens/>
              <w:jc w:val="both"/>
              <w:rPr>
                <w:kern w:val="2"/>
                <w:sz w:val="24"/>
                <w:szCs w:val="24"/>
                <w:lang w:eastAsia="ko-KR"/>
              </w:rPr>
            </w:pPr>
          </w:p>
        </w:tc>
        <w:tc>
          <w:tcPr>
            <w:tcW w:w="861" w:type="pct"/>
            <w:gridSpan w:val="2"/>
            <w:vMerge/>
          </w:tcPr>
          <w:p w14:paraId="17B0961A" w14:textId="77777777" w:rsidR="00DD5C2C" w:rsidRPr="00FE23E4" w:rsidRDefault="00DD5C2C" w:rsidP="002512A7">
            <w:pPr>
              <w:suppressAutoHyphens/>
              <w:jc w:val="both"/>
              <w:rPr>
                <w:kern w:val="2"/>
                <w:sz w:val="24"/>
                <w:szCs w:val="24"/>
                <w:lang w:eastAsia="ko-KR"/>
              </w:rPr>
            </w:pPr>
          </w:p>
        </w:tc>
        <w:tc>
          <w:tcPr>
            <w:tcW w:w="405" w:type="pct"/>
            <w:vMerge/>
          </w:tcPr>
          <w:p w14:paraId="6C7B2C33" w14:textId="77777777" w:rsidR="00DD5C2C" w:rsidRPr="00FE23E4" w:rsidRDefault="00DD5C2C" w:rsidP="002512A7">
            <w:pPr>
              <w:suppressAutoHyphens/>
              <w:jc w:val="center"/>
              <w:rPr>
                <w:kern w:val="2"/>
                <w:sz w:val="24"/>
                <w:szCs w:val="24"/>
                <w:lang w:eastAsia="ko-KR"/>
              </w:rPr>
            </w:pPr>
          </w:p>
        </w:tc>
        <w:tc>
          <w:tcPr>
            <w:tcW w:w="452" w:type="pct"/>
            <w:vMerge/>
          </w:tcPr>
          <w:p w14:paraId="4C5B88AD" w14:textId="77777777" w:rsidR="00DD5C2C" w:rsidRPr="00FE23E4" w:rsidRDefault="00DD5C2C" w:rsidP="002512A7">
            <w:pPr>
              <w:suppressAutoHyphens/>
              <w:jc w:val="center"/>
              <w:rPr>
                <w:kern w:val="2"/>
                <w:sz w:val="24"/>
                <w:szCs w:val="24"/>
                <w:lang w:eastAsia="ko-KR"/>
              </w:rPr>
            </w:pPr>
          </w:p>
        </w:tc>
        <w:tc>
          <w:tcPr>
            <w:tcW w:w="839" w:type="pct"/>
            <w:vMerge/>
          </w:tcPr>
          <w:p w14:paraId="6E974144" w14:textId="77777777" w:rsidR="00DD5C2C" w:rsidRPr="00FE23E4" w:rsidRDefault="00DD5C2C" w:rsidP="002512A7">
            <w:pPr>
              <w:suppressAutoHyphens/>
              <w:jc w:val="center"/>
              <w:rPr>
                <w:kern w:val="2"/>
                <w:sz w:val="24"/>
                <w:szCs w:val="24"/>
                <w:lang w:eastAsia="ko-KR"/>
              </w:rPr>
            </w:pPr>
          </w:p>
        </w:tc>
        <w:tc>
          <w:tcPr>
            <w:tcW w:w="248" w:type="pct"/>
            <w:vMerge/>
          </w:tcPr>
          <w:p w14:paraId="3BAFC78A" w14:textId="77777777" w:rsidR="00DD5C2C" w:rsidRPr="00FE23E4" w:rsidRDefault="00DD5C2C" w:rsidP="002512A7">
            <w:pPr>
              <w:suppressAutoHyphens/>
              <w:jc w:val="center"/>
              <w:rPr>
                <w:kern w:val="2"/>
                <w:sz w:val="24"/>
                <w:szCs w:val="24"/>
                <w:lang w:eastAsia="ko-KR"/>
              </w:rPr>
            </w:pPr>
          </w:p>
        </w:tc>
        <w:tc>
          <w:tcPr>
            <w:tcW w:w="644" w:type="pct"/>
          </w:tcPr>
          <w:p w14:paraId="6186BA18" w14:textId="77777777" w:rsidR="00DD5C2C" w:rsidRPr="00FE23E4" w:rsidRDefault="00DD5C2C" w:rsidP="002512A7">
            <w:pPr>
              <w:suppressAutoHyphens/>
              <w:jc w:val="center"/>
              <w:rPr>
                <w:kern w:val="2"/>
                <w:sz w:val="24"/>
                <w:szCs w:val="24"/>
                <w:lang w:eastAsia="ko-KR"/>
              </w:rPr>
            </w:pPr>
            <w:r w:rsidRPr="00FE23E4">
              <w:rPr>
                <w:iCs/>
                <w:sz w:val="24"/>
                <w:szCs w:val="24"/>
              </w:rPr>
              <w:t>«Молодежные общественные объединения»</w:t>
            </w:r>
          </w:p>
        </w:tc>
      </w:tr>
      <w:tr w:rsidR="00DD5C2C" w:rsidRPr="00FE23E4" w14:paraId="159D0280" w14:textId="77777777" w:rsidTr="0077411C">
        <w:trPr>
          <w:gridAfter w:val="8"/>
          <w:wAfter w:w="1371" w:type="pct"/>
        </w:trPr>
        <w:tc>
          <w:tcPr>
            <w:tcW w:w="180" w:type="pct"/>
            <w:vMerge/>
          </w:tcPr>
          <w:p w14:paraId="33E7B3AE" w14:textId="77777777" w:rsidR="00DD5C2C" w:rsidRPr="00FE23E4" w:rsidRDefault="00DD5C2C" w:rsidP="002512A7">
            <w:pPr>
              <w:suppressAutoHyphens/>
              <w:jc w:val="both"/>
              <w:rPr>
                <w:kern w:val="2"/>
                <w:sz w:val="24"/>
                <w:szCs w:val="24"/>
                <w:lang w:eastAsia="ko-KR"/>
              </w:rPr>
            </w:pPr>
          </w:p>
        </w:tc>
        <w:tc>
          <w:tcPr>
            <w:tcW w:w="861" w:type="pct"/>
            <w:gridSpan w:val="2"/>
            <w:vMerge/>
          </w:tcPr>
          <w:p w14:paraId="5AE4DF25" w14:textId="77777777" w:rsidR="00DD5C2C" w:rsidRPr="00FE23E4" w:rsidRDefault="00DD5C2C" w:rsidP="002512A7">
            <w:pPr>
              <w:suppressAutoHyphens/>
              <w:jc w:val="both"/>
              <w:rPr>
                <w:kern w:val="2"/>
                <w:sz w:val="24"/>
                <w:szCs w:val="24"/>
                <w:lang w:eastAsia="ko-KR"/>
              </w:rPr>
            </w:pPr>
          </w:p>
        </w:tc>
        <w:tc>
          <w:tcPr>
            <w:tcW w:w="405" w:type="pct"/>
            <w:vMerge/>
          </w:tcPr>
          <w:p w14:paraId="19516C7B" w14:textId="77777777" w:rsidR="00DD5C2C" w:rsidRPr="00FE23E4" w:rsidRDefault="00DD5C2C" w:rsidP="002512A7">
            <w:pPr>
              <w:suppressAutoHyphens/>
              <w:jc w:val="center"/>
              <w:rPr>
                <w:kern w:val="2"/>
                <w:sz w:val="24"/>
                <w:szCs w:val="24"/>
                <w:lang w:eastAsia="ko-KR"/>
              </w:rPr>
            </w:pPr>
          </w:p>
        </w:tc>
        <w:tc>
          <w:tcPr>
            <w:tcW w:w="452" w:type="pct"/>
            <w:vMerge/>
          </w:tcPr>
          <w:p w14:paraId="63BB5C96" w14:textId="77777777" w:rsidR="00DD5C2C" w:rsidRPr="00FE23E4" w:rsidRDefault="00DD5C2C" w:rsidP="002512A7">
            <w:pPr>
              <w:suppressAutoHyphens/>
              <w:jc w:val="center"/>
              <w:rPr>
                <w:kern w:val="2"/>
                <w:sz w:val="24"/>
                <w:szCs w:val="24"/>
                <w:lang w:eastAsia="ko-KR"/>
              </w:rPr>
            </w:pPr>
          </w:p>
        </w:tc>
        <w:tc>
          <w:tcPr>
            <w:tcW w:w="839" w:type="pct"/>
            <w:vMerge/>
          </w:tcPr>
          <w:p w14:paraId="25DBBF49" w14:textId="77777777" w:rsidR="00DD5C2C" w:rsidRPr="00FE23E4" w:rsidRDefault="00DD5C2C" w:rsidP="002512A7">
            <w:pPr>
              <w:suppressAutoHyphens/>
              <w:jc w:val="center"/>
              <w:rPr>
                <w:kern w:val="2"/>
                <w:sz w:val="24"/>
                <w:szCs w:val="24"/>
                <w:lang w:eastAsia="ko-KR"/>
              </w:rPr>
            </w:pPr>
          </w:p>
        </w:tc>
        <w:tc>
          <w:tcPr>
            <w:tcW w:w="248" w:type="pct"/>
            <w:vMerge/>
          </w:tcPr>
          <w:p w14:paraId="7A46105C" w14:textId="77777777" w:rsidR="00DD5C2C" w:rsidRPr="00FE23E4" w:rsidRDefault="00DD5C2C" w:rsidP="002512A7">
            <w:pPr>
              <w:suppressAutoHyphens/>
              <w:jc w:val="center"/>
              <w:rPr>
                <w:kern w:val="2"/>
                <w:sz w:val="24"/>
                <w:szCs w:val="24"/>
                <w:lang w:eastAsia="ko-KR"/>
              </w:rPr>
            </w:pPr>
          </w:p>
        </w:tc>
        <w:tc>
          <w:tcPr>
            <w:tcW w:w="644" w:type="pct"/>
          </w:tcPr>
          <w:p w14:paraId="6CEE8624" w14:textId="77777777" w:rsidR="00DD5C2C" w:rsidRPr="00FE23E4" w:rsidRDefault="00DD5C2C" w:rsidP="002512A7">
            <w:pPr>
              <w:suppressAutoHyphens/>
              <w:jc w:val="center"/>
              <w:rPr>
                <w:kern w:val="2"/>
                <w:sz w:val="24"/>
                <w:szCs w:val="24"/>
                <w:lang w:eastAsia="ko-KR"/>
              </w:rPr>
            </w:pPr>
            <w:r w:rsidRPr="00FE23E4">
              <w:rPr>
                <w:iCs/>
                <w:sz w:val="24"/>
                <w:szCs w:val="24"/>
              </w:rPr>
              <w:t>«Цифровая среда»</w:t>
            </w:r>
          </w:p>
        </w:tc>
      </w:tr>
      <w:tr w:rsidR="00DD5C2C" w:rsidRPr="00FE23E4" w14:paraId="622DA8CE" w14:textId="77777777" w:rsidTr="0077411C">
        <w:trPr>
          <w:gridAfter w:val="8"/>
          <w:wAfter w:w="1371" w:type="pct"/>
        </w:trPr>
        <w:tc>
          <w:tcPr>
            <w:tcW w:w="180" w:type="pct"/>
            <w:vMerge/>
          </w:tcPr>
          <w:p w14:paraId="43759FDF" w14:textId="77777777" w:rsidR="00DD5C2C" w:rsidRPr="00FE23E4" w:rsidRDefault="00DD5C2C" w:rsidP="002512A7">
            <w:pPr>
              <w:suppressAutoHyphens/>
              <w:jc w:val="both"/>
              <w:rPr>
                <w:kern w:val="2"/>
                <w:sz w:val="24"/>
                <w:szCs w:val="24"/>
                <w:lang w:eastAsia="ko-KR"/>
              </w:rPr>
            </w:pPr>
          </w:p>
        </w:tc>
        <w:tc>
          <w:tcPr>
            <w:tcW w:w="861" w:type="pct"/>
            <w:gridSpan w:val="2"/>
            <w:vMerge/>
          </w:tcPr>
          <w:p w14:paraId="128310C5" w14:textId="77777777" w:rsidR="00DD5C2C" w:rsidRPr="00FE23E4" w:rsidRDefault="00DD5C2C" w:rsidP="002512A7">
            <w:pPr>
              <w:suppressAutoHyphens/>
              <w:jc w:val="both"/>
              <w:rPr>
                <w:kern w:val="2"/>
                <w:sz w:val="24"/>
                <w:szCs w:val="24"/>
                <w:lang w:eastAsia="ko-KR"/>
              </w:rPr>
            </w:pPr>
          </w:p>
        </w:tc>
        <w:tc>
          <w:tcPr>
            <w:tcW w:w="405" w:type="pct"/>
            <w:vMerge/>
          </w:tcPr>
          <w:p w14:paraId="4927187A" w14:textId="77777777" w:rsidR="00DD5C2C" w:rsidRPr="00FE23E4" w:rsidRDefault="00DD5C2C" w:rsidP="002512A7">
            <w:pPr>
              <w:suppressAutoHyphens/>
              <w:jc w:val="center"/>
              <w:rPr>
                <w:kern w:val="2"/>
                <w:sz w:val="24"/>
                <w:szCs w:val="24"/>
                <w:lang w:eastAsia="ko-KR"/>
              </w:rPr>
            </w:pPr>
          </w:p>
        </w:tc>
        <w:tc>
          <w:tcPr>
            <w:tcW w:w="452" w:type="pct"/>
            <w:vMerge/>
          </w:tcPr>
          <w:p w14:paraId="7BE2E206" w14:textId="77777777" w:rsidR="00DD5C2C" w:rsidRPr="00FE23E4" w:rsidRDefault="00DD5C2C" w:rsidP="002512A7">
            <w:pPr>
              <w:suppressAutoHyphens/>
              <w:jc w:val="center"/>
              <w:rPr>
                <w:kern w:val="2"/>
                <w:sz w:val="24"/>
                <w:szCs w:val="24"/>
                <w:lang w:eastAsia="ko-KR"/>
              </w:rPr>
            </w:pPr>
          </w:p>
        </w:tc>
        <w:tc>
          <w:tcPr>
            <w:tcW w:w="839" w:type="pct"/>
            <w:vMerge/>
          </w:tcPr>
          <w:p w14:paraId="4A05FAFD" w14:textId="77777777" w:rsidR="00DD5C2C" w:rsidRPr="00FE23E4" w:rsidRDefault="00DD5C2C" w:rsidP="002512A7">
            <w:pPr>
              <w:suppressAutoHyphens/>
              <w:jc w:val="center"/>
              <w:rPr>
                <w:kern w:val="2"/>
                <w:sz w:val="24"/>
                <w:szCs w:val="24"/>
                <w:lang w:eastAsia="ko-KR"/>
              </w:rPr>
            </w:pPr>
          </w:p>
        </w:tc>
        <w:tc>
          <w:tcPr>
            <w:tcW w:w="248" w:type="pct"/>
            <w:vMerge/>
          </w:tcPr>
          <w:p w14:paraId="627A8AA8" w14:textId="77777777" w:rsidR="00DD5C2C" w:rsidRPr="00FE23E4" w:rsidRDefault="00DD5C2C" w:rsidP="002512A7">
            <w:pPr>
              <w:suppressAutoHyphens/>
              <w:jc w:val="center"/>
              <w:rPr>
                <w:kern w:val="2"/>
                <w:sz w:val="24"/>
                <w:szCs w:val="24"/>
                <w:lang w:eastAsia="ko-KR"/>
              </w:rPr>
            </w:pPr>
          </w:p>
        </w:tc>
        <w:tc>
          <w:tcPr>
            <w:tcW w:w="644" w:type="pct"/>
          </w:tcPr>
          <w:p w14:paraId="12264B91" w14:textId="77777777" w:rsidR="00DD5C2C" w:rsidRPr="00FE23E4" w:rsidRDefault="00DD5C2C" w:rsidP="002512A7">
            <w:pPr>
              <w:suppressAutoHyphens/>
              <w:jc w:val="center"/>
              <w:rPr>
                <w:kern w:val="2"/>
                <w:sz w:val="24"/>
                <w:szCs w:val="24"/>
                <w:lang w:eastAsia="ko-KR"/>
              </w:rPr>
            </w:pPr>
            <w:r w:rsidRPr="00FE23E4">
              <w:rPr>
                <w:iCs/>
                <w:sz w:val="24"/>
                <w:szCs w:val="24"/>
              </w:rPr>
              <w:t>«Организация предметно-эстетической среды»</w:t>
            </w:r>
          </w:p>
        </w:tc>
      </w:tr>
      <w:tr w:rsidR="00DD5C2C" w:rsidRPr="00FE23E4" w14:paraId="1D63618D" w14:textId="77777777" w:rsidTr="0077411C">
        <w:trPr>
          <w:gridAfter w:val="8"/>
          <w:wAfter w:w="1371" w:type="pct"/>
        </w:trPr>
        <w:tc>
          <w:tcPr>
            <w:tcW w:w="180" w:type="pct"/>
            <w:vMerge/>
          </w:tcPr>
          <w:p w14:paraId="0CB1CA58" w14:textId="77777777" w:rsidR="00DD5C2C" w:rsidRPr="00FE23E4" w:rsidRDefault="00DD5C2C" w:rsidP="002512A7">
            <w:pPr>
              <w:suppressAutoHyphens/>
              <w:jc w:val="both"/>
              <w:rPr>
                <w:kern w:val="2"/>
                <w:sz w:val="24"/>
                <w:szCs w:val="24"/>
                <w:lang w:eastAsia="ko-KR"/>
              </w:rPr>
            </w:pPr>
          </w:p>
        </w:tc>
        <w:tc>
          <w:tcPr>
            <w:tcW w:w="861" w:type="pct"/>
            <w:gridSpan w:val="2"/>
            <w:vMerge/>
          </w:tcPr>
          <w:p w14:paraId="1BAC4DD7" w14:textId="77777777" w:rsidR="00DD5C2C" w:rsidRPr="00FE23E4" w:rsidRDefault="00DD5C2C" w:rsidP="002512A7">
            <w:pPr>
              <w:suppressAutoHyphens/>
              <w:jc w:val="both"/>
              <w:rPr>
                <w:kern w:val="2"/>
                <w:sz w:val="24"/>
                <w:szCs w:val="24"/>
                <w:lang w:eastAsia="ko-KR"/>
              </w:rPr>
            </w:pPr>
          </w:p>
        </w:tc>
        <w:tc>
          <w:tcPr>
            <w:tcW w:w="405" w:type="pct"/>
            <w:vMerge/>
          </w:tcPr>
          <w:p w14:paraId="3C32E99A" w14:textId="77777777" w:rsidR="00DD5C2C" w:rsidRPr="00FE23E4" w:rsidRDefault="00DD5C2C" w:rsidP="002512A7">
            <w:pPr>
              <w:suppressAutoHyphens/>
              <w:jc w:val="center"/>
              <w:rPr>
                <w:kern w:val="2"/>
                <w:sz w:val="24"/>
                <w:szCs w:val="24"/>
                <w:lang w:eastAsia="ko-KR"/>
              </w:rPr>
            </w:pPr>
          </w:p>
        </w:tc>
        <w:tc>
          <w:tcPr>
            <w:tcW w:w="452" w:type="pct"/>
            <w:vMerge/>
          </w:tcPr>
          <w:p w14:paraId="08389124" w14:textId="77777777" w:rsidR="00DD5C2C" w:rsidRPr="00FE23E4" w:rsidRDefault="00DD5C2C" w:rsidP="002512A7">
            <w:pPr>
              <w:suppressAutoHyphens/>
              <w:jc w:val="center"/>
              <w:rPr>
                <w:kern w:val="2"/>
                <w:sz w:val="24"/>
                <w:szCs w:val="24"/>
                <w:lang w:eastAsia="ko-KR"/>
              </w:rPr>
            </w:pPr>
          </w:p>
        </w:tc>
        <w:tc>
          <w:tcPr>
            <w:tcW w:w="839" w:type="pct"/>
            <w:vMerge/>
          </w:tcPr>
          <w:p w14:paraId="7D24BD88" w14:textId="77777777" w:rsidR="00DD5C2C" w:rsidRPr="00FE23E4" w:rsidRDefault="00DD5C2C" w:rsidP="002512A7">
            <w:pPr>
              <w:suppressAutoHyphens/>
              <w:jc w:val="center"/>
              <w:rPr>
                <w:kern w:val="2"/>
                <w:sz w:val="24"/>
                <w:szCs w:val="24"/>
                <w:lang w:eastAsia="ko-KR"/>
              </w:rPr>
            </w:pPr>
          </w:p>
        </w:tc>
        <w:tc>
          <w:tcPr>
            <w:tcW w:w="248" w:type="pct"/>
            <w:vMerge/>
          </w:tcPr>
          <w:p w14:paraId="05881819" w14:textId="77777777" w:rsidR="00DD5C2C" w:rsidRPr="00FE23E4" w:rsidRDefault="00DD5C2C" w:rsidP="002512A7">
            <w:pPr>
              <w:suppressAutoHyphens/>
              <w:jc w:val="center"/>
              <w:rPr>
                <w:kern w:val="2"/>
                <w:sz w:val="24"/>
                <w:szCs w:val="24"/>
                <w:lang w:eastAsia="ko-KR"/>
              </w:rPr>
            </w:pPr>
          </w:p>
        </w:tc>
        <w:tc>
          <w:tcPr>
            <w:tcW w:w="644" w:type="pct"/>
          </w:tcPr>
          <w:p w14:paraId="51113D24" w14:textId="77777777" w:rsidR="00DD5C2C" w:rsidRPr="00FE23E4" w:rsidRDefault="00DD5C2C" w:rsidP="002512A7">
            <w:pPr>
              <w:suppressAutoHyphens/>
              <w:jc w:val="center"/>
              <w:rPr>
                <w:iCs/>
                <w:sz w:val="24"/>
                <w:szCs w:val="24"/>
              </w:rPr>
            </w:pPr>
            <w:r w:rsidRPr="00FE23E4">
              <w:rPr>
                <w:iCs/>
                <w:sz w:val="24"/>
                <w:szCs w:val="24"/>
              </w:rPr>
              <w:t>«Профессиональный выбор»</w:t>
            </w:r>
          </w:p>
        </w:tc>
      </w:tr>
      <w:tr w:rsidR="00DD5C2C" w:rsidRPr="00FE23E4" w14:paraId="48181A67" w14:textId="77777777" w:rsidTr="0077411C">
        <w:trPr>
          <w:gridAfter w:val="8"/>
          <w:wAfter w:w="1371" w:type="pct"/>
        </w:trPr>
        <w:tc>
          <w:tcPr>
            <w:tcW w:w="180" w:type="pct"/>
            <w:vMerge/>
          </w:tcPr>
          <w:p w14:paraId="08A21F0A" w14:textId="77777777" w:rsidR="00DD5C2C" w:rsidRPr="00FE23E4" w:rsidRDefault="00DD5C2C" w:rsidP="002512A7">
            <w:pPr>
              <w:suppressAutoHyphens/>
              <w:jc w:val="both"/>
              <w:rPr>
                <w:kern w:val="2"/>
                <w:sz w:val="24"/>
                <w:szCs w:val="24"/>
                <w:lang w:eastAsia="ko-KR"/>
              </w:rPr>
            </w:pPr>
          </w:p>
        </w:tc>
        <w:tc>
          <w:tcPr>
            <w:tcW w:w="861" w:type="pct"/>
            <w:gridSpan w:val="2"/>
            <w:vMerge/>
          </w:tcPr>
          <w:p w14:paraId="4E8D7AAE" w14:textId="77777777" w:rsidR="00DD5C2C" w:rsidRPr="00FE23E4" w:rsidRDefault="00DD5C2C" w:rsidP="002512A7">
            <w:pPr>
              <w:suppressAutoHyphens/>
              <w:jc w:val="both"/>
              <w:rPr>
                <w:kern w:val="2"/>
                <w:sz w:val="24"/>
                <w:szCs w:val="24"/>
                <w:lang w:eastAsia="ko-KR"/>
              </w:rPr>
            </w:pPr>
          </w:p>
        </w:tc>
        <w:tc>
          <w:tcPr>
            <w:tcW w:w="405" w:type="pct"/>
            <w:vMerge/>
          </w:tcPr>
          <w:p w14:paraId="24A839F5" w14:textId="77777777" w:rsidR="00DD5C2C" w:rsidRPr="00FE23E4" w:rsidRDefault="00DD5C2C" w:rsidP="002512A7">
            <w:pPr>
              <w:suppressAutoHyphens/>
              <w:jc w:val="center"/>
              <w:rPr>
                <w:kern w:val="2"/>
                <w:sz w:val="24"/>
                <w:szCs w:val="24"/>
                <w:lang w:eastAsia="ko-KR"/>
              </w:rPr>
            </w:pPr>
          </w:p>
        </w:tc>
        <w:tc>
          <w:tcPr>
            <w:tcW w:w="452" w:type="pct"/>
            <w:vMerge/>
          </w:tcPr>
          <w:p w14:paraId="64C43030" w14:textId="77777777" w:rsidR="00DD5C2C" w:rsidRPr="00FE23E4" w:rsidRDefault="00DD5C2C" w:rsidP="002512A7">
            <w:pPr>
              <w:suppressAutoHyphens/>
              <w:jc w:val="center"/>
              <w:rPr>
                <w:kern w:val="2"/>
                <w:sz w:val="24"/>
                <w:szCs w:val="24"/>
                <w:lang w:eastAsia="ko-KR"/>
              </w:rPr>
            </w:pPr>
          </w:p>
        </w:tc>
        <w:tc>
          <w:tcPr>
            <w:tcW w:w="839" w:type="pct"/>
            <w:vMerge/>
          </w:tcPr>
          <w:p w14:paraId="55798684" w14:textId="77777777" w:rsidR="00DD5C2C" w:rsidRPr="00FE23E4" w:rsidRDefault="00DD5C2C" w:rsidP="002512A7">
            <w:pPr>
              <w:suppressAutoHyphens/>
              <w:jc w:val="center"/>
              <w:rPr>
                <w:kern w:val="2"/>
                <w:sz w:val="24"/>
                <w:szCs w:val="24"/>
                <w:lang w:eastAsia="ko-KR"/>
              </w:rPr>
            </w:pPr>
          </w:p>
        </w:tc>
        <w:tc>
          <w:tcPr>
            <w:tcW w:w="248" w:type="pct"/>
            <w:vMerge/>
          </w:tcPr>
          <w:p w14:paraId="322A5111" w14:textId="77777777" w:rsidR="00DD5C2C" w:rsidRPr="00FE23E4" w:rsidRDefault="00DD5C2C" w:rsidP="002512A7">
            <w:pPr>
              <w:suppressAutoHyphens/>
              <w:jc w:val="center"/>
              <w:rPr>
                <w:kern w:val="2"/>
                <w:sz w:val="24"/>
                <w:szCs w:val="24"/>
                <w:lang w:eastAsia="ko-KR"/>
              </w:rPr>
            </w:pPr>
          </w:p>
        </w:tc>
        <w:tc>
          <w:tcPr>
            <w:tcW w:w="644" w:type="pct"/>
          </w:tcPr>
          <w:p w14:paraId="1C74CE39" w14:textId="77777777" w:rsidR="00DD5C2C" w:rsidRPr="00FE23E4" w:rsidRDefault="00DD5C2C" w:rsidP="002512A7">
            <w:pPr>
              <w:suppressAutoHyphens/>
              <w:jc w:val="center"/>
              <w:rPr>
                <w:iCs/>
                <w:sz w:val="24"/>
                <w:szCs w:val="24"/>
              </w:rPr>
            </w:pPr>
            <w:r w:rsidRPr="00FE23E4">
              <w:rPr>
                <w:iCs/>
                <w:sz w:val="24"/>
                <w:szCs w:val="24"/>
              </w:rPr>
              <w:t>«Взаимодействие с родителями»</w:t>
            </w:r>
          </w:p>
        </w:tc>
      </w:tr>
      <w:tr w:rsidR="00A6578E" w:rsidRPr="00FE23E4" w14:paraId="57B50DAF" w14:textId="77777777" w:rsidTr="0077411C">
        <w:trPr>
          <w:gridAfter w:val="8"/>
          <w:wAfter w:w="1371" w:type="pct"/>
        </w:trPr>
        <w:tc>
          <w:tcPr>
            <w:tcW w:w="180" w:type="pct"/>
          </w:tcPr>
          <w:p w14:paraId="5FB9B603"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30</w:t>
            </w:r>
          </w:p>
        </w:tc>
        <w:tc>
          <w:tcPr>
            <w:tcW w:w="861" w:type="pct"/>
            <w:gridSpan w:val="2"/>
          </w:tcPr>
          <w:p w14:paraId="72886DB3" w14:textId="77777777" w:rsidR="00A6578E" w:rsidRPr="00FE23E4" w:rsidRDefault="00A6578E" w:rsidP="002512A7">
            <w:pPr>
              <w:suppressAutoHyphens/>
              <w:rPr>
                <w:bCs/>
                <w:kern w:val="2"/>
                <w:sz w:val="24"/>
                <w:szCs w:val="24"/>
                <w:lang w:eastAsia="ko-KR"/>
              </w:rPr>
            </w:pPr>
            <w:r w:rsidRPr="00FE23E4">
              <w:rPr>
                <w:bCs/>
                <w:kern w:val="2"/>
                <w:sz w:val="24"/>
                <w:szCs w:val="24"/>
                <w:lang w:eastAsia="ko-KR"/>
              </w:rPr>
              <w:t>День памяти жертв политических репрессий</w:t>
            </w:r>
          </w:p>
        </w:tc>
        <w:tc>
          <w:tcPr>
            <w:tcW w:w="405" w:type="pct"/>
          </w:tcPr>
          <w:p w14:paraId="76E55958"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57A185C5"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Территория колледжа</w:t>
            </w:r>
          </w:p>
        </w:tc>
        <w:tc>
          <w:tcPr>
            <w:tcW w:w="839" w:type="pct"/>
          </w:tcPr>
          <w:p w14:paraId="6A95B9B2"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tcPr>
          <w:p w14:paraId="0D01C76C"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 xml:space="preserve">ЛР 4, 5, 8, 11 </w:t>
            </w:r>
          </w:p>
        </w:tc>
        <w:tc>
          <w:tcPr>
            <w:tcW w:w="644" w:type="pct"/>
          </w:tcPr>
          <w:p w14:paraId="184C20FA"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3B99C6C6"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156B7D5D" w14:textId="77777777" w:rsidR="00A6578E" w:rsidRPr="00FE23E4" w:rsidRDefault="00A6578E" w:rsidP="002512A7">
            <w:pPr>
              <w:suppressAutoHyphens/>
              <w:jc w:val="center"/>
              <w:rPr>
                <w:iCs/>
                <w:sz w:val="24"/>
                <w:szCs w:val="24"/>
              </w:rPr>
            </w:pPr>
            <w:r w:rsidRPr="00FE23E4">
              <w:rPr>
                <w:iCs/>
                <w:sz w:val="24"/>
                <w:szCs w:val="24"/>
              </w:rPr>
              <w:t>«Цифровая среда»</w:t>
            </w:r>
          </w:p>
        </w:tc>
      </w:tr>
      <w:tr w:rsidR="00A6578E" w:rsidRPr="00FE23E4" w14:paraId="2F987B9B" w14:textId="77777777" w:rsidTr="00DD5C2C">
        <w:tc>
          <w:tcPr>
            <w:tcW w:w="3629" w:type="pct"/>
            <w:gridSpan w:val="8"/>
          </w:tcPr>
          <w:p w14:paraId="57DAD58E" w14:textId="77777777" w:rsidR="00A6578E" w:rsidRPr="00FE23E4" w:rsidRDefault="00A6578E" w:rsidP="002512A7">
            <w:pPr>
              <w:suppressAutoHyphens/>
              <w:spacing w:before="120" w:after="120"/>
              <w:jc w:val="center"/>
              <w:rPr>
                <w:b/>
                <w:bCs/>
                <w:kern w:val="2"/>
                <w:sz w:val="24"/>
                <w:szCs w:val="24"/>
                <w:lang w:eastAsia="ko-KR"/>
              </w:rPr>
            </w:pPr>
            <w:r w:rsidRPr="00FE23E4">
              <w:rPr>
                <w:b/>
                <w:bCs/>
                <w:kern w:val="2"/>
                <w:sz w:val="24"/>
                <w:szCs w:val="24"/>
                <w:lang w:eastAsia="ko-KR"/>
              </w:rPr>
              <w:t>НОЯБРЬ</w:t>
            </w:r>
          </w:p>
        </w:tc>
        <w:tc>
          <w:tcPr>
            <w:tcW w:w="394" w:type="pct"/>
            <w:gridSpan w:val="2"/>
          </w:tcPr>
          <w:p w14:paraId="013F8068" w14:textId="77777777" w:rsidR="00A6578E" w:rsidRPr="00FE23E4" w:rsidRDefault="00A6578E" w:rsidP="002512A7">
            <w:pPr>
              <w:suppressAutoHyphens/>
              <w:spacing w:before="120" w:after="120"/>
              <w:jc w:val="center"/>
              <w:rPr>
                <w:sz w:val="24"/>
                <w:szCs w:val="24"/>
              </w:rPr>
            </w:pPr>
          </w:p>
        </w:tc>
        <w:tc>
          <w:tcPr>
            <w:tcW w:w="393" w:type="pct"/>
            <w:gridSpan w:val="3"/>
          </w:tcPr>
          <w:p w14:paraId="7C2DC4C2" w14:textId="77777777" w:rsidR="00A6578E" w:rsidRPr="00FE23E4" w:rsidRDefault="00A6578E" w:rsidP="002512A7">
            <w:pPr>
              <w:suppressAutoHyphens/>
              <w:spacing w:before="120" w:after="120"/>
              <w:jc w:val="center"/>
              <w:rPr>
                <w:kern w:val="2"/>
                <w:sz w:val="24"/>
                <w:szCs w:val="24"/>
                <w:lang w:eastAsia="ko-KR"/>
              </w:rPr>
            </w:pPr>
            <w:r w:rsidRPr="00FE23E4">
              <w:rPr>
                <w:kern w:val="2"/>
                <w:sz w:val="24"/>
                <w:szCs w:val="24"/>
                <w:lang w:eastAsia="ko-KR"/>
              </w:rPr>
              <w:t>1-4 курс</w:t>
            </w:r>
          </w:p>
        </w:tc>
        <w:tc>
          <w:tcPr>
            <w:tcW w:w="196" w:type="pct"/>
          </w:tcPr>
          <w:p w14:paraId="02E2426A" w14:textId="77777777" w:rsidR="00A6578E" w:rsidRPr="00FE23E4" w:rsidRDefault="00A6578E" w:rsidP="002512A7">
            <w:pPr>
              <w:suppressAutoHyphens/>
              <w:spacing w:before="120" w:after="120"/>
              <w:jc w:val="center"/>
              <w:rPr>
                <w:sz w:val="24"/>
                <w:szCs w:val="24"/>
              </w:rPr>
            </w:pPr>
          </w:p>
        </w:tc>
        <w:tc>
          <w:tcPr>
            <w:tcW w:w="196" w:type="pct"/>
          </w:tcPr>
          <w:p w14:paraId="3D1A85CB" w14:textId="77777777" w:rsidR="00A6578E" w:rsidRPr="00FE23E4" w:rsidRDefault="00A6578E" w:rsidP="002512A7">
            <w:pPr>
              <w:suppressAutoHyphens/>
              <w:spacing w:before="120" w:after="120"/>
              <w:jc w:val="center"/>
              <w:rPr>
                <w:sz w:val="24"/>
                <w:szCs w:val="24"/>
              </w:rPr>
            </w:pPr>
          </w:p>
        </w:tc>
        <w:tc>
          <w:tcPr>
            <w:tcW w:w="192" w:type="pct"/>
          </w:tcPr>
          <w:p w14:paraId="3D8B99CF" w14:textId="77777777" w:rsidR="00A6578E" w:rsidRPr="00FE23E4" w:rsidRDefault="00A6578E" w:rsidP="002512A7">
            <w:pPr>
              <w:suppressAutoHyphens/>
              <w:spacing w:before="120" w:after="120"/>
              <w:jc w:val="center"/>
              <w:rPr>
                <w:kern w:val="2"/>
                <w:sz w:val="24"/>
                <w:szCs w:val="24"/>
                <w:lang w:eastAsia="ko-KR"/>
              </w:rPr>
            </w:pPr>
            <w:r w:rsidRPr="00FE23E4">
              <w:rPr>
                <w:b/>
                <w:kern w:val="2"/>
                <w:sz w:val="24"/>
                <w:szCs w:val="24"/>
                <w:lang w:eastAsia="ko-KR"/>
              </w:rPr>
              <w:t>ЛР</w:t>
            </w:r>
            <w:r w:rsidR="003F5F67" w:rsidRPr="00FE23E4">
              <w:rPr>
                <w:b/>
                <w:kern w:val="2"/>
                <w:sz w:val="24"/>
                <w:szCs w:val="24"/>
                <w:lang w:eastAsia="ko-KR"/>
              </w:rPr>
              <w:t xml:space="preserve"> </w:t>
            </w:r>
            <w:r w:rsidRPr="00FE23E4">
              <w:rPr>
                <w:b/>
                <w:kern w:val="2"/>
                <w:sz w:val="24"/>
                <w:szCs w:val="24"/>
                <w:lang w:eastAsia="ko-KR"/>
              </w:rPr>
              <w:t>1</w:t>
            </w:r>
          </w:p>
        </w:tc>
      </w:tr>
      <w:tr w:rsidR="00A6578E" w:rsidRPr="00FE23E4" w14:paraId="1DAA09C1" w14:textId="77777777" w:rsidTr="0077411C">
        <w:trPr>
          <w:gridAfter w:val="8"/>
          <w:wAfter w:w="1371" w:type="pct"/>
        </w:trPr>
        <w:tc>
          <w:tcPr>
            <w:tcW w:w="180" w:type="pct"/>
          </w:tcPr>
          <w:p w14:paraId="07CAC83F"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4</w:t>
            </w:r>
          </w:p>
        </w:tc>
        <w:tc>
          <w:tcPr>
            <w:tcW w:w="861" w:type="pct"/>
            <w:gridSpan w:val="2"/>
          </w:tcPr>
          <w:p w14:paraId="0970D1B0"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народного единства</w:t>
            </w:r>
          </w:p>
        </w:tc>
        <w:tc>
          <w:tcPr>
            <w:tcW w:w="405" w:type="pct"/>
          </w:tcPr>
          <w:p w14:paraId="4828F446"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66300921"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Территория колледжа</w:t>
            </w:r>
          </w:p>
        </w:tc>
        <w:tc>
          <w:tcPr>
            <w:tcW w:w="839" w:type="pct"/>
          </w:tcPr>
          <w:p w14:paraId="5BDB1FD0"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tcPr>
          <w:p w14:paraId="00604CD4"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1, 2, 3, 5, 7, 8, 11</w:t>
            </w:r>
          </w:p>
        </w:tc>
        <w:tc>
          <w:tcPr>
            <w:tcW w:w="644" w:type="pct"/>
          </w:tcPr>
          <w:p w14:paraId="09700177"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28F4D84C" w14:textId="77777777" w:rsidR="00A6578E" w:rsidRPr="00FE23E4" w:rsidRDefault="00A6578E" w:rsidP="002512A7">
            <w:pPr>
              <w:suppressAutoHyphens/>
              <w:jc w:val="center"/>
              <w:rPr>
                <w:iCs/>
                <w:sz w:val="24"/>
                <w:szCs w:val="24"/>
              </w:rPr>
            </w:pPr>
            <w:r w:rsidRPr="00FE23E4">
              <w:rPr>
                <w:iCs/>
                <w:sz w:val="24"/>
                <w:szCs w:val="24"/>
              </w:rPr>
              <w:t xml:space="preserve">«Молодежные </w:t>
            </w:r>
            <w:r w:rsidRPr="00FE23E4">
              <w:rPr>
                <w:iCs/>
                <w:sz w:val="24"/>
                <w:szCs w:val="24"/>
              </w:rPr>
              <w:lastRenderedPageBreak/>
              <w:t>общественные объединения»</w:t>
            </w:r>
          </w:p>
          <w:p w14:paraId="541AA7F3" w14:textId="77777777" w:rsidR="00A6578E" w:rsidRPr="00FE23E4" w:rsidRDefault="00A6578E" w:rsidP="002512A7">
            <w:pPr>
              <w:suppressAutoHyphens/>
              <w:jc w:val="center"/>
              <w:rPr>
                <w:kern w:val="2"/>
                <w:sz w:val="24"/>
                <w:szCs w:val="24"/>
                <w:lang w:eastAsia="ko-KR"/>
              </w:rPr>
            </w:pPr>
            <w:r w:rsidRPr="00FE23E4">
              <w:rPr>
                <w:iCs/>
                <w:sz w:val="24"/>
                <w:szCs w:val="24"/>
              </w:rPr>
              <w:t>«Цифровая среда</w:t>
            </w:r>
          </w:p>
        </w:tc>
      </w:tr>
      <w:tr w:rsidR="00A6578E" w:rsidRPr="00FE23E4" w14:paraId="02DBD811" w14:textId="77777777" w:rsidTr="0077411C">
        <w:trPr>
          <w:gridAfter w:val="8"/>
          <w:wAfter w:w="1371" w:type="pct"/>
        </w:trPr>
        <w:tc>
          <w:tcPr>
            <w:tcW w:w="180" w:type="pct"/>
          </w:tcPr>
          <w:p w14:paraId="1F4505A2" w14:textId="77777777" w:rsidR="00A6578E" w:rsidRPr="00FE23E4" w:rsidRDefault="00A6578E" w:rsidP="002512A7">
            <w:pPr>
              <w:suppressAutoHyphens/>
              <w:jc w:val="both"/>
              <w:rPr>
                <w:kern w:val="2"/>
                <w:sz w:val="24"/>
                <w:szCs w:val="24"/>
                <w:lang w:eastAsia="ko-KR"/>
              </w:rPr>
            </w:pPr>
            <w:r w:rsidRPr="00FE23E4">
              <w:rPr>
                <w:kern w:val="2"/>
                <w:sz w:val="24"/>
                <w:szCs w:val="24"/>
                <w:lang w:eastAsia="ko-KR"/>
              </w:rPr>
              <w:lastRenderedPageBreak/>
              <w:t>5</w:t>
            </w:r>
          </w:p>
        </w:tc>
        <w:tc>
          <w:tcPr>
            <w:tcW w:w="861" w:type="pct"/>
            <w:gridSpan w:val="2"/>
          </w:tcPr>
          <w:p w14:paraId="35F5ED7F"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матери</w:t>
            </w:r>
          </w:p>
        </w:tc>
        <w:tc>
          <w:tcPr>
            <w:tcW w:w="405" w:type="pct"/>
          </w:tcPr>
          <w:p w14:paraId="36A4EC37"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7006D3F7"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Территория колледжа</w:t>
            </w:r>
          </w:p>
        </w:tc>
        <w:tc>
          <w:tcPr>
            <w:tcW w:w="839" w:type="pct"/>
          </w:tcPr>
          <w:p w14:paraId="50FEB0B4"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tcPr>
          <w:p w14:paraId="55CDBA89"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12</w:t>
            </w:r>
          </w:p>
        </w:tc>
        <w:tc>
          <w:tcPr>
            <w:tcW w:w="644" w:type="pct"/>
          </w:tcPr>
          <w:p w14:paraId="507A0F1B"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75A269E1"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72C4CC3B" w14:textId="77777777" w:rsidR="00A6578E" w:rsidRPr="00FE23E4" w:rsidRDefault="00A6578E" w:rsidP="002512A7">
            <w:pPr>
              <w:suppressAutoHyphens/>
              <w:jc w:val="center"/>
              <w:rPr>
                <w:kern w:val="2"/>
                <w:sz w:val="24"/>
                <w:szCs w:val="24"/>
                <w:lang w:eastAsia="ko-KR"/>
              </w:rPr>
            </w:pPr>
            <w:r w:rsidRPr="00FE23E4">
              <w:rPr>
                <w:iCs/>
                <w:sz w:val="24"/>
                <w:szCs w:val="24"/>
              </w:rPr>
              <w:t>«Цифровая среда</w:t>
            </w:r>
          </w:p>
        </w:tc>
      </w:tr>
      <w:tr w:rsidR="00A6578E" w:rsidRPr="00FE23E4" w14:paraId="67CDD6F6" w14:textId="77777777" w:rsidTr="00DD5C2C">
        <w:trPr>
          <w:gridAfter w:val="8"/>
          <w:wAfter w:w="1371" w:type="pct"/>
        </w:trPr>
        <w:tc>
          <w:tcPr>
            <w:tcW w:w="3629" w:type="pct"/>
            <w:gridSpan w:val="8"/>
          </w:tcPr>
          <w:p w14:paraId="46FCB58E" w14:textId="77777777" w:rsidR="00A6578E" w:rsidRPr="00FE23E4" w:rsidRDefault="00A6578E" w:rsidP="002512A7">
            <w:pPr>
              <w:suppressAutoHyphens/>
              <w:spacing w:before="120" w:after="120"/>
              <w:jc w:val="center"/>
              <w:rPr>
                <w:b/>
                <w:kern w:val="2"/>
                <w:sz w:val="24"/>
                <w:szCs w:val="24"/>
                <w:lang w:eastAsia="ko-KR"/>
              </w:rPr>
            </w:pPr>
            <w:r w:rsidRPr="00FE23E4">
              <w:rPr>
                <w:b/>
                <w:kern w:val="2"/>
                <w:sz w:val="24"/>
                <w:szCs w:val="24"/>
                <w:lang w:eastAsia="ko-KR"/>
              </w:rPr>
              <w:t>ДЕКАБРЬ</w:t>
            </w:r>
          </w:p>
        </w:tc>
      </w:tr>
      <w:tr w:rsidR="00A6578E" w:rsidRPr="00FE23E4" w14:paraId="25E3B834" w14:textId="77777777" w:rsidTr="0077411C">
        <w:trPr>
          <w:gridAfter w:val="8"/>
          <w:wAfter w:w="1371" w:type="pct"/>
        </w:trPr>
        <w:tc>
          <w:tcPr>
            <w:tcW w:w="180" w:type="pct"/>
          </w:tcPr>
          <w:p w14:paraId="5EBC8C0F"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9</w:t>
            </w:r>
          </w:p>
        </w:tc>
        <w:tc>
          <w:tcPr>
            <w:tcW w:w="861" w:type="pct"/>
            <w:gridSpan w:val="2"/>
          </w:tcPr>
          <w:p w14:paraId="0255FC7C"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Героев Отечества</w:t>
            </w:r>
          </w:p>
        </w:tc>
        <w:tc>
          <w:tcPr>
            <w:tcW w:w="405" w:type="pct"/>
          </w:tcPr>
          <w:p w14:paraId="37C3DD24"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70077B7B"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Территория колледжа</w:t>
            </w:r>
          </w:p>
        </w:tc>
        <w:tc>
          <w:tcPr>
            <w:tcW w:w="839" w:type="pct"/>
          </w:tcPr>
          <w:p w14:paraId="6A190083"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tcPr>
          <w:p w14:paraId="5C3591E8"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5, 6</w:t>
            </w:r>
          </w:p>
        </w:tc>
        <w:tc>
          <w:tcPr>
            <w:tcW w:w="644" w:type="pct"/>
          </w:tcPr>
          <w:p w14:paraId="0E2B55D7"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2F88C371"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2CBE9194" w14:textId="77777777" w:rsidR="00A6578E" w:rsidRPr="00FE23E4" w:rsidRDefault="00A6578E" w:rsidP="002512A7">
            <w:pPr>
              <w:suppressAutoHyphens/>
              <w:jc w:val="center"/>
              <w:rPr>
                <w:kern w:val="2"/>
                <w:sz w:val="24"/>
                <w:szCs w:val="24"/>
                <w:lang w:eastAsia="ko-KR"/>
              </w:rPr>
            </w:pPr>
            <w:r w:rsidRPr="00FE23E4">
              <w:rPr>
                <w:iCs/>
                <w:sz w:val="24"/>
                <w:szCs w:val="24"/>
              </w:rPr>
              <w:t>«Цифровая среда</w:t>
            </w:r>
          </w:p>
        </w:tc>
      </w:tr>
      <w:tr w:rsidR="00A6578E" w:rsidRPr="00FE23E4" w14:paraId="6E230F93" w14:textId="77777777" w:rsidTr="0077411C">
        <w:trPr>
          <w:gridAfter w:val="8"/>
          <w:wAfter w:w="1371" w:type="pct"/>
        </w:trPr>
        <w:tc>
          <w:tcPr>
            <w:tcW w:w="180" w:type="pct"/>
          </w:tcPr>
          <w:p w14:paraId="2C1E69C6"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12</w:t>
            </w:r>
          </w:p>
        </w:tc>
        <w:tc>
          <w:tcPr>
            <w:tcW w:w="861" w:type="pct"/>
            <w:gridSpan w:val="2"/>
          </w:tcPr>
          <w:p w14:paraId="25CCA454"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Конституции Российской Федерации</w:t>
            </w:r>
          </w:p>
        </w:tc>
        <w:tc>
          <w:tcPr>
            <w:tcW w:w="405" w:type="pct"/>
          </w:tcPr>
          <w:p w14:paraId="36C8E45C"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53ED7FF4"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Территория колледжа</w:t>
            </w:r>
          </w:p>
        </w:tc>
        <w:tc>
          <w:tcPr>
            <w:tcW w:w="839" w:type="pct"/>
          </w:tcPr>
          <w:p w14:paraId="59528802"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tcPr>
          <w:p w14:paraId="4E38A2CC"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1, 2, 3</w:t>
            </w:r>
          </w:p>
        </w:tc>
        <w:tc>
          <w:tcPr>
            <w:tcW w:w="644" w:type="pct"/>
          </w:tcPr>
          <w:p w14:paraId="6DCA3F6D"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02F03834"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54A8E341" w14:textId="77777777" w:rsidR="00A6578E" w:rsidRPr="00FE23E4" w:rsidRDefault="00A6578E" w:rsidP="002512A7">
            <w:pPr>
              <w:suppressAutoHyphens/>
              <w:jc w:val="center"/>
              <w:rPr>
                <w:kern w:val="2"/>
                <w:sz w:val="24"/>
                <w:szCs w:val="24"/>
                <w:lang w:eastAsia="ko-KR"/>
              </w:rPr>
            </w:pPr>
            <w:r w:rsidRPr="00FE23E4">
              <w:rPr>
                <w:iCs/>
                <w:sz w:val="24"/>
                <w:szCs w:val="24"/>
              </w:rPr>
              <w:t>«Цифровая среда</w:t>
            </w:r>
          </w:p>
        </w:tc>
      </w:tr>
      <w:tr w:rsidR="00A6578E" w:rsidRPr="00FE23E4" w14:paraId="3725369C" w14:textId="77777777" w:rsidTr="00DD5C2C">
        <w:trPr>
          <w:gridAfter w:val="8"/>
          <w:wAfter w:w="1371" w:type="pct"/>
        </w:trPr>
        <w:tc>
          <w:tcPr>
            <w:tcW w:w="3629" w:type="pct"/>
            <w:gridSpan w:val="8"/>
          </w:tcPr>
          <w:p w14:paraId="52197EE0" w14:textId="77777777" w:rsidR="00A6578E" w:rsidRPr="00FE23E4" w:rsidRDefault="00A6578E" w:rsidP="002512A7">
            <w:pPr>
              <w:suppressAutoHyphens/>
              <w:spacing w:before="120" w:after="120"/>
              <w:jc w:val="center"/>
              <w:rPr>
                <w:b/>
                <w:bCs/>
                <w:kern w:val="2"/>
                <w:sz w:val="24"/>
                <w:szCs w:val="24"/>
                <w:lang w:eastAsia="ko-KR"/>
              </w:rPr>
            </w:pPr>
            <w:r w:rsidRPr="00FE23E4">
              <w:rPr>
                <w:b/>
                <w:bCs/>
                <w:kern w:val="2"/>
                <w:sz w:val="24"/>
                <w:szCs w:val="24"/>
                <w:lang w:eastAsia="ko-KR"/>
              </w:rPr>
              <w:t>ЯНВАРЬ</w:t>
            </w:r>
          </w:p>
        </w:tc>
      </w:tr>
      <w:tr w:rsidR="00A6578E" w:rsidRPr="00FE23E4" w14:paraId="1725B446" w14:textId="77777777" w:rsidTr="0077411C">
        <w:trPr>
          <w:gridAfter w:val="8"/>
          <w:wAfter w:w="1371" w:type="pct"/>
        </w:trPr>
        <w:tc>
          <w:tcPr>
            <w:tcW w:w="180" w:type="pct"/>
          </w:tcPr>
          <w:p w14:paraId="29ACD358"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1</w:t>
            </w:r>
          </w:p>
        </w:tc>
        <w:tc>
          <w:tcPr>
            <w:tcW w:w="861" w:type="pct"/>
            <w:gridSpan w:val="2"/>
          </w:tcPr>
          <w:p w14:paraId="6634942F"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Новый год</w:t>
            </w:r>
          </w:p>
        </w:tc>
        <w:tc>
          <w:tcPr>
            <w:tcW w:w="405" w:type="pct"/>
          </w:tcPr>
          <w:p w14:paraId="0A25B847"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641B302A"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Территория колледжа</w:t>
            </w:r>
          </w:p>
        </w:tc>
        <w:tc>
          <w:tcPr>
            <w:tcW w:w="839" w:type="pct"/>
          </w:tcPr>
          <w:p w14:paraId="0213BA31"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tcPr>
          <w:p w14:paraId="49DA91BD"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5</w:t>
            </w:r>
          </w:p>
        </w:tc>
        <w:tc>
          <w:tcPr>
            <w:tcW w:w="644" w:type="pct"/>
          </w:tcPr>
          <w:p w14:paraId="6115D262"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1D34D877"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0F60FF10" w14:textId="77777777" w:rsidR="00A6578E" w:rsidRPr="00FE23E4" w:rsidRDefault="00A6578E" w:rsidP="002512A7">
            <w:pPr>
              <w:suppressAutoHyphens/>
              <w:jc w:val="center"/>
              <w:rPr>
                <w:kern w:val="2"/>
                <w:sz w:val="24"/>
                <w:szCs w:val="24"/>
                <w:lang w:eastAsia="ko-KR"/>
              </w:rPr>
            </w:pPr>
            <w:r w:rsidRPr="00FE23E4">
              <w:rPr>
                <w:iCs/>
                <w:sz w:val="24"/>
                <w:szCs w:val="24"/>
              </w:rPr>
              <w:t>«Цифровая среда</w:t>
            </w:r>
          </w:p>
        </w:tc>
      </w:tr>
      <w:tr w:rsidR="00A6578E" w:rsidRPr="00FE23E4" w14:paraId="54805959" w14:textId="77777777" w:rsidTr="0077411C">
        <w:trPr>
          <w:gridAfter w:val="8"/>
          <w:wAfter w:w="1371" w:type="pct"/>
        </w:trPr>
        <w:tc>
          <w:tcPr>
            <w:tcW w:w="180" w:type="pct"/>
          </w:tcPr>
          <w:p w14:paraId="1C81A265"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25</w:t>
            </w:r>
          </w:p>
        </w:tc>
        <w:tc>
          <w:tcPr>
            <w:tcW w:w="861" w:type="pct"/>
            <w:gridSpan w:val="2"/>
          </w:tcPr>
          <w:p w14:paraId="343FC2AD" w14:textId="77777777" w:rsidR="00A6578E" w:rsidRPr="00FE23E4" w:rsidRDefault="00A6578E" w:rsidP="002512A7">
            <w:pPr>
              <w:suppressAutoHyphens/>
              <w:jc w:val="both"/>
              <w:rPr>
                <w:kern w:val="2"/>
                <w:sz w:val="24"/>
                <w:szCs w:val="24"/>
                <w:lang w:eastAsia="ko-KR"/>
              </w:rPr>
            </w:pPr>
            <w:r w:rsidRPr="00FE23E4">
              <w:rPr>
                <w:bCs/>
                <w:kern w:val="2"/>
                <w:sz w:val="24"/>
                <w:szCs w:val="24"/>
                <w:lang w:eastAsia="ko-KR"/>
              </w:rPr>
              <w:t>«Татьянин день»</w:t>
            </w:r>
            <w:r w:rsidRPr="00FE23E4">
              <w:rPr>
                <w:kern w:val="2"/>
                <w:sz w:val="24"/>
                <w:szCs w:val="24"/>
                <w:lang w:eastAsia="ko-KR"/>
              </w:rPr>
              <w:t xml:space="preserve"> </w:t>
            </w:r>
            <w:r w:rsidRPr="00FE23E4">
              <w:rPr>
                <w:bCs/>
                <w:kern w:val="2"/>
                <w:sz w:val="24"/>
                <w:szCs w:val="24"/>
                <w:lang w:eastAsia="ko-KR"/>
              </w:rPr>
              <w:t>(праздник студентов)</w:t>
            </w:r>
          </w:p>
        </w:tc>
        <w:tc>
          <w:tcPr>
            <w:tcW w:w="405" w:type="pct"/>
          </w:tcPr>
          <w:p w14:paraId="0D1C335A"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0DEAC8A2"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Территория колледжа</w:t>
            </w:r>
          </w:p>
        </w:tc>
        <w:tc>
          <w:tcPr>
            <w:tcW w:w="839" w:type="pct"/>
          </w:tcPr>
          <w:p w14:paraId="031FA687"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tcPr>
          <w:p w14:paraId="70443AF1"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1, 2</w:t>
            </w:r>
          </w:p>
          <w:p w14:paraId="04962EB6"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3, 7, 8</w:t>
            </w:r>
          </w:p>
        </w:tc>
        <w:tc>
          <w:tcPr>
            <w:tcW w:w="644" w:type="pct"/>
          </w:tcPr>
          <w:p w14:paraId="108AA99A"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3299363D" w14:textId="77777777" w:rsidR="00A6578E" w:rsidRPr="00FE23E4" w:rsidRDefault="00A6578E" w:rsidP="002512A7">
            <w:pPr>
              <w:suppressAutoHyphens/>
              <w:jc w:val="center"/>
              <w:rPr>
                <w:iCs/>
                <w:sz w:val="24"/>
                <w:szCs w:val="24"/>
              </w:rPr>
            </w:pPr>
            <w:r w:rsidRPr="00FE23E4">
              <w:rPr>
                <w:iCs/>
                <w:sz w:val="24"/>
                <w:szCs w:val="24"/>
              </w:rPr>
              <w:t xml:space="preserve">«Молодежные </w:t>
            </w:r>
            <w:r w:rsidRPr="00FE23E4">
              <w:rPr>
                <w:iCs/>
                <w:sz w:val="24"/>
                <w:szCs w:val="24"/>
              </w:rPr>
              <w:lastRenderedPageBreak/>
              <w:t>общественные объединения»</w:t>
            </w:r>
          </w:p>
          <w:p w14:paraId="3AC28BF7" w14:textId="77777777" w:rsidR="00A6578E" w:rsidRPr="00FE23E4" w:rsidRDefault="00A6578E" w:rsidP="002512A7">
            <w:pPr>
              <w:suppressAutoHyphens/>
              <w:jc w:val="center"/>
              <w:rPr>
                <w:kern w:val="2"/>
                <w:sz w:val="24"/>
                <w:szCs w:val="24"/>
                <w:lang w:eastAsia="ko-KR"/>
              </w:rPr>
            </w:pPr>
            <w:r w:rsidRPr="00FE23E4">
              <w:rPr>
                <w:iCs/>
                <w:sz w:val="24"/>
                <w:szCs w:val="24"/>
              </w:rPr>
              <w:t>«Цифровая среда</w:t>
            </w:r>
          </w:p>
        </w:tc>
      </w:tr>
      <w:tr w:rsidR="00A6578E" w:rsidRPr="00FE23E4" w14:paraId="209C84D5" w14:textId="77777777" w:rsidTr="0077411C">
        <w:trPr>
          <w:gridAfter w:val="8"/>
          <w:wAfter w:w="1371" w:type="pct"/>
        </w:trPr>
        <w:tc>
          <w:tcPr>
            <w:tcW w:w="180" w:type="pct"/>
          </w:tcPr>
          <w:p w14:paraId="5AF08445"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lastRenderedPageBreak/>
              <w:t xml:space="preserve">27 </w:t>
            </w:r>
          </w:p>
        </w:tc>
        <w:tc>
          <w:tcPr>
            <w:tcW w:w="861" w:type="pct"/>
            <w:gridSpan w:val="2"/>
          </w:tcPr>
          <w:p w14:paraId="580F3C35"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снятия блокады Ленинграда</w:t>
            </w:r>
          </w:p>
          <w:p w14:paraId="5B85A1BB" w14:textId="77777777" w:rsidR="00A6578E" w:rsidRPr="00FE23E4" w:rsidRDefault="00A6578E" w:rsidP="002512A7">
            <w:pPr>
              <w:suppressAutoHyphens/>
              <w:jc w:val="both"/>
              <w:rPr>
                <w:bCs/>
                <w:kern w:val="2"/>
                <w:sz w:val="24"/>
                <w:szCs w:val="24"/>
                <w:lang w:eastAsia="ko-KR"/>
              </w:rPr>
            </w:pPr>
          </w:p>
        </w:tc>
        <w:tc>
          <w:tcPr>
            <w:tcW w:w="405" w:type="pct"/>
          </w:tcPr>
          <w:p w14:paraId="309A7307"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303BA331" w14:textId="77777777" w:rsidR="00A6578E" w:rsidRPr="00FE23E4" w:rsidRDefault="00A6578E" w:rsidP="002512A7">
            <w:pPr>
              <w:suppressAutoHyphens/>
              <w:jc w:val="center"/>
              <w:rPr>
                <w:kern w:val="2"/>
                <w:sz w:val="24"/>
                <w:szCs w:val="24"/>
                <w:lang w:eastAsia="ko-KR"/>
              </w:rPr>
            </w:pPr>
          </w:p>
        </w:tc>
        <w:tc>
          <w:tcPr>
            <w:tcW w:w="839" w:type="pct"/>
          </w:tcPr>
          <w:p w14:paraId="7AF06BDC"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p w14:paraId="7466C7B0"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по учебно-производственной работе</w:t>
            </w:r>
          </w:p>
        </w:tc>
        <w:tc>
          <w:tcPr>
            <w:tcW w:w="248" w:type="pct"/>
          </w:tcPr>
          <w:p w14:paraId="26079304"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5, 6,</w:t>
            </w:r>
          </w:p>
          <w:p w14:paraId="0B9FBF79"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7</w:t>
            </w:r>
          </w:p>
        </w:tc>
        <w:tc>
          <w:tcPr>
            <w:tcW w:w="644" w:type="pct"/>
          </w:tcPr>
          <w:p w14:paraId="0A812F38"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18FD3BE8"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45EFEE79" w14:textId="77777777" w:rsidR="00A6578E" w:rsidRPr="00FE23E4" w:rsidRDefault="00A6578E" w:rsidP="002512A7">
            <w:pPr>
              <w:suppressAutoHyphens/>
              <w:jc w:val="center"/>
              <w:rPr>
                <w:kern w:val="2"/>
                <w:sz w:val="24"/>
                <w:szCs w:val="24"/>
                <w:lang w:eastAsia="ko-KR"/>
              </w:rPr>
            </w:pPr>
            <w:r w:rsidRPr="00FE23E4">
              <w:rPr>
                <w:iCs/>
                <w:sz w:val="24"/>
                <w:szCs w:val="24"/>
              </w:rPr>
              <w:t>«Цифровая среда</w:t>
            </w:r>
          </w:p>
        </w:tc>
      </w:tr>
      <w:tr w:rsidR="00A6578E" w:rsidRPr="00FE23E4" w14:paraId="3DBE9246" w14:textId="77777777" w:rsidTr="00DD5C2C">
        <w:trPr>
          <w:gridAfter w:val="8"/>
          <w:wAfter w:w="1371" w:type="pct"/>
        </w:trPr>
        <w:tc>
          <w:tcPr>
            <w:tcW w:w="3629" w:type="pct"/>
            <w:gridSpan w:val="8"/>
          </w:tcPr>
          <w:p w14:paraId="2FA08FEF" w14:textId="77777777" w:rsidR="00A6578E" w:rsidRPr="00FE23E4" w:rsidRDefault="00A6578E" w:rsidP="002512A7">
            <w:pPr>
              <w:suppressAutoHyphens/>
              <w:spacing w:before="120" w:after="120"/>
              <w:jc w:val="center"/>
              <w:rPr>
                <w:b/>
                <w:bCs/>
                <w:kern w:val="2"/>
                <w:sz w:val="24"/>
                <w:szCs w:val="24"/>
                <w:lang w:eastAsia="ko-KR"/>
              </w:rPr>
            </w:pPr>
            <w:r w:rsidRPr="00FE23E4">
              <w:rPr>
                <w:b/>
                <w:bCs/>
                <w:kern w:val="2"/>
                <w:sz w:val="24"/>
                <w:szCs w:val="24"/>
                <w:lang w:eastAsia="ko-KR"/>
              </w:rPr>
              <w:t>ФЕВРАЛЬ</w:t>
            </w:r>
          </w:p>
        </w:tc>
      </w:tr>
      <w:tr w:rsidR="00A6578E" w:rsidRPr="00FE23E4" w14:paraId="672F061E" w14:textId="77777777" w:rsidTr="0077411C">
        <w:trPr>
          <w:gridAfter w:val="8"/>
          <w:wAfter w:w="1371" w:type="pct"/>
        </w:trPr>
        <w:tc>
          <w:tcPr>
            <w:tcW w:w="180" w:type="pct"/>
          </w:tcPr>
          <w:p w14:paraId="52FE6816"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 xml:space="preserve">2 </w:t>
            </w:r>
          </w:p>
        </w:tc>
        <w:tc>
          <w:tcPr>
            <w:tcW w:w="861" w:type="pct"/>
            <w:gridSpan w:val="2"/>
          </w:tcPr>
          <w:p w14:paraId="04EBF9F9"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воинской славы России</w:t>
            </w:r>
          </w:p>
          <w:p w14:paraId="6BE18119"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(Сталинградская битва, 1943)</w:t>
            </w:r>
          </w:p>
        </w:tc>
        <w:tc>
          <w:tcPr>
            <w:tcW w:w="405" w:type="pct"/>
          </w:tcPr>
          <w:p w14:paraId="45228C66"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1-4 курс</w:t>
            </w:r>
          </w:p>
        </w:tc>
        <w:tc>
          <w:tcPr>
            <w:tcW w:w="452" w:type="pct"/>
          </w:tcPr>
          <w:p w14:paraId="597109AF"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Территория колледжа</w:t>
            </w:r>
          </w:p>
        </w:tc>
        <w:tc>
          <w:tcPr>
            <w:tcW w:w="839" w:type="pct"/>
          </w:tcPr>
          <w:p w14:paraId="608D563D"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tcPr>
          <w:p w14:paraId="29324FEF"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5, 6,</w:t>
            </w:r>
          </w:p>
          <w:p w14:paraId="0A313B46"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7</w:t>
            </w:r>
          </w:p>
        </w:tc>
        <w:tc>
          <w:tcPr>
            <w:tcW w:w="644" w:type="pct"/>
          </w:tcPr>
          <w:p w14:paraId="1DBBAFCB"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4453BD89"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5B9B12D9" w14:textId="77777777" w:rsidR="00A6578E" w:rsidRPr="00FE23E4" w:rsidRDefault="00A6578E" w:rsidP="002512A7">
            <w:pPr>
              <w:suppressAutoHyphens/>
              <w:jc w:val="center"/>
              <w:rPr>
                <w:kern w:val="2"/>
                <w:sz w:val="24"/>
                <w:szCs w:val="24"/>
                <w:lang w:eastAsia="ko-KR"/>
              </w:rPr>
            </w:pPr>
            <w:r w:rsidRPr="00FE23E4">
              <w:rPr>
                <w:iCs/>
                <w:sz w:val="24"/>
                <w:szCs w:val="24"/>
              </w:rPr>
              <w:t>«Цифровая среда</w:t>
            </w:r>
          </w:p>
        </w:tc>
      </w:tr>
      <w:tr w:rsidR="00A6578E" w:rsidRPr="00FE23E4" w14:paraId="1E1ED0CE" w14:textId="77777777" w:rsidTr="0077411C">
        <w:trPr>
          <w:gridAfter w:val="8"/>
          <w:wAfter w:w="1371" w:type="pct"/>
        </w:trPr>
        <w:tc>
          <w:tcPr>
            <w:tcW w:w="180" w:type="pct"/>
          </w:tcPr>
          <w:p w14:paraId="120A8D56"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8</w:t>
            </w:r>
          </w:p>
        </w:tc>
        <w:tc>
          <w:tcPr>
            <w:tcW w:w="861" w:type="pct"/>
            <w:gridSpan w:val="2"/>
          </w:tcPr>
          <w:p w14:paraId="39DCC6F4"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российской науки</w:t>
            </w:r>
          </w:p>
        </w:tc>
        <w:tc>
          <w:tcPr>
            <w:tcW w:w="405" w:type="pct"/>
          </w:tcPr>
          <w:p w14:paraId="65C946A5"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75A81722"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Территория колледжа</w:t>
            </w:r>
          </w:p>
        </w:tc>
        <w:tc>
          <w:tcPr>
            <w:tcW w:w="839" w:type="pct"/>
          </w:tcPr>
          <w:p w14:paraId="4C8C6278"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p w14:paraId="40AA7DD2"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по учебно-производственной и научной работе</w:t>
            </w:r>
          </w:p>
        </w:tc>
        <w:tc>
          <w:tcPr>
            <w:tcW w:w="248" w:type="pct"/>
          </w:tcPr>
          <w:p w14:paraId="67A9AE2A"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5, 4</w:t>
            </w:r>
          </w:p>
        </w:tc>
        <w:tc>
          <w:tcPr>
            <w:tcW w:w="644" w:type="pct"/>
          </w:tcPr>
          <w:p w14:paraId="738B6908"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464947B3"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0450782C" w14:textId="77777777" w:rsidR="00A6578E" w:rsidRPr="00FE23E4" w:rsidRDefault="00A6578E" w:rsidP="002512A7">
            <w:pPr>
              <w:suppressAutoHyphens/>
              <w:jc w:val="center"/>
              <w:rPr>
                <w:kern w:val="2"/>
                <w:sz w:val="24"/>
                <w:szCs w:val="24"/>
                <w:lang w:eastAsia="ko-KR"/>
              </w:rPr>
            </w:pPr>
            <w:r w:rsidRPr="00FE23E4">
              <w:rPr>
                <w:iCs/>
                <w:sz w:val="24"/>
                <w:szCs w:val="24"/>
              </w:rPr>
              <w:t>«Цифровая среда</w:t>
            </w:r>
          </w:p>
        </w:tc>
      </w:tr>
      <w:tr w:rsidR="00A6578E" w:rsidRPr="00FE23E4" w14:paraId="56F9BCF2" w14:textId="77777777" w:rsidTr="0077411C">
        <w:trPr>
          <w:gridAfter w:val="8"/>
          <w:wAfter w:w="1371" w:type="pct"/>
        </w:trPr>
        <w:tc>
          <w:tcPr>
            <w:tcW w:w="180" w:type="pct"/>
          </w:tcPr>
          <w:p w14:paraId="1F3D37BE"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23</w:t>
            </w:r>
          </w:p>
        </w:tc>
        <w:tc>
          <w:tcPr>
            <w:tcW w:w="861" w:type="pct"/>
            <w:gridSpan w:val="2"/>
          </w:tcPr>
          <w:p w14:paraId="0A9043C0"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 xml:space="preserve">День защитников Отечества </w:t>
            </w:r>
          </w:p>
        </w:tc>
        <w:tc>
          <w:tcPr>
            <w:tcW w:w="405" w:type="pct"/>
          </w:tcPr>
          <w:p w14:paraId="5B83DA6A"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6C5F0127"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Территория колледжа</w:t>
            </w:r>
          </w:p>
        </w:tc>
        <w:tc>
          <w:tcPr>
            <w:tcW w:w="839" w:type="pct"/>
          </w:tcPr>
          <w:p w14:paraId="13BC1D8C" w14:textId="77777777" w:rsidR="00A6578E" w:rsidRPr="00FE23E4" w:rsidRDefault="00A6578E" w:rsidP="002512A7">
            <w:pPr>
              <w:suppressAutoHyphens/>
              <w:jc w:val="both"/>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tcPr>
          <w:p w14:paraId="32C63863"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1, 5, 6, 7</w:t>
            </w:r>
          </w:p>
        </w:tc>
        <w:tc>
          <w:tcPr>
            <w:tcW w:w="644" w:type="pct"/>
          </w:tcPr>
          <w:p w14:paraId="796DEE1A"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095447DF"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0155E333" w14:textId="77777777" w:rsidR="00A6578E" w:rsidRPr="00FE23E4" w:rsidRDefault="00A6578E" w:rsidP="002512A7">
            <w:pPr>
              <w:suppressAutoHyphens/>
              <w:jc w:val="both"/>
              <w:rPr>
                <w:kern w:val="2"/>
                <w:sz w:val="24"/>
                <w:szCs w:val="24"/>
                <w:lang w:eastAsia="ko-KR"/>
              </w:rPr>
            </w:pPr>
            <w:r w:rsidRPr="00FE23E4">
              <w:rPr>
                <w:iCs/>
                <w:sz w:val="24"/>
                <w:szCs w:val="24"/>
              </w:rPr>
              <w:t>«Цифровая среда</w:t>
            </w:r>
          </w:p>
        </w:tc>
      </w:tr>
      <w:tr w:rsidR="00A6578E" w:rsidRPr="00FE23E4" w14:paraId="582BA9B4" w14:textId="77777777" w:rsidTr="00DD5C2C">
        <w:trPr>
          <w:gridAfter w:val="2"/>
          <w:wAfter w:w="388" w:type="pct"/>
        </w:trPr>
        <w:tc>
          <w:tcPr>
            <w:tcW w:w="3629" w:type="pct"/>
            <w:gridSpan w:val="8"/>
          </w:tcPr>
          <w:p w14:paraId="45D26A34" w14:textId="77777777" w:rsidR="00A6578E" w:rsidRPr="00FE23E4" w:rsidRDefault="00A6578E" w:rsidP="002512A7">
            <w:pPr>
              <w:suppressAutoHyphens/>
              <w:spacing w:before="120" w:after="120"/>
              <w:jc w:val="center"/>
              <w:rPr>
                <w:b/>
                <w:bCs/>
                <w:kern w:val="2"/>
                <w:sz w:val="24"/>
                <w:szCs w:val="24"/>
                <w:lang w:eastAsia="ko-KR"/>
              </w:rPr>
            </w:pPr>
            <w:r w:rsidRPr="00FE23E4">
              <w:rPr>
                <w:b/>
                <w:bCs/>
                <w:kern w:val="2"/>
                <w:sz w:val="24"/>
                <w:szCs w:val="24"/>
                <w:lang w:eastAsia="ko-KR"/>
              </w:rPr>
              <w:t>МАРТ</w:t>
            </w:r>
          </w:p>
        </w:tc>
        <w:tc>
          <w:tcPr>
            <w:tcW w:w="196" w:type="pct"/>
          </w:tcPr>
          <w:p w14:paraId="34412D79" w14:textId="77777777" w:rsidR="00A6578E" w:rsidRPr="00FE23E4" w:rsidRDefault="00A6578E" w:rsidP="002512A7">
            <w:pPr>
              <w:suppressAutoHyphens/>
              <w:spacing w:before="120" w:after="120"/>
              <w:jc w:val="center"/>
              <w:rPr>
                <w:sz w:val="24"/>
                <w:szCs w:val="24"/>
              </w:rPr>
            </w:pPr>
          </w:p>
        </w:tc>
        <w:tc>
          <w:tcPr>
            <w:tcW w:w="198" w:type="pct"/>
          </w:tcPr>
          <w:p w14:paraId="437A59F7" w14:textId="77777777" w:rsidR="00A6578E" w:rsidRPr="00FE23E4" w:rsidRDefault="00A6578E" w:rsidP="002512A7">
            <w:pPr>
              <w:suppressAutoHyphens/>
              <w:spacing w:before="120" w:after="120"/>
              <w:jc w:val="center"/>
              <w:rPr>
                <w:sz w:val="24"/>
                <w:szCs w:val="24"/>
              </w:rPr>
            </w:pPr>
          </w:p>
        </w:tc>
        <w:tc>
          <w:tcPr>
            <w:tcW w:w="196" w:type="pct"/>
          </w:tcPr>
          <w:p w14:paraId="47DA3EDC" w14:textId="77777777" w:rsidR="00A6578E" w:rsidRPr="00FE23E4" w:rsidRDefault="00A6578E" w:rsidP="002512A7">
            <w:pPr>
              <w:suppressAutoHyphens/>
              <w:spacing w:before="120" w:after="120"/>
              <w:jc w:val="center"/>
              <w:rPr>
                <w:sz w:val="24"/>
                <w:szCs w:val="24"/>
              </w:rPr>
            </w:pPr>
          </w:p>
        </w:tc>
        <w:tc>
          <w:tcPr>
            <w:tcW w:w="196" w:type="pct"/>
          </w:tcPr>
          <w:p w14:paraId="1AAA4781" w14:textId="77777777" w:rsidR="00A6578E" w:rsidRPr="00FE23E4" w:rsidRDefault="00A6578E" w:rsidP="002512A7">
            <w:pPr>
              <w:suppressAutoHyphens/>
              <w:spacing w:before="120" w:after="120"/>
              <w:jc w:val="center"/>
              <w:rPr>
                <w:sz w:val="24"/>
                <w:szCs w:val="24"/>
              </w:rPr>
            </w:pPr>
          </w:p>
        </w:tc>
        <w:tc>
          <w:tcPr>
            <w:tcW w:w="197" w:type="pct"/>
            <w:gridSpan w:val="2"/>
          </w:tcPr>
          <w:p w14:paraId="1185E194" w14:textId="77777777" w:rsidR="00A6578E" w:rsidRPr="00FE23E4" w:rsidRDefault="00A6578E" w:rsidP="002512A7">
            <w:pPr>
              <w:suppressAutoHyphens/>
              <w:spacing w:before="120" w:after="120"/>
              <w:jc w:val="center"/>
              <w:rPr>
                <w:kern w:val="2"/>
                <w:sz w:val="24"/>
                <w:szCs w:val="24"/>
                <w:lang w:eastAsia="ko-KR"/>
              </w:rPr>
            </w:pPr>
            <w:r w:rsidRPr="00FE23E4">
              <w:rPr>
                <w:b/>
                <w:kern w:val="2"/>
                <w:sz w:val="24"/>
                <w:szCs w:val="24"/>
                <w:lang w:eastAsia="ko-KR"/>
              </w:rPr>
              <w:t>ЛР</w:t>
            </w:r>
            <w:r w:rsidR="003F5F67" w:rsidRPr="00FE23E4">
              <w:rPr>
                <w:b/>
                <w:kern w:val="2"/>
                <w:sz w:val="24"/>
                <w:szCs w:val="24"/>
                <w:lang w:eastAsia="ko-KR"/>
              </w:rPr>
              <w:t xml:space="preserve"> </w:t>
            </w:r>
            <w:r w:rsidRPr="00FE23E4">
              <w:rPr>
                <w:b/>
                <w:kern w:val="2"/>
                <w:sz w:val="24"/>
                <w:szCs w:val="24"/>
                <w:lang w:eastAsia="ko-KR"/>
              </w:rPr>
              <w:t>1</w:t>
            </w:r>
          </w:p>
        </w:tc>
      </w:tr>
      <w:tr w:rsidR="00A6578E" w:rsidRPr="00FE23E4" w14:paraId="27EDB7F7" w14:textId="77777777" w:rsidTr="0077411C">
        <w:trPr>
          <w:gridAfter w:val="8"/>
          <w:wAfter w:w="1371" w:type="pct"/>
        </w:trPr>
        <w:tc>
          <w:tcPr>
            <w:tcW w:w="214" w:type="pct"/>
            <w:gridSpan w:val="2"/>
          </w:tcPr>
          <w:p w14:paraId="1E1A4E69"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 xml:space="preserve">8 </w:t>
            </w:r>
          </w:p>
        </w:tc>
        <w:tc>
          <w:tcPr>
            <w:tcW w:w="827" w:type="pct"/>
          </w:tcPr>
          <w:p w14:paraId="723EDAD2"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Международный женский день</w:t>
            </w:r>
          </w:p>
        </w:tc>
        <w:tc>
          <w:tcPr>
            <w:tcW w:w="405" w:type="pct"/>
          </w:tcPr>
          <w:p w14:paraId="705DB1D5"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557C28D8"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Территория колледжа</w:t>
            </w:r>
          </w:p>
        </w:tc>
        <w:tc>
          <w:tcPr>
            <w:tcW w:w="839" w:type="pct"/>
          </w:tcPr>
          <w:p w14:paraId="1737D909"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p w14:paraId="548DFDB1" w14:textId="77777777" w:rsidR="00A6578E" w:rsidRPr="00FE23E4" w:rsidRDefault="00A6578E" w:rsidP="002512A7">
            <w:pPr>
              <w:suppressAutoHyphens/>
              <w:jc w:val="both"/>
              <w:rPr>
                <w:kern w:val="2"/>
                <w:sz w:val="24"/>
                <w:szCs w:val="24"/>
                <w:lang w:eastAsia="ko-KR"/>
              </w:rPr>
            </w:pPr>
            <w:r w:rsidRPr="00FE23E4">
              <w:rPr>
                <w:kern w:val="2"/>
                <w:sz w:val="24"/>
                <w:szCs w:val="24"/>
                <w:lang w:eastAsia="ko-KR"/>
              </w:rPr>
              <w:t xml:space="preserve">Заместитель директора по </w:t>
            </w:r>
            <w:r w:rsidRPr="00FE23E4">
              <w:rPr>
                <w:kern w:val="2"/>
                <w:sz w:val="24"/>
                <w:szCs w:val="24"/>
                <w:lang w:eastAsia="ko-KR"/>
              </w:rPr>
              <w:lastRenderedPageBreak/>
              <w:t>учебно-производственной работе</w:t>
            </w:r>
          </w:p>
        </w:tc>
        <w:tc>
          <w:tcPr>
            <w:tcW w:w="248" w:type="pct"/>
          </w:tcPr>
          <w:p w14:paraId="664A5DD1"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lastRenderedPageBreak/>
              <w:t>ЛР 11, 12</w:t>
            </w:r>
          </w:p>
        </w:tc>
        <w:tc>
          <w:tcPr>
            <w:tcW w:w="644" w:type="pct"/>
          </w:tcPr>
          <w:p w14:paraId="4DFE180E" w14:textId="77777777" w:rsidR="00A6578E" w:rsidRPr="00FE23E4" w:rsidRDefault="00A6578E" w:rsidP="002512A7">
            <w:pPr>
              <w:suppressAutoHyphens/>
              <w:jc w:val="both"/>
              <w:rPr>
                <w:kern w:val="2"/>
                <w:sz w:val="24"/>
                <w:szCs w:val="24"/>
                <w:lang w:eastAsia="ko-KR"/>
              </w:rPr>
            </w:pPr>
          </w:p>
        </w:tc>
      </w:tr>
      <w:tr w:rsidR="00A6578E" w:rsidRPr="00FE23E4" w14:paraId="7D253B61" w14:textId="77777777" w:rsidTr="0077411C">
        <w:trPr>
          <w:gridAfter w:val="8"/>
          <w:wAfter w:w="1371" w:type="pct"/>
        </w:trPr>
        <w:tc>
          <w:tcPr>
            <w:tcW w:w="214" w:type="pct"/>
            <w:gridSpan w:val="2"/>
          </w:tcPr>
          <w:p w14:paraId="65B74144"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 xml:space="preserve">18 </w:t>
            </w:r>
          </w:p>
        </w:tc>
        <w:tc>
          <w:tcPr>
            <w:tcW w:w="827" w:type="pct"/>
          </w:tcPr>
          <w:p w14:paraId="424FB2EE" w14:textId="77777777" w:rsidR="00A6578E" w:rsidRPr="00FE23E4" w:rsidRDefault="00A6578E" w:rsidP="002512A7">
            <w:pPr>
              <w:suppressAutoHyphens/>
              <w:rPr>
                <w:bCs/>
                <w:kern w:val="2"/>
                <w:sz w:val="24"/>
                <w:szCs w:val="24"/>
                <w:lang w:eastAsia="ko-KR"/>
              </w:rPr>
            </w:pPr>
            <w:r w:rsidRPr="00FE23E4">
              <w:rPr>
                <w:bCs/>
                <w:kern w:val="2"/>
                <w:sz w:val="24"/>
                <w:szCs w:val="24"/>
                <w:lang w:eastAsia="ko-KR"/>
              </w:rPr>
              <w:t>День воссоединения Крыма с Россией</w:t>
            </w:r>
          </w:p>
        </w:tc>
        <w:tc>
          <w:tcPr>
            <w:tcW w:w="405" w:type="pct"/>
          </w:tcPr>
          <w:p w14:paraId="06903D84"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66949764"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Территория колледжа</w:t>
            </w:r>
          </w:p>
        </w:tc>
        <w:tc>
          <w:tcPr>
            <w:tcW w:w="839" w:type="pct"/>
          </w:tcPr>
          <w:p w14:paraId="6D80B822"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tcPr>
          <w:p w14:paraId="7E24E443"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 xml:space="preserve">ЛР </w:t>
            </w:r>
          </w:p>
          <w:p w14:paraId="6855DE8A"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 xml:space="preserve"> 5, 8</w:t>
            </w:r>
          </w:p>
        </w:tc>
        <w:tc>
          <w:tcPr>
            <w:tcW w:w="644" w:type="pct"/>
          </w:tcPr>
          <w:p w14:paraId="41474C3E"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6744C6E1"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548E9634" w14:textId="77777777" w:rsidR="00A6578E" w:rsidRPr="00FE23E4" w:rsidRDefault="00A6578E" w:rsidP="002512A7">
            <w:pPr>
              <w:suppressAutoHyphens/>
              <w:jc w:val="both"/>
              <w:rPr>
                <w:kern w:val="2"/>
                <w:sz w:val="24"/>
                <w:szCs w:val="24"/>
                <w:lang w:eastAsia="ko-KR"/>
              </w:rPr>
            </w:pPr>
            <w:r w:rsidRPr="00FE23E4">
              <w:rPr>
                <w:iCs/>
                <w:sz w:val="24"/>
                <w:szCs w:val="24"/>
              </w:rPr>
              <w:t>«Цифровая среда</w:t>
            </w:r>
          </w:p>
        </w:tc>
      </w:tr>
      <w:tr w:rsidR="00A6578E" w:rsidRPr="00FE23E4" w14:paraId="4BA3F6CD" w14:textId="77777777" w:rsidTr="00DD5C2C">
        <w:trPr>
          <w:gridAfter w:val="8"/>
          <w:wAfter w:w="1371" w:type="pct"/>
        </w:trPr>
        <w:tc>
          <w:tcPr>
            <w:tcW w:w="3629" w:type="pct"/>
            <w:gridSpan w:val="8"/>
          </w:tcPr>
          <w:p w14:paraId="1863E70F" w14:textId="77777777" w:rsidR="00A6578E" w:rsidRPr="00FE23E4" w:rsidRDefault="00A6578E" w:rsidP="002512A7">
            <w:pPr>
              <w:suppressAutoHyphens/>
              <w:spacing w:before="120" w:after="120"/>
              <w:jc w:val="center"/>
              <w:rPr>
                <w:b/>
                <w:bCs/>
                <w:kern w:val="2"/>
                <w:sz w:val="24"/>
                <w:szCs w:val="24"/>
                <w:lang w:eastAsia="ko-KR"/>
              </w:rPr>
            </w:pPr>
            <w:r w:rsidRPr="00FE23E4">
              <w:rPr>
                <w:b/>
                <w:bCs/>
                <w:kern w:val="2"/>
                <w:sz w:val="24"/>
                <w:szCs w:val="24"/>
                <w:lang w:eastAsia="ko-KR"/>
              </w:rPr>
              <w:t>АПРЕЛЬ</w:t>
            </w:r>
          </w:p>
        </w:tc>
      </w:tr>
      <w:tr w:rsidR="00A6578E" w:rsidRPr="00FE23E4" w14:paraId="5E95BBB0" w14:textId="77777777" w:rsidTr="0077411C">
        <w:trPr>
          <w:gridAfter w:val="8"/>
          <w:wAfter w:w="1371" w:type="pct"/>
        </w:trPr>
        <w:tc>
          <w:tcPr>
            <w:tcW w:w="180" w:type="pct"/>
          </w:tcPr>
          <w:p w14:paraId="6C3FF3D5" w14:textId="77777777" w:rsidR="00A6578E" w:rsidRPr="00FE23E4" w:rsidRDefault="00A6578E" w:rsidP="002512A7">
            <w:pPr>
              <w:suppressAutoHyphens/>
              <w:jc w:val="both"/>
              <w:rPr>
                <w:kern w:val="2"/>
                <w:sz w:val="24"/>
                <w:szCs w:val="24"/>
                <w:lang w:eastAsia="ko-KR"/>
              </w:rPr>
            </w:pPr>
            <w:r w:rsidRPr="00FE23E4">
              <w:rPr>
                <w:kern w:val="2"/>
                <w:sz w:val="24"/>
                <w:szCs w:val="24"/>
                <w:lang w:eastAsia="ko-KR"/>
              </w:rPr>
              <w:t>12</w:t>
            </w:r>
          </w:p>
        </w:tc>
        <w:tc>
          <w:tcPr>
            <w:tcW w:w="861" w:type="pct"/>
            <w:gridSpan w:val="2"/>
          </w:tcPr>
          <w:p w14:paraId="6C7A18A7"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космонавтики</w:t>
            </w:r>
          </w:p>
        </w:tc>
        <w:tc>
          <w:tcPr>
            <w:tcW w:w="405" w:type="pct"/>
          </w:tcPr>
          <w:p w14:paraId="2310BCA0"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w:t>
            </w:r>
            <w:r w:rsidRPr="00FE23E4">
              <w:rPr>
                <w:kern w:val="2"/>
                <w:sz w:val="24"/>
                <w:szCs w:val="24"/>
                <w:lang w:val="en-US" w:eastAsia="ko-KR"/>
              </w:rPr>
              <w:t>3</w:t>
            </w:r>
            <w:r w:rsidRPr="00FE23E4">
              <w:rPr>
                <w:kern w:val="2"/>
                <w:sz w:val="24"/>
                <w:szCs w:val="24"/>
                <w:lang w:eastAsia="ko-KR"/>
              </w:rPr>
              <w:t xml:space="preserve"> курс</w:t>
            </w:r>
          </w:p>
        </w:tc>
        <w:tc>
          <w:tcPr>
            <w:tcW w:w="452" w:type="pct"/>
          </w:tcPr>
          <w:p w14:paraId="542106A3" w14:textId="77777777" w:rsidR="00A6578E" w:rsidRPr="00FE23E4" w:rsidRDefault="00A6578E" w:rsidP="002512A7">
            <w:pPr>
              <w:suppressAutoHyphens/>
              <w:rPr>
                <w:kern w:val="2"/>
                <w:sz w:val="24"/>
                <w:szCs w:val="24"/>
                <w:lang w:eastAsia="ko-KR"/>
              </w:rPr>
            </w:pPr>
            <w:r w:rsidRPr="00FE23E4">
              <w:rPr>
                <w:kern w:val="2"/>
                <w:sz w:val="24"/>
                <w:szCs w:val="24"/>
                <w:lang w:eastAsia="ko-KR"/>
              </w:rPr>
              <w:t>Территория колледжа</w:t>
            </w:r>
          </w:p>
        </w:tc>
        <w:tc>
          <w:tcPr>
            <w:tcW w:w="839" w:type="pct"/>
          </w:tcPr>
          <w:p w14:paraId="1208841E"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p w14:paraId="6BC131C3"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по учебно-производственной и научной работе</w:t>
            </w:r>
          </w:p>
        </w:tc>
        <w:tc>
          <w:tcPr>
            <w:tcW w:w="248" w:type="pct"/>
          </w:tcPr>
          <w:p w14:paraId="6D9EEEE3"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w:t>
            </w:r>
            <w:r w:rsidR="003F5F67" w:rsidRPr="00FE23E4">
              <w:rPr>
                <w:kern w:val="2"/>
                <w:sz w:val="24"/>
                <w:szCs w:val="24"/>
                <w:lang w:eastAsia="ko-KR"/>
              </w:rPr>
              <w:t xml:space="preserve"> </w:t>
            </w:r>
          </w:p>
          <w:p w14:paraId="053F6DC9"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2, 3</w:t>
            </w:r>
          </w:p>
          <w:p w14:paraId="6D635A1C"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4</w:t>
            </w:r>
          </w:p>
          <w:p w14:paraId="1784D6D1"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5</w:t>
            </w:r>
          </w:p>
        </w:tc>
        <w:tc>
          <w:tcPr>
            <w:tcW w:w="644" w:type="pct"/>
          </w:tcPr>
          <w:p w14:paraId="5E31C01A"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35A39DC8"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60E8D08E" w14:textId="77777777" w:rsidR="00A6578E" w:rsidRPr="00FE23E4" w:rsidRDefault="00A6578E" w:rsidP="002512A7">
            <w:pPr>
              <w:suppressAutoHyphens/>
              <w:jc w:val="center"/>
              <w:rPr>
                <w:kern w:val="2"/>
                <w:sz w:val="24"/>
                <w:szCs w:val="24"/>
                <w:lang w:eastAsia="ko-KR"/>
              </w:rPr>
            </w:pPr>
            <w:r w:rsidRPr="00FE23E4">
              <w:rPr>
                <w:iCs/>
                <w:sz w:val="24"/>
                <w:szCs w:val="24"/>
              </w:rPr>
              <w:t>«Цифровая среда</w:t>
            </w:r>
          </w:p>
        </w:tc>
      </w:tr>
      <w:tr w:rsidR="00A6578E" w:rsidRPr="00FE23E4" w14:paraId="24DBE8D0" w14:textId="77777777" w:rsidTr="00DD5C2C">
        <w:trPr>
          <w:gridAfter w:val="2"/>
          <w:wAfter w:w="388" w:type="pct"/>
          <w:trHeight w:val="90"/>
        </w:trPr>
        <w:tc>
          <w:tcPr>
            <w:tcW w:w="3629" w:type="pct"/>
            <w:gridSpan w:val="8"/>
          </w:tcPr>
          <w:p w14:paraId="314E428E" w14:textId="77777777" w:rsidR="00A6578E" w:rsidRPr="00FE23E4" w:rsidRDefault="00A6578E" w:rsidP="002512A7">
            <w:pPr>
              <w:suppressAutoHyphens/>
              <w:spacing w:before="120" w:after="120"/>
              <w:jc w:val="center"/>
              <w:rPr>
                <w:b/>
                <w:bCs/>
                <w:kern w:val="2"/>
                <w:sz w:val="24"/>
                <w:szCs w:val="24"/>
                <w:lang w:eastAsia="ko-KR"/>
              </w:rPr>
            </w:pPr>
            <w:r w:rsidRPr="00FE23E4">
              <w:rPr>
                <w:b/>
                <w:bCs/>
                <w:kern w:val="2"/>
                <w:sz w:val="24"/>
                <w:szCs w:val="24"/>
                <w:lang w:eastAsia="ko-KR"/>
              </w:rPr>
              <w:t>МАЙ</w:t>
            </w:r>
          </w:p>
        </w:tc>
        <w:tc>
          <w:tcPr>
            <w:tcW w:w="196" w:type="pct"/>
          </w:tcPr>
          <w:p w14:paraId="225BFF7B" w14:textId="77777777" w:rsidR="00A6578E" w:rsidRPr="00FE23E4" w:rsidRDefault="00A6578E" w:rsidP="002512A7">
            <w:pPr>
              <w:suppressAutoHyphens/>
              <w:spacing w:before="120" w:after="120"/>
              <w:jc w:val="center"/>
              <w:rPr>
                <w:sz w:val="24"/>
                <w:szCs w:val="24"/>
              </w:rPr>
            </w:pPr>
          </w:p>
        </w:tc>
        <w:tc>
          <w:tcPr>
            <w:tcW w:w="198" w:type="pct"/>
          </w:tcPr>
          <w:p w14:paraId="3E64C682" w14:textId="77777777" w:rsidR="00A6578E" w:rsidRPr="00FE23E4" w:rsidRDefault="00A6578E" w:rsidP="002512A7">
            <w:pPr>
              <w:suppressAutoHyphens/>
              <w:spacing w:before="120" w:after="120"/>
              <w:jc w:val="center"/>
              <w:rPr>
                <w:sz w:val="24"/>
                <w:szCs w:val="24"/>
              </w:rPr>
            </w:pPr>
          </w:p>
        </w:tc>
        <w:tc>
          <w:tcPr>
            <w:tcW w:w="196" w:type="pct"/>
          </w:tcPr>
          <w:p w14:paraId="3B20453D" w14:textId="77777777" w:rsidR="00A6578E" w:rsidRPr="00FE23E4" w:rsidRDefault="00A6578E" w:rsidP="002512A7">
            <w:pPr>
              <w:suppressAutoHyphens/>
              <w:spacing w:before="120" w:after="120"/>
              <w:jc w:val="center"/>
              <w:rPr>
                <w:sz w:val="24"/>
                <w:szCs w:val="24"/>
              </w:rPr>
            </w:pPr>
          </w:p>
        </w:tc>
        <w:tc>
          <w:tcPr>
            <w:tcW w:w="196" w:type="pct"/>
          </w:tcPr>
          <w:p w14:paraId="600D1118" w14:textId="77777777" w:rsidR="00A6578E" w:rsidRPr="00FE23E4" w:rsidRDefault="00A6578E" w:rsidP="002512A7">
            <w:pPr>
              <w:suppressAutoHyphens/>
              <w:spacing w:before="120" w:after="120"/>
              <w:jc w:val="center"/>
              <w:rPr>
                <w:sz w:val="24"/>
                <w:szCs w:val="24"/>
              </w:rPr>
            </w:pPr>
          </w:p>
        </w:tc>
        <w:tc>
          <w:tcPr>
            <w:tcW w:w="197" w:type="pct"/>
            <w:gridSpan w:val="2"/>
          </w:tcPr>
          <w:p w14:paraId="7055C10C" w14:textId="77777777" w:rsidR="00A6578E" w:rsidRPr="00FE23E4" w:rsidRDefault="00A6578E" w:rsidP="002512A7">
            <w:pPr>
              <w:suppressAutoHyphens/>
              <w:spacing w:before="120" w:after="120"/>
              <w:jc w:val="center"/>
              <w:rPr>
                <w:kern w:val="2"/>
                <w:sz w:val="24"/>
                <w:szCs w:val="24"/>
                <w:lang w:eastAsia="ko-KR"/>
              </w:rPr>
            </w:pPr>
            <w:r w:rsidRPr="00FE23E4">
              <w:rPr>
                <w:b/>
                <w:kern w:val="2"/>
                <w:sz w:val="24"/>
                <w:szCs w:val="24"/>
                <w:lang w:eastAsia="ko-KR"/>
              </w:rPr>
              <w:t>ЛР</w:t>
            </w:r>
            <w:r w:rsidR="003F5F67" w:rsidRPr="00FE23E4">
              <w:rPr>
                <w:b/>
                <w:kern w:val="2"/>
                <w:sz w:val="24"/>
                <w:szCs w:val="24"/>
                <w:lang w:eastAsia="ko-KR"/>
              </w:rPr>
              <w:t xml:space="preserve"> </w:t>
            </w:r>
            <w:r w:rsidRPr="00FE23E4">
              <w:rPr>
                <w:b/>
                <w:kern w:val="2"/>
                <w:sz w:val="24"/>
                <w:szCs w:val="24"/>
                <w:lang w:eastAsia="ko-KR"/>
              </w:rPr>
              <w:t>1</w:t>
            </w:r>
          </w:p>
        </w:tc>
      </w:tr>
      <w:tr w:rsidR="00A6578E" w:rsidRPr="00FE23E4" w14:paraId="55695F5D" w14:textId="77777777" w:rsidTr="0077411C">
        <w:trPr>
          <w:gridAfter w:val="8"/>
          <w:wAfter w:w="1371" w:type="pct"/>
        </w:trPr>
        <w:tc>
          <w:tcPr>
            <w:tcW w:w="180" w:type="pct"/>
          </w:tcPr>
          <w:p w14:paraId="237F4C5B"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1</w:t>
            </w:r>
          </w:p>
        </w:tc>
        <w:tc>
          <w:tcPr>
            <w:tcW w:w="861" w:type="pct"/>
            <w:gridSpan w:val="2"/>
          </w:tcPr>
          <w:p w14:paraId="65A0FBE6"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Праздник весны и труда</w:t>
            </w:r>
          </w:p>
        </w:tc>
        <w:tc>
          <w:tcPr>
            <w:tcW w:w="405" w:type="pct"/>
          </w:tcPr>
          <w:p w14:paraId="6BEC9346"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6DDAD3C5" w14:textId="77777777" w:rsidR="00A6578E" w:rsidRPr="00FE23E4" w:rsidRDefault="00A6578E" w:rsidP="002512A7">
            <w:pPr>
              <w:suppressAutoHyphens/>
              <w:rPr>
                <w:sz w:val="24"/>
                <w:szCs w:val="24"/>
              </w:rPr>
            </w:pPr>
            <w:r w:rsidRPr="00FE23E4">
              <w:rPr>
                <w:kern w:val="2"/>
                <w:sz w:val="24"/>
                <w:szCs w:val="24"/>
                <w:lang w:eastAsia="ko-KR"/>
              </w:rPr>
              <w:t>Территория колледжа</w:t>
            </w:r>
          </w:p>
        </w:tc>
        <w:tc>
          <w:tcPr>
            <w:tcW w:w="839" w:type="pct"/>
          </w:tcPr>
          <w:p w14:paraId="7EFB29C5"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p w14:paraId="047E587D" w14:textId="77777777" w:rsidR="00A6578E" w:rsidRPr="00FE23E4" w:rsidRDefault="00A6578E" w:rsidP="002512A7">
            <w:pPr>
              <w:suppressAutoHyphens/>
              <w:jc w:val="both"/>
              <w:rPr>
                <w:kern w:val="2"/>
                <w:sz w:val="24"/>
                <w:szCs w:val="24"/>
                <w:lang w:eastAsia="ko-KR"/>
              </w:rPr>
            </w:pPr>
            <w:r w:rsidRPr="00FE23E4">
              <w:rPr>
                <w:kern w:val="2"/>
                <w:sz w:val="24"/>
                <w:szCs w:val="24"/>
                <w:lang w:eastAsia="ko-KR"/>
              </w:rPr>
              <w:t>Заместитель директора по учебно-производственной работе</w:t>
            </w:r>
          </w:p>
        </w:tc>
        <w:tc>
          <w:tcPr>
            <w:tcW w:w="248" w:type="pct"/>
          </w:tcPr>
          <w:p w14:paraId="7E1578DD"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1, 2, 4, 5</w:t>
            </w:r>
          </w:p>
        </w:tc>
        <w:tc>
          <w:tcPr>
            <w:tcW w:w="644" w:type="pct"/>
          </w:tcPr>
          <w:p w14:paraId="18CAC51A"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35F83204"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0DA38671" w14:textId="77777777" w:rsidR="00A6578E" w:rsidRPr="00FE23E4" w:rsidRDefault="00A6578E" w:rsidP="002512A7">
            <w:pPr>
              <w:suppressAutoHyphens/>
              <w:jc w:val="both"/>
              <w:rPr>
                <w:kern w:val="2"/>
                <w:sz w:val="24"/>
                <w:szCs w:val="24"/>
                <w:lang w:eastAsia="ko-KR"/>
              </w:rPr>
            </w:pPr>
            <w:r w:rsidRPr="00FE23E4">
              <w:rPr>
                <w:iCs/>
                <w:sz w:val="24"/>
                <w:szCs w:val="24"/>
              </w:rPr>
              <w:t>«Цифровая среда</w:t>
            </w:r>
          </w:p>
        </w:tc>
      </w:tr>
      <w:tr w:rsidR="00A6578E" w:rsidRPr="00FE23E4" w14:paraId="7F244E6C" w14:textId="77777777" w:rsidTr="0077411C">
        <w:trPr>
          <w:gridAfter w:val="8"/>
          <w:wAfter w:w="1371" w:type="pct"/>
        </w:trPr>
        <w:tc>
          <w:tcPr>
            <w:tcW w:w="180" w:type="pct"/>
          </w:tcPr>
          <w:p w14:paraId="467C431C"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9</w:t>
            </w:r>
          </w:p>
        </w:tc>
        <w:tc>
          <w:tcPr>
            <w:tcW w:w="861" w:type="pct"/>
            <w:gridSpan w:val="2"/>
          </w:tcPr>
          <w:p w14:paraId="28275839"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Победы</w:t>
            </w:r>
          </w:p>
        </w:tc>
        <w:tc>
          <w:tcPr>
            <w:tcW w:w="405" w:type="pct"/>
          </w:tcPr>
          <w:p w14:paraId="08704E63"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577BF0F9" w14:textId="77777777" w:rsidR="00A6578E" w:rsidRPr="00FE23E4" w:rsidRDefault="00A6578E" w:rsidP="002512A7">
            <w:pPr>
              <w:suppressAutoHyphens/>
              <w:rPr>
                <w:sz w:val="24"/>
                <w:szCs w:val="24"/>
              </w:rPr>
            </w:pPr>
            <w:r w:rsidRPr="00FE23E4">
              <w:rPr>
                <w:kern w:val="2"/>
                <w:sz w:val="24"/>
                <w:szCs w:val="24"/>
                <w:lang w:eastAsia="ko-KR"/>
              </w:rPr>
              <w:t>Территория колледжа</w:t>
            </w:r>
          </w:p>
        </w:tc>
        <w:tc>
          <w:tcPr>
            <w:tcW w:w="839" w:type="pct"/>
          </w:tcPr>
          <w:p w14:paraId="48D86576" w14:textId="77777777" w:rsidR="00A6578E" w:rsidRPr="00FE23E4" w:rsidRDefault="00A6578E" w:rsidP="002512A7">
            <w:pPr>
              <w:suppressAutoHyphens/>
              <w:jc w:val="both"/>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tcPr>
          <w:p w14:paraId="30B93403"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1, 5, 6, 7</w:t>
            </w:r>
          </w:p>
        </w:tc>
        <w:tc>
          <w:tcPr>
            <w:tcW w:w="644" w:type="pct"/>
          </w:tcPr>
          <w:p w14:paraId="4C0D3041"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31010D4C"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1067F4BA" w14:textId="77777777" w:rsidR="00A6578E" w:rsidRPr="00FE23E4" w:rsidRDefault="00A6578E" w:rsidP="002512A7">
            <w:pPr>
              <w:suppressAutoHyphens/>
              <w:jc w:val="both"/>
              <w:rPr>
                <w:kern w:val="2"/>
                <w:sz w:val="24"/>
                <w:szCs w:val="24"/>
                <w:lang w:eastAsia="ko-KR"/>
              </w:rPr>
            </w:pPr>
            <w:r w:rsidRPr="00FE23E4">
              <w:rPr>
                <w:iCs/>
                <w:sz w:val="24"/>
                <w:szCs w:val="24"/>
              </w:rPr>
              <w:t>«Цифровая среда</w:t>
            </w:r>
          </w:p>
        </w:tc>
      </w:tr>
      <w:tr w:rsidR="00A6578E" w:rsidRPr="00FE23E4" w14:paraId="3EBB09EA" w14:textId="77777777" w:rsidTr="0077411C">
        <w:trPr>
          <w:gridAfter w:val="8"/>
          <w:wAfter w:w="1371" w:type="pct"/>
        </w:trPr>
        <w:tc>
          <w:tcPr>
            <w:tcW w:w="180" w:type="pct"/>
          </w:tcPr>
          <w:p w14:paraId="2EE170AF"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24</w:t>
            </w:r>
          </w:p>
        </w:tc>
        <w:tc>
          <w:tcPr>
            <w:tcW w:w="861" w:type="pct"/>
            <w:gridSpan w:val="2"/>
          </w:tcPr>
          <w:p w14:paraId="19ACAF56"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славянской письменности и культуры</w:t>
            </w:r>
          </w:p>
        </w:tc>
        <w:tc>
          <w:tcPr>
            <w:tcW w:w="405" w:type="pct"/>
          </w:tcPr>
          <w:p w14:paraId="10CF2DD8"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771E6266" w14:textId="77777777" w:rsidR="00A6578E" w:rsidRPr="00FE23E4" w:rsidRDefault="00A6578E" w:rsidP="002512A7">
            <w:pPr>
              <w:suppressAutoHyphens/>
              <w:rPr>
                <w:sz w:val="24"/>
                <w:szCs w:val="24"/>
              </w:rPr>
            </w:pPr>
            <w:r w:rsidRPr="00FE23E4">
              <w:rPr>
                <w:kern w:val="2"/>
                <w:sz w:val="24"/>
                <w:szCs w:val="24"/>
                <w:lang w:eastAsia="ko-KR"/>
              </w:rPr>
              <w:t>Территория колледжа</w:t>
            </w:r>
          </w:p>
        </w:tc>
        <w:tc>
          <w:tcPr>
            <w:tcW w:w="839" w:type="pct"/>
          </w:tcPr>
          <w:p w14:paraId="63B1E654"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p w14:paraId="3ADE0759"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 xml:space="preserve">Заместитель директора по учебно-производственной и </w:t>
            </w:r>
            <w:r w:rsidRPr="00FE23E4">
              <w:rPr>
                <w:kern w:val="2"/>
                <w:sz w:val="24"/>
                <w:szCs w:val="24"/>
                <w:lang w:eastAsia="ko-KR"/>
              </w:rPr>
              <w:lastRenderedPageBreak/>
              <w:t>научной работе</w:t>
            </w:r>
          </w:p>
        </w:tc>
        <w:tc>
          <w:tcPr>
            <w:tcW w:w="248" w:type="pct"/>
          </w:tcPr>
          <w:p w14:paraId="72CCAB35"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lastRenderedPageBreak/>
              <w:t>ЛР 4, 5</w:t>
            </w:r>
          </w:p>
        </w:tc>
        <w:tc>
          <w:tcPr>
            <w:tcW w:w="644" w:type="pct"/>
          </w:tcPr>
          <w:p w14:paraId="30D11434"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6000E3C8" w14:textId="77777777" w:rsidR="00A6578E" w:rsidRPr="00FE23E4" w:rsidRDefault="00A6578E" w:rsidP="002512A7">
            <w:pPr>
              <w:suppressAutoHyphens/>
              <w:jc w:val="center"/>
              <w:rPr>
                <w:iCs/>
                <w:sz w:val="24"/>
                <w:szCs w:val="24"/>
              </w:rPr>
            </w:pPr>
            <w:r w:rsidRPr="00FE23E4">
              <w:rPr>
                <w:iCs/>
                <w:sz w:val="24"/>
                <w:szCs w:val="24"/>
              </w:rPr>
              <w:t xml:space="preserve">«Молодежные общественные </w:t>
            </w:r>
            <w:r w:rsidRPr="00FE23E4">
              <w:rPr>
                <w:iCs/>
                <w:sz w:val="24"/>
                <w:szCs w:val="24"/>
              </w:rPr>
              <w:lastRenderedPageBreak/>
              <w:t>объединения»</w:t>
            </w:r>
          </w:p>
          <w:p w14:paraId="1D2F6825" w14:textId="77777777" w:rsidR="00A6578E" w:rsidRPr="00FE23E4" w:rsidRDefault="00A6578E" w:rsidP="002512A7">
            <w:pPr>
              <w:suppressAutoHyphens/>
              <w:jc w:val="center"/>
              <w:rPr>
                <w:kern w:val="2"/>
                <w:sz w:val="24"/>
                <w:szCs w:val="24"/>
                <w:lang w:eastAsia="ko-KR"/>
              </w:rPr>
            </w:pPr>
            <w:r w:rsidRPr="00FE23E4">
              <w:rPr>
                <w:iCs/>
                <w:sz w:val="24"/>
                <w:szCs w:val="24"/>
              </w:rPr>
              <w:t>«Цифровая среда</w:t>
            </w:r>
          </w:p>
        </w:tc>
      </w:tr>
      <w:tr w:rsidR="00A6578E" w:rsidRPr="00FE23E4" w14:paraId="4D09A630" w14:textId="77777777" w:rsidTr="0077411C">
        <w:trPr>
          <w:gridAfter w:val="8"/>
          <w:wAfter w:w="1371" w:type="pct"/>
        </w:trPr>
        <w:tc>
          <w:tcPr>
            <w:tcW w:w="180" w:type="pct"/>
          </w:tcPr>
          <w:p w14:paraId="287831DF"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lastRenderedPageBreak/>
              <w:t>26</w:t>
            </w:r>
          </w:p>
        </w:tc>
        <w:tc>
          <w:tcPr>
            <w:tcW w:w="861" w:type="pct"/>
            <w:gridSpan w:val="2"/>
          </w:tcPr>
          <w:p w14:paraId="261E0604" w14:textId="77777777" w:rsidR="00A6578E" w:rsidRPr="00FE23E4" w:rsidRDefault="00A6578E" w:rsidP="002512A7">
            <w:pPr>
              <w:suppressAutoHyphens/>
              <w:rPr>
                <w:bCs/>
                <w:kern w:val="2"/>
                <w:sz w:val="24"/>
                <w:szCs w:val="24"/>
                <w:lang w:eastAsia="ko-KR"/>
              </w:rPr>
            </w:pPr>
            <w:r w:rsidRPr="00FE23E4">
              <w:rPr>
                <w:bCs/>
                <w:kern w:val="2"/>
                <w:sz w:val="24"/>
                <w:szCs w:val="24"/>
                <w:lang w:eastAsia="ko-KR"/>
              </w:rPr>
              <w:t xml:space="preserve">День российского предпринимательства </w:t>
            </w:r>
          </w:p>
        </w:tc>
        <w:tc>
          <w:tcPr>
            <w:tcW w:w="405" w:type="pct"/>
          </w:tcPr>
          <w:p w14:paraId="68D97E4C"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7ACF284F" w14:textId="77777777" w:rsidR="00A6578E" w:rsidRPr="00FE23E4" w:rsidRDefault="00A6578E" w:rsidP="002512A7">
            <w:pPr>
              <w:suppressAutoHyphens/>
              <w:rPr>
                <w:sz w:val="24"/>
                <w:szCs w:val="24"/>
              </w:rPr>
            </w:pPr>
            <w:r w:rsidRPr="00FE23E4">
              <w:rPr>
                <w:kern w:val="2"/>
                <w:sz w:val="24"/>
                <w:szCs w:val="24"/>
                <w:lang w:eastAsia="ko-KR"/>
              </w:rPr>
              <w:t>Территория колледжа</w:t>
            </w:r>
          </w:p>
        </w:tc>
        <w:tc>
          <w:tcPr>
            <w:tcW w:w="839" w:type="pct"/>
          </w:tcPr>
          <w:p w14:paraId="784A64D1"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p w14:paraId="590AAB86"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по учебно-производственной и научной работе</w:t>
            </w:r>
          </w:p>
        </w:tc>
        <w:tc>
          <w:tcPr>
            <w:tcW w:w="248" w:type="pct"/>
          </w:tcPr>
          <w:p w14:paraId="0963086D"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2</w:t>
            </w:r>
          </w:p>
        </w:tc>
        <w:tc>
          <w:tcPr>
            <w:tcW w:w="644" w:type="pct"/>
          </w:tcPr>
          <w:p w14:paraId="374701C9"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3A1C3ABC"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68061968" w14:textId="77777777" w:rsidR="00A6578E" w:rsidRPr="00FE23E4" w:rsidRDefault="00A6578E" w:rsidP="002512A7">
            <w:pPr>
              <w:suppressAutoHyphens/>
              <w:jc w:val="center"/>
              <w:rPr>
                <w:kern w:val="2"/>
                <w:sz w:val="24"/>
                <w:szCs w:val="24"/>
                <w:lang w:eastAsia="ko-KR"/>
              </w:rPr>
            </w:pPr>
            <w:r w:rsidRPr="00FE23E4">
              <w:rPr>
                <w:iCs/>
                <w:sz w:val="24"/>
                <w:szCs w:val="24"/>
              </w:rPr>
              <w:t>«Цифровая среда</w:t>
            </w:r>
          </w:p>
        </w:tc>
      </w:tr>
      <w:tr w:rsidR="00A6578E" w:rsidRPr="00FE23E4" w14:paraId="62115FBB" w14:textId="77777777" w:rsidTr="00DD5C2C">
        <w:trPr>
          <w:gridAfter w:val="8"/>
          <w:wAfter w:w="1371" w:type="pct"/>
        </w:trPr>
        <w:tc>
          <w:tcPr>
            <w:tcW w:w="3629" w:type="pct"/>
            <w:gridSpan w:val="8"/>
          </w:tcPr>
          <w:p w14:paraId="06395F80" w14:textId="77777777" w:rsidR="00A6578E" w:rsidRPr="00FE23E4" w:rsidRDefault="00A6578E" w:rsidP="002512A7">
            <w:pPr>
              <w:suppressAutoHyphens/>
              <w:spacing w:before="120" w:after="120"/>
              <w:jc w:val="center"/>
              <w:rPr>
                <w:b/>
                <w:bCs/>
                <w:kern w:val="2"/>
                <w:sz w:val="24"/>
                <w:szCs w:val="24"/>
                <w:lang w:eastAsia="ko-KR"/>
              </w:rPr>
            </w:pPr>
            <w:r w:rsidRPr="00FE23E4">
              <w:rPr>
                <w:b/>
                <w:bCs/>
                <w:kern w:val="2"/>
                <w:sz w:val="24"/>
                <w:szCs w:val="24"/>
                <w:lang w:eastAsia="ko-KR"/>
              </w:rPr>
              <w:t>ИЮНЬ</w:t>
            </w:r>
          </w:p>
        </w:tc>
      </w:tr>
      <w:tr w:rsidR="00A6578E" w:rsidRPr="00FE23E4" w14:paraId="0B04ACF3" w14:textId="77777777" w:rsidTr="0077411C">
        <w:trPr>
          <w:gridAfter w:val="8"/>
          <w:wAfter w:w="1371" w:type="pct"/>
        </w:trPr>
        <w:tc>
          <w:tcPr>
            <w:tcW w:w="180" w:type="pct"/>
          </w:tcPr>
          <w:p w14:paraId="4F92658B"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 xml:space="preserve">1 </w:t>
            </w:r>
          </w:p>
        </w:tc>
        <w:tc>
          <w:tcPr>
            <w:tcW w:w="861" w:type="pct"/>
            <w:gridSpan w:val="2"/>
          </w:tcPr>
          <w:p w14:paraId="3E4E72D1"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Международный день защиты детей</w:t>
            </w:r>
          </w:p>
        </w:tc>
        <w:tc>
          <w:tcPr>
            <w:tcW w:w="405" w:type="pct"/>
          </w:tcPr>
          <w:p w14:paraId="6297964A"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6C6D70F8" w14:textId="77777777" w:rsidR="00A6578E" w:rsidRPr="00FE23E4" w:rsidRDefault="00A6578E" w:rsidP="002512A7">
            <w:pPr>
              <w:suppressAutoHyphens/>
              <w:rPr>
                <w:sz w:val="24"/>
                <w:szCs w:val="24"/>
              </w:rPr>
            </w:pPr>
            <w:r w:rsidRPr="00FE23E4">
              <w:rPr>
                <w:kern w:val="2"/>
                <w:sz w:val="24"/>
                <w:szCs w:val="24"/>
                <w:lang w:eastAsia="ko-KR"/>
              </w:rPr>
              <w:t>Территория колледжа</w:t>
            </w:r>
          </w:p>
        </w:tc>
        <w:tc>
          <w:tcPr>
            <w:tcW w:w="839" w:type="pct"/>
          </w:tcPr>
          <w:p w14:paraId="3D93BD00"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tcPr>
          <w:p w14:paraId="67C679D8"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1, 7, 9, 10, 11, 12</w:t>
            </w:r>
          </w:p>
        </w:tc>
        <w:tc>
          <w:tcPr>
            <w:tcW w:w="644" w:type="pct"/>
          </w:tcPr>
          <w:p w14:paraId="443D534C"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7FB15FCD"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52B52977" w14:textId="77777777" w:rsidR="00A6578E" w:rsidRPr="00FE23E4" w:rsidRDefault="00A6578E" w:rsidP="002512A7">
            <w:pPr>
              <w:suppressAutoHyphens/>
              <w:jc w:val="both"/>
              <w:rPr>
                <w:kern w:val="2"/>
                <w:sz w:val="24"/>
                <w:szCs w:val="24"/>
                <w:lang w:eastAsia="ko-KR"/>
              </w:rPr>
            </w:pPr>
            <w:r w:rsidRPr="00FE23E4">
              <w:rPr>
                <w:iCs/>
                <w:sz w:val="24"/>
                <w:szCs w:val="24"/>
              </w:rPr>
              <w:t>«Цифровая среда</w:t>
            </w:r>
          </w:p>
        </w:tc>
      </w:tr>
      <w:tr w:rsidR="00A6578E" w:rsidRPr="00FE23E4" w14:paraId="23062F0C" w14:textId="77777777" w:rsidTr="0077411C">
        <w:trPr>
          <w:gridAfter w:val="8"/>
          <w:wAfter w:w="1371" w:type="pct"/>
        </w:trPr>
        <w:tc>
          <w:tcPr>
            <w:tcW w:w="180" w:type="pct"/>
          </w:tcPr>
          <w:p w14:paraId="4D6B9D46"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5</w:t>
            </w:r>
          </w:p>
        </w:tc>
        <w:tc>
          <w:tcPr>
            <w:tcW w:w="861" w:type="pct"/>
            <w:gridSpan w:val="2"/>
          </w:tcPr>
          <w:p w14:paraId="347D6CB5"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эколога</w:t>
            </w:r>
          </w:p>
        </w:tc>
        <w:tc>
          <w:tcPr>
            <w:tcW w:w="405" w:type="pct"/>
          </w:tcPr>
          <w:p w14:paraId="4AC03345"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4A7BBDE6" w14:textId="77777777" w:rsidR="00A6578E" w:rsidRPr="00FE23E4" w:rsidRDefault="00A6578E" w:rsidP="002512A7">
            <w:pPr>
              <w:suppressAutoHyphens/>
              <w:rPr>
                <w:sz w:val="24"/>
                <w:szCs w:val="24"/>
              </w:rPr>
            </w:pPr>
            <w:r w:rsidRPr="00FE23E4">
              <w:rPr>
                <w:kern w:val="2"/>
                <w:sz w:val="24"/>
                <w:szCs w:val="24"/>
                <w:lang w:eastAsia="ko-KR"/>
              </w:rPr>
              <w:t>Территория колледжа</w:t>
            </w:r>
          </w:p>
        </w:tc>
        <w:tc>
          <w:tcPr>
            <w:tcW w:w="839" w:type="pct"/>
          </w:tcPr>
          <w:p w14:paraId="0831069C"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p w14:paraId="5BD75148"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по учебно-производственной и научной работе</w:t>
            </w:r>
          </w:p>
        </w:tc>
        <w:tc>
          <w:tcPr>
            <w:tcW w:w="248" w:type="pct"/>
          </w:tcPr>
          <w:p w14:paraId="6E56235A"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4, 5</w:t>
            </w:r>
          </w:p>
        </w:tc>
        <w:tc>
          <w:tcPr>
            <w:tcW w:w="644" w:type="pct"/>
          </w:tcPr>
          <w:p w14:paraId="7997189F"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34987F61"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595B6A34" w14:textId="77777777" w:rsidR="00A6578E" w:rsidRPr="00FE23E4" w:rsidRDefault="00A6578E" w:rsidP="002512A7">
            <w:pPr>
              <w:suppressAutoHyphens/>
              <w:jc w:val="center"/>
              <w:rPr>
                <w:kern w:val="2"/>
                <w:sz w:val="24"/>
                <w:szCs w:val="24"/>
                <w:lang w:eastAsia="ko-KR"/>
              </w:rPr>
            </w:pPr>
            <w:r w:rsidRPr="00FE23E4">
              <w:rPr>
                <w:iCs/>
                <w:sz w:val="24"/>
                <w:szCs w:val="24"/>
              </w:rPr>
              <w:t>«Цифровая среда</w:t>
            </w:r>
          </w:p>
        </w:tc>
      </w:tr>
      <w:tr w:rsidR="00A6578E" w:rsidRPr="00FE23E4" w14:paraId="6C3BDA4F" w14:textId="77777777" w:rsidTr="0077411C">
        <w:trPr>
          <w:gridAfter w:val="8"/>
          <w:wAfter w:w="1371" w:type="pct"/>
        </w:trPr>
        <w:tc>
          <w:tcPr>
            <w:tcW w:w="180" w:type="pct"/>
          </w:tcPr>
          <w:p w14:paraId="3F47B740"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6</w:t>
            </w:r>
          </w:p>
        </w:tc>
        <w:tc>
          <w:tcPr>
            <w:tcW w:w="861" w:type="pct"/>
            <w:gridSpan w:val="2"/>
          </w:tcPr>
          <w:p w14:paraId="3D4DEE90"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Пушкинский день России</w:t>
            </w:r>
          </w:p>
        </w:tc>
        <w:tc>
          <w:tcPr>
            <w:tcW w:w="405" w:type="pct"/>
          </w:tcPr>
          <w:p w14:paraId="71C5DBC2"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4E8C8C53" w14:textId="77777777" w:rsidR="00A6578E" w:rsidRPr="00FE23E4" w:rsidRDefault="00A6578E" w:rsidP="002512A7">
            <w:pPr>
              <w:suppressAutoHyphens/>
              <w:rPr>
                <w:sz w:val="24"/>
                <w:szCs w:val="24"/>
              </w:rPr>
            </w:pPr>
            <w:r w:rsidRPr="00FE23E4">
              <w:rPr>
                <w:kern w:val="2"/>
                <w:sz w:val="24"/>
                <w:szCs w:val="24"/>
                <w:lang w:eastAsia="ko-KR"/>
              </w:rPr>
              <w:t>Территория колледжа</w:t>
            </w:r>
          </w:p>
        </w:tc>
        <w:tc>
          <w:tcPr>
            <w:tcW w:w="839" w:type="pct"/>
          </w:tcPr>
          <w:p w14:paraId="00F026E5"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tcPr>
          <w:p w14:paraId="1810D165"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5</w:t>
            </w:r>
          </w:p>
        </w:tc>
        <w:tc>
          <w:tcPr>
            <w:tcW w:w="644" w:type="pct"/>
          </w:tcPr>
          <w:p w14:paraId="583DDDFE"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587A377F"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63AFD99A" w14:textId="77777777" w:rsidR="00A6578E" w:rsidRPr="00FE23E4" w:rsidRDefault="00A6578E" w:rsidP="002512A7">
            <w:pPr>
              <w:suppressAutoHyphens/>
              <w:jc w:val="both"/>
              <w:rPr>
                <w:kern w:val="2"/>
                <w:sz w:val="24"/>
                <w:szCs w:val="24"/>
                <w:lang w:eastAsia="ko-KR"/>
              </w:rPr>
            </w:pPr>
            <w:r w:rsidRPr="00FE23E4">
              <w:rPr>
                <w:iCs/>
                <w:sz w:val="24"/>
                <w:szCs w:val="24"/>
              </w:rPr>
              <w:t>«Цифровая среда</w:t>
            </w:r>
          </w:p>
        </w:tc>
      </w:tr>
      <w:tr w:rsidR="00A6578E" w:rsidRPr="00FE23E4" w14:paraId="5B0BECDE" w14:textId="77777777" w:rsidTr="0077411C">
        <w:trPr>
          <w:gridAfter w:val="8"/>
          <w:wAfter w:w="1371" w:type="pct"/>
        </w:trPr>
        <w:tc>
          <w:tcPr>
            <w:tcW w:w="180" w:type="pct"/>
          </w:tcPr>
          <w:p w14:paraId="4F330215"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12</w:t>
            </w:r>
          </w:p>
        </w:tc>
        <w:tc>
          <w:tcPr>
            <w:tcW w:w="861" w:type="pct"/>
            <w:gridSpan w:val="2"/>
          </w:tcPr>
          <w:p w14:paraId="72E3C35B"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 xml:space="preserve">День России </w:t>
            </w:r>
          </w:p>
        </w:tc>
        <w:tc>
          <w:tcPr>
            <w:tcW w:w="405" w:type="pct"/>
          </w:tcPr>
          <w:p w14:paraId="26CA7132"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3F655DCF" w14:textId="77777777" w:rsidR="00A6578E" w:rsidRPr="00FE23E4" w:rsidRDefault="00A6578E" w:rsidP="002512A7">
            <w:pPr>
              <w:suppressAutoHyphens/>
              <w:rPr>
                <w:sz w:val="24"/>
                <w:szCs w:val="24"/>
              </w:rPr>
            </w:pPr>
            <w:r w:rsidRPr="00FE23E4">
              <w:rPr>
                <w:kern w:val="2"/>
                <w:sz w:val="24"/>
                <w:szCs w:val="24"/>
                <w:lang w:eastAsia="ko-KR"/>
              </w:rPr>
              <w:t>Территория колледжа</w:t>
            </w:r>
          </w:p>
        </w:tc>
        <w:tc>
          <w:tcPr>
            <w:tcW w:w="839" w:type="pct"/>
          </w:tcPr>
          <w:p w14:paraId="2ECCB574"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p w14:paraId="7E59E227"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по учебно-производственной и научной работе</w:t>
            </w:r>
          </w:p>
        </w:tc>
        <w:tc>
          <w:tcPr>
            <w:tcW w:w="248" w:type="pct"/>
          </w:tcPr>
          <w:p w14:paraId="5945E927"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1, 2, 3, 5, 7, 8, 9, 10, 11</w:t>
            </w:r>
          </w:p>
        </w:tc>
        <w:tc>
          <w:tcPr>
            <w:tcW w:w="644" w:type="pct"/>
          </w:tcPr>
          <w:p w14:paraId="6A0E6817"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45BC1BE9"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5C87A684" w14:textId="77777777" w:rsidR="00A6578E" w:rsidRPr="00FE23E4" w:rsidRDefault="00A6578E" w:rsidP="002512A7">
            <w:pPr>
              <w:suppressAutoHyphens/>
              <w:jc w:val="center"/>
              <w:rPr>
                <w:kern w:val="2"/>
                <w:sz w:val="24"/>
                <w:szCs w:val="24"/>
                <w:lang w:eastAsia="ko-KR"/>
              </w:rPr>
            </w:pPr>
            <w:r w:rsidRPr="00FE23E4">
              <w:rPr>
                <w:iCs/>
                <w:sz w:val="24"/>
                <w:szCs w:val="24"/>
              </w:rPr>
              <w:t>«Цифровая среда</w:t>
            </w:r>
          </w:p>
        </w:tc>
      </w:tr>
      <w:tr w:rsidR="00A6578E" w:rsidRPr="00FE23E4" w14:paraId="742284E9" w14:textId="77777777" w:rsidTr="0077411C">
        <w:trPr>
          <w:gridAfter w:val="8"/>
          <w:wAfter w:w="1371" w:type="pct"/>
        </w:trPr>
        <w:tc>
          <w:tcPr>
            <w:tcW w:w="180" w:type="pct"/>
          </w:tcPr>
          <w:p w14:paraId="738AF575"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lastRenderedPageBreak/>
              <w:t>22</w:t>
            </w:r>
          </w:p>
        </w:tc>
        <w:tc>
          <w:tcPr>
            <w:tcW w:w="861" w:type="pct"/>
            <w:gridSpan w:val="2"/>
          </w:tcPr>
          <w:p w14:paraId="34F79087"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памяти и скорби</w:t>
            </w:r>
          </w:p>
        </w:tc>
        <w:tc>
          <w:tcPr>
            <w:tcW w:w="405" w:type="pct"/>
          </w:tcPr>
          <w:p w14:paraId="18704ACF"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26F2B0C8" w14:textId="77777777" w:rsidR="00A6578E" w:rsidRPr="00FE23E4" w:rsidRDefault="00A6578E" w:rsidP="002512A7">
            <w:pPr>
              <w:suppressAutoHyphens/>
              <w:rPr>
                <w:sz w:val="24"/>
                <w:szCs w:val="24"/>
              </w:rPr>
            </w:pPr>
            <w:r w:rsidRPr="00FE23E4">
              <w:rPr>
                <w:kern w:val="2"/>
                <w:sz w:val="24"/>
                <w:szCs w:val="24"/>
                <w:lang w:eastAsia="ko-KR"/>
              </w:rPr>
              <w:t>Территория колледжа</w:t>
            </w:r>
          </w:p>
        </w:tc>
        <w:tc>
          <w:tcPr>
            <w:tcW w:w="839" w:type="pct"/>
          </w:tcPr>
          <w:p w14:paraId="4774AA5E"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p w14:paraId="61B8BD73" w14:textId="77777777" w:rsidR="00A6578E" w:rsidRPr="00FE23E4" w:rsidRDefault="00A6578E" w:rsidP="002512A7">
            <w:pPr>
              <w:suppressAutoHyphens/>
              <w:jc w:val="center"/>
              <w:rPr>
                <w:kern w:val="2"/>
                <w:sz w:val="24"/>
                <w:szCs w:val="24"/>
                <w:lang w:eastAsia="ko-KR"/>
              </w:rPr>
            </w:pPr>
          </w:p>
        </w:tc>
        <w:tc>
          <w:tcPr>
            <w:tcW w:w="248" w:type="pct"/>
          </w:tcPr>
          <w:p w14:paraId="0748D4CD"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1, 2, 5</w:t>
            </w:r>
          </w:p>
        </w:tc>
        <w:tc>
          <w:tcPr>
            <w:tcW w:w="644" w:type="pct"/>
          </w:tcPr>
          <w:p w14:paraId="10185ECB"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11F94C91"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23FB20B5" w14:textId="77777777" w:rsidR="00A6578E" w:rsidRPr="00FE23E4" w:rsidRDefault="00A6578E" w:rsidP="002512A7">
            <w:pPr>
              <w:suppressAutoHyphens/>
              <w:jc w:val="center"/>
              <w:rPr>
                <w:kern w:val="2"/>
                <w:sz w:val="24"/>
                <w:szCs w:val="24"/>
                <w:lang w:eastAsia="ko-KR"/>
              </w:rPr>
            </w:pPr>
            <w:r w:rsidRPr="00FE23E4">
              <w:rPr>
                <w:iCs/>
                <w:sz w:val="24"/>
                <w:szCs w:val="24"/>
              </w:rPr>
              <w:t>«Цифровая среда</w:t>
            </w:r>
          </w:p>
        </w:tc>
      </w:tr>
      <w:tr w:rsidR="00A6578E" w:rsidRPr="00FE23E4" w14:paraId="4D2E8172" w14:textId="77777777" w:rsidTr="0077411C">
        <w:trPr>
          <w:gridAfter w:val="8"/>
          <w:wAfter w:w="1371" w:type="pct"/>
        </w:trPr>
        <w:tc>
          <w:tcPr>
            <w:tcW w:w="180" w:type="pct"/>
          </w:tcPr>
          <w:p w14:paraId="6B51D195"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27</w:t>
            </w:r>
          </w:p>
        </w:tc>
        <w:tc>
          <w:tcPr>
            <w:tcW w:w="861" w:type="pct"/>
            <w:gridSpan w:val="2"/>
          </w:tcPr>
          <w:p w14:paraId="3CE2338C"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молодежи</w:t>
            </w:r>
          </w:p>
        </w:tc>
        <w:tc>
          <w:tcPr>
            <w:tcW w:w="405" w:type="pct"/>
          </w:tcPr>
          <w:p w14:paraId="4CE0436C"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52875D9A" w14:textId="77777777" w:rsidR="00A6578E" w:rsidRPr="00FE23E4" w:rsidRDefault="00A6578E" w:rsidP="002512A7">
            <w:pPr>
              <w:suppressAutoHyphens/>
              <w:rPr>
                <w:sz w:val="24"/>
                <w:szCs w:val="24"/>
              </w:rPr>
            </w:pPr>
            <w:r w:rsidRPr="00FE23E4">
              <w:rPr>
                <w:kern w:val="2"/>
                <w:sz w:val="24"/>
                <w:szCs w:val="24"/>
                <w:lang w:eastAsia="ko-KR"/>
              </w:rPr>
              <w:t>Территория колледжа</w:t>
            </w:r>
          </w:p>
        </w:tc>
        <w:tc>
          <w:tcPr>
            <w:tcW w:w="839" w:type="pct"/>
          </w:tcPr>
          <w:p w14:paraId="2E1EAED8"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tcPr>
          <w:p w14:paraId="6A265C66"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ЛР 1, 2</w:t>
            </w:r>
          </w:p>
          <w:p w14:paraId="5CB39D47"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3, 7, 8</w:t>
            </w:r>
          </w:p>
        </w:tc>
        <w:tc>
          <w:tcPr>
            <w:tcW w:w="644" w:type="pct"/>
          </w:tcPr>
          <w:p w14:paraId="71A5A008"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79F93AAE"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694D1514" w14:textId="77777777" w:rsidR="00A6578E" w:rsidRPr="00FE23E4" w:rsidRDefault="00A6578E" w:rsidP="002512A7">
            <w:pPr>
              <w:suppressAutoHyphens/>
              <w:jc w:val="both"/>
              <w:rPr>
                <w:kern w:val="2"/>
                <w:sz w:val="24"/>
                <w:szCs w:val="24"/>
                <w:lang w:eastAsia="ko-KR"/>
              </w:rPr>
            </w:pPr>
            <w:r w:rsidRPr="00FE23E4">
              <w:rPr>
                <w:iCs/>
                <w:sz w:val="24"/>
                <w:szCs w:val="24"/>
              </w:rPr>
              <w:t>«Цифровая среда</w:t>
            </w:r>
          </w:p>
        </w:tc>
      </w:tr>
      <w:tr w:rsidR="00A6578E" w:rsidRPr="00FE23E4" w14:paraId="1791E45C" w14:textId="77777777" w:rsidTr="00DD5C2C">
        <w:trPr>
          <w:gridAfter w:val="8"/>
          <w:wAfter w:w="1371" w:type="pct"/>
        </w:trPr>
        <w:tc>
          <w:tcPr>
            <w:tcW w:w="3629" w:type="pct"/>
            <w:gridSpan w:val="8"/>
          </w:tcPr>
          <w:p w14:paraId="0C28E2CF" w14:textId="77777777" w:rsidR="00A6578E" w:rsidRPr="00FE23E4" w:rsidRDefault="00A6578E" w:rsidP="002512A7">
            <w:pPr>
              <w:suppressAutoHyphens/>
              <w:spacing w:before="120" w:after="120"/>
              <w:jc w:val="center"/>
              <w:rPr>
                <w:b/>
                <w:bCs/>
                <w:kern w:val="2"/>
                <w:sz w:val="24"/>
                <w:szCs w:val="24"/>
                <w:lang w:eastAsia="ko-KR"/>
              </w:rPr>
            </w:pPr>
            <w:r w:rsidRPr="00FE23E4">
              <w:rPr>
                <w:b/>
                <w:bCs/>
                <w:kern w:val="2"/>
                <w:sz w:val="24"/>
                <w:szCs w:val="24"/>
                <w:lang w:eastAsia="ko-KR"/>
              </w:rPr>
              <w:t>ИЮЛЬ</w:t>
            </w:r>
          </w:p>
        </w:tc>
      </w:tr>
      <w:tr w:rsidR="00A6578E" w:rsidRPr="00FE23E4" w14:paraId="577AF864" w14:textId="77777777" w:rsidTr="0077411C">
        <w:trPr>
          <w:gridAfter w:val="8"/>
          <w:wAfter w:w="1371" w:type="pct"/>
        </w:trPr>
        <w:tc>
          <w:tcPr>
            <w:tcW w:w="180" w:type="pct"/>
          </w:tcPr>
          <w:p w14:paraId="52F269FF" w14:textId="77777777" w:rsidR="00A6578E" w:rsidRPr="00FE23E4" w:rsidRDefault="00A6578E" w:rsidP="002512A7">
            <w:pPr>
              <w:suppressAutoHyphens/>
              <w:jc w:val="both"/>
              <w:rPr>
                <w:bCs/>
                <w:kern w:val="2"/>
                <w:sz w:val="24"/>
                <w:szCs w:val="24"/>
                <w:lang w:val="en-US" w:eastAsia="ko-KR"/>
              </w:rPr>
            </w:pPr>
            <w:r w:rsidRPr="00FE23E4">
              <w:rPr>
                <w:bCs/>
                <w:kern w:val="2"/>
                <w:sz w:val="24"/>
                <w:szCs w:val="24"/>
                <w:lang w:val="en-US" w:eastAsia="ko-KR"/>
              </w:rPr>
              <w:t>8</w:t>
            </w:r>
          </w:p>
        </w:tc>
        <w:tc>
          <w:tcPr>
            <w:tcW w:w="861" w:type="pct"/>
            <w:gridSpan w:val="2"/>
          </w:tcPr>
          <w:p w14:paraId="38D94DE7"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семьи, любви и верности</w:t>
            </w:r>
          </w:p>
        </w:tc>
        <w:tc>
          <w:tcPr>
            <w:tcW w:w="405" w:type="pct"/>
          </w:tcPr>
          <w:p w14:paraId="038E70D6"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w:t>
            </w:r>
            <w:r w:rsidRPr="00FE23E4">
              <w:rPr>
                <w:kern w:val="2"/>
                <w:sz w:val="24"/>
                <w:szCs w:val="24"/>
                <w:lang w:val="en-US" w:eastAsia="ko-KR"/>
              </w:rPr>
              <w:t>3</w:t>
            </w:r>
            <w:r w:rsidRPr="00FE23E4">
              <w:rPr>
                <w:kern w:val="2"/>
                <w:sz w:val="24"/>
                <w:szCs w:val="24"/>
                <w:lang w:eastAsia="ko-KR"/>
              </w:rPr>
              <w:t xml:space="preserve"> курс</w:t>
            </w:r>
          </w:p>
        </w:tc>
        <w:tc>
          <w:tcPr>
            <w:tcW w:w="452" w:type="pct"/>
          </w:tcPr>
          <w:p w14:paraId="0A8B7406" w14:textId="77777777" w:rsidR="00A6578E" w:rsidRPr="00FE23E4" w:rsidRDefault="00A6578E" w:rsidP="002512A7">
            <w:pPr>
              <w:suppressAutoHyphens/>
              <w:rPr>
                <w:kern w:val="2"/>
                <w:sz w:val="24"/>
                <w:szCs w:val="24"/>
                <w:lang w:eastAsia="ko-KR"/>
              </w:rPr>
            </w:pPr>
            <w:r w:rsidRPr="00FE23E4">
              <w:rPr>
                <w:kern w:val="2"/>
                <w:sz w:val="24"/>
                <w:szCs w:val="24"/>
                <w:lang w:eastAsia="ko-KR"/>
              </w:rPr>
              <w:t>Территория колледжа</w:t>
            </w:r>
          </w:p>
        </w:tc>
        <w:tc>
          <w:tcPr>
            <w:tcW w:w="839" w:type="pct"/>
          </w:tcPr>
          <w:p w14:paraId="22EEB916"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tcPr>
          <w:p w14:paraId="3B3F4F98" w14:textId="77777777" w:rsidR="00A6578E" w:rsidRPr="00FE23E4" w:rsidRDefault="00A6578E" w:rsidP="002512A7">
            <w:pPr>
              <w:suppressAutoHyphens/>
              <w:jc w:val="both"/>
              <w:rPr>
                <w:kern w:val="2"/>
                <w:sz w:val="24"/>
                <w:szCs w:val="24"/>
                <w:lang w:eastAsia="ko-KR"/>
              </w:rPr>
            </w:pPr>
            <w:r w:rsidRPr="00FE23E4">
              <w:rPr>
                <w:kern w:val="2"/>
                <w:sz w:val="24"/>
                <w:szCs w:val="24"/>
                <w:lang w:eastAsia="ko-KR"/>
              </w:rPr>
              <w:t xml:space="preserve">ЛР 5, 9, 10, 12 </w:t>
            </w:r>
          </w:p>
        </w:tc>
        <w:tc>
          <w:tcPr>
            <w:tcW w:w="644" w:type="pct"/>
          </w:tcPr>
          <w:p w14:paraId="06DD4274"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714B1383"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68386B58" w14:textId="77777777" w:rsidR="00A6578E" w:rsidRPr="00FE23E4" w:rsidRDefault="00A6578E" w:rsidP="002512A7">
            <w:pPr>
              <w:suppressAutoHyphens/>
              <w:jc w:val="both"/>
              <w:rPr>
                <w:kern w:val="2"/>
                <w:sz w:val="24"/>
                <w:szCs w:val="24"/>
                <w:lang w:eastAsia="ko-KR"/>
              </w:rPr>
            </w:pPr>
            <w:r w:rsidRPr="00FE23E4">
              <w:rPr>
                <w:iCs/>
                <w:sz w:val="24"/>
                <w:szCs w:val="24"/>
              </w:rPr>
              <w:t>«Цифровая среда</w:t>
            </w:r>
          </w:p>
        </w:tc>
      </w:tr>
      <w:tr w:rsidR="00A6578E" w:rsidRPr="00FE23E4" w14:paraId="19DD33A9" w14:textId="77777777" w:rsidTr="00DD5C2C">
        <w:trPr>
          <w:gridAfter w:val="8"/>
          <w:wAfter w:w="1371" w:type="pct"/>
        </w:trPr>
        <w:tc>
          <w:tcPr>
            <w:tcW w:w="3629" w:type="pct"/>
            <w:gridSpan w:val="8"/>
          </w:tcPr>
          <w:p w14:paraId="239803F9" w14:textId="77777777" w:rsidR="00A6578E" w:rsidRPr="00FE23E4" w:rsidRDefault="00A6578E" w:rsidP="002512A7">
            <w:pPr>
              <w:suppressAutoHyphens/>
              <w:spacing w:before="120" w:after="120"/>
              <w:jc w:val="center"/>
              <w:rPr>
                <w:b/>
                <w:bCs/>
                <w:kern w:val="2"/>
                <w:sz w:val="24"/>
                <w:szCs w:val="24"/>
                <w:lang w:eastAsia="ko-KR"/>
              </w:rPr>
            </w:pPr>
            <w:r w:rsidRPr="00FE23E4">
              <w:rPr>
                <w:b/>
                <w:bCs/>
                <w:kern w:val="2"/>
                <w:sz w:val="24"/>
                <w:szCs w:val="24"/>
                <w:lang w:eastAsia="ko-KR"/>
              </w:rPr>
              <w:t>АВГУСТ</w:t>
            </w:r>
          </w:p>
        </w:tc>
      </w:tr>
      <w:tr w:rsidR="00A6578E" w:rsidRPr="00FE23E4" w14:paraId="5C657CE6" w14:textId="77777777" w:rsidTr="0077411C">
        <w:trPr>
          <w:gridAfter w:val="8"/>
          <w:wAfter w:w="1371" w:type="pct"/>
        </w:trPr>
        <w:tc>
          <w:tcPr>
            <w:tcW w:w="180" w:type="pct"/>
          </w:tcPr>
          <w:p w14:paraId="5613A9D1"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22</w:t>
            </w:r>
          </w:p>
        </w:tc>
        <w:tc>
          <w:tcPr>
            <w:tcW w:w="861" w:type="pct"/>
            <w:gridSpan w:val="2"/>
          </w:tcPr>
          <w:p w14:paraId="4B66A572"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Государственного Флага Российской Федерации</w:t>
            </w:r>
          </w:p>
        </w:tc>
        <w:tc>
          <w:tcPr>
            <w:tcW w:w="405" w:type="pct"/>
          </w:tcPr>
          <w:p w14:paraId="3BE5DD2E"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7C631496" w14:textId="77777777" w:rsidR="00A6578E" w:rsidRPr="00FE23E4" w:rsidRDefault="00A6578E" w:rsidP="002512A7">
            <w:pPr>
              <w:suppressAutoHyphens/>
              <w:rPr>
                <w:sz w:val="24"/>
                <w:szCs w:val="24"/>
              </w:rPr>
            </w:pPr>
            <w:r w:rsidRPr="00FE23E4">
              <w:rPr>
                <w:kern w:val="2"/>
                <w:sz w:val="24"/>
                <w:szCs w:val="24"/>
                <w:lang w:eastAsia="ko-KR"/>
              </w:rPr>
              <w:t>Территория колледжа</w:t>
            </w:r>
          </w:p>
        </w:tc>
        <w:tc>
          <w:tcPr>
            <w:tcW w:w="839" w:type="pct"/>
          </w:tcPr>
          <w:p w14:paraId="0019A765"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p w14:paraId="73378C8E"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по учебно-производственной работе</w:t>
            </w:r>
          </w:p>
        </w:tc>
        <w:tc>
          <w:tcPr>
            <w:tcW w:w="248" w:type="pct"/>
          </w:tcPr>
          <w:p w14:paraId="35180CA3" w14:textId="77777777" w:rsidR="00A6578E" w:rsidRPr="00FE23E4" w:rsidRDefault="00A6578E" w:rsidP="002512A7">
            <w:pPr>
              <w:suppressAutoHyphens/>
              <w:rPr>
                <w:sz w:val="24"/>
                <w:szCs w:val="24"/>
              </w:rPr>
            </w:pPr>
            <w:r w:rsidRPr="00FE23E4">
              <w:rPr>
                <w:kern w:val="2"/>
                <w:sz w:val="24"/>
                <w:szCs w:val="24"/>
                <w:lang w:eastAsia="ko-KR"/>
              </w:rPr>
              <w:t>ЛР 1, 2, 3, 5, 7, 8, 9, 10, 11</w:t>
            </w:r>
          </w:p>
        </w:tc>
        <w:tc>
          <w:tcPr>
            <w:tcW w:w="644" w:type="pct"/>
          </w:tcPr>
          <w:p w14:paraId="76A9A3CD"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64FDE076"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7A990BC5" w14:textId="77777777" w:rsidR="00A6578E" w:rsidRPr="00FE23E4" w:rsidRDefault="00A6578E" w:rsidP="002512A7">
            <w:pPr>
              <w:suppressAutoHyphens/>
              <w:jc w:val="both"/>
              <w:rPr>
                <w:kern w:val="2"/>
                <w:sz w:val="24"/>
                <w:szCs w:val="24"/>
                <w:lang w:eastAsia="ko-KR"/>
              </w:rPr>
            </w:pPr>
            <w:r w:rsidRPr="00FE23E4">
              <w:rPr>
                <w:iCs/>
                <w:sz w:val="24"/>
                <w:szCs w:val="24"/>
              </w:rPr>
              <w:t>«Цифровая среда</w:t>
            </w:r>
          </w:p>
        </w:tc>
      </w:tr>
      <w:tr w:rsidR="00A6578E" w:rsidRPr="00FE23E4" w14:paraId="4D901238" w14:textId="77777777" w:rsidTr="0077411C">
        <w:trPr>
          <w:gridAfter w:val="8"/>
          <w:wAfter w:w="1371" w:type="pct"/>
        </w:trPr>
        <w:tc>
          <w:tcPr>
            <w:tcW w:w="180" w:type="pct"/>
          </w:tcPr>
          <w:p w14:paraId="3C7578F8"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 xml:space="preserve">23 </w:t>
            </w:r>
          </w:p>
        </w:tc>
        <w:tc>
          <w:tcPr>
            <w:tcW w:w="861" w:type="pct"/>
            <w:gridSpan w:val="2"/>
          </w:tcPr>
          <w:p w14:paraId="01AE8DC7"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воинской славы России (Курская битва, 1943)</w:t>
            </w:r>
          </w:p>
        </w:tc>
        <w:tc>
          <w:tcPr>
            <w:tcW w:w="405" w:type="pct"/>
          </w:tcPr>
          <w:p w14:paraId="2081A9F1"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29614132" w14:textId="77777777" w:rsidR="00A6578E" w:rsidRPr="00FE23E4" w:rsidRDefault="00A6578E" w:rsidP="002512A7">
            <w:pPr>
              <w:suppressAutoHyphens/>
              <w:rPr>
                <w:sz w:val="24"/>
                <w:szCs w:val="24"/>
              </w:rPr>
            </w:pPr>
            <w:r w:rsidRPr="00FE23E4">
              <w:rPr>
                <w:kern w:val="2"/>
                <w:sz w:val="24"/>
                <w:szCs w:val="24"/>
                <w:lang w:eastAsia="ko-KR"/>
              </w:rPr>
              <w:t>Территория колледжа</w:t>
            </w:r>
          </w:p>
        </w:tc>
        <w:tc>
          <w:tcPr>
            <w:tcW w:w="839" w:type="pct"/>
          </w:tcPr>
          <w:p w14:paraId="130EDFF4"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tcPr>
          <w:p w14:paraId="3CB23D60" w14:textId="77777777" w:rsidR="00A6578E" w:rsidRPr="00FE23E4" w:rsidRDefault="00A6578E" w:rsidP="002512A7">
            <w:pPr>
              <w:suppressAutoHyphens/>
              <w:rPr>
                <w:sz w:val="24"/>
                <w:szCs w:val="24"/>
              </w:rPr>
            </w:pPr>
            <w:r w:rsidRPr="00FE23E4">
              <w:rPr>
                <w:kern w:val="2"/>
                <w:sz w:val="24"/>
                <w:szCs w:val="24"/>
                <w:lang w:eastAsia="ko-KR"/>
              </w:rPr>
              <w:t>ЛР 5, 6, 7</w:t>
            </w:r>
          </w:p>
        </w:tc>
        <w:tc>
          <w:tcPr>
            <w:tcW w:w="644" w:type="pct"/>
          </w:tcPr>
          <w:p w14:paraId="1CE96C63"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41EFC3A4"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263154D4" w14:textId="77777777" w:rsidR="00A6578E" w:rsidRPr="00FE23E4" w:rsidRDefault="00A6578E" w:rsidP="002512A7">
            <w:pPr>
              <w:suppressAutoHyphens/>
              <w:jc w:val="both"/>
              <w:rPr>
                <w:kern w:val="2"/>
                <w:sz w:val="24"/>
                <w:szCs w:val="24"/>
                <w:lang w:eastAsia="ko-KR"/>
              </w:rPr>
            </w:pPr>
            <w:r w:rsidRPr="00FE23E4">
              <w:rPr>
                <w:iCs/>
                <w:sz w:val="24"/>
                <w:szCs w:val="24"/>
              </w:rPr>
              <w:t>«Цифровая среда</w:t>
            </w:r>
          </w:p>
        </w:tc>
      </w:tr>
      <w:tr w:rsidR="00A6578E" w:rsidRPr="00FE23E4" w14:paraId="391884D0" w14:textId="77777777" w:rsidTr="0077411C">
        <w:trPr>
          <w:gridAfter w:val="8"/>
          <w:wAfter w:w="1371" w:type="pct"/>
        </w:trPr>
        <w:tc>
          <w:tcPr>
            <w:tcW w:w="180" w:type="pct"/>
          </w:tcPr>
          <w:p w14:paraId="2B17D9F1"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lastRenderedPageBreak/>
              <w:t>27</w:t>
            </w:r>
          </w:p>
        </w:tc>
        <w:tc>
          <w:tcPr>
            <w:tcW w:w="861" w:type="pct"/>
            <w:gridSpan w:val="2"/>
          </w:tcPr>
          <w:p w14:paraId="4D10C618" w14:textId="77777777" w:rsidR="00A6578E" w:rsidRPr="00FE23E4" w:rsidRDefault="00A6578E" w:rsidP="002512A7">
            <w:pPr>
              <w:suppressAutoHyphens/>
              <w:jc w:val="both"/>
              <w:rPr>
                <w:bCs/>
                <w:kern w:val="2"/>
                <w:sz w:val="24"/>
                <w:szCs w:val="24"/>
                <w:lang w:eastAsia="ko-KR"/>
              </w:rPr>
            </w:pPr>
            <w:r w:rsidRPr="00FE23E4">
              <w:rPr>
                <w:bCs/>
                <w:kern w:val="2"/>
                <w:sz w:val="24"/>
                <w:szCs w:val="24"/>
                <w:lang w:eastAsia="ko-KR"/>
              </w:rPr>
              <w:t>День российского кино</w:t>
            </w:r>
          </w:p>
        </w:tc>
        <w:tc>
          <w:tcPr>
            <w:tcW w:w="405" w:type="pct"/>
          </w:tcPr>
          <w:p w14:paraId="178C74DE"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1-3 курс</w:t>
            </w:r>
          </w:p>
        </w:tc>
        <w:tc>
          <w:tcPr>
            <w:tcW w:w="452" w:type="pct"/>
          </w:tcPr>
          <w:p w14:paraId="026C1C94" w14:textId="77777777" w:rsidR="00A6578E" w:rsidRPr="00FE23E4" w:rsidRDefault="00A6578E" w:rsidP="002512A7">
            <w:pPr>
              <w:suppressAutoHyphens/>
              <w:rPr>
                <w:sz w:val="24"/>
                <w:szCs w:val="24"/>
              </w:rPr>
            </w:pPr>
            <w:r w:rsidRPr="00FE23E4">
              <w:rPr>
                <w:sz w:val="24"/>
                <w:szCs w:val="24"/>
              </w:rPr>
              <w:t>Кинотеатр</w:t>
            </w:r>
          </w:p>
        </w:tc>
        <w:tc>
          <w:tcPr>
            <w:tcW w:w="839" w:type="pct"/>
          </w:tcPr>
          <w:p w14:paraId="08910886" w14:textId="77777777" w:rsidR="00A6578E" w:rsidRPr="00FE23E4" w:rsidRDefault="00A6578E" w:rsidP="002512A7">
            <w:pPr>
              <w:suppressAutoHyphens/>
              <w:jc w:val="center"/>
              <w:rPr>
                <w:kern w:val="2"/>
                <w:sz w:val="24"/>
                <w:szCs w:val="24"/>
                <w:lang w:eastAsia="ko-KR"/>
              </w:rPr>
            </w:pPr>
            <w:r w:rsidRPr="00FE23E4">
              <w:rPr>
                <w:kern w:val="2"/>
                <w:sz w:val="24"/>
                <w:szCs w:val="24"/>
                <w:lang w:eastAsia="ko-KR"/>
              </w:rPr>
              <w:t>Заместитель директора, курирующий воспитание</w:t>
            </w:r>
          </w:p>
        </w:tc>
        <w:tc>
          <w:tcPr>
            <w:tcW w:w="248" w:type="pct"/>
          </w:tcPr>
          <w:p w14:paraId="3F00BD58" w14:textId="77777777" w:rsidR="00A6578E" w:rsidRPr="00FE23E4" w:rsidRDefault="00A6578E" w:rsidP="002512A7">
            <w:pPr>
              <w:suppressAutoHyphens/>
              <w:jc w:val="both"/>
              <w:rPr>
                <w:kern w:val="2"/>
                <w:sz w:val="24"/>
                <w:szCs w:val="24"/>
                <w:lang w:eastAsia="ko-KR"/>
              </w:rPr>
            </w:pPr>
            <w:r w:rsidRPr="00FE23E4">
              <w:rPr>
                <w:kern w:val="2"/>
                <w:sz w:val="24"/>
                <w:szCs w:val="24"/>
                <w:lang w:eastAsia="ko-KR"/>
              </w:rPr>
              <w:t>ЛР 2, 3, 5, 11</w:t>
            </w:r>
          </w:p>
        </w:tc>
        <w:tc>
          <w:tcPr>
            <w:tcW w:w="644" w:type="pct"/>
          </w:tcPr>
          <w:p w14:paraId="1A6CC070" w14:textId="77777777" w:rsidR="00A6578E" w:rsidRPr="00FE23E4" w:rsidRDefault="00A6578E" w:rsidP="002512A7">
            <w:pPr>
              <w:suppressAutoHyphens/>
              <w:jc w:val="center"/>
              <w:rPr>
                <w:iCs/>
                <w:sz w:val="24"/>
                <w:szCs w:val="24"/>
              </w:rPr>
            </w:pPr>
            <w:r w:rsidRPr="00FE23E4">
              <w:rPr>
                <w:iCs/>
                <w:sz w:val="24"/>
                <w:szCs w:val="24"/>
              </w:rPr>
              <w:t>«Студенческое самоуправление»</w:t>
            </w:r>
          </w:p>
          <w:p w14:paraId="591F4D52" w14:textId="77777777" w:rsidR="00A6578E" w:rsidRPr="00FE23E4" w:rsidRDefault="00A6578E" w:rsidP="002512A7">
            <w:pPr>
              <w:suppressAutoHyphens/>
              <w:jc w:val="center"/>
              <w:rPr>
                <w:iCs/>
                <w:sz w:val="24"/>
                <w:szCs w:val="24"/>
              </w:rPr>
            </w:pPr>
            <w:r w:rsidRPr="00FE23E4">
              <w:rPr>
                <w:iCs/>
                <w:sz w:val="24"/>
                <w:szCs w:val="24"/>
              </w:rPr>
              <w:t>«Молодежные общественные объединения»</w:t>
            </w:r>
          </w:p>
          <w:p w14:paraId="20E62B51" w14:textId="77777777" w:rsidR="00A6578E" w:rsidRPr="00FE23E4" w:rsidRDefault="00A6578E" w:rsidP="002512A7">
            <w:pPr>
              <w:suppressAutoHyphens/>
              <w:jc w:val="both"/>
              <w:rPr>
                <w:kern w:val="2"/>
                <w:sz w:val="24"/>
                <w:szCs w:val="24"/>
                <w:lang w:eastAsia="ko-KR"/>
              </w:rPr>
            </w:pPr>
            <w:r w:rsidRPr="00FE23E4">
              <w:rPr>
                <w:iCs/>
                <w:sz w:val="24"/>
                <w:szCs w:val="24"/>
              </w:rPr>
              <w:t>«Цифровая среда</w:t>
            </w:r>
          </w:p>
        </w:tc>
      </w:tr>
    </w:tbl>
    <w:p w14:paraId="7CABF6DA" w14:textId="77777777" w:rsidR="00A6578E" w:rsidRPr="00FE23E4" w:rsidRDefault="00A6578E" w:rsidP="002512A7">
      <w:pPr>
        <w:suppressAutoHyphens/>
        <w:rPr>
          <w:b/>
          <w:sz w:val="24"/>
          <w:szCs w:val="24"/>
        </w:rPr>
      </w:pPr>
    </w:p>
    <w:p w14:paraId="6C29FA7C" w14:textId="77777777" w:rsidR="00A6578E" w:rsidRPr="00FE23E4" w:rsidRDefault="00A6578E" w:rsidP="002512A7">
      <w:pPr>
        <w:suppressAutoHyphens/>
        <w:jc w:val="center"/>
        <w:rPr>
          <w:b/>
          <w:iCs/>
          <w:sz w:val="24"/>
          <w:szCs w:val="24"/>
        </w:rPr>
        <w:sectPr w:rsidR="00A6578E" w:rsidRPr="00FE23E4" w:rsidSect="000E17A8">
          <w:footerReference w:type="default" r:id="rId202"/>
          <w:pgSz w:w="16838" w:h="11906" w:orient="landscape"/>
          <w:pgMar w:top="1134" w:right="850" w:bottom="1134" w:left="1701" w:header="709" w:footer="709" w:gutter="0"/>
          <w:cols w:space="720"/>
        </w:sectPr>
      </w:pPr>
    </w:p>
    <w:p w14:paraId="217B5977" w14:textId="77777777" w:rsidR="00CB44AA" w:rsidRPr="00FE23E4" w:rsidRDefault="00CB44AA" w:rsidP="0077411C">
      <w:pPr>
        <w:suppressAutoHyphens/>
        <w:spacing w:line="360" w:lineRule="auto"/>
        <w:jc w:val="right"/>
        <w:rPr>
          <w:b/>
          <w:sz w:val="24"/>
          <w:szCs w:val="24"/>
        </w:rPr>
      </w:pPr>
      <w:r w:rsidRPr="00FE23E4">
        <w:rPr>
          <w:b/>
          <w:sz w:val="24"/>
          <w:szCs w:val="24"/>
        </w:rPr>
        <w:lastRenderedPageBreak/>
        <w:t>Приложение 4</w:t>
      </w:r>
    </w:p>
    <w:p w14:paraId="1423EBCC" w14:textId="77777777" w:rsidR="00CB44AA" w:rsidRPr="00FE23E4" w:rsidRDefault="00CB44AA" w:rsidP="0077411C">
      <w:pPr>
        <w:suppressAutoHyphens/>
        <w:spacing w:line="360" w:lineRule="auto"/>
        <w:jc w:val="right"/>
        <w:rPr>
          <w:sz w:val="24"/>
          <w:szCs w:val="24"/>
        </w:rPr>
      </w:pPr>
      <w:r w:rsidRPr="00FE23E4">
        <w:rPr>
          <w:sz w:val="24"/>
          <w:szCs w:val="24"/>
        </w:rPr>
        <w:t xml:space="preserve">к ПООП по специальности </w:t>
      </w:r>
    </w:p>
    <w:p w14:paraId="4119A21D" w14:textId="77777777" w:rsidR="00CB44AA" w:rsidRPr="00FE23E4" w:rsidRDefault="00CB44AA" w:rsidP="0077411C">
      <w:pPr>
        <w:suppressAutoHyphens/>
        <w:spacing w:line="360" w:lineRule="auto"/>
        <w:jc w:val="right"/>
        <w:rPr>
          <w:sz w:val="24"/>
          <w:szCs w:val="24"/>
        </w:rPr>
      </w:pPr>
      <w:r w:rsidRPr="00FE23E4">
        <w:rPr>
          <w:bCs/>
          <w:sz w:val="24"/>
          <w:szCs w:val="24"/>
        </w:rPr>
        <w:t>43.02.08</w:t>
      </w:r>
      <w:r w:rsidRPr="00FE23E4">
        <w:rPr>
          <w:sz w:val="24"/>
          <w:szCs w:val="24"/>
        </w:rPr>
        <w:t xml:space="preserve"> Сервис домашнего и коммунального хозяйства</w:t>
      </w:r>
      <w:r w:rsidRPr="00FE23E4">
        <w:rPr>
          <w:sz w:val="18"/>
          <w:szCs w:val="18"/>
        </w:rPr>
        <w:t xml:space="preserve"> </w:t>
      </w:r>
    </w:p>
    <w:p w14:paraId="0F6D046F" w14:textId="77777777" w:rsidR="00CB44AA" w:rsidRPr="00FE23E4" w:rsidRDefault="00CB44AA" w:rsidP="002512A7">
      <w:pPr>
        <w:suppressAutoHyphens/>
        <w:spacing w:after="120"/>
        <w:jc w:val="center"/>
        <w:rPr>
          <w:b/>
          <w:sz w:val="28"/>
          <w:szCs w:val="28"/>
        </w:rPr>
      </w:pPr>
    </w:p>
    <w:p w14:paraId="644FDE41" w14:textId="77777777" w:rsidR="00CB44AA" w:rsidRPr="00FE23E4" w:rsidRDefault="00CB44AA" w:rsidP="002512A7">
      <w:pPr>
        <w:suppressAutoHyphens/>
        <w:jc w:val="center"/>
        <w:rPr>
          <w:b/>
        </w:rPr>
      </w:pPr>
    </w:p>
    <w:p w14:paraId="670E4BD6" w14:textId="77777777" w:rsidR="00CB44AA" w:rsidRPr="00FE23E4" w:rsidRDefault="00CB44AA" w:rsidP="002512A7">
      <w:pPr>
        <w:suppressAutoHyphens/>
        <w:jc w:val="center"/>
        <w:rPr>
          <w:b/>
          <w:sz w:val="24"/>
          <w:szCs w:val="24"/>
        </w:rPr>
      </w:pPr>
    </w:p>
    <w:p w14:paraId="2A8043FC" w14:textId="77777777" w:rsidR="00CB44AA" w:rsidRPr="00FE23E4" w:rsidRDefault="00CB44AA" w:rsidP="002512A7">
      <w:pPr>
        <w:suppressAutoHyphens/>
        <w:jc w:val="center"/>
        <w:rPr>
          <w:b/>
          <w:sz w:val="24"/>
          <w:szCs w:val="24"/>
        </w:rPr>
      </w:pPr>
    </w:p>
    <w:p w14:paraId="15BCDBF6" w14:textId="77777777" w:rsidR="00CB44AA" w:rsidRPr="00FE23E4" w:rsidRDefault="00CB44AA" w:rsidP="002512A7">
      <w:pPr>
        <w:suppressAutoHyphens/>
        <w:jc w:val="center"/>
        <w:rPr>
          <w:b/>
          <w:sz w:val="24"/>
          <w:szCs w:val="24"/>
        </w:rPr>
      </w:pPr>
    </w:p>
    <w:p w14:paraId="094F35CD" w14:textId="77777777" w:rsidR="00CB44AA" w:rsidRPr="00FE23E4" w:rsidRDefault="00CB44AA" w:rsidP="002512A7">
      <w:pPr>
        <w:suppressAutoHyphens/>
        <w:jc w:val="center"/>
        <w:rPr>
          <w:b/>
          <w:sz w:val="24"/>
          <w:szCs w:val="24"/>
        </w:rPr>
      </w:pPr>
    </w:p>
    <w:p w14:paraId="3ECFAD40" w14:textId="77777777" w:rsidR="00CB44AA" w:rsidRPr="00FE23E4" w:rsidRDefault="00CB44AA" w:rsidP="002512A7">
      <w:pPr>
        <w:suppressAutoHyphens/>
        <w:spacing w:line="360" w:lineRule="auto"/>
        <w:jc w:val="center"/>
        <w:rPr>
          <w:b/>
          <w:sz w:val="24"/>
          <w:szCs w:val="24"/>
        </w:rPr>
      </w:pPr>
      <w:r w:rsidRPr="00FE23E4">
        <w:rPr>
          <w:b/>
          <w:sz w:val="24"/>
          <w:szCs w:val="24"/>
        </w:rPr>
        <w:t>ПРИМЕРНЫ</w:t>
      </w:r>
      <w:r w:rsidR="00A6578E" w:rsidRPr="00FE23E4">
        <w:rPr>
          <w:b/>
          <w:sz w:val="24"/>
          <w:szCs w:val="24"/>
        </w:rPr>
        <w:t>Е</w:t>
      </w:r>
      <w:r w:rsidRPr="00FE23E4">
        <w:rPr>
          <w:b/>
          <w:sz w:val="24"/>
          <w:szCs w:val="24"/>
        </w:rPr>
        <w:t xml:space="preserve"> ОЦЕНОЧНЫ</w:t>
      </w:r>
      <w:r w:rsidR="00A6578E" w:rsidRPr="00FE23E4">
        <w:rPr>
          <w:b/>
          <w:sz w:val="24"/>
          <w:szCs w:val="24"/>
        </w:rPr>
        <w:t>Е</w:t>
      </w:r>
      <w:r w:rsidRPr="00FE23E4">
        <w:rPr>
          <w:b/>
          <w:sz w:val="24"/>
          <w:szCs w:val="24"/>
        </w:rPr>
        <w:t xml:space="preserve"> СРЕДСТВ</w:t>
      </w:r>
      <w:r w:rsidR="00A6578E" w:rsidRPr="00FE23E4">
        <w:rPr>
          <w:b/>
          <w:sz w:val="24"/>
          <w:szCs w:val="24"/>
        </w:rPr>
        <w:t>А</w:t>
      </w:r>
      <w:r w:rsidRPr="00FE23E4">
        <w:rPr>
          <w:b/>
          <w:sz w:val="24"/>
          <w:szCs w:val="24"/>
        </w:rPr>
        <w:t xml:space="preserve"> ДЛЯ ГИА</w:t>
      </w:r>
    </w:p>
    <w:p w14:paraId="4036376F" w14:textId="77777777" w:rsidR="00CB44AA" w:rsidRPr="00FE23E4" w:rsidRDefault="00CB44AA" w:rsidP="002512A7">
      <w:pPr>
        <w:suppressAutoHyphens/>
        <w:jc w:val="center"/>
        <w:rPr>
          <w:b/>
          <w:sz w:val="24"/>
          <w:szCs w:val="24"/>
        </w:rPr>
      </w:pPr>
      <w:r w:rsidRPr="00FE23E4">
        <w:rPr>
          <w:b/>
          <w:bCs/>
          <w:sz w:val="24"/>
          <w:szCs w:val="24"/>
        </w:rPr>
        <w:t>по специальности</w:t>
      </w:r>
      <w:r w:rsidR="003F5F67" w:rsidRPr="00FE23E4">
        <w:rPr>
          <w:b/>
          <w:bCs/>
          <w:sz w:val="24"/>
          <w:szCs w:val="24"/>
        </w:rPr>
        <w:t xml:space="preserve"> </w:t>
      </w:r>
      <w:r w:rsidRPr="00FE23E4">
        <w:rPr>
          <w:b/>
          <w:bCs/>
          <w:sz w:val="24"/>
          <w:szCs w:val="24"/>
        </w:rPr>
        <w:t>43.02.08</w:t>
      </w:r>
      <w:r w:rsidRPr="00FE23E4">
        <w:rPr>
          <w:b/>
          <w:sz w:val="24"/>
          <w:szCs w:val="24"/>
        </w:rPr>
        <w:t xml:space="preserve"> Сервис домашнего и коммунального хозяйства</w:t>
      </w:r>
    </w:p>
    <w:p w14:paraId="7AF9663A" w14:textId="77777777" w:rsidR="00CB44AA" w:rsidRPr="00FE23E4" w:rsidRDefault="00CB44AA" w:rsidP="002512A7">
      <w:pPr>
        <w:suppressAutoHyphens/>
        <w:spacing w:line="360" w:lineRule="auto"/>
        <w:rPr>
          <w:b/>
        </w:rPr>
      </w:pPr>
    </w:p>
    <w:p w14:paraId="4CD3B528" w14:textId="77777777" w:rsidR="00CB44AA" w:rsidRPr="00FE23E4" w:rsidRDefault="00CB44AA" w:rsidP="002512A7">
      <w:pPr>
        <w:suppressAutoHyphens/>
        <w:jc w:val="center"/>
        <w:rPr>
          <w:b/>
        </w:rPr>
      </w:pPr>
    </w:p>
    <w:p w14:paraId="70D9A38F" w14:textId="77777777" w:rsidR="00CB44AA" w:rsidRPr="00FE23E4" w:rsidRDefault="00CB44AA" w:rsidP="002512A7">
      <w:pPr>
        <w:suppressAutoHyphens/>
        <w:jc w:val="center"/>
        <w:rPr>
          <w:b/>
        </w:rPr>
      </w:pPr>
    </w:p>
    <w:p w14:paraId="68649198" w14:textId="77777777" w:rsidR="00CB44AA" w:rsidRPr="00FE23E4" w:rsidRDefault="00CB44AA" w:rsidP="002512A7">
      <w:pPr>
        <w:suppressAutoHyphens/>
        <w:jc w:val="center"/>
        <w:rPr>
          <w:b/>
        </w:rPr>
      </w:pPr>
    </w:p>
    <w:p w14:paraId="75325CBE" w14:textId="77777777" w:rsidR="00CB44AA" w:rsidRPr="00FE23E4" w:rsidRDefault="00CB44AA" w:rsidP="002512A7">
      <w:pPr>
        <w:suppressAutoHyphens/>
        <w:jc w:val="center"/>
        <w:rPr>
          <w:b/>
        </w:rPr>
      </w:pPr>
    </w:p>
    <w:p w14:paraId="281CCDC6" w14:textId="77777777" w:rsidR="00CB44AA" w:rsidRPr="00FE23E4" w:rsidRDefault="00CB44AA" w:rsidP="002512A7">
      <w:pPr>
        <w:suppressAutoHyphens/>
        <w:jc w:val="center"/>
        <w:rPr>
          <w:b/>
        </w:rPr>
      </w:pPr>
    </w:p>
    <w:p w14:paraId="740EFC5E" w14:textId="77777777" w:rsidR="0077411C" w:rsidRPr="00FE23E4" w:rsidRDefault="0077411C" w:rsidP="002512A7">
      <w:pPr>
        <w:suppressAutoHyphens/>
        <w:jc w:val="center"/>
        <w:rPr>
          <w:b/>
        </w:rPr>
      </w:pPr>
    </w:p>
    <w:p w14:paraId="7DF4A160" w14:textId="77777777" w:rsidR="0077411C" w:rsidRPr="00FE23E4" w:rsidRDefault="0077411C" w:rsidP="002512A7">
      <w:pPr>
        <w:suppressAutoHyphens/>
        <w:jc w:val="center"/>
        <w:rPr>
          <w:b/>
        </w:rPr>
      </w:pPr>
    </w:p>
    <w:p w14:paraId="2CDFCA33" w14:textId="77777777" w:rsidR="0077411C" w:rsidRPr="00FE23E4" w:rsidRDefault="0077411C" w:rsidP="002512A7">
      <w:pPr>
        <w:suppressAutoHyphens/>
        <w:jc w:val="center"/>
        <w:rPr>
          <w:b/>
        </w:rPr>
      </w:pPr>
    </w:p>
    <w:p w14:paraId="205CD6C7" w14:textId="77777777" w:rsidR="0077411C" w:rsidRPr="00FE23E4" w:rsidRDefault="0077411C" w:rsidP="002512A7">
      <w:pPr>
        <w:suppressAutoHyphens/>
        <w:jc w:val="center"/>
        <w:rPr>
          <w:b/>
        </w:rPr>
      </w:pPr>
    </w:p>
    <w:p w14:paraId="24A85860" w14:textId="77777777" w:rsidR="0077411C" w:rsidRPr="00FE23E4" w:rsidRDefault="0077411C" w:rsidP="002512A7">
      <w:pPr>
        <w:suppressAutoHyphens/>
        <w:jc w:val="center"/>
        <w:rPr>
          <w:b/>
        </w:rPr>
      </w:pPr>
    </w:p>
    <w:p w14:paraId="69532AAC" w14:textId="77777777" w:rsidR="0077411C" w:rsidRPr="00FE23E4" w:rsidRDefault="0077411C" w:rsidP="002512A7">
      <w:pPr>
        <w:suppressAutoHyphens/>
        <w:jc w:val="center"/>
        <w:rPr>
          <w:b/>
        </w:rPr>
      </w:pPr>
    </w:p>
    <w:p w14:paraId="3698F37C" w14:textId="77777777" w:rsidR="0077411C" w:rsidRPr="00FE23E4" w:rsidRDefault="0077411C" w:rsidP="002512A7">
      <w:pPr>
        <w:suppressAutoHyphens/>
        <w:jc w:val="center"/>
        <w:rPr>
          <w:b/>
        </w:rPr>
      </w:pPr>
    </w:p>
    <w:p w14:paraId="24C19E36" w14:textId="77777777" w:rsidR="0077411C" w:rsidRPr="00FE23E4" w:rsidRDefault="0077411C" w:rsidP="002512A7">
      <w:pPr>
        <w:suppressAutoHyphens/>
        <w:jc w:val="center"/>
        <w:rPr>
          <w:b/>
        </w:rPr>
      </w:pPr>
    </w:p>
    <w:p w14:paraId="32DF4001" w14:textId="77777777" w:rsidR="0077411C" w:rsidRPr="00FE23E4" w:rsidRDefault="0077411C" w:rsidP="002512A7">
      <w:pPr>
        <w:suppressAutoHyphens/>
        <w:jc w:val="center"/>
        <w:rPr>
          <w:b/>
        </w:rPr>
      </w:pPr>
    </w:p>
    <w:p w14:paraId="39A73DA8" w14:textId="77777777" w:rsidR="0077411C" w:rsidRPr="00FE23E4" w:rsidRDefault="0077411C" w:rsidP="002512A7">
      <w:pPr>
        <w:suppressAutoHyphens/>
        <w:jc w:val="center"/>
        <w:rPr>
          <w:b/>
        </w:rPr>
      </w:pPr>
    </w:p>
    <w:p w14:paraId="5FF520F5" w14:textId="77777777" w:rsidR="0077411C" w:rsidRPr="00FE23E4" w:rsidRDefault="0077411C" w:rsidP="002512A7">
      <w:pPr>
        <w:suppressAutoHyphens/>
        <w:jc w:val="center"/>
        <w:rPr>
          <w:b/>
        </w:rPr>
      </w:pPr>
    </w:p>
    <w:p w14:paraId="59FE496B" w14:textId="77777777" w:rsidR="0077411C" w:rsidRPr="00FE23E4" w:rsidRDefault="0077411C" w:rsidP="002512A7">
      <w:pPr>
        <w:suppressAutoHyphens/>
        <w:jc w:val="center"/>
        <w:rPr>
          <w:b/>
        </w:rPr>
      </w:pPr>
    </w:p>
    <w:p w14:paraId="0B5375BA" w14:textId="77777777" w:rsidR="0077411C" w:rsidRPr="00FE23E4" w:rsidRDefault="0077411C" w:rsidP="002512A7">
      <w:pPr>
        <w:suppressAutoHyphens/>
        <w:jc w:val="center"/>
        <w:rPr>
          <w:b/>
        </w:rPr>
      </w:pPr>
    </w:p>
    <w:p w14:paraId="1BD80A9C" w14:textId="77777777" w:rsidR="0077411C" w:rsidRPr="00FE23E4" w:rsidRDefault="0077411C" w:rsidP="002512A7">
      <w:pPr>
        <w:suppressAutoHyphens/>
        <w:jc w:val="center"/>
        <w:rPr>
          <w:b/>
        </w:rPr>
      </w:pPr>
    </w:p>
    <w:p w14:paraId="4A1BB253" w14:textId="77777777" w:rsidR="0077411C" w:rsidRPr="00FE23E4" w:rsidRDefault="0077411C" w:rsidP="002512A7">
      <w:pPr>
        <w:suppressAutoHyphens/>
        <w:jc w:val="center"/>
        <w:rPr>
          <w:b/>
        </w:rPr>
      </w:pPr>
    </w:p>
    <w:p w14:paraId="23950813" w14:textId="77777777" w:rsidR="0077411C" w:rsidRPr="00FE23E4" w:rsidRDefault="0077411C" w:rsidP="002512A7">
      <w:pPr>
        <w:suppressAutoHyphens/>
        <w:jc w:val="center"/>
        <w:rPr>
          <w:b/>
        </w:rPr>
      </w:pPr>
    </w:p>
    <w:p w14:paraId="2763864A" w14:textId="77777777" w:rsidR="00CB44AA" w:rsidRPr="00FE23E4" w:rsidRDefault="00CB44AA" w:rsidP="002512A7">
      <w:pPr>
        <w:suppressAutoHyphens/>
        <w:jc w:val="center"/>
        <w:rPr>
          <w:b/>
        </w:rPr>
      </w:pPr>
    </w:p>
    <w:p w14:paraId="30238001" w14:textId="77777777" w:rsidR="00CB44AA" w:rsidRPr="00FE23E4" w:rsidRDefault="00CB44AA" w:rsidP="002512A7">
      <w:pPr>
        <w:suppressAutoHyphens/>
        <w:jc w:val="center"/>
        <w:rPr>
          <w:b/>
        </w:rPr>
      </w:pPr>
    </w:p>
    <w:p w14:paraId="5CF265E7" w14:textId="77777777" w:rsidR="00CB44AA" w:rsidRPr="00FE23E4" w:rsidRDefault="00CB44AA" w:rsidP="002512A7">
      <w:pPr>
        <w:suppressAutoHyphens/>
        <w:jc w:val="center"/>
        <w:rPr>
          <w:b/>
        </w:rPr>
      </w:pPr>
    </w:p>
    <w:p w14:paraId="5A3C29F4" w14:textId="77777777" w:rsidR="00CB44AA" w:rsidRPr="00FE23E4" w:rsidRDefault="00CB44AA" w:rsidP="002512A7">
      <w:pPr>
        <w:suppressAutoHyphens/>
        <w:jc w:val="center"/>
        <w:rPr>
          <w:b/>
        </w:rPr>
      </w:pPr>
    </w:p>
    <w:p w14:paraId="51226A14" w14:textId="77777777" w:rsidR="00CB44AA" w:rsidRPr="00FE23E4" w:rsidRDefault="00CB44AA" w:rsidP="002512A7">
      <w:pPr>
        <w:suppressAutoHyphens/>
        <w:jc w:val="center"/>
        <w:rPr>
          <w:b/>
        </w:rPr>
      </w:pPr>
    </w:p>
    <w:p w14:paraId="304C6572" w14:textId="77777777" w:rsidR="00CB44AA" w:rsidRPr="00FE23E4" w:rsidRDefault="00CB44AA" w:rsidP="002512A7">
      <w:pPr>
        <w:suppressAutoHyphens/>
        <w:jc w:val="center"/>
        <w:rPr>
          <w:b/>
        </w:rPr>
      </w:pPr>
    </w:p>
    <w:p w14:paraId="7DDC9AA1" w14:textId="77777777" w:rsidR="00CB44AA" w:rsidRPr="00FE23E4" w:rsidRDefault="00CB44AA" w:rsidP="002512A7">
      <w:pPr>
        <w:suppressAutoHyphens/>
        <w:jc w:val="center"/>
        <w:rPr>
          <w:b/>
        </w:rPr>
      </w:pPr>
    </w:p>
    <w:p w14:paraId="132518FD" w14:textId="77777777" w:rsidR="00CB44AA" w:rsidRPr="00FE23E4" w:rsidRDefault="00CB44AA" w:rsidP="002512A7">
      <w:pPr>
        <w:suppressAutoHyphens/>
        <w:jc w:val="center"/>
        <w:rPr>
          <w:b/>
          <w:sz w:val="24"/>
          <w:szCs w:val="24"/>
        </w:rPr>
      </w:pPr>
      <w:r w:rsidRPr="00FE23E4">
        <w:rPr>
          <w:b/>
          <w:sz w:val="24"/>
          <w:szCs w:val="24"/>
        </w:rPr>
        <w:t>2021 г.</w:t>
      </w:r>
    </w:p>
    <w:p w14:paraId="113C5730" w14:textId="77777777" w:rsidR="00CB44AA" w:rsidRPr="00FE23E4" w:rsidRDefault="00CB44AA" w:rsidP="002512A7">
      <w:pPr>
        <w:suppressAutoHyphens/>
        <w:jc w:val="center"/>
        <w:rPr>
          <w:b/>
          <w:sz w:val="24"/>
          <w:szCs w:val="24"/>
        </w:rPr>
      </w:pPr>
    </w:p>
    <w:p w14:paraId="52E98588" w14:textId="77777777" w:rsidR="00CB44AA" w:rsidRPr="00FE23E4" w:rsidRDefault="00CB44AA" w:rsidP="002512A7">
      <w:pPr>
        <w:suppressAutoHyphens/>
        <w:rPr>
          <w:b/>
          <w:sz w:val="24"/>
          <w:szCs w:val="24"/>
        </w:rPr>
        <w:sectPr w:rsidR="00CB44AA" w:rsidRPr="00FE23E4" w:rsidSect="000E17A8">
          <w:pgSz w:w="11907" w:h="16840"/>
          <w:pgMar w:top="1134" w:right="850" w:bottom="1134" w:left="1701" w:header="709" w:footer="709" w:gutter="0"/>
          <w:cols w:space="720"/>
        </w:sectPr>
      </w:pPr>
    </w:p>
    <w:p w14:paraId="63B49BFA" w14:textId="77777777" w:rsidR="00CB44AA" w:rsidRPr="00FE23E4" w:rsidRDefault="00CB44AA" w:rsidP="002512A7">
      <w:pPr>
        <w:suppressAutoHyphens/>
        <w:jc w:val="center"/>
        <w:rPr>
          <w:b/>
          <w:sz w:val="24"/>
          <w:szCs w:val="24"/>
        </w:rPr>
      </w:pPr>
      <w:r w:rsidRPr="00FE23E4">
        <w:rPr>
          <w:b/>
          <w:sz w:val="24"/>
          <w:szCs w:val="24"/>
        </w:rPr>
        <w:lastRenderedPageBreak/>
        <w:t>СОДЕРЖАНИЕ</w:t>
      </w:r>
    </w:p>
    <w:p w14:paraId="22D0C367" w14:textId="77777777" w:rsidR="00CB44AA" w:rsidRPr="00FE23E4" w:rsidRDefault="00CB44AA" w:rsidP="002512A7">
      <w:pPr>
        <w:suppressAutoHyphens/>
        <w:jc w:val="center"/>
        <w:rPr>
          <w:b/>
          <w:sz w:val="24"/>
          <w:szCs w:val="24"/>
        </w:rPr>
      </w:pPr>
    </w:p>
    <w:p w14:paraId="3DE50A61" w14:textId="77777777" w:rsidR="00CB44AA" w:rsidRPr="00FE23E4" w:rsidRDefault="00CB44AA" w:rsidP="00A03160">
      <w:pPr>
        <w:pStyle w:val="a5"/>
        <w:numPr>
          <w:ilvl w:val="0"/>
          <w:numId w:val="145"/>
        </w:numPr>
        <w:suppressAutoHyphens/>
        <w:autoSpaceDE/>
        <w:autoSpaceDN/>
        <w:spacing w:after="200" w:line="480" w:lineRule="auto"/>
        <w:ind w:left="0"/>
        <w:contextualSpacing/>
        <w:jc w:val="both"/>
        <w:rPr>
          <w:b/>
          <w:sz w:val="24"/>
          <w:szCs w:val="24"/>
        </w:rPr>
      </w:pPr>
      <w:r w:rsidRPr="00FE23E4">
        <w:rPr>
          <w:b/>
        </w:rPr>
        <w:t>ПАСПОРТ ОЦЕНОЧНЫХ СРЕДСТВ ДЛЯ ГИА</w:t>
      </w:r>
    </w:p>
    <w:p w14:paraId="16CBFB6A" w14:textId="77777777" w:rsidR="00CB44AA" w:rsidRPr="00FE23E4" w:rsidRDefault="00CB44AA" w:rsidP="00A03160">
      <w:pPr>
        <w:pStyle w:val="a5"/>
        <w:numPr>
          <w:ilvl w:val="0"/>
          <w:numId w:val="145"/>
        </w:numPr>
        <w:suppressAutoHyphens/>
        <w:autoSpaceDE/>
        <w:autoSpaceDN/>
        <w:spacing w:after="200" w:line="480" w:lineRule="auto"/>
        <w:ind w:left="0"/>
        <w:contextualSpacing/>
        <w:jc w:val="both"/>
        <w:rPr>
          <w:b/>
        </w:rPr>
      </w:pPr>
      <w:r w:rsidRPr="00FE23E4">
        <w:rPr>
          <w:b/>
        </w:rPr>
        <w:t>СТРУКТУРА ПРОЦЕДУР ГИА И ПОРЯДОК ПРОВЕДЕНИЯ</w:t>
      </w:r>
    </w:p>
    <w:p w14:paraId="2A78D29F" w14:textId="77777777" w:rsidR="00CB44AA" w:rsidRPr="00FE23E4" w:rsidRDefault="00CB44AA" w:rsidP="00A03160">
      <w:pPr>
        <w:pStyle w:val="a5"/>
        <w:numPr>
          <w:ilvl w:val="0"/>
          <w:numId w:val="145"/>
        </w:numPr>
        <w:suppressAutoHyphens/>
        <w:autoSpaceDE/>
        <w:autoSpaceDN/>
        <w:spacing w:after="200" w:line="480" w:lineRule="auto"/>
        <w:ind w:left="0"/>
        <w:contextualSpacing/>
        <w:jc w:val="both"/>
        <w:rPr>
          <w:b/>
        </w:rPr>
      </w:pPr>
      <w:r w:rsidRPr="00FE23E4">
        <w:rPr>
          <w:b/>
        </w:rPr>
        <w:t>ТИПОВОЕ ЗАДАНИЕ ДЛЯ ДЕМОНСТРАЦИОННОГО ЭКЗАМЕНА</w:t>
      </w:r>
    </w:p>
    <w:p w14:paraId="7834F1AE" w14:textId="77777777" w:rsidR="00CB44AA" w:rsidRPr="00FE23E4" w:rsidRDefault="00CB44AA" w:rsidP="00A03160">
      <w:pPr>
        <w:pStyle w:val="a5"/>
        <w:numPr>
          <w:ilvl w:val="0"/>
          <w:numId w:val="145"/>
        </w:numPr>
        <w:suppressAutoHyphens/>
        <w:autoSpaceDE/>
        <w:autoSpaceDN/>
        <w:spacing w:after="120"/>
        <w:ind w:left="0"/>
        <w:contextualSpacing/>
        <w:jc w:val="both"/>
        <w:rPr>
          <w:b/>
        </w:rPr>
      </w:pPr>
      <w:r w:rsidRPr="00FE23E4">
        <w:rPr>
          <w:b/>
        </w:rPr>
        <w:t>ПОРЯДОК ОРГАНИЗАЦИИ И ПРОВЕДЕНИЯ ЗАЩИТЫ ДИПЛОМНОЙ РАБОТЫ (ДИПЛОМНОГО ПРОЕКТА)</w:t>
      </w:r>
    </w:p>
    <w:p w14:paraId="22288AD6" w14:textId="77777777" w:rsidR="00CB44AA" w:rsidRPr="00FE23E4" w:rsidRDefault="00CB44AA" w:rsidP="002512A7">
      <w:pPr>
        <w:pStyle w:val="a5"/>
        <w:suppressAutoHyphens/>
        <w:spacing w:after="200" w:line="480" w:lineRule="auto"/>
        <w:ind w:left="0"/>
        <w:jc w:val="both"/>
        <w:rPr>
          <w:b/>
        </w:rPr>
      </w:pPr>
    </w:p>
    <w:p w14:paraId="0862F981" w14:textId="77777777" w:rsidR="00CB44AA" w:rsidRPr="00FE23E4" w:rsidRDefault="00CB44AA" w:rsidP="002512A7">
      <w:pPr>
        <w:suppressAutoHyphens/>
        <w:rPr>
          <w:b/>
        </w:rPr>
        <w:sectPr w:rsidR="00CB44AA" w:rsidRPr="00FE23E4" w:rsidSect="000E17A8">
          <w:pgSz w:w="11906" w:h="16838"/>
          <w:pgMar w:top="1134" w:right="850" w:bottom="1134" w:left="1701" w:header="709" w:footer="709" w:gutter="0"/>
          <w:cols w:space="720"/>
        </w:sectPr>
      </w:pPr>
    </w:p>
    <w:p w14:paraId="580A8175" w14:textId="77777777" w:rsidR="00CB44AA" w:rsidRPr="00FE23E4" w:rsidRDefault="00CB44AA" w:rsidP="00A03160">
      <w:pPr>
        <w:pStyle w:val="a5"/>
        <w:numPr>
          <w:ilvl w:val="0"/>
          <w:numId w:val="146"/>
        </w:numPr>
        <w:suppressAutoHyphens/>
        <w:autoSpaceDE/>
        <w:autoSpaceDN/>
        <w:spacing w:line="276" w:lineRule="auto"/>
        <w:ind w:left="0" w:firstLine="0"/>
        <w:contextualSpacing/>
        <w:jc w:val="center"/>
        <w:rPr>
          <w:b/>
        </w:rPr>
      </w:pPr>
      <w:r w:rsidRPr="00FE23E4">
        <w:rPr>
          <w:b/>
        </w:rPr>
        <w:lastRenderedPageBreak/>
        <w:t>ПАСПОРТ ОЦЕНОЧНЫХ СРЕДСТВ ДЛЯ ГИА</w:t>
      </w:r>
    </w:p>
    <w:p w14:paraId="26155D2B" w14:textId="77777777" w:rsidR="00CB44AA" w:rsidRPr="00FE23E4" w:rsidRDefault="00CB44AA" w:rsidP="002512A7">
      <w:pPr>
        <w:pStyle w:val="a5"/>
        <w:suppressAutoHyphens/>
        <w:spacing w:line="276" w:lineRule="auto"/>
        <w:ind w:left="0"/>
        <w:contextualSpacing/>
        <w:rPr>
          <w:b/>
        </w:rPr>
      </w:pPr>
    </w:p>
    <w:p w14:paraId="1CA3F12C" w14:textId="77777777" w:rsidR="00CB44AA" w:rsidRPr="00FE23E4" w:rsidRDefault="00CB44AA" w:rsidP="00A03160">
      <w:pPr>
        <w:pStyle w:val="a5"/>
        <w:numPr>
          <w:ilvl w:val="1"/>
          <w:numId w:val="147"/>
        </w:numPr>
        <w:suppressAutoHyphens/>
        <w:autoSpaceDE/>
        <w:autoSpaceDN/>
        <w:ind w:left="0" w:firstLine="709"/>
        <w:contextualSpacing/>
        <w:jc w:val="both"/>
        <w:rPr>
          <w:b/>
          <w:bCs/>
          <w:shd w:val="clear" w:color="auto" w:fill="FFFFFF"/>
        </w:rPr>
      </w:pPr>
      <w:r w:rsidRPr="00FE23E4">
        <w:rPr>
          <w:b/>
          <w:bCs/>
          <w:shd w:val="clear" w:color="auto" w:fill="FFFFFF"/>
        </w:rPr>
        <w:t>Особенности образовательной программы</w:t>
      </w:r>
    </w:p>
    <w:p w14:paraId="5867E173" w14:textId="77777777" w:rsidR="00CB44AA" w:rsidRPr="00FE23E4" w:rsidRDefault="00A6578E" w:rsidP="002512A7">
      <w:pPr>
        <w:suppressAutoHyphens/>
        <w:ind w:firstLine="660"/>
        <w:rPr>
          <w:sz w:val="24"/>
          <w:szCs w:val="24"/>
        </w:rPr>
      </w:pPr>
      <w:r w:rsidRPr="00FE23E4">
        <w:rPr>
          <w:sz w:val="24"/>
          <w:szCs w:val="24"/>
          <w:shd w:val="clear" w:color="auto" w:fill="FFFFFF"/>
        </w:rPr>
        <w:t>П</w:t>
      </w:r>
      <w:r w:rsidR="00CB44AA" w:rsidRPr="00FE23E4">
        <w:rPr>
          <w:sz w:val="24"/>
          <w:szCs w:val="24"/>
          <w:shd w:val="clear" w:color="auto" w:fill="FFFFFF"/>
        </w:rPr>
        <w:t>римерны</w:t>
      </w:r>
      <w:r w:rsidRPr="00FE23E4">
        <w:rPr>
          <w:sz w:val="24"/>
          <w:szCs w:val="24"/>
          <w:shd w:val="clear" w:color="auto" w:fill="FFFFFF"/>
        </w:rPr>
        <w:t>е</w:t>
      </w:r>
      <w:r w:rsidR="00CB44AA" w:rsidRPr="00FE23E4">
        <w:rPr>
          <w:sz w:val="24"/>
          <w:szCs w:val="24"/>
          <w:shd w:val="clear" w:color="auto" w:fill="FFFFFF"/>
        </w:rPr>
        <w:t xml:space="preserve"> оценочны</w:t>
      </w:r>
      <w:r w:rsidRPr="00FE23E4">
        <w:rPr>
          <w:sz w:val="24"/>
          <w:szCs w:val="24"/>
          <w:shd w:val="clear" w:color="auto" w:fill="FFFFFF"/>
        </w:rPr>
        <w:t>е</w:t>
      </w:r>
      <w:r w:rsidR="00CB44AA" w:rsidRPr="00FE23E4">
        <w:rPr>
          <w:sz w:val="24"/>
          <w:szCs w:val="24"/>
          <w:shd w:val="clear" w:color="auto" w:fill="FFFFFF"/>
        </w:rPr>
        <w:t xml:space="preserve"> средств</w:t>
      </w:r>
      <w:r w:rsidRPr="00FE23E4">
        <w:rPr>
          <w:sz w:val="24"/>
          <w:szCs w:val="24"/>
          <w:shd w:val="clear" w:color="auto" w:fill="FFFFFF"/>
        </w:rPr>
        <w:t>а</w:t>
      </w:r>
      <w:r w:rsidR="00CB44AA" w:rsidRPr="00FE23E4">
        <w:rPr>
          <w:sz w:val="24"/>
          <w:szCs w:val="24"/>
          <w:shd w:val="clear" w:color="auto" w:fill="FFFFFF"/>
        </w:rPr>
        <w:t xml:space="preserve"> разработаны </w:t>
      </w:r>
      <w:r w:rsidR="00CB44AA" w:rsidRPr="00FE23E4">
        <w:rPr>
          <w:bCs/>
          <w:sz w:val="24"/>
          <w:szCs w:val="24"/>
        </w:rPr>
        <w:t>по специальности</w:t>
      </w:r>
      <w:r w:rsidR="003F5F67" w:rsidRPr="00FE23E4">
        <w:rPr>
          <w:bCs/>
          <w:sz w:val="24"/>
          <w:szCs w:val="24"/>
        </w:rPr>
        <w:t xml:space="preserve"> </w:t>
      </w:r>
      <w:r w:rsidR="00CB44AA" w:rsidRPr="00FE23E4">
        <w:rPr>
          <w:bCs/>
          <w:sz w:val="24"/>
          <w:szCs w:val="24"/>
        </w:rPr>
        <w:t>43.02.08</w:t>
      </w:r>
      <w:r w:rsidR="00CB44AA" w:rsidRPr="00FE23E4">
        <w:rPr>
          <w:sz w:val="24"/>
          <w:szCs w:val="24"/>
        </w:rPr>
        <w:t xml:space="preserve"> Сервис домашнего и коммунального хозяйства.</w:t>
      </w:r>
      <w:r w:rsidR="003F5F67" w:rsidRPr="00FE23E4">
        <w:rPr>
          <w:sz w:val="24"/>
          <w:szCs w:val="24"/>
        </w:rPr>
        <w:t xml:space="preserve"> </w:t>
      </w:r>
      <w:r w:rsidR="00CB44AA" w:rsidRPr="00FE23E4">
        <w:rPr>
          <w:sz w:val="24"/>
          <w:szCs w:val="24"/>
        </w:rPr>
        <w:t xml:space="preserve">Квалификация выпускника </w:t>
      </w:r>
      <w:r w:rsidR="00CB44AA" w:rsidRPr="00FE23E4">
        <w:rPr>
          <w:sz w:val="24"/>
          <w:szCs w:val="24"/>
          <w:shd w:val="clear" w:color="auto" w:fill="FFFFFF"/>
        </w:rPr>
        <w:t>Специалист по домашнему и коммунальному хозяйству</w:t>
      </w:r>
      <w:r w:rsidR="00CB44AA" w:rsidRPr="00FE23E4">
        <w:rPr>
          <w:sz w:val="24"/>
          <w:szCs w:val="24"/>
        </w:rPr>
        <w:t xml:space="preserve">. </w:t>
      </w:r>
    </w:p>
    <w:p w14:paraId="2440E906" w14:textId="77777777" w:rsidR="00CB44AA" w:rsidRPr="00FE23E4" w:rsidRDefault="00CB44AA" w:rsidP="002512A7">
      <w:pPr>
        <w:suppressAutoHyphens/>
        <w:ind w:firstLine="660"/>
        <w:jc w:val="both"/>
        <w:rPr>
          <w:b/>
          <w:sz w:val="24"/>
          <w:szCs w:val="24"/>
          <w:u w:val="single"/>
        </w:rPr>
      </w:pPr>
      <w:r w:rsidRPr="00FE23E4">
        <w:rPr>
          <w:sz w:val="24"/>
          <w:szCs w:val="24"/>
          <w:shd w:val="clear" w:color="auto" w:fill="FFFFFF"/>
        </w:rPr>
        <w:t xml:space="preserve">В рамках </w:t>
      </w:r>
      <w:r w:rsidRPr="00FE23E4">
        <w:rPr>
          <w:bCs/>
          <w:sz w:val="24"/>
          <w:szCs w:val="24"/>
        </w:rPr>
        <w:t>освоения специальности</w:t>
      </w:r>
      <w:r w:rsidR="003F5F67" w:rsidRPr="00FE23E4">
        <w:rPr>
          <w:bCs/>
          <w:sz w:val="24"/>
          <w:szCs w:val="24"/>
        </w:rPr>
        <w:t xml:space="preserve"> </w:t>
      </w:r>
      <w:r w:rsidRPr="00FE23E4">
        <w:rPr>
          <w:bCs/>
          <w:sz w:val="24"/>
          <w:szCs w:val="24"/>
        </w:rPr>
        <w:t>43.02.08</w:t>
      </w:r>
      <w:r w:rsidRPr="00FE23E4">
        <w:rPr>
          <w:sz w:val="24"/>
          <w:szCs w:val="24"/>
        </w:rPr>
        <w:t xml:space="preserve"> Сервис домашнего и коммунального хозяйства</w:t>
      </w:r>
      <w:r w:rsidRPr="00FE23E4">
        <w:rPr>
          <w:sz w:val="24"/>
          <w:szCs w:val="24"/>
          <w:shd w:val="clear" w:color="auto" w:fill="FFFFFF"/>
        </w:rPr>
        <w:t xml:space="preserve"> предусмотрено освоение следующих сочетаний квалификаций/квалификации: в</w:t>
      </w:r>
      <w:r w:rsidRPr="00FE23E4">
        <w:rPr>
          <w:sz w:val="24"/>
          <w:szCs w:val="24"/>
        </w:rPr>
        <w:t xml:space="preserve">ыполнение работ по одной или нескольким профессиям рабочих, должностям служащих (по профессии: </w:t>
      </w:r>
      <w:r w:rsidRPr="00FE23E4">
        <w:rPr>
          <w:sz w:val="24"/>
          <w:szCs w:val="24"/>
          <w:u w:val="single"/>
          <w:shd w:val="clear" w:color="auto" w:fill="FFFFFF"/>
        </w:rPr>
        <w:t>Уборщик территорий/Рабочий зеленого строительства/Рабочий по комплексному обслуживанию и ремонту зданий/Садовник/Слесарь аварийно-восстановительных работ/Слесарь сантехник/Делопроизводитель/Машинист уборочных машин/рабочий зеленого хозяйства</w:t>
      </w:r>
      <w:r w:rsidRPr="00FE23E4">
        <w:rPr>
          <w:sz w:val="24"/>
          <w:szCs w:val="24"/>
          <w:u w:val="single"/>
        </w:rPr>
        <w:t>)</w:t>
      </w:r>
      <w:r w:rsidRPr="00FE23E4">
        <w:rPr>
          <w:sz w:val="24"/>
          <w:szCs w:val="24"/>
          <w:u w:val="single"/>
          <w:shd w:val="clear" w:color="auto" w:fill="FFFFFF"/>
        </w:rPr>
        <w:t>.</w:t>
      </w:r>
    </w:p>
    <w:p w14:paraId="69384266" w14:textId="77777777" w:rsidR="00CB44AA" w:rsidRPr="00FE23E4" w:rsidRDefault="00CB44AA" w:rsidP="002512A7">
      <w:pPr>
        <w:suppressAutoHyphens/>
        <w:ind w:firstLine="660"/>
        <w:jc w:val="both"/>
        <w:rPr>
          <w:b/>
          <w:sz w:val="24"/>
          <w:szCs w:val="24"/>
        </w:rPr>
      </w:pPr>
    </w:p>
    <w:p w14:paraId="2E583E3D" w14:textId="77777777" w:rsidR="00CB44AA" w:rsidRPr="00FE23E4" w:rsidRDefault="00CB44AA" w:rsidP="002512A7">
      <w:pPr>
        <w:suppressAutoHyphens/>
        <w:ind w:firstLine="660"/>
        <w:rPr>
          <w:b/>
          <w:sz w:val="24"/>
          <w:szCs w:val="24"/>
        </w:rPr>
      </w:pPr>
      <w:r w:rsidRPr="00FE23E4">
        <w:rPr>
          <w:b/>
          <w:sz w:val="24"/>
          <w:szCs w:val="24"/>
        </w:rPr>
        <w:t>Область профессиональной деятельности выпускников:</w:t>
      </w:r>
    </w:p>
    <w:p w14:paraId="0A587551" w14:textId="77777777" w:rsidR="00CB44AA" w:rsidRPr="00FE23E4" w:rsidRDefault="00CB44AA" w:rsidP="002512A7">
      <w:pPr>
        <w:pStyle w:val="TableParagraph"/>
        <w:suppressAutoHyphens/>
        <w:ind w:left="0" w:firstLine="660"/>
        <w:rPr>
          <w:sz w:val="24"/>
        </w:rPr>
      </w:pPr>
      <w:r w:rsidRPr="00FE23E4">
        <w:rPr>
          <w:sz w:val="24"/>
        </w:rPr>
        <w:t>1. Обеспечение работ по ведению домашнего хозяйства</w:t>
      </w:r>
    </w:p>
    <w:p w14:paraId="7E995F04" w14:textId="77777777" w:rsidR="00CB44AA" w:rsidRPr="00FE23E4" w:rsidRDefault="00CB44AA" w:rsidP="002512A7">
      <w:pPr>
        <w:pStyle w:val="TableParagraph"/>
        <w:suppressAutoHyphens/>
        <w:ind w:left="0" w:firstLine="660"/>
        <w:rPr>
          <w:sz w:val="24"/>
        </w:rPr>
      </w:pPr>
      <w:r w:rsidRPr="00FE23E4">
        <w:rPr>
          <w:sz w:val="24"/>
        </w:rPr>
        <w:t xml:space="preserve">2. Организация проведения технических осмотров и подготовки к сезонной эксплуатации объектов </w:t>
      </w:r>
      <w:r w:rsidR="0088710C" w:rsidRPr="00FE23E4">
        <w:rPr>
          <w:sz w:val="24"/>
        </w:rPr>
        <w:t xml:space="preserve"> жилищно-коммуналь</w:t>
      </w:r>
      <w:r w:rsidRPr="00FE23E4">
        <w:rPr>
          <w:sz w:val="24"/>
        </w:rPr>
        <w:t>ного хозяйства</w:t>
      </w:r>
    </w:p>
    <w:p w14:paraId="5CDF1E4D" w14:textId="77777777" w:rsidR="00CB44AA" w:rsidRPr="00FE23E4" w:rsidRDefault="00CB44AA" w:rsidP="002512A7">
      <w:pPr>
        <w:pStyle w:val="TableParagraph"/>
        <w:suppressAutoHyphens/>
        <w:ind w:left="0" w:firstLine="660"/>
        <w:rPr>
          <w:sz w:val="24"/>
        </w:rPr>
      </w:pPr>
      <w:r w:rsidRPr="00FE23E4">
        <w:rPr>
          <w:sz w:val="24"/>
        </w:rPr>
        <w:t xml:space="preserve">3. Организация диспетчерского и аварийного обслуживания объектов </w:t>
      </w:r>
      <w:r w:rsidR="0088710C" w:rsidRPr="00FE23E4">
        <w:rPr>
          <w:sz w:val="24"/>
        </w:rPr>
        <w:t xml:space="preserve"> жилищно-коммуналь</w:t>
      </w:r>
      <w:r w:rsidRPr="00FE23E4">
        <w:rPr>
          <w:sz w:val="24"/>
        </w:rPr>
        <w:t>ного хозяйства</w:t>
      </w:r>
    </w:p>
    <w:p w14:paraId="769A67EE" w14:textId="77777777" w:rsidR="00CB44AA" w:rsidRPr="00FE23E4" w:rsidRDefault="00CB44AA" w:rsidP="002512A7">
      <w:pPr>
        <w:pStyle w:val="TableParagraph"/>
        <w:suppressAutoHyphens/>
        <w:ind w:left="0" w:firstLine="660"/>
        <w:rPr>
          <w:sz w:val="24"/>
        </w:rPr>
      </w:pPr>
      <w:r w:rsidRPr="00FE23E4">
        <w:rPr>
          <w:sz w:val="24"/>
        </w:rPr>
        <w:t xml:space="preserve">4. Организация работ по санитарному содержанию, благоустройству общего имущества и прилегающей территории объектов </w:t>
      </w:r>
      <w:r w:rsidR="0088710C" w:rsidRPr="00FE23E4">
        <w:rPr>
          <w:sz w:val="24"/>
        </w:rPr>
        <w:t xml:space="preserve"> жилищно-коммуналь</w:t>
      </w:r>
      <w:r w:rsidRPr="00FE23E4">
        <w:rPr>
          <w:sz w:val="24"/>
        </w:rPr>
        <w:t>ного хозяйства</w:t>
      </w:r>
    </w:p>
    <w:p w14:paraId="1C920E3F" w14:textId="77777777" w:rsidR="00CB44AA" w:rsidRPr="00FE23E4" w:rsidRDefault="00CB44AA" w:rsidP="002512A7">
      <w:pPr>
        <w:pStyle w:val="TableParagraph"/>
        <w:suppressAutoHyphens/>
        <w:ind w:left="0" w:firstLine="660"/>
        <w:rPr>
          <w:sz w:val="24"/>
        </w:rPr>
      </w:pPr>
      <w:r w:rsidRPr="00FE23E4">
        <w:rPr>
          <w:sz w:val="24"/>
        </w:rPr>
        <w:t>5. Организация расчетов за услуги и работы по содержанию и ремонту объектов жилищно-коммунального хозяйства</w:t>
      </w:r>
    </w:p>
    <w:p w14:paraId="2A39593C" w14:textId="77777777" w:rsidR="00CB44AA" w:rsidRPr="00FE23E4" w:rsidRDefault="00CB44AA" w:rsidP="002512A7">
      <w:pPr>
        <w:pStyle w:val="TableParagraph"/>
        <w:suppressAutoHyphens/>
        <w:ind w:left="0" w:firstLine="660"/>
        <w:rPr>
          <w:sz w:val="24"/>
        </w:rPr>
      </w:pPr>
      <w:r w:rsidRPr="00FE23E4">
        <w:t>6. Выполнение работ по одной или нескольким профессиям рабочих, должностям служащих</w:t>
      </w:r>
      <w:r w:rsidRPr="00FE23E4">
        <w:rPr>
          <w:shd w:val="clear" w:color="auto" w:fill="FFFFFF"/>
        </w:rPr>
        <w:t xml:space="preserve"> </w:t>
      </w:r>
      <w:r w:rsidRPr="00FE23E4">
        <w:t>(по профессии:</w:t>
      </w:r>
      <w:r w:rsidRPr="00FE23E4">
        <w:rPr>
          <w:shd w:val="clear" w:color="auto" w:fill="FFFFFF"/>
        </w:rPr>
        <w:t xml:space="preserve"> Рабочий по комплексному обслуживанию и ремонту зданий</w:t>
      </w:r>
      <w:r w:rsidRPr="00FE23E4">
        <w:t>,</w:t>
      </w:r>
      <w:r w:rsidR="003F5F67" w:rsidRPr="00FE23E4">
        <w:t xml:space="preserve"> </w:t>
      </w:r>
      <w:r w:rsidRPr="00FE23E4">
        <w:rPr>
          <w:shd w:val="clear" w:color="auto" w:fill="FFFFFF"/>
        </w:rPr>
        <w:t>делопроизводитель; Рабочий зеленого строительства; Садовник; Рабочий зеленого хозяйства)</w:t>
      </w:r>
    </w:p>
    <w:p w14:paraId="75211E2C" w14:textId="77777777" w:rsidR="00CB44AA" w:rsidRPr="00FE23E4" w:rsidRDefault="00CB44AA" w:rsidP="002512A7">
      <w:pPr>
        <w:pStyle w:val="TableParagraph"/>
        <w:suppressAutoHyphens/>
        <w:ind w:left="0" w:firstLine="651"/>
        <w:rPr>
          <w:shd w:val="clear" w:color="auto" w:fill="FFFFFF"/>
        </w:rPr>
      </w:pPr>
      <w:r w:rsidRPr="00FE23E4">
        <w:t>ПМ. 01. Обеспечение работ по ведению домашнего хозяйства</w:t>
      </w:r>
    </w:p>
    <w:p w14:paraId="128F73DA" w14:textId="77777777" w:rsidR="00CB44AA" w:rsidRPr="00FE23E4" w:rsidRDefault="00CB44AA" w:rsidP="002512A7">
      <w:pPr>
        <w:pStyle w:val="TableParagraph"/>
        <w:suppressAutoHyphens/>
        <w:ind w:left="0" w:firstLine="651"/>
      </w:pPr>
      <w:r w:rsidRPr="00FE23E4">
        <w:t>ПМ. 02. Организация проведения технических осмотров и подготовки к сезонной эксплуатации объектов жилищно-коммунального хозяйства</w:t>
      </w:r>
    </w:p>
    <w:p w14:paraId="245C1B09" w14:textId="77777777" w:rsidR="00CB44AA" w:rsidRPr="00FE23E4" w:rsidRDefault="00CB44AA" w:rsidP="002512A7">
      <w:pPr>
        <w:pStyle w:val="a5"/>
        <w:suppressAutoHyphens/>
        <w:ind w:left="0" w:firstLine="651"/>
        <w:jc w:val="both"/>
      </w:pPr>
      <w:r w:rsidRPr="00FE23E4">
        <w:t>ПМ. 03. Организация диспетчерского и аварийного обслуживания объектов жилищно-коммунального хозяйства</w:t>
      </w:r>
    </w:p>
    <w:p w14:paraId="7C85DB84" w14:textId="77777777" w:rsidR="00CB44AA" w:rsidRPr="00FE23E4" w:rsidRDefault="00CB44AA" w:rsidP="002512A7">
      <w:pPr>
        <w:pStyle w:val="TableParagraph"/>
        <w:suppressAutoHyphens/>
        <w:ind w:left="0" w:firstLine="651"/>
      </w:pPr>
      <w:r w:rsidRPr="00FE23E4">
        <w:t xml:space="preserve">ПМ. 04. Организация работ по санитарному содержанию, благоустройству общего имущества и прилегающей территории объектов </w:t>
      </w:r>
      <w:r w:rsidR="0088710C" w:rsidRPr="00FE23E4">
        <w:t xml:space="preserve"> жилищно-коммуналь</w:t>
      </w:r>
      <w:r w:rsidRPr="00FE23E4">
        <w:t>ного хозяйства</w:t>
      </w:r>
    </w:p>
    <w:p w14:paraId="36436073" w14:textId="77777777" w:rsidR="00CB44AA" w:rsidRPr="00FE23E4" w:rsidRDefault="00CB44AA" w:rsidP="002512A7">
      <w:pPr>
        <w:pStyle w:val="a5"/>
        <w:suppressAutoHyphens/>
        <w:ind w:left="0" w:firstLine="651"/>
        <w:jc w:val="both"/>
      </w:pPr>
      <w:r w:rsidRPr="00FE23E4">
        <w:t>ПМ. 05. Организация расчетов за услуги и работы по содержанию и ремонту объектов жилищно-коммунального хозяйства</w:t>
      </w:r>
    </w:p>
    <w:p w14:paraId="51D7DB3E" w14:textId="77777777" w:rsidR="00CB44AA" w:rsidRPr="00FE23E4" w:rsidRDefault="00CB44AA" w:rsidP="002512A7">
      <w:pPr>
        <w:pStyle w:val="a5"/>
        <w:suppressAutoHyphens/>
        <w:ind w:left="0" w:firstLine="651"/>
        <w:jc w:val="both"/>
      </w:pPr>
      <w:r w:rsidRPr="00FE23E4">
        <w:t>ПМ. 06. Выполнение работ по одной или нескольким профессиям рабочих, должностям служащих</w:t>
      </w:r>
      <w:r w:rsidRPr="00FE23E4">
        <w:rPr>
          <w:shd w:val="clear" w:color="auto" w:fill="FFFFFF"/>
        </w:rPr>
        <w:t xml:space="preserve"> </w:t>
      </w:r>
      <w:r w:rsidRPr="00FE23E4">
        <w:t>(по профессии:</w:t>
      </w:r>
      <w:r w:rsidRPr="00FE23E4">
        <w:rPr>
          <w:shd w:val="clear" w:color="auto" w:fill="FFFFFF"/>
        </w:rPr>
        <w:t xml:space="preserve"> Рабочий по комплексному обслуживанию и ремонту зданий</w:t>
      </w:r>
      <w:r w:rsidRPr="00FE23E4">
        <w:t>,</w:t>
      </w:r>
      <w:r w:rsidR="003F5F67" w:rsidRPr="00FE23E4">
        <w:t xml:space="preserve"> </w:t>
      </w:r>
      <w:r w:rsidRPr="00FE23E4">
        <w:rPr>
          <w:shd w:val="clear" w:color="auto" w:fill="FFFFFF"/>
        </w:rPr>
        <w:t>делопроизводитель; Рабочий зеленого строительства; Садовник; Рабочий зеленого хозяйства)</w:t>
      </w:r>
    </w:p>
    <w:p w14:paraId="6102AD97" w14:textId="77777777" w:rsidR="00CB44AA" w:rsidRPr="00FE23E4" w:rsidRDefault="00CB44AA" w:rsidP="002512A7">
      <w:pPr>
        <w:pStyle w:val="a5"/>
        <w:suppressAutoHyphens/>
        <w:ind w:left="0" w:firstLine="709"/>
        <w:jc w:val="both"/>
      </w:pPr>
    </w:p>
    <w:p w14:paraId="3ECA726A" w14:textId="77777777" w:rsidR="00CB44AA" w:rsidRPr="00FE23E4" w:rsidRDefault="00CB44AA" w:rsidP="00A03160">
      <w:pPr>
        <w:pStyle w:val="a5"/>
        <w:numPr>
          <w:ilvl w:val="1"/>
          <w:numId w:val="147"/>
        </w:numPr>
        <w:suppressAutoHyphens/>
        <w:autoSpaceDE/>
        <w:autoSpaceDN/>
        <w:ind w:left="0" w:firstLine="709"/>
        <w:contextualSpacing/>
        <w:jc w:val="both"/>
        <w:rPr>
          <w:b/>
          <w:bCs/>
          <w:shd w:val="clear" w:color="auto" w:fill="FFFFFF"/>
        </w:rPr>
      </w:pPr>
      <w:r w:rsidRPr="00FE23E4">
        <w:rPr>
          <w:b/>
          <w:bCs/>
          <w:shd w:val="clear" w:color="auto" w:fill="FFFFFF"/>
        </w:rPr>
        <w:t>Применяемые материалы</w:t>
      </w:r>
    </w:p>
    <w:p w14:paraId="7794304F" w14:textId="77777777" w:rsidR="00CB44AA" w:rsidRPr="00FE23E4" w:rsidRDefault="00CB44AA" w:rsidP="002512A7">
      <w:pPr>
        <w:pStyle w:val="a5"/>
        <w:suppressAutoHyphens/>
        <w:spacing w:after="200"/>
        <w:ind w:left="0" w:firstLine="709"/>
        <w:jc w:val="both"/>
        <w:rPr>
          <w:shd w:val="clear" w:color="auto" w:fill="FFFFFF"/>
        </w:rPr>
      </w:pPr>
      <w:r w:rsidRPr="00FE23E4">
        <w:rPr>
          <w:shd w:val="clear" w:color="auto" w:fill="FFFFFF"/>
        </w:rPr>
        <w:t>Для разработки оценочных заданий по каждому из сочетаний квалификаций (Уборщик территорий/Рабочий зеленого строительства/Рабочий по комплексному обслуживанию и ремонту зданий/Садовник/Слесарь аварийно-восстановительных работ/Слесарь сантехник/Делопроизводитель/Машинист уборочных машин/рабочий зеленого хозяйства)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2978"/>
        <w:gridCol w:w="2261"/>
      </w:tblGrid>
      <w:tr w:rsidR="00CB44AA" w:rsidRPr="00FE23E4" w14:paraId="0918C2DA" w14:textId="77777777" w:rsidTr="00CB44AA">
        <w:tc>
          <w:tcPr>
            <w:tcW w:w="4524" w:type="dxa"/>
            <w:tcBorders>
              <w:top w:val="single" w:sz="4" w:space="0" w:color="auto"/>
              <w:left w:val="single" w:sz="4" w:space="0" w:color="auto"/>
              <w:bottom w:val="single" w:sz="4" w:space="0" w:color="auto"/>
              <w:right w:val="single" w:sz="4" w:space="0" w:color="auto"/>
            </w:tcBorders>
            <w:hideMark/>
          </w:tcPr>
          <w:p w14:paraId="0B0E44CF" w14:textId="77777777" w:rsidR="00CB44AA" w:rsidRPr="00FE23E4" w:rsidRDefault="00CB44AA" w:rsidP="0077411C">
            <w:pPr>
              <w:pStyle w:val="a5"/>
              <w:suppressAutoHyphens/>
              <w:ind w:left="0" w:firstLine="0"/>
              <w:jc w:val="center"/>
              <w:rPr>
                <w:shd w:val="clear" w:color="auto" w:fill="FFFFFF"/>
                <w:lang w:eastAsia="ru-RU"/>
              </w:rPr>
            </w:pPr>
            <w:r w:rsidRPr="00FE23E4">
              <w:rPr>
                <w:shd w:val="clear" w:color="auto" w:fill="FFFFFF"/>
                <w:lang w:eastAsia="ru-RU"/>
              </w:rPr>
              <w:t xml:space="preserve">Квалификация </w:t>
            </w:r>
          </w:p>
          <w:p w14:paraId="3D726149" w14:textId="77777777" w:rsidR="00CB44AA" w:rsidRPr="00FE23E4" w:rsidRDefault="00CB44AA" w:rsidP="0077411C">
            <w:pPr>
              <w:pStyle w:val="a5"/>
              <w:suppressAutoHyphens/>
              <w:ind w:left="0" w:firstLine="0"/>
              <w:jc w:val="center"/>
              <w:rPr>
                <w:shd w:val="clear" w:color="auto" w:fill="FFFFFF"/>
                <w:lang w:eastAsia="ru-RU"/>
              </w:rPr>
            </w:pPr>
            <w:r w:rsidRPr="00FE23E4">
              <w:rPr>
                <w:shd w:val="clear" w:color="auto" w:fill="FFFFFF"/>
                <w:lang w:eastAsia="ru-RU"/>
              </w:rPr>
              <w:t>(сочетание квалификаций)</w:t>
            </w:r>
          </w:p>
        </w:tc>
        <w:tc>
          <w:tcPr>
            <w:tcW w:w="3076" w:type="dxa"/>
            <w:tcBorders>
              <w:top w:val="single" w:sz="4" w:space="0" w:color="auto"/>
              <w:left w:val="single" w:sz="4" w:space="0" w:color="auto"/>
              <w:bottom w:val="single" w:sz="4" w:space="0" w:color="auto"/>
              <w:right w:val="single" w:sz="4" w:space="0" w:color="auto"/>
            </w:tcBorders>
            <w:hideMark/>
          </w:tcPr>
          <w:p w14:paraId="680B0E2D" w14:textId="77777777" w:rsidR="00CB44AA" w:rsidRPr="00FE23E4" w:rsidRDefault="00CB44AA" w:rsidP="0077411C">
            <w:pPr>
              <w:pStyle w:val="a5"/>
              <w:suppressAutoHyphens/>
              <w:ind w:left="0" w:firstLine="0"/>
              <w:jc w:val="center"/>
              <w:rPr>
                <w:shd w:val="clear" w:color="auto" w:fill="FFFFFF"/>
                <w:lang w:eastAsia="ru-RU"/>
              </w:rPr>
            </w:pPr>
            <w:r w:rsidRPr="00FE23E4">
              <w:rPr>
                <w:shd w:val="clear" w:color="auto" w:fill="FFFFFF"/>
                <w:lang w:eastAsia="ru-RU"/>
              </w:rPr>
              <w:t>Профессиональный стандарт</w:t>
            </w:r>
          </w:p>
        </w:tc>
        <w:tc>
          <w:tcPr>
            <w:tcW w:w="2288" w:type="dxa"/>
            <w:tcBorders>
              <w:top w:val="single" w:sz="4" w:space="0" w:color="auto"/>
              <w:left w:val="single" w:sz="4" w:space="0" w:color="auto"/>
              <w:bottom w:val="single" w:sz="4" w:space="0" w:color="auto"/>
              <w:right w:val="single" w:sz="4" w:space="0" w:color="auto"/>
            </w:tcBorders>
            <w:hideMark/>
          </w:tcPr>
          <w:p w14:paraId="0B2BBA54" w14:textId="77777777" w:rsidR="00CB44AA" w:rsidRPr="00FE23E4" w:rsidRDefault="00CB44AA" w:rsidP="0077411C">
            <w:pPr>
              <w:pStyle w:val="a5"/>
              <w:suppressAutoHyphens/>
              <w:ind w:left="0" w:firstLine="0"/>
              <w:jc w:val="center"/>
              <w:rPr>
                <w:shd w:val="clear" w:color="auto" w:fill="FFFFFF"/>
                <w:lang w:eastAsia="ru-RU"/>
              </w:rPr>
            </w:pPr>
            <w:r w:rsidRPr="00FE23E4">
              <w:rPr>
                <w:shd w:val="clear" w:color="auto" w:fill="FFFFFF"/>
                <w:lang w:eastAsia="ru-RU"/>
              </w:rPr>
              <w:t xml:space="preserve">Компетенция </w:t>
            </w:r>
          </w:p>
          <w:p w14:paraId="2797E429" w14:textId="77777777" w:rsidR="00CB44AA" w:rsidRPr="00FE23E4" w:rsidRDefault="00CB44AA" w:rsidP="0077411C">
            <w:pPr>
              <w:pStyle w:val="a5"/>
              <w:suppressAutoHyphens/>
              <w:ind w:left="0" w:firstLine="0"/>
              <w:jc w:val="center"/>
              <w:rPr>
                <w:shd w:val="clear" w:color="auto" w:fill="FFFFFF"/>
                <w:lang w:eastAsia="ru-RU"/>
              </w:rPr>
            </w:pPr>
            <w:proofErr w:type="spellStart"/>
            <w:r w:rsidRPr="00FE23E4">
              <w:rPr>
                <w:shd w:val="clear" w:color="auto" w:fill="FFFFFF"/>
                <w:lang w:eastAsia="ru-RU"/>
              </w:rPr>
              <w:t>Ворлдскиллс</w:t>
            </w:r>
            <w:proofErr w:type="spellEnd"/>
          </w:p>
        </w:tc>
      </w:tr>
      <w:tr w:rsidR="00CB44AA" w:rsidRPr="00FE23E4" w14:paraId="62AFA3F4" w14:textId="77777777" w:rsidTr="00CB44AA">
        <w:tc>
          <w:tcPr>
            <w:tcW w:w="4524" w:type="dxa"/>
            <w:tcBorders>
              <w:top w:val="single" w:sz="4" w:space="0" w:color="auto"/>
              <w:left w:val="single" w:sz="4" w:space="0" w:color="auto"/>
              <w:bottom w:val="single" w:sz="4" w:space="0" w:color="auto"/>
              <w:right w:val="single" w:sz="4" w:space="0" w:color="auto"/>
            </w:tcBorders>
            <w:hideMark/>
          </w:tcPr>
          <w:p w14:paraId="15F7E364" w14:textId="77777777" w:rsidR="00CB44AA" w:rsidRPr="00FE23E4" w:rsidRDefault="00CB44AA" w:rsidP="0077411C">
            <w:pPr>
              <w:pStyle w:val="a5"/>
              <w:suppressAutoHyphens/>
              <w:ind w:left="0" w:firstLine="0"/>
              <w:jc w:val="both"/>
              <w:rPr>
                <w:shd w:val="clear" w:color="auto" w:fill="FFFFFF"/>
              </w:rPr>
            </w:pPr>
            <w:r w:rsidRPr="00FE23E4">
              <w:rPr>
                <w:shd w:val="clear" w:color="auto" w:fill="FFFFFF"/>
              </w:rPr>
              <w:t>Специалист по домашнему и коммунальному хозяйству/Рабочий по комплексному обслуживанию и ремонту зданий/</w:t>
            </w:r>
          </w:p>
        </w:tc>
        <w:tc>
          <w:tcPr>
            <w:tcW w:w="3076" w:type="dxa"/>
            <w:tcBorders>
              <w:top w:val="single" w:sz="4" w:space="0" w:color="auto"/>
              <w:left w:val="single" w:sz="4" w:space="0" w:color="auto"/>
              <w:bottom w:val="single" w:sz="4" w:space="0" w:color="auto"/>
              <w:right w:val="single" w:sz="4" w:space="0" w:color="auto"/>
            </w:tcBorders>
            <w:hideMark/>
          </w:tcPr>
          <w:p w14:paraId="61DB1DA9" w14:textId="77777777" w:rsidR="00CB44AA" w:rsidRPr="00FE23E4" w:rsidRDefault="00CB44AA" w:rsidP="0077411C">
            <w:pPr>
              <w:suppressAutoHyphens/>
              <w:jc w:val="both"/>
            </w:pPr>
            <w:r w:rsidRPr="00FE23E4">
              <w:rPr>
                <w:bCs/>
              </w:rPr>
              <w:t xml:space="preserve">16.011 Специалист по эксплуатации и обслуживанию многоквартирного дома, утверждён приказом </w:t>
            </w:r>
            <w:proofErr w:type="spellStart"/>
            <w:r w:rsidRPr="00FE23E4">
              <w:rPr>
                <w:iCs/>
              </w:rPr>
              <w:t>приказом</w:t>
            </w:r>
            <w:proofErr w:type="spellEnd"/>
            <w:r w:rsidRPr="00FE23E4">
              <w:rPr>
                <w:iCs/>
              </w:rPr>
              <w:t xml:space="preserve"> Министерства</w:t>
            </w:r>
            <w:r w:rsidRPr="00FE23E4">
              <w:rPr>
                <w:iCs/>
              </w:rPr>
              <w:br/>
            </w:r>
            <w:r w:rsidRPr="00FE23E4">
              <w:rPr>
                <w:iCs/>
              </w:rPr>
              <w:lastRenderedPageBreak/>
              <w:t>труда и социальной защиты Российской Федерации 31 июля 2019 года N 537н,</w:t>
            </w:r>
            <w:r w:rsidRPr="00FE23E4">
              <w:rPr>
                <w:iCs/>
              </w:rPr>
              <w:br/>
              <w:t>регистрационный N 55766</w:t>
            </w:r>
          </w:p>
        </w:tc>
        <w:tc>
          <w:tcPr>
            <w:tcW w:w="2288" w:type="dxa"/>
            <w:tcBorders>
              <w:top w:val="single" w:sz="4" w:space="0" w:color="auto"/>
              <w:left w:val="single" w:sz="4" w:space="0" w:color="auto"/>
              <w:bottom w:val="single" w:sz="4" w:space="0" w:color="auto"/>
              <w:right w:val="single" w:sz="4" w:space="0" w:color="auto"/>
            </w:tcBorders>
            <w:hideMark/>
          </w:tcPr>
          <w:p w14:paraId="2E0DCE49" w14:textId="77777777" w:rsidR="00CB44AA" w:rsidRPr="00FE23E4" w:rsidRDefault="00CB44AA" w:rsidP="0077411C">
            <w:pPr>
              <w:suppressAutoHyphens/>
              <w:rPr>
                <w:shd w:val="clear" w:color="auto" w:fill="FFFFFF"/>
              </w:rPr>
            </w:pPr>
            <w:r w:rsidRPr="00FE23E4">
              <w:rPr>
                <w:shd w:val="clear" w:color="auto" w:fill="FFFFFF"/>
              </w:rPr>
              <w:lastRenderedPageBreak/>
              <w:t>«Эксплуатация и обслуживание многоквартирного дома»</w:t>
            </w:r>
          </w:p>
        </w:tc>
      </w:tr>
      <w:tr w:rsidR="00CB44AA" w:rsidRPr="00FE23E4" w14:paraId="72E39F84" w14:textId="77777777" w:rsidTr="00CB44AA">
        <w:tc>
          <w:tcPr>
            <w:tcW w:w="4524" w:type="dxa"/>
            <w:tcBorders>
              <w:top w:val="single" w:sz="4" w:space="0" w:color="auto"/>
              <w:left w:val="single" w:sz="4" w:space="0" w:color="auto"/>
              <w:bottom w:val="single" w:sz="4" w:space="0" w:color="auto"/>
              <w:right w:val="single" w:sz="4" w:space="0" w:color="auto"/>
            </w:tcBorders>
            <w:hideMark/>
          </w:tcPr>
          <w:p w14:paraId="0731B4E4" w14:textId="77777777" w:rsidR="00CB44AA" w:rsidRPr="00FE23E4" w:rsidRDefault="00CB44AA" w:rsidP="0077411C">
            <w:pPr>
              <w:pStyle w:val="a5"/>
              <w:suppressAutoHyphens/>
              <w:ind w:left="0" w:firstLine="0"/>
              <w:jc w:val="both"/>
              <w:rPr>
                <w:shd w:val="clear" w:color="auto" w:fill="FFFFFF"/>
              </w:rPr>
            </w:pPr>
            <w:r w:rsidRPr="00FE23E4">
              <w:rPr>
                <w:shd w:val="clear" w:color="auto" w:fill="FFFFFF"/>
              </w:rPr>
              <w:t>Специалист по домашнему и коммунальному хозяйству/Делопроизводитель</w:t>
            </w:r>
          </w:p>
        </w:tc>
        <w:tc>
          <w:tcPr>
            <w:tcW w:w="3076" w:type="dxa"/>
            <w:tcBorders>
              <w:top w:val="single" w:sz="4" w:space="0" w:color="auto"/>
              <w:left w:val="single" w:sz="4" w:space="0" w:color="auto"/>
              <w:bottom w:val="single" w:sz="4" w:space="0" w:color="auto"/>
              <w:right w:val="single" w:sz="4" w:space="0" w:color="auto"/>
            </w:tcBorders>
            <w:hideMark/>
          </w:tcPr>
          <w:p w14:paraId="18F53BDD" w14:textId="77777777" w:rsidR="00CB44AA" w:rsidRPr="00FE23E4" w:rsidRDefault="00CB44AA" w:rsidP="0077411C">
            <w:pPr>
              <w:pStyle w:val="1"/>
              <w:shd w:val="clear" w:color="auto" w:fill="FFFFFF"/>
              <w:suppressAutoHyphens/>
              <w:ind w:left="0"/>
              <w:rPr>
                <w:b w:val="0"/>
                <w:sz w:val="22"/>
                <w:szCs w:val="22"/>
              </w:rPr>
            </w:pPr>
            <w:r w:rsidRPr="00FE23E4">
              <w:rPr>
                <w:b w:val="0"/>
                <w:sz w:val="22"/>
                <w:szCs w:val="22"/>
              </w:rPr>
              <w:t xml:space="preserve">07.002 Специалист по организационному и документационному обеспечению управления организацией, </w:t>
            </w:r>
            <w:r w:rsidRPr="00FE23E4">
              <w:rPr>
                <w:b w:val="0"/>
                <w:bCs w:val="0"/>
                <w:sz w:val="22"/>
                <w:szCs w:val="22"/>
              </w:rPr>
              <w:t>утверждён п</w:t>
            </w:r>
            <w:r w:rsidRPr="00FE23E4">
              <w:rPr>
                <w:b w:val="0"/>
                <w:sz w:val="22"/>
                <w:szCs w:val="22"/>
              </w:rPr>
              <w:t>риказ</w:t>
            </w:r>
            <w:r w:rsidRPr="00FE23E4">
              <w:rPr>
                <w:b w:val="0"/>
                <w:bCs w:val="0"/>
                <w:sz w:val="22"/>
                <w:szCs w:val="22"/>
              </w:rPr>
              <w:t>ом</w:t>
            </w:r>
            <w:r w:rsidRPr="00FE23E4">
              <w:rPr>
                <w:b w:val="0"/>
                <w:sz w:val="22"/>
                <w:szCs w:val="22"/>
              </w:rPr>
              <w:t xml:space="preserve"> Министерства труда и социальной защиты РФ от 15 июня </w:t>
            </w:r>
            <w:smartTag w:uri="urn:schemas-microsoft-com:office:smarttags" w:element="metricconverter">
              <w:smartTagPr>
                <w:attr w:name="ProductID" w:val="2020 г"/>
              </w:smartTagPr>
              <w:r w:rsidRPr="00FE23E4">
                <w:rPr>
                  <w:b w:val="0"/>
                  <w:sz w:val="22"/>
                  <w:szCs w:val="22"/>
                </w:rPr>
                <w:t>2020 г</w:t>
              </w:r>
            </w:smartTag>
            <w:r w:rsidRPr="00FE23E4">
              <w:rPr>
                <w:b w:val="0"/>
                <w:sz w:val="22"/>
                <w:szCs w:val="22"/>
              </w:rPr>
              <w:t xml:space="preserve">. N 333н </w:t>
            </w:r>
          </w:p>
        </w:tc>
        <w:tc>
          <w:tcPr>
            <w:tcW w:w="2288" w:type="dxa"/>
            <w:tcBorders>
              <w:top w:val="single" w:sz="4" w:space="0" w:color="auto"/>
              <w:left w:val="single" w:sz="4" w:space="0" w:color="auto"/>
              <w:bottom w:val="single" w:sz="4" w:space="0" w:color="auto"/>
              <w:right w:val="single" w:sz="4" w:space="0" w:color="auto"/>
            </w:tcBorders>
            <w:hideMark/>
          </w:tcPr>
          <w:p w14:paraId="13064722" w14:textId="77777777" w:rsidR="00CB44AA" w:rsidRPr="00FE23E4" w:rsidRDefault="00CB44AA" w:rsidP="0077411C">
            <w:pPr>
              <w:suppressAutoHyphens/>
              <w:rPr>
                <w:shd w:val="clear" w:color="auto" w:fill="FFFFFF"/>
              </w:rPr>
            </w:pPr>
            <w:r w:rsidRPr="00FE23E4">
              <w:t>Документационное обеспечение управления и архивоведение</w:t>
            </w:r>
          </w:p>
        </w:tc>
      </w:tr>
      <w:tr w:rsidR="00CB44AA" w:rsidRPr="00FE23E4" w14:paraId="7FC0285B" w14:textId="77777777" w:rsidTr="00CB44AA">
        <w:tc>
          <w:tcPr>
            <w:tcW w:w="4524" w:type="dxa"/>
            <w:tcBorders>
              <w:top w:val="single" w:sz="4" w:space="0" w:color="auto"/>
              <w:left w:val="single" w:sz="4" w:space="0" w:color="auto"/>
              <w:bottom w:val="single" w:sz="4" w:space="0" w:color="auto"/>
              <w:right w:val="single" w:sz="4" w:space="0" w:color="auto"/>
            </w:tcBorders>
            <w:hideMark/>
          </w:tcPr>
          <w:p w14:paraId="216B85B0" w14:textId="77777777" w:rsidR="00CB44AA" w:rsidRPr="00FE23E4" w:rsidRDefault="00CB44AA" w:rsidP="0077411C">
            <w:pPr>
              <w:pStyle w:val="a5"/>
              <w:suppressAutoHyphens/>
              <w:ind w:left="0" w:firstLine="0"/>
              <w:jc w:val="both"/>
              <w:rPr>
                <w:shd w:val="clear" w:color="auto" w:fill="FFFFFF"/>
              </w:rPr>
            </w:pPr>
            <w:r w:rsidRPr="00FE23E4">
              <w:rPr>
                <w:shd w:val="clear" w:color="auto" w:fill="FFFFFF"/>
              </w:rPr>
              <w:t>Специалист по домашнему и коммунальному хозяйству/ Рабочий зеленого строительства/Садовник/</w:t>
            </w:r>
            <w:r w:rsidR="003F5F67" w:rsidRPr="00FE23E4">
              <w:rPr>
                <w:shd w:val="clear" w:color="auto" w:fill="FFFFFF"/>
              </w:rPr>
              <w:t xml:space="preserve"> </w:t>
            </w:r>
            <w:r w:rsidRPr="00FE23E4">
              <w:rPr>
                <w:shd w:val="clear" w:color="auto" w:fill="FFFFFF"/>
              </w:rPr>
              <w:t>Рабочий зеленого хозяйства</w:t>
            </w:r>
          </w:p>
        </w:tc>
        <w:tc>
          <w:tcPr>
            <w:tcW w:w="3076" w:type="dxa"/>
            <w:tcBorders>
              <w:top w:val="single" w:sz="4" w:space="0" w:color="auto"/>
              <w:left w:val="single" w:sz="4" w:space="0" w:color="auto"/>
              <w:bottom w:val="single" w:sz="4" w:space="0" w:color="auto"/>
              <w:right w:val="single" w:sz="4" w:space="0" w:color="auto"/>
            </w:tcBorders>
            <w:hideMark/>
          </w:tcPr>
          <w:p w14:paraId="34F478CB" w14:textId="77777777" w:rsidR="00CB44AA" w:rsidRPr="00FE23E4" w:rsidRDefault="00CB44AA" w:rsidP="0077411C">
            <w:pPr>
              <w:pStyle w:val="1"/>
              <w:shd w:val="clear" w:color="auto" w:fill="FFFFFF"/>
              <w:suppressAutoHyphens/>
              <w:ind w:left="0"/>
              <w:rPr>
                <w:b w:val="0"/>
                <w:sz w:val="22"/>
                <w:szCs w:val="22"/>
              </w:rPr>
            </w:pPr>
            <w:r w:rsidRPr="00FE23E4">
              <w:rPr>
                <w:b w:val="0"/>
                <w:sz w:val="22"/>
                <w:szCs w:val="22"/>
              </w:rPr>
              <w:t xml:space="preserve">10.005 Специалист по благоустройству и озеленению территорий и объектов, </w:t>
            </w:r>
            <w:r w:rsidRPr="00FE23E4">
              <w:rPr>
                <w:b w:val="0"/>
                <w:bCs w:val="0"/>
                <w:sz w:val="22"/>
                <w:szCs w:val="22"/>
              </w:rPr>
              <w:t>утверждён п</w:t>
            </w:r>
            <w:r w:rsidRPr="00FE23E4">
              <w:rPr>
                <w:b w:val="0"/>
                <w:sz w:val="22"/>
                <w:szCs w:val="22"/>
              </w:rPr>
              <w:t>риказ</w:t>
            </w:r>
            <w:r w:rsidRPr="00FE23E4">
              <w:rPr>
                <w:b w:val="0"/>
                <w:bCs w:val="0"/>
                <w:sz w:val="22"/>
                <w:szCs w:val="22"/>
              </w:rPr>
              <w:t>ом</w:t>
            </w:r>
            <w:r w:rsidRPr="00FE23E4">
              <w:rPr>
                <w:b w:val="0"/>
                <w:sz w:val="22"/>
                <w:szCs w:val="22"/>
              </w:rPr>
              <w:t xml:space="preserve"> Министерства труда и социальной защиты РФ 9 сентября 2020 года N 599н, регистрационный N 60258)</w:t>
            </w:r>
          </w:p>
        </w:tc>
        <w:tc>
          <w:tcPr>
            <w:tcW w:w="2288" w:type="dxa"/>
            <w:tcBorders>
              <w:top w:val="single" w:sz="4" w:space="0" w:color="auto"/>
              <w:left w:val="single" w:sz="4" w:space="0" w:color="auto"/>
              <w:bottom w:val="single" w:sz="4" w:space="0" w:color="auto"/>
              <w:right w:val="single" w:sz="4" w:space="0" w:color="auto"/>
            </w:tcBorders>
            <w:hideMark/>
          </w:tcPr>
          <w:p w14:paraId="21CAE501" w14:textId="77777777" w:rsidR="00CB44AA" w:rsidRPr="00FE23E4" w:rsidRDefault="00CB44AA" w:rsidP="0077411C">
            <w:pPr>
              <w:suppressAutoHyphens/>
            </w:pPr>
            <w:r w:rsidRPr="00FE23E4">
              <w:t>Ландшафтный дизайн</w:t>
            </w:r>
          </w:p>
        </w:tc>
      </w:tr>
    </w:tbl>
    <w:p w14:paraId="09D938D4" w14:textId="77777777" w:rsidR="00CB44AA" w:rsidRPr="00FE23E4" w:rsidRDefault="00CB44AA" w:rsidP="002512A7">
      <w:pPr>
        <w:suppressAutoHyphens/>
        <w:ind w:firstLine="708"/>
        <w:jc w:val="both"/>
        <w:rPr>
          <w:sz w:val="24"/>
          <w:szCs w:val="24"/>
        </w:rPr>
      </w:pPr>
    </w:p>
    <w:p w14:paraId="6D65C39A" w14:textId="77777777" w:rsidR="00CB44AA" w:rsidRPr="00FE23E4" w:rsidRDefault="00CB44AA" w:rsidP="002512A7">
      <w:pPr>
        <w:pStyle w:val="Default"/>
        <w:widowControl w:val="0"/>
        <w:suppressAutoHyphens/>
        <w:ind w:firstLine="709"/>
        <w:jc w:val="both"/>
        <w:rPr>
          <w:b/>
          <w:color w:val="auto"/>
        </w:rPr>
      </w:pPr>
      <w:r w:rsidRPr="00FE23E4">
        <w:rPr>
          <w:b/>
          <w:color w:val="auto"/>
        </w:rPr>
        <w:t>1.3. Перечень результатов, демонстрируемых на ГИА</w:t>
      </w:r>
    </w:p>
    <w:tbl>
      <w:tblPr>
        <w:tblpPr w:leftFromText="180" w:rightFromText="180" w:vertAnchor="text" w:horzAnchor="margin" w:tblpY="17"/>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6050"/>
      </w:tblGrid>
      <w:tr w:rsidR="00CB44AA" w:rsidRPr="00FE23E4" w14:paraId="0CA69B01" w14:textId="77777777" w:rsidTr="00CB44AA">
        <w:trPr>
          <w:trHeight w:val="132"/>
        </w:trPr>
        <w:tc>
          <w:tcPr>
            <w:tcW w:w="3848" w:type="dxa"/>
            <w:tcBorders>
              <w:top w:val="single" w:sz="4" w:space="0" w:color="auto"/>
              <w:left w:val="single" w:sz="4" w:space="0" w:color="auto"/>
              <w:bottom w:val="single" w:sz="4" w:space="0" w:color="auto"/>
              <w:right w:val="single" w:sz="4" w:space="0" w:color="auto"/>
            </w:tcBorders>
            <w:hideMark/>
          </w:tcPr>
          <w:p w14:paraId="740DD9B0" w14:textId="77777777" w:rsidR="00CB44AA" w:rsidRPr="00FE23E4" w:rsidRDefault="00CB44AA" w:rsidP="002512A7">
            <w:pPr>
              <w:suppressAutoHyphens/>
              <w:jc w:val="both"/>
              <w:rPr>
                <w:shd w:val="clear" w:color="auto" w:fill="FFFFFF"/>
              </w:rPr>
            </w:pPr>
            <w:r w:rsidRPr="00FE23E4">
              <w:rPr>
                <w:shd w:val="clear" w:color="auto" w:fill="FFFFFF"/>
              </w:rPr>
              <w:t>Оцениваемые основные виды деятельности и компетенции по ним</w:t>
            </w:r>
          </w:p>
        </w:tc>
        <w:tc>
          <w:tcPr>
            <w:tcW w:w="6050" w:type="dxa"/>
            <w:tcBorders>
              <w:top w:val="single" w:sz="4" w:space="0" w:color="auto"/>
              <w:left w:val="single" w:sz="4" w:space="0" w:color="auto"/>
              <w:bottom w:val="single" w:sz="4" w:space="0" w:color="auto"/>
              <w:right w:val="single" w:sz="4" w:space="0" w:color="auto"/>
            </w:tcBorders>
            <w:hideMark/>
          </w:tcPr>
          <w:p w14:paraId="526520C2" w14:textId="77777777" w:rsidR="00CB44AA" w:rsidRPr="00FE23E4" w:rsidRDefault="00CB44AA" w:rsidP="002512A7">
            <w:pPr>
              <w:suppressAutoHyphens/>
              <w:jc w:val="both"/>
              <w:rPr>
                <w:shd w:val="clear" w:color="auto" w:fill="FFFFFF"/>
              </w:rPr>
            </w:pPr>
            <w:r w:rsidRPr="00FE23E4">
              <w:rPr>
                <w:shd w:val="clear" w:color="auto" w:fill="FFFFFF"/>
              </w:rPr>
              <w:t>Описание тематики выполняемых в ходе процедур ГИА заданий (направленных на демонстрацию конкретных освоенных результатов по ФГОС)</w:t>
            </w:r>
          </w:p>
        </w:tc>
      </w:tr>
      <w:tr w:rsidR="00CB44AA" w:rsidRPr="00FE23E4" w14:paraId="6D88980A" w14:textId="77777777" w:rsidTr="00CB44AA">
        <w:trPr>
          <w:trHeight w:val="132"/>
        </w:trPr>
        <w:tc>
          <w:tcPr>
            <w:tcW w:w="9898" w:type="dxa"/>
            <w:gridSpan w:val="2"/>
            <w:tcBorders>
              <w:top w:val="single" w:sz="4" w:space="0" w:color="auto"/>
              <w:left w:val="single" w:sz="4" w:space="0" w:color="auto"/>
              <w:bottom w:val="single" w:sz="4" w:space="0" w:color="auto"/>
              <w:right w:val="single" w:sz="4" w:space="0" w:color="auto"/>
            </w:tcBorders>
            <w:hideMark/>
          </w:tcPr>
          <w:p w14:paraId="6E9537BF" w14:textId="77777777" w:rsidR="00CB44AA" w:rsidRPr="00FE23E4" w:rsidRDefault="00CB44AA" w:rsidP="002512A7">
            <w:pPr>
              <w:suppressAutoHyphens/>
              <w:jc w:val="both"/>
              <w:rPr>
                <w:shd w:val="clear" w:color="auto" w:fill="FFFFFF"/>
              </w:rPr>
            </w:pPr>
            <w:r w:rsidRPr="00FE23E4">
              <w:t>Демонстрационный экзамен</w:t>
            </w:r>
          </w:p>
        </w:tc>
      </w:tr>
      <w:tr w:rsidR="00CB44AA" w:rsidRPr="00FE23E4" w14:paraId="2F39DB6B" w14:textId="77777777" w:rsidTr="00CB44AA">
        <w:trPr>
          <w:trHeight w:val="132"/>
        </w:trPr>
        <w:tc>
          <w:tcPr>
            <w:tcW w:w="3848" w:type="dxa"/>
            <w:tcBorders>
              <w:top w:val="single" w:sz="4" w:space="0" w:color="auto"/>
              <w:left w:val="single" w:sz="4" w:space="0" w:color="auto"/>
              <w:bottom w:val="single" w:sz="4" w:space="0" w:color="auto"/>
              <w:right w:val="single" w:sz="4" w:space="0" w:color="auto"/>
            </w:tcBorders>
            <w:hideMark/>
          </w:tcPr>
          <w:p w14:paraId="2C3DA900" w14:textId="77777777" w:rsidR="00CB44AA" w:rsidRPr="00FE23E4" w:rsidRDefault="00CB44AA" w:rsidP="002512A7">
            <w:pPr>
              <w:pStyle w:val="TableParagraph"/>
              <w:suppressAutoHyphens/>
              <w:ind w:left="0"/>
            </w:pPr>
            <w:r w:rsidRPr="00FE23E4">
              <w:t>1. Обеспечение работ по ведению домашнего хозяйства</w:t>
            </w:r>
          </w:p>
        </w:tc>
        <w:tc>
          <w:tcPr>
            <w:tcW w:w="6050" w:type="dxa"/>
            <w:tcBorders>
              <w:top w:val="single" w:sz="4" w:space="0" w:color="auto"/>
              <w:left w:val="single" w:sz="4" w:space="0" w:color="auto"/>
              <w:bottom w:val="single" w:sz="4" w:space="0" w:color="auto"/>
              <w:right w:val="single" w:sz="4" w:space="0" w:color="auto"/>
            </w:tcBorders>
            <w:hideMark/>
          </w:tcPr>
          <w:p w14:paraId="54893818" w14:textId="77777777" w:rsidR="00CB44AA" w:rsidRPr="00FE23E4" w:rsidRDefault="00CB44AA" w:rsidP="002512A7">
            <w:pPr>
              <w:suppressAutoHyphens/>
              <w:jc w:val="both"/>
              <w:rPr>
                <w:shd w:val="clear" w:color="auto" w:fill="FFFFFF"/>
              </w:rPr>
            </w:pPr>
            <w:r w:rsidRPr="00FE23E4">
              <w:t>Демонстрирует моделирование реальных производственных условий для решения практических задач выполнения процессов</w:t>
            </w:r>
            <w:r w:rsidR="003F5F67" w:rsidRPr="00FE23E4">
              <w:t xml:space="preserve"> </w:t>
            </w:r>
            <w:r w:rsidRPr="00FE23E4">
              <w:t>по ведению домашнего хозяйства</w:t>
            </w:r>
          </w:p>
        </w:tc>
      </w:tr>
      <w:tr w:rsidR="00CB44AA" w:rsidRPr="00FE23E4" w14:paraId="767D6603" w14:textId="77777777" w:rsidTr="00CB44AA">
        <w:trPr>
          <w:trHeight w:val="132"/>
        </w:trPr>
        <w:tc>
          <w:tcPr>
            <w:tcW w:w="3848" w:type="dxa"/>
            <w:tcBorders>
              <w:top w:val="single" w:sz="4" w:space="0" w:color="auto"/>
              <w:left w:val="single" w:sz="4" w:space="0" w:color="auto"/>
              <w:bottom w:val="single" w:sz="4" w:space="0" w:color="auto"/>
              <w:right w:val="single" w:sz="4" w:space="0" w:color="auto"/>
            </w:tcBorders>
            <w:hideMark/>
          </w:tcPr>
          <w:p w14:paraId="59A36486" w14:textId="77777777" w:rsidR="00CB44AA" w:rsidRPr="00FE23E4" w:rsidRDefault="00CB44AA" w:rsidP="002512A7">
            <w:pPr>
              <w:suppressAutoHyphens/>
            </w:pPr>
            <w:r w:rsidRPr="00FE23E4">
              <w:t>2.</w:t>
            </w:r>
            <w:r w:rsidR="003F5F67" w:rsidRPr="00FE23E4">
              <w:t xml:space="preserve"> </w:t>
            </w:r>
            <w:r w:rsidRPr="00FE23E4">
              <w:t xml:space="preserve">Организация проведения технических осмотров и подготовки к сезонной эксплуатации объектов </w:t>
            </w:r>
            <w:r w:rsidR="0088710C" w:rsidRPr="00FE23E4">
              <w:t xml:space="preserve"> жилищно-коммуналь</w:t>
            </w:r>
            <w:r w:rsidRPr="00FE23E4">
              <w:t>ного хозяйства</w:t>
            </w:r>
          </w:p>
        </w:tc>
        <w:tc>
          <w:tcPr>
            <w:tcW w:w="6050" w:type="dxa"/>
            <w:tcBorders>
              <w:top w:val="single" w:sz="4" w:space="0" w:color="auto"/>
              <w:left w:val="single" w:sz="4" w:space="0" w:color="auto"/>
              <w:bottom w:val="single" w:sz="4" w:space="0" w:color="auto"/>
              <w:right w:val="single" w:sz="4" w:space="0" w:color="auto"/>
            </w:tcBorders>
            <w:hideMark/>
          </w:tcPr>
          <w:p w14:paraId="6C543B8C" w14:textId="77777777" w:rsidR="00CB44AA" w:rsidRPr="00FE23E4" w:rsidRDefault="00CB44AA" w:rsidP="002512A7">
            <w:pPr>
              <w:suppressAutoHyphens/>
            </w:pPr>
            <w:r w:rsidRPr="00FE23E4">
              <w:t xml:space="preserve">Демонстрирует моделирование реальных производственных условий для решения практических задач выполнения технических осмотров и подготовки к сезонной эксплуатации объектов </w:t>
            </w:r>
            <w:r w:rsidR="0088710C" w:rsidRPr="00FE23E4">
              <w:t xml:space="preserve"> жилищно-коммуналь</w:t>
            </w:r>
            <w:r w:rsidRPr="00FE23E4">
              <w:t xml:space="preserve">ного хозяйства </w:t>
            </w:r>
          </w:p>
        </w:tc>
      </w:tr>
      <w:tr w:rsidR="00CB44AA" w:rsidRPr="00FE23E4" w14:paraId="08DD2CBA" w14:textId="77777777" w:rsidTr="00CB44AA">
        <w:trPr>
          <w:trHeight w:val="132"/>
        </w:trPr>
        <w:tc>
          <w:tcPr>
            <w:tcW w:w="3848" w:type="dxa"/>
            <w:tcBorders>
              <w:top w:val="single" w:sz="4" w:space="0" w:color="auto"/>
              <w:left w:val="single" w:sz="4" w:space="0" w:color="auto"/>
              <w:bottom w:val="single" w:sz="4" w:space="0" w:color="auto"/>
              <w:right w:val="single" w:sz="4" w:space="0" w:color="auto"/>
            </w:tcBorders>
            <w:hideMark/>
          </w:tcPr>
          <w:p w14:paraId="43BF808B" w14:textId="77777777" w:rsidR="00CB44AA" w:rsidRPr="00FE23E4" w:rsidRDefault="00CB44AA" w:rsidP="002512A7">
            <w:pPr>
              <w:pStyle w:val="TableParagraph"/>
              <w:suppressAutoHyphens/>
              <w:ind w:left="0"/>
            </w:pPr>
            <w:r w:rsidRPr="00FE23E4">
              <w:t>3.</w:t>
            </w:r>
            <w:r w:rsidR="003F5F67" w:rsidRPr="00FE23E4">
              <w:t xml:space="preserve"> </w:t>
            </w:r>
            <w:r w:rsidRPr="00FE23E4">
              <w:t xml:space="preserve">Организация диспетчерского и аварийного обслуживания объектов </w:t>
            </w:r>
            <w:r w:rsidR="0088710C" w:rsidRPr="00FE23E4">
              <w:t xml:space="preserve"> жилищно-коммуналь</w:t>
            </w:r>
            <w:r w:rsidRPr="00FE23E4">
              <w:t>ного хозяйства</w:t>
            </w:r>
          </w:p>
        </w:tc>
        <w:tc>
          <w:tcPr>
            <w:tcW w:w="6050" w:type="dxa"/>
            <w:tcBorders>
              <w:top w:val="single" w:sz="4" w:space="0" w:color="auto"/>
              <w:left w:val="single" w:sz="4" w:space="0" w:color="auto"/>
              <w:bottom w:val="single" w:sz="4" w:space="0" w:color="auto"/>
              <w:right w:val="single" w:sz="4" w:space="0" w:color="auto"/>
            </w:tcBorders>
            <w:hideMark/>
          </w:tcPr>
          <w:p w14:paraId="24B32D4A" w14:textId="77777777" w:rsidR="00CB44AA" w:rsidRPr="00FE23E4" w:rsidRDefault="00CB44AA" w:rsidP="002512A7">
            <w:pPr>
              <w:suppressAutoHyphens/>
              <w:jc w:val="both"/>
              <w:rPr>
                <w:b/>
              </w:rPr>
            </w:pPr>
            <w:r w:rsidRPr="00FE23E4">
              <w:t>Демонстрирует моделирование реальных производственных условий для решения практических задач организации</w:t>
            </w:r>
            <w:r w:rsidR="003F5F67" w:rsidRPr="00FE23E4">
              <w:t xml:space="preserve"> </w:t>
            </w:r>
            <w:r w:rsidRPr="00FE23E4">
              <w:t xml:space="preserve">диспетчерского и аварийного обслуживания объектов </w:t>
            </w:r>
            <w:r w:rsidR="0088710C" w:rsidRPr="00FE23E4">
              <w:t xml:space="preserve"> жилищно-коммуналь</w:t>
            </w:r>
            <w:r w:rsidRPr="00FE23E4">
              <w:t>ного хозяйства</w:t>
            </w:r>
            <w:r w:rsidR="003F5F67" w:rsidRPr="00FE23E4">
              <w:t xml:space="preserve"> </w:t>
            </w:r>
          </w:p>
        </w:tc>
      </w:tr>
      <w:tr w:rsidR="00CB44AA" w:rsidRPr="00FE23E4" w14:paraId="5735F5BE" w14:textId="77777777" w:rsidTr="00CB44AA">
        <w:trPr>
          <w:trHeight w:val="132"/>
        </w:trPr>
        <w:tc>
          <w:tcPr>
            <w:tcW w:w="3848" w:type="dxa"/>
            <w:tcBorders>
              <w:top w:val="single" w:sz="4" w:space="0" w:color="auto"/>
              <w:left w:val="single" w:sz="4" w:space="0" w:color="auto"/>
              <w:bottom w:val="single" w:sz="4" w:space="0" w:color="auto"/>
              <w:right w:val="single" w:sz="4" w:space="0" w:color="auto"/>
            </w:tcBorders>
            <w:hideMark/>
          </w:tcPr>
          <w:p w14:paraId="2809A1EE" w14:textId="77777777" w:rsidR="00CB44AA" w:rsidRPr="00FE23E4" w:rsidRDefault="00CB44AA" w:rsidP="002512A7">
            <w:pPr>
              <w:suppressAutoHyphens/>
              <w:jc w:val="both"/>
            </w:pPr>
            <w:r w:rsidRPr="00FE23E4">
              <w:t>4.</w:t>
            </w:r>
            <w:r w:rsidR="003F5F67" w:rsidRPr="00FE23E4">
              <w:t xml:space="preserve"> </w:t>
            </w:r>
            <w:r w:rsidRPr="00FE23E4">
              <w:t xml:space="preserve">Организация работ по санитарному содержанию, благоустройству общего имущества и прилегающей территории объектов </w:t>
            </w:r>
            <w:r w:rsidR="0088710C" w:rsidRPr="00FE23E4">
              <w:t xml:space="preserve"> жилищно-коммуналь</w:t>
            </w:r>
            <w:r w:rsidRPr="00FE23E4">
              <w:t>ного хозяйства</w:t>
            </w:r>
          </w:p>
        </w:tc>
        <w:tc>
          <w:tcPr>
            <w:tcW w:w="6050" w:type="dxa"/>
            <w:tcBorders>
              <w:top w:val="single" w:sz="4" w:space="0" w:color="auto"/>
              <w:left w:val="single" w:sz="4" w:space="0" w:color="auto"/>
              <w:bottom w:val="single" w:sz="4" w:space="0" w:color="auto"/>
              <w:right w:val="single" w:sz="4" w:space="0" w:color="auto"/>
            </w:tcBorders>
            <w:hideMark/>
          </w:tcPr>
          <w:p w14:paraId="1495F072" w14:textId="77777777" w:rsidR="00CB44AA" w:rsidRPr="00FE23E4" w:rsidRDefault="00CB44AA" w:rsidP="002512A7">
            <w:pPr>
              <w:suppressAutoHyphens/>
              <w:jc w:val="both"/>
            </w:pPr>
            <w:r w:rsidRPr="00FE23E4">
              <w:t xml:space="preserve">Демонстрирует моделирование реальных производственных условий для решения практических задач организация работ по санитарному содержанию, благоустройству общего имущества и прилегающей территории объектов </w:t>
            </w:r>
            <w:r w:rsidR="0088710C" w:rsidRPr="00FE23E4">
              <w:t xml:space="preserve"> жилищно-коммуналь</w:t>
            </w:r>
            <w:r w:rsidRPr="00FE23E4">
              <w:t>ного хозяйства</w:t>
            </w:r>
          </w:p>
        </w:tc>
      </w:tr>
      <w:tr w:rsidR="00CB44AA" w:rsidRPr="00FE23E4" w14:paraId="7E140F89" w14:textId="77777777" w:rsidTr="00CB44AA">
        <w:trPr>
          <w:trHeight w:val="132"/>
        </w:trPr>
        <w:tc>
          <w:tcPr>
            <w:tcW w:w="3848" w:type="dxa"/>
            <w:tcBorders>
              <w:top w:val="single" w:sz="4" w:space="0" w:color="auto"/>
              <w:left w:val="single" w:sz="4" w:space="0" w:color="auto"/>
              <w:bottom w:val="single" w:sz="4" w:space="0" w:color="auto"/>
              <w:right w:val="single" w:sz="4" w:space="0" w:color="auto"/>
            </w:tcBorders>
            <w:hideMark/>
          </w:tcPr>
          <w:p w14:paraId="4C2159EE" w14:textId="77777777" w:rsidR="00CB44AA" w:rsidRPr="00FE23E4" w:rsidRDefault="00CB44AA" w:rsidP="002512A7">
            <w:pPr>
              <w:suppressAutoHyphens/>
              <w:jc w:val="both"/>
            </w:pPr>
            <w:r w:rsidRPr="00FE23E4">
              <w:t>5.</w:t>
            </w:r>
            <w:r w:rsidR="003F5F67" w:rsidRPr="00FE23E4">
              <w:t xml:space="preserve"> </w:t>
            </w:r>
            <w:r w:rsidRPr="00FE23E4">
              <w:t>Организация расчетов за услуги и работы по содержанию и ремонту объектов жилищно-коммунального хозяйства</w:t>
            </w:r>
          </w:p>
        </w:tc>
        <w:tc>
          <w:tcPr>
            <w:tcW w:w="6050" w:type="dxa"/>
            <w:tcBorders>
              <w:top w:val="single" w:sz="4" w:space="0" w:color="auto"/>
              <w:left w:val="single" w:sz="4" w:space="0" w:color="auto"/>
              <w:bottom w:val="single" w:sz="4" w:space="0" w:color="auto"/>
              <w:right w:val="single" w:sz="4" w:space="0" w:color="auto"/>
            </w:tcBorders>
            <w:hideMark/>
          </w:tcPr>
          <w:p w14:paraId="3683EC7C" w14:textId="77777777" w:rsidR="00CB44AA" w:rsidRPr="00FE23E4" w:rsidRDefault="00CB44AA" w:rsidP="002512A7">
            <w:pPr>
              <w:suppressAutoHyphens/>
              <w:jc w:val="both"/>
            </w:pPr>
            <w:r w:rsidRPr="00FE23E4">
              <w:t>Демонстрирует моделирование реальных производственных условий для решения практических задач выполнения</w:t>
            </w:r>
            <w:r w:rsidR="003F5F67" w:rsidRPr="00FE23E4">
              <w:t xml:space="preserve"> </w:t>
            </w:r>
            <w:r w:rsidRPr="00FE23E4">
              <w:t>расчетов за услуги и работы по содержанию и ремонту объектов жилищно-коммунального хозяйства</w:t>
            </w:r>
          </w:p>
        </w:tc>
      </w:tr>
      <w:tr w:rsidR="00CB44AA" w:rsidRPr="00FE23E4" w14:paraId="5760EFE5" w14:textId="77777777" w:rsidTr="00CB44AA">
        <w:trPr>
          <w:trHeight w:val="132"/>
        </w:trPr>
        <w:tc>
          <w:tcPr>
            <w:tcW w:w="3848" w:type="dxa"/>
            <w:tcBorders>
              <w:top w:val="single" w:sz="4" w:space="0" w:color="auto"/>
              <w:left w:val="single" w:sz="4" w:space="0" w:color="auto"/>
              <w:bottom w:val="single" w:sz="4" w:space="0" w:color="auto"/>
              <w:right w:val="single" w:sz="4" w:space="0" w:color="auto"/>
            </w:tcBorders>
            <w:hideMark/>
          </w:tcPr>
          <w:p w14:paraId="62A4E757" w14:textId="77777777" w:rsidR="00CB44AA" w:rsidRPr="00FE23E4" w:rsidRDefault="00CB44AA" w:rsidP="002512A7">
            <w:pPr>
              <w:suppressAutoHyphens/>
              <w:jc w:val="both"/>
            </w:pPr>
            <w:r w:rsidRPr="00FE23E4">
              <w:t>6. Выполнение работ по одной или нескольким профессиям рабочих, должностям служащих</w:t>
            </w:r>
            <w:r w:rsidRPr="00FE23E4">
              <w:rPr>
                <w:shd w:val="clear" w:color="auto" w:fill="FFFFFF"/>
              </w:rPr>
              <w:t xml:space="preserve"> </w:t>
            </w:r>
            <w:r w:rsidRPr="00FE23E4">
              <w:t>(по профессии:</w:t>
            </w:r>
            <w:r w:rsidRPr="00FE23E4">
              <w:rPr>
                <w:shd w:val="clear" w:color="auto" w:fill="FFFFFF"/>
              </w:rPr>
              <w:t xml:space="preserve"> Рабочий по комплексному обслуживанию и ремонту зданий</w:t>
            </w:r>
            <w:r w:rsidRPr="00FE23E4">
              <w:t>,</w:t>
            </w:r>
            <w:r w:rsidR="003F5F67" w:rsidRPr="00FE23E4">
              <w:t xml:space="preserve"> </w:t>
            </w:r>
            <w:r w:rsidRPr="00FE23E4">
              <w:rPr>
                <w:shd w:val="clear" w:color="auto" w:fill="FFFFFF"/>
              </w:rPr>
              <w:t>делопроизводитель; Рабочий зеленого строительства; Садовник; Рабочий зеленого хозяйства</w:t>
            </w:r>
          </w:p>
        </w:tc>
        <w:tc>
          <w:tcPr>
            <w:tcW w:w="6050" w:type="dxa"/>
            <w:tcBorders>
              <w:top w:val="single" w:sz="4" w:space="0" w:color="auto"/>
              <w:left w:val="single" w:sz="4" w:space="0" w:color="auto"/>
              <w:bottom w:val="single" w:sz="4" w:space="0" w:color="auto"/>
              <w:right w:val="single" w:sz="4" w:space="0" w:color="auto"/>
            </w:tcBorders>
            <w:hideMark/>
          </w:tcPr>
          <w:p w14:paraId="6B4BD616" w14:textId="77777777" w:rsidR="00CB44AA" w:rsidRPr="00FE23E4" w:rsidRDefault="00CB44AA" w:rsidP="002512A7">
            <w:pPr>
              <w:suppressAutoHyphens/>
              <w:jc w:val="both"/>
              <w:rPr>
                <w:b/>
              </w:rPr>
            </w:pPr>
            <w:r w:rsidRPr="00FE23E4">
              <w:t>Демонстрирует моделирование реальных производственных условий для решения практических задач выполнения</w:t>
            </w:r>
            <w:r w:rsidR="003F5F67" w:rsidRPr="00FE23E4">
              <w:t xml:space="preserve"> </w:t>
            </w:r>
            <w:r w:rsidRPr="00FE23E4">
              <w:t>по одной или нескольким профессиям рабочих, должностям служащих</w:t>
            </w:r>
            <w:r w:rsidRPr="00FE23E4">
              <w:rPr>
                <w:shd w:val="clear" w:color="auto" w:fill="FFFFFF"/>
              </w:rPr>
              <w:t xml:space="preserve"> </w:t>
            </w:r>
            <w:r w:rsidRPr="00FE23E4">
              <w:t>(по профессии:</w:t>
            </w:r>
            <w:r w:rsidR="003F5F67" w:rsidRPr="00FE23E4">
              <w:t xml:space="preserve"> </w:t>
            </w:r>
            <w:r w:rsidRPr="00FE23E4">
              <w:rPr>
                <w:shd w:val="clear" w:color="auto" w:fill="FFFFFF"/>
              </w:rPr>
              <w:t>Рабочий по комплексному обслуживанию и ремонту зданий</w:t>
            </w:r>
            <w:r w:rsidRPr="00FE23E4">
              <w:t>,</w:t>
            </w:r>
            <w:r w:rsidR="003F5F67" w:rsidRPr="00FE23E4">
              <w:t xml:space="preserve"> </w:t>
            </w:r>
            <w:r w:rsidRPr="00FE23E4">
              <w:rPr>
                <w:shd w:val="clear" w:color="auto" w:fill="FFFFFF"/>
              </w:rPr>
              <w:t>делопроизводитель; Рабочий зеленого строительства; Садовник; Рабочий зеленого хозяйства</w:t>
            </w:r>
            <w:r w:rsidRPr="00FE23E4">
              <w:t xml:space="preserve"> ).</w:t>
            </w:r>
          </w:p>
        </w:tc>
      </w:tr>
      <w:tr w:rsidR="00CB44AA" w:rsidRPr="00FE23E4" w14:paraId="784F4881" w14:textId="77777777" w:rsidTr="00CB44AA">
        <w:tc>
          <w:tcPr>
            <w:tcW w:w="9898" w:type="dxa"/>
            <w:gridSpan w:val="2"/>
            <w:tcBorders>
              <w:top w:val="single" w:sz="4" w:space="0" w:color="auto"/>
              <w:left w:val="single" w:sz="4" w:space="0" w:color="auto"/>
              <w:bottom w:val="single" w:sz="4" w:space="0" w:color="auto"/>
              <w:right w:val="single" w:sz="4" w:space="0" w:color="auto"/>
            </w:tcBorders>
            <w:hideMark/>
          </w:tcPr>
          <w:p w14:paraId="3CDFFF3B" w14:textId="77777777" w:rsidR="00CB44AA" w:rsidRPr="00FE23E4" w:rsidRDefault="00CB44AA" w:rsidP="002512A7">
            <w:pPr>
              <w:suppressAutoHyphens/>
              <w:rPr>
                <w:b/>
              </w:rPr>
            </w:pPr>
            <w:r w:rsidRPr="00FE23E4">
              <w:rPr>
                <w:b/>
              </w:rPr>
              <w:lastRenderedPageBreak/>
              <w:t>Защита выпускной квалификационной работы (дипломного проекта)</w:t>
            </w:r>
          </w:p>
        </w:tc>
      </w:tr>
      <w:tr w:rsidR="00CB44AA" w:rsidRPr="00FE23E4" w14:paraId="61784101" w14:textId="77777777" w:rsidTr="00CB44AA">
        <w:tc>
          <w:tcPr>
            <w:tcW w:w="3848" w:type="dxa"/>
            <w:tcBorders>
              <w:top w:val="single" w:sz="4" w:space="0" w:color="auto"/>
              <w:left w:val="single" w:sz="4" w:space="0" w:color="auto"/>
              <w:bottom w:val="single" w:sz="4" w:space="0" w:color="auto"/>
              <w:right w:val="single" w:sz="4" w:space="0" w:color="auto"/>
            </w:tcBorders>
            <w:hideMark/>
          </w:tcPr>
          <w:p w14:paraId="149D8769" w14:textId="77777777" w:rsidR="00CB44AA" w:rsidRPr="00FE23E4" w:rsidRDefault="00CB44AA" w:rsidP="002512A7">
            <w:pPr>
              <w:suppressAutoHyphens/>
              <w:jc w:val="both"/>
              <w:rPr>
                <w:shd w:val="clear" w:color="auto" w:fill="FFFFFF"/>
              </w:rPr>
            </w:pPr>
            <w:r w:rsidRPr="00FE23E4">
              <w:rPr>
                <w:shd w:val="clear" w:color="auto" w:fill="FFFFFF"/>
              </w:rPr>
              <w:t>Письменная экзаменационная работа (дипломный проект)</w:t>
            </w:r>
          </w:p>
        </w:tc>
        <w:tc>
          <w:tcPr>
            <w:tcW w:w="6050" w:type="dxa"/>
            <w:tcBorders>
              <w:top w:val="single" w:sz="4" w:space="0" w:color="auto"/>
              <w:left w:val="single" w:sz="4" w:space="0" w:color="auto"/>
              <w:bottom w:val="single" w:sz="4" w:space="0" w:color="auto"/>
              <w:right w:val="single" w:sz="4" w:space="0" w:color="auto"/>
            </w:tcBorders>
            <w:hideMark/>
          </w:tcPr>
          <w:p w14:paraId="7A607513" w14:textId="77777777" w:rsidR="00CB44AA" w:rsidRPr="00FE23E4" w:rsidRDefault="00CB44AA" w:rsidP="002512A7">
            <w:pPr>
              <w:suppressAutoHyphens/>
            </w:pPr>
            <w:r w:rsidRPr="00FE23E4">
              <w:t>Защита выпускной квалификационной работы (дипломного проекта)</w:t>
            </w:r>
          </w:p>
        </w:tc>
      </w:tr>
    </w:tbl>
    <w:p w14:paraId="5D629ACE" w14:textId="77777777" w:rsidR="00CB44AA" w:rsidRPr="00FE23E4" w:rsidRDefault="00CB44AA" w:rsidP="002512A7">
      <w:pPr>
        <w:pStyle w:val="a5"/>
        <w:suppressAutoHyphens/>
        <w:spacing w:after="160"/>
        <w:ind w:left="0"/>
        <w:jc w:val="both"/>
        <w:rPr>
          <w:b/>
          <w:sz w:val="24"/>
          <w:szCs w:val="24"/>
          <w:shd w:val="clear" w:color="auto" w:fill="FFFFFF"/>
        </w:rPr>
      </w:pPr>
    </w:p>
    <w:p w14:paraId="2AD9A9B4" w14:textId="77777777" w:rsidR="00CB44AA" w:rsidRPr="00FE23E4" w:rsidRDefault="00CB44AA" w:rsidP="002512A7">
      <w:pPr>
        <w:pStyle w:val="a5"/>
        <w:suppressAutoHyphens/>
        <w:ind w:left="0"/>
        <w:jc w:val="center"/>
        <w:rPr>
          <w:b/>
          <w:shd w:val="clear" w:color="auto" w:fill="FFFFFF"/>
        </w:rPr>
      </w:pPr>
      <w:r w:rsidRPr="00FE23E4">
        <w:rPr>
          <w:b/>
          <w:shd w:val="clear" w:color="auto" w:fill="FFFFFF"/>
        </w:rPr>
        <w:t>2. СТРУКТУРА ПРОЦЕДУР ГИА И ПОРЯДОК ПРОВЕДЕНИЯ</w:t>
      </w:r>
    </w:p>
    <w:p w14:paraId="7B502233" w14:textId="77777777" w:rsidR="00CB44AA" w:rsidRPr="00FE23E4" w:rsidRDefault="00CB44AA" w:rsidP="002512A7">
      <w:pPr>
        <w:pStyle w:val="a5"/>
        <w:suppressAutoHyphens/>
        <w:ind w:left="0" w:firstLine="709"/>
        <w:jc w:val="both"/>
        <w:rPr>
          <w:b/>
          <w:shd w:val="clear" w:color="auto" w:fill="FFFFFF"/>
        </w:rPr>
      </w:pPr>
    </w:p>
    <w:p w14:paraId="4C3CE720" w14:textId="77777777" w:rsidR="00CB44AA" w:rsidRPr="00FE23E4" w:rsidRDefault="00CB44AA" w:rsidP="002512A7">
      <w:pPr>
        <w:pStyle w:val="a5"/>
        <w:suppressAutoHyphens/>
        <w:ind w:left="0" w:firstLine="709"/>
        <w:jc w:val="both"/>
        <w:rPr>
          <w:b/>
          <w:shd w:val="clear" w:color="auto" w:fill="FFFFFF"/>
        </w:rPr>
      </w:pPr>
      <w:r w:rsidRPr="00FE23E4">
        <w:rPr>
          <w:b/>
          <w:shd w:val="clear" w:color="auto" w:fill="FFFFFF"/>
        </w:rPr>
        <w:t>2.1. Структура задания для процедуры ГИА</w:t>
      </w:r>
    </w:p>
    <w:p w14:paraId="577BA658" w14:textId="77777777" w:rsidR="00CB44AA" w:rsidRPr="00FE23E4" w:rsidRDefault="00CB44AA" w:rsidP="002512A7">
      <w:pPr>
        <w:suppressAutoHyphens/>
        <w:ind w:firstLine="709"/>
        <w:jc w:val="both"/>
        <w:rPr>
          <w:sz w:val="24"/>
          <w:szCs w:val="24"/>
          <w:shd w:val="clear" w:color="auto" w:fill="FFFFFF"/>
        </w:rPr>
      </w:pPr>
      <w:r w:rsidRPr="00FE23E4">
        <w:rPr>
          <w:sz w:val="24"/>
          <w:szCs w:val="24"/>
          <w:shd w:val="clear" w:color="auto" w:fill="FFFFFF"/>
        </w:rPr>
        <w:t xml:space="preserve">Государственная итоговая аттестация проводится в форме защиты выпускной квалификационной работы (дипломная работа (дипломный проект). </w:t>
      </w:r>
    </w:p>
    <w:p w14:paraId="3DA95124" w14:textId="77777777" w:rsidR="00CB44AA" w:rsidRPr="00FE23E4" w:rsidRDefault="00CB44AA" w:rsidP="002512A7">
      <w:pPr>
        <w:suppressAutoHyphens/>
        <w:ind w:firstLine="709"/>
        <w:jc w:val="both"/>
        <w:rPr>
          <w:sz w:val="24"/>
          <w:szCs w:val="24"/>
          <w:shd w:val="clear" w:color="auto" w:fill="FFFFFF"/>
        </w:rPr>
      </w:pPr>
      <w:r w:rsidRPr="00FE23E4">
        <w:rPr>
          <w:sz w:val="24"/>
          <w:szCs w:val="24"/>
          <w:shd w:val="clear" w:color="auto" w:fill="FFFFFF"/>
        </w:rPr>
        <w:t xml:space="preserve">По усмотрению образовательной организации демонстрационный экзамен может быть включен в выпускную квалификационную работу (ВКР), в таком случае тематика дипломной работы (дипломного проекта) должна соответствовать не только одному или нескольким профессиональным модулям ФГОС СПО, но и одному или нескольким модулям демонстрационного экзамена. В таком случае для проведения демонстрационного экзамена рекомендовано использовать один или несколько модулей компетенций </w:t>
      </w:r>
      <w:proofErr w:type="spellStart"/>
      <w:r w:rsidRPr="00FE23E4">
        <w:rPr>
          <w:sz w:val="24"/>
          <w:szCs w:val="24"/>
          <w:shd w:val="clear" w:color="auto" w:fill="FFFFFF"/>
        </w:rPr>
        <w:t>Ворлдскиллс</w:t>
      </w:r>
      <w:proofErr w:type="spellEnd"/>
      <w:r w:rsidRPr="00FE23E4">
        <w:rPr>
          <w:sz w:val="24"/>
          <w:szCs w:val="24"/>
          <w:shd w:val="clear" w:color="auto" w:fill="FFFFFF"/>
        </w:rPr>
        <w:t xml:space="preserve"> </w:t>
      </w:r>
      <w:r w:rsidRPr="00FE23E4">
        <w:rPr>
          <w:shd w:val="clear" w:color="auto" w:fill="FFFFFF"/>
        </w:rPr>
        <w:t>«Эксплуатация и обслуживание многоквартирного дома», «</w:t>
      </w:r>
      <w:r w:rsidRPr="00FE23E4">
        <w:t>Документационное обеспечение управления и архивоведение»,</w:t>
      </w:r>
      <w:r w:rsidR="003F5F67" w:rsidRPr="00FE23E4">
        <w:t xml:space="preserve"> </w:t>
      </w:r>
      <w:r w:rsidRPr="00FE23E4">
        <w:t>«Ландшафтный дизайн».</w:t>
      </w:r>
    </w:p>
    <w:p w14:paraId="239A9D62" w14:textId="77777777" w:rsidR="00CB44AA" w:rsidRPr="00FE23E4" w:rsidRDefault="00CB44AA" w:rsidP="002512A7">
      <w:pPr>
        <w:suppressAutoHyphens/>
        <w:ind w:firstLine="709"/>
        <w:jc w:val="both"/>
        <w:rPr>
          <w:sz w:val="24"/>
          <w:szCs w:val="24"/>
          <w:shd w:val="clear" w:color="auto" w:fill="FFFFFF"/>
        </w:rPr>
      </w:pPr>
      <w:r w:rsidRPr="00FE23E4">
        <w:rPr>
          <w:sz w:val="24"/>
          <w:szCs w:val="24"/>
          <w:shd w:val="clear" w:color="auto" w:fill="FFFFFF"/>
        </w:rPr>
        <w:t>Выбранные модули должны соотноситься с тематикой выпускной квалификационной работы и быть отражены в дипломной работе (дипломном проекте).</w:t>
      </w:r>
    </w:p>
    <w:p w14:paraId="7D948121" w14:textId="77777777" w:rsidR="00CB44AA" w:rsidRPr="00FE23E4" w:rsidRDefault="00CB44AA" w:rsidP="002512A7">
      <w:pPr>
        <w:suppressAutoHyphens/>
        <w:ind w:firstLine="709"/>
        <w:jc w:val="both"/>
        <w:rPr>
          <w:sz w:val="24"/>
          <w:szCs w:val="24"/>
          <w:shd w:val="clear" w:color="auto" w:fill="FFFFFF"/>
        </w:rPr>
      </w:pPr>
      <w:r w:rsidRPr="00FE23E4">
        <w:rPr>
          <w:sz w:val="24"/>
          <w:szCs w:val="24"/>
          <w:shd w:val="clear" w:color="auto" w:fill="FFFFFF"/>
        </w:rPr>
        <w:t>Демонстрационный экзамен – вид аттестационного испытания при государственной итоговой аттестации по основной профессиональной образовательной программе среднего профессионального образования, которая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 практиками, реализуемая с учетом обязательных условий по организации и проведению демонстрационного экзамена (ДЭ).</w:t>
      </w:r>
    </w:p>
    <w:p w14:paraId="452AC899" w14:textId="77777777" w:rsidR="00CB44AA" w:rsidRPr="00FE23E4" w:rsidRDefault="00CB44AA" w:rsidP="002512A7">
      <w:pPr>
        <w:suppressAutoHyphens/>
        <w:ind w:firstLine="709"/>
        <w:jc w:val="both"/>
        <w:rPr>
          <w:sz w:val="24"/>
          <w:szCs w:val="24"/>
          <w:shd w:val="clear" w:color="auto" w:fill="FFFFFF"/>
        </w:rPr>
      </w:pPr>
      <w:r w:rsidRPr="00FE23E4">
        <w:rPr>
          <w:sz w:val="24"/>
          <w:szCs w:val="24"/>
          <w:shd w:val="clear" w:color="auto" w:fill="FFFFFF"/>
        </w:rPr>
        <w:t>Демонстрационный экзамен может проводиться в форме государственного экзамена.</w:t>
      </w:r>
    </w:p>
    <w:p w14:paraId="155E67EE" w14:textId="77777777" w:rsidR="00CB44AA" w:rsidRPr="00FE23E4" w:rsidRDefault="00CB44AA" w:rsidP="002512A7">
      <w:pPr>
        <w:suppressAutoHyphens/>
        <w:ind w:firstLine="709"/>
        <w:jc w:val="both"/>
        <w:rPr>
          <w:sz w:val="24"/>
          <w:szCs w:val="24"/>
          <w:shd w:val="clear" w:color="auto" w:fill="FFFFFF"/>
        </w:rPr>
      </w:pPr>
      <w:r w:rsidRPr="00FE23E4">
        <w:rPr>
          <w:sz w:val="24"/>
          <w:szCs w:val="24"/>
          <w:shd w:val="clear" w:color="auto" w:fill="FFFFFF"/>
        </w:rPr>
        <w:t xml:space="preserve"> Задания демонстрационного экзамена разрабатываются на основе указанных профессиональных стандартов и с учетом оценочных материалов, разработанных союзом </w:t>
      </w:r>
      <w:proofErr w:type="spellStart"/>
      <w:r w:rsidRPr="00FE23E4">
        <w:rPr>
          <w:sz w:val="24"/>
          <w:szCs w:val="24"/>
          <w:shd w:val="clear" w:color="auto" w:fill="FFFFFF"/>
        </w:rPr>
        <w:t>Ворлдскиллс</w:t>
      </w:r>
      <w:proofErr w:type="spellEnd"/>
      <w:r w:rsidRPr="00FE23E4">
        <w:rPr>
          <w:sz w:val="24"/>
          <w:szCs w:val="24"/>
          <w:shd w:val="clear" w:color="auto" w:fill="FFFFFF"/>
        </w:rPr>
        <w:t>.</w:t>
      </w:r>
    </w:p>
    <w:p w14:paraId="61C5E0D6" w14:textId="77777777" w:rsidR="00CB44AA" w:rsidRPr="00FE23E4" w:rsidRDefault="00CB44AA" w:rsidP="002512A7">
      <w:pPr>
        <w:pStyle w:val="a5"/>
        <w:suppressAutoHyphens/>
        <w:ind w:left="0" w:firstLine="709"/>
        <w:jc w:val="both"/>
        <w:rPr>
          <w:sz w:val="24"/>
          <w:szCs w:val="24"/>
          <w:shd w:val="clear" w:color="auto" w:fill="FFFFFF"/>
        </w:rPr>
      </w:pPr>
    </w:p>
    <w:p w14:paraId="7F4F679A" w14:textId="77777777" w:rsidR="00CB44AA" w:rsidRPr="00FE23E4" w:rsidRDefault="00CB44AA" w:rsidP="002512A7">
      <w:pPr>
        <w:pStyle w:val="a5"/>
        <w:suppressAutoHyphens/>
        <w:ind w:left="0" w:firstLine="709"/>
        <w:rPr>
          <w:b/>
        </w:rPr>
      </w:pPr>
      <w:r w:rsidRPr="00FE23E4">
        <w:rPr>
          <w:b/>
        </w:rPr>
        <w:t xml:space="preserve">2.2. Порядок проведения процедуры </w:t>
      </w:r>
    </w:p>
    <w:p w14:paraId="2446746F" w14:textId="77777777" w:rsidR="00CB44AA" w:rsidRPr="00FE23E4" w:rsidRDefault="00CB44AA" w:rsidP="002512A7">
      <w:pPr>
        <w:suppressAutoHyphens/>
        <w:ind w:firstLine="709"/>
        <w:rPr>
          <w:sz w:val="24"/>
          <w:szCs w:val="24"/>
        </w:rPr>
      </w:pPr>
      <w:r w:rsidRPr="00FE23E4">
        <w:rPr>
          <w:sz w:val="24"/>
          <w:szCs w:val="24"/>
        </w:rPr>
        <w:t xml:space="preserve">Приводится рекомендуемый порядок организации процедур ГИА. </w:t>
      </w:r>
    </w:p>
    <w:p w14:paraId="3DED98F8" w14:textId="77777777" w:rsidR="00CB44AA" w:rsidRPr="00FE23E4" w:rsidRDefault="00CB44AA" w:rsidP="002512A7">
      <w:pPr>
        <w:suppressAutoHyphens/>
        <w:ind w:firstLine="709"/>
        <w:rPr>
          <w:sz w:val="24"/>
          <w:szCs w:val="24"/>
        </w:rPr>
      </w:pPr>
      <w:r w:rsidRPr="00FE23E4">
        <w:rPr>
          <w:sz w:val="24"/>
          <w:szCs w:val="24"/>
        </w:rPr>
        <w:t xml:space="preserve">Порядок и последовательность проведения защиты ВКР и выполнения задания демонстрационного экзамена. При наличии компетенции </w:t>
      </w:r>
      <w:r w:rsidRPr="00FE23E4">
        <w:rPr>
          <w:sz w:val="24"/>
          <w:szCs w:val="24"/>
          <w:lang w:val="en-US"/>
        </w:rPr>
        <w:t>WS</w:t>
      </w:r>
      <w:r w:rsidRPr="00FE23E4">
        <w:rPr>
          <w:sz w:val="24"/>
          <w:szCs w:val="24"/>
        </w:rPr>
        <w:t xml:space="preserve">, указывается наименование компетенции и возможность использование материалов и процедур ДЭ по </w:t>
      </w:r>
      <w:r w:rsidRPr="00FE23E4">
        <w:rPr>
          <w:sz w:val="24"/>
          <w:szCs w:val="24"/>
          <w:lang w:val="en-US"/>
        </w:rPr>
        <w:t>WS</w:t>
      </w:r>
      <w:r w:rsidRPr="00FE23E4">
        <w:rPr>
          <w:sz w:val="24"/>
          <w:szCs w:val="24"/>
        </w:rPr>
        <w:t>.</w:t>
      </w:r>
      <w:r w:rsidR="003F5F67" w:rsidRPr="00FE23E4">
        <w:rPr>
          <w:sz w:val="24"/>
          <w:szCs w:val="24"/>
        </w:rPr>
        <w:t xml:space="preserve"> </w:t>
      </w:r>
      <w:r w:rsidRPr="00FE23E4">
        <w:rPr>
          <w:sz w:val="24"/>
          <w:szCs w:val="24"/>
        </w:rPr>
        <w:t>Указывается количество заданий, входящих в комплект примерных заданий по ДЭ в целом и в отдельный вариант, порядок проведения отдельных элементов задания (теоретической части, практической части, отдельных модулей), количество экспертов, задействованных в процессе. Указывается общая продолжительность задания на одного обучающегося.</w:t>
      </w:r>
    </w:p>
    <w:p w14:paraId="5F124958" w14:textId="77777777" w:rsidR="00CB44AA" w:rsidRPr="00FE23E4" w:rsidRDefault="00CB44AA" w:rsidP="002512A7">
      <w:pPr>
        <w:suppressAutoHyphens/>
        <w:ind w:firstLine="709"/>
        <w:jc w:val="both"/>
        <w:rPr>
          <w:sz w:val="24"/>
          <w:szCs w:val="24"/>
        </w:rPr>
      </w:pPr>
      <w:r w:rsidRPr="00FE23E4">
        <w:rPr>
          <w:sz w:val="24"/>
          <w:szCs w:val="24"/>
        </w:rPr>
        <w:t xml:space="preserve">Образовательная организация разрабатывает соответствующее «Положение о порядке проведении государственной итоговой аттестации по образовательным программам подготовки специалистов среднего звена», в котором отражает особенности выбранной формы организации государственной итоговой аттестации согласно ФГОС СПО </w:t>
      </w:r>
      <w:r w:rsidRPr="00FE23E4">
        <w:rPr>
          <w:sz w:val="24"/>
          <w:szCs w:val="24"/>
          <w:shd w:val="clear" w:color="auto" w:fill="FFFFFF"/>
        </w:rPr>
        <w:t xml:space="preserve">по специальности </w:t>
      </w:r>
      <w:r w:rsidRPr="00FE23E4">
        <w:rPr>
          <w:bCs/>
          <w:sz w:val="24"/>
          <w:szCs w:val="24"/>
        </w:rPr>
        <w:t>43.02.08</w:t>
      </w:r>
      <w:r w:rsidRPr="00FE23E4">
        <w:rPr>
          <w:sz w:val="24"/>
          <w:szCs w:val="24"/>
        </w:rPr>
        <w:t xml:space="preserve"> Сервис домашнего и коммунального хозяйства.</w:t>
      </w:r>
    </w:p>
    <w:p w14:paraId="5B949A58" w14:textId="77777777" w:rsidR="00CB44AA" w:rsidRPr="00FE23E4" w:rsidRDefault="00CB44AA" w:rsidP="002512A7">
      <w:pPr>
        <w:suppressAutoHyphens/>
        <w:ind w:firstLine="709"/>
        <w:jc w:val="both"/>
        <w:rPr>
          <w:sz w:val="24"/>
          <w:szCs w:val="24"/>
        </w:rPr>
      </w:pPr>
      <w:r w:rsidRPr="00FE23E4">
        <w:rPr>
          <w:sz w:val="24"/>
          <w:szCs w:val="24"/>
        </w:rPr>
        <w:t xml:space="preserve">В случае включения демонстрационного экзамена (ДЭ) в ВКР образовательная организация обеспечивает выпускникам возможность сначала сдать ДЭ. </w:t>
      </w:r>
    </w:p>
    <w:p w14:paraId="6EF218F4" w14:textId="77777777" w:rsidR="00CB44AA" w:rsidRPr="00FE23E4" w:rsidRDefault="00CB44AA" w:rsidP="002512A7">
      <w:pPr>
        <w:suppressAutoHyphens/>
        <w:ind w:firstLine="709"/>
        <w:jc w:val="both"/>
        <w:rPr>
          <w:sz w:val="24"/>
          <w:szCs w:val="24"/>
        </w:rPr>
      </w:pPr>
      <w:r w:rsidRPr="00FE23E4">
        <w:rPr>
          <w:sz w:val="24"/>
          <w:szCs w:val="24"/>
        </w:rPr>
        <w:t xml:space="preserve">На защите ВКР выпускники представляют выполненную дипломную работу (дипломный проект). Члены государственной экзаменационной комиссии (ГЭК) учитывают оценку, полученную на ДЭ, в совокупности с которой в итоге за ВКР </w:t>
      </w:r>
      <w:r w:rsidRPr="00FE23E4">
        <w:rPr>
          <w:sz w:val="24"/>
          <w:szCs w:val="24"/>
        </w:rPr>
        <w:lastRenderedPageBreak/>
        <w:t>выставляется единая оценка.</w:t>
      </w:r>
    </w:p>
    <w:p w14:paraId="58B43390" w14:textId="77777777" w:rsidR="00CB44AA" w:rsidRPr="00FE23E4" w:rsidRDefault="00CB44AA" w:rsidP="002512A7">
      <w:pPr>
        <w:suppressAutoHyphens/>
        <w:ind w:firstLine="709"/>
        <w:jc w:val="both"/>
        <w:rPr>
          <w:lang w:eastAsia="ru-RU"/>
        </w:rPr>
      </w:pPr>
      <w:r w:rsidRPr="00FE23E4">
        <w:rPr>
          <w:sz w:val="24"/>
          <w:szCs w:val="24"/>
        </w:rPr>
        <w:t xml:space="preserve">Компетенции </w:t>
      </w:r>
      <w:proofErr w:type="spellStart"/>
      <w:r w:rsidRPr="00FE23E4">
        <w:rPr>
          <w:sz w:val="24"/>
          <w:szCs w:val="24"/>
        </w:rPr>
        <w:t>Ворлдскиллс</w:t>
      </w:r>
      <w:proofErr w:type="spellEnd"/>
      <w:r w:rsidRPr="00FE23E4">
        <w:rPr>
          <w:sz w:val="24"/>
          <w:szCs w:val="24"/>
        </w:rPr>
        <w:t xml:space="preserve">, модули которых можно использовать для формулировки тем дипломных работ (дипломных проектов) ВКР и для формирования задания демонстрационного экзамена: </w:t>
      </w:r>
      <w:r w:rsidRPr="00FE23E4">
        <w:rPr>
          <w:shd w:val="clear" w:color="auto" w:fill="FFFFFF"/>
        </w:rPr>
        <w:t>«Эксплуатация и обслуживание многоквартирного дома», «</w:t>
      </w:r>
      <w:r w:rsidRPr="00FE23E4">
        <w:t>Документационное обеспечение управления и архивоведение»,</w:t>
      </w:r>
      <w:r w:rsidR="003F5F67" w:rsidRPr="00FE23E4">
        <w:t xml:space="preserve"> </w:t>
      </w:r>
      <w:r w:rsidRPr="00FE23E4">
        <w:t>«Ландшафтный дизайн».</w:t>
      </w:r>
    </w:p>
    <w:p w14:paraId="142AFCF2" w14:textId="77777777" w:rsidR="00CB44AA" w:rsidRPr="00FE23E4" w:rsidRDefault="00CB44AA" w:rsidP="002512A7">
      <w:pPr>
        <w:suppressAutoHyphens/>
        <w:ind w:firstLine="709"/>
        <w:jc w:val="both"/>
        <w:rPr>
          <w:sz w:val="24"/>
          <w:szCs w:val="24"/>
        </w:rPr>
      </w:pPr>
      <w:r w:rsidRPr="00FE23E4">
        <w:rPr>
          <w:sz w:val="24"/>
          <w:szCs w:val="24"/>
        </w:rPr>
        <w:t>Оценка качества сдачи ДЭ проводится экспертной группой, входящей в государственную экзаменационную комиссию.</w:t>
      </w:r>
    </w:p>
    <w:p w14:paraId="50369D64" w14:textId="77777777" w:rsidR="00CB44AA" w:rsidRPr="00FE23E4" w:rsidRDefault="00CB44AA" w:rsidP="002512A7">
      <w:pPr>
        <w:suppressAutoHyphens/>
        <w:ind w:firstLine="709"/>
        <w:jc w:val="both"/>
        <w:rPr>
          <w:sz w:val="24"/>
          <w:szCs w:val="24"/>
        </w:rPr>
      </w:pPr>
      <w:r w:rsidRPr="00FE23E4">
        <w:rPr>
          <w:sz w:val="24"/>
          <w:szCs w:val="24"/>
        </w:rPr>
        <w:t xml:space="preserve">В случае проведения демонстрационного экзамена в виде государственного экзамена, рекомендуется разрабатывать задания к нему на основе соответствующих профессиональных стандартов, с учетом данной ПООП и заданий компетенции </w:t>
      </w:r>
      <w:proofErr w:type="spellStart"/>
      <w:r w:rsidRPr="00FE23E4">
        <w:rPr>
          <w:sz w:val="24"/>
          <w:szCs w:val="24"/>
        </w:rPr>
        <w:t>Ворлдскиллс</w:t>
      </w:r>
      <w:proofErr w:type="spellEnd"/>
      <w:r w:rsidRPr="00FE23E4">
        <w:rPr>
          <w:sz w:val="24"/>
          <w:szCs w:val="24"/>
        </w:rPr>
        <w:t xml:space="preserve"> </w:t>
      </w:r>
      <w:r w:rsidRPr="00FE23E4">
        <w:rPr>
          <w:shd w:val="clear" w:color="auto" w:fill="FFFFFF"/>
        </w:rPr>
        <w:t>«Эксплуатация и обслуживание многоквартирного дома», «</w:t>
      </w:r>
      <w:r w:rsidRPr="00FE23E4">
        <w:t>Документационное обеспечение управления и архивоведение»,</w:t>
      </w:r>
      <w:r w:rsidR="003F5F67" w:rsidRPr="00FE23E4">
        <w:t xml:space="preserve"> </w:t>
      </w:r>
      <w:r w:rsidRPr="00FE23E4">
        <w:t>«Ландшафтный дизайн»</w:t>
      </w:r>
      <w:r w:rsidRPr="00FE23E4">
        <w:rPr>
          <w:sz w:val="24"/>
          <w:szCs w:val="24"/>
          <w:shd w:val="clear" w:color="auto" w:fill="FFFFFF"/>
        </w:rPr>
        <w:t xml:space="preserve">, </w:t>
      </w:r>
      <w:r w:rsidRPr="00FE23E4">
        <w:rPr>
          <w:sz w:val="24"/>
          <w:szCs w:val="24"/>
        </w:rPr>
        <w:t xml:space="preserve">разработанных союзом. </w:t>
      </w:r>
    </w:p>
    <w:p w14:paraId="5A40D81F" w14:textId="77777777" w:rsidR="00CB44AA" w:rsidRPr="00FE23E4" w:rsidRDefault="00CB44AA" w:rsidP="002512A7">
      <w:pPr>
        <w:suppressAutoHyphens/>
        <w:ind w:firstLine="709"/>
        <w:jc w:val="both"/>
        <w:rPr>
          <w:sz w:val="24"/>
          <w:szCs w:val="24"/>
        </w:rPr>
      </w:pPr>
      <w:r w:rsidRPr="00FE23E4">
        <w:rPr>
          <w:sz w:val="24"/>
          <w:szCs w:val="24"/>
        </w:rPr>
        <w:t>Тематика ВКР должна соответствовать одному или нескольким профессиональным модулям.</w:t>
      </w:r>
    </w:p>
    <w:p w14:paraId="04B01274" w14:textId="77777777" w:rsidR="00CB44AA" w:rsidRPr="00FE23E4" w:rsidRDefault="00CB44AA" w:rsidP="002512A7">
      <w:pPr>
        <w:suppressAutoHyphens/>
        <w:ind w:firstLine="709"/>
        <w:jc w:val="both"/>
        <w:rPr>
          <w:sz w:val="24"/>
          <w:szCs w:val="24"/>
        </w:rPr>
      </w:pPr>
      <w:r w:rsidRPr="00FE23E4">
        <w:rPr>
          <w:sz w:val="24"/>
          <w:szCs w:val="24"/>
        </w:rPr>
        <w:t>В комплект примерных заданий для ДЭ может входить несколько модулей.</w:t>
      </w:r>
    </w:p>
    <w:p w14:paraId="71C0A2E9" w14:textId="77777777" w:rsidR="00CB44AA" w:rsidRPr="00FE23E4" w:rsidRDefault="00CB44AA" w:rsidP="002512A7">
      <w:pPr>
        <w:suppressAutoHyphens/>
        <w:ind w:firstLine="709"/>
        <w:jc w:val="both"/>
        <w:rPr>
          <w:sz w:val="24"/>
          <w:szCs w:val="24"/>
        </w:rPr>
      </w:pPr>
      <w:r w:rsidRPr="00FE23E4">
        <w:rPr>
          <w:sz w:val="24"/>
          <w:szCs w:val="24"/>
        </w:rPr>
        <w:t xml:space="preserve">При разработке задания указывается общая продолжительность задания на одного обучающегося. </w:t>
      </w:r>
    </w:p>
    <w:p w14:paraId="0636BC62" w14:textId="77777777" w:rsidR="00CB44AA" w:rsidRPr="00FE23E4" w:rsidRDefault="00CB44AA" w:rsidP="002512A7">
      <w:pPr>
        <w:pStyle w:val="a5"/>
        <w:suppressAutoHyphens/>
        <w:ind w:left="0" w:firstLine="709"/>
        <w:rPr>
          <w:sz w:val="24"/>
          <w:szCs w:val="24"/>
        </w:rPr>
      </w:pPr>
    </w:p>
    <w:p w14:paraId="7CE5B944" w14:textId="77777777" w:rsidR="00CB44AA" w:rsidRPr="00FE23E4" w:rsidRDefault="00CB44AA" w:rsidP="002512A7">
      <w:pPr>
        <w:suppressAutoHyphens/>
        <w:ind w:firstLine="770"/>
        <w:rPr>
          <w:b/>
          <w:sz w:val="24"/>
          <w:szCs w:val="24"/>
        </w:rPr>
      </w:pPr>
      <w:r w:rsidRPr="00FE23E4">
        <w:rPr>
          <w:b/>
          <w:sz w:val="24"/>
          <w:szCs w:val="24"/>
        </w:rPr>
        <w:t>3. ТИПОВОЕ ЗАДАНИЯ ДЛЯ ДЕМОНСТРАЦИОННОГО ЭКЗАМЕНА</w:t>
      </w:r>
    </w:p>
    <w:p w14:paraId="1401525A" w14:textId="77777777" w:rsidR="00CB44AA" w:rsidRPr="00FE23E4" w:rsidRDefault="00CB44AA" w:rsidP="002512A7">
      <w:pPr>
        <w:suppressAutoHyphens/>
        <w:spacing w:line="256" w:lineRule="auto"/>
        <w:ind w:firstLine="709"/>
        <w:jc w:val="both"/>
        <w:rPr>
          <w:b/>
          <w:sz w:val="24"/>
          <w:szCs w:val="24"/>
        </w:rPr>
      </w:pPr>
      <w:r w:rsidRPr="00FE23E4">
        <w:rPr>
          <w:b/>
          <w:sz w:val="24"/>
          <w:szCs w:val="24"/>
        </w:rPr>
        <w:t xml:space="preserve">3.1. Структура и содержание типового задания для ДЭ </w:t>
      </w:r>
      <w:r w:rsidRPr="00FE23E4">
        <w:rPr>
          <w:b/>
          <w:sz w:val="24"/>
          <w:szCs w:val="24"/>
          <w:shd w:val="clear" w:color="auto" w:fill="FFFFFF"/>
        </w:rPr>
        <w:t xml:space="preserve">по специальности </w:t>
      </w:r>
      <w:r w:rsidRPr="00FE23E4">
        <w:rPr>
          <w:b/>
          <w:sz w:val="24"/>
          <w:szCs w:val="24"/>
        </w:rPr>
        <w:t xml:space="preserve">43.02.08 Сервис домашнего и коммунального хозяйства </w:t>
      </w:r>
    </w:p>
    <w:p w14:paraId="11C108DC" w14:textId="77777777" w:rsidR="00CB44AA" w:rsidRPr="00FE23E4" w:rsidRDefault="00A6578E" w:rsidP="002512A7">
      <w:pPr>
        <w:suppressAutoHyphens/>
        <w:spacing w:line="256" w:lineRule="auto"/>
        <w:ind w:firstLine="709"/>
        <w:jc w:val="both"/>
        <w:rPr>
          <w:sz w:val="24"/>
          <w:szCs w:val="24"/>
        </w:rPr>
      </w:pPr>
      <w:r w:rsidRPr="00FE23E4">
        <w:rPr>
          <w:rFonts w:ascii="Calibri" w:hAnsi="Calibri"/>
          <w:noProof/>
          <w:lang w:eastAsia="ru-RU"/>
        </w:rPr>
        <w:drawing>
          <wp:anchor distT="0" distB="0" distL="0" distR="0" simplePos="0" relativeHeight="251657728" behindDoc="0" locked="0" layoutInCell="1" allowOverlap="1" wp14:anchorId="5D695897" wp14:editId="2D78752B">
            <wp:simplePos x="0" y="0"/>
            <wp:positionH relativeFrom="page">
              <wp:posOffset>5906770</wp:posOffset>
            </wp:positionH>
            <wp:positionV relativeFrom="paragraph">
              <wp:posOffset>245251</wp:posOffset>
            </wp:positionV>
            <wp:extent cx="1279525" cy="936625"/>
            <wp:effectExtent l="0" t="0" r="0" b="0"/>
            <wp:wrapNone/>
            <wp:docPr id="6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3" cstate="print"/>
                    <a:srcRect/>
                    <a:stretch>
                      <a:fillRect/>
                    </a:stretch>
                  </pic:blipFill>
                  <pic:spPr bwMode="auto">
                    <a:xfrm>
                      <a:off x="0" y="0"/>
                      <a:ext cx="1279525" cy="936625"/>
                    </a:xfrm>
                    <a:prstGeom prst="rect">
                      <a:avLst/>
                    </a:prstGeom>
                    <a:noFill/>
                  </pic:spPr>
                </pic:pic>
              </a:graphicData>
            </a:graphic>
          </wp:anchor>
        </w:drawing>
      </w:r>
      <w:r w:rsidR="00CB44AA" w:rsidRPr="00FE23E4">
        <w:rPr>
          <w:sz w:val="24"/>
          <w:szCs w:val="24"/>
        </w:rPr>
        <w:t>3.1.1. Формулировка типового практического задания (приводится наименование задания для оценки результатов освоения программы СПО).</w:t>
      </w:r>
    </w:p>
    <w:p w14:paraId="357DA24F" w14:textId="77777777" w:rsidR="00CB44AA" w:rsidRPr="00FE23E4" w:rsidRDefault="00CB44AA" w:rsidP="002512A7">
      <w:pPr>
        <w:suppressAutoHyphens/>
        <w:jc w:val="center"/>
        <w:rPr>
          <w:b/>
          <w:sz w:val="36"/>
          <w:szCs w:val="36"/>
          <w:lang w:eastAsia="ru-RU"/>
        </w:rPr>
      </w:pPr>
    </w:p>
    <w:p w14:paraId="2FC887FE" w14:textId="77777777" w:rsidR="00CB44AA" w:rsidRPr="00FE23E4" w:rsidRDefault="00CB44AA" w:rsidP="002512A7">
      <w:pPr>
        <w:suppressAutoHyphens/>
        <w:jc w:val="center"/>
        <w:rPr>
          <w:sz w:val="36"/>
          <w:szCs w:val="36"/>
        </w:rPr>
      </w:pPr>
    </w:p>
    <w:p w14:paraId="3B15E634" w14:textId="77777777" w:rsidR="00CB44AA" w:rsidRPr="00FE23E4" w:rsidRDefault="00CB44AA" w:rsidP="002512A7">
      <w:pPr>
        <w:suppressAutoHyphens/>
        <w:rPr>
          <w:b/>
          <w:sz w:val="36"/>
          <w:szCs w:val="36"/>
        </w:rPr>
      </w:pPr>
    </w:p>
    <w:p w14:paraId="522D24F1" w14:textId="77777777" w:rsidR="00CB44AA" w:rsidRPr="00FE23E4" w:rsidRDefault="00CB44AA" w:rsidP="002512A7">
      <w:pPr>
        <w:suppressAutoHyphens/>
        <w:jc w:val="center"/>
        <w:rPr>
          <w:sz w:val="24"/>
          <w:szCs w:val="24"/>
        </w:rPr>
      </w:pPr>
      <w:r w:rsidRPr="00FE23E4">
        <w:rPr>
          <w:b/>
          <w:sz w:val="24"/>
          <w:szCs w:val="24"/>
        </w:rPr>
        <w:t xml:space="preserve">Задание для демонстрационного экзамена по стандартам </w:t>
      </w:r>
      <w:proofErr w:type="spellStart"/>
      <w:r w:rsidRPr="00FE23E4">
        <w:rPr>
          <w:b/>
          <w:sz w:val="24"/>
          <w:szCs w:val="24"/>
        </w:rPr>
        <w:t>Ворлдскиллс</w:t>
      </w:r>
      <w:proofErr w:type="spellEnd"/>
      <w:r w:rsidRPr="00FE23E4">
        <w:rPr>
          <w:b/>
          <w:sz w:val="24"/>
          <w:szCs w:val="24"/>
        </w:rPr>
        <w:t xml:space="preserve"> Россия </w:t>
      </w:r>
    </w:p>
    <w:p w14:paraId="28EF1967" w14:textId="77777777" w:rsidR="00CB44AA" w:rsidRPr="00FE23E4" w:rsidRDefault="00CB44AA" w:rsidP="002512A7">
      <w:pPr>
        <w:suppressAutoHyphens/>
        <w:jc w:val="center"/>
        <w:rPr>
          <w:b/>
          <w:sz w:val="24"/>
          <w:szCs w:val="24"/>
        </w:rPr>
      </w:pPr>
      <w:r w:rsidRPr="00FE23E4">
        <w:rPr>
          <w:b/>
          <w:sz w:val="24"/>
          <w:szCs w:val="24"/>
        </w:rPr>
        <w:t xml:space="preserve">по компетенции </w:t>
      </w:r>
      <w:r w:rsidRPr="00FE23E4">
        <w:rPr>
          <w:b/>
          <w:shd w:val="clear" w:color="auto" w:fill="FFFFFF"/>
        </w:rPr>
        <w:t>«Эксплуатация и обслуживание многоквартирного дома»</w:t>
      </w:r>
    </w:p>
    <w:p w14:paraId="77AE54D0" w14:textId="77777777" w:rsidR="00CB44AA" w:rsidRPr="00FE23E4" w:rsidRDefault="00CB44AA" w:rsidP="002512A7">
      <w:pPr>
        <w:pStyle w:val="Doctitle"/>
        <w:widowControl w:val="0"/>
        <w:suppressAutoHyphens/>
        <w:jc w:val="center"/>
        <w:rPr>
          <w:rFonts w:ascii="Times New Roman" w:eastAsia="Malgun Gothic" w:hAnsi="Times New Roman"/>
          <w:sz w:val="24"/>
          <w:lang w:val="ru-RU"/>
        </w:rPr>
      </w:pPr>
    </w:p>
    <w:p w14:paraId="75F8ABF1" w14:textId="77777777" w:rsidR="00CB44AA" w:rsidRPr="00FE23E4" w:rsidRDefault="00CB44AA" w:rsidP="002512A7">
      <w:pPr>
        <w:pStyle w:val="Doctitle"/>
        <w:widowControl w:val="0"/>
        <w:suppressAutoHyphens/>
        <w:jc w:val="center"/>
        <w:rPr>
          <w:rFonts w:ascii="Times New Roman" w:eastAsia="Malgun Gothic" w:hAnsi="Times New Roman"/>
          <w:sz w:val="24"/>
          <w:lang w:val="ru-RU"/>
        </w:rPr>
      </w:pPr>
      <w:r w:rsidRPr="00FE23E4">
        <w:rPr>
          <w:rFonts w:ascii="Times New Roman" w:eastAsia="Malgun Gothic" w:hAnsi="Times New Roman"/>
          <w:sz w:val="24"/>
          <w:lang w:val="ru-RU"/>
        </w:rPr>
        <w:t>КОД 2.1</w:t>
      </w:r>
    </w:p>
    <w:p w14:paraId="5FE92A78" w14:textId="77777777" w:rsidR="00CB44AA" w:rsidRPr="00FE23E4" w:rsidRDefault="00CB44AA" w:rsidP="002512A7">
      <w:pPr>
        <w:suppressAutoHyphens/>
        <w:rPr>
          <w:rFonts w:eastAsia="Malgun Gothic"/>
          <w:b/>
          <w:sz w:val="24"/>
          <w:szCs w:val="24"/>
        </w:rPr>
      </w:pPr>
    </w:p>
    <w:p w14:paraId="0F0F296B" w14:textId="77777777" w:rsidR="00CB44AA" w:rsidRPr="00FE23E4" w:rsidRDefault="00CB44AA" w:rsidP="002512A7">
      <w:pPr>
        <w:suppressAutoHyphens/>
        <w:spacing w:line="256" w:lineRule="auto"/>
        <w:ind w:firstLine="660"/>
        <w:contextualSpacing/>
        <w:rPr>
          <w:b/>
          <w:sz w:val="24"/>
          <w:szCs w:val="24"/>
        </w:rPr>
      </w:pPr>
      <w:r w:rsidRPr="00FE23E4">
        <w:rPr>
          <w:b/>
          <w:sz w:val="24"/>
          <w:szCs w:val="24"/>
        </w:rPr>
        <w:t xml:space="preserve">3.2. Условия выполнения практического задания: </w:t>
      </w:r>
    </w:p>
    <w:p w14:paraId="53B4AFF5" w14:textId="77777777" w:rsidR="00CB44AA" w:rsidRPr="00FE23E4" w:rsidRDefault="00CB44AA" w:rsidP="002512A7">
      <w:pPr>
        <w:suppressAutoHyphens/>
        <w:spacing w:line="256" w:lineRule="auto"/>
        <w:ind w:firstLine="660"/>
        <w:jc w:val="both"/>
        <w:rPr>
          <w:sz w:val="24"/>
          <w:szCs w:val="24"/>
        </w:rPr>
      </w:pPr>
      <w:r w:rsidRPr="00FE23E4">
        <w:rPr>
          <w:sz w:val="24"/>
          <w:szCs w:val="24"/>
        </w:rPr>
        <w:t>3.2.1. Практические</w:t>
      </w:r>
      <w:r w:rsidR="003F5F67" w:rsidRPr="00FE23E4">
        <w:rPr>
          <w:sz w:val="24"/>
          <w:szCs w:val="24"/>
        </w:rPr>
        <w:t xml:space="preserve"> </w:t>
      </w:r>
      <w:r w:rsidRPr="00FE23E4">
        <w:rPr>
          <w:sz w:val="24"/>
          <w:szCs w:val="24"/>
        </w:rPr>
        <w:t>задания демонстрационного экзамена выполняются с учетом установленных регламентов. Для проведения демонстрационного экзамена в качестве экспертов</w:t>
      </w:r>
      <w:r w:rsidR="003F5F67" w:rsidRPr="00FE23E4">
        <w:rPr>
          <w:sz w:val="24"/>
          <w:szCs w:val="24"/>
        </w:rPr>
        <w:t xml:space="preserve"> </w:t>
      </w:r>
      <w:r w:rsidRPr="00FE23E4">
        <w:rPr>
          <w:sz w:val="24"/>
          <w:szCs w:val="24"/>
        </w:rPr>
        <w:t>приглашаются представители работодателей, образовательных</w:t>
      </w:r>
      <w:r w:rsidR="003F5F67" w:rsidRPr="00FE23E4">
        <w:rPr>
          <w:sz w:val="24"/>
          <w:szCs w:val="24"/>
        </w:rPr>
        <w:t xml:space="preserve"> </w:t>
      </w:r>
      <w:r w:rsidRPr="00FE23E4">
        <w:rPr>
          <w:sz w:val="24"/>
          <w:szCs w:val="24"/>
        </w:rPr>
        <w:t>организаций, имеющие удостоверение</w:t>
      </w:r>
      <w:r w:rsidR="003F5F67" w:rsidRPr="00FE23E4">
        <w:rPr>
          <w:sz w:val="24"/>
          <w:szCs w:val="24"/>
        </w:rPr>
        <w:t xml:space="preserve"> </w:t>
      </w:r>
      <w:r w:rsidRPr="00FE23E4">
        <w:rPr>
          <w:sz w:val="24"/>
          <w:szCs w:val="24"/>
        </w:rPr>
        <w:t>эксперта.</w:t>
      </w:r>
      <w:r w:rsidR="003F5F67" w:rsidRPr="00FE23E4">
        <w:rPr>
          <w:sz w:val="24"/>
          <w:szCs w:val="24"/>
        </w:rPr>
        <w:t xml:space="preserve"> </w:t>
      </w:r>
      <w:r w:rsidRPr="00FE23E4">
        <w:rPr>
          <w:sz w:val="24"/>
          <w:szCs w:val="24"/>
        </w:rPr>
        <w:t>В период демонстрационного экзамена организуется прямая видеотрансляция процесса сдачи демонстрационного экзамена в сети Интернет.</w:t>
      </w:r>
    </w:p>
    <w:p w14:paraId="55CF2BC9" w14:textId="77777777" w:rsidR="00CB44AA" w:rsidRPr="00FE23E4" w:rsidRDefault="00CB44AA" w:rsidP="002512A7">
      <w:pPr>
        <w:suppressAutoHyphens/>
        <w:ind w:firstLine="660"/>
        <w:rPr>
          <w:rFonts w:eastAsia="Malgun Gothic"/>
          <w:b/>
          <w:sz w:val="24"/>
          <w:szCs w:val="24"/>
          <w:lang w:eastAsia="ru-RU"/>
        </w:rPr>
      </w:pPr>
    </w:p>
    <w:p w14:paraId="07CF9970" w14:textId="77777777" w:rsidR="00CB44AA" w:rsidRPr="00FE23E4" w:rsidRDefault="00CB44AA" w:rsidP="002512A7">
      <w:pPr>
        <w:suppressAutoHyphens/>
        <w:ind w:firstLine="660"/>
        <w:rPr>
          <w:b/>
          <w:noProof/>
          <w:sz w:val="24"/>
          <w:szCs w:val="24"/>
        </w:rPr>
      </w:pPr>
      <w:r w:rsidRPr="00FE23E4">
        <w:rPr>
          <w:b/>
          <w:noProof/>
          <w:sz w:val="24"/>
          <w:szCs w:val="24"/>
        </w:rPr>
        <w:t>Задание включает в себя следующие разделы:</w:t>
      </w:r>
    </w:p>
    <w:p w14:paraId="423E01E1" w14:textId="77777777" w:rsidR="00CB44AA" w:rsidRPr="00FE23E4" w:rsidRDefault="00CB44AA" w:rsidP="00A03160">
      <w:pPr>
        <w:pStyle w:val="Doctitle"/>
        <w:widowControl w:val="0"/>
        <w:numPr>
          <w:ilvl w:val="0"/>
          <w:numId w:val="148"/>
        </w:numPr>
        <w:suppressAutoHyphens/>
        <w:ind w:left="0" w:firstLine="660"/>
        <w:rPr>
          <w:rFonts w:ascii="Times New Roman" w:eastAsia="Malgun Gothic" w:hAnsi="Times New Roman"/>
          <w:b w:val="0"/>
          <w:sz w:val="24"/>
          <w:lang w:val="ru-RU"/>
        </w:rPr>
      </w:pPr>
      <w:r w:rsidRPr="00FE23E4">
        <w:rPr>
          <w:rFonts w:ascii="Times New Roman" w:eastAsia="Malgun Gothic" w:hAnsi="Times New Roman"/>
          <w:b w:val="0"/>
          <w:sz w:val="24"/>
          <w:lang w:val="ru-RU"/>
        </w:rPr>
        <w:t>Формат Демонстрационного экзамена</w:t>
      </w:r>
    </w:p>
    <w:p w14:paraId="5FDAE44F" w14:textId="77777777" w:rsidR="00CB44AA" w:rsidRPr="00FE23E4" w:rsidRDefault="00CB44AA" w:rsidP="00A03160">
      <w:pPr>
        <w:pStyle w:val="Doctitle"/>
        <w:widowControl w:val="0"/>
        <w:numPr>
          <w:ilvl w:val="0"/>
          <w:numId w:val="148"/>
        </w:numPr>
        <w:suppressAutoHyphens/>
        <w:ind w:left="0" w:firstLine="660"/>
        <w:rPr>
          <w:rFonts w:ascii="Times New Roman" w:eastAsia="Malgun Gothic" w:hAnsi="Times New Roman"/>
          <w:b w:val="0"/>
          <w:sz w:val="24"/>
          <w:lang w:val="ru-RU"/>
        </w:rPr>
      </w:pPr>
      <w:r w:rsidRPr="00FE23E4">
        <w:rPr>
          <w:rFonts w:ascii="Times New Roman" w:eastAsia="Malgun Gothic" w:hAnsi="Times New Roman"/>
          <w:b w:val="0"/>
          <w:sz w:val="24"/>
          <w:lang w:val="ru-RU"/>
        </w:rPr>
        <w:t xml:space="preserve">Формы участия </w:t>
      </w:r>
    </w:p>
    <w:p w14:paraId="6B75A727" w14:textId="77777777" w:rsidR="00CB44AA" w:rsidRPr="00FE23E4" w:rsidRDefault="00CB44AA" w:rsidP="00A03160">
      <w:pPr>
        <w:pStyle w:val="Doctitle"/>
        <w:widowControl w:val="0"/>
        <w:numPr>
          <w:ilvl w:val="0"/>
          <w:numId w:val="148"/>
        </w:numPr>
        <w:suppressAutoHyphens/>
        <w:ind w:left="0" w:firstLine="660"/>
        <w:rPr>
          <w:rFonts w:ascii="Times New Roman" w:eastAsia="Malgun Gothic" w:hAnsi="Times New Roman"/>
          <w:b w:val="0"/>
          <w:sz w:val="24"/>
          <w:lang w:val="ru-RU"/>
        </w:rPr>
      </w:pPr>
      <w:r w:rsidRPr="00FE23E4">
        <w:rPr>
          <w:rFonts w:ascii="Times New Roman" w:eastAsia="Malgun Gothic" w:hAnsi="Times New Roman"/>
          <w:b w:val="0"/>
          <w:sz w:val="24"/>
          <w:lang w:val="ru-RU"/>
        </w:rPr>
        <w:t>Вид аттестации</w:t>
      </w:r>
    </w:p>
    <w:p w14:paraId="1B9A780F" w14:textId="77777777" w:rsidR="00CB44AA" w:rsidRPr="00FE23E4" w:rsidRDefault="00CB44AA" w:rsidP="00A03160">
      <w:pPr>
        <w:pStyle w:val="Doctitle"/>
        <w:widowControl w:val="0"/>
        <w:numPr>
          <w:ilvl w:val="0"/>
          <w:numId w:val="148"/>
        </w:numPr>
        <w:suppressAutoHyphens/>
        <w:ind w:left="0" w:firstLine="660"/>
        <w:rPr>
          <w:rFonts w:ascii="Times New Roman" w:eastAsia="Malgun Gothic" w:hAnsi="Times New Roman"/>
          <w:b w:val="0"/>
          <w:sz w:val="24"/>
          <w:lang w:val="ru-RU"/>
        </w:rPr>
      </w:pPr>
      <w:r w:rsidRPr="00FE23E4">
        <w:rPr>
          <w:rFonts w:ascii="Times New Roman" w:eastAsia="Malgun Gothic" w:hAnsi="Times New Roman"/>
          <w:b w:val="0"/>
          <w:sz w:val="24"/>
          <w:lang w:val="ru-RU"/>
        </w:rPr>
        <w:t>Модули задания, критерии оценки</w:t>
      </w:r>
      <w:r w:rsidR="003F5F67" w:rsidRPr="00FE23E4">
        <w:rPr>
          <w:rFonts w:ascii="Times New Roman" w:eastAsia="Malgun Gothic" w:hAnsi="Times New Roman"/>
          <w:b w:val="0"/>
          <w:sz w:val="24"/>
          <w:lang w:val="ru-RU"/>
        </w:rPr>
        <w:t xml:space="preserve"> </w:t>
      </w:r>
      <w:r w:rsidRPr="00FE23E4">
        <w:rPr>
          <w:rFonts w:ascii="Times New Roman" w:eastAsia="Malgun Gothic" w:hAnsi="Times New Roman"/>
          <w:b w:val="0"/>
          <w:sz w:val="24"/>
          <w:lang w:val="ru-RU"/>
        </w:rPr>
        <w:t>и необходимое время</w:t>
      </w:r>
    </w:p>
    <w:p w14:paraId="0FFC98B7" w14:textId="77777777" w:rsidR="00CB44AA" w:rsidRPr="00FE23E4" w:rsidRDefault="00CB44AA" w:rsidP="00A03160">
      <w:pPr>
        <w:pStyle w:val="Doctitle"/>
        <w:widowControl w:val="0"/>
        <w:numPr>
          <w:ilvl w:val="0"/>
          <w:numId w:val="148"/>
        </w:numPr>
        <w:suppressAutoHyphens/>
        <w:ind w:left="0" w:firstLine="660"/>
        <w:rPr>
          <w:rFonts w:ascii="Times New Roman" w:eastAsia="Malgun Gothic" w:hAnsi="Times New Roman"/>
          <w:b w:val="0"/>
          <w:sz w:val="24"/>
          <w:lang w:val="ru-RU"/>
        </w:rPr>
      </w:pPr>
      <w:r w:rsidRPr="00FE23E4">
        <w:rPr>
          <w:rFonts w:ascii="Times New Roman" w:eastAsia="Malgun Gothic" w:hAnsi="Times New Roman"/>
          <w:b w:val="0"/>
          <w:sz w:val="24"/>
          <w:lang w:val="ru-RU"/>
        </w:rPr>
        <w:t>Необходимые приложения</w:t>
      </w:r>
    </w:p>
    <w:p w14:paraId="687B5FF9" w14:textId="77777777" w:rsidR="00CB44AA" w:rsidRPr="00FE23E4" w:rsidRDefault="00CB44AA" w:rsidP="002512A7">
      <w:pPr>
        <w:suppressAutoHyphens/>
        <w:ind w:firstLine="660"/>
        <w:rPr>
          <w:noProof/>
          <w:sz w:val="24"/>
          <w:szCs w:val="24"/>
        </w:rPr>
      </w:pPr>
    </w:p>
    <w:p w14:paraId="601DB5D6" w14:textId="77777777" w:rsidR="00CB44AA" w:rsidRPr="00FE23E4" w:rsidRDefault="00CB44AA" w:rsidP="002512A7">
      <w:pPr>
        <w:suppressAutoHyphens/>
        <w:ind w:firstLine="660"/>
        <w:rPr>
          <w:b/>
          <w:noProof/>
          <w:sz w:val="24"/>
          <w:szCs w:val="24"/>
        </w:rPr>
      </w:pPr>
      <w:r w:rsidRPr="00FE23E4">
        <w:rPr>
          <w:noProof/>
        </w:rPr>
        <w:t>Количество часов на выполнение задания: 8ч.</w:t>
      </w:r>
    </w:p>
    <w:p w14:paraId="6ED5BF89" w14:textId="77777777" w:rsidR="00CB44AA" w:rsidRPr="00FE23E4" w:rsidRDefault="00CB44AA" w:rsidP="002512A7">
      <w:pPr>
        <w:pStyle w:val="Docsubtitle2"/>
        <w:widowControl w:val="0"/>
        <w:suppressAutoHyphens/>
        <w:rPr>
          <w:rFonts w:ascii="Times New Roman" w:hAnsi="Times New Roman"/>
          <w:sz w:val="24"/>
          <w:szCs w:val="24"/>
          <w:lang w:val="ru-RU" w:eastAsia="ko-KR"/>
        </w:rPr>
      </w:pPr>
    </w:p>
    <w:p w14:paraId="1921E116" w14:textId="77777777" w:rsidR="00CB44AA" w:rsidRPr="00FE23E4" w:rsidRDefault="00CB44AA" w:rsidP="002512A7">
      <w:pPr>
        <w:pStyle w:val="Docsubtitle2"/>
        <w:widowControl w:val="0"/>
        <w:suppressAutoHyphens/>
        <w:ind w:firstLine="770"/>
        <w:rPr>
          <w:rFonts w:ascii="Times New Roman" w:hAnsi="Times New Roman"/>
          <w:lang w:val="ru-RU"/>
        </w:rPr>
      </w:pPr>
      <w:r w:rsidRPr="00FE23E4">
        <w:rPr>
          <w:rFonts w:ascii="Times New Roman" w:hAnsi="Times New Roman"/>
          <w:b/>
          <w:lang w:val="ru-RU"/>
        </w:rPr>
        <w:t>Порядок выполнения демонстрационного экзамена</w:t>
      </w:r>
    </w:p>
    <w:p w14:paraId="43C4B546" w14:textId="77777777" w:rsidR="00CB44AA" w:rsidRPr="00FE23E4" w:rsidRDefault="00CB44AA" w:rsidP="002512A7">
      <w:pPr>
        <w:pStyle w:val="20"/>
        <w:keepNext w:val="0"/>
        <w:widowControl w:val="0"/>
        <w:suppressAutoHyphens/>
        <w:spacing w:before="0" w:after="0"/>
        <w:ind w:firstLine="770"/>
        <w:jc w:val="both"/>
        <w:rPr>
          <w:rFonts w:ascii="Times New Roman" w:hAnsi="Times New Roman"/>
          <w:i w:val="0"/>
          <w:sz w:val="24"/>
          <w:szCs w:val="24"/>
        </w:rPr>
      </w:pPr>
      <w:r w:rsidRPr="00FE23E4">
        <w:rPr>
          <w:rFonts w:ascii="Times New Roman" w:hAnsi="Times New Roman"/>
          <w:i w:val="0"/>
          <w:sz w:val="24"/>
          <w:szCs w:val="24"/>
        </w:rPr>
        <w:t xml:space="preserve">ВВЕДЕНИЕ </w:t>
      </w:r>
    </w:p>
    <w:p w14:paraId="6C6B25AE" w14:textId="77777777" w:rsidR="00CB44AA" w:rsidRPr="00FE23E4" w:rsidRDefault="00CB44AA" w:rsidP="002512A7">
      <w:pPr>
        <w:pStyle w:val="20"/>
        <w:keepNext w:val="0"/>
        <w:widowControl w:val="0"/>
        <w:suppressAutoHyphens/>
        <w:spacing w:before="0" w:after="0"/>
        <w:ind w:firstLine="770"/>
        <w:jc w:val="both"/>
        <w:rPr>
          <w:rFonts w:ascii="Times New Roman" w:hAnsi="Times New Roman"/>
          <w:b w:val="0"/>
          <w:i w:val="0"/>
          <w:sz w:val="24"/>
          <w:szCs w:val="24"/>
        </w:rPr>
      </w:pPr>
      <w:r w:rsidRPr="00FE23E4">
        <w:rPr>
          <w:rFonts w:ascii="Times New Roman" w:hAnsi="Times New Roman"/>
          <w:b w:val="0"/>
          <w:i w:val="0"/>
          <w:sz w:val="24"/>
          <w:szCs w:val="24"/>
        </w:rPr>
        <w:t xml:space="preserve">При разработке задания для демонстрационного экзамена по стандартам </w:t>
      </w:r>
      <w:proofErr w:type="spellStart"/>
      <w:r w:rsidRPr="00FE23E4">
        <w:rPr>
          <w:rFonts w:ascii="Times New Roman" w:hAnsi="Times New Roman"/>
          <w:b w:val="0"/>
          <w:i w:val="0"/>
          <w:sz w:val="24"/>
          <w:szCs w:val="24"/>
        </w:rPr>
        <w:lastRenderedPageBreak/>
        <w:t>Ворлдскиллс</w:t>
      </w:r>
      <w:proofErr w:type="spellEnd"/>
      <w:r w:rsidRPr="00FE23E4">
        <w:rPr>
          <w:rFonts w:ascii="Times New Roman" w:hAnsi="Times New Roman"/>
          <w:b w:val="0"/>
          <w:i w:val="0"/>
          <w:sz w:val="24"/>
          <w:szCs w:val="24"/>
        </w:rPr>
        <w:t xml:space="preserve"> Россия по компетенции «Эксплуатация и обслуживание многоквартирного дома» в основу положены:</w:t>
      </w:r>
    </w:p>
    <w:p w14:paraId="65916996" w14:textId="77777777" w:rsidR="00CB44AA" w:rsidRPr="00FE23E4" w:rsidRDefault="00CB44AA" w:rsidP="002512A7">
      <w:pPr>
        <w:pStyle w:val="20"/>
        <w:keepNext w:val="0"/>
        <w:widowControl w:val="0"/>
        <w:suppressAutoHyphens/>
        <w:spacing w:before="0" w:after="0"/>
        <w:ind w:firstLine="770"/>
        <w:jc w:val="both"/>
        <w:rPr>
          <w:rFonts w:ascii="Times New Roman" w:hAnsi="Times New Roman"/>
          <w:b w:val="0"/>
          <w:i w:val="0"/>
          <w:sz w:val="24"/>
          <w:szCs w:val="24"/>
        </w:rPr>
      </w:pPr>
      <w:r w:rsidRPr="00FE23E4">
        <w:rPr>
          <w:rFonts w:ascii="Times New Roman" w:hAnsi="Times New Roman"/>
          <w:b w:val="0"/>
          <w:i w:val="0"/>
          <w:sz w:val="24"/>
          <w:szCs w:val="24"/>
        </w:rPr>
        <w:t>1.ФГОС СПО по специальности 43.02.08 Сервис домашнего и коммунального хозяйства, утвержденный Минобрнауки России от 13 марта 2018 года № 177</w:t>
      </w:r>
    </w:p>
    <w:p w14:paraId="168C968E" w14:textId="77777777" w:rsidR="00CB44AA" w:rsidRPr="00FE23E4" w:rsidRDefault="00CB44AA" w:rsidP="002512A7">
      <w:pPr>
        <w:suppressAutoHyphens/>
        <w:ind w:firstLine="770"/>
        <w:rPr>
          <w:sz w:val="24"/>
          <w:szCs w:val="24"/>
        </w:rPr>
      </w:pPr>
      <w:r w:rsidRPr="00FE23E4">
        <w:rPr>
          <w:sz w:val="24"/>
          <w:szCs w:val="24"/>
        </w:rPr>
        <w:t>2. Техническое описание компетенции «Эксплуатация и обслуживание многоквартирного дома»</w:t>
      </w:r>
    </w:p>
    <w:p w14:paraId="2A78911E" w14:textId="77777777" w:rsidR="00CB44AA" w:rsidRPr="00FE23E4" w:rsidRDefault="00CB44AA" w:rsidP="002512A7">
      <w:pPr>
        <w:suppressAutoHyphens/>
        <w:ind w:firstLine="770"/>
        <w:rPr>
          <w:sz w:val="24"/>
          <w:szCs w:val="24"/>
        </w:rPr>
      </w:pPr>
      <w:r w:rsidRPr="00FE23E4">
        <w:rPr>
          <w:sz w:val="24"/>
          <w:szCs w:val="24"/>
        </w:rPr>
        <w:t>Минимальное количество рабочих мест -5.</w:t>
      </w:r>
    </w:p>
    <w:p w14:paraId="6E63E2F8" w14:textId="77777777" w:rsidR="00CB44AA" w:rsidRPr="00FE23E4" w:rsidRDefault="00CB44AA" w:rsidP="002512A7">
      <w:pPr>
        <w:suppressAutoHyphens/>
        <w:ind w:firstLine="770"/>
        <w:rPr>
          <w:sz w:val="24"/>
          <w:szCs w:val="24"/>
        </w:rPr>
      </w:pPr>
      <w:r w:rsidRPr="00FE23E4">
        <w:rPr>
          <w:sz w:val="24"/>
          <w:szCs w:val="24"/>
        </w:rPr>
        <w:t>Работа участников может быть организована не более, чем в две смены.</w:t>
      </w:r>
    </w:p>
    <w:p w14:paraId="09073158" w14:textId="77777777" w:rsidR="00CB44AA" w:rsidRPr="00FE23E4" w:rsidRDefault="00CB44AA" w:rsidP="002512A7">
      <w:pPr>
        <w:suppressAutoHyphens/>
        <w:ind w:firstLine="770"/>
        <w:rPr>
          <w:sz w:val="24"/>
          <w:szCs w:val="24"/>
        </w:rPr>
      </w:pPr>
      <w:r w:rsidRPr="00FE23E4">
        <w:rPr>
          <w:sz w:val="24"/>
          <w:szCs w:val="24"/>
        </w:rPr>
        <w:t xml:space="preserve">Максимальное количество участников – 8 человек. </w:t>
      </w:r>
    </w:p>
    <w:p w14:paraId="73FCAA26" w14:textId="77777777" w:rsidR="00CB44AA" w:rsidRPr="00FE23E4" w:rsidRDefault="00CB44AA" w:rsidP="002512A7">
      <w:pPr>
        <w:suppressAutoHyphens/>
        <w:ind w:firstLine="770"/>
        <w:rPr>
          <w:sz w:val="24"/>
          <w:szCs w:val="24"/>
        </w:rPr>
      </w:pPr>
      <w:r w:rsidRPr="00FE23E4">
        <w:rPr>
          <w:sz w:val="24"/>
          <w:szCs w:val="24"/>
        </w:rPr>
        <w:t xml:space="preserve">Необходимое количество экспертов – 3 человек. </w:t>
      </w:r>
    </w:p>
    <w:p w14:paraId="3F1861F3" w14:textId="77777777" w:rsidR="00CB44AA" w:rsidRPr="00FE23E4" w:rsidRDefault="00CB44AA" w:rsidP="002512A7">
      <w:pPr>
        <w:pStyle w:val="20"/>
        <w:keepNext w:val="0"/>
        <w:widowControl w:val="0"/>
        <w:suppressAutoHyphens/>
        <w:spacing w:before="0" w:after="0"/>
        <w:ind w:firstLine="770"/>
        <w:jc w:val="both"/>
        <w:rPr>
          <w:rFonts w:ascii="Times New Roman" w:hAnsi="Times New Roman"/>
          <w:i w:val="0"/>
          <w:sz w:val="24"/>
          <w:szCs w:val="24"/>
        </w:rPr>
      </w:pPr>
    </w:p>
    <w:p w14:paraId="257281B8" w14:textId="77777777" w:rsidR="00CB44AA" w:rsidRPr="00FE23E4" w:rsidRDefault="00CB44AA" w:rsidP="00A03160">
      <w:pPr>
        <w:pStyle w:val="20"/>
        <w:keepNext w:val="0"/>
        <w:widowControl w:val="0"/>
        <w:numPr>
          <w:ilvl w:val="0"/>
          <w:numId w:val="149"/>
        </w:numPr>
        <w:suppressAutoHyphens/>
        <w:spacing w:before="0" w:after="0"/>
        <w:ind w:left="0" w:firstLine="770"/>
        <w:jc w:val="both"/>
        <w:rPr>
          <w:rFonts w:ascii="Times New Roman" w:hAnsi="Times New Roman"/>
          <w:i w:val="0"/>
          <w:sz w:val="24"/>
          <w:szCs w:val="24"/>
        </w:rPr>
      </w:pPr>
      <w:r w:rsidRPr="00FE23E4">
        <w:rPr>
          <w:rFonts w:ascii="Times New Roman" w:hAnsi="Times New Roman"/>
          <w:i w:val="0"/>
          <w:sz w:val="24"/>
          <w:szCs w:val="24"/>
        </w:rPr>
        <w:t>ФОРМА УЧАСТИЯ</w:t>
      </w:r>
    </w:p>
    <w:p w14:paraId="34E72C89" w14:textId="77777777" w:rsidR="00CB44AA" w:rsidRPr="00FE23E4" w:rsidRDefault="00CB44AA" w:rsidP="002512A7">
      <w:pPr>
        <w:suppressAutoHyphens/>
        <w:ind w:firstLine="770"/>
        <w:rPr>
          <w:sz w:val="24"/>
          <w:szCs w:val="24"/>
        </w:rPr>
      </w:pPr>
      <w:r w:rsidRPr="00FE23E4">
        <w:rPr>
          <w:sz w:val="24"/>
          <w:szCs w:val="24"/>
        </w:rPr>
        <w:t>Индивидуальная</w:t>
      </w:r>
    </w:p>
    <w:p w14:paraId="23A4628E" w14:textId="77777777" w:rsidR="00CB44AA" w:rsidRPr="00FE23E4" w:rsidRDefault="00CB44AA" w:rsidP="002512A7">
      <w:pPr>
        <w:pStyle w:val="53"/>
        <w:shd w:val="clear" w:color="auto" w:fill="auto"/>
        <w:suppressAutoHyphens/>
        <w:spacing w:after="0" w:line="322" w:lineRule="exact"/>
        <w:jc w:val="both"/>
        <w:rPr>
          <w:rFonts w:ascii="Times New Roman" w:hAnsi="Times New Roman"/>
          <w:sz w:val="24"/>
          <w:szCs w:val="24"/>
          <w:lang w:val="ru-RU" w:eastAsia="ru-RU"/>
        </w:rPr>
      </w:pPr>
      <w:r w:rsidRPr="00FE23E4">
        <w:rPr>
          <w:rFonts w:ascii="Times New Roman" w:hAnsi="Times New Roman"/>
          <w:sz w:val="24"/>
          <w:szCs w:val="24"/>
          <w:lang w:val="ru-RU"/>
        </w:rPr>
        <w:t xml:space="preserve">Перечень знаний, умений, навыков в соответствии со Спецификацией стандарта компетенции № Т-43 «Эксплуатация и обслуживание многоквартирного дома» </w:t>
      </w:r>
      <w:r w:rsidRPr="00FE23E4">
        <w:rPr>
          <w:rFonts w:ascii="Times New Roman" w:hAnsi="Times New Roman"/>
          <w:sz w:val="24"/>
          <w:szCs w:val="24"/>
          <w:lang w:val="ru-RU" w:bidi="en-US"/>
        </w:rPr>
        <w:t>(</w:t>
      </w:r>
      <w:r w:rsidRPr="00FE23E4">
        <w:rPr>
          <w:rFonts w:ascii="Times New Roman" w:hAnsi="Times New Roman"/>
          <w:sz w:val="24"/>
          <w:szCs w:val="24"/>
          <w:lang w:bidi="en-US"/>
        </w:rPr>
        <w:t>WorldSkills</w:t>
      </w:r>
      <w:r w:rsidRPr="00FE23E4">
        <w:rPr>
          <w:rFonts w:ascii="Times New Roman" w:hAnsi="Times New Roman"/>
          <w:sz w:val="24"/>
          <w:szCs w:val="24"/>
          <w:lang w:val="ru-RU" w:bidi="en-US"/>
        </w:rPr>
        <w:t xml:space="preserve"> </w:t>
      </w:r>
      <w:r w:rsidRPr="00FE23E4">
        <w:rPr>
          <w:rFonts w:ascii="Times New Roman" w:hAnsi="Times New Roman"/>
          <w:sz w:val="24"/>
          <w:szCs w:val="24"/>
          <w:lang w:bidi="en-US"/>
        </w:rPr>
        <w:t>Standards</w:t>
      </w:r>
      <w:r w:rsidRPr="00FE23E4">
        <w:rPr>
          <w:rFonts w:ascii="Times New Roman" w:hAnsi="Times New Roman"/>
          <w:sz w:val="24"/>
          <w:szCs w:val="24"/>
          <w:lang w:val="ru-RU" w:bidi="en-US"/>
        </w:rPr>
        <w:t xml:space="preserve"> </w:t>
      </w:r>
      <w:r w:rsidRPr="00FE23E4">
        <w:rPr>
          <w:rFonts w:ascii="Times New Roman" w:hAnsi="Times New Roman"/>
          <w:sz w:val="24"/>
          <w:szCs w:val="24"/>
          <w:lang w:bidi="en-US"/>
        </w:rPr>
        <w:t>Specifications</w:t>
      </w:r>
      <w:r w:rsidRPr="00FE23E4">
        <w:rPr>
          <w:rFonts w:ascii="Times New Roman" w:hAnsi="Times New Roman"/>
          <w:sz w:val="24"/>
          <w:szCs w:val="24"/>
          <w:lang w:val="ru-RU" w:bidi="en-US"/>
        </w:rPr>
        <w:t xml:space="preserve">, </w:t>
      </w:r>
      <w:r w:rsidRPr="00FE23E4">
        <w:rPr>
          <w:rFonts w:ascii="Times New Roman" w:hAnsi="Times New Roman"/>
          <w:sz w:val="24"/>
          <w:szCs w:val="24"/>
          <w:lang w:bidi="en-US"/>
        </w:rPr>
        <w:t>WSSS</w:t>
      </w:r>
      <w:r w:rsidRPr="00FE23E4">
        <w:rPr>
          <w:rFonts w:ascii="Times New Roman" w:hAnsi="Times New Roman"/>
          <w:sz w:val="24"/>
          <w:szCs w:val="24"/>
          <w:lang w:val="ru-RU" w:bidi="en-US"/>
        </w:rPr>
        <w:t xml:space="preserve">), </w:t>
      </w:r>
      <w:r w:rsidRPr="00FE23E4">
        <w:rPr>
          <w:rFonts w:ascii="Times New Roman" w:hAnsi="Times New Roman"/>
          <w:sz w:val="24"/>
          <w:szCs w:val="24"/>
          <w:lang w:val="ru-RU"/>
        </w:rPr>
        <w:t>проверяемый в рамках комплекта оценочной документации № 2.1 (Таблица 1, Таблица 2).</w:t>
      </w:r>
    </w:p>
    <w:p w14:paraId="7465B2CE" w14:textId="77777777" w:rsidR="00CB44AA" w:rsidRPr="00FE23E4" w:rsidRDefault="00CB44AA" w:rsidP="002512A7">
      <w:pPr>
        <w:pStyle w:val="53"/>
        <w:shd w:val="clear" w:color="auto" w:fill="auto"/>
        <w:suppressAutoHyphens/>
        <w:spacing w:after="0" w:line="322" w:lineRule="exact"/>
        <w:ind w:firstLine="770"/>
        <w:rPr>
          <w:rFonts w:ascii="Times New Roman" w:hAnsi="Times New Roman"/>
          <w:b w:val="0"/>
          <w:sz w:val="24"/>
          <w:szCs w:val="24"/>
          <w:lang w:val="ru-RU"/>
        </w:rPr>
      </w:pPr>
      <w:r w:rsidRPr="00FE23E4">
        <w:rPr>
          <w:rFonts w:ascii="Times New Roman" w:hAnsi="Times New Roman"/>
          <w:b w:val="0"/>
          <w:sz w:val="24"/>
          <w:szCs w:val="24"/>
          <w:lang w:val="ru-RU"/>
        </w:rPr>
        <w:t xml:space="preserve">Таблица 1 </w:t>
      </w:r>
      <w:r w:rsidRPr="00FE23E4">
        <w:rPr>
          <w:rStyle w:val="210pt"/>
          <w:rFonts w:eastAsiaTheme="minorHAnsi"/>
          <w:bCs/>
          <w:color w:val="auto"/>
          <w:sz w:val="24"/>
          <w:szCs w:val="24"/>
        </w:rPr>
        <w:t>Нормативная документация и рабочая документация</w:t>
      </w:r>
    </w:p>
    <w:p w14:paraId="7C898523" w14:textId="77777777" w:rsidR="00CB44AA" w:rsidRPr="00FE23E4" w:rsidRDefault="00CB44AA" w:rsidP="002512A7">
      <w:pPr>
        <w:pStyle w:val="53"/>
        <w:shd w:val="clear" w:color="auto" w:fill="auto"/>
        <w:suppressAutoHyphens/>
        <w:spacing w:after="0" w:line="322" w:lineRule="exact"/>
        <w:jc w:val="right"/>
        <w:rPr>
          <w:rFonts w:ascii="Times New Roman" w:hAnsi="Times New Roman"/>
          <w:b w:val="0"/>
          <w:sz w:val="24"/>
          <w:szCs w:val="24"/>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239"/>
        <w:gridCol w:w="1417"/>
      </w:tblGrid>
      <w:tr w:rsidR="00CB44AA" w:rsidRPr="00FE23E4" w14:paraId="2D46BBB3" w14:textId="77777777" w:rsidTr="00CB44AA">
        <w:tc>
          <w:tcPr>
            <w:tcW w:w="1233" w:type="dxa"/>
            <w:tcBorders>
              <w:top w:val="single" w:sz="4" w:space="0" w:color="auto"/>
              <w:left w:val="single" w:sz="4" w:space="0" w:color="auto"/>
              <w:bottom w:val="single" w:sz="4" w:space="0" w:color="auto"/>
              <w:right w:val="single" w:sz="4" w:space="0" w:color="auto"/>
            </w:tcBorders>
            <w:vAlign w:val="bottom"/>
            <w:hideMark/>
          </w:tcPr>
          <w:p w14:paraId="42C59D1B" w14:textId="77777777" w:rsidR="00CB44AA" w:rsidRPr="00FE23E4" w:rsidRDefault="00CB44AA" w:rsidP="002512A7">
            <w:pPr>
              <w:pStyle w:val="2d"/>
              <w:shd w:val="clear" w:color="auto" w:fill="auto"/>
              <w:suppressAutoHyphens/>
              <w:spacing w:before="0" w:after="60" w:line="200" w:lineRule="exact"/>
              <w:jc w:val="center"/>
              <w:rPr>
                <w:rFonts w:ascii="Times New Roman" w:hAnsi="Times New Roman"/>
                <w:b w:val="0"/>
                <w:sz w:val="24"/>
                <w:szCs w:val="24"/>
              </w:rPr>
            </w:pPr>
            <w:r w:rsidRPr="00FE23E4">
              <w:rPr>
                <w:rStyle w:val="210pt"/>
                <w:rFonts w:eastAsiaTheme="minorHAnsi"/>
                <w:b/>
                <w:bCs w:val="0"/>
                <w:color w:val="auto"/>
                <w:sz w:val="24"/>
                <w:szCs w:val="24"/>
              </w:rPr>
              <w:t>Раздел</w:t>
            </w:r>
          </w:p>
          <w:p w14:paraId="3228E55C" w14:textId="77777777" w:rsidR="00CB44AA" w:rsidRPr="00FE23E4" w:rsidRDefault="00CB44AA" w:rsidP="002512A7">
            <w:pPr>
              <w:pStyle w:val="2d"/>
              <w:shd w:val="clear" w:color="auto" w:fill="auto"/>
              <w:suppressAutoHyphens/>
              <w:spacing w:before="60" w:line="200" w:lineRule="exact"/>
              <w:jc w:val="center"/>
              <w:rPr>
                <w:rFonts w:ascii="Times New Roman" w:hAnsi="Times New Roman"/>
                <w:b w:val="0"/>
                <w:sz w:val="24"/>
                <w:szCs w:val="24"/>
              </w:rPr>
            </w:pPr>
            <w:r w:rsidRPr="00FE23E4">
              <w:rPr>
                <w:rStyle w:val="210pt"/>
                <w:rFonts w:eastAsiaTheme="minorHAnsi"/>
                <w:b/>
                <w:bCs w:val="0"/>
                <w:color w:val="auto"/>
                <w:sz w:val="24"/>
                <w:szCs w:val="24"/>
                <w:lang w:val="en-US" w:eastAsia="en-US" w:bidi="en-US"/>
              </w:rPr>
              <w:t>WSSS</w:t>
            </w:r>
          </w:p>
        </w:tc>
        <w:tc>
          <w:tcPr>
            <w:tcW w:w="7239" w:type="dxa"/>
            <w:tcBorders>
              <w:top w:val="single" w:sz="4" w:space="0" w:color="auto"/>
              <w:left w:val="single" w:sz="4" w:space="0" w:color="auto"/>
              <w:bottom w:val="single" w:sz="4" w:space="0" w:color="auto"/>
              <w:right w:val="single" w:sz="4" w:space="0" w:color="auto"/>
            </w:tcBorders>
            <w:hideMark/>
          </w:tcPr>
          <w:p w14:paraId="65F3B803" w14:textId="77777777" w:rsidR="00CB44AA" w:rsidRPr="00FE23E4" w:rsidRDefault="00CB44AA" w:rsidP="002512A7">
            <w:pPr>
              <w:pStyle w:val="2d"/>
              <w:shd w:val="clear" w:color="auto" w:fill="auto"/>
              <w:suppressAutoHyphens/>
              <w:spacing w:before="0" w:line="200" w:lineRule="exact"/>
              <w:jc w:val="center"/>
              <w:rPr>
                <w:rFonts w:ascii="Times New Roman" w:hAnsi="Times New Roman"/>
                <w:b w:val="0"/>
                <w:sz w:val="24"/>
                <w:szCs w:val="24"/>
              </w:rPr>
            </w:pPr>
            <w:r w:rsidRPr="00FE23E4">
              <w:rPr>
                <w:rStyle w:val="210pt"/>
                <w:rFonts w:eastAsiaTheme="minorHAnsi"/>
                <w:b/>
                <w:bCs w:val="0"/>
                <w:color w:val="auto"/>
                <w:sz w:val="24"/>
                <w:szCs w:val="24"/>
              </w:rPr>
              <w:t xml:space="preserve">Наименование раздела </w:t>
            </w:r>
            <w:r w:rsidRPr="00FE23E4">
              <w:rPr>
                <w:rStyle w:val="210pt"/>
                <w:rFonts w:eastAsiaTheme="minorHAnsi"/>
                <w:b/>
                <w:bCs w:val="0"/>
                <w:color w:val="auto"/>
                <w:sz w:val="24"/>
                <w:szCs w:val="24"/>
                <w:lang w:val="en-US" w:eastAsia="en-US" w:bidi="en-US"/>
              </w:rPr>
              <w:t>WSSS</w:t>
            </w:r>
          </w:p>
        </w:tc>
        <w:tc>
          <w:tcPr>
            <w:tcW w:w="1417" w:type="dxa"/>
            <w:tcBorders>
              <w:top w:val="single" w:sz="4" w:space="0" w:color="auto"/>
              <w:left w:val="single" w:sz="4" w:space="0" w:color="auto"/>
              <w:bottom w:val="single" w:sz="4" w:space="0" w:color="auto"/>
              <w:right w:val="single" w:sz="4" w:space="0" w:color="auto"/>
            </w:tcBorders>
            <w:hideMark/>
          </w:tcPr>
          <w:p w14:paraId="51E730C4" w14:textId="77777777" w:rsidR="00CB44AA" w:rsidRPr="00FE23E4" w:rsidRDefault="00CB44AA" w:rsidP="002512A7">
            <w:pPr>
              <w:pStyle w:val="2d"/>
              <w:shd w:val="clear" w:color="auto" w:fill="auto"/>
              <w:suppressAutoHyphens/>
              <w:spacing w:before="0" w:line="200" w:lineRule="exact"/>
              <w:jc w:val="center"/>
              <w:rPr>
                <w:rFonts w:ascii="Times New Roman" w:hAnsi="Times New Roman"/>
                <w:b w:val="0"/>
                <w:sz w:val="24"/>
                <w:szCs w:val="24"/>
              </w:rPr>
            </w:pPr>
            <w:r w:rsidRPr="00FE23E4">
              <w:rPr>
                <w:rStyle w:val="210pt"/>
                <w:rFonts w:eastAsiaTheme="minorHAnsi"/>
                <w:b/>
                <w:bCs w:val="0"/>
                <w:color w:val="auto"/>
                <w:sz w:val="24"/>
                <w:szCs w:val="24"/>
              </w:rPr>
              <w:t>Важность (%)</w:t>
            </w:r>
          </w:p>
        </w:tc>
      </w:tr>
      <w:tr w:rsidR="00CB44AA" w:rsidRPr="00FE23E4" w14:paraId="2659388F" w14:textId="77777777" w:rsidTr="00CB44AA">
        <w:tc>
          <w:tcPr>
            <w:tcW w:w="1233" w:type="dxa"/>
            <w:tcBorders>
              <w:top w:val="single" w:sz="4" w:space="0" w:color="auto"/>
              <w:left w:val="single" w:sz="4" w:space="0" w:color="auto"/>
              <w:bottom w:val="single" w:sz="4" w:space="0" w:color="auto"/>
              <w:right w:val="single" w:sz="4" w:space="0" w:color="auto"/>
            </w:tcBorders>
            <w:vAlign w:val="bottom"/>
            <w:hideMark/>
          </w:tcPr>
          <w:p w14:paraId="0D9B9C78" w14:textId="77777777" w:rsidR="00CB44AA" w:rsidRPr="00FE23E4" w:rsidRDefault="00CB44AA" w:rsidP="002512A7">
            <w:pPr>
              <w:pStyle w:val="2d"/>
              <w:shd w:val="clear" w:color="auto" w:fill="auto"/>
              <w:suppressAutoHyphens/>
              <w:spacing w:before="0" w:line="200" w:lineRule="exact"/>
              <w:jc w:val="right"/>
              <w:rPr>
                <w:rFonts w:ascii="Times New Roman" w:hAnsi="Times New Roman"/>
                <w:sz w:val="24"/>
                <w:szCs w:val="24"/>
              </w:rPr>
            </w:pPr>
            <w:r w:rsidRPr="00FE23E4">
              <w:rPr>
                <w:rStyle w:val="210pt"/>
                <w:rFonts w:eastAsiaTheme="minorHAnsi"/>
                <w:bCs w:val="0"/>
                <w:color w:val="auto"/>
                <w:sz w:val="24"/>
                <w:szCs w:val="24"/>
              </w:rPr>
              <w:t>1.</w:t>
            </w:r>
          </w:p>
        </w:tc>
        <w:tc>
          <w:tcPr>
            <w:tcW w:w="7239" w:type="dxa"/>
            <w:tcBorders>
              <w:top w:val="single" w:sz="4" w:space="0" w:color="auto"/>
              <w:left w:val="single" w:sz="4" w:space="0" w:color="auto"/>
              <w:bottom w:val="single" w:sz="4" w:space="0" w:color="auto"/>
              <w:right w:val="single" w:sz="4" w:space="0" w:color="auto"/>
            </w:tcBorders>
            <w:vAlign w:val="bottom"/>
            <w:hideMark/>
          </w:tcPr>
          <w:p w14:paraId="25CE644A" w14:textId="77777777" w:rsidR="00CB44AA" w:rsidRPr="00FE23E4" w:rsidRDefault="00CB44AA" w:rsidP="002512A7">
            <w:pPr>
              <w:pStyle w:val="2d"/>
              <w:shd w:val="clear" w:color="auto" w:fill="auto"/>
              <w:suppressAutoHyphens/>
              <w:spacing w:before="0" w:line="200" w:lineRule="exact"/>
              <w:rPr>
                <w:rFonts w:ascii="Times New Roman" w:hAnsi="Times New Roman"/>
                <w:sz w:val="24"/>
                <w:szCs w:val="24"/>
                <w:lang w:val="ru-RU"/>
              </w:rPr>
            </w:pPr>
            <w:r w:rsidRPr="00FE23E4">
              <w:rPr>
                <w:rStyle w:val="210pt"/>
                <w:rFonts w:eastAsiaTheme="minorHAnsi"/>
                <w:bCs w:val="0"/>
                <w:color w:val="auto"/>
                <w:sz w:val="24"/>
                <w:szCs w:val="24"/>
              </w:rPr>
              <w:t>Нормативная документация и рабочая документация</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9EA234D" w14:textId="77777777" w:rsidR="00CB44AA" w:rsidRPr="00FE23E4" w:rsidRDefault="00CB44AA" w:rsidP="002512A7">
            <w:pPr>
              <w:pStyle w:val="2d"/>
              <w:shd w:val="clear" w:color="auto" w:fill="auto"/>
              <w:suppressAutoHyphens/>
              <w:spacing w:before="0" w:line="200" w:lineRule="exact"/>
              <w:jc w:val="center"/>
              <w:rPr>
                <w:rFonts w:ascii="Times New Roman" w:hAnsi="Times New Roman"/>
                <w:sz w:val="24"/>
                <w:szCs w:val="24"/>
              </w:rPr>
            </w:pPr>
            <w:r w:rsidRPr="00FE23E4">
              <w:rPr>
                <w:rStyle w:val="210pt"/>
                <w:rFonts w:eastAsiaTheme="minorHAnsi"/>
                <w:bCs w:val="0"/>
                <w:color w:val="auto"/>
                <w:sz w:val="24"/>
                <w:szCs w:val="24"/>
              </w:rPr>
              <w:t>17,0</w:t>
            </w:r>
          </w:p>
        </w:tc>
      </w:tr>
      <w:tr w:rsidR="00CB44AA" w:rsidRPr="00FE23E4" w14:paraId="524AE000" w14:textId="77777777" w:rsidTr="00CB44AA">
        <w:tc>
          <w:tcPr>
            <w:tcW w:w="1233" w:type="dxa"/>
            <w:tcBorders>
              <w:top w:val="single" w:sz="4" w:space="0" w:color="auto"/>
              <w:left w:val="single" w:sz="4" w:space="0" w:color="auto"/>
              <w:bottom w:val="single" w:sz="4" w:space="0" w:color="auto"/>
              <w:right w:val="single" w:sz="4" w:space="0" w:color="auto"/>
            </w:tcBorders>
            <w:vAlign w:val="center"/>
            <w:hideMark/>
          </w:tcPr>
          <w:p w14:paraId="47DB9BE4" w14:textId="77777777" w:rsidR="00CB44AA" w:rsidRPr="00FE23E4" w:rsidRDefault="00CB44AA" w:rsidP="002512A7">
            <w:pPr>
              <w:pStyle w:val="2d"/>
              <w:shd w:val="clear" w:color="auto" w:fill="auto"/>
              <w:suppressAutoHyphens/>
              <w:spacing w:before="0" w:line="200" w:lineRule="exact"/>
              <w:jc w:val="right"/>
              <w:rPr>
                <w:rFonts w:ascii="Times New Roman" w:hAnsi="Times New Roman"/>
                <w:sz w:val="24"/>
                <w:szCs w:val="24"/>
              </w:rPr>
            </w:pPr>
            <w:r w:rsidRPr="00FE23E4">
              <w:rPr>
                <w:rStyle w:val="210pt"/>
                <w:rFonts w:eastAsiaTheme="minorHAnsi"/>
                <w:bCs w:val="0"/>
                <w:color w:val="auto"/>
                <w:sz w:val="24"/>
                <w:szCs w:val="24"/>
              </w:rPr>
              <w:t>2.</w:t>
            </w:r>
          </w:p>
        </w:tc>
        <w:tc>
          <w:tcPr>
            <w:tcW w:w="7239" w:type="dxa"/>
            <w:tcBorders>
              <w:top w:val="single" w:sz="4" w:space="0" w:color="auto"/>
              <w:left w:val="single" w:sz="4" w:space="0" w:color="auto"/>
              <w:bottom w:val="single" w:sz="4" w:space="0" w:color="auto"/>
              <w:right w:val="single" w:sz="4" w:space="0" w:color="auto"/>
            </w:tcBorders>
            <w:vAlign w:val="center"/>
            <w:hideMark/>
          </w:tcPr>
          <w:p w14:paraId="4EF860C7" w14:textId="77777777" w:rsidR="00CB44AA" w:rsidRPr="00FE23E4" w:rsidRDefault="00CB44AA" w:rsidP="002512A7">
            <w:pPr>
              <w:pStyle w:val="2d"/>
              <w:shd w:val="clear" w:color="auto" w:fill="auto"/>
              <w:suppressAutoHyphens/>
              <w:spacing w:before="0" w:line="200" w:lineRule="exact"/>
              <w:rPr>
                <w:rFonts w:ascii="Times New Roman" w:hAnsi="Times New Roman"/>
                <w:sz w:val="24"/>
                <w:szCs w:val="24"/>
              </w:rPr>
            </w:pPr>
            <w:r w:rsidRPr="00FE23E4">
              <w:rPr>
                <w:rStyle w:val="210pt"/>
                <w:rFonts w:eastAsiaTheme="minorHAnsi"/>
                <w:bCs w:val="0"/>
                <w:color w:val="auto"/>
                <w:sz w:val="24"/>
                <w:szCs w:val="24"/>
              </w:rPr>
              <w:t>Работа с оборудованием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A5A22A" w14:textId="77777777" w:rsidR="00CB44AA" w:rsidRPr="00FE23E4" w:rsidRDefault="00CB44AA" w:rsidP="002512A7">
            <w:pPr>
              <w:pStyle w:val="2d"/>
              <w:shd w:val="clear" w:color="auto" w:fill="auto"/>
              <w:suppressAutoHyphens/>
              <w:spacing w:before="0" w:line="200" w:lineRule="exact"/>
              <w:jc w:val="center"/>
              <w:rPr>
                <w:rFonts w:ascii="Times New Roman" w:hAnsi="Times New Roman"/>
                <w:sz w:val="24"/>
                <w:szCs w:val="24"/>
              </w:rPr>
            </w:pPr>
            <w:r w:rsidRPr="00FE23E4">
              <w:rPr>
                <w:rStyle w:val="210pt"/>
                <w:rFonts w:eastAsiaTheme="minorHAnsi"/>
                <w:bCs w:val="0"/>
                <w:color w:val="auto"/>
                <w:sz w:val="24"/>
                <w:szCs w:val="24"/>
              </w:rPr>
              <w:t>5,50</w:t>
            </w:r>
          </w:p>
        </w:tc>
      </w:tr>
      <w:tr w:rsidR="00CB44AA" w:rsidRPr="00FE23E4" w14:paraId="05147EFB" w14:textId="77777777" w:rsidTr="00CB44AA">
        <w:tc>
          <w:tcPr>
            <w:tcW w:w="1233" w:type="dxa"/>
            <w:tcBorders>
              <w:top w:val="single" w:sz="4" w:space="0" w:color="auto"/>
              <w:left w:val="single" w:sz="4" w:space="0" w:color="auto"/>
              <w:bottom w:val="single" w:sz="4" w:space="0" w:color="auto"/>
              <w:right w:val="single" w:sz="4" w:space="0" w:color="auto"/>
            </w:tcBorders>
            <w:vAlign w:val="bottom"/>
            <w:hideMark/>
          </w:tcPr>
          <w:p w14:paraId="1D80496D" w14:textId="77777777" w:rsidR="00CB44AA" w:rsidRPr="00FE23E4" w:rsidRDefault="00CB44AA" w:rsidP="002512A7">
            <w:pPr>
              <w:pStyle w:val="2d"/>
              <w:shd w:val="clear" w:color="auto" w:fill="auto"/>
              <w:suppressAutoHyphens/>
              <w:spacing w:before="0" w:line="200" w:lineRule="exact"/>
              <w:jc w:val="right"/>
              <w:rPr>
                <w:rFonts w:ascii="Times New Roman" w:hAnsi="Times New Roman"/>
                <w:sz w:val="24"/>
                <w:szCs w:val="24"/>
              </w:rPr>
            </w:pPr>
            <w:r w:rsidRPr="00FE23E4">
              <w:rPr>
                <w:rStyle w:val="210pt"/>
                <w:rFonts w:eastAsiaTheme="minorHAnsi"/>
                <w:bCs w:val="0"/>
                <w:color w:val="auto"/>
                <w:sz w:val="24"/>
                <w:szCs w:val="24"/>
              </w:rPr>
              <w:t>3.</w:t>
            </w:r>
          </w:p>
        </w:tc>
        <w:tc>
          <w:tcPr>
            <w:tcW w:w="7239" w:type="dxa"/>
            <w:tcBorders>
              <w:top w:val="single" w:sz="4" w:space="0" w:color="auto"/>
              <w:left w:val="single" w:sz="4" w:space="0" w:color="auto"/>
              <w:bottom w:val="single" w:sz="4" w:space="0" w:color="auto"/>
              <w:right w:val="single" w:sz="4" w:space="0" w:color="auto"/>
            </w:tcBorders>
            <w:vAlign w:val="bottom"/>
            <w:hideMark/>
          </w:tcPr>
          <w:p w14:paraId="5D8DA3E0" w14:textId="77777777" w:rsidR="00CB44AA" w:rsidRPr="00FE23E4" w:rsidRDefault="00CB44AA" w:rsidP="002512A7">
            <w:pPr>
              <w:pStyle w:val="2d"/>
              <w:shd w:val="clear" w:color="auto" w:fill="auto"/>
              <w:suppressAutoHyphens/>
              <w:spacing w:before="0" w:line="200" w:lineRule="exact"/>
              <w:rPr>
                <w:rFonts w:ascii="Times New Roman" w:hAnsi="Times New Roman"/>
                <w:sz w:val="24"/>
                <w:szCs w:val="24"/>
                <w:lang w:val="ru-RU"/>
              </w:rPr>
            </w:pPr>
            <w:r w:rsidRPr="00FE23E4">
              <w:rPr>
                <w:rStyle w:val="210pt"/>
                <w:rFonts w:eastAsiaTheme="minorHAnsi"/>
                <w:bCs w:val="0"/>
                <w:color w:val="auto"/>
                <w:sz w:val="24"/>
                <w:szCs w:val="24"/>
              </w:rPr>
              <w:t>Инженерные сети и конструкции зданий</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DD4BAF1" w14:textId="77777777" w:rsidR="00CB44AA" w:rsidRPr="00FE23E4" w:rsidRDefault="00CB44AA" w:rsidP="002512A7">
            <w:pPr>
              <w:pStyle w:val="2d"/>
              <w:shd w:val="clear" w:color="auto" w:fill="auto"/>
              <w:suppressAutoHyphens/>
              <w:spacing w:before="0" w:line="200" w:lineRule="exact"/>
              <w:jc w:val="center"/>
              <w:rPr>
                <w:rFonts w:ascii="Times New Roman" w:hAnsi="Times New Roman"/>
                <w:sz w:val="24"/>
                <w:szCs w:val="24"/>
              </w:rPr>
            </w:pPr>
            <w:r w:rsidRPr="00FE23E4">
              <w:rPr>
                <w:rStyle w:val="210pt"/>
                <w:rFonts w:eastAsiaTheme="minorHAnsi"/>
                <w:bCs w:val="0"/>
                <w:color w:val="auto"/>
                <w:sz w:val="24"/>
                <w:szCs w:val="24"/>
              </w:rPr>
              <w:t>13,0</w:t>
            </w:r>
          </w:p>
        </w:tc>
      </w:tr>
      <w:tr w:rsidR="00CB44AA" w:rsidRPr="00FE23E4" w14:paraId="2E9084CA" w14:textId="77777777" w:rsidTr="00CB44AA">
        <w:tc>
          <w:tcPr>
            <w:tcW w:w="1233" w:type="dxa"/>
            <w:tcBorders>
              <w:top w:val="single" w:sz="4" w:space="0" w:color="auto"/>
              <w:left w:val="single" w:sz="4" w:space="0" w:color="auto"/>
              <w:bottom w:val="single" w:sz="4" w:space="0" w:color="auto"/>
              <w:right w:val="single" w:sz="4" w:space="0" w:color="auto"/>
            </w:tcBorders>
            <w:vAlign w:val="bottom"/>
            <w:hideMark/>
          </w:tcPr>
          <w:p w14:paraId="7E5804F9" w14:textId="77777777" w:rsidR="00CB44AA" w:rsidRPr="00FE23E4" w:rsidRDefault="00CB44AA" w:rsidP="002512A7">
            <w:pPr>
              <w:pStyle w:val="2d"/>
              <w:shd w:val="clear" w:color="auto" w:fill="auto"/>
              <w:suppressAutoHyphens/>
              <w:spacing w:before="0" w:line="200" w:lineRule="exact"/>
              <w:jc w:val="right"/>
              <w:rPr>
                <w:rFonts w:ascii="Times New Roman" w:hAnsi="Times New Roman"/>
                <w:sz w:val="24"/>
                <w:szCs w:val="24"/>
              </w:rPr>
            </w:pPr>
            <w:r w:rsidRPr="00FE23E4">
              <w:rPr>
                <w:rStyle w:val="210pt"/>
                <w:rFonts w:eastAsiaTheme="minorHAnsi"/>
                <w:bCs w:val="0"/>
                <w:color w:val="auto"/>
                <w:sz w:val="24"/>
                <w:szCs w:val="24"/>
              </w:rPr>
              <w:t>4.</w:t>
            </w:r>
          </w:p>
        </w:tc>
        <w:tc>
          <w:tcPr>
            <w:tcW w:w="7239" w:type="dxa"/>
            <w:tcBorders>
              <w:top w:val="single" w:sz="4" w:space="0" w:color="auto"/>
              <w:left w:val="single" w:sz="4" w:space="0" w:color="auto"/>
              <w:bottom w:val="single" w:sz="4" w:space="0" w:color="auto"/>
              <w:right w:val="single" w:sz="4" w:space="0" w:color="auto"/>
            </w:tcBorders>
            <w:vAlign w:val="bottom"/>
            <w:hideMark/>
          </w:tcPr>
          <w:p w14:paraId="11C3C197" w14:textId="77777777" w:rsidR="00CB44AA" w:rsidRPr="00FE23E4" w:rsidRDefault="00CB44AA" w:rsidP="002512A7">
            <w:pPr>
              <w:pStyle w:val="2d"/>
              <w:shd w:val="clear" w:color="auto" w:fill="auto"/>
              <w:suppressAutoHyphens/>
              <w:spacing w:before="0" w:line="200" w:lineRule="exact"/>
              <w:rPr>
                <w:rFonts w:ascii="Times New Roman" w:hAnsi="Times New Roman"/>
                <w:sz w:val="24"/>
                <w:szCs w:val="24"/>
              </w:rPr>
            </w:pPr>
            <w:r w:rsidRPr="00FE23E4">
              <w:rPr>
                <w:rStyle w:val="210pt"/>
                <w:rFonts w:eastAsiaTheme="minorHAnsi"/>
                <w:bCs w:val="0"/>
                <w:color w:val="auto"/>
                <w:sz w:val="24"/>
                <w:szCs w:val="24"/>
              </w:rPr>
              <w:t>Финансово-хозяйственная деятельность</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DE67E85" w14:textId="77777777" w:rsidR="00CB44AA" w:rsidRPr="00FE23E4" w:rsidRDefault="00CB44AA" w:rsidP="002512A7">
            <w:pPr>
              <w:pStyle w:val="2d"/>
              <w:shd w:val="clear" w:color="auto" w:fill="auto"/>
              <w:suppressAutoHyphens/>
              <w:spacing w:before="0" w:line="200" w:lineRule="exact"/>
              <w:jc w:val="center"/>
              <w:rPr>
                <w:rFonts w:ascii="Times New Roman" w:hAnsi="Times New Roman"/>
                <w:sz w:val="24"/>
                <w:szCs w:val="24"/>
              </w:rPr>
            </w:pPr>
            <w:r w:rsidRPr="00FE23E4">
              <w:rPr>
                <w:rStyle w:val="210pt"/>
                <w:rFonts w:eastAsiaTheme="minorHAnsi"/>
                <w:bCs w:val="0"/>
                <w:color w:val="auto"/>
                <w:sz w:val="24"/>
                <w:szCs w:val="24"/>
              </w:rPr>
              <w:t>2,0</w:t>
            </w:r>
          </w:p>
        </w:tc>
      </w:tr>
      <w:tr w:rsidR="00CB44AA" w:rsidRPr="00FE23E4" w14:paraId="2A014C3B" w14:textId="77777777" w:rsidTr="00CB44AA">
        <w:tc>
          <w:tcPr>
            <w:tcW w:w="1233" w:type="dxa"/>
            <w:tcBorders>
              <w:top w:val="single" w:sz="4" w:space="0" w:color="auto"/>
              <w:left w:val="single" w:sz="4" w:space="0" w:color="auto"/>
              <w:bottom w:val="single" w:sz="4" w:space="0" w:color="auto"/>
              <w:right w:val="single" w:sz="4" w:space="0" w:color="auto"/>
            </w:tcBorders>
            <w:hideMark/>
          </w:tcPr>
          <w:p w14:paraId="7943165E" w14:textId="77777777" w:rsidR="00CB44AA" w:rsidRPr="00FE23E4" w:rsidRDefault="00CB44AA" w:rsidP="002512A7">
            <w:pPr>
              <w:pStyle w:val="2d"/>
              <w:shd w:val="clear" w:color="auto" w:fill="auto"/>
              <w:suppressAutoHyphens/>
              <w:spacing w:before="0" w:line="200" w:lineRule="exact"/>
              <w:jc w:val="right"/>
              <w:rPr>
                <w:rFonts w:ascii="Times New Roman" w:hAnsi="Times New Roman"/>
                <w:sz w:val="24"/>
                <w:szCs w:val="24"/>
              </w:rPr>
            </w:pPr>
            <w:r w:rsidRPr="00FE23E4">
              <w:rPr>
                <w:rStyle w:val="210pt"/>
                <w:rFonts w:eastAsiaTheme="minorHAnsi"/>
                <w:bCs w:val="0"/>
                <w:color w:val="auto"/>
                <w:sz w:val="24"/>
                <w:szCs w:val="24"/>
              </w:rPr>
              <w:t>5.</w:t>
            </w:r>
          </w:p>
        </w:tc>
        <w:tc>
          <w:tcPr>
            <w:tcW w:w="7239" w:type="dxa"/>
            <w:tcBorders>
              <w:top w:val="single" w:sz="4" w:space="0" w:color="auto"/>
              <w:left w:val="single" w:sz="4" w:space="0" w:color="auto"/>
              <w:bottom w:val="single" w:sz="4" w:space="0" w:color="auto"/>
              <w:right w:val="single" w:sz="4" w:space="0" w:color="auto"/>
            </w:tcBorders>
            <w:hideMark/>
          </w:tcPr>
          <w:p w14:paraId="1DBDFDF3" w14:textId="77777777" w:rsidR="00CB44AA" w:rsidRPr="00FE23E4" w:rsidRDefault="00CB44AA" w:rsidP="002512A7">
            <w:pPr>
              <w:pStyle w:val="2d"/>
              <w:shd w:val="clear" w:color="auto" w:fill="auto"/>
              <w:suppressAutoHyphens/>
              <w:spacing w:before="0" w:line="200" w:lineRule="exact"/>
              <w:rPr>
                <w:rFonts w:ascii="Times New Roman" w:hAnsi="Times New Roman"/>
                <w:sz w:val="24"/>
                <w:szCs w:val="24"/>
              </w:rPr>
            </w:pPr>
            <w:r w:rsidRPr="00FE23E4">
              <w:rPr>
                <w:rStyle w:val="210pt"/>
                <w:rFonts w:eastAsiaTheme="minorHAnsi"/>
                <w:bCs w:val="0"/>
                <w:color w:val="auto"/>
                <w:sz w:val="24"/>
                <w:szCs w:val="24"/>
              </w:rPr>
              <w:t>Коммуникации</w:t>
            </w:r>
          </w:p>
        </w:tc>
        <w:tc>
          <w:tcPr>
            <w:tcW w:w="1417" w:type="dxa"/>
            <w:tcBorders>
              <w:top w:val="single" w:sz="4" w:space="0" w:color="auto"/>
              <w:left w:val="single" w:sz="4" w:space="0" w:color="auto"/>
              <w:bottom w:val="single" w:sz="4" w:space="0" w:color="auto"/>
              <w:right w:val="single" w:sz="4" w:space="0" w:color="auto"/>
            </w:tcBorders>
            <w:hideMark/>
          </w:tcPr>
          <w:p w14:paraId="1CC4190A" w14:textId="77777777" w:rsidR="00CB44AA" w:rsidRPr="00FE23E4" w:rsidRDefault="00CB44AA" w:rsidP="002512A7">
            <w:pPr>
              <w:pStyle w:val="2d"/>
              <w:shd w:val="clear" w:color="auto" w:fill="auto"/>
              <w:suppressAutoHyphens/>
              <w:spacing w:before="0" w:line="200" w:lineRule="exact"/>
              <w:jc w:val="center"/>
              <w:rPr>
                <w:rFonts w:ascii="Times New Roman" w:hAnsi="Times New Roman"/>
                <w:sz w:val="24"/>
                <w:szCs w:val="24"/>
              </w:rPr>
            </w:pPr>
            <w:r w:rsidRPr="00FE23E4">
              <w:rPr>
                <w:rStyle w:val="210pt"/>
                <w:rFonts w:eastAsiaTheme="minorHAnsi"/>
                <w:bCs w:val="0"/>
                <w:color w:val="auto"/>
                <w:sz w:val="24"/>
                <w:szCs w:val="24"/>
              </w:rPr>
              <w:t>10,50</w:t>
            </w:r>
          </w:p>
        </w:tc>
      </w:tr>
    </w:tbl>
    <w:p w14:paraId="0ED644BC" w14:textId="77777777" w:rsidR="00CB44AA" w:rsidRPr="00FE23E4" w:rsidRDefault="00CB44AA" w:rsidP="002512A7">
      <w:pPr>
        <w:pStyle w:val="a5"/>
        <w:suppressAutoHyphens/>
        <w:ind w:left="0"/>
        <w:contextualSpacing/>
        <w:rPr>
          <w:b/>
          <w:sz w:val="24"/>
          <w:szCs w:val="24"/>
        </w:rPr>
      </w:pPr>
    </w:p>
    <w:p w14:paraId="4D1796D8" w14:textId="77777777" w:rsidR="00CB44AA" w:rsidRPr="00FE23E4" w:rsidRDefault="00CB44AA" w:rsidP="002512A7">
      <w:pPr>
        <w:pStyle w:val="53"/>
        <w:shd w:val="clear" w:color="auto" w:fill="auto"/>
        <w:suppressAutoHyphens/>
        <w:spacing w:after="0" w:line="322" w:lineRule="exact"/>
        <w:ind w:firstLine="660"/>
        <w:rPr>
          <w:rFonts w:ascii="Times New Roman" w:hAnsi="Times New Roman"/>
          <w:b w:val="0"/>
          <w:sz w:val="24"/>
          <w:szCs w:val="24"/>
          <w:lang w:eastAsia="ru-RU"/>
        </w:rPr>
      </w:pPr>
      <w:proofErr w:type="spellStart"/>
      <w:r w:rsidRPr="00FE23E4">
        <w:rPr>
          <w:rFonts w:ascii="Times New Roman" w:hAnsi="Times New Roman"/>
          <w:b w:val="0"/>
          <w:sz w:val="24"/>
          <w:szCs w:val="24"/>
        </w:rPr>
        <w:t>Таблица</w:t>
      </w:r>
      <w:proofErr w:type="spellEnd"/>
      <w:r w:rsidRPr="00FE23E4">
        <w:rPr>
          <w:rFonts w:ascii="Times New Roman" w:hAnsi="Times New Roman"/>
          <w:b w:val="0"/>
          <w:sz w:val="24"/>
          <w:szCs w:val="24"/>
        </w:rPr>
        <w:t xml:space="preserve"> 2 </w:t>
      </w:r>
      <w:proofErr w:type="spellStart"/>
      <w:r w:rsidRPr="00FE23E4">
        <w:rPr>
          <w:rFonts w:ascii="Times New Roman" w:hAnsi="Times New Roman"/>
          <w:b w:val="0"/>
          <w:sz w:val="24"/>
          <w:szCs w:val="24"/>
        </w:rPr>
        <w:t>Требования</w:t>
      </w:r>
      <w:proofErr w:type="spellEnd"/>
      <w:r w:rsidRPr="00FE23E4">
        <w:rPr>
          <w:rFonts w:ascii="Times New Roman" w:hAnsi="Times New Roman"/>
          <w:b w:val="0"/>
          <w:sz w:val="24"/>
          <w:szCs w:val="24"/>
        </w:rPr>
        <w:t xml:space="preserve"> к </w:t>
      </w:r>
      <w:proofErr w:type="spellStart"/>
      <w:r w:rsidRPr="00FE23E4">
        <w:rPr>
          <w:rFonts w:ascii="Times New Roman" w:hAnsi="Times New Roman"/>
          <w:b w:val="0"/>
          <w:sz w:val="24"/>
          <w:szCs w:val="24"/>
        </w:rPr>
        <w:t>освоению</w:t>
      </w:r>
      <w:proofErr w:type="spellEnd"/>
      <w:r w:rsidRPr="00FE23E4">
        <w:rPr>
          <w:rFonts w:ascii="Times New Roman" w:hAnsi="Times New Roman"/>
          <w:b w:val="0"/>
          <w:sz w:val="24"/>
          <w:szCs w:val="24"/>
        </w:rPr>
        <w:t xml:space="preserve"> </w:t>
      </w:r>
      <w:proofErr w:type="spellStart"/>
      <w:r w:rsidRPr="00FE23E4">
        <w:rPr>
          <w:rFonts w:ascii="Times New Roman" w:hAnsi="Times New Roman"/>
          <w:b w:val="0"/>
          <w:sz w:val="24"/>
          <w:szCs w:val="24"/>
        </w:rPr>
        <w:t>программы</w:t>
      </w:r>
      <w:proofErr w:type="spellEnd"/>
    </w:p>
    <w:p w14:paraId="1D02BF4D" w14:textId="77777777" w:rsidR="00CB44AA" w:rsidRPr="00FE23E4" w:rsidRDefault="00CB44AA" w:rsidP="002512A7">
      <w:pPr>
        <w:pStyle w:val="a5"/>
        <w:suppressAutoHyphens/>
        <w:ind w:left="0"/>
        <w:contextualSpacing/>
        <w:rPr>
          <w:b/>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8972"/>
      </w:tblGrid>
      <w:tr w:rsidR="00CB44AA" w:rsidRPr="00FE23E4" w14:paraId="5BA9E279" w14:textId="77777777" w:rsidTr="00CB44AA">
        <w:trPr>
          <w:tblHeader/>
        </w:trPr>
        <w:tc>
          <w:tcPr>
            <w:tcW w:w="882" w:type="dxa"/>
            <w:tcBorders>
              <w:top w:val="single" w:sz="4" w:space="0" w:color="auto"/>
              <w:left w:val="single" w:sz="4" w:space="0" w:color="auto"/>
              <w:bottom w:val="single" w:sz="4" w:space="0" w:color="auto"/>
              <w:right w:val="single" w:sz="4" w:space="0" w:color="auto"/>
            </w:tcBorders>
            <w:vAlign w:val="bottom"/>
            <w:hideMark/>
          </w:tcPr>
          <w:p w14:paraId="0D71B6DB" w14:textId="77777777" w:rsidR="00CB44AA" w:rsidRPr="00FE23E4" w:rsidRDefault="00CB44AA" w:rsidP="002512A7">
            <w:pPr>
              <w:pStyle w:val="2d"/>
              <w:shd w:val="clear" w:color="auto" w:fill="auto"/>
              <w:suppressAutoHyphens/>
              <w:spacing w:before="0" w:after="0" w:line="240" w:lineRule="auto"/>
              <w:jc w:val="center"/>
              <w:rPr>
                <w:rFonts w:ascii="Times New Roman" w:hAnsi="Times New Roman"/>
                <w:b w:val="0"/>
                <w:sz w:val="22"/>
              </w:rPr>
            </w:pPr>
            <w:r w:rsidRPr="00FE23E4">
              <w:rPr>
                <w:rStyle w:val="210pt"/>
                <w:rFonts w:eastAsiaTheme="minorHAnsi"/>
                <w:b/>
                <w:bCs w:val="0"/>
                <w:color w:val="auto"/>
              </w:rPr>
              <w:t>Раздел</w:t>
            </w:r>
          </w:p>
          <w:p w14:paraId="5E80A6C7" w14:textId="77777777" w:rsidR="00CB44AA" w:rsidRPr="00FE23E4" w:rsidRDefault="00CB44AA" w:rsidP="002512A7">
            <w:pPr>
              <w:pStyle w:val="2d"/>
              <w:shd w:val="clear" w:color="auto" w:fill="auto"/>
              <w:suppressAutoHyphens/>
              <w:spacing w:before="0" w:after="0" w:line="240" w:lineRule="auto"/>
              <w:jc w:val="center"/>
              <w:rPr>
                <w:rFonts w:ascii="Times New Roman" w:hAnsi="Times New Roman"/>
                <w:b w:val="0"/>
                <w:sz w:val="22"/>
              </w:rPr>
            </w:pPr>
            <w:r w:rsidRPr="00FE23E4">
              <w:rPr>
                <w:rStyle w:val="210pt"/>
                <w:rFonts w:eastAsiaTheme="minorHAnsi"/>
                <w:b/>
                <w:bCs w:val="0"/>
                <w:color w:val="auto"/>
                <w:lang w:val="en-US" w:eastAsia="en-US" w:bidi="en-US"/>
              </w:rPr>
              <w:t>WSSS</w:t>
            </w:r>
          </w:p>
        </w:tc>
        <w:tc>
          <w:tcPr>
            <w:tcW w:w="8972" w:type="dxa"/>
            <w:tcBorders>
              <w:top w:val="single" w:sz="4" w:space="0" w:color="auto"/>
              <w:left w:val="single" w:sz="4" w:space="0" w:color="auto"/>
              <w:bottom w:val="single" w:sz="4" w:space="0" w:color="auto"/>
              <w:right w:val="single" w:sz="4" w:space="0" w:color="auto"/>
            </w:tcBorders>
            <w:hideMark/>
          </w:tcPr>
          <w:p w14:paraId="088B1B7B" w14:textId="77777777" w:rsidR="00CB44AA" w:rsidRPr="00FE23E4" w:rsidRDefault="00CB44AA" w:rsidP="002512A7">
            <w:pPr>
              <w:pStyle w:val="2d"/>
              <w:shd w:val="clear" w:color="auto" w:fill="auto"/>
              <w:suppressAutoHyphens/>
              <w:spacing w:before="0" w:after="0" w:line="240" w:lineRule="auto"/>
              <w:jc w:val="center"/>
              <w:rPr>
                <w:rFonts w:ascii="Times New Roman" w:hAnsi="Times New Roman"/>
                <w:b w:val="0"/>
                <w:sz w:val="22"/>
              </w:rPr>
            </w:pPr>
            <w:r w:rsidRPr="00FE23E4">
              <w:rPr>
                <w:rStyle w:val="210pt"/>
                <w:rFonts w:eastAsiaTheme="minorHAnsi"/>
                <w:b/>
                <w:bCs w:val="0"/>
                <w:color w:val="auto"/>
              </w:rPr>
              <w:t xml:space="preserve">Наименование раздела </w:t>
            </w:r>
            <w:r w:rsidRPr="00FE23E4">
              <w:rPr>
                <w:rStyle w:val="210pt"/>
                <w:rFonts w:eastAsiaTheme="minorHAnsi"/>
                <w:b/>
                <w:bCs w:val="0"/>
                <w:color w:val="auto"/>
                <w:lang w:val="en-US" w:eastAsia="en-US" w:bidi="en-US"/>
              </w:rPr>
              <w:t>WSSS</w:t>
            </w:r>
          </w:p>
        </w:tc>
      </w:tr>
      <w:tr w:rsidR="00CB44AA" w:rsidRPr="00FE23E4" w14:paraId="0F4491A9" w14:textId="77777777" w:rsidTr="00CB44AA">
        <w:tc>
          <w:tcPr>
            <w:tcW w:w="882" w:type="dxa"/>
            <w:tcBorders>
              <w:top w:val="single" w:sz="4" w:space="0" w:color="auto"/>
              <w:left w:val="single" w:sz="4" w:space="0" w:color="auto"/>
              <w:bottom w:val="single" w:sz="4" w:space="0" w:color="auto"/>
              <w:right w:val="single" w:sz="4" w:space="0" w:color="auto"/>
            </w:tcBorders>
            <w:hideMark/>
          </w:tcPr>
          <w:p w14:paraId="1F621CEB" w14:textId="77777777" w:rsidR="00CB44AA" w:rsidRPr="00FE23E4" w:rsidRDefault="00CB44AA" w:rsidP="002512A7">
            <w:pPr>
              <w:pStyle w:val="a5"/>
              <w:suppressAutoHyphens/>
              <w:ind w:left="0"/>
              <w:contextualSpacing/>
              <w:rPr>
                <w:b/>
              </w:rPr>
            </w:pPr>
            <w:r w:rsidRPr="00FE23E4">
              <w:rPr>
                <w:b/>
              </w:rPr>
              <w:t>1</w:t>
            </w:r>
          </w:p>
        </w:tc>
        <w:tc>
          <w:tcPr>
            <w:tcW w:w="8972" w:type="dxa"/>
            <w:tcBorders>
              <w:top w:val="single" w:sz="4" w:space="0" w:color="auto"/>
              <w:left w:val="single" w:sz="4" w:space="0" w:color="auto"/>
              <w:bottom w:val="single" w:sz="4" w:space="0" w:color="auto"/>
              <w:right w:val="single" w:sz="4" w:space="0" w:color="auto"/>
            </w:tcBorders>
            <w:hideMark/>
          </w:tcPr>
          <w:p w14:paraId="11FC1880" w14:textId="77777777" w:rsidR="00CB44AA" w:rsidRPr="00FE23E4" w:rsidRDefault="00CB44AA" w:rsidP="002512A7">
            <w:pPr>
              <w:pStyle w:val="a5"/>
              <w:suppressAutoHyphens/>
              <w:ind w:left="0"/>
              <w:contextualSpacing/>
              <w:rPr>
                <w:b/>
              </w:rPr>
            </w:pPr>
            <w:r w:rsidRPr="00FE23E4">
              <w:rPr>
                <w:rStyle w:val="210pt"/>
                <w:bCs w:val="0"/>
                <w:color w:val="auto"/>
              </w:rPr>
              <w:t>Нормативная документация и рабочая документация</w:t>
            </w:r>
          </w:p>
        </w:tc>
      </w:tr>
      <w:tr w:rsidR="00CB44AA" w:rsidRPr="00FE23E4" w14:paraId="2DCD2A5A" w14:textId="77777777" w:rsidTr="00CB44AA">
        <w:tc>
          <w:tcPr>
            <w:tcW w:w="882" w:type="dxa"/>
            <w:tcBorders>
              <w:top w:val="single" w:sz="4" w:space="0" w:color="auto"/>
              <w:left w:val="single" w:sz="4" w:space="0" w:color="auto"/>
              <w:bottom w:val="single" w:sz="4" w:space="0" w:color="auto"/>
              <w:right w:val="single" w:sz="4" w:space="0" w:color="auto"/>
            </w:tcBorders>
          </w:tcPr>
          <w:p w14:paraId="5494CBD9" w14:textId="77777777" w:rsidR="00CB44AA" w:rsidRPr="00FE23E4" w:rsidRDefault="00CB44AA" w:rsidP="002512A7">
            <w:pPr>
              <w:pStyle w:val="a5"/>
              <w:suppressAutoHyphens/>
              <w:ind w:left="0"/>
              <w:contextualSpacing/>
              <w:rPr>
                <w:b/>
                <w:sz w:val="20"/>
                <w:szCs w:val="20"/>
              </w:rPr>
            </w:pPr>
          </w:p>
        </w:tc>
        <w:tc>
          <w:tcPr>
            <w:tcW w:w="8972" w:type="dxa"/>
            <w:tcBorders>
              <w:top w:val="single" w:sz="4" w:space="0" w:color="auto"/>
              <w:left w:val="single" w:sz="4" w:space="0" w:color="auto"/>
              <w:bottom w:val="single" w:sz="4" w:space="0" w:color="auto"/>
              <w:right w:val="single" w:sz="4" w:space="0" w:color="auto"/>
            </w:tcBorders>
            <w:vAlign w:val="bottom"/>
            <w:hideMark/>
          </w:tcPr>
          <w:p w14:paraId="6B5D1A4C"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b w:val="0"/>
                <w:sz w:val="20"/>
                <w:szCs w:val="20"/>
                <w:lang w:val="ru-RU"/>
              </w:rPr>
            </w:pPr>
            <w:r w:rsidRPr="00FE23E4">
              <w:rPr>
                <w:rStyle w:val="210pt"/>
                <w:rFonts w:eastAsiaTheme="minorHAnsi"/>
                <w:b/>
                <w:bCs w:val="0"/>
                <w:color w:val="auto"/>
              </w:rPr>
              <w:t>Специалист должен знать:</w:t>
            </w:r>
          </w:p>
          <w:p w14:paraId="6DC6C6F9" w14:textId="77777777" w:rsidR="00CB44AA" w:rsidRPr="00FE23E4" w:rsidRDefault="00CB44AA" w:rsidP="002512A7">
            <w:pPr>
              <w:pStyle w:val="2d"/>
              <w:shd w:val="clear" w:color="auto" w:fill="auto"/>
              <w:suppressAutoHyphens/>
              <w:spacing w:before="0" w:after="0" w:line="240" w:lineRule="auto"/>
              <w:rPr>
                <w:rFonts w:ascii="Times New Roman" w:hAnsi="Times New Roman"/>
                <w:sz w:val="20"/>
                <w:lang w:val="ru-RU"/>
              </w:rPr>
            </w:pPr>
            <w:r w:rsidRPr="00FE23E4">
              <w:rPr>
                <w:rStyle w:val="210pt"/>
                <w:rFonts w:eastAsiaTheme="minorHAnsi"/>
                <w:bCs w:val="0"/>
                <w:color w:val="auto"/>
              </w:rPr>
              <w:t>нормативные и распорядительные акты, связанные с процессом эксплуатации и обслуживания многоквартирного дома;</w:t>
            </w:r>
          </w:p>
          <w:p w14:paraId="7DCC37EA"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права и обязанности работников в сфере профессиональной деятельности;</w:t>
            </w:r>
          </w:p>
          <w:p w14:paraId="1E89F6C8"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виды административных правонарушений и административной ответственности</w:t>
            </w:r>
          </w:p>
        </w:tc>
      </w:tr>
      <w:tr w:rsidR="00CB44AA" w:rsidRPr="00FE23E4" w14:paraId="559967FB" w14:textId="77777777" w:rsidTr="00CB44AA">
        <w:tc>
          <w:tcPr>
            <w:tcW w:w="882" w:type="dxa"/>
            <w:tcBorders>
              <w:top w:val="single" w:sz="4" w:space="0" w:color="auto"/>
              <w:left w:val="single" w:sz="4" w:space="0" w:color="auto"/>
              <w:bottom w:val="single" w:sz="4" w:space="0" w:color="auto"/>
              <w:right w:val="single" w:sz="4" w:space="0" w:color="auto"/>
            </w:tcBorders>
          </w:tcPr>
          <w:p w14:paraId="32DE946A" w14:textId="77777777" w:rsidR="00CB44AA" w:rsidRPr="00FE23E4" w:rsidRDefault="00CB44AA" w:rsidP="002512A7">
            <w:pPr>
              <w:pStyle w:val="a5"/>
              <w:suppressAutoHyphens/>
              <w:ind w:left="0"/>
              <w:contextualSpacing/>
              <w:rPr>
                <w:b/>
                <w:sz w:val="20"/>
                <w:szCs w:val="20"/>
              </w:rPr>
            </w:pPr>
          </w:p>
        </w:tc>
        <w:tc>
          <w:tcPr>
            <w:tcW w:w="8972" w:type="dxa"/>
            <w:tcBorders>
              <w:top w:val="single" w:sz="4" w:space="0" w:color="auto"/>
              <w:left w:val="single" w:sz="4" w:space="0" w:color="auto"/>
              <w:bottom w:val="single" w:sz="4" w:space="0" w:color="auto"/>
              <w:right w:val="single" w:sz="4" w:space="0" w:color="auto"/>
            </w:tcBorders>
            <w:vAlign w:val="bottom"/>
            <w:hideMark/>
          </w:tcPr>
          <w:p w14:paraId="1FF0788E"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b w:val="0"/>
                <w:sz w:val="20"/>
                <w:szCs w:val="20"/>
                <w:lang w:val="ru-RU"/>
              </w:rPr>
            </w:pPr>
            <w:r w:rsidRPr="00FE23E4">
              <w:rPr>
                <w:rStyle w:val="210pt"/>
                <w:rFonts w:eastAsiaTheme="minorHAnsi"/>
                <w:b/>
                <w:bCs w:val="0"/>
                <w:color w:val="auto"/>
              </w:rPr>
              <w:t>Специалист должен уметь:</w:t>
            </w:r>
          </w:p>
          <w:p w14:paraId="674DB574" w14:textId="77777777" w:rsidR="00CB44AA" w:rsidRPr="00FE23E4" w:rsidRDefault="00CB44AA" w:rsidP="002512A7">
            <w:pPr>
              <w:pStyle w:val="2d"/>
              <w:shd w:val="clear" w:color="auto" w:fill="auto"/>
              <w:suppressAutoHyphens/>
              <w:spacing w:before="0" w:after="0" w:line="240" w:lineRule="auto"/>
              <w:rPr>
                <w:rFonts w:ascii="Times New Roman" w:hAnsi="Times New Roman"/>
                <w:sz w:val="20"/>
                <w:lang w:val="ru-RU"/>
              </w:rPr>
            </w:pPr>
            <w:r w:rsidRPr="00FE23E4">
              <w:rPr>
                <w:rStyle w:val="210pt"/>
                <w:rFonts w:eastAsiaTheme="minorHAnsi"/>
                <w:bCs w:val="0"/>
                <w:color w:val="auto"/>
              </w:rPr>
              <w:t>работать с нормативными правовыми документами, использовать их в профессиональной деятельности;</w:t>
            </w:r>
          </w:p>
          <w:p w14:paraId="2B370320" w14:textId="77777777" w:rsidR="00CB44AA" w:rsidRPr="00FE23E4" w:rsidRDefault="00CB44AA" w:rsidP="002512A7">
            <w:pPr>
              <w:pStyle w:val="2d"/>
              <w:shd w:val="clear" w:color="auto" w:fill="auto"/>
              <w:suppressAutoHyphens/>
              <w:spacing w:before="0" w:after="0" w:line="240" w:lineRule="auto"/>
              <w:rPr>
                <w:rFonts w:ascii="Times New Roman" w:hAnsi="Times New Roman"/>
                <w:sz w:val="20"/>
                <w:lang w:val="ru-RU"/>
              </w:rPr>
            </w:pPr>
            <w:r w:rsidRPr="00FE23E4">
              <w:rPr>
                <w:rStyle w:val="210pt"/>
                <w:rFonts w:eastAsiaTheme="minorHAnsi"/>
                <w:bCs w:val="0"/>
                <w:color w:val="auto"/>
              </w:rPr>
              <w:t>оформлять, вести, организовывать учет и хранение технической и иной документации на многоквартирный дом;</w:t>
            </w:r>
          </w:p>
          <w:p w14:paraId="787FB03F" w14:textId="77777777" w:rsidR="00CB44AA" w:rsidRPr="00FE23E4" w:rsidRDefault="00CB44AA" w:rsidP="002512A7">
            <w:pPr>
              <w:pStyle w:val="2d"/>
              <w:shd w:val="clear" w:color="auto" w:fill="auto"/>
              <w:suppressAutoHyphens/>
              <w:spacing w:before="0" w:after="0" w:line="240" w:lineRule="auto"/>
              <w:rPr>
                <w:rFonts w:ascii="Times New Roman" w:hAnsi="Times New Roman"/>
                <w:sz w:val="20"/>
                <w:lang w:val="ru-RU"/>
              </w:rPr>
            </w:pPr>
            <w:r w:rsidRPr="00FE23E4">
              <w:rPr>
                <w:rStyle w:val="210pt"/>
                <w:rFonts w:eastAsiaTheme="minorHAnsi"/>
                <w:bCs w:val="0"/>
                <w:color w:val="auto"/>
              </w:rPr>
              <w:t xml:space="preserve">проводить осмотр состояния общедомового имущества МКД и составлять по итогам соответствующие </w:t>
            </w:r>
            <w:proofErr w:type="spellStart"/>
            <w:r w:rsidRPr="00FE23E4">
              <w:rPr>
                <w:rStyle w:val="210pt"/>
                <w:rFonts w:eastAsiaTheme="minorHAnsi"/>
                <w:bCs w:val="0"/>
                <w:color w:val="auto"/>
              </w:rPr>
              <w:t>документы;взаимодействовать</w:t>
            </w:r>
            <w:proofErr w:type="spellEnd"/>
            <w:r w:rsidRPr="00FE23E4">
              <w:rPr>
                <w:rStyle w:val="210pt"/>
                <w:rFonts w:eastAsiaTheme="minorHAnsi"/>
                <w:bCs w:val="0"/>
                <w:color w:val="auto"/>
              </w:rPr>
              <w:t xml:space="preserve"> с собственниками помещений МКД и представителями сторонних организаций.</w:t>
            </w:r>
          </w:p>
        </w:tc>
      </w:tr>
      <w:tr w:rsidR="00CB44AA" w:rsidRPr="00FE23E4" w14:paraId="0DAE55BF" w14:textId="77777777" w:rsidTr="00CB44AA">
        <w:tc>
          <w:tcPr>
            <w:tcW w:w="882" w:type="dxa"/>
            <w:tcBorders>
              <w:top w:val="single" w:sz="4" w:space="0" w:color="auto"/>
              <w:left w:val="single" w:sz="4" w:space="0" w:color="auto"/>
              <w:bottom w:val="single" w:sz="4" w:space="0" w:color="auto"/>
              <w:right w:val="single" w:sz="4" w:space="0" w:color="auto"/>
            </w:tcBorders>
            <w:hideMark/>
          </w:tcPr>
          <w:p w14:paraId="7936F533" w14:textId="77777777" w:rsidR="00CB44AA" w:rsidRPr="00FE23E4" w:rsidRDefault="00CB44AA" w:rsidP="002512A7">
            <w:pPr>
              <w:pStyle w:val="a5"/>
              <w:suppressAutoHyphens/>
              <w:ind w:left="0"/>
              <w:contextualSpacing/>
              <w:rPr>
                <w:b/>
              </w:rPr>
            </w:pPr>
            <w:r w:rsidRPr="00FE23E4">
              <w:rPr>
                <w:b/>
              </w:rPr>
              <w:t>2</w:t>
            </w:r>
          </w:p>
        </w:tc>
        <w:tc>
          <w:tcPr>
            <w:tcW w:w="8972" w:type="dxa"/>
            <w:tcBorders>
              <w:top w:val="single" w:sz="4" w:space="0" w:color="auto"/>
              <w:left w:val="single" w:sz="4" w:space="0" w:color="auto"/>
              <w:bottom w:val="single" w:sz="4" w:space="0" w:color="auto"/>
              <w:right w:val="single" w:sz="4" w:space="0" w:color="auto"/>
            </w:tcBorders>
            <w:hideMark/>
          </w:tcPr>
          <w:p w14:paraId="4C69B0BE" w14:textId="77777777" w:rsidR="00CB44AA" w:rsidRPr="00FE23E4" w:rsidRDefault="00CB44AA" w:rsidP="002512A7">
            <w:pPr>
              <w:pStyle w:val="a5"/>
              <w:suppressAutoHyphens/>
              <w:ind w:left="0"/>
              <w:contextualSpacing/>
              <w:rPr>
                <w:b/>
              </w:rPr>
            </w:pPr>
            <w:r w:rsidRPr="00FE23E4">
              <w:rPr>
                <w:rStyle w:val="210pt"/>
                <w:color w:val="auto"/>
                <w:sz w:val="22"/>
              </w:rPr>
              <w:t>Работа с оборудованием</w:t>
            </w:r>
          </w:p>
        </w:tc>
      </w:tr>
      <w:tr w:rsidR="00CB44AA" w:rsidRPr="00FE23E4" w14:paraId="526B728C" w14:textId="77777777" w:rsidTr="00CB44AA">
        <w:tc>
          <w:tcPr>
            <w:tcW w:w="882" w:type="dxa"/>
            <w:tcBorders>
              <w:top w:val="single" w:sz="4" w:space="0" w:color="auto"/>
              <w:left w:val="single" w:sz="4" w:space="0" w:color="auto"/>
              <w:bottom w:val="single" w:sz="4" w:space="0" w:color="auto"/>
              <w:right w:val="single" w:sz="4" w:space="0" w:color="auto"/>
            </w:tcBorders>
          </w:tcPr>
          <w:p w14:paraId="741C495D" w14:textId="77777777" w:rsidR="00CB44AA" w:rsidRPr="00FE23E4" w:rsidRDefault="00CB44AA" w:rsidP="002512A7">
            <w:pPr>
              <w:pStyle w:val="a5"/>
              <w:suppressAutoHyphens/>
              <w:ind w:left="0"/>
              <w:contextualSpacing/>
              <w:rPr>
                <w:b/>
                <w:sz w:val="20"/>
                <w:szCs w:val="20"/>
              </w:rPr>
            </w:pPr>
          </w:p>
        </w:tc>
        <w:tc>
          <w:tcPr>
            <w:tcW w:w="8972" w:type="dxa"/>
            <w:tcBorders>
              <w:top w:val="single" w:sz="4" w:space="0" w:color="auto"/>
              <w:left w:val="single" w:sz="4" w:space="0" w:color="auto"/>
              <w:bottom w:val="single" w:sz="4" w:space="0" w:color="auto"/>
              <w:right w:val="single" w:sz="4" w:space="0" w:color="auto"/>
            </w:tcBorders>
            <w:hideMark/>
          </w:tcPr>
          <w:p w14:paraId="7C3771D6"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b w:val="0"/>
                <w:sz w:val="20"/>
                <w:szCs w:val="20"/>
                <w:lang w:val="ru-RU"/>
              </w:rPr>
            </w:pPr>
            <w:r w:rsidRPr="00FE23E4">
              <w:rPr>
                <w:rStyle w:val="210pt"/>
                <w:rFonts w:eastAsiaTheme="minorHAnsi"/>
                <w:b/>
                <w:bCs w:val="0"/>
                <w:color w:val="auto"/>
              </w:rPr>
              <w:t>Специалист должен знать:</w:t>
            </w:r>
          </w:p>
          <w:p w14:paraId="76172516"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терминологию, используемую в ЖКХ;</w:t>
            </w:r>
          </w:p>
          <w:p w14:paraId="70F6B10E"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устройство и принципы функционирования инженерных сетей многоквартирного дома;</w:t>
            </w:r>
          </w:p>
          <w:p w14:paraId="42F34DDD"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принципы действия, устройство, основные характеристики приборов учета коммунальных ресурсов;</w:t>
            </w:r>
          </w:p>
          <w:p w14:paraId="0AFEE0CB"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принципы выбора и условия работы приборов, измеряющих характеристики коммунальных ресурсов;</w:t>
            </w:r>
          </w:p>
          <w:p w14:paraId="6F02867D"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правила эксплуатации электрооборудования;</w:t>
            </w:r>
          </w:p>
          <w:p w14:paraId="4EEE52D5"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lastRenderedPageBreak/>
              <w:t>правила эксплуатации газового оборудования;</w:t>
            </w:r>
          </w:p>
          <w:p w14:paraId="27ECA519"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правила эксплуатации водопроводных сетей МКД;</w:t>
            </w:r>
          </w:p>
          <w:p w14:paraId="3C868341"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правила эксплуатации системы водоотведения;</w:t>
            </w:r>
          </w:p>
          <w:p w14:paraId="0F661FEB"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правила эксплуатации системы вентиляции МКД;</w:t>
            </w:r>
          </w:p>
          <w:p w14:paraId="5BE342E6"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правила эксплуатации системы теплоснабжения МКД;</w:t>
            </w:r>
          </w:p>
          <w:p w14:paraId="388A6B2A"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правила эксплуатации слаботочных систем;</w:t>
            </w:r>
          </w:p>
          <w:p w14:paraId="313DFC88"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правила организации безопасного использования и содержания лифтов, подъемных платформ для инвалидов;</w:t>
            </w:r>
          </w:p>
          <w:p w14:paraId="320DB1D1" w14:textId="77777777" w:rsidR="00CB44AA" w:rsidRPr="00FE23E4" w:rsidRDefault="00CB44AA" w:rsidP="002512A7">
            <w:pPr>
              <w:pStyle w:val="a5"/>
              <w:suppressAutoHyphens/>
              <w:ind w:left="0"/>
              <w:contextualSpacing/>
              <w:rPr>
                <w:b/>
                <w:sz w:val="20"/>
                <w:szCs w:val="20"/>
              </w:rPr>
            </w:pPr>
            <w:r w:rsidRPr="00FE23E4">
              <w:rPr>
                <w:rStyle w:val="210pt"/>
                <w:b w:val="0"/>
                <w:bCs w:val="0"/>
                <w:color w:val="auto"/>
              </w:rPr>
              <w:t>правила организации безопасного использования оборудования и средств индивидуальной защиты</w:t>
            </w:r>
          </w:p>
        </w:tc>
      </w:tr>
      <w:tr w:rsidR="00CB44AA" w:rsidRPr="00FE23E4" w14:paraId="172366F9" w14:textId="77777777" w:rsidTr="00CB44AA">
        <w:tc>
          <w:tcPr>
            <w:tcW w:w="882" w:type="dxa"/>
            <w:tcBorders>
              <w:top w:val="single" w:sz="4" w:space="0" w:color="auto"/>
              <w:left w:val="single" w:sz="4" w:space="0" w:color="auto"/>
              <w:bottom w:val="single" w:sz="4" w:space="0" w:color="auto"/>
              <w:right w:val="single" w:sz="4" w:space="0" w:color="auto"/>
            </w:tcBorders>
          </w:tcPr>
          <w:p w14:paraId="7F16339B" w14:textId="77777777" w:rsidR="00CB44AA" w:rsidRPr="00FE23E4" w:rsidRDefault="00CB44AA" w:rsidP="002512A7">
            <w:pPr>
              <w:pStyle w:val="a5"/>
              <w:suppressAutoHyphens/>
              <w:ind w:left="0"/>
              <w:contextualSpacing/>
              <w:rPr>
                <w:b/>
                <w:sz w:val="20"/>
                <w:szCs w:val="20"/>
              </w:rPr>
            </w:pPr>
          </w:p>
        </w:tc>
        <w:tc>
          <w:tcPr>
            <w:tcW w:w="8972" w:type="dxa"/>
            <w:tcBorders>
              <w:top w:val="single" w:sz="4" w:space="0" w:color="auto"/>
              <w:left w:val="single" w:sz="4" w:space="0" w:color="auto"/>
              <w:bottom w:val="single" w:sz="4" w:space="0" w:color="auto"/>
              <w:right w:val="single" w:sz="4" w:space="0" w:color="auto"/>
            </w:tcBorders>
            <w:hideMark/>
          </w:tcPr>
          <w:p w14:paraId="11C6BDD8"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b w:val="0"/>
                <w:sz w:val="20"/>
                <w:szCs w:val="20"/>
                <w:lang w:val="ru-RU"/>
              </w:rPr>
            </w:pPr>
            <w:r w:rsidRPr="00FE23E4">
              <w:rPr>
                <w:rStyle w:val="210pt"/>
                <w:rFonts w:eastAsiaTheme="minorHAnsi"/>
                <w:b/>
                <w:bCs w:val="0"/>
                <w:color w:val="auto"/>
              </w:rPr>
              <w:t>Специалист должен уметь:</w:t>
            </w:r>
          </w:p>
          <w:p w14:paraId="106DB6C0"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b w:val="0"/>
                <w:sz w:val="20"/>
                <w:lang w:val="ru-RU"/>
              </w:rPr>
            </w:pPr>
            <w:r w:rsidRPr="00FE23E4">
              <w:rPr>
                <w:rStyle w:val="210pt"/>
                <w:rFonts w:eastAsiaTheme="minorHAnsi"/>
                <w:bCs w:val="0"/>
                <w:color w:val="auto"/>
              </w:rPr>
              <w:t>использовать основные законы и принципы теоретической электротехники и электроники в профессиональной деятельности;</w:t>
            </w:r>
          </w:p>
          <w:p w14:paraId="5C08AED4"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b w:val="0"/>
                <w:sz w:val="20"/>
                <w:lang w:val="ru-RU"/>
              </w:rPr>
            </w:pPr>
            <w:r w:rsidRPr="00FE23E4">
              <w:rPr>
                <w:rStyle w:val="210pt"/>
                <w:rFonts w:eastAsiaTheme="minorHAnsi"/>
                <w:bCs w:val="0"/>
                <w:color w:val="auto"/>
              </w:rPr>
              <w:t>читать принципиальные, электрические и монтажные схемы; пользоваться электроизмерительными приборами и приспособлениями;</w:t>
            </w:r>
          </w:p>
          <w:p w14:paraId="5427D501" w14:textId="77777777" w:rsidR="00CB44AA" w:rsidRPr="00FE23E4" w:rsidRDefault="00CB44AA" w:rsidP="002512A7">
            <w:pPr>
              <w:pStyle w:val="a5"/>
              <w:suppressAutoHyphens/>
              <w:ind w:left="0"/>
              <w:contextualSpacing/>
              <w:rPr>
                <w:b/>
                <w:sz w:val="20"/>
                <w:szCs w:val="20"/>
              </w:rPr>
            </w:pPr>
            <w:r w:rsidRPr="00FE23E4">
              <w:rPr>
                <w:rStyle w:val="210pt"/>
                <w:b w:val="0"/>
                <w:bCs w:val="0"/>
                <w:color w:val="auto"/>
              </w:rPr>
              <w:t>определить нештатную работу подъемных механизмов, установленных в многоквартирном доме и принять меры к локализации неисправности и обеспечению безопасности людей.</w:t>
            </w:r>
          </w:p>
        </w:tc>
      </w:tr>
      <w:tr w:rsidR="00CB44AA" w:rsidRPr="00FE23E4" w14:paraId="799EE13A" w14:textId="77777777" w:rsidTr="00CB44AA">
        <w:tc>
          <w:tcPr>
            <w:tcW w:w="882" w:type="dxa"/>
            <w:tcBorders>
              <w:top w:val="single" w:sz="4" w:space="0" w:color="auto"/>
              <w:left w:val="single" w:sz="4" w:space="0" w:color="auto"/>
              <w:bottom w:val="single" w:sz="4" w:space="0" w:color="auto"/>
              <w:right w:val="single" w:sz="4" w:space="0" w:color="auto"/>
            </w:tcBorders>
            <w:hideMark/>
          </w:tcPr>
          <w:p w14:paraId="44322F9B" w14:textId="77777777" w:rsidR="00CB44AA" w:rsidRPr="00FE23E4" w:rsidRDefault="00CB44AA" w:rsidP="002512A7">
            <w:pPr>
              <w:pStyle w:val="a5"/>
              <w:suppressAutoHyphens/>
              <w:ind w:left="0"/>
              <w:contextualSpacing/>
              <w:rPr>
                <w:b/>
              </w:rPr>
            </w:pPr>
            <w:r w:rsidRPr="00FE23E4">
              <w:rPr>
                <w:b/>
              </w:rPr>
              <w:t>3</w:t>
            </w:r>
          </w:p>
        </w:tc>
        <w:tc>
          <w:tcPr>
            <w:tcW w:w="8972" w:type="dxa"/>
            <w:tcBorders>
              <w:top w:val="single" w:sz="4" w:space="0" w:color="auto"/>
              <w:left w:val="single" w:sz="4" w:space="0" w:color="auto"/>
              <w:bottom w:val="single" w:sz="4" w:space="0" w:color="auto"/>
              <w:right w:val="single" w:sz="4" w:space="0" w:color="auto"/>
            </w:tcBorders>
            <w:hideMark/>
          </w:tcPr>
          <w:p w14:paraId="54591C48" w14:textId="77777777" w:rsidR="00CB44AA" w:rsidRPr="00FE23E4" w:rsidRDefault="00CB44AA" w:rsidP="002512A7">
            <w:pPr>
              <w:pStyle w:val="a5"/>
              <w:suppressAutoHyphens/>
              <w:ind w:left="0"/>
              <w:contextualSpacing/>
              <w:rPr>
                <w:b/>
              </w:rPr>
            </w:pPr>
            <w:r w:rsidRPr="00FE23E4">
              <w:rPr>
                <w:rStyle w:val="210pt"/>
                <w:color w:val="auto"/>
                <w:sz w:val="22"/>
              </w:rPr>
              <w:t>Инженерные сети и конструкции зданий</w:t>
            </w:r>
          </w:p>
        </w:tc>
      </w:tr>
      <w:tr w:rsidR="00CB44AA" w:rsidRPr="00FE23E4" w14:paraId="7A5219B8" w14:textId="77777777" w:rsidTr="00CB44AA">
        <w:tc>
          <w:tcPr>
            <w:tcW w:w="882" w:type="dxa"/>
            <w:tcBorders>
              <w:top w:val="single" w:sz="4" w:space="0" w:color="auto"/>
              <w:left w:val="single" w:sz="4" w:space="0" w:color="auto"/>
              <w:bottom w:val="single" w:sz="4" w:space="0" w:color="auto"/>
              <w:right w:val="single" w:sz="4" w:space="0" w:color="auto"/>
            </w:tcBorders>
          </w:tcPr>
          <w:p w14:paraId="5F335D90" w14:textId="77777777" w:rsidR="00CB44AA" w:rsidRPr="00FE23E4" w:rsidRDefault="00CB44AA" w:rsidP="002512A7">
            <w:pPr>
              <w:pStyle w:val="a5"/>
              <w:suppressAutoHyphens/>
              <w:ind w:left="0"/>
              <w:contextualSpacing/>
              <w:rPr>
                <w:b/>
              </w:rPr>
            </w:pPr>
          </w:p>
        </w:tc>
        <w:tc>
          <w:tcPr>
            <w:tcW w:w="8972" w:type="dxa"/>
            <w:tcBorders>
              <w:top w:val="single" w:sz="4" w:space="0" w:color="auto"/>
              <w:left w:val="single" w:sz="4" w:space="0" w:color="auto"/>
              <w:bottom w:val="single" w:sz="4" w:space="0" w:color="auto"/>
              <w:right w:val="single" w:sz="4" w:space="0" w:color="auto"/>
            </w:tcBorders>
            <w:hideMark/>
          </w:tcPr>
          <w:p w14:paraId="509941F1" w14:textId="77777777" w:rsidR="00CB44AA" w:rsidRPr="00FE23E4" w:rsidRDefault="00CB44AA" w:rsidP="002512A7">
            <w:pPr>
              <w:suppressAutoHyphens/>
              <w:jc w:val="both"/>
              <w:rPr>
                <w:b/>
                <w:sz w:val="20"/>
                <w:szCs w:val="20"/>
                <w:lang w:bidi="ru-RU"/>
              </w:rPr>
            </w:pPr>
            <w:r w:rsidRPr="00FE23E4">
              <w:rPr>
                <w:b/>
                <w:sz w:val="20"/>
                <w:szCs w:val="20"/>
                <w:lang w:bidi="ru-RU"/>
              </w:rPr>
              <w:t>Специалист должен знать:</w:t>
            </w:r>
          </w:p>
          <w:p w14:paraId="22839238" w14:textId="77777777" w:rsidR="00CB44AA" w:rsidRPr="00FE23E4" w:rsidRDefault="00CB44AA" w:rsidP="002512A7">
            <w:pPr>
              <w:suppressAutoHyphens/>
              <w:jc w:val="both"/>
              <w:rPr>
                <w:sz w:val="20"/>
                <w:szCs w:val="20"/>
                <w:lang w:bidi="ru-RU"/>
              </w:rPr>
            </w:pPr>
            <w:r w:rsidRPr="00FE23E4">
              <w:rPr>
                <w:sz w:val="20"/>
                <w:szCs w:val="20"/>
                <w:lang w:bidi="ru-RU"/>
              </w:rPr>
              <w:t>Нормативное и документационное регулирование деятельности по эксплуатации и обслуживанию многоквартирного дома;</w:t>
            </w:r>
          </w:p>
          <w:p w14:paraId="2C8D35C0" w14:textId="77777777" w:rsidR="00CB44AA" w:rsidRPr="00FE23E4" w:rsidRDefault="00CB44AA" w:rsidP="002512A7">
            <w:pPr>
              <w:suppressAutoHyphens/>
              <w:jc w:val="both"/>
              <w:rPr>
                <w:sz w:val="20"/>
                <w:szCs w:val="20"/>
                <w:lang w:bidi="ru-RU"/>
              </w:rPr>
            </w:pPr>
            <w:r w:rsidRPr="00FE23E4">
              <w:rPr>
                <w:sz w:val="20"/>
                <w:szCs w:val="20"/>
                <w:lang w:bidi="ru-RU"/>
              </w:rPr>
              <w:t>классификацию зданий по типам, по функциональному назначению;</w:t>
            </w:r>
          </w:p>
          <w:p w14:paraId="4053E48F" w14:textId="77777777" w:rsidR="00CB44AA" w:rsidRPr="00FE23E4" w:rsidRDefault="00CB44AA" w:rsidP="002512A7">
            <w:pPr>
              <w:suppressAutoHyphens/>
              <w:jc w:val="both"/>
              <w:rPr>
                <w:sz w:val="20"/>
                <w:szCs w:val="20"/>
                <w:lang w:bidi="ru-RU"/>
              </w:rPr>
            </w:pPr>
            <w:r w:rsidRPr="00FE23E4">
              <w:rPr>
                <w:sz w:val="20"/>
                <w:szCs w:val="20"/>
                <w:lang w:bidi="ru-RU"/>
              </w:rPr>
              <w:t>основные параметры и характеристики многоквартирного дома;</w:t>
            </w:r>
          </w:p>
          <w:p w14:paraId="6D742BAC" w14:textId="77777777" w:rsidR="00CB44AA" w:rsidRPr="00FE23E4" w:rsidRDefault="00CB44AA" w:rsidP="002512A7">
            <w:pPr>
              <w:suppressAutoHyphens/>
              <w:jc w:val="both"/>
              <w:rPr>
                <w:sz w:val="20"/>
                <w:szCs w:val="20"/>
                <w:lang w:bidi="ru-RU"/>
              </w:rPr>
            </w:pPr>
            <w:r w:rsidRPr="00FE23E4">
              <w:rPr>
                <w:sz w:val="20"/>
                <w:szCs w:val="20"/>
                <w:lang w:bidi="ru-RU"/>
              </w:rPr>
              <w:t>наименование и основные технические характеристики конструктивных элементов и инженерных систем многоквартирного дома;</w:t>
            </w:r>
          </w:p>
          <w:p w14:paraId="1CBC4AA4" w14:textId="77777777" w:rsidR="00CB44AA" w:rsidRPr="00FE23E4" w:rsidRDefault="00CB44AA" w:rsidP="002512A7">
            <w:pPr>
              <w:suppressAutoHyphens/>
              <w:jc w:val="both"/>
              <w:rPr>
                <w:sz w:val="20"/>
                <w:szCs w:val="20"/>
                <w:lang w:bidi="ru-RU"/>
              </w:rPr>
            </w:pPr>
            <w:r w:rsidRPr="00FE23E4">
              <w:rPr>
                <w:sz w:val="20"/>
                <w:szCs w:val="20"/>
                <w:lang w:bidi="ru-RU"/>
              </w:rPr>
              <w:t>методы проектирования жилых зданий, визуального и инструментального обследования общего имущества многоквартирного дома;</w:t>
            </w:r>
          </w:p>
          <w:p w14:paraId="7E883171" w14:textId="77777777" w:rsidR="00CB44AA" w:rsidRPr="00FE23E4" w:rsidRDefault="00CB44AA" w:rsidP="002512A7">
            <w:pPr>
              <w:suppressAutoHyphens/>
              <w:jc w:val="both"/>
              <w:rPr>
                <w:sz w:val="20"/>
                <w:szCs w:val="20"/>
                <w:lang w:bidi="ru-RU"/>
              </w:rPr>
            </w:pPr>
            <w:r w:rsidRPr="00FE23E4">
              <w:rPr>
                <w:sz w:val="20"/>
                <w:szCs w:val="20"/>
                <w:lang w:bidi="ru-RU"/>
              </w:rPr>
              <w:t>основные причины изменения технико-экономических характеристик конструктивных элементов и инженерных систем здания и физико-химических свойств строительных материалов и изделий;</w:t>
            </w:r>
          </w:p>
          <w:p w14:paraId="49DDC146" w14:textId="77777777" w:rsidR="00CB44AA" w:rsidRPr="00FE23E4" w:rsidRDefault="00CB44AA" w:rsidP="002512A7">
            <w:pPr>
              <w:suppressAutoHyphens/>
              <w:jc w:val="both"/>
              <w:rPr>
                <w:sz w:val="20"/>
                <w:szCs w:val="20"/>
                <w:lang w:bidi="ru-RU"/>
              </w:rPr>
            </w:pPr>
            <w:r w:rsidRPr="00FE23E4">
              <w:rPr>
                <w:sz w:val="20"/>
                <w:szCs w:val="20"/>
                <w:lang w:bidi="ru-RU"/>
              </w:rPr>
              <w:t>технические решения по устранению дефектов конструктивных элементов и инженерных систем здания;</w:t>
            </w:r>
          </w:p>
          <w:p w14:paraId="5B4C72C5" w14:textId="77777777" w:rsidR="00CB44AA" w:rsidRPr="00FE23E4" w:rsidRDefault="00CB44AA" w:rsidP="002512A7">
            <w:pPr>
              <w:suppressAutoHyphens/>
              <w:jc w:val="both"/>
              <w:rPr>
                <w:sz w:val="20"/>
                <w:szCs w:val="20"/>
                <w:lang w:bidi="ru-RU"/>
              </w:rPr>
            </w:pPr>
            <w:r w:rsidRPr="00FE23E4">
              <w:rPr>
                <w:sz w:val="20"/>
                <w:szCs w:val="20"/>
                <w:lang w:bidi="ru-RU"/>
              </w:rPr>
              <w:t>правила организации и выполнения работ по эксплуатации, обслуживанию, и ремонту общего имущества многоквартирного дома;</w:t>
            </w:r>
          </w:p>
          <w:p w14:paraId="1EDBCF54" w14:textId="77777777" w:rsidR="00CB44AA" w:rsidRPr="00FE23E4" w:rsidRDefault="00CB44AA" w:rsidP="002512A7">
            <w:pPr>
              <w:suppressAutoHyphens/>
              <w:jc w:val="both"/>
              <w:rPr>
                <w:sz w:val="20"/>
                <w:szCs w:val="20"/>
                <w:lang w:bidi="ru-RU"/>
              </w:rPr>
            </w:pPr>
            <w:r w:rsidRPr="00FE23E4">
              <w:rPr>
                <w:sz w:val="20"/>
                <w:szCs w:val="20"/>
                <w:lang w:bidi="ru-RU"/>
              </w:rPr>
              <w:t>критерии оценки качества выполнения работ и услуг по обслуживанию и ремонту общего имущества многоквартирного дома;</w:t>
            </w:r>
          </w:p>
          <w:p w14:paraId="71AD823C" w14:textId="77777777" w:rsidR="00CB44AA" w:rsidRPr="00FE23E4" w:rsidRDefault="00CB44AA" w:rsidP="002512A7">
            <w:pPr>
              <w:suppressAutoHyphens/>
              <w:jc w:val="both"/>
              <w:rPr>
                <w:sz w:val="20"/>
                <w:szCs w:val="20"/>
                <w:lang w:bidi="ru-RU"/>
              </w:rPr>
            </w:pPr>
            <w:r w:rsidRPr="00FE23E4">
              <w:rPr>
                <w:sz w:val="20"/>
                <w:szCs w:val="20"/>
                <w:lang w:bidi="ru-RU"/>
              </w:rPr>
              <w:t>правила предоставления коммунальных услуг;</w:t>
            </w:r>
          </w:p>
          <w:p w14:paraId="286A24E5" w14:textId="77777777" w:rsidR="00CB44AA" w:rsidRPr="00FE23E4" w:rsidRDefault="00CB44AA" w:rsidP="002512A7">
            <w:pPr>
              <w:suppressAutoHyphens/>
              <w:jc w:val="both"/>
              <w:rPr>
                <w:sz w:val="20"/>
                <w:szCs w:val="20"/>
                <w:lang w:bidi="ru-RU"/>
              </w:rPr>
            </w:pPr>
            <w:r w:rsidRPr="00FE23E4">
              <w:rPr>
                <w:sz w:val="20"/>
                <w:szCs w:val="20"/>
                <w:lang w:bidi="ru-RU"/>
              </w:rPr>
              <w:t>основные направления ресурсосбережения жилых помещений;</w:t>
            </w:r>
          </w:p>
          <w:p w14:paraId="0B162AA7" w14:textId="77777777" w:rsidR="00CB44AA" w:rsidRPr="00FE23E4" w:rsidRDefault="00CB44AA" w:rsidP="002512A7">
            <w:pPr>
              <w:suppressAutoHyphens/>
              <w:jc w:val="both"/>
              <w:rPr>
                <w:sz w:val="20"/>
                <w:szCs w:val="20"/>
                <w:lang w:bidi="ru-RU"/>
              </w:rPr>
            </w:pPr>
            <w:r w:rsidRPr="00FE23E4">
              <w:rPr>
                <w:sz w:val="20"/>
                <w:szCs w:val="20"/>
                <w:lang w:bidi="ru-RU"/>
              </w:rPr>
              <w:t>энергосберегающие технологии, применяемые в многоквартирных домах;</w:t>
            </w:r>
          </w:p>
          <w:p w14:paraId="6C6F0AC1" w14:textId="77777777" w:rsidR="00CB44AA" w:rsidRPr="00FE23E4" w:rsidRDefault="00CB44AA" w:rsidP="002512A7">
            <w:pPr>
              <w:pStyle w:val="a5"/>
              <w:suppressAutoHyphens/>
              <w:ind w:left="0"/>
              <w:contextualSpacing/>
              <w:rPr>
                <w:rFonts w:eastAsia="Microsoft Sans Serif"/>
                <w:sz w:val="20"/>
                <w:szCs w:val="20"/>
                <w:lang w:eastAsia="ru-RU" w:bidi="ru-RU"/>
              </w:rPr>
            </w:pPr>
            <w:r w:rsidRPr="00FE23E4">
              <w:rPr>
                <w:rFonts w:eastAsia="Microsoft Sans Serif"/>
                <w:sz w:val="20"/>
                <w:szCs w:val="20"/>
                <w:lang w:eastAsia="ru-RU" w:bidi="ru-RU"/>
              </w:rPr>
              <w:t>организацию работы диспетчерских и аварийно-ремонтных служб жилищного хозяйства;</w:t>
            </w:r>
          </w:p>
          <w:p w14:paraId="7AFC6FE4" w14:textId="77777777" w:rsidR="00CB44AA" w:rsidRPr="00FE23E4" w:rsidRDefault="00CB44AA" w:rsidP="002512A7">
            <w:pPr>
              <w:pStyle w:val="2d"/>
              <w:shd w:val="clear" w:color="auto" w:fill="auto"/>
              <w:suppressAutoHyphens/>
              <w:spacing w:before="0" w:after="0" w:line="240" w:lineRule="auto"/>
              <w:jc w:val="both"/>
              <w:rPr>
                <w:rFonts w:ascii="Times New Roman" w:eastAsia="Times New Roman" w:hAnsi="Times New Roman"/>
                <w:sz w:val="20"/>
                <w:szCs w:val="20"/>
                <w:lang w:val="ru-RU" w:eastAsia="ru-RU"/>
              </w:rPr>
            </w:pPr>
            <w:r w:rsidRPr="00FE23E4">
              <w:rPr>
                <w:rStyle w:val="210pt"/>
                <w:rFonts w:eastAsiaTheme="minorHAnsi"/>
                <w:bCs w:val="0"/>
                <w:color w:val="auto"/>
              </w:rPr>
              <w:t>виды неисправностей аварийного порядка и предельные сроки их устранения.</w:t>
            </w:r>
          </w:p>
          <w:p w14:paraId="415D7FAE"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обеспечения проведения регламентных работ по санитарному содержанию общего имущества, безопасности проживания и благоустройству придомовой территории многоквартирного дома;</w:t>
            </w:r>
          </w:p>
          <w:p w14:paraId="3AF807CF"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соблюдения требований по санитарному содержанию общего имущества, безопасности проживания, благоустройству придомовой территории многоквартирного дома;</w:t>
            </w:r>
          </w:p>
          <w:p w14:paraId="5850629F"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разработки и реализации мероприятий, направленных на качественное санитарное содержание, безопасность проживания и благоустройство придомовой территории многоквартирного дома;</w:t>
            </w:r>
          </w:p>
          <w:p w14:paraId="1EE4401C"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проведение оперативного учета, контроля объема и качества выполнения мер по обеспечению санитарного содержания общего имущества, безопасности проживания и благоустройства придомовой территории многоквартирного дома;</w:t>
            </w:r>
          </w:p>
          <w:p w14:paraId="357C3D8D" w14:textId="77777777" w:rsidR="00CB44AA" w:rsidRPr="00FE23E4" w:rsidRDefault="00CB44AA" w:rsidP="002512A7">
            <w:pPr>
              <w:pStyle w:val="a5"/>
              <w:suppressAutoHyphens/>
              <w:ind w:left="0"/>
              <w:contextualSpacing/>
              <w:rPr>
                <w:rStyle w:val="210pt"/>
                <w:b w:val="0"/>
                <w:color w:val="auto"/>
                <w:sz w:val="22"/>
                <w:szCs w:val="22"/>
              </w:rPr>
            </w:pPr>
            <w:r w:rsidRPr="00FE23E4">
              <w:rPr>
                <w:rStyle w:val="210pt"/>
                <w:b w:val="0"/>
                <w:bCs w:val="0"/>
                <w:color w:val="auto"/>
              </w:rPr>
              <w:t>правила организации безопасного использования оборудования и средств индивидуальной защиты.</w:t>
            </w:r>
          </w:p>
        </w:tc>
      </w:tr>
      <w:tr w:rsidR="00CB44AA" w:rsidRPr="00FE23E4" w14:paraId="49C45B0B" w14:textId="77777777" w:rsidTr="00CB44AA">
        <w:tc>
          <w:tcPr>
            <w:tcW w:w="882" w:type="dxa"/>
            <w:tcBorders>
              <w:top w:val="single" w:sz="4" w:space="0" w:color="auto"/>
              <w:left w:val="single" w:sz="4" w:space="0" w:color="auto"/>
              <w:bottom w:val="single" w:sz="4" w:space="0" w:color="auto"/>
              <w:right w:val="single" w:sz="4" w:space="0" w:color="auto"/>
            </w:tcBorders>
          </w:tcPr>
          <w:p w14:paraId="3AB19D55" w14:textId="77777777" w:rsidR="00CB44AA" w:rsidRPr="00FE23E4" w:rsidRDefault="00CB44AA" w:rsidP="002512A7">
            <w:pPr>
              <w:pStyle w:val="a5"/>
              <w:suppressAutoHyphens/>
              <w:ind w:left="0"/>
              <w:contextualSpacing/>
              <w:rPr>
                <w:b/>
                <w:sz w:val="20"/>
                <w:szCs w:val="20"/>
              </w:rPr>
            </w:pPr>
          </w:p>
        </w:tc>
        <w:tc>
          <w:tcPr>
            <w:tcW w:w="8972" w:type="dxa"/>
            <w:tcBorders>
              <w:top w:val="single" w:sz="4" w:space="0" w:color="auto"/>
              <w:left w:val="single" w:sz="4" w:space="0" w:color="auto"/>
              <w:bottom w:val="single" w:sz="4" w:space="0" w:color="auto"/>
              <w:right w:val="single" w:sz="4" w:space="0" w:color="auto"/>
            </w:tcBorders>
            <w:hideMark/>
          </w:tcPr>
          <w:p w14:paraId="4AED9886" w14:textId="77777777" w:rsidR="00CB44AA" w:rsidRPr="00FE23E4" w:rsidRDefault="00CB44AA" w:rsidP="002512A7">
            <w:pPr>
              <w:suppressAutoHyphens/>
              <w:jc w:val="both"/>
              <w:rPr>
                <w:b/>
                <w:sz w:val="20"/>
                <w:szCs w:val="20"/>
                <w:lang w:bidi="ru-RU"/>
              </w:rPr>
            </w:pPr>
            <w:r w:rsidRPr="00FE23E4">
              <w:rPr>
                <w:b/>
                <w:sz w:val="20"/>
                <w:szCs w:val="20"/>
                <w:lang w:bidi="ru-RU"/>
              </w:rPr>
              <w:t>Специалист должен уметь:</w:t>
            </w:r>
          </w:p>
          <w:p w14:paraId="180133EF" w14:textId="77777777" w:rsidR="00CB44AA" w:rsidRPr="00FE23E4" w:rsidRDefault="00CB44AA" w:rsidP="002512A7">
            <w:pPr>
              <w:suppressAutoHyphens/>
              <w:jc w:val="both"/>
              <w:rPr>
                <w:sz w:val="20"/>
                <w:szCs w:val="20"/>
                <w:lang w:bidi="ru-RU"/>
              </w:rPr>
            </w:pPr>
            <w:r w:rsidRPr="00FE23E4">
              <w:rPr>
                <w:sz w:val="20"/>
                <w:szCs w:val="20"/>
                <w:lang w:bidi="ru-RU"/>
              </w:rPr>
              <w:t>читать проектную и исполнительную документацию по зданиям и сооружениям;</w:t>
            </w:r>
          </w:p>
          <w:p w14:paraId="013216D8" w14:textId="77777777" w:rsidR="00CB44AA" w:rsidRPr="00FE23E4" w:rsidRDefault="00CB44AA" w:rsidP="002512A7">
            <w:pPr>
              <w:suppressAutoHyphens/>
              <w:jc w:val="both"/>
              <w:rPr>
                <w:sz w:val="20"/>
                <w:szCs w:val="20"/>
                <w:lang w:bidi="ru-RU"/>
              </w:rPr>
            </w:pPr>
            <w:r w:rsidRPr="00FE23E4">
              <w:rPr>
                <w:sz w:val="20"/>
                <w:szCs w:val="20"/>
                <w:lang w:bidi="ru-RU"/>
              </w:rPr>
              <w:t>определять тип здания по общим признакам (внешнему виду, плану, фасаду, разрезу);</w:t>
            </w:r>
          </w:p>
          <w:p w14:paraId="79A306BA" w14:textId="77777777" w:rsidR="00CB44AA" w:rsidRPr="00FE23E4" w:rsidRDefault="00CB44AA" w:rsidP="002512A7">
            <w:pPr>
              <w:suppressAutoHyphens/>
              <w:jc w:val="both"/>
              <w:rPr>
                <w:sz w:val="20"/>
                <w:szCs w:val="20"/>
                <w:lang w:bidi="ru-RU"/>
              </w:rPr>
            </w:pPr>
            <w:r w:rsidRPr="00FE23E4">
              <w:rPr>
                <w:sz w:val="20"/>
                <w:szCs w:val="20"/>
                <w:lang w:bidi="ru-RU"/>
              </w:rPr>
              <w:t>определять параметры и конструктивные характеристики многоквартирного дома;</w:t>
            </w:r>
          </w:p>
          <w:p w14:paraId="7E45F87E" w14:textId="77777777" w:rsidR="00CB44AA" w:rsidRPr="00FE23E4" w:rsidRDefault="00CB44AA" w:rsidP="002512A7">
            <w:pPr>
              <w:suppressAutoHyphens/>
              <w:jc w:val="both"/>
              <w:rPr>
                <w:sz w:val="20"/>
                <w:szCs w:val="20"/>
                <w:lang w:bidi="ru-RU"/>
              </w:rPr>
            </w:pPr>
            <w:r w:rsidRPr="00FE23E4">
              <w:rPr>
                <w:sz w:val="20"/>
                <w:szCs w:val="20"/>
                <w:lang w:bidi="ru-RU"/>
              </w:rPr>
              <w:t>определять основные конструктивные элементы многоквартирного дома;</w:t>
            </w:r>
          </w:p>
          <w:p w14:paraId="5D5AE6F1" w14:textId="77777777" w:rsidR="00CB44AA" w:rsidRPr="00FE23E4" w:rsidRDefault="00CB44AA" w:rsidP="002512A7">
            <w:pPr>
              <w:suppressAutoHyphens/>
              <w:jc w:val="both"/>
              <w:rPr>
                <w:sz w:val="20"/>
                <w:szCs w:val="20"/>
                <w:lang w:bidi="ru-RU"/>
              </w:rPr>
            </w:pPr>
            <w:r w:rsidRPr="00FE23E4">
              <w:rPr>
                <w:sz w:val="20"/>
                <w:szCs w:val="20"/>
                <w:lang w:bidi="ru-RU"/>
              </w:rPr>
              <w:t>осуществлять прием-передачу, учет, хранение и актуализацию технической и иной документации на многоквартирный дом;</w:t>
            </w:r>
          </w:p>
          <w:p w14:paraId="035A9E6B" w14:textId="77777777" w:rsidR="00CB44AA" w:rsidRPr="00FE23E4" w:rsidRDefault="00CB44AA" w:rsidP="002512A7">
            <w:pPr>
              <w:suppressAutoHyphens/>
              <w:jc w:val="both"/>
              <w:rPr>
                <w:sz w:val="20"/>
                <w:szCs w:val="20"/>
                <w:lang w:bidi="ru-RU"/>
              </w:rPr>
            </w:pPr>
            <w:r w:rsidRPr="00FE23E4">
              <w:rPr>
                <w:sz w:val="20"/>
                <w:szCs w:val="20"/>
                <w:lang w:bidi="ru-RU"/>
              </w:rPr>
              <w:t>определять состав общего имущества собственников помещений в многоквартирном доме;</w:t>
            </w:r>
          </w:p>
          <w:p w14:paraId="467C33CE" w14:textId="77777777" w:rsidR="00CB44AA" w:rsidRPr="00FE23E4" w:rsidRDefault="00CB44AA" w:rsidP="002512A7">
            <w:pPr>
              <w:suppressAutoHyphens/>
              <w:jc w:val="both"/>
              <w:rPr>
                <w:sz w:val="20"/>
                <w:szCs w:val="20"/>
                <w:lang w:bidi="ru-RU"/>
              </w:rPr>
            </w:pPr>
            <w:r w:rsidRPr="00FE23E4">
              <w:rPr>
                <w:sz w:val="20"/>
                <w:szCs w:val="20"/>
                <w:lang w:bidi="ru-RU"/>
              </w:rPr>
              <w:t xml:space="preserve">оценивать техническое состояние конструктивных элементов, инженерного оборудования и систем </w:t>
            </w:r>
            <w:r w:rsidRPr="00FE23E4">
              <w:rPr>
                <w:sz w:val="20"/>
                <w:szCs w:val="20"/>
                <w:lang w:bidi="ru-RU"/>
              </w:rPr>
              <w:lastRenderedPageBreak/>
              <w:t>многоквартирного дома;</w:t>
            </w:r>
          </w:p>
          <w:p w14:paraId="25DC43DF" w14:textId="77777777" w:rsidR="00CB44AA" w:rsidRPr="00FE23E4" w:rsidRDefault="00CB44AA" w:rsidP="002512A7">
            <w:pPr>
              <w:suppressAutoHyphens/>
              <w:jc w:val="both"/>
              <w:rPr>
                <w:sz w:val="20"/>
                <w:szCs w:val="20"/>
                <w:lang w:bidi="ru-RU"/>
              </w:rPr>
            </w:pPr>
            <w:r w:rsidRPr="00FE23E4">
              <w:rPr>
                <w:sz w:val="20"/>
                <w:szCs w:val="20"/>
                <w:lang w:bidi="ru-RU"/>
              </w:rPr>
              <w:t>принимать необходимые меры по устранению обнаруженных дефектов во время осмотров общего имущества многоквартирного дома;</w:t>
            </w:r>
          </w:p>
          <w:p w14:paraId="0E249A48" w14:textId="77777777" w:rsidR="00CB44AA" w:rsidRPr="00FE23E4" w:rsidRDefault="00CB44AA" w:rsidP="002512A7">
            <w:pPr>
              <w:suppressAutoHyphens/>
              <w:jc w:val="both"/>
              <w:rPr>
                <w:sz w:val="20"/>
                <w:szCs w:val="20"/>
                <w:lang w:bidi="ru-RU"/>
              </w:rPr>
            </w:pPr>
            <w:r w:rsidRPr="00FE23E4">
              <w:rPr>
                <w:sz w:val="20"/>
                <w:szCs w:val="20"/>
                <w:lang w:bidi="ru-RU"/>
              </w:rPr>
              <w:t>подготавливать заключения о необходимости проведения капитального либо текущего ремонта общего имущества многоквартирного дома;</w:t>
            </w:r>
          </w:p>
          <w:p w14:paraId="2D3F6E96" w14:textId="77777777" w:rsidR="00CB44AA" w:rsidRPr="00FE23E4" w:rsidRDefault="00CB44AA" w:rsidP="002512A7">
            <w:pPr>
              <w:suppressAutoHyphens/>
              <w:jc w:val="both"/>
              <w:rPr>
                <w:sz w:val="20"/>
                <w:szCs w:val="20"/>
                <w:lang w:bidi="ru-RU"/>
              </w:rPr>
            </w:pPr>
            <w:r w:rsidRPr="00FE23E4">
              <w:rPr>
                <w:sz w:val="20"/>
                <w:szCs w:val="20"/>
                <w:lang w:bidi="ru-RU"/>
              </w:rPr>
              <w:t>подбирать типовые технические решения и разрабатывать задания для исполнителей услуг и работ по устранению обнаруженных дефектов в конструктивных элементах и инженерных системах здания;</w:t>
            </w:r>
          </w:p>
          <w:p w14:paraId="75822D55" w14:textId="77777777" w:rsidR="00CB44AA" w:rsidRPr="00FE23E4" w:rsidRDefault="00CB44AA" w:rsidP="002512A7">
            <w:pPr>
              <w:suppressAutoHyphens/>
              <w:jc w:val="both"/>
              <w:rPr>
                <w:sz w:val="20"/>
                <w:szCs w:val="20"/>
                <w:lang w:bidi="ru-RU"/>
              </w:rPr>
            </w:pPr>
            <w:r w:rsidRPr="00FE23E4">
              <w:rPr>
                <w:sz w:val="20"/>
                <w:szCs w:val="20"/>
                <w:lang w:bidi="ru-RU"/>
              </w:rPr>
              <w:t>контролировать качество выполнения работ и услуг по обслуживанию, эксплуатации и ремонту общего имущества многоквартирного дома;</w:t>
            </w:r>
          </w:p>
          <w:p w14:paraId="1E12029A" w14:textId="77777777" w:rsidR="00CB44AA" w:rsidRPr="00FE23E4" w:rsidRDefault="00CB44AA" w:rsidP="002512A7">
            <w:pPr>
              <w:suppressAutoHyphens/>
              <w:jc w:val="both"/>
              <w:rPr>
                <w:sz w:val="20"/>
                <w:szCs w:val="20"/>
                <w:lang w:bidi="ru-RU"/>
              </w:rPr>
            </w:pPr>
            <w:r w:rsidRPr="00FE23E4">
              <w:rPr>
                <w:sz w:val="20"/>
                <w:szCs w:val="20"/>
                <w:lang w:bidi="ru-RU"/>
              </w:rPr>
              <w:t>организовывать и контролировать обеспечение жилых помещений газоснабжением, водоснабжением, водоотведением, отоплением, электроснабжением;</w:t>
            </w:r>
          </w:p>
          <w:p w14:paraId="33FA9700" w14:textId="77777777" w:rsidR="00CB44AA" w:rsidRPr="00FE23E4" w:rsidRDefault="00CB44AA" w:rsidP="002512A7">
            <w:pPr>
              <w:suppressAutoHyphens/>
              <w:jc w:val="both"/>
              <w:rPr>
                <w:sz w:val="20"/>
                <w:szCs w:val="20"/>
                <w:lang w:bidi="ru-RU"/>
              </w:rPr>
            </w:pPr>
            <w:r w:rsidRPr="00FE23E4">
              <w:rPr>
                <w:sz w:val="20"/>
                <w:szCs w:val="20"/>
                <w:lang w:bidi="ru-RU"/>
              </w:rPr>
              <w:t>снимать показания домовых приборов учета и регулировать поставки коммунальных ресурсов;</w:t>
            </w:r>
          </w:p>
          <w:p w14:paraId="2F7FB8A9" w14:textId="77777777" w:rsidR="00CB44AA" w:rsidRPr="00FE23E4" w:rsidRDefault="00CB44AA" w:rsidP="002512A7">
            <w:pPr>
              <w:suppressAutoHyphens/>
              <w:jc w:val="both"/>
              <w:rPr>
                <w:sz w:val="20"/>
                <w:szCs w:val="20"/>
                <w:lang w:bidi="ru-RU"/>
              </w:rPr>
            </w:pPr>
            <w:r w:rsidRPr="00FE23E4">
              <w:rPr>
                <w:sz w:val="20"/>
                <w:szCs w:val="20"/>
                <w:lang w:bidi="ru-RU"/>
              </w:rPr>
              <w:t>подготавливать предложения для корректировки размера платы за содержание и ремонт жилого помещения, платы за коммунальные услуги в случае их ненадлежащего качества и (или) перерывов, превышающих установленную продолжительность;</w:t>
            </w:r>
          </w:p>
          <w:p w14:paraId="51DC072E" w14:textId="77777777" w:rsidR="00CB44AA" w:rsidRPr="00FE23E4" w:rsidRDefault="00CB44AA" w:rsidP="002512A7">
            <w:pPr>
              <w:suppressAutoHyphens/>
              <w:jc w:val="both"/>
              <w:rPr>
                <w:sz w:val="20"/>
                <w:szCs w:val="20"/>
                <w:lang w:bidi="ru-RU"/>
              </w:rPr>
            </w:pPr>
            <w:r w:rsidRPr="00FE23E4">
              <w:rPr>
                <w:sz w:val="20"/>
                <w:szCs w:val="20"/>
                <w:lang w:bidi="ru-RU"/>
              </w:rPr>
              <w:t>подавать заявки в диспетчерские и аварийно-ремонтные службы и контролировать их исполнение;</w:t>
            </w:r>
          </w:p>
          <w:p w14:paraId="010C5D1C" w14:textId="77777777" w:rsidR="00CB44AA" w:rsidRPr="00FE23E4" w:rsidRDefault="00CB44AA" w:rsidP="002512A7">
            <w:pPr>
              <w:suppressAutoHyphens/>
              <w:jc w:val="both"/>
              <w:rPr>
                <w:sz w:val="20"/>
                <w:szCs w:val="20"/>
                <w:lang w:bidi="ru-RU"/>
              </w:rPr>
            </w:pPr>
            <w:r w:rsidRPr="00FE23E4">
              <w:rPr>
                <w:sz w:val="20"/>
                <w:szCs w:val="20"/>
                <w:lang w:bidi="ru-RU"/>
              </w:rPr>
              <w:t>определить перечень работ по санитарному обслуживанию, безопасному проживанию, благоустройству общего имущества многоквартирного дома;</w:t>
            </w:r>
          </w:p>
          <w:p w14:paraId="525CB624" w14:textId="77777777" w:rsidR="00CB44AA" w:rsidRPr="00FE23E4" w:rsidRDefault="00CB44AA" w:rsidP="002512A7">
            <w:pPr>
              <w:pStyle w:val="a5"/>
              <w:suppressAutoHyphens/>
              <w:ind w:left="0"/>
              <w:contextualSpacing/>
              <w:rPr>
                <w:rStyle w:val="210pt"/>
                <w:color w:val="auto"/>
              </w:rPr>
            </w:pPr>
            <w:r w:rsidRPr="00FE23E4">
              <w:rPr>
                <w:rFonts w:eastAsia="Microsoft Sans Serif"/>
                <w:sz w:val="20"/>
                <w:szCs w:val="20"/>
                <w:lang w:eastAsia="ru-RU" w:bidi="ru-RU"/>
              </w:rPr>
              <w:t>организовать и проконтролировать работы по санитарному обслуживанию, безопасному проживанию, благоустройству общего имущества многоквартирного дома.</w:t>
            </w:r>
          </w:p>
        </w:tc>
      </w:tr>
      <w:tr w:rsidR="00CB44AA" w:rsidRPr="00FE23E4" w14:paraId="5EED1864" w14:textId="77777777" w:rsidTr="00CB44AA">
        <w:tc>
          <w:tcPr>
            <w:tcW w:w="882" w:type="dxa"/>
            <w:tcBorders>
              <w:top w:val="single" w:sz="4" w:space="0" w:color="auto"/>
              <w:left w:val="single" w:sz="4" w:space="0" w:color="auto"/>
              <w:bottom w:val="single" w:sz="4" w:space="0" w:color="auto"/>
              <w:right w:val="single" w:sz="4" w:space="0" w:color="auto"/>
            </w:tcBorders>
            <w:hideMark/>
          </w:tcPr>
          <w:p w14:paraId="0CE5A3BE" w14:textId="77777777" w:rsidR="00CB44AA" w:rsidRPr="00FE23E4" w:rsidRDefault="00CB44AA" w:rsidP="002512A7">
            <w:pPr>
              <w:pStyle w:val="a5"/>
              <w:suppressAutoHyphens/>
              <w:ind w:left="0"/>
              <w:contextualSpacing/>
              <w:rPr>
                <w:b/>
                <w:sz w:val="20"/>
                <w:szCs w:val="20"/>
              </w:rPr>
            </w:pPr>
            <w:r w:rsidRPr="00FE23E4">
              <w:rPr>
                <w:b/>
                <w:sz w:val="20"/>
                <w:szCs w:val="20"/>
              </w:rPr>
              <w:lastRenderedPageBreak/>
              <w:t>4</w:t>
            </w:r>
          </w:p>
        </w:tc>
        <w:tc>
          <w:tcPr>
            <w:tcW w:w="8972" w:type="dxa"/>
            <w:tcBorders>
              <w:top w:val="single" w:sz="4" w:space="0" w:color="auto"/>
              <w:left w:val="single" w:sz="4" w:space="0" w:color="auto"/>
              <w:bottom w:val="single" w:sz="4" w:space="0" w:color="auto"/>
              <w:right w:val="single" w:sz="4" w:space="0" w:color="auto"/>
            </w:tcBorders>
            <w:vAlign w:val="bottom"/>
            <w:hideMark/>
          </w:tcPr>
          <w:p w14:paraId="60C77555"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b w:val="0"/>
                <w:sz w:val="20"/>
              </w:rPr>
            </w:pPr>
            <w:r w:rsidRPr="00FE23E4">
              <w:rPr>
                <w:rStyle w:val="210pt"/>
                <w:rFonts w:eastAsiaTheme="minorHAnsi"/>
                <w:b/>
                <w:color w:val="auto"/>
              </w:rPr>
              <w:t>Финансово-хозяйственная деятельность</w:t>
            </w:r>
          </w:p>
        </w:tc>
      </w:tr>
      <w:tr w:rsidR="00CB44AA" w:rsidRPr="00FE23E4" w14:paraId="5A929A9A" w14:textId="77777777" w:rsidTr="00CB44AA">
        <w:tc>
          <w:tcPr>
            <w:tcW w:w="882" w:type="dxa"/>
            <w:tcBorders>
              <w:top w:val="single" w:sz="4" w:space="0" w:color="auto"/>
              <w:left w:val="single" w:sz="4" w:space="0" w:color="auto"/>
              <w:bottom w:val="single" w:sz="4" w:space="0" w:color="auto"/>
              <w:right w:val="single" w:sz="4" w:space="0" w:color="auto"/>
            </w:tcBorders>
          </w:tcPr>
          <w:p w14:paraId="48CD9E5A" w14:textId="77777777" w:rsidR="00CB44AA" w:rsidRPr="00FE23E4" w:rsidRDefault="00CB44AA" w:rsidP="002512A7">
            <w:pPr>
              <w:pStyle w:val="a5"/>
              <w:suppressAutoHyphens/>
              <w:ind w:left="0"/>
              <w:contextualSpacing/>
              <w:rPr>
                <w:b/>
                <w:sz w:val="20"/>
                <w:szCs w:val="20"/>
              </w:rPr>
            </w:pPr>
          </w:p>
        </w:tc>
        <w:tc>
          <w:tcPr>
            <w:tcW w:w="8972" w:type="dxa"/>
            <w:tcBorders>
              <w:top w:val="single" w:sz="4" w:space="0" w:color="auto"/>
              <w:left w:val="single" w:sz="4" w:space="0" w:color="auto"/>
              <w:bottom w:val="single" w:sz="4" w:space="0" w:color="auto"/>
              <w:right w:val="single" w:sz="4" w:space="0" w:color="auto"/>
            </w:tcBorders>
            <w:hideMark/>
          </w:tcPr>
          <w:p w14:paraId="1340BD5D"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b w:val="0"/>
                <w:sz w:val="20"/>
                <w:szCs w:val="20"/>
                <w:lang w:val="ru-RU"/>
              </w:rPr>
            </w:pPr>
            <w:r w:rsidRPr="00FE23E4">
              <w:rPr>
                <w:rStyle w:val="210pt"/>
                <w:rFonts w:eastAsiaTheme="minorHAnsi"/>
                <w:b/>
                <w:bCs w:val="0"/>
                <w:color w:val="auto"/>
              </w:rPr>
              <w:t>Специалист должен знать:</w:t>
            </w:r>
          </w:p>
          <w:p w14:paraId="35AD4405" w14:textId="77777777" w:rsidR="00CB44AA" w:rsidRPr="00FE23E4" w:rsidRDefault="00CB44AA" w:rsidP="002512A7">
            <w:pPr>
              <w:pStyle w:val="a5"/>
              <w:suppressAutoHyphens/>
              <w:ind w:left="0"/>
              <w:contextualSpacing/>
              <w:rPr>
                <w:rStyle w:val="210pt"/>
                <w:bCs w:val="0"/>
                <w:color w:val="auto"/>
              </w:rPr>
            </w:pPr>
            <w:r w:rsidRPr="00FE23E4">
              <w:rPr>
                <w:rStyle w:val="210pt"/>
                <w:b w:val="0"/>
                <w:bCs w:val="0"/>
                <w:color w:val="auto"/>
              </w:rPr>
              <w:t>порядок документирования хозяйственных операций и требования, предъявляемые к бухгалтерским документам;</w:t>
            </w:r>
          </w:p>
          <w:p w14:paraId="5317463D" w14:textId="77777777" w:rsidR="00CB44AA" w:rsidRPr="00FE23E4" w:rsidRDefault="00CB44AA" w:rsidP="002512A7">
            <w:pPr>
              <w:pStyle w:val="a5"/>
              <w:suppressAutoHyphens/>
              <w:ind w:left="0"/>
              <w:contextualSpacing/>
              <w:rPr>
                <w:b/>
              </w:rPr>
            </w:pPr>
            <w:r w:rsidRPr="00FE23E4">
              <w:rPr>
                <w:rStyle w:val="210pt"/>
                <w:b w:val="0"/>
                <w:bCs w:val="0"/>
                <w:color w:val="auto"/>
              </w:rPr>
              <w:t>порядок инвентаризацию имущества и обязательств, и периодичность ее проведения;</w:t>
            </w:r>
          </w:p>
          <w:p w14:paraId="3EEE6482" w14:textId="77777777" w:rsidR="00CB44AA" w:rsidRPr="00FE23E4" w:rsidRDefault="00CB44AA" w:rsidP="002512A7">
            <w:pPr>
              <w:pStyle w:val="a5"/>
              <w:suppressAutoHyphens/>
              <w:ind w:left="0"/>
              <w:contextualSpacing/>
              <w:rPr>
                <w:rStyle w:val="210pt"/>
                <w:color w:val="auto"/>
              </w:rPr>
            </w:pPr>
            <w:r w:rsidRPr="00FE23E4">
              <w:rPr>
                <w:rStyle w:val="210pt"/>
                <w:b w:val="0"/>
                <w:bCs w:val="0"/>
                <w:color w:val="auto"/>
              </w:rPr>
              <w:t>принципы учета денежных средств, учета труда и его оплаты, организацию учета основных средств и нематериальных активов, учет финансовых результатов принципы произведения расчётов за жилищные и коммунальные услуги</w:t>
            </w:r>
          </w:p>
        </w:tc>
      </w:tr>
      <w:tr w:rsidR="00CB44AA" w:rsidRPr="00FE23E4" w14:paraId="34D2ECA4" w14:textId="77777777" w:rsidTr="00CB44AA">
        <w:tc>
          <w:tcPr>
            <w:tcW w:w="882" w:type="dxa"/>
            <w:tcBorders>
              <w:top w:val="single" w:sz="4" w:space="0" w:color="auto"/>
              <w:left w:val="single" w:sz="4" w:space="0" w:color="auto"/>
              <w:bottom w:val="single" w:sz="4" w:space="0" w:color="auto"/>
              <w:right w:val="single" w:sz="4" w:space="0" w:color="auto"/>
            </w:tcBorders>
          </w:tcPr>
          <w:p w14:paraId="4541FBCF" w14:textId="77777777" w:rsidR="00CB44AA" w:rsidRPr="00FE23E4" w:rsidRDefault="00CB44AA" w:rsidP="002512A7">
            <w:pPr>
              <w:pStyle w:val="a5"/>
              <w:suppressAutoHyphens/>
              <w:ind w:left="0"/>
              <w:contextualSpacing/>
              <w:rPr>
                <w:b/>
                <w:sz w:val="20"/>
                <w:szCs w:val="20"/>
              </w:rPr>
            </w:pPr>
          </w:p>
        </w:tc>
        <w:tc>
          <w:tcPr>
            <w:tcW w:w="8972" w:type="dxa"/>
            <w:tcBorders>
              <w:top w:val="single" w:sz="4" w:space="0" w:color="auto"/>
              <w:left w:val="single" w:sz="4" w:space="0" w:color="auto"/>
              <w:bottom w:val="single" w:sz="4" w:space="0" w:color="auto"/>
              <w:right w:val="single" w:sz="4" w:space="0" w:color="auto"/>
            </w:tcBorders>
            <w:vAlign w:val="bottom"/>
            <w:hideMark/>
          </w:tcPr>
          <w:p w14:paraId="0F660354"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b w:val="0"/>
                <w:sz w:val="20"/>
                <w:szCs w:val="20"/>
                <w:lang w:val="ru-RU"/>
              </w:rPr>
            </w:pPr>
            <w:r w:rsidRPr="00FE23E4">
              <w:rPr>
                <w:rStyle w:val="210pt"/>
                <w:rFonts w:eastAsiaTheme="minorHAnsi"/>
                <w:b/>
                <w:bCs w:val="0"/>
                <w:color w:val="auto"/>
              </w:rPr>
              <w:t>Специалист должен уметь:</w:t>
            </w:r>
          </w:p>
          <w:p w14:paraId="579A59CC"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использовать данные бухгалтерского учета и отчетности в профессиональной деятельности;</w:t>
            </w:r>
          </w:p>
          <w:p w14:paraId="5773CE5C"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составлять первичные финансово-хозяйственные документы, акты;</w:t>
            </w:r>
          </w:p>
          <w:p w14:paraId="10C084CE"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контролировать правильность начислений, указанных в платежных документах, предлагаемых гражданам для оплаты за жилищные и коммунальные услуги;</w:t>
            </w:r>
          </w:p>
          <w:p w14:paraId="44B37D18"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определять целевой расход денежных средств, собранных от собственников многоквартирного дома</w:t>
            </w:r>
          </w:p>
        </w:tc>
      </w:tr>
      <w:tr w:rsidR="00CB44AA" w:rsidRPr="00FE23E4" w14:paraId="34A7ABA0" w14:textId="77777777" w:rsidTr="00CB44AA">
        <w:tc>
          <w:tcPr>
            <w:tcW w:w="882" w:type="dxa"/>
            <w:tcBorders>
              <w:top w:val="single" w:sz="4" w:space="0" w:color="auto"/>
              <w:left w:val="single" w:sz="4" w:space="0" w:color="auto"/>
              <w:bottom w:val="single" w:sz="4" w:space="0" w:color="auto"/>
              <w:right w:val="single" w:sz="4" w:space="0" w:color="auto"/>
            </w:tcBorders>
            <w:hideMark/>
          </w:tcPr>
          <w:p w14:paraId="1ACD3123" w14:textId="77777777" w:rsidR="00CB44AA" w:rsidRPr="00FE23E4" w:rsidRDefault="00CB44AA" w:rsidP="002512A7">
            <w:pPr>
              <w:pStyle w:val="a5"/>
              <w:suppressAutoHyphens/>
              <w:ind w:left="0"/>
              <w:contextualSpacing/>
              <w:rPr>
                <w:b/>
                <w:sz w:val="20"/>
                <w:szCs w:val="20"/>
              </w:rPr>
            </w:pPr>
            <w:r w:rsidRPr="00FE23E4">
              <w:rPr>
                <w:b/>
                <w:sz w:val="20"/>
                <w:szCs w:val="20"/>
              </w:rPr>
              <w:t>5</w:t>
            </w:r>
          </w:p>
        </w:tc>
        <w:tc>
          <w:tcPr>
            <w:tcW w:w="8972" w:type="dxa"/>
            <w:tcBorders>
              <w:top w:val="single" w:sz="4" w:space="0" w:color="auto"/>
              <w:left w:val="single" w:sz="4" w:space="0" w:color="auto"/>
              <w:bottom w:val="single" w:sz="4" w:space="0" w:color="auto"/>
              <w:right w:val="single" w:sz="4" w:space="0" w:color="auto"/>
            </w:tcBorders>
            <w:vAlign w:val="bottom"/>
            <w:hideMark/>
          </w:tcPr>
          <w:p w14:paraId="4CE2D239"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b w:val="0"/>
                <w:sz w:val="20"/>
              </w:rPr>
            </w:pPr>
            <w:r w:rsidRPr="00FE23E4">
              <w:rPr>
                <w:rStyle w:val="210pt"/>
                <w:rFonts w:eastAsiaTheme="minorHAnsi"/>
                <w:b/>
                <w:color w:val="auto"/>
              </w:rPr>
              <w:t>Коммуникации</w:t>
            </w:r>
          </w:p>
        </w:tc>
      </w:tr>
      <w:tr w:rsidR="00CB44AA" w:rsidRPr="00FE23E4" w14:paraId="79CED987" w14:textId="77777777" w:rsidTr="00CB44AA">
        <w:tc>
          <w:tcPr>
            <w:tcW w:w="882" w:type="dxa"/>
            <w:tcBorders>
              <w:top w:val="single" w:sz="4" w:space="0" w:color="auto"/>
              <w:left w:val="single" w:sz="4" w:space="0" w:color="auto"/>
              <w:bottom w:val="single" w:sz="4" w:space="0" w:color="auto"/>
              <w:right w:val="single" w:sz="4" w:space="0" w:color="auto"/>
            </w:tcBorders>
          </w:tcPr>
          <w:p w14:paraId="1F6FE794" w14:textId="77777777" w:rsidR="00CB44AA" w:rsidRPr="00FE23E4" w:rsidRDefault="00CB44AA" w:rsidP="002512A7">
            <w:pPr>
              <w:pStyle w:val="a5"/>
              <w:suppressAutoHyphens/>
              <w:ind w:left="0"/>
              <w:contextualSpacing/>
              <w:rPr>
                <w:b/>
                <w:sz w:val="20"/>
                <w:szCs w:val="20"/>
              </w:rPr>
            </w:pPr>
          </w:p>
        </w:tc>
        <w:tc>
          <w:tcPr>
            <w:tcW w:w="8972" w:type="dxa"/>
            <w:tcBorders>
              <w:top w:val="single" w:sz="4" w:space="0" w:color="auto"/>
              <w:left w:val="single" w:sz="4" w:space="0" w:color="auto"/>
              <w:bottom w:val="single" w:sz="4" w:space="0" w:color="auto"/>
              <w:right w:val="single" w:sz="4" w:space="0" w:color="auto"/>
            </w:tcBorders>
            <w:vAlign w:val="bottom"/>
            <w:hideMark/>
          </w:tcPr>
          <w:p w14:paraId="2313D310"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b w:val="0"/>
                <w:sz w:val="20"/>
                <w:szCs w:val="20"/>
                <w:lang w:val="ru-RU"/>
              </w:rPr>
            </w:pPr>
            <w:r w:rsidRPr="00FE23E4">
              <w:rPr>
                <w:rStyle w:val="210pt"/>
                <w:rFonts w:eastAsiaTheme="minorHAnsi"/>
                <w:b/>
                <w:bCs w:val="0"/>
                <w:color w:val="auto"/>
              </w:rPr>
              <w:t>Специалист должен знать:</w:t>
            </w:r>
          </w:p>
          <w:p w14:paraId="4A94CC6D"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применять техники и приемы эффективного общения в профессиональной деятельности;</w:t>
            </w:r>
          </w:p>
          <w:p w14:paraId="4973539B"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использовать приемы саморегуляции поведения в процессе межличностного общения;</w:t>
            </w:r>
          </w:p>
          <w:p w14:paraId="685B2B43"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знать:</w:t>
            </w:r>
          </w:p>
          <w:p w14:paraId="0C978DE6"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взаимосвязь общения и деятельности;</w:t>
            </w:r>
          </w:p>
          <w:p w14:paraId="2D2B5AE4"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цели, функции, виды и уровни общения;</w:t>
            </w:r>
          </w:p>
          <w:p w14:paraId="734AA85A"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роли и ролевые ожидания в общении;</w:t>
            </w:r>
          </w:p>
          <w:p w14:paraId="1229887F"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виды социальных взаимодействий;</w:t>
            </w:r>
          </w:p>
          <w:p w14:paraId="5E663718"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механизмы взаимопонимания в общении;</w:t>
            </w:r>
          </w:p>
          <w:p w14:paraId="125C6E16"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техники и приемы общения, правила слушания, ведения беседы, убеждения;</w:t>
            </w:r>
          </w:p>
          <w:p w14:paraId="7EF7F7B6"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этические принципы общения;</w:t>
            </w:r>
          </w:p>
          <w:p w14:paraId="09E70A64"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источники, причины, виды, динамику и способы разрешения конфликтов;</w:t>
            </w:r>
          </w:p>
          <w:p w14:paraId="7F8648CF"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b w:val="0"/>
                <w:sz w:val="20"/>
                <w:lang w:val="ru-RU"/>
              </w:rPr>
            </w:pPr>
            <w:r w:rsidRPr="00FE23E4">
              <w:rPr>
                <w:rStyle w:val="210pt"/>
                <w:rFonts w:eastAsiaTheme="minorHAnsi"/>
                <w:b/>
                <w:bCs w:val="0"/>
                <w:color w:val="auto"/>
              </w:rPr>
              <w:t>Специалист должен уметь:</w:t>
            </w:r>
          </w:p>
          <w:p w14:paraId="5DA42D07"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организовывать рассмотрение вопросов на собраниях собственников помещений в многоквартирном доме, общих собраниях членов товарищества или кооператива вопросов, связанных с управлением многоквартирным домом;</w:t>
            </w:r>
          </w:p>
          <w:p w14:paraId="7E603AE2"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организовать общественный контроль со стороны собственников помещений в многоквартирном доме, органов управления товариществ и кооперативов за исполнением решений собраний и выполнения перечней услуг и работ при управлении многоквартирным домом;</w:t>
            </w:r>
          </w:p>
          <w:p w14:paraId="4CBFEC08" w14:textId="77777777" w:rsidR="00CB44AA" w:rsidRPr="00FE23E4" w:rsidRDefault="00CB44AA" w:rsidP="002512A7">
            <w:pPr>
              <w:pStyle w:val="2d"/>
              <w:shd w:val="clear" w:color="auto" w:fill="auto"/>
              <w:suppressAutoHyphens/>
              <w:spacing w:before="0" w:after="0" w:line="240" w:lineRule="auto"/>
              <w:jc w:val="both"/>
              <w:rPr>
                <w:rFonts w:ascii="Times New Roman" w:hAnsi="Times New Roman"/>
                <w:sz w:val="20"/>
                <w:lang w:val="ru-RU"/>
              </w:rPr>
            </w:pPr>
            <w:r w:rsidRPr="00FE23E4">
              <w:rPr>
                <w:rStyle w:val="210pt"/>
                <w:rFonts w:eastAsiaTheme="minorHAnsi"/>
                <w:bCs w:val="0"/>
                <w:color w:val="auto"/>
              </w:rPr>
              <w:t>конкретизировать формы и методы общественного обсуждения деятельности управляющей организации собственников и пользователей помещений в многоквартирном доме.</w:t>
            </w:r>
          </w:p>
        </w:tc>
      </w:tr>
    </w:tbl>
    <w:p w14:paraId="0F7BFC18" w14:textId="77777777" w:rsidR="00CB44AA" w:rsidRPr="00FE23E4" w:rsidRDefault="00CB44AA" w:rsidP="002512A7">
      <w:pPr>
        <w:pStyle w:val="a5"/>
        <w:suppressAutoHyphens/>
        <w:ind w:left="0"/>
        <w:contextualSpacing/>
        <w:rPr>
          <w:b/>
          <w:sz w:val="24"/>
          <w:szCs w:val="24"/>
        </w:rPr>
      </w:pPr>
    </w:p>
    <w:p w14:paraId="2282D580" w14:textId="77777777" w:rsidR="0077411C" w:rsidRPr="00FE23E4" w:rsidRDefault="0077411C" w:rsidP="002512A7">
      <w:pPr>
        <w:pStyle w:val="a5"/>
        <w:suppressAutoHyphens/>
        <w:ind w:left="0"/>
        <w:contextualSpacing/>
        <w:rPr>
          <w:b/>
          <w:sz w:val="24"/>
          <w:szCs w:val="24"/>
        </w:rPr>
      </w:pPr>
    </w:p>
    <w:p w14:paraId="10454C7F" w14:textId="77777777" w:rsidR="0077411C" w:rsidRPr="00FE23E4" w:rsidRDefault="0077411C" w:rsidP="002512A7">
      <w:pPr>
        <w:pStyle w:val="a5"/>
        <w:suppressAutoHyphens/>
        <w:ind w:left="0"/>
        <w:contextualSpacing/>
        <w:rPr>
          <w:b/>
          <w:sz w:val="24"/>
          <w:szCs w:val="24"/>
        </w:rPr>
      </w:pPr>
    </w:p>
    <w:p w14:paraId="4D945211" w14:textId="77777777" w:rsidR="00CB44AA" w:rsidRPr="00FE23E4" w:rsidRDefault="00CB44AA" w:rsidP="00A03160">
      <w:pPr>
        <w:pStyle w:val="a5"/>
        <w:numPr>
          <w:ilvl w:val="0"/>
          <w:numId w:val="149"/>
        </w:numPr>
        <w:suppressAutoHyphens/>
        <w:autoSpaceDE/>
        <w:autoSpaceDN/>
        <w:ind w:left="0" w:firstLine="770"/>
        <w:contextualSpacing/>
        <w:rPr>
          <w:b/>
        </w:rPr>
      </w:pPr>
      <w:r w:rsidRPr="00FE23E4">
        <w:rPr>
          <w:b/>
        </w:rPr>
        <w:lastRenderedPageBreak/>
        <w:t>МОДУЛИ ЗАДАНИЯ И ВРЕМЯ ВЫПОЛНЕНИЯ</w:t>
      </w:r>
    </w:p>
    <w:p w14:paraId="4E1D3D47" w14:textId="77777777" w:rsidR="00CB44AA" w:rsidRPr="00FE23E4" w:rsidRDefault="00CB44AA" w:rsidP="002512A7">
      <w:pPr>
        <w:pStyle w:val="a5"/>
        <w:suppressAutoHyphens/>
        <w:ind w:left="0" w:firstLine="770"/>
        <w:contextualSpacing/>
        <w:rPr>
          <w:b/>
        </w:rPr>
      </w:pPr>
      <w:r w:rsidRPr="00FE23E4">
        <w:rPr>
          <w:b/>
        </w:rPr>
        <w:t xml:space="preserve">2.1.Модули задания, критерии оценки и время выполнения приведены в таблице 1 </w:t>
      </w:r>
    </w:p>
    <w:p w14:paraId="52C4A43C" w14:textId="77777777" w:rsidR="00CB44AA" w:rsidRPr="00FE23E4" w:rsidRDefault="00CB44AA" w:rsidP="002512A7">
      <w:pPr>
        <w:suppressAutoHyphens/>
        <w:ind w:firstLine="770"/>
        <w:jc w:val="right"/>
        <w:rPr>
          <w:sz w:val="24"/>
          <w:szCs w:val="24"/>
        </w:rPr>
      </w:pPr>
      <w:r w:rsidRPr="00FE23E4">
        <w:rPr>
          <w:sz w:val="24"/>
          <w:szCs w:val="24"/>
        </w:rPr>
        <w:t>Таблица 1.</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96"/>
        <w:gridCol w:w="1796"/>
        <w:gridCol w:w="1351"/>
        <w:gridCol w:w="1469"/>
        <w:gridCol w:w="1174"/>
        <w:gridCol w:w="898"/>
        <w:gridCol w:w="845"/>
      </w:tblGrid>
      <w:tr w:rsidR="00CB44AA" w:rsidRPr="00FE23E4" w14:paraId="690586C6" w14:textId="77777777" w:rsidTr="0077411C">
        <w:tc>
          <w:tcPr>
            <w:tcW w:w="470" w:type="dxa"/>
            <w:vMerge w:val="restart"/>
            <w:tcBorders>
              <w:top w:val="single" w:sz="4" w:space="0" w:color="auto"/>
              <w:left w:val="single" w:sz="4" w:space="0" w:color="auto"/>
              <w:bottom w:val="single" w:sz="4" w:space="0" w:color="auto"/>
              <w:right w:val="single" w:sz="4" w:space="0" w:color="auto"/>
            </w:tcBorders>
            <w:hideMark/>
          </w:tcPr>
          <w:p w14:paraId="5CDD6AA9"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szCs w:val="20"/>
              </w:rPr>
            </w:pPr>
            <w:r w:rsidRPr="00FE23E4">
              <w:rPr>
                <w:rStyle w:val="210pt"/>
                <w:rFonts w:eastAsiaTheme="minorHAnsi"/>
                <w:b/>
                <w:bCs w:val="0"/>
                <w:color w:val="auto"/>
              </w:rPr>
              <w:t>№</w:t>
            </w:r>
          </w:p>
          <w:p w14:paraId="3551BF92"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
                <w:bCs w:val="0"/>
                <w:color w:val="auto"/>
              </w:rPr>
              <w:t>п/п</w:t>
            </w:r>
          </w:p>
        </w:tc>
        <w:tc>
          <w:tcPr>
            <w:tcW w:w="1704" w:type="dxa"/>
            <w:vMerge w:val="restart"/>
            <w:tcBorders>
              <w:top w:val="single" w:sz="4" w:space="0" w:color="auto"/>
              <w:left w:val="single" w:sz="4" w:space="0" w:color="auto"/>
              <w:bottom w:val="single" w:sz="4" w:space="0" w:color="auto"/>
              <w:right w:val="single" w:sz="4" w:space="0" w:color="auto"/>
            </w:tcBorders>
            <w:hideMark/>
          </w:tcPr>
          <w:p w14:paraId="1C2F0647"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lang w:val="ru-RU"/>
              </w:rPr>
            </w:pPr>
            <w:r w:rsidRPr="00FE23E4">
              <w:rPr>
                <w:rStyle w:val="210pt"/>
                <w:rFonts w:eastAsiaTheme="minorHAnsi"/>
                <w:b/>
                <w:bCs w:val="0"/>
                <w:color w:val="auto"/>
              </w:rPr>
              <w:t>Модуль, в котором используется критерий</w:t>
            </w:r>
          </w:p>
        </w:tc>
        <w:tc>
          <w:tcPr>
            <w:tcW w:w="1704" w:type="dxa"/>
            <w:vMerge w:val="restart"/>
            <w:tcBorders>
              <w:top w:val="single" w:sz="4" w:space="0" w:color="auto"/>
              <w:left w:val="single" w:sz="4" w:space="0" w:color="auto"/>
              <w:bottom w:val="single" w:sz="4" w:space="0" w:color="auto"/>
              <w:right w:val="single" w:sz="4" w:space="0" w:color="auto"/>
            </w:tcBorders>
            <w:hideMark/>
          </w:tcPr>
          <w:p w14:paraId="53109B26"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
                <w:bCs w:val="0"/>
                <w:color w:val="auto"/>
              </w:rPr>
              <w:t>Критерий</w:t>
            </w:r>
          </w:p>
        </w:tc>
        <w:tc>
          <w:tcPr>
            <w:tcW w:w="1193" w:type="dxa"/>
            <w:vMerge w:val="restart"/>
            <w:tcBorders>
              <w:top w:val="single" w:sz="4" w:space="0" w:color="auto"/>
              <w:left w:val="single" w:sz="4" w:space="0" w:color="auto"/>
              <w:bottom w:val="single" w:sz="4" w:space="0" w:color="auto"/>
              <w:right w:val="single" w:sz="4" w:space="0" w:color="auto"/>
            </w:tcBorders>
            <w:hideMark/>
          </w:tcPr>
          <w:p w14:paraId="3F1CD3FA"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
                <w:bCs w:val="0"/>
                <w:color w:val="auto"/>
              </w:rPr>
              <w:t>Время</w:t>
            </w:r>
            <w:r w:rsidRPr="00FE23E4">
              <w:rPr>
                <w:rFonts w:ascii="Times New Roman" w:hAnsi="Times New Roman"/>
                <w:sz w:val="20"/>
              </w:rPr>
              <w:t xml:space="preserve"> </w:t>
            </w:r>
            <w:r w:rsidRPr="00FE23E4">
              <w:rPr>
                <w:rStyle w:val="210pt"/>
                <w:rFonts w:eastAsiaTheme="minorHAnsi"/>
                <w:b/>
                <w:bCs w:val="0"/>
                <w:color w:val="auto"/>
              </w:rPr>
              <w:t>выполнения</w:t>
            </w:r>
            <w:r w:rsidRPr="00FE23E4">
              <w:rPr>
                <w:rFonts w:ascii="Times New Roman" w:hAnsi="Times New Roman"/>
                <w:sz w:val="20"/>
              </w:rPr>
              <w:t xml:space="preserve"> </w:t>
            </w:r>
            <w:r w:rsidRPr="00FE23E4">
              <w:rPr>
                <w:rStyle w:val="210pt"/>
                <w:rFonts w:eastAsiaTheme="minorHAnsi"/>
                <w:b/>
                <w:bCs w:val="0"/>
                <w:color w:val="auto"/>
              </w:rPr>
              <w:t>Модуля</w:t>
            </w:r>
          </w:p>
        </w:tc>
        <w:tc>
          <w:tcPr>
            <w:tcW w:w="1477" w:type="dxa"/>
            <w:vMerge w:val="restart"/>
            <w:tcBorders>
              <w:top w:val="single" w:sz="4" w:space="0" w:color="auto"/>
              <w:left w:val="single" w:sz="4" w:space="0" w:color="auto"/>
              <w:bottom w:val="single" w:sz="4" w:space="0" w:color="auto"/>
              <w:right w:val="single" w:sz="4" w:space="0" w:color="auto"/>
            </w:tcBorders>
            <w:hideMark/>
          </w:tcPr>
          <w:p w14:paraId="4FFCE91F"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
                <w:bCs w:val="0"/>
                <w:color w:val="auto"/>
              </w:rPr>
              <w:t>Проверяемые</w:t>
            </w:r>
            <w:r w:rsidRPr="00FE23E4">
              <w:rPr>
                <w:rFonts w:ascii="Times New Roman" w:hAnsi="Times New Roman"/>
                <w:sz w:val="20"/>
              </w:rPr>
              <w:t xml:space="preserve"> </w:t>
            </w:r>
            <w:r w:rsidRPr="00FE23E4">
              <w:rPr>
                <w:rStyle w:val="210pt"/>
                <w:rFonts w:eastAsiaTheme="minorHAnsi"/>
                <w:b/>
                <w:bCs w:val="0"/>
                <w:color w:val="auto"/>
              </w:rPr>
              <w:t>разделы</w:t>
            </w:r>
            <w:r w:rsidRPr="00FE23E4">
              <w:rPr>
                <w:rFonts w:ascii="Times New Roman" w:hAnsi="Times New Roman"/>
                <w:sz w:val="20"/>
              </w:rPr>
              <w:t xml:space="preserve"> </w:t>
            </w:r>
            <w:r w:rsidRPr="00FE23E4">
              <w:rPr>
                <w:rStyle w:val="210pt"/>
                <w:rFonts w:eastAsiaTheme="minorHAnsi"/>
                <w:b/>
                <w:bCs w:val="0"/>
                <w:color w:val="auto"/>
                <w:lang w:val="en-US" w:eastAsia="en-US" w:bidi="en-US"/>
              </w:rPr>
              <w:t>WSSS</w:t>
            </w:r>
          </w:p>
        </w:tc>
        <w:tc>
          <w:tcPr>
            <w:tcW w:w="3306" w:type="dxa"/>
            <w:gridSpan w:val="3"/>
            <w:tcBorders>
              <w:top w:val="single" w:sz="4" w:space="0" w:color="auto"/>
              <w:left w:val="single" w:sz="4" w:space="0" w:color="auto"/>
              <w:bottom w:val="single" w:sz="4" w:space="0" w:color="auto"/>
              <w:right w:val="single" w:sz="4" w:space="0" w:color="auto"/>
            </w:tcBorders>
            <w:hideMark/>
          </w:tcPr>
          <w:p w14:paraId="34883928" w14:textId="77777777" w:rsidR="00CB44AA" w:rsidRPr="00FE23E4" w:rsidRDefault="00CB44AA" w:rsidP="002512A7">
            <w:pPr>
              <w:suppressAutoHyphens/>
              <w:spacing w:after="120"/>
              <w:jc w:val="center"/>
              <w:rPr>
                <w:b/>
                <w:sz w:val="20"/>
                <w:szCs w:val="20"/>
              </w:rPr>
            </w:pPr>
            <w:r w:rsidRPr="00FE23E4">
              <w:rPr>
                <w:rStyle w:val="210pt"/>
                <w:bCs w:val="0"/>
                <w:color w:val="auto"/>
              </w:rPr>
              <w:t>Баллы</w:t>
            </w:r>
          </w:p>
        </w:tc>
      </w:tr>
      <w:tr w:rsidR="00CB44AA" w:rsidRPr="00FE23E4" w14:paraId="1DD1E41F" w14:textId="77777777" w:rsidTr="0077411C">
        <w:tc>
          <w:tcPr>
            <w:tcW w:w="0" w:type="auto"/>
            <w:vMerge/>
            <w:tcBorders>
              <w:top w:val="single" w:sz="4" w:space="0" w:color="auto"/>
              <w:left w:val="single" w:sz="4" w:space="0" w:color="auto"/>
              <w:bottom w:val="single" w:sz="4" w:space="0" w:color="auto"/>
              <w:right w:val="single" w:sz="4" w:space="0" w:color="auto"/>
            </w:tcBorders>
            <w:vAlign w:val="center"/>
            <w:hideMark/>
          </w:tcPr>
          <w:p w14:paraId="14105291" w14:textId="77777777" w:rsidR="00CB44AA" w:rsidRPr="00FE23E4" w:rsidRDefault="00CB44AA" w:rsidP="002512A7">
            <w:pPr>
              <w:suppressAutoHyphens/>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C4916" w14:textId="77777777" w:rsidR="00CB44AA" w:rsidRPr="00FE23E4" w:rsidRDefault="00CB44AA" w:rsidP="002512A7">
            <w:pPr>
              <w:suppressAutoHyphens/>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CA49E" w14:textId="77777777" w:rsidR="00CB44AA" w:rsidRPr="00FE23E4" w:rsidRDefault="00CB44AA" w:rsidP="002512A7">
            <w:pPr>
              <w:suppressAutoHyphens/>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3E9CA" w14:textId="77777777" w:rsidR="00CB44AA" w:rsidRPr="00FE23E4" w:rsidRDefault="00CB44AA" w:rsidP="002512A7">
            <w:pPr>
              <w:suppressAutoHyphens/>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C9A2F" w14:textId="77777777" w:rsidR="00CB44AA" w:rsidRPr="00FE23E4" w:rsidRDefault="00CB44AA" w:rsidP="002512A7">
            <w:pPr>
              <w:suppressAutoHyphens/>
              <w:rPr>
                <w:b/>
                <w:sz w:val="20"/>
                <w:szCs w:val="20"/>
              </w:rPr>
            </w:pPr>
          </w:p>
        </w:tc>
        <w:tc>
          <w:tcPr>
            <w:tcW w:w="1226" w:type="dxa"/>
            <w:tcBorders>
              <w:top w:val="single" w:sz="4" w:space="0" w:color="auto"/>
              <w:left w:val="single" w:sz="4" w:space="0" w:color="auto"/>
              <w:bottom w:val="single" w:sz="4" w:space="0" w:color="auto"/>
              <w:right w:val="single" w:sz="4" w:space="0" w:color="auto"/>
            </w:tcBorders>
            <w:hideMark/>
          </w:tcPr>
          <w:p w14:paraId="4773F8EE"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b w:val="0"/>
                <w:sz w:val="20"/>
              </w:rPr>
            </w:pPr>
            <w:r w:rsidRPr="00FE23E4">
              <w:rPr>
                <w:rStyle w:val="210pt"/>
                <w:rFonts w:eastAsiaTheme="minorHAnsi"/>
                <w:b/>
                <w:bCs w:val="0"/>
                <w:color w:val="auto"/>
              </w:rPr>
              <w:t>Судейские</w:t>
            </w:r>
          </w:p>
        </w:tc>
        <w:tc>
          <w:tcPr>
            <w:tcW w:w="1303" w:type="dxa"/>
            <w:tcBorders>
              <w:top w:val="single" w:sz="4" w:space="0" w:color="auto"/>
              <w:left w:val="single" w:sz="4" w:space="0" w:color="auto"/>
              <w:bottom w:val="single" w:sz="4" w:space="0" w:color="auto"/>
              <w:right w:val="single" w:sz="4" w:space="0" w:color="auto"/>
            </w:tcBorders>
            <w:hideMark/>
          </w:tcPr>
          <w:p w14:paraId="4721A60A"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b w:val="0"/>
                <w:sz w:val="20"/>
              </w:rPr>
            </w:pPr>
            <w:proofErr w:type="spellStart"/>
            <w:r w:rsidRPr="00FE23E4">
              <w:rPr>
                <w:rStyle w:val="210pt"/>
                <w:rFonts w:eastAsiaTheme="minorHAnsi"/>
                <w:b/>
                <w:bCs w:val="0"/>
                <w:color w:val="auto"/>
              </w:rPr>
              <w:t>Объек</w:t>
            </w:r>
            <w:r w:rsidR="0077411C" w:rsidRPr="00FE23E4">
              <w:rPr>
                <w:rStyle w:val="210pt"/>
                <w:rFonts w:eastAsiaTheme="minorHAnsi"/>
                <w:b/>
                <w:bCs w:val="0"/>
                <w:color w:val="auto"/>
              </w:rPr>
              <w:t>-</w:t>
            </w:r>
            <w:r w:rsidRPr="00FE23E4">
              <w:rPr>
                <w:rStyle w:val="210pt"/>
                <w:rFonts w:eastAsiaTheme="minorHAnsi"/>
                <w:b/>
                <w:bCs w:val="0"/>
                <w:color w:val="auto"/>
              </w:rPr>
              <w:t>тивные</w:t>
            </w:r>
            <w:proofErr w:type="spellEnd"/>
          </w:p>
        </w:tc>
        <w:tc>
          <w:tcPr>
            <w:tcW w:w="777" w:type="dxa"/>
            <w:tcBorders>
              <w:top w:val="single" w:sz="4" w:space="0" w:color="auto"/>
              <w:left w:val="single" w:sz="4" w:space="0" w:color="auto"/>
              <w:bottom w:val="single" w:sz="4" w:space="0" w:color="auto"/>
              <w:right w:val="single" w:sz="4" w:space="0" w:color="auto"/>
            </w:tcBorders>
            <w:hideMark/>
          </w:tcPr>
          <w:p w14:paraId="70EBB6D4"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b w:val="0"/>
                <w:sz w:val="20"/>
              </w:rPr>
            </w:pPr>
            <w:r w:rsidRPr="00FE23E4">
              <w:rPr>
                <w:rStyle w:val="210pt"/>
                <w:rFonts w:eastAsiaTheme="minorHAnsi"/>
                <w:b/>
                <w:bCs w:val="0"/>
                <w:color w:val="auto"/>
              </w:rPr>
              <w:t>Общие</w:t>
            </w:r>
          </w:p>
        </w:tc>
      </w:tr>
      <w:tr w:rsidR="00CB44AA" w:rsidRPr="00FE23E4" w14:paraId="303353B6" w14:textId="77777777" w:rsidTr="0077411C">
        <w:tc>
          <w:tcPr>
            <w:tcW w:w="470" w:type="dxa"/>
            <w:tcBorders>
              <w:top w:val="single" w:sz="4" w:space="0" w:color="auto"/>
              <w:left w:val="single" w:sz="4" w:space="0" w:color="auto"/>
              <w:bottom w:val="single" w:sz="4" w:space="0" w:color="auto"/>
              <w:right w:val="single" w:sz="4" w:space="0" w:color="auto"/>
            </w:tcBorders>
            <w:hideMark/>
          </w:tcPr>
          <w:p w14:paraId="18292B8B"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4.</w:t>
            </w:r>
          </w:p>
        </w:tc>
        <w:tc>
          <w:tcPr>
            <w:tcW w:w="1704" w:type="dxa"/>
            <w:tcBorders>
              <w:top w:val="single" w:sz="4" w:space="0" w:color="auto"/>
              <w:left w:val="single" w:sz="4" w:space="0" w:color="auto"/>
              <w:bottom w:val="single" w:sz="4" w:space="0" w:color="auto"/>
              <w:right w:val="single" w:sz="4" w:space="0" w:color="auto"/>
            </w:tcBorders>
            <w:hideMark/>
          </w:tcPr>
          <w:p w14:paraId="7E782266"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lang w:val="ru-RU"/>
              </w:rPr>
            </w:pPr>
            <w:r w:rsidRPr="00FE23E4">
              <w:rPr>
                <w:rStyle w:val="210pt"/>
                <w:rFonts w:eastAsiaTheme="minorHAnsi"/>
                <w:bCs w:val="0"/>
                <w:color w:val="auto"/>
              </w:rPr>
              <w:t>Модуль С: Анализ технического состояния многоквартирного дома</w:t>
            </w:r>
          </w:p>
        </w:tc>
        <w:tc>
          <w:tcPr>
            <w:tcW w:w="1704" w:type="dxa"/>
            <w:tcBorders>
              <w:top w:val="single" w:sz="4" w:space="0" w:color="auto"/>
              <w:left w:val="single" w:sz="4" w:space="0" w:color="auto"/>
              <w:bottom w:val="single" w:sz="4" w:space="0" w:color="auto"/>
              <w:right w:val="single" w:sz="4" w:space="0" w:color="auto"/>
            </w:tcBorders>
            <w:hideMark/>
          </w:tcPr>
          <w:p w14:paraId="61CC9804"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lang w:val="ru-RU"/>
              </w:rPr>
            </w:pPr>
            <w:r w:rsidRPr="00FE23E4">
              <w:rPr>
                <w:rStyle w:val="210pt"/>
                <w:rFonts w:eastAsiaTheme="minorHAnsi"/>
                <w:bCs w:val="0"/>
                <w:color w:val="auto"/>
              </w:rPr>
              <w:t>Анализ технического состояния многоквартирного дома</w:t>
            </w:r>
          </w:p>
        </w:tc>
        <w:tc>
          <w:tcPr>
            <w:tcW w:w="1193" w:type="dxa"/>
            <w:tcBorders>
              <w:top w:val="single" w:sz="4" w:space="0" w:color="auto"/>
              <w:left w:val="single" w:sz="4" w:space="0" w:color="auto"/>
              <w:bottom w:val="single" w:sz="4" w:space="0" w:color="auto"/>
              <w:right w:val="single" w:sz="4" w:space="0" w:color="auto"/>
            </w:tcBorders>
            <w:hideMark/>
          </w:tcPr>
          <w:p w14:paraId="00F0C020"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2,5 часа</w:t>
            </w:r>
          </w:p>
        </w:tc>
        <w:tc>
          <w:tcPr>
            <w:tcW w:w="1477" w:type="dxa"/>
            <w:tcBorders>
              <w:top w:val="single" w:sz="4" w:space="0" w:color="auto"/>
              <w:left w:val="single" w:sz="4" w:space="0" w:color="auto"/>
              <w:bottom w:val="single" w:sz="4" w:space="0" w:color="auto"/>
              <w:right w:val="single" w:sz="4" w:space="0" w:color="auto"/>
            </w:tcBorders>
            <w:hideMark/>
          </w:tcPr>
          <w:p w14:paraId="2F0749F7"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1/2/3/5</w:t>
            </w:r>
          </w:p>
        </w:tc>
        <w:tc>
          <w:tcPr>
            <w:tcW w:w="1226" w:type="dxa"/>
            <w:tcBorders>
              <w:top w:val="single" w:sz="4" w:space="0" w:color="auto"/>
              <w:left w:val="single" w:sz="4" w:space="0" w:color="auto"/>
              <w:bottom w:val="single" w:sz="4" w:space="0" w:color="auto"/>
              <w:right w:val="single" w:sz="4" w:space="0" w:color="auto"/>
            </w:tcBorders>
            <w:hideMark/>
          </w:tcPr>
          <w:p w14:paraId="45AD675E"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11,5</w:t>
            </w:r>
          </w:p>
        </w:tc>
        <w:tc>
          <w:tcPr>
            <w:tcW w:w="1303" w:type="dxa"/>
            <w:tcBorders>
              <w:top w:val="single" w:sz="4" w:space="0" w:color="auto"/>
              <w:left w:val="single" w:sz="4" w:space="0" w:color="auto"/>
              <w:bottom w:val="single" w:sz="4" w:space="0" w:color="auto"/>
              <w:right w:val="single" w:sz="4" w:space="0" w:color="auto"/>
            </w:tcBorders>
            <w:hideMark/>
          </w:tcPr>
          <w:p w14:paraId="28634FF0"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8,5</w:t>
            </w:r>
          </w:p>
        </w:tc>
        <w:tc>
          <w:tcPr>
            <w:tcW w:w="777" w:type="dxa"/>
            <w:tcBorders>
              <w:top w:val="single" w:sz="4" w:space="0" w:color="auto"/>
              <w:left w:val="single" w:sz="4" w:space="0" w:color="auto"/>
              <w:bottom w:val="single" w:sz="4" w:space="0" w:color="auto"/>
              <w:right w:val="single" w:sz="4" w:space="0" w:color="auto"/>
            </w:tcBorders>
            <w:hideMark/>
          </w:tcPr>
          <w:p w14:paraId="04FE70A0"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20</w:t>
            </w:r>
          </w:p>
        </w:tc>
      </w:tr>
      <w:tr w:rsidR="00CB44AA" w:rsidRPr="00FE23E4" w14:paraId="3C8F0A31" w14:textId="77777777" w:rsidTr="0077411C">
        <w:tc>
          <w:tcPr>
            <w:tcW w:w="470" w:type="dxa"/>
            <w:tcBorders>
              <w:top w:val="single" w:sz="4" w:space="0" w:color="auto"/>
              <w:left w:val="single" w:sz="4" w:space="0" w:color="auto"/>
              <w:bottom w:val="single" w:sz="4" w:space="0" w:color="auto"/>
              <w:right w:val="single" w:sz="4" w:space="0" w:color="auto"/>
            </w:tcBorders>
            <w:hideMark/>
          </w:tcPr>
          <w:p w14:paraId="3C1F3FB0"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5.</w:t>
            </w:r>
          </w:p>
        </w:tc>
        <w:tc>
          <w:tcPr>
            <w:tcW w:w="1704" w:type="dxa"/>
            <w:tcBorders>
              <w:top w:val="single" w:sz="4" w:space="0" w:color="auto"/>
              <w:left w:val="single" w:sz="4" w:space="0" w:color="auto"/>
              <w:bottom w:val="single" w:sz="4" w:space="0" w:color="auto"/>
              <w:right w:val="single" w:sz="4" w:space="0" w:color="auto"/>
            </w:tcBorders>
            <w:hideMark/>
          </w:tcPr>
          <w:p w14:paraId="15DB2339"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lang w:val="ru-RU"/>
              </w:rPr>
            </w:pPr>
            <w:r w:rsidRPr="00FE23E4">
              <w:rPr>
                <w:rStyle w:val="210pt"/>
                <w:rFonts w:eastAsiaTheme="minorHAnsi"/>
                <w:bCs w:val="0"/>
                <w:color w:val="auto"/>
              </w:rPr>
              <w:t xml:space="preserve">Модуль </w:t>
            </w:r>
            <w:r w:rsidRPr="00FE23E4">
              <w:rPr>
                <w:rStyle w:val="210pt"/>
                <w:rFonts w:eastAsiaTheme="minorHAnsi"/>
                <w:bCs w:val="0"/>
                <w:color w:val="auto"/>
                <w:lang w:val="en-US" w:eastAsia="en-US" w:bidi="en-US"/>
              </w:rPr>
              <w:t>F</w:t>
            </w:r>
            <w:r w:rsidRPr="00FE23E4">
              <w:rPr>
                <w:rStyle w:val="210pt"/>
                <w:rFonts w:eastAsiaTheme="minorHAnsi"/>
                <w:bCs w:val="0"/>
                <w:color w:val="auto"/>
                <w:lang w:eastAsia="en-US" w:bidi="en-US"/>
              </w:rPr>
              <w:t xml:space="preserve">: </w:t>
            </w:r>
            <w:r w:rsidRPr="00FE23E4">
              <w:rPr>
                <w:rStyle w:val="210pt"/>
                <w:rFonts w:eastAsiaTheme="minorHAnsi"/>
                <w:bCs w:val="0"/>
                <w:color w:val="auto"/>
              </w:rPr>
              <w:t>Организация и проведение контроля соответствия нормативам поставляемых коммунальных ресурсов</w:t>
            </w:r>
          </w:p>
        </w:tc>
        <w:tc>
          <w:tcPr>
            <w:tcW w:w="1704" w:type="dxa"/>
            <w:tcBorders>
              <w:top w:val="single" w:sz="4" w:space="0" w:color="auto"/>
              <w:left w:val="single" w:sz="4" w:space="0" w:color="auto"/>
              <w:bottom w:val="single" w:sz="4" w:space="0" w:color="auto"/>
              <w:right w:val="single" w:sz="4" w:space="0" w:color="auto"/>
            </w:tcBorders>
            <w:hideMark/>
          </w:tcPr>
          <w:p w14:paraId="12E304D9"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lang w:val="ru-RU"/>
              </w:rPr>
            </w:pPr>
            <w:r w:rsidRPr="00FE23E4">
              <w:rPr>
                <w:rStyle w:val="210pt"/>
                <w:rFonts w:eastAsiaTheme="minorHAnsi"/>
                <w:bCs w:val="0"/>
                <w:color w:val="auto"/>
              </w:rPr>
              <w:t>Организация и проведение контроля соответствия нормативам поставляемых коммунальных ресурсов</w:t>
            </w:r>
          </w:p>
        </w:tc>
        <w:tc>
          <w:tcPr>
            <w:tcW w:w="1193" w:type="dxa"/>
            <w:tcBorders>
              <w:top w:val="single" w:sz="4" w:space="0" w:color="auto"/>
              <w:left w:val="single" w:sz="4" w:space="0" w:color="auto"/>
              <w:bottom w:val="single" w:sz="4" w:space="0" w:color="auto"/>
              <w:right w:val="single" w:sz="4" w:space="0" w:color="auto"/>
            </w:tcBorders>
            <w:hideMark/>
          </w:tcPr>
          <w:p w14:paraId="2A3DA2B8"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2 часа</w:t>
            </w:r>
          </w:p>
        </w:tc>
        <w:tc>
          <w:tcPr>
            <w:tcW w:w="1477" w:type="dxa"/>
            <w:tcBorders>
              <w:top w:val="single" w:sz="4" w:space="0" w:color="auto"/>
              <w:left w:val="single" w:sz="4" w:space="0" w:color="auto"/>
              <w:bottom w:val="single" w:sz="4" w:space="0" w:color="auto"/>
              <w:right w:val="single" w:sz="4" w:space="0" w:color="auto"/>
            </w:tcBorders>
            <w:hideMark/>
          </w:tcPr>
          <w:p w14:paraId="199834ED"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1/3</w:t>
            </w:r>
          </w:p>
        </w:tc>
        <w:tc>
          <w:tcPr>
            <w:tcW w:w="1226" w:type="dxa"/>
            <w:tcBorders>
              <w:top w:val="single" w:sz="4" w:space="0" w:color="auto"/>
              <w:left w:val="single" w:sz="4" w:space="0" w:color="auto"/>
              <w:bottom w:val="single" w:sz="4" w:space="0" w:color="auto"/>
              <w:right w:val="single" w:sz="4" w:space="0" w:color="auto"/>
            </w:tcBorders>
            <w:hideMark/>
          </w:tcPr>
          <w:p w14:paraId="7F3337E5"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4</w:t>
            </w:r>
          </w:p>
        </w:tc>
        <w:tc>
          <w:tcPr>
            <w:tcW w:w="1303" w:type="dxa"/>
            <w:tcBorders>
              <w:top w:val="single" w:sz="4" w:space="0" w:color="auto"/>
              <w:left w:val="single" w:sz="4" w:space="0" w:color="auto"/>
              <w:bottom w:val="single" w:sz="4" w:space="0" w:color="auto"/>
              <w:right w:val="single" w:sz="4" w:space="0" w:color="auto"/>
            </w:tcBorders>
            <w:hideMark/>
          </w:tcPr>
          <w:p w14:paraId="6AF43730"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12</w:t>
            </w:r>
          </w:p>
        </w:tc>
        <w:tc>
          <w:tcPr>
            <w:tcW w:w="777" w:type="dxa"/>
            <w:tcBorders>
              <w:top w:val="single" w:sz="4" w:space="0" w:color="auto"/>
              <w:left w:val="single" w:sz="4" w:space="0" w:color="auto"/>
              <w:bottom w:val="single" w:sz="4" w:space="0" w:color="auto"/>
              <w:right w:val="single" w:sz="4" w:space="0" w:color="auto"/>
            </w:tcBorders>
            <w:hideMark/>
          </w:tcPr>
          <w:p w14:paraId="35F614F7"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16</w:t>
            </w:r>
          </w:p>
        </w:tc>
      </w:tr>
      <w:tr w:rsidR="00CB44AA" w:rsidRPr="00FE23E4" w14:paraId="5917A78E" w14:textId="77777777" w:rsidTr="0077411C">
        <w:tc>
          <w:tcPr>
            <w:tcW w:w="470" w:type="dxa"/>
            <w:tcBorders>
              <w:top w:val="single" w:sz="4" w:space="0" w:color="auto"/>
              <w:left w:val="single" w:sz="4" w:space="0" w:color="auto"/>
              <w:bottom w:val="single" w:sz="4" w:space="0" w:color="auto"/>
              <w:right w:val="single" w:sz="4" w:space="0" w:color="auto"/>
            </w:tcBorders>
            <w:hideMark/>
          </w:tcPr>
          <w:p w14:paraId="5686D80F"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6.</w:t>
            </w:r>
          </w:p>
        </w:tc>
        <w:tc>
          <w:tcPr>
            <w:tcW w:w="1704" w:type="dxa"/>
            <w:tcBorders>
              <w:top w:val="single" w:sz="4" w:space="0" w:color="auto"/>
              <w:left w:val="single" w:sz="4" w:space="0" w:color="auto"/>
              <w:bottom w:val="single" w:sz="4" w:space="0" w:color="auto"/>
              <w:right w:val="single" w:sz="4" w:space="0" w:color="auto"/>
            </w:tcBorders>
            <w:hideMark/>
          </w:tcPr>
          <w:p w14:paraId="0E1BA4A0"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lang w:val="ru-RU"/>
              </w:rPr>
            </w:pPr>
            <w:r w:rsidRPr="00FE23E4">
              <w:rPr>
                <w:rStyle w:val="210pt"/>
                <w:rFonts w:eastAsiaTheme="minorHAnsi"/>
                <w:bCs w:val="0"/>
                <w:color w:val="auto"/>
              </w:rPr>
              <w:t xml:space="preserve">Модуль </w:t>
            </w:r>
            <w:r w:rsidRPr="00FE23E4">
              <w:rPr>
                <w:rStyle w:val="210pt"/>
                <w:rFonts w:eastAsiaTheme="minorHAnsi"/>
                <w:bCs w:val="0"/>
                <w:color w:val="auto"/>
                <w:lang w:val="en-US" w:eastAsia="en-US" w:bidi="en-US"/>
              </w:rPr>
              <w:t>E</w:t>
            </w:r>
            <w:r w:rsidRPr="00FE23E4">
              <w:rPr>
                <w:rStyle w:val="210pt"/>
                <w:rFonts w:eastAsiaTheme="minorHAnsi"/>
                <w:bCs w:val="0"/>
                <w:color w:val="auto"/>
                <w:lang w:eastAsia="en-US" w:bidi="en-US"/>
              </w:rPr>
              <w:t xml:space="preserve">: </w:t>
            </w:r>
            <w:r w:rsidRPr="00FE23E4">
              <w:rPr>
                <w:rStyle w:val="210pt"/>
                <w:rFonts w:eastAsiaTheme="minorHAnsi"/>
                <w:bCs w:val="0"/>
                <w:color w:val="auto"/>
              </w:rPr>
              <w:t>Проект модернизации придомовой территории многоквартирного дома</w:t>
            </w:r>
          </w:p>
        </w:tc>
        <w:tc>
          <w:tcPr>
            <w:tcW w:w="1704" w:type="dxa"/>
            <w:tcBorders>
              <w:top w:val="single" w:sz="4" w:space="0" w:color="auto"/>
              <w:left w:val="single" w:sz="4" w:space="0" w:color="auto"/>
              <w:bottom w:val="single" w:sz="4" w:space="0" w:color="auto"/>
              <w:right w:val="single" w:sz="4" w:space="0" w:color="auto"/>
            </w:tcBorders>
            <w:hideMark/>
          </w:tcPr>
          <w:p w14:paraId="55873430"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szCs w:val="20"/>
              </w:rPr>
            </w:pPr>
            <w:r w:rsidRPr="00FE23E4">
              <w:rPr>
                <w:rStyle w:val="210pt"/>
                <w:rFonts w:eastAsiaTheme="minorHAnsi"/>
                <w:bCs w:val="0"/>
                <w:color w:val="auto"/>
              </w:rPr>
              <w:t>Проект</w:t>
            </w:r>
          </w:p>
          <w:p w14:paraId="3EE9F9C4"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модернизации</w:t>
            </w:r>
          </w:p>
          <w:p w14:paraId="311FB65C"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придомовой</w:t>
            </w:r>
          </w:p>
          <w:p w14:paraId="28A3BF51"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территории</w:t>
            </w:r>
          </w:p>
        </w:tc>
        <w:tc>
          <w:tcPr>
            <w:tcW w:w="1193" w:type="dxa"/>
            <w:tcBorders>
              <w:top w:val="single" w:sz="4" w:space="0" w:color="auto"/>
              <w:left w:val="single" w:sz="4" w:space="0" w:color="auto"/>
              <w:bottom w:val="single" w:sz="4" w:space="0" w:color="auto"/>
              <w:right w:val="single" w:sz="4" w:space="0" w:color="auto"/>
            </w:tcBorders>
            <w:hideMark/>
          </w:tcPr>
          <w:p w14:paraId="2CEF3C60"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3,5 часа</w:t>
            </w:r>
          </w:p>
        </w:tc>
        <w:tc>
          <w:tcPr>
            <w:tcW w:w="1477" w:type="dxa"/>
            <w:tcBorders>
              <w:top w:val="single" w:sz="4" w:space="0" w:color="auto"/>
              <w:left w:val="single" w:sz="4" w:space="0" w:color="auto"/>
              <w:bottom w:val="single" w:sz="4" w:space="0" w:color="auto"/>
              <w:right w:val="single" w:sz="4" w:space="0" w:color="auto"/>
            </w:tcBorders>
            <w:hideMark/>
          </w:tcPr>
          <w:p w14:paraId="70EC0052"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1/2/3/4/5</w:t>
            </w:r>
          </w:p>
        </w:tc>
        <w:tc>
          <w:tcPr>
            <w:tcW w:w="1226" w:type="dxa"/>
            <w:tcBorders>
              <w:top w:val="single" w:sz="4" w:space="0" w:color="auto"/>
              <w:left w:val="single" w:sz="4" w:space="0" w:color="auto"/>
              <w:bottom w:val="single" w:sz="4" w:space="0" w:color="auto"/>
              <w:right w:val="single" w:sz="4" w:space="0" w:color="auto"/>
            </w:tcBorders>
            <w:hideMark/>
          </w:tcPr>
          <w:p w14:paraId="28D534A3"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12</w:t>
            </w:r>
          </w:p>
        </w:tc>
        <w:tc>
          <w:tcPr>
            <w:tcW w:w="1303" w:type="dxa"/>
            <w:tcBorders>
              <w:top w:val="single" w:sz="4" w:space="0" w:color="auto"/>
              <w:left w:val="single" w:sz="4" w:space="0" w:color="auto"/>
              <w:bottom w:val="single" w:sz="4" w:space="0" w:color="auto"/>
              <w:right w:val="single" w:sz="4" w:space="0" w:color="auto"/>
            </w:tcBorders>
            <w:hideMark/>
          </w:tcPr>
          <w:p w14:paraId="16512BF5"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0</w:t>
            </w:r>
          </w:p>
        </w:tc>
        <w:tc>
          <w:tcPr>
            <w:tcW w:w="777" w:type="dxa"/>
            <w:tcBorders>
              <w:top w:val="single" w:sz="4" w:space="0" w:color="auto"/>
              <w:left w:val="single" w:sz="4" w:space="0" w:color="auto"/>
              <w:bottom w:val="single" w:sz="4" w:space="0" w:color="auto"/>
              <w:right w:val="single" w:sz="4" w:space="0" w:color="auto"/>
            </w:tcBorders>
            <w:hideMark/>
          </w:tcPr>
          <w:p w14:paraId="43100835"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12</w:t>
            </w:r>
          </w:p>
        </w:tc>
      </w:tr>
      <w:tr w:rsidR="00CB44AA" w:rsidRPr="00FE23E4" w14:paraId="44EFBE01" w14:textId="77777777" w:rsidTr="0077411C">
        <w:tc>
          <w:tcPr>
            <w:tcW w:w="470" w:type="dxa"/>
            <w:tcBorders>
              <w:top w:val="single" w:sz="4" w:space="0" w:color="auto"/>
              <w:left w:val="single" w:sz="4" w:space="0" w:color="auto"/>
              <w:bottom w:val="single" w:sz="4" w:space="0" w:color="auto"/>
              <w:right w:val="single" w:sz="4" w:space="0" w:color="auto"/>
            </w:tcBorders>
          </w:tcPr>
          <w:p w14:paraId="7B83C54E"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p>
        </w:tc>
        <w:tc>
          <w:tcPr>
            <w:tcW w:w="6078" w:type="dxa"/>
            <w:gridSpan w:val="4"/>
            <w:tcBorders>
              <w:top w:val="single" w:sz="4" w:space="0" w:color="auto"/>
              <w:left w:val="single" w:sz="4" w:space="0" w:color="auto"/>
              <w:bottom w:val="single" w:sz="4" w:space="0" w:color="auto"/>
              <w:right w:val="single" w:sz="4" w:space="0" w:color="auto"/>
            </w:tcBorders>
            <w:hideMark/>
          </w:tcPr>
          <w:p w14:paraId="09352F8F" w14:textId="77777777" w:rsidR="00CB44AA" w:rsidRPr="00FE23E4" w:rsidRDefault="00CB44AA" w:rsidP="002512A7">
            <w:pPr>
              <w:suppressAutoHyphens/>
              <w:spacing w:after="120"/>
              <w:jc w:val="center"/>
              <w:rPr>
                <w:sz w:val="20"/>
                <w:szCs w:val="20"/>
              </w:rPr>
            </w:pPr>
            <w:r w:rsidRPr="00FE23E4">
              <w:rPr>
                <w:rStyle w:val="210pt"/>
                <w:bCs w:val="0"/>
                <w:color w:val="auto"/>
              </w:rPr>
              <w:t>Итого</w:t>
            </w:r>
          </w:p>
        </w:tc>
        <w:tc>
          <w:tcPr>
            <w:tcW w:w="1226" w:type="dxa"/>
            <w:tcBorders>
              <w:top w:val="single" w:sz="4" w:space="0" w:color="auto"/>
              <w:left w:val="single" w:sz="4" w:space="0" w:color="auto"/>
              <w:bottom w:val="single" w:sz="4" w:space="0" w:color="auto"/>
              <w:right w:val="single" w:sz="4" w:space="0" w:color="auto"/>
            </w:tcBorders>
            <w:hideMark/>
          </w:tcPr>
          <w:p w14:paraId="586E3BEB"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27,5</w:t>
            </w:r>
          </w:p>
        </w:tc>
        <w:tc>
          <w:tcPr>
            <w:tcW w:w="1303" w:type="dxa"/>
            <w:tcBorders>
              <w:top w:val="single" w:sz="4" w:space="0" w:color="auto"/>
              <w:left w:val="single" w:sz="4" w:space="0" w:color="auto"/>
              <w:bottom w:val="single" w:sz="4" w:space="0" w:color="auto"/>
              <w:right w:val="single" w:sz="4" w:space="0" w:color="auto"/>
            </w:tcBorders>
            <w:hideMark/>
          </w:tcPr>
          <w:p w14:paraId="17FD7E57"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20,5</w:t>
            </w:r>
          </w:p>
        </w:tc>
        <w:tc>
          <w:tcPr>
            <w:tcW w:w="777" w:type="dxa"/>
            <w:tcBorders>
              <w:top w:val="single" w:sz="4" w:space="0" w:color="auto"/>
              <w:left w:val="single" w:sz="4" w:space="0" w:color="auto"/>
              <w:bottom w:val="single" w:sz="4" w:space="0" w:color="auto"/>
              <w:right w:val="single" w:sz="4" w:space="0" w:color="auto"/>
            </w:tcBorders>
            <w:hideMark/>
          </w:tcPr>
          <w:p w14:paraId="72E48C85"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48</w:t>
            </w:r>
          </w:p>
        </w:tc>
      </w:tr>
    </w:tbl>
    <w:p w14:paraId="3C591796" w14:textId="77777777" w:rsidR="00CB44AA" w:rsidRPr="00FE23E4" w:rsidRDefault="00CB44AA" w:rsidP="002512A7">
      <w:pPr>
        <w:suppressAutoHyphens/>
        <w:jc w:val="both"/>
        <w:rPr>
          <w:b/>
          <w:sz w:val="24"/>
          <w:szCs w:val="24"/>
        </w:rPr>
      </w:pPr>
    </w:p>
    <w:p w14:paraId="40EAAC8F" w14:textId="77777777" w:rsidR="00CB44AA" w:rsidRPr="00FE23E4" w:rsidRDefault="00CB44AA" w:rsidP="002512A7">
      <w:pPr>
        <w:suppressAutoHyphens/>
        <w:ind w:firstLine="708"/>
        <w:jc w:val="both"/>
        <w:rPr>
          <w:b/>
          <w:sz w:val="24"/>
          <w:szCs w:val="24"/>
        </w:rPr>
      </w:pPr>
      <w:r w:rsidRPr="00FE23E4">
        <w:rPr>
          <w:b/>
          <w:sz w:val="24"/>
          <w:szCs w:val="24"/>
        </w:rPr>
        <w:t>Выполнение</w:t>
      </w:r>
      <w:r w:rsidR="003F5F67" w:rsidRPr="00FE23E4">
        <w:rPr>
          <w:b/>
          <w:sz w:val="24"/>
          <w:szCs w:val="24"/>
        </w:rPr>
        <w:t xml:space="preserve"> </w:t>
      </w:r>
      <w:r w:rsidRPr="00FE23E4">
        <w:rPr>
          <w:b/>
          <w:sz w:val="24"/>
          <w:szCs w:val="24"/>
        </w:rPr>
        <w:t>работ</w:t>
      </w:r>
    </w:p>
    <w:p w14:paraId="05EAC657" w14:textId="77777777" w:rsidR="00CB44AA" w:rsidRPr="00FE23E4" w:rsidRDefault="00CB44AA" w:rsidP="002512A7">
      <w:pPr>
        <w:suppressAutoHyphens/>
        <w:ind w:firstLine="708"/>
        <w:jc w:val="both"/>
        <w:rPr>
          <w:bCs/>
          <w:sz w:val="24"/>
          <w:szCs w:val="24"/>
        </w:rPr>
      </w:pPr>
      <w:r w:rsidRPr="00FE23E4">
        <w:rPr>
          <w:bCs/>
          <w:sz w:val="24"/>
          <w:szCs w:val="24"/>
        </w:rPr>
        <w:t>Жеребьевку</w:t>
      </w:r>
      <w:r w:rsidR="003F5F67" w:rsidRPr="00FE23E4">
        <w:rPr>
          <w:bCs/>
          <w:sz w:val="24"/>
          <w:szCs w:val="24"/>
        </w:rPr>
        <w:t xml:space="preserve"> </w:t>
      </w:r>
      <w:r w:rsidRPr="00FE23E4">
        <w:rPr>
          <w:bCs/>
          <w:sz w:val="24"/>
          <w:szCs w:val="24"/>
        </w:rPr>
        <w:t>проводит главный эксперт за 1 день (С-1) до начала демонстрационного экзамена.</w:t>
      </w:r>
    </w:p>
    <w:p w14:paraId="1AC7A9A9" w14:textId="77777777" w:rsidR="00CB44AA" w:rsidRPr="00FE23E4" w:rsidRDefault="00CB44AA" w:rsidP="002512A7">
      <w:pPr>
        <w:suppressAutoHyphens/>
        <w:ind w:firstLine="708"/>
        <w:jc w:val="both"/>
        <w:rPr>
          <w:bCs/>
          <w:sz w:val="24"/>
          <w:szCs w:val="24"/>
        </w:rPr>
      </w:pPr>
      <w:r w:rsidRPr="00FE23E4">
        <w:rPr>
          <w:bCs/>
          <w:sz w:val="24"/>
          <w:szCs w:val="24"/>
        </w:rPr>
        <w:t xml:space="preserve">Оглашение измененного задания производится сразу после жеребьёвки. </w:t>
      </w:r>
    </w:p>
    <w:p w14:paraId="78C478C1" w14:textId="77777777" w:rsidR="00CB44AA" w:rsidRPr="00FE23E4" w:rsidRDefault="00CB44AA" w:rsidP="002512A7">
      <w:pPr>
        <w:suppressAutoHyphens/>
        <w:ind w:firstLine="708"/>
        <w:jc w:val="both"/>
        <w:rPr>
          <w:bCs/>
          <w:sz w:val="24"/>
          <w:szCs w:val="24"/>
        </w:rPr>
      </w:pPr>
      <w:r w:rsidRPr="00FE23E4">
        <w:rPr>
          <w:bCs/>
          <w:sz w:val="24"/>
          <w:szCs w:val="24"/>
        </w:rPr>
        <w:t xml:space="preserve">Все участники конкурса за два дня проходят 3 модуля </w:t>
      </w:r>
      <w:r w:rsidRPr="00FE23E4">
        <w:rPr>
          <w:sz w:val="24"/>
          <w:szCs w:val="24"/>
        </w:rPr>
        <w:t>С</w:t>
      </w:r>
      <w:r w:rsidRPr="00FE23E4">
        <w:rPr>
          <w:bCs/>
          <w:sz w:val="24"/>
          <w:szCs w:val="24"/>
        </w:rPr>
        <w:t xml:space="preserve"> </w:t>
      </w:r>
      <w:r w:rsidRPr="00FE23E4">
        <w:rPr>
          <w:bCs/>
          <w:sz w:val="24"/>
          <w:szCs w:val="24"/>
          <w:lang w:val="en-US"/>
        </w:rPr>
        <w:t>F</w:t>
      </w:r>
      <w:r w:rsidRPr="00FE23E4">
        <w:rPr>
          <w:bCs/>
          <w:sz w:val="24"/>
          <w:szCs w:val="24"/>
        </w:rPr>
        <w:t xml:space="preserve"> </w:t>
      </w:r>
      <w:r w:rsidRPr="00FE23E4">
        <w:rPr>
          <w:bCs/>
          <w:sz w:val="24"/>
          <w:szCs w:val="24"/>
          <w:lang w:val="en-US"/>
        </w:rPr>
        <w:t>E</w:t>
      </w:r>
      <w:r w:rsidRPr="00FE23E4">
        <w:rPr>
          <w:bCs/>
          <w:sz w:val="24"/>
          <w:szCs w:val="24"/>
        </w:rPr>
        <w:t xml:space="preserve">. На выполнение модуля </w:t>
      </w:r>
      <w:r w:rsidRPr="00FE23E4">
        <w:rPr>
          <w:sz w:val="24"/>
          <w:szCs w:val="24"/>
        </w:rPr>
        <w:t>С</w:t>
      </w:r>
      <w:r w:rsidR="003F5F67" w:rsidRPr="00FE23E4">
        <w:rPr>
          <w:bCs/>
          <w:sz w:val="24"/>
          <w:szCs w:val="24"/>
        </w:rPr>
        <w:t xml:space="preserve"> </w:t>
      </w:r>
      <w:r w:rsidRPr="00FE23E4">
        <w:rPr>
          <w:bCs/>
          <w:sz w:val="24"/>
          <w:szCs w:val="24"/>
        </w:rPr>
        <w:t xml:space="preserve">даётся по 2,5 часа, модуля </w:t>
      </w:r>
      <w:r w:rsidRPr="00FE23E4">
        <w:rPr>
          <w:bCs/>
          <w:sz w:val="24"/>
          <w:szCs w:val="24"/>
          <w:lang w:val="en-US"/>
        </w:rPr>
        <w:t>F</w:t>
      </w:r>
      <w:r w:rsidR="003F5F67" w:rsidRPr="00FE23E4">
        <w:rPr>
          <w:bCs/>
          <w:sz w:val="24"/>
          <w:szCs w:val="24"/>
        </w:rPr>
        <w:t xml:space="preserve"> </w:t>
      </w:r>
      <w:r w:rsidRPr="00FE23E4">
        <w:rPr>
          <w:bCs/>
          <w:sz w:val="24"/>
          <w:szCs w:val="24"/>
        </w:rPr>
        <w:t>даётся по 2 часа,</w:t>
      </w:r>
      <w:r w:rsidR="003F5F67" w:rsidRPr="00FE23E4">
        <w:rPr>
          <w:bCs/>
          <w:sz w:val="24"/>
          <w:szCs w:val="24"/>
        </w:rPr>
        <w:t xml:space="preserve"> </w:t>
      </w:r>
      <w:r w:rsidRPr="00FE23E4">
        <w:rPr>
          <w:bCs/>
          <w:sz w:val="24"/>
          <w:szCs w:val="24"/>
        </w:rPr>
        <w:t xml:space="preserve">модуля </w:t>
      </w:r>
      <w:r w:rsidRPr="00FE23E4">
        <w:rPr>
          <w:bCs/>
          <w:sz w:val="24"/>
          <w:szCs w:val="24"/>
          <w:lang w:val="en-US"/>
        </w:rPr>
        <w:t>E</w:t>
      </w:r>
      <w:r w:rsidRPr="00FE23E4">
        <w:rPr>
          <w:bCs/>
          <w:sz w:val="24"/>
          <w:szCs w:val="24"/>
        </w:rPr>
        <w:t xml:space="preserve"> -по 3,30 часа, общая продолжительность выполнения конкурсного задания 8 часов. </w:t>
      </w:r>
    </w:p>
    <w:p w14:paraId="24598571" w14:textId="77777777" w:rsidR="00CB44AA" w:rsidRPr="00FE23E4" w:rsidRDefault="00CB44AA" w:rsidP="0077411C">
      <w:pPr>
        <w:suppressAutoHyphens/>
        <w:ind w:firstLine="708"/>
        <w:jc w:val="both"/>
        <w:rPr>
          <w:bCs/>
          <w:sz w:val="24"/>
          <w:szCs w:val="24"/>
        </w:rPr>
      </w:pPr>
      <w:r w:rsidRPr="00FE23E4">
        <w:rPr>
          <w:bCs/>
          <w:sz w:val="24"/>
          <w:szCs w:val="24"/>
        </w:rPr>
        <w:t>В день проведения экзамена, изучить содержание и порядок проведения модулей экзаменационного задания, а также безопасные приемы их выполнения. Проверить исправность инструмента и оборудования визуальным осмотром.</w:t>
      </w:r>
    </w:p>
    <w:p w14:paraId="1961074F" w14:textId="77777777" w:rsidR="00CB44AA" w:rsidRPr="00FE23E4" w:rsidRDefault="00CB44AA" w:rsidP="002512A7">
      <w:pPr>
        <w:suppressAutoHyphens/>
        <w:ind w:firstLine="560"/>
        <w:jc w:val="both"/>
        <w:outlineLvl w:val="2"/>
        <w:rPr>
          <w:b/>
          <w:bCs/>
          <w:sz w:val="24"/>
          <w:szCs w:val="24"/>
        </w:rPr>
      </w:pPr>
      <w:bookmarkStart w:id="21" w:name="bookmark113"/>
      <w:r w:rsidRPr="00FE23E4">
        <w:rPr>
          <w:b/>
          <w:bCs/>
          <w:sz w:val="24"/>
          <w:szCs w:val="24"/>
        </w:rPr>
        <w:t>Модули с описанием работ</w:t>
      </w:r>
      <w:bookmarkEnd w:id="21"/>
    </w:p>
    <w:p w14:paraId="3A623193" w14:textId="77777777" w:rsidR="00CB44AA" w:rsidRPr="00FE23E4" w:rsidRDefault="00CB44AA" w:rsidP="002512A7">
      <w:pPr>
        <w:suppressAutoHyphens/>
        <w:ind w:firstLine="560"/>
        <w:jc w:val="both"/>
        <w:rPr>
          <w:b/>
          <w:bCs/>
          <w:sz w:val="24"/>
          <w:szCs w:val="24"/>
        </w:rPr>
      </w:pPr>
      <w:r w:rsidRPr="00FE23E4">
        <w:rPr>
          <w:b/>
          <w:bCs/>
          <w:sz w:val="24"/>
          <w:szCs w:val="24"/>
        </w:rPr>
        <w:t>Модуль С: Анализ технического состояния многоквартирного дома</w:t>
      </w:r>
    </w:p>
    <w:p w14:paraId="6414A001" w14:textId="77777777" w:rsidR="00CB44AA" w:rsidRPr="00FE23E4" w:rsidRDefault="00CB44AA" w:rsidP="002512A7">
      <w:pPr>
        <w:suppressAutoHyphens/>
        <w:ind w:firstLine="560"/>
        <w:jc w:val="both"/>
        <w:outlineLvl w:val="2"/>
        <w:rPr>
          <w:b/>
          <w:bCs/>
          <w:sz w:val="24"/>
          <w:szCs w:val="24"/>
        </w:rPr>
      </w:pPr>
      <w:bookmarkStart w:id="22" w:name="bookmark114"/>
      <w:r w:rsidRPr="00FE23E4">
        <w:rPr>
          <w:b/>
          <w:bCs/>
          <w:sz w:val="24"/>
          <w:szCs w:val="24"/>
        </w:rPr>
        <w:t>Исходные данные:</w:t>
      </w:r>
      <w:bookmarkEnd w:id="22"/>
    </w:p>
    <w:p w14:paraId="064B2AC5" w14:textId="77777777" w:rsidR="00CB44AA" w:rsidRPr="00FE23E4" w:rsidRDefault="00CB44AA" w:rsidP="002512A7">
      <w:pPr>
        <w:suppressAutoHyphens/>
        <w:ind w:firstLine="560"/>
        <w:jc w:val="both"/>
        <w:rPr>
          <w:rFonts w:eastAsia="Calibri"/>
          <w:sz w:val="24"/>
          <w:szCs w:val="24"/>
        </w:rPr>
      </w:pPr>
      <w:r w:rsidRPr="00FE23E4">
        <w:rPr>
          <w:rFonts w:eastAsia="Calibri"/>
          <w:sz w:val="24"/>
          <w:szCs w:val="24"/>
        </w:rPr>
        <w:t>Многоквартирный дом в населенном пункте, где проводится экзамен (Точный адрес предоставляется при получении участником задания). (Приложение №1)</w:t>
      </w:r>
    </w:p>
    <w:p w14:paraId="0CB48A55" w14:textId="77777777" w:rsidR="00CB44AA" w:rsidRPr="00FE23E4" w:rsidRDefault="00CB44AA" w:rsidP="002512A7">
      <w:pPr>
        <w:suppressAutoHyphens/>
        <w:ind w:firstLine="560"/>
        <w:jc w:val="both"/>
        <w:rPr>
          <w:rFonts w:eastAsia="Calibri"/>
          <w:sz w:val="24"/>
          <w:szCs w:val="24"/>
        </w:rPr>
      </w:pPr>
      <w:r w:rsidRPr="00FE23E4">
        <w:rPr>
          <w:rFonts w:eastAsia="Calibri"/>
          <w:sz w:val="24"/>
          <w:szCs w:val="24"/>
        </w:rPr>
        <w:t xml:space="preserve">Основные характеристики многоквартирного дома (получаются участником самостоятельно с помощью интернет-ресурса Фонда ЖКХ: </w:t>
      </w:r>
      <w:hyperlink r:id="rId204" w:history="1">
        <w:r w:rsidRPr="00FE23E4">
          <w:rPr>
            <w:rStyle w:val="aa"/>
            <w:rFonts w:eastAsia="Calibri"/>
            <w:color w:val="auto"/>
            <w:sz w:val="24"/>
            <w:szCs w:val="24"/>
          </w:rPr>
          <w:t>www.reformagkh.ru</w:t>
        </w:r>
      </w:hyperlink>
    </w:p>
    <w:p w14:paraId="052B8C4A" w14:textId="77777777" w:rsidR="00CB44AA" w:rsidRPr="00FE23E4" w:rsidRDefault="00CB44AA" w:rsidP="002512A7">
      <w:pPr>
        <w:suppressAutoHyphens/>
        <w:ind w:firstLine="560"/>
        <w:jc w:val="both"/>
        <w:rPr>
          <w:rFonts w:eastAsia="Calibri"/>
          <w:sz w:val="24"/>
          <w:szCs w:val="24"/>
        </w:rPr>
      </w:pPr>
      <w:r w:rsidRPr="00FE23E4">
        <w:rPr>
          <w:rFonts w:eastAsia="Calibri"/>
          <w:sz w:val="24"/>
          <w:szCs w:val="24"/>
        </w:rPr>
        <w:t>Шаблон Акта визуального обследования технического состояния (дефектная ведомость) МКД. (Приложение №2)</w:t>
      </w:r>
    </w:p>
    <w:p w14:paraId="72B1A934" w14:textId="77777777" w:rsidR="00CB44AA" w:rsidRPr="00FE23E4" w:rsidRDefault="00CB44AA" w:rsidP="002512A7">
      <w:pPr>
        <w:suppressAutoHyphens/>
        <w:rPr>
          <w:rFonts w:eastAsia="Calibri"/>
          <w:sz w:val="24"/>
          <w:szCs w:val="24"/>
        </w:rPr>
      </w:pPr>
      <w:r w:rsidRPr="00FE23E4">
        <w:rPr>
          <w:rFonts w:eastAsia="Calibri"/>
          <w:sz w:val="24"/>
          <w:szCs w:val="24"/>
        </w:rPr>
        <w:t xml:space="preserve">Максимальное время выполнения задания: </w:t>
      </w:r>
      <w:r w:rsidRPr="00FE23E4">
        <w:rPr>
          <w:rFonts w:eastAsia="Calibri"/>
          <w:b/>
          <w:bCs/>
          <w:sz w:val="24"/>
          <w:szCs w:val="24"/>
          <w:lang w:bidi="ru-RU"/>
        </w:rPr>
        <w:t>2,5 часа.</w:t>
      </w:r>
    </w:p>
    <w:p w14:paraId="24B5242E" w14:textId="77777777" w:rsidR="00CB44AA" w:rsidRPr="00FE23E4" w:rsidRDefault="00CB44AA" w:rsidP="002512A7">
      <w:pPr>
        <w:suppressAutoHyphens/>
        <w:ind w:firstLine="560"/>
        <w:jc w:val="both"/>
        <w:outlineLvl w:val="2"/>
        <w:rPr>
          <w:b/>
          <w:bCs/>
          <w:sz w:val="24"/>
          <w:szCs w:val="24"/>
        </w:rPr>
      </w:pPr>
      <w:bookmarkStart w:id="23" w:name="bookmark115"/>
      <w:r w:rsidRPr="00FE23E4">
        <w:rPr>
          <w:b/>
          <w:bCs/>
          <w:sz w:val="24"/>
          <w:szCs w:val="24"/>
        </w:rPr>
        <w:t>Задание:</w:t>
      </w:r>
      <w:bookmarkEnd w:id="23"/>
    </w:p>
    <w:p w14:paraId="5439CEF4" w14:textId="77777777" w:rsidR="00CB44AA" w:rsidRPr="00FE23E4" w:rsidRDefault="00CB44AA" w:rsidP="00A03160">
      <w:pPr>
        <w:numPr>
          <w:ilvl w:val="0"/>
          <w:numId w:val="150"/>
        </w:numPr>
        <w:suppressAutoHyphens/>
        <w:autoSpaceDE/>
        <w:autoSpaceDN/>
        <w:ind w:firstLine="560"/>
        <w:rPr>
          <w:rFonts w:eastAsia="Calibri"/>
          <w:sz w:val="24"/>
          <w:szCs w:val="24"/>
        </w:rPr>
      </w:pPr>
      <w:r w:rsidRPr="00FE23E4">
        <w:rPr>
          <w:rFonts w:eastAsia="Calibri"/>
          <w:sz w:val="24"/>
          <w:szCs w:val="24"/>
        </w:rPr>
        <w:t>Время выполнения 1 час. Произвести осмотр одного из подъездов многоквартирного дома, подвала, чердачного помещения (на каждое помещение по 20 минут).</w:t>
      </w:r>
    </w:p>
    <w:p w14:paraId="48C5431A" w14:textId="77777777" w:rsidR="00CB44AA" w:rsidRPr="00FE23E4" w:rsidRDefault="00CB44AA" w:rsidP="002512A7">
      <w:pPr>
        <w:suppressAutoHyphens/>
        <w:rPr>
          <w:rFonts w:eastAsia="Calibri"/>
          <w:sz w:val="24"/>
          <w:szCs w:val="24"/>
        </w:rPr>
      </w:pPr>
      <w:r w:rsidRPr="00FE23E4">
        <w:rPr>
          <w:rFonts w:eastAsia="Calibri"/>
          <w:sz w:val="24"/>
          <w:szCs w:val="24"/>
        </w:rPr>
        <w:lastRenderedPageBreak/>
        <w:t>СТОП</w:t>
      </w:r>
    </w:p>
    <w:p w14:paraId="52AC1BD4" w14:textId="77777777" w:rsidR="00CB44AA" w:rsidRPr="00FE23E4" w:rsidRDefault="00CB44AA" w:rsidP="00A03160">
      <w:pPr>
        <w:numPr>
          <w:ilvl w:val="0"/>
          <w:numId w:val="150"/>
        </w:numPr>
        <w:suppressAutoHyphens/>
        <w:autoSpaceDE/>
        <w:autoSpaceDN/>
        <w:ind w:firstLine="560"/>
        <w:rPr>
          <w:rFonts w:eastAsia="Calibri"/>
          <w:sz w:val="24"/>
          <w:szCs w:val="24"/>
        </w:rPr>
      </w:pPr>
      <w:r w:rsidRPr="00FE23E4">
        <w:rPr>
          <w:rFonts w:eastAsia="Calibri"/>
          <w:sz w:val="24"/>
          <w:szCs w:val="24"/>
        </w:rPr>
        <w:t>Время выполнения 15 минут. Произвести взаимодействие с собственником жилья (реальным, либо с актером) для выяснения технического состояния МКД</w:t>
      </w:r>
    </w:p>
    <w:p w14:paraId="2FB4769F" w14:textId="77777777" w:rsidR="00CB44AA" w:rsidRPr="00FE23E4" w:rsidRDefault="00CB44AA" w:rsidP="002512A7">
      <w:pPr>
        <w:suppressAutoHyphens/>
        <w:rPr>
          <w:rFonts w:eastAsia="Calibri"/>
          <w:sz w:val="24"/>
          <w:szCs w:val="24"/>
        </w:rPr>
      </w:pPr>
      <w:r w:rsidRPr="00FE23E4">
        <w:rPr>
          <w:rFonts w:eastAsia="Calibri"/>
          <w:sz w:val="24"/>
          <w:szCs w:val="24"/>
        </w:rPr>
        <w:t>СТОП</w:t>
      </w:r>
    </w:p>
    <w:p w14:paraId="39378D1A" w14:textId="77777777" w:rsidR="00CB44AA" w:rsidRPr="00FE23E4" w:rsidRDefault="00CB44AA" w:rsidP="00A03160">
      <w:pPr>
        <w:numPr>
          <w:ilvl w:val="0"/>
          <w:numId w:val="150"/>
        </w:numPr>
        <w:suppressAutoHyphens/>
        <w:autoSpaceDE/>
        <w:autoSpaceDN/>
        <w:ind w:firstLine="560"/>
        <w:rPr>
          <w:rFonts w:eastAsia="Calibri"/>
          <w:sz w:val="24"/>
          <w:szCs w:val="24"/>
        </w:rPr>
      </w:pPr>
      <w:r w:rsidRPr="00FE23E4">
        <w:rPr>
          <w:rFonts w:eastAsia="Calibri"/>
          <w:sz w:val="24"/>
          <w:szCs w:val="24"/>
        </w:rPr>
        <w:t>Время выполнения 1 час 15 минут. Заполнить шаблон «Акта визуального обследования технического состояния многоквартирного дома (дефектная ведомость)</w:t>
      </w:r>
    </w:p>
    <w:p w14:paraId="232CE208" w14:textId="77777777" w:rsidR="00CB44AA" w:rsidRPr="00FE23E4" w:rsidRDefault="00CB44AA" w:rsidP="002512A7">
      <w:pPr>
        <w:suppressAutoHyphens/>
        <w:rPr>
          <w:rFonts w:eastAsia="Calibri"/>
          <w:sz w:val="24"/>
          <w:szCs w:val="24"/>
        </w:rPr>
      </w:pPr>
      <w:r w:rsidRPr="00FE23E4">
        <w:rPr>
          <w:rFonts w:eastAsia="Calibri"/>
          <w:sz w:val="24"/>
          <w:szCs w:val="24"/>
        </w:rPr>
        <w:t>СТОП</w:t>
      </w:r>
    </w:p>
    <w:p w14:paraId="0BE8209B" w14:textId="77777777" w:rsidR="00CB44AA" w:rsidRPr="00FE23E4" w:rsidRDefault="00CB44AA" w:rsidP="002512A7">
      <w:pPr>
        <w:suppressAutoHyphens/>
        <w:ind w:firstLine="709"/>
        <w:jc w:val="both"/>
        <w:outlineLvl w:val="2"/>
        <w:rPr>
          <w:b/>
          <w:bCs/>
          <w:sz w:val="24"/>
          <w:szCs w:val="24"/>
        </w:rPr>
      </w:pPr>
      <w:bookmarkStart w:id="24" w:name="bookmark116"/>
      <w:r w:rsidRPr="00FE23E4">
        <w:rPr>
          <w:b/>
          <w:bCs/>
          <w:sz w:val="24"/>
          <w:szCs w:val="24"/>
        </w:rPr>
        <w:t xml:space="preserve">Модуль </w:t>
      </w:r>
      <w:r w:rsidRPr="00FE23E4">
        <w:rPr>
          <w:b/>
          <w:bCs/>
          <w:sz w:val="24"/>
          <w:szCs w:val="24"/>
          <w:lang w:val="en-US" w:bidi="en-US"/>
        </w:rPr>
        <w:t>F</w:t>
      </w:r>
      <w:r w:rsidRPr="00FE23E4">
        <w:rPr>
          <w:b/>
          <w:bCs/>
          <w:sz w:val="24"/>
          <w:szCs w:val="24"/>
          <w:lang w:bidi="en-US"/>
        </w:rPr>
        <w:t>:</w:t>
      </w:r>
      <w:r w:rsidR="00B15585" w:rsidRPr="00FE23E4">
        <w:rPr>
          <w:b/>
          <w:bCs/>
          <w:sz w:val="24"/>
          <w:szCs w:val="24"/>
          <w:lang w:bidi="en-US"/>
        </w:rPr>
        <w:t xml:space="preserve"> </w:t>
      </w:r>
      <w:r w:rsidRPr="00FE23E4">
        <w:rPr>
          <w:b/>
          <w:bCs/>
          <w:sz w:val="24"/>
          <w:szCs w:val="24"/>
        </w:rPr>
        <w:t>Организация и проведение контроля</w:t>
      </w:r>
      <w:bookmarkEnd w:id="24"/>
      <w:r w:rsidRPr="00FE23E4">
        <w:rPr>
          <w:b/>
          <w:bCs/>
          <w:sz w:val="24"/>
          <w:szCs w:val="24"/>
        </w:rPr>
        <w:t xml:space="preserve"> соответствия нормативам поставляемых коммунальных ресурсов.</w:t>
      </w:r>
    </w:p>
    <w:p w14:paraId="633789A9" w14:textId="77777777" w:rsidR="00CB44AA" w:rsidRPr="00FE23E4" w:rsidRDefault="00CB44AA" w:rsidP="002512A7">
      <w:pPr>
        <w:suppressAutoHyphens/>
        <w:ind w:firstLine="840"/>
        <w:jc w:val="both"/>
        <w:rPr>
          <w:rFonts w:eastAsia="Calibri"/>
          <w:sz w:val="24"/>
          <w:szCs w:val="24"/>
        </w:rPr>
      </w:pPr>
      <w:r w:rsidRPr="00FE23E4">
        <w:rPr>
          <w:rFonts w:eastAsia="Calibri"/>
          <w:sz w:val="24"/>
          <w:szCs w:val="24"/>
        </w:rPr>
        <w:t xml:space="preserve">Максимальное время выполнения задания: </w:t>
      </w:r>
      <w:r w:rsidRPr="00FE23E4">
        <w:rPr>
          <w:rFonts w:eastAsia="Calibri"/>
          <w:b/>
          <w:bCs/>
          <w:sz w:val="24"/>
          <w:szCs w:val="24"/>
          <w:lang w:bidi="ru-RU"/>
        </w:rPr>
        <w:t>2 часа</w:t>
      </w:r>
      <w:r w:rsidRPr="00FE23E4">
        <w:rPr>
          <w:rFonts w:eastAsia="Calibri"/>
          <w:sz w:val="24"/>
          <w:szCs w:val="24"/>
        </w:rPr>
        <w:t>.</w:t>
      </w:r>
    </w:p>
    <w:p w14:paraId="64A910CD" w14:textId="77777777" w:rsidR="00CB44AA" w:rsidRPr="00FE23E4" w:rsidRDefault="00CB44AA" w:rsidP="002512A7">
      <w:pPr>
        <w:suppressAutoHyphens/>
        <w:ind w:firstLine="840"/>
        <w:jc w:val="both"/>
        <w:rPr>
          <w:rFonts w:eastAsia="Calibri"/>
          <w:sz w:val="24"/>
          <w:szCs w:val="24"/>
        </w:rPr>
      </w:pPr>
      <w:r w:rsidRPr="00FE23E4">
        <w:rPr>
          <w:rFonts w:eastAsia="Calibri"/>
          <w:sz w:val="24"/>
          <w:szCs w:val="24"/>
        </w:rPr>
        <w:t>Работы проводятся либо в помещениях многоквартирного дома, либо в иных помещениях, предложенных организаторами, отапливаемых в холодный период и имеющих магистральный ввод холодного и горячего водоснабжения.</w:t>
      </w:r>
    </w:p>
    <w:p w14:paraId="44F684B4" w14:textId="77777777" w:rsidR="00CB44AA" w:rsidRPr="00FE23E4" w:rsidRDefault="00CB44AA" w:rsidP="002512A7">
      <w:pPr>
        <w:suppressAutoHyphens/>
        <w:ind w:firstLine="840"/>
        <w:jc w:val="both"/>
        <w:rPr>
          <w:rFonts w:eastAsia="Calibri"/>
          <w:sz w:val="24"/>
          <w:szCs w:val="24"/>
        </w:rPr>
      </w:pPr>
      <w:r w:rsidRPr="00FE23E4">
        <w:rPr>
          <w:rFonts w:eastAsia="Calibri"/>
          <w:sz w:val="24"/>
          <w:szCs w:val="24"/>
        </w:rPr>
        <w:t>Задание 1</w:t>
      </w:r>
    </w:p>
    <w:p w14:paraId="404DCD60" w14:textId="77777777" w:rsidR="00CB44AA" w:rsidRPr="00FE23E4" w:rsidRDefault="00CB44AA" w:rsidP="00A03160">
      <w:pPr>
        <w:numPr>
          <w:ilvl w:val="0"/>
          <w:numId w:val="151"/>
        </w:numPr>
        <w:suppressAutoHyphens/>
        <w:autoSpaceDE/>
        <w:autoSpaceDN/>
        <w:ind w:firstLine="840"/>
        <w:jc w:val="both"/>
        <w:rPr>
          <w:rFonts w:eastAsia="Calibri"/>
          <w:sz w:val="24"/>
          <w:szCs w:val="24"/>
        </w:rPr>
      </w:pPr>
      <w:r w:rsidRPr="00FE23E4">
        <w:rPr>
          <w:rFonts w:eastAsia="Calibri"/>
          <w:sz w:val="24"/>
          <w:szCs w:val="24"/>
        </w:rPr>
        <w:t>инструментальный замер температуры воздуха в помещении (не более 25 минут на операцию);</w:t>
      </w:r>
    </w:p>
    <w:p w14:paraId="03CCA981" w14:textId="77777777" w:rsidR="00CB44AA" w:rsidRPr="00FE23E4" w:rsidRDefault="00CB44AA" w:rsidP="00A03160">
      <w:pPr>
        <w:numPr>
          <w:ilvl w:val="0"/>
          <w:numId w:val="151"/>
        </w:numPr>
        <w:suppressAutoHyphens/>
        <w:autoSpaceDE/>
        <w:autoSpaceDN/>
        <w:ind w:firstLine="840"/>
        <w:jc w:val="both"/>
        <w:rPr>
          <w:rFonts w:eastAsia="Calibri"/>
          <w:sz w:val="24"/>
          <w:szCs w:val="24"/>
        </w:rPr>
      </w:pPr>
      <w:r w:rsidRPr="00FE23E4">
        <w:rPr>
          <w:rFonts w:eastAsia="Calibri"/>
          <w:sz w:val="24"/>
          <w:szCs w:val="24"/>
        </w:rPr>
        <w:t>инструментальный замер температуры горячей воды, подающейся из водопровода в помещение (не более 25 минут на операцию);</w:t>
      </w:r>
    </w:p>
    <w:p w14:paraId="5D8F743B" w14:textId="77777777" w:rsidR="00CB44AA" w:rsidRPr="00FE23E4" w:rsidRDefault="00CB44AA" w:rsidP="00A03160">
      <w:pPr>
        <w:numPr>
          <w:ilvl w:val="0"/>
          <w:numId w:val="151"/>
        </w:numPr>
        <w:suppressAutoHyphens/>
        <w:autoSpaceDE/>
        <w:autoSpaceDN/>
        <w:ind w:firstLine="840"/>
        <w:jc w:val="both"/>
        <w:rPr>
          <w:rFonts w:eastAsia="Calibri"/>
          <w:sz w:val="24"/>
          <w:szCs w:val="24"/>
        </w:rPr>
      </w:pPr>
      <w:r w:rsidRPr="00FE23E4">
        <w:rPr>
          <w:rFonts w:eastAsia="Calibri"/>
          <w:sz w:val="24"/>
          <w:szCs w:val="24"/>
        </w:rPr>
        <w:t>забор холодной воды для направления на исследование содержания в ней посторонних примесей (не более 25 минут на операцию).</w:t>
      </w:r>
    </w:p>
    <w:p w14:paraId="636AE861" w14:textId="77777777" w:rsidR="00CB44AA" w:rsidRPr="00FE23E4" w:rsidRDefault="00CB44AA" w:rsidP="002512A7">
      <w:pPr>
        <w:suppressAutoHyphens/>
        <w:rPr>
          <w:rFonts w:eastAsia="Calibri"/>
          <w:sz w:val="24"/>
          <w:szCs w:val="24"/>
        </w:rPr>
      </w:pPr>
      <w:r w:rsidRPr="00FE23E4">
        <w:rPr>
          <w:rFonts w:eastAsia="Calibri"/>
          <w:sz w:val="24"/>
          <w:szCs w:val="24"/>
        </w:rPr>
        <w:t>СТОП</w:t>
      </w:r>
    </w:p>
    <w:p w14:paraId="1761AF20" w14:textId="77777777" w:rsidR="00CB44AA" w:rsidRPr="00FE23E4" w:rsidRDefault="00CB44AA" w:rsidP="002512A7">
      <w:pPr>
        <w:suppressAutoHyphens/>
        <w:ind w:firstLine="840"/>
        <w:jc w:val="both"/>
        <w:rPr>
          <w:rFonts w:eastAsia="Calibri"/>
          <w:sz w:val="24"/>
          <w:szCs w:val="24"/>
        </w:rPr>
      </w:pPr>
      <w:r w:rsidRPr="00FE23E4">
        <w:rPr>
          <w:rFonts w:eastAsia="Calibri"/>
          <w:sz w:val="24"/>
          <w:szCs w:val="24"/>
        </w:rPr>
        <w:t>Задание 2</w:t>
      </w:r>
    </w:p>
    <w:p w14:paraId="198828F5" w14:textId="77777777" w:rsidR="00CB44AA" w:rsidRPr="00FE23E4" w:rsidRDefault="00CB44AA" w:rsidP="002512A7">
      <w:pPr>
        <w:suppressAutoHyphens/>
        <w:ind w:firstLine="840"/>
        <w:jc w:val="both"/>
        <w:rPr>
          <w:rFonts w:eastAsia="Calibri"/>
          <w:sz w:val="24"/>
          <w:szCs w:val="24"/>
        </w:rPr>
      </w:pPr>
      <w:r w:rsidRPr="00FE23E4">
        <w:rPr>
          <w:rFonts w:eastAsia="Calibri"/>
          <w:sz w:val="24"/>
          <w:szCs w:val="24"/>
        </w:rPr>
        <w:t>По результатам выполненных действий заполняются соответствующие документы. Время выполнения не более 45 минут.</w:t>
      </w:r>
    </w:p>
    <w:p w14:paraId="1797F9AD" w14:textId="77777777" w:rsidR="00CB44AA" w:rsidRPr="00FE23E4" w:rsidRDefault="00CB44AA" w:rsidP="002512A7">
      <w:pPr>
        <w:suppressAutoHyphens/>
        <w:rPr>
          <w:rFonts w:eastAsia="Calibri"/>
          <w:sz w:val="24"/>
          <w:szCs w:val="24"/>
        </w:rPr>
      </w:pPr>
      <w:r w:rsidRPr="00FE23E4">
        <w:rPr>
          <w:rFonts w:eastAsia="Calibri"/>
          <w:sz w:val="24"/>
          <w:szCs w:val="24"/>
        </w:rPr>
        <w:t>СТОП</w:t>
      </w:r>
    </w:p>
    <w:p w14:paraId="3C521DF1" w14:textId="77777777" w:rsidR="00CB44AA" w:rsidRPr="00FE23E4" w:rsidRDefault="00CB44AA" w:rsidP="002512A7">
      <w:pPr>
        <w:suppressAutoHyphens/>
        <w:rPr>
          <w:rFonts w:eastAsia="Calibri"/>
          <w:sz w:val="24"/>
          <w:szCs w:val="24"/>
        </w:rPr>
      </w:pPr>
    </w:p>
    <w:p w14:paraId="355373F4" w14:textId="77777777" w:rsidR="00CB44AA" w:rsidRPr="00FE23E4" w:rsidRDefault="00CB44AA" w:rsidP="002512A7">
      <w:pPr>
        <w:suppressAutoHyphens/>
        <w:outlineLvl w:val="2"/>
        <w:rPr>
          <w:b/>
          <w:bCs/>
          <w:sz w:val="24"/>
          <w:szCs w:val="24"/>
        </w:rPr>
      </w:pPr>
      <w:bookmarkStart w:id="25" w:name="bookmark117"/>
      <w:r w:rsidRPr="00FE23E4">
        <w:rPr>
          <w:b/>
          <w:bCs/>
          <w:sz w:val="24"/>
          <w:szCs w:val="24"/>
        </w:rPr>
        <w:t xml:space="preserve">Модуль </w:t>
      </w:r>
      <w:r w:rsidRPr="00FE23E4">
        <w:rPr>
          <w:b/>
          <w:bCs/>
          <w:sz w:val="24"/>
          <w:szCs w:val="24"/>
          <w:lang w:val="en-US" w:bidi="en-US"/>
        </w:rPr>
        <w:t>E</w:t>
      </w:r>
      <w:r w:rsidRPr="00FE23E4">
        <w:rPr>
          <w:b/>
          <w:bCs/>
          <w:sz w:val="24"/>
          <w:szCs w:val="24"/>
          <w:lang w:bidi="en-US"/>
        </w:rPr>
        <w:t xml:space="preserve">: </w:t>
      </w:r>
      <w:r w:rsidRPr="00FE23E4">
        <w:rPr>
          <w:b/>
          <w:bCs/>
          <w:sz w:val="24"/>
          <w:szCs w:val="24"/>
        </w:rPr>
        <w:t>Проект модернизации придомовой территории</w:t>
      </w:r>
      <w:bookmarkStart w:id="26" w:name="bookmark118"/>
      <w:bookmarkEnd w:id="25"/>
      <w:r w:rsidRPr="00FE23E4">
        <w:rPr>
          <w:b/>
          <w:bCs/>
          <w:sz w:val="24"/>
          <w:szCs w:val="24"/>
        </w:rPr>
        <w:t xml:space="preserve"> многоквартирного дома</w:t>
      </w:r>
      <w:bookmarkEnd w:id="26"/>
    </w:p>
    <w:p w14:paraId="5D942377" w14:textId="77777777" w:rsidR="00CB44AA" w:rsidRPr="00FE23E4" w:rsidRDefault="00CB44AA" w:rsidP="002512A7">
      <w:pPr>
        <w:suppressAutoHyphens/>
        <w:ind w:firstLine="840"/>
        <w:jc w:val="both"/>
        <w:rPr>
          <w:rFonts w:eastAsia="Calibri"/>
          <w:sz w:val="24"/>
          <w:szCs w:val="24"/>
        </w:rPr>
      </w:pPr>
      <w:r w:rsidRPr="00FE23E4">
        <w:rPr>
          <w:rFonts w:eastAsia="Calibri"/>
          <w:sz w:val="24"/>
          <w:szCs w:val="24"/>
        </w:rPr>
        <w:t xml:space="preserve">Максимальное время выполнения задания: </w:t>
      </w:r>
      <w:r w:rsidRPr="00FE23E4">
        <w:rPr>
          <w:rFonts w:eastAsia="Calibri"/>
          <w:b/>
          <w:bCs/>
          <w:sz w:val="24"/>
          <w:szCs w:val="24"/>
          <w:lang w:bidi="ru-RU"/>
        </w:rPr>
        <w:t>3 часа 30 минут.</w:t>
      </w:r>
    </w:p>
    <w:p w14:paraId="1721858B" w14:textId="77777777" w:rsidR="00CB44AA" w:rsidRPr="00FE23E4" w:rsidRDefault="00CB44AA" w:rsidP="002512A7">
      <w:pPr>
        <w:suppressAutoHyphens/>
        <w:ind w:firstLine="840"/>
        <w:jc w:val="both"/>
        <w:rPr>
          <w:rFonts w:eastAsia="Calibri"/>
          <w:sz w:val="24"/>
          <w:szCs w:val="24"/>
        </w:rPr>
      </w:pPr>
      <w:r w:rsidRPr="00FE23E4">
        <w:rPr>
          <w:rFonts w:eastAsia="Calibri"/>
          <w:sz w:val="24"/>
          <w:szCs w:val="24"/>
        </w:rPr>
        <w:t>Задание 1</w:t>
      </w:r>
    </w:p>
    <w:p w14:paraId="7C0CDBE4" w14:textId="77777777" w:rsidR="00CB44AA" w:rsidRPr="00FE23E4" w:rsidRDefault="00CB44AA" w:rsidP="002512A7">
      <w:pPr>
        <w:suppressAutoHyphens/>
        <w:ind w:firstLine="840"/>
        <w:jc w:val="both"/>
        <w:rPr>
          <w:rFonts w:eastAsia="Calibri"/>
          <w:sz w:val="24"/>
          <w:szCs w:val="24"/>
        </w:rPr>
      </w:pPr>
      <w:r w:rsidRPr="00FE23E4">
        <w:rPr>
          <w:rFonts w:eastAsia="Calibri"/>
          <w:sz w:val="24"/>
          <w:szCs w:val="24"/>
        </w:rPr>
        <w:t>Участником в течение 30 минут производится визуальный осмотр придомовой территории. Заполняется Акт осмотра благоустройства придомовой территории МКД (Приложение № 3).</w:t>
      </w:r>
    </w:p>
    <w:p w14:paraId="145CB517" w14:textId="77777777" w:rsidR="00CB44AA" w:rsidRPr="00FE23E4" w:rsidRDefault="00CB44AA" w:rsidP="002512A7">
      <w:pPr>
        <w:suppressAutoHyphens/>
        <w:rPr>
          <w:rFonts w:eastAsia="Calibri"/>
          <w:sz w:val="24"/>
          <w:szCs w:val="24"/>
        </w:rPr>
      </w:pPr>
      <w:r w:rsidRPr="00FE23E4">
        <w:rPr>
          <w:rFonts w:eastAsia="Calibri"/>
          <w:sz w:val="24"/>
          <w:szCs w:val="24"/>
        </w:rPr>
        <w:t>СТОП</w:t>
      </w:r>
    </w:p>
    <w:p w14:paraId="439BDF30" w14:textId="77777777" w:rsidR="00CB44AA" w:rsidRPr="00FE23E4" w:rsidRDefault="00CB44AA" w:rsidP="002512A7">
      <w:pPr>
        <w:suppressAutoHyphens/>
        <w:ind w:firstLine="840"/>
        <w:jc w:val="both"/>
        <w:rPr>
          <w:rFonts w:eastAsia="Calibri"/>
          <w:sz w:val="24"/>
          <w:szCs w:val="24"/>
        </w:rPr>
      </w:pPr>
      <w:r w:rsidRPr="00FE23E4">
        <w:rPr>
          <w:rFonts w:eastAsia="Calibri"/>
          <w:sz w:val="24"/>
          <w:szCs w:val="24"/>
        </w:rPr>
        <w:t>Задание 2</w:t>
      </w:r>
    </w:p>
    <w:p w14:paraId="4DCE183E" w14:textId="77777777" w:rsidR="00CB44AA" w:rsidRPr="00FE23E4" w:rsidRDefault="00CB44AA" w:rsidP="002512A7">
      <w:pPr>
        <w:suppressAutoHyphens/>
        <w:ind w:firstLine="840"/>
        <w:jc w:val="both"/>
        <w:rPr>
          <w:rFonts w:eastAsia="Calibri"/>
          <w:sz w:val="24"/>
          <w:szCs w:val="24"/>
        </w:rPr>
      </w:pPr>
      <w:r w:rsidRPr="00FE23E4">
        <w:rPr>
          <w:rFonts w:eastAsia="Calibri"/>
          <w:sz w:val="24"/>
          <w:szCs w:val="24"/>
        </w:rPr>
        <w:t>После ознакомления участник в течение 15 минут выясняет потребности по благоустройству придомовой территории в ходе очного общения с жителями/волонтерами/актерами.</w:t>
      </w:r>
    </w:p>
    <w:p w14:paraId="7684DA43" w14:textId="77777777" w:rsidR="00CB44AA" w:rsidRPr="00FE23E4" w:rsidRDefault="00CB44AA" w:rsidP="002512A7">
      <w:pPr>
        <w:suppressAutoHyphens/>
        <w:rPr>
          <w:rFonts w:eastAsia="Calibri"/>
          <w:sz w:val="24"/>
          <w:szCs w:val="24"/>
        </w:rPr>
      </w:pPr>
      <w:r w:rsidRPr="00FE23E4">
        <w:rPr>
          <w:rFonts w:eastAsia="Calibri"/>
          <w:sz w:val="24"/>
          <w:szCs w:val="24"/>
        </w:rPr>
        <w:t>СТОП</w:t>
      </w:r>
    </w:p>
    <w:p w14:paraId="61B63114" w14:textId="77777777" w:rsidR="00CB44AA" w:rsidRPr="00FE23E4" w:rsidRDefault="00CB44AA" w:rsidP="002512A7">
      <w:pPr>
        <w:suppressAutoHyphens/>
        <w:ind w:firstLine="840"/>
        <w:jc w:val="both"/>
        <w:rPr>
          <w:rFonts w:eastAsia="Calibri"/>
          <w:sz w:val="24"/>
          <w:szCs w:val="24"/>
        </w:rPr>
      </w:pPr>
      <w:r w:rsidRPr="00FE23E4">
        <w:rPr>
          <w:rFonts w:eastAsia="Calibri"/>
          <w:sz w:val="24"/>
          <w:szCs w:val="24"/>
        </w:rPr>
        <w:t>Задание 3</w:t>
      </w:r>
    </w:p>
    <w:p w14:paraId="2585A61B" w14:textId="77777777" w:rsidR="00CB44AA" w:rsidRPr="00FE23E4" w:rsidRDefault="00CB44AA" w:rsidP="002512A7">
      <w:pPr>
        <w:suppressAutoHyphens/>
        <w:ind w:firstLine="840"/>
        <w:jc w:val="both"/>
        <w:rPr>
          <w:rFonts w:eastAsia="Calibri"/>
          <w:sz w:val="24"/>
          <w:szCs w:val="24"/>
        </w:rPr>
      </w:pPr>
      <w:r w:rsidRPr="00FE23E4">
        <w:rPr>
          <w:rFonts w:eastAsia="Calibri"/>
          <w:sz w:val="24"/>
          <w:szCs w:val="24"/>
        </w:rPr>
        <w:t>С использованием любой графической компьютерной программы в течение 2 часов 30 минут необходимо разработать проект благоустройства придомовой территории(чертеж), презентацию с визуализацией предложенных решений и заполнить Локальный ресурсный сметный расчет на благоустройство придомовой территории (Приложение № 4).</w:t>
      </w:r>
    </w:p>
    <w:p w14:paraId="13422B7C" w14:textId="77777777" w:rsidR="00CB44AA" w:rsidRPr="00FE23E4" w:rsidRDefault="00CB44AA" w:rsidP="002512A7">
      <w:pPr>
        <w:suppressAutoHyphens/>
        <w:rPr>
          <w:rFonts w:eastAsia="Calibri"/>
          <w:sz w:val="24"/>
          <w:szCs w:val="24"/>
        </w:rPr>
      </w:pPr>
      <w:r w:rsidRPr="00FE23E4">
        <w:rPr>
          <w:rFonts w:eastAsia="Calibri"/>
          <w:sz w:val="24"/>
          <w:szCs w:val="24"/>
        </w:rPr>
        <w:t>СТОП</w:t>
      </w:r>
    </w:p>
    <w:p w14:paraId="6C8AE712" w14:textId="77777777" w:rsidR="00CB44AA" w:rsidRPr="00FE23E4" w:rsidRDefault="00CB44AA" w:rsidP="002512A7">
      <w:pPr>
        <w:suppressAutoHyphens/>
        <w:rPr>
          <w:rFonts w:eastAsia="Calibri"/>
          <w:sz w:val="24"/>
          <w:szCs w:val="24"/>
        </w:rPr>
      </w:pPr>
    </w:p>
    <w:p w14:paraId="27CF9221" w14:textId="77777777" w:rsidR="00CB44AA" w:rsidRPr="00FE23E4" w:rsidRDefault="00CB44AA" w:rsidP="002512A7">
      <w:pPr>
        <w:suppressAutoHyphens/>
        <w:ind w:firstLine="860"/>
        <w:jc w:val="both"/>
        <w:rPr>
          <w:rFonts w:eastAsia="Calibri"/>
          <w:sz w:val="24"/>
          <w:szCs w:val="24"/>
        </w:rPr>
      </w:pPr>
      <w:r w:rsidRPr="00FE23E4">
        <w:rPr>
          <w:rFonts w:eastAsia="Calibri"/>
          <w:sz w:val="24"/>
          <w:szCs w:val="24"/>
        </w:rPr>
        <w:t>Задание 4</w:t>
      </w:r>
    </w:p>
    <w:p w14:paraId="6125C7BD" w14:textId="77777777" w:rsidR="00CB44AA" w:rsidRPr="00FE23E4" w:rsidRDefault="00CB44AA" w:rsidP="002512A7">
      <w:pPr>
        <w:suppressAutoHyphens/>
        <w:ind w:firstLine="860"/>
        <w:jc w:val="both"/>
        <w:rPr>
          <w:rFonts w:eastAsia="Calibri"/>
          <w:sz w:val="24"/>
          <w:szCs w:val="24"/>
        </w:rPr>
      </w:pPr>
      <w:r w:rsidRPr="00FE23E4">
        <w:rPr>
          <w:rFonts w:eastAsia="Calibri"/>
          <w:sz w:val="24"/>
          <w:szCs w:val="24"/>
        </w:rPr>
        <w:t>Презентация с визуализацией предложенных решений защищается перед жителями/волонтерами/актерами и экспертами в течение 15 минут. Процесс презентации должен быть зафиксирован с помо</w:t>
      </w:r>
      <w:r w:rsidRPr="00FE23E4">
        <w:rPr>
          <w:rFonts w:eastAsia="Calibri"/>
          <w:sz w:val="24"/>
          <w:szCs w:val="24"/>
          <w:u w:val="single"/>
          <w:lang w:bidi="ru-RU"/>
        </w:rPr>
        <w:t>щ</w:t>
      </w:r>
      <w:r w:rsidRPr="00FE23E4">
        <w:rPr>
          <w:rFonts w:eastAsia="Calibri"/>
          <w:sz w:val="24"/>
          <w:szCs w:val="24"/>
        </w:rPr>
        <w:t xml:space="preserve">ью средств </w:t>
      </w:r>
      <w:proofErr w:type="spellStart"/>
      <w:r w:rsidRPr="00FE23E4">
        <w:rPr>
          <w:rFonts w:eastAsia="Calibri"/>
          <w:sz w:val="24"/>
          <w:szCs w:val="24"/>
        </w:rPr>
        <w:t>аудиои</w:t>
      </w:r>
      <w:proofErr w:type="spellEnd"/>
      <w:r w:rsidRPr="00FE23E4">
        <w:rPr>
          <w:rFonts w:eastAsia="Calibri"/>
          <w:sz w:val="24"/>
          <w:szCs w:val="24"/>
        </w:rPr>
        <w:t xml:space="preserve"> видеозаписи.</w:t>
      </w:r>
    </w:p>
    <w:p w14:paraId="016C9001" w14:textId="77777777" w:rsidR="00CB44AA" w:rsidRPr="00FE23E4" w:rsidRDefault="00CB44AA" w:rsidP="002512A7">
      <w:pPr>
        <w:suppressAutoHyphens/>
        <w:rPr>
          <w:rFonts w:eastAsia="Calibri"/>
          <w:sz w:val="24"/>
          <w:szCs w:val="24"/>
        </w:rPr>
      </w:pPr>
      <w:r w:rsidRPr="00FE23E4">
        <w:rPr>
          <w:rFonts w:eastAsia="Calibri"/>
          <w:sz w:val="24"/>
          <w:szCs w:val="24"/>
        </w:rPr>
        <w:t>СТОП</w:t>
      </w:r>
      <w:bookmarkStart w:id="27" w:name="bookmark119"/>
    </w:p>
    <w:p w14:paraId="3CDD30E2" w14:textId="77777777" w:rsidR="00CB44AA" w:rsidRPr="00FE23E4" w:rsidRDefault="00CB44AA" w:rsidP="002512A7">
      <w:pPr>
        <w:suppressAutoHyphens/>
        <w:rPr>
          <w:rFonts w:eastAsia="Calibri"/>
          <w:sz w:val="24"/>
          <w:szCs w:val="24"/>
        </w:rPr>
      </w:pPr>
    </w:p>
    <w:p w14:paraId="0CA922A0" w14:textId="77777777" w:rsidR="00CB44AA" w:rsidRPr="00FE23E4" w:rsidRDefault="00CB44AA" w:rsidP="002512A7">
      <w:pPr>
        <w:suppressAutoHyphens/>
        <w:ind w:firstLine="709"/>
        <w:rPr>
          <w:rFonts w:eastAsia="Calibri"/>
          <w:b/>
          <w:sz w:val="24"/>
          <w:szCs w:val="24"/>
        </w:rPr>
      </w:pPr>
      <w:r w:rsidRPr="00FE23E4">
        <w:rPr>
          <w:rFonts w:eastAsia="Calibri"/>
          <w:b/>
          <w:sz w:val="24"/>
          <w:szCs w:val="24"/>
        </w:rPr>
        <w:t>Необходимые приложения</w:t>
      </w:r>
      <w:bookmarkEnd w:id="27"/>
    </w:p>
    <w:p w14:paraId="4FA20EDE" w14:textId="77777777" w:rsidR="00CB44AA" w:rsidRPr="00FE23E4" w:rsidRDefault="00CB44AA" w:rsidP="002512A7">
      <w:pPr>
        <w:suppressAutoHyphens/>
        <w:ind w:firstLine="709"/>
        <w:jc w:val="both"/>
        <w:rPr>
          <w:rFonts w:eastAsia="Calibri"/>
          <w:sz w:val="24"/>
          <w:szCs w:val="24"/>
        </w:rPr>
      </w:pPr>
      <w:r w:rsidRPr="00FE23E4">
        <w:rPr>
          <w:rFonts w:eastAsia="Calibri"/>
          <w:sz w:val="24"/>
          <w:szCs w:val="24"/>
        </w:rPr>
        <w:t>Приложение 1. Вариант здания.</w:t>
      </w:r>
    </w:p>
    <w:p w14:paraId="17214413" w14:textId="77777777" w:rsidR="00CB44AA" w:rsidRPr="00FE23E4" w:rsidRDefault="00CB44AA" w:rsidP="002512A7">
      <w:pPr>
        <w:suppressAutoHyphens/>
        <w:ind w:firstLine="709"/>
        <w:jc w:val="both"/>
        <w:rPr>
          <w:rFonts w:eastAsia="Calibri"/>
          <w:sz w:val="24"/>
          <w:szCs w:val="24"/>
        </w:rPr>
      </w:pPr>
      <w:r w:rsidRPr="00FE23E4">
        <w:rPr>
          <w:rFonts w:eastAsia="Calibri"/>
          <w:sz w:val="24"/>
          <w:szCs w:val="24"/>
        </w:rPr>
        <w:t>Приложение 2. Шаблон «Акта визуального обследования многоквартирного дома»</w:t>
      </w:r>
    </w:p>
    <w:p w14:paraId="723D562E" w14:textId="77777777" w:rsidR="00CB44AA" w:rsidRPr="00FE23E4" w:rsidRDefault="00CB44AA" w:rsidP="002512A7">
      <w:pPr>
        <w:suppressAutoHyphens/>
        <w:ind w:firstLine="709"/>
        <w:rPr>
          <w:rFonts w:eastAsia="Calibri"/>
          <w:sz w:val="24"/>
          <w:szCs w:val="24"/>
        </w:rPr>
      </w:pPr>
      <w:r w:rsidRPr="00FE23E4">
        <w:rPr>
          <w:rFonts w:eastAsia="Calibri"/>
          <w:sz w:val="24"/>
          <w:szCs w:val="24"/>
        </w:rPr>
        <w:t>Приложение 3. Шаблон Акта осмотра благоустройства придомовой территории МКД.</w:t>
      </w:r>
    </w:p>
    <w:p w14:paraId="36201547" w14:textId="77777777" w:rsidR="00CB44AA" w:rsidRPr="00FE23E4" w:rsidRDefault="00CB44AA" w:rsidP="002512A7">
      <w:pPr>
        <w:suppressAutoHyphens/>
        <w:ind w:firstLine="709"/>
        <w:rPr>
          <w:rFonts w:eastAsia="Calibri"/>
          <w:sz w:val="24"/>
          <w:szCs w:val="24"/>
        </w:rPr>
      </w:pPr>
      <w:r w:rsidRPr="00FE23E4">
        <w:rPr>
          <w:rFonts w:eastAsia="Calibri"/>
          <w:sz w:val="24"/>
          <w:szCs w:val="24"/>
        </w:rPr>
        <w:t>Приложение 4. Шаблон Локального ресурсного сметного расчета на благоустройство придомовой территории.</w:t>
      </w:r>
    </w:p>
    <w:p w14:paraId="07DD144C" w14:textId="77777777" w:rsidR="00CB44AA" w:rsidRPr="00FE23E4" w:rsidRDefault="00CB44AA" w:rsidP="002512A7">
      <w:pPr>
        <w:suppressAutoHyphens/>
        <w:ind w:firstLine="700"/>
        <w:rPr>
          <w:rFonts w:eastAsia="Calibri"/>
          <w:sz w:val="24"/>
          <w:szCs w:val="24"/>
        </w:rPr>
      </w:pPr>
    </w:p>
    <w:p w14:paraId="4760505F" w14:textId="77777777" w:rsidR="00CB44AA" w:rsidRPr="00FE23E4" w:rsidRDefault="00CB44AA" w:rsidP="002512A7">
      <w:pPr>
        <w:suppressAutoHyphens/>
        <w:ind w:firstLine="708"/>
        <w:jc w:val="both"/>
        <w:rPr>
          <w:b/>
          <w:bCs/>
          <w:sz w:val="24"/>
          <w:szCs w:val="24"/>
          <w:lang w:eastAsia="ru-RU"/>
        </w:rPr>
      </w:pPr>
      <w:r w:rsidRPr="00FE23E4">
        <w:rPr>
          <w:b/>
          <w:sz w:val="24"/>
          <w:szCs w:val="24"/>
        </w:rPr>
        <w:t>Участник для выполнения экзаменационных заданий использует:</w:t>
      </w:r>
    </w:p>
    <w:p w14:paraId="54F81F28" w14:textId="77777777" w:rsidR="00CB44AA" w:rsidRPr="00FE23E4" w:rsidRDefault="00CB44AA" w:rsidP="002512A7">
      <w:pPr>
        <w:pStyle w:val="2d"/>
        <w:shd w:val="clear" w:color="auto" w:fill="auto"/>
        <w:suppressAutoHyphens/>
        <w:spacing w:before="0" w:after="0" w:line="240" w:lineRule="auto"/>
        <w:ind w:firstLine="708"/>
        <w:rPr>
          <w:rFonts w:ascii="Times New Roman" w:hAnsi="Times New Roman"/>
          <w:b w:val="0"/>
          <w:sz w:val="24"/>
          <w:szCs w:val="24"/>
          <w:lang w:val="ru-RU"/>
        </w:rPr>
      </w:pPr>
      <w:r w:rsidRPr="00FE23E4">
        <w:rPr>
          <w:rFonts w:ascii="Times New Roman" w:hAnsi="Times New Roman"/>
          <w:b w:val="0"/>
          <w:sz w:val="24"/>
          <w:szCs w:val="24"/>
          <w:lang w:val="ru-RU"/>
        </w:rPr>
        <w:t xml:space="preserve">Персональный компьютер или ноутбук </w:t>
      </w:r>
    </w:p>
    <w:p w14:paraId="4DD028C8" w14:textId="77777777" w:rsidR="00CB44AA" w:rsidRPr="00FE23E4" w:rsidRDefault="00CB44AA" w:rsidP="002512A7">
      <w:pPr>
        <w:pStyle w:val="2d"/>
        <w:shd w:val="clear" w:color="auto" w:fill="auto"/>
        <w:suppressAutoHyphens/>
        <w:spacing w:before="0" w:after="0" w:line="240" w:lineRule="auto"/>
        <w:ind w:firstLine="708"/>
        <w:rPr>
          <w:rFonts w:ascii="Times New Roman" w:hAnsi="Times New Roman"/>
          <w:b w:val="0"/>
          <w:sz w:val="24"/>
          <w:szCs w:val="24"/>
          <w:lang w:val="ru-RU"/>
        </w:rPr>
      </w:pPr>
      <w:r w:rsidRPr="00FE23E4">
        <w:rPr>
          <w:rFonts w:ascii="Times New Roman" w:hAnsi="Times New Roman"/>
          <w:b w:val="0"/>
          <w:sz w:val="24"/>
          <w:szCs w:val="24"/>
          <w:lang w:val="ru-RU"/>
        </w:rPr>
        <w:t>Принтер</w:t>
      </w:r>
    </w:p>
    <w:p w14:paraId="45B96609" w14:textId="77777777" w:rsidR="00CB44AA" w:rsidRPr="00FE23E4" w:rsidRDefault="00CB44AA" w:rsidP="002512A7">
      <w:pPr>
        <w:pStyle w:val="2d"/>
        <w:shd w:val="clear" w:color="auto" w:fill="auto"/>
        <w:suppressAutoHyphens/>
        <w:spacing w:before="0" w:after="0" w:line="240" w:lineRule="auto"/>
        <w:ind w:firstLine="708"/>
        <w:rPr>
          <w:rFonts w:ascii="Times New Roman" w:hAnsi="Times New Roman"/>
          <w:b w:val="0"/>
          <w:sz w:val="24"/>
          <w:szCs w:val="24"/>
          <w:lang w:val="ru-RU"/>
        </w:rPr>
      </w:pPr>
      <w:r w:rsidRPr="00FE23E4">
        <w:rPr>
          <w:rFonts w:ascii="Times New Roman" w:hAnsi="Times New Roman"/>
          <w:b w:val="0"/>
          <w:sz w:val="24"/>
          <w:szCs w:val="24"/>
          <w:lang w:val="ru-RU"/>
        </w:rPr>
        <w:t xml:space="preserve">Канцелярские принадлежности </w:t>
      </w:r>
    </w:p>
    <w:p w14:paraId="748C37E4" w14:textId="77777777" w:rsidR="00CB44AA" w:rsidRPr="00FE23E4" w:rsidRDefault="00CB44AA" w:rsidP="002512A7">
      <w:pPr>
        <w:pStyle w:val="2d"/>
        <w:shd w:val="clear" w:color="auto" w:fill="auto"/>
        <w:suppressAutoHyphens/>
        <w:spacing w:before="0" w:after="0" w:line="240" w:lineRule="auto"/>
        <w:ind w:firstLine="708"/>
        <w:rPr>
          <w:rFonts w:ascii="Times New Roman" w:hAnsi="Times New Roman"/>
          <w:b w:val="0"/>
          <w:sz w:val="24"/>
          <w:szCs w:val="24"/>
          <w:lang w:val="ru-RU"/>
        </w:rPr>
      </w:pPr>
      <w:r w:rsidRPr="00FE23E4">
        <w:rPr>
          <w:rFonts w:ascii="Times New Roman" w:hAnsi="Times New Roman"/>
          <w:b w:val="0"/>
          <w:sz w:val="24"/>
          <w:szCs w:val="24"/>
          <w:lang w:val="ru-RU"/>
        </w:rPr>
        <w:t>Термометр (</w:t>
      </w:r>
      <w:proofErr w:type="spellStart"/>
      <w:r w:rsidRPr="00FE23E4">
        <w:rPr>
          <w:rFonts w:ascii="Times New Roman" w:hAnsi="Times New Roman"/>
          <w:b w:val="0"/>
          <w:sz w:val="24"/>
          <w:szCs w:val="24"/>
          <w:lang w:val="ru-RU"/>
        </w:rPr>
        <w:t>термогигрометр</w:t>
      </w:r>
      <w:proofErr w:type="spellEnd"/>
      <w:r w:rsidRPr="00FE23E4">
        <w:rPr>
          <w:rFonts w:ascii="Times New Roman" w:hAnsi="Times New Roman"/>
          <w:b w:val="0"/>
          <w:sz w:val="24"/>
          <w:szCs w:val="24"/>
          <w:lang w:val="ru-RU"/>
        </w:rPr>
        <w:t>)</w:t>
      </w:r>
    </w:p>
    <w:p w14:paraId="424910C0" w14:textId="77777777" w:rsidR="00CB44AA" w:rsidRPr="00FE23E4" w:rsidRDefault="00CB44AA" w:rsidP="002512A7">
      <w:pPr>
        <w:suppressAutoHyphens/>
        <w:jc w:val="both"/>
        <w:rPr>
          <w:bCs/>
          <w:sz w:val="24"/>
          <w:szCs w:val="24"/>
        </w:rPr>
      </w:pPr>
    </w:p>
    <w:p w14:paraId="08147763" w14:textId="77777777" w:rsidR="00CB44AA" w:rsidRPr="00FE23E4" w:rsidRDefault="00CB44AA" w:rsidP="002512A7">
      <w:pPr>
        <w:pStyle w:val="ae"/>
        <w:widowControl w:val="0"/>
        <w:suppressAutoHyphens/>
        <w:ind w:firstLine="770"/>
        <w:jc w:val="both"/>
        <w:rPr>
          <w:rFonts w:ascii="Times New Roman" w:hAnsi="Times New Roman"/>
          <w:b/>
          <w:bCs/>
          <w:sz w:val="24"/>
          <w:szCs w:val="28"/>
        </w:rPr>
      </w:pPr>
      <w:r w:rsidRPr="00FE23E4">
        <w:rPr>
          <w:rFonts w:ascii="Times New Roman" w:hAnsi="Times New Roman"/>
          <w:b/>
          <w:bCs/>
          <w:sz w:val="24"/>
          <w:szCs w:val="28"/>
        </w:rPr>
        <w:t xml:space="preserve">Требования к форменной (санитарной) одежде участников и экспертов </w:t>
      </w:r>
    </w:p>
    <w:p w14:paraId="1434B815" w14:textId="77777777" w:rsidR="00CB44AA" w:rsidRPr="00FE23E4" w:rsidRDefault="00CB44AA" w:rsidP="002512A7">
      <w:pPr>
        <w:pStyle w:val="ae"/>
        <w:widowControl w:val="0"/>
        <w:suppressAutoHyphens/>
        <w:ind w:firstLine="770"/>
        <w:jc w:val="both"/>
        <w:rPr>
          <w:rFonts w:ascii="Times New Roman" w:hAnsi="Times New Roman"/>
          <w:bCs/>
          <w:sz w:val="24"/>
          <w:szCs w:val="24"/>
        </w:rPr>
      </w:pPr>
      <w:r w:rsidRPr="00FE23E4">
        <w:rPr>
          <w:rFonts w:ascii="Times New Roman" w:hAnsi="Times New Roman"/>
          <w:bCs/>
          <w:sz w:val="24"/>
          <w:szCs w:val="24"/>
        </w:rPr>
        <w:t>Обязательные элементы</w:t>
      </w:r>
    </w:p>
    <w:p w14:paraId="4586AA10" w14:textId="77777777" w:rsidR="00CB44AA" w:rsidRPr="00FE23E4" w:rsidRDefault="00CB44AA" w:rsidP="00A03160">
      <w:pPr>
        <w:pStyle w:val="2d"/>
        <w:numPr>
          <w:ilvl w:val="0"/>
          <w:numId w:val="152"/>
        </w:numPr>
        <w:shd w:val="clear" w:color="auto" w:fill="auto"/>
        <w:suppressAutoHyphens/>
        <w:spacing w:before="0" w:after="0" w:line="240" w:lineRule="auto"/>
        <w:ind w:firstLine="760"/>
        <w:jc w:val="both"/>
        <w:rPr>
          <w:rFonts w:ascii="Times New Roman" w:hAnsi="Times New Roman"/>
          <w:b w:val="0"/>
          <w:sz w:val="24"/>
          <w:szCs w:val="24"/>
          <w:lang w:val="ru-RU"/>
        </w:rPr>
      </w:pPr>
      <w:r w:rsidRPr="00FE23E4">
        <w:rPr>
          <w:rFonts w:ascii="Times New Roman" w:hAnsi="Times New Roman"/>
          <w:b w:val="0"/>
          <w:sz w:val="24"/>
          <w:szCs w:val="24"/>
          <w:lang w:val="ru-RU"/>
        </w:rPr>
        <w:t>одежда и обувь участника демонстрационного экзамена должна быть выбрана по погоде, удобной для работы, застегнута на пуговицы и молнии (при обследовании зданий обязательно надеть каску и иметь при себе респиратор);</w:t>
      </w:r>
    </w:p>
    <w:p w14:paraId="5A36F6A3" w14:textId="77777777" w:rsidR="00CB44AA" w:rsidRPr="00FE23E4" w:rsidRDefault="00CB44AA" w:rsidP="00A03160">
      <w:pPr>
        <w:pStyle w:val="2d"/>
        <w:numPr>
          <w:ilvl w:val="0"/>
          <w:numId w:val="152"/>
        </w:numPr>
        <w:shd w:val="clear" w:color="auto" w:fill="auto"/>
        <w:suppressAutoHyphens/>
        <w:spacing w:before="0" w:after="0" w:line="240" w:lineRule="auto"/>
        <w:ind w:firstLine="760"/>
        <w:jc w:val="both"/>
        <w:rPr>
          <w:rFonts w:ascii="Times New Roman" w:hAnsi="Times New Roman"/>
          <w:b w:val="0"/>
          <w:sz w:val="24"/>
          <w:szCs w:val="24"/>
          <w:lang w:val="ru-RU"/>
        </w:rPr>
      </w:pPr>
      <w:r w:rsidRPr="00FE23E4">
        <w:rPr>
          <w:rFonts w:ascii="Times New Roman" w:hAnsi="Times New Roman"/>
          <w:b w:val="0"/>
          <w:sz w:val="24"/>
          <w:szCs w:val="24"/>
          <w:lang w:val="ru-RU"/>
        </w:rPr>
        <w:t xml:space="preserve"> правильно надеть одежду: застегнуть обшлага рукавов, заправить полы одежды так, чтобы не было свисающих концов. Не закалывать одежду булавками, иголками, не держать в карманах одежды острые, бьющиеся предметы.</w:t>
      </w:r>
    </w:p>
    <w:p w14:paraId="09A0A85B" w14:textId="77777777" w:rsidR="00CB44AA" w:rsidRPr="00FE23E4" w:rsidRDefault="00CB44AA" w:rsidP="002512A7">
      <w:pPr>
        <w:pStyle w:val="ae"/>
        <w:widowControl w:val="0"/>
        <w:suppressAutoHyphens/>
        <w:ind w:firstLine="770"/>
        <w:jc w:val="both"/>
        <w:rPr>
          <w:rFonts w:ascii="Times New Roman" w:hAnsi="Times New Roman"/>
          <w:sz w:val="24"/>
          <w:szCs w:val="28"/>
        </w:rPr>
      </w:pPr>
      <w:r w:rsidRPr="00FE23E4">
        <w:rPr>
          <w:rFonts w:ascii="Times New Roman" w:hAnsi="Times New Roman"/>
          <w:sz w:val="24"/>
          <w:szCs w:val="28"/>
        </w:rPr>
        <w:t>На рабочей куртке могут быть нанесены следующие обязательные информационные элементы: логотип Союза «Молодые профессионалы (</w:t>
      </w:r>
      <w:proofErr w:type="spellStart"/>
      <w:r w:rsidRPr="00FE23E4">
        <w:rPr>
          <w:rFonts w:ascii="Times New Roman" w:hAnsi="Times New Roman"/>
          <w:sz w:val="24"/>
          <w:szCs w:val="28"/>
        </w:rPr>
        <w:t>Ворлдскиллс</w:t>
      </w:r>
      <w:proofErr w:type="spellEnd"/>
      <w:r w:rsidRPr="00FE23E4">
        <w:rPr>
          <w:rFonts w:ascii="Times New Roman" w:hAnsi="Times New Roman"/>
          <w:sz w:val="24"/>
          <w:szCs w:val="28"/>
        </w:rPr>
        <w:t xml:space="preserve"> Россия)» (далее WSR) на груди слева, под логотипом WSR фамилия и имя участника или эксперта, логотип учебного заведения должен быть нанесён – на рукав выше локтя, на воротнике допускается размещение флага России и региона, на спине допускается размещение наименования региона. Размещение информации рекламного характера на форменной одежде, без согласования с </w:t>
      </w:r>
      <w:r w:rsidRPr="00FE23E4">
        <w:rPr>
          <w:rFonts w:ascii="Times New Roman" w:hAnsi="Times New Roman"/>
          <w:sz w:val="24"/>
          <w:szCs w:val="28"/>
          <w:lang w:val="en-US"/>
        </w:rPr>
        <w:t>WSR</w:t>
      </w:r>
      <w:r w:rsidRPr="00FE23E4">
        <w:rPr>
          <w:rFonts w:ascii="Times New Roman" w:hAnsi="Times New Roman"/>
          <w:sz w:val="24"/>
          <w:szCs w:val="28"/>
        </w:rPr>
        <w:t xml:space="preserve"> (например, логотипы спонсоров) НЕ ДОПУСКАЕТСЯ!!!</w:t>
      </w:r>
    </w:p>
    <w:p w14:paraId="73675611" w14:textId="77777777" w:rsidR="00CB44AA" w:rsidRPr="00FE23E4" w:rsidRDefault="00CB44AA" w:rsidP="002512A7">
      <w:pPr>
        <w:suppressAutoHyphens/>
        <w:rPr>
          <w:sz w:val="28"/>
          <w:szCs w:val="28"/>
        </w:rPr>
      </w:pPr>
    </w:p>
    <w:p w14:paraId="5E5DAE0E" w14:textId="77777777" w:rsidR="00CB44AA" w:rsidRPr="00FE23E4" w:rsidRDefault="00CB44AA" w:rsidP="002512A7">
      <w:pPr>
        <w:pStyle w:val="20"/>
        <w:keepNext w:val="0"/>
        <w:widowControl w:val="0"/>
        <w:suppressAutoHyphens/>
        <w:spacing w:before="0" w:after="0" w:line="276" w:lineRule="auto"/>
        <w:ind w:firstLine="660"/>
        <w:jc w:val="both"/>
        <w:rPr>
          <w:rFonts w:ascii="Times New Roman" w:hAnsi="Times New Roman"/>
          <w:i w:val="0"/>
          <w:caps/>
          <w:sz w:val="24"/>
          <w:szCs w:val="24"/>
        </w:rPr>
      </w:pPr>
      <w:r w:rsidRPr="00FE23E4">
        <w:rPr>
          <w:rFonts w:ascii="Times New Roman" w:hAnsi="Times New Roman"/>
          <w:i w:val="0"/>
          <w:caps/>
          <w:sz w:val="24"/>
          <w:szCs w:val="24"/>
        </w:rPr>
        <w:t xml:space="preserve">3.2. Критерии оценки </w:t>
      </w:r>
      <w:r w:rsidRPr="00FE23E4">
        <w:rPr>
          <w:rFonts w:ascii="Times New Roman" w:hAnsi="Times New Roman"/>
          <w:i w:val="0"/>
          <w:sz w:val="24"/>
          <w:szCs w:val="24"/>
        </w:rPr>
        <w:t>ВЫПОЛНЕНИЯ ЗАДАНИЯ ДЕМОНСТРАЦИОННОГО ЭКЗАМЕНА</w:t>
      </w:r>
    </w:p>
    <w:p w14:paraId="4AEB2DDF" w14:textId="77777777" w:rsidR="00CB44AA" w:rsidRPr="00FE23E4" w:rsidRDefault="00CB44AA" w:rsidP="002512A7">
      <w:pPr>
        <w:suppressAutoHyphens/>
        <w:ind w:firstLine="660"/>
        <w:rPr>
          <w:b/>
          <w:sz w:val="24"/>
          <w:szCs w:val="24"/>
        </w:rPr>
      </w:pPr>
      <w:r w:rsidRPr="00FE23E4">
        <w:rPr>
          <w:b/>
          <w:sz w:val="24"/>
          <w:szCs w:val="24"/>
        </w:rPr>
        <w:t>3.2.1. Порядок оценки выполнения задания демонстрационного экзамена</w:t>
      </w:r>
    </w:p>
    <w:p w14:paraId="3B4B953C" w14:textId="77777777" w:rsidR="00CB44AA" w:rsidRPr="00FE23E4" w:rsidRDefault="00CB44AA" w:rsidP="002512A7">
      <w:pPr>
        <w:pStyle w:val="20"/>
        <w:keepNext w:val="0"/>
        <w:widowControl w:val="0"/>
        <w:suppressAutoHyphens/>
        <w:spacing w:before="0" w:after="0" w:line="276" w:lineRule="auto"/>
        <w:ind w:firstLine="660"/>
        <w:jc w:val="both"/>
        <w:rPr>
          <w:rFonts w:ascii="Times New Roman" w:hAnsi="Times New Roman"/>
          <w:b w:val="0"/>
          <w:i w:val="0"/>
        </w:rPr>
      </w:pPr>
      <w:r w:rsidRPr="00FE23E4">
        <w:rPr>
          <w:rFonts w:ascii="Times New Roman" w:hAnsi="Times New Roman"/>
          <w:b w:val="0"/>
          <w:i w:val="0"/>
          <w:sz w:val="24"/>
          <w:szCs w:val="24"/>
        </w:rPr>
        <w:t xml:space="preserve">Критерии оценки по разделам задания демонстрационного экзамена выполняются по </w:t>
      </w:r>
      <w:r w:rsidRPr="00FE23E4">
        <w:rPr>
          <w:rFonts w:ascii="Times New Roman" w:hAnsi="Times New Roman"/>
          <w:b w:val="0"/>
          <w:i w:val="0"/>
        </w:rPr>
        <w:t>пм.</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10"/>
      </w:tblGrid>
      <w:tr w:rsidR="00CB44AA" w:rsidRPr="00FE23E4" w14:paraId="695F998A" w14:textId="77777777" w:rsidTr="00CB44AA">
        <w:tc>
          <w:tcPr>
            <w:tcW w:w="988" w:type="dxa"/>
            <w:tcBorders>
              <w:top w:val="single" w:sz="4" w:space="0" w:color="auto"/>
              <w:left w:val="single" w:sz="4" w:space="0" w:color="auto"/>
              <w:bottom w:val="single" w:sz="4" w:space="0" w:color="auto"/>
              <w:right w:val="single" w:sz="4" w:space="0" w:color="auto"/>
            </w:tcBorders>
            <w:hideMark/>
          </w:tcPr>
          <w:p w14:paraId="5DA8F4BD" w14:textId="77777777" w:rsidR="00CB44AA" w:rsidRPr="00FE23E4" w:rsidRDefault="00CB44AA" w:rsidP="002512A7">
            <w:pPr>
              <w:suppressAutoHyphens/>
              <w:spacing w:after="120" w:line="276" w:lineRule="auto"/>
              <w:jc w:val="center"/>
            </w:pPr>
            <w:r w:rsidRPr="00FE23E4">
              <w:t>№ п/п</w:t>
            </w:r>
          </w:p>
        </w:tc>
        <w:tc>
          <w:tcPr>
            <w:tcW w:w="8910" w:type="dxa"/>
            <w:tcBorders>
              <w:top w:val="single" w:sz="4" w:space="0" w:color="auto"/>
              <w:left w:val="single" w:sz="4" w:space="0" w:color="auto"/>
              <w:bottom w:val="single" w:sz="4" w:space="0" w:color="auto"/>
              <w:right w:val="single" w:sz="4" w:space="0" w:color="auto"/>
            </w:tcBorders>
            <w:hideMark/>
          </w:tcPr>
          <w:p w14:paraId="35C1DD9D" w14:textId="77777777" w:rsidR="00CB44AA" w:rsidRPr="00FE23E4" w:rsidRDefault="00CB44AA" w:rsidP="002512A7">
            <w:pPr>
              <w:suppressAutoHyphens/>
              <w:spacing w:after="120" w:line="276" w:lineRule="auto"/>
              <w:jc w:val="center"/>
            </w:pPr>
            <w:r w:rsidRPr="00FE23E4">
              <w:t>Перечень ПМ</w:t>
            </w:r>
          </w:p>
        </w:tc>
      </w:tr>
      <w:tr w:rsidR="00CB44AA" w:rsidRPr="00FE23E4" w14:paraId="566640C5" w14:textId="77777777" w:rsidTr="00CB44AA">
        <w:tc>
          <w:tcPr>
            <w:tcW w:w="988" w:type="dxa"/>
            <w:tcBorders>
              <w:top w:val="single" w:sz="4" w:space="0" w:color="auto"/>
              <w:left w:val="single" w:sz="4" w:space="0" w:color="auto"/>
              <w:bottom w:val="single" w:sz="4" w:space="0" w:color="auto"/>
              <w:right w:val="single" w:sz="4" w:space="0" w:color="auto"/>
            </w:tcBorders>
            <w:hideMark/>
          </w:tcPr>
          <w:p w14:paraId="1392243E" w14:textId="77777777" w:rsidR="00CB44AA" w:rsidRPr="00FE23E4" w:rsidRDefault="00CB44AA" w:rsidP="002512A7">
            <w:pPr>
              <w:suppressAutoHyphens/>
              <w:spacing w:after="120" w:line="276" w:lineRule="auto"/>
            </w:pPr>
            <w:r w:rsidRPr="00FE23E4">
              <w:t>1.</w:t>
            </w:r>
          </w:p>
        </w:tc>
        <w:tc>
          <w:tcPr>
            <w:tcW w:w="8910" w:type="dxa"/>
            <w:tcBorders>
              <w:top w:val="single" w:sz="4" w:space="0" w:color="auto"/>
              <w:left w:val="single" w:sz="4" w:space="0" w:color="auto"/>
              <w:bottom w:val="single" w:sz="4" w:space="0" w:color="auto"/>
              <w:right w:val="single" w:sz="4" w:space="0" w:color="auto"/>
            </w:tcBorders>
            <w:hideMark/>
          </w:tcPr>
          <w:p w14:paraId="68852195" w14:textId="77777777" w:rsidR="00CB44AA" w:rsidRPr="00FE23E4" w:rsidRDefault="00CB44AA" w:rsidP="002512A7">
            <w:pPr>
              <w:suppressAutoHyphens/>
              <w:spacing w:line="256" w:lineRule="auto"/>
              <w:rPr>
                <w:rFonts w:eastAsia="Calibri"/>
              </w:rPr>
            </w:pPr>
            <w:r w:rsidRPr="00FE23E4">
              <w:t xml:space="preserve">ПМ.01. </w:t>
            </w:r>
            <w:r w:rsidRPr="00FE23E4">
              <w:rPr>
                <w:sz w:val="24"/>
                <w:szCs w:val="24"/>
              </w:rPr>
              <w:t>Обеспечение работ по ведению домашнего хозяйства</w:t>
            </w:r>
          </w:p>
        </w:tc>
      </w:tr>
      <w:tr w:rsidR="00CB44AA" w:rsidRPr="00FE23E4" w14:paraId="21E4FD73" w14:textId="77777777" w:rsidTr="00CB44AA">
        <w:tc>
          <w:tcPr>
            <w:tcW w:w="988" w:type="dxa"/>
            <w:tcBorders>
              <w:top w:val="single" w:sz="4" w:space="0" w:color="auto"/>
              <w:left w:val="single" w:sz="4" w:space="0" w:color="auto"/>
              <w:bottom w:val="single" w:sz="4" w:space="0" w:color="auto"/>
              <w:right w:val="single" w:sz="4" w:space="0" w:color="auto"/>
            </w:tcBorders>
            <w:hideMark/>
          </w:tcPr>
          <w:p w14:paraId="2BCFB822" w14:textId="77777777" w:rsidR="00CB44AA" w:rsidRPr="00FE23E4" w:rsidRDefault="00CB44AA" w:rsidP="002512A7">
            <w:pPr>
              <w:suppressAutoHyphens/>
              <w:spacing w:after="120" w:line="276" w:lineRule="auto"/>
            </w:pPr>
            <w:r w:rsidRPr="00FE23E4">
              <w:t>2.</w:t>
            </w:r>
          </w:p>
        </w:tc>
        <w:tc>
          <w:tcPr>
            <w:tcW w:w="8910" w:type="dxa"/>
            <w:tcBorders>
              <w:top w:val="single" w:sz="4" w:space="0" w:color="auto"/>
              <w:left w:val="single" w:sz="4" w:space="0" w:color="auto"/>
              <w:bottom w:val="single" w:sz="4" w:space="0" w:color="auto"/>
              <w:right w:val="single" w:sz="4" w:space="0" w:color="auto"/>
            </w:tcBorders>
            <w:hideMark/>
          </w:tcPr>
          <w:p w14:paraId="5AD7BFC6" w14:textId="77777777" w:rsidR="00CB44AA" w:rsidRPr="00FE23E4" w:rsidRDefault="00CB44AA" w:rsidP="002512A7">
            <w:pPr>
              <w:suppressAutoHyphens/>
              <w:spacing w:line="256" w:lineRule="auto"/>
              <w:rPr>
                <w:rFonts w:eastAsia="Calibri"/>
              </w:rPr>
            </w:pPr>
            <w:r w:rsidRPr="00FE23E4">
              <w:t xml:space="preserve">ПМ.02. </w:t>
            </w:r>
            <w:r w:rsidRPr="00FE23E4">
              <w:rPr>
                <w:sz w:val="24"/>
                <w:szCs w:val="24"/>
              </w:rPr>
              <w:t>Организация проведения технических осмотров и подготовки к сезонной эксплуатации объектов жилищно-коммунального хозяйства</w:t>
            </w:r>
          </w:p>
        </w:tc>
      </w:tr>
      <w:tr w:rsidR="00CB44AA" w:rsidRPr="00FE23E4" w14:paraId="7A252768" w14:textId="77777777" w:rsidTr="00CB44AA">
        <w:tc>
          <w:tcPr>
            <w:tcW w:w="988" w:type="dxa"/>
            <w:tcBorders>
              <w:top w:val="single" w:sz="4" w:space="0" w:color="auto"/>
              <w:left w:val="single" w:sz="4" w:space="0" w:color="auto"/>
              <w:bottom w:val="single" w:sz="4" w:space="0" w:color="auto"/>
              <w:right w:val="single" w:sz="4" w:space="0" w:color="auto"/>
            </w:tcBorders>
            <w:hideMark/>
          </w:tcPr>
          <w:p w14:paraId="68DBFB8B" w14:textId="77777777" w:rsidR="00CB44AA" w:rsidRPr="00FE23E4" w:rsidRDefault="00CB44AA" w:rsidP="002512A7">
            <w:pPr>
              <w:suppressAutoHyphens/>
              <w:spacing w:after="120" w:line="276" w:lineRule="auto"/>
            </w:pPr>
            <w:r w:rsidRPr="00FE23E4">
              <w:t>3.</w:t>
            </w:r>
          </w:p>
        </w:tc>
        <w:tc>
          <w:tcPr>
            <w:tcW w:w="8910" w:type="dxa"/>
            <w:tcBorders>
              <w:top w:val="single" w:sz="4" w:space="0" w:color="auto"/>
              <w:left w:val="single" w:sz="4" w:space="0" w:color="auto"/>
              <w:bottom w:val="single" w:sz="4" w:space="0" w:color="auto"/>
              <w:right w:val="single" w:sz="4" w:space="0" w:color="auto"/>
            </w:tcBorders>
            <w:hideMark/>
          </w:tcPr>
          <w:p w14:paraId="5A4DEA5F" w14:textId="77777777" w:rsidR="00CB44AA" w:rsidRPr="00FE23E4" w:rsidRDefault="00CB44AA" w:rsidP="002512A7">
            <w:pPr>
              <w:suppressAutoHyphens/>
              <w:spacing w:line="256" w:lineRule="auto"/>
              <w:rPr>
                <w:rFonts w:eastAsia="Calibri"/>
              </w:rPr>
            </w:pPr>
            <w:r w:rsidRPr="00FE23E4">
              <w:t xml:space="preserve">ПМ.03. </w:t>
            </w:r>
            <w:r w:rsidRPr="00FE23E4">
              <w:rPr>
                <w:sz w:val="24"/>
                <w:szCs w:val="24"/>
              </w:rPr>
              <w:t xml:space="preserve">Организация диспетчерского и аварийного обслуживания объектов </w:t>
            </w:r>
            <w:r w:rsidR="0088710C" w:rsidRPr="00FE23E4">
              <w:rPr>
                <w:sz w:val="24"/>
                <w:szCs w:val="24"/>
              </w:rPr>
              <w:t xml:space="preserve"> жилищно-коммуналь</w:t>
            </w:r>
            <w:r w:rsidRPr="00FE23E4">
              <w:rPr>
                <w:sz w:val="24"/>
                <w:szCs w:val="24"/>
              </w:rPr>
              <w:t>ного хозяйства</w:t>
            </w:r>
          </w:p>
        </w:tc>
      </w:tr>
      <w:tr w:rsidR="00CB44AA" w:rsidRPr="00FE23E4" w14:paraId="1508DE10" w14:textId="77777777" w:rsidTr="00CB44AA">
        <w:tc>
          <w:tcPr>
            <w:tcW w:w="988" w:type="dxa"/>
            <w:tcBorders>
              <w:top w:val="single" w:sz="4" w:space="0" w:color="auto"/>
              <w:left w:val="single" w:sz="4" w:space="0" w:color="auto"/>
              <w:bottom w:val="single" w:sz="4" w:space="0" w:color="auto"/>
              <w:right w:val="single" w:sz="4" w:space="0" w:color="auto"/>
            </w:tcBorders>
            <w:hideMark/>
          </w:tcPr>
          <w:p w14:paraId="7E65CC5F" w14:textId="77777777" w:rsidR="00CB44AA" w:rsidRPr="00FE23E4" w:rsidRDefault="00CB44AA" w:rsidP="002512A7">
            <w:pPr>
              <w:suppressAutoHyphens/>
              <w:spacing w:after="120" w:line="276" w:lineRule="auto"/>
            </w:pPr>
            <w:r w:rsidRPr="00FE23E4">
              <w:t>4.</w:t>
            </w:r>
          </w:p>
        </w:tc>
        <w:tc>
          <w:tcPr>
            <w:tcW w:w="8910" w:type="dxa"/>
            <w:tcBorders>
              <w:top w:val="single" w:sz="4" w:space="0" w:color="auto"/>
              <w:left w:val="single" w:sz="4" w:space="0" w:color="auto"/>
              <w:bottom w:val="single" w:sz="4" w:space="0" w:color="auto"/>
              <w:right w:val="single" w:sz="4" w:space="0" w:color="auto"/>
            </w:tcBorders>
            <w:hideMark/>
          </w:tcPr>
          <w:p w14:paraId="225E41A3" w14:textId="77777777" w:rsidR="00CB44AA" w:rsidRPr="00FE23E4" w:rsidRDefault="00CB44AA" w:rsidP="002512A7">
            <w:pPr>
              <w:suppressAutoHyphens/>
              <w:spacing w:line="256" w:lineRule="auto"/>
              <w:rPr>
                <w:rFonts w:eastAsia="Calibri"/>
              </w:rPr>
            </w:pPr>
            <w:r w:rsidRPr="00FE23E4">
              <w:t xml:space="preserve">ПМ.04. </w:t>
            </w:r>
            <w:r w:rsidRPr="00FE23E4">
              <w:rPr>
                <w:sz w:val="24"/>
                <w:szCs w:val="24"/>
              </w:rPr>
              <w:t>Организация работ по санитарному содержанию, благоустройству общего имущества и прилегающей территории объектов жилищно-коммунального хозяйства</w:t>
            </w:r>
          </w:p>
        </w:tc>
      </w:tr>
      <w:tr w:rsidR="00CB44AA" w:rsidRPr="00FE23E4" w14:paraId="49358FA7" w14:textId="77777777" w:rsidTr="00CB44AA">
        <w:tc>
          <w:tcPr>
            <w:tcW w:w="988" w:type="dxa"/>
            <w:tcBorders>
              <w:top w:val="single" w:sz="4" w:space="0" w:color="auto"/>
              <w:left w:val="single" w:sz="4" w:space="0" w:color="auto"/>
              <w:bottom w:val="single" w:sz="4" w:space="0" w:color="auto"/>
              <w:right w:val="single" w:sz="4" w:space="0" w:color="auto"/>
            </w:tcBorders>
            <w:hideMark/>
          </w:tcPr>
          <w:p w14:paraId="103BC91B" w14:textId="77777777" w:rsidR="00CB44AA" w:rsidRPr="00FE23E4" w:rsidRDefault="00CB44AA" w:rsidP="002512A7">
            <w:pPr>
              <w:suppressAutoHyphens/>
              <w:spacing w:after="120" w:line="276" w:lineRule="auto"/>
            </w:pPr>
            <w:r w:rsidRPr="00FE23E4">
              <w:t>5.</w:t>
            </w:r>
          </w:p>
        </w:tc>
        <w:tc>
          <w:tcPr>
            <w:tcW w:w="8910" w:type="dxa"/>
            <w:tcBorders>
              <w:top w:val="single" w:sz="4" w:space="0" w:color="auto"/>
              <w:left w:val="single" w:sz="4" w:space="0" w:color="auto"/>
              <w:bottom w:val="single" w:sz="4" w:space="0" w:color="auto"/>
              <w:right w:val="single" w:sz="4" w:space="0" w:color="auto"/>
            </w:tcBorders>
            <w:hideMark/>
          </w:tcPr>
          <w:p w14:paraId="609EDA9C" w14:textId="77777777" w:rsidR="00CB44AA" w:rsidRPr="00FE23E4" w:rsidRDefault="00CB44AA" w:rsidP="002512A7">
            <w:pPr>
              <w:suppressAutoHyphens/>
              <w:spacing w:line="256" w:lineRule="auto"/>
              <w:rPr>
                <w:rFonts w:eastAsia="Calibri"/>
              </w:rPr>
            </w:pPr>
            <w:r w:rsidRPr="00FE23E4">
              <w:t xml:space="preserve">ПМ.05. </w:t>
            </w:r>
            <w:r w:rsidRPr="00FE23E4">
              <w:rPr>
                <w:sz w:val="24"/>
                <w:szCs w:val="24"/>
              </w:rPr>
              <w:t>Организация расчетов за услуги и работы по содержанию и ремонту объектов жилищно-коммунального хозяйства</w:t>
            </w:r>
          </w:p>
        </w:tc>
      </w:tr>
    </w:tbl>
    <w:p w14:paraId="26D4D29C" w14:textId="77777777" w:rsidR="00CB44AA" w:rsidRPr="00FE23E4" w:rsidRDefault="00CB44AA" w:rsidP="002512A7">
      <w:pPr>
        <w:suppressAutoHyphens/>
        <w:adjustRightInd w:val="0"/>
        <w:ind w:firstLine="660"/>
        <w:jc w:val="both"/>
        <w:rPr>
          <w:sz w:val="24"/>
          <w:szCs w:val="24"/>
        </w:rPr>
      </w:pPr>
    </w:p>
    <w:p w14:paraId="4DA07573" w14:textId="77777777" w:rsidR="00CB44AA" w:rsidRPr="00FE23E4" w:rsidRDefault="00CB44AA" w:rsidP="002512A7">
      <w:pPr>
        <w:suppressAutoHyphens/>
        <w:adjustRightInd w:val="0"/>
        <w:ind w:firstLine="660"/>
        <w:jc w:val="both"/>
        <w:rPr>
          <w:sz w:val="24"/>
          <w:szCs w:val="24"/>
        </w:rPr>
      </w:pPr>
      <w:r w:rsidRPr="00FE23E4">
        <w:rPr>
          <w:sz w:val="24"/>
          <w:szCs w:val="24"/>
        </w:rPr>
        <w:lastRenderedPageBreak/>
        <w:t>Критерии оценки по разделам задания выполняются по каждому ПМ.</w:t>
      </w:r>
    </w:p>
    <w:p w14:paraId="1FC6A142" w14:textId="77777777" w:rsidR="00CB44AA" w:rsidRPr="00FE23E4" w:rsidRDefault="00CB44AA" w:rsidP="002512A7">
      <w:pPr>
        <w:suppressAutoHyphens/>
        <w:adjustRightInd w:val="0"/>
        <w:ind w:firstLine="660"/>
        <w:jc w:val="both"/>
        <w:rPr>
          <w:sz w:val="24"/>
          <w:szCs w:val="24"/>
        </w:rPr>
      </w:pPr>
      <w:r w:rsidRPr="00FE23E4">
        <w:rPr>
          <w:sz w:val="24"/>
          <w:szCs w:val="24"/>
        </w:rPr>
        <w:t>Критерии оценки по видам выполнения работ и количество начисляемых баллов (судейской и измеряемой)</w:t>
      </w:r>
      <w:r w:rsidR="003F5F67" w:rsidRPr="00FE23E4">
        <w:rPr>
          <w:sz w:val="24"/>
          <w:szCs w:val="24"/>
        </w:rPr>
        <w:t xml:space="preserve"> </w:t>
      </w:r>
      <w:r w:rsidRPr="00FE23E4">
        <w:rPr>
          <w:sz w:val="24"/>
          <w:szCs w:val="24"/>
        </w:rPr>
        <w:t>приводится в Таблице 2.</w:t>
      </w:r>
    </w:p>
    <w:p w14:paraId="22252AB5" w14:textId="77777777" w:rsidR="00CB44AA" w:rsidRPr="00FE23E4" w:rsidRDefault="00CB44AA" w:rsidP="002512A7">
      <w:pPr>
        <w:suppressAutoHyphens/>
        <w:adjustRightInd w:val="0"/>
        <w:ind w:firstLine="660"/>
        <w:jc w:val="both"/>
        <w:rPr>
          <w:sz w:val="24"/>
          <w:szCs w:val="24"/>
        </w:rPr>
      </w:pPr>
      <w:r w:rsidRPr="00FE23E4">
        <w:rPr>
          <w:sz w:val="24"/>
          <w:szCs w:val="24"/>
        </w:rPr>
        <w:t>Общее количество баллов задания/модуля по всем критериям оценки составляет 100.</w:t>
      </w:r>
    </w:p>
    <w:p w14:paraId="06E43168" w14:textId="77777777" w:rsidR="00CB44AA" w:rsidRPr="00FE23E4" w:rsidRDefault="00CB44AA" w:rsidP="002512A7">
      <w:pPr>
        <w:suppressAutoHyphens/>
        <w:adjustRightInd w:val="0"/>
        <w:ind w:firstLine="660"/>
        <w:jc w:val="right"/>
        <w:rPr>
          <w:sz w:val="28"/>
          <w:szCs w:val="28"/>
        </w:rPr>
      </w:pPr>
      <w:r w:rsidRPr="00FE23E4">
        <w:rPr>
          <w:sz w:val="24"/>
          <w:szCs w:val="24"/>
        </w:rPr>
        <w:t>Таблица</w:t>
      </w:r>
      <w:r w:rsidRPr="00FE23E4">
        <w:rPr>
          <w:sz w:val="28"/>
          <w:szCs w:val="28"/>
        </w:rPr>
        <w:t xml:space="preserve">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582"/>
        <w:gridCol w:w="2794"/>
        <w:gridCol w:w="1334"/>
        <w:gridCol w:w="1474"/>
        <w:gridCol w:w="1202"/>
      </w:tblGrid>
      <w:tr w:rsidR="00CB44AA" w:rsidRPr="00FE23E4" w14:paraId="7EC69548" w14:textId="77777777" w:rsidTr="00CB44AA">
        <w:tc>
          <w:tcPr>
            <w:tcW w:w="503" w:type="dxa"/>
            <w:vMerge w:val="restart"/>
            <w:tcBorders>
              <w:top w:val="single" w:sz="4" w:space="0" w:color="auto"/>
              <w:left w:val="single" w:sz="4" w:space="0" w:color="auto"/>
              <w:bottom w:val="single" w:sz="4" w:space="0" w:color="auto"/>
              <w:right w:val="single" w:sz="4" w:space="0" w:color="auto"/>
            </w:tcBorders>
            <w:hideMark/>
          </w:tcPr>
          <w:p w14:paraId="7B48197A"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szCs w:val="20"/>
              </w:rPr>
            </w:pPr>
            <w:r w:rsidRPr="00FE23E4">
              <w:rPr>
                <w:rStyle w:val="210pt"/>
                <w:rFonts w:eastAsiaTheme="minorHAnsi"/>
                <w:b/>
                <w:bCs w:val="0"/>
                <w:color w:val="auto"/>
              </w:rPr>
              <w:t>№</w:t>
            </w:r>
          </w:p>
          <w:p w14:paraId="18064E17"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
                <w:bCs w:val="0"/>
                <w:color w:val="auto"/>
              </w:rPr>
              <w:t>п/п</w:t>
            </w:r>
          </w:p>
        </w:tc>
        <w:tc>
          <w:tcPr>
            <w:tcW w:w="2582" w:type="dxa"/>
            <w:vMerge w:val="restart"/>
            <w:tcBorders>
              <w:top w:val="single" w:sz="4" w:space="0" w:color="auto"/>
              <w:left w:val="single" w:sz="4" w:space="0" w:color="auto"/>
              <w:bottom w:val="single" w:sz="4" w:space="0" w:color="auto"/>
              <w:right w:val="single" w:sz="4" w:space="0" w:color="auto"/>
            </w:tcBorders>
            <w:hideMark/>
          </w:tcPr>
          <w:p w14:paraId="44EE8A11"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lang w:val="ru-RU"/>
              </w:rPr>
            </w:pPr>
            <w:r w:rsidRPr="00FE23E4">
              <w:rPr>
                <w:rStyle w:val="210pt"/>
                <w:rFonts w:eastAsiaTheme="minorHAnsi"/>
                <w:b/>
                <w:bCs w:val="0"/>
                <w:color w:val="auto"/>
              </w:rPr>
              <w:t>Модуль, в котором используется критерий</w:t>
            </w:r>
          </w:p>
        </w:tc>
        <w:tc>
          <w:tcPr>
            <w:tcW w:w="2794" w:type="dxa"/>
            <w:vMerge w:val="restart"/>
            <w:tcBorders>
              <w:top w:val="single" w:sz="4" w:space="0" w:color="auto"/>
              <w:left w:val="single" w:sz="4" w:space="0" w:color="auto"/>
              <w:bottom w:val="single" w:sz="4" w:space="0" w:color="auto"/>
              <w:right w:val="single" w:sz="4" w:space="0" w:color="auto"/>
            </w:tcBorders>
            <w:hideMark/>
          </w:tcPr>
          <w:p w14:paraId="0E33937B"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
                <w:bCs w:val="0"/>
                <w:color w:val="auto"/>
              </w:rPr>
              <w:t>Критерий</w:t>
            </w:r>
          </w:p>
        </w:tc>
        <w:tc>
          <w:tcPr>
            <w:tcW w:w="4010" w:type="dxa"/>
            <w:gridSpan w:val="3"/>
            <w:tcBorders>
              <w:top w:val="single" w:sz="4" w:space="0" w:color="auto"/>
              <w:left w:val="single" w:sz="4" w:space="0" w:color="auto"/>
              <w:bottom w:val="single" w:sz="4" w:space="0" w:color="auto"/>
              <w:right w:val="single" w:sz="4" w:space="0" w:color="auto"/>
            </w:tcBorders>
            <w:hideMark/>
          </w:tcPr>
          <w:p w14:paraId="6BAD9F56" w14:textId="77777777" w:rsidR="00CB44AA" w:rsidRPr="00FE23E4" w:rsidRDefault="00CB44AA" w:rsidP="002512A7">
            <w:pPr>
              <w:suppressAutoHyphens/>
              <w:spacing w:after="120"/>
              <w:jc w:val="center"/>
              <w:rPr>
                <w:b/>
                <w:sz w:val="20"/>
                <w:szCs w:val="20"/>
              </w:rPr>
            </w:pPr>
            <w:r w:rsidRPr="00FE23E4">
              <w:rPr>
                <w:rStyle w:val="210pt"/>
                <w:bCs w:val="0"/>
                <w:color w:val="auto"/>
              </w:rPr>
              <w:t>Баллы</w:t>
            </w:r>
          </w:p>
        </w:tc>
      </w:tr>
      <w:tr w:rsidR="00CB44AA" w:rsidRPr="00FE23E4" w14:paraId="1069807A" w14:textId="77777777" w:rsidTr="00CB44AA">
        <w:tc>
          <w:tcPr>
            <w:tcW w:w="0" w:type="auto"/>
            <w:vMerge/>
            <w:tcBorders>
              <w:top w:val="single" w:sz="4" w:space="0" w:color="auto"/>
              <w:left w:val="single" w:sz="4" w:space="0" w:color="auto"/>
              <w:bottom w:val="single" w:sz="4" w:space="0" w:color="auto"/>
              <w:right w:val="single" w:sz="4" w:space="0" w:color="auto"/>
            </w:tcBorders>
            <w:vAlign w:val="center"/>
            <w:hideMark/>
          </w:tcPr>
          <w:p w14:paraId="2359F2DA" w14:textId="77777777" w:rsidR="00CB44AA" w:rsidRPr="00FE23E4" w:rsidRDefault="00CB44AA" w:rsidP="002512A7">
            <w:pPr>
              <w:suppressAutoHyphens/>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66D3C" w14:textId="77777777" w:rsidR="00CB44AA" w:rsidRPr="00FE23E4" w:rsidRDefault="00CB44AA" w:rsidP="002512A7">
            <w:pPr>
              <w:suppressAutoHyphens/>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9810B" w14:textId="77777777" w:rsidR="00CB44AA" w:rsidRPr="00FE23E4" w:rsidRDefault="00CB44AA" w:rsidP="002512A7">
            <w:pPr>
              <w:suppressAutoHyphens/>
              <w:rPr>
                <w:b/>
                <w:sz w:val="20"/>
                <w:szCs w:val="20"/>
              </w:rPr>
            </w:pPr>
          </w:p>
        </w:tc>
        <w:tc>
          <w:tcPr>
            <w:tcW w:w="1334" w:type="dxa"/>
            <w:tcBorders>
              <w:top w:val="single" w:sz="4" w:space="0" w:color="auto"/>
              <w:left w:val="single" w:sz="4" w:space="0" w:color="auto"/>
              <w:bottom w:val="single" w:sz="4" w:space="0" w:color="auto"/>
              <w:right w:val="single" w:sz="4" w:space="0" w:color="auto"/>
            </w:tcBorders>
            <w:hideMark/>
          </w:tcPr>
          <w:p w14:paraId="4BB87290"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b w:val="0"/>
                <w:sz w:val="20"/>
              </w:rPr>
            </w:pPr>
            <w:r w:rsidRPr="00FE23E4">
              <w:rPr>
                <w:rStyle w:val="210pt"/>
                <w:rFonts w:eastAsiaTheme="minorHAnsi"/>
                <w:b/>
                <w:bCs w:val="0"/>
                <w:color w:val="auto"/>
              </w:rPr>
              <w:t>Судейские</w:t>
            </w:r>
          </w:p>
        </w:tc>
        <w:tc>
          <w:tcPr>
            <w:tcW w:w="1474" w:type="dxa"/>
            <w:tcBorders>
              <w:top w:val="single" w:sz="4" w:space="0" w:color="auto"/>
              <w:left w:val="single" w:sz="4" w:space="0" w:color="auto"/>
              <w:bottom w:val="single" w:sz="4" w:space="0" w:color="auto"/>
              <w:right w:val="single" w:sz="4" w:space="0" w:color="auto"/>
            </w:tcBorders>
            <w:hideMark/>
          </w:tcPr>
          <w:p w14:paraId="7E0FE9FB"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b w:val="0"/>
                <w:sz w:val="20"/>
              </w:rPr>
            </w:pPr>
            <w:r w:rsidRPr="00FE23E4">
              <w:rPr>
                <w:rStyle w:val="210pt"/>
                <w:rFonts w:eastAsiaTheme="minorHAnsi"/>
                <w:b/>
                <w:bCs w:val="0"/>
                <w:color w:val="auto"/>
              </w:rPr>
              <w:t>Объективные</w:t>
            </w:r>
          </w:p>
        </w:tc>
        <w:tc>
          <w:tcPr>
            <w:tcW w:w="1202" w:type="dxa"/>
            <w:tcBorders>
              <w:top w:val="single" w:sz="4" w:space="0" w:color="auto"/>
              <w:left w:val="single" w:sz="4" w:space="0" w:color="auto"/>
              <w:bottom w:val="single" w:sz="4" w:space="0" w:color="auto"/>
              <w:right w:val="single" w:sz="4" w:space="0" w:color="auto"/>
            </w:tcBorders>
            <w:hideMark/>
          </w:tcPr>
          <w:p w14:paraId="4390430F"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b w:val="0"/>
                <w:sz w:val="20"/>
              </w:rPr>
            </w:pPr>
            <w:r w:rsidRPr="00FE23E4">
              <w:rPr>
                <w:rStyle w:val="210pt"/>
                <w:rFonts w:eastAsiaTheme="minorHAnsi"/>
                <w:b/>
                <w:bCs w:val="0"/>
                <w:color w:val="auto"/>
              </w:rPr>
              <w:t>Общие</w:t>
            </w:r>
          </w:p>
        </w:tc>
      </w:tr>
      <w:tr w:rsidR="00CB44AA" w:rsidRPr="00FE23E4" w14:paraId="107720DF" w14:textId="77777777" w:rsidTr="00CB44AA">
        <w:tc>
          <w:tcPr>
            <w:tcW w:w="503" w:type="dxa"/>
            <w:tcBorders>
              <w:top w:val="single" w:sz="4" w:space="0" w:color="auto"/>
              <w:left w:val="single" w:sz="4" w:space="0" w:color="auto"/>
              <w:bottom w:val="single" w:sz="4" w:space="0" w:color="auto"/>
              <w:right w:val="single" w:sz="4" w:space="0" w:color="auto"/>
            </w:tcBorders>
            <w:hideMark/>
          </w:tcPr>
          <w:p w14:paraId="3A727C9F"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4.</w:t>
            </w:r>
          </w:p>
        </w:tc>
        <w:tc>
          <w:tcPr>
            <w:tcW w:w="2582" w:type="dxa"/>
            <w:tcBorders>
              <w:top w:val="single" w:sz="4" w:space="0" w:color="auto"/>
              <w:left w:val="single" w:sz="4" w:space="0" w:color="auto"/>
              <w:bottom w:val="single" w:sz="4" w:space="0" w:color="auto"/>
              <w:right w:val="single" w:sz="4" w:space="0" w:color="auto"/>
            </w:tcBorders>
            <w:hideMark/>
          </w:tcPr>
          <w:p w14:paraId="5523B15C"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lang w:val="ru-RU"/>
              </w:rPr>
            </w:pPr>
            <w:r w:rsidRPr="00FE23E4">
              <w:rPr>
                <w:rStyle w:val="210pt"/>
                <w:rFonts w:eastAsiaTheme="minorHAnsi"/>
                <w:bCs w:val="0"/>
                <w:color w:val="auto"/>
              </w:rPr>
              <w:t>Модуль С: Анализ технического состояния многоквартирного дома</w:t>
            </w:r>
          </w:p>
        </w:tc>
        <w:tc>
          <w:tcPr>
            <w:tcW w:w="2794" w:type="dxa"/>
            <w:tcBorders>
              <w:top w:val="single" w:sz="4" w:space="0" w:color="auto"/>
              <w:left w:val="single" w:sz="4" w:space="0" w:color="auto"/>
              <w:bottom w:val="single" w:sz="4" w:space="0" w:color="auto"/>
              <w:right w:val="single" w:sz="4" w:space="0" w:color="auto"/>
            </w:tcBorders>
            <w:hideMark/>
          </w:tcPr>
          <w:p w14:paraId="5557E8D8"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lang w:val="ru-RU"/>
              </w:rPr>
            </w:pPr>
            <w:r w:rsidRPr="00FE23E4">
              <w:rPr>
                <w:rStyle w:val="210pt"/>
                <w:rFonts w:eastAsiaTheme="minorHAnsi"/>
                <w:bCs w:val="0"/>
                <w:color w:val="auto"/>
              </w:rPr>
              <w:t>Анализ технического состояния многоквартирного дома</w:t>
            </w:r>
          </w:p>
        </w:tc>
        <w:tc>
          <w:tcPr>
            <w:tcW w:w="1334" w:type="dxa"/>
            <w:tcBorders>
              <w:top w:val="single" w:sz="4" w:space="0" w:color="auto"/>
              <w:left w:val="single" w:sz="4" w:space="0" w:color="auto"/>
              <w:bottom w:val="single" w:sz="4" w:space="0" w:color="auto"/>
              <w:right w:val="single" w:sz="4" w:space="0" w:color="auto"/>
            </w:tcBorders>
            <w:hideMark/>
          </w:tcPr>
          <w:p w14:paraId="288C78D1"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11,5</w:t>
            </w:r>
          </w:p>
        </w:tc>
        <w:tc>
          <w:tcPr>
            <w:tcW w:w="1474" w:type="dxa"/>
            <w:tcBorders>
              <w:top w:val="single" w:sz="4" w:space="0" w:color="auto"/>
              <w:left w:val="single" w:sz="4" w:space="0" w:color="auto"/>
              <w:bottom w:val="single" w:sz="4" w:space="0" w:color="auto"/>
              <w:right w:val="single" w:sz="4" w:space="0" w:color="auto"/>
            </w:tcBorders>
            <w:hideMark/>
          </w:tcPr>
          <w:p w14:paraId="3003B54E"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8,5</w:t>
            </w:r>
          </w:p>
        </w:tc>
        <w:tc>
          <w:tcPr>
            <w:tcW w:w="1202" w:type="dxa"/>
            <w:tcBorders>
              <w:top w:val="single" w:sz="4" w:space="0" w:color="auto"/>
              <w:left w:val="single" w:sz="4" w:space="0" w:color="auto"/>
              <w:bottom w:val="single" w:sz="4" w:space="0" w:color="auto"/>
              <w:right w:val="single" w:sz="4" w:space="0" w:color="auto"/>
            </w:tcBorders>
            <w:hideMark/>
          </w:tcPr>
          <w:p w14:paraId="194F40D6"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20</w:t>
            </w:r>
          </w:p>
        </w:tc>
      </w:tr>
      <w:tr w:rsidR="00CB44AA" w:rsidRPr="00FE23E4" w14:paraId="33E823A0" w14:textId="77777777" w:rsidTr="00CB44AA">
        <w:tc>
          <w:tcPr>
            <w:tcW w:w="503" w:type="dxa"/>
            <w:tcBorders>
              <w:top w:val="single" w:sz="4" w:space="0" w:color="auto"/>
              <w:left w:val="single" w:sz="4" w:space="0" w:color="auto"/>
              <w:bottom w:val="single" w:sz="4" w:space="0" w:color="auto"/>
              <w:right w:val="single" w:sz="4" w:space="0" w:color="auto"/>
            </w:tcBorders>
            <w:hideMark/>
          </w:tcPr>
          <w:p w14:paraId="4534B74B"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5.</w:t>
            </w:r>
          </w:p>
        </w:tc>
        <w:tc>
          <w:tcPr>
            <w:tcW w:w="2582" w:type="dxa"/>
            <w:tcBorders>
              <w:top w:val="single" w:sz="4" w:space="0" w:color="auto"/>
              <w:left w:val="single" w:sz="4" w:space="0" w:color="auto"/>
              <w:bottom w:val="single" w:sz="4" w:space="0" w:color="auto"/>
              <w:right w:val="single" w:sz="4" w:space="0" w:color="auto"/>
            </w:tcBorders>
            <w:hideMark/>
          </w:tcPr>
          <w:p w14:paraId="12689F80"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lang w:val="ru-RU"/>
              </w:rPr>
            </w:pPr>
            <w:r w:rsidRPr="00FE23E4">
              <w:rPr>
                <w:rStyle w:val="210pt"/>
                <w:rFonts w:eastAsiaTheme="minorHAnsi"/>
                <w:bCs w:val="0"/>
                <w:color w:val="auto"/>
              </w:rPr>
              <w:t xml:space="preserve">Модуль </w:t>
            </w:r>
            <w:r w:rsidRPr="00FE23E4">
              <w:rPr>
                <w:rStyle w:val="210pt"/>
                <w:rFonts w:eastAsiaTheme="minorHAnsi"/>
                <w:bCs w:val="0"/>
                <w:color w:val="auto"/>
                <w:lang w:val="en-US" w:eastAsia="en-US" w:bidi="en-US"/>
              </w:rPr>
              <w:t>F</w:t>
            </w:r>
            <w:r w:rsidRPr="00FE23E4">
              <w:rPr>
                <w:rStyle w:val="210pt"/>
                <w:rFonts w:eastAsiaTheme="minorHAnsi"/>
                <w:bCs w:val="0"/>
                <w:color w:val="auto"/>
                <w:lang w:eastAsia="en-US" w:bidi="en-US"/>
              </w:rPr>
              <w:t xml:space="preserve">: </w:t>
            </w:r>
            <w:r w:rsidRPr="00FE23E4">
              <w:rPr>
                <w:rStyle w:val="210pt"/>
                <w:rFonts w:eastAsiaTheme="minorHAnsi"/>
                <w:bCs w:val="0"/>
                <w:color w:val="auto"/>
              </w:rPr>
              <w:t>Организация и проведение контроля соответствия нормативам поставляемых коммунальных ресурсов</w:t>
            </w:r>
          </w:p>
        </w:tc>
        <w:tc>
          <w:tcPr>
            <w:tcW w:w="2794" w:type="dxa"/>
            <w:tcBorders>
              <w:top w:val="single" w:sz="4" w:space="0" w:color="auto"/>
              <w:left w:val="single" w:sz="4" w:space="0" w:color="auto"/>
              <w:bottom w:val="single" w:sz="4" w:space="0" w:color="auto"/>
              <w:right w:val="single" w:sz="4" w:space="0" w:color="auto"/>
            </w:tcBorders>
            <w:hideMark/>
          </w:tcPr>
          <w:p w14:paraId="52BBB084"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lang w:val="ru-RU"/>
              </w:rPr>
            </w:pPr>
            <w:r w:rsidRPr="00FE23E4">
              <w:rPr>
                <w:rStyle w:val="210pt"/>
                <w:rFonts w:eastAsiaTheme="minorHAnsi"/>
                <w:bCs w:val="0"/>
                <w:color w:val="auto"/>
              </w:rPr>
              <w:t>Организация и проведение контроля соответствия нормативам поставляемых коммунальных ресурсов</w:t>
            </w:r>
          </w:p>
        </w:tc>
        <w:tc>
          <w:tcPr>
            <w:tcW w:w="1334" w:type="dxa"/>
            <w:tcBorders>
              <w:top w:val="single" w:sz="4" w:space="0" w:color="auto"/>
              <w:left w:val="single" w:sz="4" w:space="0" w:color="auto"/>
              <w:bottom w:val="single" w:sz="4" w:space="0" w:color="auto"/>
              <w:right w:val="single" w:sz="4" w:space="0" w:color="auto"/>
            </w:tcBorders>
            <w:hideMark/>
          </w:tcPr>
          <w:p w14:paraId="056F8894"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4</w:t>
            </w:r>
          </w:p>
        </w:tc>
        <w:tc>
          <w:tcPr>
            <w:tcW w:w="1474" w:type="dxa"/>
            <w:tcBorders>
              <w:top w:val="single" w:sz="4" w:space="0" w:color="auto"/>
              <w:left w:val="single" w:sz="4" w:space="0" w:color="auto"/>
              <w:bottom w:val="single" w:sz="4" w:space="0" w:color="auto"/>
              <w:right w:val="single" w:sz="4" w:space="0" w:color="auto"/>
            </w:tcBorders>
            <w:hideMark/>
          </w:tcPr>
          <w:p w14:paraId="22D75A54"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12</w:t>
            </w:r>
          </w:p>
        </w:tc>
        <w:tc>
          <w:tcPr>
            <w:tcW w:w="1202" w:type="dxa"/>
            <w:tcBorders>
              <w:top w:val="single" w:sz="4" w:space="0" w:color="auto"/>
              <w:left w:val="single" w:sz="4" w:space="0" w:color="auto"/>
              <w:bottom w:val="single" w:sz="4" w:space="0" w:color="auto"/>
              <w:right w:val="single" w:sz="4" w:space="0" w:color="auto"/>
            </w:tcBorders>
            <w:hideMark/>
          </w:tcPr>
          <w:p w14:paraId="3AB103B6"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16</w:t>
            </w:r>
          </w:p>
        </w:tc>
      </w:tr>
      <w:tr w:rsidR="00CB44AA" w:rsidRPr="00FE23E4" w14:paraId="5D46DBB6" w14:textId="77777777" w:rsidTr="00CB44AA">
        <w:tc>
          <w:tcPr>
            <w:tcW w:w="503" w:type="dxa"/>
            <w:tcBorders>
              <w:top w:val="single" w:sz="4" w:space="0" w:color="auto"/>
              <w:left w:val="single" w:sz="4" w:space="0" w:color="auto"/>
              <w:bottom w:val="single" w:sz="4" w:space="0" w:color="auto"/>
              <w:right w:val="single" w:sz="4" w:space="0" w:color="auto"/>
            </w:tcBorders>
            <w:hideMark/>
          </w:tcPr>
          <w:p w14:paraId="6BAB880A"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6.</w:t>
            </w:r>
          </w:p>
        </w:tc>
        <w:tc>
          <w:tcPr>
            <w:tcW w:w="2582" w:type="dxa"/>
            <w:tcBorders>
              <w:top w:val="single" w:sz="4" w:space="0" w:color="auto"/>
              <w:left w:val="single" w:sz="4" w:space="0" w:color="auto"/>
              <w:bottom w:val="single" w:sz="4" w:space="0" w:color="auto"/>
              <w:right w:val="single" w:sz="4" w:space="0" w:color="auto"/>
            </w:tcBorders>
            <w:hideMark/>
          </w:tcPr>
          <w:p w14:paraId="2E8EDC73"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lang w:val="ru-RU"/>
              </w:rPr>
            </w:pPr>
            <w:r w:rsidRPr="00FE23E4">
              <w:rPr>
                <w:rStyle w:val="210pt"/>
                <w:rFonts w:eastAsiaTheme="minorHAnsi"/>
                <w:bCs w:val="0"/>
                <w:color w:val="auto"/>
              </w:rPr>
              <w:t xml:space="preserve">Модуль </w:t>
            </w:r>
            <w:r w:rsidRPr="00FE23E4">
              <w:rPr>
                <w:rStyle w:val="210pt"/>
                <w:rFonts w:eastAsiaTheme="minorHAnsi"/>
                <w:bCs w:val="0"/>
                <w:color w:val="auto"/>
                <w:lang w:val="en-US" w:eastAsia="en-US" w:bidi="en-US"/>
              </w:rPr>
              <w:t>E</w:t>
            </w:r>
            <w:r w:rsidRPr="00FE23E4">
              <w:rPr>
                <w:rStyle w:val="210pt"/>
                <w:rFonts w:eastAsiaTheme="minorHAnsi"/>
                <w:bCs w:val="0"/>
                <w:color w:val="auto"/>
                <w:lang w:eastAsia="en-US" w:bidi="en-US"/>
              </w:rPr>
              <w:t xml:space="preserve">: </w:t>
            </w:r>
            <w:r w:rsidRPr="00FE23E4">
              <w:rPr>
                <w:rStyle w:val="210pt"/>
                <w:rFonts w:eastAsiaTheme="minorHAnsi"/>
                <w:bCs w:val="0"/>
                <w:color w:val="auto"/>
              </w:rPr>
              <w:t>Проект модернизации придомовой территории многоквартирного дома</w:t>
            </w:r>
          </w:p>
        </w:tc>
        <w:tc>
          <w:tcPr>
            <w:tcW w:w="2794" w:type="dxa"/>
            <w:tcBorders>
              <w:top w:val="single" w:sz="4" w:space="0" w:color="auto"/>
              <w:left w:val="single" w:sz="4" w:space="0" w:color="auto"/>
              <w:bottom w:val="single" w:sz="4" w:space="0" w:color="auto"/>
              <w:right w:val="single" w:sz="4" w:space="0" w:color="auto"/>
            </w:tcBorders>
            <w:hideMark/>
          </w:tcPr>
          <w:p w14:paraId="39ABE226"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Проект</w:t>
            </w:r>
            <w:r w:rsidRPr="00FE23E4">
              <w:rPr>
                <w:rFonts w:ascii="Times New Roman" w:hAnsi="Times New Roman"/>
                <w:sz w:val="20"/>
              </w:rPr>
              <w:t xml:space="preserve"> </w:t>
            </w:r>
            <w:r w:rsidRPr="00FE23E4">
              <w:rPr>
                <w:rStyle w:val="210pt"/>
                <w:rFonts w:eastAsiaTheme="minorHAnsi"/>
                <w:bCs w:val="0"/>
                <w:color w:val="auto"/>
              </w:rPr>
              <w:t>модернизации</w:t>
            </w:r>
            <w:r w:rsidRPr="00FE23E4">
              <w:rPr>
                <w:rFonts w:ascii="Times New Roman" w:hAnsi="Times New Roman"/>
                <w:sz w:val="20"/>
              </w:rPr>
              <w:t xml:space="preserve"> </w:t>
            </w:r>
            <w:r w:rsidRPr="00FE23E4">
              <w:rPr>
                <w:rStyle w:val="210pt"/>
                <w:rFonts w:eastAsiaTheme="minorHAnsi"/>
                <w:bCs w:val="0"/>
                <w:color w:val="auto"/>
              </w:rPr>
              <w:t>придомовой</w:t>
            </w:r>
            <w:r w:rsidRPr="00FE23E4">
              <w:rPr>
                <w:rFonts w:ascii="Times New Roman" w:hAnsi="Times New Roman"/>
                <w:sz w:val="20"/>
              </w:rPr>
              <w:t xml:space="preserve"> </w:t>
            </w:r>
            <w:r w:rsidRPr="00FE23E4">
              <w:rPr>
                <w:rStyle w:val="210pt"/>
                <w:rFonts w:eastAsiaTheme="minorHAnsi"/>
                <w:bCs w:val="0"/>
                <w:color w:val="auto"/>
              </w:rPr>
              <w:t>территории</w:t>
            </w:r>
          </w:p>
        </w:tc>
        <w:tc>
          <w:tcPr>
            <w:tcW w:w="1334" w:type="dxa"/>
            <w:tcBorders>
              <w:top w:val="single" w:sz="4" w:space="0" w:color="auto"/>
              <w:left w:val="single" w:sz="4" w:space="0" w:color="auto"/>
              <w:bottom w:val="single" w:sz="4" w:space="0" w:color="auto"/>
              <w:right w:val="single" w:sz="4" w:space="0" w:color="auto"/>
            </w:tcBorders>
            <w:hideMark/>
          </w:tcPr>
          <w:p w14:paraId="120F9264"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12</w:t>
            </w:r>
          </w:p>
        </w:tc>
        <w:tc>
          <w:tcPr>
            <w:tcW w:w="1474" w:type="dxa"/>
            <w:tcBorders>
              <w:top w:val="single" w:sz="4" w:space="0" w:color="auto"/>
              <w:left w:val="single" w:sz="4" w:space="0" w:color="auto"/>
              <w:bottom w:val="single" w:sz="4" w:space="0" w:color="auto"/>
              <w:right w:val="single" w:sz="4" w:space="0" w:color="auto"/>
            </w:tcBorders>
            <w:hideMark/>
          </w:tcPr>
          <w:p w14:paraId="7A6FBDD9"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0</w:t>
            </w:r>
          </w:p>
        </w:tc>
        <w:tc>
          <w:tcPr>
            <w:tcW w:w="1202" w:type="dxa"/>
            <w:tcBorders>
              <w:top w:val="single" w:sz="4" w:space="0" w:color="auto"/>
              <w:left w:val="single" w:sz="4" w:space="0" w:color="auto"/>
              <w:bottom w:val="single" w:sz="4" w:space="0" w:color="auto"/>
              <w:right w:val="single" w:sz="4" w:space="0" w:color="auto"/>
            </w:tcBorders>
            <w:hideMark/>
          </w:tcPr>
          <w:p w14:paraId="2BD31E87"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sz w:val="20"/>
              </w:rPr>
            </w:pPr>
            <w:r w:rsidRPr="00FE23E4">
              <w:rPr>
                <w:rStyle w:val="210pt"/>
                <w:rFonts w:eastAsiaTheme="minorHAnsi"/>
                <w:bCs w:val="0"/>
                <w:color w:val="auto"/>
              </w:rPr>
              <w:t>12</w:t>
            </w:r>
          </w:p>
        </w:tc>
      </w:tr>
      <w:tr w:rsidR="00CB44AA" w:rsidRPr="00FE23E4" w14:paraId="0639AE30" w14:textId="77777777" w:rsidTr="00CB44AA">
        <w:tc>
          <w:tcPr>
            <w:tcW w:w="503" w:type="dxa"/>
            <w:tcBorders>
              <w:top w:val="single" w:sz="4" w:space="0" w:color="auto"/>
              <w:left w:val="single" w:sz="4" w:space="0" w:color="auto"/>
              <w:bottom w:val="single" w:sz="4" w:space="0" w:color="auto"/>
              <w:right w:val="single" w:sz="4" w:space="0" w:color="auto"/>
            </w:tcBorders>
          </w:tcPr>
          <w:p w14:paraId="0267B794" w14:textId="77777777" w:rsidR="00CB44AA" w:rsidRPr="00FE23E4" w:rsidRDefault="00CB44AA" w:rsidP="002512A7">
            <w:pPr>
              <w:pStyle w:val="2d"/>
              <w:shd w:val="clear" w:color="auto" w:fill="auto"/>
              <w:suppressAutoHyphens/>
              <w:spacing w:before="0" w:after="120" w:line="240" w:lineRule="auto"/>
              <w:jc w:val="center"/>
              <w:rPr>
                <w:rStyle w:val="210pt"/>
                <w:rFonts w:eastAsiaTheme="minorHAnsi"/>
                <w:bCs w:val="0"/>
                <w:color w:val="auto"/>
              </w:rPr>
            </w:pPr>
          </w:p>
        </w:tc>
        <w:tc>
          <w:tcPr>
            <w:tcW w:w="2582" w:type="dxa"/>
            <w:tcBorders>
              <w:top w:val="single" w:sz="4" w:space="0" w:color="auto"/>
              <w:left w:val="single" w:sz="4" w:space="0" w:color="auto"/>
              <w:bottom w:val="single" w:sz="4" w:space="0" w:color="auto"/>
              <w:right w:val="single" w:sz="4" w:space="0" w:color="auto"/>
            </w:tcBorders>
          </w:tcPr>
          <w:p w14:paraId="5FFA4FCD" w14:textId="77777777" w:rsidR="00CB44AA" w:rsidRPr="00FE23E4" w:rsidRDefault="00CB44AA" w:rsidP="002512A7">
            <w:pPr>
              <w:pStyle w:val="2d"/>
              <w:shd w:val="clear" w:color="auto" w:fill="auto"/>
              <w:suppressAutoHyphens/>
              <w:spacing w:before="0" w:after="120" w:line="240" w:lineRule="auto"/>
              <w:jc w:val="center"/>
              <w:rPr>
                <w:rStyle w:val="210pt"/>
                <w:rFonts w:eastAsiaTheme="minorHAnsi"/>
                <w:bCs w:val="0"/>
                <w:color w:val="auto"/>
              </w:rPr>
            </w:pPr>
          </w:p>
        </w:tc>
        <w:tc>
          <w:tcPr>
            <w:tcW w:w="2794" w:type="dxa"/>
            <w:tcBorders>
              <w:top w:val="single" w:sz="4" w:space="0" w:color="auto"/>
              <w:left w:val="single" w:sz="4" w:space="0" w:color="auto"/>
              <w:bottom w:val="single" w:sz="4" w:space="0" w:color="auto"/>
              <w:right w:val="single" w:sz="4" w:space="0" w:color="auto"/>
            </w:tcBorders>
            <w:hideMark/>
          </w:tcPr>
          <w:p w14:paraId="20D45DAB" w14:textId="77777777" w:rsidR="00CB44AA" w:rsidRPr="00FE23E4" w:rsidRDefault="00CB44AA" w:rsidP="002512A7">
            <w:pPr>
              <w:pStyle w:val="2d"/>
              <w:shd w:val="clear" w:color="auto" w:fill="auto"/>
              <w:suppressAutoHyphens/>
              <w:spacing w:before="0" w:after="120" w:line="240" w:lineRule="auto"/>
              <w:jc w:val="center"/>
              <w:rPr>
                <w:rStyle w:val="210pt"/>
                <w:rFonts w:eastAsiaTheme="minorHAnsi"/>
                <w:b/>
                <w:bCs w:val="0"/>
                <w:color w:val="auto"/>
              </w:rPr>
            </w:pPr>
            <w:r w:rsidRPr="00FE23E4">
              <w:rPr>
                <w:rStyle w:val="210pt"/>
                <w:rFonts w:eastAsiaTheme="minorHAnsi"/>
                <w:b/>
                <w:bCs w:val="0"/>
                <w:color w:val="auto"/>
              </w:rPr>
              <w:t>итого</w:t>
            </w:r>
          </w:p>
        </w:tc>
        <w:tc>
          <w:tcPr>
            <w:tcW w:w="1334" w:type="dxa"/>
            <w:tcBorders>
              <w:top w:val="single" w:sz="4" w:space="0" w:color="auto"/>
              <w:left w:val="single" w:sz="4" w:space="0" w:color="auto"/>
              <w:bottom w:val="single" w:sz="4" w:space="0" w:color="auto"/>
              <w:right w:val="single" w:sz="4" w:space="0" w:color="auto"/>
            </w:tcBorders>
            <w:hideMark/>
          </w:tcPr>
          <w:p w14:paraId="0E1A2CB6"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b w:val="0"/>
                <w:sz w:val="20"/>
              </w:rPr>
            </w:pPr>
            <w:r w:rsidRPr="00FE23E4">
              <w:rPr>
                <w:rStyle w:val="210pt"/>
                <w:rFonts w:eastAsiaTheme="minorHAnsi"/>
                <w:b/>
                <w:bCs w:val="0"/>
                <w:color w:val="auto"/>
              </w:rPr>
              <w:t>27,5</w:t>
            </w:r>
          </w:p>
        </w:tc>
        <w:tc>
          <w:tcPr>
            <w:tcW w:w="1474" w:type="dxa"/>
            <w:tcBorders>
              <w:top w:val="single" w:sz="4" w:space="0" w:color="auto"/>
              <w:left w:val="single" w:sz="4" w:space="0" w:color="auto"/>
              <w:bottom w:val="single" w:sz="4" w:space="0" w:color="auto"/>
              <w:right w:val="single" w:sz="4" w:space="0" w:color="auto"/>
            </w:tcBorders>
            <w:hideMark/>
          </w:tcPr>
          <w:p w14:paraId="1D31EF74"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b w:val="0"/>
                <w:sz w:val="20"/>
              </w:rPr>
            </w:pPr>
            <w:r w:rsidRPr="00FE23E4">
              <w:rPr>
                <w:rStyle w:val="210pt"/>
                <w:rFonts w:eastAsiaTheme="minorHAnsi"/>
                <w:b/>
                <w:bCs w:val="0"/>
                <w:color w:val="auto"/>
              </w:rPr>
              <w:t>20,5</w:t>
            </w:r>
          </w:p>
        </w:tc>
        <w:tc>
          <w:tcPr>
            <w:tcW w:w="1202" w:type="dxa"/>
            <w:tcBorders>
              <w:top w:val="single" w:sz="4" w:space="0" w:color="auto"/>
              <w:left w:val="single" w:sz="4" w:space="0" w:color="auto"/>
              <w:bottom w:val="single" w:sz="4" w:space="0" w:color="auto"/>
              <w:right w:val="single" w:sz="4" w:space="0" w:color="auto"/>
            </w:tcBorders>
            <w:hideMark/>
          </w:tcPr>
          <w:p w14:paraId="1FBBE47F" w14:textId="77777777" w:rsidR="00CB44AA" w:rsidRPr="00FE23E4" w:rsidRDefault="00CB44AA" w:rsidP="002512A7">
            <w:pPr>
              <w:pStyle w:val="2d"/>
              <w:shd w:val="clear" w:color="auto" w:fill="auto"/>
              <w:suppressAutoHyphens/>
              <w:spacing w:before="0" w:after="120" w:line="240" w:lineRule="auto"/>
              <w:jc w:val="center"/>
              <w:rPr>
                <w:rFonts w:ascii="Times New Roman" w:hAnsi="Times New Roman"/>
                <w:b w:val="0"/>
                <w:sz w:val="20"/>
              </w:rPr>
            </w:pPr>
            <w:r w:rsidRPr="00FE23E4">
              <w:rPr>
                <w:rStyle w:val="210pt"/>
                <w:rFonts w:eastAsiaTheme="minorHAnsi"/>
                <w:b/>
                <w:bCs w:val="0"/>
                <w:color w:val="auto"/>
              </w:rPr>
              <w:t>48</w:t>
            </w:r>
          </w:p>
        </w:tc>
      </w:tr>
    </w:tbl>
    <w:p w14:paraId="6DDC16F1" w14:textId="77777777" w:rsidR="00CB44AA" w:rsidRPr="00FE23E4" w:rsidRDefault="00CB44AA" w:rsidP="002512A7">
      <w:pPr>
        <w:suppressAutoHyphens/>
        <w:rPr>
          <w:sz w:val="24"/>
          <w:szCs w:val="24"/>
        </w:rPr>
      </w:pPr>
    </w:p>
    <w:p w14:paraId="2F68FB89" w14:textId="77777777" w:rsidR="00CB44AA" w:rsidRPr="00FE23E4" w:rsidRDefault="00CB44AA" w:rsidP="002512A7">
      <w:pPr>
        <w:suppressAutoHyphens/>
        <w:ind w:firstLine="550"/>
        <w:jc w:val="both"/>
        <w:rPr>
          <w:b/>
          <w:sz w:val="24"/>
          <w:szCs w:val="24"/>
          <w:lang w:eastAsia="ru-RU"/>
        </w:rPr>
      </w:pPr>
      <w:r w:rsidRPr="00FE23E4">
        <w:rPr>
          <w:b/>
          <w:sz w:val="24"/>
          <w:szCs w:val="24"/>
        </w:rPr>
        <w:t>Критерии измерения оценивания работы участника:</w:t>
      </w:r>
    </w:p>
    <w:p w14:paraId="69868478" w14:textId="77777777" w:rsidR="00CB44AA" w:rsidRPr="00FE23E4" w:rsidRDefault="00CB44AA" w:rsidP="002512A7">
      <w:pPr>
        <w:pStyle w:val="1"/>
        <w:suppressAutoHyphens/>
        <w:ind w:left="0" w:firstLine="550"/>
        <w:jc w:val="both"/>
      </w:pPr>
      <w:r w:rsidRPr="00FE23E4">
        <w:t>Судейская оценка работы участника:</w:t>
      </w:r>
    </w:p>
    <w:p w14:paraId="6894D74B" w14:textId="77777777" w:rsidR="00CB44AA" w:rsidRPr="00FE23E4" w:rsidRDefault="00CB44AA" w:rsidP="002512A7">
      <w:pPr>
        <w:pStyle w:val="1"/>
        <w:suppressAutoHyphens/>
        <w:ind w:left="0" w:firstLine="550"/>
        <w:jc w:val="both"/>
      </w:pPr>
      <w:r w:rsidRPr="00FE23E4">
        <w:t>Измеримые аспекты оценивания результата работы участника:</w:t>
      </w:r>
    </w:p>
    <w:p w14:paraId="31144112" w14:textId="77777777" w:rsidR="00CB44AA" w:rsidRPr="00FE23E4" w:rsidRDefault="00CB44AA" w:rsidP="002512A7">
      <w:pPr>
        <w:pStyle w:val="a5"/>
        <w:suppressAutoHyphens/>
        <w:ind w:left="0" w:firstLine="660"/>
        <w:jc w:val="both"/>
        <w:rPr>
          <w:sz w:val="24"/>
          <w:szCs w:val="24"/>
        </w:rPr>
      </w:pPr>
    </w:p>
    <w:p w14:paraId="71112DCC" w14:textId="77777777" w:rsidR="00CB44AA" w:rsidRPr="00FE23E4" w:rsidRDefault="00CB44AA" w:rsidP="002512A7">
      <w:pPr>
        <w:pStyle w:val="1"/>
        <w:suppressAutoHyphens/>
        <w:ind w:left="0" w:firstLine="660"/>
        <w:jc w:val="both"/>
      </w:pPr>
      <w:r w:rsidRPr="00FE23E4">
        <w:t>Судейская оценка результата работы участника:</w:t>
      </w:r>
    </w:p>
    <w:p w14:paraId="3B16D848" w14:textId="77777777" w:rsidR="00CB44AA" w:rsidRPr="00FE23E4" w:rsidRDefault="00CB44AA" w:rsidP="002512A7">
      <w:pPr>
        <w:pStyle w:val="a5"/>
        <w:suppressAutoHyphens/>
        <w:ind w:left="0"/>
        <w:contextualSpacing/>
        <w:jc w:val="both"/>
        <w:rPr>
          <w:sz w:val="24"/>
          <w:szCs w:val="24"/>
        </w:rPr>
      </w:pPr>
    </w:p>
    <w:p w14:paraId="76740EA8" w14:textId="77777777" w:rsidR="00CB44AA" w:rsidRPr="00FE23E4" w:rsidRDefault="00CB44AA" w:rsidP="00A03160">
      <w:pPr>
        <w:numPr>
          <w:ilvl w:val="2"/>
          <w:numId w:val="153"/>
        </w:numPr>
        <w:suppressAutoHyphens/>
        <w:autoSpaceDE/>
        <w:autoSpaceDN/>
        <w:spacing w:line="256" w:lineRule="auto"/>
        <w:ind w:left="0" w:firstLine="770"/>
        <w:contextualSpacing/>
        <w:rPr>
          <w:b/>
          <w:sz w:val="24"/>
          <w:szCs w:val="24"/>
        </w:rPr>
      </w:pPr>
      <w:r w:rsidRPr="00FE23E4">
        <w:rPr>
          <w:b/>
          <w:sz w:val="24"/>
          <w:szCs w:val="24"/>
        </w:rPr>
        <w:t>Порядок перевода баллов в систему оценивания</w:t>
      </w:r>
    </w:p>
    <w:p w14:paraId="5D632E54" w14:textId="77777777" w:rsidR="00CB44AA" w:rsidRPr="00FE23E4" w:rsidRDefault="00CB44AA" w:rsidP="002512A7">
      <w:pPr>
        <w:suppressAutoHyphens/>
        <w:ind w:firstLine="770"/>
        <w:jc w:val="both"/>
        <w:rPr>
          <w:sz w:val="24"/>
          <w:szCs w:val="24"/>
          <w:lang w:eastAsia="ru-RU"/>
        </w:rPr>
      </w:pPr>
      <w:r w:rsidRPr="00FE23E4">
        <w:rPr>
          <w:sz w:val="24"/>
          <w:szCs w:val="24"/>
        </w:rPr>
        <w:t>Рекомендуемые основания для разработки методики перевода баллов в систему о: «отлично», «хорошо», «удовлетворительно», «неудовлетворительно».</w:t>
      </w:r>
    </w:p>
    <w:p w14:paraId="40F52A8D" w14:textId="77777777" w:rsidR="00CB44AA" w:rsidRPr="00FE23E4" w:rsidRDefault="00CB44AA" w:rsidP="002512A7">
      <w:pPr>
        <w:suppressAutoHyphens/>
        <w:ind w:firstLine="770"/>
        <w:jc w:val="both"/>
        <w:rPr>
          <w:sz w:val="24"/>
          <w:szCs w:val="24"/>
        </w:rPr>
      </w:pPr>
      <w:r w:rsidRPr="00FE23E4">
        <w:rPr>
          <w:sz w:val="24"/>
          <w:szCs w:val="24"/>
        </w:rPr>
        <w:t>0-10 баллов – «неудовлетворительно» ;</w:t>
      </w:r>
    </w:p>
    <w:p w14:paraId="186E3B7E" w14:textId="77777777" w:rsidR="00CB44AA" w:rsidRPr="00FE23E4" w:rsidRDefault="00CB44AA" w:rsidP="002512A7">
      <w:pPr>
        <w:suppressAutoHyphens/>
        <w:ind w:firstLine="770"/>
        <w:jc w:val="both"/>
        <w:rPr>
          <w:sz w:val="24"/>
          <w:szCs w:val="24"/>
        </w:rPr>
      </w:pPr>
      <w:r w:rsidRPr="00FE23E4">
        <w:rPr>
          <w:sz w:val="24"/>
          <w:szCs w:val="24"/>
        </w:rPr>
        <w:t>10-19 баллов – «удовлетворительно» ;</w:t>
      </w:r>
    </w:p>
    <w:p w14:paraId="57ED0333" w14:textId="77777777" w:rsidR="00CB44AA" w:rsidRPr="00FE23E4" w:rsidRDefault="00CB44AA" w:rsidP="002512A7">
      <w:pPr>
        <w:suppressAutoHyphens/>
        <w:ind w:firstLine="770"/>
        <w:jc w:val="both"/>
        <w:rPr>
          <w:sz w:val="24"/>
          <w:szCs w:val="24"/>
        </w:rPr>
      </w:pPr>
      <w:r w:rsidRPr="00FE23E4">
        <w:rPr>
          <w:sz w:val="24"/>
          <w:szCs w:val="24"/>
        </w:rPr>
        <w:t>19-25 баллов – «хорошо» ;</w:t>
      </w:r>
    </w:p>
    <w:p w14:paraId="3AA09EBC" w14:textId="77777777" w:rsidR="00CB44AA" w:rsidRPr="00FE23E4" w:rsidRDefault="00CB44AA" w:rsidP="002512A7">
      <w:pPr>
        <w:suppressAutoHyphens/>
        <w:ind w:firstLine="770"/>
        <w:jc w:val="both"/>
        <w:rPr>
          <w:sz w:val="24"/>
          <w:szCs w:val="24"/>
        </w:rPr>
      </w:pPr>
      <w:r w:rsidRPr="00FE23E4">
        <w:rPr>
          <w:sz w:val="24"/>
          <w:szCs w:val="24"/>
        </w:rPr>
        <w:t>25-100 баллов – «отлично».</w:t>
      </w:r>
    </w:p>
    <w:p w14:paraId="3EF658A8" w14:textId="77777777" w:rsidR="00CB44AA" w:rsidRPr="00FE23E4" w:rsidRDefault="00CB44AA" w:rsidP="002512A7">
      <w:pPr>
        <w:suppressAutoHyphens/>
        <w:ind w:firstLine="770"/>
        <w:jc w:val="both"/>
        <w:rPr>
          <w:sz w:val="24"/>
          <w:szCs w:val="24"/>
        </w:rPr>
      </w:pPr>
      <w:r w:rsidRPr="00FE23E4">
        <w:rPr>
          <w:sz w:val="24"/>
          <w:szCs w:val="24"/>
        </w:rPr>
        <w:t xml:space="preserve">*Система оценки полностью соответствует стандартам </w:t>
      </w:r>
      <w:r w:rsidRPr="00FE23E4">
        <w:rPr>
          <w:sz w:val="24"/>
          <w:szCs w:val="24"/>
          <w:lang w:val="en-US"/>
        </w:rPr>
        <w:t>WorldSkills</w:t>
      </w:r>
      <w:r w:rsidRPr="00FE23E4">
        <w:rPr>
          <w:sz w:val="24"/>
          <w:szCs w:val="24"/>
        </w:rPr>
        <w:t xml:space="preserve"> по компетенции «</w:t>
      </w:r>
      <w:proofErr w:type="spellStart"/>
      <w:r w:rsidRPr="00FE23E4">
        <w:rPr>
          <w:sz w:val="24"/>
          <w:szCs w:val="24"/>
        </w:rPr>
        <w:t>Ворлдскиллс</w:t>
      </w:r>
      <w:proofErr w:type="spellEnd"/>
      <w:r w:rsidRPr="00FE23E4">
        <w:rPr>
          <w:sz w:val="24"/>
          <w:szCs w:val="24"/>
        </w:rPr>
        <w:t xml:space="preserve"> «Эксплуатация и обслуживание многоквартирного дома»</w:t>
      </w:r>
    </w:p>
    <w:p w14:paraId="0BB3EE04" w14:textId="77777777" w:rsidR="00CB44AA" w:rsidRPr="00FE23E4" w:rsidRDefault="00CB44AA" w:rsidP="002512A7">
      <w:pPr>
        <w:suppressAutoHyphens/>
        <w:ind w:firstLine="770"/>
        <w:jc w:val="both"/>
        <w:rPr>
          <w:sz w:val="24"/>
          <w:szCs w:val="24"/>
        </w:rPr>
      </w:pPr>
      <w:r w:rsidRPr="00FE23E4">
        <w:rPr>
          <w:sz w:val="24"/>
          <w:szCs w:val="24"/>
        </w:rPr>
        <w:t xml:space="preserve">Конкурсное задание и схема его оценки на национальные чемпионаты </w:t>
      </w:r>
      <w:r w:rsidRPr="00FE23E4">
        <w:rPr>
          <w:sz w:val="24"/>
          <w:szCs w:val="24"/>
          <w:lang w:val="en-US"/>
        </w:rPr>
        <w:t>WorldSkills</w:t>
      </w:r>
      <w:r w:rsidRPr="00FE23E4">
        <w:rPr>
          <w:sz w:val="24"/>
          <w:szCs w:val="24"/>
        </w:rPr>
        <w:t xml:space="preserve"> разрабатывается специалистами особо высокого класса, имеющими продолжительный профессиональный и практический опыт. </w:t>
      </w:r>
    </w:p>
    <w:p w14:paraId="10BEBFC9" w14:textId="77777777" w:rsidR="00CB44AA" w:rsidRPr="00FE23E4" w:rsidRDefault="00CB44AA" w:rsidP="002512A7">
      <w:pPr>
        <w:suppressAutoHyphens/>
        <w:spacing w:after="120"/>
        <w:ind w:firstLine="709"/>
        <w:jc w:val="both"/>
        <w:rPr>
          <w:sz w:val="24"/>
          <w:szCs w:val="24"/>
        </w:rPr>
      </w:pPr>
    </w:p>
    <w:p w14:paraId="00D03B92" w14:textId="77777777" w:rsidR="00CB44AA" w:rsidRPr="00FE23E4" w:rsidRDefault="00CB44AA" w:rsidP="002512A7">
      <w:pPr>
        <w:suppressAutoHyphens/>
        <w:ind w:firstLine="771"/>
        <w:jc w:val="both"/>
        <w:rPr>
          <w:b/>
          <w:sz w:val="24"/>
          <w:szCs w:val="24"/>
        </w:rPr>
      </w:pPr>
      <w:r w:rsidRPr="00FE23E4">
        <w:rPr>
          <w:b/>
          <w:sz w:val="24"/>
          <w:szCs w:val="24"/>
        </w:rPr>
        <w:t>4. ПОРЯДОК ОРГАНИЗАЦИИ И ПРОВЕДЕНИЯ ЗАЩИТЫ ВЫПУСКНОЙ КВАЛИФИКАЦИОННОЙ РАБОТЫ (ДИПЛОМНОГО ПРОЕКТА)</w:t>
      </w:r>
    </w:p>
    <w:p w14:paraId="4F89F055" w14:textId="77777777" w:rsidR="00CB44AA" w:rsidRPr="00FE23E4" w:rsidRDefault="00CB44AA" w:rsidP="002512A7">
      <w:pPr>
        <w:suppressAutoHyphens/>
        <w:ind w:firstLine="771"/>
        <w:jc w:val="both"/>
        <w:rPr>
          <w:sz w:val="24"/>
          <w:szCs w:val="24"/>
        </w:rPr>
      </w:pPr>
      <w:r w:rsidRPr="00FE23E4">
        <w:rPr>
          <w:sz w:val="24"/>
          <w:szCs w:val="24"/>
        </w:rPr>
        <w:t>При проведении демонстрационного экзамена в виде государственного экзамена ВКР в форме дипломной работы (дипломного проекта) выполняется в соответствии с Письмом Министерства образования и науки Российской Федерации от 20.07.2015 № 06-846 «О направлении Методических рекомендаций».</w:t>
      </w:r>
    </w:p>
    <w:p w14:paraId="79D5D1BB" w14:textId="77777777" w:rsidR="00CB44AA" w:rsidRPr="00FE23E4" w:rsidRDefault="00CB44AA" w:rsidP="002512A7">
      <w:pPr>
        <w:suppressAutoHyphens/>
        <w:ind w:firstLine="771"/>
        <w:jc w:val="both"/>
        <w:rPr>
          <w:sz w:val="24"/>
          <w:szCs w:val="24"/>
        </w:rPr>
      </w:pPr>
      <w:r w:rsidRPr="00FE23E4">
        <w:rPr>
          <w:sz w:val="24"/>
          <w:szCs w:val="24"/>
        </w:rPr>
        <w:t>При включении демонстрационного экзамена (ДЭ) в ВКР:</w:t>
      </w:r>
    </w:p>
    <w:p w14:paraId="1ADBEAF9" w14:textId="77777777" w:rsidR="00CB44AA" w:rsidRPr="00FE23E4" w:rsidRDefault="00CB44AA" w:rsidP="00A03160">
      <w:pPr>
        <w:numPr>
          <w:ilvl w:val="1"/>
          <w:numId w:val="154"/>
        </w:numPr>
        <w:suppressAutoHyphens/>
        <w:autoSpaceDE/>
        <w:autoSpaceDN/>
        <w:ind w:left="0" w:firstLine="771"/>
        <w:contextualSpacing/>
        <w:jc w:val="both"/>
        <w:rPr>
          <w:sz w:val="24"/>
          <w:szCs w:val="24"/>
        </w:rPr>
      </w:pPr>
      <w:r w:rsidRPr="00FE23E4">
        <w:rPr>
          <w:sz w:val="24"/>
          <w:szCs w:val="24"/>
        </w:rPr>
        <w:t>Общие положения (Примерное Положение о</w:t>
      </w:r>
      <w:r w:rsidRPr="00FE23E4">
        <w:rPr>
          <w:rFonts w:eastAsia="Calibri"/>
          <w:sz w:val="24"/>
          <w:szCs w:val="24"/>
        </w:rPr>
        <w:t xml:space="preserve"> </w:t>
      </w:r>
      <w:r w:rsidRPr="00FE23E4">
        <w:rPr>
          <w:sz w:val="24"/>
          <w:szCs w:val="24"/>
        </w:rPr>
        <w:t xml:space="preserve">порядке проведения государственной итоговой аттестации по программам подготовки специалистов среднего звена в форме защиты выпускной квалификационной работы (дипломной работы </w:t>
      </w:r>
      <w:r w:rsidRPr="00FE23E4">
        <w:rPr>
          <w:sz w:val="24"/>
          <w:szCs w:val="24"/>
        </w:rPr>
        <w:lastRenderedPageBreak/>
        <w:t>(дипломного проекта) с включением</w:t>
      </w:r>
      <w:r w:rsidR="003F5F67" w:rsidRPr="00FE23E4">
        <w:rPr>
          <w:sz w:val="24"/>
          <w:szCs w:val="24"/>
        </w:rPr>
        <w:t xml:space="preserve"> </w:t>
      </w:r>
      <w:r w:rsidRPr="00FE23E4">
        <w:rPr>
          <w:sz w:val="24"/>
          <w:szCs w:val="24"/>
        </w:rPr>
        <w:t xml:space="preserve">демонстрационного экзамена, </w:t>
      </w:r>
      <w:proofErr w:type="spellStart"/>
      <w:r w:rsidRPr="00FE23E4">
        <w:rPr>
          <w:sz w:val="24"/>
          <w:szCs w:val="24"/>
        </w:rPr>
        <w:t>см.приложение</w:t>
      </w:r>
      <w:proofErr w:type="spellEnd"/>
      <w:r w:rsidRPr="00FE23E4">
        <w:rPr>
          <w:sz w:val="24"/>
          <w:szCs w:val="24"/>
        </w:rPr>
        <w:t xml:space="preserve"> 1);</w:t>
      </w:r>
    </w:p>
    <w:p w14:paraId="01D205A3" w14:textId="77777777" w:rsidR="00CB44AA" w:rsidRPr="00FE23E4" w:rsidRDefault="00CB44AA" w:rsidP="00A03160">
      <w:pPr>
        <w:numPr>
          <w:ilvl w:val="1"/>
          <w:numId w:val="155"/>
        </w:numPr>
        <w:suppressAutoHyphens/>
        <w:autoSpaceDE/>
        <w:autoSpaceDN/>
        <w:ind w:left="0" w:firstLine="771"/>
        <w:contextualSpacing/>
        <w:jc w:val="both"/>
        <w:rPr>
          <w:sz w:val="24"/>
          <w:szCs w:val="24"/>
        </w:rPr>
      </w:pPr>
      <w:r w:rsidRPr="00FE23E4">
        <w:rPr>
          <w:sz w:val="24"/>
          <w:szCs w:val="24"/>
        </w:rPr>
        <w:t xml:space="preserve">Примерная тематика дипломных проектов (работ) по специальности </w:t>
      </w:r>
      <w:r w:rsidRPr="00FE23E4">
        <w:rPr>
          <w:sz w:val="24"/>
          <w:szCs w:val="24"/>
          <w:shd w:val="clear" w:color="auto" w:fill="FFFFFF"/>
        </w:rPr>
        <w:t xml:space="preserve">по специальности </w:t>
      </w:r>
      <w:r w:rsidRPr="00FE23E4">
        <w:rPr>
          <w:bCs/>
          <w:sz w:val="24"/>
          <w:szCs w:val="24"/>
        </w:rPr>
        <w:t>43.02.08 Сервис домашнего и коммунального хозяйства</w:t>
      </w:r>
    </w:p>
    <w:p w14:paraId="712EF403" w14:textId="77777777" w:rsidR="00CB44AA" w:rsidRPr="00FE23E4" w:rsidRDefault="00CB44AA" w:rsidP="002512A7">
      <w:pPr>
        <w:suppressAutoHyphens/>
        <w:ind w:firstLine="771"/>
        <w:contextualSpacing/>
        <w:jc w:val="both"/>
        <w:rPr>
          <w:b/>
          <w:sz w:val="24"/>
          <w:szCs w:val="24"/>
        </w:rPr>
      </w:pPr>
      <w:r w:rsidRPr="00FE23E4">
        <w:rPr>
          <w:b/>
          <w:sz w:val="24"/>
          <w:szCs w:val="24"/>
        </w:rPr>
        <w:t>При сдаче ДЭ по компетенции «Эксплуатация и обслуживание многоквартирного дома» оценивается качество выполнения заданий профессиональных модулей:</w:t>
      </w:r>
    </w:p>
    <w:p w14:paraId="315400F8" w14:textId="77777777" w:rsidR="00CB44AA" w:rsidRPr="00FE23E4" w:rsidRDefault="00CB44AA" w:rsidP="002512A7">
      <w:pPr>
        <w:suppressAutoHyphens/>
        <w:ind w:firstLine="771"/>
        <w:rPr>
          <w:b/>
          <w:sz w:val="24"/>
          <w:szCs w:val="24"/>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8"/>
      </w:tblGrid>
      <w:tr w:rsidR="00CB44AA" w:rsidRPr="00FE23E4" w14:paraId="237D6AA4" w14:textId="77777777" w:rsidTr="00CB44AA">
        <w:tc>
          <w:tcPr>
            <w:tcW w:w="9898" w:type="dxa"/>
            <w:tcBorders>
              <w:top w:val="single" w:sz="4" w:space="0" w:color="auto"/>
              <w:left w:val="single" w:sz="4" w:space="0" w:color="auto"/>
              <w:bottom w:val="single" w:sz="4" w:space="0" w:color="auto"/>
              <w:right w:val="single" w:sz="4" w:space="0" w:color="auto"/>
            </w:tcBorders>
            <w:hideMark/>
          </w:tcPr>
          <w:p w14:paraId="7EB5E775" w14:textId="77777777" w:rsidR="00CB44AA" w:rsidRPr="00FE23E4" w:rsidRDefault="00CB44AA" w:rsidP="002512A7">
            <w:pPr>
              <w:suppressAutoHyphens/>
              <w:spacing w:line="256" w:lineRule="auto"/>
              <w:rPr>
                <w:rFonts w:eastAsia="Calibri"/>
              </w:rPr>
            </w:pPr>
            <w:r w:rsidRPr="00FE23E4">
              <w:t xml:space="preserve">ПМ.01. </w:t>
            </w:r>
            <w:r w:rsidRPr="00FE23E4">
              <w:rPr>
                <w:sz w:val="24"/>
                <w:szCs w:val="24"/>
              </w:rPr>
              <w:t>Обеспечение работ по ведению домашнего хозяйства</w:t>
            </w:r>
          </w:p>
        </w:tc>
      </w:tr>
      <w:tr w:rsidR="00CB44AA" w:rsidRPr="00FE23E4" w14:paraId="0F89B9F6" w14:textId="77777777" w:rsidTr="00CB44AA">
        <w:tc>
          <w:tcPr>
            <w:tcW w:w="9898" w:type="dxa"/>
            <w:tcBorders>
              <w:top w:val="single" w:sz="4" w:space="0" w:color="auto"/>
              <w:left w:val="single" w:sz="4" w:space="0" w:color="auto"/>
              <w:bottom w:val="single" w:sz="4" w:space="0" w:color="auto"/>
              <w:right w:val="single" w:sz="4" w:space="0" w:color="auto"/>
            </w:tcBorders>
            <w:hideMark/>
          </w:tcPr>
          <w:p w14:paraId="1D70E83A" w14:textId="77777777" w:rsidR="00CB44AA" w:rsidRPr="00FE23E4" w:rsidRDefault="00CB44AA" w:rsidP="002512A7">
            <w:pPr>
              <w:suppressAutoHyphens/>
              <w:spacing w:line="256" w:lineRule="auto"/>
              <w:rPr>
                <w:rFonts w:eastAsia="Calibri"/>
              </w:rPr>
            </w:pPr>
            <w:r w:rsidRPr="00FE23E4">
              <w:t xml:space="preserve">ПМ.02. </w:t>
            </w:r>
            <w:r w:rsidRPr="00FE23E4">
              <w:rPr>
                <w:sz w:val="24"/>
                <w:szCs w:val="24"/>
              </w:rPr>
              <w:t>Организация проведения технических осмотров и подготовки к сезонной эксплуатации объектов жилищно-коммунального хозяйства</w:t>
            </w:r>
          </w:p>
        </w:tc>
      </w:tr>
      <w:tr w:rsidR="00CB44AA" w:rsidRPr="00FE23E4" w14:paraId="41006D3A" w14:textId="77777777" w:rsidTr="00CB44AA">
        <w:tc>
          <w:tcPr>
            <w:tcW w:w="9898" w:type="dxa"/>
            <w:tcBorders>
              <w:top w:val="single" w:sz="4" w:space="0" w:color="auto"/>
              <w:left w:val="single" w:sz="4" w:space="0" w:color="auto"/>
              <w:bottom w:val="single" w:sz="4" w:space="0" w:color="auto"/>
              <w:right w:val="single" w:sz="4" w:space="0" w:color="auto"/>
            </w:tcBorders>
            <w:hideMark/>
          </w:tcPr>
          <w:p w14:paraId="31AFD162" w14:textId="77777777" w:rsidR="00CB44AA" w:rsidRPr="00FE23E4" w:rsidRDefault="00CB44AA" w:rsidP="002512A7">
            <w:pPr>
              <w:suppressAutoHyphens/>
              <w:spacing w:line="256" w:lineRule="auto"/>
              <w:rPr>
                <w:rFonts w:eastAsia="Calibri"/>
              </w:rPr>
            </w:pPr>
            <w:r w:rsidRPr="00FE23E4">
              <w:t xml:space="preserve">ПМ.03. </w:t>
            </w:r>
            <w:r w:rsidRPr="00FE23E4">
              <w:rPr>
                <w:sz w:val="24"/>
                <w:szCs w:val="24"/>
              </w:rPr>
              <w:t xml:space="preserve">Организация диспетчерского и аварийного обслуживания объектов </w:t>
            </w:r>
            <w:r w:rsidR="0088710C" w:rsidRPr="00FE23E4">
              <w:rPr>
                <w:sz w:val="24"/>
                <w:szCs w:val="24"/>
              </w:rPr>
              <w:t xml:space="preserve"> жилищно-коммуналь</w:t>
            </w:r>
            <w:r w:rsidRPr="00FE23E4">
              <w:rPr>
                <w:sz w:val="24"/>
                <w:szCs w:val="24"/>
              </w:rPr>
              <w:t>ного хозяйства</w:t>
            </w:r>
          </w:p>
        </w:tc>
      </w:tr>
      <w:tr w:rsidR="00CB44AA" w:rsidRPr="00FE23E4" w14:paraId="4E1D180B" w14:textId="77777777" w:rsidTr="00CB44AA">
        <w:tc>
          <w:tcPr>
            <w:tcW w:w="9898" w:type="dxa"/>
            <w:tcBorders>
              <w:top w:val="single" w:sz="4" w:space="0" w:color="auto"/>
              <w:left w:val="single" w:sz="4" w:space="0" w:color="auto"/>
              <w:bottom w:val="single" w:sz="4" w:space="0" w:color="auto"/>
              <w:right w:val="single" w:sz="4" w:space="0" w:color="auto"/>
            </w:tcBorders>
            <w:hideMark/>
          </w:tcPr>
          <w:p w14:paraId="486B0EA1" w14:textId="77777777" w:rsidR="00CB44AA" w:rsidRPr="00FE23E4" w:rsidRDefault="00CB44AA" w:rsidP="002512A7">
            <w:pPr>
              <w:suppressAutoHyphens/>
              <w:spacing w:line="256" w:lineRule="auto"/>
              <w:rPr>
                <w:rFonts w:eastAsia="Calibri"/>
              </w:rPr>
            </w:pPr>
            <w:r w:rsidRPr="00FE23E4">
              <w:t xml:space="preserve">ПМ.04. </w:t>
            </w:r>
            <w:r w:rsidRPr="00FE23E4">
              <w:rPr>
                <w:sz w:val="24"/>
                <w:szCs w:val="24"/>
              </w:rPr>
              <w:t>Организация работ по санитарному содержанию, благоустройству общего имущества и прилегающей территории объектов жилищно-коммунального хозяйства</w:t>
            </w:r>
          </w:p>
        </w:tc>
      </w:tr>
      <w:tr w:rsidR="00CB44AA" w:rsidRPr="00FE23E4" w14:paraId="50B4FD91" w14:textId="77777777" w:rsidTr="00CB44AA">
        <w:tc>
          <w:tcPr>
            <w:tcW w:w="9898" w:type="dxa"/>
            <w:tcBorders>
              <w:top w:val="single" w:sz="4" w:space="0" w:color="auto"/>
              <w:left w:val="single" w:sz="4" w:space="0" w:color="auto"/>
              <w:bottom w:val="single" w:sz="4" w:space="0" w:color="auto"/>
              <w:right w:val="single" w:sz="4" w:space="0" w:color="auto"/>
            </w:tcBorders>
            <w:hideMark/>
          </w:tcPr>
          <w:p w14:paraId="4D304ADE" w14:textId="77777777" w:rsidR="00CB44AA" w:rsidRPr="00FE23E4" w:rsidRDefault="00CB44AA" w:rsidP="002512A7">
            <w:pPr>
              <w:suppressAutoHyphens/>
              <w:spacing w:line="256" w:lineRule="auto"/>
              <w:rPr>
                <w:rFonts w:eastAsia="Calibri"/>
              </w:rPr>
            </w:pPr>
            <w:r w:rsidRPr="00FE23E4">
              <w:t xml:space="preserve">ПМ.05. </w:t>
            </w:r>
            <w:r w:rsidRPr="00FE23E4">
              <w:rPr>
                <w:sz w:val="24"/>
                <w:szCs w:val="24"/>
              </w:rPr>
              <w:t>Организация расчетов за услуги и работы по содержанию и ремонту объектов жилищно-коммунального хозяйства</w:t>
            </w:r>
          </w:p>
        </w:tc>
      </w:tr>
    </w:tbl>
    <w:p w14:paraId="4A707220" w14:textId="77777777" w:rsidR="00CB44AA" w:rsidRPr="00FE23E4" w:rsidRDefault="00CB44AA" w:rsidP="002512A7">
      <w:pPr>
        <w:suppressAutoHyphens/>
        <w:rPr>
          <w:sz w:val="24"/>
          <w:szCs w:val="24"/>
        </w:rPr>
      </w:pPr>
    </w:p>
    <w:p w14:paraId="56D71648" w14:textId="77777777" w:rsidR="00CB44AA" w:rsidRPr="00FE23E4" w:rsidRDefault="00CB44AA" w:rsidP="002512A7">
      <w:pPr>
        <w:suppressAutoHyphens/>
        <w:ind w:firstLine="771"/>
        <w:rPr>
          <w:sz w:val="24"/>
          <w:szCs w:val="24"/>
        </w:rPr>
      </w:pPr>
      <w:r w:rsidRPr="00FE23E4">
        <w:rPr>
          <w:sz w:val="24"/>
          <w:szCs w:val="24"/>
        </w:rPr>
        <w:t xml:space="preserve">При сдаче ДЭ по компетенции </w:t>
      </w:r>
      <w:r w:rsidRPr="00FE23E4">
        <w:rPr>
          <w:shd w:val="clear" w:color="auto" w:fill="FFFFFF"/>
        </w:rPr>
        <w:t>«</w:t>
      </w:r>
      <w:r w:rsidRPr="00FE23E4">
        <w:t xml:space="preserve">Документационное обеспечение управления и архивоведение» </w:t>
      </w:r>
      <w:r w:rsidRPr="00FE23E4">
        <w:rPr>
          <w:sz w:val="24"/>
          <w:szCs w:val="24"/>
        </w:rPr>
        <w:t>оценивается качество выполнения заданий профессиональных модулей:</w:t>
      </w:r>
    </w:p>
    <w:p w14:paraId="147EAE23" w14:textId="77777777" w:rsidR="00CB44AA" w:rsidRPr="00FE23E4" w:rsidRDefault="00CB44AA" w:rsidP="002512A7">
      <w:pPr>
        <w:suppressAutoHyphens/>
        <w:ind w:firstLine="771"/>
        <w:rPr>
          <w:sz w:val="24"/>
          <w:szCs w:val="24"/>
          <w:lang w:eastAsia="ru-RU"/>
        </w:rPr>
      </w:pPr>
      <w:r w:rsidRPr="00FE23E4">
        <w:t xml:space="preserve">ПМ.02. </w:t>
      </w:r>
      <w:r w:rsidRPr="00FE23E4">
        <w:rPr>
          <w:sz w:val="24"/>
          <w:szCs w:val="24"/>
        </w:rPr>
        <w:t>Организация проведения технических осмотров и подготовки к сезонной эксплуатации объектов жилищно-коммунального хозяйства</w:t>
      </w:r>
    </w:p>
    <w:p w14:paraId="5AEB305B" w14:textId="77777777" w:rsidR="00CB44AA" w:rsidRPr="00FE23E4" w:rsidRDefault="00CB44AA" w:rsidP="002512A7">
      <w:pPr>
        <w:suppressAutoHyphens/>
        <w:ind w:firstLine="771"/>
        <w:rPr>
          <w:sz w:val="24"/>
          <w:szCs w:val="24"/>
        </w:rPr>
      </w:pPr>
      <w:r w:rsidRPr="00FE23E4">
        <w:rPr>
          <w:sz w:val="24"/>
          <w:szCs w:val="24"/>
        </w:rPr>
        <w:t xml:space="preserve">При сдаче ДЭ по компетенции </w:t>
      </w:r>
      <w:r w:rsidRPr="00FE23E4">
        <w:rPr>
          <w:shd w:val="clear" w:color="auto" w:fill="FFFFFF"/>
        </w:rPr>
        <w:t>«</w:t>
      </w:r>
      <w:r w:rsidRPr="00FE23E4">
        <w:t xml:space="preserve">Ландшафтный дизайн» </w:t>
      </w:r>
      <w:r w:rsidRPr="00FE23E4">
        <w:rPr>
          <w:sz w:val="24"/>
          <w:szCs w:val="24"/>
        </w:rPr>
        <w:t>оценивается качество выполнения заданий профессиональных модулей:</w:t>
      </w:r>
    </w:p>
    <w:p w14:paraId="0BAB0361" w14:textId="77777777" w:rsidR="00CB44AA" w:rsidRPr="00FE23E4" w:rsidRDefault="00CB44AA" w:rsidP="002512A7">
      <w:pPr>
        <w:suppressAutoHyphens/>
        <w:ind w:firstLine="771"/>
        <w:rPr>
          <w:sz w:val="24"/>
          <w:szCs w:val="24"/>
          <w:lang w:eastAsia="ru-RU"/>
        </w:rPr>
      </w:pPr>
      <w:r w:rsidRPr="00FE23E4">
        <w:t xml:space="preserve">ПМ.04. </w:t>
      </w:r>
      <w:r w:rsidRPr="00FE23E4">
        <w:rPr>
          <w:sz w:val="24"/>
          <w:szCs w:val="24"/>
        </w:rPr>
        <w:t>Организация работ по санитарному содержанию, благоустройству общего имущества и прилегающей территории объектов жилищно-коммунального хозяйства</w:t>
      </w:r>
    </w:p>
    <w:p w14:paraId="3AAD5E6E" w14:textId="77777777" w:rsidR="00CB44AA" w:rsidRPr="00FE23E4" w:rsidRDefault="00CB44AA" w:rsidP="002512A7">
      <w:pPr>
        <w:suppressAutoHyphens/>
        <w:ind w:firstLine="771"/>
        <w:rPr>
          <w:sz w:val="24"/>
          <w:szCs w:val="24"/>
        </w:rPr>
      </w:pPr>
    </w:p>
    <w:p w14:paraId="280C72A9" w14:textId="77777777" w:rsidR="00CB44AA" w:rsidRPr="00FE23E4" w:rsidRDefault="00CB44AA" w:rsidP="00A03160">
      <w:pPr>
        <w:numPr>
          <w:ilvl w:val="1"/>
          <w:numId w:val="154"/>
        </w:numPr>
        <w:suppressAutoHyphens/>
        <w:autoSpaceDE/>
        <w:autoSpaceDN/>
        <w:ind w:left="0" w:firstLine="771"/>
        <w:contextualSpacing/>
        <w:jc w:val="both"/>
        <w:rPr>
          <w:b/>
          <w:sz w:val="24"/>
          <w:szCs w:val="24"/>
        </w:rPr>
      </w:pPr>
      <w:r w:rsidRPr="00FE23E4">
        <w:rPr>
          <w:b/>
          <w:sz w:val="24"/>
          <w:szCs w:val="24"/>
        </w:rPr>
        <w:t>Структура и содержание выпускной квалификационной работы (см. Приложение 1);</w:t>
      </w:r>
    </w:p>
    <w:p w14:paraId="009788ED" w14:textId="77777777" w:rsidR="00CB44AA" w:rsidRPr="00FE23E4" w:rsidRDefault="00CB44AA" w:rsidP="00A03160">
      <w:pPr>
        <w:numPr>
          <w:ilvl w:val="1"/>
          <w:numId w:val="154"/>
        </w:numPr>
        <w:suppressAutoHyphens/>
        <w:autoSpaceDE/>
        <w:autoSpaceDN/>
        <w:ind w:left="0" w:firstLine="771"/>
        <w:contextualSpacing/>
        <w:jc w:val="both"/>
        <w:rPr>
          <w:b/>
          <w:sz w:val="24"/>
          <w:szCs w:val="24"/>
        </w:rPr>
      </w:pPr>
      <w:r w:rsidRPr="00FE23E4">
        <w:rPr>
          <w:b/>
          <w:sz w:val="24"/>
          <w:szCs w:val="24"/>
        </w:rPr>
        <w:t>Порядок оценки результатов дипломного проекта (работы) (</w:t>
      </w:r>
      <w:proofErr w:type="spellStart"/>
      <w:r w:rsidRPr="00FE23E4">
        <w:rPr>
          <w:b/>
          <w:sz w:val="24"/>
          <w:szCs w:val="24"/>
        </w:rPr>
        <w:t>см.Приложение</w:t>
      </w:r>
      <w:proofErr w:type="spellEnd"/>
      <w:r w:rsidRPr="00FE23E4">
        <w:rPr>
          <w:b/>
          <w:sz w:val="24"/>
          <w:szCs w:val="24"/>
        </w:rPr>
        <w:t xml:space="preserve"> 1);</w:t>
      </w:r>
    </w:p>
    <w:p w14:paraId="506CA32B" w14:textId="77777777" w:rsidR="00CB44AA" w:rsidRPr="00FE23E4" w:rsidRDefault="00CB44AA" w:rsidP="00A03160">
      <w:pPr>
        <w:numPr>
          <w:ilvl w:val="1"/>
          <w:numId w:val="154"/>
        </w:numPr>
        <w:suppressAutoHyphens/>
        <w:autoSpaceDE/>
        <w:autoSpaceDN/>
        <w:ind w:left="0" w:firstLine="771"/>
        <w:contextualSpacing/>
        <w:jc w:val="both"/>
        <w:rPr>
          <w:b/>
          <w:sz w:val="24"/>
          <w:szCs w:val="24"/>
        </w:rPr>
      </w:pPr>
      <w:r w:rsidRPr="00FE23E4">
        <w:rPr>
          <w:b/>
          <w:sz w:val="24"/>
          <w:szCs w:val="24"/>
        </w:rPr>
        <w:t>Порядок оценки защиты дипломного проекта/дипломной работы (см. Приложение 1).</w:t>
      </w:r>
    </w:p>
    <w:p w14:paraId="72BC95DD" w14:textId="77777777" w:rsidR="00CB44AA" w:rsidRPr="00FE23E4" w:rsidRDefault="00CB44AA" w:rsidP="002512A7">
      <w:pPr>
        <w:suppressAutoHyphens/>
        <w:spacing w:after="160" w:line="256" w:lineRule="auto"/>
        <w:jc w:val="right"/>
        <w:rPr>
          <w:b/>
          <w:sz w:val="24"/>
          <w:szCs w:val="24"/>
        </w:rPr>
      </w:pPr>
      <w:r w:rsidRPr="00FE23E4">
        <w:rPr>
          <w:sz w:val="24"/>
          <w:szCs w:val="24"/>
        </w:rPr>
        <w:br w:type="page"/>
      </w:r>
      <w:r w:rsidRPr="00FE23E4">
        <w:rPr>
          <w:b/>
          <w:sz w:val="24"/>
          <w:szCs w:val="24"/>
        </w:rPr>
        <w:lastRenderedPageBreak/>
        <w:t>Приложение 1</w:t>
      </w:r>
    </w:p>
    <w:p w14:paraId="47CE4482" w14:textId="77777777" w:rsidR="00CB44AA" w:rsidRPr="00FE23E4" w:rsidRDefault="00CB44AA" w:rsidP="002512A7">
      <w:pPr>
        <w:suppressAutoHyphens/>
        <w:ind w:firstLine="709"/>
        <w:contextualSpacing/>
        <w:rPr>
          <w:sz w:val="24"/>
          <w:szCs w:val="24"/>
        </w:rPr>
      </w:pPr>
    </w:p>
    <w:p w14:paraId="4F270791" w14:textId="77777777" w:rsidR="00CB44AA" w:rsidRPr="00FE23E4" w:rsidRDefault="00CB44AA" w:rsidP="002512A7">
      <w:pPr>
        <w:suppressAutoHyphens/>
        <w:ind w:firstLine="709"/>
        <w:contextualSpacing/>
        <w:jc w:val="center"/>
        <w:rPr>
          <w:b/>
          <w:sz w:val="24"/>
          <w:szCs w:val="24"/>
        </w:rPr>
      </w:pPr>
      <w:r w:rsidRPr="00FE23E4">
        <w:rPr>
          <w:b/>
          <w:sz w:val="24"/>
          <w:szCs w:val="24"/>
        </w:rPr>
        <w:t>Примерное Положение о порядке проведения государственной итоговой аттестации по программам подготовки специалистов среднего звена в форме защиты выпускной квалификационной работы (дипломной работы (дипломного проекта) с включением демонстрационного экзамена в</w:t>
      </w:r>
    </w:p>
    <w:p w14:paraId="275A2570" w14:textId="77777777" w:rsidR="00CB44AA" w:rsidRPr="00FE23E4" w:rsidRDefault="00CB44AA" w:rsidP="002512A7">
      <w:pPr>
        <w:suppressAutoHyphens/>
        <w:ind w:firstLine="709"/>
        <w:contextualSpacing/>
        <w:jc w:val="center"/>
        <w:rPr>
          <w:sz w:val="24"/>
          <w:szCs w:val="24"/>
        </w:rPr>
      </w:pPr>
      <w:r w:rsidRPr="00FE23E4">
        <w:rPr>
          <w:sz w:val="24"/>
          <w:szCs w:val="24"/>
        </w:rPr>
        <w:t>___________________________________________</w:t>
      </w:r>
    </w:p>
    <w:p w14:paraId="485AF268" w14:textId="77777777" w:rsidR="00CB44AA" w:rsidRPr="00FE23E4" w:rsidRDefault="00CB44AA" w:rsidP="002512A7">
      <w:pPr>
        <w:suppressAutoHyphens/>
        <w:ind w:firstLine="709"/>
        <w:contextualSpacing/>
        <w:jc w:val="center"/>
        <w:rPr>
          <w:sz w:val="24"/>
          <w:szCs w:val="24"/>
        </w:rPr>
      </w:pPr>
      <w:r w:rsidRPr="00FE23E4">
        <w:rPr>
          <w:sz w:val="24"/>
          <w:szCs w:val="24"/>
        </w:rPr>
        <w:t>(название образовательной организации)</w:t>
      </w:r>
    </w:p>
    <w:p w14:paraId="64126CE0" w14:textId="77777777" w:rsidR="00CB44AA" w:rsidRPr="00FE23E4" w:rsidRDefault="00CB44AA" w:rsidP="002512A7">
      <w:pPr>
        <w:suppressAutoHyphens/>
        <w:ind w:firstLine="709"/>
        <w:contextualSpacing/>
        <w:jc w:val="center"/>
        <w:rPr>
          <w:sz w:val="24"/>
          <w:szCs w:val="24"/>
        </w:rPr>
      </w:pPr>
    </w:p>
    <w:p w14:paraId="31E7B933" w14:textId="77777777" w:rsidR="00CB44AA" w:rsidRPr="00FE23E4" w:rsidRDefault="00CB44AA" w:rsidP="002512A7">
      <w:pPr>
        <w:suppressAutoHyphens/>
        <w:spacing w:line="288" w:lineRule="auto"/>
        <w:ind w:firstLine="709"/>
        <w:jc w:val="center"/>
        <w:rPr>
          <w:b/>
          <w:sz w:val="24"/>
          <w:szCs w:val="24"/>
          <w:lang w:eastAsia="ru-RU"/>
        </w:rPr>
      </w:pPr>
      <w:r w:rsidRPr="00FE23E4">
        <w:rPr>
          <w:b/>
          <w:sz w:val="24"/>
          <w:szCs w:val="24"/>
          <w:lang w:val="en-US"/>
        </w:rPr>
        <w:t>I</w:t>
      </w:r>
      <w:r w:rsidRPr="00FE23E4">
        <w:rPr>
          <w:b/>
          <w:sz w:val="24"/>
          <w:szCs w:val="24"/>
        </w:rPr>
        <w:t>. Общие положения</w:t>
      </w:r>
    </w:p>
    <w:p w14:paraId="21B89B9E" w14:textId="77777777" w:rsidR="00CB44AA" w:rsidRPr="00FE23E4" w:rsidRDefault="00CB44AA" w:rsidP="002512A7">
      <w:pPr>
        <w:suppressAutoHyphens/>
        <w:adjustRightInd w:val="0"/>
        <w:ind w:firstLine="709"/>
        <w:jc w:val="both"/>
        <w:rPr>
          <w:sz w:val="24"/>
          <w:szCs w:val="24"/>
        </w:rPr>
      </w:pPr>
      <w:r w:rsidRPr="00FE23E4">
        <w:rPr>
          <w:sz w:val="24"/>
          <w:szCs w:val="24"/>
        </w:rPr>
        <w:t>1.1. Настоящее Положение разработано в соответствии со следующими нормативно-правовыми и методическими документами:</w:t>
      </w:r>
    </w:p>
    <w:p w14:paraId="4236B7D1"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1. Перечень поручений Президента Российской Федерации от 9 декабря </w:t>
      </w:r>
      <w:smartTag w:uri="urn:schemas-microsoft-com:office:smarttags" w:element="metricconverter">
        <w:smartTagPr>
          <w:attr w:name="ProductID" w:val="2017 г"/>
        </w:smartTagPr>
        <w:r w:rsidRPr="00FE23E4">
          <w:rPr>
            <w:sz w:val="24"/>
            <w:szCs w:val="24"/>
          </w:rPr>
          <w:t>2017 г</w:t>
        </w:r>
      </w:smartTag>
      <w:r w:rsidRPr="00FE23E4">
        <w:rPr>
          <w:sz w:val="24"/>
          <w:szCs w:val="24"/>
        </w:rPr>
        <w:t>. N Пр-2582, пункт 2 "б": "обеспечить внедрение демонстрационного экзамена по стандартам "</w:t>
      </w:r>
      <w:proofErr w:type="spellStart"/>
      <w:r w:rsidRPr="00FE23E4">
        <w:rPr>
          <w:sz w:val="24"/>
          <w:szCs w:val="24"/>
        </w:rPr>
        <w:t>Ворлдскиллс</w:t>
      </w:r>
      <w:proofErr w:type="spellEnd"/>
      <w:r w:rsidRPr="00FE23E4">
        <w:rPr>
          <w:sz w:val="24"/>
          <w:szCs w:val="24"/>
        </w:rPr>
        <w:t xml:space="preserve"> Россия" в качестве государственной итоговой аттестации по образовательным программам среднего профессионального образования, предусмотрев в том числе, что результаты демонстрационного экзамена по стандартам "</w:t>
      </w:r>
      <w:proofErr w:type="spellStart"/>
      <w:r w:rsidRPr="00FE23E4">
        <w:rPr>
          <w:sz w:val="24"/>
          <w:szCs w:val="24"/>
        </w:rPr>
        <w:t>Ворлдскиллс</w:t>
      </w:r>
      <w:proofErr w:type="spellEnd"/>
      <w:r w:rsidRPr="00FE23E4">
        <w:rPr>
          <w:sz w:val="24"/>
          <w:szCs w:val="24"/>
        </w:rPr>
        <w:t xml:space="preserve"> Россия" и участия в чемпионатах по профессиональному мастерству по стандартам "</w:t>
      </w:r>
      <w:proofErr w:type="spellStart"/>
      <w:r w:rsidRPr="00FE23E4">
        <w:rPr>
          <w:sz w:val="24"/>
          <w:szCs w:val="24"/>
        </w:rPr>
        <w:t>Ворлдскиллс</w:t>
      </w:r>
      <w:proofErr w:type="spellEnd"/>
      <w:r w:rsidRPr="00FE23E4">
        <w:rPr>
          <w:sz w:val="24"/>
          <w:szCs w:val="24"/>
        </w:rPr>
        <w:t>" приравниваются к результатам государственной итоговой аттестации, а также внесение соответствующих изменений в законодательство Российской Федерации".</w:t>
      </w:r>
    </w:p>
    <w:p w14:paraId="4836A857"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2. Перечень поручений Президента Российской Федерации N Пр-580 по итогам рабочей поездки Президента Российской Федерации в Свердловскую область 6 марта </w:t>
      </w:r>
      <w:smartTag w:uri="urn:schemas-microsoft-com:office:smarttags" w:element="metricconverter">
        <w:smartTagPr>
          <w:attr w:name="ProductID" w:val="2018 г"/>
        </w:smartTagPr>
        <w:r w:rsidRPr="00FE23E4">
          <w:rPr>
            <w:sz w:val="24"/>
            <w:szCs w:val="24"/>
          </w:rPr>
          <w:t>2018 г</w:t>
        </w:r>
      </w:smartTag>
      <w:r w:rsidRPr="00FE23E4">
        <w:rPr>
          <w:sz w:val="24"/>
          <w:szCs w:val="24"/>
        </w:rPr>
        <w:t>., пункт 1 "а": "с учетом ранее данных поручений обеспечить использование в системе среднего профессионального образования стандартов "</w:t>
      </w:r>
      <w:proofErr w:type="spellStart"/>
      <w:r w:rsidRPr="00FE23E4">
        <w:rPr>
          <w:sz w:val="24"/>
          <w:szCs w:val="24"/>
        </w:rPr>
        <w:t>Ворлдскиллс</w:t>
      </w:r>
      <w:proofErr w:type="spellEnd"/>
      <w:r w:rsidRPr="00FE23E4">
        <w:rPr>
          <w:sz w:val="24"/>
          <w:szCs w:val="24"/>
        </w:rPr>
        <w:t>" как базовых принципов объективной оценки результатов подготовки рабочих кадров".</w:t>
      </w:r>
    </w:p>
    <w:p w14:paraId="73E4DC28"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3. Федеральный закон от 29 декабря </w:t>
      </w:r>
      <w:smartTag w:uri="urn:schemas-microsoft-com:office:smarttags" w:element="metricconverter">
        <w:smartTagPr>
          <w:attr w:name="ProductID" w:val="2012 г"/>
        </w:smartTagPr>
        <w:r w:rsidRPr="00FE23E4">
          <w:rPr>
            <w:sz w:val="24"/>
            <w:szCs w:val="24"/>
          </w:rPr>
          <w:t>2012 г</w:t>
        </w:r>
      </w:smartTag>
      <w:r w:rsidRPr="00FE23E4">
        <w:rPr>
          <w:sz w:val="24"/>
          <w:szCs w:val="24"/>
        </w:rPr>
        <w:t>. N 273-ФЗ "Об образовании в Российской Федерации".</w:t>
      </w:r>
    </w:p>
    <w:p w14:paraId="2DDEE078"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4. Федеральный государственный образовательный стандарт среднего профессионального образования по специальности </w:t>
      </w:r>
      <w:r w:rsidRPr="00FE23E4">
        <w:rPr>
          <w:bCs/>
          <w:sz w:val="24"/>
          <w:szCs w:val="24"/>
        </w:rPr>
        <w:t>43.02.08 Сервис домашнего и коммунального хозяйства</w:t>
      </w:r>
    </w:p>
    <w:p w14:paraId="5A5631D6"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5. Приказ Минобрнауки России от 14 июня </w:t>
      </w:r>
      <w:smartTag w:uri="urn:schemas-microsoft-com:office:smarttags" w:element="metricconverter">
        <w:smartTagPr>
          <w:attr w:name="ProductID" w:val="2013 г"/>
        </w:smartTagPr>
        <w:r w:rsidRPr="00FE23E4">
          <w:rPr>
            <w:sz w:val="24"/>
            <w:szCs w:val="24"/>
          </w:rPr>
          <w:t>2013 г</w:t>
        </w:r>
      </w:smartTag>
      <w:r w:rsidRPr="00FE23E4">
        <w:rPr>
          <w:sz w:val="24"/>
          <w:szCs w:val="24"/>
        </w:rPr>
        <w:t>.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37C2BB34"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6. Приказ Минобрнауки России от 29 октября </w:t>
      </w:r>
      <w:smartTag w:uri="urn:schemas-microsoft-com:office:smarttags" w:element="metricconverter">
        <w:smartTagPr>
          <w:attr w:name="ProductID" w:val="2013 г"/>
        </w:smartTagPr>
        <w:r w:rsidRPr="00FE23E4">
          <w:rPr>
            <w:sz w:val="24"/>
            <w:szCs w:val="24"/>
          </w:rPr>
          <w:t>2013 г</w:t>
        </w:r>
      </w:smartTag>
      <w:r w:rsidRPr="00FE23E4">
        <w:rPr>
          <w:sz w:val="24"/>
          <w:szCs w:val="24"/>
        </w:rPr>
        <w:t>. N 1199 "Об утверждении перечня профессий и специальностей среднего профессионального образования".</w:t>
      </w:r>
    </w:p>
    <w:p w14:paraId="44949946"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7. Приказ Минобрнауки России от 16 августа </w:t>
      </w:r>
      <w:smartTag w:uri="urn:schemas-microsoft-com:office:smarttags" w:element="metricconverter">
        <w:smartTagPr>
          <w:attr w:name="ProductID" w:val="2013 г"/>
        </w:smartTagPr>
        <w:r w:rsidRPr="00FE23E4">
          <w:rPr>
            <w:sz w:val="24"/>
            <w:szCs w:val="24"/>
          </w:rPr>
          <w:t>2013 г</w:t>
        </w:r>
      </w:smartTag>
      <w:r w:rsidRPr="00FE23E4">
        <w:rPr>
          <w:sz w:val="24"/>
          <w:szCs w:val="24"/>
        </w:rPr>
        <w:t>.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13C8F50A"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8. Приказ Минобрнауки России от 31 января </w:t>
      </w:r>
      <w:smartTag w:uri="urn:schemas-microsoft-com:office:smarttags" w:element="metricconverter">
        <w:smartTagPr>
          <w:attr w:name="ProductID" w:val="2014 г"/>
        </w:smartTagPr>
        <w:r w:rsidRPr="00FE23E4">
          <w:rPr>
            <w:sz w:val="24"/>
            <w:szCs w:val="24"/>
          </w:rPr>
          <w:t>2014 г</w:t>
        </w:r>
      </w:smartTag>
      <w:r w:rsidRPr="00FE23E4">
        <w:rPr>
          <w:sz w:val="24"/>
          <w:szCs w:val="24"/>
        </w:rPr>
        <w:t xml:space="preserve">. N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w:t>
      </w:r>
      <w:smartTag w:uri="urn:schemas-microsoft-com:office:smarttags" w:element="metricconverter">
        <w:smartTagPr>
          <w:attr w:name="ProductID" w:val="2013 г"/>
        </w:smartTagPr>
        <w:r w:rsidRPr="00FE23E4">
          <w:rPr>
            <w:sz w:val="24"/>
            <w:szCs w:val="24"/>
          </w:rPr>
          <w:t>2013 г</w:t>
        </w:r>
      </w:smartTag>
      <w:r w:rsidRPr="00FE23E4">
        <w:rPr>
          <w:sz w:val="24"/>
          <w:szCs w:val="24"/>
        </w:rPr>
        <w:t>. N 968".</w:t>
      </w:r>
    </w:p>
    <w:p w14:paraId="1F6D359C"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9. Приказ Минобрнауки России от 17 ноября </w:t>
      </w:r>
      <w:smartTag w:uri="urn:schemas-microsoft-com:office:smarttags" w:element="metricconverter">
        <w:smartTagPr>
          <w:attr w:name="ProductID" w:val="2017 г"/>
        </w:smartTagPr>
        <w:r w:rsidRPr="00FE23E4">
          <w:rPr>
            <w:sz w:val="24"/>
            <w:szCs w:val="24"/>
          </w:rPr>
          <w:t>2017 г</w:t>
        </w:r>
      </w:smartTag>
      <w:r w:rsidRPr="00FE23E4">
        <w:rPr>
          <w:sz w:val="24"/>
          <w:szCs w:val="24"/>
        </w:rPr>
        <w:t xml:space="preserve">. N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w:t>
      </w:r>
      <w:smartTag w:uri="urn:schemas-microsoft-com:office:smarttags" w:element="metricconverter">
        <w:smartTagPr>
          <w:attr w:name="ProductID" w:val="2013 г"/>
        </w:smartTagPr>
        <w:r w:rsidRPr="00FE23E4">
          <w:rPr>
            <w:sz w:val="24"/>
            <w:szCs w:val="24"/>
          </w:rPr>
          <w:t>2013 г</w:t>
        </w:r>
      </w:smartTag>
      <w:r w:rsidRPr="00FE23E4">
        <w:rPr>
          <w:sz w:val="24"/>
          <w:szCs w:val="24"/>
        </w:rPr>
        <w:t>. N 968".</w:t>
      </w:r>
    </w:p>
    <w:p w14:paraId="3BAE6542"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10.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(утверждены Минобрнауки России 22 января </w:t>
      </w:r>
      <w:smartTag w:uri="urn:schemas-microsoft-com:office:smarttags" w:element="metricconverter">
        <w:smartTagPr>
          <w:attr w:name="ProductID" w:val="2015 г"/>
        </w:smartTagPr>
        <w:r w:rsidRPr="00FE23E4">
          <w:rPr>
            <w:sz w:val="24"/>
            <w:szCs w:val="24"/>
          </w:rPr>
          <w:t>2015 г</w:t>
        </w:r>
      </w:smartTag>
      <w:r w:rsidRPr="00FE23E4">
        <w:rPr>
          <w:sz w:val="24"/>
          <w:szCs w:val="24"/>
        </w:rPr>
        <w:t>. N ДЛ-1/05вн). Письмо Министерства образования и науки Российской Федерации от 20.07.2015 № 06-846 «О направлении Методических рекомендаций»</w:t>
      </w:r>
    </w:p>
    <w:p w14:paraId="2C6F68AC" w14:textId="77777777" w:rsidR="00CB44AA" w:rsidRPr="00FE23E4" w:rsidRDefault="00CB44AA" w:rsidP="002512A7">
      <w:pPr>
        <w:suppressAutoHyphens/>
        <w:adjustRightInd w:val="0"/>
        <w:ind w:firstLine="709"/>
        <w:jc w:val="both"/>
        <w:rPr>
          <w:sz w:val="24"/>
          <w:szCs w:val="24"/>
        </w:rPr>
      </w:pPr>
      <w:r w:rsidRPr="00FE23E4">
        <w:rPr>
          <w:sz w:val="24"/>
          <w:szCs w:val="24"/>
        </w:rPr>
        <w:lastRenderedPageBreak/>
        <w:t xml:space="preserve">11. Методические рекомендации о проведении аттестации с использованием механизмов демонстрационного экзамена (утверждены 01 апреля </w:t>
      </w:r>
      <w:smartTag w:uri="urn:schemas-microsoft-com:office:smarttags" w:element="metricconverter">
        <w:smartTagPr>
          <w:attr w:name="ProductID" w:val="2020 г"/>
        </w:smartTagPr>
        <w:r w:rsidRPr="00FE23E4">
          <w:rPr>
            <w:sz w:val="24"/>
            <w:szCs w:val="24"/>
          </w:rPr>
          <w:t>2020 г</w:t>
        </w:r>
      </w:smartTag>
      <w:r w:rsidRPr="00FE23E4">
        <w:rPr>
          <w:sz w:val="24"/>
          <w:szCs w:val="24"/>
        </w:rPr>
        <w:t>., №Р-42)</w:t>
      </w:r>
    </w:p>
    <w:p w14:paraId="490F6434"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12. Приказ Министерства образования и науки Российской Федерации от 22 января </w:t>
      </w:r>
      <w:smartTag w:uri="urn:schemas-microsoft-com:office:smarttags" w:element="metricconverter">
        <w:smartTagPr>
          <w:attr w:name="ProductID" w:val="2015 г"/>
        </w:smartTagPr>
        <w:r w:rsidRPr="00FE23E4">
          <w:rPr>
            <w:sz w:val="24"/>
            <w:szCs w:val="24"/>
          </w:rPr>
          <w:t>2015 г</w:t>
        </w:r>
      </w:smartTag>
      <w:r w:rsidRPr="00FE23E4">
        <w:rPr>
          <w:sz w:val="24"/>
          <w:szCs w:val="24"/>
        </w:rPr>
        <w:t>. N ДЛ-1/05вн "Об утверждении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p>
    <w:p w14:paraId="6E83F0EF" w14:textId="77777777" w:rsidR="00CB44AA" w:rsidRPr="00FE23E4" w:rsidRDefault="00CB44AA" w:rsidP="002512A7">
      <w:pPr>
        <w:suppressAutoHyphens/>
        <w:adjustRightInd w:val="0"/>
        <w:ind w:firstLine="709"/>
        <w:jc w:val="both"/>
        <w:rPr>
          <w:sz w:val="24"/>
          <w:szCs w:val="24"/>
        </w:rPr>
      </w:pPr>
      <w:r w:rsidRPr="00FE23E4">
        <w:rPr>
          <w:sz w:val="24"/>
          <w:szCs w:val="24"/>
        </w:rPr>
        <w:t>13. Приказ союза "Агентство развития профессиональных сообществ и рабочих кадров "Молодые профессионалы" (</w:t>
      </w:r>
      <w:proofErr w:type="spellStart"/>
      <w:r w:rsidRPr="00FE23E4">
        <w:rPr>
          <w:sz w:val="24"/>
          <w:szCs w:val="24"/>
        </w:rPr>
        <w:t>Ворлдскиллс</w:t>
      </w:r>
      <w:proofErr w:type="spellEnd"/>
      <w:r w:rsidRPr="00FE23E4">
        <w:rPr>
          <w:sz w:val="24"/>
          <w:szCs w:val="24"/>
        </w:rPr>
        <w:t xml:space="preserve"> Россия) от 26 марта </w:t>
      </w:r>
      <w:smartTag w:uri="urn:schemas-microsoft-com:office:smarttags" w:element="metricconverter">
        <w:smartTagPr>
          <w:attr w:name="ProductID" w:val="2020 г"/>
        </w:smartTagPr>
        <w:r w:rsidRPr="00FE23E4">
          <w:rPr>
            <w:sz w:val="24"/>
            <w:szCs w:val="24"/>
          </w:rPr>
          <w:t>2020 г</w:t>
        </w:r>
      </w:smartTag>
      <w:r w:rsidRPr="00FE23E4">
        <w:rPr>
          <w:sz w:val="24"/>
          <w:szCs w:val="24"/>
        </w:rPr>
        <w:t>. N 26.03.2020-1 "Об утверждении перечня чемпионатов профессионального мастерства, проводимых союзом "Агентство развития профессиональных сообществ и рабочих кадров "Молодые профессионалы" (</w:t>
      </w:r>
      <w:proofErr w:type="spellStart"/>
      <w:r w:rsidRPr="00FE23E4">
        <w:rPr>
          <w:sz w:val="24"/>
          <w:szCs w:val="24"/>
        </w:rPr>
        <w:t>Ворлдскиллс</w:t>
      </w:r>
      <w:proofErr w:type="spellEnd"/>
      <w:r w:rsidRPr="00FE23E4">
        <w:rPr>
          <w:sz w:val="24"/>
          <w:szCs w:val="24"/>
        </w:rPr>
        <w:t xml:space="preserve"> Россия) либо международной организацией "</w:t>
      </w:r>
      <w:proofErr w:type="spellStart"/>
      <w:r w:rsidRPr="00FE23E4">
        <w:rPr>
          <w:sz w:val="24"/>
          <w:szCs w:val="24"/>
        </w:rPr>
        <w:t>WorldSkills</w:t>
      </w:r>
      <w:proofErr w:type="spellEnd"/>
      <w:r w:rsidRPr="00FE23E4">
        <w:rPr>
          <w:sz w:val="24"/>
          <w:szCs w:val="24"/>
        </w:rPr>
        <w:t xml:space="preserve"> International", результаты которых засчитываются в качестве оценки "отлично" по демонстрационному экзамену в рамках государственной итоговой аттестации".</w:t>
      </w:r>
    </w:p>
    <w:p w14:paraId="56BEFD0E" w14:textId="77777777" w:rsidR="00CB44AA" w:rsidRPr="00FE23E4" w:rsidRDefault="00CB44AA" w:rsidP="002512A7">
      <w:pPr>
        <w:suppressAutoHyphens/>
        <w:adjustRightInd w:val="0"/>
        <w:ind w:firstLine="709"/>
        <w:jc w:val="both"/>
        <w:rPr>
          <w:sz w:val="24"/>
          <w:szCs w:val="24"/>
        </w:rPr>
      </w:pPr>
      <w:r w:rsidRPr="00FE23E4">
        <w:rPr>
          <w:sz w:val="24"/>
          <w:szCs w:val="24"/>
        </w:rPr>
        <w:t>14. Приказ союза "Агентство развития профессиональных сообществ и рабочих кадров "Молодые профессионалы" (</w:t>
      </w:r>
      <w:proofErr w:type="spellStart"/>
      <w:r w:rsidRPr="00FE23E4">
        <w:rPr>
          <w:sz w:val="24"/>
          <w:szCs w:val="24"/>
        </w:rPr>
        <w:t>Ворлдскиллс</w:t>
      </w:r>
      <w:proofErr w:type="spellEnd"/>
      <w:r w:rsidRPr="00FE23E4">
        <w:rPr>
          <w:sz w:val="24"/>
          <w:szCs w:val="24"/>
        </w:rPr>
        <w:t xml:space="preserve"> Россия) от 29 октября </w:t>
      </w:r>
      <w:smartTag w:uri="urn:schemas-microsoft-com:office:smarttags" w:element="metricconverter">
        <w:smartTagPr>
          <w:attr w:name="ProductID" w:val="2018 г"/>
        </w:smartTagPr>
        <w:r w:rsidRPr="00FE23E4">
          <w:rPr>
            <w:sz w:val="24"/>
            <w:szCs w:val="24"/>
          </w:rPr>
          <w:t>2018 г</w:t>
        </w:r>
      </w:smartTag>
      <w:r w:rsidRPr="00FE23E4">
        <w:rPr>
          <w:sz w:val="24"/>
          <w:szCs w:val="24"/>
        </w:rPr>
        <w:t>. N 29.10.2018-1 "Об утверждении перечня компетенций ВСР".</w:t>
      </w:r>
    </w:p>
    <w:p w14:paraId="77FEE237" w14:textId="77777777" w:rsidR="00CB44AA" w:rsidRPr="00FE23E4" w:rsidRDefault="00CB44AA" w:rsidP="002512A7">
      <w:pPr>
        <w:suppressAutoHyphens/>
        <w:adjustRightInd w:val="0"/>
        <w:ind w:firstLine="709"/>
        <w:jc w:val="both"/>
        <w:rPr>
          <w:sz w:val="24"/>
          <w:szCs w:val="24"/>
        </w:rPr>
      </w:pPr>
      <w:r w:rsidRPr="00FE23E4">
        <w:rPr>
          <w:sz w:val="24"/>
          <w:szCs w:val="24"/>
        </w:rPr>
        <w:t>15. Приказ союза "Агентство развития профессиональных сообществ и рабочих кадров "Молодые профессионалы" (</w:t>
      </w:r>
      <w:proofErr w:type="spellStart"/>
      <w:r w:rsidRPr="00FE23E4">
        <w:rPr>
          <w:sz w:val="24"/>
          <w:szCs w:val="24"/>
        </w:rPr>
        <w:t>Ворлдскиллс</w:t>
      </w:r>
      <w:proofErr w:type="spellEnd"/>
      <w:r w:rsidRPr="00FE23E4">
        <w:rPr>
          <w:sz w:val="24"/>
          <w:szCs w:val="24"/>
        </w:rPr>
        <w:t xml:space="preserve"> Россия)" от 31 января </w:t>
      </w:r>
      <w:smartTag w:uri="urn:schemas-microsoft-com:office:smarttags" w:element="metricconverter">
        <w:smartTagPr>
          <w:attr w:name="ProductID" w:val="2020 г"/>
        </w:smartTagPr>
        <w:r w:rsidRPr="00FE23E4">
          <w:rPr>
            <w:sz w:val="24"/>
            <w:szCs w:val="24"/>
          </w:rPr>
          <w:t>2020 г</w:t>
        </w:r>
      </w:smartTag>
      <w:r w:rsidRPr="00FE23E4">
        <w:rPr>
          <w:sz w:val="24"/>
          <w:szCs w:val="24"/>
        </w:rPr>
        <w:t xml:space="preserve">. N 31.01.2020-1 "Об утверждении Методики организации и проведения демонстрационного экзамена по стандартам </w:t>
      </w:r>
      <w:proofErr w:type="spellStart"/>
      <w:r w:rsidRPr="00FE23E4">
        <w:rPr>
          <w:sz w:val="24"/>
          <w:szCs w:val="24"/>
        </w:rPr>
        <w:t>Ворлдскиллс</w:t>
      </w:r>
      <w:proofErr w:type="spellEnd"/>
      <w:r w:rsidRPr="00FE23E4">
        <w:rPr>
          <w:sz w:val="24"/>
          <w:szCs w:val="24"/>
        </w:rPr>
        <w:t xml:space="preserve"> Россия".</w:t>
      </w:r>
    </w:p>
    <w:p w14:paraId="083959E9" w14:textId="77777777" w:rsidR="00CB44AA" w:rsidRPr="00FE23E4" w:rsidRDefault="00CB44AA" w:rsidP="002512A7">
      <w:pPr>
        <w:suppressAutoHyphens/>
        <w:adjustRightInd w:val="0"/>
        <w:ind w:firstLine="709"/>
        <w:jc w:val="both"/>
        <w:rPr>
          <w:sz w:val="24"/>
          <w:szCs w:val="24"/>
        </w:rPr>
      </w:pPr>
      <w:r w:rsidRPr="00FE23E4">
        <w:rPr>
          <w:sz w:val="24"/>
          <w:szCs w:val="24"/>
        </w:rPr>
        <w:t>16. Приказ союза "Агентство развития профессиональных сообществ и рабочих кадров "Молодые профессионалы" (</w:t>
      </w:r>
      <w:proofErr w:type="spellStart"/>
      <w:r w:rsidRPr="00FE23E4">
        <w:rPr>
          <w:sz w:val="24"/>
          <w:szCs w:val="24"/>
        </w:rPr>
        <w:t>Ворлдскиллс</w:t>
      </w:r>
      <w:proofErr w:type="spellEnd"/>
      <w:r w:rsidRPr="00FE23E4">
        <w:rPr>
          <w:sz w:val="24"/>
          <w:szCs w:val="24"/>
        </w:rPr>
        <w:t xml:space="preserve"> Россия)" от 20 марта </w:t>
      </w:r>
      <w:smartTag w:uri="urn:schemas-microsoft-com:office:smarttags" w:element="metricconverter">
        <w:smartTagPr>
          <w:attr w:name="ProductID" w:val="2020 г"/>
        </w:smartTagPr>
        <w:r w:rsidRPr="00FE23E4">
          <w:rPr>
            <w:sz w:val="24"/>
            <w:szCs w:val="24"/>
          </w:rPr>
          <w:t>2020 г</w:t>
        </w:r>
      </w:smartTag>
      <w:r w:rsidRPr="00FE23E4">
        <w:rPr>
          <w:sz w:val="24"/>
          <w:szCs w:val="24"/>
        </w:rPr>
        <w:t>. N 20.03.2020-1 "Об утверждении Положения об аккредитации центров проведения демонстрационного экзамена".</w:t>
      </w:r>
    </w:p>
    <w:p w14:paraId="1B3AF1ED" w14:textId="77777777" w:rsidR="00CB44AA" w:rsidRPr="00FE23E4" w:rsidRDefault="00CB44AA" w:rsidP="002512A7">
      <w:pPr>
        <w:suppressAutoHyphens/>
        <w:adjustRightInd w:val="0"/>
        <w:ind w:firstLine="709"/>
        <w:jc w:val="both"/>
        <w:rPr>
          <w:sz w:val="24"/>
          <w:szCs w:val="24"/>
        </w:rPr>
      </w:pPr>
      <w:r w:rsidRPr="00FE23E4">
        <w:rPr>
          <w:sz w:val="24"/>
          <w:szCs w:val="24"/>
        </w:rPr>
        <w:t>17. Устав ПОО.</w:t>
      </w:r>
    </w:p>
    <w:p w14:paraId="3F5FC001" w14:textId="77777777" w:rsidR="00CB44AA" w:rsidRPr="00FE23E4" w:rsidRDefault="00CB44AA" w:rsidP="002512A7">
      <w:pPr>
        <w:suppressAutoHyphens/>
        <w:adjustRightInd w:val="0"/>
        <w:ind w:firstLine="709"/>
        <w:jc w:val="both"/>
        <w:rPr>
          <w:sz w:val="24"/>
          <w:szCs w:val="24"/>
        </w:rPr>
      </w:pPr>
    </w:p>
    <w:p w14:paraId="5755B4F6" w14:textId="77777777" w:rsidR="00CB44AA" w:rsidRPr="00FE23E4" w:rsidRDefault="00CB44AA" w:rsidP="002512A7">
      <w:pPr>
        <w:suppressAutoHyphens/>
        <w:adjustRightInd w:val="0"/>
        <w:ind w:firstLine="709"/>
        <w:jc w:val="center"/>
        <w:rPr>
          <w:b/>
          <w:sz w:val="24"/>
          <w:szCs w:val="24"/>
        </w:rPr>
      </w:pPr>
      <w:r w:rsidRPr="00FE23E4">
        <w:rPr>
          <w:b/>
          <w:sz w:val="24"/>
          <w:szCs w:val="24"/>
        </w:rPr>
        <w:t>1. Формы государственной итоговой аттестации</w:t>
      </w:r>
    </w:p>
    <w:p w14:paraId="0E0C2FF7" w14:textId="77777777" w:rsidR="00CB44AA" w:rsidRPr="00FE23E4" w:rsidRDefault="00CB44AA" w:rsidP="002512A7">
      <w:pPr>
        <w:suppressAutoHyphens/>
        <w:adjustRightInd w:val="0"/>
        <w:ind w:firstLine="709"/>
        <w:jc w:val="both"/>
        <w:rPr>
          <w:sz w:val="24"/>
          <w:szCs w:val="24"/>
        </w:rPr>
      </w:pPr>
      <w:r w:rsidRPr="00FE23E4">
        <w:rPr>
          <w:sz w:val="24"/>
          <w:szCs w:val="24"/>
        </w:rPr>
        <w:t>1.1. Положение определяет формы государственной итоговой аттестации (ГИА)</w:t>
      </w:r>
      <w:r w:rsidRPr="00FE23E4">
        <w:rPr>
          <w:rFonts w:eastAsia="Calibri"/>
          <w:sz w:val="24"/>
          <w:szCs w:val="24"/>
        </w:rPr>
        <w:t xml:space="preserve"> </w:t>
      </w:r>
      <w:r w:rsidRPr="00FE23E4">
        <w:rPr>
          <w:sz w:val="24"/>
          <w:szCs w:val="24"/>
        </w:rPr>
        <w:t>по программам подготовки специалистов среднего звена в форме защиты выпускной квалификационной работы (дипломной работы (дипломного проекта) с включением демонстрационного экзамена,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w:t>
      </w:r>
    </w:p>
    <w:p w14:paraId="0498CE1B" w14:textId="77777777" w:rsidR="00CB44AA" w:rsidRPr="00FE23E4" w:rsidRDefault="00CB44AA" w:rsidP="002512A7">
      <w:pPr>
        <w:suppressAutoHyphens/>
        <w:adjustRightInd w:val="0"/>
        <w:ind w:firstLine="709"/>
        <w:jc w:val="both"/>
        <w:rPr>
          <w:sz w:val="24"/>
          <w:szCs w:val="24"/>
        </w:rPr>
      </w:pPr>
      <w:r w:rsidRPr="00FE23E4">
        <w:rPr>
          <w:sz w:val="24"/>
          <w:szCs w:val="24"/>
        </w:rPr>
        <w:t>1.2. Обеспечение проведения ГИА по образовательным программам осуществляется заместителями директора по организации учебного процесса и учебно-производственной работе.</w:t>
      </w:r>
    </w:p>
    <w:p w14:paraId="75279E33" w14:textId="77777777" w:rsidR="00CB44AA" w:rsidRPr="00FE23E4" w:rsidRDefault="00CB44AA" w:rsidP="002512A7">
      <w:pPr>
        <w:suppressAutoHyphens/>
        <w:adjustRightInd w:val="0"/>
        <w:ind w:firstLine="709"/>
        <w:jc w:val="both"/>
        <w:rPr>
          <w:sz w:val="24"/>
          <w:szCs w:val="24"/>
        </w:rPr>
      </w:pPr>
      <w:r w:rsidRPr="00FE23E4">
        <w:rPr>
          <w:sz w:val="24"/>
          <w:szCs w:val="24"/>
        </w:rPr>
        <w:t>1.2. Студентам и лицам, привлекаемым к ГИА, во время ее проведения запрещается иметь при себе и использовать средства связи.</w:t>
      </w:r>
    </w:p>
    <w:p w14:paraId="0BECF3CE" w14:textId="77777777" w:rsidR="00CB44AA" w:rsidRPr="00FE23E4" w:rsidRDefault="00CB44AA" w:rsidP="002512A7">
      <w:pPr>
        <w:suppressAutoHyphens/>
        <w:adjustRightInd w:val="0"/>
        <w:ind w:firstLine="709"/>
        <w:jc w:val="center"/>
        <w:outlineLvl w:val="0"/>
        <w:rPr>
          <w:b/>
          <w:bCs/>
          <w:sz w:val="24"/>
          <w:szCs w:val="24"/>
        </w:rPr>
      </w:pPr>
    </w:p>
    <w:p w14:paraId="1C51E142" w14:textId="77777777" w:rsidR="00CB44AA" w:rsidRPr="00FE23E4" w:rsidRDefault="00CB44AA" w:rsidP="002512A7">
      <w:pPr>
        <w:suppressAutoHyphens/>
        <w:adjustRightInd w:val="0"/>
        <w:ind w:firstLine="709"/>
        <w:jc w:val="center"/>
        <w:outlineLvl w:val="0"/>
        <w:rPr>
          <w:b/>
          <w:bCs/>
          <w:sz w:val="24"/>
          <w:szCs w:val="24"/>
        </w:rPr>
      </w:pPr>
      <w:r w:rsidRPr="00FE23E4">
        <w:rPr>
          <w:b/>
          <w:bCs/>
          <w:sz w:val="24"/>
          <w:szCs w:val="24"/>
        </w:rPr>
        <w:t>II. Государственная экзаменационная комиссия</w:t>
      </w:r>
    </w:p>
    <w:p w14:paraId="0C3B5607" w14:textId="77777777" w:rsidR="00CB44AA" w:rsidRPr="00FE23E4" w:rsidRDefault="00CB44AA" w:rsidP="002512A7">
      <w:pPr>
        <w:suppressAutoHyphens/>
        <w:ind w:firstLine="709"/>
        <w:jc w:val="both"/>
        <w:outlineLvl w:val="3"/>
        <w:rPr>
          <w:bCs/>
          <w:sz w:val="24"/>
          <w:szCs w:val="24"/>
        </w:rPr>
      </w:pPr>
      <w:r w:rsidRPr="00FE23E4">
        <w:rPr>
          <w:bCs/>
          <w:sz w:val="24"/>
          <w:szCs w:val="24"/>
        </w:rPr>
        <w:t>2.1. В целях определения соответствия результатов освоения студентами программ подготовки специалистов среднего звена, соответствующим требованиям ФГОС СПО, ГИА проводится государственной экзаменационной комиссией по специальности 43.02.08 Сервис домашнего и коммунального хозяйства.</w:t>
      </w:r>
    </w:p>
    <w:p w14:paraId="5B601518" w14:textId="77777777" w:rsidR="00CB44AA" w:rsidRPr="00FE23E4" w:rsidRDefault="00CB44AA" w:rsidP="002512A7">
      <w:pPr>
        <w:suppressAutoHyphens/>
        <w:adjustRightInd w:val="0"/>
        <w:ind w:firstLine="709"/>
        <w:jc w:val="both"/>
        <w:rPr>
          <w:sz w:val="24"/>
          <w:szCs w:val="24"/>
        </w:rPr>
      </w:pPr>
      <w:r w:rsidRPr="00FE23E4">
        <w:rPr>
          <w:sz w:val="24"/>
          <w:szCs w:val="24"/>
        </w:rPr>
        <w:t>Государственная экзаменационная комиссия (далее – ГЭК) формируется из преподавателей ОО и лиц, приглашенных из сторонних организаций: педагогических работников, имеющих ученую степень и (или) ученое звание, высшую или первую квалификационную категорию, представителей работодателей или их объединений по профилю подготовки выпускников.</w:t>
      </w:r>
    </w:p>
    <w:p w14:paraId="10162FA9"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Для проведения демонстрационного экзамена в составе государственной </w:t>
      </w:r>
      <w:r w:rsidRPr="00FE23E4">
        <w:rPr>
          <w:sz w:val="24"/>
          <w:szCs w:val="24"/>
        </w:rPr>
        <w:lastRenderedPageBreak/>
        <w:t>экзаменационной комиссии формируется экспертная группа союза "Агентство развития профессиональных сообществ и рабочих кадров "Молодые профессионалы (</w:t>
      </w:r>
      <w:proofErr w:type="spellStart"/>
      <w:r w:rsidRPr="00FE23E4">
        <w:rPr>
          <w:sz w:val="24"/>
          <w:szCs w:val="24"/>
        </w:rPr>
        <w:t>Ворлдскиллс</w:t>
      </w:r>
      <w:proofErr w:type="spellEnd"/>
      <w:r w:rsidRPr="00FE23E4">
        <w:rPr>
          <w:sz w:val="24"/>
          <w:szCs w:val="24"/>
        </w:rPr>
        <w:t xml:space="preserve"> Россия)" (далее союз)."</w:t>
      </w:r>
    </w:p>
    <w:p w14:paraId="3E2F1620" w14:textId="77777777" w:rsidR="00CB44AA" w:rsidRPr="00FE23E4" w:rsidRDefault="00CB44AA" w:rsidP="002512A7">
      <w:pPr>
        <w:suppressAutoHyphens/>
        <w:adjustRightInd w:val="0"/>
        <w:ind w:firstLine="709"/>
        <w:jc w:val="both"/>
        <w:rPr>
          <w:sz w:val="24"/>
          <w:szCs w:val="24"/>
        </w:rPr>
      </w:pPr>
      <w:r w:rsidRPr="00FE23E4">
        <w:rPr>
          <w:sz w:val="24"/>
          <w:szCs w:val="24"/>
        </w:rPr>
        <w:t>Организация процедур демонстрационного экзамена реализуется с учетом базовых принципов объективной оценки результатов подготовки рабочих кадров.</w:t>
      </w:r>
    </w:p>
    <w:p w14:paraId="2F709827" w14:textId="77777777" w:rsidR="00CB44AA" w:rsidRPr="00FE23E4" w:rsidRDefault="00CB44AA" w:rsidP="002512A7">
      <w:pPr>
        <w:suppressAutoHyphens/>
        <w:adjustRightInd w:val="0"/>
        <w:ind w:firstLine="709"/>
        <w:jc w:val="both"/>
        <w:rPr>
          <w:sz w:val="24"/>
          <w:szCs w:val="24"/>
        </w:rPr>
      </w:pPr>
      <w:r w:rsidRPr="00FE23E4">
        <w:rPr>
          <w:sz w:val="24"/>
          <w:szCs w:val="24"/>
        </w:rPr>
        <w:t>Для проведения демонстрационного экзамена при государственной экзаменационной комиссии образовательная организация создает экспертную группу (группы), которую возглавляет главный эксперт (главные эксперты).</w:t>
      </w:r>
    </w:p>
    <w:p w14:paraId="0D89D16F" w14:textId="77777777" w:rsidR="00CB44AA" w:rsidRPr="00FE23E4" w:rsidRDefault="00CB44AA" w:rsidP="002512A7">
      <w:pPr>
        <w:suppressAutoHyphens/>
        <w:adjustRightInd w:val="0"/>
        <w:ind w:firstLine="709"/>
        <w:jc w:val="both"/>
        <w:rPr>
          <w:sz w:val="24"/>
          <w:szCs w:val="24"/>
        </w:rPr>
      </w:pPr>
      <w:r w:rsidRPr="00FE23E4">
        <w:rPr>
          <w:sz w:val="24"/>
          <w:szCs w:val="24"/>
        </w:rPr>
        <w:t>При проведении демонстрационного экзамена в состав государственной экзаменационной комиссии входят также эксперты союза из состава экспертной группы.</w:t>
      </w:r>
    </w:p>
    <w:p w14:paraId="7B344AD0" w14:textId="77777777" w:rsidR="00CB44AA" w:rsidRPr="00FE23E4" w:rsidRDefault="00CB44AA" w:rsidP="002512A7">
      <w:pPr>
        <w:suppressAutoHyphens/>
        <w:adjustRightInd w:val="0"/>
        <w:ind w:firstLine="709"/>
        <w:jc w:val="both"/>
        <w:rPr>
          <w:sz w:val="24"/>
          <w:szCs w:val="24"/>
        </w:rPr>
      </w:pPr>
      <w:r w:rsidRPr="00FE23E4">
        <w:rPr>
          <w:sz w:val="24"/>
          <w:szCs w:val="24"/>
        </w:rPr>
        <w:t>Количество экспертов, входящих в состав экспертной группы, определяется образовательной организацией на основе условий, указанных в комплекте оценочной документации для демонстрационного экзамена по компетенции. Не допускается участие в оценивании заданий демонстрационного экзамена экспертов, принимавших участие в обучении студентов или представляющих с ними одну образовательную организацию.</w:t>
      </w:r>
    </w:p>
    <w:p w14:paraId="2027164F" w14:textId="77777777" w:rsidR="00CB44AA" w:rsidRPr="00FE23E4" w:rsidRDefault="00CB44AA" w:rsidP="002512A7">
      <w:pPr>
        <w:suppressAutoHyphens/>
        <w:adjustRightInd w:val="0"/>
        <w:ind w:firstLine="709"/>
        <w:jc w:val="both"/>
        <w:rPr>
          <w:sz w:val="24"/>
          <w:szCs w:val="24"/>
        </w:rPr>
      </w:pPr>
      <w:r w:rsidRPr="00FE23E4">
        <w:rPr>
          <w:sz w:val="24"/>
          <w:szCs w:val="24"/>
        </w:rPr>
        <w:t>Состав государственной экзаменационной комиссии утверждается распорядительным актом образовательной организации.</w:t>
      </w:r>
    </w:p>
    <w:p w14:paraId="168F9B36" w14:textId="77777777" w:rsidR="00CB44AA" w:rsidRPr="00FE23E4" w:rsidRDefault="00CB44AA" w:rsidP="002512A7">
      <w:pPr>
        <w:suppressAutoHyphens/>
        <w:adjustRightInd w:val="0"/>
        <w:ind w:firstLine="709"/>
        <w:jc w:val="both"/>
        <w:rPr>
          <w:sz w:val="24"/>
          <w:szCs w:val="24"/>
        </w:rPr>
      </w:pPr>
      <w:r w:rsidRPr="00FE23E4">
        <w:rPr>
          <w:sz w:val="24"/>
          <w:szCs w:val="24"/>
        </w:rPr>
        <w:t>Состав экспертной группы утверждается учредителем образовательной организации.</w:t>
      </w:r>
    </w:p>
    <w:p w14:paraId="1E42172C" w14:textId="77777777" w:rsidR="00CB44AA" w:rsidRPr="00FE23E4" w:rsidRDefault="00CB44AA" w:rsidP="002512A7">
      <w:pPr>
        <w:suppressAutoHyphens/>
        <w:adjustRightInd w:val="0"/>
        <w:ind w:firstLine="709"/>
        <w:jc w:val="both"/>
        <w:rPr>
          <w:sz w:val="24"/>
          <w:szCs w:val="24"/>
        </w:rPr>
      </w:pPr>
      <w:r w:rsidRPr="00FE23E4">
        <w:rPr>
          <w:sz w:val="24"/>
          <w:szCs w:val="24"/>
        </w:rPr>
        <w:t>2.2. Государственную экзаменационную комиссию возглавляет председатель, который организует и контролирует деятельность ГЭК, обеспечивает единство требований, предъявляемых к выпускникам.</w:t>
      </w:r>
    </w:p>
    <w:p w14:paraId="687FC16F" w14:textId="77777777" w:rsidR="00CB44AA" w:rsidRPr="00FE23E4" w:rsidRDefault="00CB44AA" w:rsidP="002512A7">
      <w:pPr>
        <w:suppressAutoHyphens/>
        <w:adjustRightInd w:val="0"/>
        <w:ind w:firstLine="709"/>
        <w:jc w:val="both"/>
        <w:rPr>
          <w:sz w:val="24"/>
          <w:szCs w:val="24"/>
        </w:rPr>
      </w:pPr>
      <w:r w:rsidRPr="00FE23E4">
        <w:rPr>
          <w:sz w:val="24"/>
          <w:szCs w:val="24"/>
        </w:rPr>
        <w:t>Председателем ГЭК утверждается лицо, не работающее в образовательной организации</w:t>
      </w:r>
      <w:r w:rsidRPr="00FE23E4">
        <w:rPr>
          <w:b/>
          <w:sz w:val="24"/>
          <w:szCs w:val="24"/>
        </w:rPr>
        <w:t>,</w:t>
      </w:r>
      <w:r w:rsidRPr="00FE23E4">
        <w:rPr>
          <w:sz w:val="24"/>
          <w:szCs w:val="24"/>
        </w:rPr>
        <w:t xml:space="preserve"> из числа:</w:t>
      </w:r>
    </w:p>
    <w:p w14:paraId="082C9FFC" w14:textId="77777777" w:rsidR="00CB44AA" w:rsidRPr="00FE23E4" w:rsidRDefault="00CB44AA" w:rsidP="002512A7">
      <w:pPr>
        <w:suppressAutoHyphens/>
        <w:adjustRightInd w:val="0"/>
        <w:ind w:firstLine="709"/>
        <w:jc w:val="both"/>
        <w:rPr>
          <w:sz w:val="24"/>
          <w:szCs w:val="24"/>
        </w:rPr>
      </w:pPr>
      <w:r w:rsidRPr="00FE23E4">
        <w:rPr>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14:paraId="3302462A" w14:textId="77777777" w:rsidR="00CB44AA" w:rsidRPr="00FE23E4" w:rsidRDefault="00CB44AA" w:rsidP="002512A7">
      <w:pPr>
        <w:suppressAutoHyphens/>
        <w:adjustRightInd w:val="0"/>
        <w:ind w:firstLine="709"/>
        <w:jc w:val="both"/>
        <w:rPr>
          <w:sz w:val="24"/>
          <w:szCs w:val="24"/>
        </w:rPr>
      </w:pPr>
      <w:r w:rsidRPr="00FE23E4">
        <w:rPr>
          <w:sz w:val="24"/>
          <w:szCs w:val="24"/>
        </w:rPr>
        <w:t>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14:paraId="794A74E6" w14:textId="77777777" w:rsidR="00CB44AA" w:rsidRPr="00FE23E4" w:rsidRDefault="00CB44AA" w:rsidP="002512A7">
      <w:pPr>
        <w:suppressAutoHyphens/>
        <w:adjustRightInd w:val="0"/>
        <w:ind w:firstLine="709"/>
        <w:jc w:val="both"/>
        <w:rPr>
          <w:sz w:val="24"/>
          <w:szCs w:val="24"/>
        </w:rPr>
      </w:pPr>
      <w:r w:rsidRPr="00FE23E4">
        <w:rPr>
          <w:sz w:val="24"/>
          <w:szCs w:val="24"/>
        </w:rPr>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учредителем образовательной организации по представлению образовательной организации.</w:t>
      </w:r>
    </w:p>
    <w:p w14:paraId="38738BDF"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Председатель государственной экзаменационной комиссии по решению образовательной организации и при условии наличия соответствующего сертификата </w:t>
      </w:r>
      <w:proofErr w:type="spellStart"/>
      <w:r w:rsidRPr="00FE23E4">
        <w:rPr>
          <w:sz w:val="24"/>
          <w:szCs w:val="24"/>
        </w:rPr>
        <w:t>Ворлдскиллс</w:t>
      </w:r>
      <w:proofErr w:type="spellEnd"/>
      <w:r w:rsidRPr="00FE23E4">
        <w:rPr>
          <w:sz w:val="24"/>
          <w:szCs w:val="24"/>
        </w:rPr>
        <w:t xml:space="preserve"> может быть предложен в союз для выполнения функций главного эксперта на площадке проведения демонстрационного экзамена.</w:t>
      </w:r>
    </w:p>
    <w:p w14:paraId="43C9CEA4"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2.3. Заместителем председателя ГЭК утверждается директор или уполномоченное им лицо, как правило из числа заместителей директора колледжа или педагогических работников, имеющих высшую квалификационную категорию. </w:t>
      </w:r>
    </w:p>
    <w:p w14:paraId="3009413F" w14:textId="77777777" w:rsidR="00CB44AA" w:rsidRPr="00FE23E4" w:rsidRDefault="00CB44AA" w:rsidP="002512A7">
      <w:pPr>
        <w:suppressAutoHyphens/>
        <w:adjustRightInd w:val="0"/>
        <w:ind w:firstLine="709"/>
        <w:jc w:val="both"/>
        <w:rPr>
          <w:sz w:val="24"/>
          <w:szCs w:val="24"/>
        </w:rPr>
      </w:pPr>
      <w:r w:rsidRPr="00FE23E4">
        <w:rPr>
          <w:sz w:val="24"/>
          <w:szCs w:val="24"/>
        </w:rPr>
        <w:t>2.4. Государственная экзаменационная комиссия действует в течение одного календарного года.</w:t>
      </w:r>
    </w:p>
    <w:p w14:paraId="6E18D54A" w14:textId="77777777" w:rsidR="00CB44AA" w:rsidRPr="00FE23E4" w:rsidRDefault="00CB44AA" w:rsidP="002512A7">
      <w:pPr>
        <w:suppressAutoHyphens/>
        <w:adjustRightInd w:val="0"/>
        <w:ind w:firstLine="709"/>
        <w:jc w:val="center"/>
        <w:rPr>
          <w:b/>
          <w:sz w:val="24"/>
          <w:szCs w:val="24"/>
        </w:rPr>
      </w:pPr>
    </w:p>
    <w:p w14:paraId="49BB7C0E" w14:textId="77777777" w:rsidR="00CB44AA" w:rsidRPr="00FE23E4" w:rsidRDefault="00CB44AA" w:rsidP="002512A7">
      <w:pPr>
        <w:suppressAutoHyphens/>
        <w:adjustRightInd w:val="0"/>
        <w:ind w:firstLine="709"/>
        <w:jc w:val="center"/>
        <w:rPr>
          <w:b/>
          <w:sz w:val="24"/>
          <w:szCs w:val="24"/>
        </w:rPr>
      </w:pPr>
      <w:r w:rsidRPr="00FE23E4">
        <w:rPr>
          <w:b/>
          <w:sz w:val="24"/>
          <w:szCs w:val="24"/>
          <w:lang w:val="en-US"/>
        </w:rPr>
        <w:t>III</w:t>
      </w:r>
      <w:r w:rsidRPr="00FE23E4">
        <w:rPr>
          <w:b/>
          <w:sz w:val="24"/>
          <w:szCs w:val="24"/>
        </w:rPr>
        <w:t>. Форма государственной итоговой аттестации</w:t>
      </w:r>
    </w:p>
    <w:p w14:paraId="38930ECF"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3.1. Формой государственной итоговой аттестации по образовательным программам среднего профессионального образования в соответствии с ФГОС СПО по специальности </w:t>
      </w:r>
      <w:r w:rsidRPr="00FE23E4">
        <w:rPr>
          <w:sz w:val="24"/>
          <w:szCs w:val="24"/>
          <w:shd w:val="clear" w:color="auto" w:fill="FFFFFF"/>
        </w:rPr>
        <w:t xml:space="preserve">по специальности </w:t>
      </w:r>
      <w:r w:rsidRPr="00FE23E4">
        <w:rPr>
          <w:bCs/>
          <w:sz w:val="24"/>
          <w:szCs w:val="24"/>
        </w:rPr>
        <w:t>43.02.08 Сервис домашнего и коммунального хозяйства</w:t>
      </w:r>
      <w:r w:rsidRPr="00FE23E4">
        <w:rPr>
          <w:sz w:val="24"/>
          <w:szCs w:val="24"/>
        </w:rPr>
        <w:t xml:space="preserve"> является защита выпускной квалификационной работы (дипломная работа (дипломный проект). По усмотрению образовательной организации демонстрационный экзамен</w:t>
      </w:r>
      <w:r w:rsidR="003F5F67" w:rsidRPr="00FE23E4">
        <w:rPr>
          <w:sz w:val="24"/>
          <w:szCs w:val="24"/>
        </w:rPr>
        <w:t xml:space="preserve"> </w:t>
      </w:r>
      <w:r w:rsidRPr="00FE23E4">
        <w:rPr>
          <w:sz w:val="24"/>
          <w:szCs w:val="24"/>
        </w:rPr>
        <w:t>включается в выпускную квалификационную работу или проводится в виде государственного экзамена.</w:t>
      </w:r>
    </w:p>
    <w:p w14:paraId="7CAC0059" w14:textId="77777777" w:rsidR="00CB44AA" w:rsidRPr="00FE23E4" w:rsidRDefault="00CB44AA" w:rsidP="002512A7">
      <w:pPr>
        <w:suppressAutoHyphens/>
        <w:adjustRightInd w:val="0"/>
        <w:ind w:firstLine="709"/>
        <w:jc w:val="both"/>
        <w:rPr>
          <w:sz w:val="24"/>
          <w:szCs w:val="24"/>
        </w:rPr>
      </w:pPr>
      <w:r w:rsidRPr="00FE23E4">
        <w:rPr>
          <w:sz w:val="24"/>
          <w:szCs w:val="24"/>
        </w:rPr>
        <w:lastRenderedPageBreak/>
        <w:t>3.2. Выпускная квалификационная работа (далее ВКР) способствует систематизации и закреплению знаний выпускника при решении конкретных задач, а также выяснению уровня подготовки выпускника к самостоятельной работе.</w:t>
      </w:r>
    </w:p>
    <w:p w14:paraId="6D965EC6" w14:textId="77777777" w:rsidR="00CB44AA" w:rsidRPr="00FE23E4" w:rsidRDefault="00CB44AA" w:rsidP="002512A7">
      <w:pPr>
        <w:suppressAutoHyphens/>
        <w:ind w:firstLine="709"/>
        <w:jc w:val="both"/>
        <w:rPr>
          <w:sz w:val="24"/>
          <w:szCs w:val="24"/>
        </w:rPr>
      </w:pPr>
      <w:r w:rsidRPr="00FE23E4">
        <w:rPr>
          <w:sz w:val="24"/>
          <w:szCs w:val="24"/>
        </w:rPr>
        <w:t>3.3.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w:t>
      </w:r>
    </w:p>
    <w:p w14:paraId="3CBEC94A" w14:textId="77777777" w:rsidR="00CB44AA" w:rsidRPr="00FE23E4" w:rsidRDefault="00CB44AA" w:rsidP="002512A7">
      <w:pPr>
        <w:suppressAutoHyphens/>
        <w:ind w:firstLine="709"/>
        <w:jc w:val="both"/>
        <w:rPr>
          <w:sz w:val="24"/>
          <w:szCs w:val="24"/>
        </w:rPr>
      </w:pPr>
      <w:r w:rsidRPr="00FE23E4">
        <w:rPr>
          <w:sz w:val="24"/>
          <w:szCs w:val="24"/>
        </w:rPr>
        <w:t>3.4. Темы ВКР определяются преподавателями дисциплин профессионального цикла, профессиональных модулей, междисциплинарных курсов совместно со специалистами предприятий, организаций, заинтересованных в разработке данных тем и утверждаются соответствующей методической комиссией. Тематика ВКР должна соответствовать содержанию одного или нескольких профессиональных модулей, входящих в образовательную программу, а также одному или нескольких модулей ДЭ соответствующей компетенции.</w:t>
      </w:r>
    </w:p>
    <w:p w14:paraId="7E3D035B"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Студенту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w:t>
      </w:r>
    </w:p>
    <w:p w14:paraId="05B6B458" w14:textId="77777777" w:rsidR="00CB44AA" w:rsidRPr="00FE23E4" w:rsidRDefault="00CB44AA" w:rsidP="002512A7">
      <w:pPr>
        <w:suppressAutoHyphens/>
        <w:adjustRightInd w:val="0"/>
        <w:ind w:firstLine="709"/>
        <w:jc w:val="both"/>
        <w:rPr>
          <w:sz w:val="24"/>
          <w:szCs w:val="24"/>
        </w:rPr>
      </w:pPr>
      <w:r w:rsidRPr="00FE23E4">
        <w:rPr>
          <w:sz w:val="24"/>
          <w:szCs w:val="24"/>
        </w:rPr>
        <w:t>Для подготовки ВКР студенту назначается руководитель (руководители) и, при необходимости, консультанты.</w:t>
      </w:r>
    </w:p>
    <w:p w14:paraId="4D31583A" w14:textId="77777777" w:rsidR="00CB44AA" w:rsidRPr="00FE23E4" w:rsidRDefault="00CB44AA" w:rsidP="002512A7">
      <w:pPr>
        <w:suppressAutoHyphens/>
        <w:adjustRightInd w:val="0"/>
        <w:ind w:firstLine="709"/>
        <w:jc w:val="both"/>
        <w:rPr>
          <w:sz w:val="24"/>
          <w:szCs w:val="24"/>
        </w:rPr>
      </w:pPr>
      <w:r w:rsidRPr="00FE23E4">
        <w:rPr>
          <w:sz w:val="24"/>
          <w:szCs w:val="24"/>
        </w:rPr>
        <w:t>Закрепление за студентом темы выпускной квалификационной работы, назначение руководителя и консультанта осуществляется приказом директора ОО до начала преддипломной практики на основании личного заявления обучающегося.</w:t>
      </w:r>
    </w:p>
    <w:p w14:paraId="7912951D" w14:textId="77777777" w:rsidR="00CB44AA" w:rsidRPr="00FE23E4" w:rsidRDefault="00CB44AA" w:rsidP="002512A7">
      <w:pPr>
        <w:suppressAutoHyphens/>
        <w:adjustRightInd w:val="0"/>
        <w:ind w:firstLine="709"/>
        <w:jc w:val="both"/>
        <w:rPr>
          <w:sz w:val="24"/>
          <w:szCs w:val="24"/>
        </w:rPr>
      </w:pPr>
      <w:r w:rsidRPr="00FE23E4">
        <w:rPr>
          <w:sz w:val="24"/>
          <w:szCs w:val="24"/>
        </w:rPr>
        <w:t>3.6. Программа государственной итоговой аттестации, методика оценивания результатов, требования к выпускным квалификационным работам, задания и продолжительность демонстрационного экзамена определяются с учетом примерной основной образовательной программы среднего профессионального образования (при наличии) и утверждаются руководителем после их обсуждения на заседании педагогического совета с участием председателей государственных экзаменационных комиссий.</w:t>
      </w:r>
    </w:p>
    <w:p w14:paraId="58EF76E4" w14:textId="77777777" w:rsidR="00CB44AA" w:rsidRPr="00FE23E4" w:rsidRDefault="00CB44AA" w:rsidP="002512A7">
      <w:pPr>
        <w:suppressAutoHyphens/>
        <w:adjustRightInd w:val="0"/>
        <w:ind w:firstLine="709"/>
        <w:jc w:val="both"/>
        <w:rPr>
          <w:sz w:val="24"/>
          <w:szCs w:val="24"/>
        </w:rPr>
      </w:pPr>
      <w:r w:rsidRPr="00FE23E4">
        <w:rPr>
          <w:sz w:val="24"/>
          <w:szCs w:val="24"/>
        </w:rPr>
        <w:t>Задания демонстрационного экзамена разрабатываются на основе профессиональных стандартов (при наличии) и с учетом оценочных материалов (при наличии), разработанных союзом.</w:t>
      </w:r>
    </w:p>
    <w:p w14:paraId="75B0DE51" w14:textId="77777777" w:rsidR="00CB44AA" w:rsidRPr="00FE23E4" w:rsidRDefault="00CB44AA" w:rsidP="002512A7">
      <w:pPr>
        <w:suppressAutoHyphens/>
        <w:adjustRightInd w:val="0"/>
        <w:ind w:firstLine="709"/>
        <w:jc w:val="both"/>
        <w:rPr>
          <w:sz w:val="24"/>
          <w:szCs w:val="24"/>
        </w:rPr>
      </w:pPr>
      <w:r w:rsidRPr="00FE23E4">
        <w:rPr>
          <w:sz w:val="24"/>
          <w:szCs w:val="24"/>
        </w:rPr>
        <w:t>Задание является частью комплекта оценочной документации по компетенции для демонстрационного экзамена. Комплект оценочной документации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w:t>
      </w:r>
    </w:p>
    <w:p w14:paraId="1D4DD34C" w14:textId="77777777" w:rsidR="00CB44AA" w:rsidRPr="00FE23E4" w:rsidRDefault="00CB44AA" w:rsidP="002512A7">
      <w:pPr>
        <w:suppressAutoHyphens/>
        <w:adjustRightInd w:val="0"/>
        <w:ind w:firstLine="709"/>
        <w:jc w:val="both"/>
        <w:rPr>
          <w:sz w:val="24"/>
          <w:szCs w:val="24"/>
        </w:rPr>
      </w:pPr>
      <w:r w:rsidRPr="00FE23E4">
        <w:rPr>
          <w:sz w:val="24"/>
          <w:szCs w:val="24"/>
        </w:rPr>
        <w:t>Комплекты оценочной документации размещаются в информационно-телекоммуникационной сети "Интернет" на сайтах www.worldskills.ru и www.esat.worldskills.ru не позднее 1 декабря и рекомендуются к использованию для проведения государственной итоговой и промежуточной аттестации по программам среднего профессионального образования.</w:t>
      </w:r>
    </w:p>
    <w:p w14:paraId="4DAFC67A"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Выбор компетенций и комплектов оценочной документации для целей проведения демонстрационного экзамена осуществляется образовательной организацией самостоятельно на основе анализа соответствия содержания задания задаче оценки освоения образовательной программы (или ее части) по специальности </w:t>
      </w:r>
      <w:r w:rsidRPr="00FE23E4">
        <w:rPr>
          <w:bCs/>
          <w:sz w:val="24"/>
          <w:szCs w:val="24"/>
        </w:rPr>
        <w:t>43.02.08 Сервис домашнего и коммунального хозяйства.</w:t>
      </w:r>
    </w:p>
    <w:p w14:paraId="6B5E152D"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На демонстрационный экзамен выносятся профессиональные задачи, которые могут отражать как один основной вид деятельности в соответствии с ФГОС СПО по специальности </w:t>
      </w:r>
      <w:r w:rsidRPr="00FE23E4">
        <w:rPr>
          <w:sz w:val="24"/>
          <w:szCs w:val="24"/>
          <w:shd w:val="clear" w:color="auto" w:fill="FFFFFF"/>
        </w:rPr>
        <w:t xml:space="preserve">по специальности </w:t>
      </w:r>
      <w:r w:rsidRPr="00FE23E4">
        <w:rPr>
          <w:bCs/>
          <w:sz w:val="24"/>
          <w:szCs w:val="24"/>
        </w:rPr>
        <w:t>43.02.08 Сервис домашнего и коммунального хозяйства</w:t>
      </w:r>
      <w:r w:rsidRPr="00FE23E4">
        <w:rPr>
          <w:sz w:val="24"/>
          <w:szCs w:val="24"/>
        </w:rPr>
        <w:t>, так и несколько основных видов деятельности. Предпочтительнее конструирование комплексных задач, отражающих наиболее полно профессиональную деятельность, к которой готовится обучающийся.</w:t>
      </w:r>
    </w:p>
    <w:p w14:paraId="135F5DE8" w14:textId="77777777" w:rsidR="00CB44AA" w:rsidRPr="00FE23E4" w:rsidRDefault="00CB44AA" w:rsidP="002512A7">
      <w:pPr>
        <w:suppressAutoHyphens/>
        <w:adjustRightInd w:val="0"/>
        <w:ind w:firstLine="709"/>
        <w:jc w:val="both"/>
        <w:rPr>
          <w:sz w:val="24"/>
          <w:szCs w:val="24"/>
        </w:rPr>
      </w:pPr>
      <w:r w:rsidRPr="00FE23E4">
        <w:rPr>
          <w:sz w:val="24"/>
          <w:szCs w:val="24"/>
        </w:rPr>
        <w:lastRenderedPageBreak/>
        <w:t>Все вышеперечисленные документы доводятся до сведения студентов не позднее, чем за шесть месяцев до начала государственной итоговой аттестации.</w:t>
      </w:r>
    </w:p>
    <w:p w14:paraId="4CA238D0" w14:textId="77777777" w:rsidR="00CB44AA" w:rsidRPr="00FE23E4" w:rsidRDefault="00CB44AA" w:rsidP="002512A7">
      <w:pPr>
        <w:suppressAutoHyphens/>
        <w:adjustRightInd w:val="0"/>
        <w:ind w:firstLine="709"/>
        <w:jc w:val="both"/>
        <w:rPr>
          <w:sz w:val="24"/>
          <w:szCs w:val="24"/>
        </w:rPr>
      </w:pPr>
      <w:r w:rsidRPr="00FE23E4">
        <w:rPr>
          <w:sz w:val="24"/>
          <w:szCs w:val="24"/>
        </w:rPr>
        <w:t>3.7. ГИА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14:paraId="066A71DC" w14:textId="77777777" w:rsidR="00CB44AA" w:rsidRPr="00FE23E4" w:rsidRDefault="00CB44AA" w:rsidP="002512A7">
      <w:pPr>
        <w:suppressAutoHyphens/>
        <w:adjustRightInd w:val="0"/>
        <w:ind w:firstLine="709"/>
        <w:jc w:val="both"/>
        <w:rPr>
          <w:sz w:val="24"/>
          <w:szCs w:val="24"/>
        </w:rPr>
      </w:pPr>
      <w:r w:rsidRPr="00FE23E4">
        <w:rPr>
          <w:sz w:val="24"/>
          <w:szCs w:val="24"/>
        </w:rPr>
        <w:t>3.8. Результаты победителей и призеров чемпионатов профессионального мастерства соответствующих компетенций, проводимых союзом либо международной организацией "</w:t>
      </w:r>
      <w:proofErr w:type="spellStart"/>
      <w:r w:rsidRPr="00FE23E4">
        <w:rPr>
          <w:sz w:val="24"/>
          <w:szCs w:val="24"/>
        </w:rPr>
        <w:t>WorldSkills</w:t>
      </w:r>
      <w:proofErr w:type="spellEnd"/>
      <w:r w:rsidRPr="00FE23E4">
        <w:rPr>
          <w:sz w:val="24"/>
          <w:szCs w:val="24"/>
        </w:rPr>
        <w:t xml:space="preserve"> International", осваивающих образовательную программу среднего профессионального образования по специальности </w:t>
      </w:r>
      <w:r w:rsidRPr="00FE23E4">
        <w:rPr>
          <w:sz w:val="24"/>
          <w:szCs w:val="24"/>
          <w:shd w:val="clear" w:color="auto" w:fill="FFFFFF"/>
        </w:rPr>
        <w:t xml:space="preserve">по специальности </w:t>
      </w:r>
      <w:r w:rsidRPr="00FE23E4">
        <w:rPr>
          <w:bCs/>
          <w:sz w:val="24"/>
          <w:szCs w:val="24"/>
        </w:rPr>
        <w:t>43.02.08 Сервис домашнего и коммунального хозяйства</w:t>
      </w:r>
      <w:r w:rsidRPr="00FE23E4">
        <w:rPr>
          <w:sz w:val="24"/>
          <w:szCs w:val="24"/>
        </w:rPr>
        <w:t xml:space="preserve">, засчитываются в качестве оценки "отлично" по демонстрационному экзамену. </w:t>
      </w:r>
    </w:p>
    <w:p w14:paraId="3C9EC6C9" w14:textId="77777777" w:rsidR="00CB44AA" w:rsidRPr="00FE23E4" w:rsidRDefault="00CB44AA" w:rsidP="002512A7">
      <w:pPr>
        <w:suppressAutoHyphens/>
        <w:adjustRightInd w:val="0"/>
        <w:ind w:firstLine="709"/>
        <w:jc w:val="both"/>
        <w:rPr>
          <w:sz w:val="24"/>
          <w:szCs w:val="24"/>
        </w:rPr>
      </w:pPr>
    </w:p>
    <w:p w14:paraId="323CD9E6" w14:textId="77777777" w:rsidR="00CB44AA" w:rsidRPr="00FE23E4" w:rsidRDefault="00CB44AA" w:rsidP="002512A7">
      <w:pPr>
        <w:suppressAutoHyphens/>
        <w:adjustRightInd w:val="0"/>
        <w:ind w:firstLine="709"/>
        <w:jc w:val="both"/>
        <w:rPr>
          <w:b/>
          <w:bCs/>
          <w:sz w:val="24"/>
          <w:szCs w:val="24"/>
        </w:rPr>
      </w:pPr>
      <w:r w:rsidRPr="00FE23E4">
        <w:rPr>
          <w:b/>
          <w:bCs/>
          <w:sz w:val="24"/>
          <w:szCs w:val="24"/>
        </w:rPr>
        <w:t>IV. Порядок проведения государственной итоговой аттестации</w:t>
      </w:r>
    </w:p>
    <w:p w14:paraId="63800DF7"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4.1. К ГИА допускается студент, не имеющий академической задолженности и в полном объеме выполнивший учебный план по осваиваемой образовательной программе. </w:t>
      </w:r>
    </w:p>
    <w:p w14:paraId="42A4AC86" w14:textId="77777777" w:rsidR="00CB44AA" w:rsidRPr="00FE23E4" w:rsidRDefault="00CB44AA" w:rsidP="002512A7">
      <w:pPr>
        <w:suppressAutoHyphens/>
        <w:adjustRightInd w:val="0"/>
        <w:ind w:firstLine="709"/>
        <w:jc w:val="both"/>
        <w:rPr>
          <w:sz w:val="24"/>
          <w:szCs w:val="24"/>
        </w:rPr>
      </w:pPr>
      <w:r w:rsidRPr="00FE23E4">
        <w:rPr>
          <w:sz w:val="24"/>
          <w:szCs w:val="24"/>
        </w:rPr>
        <w:t>4.2. Расписание проведения ГИА согласовывается с заместителем директора по УМР, утверждается директором колледжа и доводится до сведения обучающихся не позднее, чем за две недели до начала работы ГЭК.</w:t>
      </w:r>
    </w:p>
    <w:p w14:paraId="427B6AD2" w14:textId="77777777" w:rsidR="00CB44AA" w:rsidRPr="00FE23E4" w:rsidRDefault="00CB44AA" w:rsidP="002512A7">
      <w:pPr>
        <w:suppressAutoHyphens/>
        <w:adjustRightInd w:val="0"/>
        <w:ind w:firstLine="709"/>
        <w:jc w:val="both"/>
        <w:rPr>
          <w:sz w:val="24"/>
          <w:szCs w:val="24"/>
        </w:rPr>
      </w:pPr>
      <w:r w:rsidRPr="00FE23E4">
        <w:rPr>
          <w:sz w:val="24"/>
          <w:szCs w:val="24"/>
        </w:rPr>
        <w:t>4.3. На заседания ГЭК представляются следующие документы:</w:t>
      </w:r>
    </w:p>
    <w:p w14:paraId="13BDC179"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ФГОС СПО по специальности </w:t>
      </w:r>
      <w:r w:rsidRPr="00FE23E4">
        <w:rPr>
          <w:sz w:val="24"/>
          <w:szCs w:val="24"/>
          <w:shd w:val="clear" w:color="auto" w:fill="FFFFFF"/>
        </w:rPr>
        <w:t xml:space="preserve">по специальности </w:t>
      </w:r>
      <w:r w:rsidRPr="00FE23E4">
        <w:rPr>
          <w:bCs/>
          <w:sz w:val="24"/>
          <w:szCs w:val="24"/>
        </w:rPr>
        <w:t>43.02.08 Сервис домашнего и коммунального хозяйства</w:t>
      </w:r>
      <w:r w:rsidRPr="00FE23E4">
        <w:rPr>
          <w:sz w:val="24"/>
          <w:szCs w:val="24"/>
        </w:rPr>
        <w:t>;</w:t>
      </w:r>
    </w:p>
    <w:p w14:paraId="71B407DC" w14:textId="77777777" w:rsidR="00CB44AA" w:rsidRPr="00FE23E4" w:rsidRDefault="00CB44AA" w:rsidP="002512A7">
      <w:pPr>
        <w:suppressAutoHyphens/>
        <w:adjustRightInd w:val="0"/>
        <w:ind w:firstLine="709"/>
        <w:rPr>
          <w:sz w:val="24"/>
          <w:szCs w:val="24"/>
        </w:rPr>
      </w:pPr>
      <w:r w:rsidRPr="00FE23E4">
        <w:rPr>
          <w:sz w:val="24"/>
          <w:szCs w:val="24"/>
        </w:rPr>
        <w:t xml:space="preserve">ППССЗ по специальности </w:t>
      </w:r>
      <w:r w:rsidRPr="00FE23E4">
        <w:rPr>
          <w:sz w:val="24"/>
          <w:szCs w:val="24"/>
          <w:shd w:val="clear" w:color="auto" w:fill="FFFFFF"/>
        </w:rPr>
        <w:t xml:space="preserve">по специальности </w:t>
      </w:r>
      <w:r w:rsidRPr="00FE23E4">
        <w:rPr>
          <w:bCs/>
          <w:sz w:val="24"/>
          <w:szCs w:val="24"/>
        </w:rPr>
        <w:t>43.02.08 Сервис домашнего и коммунального хозяйства</w:t>
      </w:r>
      <w:r w:rsidRPr="00FE23E4">
        <w:rPr>
          <w:sz w:val="24"/>
          <w:szCs w:val="24"/>
        </w:rPr>
        <w:t>;</w:t>
      </w:r>
    </w:p>
    <w:p w14:paraId="229E7903" w14:textId="77777777" w:rsidR="00CB44AA" w:rsidRPr="00FE23E4" w:rsidRDefault="00CB44AA" w:rsidP="002512A7">
      <w:pPr>
        <w:suppressAutoHyphens/>
        <w:adjustRightInd w:val="0"/>
        <w:ind w:firstLine="709"/>
        <w:rPr>
          <w:sz w:val="24"/>
          <w:szCs w:val="24"/>
        </w:rPr>
      </w:pPr>
      <w:r w:rsidRPr="00FE23E4">
        <w:rPr>
          <w:sz w:val="24"/>
          <w:szCs w:val="24"/>
        </w:rPr>
        <w:t xml:space="preserve">программа ГИА п по специальности </w:t>
      </w:r>
      <w:r w:rsidRPr="00FE23E4">
        <w:rPr>
          <w:sz w:val="24"/>
          <w:szCs w:val="24"/>
          <w:shd w:val="clear" w:color="auto" w:fill="FFFFFF"/>
        </w:rPr>
        <w:t xml:space="preserve">по специальности </w:t>
      </w:r>
      <w:r w:rsidRPr="00FE23E4">
        <w:rPr>
          <w:bCs/>
          <w:sz w:val="24"/>
          <w:szCs w:val="24"/>
        </w:rPr>
        <w:t>43.02.08 Сервис домашнего и коммунального хозяйства</w:t>
      </w:r>
      <w:r w:rsidRPr="00FE23E4">
        <w:rPr>
          <w:sz w:val="24"/>
          <w:szCs w:val="24"/>
        </w:rPr>
        <w:t>;</w:t>
      </w:r>
    </w:p>
    <w:p w14:paraId="349525C2" w14:textId="77777777" w:rsidR="00CB44AA" w:rsidRPr="00FE23E4" w:rsidRDefault="00CB44AA" w:rsidP="002512A7">
      <w:pPr>
        <w:suppressAutoHyphens/>
        <w:adjustRightInd w:val="0"/>
        <w:ind w:firstLine="709"/>
        <w:rPr>
          <w:sz w:val="24"/>
          <w:szCs w:val="24"/>
        </w:rPr>
      </w:pPr>
      <w:r w:rsidRPr="00FE23E4">
        <w:rPr>
          <w:sz w:val="24"/>
          <w:szCs w:val="24"/>
        </w:rPr>
        <w:t>приказ о допуске к ГИА;</w:t>
      </w:r>
    </w:p>
    <w:p w14:paraId="58D649C2" w14:textId="77777777" w:rsidR="00CB44AA" w:rsidRPr="00FE23E4" w:rsidRDefault="00CB44AA" w:rsidP="002512A7">
      <w:pPr>
        <w:suppressAutoHyphens/>
        <w:adjustRightInd w:val="0"/>
        <w:ind w:firstLine="709"/>
        <w:rPr>
          <w:sz w:val="24"/>
          <w:szCs w:val="24"/>
        </w:rPr>
      </w:pPr>
      <w:r w:rsidRPr="00FE23E4">
        <w:rPr>
          <w:sz w:val="24"/>
          <w:szCs w:val="24"/>
        </w:rPr>
        <w:t>сводные ведомости об успеваемости обучающихся по дисциплинам, профессиональным модулям, практикам, а также об освоенных компетенциях;</w:t>
      </w:r>
    </w:p>
    <w:p w14:paraId="2FD87FDA" w14:textId="77777777" w:rsidR="00CB44AA" w:rsidRPr="00FE23E4" w:rsidRDefault="00CB44AA" w:rsidP="002512A7">
      <w:pPr>
        <w:suppressAutoHyphens/>
        <w:adjustRightInd w:val="0"/>
        <w:ind w:firstLine="709"/>
        <w:rPr>
          <w:sz w:val="24"/>
          <w:szCs w:val="24"/>
        </w:rPr>
      </w:pPr>
      <w:r w:rsidRPr="00FE23E4">
        <w:rPr>
          <w:sz w:val="24"/>
          <w:szCs w:val="24"/>
        </w:rPr>
        <w:t>зачетные книжки обучающихся;</w:t>
      </w:r>
    </w:p>
    <w:p w14:paraId="1FADA903" w14:textId="77777777" w:rsidR="00CB44AA" w:rsidRPr="00FE23E4" w:rsidRDefault="00CB44AA" w:rsidP="002512A7">
      <w:pPr>
        <w:suppressAutoHyphens/>
        <w:adjustRightInd w:val="0"/>
        <w:ind w:firstLine="709"/>
        <w:rPr>
          <w:sz w:val="24"/>
          <w:szCs w:val="24"/>
        </w:rPr>
      </w:pPr>
      <w:r w:rsidRPr="00FE23E4">
        <w:rPr>
          <w:sz w:val="24"/>
          <w:szCs w:val="24"/>
        </w:rPr>
        <w:t>книга протоколов заседания ГЭК.</w:t>
      </w:r>
    </w:p>
    <w:p w14:paraId="64399142"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4.4. Защита ВКР по специальности </w:t>
      </w:r>
      <w:r w:rsidRPr="00FE23E4">
        <w:rPr>
          <w:sz w:val="24"/>
          <w:szCs w:val="24"/>
          <w:shd w:val="clear" w:color="auto" w:fill="FFFFFF"/>
        </w:rPr>
        <w:t xml:space="preserve">по специальности </w:t>
      </w:r>
      <w:r w:rsidRPr="00FE23E4">
        <w:rPr>
          <w:bCs/>
          <w:sz w:val="24"/>
          <w:szCs w:val="24"/>
        </w:rPr>
        <w:t>43.02.08 Сервис домашнего и коммунального хозяйства</w:t>
      </w:r>
      <w:r w:rsidRPr="00FE23E4">
        <w:rPr>
          <w:sz w:val="24"/>
          <w:szCs w:val="24"/>
        </w:rPr>
        <w:t xml:space="preserve"> проводятся на открытых заседаниях государственной экзаменационной комиссии (далее – ГЭК) с участием не менее двух третей ее состава.</w:t>
      </w:r>
    </w:p>
    <w:p w14:paraId="0F868186"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Время проведения государственной итоговой аттестации по специальности </w:t>
      </w:r>
      <w:r w:rsidRPr="00FE23E4">
        <w:rPr>
          <w:sz w:val="24"/>
          <w:szCs w:val="24"/>
          <w:shd w:val="clear" w:color="auto" w:fill="FFFFFF"/>
        </w:rPr>
        <w:t xml:space="preserve">по специальности </w:t>
      </w:r>
      <w:r w:rsidRPr="00FE23E4">
        <w:rPr>
          <w:bCs/>
          <w:sz w:val="24"/>
          <w:szCs w:val="24"/>
        </w:rPr>
        <w:t>43.02.08 Сервис домашнего и коммунального хозяйства</w:t>
      </w:r>
      <w:r w:rsidRPr="00FE23E4">
        <w:rPr>
          <w:sz w:val="24"/>
          <w:szCs w:val="24"/>
        </w:rPr>
        <w:t xml:space="preserve"> определяется в соответствии с ФГОС СПО. </w:t>
      </w:r>
    </w:p>
    <w:p w14:paraId="36239E6A"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Часы учебного плана (календарного графика), отводимые на государственную итоговую аттестацию, определяются применительно к нагрузке обучающегося. В структуре времени, отводимого ФГОС СПО по специальности </w:t>
      </w:r>
      <w:r w:rsidRPr="00FE23E4">
        <w:rPr>
          <w:sz w:val="24"/>
          <w:szCs w:val="24"/>
          <w:shd w:val="clear" w:color="auto" w:fill="FFFFFF"/>
        </w:rPr>
        <w:t xml:space="preserve">по специальности </w:t>
      </w:r>
      <w:r w:rsidRPr="00FE23E4">
        <w:rPr>
          <w:bCs/>
          <w:sz w:val="24"/>
          <w:szCs w:val="24"/>
        </w:rPr>
        <w:t>43.02.08 Сервис домашнего и коммунального хозяйства</w:t>
      </w:r>
      <w:r w:rsidRPr="00FE23E4">
        <w:rPr>
          <w:sz w:val="24"/>
          <w:szCs w:val="24"/>
        </w:rPr>
        <w:t xml:space="preserve"> на государственную итоговую аттестацию, образовательная организация самостоятельно определяет график проведения демонстрационного экзамена наряду с подготовкой и защитой дипломной работой (дипломного проекта).</w:t>
      </w:r>
    </w:p>
    <w:p w14:paraId="0F810CD8" w14:textId="77777777" w:rsidR="00CB44AA" w:rsidRPr="00FE23E4" w:rsidRDefault="00CB44AA" w:rsidP="002512A7">
      <w:pPr>
        <w:suppressAutoHyphens/>
        <w:adjustRightInd w:val="0"/>
        <w:ind w:firstLine="709"/>
        <w:jc w:val="both"/>
        <w:rPr>
          <w:sz w:val="24"/>
          <w:szCs w:val="24"/>
        </w:rPr>
      </w:pPr>
      <w:r w:rsidRPr="00FE23E4">
        <w:rPr>
          <w:sz w:val="24"/>
          <w:szCs w:val="24"/>
        </w:rPr>
        <w:t>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w:t>
      </w:r>
    </w:p>
    <w:p w14:paraId="64D6871E" w14:textId="77777777" w:rsidR="00CB44AA" w:rsidRPr="00FE23E4" w:rsidRDefault="00CB44AA" w:rsidP="002512A7">
      <w:pPr>
        <w:suppressAutoHyphens/>
        <w:adjustRightInd w:val="0"/>
        <w:ind w:firstLine="709"/>
        <w:jc w:val="both"/>
        <w:rPr>
          <w:sz w:val="24"/>
          <w:szCs w:val="24"/>
        </w:rPr>
      </w:pPr>
      <w:r w:rsidRPr="00FE23E4">
        <w:rPr>
          <w:sz w:val="24"/>
          <w:szCs w:val="24"/>
        </w:rPr>
        <w:t>В ходе проведения демонстрационного экзамена в составе государственной итоговой аттестации председатель и члены государственной экзаменационной комиссии присутствуют на демонстрационном экзамене.</w:t>
      </w:r>
    </w:p>
    <w:p w14:paraId="150A8323"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Демонстрационный экзамен проводится на площадке, аккредитованной в качестве центра проведения демонстрационного экзамена. Аккредитация проводится бесплатно. Образовательная организация самостоятельно определяет площадку для проведения демонстрационного экзамена, которая может располагаться как в самой образовательной </w:t>
      </w:r>
      <w:r w:rsidRPr="00FE23E4">
        <w:rPr>
          <w:sz w:val="24"/>
          <w:szCs w:val="24"/>
        </w:rPr>
        <w:lastRenderedPageBreak/>
        <w:t>организации, так и в другой организации на основании договора о сетевом взаимодействии. Ответственность сторон, финансовые и иные обязательства определяются договором о сетевом взаимодействии.</w:t>
      </w:r>
    </w:p>
    <w:p w14:paraId="4F558525" w14:textId="77777777" w:rsidR="00CB44AA" w:rsidRPr="00FE23E4" w:rsidRDefault="00CB44AA" w:rsidP="002512A7">
      <w:pPr>
        <w:suppressAutoHyphens/>
        <w:adjustRightInd w:val="0"/>
        <w:ind w:firstLine="709"/>
        <w:jc w:val="both"/>
        <w:rPr>
          <w:sz w:val="24"/>
          <w:szCs w:val="24"/>
        </w:rPr>
      </w:pPr>
      <w:r w:rsidRPr="00FE23E4">
        <w:rPr>
          <w:sz w:val="24"/>
          <w:szCs w:val="24"/>
        </w:rPr>
        <w:t>Мастерские, оснащаемые современной материально-технической базой по одной из компетенций, в рамках реализации федерального проекта "Молодые профессионалы (Повышение конкурентоспособности профессионального образования)" должны использоваться в качестве центров проведения демонстрационного экзамена при условии прохождения соответствующей процедуры аккредитации.</w:t>
      </w:r>
    </w:p>
    <w:p w14:paraId="1EE1B575" w14:textId="77777777" w:rsidR="00CB44AA" w:rsidRPr="00FE23E4" w:rsidRDefault="00CB44AA" w:rsidP="002512A7">
      <w:pPr>
        <w:suppressAutoHyphens/>
        <w:adjustRightInd w:val="0"/>
        <w:ind w:firstLine="709"/>
        <w:jc w:val="both"/>
        <w:rPr>
          <w:sz w:val="24"/>
          <w:szCs w:val="24"/>
        </w:rPr>
      </w:pPr>
      <w:r w:rsidRPr="00FE23E4">
        <w:rPr>
          <w:sz w:val="24"/>
          <w:szCs w:val="24"/>
        </w:rPr>
        <w:t>Образовательная организация обеспечивает реализацию процедур демонстрационного экзамена как части образовательной программы, в том числе выполнение требований охраны труда, безопасности жизнедеятельности, пожарной безопасности, соответствие санитарным нормам и правилам.</w:t>
      </w:r>
    </w:p>
    <w:p w14:paraId="53FB1B40" w14:textId="77777777" w:rsidR="00CB44AA" w:rsidRPr="00FE23E4" w:rsidRDefault="00CB44AA" w:rsidP="002512A7">
      <w:pPr>
        <w:suppressAutoHyphens/>
        <w:adjustRightInd w:val="0"/>
        <w:ind w:firstLine="709"/>
        <w:jc w:val="both"/>
        <w:rPr>
          <w:sz w:val="24"/>
          <w:szCs w:val="24"/>
        </w:rPr>
      </w:pPr>
      <w:r w:rsidRPr="00FE23E4">
        <w:rPr>
          <w:sz w:val="24"/>
          <w:szCs w:val="24"/>
        </w:rPr>
        <w:t>Запрещается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w:t>
      </w:r>
    </w:p>
    <w:p w14:paraId="6351469B" w14:textId="77777777" w:rsidR="00CB44AA" w:rsidRPr="00FE23E4" w:rsidRDefault="00CB44AA" w:rsidP="002512A7">
      <w:pPr>
        <w:suppressAutoHyphens/>
        <w:adjustRightInd w:val="0"/>
        <w:ind w:firstLine="709"/>
        <w:jc w:val="both"/>
        <w:rPr>
          <w:sz w:val="24"/>
          <w:szCs w:val="24"/>
        </w:rPr>
      </w:pPr>
      <w:r w:rsidRPr="00FE23E4">
        <w:rPr>
          <w:sz w:val="24"/>
          <w:szCs w:val="24"/>
        </w:rPr>
        <w:t>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обучающимися, в том числе для обеспечения соответствующих условий для лиц с ограниченными возможностями здоровья и инвалидов.</w:t>
      </w:r>
    </w:p>
    <w:p w14:paraId="400E98C7" w14:textId="77777777" w:rsidR="00CB44AA" w:rsidRPr="00FE23E4" w:rsidRDefault="00CB44AA" w:rsidP="002512A7">
      <w:pPr>
        <w:suppressAutoHyphens/>
        <w:adjustRightInd w:val="0"/>
        <w:ind w:firstLine="709"/>
        <w:jc w:val="both"/>
        <w:rPr>
          <w:sz w:val="24"/>
          <w:szCs w:val="24"/>
        </w:rPr>
      </w:pPr>
      <w:r w:rsidRPr="00FE23E4">
        <w:rPr>
          <w:sz w:val="24"/>
          <w:szCs w:val="24"/>
        </w:rPr>
        <w:t>Организация, которая на своей площадке проводит демонстрационный экзамен, обеспечивает условия проведения экзамена, в том числе питьевой режим, горячее питание, безопасность, медицинское сопровождение и техническую поддержку.</w:t>
      </w:r>
    </w:p>
    <w:p w14:paraId="0B07D66C" w14:textId="77777777" w:rsidR="00CB44AA" w:rsidRPr="00FE23E4" w:rsidRDefault="00CB44AA" w:rsidP="002512A7">
      <w:pPr>
        <w:suppressAutoHyphens/>
        <w:ind w:firstLine="709"/>
        <w:jc w:val="center"/>
        <w:rPr>
          <w:sz w:val="24"/>
          <w:szCs w:val="24"/>
        </w:rPr>
      </w:pPr>
    </w:p>
    <w:p w14:paraId="46B9B5B1" w14:textId="77777777" w:rsidR="00CB44AA" w:rsidRPr="00FE23E4" w:rsidRDefault="00CB44AA" w:rsidP="002512A7">
      <w:pPr>
        <w:suppressAutoHyphens/>
        <w:ind w:firstLine="709"/>
        <w:jc w:val="center"/>
        <w:rPr>
          <w:b/>
          <w:sz w:val="24"/>
          <w:szCs w:val="24"/>
        </w:rPr>
      </w:pPr>
      <w:r w:rsidRPr="00FE23E4">
        <w:rPr>
          <w:b/>
          <w:sz w:val="24"/>
          <w:szCs w:val="24"/>
        </w:rPr>
        <w:t>4.1.3. Методика перевода результатов демонстрационного экзамена в оценку</w:t>
      </w:r>
    </w:p>
    <w:p w14:paraId="5D7C1394" w14:textId="77777777" w:rsidR="00CB44AA" w:rsidRPr="00FE23E4" w:rsidRDefault="00CB44AA" w:rsidP="002512A7">
      <w:pPr>
        <w:suppressAutoHyphens/>
        <w:ind w:firstLine="709"/>
        <w:jc w:val="both"/>
        <w:rPr>
          <w:sz w:val="24"/>
          <w:szCs w:val="24"/>
        </w:rPr>
      </w:pPr>
      <w:bookmarkStart w:id="28" w:name="100100"/>
      <w:bookmarkEnd w:id="28"/>
      <w:r w:rsidRPr="00FE23E4">
        <w:rPr>
          <w:sz w:val="24"/>
          <w:szCs w:val="24"/>
        </w:rPr>
        <w:t xml:space="preserve">Государственная итоговая аттестация обучающихся по специальности </w:t>
      </w:r>
      <w:r w:rsidRPr="00FE23E4">
        <w:rPr>
          <w:sz w:val="24"/>
          <w:szCs w:val="24"/>
          <w:shd w:val="clear" w:color="auto" w:fill="FFFFFF"/>
        </w:rPr>
        <w:t xml:space="preserve">по специальности </w:t>
      </w:r>
      <w:r w:rsidRPr="00FE23E4">
        <w:rPr>
          <w:bCs/>
          <w:sz w:val="24"/>
          <w:szCs w:val="24"/>
        </w:rPr>
        <w:t>43.02.08 Сервис домашнего и коммунального хозяйства</w:t>
      </w:r>
      <w:r w:rsidRPr="00FE23E4">
        <w:rPr>
          <w:sz w:val="24"/>
          <w:szCs w:val="24"/>
        </w:rPr>
        <w:t xml:space="preserve"> не может быть заменена оценкой уровня их подготовки на основе текущего контроля успеваемости и результатов промежуточной аттестации.</w:t>
      </w:r>
    </w:p>
    <w:p w14:paraId="7C07EB28" w14:textId="77777777" w:rsidR="00CB44AA" w:rsidRPr="00FE23E4" w:rsidRDefault="00CB44AA" w:rsidP="002512A7">
      <w:pPr>
        <w:suppressAutoHyphens/>
        <w:ind w:firstLine="709"/>
        <w:jc w:val="both"/>
        <w:rPr>
          <w:sz w:val="24"/>
          <w:szCs w:val="24"/>
        </w:rPr>
      </w:pPr>
      <w:bookmarkStart w:id="29" w:name="100101"/>
      <w:bookmarkEnd w:id="29"/>
      <w:r w:rsidRPr="00FE23E4">
        <w:rPr>
          <w:sz w:val="24"/>
          <w:szCs w:val="24"/>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14:paraId="56D547EE" w14:textId="77777777" w:rsidR="00CB44AA" w:rsidRPr="00FE23E4" w:rsidRDefault="00CB44AA" w:rsidP="002512A7">
      <w:pPr>
        <w:suppressAutoHyphens/>
        <w:ind w:firstLine="709"/>
        <w:jc w:val="both"/>
        <w:rPr>
          <w:sz w:val="24"/>
          <w:szCs w:val="24"/>
        </w:rPr>
      </w:pPr>
      <w:bookmarkStart w:id="30" w:name="100102"/>
      <w:bookmarkEnd w:id="30"/>
      <w:r w:rsidRPr="00FE23E4">
        <w:rPr>
          <w:sz w:val="24"/>
          <w:szCs w:val="24"/>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14:paraId="4F354C9A" w14:textId="77777777" w:rsidR="00CB44AA" w:rsidRPr="00FE23E4" w:rsidRDefault="00CB44AA" w:rsidP="002512A7">
      <w:pPr>
        <w:suppressAutoHyphens/>
        <w:ind w:firstLine="709"/>
        <w:jc w:val="both"/>
        <w:rPr>
          <w:sz w:val="24"/>
          <w:szCs w:val="24"/>
        </w:rPr>
      </w:pPr>
      <w:bookmarkStart w:id="31" w:name="100103"/>
      <w:bookmarkEnd w:id="31"/>
      <w:r w:rsidRPr="00FE23E4">
        <w:rPr>
          <w:sz w:val="24"/>
          <w:szCs w:val="24"/>
        </w:rPr>
        <w:t>Баллы за выполнение заданий демонстрационного экзамена выставляются в соответствии со схемой начисления баллов, приведенной в комплекте оценочной документации.</w:t>
      </w:r>
    </w:p>
    <w:p w14:paraId="4AC8934D" w14:textId="77777777" w:rsidR="00CB44AA" w:rsidRPr="00FE23E4" w:rsidRDefault="00CB44AA" w:rsidP="002512A7">
      <w:pPr>
        <w:suppressAutoHyphens/>
        <w:ind w:firstLine="709"/>
        <w:jc w:val="both"/>
        <w:rPr>
          <w:sz w:val="24"/>
          <w:szCs w:val="24"/>
        </w:rPr>
      </w:pPr>
      <w:bookmarkStart w:id="32" w:name="100104"/>
      <w:bookmarkEnd w:id="32"/>
      <w:r w:rsidRPr="00FE23E4">
        <w:rPr>
          <w:sz w:val="24"/>
          <w:szCs w:val="24"/>
        </w:rPr>
        <w:t>Необходимо осуществить перевод полученного количества баллов в оценки "отлично", "хорошо", "удовлетворительно", "неудовлетворительно".</w:t>
      </w:r>
    </w:p>
    <w:p w14:paraId="0BC7C545" w14:textId="77777777" w:rsidR="00CB44AA" w:rsidRPr="00FE23E4" w:rsidRDefault="00CB44AA" w:rsidP="002512A7">
      <w:pPr>
        <w:suppressAutoHyphens/>
        <w:ind w:firstLine="709"/>
        <w:jc w:val="both"/>
        <w:rPr>
          <w:sz w:val="24"/>
          <w:szCs w:val="24"/>
        </w:rPr>
      </w:pPr>
      <w:bookmarkStart w:id="33" w:name="100105"/>
      <w:bookmarkEnd w:id="33"/>
      <w:r w:rsidRPr="00FE23E4">
        <w:rPr>
          <w:sz w:val="24"/>
          <w:szCs w:val="24"/>
        </w:rPr>
        <w:t xml:space="preserve">Максимальное количество баллов, которое возможно получить за выполнение задания демонстрационного экзамена, принимается за 100%. </w:t>
      </w:r>
    </w:p>
    <w:p w14:paraId="09E7A8CF" w14:textId="77777777" w:rsidR="00CB44AA" w:rsidRPr="00FE23E4" w:rsidRDefault="00CB44AA" w:rsidP="002512A7">
      <w:pPr>
        <w:suppressAutoHyphens/>
        <w:ind w:firstLine="709"/>
        <w:jc w:val="both"/>
        <w:rPr>
          <w:sz w:val="24"/>
          <w:szCs w:val="24"/>
        </w:rPr>
      </w:pPr>
      <w:r w:rsidRPr="00FE23E4">
        <w:rPr>
          <w:sz w:val="24"/>
          <w:szCs w:val="24"/>
        </w:rPr>
        <w:t xml:space="preserve">Перевод баллов в оценку по специальности </w:t>
      </w:r>
      <w:r w:rsidRPr="00FE23E4">
        <w:rPr>
          <w:bCs/>
          <w:sz w:val="24"/>
          <w:szCs w:val="24"/>
        </w:rPr>
        <w:t>43.02.08 Сервис домашнего и коммунального хозяйства</w:t>
      </w:r>
      <w:r w:rsidRPr="00FE23E4">
        <w:rPr>
          <w:sz w:val="24"/>
          <w:szCs w:val="24"/>
        </w:rPr>
        <w:t xml:space="preserve"> может быть осуществлен на основе таблицы № 1.</w:t>
      </w:r>
    </w:p>
    <w:p w14:paraId="1743BE48" w14:textId="77777777" w:rsidR="0077411C" w:rsidRPr="00FE23E4" w:rsidRDefault="0077411C" w:rsidP="002512A7">
      <w:pPr>
        <w:suppressAutoHyphens/>
        <w:ind w:firstLine="709"/>
        <w:jc w:val="both"/>
        <w:rPr>
          <w:sz w:val="24"/>
          <w:szCs w:val="24"/>
        </w:rPr>
      </w:pPr>
    </w:p>
    <w:p w14:paraId="1CE782A9" w14:textId="77777777" w:rsidR="0077411C" w:rsidRPr="00FE23E4" w:rsidRDefault="0077411C" w:rsidP="002512A7">
      <w:pPr>
        <w:suppressAutoHyphens/>
        <w:ind w:firstLine="709"/>
        <w:jc w:val="both"/>
        <w:rPr>
          <w:sz w:val="24"/>
          <w:szCs w:val="24"/>
        </w:rPr>
      </w:pPr>
    </w:p>
    <w:p w14:paraId="788C5134" w14:textId="77777777" w:rsidR="0077411C" w:rsidRPr="00FE23E4" w:rsidRDefault="0077411C" w:rsidP="002512A7">
      <w:pPr>
        <w:suppressAutoHyphens/>
        <w:ind w:firstLine="709"/>
        <w:jc w:val="both"/>
        <w:rPr>
          <w:sz w:val="24"/>
          <w:szCs w:val="24"/>
        </w:rPr>
      </w:pPr>
    </w:p>
    <w:p w14:paraId="3A14207E" w14:textId="77777777" w:rsidR="0077411C" w:rsidRPr="00FE23E4" w:rsidRDefault="0077411C" w:rsidP="002512A7">
      <w:pPr>
        <w:suppressAutoHyphens/>
        <w:ind w:firstLine="709"/>
        <w:jc w:val="both"/>
        <w:rPr>
          <w:sz w:val="24"/>
          <w:szCs w:val="24"/>
        </w:rPr>
      </w:pPr>
    </w:p>
    <w:p w14:paraId="312F4B21" w14:textId="77777777" w:rsidR="0077411C" w:rsidRPr="00FE23E4" w:rsidRDefault="0077411C" w:rsidP="002512A7">
      <w:pPr>
        <w:suppressAutoHyphens/>
        <w:ind w:firstLine="709"/>
        <w:jc w:val="both"/>
        <w:rPr>
          <w:sz w:val="24"/>
          <w:szCs w:val="24"/>
        </w:rPr>
      </w:pPr>
    </w:p>
    <w:p w14:paraId="7E620428" w14:textId="77777777" w:rsidR="00CB44AA" w:rsidRPr="00FE23E4" w:rsidRDefault="00CB44AA" w:rsidP="002512A7">
      <w:pPr>
        <w:suppressAutoHyphens/>
        <w:ind w:firstLine="709"/>
        <w:jc w:val="right"/>
      </w:pPr>
      <w:bookmarkStart w:id="34" w:name="100106"/>
      <w:bookmarkEnd w:id="34"/>
    </w:p>
    <w:p w14:paraId="11466433" w14:textId="77777777" w:rsidR="00CB44AA" w:rsidRPr="00FE23E4" w:rsidRDefault="00CB44AA" w:rsidP="002512A7">
      <w:pPr>
        <w:suppressAutoHyphens/>
        <w:ind w:firstLine="709"/>
      </w:pPr>
      <w:r w:rsidRPr="00FE23E4">
        <w:lastRenderedPageBreak/>
        <w:t>Таблица</w:t>
      </w:r>
      <w:r w:rsidR="003F5F67" w:rsidRPr="00FE23E4">
        <w:t xml:space="preserve"> </w:t>
      </w:r>
      <w:r w:rsidRPr="00FE23E4">
        <w:t>1</w:t>
      </w:r>
    </w:p>
    <w:p w14:paraId="547EC122" w14:textId="77777777" w:rsidR="00CB44AA" w:rsidRPr="00FE23E4" w:rsidRDefault="00CB44AA" w:rsidP="002512A7">
      <w:pPr>
        <w:suppressAutoHyphens/>
        <w:jc w:val="both"/>
        <w:rPr>
          <w:b/>
        </w:rPr>
      </w:pPr>
    </w:p>
    <w:tbl>
      <w:tblPr>
        <w:tblOverlap w:val="never"/>
        <w:tblW w:w="9900" w:type="dxa"/>
        <w:jc w:val="center"/>
        <w:tblLayout w:type="fixed"/>
        <w:tblCellMar>
          <w:left w:w="10" w:type="dxa"/>
          <w:right w:w="10" w:type="dxa"/>
        </w:tblCellMar>
        <w:tblLook w:val="04A0" w:firstRow="1" w:lastRow="0" w:firstColumn="1" w:lastColumn="0" w:noHBand="0" w:noVBand="1"/>
      </w:tblPr>
      <w:tblGrid>
        <w:gridCol w:w="3253"/>
        <w:gridCol w:w="1842"/>
        <w:gridCol w:w="1983"/>
        <w:gridCol w:w="1275"/>
        <w:gridCol w:w="1547"/>
      </w:tblGrid>
      <w:tr w:rsidR="00CB44AA" w:rsidRPr="00FE23E4" w14:paraId="15534FE7" w14:textId="77777777" w:rsidTr="00CB44AA">
        <w:trPr>
          <w:trHeight w:hRule="exact" w:val="365"/>
          <w:jc w:val="center"/>
        </w:trPr>
        <w:tc>
          <w:tcPr>
            <w:tcW w:w="3253" w:type="dxa"/>
            <w:tcBorders>
              <w:top w:val="single" w:sz="4" w:space="0" w:color="auto"/>
              <w:left w:val="single" w:sz="4" w:space="0" w:color="auto"/>
              <w:bottom w:val="nil"/>
              <w:right w:val="nil"/>
            </w:tcBorders>
            <w:shd w:val="clear" w:color="auto" w:fill="FFFFFF"/>
            <w:vAlign w:val="center"/>
            <w:hideMark/>
          </w:tcPr>
          <w:p w14:paraId="1DC40F91" w14:textId="77777777" w:rsidR="00CB44AA" w:rsidRPr="00FE23E4" w:rsidRDefault="00CB44AA" w:rsidP="002512A7">
            <w:pPr>
              <w:suppressAutoHyphens/>
              <w:adjustRightInd w:val="0"/>
              <w:jc w:val="center"/>
              <w:rPr>
                <w:b/>
                <w:sz w:val="24"/>
                <w:szCs w:val="24"/>
                <w:lang w:bidi="ru-RU"/>
              </w:rPr>
            </w:pPr>
            <w:r w:rsidRPr="00FE23E4">
              <w:rPr>
                <w:b/>
                <w:bCs/>
                <w:sz w:val="24"/>
                <w:szCs w:val="24"/>
                <w:lang w:bidi="ru-RU"/>
              </w:rPr>
              <w:t>Оценка ГИА</w:t>
            </w:r>
          </w:p>
        </w:tc>
        <w:tc>
          <w:tcPr>
            <w:tcW w:w="1843" w:type="dxa"/>
            <w:tcBorders>
              <w:top w:val="single" w:sz="4" w:space="0" w:color="auto"/>
              <w:left w:val="single" w:sz="4" w:space="0" w:color="auto"/>
              <w:bottom w:val="nil"/>
              <w:right w:val="nil"/>
            </w:tcBorders>
            <w:shd w:val="clear" w:color="auto" w:fill="FFFFFF"/>
            <w:vAlign w:val="center"/>
            <w:hideMark/>
          </w:tcPr>
          <w:p w14:paraId="0595FBD4" w14:textId="77777777" w:rsidR="00CB44AA" w:rsidRPr="00FE23E4" w:rsidRDefault="00CB44AA" w:rsidP="002512A7">
            <w:pPr>
              <w:suppressAutoHyphens/>
              <w:adjustRightInd w:val="0"/>
              <w:jc w:val="center"/>
              <w:rPr>
                <w:b/>
                <w:sz w:val="24"/>
                <w:szCs w:val="24"/>
                <w:lang w:bidi="ru-RU"/>
              </w:rPr>
            </w:pPr>
            <w:r w:rsidRPr="00FE23E4">
              <w:rPr>
                <w:b/>
                <w:bCs/>
                <w:sz w:val="24"/>
                <w:szCs w:val="24"/>
                <w:lang w:bidi="ru-RU"/>
              </w:rPr>
              <w:t>«2»</w:t>
            </w:r>
          </w:p>
        </w:tc>
        <w:tc>
          <w:tcPr>
            <w:tcW w:w="1984" w:type="dxa"/>
            <w:tcBorders>
              <w:top w:val="single" w:sz="4" w:space="0" w:color="auto"/>
              <w:left w:val="single" w:sz="4" w:space="0" w:color="auto"/>
              <w:bottom w:val="nil"/>
              <w:right w:val="nil"/>
            </w:tcBorders>
            <w:shd w:val="clear" w:color="auto" w:fill="FFFFFF"/>
            <w:vAlign w:val="center"/>
            <w:hideMark/>
          </w:tcPr>
          <w:p w14:paraId="65EAB8CC" w14:textId="77777777" w:rsidR="00CB44AA" w:rsidRPr="00FE23E4" w:rsidRDefault="00CB44AA" w:rsidP="002512A7">
            <w:pPr>
              <w:suppressAutoHyphens/>
              <w:adjustRightInd w:val="0"/>
              <w:jc w:val="center"/>
              <w:rPr>
                <w:b/>
                <w:sz w:val="24"/>
                <w:szCs w:val="24"/>
                <w:lang w:bidi="ru-RU"/>
              </w:rPr>
            </w:pPr>
            <w:r w:rsidRPr="00FE23E4">
              <w:rPr>
                <w:b/>
                <w:bCs/>
                <w:sz w:val="24"/>
                <w:szCs w:val="24"/>
                <w:lang w:bidi="ru-RU"/>
              </w:rPr>
              <w:t>«3»</w:t>
            </w:r>
          </w:p>
        </w:tc>
        <w:tc>
          <w:tcPr>
            <w:tcW w:w="1276" w:type="dxa"/>
            <w:tcBorders>
              <w:top w:val="single" w:sz="4" w:space="0" w:color="auto"/>
              <w:left w:val="single" w:sz="4" w:space="0" w:color="auto"/>
              <w:bottom w:val="nil"/>
              <w:right w:val="nil"/>
            </w:tcBorders>
            <w:shd w:val="clear" w:color="auto" w:fill="FFFFFF"/>
            <w:vAlign w:val="center"/>
            <w:hideMark/>
          </w:tcPr>
          <w:p w14:paraId="78C06091" w14:textId="77777777" w:rsidR="00CB44AA" w:rsidRPr="00FE23E4" w:rsidRDefault="00CB44AA" w:rsidP="002512A7">
            <w:pPr>
              <w:suppressAutoHyphens/>
              <w:adjustRightInd w:val="0"/>
              <w:jc w:val="center"/>
              <w:rPr>
                <w:b/>
                <w:sz w:val="24"/>
                <w:szCs w:val="24"/>
                <w:lang w:bidi="ru-RU"/>
              </w:rPr>
            </w:pPr>
            <w:r w:rsidRPr="00FE23E4">
              <w:rPr>
                <w:b/>
                <w:bCs/>
                <w:sz w:val="24"/>
                <w:szCs w:val="24"/>
                <w:lang w:bidi="ru-RU"/>
              </w:rPr>
              <w:t>«4»</w:t>
            </w:r>
          </w:p>
        </w:tc>
        <w:tc>
          <w:tcPr>
            <w:tcW w:w="1548" w:type="dxa"/>
            <w:tcBorders>
              <w:top w:val="single" w:sz="4" w:space="0" w:color="auto"/>
              <w:left w:val="single" w:sz="4" w:space="0" w:color="auto"/>
              <w:bottom w:val="nil"/>
              <w:right w:val="single" w:sz="4" w:space="0" w:color="auto"/>
            </w:tcBorders>
            <w:shd w:val="clear" w:color="auto" w:fill="FFFFFF"/>
            <w:vAlign w:val="center"/>
            <w:hideMark/>
          </w:tcPr>
          <w:p w14:paraId="0745A18D" w14:textId="77777777" w:rsidR="00CB44AA" w:rsidRPr="00FE23E4" w:rsidRDefault="00CB44AA" w:rsidP="002512A7">
            <w:pPr>
              <w:suppressAutoHyphens/>
              <w:adjustRightInd w:val="0"/>
              <w:jc w:val="center"/>
              <w:rPr>
                <w:b/>
                <w:sz w:val="24"/>
                <w:szCs w:val="24"/>
                <w:lang w:bidi="ru-RU"/>
              </w:rPr>
            </w:pPr>
            <w:r w:rsidRPr="00FE23E4">
              <w:rPr>
                <w:b/>
                <w:bCs/>
                <w:sz w:val="24"/>
                <w:szCs w:val="24"/>
                <w:lang w:bidi="ru-RU"/>
              </w:rPr>
              <w:t>«5»</w:t>
            </w:r>
          </w:p>
        </w:tc>
      </w:tr>
      <w:tr w:rsidR="00CB44AA" w:rsidRPr="00FE23E4" w14:paraId="7F646F04" w14:textId="77777777" w:rsidTr="00CB44AA">
        <w:trPr>
          <w:trHeight w:hRule="exact" w:val="1135"/>
          <w:jc w:val="center"/>
        </w:trPr>
        <w:tc>
          <w:tcPr>
            <w:tcW w:w="3253" w:type="dxa"/>
            <w:tcBorders>
              <w:top w:val="single" w:sz="4" w:space="0" w:color="auto"/>
              <w:left w:val="single" w:sz="4" w:space="0" w:color="auto"/>
              <w:bottom w:val="single" w:sz="4" w:space="0" w:color="auto"/>
              <w:right w:val="nil"/>
            </w:tcBorders>
            <w:shd w:val="clear" w:color="auto" w:fill="FFFFFF"/>
            <w:vAlign w:val="center"/>
            <w:hideMark/>
          </w:tcPr>
          <w:p w14:paraId="382D14CE" w14:textId="77777777" w:rsidR="00CB44AA" w:rsidRPr="00FE23E4" w:rsidRDefault="00CB44AA" w:rsidP="002512A7">
            <w:pPr>
              <w:suppressAutoHyphens/>
              <w:adjustRightInd w:val="0"/>
              <w:rPr>
                <w:sz w:val="24"/>
                <w:szCs w:val="24"/>
                <w:lang w:bidi="ru-RU"/>
              </w:rPr>
            </w:pPr>
            <w:r w:rsidRPr="00FE23E4">
              <w:rPr>
                <w:bCs/>
                <w:sz w:val="24"/>
                <w:szCs w:val="24"/>
                <w:lang w:bidi="ru-RU"/>
              </w:rPr>
              <w:t>Отношение полученного количества баллов к максимально возможному (в процентах)</w:t>
            </w:r>
          </w:p>
        </w:tc>
        <w:tc>
          <w:tcPr>
            <w:tcW w:w="1843" w:type="dxa"/>
            <w:tcBorders>
              <w:top w:val="single" w:sz="4" w:space="0" w:color="auto"/>
              <w:left w:val="single" w:sz="4" w:space="0" w:color="auto"/>
              <w:bottom w:val="single" w:sz="4" w:space="0" w:color="auto"/>
              <w:right w:val="nil"/>
            </w:tcBorders>
            <w:shd w:val="clear" w:color="auto" w:fill="FFFFFF"/>
            <w:hideMark/>
          </w:tcPr>
          <w:p w14:paraId="3483EC0B" w14:textId="77777777" w:rsidR="00CB44AA" w:rsidRPr="00FE23E4" w:rsidRDefault="00CB44AA" w:rsidP="002512A7">
            <w:pPr>
              <w:suppressAutoHyphens/>
              <w:adjustRightInd w:val="0"/>
              <w:rPr>
                <w:sz w:val="24"/>
                <w:szCs w:val="24"/>
                <w:lang w:bidi="ru-RU"/>
              </w:rPr>
            </w:pPr>
            <w:r w:rsidRPr="00FE23E4">
              <w:rPr>
                <w:bCs/>
                <w:sz w:val="24"/>
                <w:szCs w:val="24"/>
                <w:lang w:bidi="ru-RU"/>
              </w:rPr>
              <w:t>0,00% 19,99%</w:t>
            </w:r>
          </w:p>
        </w:tc>
        <w:tc>
          <w:tcPr>
            <w:tcW w:w="1984" w:type="dxa"/>
            <w:tcBorders>
              <w:top w:val="single" w:sz="4" w:space="0" w:color="auto"/>
              <w:left w:val="single" w:sz="4" w:space="0" w:color="auto"/>
              <w:bottom w:val="single" w:sz="4" w:space="0" w:color="auto"/>
              <w:right w:val="nil"/>
            </w:tcBorders>
            <w:shd w:val="clear" w:color="auto" w:fill="FFFFFF"/>
            <w:hideMark/>
          </w:tcPr>
          <w:p w14:paraId="4403273B" w14:textId="77777777" w:rsidR="00CB44AA" w:rsidRPr="00FE23E4" w:rsidRDefault="00CB44AA" w:rsidP="002512A7">
            <w:pPr>
              <w:suppressAutoHyphens/>
              <w:adjustRightInd w:val="0"/>
              <w:rPr>
                <w:sz w:val="24"/>
                <w:szCs w:val="24"/>
                <w:lang w:bidi="ru-RU"/>
              </w:rPr>
            </w:pPr>
            <w:r w:rsidRPr="00FE23E4">
              <w:rPr>
                <w:bCs/>
                <w:sz w:val="24"/>
                <w:szCs w:val="24"/>
                <w:lang w:bidi="ru-RU"/>
              </w:rPr>
              <w:t>20,00% -39,99%</w:t>
            </w:r>
          </w:p>
        </w:tc>
        <w:tc>
          <w:tcPr>
            <w:tcW w:w="1276" w:type="dxa"/>
            <w:tcBorders>
              <w:top w:val="single" w:sz="4" w:space="0" w:color="auto"/>
              <w:left w:val="single" w:sz="4" w:space="0" w:color="auto"/>
              <w:bottom w:val="single" w:sz="4" w:space="0" w:color="auto"/>
              <w:right w:val="nil"/>
            </w:tcBorders>
            <w:shd w:val="clear" w:color="auto" w:fill="FFFFFF"/>
            <w:hideMark/>
          </w:tcPr>
          <w:p w14:paraId="4804D5FA" w14:textId="77777777" w:rsidR="00CB44AA" w:rsidRPr="00FE23E4" w:rsidRDefault="00CB44AA" w:rsidP="002512A7">
            <w:pPr>
              <w:suppressAutoHyphens/>
              <w:adjustRightInd w:val="0"/>
              <w:rPr>
                <w:sz w:val="24"/>
                <w:szCs w:val="24"/>
                <w:lang w:bidi="ru-RU"/>
              </w:rPr>
            </w:pPr>
            <w:r w:rsidRPr="00FE23E4">
              <w:rPr>
                <w:bCs/>
                <w:sz w:val="24"/>
                <w:szCs w:val="24"/>
                <w:lang w:bidi="ru-RU"/>
              </w:rPr>
              <w:t>40,00%-69,99%</w:t>
            </w:r>
          </w:p>
        </w:tc>
        <w:tc>
          <w:tcPr>
            <w:tcW w:w="1548" w:type="dxa"/>
            <w:tcBorders>
              <w:top w:val="single" w:sz="4" w:space="0" w:color="auto"/>
              <w:left w:val="single" w:sz="4" w:space="0" w:color="auto"/>
              <w:bottom w:val="single" w:sz="4" w:space="0" w:color="auto"/>
              <w:right w:val="single" w:sz="4" w:space="0" w:color="auto"/>
            </w:tcBorders>
            <w:shd w:val="clear" w:color="auto" w:fill="FFFFFF"/>
            <w:hideMark/>
          </w:tcPr>
          <w:p w14:paraId="7C91C5F6" w14:textId="77777777" w:rsidR="00CB44AA" w:rsidRPr="00FE23E4" w:rsidRDefault="00CB44AA" w:rsidP="002512A7">
            <w:pPr>
              <w:suppressAutoHyphens/>
              <w:adjustRightInd w:val="0"/>
              <w:jc w:val="center"/>
              <w:rPr>
                <w:sz w:val="24"/>
                <w:szCs w:val="24"/>
                <w:lang w:bidi="ru-RU"/>
              </w:rPr>
            </w:pPr>
            <w:r w:rsidRPr="00FE23E4">
              <w:rPr>
                <w:bCs/>
                <w:sz w:val="24"/>
                <w:szCs w:val="24"/>
                <w:lang w:bidi="ru-RU"/>
              </w:rPr>
              <w:t>70,00%-100,00%</w:t>
            </w:r>
          </w:p>
        </w:tc>
      </w:tr>
    </w:tbl>
    <w:p w14:paraId="4B03E802" w14:textId="77777777" w:rsidR="00CB44AA" w:rsidRPr="00FE23E4" w:rsidRDefault="00CB44AA" w:rsidP="002512A7">
      <w:pPr>
        <w:suppressAutoHyphens/>
        <w:jc w:val="both"/>
        <w:rPr>
          <w:b/>
        </w:rPr>
      </w:pPr>
    </w:p>
    <w:p w14:paraId="6FE882CB" w14:textId="77777777" w:rsidR="00CB44AA" w:rsidRPr="00FE23E4" w:rsidRDefault="00CB44AA" w:rsidP="002512A7">
      <w:pPr>
        <w:suppressAutoHyphens/>
        <w:ind w:firstLine="709"/>
        <w:jc w:val="both"/>
        <w:rPr>
          <w:sz w:val="24"/>
          <w:szCs w:val="24"/>
        </w:rPr>
      </w:pPr>
      <w:r w:rsidRPr="00FE23E4">
        <w:rPr>
          <w:sz w:val="24"/>
          <w:szCs w:val="24"/>
        </w:rPr>
        <w:t>Образовательная организация вправе разработать иную методику перевода или дополнить предложенную. Применяемая методика закрепляется локальными актами образовательной организации.</w:t>
      </w:r>
    </w:p>
    <w:p w14:paraId="45EE9F6E" w14:textId="77777777" w:rsidR="00CB44AA" w:rsidRPr="00FE23E4" w:rsidRDefault="00CB44AA" w:rsidP="002512A7">
      <w:pPr>
        <w:suppressAutoHyphens/>
        <w:ind w:firstLine="709"/>
        <w:jc w:val="both"/>
        <w:rPr>
          <w:sz w:val="24"/>
          <w:szCs w:val="24"/>
        </w:rPr>
      </w:pPr>
      <w:bookmarkStart w:id="35" w:name="100118"/>
      <w:bookmarkEnd w:id="35"/>
      <w:r w:rsidRPr="00FE23E4">
        <w:rPr>
          <w:sz w:val="24"/>
          <w:szCs w:val="24"/>
        </w:rPr>
        <w:t>Результаты победителей и призеров чемпионатов профессионального мастерства, проводимых союзом либо международной организацией "</w:t>
      </w:r>
      <w:proofErr w:type="spellStart"/>
      <w:r w:rsidRPr="00FE23E4">
        <w:rPr>
          <w:sz w:val="24"/>
          <w:szCs w:val="24"/>
        </w:rPr>
        <w:t>WorldSkills</w:t>
      </w:r>
      <w:proofErr w:type="spellEnd"/>
      <w:r w:rsidRPr="00FE23E4">
        <w:rPr>
          <w:sz w:val="24"/>
          <w:szCs w:val="24"/>
        </w:rPr>
        <w:t xml:space="preserve"> International",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14:paraId="6E671833" w14:textId="77777777" w:rsidR="00CB44AA" w:rsidRPr="00FE23E4" w:rsidRDefault="00CB44AA" w:rsidP="002512A7">
      <w:pPr>
        <w:suppressAutoHyphens/>
        <w:ind w:firstLine="709"/>
        <w:jc w:val="both"/>
        <w:rPr>
          <w:sz w:val="24"/>
          <w:szCs w:val="24"/>
        </w:rPr>
      </w:pPr>
      <w:bookmarkStart w:id="36" w:name="100119"/>
      <w:bookmarkEnd w:id="36"/>
      <w:r w:rsidRPr="00FE23E4">
        <w:rPr>
          <w:sz w:val="24"/>
          <w:szCs w:val="24"/>
        </w:rPr>
        <w:t xml:space="preserve">Условием учета результатов, полученных в конкурсных процедурах, является признанное образовательной организацией содержательное соответствие компетенции результатам освоения образовательной программы в соответствии с ФГОС СПО по специальности </w:t>
      </w:r>
      <w:r w:rsidRPr="00FE23E4">
        <w:rPr>
          <w:sz w:val="24"/>
          <w:szCs w:val="24"/>
          <w:shd w:val="clear" w:color="auto" w:fill="FFFFFF"/>
        </w:rPr>
        <w:t xml:space="preserve">по специальности </w:t>
      </w:r>
      <w:r w:rsidRPr="00FE23E4">
        <w:rPr>
          <w:bCs/>
          <w:sz w:val="24"/>
          <w:szCs w:val="24"/>
        </w:rPr>
        <w:t>43.02.08 Сервис домашнего и коммунального хозяйства</w:t>
      </w:r>
      <w:r w:rsidRPr="00FE23E4">
        <w:rPr>
          <w:sz w:val="24"/>
          <w:szCs w:val="24"/>
        </w:rPr>
        <w:t>, а также отсутствие у студента академической задолженности. Перечень чемпионатов утвержден приказом союза.</w:t>
      </w:r>
    </w:p>
    <w:p w14:paraId="0418432F" w14:textId="77777777" w:rsidR="00CB44AA" w:rsidRPr="00FE23E4" w:rsidRDefault="00CB44AA" w:rsidP="002512A7">
      <w:pPr>
        <w:suppressAutoHyphens/>
        <w:adjustRightInd w:val="0"/>
        <w:ind w:firstLine="709"/>
        <w:jc w:val="center"/>
        <w:rPr>
          <w:sz w:val="24"/>
          <w:szCs w:val="24"/>
        </w:rPr>
      </w:pPr>
    </w:p>
    <w:p w14:paraId="31D60FDB" w14:textId="77777777" w:rsidR="00CB44AA" w:rsidRPr="00FE23E4" w:rsidRDefault="00CB44AA" w:rsidP="002512A7">
      <w:pPr>
        <w:suppressAutoHyphens/>
        <w:adjustRightInd w:val="0"/>
        <w:ind w:firstLine="709"/>
        <w:rPr>
          <w:b/>
          <w:sz w:val="24"/>
          <w:szCs w:val="24"/>
        </w:rPr>
      </w:pPr>
      <w:r w:rsidRPr="00FE23E4">
        <w:rPr>
          <w:b/>
          <w:sz w:val="24"/>
          <w:szCs w:val="24"/>
        </w:rPr>
        <w:t>4.1.4. Документы, выдаваемые по итогам аттестационных процедур</w:t>
      </w:r>
    </w:p>
    <w:p w14:paraId="7C2B1DB8" w14:textId="77777777" w:rsidR="00CB44AA" w:rsidRPr="00FE23E4" w:rsidRDefault="00CB44AA" w:rsidP="002512A7">
      <w:pPr>
        <w:suppressAutoHyphens/>
        <w:adjustRightInd w:val="0"/>
        <w:ind w:firstLine="709"/>
        <w:jc w:val="both"/>
        <w:rPr>
          <w:sz w:val="24"/>
          <w:szCs w:val="24"/>
        </w:rPr>
      </w:pPr>
      <w:r w:rsidRPr="00FE23E4">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специальности с присвоением квалификации по образованию является диплом о среднем профессиональном образовании.</w:t>
      </w:r>
    </w:p>
    <w:p w14:paraId="1D2021E5" w14:textId="77777777" w:rsidR="00CB44AA" w:rsidRPr="00FE23E4" w:rsidRDefault="00CB44AA" w:rsidP="002512A7">
      <w:pPr>
        <w:suppressAutoHyphens/>
        <w:adjustRightInd w:val="0"/>
        <w:ind w:firstLine="709"/>
        <w:jc w:val="both"/>
        <w:rPr>
          <w:sz w:val="24"/>
          <w:szCs w:val="24"/>
        </w:rPr>
      </w:pPr>
      <w:r w:rsidRPr="00FE23E4">
        <w:rPr>
          <w:sz w:val="24"/>
          <w:szCs w:val="24"/>
        </w:rPr>
        <w:t>Лицам, прошедшим процедуру демонстрационного экзамена с применением оценочных материалов, разработанных союзом, выдается паспорт компетенций (</w:t>
      </w:r>
      <w:proofErr w:type="spellStart"/>
      <w:r w:rsidRPr="00FE23E4">
        <w:rPr>
          <w:sz w:val="24"/>
          <w:szCs w:val="24"/>
        </w:rPr>
        <w:t>Скиллс</w:t>
      </w:r>
      <w:proofErr w:type="spellEnd"/>
      <w:r w:rsidRPr="00FE23E4">
        <w:rPr>
          <w:sz w:val="24"/>
          <w:szCs w:val="24"/>
        </w:rPr>
        <w:t xml:space="preserve"> паспорт), подтверждающий полученный результат, выраженный в баллах.</w:t>
      </w:r>
    </w:p>
    <w:p w14:paraId="74C10004" w14:textId="77777777" w:rsidR="00CB44AA" w:rsidRPr="00FE23E4" w:rsidRDefault="00CB44AA" w:rsidP="002512A7">
      <w:pPr>
        <w:suppressAutoHyphens/>
        <w:adjustRightInd w:val="0"/>
        <w:ind w:firstLine="709"/>
        <w:jc w:val="both"/>
        <w:rPr>
          <w:sz w:val="24"/>
          <w:szCs w:val="24"/>
        </w:rPr>
      </w:pPr>
      <w:r w:rsidRPr="00FE23E4">
        <w:rPr>
          <w:sz w:val="24"/>
          <w:szCs w:val="24"/>
        </w:rPr>
        <w:t>4.7. Решение ГЭК о присвоении квалификации выпускникам, прошедшим ГИА и выдаче диплома объявляется приказом директора.</w:t>
      </w:r>
    </w:p>
    <w:p w14:paraId="2B2A91A4" w14:textId="77777777" w:rsidR="00CB44AA" w:rsidRPr="00FE23E4" w:rsidRDefault="00CB44AA" w:rsidP="002512A7">
      <w:pPr>
        <w:suppressAutoHyphens/>
        <w:adjustRightInd w:val="0"/>
        <w:ind w:firstLine="709"/>
        <w:jc w:val="both"/>
        <w:rPr>
          <w:sz w:val="24"/>
          <w:szCs w:val="24"/>
        </w:rPr>
      </w:pPr>
      <w:r w:rsidRPr="00FE23E4">
        <w:rPr>
          <w:sz w:val="24"/>
          <w:szCs w:val="24"/>
        </w:rPr>
        <w:t>4.8. Лицам, не проходившим ГИА по уважительной причине, предоставляется возможность пройти государственную итоговую аттестацию без отчисления из колледжа. Дополнительные заседания ГЭК организуются в установленные колледжем сроки, но не позднее четырех месяцев после подачи заявления лицом, не проходившим ГИА по уважительной причине.</w:t>
      </w:r>
    </w:p>
    <w:p w14:paraId="1B22018B" w14:textId="77777777" w:rsidR="00CB44AA" w:rsidRPr="00FE23E4" w:rsidRDefault="00CB44AA" w:rsidP="002512A7">
      <w:pPr>
        <w:suppressAutoHyphens/>
        <w:adjustRightInd w:val="0"/>
        <w:ind w:firstLine="709"/>
        <w:jc w:val="both"/>
        <w:rPr>
          <w:sz w:val="24"/>
          <w:szCs w:val="24"/>
        </w:rPr>
      </w:pPr>
      <w:r w:rsidRPr="00FE23E4">
        <w:rPr>
          <w:sz w:val="24"/>
          <w:szCs w:val="24"/>
        </w:rPr>
        <w:t>4.9. Обучающиеся, не прошедшие ГИА или получившие неудовлетворительную оценку, проходят повторную государственную итоговую аттестацию не ранее, чем через шесть месяцев (после первого прохождения ГИА).</w:t>
      </w:r>
    </w:p>
    <w:p w14:paraId="02A1F77C" w14:textId="77777777" w:rsidR="00CB44AA" w:rsidRPr="00FE23E4" w:rsidRDefault="00CB44AA" w:rsidP="002512A7">
      <w:pPr>
        <w:suppressAutoHyphens/>
        <w:adjustRightInd w:val="0"/>
        <w:ind w:firstLine="709"/>
        <w:jc w:val="both"/>
        <w:rPr>
          <w:sz w:val="24"/>
          <w:szCs w:val="24"/>
        </w:rPr>
      </w:pPr>
      <w:r w:rsidRPr="00FE23E4">
        <w:rPr>
          <w:sz w:val="24"/>
          <w:szCs w:val="24"/>
        </w:rPr>
        <w:t>Для повторной процедуры аттестации лицо, не прошедшее ГИА по неуважительной причине или получившее неудовлетворительную оценку, восстанавливается в колледже на период времени не менее предусмотренного календарным учебным графиком для прохождения ГИА соответствующей образовательной программы. Повторное прохождение ГИА для одного лица назначается колледжем не более двух раз.</w:t>
      </w:r>
    </w:p>
    <w:p w14:paraId="1A9FF630" w14:textId="77777777" w:rsidR="00CB44AA" w:rsidRPr="00FE23E4" w:rsidRDefault="00CB44AA" w:rsidP="002512A7">
      <w:pPr>
        <w:suppressAutoHyphens/>
        <w:adjustRightInd w:val="0"/>
        <w:ind w:firstLine="709"/>
        <w:jc w:val="both"/>
        <w:rPr>
          <w:sz w:val="24"/>
          <w:szCs w:val="24"/>
        </w:rPr>
      </w:pPr>
      <w:r w:rsidRPr="00FE23E4">
        <w:rPr>
          <w:sz w:val="24"/>
          <w:szCs w:val="24"/>
        </w:rPr>
        <w:t>4.10. Решение ГЭК оформляется протоколом, который подписывается председателем ГЭК (в случае отсутствия председателя – его заместителем), секретарем ГЭК и хранится в архиве колледжа.</w:t>
      </w:r>
    </w:p>
    <w:p w14:paraId="05B45461"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4.11. После окончания ГИА государственная экзаменационная комиссия составляет ежегодный отчет о работе. Отчет подписывается председателем ГЭК, заслушивается на </w:t>
      </w:r>
      <w:r w:rsidRPr="00FE23E4">
        <w:rPr>
          <w:sz w:val="24"/>
          <w:szCs w:val="24"/>
        </w:rPr>
        <w:lastRenderedPageBreak/>
        <w:t xml:space="preserve">заседании педагогического совета и, представляется в Департамент образования и науки города Москвы. </w:t>
      </w:r>
    </w:p>
    <w:p w14:paraId="7215B58C"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 </w:t>
      </w:r>
    </w:p>
    <w:p w14:paraId="45E2B16C" w14:textId="77777777" w:rsidR="00CB44AA" w:rsidRPr="00FE23E4" w:rsidRDefault="00CB44AA" w:rsidP="002512A7">
      <w:pPr>
        <w:suppressAutoHyphens/>
        <w:adjustRightInd w:val="0"/>
        <w:ind w:firstLine="709"/>
        <w:jc w:val="both"/>
        <w:outlineLvl w:val="0"/>
        <w:rPr>
          <w:b/>
          <w:bCs/>
          <w:sz w:val="24"/>
          <w:szCs w:val="24"/>
        </w:rPr>
      </w:pPr>
      <w:r w:rsidRPr="00FE23E4">
        <w:rPr>
          <w:b/>
          <w:bCs/>
          <w:sz w:val="24"/>
          <w:szCs w:val="24"/>
        </w:rPr>
        <w:t>V. Порядок проведения государственной итоговой аттестации</w:t>
      </w:r>
      <w:r w:rsidR="003F5F67" w:rsidRPr="00FE23E4">
        <w:rPr>
          <w:b/>
          <w:bCs/>
          <w:sz w:val="24"/>
          <w:szCs w:val="24"/>
        </w:rPr>
        <w:t xml:space="preserve"> </w:t>
      </w:r>
      <w:r w:rsidRPr="00FE23E4">
        <w:rPr>
          <w:b/>
          <w:bCs/>
          <w:sz w:val="24"/>
          <w:szCs w:val="24"/>
        </w:rPr>
        <w:t>для выпускников из числа лиц с ограниченными возможностями здоровья</w:t>
      </w:r>
    </w:p>
    <w:p w14:paraId="24BD55ED" w14:textId="77777777" w:rsidR="00CB44AA" w:rsidRPr="00FE23E4" w:rsidRDefault="00CB44AA" w:rsidP="002512A7">
      <w:pPr>
        <w:suppressAutoHyphens/>
        <w:adjustRightInd w:val="0"/>
        <w:ind w:firstLine="709"/>
        <w:jc w:val="both"/>
        <w:rPr>
          <w:sz w:val="24"/>
          <w:szCs w:val="24"/>
        </w:rPr>
      </w:pPr>
      <w:r w:rsidRPr="00FE23E4">
        <w:rPr>
          <w:sz w:val="24"/>
          <w:szCs w:val="24"/>
        </w:rPr>
        <w:t>5.1. Для выпускников из числа лиц с ограниченными возможностями здоровья ГИА проводится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0E9628D6" w14:textId="77777777" w:rsidR="00CB44AA" w:rsidRPr="00FE23E4" w:rsidRDefault="00CB44AA" w:rsidP="002512A7">
      <w:pPr>
        <w:suppressAutoHyphens/>
        <w:adjustRightInd w:val="0"/>
        <w:ind w:firstLine="709"/>
        <w:jc w:val="both"/>
        <w:rPr>
          <w:sz w:val="24"/>
          <w:szCs w:val="24"/>
        </w:rPr>
      </w:pPr>
      <w:r w:rsidRPr="00FE23E4">
        <w:rPr>
          <w:sz w:val="24"/>
          <w:szCs w:val="24"/>
        </w:rPr>
        <w:t>5.2. При проведении ГИА обеспечивается соблюдение следующих общих требований:</w:t>
      </w:r>
    </w:p>
    <w:p w14:paraId="31A95503" w14:textId="77777777" w:rsidR="00CB44AA" w:rsidRPr="00FE23E4" w:rsidRDefault="00CB44AA" w:rsidP="002512A7">
      <w:pPr>
        <w:suppressAutoHyphens/>
        <w:adjustRightInd w:val="0"/>
        <w:ind w:firstLine="709"/>
        <w:jc w:val="both"/>
        <w:rPr>
          <w:sz w:val="24"/>
          <w:szCs w:val="24"/>
        </w:rPr>
      </w:pPr>
      <w:r w:rsidRPr="00FE23E4">
        <w:rPr>
          <w:sz w:val="24"/>
          <w:szCs w:val="24"/>
        </w:rPr>
        <w:t>проведение ГИА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создаст трудностей для выпускников при прохождении ГИА;</w:t>
      </w:r>
    </w:p>
    <w:p w14:paraId="482F2191" w14:textId="77777777" w:rsidR="00CB44AA" w:rsidRPr="00FE23E4" w:rsidRDefault="00CB44AA" w:rsidP="002512A7">
      <w:pPr>
        <w:suppressAutoHyphens/>
        <w:adjustRightInd w:val="0"/>
        <w:ind w:firstLine="709"/>
        <w:jc w:val="both"/>
        <w:rPr>
          <w:sz w:val="24"/>
          <w:szCs w:val="24"/>
        </w:rPr>
      </w:pPr>
      <w:r w:rsidRPr="00FE23E4">
        <w:rPr>
          <w:sz w:val="24"/>
          <w:szCs w:val="24"/>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w:t>
      </w:r>
    </w:p>
    <w:p w14:paraId="53278A78" w14:textId="77777777" w:rsidR="00CB44AA" w:rsidRPr="00FE23E4" w:rsidRDefault="00CB44AA" w:rsidP="002512A7">
      <w:pPr>
        <w:suppressAutoHyphens/>
        <w:adjustRightInd w:val="0"/>
        <w:ind w:firstLine="709"/>
        <w:jc w:val="both"/>
        <w:rPr>
          <w:sz w:val="24"/>
          <w:szCs w:val="24"/>
        </w:rPr>
      </w:pPr>
      <w:r w:rsidRPr="00FE23E4">
        <w:rPr>
          <w:sz w:val="24"/>
          <w:szCs w:val="24"/>
        </w:rPr>
        <w:t>использование выпускниками необходимых технических средств при прохождении ГИА с учетом их индивидуальных особенностей;</w:t>
      </w:r>
    </w:p>
    <w:p w14:paraId="2EF812C8" w14:textId="77777777" w:rsidR="00CB44AA" w:rsidRPr="00FE23E4" w:rsidRDefault="00CB44AA" w:rsidP="002512A7">
      <w:pPr>
        <w:suppressAutoHyphens/>
        <w:adjustRightInd w:val="0"/>
        <w:ind w:firstLine="709"/>
        <w:jc w:val="both"/>
        <w:rPr>
          <w:sz w:val="24"/>
          <w:szCs w:val="24"/>
        </w:rPr>
      </w:pPr>
      <w:r w:rsidRPr="00FE23E4">
        <w:rPr>
          <w:sz w:val="24"/>
          <w:szCs w:val="24"/>
        </w:rPr>
        <w:t>обеспечение возможности беспрепятственного доступа выпускников в аудитории, туалетные комнаты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7DF55FCA" w14:textId="77777777" w:rsidR="00CB44AA" w:rsidRPr="00FE23E4" w:rsidRDefault="00CB44AA" w:rsidP="002512A7">
      <w:pPr>
        <w:suppressAutoHyphens/>
        <w:adjustRightInd w:val="0"/>
        <w:ind w:firstLine="709"/>
        <w:jc w:val="both"/>
        <w:rPr>
          <w:sz w:val="24"/>
          <w:szCs w:val="24"/>
        </w:rPr>
      </w:pPr>
      <w:r w:rsidRPr="00FE23E4">
        <w:rPr>
          <w:sz w:val="24"/>
          <w:szCs w:val="24"/>
        </w:rPr>
        <w:t>5.3.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w:t>
      </w:r>
      <w:r w:rsidR="003F5F67" w:rsidRPr="00FE23E4">
        <w:rPr>
          <w:sz w:val="24"/>
          <w:szCs w:val="24"/>
        </w:rPr>
        <w:t xml:space="preserve"> </w:t>
      </w:r>
    </w:p>
    <w:p w14:paraId="4968C01E" w14:textId="77777777" w:rsidR="00CB44AA" w:rsidRPr="00FE23E4" w:rsidRDefault="00CB44AA" w:rsidP="002512A7">
      <w:pPr>
        <w:suppressAutoHyphens/>
        <w:adjustRightInd w:val="0"/>
        <w:ind w:firstLine="709"/>
        <w:jc w:val="both"/>
        <w:rPr>
          <w:sz w:val="24"/>
          <w:szCs w:val="24"/>
        </w:rPr>
      </w:pPr>
      <w:r w:rsidRPr="00FE23E4">
        <w:rPr>
          <w:sz w:val="24"/>
          <w:szCs w:val="24"/>
        </w:rPr>
        <w:t>б) для слабовидящих:</w:t>
      </w:r>
    </w:p>
    <w:p w14:paraId="529F22ED" w14:textId="77777777" w:rsidR="00CB44AA" w:rsidRPr="00FE23E4" w:rsidRDefault="00CB44AA" w:rsidP="002512A7">
      <w:pPr>
        <w:suppressAutoHyphens/>
        <w:adjustRightInd w:val="0"/>
        <w:ind w:firstLine="709"/>
        <w:jc w:val="both"/>
        <w:rPr>
          <w:sz w:val="24"/>
          <w:szCs w:val="24"/>
        </w:rPr>
      </w:pPr>
      <w:r w:rsidRPr="00FE23E4">
        <w:rPr>
          <w:sz w:val="24"/>
          <w:szCs w:val="24"/>
        </w:rPr>
        <w:t>обеспечивается индивидуальное равномерное освещение не менее 300 люкс;</w:t>
      </w:r>
    </w:p>
    <w:p w14:paraId="3E0BCABE" w14:textId="77777777" w:rsidR="00CB44AA" w:rsidRPr="00FE23E4" w:rsidRDefault="00CB44AA" w:rsidP="002512A7">
      <w:pPr>
        <w:suppressAutoHyphens/>
        <w:adjustRightInd w:val="0"/>
        <w:ind w:firstLine="709"/>
        <w:jc w:val="both"/>
        <w:rPr>
          <w:sz w:val="24"/>
          <w:szCs w:val="24"/>
        </w:rPr>
      </w:pPr>
      <w:r w:rsidRPr="00FE23E4">
        <w:rPr>
          <w:sz w:val="24"/>
          <w:szCs w:val="24"/>
        </w:rPr>
        <w:t>выпускникам для выполнения задания при необходимости предоставляется увеличивающее устройство;</w:t>
      </w:r>
    </w:p>
    <w:p w14:paraId="656DC366" w14:textId="77777777" w:rsidR="00CB44AA" w:rsidRPr="00FE23E4" w:rsidRDefault="00CB44AA" w:rsidP="002512A7">
      <w:pPr>
        <w:suppressAutoHyphens/>
        <w:adjustRightInd w:val="0"/>
        <w:ind w:firstLine="709"/>
        <w:jc w:val="both"/>
        <w:rPr>
          <w:sz w:val="24"/>
          <w:szCs w:val="24"/>
        </w:rPr>
      </w:pPr>
      <w:r w:rsidRPr="00FE23E4">
        <w:rPr>
          <w:sz w:val="24"/>
          <w:szCs w:val="24"/>
        </w:rPr>
        <w:t>задания для выполнения, а также инструкция о порядке проведения государственной аттестации оформляются увеличенным шрифтом;</w:t>
      </w:r>
    </w:p>
    <w:p w14:paraId="3EEDFADE" w14:textId="77777777" w:rsidR="00CB44AA" w:rsidRPr="00FE23E4" w:rsidRDefault="00CB44AA" w:rsidP="002512A7">
      <w:pPr>
        <w:suppressAutoHyphens/>
        <w:adjustRightInd w:val="0"/>
        <w:ind w:firstLine="709"/>
        <w:jc w:val="both"/>
        <w:rPr>
          <w:sz w:val="24"/>
          <w:szCs w:val="24"/>
        </w:rPr>
      </w:pPr>
      <w:r w:rsidRPr="00FE23E4">
        <w:rPr>
          <w:sz w:val="24"/>
          <w:szCs w:val="24"/>
        </w:rPr>
        <w:t>в) для людей с отсутствием слуха и слабослышащих, с тяжелыми нарушениями речи:</w:t>
      </w:r>
    </w:p>
    <w:p w14:paraId="4ABDF62F" w14:textId="77777777" w:rsidR="00CB44AA" w:rsidRPr="00FE23E4" w:rsidRDefault="00CB44AA" w:rsidP="002512A7">
      <w:pPr>
        <w:suppressAutoHyphens/>
        <w:adjustRightInd w:val="0"/>
        <w:ind w:firstLine="709"/>
        <w:jc w:val="both"/>
        <w:rPr>
          <w:sz w:val="24"/>
          <w:szCs w:val="24"/>
        </w:rPr>
      </w:pPr>
      <w:r w:rsidRPr="00FE23E4">
        <w:rPr>
          <w:sz w:val="24"/>
          <w:szCs w:val="24"/>
        </w:rPr>
        <w:t>обеспечивается наличие звукоусиливающей аппаратуры коллективного использования, при необходимости предоставляется индивидуальная звукоусиливающая аппаратура).</w:t>
      </w:r>
    </w:p>
    <w:p w14:paraId="749A3340" w14:textId="77777777" w:rsidR="00CB44AA" w:rsidRPr="00FE23E4" w:rsidRDefault="00CB44AA" w:rsidP="002512A7">
      <w:pPr>
        <w:suppressAutoHyphens/>
        <w:ind w:firstLine="709"/>
        <w:jc w:val="both"/>
        <w:rPr>
          <w:b/>
          <w:sz w:val="24"/>
          <w:szCs w:val="24"/>
        </w:rPr>
      </w:pPr>
      <w:r w:rsidRPr="00FE23E4">
        <w:rPr>
          <w:b/>
          <w:sz w:val="24"/>
          <w:szCs w:val="24"/>
        </w:rPr>
        <w:t>Требования к организации проведения демонстрационного экзамена у обучающихся с инвалидностью и ограниченными возможностями здоровья</w:t>
      </w:r>
    </w:p>
    <w:p w14:paraId="5AAD17B5" w14:textId="77777777" w:rsidR="00CB44AA" w:rsidRPr="00FE23E4" w:rsidRDefault="00CB44AA" w:rsidP="002512A7">
      <w:pPr>
        <w:suppressAutoHyphens/>
        <w:ind w:firstLine="709"/>
        <w:jc w:val="both"/>
        <w:rPr>
          <w:sz w:val="24"/>
          <w:szCs w:val="24"/>
        </w:rPr>
      </w:pPr>
      <w:bookmarkStart w:id="37" w:name="100127"/>
      <w:bookmarkEnd w:id="37"/>
      <w:r w:rsidRPr="00FE23E4">
        <w:rPr>
          <w:sz w:val="24"/>
          <w:szCs w:val="24"/>
        </w:rPr>
        <w:t>Обучающиеся с инвалидностью и ограниченными возможностями здоровья (далее лица с ОВЗ и инвалиды) сдают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индивидуальные особенности) таких обучающихся.</w:t>
      </w:r>
    </w:p>
    <w:p w14:paraId="3D736587" w14:textId="77777777" w:rsidR="00CB44AA" w:rsidRPr="00FE23E4" w:rsidRDefault="00CB44AA" w:rsidP="002512A7">
      <w:pPr>
        <w:suppressAutoHyphens/>
        <w:ind w:firstLine="709"/>
        <w:jc w:val="both"/>
        <w:rPr>
          <w:sz w:val="24"/>
          <w:szCs w:val="24"/>
        </w:rPr>
      </w:pPr>
      <w:bookmarkStart w:id="38" w:name="100128"/>
      <w:bookmarkEnd w:id="38"/>
      <w:r w:rsidRPr="00FE23E4">
        <w:rPr>
          <w:sz w:val="24"/>
          <w:szCs w:val="24"/>
        </w:rPr>
        <w:t xml:space="preserve">При проведении демонстрационного экзамена обеспечивается соблюдение требований, закрепленных в </w:t>
      </w:r>
      <w:hyperlink r:id="rId205" w:anchor="101037" w:history="1">
        <w:r w:rsidRPr="00FE23E4">
          <w:rPr>
            <w:rStyle w:val="aa"/>
            <w:color w:val="auto"/>
            <w:sz w:val="24"/>
            <w:szCs w:val="24"/>
          </w:rPr>
          <w:t>статье 79</w:t>
        </w:r>
      </w:hyperlink>
      <w:r w:rsidRPr="00FE23E4">
        <w:rPr>
          <w:sz w:val="24"/>
          <w:szCs w:val="24"/>
        </w:rPr>
        <w:t xml:space="preserve"> "Организация получения образования обучающимися с ограниченными возможностями здоровья" Закона об образовании и </w:t>
      </w:r>
      <w:hyperlink r:id="rId206" w:anchor="100060" w:history="1">
        <w:r w:rsidRPr="00FE23E4">
          <w:rPr>
            <w:rStyle w:val="aa"/>
            <w:color w:val="auto"/>
            <w:sz w:val="24"/>
            <w:szCs w:val="24"/>
          </w:rPr>
          <w:t>разделе V</w:t>
        </w:r>
      </w:hyperlink>
      <w:r w:rsidRPr="00FE23E4">
        <w:rPr>
          <w:sz w:val="24"/>
          <w:szCs w:val="24"/>
        </w:rPr>
        <w:t xml:space="preserve">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w:t>
      </w:r>
      <w:smartTag w:uri="urn:schemas-microsoft-com:office:smarttags" w:element="metricconverter">
        <w:smartTagPr>
          <w:attr w:name="ProductID" w:val="2013 г"/>
        </w:smartTagPr>
        <w:r w:rsidRPr="00FE23E4">
          <w:rPr>
            <w:sz w:val="24"/>
            <w:szCs w:val="24"/>
          </w:rPr>
          <w:t>2013 г</w:t>
        </w:r>
      </w:smartTag>
      <w:r w:rsidRPr="00FE23E4">
        <w:rPr>
          <w:sz w:val="24"/>
          <w:szCs w:val="24"/>
        </w:rPr>
        <w:t xml:space="preserve">. N 968, определяющих Порядок проведения государственной итоговой аттестации для выпускников из числа лиц с ОВЗ и </w:t>
      </w:r>
      <w:r w:rsidRPr="00FE23E4">
        <w:rPr>
          <w:sz w:val="24"/>
          <w:szCs w:val="24"/>
        </w:rPr>
        <w:lastRenderedPageBreak/>
        <w:t>инвалидов.</w:t>
      </w:r>
    </w:p>
    <w:p w14:paraId="0F0ABFAB" w14:textId="77777777" w:rsidR="00CB44AA" w:rsidRPr="00FE23E4" w:rsidRDefault="00CB44AA" w:rsidP="002512A7">
      <w:pPr>
        <w:suppressAutoHyphens/>
        <w:ind w:firstLine="709"/>
        <w:jc w:val="both"/>
        <w:rPr>
          <w:sz w:val="24"/>
          <w:szCs w:val="24"/>
        </w:rPr>
      </w:pPr>
      <w:bookmarkStart w:id="39" w:name="100129"/>
      <w:bookmarkEnd w:id="39"/>
      <w:r w:rsidRPr="00FE23E4">
        <w:rPr>
          <w:sz w:val="24"/>
          <w:szCs w:val="24"/>
        </w:rPr>
        <w:t>При проведении демонстрационного экзамена для лиц с ОВЗ и инвалидов при необходимости надо предусмотреть возможность увеличения времени, отведенного на выполнение задания и организацию дополнительных перерывов, с учетом индивидуальных особенностей таких обучающихся.</w:t>
      </w:r>
    </w:p>
    <w:p w14:paraId="2A67AB82" w14:textId="77777777" w:rsidR="00CB44AA" w:rsidRPr="00FE23E4" w:rsidRDefault="00CB44AA" w:rsidP="002512A7">
      <w:pPr>
        <w:suppressAutoHyphens/>
        <w:ind w:firstLine="709"/>
        <w:jc w:val="both"/>
        <w:rPr>
          <w:sz w:val="24"/>
          <w:szCs w:val="24"/>
        </w:rPr>
      </w:pPr>
      <w:bookmarkStart w:id="40" w:name="100130"/>
      <w:bookmarkEnd w:id="40"/>
      <w:r w:rsidRPr="00FE23E4">
        <w:rPr>
          <w:sz w:val="24"/>
          <w:szCs w:val="24"/>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ОВЗ и инвалидов.</w:t>
      </w:r>
    </w:p>
    <w:p w14:paraId="662B7064" w14:textId="77777777" w:rsidR="00CB44AA" w:rsidRPr="00FE23E4" w:rsidRDefault="00CB44AA" w:rsidP="002512A7">
      <w:pPr>
        <w:suppressAutoHyphens/>
        <w:adjustRightInd w:val="0"/>
        <w:ind w:firstLine="709"/>
        <w:jc w:val="both"/>
        <w:rPr>
          <w:sz w:val="24"/>
          <w:szCs w:val="24"/>
        </w:rPr>
      </w:pPr>
      <w:r w:rsidRPr="00FE23E4">
        <w:rPr>
          <w:sz w:val="24"/>
          <w:szCs w:val="24"/>
        </w:rPr>
        <w:t>5.4. Выпускники или родители (законные представители) несовершеннолетних выпускников не позднее, чем за три</w:t>
      </w:r>
      <w:r w:rsidR="003F5F67" w:rsidRPr="00FE23E4">
        <w:rPr>
          <w:sz w:val="24"/>
          <w:szCs w:val="24"/>
        </w:rPr>
        <w:t xml:space="preserve"> </w:t>
      </w:r>
      <w:r w:rsidRPr="00FE23E4">
        <w:rPr>
          <w:sz w:val="24"/>
          <w:szCs w:val="24"/>
        </w:rPr>
        <w:t>месяца до начала ГИА, подают письменное заявление о необходимости создания для них специальных условий при проведении государственной итоговой аттестации.</w:t>
      </w:r>
    </w:p>
    <w:p w14:paraId="2B83A830" w14:textId="77777777" w:rsidR="00CB44AA" w:rsidRPr="00FE23E4" w:rsidRDefault="00CB44AA" w:rsidP="002512A7">
      <w:pPr>
        <w:suppressAutoHyphens/>
        <w:adjustRightInd w:val="0"/>
        <w:ind w:firstLine="709"/>
        <w:jc w:val="both"/>
        <w:rPr>
          <w:sz w:val="24"/>
          <w:szCs w:val="24"/>
        </w:rPr>
      </w:pPr>
    </w:p>
    <w:p w14:paraId="74D7F693" w14:textId="77777777" w:rsidR="00CB44AA" w:rsidRPr="00FE23E4" w:rsidRDefault="00CB44AA" w:rsidP="002512A7">
      <w:pPr>
        <w:suppressAutoHyphens/>
        <w:adjustRightInd w:val="0"/>
        <w:ind w:firstLine="709"/>
        <w:jc w:val="both"/>
        <w:outlineLvl w:val="0"/>
        <w:rPr>
          <w:b/>
          <w:bCs/>
          <w:sz w:val="24"/>
          <w:szCs w:val="24"/>
        </w:rPr>
      </w:pPr>
      <w:bookmarkStart w:id="41" w:name="sub_447164716"/>
      <w:r w:rsidRPr="00FE23E4">
        <w:rPr>
          <w:b/>
          <w:bCs/>
          <w:sz w:val="24"/>
          <w:szCs w:val="24"/>
        </w:rPr>
        <w:t>V</w:t>
      </w:r>
      <w:r w:rsidRPr="00FE23E4">
        <w:rPr>
          <w:b/>
          <w:bCs/>
          <w:sz w:val="24"/>
          <w:szCs w:val="24"/>
          <w:lang w:val="en-US"/>
        </w:rPr>
        <w:t>I</w:t>
      </w:r>
      <w:r w:rsidRPr="00FE23E4">
        <w:rPr>
          <w:b/>
          <w:bCs/>
          <w:sz w:val="24"/>
          <w:szCs w:val="24"/>
        </w:rPr>
        <w:t>.</w:t>
      </w:r>
      <w:r w:rsidRPr="00FE23E4">
        <w:rPr>
          <w:b/>
          <w:bCs/>
          <w:sz w:val="24"/>
          <w:szCs w:val="24"/>
          <w:shd w:val="clear" w:color="auto" w:fill="F0F0F0"/>
        </w:rPr>
        <w:t xml:space="preserve"> </w:t>
      </w:r>
      <w:r w:rsidRPr="00FE23E4">
        <w:rPr>
          <w:b/>
          <w:bCs/>
          <w:sz w:val="24"/>
          <w:szCs w:val="24"/>
        </w:rPr>
        <w:t>Порядок подачи и рассмотрения апелляций</w:t>
      </w:r>
    </w:p>
    <w:bookmarkEnd w:id="41"/>
    <w:p w14:paraId="1C1B6E00" w14:textId="77777777" w:rsidR="00CB44AA" w:rsidRPr="00FE23E4" w:rsidRDefault="00CB44AA" w:rsidP="002512A7">
      <w:pPr>
        <w:suppressAutoHyphens/>
        <w:adjustRightInd w:val="0"/>
        <w:ind w:firstLine="709"/>
        <w:jc w:val="both"/>
        <w:rPr>
          <w:sz w:val="24"/>
          <w:szCs w:val="24"/>
        </w:rPr>
      </w:pPr>
      <w:r w:rsidRPr="00FE23E4">
        <w:rPr>
          <w:sz w:val="24"/>
          <w:szCs w:val="24"/>
        </w:rPr>
        <w:t>6.1. По результатам государственной итоговой аттестации, проводимой с применением механизма демонстрационного экзамена, выпускник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w:t>
      </w:r>
    </w:p>
    <w:p w14:paraId="6357AE92" w14:textId="77777777" w:rsidR="00CB44AA" w:rsidRPr="00FE23E4" w:rsidRDefault="00CB44AA" w:rsidP="002512A7">
      <w:pPr>
        <w:suppressAutoHyphens/>
        <w:adjustRightInd w:val="0"/>
        <w:ind w:firstLine="709"/>
        <w:jc w:val="both"/>
        <w:rPr>
          <w:sz w:val="24"/>
          <w:szCs w:val="24"/>
        </w:rPr>
      </w:pPr>
      <w:r w:rsidRPr="00FE23E4">
        <w:rPr>
          <w:sz w:val="24"/>
          <w:szCs w:val="24"/>
        </w:rPr>
        <w:t>6.2. Апелляция (Приложение 1) подается лично выпускником или родителями (законными представителями) несовершеннолетнего выпускника в апелляционную комиссию колледжа .</w:t>
      </w:r>
    </w:p>
    <w:p w14:paraId="35D0F633" w14:textId="77777777" w:rsidR="00CB44AA" w:rsidRPr="00FE23E4" w:rsidRDefault="00CB44AA" w:rsidP="002512A7">
      <w:pPr>
        <w:suppressAutoHyphens/>
        <w:adjustRightInd w:val="0"/>
        <w:ind w:firstLine="709"/>
        <w:jc w:val="both"/>
        <w:rPr>
          <w:sz w:val="24"/>
          <w:szCs w:val="24"/>
        </w:rPr>
      </w:pPr>
      <w:r w:rsidRPr="00FE23E4">
        <w:rPr>
          <w:sz w:val="24"/>
          <w:szCs w:val="24"/>
        </w:rPr>
        <w:t>Апелляция о нарушении порядка проведения ГИА подается непосредственно в день проведения ГИА.</w:t>
      </w:r>
    </w:p>
    <w:p w14:paraId="2C81D03B" w14:textId="77777777" w:rsidR="00CB44AA" w:rsidRPr="00FE23E4" w:rsidRDefault="00CB44AA" w:rsidP="002512A7">
      <w:pPr>
        <w:suppressAutoHyphens/>
        <w:adjustRightInd w:val="0"/>
        <w:ind w:firstLine="709"/>
        <w:jc w:val="both"/>
        <w:rPr>
          <w:sz w:val="24"/>
          <w:szCs w:val="24"/>
        </w:rPr>
      </w:pPr>
      <w:r w:rsidRPr="00FE23E4">
        <w:rPr>
          <w:sz w:val="24"/>
          <w:szCs w:val="24"/>
        </w:rPr>
        <w:t>Апелляция о несогласии с результатами ГИА подается не позднее следующего рабочего дня после объявления результатов ГИА.</w:t>
      </w:r>
    </w:p>
    <w:p w14:paraId="0B1E28C6" w14:textId="77777777" w:rsidR="00CB44AA" w:rsidRPr="00FE23E4" w:rsidRDefault="00CB44AA" w:rsidP="002512A7">
      <w:pPr>
        <w:suppressAutoHyphens/>
        <w:adjustRightInd w:val="0"/>
        <w:ind w:firstLine="709"/>
        <w:jc w:val="both"/>
        <w:rPr>
          <w:sz w:val="24"/>
          <w:szCs w:val="24"/>
        </w:rPr>
      </w:pPr>
      <w:r w:rsidRPr="00FE23E4">
        <w:rPr>
          <w:sz w:val="24"/>
          <w:szCs w:val="24"/>
        </w:rPr>
        <w:t>6.3. Апелляция рассматривается апелляционной комиссией не позднее трех рабочих дней с момента ее поступления.</w:t>
      </w:r>
    </w:p>
    <w:p w14:paraId="1F0EF665" w14:textId="77777777" w:rsidR="00CB44AA" w:rsidRPr="00FE23E4" w:rsidRDefault="00CB44AA" w:rsidP="002512A7">
      <w:pPr>
        <w:suppressAutoHyphens/>
        <w:adjustRightInd w:val="0"/>
        <w:ind w:firstLine="709"/>
        <w:jc w:val="both"/>
        <w:rPr>
          <w:sz w:val="24"/>
          <w:szCs w:val="24"/>
        </w:rPr>
      </w:pPr>
      <w:r w:rsidRPr="00FE23E4">
        <w:rPr>
          <w:sz w:val="24"/>
          <w:szCs w:val="24"/>
        </w:rPr>
        <w:t>6.4. Состав апелляционной комиссии утверждается приказом директора одновременно с утверждением состава ГЭК.</w:t>
      </w:r>
    </w:p>
    <w:p w14:paraId="1C0F3897" w14:textId="77777777" w:rsidR="00CB44AA" w:rsidRPr="00FE23E4" w:rsidRDefault="00CB44AA" w:rsidP="002512A7">
      <w:pPr>
        <w:suppressAutoHyphens/>
        <w:adjustRightInd w:val="0"/>
        <w:ind w:firstLine="709"/>
        <w:jc w:val="both"/>
        <w:rPr>
          <w:sz w:val="24"/>
          <w:szCs w:val="24"/>
        </w:rPr>
      </w:pPr>
      <w:r w:rsidRPr="00FE23E4">
        <w:rPr>
          <w:sz w:val="24"/>
          <w:szCs w:val="24"/>
        </w:rPr>
        <w:t>6.5.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 Апелляционная комиссия состоит из председателя, не менее пяти членов из числа педагогических работников колледжа, не входящих в данном учебном году в состав государственных экзаменационных комиссий и секретаря. Председателем апелляционной комиссии является директор либо лицо, исполняющее в установленном порядке его обязанности. Секретарь избирается из числа членов апелляционной комиссии.</w:t>
      </w:r>
    </w:p>
    <w:p w14:paraId="0EFABFAB" w14:textId="77777777" w:rsidR="00CB44AA" w:rsidRPr="00FE23E4" w:rsidRDefault="00CB44AA" w:rsidP="002512A7">
      <w:pPr>
        <w:suppressAutoHyphens/>
        <w:adjustRightInd w:val="0"/>
        <w:ind w:firstLine="709"/>
        <w:jc w:val="both"/>
        <w:rPr>
          <w:sz w:val="24"/>
          <w:szCs w:val="24"/>
        </w:rPr>
      </w:pPr>
      <w:r w:rsidRPr="00FE23E4">
        <w:rPr>
          <w:sz w:val="24"/>
          <w:szCs w:val="24"/>
        </w:rPr>
        <w:t>6.6. Апелляция рассматривается на заседании апелляционной комиссии с участием не менее двух третей ее состава. На заседание апелляционной комиссии приглашается председатель соответствующей ГЭК. Выпускник,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w:t>
      </w:r>
    </w:p>
    <w:p w14:paraId="4497A92F" w14:textId="77777777" w:rsidR="00CB44AA" w:rsidRPr="00FE23E4" w:rsidRDefault="00CB44AA" w:rsidP="002512A7">
      <w:pPr>
        <w:suppressAutoHyphens/>
        <w:adjustRightInd w:val="0"/>
        <w:ind w:firstLine="709"/>
        <w:jc w:val="both"/>
        <w:rPr>
          <w:sz w:val="24"/>
          <w:szCs w:val="24"/>
        </w:rPr>
      </w:pPr>
      <w:r w:rsidRPr="00FE23E4">
        <w:rPr>
          <w:sz w:val="24"/>
          <w:szCs w:val="24"/>
        </w:rPr>
        <w:t>6.7. Рассмотрение апелляции не является пересдачей государственной итоговой аттестации.</w:t>
      </w:r>
    </w:p>
    <w:p w14:paraId="09425468" w14:textId="77777777" w:rsidR="00CB44AA" w:rsidRPr="00FE23E4" w:rsidRDefault="00CB44AA" w:rsidP="002512A7">
      <w:pPr>
        <w:suppressAutoHyphens/>
        <w:adjustRightInd w:val="0"/>
        <w:ind w:firstLine="709"/>
        <w:jc w:val="both"/>
        <w:rPr>
          <w:sz w:val="24"/>
          <w:szCs w:val="24"/>
        </w:rPr>
      </w:pPr>
      <w:r w:rsidRPr="00FE23E4">
        <w:rPr>
          <w:sz w:val="24"/>
          <w:szCs w:val="24"/>
        </w:rPr>
        <w:t>6.8. 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w:t>
      </w:r>
    </w:p>
    <w:p w14:paraId="50ACD593" w14:textId="77777777" w:rsidR="00CB44AA" w:rsidRPr="00FE23E4" w:rsidRDefault="00CB44AA" w:rsidP="002512A7">
      <w:pPr>
        <w:suppressAutoHyphens/>
        <w:adjustRightInd w:val="0"/>
        <w:ind w:firstLine="709"/>
        <w:jc w:val="both"/>
        <w:rPr>
          <w:sz w:val="24"/>
          <w:szCs w:val="24"/>
        </w:rPr>
      </w:pPr>
      <w:r w:rsidRPr="00FE23E4">
        <w:rPr>
          <w:sz w:val="24"/>
          <w:szCs w:val="24"/>
        </w:rPr>
        <w:t>об отклонении апелляции, если изложенные в ней выпускником сведения о нарушениях порядка проведения ГИА не подтвердились и/или не повлияли на результат ГИА;</w:t>
      </w:r>
    </w:p>
    <w:p w14:paraId="118A404C" w14:textId="77777777" w:rsidR="00CB44AA" w:rsidRPr="00FE23E4" w:rsidRDefault="00CB44AA" w:rsidP="002512A7">
      <w:pPr>
        <w:suppressAutoHyphens/>
        <w:adjustRightInd w:val="0"/>
        <w:ind w:firstLine="709"/>
        <w:jc w:val="both"/>
        <w:rPr>
          <w:sz w:val="24"/>
          <w:szCs w:val="24"/>
        </w:rPr>
      </w:pPr>
      <w:r w:rsidRPr="00FE23E4">
        <w:rPr>
          <w:sz w:val="24"/>
          <w:szCs w:val="24"/>
        </w:rPr>
        <w:t xml:space="preserve">об удовлетворении апелляции, если изложенные в ней выпускником сведения о </w:t>
      </w:r>
      <w:r w:rsidRPr="00FE23E4">
        <w:rPr>
          <w:sz w:val="24"/>
          <w:szCs w:val="24"/>
        </w:rPr>
        <w:lastRenderedPageBreak/>
        <w:t>допущенных нарушениях порядка проведения ГИА</w:t>
      </w:r>
      <w:r w:rsidR="003F5F67" w:rsidRPr="00FE23E4">
        <w:rPr>
          <w:sz w:val="24"/>
          <w:szCs w:val="24"/>
        </w:rPr>
        <w:t xml:space="preserve"> </w:t>
      </w:r>
      <w:r w:rsidRPr="00FE23E4">
        <w:rPr>
          <w:sz w:val="24"/>
          <w:szCs w:val="24"/>
        </w:rPr>
        <w:t>подтвердились и повлияли на результат государственной итоговой аттестации.</w:t>
      </w:r>
    </w:p>
    <w:p w14:paraId="7FD1598E" w14:textId="77777777" w:rsidR="00CB44AA" w:rsidRPr="00FE23E4" w:rsidRDefault="00CB44AA" w:rsidP="002512A7">
      <w:pPr>
        <w:suppressAutoHyphens/>
        <w:adjustRightInd w:val="0"/>
        <w:ind w:firstLine="709"/>
        <w:jc w:val="both"/>
        <w:rPr>
          <w:sz w:val="24"/>
          <w:szCs w:val="24"/>
        </w:rPr>
      </w:pPr>
      <w:r w:rsidRPr="00FE23E4">
        <w:rPr>
          <w:sz w:val="24"/>
          <w:szCs w:val="24"/>
        </w:rPr>
        <w:t>В последнем случае результат проведения ГИА подлежит аннулированию, в связи с чем, протокол (Приложение 2) о рассмотрении апелляции не позднее следующего рабочего дня передается в ГЭК для реализации решения комиссии. Выпускнику предоставляется возможность пройти ГИА в дополнительные сроки, установленные колледжем.</w:t>
      </w:r>
    </w:p>
    <w:p w14:paraId="1D659466" w14:textId="77777777" w:rsidR="00CB44AA" w:rsidRPr="00FE23E4" w:rsidRDefault="00CB44AA" w:rsidP="002512A7">
      <w:pPr>
        <w:suppressAutoHyphens/>
        <w:adjustRightInd w:val="0"/>
        <w:ind w:firstLine="709"/>
        <w:jc w:val="both"/>
        <w:rPr>
          <w:sz w:val="24"/>
          <w:szCs w:val="24"/>
        </w:rPr>
      </w:pPr>
      <w:r w:rsidRPr="00FE23E4">
        <w:rPr>
          <w:sz w:val="24"/>
          <w:szCs w:val="24"/>
        </w:rPr>
        <w:t>6.9. Для рассмотрения апелляции о несогласии с результатами ГИА, полученными при защите ВКР, секретарь ГЭК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ГЭК и заключение председателя ГЭК о соблюдении процедурных вопросов при защите подавшего апелляцию выпускника.</w:t>
      </w:r>
    </w:p>
    <w:p w14:paraId="5CFAD19D" w14:textId="77777777" w:rsidR="00CB44AA" w:rsidRPr="00FE23E4" w:rsidRDefault="00CB44AA" w:rsidP="002512A7">
      <w:pPr>
        <w:suppressAutoHyphens/>
        <w:adjustRightInd w:val="0"/>
        <w:ind w:firstLine="709"/>
        <w:jc w:val="both"/>
        <w:rPr>
          <w:sz w:val="24"/>
          <w:szCs w:val="24"/>
        </w:rPr>
      </w:pPr>
      <w:r w:rsidRPr="00FE23E4">
        <w:rPr>
          <w:sz w:val="24"/>
          <w:szCs w:val="24"/>
        </w:rPr>
        <w:t>Для рассмотрения апелляции о несогласии с результатами ГИА, полученными при сдаче государственного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письменные ответы выпускника (при их наличии) и заключение председателя ГЭК о соблюдении процедурных вопросов при проведении государственного экзамена.</w:t>
      </w:r>
    </w:p>
    <w:p w14:paraId="1D485598" w14:textId="77777777" w:rsidR="00CB44AA" w:rsidRPr="00FE23E4" w:rsidRDefault="00CB44AA" w:rsidP="002512A7">
      <w:pPr>
        <w:suppressAutoHyphens/>
        <w:adjustRightInd w:val="0"/>
        <w:ind w:firstLine="709"/>
        <w:jc w:val="both"/>
        <w:rPr>
          <w:sz w:val="24"/>
          <w:szCs w:val="24"/>
        </w:rPr>
      </w:pPr>
      <w:r w:rsidRPr="00FE23E4">
        <w:rPr>
          <w:sz w:val="24"/>
          <w:szCs w:val="24"/>
        </w:rPr>
        <w:t>6.10.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w:t>
      </w:r>
      <w:r w:rsidR="003F5F67" w:rsidRPr="00FE23E4">
        <w:rPr>
          <w:sz w:val="24"/>
          <w:szCs w:val="24"/>
        </w:rPr>
        <w:t xml:space="preserve"> </w:t>
      </w:r>
      <w:r w:rsidRPr="00FE23E4">
        <w:rPr>
          <w:sz w:val="24"/>
          <w:szCs w:val="24"/>
        </w:rPr>
        <w:t>либо об удовлетворении апелляции и выставлении иного результата ГИА. Решение апелляционной комиссии (Приложение 3)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w:t>
      </w:r>
    </w:p>
    <w:p w14:paraId="7B086EB9" w14:textId="77777777" w:rsidR="00CB44AA" w:rsidRPr="00FE23E4" w:rsidRDefault="00CB44AA" w:rsidP="002512A7">
      <w:pPr>
        <w:suppressAutoHyphens/>
        <w:adjustRightInd w:val="0"/>
        <w:ind w:firstLine="709"/>
        <w:jc w:val="both"/>
        <w:rPr>
          <w:sz w:val="24"/>
          <w:szCs w:val="24"/>
        </w:rPr>
      </w:pPr>
      <w:r w:rsidRPr="00FE23E4">
        <w:rPr>
          <w:sz w:val="24"/>
          <w:szCs w:val="24"/>
        </w:rPr>
        <w:t>6.11. Решение апелляционной комиссии принимается простым большинством голосов. При равном числе голосов на заседании апелляционной комиссии голос председателя является решающим.</w:t>
      </w:r>
    </w:p>
    <w:p w14:paraId="0D8CAC7E" w14:textId="77777777" w:rsidR="00CB44AA" w:rsidRPr="00FE23E4" w:rsidRDefault="00CB44AA" w:rsidP="002512A7">
      <w:pPr>
        <w:suppressAutoHyphens/>
        <w:adjustRightInd w:val="0"/>
        <w:ind w:firstLine="709"/>
        <w:jc w:val="both"/>
        <w:rPr>
          <w:sz w:val="24"/>
          <w:szCs w:val="24"/>
        </w:rPr>
      </w:pPr>
      <w:r w:rsidRPr="00FE23E4">
        <w:rPr>
          <w:sz w:val="24"/>
          <w:szCs w:val="24"/>
        </w:rPr>
        <w:t>Решение апелляционной комиссии доводится до сведения подавшего апелляцию выпускника под подпись в течение трех рабочих дней со дня заседания апелляционной комиссии.</w:t>
      </w:r>
    </w:p>
    <w:p w14:paraId="68C205DC" w14:textId="77777777" w:rsidR="00CB44AA" w:rsidRPr="00FE23E4" w:rsidRDefault="00CB44AA" w:rsidP="002512A7">
      <w:pPr>
        <w:suppressAutoHyphens/>
        <w:adjustRightInd w:val="0"/>
        <w:ind w:firstLine="709"/>
        <w:jc w:val="both"/>
        <w:rPr>
          <w:sz w:val="24"/>
          <w:szCs w:val="24"/>
        </w:rPr>
      </w:pPr>
      <w:r w:rsidRPr="00FE23E4">
        <w:rPr>
          <w:sz w:val="24"/>
          <w:szCs w:val="24"/>
        </w:rPr>
        <w:t>6.12. Решение апелляционной комиссии является окончательным и пересмотру не подлежит.</w:t>
      </w:r>
    </w:p>
    <w:p w14:paraId="7667A994" w14:textId="77777777" w:rsidR="00CB44AA" w:rsidRPr="00FE23E4" w:rsidRDefault="00CB44AA" w:rsidP="002512A7">
      <w:pPr>
        <w:suppressAutoHyphens/>
        <w:adjustRightInd w:val="0"/>
        <w:ind w:firstLine="709"/>
        <w:jc w:val="both"/>
        <w:rPr>
          <w:sz w:val="24"/>
          <w:szCs w:val="24"/>
        </w:rPr>
      </w:pPr>
      <w:r w:rsidRPr="00FE23E4">
        <w:rPr>
          <w:sz w:val="24"/>
          <w:szCs w:val="24"/>
        </w:rPr>
        <w:t>6.13. Решение апелляционной комиссии оформляется протоколом, который подписывается председателем и секретарем апелляционной комиссии и хранится в архиве колледжа.</w:t>
      </w:r>
    </w:p>
    <w:p w14:paraId="01E178BF" w14:textId="77777777" w:rsidR="00CB44AA" w:rsidRPr="00FE23E4" w:rsidRDefault="00CB44AA" w:rsidP="002512A7">
      <w:pPr>
        <w:suppressAutoHyphens/>
        <w:ind w:firstLine="709"/>
        <w:jc w:val="both"/>
        <w:rPr>
          <w:sz w:val="24"/>
          <w:szCs w:val="24"/>
        </w:rPr>
      </w:pPr>
    </w:p>
    <w:p w14:paraId="41E1F31B" w14:textId="77777777" w:rsidR="00CB44AA" w:rsidRPr="00FE23E4" w:rsidRDefault="00CB44AA" w:rsidP="002512A7">
      <w:pPr>
        <w:suppressAutoHyphens/>
        <w:ind w:firstLine="709"/>
        <w:jc w:val="both"/>
        <w:rPr>
          <w:sz w:val="24"/>
          <w:szCs w:val="24"/>
        </w:rPr>
      </w:pPr>
    </w:p>
    <w:p w14:paraId="143823BD" w14:textId="77777777" w:rsidR="00CB44AA" w:rsidRPr="00FE23E4" w:rsidRDefault="00CB44AA" w:rsidP="002512A7">
      <w:pPr>
        <w:suppressAutoHyphens/>
        <w:ind w:firstLine="709"/>
        <w:jc w:val="right"/>
        <w:rPr>
          <w:sz w:val="24"/>
          <w:szCs w:val="24"/>
        </w:rPr>
      </w:pPr>
    </w:p>
    <w:p w14:paraId="48BFB45E" w14:textId="77777777" w:rsidR="00CB44AA" w:rsidRPr="00FE23E4" w:rsidRDefault="00CB44AA" w:rsidP="002512A7">
      <w:pPr>
        <w:suppressAutoHyphens/>
        <w:ind w:firstLine="709"/>
        <w:jc w:val="right"/>
        <w:rPr>
          <w:sz w:val="24"/>
          <w:szCs w:val="24"/>
        </w:rPr>
      </w:pPr>
      <w:r w:rsidRPr="00FE23E4">
        <w:rPr>
          <w:sz w:val="24"/>
          <w:szCs w:val="24"/>
        </w:rPr>
        <w:br w:type="page"/>
      </w:r>
      <w:r w:rsidRPr="00FE23E4">
        <w:rPr>
          <w:sz w:val="24"/>
          <w:szCs w:val="24"/>
        </w:rPr>
        <w:lastRenderedPageBreak/>
        <w:t>Приложение 1</w:t>
      </w:r>
    </w:p>
    <w:p w14:paraId="7D776884" w14:textId="77777777" w:rsidR="00CB44AA" w:rsidRPr="00FE23E4" w:rsidRDefault="003F5F67" w:rsidP="002512A7">
      <w:pPr>
        <w:suppressAutoHyphens/>
        <w:ind w:firstLine="709"/>
        <w:rPr>
          <w:sz w:val="24"/>
          <w:szCs w:val="24"/>
        </w:rPr>
      </w:pPr>
      <w:r w:rsidRPr="00FE23E4">
        <w:rPr>
          <w:sz w:val="24"/>
          <w:szCs w:val="24"/>
        </w:rPr>
        <w:t xml:space="preserve"> </w:t>
      </w:r>
      <w:r w:rsidR="00B15585" w:rsidRPr="00FE23E4">
        <w:rPr>
          <w:sz w:val="24"/>
          <w:szCs w:val="24"/>
        </w:rPr>
        <w:t xml:space="preserve"> </w:t>
      </w:r>
    </w:p>
    <w:p w14:paraId="68F17F25" w14:textId="77777777" w:rsidR="00CB44AA" w:rsidRPr="00FE23E4" w:rsidRDefault="00CB44AA" w:rsidP="002512A7">
      <w:pPr>
        <w:suppressAutoHyphens/>
        <w:ind w:firstLine="709"/>
        <w:rPr>
          <w:sz w:val="24"/>
          <w:szCs w:val="24"/>
        </w:rPr>
      </w:pPr>
    </w:p>
    <w:p w14:paraId="13A79D90" w14:textId="77777777" w:rsidR="00CB44AA" w:rsidRPr="00FE23E4" w:rsidRDefault="003F5F67" w:rsidP="00DD5C2C">
      <w:pPr>
        <w:suppressAutoHyphens/>
        <w:ind w:firstLine="709"/>
        <w:jc w:val="right"/>
        <w:rPr>
          <w:sz w:val="24"/>
          <w:szCs w:val="24"/>
        </w:rPr>
      </w:pPr>
      <w:r w:rsidRPr="00FE23E4">
        <w:rPr>
          <w:sz w:val="24"/>
          <w:szCs w:val="24"/>
        </w:rPr>
        <w:t xml:space="preserve">       </w:t>
      </w:r>
      <w:r w:rsidR="00CB44AA" w:rsidRPr="00FE23E4">
        <w:rPr>
          <w:sz w:val="24"/>
          <w:szCs w:val="24"/>
        </w:rPr>
        <w:t xml:space="preserve"> В апелляционную комиссию </w:t>
      </w:r>
    </w:p>
    <w:p w14:paraId="20545F1A" w14:textId="77777777" w:rsidR="00CB44AA" w:rsidRPr="00FE23E4" w:rsidRDefault="003F5F67" w:rsidP="00DD5C2C">
      <w:pPr>
        <w:suppressAutoHyphens/>
        <w:ind w:firstLine="709"/>
        <w:jc w:val="right"/>
        <w:rPr>
          <w:sz w:val="24"/>
          <w:szCs w:val="24"/>
        </w:rPr>
      </w:pPr>
      <w:r w:rsidRPr="00FE23E4">
        <w:rPr>
          <w:sz w:val="24"/>
          <w:szCs w:val="24"/>
        </w:rPr>
        <w:t xml:space="preserve">               </w:t>
      </w:r>
      <w:r w:rsidR="00CB44AA" w:rsidRPr="00FE23E4">
        <w:rPr>
          <w:sz w:val="24"/>
          <w:szCs w:val="24"/>
        </w:rPr>
        <w:t>обучающегося группы_______________________</w:t>
      </w:r>
    </w:p>
    <w:p w14:paraId="5FD12E5A" w14:textId="77777777" w:rsidR="00CB44AA" w:rsidRPr="00FE23E4" w:rsidRDefault="00CB44AA" w:rsidP="00DD5C2C">
      <w:pPr>
        <w:suppressAutoHyphens/>
        <w:ind w:firstLine="709"/>
        <w:jc w:val="right"/>
        <w:rPr>
          <w:sz w:val="24"/>
          <w:szCs w:val="24"/>
        </w:rPr>
      </w:pPr>
      <w:r w:rsidRPr="00FE23E4">
        <w:rPr>
          <w:sz w:val="24"/>
          <w:szCs w:val="24"/>
        </w:rPr>
        <w:t>отделения</w:t>
      </w:r>
      <w:r w:rsidR="003F5F67" w:rsidRPr="00FE23E4">
        <w:rPr>
          <w:sz w:val="24"/>
          <w:szCs w:val="24"/>
        </w:rPr>
        <w:t xml:space="preserve">      </w:t>
      </w:r>
      <w:r w:rsidRPr="00FE23E4">
        <w:rPr>
          <w:sz w:val="24"/>
          <w:szCs w:val="24"/>
        </w:rPr>
        <w:t>_______________________</w:t>
      </w:r>
    </w:p>
    <w:p w14:paraId="76EC1E97" w14:textId="77777777" w:rsidR="00CB44AA" w:rsidRPr="00FE23E4" w:rsidRDefault="003F5F67" w:rsidP="00DD5C2C">
      <w:pPr>
        <w:suppressAutoHyphens/>
        <w:ind w:firstLine="709"/>
        <w:jc w:val="right"/>
        <w:rPr>
          <w:sz w:val="24"/>
          <w:szCs w:val="24"/>
        </w:rPr>
      </w:pPr>
      <w:r w:rsidRPr="00FE23E4">
        <w:rPr>
          <w:sz w:val="24"/>
          <w:szCs w:val="24"/>
        </w:rPr>
        <w:t xml:space="preserve"> </w:t>
      </w:r>
      <w:r w:rsidR="00B15585" w:rsidRPr="00FE23E4">
        <w:rPr>
          <w:sz w:val="24"/>
          <w:szCs w:val="24"/>
        </w:rPr>
        <w:t xml:space="preserve"> </w:t>
      </w:r>
      <w:r w:rsidR="00CB44AA" w:rsidRPr="00FE23E4">
        <w:rPr>
          <w:sz w:val="24"/>
          <w:szCs w:val="24"/>
        </w:rPr>
        <w:t>специальности _____________________________</w:t>
      </w:r>
    </w:p>
    <w:p w14:paraId="5B5E7646" w14:textId="77777777" w:rsidR="00CB44AA" w:rsidRPr="00FE23E4" w:rsidRDefault="003F5F67" w:rsidP="00DD5C2C">
      <w:pPr>
        <w:suppressAutoHyphens/>
        <w:ind w:firstLine="709"/>
        <w:jc w:val="right"/>
        <w:rPr>
          <w:sz w:val="24"/>
          <w:szCs w:val="24"/>
        </w:rPr>
      </w:pPr>
      <w:r w:rsidRPr="00FE23E4">
        <w:rPr>
          <w:sz w:val="24"/>
          <w:szCs w:val="24"/>
        </w:rPr>
        <w:t xml:space="preserve"> </w:t>
      </w:r>
      <w:r w:rsidR="00B15585" w:rsidRPr="00FE23E4">
        <w:rPr>
          <w:sz w:val="24"/>
          <w:szCs w:val="24"/>
        </w:rPr>
        <w:t xml:space="preserve"> </w:t>
      </w:r>
      <w:r w:rsidR="00CB44AA" w:rsidRPr="00FE23E4">
        <w:rPr>
          <w:sz w:val="24"/>
          <w:szCs w:val="24"/>
        </w:rPr>
        <w:t>__________________________________________</w:t>
      </w:r>
    </w:p>
    <w:p w14:paraId="51EC392A" w14:textId="77777777" w:rsidR="00CB44AA" w:rsidRPr="00FE23E4" w:rsidRDefault="003F5F67" w:rsidP="00DD5C2C">
      <w:pPr>
        <w:suppressAutoHyphens/>
        <w:ind w:firstLine="709"/>
        <w:jc w:val="right"/>
        <w:rPr>
          <w:sz w:val="24"/>
          <w:szCs w:val="24"/>
        </w:rPr>
      </w:pPr>
      <w:r w:rsidRPr="00FE23E4">
        <w:rPr>
          <w:sz w:val="24"/>
          <w:szCs w:val="24"/>
        </w:rPr>
        <w:t xml:space="preserve"> </w:t>
      </w:r>
      <w:r w:rsidR="00B15585" w:rsidRPr="00FE23E4">
        <w:rPr>
          <w:sz w:val="24"/>
          <w:szCs w:val="24"/>
        </w:rPr>
        <w:t xml:space="preserve"> </w:t>
      </w:r>
      <w:r w:rsidR="00CB44AA" w:rsidRPr="00FE23E4">
        <w:rPr>
          <w:sz w:val="24"/>
          <w:szCs w:val="24"/>
        </w:rPr>
        <w:t>__________________________________________</w:t>
      </w:r>
    </w:p>
    <w:p w14:paraId="6E59E303" w14:textId="77777777" w:rsidR="00CB44AA" w:rsidRPr="00FE23E4" w:rsidRDefault="003F5F67" w:rsidP="00DD5C2C">
      <w:pPr>
        <w:suppressAutoHyphens/>
        <w:ind w:firstLine="709"/>
        <w:jc w:val="right"/>
        <w:rPr>
          <w:sz w:val="24"/>
          <w:szCs w:val="24"/>
        </w:rPr>
      </w:pPr>
      <w:r w:rsidRPr="00FE23E4">
        <w:rPr>
          <w:sz w:val="24"/>
          <w:szCs w:val="24"/>
        </w:rPr>
        <w:t xml:space="preserve"> </w:t>
      </w:r>
      <w:r w:rsidR="00B15585" w:rsidRPr="00FE23E4">
        <w:rPr>
          <w:sz w:val="24"/>
          <w:szCs w:val="24"/>
        </w:rPr>
        <w:t xml:space="preserve"> </w:t>
      </w:r>
      <w:r w:rsidR="00CB44AA" w:rsidRPr="00FE23E4">
        <w:rPr>
          <w:sz w:val="24"/>
          <w:szCs w:val="24"/>
        </w:rPr>
        <w:t xml:space="preserve">__________________________________________ </w:t>
      </w:r>
    </w:p>
    <w:p w14:paraId="0966D35E" w14:textId="77777777" w:rsidR="00CB44AA" w:rsidRPr="00FE23E4" w:rsidRDefault="003F5F67" w:rsidP="00DD5C2C">
      <w:pPr>
        <w:suppressAutoHyphens/>
        <w:ind w:firstLine="709"/>
        <w:jc w:val="right"/>
        <w:rPr>
          <w:sz w:val="24"/>
          <w:szCs w:val="24"/>
        </w:rPr>
      </w:pPr>
      <w:r w:rsidRPr="00FE23E4">
        <w:rPr>
          <w:sz w:val="24"/>
          <w:szCs w:val="24"/>
        </w:rPr>
        <w:t xml:space="preserve">                       </w:t>
      </w:r>
      <w:r w:rsidR="00CB44AA" w:rsidRPr="00FE23E4">
        <w:rPr>
          <w:sz w:val="24"/>
          <w:szCs w:val="24"/>
        </w:rPr>
        <w:t xml:space="preserve"> Фамилия, имя, отчество</w:t>
      </w:r>
    </w:p>
    <w:p w14:paraId="48C77891" w14:textId="77777777" w:rsidR="00CB44AA" w:rsidRPr="00FE23E4" w:rsidRDefault="00CB44AA" w:rsidP="002512A7">
      <w:pPr>
        <w:suppressAutoHyphens/>
        <w:ind w:firstLine="709"/>
        <w:rPr>
          <w:sz w:val="24"/>
          <w:szCs w:val="24"/>
        </w:rPr>
      </w:pPr>
    </w:p>
    <w:p w14:paraId="27692E17" w14:textId="77777777" w:rsidR="00CB44AA" w:rsidRPr="00FE23E4" w:rsidRDefault="00CB44AA" w:rsidP="002512A7">
      <w:pPr>
        <w:suppressAutoHyphens/>
        <w:ind w:firstLine="709"/>
        <w:jc w:val="center"/>
        <w:rPr>
          <w:sz w:val="24"/>
          <w:szCs w:val="24"/>
        </w:rPr>
      </w:pPr>
    </w:p>
    <w:p w14:paraId="0919F2EA" w14:textId="77777777" w:rsidR="00CB44AA" w:rsidRPr="00FE23E4" w:rsidRDefault="00CB44AA" w:rsidP="002512A7">
      <w:pPr>
        <w:suppressAutoHyphens/>
        <w:ind w:firstLine="709"/>
        <w:jc w:val="center"/>
        <w:rPr>
          <w:b/>
          <w:sz w:val="24"/>
          <w:szCs w:val="24"/>
        </w:rPr>
      </w:pPr>
      <w:r w:rsidRPr="00FE23E4">
        <w:rPr>
          <w:b/>
          <w:sz w:val="24"/>
          <w:szCs w:val="24"/>
        </w:rPr>
        <w:t>ЗАЯВЛЕНИЕ</w:t>
      </w:r>
    </w:p>
    <w:p w14:paraId="4388A438" w14:textId="77777777" w:rsidR="00CB44AA" w:rsidRPr="00FE23E4" w:rsidRDefault="00CB44AA" w:rsidP="002512A7">
      <w:pPr>
        <w:suppressAutoHyphens/>
        <w:ind w:firstLine="709"/>
        <w:jc w:val="center"/>
        <w:rPr>
          <w:sz w:val="24"/>
          <w:szCs w:val="24"/>
        </w:rPr>
      </w:pPr>
    </w:p>
    <w:p w14:paraId="6C10CE6F" w14:textId="77777777" w:rsidR="00CB44AA" w:rsidRPr="00FE23E4" w:rsidRDefault="00CB44AA" w:rsidP="002512A7">
      <w:pPr>
        <w:suppressAutoHyphens/>
        <w:ind w:firstLine="709"/>
        <w:rPr>
          <w:sz w:val="24"/>
          <w:szCs w:val="24"/>
        </w:rPr>
      </w:pPr>
      <w:r w:rsidRPr="00FE23E4">
        <w:rPr>
          <w:sz w:val="24"/>
          <w:szCs w:val="24"/>
        </w:rPr>
        <w:t xml:space="preserve">Прошу пересмотреть результаты государственной итоговой аттестации при </w:t>
      </w:r>
    </w:p>
    <w:p w14:paraId="5BCC6D36" w14:textId="77777777" w:rsidR="00CB44AA" w:rsidRPr="00FE23E4" w:rsidRDefault="00CB44AA" w:rsidP="002512A7">
      <w:pPr>
        <w:suppressAutoHyphens/>
        <w:ind w:firstLine="709"/>
        <w:rPr>
          <w:sz w:val="24"/>
          <w:szCs w:val="24"/>
        </w:rPr>
      </w:pPr>
      <w:r w:rsidRPr="00FE23E4">
        <w:rPr>
          <w:sz w:val="24"/>
          <w:szCs w:val="24"/>
        </w:rPr>
        <w:t>________________________________________</w:t>
      </w:r>
      <w:r w:rsidR="00DD5C2C" w:rsidRPr="00FE23E4">
        <w:rPr>
          <w:sz w:val="24"/>
          <w:szCs w:val="24"/>
        </w:rPr>
        <w:t>_______________________________</w:t>
      </w:r>
    </w:p>
    <w:p w14:paraId="4C86983E" w14:textId="77777777" w:rsidR="00CB44AA" w:rsidRPr="00FE23E4" w:rsidRDefault="00CB44AA" w:rsidP="002512A7">
      <w:pPr>
        <w:suppressAutoHyphens/>
        <w:ind w:firstLine="709"/>
        <w:jc w:val="center"/>
        <w:rPr>
          <w:sz w:val="24"/>
          <w:szCs w:val="24"/>
        </w:rPr>
      </w:pPr>
      <w:r w:rsidRPr="00FE23E4">
        <w:rPr>
          <w:sz w:val="24"/>
          <w:szCs w:val="24"/>
        </w:rPr>
        <w:t>защите ВКР/ сдаче государственного экзамена</w:t>
      </w:r>
    </w:p>
    <w:p w14:paraId="628B6461" w14:textId="77777777" w:rsidR="00CB44AA" w:rsidRPr="00FE23E4" w:rsidRDefault="00CB44AA" w:rsidP="002512A7">
      <w:pPr>
        <w:suppressAutoHyphens/>
        <w:ind w:firstLine="709"/>
        <w:rPr>
          <w:sz w:val="24"/>
          <w:szCs w:val="24"/>
        </w:rPr>
      </w:pPr>
    </w:p>
    <w:p w14:paraId="1896BF9F" w14:textId="77777777" w:rsidR="00CB44AA" w:rsidRPr="00FE23E4" w:rsidRDefault="00CB44AA" w:rsidP="002512A7">
      <w:pPr>
        <w:suppressAutoHyphens/>
        <w:ind w:firstLine="709"/>
        <w:rPr>
          <w:sz w:val="24"/>
          <w:szCs w:val="24"/>
        </w:rPr>
      </w:pPr>
      <w:r w:rsidRPr="00FE23E4">
        <w:rPr>
          <w:sz w:val="24"/>
          <w:szCs w:val="24"/>
        </w:rPr>
        <w:t>проведенной / проведенном «_____»______________________ 20__ г. в</w:t>
      </w:r>
      <w:r w:rsidR="003F5F67" w:rsidRPr="00FE23E4">
        <w:rPr>
          <w:sz w:val="24"/>
          <w:szCs w:val="24"/>
        </w:rPr>
        <w:t xml:space="preserve"> </w:t>
      </w:r>
      <w:r w:rsidRPr="00FE23E4">
        <w:rPr>
          <w:sz w:val="24"/>
          <w:szCs w:val="24"/>
        </w:rPr>
        <w:t xml:space="preserve">связи с </w:t>
      </w:r>
    </w:p>
    <w:p w14:paraId="6A41FD31" w14:textId="77777777" w:rsidR="00CB44AA" w:rsidRPr="00FE23E4" w:rsidRDefault="00CB44AA" w:rsidP="002512A7">
      <w:pPr>
        <w:suppressAutoHyphens/>
        <w:ind w:firstLine="709"/>
        <w:rPr>
          <w:sz w:val="24"/>
          <w:szCs w:val="24"/>
        </w:rPr>
      </w:pPr>
    </w:p>
    <w:p w14:paraId="009B371E" w14:textId="77777777" w:rsidR="00CB44AA" w:rsidRPr="00FE23E4" w:rsidRDefault="00CB44AA" w:rsidP="002512A7">
      <w:pPr>
        <w:suppressAutoHyphens/>
        <w:ind w:firstLine="709"/>
        <w:rPr>
          <w:sz w:val="24"/>
          <w:szCs w:val="24"/>
        </w:rPr>
      </w:pPr>
      <w:r w:rsidRPr="00FE23E4">
        <w:rPr>
          <w:sz w:val="24"/>
          <w:szCs w:val="24"/>
        </w:rPr>
        <w:t>несогласием с полученной оценкой;</w:t>
      </w:r>
      <w:r w:rsidR="003F5F67" w:rsidRPr="00FE23E4">
        <w:rPr>
          <w:sz w:val="24"/>
          <w:szCs w:val="24"/>
        </w:rPr>
        <w:t xml:space="preserve"> </w:t>
      </w:r>
    </w:p>
    <w:p w14:paraId="5D9E261B" w14:textId="77777777" w:rsidR="00CB44AA" w:rsidRPr="00FE23E4" w:rsidRDefault="00CB44AA" w:rsidP="002512A7">
      <w:pPr>
        <w:suppressAutoHyphens/>
        <w:ind w:firstLine="709"/>
        <w:rPr>
          <w:sz w:val="24"/>
          <w:szCs w:val="24"/>
        </w:rPr>
      </w:pPr>
      <w:r w:rsidRPr="00FE23E4">
        <w:rPr>
          <w:sz w:val="24"/>
          <w:szCs w:val="24"/>
        </w:rPr>
        <w:t>нарушением</w:t>
      </w:r>
      <w:r w:rsidR="003F5F67" w:rsidRPr="00FE23E4">
        <w:rPr>
          <w:sz w:val="24"/>
          <w:szCs w:val="24"/>
        </w:rPr>
        <w:t xml:space="preserve"> </w:t>
      </w:r>
      <w:r w:rsidRPr="00FE23E4">
        <w:rPr>
          <w:sz w:val="24"/>
          <w:szCs w:val="24"/>
        </w:rPr>
        <w:t>установленного порядка проведения ГИА, выразившимся</w:t>
      </w:r>
      <w:r w:rsidR="003F5F67" w:rsidRPr="00FE23E4">
        <w:rPr>
          <w:sz w:val="24"/>
          <w:szCs w:val="24"/>
        </w:rPr>
        <w:t xml:space="preserve"> </w:t>
      </w:r>
      <w:r w:rsidRPr="00FE23E4">
        <w:rPr>
          <w:sz w:val="24"/>
          <w:szCs w:val="24"/>
        </w:rPr>
        <w:t xml:space="preserve">в </w:t>
      </w:r>
    </w:p>
    <w:p w14:paraId="1728BA18" w14:textId="77777777" w:rsidR="00CB44AA" w:rsidRPr="00FE23E4" w:rsidRDefault="00CB44AA" w:rsidP="002512A7">
      <w:pPr>
        <w:suppressAutoHyphens/>
        <w:ind w:firstLine="709"/>
        <w:rPr>
          <w:sz w:val="24"/>
          <w:szCs w:val="24"/>
        </w:rPr>
      </w:pPr>
      <w:r w:rsidRPr="00FE23E4">
        <w:rPr>
          <w:sz w:val="24"/>
          <w:szCs w:val="24"/>
        </w:rPr>
        <w:t>__________________________________________________________________</w:t>
      </w:r>
    </w:p>
    <w:p w14:paraId="1077F952" w14:textId="77777777" w:rsidR="00CB44AA" w:rsidRPr="00FE23E4" w:rsidRDefault="00CB44AA" w:rsidP="002512A7">
      <w:pPr>
        <w:suppressAutoHyphens/>
        <w:ind w:firstLine="709"/>
        <w:rPr>
          <w:sz w:val="24"/>
          <w:szCs w:val="24"/>
        </w:rPr>
      </w:pPr>
      <w:r w:rsidRPr="00FE23E4">
        <w:rPr>
          <w:sz w:val="24"/>
          <w:szCs w:val="24"/>
        </w:rPr>
        <w:t xml:space="preserve">__________________________________________________________________ </w:t>
      </w:r>
    </w:p>
    <w:p w14:paraId="65A48705" w14:textId="77777777" w:rsidR="00CB44AA" w:rsidRPr="00FE23E4" w:rsidRDefault="00CB44AA" w:rsidP="002512A7">
      <w:pPr>
        <w:suppressAutoHyphens/>
        <w:ind w:firstLine="709"/>
        <w:rPr>
          <w:sz w:val="24"/>
          <w:szCs w:val="24"/>
        </w:rPr>
      </w:pPr>
      <w:r w:rsidRPr="00FE23E4">
        <w:rPr>
          <w:sz w:val="24"/>
          <w:szCs w:val="24"/>
        </w:rPr>
        <w:t>________________________________________________________________________</w:t>
      </w:r>
    </w:p>
    <w:p w14:paraId="73DCA88D" w14:textId="77777777" w:rsidR="00CB44AA" w:rsidRPr="00FE23E4" w:rsidRDefault="00CB44AA" w:rsidP="002512A7">
      <w:pPr>
        <w:suppressAutoHyphens/>
        <w:ind w:firstLine="709"/>
        <w:rPr>
          <w:sz w:val="24"/>
          <w:szCs w:val="24"/>
        </w:rPr>
      </w:pPr>
    </w:p>
    <w:p w14:paraId="733B0BFA" w14:textId="77777777" w:rsidR="00CB44AA" w:rsidRPr="00FE23E4" w:rsidRDefault="003F5F67" w:rsidP="002512A7">
      <w:pPr>
        <w:suppressAutoHyphens/>
        <w:ind w:firstLine="709"/>
        <w:rPr>
          <w:sz w:val="24"/>
          <w:szCs w:val="24"/>
        </w:rPr>
      </w:pPr>
      <w:r w:rsidRPr="00FE23E4">
        <w:rPr>
          <w:sz w:val="24"/>
          <w:szCs w:val="24"/>
        </w:rPr>
        <w:t xml:space="preserve"> </w:t>
      </w:r>
      <w:r w:rsidR="00CB44AA" w:rsidRPr="00FE23E4">
        <w:rPr>
          <w:sz w:val="24"/>
          <w:szCs w:val="24"/>
        </w:rPr>
        <w:t xml:space="preserve"> </w:t>
      </w:r>
    </w:p>
    <w:p w14:paraId="3B475F3F" w14:textId="77777777" w:rsidR="00CB44AA" w:rsidRPr="00FE23E4" w:rsidRDefault="00CB44AA" w:rsidP="002512A7">
      <w:pPr>
        <w:suppressAutoHyphens/>
        <w:ind w:firstLine="709"/>
        <w:rPr>
          <w:sz w:val="24"/>
          <w:szCs w:val="24"/>
        </w:rPr>
      </w:pPr>
    </w:p>
    <w:p w14:paraId="3C1DBD3E" w14:textId="77777777" w:rsidR="00DD5C2C" w:rsidRPr="00FE23E4" w:rsidRDefault="00CB44AA" w:rsidP="002512A7">
      <w:pPr>
        <w:suppressAutoHyphens/>
        <w:ind w:firstLine="709"/>
        <w:rPr>
          <w:sz w:val="24"/>
          <w:szCs w:val="24"/>
        </w:rPr>
      </w:pPr>
      <w:r w:rsidRPr="00FE23E4">
        <w:rPr>
          <w:sz w:val="24"/>
          <w:szCs w:val="24"/>
        </w:rPr>
        <w:t>«____»_______________ 20 ___ г.</w:t>
      </w:r>
      <w:r w:rsidR="003F5F67" w:rsidRPr="00FE23E4">
        <w:rPr>
          <w:sz w:val="24"/>
          <w:szCs w:val="24"/>
        </w:rPr>
        <w:t xml:space="preserve"> </w:t>
      </w:r>
      <w:r w:rsidRPr="00FE23E4">
        <w:rPr>
          <w:sz w:val="24"/>
          <w:szCs w:val="24"/>
        </w:rPr>
        <w:t xml:space="preserve"> Подпись</w:t>
      </w:r>
      <w:r w:rsidR="003F5F67" w:rsidRPr="00FE23E4">
        <w:rPr>
          <w:sz w:val="24"/>
          <w:szCs w:val="24"/>
        </w:rPr>
        <w:t xml:space="preserve">   </w:t>
      </w:r>
    </w:p>
    <w:p w14:paraId="5BF1C6B1" w14:textId="77777777" w:rsidR="00CB44AA" w:rsidRPr="00FE23E4" w:rsidRDefault="00CB44AA" w:rsidP="002512A7">
      <w:pPr>
        <w:suppressAutoHyphens/>
        <w:ind w:firstLine="709"/>
        <w:rPr>
          <w:sz w:val="24"/>
          <w:szCs w:val="24"/>
        </w:rPr>
      </w:pPr>
      <w:r w:rsidRPr="00FE23E4">
        <w:rPr>
          <w:sz w:val="24"/>
          <w:szCs w:val="24"/>
        </w:rPr>
        <w:t>___________________/______________________/</w:t>
      </w:r>
    </w:p>
    <w:p w14:paraId="656065F7" w14:textId="77777777" w:rsidR="00CB44AA" w:rsidRPr="00FE23E4" w:rsidRDefault="00CB44AA" w:rsidP="002512A7">
      <w:pPr>
        <w:suppressAutoHyphens/>
        <w:adjustRightInd w:val="0"/>
        <w:ind w:firstLine="709"/>
        <w:jc w:val="center"/>
        <w:rPr>
          <w:b/>
          <w:sz w:val="24"/>
          <w:szCs w:val="24"/>
        </w:rPr>
      </w:pPr>
    </w:p>
    <w:p w14:paraId="3E34A3A0" w14:textId="77777777" w:rsidR="00CB44AA" w:rsidRPr="00FE23E4" w:rsidRDefault="00CB44AA" w:rsidP="002512A7">
      <w:pPr>
        <w:suppressAutoHyphens/>
        <w:adjustRightInd w:val="0"/>
        <w:ind w:firstLine="709"/>
        <w:jc w:val="right"/>
        <w:rPr>
          <w:sz w:val="24"/>
          <w:szCs w:val="24"/>
        </w:rPr>
      </w:pPr>
      <w:r w:rsidRPr="00FE23E4">
        <w:rPr>
          <w:b/>
          <w:sz w:val="24"/>
          <w:szCs w:val="24"/>
        </w:rPr>
        <w:br w:type="page"/>
      </w:r>
      <w:r w:rsidRPr="00FE23E4">
        <w:rPr>
          <w:sz w:val="24"/>
          <w:szCs w:val="24"/>
        </w:rPr>
        <w:lastRenderedPageBreak/>
        <w:t>Приложение 2</w:t>
      </w:r>
    </w:p>
    <w:p w14:paraId="04760460" w14:textId="77777777" w:rsidR="00CB44AA" w:rsidRPr="00FE23E4" w:rsidRDefault="00CB44AA" w:rsidP="002512A7">
      <w:pPr>
        <w:suppressAutoHyphens/>
        <w:adjustRightInd w:val="0"/>
        <w:ind w:firstLine="709"/>
        <w:jc w:val="center"/>
        <w:rPr>
          <w:sz w:val="24"/>
          <w:szCs w:val="24"/>
        </w:rPr>
      </w:pPr>
    </w:p>
    <w:p w14:paraId="3E9282C9" w14:textId="77777777" w:rsidR="00CB44AA" w:rsidRPr="00FE23E4" w:rsidRDefault="00CB44AA" w:rsidP="002512A7">
      <w:pPr>
        <w:suppressAutoHyphens/>
        <w:ind w:firstLine="709"/>
        <w:jc w:val="center"/>
        <w:rPr>
          <w:b/>
          <w:sz w:val="24"/>
          <w:szCs w:val="24"/>
        </w:rPr>
      </w:pPr>
      <w:r w:rsidRPr="00FE23E4">
        <w:rPr>
          <w:b/>
          <w:sz w:val="24"/>
          <w:szCs w:val="24"/>
        </w:rPr>
        <w:t>ПРОТОКОЛ №______</w:t>
      </w:r>
    </w:p>
    <w:p w14:paraId="15B01D6F" w14:textId="77777777" w:rsidR="00CB44AA" w:rsidRPr="00FE23E4" w:rsidRDefault="00CB44AA" w:rsidP="002512A7">
      <w:pPr>
        <w:suppressAutoHyphens/>
        <w:ind w:firstLine="709"/>
        <w:jc w:val="center"/>
        <w:rPr>
          <w:b/>
          <w:sz w:val="24"/>
          <w:szCs w:val="24"/>
        </w:rPr>
      </w:pPr>
      <w:r w:rsidRPr="00FE23E4">
        <w:rPr>
          <w:b/>
          <w:sz w:val="24"/>
          <w:szCs w:val="24"/>
        </w:rPr>
        <w:t>ЗАСЕДАНИЯ АПЕЛЛЯЦИОННОЙ КОМИССИИ (АК)</w:t>
      </w:r>
    </w:p>
    <w:p w14:paraId="2065D895" w14:textId="77777777" w:rsidR="00CB44AA" w:rsidRPr="00FE23E4" w:rsidRDefault="00CB44AA" w:rsidP="002512A7">
      <w:pPr>
        <w:suppressAutoHyphens/>
        <w:ind w:firstLine="709"/>
        <w:jc w:val="center"/>
        <w:rPr>
          <w:b/>
          <w:sz w:val="24"/>
          <w:szCs w:val="24"/>
        </w:rPr>
      </w:pPr>
      <w:r w:rsidRPr="00FE23E4">
        <w:rPr>
          <w:b/>
          <w:sz w:val="24"/>
          <w:szCs w:val="24"/>
        </w:rPr>
        <w:t>от</w:t>
      </w:r>
      <w:r w:rsidR="003F5F67" w:rsidRPr="00FE23E4">
        <w:rPr>
          <w:b/>
          <w:sz w:val="24"/>
          <w:szCs w:val="24"/>
        </w:rPr>
        <w:t xml:space="preserve"> </w:t>
      </w:r>
      <w:r w:rsidRPr="00FE23E4">
        <w:rPr>
          <w:b/>
          <w:sz w:val="24"/>
          <w:szCs w:val="24"/>
        </w:rPr>
        <w:t>«_____»_________________20___г.</w:t>
      </w:r>
    </w:p>
    <w:p w14:paraId="7E329AE0" w14:textId="77777777" w:rsidR="00CB44AA" w:rsidRPr="00FE23E4" w:rsidRDefault="00CB44AA" w:rsidP="002512A7">
      <w:pPr>
        <w:suppressAutoHyphens/>
        <w:ind w:firstLine="709"/>
        <w:jc w:val="center"/>
        <w:rPr>
          <w:sz w:val="24"/>
          <w:szCs w:val="24"/>
        </w:rPr>
      </w:pPr>
    </w:p>
    <w:p w14:paraId="766C7FE7" w14:textId="77777777" w:rsidR="00CB44AA" w:rsidRPr="00FE23E4" w:rsidRDefault="00CB44AA" w:rsidP="002512A7">
      <w:pPr>
        <w:suppressAutoHyphens/>
        <w:ind w:firstLine="709"/>
        <w:rPr>
          <w:sz w:val="24"/>
          <w:szCs w:val="24"/>
        </w:rPr>
      </w:pPr>
      <w:r w:rsidRPr="00FE23E4">
        <w:rPr>
          <w:sz w:val="24"/>
          <w:szCs w:val="24"/>
        </w:rPr>
        <w:t>Апелляционная комиссия в составе:</w:t>
      </w:r>
    </w:p>
    <w:p w14:paraId="3B73BCED" w14:textId="77777777" w:rsidR="00CB44AA" w:rsidRPr="00FE23E4" w:rsidRDefault="00CB44AA" w:rsidP="002512A7">
      <w:pPr>
        <w:suppressAutoHyphens/>
        <w:ind w:firstLine="709"/>
        <w:rPr>
          <w:sz w:val="24"/>
          <w:szCs w:val="24"/>
        </w:rPr>
      </w:pPr>
      <w:r w:rsidRPr="00FE23E4">
        <w:rPr>
          <w:sz w:val="24"/>
          <w:szCs w:val="24"/>
        </w:rPr>
        <w:t>Председатель АК ____________________________________________________________________</w:t>
      </w:r>
    </w:p>
    <w:p w14:paraId="62239B40" w14:textId="77777777" w:rsidR="00CB44AA" w:rsidRPr="00FE23E4" w:rsidRDefault="00CB44AA" w:rsidP="002512A7">
      <w:pPr>
        <w:suppressAutoHyphens/>
        <w:ind w:firstLine="709"/>
        <w:rPr>
          <w:sz w:val="24"/>
          <w:szCs w:val="24"/>
        </w:rPr>
      </w:pPr>
      <w:r w:rsidRPr="00FE23E4">
        <w:rPr>
          <w:sz w:val="24"/>
          <w:szCs w:val="24"/>
        </w:rPr>
        <w:t>Фамилия ИО</w:t>
      </w:r>
    </w:p>
    <w:p w14:paraId="0B07C736" w14:textId="77777777" w:rsidR="00CB44AA" w:rsidRPr="00FE23E4" w:rsidRDefault="00CB44AA" w:rsidP="002512A7">
      <w:pPr>
        <w:suppressAutoHyphens/>
        <w:ind w:firstLine="709"/>
        <w:rPr>
          <w:sz w:val="24"/>
          <w:szCs w:val="24"/>
        </w:rPr>
      </w:pPr>
      <w:r w:rsidRPr="00FE23E4">
        <w:rPr>
          <w:sz w:val="24"/>
          <w:szCs w:val="24"/>
        </w:rPr>
        <w:t xml:space="preserve">Члены АК </w:t>
      </w:r>
    </w:p>
    <w:p w14:paraId="447217BE" w14:textId="77777777" w:rsidR="00CB44AA" w:rsidRPr="00FE23E4" w:rsidRDefault="00B15585" w:rsidP="002512A7">
      <w:pPr>
        <w:suppressAutoHyphens/>
        <w:ind w:firstLine="709"/>
        <w:rPr>
          <w:sz w:val="24"/>
          <w:szCs w:val="24"/>
        </w:rPr>
      </w:pPr>
      <w:r w:rsidRPr="00FE23E4">
        <w:rPr>
          <w:sz w:val="24"/>
          <w:szCs w:val="24"/>
        </w:rPr>
        <w:t xml:space="preserve"> </w:t>
      </w:r>
      <w:r w:rsidR="00CB44AA" w:rsidRPr="00FE23E4">
        <w:rPr>
          <w:sz w:val="24"/>
          <w:szCs w:val="24"/>
        </w:rPr>
        <w:t>_____________________________________________________________</w:t>
      </w:r>
    </w:p>
    <w:p w14:paraId="6805A58B" w14:textId="77777777" w:rsidR="00CB44AA" w:rsidRPr="00FE23E4" w:rsidRDefault="00B15585" w:rsidP="002512A7">
      <w:pPr>
        <w:suppressAutoHyphens/>
        <w:ind w:firstLine="709"/>
        <w:rPr>
          <w:sz w:val="24"/>
          <w:szCs w:val="24"/>
        </w:rPr>
      </w:pPr>
      <w:r w:rsidRPr="00FE23E4">
        <w:rPr>
          <w:sz w:val="24"/>
          <w:szCs w:val="24"/>
        </w:rPr>
        <w:t xml:space="preserve"> </w:t>
      </w:r>
      <w:r w:rsidR="00CB44AA" w:rsidRPr="00FE23E4">
        <w:rPr>
          <w:sz w:val="24"/>
          <w:szCs w:val="24"/>
        </w:rPr>
        <w:t>_____________________________________________________________</w:t>
      </w:r>
    </w:p>
    <w:p w14:paraId="3BACB750" w14:textId="77777777" w:rsidR="00CB44AA" w:rsidRPr="00FE23E4" w:rsidRDefault="00CB44AA" w:rsidP="002512A7">
      <w:pPr>
        <w:suppressAutoHyphens/>
        <w:ind w:firstLine="709"/>
        <w:rPr>
          <w:sz w:val="24"/>
          <w:szCs w:val="24"/>
        </w:rPr>
      </w:pPr>
      <w:r w:rsidRPr="00FE23E4">
        <w:rPr>
          <w:sz w:val="24"/>
          <w:szCs w:val="24"/>
        </w:rPr>
        <w:t>Секретарь АК _________________________________________________</w:t>
      </w:r>
    </w:p>
    <w:p w14:paraId="6C014E87" w14:textId="77777777" w:rsidR="00CB44AA" w:rsidRPr="00FE23E4" w:rsidRDefault="00CB44AA" w:rsidP="002512A7">
      <w:pPr>
        <w:suppressAutoHyphens/>
        <w:ind w:firstLine="709"/>
        <w:rPr>
          <w:sz w:val="24"/>
          <w:szCs w:val="24"/>
        </w:rPr>
      </w:pPr>
    </w:p>
    <w:p w14:paraId="092E826A" w14:textId="77777777" w:rsidR="00CB44AA" w:rsidRPr="00FE23E4" w:rsidRDefault="00CB44AA" w:rsidP="002512A7">
      <w:pPr>
        <w:suppressAutoHyphens/>
        <w:ind w:firstLine="709"/>
        <w:rPr>
          <w:sz w:val="24"/>
          <w:szCs w:val="24"/>
        </w:rPr>
      </w:pPr>
      <w:r w:rsidRPr="00FE23E4">
        <w:rPr>
          <w:sz w:val="24"/>
          <w:szCs w:val="24"/>
        </w:rPr>
        <w:t>в присутствии пр</w:t>
      </w:r>
      <w:r w:rsidR="00DD5C2C" w:rsidRPr="00FE23E4">
        <w:rPr>
          <w:sz w:val="24"/>
          <w:szCs w:val="24"/>
        </w:rPr>
        <w:t>едседателя ГЭК _____</w:t>
      </w:r>
      <w:r w:rsidRPr="00FE23E4">
        <w:rPr>
          <w:sz w:val="24"/>
          <w:szCs w:val="24"/>
        </w:rPr>
        <w:t>____</w:t>
      </w:r>
      <w:r w:rsidR="00DD5C2C" w:rsidRPr="00FE23E4">
        <w:rPr>
          <w:sz w:val="24"/>
          <w:szCs w:val="24"/>
        </w:rPr>
        <w:t>________</w:t>
      </w:r>
      <w:r w:rsidRPr="00FE23E4">
        <w:rPr>
          <w:sz w:val="24"/>
          <w:szCs w:val="24"/>
        </w:rPr>
        <w:t>______________</w:t>
      </w:r>
    </w:p>
    <w:p w14:paraId="584DC93D" w14:textId="77777777" w:rsidR="00CB44AA" w:rsidRPr="00FE23E4" w:rsidRDefault="003F5F67" w:rsidP="002512A7">
      <w:pPr>
        <w:suppressAutoHyphens/>
        <w:ind w:firstLine="709"/>
        <w:jc w:val="center"/>
        <w:rPr>
          <w:sz w:val="24"/>
          <w:szCs w:val="24"/>
        </w:rPr>
      </w:pPr>
      <w:r w:rsidRPr="00FE23E4">
        <w:rPr>
          <w:sz w:val="24"/>
          <w:szCs w:val="24"/>
        </w:rPr>
        <w:t xml:space="preserve">          </w:t>
      </w:r>
      <w:r w:rsidR="00CB44AA" w:rsidRPr="00FE23E4">
        <w:rPr>
          <w:sz w:val="24"/>
          <w:szCs w:val="24"/>
        </w:rPr>
        <w:t>Фамилия ИО</w:t>
      </w:r>
    </w:p>
    <w:p w14:paraId="3B2E13DC" w14:textId="77777777" w:rsidR="00DD5C2C" w:rsidRPr="00FE23E4" w:rsidRDefault="00CB44AA" w:rsidP="00DD5C2C">
      <w:pPr>
        <w:suppressAutoHyphens/>
        <w:ind w:firstLine="709"/>
        <w:rPr>
          <w:sz w:val="24"/>
          <w:szCs w:val="24"/>
        </w:rPr>
      </w:pPr>
      <w:r w:rsidRPr="00FE23E4">
        <w:rPr>
          <w:sz w:val="24"/>
          <w:szCs w:val="24"/>
        </w:rPr>
        <w:t>рассмотрела апелляционное</w:t>
      </w:r>
      <w:r w:rsidR="00DD5C2C" w:rsidRPr="00FE23E4">
        <w:rPr>
          <w:sz w:val="24"/>
          <w:szCs w:val="24"/>
        </w:rPr>
        <w:t xml:space="preserve"> заявление обучающегося _____________</w:t>
      </w:r>
    </w:p>
    <w:p w14:paraId="71BCAB92" w14:textId="77777777" w:rsidR="00CB44AA" w:rsidRPr="00FE23E4" w:rsidRDefault="003F5F67" w:rsidP="002512A7">
      <w:pPr>
        <w:suppressAutoHyphens/>
        <w:ind w:firstLine="709"/>
        <w:jc w:val="center"/>
        <w:rPr>
          <w:sz w:val="24"/>
          <w:szCs w:val="24"/>
        </w:rPr>
      </w:pPr>
      <w:r w:rsidRPr="00FE23E4">
        <w:rPr>
          <w:sz w:val="24"/>
          <w:szCs w:val="24"/>
        </w:rPr>
        <w:t xml:space="preserve">                </w:t>
      </w:r>
      <w:r w:rsidR="00CB44AA" w:rsidRPr="00FE23E4">
        <w:rPr>
          <w:sz w:val="24"/>
          <w:szCs w:val="24"/>
        </w:rPr>
        <w:t>Фамилия ИО</w:t>
      </w:r>
    </w:p>
    <w:p w14:paraId="6E0EF945" w14:textId="77777777" w:rsidR="00CB44AA" w:rsidRPr="00FE23E4" w:rsidRDefault="00CB44AA" w:rsidP="002512A7">
      <w:pPr>
        <w:suppressAutoHyphens/>
        <w:ind w:firstLine="709"/>
        <w:jc w:val="center"/>
        <w:rPr>
          <w:sz w:val="24"/>
          <w:szCs w:val="24"/>
        </w:rPr>
      </w:pPr>
      <w:r w:rsidRPr="00FE23E4">
        <w:rPr>
          <w:sz w:val="24"/>
          <w:szCs w:val="24"/>
        </w:rPr>
        <w:t>__________________________________________________________________</w:t>
      </w:r>
    </w:p>
    <w:p w14:paraId="4F7DC85F" w14:textId="77777777" w:rsidR="00CB44AA" w:rsidRPr="00FE23E4" w:rsidRDefault="00CB44AA" w:rsidP="002512A7">
      <w:pPr>
        <w:suppressAutoHyphens/>
        <w:ind w:firstLine="709"/>
        <w:rPr>
          <w:sz w:val="24"/>
          <w:szCs w:val="24"/>
        </w:rPr>
      </w:pPr>
      <w:r w:rsidRPr="00FE23E4">
        <w:rPr>
          <w:sz w:val="24"/>
          <w:szCs w:val="24"/>
        </w:rPr>
        <w:t>специальности __________________________________________________________________</w:t>
      </w:r>
    </w:p>
    <w:p w14:paraId="277CCB8A" w14:textId="77777777" w:rsidR="00CB44AA" w:rsidRPr="00FE23E4" w:rsidRDefault="00CB44AA" w:rsidP="002512A7">
      <w:pPr>
        <w:suppressAutoHyphens/>
        <w:ind w:firstLine="709"/>
        <w:jc w:val="both"/>
        <w:rPr>
          <w:sz w:val="24"/>
          <w:szCs w:val="24"/>
        </w:rPr>
      </w:pPr>
      <w:r w:rsidRPr="00FE23E4">
        <w:rPr>
          <w:sz w:val="24"/>
          <w:szCs w:val="24"/>
        </w:rPr>
        <w:t xml:space="preserve">о несогласии с результатами государственной итоговой аттестации, полученными при </w:t>
      </w:r>
    </w:p>
    <w:p w14:paraId="79993D9A" w14:textId="77777777" w:rsidR="00CB44AA" w:rsidRPr="00FE23E4" w:rsidRDefault="00CB44AA" w:rsidP="002512A7">
      <w:pPr>
        <w:suppressAutoHyphens/>
        <w:ind w:firstLine="709"/>
        <w:jc w:val="both"/>
        <w:rPr>
          <w:sz w:val="24"/>
          <w:szCs w:val="24"/>
        </w:rPr>
      </w:pPr>
      <w:r w:rsidRPr="00FE23E4">
        <w:rPr>
          <w:sz w:val="24"/>
          <w:szCs w:val="24"/>
        </w:rPr>
        <w:t>________________________________________________________________________</w:t>
      </w:r>
    </w:p>
    <w:p w14:paraId="06DD404C" w14:textId="77777777" w:rsidR="00CB44AA" w:rsidRPr="00FE23E4" w:rsidRDefault="00CB44AA" w:rsidP="002512A7">
      <w:pPr>
        <w:suppressAutoHyphens/>
        <w:ind w:firstLine="709"/>
        <w:jc w:val="both"/>
        <w:rPr>
          <w:sz w:val="24"/>
          <w:szCs w:val="24"/>
        </w:rPr>
      </w:pPr>
      <w:r w:rsidRPr="00FE23E4">
        <w:rPr>
          <w:sz w:val="24"/>
          <w:szCs w:val="24"/>
        </w:rPr>
        <w:t>защите ВКР / сдаче государственного экзамена.</w:t>
      </w:r>
    </w:p>
    <w:p w14:paraId="70F8671E" w14:textId="77777777" w:rsidR="00CB44AA" w:rsidRPr="00FE23E4" w:rsidRDefault="00B15585" w:rsidP="002512A7">
      <w:pPr>
        <w:suppressAutoHyphens/>
        <w:ind w:firstLine="709"/>
        <w:jc w:val="both"/>
        <w:rPr>
          <w:sz w:val="24"/>
          <w:szCs w:val="24"/>
        </w:rPr>
      </w:pPr>
      <w:r w:rsidRPr="00FE23E4">
        <w:rPr>
          <w:sz w:val="24"/>
          <w:szCs w:val="24"/>
        </w:rPr>
        <w:t xml:space="preserve"> </w:t>
      </w:r>
      <w:r w:rsidR="00CB44AA" w:rsidRPr="00FE23E4">
        <w:rPr>
          <w:sz w:val="24"/>
          <w:szCs w:val="24"/>
        </w:rPr>
        <w:t>В результате рассмотрения протокола заседания ГЭК, отзыва руководителя и рецензента ВКР, заключения председателя ГЭК о соблюдении процедурных вопросов при защите ВКР подавшего апелляцию обучающегося, листа подготовки / письменного ответа при проведении государственного экзамена, заключения председателя ГЭК о соблюдении процедурных вопросов при проведении государственного экзамена (нужное подчеркнуть) комиссия установила (приводится аргументированное мнение членов комиссии о подтверждении апелляции):</w:t>
      </w:r>
      <w:r w:rsidR="003F5F67" w:rsidRPr="00FE23E4">
        <w:rPr>
          <w:sz w:val="24"/>
          <w:szCs w:val="24"/>
        </w:rPr>
        <w:t xml:space="preserve"> </w:t>
      </w:r>
    </w:p>
    <w:p w14:paraId="0498DCFE" w14:textId="77777777" w:rsidR="00CB44AA" w:rsidRPr="00FE23E4" w:rsidRDefault="00CB44AA" w:rsidP="002512A7">
      <w:pPr>
        <w:suppressAutoHyphens/>
        <w:ind w:firstLine="709"/>
        <w:jc w:val="both"/>
        <w:rPr>
          <w:b/>
          <w:sz w:val="24"/>
          <w:szCs w:val="24"/>
        </w:rPr>
      </w:pPr>
    </w:p>
    <w:p w14:paraId="7762AFBF" w14:textId="77777777" w:rsidR="00CB44AA" w:rsidRPr="00FE23E4" w:rsidRDefault="00CB44AA" w:rsidP="002512A7">
      <w:pPr>
        <w:suppressAutoHyphens/>
        <w:ind w:firstLine="709"/>
        <w:jc w:val="both"/>
        <w:rPr>
          <w:b/>
          <w:sz w:val="24"/>
          <w:szCs w:val="24"/>
        </w:rPr>
      </w:pPr>
      <w:r w:rsidRPr="00FE23E4">
        <w:rPr>
          <w:b/>
          <w:sz w:val="24"/>
          <w:szCs w:val="24"/>
        </w:rPr>
        <w:t>Решение комиссии:</w:t>
      </w:r>
    </w:p>
    <w:p w14:paraId="1FFD2A6D" w14:textId="77777777" w:rsidR="00CB44AA" w:rsidRPr="00FE23E4" w:rsidRDefault="00CB44AA" w:rsidP="002512A7">
      <w:pPr>
        <w:suppressAutoHyphens/>
        <w:ind w:firstLine="709"/>
        <w:jc w:val="both"/>
        <w:rPr>
          <w:sz w:val="24"/>
          <w:szCs w:val="24"/>
        </w:rPr>
      </w:pPr>
      <w:r w:rsidRPr="00FE23E4">
        <w:rPr>
          <w:sz w:val="24"/>
          <w:szCs w:val="24"/>
        </w:rPr>
        <w:t xml:space="preserve">Апелляцию __________________________ и ___________________________результат </w:t>
      </w:r>
    </w:p>
    <w:p w14:paraId="4E514AC6" w14:textId="77777777" w:rsidR="00CB44AA" w:rsidRPr="00FE23E4" w:rsidRDefault="003F5F67" w:rsidP="002512A7">
      <w:pPr>
        <w:suppressAutoHyphens/>
        <w:ind w:firstLine="709"/>
        <w:jc w:val="both"/>
        <w:rPr>
          <w:sz w:val="24"/>
          <w:szCs w:val="24"/>
        </w:rPr>
      </w:pPr>
      <w:r w:rsidRPr="00FE23E4">
        <w:rPr>
          <w:sz w:val="24"/>
          <w:szCs w:val="24"/>
        </w:rPr>
        <w:t xml:space="preserve"> </w:t>
      </w:r>
      <w:r w:rsidR="00CB44AA" w:rsidRPr="00FE23E4">
        <w:rPr>
          <w:sz w:val="24"/>
          <w:szCs w:val="24"/>
        </w:rPr>
        <w:t>отклонить / удовлетворить</w:t>
      </w:r>
      <w:r w:rsidRPr="00FE23E4">
        <w:rPr>
          <w:sz w:val="24"/>
          <w:szCs w:val="24"/>
        </w:rPr>
        <w:t xml:space="preserve">   </w:t>
      </w:r>
      <w:r w:rsidR="00CB44AA" w:rsidRPr="00FE23E4">
        <w:rPr>
          <w:sz w:val="24"/>
          <w:szCs w:val="24"/>
        </w:rPr>
        <w:t>сохранить/ выставить иной</w:t>
      </w:r>
    </w:p>
    <w:p w14:paraId="1FAE6A18" w14:textId="77777777" w:rsidR="00CB44AA" w:rsidRPr="00FE23E4" w:rsidRDefault="00CB44AA" w:rsidP="002512A7">
      <w:pPr>
        <w:suppressAutoHyphens/>
        <w:ind w:firstLine="709"/>
        <w:jc w:val="both"/>
        <w:rPr>
          <w:sz w:val="24"/>
          <w:szCs w:val="24"/>
        </w:rPr>
      </w:pPr>
      <w:r w:rsidRPr="00FE23E4">
        <w:rPr>
          <w:sz w:val="24"/>
          <w:szCs w:val="24"/>
        </w:rPr>
        <w:t>государственной итоговой аттестации</w:t>
      </w:r>
      <w:r w:rsidR="003F5F67" w:rsidRPr="00FE23E4">
        <w:rPr>
          <w:sz w:val="24"/>
          <w:szCs w:val="24"/>
        </w:rPr>
        <w:t xml:space="preserve"> </w:t>
      </w:r>
      <w:r w:rsidRPr="00FE23E4">
        <w:rPr>
          <w:sz w:val="24"/>
          <w:szCs w:val="24"/>
        </w:rPr>
        <w:t xml:space="preserve">с оценкой ________________________________________________________________________ </w:t>
      </w:r>
    </w:p>
    <w:p w14:paraId="0128DE3C" w14:textId="77777777" w:rsidR="00CB44AA" w:rsidRPr="00FE23E4" w:rsidRDefault="003F5F67" w:rsidP="002512A7">
      <w:pPr>
        <w:suppressAutoHyphens/>
        <w:rPr>
          <w:sz w:val="24"/>
          <w:szCs w:val="24"/>
        </w:rPr>
      </w:pPr>
      <w:r w:rsidRPr="00FE23E4">
        <w:rPr>
          <w:sz w:val="24"/>
          <w:szCs w:val="24"/>
        </w:rPr>
        <w:t xml:space="preserve"> </w:t>
      </w:r>
      <w:r w:rsidR="00CB44AA" w:rsidRPr="00FE23E4">
        <w:rPr>
          <w:sz w:val="24"/>
          <w:szCs w:val="24"/>
        </w:rPr>
        <w:t>хорошо, удовлетворительно, неудовлетворительно</w:t>
      </w:r>
      <w:r w:rsidRPr="00FE23E4">
        <w:rPr>
          <w:sz w:val="24"/>
          <w:szCs w:val="24"/>
        </w:rPr>
        <w:t xml:space="preserve">  </w:t>
      </w:r>
    </w:p>
    <w:p w14:paraId="17E24A2A" w14:textId="77777777" w:rsidR="00CB44AA" w:rsidRPr="00FE23E4" w:rsidRDefault="00B15585" w:rsidP="002512A7">
      <w:pPr>
        <w:suppressAutoHyphens/>
        <w:ind w:firstLine="709"/>
        <w:rPr>
          <w:sz w:val="24"/>
          <w:szCs w:val="24"/>
        </w:rPr>
      </w:pPr>
      <w:r w:rsidRPr="00FE23E4">
        <w:rPr>
          <w:sz w:val="24"/>
          <w:szCs w:val="24"/>
        </w:rPr>
        <w:t xml:space="preserve"> </w:t>
      </w:r>
    </w:p>
    <w:p w14:paraId="5F43E0BC" w14:textId="77777777" w:rsidR="00CB44AA" w:rsidRPr="00FE23E4" w:rsidRDefault="00CB44AA" w:rsidP="002512A7">
      <w:pPr>
        <w:suppressAutoHyphens/>
        <w:ind w:firstLine="709"/>
        <w:rPr>
          <w:sz w:val="24"/>
          <w:szCs w:val="24"/>
        </w:rPr>
      </w:pPr>
    </w:p>
    <w:p w14:paraId="4A116978" w14:textId="77777777" w:rsidR="00CB44AA" w:rsidRPr="00FE23E4" w:rsidRDefault="00CB44AA" w:rsidP="002512A7">
      <w:pPr>
        <w:suppressAutoHyphens/>
        <w:ind w:firstLine="709"/>
        <w:rPr>
          <w:sz w:val="24"/>
          <w:szCs w:val="24"/>
        </w:rPr>
      </w:pPr>
      <w:r w:rsidRPr="00FE23E4">
        <w:rPr>
          <w:sz w:val="24"/>
          <w:szCs w:val="24"/>
        </w:rPr>
        <w:t>Председатель АК</w:t>
      </w:r>
      <w:r w:rsidR="003F5F67" w:rsidRPr="00FE23E4">
        <w:rPr>
          <w:sz w:val="24"/>
          <w:szCs w:val="24"/>
        </w:rPr>
        <w:t xml:space="preserve"> </w:t>
      </w:r>
      <w:r w:rsidRPr="00FE23E4">
        <w:rPr>
          <w:sz w:val="24"/>
          <w:szCs w:val="24"/>
        </w:rPr>
        <w:t>_________________ / ______________________/</w:t>
      </w:r>
    </w:p>
    <w:p w14:paraId="19080899" w14:textId="77777777" w:rsidR="00CB44AA" w:rsidRPr="00FE23E4" w:rsidRDefault="003F5F67" w:rsidP="002512A7">
      <w:pPr>
        <w:suppressAutoHyphens/>
        <w:ind w:firstLine="709"/>
        <w:rPr>
          <w:sz w:val="24"/>
          <w:szCs w:val="24"/>
        </w:rPr>
      </w:pPr>
      <w:r w:rsidRPr="00FE23E4">
        <w:rPr>
          <w:sz w:val="24"/>
          <w:szCs w:val="24"/>
        </w:rPr>
        <w:t xml:space="preserve">   </w:t>
      </w:r>
      <w:r w:rsidR="00CB44AA" w:rsidRPr="00FE23E4">
        <w:rPr>
          <w:sz w:val="24"/>
          <w:szCs w:val="24"/>
        </w:rPr>
        <w:t>подпись</w:t>
      </w:r>
      <w:r w:rsidRPr="00FE23E4">
        <w:rPr>
          <w:sz w:val="24"/>
          <w:szCs w:val="24"/>
        </w:rPr>
        <w:t xml:space="preserve">    </w:t>
      </w:r>
      <w:r w:rsidR="00CB44AA" w:rsidRPr="00FE23E4">
        <w:rPr>
          <w:sz w:val="24"/>
          <w:szCs w:val="24"/>
        </w:rPr>
        <w:t>расшифровка</w:t>
      </w:r>
      <w:r w:rsidRPr="00FE23E4">
        <w:rPr>
          <w:sz w:val="24"/>
          <w:szCs w:val="24"/>
        </w:rPr>
        <w:t xml:space="preserve">         </w:t>
      </w:r>
    </w:p>
    <w:p w14:paraId="643E8D8D" w14:textId="77777777" w:rsidR="00CB44AA" w:rsidRPr="00FE23E4" w:rsidRDefault="00CB44AA" w:rsidP="002512A7">
      <w:pPr>
        <w:suppressAutoHyphens/>
        <w:ind w:firstLine="709"/>
        <w:rPr>
          <w:sz w:val="24"/>
          <w:szCs w:val="24"/>
        </w:rPr>
      </w:pPr>
      <w:r w:rsidRPr="00FE23E4">
        <w:rPr>
          <w:sz w:val="24"/>
          <w:szCs w:val="24"/>
        </w:rPr>
        <w:t xml:space="preserve"> Секретарь АК</w:t>
      </w:r>
      <w:r w:rsidR="003F5F67" w:rsidRPr="00FE23E4">
        <w:rPr>
          <w:sz w:val="24"/>
          <w:szCs w:val="24"/>
        </w:rPr>
        <w:t xml:space="preserve">  </w:t>
      </w:r>
      <w:r w:rsidRPr="00FE23E4">
        <w:rPr>
          <w:sz w:val="24"/>
          <w:szCs w:val="24"/>
        </w:rPr>
        <w:t>________________/_______________________/</w:t>
      </w:r>
    </w:p>
    <w:p w14:paraId="4EC94E5C" w14:textId="77777777" w:rsidR="00CB44AA" w:rsidRPr="00FE23E4" w:rsidRDefault="003F5F67" w:rsidP="002512A7">
      <w:pPr>
        <w:suppressAutoHyphens/>
        <w:ind w:firstLine="709"/>
        <w:rPr>
          <w:sz w:val="24"/>
          <w:szCs w:val="24"/>
        </w:rPr>
      </w:pPr>
      <w:r w:rsidRPr="00FE23E4">
        <w:rPr>
          <w:sz w:val="24"/>
          <w:szCs w:val="24"/>
        </w:rPr>
        <w:t xml:space="preserve">  </w:t>
      </w:r>
      <w:r w:rsidR="00CB44AA" w:rsidRPr="00FE23E4">
        <w:rPr>
          <w:sz w:val="24"/>
          <w:szCs w:val="24"/>
        </w:rPr>
        <w:t xml:space="preserve"> подпись</w:t>
      </w:r>
      <w:r w:rsidRPr="00FE23E4">
        <w:rPr>
          <w:sz w:val="24"/>
          <w:szCs w:val="24"/>
        </w:rPr>
        <w:t xml:space="preserve">       </w:t>
      </w:r>
      <w:r w:rsidR="00CB44AA" w:rsidRPr="00FE23E4">
        <w:rPr>
          <w:sz w:val="24"/>
          <w:szCs w:val="24"/>
        </w:rPr>
        <w:t xml:space="preserve"> расшифровка</w:t>
      </w:r>
      <w:r w:rsidRPr="00FE23E4">
        <w:rPr>
          <w:sz w:val="24"/>
          <w:szCs w:val="24"/>
        </w:rPr>
        <w:t xml:space="preserve">  </w:t>
      </w:r>
    </w:p>
    <w:p w14:paraId="1BD00E18" w14:textId="77777777" w:rsidR="00CB44AA" w:rsidRPr="00FE23E4" w:rsidRDefault="00CB44AA" w:rsidP="002512A7">
      <w:pPr>
        <w:suppressAutoHyphens/>
        <w:ind w:firstLine="709"/>
        <w:rPr>
          <w:sz w:val="24"/>
          <w:szCs w:val="24"/>
        </w:rPr>
      </w:pPr>
      <w:r w:rsidRPr="00FE23E4">
        <w:rPr>
          <w:b/>
          <w:sz w:val="24"/>
          <w:szCs w:val="24"/>
        </w:rPr>
        <w:t>«С решением апелляционной комиссии ознакомлен(а)»:</w:t>
      </w:r>
      <w:r w:rsidRPr="00FE23E4">
        <w:rPr>
          <w:sz w:val="24"/>
          <w:szCs w:val="24"/>
        </w:rPr>
        <w:t xml:space="preserve"> ____________/__ ________________/</w:t>
      </w:r>
    </w:p>
    <w:p w14:paraId="17B96D10" w14:textId="77777777" w:rsidR="00CB44AA" w:rsidRPr="00FE23E4" w:rsidRDefault="003F5F67" w:rsidP="002512A7">
      <w:pPr>
        <w:suppressAutoHyphens/>
        <w:ind w:firstLine="709"/>
        <w:jc w:val="both"/>
        <w:rPr>
          <w:sz w:val="24"/>
          <w:szCs w:val="24"/>
        </w:rPr>
      </w:pPr>
      <w:r w:rsidRPr="00FE23E4">
        <w:rPr>
          <w:sz w:val="24"/>
          <w:szCs w:val="24"/>
        </w:rPr>
        <w:t xml:space="preserve">                </w:t>
      </w:r>
      <w:r w:rsidR="00CB44AA" w:rsidRPr="00FE23E4">
        <w:rPr>
          <w:sz w:val="24"/>
          <w:szCs w:val="24"/>
        </w:rPr>
        <w:t>подпись</w:t>
      </w:r>
      <w:r w:rsidRPr="00FE23E4">
        <w:rPr>
          <w:sz w:val="24"/>
          <w:szCs w:val="24"/>
        </w:rPr>
        <w:t xml:space="preserve">   </w:t>
      </w:r>
      <w:r w:rsidR="00CB44AA" w:rsidRPr="00FE23E4">
        <w:rPr>
          <w:sz w:val="24"/>
          <w:szCs w:val="24"/>
        </w:rPr>
        <w:t>расшифровка</w:t>
      </w:r>
    </w:p>
    <w:p w14:paraId="3F99B716" w14:textId="77777777" w:rsidR="00CB44AA" w:rsidRPr="00FE23E4" w:rsidRDefault="00CB44AA" w:rsidP="002512A7">
      <w:pPr>
        <w:suppressAutoHyphens/>
        <w:ind w:firstLine="709"/>
        <w:rPr>
          <w:sz w:val="24"/>
          <w:szCs w:val="24"/>
        </w:rPr>
      </w:pPr>
    </w:p>
    <w:p w14:paraId="07118A48" w14:textId="77777777" w:rsidR="00CB44AA" w:rsidRPr="00FE23E4" w:rsidRDefault="00CB44AA" w:rsidP="002512A7">
      <w:pPr>
        <w:suppressAutoHyphens/>
        <w:ind w:firstLine="709"/>
        <w:rPr>
          <w:sz w:val="24"/>
          <w:szCs w:val="24"/>
        </w:rPr>
      </w:pPr>
      <w:r w:rsidRPr="00FE23E4">
        <w:rPr>
          <w:sz w:val="24"/>
          <w:szCs w:val="24"/>
        </w:rPr>
        <w:t>«____»__________________ 20___ г.</w:t>
      </w:r>
    </w:p>
    <w:p w14:paraId="46F2A3FA" w14:textId="77777777" w:rsidR="00CB44AA" w:rsidRPr="00FE23E4" w:rsidRDefault="00CB44AA" w:rsidP="002512A7">
      <w:pPr>
        <w:suppressAutoHyphens/>
        <w:ind w:firstLine="709"/>
        <w:jc w:val="right"/>
        <w:rPr>
          <w:sz w:val="24"/>
          <w:szCs w:val="24"/>
        </w:rPr>
      </w:pPr>
      <w:r w:rsidRPr="00FE23E4">
        <w:rPr>
          <w:sz w:val="24"/>
          <w:szCs w:val="24"/>
        </w:rPr>
        <w:br w:type="page"/>
      </w:r>
      <w:r w:rsidRPr="00FE23E4">
        <w:rPr>
          <w:sz w:val="24"/>
          <w:szCs w:val="24"/>
        </w:rPr>
        <w:lastRenderedPageBreak/>
        <w:t>Приложение 3</w:t>
      </w:r>
    </w:p>
    <w:p w14:paraId="65899405" w14:textId="77777777" w:rsidR="00CB44AA" w:rsidRPr="00FE23E4" w:rsidRDefault="00CB44AA" w:rsidP="002512A7">
      <w:pPr>
        <w:suppressAutoHyphens/>
        <w:ind w:firstLine="709"/>
        <w:jc w:val="center"/>
        <w:rPr>
          <w:b/>
          <w:sz w:val="24"/>
          <w:szCs w:val="24"/>
        </w:rPr>
      </w:pPr>
    </w:p>
    <w:p w14:paraId="6A007ABA" w14:textId="77777777" w:rsidR="00CB44AA" w:rsidRPr="00FE23E4" w:rsidRDefault="00CB44AA" w:rsidP="002512A7">
      <w:pPr>
        <w:suppressAutoHyphens/>
        <w:ind w:firstLine="709"/>
        <w:jc w:val="center"/>
        <w:rPr>
          <w:b/>
          <w:sz w:val="24"/>
          <w:szCs w:val="24"/>
        </w:rPr>
      </w:pPr>
      <w:r w:rsidRPr="00FE23E4">
        <w:rPr>
          <w:b/>
          <w:sz w:val="24"/>
          <w:szCs w:val="24"/>
        </w:rPr>
        <w:t>ПРОТОКОЛ №______</w:t>
      </w:r>
    </w:p>
    <w:p w14:paraId="2F711587" w14:textId="77777777" w:rsidR="00CB44AA" w:rsidRPr="00FE23E4" w:rsidRDefault="00CB44AA" w:rsidP="002512A7">
      <w:pPr>
        <w:suppressAutoHyphens/>
        <w:ind w:firstLine="709"/>
        <w:jc w:val="center"/>
        <w:rPr>
          <w:b/>
          <w:sz w:val="24"/>
          <w:szCs w:val="24"/>
        </w:rPr>
      </w:pPr>
      <w:r w:rsidRPr="00FE23E4">
        <w:rPr>
          <w:b/>
          <w:sz w:val="24"/>
          <w:szCs w:val="24"/>
        </w:rPr>
        <w:t>ЗАСЕДАНИЯ АПЕЛЛЯЦИОННОЙ КОМИССИИ (АК)</w:t>
      </w:r>
    </w:p>
    <w:p w14:paraId="20539B5C" w14:textId="77777777" w:rsidR="00CB44AA" w:rsidRPr="00FE23E4" w:rsidRDefault="00CB44AA" w:rsidP="002512A7">
      <w:pPr>
        <w:suppressAutoHyphens/>
        <w:ind w:firstLine="709"/>
        <w:jc w:val="center"/>
        <w:rPr>
          <w:b/>
          <w:sz w:val="24"/>
          <w:szCs w:val="24"/>
        </w:rPr>
      </w:pPr>
      <w:r w:rsidRPr="00FE23E4">
        <w:rPr>
          <w:b/>
          <w:sz w:val="24"/>
          <w:szCs w:val="24"/>
        </w:rPr>
        <w:t>от</w:t>
      </w:r>
      <w:r w:rsidR="003F5F67" w:rsidRPr="00FE23E4">
        <w:rPr>
          <w:b/>
          <w:sz w:val="24"/>
          <w:szCs w:val="24"/>
        </w:rPr>
        <w:t xml:space="preserve"> </w:t>
      </w:r>
      <w:r w:rsidRPr="00FE23E4">
        <w:rPr>
          <w:b/>
          <w:sz w:val="24"/>
          <w:szCs w:val="24"/>
        </w:rPr>
        <w:t>«_____»_________________20___г.</w:t>
      </w:r>
    </w:p>
    <w:p w14:paraId="427BDE8E" w14:textId="77777777" w:rsidR="00CB44AA" w:rsidRPr="00FE23E4" w:rsidRDefault="00CB44AA" w:rsidP="002512A7">
      <w:pPr>
        <w:suppressAutoHyphens/>
        <w:ind w:firstLine="709"/>
        <w:jc w:val="center"/>
        <w:rPr>
          <w:sz w:val="24"/>
          <w:szCs w:val="24"/>
        </w:rPr>
      </w:pPr>
    </w:p>
    <w:p w14:paraId="2515C807" w14:textId="77777777" w:rsidR="00CB44AA" w:rsidRPr="00FE23E4" w:rsidRDefault="00B15585" w:rsidP="002512A7">
      <w:pPr>
        <w:suppressAutoHyphens/>
        <w:ind w:firstLine="709"/>
        <w:rPr>
          <w:sz w:val="24"/>
          <w:szCs w:val="24"/>
        </w:rPr>
      </w:pPr>
      <w:r w:rsidRPr="00FE23E4">
        <w:rPr>
          <w:sz w:val="24"/>
          <w:szCs w:val="24"/>
        </w:rPr>
        <w:t xml:space="preserve"> </w:t>
      </w:r>
      <w:r w:rsidR="00CB44AA" w:rsidRPr="00FE23E4">
        <w:rPr>
          <w:sz w:val="24"/>
          <w:szCs w:val="24"/>
        </w:rPr>
        <w:t>Апелляционная комиссия</w:t>
      </w:r>
      <w:r w:rsidR="003F5F67" w:rsidRPr="00FE23E4">
        <w:rPr>
          <w:sz w:val="24"/>
          <w:szCs w:val="24"/>
        </w:rPr>
        <w:t xml:space="preserve"> </w:t>
      </w:r>
      <w:r w:rsidR="00CB44AA" w:rsidRPr="00FE23E4">
        <w:rPr>
          <w:sz w:val="24"/>
          <w:szCs w:val="24"/>
        </w:rPr>
        <w:t>в составе:</w:t>
      </w:r>
    </w:p>
    <w:p w14:paraId="4FA7713C" w14:textId="77777777" w:rsidR="00CB44AA" w:rsidRPr="00FE23E4" w:rsidRDefault="00B15585" w:rsidP="002512A7">
      <w:pPr>
        <w:suppressAutoHyphens/>
        <w:ind w:firstLine="709"/>
        <w:rPr>
          <w:sz w:val="24"/>
          <w:szCs w:val="24"/>
        </w:rPr>
      </w:pPr>
      <w:r w:rsidRPr="00FE23E4">
        <w:rPr>
          <w:sz w:val="24"/>
          <w:szCs w:val="24"/>
        </w:rPr>
        <w:t xml:space="preserve"> </w:t>
      </w:r>
      <w:r w:rsidR="00CB44AA" w:rsidRPr="00FE23E4">
        <w:rPr>
          <w:sz w:val="24"/>
          <w:szCs w:val="24"/>
        </w:rPr>
        <w:t>Председатель АК ___________________________________________________________________</w:t>
      </w:r>
    </w:p>
    <w:p w14:paraId="65AFE994" w14:textId="77777777" w:rsidR="00CB44AA" w:rsidRPr="00FE23E4" w:rsidRDefault="00B15585" w:rsidP="002512A7">
      <w:pPr>
        <w:suppressAutoHyphens/>
        <w:ind w:firstLine="709"/>
        <w:rPr>
          <w:sz w:val="24"/>
          <w:szCs w:val="24"/>
        </w:rPr>
      </w:pPr>
      <w:r w:rsidRPr="00FE23E4">
        <w:rPr>
          <w:sz w:val="24"/>
          <w:szCs w:val="24"/>
        </w:rPr>
        <w:t xml:space="preserve"> </w:t>
      </w:r>
      <w:r w:rsidR="00CB44AA" w:rsidRPr="00FE23E4">
        <w:rPr>
          <w:sz w:val="24"/>
          <w:szCs w:val="24"/>
        </w:rPr>
        <w:t>Члены АК __________________________________________________________________________</w:t>
      </w:r>
    </w:p>
    <w:p w14:paraId="28A0CA5A" w14:textId="77777777" w:rsidR="00CB44AA" w:rsidRPr="00FE23E4" w:rsidRDefault="00CB44AA" w:rsidP="002512A7">
      <w:pPr>
        <w:suppressAutoHyphens/>
        <w:ind w:firstLine="709"/>
        <w:rPr>
          <w:sz w:val="24"/>
          <w:szCs w:val="24"/>
        </w:rPr>
      </w:pPr>
      <w:r w:rsidRPr="00FE23E4">
        <w:rPr>
          <w:sz w:val="24"/>
          <w:szCs w:val="24"/>
        </w:rPr>
        <w:t>Секретарь АК _____________________________________</w:t>
      </w:r>
    </w:p>
    <w:p w14:paraId="3B7FB4A3" w14:textId="77777777" w:rsidR="00CB44AA" w:rsidRPr="00FE23E4" w:rsidRDefault="00CB44AA" w:rsidP="002512A7">
      <w:pPr>
        <w:suppressAutoHyphens/>
        <w:ind w:firstLine="709"/>
        <w:rPr>
          <w:sz w:val="24"/>
          <w:szCs w:val="24"/>
        </w:rPr>
      </w:pPr>
    </w:p>
    <w:p w14:paraId="2D41B82B" w14:textId="77777777" w:rsidR="00CB44AA" w:rsidRPr="00FE23E4" w:rsidRDefault="00CB44AA" w:rsidP="002512A7">
      <w:pPr>
        <w:suppressAutoHyphens/>
        <w:ind w:firstLine="709"/>
        <w:rPr>
          <w:sz w:val="24"/>
          <w:szCs w:val="24"/>
        </w:rPr>
      </w:pPr>
      <w:r w:rsidRPr="00FE23E4">
        <w:rPr>
          <w:sz w:val="24"/>
          <w:szCs w:val="24"/>
        </w:rPr>
        <w:t>в присутствии председателя ГЭК ________________________________________</w:t>
      </w:r>
    </w:p>
    <w:p w14:paraId="4D431320" w14:textId="77777777" w:rsidR="00CB44AA" w:rsidRPr="00FE23E4" w:rsidRDefault="003F5F67" w:rsidP="002512A7">
      <w:pPr>
        <w:suppressAutoHyphens/>
        <w:ind w:firstLine="709"/>
        <w:rPr>
          <w:sz w:val="24"/>
          <w:szCs w:val="24"/>
        </w:rPr>
      </w:pPr>
      <w:r w:rsidRPr="00FE23E4">
        <w:rPr>
          <w:sz w:val="24"/>
          <w:szCs w:val="24"/>
        </w:rPr>
        <w:t xml:space="preserve"> </w:t>
      </w:r>
    </w:p>
    <w:p w14:paraId="214193BC" w14:textId="77777777" w:rsidR="00CB44AA" w:rsidRPr="00FE23E4" w:rsidRDefault="00CB44AA" w:rsidP="002512A7">
      <w:pPr>
        <w:suppressAutoHyphens/>
        <w:ind w:firstLine="709"/>
        <w:rPr>
          <w:sz w:val="24"/>
          <w:szCs w:val="24"/>
        </w:rPr>
      </w:pPr>
      <w:r w:rsidRPr="00FE23E4">
        <w:rPr>
          <w:sz w:val="24"/>
          <w:szCs w:val="24"/>
        </w:rPr>
        <w:t>рассмотрела апелляционное заявление обучающегося ___________________</w:t>
      </w:r>
    </w:p>
    <w:p w14:paraId="6BCD565B" w14:textId="77777777" w:rsidR="00CB44AA" w:rsidRPr="00FE23E4" w:rsidRDefault="00CB44AA" w:rsidP="002512A7">
      <w:pPr>
        <w:suppressAutoHyphens/>
        <w:ind w:firstLine="709"/>
        <w:rPr>
          <w:sz w:val="24"/>
          <w:szCs w:val="24"/>
        </w:rPr>
      </w:pPr>
      <w:r w:rsidRPr="00FE23E4">
        <w:rPr>
          <w:sz w:val="24"/>
          <w:szCs w:val="24"/>
        </w:rPr>
        <w:t>по специальности________________________________________________________</w:t>
      </w:r>
    </w:p>
    <w:p w14:paraId="3F76D0B4" w14:textId="77777777" w:rsidR="00CB44AA" w:rsidRPr="00FE23E4" w:rsidRDefault="00CB44AA" w:rsidP="002512A7">
      <w:pPr>
        <w:suppressAutoHyphens/>
        <w:ind w:firstLine="709"/>
        <w:rPr>
          <w:sz w:val="24"/>
          <w:szCs w:val="24"/>
        </w:rPr>
      </w:pPr>
      <w:r w:rsidRPr="00FE23E4">
        <w:rPr>
          <w:sz w:val="24"/>
          <w:szCs w:val="24"/>
        </w:rPr>
        <w:t>о нарушении установленного порядка проведения государственной итоговой аттестации, выразившегося в _________________________________________________________,</w:t>
      </w:r>
      <w:r w:rsidR="003F5F67" w:rsidRPr="00FE23E4">
        <w:rPr>
          <w:sz w:val="24"/>
          <w:szCs w:val="24"/>
        </w:rPr>
        <w:t xml:space="preserve"> </w:t>
      </w:r>
      <w:r w:rsidRPr="00FE23E4">
        <w:rPr>
          <w:sz w:val="24"/>
          <w:szCs w:val="24"/>
        </w:rPr>
        <w:t>которые привели к снижению оценки.</w:t>
      </w:r>
    </w:p>
    <w:p w14:paraId="4C3155BE" w14:textId="77777777" w:rsidR="00CB44AA" w:rsidRPr="00FE23E4" w:rsidRDefault="00B15585" w:rsidP="002512A7">
      <w:pPr>
        <w:suppressAutoHyphens/>
        <w:ind w:firstLine="709"/>
        <w:jc w:val="both"/>
        <w:rPr>
          <w:sz w:val="24"/>
          <w:szCs w:val="24"/>
        </w:rPr>
      </w:pPr>
      <w:r w:rsidRPr="00FE23E4">
        <w:rPr>
          <w:sz w:val="24"/>
          <w:szCs w:val="24"/>
        </w:rPr>
        <w:t xml:space="preserve"> </w:t>
      </w:r>
      <w:r w:rsidR="00CB44AA" w:rsidRPr="00FE23E4">
        <w:rPr>
          <w:sz w:val="24"/>
          <w:szCs w:val="24"/>
        </w:rPr>
        <w:t>В</w:t>
      </w:r>
      <w:r w:rsidR="003F5F67" w:rsidRPr="00FE23E4">
        <w:rPr>
          <w:sz w:val="24"/>
          <w:szCs w:val="24"/>
        </w:rPr>
        <w:t xml:space="preserve"> </w:t>
      </w:r>
      <w:r w:rsidR="00CB44AA" w:rsidRPr="00FE23E4">
        <w:rPr>
          <w:sz w:val="24"/>
          <w:szCs w:val="24"/>
        </w:rPr>
        <w:t>результате рассмотрения протокола заседания ГЭК,</w:t>
      </w:r>
      <w:r w:rsidR="003F5F67" w:rsidRPr="00FE23E4">
        <w:rPr>
          <w:sz w:val="24"/>
          <w:szCs w:val="24"/>
        </w:rPr>
        <w:t xml:space="preserve"> </w:t>
      </w:r>
      <w:r w:rsidR="00CB44AA" w:rsidRPr="00FE23E4">
        <w:rPr>
          <w:sz w:val="24"/>
          <w:szCs w:val="24"/>
        </w:rPr>
        <w:t>заключения председателя ГЭК</w:t>
      </w:r>
      <w:r w:rsidR="003F5F67" w:rsidRPr="00FE23E4">
        <w:rPr>
          <w:sz w:val="24"/>
          <w:szCs w:val="24"/>
        </w:rPr>
        <w:t xml:space="preserve"> </w:t>
      </w:r>
      <w:r w:rsidR="00CB44AA" w:rsidRPr="00FE23E4">
        <w:rPr>
          <w:sz w:val="24"/>
          <w:szCs w:val="24"/>
        </w:rPr>
        <w:t>о соблюдении процедуры проведения защиты ВКР/ государственного экзамена,</w:t>
      </w:r>
      <w:r w:rsidR="003F5F67" w:rsidRPr="00FE23E4">
        <w:rPr>
          <w:sz w:val="24"/>
          <w:szCs w:val="24"/>
        </w:rPr>
        <w:t xml:space="preserve"> </w:t>
      </w:r>
      <w:r w:rsidR="00CB44AA" w:rsidRPr="00FE23E4">
        <w:rPr>
          <w:sz w:val="24"/>
          <w:szCs w:val="24"/>
        </w:rPr>
        <w:t>комиссия установила:</w:t>
      </w:r>
      <w:r w:rsidR="003F5F67" w:rsidRPr="00FE23E4">
        <w:rPr>
          <w:sz w:val="24"/>
          <w:szCs w:val="24"/>
        </w:rPr>
        <w:t xml:space="preserve"> </w:t>
      </w:r>
    </w:p>
    <w:p w14:paraId="1BB33763" w14:textId="77777777" w:rsidR="00CB44AA" w:rsidRPr="00FE23E4" w:rsidRDefault="00CB44AA" w:rsidP="002512A7">
      <w:pPr>
        <w:suppressAutoHyphens/>
        <w:ind w:firstLine="709"/>
        <w:rPr>
          <w:sz w:val="24"/>
          <w:szCs w:val="24"/>
        </w:rPr>
      </w:pPr>
      <w:r w:rsidRPr="00FE23E4">
        <w:rPr>
          <w:sz w:val="24"/>
          <w:szCs w:val="24"/>
        </w:rPr>
        <w:t>________________________________________________________________________</w:t>
      </w:r>
    </w:p>
    <w:p w14:paraId="456090E1" w14:textId="77777777" w:rsidR="00CB44AA" w:rsidRPr="00FE23E4" w:rsidRDefault="00CB44AA" w:rsidP="002512A7">
      <w:pPr>
        <w:suppressAutoHyphens/>
        <w:ind w:firstLine="709"/>
        <w:jc w:val="both"/>
        <w:rPr>
          <w:sz w:val="24"/>
          <w:szCs w:val="24"/>
        </w:rPr>
      </w:pPr>
    </w:p>
    <w:p w14:paraId="24A2DF42" w14:textId="77777777" w:rsidR="00CB44AA" w:rsidRPr="00FE23E4" w:rsidRDefault="00CB44AA" w:rsidP="002512A7">
      <w:pPr>
        <w:suppressAutoHyphens/>
        <w:ind w:firstLine="709"/>
        <w:jc w:val="both"/>
        <w:rPr>
          <w:b/>
          <w:sz w:val="24"/>
          <w:szCs w:val="24"/>
        </w:rPr>
      </w:pPr>
      <w:r w:rsidRPr="00FE23E4">
        <w:rPr>
          <w:b/>
          <w:sz w:val="24"/>
          <w:szCs w:val="24"/>
        </w:rPr>
        <w:t>Решение комиссии:</w:t>
      </w:r>
    </w:p>
    <w:p w14:paraId="175BA073" w14:textId="77777777" w:rsidR="00CB44AA" w:rsidRPr="00FE23E4" w:rsidRDefault="00CB44AA" w:rsidP="002512A7">
      <w:pPr>
        <w:suppressAutoHyphens/>
        <w:ind w:firstLine="709"/>
        <w:rPr>
          <w:sz w:val="24"/>
          <w:szCs w:val="24"/>
        </w:rPr>
      </w:pPr>
      <w:r w:rsidRPr="00FE23E4">
        <w:rPr>
          <w:sz w:val="24"/>
          <w:szCs w:val="24"/>
        </w:rPr>
        <w:t xml:space="preserve">Апелляцию _________________________________, т.к. изложенные в ней сведения о </w:t>
      </w:r>
    </w:p>
    <w:p w14:paraId="31271B78" w14:textId="77777777" w:rsidR="00CB44AA" w:rsidRPr="00FE23E4" w:rsidRDefault="003F5F67" w:rsidP="002512A7">
      <w:pPr>
        <w:suppressAutoHyphens/>
        <w:ind w:firstLine="709"/>
        <w:rPr>
          <w:sz w:val="24"/>
          <w:szCs w:val="24"/>
        </w:rPr>
      </w:pPr>
      <w:r w:rsidRPr="00FE23E4">
        <w:rPr>
          <w:sz w:val="24"/>
          <w:szCs w:val="24"/>
        </w:rPr>
        <w:t xml:space="preserve">            </w:t>
      </w:r>
      <w:r w:rsidR="00CB44AA" w:rsidRPr="00FE23E4">
        <w:rPr>
          <w:sz w:val="24"/>
          <w:szCs w:val="24"/>
        </w:rPr>
        <w:t>отклонить / удовлетворить</w:t>
      </w:r>
    </w:p>
    <w:p w14:paraId="44558D34" w14:textId="77777777" w:rsidR="00CB44AA" w:rsidRPr="00FE23E4" w:rsidRDefault="00CB44AA" w:rsidP="002512A7">
      <w:pPr>
        <w:suppressAutoHyphens/>
        <w:ind w:firstLine="709"/>
        <w:rPr>
          <w:sz w:val="24"/>
          <w:szCs w:val="24"/>
        </w:rPr>
      </w:pPr>
      <w:r w:rsidRPr="00FE23E4">
        <w:rPr>
          <w:sz w:val="24"/>
          <w:szCs w:val="24"/>
        </w:rPr>
        <w:t>допущенных нарушениях порядка проведения ГИА ___________________________</w:t>
      </w:r>
    </w:p>
    <w:p w14:paraId="2116F017" w14:textId="77777777" w:rsidR="00CB44AA" w:rsidRPr="00FE23E4" w:rsidRDefault="003F5F67" w:rsidP="002512A7">
      <w:pPr>
        <w:suppressAutoHyphens/>
        <w:ind w:firstLine="709"/>
        <w:rPr>
          <w:sz w:val="24"/>
          <w:szCs w:val="24"/>
        </w:rPr>
      </w:pPr>
      <w:r w:rsidRPr="00FE23E4">
        <w:rPr>
          <w:sz w:val="24"/>
          <w:szCs w:val="24"/>
        </w:rPr>
        <w:t xml:space="preserve"> </w:t>
      </w:r>
      <w:r w:rsidR="00CB44AA" w:rsidRPr="00FE23E4">
        <w:rPr>
          <w:sz w:val="24"/>
          <w:szCs w:val="24"/>
        </w:rPr>
        <w:t>не подтвердились/ подтвердились</w:t>
      </w:r>
    </w:p>
    <w:p w14:paraId="080560ED" w14:textId="77777777" w:rsidR="00CB44AA" w:rsidRPr="00FE23E4" w:rsidRDefault="00CB44AA" w:rsidP="002512A7">
      <w:pPr>
        <w:suppressAutoHyphens/>
        <w:ind w:firstLine="709"/>
        <w:rPr>
          <w:sz w:val="24"/>
          <w:szCs w:val="24"/>
        </w:rPr>
      </w:pPr>
      <w:r w:rsidRPr="00FE23E4">
        <w:rPr>
          <w:sz w:val="24"/>
          <w:szCs w:val="24"/>
        </w:rPr>
        <w:t>и</w:t>
      </w:r>
      <w:r w:rsidR="003F5F67" w:rsidRPr="00FE23E4">
        <w:rPr>
          <w:sz w:val="24"/>
          <w:szCs w:val="24"/>
        </w:rPr>
        <w:t xml:space="preserve"> </w:t>
      </w:r>
      <w:r w:rsidRPr="00FE23E4">
        <w:rPr>
          <w:sz w:val="24"/>
          <w:szCs w:val="24"/>
        </w:rPr>
        <w:t>________________________ на результат государственной итоговой аттестации.</w:t>
      </w:r>
    </w:p>
    <w:p w14:paraId="51640AE9" w14:textId="77777777" w:rsidR="00CB44AA" w:rsidRPr="00FE23E4" w:rsidRDefault="003F5F67" w:rsidP="002512A7">
      <w:pPr>
        <w:suppressAutoHyphens/>
        <w:ind w:firstLine="709"/>
        <w:rPr>
          <w:sz w:val="24"/>
          <w:szCs w:val="24"/>
        </w:rPr>
      </w:pPr>
      <w:r w:rsidRPr="00FE23E4">
        <w:rPr>
          <w:sz w:val="24"/>
          <w:szCs w:val="24"/>
        </w:rPr>
        <w:t xml:space="preserve">     </w:t>
      </w:r>
      <w:r w:rsidR="00CB44AA" w:rsidRPr="00FE23E4">
        <w:rPr>
          <w:sz w:val="24"/>
          <w:szCs w:val="24"/>
        </w:rPr>
        <w:t xml:space="preserve"> не повлияли / повлияли</w:t>
      </w:r>
      <w:r w:rsidRPr="00FE23E4">
        <w:rPr>
          <w:sz w:val="24"/>
          <w:szCs w:val="24"/>
        </w:rPr>
        <w:t xml:space="preserve">   </w:t>
      </w:r>
    </w:p>
    <w:p w14:paraId="060369EF" w14:textId="77777777" w:rsidR="00CB44AA" w:rsidRPr="00FE23E4" w:rsidRDefault="00B15585" w:rsidP="002512A7">
      <w:pPr>
        <w:suppressAutoHyphens/>
        <w:ind w:firstLine="709"/>
        <w:rPr>
          <w:sz w:val="24"/>
          <w:szCs w:val="24"/>
        </w:rPr>
      </w:pPr>
      <w:r w:rsidRPr="00FE23E4">
        <w:rPr>
          <w:sz w:val="24"/>
          <w:szCs w:val="24"/>
        </w:rPr>
        <w:t xml:space="preserve"> </w:t>
      </w:r>
    </w:p>
    <w:p w14:paraId="4C03AEC5" w14:textId="77777777" w:rsidR="00CB44AA" w:rsidRPr="00FE23E4" w:rsidRDefault="00CB44AA" w:rsidP="002512A7">
      <w:pPr>
        <w:suppressAutoHyphens/>
        <w:ind w:firstLine="709"/>
        <w:rPr>
          <w:sz w:val="24"/>
          <w:szCs w:val="24"/>
        </w:rPr>
      </w:pPr>
      <w:r w:rsidRPr="00FE23E4">
        <w:rPr>
          <w:b/>
          <w:sz w:val="24"/>
          <w:szCs w:val="24"/>
        </w:rPr>
        <w:t xml:space="preserve"> Комиссия</w:t>
      </w:r>
      <w:r w:rsidRPr="00FE23E4">
        <w:rPr>
          <w:sz w:val="24"/>
          <w:szCs w:val="24"/>
        </w:rPr>
        <w:t xml:space="preserve"> _________________________________________________________________________</w:t>
      </w:r>
    </w:p>
    <w:p w14:paraId="44549734" w14:textId="77777777" w:rsidR="00CB44AA" w:rsidRPr="00FE23E4" w:rsidRDefault="003F5F67" w:rsidP="002512A7">
      <w:pPr>
        <w:suppressAutoHyphens/>
        <w:ind w:firstLine="709"/>
        <w:jc w:val="center"/>
        <w:rPr>
          <w:sz w:val="24"/>
          <w:szCs w:val="24"/>
        </w:rPr>
      </w:pPr>
      <w:r w:rsidRPr="00FE23E4">
        <w:rPr>
          <w:sz w:val="24"/>
          <w:szCs w:val="24"/>
        </w:rPr>
        <w:t xml:space="preserve">    </w:t>
      </w:r>
      <w:r w:rsidR="00CB44AA" w:rsidRPr="00FE23E4">
        <w:rPr>
          <w:sz w:val="24"/>
          <w:szCs w:val="24"/>
        </w:rPr>
        <w:t xml:space="preserve"> подт</w:t>
      </w:r>
      <w:r w:rsidR="00DD5C2C" w:rsidRPr="00FE23E4">
        <w:rPr>
          <w:sz w:val="24"/>
          <w:szCs w:val="24"/>
        </w:rPr>
        <w:t xml:space="preserve">верждает выставленную оценку / </w:t>
      </w:r>
      <w:r w:rsidR="00CB44AA" w:rsidRPr="00FE23E4">
        <w:rPr>
          <w:sz w:val="24"/>
          <w:szCs w:val="24"/>
        </w:rPr>
        <w:t>аннулирует результат ГИА и предлагает провести повторную процедуру ГИА.</w:t>
      </w:r>
    </w:p>
    <w:p w14:paraId="7C398559" w14:textId="77777777" w:rsidR="00CB44AA" w:rsidRPr="00FE23E4" w:rsidRDefault="003F5F67" w:rsidP="002512A7">
      <w:pPr>
        <w:suppressAutoHyphens/>
        <w:ind w:firstLine="709"/>
        <w:rPr>
          <w:sz w:val="24"/>
          <w:szCs w:val="24"/>
        </w:rPr>
      </w:pPr>
      <w:r w:rsidRPr="00FE23E4">
        <w:rPr>
          <w:sz w:val="24"/>
          <w:szCs w:val="24"/>
        </w:rPr>
        <w:t xml:space="preserve">   </w:t>
      </w:r>
    </w:p>
    <w:p w14:paraId="45BD90E8" w14:textId="77777777" w:rsidR="00CB44AA" w:rsidRPr="00FE23E4" w:rsidRDefault="00CB44AA" w:rsidP="002512A7">
      <w:pPr>
        <w:suppressAutoHyphens/>
        <w:ind w:firstLine="709"/>
        <w:rPr>
          <w:sz w:val="24"/>
          <w:szCs w:val="24"/>
        </w:rPr>
      </w:pPr>
      <w:r w:rsidRPr="00FE23E4">
        <w:rPr>
          <w:b/>
          <w:sz w:val="24"/>
          <w:szCs w:val="24"/>
        </w:rPr>
        <w:t>Председатель АК</w:t>
      </w:r>
      <w:r w:rsidRPr="00FE23E4">
        <w:rPr>
          <w:sz w:val="24"/>
          <w:szCs w:val="24"/>
        </w:rPr>
        <w:t xml:space="preserve"> ______________________ / ________________________/</w:t>
      </w:r>
    </w:p>
    <w:p w14:paraId="146CEB93" w14:textId="77777777" w:rsidR="00CB44AA" w:rsidRPr="00FE23E4" w:rsidRDefault="003F5F67" w:rsidP="002512A7">
      <w:pPr>
        <w:suppressAutoHyphens/>
        <w:ind w:firstLine="709"/>
        <w:rPr>
          <w:sz w:val="24"/>
          <w:szCs w:val="24"/>
        </w:rPr>
      </w:pPr>
      <w:r w:rsidRPr="00FE23E4">
        <w:rPr>
          <w:sz w:val="24"/>
          <w:szCs w:val="24"/>
        </w:rPr>
        <w:t xml:space="preserve">              </w:t>
      </w:r>
      <w:r w:rsidR="00CB44AA" w:rsidRPr="00FE23E4">
        <w:rPr>
          <w:sz w:val="24"/>
          <w:szCs w:val="24"/>
        </w:rPr>
        <w:t>подпись</w:t>
      </w:r>
      <w:r w:rsidRPr="00FE23E4">
        <w:rPr>
          <w:sz w:val="24"/>
          <w:szCs w:val="24"/>
        </w:rPr>
        <w:t xml:space="preserve">     </w:t>
      </w:r>
      <w:r w:rsidR="00CB44AA" w:rsidRPr="00FE23E4">
        <w:rPr>
          <w:sz w:val="24"/>
          <w:szCs w:val="24"/>
        </w:rPr>
        <w:t>расшифровка</w:t>
      </w:r>
    </w:p>
    <w:p w14:paraId="31963155" w14:textId="77777777" w:rsidR="00CB44AA" w:rsidRPr="00FE23E4" w:rsidRDefault="00CB44AA" w:rsidP="002512A7">
      <w:pPr>
        <w:suppressAutoHyphens/>
        <w:ind w:firstLine="709"/>
        <w:rPr>
          <w:sz w:val="24"/>
          <w:szCs w:val="24"/>
        </w:rPr>
      </w:pPr>
      <w:r w:rsidRPr="00FE23E4">
        <w:rPr>
          <w:b/>
          <w:sz w:val="24"/>
          <w:szCs w:val="24"/>
        </w:rPr>
        <w:t>Секретарь А</w:t>
      </w:r>
      <w:r w:rsidRPr="00FE23E4">
        <w:rPr>
          <w:sz w:val="24"/>
          <w:szCs w:val="24"/>
        </w:rPr>
        <w:t>К</w:t>
      </w:r>
      <w:r w:rsidR="003F5F67" w:rsidRPr="00FE23E4">
        <w:rPr>
          <w:sz w:val="24"/>
          <w:szCs w:val="24"/>
        </w:rPr>
        <w:t xml:space="preserve">  </w:t>
      </w:r>
      <w:r w:rsidRPr="00FE23E4">
        <w:rPr>
          <w:sz w:val="24"/>
          <w:szCs w:val="24"/>
        </w:rPr>
        <w:t>____________________/ ______________________/</w:t>
      </w:r>
    </w:p>
    <w:p w14:paraId="69EF55EE" w14:textId="77777777" w:rsidR="00CB44AA" w:rsidRPr="00FE23E4" w:rsidRDefault="003F5F67" w:rsidP="002512A7">
      <w:pPr>
        <w:suppressAutoHyphens/>
        <w:ind w:firstLine="709"/>
        <w:jc w:val="center"/>
        <w:rPr>
          <w:sz w:val="24"/>
          <w:szCs w:val="24"/>
        </w:rPr>
      </w:pPr>
      <w:r w:rsidRPr="00FE23E4">
        <w:rPr>
          <w:sz w:val="24"/>
          <w:szCs w:val="24"/>
        </w:rPr>
        <w:t xml:space="preserve">            </w:t>
      </w:r>
      <w:r w:rsidR="00CB44AA" w:rsidRPr="00FE23E4">
        <w:rPr>
          <w:sz w:val="24"/>
          <w:szCs w:val="24"/>
        </w:rPr>
        <w:t>подпись</w:t>
      </w:r>
      <w:r w:rsidRPr="00FE23E4">
        <w:rPr>
          <w:sz w:val="24"/>
          <w:szCs w:val="24"/>
        </w:rPr>
        <w:t xml:space="preserve">     </w:t>
      </w:r>
      <w:r w:rsidR="00CB44AA" w:rsidRPr="00FE23E4">
        <w:rPr>
          <w:sz w:val="24"/>
          <w:szCs w:val="24"/>
        </w:rPr>
        <w:t>расшифровка</w:t>
      </w:r>
      <w:r w:rsidRPr="00FE23E4">
        <w:rPr>
          <w:sz w:val="24"/>
          <w:szCs w:val="24"/>
        </w:rPr>
        <w:t xml:space="preserve">  </w:t>
      </w:r>
    </w:p>
    <w:p w14:paraId="1DC07350" w14:textId="77777777" w:rsidR="00CB44AA" w:rsidRPr="00FE23E4" w:rsidRDefault="00DD5C2C" w:rsidP="002512A7">
      <w:pPr>
        <w:suppressAutoHyphens/>
        <w:ind w:firstLine="709"/>
        <w:rPr>
          <w:sz w:val="24"/>
          <w:szCs w:val="24"/>
        </w:rPr>
      </w:pPr>
      <w:r w:rsidRPr="00FE23E4">
        <w:rPr>
          <w:b/>
          <w:sz w:val="24"/>
          <w:szCs w:val="24"/>
        </w:rPr>
        <w:t>«</w:t>
      </w:r>
      <w:r w:rsidR="00CB44AA" w:rsidRPr="00FE23E4">
        <w:rPr>
          <w:b/>
          <w:sz w:val="24"/>
          <w:szCs w:val="24"/>
        </w:rPr>
        <w:t>С решением апелляционной комиссии ознакомлен (а)»:</w:t>
      </w:r>
      <w:r w:rsidR="003F5F67" w:rsidRPr="00FE23E4">
        <w:rPr>
          <w:sz w:val="24"/>
          <w:szCs w:val="24"/>
        </w:rPr>
        <w:t xml:space="preserve"> </w:t>
      </w:r>
    </w:p>
    <w:p w14:paraId="7B149475" w14:textId="77777777" w:rsidR="00CB44AA" w:rsidRPr="00FE23E4" w:rsidRDefault="00CB44AA" w:rsidP="002512A7">
      <w:pPr>
        <w:suppressAutoHyphens/>
        <w:ind w:firstLine="709"/>
        <w:rPr>
          <w:sz w:val="24"/>
          <w:szCs w:val="24"/>
        </w:rPr>
      </w:pPr>
      <w:r w:rsidRPr="00FE23E4">
        <w:rPr>
          <w:sz w:val="24"/>
          <w:szCs w:val="24"/>
        </w:rPr>
        <w:t>____________/__ _____________/</w:t>
      </w:r>
    </w:p>
    <w:p w14:paraId="5F9048E2" w14:textId="77777777" w:rsidR="00CB44AA" w:rsidRPr="00FE23E4" w:rsidRDefault="003F5F67" w:rsidP="002512A7">
      <w:pPr>
        <w:suppressAutoHyphens/>
        <w:rPr>
          <w:sz w:val="24"/>
          <w:szCs w:val="24"/>
        </w:rPr>
      </w:pPr>
      <w:r w:rsidRPr="00FE23E4">
        <w:rPr>
          <w:sz w:val="24"/>
          <w:szCs w:val="24"/>
        </w:rPr>
        <w:t xml:space="preserve">   </w:t>
      </w:r>
      <w:r w:rsidR="00CB44AA" w:rsidRPr="00FE23E4">
        <w:rPr>
          <w:sz w:val="24"/>
          <w:szCs w:val="24"/>
        </w:rPr>
        <w:t>подпись</w:t>
      </w:r>
      <w:r w:rsidRPr="00FE23E4">
        <w:rPr>
          <w:sz w:val="24"/>
          <w:szCs w:val="24"/>
        </w:rPr>
        <w:t xml:space="preserve">  </w:t>
      </w:r>
      <w:r w:rsidR="00CB44AA" w:rsidRPr="00FE23E4">
        <w:rPr>
          <w:sz w:val="24"/>
          <w:szCs w:val="24"/>
        </w:rPr>
        <w:t xml:space="preserve"> расшифровка</w:t>
      </w:r>
      <w:r w:rsidRPr="00FE23E4">
        <w:rPr>
          <w:sz w:val="24"/>
          <w:szCs w:val="24"/>
        </w:rPr>
        <w:t xml:space="preserve"> </w:t>
      </w:r>
    </w:p>
    <w:p w14:paraId="3D48F406" w14:textId="77777777" w:rsidR="00CB44AA" w:rsidRPr="00A6578E" w:rsidRDefault="00B15585" w:rsidP="002512A7">
      <w:pPr>
        <w:suppressAutoHyphens/>
        <w:ind w:firstLine="709"/>
        <w:rPr>
          <w:b/>
          <w:sz w:val="20"/>
          <w:szCs w:val="48"/>
        </w:rPr>
      </w:pPr>
      <w:r w:rsidRPr="00FE23E4">
        <w:t xml:space="preserve"> </w:t>
      </w:r>
      <w:r w:rsidR="00CB44AA" w:rsidRPr="00FE23E4">
        <w:t>«____»__________________ 20 ___ г.</w:t>
      </w:r>
    </w:p>
    <w:p w14:paraId="32C64F90" w14:textId="77777777" w:rsidR="00CB44AA" w:rsidRPr="00A6578E" w:rsidRDefault="00CB44AA" w:rsidP="002512A7">
      <w:pPr>
        <w:suppressAutoHyphens/>
      </w:pPr>
    </w:p>
    <w:p w14:paraId="7CE728CA" w14:textId="77777777" w:rsidR="00CB44AA" w:rsidRPr="00A6578E" w:rsidRDefault="00CB44AA" w:rsidP="002512A7">
      <w:pPr>
        <w:suppressAutoHyphens/>
        <w:ind w:firstLine="770"/>
      </w:pPr>
    </w:p>
    <w:p w14:paraId="4B14D9A6" w14:textId="77777777" w:rsidR="00C26AFA" w:rsidRPr="00A6578E" w:rsidRDefault="00C26AFA" w:rsidP="002512A7">
      <w:pPr>
        <w:suppressAutoHyphens/>
        <w:spacing w:before="62"/>
        <w:rPr>
          <w:sz w:val="20"/>
        </w:rPr>
      </w:pPr>
    </w:p>
    <w:sectPr w:rsidR="00C26AFA" w:rsidRPr="00A6578E" w:rsidSect="000E17A8">
      <w:footerReference w:type="default" r:id="rId207"/>
      <w:pgSz w:w="11910" w:h="16850"/>
      <w:pgMar w:top="1134" w:right="850" w:bottom="1134" w:left="1701" w:header="0" w:footer="12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47EB" w14:textId="77777777" w:rsidR="00006885" w:rsidRDefault="00006885">
      <w:r>
        <w:separator/>
      </w:r>
    </w:p>
  </w:endnote>
  <w:endnote w:type="continuationSeparator" w:id="0">
    <w:p w14:paraId="40D7BD7E" w14:textId="77777777" w:rsidR="00006885" w:rsidRDefault="0000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4389"/>
      <w:docPartObj>
        <w:docPartGallery w:val="Page Numbers (Bottom of Page)"/>
        <w:docPartUnique/>
      </w:docPartObj>
    </w:sdtPr>
    <w:sdtEndPr/>
    <w:sdtContent>
      <w:p w14:paraId="5FA15DF6" w14:textId="77777777" w:rsidR="00BC7D10" w:rsidRDefault="0089044D" w:rsidP="00B15585">
        <w:pPr>
          <w:pStyle w:val="af4"/>
          <w:jc w:val="right"/>
        </w:pPr>
        <w:r>
          <w:fldChar w:fldCharType="begin"/>
        </w:r>
        <w:r w:rsidR="00BC7D10">
          <w:instrText>PAGE   \* MERGEFORMAT</w:instrText>
        </w:r>
        <w:r>
          <w:fldChar w:fldCharType="separate"/>
        </w:r>
        <w:r w:rsidR="00FE23E4">
          <w:rPr>
            <w:noProof/>
          </w:rPr>
          <w:t>4</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9351" w14:textId="77777777" w:rsidR="00BC7D10" w:rsidRDefault="00CF1C32">
    <w:pPr>
      <w:pStyle w:val="a3"/>
      <w:spacing w:line="14" w:lineRule="auto"/>
      <w:rPr>
        <w:sz w:val="19"/>
      </w:rPr>
    </w:pPr>
    <w:r>
      <w:rPr>
        <w:noProof/>
        <w:lang w:eastAsia="ru-RU"/>
      </w:rPr>
      <w:pict w14:anchorId="509FF670">
        <v:shapetype id="_x0000_t202" coordsize="21600,21600" o:spt="202" path="m,l,21600r21600,l21600,xe">
          <v:stroke joinstyle="miter"/>
          <v:path gradientshapeok="t" o:connecttype="rect"/>
        </v:shapetype>
        <v:shape id="Text Box 37" o:spid="_x0000_s2085" type="#_x0000_t202" style="position:absolute;margin-left:537.95pt;margin-top:785.95pt;width:18pt;height:15.3pt;z-index:-29532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LIsw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" filled="f" stroked="f">
          <v:textbox inset="0,0,0,0">
            <w:txbxContent>
              <w:p w14:paraId="0B7D0D1D"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74</w:t>
                </w:r>
                <w:r>
                  <w:rPr>
                    <w:noProof/>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93A5" w14:textId="77777777" w:rsidR="00BC7D10" w:rsidRDefault="00CF1C32">
    <w:pPr>
      <w:pStyle w:val="a3"/>
      <w:spacing w:line="14" w:lineRule="auto"/>
      <w:rPr>
        <w:sz w:val="20"/>
      </w:rPr>
    </w:pPr>
    <w:r>
      <w:rPr>
        <w:noProof/>
        <w:lang w:eastAsia="ru-RU"/>
      </w:rPr>
      <w:pict w14:anchorId="23BDF763">
        <v:shapetype id="_x0000_t202" coordsize="21600,21600" o:spt="202" path="m,l,21600r21600,l21600,xe">
          <v:stroke joinstyle="miter"/>
          <v:path gradientshapeok="t" o:connecttype="rect"/>
        </v:shapetype>
        <v:shape id="Text Box 36" o:spid="_x0000_s2084" type="#_x0000_t202" style="position:absolute;margin-left:552.1pt;margin-top:785.95pt;width:18pt;height:15.3pt;z-index:-29532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5ssw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" filled="f" stroked="f">
          <v:textbox inset="0,0,0,0">
            <w:txbxContent>
              <w:p w14:paraId="047842A0"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77</w:t>
                </w:r>
                <w:r>
                  <w:rPr>
                    <w:noProof/>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F98D" w14:textId="77777777" w:rsidR="00BC7D10" w:rsidRDefault="00CF1C32">
    <w:pPr>
      <w:pStyle w:val="a3"/>
      <w:spacing w:line="14" w:lineRule="auto"/>
      <w:rPr>
        <w:sz w:val="19"/>
      </w:rPr>
    </w:pPr>
    <w:r>
      <w:rPr>
        <w:noProof/>
        <w:lang w:eastAsia="ru-RU"/>
      </w:rPr>
      <w:pict w14:anchorId="49C85C7E">
        <v:shapetype id="_x0000_t202" coordsize="21600,21600" o:spt="202" path="m,l,21600r21600,l21600,xe">
          <v:stroke joinstyle="miter"/>
          <v:path gradientshapeok="t" o:connecttype="rect"/>
        </v:shapetype>
        <v:shape id="Text Box 35" o:spid="_x0000_s2083" type="#_x0000_t202" style="position:absolute;margin-left:798.7pt;margin-top:539.3pt;width:18pt;height:15.3pt;z-index:-29531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HfsgIAALI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" filled="f" stroked="f">
          <v:textbox inset="0,0,0,0">
            <w:txbxContent>
              <w:p w14:paraId="72CECAAA"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80</w:t>
                </w:r>
                <w:r>
                  <w:rPr>
                    <w:noProof/>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93C1" w14:textId="77777777" w:rsidR="00BC7D10" w:rsidRDefault="00CF1C32">
    <w:pPr>
      <w:pStyle w:val="a3"/>
      <w:spacing w:line="14" w:lineRule="auto"/>
      <w:rPr>
        <w:sz w:val="20"/>
      </w:rPr>
    </w:pPr>
    <w:r>
      <w:rPr>
        <w:noProof/>
        <w:lang w:eastAsia="ru-RU"/>
      </w:rPr>
      <w:pict w14:anchorId="26912B36">
        <v:shapetype id="_x0000_t202" coordsize="21600,21600" o:spt="202" path="m,l,21600r21600,l21600,xe">
          <v:stroke joinstyle="miter"/>
          <v:path gradientshapeok="t" o:connecttype="rect"/>
        </v:shapetype>
        <v:shape id="Text Box 34" o:spid="_x0000_s2082" type="#_x0000_t202" style="position:absolute;margin-left:537.8pt;margin-top:792.05pt;width:18pt;height:15.3pt;z-index:-29531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g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" filled="f" stroked="f">
          <v:textbox inset="0,0,0,0">
            <w:txbxContent>
              <w:p w14:paraId="33E53B03"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86</w:t>
                </w:r>
                <w:r>
                  <w:rPr>
                    <w:noProof/>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5932" w14:textId="77777777" w:rsidR="00BC7D10" w:rsidRDefault="00CF1C32">
    <w:pPr>
      <w:pStyle w:val="a3"/>
      <w:spacing w:line="14" w:lineRule="auto"/>
      <w:rPr>
        <w:sz w:val="20"/>
      </w:rPr>
    </w:pPr>
    <w:r>
      <w:rPr>
        <w:noProof/>
        <w:lang w:eastAsia="ru-RU"/>
      </w:rPr>
      <w:pict w14:anchorId="2A337D80">
        <v:shapetype id="_x0000_t202" coordsize="21600,21600" o:spt="202" path="m,l,21600r21600,l21600,xe">
          <v:stroke joinstyle="miter"/>
          <v:path gradientshapeok="t" o:connecttype="rect"/>
        </v:shapetype>
        <v:shape id="Text Box 33" o:spid="_x0000_s2081" type="#_x0000_t202" style="position:absolute;margin-left:552.1pt;margin-top:792.05pt;width:18pt;height:15.3pt;z-index:-29530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u4sw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" filled="f" stroked="f">
          <v:textbox inset="0,0,0,0">
            <w:txbxContent>
              <w:p w14:paraId="667EBD2A"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87</w:t>
                </w:r>
                <w:r>
                  <w:rPr>
                    <w:noProof/>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866E" w14:textId="77777777" w:rsidR="00BC7D10" w:rsidRDefault="00CF1C32">
    <w:pPr>
      <w:pStyle w:val="a3"/>
      <w:spacing w:line="14" w:lineRule="auto"/>
      <w:rPr>
        <w:sz w:val="20"/>
      </w:rPr>
    </w:pPr>
    <w:r>
      <w:rPr>
        <w:noProof/>
        <w:lang w:eastAsia="ru-RU"/>
      </w:rPr>
      <w:pict w14:anchorId="14626AE6">
        <v:rect id="Rectangle 32" o:spid="_x0000_s2080" style="position:absolute;margin-left:70.95pt;margin-top:769.55pt;width:2in;height:.7pt;z-index:-29530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" fillcolor="black" stroked="f">
          <w10:wrap anchorx="page" anchory="page"/>
        </v:rect>
      </w:pict>
    </w:r>
    <w:r>
      <w:rPr>
        <w:noProof/>
        <w:lang w:eastAsia="ru-RU"/>
      </w:rPr>
      <w:pict w14:anchorId="1EABB367">
        <v:shapetype id="_x0000_t202" coordsize="21600,21600" o:spt="202" path="m,l,21600r21600,l21600,xe">
          <v:stroke joinstyle="miter"/>
          <v:path gradientshapeok="t" o:connecttype="rect"/>
        </v:shapetype>
        <v:shape id="Text Box 31" o:spid="_x0000_s2079" type="#_x0000_t202" style="position:absolute;margin-left:537.8pt;margin-top:792.05pt;width:18pt;height:15.3pt;z-index:-29529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LZswIAALI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" filled="f" stroked="f">
          <v:textbox inset="0,0,0,0">
            <w:txbxContent>
              <w:p w14:paraId="57B9594E"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89</w:t>
                </w:r>
                <w:r>
                  <w:rPr>
                    <w:noProof/>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153E" w14:textId="77777777" w:rsidR="00BC7D10" w:rsidRDefault="00CF1C32">
    <w:pPr>
      <w:pStyle w:val="a3"/>
      <w:spacing w:line="14" w:lineRule="auto"/>
      <w:rPr>
        <w:sz w:val="19"/>
      </w:rPr>
    </w:pPr>
    <w:r>
      <w:rPr>
        <w:noProof/>
        <w:lang w:eastAsia="ru-RU"/>
      </w:rPr>
      <w:pict w14:anchorId="3C0E3296">
        <v:shapetype id="_x0000_t202" coordsize="21600,21600" o:spt="202" path="m,l,21600r21600,l21600,xe">
          <v:stroke joinstyle="miter"/>
          <v:path gradientshapeok="t" o:connecttype="rect"/>
        </v:shapetype>
        <v:shape id="Text Box 30" o:spid="_x0000_s2078" type="#_x0000_t202" style="position:absolute;margin-left:798.7pt;margin-top:545.3pt;width:18pt;height:15.3pt;z-index:-29529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CNswIAALI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" filled="f" stroked="f">
          <v:textbox inset="0,0,0,0">
            <w:txbxContent>
              <w:p w14:paraId="34A75F2D"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94</w:t>
                </w:r>
                <w:r>
                  <w:rPr>
                    <w:noProof/>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4955" w14:textId="77777777" w:rsidR="00BC7D10" w:rsidRDefault="00CF1C32">
    <w:pPr>
      <w:pStyle w:val="a3"/>
      <w:spacing w:line="14" w:lineRule="auto"/>
      <w:rPr>
        <w:sz w:val="19"/>
      </w:rPr>
    </w:pPr>
    <w:r>
      <w:rPr>
        <w:noProof/>
        <w:lang w:eastAsia="ru-RU"/>
      </w:rPr>
      <w:pict w14:anchorId="07B778DD">
        <v:shapetype id="_x0000_t202" coordsize="21600,21600" o:spt="202" path="m,l,21600r21600,l21600,xe">
          <v:stroke joinstyle="miter"/>
          <v:path gradientshapeok="t" o:connecttype="rect"/>
        </v:shapetype>
        <v:shape id="Text Box 29" o:spid="_x0000_s2077" type="#_x0000_t202" style="position:absolute;margin-left:526.7pt;margin-top:766.15pt;width:29.25pt;height:15.3pt;z-index:-29528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LttAIAALI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" filled="f" stroked="f">
          <v:textbox inset="0,0,0,0">
            <w:txbxContent>
              <w:p w14:paraId="23CD4C6C"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101</w:t>
                </w:r>
                <w:r>
                  <w:rPr>
                    <w:noProof/>
                  </w:rP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7B12" w14:textId="77777777" w:rsidR="00BC7D10" w:rsidRDefault="00CF1C32">
    <w:pPr>
      <w:pStyle w:val="a3"/>
      <w:spacing w:line="14" w:lineRule="auto"/>
      <w:rPr>
        <w:sz w:val="20"/>
      </w:rPr>
    </w:pPr>
    <w:r>
      <w:rPr>
        <w:noProof/>
        <w:lang w:eastAsia="ru-RU"/>
      </w:rPr>
      <w:pict w14:anchorId="24A47DFE">
        <v:shapetype id="_x0000_t202" coordsize="21600,21600" o:spt="202" path="m,l,21600r21600,l21600,xe">
          <v:stroke joinstyle="miter"/>
          <v:path gradientshapeok="t" o:connecttype="rect"/>
        </v:shapetype>
        <v:shape id="Text Box 28" o:spid="_x0000_s2076" type="#_x0000_t202" style="position:absolute;margin-left:552.1pt;margin-top:766.15pt;width:18pt;height:15.3pt;z-index:-29528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2kztA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" filled="f" stroked="f">
          <v:textbox inset="0,0,0,0">
            <w:txbxContent>
              <w:p w14:paraId="21000C76"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105</w:t>
                </w:r>
                <w:r>
                  <w:rPr>
                    <w:noProof/>
                  </w:rP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9C76" w14:textId="77777777" w:rsidR="00BC7D10" w:rsidRDefault="00CF1C32">
    <w:pPr>
      <w:pStyle w:val="a3"/>
      <w:spacing w:line="14" w:lineRule="auto"/>
      <w:rPr>
        <w:sz w:val="20"/>
      </w:rPr>
    </w:pPr>
    <w:r>
      <w:rPr>
        <w:noProof/>
        <w:lang w:eastAsia="ru-RU"/>
      </w:rPr>
      <w:pict w14:anchorId="55824C98">
        <v:shapetype id="_x0000_t202" coordsize="21600,21600" o:spt="202" path="m,l,21600r21600,l21600,xe">
          <v:stroke joinstyle="miter"/>
          <v:path gradientshapeok="t" o:connecttype="rect"/>
        </v:shapetype>
        <v:shape id="Text Box 27" o:spid="_x0000_s2075" type="#_x0000_t202" style="position:absolute;margin-left:778.55pt;margin-top:519.5pt;width:24pt;height:15.3pt;z-index:-29527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xEtAIAALI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" filled="f" stroked="f">
          <v:textbox inset="0,0,0,0">
            <w:txbxContent>
              <w:p w14:paraId="60FEE053"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112</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91C7" w14:textId="77777777" w:rsidR="00BC7D10" w:rsidRDefault="00CF1C32">
    <w:pPr>
      <w:pStyle w:val="a3"/>
      <w:spacing w:line="14" w:lineRule="auto"/>
      <w:rPr>
        <w:sz w:val="20"/>
      </w:rPr>
    </w:pPr>
    <w:r>
      <w:rPr>
        <w:noProof/>
        <w:lang w:eastAsia="ru-RU"/>
      </w:rPr>
      <w:pict w14:anchorId="3095ABE1">
        <v:shapetype id="_x0000_t202" coordsize="21600,21600" o:spt="202" path="m,l,21600r21600,l21600,xe">
          <v:stroke joinstyle="miter"/>
          <v:path gradientshapeok="t" o:connecttype="rect"/>
        </v:shapetype>
        <v:shape id="Text Box 45" o:spid="_x0000_s2093" type="#_x0000_t202" style="position:absolute;margin-left:552pt;margin-top:791.95pt;width:18.05pt;height:15.3pt;z-index:-29536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5DrwIAAKo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" filled="f" stroked="f">
          <v:textbox inset="0,0,0,0">
            <w:txbxContent>
              <w:p w14:paraId="60362824"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30</w:t>
                </w:r>
                <w:r>
                  <w:rPr>
                    <w:noProof/>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DDC2" w14:textId="77777777" w:rsidR="00BC7D10" w:rsidRDefault="00CF1C32">
    <w:pPr>
      <w:pStyle w:val="a3"/>
      <w:spacing w:line="14" w:lineRule="auto"/>
      <w:rPr>
        <w:sz w:val="19"/>
      </w:rPr>
    </w:pPr>
    <w:r>
      <w:rPr>
        <w:noProof/>
        <w:lang w:eastAsia="ru-RU"/>
      </w:rPr>
      <w:pict w14:anchorId="02C13C76">
        <v:shapetype id="_x0000_t202" coordsize="21600,21600" o:spt="202" path="m,l,21600r21600,l21600,xe">
          <v:stroke joinstyle="miter"/>
          <v:path gradientshapeok="t" o:connecttype="rect"/>
        </v:shapetype>
        <v:shape id="Text Box 26" o:spid="_x0000_s2074" type="#_x0000_t202" style="position:absolute;margin-left:531.8pt;margin-top:766.05pt;width:24pt;height:15.3pt;z-index:-29527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" filled="f" stroked="f">
          <v:textbox inset="0,0,0,0">
            <w:txbxContent>
              <w:p w14:paraId="299EF0F6"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119</w:t>
                </w:r>
                <w:r>
                  <w:rPr>
                    <w:noProof/>
                  </w:rP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003D" w14:textId="77777777" w:rsidR="00BC7D10" w:rsidRDefault="00CF1C32">
    <w:pPr>
      <w:pStyle w:val="a3"/>
      <w:spacing w:line="14" w:lineRule="auto"/>
      <w:rPr>
        <w:sz w:val="20"/>
      </w:rPr>
    </w:pPr>
    <w:r>
      <w:rPr>
        <w:noProof/>
        <w:lang w:eastAsia="ru-RU"/>
      </w:rPr>
      <w:pict w14:anchorId="4A393B28">
        <v:shapetype id="_x0000_t202" coordsize="21600,21600" o:spt="202" path="m,l,21600r21600,l21600,xe">
          <v:stroke joinstyle="miter"/>
          <v:path gradientshapeok="t" o:connecttype="rect"/>
        </v:shapetype>
        <v:shape id="Text Box 25" o:spid="_x0000_s2073" type="#_x0000_t202" style="position:absolute;margin-left:792.7pt;margin-top:519.5pt;width:24pt;height:15.3pt;z-index:-29526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" filled="f" stroked="f">
          <v:textbox inset="0,0,0,0">
            <w:txbxContent>
              <w:p w14:paraId="70B64007"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121</w:t>
                </w:r>
                <w:r>
                  <w:rPr>
                    <w:noProof/>
                  </w:rP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8099" w14:textId="77777777" w:rsidR="00BC7D10" w:rsidRDefault="00CF1C32">
    <w:pPr>
      <w:pStyle w:val="a3"/>
      <w:spacing w:line="14" w:lineRule="auto"/>
      <w:rPr>
        <w:sz w:val="19"/>
      </w:rPr>
    </w:pPr>
    <w:r>
      <w:rPr>
        <w:noProof/>
        <w:lang w:eastAsia="ru-RU"/>
      </w:rPr>
      <w:pict w14:anchorId="109F4188">
        <v:shapetype id="_x0000_t202" coordsize="21600,21600" o:spt="202" path="m,l,21600r21600,l21600,xe">
          <v:stroke joinstyle="miter"/>
          <v:path gradientshapeok="t" o:connecttype="rect"/>
        </v:shapetype>
        <v:shape id="Text Box 24" o:spid="_x0000_s2072" type="#_x0000_t202" style="position:absolute;margin-left:531.8pt;margin-top:766.05pt;width:24pt;height:15.3pt;z-index:-29526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" filled="f" stroked="f">
          <v:textbox inset="0,0,0,0">
            <w:txbxContent>
              <w:p w14:paraId="518C4B52"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128</w:t>
                </w:r>
                <w:r>
                  <w:rPr>
                    <w:noProof/>
                  </w:rP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ABD6" w14:textId="77777777" w:rsidR="00BC7D10" w:rsidRDefault="00CF1C32">
    <w:pPr>
      <w:pStyle w:val="a3"/>
      <w:spacing w:line="14" w:lineRule="auto"/>
      <w:rPr>
        <w:sz w:val="20"/>
      </w:rPr>
    </w:pPr>
    <w:r>
      <w:rPr>
        <w:noProof/>
        <w:lang w:eastAsia="ru-RU"/>
      </w:rPr>
      <w:pict w14:anchorId="48A1BA46">
        <v:shapetype id="_x0000_t202" coordsize="21600,21600" o:spt="202" path="m,l,21600r21600,l21600,xe">
          <v:stroke joinstyle="miter"/>
          <v:path gradientshapeok="t" o:connecttype="rect"/>
        </v:shapetype>
        <v:shape id="Text Box 23" o:spid="_x0000_s2071" type="#_x0000_t202" style="position:absolute;margin-left:792.7pt;margin-top:519.5pt;width:24pt;height:15.3pt;z-index:-29525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" filled="f" stroked="f">
          <v:textbox inset="0,0,0,0">
            <w:txbxContent>
              <w:p w14:paraId="41D2C00F"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130</w:t>
                </w:r>
                <w:r>
                  <w:rPr>
                    <w:noProof/>
                  </w:rP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72BC" w14:textId="77777777" w:rsidR="00BC7D10" w:rsidRDefault="00CF1C32">
    <w:pPr>
      <w:pStyle w:val="a3"/>
      <w:spacing w:line="14" w:lineRule="auto"/>
      <w:rPr>
        <w:sz w:val="19"/>
      </w:rPr>
    </w:pPr>
    <w:r>
      <w:rPr>
        <w:noProof/>
        <w:lang w:eastAsia="ru-RU"/>
      </w:rPr>
      <w:pict w14:anchorId="7F73EE49">
        <v:shapetype id="_x0000_t202" coordsize="21600,21600" o:spt="202" path="m,l,21600r21600,l21600,xe">
          <v:stroke joinstyle="miter"/>
          <v:path gradientshapeok="t" o:connecttype="rect"/>
        </v:shapetype>
        <v:shape id="Text Box 22" o:spid="_x0000_s2070" type="#_x0000_t202" style="position:absolute;margin-left:531.8pt;margin-top:766.05pt;width:24pt;height:15.3pt;z-index:-29524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DRswIAALI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" filled="f" stroked="f">
          <v:textbox inset="0,0,0,0">
            <w:txbxContent>
              <w:p w14:paraId="3590C5E4"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135</w:t>
                </w:r>
                <w:r>
                  <w:rPr>
                    <w:noProof/>
                  </w:rP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9503" w14:textId="77777777" w:rsidR="00BC7D10" w:rsidRDefault="00CF1C32">
    <w:pPr>
      <w:pStyle w:val="a3"/>
      <w:spacing w:line="14" w:lineRule="auto"/>
      <w:rPr>
        <w:sz w:val="20"/>
      </w:rPr>
    </w:pPr>
    <w:r>
      <w:rPr>
        <w:noProof/>
        <w:lang w:eastAsia="ru-RU"/>
      </w:rPr>
      <w:pict w14:anchorId="1D896513">
        <v:shapetype id="_x0000_t202" coordsize="21600,21600" o:spt="202" path="m,l,21600r21600,l21600,xe">
          <v:stroke joinstyle="miter"/>
          <v:path gradientshapeok="t" o:connecttype="rect"/>
        </v:shapetype>
        <v:shape id="Text Box 21" o:spid="_x0000_s2069" type="#_x0000_t202" style="position:absolute;margin-left:778.55pt;margin-top:519.5pt;width:24pt;height:15.3pt;z-index:-29524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" filled="f" stroked="f">
          <v:textbox inset="0,0,0,0">
            <w:txbxContent>
              <w:p w14:paraId="5D149F26"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141</w:t>
                </w:r>
                <w:r>
                  <w:rPr>
                    <w:noProof/>
                  </w:rP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522C" w14:textId="77777777" w:rsidR="00BC7D10" w:rsidRDefault="00CF1C32">
    <w:pPr>
      <w:pStyle w:val="a3"/>
      <w:spacing w:line="14" w:lineRule="auto"/>
      <w:rPr>
        <w:sz w:val="19"/>
      </w:rPr>
    </w:pPr>
    <w:r>
      <w:rPr>
        <w:noProof/>
        <w:lang w:eastAsia="ru-RU"/>
      </w:rPr>
      <w:pict w14:anchorId="3AF75BCD">
        <v:shapetype id="_x0000_t202" coordsize="21600,21600" o:spt="202" path="m,l,21600r21600,l21600,xe">
          <v:stroke joinstyle="miter"/>
          <v:path gradientshapeok="t" o:connecttype="rect"/>
        </v:shapetype>
        <v:shape id="Text Box 20" o:spid="_x0000_s2068" type="#_x0000_t202" style="position:absolute;margin-left:531.8pt;margin-top:766.05pt;width:24pt;height:15.3pt;z-index:-29523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hG5tAIAALI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" filled="f" stroked="f">
          <v:textbox inset="0,0,0,0">
            <w:txbxContent>
              <w:p w14:paraId="25E34A65"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148</w:t>
                </w:r>
                <w:r>
                  <w:rPr>
                    <w:noProof/>
                  </w:rP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718B" w14:textId="77777777" w:rsidR="00BC7D10" w:rsidRDefault="00CF1C32">
    <w:pPr>
      <w:pStyle w:val="a3"/>
      <w:spacing w:line="14" w:lineRule="auto"/>
      <w:rPr>
        <w:sz w:val="20"/>
      </w:rPr>
    </w:pPr>
    <w:r>
      <w:rPr>
        <w:noProof/>
        <w:lang w:eastAsia="ru-RU"/>
      </w:rPr>
      <w:pict w14:anchorId="3E898F67">
        <v:shapetype id="_x0000_t202" coordsize="21600,21600" o:spt="202" path="m,l,21600r21600,l21600,xe">
          <v:stroke joinstyle="miter"/>
          <v:path gradientshapeok="t" o:connecttype="rect"/>
        </v:shapetype>
        <v:shape id="Text Box 19" o:spid="_x0000_s2067" type="#_x0000_t202" style="position:absolute;margin-left:792.7pt;margin-top:519.5pt;width:24pt;height:15.3pt;z-index:-29523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" filled="f" stroked="f">
          <v:textbox inset="0,0,0,0">
            <w:txbxContent>
              <w:p w14:paraId="59BD5346"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156</w:t>
                </w:r>
                <w:r>
                  <w:rPr>
                    <w:noProof/>
                  </w:rP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2680" w14:textId="77777777" w:rsidR="00BC7D10" w:rsidRDefault="00CF1C32">
    <w:pPr>
      <w:pStyle w:val="a3"/>
      <w:spacing w:line="14" w:lineRule="auto"/>
      <w:rPr>
        <w:sz w:val="19"/>
      </w:rPr>
    </w:pPr>
    <w:r>
      <w:rPr>
        <w:noProof/>
        <w:lang w:eastAsia="ru-RU"/>
      </w:rPr>
      <w:pict w14:anchorId="3E4F4AA5">
        <v:shapetype id="_x0000_t202" coordsize="21600,21600" o:spt="202" path="m,l,21600r21600,l21600,xe">
          <v:stroke joinstyle="miter"/>
          <v:path gradientshapeok="t" o:connecttype="rect"/>
        </v:shapetype>
        <v:shape id="Text Box 18" o:spid="_x0000_s2066" type="#_x0000_t202" style="position:absolute;margin-left:531.8pt;margin-top:766.05pt;width:24pt;height:15.3pt;z-index:-29522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MyswIAALI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" filled="f" stroked="f">
          <v:textbox inset="0,0,0,0">
            <w:txbxContent>
              <w:p w14:paraId="144BD904"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163</w:t>
                </w:r>
                <w:r>
                  <w:rPr>
                    <w:noProof/>
                  </w:rP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8FF7" w14:textId="77777777" w:rsidR="00BC7D10" w:rsidRDefault="00CF1C32">
    <w:pPr>
      <w:pStyle w:val="a3"/>
      <w:spacing w:line="14" w:lineRule="auto"/>
      <w:rPr>
        <w:sz w:val="20"/>
      </w:rPr>
    </w:pPr>
    <w:r>
      <w:rPr>
        <w:noProof/>
        <w:lang w:eastAsia="ru-RU"/>
      </w:rPr>
      <w:pict w14:anchorId="02EF68D2">
        <v:shapetype id="_x0000_t202" coordsize="21600,21600" o:spt="202" path="m,l,21600r21600,l21600,xe">
          <v:stroke joinstyle="miter"/>
          <v:path gradientshapeok="t" o:connecttype="rect"/>
        </v:shapetype>
        <v:shape id="Text Box 17" o:spid="_x0000_s2065" type="#_x0000_t202" style="position:absolute;margin-left:792.7pt;margin-top:519.5pt;width:24pt;height:15.3pt;z-index:-29522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VwswIAALI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" filled="f" stroked="f">
          <v:textbox inset="0,0,0,0">
            <w:txbxContent>
              <w:p w14:paraId="3DB93D03"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165</w:t>
                </w:r>
                <w:r>
                  <w:rPr>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31C3" w14:textId="77777777" w:rsidR="00BC7D10" w:rsidRDefault="00CF1C32">
    <w:pPr>
      <w:pStyle w:val="a3"/>
      <w:spacing w:line="14" w:lineRule="auto"/>
      <w:rPr>
        <w:sz w:val="20"/>
      </w:rPr>
    </w:pPr>
    <w:r>
      <w:rPr>
        <w:noProof/>
        <w:lang w:eastAsia="ru-RU"/>
      </w:rPr>
      <w:pict w14:anchorId="78EFB179">
        <v:shapetype id="_x0000_t202" coordsize="21600,21600" o:spt="202" path="m,l,21600r21600,l21600,xe">
          <v:stroke joinstyle="miter"/>
          <v:path gradientshapeok="t" o:connecttype="rect"/>
        </v:shapetype>
        <v:shape id="Text Box 44" o:spid="_x0000_s2092" type="#_x0000_t202" style="position:absolute;margin-left:798.6pt;margin-top:545.3pt;width:18pt;height:15.3pt;z-index:-29536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IasgIAALE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" filled="f" stroked="f">
          <v:textbox inset="0,0,0,0">
            <w:txbxContent>
              <w:p w14:paraId="043195A0"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37</w:t>
                </w:r>
                <w:r>
                  <w:rPr>
                    <w:noProof/>
                  </w:rPr>
                  <w:fldChar w:fldCharType="end"/>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F1E6" w14:textId="77777777" w:rsidR="00BC7D10" w:rsidRDefault="00CF1C32">
    <w:pPr>
      <w:pStyle w:val="a3"/>
      <w:spacing w:line="14" w:lineRule="auto"/>
      <w:rPr>
        <w:sz w:val="20"/>
      </w:rPr>
    </w:pPr>
    <w:r>
      <w:rPr>
        <w:noProof/>
        <w:lang w:eastAsia="ru-RU"/>
      </w:rPr>
      <w:pict w14:anchorId="359501B4">
        <v:shapetype id="_x0000_t202" coordsize="21600,21600" o:spt="202" path="m,l,21600r21600,l21600,xe">
          <v:stroke joinstyle="miter"/>
          <v:path gradientshapeok="t" o:connecttype="rect"/>
        </v:shapetype>
        <v:shape id="Text Box 16" o:spid="_x0000_s2064" type="#_x0000_t202" style="position:absolute;margin-left:531.8pt;margin-top:766.05pt;width:24pt;height:15.3pt;z-index:-29521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" filled="f" stroked="f">
          <v:textbox inset="0,0,0,0">
            <w:txbxContent>
              <w:p w14:paraId="24FD6F2B"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171</w:t>
                </w:r>
                <w:r>
                  <w:rPr>
                    <w:noProof/>
                  </w:rP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18CF" w14:textId="77777777" w:rsidR="00BC7D10" w:rsidRDefault="00CF1C32">
    <w:pPr>
      <w:pStyle w:val="a3"/>
      <w:spacing w:line="14" w:lineRule="auto"/>
      <w:rPr>
        <w:sz w:val="20"/>
      </w:rPr>
    </w:pPr>
    <w:r>
      <w:rPr>
        <w:noProof/>
        <w:lang w:eastAsia="ru-RU"/>
      </w:rPr>
      <w:pict w14:anchorId="306F1FD3">
        <v:shapetype id="_x0000_t202" coordsize="21600,21600" o:spt="202" path="m,l,21600r21600,l21600,xe">
          <v:stroke joinstyle="miter"/>
          <v:path gradientshapeok="t" o:connecttype="rect"/>
        </v:shapetype>
        <v:shape id="Text Box 15" o:spid="_x0000_s2063" type="#_x0000_t202" style="position:absolute;margin-left:792.7pt;margin-top:519.5pt;width:24pt;height:15.3pt;z-index:-29521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DYtAIAALI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" filled="f" stroked="f">
          <v:textbox inset="0,0,0,0">
            <w:txbxContent>
              <w:p w14:paraId="41AB4F26"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174</w:t>
                </w:r>
                <w:r>
                  <w:rPr>
                    <w:noProof/>
                  </w:rP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3E02" w14:textId="77777777" w:rsidR="00BC7D10" w:rsidRDefault="00CF1C32">
    <w:pPr>
      <w:pStyle w:val="a3"/>
      <w:spacing w:line="14" w:lineRule="auto"/>
      <w:rPr>
        <w:sz w:val="20"/>
      </w:rPr>
    </w:pPr>
    <w:r>
      <w:rPr>
        <w:noProof/>
        <w:lang w:eastAsia="ru-RU"/>
      </w:rPr>
      <w:pict w14:anchorId="3224AC6F">
        <v:shapetype id="_x0000_t202" coordsize="21600,21600" o:spt="202" path="m,l,21600r21600,l21600,xe">
          <v:stroke joinstyle="miter"/>
          <v:path gradientshapeok="t" o:connecttype="rect"/>
        </v:shapetype>
        <v:shape id="Text Box 14" o:spid="_x0000_s2062" type="#_x0000_t202" style="position:absolute;margin-left:531.8pt;margin-top:766.05pt;width:24pt;height:15.3pt;z-index:-29520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" filled="f" stroked="f">
          <v:textbox inset="0,0,0,0">
            <w:txbxContent>
              <w:p w14:paraId="29BA243D"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182</w:t>
                </w:r>
                <w:r>
                  <w:rPr>
                    <w:noProof/>
                  </w:rP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2763" w14:textId="77777777" w:rsidR="00BC7D10" w:rsidRDefault="00CF1C32">
    <w:pPr>
      <w:pStyle w:val="a3"/>
      <w:spacing w:line="14" w:lineRule="auto"/>
      <w:rPr>
        <w:sz w:val="20"/>
      </w:rPr>
    </w:pPr>
    <w:r>
      <w:rPr>
        <w:noProof/>
        <w:lang w:eastAsia="ru-RU"/>
      </w:rPr>
      <w:pict w14:anchorId="43F7DC71">
        <v:shapetype id="_x0000_t202" coordsize="21600,21600" o:spt="202" path="m,l,21600r21600,l21600,xe">
          <v:stroke joinstyle="miter"/>
          <v:path gradientshapeok="t" o:connecttype="rect"/>
        </v:shapetype>
        <v:shape id="Text Box 13" o:spid="_x0000_s2061" type="#_x0000_t202" style="position:absolute;margin-left:792.6pt;margin-top:519.4pt;width:24pt;height:15.3pt;z-index:-29520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" filled="f" stroked="f">
          <v:textbox inset="0,0,0,0">
            <w:txbxContent>
              <w:p w14:paraId="3E593FA0"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186</w:t>
                </w:r>
                <w:r>
                  <w:rPr>
                    <w:noProof/>
                  </w:rPr>
                  <w:fldChar w:fldCharType="end"/>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B1C4" w14:textId="77777777" w:rsidR="00BC7D10" w:rsidRDefault="00CF1C32">
    <w:pPr>
      <w:pStyle w:val="a3"/>
      <w:spacing w:line="14" w:lineRule="auto"/>
      <w:rPr>
        <w:sz w:val="20"/>
      </w:rPr>
    </w:pPr>
    <w:r>
      <w:rPr>
        <w:noProof/>
        <w:lang w:eastAsia="ru-RU"/>
      </w:rPr>
      <w:pict w14:anchorId="16D0A4C8">
        <v:shapetype id="_x0000_t202" coordsize="21600,21600" o:spt="202" path="m,l,21600r21600,l21600,xe">
          <v:stroke joinstyle="miter"/>
          <v:path gradientshapeok="t" o:connecttype="rect"/>
        </v:shapetype>
        <v:shape id="Text Box 12" o:spid="_x0000_s2060" type="#_x0000_t202" style="position:absolute;margin-left:531.8pt;margin-top:766.05pt;width:24pt;height:15.3pt;z-index:-29519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" filled="f" stroked="f">
          <v:textbox inset="0,0,0,0">
            <w:txbxContent>
              <w:p w14:paraId="469F7D3B"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193</w:t>
                </w:r>
                <w:r>
                  <w:rPr>
                    <w:noProof/>
                  </w:rP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79B3" w14:textId="77777777" w:rsidR="00BC7D10" w:rsidRDefault="00CF1C32">
    <w:pPr>
      <w:pStyle w:val="a3"/>
      <w:spacing w:line="14" w:lineRule="auto"/>
      <w:rPr>
        <w:sz w:val="20"/>
      </w:rPr>
    </w:pPr>
    <w:r>
      <w:rPr>
        <w:noProof/>
        <w:lang w:eastAsia="ru-RU"/>
      </w:rPr>
      <w:pict w14:anchorId="5D4E5C4E">
        <v:shapetype id="_x0000_t202" coordsize="21600,21600" o:spt="202" path="m,l,21600r21600,l21600,xe">
          <v:stroke joinstyle="miter"/>
          <v:path gradientshapeok="t" o:connecttype="rect"/>
        </v:shapetype>
        <v:shape id="Text Box 11" o:spid="_x0000_s2059" type="#_x0000_t202" style="position:absolute;margin-left:792.6pt;margin-top:519.5pt;width:24pt;height:15.3pt;z-index:-29519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" filled="f" stroked="f">
          <v:textbox inset="0,0,0,0">
            <w:txbxContent>
              <w:p w14:paraId="20A1027B"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196</w:t>
                </w:r>
                <w:r>
                  <w:rPr>
                    <w:noProof/>
                  </w:rPr>
                  <w:fldChar w:fldCharType="end"/>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FD62" w14:textId="77777777" w:rsidR="00BC7D10" w:rsidRDefault="00CF1C32">
    <w:pPr>
      <w:pStyle w:val="a3"/>
      <w:spacing w:line="14" w:lineRule="auto"/>
      <w:rPr>
        <w:sz w:val="20"/>
      </w:rPr>
    </w:pPr>
    <w:r>
      <w:rPr>
        <w:noProof/>
        <w:lang w:eastAsia="ru-RU"/>
      </w:rPr>
      <w:pict w14:anchorId="2237F966">
        <v:shapetype id="_x0000_t202" coordsize="21600,21600" o:spt="202" path="m,l,21600r21600,l21600,xe">
          <v:stroke joinstyle="miter"/>
          <v:path gradientshapeok="t" o:connecttype="rect"/>
        </v:shapetype>
        <v:shape id="Text Box 10" o:spid="_x0000_s2058" type="#_x0000_t202" style="position:absolute;margin-left:531.8pt;margin-top:791.95pt;width:24pt;height:15.3pt;z-index:-29518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" filled="f" stroked="f">
          <v:textbox inset="0,0,0,0">
            <w:txbxContent>
              <w:p w14:paraId="11A307EE"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200</w:t>
                </w:r>
                <w:r>
                  <w:rPr>
                    <w:noProof/>
                  </w:rPr>
                  <w:fldChar w:fldCharType="end"/>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FAE7" w14:textId="77777777" w:rsidR="00BC7D10" w:rsidRDefault="00CF1C32">
    <w:pPr>
      <w:pStyle w:val="a3"/>
      <w:spacing w:line="14" w:lineRule="auto"/>
      <w:rPr>
        <w:sz w:val="20"/>
      </w:rPr>
    </w:pPr>
    <w:r>
      <w:rPr>
        <w:noProof/>
        <w:lang w:eastAsia="ru-RU"/>
      </w:rPr>
      <w:pict w14:anchorId="58678875">
        <v:shapetype id="_x0000_t202" coordsize="21600,21600" o:spt="202" path="m,l,21600r21600,l21600,xe">
          <v:stroke joinstyle="miter"/>
          <v:path gradientshapeok="t" o:connecttype="rect"/>
        </v:shapetype>
        <v:shape id="Text Box 9" o:spid="_x0000_s2057" type="#_x0000_t202" style="position:absolute;margin-left:792.7pt;margin-top:545.3pt;width:24pt;height:15.3pt;z-index:-29518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" filled="f" stroked="f">
          <v:textbox inset="0,0,0,0">
            <w:txbxContent>
              <w:p w14:paraId="16ED1A2C"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204</w:t>
                </w:r>
                <w:r>
                  <w:rPr>
                    <w:noProof/>
                  </w:rPr>
                  <w:fldChar w:fldCharType="end"/>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822B" w14:textId="77777777" w:rsidR="00BC7D10" w:rsidRDefault="00BC7D10">
    <w:pPr>
      <w:pStyle w:val="a3"/>
      <w:spacing w:line="14" w:lineRule="auto"/>
      <w:rPr>
        <w:sz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4384" w14:textId="77777777" w:rsidR="00BC7D10" w:rsidRDefault="00BC7D10">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4C69" w14:textId="77777777" w:rsidR="00BC7D10" w:rsidRDefault="00CF1C32">
    <w:pPr>
      <w:pStyle w:val="a3"/>
      <w:spacing w:line="14" w:lineRule="auto"/>
      <w:rPr>
        <w:sz w:val="20"/>
      </w:rPr>
    </w:pPr>
    <w:r>
      <w:rPr>
        <w:noProof/>
        <w:lang w:eastAsia="ru-RU"/>
      </w:rPr>
      <w:pict w14:anchorId="1E786DE3">
        <v:shapetype id="_x0000_t202" coordsize="21600,21600" o:spt="202" path="m,l,21600r21600,l21600,xe">
          <v:stroke joinstyle="miter"/>
          <v:path gradientshapeok="t" o:connecttype="rect"/>
        </v:shapetype>
        <v:shape id="Надпись 2" o:spid="_x0000_s2091" type="#_x0000_t202" style="position:absolute;margin-left:537.8pt;margin-top:792.05pt;width:18pt;height:15.3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JZygIAALY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" filled="f" stroked="f">
          <v:textbox inset="0,0,0,0">
            <w:txbxContent>
              <w:p w14:paraId="78F7286B"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45</w:t>
                </w:r>
                <w:r>
                  <w:rPr>
                    <w:noProof/>
                  </w:rPr>
                  <w:fldChar w:fldCharType="end"/>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7AB9" w14:textId="77777777" w:rsidR="00BC7D10" w:rsidRDefault="00BC7D10">
    <w:pPr>
      <w:pStyle w:val="a3"/>
      <w:spacing w:line="14" w:lineRule="auto"/>
      <w:rPr>
        <w:sz w:val="2"/>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D740" w14:textId="77777777" w:rsidR="00BC7D10" w:rsidRDefault="00BC7D10">
    <w:pPr>
      <w:pStyle w:val="a3"/>
      <w:spacing w:line="14" w:lineRule="auto"/>
      <w:rPr>
        <w:sz w:val="2"/>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A5EE" w14:textId="77777777" w:rsidR="00BC7D10" w:rsidRDefault="00BC7D10">
    <w:pPr>
      <w:pStyle w:val="a3"/>
      <w:spacing w:line="14" w:lineRule="auto"/>
      <w:rPr>
        <w:sz w:val="2"/>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5CFD" w14:textId="77777777" w:rsidR="00BC7D10" w:rsidRDefault="00BC7D10">
    <w:pPr>
      <w:pStyle w:val="a3"/>
      <w:spacing w:line="14" w:lineRule="auto"/>
      <w:rPr>
        <w:sz w:val="2"/>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470B" w14:textId="77777777" w:rsidR="00BC7D10" w:rsidRDefault="00BC7D10">
    <w:pPr>
      <w:pStyle w:val="a3"/>
      <w:spacing w:line="14" w:lineRule="auto"/>
      <w:rPr>
        <w:sz w:val="2"/>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63FE" w14:textId="77777777" w:rsidR="00BC7D10" w:rsidRDefault="00BC7D10">
    <w:pPr>
      <w:pStyle w:val="a3"/>
      <w:spacing w:line="14" w:lineRule="auto"/>
      <w:rPr>
        <w:sz w:val="2"/>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5403" w14:textId="77777777" w:rsidR="00BC7D10" w:rsidRDefault="00BC7D10">
    <w:pPr>
      <w:pStyle w:val="a3"/>
      <w:spacing w:line="14" w:lineRule="auto"/>
      <w:rPr>
        <w:sz w:val="2"/>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4518" w14:textId="77777777" w:rsidR="00BC7D10" w:rsidRDefault="00BC7D10">
    <w:pPr>
      <w:pStyle w:val="a3"/>
      <w:spacing w:line="14" w:lineRule="auto"/>
      <w:rPr>
        <w:sz w:val="2"/>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A8FC" w14:textId="77777777" w:rsidR="00BC7D10" w:rsidRDefault="00BC7D10">
    <w:pPr>
      <w:pStyle w:val="a3"/>
      <w:spacing w:line="14" w:lineRule="auto"/>
      <w:rPr>
        <w:sz w:val="2"/>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08AD" w14:textId="77777777" w:rsidR="00BC7D10" w:rsidRDefault="00BC7D10">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92E8" w14:textId="77777777" w:rsidR="00BC7D10" w:rsidRDefault="00CF1C32">
    <w:pPr>
      <w:pStyle w:val="a3"/>
      <w:spacing w:line="14" w:lineRule="auto"/>
      <w:rPr>
        <w:sz w:val="20"/>
      </w:rPr>
    </w:pPr>
    <w:r>
      <w:rPr>
        <w:noProof/>
        <w:lang w:eastAsia="ru-RU"/>
      </w:rPr>
      <w:pict w14:anchorId="0D1C6BEB">
        <v:shapetype id="_x0000_t202" coordsize="21600,21600" o:spt="202" path="m,l,21600r21600,l21600,xe">
          <v:stroke joinstyle="miter"/>
          <v:path gradientshapeok="t" o:connecttype="rect"/>
        </v:shapetype>
        <v:shape id="Text Box 42" o:spid="_x0000_s2090" type="#_x0000_t202" style="position:absolute;margin-left:552.1pt;margin-top:792.05pt;width:18pt;height:15.3pt;z-index:-29535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QYsw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" filled="f" stroked="f">
          <v:textbox inset="0,0,0,0">
            <w:txbxContent>
              <w:p w14:paraId="0C60707C"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48</w:t>
                </w:r>
                <w:r>
                  <w:rPr>
                    <w:noProof/>
                  </w:rPr>
                  <w:fldChar w:fldCharType="end"/>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1191" w14:textId="77777777" w:rsidR="00BC7D10" w:rsidRDefault="00BC7D10">
    <w:pPr>
      <w:pStyle w:val="a3"/>
      <w:spacing w:line="14" w:lineRule="auto"/>
      <w:rPr>
        <w:sz w:val="2"/>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056D" w14:textId="77777777" w:rsidR="00BC7D10" w:rsidRDefault="00BC7D10">
    <w:pPr>
      <w:pStyle w:val="a3"/>
      <w:spacing w:line="14" w:lineRule="auto"/>
      <w:rPr>
        <w:sz w:val="2"/>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CE26" w14:textId="77777777" w:rsidR="00BC7D10" w:rsidRDefault="00BC7D10">
    <w:pPr>
      <w:pStyle w:val="a3"/>
      <w:spacing w:line="14" w:lineRule="auto"/>
      <w:rPr>
        <w:sz w:val="2"/>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CEC3" w14:textId="77777777" w:rsidR="00BC7D10" w:rsidRDefault="00BC7D10">
    <w:pPr>
      <w:pStyle w:val="a3"/>
      <w:spacing w:line="14" w:lineRule="auto"/>
      <w:rPr>
        <w:sz w:val="2"/>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A028" w14:textId="77777777" w:rsidR="00BC7D10" w:rsidRDefault="00CF1C32">
    <w:pPr>
      <w:pStyle w:val="a3"/>
      <w:spacing w:line="14" w:lineRule="auto"/>
      <w:rPr>
        <w:sz w:val="20"/>
      </w:rPr>
    </w:pPr>
    <w:r>
      <w:rPr>
        <w:noProof/>
        <w:lang w:eastAsia="ru-RU"/>
      </w:rPr>
      <w:pict w14:anchorId="16EAD882">
        <v:shapetype id="_x0000_t202" coordsize="21600,21600" o:spt="202" path="m,l,21600r21600,l21600,xe">
          <v:stroke joinstyle="miter"/>
          <v:path gradientshapeok="t" o:connecttype="rect"/>
        </v:shapetype>
        <v:shape id="Text Box 8" o:spid="_x0000_s2056" type="#_x0000_t202" style="position:absolute;margin-left:531.8pt;margin-top:785.85pt;width:24pt;height:15.3pt;z-index:-29517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" filled="f" stroked="f">
          <v:textbox inset="0,0,0,0">
            <w:txbxContent>
              <w:p w14:paraId="44C5B9B0"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233</w:t>
                </w:r>
                <w:r>
                  <w:rPr>
                    <w:noProof/>
                  </w:rPr>
                  <w:fldChar w:fldCharType="end"/>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2103" w14:textId="77777777" w:rsidR="00BC7D10" w:rsidRDefault="00CF1C32">
    <w:pPr>
      <w:pStyle w:val="a3"/>
      <w:spacing w:line="14" w:lineRule="auto"/>
      <w:rPr>
        <w:sz w:val="20"/>
      </w:rPr>
    </w:pPr>
    <w:r>
      <w:rPr>
        <w:noProof/>
        <w:lang w:eastAsia="ru-RU"/>
      </w:rPr>
      <w:pict w14:anchorId="4A80AB33">
        <v:shapetype id="_x0000_t202" coordsize="21600,21600" o:spt="202" path="m,l,21600r21600,l21600,xe">
          <v:stroke joinstyle="miter"/>
          <v:path gradientshapeok="t" o:connecttype="rect"/>
        </v:shapetype>
        <v:shape id="Text Box 7" o:spid="_x0000_s2055" type="#_x0000_t202" style="position:absolute;margin-left:792.7pt;margin-top:539.3pt;width:24pt;height:15.3pt;z-index:-29517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" filled="f" stroked="f">
          <v:textbox inset="0,0,0,0">
            <w:txbxContent>
              <w:p w14:paraId="4C1809EE"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235</w:t>
                </w:r>
                <w:r>
                  <w:rPr>
                    <w:noProof/>
                  </w:rPr>
                  <w:fldChar w:fldCharType="end"/>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9550" w14:textId="77777777" w:rsidR="00BC7D10" w:rsidRDefault="00CF1C32">
    <w:pPr>
      <w:pStyle w:val="a3"/>
      <w:spacing w:line="14" w:lineRule="auto"/>
      <w:rPr>
        <w:sz w:val="20"/>
      </w:rPr>
    </w:pPr>
    <w:r>
      <w:rPr>
        <w:noProof/>
        <w:lang w:eastAsia="ru-RU"/>
      </w:rPr>
      <w:pict w14:anchorId="4534914E">
        <v:shapetype id="_x0000_t202" coordsize="21600,21600" o:spt="202" path="m,l,21600r21600,l21600,xe">
          <v:stroke joinstyle="miter"/>
          <v:path gradientshapeok="t" o:connecttype="rect"/>
        </v:shapetype>
        <v:shape id="Text Box 6" o:spid="_x0000_s2054" type="#_x0000_t202" style="position:absolute;margin-left:531.8pt;margin-top:785.85pt;width:24pt;height:15.3pt;z-index:-29516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" filled="f" stroked="f">
          <v:textbox style="mso-next-textbox:#Text Box 6" inset="0,0,0,0">
            <w:txbxContent>
              <w:p w14:paraId="61F1765F"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241</w:t>
                </w:r>
                <w:r>
                  <w:rPr>
                    <w:noProof/>
                  </w:rPr>
                  <w:fldChar w:fldCharType="end"/>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BD9E" w14:textId="77777777" w:rsidR="00BC7D10" w:rsidRDefault="00CF1C32">
    <w:pPr>
      <w:pStyle w:val="a3"/>
      <w:spacing w:line="14" w:lineRule="auto"/>
      <w:rPr>
        <w:sz w:val="20"/>
      </w:rPr>
    </w:pPr>
    <w:r>
      <w:rPr>
        <w:noProof/>
        <w:lang w:eastAsia="ru-RU"/>
      </w:rPr>
      <w:pict w14:anchorId="0CB725A5">
        <v:shapetype id="_x0000_t202" coordsize="21600,21600" o:spt="202" path="m,l,21600r21600,l21600,xe">
          <v:stroke joinstyle="miter"/>
          <v:path gradientshapeok="t" o:connecttype="rect"/>
        </v:shapetype>
        <v:shape id="Text Box 5" o:spid="_x0000_s2053" type="#_x0000_t202" style="position:absolute;margin-left:792.7pt;margin-top:539.3pt;width:24pt;height:15.3pt;z-index:-29516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" filled="f" stroked="f">
          <v:textbox inset="0,0,0,0">
            <w:txbxContent>
              <w:p w14:paraId="2E1CB00A"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243</w:t>
                </w:r>
                <w:r>
                  <w:rPr>
                    <w:noProof/>
                  </w:rPr>
                  <w:fldChar w:fldCharType="end"/>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68EF" w14:textId="77777777" w:rsidR="00BC7D10" w:rsidRDefault="00CF1C32">
    <w:pPr>
      <w:pStyle w:val="a3"/>
      <w:spacing w:line="14" w:lineRule="auto"/>
      <w:rPr>
        <w:sz w:val="19"/>
      </w:rPr>
    </w:pPr>
    <w:r>
      <w:rPr>
        <w:noProof/>
        <w:lang w:eastAsia="ru-RU"/>
      </w:rPr>
      <w:pict w14:anchorId="692BE948">
        <v:shapetype id="_x0000_t202" coordsize="21600,21600" o:spt="202" path="m,l,21600r21600,l21600,xe">
          <v:stroke joinstyle="miter"/>
          <v:path gradientshapeok="t" o:connecttype="rect"/>
        </v:shapetype>
        <v:shape id="Text Box 4" o:spid="_x0000_s2052" type="#_x0000_t202" style="position:absolute;margin-left:531.8pt;margin-top:766.05pt;width:24pt;height:15.3pt;z-index:-29515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" filled="f" stroked="f">
          <v:textbox inset="0,0,0,0">
            <w:txbxContent>
              <w:p w14:paraId="4351F502"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251</w:t>
                </w:r>
                <w:r>
                  <w:rPr>
                    <w:noProof/>
                  </w:rPr>
                  <w:fldChar w:fldCharType="end"/>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5B89" w14:textId="77777777" w:rsidR="00BC7D10" w:rsidRDefault="00CF1C32">
    <w:pPr>
      <w:pStyle w:val="a3"/>
      <w:spacing w:line="14" w:lineRule="auto"/>
      <w:rPr>
        <w:sz w:val="20"/>
      </w:rPr>
    </w:pPr>
    <w:r>
      <w:rPr>
        <w:noProof/>
        <w:lang w:eastAsia="ru-RU"/>
      </w:rPr>
      <w:pict w14:anchorId="54A14DCA">
        <v:shapetype id="_x0000_t202" coordsize="21600,21600" o:spt="202" path="m,l,21600r21600,l21600,xe">
          <v:stroke joinstyle="miter"/>
          <v:path gradientshapeok="t" o:connecttype="rect"/>
        </v:shapetype>
        <v:shape id="Text Box 3" o:spid="_x0000_s2051" type="#_x0000_t202" style="position:absolute;margin-left:792.7pt;margin-top:519.5pt;width:24pt;height:15.3pt;z-index:-29515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" filled="f" stroked="f">
          <v:textbox inset="0,0,0,0">
            <w:txbxContent>
              <w:p w14:paraId="0AAAF8A5"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272</w:t>
                </w:r>
                <w:r>
                  <w:rPr>
                    <w:noProof/>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8B3C" w14:textId="77777777" w:rsidR="00BC7D10" w:rsidRDefault="00CF1C32">
    <w:pPr>
      <w:pStyle w:val="a3"/>
      <w:spacing w:line="14" w:lineRule="auto"/>
      <w:rPr>
        <w:sz w:val="19"/>
      </w:rPr>
    </w:pPr>
    <w:r>
      <w:rPr>
        <w:noProof/>
        <w:lang w:eastAsia="ru-RU"/>
      </w:rPr>
      <w:pict w14:anchorId="1664D0AB">
        <v:shapetype id="_x0000_t202" coordsize="21600,21600" o:spt="202" path="m,l,21600r21600,l21600,xe">
          <v:stroke joinstyle="miter"/>
          <v:path gradientshapeok="t" o:connecttype="rect"/>
        </v:shapetype>
        <v:shape id="Text Box 41" o:spid="_x0000_s2089" type="#_x0000_t202" style="position:absolute;margin-left:798.7pt;margin-top:545.3pt;width:18pt;height:15.3pt;z-index:-29534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jSsgIAALE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" filled="f" stroked="f">
          <v:textbox inset="0,0,0,0">
            <w:txbxContent>
              <w:p w14:paraId="13682BEF"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55</w:t>
                </w:r>
                <w:r>
                  <w:rPr>
                    <w:noProof/>
                  </w:rPr>
                  <w:fldChar w:fldCharType="end"/>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F93B" w14:textId="77777777" w:rsidR="00BC7D10" w:rsidRDefault="00CF1C32">
    <w:pPr>
      <w:pStyle w:val="a3"/>
      <w:spacing w:line="14" w:lineRule="auto"/>
      <w:rPr>
        <w:sz w:val="19"/>
      </w:rPr>
    </w:pPr>
    <w:r>
      <w:rPr>
        <w:noProof/>
        <w:lang w:eastAsia="ru-RU"/>
      </w:rPr>
      <w:pict w14:anchorId="4B322808">
        <v:shapetype id="_x0000_t202" coordsize="21600,21600" o:spt="202" path="m,l,21600r21600,l21600,xe">
          <v:stroke joinstyle="miter"/>
          <v:path gradientshapeok="t" o:connecttype="rect"/>
        </v:shapetype>
        <v:shape id="Text Box 2" o:spid="_x0000_s2050" type="#_x0000_t202" style="position:absolute;margin-left:531.95pt;margin-top:766.15pt;width:24pt;height:15.3pt;z-index:-29514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g8swIAALA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" filled="f" stroked="f">
          <v:textbox inset="0,0,0,0">
            <w:txbxContent>
              <w:p w14:paraId="27942768"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284</w:t>
                </w:r>
                <w:r>
                  <w:rPr>
                    <w:noProof/>
                  </w:rPr>
                  <w:fldChar w:fldCharType="end"/>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F5BB" w14:textId="77777777" w:rsidR="00BC7D10" w:rsidRDefault="00CF1C32">
    <w:pPr>
      <w:pStyle w:val="a3"/>
      <w:spacing w:line="14" w:lineRule="auto"/>
      <w:rPr>
        <w:sz w:val="19"/>
      </w:rPr>
    </w:pPr>
    <w:r>
      <w:rPr>
        <w:noProof/>
        <w:lang w:eastAsia="ru-RU"/>
      </w:rPr>
      <w:pict w14:anchorId="5E369917">
        <v:shapetype id="_x0000_t202" coordsize="21600,21600" o:spt="202" path="m,l,21600r21600,l21600,xe">
          <v:stroke joinstyle="miter"/>
          <v:path gradientshapeok="t" o:connecttype="rect"/>
        </v:shapetype>
        <v:shape id="Text Box 1" o:spid="_x0000_s2049" type="#_x0000_t202" style="position:absolute;margin-left:531.95pt;margin-top:766.05pt;width:38.2pt;height:15.3pt;z-index:-29514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" filled="f" stroked="f">
          <v:textbox inset="0,0,0,0">
            <w:txbxContent>
              <w:p w14:paraId="377B752E" w14:textId="77777777" w:rsidR="00BC7D10" w:rsidRDefault="0089044D">
                <w:pPr>
                  <w:pStyle w:val="a3"/>
                  <w:spacing w:before="10"/>
                  <w:ind w:left="60"/>
                </w:pPr>
                <w:r>
                  <w:fldChar w:fldCharType="begin"/>
                </w:r>
                <w:r w:rsidR="00BC7D10">
                  <w:instrText xml:space="preserve"> PAGE </w:instrText>
                </w:r>
                <w:r>
                  <w:fldChar w:fldCharType="separate"/>
                </w:r>
                <w:r w:rsidR="005355C3">
                  <w:rPr>
                    <w:noProof/>
                  </w:rPr>
                  <w:t>309</w:t>
                </w:r>
                <w:r>
                  <w:rPr>
                    <w:noProof/>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E493" w14:textId="77777777" w:rsidR="00BC7D10" w:rsidRDefault="00CF1C32">
    <w:pPr>
      <w:pStyle w:val="a3"/>
      <w:spacing w:line="14" w:lineRule="auto"/>
      <w:rPr>
        <w:sz w:val="20"/>
      </w:rPr>
    </w:pPr>
    <w:r>
      <w:rPr>
        <w:noProof/>
        <w:lang w:eastAsia="ru-RU"/>
      </w:rPr>
      <w:pict w14:anchorId="34A5EFBC">
        <v:shapetype id="_x0000_t202" coordsize="21600,21600" o:spt="202" path="m,l,21600r21600,l21600,xe">
          <v:stroke joinstyle="miter"/>
          <v:path gradientshapeok="t" o:connecttype="rect"/>
        </v:shapetype>
        <v:shape id="Text Box 40" o:spid="_x0000_s2088" type="#_x0000_t202" style="position:absolute;margin-left:537.8pt;margin-top:792.05pt;width:18pt;height:15.3pt;z-index:-29534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ACtA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" filled="f" stroked="f">
          <v:textbox inset="0,0,0,0">
            <w:txbxContent>
              <w:p w14:paraId="6A65C0CC"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60</w:t>
                </w:r>
                <w:r>
                  <w:rPr>
                    <w:noProof/>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2AE7" w14:textId="77777777" w:rsidR="00BC7D10" w:rsidRDefault="00CF1C32">
    <w:pPr>
      <w:pStyle w:val="a3"/>
      <w:spacing w:line="14" w:lineRule="auto"/>
      <w:rPr>
        <w:sz w:val="20"/>
      </w:rPr>
    </w:pPr>
    <w:r>
      <w:rPr>
        <w:noProof/>
        <w:lang w:eastAsia="ru-RU"/>
      </w:rPr>
      <w:pict w14:anchorId="5CEAE14D">
        <v:shapetype id="_x0000_t202" coordsize="21600,21600" o:spt="202" path="m,l,21600r21600,l21600,xe">
          <v:stroke joinstyle="miter"/>
          <v:path gradientshapeok="t" o:connecttype="rect"/>
        </v:shapetype>
        <v:shape id="Text Box 39" o:spid="_x0000_s2087" type="#_x0000_t202" style="position:absolute;margin-left:552.1pt;margin-top:792.05pt;width:18pt;height:15.3pt;z-index:-29533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Wa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" filled="f" stroked="f">
          <v:textbox inset="0,0,0,0">
            <w:txbxContent>
              <w:p w14:paraId="556E5016"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64</w:t>
                </w:r>
                <w:r>
                  <w:rPr>
                    <w:noProof/>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0051" w14:textId="77777777" w:rsidR="00BC7D10" w:rsidRDefault="00CF1C32">
    <w:pPr>
      <w:pStyle w:val="a3"/>
      <w:spacing w:line="14" w:lineRule="auto"/>
      <w:rPr>
        <w:sz w:val="19"/>
      </w:rPr>
    </w:pPr>
    <w:r>
      <w:rPr>
        <w:noProof/>
        <w:lang w:eastAsia="ru-RU"/>
      </w:rPr>
      <w:pict w14:anchorId="39D2374A">
        <v:shapetype id="_x0000_t202" coordsize="21600,21600" o:spt="202" path="m,l,21600r21600,l21600,xe">
          <v:stroke joinstyle="miter"/>
          <v:path gradientshapeok="t" o:connecttype="rect"/>
        </v:shapetype>
        <v:shape id="Text Box 38" o:spid="_x0000_s2086" type="#_x0000_t202" style="position:absolute;margin-left:784.55pt;margin-top:545.3pt;width:18pt;height:15.3pt;z-index:-29533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I8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" filled="f" stroked="f">
          <v:textbox inset="0,0,0,0">
            <w:txbxContent>
              <w:p w14:paraId="0A014062" w14:textId="77777777" w:rsidR="00BC7D10" w:rsidRDefault="0089044D">
                <w:pPr>
                  <w:pStyle w:val="a3"/>
                  <w:spacing w:before="10"/>
                  <w:ind w:left="60"/>
                </w:pPr>
                <w:r>
                  <w:fldChar w:fldCharType="begin"/>
                </w:r>
                <w:r w:rsidR="00BC7D10">
                  <w:instrText xml:space="preserve"> PAGE </w:instrText>
                </w:r>
                <w:r>
                  <w:fldChar w:fldCharType="separate"/>
                </w:r>
                <w:r w:rsidR="00FE23E4">
                  <w:rPr>
                    <w:noProof/>
                  </w:rPr>
                  <w:t>69</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C413" w14:textId="77777777" w:rsidR="00006885" w:rsidRDefault="00006885">
      <w:r>
        <w:separator/>
      </w:r>
    </w:p>
  </w:footnote>
  <w:footnote w:type="continuationSeparator" w:id="0">
    <w:p w14:paraId="20AEDFC5" w14:textId="77777777" w:rsidR="00006885" w:rsidRDefault="00006885">
      <w:r>
        <w:continuationSeparator/>
      </w:r>
    </w:p>
  </w:footnote>
  <w:footnote w:id="1">
    <w:p w14:paraId="6F9BED8E" w14:textId="77777777" w:rsidR="00BC7D10" w:rsidRPr="004F3587" w:rsidRDefault="00BC7D10" w:rsidP="00D71AED">
      <w:pPr>
        <w:pStyle w:val="a7"/>
        <w:jc w:val="both"/>
        <w:rPr>
          <w:lang w:val="ru-RU"/>
        </w:rPr>
      </w:pPr>
      <w:r w:rsidRPr="004F3587">
        <w:rPr>
          <w:rStyle w:val="a9"/>
        </w:rPr>
        <w:footnoteRef/>
      </w:r>
      <w:r w:rsidRPr="004F3587">
        <w:rPr>
          <w:bCs/>
          <w:lang w:val="ru-RU"/>
        </w:rPr>
        <w:t xml:space="preserve"> 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14:paraId="4BF5577F" w14:textId="77777777" w:rsidR="00BC7D10" w:rsidRPr="00B1171C" w:rsidRDefault="00BC7D10">
      <w:pPr>
        <w:pStyle w:val="a7"/>
        <w:rPr>
          <w:lang w:val="ru-RU"/>
        </w:rPr>
      </w:pPr>
      <w:r>
        <w:rPr>
          <w:rStyle w:val="a9"/>
        </w:rPr>
        <w:footnoteRef/>
      </w:r>
      <w:r w:rsidRPr="00B1171C">
        <w:rPr>
          <w:lang w:val="ru-RU"/>
        </w:rPr>
        <w:t xml:space="preserve"> Выбирается одна или несколько профессий рабочих (должностей служащих), в случае выбора одной квалификации возможно расширения набора осваиваемых знаний и умений в рамках данного модуля; в случае выбора нескольких необходимо выбирать родственные квалификации и сформировать сводные знания и умения, обеспечивающие освоение всех видов работ в рамках выбранных квалификаций.</w:t>
      </w:r>
    </w:p>
  </w:footnote>
  <w:footnote w:id="3">
    <w:p w14:paraId="1E2A872B" w14:textId="77777777" w:rsidR="00BC7D10" w:rsidRPr="00940E52" w:rsidRDefault="00BC7D10" w:rsidP="00A32375">
      <w:pPr>
        <w:pStyle w:val="a7"/>
        <w:jc w:val="both"/>
        <w:rPr>
          <w:lang w:val="ru-RU"/>
        </w:rPr>
      </w:pPr>
      <w:r w:rsidRPr="00940E52">
        <w:rPr>
          <w:rStyle w:val="a9"/>
        </w:rPr>
        <w:footnoteRef/>
      </w:r>
      <w:r w:rsidRPr="00940E52">
        <w:rPr>
          <w:lang w:val="ru-RU"/>
        </w:rPr>
        <w:t xml:space="preserve"> Объем самостоятельнойработы</w:t>
      </w:r>
      <w:r>
        <w:rPr>
          <w:lang w:val="ru-RU"/>
        </w:rPr>
        <w:t xml:space="preserve"> </w:t>
      </w:r>
      <w:r w:rsidRPr="00940E52">
        <w:rPr>
          <w:lang w:val="ru-RU"/>
        </w:rPr>
        <w:t>обучающихся</w:t>
      </w:r>
      <w:r>
        <w:rPr>
          <w:lang w:val="ru-RU"/>
        </w:rPr>
        <w:t xml:space="preserve"> </w:t>
      </w:r>
      <w:r w:rsidRPr="00940E52">
        <w:rPr>
          <w:lang w:val="ru-RU"/>
        </w:rPr>
        <w:t>определяется</w:t>
      </w:r>
      <w:r>
        <w:rPr>
          <w:lang w:val="ru-RU"/>
        </w:rPr>
        <w:t xml:space="preserve"> </w:t>
      </w:r>
      <w:r w:rsidRPr="00940E52">
        <w:rPr>
          <w:lang w:val="ru-RU"/>
        </w:rPr>
        <w:t>образовательной</w:t>
      </w:r>
      <w:r>
        <w:rPr>
          <w:lang w:val="ru-RU"/>
        </w:rPr>
        <w:t xml:space="preserve"> </w:t>
      </w:r>
      <w:r w:rsidRPr="00940E52">
        <w:rPr>
          <w:lang w:val="ru-RU"/>
        </w:rPr>
        <w:t>организацией</w:t>
      </w:r>
      <w:r>
        <w:rPr>
          <w:lang w:val="ru-RU"/>
        </w:rPr>
        <w:t xml:space="preserve"> </w:t>
      </w:r>
      <w:r w:rsidRPr="00940E52">
        <w:rPr>
          <w:lang w:val="ru-RU"/>
        </w:rPr>
        <w:t>в</w:t>
      </w:r>
      <w:r>
        <w:rPr>
          <w:lang w:val="ru-RU"/>
        </w:rPr>
        <w:t xml:space="preserve"> </w:t>
      </w:r>
      <w:r w:rsidRPr="00940E52">
        <w:rPr>
          <w:lang w:val="ru-RU"/>
        </w:rPr>
        <w:t>соответствии</w:t>
      </w:r>
      <w:r>
        <w:rPr>
          <w:lang w:val="ru-RU"/>
        </w:rPr>
        <w:t xml:space="preserve"> </w:t>
      </w:r>
      <w:r w:rsidRPr="00940E52">
        <w:rPr>
          <w:lang w:val="ru-RU"/>
        </w:rPr>
        <w:t>с</w:t>
      </w:r>
      <w:r>
        <w:rPr>
          <w:lang w:val="ru-RU"/>
        </w:rPr>
        <w:t xml:space="preserve"> </w:t>
      </w:r>
      <w:r w:rsidRPr="00940E52">
        <w:rPr>
          <w:lang w:val="ru-RU"/>
        </w:rPr>
        <w:t>требованиями</w:t>
      </w:r>
      <w:r>
        <w:rPr>
          <w:lang w:val="ru-RU"/>
        </w:rPr>
        <w:t xml:space="preserve"> </w:t>
      </w:r>
      <w:r w:rsidRPr="00940E52">
        <w:rPr>
          <w:lang w:val="ru-RU"/>
        </w:rPr>
        <w:t>ФГОС</w:t>
      </w:r>
      <w:r>
        <w:rPr>
          <w:lang w:val="ru-RU"/>
        </w:rPr>
        <w:t xml:space="preserve"> </w:t>
      </w:r>
      <w:r w:rsidRPr="00940E52">
        <w:rPr>
          <w:lang w:val="ru-RU"/>
        </w:rPr>
        <w:t>СПО</w:t>
      </w:r>
      <w:r>
        <w:rPr>
          <w:lang w:val="ru-RU"/>
        </w:rPr>
        <w:t xml:space="preserve"> </w:t>
      </w:r>
      <w:r w:rsidRPr="00940E52">
        <w:rPr>
          <w:lang w:val="ru-RU"/>
        </w:rPr>
        <w:t>в</w:t>
      </w:r>
      <w:r>
        <w:rPr>
          <w:lang w:val="ru-RU"/>
        </w:rPr>
        <w:t xml:space="preserve"> </w:t>
      </w:r>
      <w:r w:rsidRPr="00940E52">
        <w:rPr>
          <w:lang w:val="ru-RU"/>
        </w:rPr>
        <w:t>пределах</w:t>
      </w:r>
      <w:r>
        <w:rPr>
          <w:lang w:val="ru-RU"/>
        </w:rPr>
        <w:t xml:space="preserve"> </w:t>
      </w:r>
      <w:r w:rsidRPr="00940E52">
        <w:rPr>
          <w:lang w:val="ru-RU"/>
        </w:rPr>
        <w:t>объема</w:t>
      </w:r>
      <w:r>
        <w:rPr>
          <w:lang w:val="ru-RU"/>
        </w:rPr>
        <w:t xml:space="preserve"> </w:t>
      </w:r>
      <w:r w:rsidRPr="00940E52">
        <w:rPr>
          <w:lang w:val="ru-RU"/>
        </w:rPr>
        <w:t>образовательной</w:t>
      </w:r>
      <w:r>
        <w:rPr>
          <w:lang w:val="ru-RU"/>
        </w:rPr>
        <w:t xml:space="preserve"> </w:t>
      </w:r>
      <w:r w:rsidRPr="00940E52">
        <w:rPr>
          <w:lang w:val="ru-RU"/>
        </w:rPr>
        <w:t>про граммы</w:t>
      </w:r>
      <w:r>
        <w:rPr>
          <w:lang w:val="ru-RU"/>
        </w:rPr>
        <w:t xml:space="preserve"> </w:t>
      </w:r>
      <w:r w:rsidRPr="00940E52">
        <w:rPr>
          <w:lang w:val="ru-RU"/>
        </w:rPr>
        <w:t>в</w:t>
      </w:r>
      <w:r>
        <w:rPr>
          <w:lang w:val="ru-RU"/>
        </w:rPr>
        <w:t xml:space="preserve"> </w:t>
      </w:r>
      <w:r w:rsidRPr="00940E52">
        <w:rPr>
          <w:lang w:val="ru-RU"/>
        </w:rPr>
        <w:t>количестве</w:t>
      </w:r>
      <w:r>
        <w:rPr>
          <w:lang w:val="ru-RU"/>
        </w:rPr>
        <w:t xml:space="preserve"> часов, </w:t>
      </w:r>
      <w:r w:rsidRPr="00940E52">
        <w:rPr>
          <w:lang w:val="ru-RU"/>
        </w:rPr>
        <w:t>необходимом</w:t>
      </w:r>
      <w:r>
        <w:rPr>
          <w:lang w:val="ru-RU"/>
        </w:rPr>
        <w:t xml:space="preserve"> </w:t>
      </w:r>
      <w:r w:rsidRPr="00940E52">
        <w:rPr>
          <w:lang w:val="ru-RU"/>
        </w:rPr>
        <w:t>для выполнения заданий самостоятельной работы обучающихся, предусмотренных тематическим планом и содержанием профессиональных модулей и учебных дисциплин.</w:t>
      </w:r>
    </w:p>
  </w:footnote>
  <w:footnote w:id="4">
    <w:p w14:paraId="609042E7" w14:textId="77777777" w:rsidR="00BC7D10" w:rsidRPr="002E0D79" w:rsidRDefault="00BC7D10" w:rsidP="00E023A9">
      <w:pPr>
        <w:pStyle w:val="a7"/>
        <w:rPr>
          <w:lang w:val="ru-RU"/>
        </w:rPr>
      </w:pPr>
      <w:r>
        <w:rPr>
          <w:rStyle w:val="a9"/>
        </w:rPr>
        <w:footnoteRef/>
      </w:r>
      <w:r w:rsidRPr="002E0D79">
        <w:rPr>
          <w:lang w:val="ru-RU"/>
        </w:rPr>
        <w:t xml:space="preserve"> В сумму по циклу включена учебная нагрузка по промежуточной аттестации</w:t>
      </w:r>
      <w:r>
        <w:rPr>
          <w:lang w:val="ru-RU"/>
        </w:rPr>
        <w:t>.</w:t>
      </w:r>
    </w:p>
  </w:footnote>
  <w:footnote w:id="5">
    <w:p w14:paraId="1963804C" w14:textId="77777777" w:rsidR="00BC7D10" w:rsidRPr="002E0D79" w:rsidRDefault="00BC7D10" w:rsidP="00E023A9">
      <w:pPr>
        <w:pStyle w:val="a7"/>
        <w:rPr>
          <w:lang w:val="ru-RU"/>
        </w:rPr>
      </w:pPr>
      <w:r>
        <w:rPr>
          <w:rStyle w:val="a9"/>
        </w:rPr>
        <w:footnoteRef/>
      </w:r>
      <w:r w:rsidRPr="002E0D79">
        <w:rPr>
          <w:lang w:val="ru-RU"/>
        </w:rPr>
        <w:t xml:space="preserve"> Разрабатывается образовательной организацией самостоятельно с учетом выбора профессии (ий), запросов регионального рынка труда</w:t>
      </w:r>
      <w:r>
        <w:rPr>
          <w:lang w:val="ru-RU"/>
        </w:rPr>
        <w:t>.</w:t>
      </w:r>
    </w:p>
  </w:footnote>
  <w:footnote w:id="6">
    <w:p w14:paraId="193D9810" w14:textId="77777777" w:rsidR="00BC7D10" w:rsidRPr="002E0D79" w:rsidRDefault="00BC7D10">
      <w:pPr>
        <w:pStyle w:val="a7"/>
        <w:rPr>
          <w:lang w:val="ru-RU"/>
        </w:rPr>
      </w:pPr>
      <w:r>
        <w:rPr>
          <w:rStyle w:val="a9"/>
        </w:rPr>
        <w:footnoteRef/>
      </w:r>
      <w:r w:rsidRPr="002E0D79">
        <w:rPr>
          <w:lang w:val="ru-RU"/>
        </w:rPr>
        <w:t xml:space="preserve"> </w:t>
      </w:r>
      <w:r w:rsidRPr="002E0D79">
        <w:rPr>
          <w:vertAlign w:val="superscript"/>
          <w:lang w:val="ru-RU"/>
        </w:rPr>
        <w:t>8</w:t>
      </w:r>
      <w:r w:rsidRPr="002E0D79">
        <w:rPr>
          <w:lang w:val="ru-RU"/>
        </w:rPr>
        <w:t>Проводится за счет часов вариативной части образовательной программы</w:t>
      </w:r>
      <w:r>
        <w:rPr>
          <w:lang w:val="ru-RU"/>
        </w:rPr>
        <w:t>.</w:t>
      </w:r>
    </w:p>
  </w:footnote>
  <w:footnote w:id="7">
    <w:p w14:paraId="6AFF56FB" w14:textId="77777777" w:rsidR="00BC7D10" w:rsidRPr="002E0D79" w:rsidRDefault="00BC7D10">
      <w:pPr>
        <w:pStyle w:val="a7"/>
        <w:rPr>
          <w:lang w:val="ru-RU"/>
        </w:rPr>
      </w:pPr>
      <w:r>
        <w:rPr>
          <w:rStyle w:val="a9"/>
        </w:rPr>
        <w:footnoteRef/>
      </w:r>
      <w:r w:rsidRPr="002E0D79">
        <w:rPr>
          <w:lang w:val="ru-RU"/>
        </w:rPr>
        <w:t xml:space="preserve"> Государственная итоговая аттестация проводится в форме защиты выпускной квалификационной работы (дипломной работы / дипломного проекта). По усмотрению образовательной организации демонстрационный экзамен включается в </w:t>
      </w:r>
      <w:r>
        <w:rPr>
          <w:lang w:val="ru-RU"/>
        </w:rPr>
        <w:t>ВКР</w:t>
      </w:r>
      <w:r w:rsidRPr="002E0D79">
        <w:rPr>
          <w:lang w:val="ru-RU"/>
        </w:rPr>
        <w:t xml:space="preserve"> или проводится в виде государственного экзамена</w:t>
      </w:r>
    </w:p>
  </w:footnote>
  <w:footnote w:id="8">
    <w:p w14:paraId="60B8CBB9" w14:textId="77777777" w:rsidR="00BC7D10" w:rsidRPr="00EE0D7E" w:rsidRDefault="00BC7D10">
      <w:pPr>
        <w:pStyle w:val="a7"/>
        <w:rPr>
          <w:lang w:val="ru-RU"/>
        </w:rPr>
      </w:pPr>
      <w:r>
        <w:rPr>
          <w:rStyle w:val="a9"/>
        </w:rPr>
        <w:footnoteRef/>
      </w:r>
      <w:r w:rsidRPr="00EE0D7E">
        <w:rPr>
          <w:lang w:val="ru-RU"/>
        </w:rPr>
        <w:t xml:space="preserve"> Примерный календарный учебный график при разработке основной образовательной программе корректируется с учетом особенностей организации учебного процесса и распределением вариативной части.</w:t>
      </w:r>
    </w:p>
  </w:footnote>
  <w:footnote w:id="9">
    <w:p w14:paraId="2C6C71D1" w14:textId="77777777" w:rsidR="00BC7D10" w:rsidRDefault="00BC7D10" w:rsidP="005C5371">
      <w:pPr>
        <w:pStyle w:val="a7"/>
        <w:rPr>
          <w:lang w:val="ru-RU"/>
        </w:rPr>
      </w:pPr>
      <w:r>
        <w:rPr>
          <w:rStyle w:val="a9"/>
        </w:rPr>
        <w:footnoteRef/>
      </w:r>
      <w:r>
        <w:rPr>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0">
    <w:p w14:paraId="57573132" w14:textId="77777777" w:rsidR="00BC7D10" w:rsidRPr="00D92437" w:rsidRDefault="00BC7D10">
      <w:pPr>
        <w:pStyle w:val="a7"/>
        <w:rPr>
          <w:lang w:val="ru-RU"/>
        </w:rPr>
      </w:pPr>
      <w:r>
        <w:rPr>
          <w:rStyle w:val="a9"/>
        </w:rPr>
        <w:footnoteRef/>
      </w:r>
      <w:r w:rsidRPr="00D92437">
        <w:rPr>
          <w:lang w:val="ru-RU"/>
        </w:rPr>
        <w:t xml:space="preserve"> </w:t>
      </w:r>
      <w:r w:rsidRPr="00D92437">
        <w:rPr>
          <w:i/>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1">
    <w:p w14:paraId="470735F0" w14:textId="77777777" w:rsidR="00BC7D10" w:rsidRPr="00382883" w:rsidRDefault="00BC7D10" w:rsidP="006C31A9">
      <w:pPr>
        <w:pStyle w:val="a7"/>
        <w:rPr>
          <w:lang w:val="ru-RU"/>
        </w:rPr>
      </w:pPr>
      <w:r w:rsidRPr="006C31A9">
        <w:rPr>
          <w:rStyle w:val="a9"/>
        </w:rPr>
        <w:footnoteRef/>
      </w:r>
      <w:r w:rsidRPr="006C31A9">
        <w:rPr>
          <w:lang w:val="ru-RU"/>
        </w:rPr>
        <w:t xml:space="preserve"> В ходе оценивания могут быть учтены личностные результаты.</w:t>
      </w:r>
    </w:p>
  </w:footnote>
  <w:footnote w:id="12">
    <w:p w14:paraId="7AAD0BCE" w14:textId="77777777" w:rsidR="00BC7D10" w:rsidRPr="000F7F3D" w:rsidRDefault="00BC7D10">
      <w:pPr>
        <w:pStyle w:val="a7"/>
        <w:rPr>
          <w:lang w:val="ru-RU"/>
        </w:rPr>
      </w:pPr>
      <w:r>
        <w:rPr>
          <w:rStyle w:val="a9"/>
        </w:rPr>
        <w:footnoteRef/>
      </w:r>
      <w:r w:rsidRPr="000F7F3D">
        <w:rPr>
          <w:lang w:val="ru-RU"/>
        </w:rPr>
        <w:t xml:space="preserve"> </w:t>
      </w:r>
      <w:r w:rsidRPr="000F7F3D">
        <w:rPr>
          <w:i/>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3">
    <w:p w14:paraId="5BAAD2F3" w14:textId="77777777" w:rsidR="00BC7D10" w:rsidRPr="00382883" w:rsidRDefault="00BC7D10" w:rsidP="006C31A9">
      <w:pPr>
        <w:pStyle w:val="a7"/>
        <w:rPr>
          <w:lang w:val="ru-RU"/>
        </w:rPr>
      </w:pPr>
      <w:r w:rsidRPr="006C31A9">
        <w:rPr>
          <w:rStyle w:val="a9"/>
        </w:rPr>
        <w:footnoteRef/>
      </w:r>
      <w:r w:rsidRPr="006C31A9">
        <w:rPr>
          <w:lang w:val="ru-RU"/>
        </w:rPr>
        <w:t xml:space="preserve"> В ходе оценивания могут быть учтены личностные результаты.</w:t>
      </w:r>
    </w:p>
  </w:footnote>
  <w:footnote w:id="14">
    <w:p w14:paraId="436B8A85" w14:textId="77777777" w:rsidR="00BC7D10" w:rsidRPr="002C62E5" w:rsidRDefault="00BC7D10">
      <w:pPr>
        <w:pStyle w:val="a7"/>
        <w:rPr>
          <w:lang w:val="ru-RU"/>
        </w:rPr>
      </w:pPr>
      <w:r>
        <w:rPr>
          <w:rStyle w:val="a9"/>
        </w:rPr>
        <w:footnoteRef/>
      </w:r>
      <w:r w:rsidRPr="002C62E5">
        <w:rPr>
          <w:lang w:val="ru-RU"/>
        </w:rPr>
        <w:t xml:space="preserve"> </w:t>
      </w:r>
      <w:r w:rsidRPr="002C62E5">
        <w:rPr>
          <w:i/>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w:t>
      </w:r>
      <w:r>
        <w:rPr>
          <w:i/>
          <w:lang w:val="ru-RU"/>
        </w:rPr>
        <w:t>енных тематическим планом и со</w:t>
      </w:r>
      <w:r w:rsidRPr="002C62E5">
        <w:rPr>
          <w:i/>
          <w:lang w:val="ru-RU"/>
        </w:rPr>
        <w:t>держанием междисциплинарного курса</w:t>
      </w:r>
    </w:p>
  </w:footnote>
  <w:footnote w:id="15">
    <w:p w14:paraId="0FADECC8" w14:textId="77777777" w:rsidR="00BC7D10" w:rsidRPr="00382883" w:rsidRDefault="00BC7D10" w:rsidP="006C31A9">
      <w:pPr>
        <w:pStyle w:val="a7"/>
        <w:rPr>
          <w:lang w:val="ru-RU"/>
        </w:rPr>
      </w:pPr>
      <w:r w:rsidRPr="006C31A9">
        <w:rPr>
          <w:rStyle w:val="a9"/>
        </w:rPr>
        <w:footnoteRef/>
      </w:r>
      <w:r w:rsidRPr="006C31A9">
        <w:rPr>
          <w:lang w:val="ru-RU"/>
        </w:rPr>
        <w:t xml:space="preserve"> В ходе оценивания могут быть учтены личностные результаты.</w:t>
      </w:r>
    </w:p>
  </w:footnote>
  <w:footnote w:id="16">
    <w:p w14:paraId="1E616DAE" w14:textId="77777777" w:rsidR="00BC7D10" w:rsidRPr="00F451A8" w:rsidRDefault="00BC7D10">
      <w:pPr>
        <w:pStyle w:val="a7"/>
        <w:rPr>
          <w:lang w:val="ru-RU"/>
        </w:rPr>
      </w:pPr>
      <w:r>
        <w:rPr>
          <w:rStyle w:val="a9"/>
        </w:rPr>
        <w:footnoteRef/>
      </w:r>
      <w:r w:rsidRPr="00F451A8">
        <w:rPr>
          <w:lang w:val="ru-RU"/>
        </w:rPr>
        <w:t xml:space="preserve"> </w:t>
      </w:r>
      <w:r w:rsidRPr="00F451A8">
        <w:rPr>
          <w:i/>
          <w:lang w:val="ru-RU"/>
        </w:rPr>
        <w:t xml:space="preserve">Самостоятельная работа в рамках образовательной программы планируется образовательной организацией </w:t>
      </w:r>
      <w:r>
        <w:rPr>
          <w:i/>
          <w:lang w:val="ru-RU"/>
        </w:rPr>
        <w:t>в</w:t>
      </w:r>
      <w:r w:rsidRPr="00F451A8">
        <w:rPr>
          <w:i/>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7">
    <w:p w14:paraId="1AB96875" w14:textId="77777777" w:rsidR="00BC7D10" w:rsidRPr="00382883" w:rsidRDefault="00BC7D10" w:rsidP="006C31A9">
      <w:pPr>
        <w:pStyle w:val="a7"/>
        <w:rPr>
          <w:lang w:val="ru-RU"/>
        </w:rPr>
      </w:pPr>
      <w:r w:rsidRPr="006C31A9">
        <w:rPr>
          <w:rStyle w:val="a9"/>
        </w:rPr>
        <w:footnoteRef/>
      </w:r>
      <w:r w:rsidRPr="006C31A9">
        <w:rPr>
          <w:lang w:val="ru-RU"/>
        </w:rPr>
        <w:t xml:space="preserve"> В ходе оценивания могут быть учтены личностные результаты.</w:t>
      </w:r>
    </w:p>
  </w:footnote>
  <w:footnote w:id="18">
    <w:p w14:paraId="55E9057A" w14:textId="77777777" w:rsidR="00BC7D10" w:rsidRPr="00DB1C69" w:rsidRDefault="00BC7D10">
      <w:pPr>
        <w:pStyle w:val="a7"/>
        <w:rPr>
          <w:lang w:val="ru-RU"/>
        </w:rPr>
      </w:pPr>
      <w:r>
        <w:rPr>
          <w:rStyle w:val="a9"/>
        </w:rPr>
        <w:footnoteRef/>
      </w:r>
      <w:r w:rsidRPr="00DB1C69">
        <w:rPr>
          <w:lang w:val="ru-RU"/>
        </w:rPr>
        <w:t xml:space="preserve"> </w:t>
      </w:r>
      <w:r w:rsidRPr="00DB1C69">
        <w:rPr>
          <w:i/>
          <w:lang w:val="ru-RU"/>
        </w:rPr>
        <w:t xml:space="preserve">Самостоятельная работа в рамках образовательной программы планируется образовательной организацией </w:t>
      </w:r>
      <w:r>
        <w:rPr>
          <w:i/>
          <w:lang w:val="ru-RU"/>
        </w:rPr>
        <w:t>в</w:t>
      </w:r>
      <w:r w:rsidRPr="00DB1C69">
        <w:rPr>
          <w:i/>
          <w:lang w:val="ru-RU"/>
        </w:rPr>
        <w:t xml:space="preserve"> соответствии с требованиями ФГОС СПО в </w:t>
      </w:r>
      <w:r>
        <w:rPr>
          <w:i/>
          <w:lang w:val="ru-RU"/>
        </w:rPr>
        <w:t>пределах объ</w:t>
      </w:r>
      <w:r w:rsidRPr="00DB1C69">
        <w:rPr>
          <w:i/>
          <w:lang w:val="ru-RU"/>
        </w:rPr>
        <w:t>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9">
    <w:p w14:paraId="67840344" w14:textId="77777777" w:rsidR="00BC7D10" w:rsidRPr="00382883" w:rsidRDefault="00BC7D10" w:rsidP="006C31A9">
      <w:pPr>
        <w:pStyle w:val="a7"/>
        <w:rPr>
          <w:lang w:val="ru-RU"/>
        </w:rPr>
      </w:pPr>
      <w:r w:rsidRPr="006C31A9">
        <w:rPr>
          <w:rStyle w:val="a9"/>
        </w:rPr>
        <w:footnoteRef/>
      </w:r>
      <w:r w:rsidRPr="006C31A9">
        <w:rPr>
          <w:lang w:val="ru-RU"/>
        </w:rPr>
        <w:t xml:space="preserve"> В ходе оценивания могут быть учтены личностные результаты.</w:t>
      </w:r>
    </w:p>
  </w:footnote>
  <w:footnote w:id="20">
    <w:p w14:paraId="4E7E41C3" w14:textId="77777777" w:rsidR="00BC7D10" w:rsidRPr="00E26749" w:rsidRDefault="00BC7D10" w:rsidP="00E26749">
      <w:pPr>
        <w:pStyle w:val="a7"/>
        <w:jc w:val="both"/>
        <w:rPr>
          <w:lang w:val="ru-RU"/>
        </w:rPr>
      </w:pPr>
      <w:r w:rsidRPr="00E26749">
        <w:rPr>
          <w:rStyle w:val="a9"/>
        </w:rPr>
        <w:footnoteRef/>
      </w:r>
      <w:r w:rsidRPr="00E26749">
        <w:rPr>
          <w:lang w:val="ru-RU"/>
        </w:rPr>
        <w:t xml:space="preserve"> </w:t>
      </w:r>
      <w:bookmarkStart w:id="5" w:name="_Hlk76478352"/>
      <w:r w:rsidRPr="00E26749">
        <w:rPr>
          <w:lang w:val="ru-RU"/>
        </w:rPr>
        <w:t xml:space="preserve">Можно привести </w:t>
      </w:r>
      <w:bookmarkEnd w:id="5"/>
      <w:r w:rsidRPr="00E26749">
        <w:rPr>
          <w:lang w:val="ru-RU"/>
        </w:rPr>
        <w:t xml:space="preserve">коды </w:t>
      </w:r>
      <w:bookmarkStart w:id="6" w:name="_Hlk73021281"/>
      <w:r w:rsidRPr="00E26749">
        <w:rPr>
          <w:lang w:val="ru-RU"/>
        </w:rPr>
        <w:t>личностных результатов реализации программы воспитания и с учетом особенностей профессии/специальности</w:t>
      </w:r>
      <w:bookmarkEnd w:id="6"/>
      <w:r w:rsidRPr="00E26749">
        <w:rPr>
          <w:lang w:val="ru-RU"/>
        </w:rPr>
        <w:t xml:space="preserve"> в соответствии с Приложением 3 ПООП.</w:t>
      </w:r>
    </w:p>
  </w:footnote>
  <w:footnote w:id="21">
    <w:p w14:paraId="5CADAB8E" w14:textId="77777777" w:rsidR="00BC7D10" w:rsidRPr="00E26749" w:rsidRDefault="00BC7D10" w:rsidP="00E26749">
      <w:pPr>
        <w:jc w:val="both"/>
        <w:rPr>
          <w:sz w:val="20"/>
          <w:szCs w:val="20"/>
        </w:rPr>
      </w:pPr>
      <w:r w:rsidRPr="00E26749">
        <w:rPr>
          <w:rStyle w:val="a9"/>
          <w:sz w:val="20"/>
          <w:szCs w:val="20"/>
        </w:rPr>
        <w:footnoteRef/>
      </w:r>
      <w:r w:rsidRPr="00E26749">
        <w:rPr>
          <w:sz w:val="20"/>
          <w:szCs w:val="20"/>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2">
    <w:p w14:paraId="0D9B5F00" w14:textId="77777777" w:rsidR="00BC7D10" w:rsidRPr="00E26749" w:rsidRDefault="00BC7D10" w:rsidP="00E26749">
      <w:pPr>
        <w:pStyle w:val="a7"/>
        <w:jc w:val="both"/>
        <w:rPr>
          <w:lang w:val="ru-RU"/>
        </w:rPr>
      </w:pPr>
      <w:r w:rsidRPr="00E26749">
        <w:rPr>
          <w:rStyle w:val="a9"/>
        </w:rPr>
        <w:footnoteRef/>
      </w:r>
      <w:r w:rsidRPr="00E26749">
        <w:rPr>
          <w:lang w:val="ru-RU"/>
        </w:rPr>
        <w:t xml:space="preserve"> За счет часов вариативной части.</w:t>
      </w:r>
    </w:p>
  </w:footnote>
  <w:footnote w:id="23">
    <w:p w14:paraId="1C983282" w14:textId="77777777" w:rsidR="00BC7D10" w:rsidRPr="00475FC2" w:rsidRDefault="00BC7D10" w:rsidP="001B31AF">
      <w:pPr>
        <w:pStyle w:val="a7"/>
        <w:rPr>
          <w:lang w:val="ru-RU"/>
        </w:rPr>
      </w:pPr>
      <w:r>
        <w:rPr>
          <w:rStyle w:val="a9"/>
        </w:rPr>
        <w:footnoteRef/>
      </w:r>
      <w:r w:rsidRPr="00475FC2">
        <w:rPr>
          <w:lang w:val="ru-RU"/>
        </w:rPr>
        <w:t xml:space="preserve"> </w:t>
      </w:r>
      <w:r>
        <w:rPr>
          <w:lang w:val="ru-RU"/>
        </w:rPr>
        <w:t>В соответствии с Приложением 3 ПООП.</w:t>
      </w:r>
    </w:p>
  </w:footnote>
  <w:footnote w:id="24">
    <w:p w14:paraId="15D65ED9" w14:textId="77777777" w:rsidR="00BC7D10" w:rsidRPr="00382883" w:rsidRDefault="00BC7D10" w:rsidP="006C31A9">
      <w:pPr>
        <w:pStyle w:val="a7"/>
        <w:rPr>
          <w:lang w:val="ru-RU"/>
        </w:rPr>
      </w:pPr>
      <w:r w:rsidRPr="006C31A9">
        <w:rPr>
          <w:rStyle w:val="a9"/>
        </w:rPr>
        <w:footnoteRef/>
      </w:r>
      <w:r w:rsidRPr="006C31A9">
        <w:rPr>
          <w:lang w:val="ru-RU"/>
        </w:rPr>
        <w:t xml:space="preserve"> В ходе оценивания могут быть учтены личностные результаты.</w:t>
      </w:r>
    </w:p>
  </w:footnote>
  <w:footnote w:id="25">
    <w:p w14:paraId="5C017875" w14:textId="77777777" w:rsidR="00BC7D10" w:rsidRPr="00E26749" w:rsidRDefault="00BC7D10" w:rsidP="00E26749">
      <w:pPr>
        <w:pStyle w:val="a7"/>
        <w:jc w:val="both"/>
        <w:rPr>
          <w:lang w:val="ru-RU"/>
        </w:rPr>
      </w:pPr>
      <w:r w:rsidRPr="00E26749">
        <w:rPr>
          <w:rStyle w:val="a9"/>
        </w:rPr>
        <w:footnoteRef/>
      </w:r>
      <w:r w:rsidRPr="00E26749">
        <w:rPr>
          <w:lang w:val="ru-RU"/>
        </w:rPr>
        <w:t xml:space="preserve">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footnote>
  <w:footnote w:id="26">
    <w:p w14:paraId="3F77013D" w14:textId="77777777" w:rsidR="00BC7D10" w:rsidRPr="00475FC2" w:rsidRDefault="00BC7D10" w:rsidP="001B31AF">
      <w:pPr>
        <w:pStyle w:val="a7"/>
        <w:rPr>
          <w:lang w:val="ru-RU"/>
        </w:rPr>
      </w:pPr>
      <w:r>
        <w:rPr>
          <w:rStyle w:val="a9"/>
        </w:rPr>
        <w:footnoteRef/>
      </w:r>
      <w:r w:rsidRPr="00475FC2">
        <w:rPr>
          <w:lang w:val="ru-RU"/>
        </w:rPr>
        <w:t xml:space="preserve"> </w:t>
      </w:r>
      <w:r>
        <w:rPr>
          <w:lang w:val="ru-RU"/>
        </w:rPr>
        <w:t>В соответствии с Приложением 3 ПООП.</w:t>
      </w:r>
    </w:p>
  </w:footnote>
  <w:footnote w:id="27">
    <w:p w14:paraId="537747BE" w14:textId="77777777" w:rsidR="00BC7D10" w:rsidRPr="00382883" w:rsidRDefault="00BC7D10" w:rsidP="006C31A9">
      <w:pPr>
        <w:pStyle w:val="a7"/>
        <w:rPr>
          <w:lang w:val="ru-RU"/>
        </w:rPr>
      </w:pPr>
      <w:r w:rsidRPr="006C31A9">
        <w:rPr>
          <w:rStyle w:val="a9"/>
        </w:rPr>
        <w:footnoteRef/>
      </w:r>
      <w:r w:rsidRPr="006C31A9">
        <w:rPr>
          <w:lang w:val="ru-RU"/>
        </w:rPr>
        <w:t xml:space="preserve"> В ходе оценивания могут быть учтены личностные результаты.</w:t>
      </w:r>
    </w:p>
  </w:footnote>
  <w:footnote w:id="28">
    <w:p w14:paraId="220821E9" w14:textId="77777777" w:rsidR="00BC7D10" w:rsidRPr="00E26749" w:rsidRDefault="00BC7D10" w:rsidP="00F32E65">
      <w:pPr>
        <w:pStyle w:val="a7"/>
        <w:jc w:val="both"/>
        <w:rPr>
          <w:lang w:val="ru-RU"/>
        </w:rPr>
      </w:pPr>
      <w:r w:rsidRPr="00E26749">
        <w:rPr>
          <w:rStyle w:val="a9"/>
        </w:rPr>
        <w:footnoteRef/>
      </w:r>
      <w:r w:rsidRPr="00E26749">
        <w:rPr>
          <w:lang w:val="ru-RU"/>
        </w:rPr>
        <w:t xml:space="preserve">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footnote>
  <w:footnote w:id="29">
    <w:p w14:paraId="2D09B1FA" w14:textId="77777777" w:rsidR="00BC7D10" w:rsidRPr="00475FC2" w:rsidRDefault="00BC7D10" w:rsidP="001B31AF">
      <w:pPr>
        <w:pStyle w:val="a7"/>
        <w:rPr>
          <w:lang w:val="ru-RU"/>
        </w:rPr>
      </w:pPr>
      <w:r>
        <w:rPr>
          <w:rStyle w:val="a9"/>
        </w:rPr>
        <w:footnoteRef/>
      </w:r>
      <w:r w:rsidRPr="00475FC2">
        <w:rPr>
          <w:lang w:val="ru-RU"/>
        </w:rPr>
        <w:t xml:space="preserve"> </w:t>
      </w:r>
      <w:r>
        <w:rPr>
          <w:lang w:val="ru-RU"/>
        </w:rPr>
        <w:t>В соответствии с Приложением 3 ПООП.</w:t>
      </w:r>
    </w:p>
  </w:footnote>
  <w:footnote w:id="30">
    <w:p w14:paraId="67FD7E7D" w14:textId="77777777" w:rsidR="00BC7D10" w:rsidRPr="00382883" w:rsidRDefault="00BC7D10" w:rsidP="006C31A9">
      <w:pPr>
        <w:pStyle w:val="a7"/>
        <w:rPr>
          <w:lang w:val="ru-RU"/>
        </w:rPr>
      </w:pPr>
      <w:r w:rsidRPr="006C31A9">
        <w:rPr>
          <w:rStyle w:val="a9"/>
        </w:rPr>
        <w:footnoteRef/>
      </w:r>
      <w:r w:rsidRPr="006C31A9">
        <w:rPr>
          <w:lang w:val="ru-RU"/>
        </w:rPr>
        <w:t xml:space="preserve"> В ходе оценивания могут быть учтены личностные результаты.</w:t>
      </w:r>
    </w:p>
  </w:footnote>
  <w:footnote w:id="31">
    <w:p w14:paraId="02EA63DF" w14:textId="77777777" w:rsidR="00BC7D10" w:rsidRPr="00E26749" w:rsidRDefault="00BC7D10" w:rsidP="00F32E65">
      <w:pPr>
        <w:pStyle w:val="a7"/>
        <w:jc w:val="both"/>
        <w:rPr>
          <w:lang w:val="ru-RU"/>
        </w:rPr>
      </w:pPr>
      <w:r w:rsidRPr="00E26749">
        <w:rPr>
          <w:rStyle w:val="a9"/>
        </w:rPr>
        <w:footnoteRef/>
      </w:r>
      <w:r w:rsidRPr="00E26749">
        <w:rPr>
          <w:lang w:val="ru-RU"/>
        </w:rPr>
        <w:t xml:space="preserve">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footnote>
  <w:footnote w:id="32">
    <w:p w14:paraId="7506090C" w14:textId="77777777" w:rsidR="00BC7D10" w:rsidRPr="0042706A" w:rsidRDefault="00BC7D10" w:rsidP="00F32E65">
      <w:pPr>
        <w:pStyle w:val="a7"/>
        <w:jc w:val="both"/>
        <w:rPr>
          <w:lang w:val="ru-RU"/>
        </w:rPr>
      </w:pPr>
      <w:r>
        <w:rPr>
          <w:rStyle w:val="a9"/>
        </w:rPr>
        <w:footnoteRef/>
      </w:r>
      <w:r w:rsidRPr="0042706A">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33">
    <w:p w14:paraId="0396038E" w14:textId="77777777" w:rsidR="00BC7D10" w:rsidRPr="0042706A" w:rsidRDefault="00BC7D10">
      <w:pPr>
        <w:pStyle w:val="a7"/>
        <w:rPr>
          <w:lang w:val="ru-RU"/>
        </w:rPr>
      </w:pPr>
      <w:r>
        <w:rPr>
          <w:rStyle w:val="a9"/>
        </w:rPr>
        <w:footnoteRef/>
      </w:r>
      <w:r w:rsidRPr="005C0504">
        <w:rPr>
          <w:lang w:val="ru-RU"/>
        </w:rPr>
        <w:t xml:space="preserve"> За счет часов вариативной части</w:t>
      </w:r>
    </w:p>
  </w:footnote>
  <w:footnote w:id="34">
    <w:p w14:paraId="2D13223F" w14:textId="77777777" w:rsidR="00BC7D10" w:rsidRPr="00475FC2" w:rsidRDefault="00BC7D10" w:rsidP="001B31AF">
      <w:pPr>
        <w:pStyle w:val="a7"/>
        <w:rPr>
          <w:lang w:val="ru-RU"/>
        </w:rPr>
      </w:pPr>
      <w:r>
        <w:rPr>
          <w:rStyle w:val="a9"/>
        </w:rPr>
        <w:footnoteRef/>
      </w:r>
      <w:r w:rsidRPr="00475FC2">
        <w:rPr>
          <w:lang w:val="ru-RU"/>
        </w:rPr>
        <w:t xml:space="preserve"> </w:t>
      </w:r>
      <w:r>
        <w:rPr>
          <w:lang w:val="ru-RU"/>
        </w:rPr>
        <w:t>В соответствии с Приложением 3 ПООП.</w:t>
      </w:r>
    </w:p>
  </w:footnote>
  <w:footnote w:id="35">
    <w:p w14:paraId="5215A58D" w14:textId="77777777" w:rsidR="00BC7D10" w:rsidRPr="00382883" w:rsidRDefault="00BC7D10" w:rsidP="006C31A9">
      <w:pPr>
        <w:pStyle w:val="a7"/>
        <w:rPr>
          <w:lang w:val="ru-RU"/>
        </w:rPr>
      </w:pPr>
      <w:r w:rsidRPr="006C31A9">
        <w:rPr>
          <w:rStyle w:val="a9"/>
        </w:rPr>
        <w:footnoteRef/>
      </w:r>
      <w:r w:rsidRPr="006C31A9">
        <w:rPr>
          <w:lang w:val="ru-RU"/>
        </w:rPr>
        <w:t xml:space="preserve"> В ходе оценивания могут быть учтены личностные результаты.</w:t>
      </w:r>
    </w:p>
  </w:footnote>
  <w:footnote w:id="36">
    <w:p w14:paraId="237CE3D2" w14:textId="77777777" w:rsidR="00BC7D10" w:rsidRPr="00F32E65" w:rsidRDefault="00BC7D10" w:rsidP="00F32E65">
      <w:pPr>
        <w:pStyle w:val="a7"/>
        <w:jc w:val="both"/>
        <w:rPr>
          <w:lang w:val="ru-RU"/>
        </w:rPr>
      </w:pPr>
      <w:r w:rsidRPr="00F32E65">
        <w:rPr>
          <w:rStyle w:val="a9"/>
        </w:rPr>
        <w:footnoteRef/>
      </w:r>
      <w:r w:rsidRPr="00F32E65">
        <w:rPr>
          <w:lang w:val="ru-RU"/>
        </w:rPr>
        <w:t xml:space="preserve">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footnote>
  <w:footnote w:id="37">
    <w:p w14:paraId="093CC1B7" w14:textId="77777777" w:rsidR="00BC7D10" w:rsidRPr="00F32E65" w:rsidRDefault="00BC7D10" w:rsidP="00F32E65">
      <w:pPr>
        <w:jc w:val="both"/>
        <w:rPr>
          <w:sz w:val="20"/>
          <w:szCs w:val="20"/>
        </w:rPr>
      </w:pPr>
      <w:r w:rsidRPr="00F32E65">
        <w:rPr>
          <w:rStyle w:val="a9"/>
          <w:sz w:val="20"/>
          <w:szCs w:val="20"/>
        </w:rPr>
        <w:footnoteRef/>
      </w:r>
      <w:r w:rsidRPr="00F32E65">
        <w:rPr>
          <w:sz w:val="20"/>
          <w:szCs w:val="20"/>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38">
    <w:p w14:paraId="7AE03576" w14:textId="77777777" w:rsidR="00BC7D10" w:rsidRPr="00F32E65" w:rsidRDefault="00BC7D10" w:rsidP="00F32E65">
      <w:pPr>
        <w:pStyle w:val="a7"/>
        <w:jc w:val="both"/>
        <w:rPr>
          <w:lang w:val="ru-RU"/>
        </w:rPr>
      </w:pPr>
      <w:r w:rsidRPr="00F32E65">
        <w:rPr>
          <w:rStyle w:val="a9"/>
        </w:rPr>
        <w:footnoteRef/>
      </w:r>
      <w:r w:rsidRPr="00F32E65">
        <w:rPr>
          <w:lang w:val="ru-RU"/>
        </w:rPr>
        <w:t xml:space="preserve"> За счет часов вариативной части</w:t>
      </w:r>
    </w:p>
  </w:footnote>
  <w:footnote w:id="39">
    <w:p w14:paraId="066FE19D" w14:textId="77777777" w:rsidR="00BC7D10" w:rsidRPr="00475FC2" w:rsidRDefault="00BC7D10" w:rsidP="001B31AF">
      <w:pPr>
        <w:pStyle w:val="a7"/>
        <w:rPr>
          <w:lang w:val="ru-RU"/>
        </w:rPr>
      </w:pPr>
      <w:r>
        <w:rPr>
          <w:rStyle w:val="a9"/>
        </w:rPr>
        <w:footnoteRef/>
      </w:r>
      <w:r w:rsidRPr="00475FC2">
        <w:rPr>
          <w:lang w:val="ru-RU"/>
        </w:rPr>
        <w:t xml:space="preserve"> </w:t>
      </w:r>
      <w:r>
        <w:rPr>
          <w:lang w:val="ru-RU"/>
        </w:rPr>
        <w:t>В соответствии с Приложением 3 ПООП.</w:t>
      </w:r>
    </w:p>
  </w:footnote>
  <w:footnote w:id="40">
    <w:p w14:paraId="0D2EED53" w14:textId="77777777" w:rsidR="00BC7D10" w:rsidRPr="00382883" w:rsidRDefault="00BC7D10" w:rsidP="006C31A9">
      <w:pPr>
        <w:pStyle w:val="a7"/>
        <w:rPr>
          <w:lang w:val="ru-RU"/>
        </w:rPr>
      </w:pPr>
      <w:r w:rsidRPr="006C31A9">
        <w:rPr>
          <w:rStyle w:val="a9"/>
        </w:rPr>
        <w:footnoteRef/>
      </w:r>
      <w:r w:rsidRPr="006C31A9">
        <w:rPr>
          <w:lang w:val="ru-RU"/>
        </w:rPr>
        <w:t xml:space="preserve"> В ходе оценивания могут быть учтены личностные результаты.</w:t>
      </w:r>
    </w:p>
  </w:footnote>
  <w:footnote w:id="41">
    <w:p w14:paraId="5C533FD9" w14:textId="77777777" w:rsidR="00BC7D10" w:rsidRPr="00E26749" w:rsidRDefault="00BC7D10" w:rsidP="00F32E65">
      <w:pPr>
        <w:pStyle w:val="a7"/>
        <w:jc w:val="both"/>
        <w:rPr>
          <w:lang w:val="ru-RU"/>
        </w:rPr>
      </w:pPr>
      <w:r w:rsidRPr="00E26749">
        <w:rPr>
          <w:rStyle w:val="a9"/>
        </w:rPr>
        <w:footnoteRef/>
      </w:r>
      <w:r w:rsidRPr="00E26749">
        <w:rPr>
          <w:lang w:val="ru-RU"/>
        </w:rPr>
        <w:t xml:space="preserve">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footnote>
  <w:footnote w:id="42">
    <w:p w14:paraId="00C5589A" w14:textId="77777777" w:rsidR="00BC7D10" w:rsidRPr="00F32E65" w:rsidRDefault="00BC7D10" w:rsidP="00F32E65">
      <w:pPr>
        <w:pStyle w:val="a7"/>
        <w:jc w:val="both"/>
        <w:rPr>
          <w:lang w:val="ru-RU"/>
        </w:rPr>
      </w:pPr>
      <w:r w:rsidRPr="00F32E65">
        <w:rPr>
          <w:rStyle w:val="a9"/>
        </w:rPr>
        <w:footnoteRef/>
      </w:r>
      <w:r w:rsidRPr="00F32E65">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3">
    <w:p w14:paraId="2DE4CD95" w14:textId="77777777" w:rsidR="00BC7D10" w:rsidRPr="00A833AB" w:rsidRDefault="00BC7D10">
      <w:pPr>
        <w:pStyle w:val="a7"/>
        <w:rPr>
          <w:lang w:val="ru-RU"/>
        </w:rPr>
      </w:pPr>
      <w:r>
        <w:rPr>
          <w:rStyle w:val="a9"/>
        </w:rPr>
        <w:footnoteRef/>
      </w:r>
      <w:r w:rsidRPr="00A833AB">
        <w:rPr>
          <w:lang w:val="ru-RU"/>
        </w:rPr>
        <w:t xml:space="preserve"> За счет часов вариативной части</w:t>
      </w:r>
      <w:r>
        <w:rPr>
          <w:lang w:val="ru-RU"/>
        </w:rPr>
        <w:t>.</w:t>
      </w:r>
    </w:p>
  </w:footnote>
  <w:footnote w:id="44">
    <w:p w14:paraId="3DAFAB77" w14:textId="77777777" w:rsidR="00BC7D10" w:rsidRPr="00475FC2" w:rsidRDefault="00BC7D10" w:rsidP="001B31AF">
      <w:pPr>
        <w:pStyle w:val="a7"/>
        <w:rPr>
          <w:lang w:val="ru-RU"/>
        </w:rPr>
      </w:pPr>
      <w:r>
        <w:rPr>
          <w:rStyle w:val="a9"/>
        </w:rPr>
        <w:footnoteRef/>
      </w:r>
      <w:r w:rsidRPr="00475FC2">
        <w:rPr>
          <w:lang w:val="ru-RU"/>
        </w:rPr>
        <w:t xml:space="preserve"> </w:t>
      </w:r>
      <w:r>
        <w:rPr>
          <w:lang w:val="ru-RU"/>
        </w:rPr>
        <w:t>В соответствии с Приложением 3 ПООП.</w:t>
      </w:r>
    </w:p>
  </w:footnote>
  <w:footnote w:id="45">
    <w:p w14:paraId="1751CD83" w14:textId="77777777" w:rsidR="00BC7D10" w:rsidRPr="00382883" w:rsidRDefault="00BC7D10" w:rsidP="006C31A9">
      <w:pPr>
        <w:pStyle w:val="a7"/>
        <w:rPr>
          <w:lang w:val="ru-RU"/>
        </w:rPr>
      </w:pPr>
      <w:r w:rsidRPr="006C31A9">
        <w:rPr>
          <w:rStyle w:val="a9"/>
        </w:rPr>
        <w:footnoteRef/>
      </w:r>
      <w:r w:rsidRPr="006C31A9">
        <w:rPr>
          <w:lang w:val="ru-RU"/>
        </w:rPr>
        <w:t xml:space="preserve"> В ходе оценивания могут быть учтены личностные результаты.</w:t>
      </w:r>
    </w:p>
  </w:footnote>
  <w:footnote w:id="46">
    <w:p w14:paraId="3845CB25" w14:textId="77777777" w:rsidR="00BC7D10" w:rsidRPr="00E26749" w:rsidRDefault="00BC7D10" w:rsidP="00D66355">
      <w:pPr>
        <w:pStyle w:val="a7"/>
        <w:jc w:val="both"/>
        <w:rPr>
          <w:lang w:val="ru-RU"/>
        </w:rPr>
      </w:pPr>
      <w:r w:rsidRPr="00E26749">
        <w:rPr>
          <w:rStyle w:val="a9"/>
        </w:rPr>
        <w:footnoteRef/>
      </w:r>
      <w:r w:rsidRPr="00E26749">
        <w:rPr>
          <w:lang w:val="ru-RU"/>
        </w:rPr>
        <w:t xml:space="preserve">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footnote>
  <w:footnote w:id="47">
    <w:p w14:paraId="688F18E4" w14:textId="77777777" w:rsidR="00BC7D10" w:rsidRPr="00A93E10" w:rsidRDefault="00BC7D10">
      <w:pPr>
        <w:pStyle w:val="a7"/>
        <w:rPr>
          <w:lang w:val="ru-RU"/>
        </w:rPr>
      </w:pPr>
      <w:r>
        <w:rPr>
          <w:rStyle w:val="a9"/>
        </w:rPr>
        <w:footnoteRef/>
      </w:r>
      <w:r w:rsidRPr="00A93E10">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48">
    <w:p w14:paraId="54BAC37C" w14:textId="77777777" w:rsidR="00BC7D10" w:rsidRPr="00DE6A31" w:rsidRDefault="00BC7D10">
      <w:pPr>
        <w:pStyle w:val="a7"/>
        <w:rPr>
          <w:lang w:val="ru-RU"/>
        </w:rPr>
      </w:pPr>
      <w:r>
        <w:rPr>
          <w:rStyle w:val="a9"/>
        </w:rPr>
        <w:footnoteRef/>
      </w:r>
      <w:r w:rsidRPr="005C0504">
        <w:rPr>
          <w:lang w:val="ru-RU"/>
        </w:rPr>
        <w:t xml:space="preserve"> За счет часов вариативной части</w:t>
      </w:r>
    </w:p>
  </w:footnote>
  <w:footnote w:id="49">
    <w:p w14:paraId="1BEA5207" w14:textId="77777777" w:rsidR="00BC7D10" w:rsidRPr="00475FC2" w:rsidRDefault="00BC7D10" w:rsidP="001B31AF">
      <w:pPr>
        <w:pStyle w:val="a7"/>
        <w:rPr>
          <w:lang w:val="ru-RU"/>
        </w:rPr>
      </w:pPr>
      <w:r>
        <w:rPr>
          <w:rStyle w:val="a9"/>
        </w:rPr>
        <w:footnoteRef/>
      </w:r>
      <w:r w:rsidRPr="00475FC2">
        <w:rPr>
          <w:lang w:val="ru-RU"/>
        </w:rPr>
        <w:t xml:space="preserve"> </w:t>
      </w:r>
      <w:r>
        <w:rPr>
          <w:lang w:val="ru-RU"/>
        </w:rPr>
        <w:t>В соответствии с Приложением 3 ПООП.</w:t>
      </w:r>
    </w:p>
  </w:footnote>
  <w:footnote w:id="50">
    <w:p w14:paraId="07599231" w14:textId="77777777" w:rsidR="00BC7D10" w:rsidRPr="00382883" w:rsidRDefault="00BC7D10" w:rsidP="006C31A9">
      <w:pPr>
        <w:pStyle w:val="a7"/>
        <w:rPr>
          <w:lang w:val="ru-RU"/>
        </w:rPr>
      </w:pPr>
      <w:r w:rsidRPr="006C31A9">
        <w:rPr>
          <w:rStyle w:val="a9"/>
        </w:rPr>
        <w:footnoteRef/>
      </w:r>
      <w:r w:rsidRPr="006C31A9">
        <w:rPr>
          <w:lang w:val="ru-RU"/>
        </w:rPr>
        <w:t xml:space="preserve"> В ходе оценивания могут быть учтены личностные результаты.</w:t>
      </w:r>
    </w:p>
  </w:footnote>
  <w:footnote w:id="51">
    <w:p w14:paraId="124A0565" w14:textId="77777777" w:rsidR="00BC7D10" w:rsidRPr="00E26749" w:rsidRDefault="00BC7D10" w:rsidP="00D66355">
      <w:pPr>
        <w:pStyle w:val="a7"/>
        <w:jc w:val="both"/>
        <w:rPr>
          <w:lang w:val="ru-RU"/>
        </w:rPr>
      </w:pPr>
      <w:r w:rsidRPr="00E26749">
        <w:rPr>
          <w:rStyle w:val="a9"/>
        </w:rPr>
        <w:footnoteRef/>
      </w:r>
      <w:r w:rsidRPr="00E26749">
        <w:rPr>
          <w:lang w:val="ru-RU"/>
        </w:rPr>
        <w:t xml:space="preserve">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footnote>
  <w:footnote w:id="52">
    <w:p w14:paraId="3CBDB1E2" w14:textId="2B9B1299" w:rsidR="00BC7D10" w:rsidRPr="00733678" w:rsidRDefault="00BC7D10" w:rsidP="00733678">
      <w:pPr>
        <w:pStyle w:val="a7"/>
        <w:jc w:val="both"/>
        <w:rPr>
          <w:lang w:val="ru-RU"/>
        </w:rPr>
      </w:pPr>
      <w:r w:rsidRPr="00733678">
        <w:rPr>
          <w:rStyle w:val="a9"/>
        </w:rPr>
        <w:footnoteRef/>
      </w:r>
      <w:r w:rsidRPr="00733678">
        <w:rPr>
          <w:lang w:val="ru-RU"/>
        </w:rPr>
        <w:t xml:space="preserve"> Самостоятельная работа в рамках образовательной программы планируется образовательной организацией </w:t>
      </w:r>
      <w:r w:rsidR="00825399">
        <w:rPr>
          <w:lang w:val="ru-RU"/>
        </w:rPr>
        <w:t>в</w:t>
      </w:r>
      <w:r w:rsidRPr="00733678">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3">
    <w:p w14:paraId="545DFBCC" w14:textId="77777777" w:rsidR="00BC7D10" w:rsidRPr="00733678" w:rsidRDefault="00BC7D10">
      <w:pPr>
        <w:pStyle w:val="a7"/>
        <w:rPr>
          <w:lang w:val="ru-RU"/>
        </w:rPr>
      </w:pPr>
      <w:r w:rsidRPr="00733678">
        <w:rPr>
          <w:rStyle w:val="a9"/>
        </w:rPr>
        <w:footnoteRef/>
      </w:r>
      <w:r w:rsidRPr="00733678">
        <w:rPr>
          <w:lang w:val="ru-RU"/>
        </w:rPr>
        <w:t xml:space="preserve"> За счет часов вариативной части</w:t>
      </w:r>
    </w:p>
  </w:footnote>
  <w:footnote w:id="54">
    <w:p w14:paraId="3491B300" w14:textId="77777777" w:rsidR="00BC7D10" w:rsidRPr="00475FC2" w:rsidRDefault="00BC7D10" w:rsidP="001B31AF">
      <w:pPr>
        <w:pStyle w:val="a7"/>
        <w:rPr>
          <w:lang w:val="ru-RU"/>
        </w:rPr>
      </w:pPr>
      <w:r>
        <w:rPr>
          <w:rStyle w:val="a9"/>
        </w:rPr>
        <w:footnoteRef/>
      </w:r>
      <w:r w:rsidRPr="00475FC2">
        <w:rPr>
          <w:lang w:val="ru-RU"/>
        </w:rPr>
        <w:t xml:space="preserve"> </w:t>
      </w:r>
      <w:r>
        <w:rPr>
          <w:lang w:val="ru-RU"/>
        </w:rPr>
        <w:t>В соответствии с Приложением 3 ПООП.</w:t>
      </w:r>
    </w:p>
  </w:footnote>
  <w:footnote w:id="55">
    <w:p w14:paraId="548CE46F" w14:textId="77777777" w:rsidR="00BC7D10" w:rsidRPr="00382883" w:rsidRDefault="00BC7D10" w:rsidP="006C31A9">
      <w:pPr>
        <w:pStyle w:val="a7"/>
        <w:rPr>
          <w:lang w:val="ru-RU"/>
        </w:rPr>
      </w:pPr>
      <w:r w:rsidRPr="006C31A9">
        <w:rPr>
          <w:rStyle w:val="a9"/>
        </w:rPr>
        <w:footnoteRef/>
      </w:r>
      <w:r w:rsidRPr="006C31A9">
        <w:rPr>
          <w:lang w:val="ru-RU"/>
        </w:rPr>
        <w:t xml:space="preserve"> В ходе оценивания могут быть учтены личностные результаты.</w:t>
      </w:r>
    </w:p>
  </w:footnote>
  <w:footnote w:id="56">
    <w:p w14:paraId="3C246392" w14:textId="77777777" w:rsidR="00BC7D10" w:rsidRPr="00E26749" w:rsidRDefault="00BC7D10" w:rsidP="00733678">
      <w:pPr>
        <w:pStyle w:val="a7"/>
        <w:jc w:val="both"/>
        <w:rPr>
          <w:lang w:val="ru-RU"/>
        </w:rPr>
      </w:pPr>
      <w:r w:rsidRPr="00E26749">
        <w:rPr>
          <w:rStyle w:val="a9"/>
        </w:rPr>
        <w:footnoteRef/>
      </w:r>
      <w:r w:rsidRPr="00E26749">
        <w:rPr>
          <w:lang w:val="ru-RU"/>
        </w:rPr>
        <w:t xml:space="preserve">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footnote>
  <w:footnote w:id="57">
    <w:p w14:paraId="5B0CAB6F" w14:textId="77777777" w:rsidR="00BC7D10" w:rsidRPr="008703B3" w:rsidRDefault="00BC7D10" w:rsidP="00733678">
      <w:pPr>
        <w:pStyle w:val="a7"/>
        <w:jc w:val="both"/>
        <w:rPr>
          <w:lang w:val="ru-RU"/>
        </w:rPr>
      </w:pPr>
      <w:r>
        <w:rPr>
          <w:rStyle w:val="a9"/>
        </w:rPr>
        <w:footnoteRef/>
      </w:r>
      <w:r w:rsidRPr="008703B3">
        <w:rPr>
          <w:lang w:val="ru-RU"/>
        </w:rPr>
        <w:t xml:space="preserve"> Самостоятельная работа в рамках образовательной программы планируется образовательной организацией </w:t>
      </w:r>
      <w:r>
        <w:rPr>
          <w:lang w:val="ru-RU"/>
        </w:rPr>
        <w:t>в</w:t>
      </w:r>
      <w:r w:rsidRPr="008703B3">
        <w:rPr>
          <w:lang w:val="ru-RU"/>
        </w:rPr>
        <w:t xml:space="preserve"> соответствии с требованиями ФГОС СПО в пределах объема учебной дисципл</w:t>
      </w:r>
      <w:r>
        <w:rPr>
          <w:lang w:val="ru-RU"/>
        </w:rPr>
        <w:t>ины в количестве часов, необхо</w:t>
      </w:r>
      <w:r w:rsidRPr="008703B3">
        <w:rPr>
          <w:lang w:val="ru-RU"/>
        </w:rPr>
        <w:t>димом для выполнения заданий самостоятельной работы обучающихся, пр</w:t>
      </w:r>
      <w:r>
        <w:rPr>
          <w:lang w:val="ru-RU"/>
        </w:rPr>
        <w:t>едусмотренных тематическим пла</w:t>
      </w:r>
      <w:r w:rsidRPr="008703B3">
        <w:rPr>
          <w:lang w:val="ru-RU"/>
        </w:rPr>
        <w:t>ном и содержанием учебной дисциплины.</w:t>
      </w:r>
    </w:p>
  </w:footnote>
  <w:footnote w:id="58">
    <w:p w14:paraId="1019A189" w14:textId="77777777" w:rsidR="00BC7D10" w:rsidRPr="008703B3" w:rsidRDefault="00BC7D10">
      <w:pPr>
        <w:pStyle w:val="a7"/>
        <w:rPr>
          <w:lang w:val="ru-RU"/>
        </w:rPr>
      </w:pPr>
      <w:r>
        <w:rPr>
          <w:rStyle w:val="a9"/>
        </w:rPr>
        <w:footnoteRef/>
      </w:r>
      <w:r w:rsidRPr="005C0504">
        <w:rPr>
          <w:lang w:val="ru-RU"/>
        </w:rPr>
        <w:t xml:space="preserve"> За счет часов вариативной части</w:t>
      </w:r>
    </w:p>
  </w:footnote>
  <w:footnote w:id="59">
    <w:p w14:paraId="4256C0F0" w14:textId="77777777" w:rsidR="00BC7D10" w:rsidRPr="00475FC2" w:rsidRDefault="00BC7D10" w:rsidP="001B31AF">
      <w:pPr>
        <w:pStyle w:val="a7"/>
        <w:rPr>
          <w:lang w:val="ru-RU"/>
        </w:rPr>
      </w:pPr>
      <w:r>
        <w:rPr>
          <w:rStyle w:val="a9"/>
        </w:rPr>
        <w:footnoteRef/>
      </w:r>
      <w:r w:rsidRPr="00475FC2">
        <w:rPr>
          <w:lang w:val="ru-RU"/>
        </w:rPr>
        <w:t xml:space="preserve"> </w:t>
      </w:r>
      <w:r>
        <w:rPr>
          <w:lang w:val="ru-RU"/>
        </w:rPr>
        <w:t>В соответствии с Приложением 3 ПООП.</w:t>
      </w:r>
    </w:p>
  </w:footnote>
  <w:footnote w:id="60">
    <w:p w14:paraId="15348B8F" w14:textId="77777777" w:rsidR="00BC7D10" w:rsidRPr="00382883" w:rsidRDefault="00BC7D10" w:rsidP="008756F0">
      <w:pPr>
        <w:pStyle w:val="a7"/>
        <w:rPr>
          <w:lang w:val="ru-RU"/>
        </w:rPr>
      </w:pPr>
      <w:r w:rsidRPr="006C31A9">
        <w:rPr>
          <w:rStyle w:val="a9"/>
        </w:rPr>
        <w:footnoteRef/>
      </w:r>
      <w:r w:rsidRPr="006C31A9">
        <w:rPr>
          <w:lang w:val="ru-RU"/>
        </w:rPr>
        <w:t xml:space="preserve"> В ходе оценивания могут быть учтены личностные результаты.</w:t>
      </w:r>
    </w:p>
  </w:footnote>
  <w:footnote w:id="61">
    <w:p w14:paraId="1BDAB4A8" w14:textId="77777777" w:rsidR="00BC7D10" w:rsidRPr="00E26749" w:rsidRDefault="00BC7D10" w:rsidP="00733678">
      <w:pPr>
        <w:pStyle w:val="a7"/>
        <w:jc w:val="both"/>
        <w:rPr>
          <w:lang w:val="ru-RU"/>
        </w:rPr>
      </w:pPr>
      <w:r w:rsidRPr="00E26749">
        <w:rPr>
          <w:rStyle w:val="a9"/>
        </w:rPr>
        <w:footnoteRef/>
      </w:r>
      <w:r w:rsidRPr="00E26749">
        <w:rPr>
          <w:lang w:val="ru-RU"/>
        </w:rPr>
        <w:t xml:space="preserve">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footnote>
  <w:footnote w:id="62">
    <w:p w14:paraId="3051645A" w14:textId="77777777" w:rsidR="00BC7D10" w:rsidRPr="00B851D1" w:rsidRDefault="00BC7D10" w:rsidP="00733678">
      <w:pPr>
        <w:pStyle w:val="a7"/>
        <w:jc w:val="both"/>
        <w:rPr>
          <w:lang w:val="ru-RU"/>
        </w:rPr>
      </w:pPr>
      <w:r>
        <w:rPr>
          <w:rStyle w:val="a9"/>
        </w:rPr>
        <w:footnoteRef/>
      </w:r>
      <w:r w:rsidRPr="00B851D1">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w:t>
      </w:r>
      <w:r>
        <w:rPr>
          <w:lang w:val="ru-RU"/>
        </w:rPr>
        <w:t>стве часов, необходимом для вы</w:t>
      </w:r>
      <w:r w:rsidRPr="00B851D1">
        <w:rPr>
          <w:lang w:val="ru-RU"/>
        </w:rPr>
        <w:t>полнения заданий самостоятельной работы обучающихся, предусмотренным</w:t>
      </w:r>
      <w:r>
        <w:rPr>
          <w:lang w:val="ru-RU"/>
        </w:rPr>
        <w:t xml:space="preserve"> тематическим планом и содержа</w:t>
      </w:r>
      <w:r w:rsidRPr="00B851D1">
        <w:rPr>
          <w:lang w:val="ru-RU"/>
        </w:rPr>
        <w:t>нием учебной дисциплины (междисциплинарного курса).</w:t>
      </w:r>
    </w:p>
  </w:footnote>
  <w:footnote w:id="63">
    <w:p w14:paraId="3D83A9EF" w14:textId="77777777" w:rsidR="00BC7D10" w:rsidRPr="00B851D1" w:rsidRDefault="00BC7D10">
      <w:pPr>
        <w:pStyle w:val="a7"/>
        <w:rPr>
          <w:lang w:val="ru-RU"/>
        </w:rPr>
      </w:pPr>
      <w:r>
        <w:rPr>
          <w:rStyle w:val="a9"/>
        </w:rPr>
        <w:footnoteRef/>
      </w:r>
      <w:r w:rsidRPr="005C0504">
        <w:rPr>
          <w:lang w:val="ru-RU"/>
        </w:rPr>
        <w:t xml:space="preserve"> За счет часов вариативной части</w:t>
      </w:r>
    </w:p>
  </w:footnote>
  <w:footnote w:id="64">
    <w:p w14:paraId="7F1B1C79" w14:textId="77777777" w:rsidR="00BC7D10" w:rsidRPr="00475FC2" w:rsidRDefault="00BC7D10" w:rsidP="001B31AF">
      <w:pPr>
        <w:pStyle w:val="a7"/>
        <w:rPr>
          <w:lang w:val="ru-RU"/>
        </w:rPr>
      </w:pPr>
      <w:r>
        <w:rPr>
          <w:rStyle w:val="a9"/>
        </w:rPr>
        <w:footnoteRef/>
      </w:r>
      <w:r w:rsidRPr="00475FC2">
        <w:rPr>
          <w:lang w:val="ru-RU"/>
        </w:rPr>
        <w:t xml:space="preserve"> </w:t>
      </w:r>
      <w:r>
        <w:rPr>
          <w:lang w:val="ru-RU"/>
        </w:rPr>
        <w:t>В соответствии с Приложением 3 ПООП.</w:t>
      </w:r>
    </w:p>
  </w:footnote>
  <w:footnote w:id="65">
    <w:p w14:paraId="4E204850" w14:textId="77777777" w:rsidR="00BC7D10" w:rsidRPr="00382883" w:rsidRDefault="00BC7D10" w:rsidP="008756F0">
      <w:pPr>
        <w:pStyle w:val="a7"/>
        <w:rPr>
          <w:lang w:val="ru-RU"/>
        </w:rPr>
      </w:pPr>
      <w:r w:rsidRPr="006C31A9">
        <w:rPr>
          <w:rStyle w:val="a9"/>
        </w:rPr>
        <w:footnoteRef/>
      </w:r>
      <w:r w:rsidRPr="006C31A9">
        <w:rPr>
          <w:lang w:val="ru-RU"/>
        </w:rPr>
        <w:t xml:space="preserve"> В ходе оценивания могут быть учтены личностные результаты.</w:t>
      </w:r>
    </w:p>
  </w:footnote>
  <w:footnote w:id="66">
    <w:p w14:paraId="478316BB" w14:textId="77777777" w:rsidR="00BC7D10" w:rsidRPr="00E26749" w:rsidRDefault="00BC7D10" w:rsidP="00733678">
      <w:pPr>
        <w:pStyle w:val="a7"/>
        <w:jc w:val="both"/>
        <w:rPr>
          <w:lang w:val="ru-RU"/>
        </w:rPr>
      </w:pPr>
      <w:r w:rsidRPr="00E26749">
        <w:rPr>
          <w:rStyle w:val="a9"/>
        </w:rPr>
        <w:footnoteRef/>
      </w:r>
      <w:r w:rsidRPr="00E26749">
        <w:rPr>
          <w:lang w:val="ru-RU"/>
        </w:rPr>
        <w:t xml:space="preserve">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footnote>
  <w:footnote w:id="67">
    <w:p w14:paraId="0B0BCC78" w14:textId="77777777" w:rsidR="00BC7D10" w:rsidRPr="0087142D" w:rsidRDefault="00BC7D10">
      <w:pPr>
        <w:pStyle w:val="a7"/>
        <w:rPr>
          <w:lang w:val="ru-RU"/>
        </w:rPr>
      </w:pPr>
      <w:r>
        <w:rPr>
          <w:rStyle w:val="a9"/>
        </w:rPr>
        <w:footnoteRef/>
      </w:r>
      <w:r w:rsidRPr="0087142D">
        <w:rPr>
          <w:lang w:val="ru-RU"/>
        </w:rPr>
        <w:t xml:space="preserve"> Самостоятельная работа в рамках образовательной программы планируется образовательной организацией </w:t>
      </w:r>
      <w:r>
        <w:rPr>
          <w:lang w:val="ru-RU"/>
        </w:rPr>
        <w:t>в</w:t>
      </w:r>
      <w:r w:rsidRPr="0087142D">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8">
    <w:p w14:paraId="5EAFC479" w14:textId="77777777" w:rsidR="00BC7D10" w:rsidRPr="00475FC2" w:rsidRDefault="00BC7D10" w:rsidP="001B31AF">
      <w:pPr>
        <w:pStyle w:val="a7"/>
        <w:rPr>
          <w:lang w:val="ru-RU"/>
        </w:rPr>
      </w:pPr>
      <w:r>
        <w:rPr>
          <w:rStyle w:val="a9"/>
        </w:rPr>
        <w:footnoteRef/>
      </w:r>
      <w:r w:rsidRPr="00475FC2">
        <w:rPr>
          <w:lang w:val="ru-RU"/>
        </w:rPr>
        <w:t xml:space="preserve"> </w:t>
      </w:r>
      <w:r>
        <w:rPr>
          <w:lang w:val="ru-RU"/>
        </w:rPr>
        <w:t>В соответствии с Приложением 3 ПООП.</w:t>
      </w:r>
    </w:p>
  </w:footnote>
  <w:footnote w:id="69">
    <w:p w14:paraId="18114E98" w14:textId="77777777" w:rsidR="00BC7D10" w:rsidRPr="00382883" w:rsidRDefault="00BC7D10" w:rsidP="008756F0">
      <w:pPr>
        <w:pStyle w:val="a7"/>
        <w:rPr>
          <w:lang w:val="ru-RU"/>
        </w:rPr>
      </w:pPr>
      <w:r w:rsidRPr="006C31A9">
        <w:rPr>
          <w:rStyle w:val="a9"/>
        </w:rPr>
        <w:footnoteRef/>
      </w:r>
      <w:r w:rsidRPr="006C31A9">
        <w:rPr>
          <w:lang w:val="ru-RU"/>
        </w:rPr>
        <w:t xml:space="preserve"> В ходе оценивания могут быть учтены личностные результаты.</w:t>
      </w:r>
    </w:p>
  </w:footnote>
  <w:footnote w:id="70">
    <w:p w14:paraId="6B00E1A0" w14:textId="77777777" w:rsidR="00BC7D10" w:rsidRPr="00E26749" w:rsidRDefault="00BC7D10" w:rsidP="004672B6">
      <w:pPr>
        <w:pStyle w:val="a7"/>
        <w:jc w:val="both"/>
        <w:rPr>
          <w:lang w:val="ru-RU"/>
        </w:rPr>
      </w:pPr>
      <w:r w:rsidRPr="00E26749">
        <w:rPr>
          <w:rStyle w:val="a9"/>
        </w:rPr>
        <w:footnoteRef/>
      </w:r>
      <w:r w:rsidRPr="00E26749">
        <w:rPr>
          <w:lang w:val="ru-RU"/>
        </w:rPr>
        <w:t xml:space="preserve">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footnote>
  <w:footnote w:id="71">
    <w:p w14:paraId="1BDCB11C" w14:textId="77777777" w:rsidR="00BC7D10" w:rsidRPr="00733034" w:rsidRDefault="00BC7D10">
      <w:pPr>
        <w:pStyle w:val="a7"/>
        <w:rPr>
          <w:lang w:val="ru-RU"/>
        </w:rPr>
      </w:pPr>
      <w:r>
        <w:rPr>
          <w:rStyle w:val="a9"/>
        </w:rPr>
        <w:footnoteRef/>
      </w:r>
      <w:r w:rsidRPr="00733034">
        <w:rPr>
          <w:lang w:val="ru-RU"/>
        </w:rPr>
        <w:t xml:space="preserve"> Самостоятельная работа в рамках образовательной программы планируется образовательной организацией </w:t>
      </w:r>
      <w:r>
        <w:rPr>
          <w:lang w:val="ru-RU"/>
        </w:rPr>
        <w:t>в</w:t>
      </w:r>
      <w:r w:rsidRPr="00733034">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2">
    <w:p w14:paraId="7C834DEB" w14:textId="77777777" w:rsidR="00BC7D10" w:rsidRPr="00733034" w:rsidRDefault="00BC7D10">
      <w:pPr>
        <w:pStyle w:val="a7"/>
        <w:rPr>
          <w:lang w:val="ru-RU"/>
        </w:rPr>
      </w:pPr>
      <w:r>
        <w:rPr>
          <w:rStyle w:val="a9"/>
        </w:rPr>
        <w:footnoteRef/>
      </w:r>
      <w:r w:rsidRPr="005C0504">
        <w:rPr>
          <w:lang w:val="ru-RU"/>
        </w:rPr>
        <w:t xml:space="preserve"> За счет часов вариативной части</w:t>
      </w:r>
    </w:p>
  </w:footnote>
  <w:footnote w:id="73">
    <w:p w14:paraId="54512CE7" w14:textId="77777777" w:rsidR="00BC7D10" w:rsidRPr="00475FC2" w:rsidRDefault="00BC7D10" w:rsidP="001B31AF">
      <w:pPr>
        <w:pStyle w:val="a7"/>
        <w:rPr>
          <w:lang w:val="ru-RU"/>
        </w:rPr>
      </w:pPr>
      <w:r>
        <w:rPr>
          <w:rStyle w:val="a9"/>
        </w:rPr>
        <w:footnoteRef/>
      </w:r>
      <w:r w:rsidRPr="00475FC2">
        <w:rPr>
          <w:lang w:val="ru-RU"/>
        </w:rPr>
        <w:t xml:space="preserve"> </w:t>
      </w:r>
      <w:r>
        <w:rPr>
          <w:lang w:val="ru-RU"/>
        </w:rPr>
        <w:t>В соответствии с Приложением 3 ПООП.</w:t>
      </w:r>
    </w:p>
  </w:footnote>
  <w:footnote w:id="74">
    <w:p w14:paraId="49346F90" w14:textId="77777777" w:rsidR="00BC7D10" w:rsidRPr="00733034" w:rsidRDefault="00BC7D10">
      <w:pPr>
        <w:pStyle w:val="a7"/>
        <w:rPr>
          <w:lang w:val="ru-RU"/>
        </w:rPr>
      </w:pPr>
      <w:r>
        <w:rPr>
          <w:rStyle w:val="a9"/>
        </w:rPr>
        <w:footnoteRef/>
      </w:r>
      <w:r w:rsidRPr="00733034">
        <w:rPr>
          <w:lang w:val="ru-RU"/>
        </w:rPr>
        <w:t xml:space="preserve"> </w:t>
      </w:r>
      <w:r w:rsidRPr="00733034">
        <w:rPr>
          <w:i/>
          <w:lang w:val="ru-RU"/>
        </w:rPr>
        <w:t>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 w:id="75">
    <w:p w14:paraId="7BA8B263" w14:textId="77777777" w:rsidR="00BC7D10" w:rsidRPr="00382883" w:rsidRDefault="00BC7D10" w:rsidP="008756F0">
      <w:pPr>
        <w:pStyle w:val="a7"/>
        <w:rPr>
          <w:lang w:val="ru-RU"/>
        </w:rPr>
      </w:pPr>
      <w:r w:rsidRPr="006C31A9">
        <w:rPr>
          <w:rStyle w:val="a9"/>
        </w:rPr>
        <w:footnoteRef/>
      </w:r>
      <w:r w:rsidRPr="006C31A9">
        <w:rPr>
          <w:lang w:val="ru-RU"/>
        </w:rPr>
        <w:t xml:space="preserve"> В ходе оценивания могут быть учтены личностные результаты.</w:t>
      </w:r>
    </w:p>
  </w:footnote>
  <w:footnote w:id="76">
    <w:p w14:paraId="11D08052" w14:textId="77777777" w:rsidR="00BC7D10" w:rsidRPr="00E26749" w:rsidRDefault="00BC7D10" w:rsidP="004672B6">
      <w:pPr>
        <w:pStyle w:val="a7"/>
        <w:jc w:val="both"/>
        <w:rPr>
          <w:lang w:val="ru-RU"/>
        </w:rPr>
      </w:pPr>
      <w:r w:rsidRPr="00E26749">
        <w:rPr>
          <w:rStyle w:val="a9"/>
        </w:rPr>
        <w:footnoteRef/>
      </w:r>
      <w:r w:rsidRPr="00E26749">
        <w:rPr>
          <w:lang w:val="ru-RU"/>
        </w:rPr>
        <w:t xml:space="preserve">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footnote>
  <w:footnote w:id="77">
    <w:p w14:paraId="06D7831D" w14:textId="77777777" w:rsidR="00BC7D10" w:rsidRPr="0092474A" w:rsidRDefault="00BC7D10">
      <w:pPr>
        <w:pStyle w:val="a7"/>
        <w:rPr>
          <w:lang w:val="ru-RU"/>
        </w:rPr>
      </w:pPr>
      <w:r>
        <w:rPr>
          <w:rStyle w:val="a9"/>
        </w:rPr>
        <w:footnoteRef/>
      </w:r>
      <w:r w:rsidRPr="0092474A">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78">
    <w:p w14:paraId="14CDA14A" w14:textId="77777777" w:rsidR="00BC7D10" w:rsidRPr="0092474A" w:rsidRDefault="00BC7D10">
      <w:pPr>
        <w:pStyle w:val="a7"/>
        <w:rPr>
          <w:lang w:val="ru-RU"/>
        </w:rPr>
      </w:pPr>
      <w:r>
        <w:rPr>
          <w:rStyle w:val="a9"/>
        </w:rPr>
        <w:footnoteRef/>
      </w:r>
      <w:r w:rsidRPr="0092474A">
        <w:rPr>
          <w:lang w:val="ru-RU"/>
        </w:rPr>
        <w:t xml:space="preserve"> За счет часов вариативной части</w:t>
      </w:r>
      <w:r>
        <w:rPr>
          <w:lang w:val="ru-RU"/>
        </w:rPr>
        <w:t>.</w:t>
      </w:r>
    </w:p>
  </w:footnote>
  <w:footnote w:id="79">
    <w:p w14:paraId="2FB15EBD" w14:textId="77777777" w:rsidR="00BC7D10" w:rsidRPr="00475FC2" w:rsidRDefault="00BC7D10" w:rsidP="001B31AF">
      <w:pPr>
        <w:pStyle w:val="a7"/>
        <w:rPr>
          <w:lang w:val="ru-RU"/>
        </w:rPr>
      </w:pPr>
      <w:r>
        <w:rPr>
          <w:rStyle w:val="a9"/>
        </w:rPr>
        <w:footnoteRef/>
      </w:r>
      <w:r w:rsidRPr="00475FC2">
        <w:rPr>
          <w:lang w:val="ru-RU"/>
        </w:rPr>
        <w:t xml:space="preserve"> </w:t>
      </w:r>
      <w:r>
        <w:rPr>
          <w:lang w:val="ru-RU"/>
        </w:rPr>
        <w:t>В соответствии с Приложением 3 ПООП.</w:t>
      </w:r>
    </w:p>
  </w:footnote>
  <w:footnote w:id="80">
    <w:p w14:paraId="428C3DBF" w14:textId="77777777" w:rsidR="00BC7D10" w:rsidRPr="00382883" w:rsidRDefault="00BC7D10" w:rsidP="008756F0">
      <w:pPr>
        <w:pStyle w:val="a7"/>
        <w:rPr>
          <w:lang w:val="ru-RU"/>
        </w:rPr>
      </w:pPr>
      <w:r w:rsidRPr="006C31A9">
        <w:rPr>
          <w:rStyle w:val="a9"/>
        </w:rPr>
        <w:footnoteRef/>
      </w:r>
      <w:r w:rsidRPr="006C31A9">
        <w:rPr>
          <w:lang w:val="ru-RU"/>
        </w:rPr>
        <w:t xml:space="preserve"> В ходе оценивания могут быть учтены личностные результаты.</w:t>
      </w:r>
    </w:p>
  </w:footnote>
  <w:footnote w:id="81">
    <w:p w14:paraId="19298DFF" w14:textId="77777777" w:rsidR="00BC7D10" w:rsidRPr="00E26749" w:rsidRDefault="00BC7D10" w:rsidP="004672B6">
      <w:pPr>
        <w:pStyle w:val="a7"/>
        <w:jc w:val="both"/>
        <w:rPr>
          <w:lang w:val="ru-RU"/>
        </w:rPr>
      </w:pPr>
      <w:r w:rsidRPr="00E26749">
        <w:rPr>
          <w:rStyle w:val="a9"/>
        </w:rPr>
        <w:footnoteRef/>
      </w:r>
      <w:r w:rsidRPr="00E26749">
        <w:rPr>
          <w:lang w:val="ru-RU"/>
        </w:rPr>
        <w:t xml:space="preserve"> Можно привести коды личностных результатов реализации программы воспитания и с учетом особенностей профессии/специальности в соответствии с Приложением 3 ПООП.</w:t>
      </w:r>
    </w:p>
  </w:footnote>
  <w:footnote w:id="82">
    <w:p w14:paraId="6A393FA8" w14:textId="77777777" w:rsidR="00BC7D10" w:rsidRPr="008B28D4" w:rsidRDefault="00BC7D10" w:rsidP="004672B6">
      <w:pPr>
        <w:pStyle w:val="a7"/>
        <w:jc w:val="both"/>
        <w:rPr>
          <w:lang w:val="ru-RU"/>
        </w:rPr>
      </w:pPr>
      <w:r>
        <w:rPr>
          <w:rStyle w:val="a9"/>
        </w:rPr>
        <w:footnoteRef/>
      </w:r>
      <w:r w:rsidRPr="008B28D4">
        <w:rPr>
          <w:lang w:val="ru-RU"/>
        </w:rPr>
        <w:t xml:space="preserve"> </w:t>
      </w:r>
      <w:r w:rsidRPr="008B28D4">
        <w:rPr>
          <w:vertAlign w:val="superscript"/>
          <w:lang w:val="ru-RU"/>
        </w:rPr>
        <w:t>81</w:t>
      </w:r>
      <w:r w:rsidRPr="008B28D4">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83">
    <w:p w14:paraId="314C0FEF" w14:textId="77777777" w:rsidR="00BC7D10" w:rsidRPr="008B28D4" w:rsidRDefault="00BC7D10">
      <w:pPr>
        <w:pStyle w:val="a7"/>
        <w:rPr>
          <w:lang w:val="ru-RU"/>
        </w:rPr>
      </w:pPr>
      <w:r>
        <w:rPr>
          <w:rStyle w:val="a9"/>
        </w:rPr>
        <w:footnoteRef/>
      </w:r>
      <w:r w:rsidRPr="005C0504">
        <w:rPr>
          <w:lang w:val="ru-RU"/>
        </w:rPr>
        <w:t xml:space="preserve"> За счет часов вариативной части</w:t>
      </w:r>
    </w:p>
  </w:footnote>
  <w:footnote w:id="84">
    <w:p w14:paraId="4E0C1FFC" w14:textId="77777777" w:rsidR="00BC7D10" w:rsidRPr="00475FC2" w:rsidRDefault="00BC7D10" w:rsidP="001B31AF">
      <w:pPr>
        <w:pStyle w:val="a7"/>
        <w:rPr>
          <w:lang w:val="ru-RU"/>
        </w:rPr>
      </w:pPr>
      <w:r>
        <w:rPr>
          <w:rStyle w:val="a9"/>
        </w:rPr>
        <w:footnoteRef/>
      </w:r>
      <w:r w:rsidRPr="00475FC2">
        <w:rPr>
          <w:lang w:val="ru-RU"/>
        </w:rPr>
        <w:t xml:space="preserve"> </w:t>
      </w:r>
      <w:r>
        <w:rPr>
          <w:lang w:val="ru-RU"/>
        </w:rPr>
        <w:t>В соответствии с Приложением 3 ПООП.</w:t>
      </w:r>
    </w:p>
  </w:footnote>
  <w:footnote w:id="85">
    <w:p w14:paraId="4233F06C" w14:textId="77777777" w:rsidR="00BC7D10" w:rsidRPr="00382883" w:rsidRDefault="00BC7D10" w:rsidP="008756F0">
      <w:pPr>
        <w:pStyle w:val="a7"/>
        <w:rPr>
          <w:lang w:val="ru-RU"/>
        </w:rPr>
      </w:pPr>
      <w:r w:rsidRPr="006C31A9">
        <w:rPr>
          <w:rStyle w:val="a9"/>
        </w:rPr>
        <w:footnoteRef/>
      </w:r>
      <w:r w:rsidRPr="006C31A9">
        <w:rPr>
          <w:lang w:val="ru-RU"/>
        </w:rPr>
        <w:t xml:space="preserve"> В ходе оценивания могут быть учтены личностные результаты.</w:t>
      </w:r>
    </w:p>
  </w:footnote>
  <w:footnote w:id="86">
    <w:p w14:paraId="5D9B2BF6" w14:textId="77777777" w:rsidR="00BC7D10" w:rsidRPr="00105F60" w:rsidRDefault="00BC7D10" w:rsidP="00A6578E">
      <w:pPr>
        <w:pStyle w:val="a7"/>
        <w:jc w:val="both"/>
        <w:rPr>
          <w:lang w:val="ru-RU"/>
        </w:rPr>
      </w:pPr>
      <w:r>
        <w:rPr>
          <w:rStyle w:val="a9"/>
        </w:rPr>
        <w:footnoteRef/>
      </w:r>
      <w:r w:rsidRPr="00105F60">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87">
    <w:p w14:paraId="24F25635" w14:textId="77777777" w:rsidR="00BC7D10" w:rsidRPr="00105F60" w:rsidRDefault="00BC7D10" w:rsidP="00A6578E">
      <w:pPr>
        <w:pStyle w:val="a7"/>
        <w:jc w:val="both"/>
        <w:rPr>
          <w:lang w:val="ru-RU"/>
        </w:rPr>
      </w:pPr>
      <w:r>
        <w:rPr>
          <w:rStyle w:val="a9"/>
        </w:rPr>
        <w:footnoteRef/>
      </w:r>
      <w:r w:rsidRPr="00105F60">
        <w:rPr>
          <w:lang w:val="ru-RU"/>
        </w:rPr>
        <w:t xml:space="preserve"> Заполняется при разработке рабочей программы воспитания профессиональной образовательной организации.</w:t>
      </w:r>
    </w:p>
  </w:footnote>
  <w:footnote w:id="88">
    <w:p w14:paraId="7FE200EC" w14:textId="77777777" w:rsidR="00BC7D10" w:rsidRPr="00DD5C2C" w:rsidRDefault="00BC7D10" w:rsidP="00A6578E">
      <w:pPr>
        <w:pStyle w:val="a7"/>
        <w:jc w:val="both"/>
        <w:rPr>
          <w:lang w:val="ru-RU"/>
        </w:rPr>
      </w:pPr>
      <w:r>
        <w:rPr>
          <w:rStyle w:val="a9"/>
        </w:rPr>
        <w:footnoteRef/>
      </w:r>
      <w:r w:rsidRPr="00105F60">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w:t>
      </w:r>
      <w:r w:rsidRPr="00DD5C2C">
        <w:rPr>
          <w:lang w:val="ru-RU"/>
        </w:rPr>
        <w:t>организации.</w:t>
      </w:r>
    </w:p>
  </w:footnote>
  <w:footnote w:id="89">
    <w:p w14:paraId="1C4A5D7D" w14:textId="77777777" w:rsidR="00BC7D10" w:rsidRPr="00524352" w:rsidRDefault="00BC7D10" w:rsidP="00DD5C2C">
      <w:pPr>
        <w:pStyle w:val="a7"/>
        <w:rPr>
          <w:lang w:val="ru-RU"/>
        </w:rPr>
      </w:pPr>
      <w:r w:rsidRPr="00DD5C2C">
        <w:rPr>
          <w:rStyle w:val="a9"/>
        </w:rPr>
        <w:footnoteRef/>
      </w:r>
      <w:r w:rsidRPr="00DD5C2C">
        <w:rPr>
          <w:lang w:val="ru-RU"/>
        </w:rPr>
        <w:t xml:space="preserve"> Таблицу образовательная организация заполняет самостоятельно в соответствии с учебным планом.</w:t>
      </w:r>
    </w:p>
  </w:footnote>
  <w:footnote w:id="90">
    <w:p w14:paraId="6BF152B5" w14:textId="77777777" w:rsidR="00BC7D10" w:rsidRPr="0077411C" w:rsidRDefault="00BC7D10" w:rsidP="0077411C">
      <w:pPr>
        <w:pStyle w:val="a7"/>
        <w:rPr>
          <w:i/>
          <w:iCs/>
          <w:lang w:val="ru-RU"/>
        </w:rPr>
      </w:pPr>
      <w:r w:rsidRPr="0077411C">
        <w:rPr>
          <w:rStyle w:val="a9"/>
          <w:i/>
          <w:iCs/>
        </w:rPr>
        <w:footnoteRef/>
      </w:r>
      <w:r w:rsidRPr="0077411C">
        <w:rPr>
          <w:i/>
          <w:iCs/>
          <w:lang w:val="ru-RU"/>
        </w:rPr>
        <w:t xml:space="preserve"> Личностные результаты освоения образовательной программы не подлежат персонифицированной оценке. Контроль их достижения реализуется в процессе мониторинговых исследований, проводимых специалистами, фиксации достижений способами, определенными образовательной организацией (например, портфолио, в т.ч. цифровое, стена (карта и др.) достижений и др.).</w:t>
      </w:r>
    </w:p>
  </w:footnote>
  <w:footnote w:id="91">
    <w:p w14:paraId="23FEE2D7" w14:textId="77777777" w:rsidR="00BC7D10" w:rsidRPr="006564DE" w:rsidRDefault="00BC7D10" w:rsidP="0077411C">
      <w:pPr>
        <w:pStyle w:val="a7"/>
        <w:rPr>
          <w:lang w:val="ru-RU"/>
        </w:rPr>
      </w:pPr>
      <w:r w:rsidRPr="0077411C">
        <w:rPr>
          <w:rStyle w:val="a9"/>
          <w:i/>
          <w:iCs/>
        </w:rPr>
        <w:footnoteRef/>
      </w:r>
      <w:r w:rsidRPr="0077411C">
        <w:rPr>
          <w:i/>
          <w:iCs/>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 w:id="92">
    <w:p w14:paraId="045119F7" w14:textId="77777777" w:rsidR="00BC7D10" w:rsidRPr="00105F60" w:rsidRDefault="00BC7D10" w:rsidP="0077411C">
      <w:pPr>
        <w:pStyle w:val="a7"/>
        <w:jc w:val="both"/>
        <w:rPr>
          <w:lang w:val="ru-RU"/>
        </w:rPr>
      </w:pPr>
      <w:r w:rsidRPr="005C46EA">
        <w:rPr>
          <w:rStyle w:val="a9"/>
          <w:i/>
          <w:iCs/>
        </w:rPr>
        <w:footnoteRef/>
      </w:r>
      <w:r w:rsidRPr="00105F60">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40ED" w14:textId="77777777" w:rsidR="00BC7D10" w:rsidRDefault="00BC7D10">
    <w:pPr>
      <w:pStyle w:val="af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15:restartNumberingAfterBreak="0">
    <w:nsid w:val="02151C6C"/>
    <w:multiLevelType w:val="hybridMultilevel"/>
    <w:tmpl w:val="30E07522"/>
    <w:lvl w:ilvl="0" w:tplc="177674BE">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10A4A3B2">
      <w:numFmt w:val="bullet"/>
      <w:lvlText w:val="•"/>
      <w:lvlJc w:val="left"/>
      <w:pPr>
        <w:ind w:left="976" w:hanging="140"/>
      </w:pPr>
      <w:rPr>
        <w:rFonts w:hint="default"/>
        <w:lang w:val="ru-RU" w:eastAsia="en-US" w:bidi="ar-SA"/>
      </w:rPr>
    </w:lvl>
    <w:lvl w:ilvl="2" w:tplc="8EC811D2">
      <w:numFmt w:val="bullet"/>
      <w:lvlText w:val="•"/>
      <w:lvlJc w:val="left"/>
      <w:pPr>
        <w:ind w:left="1853" w:hanging="140"/>
      </w:pPr>
      <w:rPr>
        <w:rFonts w:hint="default"/>
        <w:lang w:val="ru-RU" w:eastAsia="en-US" w:bidi="ar-SA"/>
      </w:rPr>
    </w:lvl>
    <w:lvl w:ilvl="3" w:tplc="F22055DE">
      <w:numFmt w:val="bullet"/>
      <w:lvlText w:val="•"/>
      <w:lvlJc w:val="left"/>
      <w:pPr>
        <w:ind w:left="2730" w:hanging="140"/>
      </w:pPr>
      <w:rPr>
        <w:rFonts w:hint="default"/>
        <w:lang w:val="ru-RU" w:eastAsia="en-US" w:bidi="ar-SA"/>
      </w:rPr>
    </w:lvl>
    <w:lvl w:ilvl="4" w:tplc="91BC7150">
      <w:numFmt w:val="bullet"/>
      <w:lvlText w:val="•"/>
      <w:lvlJc w:val="left"/>
      <w:pPr>
        <w:ind w:left="3607" w:hanging="140"/>
      </w:pPr>
      <w:rPr>
        <w:rFonts w:hint="default"/>
        <w:lang w:val="ru-RU" w:eastAsia="en-US" w:bidi="ar-SA"/>
      </w:rPr>
    </w:lvl>
    <w:lvl w:ilvl="5" w:tplc="69044E46">
      <w:numFmt w:val="bullet"/>
      <w:lvlText w:val="•"/>
      <w:lvlJc w:val="left"/>
      <w:pPr>
        <w:ind w:left="4484" w:hanging="140"/>
      </w:pPr>
      <w:rPr>
        <w:rFonts w:hint="default"/>
        <w:lang w:val="ru-RU" w:eastAsia="en-US" w:bidi="ar-SA"/>
      </w:rPr>
    </w:lvl>
    <w:lvl w:ilvl="6" w:tplc="4BE4E61A">
      <w:numFmt w:val="bullet"/>
      <w:lvlText w:val="•"/>
      <w:lvlJc w:val="left"/>
      <w:pPr>
        <w:ind w:left="5361" w:hanging="140"/>
      </w:pPr>
      <w:rPr>
        <w:rFonts w:hint="default"/>
        <w:lang w:val="ru-RU" w:eastAsia="en-US" w:bidi="ar-SA"/>
      </w:rPr>
    </w:lvl>
    <w:lvl w:ilvl="7" w:tplc="2A6E29A8">
      <w:numFmt w:val="bullet"/>
      <w:lvlText w:val="•"/>
      <w:lvlJc w:val="left"/>
      <w:pPr>
        <w:ind w:left="6238" w:hanging="140"/>
      </w:pPr>
      <w:rPr>
        <w:rFonts w:hint="default"/>
        <w:lang w:val="ru-RU" w:eastAsia="en-US" w:bidi="ar-SA"/>
      </w:rPr>
    </w:lvl>
    <w:lvl w:ilvl="8" w:tplc="7AFA301C">
      <w:numFmt w:val="bullet"/>
      <w:lvlText w:val="•"/>
      <w:lvlJc w:val="left"/>
      <w:pPr>
        <w:ind w:left="7115" w:hanging="140"/>
      </w:pPr>
      <w:rPr>
        <w:rFonts w:hint="default"/>
        <w:lang w:val="ru-RU" w:eastAsia="en-US" w:bidi="ar-SA"/>
      </w:rPr>
    </w:lvl>
  </w:abstractNum>
  <w:abstractNum w:abstractNumId="2" w15:restartNumberingAfterBreak="0">
    <w:nsid w:val="041835FB"/>
    <w:multiLevelType w:val="hybridMultilevel"/>
    <w:tmpl w:val="3A7AA920"/>
    <w:lvl w:ilvl="0" w:tplc="9B243D88">
      <w:numFmt w:val="bullet"/>
      <w:lvlText w:val="-"/>
      <w:lvlJc w:val="left"/>
      <w:pPr>
        <w:ind w:left="107" w:hanging="142"/>
      </w:pPr>
      <w:rPr>
        <w:rFonts w:ascii="Times New Roman" w:eastAsia="Times New Roman" w:hAnsi="Times New Roman" w:cs="Times New Roman" w:hint="default"/>
        <w:w w:val="99"/>
        <w:sz w:val="24"/>
        <w:szCs w:val="24"/>
        <w:lang w:val="ru-RU" w:eastAsia="en-US" w:bidi="ar-SA"/>
      </w:rPr>
    </w:lvl>
    <w:lvl w:ilvl="1" w:tplc="065665E0">
      <w:numFmt w:val="bullet"/>
      <w:lvlText w:val="•"/>
      <w:lvlJc w:val="left"/>
      <w:pPr>
        <w:ind w:left="440" w:hanging="142"/>
      </w:pPr>
      <w:rPr>
        <w:rFonts w:hint="default"/>
        <w:lang w:val="ru-RU" w:eastAsia="en-US" w:bidi="ar-SA"/>
      </w:rPr>
    </w:lvl>
    <w:lvl w:ilvl="2" w:tplc="A6E06C1E">
      <w:numFmt w:val="bullet"/>
      <w:lvlText w:val="•"/>
      <w:lvlJc w:val="left"/>
      <w:pPr>
        <w:ind w:left="780" w:hanging="142"/>
      </w:pPr>
      <w:rPr>
        <w:rFonts w:hint="default"/>
        <w:lang w:val="ru-RU" w:eastAsia="en-US" w:bidi="ar-SA"/>
      </w:rPr>
    </w:lvl>
    <w:lvl w:ilvl="3" w:tplc="12F238A8">
      <w:numFmt w:val="bullet"/>
      <w:lvlText w:val="•"/>
      <w:lvlJc w:val="left"/>
      <w:pPr>
        <w:ind w:left="1120" w:hanging="142"/>
      </w:pPr>
      <w:rPr>
        <w:rFonts w:hint="default"/>
        <w:lang w:val="ru-RU" w:eastAsia="en-US" w:bidi="ar-SA"/>
      </w:rPr>
    </w:lvl>
    <w:lvl w:ilvl="4" w:tplc="CCB26546">
      <w:numFmt w:val="bullet"/>
      <w:lvlText w:val="•"/>
      <w:lvlJc w:val="left"/>
      <w:pPr>
        <w:ind w:left="1460" w:hanging="142"/>
      </w:pPr>
      <w:rPr>
        <w:rFonts w:hint="default"/>
        <w:lang w:val="ru-RU" w:eastAsia="en-US" w:bidi="ar-SA"/>
      </w:rPr>
    </w:lvl>
    <w:lvl w:ilvl="5" w:tplc="C5E8EC40">
      <w:numFmt w:val="bullet"/>
      <w:lvlText w:val="•"/>
      <w:lvlJc w:val="left"/>
      <w:pPr>
        <w:ind w:left="1800" w:hanging="142"/>
      </w:pPr>
      <w:rPr>
        <w:rFonts w:hint="default"/>
        <w:lang w:val="ru-RU" w:eastAsia="en-US" w:bidi="ar-SA"/>
      </w:rPr>
    </w:lvl>
    <w:lvl w:ilvl="6" w:tplc="F3127BDE">
      <w:numFmt w:val="bullet"/>
      <w:lvlText w:val="•"/>
      <w:lvlJc w:val="left"/>
      <w:pPr>
        <w:ind w:left="2140" w:hanging="142"/>
      </w:pPr>
      <w:rPr>
        <w:rFonts w:hint="default"/>
        <w:lang w:val="ru-RU" w:eastAsia="en-US" w:bidi="ar-SA"/>
      </w:rPr>
    </w:lvl>
    <w:lvl w:ilvl="7" w:tplc="88163354">
      <w:numFmt w:val="bullet"/>
      <w:lvlText w:val="•"/>
      <w:lvlJc w:val="left"/>
      <w:pPr>
        <w:ind w:left="2480" w:hanging="142"/>
      </w:pPr>
      <w:rPr>
        <w:rFonts w:hint="default"/>
        <w:lang w:val="ru-RU" w:eastAsia="en-US" w:bidi="ar-SA"/>
      </w:rPr>
    </w:lvl>
    <w:lvl w:ilvl="8" w:tplc="A5D8F194">
      <w:numFmt w:val="bullet"/>
      <w:lvlText w:val="•"/>
      <w:lvlJc w:val="left"/>
      <w:pPr>
        <w:ind w:left="2820" w:hanging="142"/>
      </w:pPr>
      <w:rPr>
        <w:rFonts w:hint="default"/>
        <w:lang w:val="ru-RU" w:eastAsia="en-US" w:bidi="ar-SA"/>
      </w:rPr>
    </w:lvl>
  </w:abstractNum>
  <w:abstractNum w:abstractNumId="3" w15:restartNumberingAfterBreak="0">
    <w:nsid w:val="04F010D0"/>
    <w:multiLevelType w:val="hybridMultilevel"/>
    <w:tmpl w:val="541043F6"/>
    <w:lvl w:ilvl="0" w:tplc="9126CE76">
      <w:start w:val="1"/>
      <w:numFmt w:val="decimal"/>
      <w:lvlText w:val="%1."/>
      <w:lvlJc w:val="left"/>
      <w:pPr>
        <w:ind w:left="938" w:hanging="348"/>
      </w:pPr>
      <w:rPr>
        <w:rFonts w:hint="default"/>
        <w:w w:val="100"/>
        <w:lang w:val="ru-RU" w:eastAsia="en-US" w:bidi="ar-SA"/>
      </w:rPr>
    </w:lvl>
    <w:lvl w:ilvl="1" w:tplc="1DF47476">
      <w:numFmt w:val="bullet"/>
      <w:lvlText w:val="•"/>
      <w:lvlJc w:val="left"/>
      <w:pPr>
        <w:ind w:left="940" w:hanging="348"/>
      </w:pPr>
      <w:rPr>
        <w:rFonts w:hint="default"/>
        <w:lang w:val="ru-RU" w:eastAsia="en-US" w:bidi="ar-SA"/>
      </w:rPr>
    </w:lvl>
    <w:lvl w:ilvl="2" w:tplc="33408CA2">
      <w:numFmt w:val="bullet"/>
      <w:lvlText w:val="•"/>
      <w:lvlJc w:val="left"/>
      <w:pPr>
        <w:ind w:left="1956" w:hanging="348"/>
      </w:pPr>
      <w:rPr>
        <w:rFonts w:hint="default"/>
        <w:lang w:val="ru-RU" w:eastAsia="en-US" w:bidi="ar-SA"/>
      </w:rPr>
    </w:lvl>
    <w:lvl w:ilvl="3" w:tplc="B00685C8">
      <w:numFmt w:val="bullet"/>
      <w:lvlText w:val="•"/>
      <w:lvlJc w:val="left"/>
      <w:pPr>
        <w:ind w:left="2972" w:hanging="348"/>
      </w:pPr>
      <w:rPr>
        <w:rFonts w:hint="default"/>
        <w:lang w:val="ru-RU" w:eastAsia="en-US" w:bidi="ar-SA"/>
      </w:rPr>
    </w:lvl>
    <w:lvl w:ilvl="4" w:tplc="E278BBEE">
      <w:numFmt w:val="bullet"/>
      <w:lvlText w:val="•"/>
      <w:lvlJc w:val="left"/>
      <w:pPr>
        <w:ind w:left="3988" w:hanging="348"/>
      </w:pPr>
      <w:rPr>
        <w:rFonts w:hint="default"/>
        <w:lang w:val="ru-RU" w:eastAsia="en-US" w:bidi="ar-SA"/>
      </w:rPr>
    </w:lvl>
    <w:lvl w:ilvl="5" w:tplc="4392AFB6">
      <w:numFmt w:val="bullet"/>
      <w:lvlText w:val="•"/>
      <w:lvlJc w:val="left"/>
      <w:pPr>
        <w:ind w:left="5005" w:hanging="348"/>
      </w:pPr>
      <w:rPr>
        <w:rFonts w:hint="default"/>
        <w:lang w:val="ru-RU" w:eastAsia="en-US" w:bidi="ar-SA"/>
      </w:rPr>
    </w:lvl>
    <w:lvl w:ilvl="6" w:tplc="4F26C2DE">
      <w:numFmt w:val="bullet"/>
      <w:lvlText w:val="•"/>
      <w:lvlJc w:val="left"/>
      <w:pPr>
        <w:ind w:left="6021" w:hanging="348"/>
      </w:pPr>
      <w:rPr>
        <w:rFonts w:hint="default"/>
        <w:lang w:val="ru-RU" w:eastAsia="en-US" w:bidi="ar-SA"/>
      </w:rPr>
    </w:lvl>
    <w:lvl w:ilvl="7" w:tplc="72E2B2B4">
      <w:numFmt w:val="bullet"/>
      <w:lvlText w:val="•"/>
      <w:lvlJc w:val="left"/>
      <w:pPr>
        <w:ind w:left="7037" w:hanging="348"/>
      </w:pPr>
      <w:rPr>
        <w:rFonts w:hint="default"/>
        <w:lang w:val="ru-RU" w:eastAsia="en-US" w:bidi="ar-SA"/>
      </w:rPr>
    </w:lvl>
    <w:lvl w:ilvl="8" w:tplc="12106180">
      <w:numFmt w:val="bullet"/>
      <w:lvlText w:val="•"/>
      <w:lvlJc w:val="left"/>
      <w:pPr>
        <w:ind w:left="8053" w:hanging="348"/>
      </w:pPr>
      <w:rPr>
        <w:rFonts w:hint="default"/>
        <w:lang w:val="ru-RU" w:eastAsia="en-US" w:bidi="ar-SA"/>
      </w:rPr>
    </w:lvl>
  </w:abstractNum>
  <w:abstractNum w:abstractNumId="4" w15:restartNumberingAfterBreak="0">
    <w:nsid w:val="04FB41C9"/>
    <w:multiLevelType w:val="hybridMultilevel"/>
    <w:tmpl w:val="076AD680"/>
    <w:lvl w:ilvl="0" w:tplc="70D0527C">
      <w:numFmt w:val="bullet"/>
      <w:lvlText w:val=""/>
      <w:lvlJc w:val="left"/>
      <w:pPr>
        <w:ind w:left="107" w:hanging="708"/>
      </w:pPr>
      <w:rPr>
        <w:rFonts w:ascii="Symbol" w:eastAsia="Symbol" w:hAnsi="Symbol" w:cs="Symbol" w:hint="default"/>
        <w:w w:val="100"/>
        <w:sz w:val="24"/>
        <w:szCs w:val="24"/>
        <w:lang w:val="ru-RU" w:eastAsia="en-US" w:bidi="ar-SA"/>
      </w:rPr>
    </w:lvl>
    <w:lvl w:ilvl="1" w:tplc="B8E23710">
      <w:numFmt w:val="bullet"/>
      <w:lvlText w:val="•"/>
      <w:lvlJc w:val="left"/>
      <w:pPr>
        <w:ind w:left="597" w:hanging="708"/>
      </w:pPr>
      <w:rPr>
        <w:rFonts w:hint="default"/>
        <w:lang w:val="ru-RU" w:eastAsia="en-US" w:bidi="ar-SA"/>
      </w:rPr>
    </w:lvl>
    <w:lvl w:ilvl="2" w:tplc="C50873D8">
      <w:numFmt w:val="bullet"/>
      <w:lvlText w:val="•"/>
      <w:lvlJc w:val="left"/>
      <w:pPr>
        <w:ind w:left="1094" w:hanging="708"/>
      </w:pPr>
      <w:rPr>
        <w:rFonts w:hint="default"/>
        <w:lang w:val="ru-RU" w:eastAsia="en-US" w:bidi="ar-SA"/>
      </w:rPr>
    </w:lvl>
    <w:lvl w:ilvl="3" w:tplc="CA8C03B0">
      <w:numFmt w:val="bullet"/>
      <w:lvlText w:val="•"/>
      <w:lvlJc w:val="left"/>
      <w:pPr>
        <w:ind w:left="1592" w:hanging="708"/>
      </w:pPr>
      <w:rPr>
        <w:rFonts w:hint="default"/>
        <w:lang w:val="ru-RU" w:eastAsia="en-US" w:bidi="ar-SA"/>
      </w:rPr>
    </w:lvl>
    <w:lvl w:ilvl="4" w:tplc="BB8098BA">
      <w:numFmt w:val="bullet"/>
      <w:lvlText w:val="•"/>
      <w:lvlJc w:val="left"/>
      <w:pPr>
        <w:ind w:left="2089" w:hanging="708"/>
      </w:pPr>
      <w:rPr>
        <w:rFonts w:hint="default"/>
        <w:lang w:val="ru-RU" w:eastAsia="en-US" w:bidi="ar-SA"/>
      </w:rPr>
    </w:lvl>
    <w:lvl w:ilvl="5" w:tplc="901053AE">
      <w:numFmt w:val="bullet"/>
      <w:lvlText w:val="•"/>
      <w:lvlJc w:val="left"/>
      <w:pPr>
        <w:ind w:left="2587" w:hanging="708"/>
      </w:pPr>
      <w:rPr>
        <w:rFonts w:hint="default"/>
        <w:lang w:val="ru-RU" w:eastAsia="en-US" w:bidi="ar-SA"/>
      </w:rPr>
    </w:lvl>
    <w:lvl w:ilvl="6" w:tplc="AB6849E8">
      <w:numFmt w:val="bullet"/>
      <w:lvlText w:val="•"/>
      <w:lvlJc w:val="left"/>
      <w:pPr>
        <w:ind w:left="3084" w:hanging="708"/>
      </w:pPr>
      <w:rPr>
        <w:rFonts w:hint="default"/>
        <w:lang w:val="ru-RU" w:eastAsia="en-US" w:bidi="ar-SA"/>
      </w:rPr>
    </w:lvl>
    <w:lvl w:ilvl="7" w:tplc="BC7ECA10">
      <w:numFmt w:val="bullet"/>
      <w:lvlText w:val="•"/>
      <w:lvlJc w:val="left"/>
      <w:pPr>
        <w:ind w:left="3581" w:hanging="708"/>
      </w:pPr>
      <w:rPr>
        <w:rFonts w:hint="default"/>
        <w:lang w:val="ru-RU" w:eastAsia="en-US" w:bidi="ar-SA"/>
      </w:rPr>
    </w:lvl>
    <w:lvl w:ilvl="8" w:tplc="50AA01A6">
      <w:numFmt w:val="bullet"/>
      <w:lvlText w:val="•"/>
      <w:lvlJc w:val="left"/>
      <w:pPr>
        <w:ind w:left="4079" w:hanging="708"/>
      </w:pPr>
      <w:rPr>
        <w:rFonts w:hint="default"/>
        <w:lang w:val="ru-RU" w:eastAsia="en-US" w:bidi="ar-SA"/>
      </w:rPr>
    </w:lvl>
  </w:abstractNum>
  <w:abstractNum w:abstractNumId="5" w15:restartNumberingAfterBreak="0">
    <w:nsid w:val="06EB1002"/>
    <w:multiLevelType w:val="hybridMultilevel"/>
    <w:tmpl w:val="B41C46F6"/>
    <w:lvl w:ilvl="0" w:tplc="D74E8020">
      <w:numFmt w:val="bullet"/>
      <w:lvlText w:val="-"/>
      <w:lvlJc w:val="left"/>
      <w:pPr>
        <w:ind w:left="104" w:hanging="140"/>
      </w:pPr>
      <w:rPr>
        <w:rFonts w:ascii="Times New Roman" w:eastAsia="Times New Roman" w:hAnsi="Times New Roman" w:cs="Times New Roman" w:hint="default"/>
        <w:w w:val="99"/>
        <w:sz w:val="24"/>
        <w:szCs w:val="24"/>
        <w:lang w:val="ru-RU" w:eastAsia="en-US" w:bidi="ar-SA"/>
      </w:rPr>
    </w:lvl>
    <w:lvl w:ilvl="1" w:tplc="C5084F16">
      <w:numFmt w:val="bullet"/>
      <w:lvlText w:val="•"/>
      <w:lvlJc w:val="left"/>
      <w:pPr>
        <w:ind w:left="617" w:hanging="140"/>
      </w:pPr>
      <w:rPr>
        <w:rFonts w:hint="default"/>
        <w:lang w:val="ru-RU" w:eastAsia="en-US" w:bidi="ar-SA"/>
      </w:rPr>
    </w:lvl>
    <w:lvl w:ilvl="2" w:tplc="5B66B75C">
      <w:numFmt w:val="bullet"/>
      <w:lvlText w:val="•"/>
      <w:lvlJc w:val="left"/>
      <w:pPr>
        <w:ind w:left="1134" w:hanging="140"/>
      </w:pPr>
      <w:rPr>
        <w:rFonts w:hint="default"/>
        <w:lang w:val="ru-RU" w:eastAsia="en-US" w:bidi="ar-SA"/>
      </w:rPr>
    </w:lvl>
    <w:lvl w:ilvl="3" w:tplc="D1460AF0">
      <w:numFmt w:val="bullet"/>
      <w:lvlText w:val="•"/>
      <w:lvlJc w:val="left"/>
      <w:pPr>
        <w:ind w:left="1652" w:hanging="140"/>
      </w:pPr>
      <w:rPr>
        <w:rFonts w:hint="default"/>
        <w:lang w:val="ru-RU" w:eastAsia="en-US" w:bidi="ar-SA"/>
      </w:rPr>
    </w:lvl>
    <w:lvl w:ilvl="4" w:tplc="F6F6C12E">
      <w:numFmt w:val="bullet"/>
      <w:lvlText w:val="•"/>
      <w:lvlJc w:val="left"/>
      <w:pPr>
        <w:ind w:left="2169" w:hanging="140"/>
      </w:pPr>
      <w:rPr>
        <w:rFonts w:hint="default"/>
        <w:lang w:val="ru-RU" w:eastAsia="en-US" w:bidi="ar-SA"/>
      </w:rPr>
    </w:lvl>
    <w:lvl w:ilvl="5" w:tplc="BB6829F6">
      <w:numFmt w:val="bullet"/>
      <w:lvlText w:val="•"/>
      <w:lvlJc w:val="left"/>
      <w:pPr>
        <w:ind w:left="2687" w:hanging="140"/>
      </w:pPr>
      <w:rPr>
        <w:rFonts w:hint="default"/>
        <w:lang w:val="ru-RU" w:eastAsia="en-US" w:bidi="ar-SA"/>
      </w:rPr>
    </w:lvl>
    <w:lvl w:ilvl="6" w:tplc="1AEACD2C">
      <w:numFmt w:val="bullet"/>
      <w:lvlText w:val="•"/>
      <w:lvlJc w:val="left"/>
      <w:pPr>
        <w:ind w:left="3204" w:hanging="140"/>
      </w:pPr>
      <w:rPr>
        <w:rFonts w:hint="default"/>
        <w:lang w:val="ru-RU" w:eastAsia="en-US" w:bidi="ar-SA"/>
      </w:rPr>
    </w:lvl>
    <w:lvl w:ilvl="7" w:tplc="93A80FE6">
      <w:numFmt w:val="bullet"/>
      <w:lvlText w:val="•"/>
      <w:lvlJc w:val="left"/>
      <w:pPr>
        <w:ind w:left="3721" w:hanging="140"/>
      </w:pPr>
      <w:rPr>
        <w:rFonts w:hint="default"/>
        <w:lang w:val="ru-RU" w:eastAsia="en-US" w:bidi="ar-SA"/>
      </w:rPr>
    </w:lvl>
    <w:lvl w:ilvl="8" w:tplc="258494AA">
      <w:numFmt w:val="bullet"/>
      <w:lvlText w:val="•"/>
      <w:lvlJc w:val="left"/>
      <w:pPr>
        <w:ind w:left="4239" w:hanging="140"/>
      </w:pPr>
      <w:rPr>
        <w:rFonts w:hint="default"/>
        <w:lang w:val="ru-RU" w:eastAsia="en-US" w:bidi="ar-SA"/>
      </w:rPr>
    </w:lvl>
  </w:abstractNum>
  <w:abstractNum w:abstractNumId="6" w15:restartNumberingAfterBreak="0">
    <w:nsid w:val="07127445"/>
    <w:multiLevelType w:val="hybridMultilevel"/>
    <w:tmpl w:val="8C5E5F22"/>
    <w:lvl w:ilvl="0" w:tplc="044655C0">
      <w:start w:val="1"/>
      <w:numFmt w:val="decimal"/>
      <w:lvlText w:val="%1."/>
      <w:lvlJc w:val="left"/>
      <w:pPr>
        <w:ind w:left="1038" w:hanging="348"/>
      </w:pPr>
      <w:rPr>
        <w:rFonts w:hint="default"/>
        <w:w w:val="100"/>
        <w:lang w:val="ru-RU" w:eastAsia="en-US" w:bidi="ar-SA"/>
      </w:rPr>
    </w:lvl>
    <w:lvl w:ilvl="1" w:tplc="1DF45C04">
      <w:numFmt w:val="bullet"/>
      <w:lvlText w:val="•"/>
      <w:lvlJc w:val="left"/>
      <w:pPr>
        <w:ind w:left="1958" w:hanging="348"/>
      </w:pPr>
      <w:rPr>
        <w:rFonts w:hint="default"/>
        <w:lang w:val="ru-RU" w:eastAsia="en-US" w:bidi="ar-SA"/>
      </w:rPr>
    </w:lvl>
    <w:lvl w:ilvl="2" w:tplc="A1C803F2">
      <w:numFmt w:val="bullet"/>
      <w:lvlText w:val="•"/>
      <w:lvlJc w:val="left"/>
      <w:pPr>
        <w:ind w:left="2877" w:hanging="348"/>
      </w:pPr>
      <w:rPr>
        <w:rFonts w:hint="default"/>
        <w:lang w:val="ru-RU" w:eastAsia="en-US" w:bidi="ar-SA"/>
      </w:rPr>
    </w:lvl>
    <w:lvl w:ilvl="3" w:tplc="B5DC3210">
      <w:numFmt w:val="bullet"/>
      <w:lvlText w:val="•"/>
      <w:lvlJc w:val="left"/>
      <w:pPr>
        <w:ind w:left="3795" w:hanging="348"/>
      </w:pPr>
      <w:rPr>
        <w:rFonts w:hint="default"/>
        <w:lang w:val="ru-RU" w:eastAsia="en-US" w:bidi="ar-SA"/>
      </w:rPr>
    </w:lvl>
    <w:lvl w:ilvl="4" w:tplc="F0EE9E0A">
      <w:numFmt w:val="bullet"/>
      <w:lvlText w:val="•"/>
      <w:lvlJc w:val="left"/>
      <w:pPr>
        <w:ind w:left="4714" w:hanging="348"/>
      </w:pPr>
      <w:rPr>
        <w:rFonts w:hint="default"/>
        <w:lang w:val="ru-RU" w:eastAsia="en-US" w:bidi="ar-SA"/>
      </w:rPr>
    </w:lvl>
    <w:lvl w:ilvl="5" w:tplc="535A2B54">
      <w:numFmt w:val="bullet"/>
      <w:lvlText w:val="•"/>
      <w:lvlJc w:val="left"/>
      <w:pPr>
        <w:ind w:left="5633" w:hanging="348"/>
      </w:pPr>
      <w:rPr>
        <w:rFonts w:hint="default"/>
        <w:lang w:val="ru-RU" w:eastAsia="en-US" w:bidi="ar-SA"/>
      </w:rPr>
    </w:lvl>
    <w:lvl w:ilvl="6" w:tplc="9EDE21CA">
      <w:numFmt w:val="bullet"/>
      <w:lvlText w:val="•"/>
      <w:lvlJc w:val="left"/>
      <w:pPr>
        <w:ind w:left="6551" w:hanging="348"/>
      </w:pPr>
      <w:rPr>
        <w:rFonts w:hint="default"/>
        <w:lang w:val="ru-RU" w:eastAsia="en-US" w:bidi="ar-SA"/>
      </w:rPr>
    </w:lvl>
    <w:lvl w:ilvl="7" w:tplc="A8149DBA">
      <w:numFmt w:val="bullet"/>
      <w:lvlText w:val="•"/>
      <w:lvlJc w:val="left"/>
      <w:pPr>
        <w:ind w:left="7470" w:hanging="348"/>
      </w:pPr>
      <w:rPr>
        <w:rFonts w:hint="default"/>
        <w:lang w:val="ru-RU" w:eastAsia="en-US" w:bidi="ar-SA"/>
      </w:rPr>
    </w:lvl>
    <w:lvl w:ilvl="8" w:tplc="8C80944A">
      <w:numFmt w:val="bullet"/>
      <w:lvlText w:val="•"/>
      <w:lvlJc w:val="left"/>
      <w:pPr>
        <w:ind w:left="8389" w:hanging="348"/>
      </w:pPr>
      <w:rPr>
        <w:rFonts w:hint="default"/>
        <w:lang w:val="ru-RU" w:eastAsia="en-US" w:bidi="ar-SA"/>
      </w:rPr>
    </w:lvl>
  </w:abstractNum>
  <w:abstractNum w:abstractNumId="7" w15:restartNumberingAfterBreak="0">
    <w:nsid w:val="078F17CA"/>
    <w:multiLevelType w:val="multilevel"/>
    <w:tmpl w:val="8E8E7C2E"/>
    <w:lvl w:ilvl="0">
      <w:start w:val="4"/>
      <w:numFmt w:val="decimal"/>
      <w:lvlText w:val="%1"/>
      <w:lvlJc w:val="left"/>
      <w:pPr>
        <w:ind w:left="1346" w:hanging="420"/>
      </w:pPr>
      <w:rPr>
        <w:rFonts w:hint="default"/>
        <w:lang w:val="ru-RU" w:eastAsia="en-US" w:bidi="ar-SA"/>
      </w:rPr>
    </w:lvl>
    <w:lvl w:ilvl="1">
      <w:start w:val="1"/>
      <w:numFmt w:val="decimal"/>
      <w:lvlText w:val="%1.%2."/>
      <w:lvlJc w:val="left"/>
      <w:pPr>
        <w:ind w:left="1346"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213" w:hanging="420"/>
      </w:pPr>
      <w:rPr>
        <w:rFonts w:hint="default"/>
        <w:lang w:val="ru-RU" w:eastAsia="en-US" w:bidi="ar-SA"/>
      </w:rPr>
    </w:lvl>
    <w:lvl w:ilvl="3">
      <w:numFmt w:val="bullet"/>
      <w:lvlText w:val="•"/>
      <w:lvlJc w:val="left"/>
      <w:pPr>
        <w:ind w:left="4149" w:hanging="420"/>
      </w:pPr>
      <w:rPr>
        <w:rFonts w:hint="default"/>
        <w:lang w:val="ru-RU" w:eastAsia="en-US" w:bidi="ar-SA"/>
      </w:rPr>
    </w:lvl>
    <w:lvl w:ilvl="4">
      <w:numFmt w:val="bullet"/>
      <w:lvlText w:val="•"/>
      <w:lvlJc w:val="left"/>
      <w:pPr>
        <w:ind w:left="5086" w:hanging="420"/>
      </w:pPr>
      <w:rPr>
        <w:rFonts w:hint="default"/>
        <w:lang w:val="ru-RU" w:eastAsia="en-US" w:bidi="ar-SA"/>
      </w:rPr>
    </w:lvl>
    <w:lvl w:ilvl="5">
      <w:numFmt w:val="bullet"/>
      <w:lvlText w:val="•"/>
      <w:lvlJc w:val="left"/>
      <w:pPr>
        <w:ind w:left="6023" w:hanging="420"/>
      </w:pPr>
      <w:rPr>
        <w:rFonts w:hint="default"/>
        <w:lang w:val="ru-RU" w:eastAsia="en-US" w:bidi="ar-SA"/>
      </w:rPr>
    </w:lvl>
    <w:lvl w:ilvl="6">
      <w:numFmt w:val="bullet"/>
      <w:lvlText w:val="•"/>
      <w:lvlJc w:val="left"/>
      <w:pPr>
        <w:ind w:left="6959" w:hanging="420"/>
      </w:pPr>
      <w:rPr>
        <w:rFonts w:hint="default"/>
        <w:lang w:val="ru-RU" w:eastAsia="en-US" w:bidi="ar-SA"/>
      </w:rPr>
    </w:lvl>
    <w:lvl w:ilvl="7">
      <w:numFmt w:val="bullet"/>
      <w:lvlText w:val="•"/>
      <w:lvlJc w:val="left"/>
      <w:pPr>
        <w:ind w:left="7896" w:hanging="420"/>
      </w:pPr>
      <w:rPr>
        <w:rFonts w:hint="default"/>
        <w:lang w:val="ru-RU" w:eastAsia="en-US" w:bidi="ar-SA"/>
      </w:rPr>
    </w:lvl>
    <w:lvl w:ilvl="8">
      <w:numFmt w:val="bullet"/>
      <w:lvlText w:val="•"/>
      <w:lvlJc w:val="left"/>
      <w:pPr>
        <w:ind w:left="8833" w:hanging="420"/>
      </w:pPr>
      <w:rPr>
        <w:rFonts w:hint="default"/>
        <w:lang w:val="ru-RU" w:eastAsia="en-US" w:bidi="ar-SA"/>
      </w:rPr>
    </w:lvl>
  </w:abstractNum>
  <w:abstractNum w:abstractNumId="8" w15:restartNumberingAfterBreak="0">
    <w:nsid w:val="07AD2E49"/>
    <w:multiLevelType w:val="hybridMultilevel"/>
    <w:tmpl w:val="BEDC85D2"/>
    <w:lvl w:ilvl="0" w:tplc="3074488A">
      <w:numFmt w:val="bullet"/>
      <w:lvlText w:val="–"/>
      <w:lvlJc w:val="left"/>
      <w:pPr>
        <w:ind w:left="107" w:hanging="708"/>
      </w:pPr>
      <w:rPr>
        <w:rFonts w:ascii="Times New Roman" w:eastAsia="Times New Roman" w:hAnsi="Times New Roman" w:cs="Times New Roman" w:hint="default"/>
        <w:w w:val="100"/>
        <w:sz w:val="24"/>
        <w:szCs w:val="24"/>
        <w:lang w:val="ru-RU" w:eastAsia="en-US" w:bidi="ar-SA"/>
      </w:rPr>
    </w:lvl>
    <w:lvl w:ilvl="1" w:tplc="5C14F7AE">
      <w:numFmt w:val="bullet"/>
      <w:lvlText w:val="•"/>
      <w:lvlJc w:val="left"/>
      <w:pPr>
        <w:ind w:left="499" w:hanging="708"/>
      </w:pPr>
      <w:rPr>
        <w:rFonts w:hint="default"/>
        <w:lang w:val="ru-RU" w:eastAsia="en-US" w:bidi="ar-SA"/>
      </w:rPr>
    </w:lvl>
    <w:lvl w:ilvl="2" w:tplc="9414260E">
      <w:numFmt w:val="bullet"/>
      <w:lvlText w:val="•"/>
      <w:lvlJc w:val="left"/>
      <w:pPr>
        <w:ind w:left="898" w:hanging="708"/>
      </w:pPr>
      <w:rPr>
        <w:rFonts w:hint="default"/>
        <w:lang w:val="ru-RU" w:eastAsia="en-US" w:bidi="ar-SA"/>
      </w:rPr>
    </w:lvl>
    <w:lvl w:ilvl="3" w:tplc="410A81C4">
      <w:numFmt w:val="bullet"/>
      <w:lvlText w:val="•"/>
      <w:lvlJc w:val="left"/>
      <w:pPr>
        <w:ind w:left="1297" w:hanging="708"/>
      </w:pPr>
      <w:rPr>
        <w:rFonts w:hint="default"/>
        <w:lang w:val="ru-RU" w:eastAsia="en-US" w:bidi="ar-SA"/>
      </w:rPr>
    </w:lvl>
    <w:lvl w:ilvl="4" w:tplc="C5B67FE2">
      <w:numFmt w:val="bullet"/>
      <w:lvlText w:val="•"/>
      <w:lvlJc w:val="left"/>
      <w:pPr>
        <w:ind w:left="1696" w:hanging="708"/>
      </w:pPr>
      <w:rPr>
        <w:rFonts w:hint="default"/>
        <w:lang w:val="ru-RU" w:eastAsia="en-US" w:bidi="ar-SA"/>
      </w:rPr>
    </w:lvl>
    <w:lvl w:ilvl="5" w:tplc="91E8FEC4">
      <w:numFmt w:val="bullet"/>
      <w:lvlText w:val="•"/>
      <w:lvlJc w:val="left"/>
      <w:pPr>
        <w:ind w:left="2096" w:hanging="708"/>
      </w:pPr>
      <w:rPr>
        <w:rFonts w:hint="default"/>
        <w:lang w:val="ru-RU" w:eastAsia="en-US" w:bidi="ar-SA"/>
      </w:rPr>
    </w:lvl>
    <w:lvl w:ilvl="6" w:tplc="4BCE8002">
      <w:numFmt w:val="bullet"/>
      <w:lvlText w:val="•"/>
      <w:lvlJc w:val="left"/>
      <w:pPr>
        <w:ind w:left="2495" w:hanging="708"/>
      </w:pPr>
      <w:rPr>
        <w:rFonts w:hint="default"/>
        <w:lang w:val="ru-RU" w:eastAsia="en-US" w:bidi="ar-SA"/>
      </w:rPr>
    </w:lvl>
    <w:lvl w:ilvl="7" w:tplc="35C2B9B8">
      <w:numFmt w:val="bullet"/>
      <w:lvlText w:val="•"/>
      <w:lvlJc w:val="left"/>
      <w:pPr>
        <w:ind w:left="2894" w:hanging="708"/>
      </w:pPr>
      <w:rPr>
        <w:rFonts w:hint="default"/>
        <w:lang w:val="ru-RU" w:eastAsia="en-US" w:bidi="ar-SA"/>
      </w:rPr>
    </w:lvl>
    <w:lvl w:ilvl="8" w:tplc="4254FF7C">
      <w:numFmt w:val="bullet"/>
      <w:lvlText w:val="•"/>
      <w:lvlJc w:val="left"/>
      <w:pPr>
        <w:ind w:left="3293" w:hanging="708"/>
      </w:pPr>
      <w:rPr>
        <w:rFonts w:hint="default"/>
        <w:lang w:val="ru-RU" w:eastAsia="en-US" w:bidi="ar-SA"/>
      </w:rPr>
    </w:lvl>
  </w:abstractNum>
  <w:abstractNum w:abstractNumId="9" w15:restartNumberingAfterBreak="0">
    <w:nsid w:val="0818214B"/>
    <w:multiLevelType w:val="hybridMultilevel"/>
    <w:tmpl w:val="FD786C7A"/>
    <w:lvl w:ilvl="0" w:tplc="26F4E76E">
      <w:numFmt w:val="bullet"/>
      <w:lvlText w:val="-"/>
      <w:lvlJc w:val="left"/>
      <w:pPr>
        <w:ind w:left="107" w:hanging="147"/>
      </w:pPr>
      <w:rPr>
        <w:rFonts w:ascii="Times New Roman" w:eastAsia="Times New Roman" w:hAnsi="Times New Roman" w:cs="Times New Roman" w:hint="default"/>
        <w:w w:val="99"/>
        <w:sz w:val="24"/>
        <w:szCs w:val="24"/>
        <w:lang w:val="ru-RU" w:eastAsia="en-US" w:bidi="ar-SA"/>
      </w:rPr>
    </w:lvl>
    <w:lvl w:ilvl="1" w:tplc="2174D48A">
      <w:numFmt w:val="bullet"/>
      <w:lvlText w:val="•"/>
      <w:lvlJc w:val="left"/>
      <w:pPr>
        <w:ind w:left="447" w:hanging="147"/>
      </w:pPr>
      <w:rPr>
        <w:rFonts w:hint="default"/>
        <w:lang w:val="ru-RU" w:eastAsia="en-US" w:bidi="ar-SA"/>
      </w:rPr>
    </w:lvl>
    <w:lvl w:ilvl="2" w:tplc="6C603E8C">
      <w:numFmt w:val="bullet"/>
      <w:lvlText w:val="•"/>
      <w:lvlJc w:val="left"/>
      <w:pPr>
        <w:ind w:left="794" w:hanging="147"/>
      </w:pPr>
      <w:rPr>
        <w:rFonts w:hint="default"/>
        <w:lang w:val="ru-RU" w:eastAsia="en-US" w:bidi="ar-SA"/>
      </w:rPr>
    </w:lvl>
    <w:lvl w:ilvl="3" w:tplc="0D82A706">
      <w:numFmt w:val="bullet"/>
      <w:lvlText w:val="•"/>
      <w:lvlJc w:val="left"/>
      <w:pPr>
        <w:ind w:left="1142" w:hanging="147"/>
      </w:pPr>
      <w:rPr>
        <w:rFonts w:hint="default"/>
        <w:lang w:val="ru-RU" w:eastAsia="en-US" w:bidi="ar-SA"/>
      </w:rPr>
    </w:lvl>
    <w:lvl w:ilvl="4" w:tplc="04601EB0">
      <w:numFmt w:val="bullet"/>
      <w:lvlText w:val="•"/>
      <w:lvlJc w:val="left"/>
      <w:pPr>
        <w:ind w:left="1489" w:hanging="147"/>
      </w:pPr>
      <w:rPr>
        <w:rFonts w:hint="default"/>
        <w:lang w:val="ru-RU" w:eastAsia="en-US" w:bidi="ar-SA"/>
      </w:rPr>
    </w:lvl>
    <w:lvl w:ilvl="5" w:tplc="B9DE1A6E">
      <w:numFmt w:val="bullet"/>
      <w:lvlText w:val="•"/>
      <w:lvlJc w:val="left"/>
      <w:pPr>
        <w:ind w:left="1837" w:hanging="147"/>
      </w:pPr>
      <w:rPr>
        <w:rFonts w:hint="default"/>
        <w:lang w:val="ru-RU" w:eastAsia="en-US" w:bidi="ar-SA"/>
      </w:rPr>
    </w:lvl>
    <w:lvl w:ilvl="6" w:tplc="42D2E80C">
      <w:numFmt w:val="bullet"/>
      <w:lvlText w:val="•"/>
      <w:lvlJc w:val="left"/>
      <w:pPr>
        <w:ind w:left="2184" w:hanging="147"/>
      </w:pPr>
      <w:rPr>
        <w:rFonts w:hint="default"/>
        <w:lang w:val="ru-RU" w:eastAsia="en-US" w:bidi="ar-SA"/>
      </w:rPr>
    </w:lvl>
    <w:lvl w:ilvl="7" w:tplc="B8B8E1F8">
      <w:numFmt w:val="bullet"/>
      <w:lvlText w:val="•"/>
      <w:lvlJc w:val="left"/>
      <w:pPr>
        <w:ind w:left="2531" w:hanging="147"/>
      </w:pPr>
      <w:rPr>
        <w:rFonts w:hint="default"/>
        <w:lang w:val="ru-RU" w:eastAsia="en-US" w:bidi="ar-SA"/>
      </w:rPr>
    </w:lvl>
    <w:lvl w:ilvl="8" w:tplc="8AC67268">
      <w:numFmt w:val="bullet"/>
      <w:lvlText w:val="•"/>
      <w:lvlJc w:val="left"/>
      <w:pPr>
        <w:ind w:left="2879" w:hanging="147"/>
      </w:pPr>
      <w:rPr>
        <w:rFonts w:hint="default"/>
        <w:lang w:val="ru-RU" w:eastAsia="en-US" w:bidi="ar-SA"/>
      </w:rPr>
    </w:lvl>
  </w:abstractNum>
  <w:abstractNum w:abstractNumId="10" w15:restartNumberingAfterBreak="0">
    <w:nsid w:val="09AC3102"/>
    <w:multiLevelType w:val="hybridMultilevel"/>
    <w:tmpl w:val="BAD8747E"/>
    <w:lvl w:ilvl="0" w:tplc="6C1A96E2">
      <w:start w:val="2"/>
      <w:numFmt w:val="decimal"/>
      <w:lvlText w:val="%1."/>
      <w:lvlJc w:val="left"/>
      <w:pPr>
        <w:ind w:left="559" w:hanging="360"/>
      </w:pPr>
      <w:rPr>
        <w:rFonts w:ascii="Times New Roman" w:eastAsia="Times New Roman" w:hAnsi="Times New Roman" w:cs="Times New Roman" w:hint="default"/>
        <w:b/>
        <w:bCs/>
        <w:w w:val="100"/>
        <w:sz w:val="24"/>
        <w:szCs w:val="24"/>
        <w:lang w:val="ru-RU" w:eastAsia="en-US" w:bidi="ar-SA"/>
      </w:rPr>
    </w:lvl>
    <w:lvl w:ilvl="1" w:tplc="E80A56F2">
      <w:numFmt w:val="bullet"/>
      <w:lvlText w:val="•"/>
      <w:lvlJc w:val="left"/>
      <w:pPr>
        <w:ind w:left="1244" w:hanging="360"/>
      </w:pPr>
      <w:rPr>
        <w:rFonts w:hint="default"/>
        <w:lang w:val="ru-RU" w:eastAsia="en-US" w:bidi="ar-SA"/>
      </w:rPr>
    </w:lvl>
    <w:lvl w:ilvl="2" w:tplc="D28281AE">
      <w:numFmt w:val="bullet"/>
      <w:lvlText w:val="•"/>
      <w:lvlJc w:val="left"/>
      <w:pPr>
        <w:ind w:left="1928" w:hanging="360"/>
      </w:pPr>
      <w:rPr>
        <w:rFonts w:hint="default"/>
        <w:lang w:val="ru-RU" w:eastAsia="en-US" w:bidi="ar-SA"/>
      </w:rPr>
    </w:lvl>
    <w:lvl w:ilvl="3" w:tplc="5F1C396C">
      <w:numFmt w:val="bullet"/>
      <w:lvlText w:val="•"/>
      <w:lvlJc w:val="left"/>
      <w:pPr>
        <w:ind w:left="2612" w:hanging="360"/>
      </w:pPr>
      <w:rPr>
        <w:rFonts w:hint="default"/>
        <w:lang w:val="ru-RU" w:eastAsia="en-US" w:bidi="ar-SA"/>
      </w:rPr>
    </w:lvl>
    <w:lvl w:ilvl="4" w:tplc="49D0232A">
      <w:numFmt w:val="bullet"/>
      <w:lvlText w:val="•"/>
      <w:lvlJc w:val="left"/>
      <w:pPr>
        <w:ind w:left="3296" w:hanging="360"/>
      </w:pPr>
      <w:rPr>
        <w:rFonts w:hint="default"/>
        <w:lang w:val="ru-RU" w:eastAsia="en-US" w:bidi="ar-SA"/>
      </w:rPr>
    </w:lvl>
    <w:lvl w:ilvl="5" w:tplc="7BBC66E4">
      <w:numFmt w:val="bullet"/>
      <w:lvlText w:val="•"/>
      <w:lvlJc w:val="left"/>
      <w:pPr>
        <w:ind w:left="3980" w:hanging="360"/>
      </w:pPr>
      <w:rPr>
        <w:rFonts w:hint="default"/>
        <w:lang w:val="ru-RU" w:eastAsia="en-US" w:bidi="ar-SA"/>
      </w:rPr>
    </w:lvl>
    <w:lvl w:ilvl="6" w:tplc="B844A054">
      <w:numFmt w:val="bullet"/>
      <w:lvlText w:val="•"/>
      <w:lvlJc w:val="left"/>
      <w:pPr>
        <w:ind w:left="4664" w:hanging="360"/>
      </w:pPr>
      <w:rPr>
        <w:rFonts w:hint="default"/>
        <w:lang w:val="ru-RU" w:eastAsia="en-US" w:bidi="ar-SA"/>
      </w:rPr>
    </w:lvl>
    <w:lvl w:ilvl="7" w:tplc="5FC21BFC">
      <w:numFmt w:val="bullet"/>
      <w:lvlText w:val="•"/>
      <w:lvlJc w:val="left"/>
      <w:pPr>
        <w:ind w:left="5348" w:hanging="360"/>
      </w:pPr>
      <w:rPr>
        <w:rFonts w:hint="default"/>
        <w:lang w:val="ru-RU" w:eastAsia="en-US" w:bidi="ar-SA"/>
      </w:rPr>
    </w:lvl>
    <w:lvl w:ilvl="8" w:tplc="08B69278">
      <w:numFmt w:val="bullet"/>
      <w:lvlText w:val="•"/>
      <w:lvlJc w:val="left"/>
      <w:pPr>
        <w:ind w:left="6032" w:hanging="360"/>
      </w:pPr>
      <w:rPr>
        <w:rFonts w:hint="default"/>
        <w:lang w:val="ru-RU" w:eastAsia="en-US" w:bidi="ar-SA"/>
      </w:rPr>
    </w:lvl>
  </w:abstractNum>
  <w:abstractNum w:abstractNumId="11" w15:restartNumberingAfterBreak="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2" w15:restartNumberingAfterBreak="0">
    <w:nsid w:val="0B23008C"/>
    <w:multiLevelType w:val="hybridMultilevel"/>
    <w:tmpl w:val="53CE6FE0"/>
    <w:lvl w:ilvl="0" w:tplc="6178B344">
      <w:numFmt w:val="bullet"/>
      <w:lvlText w:val="–"/>
      <w:lvlJc w:val="left"/>
      <w:pPr>
        <w:ind w:left="131" w:hanging="708"/>
      </w:pPr>
      <w:rPr>
        <w:rFonts w:ascii="Times New Roman" w:eastAsia="Times New Roman" w:hAnsi="Times New Roman" w:cs="Times New Roman" w:hint="default"/>
        <w:w w:val="100"/>
        <w:sz w:val="24"/>
        <w:szCs w:val="24"/>
        <w:lang w:val="ru-RU" w:eastAsia="en-US" w:bidi="ar-SA"/>
      </w:rPr>
    </w:lvl>
    <w:lvl w:ilvl="1" w:tplc="C51EA308">
      <w:numFmt w:val="bullet"/>
      <w:lvlText w:val="•"/>
      <w:lvlJc w:val="left"/>
      <w:pPr>
        <w:ind w:left="506" w:hanging="708"/>
      </w:pPr>
      <w:rPr>
        <w:rFonts w:hint="default"/>
        <w:lang w:val="ru-RU" w:eastAsia="en-US" w:bidi="ar-SA"/>
      </w:rPr>
    </w:lvl>
    <w:lvl w:ilvl="2" w:tplc="16A4D47A">
      <w:numFmt w:val="bullet"/>
      <w:lvlText w:val="•"/>
      <w:lvlJc w:val="left"/>
      <w:pPr>
        <w:ind w:left="873" w:hanging="708"/>
      </w:pPr>
      <w:rPr>
        <w:rFonts w:hint="default"/>
        <w:lang w:val="ru-RU" w:eastAsia="en-US" w:bidi="ar-SA"/>
      </w:rPr>
    </w:lvl>
    <w:lvl w:ilvl="3" w:tplc="FC1699C2">
      <w:numFmt w:val="bullet"/>
      <w:lvlText w:val="•"/>
      <w:lvlJc w:val="left"/>
      <w:pPr>
        <w:ind w:left="1240" w:hanging="708"/>
      </w:pPr>
      <w:rPr>
        <w:rFonts w:hint="default"/>
        <w:lang w:val="ru-RU" w:eastAsia="en-US" w:bidi="ar-SA"/>
      </w:rPr>
    </w:lvl>
    <w:lvl w:ilvl="4" w:tplc="1AA461B8">
      <w:numFmt w:val="bullet"/>
      <w:lvlText w:val="•"/>
      <w:lvlJc w:val="left"/>
      <w:pPr>
        <w:ind w:left="1607" w:hanging="708"/>
      </w:pPr>
      <w:rPr>
        <w:rFonts w:hint="default"/>
        <w:lang w:val="ru-RU" w:eastAsia="en-US" w:bidi="ar-SA"/>
      </w:rPr>
    </w:lvl>
    <w:lvl w:ilvl="5" w:tplc="6FA21BD6">
      <w:numFmt w:val="bullet"/>
      <w:lvlText w:val="•"/>
      <w:lvlJc w:val="left"/>
      <w:pPr>
        <w:ind w:left="1974" w:hanging="708"/>
      </w:pPr>
      <w:rPr>
        <w:rFonts w:hint="default"/>
        <w:lang w:val="ru-RU" w:eastAsia="en-US" w:bidi="ar-SA"/>
      </w:rPr>
    </w:lvl>
    <w:lvl w:ilvl="6" w:tplc="34DAFC8C">
      <w:numFmt w:val="bullet"/>
      <w:lvlText w:val="•"/>
      <w:lvlJc w:val="left"/>
      <w:pPr>
        <w:ind w:left="2341" w:hanging="708"/>
      </w:pPr>
      <w:rPr>
        <w:rFonts w:hint="default"/>
        <w:lang w:val="ru-RU" w:eastAsia="en-US" w:bidi="ar-SA"/>
      </w:rPr>
    </w:lvl>
    <w:lvl w:ilvl="7" w:tplc="226003AC">
      <w:numFmt w:val="bullet"/>
      <w:lvlText w:val="•"/>
      <w:lvlJc w:val="left"/>
      <w:pPr>
        <w:ind w:left="2708" w:hanging="708"/>
      </w:pPr>
      <w:rPr>
        <w:rFonts w:hint="default"/>
        <w:lang w:val="ru-RU" w:eastAsia="en-US" w:bidi="ar-SA"/>
      </w:rPr>
    </w:lvl>
    <w:lvl w:ilvl="8" w:tplc="2DDA52D8">
      <w:numFmt w:val="bullet"/>
      <w:lvlText w:val="•"/>
      <w:lvlJc w:val="left"/>
      <w:pPr>
        <w:ind w:left="3075" w:hanging="708"/>
      </w:pPr>
      <w:rPr>
        <w:rFonts w:hint="default"/>
        <w:lang w:val="ru-RU" w:eastAsia="en-US" w:bidi="ar-SA"/>
      </w:rPr>
    </w:lvl>
  </w:abstractNum>
  <w:abstractNum w:abstractNumId="13" w15:restartNumberingAfterBreak="0">
    <w:nsid w:val="0B3C3850"/>
    <w:multiLevelType w:val="hybridMultilevel"/>
    <w:tmpl w:val="2D46503C"/>
    <w:lvl w:ilvl="0" w:tplc="798460DA">
      <w:numFmt w:val="bullet"/>
      <w:lvlText w:val="–"/>
      <w:lvlJc w:val="left"/>
      <w:pPr>
        <w:ind w:left="131" w:hanging="708"/>
      </w:pPr>
      <w:rPr>
        <w:rFonts w:ascii="Times New Roman" w:eastAsia="Times New Roman" w:hAnsi="Times New Roman" w:cs="Times New Roman" w:hint="default"/>
        <w:w w:val="100"/>
        <w:sz w:val="24"/>
        <w:szCs w:val="24"/>
        <w:lang w:val="ru-RU" w:eastAsia="en-US" w:bidi="ar-SA"/>
      </w:rPr>
    </w:lvl>
    <w:lvl w:ilvl="1" w:tplc="FBC096FE">
      <w:numFmt w:val="bullet"/>
      <w:lvlText w:val="•"/>
      <w:lvlJc w:val="left"/>
      <w:pPr>
        <w:ind w:left="506" w:hanging="708"/>
      </w:pPr>
      <w:rPr>
        <w:rFonts w:hint="default"/>
        <w:lang w:val="ru-RU" w:eastAsia="en-US" w:bidi="ar-SA"/>
      </w:rPr>
    </w:lvl>
    <w:lvl w:ilvl="2" w:tplc="1D3A8DE0">
      <w:numFmt w:val="bullet"/>
      <w:lvlText w:val="•"/>
      <w:lvlJc w:val="left"/>
      <w:pPr>
        <w:ind w:left="873" w:hanging="708"/>
      </w:pPr>
      <w:rPr>
        <w:rFonts w:hint="default"/>
        <w:lang w:val="ru-RU" w:eastAsia="en-US" w:bidi="ar-SA"/>
      </w:rPr>
    </w:lvl>
    <w:lvl w:ilvl="3" w:tplc="362C82C6">
      <w:numFmt w:val="bullet"/>
      <w:lvlText w:val="•"/>
      <w:lvlJc w:val="left"/>
      <w:pPr>
        <w:ind w:left="1240" w:hanging="708"/>
      </w:pPr>
      <w:rPr>
        <w:rFonts w:hint="default"/>
        <w:lang w:val="ru-RU" w:eastAsia="en-US" w:bidi="ar-SA"/>
      </w:rPr>
    </w:lvl>
    <w:lvl w:ilvl="4" w:tplc="490848EC">
      <w:numFmt w:val="bullet"/>
      <w:lvlText w:val="•"/>
      <w:lvlJc w:val="left"/>
      <w:pPr>
        <w:ind w:left="1607" w:hanging="708"/>
      </w:pPr>
      <w:rPr>
        <w:rFonts w:hint="default"/>
        <w:lang w:val="ru-RU" w:eastAsia="en-US" w:bidi="ar-SA"/>
      </w:rPr>
    </w:lvl>
    <w:lvl w:ilvl="5" w:tplc="FBDCC7A8">
      <w:numFmt w:val="bullet"/>
      <w:lvlText w:val="•"/>
      <w:lvlJc w:val="left"/>
      <w:pPr>
        <w:ind w:left="1974" w:hanging="708"/>
      </w:pPr>
      <w:rPr>
        <w:rFonts w:hint="default"/>
        <w:lang w:val="ru-RU" w:eastAsia="en-US" w:bidi="ar-SA"/>
      </w:rPr>
    </w:lvl>
    <w:lvl w:ilvl="6" w:tplc="1C066768">
      <w:numFmt w:val="bullet"/>
      <w:lvlText w:val="•"/>
      <w:lvlJc w:val="left"/>
      <w:pPr>
        <w:ind w:left="2341" w:hanging="708"/>
      </w:pPr>
      <w:rPr>
        <w:rFonts w:hint="default"/>
        <w:lang w:val="ru-RU" w:eastAsia="en-US" w:bidi="ar-SA"/>
      </w:rPr>
    </w:lvl>
    <w:lvl w:ilvl="7" w:tplc="620A6E8C">
      <w:numFmt w:val="bullet"/>
      <w:lvlText w:val="•"/>
      <w:lvlJc w:val="left"/>
      <w:pPr>
        <w:ind w:left="2708" w:hanging="708"/>
      </w:pPr>
      <w:rPr>
        <w:rFonts w:hint="default"/>
        <w:lang w:val="ru-RU" w:eastAsia="en-US" w:bidi="ar-SA"/>
      </w:rPr>
    </w:lvl>
    <w:lvl w:ilvl="8" w:tplc="6226C1A4">
      <w:numFmt w:val="bullet"/>
      <w:lvlText w:val="•"/>
      <w:lvlJc w:val="left"/>
      <w:pPr>
        <w:ind w:left="3075" w:hanging="708"/>
      </w:pPr>
      <w:rPr>
        <w:rFonts w:hint="default"/>
        <w:lang w:val="ru-RU" w:eastAsia="en-US" w:bidi="ar-SA"/>
      </w:rPr>
    </w:lvl>
  </w:abstractNum>
  <w:abstractNum w:abstractNumId="14" w15:restartNumberingAfterBreak="0">
    <w:nsid w:val="0CB230AB"/>
    <w:multiLevelType w:val="hybridMultilevel"/>
    <w:tmpl w:val="BDD074E4"/>
    <w:lvl w:ilvl="0" w:tplc="E6108F22">
      <w:start w:val="2"/>
      <w:numFmt w:val="decimal"/>
      <w:lvlText w:val="%1."/>
      <w:lvlJc w:val="left"/>
      <w:pPr>
        <w:ind w:left="559" w:hanging="360"/>
      </w:pPr>
      <w:rPr>
        <w:rFonts w:ascii="Times New Roman" w:eastAsia="Times New Roman" w:hAnsi="Times New Roman" w:cs="Times New Roman" w:hint="default"/>
        <w:b/>
        <w:bCs/>
        <w:w w:val="100"/>
        <w:sz w:val="24"/>
        <w:szCs w:val="24"/>
        <w:lang w:val="ru-RU" w:eastAsia="en-US" w:bidi="ar-SA"/>
      </w:rPr>
    </w:lvl>
    <w:lvl w:ilvl="1" w:tplc="8758C146">
      <w:numFmt w:val="bullet"/>
      <w:lvlText w:val="•"/>
      <w:lvlJc w:val="left"/>
      <w:pPr>
        <w:ind w:left="1244" w:hanging="360"/>
      </w:pPr>
      <w:rPr>
        <w:rFonts w:hint="default"/>
        <w:lang w:val="ru-RU" w:eastAsia="en-US" w:bidi="ar-SA"/>
      </w:rPr>
    </w:lvl>
    <w:lvl w:ilvl="2" w:tplc="47C84580">
      <w:numFmt w:val="bullet"/>
      <w:lvlText w:val="•"/>
      <w:lvlJc w:val="left"/>
      <w:pPr>
        <w:ind w:left="1928" w:hanging="360"/>
      </w:pPr>
      <w:rPr>
        <w:rFonts w:hint="default"/>
        <w:lang w:val="ru-RU" w:eastAsia="en-US" w:bidi="ar-SA"/>
      </w:rPr>
    </w:lvl>
    <w:lvl w:ilvl="3" w:tplc="A10E17CE">
      <w:numFmt w:val="bullet"/>
      <w:lvlText w:val="•"/>
      <w:lvlJc w:val="left"/>
      <w:pPr>
        <w:ind w:left="2612" w:hanging="360"/>
      </w:pPr>
      <w:rPr>
        <w:rFonts w:hint="default"/>
        <w:lang w:val="ru-RU" w:eastAsia="en-US" w:bidi="ar-SA"/>
      </w:rPr>
    </w:lvl>
    <w:lvl w:ilvl="4" w:tplc="B6F66994">
      <w:numFmt w:val="bullet"/>
      <w:lvlText w:val="•"/>
      <w:lvlJc w:val="left"/>
      <w:pPr>
        <w:ind w:left="3296" w:hanging="360"/>
      </w:pPr>
      <w:rPr>
        <w:rFonts w:hint="default"/>
        <w:lang w:val="ru-RU" w:eastAsia="en-US" w:bidi="ar-SA"/>
      </w:rPr>
    </w:lvl>
    <w:lvl w:ilvl="5" w:tplc="DB8042AA">
      <w:numFmt w:val="bullet"/>
      <w:lvlText w:val="•"/>
      <w:lvlJc w:val="left"/>
      <w:pPr>
        <w:ind w:left="3980" w:hanging="360"/>
      </w:pPr>
      <w:rPr>
        <w:rFonts w:hint="default"/>
        <w:lang w:val="ru-RU" w:eastAsia="en-US" w:bidi="ar-SA"/>
      </w:rPr>
    </w:lvl>
    <w:lvl w:ilvl="6" w:tplc="CED2C464">
      <w:numFmt w:val="bullet"/>
      <w:lvlText w:val="•"/>
      <w:lvlJc w:val="left"/>
      <w:pPr>
        <w:ind w:left="4664" w:hanging="360"/>
      </w:pPr>
      <w:rPr>
        <w:rFonts w:hint="default"/>
        <w:lang w:val="ru-RU" w:eastAsia="en-US" w:bidi="ar-SA"/>
      </w:rPr>
    </w:lvl>
    <w:lvl w:ilvl="7" w:tplc="D8ACD968">
      <w:numFmt w:val="bullet"/>
      <w:lvlText w:val="•"/>
      <w:lvlJc w:val="left"/>
      <w:pPr>
        <w:ind w:left="5348" w:hanging="360"/>
      </w:pPr>
      <w:rPr>
        <w:rFonts w:hint="default"/>
        <w:lang w:val="ru-RU" w:eastAsia="en-US" w:bidi="ar-SA"/>
      </w:rPr>
    </w:lvl>
    <w:lvl w:ilvl="8" w:tplc="E3420614">
      <w:numFmt w:val="bullet"/>
      <w:lvlText w:val="•"/>
      <w:lvlJc w:val="left"/>
      <w:pPr>
        <w:ind w:left="6032" w:hanging="360"/>
      </w:pPr>
      <w:rPr>
        <w:rFonts w:hint="default"/>
        <w:lang w:val="ru-RU" w:eastAsia="en-US" w:bidi="ar-SA"/>
      </w:rPr>
    </w:lvl>
  </w:abstractNum>
  <w:abstractNum w:abstractNumId="15" w15:restartNumberingAfterBreak="0">
    <w:nsid w:val="0CE30F92"/>
    <w:multiLevelType w:val="hybridMultilevel"/>
    <w:tmpl w:val="1EAE7480"/>
    <w:lvl w:ilvl="0" w:tplc="CAE2E5FE">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CDF81E14">
      <w:numFmt w:val="bullet"/>
      <w:lvlText w:val="•"/>
      <w:lvlJc w:val="left"/>
      <w:pPr>
        <w:ind w:left="976" w:hanging="140"/>
      </w:pPr>
      <w:rPr>
        <w:rFonts w:hint="default"/>
        <w:lang w:val="ru-RU" w:eastAsia="en-US" w:bidi="ar-SA"/>
      </w:rPr>
    </w:lvl>
    <w:lvl w:ilvl="2" w:tplc="2F1000EE">
      <w:numFmt w:val="bullet"/>
      <w:lvlText w:val="•"/>
      <w:lvlJc w:val="left"/>
      <w:pPr>
        <w:ind w:left="1853" w:hanging="140"/>
      </w:pPr>
      <w:rPr>
        <w:rFonts w:hint="default"/>
        <w:lang w:val="ru-RU" w:eastAsia="en-US" w:bidi="ar-SA"/>
      </w:rPr>
    </w:lvl>
    <w:lvl w:ilvl="3" w:tplc="ECBA4BAC">
      <w:numFmt w:val="bullet"/>
      <w:lvlText w:val="•"/>
      <w:lvlJc w:val="left"/>
      <w:pPr>
        <w:ind w:left="2730" w:hanging="140"/>
      </w:pPr>
      <w:rPr>
        <w:rFonts w:hint="default"/>
        <w:lang w:val="ru-RU" w:eastAsia="en-US" w:bidi="ar-SA"/>
      </w:rPr>
    </w:lvl>
    <w:lvl w:ilvl="4" w:tplc="7E3AD4C4">
      <w:numFmt w:val="bullet"/>
      <w:lvlText w:val="•"/>
      <w:lvlJc w:val="left"/>
      <w:pPr>
        <w:ind w:left="3607" w:hanging="140"/>
      </w:pPr>
      <w:rPr>
        <w:rFonts w:hint="default"/>
        <w:lang w:val="ru-RU" w:eastAsia="en-US" w:bidi="ar-SA"/>
      </w:rPr>
    </w:lvl>
    <w:lvl w:ilvl="5" w:tplc="1E2E3306">
      <w:numFmt w:val="bullet"/>
      <w:lvlText w:val="•"/>
      <w:lvlJc w:val="left"/>
      <w:pPr>
        <w:ind w:left="4484" w:hanging="140"/>
      </w:pPr>
      <w:rPr>
        <w:rFonts w:hint="default"/>
        <w:lang w:val="ru-RU" w:eastAsia="en-US" w:bidi="ar-SA"/>
      </w:rPr>
    </w:lvl>
    <w:lvl w:ilvl="6" w:tplc="B6D6CB90">
      <w:numFmt w:val="bullet"/>
      <w:lvlText w:val="•"/>
      <w:lvlJc w:val="left"/>
      <w:pPr>
        <w:ind w:left="5361" w:hanging="140"/>
      </w:pPr>
      <w:rPr>
        <w:rFonts w:hint="default"/>
        <w:lang w:val="ru-RU" w:eastAsia="en-US" w:bidi="ar-SA"/>
      </w:rPr>
    </w:lvl>
    <w:lvl w:ilvl="7" w:tplc="F572C726">
      <w:numFmt w:val="bullet"/>
      <w:lvlText w:val="•"/>
      <w:lvlJc w:val="left"/>
      <w:pPr>
        <w:ind w:left="6238" w:hanging="140"/>
      </w:pPr>
      <w:rPr>
        <w:rFonts w:hint="default"/>
        <w:lang w:val="ru-RU" w:eastAsia="en-US" w:bidi="ar-SA"/>
      </w:rPr>
    </w:lvl>
    <w:lvl w:ilvl="8" w:tplc="6F94FDD4">
      <w:numFmt w:val="bullet"/>
      <w:lvlText w:val="•"/>
      <w:lvlJc w:val="left"/>
      <w:pPr>
        <w:ind w:left="7115" w:hanging="140"/>
      </w:pPr>
      <w:rPr>
        <w:rFonts w:hint="default"/>
        <w:lang w:val="ru-RU" w:eastAsia="en-US" w:bidi="ar-SA"/>
      </w:rPr>
    </w:lvl>
  </w:abstractNum>
  <w:abstractNum w:abstractNumId="16" w15:restartNumberingAfterBreak="0">
    <w:nsid w:val="0D2046B4"/>
    <w:multiLevelType w:val="multilevel"/>
    <w:tmpl w:val="45460748"/>
    <w:lvl w:ilvl="0">
      <w:start w:val="3"/>
      <w:numFmt w:val="decimal"/>
      <w:lvlText w:val="%1."/>
      <w:lvlJc w:val="left"/>
      <w:pPr>
        <w:ind w:left="540" w:hanging="540"/>
      </w:pPr>
    </w:lvl>
    <w:lvl w:ilvl="1">
      <w:start w:val="2"/>
      <w:numFmt w:val="decimal"/>
      <w:lvlText w:val="%1.%2."/>
      <w:lvlJc w:val="left"/>
      <w:pPr>
        <w:ind w:left="1146" w:hanging="540"/>
      </w:pPr>
    </w:lvl>
    <w:lvl w:ilvl="2">
      <w:start w:val="2"/>
      <w:numFmt w:val="decimal"/>
      <w:lvlText w:val="%1.%2.%3."/>
      <w:lvlJc w:val="left"/>
      <w:pPr>
        <w:ind w:left="2480" w:hanging="720"/>
      </w:pPr>
    </w:lvl>
    <w:lvl w:ilvl="3">
      <w:start w:val="1"/>
      <w:numFmt w:val="decimal"/>
      <w:lvlText w:val="%1.%2.%3.%4."/>
      <w:lvlJc w:val="left"/>
      <w:pPr>
        <w:ind w:left="2538" w:hanging="720"/>
      </w:pPr>
    </w:lvl>
    <w:lvl w:ilvl="4">
      <w:start w:val="1"/>
      <w:numFmt w:val="decimal"/>
      <w:lvlText w:val="%1.%2.%3.%4.%5."/>
      <w:lvlJc w:val="left"/>
      <w:pPr>
        <w:ind w:left="3504" w:hanging="1080"/>
      </w:pPr>
    </w:lvl>
    <w:lvl w:ilvl="5">
      <w:start w:val="1"/>
      <w:numFmt w:val="decimal"/>
      <w:lvlText w:val="%1.%2.%3.%4.%5.%6."/>
      <w:lvlJc w:val="left"/>
      <w:pPr>
        <w:ind w:left="4110" w:hanging="1080"/>
      </w:pPr>
    </w:lvl>
    <w:lvl w:ilvl="6">
      <w:start w:val="1"/>
      <w:numFmt w:val="decimal"/>
      <w:lvlText w:val="%1.%2.%3.%4.%5.%6.%7."/>
      <w:lvlJc w:val="left"/>
      <w:pPr>
        <w:ind w:left="5076" w:hanging="1440"/>
      </w:pPr>
    </w:lvl>
    <w:lvl w:ilvl="7">
      <w:start w:val="1"/>
      <w:numFmt w:val="decimal"/>
      <w:lvlText w:val="%1.%2.%3.%4.%5.%6.%7.%8."/>
      <w:lvlJc w:val="left"/>
      <w:pPr>
        <w:ind w:left="5682" w:hanging="1440"/>
      </w:pPr>
    </w:lvl>
    <w:lvl w:ilvl="8">
      <w:start w:val="1"/>
      <w:numFmt w:val="decimal"/>
      <w:lvlText w:val="%1.%2.%3.%4.%5.%6.%7.%8.%9."/>
      <w:lvlJc w:val="left"/>
      <w:pPr>
        <w:ind w:left="6648" w:hanging="1800"/>
      </w:pPr>
    </w:lvl>
  </w:abstractNum>
  <w:abstractNum w:abstractNumId="17" w15:restartNumberingAfterBreak="0">
    <w:nsid w:val="0E3B1F04"/>
    <w:multiLevelType w:val="multilevel"/>
    <w:tmpl w:val="6C6E56CA"/>
    <w:lvl w:ilvl="0">
      <w:start w:val="43"/>
      <w:numFmt w:val="decimal"/>
      <w:lvlText w:val="%1"/>
      <w:lvlJc w:val="left"/>
      <w:pPr>
        <w:ind w:left="1218" w:hanging="900"/>
      </w:pPr>
      <w:rPr>
        <w:rFonts w:hint="default"/>
        <w:lang w:val="ru-RU" w:eastAsia="en-US" w:bidi="ar-SA"/>
      </w:rPr>
    </w:lvl>
    <w:lvl w:ilvl="1">
      <w:start w:val="2"/>
      <w:numFmt w:val="decimalZero"/>
      <w:lvlText w:val="%1.%2"/>
      <w:lvlJc w:val="left"/>
      <w:pPr>
        <w:ind w:left="1218" w:hanging="900"/>
      </w:pPr>
      <w:rPr>
        <w:rFonts w:hint="default"/>
        <w:lang w:val="ru-RU" w:eastAsia="en-US" w:bidi="ar-SA"/>
      </w:rPr>
    </w:lvl>
    <w:lvl w:ilvl="2">
      <w:start w:val="8"/>
      <w:numFmt w:val="decimalZero"/>
      <w:lvlText w:val="%1.%2.%3"/>
      <w:lvlJc w:val="left"/>
      <w:pPr>
        <w:ind w:left="1218" w:hanging="900"/>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318" w:hanging="370"/>
        <w:jc w:val="right"/>
      </w:pPr>
      <w:rPr>
        <w:rFonts w:ascii="Times New Roman" w:eastAsia="Times New Roman" w:hAnsi="Times New Roman" w:cs="Times New Roman" w:hint="default"/>
        <w:b/>
        <w:bCs/>
        <w:w w:val="100"/>
        <w:sz w:val="24"/>
        <w:szCs w:val="24"/>
        <w:lang w:val="ru-RU" w:eastAsia="en-US" w:bidi="ar-SA"/>
      </w:rPr>
    </w:lvl>
    <w:lvl w:ilvl="4">
      <w:start w:val="1"/>
      <w:numFmt w:val="decimal"/>
      <w:lvlText w:val="%4.%5."/>
      <w:lvlJc w:val="left"/>
      <w:pPr>
        <w:ind w:left="318" w:hanging="475"/>
        <w:jc w:val="right"/>
      </w:pPr>
      <w:rPr>
        <w:rFonts w:ascii="Times New Roman" w:eastAsia="Times New Roman" w:hAnsi="Times New Roman" w:cs="Times New Roman" w:hint="default"/>
        <w:b/>
        <w:bCs/>
        <w:w w:val="100"/>
        <w:sz w:val="24"/>
        <w:szCs w:val="24"/>
        <w:lang w:val="ru-RU" w:eastAsia="en-US" w:bidi="ar-SA"/>
      </w:rPr>
    </w:lvl>
    <w:lvl w:ilvl="5">
      <w:start w:val="1"/>
      <w:numFmt w:val="decimal"/>
      <w:lvlText w:val="%4.%5.%6."/>
      <w:lvlJc w:val="left"/>
      <w:pPr>
        <w:ind w:left="1526" w:hanging="600"/>
      </w:pPr>
      <w:rPr>
        <w:rFonts w:hint="default"/>
        <w:b/>
        <w:bCs/>
        <w:w w:val="100"/>
        <w:lang w:val="ru-RU" w:eastAsia="en-US" w:bidi="ar-SA"/>
      </w:rPr>
    </w:lvl>
    <w:lvl w:ilvl="6">
      <w:numFmt w:val="bullet"/>
      <w:lvlText w:val="•"/>
      <w:lvlJc w:val="left"/>
      <w:pPr>
        <w:ind w:left="4375" w:hanging="600"/>
      </w:pPr>
      <w:rPr>
        <w:rFonts w:hint="default"/>
        <w:lang w:val="ru-RU" w:eastAsia="en-US" w:bidi="ar-SA"/>
      </w:rPr>
    </w:lvl>
    <w:lvl w:ilvl="7">
      <w:numFmt w:val="bullet"/>
      <w:lvlText w:val="•"/>
      <w:lvlJc w:val="left"/>
      <w:pPr>
        <w:ind w:left="5803" w:hanging="600"/>
      </w:pPr>
      <w:rPr>
        <w:rFonts w:hint="default"/>
        <w:lang w:val="ru-RU" w:eastAsia="en-US" w:bidi="ar-SA"/>
      </w:rPr>
    </w:lvl>
    <w:lvl w:ilvl="8">
      <w:numFmt w:val="bullet"/>
      <w:lvlText w:val="•"/>
      <w:lvlJc w:val="left"/>
      <w:pPr>
        <w:ind w:left="7230" w:hanging="600"/>
      </w:pPr>
      <w:rPr>
        <w:rFonts w:hint="default"/>
        <w:lang w:val="ru-RU" w:eastAsia="en-US" w:bidi="ar-SA"/>
      </w:rPr>
    </w:lvl>
  </w:abstractNum>
  <w:abstractNum w:abstractNumId="18" w15:restartNumberingAfterBreak="0">
    <w:nsid w:val="0EDC4799"/>
    <w:multiLevelType w:val="multilevel"/>
    <w:tmpl w:val="F8FEF594"/>
    <w:lvl w:ilvl="0">
      <w:start w:val="3"/>
      <w:numFmt w:val="decimal"/>
      <w:lvlText w:val="%1"/>
      <w:lvlJc w:val="left"/>
      <w:pPr>
        <w:ind w:left="1338" w:hanging="360"/>
      </w:pPr>
      <w:rPr>
        <w:rFonts w:hint="default"/>
        <w:lang w:val="ru-RU" w:eastAsia="en-US" w:bidi="ar-SA"/>
      </w:rPr>
    </w:lvl>
    <w:lvl w:ilvl="1">
      <w:start w:val="1"/>
      <w:numFmt w:val="decimal"/>
      <w:lvlText w:val="%2."/>
      <w:lvlJc w:val="left"/>
      <w:pPr>
        <w:ind w:left="1338" w:hanging="360"/>
      </w:pPr>
      <w:rPr>
        <w:rFonts w:hint="default"/>
        <w:b/>
        <w:bCs/>
        <w:w w:val="100"/>
        <w:sz w:val="24"/>
        <w:szCs w:val="24"/>
        <w:lang w:val="ru-RU" w:eastAsia="en-US" w:bidi="ar-SA"/>
      </w:rPr>
    </w:lvl>
    <w:lvl w:ilvl="2">
      <w:start w:val="1"/>
      <w:numFmt w:val="decimal"/>
      <w:lvlText w:val="%1.%2.%3."/>
      <w:lvlJc w:val="left"/>
      <w:pPr>
        <w:ind w:left="1626"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32" w:hanging="600"/>
      </w:pPr>
      <w:rPr>
        <w:rFonts w:hint="default"/>
        <w:lang w:val="ru-RU" w:eastAsia="en-US" w:bidi="ar-SA"/>
      </w:rPr>
    </w:lvl>
    <w:lvl w:ilvl="4">
      <w:numFmt w:val="bullet"/>
      <w:lvlText w:val="•"/>
      <w:lvlJc w:val="left"/>
      <w:pPr>
        <w:ind w:left="4488" w:hanging="600"/>
      </w:pPr>
      <w:rPr>
        <w:rFonts w:hint="default"/>
        <w:lang w:val="ru-RU" w:eastAsia="en-US" w:bidi="ar-SA"/>
      </w:rPr>
    </w:lvl>
    <w:lvl w:ilvl="5">
      <w:numFmt w:val="bullet"/>
      <w:lvlText w:val="•"/>
      <w:lvlJc w:val="left"/>
      <w:pPr>
        <w:ind w:left="5445" w:hanging="600"/>
      </w:pPr>
      <w:rPr>
        <w:rFonts w:hint="default"/>
        <w:lang w:val="ru-RU" w:eastAsia="en-US" w:bidi="ar-SA"/>
      </w:rPr>
    </w:lvl>
    <w:lvl w:ilvl="6">
      <w:numFmt w:val="bullet"/>
      <w:lvlText w:val="•"/>
      <w:lvlJc w:val="left"/>
      <w:pPr>
        <w:ind w:left="6401" w:hanging="600"/>
      </w:pPr>
      <w:rPr>
        <w:rFonts w:hint="default"/>
        <w:lang w:val="ru-RU" w:eastAsia="en-US" w:bidi="ar-SA"/>
      </w:rPr>
    </w:lvl>
    <w:lvl w:ilvl="7">
      <w:numFmt w:val="bullet"/>
      <w:lvlText w:val="•"/>
      <w:lvlJc w:val="left"/>
      <w:pPr>
        <w:ind w:left="7357" w:hanging="600"/>
      </w:pPr>
      <w:rPr>
        <w:rFonts w:hint="default"/>
        <w:lang w:val="ru-RU" w:eastAsia="en-US" w:bidi="ar-SA"/>
      </w:rPr>
    </w:lvl>
    <w:lvl w:ilvl="8">
      <w:numFmt w:val="bullet"/>
      <w:lvlText w:val="•"/>
      <w:lvlJc w:val="left"/>
      <w:pPr>
        <w:ind w:left="8313" w:hanging="600"/>
      </w:pPr>
      <w:rPr>
        <w:rFonts w:hint="default"/>
        <w:lang w:val="ru-RU" w:eastAsia="en-US" w:bidi="ar-SA"/>
      </w:rPr>
    </w:lvl>
  </w:abstractNum>
  <w:abstractNum w:abstractNumId="19" w15:restartNumberingAfterBreak="0">
    <w:nsid w:val="0EF15CEE"/>
    <w:multiLevelType w:val="hybridMultilevel"/>
    <w:tmpl w:val="ADFE5708"/>
    <w:lvl w:ilvl="0" w:tplc="5738955C">
      <w:numFmt w:val="bullet"/>
      <w:lvlText w:val="–"/>
      <w:lvlJc w:val="left"/>
      <w:pPr>
        <w:ind w:left="107" w:hanging="708"/>
      </w:pPr>
      <w:rPr>
        <w:rFonts w:ascii="Times New Roman" w:eastAsia="Times New Roman" w:hAnsi="Times New Roman" w:cs="Times New Roman" w:hint="default"/>
        <w:w w:val="100"/>
        <w:sz w:val="24"/>
        <w:szCs w:val="24"/>
        <w:lang w:val="ru-RU" w:eastAsia="en-US" w:bidi="ar-SA"/>
      </w:rPr>
    </w:lvl>
    <w:lvl w:ilvl="1" w:tplc="6D8C1D3E">
      <w:numFmt w:val="bullet"/>
      <w:lvlText w:val="•"/>
      <w:lvlJc w:val="left"/>
      <w:pPr>
        <w:ind w:left="499" w:hanging="708"/>
      </w:pPr>
      <w:rPr>
        <w:rFonts w:hint="default"/>
        <w:lang w:val="ru-RU" w:eastAsia="en-US" w:bidi="ar-SA"/>
      </w:rPr>
    </w:lvl>
    <w:lvl w:ilvl="2" w:tplc="5860C912">
      <w:numFmt w:val="bullet"/>
      <w:lvlText w:val="•"/>
      <w:lvlJc w:val="left"/>
      <w:pPr>
        <w:ind w:left="898" w:hanging="708"/>
      </w:pPr>
      <w:rPr>
        <w:rFonts w:hint="default"/>
        <w:lang w:val="ru-RU" w:eastAsia="en-US" w:bidi="ar-SA"/>
      </w:rPr>
    </w:lvl>
    <w:lvl w:ilvl="3" w:tplc="35FEDAE6">
      <w:numFmt w:val="bullet"/>
      <w:lvlText w:val="•"/>
      <w:lvlJc w:val="left"/>
      <w:pPr>
        <w:ind w:left="1297" w:hanging="708"/>
      </w:pPr>
      <w:rPr>
        <w:rFonts w:hint="default"/>
        <w:lang w:val="ru-RU" w:eastAsia="en-US" w:bidi="ar-SA"/>
      </w:rPr>
    </w:lvl>
    <w:lvl w:ilvl="4" w:tplc="5F7C7DD0">
      <w:numFmt w:val="bullet"/>
      <w:lvlText w:val="•"/>
      <w:lvlJc w:val="left"/>
      <w:pPr>
        <w:ind w:left="1696" w:hanging="708"/>
      </w:pPr>
      <w:rPr>
        <w:rFonts w:hint="default"/>
        <w:lang w:val="ru-RU" w:eastAsia="en-US" w:bidi="ar-SA"/>
      </w:rPr>
    </w:lvl>
    <w:lvl w:ilvl="5" w:tplc="1212A908">
      <w:numFmt w:val="bullet"/>
      <w:lvlText w:val="•"/>
      <w:lvlJc w:val="left"/>
      <w:pPr>
        <w:ind w:left="2096" w:hanging="708"/>
      </w:pPr>
      <w:rPr>
        <w:rFonts w:hint="default"/>
        <w:lang w:val="ru-RU" w:eastAsia="en-US" w:bidi="ar-SA"/>
      </w:rPr>
    </w:lvl>
    <w:lvl w:ilvl="6" w:tplc="3AB80436">
      <w:numFmt w:val="bullet"/>
      <w:lvlText w:val="•"/>
      <w:lvlJc w:val="left"/>
      <w:pPr>
        <w:ind w:left="2495" w:hanging="708"/>
      </w:pPr>
      <w:rPr>
        <w:rFonts w:hint="default"/>
        <w:lang w:val="ru-RU" w:eastAsia="en-US" w:bidi="ar-SA"/>
      </w:rPr>
    </w:lvl>
    <w:lvl w:ilvl="7" w:tplc="01C0A2E4">
      <w:numFmt w:val="bullet"/>
      <w:lvlText w:val="•"/>
      <w:lvlJc w:val="left"/>
      <w:pPr>
        <w:ind w:left="2894" w:hanging="708"/>
      </w:pPr>
      <w:rPr>
        <w:rFonts w:hint="default"/>
        <w:lang w:val="ru-RU" w:eastAsia="en-US" w:bidi="ar-SA"/>
      </w:rPr>
    </w:lvl>
    <w:lvl w:ilvl="8" w:tplc="796CBD3C">
      <w:numFmt w:val="bullet"/>
      <w:lvlText w:val="•"/>
      <w:lvlJc w:val="left"/>
      <w:pPr>
        <w:ind w:left="3293" w:hanging="708"/>
      </w:pPr>
      <w:rPr>
        <w:rFonts w:hint="default"/>
        <w:lang w:val="ru-RU" w:eastAsia="en-US" w:bidi="ar-SA"/>
      </w:rPr>
    </w:lvl>
  </w:abstractNum>
  <w:abstractNum w:abstractNumId="20" w15:restartNumberingAfterBreak="0">
    <w:nsid w:val="100D7BEA"/>
    <w:multiLevelType w:val="hybridMultilevel"/>
    <w:tmpl w:val="0646ED66"/>
    <w:lvl w:ilvl="0" w:tplc="28B4D05E">
      <w:numFmt w:val="bullet"/>
      <w:lvlText w:val="–"/>
      <w:lvlJc w:val="left"/>
      <w:pPr>
        <w:ind w:left="131" w:hanging="708"/>
      </w:pPr>
      <w:rPr>
        <w:rFonts w:ascii="Times New Roman" w:eastAsia="Times New Roman" w:hAnsi="Times New Roman" w:cs="Times New Roman" w:hint="default"/>
        <w:w w:val="100"/>
        <w:sz w:val="24"/>
        <w:szCs w:val="24"/>
        <w:lang w:val="ru-RU" w:eastAsia="en-US" w:bidi="ar-SA"/>
      </w:rPr>
    </w:lvl>
    <w:lvl w:ilvl="1" w:tplc="34B46458">
      <w:numFmt w:val="bullet"/>
      <w:lvlText w:val="•"/>
      <w:lvlJc w:val="left"/>
      <w:pPr>
        <w:ind w:left="506" w:hanging="708"/>
      </w:pPr>
      <w:rPr>
        <w:rFonts w:hint="default"/>
        <w:lang w:val="ru-RU" w:eastAsia="en-US" w:bidi="ar-SA"/>
      </w:rPr>
    </w:lvl>
    <w:lvl w:ilvl="2" w:tplc="EFC4F4A4">
      <w:numFmt w:val="bullet"/>
      <w:lvlText w:val="•"/>
      <w:lvlJc w:val="left"/>
      <w:pPr>
        <w:ind w:left="873" w:hanging="708"/>
      </w:pPr>
      <w:rPr>
        <w:rFonts w:hint="default"/>
        <w:lang w:val="ru-RU" w:eastAsia="en-US" w:bidi="ar-SA"/>
      </w:rPr>
    </w:lvl>
    <w:lvl w:ilvl="3" w:tplc="BF62A664">
      <w:numFmt w:val="bullet"/>
      <w:lvlText w:val="•"/>
      <w:lvlJc w:val="left"/>
      <w:pPr>
        <w:ind w:left="1240" w:hanging="708"/>
      </w:pPr>
      <w:rPr>
        <w:rFonts w:hint="default"/>
        <w:lang w:val="ru-RU" w:eastAsia="en-US" w:bidi="ar-SA"/>
      </w:rPr>
    </w:lvl>
    <w:lvl w:ilvl="4" w:tplc="D0B6660C">
      <w:numFmt w:val="bullet"/>
      <w:lvlText w:val="•"/>
      <w:lvlJc w:val="left"/>
      <w:pPr>
        <w:ind w:left="1607" w:hanging="708"/>
      </w:pPr>
      <w:rPr>
        <w:rFonts w:hint="default"/>
        <w:lang w:val="ru-RU" w:eastAsia="en-US" w:bidi="ar-SA"/>
      </w:rPr>
    </w:lvl>
    <w:lvl w:ilvl="5" w:tplc="7B086286">
      <w:numFmt w:val="bullet"/>
      <w:lvlText w:val="•"/>
      <w:lvlJc w:val="left"/>
      <w:pPr>
        <w:ind w:left="1974" w:hanging="708"/>
      </w:pPr>
      <w:rPr>
        <w:rFonts w:hint="default"/>
        <w:lang w:val="ru-RU" w:eastAsia="en-US" w:bidi="ar-SA"/>
      </w:rPr>
    </w:lvl>
    <w:lvl w:ilvl="6" w:tplc="0BDE8858">
      <w:numFmt w:val="bullet"/>
      <w:lvlText w:val="•"/>
      <w:lvlJc w:val="left"/>
      <w:pPr>
        <w:ind w:left="2341" w:hanging="708"/>
      </w:pPr>
      <w:rPr>
        <w:rFonts w:hint="default"/>
        <w:lang w:val="ru-RU" w:eastAsia="en-US" w:bidi="ar-SA"/>
      </w:rPr>
    </w:lvl>
    <w:lvl w:ilvl="7" w:tplc="07FCC9BE">
      <w:numFmt w:val="bullet"/>
      <w:lvlText w:val="•"/>
      <w:lvlJc w:val="left"/>
      <w:pPr>
        <w:ind w:left="2708" w:hanging="708"/>
      </w:pPr>
      <w:rPr>
        <w:rFonts w:hint="default"/>
        <w:lang w:val="ru-RU" w:eastAsia="en-US" w:bidi="ar-SA"/>
      </w:rPr>
    </w:lvl>
    <w:lvl w:ilvl="8" w:tplc="31306254">
      <w:numFmt w:val="bullet"/>
      <w:lvlText w:val="•"/>
      <w:lvlJc w:val="left"/>
      <w:pPr>
        <w:ind w:left="3075" w:hanging="708"/>
      </w:pPr>
      <w:rPr>
        <w:rFonts w:hint="default"/>
        <w:lang w:val="ru-RU" w:eastAsia="en-US" w:bidi="ar-SA"/>
      </w:rPr>
    </w:lvl>
  </w:abstractNum>
  <w:abstractNum w:abstractNumId="21" w15:restartNumberingAfterBreak="0">
    <w:nsid w:val="101A6F39"/>
    <w:multiLevelType w:val="multilevel"/>
    <w:tmpl w:val="E97238C2"/>
    <w:lvl w:ilvl="0">
      <w:start w:val="5"/>
      <w:numFmt w:val="decimal"/>
      <w:lvlText w:val="%1"/>
      <w:lvlJc w:val="left"/>
      <w:pPr>
        <w:ind w:left="1481" w:hanging="420"/>
      </w:pPr>
      <w:rPr>
        <w:rFonts w:hint="default"/>
        <w:lang w:val="ru-RU" w:eastAsia="en-US" w:bidi="ar-SA"/>
      </w:rPr>
    </w:lvl>
    <w:lvl w:ilvl="1">
      <w:start w:val="1"/>
      <w:numFmt w:val="decimal"/>
      <w:lvlText w:val="%1.%2."/>
      <w:lvlJc w:val="left"/>
      <w:pPr>
        <w:ind w:left="1481"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661"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810" w:hanging="600"/>
      </w:pPr>
      <w:rPr>
        <w:rFonts w:hint="default"/>
        <w:lang w:val="ru-RU" w:eastAsia="en-US" w:bidi="ar-SA"/>
      </w:rPr>
    </w:lvl>
    <w:lvl w:ilvl="4">
      <w:numFmt w:val="bullet"/>
      <w:lvlText w:val="•"/>
      <w:lvlJc w:val="left"/>
      <w:pPr>
        <w:ind w:left="6386" w:hanging="600"/>
      </w:pPr>
      <w:rPr>
        <w:rFonts w:hint="default"/>
        <w:lang w:val="ru-RU" w:eastAsia="en-US" w:bidi="ar-SA"/>
      </w:rPr>
    </w:lvl>
    <w:lvl w:ilvl="5">
      <w:numFmt w:val="bullet"/>
      <w:lvlText w:val="•"/>
      <w:lvlJc w:val="left"/>
      <w:pPr>
        <w:ind w:left="7961" w:hanging="600"/>
      </w:pPr>
      <w:rPr>
        <w:rFonts w:hint="default"/>
        <w:lang w:val="ru-RU" w:eastAsia="en-US" w:bidi="ar-SA"/>
      </w:rPr>
    </w:lvl>
    <w:lvl w:ilvl="6">
      <w:numFmt w:val="bullet"/>
      <w:lvlText w:val="•"/>
      <w:lvlJc w:val="left"/>
      <w:pPr>
        <w:ind w:left="9536" w:hanging="600"/>
      </w:pPr>
      <w:rPr>
        <w:rFonts w:hint="default"/>
        <w:lang w:val="ru-RU" w:eastAsia="en-US" w:bidi="ar-SA"/>
      </w:rPr>
    </w:lvl>
    <w:lvl w:ilvl="7">
      <w:numFmt w:val="bullet"/>
      <w:lvlText w:val="•"/>
      <w:lvlJc w:val="left"/>
      <w:pPr>
        <w:ind w:left="11112" w:hanging="600"/>
      </w:pPr>
      <w:rPr>
        <w:rFonts w:hint="default"/>
        <w:lang w:val="ru-RU" w:eastAsia="en-US" w:bidi="ar-SA"/>
      </w:rPr>
    </w:lvl>
    <w:lvl w:ilvl="8">
      <w:numFmt w:val="bullet"/>
      <w:lvlText w:val="•"/>
      <w:lvlJc w:val="left"/>
      <w:pPr>
        <w:ind w:left="12687" w:hanging="600"/>
      </w:pPr>
      <w:rPr>
        <w:rFonts w:hint="default"/>
        <w:lang w:val="ru-RU" w:eastAsia="en-US" w:bidi="ar-SA"/>
      </w:rPr>
    </w:lvl>
  </w:abstractNum>
  <w:abstractNum w:abstractNumId="22" w15:restartNumberingAfterBreak="0">
    <w:nsid w:val="10362D67"/>
    <w:multiLevelType w:val="hybridMultilevel"/>
    <w:tmpl w:val="E77655A2"/>
    <w:lvl w:ilvl="0" w:tplc="B720F3E0">
      <w:numFmt w:val="bullet"/>
      <w:lvlText w:val="-"/>
      <w:lvlJc w:val="left"/>
      <w:pPr>
        <w:ind w:left="106" w:hanging="140"/>
      </w:pPr>
      <w:rPr>
        <w:rFonts w:ascii="Times New Roman" w:eastAsia="Times New Roman" w:hAnsi="Times New Roman" w:cs="Times New Roman" w:hint="default"/>
        <w:w w:val="99"/>
        <w:sz w:val="24"/>
        <w:szCs w:val="24"/>
        <w:lang w:val="ru-RU" w:eastAsia="en-US" w:bidi="ar-SA"/>
      </w:rPr>
    </w:lvl>
    <w:lvl w:ilvl="1" w:tplc="A1EA2546">
      <w:numFmt w:val="bullet"/>
      <w:lvlText w:val="•"/>
      <w:lvlJc w:val="left"/>
      <w:pPr>
        <w:ind w:left="420" w:hanging="140"/>
      </w:pPr>
      <w:rPr>
        <w:rFonts w:hint="default"/>
        <w:lang w:val="ru-RU" w:eastAsia="en-US" w:bidi="ar-SA"/>
      </w:rPr>
    </w:lvl>
    <w:lvl w:ilvl="2" w:tplc="59C09AA4">
      <w:numFmt w:val="bullet"/>
      <w:lvlText w:val="•"/>
      <w:lvlJc w:val="left"/>
      <w:pPr>
        <w:ind w:left="741" w:hanging="140"/>
      </w:pPr>
      <w:rPr>
        <w:rFonts w:hint="default"/>
        <w:lang w:val="ru-RU" w:eastAsia="en-US" w:bidi="ar-SA"/>
      </w:rPr>
    </w:lvl>
    <w:lvl w:ilvl="3" w:tplc="FCB684D0">
      <w:numFmt w:val="bullet"/>
      <w:lvlText w:val="•"/>
      <w:lvlJc w:val="left"/>
      <w:pPr>
        <w:ind w:left="1062" w:hanging="140"/>
      </w:pPr>
      <w:rPr>
        <w:rFonts w:hint="default"/>
        <w:lang w:val="ru-RU" w:eastAsia="en-US" w:bidi="ar-SA"/>
      </w:rPr>
    </w:lvl>
    <w:lvl w:ilvl="4" w:tplc="8F321254">
      <w:numFmt w:val="bullet"/>
      <w:lvlText w:val="•"/>
      <w:lvlJc w:val="left"/>
      <w:pPr>
        <w:ind w:left="1383" w:hanging="140"/>
      </w:pPr>
      <w:rPr>
        <w:rFonts w:hint="default"/>
        <w:lang w:val="ru-RU" w:eastAsia="en-US" w:bidi="ar-SA"/>
      </w:rPr>
    </w:lvl>
    <w:lvl w:ilvl="5" w:tplc="8E3AB2A4">
      <w:numFmt w:val="bullet"/>
      <w:lvlText w:val="•"/>
      <w:lvlJc w:val="left"/>
      <w:pPr>
        <w:ind w:left="1704" w:hanging="140"/>
      </w:pPr>
      <w:rPr>
        <w:rFonts w:hint="default"/>
        <w:lang w:val="ru-RU" w:eastAsia="en-US" w:bidi="ar-SA"/>
      </w:rPr>
    </w:lvl>
    <w:lvl w:ilvl="6" w:tplc="D5829E58">
      <w:numFmt w:val="bullet"/>
      <w:lvlText w:val="•"/>
      <w:lvlJc w:val="left"/>
      <w:pPr>
        <w:ind w:left="2024" w:hanging="140"/>
      </w:pPr>
      <w:rPr>
        <w:rFonts w:hint="default"/>
        <w:lang w:val="ru-RU" w:eastAsia="en-US" w:bidi="ar-SA"/>
      </w:rPr>
    </w:lvl>
    <w:lvl w:ilvl="7" w:tplc="096CE936">
      <w:numFmt w:val="bullet"/>
      <w:lvlText w:val="•"/>
      <w:lvlJc w:val="left"/>
      <w:pPr>
        <w:ind w:left="2345" w:hanging="140"/>
      </w:pPr>
      <w:rPr>
        <w:rFonts w:hint="default"/>
        <w:lang w:val="ru-RU" w:eastAsia="en-US" w:bidi="ar-SA"/>
      </w:rPr>
    </w:lvl>
    <w:lvl w:ilvl="8" w:tplc="3C26EF68">
      <w:numFmt w:val="bullet"/>
      <w:lvlText w:val="•"/>
      <w:lvlJc w:val="left"/>
      <w:pPr>
        <w:ind w:left="2666" w:hanging="140"/>
      </w:pPr>
      <w:rPr>
        <w:rFonts w:hint="default"/>
        <w:lang w:val="ru-RU" w:eastAsia="en-US" w:bidi="ar-SA"/>
      </w:rPr>
    </w:lvl>
  </w:abstractNum>
  <w:abstractNum w:abstractNumId="23" w15:restartNumberingAfterBreak="0">
    <w:nsid w:val="11300214"/>
    <w:multiLevelType w:val="hybridMultilevel"/>
    <w:tmpl w:val="CBEA6480"/>
    <w:lvl w:ilvl="0" w:tplc="0419000F">
      <w:start w:val="1"/>
      <w:numFmt w:val="decimal"/>
      <w:lvlText w:val="%1."/>
      <w:lvlJc w:val="left"/>
      <w:pPr>
        <w:ind w:left="698" w:hanging="360"/>
      </w:p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4" w15:restartNumberingAfterBreak="0">
    <w:nsid w:val="128E0713"/>
    <w:multiLevelType w:val="hybridMultilevel"/>
    <w:tmpl w:val="0C66018E"/>
    <w:lvl w:ilvl="0" w:tplc="F994312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B1A4AF4">
      <w:numFmt w:val="bullet"/>
      <w:lvlText w:val="•"/>
      <w:lvlJc w:val="left"/>
      <w:pPr>
        <w:ind w:left="581" w:hanging="140"/>
      </w:pPr>
      <w:rPr>
        <w:rFonts w:hint="default"/>
        <w:lang w:val="ru-RU" w:eastAsia="en-US" w:bidi="ar-SA"/>
      </w:rPr>
    </w:lvl>
    <w:lvl w:ilvl="2" w:tplc="0B5C057E">
      <w:numFmt w:val="bullet"/>
      <w:lvlText w:val="•"/>
      <w:lvlJc w:val="left"/>
      <w:pPr>
        <w:ind w:left="1063" w:hanging="140"/>
      </w:pPr>
      <w:rPr>
        <w:rFonts w:hint="default"/>
        <w:lang w:val="ru-RU" w:eastAsia="en-US" w:bidi="ar-SA"/>
      </w:rPr>
    </w:lvl>
    <w:lvl w:ilvl="3" w:tplc="0CB82C22">
      <w:numFmt w:val="bullet"/>
      <w:lvlText w:val="•"/>
      <w:lvlJc w:val="left"/>
      <w:pPr>
        <w:ind w:left="1544" w:hanging="140"/>
      </w:pPr>
      <w:rPr>
        <w:rFonts w:hint="default"/>
        <w:lang w:val="ru-RU" w:eastAsia="en-US" w:bidi="ar-SA"/>
      </w:rPr>
    </w:lvl>
    <w:lvl w:ilvl="4" w:tplc="774C405A">
      <w:numFmt w:val="bullet"/>
      <w:lvlText w:val="•"/>
      <w:lvlJc w:val="left"/>
      <w:pPr>
        <w:ind w:left="2026" w:hanging="140"/>
      </w:pPr>
      <w:rPr>
        <w:rFonts w:hint="default"/>
        <w:lang w:val="ru-RU" w:eastAsia="en-US" w:bidi="ar-SA"/>
      </w:rPr>
    </w:lvl>
    <w:lvl w:ilvl="5" w:tplc="3F0C114C">
      <w:numFmt w:val="bullet"/>
      <w:lvlText w:val="•"/>
      <w:lvlJc w:val="left"/>
      <w:pPr>
        <w:ind w:left="2507" w:hanging="140"/>
      </w:pPr>
      <w:rPr>
        <w:rFonts w:hint="default"/>
        <w:lang w:val="ru-RU" w:eastAsia="en-US" w:bidi="ar-SA"/>
      </w:rPr>
    </w:lvl>
    <w:lvl w:ilvl="6" w:tplc="031E0142">
      <w:numFmt w:val="bullet"/>
      <w:lvlText w:val="•"/>
      <w:lvlJc w:val="left"/>
      <w:pPr>
        <w:ind w:left="2989" w:hanging="140"/>
      </w:pPr>
      <w:rPr>
        <w:rFonts w:hint="default"/>
        <w:lang w:val="ru-RU" w:eastAsia="en-US" w:bidi="ar-SA"/>
      </w:rPr>
    </w:lvl>
    <w:lvl w:ilvl="7" w:tplc="A87ADDFC">
      <w:numFmt w:val="bullet"/>
      <w:lvlText w:val="•"/>
      <w:lvlJc w:val="left"/>
      <w:pPr>
        <w:ind w:left="3470" w:hanging="140"/>
      </w:pPr>
      <w:rPr>
        <w:rFonts w:hint="default"/>
        <w:lang w:val="ru-RU" w:eastAsia="en-US" w:bidi="ar-SA"/>
      </w:rPr>
    </w:lvl>
    <w:lvl w:ilvl="8" w:tplc="BCF8291E">
      <w:numFmt w:val="bullet"/>
      <w:lvlText w:val="•"/>
      <w:lvlJc w:val="left"/>
      <w:pPr>
        <w:ind w:left="3952" w:hanging="140"/>
      </w:pPr>
      <w:rPr>
        <w:rFonts w:hint="default"/>
        <w:lang w:val="ru-RU" w:eastAsia="en-US" w:bidi="ar-SA"/>
      </w:rPr>
    </w:lvl>
  </w:abstractNum>
  <w:abstractNum w:abstractNumId="25" w15:restartNumberingAfterBreak="0">
    <w:nsid w:val="12DA667D"/>
    <w:multiLevelType w:val="hybridMultilevel"/>
    <w:tmpl w:val="06EE23B4"/>
    <w:lvl w:ilvl="0" w:tplc="2C7C1D12">
      <w:start w:val="1"/>
      <w:numFmt w:val="decimal"/>
      <w:lvlText w:val="%1."/>
      <w:lvlJc w:val="left"/>
      <w:pPr>
        <w:ind w:left="107" w:hanging="709"/>
      </w:pPr>
      <w:rPr>
        <w:rFonts w:ascii="Times New Roman" w:eastAsia="Times New Roman" w:hAnsi="Times New Roman" w:cs="Times New Roman" w:hint="default"/>
        <w:b/>
        <w:bCs/>
        <w:w w:val="100"/>
        <w:sz w:val="24"/>
        <w:szCs w:val="24"/>
        <w:lang w:val="ru-RU" w:eastAsia="en-US" w:bidi="ar-SA"/>
      </w:rPr>
    </w:lvl>
    <w:lvl w:ilvl="1" w:tplc="83E44AD8">
      <w:numFmt w:val="bullet"/>
      <w:lvlText w:val="•"/>
      <w:lvlJc w:val="left"/>
      <w:pPr>
        <w:ind w:left="1022" w:hanging="709"/>
      </w:pPr>
      <w:rPr>
        <w:rFonts w:hint="default"/>
        <w:lang w:val="ru-RU" w:eastAsia="en-US" w:bidi="ar-SA"/>
      </w:rPr>
    </w:lvl>
    <w:lvl w:ilvl="2" w:tplc="8F5081AE">
      <w:numFmt w:val="bullet"/>
      <w:lvlText w:val="•"/>
      <w:lvlJc w:val="left"/>
      <w:pPr>
        <w:ind w:left="1944" w:hanging="709"/>
      </w:pPr>
      <w:rPr>
        <w:rFonts w:hint="default"/>
        <w:lang w:val="ru-RU" w:eastAsia="en-US" w:bidi="ar-SA"/>
      </w:rPr>
    </w:lvl>
    <w:lvl w:ilvl="3" w:tplc="52923BE6">
      <w:numFmt w:val="bullet"/>
      <w:lvlText w:val="•"/>
      <w:lvlJc w:val="left"/>
      <w:pPr>
        <w:ind w:left="2866" w:hanging="709"/>
      </w:pPr>
      <w:rPr>
        <w:rFonts w:hint="default"/>
        <w:lang w:val="ru-RU" w:eastAsia="en-US" w:bidi="ar-SA"/>
      </w:rPr>
    </w:lvl>
    <w:lvl w:ilvl="4" w:tplc="5A9EDEDC">
      <w:numFmt w:val="bullet"/>
      <w:lvlText w:val="•"/>
      <w:lvlJc w:val="left"/>
      <w:pPr>
        <w:ind w:left="3789" w:hanging="709"/>
      </w:pPr>
      <w:rPr>
        <w:rFonts w:hint="default"/>
        <w:lang w:val="ru-RU" w:eastAsia="en-US" w:bidi="ar-SA"/>
      </w:rPr>
    </w:lvl>
    <w:lvl w:ilvl="5" w:tplc="61765872">
      <w:numFmt w:val="bullet"/>
      <w:lvlText w:val="•"/>
      <w:lvlJc w:val="left"/>
      <w:pPr>
        <w:ind w:left="4711" w:hanging="709"/>
      </w:pPr>
      <w:rPr>
        <w:rFonts w:hint="default"/>
        <w:lang w:val="ru-RU" w:eastAsia="en-US" w:bidi="ar-SA"/>
      </w:rPr>
    </w:lvl>
    <w:lvl w:ilvl="6" w:tplc="677424EC">
      <w:numFmt w:val="bullet"/>
      <w:lvlText w:val="•"/>
      <w:lvlJc w:val="left"/>
      <w:pPr>
        <w:ind w:left="5633" w:hanging="709"/>
      </w:pPr>
      <w:rPr>
        <w:rFonts w:hint="default"/>
        <w:lang w:val="ru-RU" w:eastAsia="en-US" w:bidi="ar-SA"/>
      </w:rPr>
    </w:lvl>
    <w:lvl w:ilvl="7" w:tplc="ED02EBAE">
      <w:numFmt w:val="bullet"/>
      <w:lvlText w:val="•"/>
      <w:lvlJc w:val="left"/>
      <w:pPr>
        <w:ind w:left="6556" w:hanging="709"/>
      </w:pPr>
      <w:rPr>
        <w:rFonts w:hint="default"/>
        <w:lang w:val="ru-RU" w:eastAsia="en-US" w:bidi="ar-SA"/>
      </w:rPr>
    </w:lvl>
    <w:lvl w:ilvl="8" w:tplc="069858E4">
      <w:numFmt w:val="bullet"/>
      <w:lvlText w:val="•"/>
      <w:lvlJc w:val="left"/>
      <w:pPr>
        <w:ind w:left="7478" w:hanging="709"/>
      </w:pPr>
      <w:rPr>
        <w:rFonts w:hint="default"/>
        <w:lang w:val="ru-RU" w:eastAsia="en-US" w:bidi="ar-SA"/>
      </w:rPr>
    </w:lvl>
  </w:abstractNum>
  <w:abstractNum w:abstractNumId="26" w15:restartNumberingAfterBreak="0">
    <w:nsid w:val="12DB02A7"/>
    <w:multiLevelType w:val="multilevel"/>
    <w:tmpl w:val="FD149F4A"/>
    <w:lvl w:ilvl="0">
      <w:start w:val="4"/>
      <w:numFmt w:val="decimal"/>
      <w:lvlText w:val="%1."/>
      <w:lvlJc w:val="left"/>
      <w:pPr>
        <w:ind w:left="218" w:hanging="708"/>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218"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318" w:hanging="641"/>
      </w:pPr>
      <w:rPr>
        <w:rFonts w:hint="default"/>
        <w:b/>
        <w:bCs/>
        <w:w w:val="100"/>
        <w:lang w:val="ru-RU" w:eastAsia="en-US" w:bidi="ar-SA"/>
      </w:rPr>
    </w:lvl>
    <w:lvl w:ilvl="3">
      <w:start w:val="1"/>
      <w:numFmt w:val="decimal"/>
      <w:lvlText w:val="%2.%3.%4."/>
      <w:lvlJc w:val="left"/>
      <w:pPr>
        <w:ind w:left="1578" w:hanging="60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2795" w:hanging="600"/>
      </w:pPr>
      <w:rPr>
        <w:rFonts w:hint="default"/>
        <w:lang w:val="ru-RU" w:eastAsia="en-US" w:bidi="ar-SA"/>
      </w:rPr>
    </w:lvl>
    <w:lvl w:ilvl="5">
      <w:numFmt w:val="bullet"/>
      <w:lvlText w:val="•"/>
      <w:lvlJc w:val="left"/>
      <w:pPr>
        <w:ind w:left="4010" w:hanging="600"/>
      </w:pPr>
      <w:rPr>
        <w:rFonts w:hint="default"/>
        <w:lang w:val="ru-RU" w:eastAsia="en-US" w:bidi="ar-SA"/>
      </w:rPr>
    </w:lvl>
    <w:lvl w:ilvl="6">
      <w:numFmt w:val="bullet"/>
      <w:lvlText w:val="•"/>
      <w:lvlJc w:val="left"/>
      <w:pPr>
        <w:ind w:left="5225" w:hanging="600"/>
      </w:pPr>
      <w:rPr>
        <w:rFonts w:hint="default"/>
        <w:lang w:val="ru-RU" w:eastAsia="en-US" w:bidi="ar-SA"/>
      </w:rPr>
    </w:lvl>
    <w:lvl w:ilvl="7">
      <w:numFmt w:val="bullet"/>
      <w:lvlText w:val="•"/>
      <w:lvlJc w:val="left"/>
      <w:pPr>
        <w:ind w:left="6440" w:hanging="600"/>
      </w:pPr>
      <w:rPr>
        <w:rFonts w:hint="default"/>
        <w:lang w:val="ru-RU" w:eastAsia="en-US" w:bidi="ar-SA"/>
      </w:rPr>
    </w:lvl>
    <w:lvl w:ilvl="8">
      <w:numFmt w:val="bullet"/>
      <w:lvlText w:val="•"/>
      <w:lvlJc w:val="left"/>
      <w:pPr>
        <w:ind w:left="7656" w:hanging="600"/>
      </w:pPr>
      <w:rPr>
        <w:rFonts w:hint="default"/>
        <w:lang w:val="ru-RU" w:eastAsia="en-US" w:bidi="ar-SA"/>
      </w:rPr>
    </w:lvl>
  </w:abstractNum>
  <w:abstractNum w:abstractNumId="27" w15:restartNumberingAfterBreak="0">
    <w:nsid w:val="1367064C"/>
    <w:multiLevelType w:val="hybridMultilevel"/>
    <w:tmpl w:val="74A2F696"/>
    <w:lvl w:ilvl="0" w:tplc="9D0AF080">
      <w:start w:val="1"/>
      <w:numFmt w:val="decimal"/>
      <w:lvlText w:val="%1."/>
      <w:lvlJc w:val="left"/>
      <w:pPr>
        <w:ind w:left="926" w:hanging="708"/>
      </w:pPr>
      <w:rPr>
        <w:rFonts w:ascii="Times New Roman" w:eastAsia="Times New Roman" w:hAnsi="Times New Roman" w:cs="Times New Roman" w:hint="default"/>
        <w:b/>
        <w:bCs/>
        <w:w w:val="100"/>
        <w:sz w:val="24"/>
        <w:szCs w:val="24"/>
        <w:lang w:val="ru-RU" w:eastAsia="en-US" w:bidi="ar-SA"/>
      </w:rPr>
    </w:lvl>
    <w:lvl w:ilvl="1" w:tplc="019E45E4">
      <w:numFmt w:val="bullet"/>
      <w:lvlText w:val="•"/>
      <w:lvlJc w:val="left"/>
      <w:pPr>
        <w:ind w:left="1836" w:hanging="708"/>
      </w:pPr>
      <w:rPr>
        <w:rFonts w:hint="default"/>
        <w:lang w:val="ru-RU" w:eastAsia="en-US" w:bidi="ar-SA"/>
      </w:rPr>
    </w:lvl>
    <w:lvl w:ilvl="2" w:tplc="C4AA2260">
      <w:numFmt w:val="bullet"/>
      <w:lvlText w:val="•"/>
      <w:lvlJc w:val="left"/>
      <w:pPr>
        <w:ind w:left="2753" w:hanging="708"/>
      </w:pPr>
      <w:rPr>
        <w:rFonts w:hint="default"/>
        <w:lang w:val="ru-RU" w:eastAsia="en-US" w:bidi="ar-SA"/>
      </w:rPr>
    </w:lvl>
    <w:lvl w:ilvl="3" w:tplc="1FF0836E">
      <w:numFmt w:val="bullet"/>
      <w:lvlText w:val="•"/>
      <w:lvlJc w:val="left"/>
      <w:pPr>
        <w:ind w:left="3669" w:hanging="708"/>
      </w:pPr>
      <w:rPr>
        <w:rFonts w:hint="default"/>
        <w:lang w:val="ru-RU" w:eastAsia="en-US" w:bidi="ar-SA"/>
      </w:rPr>
    </w:lvl>
    <w:lvl w:ilvl="4" w:tplc="92428618">
      <w:numFmt w:val="bullet"/>
      <w:lvlText w:val="•"/>
      <w:lvlJc w:val="left"/>
      <w:pPr>
        <w:ind w:left="4586" w:hanging="708"/>
      </w:pPr>
      <w:rPr>
        <w:rFonts w:hint="default"/>
        <w:lang w:val="ru-RU" w:eastAsia="en-US" w:bidi="ar-SA"/>
      </w:rPr>
    </w:lvl>
    <w:lvl w:ilvl="5" w:tplc="D78EE434">
      <w:numFmt w:val="bullet"/>
      <w:lvlText w:val="•"/>
      <w:lvlJc w:val="left"/>
      <w:pPr>
        <w:ind w:left="5503" w:hanging="708"/>
      </w:pPr>
      <w:rPr>
        <w:rFonts w:hint="default"/>
        <w:lang w:val="ru-RU" w:eastAsia="en-US" w:bidi="ar-SA"/>
      </w:rPr>
    </w:lvl>
    <w:lvl w:ilvl="6" w:tplc="4E28D0F4">
      <w:numFmt w:val="bullet"/>
      <w:lvlText w:val="•"/>
      <w:lvlJc w:val="left"/>
      <w:pPr>
        <w:ind w:left="6419" w:hanging="708"/>
      </w:pPr>
      <w:rPr>
        <w:rFonts w:hint="default"/>
        <w:lang w:val="ru-RU" w:eastAsia="en-US" w:bidi="ar-SA"/>
      </w:rPr>
    </w:lvl>
    <w:lvl w:ilvl="7" w:tplc="CF2A3850">
      <w:numFmt w:val="bullet"/>
      <w:lvlText w:val="•"/>
      <w:lvlJc w:val="left"/>
      <w:pPr>
        <w:ind w:left="7336" w:hanging="708"/>
      </w:pPr>
      <w:rPr>
        <w:rFonts w:hint="default"/>
        <w:lang w:val="ru-RU" w:eastAsia="en-US" w:bidi="ar-SA"/>
      </w:rPr>
    </w:lvl>
    <w:lvl w:ilvl="8" w:tplc="A0766A72">
      <w:numFmt w:val="bullet"/>
      <w:lvlText w:val="•"/>
      <w:lvlJc w:val="left"/>
      <w:pPr>
        <w:ind w:left="8253" w:hanging="708"/>
      </w:pPr>
      <w:rPr>
        <w:rFonts w:hint="default"/>
        <w:lang w:val="ru-RU" w:eastAsia="en-US" w:bidi="ar-SA"/>
      </w:rPr>
    </w:lvl>
  </w:abstractNum>
  <w:abstractNum w:abstractNumId="28" w15:restartNumberingAfterBreak="0">
    <w:nsid w:val="13862A73"/>
    <w:multiLevelType w:val="hybridMultilevel"/>
    <w:tmpl w:val="68A6257A"/>
    <w:lvl w:ilvl="0" w:tplc="014C4012">
      <w:start w:val="1"/>
      <w:numFmt w:val="decimal"/>
      <w:lvlText w:val="%1."/>
      <w:lvlJc w:val="left"/>
      <w:pPr>
        <w:ind w:left="108" w:hanging="269"/>
      </w:pPr>
      <w:rPr>
        <w:rFonts w:ascii="Times New Roman" w:eastAsia="Times New Roman" w:hAnsi="Times New Roman" w:cs="Times New Roman" w:hint="default"/>
        <w:w w:val="100"/>
        <w:sz w:val="24"/>
        <w:szCs w:val="24"/>
        <w:lang w:val="ru-RU" w:eastAsia="en-US" w:bidi="ar-SA"/>
      </w:rPr>
    </w:lvl>
    <w:lvl w:ilvl="1" w:tplc="7FBAA694">
      <w:numFmt w:val="bullet"/>
      <w:lvlText w:val="•"/>
      <w:lvlJc w:val="left"/>
      <w:pPr>
        <w:ind w:left="891" w:hanging="269"/>
      </w:pPr>
      <w:rPr>
        <w:rFonts w:hint="default"/>
        <w:lang w:val="ru-RU" w:eastAsia="en-US" w:bidi="ar-SA"/>
      </w:rPr>
    </w:lvl>
    <w:lvl w:ilvl="2" w:tplc="26224CFC">
      <w:numFmt w:val="bullet"/>
      <w:lvlText w:val="•"/>
      <w:lvlJc w:val="left"/>
      <w:pPr>
        <w:ind w:left="1682" w:hanging="269"/>
      </w:pPr>
      <w:rPr>
        <w:rFonts w:hint="default"/>
        <w:lang w:val="ru-RU" w:eastAsia="en-US" w:bidi="ar-SA"/>
      </w:rPr>
    </w:lvl>
    <w:lvl w:ilvl="3" w:tplc="C644ABF8">
      <w:numFmt w:val="bullet"/>
      <w:lvlText w:val="•"/>
      <w:lvlJc w:val="left"/>
      <w:pPr>
        <w:ind w:left="2473" w:hanging="269"/>
      </w:pPr>
      <w:rPr>
        <w:rFonts w:hint="default"/>
        <w:lang w:val="ru-RU" w:eastAsia="en-US" w:bidi="ar-SA"/>
      </w:rPr>
    </w:lvl>
    <w:lvl w:ilvl="4" w:tplc="C4DCCACE">
      <w:numFmt w:val="bullet"/>
      <w:lvlText w:val="•"/>
      <w:lvlJc w:val="left"/>
      <w:pPr>
        <w:ind w:left="3264" w:hanging="269"/>
      </w:pPr>
      <w:rPr>
        <w:rFonts w:hint="default"/>
        <w:lang w:val="ru-RU" w:eastAsia="en-US" w:bidi="ar-SA"/>
      </w:rPr>
    </w:lvl>
    <w:lvl w:ilvl="5" w:tplc="E4AC2498">
      <w:numFmt w:val="bullet"/>
      <w:lvlText w:val="•"/>
      <w:lvlJc w:val="left"/>
      <w:pPr>
        <w:ind w:left="4055" w:hanging="269"/>
      </w:pPr>
      <w:rPr>
        <w:rFonts w:hint="default"/>
        <w:lang w:val="ru-RU" w:eastAsia="en-US" w:bidi="ar-SA"/>
      </w:rPr>
    </w:lvl>
    <w:lvl w:ilvl="6" w:tplc="5F664D44">
      <w:numFmt w:val="bullet"/>
      <w:lvlText w:val="•"/>
      <w:lvlJc w:val="left"/>
      <w:pPr>
        <w:ind w:left="4846" w:hanging="269"/>
      </w:pPr>
      <w:rPr>
        <w:rFonts w:hint="default"/>
        <w:lang w:val="ru-RU" w:eastAsia="en-US" w:bidi="ar-SA"/>
      </w:rPr>
    </w:lvl>
    <w:lvl w:ilvl="7" w:tplc="8BFE00D2">
      <w:numFmt w:val="bullet"/>
      <w:lvlText w:val="•"/>
      <w:lvlJc w:val="left"/>
      <w:pPr>
        <w:ind w:left="5637" w:hanging="269"/>
      </w:pPr>
      <w:rPr>
        <w:rFonts w:hint="default"/>
        <w:lang w:val="ru-RU" w:eastAsia="en-US" w:bidi="ar-SA"/>
      </w:rPr>
    </w:lvl>
    <w:lvl w:ilvl="8" w:tplc="B1EC3228">
      <w:numFmt w:val="bullet"/>
      <w:lvlText w:val="•"/>
      <w:lvlJc w:val="left"/>
      <w:pPr>
        <w:ind w:left="6428" w:hanging="269"/>
      </w:pPr>
      <w:rPr>
        <w:rFonts w:hint="default"/>
        <w:lang w:val="ru-RU" w:eastAsia="en-US" w:bidi="ar-SA"/>
      </w:rPr>
    </w:lvl>
  </w:abstractNum>
  <w:abstractNum w:abstractNumId="29" w15:restartNumberingAfterBreak="0">
    <w:nsid w:val="13C102E2"/>
    <w:multiLevelType w:val="hybridMultilevel"/>
    <w:tmpl w:val="7C8A37D8"/>
    <w:lvl w:ilvl="0" w:tplc="D8023C0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DF1CF1E6">
      <w:numFmt w:val="bullet"/>
      <w:lvlText w:val="•"/>
      <w:lvlJc w:val="left"/>
      <w:pPr>
        <w:ind w:left="639" w:hanging="140"/>
      </w:pPr>
      <w:rPr>
        <w:rFonts w:hint="default"/>
        <w:lang w:val="ru-RU" w:eastAsia="en-US" w:bidi="ar-SA"/>
      </w:rPr>
    </w:lvl>
    <w:lvl w:ilvl="2" w:tplc="ACD4DC48">
      <w:numFmt w:val="bullet"/>
      <w:lvlText w:val="•"/>
      <w:lvlJc w:val="left"/>
      <w:pPr>
        <w:ind w:left="1178" w:hanging="140"/>
      </w:pPr>
      <w:rPr>
        <w:rFonts w:hint="default"/>
        <w:lang w:val="ru-RU" w:eastAsia="en-US" w:bidi="ar-SA"/>
      </w:rPr>
    </w:lvl>
    <w:lvl w:ilvl="3" w:tplc="43DA7038">
      <w:numFmt w:val="bullet"/>
      <w:lvlText w:val="•"/>
      <w:lvlJc w:val="left"/>
      <w:pPr>
        <w:ind w:left="1717" w:hanging="140"/>
      </w:pPr>
      <w:rPr>
        <w:rFonts w:hint="default"/>
        <w:lang w:val="ru-RU" w:eastAsia="en-US" w:bidi="ar-SA"/>
      </w:rPr>
    </w:lvl>
    <w:lvl w:ilvl="4" w:tplc="A06E4572">
      <w:numFmt w:val="bullet"/>
      <w:lvlText w:val="•"/>
      <w:lvlJc w:val="left"/>
      <w:pPr>
        <w:ind w:left="2256" w:hanging="140"/>
      </w:pPr>
      <w:rPr>
        <w:rFonts w:hint="default"/>
        <w:lang w:val="ru-RU" w:eastAsia="en-US" w:bidi="ar-SA"/>
      </w:rPr>
    </w:lvl>
    <w:lvl w:ilvl="5" w:tplc="9CC8363A">
      <w:numFmt w:val="bullet"/>
      <w:lvlText w:val="•"/>
      <w:lvlJc w:val="left"/>
      <w:pPr>
        <w:ind w:left="2795" w:hanging="140"/>
      </w:pPr>
      <w:rPr>
        <w:rFonts w:hint="default"/>
        <w:lang w:val="ru-RU" w:eastAsia="en-US" w:bidi="ar-SA"/>
      </w:rPr>
    </w:lvl>
    <w:lvl w:ilvl="6" w:tplc="A34C1C0A">
      <w:numFmt w:val="bullet"/>
      <w:lvlText w:val="•"/>
      <w:lvlJc w:val="left"/>
      <w:pPr>
        <w:ind w:left="3334" w:hanging="140"/>
      </w:pPr>
      <w:rPr>
        <w:rFonts w:hint="default"/>
        <w:lang w:val="ru-RU" w:eastAsia="en-US" w:bidi="ar-SA"/>
      </w:rPr>
    </w:lvl>
    <w:lvl w:ilvl="7" w:tplc="368854D6">
      <w:numFmt w:val="bullet"/>
      <w:lvlText w:val="•"/>
      <w:lvlJc w:val="left"/>
      <w:pPr>
        <w:ind w:left="3873" w:hanging="140"/>
      </w:pPr>
      <w:rPr>
        <w:rFonts w:hint="default"/>
        <w:lang w:val="ru-RU" w:eastAsia="en-US" w:bidi="ar-SA"/>
      </w:rPr>
    </w:lvl>
    <w:lvl w:ilvl="8" w:tplc="31DE73FA">
      <w:numFmt w:val="bullet"/>
      <w:lvlText w:val="•"/>
      <w:lvlJc w:val="left"/>
      <w:pPr>
        <w:ind w:left="4412" w:hanging="140"/>
      </w:pPr>
      <w:rPr>
        <w:rFonts w:hint="default"/>
        <w:lang w:val="ru-RU" w:eastAsia="en-US" w:bidi="ar-SA"/>
      </w:rPr>
    </w:lvl>
  </w:abstractNum>
  <w:abstractNum w:abstractNumId="30" w15:restartNumberingAfterBreak="0">
    <w:nsid w:val="14012228"/>
    <w:multiLevelType w:val="hybridMultilevel"/>
    <w:tmpl w:val="04DA9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021EC8"/>
    <w:multiLevelType w:val="multilevel"/>
    <w:tmpl w:val="1368F4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50F09F1"/>
    <w:multiLevelType w:val="hybridMultilevel"/>
    <w:tmpl w:val="2A28C752"/>
    <w:lvl w:ilvl="0" w:tplc="4C9A286E">
      <w:numFmt w:val="bullet"/>
      <w:lvlText w:val=""/>
      <w:lvlJc w:val="left"/>
      <w:pPr>
        <w:ind w:left="107" w:hanging="708"/>
      </w:pPr>
      <w:rPr>
        <w:rFonts w:ascii="Symbol" w:eastAsia="Symbol" w:hAnsi="Symbol" w:cs="Symbol" w:hint="default"/>
        <w:w w:val="100"/>
        <w:sz w:val="24"/>
        <w:szCs w:val="24"/>
        <w:lang w:val="ru-RU" w:eastAsia="en-US" w:bidi="ar-SA"/>
      </w:rPr>
    </w:lvl>
    <w:lvl w:ilvl="1" w:tplc="50A4F26E">
      <w:numFmt w:val="bullet"/>
      <w:lvlText w:val="•"/>
      <w:lvlJc w:val="left"/>
      <w:pPr>
        <w:ind w:left="424" w:hanging="708"/>
      </w:pPr>
      <w:rPr>
        <w:rFonts w:hint="default"/>
        <w:lang w:val="ru-RU" w:eastAsia="en-US" w:bidi="ar-SA"/>
      </w:rPr>
    </w:lvl>
    <w:lvl w:ilvl="2" w:tplc="13529EA6">
      <w:numFmt w:val="bullet"/>
      <w:lvlText w:val="•"/>
      <w:lvlJc w:val="left"/>
      <w:pPr>
        <w:ind w:left="749" w:hanging="708"/>
      </w:pPr>
      <w:rPr>
        <w:rFonts w:hint="default"/>
        <w:lang w:val="ru-RU" w:eastAsia="en-US" w:bidi="ar-SA"/>
      </w:rPr>
    </w:lvl>
    <w:lvl w:ilvl="3" w:tplc="E8F46E0E">
      <w:numFmt w:val="bullet"/>
      <w:lvlText w:val="•"/>
      <w:lvlJc w:val="left"/>
      <w:pPr>
        <w:ind w:left="1074" w:hanging="708"/>
      </w:pPr>
      <w:rPr>
        <w:rFonts w:hint="default"/>
        <w:lang w:val="ru-RU" w:eastAsia="en-US" w:bidi="ar-SA"/>
      </w:rPr>
    </w:lvl>
    <w:lvl w:ilvl="4" w:tplc="745A0960">
      <w:numFmt w:val="bullet"/>
      <w:lvlText w:val="•"/>
      <w:lvlJc w:val="left"/>
      <w:pPr>
        <w:ind w:left="1399" w:hanging="708"/>
      </w:pPr>
      <w:rPr>
        <w:rFonts w:hint="default"/>
        <w:lang w:val="ru-RU" w:eastAsia="en-US" w:bidi="ar-SA"/>
      </w:rPr>
    </w:lvl>
    <w:lvl w:ilvl="5" w:tplc="FBFED2E0">
      <w:numFmt w:val="bullet"/>
      <w:lvlText w:val="•"/>
      <w:lvlJc w:val="left"/>
      <w:pPr>
        <w:ind w:left="1724" w:hanging="708"/>
      </w:pPr>
      <w:rPr>
        <w:rFonts w:hint="default"/>
        <w:lang w:val="ru-RU" w:eastAsia="en-US" w:bidi="ar-SA"/>
      </w:rPr>
    </w:lvl>
    <w:lvl w:ilvl="6" w:tplc="969C63E8">
      <w:numFmt w:val="bullet"/>
      <w:lvlText w:val="•"/>
      <w:lvlJc w:val="left"/>
      <w:pPr>
        <w:ind w:left="2049" w:hanging="708"/>
      </w:pPr>
      <w:rPr>
        <w:rFonts w:hint="default"/>
        <w:lang w:val="ru-RU" w:eastAsia="en-US" w:bidi="ar-SA"/>
      </w:rPr>
    </w:lvl>
    <w:lvl w:ilvl="7" w:tplc="4956D06A">
      <w:numFmt w:val="bullet"/>
      <w:lvlText w:val="•"/>
      <w:lvlJc w:val="left"/>
      <w:pPr>
        <w:ind w:left="2374" w:hanging="708"/>
      </w:pPr>
      <w:rPr>
        <w:rFonts w:hint="default"/>
        <w:lang w:val="ru-RU" w:eastAsia="en-US" w:bidi="ar-SA"/>
      </w:rPr>
    </w:lvl>
    <w:lvl w:ilvl="8" w:tplc="F3E0792A">
      <w:numFmt w:val="bullet"/>
      <w:lvlText w:val="•"/>
      <w:lvlJc w:val="left"/>
      <w:pPr>
        <w:ind w:left="2699" w:hanging="708"/>
      </w:pPr>
      <w:rPr>
        <w:rFonts w:hint="default"/>
        <w:lang w:val="ru-RU" w:eastAsia="en-US" w:bidi="ar-SA"/>
      </w:rPr>
    </w:lvl>
  </w:abstractNum>
  <w:abstractNum w:abstractNumId="33" w15:restartNumberingAfterBreak="0">
    <w:nsid w:val="16F91263"/>
    <w:multiLevelType w:val="hybridMultilevel"/>
    <w:tmpl w:val="4D96E160"/>
    <w:lvl w:ilvl="0" w:tplc="E6141ACC">
      <w:numFmt w:val="bullet"/>
      <w:lvlText w:val="–"/>
      <w:lvlJc w:val="left"/>
      <w:pPr>
        <w:ind w:left="131" w:hanging="708"/>
      </w:pPr>
      <w:rPr>
        <w:rFonts w:ascii="Times New Roman" w:eastAsia="Times New Roman" w:hAnsi="Times New Roman" w:cs="Times New Roman" w:hint="default"/>
        <w:w w:val="100"/>
        <w:sz w:val="24"/>
        <w:szCs w:val="24"/>
        <w:lang w:val="ru-RU" w:eastAsia="en-US" w:bidi="ar-SA"/>
      </w:rPr>
    </w:lvl>
    <w:lvl w:ilvl="1" w:tplc="46B287E6">
      <w:numFmt w:val="bullet"/>
      <w:lvlText w:val="•"/>
      <w:lvlJc w:val="left"/>
      <w:pPr>
        <w:ind w:left="578" w:hanging="708"/>
      </w:pPr>
      <w:rPr>
        <w:rFonts w:hint="default"/>
        <w:lang w:val="ru-RU" w:eastAsia="en-US" w:bidi="ar-SA"/>
      </w:rPr>
    </w:lvl>
    <w:lvl w:ilvl="2" w:tplc="F0D0E802">
      <w:numFmt w:val="bullet"/>
      <w:lvlText w:val="•"/>
      <w:lvlJc w:val="left"/>
      <w:pPr>
        <w:ind w:left="1016" w:hanging="708"/>
      </w:pPr>
      <w:rPr>
        <w:rFonts w:hint="default"/>
        <w:lang w:val="ru-RU" w:eastAsia="en-US" w:bidi="ar-SA"/>
      </w:rPr>
    </w:lvl>
    <w:lvl w:ilvl="3" w:tplc="3B4E692E">
      <w:numFmt w:val="bullet"/>
      <w:lvlText w:val="•"/>
      <w:lvlJc w:val="left"/>
      <w:pPr>
        <w:ind w:left="1454" w:hanging="708"/>
      </w:pPr>
      <w:rPr>
        <w:rFonts w:hint="default"/>
        <w:lang w:val="ru-RU" w:eastAsia="en-US" w:bidi="ar-SA"/>
      </w:rPr>
    </w:lvl>
    <w:lvl w:ilvl="4" w:tplc="8DA2F12C">
      <w:numFmt w:val="bullet"/>
      <w:lvlText w:val="•"/>
      <w:lvlJc w:val="left"/>
      <w:pPr>
        <w:ind w:left="1893" w:hanging="708"/>
      </w:pPr>
      <w:rPr>
        <w:rFonts w:hint="default"/>
        <w:lang w:val="ru-RU" w:eastAsia="en-US" w:bidi="ar-SA"/>
      </w:rPr>
    </w:lvl>
    <w:lvl w:ilvl="5" w:tplc="E29405AE">
      <w:numFmt w:val="bullet"/>
      <w:lvlText w:val="•"/>
      <w:lvlJc w:val="left"/>
      <w:pPr>
        <w:ind w:left="2331" w:hanging="708"/>
      </w:pPr>
      <w:rPr>
        <w:rFonts w:hint="default"/>
        <w:lang w:val="ru-RU" w:eastAsia="en-US" w:bidi="ar-SA"/>
      </w:rPr>
    </w:lvl>
    <w:lvl w:ilvl="6" w:tplc="405A43B8">
      <w:numFmt w:val="bullet"/>
      <w:lvlText w:val="•"/>
      <w:lvlJc w:val="left"/>
      <w:pPr>
        <w:ind w:left="2769" w:hanging="708"/>
      </w:pPr>
      <w:rPr>
        <w:rFonts w:hint="default"/>
        <w:lang w:val="ru-RU" w:eastAsia="en-US" w:bidi="ar-SA"/>
      </w:rPr>
    </w:lvl>
    <w:lvl w:ilvl="7" w:tplc="4042B94C">
      <w:numFmt w:val="bullet"/>
      <w:lvlText w:val="•"/>
      <w:lvlJc w:val="left"/>
      <w:pPr>
        <w:ind w:left="3208" w:hanging="708"/>
      </w:pPr>
      <w:rPr>
        <w:rFonts w:hint="default"/>
        <w:lang w:val="ru-RU" w:eastAsia="en-US" w:bidi="ar-SA"/>
      </w:rPr>
    </w:lvl>
    <w:lvl w:ilvl="8" w:tplc="4BB23E2C">
      <w:numFmt w:val="bullet"/>
      <w:lvlText w:val="•"/>
      <w:lvlJc w:val="left"/>
      <w:pPr>
        <w:ind w:left="3646" w:hanging="708"/>
      </w:pPr>
      <w:rPr>
        <w:rFonts w:hint="default"/>
        <w:lang w:val="ru-RU" w:eastAsia="en-US" w:bidi="ar-SA"/>
      </w:rPr>
    </w:lvl>
  </w:abstractNum>
  <w:abstractNum w:abstractNumId="34" w15:restartNumberingAfterBreak="0">
    <w:nsid w:val="17820E18"/>
    <w:multiLevelType w:val="multilevel"/>
    <w:tmpl w:val="5E3C9B52"/>
    <w:lvl w:ilvl="0">
      <w:start w:val="1"/>
      <w:numFmt w:val="decimal"/>
      <w:lvlText w:val="%1."/>
      <w:lvlJc w:val="left"/>
      <w:pPr>
        <w:ind w:left="318" w:hanging="262"/>
        <w:jc w:val="right"/>
      </w:pPr>
      <w:rPr>
        <w:rFonts w:hint="default"/>
        <w:w w:val="100"/>
        <w:lang w:val="ru-RU" w:eastAsia="en-US" w:bidi="ar-SA"/>
      </w:rPr>
    </w:lvl>
    <w:lvl w:ilvl="1">
      <w:start w:val="1"/>
      <w:numFmt w:val="decimal"/>
      <w:lvlText w:val="%2."/>
      <w:lvlJc w:val="left"/>
      <w:pPr>
        <w:ind w:left="318" w:hanging="240"/>
        <w:jc w:val="right"/>
      </w:pPr>
      <w:rPr>
        <w:rFonts w:hint="default"/>
        <w:b/>
        <w:bCs/>
        <w:w w:val="100"/>
        <w:lang w:val="ru-RU" w:eastAsia="en-US" w:bidi="ar-SA"/>
      </w:rPr>
    </w:lvl>
    <w:lvl w:ilvl="2">
      <w:start w:val="1"/>
      <w:numFmt w:val="decimal"/>
      <w:lvlText w:val="%2.%3."/>
      <w:lvlJc w:val="left"/>
      <w:pPr>
        <w:ind w:left="1270" w:hanging="420"/>
      </w:pPr>
      <w:rPr>
        <w:rFonts w:hint="default"/>
        <w:w w:val="100"/>
        <w:lang w:val="ru-RU" w:eastAsia="en-US" w:bidi="ar-SA"/>
      </w:rPr>
    </w:lvl>
    <w:lvl w:ilvl="3">
      <w:start w:val="1"/>
      <w:numFmt w:val="decimal"/>
      <w:lvlText w:val="%2.%3.%4."/>
      <w:lvlJc w:val="left"/>
      <w:pPr>
        <w:ind w:left="1689" w:hanging="600"/>
        <w:jc w:val="right"/>
      </w:pPr>
      <w:rPr>
        <w:rFonts w:hint="default"/>
        <w:b/>
        <w:bCs/>
        <w:w w:val="100"/>
        <w:lang w:val="ru-RU" w:eastAsia="en-US" w:bidi="ar-SA"/>
      </w:rPr>
    </w:lvl>
    <w:lvl w:ilvl="4">
      <w:numFmt w:val="bullet"/>
      <w:lvlText w:val="•"/>
      <w:lvlJc w:val="left"/>
      <w:pPr>
        <w:ind w:left="2895" w:hanging="600"/>
      </w:pPr>
      <w:rPr>
        <w:rFonts w:hint="default"/>
        <w:lang w:val="ru-RU" w:eastAsia="en-US" w:bidi="ar-SA"/>
      </w:rPr>
    </w:lvl>
    <w:lvl w:ilvl="5">
      <w:numFmt w:val="bullet"/>
      <w:lvlText w:val="•"/>
      <w:lvlJc w:val="left"/>
      <w:pPr>
        <w:ind w:left="4110" w:hanging="600"/>
      </w:pPr>
      <w:rPr>
        <w:rFonts w:hint="default"/>
        <w:lang w:val="ru-RU" w:eastAsia="en-US" w:bidi="ar-SA"/>
      </w:rPr>
    </w:lvl>
    <w:lvl w:ilvl="6">
      <w:numFmt w:val="bullet"/>
      <w:lvlText w:val="•"/>
      <w:lvlJc w:val="left"/>
      <w:pPr>
        <w:ind w:left="5325" w:hanging="600"/>
      </w:pPr>
      <w:rPr>
        <w:rFonts w:hint="default"/>
        <w:lang w:val="ru-RU" w:eastAsia="en-US" w:bidi="ar-SA"/>
      </w:rPr>
    </w:lvl>
    <w:lvl w:ilvl="7">
      <w:numFmt w:val="bullet"/>
      <w:lvlText w:val="•"/>
      <w:lvlJc w:val="left"/>
      <w:pPr>
        <w:ind w:left="6540" w:hanging="600"/>
      </w:pPr>
      <w:rPr>
        <w:rFonts w:hint="default"/>
        <w:lang w:val="ru-RU" w:eastAsia="en-US" w:bidi="ar-SA"/>
      </w:rPr>
    </w:lvl>
    <w:lvl w:ilvl="8">
      <w:numFmt w:val="bullet"/>
      <w:lvlText w:val="•"/>
      <w:lvlJc w:val="left"/>
      <w:pPr>
        <w:ind w:left="7756" w:hanging="600"/>
      </w:pPr>
      <w:rPr>
        <w:rFonts w:hint="default"/>
        <w:lang w:val="ru-RU" w:eastAsia="en-US" w:bidi="ar-SA"/>
      </w:rPr>
    </w:lvl>
  </w:abstractNum>
  <w:abstractNum w:abstractNumId="35" w15:restartNumberingAfterBreak="0">
    <w:nsid w:val="179F6A66"/>
    <w:multiLevelType w:val="hybridMultilevel"/>
    <w:tmpl w:val="147C4776"/>
    <w:lvl w:ilvl="0" w:tplc="EC725662">
      <w:start w:val="1"/>
      <w:numFmt w:val="decimal"/>
      <w:lvlText w:val="%1."/>
      <w:lvlJc w:val="left"/>
      <w:pPr>
        <w:ind w:left="818" w:hanging="349"/>
      </w:pPr>
      <w:rPr>
        <w:rFonts w:ascii="Times New Roman" w:eastAsia="Times New Roman" w:hAnsi="Times New Roman" w:cs="Times New Roman" w:hint="default"/>
        <w:b/>
        <w:bCs/>
        <w:w w:val="100"/>
        <w:sz w:val="24"/>
        <w:szCs w:val="24"/>
        <w:lang w:val="ru-RU" w:eastAsia="en-US" w:bidi="ar-SA"/>
      </w:rPr>
    </w:lvl>
    <w:lvl w:ilvl="1" w:tplc="8632AD0A">
      <w:numFmt w:val="bullet"/>
      <w:lvlText w:val="•"/>
      <w:lvlJc w:val="left"/>
      <w:pPr>
        <w:ind w:left="2073" w:hanging="349"/>
      </w:pPr>
      <w:rPr>
        <w:rFonts w:hint="default"/>
        <w:lang w:val="ru-RU" w:eastAsia="en-US" w:bidi="ar-SA"/>
      </w:rPr>
    </w:lvl>
    <w:lvl w:ilvl="2" w:tplc="F30E07B8">
      <w:numFmt w:val="bullet"/>
      <w:lvlText w:val="•"/>
      <w:lvlJc w:val="left"/>
      <w:pPr>
        <w:ind w:left="3326" w:hanging="349"/>
      </w:pPr>
      <w:rPr>
        <w:rFonts w:hint="default"/>
        <w:lang w:val="ru-RU" w:eastAsia="en-US" w:bidi="ar-SA"/>
      </w:rPr>
    </w:lvl>
    <w:lvl w:ilvl="3" w:tplc="6B30AA58">
      <w:numFmt w:val="bullet"/>
      <w:lvlText w:val="•"/>
      <w:lvlJc w:val="left"/>
      <w:pPr>
        <w:ind w:left="4579" w:hanging="349"/>
      </w:pPr>
      <w:rPr>
        <w:rFonts w:hint="default"/>
        <w:lang w:val="ru-RU" w:eastAsia="en-US" w:bidi="ar-SA"/>
      </w:rPr>
    </w:lvl>
    <w:lvl w:ilvl="4" w:tplc="7734A4E6">
      <w:numFmt w:val="bullet"/>
      <w:lvlText w:val="•"/>
      <w:lvlJc w:val="left"/>
      <w:pPr>
        <w:ind w:left="5832" w:hanging="349"/>
      </w:pPr>
      <w:rPr>
        <w:rFonts w:hint="default"/>
        <w:lang w:val="ru-RU" w:eastAsia="en-US" w:bidi="ar-SA"/>
      </w:rPr>
    </w:lvl>
    <w:lvl w:ilvl="5" w:tplc="866A287E">
      <w:numFmt w:val="bullet"/>
      <w:lvlText w:val="•"/>
      <w:lvlJc w:val="left"/>
      <w:pPr>
        <w:ind w:left="7085" w:hanging="349"/>
      </w:pPr>
      <w:rPr>
        <w:rFonts w:hint="default"/>
        <w:lang w:val="ru-RU" w:eastAsia="en-US" w:bidi="ar-SA"/>
      </w:rPr>
    </w:lvl>
    <w:lvl w:ilvl="6" w:tplc="E6EA5342">
      <w:numFmt w:val="bullet"/>
      <w:lvlText w:val="•"/>
      <w:lvlJc w:val="left"/>
      <w:pPr>
        <w:ind w:left="8338" w:hanging="349"/>
      </w:pPr>
      <w:rPr>
        <w:rFonts w:hint="default"/>
        <w:lang w:val="ru-RU" w:eastAsia="en-US" w:bidi="ar-SA"/>
      </w:rPr>
    </w:lvl>
    <w:lvl w:ilvl="7" w:tplc="91981FB6">
      <w:numFmt w:val="bullet"/>
      <w:lvlText w:val="•"/>
      <w:lvlJc w:val="left"/>
      <w:pPr>
        <w:ind w:left="9591" w:hanging="349"/>
      </w:pPr>
      <w:rPr>
        <w:rFonts w:hint="default"/>
        <w:lang w:val="ru-RU" w:eastAsia="en-US" w:bidi="ar-SA"/>
      </w:rPr>
    </w:lvl>
    <w:lvl w:ilvl="8" w:tplc="DB2A745C">
      <w:numFmt w:val="bullet"/>
      <w:lvlText w:val="•"/>
      <w:lvlJc w:val="left"/>
      <w:pPr>
        <w:ind w:left="10844" w:hanging="349"/>
      </w:pPr>
      <w:rPr>
        <w:rFonts w:hint="default"/>
        <w:lang w:val="ru-RU" w:eastAsia="en-US" w:bidi="ar-SA"/>
      </w:rPr>
    </w:lvl>
  </w:abstractNum>
  <w:abstractNum w:abstractNumId="36" w15:restartNumberingAfterBreak="0">
    <w:nsid w:val="1ADD52B9"/>
    <w:multiLevelType w:val="hybridMultilevel"/>
    <w:tmpl w:val="792C12AE"/>
    <w:lvl w:ilvl="0" w:tplc="1232653C">
      <w:numFmt w:val="bullet"/>
      <w:lvlText w:val="-"/>
      <w:lvlJc w:val="left"/>
      <w:pPr>
        <w:ind w:left="174" w:hanging="200"/>
      </w:pPr>
      <w:rPr>
        <w:rFonts w:ascii="Times New Roman" w:eastAsia="Times New Roman" w:hAnsi="Times New Roman" w:cs="Times New Roman" w:hint="default"/>
        <w:w w:val="99"/>
        <w:sz w:val="24"/>
        <w:szCs w:val="24"/>
        <w:lang w:val="ru-RU" w:eastAsia="en-US" w:bidi="ar-SA"/>
      </w:rPr>
    </w:lvl>
    <w:lvl w:ilvl="1" w:tplc="1100A4C6">
      <w:numFmt w:val="bullet"/>
      <w:lvlText w:val="•"/>
      <w:lvlJc w:val="left"/>
      <w:pPr>
        <w:ind w:left="571" w:hanging="200"/>
      </w:pPr>
      <w:rPr>
        <w:rFonts w:hint="default"/>
        <w:lang w:val="ru-RU" w:eastAsia="en-US" w:bidi="ar-SA"/>
      </w:rPr>
    </w:lvl>
    <w:lvl w:ilvl="2" w:tplc="C40A5478">
      <w:numFmt w:val="bullet"/>
      <w:lvlText w:val="•"/>
      <w:lvlJc w:val="left"/>
      <w:pPr>
        <w:ind w:left="962" w:hanging="200"/>
      </w:pPr>
      <w:rPr>
        <w:rFonts w:hint="default"/>
        <w:lang w:val="ru-RU" w:eastAsia="en-US" w:bidi="ar-SA"/>
      </w:rPr>
    </w:lvl>
    <w:lvl w:ilvl="3" w:tplc="04382556">
      <w:numFmt w:val="bullet"/>
      <w:lvlText w:val="•"/>
      <w:lvlJc w:val="left"/>
      <w:pPr>
        <w:ind w:left="1353" w:hanging="200"/>
      </w:pPr>
      <w:rPr>
        <w:rFonts w:hint="default"/>
        <w:lang w:val="ru-RU" w:eastAsia="en-US" w:bidi="ar-SA"/>
      </w:rPr>
    </w:lvl>
    <w:lvl w:ilvl="4" w:tplc="C36A35A0">
      <w:numFmt w:val="bullet"/>
      <w:lvlText w:val="•"/>
      <w:lvlJc w:val="left"/>
      <w:pPr>
        <w:ind w:left="1744" w:hanging="200"/>
      </w:pPr>
      <w:rPr>
        <w:rFonts w:hint="default"/>
        <w:lang w:val="ru-RU" w:eastAsia="en-US" w:bidi="ar-SA"/>
      </w:rPr>
    </w:lvl>
    <w:lvl w:ilvl="5" w:tplc="C622AC48">
      <w:numFmt w:val="bullet"/>
      <w:lvlText w:val="•"/>
      <w:lvlJc w:val="left"/>
      <w:pPr>
        <w:ind w:left="2136" w:hanging="200"/>
      </w:pPr>
      <w:rPr>
        <w:rFonts w:hint="default"/>
        <w:lang w:val="ru-RU" w:eastAsia="en-US" w:bidi="ar-SA"/>
      </w:rPr>
    </w:lvl>
    <w:lvl w:ilvl="6" w:tplc="DA9E8620">
      <w:numFmt w:val="bullet"/>
      <w:lvlText w:val="•"/>
      <w:lvlJc w:val="left"/>
      <w:pPr>
        <w:ind w:left="2527" w:hanging="200"/>
      </w:pPr>
      <w:rPr>
        <w:rFonts w:hint="default"/>
        <w:lang w:val="ru-RU" w:eastAsia="en-US" w:bidi="ar-SA"/>
      </w:rPr>
    </w:lvl>
    <w:lvl w:ilvl="7" w:tplc="23666AEC">
      <w:numFmt w:val="bullet"/>
      <w:lvlText w:val="•"/>
      <w:lvlJc w:val="left"/>
      <w:pPr>
        <w:ind w:left="2918" w:hanging="200"/>
      </w:pPr>
      <w:rPr>
        <w:rFonts w:hint="default"/>
        <w:lang w:val="ru-RU" w:eastAsia="en-US" w:bidi="ar-SA"/>
      </w:rPr>
    </w:lvl>
    <w:lvl w:ilvl="8" w:tplc="5636D216">
      <w:numFmt w:val="bullet"/>
      <w:lvlText w:val="•"/>
      <w:lvlJc w:val="left"/>
      <w:pPr>
        <w:ind w:left="3309" w:hanging="200"/>
      </w:pPr>
      <w:rPr>
        <w:rFonts w:hint="default"/>
        <w:lang w:val="ru-RU" w:eastAsia="en-US" w:bidi="ar-SA"/>
      </w:rPr>
    </w:lvl>
  </w:abstractNum>
  <w:abstractNum w:abstractNumId="37" w15:restartNumberingAfterBreak="0">
    <w:nsid w:val="1B2D4627"/>
    <w:multiLevelType w:val="multilevel"/>
    <w:tmpl w:val="21226A5E"/>
    <w:lvl w:ilvl="0">
      <w:start w:val="1"/>
      <w:numFmt w:val="decimal"/>
      <w:lvlText w:val="%1."/>
      <w:lvlJc w:val="left"/>
      <w:pPr>
        <w:ind w:left="938" w:hanging="348"/>
      </w:pPr>
      <w:rPr>
        <w:rFonts w:hint="default"/>
        <w:w w:val="100"/>
        <w:lang w:val="ru-RU" w:eastAsia="en-US" w:bidi="ar-SA"/>
      </w:rPr>
    </w:lvl>
    <w:lvl w:ilvl="1">
      <w:start w:val="1"/>
      <w:numFmt w:val="decimal"/>
      <w:lvlText w:val="%2."/>
      <w:lvlJc w:val="left"/>
      <w:pPr>
        <w:ind w:left="2945"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1409" w:hanging="42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926" w:hanging="14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1080" w:hanging="140"/>
      </w:pPr>
      <w:rPr>
        <w:rFonts w:hint="default"/>
        <w:lang w:val="ru-RU" w:eastAsia="en-US" w:bidi="ar-SA"/>
      </w:rPr>
    </w:lvl>
    <w:lvl w:ilvl="5">
      <w:numFmt w:val="bullet"/>
      <w:lvlText w:val="•"/>
      <w:lvlJc w:val="left"/>
      <w:pPr>
        <w:ind w:left="1400" w:hanging="140"/>
      </w:pPr>
      <w:rPr>
        <w:rFonts w:hint="default"/>
        <w:lang w:val="ru-RU" w:eastAsia="en-US" w:bidi="ar-SA"/>
      </w:rPr>
    </w:lvl>
    <w:lvl w:ilvl="6">
      <w:numFmt w:val="bullet"/>
      <w:lvlText w:val="•"/>
      <w:lvlJc w:val="left"/>
      <w:pPr>
        <w:ind w:left="2940" w:hanging="140"/>
      </w:pPr>
      <w:rPr>
        <w:rFonts w:hint="default"/>
        <w:lang w:val="ru-RU" w:eastAsia="en-US" w:bidi="ar-SA"/>
      </w:rPr>
    </w:lvl>
    <w:lvl w:ilvl="7">
      <w:numFmt w:val="bullet"/>
      <w:lvlText w:val="•"/>
      <w:lvlJc w:val="left"/>
      <w:pPr>
        <w:ind w:left="4726" w:hanging="140"/>
      </w:pPr>
      <w:rPr>
        <w:rFonts w:hint="default"/>
        <w:lang w:val="ru-RU" w:eastAsia="en-US" w:bidi="ar-SA"/>
      </w:rPr>
    </w:lvl>
    <w:lvl w:ilvl="8">
      <w:numFmt w:val="bullet"/>
      <w:lvlText w:val="•"/>
      <w:lvlJc w:val="left"/>
      <w:pPr>
        <w:ind w:left="6513" w:hanging="140"/>
      </w:pPr>
      <w:rPr>
        <w:rFonts w:hint="default"/>
        <w:lang w:val="ru-RU" w:eastAsia="en-US" w:bidi="ar-SA"/>
      </w:rPr>
    </w:lvl>
  </w:abstractNum>
  <w:abstractNum w:abstractNumId="38" w15:restartNumberingAfterBreak="0">
    <w:nsid w:val="1D730066"/>
    <w:multiLevelType w:val="hybridMultilevel"/>
    <w:tmpl w:val="7674C2FC"/>
    <w:lvl w:ilvl="0" w:tplc="F1F85266">
      <w:start w:val="1"/>
      <w:numFmt w:val="decimal"/>
      <w:lvlText w:val="%1."/>
      <w:lvlJc w:val="left"/>
      <w:pPr>
        <w:ind w:left="222" w:hanging="262"/>
      </w:pPr>
      <w:rPr>
        <w:rFonts w:hint="default"/>
        <w:b/>
        <w:bCs/>
        <w:w w:val="100"/>
        <w:lang w:val="ru-RU" w:eastAsia="en-US" w:bidi="ar-SA"/>
      </w:rPr>
    </w:lvl>
    <w:lvl w:ilvl="1" w:tplc="63763A2E">
      <w:numFmt w:val="bullet"/>
      <w:lvlText w:val="•"/>
      <w:lvlJc w:val="left"/>
      <w:pPr>
        <w:ind w:left="1182" w:hanging="262"/>
      </w:pPr>
      <w:rPr>
        <w:rFonts w:hint="default"/>
        <w:lang w:val="ru-RU" w:eastAsia="en-US" w:bidi="ar-SA"/>
      </w:rPr>
    </w:lvl>
    <w:lvl w:ilvl="2" w:tplc="4526521C">
      <w:numFmt w:val="bullet"/>
      <w:lvlText w:val="•"/>
      <w:lvlJc w:val="left"/>
      <w:pPr>
        <w:ind w:left="2145" w:hanging="262"/>
      </w:pPr>
      <w:rPr>
        <w:rFonts w:hint="default"/>
        <w:lang w:val="ru-RU" w:eastAsia="en-US" w:bidi="ar-SA"/>
      </w:rPr>
    </w:lvl>
    <w:lvl w:ilvl="3" w:tplc="8904D772">
      <w:numFmt w:val="bullet"/>
      <w:lvlText w:val="•"/>
      <w:lvlJc w:val="left"/>
      <w:pPr>
        <w:ind w:left="3107" w:hanging="262"/>
      </w:pPr>
      <w:rPr>
        <w:rFonts w:hint="default"/>
        <w:lang w:val="ru-RU" w:eastAsia="en-US" w:bidi="ar-SA"/>
      </w:rPr>
    </w:lvl>
    <w:lvl w:ilvl="4" w:tplc="BD5CFA04">
      <w:numFmt w:val="bullet"/>
      <w:lvlText w:val="•"/>
      <w:lvlJc w:val="left"/>
      <w:pPr>
        <w:ind w:left="4070" w:hanging="262"/>
      </w:pPr>
      <w:rPr>
        <w:rFonts w:hint="default"/>
        <w:lang w:val="ru-RU" w:eastAsia="en-US" w:bidi="ar-SA"/>
      </w:rPr>
    </w:lvl>
    <w:lvl w:ilvl="5" w:tplc="F7287C04">
      <w:numFmt w:val="bullet"/>
      <w:lvlText w:val="•"/>
      <w:lvlJc w:val="left"/>
      <w:pPr>
        <w:ind w:left="5033" w:hanging="262"/>
      </w:pPr>
      <w:rPr>
        <w:rFonts w:hint="default"/>
        <w:lang w:val="ru-RU" w:eastAsia="en-US" w:bidi="ar-SA"/>
      </w:rPr>
    </w:lvl>
    <w:lvl w:ilvl="6" w:tplc="431A8F3C">
      <w:numFmt w:val="bullet"/>
      <w:lvlText w:val="•"/>
      <w:lvlJc w:val="left"/>
      <w:pPr>
        <w:ind w:left="5995" w:hanging="262"/>
      </w:pPr>
      <w:rPr>
        <w:rFonts w:hint="default"/>
        <w:lang w:val="ru-RU" w:eastAsia="en-US" w:bidi="ar-SA"/>
      </w:rPr>
    </w:lvl>
    <w:lvl w:ilvl="7" w:tplc="56E2B634">
      <w:numFmt w:val="bullet"/>
      <w:lvlText w:val="•"/>
      <w:lvlJc w:val="left"/>
      <w:pPr>
        <w:ind w:left="6958" w:hanging="262"/>
      </w:pPr>
      <w:rPr>
        <w:rFonts w:hint="default"/>
        <w:lang w:val="ru-RU" w:eastAsia="en-US" w:bidi="ar-SA"/>
      </w:rPr>
    </w:lvl>
    <w:lvl w:ilvl="8" w:tplc="6F8AA560">
      <w:numFmt w:val="bullet"/>
      <w:lvlText w:val="•"/>
      <w:lvlJc w:val="left"/>
      <w:pPr>
        <w:ind w:left="7921" w:hanging="262"/>
      </w:pPr>
      <w:rPr>
        <w:rFonts w:hint="default"/>
        <w:lang w:val="ru-RU" w:eastAsia="en-US" w:bidi="ar-SA"/>
      </w:rPr>
    </w:lvl>
  </w:abstractNum>
  <w:abstractNum w:abstractNumId="39" w15:restartNumberingAfterBreak="0">
    <w:nsid w:val="1DB7213B"/>
    <w:multiLevelType w:val="hybridMultilevel"/>
    <w:tmpl w:val="321A87BA"/>
    <w:lvl w:ilvl="0" w:tplc="7B6A2100">
      <w:numFmt w:val="bullet"/>
      <w:lvlText w:val="-"/>
      <w:lvlJc w:val="left"/>
      <w:pPr>
        <w:ind w:left="106" w:hanging="140"/>
      </w:pPr>
      <w:rPr>
        <w:rFonts w:ascii="Times New Roman" w:eastAsia="Times New Roman" w:hAnsi="Times New Roman" w:cs="Times New Roman" w:hint="default"/>
        <w:w w:val="99"/>
        <w:sz w:val="24"/>
        <w:szCs w:val="24"/>
        <w:lang w:val="ru-RU" w:eastAsia="en-US" w:bidi="ar-SA"/>
      </w:rPr>
    </w:lvl>
    <w:lvl w:ilvl="1" w:tplc="49744542">
      <w:numFmt w:val="bullet"/>
      <w:lvlText w:val="•"/>
      <w:lvlJc w:val="left"/>
      <w:pPr>
        <w:ind w:left="386" w:hanging="140"/>
      </w:pPr>
      <w:rPr>
        <w:rFonts w:hint="default"/>
        <w:lang w:val="ru-RU" w:eastAsia="en-US" w:bidi="ar-SA"/>
      </w:rPr>
    </w:lvl>
    <w:lvl w:ilvl="2" w:tplc="5296D4D0">
      <w:numFmt w:val="bullet"/>
      <w:lvlText w:val="•"/>
      <w:lvlJc w:val="left"/>
      <w:pPr>
        <w:ind w:left="672" w:hanging="140"/>
      </w:pPr>
      <w:rPr>
        <w:rFonts w:hint="default"/>
        <w:lang w:val="ru-RU" w:eastAsia="en-US" w:bidi="ar-SA"/>
      </w:rPr>
    </w:lvl>
    <w:lvl w:ilvl="3" w:tplc="A6DE1D4C">
      <w:numFmt w:val="bullet"/>
      <w:lvlText w:val="•"/>
      <w:lvlJc w:val="left"/>
      <w:pPr>
        <w:ind w:left="958" w:hanging="140"/>
      </w:pPr>
      <w:rPr>
        <w:rFonts w:hint="default"/>
        <w:lang w:val="ru-RU" w:eastAsia="en-US" w:bidi="ar-SA"/>
      </w:rPr>
    </w:lvl>
    <w:lvl w:ilvl="4" w:tplc="69FA0E66">
      <w:numFmt w:val="bullet"/>
      <w:lvlText w:val="•"/>
      <w:lvlJc w:val="left"/>
      <w:pPr>
        <w:ind w:left="1245" w:hanging="140"/>
      </w:pPr>
      <w:rPr>
        <w:rFonts w:hint="default"/>
        <w:lang w:val="ru-RU" w:eastAsia="en-US" w:bidi="ar-SA"/>
      </w:rPr>
    </w:lvl>
    <w:lvl w:ilvl="5" w:tplc="D6367C76">
      <w:numFmt w:val="bullet"/>
      <w:lvlText w:val="•"/>
      <w:lvlJc w:val="left"/>
      <w:pPr>
        <w:ind w:left="1531" w:hanging="140"/>
      </w:pPr>
      <w:rPr>
        <w:rFonts w:hint="default"/>
        <w:lang w:val="ru-RU" w:eastAsia="en-US" w:bidi="ar-SA"/>
      </w:rPr>
    </w:lvl>
    <w:lvl w:ilvl="6" w:tplc="1E2021F2">
      <w:numFmt w:val="bullet"/>
      <w:lvlText w:val="•"/>
      <w:lvlJc w:val="left"/>
      <w:pPr>
        <w:ind w:left="1817" w:hanging="140"/>
      </w:pPr>
      <w:rPr>
        <w:rFonts w:hint="default"/>
        <w:lang w:val="ru-RU" w:eastAsia="en-US" w:bidi="ar-SA"/>
      </w:rPr>
    </w:lvl>
    <w:lvl w:ilvl="7" w:tplc="A13A97A8">
      <w:numFmt w:val="bullet"/>
      <w:lvlText w:val="•"/>
      <w:lvlJc w:val="left"/>
      <w:pPr>
        <w:ind w:left="2104" w:hanging="140"/>
      </w:pPr>
      <w:rPr>
        <w:rFonts w:hint="default"/>
        <w:lang w:val="ru-RU" w:eastAsia="en-US" w:bidi="ar-SA"/>
      </w:rPr>
    </w:lvl>
    <w:lvl w:ilvl="8" w:tplc="96803DF4">
      <w:numFmt w:val="bullet"/>
      <w:lvlText w:val="•"/>
      <w:lvlJc w:val="left"/>
      <w:pPr>
        <w:ind w:left="2390" w:hanging="140"/>
      </w:pPr>
      <w:rPr>
        <w:rFonts w:hint="default"/>
        <w:lang w:val="ru-RU" w:eastAsia="en-US" w:bidi="ar-SA"/>
      </w:rPr>
    </w:lvl>
  </w:abstractNum>
  <w:abstractNum w:abstractNumId="40" w15:restartNumberingAfterBreak="0">
    <w:nsid w:val="1DBF5AF5"/>
    <w:multiLevelType w:val="hybridMultilevel"/>
    <w:tmpl w:val="8A7C4A24"/>
    <w:lvl w:ilvl="0" w:tplc="A278455C">
      <w:numFmt w:val="bullet"/>
      <w:lvlText w:val="–"/>
      <w:lvlJc w:val="left"/>
      <w:pPr>
        <w:ind w:left="131" w:hanging="708"/>
      </w:pPr>
      <w:rPr>
        <w:rFonts w:ascii="Times New Roman" w:eastAsia="Times New Roman" w:hAnsi="Times New Roman" w:cs="Times New Roman" w:hint="default"/>
        <w:w w:val="100"/>
        <w:sz w:val="24"/>
        <w:szCs w:val="24"/>
        <w:lang w:val="ru-RU" w:eastAsia="en-US" w:bidi="ar-SA"/>
      </w:rPr>
    </w:lvl>
    <w:lvl w:ilvl="1" w:tplc="71902C72">
      <w:numFmt w:val="bullet"/>
      <w:lvlText w:val="•"/>
      <w:lvlJc w:val="left"/>
      <w:pPr>
        <w:ind w:left="506" w:hanging="708"/>
      </w:pPr>
      <w:rPr>
        <w:rFonts w:hint="default"/>
        <w:lang w:val="ru-RU" w:eastAsia="en-US" w:bidi="ar-SA"/>
      </w:rPr>
    </w:lvl>
    <w:lvl w:ilvl="2" w:tplc="933E41DC">
      <w:numFmt w:val="bullet"/>
      <w:lvlText w:val="•"/>
      <w:lvlJc w:val="left"/>
      <w:pPr>
        <w:ind w:left="873" w:hanging="708"/>
      </w:pPr>
      <w:rPr>
        <w:rFonts w:hint="default"/>
        <w:lang w:val="ru-RU" w:eastAsia="en-US" w:bidi="ar-SA"/>
      </w:rPr>
    </w:lvl>
    <w:lvl w:ilvl="3" w:tplc="222067D0">
      <w:numFmt w:val="bullet"/>
      <w:lvlText w:val="•"/>
      <w:lvlJc w:val="left"/>
      <w:pPr>
        <w:ind w:left="1240" w:hanging="708"/>
      </w:pPr>
      <w:rPr>
        <w:rFonts w:hint="default"/>
        <w:lang w:val="ru-RU" w:eastAsia="en-US" w:bidi="ar-SA"/>
      </w:rPr>
    </w:lvl>
    <w:lvl w:ilvl="4" w:tplc="FA3C9D3E">
      <w:numFmt w:val="bullet"/>
      <w:lvlText w:val="•"/>
      <w:lvlJc w:val="left"/>
      <w:pPr>
        <w:ind w:left="1607" w:hanging="708"/>
      </w:pPr>
      <w:rPr>
        <w:rFonts w:hint="default"/>
        <w:lang w:val="ru-RU" w:eastAsia="en-US" w:bidi="ar-SA"/>
      </w:rPr>
    </w:lvl>
    <w:lvl w:ilvl="5" w:tplc="0492940C">
      <w:numFmt w:val="bullet"/>
      <w:lvlText w:val="•"/>
      <w:lvlJc w:val="left"/>
      <w:pPr>
        <w:ind w:left="1974" w:hanging="708"/>
      </w:pPr>
      <w:rPr>
        <w:rFonts w:hint="default"/>
        <w:lang w:val="ru-RU" w:eastAsia="en-US" w:bidi="ar-SA"/>
      </w:rPr>
    </w:lvl>
    <w:lvl w:ilvl="6" w:tplc="208A9D4E">
      <w:numFmt w:val="bullet"/>
      <w:lvlText w:val="•"/>
      <w:lvlJc w:val="left"/>
      <w:pPr>
        <w:ind w:left="2341" w:hanging="708"/>
      </w:pPr>
      <w:rPr>
        <w:rFonts w:hint="default"/>
        <w:lang w:val="ru-RU" w:eastAsia="en-US" w:bidi="ar-SA"/>
      </w:rPr>
    </w:lvl>
    <w:lvl w:ilvl="7" w:tplc="35742B3C">
      <w:numFmt w:val="bullet"/>
      <w:lvlText w:val="•"/>
      <w:lvlJc w:val="left"/>
      <w:pPr>
        <w:ind w:left="2708" w:hanging="708"/>
      </w:pPr>
      <w:rPr>
        <w:rFonts w:hint="default"/>
        <w:lang w:val="ru-RU" w:eastAsia="en-US" w:bidi="ar-SA"/>
      </w:rPr>
    </w:lvl>
    <w:lvl w:ilvl="8" w:tplc="0E3A2042">
      <w:numFmt w:val="bullet"/>
      <w:lvlText w:val="•"/>
      <w:lvlJc w:val="left"/>
      <w:pPr>
        <w:ind w:left="3075" w:hanging="708"/>
      </w:pPr>
      <w:rPr>
        <w:rFonts w:hint="default"/>
        <w:lang w:val="ru-RU" w:eastAsia="en-US" w:bidi="ar-SA"/>
      </w:rPr>
    </w:lvl>
  </w:abstractNum>
  <w:abstractNum w:abstractNumId="41" w15:restartNumberingAfterBreak="0">
    <w:nsid w:val="1DD36CC6"/>
    <w:multiLevelType w:val="hybridMultilevel"/>
    <w:tmpl w:val="82686362"/>
    <w:lvl w:ilvl="0" w:tplc="0D109348">
      <w:numFmt w:val="bullet"/>
      <w:lvlText w:val="–"/>
      <w:lvlJc w:val="left"/>
      <w:pPr>
        <w:ind w:left="131" w:hanging="708"/>
      </w:pPr>
      <w:rPr>
        <w:rFonts w:ascii="Times New Roman" w:eastAsia="Times New Roman" w:hAnsi="Times New Roman" w:cs="Times New Roman" w:hint="default"/>
        <w:w w:val="100"/>
        <w:sz w:val="24"/>
        <w:szCs w:val="24"/>
        <w:lang w:val="ru-RU" w:eastAsia="en-US" w:bidi="ar-SA"/>
      </w:rPr>
    </w:lvl>
    <w:lvl w:ilvl="1" w:tplc="AE208FCA">
      <w:numFmt w:val="bullet"/>
      <w:lvlText w:val="•"/>
      <w:lvlJc w:val="left"/>
      <w:pPr>
        <w:ind w:left="506" w:hanging="708"/>
      </w:pPr>
      <w:rPr>
        <w:rFonts w:hint="default"/>
        <w:lang w:val="ru-RU" w:eastAsia="en-US" w:bidi="ar-SA"/>
      </w:rPr>
    </w:lvl>
    <w:lvl w:ilvl="2" w:tplc="E1CE2648">
      <w:numFmt w:val="bullet"/>
      <w:lvlText w:val="•"/>
      <w:lvlJc w:val="left"/>
      <w:pPr>
        <w:ind w:left="873" w:hanging="708"/>
      </w:pPr>
      <w:rPr>
        <w:rFonts w:hint="default"/>
        <w:lang w:val="ru-RU" w:eastAsia="en-US" w:bidi="ar-SA"/>
      </w:rPr>
    </w:lvl>
    <w:lvl w:ilvl="3" w:tplc="EEC0D48E">
      <w:numFmt w:val="bullet"/>
      <w:lvlText w:val="•"/>
      <w:lvlJc w:val="left"/>
      <w:pPr>
        <w:ind w:left="1240" w:hanging="708"/>
      </w:pPr>
      <w:rPr>
        <w:rFonts w:hint="default"/>
        <w:lang w:val="ru-RU" w:eastAsia="en-US" w:bidi="ar-SA"/>
      </w:rPr>
    </w:lvl>
    <w:lvl w:ilvl="4" w:tplc="063EEA8A">
      <w:numFmt w:val="bullet"/>
      <w:lvlText w:val="•"/>
      <w:lvlJc w:val="left"/>
      <w:pPr>
        <w:ind w:left="1607" w:hanging="708"/>
      </w:pPr>
      <w:rPr>
        <w:rFonts w:hint="default"/>
        <w:lang w:val="ru-RU" w:eastAsia="en-US" w:bidi="ar-SA"/>
      </w:rPr>
    </w:lvl>
    <w:lvl w:ilvl="5" w:tplc="7082ABAE">
      <w:numFmt w:val="bullet"/>
      <w:lvlText w:val="•"/>
      <w:lvlJc w:val="left"/>
      <w:pPr>
        <w:ind w:left="1974" w:hanging="708"/>
      </w:pPr>
      <w:rPr>
        <w:rFonts w:hint="default"/>
        <w:lang w:val="ru-RU" w:eastAsia="en-US" w:bidi="ar-SA"/>
      </w:rPr>
    </w:lvl>
    <w:lvl w:ilvl="6" w:tplc="AC828F9E">
      <w:numFmt w:val="bullet"/>
      <w:lvlText w:val="•"/>
      <w:lvlJc w:val="left"/>
      <w:pPr>
        <w:ind w:left="2341" w:hanging="708"/>
      </w:pPr>
      <w:rPr>
        <w:rFonts w:hint="default"/>
        <w:lang w:val="ru-RU" w:eastAsia="en-US" w:bidi="ar-SA"/>
      </w:rPr>
    </w:lvl>
    <w:lvl w:ilvl="7" w:tplc="3B4663A6">
      <w:numFmt w:val="bullet"/>
      <w:lvlText w:val="•"/>
      <w:lvlJc w:val="left"/>
      <w:pPr>
        <w:ind w:left="2708" w:hanging="708"/>
      </w:pPr>
      <w:rPr>
        <w:rFonts w:hint="default"/>
        <w:lang w:val="ru-RU" w:eastAsia="en-US" w:bidi="ar-SA"/>
      </w:rPr>
    </w:lvl>
    <w:lvl w:ilvl="8" w:tplc="2CD09612">
      <w:numFmt w:val="bullet"/>
      <w:lvlText w:val="•"/>
      <w:lvlJc w:val="left"/>
      <w:pPr>
        <w:ind w:left="3075" w:hanging="708"/>
      </w:pPr>
      <w:rPr>
        <w:rFonts w:hint="default"/>
        <w:lang w:val="ru-RU" w:eastAsia="en-US" w:bidi="ar-SA"/>
      </w:rPr>
    </w:lvl>
  </w:abstractNum>
  <w:abstractNum w:abstractNumId="42" w15:restartNumberingAfterBreak="0">
    <w:nsid w:val="1E3D4E7A"/>
    <w:multiLevelType w:val="multilevel"/>
    <w:tmpl w:val="FD66E7C8"/>
    <w:lvl w:ilvl="0">
      <w:start w:val="1"/>
      <w:numFmt w:val="decimal"/>
      <w:lvlText w:val="%1."/>
      <w:lvlJc w:val="left"/>
      <w:pPr>
        <w:ind w:left="218" w:hanging="708"/>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218"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218" w:hanging="634"/>
      </w:pPr>
      <w:rPr>
        <w:rFonts w:hint="default"/>
        <w:b/>
        <w:bCs/>
        <w:w w:val="100"/>
        <w:lang w:val="ru-RU" w:eastAsia="en-US" w:bidi="ar-SA"/>
      </w:rPr>
    </w:lvl>
    <w:lvl w:ilvl="3">
      <w:start w:val="1"/>
      <w:numFmt w:val="decimal"/>
      <w:lvlText w:val="%2.%3.%4."/>
      <w:lvlJc w:val="left"/>
      <w:pPr>
        <w:ind w:left="1526" w:hanging="60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2743" w:hanging="600"/>
      </w:pPr>
      <w:rPr>
        <w:rFonts w:hint="default"/>
        <w:lang w:val="ru-RU" w:eastAsia="en-US" w:bidi="ar-SA"/>
      </w:rPr>
    </w:lvl>
    <w:lvl w:ilvl="5">
      <w:numFmt w:val="bullet"/>
      <w:lvlText w:val="•"/>
      <w:lvlJc w:val="left"/>
      <w:pPr>
        <w:ind w:left="3967" w:hanging="600"/>
      </w:pPr>
      <w:rPr>
        <w:rFonts w:hint="default"/>
        <w:lang w:val="ru-RU" w:eastAsia="en-US" w:bidi="ar-SA"/>
      </w:rPr>
    </w:lvl>
    <w:lvl w:ilvl="6">
      <w:numFmt w:val="bullet"/>
      <w:lvlText w:val="•"/>
      <w:lvlJc w:val="left"/>
      <w:pPr>
        <w:ind w:left="5191" w:hanging="600"/>
      </w:pPr>
      <w:rPr>
        <w:rFonts w:hint="default"/>
        <w:lang w:val="ru-RU" w:eastAsia="en-US" w:bidi="ar-SA"/>
      </w:rPr>
    </w:lvl>
    <w:lvl w:ilvl="7">
      <w:numFmt w:val="bullet"/>
      <w:lvlText w:val="•"/>
      <w:lvlJc w:val="left"/>
      <w:pPr>
        <w:ind w:left="6415" w:hanging="600"/>
      </w:pPr>
      <w:rPr>
        <w:rFonts w:hint="default"/>
        <w:lang w:val="ru-RU" w:eastAsia="en-US" w:bidi="ar-SA"/>
      </w:rPr>
    </w:lvl>
    <w:lvl w:ilvl="8">
      <w:numFmt w:val="bullet"/>
      <w:lvlText w:val="•"/>
      <w:lvlJc w:val="left"/>
      <w:pPr>
        <w:ind w:left="7638" w:hanging="600"/>
      </w:pPr>
      <w:rPr>
        <w:rFonts w:hint="default"/>
        <w:lang w:val="ru-RU" w:eastAsia="en-US" w:bidi="ar-SA"/>
      </w:rPr>
    </w:lvl>
  </w:abstractNum>
  <w:abstractNum w:abstractNumId="43" w15:restartNumberingAfterBreak="0">
    <w:nsid w:val="1E624952"/>
    <w:multiLevelType w:val="hybridMultilevel"/>
    <w:tmpl w:val="1AE05DFA"/>
    <w:lvl w:ilvl="0" w:tplc="C632E214">
      <w:start w:val="1"/>
      <w:numFmt w:val="decimal"/>
      <w:lvlText w:val="%1."/>
      <w:lvlJc w:val="left"/>
      <w:pPr>
        <w:ind w:left="816" w:hanging="709"/>
      </w:pPr>
      <w:rPr>
        <w:rFonts w:ascii="Times New Roman" w:eastAsia="Times New Roman" w:hAnsi="Times New Roman" w:cs="Times New Roman" w:hint="default"/>
        <w:b/>
        <w:bCs/>
        <w:w w:val="100"/>
        <w:sz w:val="24"/>
        <w:szCs w:val="24"/>
        <w:lang w:val="ru-RU" w:eastAsia="en-US" w:bidi="ar-SA"/>
      </w:rPr>
    </w:lvl>
    <w:lvl w:ilvl="1" w:tplc="C838BC60">
      <w:numFmt w:val="bullet"/>
      <w:lvlText w:val="•"/>
      <w:lvlJc w:val="left"/>
      <w:pPr>
        <w:ind w:left="2016" w:hanging="709"/>
      </w:pPr>
      <w:rPr>
        <w:rFonts w:hint="default"/>
        <w:lang w:val="ru-RU" w:eastAsia="en-US" w:bidi="ar-SA"/>
      </w:rPr>
    </w:lvl>
    <w:lvl w:ilvl="2" w:tplc="40EE7B7E">
      <w:numFmt w:val="bullet"/>
      <w:lvlText w:val="•"/>
      <w:lvlJc w:val="left"/>
      <w:pPr>
        <w:ind w:left="3213" w:hanging="709"/>
      </w:pPr>
      <w:rPr>
        <w:rFonts w:hint="default"/>
        <w:lang w:val="ru-RU" w:eastAsia="en-US" w:bidi="ar-SA"/>
      </w:rPr>
    </w:lvl>
    <w:lvl w:ilvl="3" w:tplc="38360212">
      <w:numFmt w:val="bullet"/>
      <w:lvlText w:val="•"/>
      <w:lvlJc w:val="left"/>
      <w:pPr>
        <w:ind w:left="4410" w:hanging="709"/>
      </w:pPr>
      <w:rPr>
        <w:rFonts w:hint="default"/>
        <w:lang w:val="ru-RU" w:eastAsia="en-US" w:bidi="ar-SA"/>
      </w:rPr>
    </w:lvl>
    <w:lvl w:ilvl="4" w:tplc="ADDC5CEE">
      <w:numFmt w:val="bullet"/>
      <w:lvlText w:val="•"/>
      <w:lvlJc w:val="left"/>
      <w:pPr>
        <w:ind w:left="5607" w:hanging="709"/>
      </w:pPr>
      <w:rPr>
        <w:rFonts w:hint="default"/>
        <w:lang w:val="ru-RU" w:eastAsia="en-US" w:bidi="ar-SA"/>
      </w:rPr>
    </w:lvl>
    <w:lvl w:ilvl="5" w:tplc="74EAC792">
      <w:numFmt w:val="bullet"/>
      <w:lvlText w:val="•"/>
      <w:lvlJc w:val="left"/>
      <w:pPr>
        <w:ind w:left="6804" w:hanging="709"/>
      </w:pPr>
      <w:rPr>
        <w:rFonts w:hint="default"/>
        <w:lang w:val="ru-RU" w:eastAsia="en-US" w:bidi="ar-SA"/>
      </w:rPr>
    </w:lvl>
    <w:lvl w:ilvl="6" w:tplc="E9B2D712">
      <w:numFmt w:val="bullet"/>
      <w:lvlText w:val="•"/>
      <w:lvlJc w:val="left"/>
      <w:pPr>
        <w:ind w:left="8001" w:hanging="709"/>
      </w:pPr>
      <w:rPr>
        <w:rFonts w:hint="default"/>
        <w:lang w:val="ru-RU" w:eastAsia="en-US" w:bidi="ar-SA"/>
      </w:rPr>
    </w:lvl>
    <w:lvl w:ilvl="7" w:tplc="9056C8CC">
      <w:numFmt w:val="bullet"/>
      <w:lvlText w:val="•"/>
      <w:lvlJc w:val="left"/>
      <w:pPr>
        <w:ind w:left="9198" w:hanging="709"/>
      </w:pPr>
      <w:rPr>
        <w:rFonts w:hint="default"/>
        <w:lang w:val="ru-RU" w:eastAsia="en-US" w:bidi="ar-SA"/>
      </w:rPr>
    </w:lvl>
    <w:lvl w:ilvl="8" w:tplc="E4845B0A">
      <w:numFmt w:val="bullet"/>
      <w:lvlText w:val="•"/>
      <w:lvlJc w:val="left"/>
      <w:pPr>
        <w:ind w:left="10395" w:hanging="709"/>
      </w:pPr>
      <w:rPr>
        <w:rFonts w:hint="default"/>
        <w:lang w:val="ru-RU" w:eastAsia="en-US" w:bidi="ar-SA"/>
      </w:rPr>
    </w:lvl>
  </w:abstractNum>
  <w:abstractNum w:abstractNumId="44" w15:restartNumberingAfterBreak="0">
    <w:nsid w:val="20A927C3"/>
    <w:multiLevelType w:val="hybridMultilevel"/>
    <w:tmpl w:val="40567B18"/>
    <w:lvl w:ilvl="0" w:tplc="DBC0FA16">
      <w:start w:val="1"/>
      <w:numFmt w:val="decimal"/>
      <w:lvlText w:val="%1."/>
      <w:lvlJc w:val="left"/>
      <w:pPr>
        <w:ind w:left="1634" w:hanging="756"/>
        <w:jc w:val="right"/>
      </w:pPr>
      <w:rPr>
        <w:rFonts w:ascii="Times New Roman" w:eastAsia="Times New Roman" w:hAnsi="Times New Roman" w:cs="Times New Roman" w:hint="default"/>
        <w:w w:val="100"/>
        <w:sz w:val="24"/>
        <w:szCs w:val="24"/>
        <w:lang w:val="ru-RU" w:eastAsia="en-US" w:bidi="ar-SA"/>
      </w:rPr>
    </w:lvl>
    <w:lvl w:ilvl="1" w:tplc="BB2E8278">
      <w:numFmt w:val="bullet"/>
      <w:lvlText w:val="•"/>
      <w:lvlJc w:val="left"/>
      <w:pPr>
        <w:ind w:left="1640" w:hanging="756"/>
      </w:pPr>
      <w:rPr>
        <w:rFonts w:hint="default"/>
        <w:lang w:val="ru-RU" w:eastAsia="en-US" w:bidi="ar-SA"/>
      </w:rPr>
    </w:lvl>
    <w:lvl w:ilvl="2" w:tplc="B00649F8">
      <w:numFmt w:val="bullet"/>
      <w:lvlText w:val="•"/>
      <w:lvlJc w:val="left"/>
      <w:pPr>
        <w:ind w:left="2578" w:hanging="756"/>
      </w:pPr>
      <w:rPr>
        <w:rFonts w:hint="default"/>
        <w:lang w:val="ru-RU" w:eastAsia="en-US" w:bidi="ar-SA"/>
      </w:rPr>
    </w:lvl>
    <w:lvl w:ilvl="3" w:tplc="FBD4951A">
      <w:numFmt w:val="bullet"/>
      <w:lvlText w:val="•"/>
      <w:lvlJc w:val="left"/>
      <w:pPr>
        <w:ind w:left="3516" w:hanging="756"/>
      </w:pPr>
      <w:rPr>
        <w:rFonts w:hint="default"/>
        <w:lang w:val="ru-RU" w:eastAsia="en-US" w:bidi="ar-SA"/>
      </w:rPr>
    </w:lvl>
    <w:lvl w:ilvl="4" w:tplc="A5DA1C48">
      <w:numFmt w:val="bullet"/>
      <w:lvlText w:val="•"/>
      <w:lvlJc w:val="left"/>
      <w:pPr>
        <w:ind w:left="4455" w:hanging="756"/>
      </w:pPr>
      <w:rPr>
        <w:rFonts w:hint="default"/>
        <w:lang w:val="ru-RU" w:eastAsia="en-US" w:bidi="ar-SA"/>
      </w:rPr>
    </w:lvl>
    <w:lvl w:ilvl="5" w:tplc="40068BA6">
      <w:numFmt w:val="bullet"/>
      <w:lvlText w:val="•"/>
      <w:lvlJc w:val="left"/>
      <w:pPr>
        <w:ind w:left="5393" w:hanging="756"/>
      </w:pPr>
      <w:rPr>
        <w:rFonts w:hint="default"/>
        <w:lang w:val="ru-RU" w:eastAsia="en-US" w:bidi="ar-SA"/>
      </w:rPr>
    </w:lvl>
    <w:lvl w:ilvl="6" w:tplc="0AB64F44">
      <w:numFmt w:val="bullet"/>
      <w:lvlText w:val="•"/>
      <w:lvlJc w:val="left"/>
      <w:pPr>
        <w:ind w:left="6332" w:hanging="756"/>
      </w:pPr>
      <w:rPr>
        <w:rFonts w:hint="default"/>
        <w:lang w:val="ru-RU" w:eastAsia="en-US" w:bidi="ar-SA"/>
      </w:rPr>
    </w:lvl>
    <w:lvl w:ilvl="7" w:tplc="7514FA54">
      <w:numFmt w:val="bullet"/>
      <w:lvlText w:val="•"/>
      <w:lvlJc w:val="left"/>
      <w:pPr>
        <w:ind w:left="7270" w:hanging="756"/>
      </w:pPr>
      <w:rPr>
        <w:rFonts w:hint="default"/>
        <w:lang w:val="ru-RU" w:eastAsia="en-US" w:bidi="ar-SA"/>
      </w:rPr>
    </w:lvl>
    <w:lvl w:ilvl="8" w:tplc="140C6624">
      <w:numFmt w:val="bullet"/>
      <w:lvlText w:val="•"/>
      <w:lvlJc w:val="left"/>
      <w:pPr>
        <w:ind w:left="8209" w:hanging="756"/>
      </w:pPr>
      <w:rPr>
        <w:rFonts w:hint="default"/>
        <w:lang w:val="ru-RU" w:eastAsia="en-US" w:bidi="ar-SA"/>
      </w:rPr>
    </w:lvl>
  </w:abstractNum>
  <w:abstractNum w:abstractNumId="45" w15:restartNumberingAfterBreak="0">
    <w:nsid w:val="21A9084C"/>
    <w:multiLevelType w:val="hybridMultilevel"/>
    <w:tmpl w:val="9970E604"/>
    <w:lvl w:ilvl="0" w:tplc="1C1EF1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1EA445E"/>
    <w:multiLevelType w:val="hybridMultilevel"/>
    <w:tmpl w:val="37200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27B061A"/>
    <w:multiLevelType w:val="hybridMultilevel"/>
    <w:tmpl w:val="986041C2"/>
    <w:lvl w:ilvl="0" w:tplc="0419000F">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22AA7959"/>
    <w:multiLevelType w:val="hybridMultilevel"/>
    <w:tmpl w:val="4948C4A6"/>
    <w:lvl w:ilvl="0" w:tplc="C8DC4C54">
      <w:start w:val="1"/>
      <w:numFmt w:val="decimal"/>
      <w:lvlText w:val="%1."/>
      <w:lvlJc w:val="left"/>
      <w:pPr>
        <w:ind w:left="218" w:hanging="591"/>
      </w:pPr>
      <w:rPr>
        <w:rFonts w:ascii="Times New Roman" w:eastAsia="Times New Roman" w:hAnsi="Times New Roman" w:cs="Times New Roman" w:hint="default"/>
        <w:w w:val="100"/>
        <w:sz w:val="24"/>
        <w:szCs w:val="24"/>
        <w:lang w:val="ru-RU" w:eastAsia="en-US" w:bidi="ar-SA"/>
      </w:rPr>
    </w:lvl>
    <w:lvl w:ilvl="1" w:tplc="BE402E98">
      <w:numFmt w:val="bullet"/>
      <w:lvlText w:val="•"/>
      <w:lvlJc w:val="left"/>
      <w:pPr>
        <w:ind w:left="3460" w:hanging="591"/>
      </w:pPr>
      <w:rPr>
        <w:rFonts w:hint="default"/>
        <w:lang w:val="ru-RU" w:eastAsia="en-US" w:bidi="ar-SA"/>
      </w:rPr>
    </w:lvl>
    <w:lvl w:ilvl="2" w:tplc="F0BCF892">
      <w:numFmt w:val="bullet"/>
      <w:lvlText w:val="•"/>
      <w:lvlJc w:val="left"/>
      <w:pPr>
        <w:ind w:left="4196" w:hanging="591"/>
      </w:pPr>
      <w:rPr>
        <w:rFonts w:hint="default"/>
        <w:lang w:val="ru-RU" w:eastAsia="en-US" w:bidi="ar-SA"/>
      </w:rPr>
    </w:lvl>
    <w:lvl w:ilvl="3" w:tplc="C024D0E4">
      <w:numFmt w:val="bullet"/>
      <w:lvlText w:val="•"/>
      <w:lvlJc w:val="left"/>
      <w:pPr>
        <w:ind w:left="4932" w:hanging="591"/>
      </w:pPr>
      <w:rPr>
        <w:rFonts w:hint="default"/>
        <w:lang w:val="ru-RU" w:eastAsia="en-US" w:bidi="ar-SA"/>
      </w:rPr>
    </w:lvl>
    <w:lvl w:ilvl="4" w:tplc="7692315E">
      <w:numFmt w:val="bullet"/>
      <w:lvlText w:val="•"/>
      <w:lvlJc w:val="left"/>
      <w:pPr>
        <w:ind w:left="5668" w:hanging="591"/>
      </w:pPr>
      <w:rPr>
        <w:rFonts w:hint="default"/>
        <w:lang w:val="ru-RU" w:eastAsia="en-US" w:bidi="ar-SA"/>
      </w:rPr>
    </w:lvl>
    <w:lvl w:ilvl="5" w:tplc="535448A6">
      <w:numFmt w:val="bullet"/>
      <w:lvlText w:val="•"/>
      <w:lvlJc w:val="left"/>
      <w:pPr>
        <w:ind w:left="6405" w:hanging="591"/>
      </w:pPr>
      <w:rPr>
        <w:rFonts w:hint="default"/>
        <w:lang w:val="ru-RU" w:eastAsia="en-US" w:bidi="ar-SA"/>
      </w:rPr>
    </w:lvl>
    <w:lvl w:ilvl="6" w:tplc="79ECC582">
      <w:numFmt w:val="bullet"/>
      <w:lvlText w:val="•"/>
      <w:lvlJc w:val="left"/>
      <w:pPr>
        <w:ind w:left="7141" w:hanging="591"/>
      </w:pPr>
      <w:rPr>
        <w:rFonts w:hint="default"/>
        <w:lang w:val="ru-RU" w:eastAsia="en-US" w:bidi="ar-SA"/>
      </w:rPr>
    </w:lvl>
    <w:lvl w:ilvl="7" w:tplc="B4AEF704">
      <w:numFmt w:val="bullet"/>
      <w:lvlText w:val="•"/>
      <w:lvlJc w:val="left"/>
      <w:pPr>
        <w:ind w:left="7877" w:hanging="591"/>
      </w:pPr>
      <w:rPr>
        <w:rFonts w:hint="default"/>
        <w:lang w:val="ru-RU" w:eastAsia="en-US" w:bidi="ar-SA"/>
      </w:rPr>
    </w:lvl>
    <w:lvl w:ilvl="8" w:tplc="E5905D48">
      <w:numFmt w:val="bullet"/>
      <w:lvlText w:val="•"/>
      <w:lvlJc w:val="left"/>
      <w:pPr>
        <w:ind w:left="8613" w:hanging="591"/>
      </w:pPr>
      <w:rPr>
        <w:rFonts w:hint="default"/>
        <w:lang w:val="ru-RU" w:eastAsia="en-US" w:bidi="ar-SA"/>
      </w:rPr>
    </w:lvl>
  </w:abstractNum>
  <w:abstractNum w:abstractNumId="49" w15:restartNumberingAfterBreak="0">
    <w:nsid w:val="22B10D2C"/>
    <w:multiLevelType w:val="hybridMultilevel"/>
    <w:tmpl w:val="E5D260E0"/>
    <w:lvl w:ilvl="0" w:tplc="C9DC982C">
      <w:start w:val="8"/>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649ACFEE">
      <w:numFmt w:val="bullet"/>
      <w:lvlText w:val="•"/>
      <w:lvlJc w:val="left"/>
      <w:pPr>
        <w:ind w:left="1806" w:hanging="428"/>
      </w:pPr>
      <w:rPr>
        <w:rFonts w:hint="default"/>
        <w:lang w:val="ru-RU" w:eastAsia="en-US" w:bidi="ar-SA"/>
      </w:rPr>
    </w:lvl>
    <w:lvl w:ilvl="2" w:tplc="6BBC699E">
      <w:numFmt w:val="bullet"/>
      <w:lvlText w:val="•"/>
      <w:lvlJc w:val="left"/>
      <w:pPr>
        <w:ind w:left="3072" w:hanging="428"/>
      </w:pPr>
      <w:rPr>
        <w:rFonts w:hint="default"/>
        <w:lang w:val="ru-RU" w:eastAsia="en-US" w:bidi="ar-SA"/>
      </w:rPr>
    </w:lvl>
    <w:lvl w:ilvl="3" w:tplc="3872B592">
      <w:numFmt w:val="bullet"/>
      <w:lvlText w:val="•"/>
      <w:lvlJc w:val="left"/>
      <w:pPr>
        <w:ind w:left="4338" w:hanging="428"/>
      </w:pPr>
      <w:rPr>
        <w:rFonts w:hint="default"/>
        <w:lang w:val="ru-RU" w:eastAsia="en-US" w:bidi="ar-SA"/>
      </w:rPr>
    </w:lvl>
    <w:lvl w:ilvl="4" w:tplc="26A62D06">
      <w:numFmt w:val="bullet"/>
      <w:lvlText w:val="•"/>
      <w:lvlJc w:val="left"/>
      <w:pPr>
        <w:ind w:left="5604" w:hanging="428"/>
      </w:pPr>
      <w:rPr>
        <w:rFonts w:hint="default"/>
        <w:lang w:val="ru-RU" w:eastAsia="en-US" w:bidi="ar-SA"/>
      </w:rPr>
    </w:lvl>
    <w:lvl w:ilvl="5" w:tplc="97FAEE02">
      <w:numFmt w:val="bullet"/>
      <w:lvlText w:val="•"/>
      <w:lvlJc w:val="left"/>
      <w:pPr>
        <w:ind w:left="6870" w:hanging="428"/>
      </w:pPr>
      <w:rPr>
        <w:rFonts w:hint="default"/>
        <w:lang w:val="ru-RU" w:eastAsia="en-US" w:bidi="ar-SA"/>
      </w:rPr>
    </w:lvl>
    <w:lvl w:ilvl="6" w:tplc="8C3430BE">
      <w:numFmt w:val="bullet"/>
      <w:lvlText w:val="•"/>
      <w:lvlJc w:val="left"/>
      <w:pPr>
        <w:ind w:left="8136" w:hanging="428"/>
      </w:pPr>
      <w:rPr>
        <w:rFonts w:hint="default"/>
        <w:lang w:val="ru-RU" w:eastAsia="en-US" w:bidi="ar-SA"/>
      </w:rPr>
    </w:lvl>
    <w:lvl w:ilvl="7" w:tplc="6FF0D698">
      <w:numFmt w:val="bullet"/>
      <w:lvlText w:val="•"/>
      <w:lvlJc w:val="left"/>
      <w:pPr>
        <w:ind w:left="9402" w:hanging="428"/>
      </w:pPr>
      <w:rPr>
        <w:rFonts w:hint="default"/>
        <w:lang w:val="ru-RU" w:eastAsia="en-US" w:bidi="ar-SA"/>
      </w:rPr>
    </w:lvl>
    <w:lvl w:ilvl="8" w:tplc="3620C862">
      <w:numFmt w:val="bullet"/>
      <w:lvlText w:val="•"/>
      <w:lvlJc w:val="left"/>
      <w:pPr>
        <w:ind w:left="10668" w:hanging="428"/>
      </w:pPr>
      <w:rPr>
        <w:rFonts w:hint="default"/>
        <w:lang w:val="ru-RU" w:eastAsia="en-US" w:bidi="ar-SA"/>
      </w:rPr>
    </w:lvl>
  </w:abstractNum>
  <w:abstractNum w:abstractNumId="50" w15:restartNumberingAfterBreak="0">
    <w:nsid w:val="22C92ECE"/>
    <w:multiLevelType w:val="multilevel"/>
    <w:tmpl w:val="5E3C9B52"/>
    <w:lvl w:ilvl="0">
      <w:start w:val="1"/>
      <w:numFmt w:val="decimal"/>
      <w:lvlText w:val="%1."/>
      <w:lvlJc w:val="left"/>
      <w:pPr>
        <w:ind w:left="318" w:hanging="262"/>
        <w:jc w:val="right"/>
      </w:pPr>
      <w:rPr>
        <w:rFonts w:hint="default"/>
        <w:w w:val="100"/>
        <w:lang w:val="ru-RU" w:eastAsia="en-US" w:bidi="ar-SA"/>
      </w:rPr>
    </w:lvl>
    <w:lvl w:ilvl="1">
      <w:start w:val="1"/>
      <w:numFmt w:val="decimal"/>
      <w:lvlText w:val="%2."/>
      <w:lvlJc w:val="left"/>
      <w:pPr>
        <w:ind w:left="318" w:hanging="240"/>
        <w:jc w:val="right"/>
      </w:pPr>
      <w:rPr>
        <w:rFonts w:hint="default"/>
        <w:b/>
        <w:bCs/>
        <w:w w:val="100"/>
        <w:lang w:val="ru-RU" w:eastAsia="en-US" w:bidi="ar-SA"/>
      </w:rPr>
    </w:lvl>
    <w:lvl w:ilvl="2">
      <w:start w:val="1"/>
      <w:numFmt w:val="decimal"/>
      <w:lvlText w:val="%2.%3."/>
      <w:lvlJc w:val="left"/>
      <w:pPr>
        <w:ind w:left="1270" w:hanging="420"/>
      </w:pPr>
      <w:rPr>
        <w:rFonts w:hint="default"/>
        <w:w w:val="100"/>
        <w:lang w:val="ru-RU" w:eastAsia="en-US" w:bidi="ar-SA"/>
      </w:rPr>
    </w:lvl>
    <w:lvl w:ilvl="3">
      <w:start w:val="1"/>
      <w:numFmt w:val="decimal"/>
      <w:lvlText w:val="%2.%3.%4."/>
      <w:lvlJc w:val="left"/>
      <w:pPr>
        <w:ind w:left="1689" w:hanging="600"/>
        <w:jc w:val="right"/>
      </w:pPr>
      <w:rPr>
        <w:rFonts w:hint="default"/>
        <w:b/>
        <w:bCs/>
        <w:w w:val="100"/>
        <w:lang w:val="ru-RU" w:eastAsia="en-US" w:bidi="ar-SA"/>
      </w:rPr>
    </w:lvl>
    <w:lvl w:ilvl="4">
      <w:numFmt w:val="bullet"/>
      <w:lvlText w:val="•"/>
      <w:lvlJc w:val="left"/>
      <w:pPr>
        <w:ind w:left="2895" w:hanging="600"/>
      </w:pPr>
      <w:rPr>
        <w:rFonts w:hint="default"/>
        <w:lang w:val="ru-RU" w:eastAsia="en-US" w:bidi="ar-SA"/>
      </w:rPr>
    </w:lvl>
    <w:lvl w:ilvl="5">
      <w:numFmt w:val="bullet"/>
      <w:lvlText w:val="•"/>
      <w:lvlJc w:val="left"/>
      <w:pPr>
        <w:ind w:left="4110" w:hanging="600"/>
      </w:pPr>
      <w:rPr>
        <w:rFonts w:hint="default"/>
        <w:lang w:val="ru-RU" w:eastAsia="en-US" w:bidi="ar-SA"/>
      </w:rPr>
    </w:lvl>
    <w:lvl w:ilvl="6">
      <w:numFmt w:val="bullet"/>
      <w:lvlText w:val="•"/>
      <w:lvlJc w:val="left"/>
      <w:pPr>
        <w:ind w:left="5325" w:hanging="600"/>
      </w:pPr>
      <w:rPr>
        <w:rFonts w:hint="default"/>
        <w:lang w:val="ru-RU" w:eastAsia="en-US" w:bidi="ar-SA"/>
      </w:rPr>
    </w:lvl>
    <w:lvl w:ilvl="7">
      <w:numFmt w:val="bullet"/>
      <w:lvlText w:val="•"/>
      <w:lvlJc w:val="left"/>
      <w:pPr>
        <w:ind w:left="6540" w:hanging="600"/>
      </w:pPr>
      <w:rPr>
        <w:rFonts w:hint="default"/>
        <w:lang w:val="ru-RU" w:eastAsia="en-US" w:bidi="ar-SA"/>
      </w:rPr>
    </w:lvl>
    <w:lvl w:ilvl="8">
      <w:numFmt w:val="bullet"/>
      <w:lvlText w:val="•"/>
      <w:lvlJc w:val="left"/>
      <w:pPr>
        <w:ind w:left="7756" w:hanging="600"/>
      </w:pPr>
      <w:rPr>
        <w:rFonts w:hint="default"/>
        <w:lang w:val="ru-RU" w:eastAsia="en-US" w:bidi="ar-SA"/>
      </w:rPr>
    </w:lvl>
  </w:abstractNum>
  <w:abstractNum w:abstractNumId="51" w15:restartNumberingAfterBreak="0">
    <w:nsid w:val="24267D2E"/>
    <w:multiLevelType w:val="hybridMultilevel"/>
    <w:tmpl w:val="446C3CB6"/>
    <w:lvl w:ilvl="0" w:tplc="636471E8">
      <w:numFmt w:val="bullet"/>
      <w:lvlText w:val="–"/>
      <w:lvlJc w:val="left"/>
      <w:pPr>
        <w:ind w:left="131" w:hanging="708"/>
      </w:pPr>
      <w:rPr>
        <w:rFonts w:ascii="Times New Roman" w:eastAsia="Times New Roman" w:hAnsi="Times New Roman" w:cs="Times New Roman" w:hint="default"/>
        <w:w w:val="100"/>
        <w:sz w:val="24"/>
        <w:szCs w:val="24"/>
        <w:lang w:val="ru-RU" w:eastAsia="en-US" w:bidi="ar-SA"/>
      </w:rPr>
    </w:lvl>
    <w:lvl w:ilvl="1" w:tplc="48429612">
      <w:numFmt w:val="bullet"/>
      <w:lvlText w:val="•"/>
      <w:lvlJc w:val="left"/>
      <w:pPr>
        <w:ind w:left="506" w:hanging="708"/>
      </w:pPr>
      <w:rPr>
        <w:rFonts w:hint="default"/>
        <w:lang w:val="ru-RU" w:eastAsia="en-US" w:bidi="ar-SA"/>
      </w:rPr>
    </w:lvl>
    <w:lvl w:ilvl="2" w:tplc="9B0EEB84">
      <w:numFmt w:val="bullet"/>
      <w:lvlText w:val="•"/>
      <w:lvlJc w:val="left"/>
      <w:pPr>
        <w:ind w:left="873" w:hanging="708"/>
      </w:pPr>
      <w:rPr>
        <w:rFonts w:hint="default"/>
        <w:lang w:val="ru-RU" w:eastAsia="en-US" w:bidi="ar-SA"/>
      </w:rPr>
    </w:lvl>
    <w:lvl w:ilvl="3" w:tplc="D3A04DAA">
      <w:numFmt w:val="bullet"/>
      <w:lvlText w:val="•"/>
      <w:lvlJc w:val="left"/>
      <w:pPr>
        <w:ind w:left="1240" w:hanging="708"/>
      </w:pPr>
      <w:rPr>
        <w:rFonts w:hint="default"/>
        <w:lang w:val="ru-RU" w:eastAsia="en-US" w:bidi="ar-SA"/>
      </w:rPr>
    </w:lvl>
    <w:lvl w:ilvl="4" w:tplc="DA3252BC">
      <w:numFmt w:val="bullet"/>
      <w:lvlText w:val="•"/>
      <w:lvlJc w:val="left"/>
      <w:pPr>
        <w:ind w:left="1607" w:hanging="708"/>
      </w:pPr>
      <w:rPr>
        <w:rFonts w:hint="default"/>
        <w:lang w:val="ru-RU" w:eastAsia="en-US" w:bidi="ar-SA"/>
      </w:rPr>
    </w:lvl>
    <w:lvl w:ilvl="5" w:tplc="83A6E1AC">
      <w:numFmt w:val="bullet"/>
      <w:lvlText w:val="•"/>
      <w:lvlJc w:val="left"/>
      <w:pPr>
        <w:ind w:left="1974" w:hanging="708"/>
      </w:pPr>
      <w:rPr>
        <w:rFonts w:hint="default"/>
        <w:lang w:val="ru-RU" w:eastAsia="en-US" w:bidi="ar-SA"/>
      </w:rPr>
    </w:lvl>
    <w:lvl w:ilvl="6" w:tplc="417A437C">
      <w:numFmt w:val="bullet"/>
      <w:lvlText w:val="•"/>
      <w:lvlJc w:val="left"/>
      <w:pPr>
        <w:ind w:left="2341" w:hanging="708"/>
      </w:pPr>
      <w:rPr>
        <w:rFonts w:hint="default"/>
        <w:lang w:val="ru-RU" w:eastAsia="en-US" w:bidi="ar-SA"/>
      </w:rPr>
    </w:lvl>
    <w:lvl w:ilvl="7" w:tplc="5BA2D232">
      <w:numFmt w:val="bullet"/>
      <w:lvlText w:val="•"/>
      <w:lvlJc w:val="left"/>
      <w:pPr>
        <w:ind w:left="2708" w:hanging="708"/>
      </w:pPr>
      <w:rPr>
        <w:rFonts w:hint="default"/>
        <w:lang w:val="ru-RU" w:eastAsia="en-US" w:bidi="ar-SA"/>
      </w:rPr>
    </w:lvl>
    <w:lvl w:ilvl="8" w:tplc="60C61FDA">
      <w:numFmt w:val="bullet"/>
      <w:lvlText w:val="•"/>
      <w:lvlJc w:val="left"/>
      <w:pPr>
        <w:ind w:left="3075" w:hanging="708"/>
      </w:pPr>
      <w:rPr>
        <w:rFonts w:hint="default"/>
        <w:lang w:val="ru-RU" w:eastAsia="en-US" w:bidi="ar-SA"/>
      </w:rPr>
    </w:lvl>
  </w:abstractNum>
  <w:abstractNum w:abstractNumId="52" w15:restartNumberingAfterBreak="0">
    <w:nsid w:val="2575404F"/>
    <w:multiLevelType w:val="hybridMultilevel"/>
    <w:tmpl w:val="A9DAA89E"/>
    <w:lvl w:ilvl="0" w:tplc="3D1011C8">
      <w:numFmt w:val="bullet"/>
      <w:lvlText w:val="-"/>
      <w:lvlJc w:val="left"/>
      <w:pPr>
        <w:ind w:left="105" w:hanging="219"/>
      </w:pPr>
      <w:rPr>
        <w:rFonts w:ascii="Times New Roman" w:eastAsia="Times New Roman" w:hAnsi="Times New Roman" w:cs="Times New Roman" w:hint="default"/>
        <w:w w:val="99"/>
        <w:sz w:val="24"/>
        <w:szCs w:val="24"/>
        <w:lang w:val="ru-RU" w:eastAsia="en-US" w:bidi="ar-SA"/>
      </w:rPr>
    </w:lvl>
    <w:lvl w:ilvl="1" w:tplc="818A2680">
      <w:numFmt w:val="bullet"/>
      <w:lvlText w:val="•"/>
      <w:lvlJc w:val="left"/>
      <w:pPr>
        <w:ind w:left="976" w:hanging="219"/>
      </w:pPr>
      <w:rPr>
        <w:rFonts w:hint="default"/>
        <w:lang w:val="ru-RU" w:eastAsia="en-US" w:bidi="ar-SA"/>
      </w:rPr>
    </w:lvl>
    <w:lvl w:ilvl="2" w:tplc="3FC245B4">
      <w:numFmt w:val="bullet"/>
      <w:lvlText w:val="•"/>
      <w:lvlJc w:val="left"/>
      <w:pPr>
        <w:ind w:left="1853" w:hanging="219"/>
      </w:pPr>
      <w:rPr>
        <w:rFonts w:hint="default"/>
        <w:lang w:val="ru-RU" w:eastAsia="en-US" w:bidi="ar-SA"/>
      </w:rPr>
    </w:lvl>
    <w:lvl w:ilvl="3" w:tplc="894A7B3A">
      <w:numFmt w:val="bullet"/>
      <w:lvlText w:val="•"/>
      <w:lvlJc w:val="left"/>
      <w:pPr>
        <w:ind w:left="2730" w:hanging="219"/>
      </w:pPr>
      <w:rPr>
        <w:rFonts w:hint="default"/>
        <w:lang w:val="ru-RU" w:eastAsia="en-US" w:bidi="ar-SA"/>
      </w:rPr>
    </w:lvl>
    <w:lvl w:ilvl="4" w:tplc="C9A43DB2">
      <w:numFmt w:val="bullet"/>
      <w:lvlText w:val="•"/>
      <w:lvlJc w:val="left"/>
      <w:pPr>
        <w:ind w:left="3607" w:hanging="219"/>
      </w:pPr>
      <w:rPr>
        <w:rFonts w:hint="default"/>
        <w:lang w:val="ru-RU" w:eastAsia="en-US" w:bidi="ar-SA"/>
      </w:rPr>
    </w:lvl>
    <w:lvl w:ilvl="5" w:tplc="1F96122A">
      <w:numFmt w:val="bullet"/>
      <w:lvlText w:val="•"/>
      <w:lvlJc w:val="left"/>
      <w:pPr>
        <w:ind w:left="4484" w:hanging="219"/>
      </w:pPr>
      <w:rPr>
        <w:rFonts w:hint="default"/>
        <w:lang w:val="ru-RU" w:eastAsia="en-US" w:bidi="ar-SA"/>
      </w:rPr>
    </w:lvl>
    <w:lvl w:ilvl="6" w:tplc="4AA63184">
      <w:numFmt w:val="bullet"/>
      <w:lvlText w:val="•"/>
      <w:lvlJc w:val="left"/>
      <w:pPr>
        <w:ind w:left="5361" w:hanging="219"/>
      </w:pPr>
      <w:rPr>
        <w:rFonts w:hint="default"/>
        <w:lang w:val="ru-RU" w:eastAsia="en-US" w:bidi="ar-SA"/>
      </w:rPr>
    </w:lvl>
    <w:lvl w:ilvl="7" w:tplc="F47AAAFC">
      <w:numFmt w:val="bullet"/>
      <w:lvlText w:val="•"/>
      <w:lvlJc w:val="left"/>
      <w:pPr>
        <w:ind w:left="6238" w:hanging="219"/>
      </w:pPr>
      <w:rPr>
        <w:rFonts w:hint="default"/>
        <w:lang w:val="ru-RU" w:eastAsia="en-US" w:bidi="ar-SA"/>
      </w:rPr>
    </w:lvl>
    <w:lvl w:ilvl="8" w:tplc="339AEF10">
      <w:numFmt w:val="bullet"/>
      <w:lvlText w:val="•"/>
      <w:lvlJc w:val="left"/>
      <w:pPr>
        <w:ind w:left="7115" w:hanging="219"/>
      </w:pPr>
      <w:rPr>
        <w:rFonts w:hint="default"/>
        <w:lang w:val="ru-RU" w:eastAsia="en-US" w:bidi="ar-SA"/>
      </w:rPr>
    </w:lvl>
  </w:abstractNum>
  <w:abstractNum w:abstractNumId="53" w15:restartNumberingAfterBreak="0">
    <w:nsid w:val="27AA556E"/>
    <w:multiLevelType w:val="hybridMultilevel"/>
    <w:tmpl w:val="2F181A74"/>
    <w:lvl w:ilvl="0" w:tplc="3A78768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3FC7B4A">
      <w:numFmt w:val="bullet"/>
      <w:lvlText w:val="•"/>
      <w:lvlJc w:val="left"/>
      <w:pPr>
        <w:ind w:left="405" w:hanging="140"/>
      </w:pPr>
      <w:rPr>
        <w:rFonts w:hint="default"/>
        <w:lang w:val="ru-RU" w:eastAsia="en-US" w:bidi="ar-SA"/>
      </w:rPr>
    </w:lvl>
    <w:lvl w:ilvl="2" w:tplc="549A1A82">
      <w:numFmt w:val="bullet"/>
      <w:lvlText w:val="•"/>
      <w:lvlJc w:val="left"/>
      <w:pPr>
        <w:ind w:left="711" w:hanging="140"/>
      </w:pPr>
      <w:rPr>
        <w:rFonts w:hint="default"/>
        <w:lang w:val="ru-RU" w:eastAsia="en-US" w:bidi="ar-SA"/>
      </w:rPr>
    </w:lvl>
    <w:lvl w:ilvl="3" w:tplc="44281D0A">
      <w:numFmt w:val="bullet"/>
      <w:lvlText w:val="•"/>
      <w:lvlJc w:val="left"/>
      <w:pPr>
        <w:ind w:left="1017" w:hanging="140"/>
      </w:pPr>
      <w:rPr>
        <w:rFonts w:hint="default"/>
        <w:lang w:val="ru-RU" w:eastAsia="en-US" w:bidi="ar-SA"/>
      </w:rPr>
    </w:lvl>
    <w:lvl w:ilvl="4" w:tplc="8F68F44E">
      <w:numFmt w:val="bullet"/>
      <w:lvlText w:val="•"/>
      <w:lvlJc w:val="left"/>
      <w:pPr>
        <w:ind w:left="1323" w:hanging="140"/>
      </w:pPr>
      <w:rPr>
        <w:rFonts w:hint="default"/>
        <w:lang w:val="ru-RU" w:eastAsia="en-US" w:bidi="ar-SA"/>
      </w:rPr>
    </w:lvl>
    <w:lvl w:ilvl="5" w:tplc="1340F20A">
      <w:numFmt w:val="bullet"/>
      <w:lvlText w:val="•"/>
      <w:lvlJc w:val="left"/>
      <w:pPr>
        <w:ind w:left="1629" w:hanging="140"/>
      </w:pPr>
      <w:rPr>
        <w:rFonts w:hint="default"/>
        <w:lang w:val="ru-RU" w:eastAsia="en-US" w:bidi="ar-SA"/>
      </w:rPr>
    </w:lvl>
    <w:lvl w:ilvl="6" w:tplc="06F4FB04">
      <w:numFmt w:val="bullet"/>
      <w:lvlText w:val="•"/>
      <w:lvlJc w:val="left"/>
      <w:pPr>
        <w:ind w:left="1935" w:hanging="140"/>
      </w:pPr>
      <w:rPr>
        <w:rFonts w:hint="default"/>
        <w:lang w:val="ru-RU" w:eastAsia="en-US" w:bidi="ar-SA"/>
      </w:rPr>
    </w:lvl>
    <w:lvl w:ilvl="7" w:tplc="715C5D88">
      <w:numFmt w:val="bullet"/>
      <w:lvlText w:val="•"/>
      <w:lvlJc w:val="left"/>
      <w:pPr>
        <w:ind w:left="2241" w:hanging="140"/>
      </w:pPr>
      <w:rPr>
        <w:rFonts w:hint="default"/>
        <w:lang w:val="ru-RU" w:eastAsia="en-US" w:bidi="ar-SA"/>
      </w:rPr>
    </w:lvl>
    <w:lvl w:ilvl="8" w:tplc="A6B26594">
      <w:numFmt w:val="bullet"/>
      <w:lvlText w:val="•"/>
      <w:lvlJc w:val="left"/>
      <w:pPr>
        <w:ind w:left="2547" w:hanging="140"/>
      </w:pPr>
      <w:rPr>
        <w:rFonts w:hint="default"/>
        <w:lang w:val="ru-RU" w:eastAsia="en-US" w:bidi="ar-SA"/>
      </w:rPr>
    </w:lvl>
  </w:abstractNum>
  <w:abstractNum w:abstractNumId="54" w15:restartNumberingAfterBreak="0">
    <w:nsid w:val="27C902F1"/>
    <w:multiLevelType w:val="hybridMultilevel"/>
    <w:tmpl w:val="0E1A4A06"/>
    <w:lvl w:ilvl="0" w:tplc="5798CEFE">
      <w:numFmt w:val="bullet"/>
      <w:lvlText w:val="-"/>
      <w:lvlJc w:val="left"/>
      <w:pPr>
        <w:ind w:left="174" w:hanging="200"/>
      </w:pPr>
      <w:rPr>
        <w:rFonts w:ascii="Times New Roman" w:eastAsia="Times New Roman" w:hAnsi="Times New Roman" w:cs="Times New Roman" w:hint="default"/>
        <w:w w:val="99"/>
        <w:sz w:val="24"/>
        <w:szCs w:val="24"/>
        <w:lang w:val="ru-RU" w:eastAsia="en-US" w:bidi="ar-SA"/>
      </w:rPr>
    </w:lvl>
    <w:lvl w:ilvl="1" w:tplc="69AC803A">
      <w:numFmt w:val="bullet"/>
      <w:lvlText w:val="•"/>
      <w:lvlJc w:val="left"/>
      <w:pPr>
        <w:ind w:left="469" w:hanging="200"/>
      </w:pPr>
      <w:rPr>
        <w:rFonts w:hint="default"/>
        <w:lang w:val="ru-RU" w:eastAsia="en-US" w:bidi="ar-SA"/>
      </w:rPr>
    </w:lvl>
    <w:lvl w:ilvl="2" w:tplc="D92E39EA">
      <w:numFmt w:val="bullet"/>
      <w:lvlText w:val="•"/>
      <w:lvlJc w:val="left"/>
      <w:pPr>
        <w:ind w:left="759" w:hanging="200"/>
      </w:pPr>
      <w:rPr>
        <w:rFonts w:hint="default"/>
        <w:lang w:val="ru-RU" w:eastAsia="en-US" w:bidi="ar-SA"/>
      </w:rPr>
    </w:lvl>
    <w:lvl w:ilvl="3" w:tplc="0F00CF3E">
      <w:numFmt w:val="bullet"/>
      <w:lvlText w:val="•"/>
      <w:lvlJc w:val="left"/>
      <w:pPr>
        <w:ind w:left="1048" w:hanging="200"/>
      </w:pPr>
      <w:rPr>
        <w:rFonts w:hint="default"/>
        <w:lang w:val="ru-RU" w:eastAsia="en-US" w:bidi="ar-SA"/>
      </w:rPr>
    </w:lvl>
    <w:lvl w:ilvl="4" w:tplc="3D92591E">
      <w:numFmt w:val="bullet"/>
      <w:lvlText w:val="•"/>
      <w:lvlJc w:val="left"/>
      <w:pPr>
        <w:ind w:left="1338" w:hanging="200"/>
      </w:pPr>
      <w:rPr>
        <w:rFonts w:hint="default"/>
        <w:lang w:val="ru-RU" w:eastAsia="en-US" w:bidi="ar-SA"/>
      </w:rPr>
    </w:lvl>
    <w:lvl w:ilvl="5" w:tplc="28D02616">
      <w:numFmt w:val="bullet"/>
      <w:lvlText w:val="•"/>
      <w:lvlJc w:val="left"/>
      <w:pPr>
        <w:ind w:left="1627" w:hanging="200"/>
      </w:pPr>
      <w:rPr>
        <w:rFonts w:hint="default"/>
        <w:lang w:val="ru-RU" w:eastAsia="en-US" w:bidi="ar-SA"/>
      </w:rPr>
    </w:lvl>
    <w:lvl w:ilvl="6" w:tplc="974A6478">
      <w:numFmt w:val="bullet"/>
      <w:lvlText w:val="•"/>
      <w:lvlJc w:val="left"/>
      <w:pPr>
        <w:ind w:left="1917" w:hanging="200"/>
      </w:pPr>
      <w:rPr>
        <w:rFonts w:hint="default"/>
        <w:lang w:val="ru-RU" w:eastAsia="en-US" w:bidi="ar-SA"/>
      </w:rPr>
    </w:lvl>
    <w:lvl w:ilvl="7" w:tplc="D2EEA4E4">
      <w:numFmt w:val="bullet"/>
      <w:lvlText w:val="•"/>
      <w:lvlJc w:val="left"/>
      <w:pPr>
        <w:ind w:left="2206" w:hanging="200"/>
      </w:pPr>
      <w:rPr>
        <w:rFonts w:hint="default"/>
        <w:lang w:val="ru-RU" w:eastAsia="en-US" w:bidi="ar-SA"/>
      </w:rPr>
    </w:lvl>
    <w:lvl w:ilvl="8" w:tplc="4EC8D7C0">
      <w:numFmt w:val="bullet"/>
      <w:lvlText w:val="•"/>
      <w:lvlJc w:val="left"/>
      <w:pPr>
        <w:ind w:left="2496" w:hanging="200"/>
      </w:pPr>
      <w:rPr>
        <w:rFonts w:hint="default"/>
        <w:lang w:val="ru-RU" w:eastAsia="en-US" w:bidi="ar-SA"/>
      </w:rPr>
    </w:lvl>
  </w:abstractNum>
  <w:abstractNum w:abstractNumId="55" w15:restartNumberingAfterBreak="0">
    <w:nsid w:val="280A3594"/>
    <w:multiLevelType w:val="hybridMultilevel"/>
    <w:tmpl w:val="7674C2FC"/>
    <w:lvl w:ilvl="0" w:tplc="F1F85266">
      <w:start w:val="1"/>
      <w:numFmt w:val="decimal"/>
      <w:lvlText w:val="%1."/>
      <w:lvlJc w:val="left"/>
      <w:pPr>
        <w:ind w:left="222" w:hanging="262"/>
      </w:pPr>
      <w:rPr>
        <w:rFonts w:hint="default"/>
        <w:b/>
        <w:bCs/>
        <w:w w:val="100"/>
        <w:lang w:val="ru-RU" w:eastAsia="en-US" w:bidi="ar-SA"/>
      </w:rPr>
    </w:lvl>
    <w:lvl w:ilvl="1" w:tplc="63763A2E">
      <w:numFmt w:val="bullet"/>
      <w:lvlText w:val="•"/>
      <w:lvlJc w:val="left"/>
      <w:pPr>
        <w:ind w:left="1182" w:hanging="262"/>
      </w:pPr>
      <w:rPr>
        <w:rFonts w:hint="default"/>
        <w:lang w:val="ru-RU" w:eastAsia="en-US" w:bidi="ar-SA"/>
      </w:rPr>
    </w:lvl>
    <w:lvl w:ilvl="2" w:tplc="4526521C">
      <w:numFmt w:val="bullet"/>
      <w:lvlText w:val="•"/>
      <w:lvlJc w:val="left"/>
      <w:pPr>
        <w:ind w:left="2145" w:hanging="262"/>
      </w:pPr>
      <w:rPr>
        <w:rFonts w:hint="default"/>
        <w:lang w:val="ru-RU" w:eastAsia="en-US" w:bidi="ar-SA"/>
      </w:rPr>
    </w:lvl>
    <w:lvl w:ilvl="3" w:tplc="8904D772">
      <w:numFmt w:val="bullet"/>
      <w:lvlText w:val="•"/>
      <w:lvlJc w:val="left"/>
      <w:pPr>
        <w:ind w:left="3107" w:hanging="262"/>
      </w:pPr>
      <w:rPr>
        <w:rFonts w:hint="default"/>
        <w:lang w:val="ru-RU" w:eastAsia="en-US" w:bidi="ar-SA"/>
      </w:rPr>
    </w:lvl>
    <w:lvl w:ilvl="4" w:tplc="BD5CFA04">
      <w:numFmt w:val="bullet"/>
      <w:lvlText w:val="•"/>
      <w:lvlJc w:val="left"/>
      <w:pPr>
        <w:ind w:left="4070" w:hanging="262"/>
      </w:pPr>
      <w:rPr>
        <w:rFonts w:hint="default"/>
        <w:lang w:val="ru-RU" w:eastAsia="en-US" w:bidi="ar-SA"/>
      </w:rPr>
    </w:lvl>
    <w:lvl w:ilvl="5" w:tplc="F7287C04">
      <w:numFmt w:val="bullet"/>
      <w:lvlText w:val="•"/>
      <w:lvlJc w:val="left"/>
      <w:pPr>
        <w:ind w:left="5033" w:hanging="262"/>
      </w:pPr>
      <w:rPr>
        <w:rFonts w:hint="default"/>
        <w:lang w:val="ru-RU" w:eastAsia="en-US" w:bidi="ar-SA"/>
      </w:rPr>
    </w:lvl>
    <w:lvl w:ilvl="6" w:tplc="431A8F3C">
      <w:numFmt w:val="bullet"/>
      <w:lvlText w:val="•"/>
      <w:lvlJc w:val="left"/>
      <w:pPr>
        <w:ind w:left="5995" w:hanging="262"/>
      </w:pPr>
      <w:rPr>
        <w:rFonts w:hint="default"/>
        <w:lang w:val="ru-RU" w:eastAsia="en-US" w:bidi="ar-SA"/>
      </w:rPr>
    </w:lvl>
    <w:lvl w:ilvl="7" w:tplc="56E2B634">
      <w:numFmt w:val="bullet"/>
      <w:lvlText w:val="•"/>
      <w:lvlJc w:val="left"/>
      <w:pPr>
        <w:ind w:left="6958" w:hanging="262"/>
      </w:pPr>
      <w:rPr>
        <w:rFonts w:hint="default"/>
        <w:lang w:val="ru-RU" w:eastAsia="en-US" w:bidi="ar-SA"/>
      </w:rPr>
    </w:lvl>
    <w:lvl w:ilvl="8" w:tplc="6F8AA560">
      <w:numFmt w:val="bullet"/>
      <w:lvlText w:val="•"/>
      <w:lvlJc w:val="left"/>
      <w:pPr>
        <w:ind w:left="7921" w:hanging="262"/>
      </w:pPr>
      <w:rPr>
        <w:rFonts w:hint="default"/>
        <w:lang w:val="ru-RU" w:eastAsia="en-US" w:bidi="ar-SA"/>
      </w:rPr>
    </w:lvl>
  </w:abstractNum>
  <w:abstractNum w:abstractNumId="56" w15:restartNumberingAfterBreak="0">
    <w:nsid w:val="292C4008"/>
    <w:multiLevelType w:val="hybridMultilevel"/>
    <w:tmpl w:val="684CBC1E"/>
    <w:lvl w:ilvl="0" w:tplc="45E23FB4">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625A7268">
      <w:numFmt w:val="bullet"/>
      <w:lvlText w:val="•"/>
      <w:lvlJc w:val="left"/>
      <w:pPr>
        <w:ind w:left="1102" w:hanging="140"/>
      </w:pPr>
      <w:rPr>
        <w:rFonts w:hint="default"/>
        <w:lang w:val="ru-RU" w:eastAsia="en-US" w:bidi="ar-SA"/>
      </w:rPr>
    </w:lvl>
    <w:lvl w:ilvl="2" w:tplc="5D980202">
      <w:numFmt w:val="bullet"/>
      <w:lvlText w:val="•"/>
      <w:lvlJc w:val="left"/>
      <w:pPr>
        <w:ind w:left="1965" w:hanging="140"/>
      </w:pPr>
      <w:rPr>
        <w:rFonts w:hint="default"/>
        <w:lang w:val="ru-RU" w:eastAsia="en-US" w:bidi="ar-SA"/>
      </w:rPr>
    </w:lvl>
    <w:lvl w:ilvl="3" w:tplc="6F8819EC">
      <w:numFmt w:val="bullet"/>
      <w:lvlText w:val="•"/>
      <w:lvlJc w:val="left"/>
      <w:pPr>
        <w:ind w:left="2828" w:hanging="140"/>
      </w:pPr>
      <w:rPr>
        <w:rFonts w:hint="default"/>
        <w:lang w:val="ru-RU" w:eastAsia="en-US" w:bidi="ar-SA"/>
      </w:rPr>
    </w:lvl>
    <w:lvl w:ilvl="4" w:tplc="B9125566">
      <w:numFmt w:val="bullet"/>
      <w:lvlText w:val="•"/>
      <w:lvlJc w:val="left"/>
      <w:pPr>
        <w:ind w:left="3691" w:hanging="140"/>
      </w:pPr>
      <w:rPr>
        <w:rFonts w:hint="default"/>
        <w:lang w:val="ru-RU" w:eastAsia="en-US" w:bidi="ar-SA"/>
      </w:rPr>
    </w:lvl>
    <w:lvl w:ilvl="5" w:tplc="98F0DACE">
      <w:numFmt w:val="bullet"/>
      <w:lvlText w:val="•"/>
      <w:lvlJc w:val="left"/>
      <w:pPr>
        <w:ind w:left="4554" w:hanging="140"/>
      </w:pPr>
      <w:rPr>
        <w:rFonts w:hint="default"/>
        <w:lang w:val="ru-RU" w:eastAsia="en-US" w:bidi="ar-SA"/>
      </w:rPr>
    </w:lvl>
    <w:lvl w:ilvl="6" w:tplc="A1DC1FB4">
      <w:numFmt w:val="bullet"/>
      <w:lvlText w:val="•"/>
      <w:lvlJc w:val="left"/>
      <w:pPr>
        <w:ind w:left="5417" w:hanging="140"/>
      </w:pPr>
      <w:rPr>
        <w:rFonts w:hint="default"/>
        <w:lang w:val="ru-RU" w:eastAsia="en-US" w:bidi="ar-SA"/>
      </w:rPr>
    </w:lvl>
    <w:lvl w:ilvl="7" w:tplc="8DB615EA">
      <w:numFmt w:val="bullet"/>
      <w:lvlText w:val="•"/>
      <w:lvlJc w:val="left"/>
      <w:pPr>
        <w:ind w:left="6280" w:hanging="140"/>
      </w:pPr>
      <w:rPr>
        <w:rFonts w:hint="default"/>
        <w:lang w:val="ru-RU" w:eastAsia="en-US" w:bidi="ar-SA"/>
      </w:rPr>
    </w:lvl>
    <w:lvl w:ilvl="8" w:tplc="1D6C1630">
      <w:numFmt w:val="bullet"/>
      <w:lvlText w:val="•"/>
      <w:lvlJc w:val="left"/>
      <w:pPr>
        <w:ind w:left="7143" w:hanging="140"/>
      </w:pPr>
      <w:rPr>
        <w:rFonts w:hint="default"/>
        <w:lang w:val="ru-RU" w:eastAsia="en-US" w:bidi="ar-SA"/>
      </w:rPr>
    </w:lvl>
  </w:abstractNum>
  <w:abstractNum w:abstractNumId="57" w15:restartNumberingAfterBreak="0">
    <w:nsid w:val="2A0E18F7"/>
    <w:multiLevelType w:val="multilevel"/>
    <w:tmpl w:val="821857FA"/>
    <w:lvl w:ilvl="0">
      <w:start w:val="1"/>
      <w:numFmt w:val="decimal"/>
      <w:lvlText w:val="%1"/>
      <w:lvlJc w:val="left"/>
      <w:pPr>
        <w:ind w:left="1398" w:hanging="420"/>
      </w:pPr>
      <w:rPr>
        <w:rFonts w:hint="default"/>
        <w:lang w:val="ru-RU" w:eastAsia="en-US" w:bidi="ar-SA"/>
      </w:rPr>
    </w:lvl>
    <w:lvl w:ilvl="1">
      <w:start w:val="1"/>
      <w:numFmt w:val="decimal"/>
      <w:lvlText w:val="%1.%2."/>
      <w:lvlJc w:val="left"/>
      <w:pPr>
        <w:ind w:left="1398"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165" w:hanging="420"/>
      </w:pPr>
      <w:rPr>
        <w:rFonts w:hint="default"/>
        <w:lang w:val="ru-RU" w:eastAsia="en-US" w:bidi="ar-SA"/>
      </w:rPr>
    </w:lvl>
    <w:lvl w:ilvl="3">
      <w:numFmt w:val="bullet"/>
      <w:lvlText w:val="•"/>
      <w:lvlJc w:val="left"/>
      <w:pPr>
        <w:ind w:left="4047" w:hanging="420"/>
      </w:pPr>
      <w:rPr>
        <w:rFonts w:hint="default"/>
        <w:lang w:val="ru-RU" w:eastAsia="en-US" w:bidi="ar-SA"/>
      </w:rPr>
    </w:lvl>
    <w:lvl w:ilvl="4">
      <w:numFmt w:val="bullet"/>
      <w:lvlText w:val="•"/>
      <w:lvlJc w:val="left"/>
      <w:pPr>
        <w:ind w:left="4930" w:hanging="420"/>
      </w:pPr>
      <w:rPr>
        <w:rFonts w:hint="default"/>
        <w:lang w:val="ru-RU" w:eastAsia="en-US" w:bidi="ar-SA"/>
      </w:rPr>
    </w:lvl>
    <w:lvl w:ilvl="5">
      <w:numFmt w:val="bullet"/>
      <w:lvlText w:val="•"/>
      <w:lvlJc w:val="left"/>
      <w:pPr>
        <w:ind w:left="5813" w:hanging="420"/>
      </w:pPr>
      <w:rPr>
        <w:rFonts w:hint="default"/>
        <w:lang w:val="ru-RU" w:eastAsia="en-US" w:bidi="ar-SA"/>
      </w:rPr>
    </w:lvl>
    <w:lvl w:ilvl="6">
      <w:numFmt w:val="bullet"/>
      <w:lvlText w:val="•"/>
      <w:lvlJc w:val="left"/>
      <w:pPr>
        <w:ind w:left="6695" w:hanging="420"/>
      </w:pPr>
      <w:rPr>
        <w:rFonts w:hint="default"/>
        <w:lang w:val="ru-RU" w:eastAsia="en-US" w:bidi="ar-SA"/>
      </w:rPr>
    </w:lvl>
    <w:lvl w:ilvl="7">
      <w:numFmt w:val="bullet"/>
      <w:lvlText w:val="•"/>
      <w:lvlJc w:val="left"/>
      <w:pPr>
        <w:ind w:left="7578" w:hanging="420"/>
      </w:pPr>
      <w:rPr>
        <w:rFonts w:hint="default"/>
        <w:lang w:val="ru-RU" w:eastAsia="en-US" w:bidi="ar-SA"/>
      </w:rPr>
    </w:lvl>
    <w:lvl w:ilvl="8">
      <w:numFmt w:val="bullet"/>
      <w:lvlText w:val="•"/>
      <w:lvlJc w:val="left"/>
      <w:pPr>
        <w:ind w:left="8461" w:hanging="420"/>
      </w:pPr>
      <w:rPr>
        <w:rFonts w:hint="default"/>
        <w:lang w:val="ru-RU" w:eastAsia="en-US" w:bidi="ar-SA"/>
      </w:rPr>
    </w:lvl>
  </w:abstractNum>
  <w:abstractNum w:abstractNumId="58" w15:restartNumberingAfterBreak="0">
    <w:nsid w:val="2AE72705"/>
    <w:multiLevelType w:val="hybridMultilevel"/>
    <w:tmpl w:val="5AFE2AAE"/>
    <w:lvl w:ilvl="0" w:tplc="9F284C9A">
      <w:numFmt w:val="bullet"/>
      <w:lvlText w:val="-"/>
      <w:lvlJc w:val="left"/>
      <w:pPr>
        <w:ind w:left="107" w:hanging="173"/>
      </w:pPr>
      <w:rPr>
        <w:rFonts w:ascii="Times New Roman" w:eastAsia="Times New Roman" w:hAnsi="Times New Roman" w:cs="Times New Roman" w:hint="default"/>
        <w:w w:val="99"/>
        <w:sz w:val="24"/>
        <w:szCs w:val="24"/>
        <w:lang w:val="ru-RU" w:eastAsia="en-US" w:bidi="ar-SA"/>
      </w:rPr>
    </w:lvl>
    <w:lvl w:ilvl="1" w:tplc="06869244">
      <w:numFmt w:val="bullet"/>
      <w:lvlText w:val="•"/>
      <w:lvlJc w:val="left"/>
      <w:pPr>
        <w:ind w:left="443" w:hanging="173"/>
      </w:pPr>
      <w:rPr>
        <w:rFonts w:hint="default"/>
        <w:lang w:val="ru-RU" w:eastAsia="en-US" w:bidi="ar-SA"/>
      </w:rPr>
    </w:lvl>
    <w:lvl w:ilvl="2" w:tplc="9D101B7A">
      <w:numFmt w:val="bullet"/>
      <w:lvlText w:val="•"/>
      <w:lvlJc w:val="left"/>
      <w:pPr>
        <w:ind w:left="787" w:hanging="173"/>
      </w:pPr>
      <w:rPr>
        <w:rFonts w:hint="default"/>
        <w:lang w:val="ru-RU" w:eastAsia="en-US" w:bidi="ar-SA"/>
      </w:rPr>
    </w:lvl>
    <w:lvl w:ilvl="3" w:tplc="757A264E">
      <w:numFmt w:val="bullet"/>
      <w:lvlText w:val="•"/>
      <w:lvlJc w:val="left"/>
      <w:pPr>
        <w:ind w:left="1130" w:hanging="173"/>
      </w:pPr>
      <w:rPr>
        <w:rFonts w:hint="default"/>
        <w:lang w:val="ru-RU" w:eastAsia="en-US" w:bidi="ar-SA"/>
      </w:rPr>
    </w:lvl>
    <w:lvl w:ilvl="4" w:tplc="E8FEF9EA">
      <w:numFmt w:val="bullet"/>
      <w:lvlText w:val="•"/>
      <w:lvlJc w:val="left"/>
      <w:pPr>
        <w:ind w:left="1474" w:hanging="173"/>
      </w:pPr>
      <w:rPr>
        <w:rFonts w:hint="default"/>
        <w:lang w:val="ru-RU" w:eastAsia="en-US" w:bidi="ar-SA"/>
      </w:rPr>
    </w:lvl>
    <w:lvl w:ilvl="5" w:tplc="1FB2761C">
      <w:numFmt w:val="bullet"/>
      <w:lvlText w:val="•"/>
      <w:lvlJc w:val="left"/>
      <w:pPr>
        <w:ind w:left="1818" w:hanging="173"/>
      </w:pPr>
      <w:rPr>
        <w:rFonts w:hint="default"/>
        <w:lang w:val="ru-RU" w:eastAsia="en-US" w:bidi="ar-SA"/>
      </w:rPr>
    </w:lvl>
    <w:lvl w:ilvl="6" w:tplc="965231C6">
      <w:numFmt w:val="bullet"/>
      <w:lvlText w:val="•"/>
      <w:lvlJc w:val="left"/>
      <w:pPr>
        <w:ind w:left="2161" w:hanging="173"/>
      </w:pPr>
      <w:rPr>
        <w:rFonts w:hint="default"/>
        <w:lang w:val="ru-RU" w:eastAsia="en-US" w:bidi="ar-SA"/>
      </w:rPr>
    </w:lvl>
    <w:lvl w:ilvl="7" w:tplc="D720731A">
      <w:numFmt w:val="bullet"/>
      <w:lvlText w:val="•"/>
      <w:lvlJc w:val="left"/>
      <w:pPr>
        <w:ind w:left="2505" w:hanging="173"/>
      </w:pPr>
      <w:rPr>
        <w:rFonts w:hint="default"/>
        <w:lang w:val="ru-RU" w:eastAsia="en-US" w:bidi="ar-SA"/>
      </w:rPr>
    </w:lvl>
    <w:lvl w:ilvl="8" w:tplc="416E6BCA">
      <w:numFmt w:val="bullet"/>
      <w:lvlText w:val="•"/>
      <w:lvlJc w:val="left"/>
      <w:pPr>
        <w:ind w:left="2848" w:hanging="173"/>
      </w:pPr>
      <w:rPr>
        <w:rFonts w:hint="default"/>
        <w:lang w:val="ru-RU" w:eastAsia="en-US" w:bidi="ar-SA"/>
      </w:rPr>
    </w:lvl>
  </w:abstractNum>
  <w:abstractNum w:abstractNumId="59" w15:restartNumberingAfterBreak="0">
    <w:nsid w:val="2B825889"/>
    <w:multiLevelType w:val="multilevel"/>
    <w:tmpl w:val="7AF0B380"/>
    <w:lvl w:ilvl="0">
      <w:start w:val="1"/>
      <w:numFmt w:val="decimal"/>
      <w:lvlText w:val="%1."/>
      <w:lvlJc w:val="left"/>
      <w:pPr>
        <w:ind w:left="218"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58" w:hanging="420"/>
      </w:pPr>
      <w:rPr>
        <w:rFonts w:hint="default"/>
        <w:b/>
        <w:bCs/>
        <w:w w:val="100"/>
        <w:lang w:val="ru-RU" w:eastAsia="en-US" w:bidi="ar-SA"/>
      </w:rPr>
    </w:lvl>
    <w:lvl w:ilvl="2">
      <w:start w:val="1"/>
      <w:numFmt w:val="decimal"/>
      <w:lvlText w:val="%1.%2.%3."/>
      <w:lvlJc w:val="left"/>
      <w:pPr>
        <w:ind w:left="1674" w:hanging="756"/>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300" w:hanging="756"/>
      </w:pPr>
      <w:rPr>
        <w:rFonts w:hint="default"/>
        <w:lang w:val="ru-RU" w:eastAsia="en-US" w:bidi="ar-SA"/>
      </w:rPr>
    </w:lvl>
    <w:lvl w:ilvl="4">
      <w:numFmt w:val="bullet"/>
      <w:lvlText w:val="•"/>
      <w:lvlJc w:val="left"/>
      <w:pPr>
        <w:ind w:left="1680" w:hanging="756"/>
      </w:pPr>
      <w:rPr>
        <w:rFonts w:hint="default"/>
        <w:lang w:val="ru-RU" w:eastAsia="en-US" w:bidi="ar-SA"/>
      </w:rPr>
    </w:lvl>
    <w:lvl w:ilvl="5">
      <w:numFmt w:val="bullet"/>
      <w:lvlText w:val="•"/>
      <w:lvlJc w:val="left"/>
      <w:pPr>
        <w:ind w:left="3081" w:hanging="756"/>
      </w:pPr>
      <w:rPr>
        <w:rFonts w:hint="default"/>
        <w:lang w:val="ru-RU" w:eastAsia="en-US" w:bidi="ar-SA"/>
      </w:rPr>
    </w:lvl>
    <w:lvl w:ilvl="6">
      <w:numFmt w:val="bullet"/>
      <w:lvlText w:val="•"/>
      <w:lvlJc w:val="left"/>
      <w:pPr>
        <w:ind w:left="4482" w:hanging="756"/>
      </w:pPr>
      <w:rPr>
        <w:rFonts w:hint="default"/>
        <w:lang w:val="ru-RU" w:eastAsia="en-US" w:bidi="ar-SA"/>
      </w:rPr>
    </w:lvl>
    <w:lvl w:ilvl="7">
      <w:numFmt w:val="bullet"/>
      <w:lvlText w:val="•"/>
      <w:lvlJc w:val="left"/>
      <w:pPr>
        <w:ind w:left="5883" w:hanging="756"/>
      </w:pPr>
      <w:rPr>
        <w:rFonts w:hint="default"/>
        <w:lang w:val="ru-RU" w:eastAsia="en-US" w:bidi="ar-SA"/>
      </w:rPr>
    </w:lvl>
    <w:lvl w:ilvl="8">
      <w:numFmt w:val="bullet"/>
      <w:lvlText w:val="•"/>
      <w:lvlJc w:val="left"/>
      <w:pPr>
        <w:ind w:left="7284" w:hanging="756"/>
      </w:pPr>
      <w:rPr>
        <w:rFonts w:hint="default"/>
        <w:lang w:val="ru-RU" w:eastAsia="en-US" w:bidi="ar-SA"/>
      </w:rPr>
    </w:lvl>
  </w:abstractNum>
  <w:abstractNum w:abstractNumId="60" w15:restartNumberingAfterBreak="0">
    <w:nsid w:val="2B8A1A2C"/>
    <w:multiLevelType w:val="hybridMultilevel"/>
    <w:tmpl w:val="A39E905C"/>
    <w:lvl w:ilvl="0" w:tplc="87624FE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578AB7C">
      <w:numFmt w:val="bullet"/>
      <w:lvlText w:val="•"/>
      <w:lvlJc w:val="left"/>
      <w:pPr>
        <w:ind w:left="451" w:hanging="140"/>
      </w:pPr>
      <w:rPr>
        <w:rFonts w:hint="default"/>
        <w:lang w:val="ru-RU" w:eastAsia="en-US" w:bidi="ar-SA"/>
      </w:rPr>
    </w:lvl>
    <w:lvl w:ilvl="2" w:tplc="57E086C2">
      <w:numFmt w:val="bullet"/>
      <w:lvlText w:val="•"/>
      <w:lvlJc w:val="left"/>
      <w:pPr>
        <w:ind w:left="802" w:hanging="140"/>
      </w:pPr>
      <w:rPr>
        <w:rFonts w:hint="default"/>
        <w:lang w:val="ru-RU" w:eastAsia="en-US" w:bidi="ar-SA"/>
      </w:rPr>
    </w:lvl>
    <w:lvl w:ilvl="3" w:tplc="221CF12A">
      <w:numFmt w:val="bullet"/>
      <w:lvlText w:val="•"/>
      <w:lvlJc w:val="left"/>
      <w:pPr>
        <w:ind w:left="1153" w:hanging="140"/>
      </w:pPr>
      <w:rPr>
        <w:rFonts w:hint="default"/>
        <w:lang w:val="ru-RU" w:eastAsia="en-US" w:bidi="ar-SA"/>
      </w:rPr>
    </w:lvl>
    <w:lvl w:ilvl="4" w:tplc="7C9A9F9C">
      <w:numFmt w:val="bullet"/>
      <w:lvlText w:val="•"/>
      <w:lvlJc w:val="left"/>
      <w:pPr>
        <w:ind w:left="1504" w:hanging="140"/>
      </w:pPr>
      <w:rPr>
        <w:rFonts w:hint="default"/>
        <w:lang w:val="ru-RU" w:eastAsia="en-US" w:bidi="ar-SA"/>
      </w:rPr>
    </w:lvl>
    <w:lvl w:ilvl="5" w:tplc="BE80D414">
      <w:numFmt w:val="bullet"/>
      <w:lvlText w:val="•"/>
      <w:lvlJc w:val="left"/>
      <w:pPr>
        <w:ind w:left="1856" w:hanging="140"/>
      </w:pPr>
      <w:rPr>
        <w:rFonts w:hint="default"/>
        <w:lang w:val="ru-RU" w:eastAsia="en-US" w:bidi="ar-SA"/>
      </w:rPr>
    </w:lvl>
    <w:lvl w:ilvl="6" w:tplc="B4AEF45A">
      <w:numFmt w:val="bullet"/>
      <w:lvlText w:val="•"/>
      <w:lvlJc w:val="left"/>
      <w:pPr>
        <w:ind w:left="2207" w:hanging="140"/>
      </w:pPr>
      <w:rPr>
        <w:rFonts w:hint="default"/>
        <w:lang w:val="ru-RU" w:eastAsia="en-US" w:bidi="ar-SA"/>
      </w:rPr>
    </w:lvl>
    <w:lvl w:ilvl="7" w:tplc="B8F6591A">
      <w:numFmt w:val="bullet"/>
      <w:lvlText w:val="•"/>
      <w:lvlJc w:val="left"/>
      <w:pPr>
        <w:ind w:left="2558" w:hanging="140"/>
      </w:pPr>
      <w:rPr>
        <w:rFonts w:hint="default"/>
        <w:lang w:val="ru-RU" w:eastAsia="en-US" w:bidi="ar-SA"/>
      </w:rPr>
    </w:lvl>
    <w:lvl w:ilvl="8" w:tplc="C8121704">
      <w:numFmt w:val="bullet"/>
      <w:lvlText w:val="•"/>
      <w:lvlJc w:val="left"/>
      <w:pPr>
        <w:ind w:left="2909" w:hanging="140"/>
      </w:pPr>
      <w:rPr>
        <w:rFonts w:hint="default"/>
        <w:lang w:val="ru-RU" w:eastAsia="en-US" w:bidi="ar-SA"/>
      </w:rPr>
    </w:lvl>
  </w:abstractNum>
  <w:abstractNum w:abstractNumId="61" w15:restartNumberingAfterBreak="0">
    <w:nsid w:val="2BF22665"/>
    <w:multiLevelType w:val="multilevel"/>
    <w:tmpl w:val="D06423C4"/>
    <w:lvl w:ilvl="0">
      <w:start w:val="3"/>
      <w:numFmt w:val="decimal"/>
      <w:lvlText w:val="%1"/>
      <w:lvlJc w:val="left"/>
      <w:pPr>
        <w:ind w:left="1338" w:hanging="360"/>
      </w:pPr>
      <w:rPr>
        <w:rFonts w:hint="default"/>
        <w:lang w:val="ru-RU" w:eastAsia="en-US" w:bidi="ar-SA"/>
      </w:rPr>
    </w:lvl>
    <w:lvl w:ilvl="1">
      <w:start w:val="1"/>
      <w:numFmt w:val="decimal"/>
      <w:lvlText w:val="%1.%2"/>
      <w:lvlJc w:val="left"/>
      <w:pPr>
        <w:ind w:left="1338" w:hanging="36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626"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32" w:hanging="600"/>
      </w:pPr>
      <w:rPr>
        <w:rFonts w:hint="default"/>
        <w:lang w:val="ru-RU" w:eastAsia="en-US" w:bidi="ar-SA"/>
      </w:rPr>
    </w:lvl>
    <w:lvl w:ilvl="4">
      <w:numFmt w:val="bullet"/>
      <w:lvlText w:val="•"/>
      <w:lvlJc w:val="left"/>
      <w:pPr>
        <w:ind w:left="4488" w:hanging="600"/>
      </w:pPr>
      <w:rPr>
        <w:rFonts w:hint="default"/>
        <w:lang w:val="ru-RU" w:eastAsia="en-US" w:bidi="ar-SA"/>
      </w:rPr>
    </w:lvl>
    <w:lvl w:ilvl="5">
      <w:numFmt w:val="bullet"/>
      <w:lvlText w:val="•"/>
      <w:lvlJc w:val="left"/>
      <w:pPr>
        <w:ind w:left="5445" w:hanging="600"/>
      </w:pPr>
      <w:rPr>
        <w:rFonts w:hint="default"/>
        <w:lang w:val="ru-RU" w:eastAsia="en-US" w:bidi="ar-SA"/>
      </w:rPr>
    </w:lvl>
    <w:lvl w:ilvl="6">
      <w:numFmt w:val="bullet"/>
      <w:lvlText w:val="•"/>
      <w:lvlJc w:val="left"/>
      <w:pPr>
        <w:ind w:left="6401" w:hanging="600"/>
      </w:pPr>
      <w:rPr>
        <w:rFonts w:hint="default"/>
        <w:lang w:val="ru-RU" w:eastAsia="en-US" w:bidi="ar-SA"/>
      </w:rPr>
    </w:lvl>
    <w:lvl w:ilvl="7">
      <w:numFmt w:val="bullet"/>
      <w:lvlText w:val="•"/>
      <w:lvlJc w:val="left"/>
      <w:pPr>
        <w:ind w:left="7357" w:hanging="600"/>
      </w:pPr>
      <w:rPr>
        <w:rFonts w:hint="default"/>
        <w:lang w:val="ru-RU" w:eastAsia="en-US" w:bidi="ar-SA"/>
      </w:rPr>
    </w:lvl>
    <w:lvl w:ilvl="8">
      <w:numFmt w:val="bullet"/>
      <w:lvlText w:val="•"/>
      <w:lvlJc w:val="left"/>
      <w:pPr>
        <w:ind w:left="8313" w:hanging="600"/>
      </w:pPr>
      <w:rPr>
        <w:rFonts w:hint="default"/>
        <w:lang w:val="ru-RU" w:eastAsia="en-US" w:bidi="ar-SA"/>
      </w:rPr>
    </w:lvl>
  </w:abstractNum>
  <w:abstractNum w:abstractNumId="62" w15:restartNumberingAfterBreak="0">
    <w:nsid w:val="2C1F594E"/>
    <w:multiLevelType w:val="hybridMultilevel"/>
    <w:tmpl w:val="8398EC56"/>
    <w:lvl w:ilvl="0" w:tplc="575E20C2">
      <w:start w:val="2"/>
      <w:numFmt w:val="decimal"/>
      <w:lvlText w:val="%1."/>
      <w:lvlJc w:val="left"/>
      <w:pPr>
        <w:ind w:left="818" w:hanging="349"/>
      </w:pPr>
      <w:rPr>
        <w:rFonts w:ascii="Times New Roman" w:eastAsia="Times New Roman" w:hAnsi="Times New Roman" w:cs="Times New Roman" w:hint="default"/>
        <w:w w:val="100"/>
        <w:sz w:val="24"/>
        <w:szCs w:val="24"/>
        <w:lang w:val="ru-RU" w:eastAsia="en-US" w:bidi="ar-SA"/>
      </w:rPr>
    </w:lvl>
    <w:lvl w:ilvl="1" w:tplc="2834CC80">
      <w:numFmt w:val="bullet"/>
      <w:lvlText w:val="•"/>
      <w:lvlJc w:val="left"/>
      <w:pPr>
        <w:ind w:left="2073" w:hanging="349"/>
      </w:pPr>
      <w:rPr>
        <w:rFonts w:hint="default"/>
        <w:lang w:val="ru-RU" w:eastAsia="en-US" w:bidi="ar-SA"/>
      </w:rPr>
    </w:lvl>
    <w:lvl w:ilvl="2" w:tplc="CA801CE6">
      <w:numFmt w:val="bullet"/>
      <w:lvlText w:val="•"/>
      <w:lvlJc w:val="left"/>
      <w:pPr>
        <w:ind w:left="3326" w:hanging="349"/>
      </w:pPr>
      <w:rPr>
        <w:rFonts w:hint="default"/>
        <w:lang w:val="ru-RU" w:eastAsia="en-US" w:bidi="ar-SA"/>
      </w:rPr>
    </w:lvl>
    <w:lvl w:ilvl="3" w:tplc="083659E0">
      <w:numFmt w:val="bullet"/>
      <w:lvlText w:val="•"/>
      <w:lvlJc w:val="left"/>
      <w:pPr>
        <w:ind w:left="4579" w:hanging="349"/>
      </w:pPr>
      <w:rPr>
        <w:rFonts w:hint="default"/>
        <w:lang w:val="ru-RU" w:eastAsia="en-US" w:bidi="ar-SA"/>
      </w:rPr>
    </w:lvl>
    <w:lvl w:ilvl="4" w:tplc="406850CA">
      <w:numFmt w:val="bullet"/>
      <w:lvlText w:val="•"/>
      <w:lvlJc w:val="left"/>
      <w:pPr>
        <w:ind w:left="5832" w:hanging="349"/>
      </w:pPr>
      <w:rPr>
        <w:rFonts w:hint="default"/>
        <w:lang w:val="ru-RU" w:eastAsia="en-US" w:bidi="ar-SA"/>
      </w:rPr>
    </w:lvl>
    <w:lvl w:ilvl="5" w:tplc="CB8EBAB6">
      <w:numFmt w:val="bullet"/>
      <w:lvlText w:val="•"/>
      <w:lvlJc w:val="left"/>
      <w:pPr>
        <w:ind w:left="7085" w:hanging="349"/>
      </w:pPr>
      <w:rPr>
        <w:rFonts w:hint="default"/>
        <w:lang w:val="ru-RU" w:eastAsia="en-US" w:bidi="ar-SA"/>
      </w:rPr>
    </w:lvl>
    <w:lvl w:ilvl="6" w:tplc="6F489836">
      <w:numFmt w:val="bullet"/>
      <w:lvlText w:val="•"/>
      <w:lvlJc w:val="left"/>
      <w:pPr>
        <w:ind w:left="8338" w:hanging="349"/>
      </w:pPr>
      <w:rPr>
        <w:rFonts w:hint="default"/>
        <w:lang w:val="ru-RU" w:eastAsia="en-US" w:bidi="ar-SA"/>
      </w:rPr>
    </w:lvl>
    <w:lvl w:ilvl="7" w:tplc="F2B6EE7C">
      <w:numFmt w:val="bullet"/>
      <w:lvlText w:val="•"/>
      <w:lvlJc w:val="left"/>
      <w:pPr>
        <w:ind w:left="9591" w:hanging="349"/>
      </w:pPr>
      <w:rPr>
        <w:rFonts w:hint="default"/>
        <w:lang w:val="ru-RU" w:eastAsia="en-US" w:bidi="ar-SA"/>
      </w:rPr>
    </w:lvl>
    <w:lvl w:ilvl="8" w:tplc="929A9E7E">
      <w:numFmt w:val="bullet"/>
      <w:lvlText w:val="•"/>
      <w:lvlJc w:val="left"/>
      <w:pPr>
        <w:ind w:left="10844" w:hanging="349"/>
      </w:pPr>
      <w:rPr>
        <w:rFonts w:hint="default"/>
        <w:lang w:val="ru-RU" w:eastAsia="en-US" w:bidi="ar-SA"/>
      </w:rPr>
    </w:lvl>
  </w:abstractNum>
  <w:abstractNum w:abstractNumId="63" w15:restartNumberingAfterBreak="0">
    <w:nsid w:val="2C6143F6"/>
    <w:multiLevelType w:val="hybridMultilevel"/>
    <w:tmpl w:val="DD48D2DE"/>
    <w:lvl w:ilvl="0" w:tplc="1BF29D0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4FA4C19A">
      <w:numFmt w:val="bullet"/>
      <w:lvlText w:val="•"/>
      <w:lvlJc w:val="left"/>
      <w:pPr>
        <w:ind w:left="574" w:hanging="140"/>
      </w:pPr>
      <w:rPr>
        <w:rFonts w:hint="default"/>
        <w:lang w:val="ru-RU" w:eastAsia="en-US" w:bidi="ar-SA"/>
      </w:rPr>
    </w:lvl>
    <w:lvl w:ilvl="2" w:tplc="B7B07FBE">
      <w:numFmt w:val="bullet"/>
      <w:lvlText w:val="•"/>
      <w:lvlJc w:val="left"/>
      <w:pPr>
        <w:ind w:left="1049" w:hanging="140"/>
      </w:pPr>
      <w:rPr>
        <w:rFonts w:hint="default"/>
        <w:lang w:val="ru-RU" w:eastAsia="en-US" w:bidi="ar-SA"/>
      </w:rPr>
    </w:lvl>
    <w:lvl w:ilvl="3" w:tplc="1714D044">
      <w:numFmt w:val="bullet"/>
      <w:lvlText w:val="•"/>
      <w:lvlJc w:val="left"/>
      <w:pPr>
        <w:ind w:left="1524" w:hanging="140"/>
      </w:pPr>
      <w:rPr>
        <w:rFonts w:hint="default"/>
        <w:lang w:val="ru-RU" w:eastAsia="en-US" w:bidi="ar-SA"/>
      </w:rPr>
    </w:lvl>
    <w:lvl w:ilvl="4" w:tplc="802CBFC6">
      <w:numFmt w:val="bullet"/>
      <w:lvlText w:val="•"/>
      <w:lvlJc w:val="left"/>
      <w:pPr>
        <w:ind w:left="1999" w:hanging="140"/>
      </w:pPr>
      <w:rPr>
        <w:rFonts w:hint="default"/>
        <w:lang w:val="ru-RU" w:eastAsia="en-US" w:bidi="ar-SA"/>
      </w:rPr>
    </w:lvl>
    <w:lvl w:ilvl="5" w:tplc="8884B584">
      <w:numFmt w:val="bullet"/>
      <w:lvlText w:val="•"/>
      <w:lvlJc w:val="left"/>
      <w:pPr>
        <w:ind w:left="2474" w:hanging="140"/>
      </w:pPr>
      <w:rPr>
        <w:rFonts w:hint="default"/>
        <w:lang w:val="ru-RU" w:eastAsia="en-US" w:bidi="ar-SA"/>
      </w:rPr>
    </w:lvl>
    <w:lvl w:ilvl="6" w:tplc="2C96CD3C">
      <w:numFmt w:val="bullet"/>
      <w:lvlText w:val="•"/>
      <w:lvlJc w:val="left"/>
      <w:pPr>
        <w:ind w:left="2948" w:hanging="140"/>
      </w:pPr>
      <w:rPr>
        <w:rFonts w:hint="default"/>
        <w:lang w:val="ru-RU" w:eastAsia="en-US" w:bidi="ar-SA"/>
      </w:rPr>
    </w:lvl>
    <w:lvl w:ilvl="7" w:tplc="F3CA56E6">
      <w:numFmt w:val="bullet"/>
      <w:lvlText w:val="•"/>
      <w:lvlJc w:val="left"/>
      <w:pPr>
        <w:ind w:left="3423" w:hanging="140"/>
      </w:pPr>
      <w:rPr>
        <w:rFonts w:hint="default"/>
        <w:lang w:val="ru-RU" w:eastAsia="en-US" w:bidi="ar-SA"/>
      </w:rPr>
    </w:lvl>
    <w:lvl w:ilvl="8" w:tplc="2C4EF97C">
      <w:numFmt w:val="bullet"/>
      <w:lvlText w:val="•"/>
      <w:lvlJc w:val="left"/>
      <w:pPr>
        <w:ind w:left="3898" w:hanging="140"/>
      </w:pPr>
      <w:rPr>
        <w:rFonts w:hint="default"/>
        <w:lang w:val="ru-RU" w:eastAsia="en-US" w:bidi="ar-SA"/>
      </w:rPr>
    </w:lvl>
  </w:abstractNum>
  <w:abstractNum w:abstractNumId="64" w15:restartNumberingAfterBreak="0">
    <w:nsid w:val="2D317C3D"/>
    <w:multiLevelType w:val="multilevel"/>
    <w:tmpl w:val="8482D8F0"/>
    <w:lvl w:ilvl="0">
      <w:start w:val="2"/>
      <w:numFmt w:val="decimal"/>
      <w:lvlText w:val="%1."/>
      <w:lvlJc w:val="left"/>
      <w:pPr>
        <w:ind w:left="558"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318" w:hanging="420"/>
        <w:jc w:val="right"/>
      </w:pPr>
      <w:rPr>
        <w:rFonts w:hint="default"/>
        <w:w w:val="100"/>
        <w:lang w:val="ru-RU" w:eastAsia="en-US" w:bidi="ar-SA"/>
      </w:rPr>
    </w:lvl>
    <w:lvl w:ilvl="2">
      <w:start w:val="1"/>
      <w:numFmt w:val="decimal"/>
      <w:lvlText w:val="%1.%2.%3."/>
      <w:lvlJc w:val="left"/>
      <w:pPr>
        <w:ind w:left="1638" w:hanging="600"/>
        <w:jc w:val="right"/>
      </w:pPr>
      <w:rPr>
        <w:rFonts w:hint="default"/>
        <w:b/>
        <w:bCs/>
        <w:w w:val="100"/>
        <w:lang w:val="ru-RU" w:eastAsia="en-US" w:bidi="ar-SA"/>
      </w:rPr>
    </w:lvl>
    <w:lvl w:ilvl="3">
      <w:numFmt w:val="bullet"/>
      <w:lvlText w:val="•"/>
      <w:lvlJc w:val="left"/>
      <w:pPr>
        <w:ind w:left="960" w:hanging="600"/>
      </w:pPr>
      <w:rPr>
        <w:rFonts w:hint="default"/>
        <w:lang w:val="ru-RU" w:eastAsia="en-US" w:bidi="ar-SA"/>
      </w:rPr>
    </w:lvl>
    <w:lvl w:ilvl="4">
      <w:numFmt w:val="bullet"/>
      <w:lvlText w:val="•"/>
      <w:lvlJc w:val="left"/>
      <w:pPr>
        <w:ind w:left="1640" w:hanging="600"/>
      </w:pPr>
      <w:rPr>
        <w:rFonts w:hint="default"/>
        <w:lang w:val="ru-RU" w:eastAsia="en-US" w:bidi="ar-SA"/>
      </w:rPr>
    </w:lvl>
    <w:lvl w:ilvl="5">
      <w:numFmt w:val="bullet"/>
      <w:lvlText w:val="•"/>
      <w:lvlJc w:val="left"/>
      <w:pPr>
        <w:ind w:left="3064" w:hanging="600"/>
      </w:pPr>
      <w:rPr>
        <w:rFonts w:hint="default"/>
        <w:lang w:val="ru-RU" w:eastAsia="en-US" w:bidi="ar-SA"/>
      </w:rPr>
    </w:lvl>
    <w:lvl w:ilvl="6">
      <w:numFmt w:val="bullet"/>
      <w:lvlText w:val="•"/>
      <w:lvlJc w:val="left"/>
      <w:pPr>
        <w:ind w:left="4488" w:hanging="600"/>
      </w:pPr>
      <w:rPr>
        <w:rFonts w:hint="default"/>
        <w:lang w:val="ru-RU" w:eastAsia="en-US" w:bidi="ar-SA"/>
      </w:rPr>
    </w:lvl>
    <w:lvl w:ilvl="7">
      <w:numFmt w:val="bullet"/>
      <w:lvlText w:val="•"/>
      <w:lvlJc w:val="left"/>
      <w:pPr>
        <w:ind w:left="5913" w:hanging="600"/>
      </w:pPr>
      <w:rPr>
        <w:rFonts w:hint="default"/>
        <w:lang w:val="ru-RU" w:eastAsia="en-US" w:bidi="ar-SA"/>
      </w:rPr>
    </w:lvl>
    <w:lvl w:ilvl="8">
      <w:numFmt w:val="bullet"/>
      <w:lvlText w:val="•"/>
      <w:lvlJc w:val="left"/>
      <w:pPr>
        <w:ind w:left="7337" w:hanging="600"/>
      </w:pPr>
      <w:rPr>
        <w:rFonts w:hint="default"/>
        <w:lang w:val="ru-RU" w:eastAsia="en-US" w:bidi="ar-SA"/>
      </w:rPr>
    </w:lvl>
  </w:abstractNum>
  <w:abstractNum w:abstractNumId="65" w15:restartNumberingAfterBreak="0">
    <w:nsid w:val="2DB066D5"/>
    <w:multiLevelType w:val="hybridMultilevel"/>
    <w:tmpl w:val="A57ACE04"/>
    <w:lvl w:ilvl="0" w:tplc="E95613A2">
      <w:start w:val="1"/>
      <w:numFmt w:val="decimal"/>
      <w:lvlText w:val="%1."/>
      <w:lvlJc w:val="left"/>
      <w:pPr>
        <w:ind w:left="819" w:hanging="709"/>
      </w:pPr>
      <w:rPr>
        <w:rFonts w:ascii="Times New Roman" w:eastAsia="Times New Roman" w:hAnsi="Times New Roman" w:cs="Times New Roman" w:hint="default"/>
        <w:w w:val="100"/>
        <w:sz w:val="24"/>
        <w:szCs w:val="24"/>
        <w:lang w:val="ru-RU" w:eastAsia="en-US" w:bidi="ar-SA"/>
      </w:rPr>
    </w:lvl>
    <w:lvl w:ilvl="1" w:tplc="8726533E">
      <w:numFmt w:val="bullet"/>
      <w:lvlText w:val="•"/>
      <w:lvlJc w:val="left"/>
      <w:pPr>
        <w:ind w:left="1723" w:hanging="709"/>
      </w:pPr>
      <w:rPr>
        <w:rFonts w:hint="default"/>
        <w:lang w:val="ru-RU" w:eastAsia="en-US" w:bidi="ar-SA"/>
      </w:rPr>
    </w:lvl>
    <w:lvl w:ilvl="2" w:tplc="E7D0C33C">
      <w:numFmt w:val="bullet"/>
      <w:lvlText w:val="•"/>
      <w:lvlJc w:val="left"/>
      <w:pPr>
        <w:ind w:left="2626" w:hanging="709"/>
      </w:pPr>
      <w:rPr>
        <w:rFonts w:hint="default"/>
        <w:lang w:val="ru-RU" w:eastAsia="en-US" w:bidi="ar-SA"/>
      </w:rPr>
    </w:lvl>
    <w:lvl w:ilvl="3" w:tplc="51523784">
      <w:numFmt w:val="bullet"/>
      <w:lvlText w:val="•"/>
      <w:lvlJc w:val="left"/>
      <w:pPr>
        <w:ind w:left="3529" w:hanging="709"/>
      </w:pPr>
      <w:rPr>
        <w:rFonts w:hint="default"/>
        <w:lang w:val="ru-RU" w:eastAsia="en-US" w:bidi="ar-SA"/>
      </w:rPr>
    </w:lvl>
    <w:lvl w:ilvl="4" w:tplc="11042244">
      <w:numFmt w:val="bullet"/>
      <w:lvlText w:val="•"/>
      <w:lvlJc w:val="left"/>
      <w:pPr>
        <w:ind w:left="4433" w:hanging="709"/>
      </w:pPr>
      <w:rPr>
        <w:rFonts w:hint="default"/>
        <w:lang w:val="ru-RU" w:eastAsia="en-US" w:bidi="ar-SA"/>
      </w:rPr>
    </w:lvl>
    <w:lvl w:ilvl="5" w:tplc="DE7A92F6">
      <w:numFmt w:val="bullet"/>
      <w:lvlText w:val="•"/>
      <w:lvlJc w:val="left"/>
      <w:pPr>
        <w:ind w:left="5336" w:hanging="709"/>
      </w:pPr>
      <w:rPr>
        <w:rFonts w:hint="default"/>
        <w:lang w:val="ru-RU" w:eastAsia="en-US" w:bidi="ar-SA"/>
      </w:rPr>
    </w:lvl>
    <w:lvl w:ilvl="6" w:tplc="5A888394">
      <w:numFmt w:val="bullet"/>
      <w:lvlText w:val="•"/>
      <w:lvlJc w:val="left"/>
      <w:pPr>
        <w:ind w:left="6239" w:hanging="709"/>
      </w:pPr>
      <w:rPr>
        <w:rFonts w:hint="default"/>
        <w:lang w:val="ru-RU" w:eastAsia="en-US" w:bidi="ar-SA"/>
      </w:rPr>
    </w:lvl>
    <w:lvl w:ilvl="7" w:tplc="68587718">
      <w:numFmt w:val="bullet"/>
      <w:lvlText w:val="•"/>
      <w:lvlJc w:val="left"/>
      <w:pPr>
        <w:ind w:left="7143" w:hanging="709"/>
      </w:pPr>
      <w:rPr>
        <w:rFonts w:hint="default"/>
        <w:lang w:val="ru-RU" w:eastAsia="en-US" w:bidi="ar-SA"/>
      </w:rPr>
    </w:lvl>
    <w:lvl w:ilvl="8" w:tplc="4ADA1B44">
      <w:numFmt w:val="bullet"/>
      <w:lvlText w:val="•"/>
      <w:lvlJc w:val="left"/>
      <w:pPr>
        <w:ind w:left="8046" w:hanging="709"/>
      </w:pPr>
      <w:rPr>
        <w:rFonts w:hint="default"/>
        <w:lang w:val="ru-RU" w:eastAsia="en-US" w:bidi="ar-SA"/>
      </w:rPr>
    </w:lvl>
  </w:abstractNum>
  <w:abstractNum w:abstractNumId="66" w15:restartNumberingAfterBreak="0">
    <w:nsid w:val="3248338D"/>
    <w:multiLevelType w:val="multilevel"/>
    <w:tmpl w:val="C76AD6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3529150B"/>
    <w:multiLevelType w:val="hybridMultilevel"/>
    <w:tmpl w:val="136EC7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35B233E1"/>
    <w:multiLevelType w:val="hybridMultilevel"/>
    <w:tmpl w:val="FC3C27DC"/>
    <w:lvl w:ilvl="0" w:tplc="6D909994">
      <w:numFmt w:val="bullet"/>
      <w:pStyle w:val="2"/>
      <w:lvlText w:val=""/>
      <w:lvlJc w:val="left"/>
      <w:pPr>
        <w:ind w:left="107" w:hanging="709"/>
      </w:pPr>
      <w:rPr>
        <w:rFonts w:ascii="Symbol" w:eastAsia="Symbol" w:hAnsi="Symbol" w:cs="Symbol" w:hint="default"/>
        <w:w w:val="100"/>
        <w:sz w:val="24"/>
        <w:szCs w:val="24"/>
        <w:lang w:val="ru-RU" w:eastAsia="en-US" w:bidi="ar-SA"/>
      </w:rPr>
    </w:lvl>
    <w:lvl w:ilvl="1" w:tplc="58F66B68">
      <w:numFmt w:val="bullet"/>
      <w:lvlText w:val="•"/>
      <w:lvlJc w:val="left"/>
      <w:pPr>
        <w:ind w:left="640" w:hanging="709"/>
      </w:pPr>
      <w:rPr>
        <w:rFonts w:hint="default"/>
        <w:lang w:val="ru-RU" w:eastAsia="en-US" w:bidi="ar-SA"/>
      </w:rPr>
    </w:lvl>
    <w:lvl w:ilvl="2" w:tplc="F4B201E2">
      <w:numFmt w:val="bullet"/>
      <w:lvlText w:val="•"/>
      <w:lvlJc w:val="left"/>
      <w:pPr>
        <w:ind w:left="1181" w:hanging="709"/>
      </w:pPr>
      <w:rPr>
        <w:rFonts w:hint="default"/>
        <w:lang w:val="ru-RU" w:eastAsia="en-US" w:bidi="ar-SA"/>
      </w:rPr>
    </w:lvl>
    <w:lvl w:ilvl="3" w:tplc="A2424E32">
      <w:numFmt w:val="bullet"/>
      <w:lvlText w:val="•"/>
      <w:lvlJc w:val="left"/>
      <w:pPr>
        <w:ind w:left="1721" w:hanging="709"/>
      </w:pPr>
      <w:rPr>
        <w:rFonts w:hint="default"/>
        <w:lang w:val="ru-RU" w:eastAsia="en-US" w:bidi="ar-SA"/>
      </w:rPr>
    </w:lvl>
    <w:lvl w:ilvl="4" w:tplc="354E4A9C">
      <w:numFmt w:val="bullet"/>
      <w:lvlText w:val="•"/>
      <w:lvlJc w:val="left"/>
      <w:pPr>
        <w:ind w:left="2262" w:hanging="709"/>
      </w:pPr>
      <w:rPr>
        <w:rFonts w:hint="default"/>
        <w:lang w:val="ru-RU" w:eastAsia="en-US" w:bidi="ar-SA"/>
      </w:rPr>
    </w:lvl>
    <w:lvl w:ilvl="5" w:tplc="9A68F1AE">
      <w:numFmt w:val="bullet"/>
      <w:lvlText w:val="•"/>
      <w:lvlJc w:val="left"/>
      <w:pPr>
        <w:ind w:left="2803" w:hanging="709"/>
      </w:pPr>
      <w:rPr>
        <w:rFonts w:hint="default"/>
        <w:lang w:val="ru-RU" w:eastAsia="en-US" w:bidi="ar-SA"/>
      </w:rPr>
    </w:lvl>
    <w:lvl w:ilvl="6" w:tplc="690C7156">
      <w:numFmt w:val="bullet"/>
      <w:lvlText w:val="•"/>
      <w:lvlJc w:val="left"/>
      <w:pPr>
        <w:ind w:left="3343" w:hanging="709"/>
      </w:pPr>
      <w:rPr>
        <w:rFonts w:hint="default"/>
        <w:lang w:val="ru-RU" w:eastAsia="en-US" w:bidi="ar-SA"/>
      </w:rPr>
    </w:lvl>
    <w:lvl w:ilvl="7" w:tplc="6DE2D2EE">
      <w:numFmt w:val="bullet"/>
      <w:lvlText w:val="•"/>
      <w:lvlJc w:val="left"/>
      <w:pPr>
        <w:ind w:left="3884" w:hanging="709"/>
      </w:pPr>
      <w:rPr>
        <w:rFonts w:hint="default"/>
        <w:lang w:val="ru-RU" w:eastAsia="en-US" w:bidi="ar-SA"/>
      </w:rPr>
    </w:lvl>
    <w:lvl w:ilvl="8" w:tplc="73703094">
      <w:numFmt w:val="bullet"/>
      <w:lvlText w:val="•"/>
      <w:lvlJc w:val="left"/>
      <w:pPr>
        <w:ind w:left="4424" w:hanging="709"/>
      </w:pPr>
      <w:rPr>
        <w:rFonts w:hint="default"/>
        <w:lang w:val="ru-RU" w:eastAsia="en-US" w:bidi="ar-SA"/>
      </w:rPr>
    </w:lvl>
  </w:abstractNum>
  <w:abstractNum w:abstractNumId="69" w15:restartNumberingAfterBreak="0">
    <w:nsid w:val="36103E89"/>
    <w:multiLevelType w:val="hybridMultilevel"/>
    <w:tmpl w:val="9C8C4AE0"/>
    <w:lvl w:ilvl="0" w:tplc="C044A8FE">
      <w:numFmt w:val="bullet"/>
      <w:lvlText w:val="-"/>
      <w:lvlJc w:val="left"/>
      <w:pPr>
        <w:ind w:left="978" w:hanging="140"/>
      </w:pPr>
      <w:rPr>
        <w:rFonts w:ascii="Times New Roman" w:eastAsia="Times New Roman" w:hAnsi="Times New Roman" w:cs="Times New Roman" w:hint="default"/>
        <w:w w:val="99"/>
        <w:sz w:val="24"/>
        <w:szCs w:val="24"/>
        <w:lang w:val="ru-RU" w:eastAsia="en-US" w:bidi="ar-SA"/>
      </w:rPr>
    </w:lvl>
    <w:lvl w:ilvl="1" w:tplc="84867AE8">
      <w:numFmt w:val="bullet"/>
      <w:lvlText w:val="•"/>
      <w:lvlJc w:val="left"/>
      <w:pPr>
        <w:ind w:left="1904" w:hanging="140"/>
      </w:pPr>
      <w:rPr>
        <w:rFonts w:hint="default"/>
        <w:lang w:val="ru-RU" w:eastAsia="en-US" w:bidi="ar-SA"/>
      </w:rPr>
    </w:lvl>
    <w:lvl w:ilvl="2" w:tplc="90686494">
      <w:numFmt w:val="bullet"/>
      <w:lvlText w:val="•"/>
      <w:lvlJc w:val="left"/>
      <w:pPr>
        <w:ind w:left="2829" w:hanging="140"/>
      </w:pPr>
      <w:rPr>
        <w:rFonts w:hint="default"/>
        <w:lang w:val="ru-RU" w:eastAsia="en-US" w:bidi="ar-SA"/>
      </w:rPr>
    </w:lvl>
    <w:lvl w:ilvl="3" w:tplc="0388CD22">
      <w:numFmt w:val="bullet"/>
      <w:lvlText w:val="•"/>
      <w:lvlJc w:val="left"/>
      <w:pPr>
        <w:ind w:left="3753" w:hanging="140"/>
      </w:pPr>
      <w:rPr>
        <w:rFonts w:hint="default"/>
        <w:lang w:val="ru-RU" w:eastAsia="en-US" w:bidi="ar-SA"/>
      </w:rPr>
    </w:lvl>
    <w:lvl w:ilvl="4" w:tplc="46BE4164">
      <w:numFmt w:val="bullet"/>
      <w:lvlText w:val="•"/>
      <w:lvlJc w:val="left"/>
      <w:pPr>
        <w:ind w:left="4678" w:hanging="140"/>
      </w:pPr>
      <w:rPr>
        <w:rFonts w:hint="default"/>
        <w:lang w:val="ru-RU" w:eastAsia="en-US" w:bidi="ar-SA"/>
      </w:rPr>
    </w:lvl>
    <w:lvl w:ilvl="5" w:tplc="1BC6F054">
      <w:numFmt w:val="bullet"/>
      <w:lvlText w:val="•"/>
      <w:lvlJc w:val="left"/>
      <w:pPr>
        <w:ind w:left="5603" w:hanging="140"/>
      </w:pPr>
      <w:rPr>
        <w:rFonts w:hint="default"/>
        <w:lang w:val="ru-RU" w:eastAsia="en-US" w:bidi="ar-SA"/>
      </w:rPr>
    </w:lvl>
    <w:lvl w:ilvl="6" w:tplc="67129CD4">
      <w:numFmt w:val="bullet"/>
      <w:lvlText w:val="•"/>
      <w:lvlJc w:val="left"/>
      <w:pPr>
        <w:ind w:left="6527" w:hanging="140"/>
      </w:pPr>
      <w:rPr>
        <w:rFonts w:hint="default"/>
        <w:lang w:val="ru-RU" w:eastAsia="en-US" w:bidi="ar-SA"/>
      </w:rPr>
    </w:lvl>
    <w:lvl w:ilvl="7" w:tplc="EE665F6A">
      <w:numFmt w:val="bullet"/>
      <w:lvlText w:val="•"/>
      <w:lvlJc w:val="left"/>
      <w:pPr>
        <w:ind w:left="7452" w:hanging="140"/>
      </w:pPr>
      <w:rPr>
        <w:rFonts w:hint="default"/>
        <w:lang w:val="ru-RU" w:eastAsia="en-US" w:bidi="ar-SA"/>
      </w:rPr>
    </w:lvl>
    <w:lvl w:ilvl="8" w:tplc="046CEBFA">
      <w:numFmt w:val="bullet"/>
      <w:lvlText w:val="•"/>
      <w:lvlJc w:val="left"/>
      <w:pPr>
        <w:ind w:left="8377" w:hanging="140"/>
      </w:pPr>
      <w:rPr>
        <w:rFonts w:hint="default"/>
        <w:lang w:val="ru-RU" w:eastAsia="en-US" w:bidi="ar-SA"/>
      </w:rPr>
    </w:lvl>
  </w:abstractNum>
  <w:abstractNum w:abstractNumId="70" w15:restartNumberingAfterBreak="0">
    <w:nsid w:val="369821BB"/>
    <w:multiLevelType w:val="hybridMultilevel"/>
    <w:tmpl w:val="AF9679C6"/>
    <w:lvl w:ilvl="0" w:tplc="0FE41B5E">
      <w:start w:val="1"/>
      <w:numFmt w:val="decimal"/>
      <w:lvlText w:val="%1."/>
      <w:lvlJc w:val="left"/>
      <w:pPr>
        <w:ind w:left="218" w:hanging="255"/>
      </w:pPr>
      <w:rPr>
        <w:rFonts w:hint="default"/>
        <w:w w:val="100"/>
        <w:lang w:val="ru-RU" w:eastAsia="en-US" w:bidi="ar-SA"/>
      </w:rPr>
    </w:lvl>
    <w:lvl w:ilvl="1" w:tplc="51DCE85C">
      <w:numFmt w:val="bullet"/>
      <w:lvlText w:val="•"/>
      <w:lvlJc w:val="left"/>
      <w:pPr>
        <w:ind w:left="1206" w:hanging="255"/>
      </w:pPr>
      <w:rPr>
        <w:rFonts w:hint="default"/>
        <w:lang w:val="ru-RU" w:eastAsia="en-US" w:bidi="ar-SA"/>
      </w:rPr>
    </w:lvl>
    <w:lvl w:ilvl="2" w:tplc="B4221F28">
      <w:numFmt w:val="bullet"/>
      <w:lvlText w:val="•"/>
      <w:lvlJc w:val="left"/>
      <w:pPr>
        <w:ind w:left="2193" w:hanging="255"/>
      </w:pPr>
      <w:rPr>
        <w:rFonts w:hint="default"/>
        <w:lang w:val="ru-RU" w:eastAsia="en-US" w:bidi="ar-SA"/>
      </w:rPr>
    </w:lvl>
    <w:lvl w:ilvl="3" w:tplc="94DAEEAE">
      <w:numFmt w:val="bullet"/>
      <w:lvlText w:val="•"/>
      <w:lvlJc w:val="left"/>
      <w:pPr>
        <w:ind w:left="3179" w:hanging="255"/>
      </w:pPr>
      <w:rPr>
        <w:rFonts w:hint="default"/>
        <w:lang w:val="ru-RU" w:eastAsia="en-US" w:bidi="ar-SA"/>
      </w:rPr>
    </w:lvl>
    <w:lvl w:ilvl="4" w:tplc="4E5A2544">
      <w:numFmt w:val="bullet"/>
      <w:lvlText w:val="•"/>
      <w:lvlJc w:val="left"/>
      <w:pPr>
        <w:ind w:left="4166" w:hanging="255"/>
      </w:pPr>
      <w:rPr>
        <w:rFonts w:hint="default"/>
        <w:lang w:val="ru-RU" w:eastAsia="en-US" w:bidi="ar-SA"/>
      </w:rPr>
    </w:lvl>
    <w:lvl w:ilvl="5" w:tplc="05C6B700">
      <w:numFmt w:val="bullet"/>
      <w:lvlText w:val="•"/>
      <w:lvlJc w:val="left"/>
      <w:pPr>
        <w:ind w:left="5153" w:hanging="255"/>
      </w:pPr>
      <w:rPr>
        <w:rFonts w:hint="default"/>
        <w:lang w:val="ru-RU" w:eastAsia="en-US" w:bidi="ar-SA"/>
      </w:rPr>
    </w:lvl>
    <w:lvl w:ilvl="6" w:tplc="1BE68886">
      <w:numFmt w:val="bullet"/>
      <w:lvlText w:val="•"/>
      <w:lvlJc w:val="left"/>
      <w:pPr>
        <w:ind w:left="6139" w:hanging="255"/>
      </w:pPr>
      <w:rPr>
        <w:rFonts w:hint="default"/>
        <w:lang w:val="ru-RU" w:eastAsia="en-US" w:bidi="ar-SA"/>
      </w:rPr>
    </w:lvl>
    <w:lvl w:ilvl="7" w:tplc="2262617C">
      <w:numFmt w:val="bullet"/>
      <w:lvlText w:val="•"/>
      <w:lvlJc w:val="left"/>
      <w:pPr>
        <w:ind w:left="7126" w:hanging="255"/>
      </w:pPr>
      <w:rPr>
        <w:rFonts w:hint="default"/>
        <w:lang w:val="ru-RU" w:eastAsia="en-US" w:bidi="ar-SA"/>
      </w:rPr>
    </w:lvl>
    <w:lvl w:ilvl="8" w:tplc="68CA98A4">
      <w:numFmt w:val="bullet"/>
      <w:lvlText w:val="•"/>
      <w:lvlJc w:val="left"/>
      <w:pPr>
        <w:ind w:left="8113" w:hanging="255"/>
      </w:pPr>
      <w:rPr>
        <w:rFonts w:hint="default"/>
        <w:lang w:val="ru-RU" w:eastAsia="en-US" w:bidi="ar-SA"/>
      </w:rPr>
    </w:lvl>
  </w:abstractNum>
  <w:abstractNum w:abstractNumId="71" w15:restartNumberingAfterBreak="0">
    <w:nsid w:val="369C3354"/>
    <w:multiLevelType w:val="hybridMultilevel"/>
    <w:tmpl w:val="A3DCDDA4"/>
    <w:lvl w:ilvl="0" w:tplc="CFC2DCF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6A228CF"/>
    <w:multiLevelType w:val="multilevel"/>
    <w:tmpl w:val="7770A8A8"/>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3" w15:restartNumberingAfterBreak="0">
    <w:nsid w:val="376553EA"/>
    <w:multiLevelType w:val="hybridMultilevel"/>
    <w:tmpl w:val="ECDC5CF0"/>
    <w:lvl w:ilvl="0" w:tplc="FA5885EA">
      <w:numFmt w:val="bullet"/>
      <w:lvlText w:val="-"/>
      <w:lvlJc w:val="left"/>
      <w:pPr>
        <w:ind w:left="107" w:hanging="142"/>
      </w:pPr>
      <w:rPr>
        <w:rFonts w:ascii="Times New Roman" w:eastAsia="Times New Roman" w:hAnsi="Times New Roman" w:cs="Times New Roman" w:hint="default"/>
        <w:w w:val="99"/>
        <w:sz w:val="24"/>
        <w:szCs w:val="24"/>
        <w:lang w:val="ru-RU" w:eastAsia="en-US" w:bidi="ar-SA"/>
      </w:rPr>
    </w:lvl>
    <w:lvl w:ilvl="1" w:tplc="C3FADEB8">
      <w:numFmt w:val="bullet"/>
      <w:lvlText w:val="•"/>
      <w:lvlJc w:val="left"/>
      <w:pPr>
        <w:ind w:left="440" w:hanging="142"/>
      </w:pPr>
      <w:rPr>
        <w:rFonts w:hint="default"/>
        <w:lang w:val="ru-RU" w:eastAsia="en-US" w:bidi="ar-SA"/>
      </w:rPr>
    </w:lvl>
    <w:lvl w:ilvl="2" w:tplc="EA30D89A">
      <w:numFmt w:val="bullet"/>
      <w:lvlText w:val="•"/>
      <w:lvlJc w:val="left"/>
      <w:pPr>
        <w:ind w:left="780" w:hanging="142"/>
      </w:pPr>
      <w:rPr>
        <w:rFonts w:hint="default"/>
        <w:lang w:val="ru-RU" w:eastAsia="en-US" w:bidi="ar-SA"/>
      </w:rPr>
    </w:lvl>
    <w:lvl w:ilvl="3" w:tplc="4B428182">
      <w:numFmt w:val="bullet"/>
      <w:lvlText w:val="•"/>
      <w:lvlJc w:val="left"/>
      <w:pPr>
        <w:ind w:left="1120" w:hanging="142"/>
      </w:pPr>
      <w:rPr>
        <w:rFonts w:hint="default"/>
        <w:lang w:val="ru-RU" w:eastAsia="en-US" w:bidi="ar-SA"/>
      </w:rPr>
    </w:lvl>
    <w:lvl w:ilvl="4" w:tplc="F1E4421C">
      <w:numFmt w:val="bullet"/>
      <w:lvlText w:val="•"/>
      <w:lvlJc w:val="left"/>
      <w:pPr>
        <w:ind w:left="1460" w:hanging="142"/>
      </w:pPr>
      <w:rPr>
        <w:rFonts w:hint="default"/>
        <w:lang w:val="ru-RU" w:eastAsia="en-US" w:bidi="ar-SA"/>
      </w:rPr>
    </w:lvl>
    <w:lvl w:ilvl="5" w:tplc="AFBE7D42">
      <w:numFmt w:val="bullet"/>
      <w:lvlText w:val="•"/>
      <w:lvlJc w:val="left"/>
      <w:pPr>
        <w:ind w:left="1800" w:hanging="142"/>
      </w:pPr>
      <w:rPr>
        <w:rFonts w:hint="default"/>
        <w:lang w:val="ru-RU" w:eastAsia="en-US" w:bidi="ar-SA"/>
      </w:rPr>
    </w:lvl>
    <w:lvl w:ilvl="6" w:tplc="E7CE4602">
      <w:numFmt w:val="bullet"/>
      <w:lvlText w:val="•"/>
      <w:lvlJc w:val="left"/>
      <w:pPr>
        <w:ind w:left="2140" w:hanging="142"/>
      </w:pPr>
      <w:rPr>
        <w:rFonts w:hint="default"/>
        <w:lang w:val="ru-RU" w:eastAsia="en-US" w:bidi="ar-SA"/>
      </w:rPr>
    </w:lvl>
    <w:lvl w:ilvl="7" w:tplc="196810AE">
      <w:numFmt w:val="bullet"/>
      <w:lvlText w:val="•"/>
      <w:lvlJc w:val="left"/>
      <w:pPr>
        <w:ind w:left="2480" w:hanging="142"/>
      </w:pPr>
      <w:rPr>
        <w:rFonts w:hint="default"/>
        <w:lang w:val="ru-RU" w:eastAsia="en-US" w:bidi="ar-SA"/>
      </w:rPr>
    </w:lvl>
    <w:lvl w:ilvl="8" w:tplc="2A08E26C">
      <w:numFmt w:val="bullet"/>
      <w:lvlText w:val="•"/>
      <w:lvlJc w:val="left"/>
      <w:pPr>
        <w:ind w:left="2820" w:hanging="142"/>
      </w:pPr>
      <w:rPr>
        <w:rFonts w:hint="default"/>
        <w:lang w:val="ru-RU" w:eastAsia="en-US" w:bidi="ar-SA"/>
      </w:rPr>
    </w:lvl>
  </w:abstractNum>
  <w:abstractNum w:abstractNumId="74" w15:restartNumberingAfterBreak="0">
    <w:nsid w:val="37920FB1"/>
    <w:multiLevelType w:val="hybridMultilevel"/>
    <w:tmpl w:val="52C6ED12"/>
    <w:lvl w:ilvl="0" w:tplc="89502720">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75" w15:restartNumberingAfterBreak="0">
    <w:nsid w:val="37962704"/>
    <w:multiLevelType w:val="hybridMultilevel"/>
    <w:tmpl w:val="20D86E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15:restartNumberingAfterBreak="0">
    <w:nsid w:val="393F7773"/>
    <w:multiLevelType w:val="multilevel"/>
    <w:tmpl w:val="2CCE5528"/>
    <w:lvl w:ilvl="0">
      <w:start w:val="1"/>
      <w:numFmt w:val="decimal"/>
      <w:lvlText w:val="%1."/>
      <w:lvlJc w:val="left"/>
      <w:pPr>
        <w:ind w:left="281" w:hanging="181"/>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1298" w:hanging="420"/>
        <w:jc w:val="right"/>
      </w:pPr>
      <w:rPr>
        <w:rFonts w:hint="default"/>
        <w:b/>
        <w:bCs/>
        <w:w w:val="100"/>
        <w:lang w:val="ru-RU" w:eastAsia="en-US" w:bidi="ar-SA"/>
      </w:rPr>
    </w:lvl>
    <w:lvl w:ilvl="2">
      <w:numFmt w:val="bullet"/>
      <w:lvlText w:val="•"/>
      <w:lvlJc w:val="left"/>
      <w:pPr>
        <w:ind w:left="2276" w:hanging="420"/>
      </w:pPr>
      <w:rPr>
        <w:rFonts w:hint="default"/>
        <w:lang w:val="ru-RU" w:eastAsia="en-US" w:bidi="ar-SA"/>
      </w:rPr>
    </w:lvl>
    <w:lvl w:ilvl="3">
      <w:numFmt w:val="bullet"/>
      <w:lvlText w:val="•"/>
      <w:lvlJc w:val="left"/>
      <w:pPr>
        <w:ind w:left="3252" w:hanging="420"/>
      </w:pPr>
      <w:rPr>
        <w:rFonts w:hint="default"/>
        <w:lang w:val="ru-RU" w:eastAsia="en-US" w:bidi="ar-SA"/>
      </w:rPr>
    </w:lvl>
    <w:lvl w:ilvl="4">
      <w:numFmt w:val="bullet"/>
      <w:lvlText w:val="•"/>
      <w:lvlJc w:val="left"/>
      <w:pPr>
        <w:ind w:left="4228" w:hanging="420"/>
      </w:pPr>
      <w:rPr>
        <w:rFonts w:hint="default"/>
        <w:lang w:val="ru-RU" w:eastAsia="en-US" w:bidi="ar-SA"/>
      </w:rPr>
    </w:lvl>
    <w:lvl w:ilvl="5">
      <w:numFmt w:val="bullet"/>
      <w:lvlText w:val="•"/>
      <w:lvlJc w:val="left"/>
      <w:pPr>
        <w:ind w:left="5205" w:hanging="420"/>
      </w:pPr>
      <w:rPr>
        <w:rFonts w:hint="default"/>
        <w:lang w:val="ru-RU" w:eastAsia="en-US" w:bidi="ar-SA"/>
      </w:rPr>
    </w:lvl>
    <w:lvl w:ilvl="6">
      <w:numFmt w:val="bullet"/>
      <w:lvlText w:val="•"/>
      <w:lvlJc w:val="left"/>
      <w:pPr>
        <w:ind w:left="6181" w:hanging="420"/>
      </w:pPr>
      <w:rPr>
        <w:rFonts w:hint="default"/>
        <w:lang w:val="ru-RU" w:eastAsia="en-US" w:bidi="ar-SA"/>
      </w:rPr>
    </w:lvl>
    <w:lvl w:ilvl="7">
      <w:numFmt w:val="bullet"/>
      <w:lvlText w:val="•"/>
      <w:lvlJc w:val="left"/>
      <w:pPr>
        <w:ind w:left="7157" w:hanging="420"/>
      </w:pPr>
      <w:rPr>
        <w:rFonts w:hint="default"/>
        <w:lang w:val="ru-RU" w:eastAsia="en-US" w:bidi="ar-SA"/>
      </w:rPr>
    </w:lvl>
    <w:lvl w:ilvl="8">
      <w:numFmt w:val="bullet"/>
      <w:lvlText w:val="•"/>
      <w:lvlJc w:val="left"/>
      <w:pPr>
        <w:ind w:left="8133" w:hanging="420"/>
      </w:pPr>
      <w:rPr>
        <w:rFonts w:hint="default"/>
        <w:lang w:val="ru-RU" w:eastAsia="en-US" w:bidi="ar-SA"/>
      </w:rPr>
    </w:lvl>
  </w:abstractNum>
  <w:abstractNum w:abstractNumId="77" w15:restartNumberingAfterBreak="0">
    <w:nsid w:val="3A7C5FB5"/>
    <w:multiLevelType w:val="multilevel"/>
    <w:tmpl w:val="55F4E32C"/>
    <w:lvl w:ilvl="0">
      <w:start w:val="3"/>
      <w:numFmt w:val="decimal"/>
      <w:lvlText w:val="%1"/>
      <w:lvlJc w:val="left"/>
      <w:pPr>
        <w:ind w:left="1346" w:hanging="420"/>
      </w:pPr>
      <w:rPr>
        <w:rFonts w:hint="default"/>
        <w:lang w:val="ru-RU" w:eastAsia="en-US" w:bidi="ar-SA"/>
      </w:rPr>
    </w:lvl>
    <w:lvl w:ilvl="1">
      <w:start w:val="1"/>
      <w:numFmt w:val="decimal"/>
      <w:lvlText w:val="%1.%2."/>
      <w:lvlJc w:val="left"/>
      <w:pPr>
        <w:ind w:left="1346" w:hanging="420"/>
      </w:pPr>
      <w:rPr>
        <w:rFonts w:hint="default"/>
        <w:b/>
        <w:bCs/>
        <w:w w:val="100"/>
        <w:lang w:val="ru-RU" w:eastAsia="en-US" w:bidi="ar-SA"/>
      </w:rPr>
    </w:lvl>
    <w:lvl w:ilvl="2">
      <w:numFmt w:val="bullet"/>
      <w:lvlText w:val="•"/>
      <w:lvlJc w:val="left"/>
      <w:pPr>
        <w:ind w:left="3213" w:hanging="420"/>
      </w:pPr>
      <w:rPr>
        <w:rFonts w:hint="default"/>
        <w:lang w:val="ru-RU" w:eastAsia="en-US" w:bidi="ar-SA"/>
      </w:rPr>
    </w:lvl>
    <w:lvl w:ilvl="3">
      <w:numFmt w:val="bullet"/>
      <w:lvlText w:val="•"/>
      <w:lvlJc w:val="left"/>
      <w:pPr>
        <w:ind w:left="4149" w:hanging="420"/>
      </w:pPr>
      <w:rPr>
        <w:rFonts w:hint="default"/>
        <w:lang w:val="ru-RU" w:eastAsia="en-US" w:bidi="ar-SA"/>
      </w:rPr>
    </w:lvl>
    <w:lvl w:ilvl="4">
      <w:numFmt w:val="bullet"/>
      <w:lvlText w:val="•"/>
      <w:lvlJc w:val="left"/>
      <w:pPr>
        <w:ind w:left="5086" w:hanging="420"/>
      </w:pPr>
      <w:rPr>
        <w:rFonts w:hint="default"/>
        <w:lang w:val="ru-RU" w:eastAsia="en-US" w:bidi="ar-SA"/>
      </w:rPr>
    </w:lvl>
    <w:lvl w:ilvl="5">
      <w:numFmt w:val="bullet"/>
      <w:lvlText w:val="•"/>
      <w:lvlJc w:val="left"/>
      <w:pPr>
        <w:ind w:left="6023" w:hanging="420"/>
      </w:pPr>
      <w:rPr>
        <w:rFonts w:hint="default"/>
        <w:lang w:val="ru-RU" w:eastAsia="en-US" w:bidi="ar-SA"/>
      </w:rPr>
    </w:lvl>
    <w:lvl w:ilvl="6">
      <w:numFmt w:val="bullet"/>
      <w:lvlText w:val="•"/>
      <w:lvlJc w:val="left"/>
      <w:pPr>
        <w:ind w:left="6959" w:hanging="420"/>
      </w:pPr>
      <w:rPr>
        <w:rFonts w:hint="default"/>
        <w:lang w:val="ru-RU" w:eastAsia="en-US" w:bidi="ar-SA"/>
      </w:rPr>
    </w:lvl>
    <w:lvl w:ilvl="7">
      <w:numFmt w:val="bullet"/>
      <w:lvlText w:val="•"/>
      <w:lvlJc w:val="left"/>
      <w:pPr>
        <w:ind w:left="7896" w:hanging="420"/>
      </w:pPr>
      <w:rPr>
        <w:rFonts w:hint="default"/>
        <w:lang w:val="ru-RU" w:eastAsia="en-US" w:bidi="ar-SA"/>
      </w:rPr>
    </w:lvl>
    <w:lvl w:ilvl="8">
      <w:numFmt w:val="bullet"/>
      <w:lvlText w:val="•"/>
      <w:lvlJc w:val="left"/>
      <w:pPr>
        <w:ind w:left="8833" w:hanging="420"/>
      </w:pPr>
      <w:rPr>
        <w:rFonts w:hint="default"/>
        <w:lang w:val="ru-RU" w:eastAsia="en-US" w:bidi="ar-SA"/>
      </w:rPr>
    </w:lvl>
  </w:abstractNum>
  <w:abstractNum w:abstractNumId="78" w15:restartNumberingAfterBreak="0">
    <w:nsid w:val="3AD81D30"/>
    <w:multiLevelType w:val="hybridMultilevel"/>
    <w:tmpl w:val="E9A630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3D702056"/>
    <w:multiLevelType w:val="hybridMultilevel"/>
    <w:tmpl w:val="86805FD2"/>
    <w:lvl w:ilvl="0" w:tplc="69B48CC0">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07A6C952">
      <w:numFmt w:val="bullet"/>
      <w:lvlText w:val="•"/>
      <w:lvlJc w:val="left"/>
      <w:pPr>
        <w:ind w:left="976" w:hanging="140"/>
      </w:pPr>
      <w:rPr>
        <w:rFonts w:hint="default"/>
        <w:lang w:val="ru-RU" w:eastAsia="en-US" w:bidi="ar-SA"/>
      </w:rPr>
    </w:lvl>
    <w:lvl w:ilvl="2" w:tplc="D766FBB4">
      <w:numFmt w:val="bullet"/>
      <w:lvlText w:val="•"/>
      <w:lvlJc w:val="left"/>
      <w:pPr>
        <w:ind w:left="1853" w:hanging="140"/>
      </w:pPr>
      <w:rPr>
        <w:rFonts w:hint="default"/>
        <w:lang w:val="ru-RU" w:eastAsia="en-US" w:bidi="ar-SA"/>
      </w:rPr>
    </w:lvl>
    <w:lvl w:ilvl="3" w:tplc="F2B01000">
      <w:numFmt w:val="bullet"/>
      <w:lvlText w:val="•"/>
      <w:lvlJc w:val="left"/>
      <w:pPr>
        <w:ind w:left="2730" w:hanging="140"/>
      </w:pPr>
      <w:rPr>
        <w:rFonts w:hint="default"/>
        <w:lang w:val="ru-RU" w:eastAsia="en-US" w:bidi="ar-SA"/>
      </w:rPr>
    </w:lvl>
    <w:lvl w:ilvl="4" w:tplc="2A1E3B10">
      <w:numFmt w:val="bullet"/>
      <w:lvlText w:val="•"/>
      <w:lvlJc w:val="left"/>
      <w:pPr>
        <w:ind w:left="3607" w:hanging="140"/>
      </w:pPr>
      <w:rPr>
        <w:rFonts w:hint="default"/>
        <w:lang w:val="ru-RU" w:eastAsia="en-US" w:bidi="ar-SA"/>
      </w:rPr>
    </w:lvl>
    <w:lvl w:ilvl="5" w:tplc="43F0B114">
      <w:numFmt w:val="bullet"/>
      <w:lvlText w:val="•"/>
      <w:lvlJc w:val="left"/>
      <w:pPr>
        <w:ind w:left="4484" w:hanging="140"/>
      </w:pPr>
      <w:rPr>
        <w:rFonts w:hint="default"/>
        <w:lang w:val="ru-RU" w:eastAsia="en-US" w:bidi="ar-SA"/>
      </w:rPr>
    </w:lvl>
    <w:lvl w:ilvl="6" w:tplc="C0EC9CAC">
      <w:numFmt w:val="bullet"/>
      <w:lvlText w:val="•"/>
      <w:lvlJc w:val="left"/>
      <w:pPr>
        <w:ind w:left="5361" w:hanging="140"/>
      </w:pPr>
      <w:rPr>
        <w:rFonts w:hint="default"/>
        <w:lang w:val="ru-RU" w:eastAsia="en-US" w:bidi="ar-SA"/>
      </w:rPr>
    </w:lvl>
    <w:lvl w:ilvl="7" w:tplc="EFEA748C">
      <w:numFmt w:val="bullet"/>
      <w:lvlText w:val="•"/>
      <w:lvlJc w:val="left"/>
      <w:pPr>
        <w:ind w:left="6238" w:hanging="140"/>
      </w:pPr>
      <w:rPr>
        <w:rFonts w:hint="default"/>
        <w:lang w:val="ru-RU" w:eastAsia="en-US" w:bidi="ar-SA"/>
      </w:rPr>
    </w:lvl>
    <w:lvl w:ilvl="8" w:tplc="A0FEBF06">
      <w:numFmt w:val="bullet"/>
      <w:lvlText w:val="•"/>
      <w:lvlJc w:val="left"/>
      <w:pPr>
        <w:ind w:left="7115" w:hanging="140"/>
      </w:pPr>
      <w:rPr>
        <w:rFonts w:hint="default"/>
        <w:lang w:val="ru-RU" w:eastAsia="en-US" w:bidi="ar-SA"/>
      </w:rPr>
    </w:lvl>
  </w:abstractNum>
  <w:abstractNum w:abstractNumId="80" w15:restartNumberingAfterBreak="0">
    <w:nsid w:val="3D8A299B"/>
    <w:multiLevelType w:val="multilevel"/>
    <w:tmpl w:val="CDBEA61C"/>
    <w:lvl w:ilvl="0">
      <w:start w:val="1"/>
      <w:numFmt w:val="decimal"/>
      <w:lvlText w:val="%1"/>
      <w:lvlJc w:val="left"/>
      <w:pPr>
        <w:ind w:left="1634" w:hanging="756"/>
      </w:pPr>
      <w:rPr>
        <w:rFonts w:hint="default"/>
        <w:lang w:val="ru-RU" w:eastAsia="en-US" w:bidi="ar-SA"/>
      </w:rPr>
    </w:lvl>
    <w:lvl w:ilvl="1">
      <w:start w:val="1"/>
      <w:numFmt w:val="decimal"/>
      <w:lvlText w:val="%1.%2"/>
      <w:lvlJc w:val="left"/>
      <w:pPr>
        <w:ind w:left="1634" w:hanging="756"/>
      </w:pPr>
      <w:rPr>
        <w:rFonts w:hint="default"/>
        <w:lang w:val="ru-RU" w:eastAsia="en-US" w:bidi="ar-SA"/>
      </w:rPr>
    </w:lvl>
    <w:lvl w:ilvl="2">
      <w:start w:val="1"/>
      <w:numFmt w:val="decimal"/>
      <w:lvlText w:val="%1.%2.%3."/>
      <w:lvlJc w:val="left"/>
      <w:pPr>
        <w:ind w:left="1634" w:hanging="756"/>
        <w:jc w:val="right"/>
      </w:pPr>
      <w:rPr>
        <w:rFonts w:hint="default"/>
        <w:b/>
        <w:bCs/>
        <w:w w:val="100"/>
        <w:lang w:val="ru-RU" w:eastAsia="en-US" w:bidi="ar-SA"/>
      </w:rPr>
    </w:lvl>
    <w:lvl w:ilvl="3">
      <w:numFmt w:val="bullet"/>
      <w:lvlText w:val="•"/>
      <w:lvlJc w:val="left"/>
      <w:pPr>
        <w:ind w:left="4173" w:hanging="756"/>
      </w:pPr>
      <w:rPr>
        <w:rFonts w:hint="default"/>
        <w:lang w:val="ru-RU" w:eastAsia="en-US" w:bidi="ar-SA"/>
      </w:rPr>
    </w:lvl>
    <w:lvl w:ilvl="4">
      <w:numFmt w:val="bullet"/>
      <w:lvlText w:val="•"/>
      <w:lvlJc w:val="left"/>
      <w:pPr>
        <w:ind w:left="5018" w:hanging="756"/>
      </w:pPr>
      <w:rPr>
        <w:rFonts w:hint="default"/>
        <w:lang w:val="ru-RU" w:eastAsia="en-US" w:bidi="ar-SA"/>
      </w:rPr>
    </w:lvl>
    <w:lvl w:ilvl="5">
      <w:numFmt w:val="bullet"/>
      <w:lvlText w:val="•"/>
      <w:lvlJc w:val="left"/>
      <w:pPr>
        <w:ind w:left="5863" w:hanging="756"/>
      </w:pPr>
      <w:rPr>
        <w:rFonts w:hint="default"/>
        <w:lang w:val="ru-RU" w:eastAsia="en-US" w:bidi="ar-SA"/>
      </w:rPr>
    </w:lvl>
    <w:lvl w:ilvl="6">
      <w:numFmt w:val="bullet"/>
      <w:lvlText w:val="•"/>
      <w:lvlJc w:val="left"/>
      <w:pPr>
        <w:ind w:left="6707" w:hanging="756"/>
      </w:pPr>
      <w:rPr>
        <w:rFonts w:hint="default"/>
        <w:lang w:val="ru-RU" w:eastAsia="en-US" w:bidi="ar-SA"/>
      </w:rPr>
    </w:lvl>
    <w:lvl w:ilvl="7">
      <w:numFmt w:val="bullet"/>
      <w:lvlText w:val="•"/>
      <w:lvlJc w:val="left"/>
      <w:pPr>
        <w:ind w:left="7552" w:hanging="756"/>
      </w:pPr>
      <w:rPr>
        <w:rFonts w:hint="default"/>
        <w:lang w:val="ru-RU" w:eastAsia="en-US" w:bidi="ar-SA"/>
      </w:rPr>
    </w:lvl>
    <w:lvl w:ilvl="8">
      <w:numFmt w:val="bullet"/>
      <w:lvlText w:val="•"/>
      <w:lvlJc w:val="left"/>
      <w:pPr>
        <w:ind w:left="8397" w:hanging="756"/>
      </w:pPr>
      <w:rPr>
        <w:rFonts w:hint="default"/>
        <w:lang w:val="ru-RU" w:eastAsia="en-US" w:bidi="ar-SA"/>
      </w:rPr>
    </w:lvl>
  </w:abstractNum>
  <w:abstractNum w:abstractNumId="81" w15:restartNumberingAfterBreak="0">
    <w:nsid w:val="3DE65911"/>
    <w:multiLevelType w:val="multilevel"/>
    <w:tmpl w:val="06568D40"/>
    <w:lvl w:ilvl="0">
      <w:start w:val="1"/>
      <w:numFmt w:val="decimal"/>
      <w:lvlText w:val="%1."/>
      <w:lvlJc w:val="left"/>
      <w:pPr>
        <w:ind w:left="218" w:hanging="708"/>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18" w:hanging="468"/>
      </w:pPr>
      <w:rPr>
        <w:rFonts w:hint="default"/>
        <w:w w:val="100"/>
        <w:lang w:val="ru-RU" w:eastAsia="en-US" w:bidi="ar-SA"/>
      </w:rPr>
    </w:lvl>
    <w:lvl w:ilvl="2">
      <w:start w:val="1"/>
      <w:numFmt w:val="decimal"/>
      <w:lvlText w:val="%1.%2.%3."/>
      <w:lvlJc w:val="left"/>
      <w:pPr>
        <w:ind w:left="1478" w:hanging="600"/>
        <w:jc w:val="right"/>
      </w:pPr>
      <w:rPr>
        <w:rFonts w:hint="default"/>
        <w:b/>
        <w:bCs/>
        <w:w w:val="100"/>
        <w:lang w:val="ru-RU" w:eastAsia="en-US" w:bidi="ar-SA"/>
      </w:rPr>
    </w:lvl>
    <w:lvl w:ilvl="3">
      <w:numFmt w:val="bullet"/>
      <w:lvlText w:val="•"/>
      <w:lvlJc w:val="left"/>
      <w:pPr>
        <w:ind w:left="1480" w:hanging="600"/>
      </w:pPr>
      <w:rPr>
        <w:rFonts w:hint="default"/>
        <w:lang w:val="ru-RU" w:eastAsia="en-US" w:bidi="ar-SA"/>
      </w:rPr>
    </w:lvl>
    <w:lvl w:ilvl="4">
      <w:numFmt w:val="bullet"/>
      <w:lvlText w:val="•"/>
      <w:lvlJc w:val="left"/>
      <w:pPr>
        <w:ind w:left="2709" w:hanging="600"/>
      </w:pPr>
      <w:rPr>
        <w:rFonts w:hint="default"/>
        <w:lang w:val="ru-RU" w:eastAsia="en-US" w:bidi="ar-SA"/>
      </w:rPr>
    </w:lvl>
    <w:lvl w:ilvl="5">
      <w:numFmt w:val="bullet"/>
      <w:lvlText w:val="•"/>
      <w:lvlJc w:val="left"/>
      <w:pPr>
        <w:ind w:left="3938" w:hanging="600"/>
      </w:pPr>
      <w:rPr>
        <w:rFonts w:hint="default"/>
        <w:lang w:val="ru-RU" w:eastAsia="en-US" w:bidi="ar-SA"/>
      </w:rPr>
    </w:lvl>
    <w:lvl w:ilvl="6">
      <w:numFmt w:val="bullet"/>
      <w:lvlText w:val="•"/>
      <w:lvlJc w:val="left"/>
      <w:pPr>
        <w:ind w:left="5168" w:hanging="600"/>
      </w:pPr>
      <w:rPr>
        <w:rFonts w:hint="default"/>
        <w:lang w:val="ru-RU" w:eastAsia="en-US" w:bidi="ar-SA"/>
      </w:rPr>
    </w:lvl>
    <w:lvl w:ilvl="7">
      <w:numFmt w:val="bullet"/>
      <w:lvlText w:val="•"/>
      <w:lvlJc w:val="left"/>
      <w:pPr>
        <w:ind w:left="6397" w:hanging="600"/>
      </w:pPr>
      <w:rPr>
        <w:rFonts w:hint="default"/>
        <w:lang w:val="ru-RU" w:eastAsia="en-US" w:bidi="ar-SA"/>
      </w:rPr>
    </w:lvl>
    <w:lvl w:ilvl="8">
      <w:numFmt w:val="bullet"/>
      <w:lvlText w:val="•"/>
      <w:lvlJc w:val="left"/>
      <w:pPr>
        <w:ind w:left="7627" w:hanging="600"/>
      </w:pPr>
      <w:rPr>
        <w:rFonts w:hint="default"/>
        <w:lang w:val="ru-RU" w:eastAsia="en-US" w:bidi="ar-SA"/>
      </w:rPr>
    </w:lvl>
  </w:abstractNum>
  <w:abstractNum w:abstractNumId="82" w15:restartNumberingAfterBreak="0">
    <w:nsid w:val="3E086702"/>
    <w:multiLevelType w:val="hybridMultilevel"/>
    <w:tmpl w:val="135C13AC"/>
    <w:lvl w:ilvl="0" w:tplc="2F005D62">
      <w:start w:val="1"/>
      <w:numFmt w:val="decimal"/>
      <w:lvlText w:val="%1."/>
      <w:lvlJc w:val="left"/>
      <w:pPr>
        <w:ind w:left="348" w:hanging="240"/>
      </w:pPr>
      <w:rPr>
        <w:rFonts w:ascii="Times New Roman" w:eastAsia="Times New Roman" w:hAnsi="Times New Roman" w:cs="Times New Roman" w:hint="default"/>
        <w:w w:val="100"/>
        <w:sz w:val="24"/>
        <w:szCs w:val="24"/>
        <w:lang w:val="ru-RU" w:eastAsia="en-US" w:bidi="ar-SA"/>
      </w:rPr>
    </w:lvl>
    <w:lvl w:ilvl="1" w:tplc="04EAEA42">
      <w:numFmt w:val="bullet"/>
      <w:lvlText w:val="•"/>
      <w:lvlJc w:val="left"/>
      <w:pPr>
        <w:ind w:left="1107" w:hanging="240"/>
      </w:pPr>
      <w:rPr>
        <w:rFonts w:hint="default"/>
        <w:lang w:val="ru-RU" w:eastAsia="en-US" w:bidi="ar-SA"/>
      </w:rPr>
    </w:lvl>
    <w:lvl w:ilvl="2" w:tplc="647C6A1E">
      <w:numFmt w:val="bullet"/>
      <w:lvlText w:val="•"/>
      <w:lvlJc w:val="left"/>
      <w:pPr>
        <w:ind w:left="1874" w:hanging="240"/>
      </w:pPr>
      <w:rPr>
        <w:rFonts w:hint="default"/>
        <w:lang w:val="ru-RU" w:eastAsia="en-US" w:bidi="ar-SA"/>
      </w:rPr>
    </w:lvl>
    <w:lvl w:ilvl="3" w:tplc="8312CC64">
      <w:numFmt w:val="bullet"/>
      <w:lvlText w:val="•"/>
      <w:lvlJc w:val="left"/>
      <w:pPr>
        <w:ind w:left="2641" w:hanging="240"/>
      </w:pPr>
      <w:rPr>
        <w:rFonts w:hint="default"/>
        <w:lang w:val="ru-RU" w:eastAsia="en-US" w:bidi="ar-SA"/>
      </w:rPr>
    </w:lvl>
    <w:lvl w:ilvl="4" w:tplc="ADEEF5E4">
      <w:numFmt w:val="bullet"/>
      <w:lvlText w:val="•"/>
      <w:lvlJc w:val="left"/>
      <w:pPr>
        <w:ind w:left="3408" w:hanging="240"/>
      </w:pPr>
      <w:rPr>
        <w:rFonts w:hint="default"/>
        <w:lang w:val="ru-RU" w:eastAsia="en-US" w:bidi="ar-SA"/>
      </w:rPr>
    </w:lvl>
    <w:lvl w:ilvl="5" w:tplc="ED14C8DC">
      <w:numFmt w:val="bullet"/>
      <w:lvlText w:val="•"/>
      <w:lvlJc w:val="left"/>
      <w:pPr>
        <w:ind w:left="4175" w:hanging="240"/>
      </w:pPr>
      <w:rPr>
        <w:rFonts w:hint="default"/>
        <w:lang w:val="ru-RU" w:eastAsia="en-US" w:bidi="ar-SA"/>
      </w:rPr>
    </w:lvl>
    <w:lvl w:ilvl="6" w:tplc="250489DC">
      <w:numFmt w:val="bullet"/>
      <w:lvlText w:val="•"/>
      <w:lvlJc w:val="left"/>
      <w:pPr>
        <w:ind w:left="4942" w:hanging="240"/>
      </w:pPr>
      <w:rPr>
        <w:rFonts w:hint="default"/>
        <w:lang w:val="ru-RU" w:eastAsia="en-US" w:bidi="ar-SA"/>
      </w:rPr>
    </w:lvl>
    <w:lvl w:ilvl="7" w:tplc="39FE51DA">
      <w:numFmt w:val="bullet"/>
      <w:lvlText w:val="•"/>
      <w:lvlJc w:val="left"/>
      <w:pPr>
        <w:ind w:left="5709" w:hanging="240"/>
      </w:pPr>
      <w:rPr>
        <w:rFonts w:hint="default"/>
        <w:lang w:val="ru-RU" w:eastAsia="en-US" w:bidi="ar-SA"/>
      </w:rPr>
    </w:lvl>
    <w:lvl w:ilvl="8" w:tplc="992C9D7C">
      <w:numFmt w:val="bullet"/>
      <w:lvlText w:val="•"/>
      <w:lvlJc w:val="left"/>
      <w:pPr>
        <w:ind w:left="6476" w:hanging="240"/>
      </w:pPr>
      <w:rPr>
        <w:rFonts w:hint="default"/>
        <w:lang w:val="ru-RU" w:eastAsia="en-US" w:bidi="ar-SA"/>
      </w:rPr>
    </w:lvl>
  </w:abstractNum>
  <w:abstractNum w:abstractNumId="83" w15:restartNumberingAfterBreak="0">
    <w:nsid w:val="3E213D47"/>
    <w:multiLevelType w:val="multilevel"/>
    <w:tmpl w:val="5FBE63AC"/>
    <w:lvl w:ilvl="0">
      <w:start w:val="1"/>
      <w:numFmt w:val="decimal"/>
      <w:lvlText w:val="%1."/>
      <w:lvlJc w:val="left"/>
      <w:pPr>
        <w:ind w:left="1284" w:hanging="348"/>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218"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218" w:hanging="607"/>
      </w:pPr>
      <w:rPr>
        <w:rFonts w:hint="default"/>
        <w:b/>
        <w:bCs/>
        <w:w w:val="100"/>
        <w:lang w:val="ru-RU" w:eastAsia="en-US" w:bidi="ar-SA"/>
      </w:rPr>
    </w:lvl>
    <w:lvl w:ilvl="3">
      <w:start w:val="1"/>
      <w:numFmt w:val="decimal"/>
      <w:lvlText w:val="%2.%3.%4."/>
      <w:lvlJc w:val="left"/>
      <w:pPr>
        <w:ind w:left="1526" w:hanging="600"/>
        <w:jc w:val="right"/>
      </w:pPr>
      <w:rPr>
        <w:rFonts w:hint="default"/>
        <w:b/>
        <w:bCs/>
        <w:w w:val="100"/>
        <w:lang w:val="ru-RU" w:eastAsia="en-US" w:bidi="ar-SA"/>
      </w:rPr>
    </w:lvl>
    <w:lvl w:ilvl="4">
      <w:numFmt w:val="bullet"/>
      <w:lvlText w:val="•"/>
      <w:lvlJc w:val="left"/>
      <w:pPr>
        <w:ind w:left="1520" w:hanging="600"/>
      </w:pPr>
      <w:rPr>
        <w:rFonts w:hint="default"/>
        <w:lang w:val="ru-RU" w:eastAsia="en-US" w:bidi="ar-SA"/>
      </w:rPr>
    </w:lvl>
    <w:lvl w:ilvl="5">
      <w:numFmt w:val="bullet"/>
      <w:lvlText w:val="•"/>
      <w:lvlJc w:val="left"/>
      <w:pPr>
        <w:ind w:left="2947" w:hanging="600"/>
      </w:pPr>
      <w:rPr>
        <w:rFonts w:hint="default"/>
        <w:lang w:val="ru-RU" w:eastAsia="en-US" w:bidi="ar-SA"/>
      </w:rPr>
    </w:lvl>
    <w:lvl w:ilvl="6">
      <w:numFmt w:val="bullet"/>
      <w:lvlText w:val="•"/>
      <w:lvlJc w:val="left"/>
      <w:pPr>
        <w:ind w:left="4375" w:hanging="600"/>
      </w:pPr>
      <w:rPr>
        <w:rFonts w:hint="default"/>
        <w:lang w:val="ru-RU" w:eastAsia="en-US" w:bidi="ar-SA"/>
      </w:rPr>
    </w:lvl>
    <w:lvl w:ilvl="7">
      <w:numFmt w:val="bullet"/>
      <w:lvlText w:val="•"/>
      <w:lvlJc w:val="left"/>
      <w:pPr>
        <w:ind w:left="5803" w:hanging="600"/>
      </w:pPr>
      <w:rPr>
        <w:rFonts w:hint="default"/>
        <w:lang w:val="ru-RU" w:eastAsia="en-US" w:bidi="ar-SA"/>
      </w:rPr>
    </w:lvl>
    <w:lvl w:ilvl="8">
      <w:numFmt w:val="bullet"/>
      <w:lvlText w:val="•"/>
      <w:lvlJc w:val="left"/>
      <w:pPr>
        <w:ind w:left="7230" w:hanging="600"/>
      </w:pPr>
      <w:rPr>
        <w:rFonts w:hint="default"/>
        <w:lang w:val="ru-RU" w:eastAsia="en-US" w:bidi="ar-SA"/>
      </w:rPr>
    </w:lvl>
  </w:abstractNum>
  <w:abstractNum w:abstractNumId="84" w15:restartNumberingAfterBreak="0">
    <w:nsid w:val="3E336A37"/>
    <w:multiLevelType w:val="hybridMultilevel"/>
    <w:tmpl w:val="276CB310"/>
    <w:lvl w:ilvl="0" w:tplc="DD90860C">
      <w:numFmt w:val="bullet"/>
      <w:lvlText w:val="–"/>
      <w:lvlJc w:val="left"/>
      <w:pPr>
        <w:ind w:left="131" w:hanging="708"/>
      </w:pPr>
      <w:rPr>
        <w:rFonts w:ascii="Times New Roman" w:eastAsia="Times New Roman" w:hAnsi="Times New Roman" w:cs="Times New Roman" w:hint="default"/>
        <w:w w:val="100"/>
        <w:sz w:val="24"/>
        <w:szCs w:val="24"/>
        <w:lang w:val="ru-RU" w:eastAsia="en-US" w:bidi="ar-SA"/>
      </w:rPr>
    </w:lvl>
    <w:lvl w:ilvl="1" w:tplc="F29AAE7A">
      <w:numFmt w:val="bullet"/>
      <w:lvlText w:val="•"/>
      <w:lvlJc w:val="left"/>
      <w:pPr>
        <w:ind w:left="506" w:hanging="708"/>
      </w:pPr>
      <w:rPr>
        <w:rFonts w:hint="default"/>
        <w:lang w:val="ru-RU" w:eastAsia="en-US" w:bidi="ar-SA"/>
      </w:rPr>
    </w:lvl>
    <w:lvl w:ilvl="2" w:tplc="07746074">
      <w:numFmt w:val="bullet"/>
      <w:lvlText w:val="•"/>
      <w:lvlJc w:val="left"/>
      <w:pPr>
        <w:ind w:left="873" w:hanging="708"/>
      </w:pPr>
      <w:rPr>
        <w:rFonts w:hint="default"/>
        <w:lang w:val="ru-RU" w:eastAsia="en-US" w:bidi="ar-SA"/>
      </w:rPr>
    </w:lvl>
    <w:lvl w:ilvl="3" w:tplc="E062C9CA">
      <w:numFmt w:val="bullet"/>
      <w:lvlText w:val="•"/>
      <w:lvlJc w:val="left"/>
      <w:pPr>
        <w:ind w:left="1240" w:hanging="708"/>
      </w:pPr>
      <w:rPr>
        <w:rFonts w:hint="default"/>
        <w:lang w:val="ru-RU" w:eastAsia="en-US" w:bidi="ar-SA"/>
      </w:rPr>
    </w:lvl>
    <w:lvl w:ilvl="4" w:tplc="C3867466">
      <w:numFmt w:val="bullet"/>
      <w:lvlText w:val="•"/>
      <w:lvlJc w:val="left"/>
      <w:pPr>
        <w:ind w:left="1607" w:hanging="708"/>
      </w:pPr>
      <w:rPr>
        <w:rFonts w:hint="default"/>
        <w:lang w:val="ru-RU" w:eastAsia="en-US" w:bidi="ar-SA"/>
      </w:rPr>
    </w:lvl>
    <w:lvl w:ilvl="5" w:tplc="C8A04AE0">
      <w:numFmt w:val="bullet"/>
      <w:lvlText w:val="•"/>
      <w:lvlJc w:val="left"/>
      <w:pPr>
        <w:ind w:left="1974" w:hanging="708"/>
      </w:pPr>
      <w:rPr>
        <w:rFonts w:hint="default"/>
        <w:lang w:val="ru-RU" w:eastAsia="en-US" w:bidi="ar-SA"/>
      </w:rPr>
    </w:lvl>
    <w:lvl w:ilvl="6" w:tplc="C8F25F48">
      <w:numFmt w:val="bullet"/>
      <w:lvlText w:val="•"/>
      <w:lvlJc w:val="left"/>
      <w:pPr>
        <w:ind w:left="2341" w:hanging="708"/>
      </w:pPr>
      <w:rPr>
        <w:rFonts w:hint="default"/>
        <w:lang w:val="ru-RU" w:eastAsia="en-US" w:bidi="ar-SA"/>
      </w:rPr>
    </w:lvl>
    <w:lvl w:ilvl="7" w:tplc="CA4099A4">
      <w:numFmt w:val="bullet"/>
      <w:lvlText w:val="•"/>
      <w:lvlJc w:val="left"/>
      <w:pPr>
        <w:ind w:left="2708" w:hanging="708"/>
      </w:pPr>
      <w:rPr>
        <w:rFonts w:hint="default"/>
        <w:lang w:val="ru-RU" w:eastAsia="en-US" w:bidi="ar-SA"/>
      </w:rPr>
    </w:lvl>
    <w:lvl w:ilvl="8" w:tplc="A0102388">
      <w:numFmt w:val="bullet"/>
      <w:lvlText w:val="•"/>
      <w:lvlJc w:val="left"/>
      <w:pPr>
        <w:ind w:left="3075" w:hanging="708"/>
      </w:pPr>
      <w:rPr>
        <w:rFonts w:hint="default"/>
        <w:lang w:val="ru-RU" w:eastAsia="en-US" w:bidi="ar-SA"/>
      </w:rPr>
    </w:lvl>
  </w:abstractNum>
  <w:abstractNum w:abstractNumId="85" w15:restartNumberingAfterBreak="0">
    <w:nsid w:val="3E6730C8"/>
    <w:multiLevelType w:val="hybridMultilevel"/>
    <w:tmpl w:val="5DFE511E"/>
    <w:lvl w:ilvl="0" w:tplc="40FA3CBC">
      <w:start w:val="1"/>
      <w:numFmt w:val="decimal"/>
      <w:lvlText w:val="%1."/>
      <w:lvlJc w:val="left"/>
      <w:pPr>
        <w:ind w:left="107" w:hanging="267"/>
      </w:pPr>
      <w:rPr>
        <w:rFonts w:ascii="Times New Roman" w:eastAsia="Times New Roman" w:hAnsi="Times New Roman" w:cs="Times New Roman" w:hint="default"/>
        <w:w w:val="100"/>
        <w:sz w:val="24"/>
        <w:szCs w:val="24"/>
        <w:lang w:val="ru-RU" w:eastAsia="en-US" w:bidi="ar-SA"/>
      </w:rPr>
    </w:lvl>
    <w:lvl w:ilvl="1" w:tplc="67A0CF90">
      <w:numFmt w:val="bullet"/>
      <w:lvlText w:val="•"/>
      <w:lvlJc w:val="left"/>
      <w:pPr>
        <w:ind w:left="1061" w:hanging="267"/>
      </w:pPr>
      <w:rPr>
        <w:rFonts w:hint="default"/>
        <w:lang w:val="ru-RU" w:eastAsia="en-US" w:bidi="ar-SA"/>
      </w:rPr>
    </w:lvl>
    <w:lvl w:ilvl="2" w:tplc="852EB7D6">
      <w:numFmt w:val="bullet"/>
      <w:lvlText w:val="•"/>
      <w:lvlJc w:val="left"/>
      <w:pPr>
        <w:ind w:left="2023" w:hanging="267"/>
      </w:pPr>
      <w:rPr>
        <w:rFonts w:hint="default"/>
        <w:lang w:val="ru-RU" w:eastAsia="en-US" w:bidi="ar-SA"/>
      </w:rPr>
    </w:lvl>
    <w:lvl w:ilvl="3" w:tplc="3A36A428">
      <w:numFmt w:val="bullet"/>
      <w:lvlText w:val="•"/>
      <w:lvlJc w:val="left"/>
      <w:pPr>
        <w:ind w:left="2985" w:hanging="267"/>
      </w:pPr>
      <w:rPr>
        <w:rFonts w:hint="default"/>
        <w:lang w:val="ru-RU" w:eastAsia="en-US" w:bidi="ar-SA"/>
      </w:rPr>
    </w:lvl>
    <w:lvl w:ilvl="4" w:tplc="2F7E7422">
      <w:numFmt w:val="bullet"/>
      <w:lvlText w:val="•"/>
      <w:lvlJc w:val="left"/>
      <w:pPr>
        <w:ind w:left="3947" w:hanging="267"/>
      </w:pPr>
      <w:rPr>
        <w:rFonts w:hint="default"/>
        <w:lang w:val="ru-RU" w:eastAsia="en-US" w:bidi="ar-SA"/>
      </w:rPr>
    </w:lvl>
    <w:lvl w:ilvl="5" w:tplc="BFF829B0">
      <w:numFmt w:val="bullet"/>
      <w:lvlText w:val="•"/>
      <w:lvlJc w:val="left"/>
      <w:pPr>
        <w:ind w:left="4909" w:hanging="267"/>
      </w:pPr>
      <w:rPr>
        <w:rFonts w:hint="default"/>
        <w:lang w:val="ru-RU" w:eastAsia="en-US" w:bidi="ar-SA"/>
      </w:rPr>
    </w:lvl>
    <w:lvl w:ilvl="6" w:tplc="8CD0779E">
      <w:numFmt w:val="bullet"/>
      <w:lvlText w:val="•"/>
      <w:lvlJc w:val="left"/>
      <w:pPr>
        <w:ind w:left="5871" w:hanging="267"/>
      </w:pPr>
      <w:rPr>
        <w:rFonts w:hint="default"/>
        <w:lang w:val="ru-RU" w:eastAsia="en-US" w:bidi="ar-SA"/>
      </w:rPr>
    </w:lvl>
    <w:lvl w:ilvl="7" w:tplc="51E2B2F6">
      <w:numFmt w:val="bullet"/>
      <w:lvlText w:val="•"/>
      <w:lvlJc w:val="left"/>
      <w:pPr>
        <w:ind w:left="6833" w:hanging="267"/>
      </w:pPr>
      <w:rPr>
        <w:rFonts w:hint="default"/>
        <w:lang w:val="ru-RU" w:eastAsia="en-US" w:bidi="ar-SA"/>
      </w:rPr>
    </w:lvl>
    <w:lvl w:ilvl="8" w:tplc="26BEB714">
      <w:numFmt w:val="bullet"/>
      <w:lvlText w:val="•"/>
      <w:lvlJc w:val="left"/>
      <w:pPr>
        <w:ind w:left="7795" w:hanging="267"/>
      </w:pPr>
      <w:rPr>
        <w:rFonts w:hint="default"/>
        <w:lang w:val="ru-RU" w:eastAsia="en-US" w:bidi="ar-SA"/>
      </w:rPr>
    </w:lvl>
  </w:abstractNum>
  <w:abstractNum w:abstractNumId="86" w15:restartNumberingAfterBreak="0">
    <w:nsid w:val="3E6D20CA"/>
    <w:multiLevelType w:val="multilevel"/>
    <w:tmpl w:val="5FBE63AC"/>
    <w:lvl w:ilvl="0">
      <w:start w:val="1"/>
      <w:numFmt w:val="decimal"/>
      <w:lvlText w:val="%1."/>
      <w:lvlJc w:val="left"/>
      <w:pPr>
        <w:ind w:left="1284" w:hanging="348"/>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218"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218" w:hanging="607"/>
      </w:pPr>
      <w:rPr>
        <w:rFonts w:hint="default"/>
        <w:b/>
        <w:bCs/>
        <w:w w:val="100"/>
        <w:lang w:val="ru-RU" w:eastAsia="en-US" w:bidi="ar-SA"/>
      </w:rPr>
    </w:lvl>
    <w:lvl w:ilvl="3">
      <w:start w:val="1"/>
      <w:numFmt w:val="decimal"/>
      <w:lvlText w:val="%2.%3.%4."/>
      <w:lvlJc w:val="left"/>
      <w:pPr>
        <w:ind w:left="1526" w:hanging="600"/>
        <w:jc w:val="right"/>
      </w:pPr>
      <w:rPr>
        <w:rFonts w:hint="default"/>
        <w:b/>
        <w:bCs/>
        <w:w w:val="100"/>
        <w:lang w:val="ru-RU" w:eastAsia="en-US" w:bidi="ar-SA"/>
      </w:rPr>
    </w:lvl>
    <w:lvl w:ilvl="4">
      <w:numFmt w:val="bullet"/>
      <w:lvlText w:val="•"/>
      <w:lvlJc w:val="left"/>
      <w:pPr>
        <w:ind w:left="1520" w:hanging="600"/>
      </w:pPr>
      <w:rPr>
        <w:rFonts w:hint="default"/>
        <w:lang w:val="ru-RU" w:eastAsia="en-US" w:bidi="ar-SA"/>
      </w:rPr>
    </w:lvl>
    <w:lvl w:ilvl="5">
      <w:numFmt w:val="bullet"/>
      <w:lvlText w:val="•"/>
      <w:lvlJc w:val="left"/>
      <w:pPr>
        <w:ind w:left="2947" w:hanging="600"/>
      </w:pPr>
      <w:rPr>
        <w:rFonts w:hint="default"/>
        <w:lang w:val="ru-RU" w:eastAsia="en-US" w:bidi="ar-SA"/>
      </w:rPr>
    </w:lvl>
    <w:lvl w:ilvl="6">
      <w:numFmt w:val="bullet"/>
      <w:lvlText w:val="•"/>
      <w:lvlJc w:val="left"/>
      <w:pPr>
        <w:ind w:left="4375" w:hanging="600"/>
      </w:pPr>
      <w:rPr>
        <w:rFonts w:hint="default"/>
        <w:lang w:val="ru-RU" w:eastAsia="en-US" w:bidi="ar-SA"/>
      </w:rPr>
    </w:lvl>
    <w:lvl w:ilvl="7">
      <w:numFmt w:val="bullet"/>
      <w:lvlText w:val="•"/>
      <w:lvlJc w:val="left"/>
      <w:pPr>
        <w:ind w:left="5803" w:hanging="600"/>
      </w:pPr>
      <w:rPr>
        <w:rFonts w:hint="default"/>
        <w:lang w:val="ru-RU" w:eastAsia="en-US" w:bidi="ar-SA"/>
      </w:rPr>
    </w:lvl>
    <w:lvl w:ilvl="8">
      <w:numFmt w:val="bullet"/>
      <w:lvlText w:val="•"/>
      <w:lvlJc w:val="left"/>
      <w:pPr>
        <w:ind w:left="7230" w:hanging="600"/>
      </w:pPr>
      <w:rPr>
        <w:rFonts w:hint="default"/>
        <w:lang w:val="ru-RU" w:eastAsia="en-US" w:bidi="ar-SA"/>
      </w:rPr>
    </w:lvl>
  </w:abstractNum>
  <w:abstractNum w:abstractNumId="87" w15:restartNumberingAfterBreak="0">
    <w:nsid w:val="3FDC166E"/>
    <w:multiLevelType w:val="multilevel"/>
    <w:tmpl w:val="5E3C9B52"/>
    <w:lvl w:ilvl="0">
      <w:start w:val="1"/>
      <w:numFmt w:val="decimal"/>
      <w:lvlText w:val="%1."/>
      <w:lvlJc w:val="left"/>
      <w:pPr>
        <w:ind w:left="318" w:hanging="262"/>
        <w:jc w:val="right"/>
      </w:pPr>
      <w:rPr>
        <w:rFonts w:hint="default"/>
        <w:w w:val="100"/>
        <w:lang w:val="ru-RU" w:eastAsia="en-US" w:bidi="ar-SA"/>
      </w:rPr>
    </w:lvl>
    <w:lvl w:ilvl="1">
      <w:start w:val="1"/>
      <w:numFmt w:val="decimal"/>
      <w:lvlText w:val="%2."/>
      <w:lvlJc w:val="left"/>
      <w:pPr>
        <w:ind w:left="318" w:hanging="240"/>
        <w:jc w:val="right"/>
      </w:pPr>
      <w:rPr>
        <w:rFonts w:hint="default"/>
        <w:b/>
        <w:bCs/>
        <w:w w:val="100"/>
        <w:lang w:val="ru-RU" w:eastAsia="en-US" w:bidi="ar-SA"/>
      </w:rPr>
    </w:lvl>
    <w:lvl w:ilvl="2">
      <w:start w:val="1"/>
      <w:numFmt w:val="decimal"/>
      <w:lvlText w:val="%2.%3."/>
      <w:lvlJc w:val="left"/>
      <w:pPr>
        <w:ind w:left="703" w:hanging="420"/>
      </w:pPr>
      <w:rPr>
        <w:rFonts w:hint="default"/>
        <w:w w:val="100"/>
        <w:lang w:val="ru-RU" w:eastAsia="en-US" w:bidi="ar-SA"/>
      </w:rPr>
    </w:lvl>
    <w:lvl w:ilvl="3">
      <w:start w:val="1"/>
      <w:numFmt w:val="decimal"/>
      <w:lvlText w:val="%2.%3.%4."/>
      <w:lvlJc w:val="left"/>
      <w:pPr>
        <w:ind w:left="1689" w:hanging="600"/>
        <w:jc w:val="right"/>
      </w:pPr>
      <w:rPr>
        <w:rFonts w:hint="default"/>
        <w:b/>
        <w:bCs/>
        <w:w w:val="100"/>
        <w:lang w:val="ru-RU" w:eastAsia="en-US" w:bidi="ar-SA"/>
      </w:rPr>
    </w:lvl>
    <w:lvl w:ilvl="4">
      <w:numFmt w:val="bullet"/>
      <w:lvlText w:val="•"/>
      <w:lvlJc w:val="left"/>
      <w:pPr>
        <w:ind w:left="2895" w:hanging="600"/>
      </w:pPr>
      <w:rPr>
        <w:rFonts w:hint="default"/>
        <w:lang w:val="ru-RU" w:eastAsia="en-US" w:bidi="ar-SA"/>
      </w:rPr>
    </w:lvl>
    <w:lvl w:ilvl="5">
      <w:numFmt w:val="bullet"/>
      <w:lvlText w:val="•"/>
      <w:lvlJc w:val="left"/>
      <w:pPr>
        <w:ind w:left="4110" w:hanging="600"/>
      </w:pPr>
      <w:rPr>
        <w:rFonts w:hint="default"/>
        <w:lang w:val="ru-RU" w:eastAsia="en-US" w:bidi="ar-SA"/>
      </w:rPr>
    </w:lvl>
    <w:lvl w:ilvl="6">
      <w:numFmt w:val="bullet"/>
      <w:lvlText w:val="•"/>
      <w:lvlJc w:val="left"/>
      <w:pPr>
        <w:ind w:left="5325" w:hanging="600"/>
      </w:pPr>
      <w:rPr>
        <w:rFonts w:hint="default"/>
        <w:lang w:val="ru-RU" w:eastAsia="en-US" w:bidi="ar-SA"/>
      </w:rPr>
    </w:lvl>
    <w:lvl w:ilvl="7">
      <w:numFmt w:val="bullet"/>
      <w:lvlText w:val="•"/>
      <w:lvlJc w:val="left"/>
      <w:pPr>
        <w:ind w:left="6540" w:hanging="600"/>
      </w:pPr>
      <w:rPr>
        <w:rFonts w:hint="default"/>
        <w:lang w:val="ru-RU" w:eastAsia="en-US" w:bidi="ar-SA"/>
      </w:rPr>
    </w:lvl>
    <w:lvl w:ilvl="8">
      <w:numFmt w:val="bullet"/>
      <w:lvlText w:val="•"/>
      <w:lvlJc w:val="left"/>
      <w:pPr>
        <w:ind w:left="7756" w:hanging="600"/>
      </w:pPr>
      <w:rPr>
        <w:rFonts w:hint="default"/>
        <w:lang w:val="ru-RU" w:eastAsia="en-US" w:bidi="ar-SA"/>
      </w:rPr>
    </w:lvl>
  </w:abstractNum>
  <w:abstractNum w:abstractNumId="88" w15:restartNumberingAfterBreak="0">
    <w:nsid w:val="40890A26"/>
    <w:multiLevelType w:val="hybridMultilevel"/>
    <w:tmpl w:val="20A84904"/>
    <w:lvl w:ilvl="0" w:tplc="B3706B74">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CC9AAE32">
      <w:numFmt w:val="bullet"/>
      <w:lvlText w:val="•"/>
      <w:lvlJc w:val="left"/>
      <w:pPr>
        <w:ind w:left="891" w:hanging="142"/>
      </w:pPr>
      <w:rPr>
        <w:rFonts w:hint="default"/>
        <w:lang w:val="ru-RU" w:eastAsia="en-US" w:bidi="ar-SA"/>
      </w:rPr>
    </w:lvl>
    <w:lvl w:ilvl="2" w:tplc="5E7C2F08">
      <w:numFmt w:val="bullet"/>
      <w:lvlText w:val="•"/>
      <w:lvlJc w:val="left"/>
      <w:pPr>
        <w:ind w:left="1682" w:hanging="142"/>
      </w:pPr>
      <w:rPr>
        <w:rFonts w:hint="default"/>
        <w:lang w:val="ru-RU" w:eastAsia="en-US" w:bidi="ar-SA"/>
      </w:rPr>
    </w:lvl>
    <w:lvl w:ilvl="3" w:tplc="BA7A94A6">
      <w:numFmt w:val="bullet"/>
      <w:lvlText w:val="•"/>
      <w:lvlJc w:val="left"/>
      <w:pPr>
        <w:ind w:left="2473" w:hanging="142"/>
      </w:pPr>
      <w:rPr>
        <w:rFonts w:hint="default"/>
        <w:lang w:val="ru-RU" w:eastAsia="en-US" w:bidi="ar-SA"/>
      </w:rPr>
    </w:lvl>
    <w:lvl w:ilvl="4" w:tplc="1A103ACC">
      <w:numFmt w:val="bullet"/>
      <w:lvlText w:val="•"/>
      <w:lvlJc w:val="left"/>
      <w:pPr>
        <w:ind w:left="3264" w:hanging="142"/>
      </w:pPr>
      <w:rPr>
        <w:rFonts w:hint="default"/>
        <w:lang w:val="ru-RU" w:eastAsia="en-US" w:bidi="ar-SA"/>
      </w:rPr>
    </w:lvl>
    <w:lvl w:ilvl="5" w:tplc="35C2A34C">
      <w:numFmt w:val="bullet"/>
      <w:lvlText w:val="•"/>
      <w:lvlJc w:val="left"/>
      <w:pPr>
        <w:ind w:left="4055" w:hanging="142"/>
      </w:pPr>
      <w:rPr>
        <w:rFonts w:hint="default"/>
        <w:lang w:val="ru-RU" w:eastAsia="en-US" w:bidi="ar-SA"/>
      </w:rPr>
    </w:lvl>
    <w:lvl w:ilvl="6" w:tplc="493E1CA0">
      <w:numFmt w:val="bullet"/>
      <w:lvlText w:val="•"/>
      <w:lvlJc w:val="left"/>
      <w:pPr>
        <w:ind w:left="4846" w:hanging="142"/>
      </w:pPr>
      <w:rPr>
        <w:rFonts w:hint="default"/>
        <w:lang w:val="ru-RU" w:eastAsia="en-US" w:bidi="ar-SA"/>
      </w:rPr>
    </w:lvl>
    <w:lvl w:ilvl="7" w:tplc="A4500376">
      <w:numFmt w:val="bullet"/>
      <w:lvlText w:val="•"/>
      <w:lvlJc w:val="left"/>
      <w:pPr>
        <w:ind w:left="5637" w:hanging="142"/>
      </w:pPr>
      <w:rPr>
        <w:rFonts w:hint="default"/>
        <w:lang w:val="ru-RU" w:eastAsia="en-US" w:bidi="ar-SA"/>
      </w:rPr>
    </w:lvl>
    <w:lvl w:ilvl="8" w:tplc="35520AFC">
      <w:numFmt w:val="bullet"/>
      <w:lvlText w:val="•"/>
      <w:lvlJc w:val="left"/>
      <w:pPr>
        <w:ind w:left="6428" w:hanging="142"/>
      </w:pPr>
      <w:rPr>
        <w:rFonts w:hint="default"/>
        <w:lang w:val="ru-RU" w:eastAsia="en-US" w:bidi="ar-SA"/>
      </w:rPr>
    </w:lvl>
  </w:abstractNum>
  <w:abstractNum w:abstractNumId="89"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40C80492"/>
    <w:multiLevelType w:val="hybridMultilevel"/>
    <w:tmpl w:val="E6F296B8"/>
    <w:lvl w:ilvl="0" w:tplc="7BEEDD80">
      <w:numFmt w:val="bullet"/>
      <w:lvlText w:val="–"/>
      <w:lvlJc w:val="left"/>
      <w:pPr>
        <w:ind w:left="107" w:hanging="708"/>
      </w:pPr>
      <w:rPr>
        <w:rFonts w:ascii="Times New Roman" w:eastAsia="Times New Roman" w:hAnsi="Times New Roman" w:cs="Times New Roman" w:hint="default"/>
        <w:w w:val="100"/>
        <w:sz w:val="24"/>
        <w:szCs w:val="24"/>
        <w:lang w:val="ru-RU" w:eastAsia="en-US" w:bidi="ar-SA"/>
      </w:rPr>
    </w:lvl>
    <w:lvl w:ilvl="1" w:tplc="2CE6C41E">
      <w:numFmt w:val="bullet"/>
      <w:lvlText w:val="•"/>
      <w:lvlJc w:val="left"/>
      <w:pPr>
        <w:ind w:left="499" w:hanging="708"/>
      </w:pPr>
      <w:rPr>
        <w:rFonts w:hint="default"/>
        <w:lang w:val="ru-RU" w:eastAsia="en-US" w:bidi="ar-SA"/>
      </w:rPr>
    </w:lvl>
    <w:lvl w:ilvl="2" w:tplc="2E0E476A">
      <w:numFmt w:val="bullet"/>
      <w:lvlText w:val="•"/>
      <w:lvlJc w:val="left"/>
      <w:pPr>
        <w:ind w:left="898" w:hanging="708"/>
      </w:pPr>
      <w:rPr>
        <w:rFonts w:hint="default"/>
        <w:lang w:val="ru-RU" w:eastAsia="en-US" w:bidi="ar-SA"/>
      </w:rPr>
    </w:lvl>
    <w:lvl w:ilvl="3" w:tplc="04404A46">
      <w:numFmt w:val="bullet"/>
      <w:lvlText w:val="•"/>
      <w:lvlJc w:val="left"/>
      <w:pPr>
        <w:ind w:left="1297" w:hanging="708"/>
      </w:pPr>
      <w:rPr>
        <w:rFonts w:hint="default"/>
        <w:lang w:val="ru-RU" w:eastAsia="en-US" w:bidi="ar-SA"/>
      </w:rPr>
    </w:lvl>
    <w:lvl w:ilvl="4" w:tplc="AEBE41E0">
      <w:numFmt w:val="bullet"/>
      <w:lvlText w:val="•"/>
      <w:lvlJc w:val="left"/>
      <w:pPr>
        <w:ind w:left="1696" w:hanging="708"/>
      </w:pPr>
      <w:rPr>
        <w:rFonts w:hint="default"/>
        <w:lang w:val="ru-RU" w:eastAsia="en-US" w:bidi="ar-SA"/>
      </w:rPr>
    </w:lvl>
    <w:lvl w:ilvl="5" w:tplc="9A82F07E">
      <w:numFmt w:val="bullet"/>
      <w:lvlText w:val="•"/>
      <w:lvlJc w:val="left"/>
      <w:pPr>
        <w:ind w:left="2096" w:hanging="708"/>
      </w:pPr>
      <w:rPr>
        <w:rFonts w:hint="default"/>
        <w:lang w:val="ru-RU" w:eastAsia="en-US" w:bidi="ar-SA"/>
      </w:rPr>
    </w:lvl>
    <w:lvl w:ilvl="6" w:tplc="C5F03112">
      <w:numFmt w:val="bullet"/>
      <w:lvlText w:val="•"/>
      <w:lvlJc w:val="left"/>
      <w:pPr>
        <w:ind w:left="2495" w:hanging="708"/>
      </w:pPr>
      <w:rPr>
        <w:rFonts w:hint="default"/>
        <w:lang w:val="ru-RU" w:eastAsia="en-US" w:bidi="ar-SA"/>
      </w:rPr>
    </w:lvl>
    <w:lvl w:ilvl="7" w:tplc="F86C0674">
      <w:numFmt w:val="bullet"/>
      <w:lvlText w:val="•"/>
      <w:lvlJc w:val="left"/>
      <w:pPr>
        <w:ind w:left="2894" w:hanging="708"/>
      </w:pPr>
      <w:rPr>
        <w:rFonts w:hint="default"/>
        <w:lang w:val="ru-RU" w:eastAsia="en-US" w:bidi="ar-SA"/>
      </w:rPr>
    </w:lvl>
    <w:lvl w:ilvl="8" w:tplc="E0BA0190">
      <w:numFmt w:val="bullet"/>
      <w:lvlText w:val="•"/>
      <w:lvlJc w:val="left"/>
      <w:pPr>
        <w:ind w:left="3293" w:hanging="708"/>
      </w:pPr>
      <w:rPr>
        <w:rFonts w:hint="default"/>
        <w:lang w:val="ru-RU" w:eastAsia="en-US" w:bidi="ar-SA"/>
      </w:rPr>
    </w:lvl>
  </w:abstractNum>
  <w:abstractNum w:abstractNumId="91" w15:restartNumberingAfterBreak="0">
    <w:nsid w:val="4122699B"/>
    <w:multiLevelType w:val="hybridMultilevel"/>
    <w:tmpl w:val="59E8A2FC"/>
    <w:lvl w:ilvl="0" w:tplc="04D0E94C">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9D44DDDA">
      <w:numFmt w:val="bullet"/>
      <w:lvlText w:val="•"/>
      <w:lvlJc w:val="left"/>
      <w:pPr>
        <w:ind w:left="2058" w:hanging="349"/>
      </w:pPr>
      <w:rPr>
        <w:rFonts w:hint="default"/>
        <w:lang w:val="ru-RU" w:eastAsia="en-US" w:bidi="ar-SA"/>
      </w:rPr>
    </w:lvl>
    <w:lvl w:ilvl="2" w:tplc="777433AE">
      <w:numFmt w:val="bullet"/>
      <w:lvlText w:val="•"/>
      <w:lvlJc w:val="left"/>
      <w:pPr>
        <w:ind w:left="3296" w:hanging="349"/>
      </w:pPr>
      <w:rPr>
        <w:rFonts w:hint="default"/>
        <w:lang w:val="ru-RU" w:eastAsia="en-US" w:bidi="ar-SA"/>
      </w:rPr>
    </w:lvl>
    <w:lvl w:ilvl="3" w:tplc="147C53A8">
      <w:numFmt w:val="bullet"/>
      <w:lvlText w:val="•"/>
      <w:lvlJc w:val="left"/>
      <w:pPr>
        <w:ind w:left="4534" w:hanging="349"/>
      </w:pPr>
      <w:rPr>
        <w:rFonts w:hint="default"/>
        <w:lang w:val="ru-RU" w:eastAsia="en-US" w:bidi="ar-SA"/>
      </w:rPr>
    </w:lvl>
    <w:lvl w:ilvl="4" w:tplc="E33C2610">
      <w:numFmt w:val="bullet"/>
      <w:lvlText w:val="•"/>
      <w:lvlJc w:val="left"/>
      <w:pPr>
        <w:ind w:left="5772" w:hanging="349"/>
      </w:pPr>
      <w:rPr>
        <w:rFonts w:hint="default"/>
        <w:lang w:val="ru-RU" w:eastAsia="en-US" w:bidi="ar-SA"/>
      </w:rPr>
    </w:lvl>
    <w:lvl w:ilvl="5" w:tplc="A2BA3DD6">
      <w:numFmt w:val="bullet"/>
      <w:lvlText w:val="•"/>
      <w:lvlJc w:val="left"/>
      <w:pPr>
        <w:ind w:left="7010" w:hanging="349"/>
      </w:pPr>
      <w:rPr>
        <w:rFonts w:hint="default"/>
        <w:lang w:val="ru-RU" w:eastAsia="en-US" w:bidi="ar-SA"/>
      </w:rPr>
    </w:lvl>
    <w:lvl w:ilvl="6" w:tplc="B726DB96">
      <w:numFmt w:val="bullet"/>
      <w:lvlText w:val="•"/>
      <w:lvlJc w:val="left"/>
      <w:pPr>
        <w:ind w:left="8248" w:hanging="349"/>
      </w:pPr>
      <w:rPr>
        <w:rFonts w:hint="default"/>
        <w:lang w:val="ru-RU" w:eastAsia="en-US" w:bidi="ar-SA"/>
      </w:rPr>
    </w:lvl>
    <w:lvl w:ilvl="7" w:tplc="85E08842">
      <w:numFmt w:val="bullet"/>
      <w:lvlText w:val="•"/>
      <w:lvlJc w:val="left"/>
      <w:pPr>
        <w:ind w:left="9486" w:hanging="349"/>
      </w:pPr>
      <w:rPr>
        <w:rFonts w:hint="default"/>
        <w:lang w:val="ru-RU" w:eastAsia="en-US" w:bidi="ar-SA"/>
      </w:rPr>
    </w:lvl>
    <w:lvl w:ilvl="8" w:tplc="D2361F72">
      <w:numFmt w:val="bullet"/>
      <w:lvlText w:val="•"/>
      <w:lvlJc w:val="left"/>
      <w:pPr>
        <w:ind w:left="10724" w:hanging="349"/>
      </w:pPr>
      <w:rPr>
        <w:rFonts w:hint="default"/>
        <w:lang w:val="ru-RU" w:eastAsia="en-US" w:bidi="ar-SA"/>
      </w:rPr>
    </w:lvl>
  </w:abstractNum>
  <w:abstractNum w:abstractNumId="92" w15:restartNumberingAfterBreak="0">
    <w:nsid w:val="415A4D11"/>
    <w:multiLevelType w:val="hybridMultilevel"/>
    <w:tmpl w:val="BAA24DAA"/>
    <w:lvl w:ilvl="0" w:tplc="F48642E2">
      <w:numFmt w:val="bullet"/>
      <w:lvlText w:val="-"/>
      <w:lvlJc w:val="left"/>
      <w:pPr>
        <w:ind w:left="107" w:hanging="142"/>
      </w:pPr>
      <w:rPr>
        <w:rFonts w:ascii="Times New Roman" w:eastAsia="Times New Roman" w:hAnsi="Times New Roman" w:cs="Times New Roman" w:hint="default"/>
        <w:w w:val="99"/>
        <w:sz w:val="24"/>
        <w:szCs w:val="24"/>
        <w:lang w:val="ru-RU" w:eastAsia="en-US" w:bidi="ar-SA"/>
      </w:rPr>
    </w:lvl>
    <w:lvl w:ilvl="1" w:tplc="4DFABFEA">
      <w:numFmt w:val="bullet"/>
      <w:lvlText w:val="•"/>
      <w:lvlJc w:val="left"/>
      <w:pPr>
        <w:ind w:left="440" w:hanging="142"/>
      </w:pPr>
      <w:rPr>
        <w:rFonts w:hint="default"/>
        <w:lang w:val="ru-RU" w:eastAsia="en-US" w:bidi="ar-SA"/>
      </w:rPr>
    </w:lvl>
    <w:lvl w:ilvl="2" w:tplc="2EB2DB6A">
      <w:numFmt w:val="bullet"/>
      <w:lvlText w:val="•"/>
      <w:lvlJc w:val="left"/>
      <w:pPr>
        <w:ind w:left="780" w:hanging="142"/>
      </w:pPr>
      <w:rPr>
        <w:rFonts w:hint="default"/>
        <w:lang w:val="ru-RU" w:eastAsia="en-US" w:bidi="ar-SA"/>
      </w:rPr>
    </w:lvl>
    <w:lvl w:ilvl="3" w:tplc="F416B048">
      <w:numFmt w:val="bullet"/>
      <w:lvlText w:val="•"/>
      <w:lvlJc w:val="left"/>
      <w:pPr>
        <w:ind w:left="1120" w:hanging="142"/>
      </w:pPr>
      <w:rPr>
        <w:rFonts w:hint="default"/>
        <w:lang w:val="ru-RU" w:eastAsia="en-US" w:bidi="ar-SA"/>
      </w:rPr>
    </w:lvl>
    <w:lvl w:ilvl="4" w:tplc="4F1A20F8">
      <w:numFmt w:val="bullet"/>
      <w:lvlText w:val="•"/>
      <w:lvlJc w:val="left"/>
      <w:pPr>
        <w:ind w:left="1460" w:hanging="142"/>
      </w:pPr>
      <w:rPr>
        <w:rFonts w:hint="default"/>
        <w:lang w:val="ru-RU" w:eastAsia="en-US" w:bidi="ar-SA"/>
      </w:rPr>
    </w:lvl>
    <w:lvl w:ilvl="5" w:tplc="340618EE">
      <w:numFmt w:val="bullet"/>
      <w:lvlText w:val="•"/>
      <w:lvlJc w:val="left"/>
      <w:pPr>
        <w:ind w:left="1800" w:hanging="142"/>
      </w:pPr>
      <w:rPr>
        <w:rFonts w:hint="default"/>
        <w:lang w:val="ru-RU" w:eastAsia="en-US" w:bidi="ar-SA"/>
      </w:rPr>
    </w:lvl>
    <w:lvl w:ilvl="6" w:tplc="E986481A">
      <w:numFmt w:val="bullet"/>
      <w:lvlText w:val="•"/>
      <w:lvlJc w:val="left"/>
      <w:pPr>
        <w:ind w:left="2140" w:hanging="142"/>
      </w:pPr>
      <w:rPr>
        <w:rFonts w:hint="default"/>
        <w:lang w:val="ru-RU" w:eastAsia="en-US" w:bidi="ar-SA"/>
      </w:rPr>
    </w:lvl>
    <w:lvl w:ilvl="7" w:tplc="9ABC9970">
      <w:numFmt w:val="bullet"/>
      <w:lvlText w:val="•"/>
      <w:lvlJc w:val="left"/>
      <w:pPr>
        <w:ind w:left="2480" w:hanging="142"/>
      </w:pPr>
      <w:rPr>
        <w:rFonts w:hint="default"/>
        <w:lang w:val="ru-RU" w:eastAsia="en-US" w:bidi="ar-SA"/>
      </w:rPr>
    </w:lvl>
    <w:lvl w:ilvl="8" w:tplc="032E60B8">
      <w:numFmt w:val="bullet"/>
      <w:lvlText w:val="•"/>
      <w:lvlJc w:val="left"/>
      <w:pPr>
        <w:ind w:left="2820" w:hanging="142"/>
      </w:pPr>
      <w:rPr>
        <w:rFonts w:hint="default"/>
        <w:lang w:val="ru-RU" w:eastAsia="en-US" w:bidi="ar-SA"/>
      </w:rPr>
    </w:lvl>
  </w:abstractNum>
  <w:abstractNum w:abstractNumId="93" w15:restartNumberingAfterBreak="0">
    <w:nsid w:val="417016DD"/>
    <w:multiLevelType w:val="multilevel"/>
    <w:tmpl w:val="E85A75EC"/>
    <w:lvl w:ilvl="0">
      <w:start w:val="1"/>
      <w:numFmt w:val="decimal"/>
      <w:lvlText w:val="%1"/>
      <w:lvlJc w:val="left"/>
      <w:pPr>
        <w:ind w:left="1526" w:hanging="600"/>
      </w:pPr>
      <w:rPr>
        <w:rFonts w:hint="default"/>
      </w:rPr>
    </w:lvl>
    <w:lvl w:ilvl="1">
      <w:start w:val="2"/>
      <w:numFmt w:val="decimal"/>
      <w:lvlText w:val="%1.%2"/>
      <w:lvlJc w:val="left"/>
      <w:pPr>
        <w:ind w:left="1526" w:hanging="600"/>
      </w:pPr>
      <w:rPr>
        <w:rFonts w:hint="default"/>
      </w:rPr>
    </w:lvl>
    <w:lvl w:ilvl="2">
      <w:start w:val="1"/>
      <w:numFmt w:val="decimal"/>
      <w:lvlText w:val="%1.%2.%3."/>
      <w:lvlJc w:val="left"/>
      <w:pPr>
        <w:ind w:left="1526" w:hanging="600"/>
      </w:pPr>
      <w:rPr>
        <w:rFonts w:hint="default"/>
        <w:b/>
        <w:bCs/>
        <w:w w:val="100"/>
      </w:rPr>
    </w:lvl>
    <w:lvl w:ilvl="3">
      <w:numFmt w:val="bullet"/>
      <w:lvlText w:val="•"/>
      <w:lvlJc w:val="left"/>
      <w:pPr>
        <w:ind w:left="4089" w:hanging="600"/>
      </w:pPr>
      <w:rPr>
        <w:rFonts w:hint="default"/>
      </w:rPr>
    </w:lvl>
    <w:lvl w:ilvl="4">
      <w:numFmt w:val="bullet"/>
      <w:lvlText w:val="•"/>
      <w:lvlJc w:val="left"/>
      <w:pPr>
        <w:ind w:left="4946" w:hanging="600"/>
      </w:pPr>
      <w:rPr>
        <w:rFonts w:hint="default"/>
      </w:rPr>
    </w:lvl>
    <w:lvl w:ilvl="5">
      <w:numFmt w:val="bullet"/>
      <w:lvlText w:val="•"/>
      <w:lvlJc w:val="left"/>
      <w:pPr>
        <w:ind w:left="5803" w:hanging="600"/>
      </w:pPr>
      <w:rPr>
        <w:rFonts w:hint="default"/>
      </w:rPr>
    </w:lvl>
    <w:lvl w:ilvl="6">
      <w:numFmt w:val="bullet"/>
      <w:lvlText w:val="•"/>
      <w:lvlJc w:val="left"/>
      <w:pPr>
        <w:ind w:left="6659" w:hanging="600"/>
      </w:pPr>
      <w:rPr>
        <w:rFonts w:hint="default"/>
      </w:rPr>
    </w:lvl>
    <w:lvl w:ilvl="7">
      <w:numFmt w:val="bullet"/>
      <w:lvlText w:val="•"/>
      <w:lvlJc w:val="left"/>
      <w:pPr>
        <w:ind w:left="7516" w:hanging="600"/>
      </w:pPr>
      <w:rPr>
        <w:rFonts w:hint="default"/>
      </w:rPr>
    </w:lvl>
    <w:lvl w:ilvl="8">
      <w:numFmt w:val="bullet"/>
      <w:lvlText w:val="•"/>
      <w:lvlJc w:val="left"/>
      <w:pPr>
        <w:ind w:left="8373" w:hanging="600"/>
      </w:pPr>
      <w:rPr>
        <w:rFonts w:hint="default"/>
      </w:rPr>
    </w:lvl>
  </w:abstractNum>
  <w:abstractNum w:abstractNumId="94" w15:restartNumberingAfterBreak="0">
    <w:nsid w:val="418D0958"/>
    <w:multiLevelType w:val="multilevel"/>
    <w:tmpl w:val="2382AD2C"/>
    <w:lvl w:ilvl="0">
      <w:start w:val="43"/>
      <w:numFmt w:val="decimal"/>
      <w:lvlText w:val="%1"/>
      <w:lvlJc w:val="left"/>
      <w:pPr>
        <w:ind w:left="218" w:hanging="900"/>
      </w:pPr>
      <w:rPr>
        <w:rFonts w:hint="default"/>
        <w:lang w:val="ru-RU" w:eastAsia="en-US" w:bidi="ar-SA"/>
      </w:rPr>
    </w:lvl>
    <w:lvl w:ilvl="1">
      <w:numFmt w:val="decimalZero"/>
      <w:lvlText w:val="%1.%2"/>
      <w:lvlJc w:val="left"/>
      <w:pPr>
        <w:ind w:left="218" w:hanging="900"/>
      </w:pPr>
      <w:rPr>
        <w:rFonts w:hint="default"/>
        <w:lang w:val="ru-RU" w:eastAsia="en-US" w:bidi="ar-SA"/>
      </w:rPr>
    </w:lvl>
    <w:lvl w:ilvl="2">
      <w:numFmt w:val="decimalZero"/>
      <w:lvlText w:val="%1.%2.%3"/>
      <w:lvlJc w:val="left"/>
      <w:pPr>
        <w:ind w:left="218" w:hanging="900"/>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2945" w:hanging="240"/>
        <w:jc w:val="right"/>
      </w:pPr>
      <w:rPr>
        <w:rFonts w:ascii="Times New Roman" w:eastAsia="Times New Roman" w:hAnsi="Times New Roman" w:cs="Times New Roman" w:hint="default"/>
        <w:b/>
        <w:bCs/>
        <w:w w:val="100"/>
        <w:sz w:val="24"/>
        <w:szCs w:val="24"/>
        <w:lang w:val="ru-RU" w:eastAsia="en-US" w:bidi="ar-SA"/>
      </w:rPr>
    </w:lvl>
    <w:lvl w:ilvl="4">
      <w:start w:val="1"/>
      <w:numFmt w:val="decimal"/>
      <w:lvlText w:val="%4.%5."/>
      <w:lvlJc w:val="left"/>
      <w:pPr>
        <w:ind w:left="1298" w:hanging="420"/>
        <w:jc w:val="right"/>
      </w:pPr>
      <w:rPr>
        <w:rFonts w:ascii="Times New Roman" w:eastAsia="Times New Roman" w:hAnsi="Times New Roman" w:cs="Times New Roman" w:hint="default"/>
        <w:b/>
        <w:bCs/>
        <w:w w:val="100"/>
        <w:sz w:val="24"/>
        <w:szCs w:val="24"/>
        <w:lang w:val="ru-RU" w:eastAsia="en-US" w:bidi="ar-SA"/>
      </w:rPr>
    </w:lvl>
    <w:lvl w:ilvl="5">
      <w:start w:val="1"/>
      <w:numFmt w:val="decimal"/>
      <w:lvlText w:val="%4.%5.%6."/>
      <w:lvlJc w:val="left"/>
      <w:pPr>
        <w:ind w:left="1526" w:hanging="600"/>
      </w:pPr>
      <w:rPr>
        <w:rFonts w:hint="default"/>
        <w:b/>
        <w:bCs/>
        <w:w w:val="100"/>
        <w:lang w:val="ru-RU" w:eastAsia="en-US" w:bidi="ar-SA"/>
      </w:rPr>
    </w:lvl>
    <w:lvl w:ilvl="6">
      <w:numFmt w:val="bullet"/>
      <w:lvlText w:val="•"/>
      <w:lvlJc w:val="left"/>
      <w:pPr>
        <w:ind w:left="4345" w:hanging="600"/>
      </w:pPr>
      <w:rPr>
        <w:rFonts w:hint="default"/>
        <w:lang w:val="ru-RU" w:eastAsia="en-US" w:bidi="ar-SA"/>
      </w:rPr>
    </w:lvl>
    <w:lvl w:ilvl="7">
      <w:numFmt w:val="bullet"/>
      <w:lvlText w:val="•"/>
      <w:lvlJc w:val="left"/>
      <w:pPr>
        <w:ind w:left="5750" w:hanging="600"/>
      </w:pPr>
      <w:rPr>
        <w:rFonts w:hint="default"/>
        <w:lang w:val="ru-RU" w:eastAsia="en-US" w:bidi="ar-SA"/>
      </w:rPr>
    </w:lvl>
    <w:lvl w:ilvl="8">
      <w:numFmt w:val="bullet"/>
      <w:lvlText w:val="•"/>
      <w:lvlJc w:val="left"/>
      <w:pPr>
        <w:ind w:left="7155" w:hanging="600"/>
      </w:pPr>
      <w:rPr>
        <w:rFonts w:hint="default"/>
        <w:lang w:val="ru-RU" w:eastAsia="en-US" w:bidi="ar-SA"/>
      </w:rPr>
    </w:lvl>
  </w:abstractNum>
  <w:abstractNum w:abstractNumId="95" w15:restartNumberingAfterBreak="0">
    <w:nsid w:val="41CA1292"/>
    <w:multiLevelType w:val="hybridMultilevel"/>
    <w:tmpl w:val="3410AE52"/>
    <w:lvl w:ilvl="0" w:tplc="14D82A3E">
      <w:numFmt w:val="bullet"/>
      <w:lvlText w:val="-"/>
      <w:lvlJc w:val="left"/>
      <w:pPr>
        <w:ind w:left="173" w:hanging="200"/>
      </w:pPr>
      <w:rPr>
        <w:rFonts w:ascii="Times New Roman" w:eastAsia="Times New Roman" w:hAnsi="Times New Roman" w:cs="Times New Roman" w:hint="default"/>
        <w:w w:val="99"/>
        <w:sz w:val="24"/>
        <w:szCs w:val="24"/>
        <w:lang w:val="ru-RU" w:eastAsia="en-US" w:bidi="ar-SA"/>
      </w:rPr>
    </w:lvl>
    <w:lvl w:ilvl="1" w:tplc="F4C020BE">
      <w:numFmt w:val="bullet"/>
      <w:lvlText w:val="•"/>
      <w:lvlJc w:val="left"/>
      <w:pPr>
        <w:ind w:left="389" w:hanging="200"/>
      </w:pPr>
      <w:rPr>
        <w:rFonts w:hint="default"/>
        <w:lang w:val="ru-RU" w:eastAsia="en-US" w:bidi="ar-SA"/>
      </w:rPr>
    </w:lvl>
    <w:lvl w:ilvl="2" w:tplc="A3B25288">
      <w:numFmt w:val="bullet"/>
      <w:lvlText w:val="•"/>
      <w:lvlJc w:val="left"/>
      <w:pPr>
        <w:ind w:left="599" w:hanging="200"/>
      </w:pPr>
      <w:rPr>
        <w:rFonts w:hint="default"/>
        <w:lang w:val="ru-RU" w:eastAsia="en-US" w:bidi="ar-SA"/>
      </w:rPr>
    </w:lvl>
    <w:lvl w:ilvl="3" w:tplc="82FEEBF8">
      <w:numFmt w:val="bullet"/>
      <w:lvlText w:val="•"/>
      <w:lvlJc w:val="left"/>
      <w:pPr>
        <w:ind w:left="808" w:hanging="200"/>
      </w:pPr>
      <w:rPr>
        <w:rFonts w:hint="default"/>
        <w:lang w:val="ru-RU" w:eastAsia="en-US" w:bidi="ar-SA"/>
      </w:rPr>
    </w:lvl>
    <w:lvl w:ilvl="4" w:tplc="24F63DCC">
      <w:numFmt w:val="bullet"/>
      <w:lvlText w:val="•"/>
      <w:lvlJc w:val="left"/>
      <w:pPr>
        <w:ind w:left="1018" w:hanging="200"/>
      </w:pPr>
      <w:rPr>
        <w:rFonts w:hint="default"/>
        <w:lang w:val="ru-RU" w:eastAsia="en-US" w:bidi="ar-SA"/>
      </w:rPr>
    </w:lvl>
    <w:lvl w:ilvl="5" w:tplc="2E443740">
      <w:numFmt w:val="bullet"/>
      <w:lvlText w:val="•"/>
      <w:lvlJc w:val="left"/>
      <w:pPr>
        <w:ind w:left="1228" w:hanging="200"/>
      </w:pPr>
      <w:rPr>
        <w:rFonts w:hint="default"/>
        <w:lang w:val="ru-RU" w:eastAsia="en-US" w:bidi="ar-SA"/>
      </w:rPr>
    </w:lvl>
    <w:lvl w:ilvl="6" w:tplc="1444B726">
      <w:numFmt w:val="bullet"/>
      <w:lvlText w:val="•"/>
      <w:lvlJc w:val="left"/>
      <w:pPr>
        <w:ind w:left="1437" w:hanging="200"/>
      </w:pPr>
      <w:rPr>
        <w:rFonts w:hint="default"/>
        <w:lang w:val="ru-RU" w:eastAsia="en-US" w:bidi="ar-SA"/>
      </w:rPr>
    </w:lvl>
    <w:lvl w:ilvl="7" w:tplc="C0028B62">
      <w:numFmt w:val="bullet"/>
      <w:lvlText w:val="•"/>
      <w:lvlJc w:val="left"/>
      <w:pPr>
        <w:ind w:left="1647" w:hanging="200"/>
      </w:pPr>
      <w:rPr>
        <w:rFonts w:hint="default"/>
        <w:lang w:val="ru-RU" w:eastAsia="en-US" w:bidi="ar-SA"/>
      </w:rPr>
    </w:lvl>
    <w:lvl w:ilvl="8" w:tplc="D1983E4E">
      <w:numFmt w:val="bullet"/>
      <w:lvlText w:val="•"/>
      <w:lvlJc w:val="left"/>
      <w:pPr>
        <w:ind w:left="1856" w:hanging="200"/>
      </w:pPr>
      <w:rPr>
        <w:rFonts w:hint="default"/>
        <w:lang w:val="ru-RU" w:eastAsia="en-US" w:bidi="ar-SA"/>
      </w:rPr>
    </w:lvl>
  </w:abstractNum>
  <w:abstractNum w:abstractNumId="96" w15:restartNumberingAfterBreak="0">
    <w:nsid w:val="41FB09F0"/>
    <w:multiLevelType w:val="hybridMultilevel"/>
    <w:tmpl w:val="F2B0D95C"/>
    <w:lvl w:ilvl="0" w:tplc="5FA25A6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64767A56">
      <w:numFmt w:val="bullet"/>
      <w:lvlText w:val="•"/>
      <w:lvlJc w:val="left"/>
      <w:pPr>
        <w:ind w:left="340" w:hanging="140"/>
      </w:pPr>
      <w:rPr>
        <w:rFonts w:hint="default"/>
        <w:lang w:val="ru-RU" w:eastAsia="en-US" w:bidi="ar-SA"/>
      </w:rPr>
    </w:lvl>
    <w:lvl w:ilvl="2" w:tplc="A43CFC14">
      <w:numFmt w:val="bullet"/>
      <w:lvlText w:val="•"/>
      <w:lvlJc w:val="left"/>
      <w:pPr>
        <w:ind w:left="581" w:hanging="140"/>
      </w:pPr>
      <w:rPr>
        <w:rFonts w:hint="default"/>
        <w:lang w:val="ru-RU" w:eastAsia="en-US" w:bidi="ar-SA"/>
      </w:rPr>
    </w:lvl>
    <w:lvl w:ilvl="3" w:tplc="16FE58A0">
      <w:numFmt w:val="bullet"/>
      <w:lvlText w:val="•"/>
      <w:lvlJc w:val="left"/>
      <w:pPr>
        <w:ind w:left="822" w:hanging="140"/>
      </w:pPr>
      <w:rPr>
        <w:rFonts w:hint="default"/>
        <w:lang w:val="ru-RU" w:eastAsia="en-US" w:bidi="ar-SA"/>
      </w:rPr>
    </w:lvl>
    <w:lvl w:ilvl="4" w:tplc="44EEEFA2">
      <w:numFmt w:val="bullet"/>
      <w:lvlText w:val="•"/>
      <w:lvlJc w:val="left"/>
      <w:pPr>
        <w:ind w:left="1062" w:hanging="140"/>
      </w:pPr>
      <w:rPr>
        <w:rFonts w:hint="default"/>
        <w:lang w:val="ru-RU" w:eastAsia="en-US" w:bidi="ar-SA"/>
      </w:rPr>
    </w:lvl>
    <w:lvl w:ilvl="5" w:tplc="E05A6DDC">
      <w:numFmt w:val="bullet"/>
      <w:lvlText w:val="•"/>
      <w:lvlJc w:val="left"/>
      <w:pPr>
        <w:ind w:left="1303" w:hanging="140"/>
      </w:pPr>
      <w:rPr>
        <w:rFonts w:hint="default"/>
        <w:lang w:val="ru-RU" w:eastAsia="en-US" w:bidi="ar-SA"/>
      </w:rPr>
    </w:lvl>
    <w:lvl w:ilvl="6" w:tplc="2FF650BE">
      <w:numFmt w:val="bullet"/>
      <w:lvlText w:val="•"/>
      <w:lvlJc w:val="left"/>
      <w:pPr>
        <w:ind w:left="1544" w:hanging="140"/>
      </w:pPr>
      <w:rPr>
        <w:rFonts w:hint="default"/>
        <w:lang w:val="ru-RU" w:eastAsia="en-US" w:bidi="ar-SA"/>
      </w:rPr>
    </w:lvl>
    <w:lvl w:ilvl="7" w:tplc="12F49CCC">
      <w:numFmt w:val="bullet"/>
      <w:lvlText w:val="•"/>
      <w:lvlJc w:val="left"/>
      <w:pPr>
        <w:ind w:left="1784" w:hanging="140"/>
      </w:pPr>
      <w:rPr>
        <w:rFonts w:hint="default"/>
        <w:lang w:val="ru-RU" w:eastAsia="en-US" w:bidi="ar-SA"/>
      </w:rPr>
    </w:lvl>
    <w:lvl w:ilvl="8" w:tplc="AB9C1014">
      <w:numFmt w:val="bullet"/>
      <w:lvlText w:val="•"/>
      <w:lvlJc w:val="left"/>
      <w:pPr>
        <w:ind w:left="2025" w:hanging="140"/>
      </w:pPr>
      <w:rPr>
        <w:rFonts w:hint="default"/>
        <w:lang w:val="ru-RU" w:eastAsia="en-US" w:bidi="ar-SA"/>
      </w:rPr>
    </w:lvl>
  </w:abstractNum>
  <w:abstractNum w:abstractNumId="97" w15:restartNumberingAfterBreak="0">
    <w:nsid w:val="426B42B6"/>
    <w:multiLevelType w:val="multilevel"/>
    <w:tmpl w:val="1EAC2206"/>
    <w:lvl w:ilvl="0">
      <w:start w:val="1"/>
      <w:numFmt w:val="decimal"/>
      <w:lvlText w:val="%1"/>
      <w:lvlJc w:val="left"/>
      <w:pPr>
        <w:ind w:left="818" w:hanging="600"/>
      </w:pPr>
      <w:rPr>
        <w:rFonts w:hint="default"/>
        <w:lang w:val="ru-RU" w:eastAsia="en-US" w:bidi="ar-SA"/>
      </w:rPr>
    </w:lvl>
    <w:lvl w:ilvl="1">
      <w:start w:val="1"/>
      <w:numFmt w:val="decimal"/>
      <w:lvlText w:val="%1.%2"/>
      <w:lvlJc w:val="left"/>
      <w:pPr>
        <w:ind w:left="818" w:hanging="600"/>
      </w:pPr>
      <w:rPr>
        <w:rFonts w:hint="default"/>
        <w:lang w:val="ru-RU" w:eastAsia="en-US" w:bidi="ar-SA"/>
      </w:rPr>
    </w:lvl>
    <w:lvl w:ilvl="2">
      <w:start w:val="2"/>
      <w:numFmt w:val="decimal"/>
      <w:lvlText w:val="%1.%2.%3."/>
      <w:lvlJc w:val="left"/>
      <w:pPr>
        <w:ind w:left="818"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99" w:hanging="600"/>
      </w:pPr>
      <w:rPr>
        <w:rFonts w:hint="default"/>
        <w:lang w:val="ru-RU" w:eastAsia="en-US" w:bidi="ar-SA"/>
      </w:rPr>
    </w:lvl>
    <w:lvl w:ilvl="4">
      <w:numFmt w:val="bullet"/>
      <w:lvlText w:val="•"/>
      <w:lvlJc w:val="left"/>
      <w:pPr>
        <w:ind w:left="4526" w:hanging="600"/>
      </w:pPr>
      <w:rPr>
        <w:rFonts w:hint="default"/>
        <w:lang w:val="ru-RU" w:eastAsia="en-US" w:bidi="ar-SA"/>
      </w:rPr>
    </w:lvl>
    <w:lvl w:ilvl="5">
      <w:numFmt w:val="bullet"/>
      <w:lvlText w:val="•"/>
      <w:lvlJc w:val="left"/>
      <w:pPr>
        <w:ind w:left="5453" w:hanging="600"/>
      </w:pPr>
      <w:rPr>
        <w:rFonts w:hint="default"/>
        <w:lang w:val="ru-RU" w:eastAsia="en-US" w:bidi="ar-SA"/>
      </w:rPr>
    </w:lvl>
    <w:lvl w:ilvl="6">
      <w:numFmt w:val="bullet"/>
      <w:lvlText w:val="•"/>
      <w:lvlJc w:val="left"/>
      <w:pPr>
        <w:ind w:left="6379" w:hanging="600"/>
      </w:pPr>
      <w:rPr>
        <w:rFonts w:hint="default"/>
        <w:lang w:val="ru-RU" w:eastAsia="en-US" w:bidi="ar-SA"/>
      </w:rPr>
    </w:lvl>
    <w:lvl w:ilvl="7">
      <w:numFmt w:val="bullet"/>
      <w:lvlText w:val="•"/>
      <w:lvlJc w:val="left"/>
      <w:pPr>
        <w:ind w:left="7306" w:hanging="600"/>
      </w:pPr>
      <w:rPr>
        <w:rFonts w:hint="default"/>
        <w:lang w:val="ru-RU" w:eastAsia="en-US" w:bidi="ar-SA"/>
      </w:rPr>
    </w:lvl>
    <w:lvl w:ilvl="8">
      <w:numFmt w:val="bullet"/>
      <w:lvlText w:val="•"/>
      <w:lvlJc w:val="left"/>
      <w:pPr>
        <w:ind w:left="8233" w:hanging="600"/>
      </w:pPr>
      <w:rPr>
        <w:rFonts w:hint="default"/>
        <w:lang w:val="ru-RU" w:eastAsia="en-US" w:bidi="ar-SA"/>
      </w:rPr>
    </w:lvl>
  </w:abstractNum>
  <w:abstractNum w:abstractNumId="98" w15:restartNumberingAfterBreak="0">
    <w:nsid w:val="44256F03"/>
    <w:multiLevelType w:val="hybridMultilevel"/>
    <w:tmpl w:val="1A50AD26"/>
    <w:lvl w:ilvl="0" w:tplc="1A88269E">
      <w:numFmt w:val="bullet"/>
      <w:lvlText w:val="-"/>
      <w:lvlJc w:val="left"/>
      <w:pPr>
        <w:ind w:left="174" w:hanging="200"/>
      </w:pPr>
      <w:rPr>
        <w:rFonts w:ascii="Times New Roman" w:eastAsia="Times New Roman" w:hAnsi="Times New Roman" w:cs="Times New Roman" w:hint="default"/>
        <w:w w:val="99"/>
        <w:sz w:val="24"/>
        <w:szCs w:val="24"/>
        <w:lang w:val="ru-RU" w:eastAsia="en-US" w:bidi="ar-SA"/>
      </w:rPr>
    </w:lvl>
    <w:lvl w:ilvl="1" w:tplc="E8525396">
      <w:numFmt w:val="bullet"/>
      <w:lvlText w:val="•"/>
      <w:lvlJc w:val="left"/>
      <w:pPr>
        <w:ind w:left="441" w:hanging="200"/>
      </w:pPr>
      <w:rPr>
        <w:rFonts w:hint="default"/>
        <w:lang w:val="ru-RU" w:eastAsia="en-US" w:bidi="ar-SA"/>
      </w:rPr>
    </w:lvl>
    <w:lvl w:ilvl="2" w:tplc="3A42821A">
      <w:numFmt w:val="bullet"/>
      <w:lvlText w:val="•"/>
      <w:lvlJc w:val="left"/>
      <w:pPr>
        <w:ind w:left="702" w:hanging="200"/>
      </w:pPr>
      <w:rPr>
        <w:rFonts w:hint="default"/>
        <w:lang w:val="ru-RU" w:eastAsia="en-US" w:bidi="ar-SA"/>
      </w:rPr>
    </w:lvl>
    <w:lvl w:ilvl="3" w:tplc="95704F0E">
      <w:numFmt w:val="bullet"/>
      <w:lvlText w:val="•"/>
      <w:lvlJc w:val="left"/>
      <w:pPr>
        <w:ind w:left="963" w:hanging="200"/>
      </w:pPr>
      <w:rPr>
        <w:rFonts w:hint="default"/>
        <w:lang w:val="ru-RU" w:eastAsia="en-US" w:bidi="ar-SA"/>
      </w:rPr>
    </w:lvl>
    <w:lvl w:ilvl="4" w:tplc="4426E742">
      <w:numFmt w:val="bullet"/>
      <w:lvlText w:val="•"/>
      <w:lvlJc w:val="left"/>
      <w:pPr>
        <w:ind w:left="1224" w:hanging="200"/>
      </w:pPr>
      <w:rPr>
        <w:rFonts w:hint="default"/>
        <w:lang w:val="ru-RU" w:eastAsia="en-US" w:bidi="ar-SA"/>
      </w:rPr>
    </w:lvl>
    <w:lvl w:ilvl="5" w:tplc="7F008104">
      <w:numFmt w:val="bullet"/>
      <w:lvlText w:val="•"/>
      <w:lvlJc w:val="left"/>
      <w:pPr>
        <w:ind w:left="1485" w:hanging="200"/>
      </w:pPr>
      <w:rPr>
        <w:rFonts w:hint="default"/>
        <w:lang w:val="ru-RU" w:eastAsia="en-US" w:bidi="ar-SA"/>
      </w:rPr>
    </w:lvl>
    <w:lvl w:ilvl="6" w:tplc="EC66B354">
      <w:numFmt w:val="bullet"/>
      <w:lvlText w:val="•"/>
      <w:lvlJc w:val="left"/>
      <w:pPr>
        <w:ind w:left="1746" w:hanging="200"/>
      </w:pPr>
      <w:rPr>
        <w:rFonts w:hint="default"/>
        <w:lang w:val="ru-RU" w:eastAsia="en-US" w:bidi="ar-SA"/>
      </w:rPr>
    </w:lvl>
    <w:lvl w:ilvl="7" w:tplc="2FBC9E20">
      <w:numFmt w:val="bullet"/>
      <w:lvlText w:val="•"/>
      <w:lvlJc w:val="left"/>
      <w:pPr>
        <w:ind w:left="2007" w:hanging="200"/>
      </w:pPr>
      <w:rPr>
        <w:rFonts w:hint="default"/>
        <w:lang w:val="ru-RU" w:eastAsia="en-US" w:bidi="ar-SA"/>
      </w:rPr>
    </w:lvl>
    <w:lvl w:ilvl="8" w:tplc="C688E4C0">
      <w:numFmt w:val="bullet"/>
      <w:lvlText w:val="•"/>
      <w:lvlJc w:val="left"/>
      <w:pPr>
        <w:ind w:left="2268" w:hanging="200"/>
      </w:pPr>
      <w:rPr>
        <w:rFonts w:hint="default"/>
        <w:lang w:val="ru-RU" w:eastAsia="en-US" w:bidi="ar-SA"/>
      </w:rPr>
    </w:lvl>
  </w:abstractNum>
  <w:abstractNum w:abstractNumId="99" w15:restartNumberingAfterBreak="0">
    <w:nsid w:val="44750255"/>
    <w:multiLevelType w:val="multilevel"/>
    <w:tmpl w:val="B9708BA2"/>
    <w:lvl w:ilvl="0">
      <w:start w:val="3"/>
      <w:numFmt w:val="decimal"/>
      <w:lvlText w:val="%1"/>
      <w:lvlJc w:val="left"/>
      <w:pPr>
        <w:ind w:left="1178" w:hanging="600"/>
      </w:pPr>
      <w:rPr>
        <w:rFonts w:hint="default"/>
        <w:lang w:val="ru-RU" w:eastAsia="en-US" w:bidi="ar-SA"/>
      </w:rPr>
    </w:lvl>
    <w:lvl w:ilvl="1">
      <w:start w:val="2"/>
      <w:numFmt w:val="decimal"/>
      <w:lvlText w:val="%1.%2"/>
      <w:lvlJc w:val="left"/>
      <w:pPr>
        <w:ind w:left="1178" w:hanging="600"/>
      </w:pPr>
      <w:rPr>
        <w:rFonts w:hint="default"/>
        <w:lang w:val="ru-RU" w:eastAsia="en-US" w:bidi="ar-SA"/>
      </w:rPr>
    </w:lvl>
    <w:lvl w:ilvl="2">
      <w:start w:val="1"/>
      <w:numFmt w:val="decimal"/>
      <w:lvlText w:val="%1.%2.%3."/>
      <w:lvlJc w:val="left"/>
      <w:pPr>
        <w:ind w:left="1178"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851" w:hanging="600"/>
      </w:pPr>
      <w:rPr>
        <w:rFonts w:hint="default"/>
        <w:lang w:val="ru-RU" w:eastAsia="en-US" w:bidi="ar-SA"/>
      </w:rPr>
    </w:lvl>
    <w:lvl w:ilvl="4">
      <w:numFmt w:val="bullet"/>
      <w:lvlText w:val="•"/>
      <w:lvlJc w:val="left"/>
      <w:pPr>
        <w:ind w:left="4742" w:hanging="600"/>
      </w:pPr>
      <w:rPr>
        <w:rFonts w:hint="default"/>
        <w:lang w:val="ru-RU" w:eastAsia="en-US" w:bidi="ar-SA"/>
      </w:rPr>
    </w:lvl>
    <w:lvl w:ilvl="5">
      <w:numFmt w:val="bullet"/>
      <w:lvlText w:val="•"/>
      <w:lvlJc w:val="left"/>
      <w:pPr>
        <w:ind w:left="5633" w:hanging="600"/>
      </w:pPr>
      <w:rPr>
        <w:rFonts w:hint="default"/>
        <w:lang w:val="ru-RU" w:eastAsia="en-US" w:bidi="ar-SA"/>
      </w:rPr>
    </w:lvl>
    <w:lvl w:ilvl="6">
      <w:numFmt w:val="bullet"/>
      <w:lvlText w:val="•"/>
      <w:lvlJc w:val="left"/>
      <w:pPr>
        <w:ind w:left="6523" w:hanging="600"/>
      </w:pPr>
      <w:rPr>
        <w:rFonts w:hint="default"/>
        <w:lang w:val="ru-RU" w:eastAsia="en-US" w:bidi="ar-SA"/>
      </w:rPr>
    </w:lvl>
    <w:lvl w:ilvl="7">
      <w:numFmt w:val="bullet"/>
      <w:lvlText w:val="•"/>
      <w:lvlJc w:val="left"/>
      <w:pPr>
        <w:ind w:left="741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0" w15:restartNumberingAfterBreak="0">
    <w:nsid w:val="45366C68"/>
    <w:multiLevelType w:val="hybridMultilevel"/>
    <w:tmpl w:val="5E1A796C"/>
    <w:lvl w:ilvl="0" w:tplc="CFC2DCF6">
      <w:numFmt w:val="bullet"/>
      <w:lvlText w:val="–"/>
      <w:lvlJc w:val="left"/>
      <w:pPr>
        <w:ind w:left="131" w:hanging="708"/>
      </w:pPr>
      <w:rPr>
        <w:rFonts w:ascii="Times New Roman" w:eastAsia="Times New Roman" w:hAnsi="Times New Roman" w:cs="Times New Roman" w:hint="default"/>
        <w:w w:val="100"/>
        <w:sz w:val="24"/>
        <w:szCs w:val="24"/>
        <w:lang w:val="ru-RU" w:eastAsia="en-US" w:bidi="ar-SA"/>
      </w:rPr>
    </w:lvl>
    <w:lvl w:ilvl="1" w:tplc="2132BB68">
      <w:numFmt w:val="bullet"/>
      <w:lvlText w:val="•"/>
      <w:lvlJc w:val="left"/>
      <w:pPr>
        <w:ind w:left="506" w:hanging="708"/>
      </w:pPr>
      <w:rPr>
        <w:rFonts w:hint="default"/>
        <w:lang w:val="ru-RU" w:eastAsia="en-US" w:bidi="ar-SA"/>
      </w:rPr>
    </w:lvl>
    <w:lvl w:ilvl="2" w:tplc="11CC1706">
      <w:numFmt w:val="bullet"/>
      <w:lvlText w:val="•"/>
      <w:lvlJc w:val="left"/>
      <w:pPr>
        <w:ind w:left="873" w:hanging="708"/>
      </w:pPr>
      <w:rPr>
        <w:rFonts w:hint="default"/>
        <w:lang w:val="ru-RU" w:eastAsia="en-US" w:bidi="ar-SA"/>
      </w:rPr>
    </w:lvl>
    <w:lvl w:ilvl="3" w:tplc="964C4C0E">
      <w:numFmt w:val="bullet"/>
      <w:lvlText w:val="•"/>
      <w:lvlJc w:val="left"/>
      <w:pPr>
        <w:ind w:left="1240" w:hanging="708"/>
      </w:pPr>
      <w:rPr>
        <w:rFonts w:hint="default"/>
        <w:lang w:val="ru-RU" w:eastAsia="en-US" w:bidi="ar-SA"/>
      </w:rPr>
    </w:lvl>
    <w:lvl w:ilvl="4" w:tplc="49D861AC">
      <w:numFmt w:val="bullet"/>
      <w:lvlText w:val="•"/>
      <w:lvlJc w:val="left"/>
      <w:pPr>
        <w:ind w:left="1607" w:hanging="708"/>
      </w:pPr>
      <w:rPr>
        <w:rFonts w:hint="default"/>
        <w:lang w:val="ru-RU" w:eastAsia="en-US" w:bidi="ar-SA"/>
      </w:rPr>
    </w:lvl>
    <w:lvl w:ilvl="5" w:tplc="66344A52">
      <w:numFmt w:val="bullet"/>
      <w:lvlText w:val="•"/>
      <w:lvlJc w:val="left"/>
      <w:pPr>
        <w:ind w:left="1974" w:hanging="708"/>
      </w:pPr>
      <w:rPr>
        <w:rFonts w:hint="default"/>
        <w:lang w:val="ru-RU" w:eastAsia="en-US" w:bidi="ar-SA"/>
      </w:rPr>
    </w:lvl>
    <w:lvl w:ilvl="6" w:tplc="915E695C">
      <w:numFmt w:val="bullet"/>
      <w:lvlText w:val="•"/>
      <w:lvlJc w:val="left"/>
      <w:pPr>
        <w:ind w:left="2341" w:hanging="708"/>
      </w:pPr>
      <w:rPr>
        <w:rFonts w:hint="default"/>
        <w:lang w:val="ru-RU" w:eastAsia="en-US" w:bidi="ar-SA"/>
      </w:rPr>
    </w:lvl>
    <w:lvl w:ilvl="7" w:tplc="4860F2B8">
      <w:numFmt w:val="bullet"/>
      <w:lvlText w:val="•"/>
      <w:lvlJc w:val="left"/>
      <w:pPr>
        <w:ind w:left="2708" w:hanging="708"/>
      </w:pPr>
      <w:rPr>
        <w:rFonts w:hint="default"/>
        <w:lang w:val="ru-RU" w:eastAsia="en-US" w:bidi="ar-SA"/>
      </w:rPr>
    </w:lvl>
    <w:lvl w:ilvl="8" w:tplc="44CEF2B4">
      <w:numFmt w:val="bullet"/>
      <w:lvlText w:val="•"/>
      <w:lvlJc w:val="left"/>
      <w:pPr>
        <w:ind w:left="3075" w:hanging="708"/>
      </w:pPr>
      <w:rPr>
        <w:rFonts w:hint="default"/>
        <w:lang w:val="ru-RU" w:eastAsia="en-US" w:bidi="ar-SA"/>
      </w:rPr>
    </w:lvl>
  </w:abstractNum>
  <w:abstractNum w:abstractNumId="101" w15:restartNumberingAfterBreak="0">
    <w:nsid w:val="45BF01E8"/>
    <w:multiLevelType w:val="multilevel"/>
    <w:tmpl w:val="5A62F94C"/>
    <w:lvl w:ilvl="0">
      <w:start w:val="3"/>
      <w:numFmt w:val="decimal"/>
      <w:lvlText w:val="%1"/>
      <w:lvlJc w:val="left"/>
      <w:pPr>
        <w:ind w:left="1689" w:hanging="600"/>
      </w:pPr>
      <w:rPr>
        <w:rFonts w:hint="default"/>
        <w:lang w:val="ru-RU" w:eastAsia="en-US" w:bidi="ar-SA"/>
      </w:rPr>
    </w:lvl>
    <w:lvl w:ilvl="1">
      <w:start w:val="2"/>
      <w:numFmt w:val="decimal"/>
      <w:lvlText w:val="%1.%2"/>
      <w:lvlJc w:val="left"/>
      <w:pPr>
        <w:ind w:left="1689" w:hanging="600"/>
      </w:pPr>
      <w:rPr>
        <w:rFonts w:hint="default"/>
        <w:lang w:val="ru-RU" w:eastAsia="en-US" w:bidi="ar-SA"/>
      </w:rPr>
    </w:lvl>
    <w:lvl w:ilvl="2">
      <w:start w:val="1"/>
      <w:numFmt w:val="decimal"/>
      <w:lvlText w:val="%1.%2.%3."/>
      <w:lvlJc w:val="left"/>
      <w:pPr>
        <w:ind w:left="1689" w:hanging="600"/>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381" w:hanging="248"/>
        <w:jc w:val="right"/>
      </w:pPr>
      <w:rPr>
        <w:rFonts w:hint="default"/>
        <w:w w:val="100"/>
        <w:lang w:val="ru-RU" w:eastAsia="en-US" w:bidi="ar-SA"/>
      </w:rPr>
    </w:lvl>
    <w:lvl w:ilvl="4">
      <w:numFmt w:val="bullet"/>
      <w:lvlText w:val="•"/>
      <w:lvlJc w:val="left"/>
      <w:pPr>
        <w:ind w:left="4495" w:hanging="248"/>
      </w:pPr>
      <w:rPr>
        <w:rFonts w:hint="default"/>
        <w:lang w:val="ru-RU" w:eastAsia="en-US" w:bidi="ar-SA"/>
      </w:rPr>
    </w:lvl>
    <w:lvl w:ilvl="5">
      <w:numFmt w:val="bullet"/>
      <w:lvlText w:val="•"/>
      <w:lvlJc w:val="left"/>
      <w:pPr>
        <w:ind w:left="5433" w:hanging="248"/>
      </w:pPr>
      <w:rPr>
        <w:rFonts w:hint="default"/>
        <w:lang w:val="ru-RU" w:eastAsia="en-US" w:bidi="ar-SA"/>
      </w:rPr>
    </w:lvl>
    <w:lvl w:ilvl="6">
      <w:numFmt w:val="bullet"/>
      <w:lvlText w:val="•"/>
      <w:lvlJc w:val="left"/>
      <w:pPr>
        <w:ind w:left="6372" w:hanging="248"/>
      </w:pPr>
      <w:rPr>
        <w:rFonts w:hint="default"/>
        <w:lang w:val="ru-RU" w:eastAsia="en-US" w:bidi="ar-SA"/>
      </w:rPr>
    </w:lvl>
    <w:lvl w:ilvl="7">
      <w:numFmt w:val="bullet"/>
      <w:lvlText w:val="•"/>
      <w:lvlJc w:val="left"/>
      <w:pPr>
        <w:ind w:left="7310" w:hanging="248"/>
      </w:pPr>
      <w:rPr>
        <w:rFonts w:hint="default"/>
        <w:lang w:val="ru-RU" w:eastAsia="en-US" w:bidi="ar-SA"/>
      </w:rPr>
    </w:lvl>
    <w:lvl w:ilvl="8">
      <w:numFmt w:val="bullet"/>
      <w:lvlText w:val="•"/>
      <w:lvlJc w:val="left"/>
      <w:pPr>
        <w:ind w:left="8249" w:hanging="248"/>
      </w:pPr>
      <w:rPr>
        <w:rFonts w:hint="default"/>
        <w:lang w:val="ru-RU" w:eastAsia="en-US" w:bidi="ar-SA"/>
      </w:rPr>
    </w:lvl>
  </w:abstractNum>
  <w:abstractNum w:abstractNumId="102" w15:restartNumberingAfterBreak="0">
    <w:nsid w:val="472E73D6"/>
    <w:multiLevelType w:val="hybridMultilevel"/>
    <w:tmpl w:val="474A74BC"/>
    <w:lvl w:ilvl="0" w:tplc="C660F2EC">
      <w:numFmt w:val="bullet"/>
      <w:lvlText w:val=""/>
      <w:lvlJc w:val="left"/>
      <w:pPr>
        <w:ind w:left="106" w:hanging="708"/>
      </w:pPr>
      <w:rPr>
        <w:rFonts w:ascii="Symbol" w:eastAsia="Symbol" w:hAnsi="Symbol" w:cs="Symbol" w:hint="default"/>
        <w:w w:val="100"/>
        <w:sz w:val="24"/>
        <w:szCs w:val="24"/>
        <w:lang w:val="ru-RU" w:eastAsia="en-US" w:bidi="ar-SA"/>
      </w:rPr>
    </w:lvl>
    <w:lvl w:ilvl="1" w:tplc="0E5C2B58">
      <w:numFmt w:val="bullet"/>
      <w:lvlText w:val="•"/>
      <w:lvlJc w:val="left"/>
      <w:pPr>
        <w:ind w:left="581" w:hanging="708"/>
      </w:pPr>
      <w:rPr>
        <w:rFonts w:hint="default"/>
        <w:lang w:val="ru-RU" w:eastAsia="en-US" w:bidi="ar-SA"/>
      </w:rPr>
    </w:lvl>
    <w:lvl w:ilvl="2" w:tplc="300C944C">
      <w:numFmt w:val="bullet"/>
      <w:lvlText w:val="•"/>
      <w:lvlJc w:val="left"/>
      <w:pPr>
        <w:ind w:left="1063" w:hanging="708"/>
      </w:pPr>
      <w:rPr>
        <w:rFonts w:hint="default"/>
        <w:lang w:val="ru-RU" w:eastAsia="en-US" w:bidi="ar-SA"/>
      </w:rPr>
    </w:lvl>
    <w:lvl w:ilvl="3" w:tplc="BFA0FCAA">
      <w:numFmt w:val="bullet"/>
      <w:lvlText w:val="•"/>
      <w:lvlJc w:val="left"/>
      <w:pPr>
        <w:ind w:left="1544" w:hanging="708"/>
      </w:pPr>
      <w:rPr>
        <w:rFonts w:hint="default"/>
        <w:lang w:val="ru-RU" w:eastAsia="en-US" w:bidi="ar-SA"/>
      </w:rPr>
    </w:lvl>
    <w:lvl w:ilvl="4" w:tplc="99306E1E">
      <w:numFmt w:val="bullet"/>
      <w:lvlText w:val="•"/>
      <w:lvlJc w:val="left"/>
      <w:pPr>
        <w:ind w:left="2026" w:hanging="708"/>
      </w:pPr>
      <w:rPr>
        <w:rFonts w:hint="default"/>
        <w:lang w:val="ru-RU" w:eastAsia="en-US" w:bidi="ar-SA"/>
      </w:rPr>
    </w:lvl>
    <w:lvl w:ilvl="5" w:tplc="F35EDD46">
      <w:numFmt w:val="bullet"/>
      <w:lvlText w:val="•"/>
      <w:lvlJc w:val="left"/>
      <w:pPr>
        <w:ind w:left="2508" w:hanging="708"/>
      </w:pPr>
      <w:rPr>
        <w:rFonts w:hint="default"/>
        <w:lang w:val="ru-RU" w:eastAsia="en-US" w:bidi="ar-SA"/>
      </w:rPr>
    </w:lvl>
    <w:lvl w:ilvl="6" w:tplc="56E63A42">
      <w:numFmt w:val="bullet"/>
      <w:lvlText w:val="•"/>
      <w:lvlJc w:val="left"/>
      <w:pPr>
        <w:ind w:left="2989" w:hanging="708"/>
      </w:pPr>
      <w:rPr>
        <w:rFonts w:hint="default"/>
        <w:lang w:val="ru-RU" w:eastAsia="en-US" w:bidi="ar-SA"/>
      </w:rPr>
    </w:lvl>
    <w:lvl w:ilvl="7" w:tplc="79565250">
      <w:numFmt w:val="bullet"/>
      <w:lvlText w:val="•"/>
      <w:lvlJc w:val="left"/>
      <w:pPr>
        <w:ind w:left="3471" w:hanging="708"/>
      </w:pPr>
      <w:rPr>
        <w:rFonts w:hint="default"/>
        <w:lang w:val="ru-RU" w:eastAsia="en-US" w:bidi="ar-SA"/>
      </w:rPr>
    </w:lvl>
    <w:lvl w:ilvl="8" w:tplc="2A84614C">
      <w:numFmt w:val="bullet"/>
      <w:lvlText w:val="•"/>
      <w:lvlJc w:val="left"/>
      <w:pPr>
        <w:ind w:left="3952" w:hanging="708"/>
      </w:pPr>
      <w:rPr>
        <w:rFonts w:hint="default"/>
        <w:lang w:val="ru-RU" w:eastAsia="en-US" w:bidi="ar-SA"/>
      </w:rPr>
    </w:lvl>
  </w:abstractNum>
  <w:abstractNum w:abstractNumId="103" w15:restartNumberingAfterBreak="0">
    <w:nsid w:val="47CF1274"/>
    <w:multiLevelType w:val="hybridMultilevel"/>
    <w:tmpl w:val="4BCAE22E"/>
    <w:lvl w:ilvl="0" w:tplc="79985E5C">
      <w:numFmt w:val="bullet"/>
      <w:lvlText w:val="–"/>
      <w:lvlJc w:val="left"/>
      <w:pPr>
        <w:ind w:left="131" w:hanging="708"/>
      </w:pPr>
      <w:rPr>
        <w:rFonts w:ascii="Times New Roman" w:eastAsia="Times New Roman" w:hAnsi="Times New Roman" w:cs="Times New Roman" w:hint="default"/>
        <w:w w:val="100"/>
        <w:sz w:val="24"/>
        <w:szCs w:val="24"/>
        <w:lang w:val="ru-RU" w:eastAsia="en-US" w:bidi="ar-SA"/>
      </w:rPr>
    </w:lvl>
    <w:lvl w:ilvl="1" w:tplc="6096F018">
      <w:numFmt w:val="bullet"/>
      <w:lvlText w:val="•"/>
      <w:lvlJc w:val="left"/>
      <w:pPr>
        <w:ind w:left="506" w:hanging="708"/>
      </w:pPr>
      <w:rPr>
        <w:rFonts w:hint="default"/>
        <w:lang w:val="ru-RU" w:eastAsia="en-US" w:bidi="ar-SA"/>
      </w:rPr>
    </w:lvl>
    <w:lvl w:ilvl="2" w:tplc="63B0EF00">
      <w:numFmt w:val="bullet"/>
      <w:lvlText w:val="•"/>
      <w:lvlJc w:val="left"/>
      <w:pPr>
        <w:ind w:left="873" w:hanging="708"/>
      </w:pPr>
      <w:rPr>
        <w:rFonts w:hint="default"/>
        <w:lang w:val="ru-RU" w:eastAsia="en-US" w:bidi="ar-SA"/>
      </w:rPr>
    </w:lvl>
    <w:lvl w:ilvl="3" w:tplc="65DC4086">
      <w:numFmt w:val="bullet"/>
      <w:lvlText w:val="•"/>
      <w:lvlJc w:val="left"/>
      <w:pPr>
        <w:ind w:left="1240" w:hanging="708"/>
      </w:pPr>
      <w:rPr>
        <w:rFonts w:hint="default"/>
        <w:lang w:val="ru-RU" w:eastAsia="en-US" w:bidi="ar-SA"/>
      </w:rPr>
    </w:lvl>
    <w:lvl w:ilvl="4" w:tplc="A20069C6">
      <w:numFmt w:val="bullet"/>
      <w:lvlText w:val="•"/>
      <w:lvlJc w:val="left"/>
      <w:pPr>
        <w:ind w:left="1607" w:hanging="708"/>
      </w:pPr>
      <w:rPr>
        <w:rFonts w:hint="default"/>
        <w:lang w:val="ru-RU" w:eastAsia="en-US" w:bidi="ar-SA"/>
      </w:rPr>
    </w:lvl>
    <w:lvl w:ilvl="5" w:tplc="588A2D2C">
      <w:numFmt w:val="bullet"/>
      <w:lvlText w:val="•"/>
      <w:lvlJc w:val="left"/>
      <w:pPr>
        <w:ind w:left="1974" w:hanging="708"/>
      </w:pPr>
      <w:rPr>
        <w:rFonts w:hint="default"/>
        <w:lang w:val="ru-RU" w:eastAsia="en-US" w:bidi="ar-SA"/>
      </w:rPr>
    </w:lvl>
    <w:lvl w:ilvl="6" w:tplc="428C5F66">
      <w:numFmt w:val="bullet"/>
      <w:lvlText w:val="•"/>
      <w:lvlJc w:val="left"/>
      <w:pPr>
        <w:ind w:left="2341" w:hanging="708"/>
      </w:pPr>
      <w:rPr>
        <w:rFonts w:hint="default"/>
        <w:lang w:val="ru-RU" w:eastAsia="en-US" w:bidi="ar-SA"/>
      </w:rPr>
    </w:lvl>
    <w:lvl w:ilvl="7" w:tplc="5D0AA052">
      <w:numFmt w:val="bullet"/>
      <w:lvlText w:val="•"/>
      <w:lvlJc w:val="left"/>
      <w:pPr>
        <w:ind w:left="2708" w:hanging="708"/>
      </w:pPr>
      <w:rPr>
        <w:rFonts w:hint="default"/>
        <w:lang w:val="ru-RU" w:eastAsia="en-US" w:bidi="ar-SA"/>
      </w:rPr>
    </w:lvl>
    <w:lvl w:ilvl="8" w:tplc="D7CA20B0">
      <w:numFmt w:val="bullet"/>
      <w:lvlText w:val="•"/>
      <w:lvlJc w:val="left"/>
      <w:pPr>
        <w:ind w:left="3075" w:hanging="708"/>
      </w:pPr>
      <w:rPr>
        <w:rFonts w:hint="default"/>
        <w:lang w:val="ru-RU" w:eastAsia="en-US" w:bidi="ar-SA"/>
      </w:rPr>
    </w:lvl>
  </w:abstractNum>
  <w:abstractNum w:abstractNumId="104" w15:restartNumberingAfterBreak="0">
    <w:nsid w:val="486475E5"/>
    <w:multiLevelType w:val="multilevel"/>
    <w:tmpl w:val="5FE0A0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499B75A5"/>
    <w:multiLevelType w:val="hybridMultilevel"/>
    <w:tmpl w:val="FC4EF70C"/>
    <w:lvl w:ilvl="0" w:tplc="20FE2604">
      <w:numFmt w:val="bullet"/>
      <w:lvlText w:val=""/>
      <w:lvlJc w:val="left"/>
      <w:pPr>
        <w:ind w:left="218" w:hanging="708"/>
      </w:pPr>
      <w:rPr>
        <w:rFonts w:ascii="Symbol" w:eastAsia="Symbol" w:hAnsi="Symbol" w:cs="Symbol" w:hint="default"/>
        <w:w w:val="100"/>
        <w:sz w:val="24"/>
        <w:szCs w:val="24"/>
        <w:lang w:val="ru-RU" w:eastAsia="en-US" w:bidi="ar-SA"/>
      </w:rPr>
    </w:lvl>
    <w:lvl w:ilvl="1" w:tplc="EA5A224C">
      <w:numFmt w:val="bullet"/>
      <w:lvlText w:val="•"/>
      <w:lvlJc w:val="left"/>
      <w:pPr>
        <w:ind w:left="1268" w:hanging="708"/>
      </w:pPr>
      <w:rPr>
        <w:rFonts w:hint="default"/>
        <w:lang w:val="ru-RU" w:eastAsia="en-US" w:bidi="ar-SA"/>
      </w:rPr>
    </w:lvl>
    <w:lvl w:ilvl="2" w:tplc="2C869628">
      <w:numFmt w:val="bullet"/>
      <w:lvlText w:val="•"/>
      <w:lvlJc w:val="left"/>
      <w:pPr>
        <w:ind w:left="2317" w:hanging="708"/>
      </w:pPr>
      <w:rPr>
        <w:rFonts w:hint="default"/>
        <w:lang w:val="ru-RU" w:eastAsia="en-US" w:bidi="ar-SA"/>
      </w:rPr>
    </w:lvl>
    <w:lvl w:ilvl="3" w:tplc="0A0850C4">
      <w:numFmt w:val="bullet"/>
      <w:lvlText w:val="•"/>
      <w:lvlJc w:val="left"/>
      <w:pPr>
        <w:ind w:left="3365" w:hanging="708"/>
      </w:pPr>
      <w:rPr>
        <w:rFonts w:hint="default"/>
        <w:lang w:val="ru-RU" w:eastAsia="en-US" w:bidi="ar-SA"/>
      </w:rPr>
    </w:lvl>
    <w:lvl w:ilvl="4" w:tplc="E5467542">
      <w:numFmt w:val="bullet"/>
      <w:lvlText w:val="•"/>
      <w:lvlJc w:val="left"/>
      <w:pPr>
        <w:ind w:left="4414" w:hanging="708"/>
      </w:pPr>
      <w:rPr>
        <w:rFonts w:hint="default"/>
        <w:lang w:val="ru-RU" w:eastAsia="en-US" w:bidi="ar-SA"/>
      </w:rPr>
    </w:lvl>
    <w:lvl w:ilvl="5" w:tplc="F3DE2F3E">
      <w:numFmt w:val="bullet"/>
      <w:lvlText w:val="•"/>
      <w:lvlJc w:val="left"/>
      <w:pPr>
        <w:ind w:left="5463" w:hanging="708"/>
      </w:pPr>
      <w:rPr>
        <w:rFonts w:hint="default"/>
        <w:lang w:val="ru-RU" w:eastAsia="en-US" w:bidi="ar-SA"/>
      </w:rPr>
    </w:lvl>
    <w:lvl w:ilvl="6" w:tplc="A3F69AC0">
      <w:numFmt w:val="bullet"/>
      <w:lvlText w:val="•"/>
      <w:lvlJc w:val="left"/>
      <w:pPr>
        <w:ind w:left="6511" w:hanging="708"/>
      </w:pPr>
      <w:rPr>
        <w:rFonts w:hint="default"/>
        <w:lang w:val="ru-RU" w:eastAsia="en-US" w:bidi="ar-SA"/>
      </w:rPr>
    </w:lvl>
    <w:lvl w:ilvl="7" w:tplc="4DCAD482">
      <w:numFmt w:val="bullet"/>
      <w:lvlText w:val="•"/>
      <w:lvlJc w:val="left"/>
      <w:pPr>
        <w:ind w:left="7560" w:hanging="708"/>
      </w:pPr>
      <w:rPr>
        <w:rFonts w:hint="default"/>
        <w:lang w:val="ru-RU" w:eastAsia="en-US" w:bidi="ar-SA"/>
      </w:rPr>
    </w:lvl>
    <w:lvl w:ilvl="8" w:tplc="26E219D0">
      <w:numFmt w:val="bullet"/>
      <w:lvlText w:val="•"/>
      <w:lvlJc w:val="left"/>
      <w:pPr>
        <w:ind w:left="8609" w:hanging="708"/>
      </w:pPr>
      <w:rPr>
        <w:rFonts w:hint="default"/>
        <w:lang w:val="ru-RU" w:eastAsia="en-US" w:bidi="ar-SA"/>
      </w:rPr>
    </w:lvl>
  </w:abstractNum>
  <w:abstractNum w:abstractNumId="106" w15:restartNumberingAfterBreak="0">
    <w:nsid w:val="4A2419DB"/>
    <w:multiLevelType w:val="hybridMultilevel"/>
    <w:tmpl w:val="4B82084C"/>
    <w:lvl w:ilvl="0" w:tplc="C9BCEEB6">
      <w:numFmt w:val="bullet"/>
      <w:lvlText w:val="-"/>
      <w:lvlJc w:val="left"/>
      <w:pPr>
        <w:ind w:left="107" w:hanging="291"/>
      </w:pPr>
      <w:rPr>
        <w:rFonts w:ascii="Times New Roman" w:eastAsia="Times New Roman" w:hAnsi="Times New Roman" w:cs="Times New Roman" w:hint="default"/>
        <w:w w:val="99"/>
        <w:sz w:val="24"/>
        <w:szCs w:val="24"/>
        <w:lang w:val="ru-RU" w:eastAsia="en-US" w:bidi="ar-SA"/>
      </w:rPr>
    </w:lvl>
    <w:lvl w:ilvl="1" w:tplc="8186766E">
      <w:numFmt w:val="bullet"/>
      <w:lvlText w:val="•"/>
      <w:lvlJc w:val="left"/>
      <w:pPr>
        <w:ind w:left="468" w:hanging="291"/>
      </w:pPr>
      <w:rPr>
        <w:rFonts w:hint="default"/>
        <w:lang w:val="ru-RU" w:eastAsia="en-US" w:bidi="ar-SA"/>
      </w:rPr>
    </w:lvl>
    <w:lvl w:ilvl="2" w:tplc="D6028948">
      <w:numFmt w:val="bullet"/>
      <w:lvlText w:val="•"/>
      <w:lvlJc w:val="left"/>
      <w:pPr>
        <w:ind w:left="836" w:hanging="291"/>
      </w:pPr>
      <w:rPr>
        <w:rFonts w:hint="default"/>
        <w:lang w:val="ru-RU" w:eastAsia="en-US" w:bidi="ar-SA"/>
      </w:rPr>
    </w:lvl>
    <w:lvl w:ilvl="3" w:tplc="26D4058C">
      <w:numFmt w:val="bullet"/>
      <w:lvlText w:val="•"/>
      <w:lvlJc w:val="left"/>
      <w:pPr>
        <w:ind w:left="1204" w:hanging="291"/>
      </w:pPr>
      <w:rPr>
        <w:rFonts w:hint="default"/>
        <w:lang w:val="ru-RU" w:eastAsia="en-US" w:bidi="ar-SA"/>
      </w:rPr>
    </w:lvl>
    <w:lvl w:ilvl="4" w:tplc="05A4B416">
      <w:numFmt w:val="bullet"/>
      <w:lvlText w:val="•"/>
      <w:lvlJc w:val="left"/>
      <w:pPr>
        <w:ind w:left="1573" w:hanging="291"/>
      </w:pPr>
      <w:rPr>
        <w:rFonts w:hint="default"/>
        <w:lang w:val="ru-RU" w:eastAsia="en-US" w:bidi="ar-SA"/>
      </w:rPr>
    </w:lvl>
    <w:lvl w:ilvl="5" w:tplc="60A400B0">
      <w:numFmt w:val="bullet"/>
      <w:lvlText w:val="•"/>
      <w:lvlJc w:val="left"/>
      <w:pPr>
        <w:ind w:left="1941" w:hanging="291"/>
      </w:pPr>
      <w:rPr>
        <w:rFonts w:hint="default"/>
        <w:lang w:val="ru-RU" w:eastAsia="en-US" w:bidi="ar-SA"/>
      </w:rPr>
    </w:lvl>
    <w:lvl w:ilvl="6" w:tplc="B3D217D2">
      <w:numFmt w:val="bullet"/>
      <w:lvlText w:val="•"/>
      <w:lvlJc w:val="left"/>
      <w:pPr>
        <w:ind w:left="2309" w:hanging="291"/>
      </w:pPr>
      <w:rPr>
        <w:rFonts w:hint="default"/>
        <w:lang w:val="ru-RU" w:eastAsia="en-US" w:bidi="ar-SA"/>
      </w:rPr>
    </w:lvl>
    <w:lvl w:ilvl="7" w:tplc="1ED423FE">
      <w:numFmt w:val="bullet"/>
      <w:lvlText w:val="•"/>
      <w:lvlJc w:val="left"/>
      <w:pPr>
        <w:ind w:left="2678" w:hanging="291"/>
      </w:pPr>
      <w:rPr>
        <w:rFonts w:hint="default"/>
        <w:lang w:val="ru-RU" w:eastAsia="en-US" w:bidi="ar-SA"/>
      </w:rPr>
    </w:lvl>
    <w:lvl w:ilvl="8" w:tplc="51F0BC16">
      <w:numFmt w:val="bullet"/>
      <w:lvlText w:val="•"/>
      <w:lvlJc w:val="left"/>
      <w:pPr>
        <w:ind w:left="3046" w:hanging="291"/>
      </w:pPr>
      <w:rPr>
        <w:rFonts w:hint="default"/>
        <w:lang w:val="ru-RU" w:eastAsia="en-US" w:bidi="ar-SA"/>
      </w:rPr>
    </w:lvl>
  </w:abstractNum>
  <w:abstractNum w:abstractNumId="107" w15:restartNumberingAfterBreak="0">
    <w:nsid w:val="4AD05906"/>
    <w:multiLevelType w:val="multilevel"/>
    <w:tmpl w:val="735C06FA"/>
    <w:lvl w:ilvl="0">
      <w:start w:val="1"/>
      <w:numFmt w:val="decimal"/>
      <w:lvlText w:val="%1."/>
      <w:lvlJc w:val="left"/>
      <w:pPr>
        <w:ind w:left="218" w:hanging="756"/>
        <w:jc w:val="right"/>
      </w:pPr>
      <w:rPr>
        <w:rFonts w:hint="default"/>
        <w:w w:val="100"/>
        <w:lang w:val="ru-RU" w:eastAsia="en-US" w:bidi="ar-SA"/>
      </w:rPr>
    </w:lvl>
    <w:lvl w:ilvl="1">
      <w:start w:val="1"/>
      <w:numFmt w:val="decimal"/>
      <w:lvlText w:val="%2."/>
      <w:lvlJc w:val="left"/>
      <w:pPr>
        <w:ind w:left="2945"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1298" w:hanging="42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940" w:hanging="420"/>
      </w:pPr>
      <w:rPr>
        <w:rFonts w:hint="default"/>
        <w:lang w:val="ru-RU" w:eastAsia="en-US" w:bidi="ar-SA"/>
      </w:rPr>
    </w:lvl>
    <w:lvl w:ilvl="4">
      <w:numFmt w:val="bullet"/>
      <w:lvlText w:val="•"/>
      <w:lvlJc w:val="left"/>
      <w:pPr>
        <w:ind w:left="3960" w:hanging="420"/>
      </w:pPr>
      <w:rPr>
        <w:rFonts w:hint="default"/>
        <w:lang w:val="ru-RU" w:eastAsia="en-US" w:bidi="ar-SA"/>
      </w:rPr>
    </w:lvl>
    <w:lvl w:ilvl="5">
      <w:numFmt w:val="bullet"/>
      <w:lvlText w:val="•"/>
      <w:lvlJc w:val="left"/>
      <w:pPr>
        <w:ind w:left="4981" w:hanging="420"/>
      </w:pPr>
      <w:rPr>
        <w:rFonts w:hint="default"/>
        <w:lang w:val="ru-RU" w:eastAsia="en-US" w:bidi="ar-SA"/>
      </w:rPr>
    </w:lvl>
    <w:lvl w:ilvl="6">
      <w:numFmt w:val="bullet"/>
      <w:lvlText w:val="•"/>
      <w:lvlJc w:val="left"/>
      <w:pPr>
        <w:ind w:left="6002" w:hanging="420"/>
      </w:pPr>
      <w:rPr>
        <w:rFonts w:hint="default"/>
        <w:lang w:val="ru-RU" w:eastAsia="en-US" w:bidi="ar-SA"/>
      </w:rPr>
    </w:lvl>
    <w:lvl w:ilvl="7">
      <w:numFmt w:val="bullet"/>
      <w:lvlText w:val="•"/>
      <w:lvlJc w:val="left"/>
      <w:pPr>
        <w:ind w:left="7023" w:hanging="420"/>
      </w:pPr>
      <w:rPr>
        <w:rFonts w:hint="default"/>
        <w:lang w:val="ru-RU" w:eastAsia="en-US" w:bidi="ar-SA"/>
      </w:rPr>
    </w:lvl>
    <w:lvl w:ilvl="8">
      <w:numFmt w:val="bullet"/>
      <w:lvlText w:val="•"/>
      <w:lvlJc w:val="left"/>
      <w:pPr>
        <w:ind w:left="8044" w:hanging="420"/>
      </w:pPr>
      <w:rPr>
        <w:rFonts w:hint="default"/>
        <w:lang w:val="ru-RU" w:eastAsia="en-US" w:bidi="ar-SA"/>
      </w:rPr>
    </w:lvl>
  </w:abstractNum>
  <w:abstractNum w:abstractNumId="108" w15:restartNumberingAfterBreak="0">
    <w:nsid w:val="4BA240CA"/>
    <w:multiLevelType w:val="multilevel"/>
    <w:tmpl w:val="212870A6"/>
    <w:lvl w:ilvl="0">
      <w:start w:val="6"/>
      <w:numFmt w:val="decimal"/>
      <w:lvlText w:val="%1"/>
      <w:lvlJc w:val="left"/>
      <w:pPr>
        <w:ind w:left="218" w:hanging="567"/>
      </w:pPr>
      <w:rPr>
        <w:rFonts w:hint="default"/>
        <w:lang w:val="ru-RU" w:eastAsia="en-US" w:bidi="ar-SA"/>
      </w:rPr>
    </w:lvl>
    <w:lvl w:ilvl="1">
      <w:start w:val="1"/>
      <w:numFmt w:val="decimal"/>
      <w:lvlText w:val="%1.%2."/>
      <w:lvlJc w:val="left"/>
      <w:pPr>
        <w:ind w:left="218" w:hanging="567"/>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218" w:hanging="636"/>
      </w:pPr>
      <w:rPr>
        <w:rFonts w:hint="default"/>
        <w:w w:val="100"/>
        <w:lang w:val="ru-RU" w:eastAsia="en-US" w:bidi="ar-SA"/>
      </w:rPr>
    </w:lvl>
    <w:lvl w:ilvl="3">
      <w:start w:val="1"/>
      <w:numFmt w:val="decimal"/>
      <w:lvlText w:val="%1.%2.%3.%4."/>
      <w:lvlJc w:val="left"/>
      <w:pPr>
        <w:ind w:left="1706"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455" w:hanging="780"/>
      </w:pPr>
      <w:rPr>
        <w:rFonts w:hint="default"/>
        <w:lang w:val="ru-RU" w:eastAsia="en-US" w:bidi="ar-SA"/>
      </w:rPr>
    </w:lvl>
    <w:lvl w:ilvl="5">
      <w:numFmt w:val="bullet"/>
      <w:lvlText w:val="•"/>
      <w:lvlJc w:val="left"/>
      <w:pPr>
        <w:ind w:left="5373" w:hanging="780"/>
      </w:pPr>
      <w:rPr>
        <w:rFonts w:hint="default"/>
        <w:lang w:val="ru-RU" w:eastAsia="en-US" w:bidi="ar-SA"/>
      </w:rPr>
    </w:lvl>
    <w:lvl w:ilvl="6">
      <w:numFmt w:val="bullet"/>
      <w:lvlText w:val="•"/>
      <w:lvlJc w:val="left"/>
      <w:pPr>
        <w:ind w:left="6292" w:hanging="780"/>
      </w:pPr>
      <w:rPr>
        <w:rFonts w:hint="default"/>
        <w:lang w:val="ru-RU" w:eastAsia="en-US" w:bidi="ar-SA"/>
      </w:rPr>
    </w:lvl>
    <w:lvl w:ilvl="7">
      <w:numFmt w:val="bullet"/>
      <w:lvlText w:val="•"/>
      <w:lvlJc w:val="left"/>
      <w:pPr>
        <w:ind w:left="7210" w:hanging="780"/>
      </w:pPr>
      <w:rPr>
        <w:rFonts w:hint="default"/>
        <w:lang w:val="ru-RU" w:eastAsia="en-US" w:bidi="ar-SA"/>
      </w:rPr>
    </w:lvl>
    <w:lvl w:ilvl="8">
      <w:numFmt w:val="bullet"/>
      <w:lvlText w:val="•"/>
      <w:lvlJc w:val="left"/>
      <w:pPr>
        <w:ind w:left="8129" w:hanging="780"/>
      </w:pPr>
      <w:rPr>
        <w:rFonts w:hint="default"/>
        <w:lang w:val="ru-RU" w:eastAsia="en-US" w:bidi="ar-SA"/>
      </w:rPr>
    </w:lvl>
  </w:abstractNum>
  <w:abstractNum w:abstractNumId="109" w15:restartNumberingAfterBreak="0">
    <w:nsid w:val="4BD44BF2"/>
    <w:multiLevelType w:val="multilevel"/>
    <w:tmpl w:val="2FB0C522"/>
    <w:lvl w:ilvl="0">
      <w:start w:val="3"/>
      <w:numFmt w:val="decimal"/>
      <w:lvlText w:val="%1"/>
      <w:lvlJc w:val="left"/>
      <w:pPr>
        <w:ind w:left="238" w:hanging="593"/>
      </w:pPr>
      <w:rPr>
        <w:rFonts w:hint="default"/>
        <w:lang w:val="ru-RU" w:eastAsia="en-US" w:bidi="ar-SA"/>
      </w:rPr>
    </w:lvl>
    <w:lvl w:ilvl="1">
      <w:start w:val="1"/>
      <w:numFmt w:val="decimal"/>
      <w:lvlText w:val="%1.%2."/>
      <w:lvlJc w:val="left"/>
      <w:pPr>
        <w:ind w:left="238" w:hanging="593"/>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46"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443" w:hanging="600"/>
      </w:pPr>
      <w:rPr>
        <w:rFonts w:hint="default"/>
        <w:lang w:val="ru-RU" w:eastAsia="en-US" w:bidi="ar-SA"/>
      </w:rPr>
    </w:lvl>
    <w:lvl w:ilvl="4">
      <w:numFmt w:val="bullet"/>
      <w:lvlText w:val="•"/>
      <w:lvlJc w:val="left"/>
      <w:pPr>
        <w:ind w:left="4395" w:hanging="600"/>
      </w:pPr>
      <w:rPr>
        <w:rFonts w:hint="default"/>
        <w:lang w:val="ru-RU" w:eastAsia="en-US" w:bidi="ar-SA"/>
      </w:rPr>
    </w:lvl>
    <w:lvl w:ilvl="5">
      <w:numFmt w:val="bullet"/>
      <w:lvlText w:val="•"/>
      <w:lvlJc w:val="left"/>
      <w:pPr>
        <w:ind w:left="5347" w:hanging="600"/>
      </w:pPr>
      <w:rPr>
        <w:rFonts w:hint="default"/>
        <w:lang w:val="ru-RU" w:eastAsia="en-US" w:bidi="ar-SA"/>
      </w:rPr>
    </w:lvl>
    <w:lvl w:ilvl="6">
      <w:numFmt w:val="bullet"/>
      <w:lvlText w:val="•"/>
      <w:lvlJc w:val="left"/>
      <w:pPr>
        <w:ind w:left="6299" w:hanging="600"/>
      </w:pPr>
      <w:rPr>
        <w:rFonts w:hint="default"/>
        <w:lang w:val="ru-RU" w:eastAsia="en-US" w:bidi="ar-SA"/>
      </w:rPr>
    </w:lvl>
    <w:lvl w:ilvl="7">
      <w:numFmt w:val="bullet"/>
      <w:lvlText w:val="•"/>
      <w:lvlJc w:val="left"/>
      <w:pPr>
        <w:ind w:left="7250" w:hanging="600"/>
      </w:pPr>
      <w:rPr>
        <w:rFonts w:hint="default"/>
        <w:lang w:val="ru-RU" w:eastAsia="en-US" w:bidi="ar-SA"/>
      </w:rPr>
    </w:lvl>
    <w:lvl w:ilvl="8">
      <w:numFmt w:val="bullet"/>
      <w:lvlText w:val="•"/>
      <w:lvlJc w:val="left"/>
      <w:pPr>
        <w:ind w:left="8202" w:hanging="600"/>
      </w:pPr>
      <w:rPr>
        <w:rFonts w:hint="default"/>
        <w:lang w:val="ru-RU" w:eastAsia="en-US" w:bidi="ar-SA"/>
      </w:rPr>
    </w:lvl>
  </w:abstractNum>
  <w:abstractNum w:abstractNumId="110" w15:restartNumberingAfterBreak="0">
    <w:nsid w:val="4C3D0713"/>
    <w:multiLevelType w:val="hybridMultilevel"/>
    <w:tmpl w:val="3CCA7730"/>
    <w:lvl w:ilvl="0" w:tplc="B2FAD008">
      <w:start w:val="1"/>
      <w:numFmt w:val="decimal"/>
      <w:lvlText w:val="%1."/>
      <w:lvlJc w:val="left"/>
      <w:pPr>
        <w:ind w:left="720" w:hanging="360"/>
      </w:pPr>
      <w:rPr>
        <w:rFonts w:ascii="Times New Roman" w:eastAsia="Times New Roman" w:hAnsi="Times New Roman" w:cs="Times New Roman" w:hint="default"/>
        <w:w w:val="100"/>
        <w:sz w:val="22"/>
        <w:szCs w:val="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C977BE3"/>
    <w:multiLevelType w:val="hybridMultilevel"/>
    <w:tmpl w:val="FD2881F0"/>
    <w:lvl w:ilvl="0" w:tplc="70C0E5B6">
      <w:numFmt w:val="bullet"/>
      <w:lvlText w:val="–"/>
      <w:lvlJc w:val="left"/>
      <w:pPr>
        <w:ind w:left="131" w:hanging="708"/>
      </w:pPr>
      <w:rPr>
        <w:rFonts w:ascii="Times New Roman" w:eastAsia="Times New Roman" w:hAnsi="Times New Roman" w:cs="Times New Roman" w:hint="default"/>
        <w:w w:val="100"/>
        <w:sz w:val="24"/>
        <w:szCs w:val="24"/>
        <w:lang w:val="ru-RU" w:eastAsia="en-US" w:bidi="ar-SA"/>
      </w:rPr>
    </w:lvl>
    <w:lvl w:ilvl="1" w:tplc="3DA653EE">
      <w:numFmt w:val="bullet"/>
      <w:lvlText w:val="•"/>
      <w:lvlJc w:val="left"/>
      <w:pPr>
        <w:ind w:left="506" w:hanging="708"/>
      </w:pPr>
      <w:rPr>
        <w:rFonts w:hint="default"/>
        <w:lang w:val="ru-RU" w:eastAsia="en-US" w:bidi="ar-SA"/>
      </w:rPr>
    </w:lvl>
    <w:lvl w:ilvl="2" w:tplc="283E5094">
      <w:numFmt w:val="bullet"/>
      <w:lvlText w:val="•"/>
      <w:lvlJc w:val="left"/>
      <w:pPr>
        <w:ind w:left="873" w:hanging="708"/>
      </w:pPr>
      <w:rPr>
        <w:rFonts w:hint="default"/>
        <w:lang w:val="ru-RU" w:eastAsia="en-US" w:bidi="ar-SA"/>
      </w:rPr>
    </w:lvl>
    <w:lvl w:ilvl="3" w:tplc="C2F01402">
      <w:numFmt w:val="bullet"/>
      <w:lvlText w:val="•"/>
      <w:lvlJc w:val="left"/>
      <w:pPr>
        <w:ind w:left="1240" w:hanging="708"/>
      </w:pPr>
      <w:rPr>
        <w:rFonts w:hint="default"/>
        <w:lang w:val="ru-RU" w:eastAsia="en-US" w:bidi="ar-SA"/>
      </w:rPr>
    </w:lvl>
    <w:lvl w:ilvl="4" w:tplc="130C1EF6">
      <w:numFmt w:val="bullet"/>
      <w:lvlText w:val="•"/>
      <w:lvlJc w:val="left"/>
      <w:pPr>
        <w:ind w:left="1607" w:hanging="708"/>
      </w:pPr>
      <w:rPr>
        <w:rFonts w:hint="default"/>
        <w:lang w:val="ru-RU" w:eastAsia="en-US" w:bidi="ar-SA"/>
      </w:rPr>
    </w:lvl>
    <w:lvl w:ilvl="5" w:tplc="44305A24">
      <w:numFmt w:val="bullet"/>
      <w:lvlText w:val="•"/>
      <w:lvlJc w:val="left"/>
      <w:pPr>
        <w:ind w:left="1974" w:hanging="708"/>
      </w:pPr>
      <w:rPr>
        <w:rFonts w:hint="default"/>
        <w:lang w:val="ru-RU" w:eastAsia="en-US" w:bidi="ar-SA"/>
      </w:rPr>
    </w:lvl>
    <w:lvl w:ilvl="6" w:tplc="93047AEE">
      <w:numFmt w:val="bullet"/>
      <w:lvlText w:val="•"/>
      <w:lvlJc w:val="left"/>
      <w:pPr>
        <w:ind w:left="2341" w:hanging="708"/>
      </w:pPr>
      <w:rPr>
        <w:rFonts w:hint="default"/>
        <w:lang w:val="ru-RU" w:eastAsia="en-US" w:bidi="ar-SA"/>
      </w:rPr>
    </w:lvl>
    <w:lvl w:ilvl="7" w:tplc="94900146">
      <w:numFmt w:val="bullet"/>
      <w:lvlText w:val="•"/>
      <w:lvlJc w:val="left"/>
      <w:pPr>
        <w:ind w:left="2708" w:hanging="708"/>
      </w:pPr>
      <w:rPr>
        <w:rFonts w:hint="default"/>
        <w:lang w:val="ru-RU" w:eastAsia="en-US" w:bidi="ar-SA"/>
      </w:rPr>
    </w:lvl>
    <w:lvl w:ilvl="8" w:tplc="4B821314">
      <w:numFmt w:val="bullet"/>
      <w:lvlText w:val="•"/>
      <w:lvlJc w:val="left"/>
      <w:pPr>
        <w:ind w:left="3075" w:hanging="708"/>
      </w:pPr>
      <w:rPr>
        <w:rFonts w:hint="default"/>
        <w:lang w:val="ru-RU" w:eastAsia="en-US" w:bidi="ar-SA"/>
      </w:rPr>
    </w:lvl>
  </w:abstractNum>
  <w:abstractNum w:abstractNumId="112" w15:restartNumberingAfterBreak="0">
    <w:nsid w:val="4CBC0028"/>
    <w:multiLevelType w:val="hybridMultilevel"/>
    <w:tmpl w:val="7990FDD4"/>
    <w:lvl w:ilvl="0" w:tplc="751AF722">
      <w:start w:val="1"/>
      <w:numFmt w:val="decimal"/>
      <w:lvlText w:val="%1."/>
      <w:lvlJc w:val="left"/>
      <w:pPr>
        <w:ind w:left="108" w:hanging="291"/>
      </w:pPr>
      <w:rPr>
        <w:rFonts w:ascii="Times New Roman" w:eastAsia="Times New Roman" w:hAnsi="Times New Roman" w:cs="Times New Roman" w:hint="default"/>
        <w:w w:val="100"/>
        <w:sz w:val="24"/>
        <w:szCs w:val="24"/>
        <w:lang w:val="ru-RU" w:eastAsia="en-US" w:bidi="ar-SA"/>
      </w:rPr>
    </w:lvl>
    <w:lvl w:ilvl="1" w:tplc="9D6EFDAC">
      <w:numFmt w:val="bullet"/>
      <w:lvlText w:val="•"/>
      <w:lvlJc w:val="left"/>
      <w:pPr>
        <w:ind w:left="891" w:hanging="291"/>
      </w:pPr>
      <w:rPr>
        <w:rFonts w:hint="default"/>
        <w:lang w:val="ru-RU" w:eastAsia="en-US" w:bidi="ar-SA"/>
      </w:rPr>
    </w:lvl>
    <w:lvl w:ilvl="2" w:tplc="3EC8EFD8">
      <w:numFmt w:val="bullet"/>
      <w:lvlText w:val="•"/>
      <w:lvlJc w:val="left"/>
      <w:pPr>
        <w:ind w:left="1682" w:hanging="291"/>
      </w:pPr>
      <w:rPr>
        <w:rFonts w:hint="default"/>
        <w:lang w:val="ru-RU" w:eastAsia="en-US" w:bidi="ar-SA"/>
      </w:rPr>
    </w:lvl>
    <w:lvl w:ilvl="3" w:tplc="C53642BC">
      <w:numFmt w:val="bullet"/>
      <w:lvlText w:val="•"/>
      <w:lvlJc w:val="left"/>
      <w:pPr>
        <w:ind w:left="2473" w:hanging="291"/>
      </w:pPr>
      <w:rPr>
        <w:rFonts w:hint="default"/>
        <w:lang w:val="ru-RU" w:eastAsia="en-US" w:bidi="ar-SA"/>
      </w:rPr>
    </w:lvl>
    <w:lvl w:ilvl="4" w:tplc="92C2AE7A">
      <w:numFmt w:val="bullet"/>
      <w:lvlText w:val="•"/>
      <w:lvlJc w:val="left"/>
      <w:pPr>
        <w:ind w:left="3264" w:hanging="291"/>
      </w:pPr>
      <w:rPr>
        <w:rFonts w:hint="default"/>
        <w:lang w:val="ru-RU" w:eastAsia="en-US" w:bidi="ar-SA"/>
      </w:rPr>
    </w:lvl>
    <w:lvl w:ilvl="5" w:tplc="E9BEB65A">
      <w:numFmt w:val="bullet"/>
      <w:lvlText w:val="•"/>
      <w:lvlJc w:val="left"/>
      <w:pPr>
        <w:ind w:left="4055" w:hanging="291"/>
      </w:pPr>
      <w:rPr>
        <w:rFonts w:hint="default"/>
        <w:lang w:val="ru-RU" w:eastAsia="en-US" w:bidi="ar-SA"/>
      </w:rPr>
    </w:lvl>
    <w:lvl w:ilvl="6" w:tplc="12C8EDA8">
      <w:numFmt w:val="bullet"/>
      <w:lvlText w:val="•"/>
      <w:lvlJc w:val="left"/>
      <w:pPr>
        <w:ind w:left="4846" w:hanging="291"/>
      </w:pPr>
      <w:rPr>
        <w:rFonts w:hint="default"/>
        <w:lang w:val="ru-RU" w:eastAsia="en-US" w:bidi="ar-SA"/>
      </w:rPr>
    </w:lvl>
    <w:lvl w:ilvl="7" w:tplc="FBF6C0E4">
      <w:numFmt w:val="bullet"/>
      <w:lvlText w:val="•"/>
      <w:lvlJc w:val="left"/>
      <w:pPr>
        <w:ind w:left="5637" w:hanging="291"/>
      </w:pPr>
      <w:rPr>
        <w:rFonts w:hint="default"/>
        <w:lang w:val="ru-RU" w:eastAsia="en-US" w:bidi="ar-SA"/>
      </w:rPr>
    </w:lvl>
    <w:lvl w:ilvl="8" w:tplc="5D1087C2">
      <w:numFmt w:val="bullet"/>
      <w:lvlText w:val="•"/>
      <w:lvlJc w:val="left"/>
      <w:pPr>
        <w:ind w:left="6428" w:hanging="291"/>
      </w:pPr>
      <w:rPr>
        <w:rFonts w:hint="default"/>
        <w:lang w:val="ru-RU" w:eastAsia="en-US" w:bidi="ar-SA"/>
      </w:rPr>
    </w:lvl>
  </w:abstractNum>
  <w:abstractNum w:abstractNumId="113" w15:restartNumberingAfterBreak="0">
    <w:nsid w:val="4D5C7969"/>
    <w:multiLevelType w:val="hybridMultilevel"/>
    <w:tmpl w:val="111EF19C"/>
    <w:lvl w:ilvl="0" w:tplc="8050127A">
      <w:numFmt w:val="bullet"/>
      <w:lvlText w:val="-"/>
      <w:lvlJc w:val="left"/>
      <w:pPr>
        <w:ind w:left="106" w:hanging="140"/>
      </w:pPr>
      <w:rPr>
        <w:rFonts w:ascii="Times New Roman" w:eastAsia="Times New Roman" w:hAnsi="Times New Roman" w:cs="Times New Roman" w:hint="default"/>
        <w:w w:val="99"/>
        <w:sz w:val="24"/>
        <w:szCs w:val="24"/>
        <w:lang w:val="ru-RU" w:eastAsia="en-US" w:bidi="ar-SA"/>
      </w:rPr>
    </w:lvl>
    <w:lvl w:ilvl="1" w:tplc="4FB424F6">
      <w:numFmt w:val="bullet"/>
      <w:lvlText w:val="•"/>
      <w:lvlJc w:val="left"/>
      <w:pPr>
        <w:ind w:left="420" w:hanging="140"/>
      </w:pPr>
      <w:rPr>
        <w:rFonts w:hint="default"/>
        <w:lang w:val="ru-RU" w:eastAsia="en-US" w:bidi="ar-SA"/>
      </w:rPr>
    </w:lvl>
    <w:lvl w:ilvl="2" w:tplc="61DE1A04">
      <w:numFmt w:val="bullet"/>
      <w:lvlText w:val="•"/>
      <w:lvlJc w:val="left"/>
      <w:pPr>
        <w:ind w:left="741" w:hanging="140"/>
      </w:pPr>
      <w:rPr>
        <w:rFonts w:hint="default"/>
        <w:lang w:val="ru-RU" w:eastAsia="en-US" w:bidi="ar-SA"/>
      </w:rPr>
    </w:lvl>
    <w:lvl w:ilvl="3" w:tplc="8B605BB8">
      <w:numFmt w:val="bullet"/>
      <w:lvlText w:val="•"/>
      <w:lvlJc w:val="left"/>
      <w:pPr>
        <w:ind w:left="1062" w:hanging="140"/>
      </w:pPr>
      <w:rPr>
        <w:rFonts w:hint="default"/>
        <w:lang w:val="ru-RU" w:eastAsia="en-US" w:bidi="ar-SA"/>
      </w:rPr>
    </w:lvl>
    <w:lvl w:ilvl="4" w:tplc="3A76207E">
      <w:numFmt w:val="bullet"/>
      <w:lvlText w:val="•"/>
      <w:lvlJc w:val="left"/>
      <w:pPr>
        <w:ind w:left="1383" w:hanging="140"/>
      </w:pPr>
      <w:rPr>
        <w:rFonts w:hint="default"/>
        <w:lang w:val="ru-RU" w:eastAsia="en-US" w:bidi="ar-SA"/>
      </w:rPr>
    </w:lvl>
    <w:lvl w:ilvl="5" w:tplc="F19EEEFA">
      <w:numFmt w:val="bullet"/>
      <w:lvlText w:val="•"/>
      <w:lvlJc w:val="left"/>
      <w:pPr>
        <w:ind w:left="1704" w:hanging="140"/>
      </w:pPr>
      <w:rPr>
        <w:rFonts w:hint="default"/>
        <w:lang w:val="ru-RU" w:eastAsia="en-US" w:bidi="ar-SA"/>
      </w:rPr>
    </w:lvl>
    <w:lvl w:ilvl="6" w:tplc="9AB0FD76">
      <w:numFmt w:val="bullet"/>
      <w:lvlText w:val="•"/>
      <w:lvlJc w:val="left"/>
      <w:pPr>
        <w:ind w:left="2024" w:hanging="140"/>
      </w:pPr>
      <w:rPr>
        <w:rFonts w:hint="default"/>
        <w:lang w:val="ru-RU" w:eastAsia="en-US" w:bidi="ar-SA"/>
      </w:rPr>
    </w:lvl>
    <w:lvl w:ilvl="7" w:tplc="516ABB06">
      <w:numFmt w:val="bullet"/>
      <w:lvlText w:val="•"/>
      <w:lvlJc w:val="left"/>
      <w:pPr>
        <w:ind w:left="2345" w:hanging="140"/>
      </w:pPr>
      <w:rPr>
        <w:rFonts w:hint="default"/>
        <w:lang w:val="ru-RU" w:eastAsia="en-US" w:bidi="ar-SA"/>
      </w:rPr>
    </w:lvl>
    <w:lvl w:ilvl="8" w:tplc="517A30C0">
      <w:numFmt w:val="bullet"/>
      <w:lvlText w:val="•"/>
      <w:lvlJc w:val="left"/>
      <w:pPr>
        <w:ind w:left="2666" w:hanging="140"/>
      </w:pPr>
      <w:rPr>
        <w:rFonts w:hint="default"/>
        <w:lang w:val="ru-RU" w:eastAsia="en-US" w:bidi="ar-SA"/>
      </w:rPr>
    </w:lvl>
  </w:abstractNum>
  <w:abstractNum w:abstractNumId="114" w15:restartNumberingAfterBreak="0">
    <w:nsid w:val="4DA164AF"/>
    <w:multiLevelType w:val="hybridMultilevel"/>
    <w:tmpl w:val="C0C005AC"/>
    <w:lvl w:ilvl="0" w:tplc="1452F14A">
      <w:start w:val="1"/>
      <w:numFmt w:val="decimal"/>
      <w:lvlText w:val="%1."/>
      <w:lvlJc w:val="left"/>
      <w:pPr>
        <w:ind w:left="108" w:hanging="293"/>
      </w:pPr>
      <w:rPr>
        <w:rFonts w:ascii="Times New Roman" w:eastAsia="Times New Roman" w:hAnsi="Times New Roman" w:cs="Times New Roman" w:hint="default"/>
        <w:w w:val="100"/>
        <w:sz w:val="24"/>
        <w:szCs w:val="24"/>
        <w:lang w:val="ru-RU" w:eastAsia="en-US" w:bidi="ar-SA"/>
      </w:rPr>
    </w:lvl>
    <w:lvl w:ilvl="1" w:tplc="514647B0">
      <w:numFmt w:val="bullet"/>
      <w:lvlText w:val="•"/>
      <w:lvlJc w:val="left"/>
      <w:pPr>
        <w:ind w:left="891" w:hanging="293"/>
      </w:pPr>
      <w:rPr>
        <w:rFonts w:hint="default"/>
        <w:lang w:val="ru-RU" w:eastAsia="en-US" w:bidi="ar-SA"/>
      </w:rPr>
    </w:lvl>
    <w:lvl w:ilvl="2" w:tplc="92EC01BC">
      <w:numFmt w:val="bullet"/>
      <w:lvlText w:val="•"/>
      <w:lvlJc w:val="left"/>
      <w:pPr>
        <w:ind w:left="1682" w:hanging="293"/>
      </w:pPr>
      <w:rPr>
        <w:rFonts w:hint="default"/>
        <w:lang w:val="ru-RU" w:eastAsia="en-US" w:bidi="ar-SA"/>
      </w:rPr>
    </w:lvl>
    <w:lvl w:ilvl="3" w:tplc="C032EA9C">
      <w:numFmt w:val="bullet"/>
      <w:lvlText w:val="•"/>
      <w:lvlJc w:val="left"/>
      <w:pPr>
        <w:ind w:left="2473" w:hanging="293"/>
      </w:pPr>
      <w:rPr>
        <w:rFonts w:hint="default"/>
        <w:lang w:val="ru-RU" w:eastAsia="en-US" w:bidi="ar-SA"/>
      </w:rPr>
    </w:lvl>
    <w:lvl w:ilvl="4" w:tplc="20E07844">
      <w:numFmt w:val="bullet"/>
      <w:lvlText w:val="•"/>
      <w:lvlJc w:val="left"/>
      <w:pPr>
        <w:ind w:left="3264" w:hanging="293"/>
      </w:pPr>
      <w:rPr>
        <w:rFonts w:hint="default"/>
        <w:lang w:val="ru-RU" w:eastAsia="en-US" w:bidi="ar-SA"/>
      </w:rPr>
    </w:lvl>
    <w:lvl w:ilvl="5" w:tplc="58A4E282">
      <w:numFmt w:val="bullet"/>
      <w:lvlText w:val="•"/>
      <w:lvlJc w:val="left"/>
      <w:pPr>
        <w:ind w:left="4055" w:hanging="293"/>
      </w:pPr>
      <w:rPr>
        <w:rFonts w:hint="default"/>
        <w:lang w:val="ru-RU" w:eastAsia="en-US" w:bidi="ar-SA"/>
      </w:rPr>
    </w:lvl>
    <w:lvl w:ilvl="6" w:tplc="2D766616">
      <w:numFmt w:val="bullet"/>
      <w:lvlText w:val="•"/>
      <w:lvlJc w:val="left"/>
      <w:pPr>
        <w:ind w:left="4846" w:hanging="293"/>
      </w:pPr>
      <w:rPr>
        <w:rFonts w:hint="default"/>
        <w:lang w:val="ru-RU" w:eastAsia="en-US" w:bidi="ar-SA"/>
      </w:rPr>
    </w:lvl>
    <w:lvl w:ilvl="7" w:tplc="D1ECFF1A">
      <w:numFmt w:val="bullet"/>
      <w:lvlText w:val="•"/>
      <w:lvlJc w:val="left"/>
      <w:pPr>
        <w:ind w:left="5637" w:hanging="293"/>
      </w:pPr>
      <w:rPr>
        <w:rFonts w:hint="default"/>
        <w:lang w:val="ru-RU" w:eastAsia="en-US" w:bidi="ar-SA"/>
      </w:rPr>
    </w:lvl>
    <w:lvl w:ilvl="8" w:tplc="3DF65FC8">
      <w:numFmt w:val="bullet"/>
      <w:lvlText w:val="•"/>
      <w:lvlJc w:val="left"/>
      <w:pPr>
        <w:ind w:left="6428" w:hanging="293"/>
      </w:pPr>
      <w:rPr>
        <w:rFonts w:hint="default"/>
        <w:lang w:val="ru-RU" w:eastAsia="en-US" w:bidi="ar-SA"/>
      </w:rPr>
    </w:lvl>
  </w:abstractNum>
  <w:abstractNum w:abstractNumId="115" w15:restartNumberingAfterBreak="0">
    <w:nsid w:val="4DAC10C4"/>
    <w:multiLevelType w:val="hybridMultilevel"/>
    <w:tmpl w:val="E94C9BB8"/>
    <w:lvl w:ilvl="0" w:tplc="84C05E6A">
      <w:numFmt w:val="bullet"/>
      <w:lvlText w:val="–"/>
      <w:lvlJc w:val="left"/>
      <w:pPr>
        <w:ind w:left="107" w:hanging="708"/>
      </w:pPr>
      <w:rPr>
        <w:rFonts w:ascii="Times New Roman" w:eastAsia="Times New Roman" w:hAnsi="Times New Roman" w:cs="Times New Roman" w:hint="default"/>
        <w:w w:val="100"/>
        <w:sz w:val="24"/>
        <w:szCs w:val="24"/>
        <w:lang w:val="ru-RU" w:eastAsia="en-US" w:bidi="ar-SA"/>
      </w:rPr>
    </w:lvl>
    <w:lvl w:ilvl="1" w:tplc="86A27DF2">
      <w:numFmt w:val="bullet"/>
      <w:lvlText w:val="•"/>
      <w:lvlJc w:val="left"/>
      <w:pPr>
        <w:ind w:left="499" w:hanging="708"/>
      </w:pPr>
      <w:rPr>
        <w:rFonts w:hint="default"/>
        <w:lang w:val="ru-RU" w:eastAsia="en-US" w:bidi="ar-SA"/>
      </w:rPr>
    </w:lvl>
    <w:lvl w:ilvl="2" w:tplc="465CCDC8">
      <w:numFmt w:val="bullet"/>
      <w:lvlText w:val="•"/>
      <w:lvlJc w:val="left"/>
      <w:pPr>
        <w:ind w:left="898" w:hanging="708"/>
      </w:pPr>
      <w:rPr>
        <w:rFonts w:hint="default"/>
        <w:lang w:val="ru-RU" w:eastAsia="en-US" w:bidi="ar-SA"/>
      </w:rPr>
    </w:lvl>
    <w:lvl w:ilvl="3" w:tplc="EFF09030">
      <w:numFmt w:val="bullet"/>
      <w:lvlText w:val="•"/>
      <w:lvlJc w:val="left"/>
      <w:pPr>
        <w:ind w:left="1297" w:hanging="708"/>
      </w:pPr>
      <w:rPr>
        <w:rFonts w:hint="default"/>
        <w:lang w:val="ru-RU" w:eastAsia="en-US" w:bidi="ar-SA"/>
      </w:rPr>
    </w:lvl>
    <w:lvl w:ilvl="4" w:tplc="FCF617D6">
      <w:numFmt w:val="bullet"/>
      <w:lvlText w:val="•"/>
      <w:lvlJc w:val="left"/>
      <w:pPr>
        <w:ind w:left="1696" w:hanging="708"/>
      </w:pPr>
      <w:rPr>
        <w:rFonts w:hint="default"/>
        <w:lang w:val="ru-RU" w:eastAsia="en-US" w:bidi="ar-SA"/>
      </w:rPr>
    </w:lvl>
    <w:lvl w:ilvl="5" w:tplc="B302D3DA">
      <w:numFmt w:val="bullet"/>
      <w:lvlText w:val="•"/>
      <w:lvlJc w:val="left"/>
      <w:pPr>
        <w:ind w:left="2096" w:hanging="708"/>
      </w:pPr>
      <w:rPr>
        <w:rFonts w:hint="default"/>
        <w:lang w:val="ru-RU" w:eastAsia="en-US" w:bidi="ar-SA"/>
      </w:rPr>
    </w:lvl>
    <w:lvl w:ilvl="6" w:tplc="CA86F512">
      <w:numFmt w:val="bullet"/>
      <w:lvlText w:val="•"/>
      <w:lvlJc w:val="left"/>
      <w:pPr>
        <w:ind w:left="2495" w:hanging="708"/>
      </w:pPr>
      <w:rPr>
        <w:rFonts w:hint="default"/>
        <w:lang w:val="ru-RU" w:eastAsia="en-US" w:bidi="ar-SA"/>
      </w:rPr>
    </w:lvl>
    <w:lvl w:ilvl="7" w:tplc="5ABE9F2C">
      <w:numFmt w:val="bullet"/>
      <w:lvlText w:val="•"/>
      <w:lvlJc w:val="left"/>
      <w:pPr>
        <w:ind w:left="2894" w:hanging="708"/>
      </w:pPr>
      <w:rPr>
        <w:rFonts w:hint="default"/>
        <w:lang w:val="ru-RU" w:eastAsia="en-US" w:bidi="ar-SA"/>
      </w:rPr>
    </w:lvl>
    <w:lvl w:ilvl="8" w:tplc="02DE43FA">
      <w:numFmt w:val="bullet"/>
      <w:lvlText w:val="•"/>
      <w:lvlJc w:val="left"/>
      <w:pPr>
        <w:ind w:left="3293" w:hanging="708"/>
      </w:pPr>
      <w:rPr>
        <w:rFonts w:hint="default"/>
        <w:lang w:val="ru-RU" w:eastAsia="en-US" w:bidi="ar-SA"/>
      </w:rPr>
    </w:lvl>
  </w:abstractNum>
  <w:abstractNum w:abstractNumId="116" w15:restartNumberingAfterBreak="0">
    <w:nsid w:val="4DB439BB"/>
    <w:multiLevelType w:val="hybridMultilevel"/>
    <w:tmpl w:val="8D64C5E4"/>
    <w:lvl w:ilvl="0" w:tplc="6276C2A0">
      <w:start w:val="1"/>
      <w:numFmt w:val="decimal"/>
      <w:lvlText w:val="%1."/>
      <w:lvlJc w:val="left"/>
      <w:pPr>
        <w:ind w:left="1287" w:hanging="360"/>
      </w:pPr>
      <w:rPr>
        <w:rFonts w:hint="default"/>
        <w:b w:val="0"/>
        <w:i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ECA72C8"/>
    <w:multiLevelType w:val="hybridMultilevel"/>
    <w:tmpl w:val="61848AC8"/>
    <w:lvl w:ilvl="0" w:tplc="E530265A">
      <w:start w:val="1"/>
      <w:numFmt w:val="decimal"/>
      <w:lvlText w:val="%1."/>
      <w:lvlJc w:val="left"/>
      <w:pPr>
        <w:ind w:left="535" w:hanging="428"/>
      </w:pPr>
      <w:rPr>
        <w:rFonts w:ascii="Times New Roman" w:eastAsia="Times New Roman" w:hAnsi="Times New Roman" w:cs="Times New Roman" w:hint="default"/>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EF31254"/>
    <w:multiLevelType w:val="multilevel"/>
    <w:tmpl w:val="537884EC"/>
    <w:lvl w:ilvl="0">
      <w:start w:val="1"/>
      <w:numFmt w:val="decimal"/>
      <w:lvlText w:val="%1."/>
      <w:lvlJc w:val="left"/>
      <w:pPr>
        <w:ind w:left="106" w:hanging="240"/>
        <w:jc w:val="right"/>
      </w:pPr>
      <w:rPr>
        <w:rFonts w:hint="default"/>
        <w:b/>
        <w:bCs/>
        <w:i w:val="0"/>
        <w:iCs/>
        <w:w w:val="100"/>
        <w:lang w:val="ru-RU" w:eastAsia="en-US" w:bidi="ar-SA"/>
      </w:rPr>
    </w:lvl>
    <w:lvl w:ilvl="1">
      <w:start w:val="1"/>
      <w:numFmt w:val="decimal"/>
      <w:lvlText w:val="%1.%2."/>
      <w:lvlJc w:val="left"/>
      <w:pPr>
        <w:ind w:left="446" w:hanging="420"/>
        <w:jc w:val="right"/>
      </w:pPr>
      <w:rPr>
        <w:rFonts w:hint="default"/>
        <w:b/>
        <w:bCs/>
        <w:w w:val="100"/>
        <w:lang w:val="ru-RU" w:eastAsia="en-US" w:bidi="ar-SA"/>
      </w:rPr>
    </w:lvl>
    <w:lvl w:ilvl="2">
      <w:start w:val="1"/>
      <w:numFmt w:val="decimal"/>
      <w:lvlText w:val="%1.%2.%3."/>
      <w:lvlJc w:val="left"/>
      <w:pPr>
        <w:ind w:left="1824" w:hanging="600"/>
        <w:jc w:val="right"/>
      </w:pPr>
      <w:rPr>
        <w:rFonts w:hint="default"/>
        <w:b/>
        <w:bCs/>
        <w:w w:val="100"/>
        <w:lang w:val="ru-RU" w:eastAsia="en-US" w:bidi="ar-SA"/>
      </w:rPr>
    </w:lvl>
    <w:lvl w:ilvl="3">
      <w:numFmt w:val="bullet"/>
      <w:lvlText w:val="•"/>
      <w:lvlJc w:val="left"/>
      <w:pPr>
        <w:ind w:left="1000" w:hanging="600"/>
      </w:pPr>
      <w:rPr>
        <w:rFonts w:hint="default"/>
        <w:lang w:val="ru-RU" w:eastAsia="en-US" w:bidi="ar-SA"/>
      </w:rPr>
    </w:lvl>
    <w:lvl w:ilvl="4">
      <w:numFmt w:val="bullet"/>
      <w:lvlText w:val="•"/>
      <w:lvlJc w:val="left"/>
      <w:pPr>
        <w:ind w:left="1600" w:hanging="600"/>
      </w:pPr>
      <w:rPr>
        <w:rFonts w:hint="default"/>
        <w:lang w:val="ru-RU" w:eastAsia="en-US" w:bidi="ar-SA"/>
      </w:rPr>
    </w:lvl>
    <w:lvl w:ilvl="5">
      <w:numFmt w:val="bullet"/>
      <w:lvlText w:val="•"/>
      <w:lvlJc w:val="left"/>
      <w:pPr>
        <w:ind w:left="1820" w:hanging="600"/>
      </w:pPr>
      <w:rPr>
        <w:rFonts w:hint="default"/>
        <w:lang w:val="ru-RU" w:eastAsia="en-US" w:bidi="ar-SA"/>
      </w:rPr>
    </w:lvl>
    <w:lvl w:ilvl="6">
      <w:numFmt w:val="bullet"/>
      <w:lvlText w:val="•"/>
      <w:lvlJc w:val="left"/>
      <w:pPr>
        <w:ind w:left="3409" w:hanging="600"/>
      </w:pPr>
      <w:rPr>
        <w:rFonts w:hint="default"/>
        <w:lang w:val="ru-RU" w:eastAsia="en-US" w:bidi="ar-SA"/>
      </w:rPr>
    </w:lvl>
    <w:lvl w:ilvl="7">
      <w:numFmt w:val="bullet"/>
      <w:lvlText w:val="•"/>
      <w:lvlJc w:val="left"/>
      <w:pPr>
        <w:ind w:left="4998" w:hanging="600"/>
      </w:pPr>
      <w:rPr>
        <w:rFonts w:hint="default"/>
        <w:lang w:val="ru-RU" w:eastAsia="en-US" w:bidi="ar-SA"/>
      </w:rPr>
    </w:lvl>
    <w:lvl w:ilvl="8">
      <w:numFmt w:val="bullet"/>
      <w:lvlText w:val="•"/>
      <w:lvlJc w:val="left"/>
      <w:pPr>
        <w:ind w:left="6587" w:hanging="600"/>
      </w:pPr>
      <w:rPr>
        <w:rFonts w:hint="default"/>
        <w:lang w:val="ru-RU" w:eastAsia="en-US" w:bidi="ar-SA"/>
      </w:rPr>
    </w:lvl>
  </w:abstractNum>
  <w:abstractNum w:abstractNumId="119" w15:restartNumberingAfterBreak="0">
    <w:nsid w:val="4F694537"/>
    <w:multiLevelType w:val="multilevel"/>
    <w:tmpl w:val="884652DC"/>
    <w:lvl w:ilvl="0">
      <w:start w:val="1"/>
      <w:numFmt w:val="decimal"/>
      <w:lvlText w:val="%1."/>
      <w:lvlJc w:val="left"/>
      <w:pPr>
        <w:ind w:left="238"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18" w:hanging="641"/>
      </w:pPr>
      <w:rPr>
        <w:rFonts w:hint="default"/>
        <w:b/>
        <w:bCs/>
        <w:w w:val="100"/>
        <w:lang w:val="ru-RU" w:eastAsia="en-US" w:bidi="ar-SA"/>
      </w:rPr>
    </w:lvl>
    <w:lvl w:ilvl="2">
      <w:start w:val="1"/>
      <w:numFmt w:val="decimal"/>
      <w:lvlText w:val="%1.%2.%3."/>
      <w:lvlJc w:val="left"/>
      <w:pPr>
        <w:ind w:left="1526"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520" w:hanging="600"/>
      </w:pPr>
      <w:rPr>
        <w:rFonts w:hint="default"/>
        <w:lang w:val="ru-RU" w:eastAsia="en-US" w:bidi="ar-SA"/>
      </w:rPr>
    </w:lvl>
    <w:lvl w:ilvl="4">
      <w:numFmt w:val="bullet"/>
      <w:lvlText w:val="•"/>
      <w:lvlJc w:val="left"/>
      <w:pPr>
        <w:ind w:left="2743" w:hanging="600"/>
      </w:pPr>
      <w:rPr>
        <w:rFonts w:hint="default"/>
        <w:lang w:val="ru-RU" w:eastAsia="en-US" w:bidi="ar-SA"/>
      </w:rPr>
    </w:lvl>
    <w:lvl w:ilvl="5">
      <w:numFmt w:val="bullet"/>
      <w:lvlText w:val="•"/>
      <w:lvlJc w:val="left"/>
      <w:pPr>
        <w:ind w:left="3967" w:hanging="600"/>
      </w:pPr>
      <w:rPr>
        <w:rFonts w:hint="default"/>
        <w:lang w:val="ru-RU" w:eastAsia="en-US" w:bidi="ar-SA"/>
      </w:rPr>
    </w:lvl>
    <w:lvl w:ilvl="6">
      <w:numFmt w:val="bullet"/>
      <w:lvlText w:val="•"/>
      <w:lvlJc w:val="left"/>
      <w:pPr>
        <w:ind w:left="5191" w:hanging="600"/>
      </w:pPr>
      <w:rPr>
        <w:rFonts w:hint="default"/>
        <w:lang w:val="ru-RU" w:eastAsia="en-US" w:bidi="ar-SA"/>
      </w:rPr>
    </w:lvl>
    <w:lvl w:ilvl="7">
      <w:numFmt w:val="bullet"/>
      <w:lvlText w:val="•"/>
      <w:lvlJc w:val="left"/>
      <w:pPr>
        <w:ind w:left="6415" w:hanging="600"/>
      </w:pPr>
      <w:rPr>
        <w:rFonts w:hint="default"/>
        <w:lang w:val="ru-RU" w:eastAsia="en-US" w:bidi="ar-SA"/>
      </w:rPr>
    </w:lvl>
    <w:lvl w:ilvl="8">
      <w:numFmt w:val="bullet"/>
      <w:lvlText w:val="•"/>
      <w:lvlJc w:val="left"/>
      <w:pPr>
        <w:ind w:left="7638" w:hanging="600"/>
      </w:pPr>
      <w:rPr>
        <w:rFonts w:hint="default"/>
        <w:lang w:val="ru-RU" w:eastAsia="en-US" w:bidi="ar-SA"/>
      </w:rPr>
    </w:lvl>
  </w:abstractNum>
  <w:abstractNum w:abstractNumId="120" w15:restartNumberingAfterBreak="0">
    <w:nsid w:val="4FF51F9F"/>
    <w:multiLevelType w:val="hybridMultilevel"/>
    <w:tmpl w:val="821CD6A8"/>
    <w:lvl w:ilvl="0" w:tplc="92568496">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0E5E76F0">
      <w:numFmt w:val="bullet"/>
      <w:lvlText w:val="•"/>
      <w:lvlJc w:val="left"/>
      <w:pPr>
        <w:ind w:left="1102" w:hanging="140"/>
      </w:pPr>
      <w:rPr>
        <w:rFonts w:hint="default"/>
        <w:lang w:val="ru-RU" w:eastAsia="en-US" w:bidi="ar-SA"/>
      </w:rPr>
    </w:lvl>
    <w:lvl w:ilvl="2" w:tplc="59AED13A">
      <w:numFmt w:val="bullet"/>
      <w:lvlText w:val="•"/>
      <w:lvlJc w:val="left"/>
      <w:pPr>
        <w:ind w:left="1965" w:hanging="140"/>
      </w:pPr>
      <w:rPr>
        <w:rFonts w:hint="default"/>
        <w:lang w:val="ru-RU" w:eastAsia="en-US" w:bidi="ar-SA"/>
      </w:rPr>
    </w:lvl>
    <w:lvl w:ilvl="3" w:tplc="5702394E">
      <w:numFmt w:val="bullet"/>
      <w:lvlText w:val="•"/>
      <w:lvlJc w:val="left"/>
      <w:pPr>
        <w:ind w:left="2828" w:hanging="140"/>
      </w:pPr>
      <w:rPr>
        <w:rFonts w:hint="default"/>
        <w:lang w:val="ru-RU" w:eastAsia="en-US" w:bidi="ar-SA"/>
      </w:rPr>
    </w:lvl>
    <w:lvl w:ilvl="4" w:tplc="B84A8F7A">
      <w:numFmt w:val="bullet"/>
      <w:lvlText w:val="•"/>
      <w:lvlJc w:val="left"/>
      <w:pPr>
        <w:ind w:left="3691" w:hanging="140"/>
      </w:pPr>
      <w:rPr>
        <w:rFonts w:hint="default"/>
        <w:lang w:val="ru-RU" w:eastAsia="en-US" w:bidi="ar-SA"/>
      </w:rPr>
    </w:lvl>
    <w:lvl w:ilvl="5" w:tplc="E3D631AC">
      <w:numFmt w:val="bullet"/>
      <w:lvlText w:val="•"/>
      <w:lvlJc w:val="left"/>
      <w:pPr>
        <w:ind w:left="4554" w:hanging="140"/>
      </w:pPr>
      <w:rPr>
        <w:rFonts w:hint="default"/>
        <w:lang w:val="ru-RU" w:eastAsia="en-US" w:bidi="ar-SA"/>
      </w:rPr>
    </w:lvl>
    <w:lvl w:ilvl="6" w:tplc="12B87C46">
      <w:numFmt w:val="bullet"/>
      <w:lvlText w:val="•"/>
      <w:lvlJc w:val="left"/>
      <w:pPr>
        <w:ind w:left="5417" w:hanging="140"/>
      </w:pPr>
      <w:rPr>
        <w:rFonts w:hint="default"/>
        <w:lang w:val="ru-RU" w:eastAsia="en-US" w:bidi="ar-SA"/>
      </w:rPr>
    </w:lvl>
    <w:lvl w:ilvl="7" w:tplc="2A3CC826">
      <w:numFmt w:val="bullet"/>
      <w:lvlText w:val="•"/>
      <w:lvlJc w:val="left"/>
      <w:pPr>
        <w:ind w:left="6280" w:hanging="140"/>
      </w:pPr>
      <w:rPr>
        <w:rFonts w:hint="default"/>
        <w:lang w:val="ru-RU" w:eastAsia="en-US" w:bidi="ar-SA"/>
      </w:rPr>
    </w:lvl>
    <w:lvl w:ilvl="8" w:tplc="0C1277BC">
      <w:numFmt w:val="bullet"/>
      <w:lvlText w:val="•"/>
      <w:lvlJc w:val="left"/>
      <w:pPr>
        <w:ind w:left="7143" w:hanging="140"/>
      </w:pPr>
      <w:rPr>
        <w:rFonts w:hint="default"/>
        <w:lang w:val="ru-RU" w:eastAsia="en-US" w:bidi="ar-SA"/>
      </w:rPr>
    </w:lvl>
  </w:abstractNum>
  <w:abstractNum w:abstractNumId="121" w15:restartNumberingAfterBreak="0">
    <w:nsid w:val="5024365E"/>
    <w:multiLevelType w:val="hybridMultilevel"/>
    <w:tmpl w:val="DCBA5D28"/>
    <w:lvl w:ilvl="0" w:tplc="45AEADB6">
      <w:numFmt w:val="bullet"/>
      <w:lvlText w:val="–"/>
      <w:lvlJc w:val="left"/>
      <w:pPr>
        <w:ind w:left="107" w:hanging="708"/>
      </w:pPr>
      <w:rPr>
        <w:rFonts w:ascii="Times New Roman" w:eastAsia="Times New Roman" w:hAnsi="Times New Roman" w:cs="Times New Roman" w:hint="default"/>
        <w:w w:val="100"/>
        <w:sz w:val="24"/>
        <w:szCs w:val="24"/>
        <w:lang w:val="ru-RU" w:eastAsia="en-US" w:bidi="ar-SA"/>
      </w:rPr>
    </w:lvl>
    <w:lvl w:ilvl="1" w:tplc="D090CAA8">
      <w:numFmt w:val="bullet"/>
      <w:lvlText w:val="•"/>
      <w:lvlJc w:val="left"/>
      <w:pPr>
        <w:ind w:left="542" w:hanging="708"/>
      </w:pPr>
      <w:rPr>
        <w:rFonts w:hint="default"/>
        <w:lang w:val="ru-RU" w:eastAsia="en-US" w:bidi="ar-SA"/>
      </w:rPr>
    </w:lvl>
    <w:lvl w:ilvl="2" w:tplc="04569C04">
      <w:numFmt w:val="bullet"/>
      <w:lvlText w:val="•"/>
      <w:lvlJc w:val="left"/>
      <w:pPr>
        <w:ind w:left="984" w:hanging="708"/>
      </w:pPr>
      <w:rPr>
        <w:rFonts w:hint="default"/>
        <w:lang w:val="ru-RU" w:eastAsia="en-US" w:bidi="ar-SA"/>
      </w:rPr>
    </w:lvl>
    <w:lvl w:ilvl="3" w:tplc="ED22EEBE">
      <w:numFmt w:val="bullet"/>
      <w:lvlText w:val="•"/>
      <w:lvlJc w:val="left"/>
      <w:pPr>
        <w:ind w:left="1426" w:hanging="708"/>
      </w:pPr>
      <w:rPr>
        <w:rFonts w:hint="default"/>
        <w:lang w:val="ru-RU" w:eastAsia="en-US" w:bidi="ar-SA"/>
      </w:rPr>
    </w:lvl>
    <w:lvl w:ilvl="4" w:tplc="8FB6A16E">
      <w:numFmt w:val="bullet"/>
      <w:lvlText w:val="•"/>
      <w:lvlJc w:val="left"/>
      <w:pPr>
        <w:ind w:left="1869" w:hanging="708"/>
      </w:pPr>
      <w:rPr>
        <w:rFonts w:hint="default"/>
        <w:lang w:val="ru-RU" w:eastAsia="en-US" w:bidi="ar-SA"/>
      </w:rPr>
    </w:lvl>
    <w:lvl w:ilvl="5" w:tplc="6706CAF2">
      <w:numFmt w:val="bullet"/>
      <w:lvlText w:val="•"/>
      <w:lvlJc w:val="left"/>
      <w:pPr>
        <w:ind w:left="2311" w:hanging="708"/>
      </w:pPr>
      <w:rPr>
        <w:rFonts w:hint="default"/>
        <w:lang w:val="ru-RU" w:eastAsia="en-US" w:bidi="ar-SA"/>
      </w:rPr>
    </w:lvl>
    <w:lvl w:ilvl="6" w:tplc="21ECB2F4">
      <w:numFmt w:val="bullet"/>
      <w:lvlText w:val="•"/>
      <w:lvlJc w:val="left"/>
      <w:pPr>
        <w:ind w:left="2753" w:hanging="708"/>
      </w:pPr>
      <w:rPr>
        <w:rFonts w:hint="default"/>
        <w:lang w:val="ru-RU" w:eastAsia="en-US" w:bidi="ar-SA"/>
      </w:rPr>
    </w:lvl>
    <w:lvl w:ilvl="7" w:tplc="E4E6FABA">
      <w:numFmt w:val="bullet"/>
      <w:lvlText w:val="•"/>
      <w:lvlJc w:val="left"/>
      <w:pPr>
        <w:ind w:left="3196" w:hanging="708"/>
      </w:pPr>
      <w:rPr>
        <w:rFonts w:hint="default"/>
        <w:lang w:val="ru-RU" w:eastAsia="en-US" w:bidi="ar-SA"/>
      </w:rPr>
    </w:lvl>
    <w:lvl w:ilvl="8" w:tplc="544A2AC4">
      <w:numFmt w:val="bullet"/>
      <w:lvlText w:val="•"/>
      <w:lvlJc w:val="left"/>
      <w:pPr>
        <w:ind w:left="3638" w:hanging="708"/>
      </w:pPr>
      <w:rPr>
        <w:rFonts w:hint="default"/>
        <w:lang w:val="ru-RU" w:eastAsia="en-US" w:bidi="ar-SA"/>
      </w:rPr>
    </w:lvl>
  </w:abstractNum>
  <w:abstractNum w:abstractNumId="122" w15:restartNumberingAfterBreak="0">
    <w:nsid w:val="51724FC7"/>
    <w:multiLevelType w:val="hybridMultilevel"/>
    <w:tmpl w:val="A704F68A"/>
    <w:lvl w:ilvl="0" w:tplc="8DF45EC6">
      <w:start w:val="1"/>
      <w:numFmt w:val="decimal"/>
      <w:lvlText w:val="%1."/>
      <w:lvlJc w:val="left"/>
      <w:pPr>
        <w:ind w:left="108" w:hanging="252"/>
      </w:pPr>
      <w:rPr>
        <w:rFonts w:ascii="Times New Roman" w:eastAsia="Times New Roman" w:hAnsi="Times New Roman" w:cs="Times New Roman" w:hint="default"/>
        <w:w w:val="100"/>
        <w:sz w:val="24"/>
        <w:szCs w:val="24"/>
        <w:lang w:val="ru-RU" w:eastAsia="en-US" w:bidi="ar-SA"/>
      </w:rPr>
    </w:lvl>
    <w:lvl w:ilvl="1" w:tplc="5E9E6256">
      <w:numFmt w:val="bullet"/>
      <w:lvlText w:val="•"/>
      <w:lvlJc w:val="left"/>
      <w:pPr>
        <w:ind w:left="891" w:hanging="252"/>
      </w:pPr>
      <w:rPr>
        <w:rFonts w:hint="default"/>
        <w:lang w:val="ru-RU" w:eastAsia="en-US" w:bidi="ar-SA"/>
      </w:rPr>
    </w:lvl>
    <w:lvl w:ilvl="2" w:tplc="DC4037EC">
      <w:numFmt w:val="bullet"/>
      <w:lvlText w:val="•"/>
      <w:lvlJc w:val="left"/>
      <w:pPr>
        <w:ind w:left="1682" w:hanging="252"/>
      </w:pPr>
      <w:rPr>
        <w:rFonts w:hint="default"/>
        <w:lang w:val="ru-RU" w:eastAsia="en-US" w:bidi="ar-SA"/>
      </w:rPr>
    </w:lvl>
    <w:lvl w:ilvl="3" w:tplc="A814990C">
      <w:numFmt w:val="bullet"/>
      <w:lvlText w:val="•"/>
      <w:lvlJc w:val="left"/>
      <w:pPr>
        <w:ind w:left="2473" w:hanging="252"/>
      </w:pPr>
      <w:rPr>
        <w:rFonts w:hint="default"/>
        <w:lang w:val="ru-RU" w:eastAsia="en-US" w:bidi="ar-SA"/>
      </w:rPr>
    </w:lvl>
    <w:lvl w:ilvl="4" w:tplc="FFC02BC2">
      <w:numFmt w:val="bullet"/>
      <w:lvlText w:val="•"/>
      <w:lvlJc w:val="left"/>
      <w:pPr>
        <w:ind w:left="3264" w:hanging="252"/>
      </w:pPr>
      <w:rPr>
        <w:rFonts w:hint="default"/>
        <w:lang w:val="ru-RU" w:eastAsia="en-US" w:bidi="ar-SA"/>
      </w:rPr>
    </w:lvl>
    <w:lvl w:ilvl="5" w:tplc="04DA90F6">
      <w:numFmt w:val="bullet"/>
      <w:lvlText w:val="•"/>
      <w:lvlJc w:val="left"/>
      <w:pPr>
        <w:ind w:left="4055" w:hanging="252"/>
      </w:pPr>
      <w:rPr>
        <w:rFonts w:hint="default"/>
        <w:lang w:val="ru-RU" w:eastAsia="en-US" w:bidi="ar-SA"/>
      </w:rPr>
    </w:lvl>
    <w:lvl w:ilvl="6" w:tplc="AD96E160">
      <w:numFmt w:val="bullet"/>
      <w:lvlText w:val="•"/>
      <w:lvlJc w:val="left"/>
      <w:pPr>
        <w:ind w:left="4846" w:hanging="252"/>
      </w:pPr>
      <w:rPr>
        <w:rFonts w:hint="default"/>
        <w:lang w:val="ru-RU" w:eastAsia="en-US" w:bidi="ar-SA"/>
      </w:rPr>
    </w:lvl>
    <w:lvl w:ilvl="7" w:tplc="9FA859AE">
      <w:numFmt w:val="bullet"/>
      <w:lvlText w:val="•"/>
      <w:lvlJc w:val="left"/>
      <w:pPr>
        <w:ind w:left="5637" w:hanging="252"/>
      </w:pPr>
      <w:rPr>
        <w:rFonts w:hint="default"/>
        <w:lang w:val="ru-RU" w:eastAsia="en-US" w:bidi="ar-SA"/>
      </w:rPr>
    </w:lvl>
    <w:lvl w:ilvl="8" w:tplc="FBAA704A">
      <w:numFmt w:val="bullet"/>
      <w:lvlText w:val="•"/>
      <w:lvlJc w:val="left"/>
      <w:pPr>
        <w:ind w:left="6428" w:hanging="252"/>
      </w:pPr>
      <w:rPr>
        <w:rFonts w:hint="default"/>
        <w:lang w:val="ru-RU" w:eastAsia="en-US" w:bidi="ar-SA"/>
      </w:rPr>
    </w:lvl>
  </w:abstractNum>
  <w:abstractNum w:abstractNumId="123" w15:restartNumberingAfterBreak="0">
    <w:nsid w:val="524559E1"/>
    <w:multiLevelType w:val="hybridMultilevel"/>
    <w:tmpl w:val="C1D2334A"/>
    <w:lvl w:ilvl="0" w:tplc="0778CB7E">
      <w:numFmt w:val="bullet"/>
      <w:lvlText w:val=""/>
      <w:lvlJc w:val="left"/>
      <w:pPr>
        <w:ind w:left="107" w:hanging="708"/>
      </w:pPr>
      <w:rPr>
        <w:rFonts w:ascii="Symbol" w:eastAsia="Symbol" w:hAnsi="Symbol" w:cs="Symbol" w:hint="default"/>
        <w:w w:val="100"/>
        <w:sz w:val="24"/>
        <w:szCs w:val="24"/>
        <w:lang w:val="ru-RU" w:eastAsia="en-US" w:bidi="ar-SA"/>
      </w:rPr>
    </w:lvl>
    <w:lvl w:ilvl="1" w:tplc="3E1E74EE">
      <w:numFmt w:val="bullet"/>
      <w:lvlText w:val="•"/>
      <w:lvlJc w:val="left"/>
      <w:pPr>
        <w:ind w:left="597" w:hanging="708"/>
      </w:pPr>
      <w:rPr>
        <w:rFonts w:hint="default"/>
        <w:lang w:val="ru-RU" w:eastAsia="en-US" w:bidi="ar-SA"/>
      </w:rPr>
    </w:lvl>
    <w:lvl w:ilvl="2" w:tplc="7076EF82">
      <w:numFmt w:val="bullet"/>
      <w:lvlText w:val="•"/>
      <w:lvlJc w:val="left"/>
      <w:pPr>
        <w:ind w:left="1094" w:hanging="708"/>
      </w:pPr>
      <w:rPr>
        <w:rFonts w:hint="default"/>
        <w:lang w:val="ru-RU" w:eastAsia="en-US" w:bidi="ar-SA"/>
      </w:rPr>
    </w:lvl>
    <w:lvl w:ilvl="3" w:tplc="0908B336">
      <w:numFmt w:val="bullet"/>
      <w:lvlText w:val="•"/>
      <w:lvlJc w:val="left"/>
      <w:pPr>
        <w:ind w:left="1592" w:hanging="708"/>
      </w:pPr>
      <w:rPr>
        <w:rFonts w:hint="default"/>
        <w:lang w:val="ru-RU" w:eastAsia="en-US" w:bidi="ar-SA"/>
      </w:rPr>
    </w:lvl>
    <w:lvl w:ilvl="4" w:tplc="BD6C6DD0">
      <w:numFmt w:val="bullet"/>
      <w:lvlText w:val="•"/>
      <w:lvlJc w:val="left"/>
      <w:pPr>
        <w:ind w:left="2089" w:hanging="708"/>
      </w:pPr>
      <w:rPr>
        <w:rFonts w:hint="default"/>
        <w:lang w:val="ru-RU" w:eastAsia="en-US" w:bidi="ar-SA"/>
      </w:rPr>
    </w:lvl>
    <w:lvl w:ilvl="5" w:tplc="38187A9A">
      <w:numFmt w:val="bullet"/>
      <w:lvlText w:val="•"/>
      <w:lvlJc w:val="left"/>
      <w:pPr>
        <w:ind w:left="2587" w:hanging="708"/>
      </w:pPr>
      <w:rPr>
        <w:rFonts w:hint="default"/>
        <w:lang w:val="ru-RU" w:eastAsia="en-US" w:bidi="ar-SA"/>
      </w:rPr>
    </w:lvl>
    <w:lvl w:ilvl="6" w:tplc="F094EB20">
      <w:numFmt w:val="bullet"/>
      <w:lvlText w:val="•"/>
      <w:lvlJc w:val="left"/>
      <w:pPr>
        <w:ind w:left="3084" w:hanging="708"/>
      </w:pPr>
      <w:rPr>
        <w:rFonts w:hint="default"/>
        <w:lang w:val="ru-RU" w:eastAsia="en-US" w:bidi="ar-SA"/>
      </w:rPr>
    </w:lvl>
    <w:lvl w:ilvl="7" w:tplc="ADDE9F66">
      <w:numFmt w:val="bullet"/>
      <w:lvlText w:val="•"/>
      <w:lvlJc w:val="left"/>
      <w:pPr>
        <w:ind w:left="3581" w:hanging="708"/>
      </w:pPr>
      <w:rPr>
        <w:rFonts w:hint="default"/>
        <w:lang w:val="ru-RU" w:eastAsia="en-US" w:bidi="ar-SA"/>
      </w:rPr>
    </w:lvl>
    <w:lvl w:ilvl="8" w:tplc="76984476">
      <w:numFmt w:val="bullet"/>
      <w:lvlText w:val="•"/>
      <w:lvlJc w:val="left"/>
      <w:pPr>
        <w:ind w:left="4079" w:hanging="708"/>
      </w:pPr>
      <w:rPr>
        <w:rFonts w:hint="default"/>
        <w:lang w:val="ru-RU" w:eastAsia="en-US" w:bidi="ar-SA"/>
      </w:rPr>
    </w:lvl>
  </w:abstractNum>
  <w:abstractNum w:abstractNumId="124" w15:restartNumberingAfterBreak="0">
    <w:nsid w:val="538615A5"/>
    <w:multiLevelType w:val="hybridMultilevel"/>
    <w:tmpl w:val="06AC3E4C"/>
    <w:lvl w:ilvl="0" w:tplc="3FE249E4">
      <w:numFmt w:val="bullet"/>
      <w:lvlText w:val="-"/>
      <w:lvlJc w:val="left"/>
      <w:pPr>
        <w:ind w:left="887" w:hanging="140"/>
      </w:pPr>
      <w:rPr>
        <w:rFonts w:ascii="Times New Roman" w:eastAsia="Times New Roman" w:hAnsi="Times New Roman" w:cs="Times New Roman" w:hint="default"/>
        <w:w w:val="99"/>
        <w:sz w:val="24"/>
        <w:szCs w:val="24"/>
        <w:lang w:val="ru-RU" w:eastAsia="en-US" w:bidi="ar-SA"/>
      </w:rPr>
    </w:lvl>
    <w:lvl w:ilvl="1" w:tplc="3AA060C4">
      <w:numFmt w:val="bullet"/>
      <w:lvlText w:val="•"/>
      <w:lvlJc w:val="left"/>
      <w:pPr>
        <w:ind w:left="1810" w:hanging="140"/>
      </w:pPr>
      <w:rPr>
        <w:rFonts w:hint="default"/>
        <w:lang w:val="ru-RU" w:eastAsia="en-US" w:bidi="ar-SA"/>
      </w:rPr>
    </w:lvl>
    <w:lvl w:ilvl="2" w:tplc="CE564160">
      <w:numFmt w:val="bullet"/>
      <w:lvlText w:val="•"/>
      <w:lvlJc w:val="left"/>
      <w:pPr>
        <w:ind w:left="2741" w:hanging="140"/>
      </w:pPr>
      <w:rPr>
        <w:rFonts w:hint="default"/>
        <w:lang w:val="ru-RU" w:eastAsia="en-US" w:bidi="ar-SA"/>
      </w:rPr>
    </w:lvl>
    <w:lvl w:ilvl="3" w:tplc="7540B6F4">
      <w:numFmt w:val="bullet"/>
      <w:lvlText w:val="•"/>
      <w:lvlJc w:val="left"/>
      <w:pPr>
        <w:ind w:left="3671" w:hanging="140"/>
      </w:pPr>
      <w:rPr>
        <w:rFonts w:hint="default"/>
        <w:lang w:val="ru-RU" w:eastAsia="en-US" w:bidi="ar-SA"/>
      </w:rPr>
    </w:lvl>
    <w:lvl w:ilvl="4" w:tplc="65225F38">
      <w:numFmt w:val="bullet"/>
      <w:lvlText w:val="•"/>
      <w:lvlJc w:val="left"/>
      <w:pPr>
        <w:ind w:left="4602" w:hanging="140"/>
      </w:pPr>
      <w:rPr>
        <w:rFonts w:hint="default"/>
        <w:lang w:val="ru-RU" w:eastAsia="en-US" w:bidi="ar-SA"/>
      </w:rPr>
    </w:lvl>
    <w:lvl w:ilvl="5" w:tplc="4014D20C">
      <w:numFmt w:val="bullet"/>
      <w:lvlText w:val="•"/>
      <w:lvlJc w:val="left"/>
      <w:pPr>
        <w:ind w:left="5533" w:hanging="140"/>
      </w:pPr>
      <w:rPr>
        <w:rFonts w:hint="default"/>
        <w:lang w:val="ru-RU" w:eastAsia="en-US" w:bidi="ar-SA"/>
      </w:rPr>
    </w:lvl>
    <w:lvl w:ilvl="6" w:tplc="94A037E4">
      <w:numFmt w:val="bullet"/>
      <w:lvlText w:val="•"/>
      <w:lvlJc w:val="left"/>
      <w:pPr>
        <w:ind w:left="6463" w:hanging="140"/>
      </w:pPr>
      <w:rPr>
        <w:rFonts w:hint="default"/>
        <w:lang w:val="ru-RU" w:eastAsia="en-US" w:bidi="ar-SA"/>
      </w:rPr>
    </w:lvl>
    <w:lvl w:ilvl="7" w:tplc="87CE6564">
      <w:numFmt w:val="bullet"/>
      <w:lvlText w:val="•"/>
      <w:lvlJc w:val="left"/>
      <w:pPr>
        <w:ind w:left="7394" w:hanging="140"/>
      </w:pPr>
      <w:rPr>
        <w:rFonts w:hint="default"/>
        <w:lang w:val="ru-RU" w:eastAsia="en-US" w:bidi="ar-SA"/>
      </w:rPr>
    </w:lvl>
    <w:lvl w:ilvl="8" w:tplc="38A445F0">
      <w:numFmt w:val="bullet"/>
      <w:lvlText w:val="•"/>
      <w:lvlJc w:val="left"/>
      <w:pPr>
        <w:ind w:left="8325" w:hanging="140"/>
      </w:pPr>
      <w:rPr>
        <w:rFonts w:hint="default"/>
        <w:lang w:val="ru-RU" w:eastAsia="en-US" w:bidi="ar-SA"/>
      </w:rPr>
    </w:lvl>
  </w:abstractNum>
  <w:abstractNum w:abstractNumId="125" w15:restartNumberingAfterBreak="0">
    <w:nsid w:val="53B91C16"/>
    <w:multiLevelType w:val="hybridMultilevel"/>
    <w:tmpl w:val="64E06C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553921A7"/>
    <w:multiLevelType w:val="hybridMultilevel"/>
    <w:tmpl w:val="6D6E75AC"/>
    <w:lvl w:ilvl="0" w:tplc="C9881568">
      <w:numFmt w:val="bullet"/>
      <w:lvlText w:val="–"/>
      <w:lvlJc w:val="left"/>
      <w:pPr>
        <w:ind w:left="107" w:hanging="708"/>
      </w:pPr>
      <w:rPr>
        <w:rFonts w:ascii="Times New Roman" w:eastAsia="Times New Roman" w:hAnsi="Times New Roman" w:cs="Times New Roman" w:hint="default"/>
        <w:w w:val="100"/>
        <w:sz w:val="24"/>
        <w:szCs w:val="24"/>
        <w:lang w:val="ru-RU" w:eastAsia="en-US" w:bidi="ar-SA"/>
      </w:rPr>
    </w:lvl>
    <w:lvl w:ilvl="1" w:tplc="8916A336">
      <w:numFmt w:val="bullet"/>
      <w:lvlText w:val="•"/>
      <w:lvlJc w:val="left"/>
      <w:pPr>
        <w:ind w:left="542" w:hanging="708"/>
      </w:pPr>
      <w:rPr>
        <w:rFonts w:hint="default"/>
        <w:lang w:val="ru-RU" w:eastAsia="en-US" w:bidi="ar-SA"/>
      </w:rPr>
    </w:lvl>
    <w:lvl w:ilvl="2" w:tplc="EA2A12D0">
      <w:numFmt w:val="bullet"/>
      <w:lvlText w:val="•"/>
      <w:lvlJc w:val="left"/>
      <w:pPr>
        <w:ind w:left="984" w:hanging="708"/>
      </w:pPr>
      <w:rPr>
        <w:rFonts w:hint="default"/>
        <w:lang w:val="ru-RU" w:eastAsia="en-US" w:bidi="ar-SA"/>
      </w:rPr>
    </w:lvl>
    <w:lvl w:ilvl="3" w:tplc="22428046">
      <w:numFmt w:val="bullet"/>
      <w:lvlText w:val="•"/>
      <w:lvlJc w:val="left"/>
      <w:pPr>
        <w:ind w:left="1426" w:hanging="708"/>
      </w:pPr>
      <w:rPr>
        <w:rFonts w:hint="default"/>
        <w:lang w:val="ru-RU" w:eastAsia="en-US" w:bidi="ar-SA"/>
      </w:rPr>
    </w:lvl>
    <w:lvl w:ilvl="4" w:tplc="86A031D6">
      <w:numFmt w:val="bullet"/>
      <w:lvlText w:val="•"/>
      <w:lvlJc w:val="left"/>
      <w:pPr>
        <w:ind w:left="1869" w:hanging="708"/>
      </w:pPr>
      <w:rPr>
        <w:rFonts w:hint="default"/>
        <w:lang w:val="ru-RU" w:eastAsia="en-US" w:bidi="ar-SA"/>
      </w:rPr>
    </w:lvl>
    <w:lvl w:ilvl="5" w:tplc="51E41B9E">
      <w:numFmt w:val="bullet"/>
      <w:lvlText w:val="•"/>
      <w:lvlJc w:val="left"/>
      <w:pPr>
        <w:ind w:left="2311" w:hanging="708"/>
      </w:pPr>
      <w:rPr>
        <w:rFonts w:hint="default"/>
        <w:lang w:val="ru-RU" w:eastAsia="en-US" w:bidi="ar-SA"/>
      </w:rPr>
    </w:lvl>
    <w:lvl w:ilvl="6" w:tplc="D414BAA0">
      <w:numFmt w:val="bullet"/>
      <w:lvlText w:val="•"/>
      <w:lvlJc w:val="left"/>
      <w:pPr>
        <w:ind w:left="2753" w:hanging="708"/>
      </w:pPr>
      <w:rPr>
        <w:rFonts w:hint="default"/>
        <w:lang w:val="ru-RU" w:eastAsia="en-US" w:bidi="ar-SA"/>
      </w:rPr>
    </w:lvl>
    <w:lvl w:ilvl="7" w:tplc="3F0E8598">
      <w:numFmt w:val="bullet"/>
      <w:lvlText w:val="•"/>
      <w:lvlJc w:val="left"/>
      <w:pPr>
        <w:ind w:left="3196" w:hanging="708"/>
      </w:pPr>
      <w:rPr>
        <w:rFonts w:hint="default"/>
        <w:lang w:val="ru-RU" w:eastAsia="en-US" w:bidi="ar-SA"/>
      </w:rPr>
    </w:lvl>
    <w:lvl w:ilvl="8" w:tplc="8A6A9398">
      <w:numFmt w:val="bullet"/>
      <w:lvlText w:val="•"/>
      <w:lvlJc w:val="left"/>
      <w:pPr>
        <w:ind w:left="3638" w:hanging="708"/>
      </w:pPr>
      <w:rPr>
        <w:rFonts w:hint="default"/>
        <w:lang w:val="ru-RU" w:eastAsia="en-US" w:bidi="ar-SA"/>
      </w:rPr>
    </w:lvl>
  </w:abstractNum>
  <w:abstractNum w:abstractNumId="127" w15:restartNumberingAfterBreak="0">
    <w:nsid w:val="554336AD"/>
    <w:multiLevelType w:val="hybridMultilevel"/>
    <w:tmpl w:val="9A900DF4"/>
    <w:lvl w:ilvl="0" w:tplc="8CB0C712">
      <w:numFmt w:val="bullet"/>
      <w:lvlText w:val="-"/>
      <w:lvlJc w:val="left"/>
      <w:pPr>
        <w:ind w:left="105" w:hanging="180"/>
      </w:pPr>
      <w:rPr>
        <w:rFonts w:ascii="Times New Roman" w:eastAsia="Times New Roman" w:hAnsi="Times New Roman" w:cs="Times New Roman" w:hint="default"/>
        <w:w w:val="99"/>
        <w:sz w:val="24"/>
        <w:szCs w:val="24"/>
        <w:lang w:val="ru-RU" w:eastAsia="en-US" w:bidi="ar-SA"/>
      </w:rPr>
    </w:lvl>
    <w:lvl w:ilvl="1" w:tplc="9B42CCB8">
      <w:numFmt w:val="bullet"/>
      <w:lvlText w:val="•"/>
      <w:lvlJc w:val="left"/>
      <w:pPr>
        <w:ind w:left="976" w:hanging="180"/>
      </w:pPr>
      <w:rPr>
        <w:rFonts w:hint="default"/>
        <w:lang w:val="ru-RU" w:eastAsia="en-US" w:bidi="ar-SA"/>
      </w:rPr>
    </w:lvl>
    <w:lvl w:ilvl="2" w:tplc="27BA551A">
      <w:numFmt w:val="bullet"/>
      <w:lvlText w:val="•"/>
      <w:lvlJc w:val="left"/>
      <w:pPr>
        <w:ind w:left="1853" w:hanging="180"/>
      </w:pPr>
      <w:rPr>
        <w:rFonts w:hint="default"/>
        <w:lang w:val="ru-RU" w:eastAsia="en-US" w:bidi="ar-SA"/>
      </w:rPr>
    </w:lvl>
    <w:lvl w:ilvl="3" w:tplc="20A0FC36">
      <w:numFmt w:val="bullet"/>
      <w:lvlText w:val="•"/>
      <w:lvlJc w:val="left"/>
      <w:pPr>
        <w:ind w:left="2730" w:hanging="180"/>
      </w:pPr>
      <w:rPr>
        <w:rFonts w:hint="default"/>
        <w:lang w:val="ru-RU" w:eastAsia="en-US" w:bidi="ar-SA"/>
      </w:rPr>
    </w:lvl>
    <w:lvl w:ilvl="4" w:tplc="67CA380C">
      <w:numFmt w:val="bullet"/>
      <w:lvlText w:val="•"/>
      <w:lvlJc w:val="left"/>
      <w:pPr>
        <w:ind w:left="3607" w:hanging="180"/>
      </w:pPr>
      <w:rPr>
        <w:rFonts w:hint="default"/>
        <w:lang w:val="ru-RU" w:eastAsia="en-US" w:bidi="ar-SA"/>
      </w:rPr>
    </w:lvl>
    <w:lvl w:ilvl="5" w:tplc="B4E2F9AA">
      <w:numFmt w:val="bullet"/>
      <w:lvlText w:val="•"/>
      <w:lvlJc w:val="left"/>
      <w:pPr>
        <w:ind w:left="4484" w:hanging="180"/>
      </w:pPr>
      <w:rPr>
        <w:rFonts w:hint="default"/>
        <w:lang w:val="ru-RU" w:eastAsia="en-US" w:bidi="ar-SA"/>
      </w:rPr>
    </w:lvl>
    <w:lvl w:ilvl="6" w:tplc="7D84D274">
      <w:numFmt w:val="bullet"/>
      <w:lvlText w:val="•"/>
      <w:lvlJc w:val="left"/>
      <w:pPr>
        <w:ind w:left="5361" w:hanging="180"/>
      </w:pPr>
      <w:rPr>
        <w:rFonts w:hint="default"/>
        <w:lang w:val="ru-RU" w:eastAsia="en-US" w:bidi="ar-SA"/>
      </w:rPr>
    </w:lvl>
    <w:lvl w:ilvl="7" w:tplc="538C95D2">
      <w:numFmt w:val="bullet"/>
      <w:lvlText w:val="•"/>
      <w:lvlJc w:val="left"/>
      <w:pPr>
        <w:ind w:left="6238" w:hanging="180"/>
      </w:pPr>
      <w:rPr>
        <w:rFonts w:hint="default"/>
        <w:lang w:val="ru-RU" w:eastAsia="en-US" w:bidi="ar-SA"/>
      </w:rPr>
    </w:lvl>
    <w:lvl w:ilvl="8" w:tplc="07DE387E">
      <w:numFmt w:val="bullet"/>
      <w:lvlText w:val="•"/>
      <w:lvlJc w:val="left"/>
      <w:pPr>
        <w:ind w:left="7115" w:hanging="180"/>
      </w:pPr>
      <w:rPr>
        <w:rFonts w:hint="default"/>
        <w:lang w:val="ru-RU" w:eastAsia="en-US" w:bidi="ar-SA"/>
      </w:rPr>
    </w:lvl>
  </w:abstractNum>
  <w:abstractNum w:abstractNumId="128" w15:restartNumberingAfterBreak="0">
    <w:nsid w:val="5753543C"/>
    <w:multiLevelType w:val="hybridMultilevel"/>
    <w:tmpl w:val="B89E121A"/>
    <w:lvl w:ilvl="0" w:tplc="BA3E4B54">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5C382EC6">
      <w:numFmt w:val="bullet"/>
      <w:lvlText w:val="•"/>
      <w:lvlJc w:val="left"/>
      <w:pPr>
        <w:ind w:left="976" w:hanging="140"/>
      </w:pPr>
      <w:rPr>
        <w:rFonts w:hint="default"/>
        <w:lang w:val="ru-RU" w:eastAsia="en-US" w:bidi="ar-SA"/>
      </w:rPr>
    </w:lvl>
    <w:lvl w:ilvl="2" w:tplc="AA342BCC">
      <w:numFmt w:val="bullet"/>
      <w:lvlText w:val="•"/>
      <w:lvlJc w:val="left"/>
      <w:pPr>
        <w:ind w:left="1853" w:hanging="140"/>
      </w:pPr>
      <w:rPr>
        <w:rFonts w:hint="default"/>
        <w:lang w:val="ru-RU" w:eastAsia="en-US" w:bidi="ar-SA"/>
      </w:rPr>
    </w:lvl>
    <w:lvl w:ilvl="3" w:tplc="B13E2B3C">
      <w:numFmt w:val="bullet"/>
      <w:lvlText w:val="•"/>
      <w:lvlJc w:val="left"/>
      <w:pPr>
        <w:ind w:left="2730" w:hanging="140"/>
      </w:pPr>
      <w:rPr>
        <w:rFonts w:hint="default"/>
        <w:lang w:val="ru-RU" w:eastAsia="en-US" w:bidi="ar-SA"/>
      </w:rPr>
    </w:lvl>
    <w:lvl w:ilvl="4" w:tplc="2750B1A0">
      <w:numFmt w:val="bullet"/>
      <w:lvlText w:val="•"/>
      <w:lvlJc w:val="left"/>
      <w:pPr>
        <w:ind w:left="3607" w:hanging="140"/>
      </w:pPr>
      <w:rPr>
        <w:rFonts w:hint="default"/>
        <w:lang w:val="ru-RU" w:eastAsia="en-US" w:bidi="ar-SA"/>
      </w:rPr>
    </w:lvl>
    <w:lvl w:ilvl="5" w:tplc="DBA62658">
      <w:numFmt w:val="bullet"/>
      <w:lvlText w:val="•"/>
      <w:lvlJc w:val="left"/>
      <w:pPr>
        <w:ind w:left="4484" w:hanging="140"/>
      </w:pPr>
      <w:rPr>
        <w:rFonts w:hint="default"/>
        <w:lang w:val="ru-RU" w:eastAsia="en-US" w:bidi="ar-SA"/>
      </w:rPr>
    </w:lvl>
    <w:lvl w:ilvl="6" w:tplc="7D8E2A74">
      <w:numFmt w:val="bullet"/>
      <w:lvlText w:val="•"/>
      <w:lvlJc w:val="left"/>
      <w:pPr>
        <w:ind w:left="5361" w:hanging="140"/>
      </w:pPr>
      <w:rPr>
        <w:rFonts w:hint="default"/>
        <w:lang w:val="ru-RU" w:eastAsia="en-US" w:bidi="ar-SA"/>
      </w:rPr>
    </w:lvl>
    <w:lvl w:ilvl="7" w:tplc="0A4E91E4">
      <w:numFmt w:val="bullet"/>
      <w:lvlText w:val="•"/>
      <w:lvlJc w:val="left"/>
      <w:pPr>
        <w:ind w:left="6238" w:hanging="140"/>
      </w:pPr>
      <w:rPr>
        <w:rFonts w:hint="default"/>
        <w:lang w:val="ru-RU" w:eastAsia="en-US" w:bidi="ar-SA"/>
      </w:rPr>
    </w:lvl>
    <w:lvl w:ilvl="8" w:tplc="608C57EC">
      <w:numFmt w:val="bullet"/>
      <w:lvlText w:val="•"/>
      <w:lvlJc w:val="left"/>
      <w:pPr>
        <w:ind w:left="7115" w:hanging="140"/>
      </w:pPr>
      <w:rPr>
        <w:rFonts w:hint="default"/>
        <w:lang w:val="ru-RU" w:eastAsia="en-US" w:bidi="ar-SA"/>
      </w:rPr>
    </w:lvl>
  </w:abstractNum>
  <w:abstractNum w:abstractNumId="129" w15:restartNumberingAfterBreak="0">
    <w:nsid w:val="57B74578"/>
    <w:multiLevelType w:val="multilevel"/>
    <w:tmpl w:val="9D9A834C"/>
    <w:lvl w:ilvl="0">
      <w:start w:val="3"/>
      <w:numFmt w:val="decimal"/>
      <w:lvlText w:val="%1"/>
      <w:lvlJc w:val="left"/>
      <w:pPr>
        <w:ind w:left="1478" w:hanging="600"/>
      </w:pPr>
      <w:rPr>
        <w:rFonts w:hint="default"/>
        <w:lang w:val="ru-RU" w:eastAsia="en-US" w:bidi="ar-SA"/>
      </w:rPr>
    </w:lvl>
    <w:lvl w:ilvl="1">
      <w:start w:val="2"/>
      <w:numFmt w:val="decimal"/>
      <w:lvlText w:val="%1.%2"/>
      <w:lvlJc w:val="left"/>
      <w:pPr>
        <w:ind w:left="1478" w:hanging="600"/>
      </w:pPr>
      <w:rPr>
        <w:rFonts w:hint="default"/>
        <w:lang w:val="ru-RU" w:eastAsia="en-US" w:bidi="ar-SA"/>
      </w:rPr>
    </w:lvl>
    <w:lvl w:ilvl="2">
      <w:start w:val="1"/>
      <w:numFmt w:val="decimal"/>
      <w:lvlText w:val="%1.%2.%3."/>
      <w:lvlJc w:val="left"/>
      <w:pPr>
        <w:ind w:left="1478" w:hanging="600"/>
        <w:jc w:val="right"/>
      </w:pPr>
      <w:rPr>
        <w:rFonts w:hint="default"/>
        <w:b/>
        <w:bCs/>
        <w:w w:val="100"/>
        <w:lang w:val="ru-RU" w:eastAsia="en-US" w:bidi="ar-SA"/>
      </w:rPr>
    </w:lvl>
    <w:lvl w:ilvl="3">
      <w:start w:val="1"/>
      <w:numFmt w:val="decimal"/>
      <w:lvlText w:val="%4."/>
      <w:lvlJc w:val="left"/>
      <w:pPr>
        <w:ind w:left="218" w:hanging="411"/>
        <w:jc w:val="righ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48" w:hanging="411"/>
      </w:pPr>
      <w:rPr>
        <w:rFonts w:hint="default"/>
        <w:lang w:val="ru-RU" w:eastAsia="en-US" w:bidi="ar-SA"/>
      </w:rPr>
    </w:lvl>
    <w:lvl w:ilvl="5">
      <w:numFmt w:val="bullet"/>
      <w:lvlText w:val="•"/>
      <w:lvlJc w:val="left"/>
      <w:pPr>
        <w:ind w:left="5305" w:hanging="411"/>
      </w:pPr>
      <w:rPr>
        <w:rFonts w:hint="default"/>
        <w:lang w:val="ru-RU" w:eastAsia="en-US" w:bidi="ar-SA"/>
      </w:rPr>
    </w:lvl>
    <w:lvl w:ilvl="6">
      <w:numFmt w:val="bullet"/>
      <w:lvlText w:val="•"/>
      <w:lvlJc w:val="left"/>
      <w:pPr>
        <w:ind w:left="6261" w:hanging="411"/>
      </w:pPr>
      <w:rPr>
        <w:rFonts w:hint="default"/>
        <w:lang w:val="ru-RU" w:eastAsia="en-US" w:bidi="ar-SA"/>
      </w:rPr>
    </w:lvl>
    <w:lvl w:ilvl="7">
      <w:numFmt w:val="bullet"/>
      <w:lvlText w:val="•"/>
      <w:lvlJc w:val="left"/>
      <w:pPr>
        <w:ind w:left="7217" w:hanging="411"/>
      </w:pPr>
      <w:rPr>
        <w:rFonts w:hint="default"/>
        <w:lang w:val="ru-RU" w:eastAsia="en-US" w:bidi="ar-SA"/>
      </w:rPr>
    </w:lvl>
    <w:lvl w:ilvl="8">
      <w:numFmt w:val="bullet"/>
      <w:lvlText w:val="•"/>
      <w:lvlJc w:val="left"/>
      <w:pPr>
        <w:ind w:left="8173" w:hanging="411"/>
      </w:pPr>
      <w:rPr>
        <w:rFonts w:hint="default"/>
        <w:lang w:val="ru-RU" w:eastAsia="en-US" w:bidi="ar-SA"/>
      </w:rPr>
    </w:lvl>
  </w:abstractNum>
  <w:abstractNum w:abstractNumId="130" w15:restartNumberingAfterBreak="0">
    <w:nsid w:val="58AD283F"/>
    <w:multiLevelType w:val="multilevel"/>
    <w:tmpl w:val="62ACBC50"/>
    <w:lvl w:ilvl="0">
      <w:start w:val="4"/>
      <w:numFmt w:val="decimal"/>
      <w:lvlText w:val="%1."/>
      <w:lvlJc w:val="left"/>
      <w:pPr>
        <w:ind w:left="558"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3554"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1509" w:hanging="42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2.%3.%4."/>
      <w:lvlJc w:val="left"/>
      <w:pPr>
        <w:ind w:left="1478" w:hanging="60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3560" w:hanging="600"/>
      </w:pPr>
      <w:rPr>
        <w:rFonts w:hint="default"/>
        <w:lang w:val="ru-RU" w:eastAsia="en-US" w:bidi="ar-SA"/>
      </w:rPr>
    </w:lvl>
    <w:lvl w:ilvl="5">
      <w:numFmt w:val="bullet"/>
      <w:lvlText w:val="•"/>
      <w:lvlJc w:val="left"/>
      <w:pPr>
        <w:ind w:left="4647" w:hanging="600"/>
      </w:pPr>
      <w:rPr>
        <w:rFonts w:hint="default"/>
        <w:lang w:val="ru-RU" w:eastAsia="en-US" w:bidi="ar-SA"/>
      </w:rPr>
    </w:lvl>
    <w:lvl w:ilvl="6">
      <w:numFmt w:val="bullet"/>
      <w:lvlText w:val="•"/>
      <w:lvlJc w:val="left"/>
      <w:pPr>
        <w:ind w:left="5735" w:hanging="600"/>
      </w:pPr>
      <w:rPr>
        <w:rFonts w:hint="default"/>
        <w:lang w:val="ru-RU" w:eastAsia="en-US" w:bidi="ar-SA"/>
      </w:rPr>
    </w:lvl>
    <w:lvl w:ilvl="7">
      <w:numFmt w:val="bullet"/>
      <w:lvlText w:val="•"/>
      <w:lvlJc w:val="left"/>
      <w:pPr>
        <w:ind w:left="6823" w:hanging="600"/>
      </w:pPr>
      <w:rPr>
        <w:rFonts w:hint="default"/>
        <w:lang w:val="ru-RU" w:eastAsia="en-US" w:bidi="ar-SA"/>
      </w:rPr>
    </w:lvl>
    <w:lvl w:ilvl="8">
      <w:numFmt w:val="bullet"/>
      <w:lvlText w:val="•"/>
      <w:lvlJc w:val="left"/>
      <w:pPr>
        <w:ind w:left="7910" w:hanging="600"/>
      </w:pPr>
      <w:rPr>
        <w:rFonts w:hint="default"/>
        <w:lang w:val="ru-RU" w:eastAsia="en-US" w:bidi="ar-SA"/>
      </w:rPr>
    </w:lvl>
  </w:abstractNum>
  <w:abstractNum w:abstractNumId="131" w15:restartNumberingAfterBreak="0">
    <w:nsid w:val="58B26AC2"/>
    <w:multiLevelType w:val="hybridMultilevel"/>
    <w:tmpl w:val="AF9C7AF6"/>
    <w:lvl w:ilvl="0" w:tplc="9928FC02">
      <w:numFmt w:val="bullet"/>
      <w:lvlText w:val="-"/>
      <w:lvlJc w:val="left"/>
      <w:pPr>
        <w:ind w:left="174" w:hanging="140"/>
      </w:pPr>
      <w:rPr>
        <w:rFonts w:ascii="Times New Roman" w:eastAsia="Times New Roman" w:hAnsi="Times New Roman" w:cs="Times New Roman" w:hint="default"/>
        <w:w w:val="99"/>
        <w:sz w:val="24"/>
        <w:szCs w:val="24"/>
        <w:lang w:val="ru-RU" w:eastAsia="en-US" w:bidi="ar-SA"/>
      </w:rPr>
    </w:lvl>
    <w:lvl w:ilvl="1" w:tplc="8EE8DE28">
      <w:numFmt w:val="bullet"/>
      <w:lvlText w:val="•"/>
      <w:lvlJc w:val="left"/>
      <w:pPr>
        <w:ind w:left="469" w:hanging="140"/>
      </w:pPr>
      <w:rPr>
        <w:rFonts w:hint="default"/>
        <w:lang w:val="ru-RU" w:eastAsia="en-US" w:bidi="ar-SA"/>
      </w:rPr>
    </w:lvl>
    <w:lvl w:ilvl="2" w:tplc="29029346">
      <w:numFmt w:val="bullet"/>
      <w:lvlText w:val="•"/>
      <w:lvlJc w:val="left"/>
      <w:pPr>
        <w:ind w:left="759" w:hanging="140"/>
      </w:pPr>
      <w:rPr>
        <w:rFonts w:hint="default"/>
        <w:lang w:val="ru-RU" w:eastAsia="en-US" w:bidi="ar-SA"/>
      </w:rPr>
    </w:lvl>
    <w:lvl w:ilvl="3" w:tplc="6D141AC6">
      <w:numFmt w:val="bullet"/>
      <w:lvlText w:val="•"/>
      <w:lvlJc w:val="left"/>
      <w:pPr>
        <w:ind w:left="1048" w:hanging="140"/>
      </w:pPr>
      <w:rPr>
        <w:rFonts w:hint="default"/>
        <w:lang w:val="ru-RU" w:eastAsia="en-US" w:bidi="ar-SA"/>
      </w:rPr>
    </w:lvl>
    <w:lvl w:ilvl="4" w:tplc="5FBA016E">
      <w:numFmt w:val="bullet"/>
      <w:lvlText w:val="•"/>
      <w:lvlJc w:val="left"/>
      <w:pPr>
        <w:ind w:left="1338" w:hanging="140"/>
      </w:pPr>
      <w:rPr>
        <w:rFonts w:hint="default"/>
        <w:lang w:val="ru-RU" w:eastAsia="en-US" w:bidi="ar-SA"/>
      </w:rPr>
    </w:lvl>
    <w:lvl w:ilvl="5" w:tplc="275406A2">
      <w:numFmt w:val="bullet"/>
      <w:lvlText w:val="•"/>
      <w:lvlJc w:val="left"/>
      <w:pPr>
        <w:ind w:left="1627" w:hanging="140"/>
      </w:pPr>
      <w:rPr>
        <w:rFonts w:hint="default"/>
        <w:lang w:val="ru-RU" w:eastAsia="en-US" w:bidi="ar-SA"/>
      </w:rPr>
    </w:lvl>
    <w:lvl w:ilvl="6" w:tplc="F47CD9D2">
      <w:numFmt w:val="bullet"/>
      <w:lvlText w:val="•"/>
      <w:lvlJc w:val="left"/>
      <w:pPr>
        <w:ind w:left="1917" w:hanging="140"/>
      </w:pPr>
      <w:rPr>
        <w:rFonts w:hint="default"/>
        <w:lang w:val="ru-RU" w:eastAsia="en-US" w:bidi="ar-SA"/>
      </w:rPr>
    </w:lvl>
    <w:lvl w:ilvl="7" w:tplc="0FFED52C">
      <w:numFmt w:val="bullet"/>
      <w:lvlText w:val="•"/>
      <w:lvlJc w:val="left"/>
      <w:pPr>
        <w:ind w:left="2206" w:hanging="140"/>
      </w:pPr>
      <w:rPr>
        <w:rFonts w:hint="default"/>
        <w:lang w:val="ru-RU" w:eastAsia="en-US" w:bidi="ar-SA"/>
      </w:rPr>
    </w:lvl>
    <w:lvl w:ilvl="8" w:tplc="8EFCD1F0">
      <w:numFmt w:val="bullet"/>
      <w:lvlText w:val="•"/>
      <w:lvlJc w:val="left"/>
      <w:pPr>
        <w:ind w:left="2496" w:hanging="140"/>
      </w:pPr>
      <w:rPr>
        <w:rFonts w:hint="default"/>
        <w:lang w:val="ru-RU" w:eastAsia="en-US" w:bidi="ar-SA"/>
      </w:rPr>
    </w:lvl>
  </w:abstractNum>
  <w:abstractNum w:abstractNumId="132" w15:restartNumberingAfterBreak="0">
    <w:nsid w:val="58B605EC"/>
    <w:multiLevelType w:val="hybridMultilevel"/>
    <w:tmpl w:val="A6DCF4E2"/>
    <w:lvl w:ilvl="0" w:tplc="37AC1BDC">
      <w:numFmt w:val="bullet"/>
      <w:lvlText w:val="–"/>
      <w:lvlJc w:val="left"/>
      <w:pPr>
        <w:ind w:left="107" w:hanging="708"/>
      </w:pPr>
      <w:rPr>
        <w:rFonts w:ascii="Times New Roman" w:eastAsia="Times New Roman" w:hAnsi="Times New Roman" w:cs="Times New Roman" w:hint="default"/>
        <w:w w:val="100"/>
        <w:sz w:val="24"/>
        <w:szCs w:val="24"/>
        <w:lang w:val="ru-RU" w:eastAsia="en-US" w:bidi="ar-SA"/>
      </w:rPr>
    </w:lvl>
    <w:lvl w:ilvl="1" w:tplc="2020CA26">
      <w:numFmt w:val="bullet"/>
      <w:lvlText w:val="•"/>
      <w:lvlJc w:val="left"/>
      <w:pPr>
        <w:ind w:left="542" w:hanging="708"/>
      </w:pPr>
      <w:rPr>
        <w:rFonts w:hint="default"/>
        <w:lang w:val="ru-RU" w:eastAsia="en-US" w:bidi="ar-SA"/>
      </w:rPr>
    </w:lvl>
    <w:lvl w:ilvl="2" w:tplc="915E428C">
      <w:numFmt w:val="bullet"/>
      <w:lvlText w:val="•"/>
      <w:lvlJc w:val="left"/>
      <w:pPr>
        <w:ind w:left="984" w:hanging="708"/>
      </w:pPr>
      <w:rPr>
        <w:rFonts w:hint="default"/>
        <w:lang w:val="ru-RU" w:eastAsia="en-US" w:bidi="ar-SA"/>
      </w:rPr>
    </w:lvl>
    <w:lvl w:ilvl="3" w:tplc="83EEDD14">
      <w:numFmt w:val="bullet"/>
      <w:lvlText w:val="•"/>
      <w:lvlJc w:val="left"/>
      <w:pPr>
        <w:ind w:left="1426" w:hanging="708"/>
      </w:pPr>
      <w:rPr>
        <w:rFonts w:hint="default"/>
        <w:lang w:val="ru-RU" w:eastAsia="en-US" w:bidi="ar-SA"/>
      </w:rPr>
    </w:lvl>
    <w:lvl w:ilvl="4" w:tplc="E3969ADE">
      <w:numFmt w:val="bullet"/>
      <w:lvlText w:val="•"/>
      <w:lvlJc w:val="left"/>
      <w:pPr>
        <w:ind w:left="1869" w:hanging="708"/>
      </w:pPr>
      <w:rPr>
        <w:rFonts w:hint="default"/>
        <w:lang w:val="ru-RU" w:eastAsia="en-US" w:bidi="ar-SA"/>
      </w:rPr>
    </w:lvl>
    <w:lvl w:ilvl="5" w:tplc="D818C46E">
      <w:numFmt w:val="bullet"/>
      <w:lvlText w:val="•"/>
      <w:lvlJc w:val="left"/>
      <w:pPr>
        <w:ind w:left="2311" w:hanging="708"/>
      </w:pPr>
      <w:rPr>
        <w:rFonts w:hint="default"/>
        <w:lang w:val="ru-RU" w:eastAsia="en-US" w:bidi="ar-SA"/>
      </w:rPr>
    </w:lvl>
    <w:lvl w:ilvl="6" w:tplc="61B01872">
      <w:numFmt w:val="bullet"/>
      <w:lvlText w:val="•"/>
      <w:lvlJc w:val="left"/>
      <w:pPr>
        <w:ind w:left="2753" w:hanging="708"/>
      </w:pPr>
      <w:rPr>
        <w:rFonts w:hint="default"/>
        <w:lang w:val="ru-RU" w:eastAsia="en-US" w:bidi="ar-SA"/>
      </w:rPr>
    </w:lvl>
    <w:lvl w:ilvl="7" w:tplc="22543DCE">
      <w:numFmt w:val="bullet"/>
      <w:lvlText w:val="•"/>
      <w:lvlJc w:val="left"/>
      <w:pPr>
        <w:ind w:left="3196" w:hanging="708"/>
      </w:pPr>
      <w:rPr>
        <w:rFonts w:hint="default"/>
        <w:lang w:val="ru-RU" w:eastAsia="en-US" w:bidi="ar-SA"/>
      </w:rPr>
    </w:lvl>
    <w:lvl w:ilvl="8" w:tplc="8BDAAB8C">
      <w:numFmt w:val="bullet"/>
      <w:lvlText w:val="•"/>
      <w:lvlJc w:val="left"/>
      <w:pPr>
        <w:ind w:left="3638" w:hanging="708"/>
      </w:pPr>
      <w:rPr>
        <w:rFonts w:hint="default"/>
        <w:lang w:val="ru-RU" w:eastAsia="en-US" w:bidi="ar-SA"/>
      </w:rPr>
    </w:lvl>
  </w:abstractNum>
  <w:abstractNum w:abstractNumId="133" w15:restartNumberingAfterBreak="0">
    <w:nsid w:val="58B72EB5"/>
    <w:multiLevelType w:val="hybridMultilevel"/>
    <w:tmpl w:val="50BA72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15:restartNumberingAfterBreak="0">
    <w:nsid w:val="58F043EB"/>
    <w:multiLevelType w:val="hybridMultilevel"/>
    <w:tmpl w:val="9046718C"/>
    <w:lvl w:ilvl="0" w:tplc="6538AC62">
      <w:start w:val="1"/>
      <w:numFmt w:val="decimal"/>
      <w:lvlText w:val="%1."/>
      <w:lvlJc w:val="left"/>
      <w:pPr>
        <w:ind w:left="280" w:hanging="519"/>
        <w:jc w:val="right"/>
      </w:pPr>
      <w:rPr>
        <w:rFonts w:ascii="Times New Roman" w:eastAsia="Times New Roman" w:hAnsi="Times New Roman" w:cs="Times New Roman" w:hint="default"/>
        <w:w w:val="100"/>
        <w:sz w:val="24"/>
        <w:szCs w:val="24"/>
        <w:lang w:val="ru-RU" w:eastAsia="en-US" w:bidi="ar-SA"/>
      </w:rPr>
    </w:lvl>
    <w:lvl w:ilvl="1" w:tplc="A918AF18">
      <w:numFmt w:val="bullet"/>
      <w:lvlText w:val="•"/>
      <w:lvlJc w:val="left"/>
      <w:pPr>
        <w:ind w:left="1587" w:hanging="519"/>
      </w:pPr>
      <w:rPr>
        <w:rFonts w:hint="default"/>
        <w:lang w:val="ru-RU" w:eastAsia="en-US" w:bidi="ar-SA"/>
      </w:rPr>
    </w:lvl>
    <w:lvl w:ilvl="2" w:tplc="B3DEBE20">
      <w:numFmt w:val="bullet"/>
      <w:lvlText w:val="•"/>
      <w:lvlJc w:val="left"/>
      <w:pPr>
        <w:ind w:left="2894" w:hanging="519"/>
      </w:pPr>
      <w:rPr>
        <w:rFonts w:hint="default"/>
        <w:lang w:val="ru-RU" w:eastAsia="en-US" w:bidi="ar-SA"/>
      </w:rPr>
    </w:lvl>
    <w:lvl w:ilvl="3" w:tplc="52AAAE6C">
      <w:numFmt w:val="bullet"/>
      <w:lvlText w:val="•"/>
      <w:lvlJc w:val="left"/>
      <w:pPr>
        <w:ind w:left="4201" w:hanging="519"/>
      </w:pPr>
      <w:rPr>
        <w:rFonts w:hint="default"/>
        <w:lang w:val="ru-RU" w:eastAsia="en-US" w:bidi="ar-SA"/>
      </w:rPr>
    </w:lvl>
    <w:lvl w:ilvl="4" w:tplc="12E2BEF6">
      <w:numFmt w:val="bullet"/>
      <w:lvlText w:val="•"/>
      <w:lvlJc w:val="left"/>
      <w:pPr>
        <w:ind w:left="5508" w:hanging="519"/>
      </w:pPr>
      <w:rPr>
        <w:rFonts w:hint="default"/>
        <w:lang w:val="ru-RU" w:eastAsia="en-US" w:bidi="ar-SA"/>
      </w:rPr>
    </w:lvl>
    <w:lvl w:ilvl="5" w:tplc="7EC6F3A2">
      <w:numFmt w:val="bullet"/>
      <w:lvlText w:val="•"/>
      <w:lvlJc w:val="left"/>
      <w:pPr>
        <w:ind w:left="6815" w:hanging="519"/>
      </w:pPr>
      <w:rPr>
        <w:rFonts w:hint="default"/>
        <w:lang w:val="ru-RU" w:eastAsia="en-US" w:bidi="ar-SA"/>
      </w:rPr>
    </w:lvl>
    <w:lvl w:ilvl="6" w:tplc="2822F554">
      <w:numFmt w:val="bullet"/>
      <w:lvlText w:val="•"/>
      <w:lvlJc w:val="left"/>
      <w:pPr>
        <w:ind w:left="8122" w:hanging="519"/>
      </w:pPr>
      <w:rPr>
        <w:rFonts w:hint="default"/>
        <w:lang w:val="ru-RU" w:eastAsia="en-US" w:bidi="ar-SA"/>
      </w:rPr>
    </w:lvl>
    <w:lvl w:ilvl="7" w:tplc="48D0BFFA">
      <w:numFmt w:val="bullet"/>
      <w:lvlText w:val="•"/>
      <w:lvlJc w:val="left"/>
      <w:pPr>
        <w:ind w:left="9429" w:hanging="519"/>
      </w:pPr>
      <w:rPr>
        <w:rFonts w:hint="default"/>
        <w:lang w:val="ru-RU" w:eastAsia="en-US" w:bidi="ar-SA"/>
      </w:rPr>
    </w:lvl>
    <w:lvl w:ilvl="8" w:tplc="4D0644C2">
      <w:numFmt w:val="bullet"/>
      <w:lvlText w:val="•"/>
      <w:lvlJc w:val="left"/>
      <w:pPr>
        <w:ind w:left="10736" w:hanging="519"/>
      </w:pPr>
      <w:rPr>
        <w:rFonts w:hint="default"/>
        <w:lang w:val="ru-RU" w:eastAsia="en-US" w:bidi="ar-SA"/>
      </w:rPr>
    </w:lvl>
  </w:abstractNum>
  <w:abstractNum w:abstractNumId="135" w15:restartNumberingAfterBreak="0">
    <w:nsid w:val="58F6167A"/>
    <w:multiLevelType w:val="hybridMultilevel"/>
    <w:tmpl w:val="0E008948"/>
    <w:lvl w:ilvl="0" w:tplc="F32EC65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03E616A">
      <w:numFmt w:val="bullet"/>
      <w:lvlText w:val="•"/>
      <w:lvlJc w:val="left"/>
      <w:pPr>
        <w:ind w:left="415" w:hanging="140"/>
      </w:pPr>
      <w:rPr>
        <w:rFonts w:hint="default"/>
        <w:lang w:val="ru-RU" w:eastAsia="en-US" w:bidi="ar-SA"/>
      </w:rPr>
    </w:lvl>
    <w:lvl w:ilvl="2" w:tplc="9B42E122">
      <w:numFmt w:val="bullet"/>
      <w:lvlText w:val="•"/>
      <w:lvlJc w:val="left"/>
      <w:pPr>
        <w:ind w:left="730" w:hanging="140"/>
      </w:pPr>
      <w:rPr>
        <w:rFonts w:hint="default"/>
        <w:lang w:val="ru-RU" w:eastAsia="en-US" w:bidi="ar-SA"/>
      </w:rPr>
    </w:lvl>
    <w:lvl w:ilvl="3" w:tplc="8B189A42">
      <w:numFmt w:val="bullet"/>
      <w:lvlText w:val="•"/>
      <w:lvlJc w:val="left"/>
      <w:pPr>
        <w:ind w:left="1045" w:hanging="140"/>
      </w:pPr>
      <w:rPr>
        <w:rFonts w:hint="default"/>
        <w:lang w:val="ru-RU" w:eastAsia="en-US" w:bidi="ar-SA"/>
      </w:rPr>
    </w:lvl>
    <w:lvl w:ilvl="4" w:tplc="72443E30">
      <w:numFmt w:val="bullet"/>
      <w:lvlText w:val="•"/>
      <w:lvlJc w:val="left"/>
      <w:pPr>
        <w:ind w:left="1360" w:hanging="140"/>
      </w:pPr>
      <w:rPr>
        <w:rFonts w:hint="default"/>
        <w:lang w:val="ru-RU" w:eastAsia="en-US" w:bidi="ar-SA"/>
      </w:rPr>
    </w:lvl>
    <w:lvl w:ilvl="5" w:tplc="3AE61CA6">
      <w:numFmt w:val="bullet"/>
      <w:lvlText w:val="•"/>
      <w:lvlJc w:val="left"/>
      <w:pPr>
        <w:ind w:left="1676" w:hanging="140"/>
      </w:pPr>
      <w:rPr>
        <w:rFonts w:hint="default"/>
        <w:lang w:val="ru-RU" w:eastAsia="en-US" w:bidi="ar-SA"/>
      </w:rPr>
    </w:lvl>
    <w:lvl w:ilvl="6" w:tplc="5C827D7A">
      <w:numFmt w:val="bullet"/>
      <w:lvlText w:val="•"/>
      <w:lvlJc w:val="left"/>
      <w:pPr>
        <w:ind w:left="1991" w:hanging="140"/>
      </w:pPr>
      <w:rPr>
        <w:rFonts w:hint="default"/>
        <w:lang w:val="ru-RU" w:eastAsia="en-US" w:bidi="ar-SA"/>
      </w:rPr>
    </w:lvl>
    <w:lvl w:ilvl="7" w:tplc="49328CCE">
      <w:numFmt w:val="bullet"/>
      <w:lvlText w:val="•"/>
      <w:lvlJc w:val="left"/>
      <w:pPr>
        <w:ind w:left="2306" w:hanging="140"/>
      </w:pPr>
      <w:rPr>
        <w:rFonts w:hint="default"/>
        <w:lang w:val="ru-RU" w:eastAsia="en-US" w:bidi="ar-SA"/>
      </w:rPr>
    </w:lvl>
    <w:lvl w:ilvl="8" w:tplc="3FBC93D2">
      <w:numFmt w:val="bullet"/>
      <w:lvlText w:val="•"/>
      <w:lvlJc w:val="left"/>
      <w:pPr>
        <w:ind w:left="2621" w:hanging="140"/>
      </w:pPr>
      <w:rPr>
        <w:rFonts w:hint="default"/>
        <w:lang w:val="ru-RU" w:eastAsia="en-US" w:bidi="ar-SA"/>
      </w:rPr>
    </w:lvl>
  </w:abstractNum>
  <w:abstractNum w:abstractNumId="136" w15:restartNumberingAfterBreak="0">
    <w:nsid w:val="59723CA5"/>
    <w:multiLevelType w:val="multilevel"/>
    <w:tmpl w:val="735C06FA"/>
    <w:lvl w:ilvl="0">
      <w:start w:val="1"/>
      <w:numFmt w:val="decimal"/>
      <w:lvlText w:val="%1."/>
      <w:lvlJc w:val="left"/>
      <w:pPr>
        <w:ind w:left="218" w:hanging="756"/>
        <w:jc w:val="right"/>
      </w:pPr>
      <w:rPr>
        <w:rFonts w:hint="default"/>
        <w:w w:val="100"/>
        <w:lang w:val="ru-RU" w:eastAsia="en-US" w:bidi="ar-SA"/>
      </w:rPr>
    </w:lvl>
    <w:lvl w:ilvl="1">
      <w:start w:val="1"/>
      <w:numFmt w:val="decimal"/>
      <w:lvlText w:val="%2."/>
      <w:lvlJc w:val="left"/>
      <w:pPr>
        <w:ind w:left="2945"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1298" w:hanging="42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940" w:hanging="420"/>
      </w:pPr>
      <w:rPr>
        <w:rFonts w:hint="default"/>
        <w:lang w:val="ru-RU" w:eastAsia="en-US" w:bidi="ar-SA"/>
      </w:rPr>
    </w:lvl>
    <w:lvl w:ilvl="4">
      <w:numFmt w:val="bullet"/>
      <w:lvlText w:val="•"/>
      <w:lvlJc w:val="left"/>
      <w:pPr>
        <w:ind w:left="3960" w:hanging="420"/>
      </w:pPr>
      <w:rPr>
        <w:rFonts w:hint="default"/>
        <w:lang w:val="ru-RU" w:eastAsia="en-US" w:bidi="ar-SA"/>
      </w:rPr>
    </w:lvl>
    <w:lvl w:ilvl="5">
      <w:numFmt w:val="bullet"/>
      <w:lvlText w:val="•"/>
      <w:lvlJc w:val="left"/>
      <w:pPr>
        <w:ind w:left="4981" w:hanging="420"/>
      </w:pPr>
      <w:rPr>
        <w:rFonts w:hint="default"/>
        <w:lang w:val="ru-RU" w:eastAsia="en-US" w:bidi="ar-SA"/>
      </w:rPr>
    </w:lvl>
    <w:lvl w:ilvl="6">
      <w:numFmt w:val="bullet"/>
      <w:lvlText w:val="•"/>
      <w:lvlJc w:val="left"/>
      <w:pPr>
        <w:ind w:left="6002" w:hanging="420"/>
      </w:pPr>
      <w:rPr>
        <w:rFonts w:hint="default"/>
        <w:lang w:val="ru-RU" w:eastAsia="en-US" w:bidi="ar-SA"/>
      </w:rPr>
    </w:lvl>
    <w:lvl w:ilvl="7">
      <w:numFmt w:val="bullet"/>
      <w:lvlText w:val="•"/>
      <w:lvlJc w:val="left"/>
      <w:pPr>
        <w:ind w:left="7023" w:hanging="420"/>
      </w:pPr>
      <w:rPr>
        <w:rFonts w:hint="default"/>
        <w:lang w:val="ru-RU" w:eastAsia="en-US" w:bidi="ar-SA"/>
      </w:rPr>
    </w:lvl>
    <w:lvl w:ilvl="8">
      <w:numFmt w:val="bullet"/>
      <w:lvlText w:val="•"/>
      <w:lvlJc w:val="left"/>
      <w:pPr>
        <w:ind w:left="8044" w:hanging="420"/>
      </w:pPr>
      <w:rPr>
        <w:rFonts w:hint="default"/>
        <w:lang w:val="ru-RU" w:eastAsia="en-US" w:bidi="ar-SA"/>
      </w:rPr>
    </w:lvl>
  </w:abstractNum>
  <w:abstractNum w:abstractNumId="137" w15:restartNumberingAfterBreak="0">
    <w:nsid w:val="598E755E"/>
    <w:multiLevelType w:val="multilevel"/>
    <w:tmpl w:val="EA7C5C64"/>
    <w:lvl w:ilvl="0">
      <w:start w:val="4"/>
      <w:numFmt w:val="decimal"/>
      <w:lvlText w:val="%1."/>
      <w:lvlJc w:val="left"/>
      <w:pPr>
        <w:ind w:left="578"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218"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218" w:hanging="444"/>
      </w:pPr>
      <w:rPr>
        <w:rFonts w:hint="default"/>
        <w:w w:val="100"/>
        <w:lang w:val="ru-RU" w:eastAsia="en-US" w:bidi="ar-SA"/>
      </w:rPr>
    </w:lvl>
    <w:lvl w:ilvl="3">
      <w:start w:val="1"/>
      <w:numFmt w:val="decimal"/>
      <w:lvlText w:val="%2.%3.%4."/>
      <w:lvlJc w:val="left"/>
      <w:pPr>
        <w:ind w:left="1634" w:hanging="646"/>
        <w:jc w:val="right"/>
      </w:pPr>
      <w:rPr>
        <w:rFonts w:hint="default"/>
        <w:b/>
        <w:bCs/>
        <w:w w:val="100"/>
        <w:lang w:val="ru-RU" w:eastAsia="en-US" w:bidi="ar-SA"/>
      </w:rPr>
    </w:lvl>
    <w:lvl w:ilvl="4">
      <w:start w:val="1"/>
      <w:numFmt w:val="decimal"/>
      <w:lvlText w:val="%5."/>
      <w:lvlJc w:val="left"/>
      <w:pPr>
        <w:ind w:left="646" w:hanging="780"/>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3047" w:hanging="780"/>
      </w:pPr>
      <w:rPr>
        <w:rFonts w:hint="default"/>
        <w:lang w:val="ru-RU" w:eastAsia="en-US" w:bidi="ar-SA"/>
      </w:rPr>
    </w:lvl>
    <w:lvl w:ilvl="6">
      <w:numFmt w:val="bullet"/>
      <w:lvlText w:val="•"/>
      <w:lvlJc w:val="left"/>
      <w:pPr>
        <w:ind w:left="4455" w:hanging="780"/>
      </w:pPr>
      <w:rPr>
        <w:rFonts w:hint="default"/>
        <w:lang w:val="ru-RU" w:eastAsia="en-US" w:bidi="ar-SA"/>
      </w:rPr>
    </w:lvl>
    <w:lvl w:ilvl="7">
      <w:numFmt w:val="bullet"/>
      <w:lvlText w:val="•"/>
      <w:lvlJc w:val="left"/>
      <w:pPr>
        <w:ind w:left="5863" w:hanging="780"/>
      </w:pPr>
      <w:rPr>
        <w:rFonts w:hint="default"/>
        <w:lang w:val="ru-RU" w:eastAsia="en-US" w:bidi="ar-SA"/>
      </w:rPr>
    </w:lvl>
    <w:lvl w:ilvl="8">
      <w:numFmt w:val="bullet"/>
      <w:lvlText w:val="•"/>
      <w:lvlJc w:val="left"/>
      <w:pPr>
        <w:ind w:left="7270" w:hanging="780"/>
      </w:pPr>
      <w:rPr>
        <w:rFonts w:hint="default"/>
        <w:lang w:val="ru-RU" w:eastAsia="en-US" w:bidi="ar-SA"/>
      </w:rPr>
    </w:lvl>
  </w:abstractNum>
  <w:abstractNum w:abstractNumId="138" w15:restartNumberingAfterBreak="0">
    <w:nsid w:val="59D9353D"/>
    <w:multiLevelType w:val="hybridMultilevel"/>
    <w:tmpl w:val="49F6D6A8"/>
    <w:lvl w:ilvl="0" w:tplc="7AE2B674">
      <w:numFmt w:val="bullet"/>
      <w:lvlText w:val="–"/>
      <w:lvlJc w:val="left"/>
      <w:pPr>
        <w:ind w:left="131" w:hanging="708"/>
      </w:pPr>
      <w:rPr>
        <w:rFonts w:ascii="Times New Roman" w:eastAsia="Times New Roman" w:hAnsi="Times New Roman" w:cs="Times New Roman" w:hint="default"/>
        <w:w w:val="100"/>
        <w:sz w:val="24"/>
        <w:szCs w:val="24"/>
        <w:lang w:val="ru-RU" w:eastAsia="en-US" w:bidi="ar-SA"/>
      </w:rPr>
    </w:lvl>
    <w:lvl w:ilvl="1" w:tplc="089C988C">
      <w:numFmt w:val="bullet"/>
      <w:lvlText w:val="•"/>
      <w:lvlJc w:val="left"/>
      <w:pPr>
        <w:ind w:left="506" w:hanging="708"/>
      </w:pPr>
      <w:rPr>
        <w:rFonts w:hint="default"/>
        <w:lang w:val="ru-RU" w:eastAsia="en-US" w:bidi="ar-SA"/>
      </w:rPr>
    </w:lvl>
    <w:lvl w:ilvl="2" w:tplc="DB3661C0">
      <w:numFmt w:val="bullet"/>
      <w:lvlText w:val="•"/>
      <w:lvlJc w:val="left"/>
      <w:pPr>
        <w:ind w:left="873" w:hanging="708"/>
      </w:pPr>
      <w:rPr>
        <w:rFonts w:hint="default"/>
        <w:lang w:val="ru-RU" w:eastAsia="en-US" w:bidi="ar-SA"/>
      </w:rPr>
    </w:lvl>
    <w:lvl w:ilvl="3" w:tplc="889C50E8">
      <w:numFmt w:val="bullet"/>
      <w:lvlText w:val="•"/>
      <w:lvlJc w:val="left"/>
      <w:pPr>
        <w:ind w:left="1240" w:hanging="708"/>
      </w:pPr>
      <w:rPr>
        <w:rFonts w:hint="default"/>
        <w:lang w:val="ru-RU" w:eastAsia="en-US" w:bidi="ar-SA"/>
      </w:rPr>
    </w:lvl>
    <w:lvl w:ilvl="4" w:tplc="5D28495A">
      <w:numFmt w:val="bullet"/>
      <w:lvlText w:val="•"/>
      <w:lvlJc w:val="left"/>
      <w:pPr>
        <w:ind w:left="1607" w:hanging="708"/>
      </w:pPr>
      <w:rPr>
        <w:rFonts w:hint="default"/>
        <w:lang w:val="ru-RU" w:eastAsia="en-US" w:bidi="ar-SA"/>
      </w:rPr>
    </w:lvl>
    <w:lvl w:ilvl="5" w:tplc="707E30A8">
      <w:numFmt w:val="bullet"/>
      <w:lvlText w:val="•"/>
      <w:lvlJc w:val="left"/>
      <w:pPr>
        <w:ind w:left="1974" w:hanging="708"/>
      </w:pPr>
      <w:rPr>
        <w:rFonts w:hint="default"/>
        <w:lang w:val="ru-RU" w:eastAsia="en-US" w:bidi="ar-SA"/>
      </w:rPr>
    </w:lvl>
    <w:lvl w:ilvl="6" w:tplc="E31078F6">
      <w:numFmt w:val="bullet"/>
      <w:lvlText w:val="•"/>
      <w:lvlJc w:val="left"/>
      <w:pPr>
        <w:ind w:left="2341" w:hanging="708"/>
      </w:pPr>
      <w:rPr>
        <w:rFonts w:hint="default"/>
        <w:lang w:val="ru-RU" w:eastAsia="en-US" w:bidi="ar-SA"/>
      </w:rPr>
    </w:lvl>
    <w:lvl w:ilvl="7" w:tplc="0C58DD82">
      <w:numFmt w:val="bullet"/>
      <w:lvlText w:val="•"/>
      <w:lvlJc w:val="left"/>
      <w:pPr>
        <w:ind w:left="2708" w:hanging="708"/>
      </w:pPr>
      <w:rPr>
        <w:rFonts w:hint="default"/>
        <w:lang w:val="ru-RU" w:eastAsia="en-US" w:bidi="ar-SA"/>
      </w:rPr>
    </w:lvl>
    <w:lvl w:ilvl="8" w:tplc="7930915A">
      <w:numFmt w:val="bullet"/>
      <w:lvlText w:val="•"/>
      <w:lvlJc w:val="left"/>
      <w:pPr>
        <w:ind w:left="3075" w:hanging="708"/>
      </w:pPr>
      <w:rPr>
        <w:rFonts w:hint="default"/>
        <w:lang w:val="ru-RU" w:eastAsia="en-US" w:bidi="ar-SA"/>
      </w:rPr>
    </w:lvl>
  </w:abstractNum>
  <w:abstractNum w:abstractNumId="13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D6D66E2"/>
    <w:multiLevelType w:val="hybridMultilevel"/>
    <w:tmpl w:val="67DA6EA4"/>
    <w:lvl w:ilvl="0" w:tplc="E4A631D0">
      <w:start w:val="1"/>
      <w:numFmt w:val="decimal"/>
      <w:lvlText w:val="%1."/>
      <w:lvlJc w:val="left"/>
      <w:pPr>
        <w:ind w:left="816" w:hanging="709"/>
      </w:pPr>
      <w:rPr>
        <w:rFonts w:ascii="Times New Roman" w:eastAsia="Times New Roman" w:hAnsi="Times New Roman" w:cs="Times New Roman" w:hint="default"/>
        <w:b/>
        <w:bCs/>
        <w:w w:val="100"/>
        <w:sz w:val="24"/>
        <w:szCs w:val="24"/>
        <w:lang w:val="ru-RU" w:eastAsia="en-US" w:bidi="ar-SA"/>
      </w:rPr>
    </w:lvl>
    <w:lvl w:ilvl="1" w:tplc="4942DBDC">
      <w:numFmt w:val="bullet"/>
      <w:lvlText w:val="•"/>
      <w:lvlJc w:val="left"/>
      <w:pPr>
        <w:ind w:left="1670" w:hanging="709"/>
      </w:pPr>
      <w:rPr>
        <w:rFonts w:hint="default"/>
        <w:lang w:val="ru-RU" w:eastAsia="en-US" w:bidi="ar-SA"/>
      </w:rPr>
    </w:lvl>
    <w:lvl w:ilvl="2" w:tplc="2CD4423C">
      <w:numFmt w:val="bullet"/>
      <w:lvlText w:val="•"/>
      <w:lvlJc w:val="left"/>
      <w:pPr>
        <w:ind w:left="2520" w:hanging="709"/>
      </w:pPr>
      <w:rPr>
        <w:rFonts w:hint="default"/>
        <w:lang w:val="ru-RU" w:eastAsia="en-US" w:bidi="ar-SA"/>
      </w:rPr>
    </w:lvl>
    <w:lvl w:ilvl="3" w:tplc="50C062D4">
      <w:numFmt w:val="bullet"/>
      <w:lvlText w:val="•"/>
      <w:lvlJc w:val="left"/>
      <w:pPr>
        <w:ind w:left="3370" w:hanging="709"/>
      </w:pPr>
      <w:rPr>
        <w:rFonts w:hint="default"/>
        <w:lang w:val="ru-RU" w:eastAsia="en-US" w:bidi="ar-SA"/>
      </w:rPr>
    </w:lvl>
    <w:lvl w:ilvl="4" w:tplc="FDEA8FF6">
      <w:numFmt w:val="bullet"/>
      <w:lvlText w:val="•"/>
      <w:lvlJc w:val="left"/>
      <w:pPr>
        <w:ind w:left="4221" w:hanging="709"/>
      </w:pPr>
      <w:rPr>
        <w:rFonts w:hint="default"/>
        <w:lang w:val="ru-RU" w:eastAsia="en-US" w:bidi="ar-SA"/>
      </w:rPr>
    </w:lvl>
    <w:lvl w:ilvl="5" w:tplc="595A4242">
      <w:numFmt w:val="bullet"/>
      <w:lvlText w:val="•"/>
      <w:lvlJc w:val="left"/>
      <w:pPr>
        <w:ind w:left="5071" w:hanging="709"/>
      </w:pPr>
      <w:rPr>
        <w:rFonts w:hint="default"/>
        <w:lang w:val="ru-RU" w:eastAsia="en-US" w:bidi="ar-SA"/>
      </w:rPr>
    </w:lvl>
    <w:lvl w:ilvl="6" w:tplc="5DFCF886">
      <w:numFmt w:val="bullet"/>
      <w:lvlText w:val="•"/>
      <w:lvlJc w:val="left"/>
      <w:pPr>
        <w:ind w:left="5921" w:hanging="709"/>
      </w:pPr>
      <w:rPr>
        <w:rFonts w:hint="default"/>
        <w:lang w:val="ru-RU" w:eastAsia="en-US" w:bidi="ar-SA"/>
      </w:rPr>
    </w:lvl>
    <w:lvl w:ilvl="7" w:tplc="AE5A618E">
      <w:numFmt w:val="bullet"/>
      <w:lvlText w:val="•"/>
      <w:lvlJc w:val="left"/>
      <w:pPr>
        <w:ind w:left="6772" w:hanging="709"/>
      </w:pPr>
      <w:rPr>
        <w:rFonts w:hint="default"/>
        <w:lang w:val="ru-RU" w:eastAsia="en-US" w:bidi="ar-SA"/>
      </w:rPr>
    </w:lvl>
    <w:lvl w:ilvl="8" w:tplc="E83E458C">
      <w:numFmt w:val="bullet"/>
      <w:lvlText w:val="•"/>
      <w:lvlJc w:val="left"/>
      <w:pPr>
        <w:ind w:left="7622" w:hanging="709"/>
      </w:pPr>
      <w:rPr>
        <w:rFonts w:hint="default"/>
        <w:lang w:val="ru-RU" w:eastAsia="en-US" w:bidi="ar-SA"/>
      </w:rPr>
    </w:lvl>
  </w:abstractNum>
  <w:abstractNum w:abstractNumId="141" w15:restartNumberingAfterBreak="0">
    <w:nsid w:val="5DB827B9"/>
    <w:multiLevelType w:val="hybridMultilevel"/>
    <w:tmpl w:val="3572D44A"/>
    <w:lvl w:ilvl="0" w:tplc="CF92AD94">
      <w:numFmt w:val="bullet"/>
      <w:lvlText w:val="-"/>
      <w:lvlJc w:val="left"/>
      <w:pPr>
        <w:ind w:left="108" w:hanging="147"/>
      </w:pPr>
      <w:rPr>
        <w:rFonts w:ascii="Times New Roman" w:eastAsia="Times New Roman" w:hAnsi="Times New Roman" w:cs="Times New Roman" w:hint="default"/>
        <w:w w:val="99"/>
        <w:sz w:val="24"/>
        <w:szCs w:val="24"/>
        <w:lang w:val="ru-RU" w:eastAsia="en-US" w:bidi="ar-SA"/>
      </w:rPr>
    </w:lvl>
    <w:lvl w:ilvl="1" w:tplc="85A6DB06">
      <w:numFmt w:val="bullet"/>
      <w:lvlText w:val="•"/>
      <w:lvlJc w:val="left"/>
      <w:pPr>
        <w:ind w:left="891" w:hanging="147"/>
      </w:pPr>
      <w:rPr>
        <w:rFonts w:hint="default"/>
        <w:lang w:val="ru-RU" w:eastAsia="en-US" w:bidi="ar-SA"/>
      </w:rPr>
    </w:lvl>
    <w:lvl w:ilvl="2" w:tplc="0C4C0332">
      <w:numFmt w:val="bullet"/>
      <w:lvlText w:val="•"/>
      <w:lvlJc w:val="left"/>
      <w:pPr>
        <w:ind w:left="1682" w:hanging="147"/>
      </w:pPr>
      <w:rPr>
        <w:rFonts w:hint="default"/>
        <w:lang w:val="ru-RU" w:eastAsia="en-US" w:bidi="ar-SA"/>
      </w:rPr>
    </w:lvl>
    <w:lvl w:ilvl="3" w:tplc="E054A524">
      <w:numFmt w:val="bullet"/>
      <w:lvlText w:val="•"/>
      <w:lvlJc w:val="left"/>
      <w:pPr>
        <w:ind w:left="2473" w:hanging="147"/>
      </w:pPr>
      <w:rPr>
        <w:rFonts w:hint="default"/>
        <w:lang w:val="ru-RU" w:eastAsia="en-US" w:bidi="ar-SA"/>
      </w:rPr>
    </w:lvl>
    <w:lvl w:ilvl="4" w:tplc="C5307AA6">
      <w:numFmt w:val="bullet"/>
      <w:lvlText w:val="•"/>
      <w:lvlJc w:val="left"/>
      <w:pPr>
        <w:ind w:left="3264" w:hanging="147"/>
      </w:pPr>
      <w:rPr>
        <w:rFonts w:hint="default"/>
        <w:lang w:val="ru-RU" w:eastAsia="en-US" w:bidi="ar-SA"/>
      </w:rPr>
    </w:lvl>
    <w:lvl w:ilvl="5" w:tplc="964A1624">
      <w:numFmt w:val="bullet"/>
      <w:lvlText w:val="•"/>
      <w:lvlJc w:val="left"/>
      <w:pPr>
        <w:ind w:left="4055" w:hanging="147"/>
      </w:pPr>
      <w:rPr>
        <w:rFonts w:hint="default"/>
        <w:lang w:val="ru-RU" w:eastAsia="en-US" w:bidi="ar-SA"/>
      </w:rPr>
    </w:lvl>
    <w:lvl w:ilvl="6" w:tplc="B7FEF896">
      <w:numFmt w:val="bullet"/>
      <w:lvlText w:val="•"/>
      <w:lvlJc w:val="left"/>
      <w:pPr>
        <w:ind w:left="4846" w:hanging="147"/>
      </w:pPr>
      <w:rPr>
        <w:rFonts w:hint="default"/>
        <w:lang w:val="ru-RU" w:eastAsia="en-US" w:bidi="ar-SA"/>
      </w:rPr>
    </w:lvl>
    <w:lvl w:ilvl="7" w:tplc="18C8260E">
      <w:numFmt w:val="bullet"/>
      <w:lvlText w:val="•"/>
      <w:lvlJc w:val="left"/>
      <w:pPr>
        <w:ind w:left="5637" w:hanging="147"/>
      </w:pPr>
      <w:rPr>
        <w:rFonts w:hint="default"/>
        <w:lang w:val="ru-RU" w:eastAsia="en-US" w:bidi="ar-SA"/>
      </w:rPr>
    </w:lvl>
    <w:lvl w:ilvl="8" w:tplc="35FE9DAE">
      <w:numFmt w:val="bullet"/>
      <w:lvlText w:val="•"/>
      <w:lvlJc w:val="left"/>
      <w:pPr>
        <w:ind w:left="6428" w:hanging="147"/>
      </w:pPr>
      <w:rPr>
        <w:rFonts w:hint="default"/>
        <w:lang w:val="ru-RU" w:eastAsia="en-US" w:bidi="ar-SA"/>
      </w:rPr>
    </w:lvl>
  </w:abstractNum>
  <w:abstractNum w:abstractNumId="142" w15:restartNumberingAfterBreak="0">
    <w:nsid w:val="5E06565B"/>
    <w:multiLevelType w:val="hybridMultilevel"/>
    <w:tmpl w:val="6A9C5C70"/>
    <w:lvl w:ilvl="0" w:tplc="B3124734">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E78EF1CA">
      <w:numFmt w:val="bullet"/>
      <w:lvlText w:val="•"/>
      <w:lvlJc w:val="left"/>
      <w:pPr>
        <w:ind w:left="976" w:hanging="140"/>
      </w:pPr>
      <w:rPr>
        <w:rFonts w:hint="default"/>
        <w:lang w:val="ru-RU" w:eastAsia="en-US" w:bidi="ar-SA"/>
      </w:rPr>
    </w:lvl>
    <w:lvl w:ilvl="2" w:tplc="82A0AD40">
      <w:numFmt w:val="bullet"/>
      <w:lvlText w:val="•"/>
      <w:lvlJc w:val="left"/>
      <w:pPr>
        <w:ind w:left="1853" w:hanging="140"/>
      </w:pPr>
      <w:rPr>
        <w:rFonts w:hint="default"/>
        <w:lang w:val="ru-RU" w:eastAsia="en-US" w:bidi="ar-SA"/>
      </w:rPr>
    </w:lvl>
    <w:lvl w:ilvl="3" w:tplc="EAFA0F38">
      <w:numFmt w:val="bullet"/>
      <w:lvlText w:val="•"/>
      <w:lvlJc w:val="left"/>
      <w:pPr>
        <w:ind w:left="2730" w:hanging="140"/>
      </w:pPr>
      <w:rPr>
        <w:rFonts w:hint="default"/>
        <w:lang w:val="ru-RU" w:eastAsia="en-US" w:bidi="ar-SA"/>
      </w:rPr>
    </w:lvl>
    <w:lvl w:ilvl="4" w:tplc="2E56F614">
      <w:numFmt w:val="bullet"/>
      <w:lvlText w:val="•"/>
      <w:lvlJc w:val="left"/>
      <w:pPr>
        <w:ind w:left="3607" w:hanging="140"/>
      </w:pPr>
      <w:rPr>
        <w:rFonts w:hint="default"/>
        <w:lang w:val="ru-RU" w:eastAsia="en-US" w:bidi="ar-SA"/>
      </w:rPr>
    </w:lvl>
    <w:lvl w:ilvl="5" w:tplc="E4008BAE">
      <w:numFmt w:val="bullet"/>
      <w:lvlText w:val="•"/>
      <w:lvlJc w:val="left"/>
      <w:pPr>
        <w:ind w:left="4484" w:hanging="140"/>
      </w:pPr>
      <w:rPr>
        <w:rFonts w:hint="default"/>
        <w:lang w:val="ru-RU" w:eastAsia="en-US" w:bidi="ar-SA"/>
      </w:rPr>
    </w:lvl>
    <w:lvl w:ilvl="6" w:tplc="246A3AA4">
      <w:numFmt w:val="bullet"/>
      <w:lvlText w:val="•"/>
      <w:lvlJc w:val="left"/>
      <w:pPr>
        <w:ind w:left="5361" w:hanging="140"/>
      </w:pPr>
      <w:rPr>
        <w:rFonts w:hint="default"/>
        <w:lang w:val="ru-RU" w:eastAsia="en-US" w:bidi="ar-SA"/>
      </w:rPr>
    </w:lvl>
    <w:lvl w:ilvl="7" w:tplc="2B560988">
      <w:numFmt w:val="bullet"/>
      <w:lvlText w:val="•"/>
      <w:lvlJc w:val="left"/>
      <w:pPr>
        <w:ind w:left="6238" w:hanging="140"/>
      </w:pPr>
      <w:rPr>
        <w:rFonts w:hint="default"/>
        <w:lang w:val="ru-RU" w:eastAsia="en-US" w:bidi="ar-SA"/>
      </w:rPr>
    </w:lvl>
    <w:lvl w:ilvl="8" w:tplc="18FA91BC">
      <w:numFmt w:val="bullet"/>
      <w:lvlText w:val="•"/>
      <w:lvlJc w:val="left"/>
      <w:pPr>
        <w:ind w:left="7115" w:hanging="140"/>
      </w:pPr>
      <w:rPr>
        <w:rFonts w:hint="default"/>
        <w:lang w:val="ru-RU" w:eastAsia="en-US" w:bidi="ar-SA"/>
      </w:rPr>
    </w:lvl>
  </w:abstractNum>
  <w:abstractNum w:abstractNumId="143" w15:restartNumberingAfterBreak="0">
    <w:nsid w:val="5F2B42A9"/>
    <w:multiLevelType w:val="hybridMultilevel"/>
    <w:tmpl w:val="24645ECA"/>
    <w:lvl w:ilvl="0" w:tplc="0186D1E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B7CCBF38">
      <w:numFmt w:val="bullet"/>
      <w:lvlText w:val="•"/>
      <w:lvlJc w:val="left"/>
      <w:pPr>
        <w:ind w:left="447" w:hanging="140"/>
      </w:pPr>
      <w:rPr>
        <w:rFonts w:hint="default"/>
        <w:lang w:val="ru-RU" w:eastAsia="en-US" w:bidi="ar-SA"/>
      </w:rPr>
    </w:lvl>
    <w:lvl w:ilvl="2" w:tplc="4C7E12B2">
      <w:numFmt w:val="bullet"/>
      <w:lvlText w:val="•"/>
      <w:lvlJc w:val="left"/>
      <w:pPr>
        <w:ind w:left="794" w:hanging="140"/>
      </w:pPr>
      <w:rPr>
        <w:rFonts w:hint="default"/>
        <w:lang w:val="ru-RU" w:eastAsia="en-US" w:bidi="ar-SA"/>
      </w:rPr>
    </w:lvl>
    <w:lvl w:ilvl="3" w:tplc="752460C8">
      <w:numFmt w:val="bullet"/>
      <w:lvlText w:val="•"/>
      <w:lvlJc w:val="left"/>
      <w:pPr>
        <w:ind w:left="1142" w:hanging="140"/>
      </w:pPr>
      <w:rPr>
        <w:rFonts w:hint="default"/>
        <w:lang w:val="ru-RU" w:eastAsia="en-US" w:bidi="ar-SA"/>
      </w:rPr>
    </w:lvl>
    <w:lvl w:ilvl="4" w:tplc="4C54ACBA">
      <w:numFmt w:val="bullet"/>
      <w:lvlText w:val="•"/>
      <w:lvlJc w:val="left"/>
      <w:pPr>
        <w:ind w:left="1489" w:hanging="140"/>
      </w:pPr>
      <w:rPr>
        <w:rFonts w:hint="default"/>
        <w:lang w:val="ru-RU" w:eastAsia="en-US" w:bidi="ar-SA"/>
      </w:rPr>
    </w:lvl>
    <w:lvl w:ilvl="5" w:tplc="F272AF00">
      <w:numFmt w:val="bullet"/>
      <w:lvlText w:val="•"/>
      <w:lvlJc w:val="left"/>
      <w:pPr>
        <w:ind w:left="1837" w:hanging="140"/>
      </w:pPr>
      <w:rPr>
        <w:rFonts w:hint="default"/>
        <w:lang w:val="ru-RU" w:eastAsia="en-US" w:bidi="ar-SA"/>
      </w:rPr>
    </w:lvl>
    <w:lvl w:ilvl="6" w:tplc="3A542894">
      <w:numFmt w:val="bullet"/>
      <w:lvlText w:val="•"/>
      <w:lvlJc w:val="left"/>
      <w:pPr>
        <w:ind w:left="2184" w:hanging="140"/>
      </w:pPr>
      <w:rPr>
        <w:rFonts w:hint="default"/>
        <w:lang w:val="ru-RU" w:eastAsia="en-US" w:bidi="ar-SA"/>
      </w:rPr>
    </w:lvl>
    <w:lvl w:ilvl="7" w:tplc="402C2874">
      <w:numFmt w:val="bullet"/>
      <w:lvlText w:val="•"/>
      <w:lvlJc w:val="left"/>
      <w:pPr>
        <w:ind w:left="2531" w:hanging="140"/>
      </w:pPr>
      <w:rPr>
        <w:rFonts w:hint="default"/>
        <w:lang w:val="ru-RU" w:eastAsia="en-US" w:bidi="ar-SA"/>
      </w:rPr>
    </w:lvl>
    <w:lvl w:ilvl="8" w:tplc="4AC267BC">
      <w:numFmt w:val="bullet"/>
      <w:lvlText w:val="•"/>
      <w:lvlJc w:val="left"/>
      <w:pPr>
        <w:ind w:left="2879" w:hanging="140"/>
      </w:pPr>
      <w:rPr>
        <w:rFonts w:hint="default"/>
        <w:lang w:val="ru-RU" w:eastAsia="en-US" w:bidi="ar-SA"/>
      </w:rPr>
    </w:lvl>
  </w:abstractNum>
  <w:abstractNum w:abstractNumId="144" w15:restartNumberingAfterBreak="0">
    <w:nsid w:val="608354CF"/>
    <w:multiLevelType w:val="multilevel"/>
    <w:tmpl w:val="C628637A"/>
    <w:lvl w:ilvl="0">
      <w:start w:val="4"/>
      <w:numFmt w:val="decimal"/>
      <w:lvlText w:val="%1."/>
      <w:lvlJc w:val="left"/>
      <w:pPr>
        <w:ind w:left="458"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218"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1298" w:hanging="4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398" w:hanging="420"/>
      </w:pPr>
      <w:rPr>
        <w:rFonts w:hint="default"/>
        <w:lang w:val="ru-RU" w:eastAsia="en-US" w:bidi="ar-SA"/>
      </w:rPr>
    </w:lvl>
    <w:lvl w:ilvl="4">
      <w:numFmt w:val="bullet"/>
      <w:lvlText w:val="•"/>
      <w:lvlJc w:val="left"/>
      <w:pPr>
        <w:ind w:left="3496" w:hanging="420"/>
      </w:pPr>
      <w:rPr>
        <w:rFonts w:hint="default"/>
        <w:lang w:val="ru-RU" w:eastAsia="en-US" w:bidi="ar-SA"/>
      </w:rPr>
    </w:lvl>
    <w:lvl w:ilvl="5">
      <w:numFmt w:val="bullet"/>
      <w:lvlText w:val="•"/>
      <w:lvlJc w:val="left"/>
      <w:pPr>
        <w:ind w:left="4594" w:hanging="420"/>
      </w:pPr>
      <w:rPr>
        <w:rFonts w:hint="default"/>
        <w:lang w:val="ru-RU" w:eastAsia="en-US" w:bidi="ar-SA"/>
      </w:rPr>
    </w:lvl>
    <w:lvl w:ilvl="6">
      <w:numFmt w:val="bullet"/>
      <w:lvlText w:val="•"/>
      <w:lvlJc w:val="left"/>
      <w:pPr>
        <w:ind w:left="5693" w:hanging="420"/>
      </w:pPr>
      <w:rPr>
        <w:rFonts w:hint="default"/>
        <w:lang w:val="ru-RU" w:eastAsia="en-US" w:bidi="ar-SA"/>
      </w:rPr>
    </w:lvl>
    <w:lvl w:ilvl="7">
      <w:numFmt w:val="bullet"/>
      <w:lvlText w:val="•"/>
      <w:lvlJc w:val="left"/>
      <w:pPr>
        <w:ind w:left="6791" w:hanging="420"/>
      </w:pPr>
      <w:rPr>
        <w:rFonts w:hint="default"/>
        <w:lang w:val="ru-RU" w:eastAsia="en-US" w:bidi="ar-SA"/>
      </w:rPr>
    </w:lvl>
    <w:lvl w:ilvl="8">
      <w:numFmt w:val="bullet"/>
      <w:lvlText w:val="•"/>
      <w:lvlJc w:val="left"/>
      <w:pPr>
        <w:ind w:left="7889" w:hanging="420"/>
      </w:pPr>
      <w:rPr>
        <w:rFonts w:hint="default"/>
        <w:lang w:val="ru-RU" w:eastAsia="en-US" w:bidi="ar-SA"/>
      </w:rPr>
    </w:lvl>
  </w:abstractNum>
  <w:abstractNum w:abstractNumId="145" w15:restartNumberingAfterBreak="0">
    <w:nsid w:val="60B84DDD"/>
    <w:multiLevelType w:val="hybridMultilevel"/>
    <w:tmpl w:val="9BC8D20C"/>
    <w:lvl w:ilvl="0" w:tplc="AFDC0CD8">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1C34778A">
      <w:numFmt w:val="bullet"/>
      <w:lvlText w:val="•"/>
      <w:lvlJc w:val="left"/>
      <w:pPr>
        <w:ind w:left="976" w:hanging="140"/>
      </w:pPr>
      <w:rPr>
        <w:rFonts w:hint="default"/>
        <w:lang w:val="ru-RU" w:eastAsia="en-US" w:bidi="ar-SA"/>
      </w:rPr>
    </w:lvl>
    <w:lvl w:ilvl="2" w:tplc="45BE1A36">
      <w:numFmt w:val="bullet"/>
      <w:lvlText w:val="•"/>
      <w:lvlJc w:val="left"/>
      <w:pPr>
        <w:ind w:left="1853" w:hanging="140"/>
      </w:pPr>
      <w:rPr>
        <w:rFonts w:hint="default"/>
        <w:lang w:val="ru-RU" w:eastAsia="en-US" w:bidi="ar-SA"/>
      </w:rPr>
    </w:lvl>
    <w:lvl w:ilvl="3" w:tplc="CBA2B062">
      <w:numFmt w:val="bullet"/>
      <w:lvlText w:val="•"/>
      <w:lvlJc w:val="left"/>
      <w:pPr>
        <w:ind w:left="2730" w:hanging="140"/>
      </w:pPr>
      <w:rPr>
        <w:rFonts w:hint="default"/>
        <w:lang w:val="ru-RU" w:eastAsia="en-US" w:bidi="ar-SA"/>
      </w:rPr>
    </w:lvl>
    <w:lvl w:ilvl="4" w:tplc="5082F854">
      <w:numFmt w:val="bullet"/>
      <w:lvlText w:val="•"/>
      <w:lvlJc w:val="left"/>
      <w:pPr>
        <w:ind w:left="3607" w:hanging="140"/>
      </w:pPr>
      <w:rPr>
        <w:rFonts w:hint="default"/>
        <w:lang w:val="ru-RU" w:eastAsia="en-US" w:bidi="ar-SA"/>
      </w:rPr>
    </w:lvl>
    <w:lvl w:ilvl="5" w:tplc="7A9A0422">
      <w:numFmt w:val="bullet"/>
      <w:lvlText w:val="•"/>
      <w:lvlJc w:val="left"/>
      <w:pPr>
        <w:ind w:left="4484" w:hanging="140"/>
      </w:pPr>
      <w:rPr>
        <w:rFonts w:hint="default"/>
        <w:lang w:val="ru-RU" w:eastAsia="en-US" w:bidi="ar-SA"/>
      </w:rPr>
    </w:lvl>
    <w:lvl w:ilvl="6" w:tplc="04B4C502">
      <w:numFmt w:val="bullet"/>
      <w:lvlText w:val="•"/>
      <w:lvlJc w:val="left"/>
      <w:pPr>
        <w:ind w:left="5361" w:hanging="140"/>
      </w:pPr>
      <w:rPr>
        <w:rFonts w:hint="default"/>
        <w:lang w:val="ru-RU" w:eastAsia="en-US" w:bidi="ar-SA"/>
      </w:rPr>
    </w:lvl>
    <w:lvl w:ilvl="7" w:tplc="50B4A43E">
      <w:numFmt w:val="bullet"/>
      <w:lvlText w:val="•"/>
      <w:lvlJc w:val="left"/>
      <w:pPr>
        <w:ind w:left="6238" w:hanging="140"/>
      </w:pPr>
      <w:rPr>
        <w:rFonts w:hint="default"/>
        <w:lang w:val="ru-RU" w:eastAsia="en-US" w:bidi="ar-SA"/>
      </w:rPr>
    </w:lvl>
    <w:lvl w:ilvl="8" w:tplc="5E5C56E4">
      <w:numFmt w:val="bullet"/>
      <w:lvlText w:val="•"/>
      <w:lvlJc w:val="left"/>
      <w:pPr>
        <w:ind w:left="7115" w:hanging="140"/>
      </w:pPr>
      <w:rPr>
        <w:rFonts w:hint="default"/>
        <w:lang w:val="ru-RU" w:eastAsia="en-US" w:bidi="ar-SA"/>
      </w:rPr>
    </w:lvl>
  </w:abstractNum>
  <w:abstractNum w:abstractNumId="146" w15:restartNumberingAfterBreak="0">
    <w:nsid w:val="62731E77"/>
    <w:multiLevelType w:val="hybridMultilevel"/>
    <w:tmpl w:val="E55209B4"/>
    <w:lvl w:ilvl="0" w:tplc="C1E4D4C2">
      <w:numFmt w:val="bullet"/>
      <w:lvlText w:val="–"/>
      <w:lvlJc w:val="left"/>
      <w:pPr>
        <w:ind w:left="107" w:hanging="708"/>
      </w:pPr>
      <w:rPr>
        <w:rFonts w:ascii="Times New Roman" w:eastAsia="Times New Roman" w:hAnsi="Times New Roman" w:cs="Times New Roman" w:hint="default"/>
        <w:w w:val="100"/>
        <w:sz w:val="24"/>
        <w:szCs w:val="24"/>
        <w:lang w:val="ru-RU" w:eastAsia="en-US" w:bidi="ar-SA"/>
      </w:rPr>
    </w:lvl>
    <w:lvl w:ilvl="1" w:tplc="D0D4DBBA">
      <w:numFmt w:val="bullet"/>
      <w:lvlText w:val="•"/>
      <w:lvlJc w:val="left"/>
      <w:pPr>
        <w:ind w:left="499" w:hanging="708"/>
      </w:pPr>
      <w:rPr>
        <w:rFonts w:hint="default"/>
        <w:lang w:val="ru-RU" w:eastAsia="en-US" w:bidi="ar-SA"/>
      </w:rPr>
    </w:lvl>
    <w:lvl w:ilvl="2" w:tplc="102231B0">
      <w:numFmt w:val="bullet"/>
      <w:lvlText w:val="•"/>
      <w:lvlJc w:val="left"/>
      <w:pPr>
        <w:ind w:left="898" w:hanging="708"/>
      </w:pPr>
      <w:rPr>
        <w:rFonts w:hint="default"/>
        <w:lang w:val="ru-RU" w:eastAsia="en-US" w:bidi="ar-SA"/>
      </w:rPr>
    </w:lvl>
    <w:lvl w:ilvl="3" w:tplc="B890DEE6">
      <w:numFmt w:val="bullet"/>
      <w:lvlText w:val="•"/>
      <w:lvlJc w:val="left"/>
      <w:pPr>
        <w:ind w:left="1297" w:hanging="708"/>
      </w:pPr>
      <w:rPr>
        <w:rFonts w:hint="default"/>
        <w:lang w:val="ru-RU" w:eastAsia="en-US" w:bidi="ar-SA"/>
      </w:rPr>
    </w:lvl>
    <w:lvl w:ilvl="4" w:tplc="99327A92">
      <w:numFmt w:val="bullet"/>
      <w:lvlText w:val="•"/>
      <w:lvlJc w:val="left"/>
      <w:pPr>
        <w:ind w:left="1696" w:hanging="708"/>
      </w:pPr>
      <w:rPr>
        <w:rFonts w:hint="default"/>
        <w:lang w:val="ru-RU" w:eastAsia="en-US" w:bidi="ar-SA"/>
      </w:rPr>
    </w:lvl>
    <w:lvl w:ilvl="5" w:tplc="CC6E4A8E">
      <w:numFmt w:val="bullet"/>
      <w:lvlText w:val="•"/>
      <w:lvlJc w:val="left"/>
      <w:pPr>
        <w:ind w:left="2096" w:hanging="708"/>
      </w:pPr>
      <w:rPr>
        <w:rFonts w:hint="default"/>
        <w:lang w:val="ru-RU" w:eastAsia="en-US" w:bidi="ar-SA"/>
      </w:rPr>
    </w:lvl>
    <w:lvl w:ilvl="6" w:tplc="9A345792">
      <w:numFmt w:val="bullet"/>
      <w:lvlText w:val="•"/>
      <w:lvlJc w:val="left"/>
      <w:pPr>
        <w:ind w:left="2495" w:hanging="708"/>
      </w:pPr>
      <w:rPr>
        <w:rFonts w:hint="default"/>
        <w:lang w:val="ru-RU" w:eastAsia="en-US" w:bidi="ar-SA"/>
      </w:rPr>
    </w:lvl>
    <w:lvl w:ilvl="7" w:tplc="006A5CC2">
      <w:numFmt w:val="bullet"/>
      <w:lvlText w:val="•"/>
      <w:lvlJc w:val="left"/>
      <w:pPr>
        <w:ind w:left="2894" w:hanging="708"/>
      </w:pPr>
      <w:rPr>
        <w:rFonts w:hint="default"/>
        <w:lang w:val="ru-RU" w:eastAsia="en-US" w:bidi="ar-SA"/>
      </w:rPr>
    </w:lvl>
    <w:lvl w:ilvl="8" w:tplc="D7B00E50">
      <w:numFmt w:val="bullet"/>
      <w:lvlText w:val="•"/>
      <w:lvlJc w:val="left"/>
      <w:pPr>
        <w:ind w:left="3293" w:hanging="708"/>
      </w:pPr>
      <w:rPr>
        <w:rFonts w:hint="default"/>
        <w:lang w:val="ru-RU" w:eastAsia="en-US" w:bidi="ar-SA"/>
      </w:rPr>
    </w:lvl>
  </w:abstractNum>
  <w:abstractNum w:abstractNumId="147" w15:restartNumberingAfterBreak="0">
    <w:nsid w:val="62743787"/>
    <w:multiLevelType w:val="multilevel"/>
    <w:tmpl w:val="268AE650"/>
    <w:lvl w:ilvl="0">
      <w:start w:val="43"/>
      <w:numFmt w:val="decimal"/>
      <w:lvlText w:val="%1"/>
      <w:lvlJc w:val="left"/>
      <w:pPr>
        <w:ind w:left="218" w:hanging="1099"/>
      </w:pPr>
      <w:rPr>
        <w:rFonts w:hint="default"/>
        <w:lang w:val="ru-RU" w:eastAsia="en-US" w:bidi="ar-SA"/>
      </w:rPr>
    </w:lvl>
    <w:lvl w:ilvl="1">
      <w:start w:val="2"/>
      <w:numFmt w:val="decimalZero"/>
      <w:lvlText w:val="%1.%2"/>
      <w:lvlJc w:val="left"/>
      <w:pPr>
        <w:ind w:left="218" w:hanging="1099"/>
      </w:pPr>
      <w:rPr>
        <w:rFonts w:hint="default"/>
        <w:lang w:val="ru-RU" w:eastAsia="en-US" w:bidi="ar-SA"/>
      </w:rPr>
    </w:lvl>
    <w:lvl w:ilvl="2">
      <w:start w:val="8"/>
      <w:numFmt w:val="decimalZero"/>
      <w:lvlText w:val="%1.%2.%3"/>
      <w:lvlJc w:val="left"/>
      <w:pPr>
        <w:ind w:left="218" w:hanging="109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18" w:hanging="708"/>
      </w:pPr>
      <w:rPr>
        <w:rFonts w:ascii="Symbol" w:eastAsia="Symbol" w:hAnsi="Symbol" w:cs="Symbol" w:hint="default"/>
        <w:w w:val="100"/>
        <w:sz w:val="24"/>
        <w:szCs w:val="24"/>
        <w:lang w:val="ru-RU" w:eastAsia="en-US" w:bidi="ar-SA"/>
      </w:rPr>
    </w:lvl>
    <w:lvl w:ilvl="4">
      <w:numFmt w:val="bullet"/>
      <w:lvlText w:val="•"/>
      <w:lvlJc w:val="left"/>
      <w:pPr>
        <w:ind w:left="4414" w:hanging="708"/>
      </w:pPr>
      <w:rPr>
        <w:rFonts w:hint="default"/>
        <w:lang w:val="ru-RU" w:eastAsia="en-US" w:bidi="ar-SA"/>
      </w:rPr>
    </w:lvl>
    <w:lvl w:ilvl="5">
      <w:numFmt w:val="bullet"/>
      <w:lvlText w:val="•"/>
      <w:lvlJc w:val="left"/>
      <w:pPr>
        <w:ind w:left="5463" w:hanging="708"/>
      </w:pPr>
      <w:rPr>
        <w:rFonts w:hint="default"/>
        <w:lang w:val="ru-RU" w:eastAsia="en-US" w:bidi="ar-SA"/>
      </w:rPr>
    </w:lvl>
    <w:lvl w:ilvl="6">
      <w:numFmt w:val="bullet"/>
      <w:lvlText w:val="•"/>
      <w:lvlJc w:val="left"/>
      <w:pPr>
        <w:ind w:left="6511" w:hanging="708"/>
      </w:pPr>
      <w:rPr>
        <w:rFonts w:hint="default"/>
        <w:lang w:val="ru-RU" w:eastAsia="en-US" w:bidi="ar-SA"/>
      </w:rPr>
    </w:lvl>
    <w:lvl w:ilvl="7">
      <w:numFmt w:val="bullet"/>
      <w:lvlText w:val="•"/>
      <w:lvlJc w:val="left"/>
      <w:pPr>
        <w:ind w:left="7560" w:hanging="708"/>
      </w:pPr>
      <w:rPr>
        <w:rFonts w:hint="default"/>
        <w:lang w:val="ru-RU" w:eastAsia="en-US" w:bidi="ar-SA"/>
      </w:rPr>
    </w:lvl>
    <w:lvl w:ilvl="8">
      <w:numFmt w:val="bullet"/>
      <w:lvlText w:val="•"/>
      <w:lvlJc w:val="left"/>
      <w:pPr>
        <w:ind w:left="8609" w:hanging="708"/>
      </w:pPr>
      <w:rPr>
        <w:rFonts w:hint="default"/>
        <w:lang w:val="ru-RU" w:eastAsia="en-US" w:bidi="ar-SA"/>
      </w:rPr>
    </w:lvl>
  </w:abstractNum>
  <w:abstractNum w:abstractNumId="148" w15:restartNumberingAfterBreak="0">
    <w:nsid w:val="630C7FEC"/>
    <w:multiLevelType w:val="hybridMultilevel"/>
    <w:tmpl w:val="94F86354"/>
    <w:lvl w:ilvl="0" w:tplc="F6EC86B4">
      <w:numFmt w:val="bullet"/>
      <w:lvlText w:val="-"/>
      <w:lvlJc w:val="left"/>
      <w:pPr>
        <w:ind w:left="106" w:hanging="140"/>
      </w:pPr>
      <w:rPr>
        <w:rFonts w:ascii="Times New Roman" w:eastAsia="Times New Roman" w:hAnsi="Times New Roman" w:cs="Times New Roman" w:hint="default"/>
        <w:w w:val="99"/>
        <w:sz w:val="24"/>
        <w:szCs w:val="24"/>
        <w:lang w:val="ru-RU" w:eastAsia="en-US" w:bidi="ar-SA"/>
      </w:rPr>
    </w:lvl>
    <w:lvl w:ilvl="1" w:tplc="05FAC004">
      <w:numFmt w:val="bullet"/>
      <w:lvlText w:val="•"/>
      <w:lvlJc w:val="left"/>
      <w:pPr>
        <w:ind w:left="360" w:hanging="140"/>
      </w:pPr>
      <w:rPr>
        <w:rFonts w:hint="default"/>
        <w:lang w:val="ru-RU" w:eastAsia="en-US" w:bidi="ar-SA"/>
      </w:rPr>
    </w:lvl>
    <w:lvl w:ilvl="2" w:tplc="0408EC22">
      <w:numFmt w:val="bullet"/>
      <w:lvlText w:val="•"/>
      <w:lvlJc w:val="left"/>
      <w:pPr>
        <w:ind w:left="621" w:hanging="140"/>
      </w:pPr>
      <w:rPr>
        <w:rFonts w:hint="default"/>
        <w:lang w:val="ru-RU" w:eastAsia="en-US" w:bidi="ar-SA"/>
      </w:rPr>
    </w:lvl>
    <w:lvl w:ilvl="3" w:tplc="909292C8">
      <w:numFmt w:val="bullet"/>
      <w:lvlText w:val="•"/>
      <w:lvlJc w:val="left"/>
      <w:pPr>
        <w:ind w:left="882" w:hanging="140"/>
      </w:pPr>
      <w:rPr>
        <w:rFonts w:hint="default"/>
        <w:lang w:val="ru-RU" w:eastAsia="en-US" w:bidi="ar-SA"/>
      </w:rPr>
    </w:lvl>
    <w:lvl w:ilvl="4" w:tplc="6D48D46E">
      <w:numFmt w:val="bullet"/>
      <w:lvlText w:val="•"/>
      <w:lvlJc w:val="left"/>
      <w:pPr>
        <w:ind w:left="1143" w:hanging="140"/>
      </w:pPr>
      <w:rPr>
        <w:rFonts w:hint="default"/>
        <w:lang w:val="ru-RU" w:eastAsia="en-US" w:bidi="ar-SA"/>
      </w:rPr>
    </w:lvl>
    <w:lvl w:ilvl="5" w:tplc="3F667BD8">
      <w:numFmt w:val="bullet"/>
      <w:lvlText w:val="•"/>
      <w:lvlJc w:val="left"/>
      <w:pPr>
        <w:ind w:left="1404" w:hanging="140"/>
      </w:pPr>
      <w:rPr>
        <w:rFonts w:hint="default"/>
        <w:lang w:val="ru-RU" w:eastAsia="en-US" w:bidi="ar-SA"/>
      </w:rPr>
    </w:lvl>
    <w:lvl w:ilvl="6" w:tplc="87B6E7AC">
      <w:numFmt w:val="bullet"/>
      <w:lvlText w:val="•"/>
      <w:lvlJc w:val="left"/>
      <w:pPr>
        <w:ind w:left="1664" w:hanging="140"/>
      </w:pPr>
      <w:rPr>
        <w:rFonts w:hint="default"/>
        <w:lang w:val="ru-RU" w:eastAsia="en-US" w:bidi="ar-SA"/>
      </w:rPr>
    </w:lvl>
    <w:lvl w:ilvl="7" w:tplc="42A4E462">
      <w:numFmt w:val="bullet"/>
      <w:lvlText w:val="•"/>
      <w:lvlJc w:val="left"/>
      <w:pPr>
        <w:ind w:left="1925" w:hanging="140"/>
      </w:pPr>
      <w:rPr>
        <w:rFonts w:hint="default"/>
        <w:lang w:val="ru-RU" w:eastAsia="en-US" w:bidi="ar-SA"/>
      </w:rPr>
    </w:lvl>
    <w:lvl w:ilvl="8" w:tplc="0884FEDE">
      <w:numFmt w:val="bullet"/>
      <w:lvlText w:val="•"/>
      <w:lvlJc w:val="left"/>
      <w:pPr>
        <w:ind w:left="2186" w:hanging="140"/>
      </w:pPr>
      <w:rPr>
        <w:rFonts w:hint="default"/>
        <w:lang w:val="ru-RU" w:eastAsia="en-US" w:bidi="ar-SA"/>
      </w:rPr>
    </w:lvl>
  </w:abstractNum>
  <w:abstractNum w:abstractNumId="149" w15:restartNumberingAfterBreak="0">
    <w:nsid w:val="631866DC"/>
    <w:multiLevelType w:val="hybridMultilevel"/>
    <w:tmpl w:val="CA9AE9A0"/>
    <w:lvl w:ilvl="0" w:tplc="CFC2DCF6">
      <w:numFmt w:val="bullet"/>
      <w:lvlText w:val="–"/>
      <w:lvlJc w:val="left"/>
      <w:pPr>
        <w:ind w:left="131" w:hanging="708"/>
      </w:pPr>
      <w:rPr>
        <w:rFonts w:ascii="Times New Roman" w:eastAsia="Times New Roman" w:hAnsi="Times New Roman" w:cs="Times New Roman" w:hint="default"/>
        <w:w w:val="100"/>
        <w:sz w:val="24"/>
        <w:szCs w:val="24"/>
        <w:lang w:val="ru-RU" w:eastAsia="en-US" w:bidi="ar-SA"/>
      </w:rPr>
    </w:lvl>
    <w:lvl w:ilvl="1" w:tplc="9F98160C">
      <w:numFmt w:val="bullet"/>
      <w:lvlText w:val="•"/>
      <w:lvlJc w:val="left"/>
      <w:pPr>
        <w:ind w:left="506" w:hanging="708"/>
      </w:pPr>
      <w:rPr>
        <w:rFonts w:hint="default"/>
        <w:lang w:val="ru-RU" w:eastAsia="en-US" w:bidi="ar-SA"/>
      </w:rPr>
    </w:lvl>
    <w:lvl w:ilvl="2" w:tplc="13B4433E">
      <w:numFmt w:val="bullet"/>
      <w:lvlText w:val="•"/>
      <w:lvlJc w:val="left"/>
      <w:pPr>
        <w:ind w:left="873" w:hanging="708"/>
      </w:pPr>
      <w:rPr>
        <w:rFonts w:hint="default"/>
        <w:lang w:val="ru-RU" w:eastAsia="en-US" w:bidi="ar-SA"/>
      </w:rPr>
    </w:lvl>
    <w:lvl w:ilvl="3" w:tplc="1932D3BE">
      <w:numFmt w:val="bullet"/>
      <w:lvlText w:val="•"/>
      <w:lvlJc w:val="left"/>
      <w:pPr>
        <w:ind w:left="1240" w:hanging="708"/>
      </w:pPr>
      <w:rPr>
        <w:rFonts w:hint="default"/>
        <w:lang w:val="ru-RU" w:eastAsia="en-US" w:bidi="ar-SA"/>
      </w:rPr>
    </w:lvl>
    <w:lvl w:ilvl="4" w:tplc="B3FA0F5A">
      <w:numFmt w:val="bullet"/>
      <w:lvlText w:val="•"/>
      <w:lvlJc w:val="left"/>
      <w:pPr>
        <w:ind w:left="1607" w:hanging="708"/>
      </w:pPr>
      <w:rPr>
        <w:rFonts w:hint="default"/>
        <w:lang w:val="ru-RU" w:eastAsia="en-US" w:bidi="ar-SA"/>
      </w:rPr>
    </w:lvl>
    <w:lvl w:ilvl="5" w:tplc="764C9C70">
      <w:numFmt w:val="bullet"/>
      <w:lvlText w:val="•"/>
      <w:lvlJc w:val="left"/>
      <w:pPr>
        <w:ind w:left="1974" w:hanging="708"/>
      </w:pPr>
      <w:rPr>
        <w:rFonts w:hint="default"/>
        <w:lang w:val="ru-RU" w:eastAsia="en-US" w:bidi="ar-SA"/>
      </w:rPr>
    </w:lvl>
    <w:lvl w:ilvl="6" w:tplc="E4C60E98">
      <w:numFmt w:val="bullet"/>
      <w:lvlText w:val="•"/>
      <w:lvlJc w:val="left"/>
      <w:pPr>
        <w:ind w:left="2341" w:hanging="708"/>
      </w:pPr>
      <w:rPr>
        <w:rFonts w:hint="default"/>
        <w:lang w:val="ru-RU" w:eastAsia="en-US" w:bidi="ar-SA"/>
      </w:rPr>
    </w:lvl>
    <w:lvl w:ilvl="7" w:tplc="45D21354">
      <w:numFmt w:val="bullet"/>
      <w:lvlText w:val="•"/>
      <w:lvlJc w:val="left"/>
      <w:pPr>
        <w:ind w:left="2708" w:hanging="708"/>
      </w:pPr>
      <w:rPr>
        <w:rFonts w:hint="default"/>
        <w:lang w:val="ru-RU" w:eastAsia="en-US" w:bidi="ar-SA"/>
      </w:rPr>
    </w:lvl>
    <w:lvl w:ilvl="8" w:tplc="F7F4FD02">
      <w:numFmt w:val="bullet"/>
      <w:lvlText w:val="•"/>
      <w:lvlJc w:val="left"/>
      <w:pPr>
        <w:ind w:left="3075" w:hanging="708"/>
      </w:pPr>
      <w:rPr>
        <w:rFonts w:hint="default"/>
        <w:lang w:val="ru-RU" w:eastAsia="en-US" w:bidi="ar-SA"/>
      </w:rPr>
    </w:lvl>
  </w:abstractNum>
  <w:abstractNum w:abstractNumId="150" w15:restartNumberingAfterBreak="0">
    <w:nsid w:val="642663BF"/>
    <w:multiLevelType w:val="hybridMultilevel"/>
    <w:tmpl w:val="A3E2C488"/>
    <w:lvl w:ilvl="0" w:tplc="351A8ECE">
      <w:numFmt w:val="bullet"/>
      <w:lvlText w:val="–"/>
      <w:lvlJc w:val="left"/>
      <w:pPr>
        <w:ind w:left="107" w:hanging="708"/>
      </w:pPr>
      <w:rPr>
        <w:rFonts w:ascii="Times New Roman" w:eastAsia="Times New Roman" w:hAnsi="Times New Roman" w:cs="Times New Roman" w:hint="default"/>
        <w:w w:val="100"/>
        <w:sz w:val="24"/>
        <w:szCs w:val="24"/>
        <w:lang w:val="ru-RU" w:eastAsia="en-US" w:bidi="ar-SA"/>
      </w:rPr>
    </w:lvl>
    <w:lvl w:ilvl="1" w:tplc="056E8C98">
      <w:numFmt w:val="bullet"/>
      <w:lvlText w:val="•"/>
      <w:lvlJc w:val="left"/>
      <w:pPr>
        <w:ind w:left="542" w:hanging="708"/>
      </w:pPr>
      <w:rPr>
        <w:rFonts w:hint="default"/>
        <w:lang w:val="ru-RU" w:eastAsia="en-US" w:bidi="ar-SA"/>
      </w:rPr>
    </w:lvl>
    <w:lvl w:ilvl="2" w:tplc="34F867A0">
      <w:numFmt w:val="bullet"/>
      <w:lvlText w:val="•"/>
      <w:lvlJc w:val="left"/>
      <w:pPr>
        <w:ind w:left="984" w:hanging="708"/>
      </w:pPr>
      <w:rPr>
        <w:rFonts w:hint="default"/>
        <w:lang w:val="ru-RU" w:eastAsia="en-US" w:bidi="ar-SA"/>
      </w:rPr>
    </w:lvl>
    <w:lvl w:ilvl="3" w:tplc="E84A0754">
      <w:numFmt w:val="bullet"/>
      <w:lvlText w:val="•"/>
      <w:lvlJc w:val="left"/>
      <w:pPr>
        <w:ind w:left="1426" w:hanging="708"/>
      </w:pPr>
      <w:rPr>
        <w:rFonts w:hint="default"/>
        <w:lang w:val="ru-RU" w:eastAsia="en-US" w:bidi="ar-SA"/>
      </w:rPr>
    </w:lvl>
    <w:lvl w:ilvl="4" w:tplc="79F89BFE">
      <w:numFmt w:val="bullet"/>
      <w:lvlText w:val="•"/>
      <w:lvlJc w:val="left"/>
      <w:pPr>
        <w:ind w:left="1869" w:hanging="708"/>
      </w:pPr>
      <w:rPr>
        <w:rFonts w:hint="default"/>
        <w:lang w:val="ru-RU" w:eastAsia="en-US" w:bidi="ar-SA"/>
      </w:rPr>
    </w:lvl>
    <w:lvl w:ilvl="5" w:tplc="E75C6AF0">
      <w:numFmt w:val="bullet"/>
      <w:lvlText w:val="•"/>
      <w:lvlJc w:val="left"/>
      <w:pPr>
        <w:ind w:left="2311" w:hanging="708"/>
      </w:pPr>
      <w:rPr>
        <w:rFonts w:hint="default"/>
        <w:lang w:val="ru-RU" w:eastAsia="en-US" w:bidi="ar-SA"/>
      </w:rPr>
    </w:lvl>
    <w:lvl w:ilvl="6" w:tplc="05EC6CDA">
      <w:numFmt w:val="bullet"/>
      <w:lvlText w:val="•"/>
      <w:lvlJc w:val="left"/>
      <w:pPr>
        <w:ind w:left="2753" w:hanging="708"/>
      </w:pPr>
      <w:rPr>
        <w:rFonts w:hint="default"/>
        <w:lang w:val="ru-RU" w:eastAsia="en-US" w:bidi="ar-SA"/>
      </w:rPr>
    </w:lvl>
    <w:lvl w:ilvl="7" w:tplc="866C868A">
      <w:numFmt w:val="bullet"/>
      <w:lvlText w:val="•"/>
      <w:lvlJc w:val="left"/>
      <w:pPr>
        <w:ind w:left="3196" w:hanging="708"/>
      </w:pPr>
      <w:rPr>
        <w:rFonts w:hint="default"/>
        <w:lang w:val="ru-RU" w:eastAsia="en-US" w:bidi="ar-SA"/>
      </w:rPr>
    </w:lvl>
    <w:lvl w:ilvl="8" w:tplc="FB30F480">
      <w:numFmt w:val="bullet"/>
      <w:lvlText w:val="•"/>
      <w:lvlJc w:val="left"/>
      <w:pPr>
        <w:ind w:left="3638" w:hanging="708"/>
      </w:pPr>
      <w:rPr>
        <w:rFonts w:hint="default"/>
        <w:lang w:val="ru-RU" w:eastAsia="en-US" w:bidi="ar-SA"/>
      </w:rPr>
    </w:lvl>
  </w:abstractNum>
  <w:abstractNum w:abstractNumId="151" w15:restartNumberingAfterBreak="0">
    <w:nsid w:val="64EC04ED"/>
    <w:multiLevelType w:val="hybridMultilevel"/>
    <w:tmpl w:val="3BDCDFFE"/>
    <w:lvl w:ilvl="0" w:tplc="CE6A32C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37984B5E">
      <w:numFmt w:val="bullet"/>
      <w:lvlText w:val="•"/>
      <w:lvlJc w:val="left"/>
      <w:pPr>
        <w:ind w:left="465" w:hanging="140"/>
      </w:pPr>
      <w:rPr>
        <w:rFonts w:hint="default"/>
        <w:lang w:val="ru-RU" w:eastAsia="en-US" w:bidi="ar-SA"/>
      </w:rPr>
    </w:lvl>
    <w:lvl w:ilvl="2" w:tplc="BBE83158">
      <w:numFmt w:val="bullet"/>
      <w:lvlText w:val="•"/>
      <w:lvlJc w:val="left"/>
      <w:pPr>
        <w:ind w:left="831" w:hanging="140"/>
      </w:pPr>
      <w:rPr>
        <w:rFonts w:hint="default"/>
        <w:lang w:val="ru-RU" w:eastAsia="en-US" w:bidi="ar-SA"/>
      </w:rPr>
    </w:lvl>
    <w:lvl w:ilvl="3" w:tplc="75D4A008">
      <w:numFmt w:val="bullet"/>
      <w:lvlText w:val="•"/>
      <w:lvlJc w:val="left"/>
      <w:pPr>
        <w:ind w:left="1197" w:hanging="140"/>
      </w:pPr>
      <w:rPr>
        <w:rFonts w:hint="default"/>
        <w:lang w:val="ru-RU" w:eastAsia="en-US" w:bidi="ar-SA"/>
      </w:rPr>
    </w:lvl>
    <w:lvl w:ilvl="4" w:tplc="ECBA2F32">
      <w:numFmt w:val="bullet"/>
      <w:lvlText w:val="•"/>
      <w:lvlJc w:val="left"/>
      <w:pPr>
        <w:ind w:left="1563" w:hanging="140"/>
      </w:pPr>
      <w:rPr>
        <w:rFonts w:hint="default"/>
        <w:lang w:val="ru-RU" w:eastAsia="en-US" w:bidi="ar-SA"/>
      </w:rPr>
    </w:lvl>
    <w:lvl w:ilvl="5" w:tplc="0316B60C">
      <w:numFmt w:val="bullet"/>
      <w:lvlText w:val="•"/>
      <w:lvlJc w:val="left"/>
      <w:pPr>
        <w:ind w:left="1929" w:hanging="140"/>
      </w:pPr>
      <w:rPr>
        <w:rFonts w:hint="default"/>
        <w:lang w:val="ru-RU" w:eastAsia="en-US" w:bidi="ar-SA"/>
      </w:rPr>
    </w:lvl>
    <w:lvl w:ilvl="6" w:tplc="94B66D06">
      <w:numFmt w:val="bullet"/>
      <w:lvlText w:val="•"/>
      <w:lvlJc w:val="left"/>
      <w:pPr>
        <w:ind w:left="2295" w:hanging="140"/>
      </w:pPr>
      <w:rPr>
        <w:rFonts w:hint="default"/>
        <w:lang w:val="ru-RU" w:eastAsia="en-US" w:bidi="ar-SA"/>
      </w:rPr>
    </w:lvl>
    <w:lvl w:ilvl="7" w:tplc="08DA0E52">
      <w:numFmt w:val="bullet"/>
      <w:lvlText w:val="•"/>
      <w:lvlJc w:val="left"/>
      <w:pPr>
        <w:ind w:left="2661" w:hanging="140"/>
      </w:pPr>
      <w:rPr>
        <w:rFonts w:hint="default"/>
        <w:lang w:val="ru-RU" w:eastAsia="en-US" w:bidi="ar-SA"/>
      </w:rPr>
    </w:lvl>
    <w:lvl w:ilvl="8" w:tplc="B96CF228">
      <w:numFmt w:val="bullet"/>
      <w:lvlText w:val="•"/>
      <w:lvlJc w:val="left"/>
      <w:pPr>
        <w:ind w:left="3027" w:hanging="140"/>
      </w:pPr>
      <w:rPr>
        <w:rFonts w:hint="default"/>
        <w:lang w:val="ru-RU" w:eastAsia="en-US" w:bidi="ar-SA"/>
      </w:rPr>
    </w:lvl>
  </w:abstractNum>
  <w:abstractNum w:abstractNumId="152" w15:restartNumberingAfterBreak="0">
    <w:nsid w:val="6530244E"/>
    <w:multiLevelType w:val="hybridMultilevel"/>
    <w:tmpl w:val="F9607D86"/>
    <w:lvl w:ilvl="0" w:tplc="F9CA5C12">
      <w:numFmt w:val="bullet"/>
      <w:lvlText w:val="–"/>
      <w:lvlJc w:val="left"/>
      <w:pPr>
        <w:ind w:left="107" w:hanging="708"/>
      </w:pPr>
      <w:rPr>
        <w:rFonts w:ascii="Times New Roman" w:eastAsia="Times New Roman" w:hAnsi="Times New Roman" w:cs="Times New Roman" w:hint="default"/>
        <w:w w:val="100"/>
        <w:sz w:val="24"/>
        <w:szCs w:val="24"/>
        <w:lang w:val="ru-RU" w:eastAsia="en-US" w:bidi="ar-SA"/>
      </w:rPr>
    </w:lvl>
    <w:lvl w:ilvl="1" w:tplc="7EBA0A7C">
      <w:numFmt w:val="bullet"/>
      <w:lvlText w:val="•"/>
      <w:lvlJc w:val="left"/>
      <w:pPr>
        <w:ind w:left="499" w:hanging="708"/>
      </w:pPr>
      <w:rPr>
        <w:rFonts w:hint="default"/>
        <w:lang w:val="ru-RU" w:eastAsia="en-US" w:bidi="ar-SA"/>
      </w:rPr>
    </w:lvl>
    <w:lvl w:ilvl="2" w:tplc="7694AA54">
      <w:numFmt w:val="bullet"/>
      <w:lvlText w:val="•"/>
      <w:lvlJc w:val="left"/>
      <w:pPr>
        <w:ind w:left="898" w:hanging="708"/>
      </w:pPr>
      <w:rPr>
        <w:rFonts w:hint="default"/>
        <w:lang w:val="ru-RU" w:eastAsia="en-US" w:bidi="ar-SA"/>
      </w:rPr>
    </w:lvl>
    <w:lvl w:ilvl="3" w:tplc="ED7AE98A">
      <w:numFmt w:val="bullet"/>
      <w:lvlText w:val="•"/>
      <w:lvlJc w:val="left"/>
      <w:pPr>
        <w:ind w:left="1297" w:hanging="708"/>
      </w:pPr>
      <w:rPr>
        <w:rFonts w:hint="default"/>
        <w:lang w:val="ru-RU" w:eastAsia="en-US" w:bidi="ar-SA"/>
      </w:rPr>
    </w:lvl>
    <w:lvl w:ilvl="4" w:tplc="0DFCCAD6">
      <w:numFmt w:val="bullet"/>
      <w:lvlText w:val="•"/>
      <w:lvlJc w:val="left"/>
      <w:pPr>
        <w:ind w:left="1696" w:hanging="708"/>
      </w:pPr>
      <w:rPr>
        <w:rFonts w:hint="default"/>
        <w:lang w:val="ru-RU" w:eastAsia="en-US" w:bidi="ar-SA"/>
      </w:rPr>
    </w:lvl>
    <w:lvl w:ilvl="5" w:tplc="1996E5A0">
      <w:numFmt w:val="bullet"/>
      <w:lvlText w:val="•"/>
      <w:lvlJc w:val="left"/>
      <w:pPr>
        <w:ind w:left="2096" w:hanging="708"/>
      </w:pPr>
      <w:rPr>
        <w:rFonts w:hint="default"/>
        <w:lang w:val="ru-RU" w:eastAsia="en-US" w:bidi="ar-SA"/>
      </w:rPr>
    </w:lvl>
    <w:lvl w:ilvl="6" w:tplc="DC728502">
      <w:numFmt w:val="bullet"/>
      <w:lvlText w:val="•"/>
      <w:lvlJc w:val="left"/>
      <w:pPr>
        <w:ind w:left="2495" w:hanging="708"/>
      </w:pPr>
      <w:rPr>
        <w:rFonts w:hint="default"/>
        <w:lang w:val="ru-RU" w:eastAsia="en-US" w:bidi="ar-SA"/>
      </w:rPr>
    </w:lvl>
    <w:lvl w:ilvl="7" w:tplc="14C40008">
      <w:numFmt w:val="bullet"/>
      <w:lvlText w:val="•"/>
      <w:lvlJc w:val="left"/>
      <w:pPr>
        <w:ind w:left="2894" w:hanging="708"/>
      </w:pPr>
      <w:rPr>
        <w:rFonts w:hint="default"/>
        <w:lang w:val="ru-RU" w:eastAsia="en-US" w:bidi="ar-SA"/>
      </w:rPr>
    </w:lvl>
    <w:lvl w:ilvl="8" w:tplc="7D9C4DAE">
      <w:numFmt w:val="bullet"/>
      <w:lvlText w:val="•"/>
      <w:lvlJc w:val="left"/>
      <w:pPr>
        <w:ind w:left="3293" w:hanging="708"/>
      </w:pPr>
      <w:rPr>
        <w:rFonts w:hint="default"/>
        <w:lang w:val="ru-RU" w:eastAsia="en-US" w:bidi="ar-SA"/>
      </w:rPr>
    </w:lvl>
  </w:abstractNum>
  <w:abstractNum w:abstractNumId="153" w15:restartNumberingAfterBreak="0">
    <w:nsid w:val="657F0618"/>
    <w:multiLevelType w:val="hybridMultilevel"/>
    <w:tmpl w:val="03261AF6"/>
    <w:lvl w:ilvl="0" w:tplc="D63C3E5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F6884764">
      <w:numFmt w:val="bullet"/>
      <w:lvlText w:val="•"/>
      <w:lvlJc w:val="left"/>
      <w:pPr>
        <w:ind w:left="451" w:hanging="140"/>
      </w:pPr>
      <w:rPr>
        <w:rFonts w:hint="default"/>
        <w:lang w:val="ru-RU" w:eastAsia="en-US" w:bidi="ar-SA"/>
      </w:rPr>
    </w:lvl>
    <w:lvl w:ilvl="2" w:tplc="5D365DD2">
      <w:numFmt w:val="bullet"/>
      <w:lvlText w:val="•"/>
      <w:lvlJc w:val="left"/>
      <w:pPr>
        <w:ind w:left="802" w:hanging="140"/>
      </w:pPr>
      <w:rPr>
        <w:rFonts w:hint="default"/>
        <w:lang w:val="ru-RU" w:eastAsia="en-US" w:bidi="ar-SA"/>
      </w:rPr>
    </w:lvl>
    <w:lvl w:ilvl="3" w:tplc="B596C28C">
      <w:numFmt w:val="bullet"/>
      <w:lvlText w:val="•"/>
      <w:lvlJc w:val="left"/>
      <w:pPr>
        <w:ind w:left="1153" w:hanging="140"/>
      </w:pPr>
      <w:rPr>
        <w:rFonts w:hint="default"/>
        <w:lang w:val="ru-RU" w:eastAsia="en-US" w:bidi="ar-SA"/>
      </w:rPr>
    </w:lvl>
    <w:lvl w:ilvl="4" w:tplc="15D4B4B0">
      <w:numFmt w:val="bullet"/>
      <w:lvlText w:val="•"/>
      <w:lvlJc w:val="left"/>
      <w:pPr>
        <w:ind w:left="1504" w:hanging="140"/>
      </w:pPr>
      <w:rPr>
        <w:rFonts w:hint="default"/>
        <w:lang w:val="ru-RU" w:eastAsia="en-US" w:bidi="ar-SA"/>
      </w:rPr>
    </w:lvl>
    <w:lvl w:ilvl="5" w:tplc="53CE85D4">
      <w:numFmt w:val="bullet"/>
      <w:lvlText w:val="•"/>
      <w:lvlJc w:val="left"/>
      <w:pPr>
        <w:ind w:left="1856" w:hanging="140"/>
      </w:pPr>
      <w:rPr>
        <w:rFonts w:hint="default"/>
        <w:lang w:val="ru-RU" w:eastAsia="en-US" w:bidi="ar-SA"/>
      </w:rPr>
    </w:lvl>
    <w:lvl w:ilvl="6" w:tplc="99F0FDA0">
      <w:numFmt w:val="bullet"/>
      <w:lvlText w:val="•"/>
      <w:lvlJc w:val="left"/>
      <w:pPr>
        <w:ind w:left="2207" w:hanging="140"/>
      </w:pPr>
      <w:rPr>
        <w:rFonts w:hint="default"/>
        <w:lang w:val="ru-RU" w:eastAsia="en-US" w:bidi="ar-SA"/>
      </w:rPr>
    </w:lvl>
    <w:lvl w:ilvl="7" w:tplc="7094542E">
      <w:numFmt w:val="bullet"/>
      <w:lvlText w:val="•"/>
      <w:lvlJc w:val="left"/>
      <w:pPr>
        <w:ind w:left="2558" w:hanging="140"/>
      </w:pPr>
      <w:rPr>
        <w:rFonts w:hint="default"/>
        <w:lang w:val="ru-RU" w:eastAsia="en-US" w:bidi="ar-SA"/>
      </w:rPr>
    </w:lvl>
    <w:lvl w:ilvl="8" w:tplc="F056A072">
      <w:numFmt w:val="bullet"/>
      <w:lvlText w:val="•"/>
      <w:lvlJc w:val="left"/>
      <w:pPr>
        <w:ind w:left="2909" w:hanging="140"/>
      </w:pPr>
      <w:rPr>
        <w:rFonts w:hint="default"/>
        <w:lang w:val="ru-RU" w:eastAsia="en-US" w:bidi="ar-SA"/>
      </w:rPr>
    </w:lvl>
  </w:abstractNum>
  <w:abstractNum w:abstractNumId="154" w15:restartNumberingAfterBreak="0">
    <w:nsid w:val="665E5E0D"/>
    <w:multiLevelType w:val="hybridMultilevel"/>
    <w:tmpl w:val="AF9679C6"/>
    <w:lvl w:ilvl="0" w:tplc="0FE41B5E">
      <w:start w:val="1"/>
      <w:numFmt w:val="decimal"/>
      <w:lvlText w:val="%1."/>
      <w:lvlJc w:val="left"/>
      <w:pPr>
        <w:ind w:left="218" w:hanging="255"/>
      </w:pPr>
      <w:rPr>
        <w:rFonts w:hint="default"/>
        <w:w w:val="100"/>
        <w:lang w:val="ru-RU" w:eastAsia="en-US" w:bidi="ar-SA"/>
      </w:rPr>
    </w:lvl>
    <w:lvl w:ilvl="1" w:tplc="51DCE85C">
      <w:numFmt w:val="bullet"/>
      <w:lvlText w:val="•"/>
      <w:lvlJc w:val="left"/>
      <w:pPr>
        <w:ind w:left="1206" w:hanging="255"/>
      </w:pPr>
      <w:rPr>
        <w:rFonts w:hint="default"/>
        <w:lang w:val="ru-RU" w:eastAsia="en-US" w:bidi="ar-SA"/>
      </w:rPr>
    </w:lvl>
    <w:lvl w:ilvl="2" w:tplc="B4221F28">
      <w:numFmt w:val="bullet"/>
      <w:lvlText w:val="•"/>
      <w:lvlJc w:val="left"/>
      <w:pPr>
        <w:ind w:left="2193" w:hanging="255"/>
      </w:pPr>
      <w:rPr>
        <w:rFonts w:hint="default"/>
        <w:lang w:val="ru-RU" w:eastAsia="en-US" w:bidi="ar-SA"/>
      </w:rPr>
    </w:lvl>
    <w:lvl w:ilvl="3" w:tplc="94DAEEAE">
      <w:numFmt w:val="bullet"/>
      <w:lvlText w:val="•"/>
      <w:lvlJc w:val="left"/>
      <w:pPr>
        <w:ind w:left="3179" w:hanging="255"/>
      </w:pPr>
      <w:rPr>
        <w:rFonts w:hint="default"/>
        <w:lang w:val="ru-RU" w:eastAsia="en-US" w:bidi="ar-SA"/>
      </w:rPr>
    </w:lvl>
    <w:lvl w:ilvl="4" w:tplc="4E5A2544">
      <w:numFmt w:val="bullet"/>
      <w:lvlText w:val="•"/>
      <w:lvlJc w:val="left"/>
      <w:pPr>
        <w:ind w:left="4166" w:hanging="255"/>
      </w:pPr>
      <w:rPr>
        <w:rFonts w:hint="default"/>
        <w:lang w:val="ru-RU" w:eastAsia="en-US" w:bidi="ar-SA"/>
      </w:rPr>
    </w:lvl>
    <w:lvl w:ilvl="5" w:tplc="05C6B700">
      <w:numFmt w:val="bullet"/>
      <w:lvlText w:val="•"/>
      <w:lvlJc w:val="left"/>
      <w:pPr>
        <w:ind w:left="5153" w:hanging="255"/>
      </w:pPr>
      <w:rPr>
        <w:rFonts w:hint="default"/>
        <w:lang w:val="ru-RU" w:eastAsia="en-US" w:bidi="ar-SA"/>
      </w:rPr>
    </w:lvl>
    <w:lvl w:ilvl="6" w:tplc="1BE68886">
      <w:numFmt w:val="bullet"/>
      <w:lvlText w:val="•"/>
      <w:lvlJc w:val="left"/>
      <w:pPr>
        <w:ind w:left="6139" w:hanging="255"/>
      </w:pPr>
      <w:rPr>
        <w:rFonts w:hint="default"/>
        <w:lang w:val="ru-RU" w:eastAsia="en-US" w:bidi="ar-SA"/>
      </w:rPr>
    </w:lvl>
    <w:lvl w:ilvl="7" w:tplc="2262617C">
      <w:numFmt w:val="bullet"/>
      <w:lvlText w:val="•"/>
      <w:lvlJc w:val="left"/>
      <w:pPr>
        <w:ind w:left="7126" w:hanging="255"/>
      </w:pPr>
      <w:rPr>
        <w:rFonts w:hint="default"/>
        <w:lang w:val="ru-RU" w:eastAsia="en-US" w:bidi="ar-SA"/>
      </w:rPr>
    </w:lvl>
    <w:lvl w:ilvl="8" w:tplc="68CA98A4">
      <w:numFmt w:val="bullet"/>
      <w:lvlText w:val="•"/>
      <w:lvlJc w:val="left"/>
      <w:pPr>
        <w:ind w:left="8113" w:hanging="255"/>
      </w:pPr>
      <w:rPr>
        <w:rFonts w:hint="default"/>
        <w:lang w:val="ru-RU" w:eastAsia="en-US" w:bidi="ar-SA"/>
      </w:rPr>
    </w:lvl>
  </w:abstractNum>
  <w:abstractNum w:abstractNumId="155" w15:restartNumberingAfterBreak="0">
    <w:nsid w:val="666B679C"/>
    <w:multiLevelType w:val="multilevel"/>
    <w:tmpl w:val="51768C0A"/>
    <w:lvl w:ilvl="0">
      <w:start w:val="3"/>
      <w:numFmt w:val="decimal"/>
      <w:lvlText w:val="%1"/>
      <w:lvlJc w:val="left"/>
      <w:pPr>
        <w:ind w:left="1526" w:hanging="600"/>
      </w:pPr>
      <w:rPr>
        <w:rFonts w:hint="default"/>
        <w:lang w:val="ru-RU" w:eastAsia="en-US" w:bidi="ar-SA"/>
      </w:rPr>
    </w:lvl>
    <w:lvl w:ilvl="1">
      <w:start w:val="2"/>
      <w:numFmt w:val="decimal"/>
      <w:lvlText w:val="%1.%2"/>
      <w:lvlJc w:val="left"/>
      <w:pPr>
        <w:ind w:left="1526" w:hanging="600"/>
      </w:pPr>
      <w:rPr>
        <w:rFonts w:hint="default"/>
        <w:lang w:val="ru-RU" w:eastAsia="en-US" w:bidi="ar-SA"/>
      </w:rPr>
    </w:lvl>
    <w:lvl w:ilvl="2">
      <w:start w:val="1"/>
      <w:numFmt w:val="decimal"/>
      <w:lvlText w:val="%1.%2.%3."/>
      <w:lvlJc w:val="left"/>
      <w:pPr>
        <w:ind w:left="1526" w:hanging="600"/>
      </w:pPr>
      <w:rPr>
        <w:rFonts w:hint="default"/>
        <w:b/>
        <w:bCs/>
        <w:w w:val="100"/>
        <w:lang w:val="ru-RU" w:eastAsia="en-US" w:bidi="ar-SA"/>
      </w:rPr>
    </w:lvl>
    <w:lvl w:ilvl="3">
      <w:numFmt w:val="bullet"/>
      <w:lvlText w:val="•"/>
      <w:lvlJc w:val="left"/>
      <w:pPr>
        <w:ind w:left="4089" w:hanging="600"/>
      </w:pPr>
      <w:rPr>
        <w:rFonts w:hint="default"/>
        <w:lang w:val="ru-RU" w:eastAsia="en-US" w:bidi="ar-SA"/>
      </w:rPr>
    </w:lvl>
    <w:lvl w:ilvl="4">
      <w:numFmt w:val="bullet"/>
      <w:lvlText w:val="•"/>
      <w:lvlJc w:val="left"/>
      <w:pPr>
        <w:ind w:left="4946" w:hanging="600"/>
      </w:pPr>
      <w:rPr>
        <w:rFonts w:hint="default"/>
        <w:lang w:val="ru-RU" w:eastAsia="en-US" w:bidi="ar-SA"/>
      </w:rPr>
    </w:lvl>
    <w:lvl w:ilvl="5">
      <w:numFmt w:val="bullet"/>
      <w:lvlText w:val="•"/>
      <w:lvlJc w:val="left"/>
      <w:pPr>
        <w:ind w:left="5803" w:hanging="600"/>
      </w:pPr>
      <w:rPr>
        <w:rFonts w:hint="default"/>
        <w:lang w:val="ru-RU" w:eastAsia="en-US" w:bidi="ar-SA"/>
      </w:rPr>
    </w:lvl>
    <w:lvl w:ilvl="6">
      <w:numFmt w:val="bullet"/>
      <w:lvlText w:val="•"/>
      <w:lvlJc w:val="left"/>
      <w:pPr>
        <w:ind w:left="6659" w:hanging="600"/>
      </w:pPr>
      <w:rPr>
        <w:rFonts w:hint="default"/>
        <w:lang w:val="ru-RU" w:eastAsia="en-US" w:bidi="ar-SA"/>
      </w:rPr>
    </w:lvl>
    <w:lvl w:ilvl="7">
      <w:numFmt w:val="bullet"/>
      <w:lvlText w:val="•"/>
      <w:lvlJc w:val="left"/>
      <w:pPr>
        <w:ind w:left="7516" w:hanging="600"/>
      </w:pPr>
      <w:rPr>
        <w:rFonts w:hint="default"/>
        <w:lang w:val="ru-RU" w:eastAsia="en-US" w:bidi="ar-SA"/>
      </w:rPr>
    </w:lvl>
    <w:lvl w:ilvl="8">
      <w:numFmt w:val="bullet"/>
      <w:lvlText w:val="•"/>
      <w:lvlJc w:val="left"/>
      <w:pPr>
        <w:ind w:left="8373" w:hanging="600"/>
      </w:pPr>
      <w:rPr>
        <w:rFonts w:hint="default"/>
        <w:lang w:val="ru-RU" w:eastAsia="en-US" w:bidi="ar-SA"/>
      </w:rPr>
    </w:lvl>
  </w:abstractNum>
  <w:abstractNum w:abstractNumId="156" w15:restartNumberingAfterBreak="0">
    <w:nsid w:val="67712714"/>
    <w:multiLevelType w:val="hybridMultilevel"/>
    <w:tmpl w:val="B0A4064C"/>
    <w:lvl w:ilvl="0" w:tplc="FB44E1E6">
      <w:numFmt w:val="bullet"/>
      <w:lvlText w:val="-"/>
      <w:lvlJc w:val="left"/>
      <w:pPr>
        <w:ind w:left="104" w:hanging="142"/>
      </w:pPr>
      <w:rPr>
        <w:rFonts w:ascii="Times New Roman" w:eastAsia="Times New Roman" w:hAnsi="Times New Roman" w:cs="Times New Roman" w:hint="default"/>
        <w:w w:val="99"/>
        <w:sz w:val="24"/>
        <w:szCs w:val="24"/>
        <w:lang w:val="ru-RU" w:eastAsia="en-US" w:bidi="ar-SA"/>
      </w:rPr>
    </w:lvl>
    <w:lvl w:ilvl="1" w:tplc="E22C3096">
      <w:numFmt w:val="bullet"/>
      <w:lvlText w:val="•"/>
      <w:lvlJc w:val="left"/>
      <w:pPr>
        <w:ind w:left="400" w:hanging="142"/>
      </w:pPr>
      <w:rPr>
        <w:rFonts w:hint="default"/>
        <w:lang w:val="ru-RU" w:eastAsia="en-US" w:bidi="ar-SA"/>
      </w:rPr>
    </w:lvl>
    <w:lvl w:ilvl="2" w:tplc="439061D8">
      <w:numFmt w:val="bullet"/>
      <w:lvlText w:val="•"/>
      <w:lvlJc w:val="left"/>
      <w:pPr>
        <w:ind w:left="700" w:hanging="142"/>
      </w:pPr>
      <w:rPr>
        <w:rFonts w:hint="default"/>
        <w:lang w:val="ru-RU" w:eastAsia="en-US" w:bidi="ar-SA"/>
      </w:rPr>
    </w:lvl>
    <w:lvl w:ilvl="3" w:tplc="39C8FF62">
      <w:numFmt w:val="bullet"/>
      <w:lvlText w:val="•"/>
      <w:lvlJc w:val="left"/>
      <w:pPr>
        <w:ind w:left="1001" w:hanging="142"/>
      </w:pPr>
      <w:rPr>
        <w:rFonts w:hint="default"/>
        <w:lang w:val="ru-RU" w:eastAsia="en-US" w:bidi="ar-SA"/>
      </w:rPr>
    </w:lvl>
    <w:lvl w:ilvl="4" w:tplc="F728469A">
      <w:numFmt w:val="bullet"/>
      <w:lvlText w:val="•"/>
      <w:lvlJc w:val="left"/>
      <w:pPr>
        <w:ind w:left="1301" w:hanging="142"/>
      </w:pPr>
      <w:rPr>
        <w:rFonts w:hint="default"/>
        <w:lang w:val="ru-RU" w:eastAsia="en-US" w:bidi="ar-SA"/>
      </w:rPr>
    </w:lvl>
    <w:lvl w:ilvl="5" w:tplc="F4421C58">
      <w:numFmt w:val="bullet"/>
      <w:lvlText w:val="•"/>
      <w:lvlJc w:val="left"/>
      <w:pPr>
        <w:ind w:left="1602" w:hanging="142"/>
      </w:pPr>
      <w:rPr>
        <w:rFonts w:hint="default"/>
        <w:lang w:val="ru-RU" w:eastAsia="en-US" w:bidi="ar-SA"/>
      </w:rPr>
    </w:lvl>
    <w:lvl w:ilvl="6" w:tplc="B826FB1A">
      <w:numFmt w:val="bullet"/>
      <w:lvlText w:val="•"/>
      <w:lvlJc w:val="left"/>
      <w:pPr>
        <w:ind w:left="1902" w:hanging="142"/>
      </w:pPr>
      <w:rPr>
        <w:rFonts w:hint="default"/>
        <w:lang w:val="ru-RU" w:eastAsia="en-US" w:bidi="ar-SA"/>
      </w:rPr>
    </w:lvl>
    <w:lvl w:ilvl="7" w:tplc="D318D984">
      <w:numFmt w:val="bullet"/>
      <w:lvlText w:val="•"/>
      <w:lvlJc w:val="left"/>
      <w:pPr>
        <w:ind w:left="2202" w:hanging="142"/>
      </w:pPr>
      <w:rPr>
        <w:rFonts w:hint="default"/>
        <w:lang w:val="ru-RU" w:eastAsia="en-US" w:bidi="ar-SA"/>
      </w:rPr>
    </w:lvl>
    <w:lvl w:ilvl="8" w:tplc="2D2413A4">
      <w:numFmt w:val="bullet"/>
      <w:lvlText w:val="•"/>
      <w:lvlJc w:val="left"/>
      <w:pPr>
        <w:ind w:left="2503" w:hanging="142"/>
      </w:pPr>
      <w:rPr>
        <w:rFonts w:hint="default"/>
        <w:lang w:val="ru-RU" w:eastAsia="en-US" w:bidi="ar-SA"/>
      </w:rPr>
    </w:lvl>
  </w:abstractNum>
  <w:abstractNum w:abstractNumId="157" w15:restartNumberingAfterBreak="0">
    <w:nsid w:val="68043A3F"/>
    <w:multiLevelType w:val="hybridMultilevel"/>
    <w:tmpl w:val="8D4ABBA2"/>
    <w:lvl w:ilvl="0" w:tplc="D9F073BC">
      <w:numFmt w:val="bullet"/>
      <w:lvlText w:val="–"/>
      <w:lvlJc w:val="left"/>
      <w:pPr>
        <w:ind w:left="131" w:hanging="708"/>
      </w:pPr>
      <w:rPr>
        <w:rFonts w:ascii="Times New Roman" w:eastAsia="Times New Roman" w:hAnsi="Times New Roman" w:cs="Times New Roman" w:hint="default"/>
        <w:w w:val="100"/>
        <w:sz w:val="24"/>
        <w:szCs w:val="24"/>
        <w:lang w:val="ru-RU" w:eastAsia="en-US" w:bidi="ar-SA"/>
      </w:rPr>
    </w:lvl>
    <w:lvl w:ilvl="1" w:tplc="6C6E0ED6">
      <w:numFmt w:val="bullet"/>
      <w:lvlText w:val="•"/>
      <w:lvlJc w:val="left"/>
      <w:pPr>
        <w:ind w:left="506" w:hanging="708"/>
      </w:pPr>
      <w:rPr>
        <w:rFonts w:hint="default"/>
        <w:lang w:val="ru-RU" w:eastAsia="en-US" w:bidi="ar-SA"/>
      </w:rPr>
    </w:lvl>
    <w:lvl w:ilvl="2" w:tplc="9DF42F46">
      <w:numFmt w:val="bullet"/>
      <w:lvlText w:val="•"/>
      <w:lvlJc w:val="left"/>
      <w:pPr>
        <w:ind w:left="873" w:hanging="708"/>
      </w:pPr>
      <w:rPr>
        <w:rFonts w:hint="default"/>
        <w:lang w:val="ru-RU" w:eastAsia="en-US" w:bidi="ar-SA"/>
      </w:rPr>
    </w:lvl>
    <w:lvl w:ilvl="3" w:tplc="FBF0C138">
      <w:numFmt w:val="bullet"/>
      <w:lvlText w:val="•"/>
      <w:lvlJc w:val="left"/>
      <w:pPr>
        <w:ind w:left="1240" w:hanging="708"/>
      </w:pPr>
      <w:rPr>
        <w:rFonts w:hint="default"/>
        <w:lang w:val="ru-RU" w:eastAsia="en-US" w:bidi="ar-SA"/>
      </w:rPr>
    </w:lvl>
    <w:lvl w:ilvl="4" w:tplc="FF6CA0AA">
      <w:numFmt w:val="bullet"/>
      <w:lvlText w:val="•"/>
      <w:lvlJc w:val="left"/>
      <w:pPr>
        <w:ind w:left="1607" w:hanging="708"/>
      </w:pPr>
      <w:rPr>
        <w:rFonts w:hint="default"/>
        <w:lang w:val="ru-RU" w:eastAsia="en-US" w:bidi="ar-SA"/>
      </w:rPr>
    </w:lvl>
    <w:lvl w:ilvl="5" w:tplc="49EEB502">
      <w:numFmt w:val="bullet"/>
      <w:lvlText w:val="•"/>
      <w:lvlJc w:val="left"/>
      <w:pPr>
        <w:ind w:left="1974" w:hanging="708"/>
      </w:pPr>
      <w:rPr>
        <w:rFonts w:hint="default"/>
        <w:lang w:val="ru-RU" w:eastAsia="en-US" w:bidi="ar-SA"/>
      </w:rPr>
    </w:lvl>
    <w:lvl w:ilvl="6" w:tplc="C2500CC2">
      <w:numFmt w:val="bullet"/>
      <w:lvlText w:val="•"/>
      <w:lvlJc w:val="left"/>
      <w:pPr>
        <w:ind w:left="2341" w:hanging="708"/>
      </w:pPr>
      <w:rPr>
        <w:rFonts w:hint="default"/>
        <w:lang w:val="ru-RU" w:eastAsia="en-US" w:bidi="ar-SA"/>
      </w:rPr>
    </w:lvl>
    <w:lvl w:ilvl="7" w:tplc="E5A48096">
      <w:numFmt w:val="bullet"/>
      <w:lvlText w:val="•"/>
      <w:lvlJc w:val="left"/>
      <w:pPr>
        <w:ind w:left="2708" w:hanging="708"/>
      </w:pPr>
      <w:rPr>
        <w:rFonts w:hint="default"/>
        <w:lang w:val="ru-RU" w:eastAsia="en-US" w:bidi="ar-SA"/>
      </w:rPr>
    </w:lvl>
    <w:lvl w:ilvl="8" w:tplc="57D61FE6">
      <w:numFmt w:val="bullet"/>
      <w:lvlText w:val="•"/>
      <w:lvlJc w:val="left"/>
      <w:pPr>
        <w:ind w:left="3075" w:hanging="708"/>
      </w:pPr>
      <w:rPr>
        <w:rFonts w:hint="default"/>
        <w:lang w:val="ru-RU" w:eastAsia="en-US" w:bidi="ar-SA"/>
      </w:rPr>
    </w:lvl>
  </w:abstractNum>
  <w:abstractNum w:abstractNumId="158" w15:restartNumberingAfterBreak="0">
    <w:nsid w:val="681E0759"/>
    <w:multiLevelType w:val="hybridMultilevel"/>
    <w:tmpl w:val="40C886D0"/>
    <w:lvl w:ilvl="0" w:tplc="809208F0">
      <w:numFmt w:val="bullet"/>
      <w:lvlText w:val="–"/>
      <w:lvlJc w:val="left"/>
      <w:pPr>
        <w:ind w:left="131" w:hanging="708"/>
      </w:pPr>
      <w:rPr>
        <w:rFonts w:ascii="Times New Roman" w:eastAsia="Times New Roman" w:hAnsi="Times New Roman" w:cs="Times New Roman" w:hint="default"/>
        <w:w w:val="100"/>
        <w:sz w:val="24"/>
        <w:szCs w:val="24"/>
        <w:lang w:val="ru-RU" w:eastAsia="en-US" w:bidi="ar-SA"/>
      </w:rPr>
    </w:lvl>
    <w:lvl w:ilvl="1" w:tplc="2FA65CF6">
      <w:numFmt w:val="bullet"/>
      <w:lvlText w:val="•"/>
      <w:lvlJc w:val="left"/>
      <w:pPr>
        <w:ind w:left="506" w:hanging="708"/>
      </w:pPr>
      <w:rPr>
        <w:rFonts w:hint="default"/>
        <w:lang w:val="ru-RU" w:eastAsia="en-US" w:bidi="ar-SA"/>
      </w:rPr>
    </w:lvl>
    <w:lvl w:ilvl="2" w:tplc="D18A2B42">
      <w:numFmt w:val="bullet"/>
      <w:lvlText w:val="•"/>
      <w:lvlJc w:val="left"/>
      <w:pPr>
        <w:ind w:left="873" w:hanging="708"/>
      </w:pPr>
      <w:rPr>
        <w:rFonts w:hint="default"/>
        <w:lang w:val="ru-RU" w:eastAsia="en-US" w:bidi="ar-SA"/>
      </w:rPr>
    </w:lvl>
    <w:lvl w:ilvl="3" w:tplc="FCBA10AE">
      <w:numFmt w:val="bullet"/>
      <w:lvlText w:val="•"/>
      <w:lvlJc w:val="left"/>
      <w:pPr>
        <w:ind w:left="1240" w:hanging="708"/>
      </w:pPr>
      <w:rPr>
        <w:rFonts w:hint="default"/>
        <w:lang w:val="ru-RU" w:eastAsia="en-US" w:bidi="ar-SA"/>
      </w:rPr>
    </w:lvl>
    <w:lvl w:ilvl="4" w:tplc="33F25522">
      <w:numFmt w:val="bullet"/>
      <w:lvlText w:val="•"/>
      <w:lvlJc w:val="left"/>
      <w:pPr>
        <w:ind w:left="1607" w:hanging="708"/>
      </w:pPr>
      <w:rPr>
        <w:rFonts w:hint="default"/>
        <w:lang w:val="ru-RU" w:eastAsia="en-US" w:bidi="ar-SA"/>
      </w:rPr>
    </w:lvl>
    <w:lvl w:ilvl="5" w:tplc="803277C4">
      <w:numFmt w:val="bullet"/>
      <w:lvlText w:val="•"/>
      <w:lvlJc w:val="left"/>
      <w:pPr>
        <w:ind w:left="1974" w:hanging="708"/>
      </w:pPr>
      <w:rPr>
        <w:rFonts w:hint="default"/>
        <w:lang w:val="ru-RU" w:eastAsia="en-US" w:bidi="ar-SA"/>
      </w:rPr>
    </w:lvl>
    <w:lvl w:ilvl="6" w:tplc="17DCD7EE">
      <w:numFmt w:val="bullet"/>
      <w:lvlText w:val="•"/>
      <w:lvlJc w:val="left"/>
      <w:pPr>
        <w:ind w:left="2341" w:hanging="708"/>
      </w:pPr>
      <w:rPr>
        <w:rFonts w:hint="default"/>
        <w:lang w:val="ru-RU" w:eastAsia="en-US" w:bidi="ar-SA"/>
      </w:rPr>
    </w:lvl>
    <w:lvl w:ilvl="7" w:tplc="575E03A2">
      <w:numFmt w:val="bullet"/>
      <w:lvlText w:val="•"/>
      <w:lvlJc w:val="left"/>
      <w:pPr>
        <w:ind w:left="2708" w:hanging="708"/>
      </w:pPr>
      <w:rPr>
        <w:rFonts w:hint="default"/>
        <w:lang w:val="ru-RU" w:eastAsia="en-US" w:bidi="ar-SA"/>
      </w:rPr>
    </w:lvl>
    <w:lvl w:ilvl="8" w:tplc="AB3E1660">
      <w:numFmt w:val="bullet"/>
      <w:lvlText w:val="•"/>
      <w:lvlJc w:val="left"/>
      <w:pPr>
        <w:ind w:left="3075" w:hanging="708"/>
      </w:pPr>
      <w:rPr>
        <w:rFonts w:hint="default"/>
        <w:lang w:val="ru-RU" w:eastAsia="en-US" w:bidi="ar-SA"/>
      </w:rPr>
    </w:lvl>
  </w:abstractNum>
  <w:abstractNum w:abstractNumId="159" w15:restartNumberingAfterBreak="0">
    <w:nsid w:val="68F25C2E"/>
    <w:multiLevelType w:val="hybridMultilevel"/>
    <w:tmpl w:val="106E9CCC"/>
    <w:lvl w:ilvl="0" w:tplc="ACB643D8">
      <w:start w:val="1"/>
      <w:numFmt w:val="decimal"/>
      <w:lvlText w:val="%1."/>
      <w:lvlJc w:val="left"/>
      <w:pPr>
        <w:ind w:left="318" w:hanging="243"/>
      </w:pPr>
      <w:rPr>
        <w:rFonts w:ascii="Times New Roman" w:eastAsia="Times New Roman" w:hAnsi="Times New Roman" w:cs="Times New Roman" w:hint="default"/>
        <w:w w:val="100"/>
        <w:sz w:val="24"/>
        <w:szCs w:val="24"/>
        <w:lang w:val="ru-RU" w:eastAsia="en-US" w:bidi="ar-SA"/>
      </w:rPr>
    </w:lvl>
    <w:lvl w:ilvl="1" w:tplc="42E82EF4">
      <w:numFmt w:val="bullet"/>
      <w:lvlText w:val="•"/>
      <w:lvlJc w:val="left"/>
      <w:pPr>
        <w:ind w:left="1310" w:hanging="243"/>
      </w:pPr>
      <w:rPr>
        <w:rFonts w:hint="default"/>
        <w:lang w:val="ru-RU" w:eastAsia="en-US" w:bidi="ar-SA"/>
      </w:rPr>
    </w:lvl>
    <w:lvl w:ilvl="2" w:tplc="B7B4F72A">
      <w:numFmt w:val="bullet"/>
      <w:lvlText w:val="•"/>
      <w:lvlJc w:val="left"/>
      <w:pPr>
        <w:ind w:left="2301" w:hanging="243"/>
      </w:pPr>
      <w:rPr>
        <w:rFonts w:hint="default"/>
        <w:lang w:val="ru-RU" w:eastAsia="en-US" w:bidi="ar-SA"/>
      </w:rPr>
    </w:lvl>
    <w:lvl w:ilvl="3" w:tplc="D0225AC6">
      <w:numFmt w:val="bullet"/>
      <w:lvlText w:val="•"/>
      <w:lvlJc w:val="left"/>
      <w:pPr>
        <w:ind w:left="3291" w:hanging="243"/>
      </w:pPr>
      <w:rPr>
        <w:rFonts w:hint="default"/>
        <w:lang w:val="ru-RU" w:eastAsia="en-US" w:bidi="ar-SA"/>
      </w:rPr>
    </w:lvl>
    <w:lvl w:ilvl="4" w:tplc="B99ACC14">
      <w:numFmt w:val="bullet"/>
      <w:lvlText w:val="•"/>
      <w:lvlJc w:val="left"/>
      <w:pPr>
        <w:ind w:left="4282" w:hanging="243"/>
      </w:pPr>
      <w:rPr>
        <w:rFonts w:hint="default"/>
        <w:lang w:val="ru-RU" w:eastAsia="en-US" w:bidi="ar-SA"/>
      </w:rPr>
    </w:lvl>
    <w:lvl w:ilvl="5" w:tplc="ACEC5BBC">
      <w:numFmt w:val="bullet"/>
      <w:lvlText w:val="•"/>
      <w:lvlJc w:val="left"/>
      <w:pPr>
        <w:ind w:left="5273" w:hanging="243"/>
      </w:pPr>
      <w:rPr>
        <w:rFonts w:hint="default"/>
        <w:lang w:val="ru-RU" w:eastAsia="en-US" w:bidi="ar-SA"/>
      </w:rPr>
    </w:lvl>
    <w:lvl w:ilvl="6" w:tplc="D84A4B86">
      <w:numFmt w:val="bullet"/>
      <w:lvlText w:val="•"/>
      <w:lvlJc w:val="left"/>
      <w:pPr>
        <w:ind w:left="6263" w:hanging="243"/>
      </w:pPr>
      <w:rPr>
        <w:rFonts w:hint="default"/>
        <w:lang w:val="ru-RU" w:eastAsia="en-US" w:bidi="ar-SA"/>
      </w:rPr>
    </w:lvl>
    <w:lvl w:ilvl="7" w:tplc="A4DC0632">
      <w:numFmt w:val="bullet"/>
      <w:lvlText w:val="•"/>
      <w:lvlJc w:val="left"/>
      <w:pPr>
        <w:ind w:left="7254" w:hanging="243"/>
      </w:pPr>
      <w:rPr>
        <w:rFonts w:hint="default"/>
        <w:lang w:val="ru-RU" w:eastAsia="en-US" w:bidi="ar-SA"/>
      </w:rPr>
    </w:lvl>
    <w:lvl w:ilvl="8" w:tplc="0AE205E8">
      <w:numFmt w:val="bullet"/>
      <w:lvlText w:val="•"/>
      <w:lvlJc w:val="left"/>
      <w:pPr>
        <w:ind w:left="8245" w:hanging="243"/>
      </w:pPr>
      <w:rPr>
        <w:rFonts w:hint="default"/>
        <w:lang w:val="ru-RU" w:eastAsia="en-US" w:bidi="ar-SA"/>
      </w:rPr>
    </w:lvl>
  </w:abstractNum>
  <w:abstractNum w:abstractNumId="160" w15:restartNumberingAfterBreak="0">
    <w:nsid w:val="69552721"/>
    <w:multiLevelType w:val="hybridMultilevel"/>
    <w:tmpl w:val="9D52F5A4"/>
    <w:lvl w:ilvl="0" w:tplc="2E9A4D8C">
      <w:start w:val="1"/>
      <w:numFmt w:val="decimal"/>
      <w:lvlText w:val="%1."/>
      <w:lvlJc w:val="left"/>
      <w:pPr>
        <w:ind w:left="816" w:hanging="709"/>
      </w:pPr>
      <w:rPr>
        <w:rFonts w:hint="default"/>
        <w:w w:val="100"/>
        <w:lang w:val="ru-RU" w:eastAsia="en-US" w:bidi="ar-SA"/>
      </w:rPr>
    </w:lvl>
    <w:lvl w:ilvl="1" w:tplc="5176933A">
      <w:numFmt w:val="bullet"/>
      <w:lvlText w:val="•"/>
      <w:lvlJc w:val="left"/>
      <w:pPr>
        <w:ind w:left="2045" w:hanging="709"/>
      </w:pPr>
      <w:rPr>
        <w:rFonts w:hint="default"/>
        <w:lang w:val="ru-RU" w:eastAsia="en-US" w:bidi="ar-SA"/>
      </w:rPr>
    </w:lvl>
    <w:lvl w:ilvl="2" w:tplc="A56EFC20">
      <w:numFmt w:val="bullet"/>
      <w:lvlText w:val="•"/>
      <w:lvlJc w:val="left"/>
      <w:pPr>
        <w:ind w:left="3271" w:hanging="709"/>
      </w:pPr>
      <w:rPr>
        <w:rFonts w:hint="default"/>
        <w:lang w:val="ru-RU" w:eastAsia="en-US" w:bidi="ar-SA"/>
      </w:rPr>
    </w:lvl>
    <w:lvl w:ilvl="3" w:tplc="F4B8DC20">
      <w:numFmt w:val="bullet"/>
      <w:lvlText w:val="•"/>
      <w:lvlJc w:val="left"/>
      <w:pPr>
        <w:ind w:left="4497" w:hanging="709"/>
      </w:pPr>
      <w:rPr>
        <w:rFonts w:hint="default"/>
        <w:lang w:val="ru-RU" w:eastAsia="en-US" w:bidi="ar-SA"/>
      </w:rPr>
    </w:lvl>
    <w:lvl w:ilvl="4" w:tplc="5C48919A">
      <w:numFmt w:val="bullet"/>
      <w:lvlText w:val="•"/>
      <w:lvlJc w:val="left"/>
      <w:pPr>
        <w:ind w:left="5723" w:hanging="709"/>
      </w:pPr>
      <w:rPr>
        <w:rFonts w:hint="default"/>
        <w:lang w:val="ru-RU" w:eastAsia="en-US" w:bidi="ar-SA"/>
      </w:rPr>
    </w:lvl>
    <w:lvl w:ilvl="5" w:tplc="2DC4448E">
      <w:numFmt w:val="bullet"/>
      <w:lvlText w:val="•"/>
      <w:lvlJc w:val="left"/>
      <w:pPr>
        <w:ind w:left="6949" w:hanging="709"/>
      </w:pPr>
      <w:rPr>
        <w:rFonts w:hint="default"/>
        <w:lang w:val="ru-RU" w:eastAsia="en-US" w:bidi="ar-SA"/>
      </w:rPr>
    </w:lvl>
    <w:lvl w:ilvl="6" w:tplc="52667A26">
      <w:numFmt w:val="bullet"/>
      <w:lvlText w:val="•"/>
      <w:lvlJc w:val="left"/>
      <w:pPr>
        <w:ind w:left="8174" w:hanging="709"/>
      </w:pPr>
      <w:rPr>
        <w:rFonts w:hint="default"/>
        <w:lang w:val="ru-RU" w:eastAsia="en-US" w:bidi="ar-SA"/>
      </w:rPr>
    </w:lvl>
    <w:lvl w:ilvl="7" w:tplc="919CB0F4">
      <w:numFmt w:val="bullet"/>
      <w:lvlText w:val="•"/>
      <w:lvlJc w:val="left"/>
      <w:pPr>
        <w:ind w:left="9400" w:hanging="709"/>
      </w:pPr>
      <w:rPr>
        <w:rFonts w:hint="default"/>
        <w:lang w:val="ru-RU" w:eastAsia="en-US" w:bidi="ar-SA"/>
      </w:rPr>
    </w:lvl>
    <w:lvl w:ilvl="8" w:tplc="17465418">
      <w:numFmt w:val="bullet"/>
      <w:lvlText w:val="•"/>
      <w:lvlJc w:val="left"/>
      <w:pPr>
        <w:ind w:left="10626" w:hanging="709"/>
      </w:pPr>
      <w:rPr>
        <w:rFonts w:hint="default"/>
        <w:lang w:val="ru-RU" w:eastAsia="en-US" w:bidi="ar-SA"/>
      </w:rPr>
    </w:lvl>
  </w:abstractNum>
  <w:abstractNum w:abstractNumId="161" w15:restartNumberingAfterBreak="0">
    <w:nsid w:val="69983B82"/>
    <w:multiLevelType w:val="hybridMultilevel"/>
    <w:tmpl w:val="7264FF82"/>
    <w:lvl w:ilvl="0" w:tplc="CBA2A402">
      <w:start w:val="1"/>
      <w:numFmt w:val="decimal"/>
      <w:lvlText w:val="%1."/>
      <w:lvlJc w:val="left"/>
      <w:pPr>
        <w:ind w:left="108" w:hanging="269"/>
      </w:pPr>
      <w:rPr>
        <w:rFonts w:ascii="Times New Roman" w:eastAsia="Times New Roman" w:hAnsi="Times New Roman" w:cs="Times New Roman" w:hint="default"/>
        <w:w w:val="100"/>
        <w:sz w:val="24"/>
        <w:szCs w:val="24"/>
        <w:lang w:val="ru-RU" w:eastAsia="en-US" w:bidi="ar-SA"/>
      </w:rPr>
    </w:lvl>
    <w:lvl w:ilvl="1" w:tplc="4E4E7C5C">
      <w:numFmt w:val="bullet"/>
      <w:lvlText w:val="•"/>
      <w:lvlJc w:val="left"/>
      <w:pPr>
        <w:ind w:left="891" w:hanging="269"/>
      </w:pPr>
      <w:rPr>
        <w:rFonts w:hint="default"/>
        <w:lang w:val="ru-RU" w:eastAsia="en-US" w:bidi="ar-SA"/>
      </w:rPr>
    </w:lvl>
    <w:lvl w:ilvl="2" w:tplc="326EFA46">
      <w:numFmt w:val="bullet"/>
      <w:lvlText w:val="•"/>
      <w:lvlJc w:val="left"/>
      <w:pPr>
        <w:ind w:left="1682" w:hanging="269"/>
      </w:pPr>
      <w:rPr>
        <w:rFonts w:hint="default"/>
        <w:lang w:val="ru-RU" w:eastAsia="en-US" w:bidi="ar-SA"/>
      </w:rPr>
    </w:lvl>
    <w:lvl w:ilvl="3" w:tplc="13922404">
      <w:numFmt w:val="bullet"/>
      <w:lvlText w:val="•"/>
      <w:lvlJc w:val="left"/>
      <w:pPr>
        <w:ind w:left="2473" w:hanging="269"/>
      </w:pPr>
      <w:rPr>
        <w:rFonts w:hint="default"/>
        <w:lang w:val="ru-RU" w:eastAsia="en-US" w:bidi="ar-SA"/>
      </w:rPr>
    </w:lvl>
    <w:lvl w:ilvl="4" w:tplc="0EF090E4">
      <w:numFmt w:val="bullet"/>
      <w:lvlText w:val="•"/>
      <w:lvlJc w:val="left"/>
      <w:pPr>
        <w:ind w:left="3264" w:hanging="269"/>
      </w:pPr>
      <w:rPr>
        <w:rFonts w:hint="default"/>
        <w:lang w:val="ru-RU" w:eastAsia="en-US" w:bidi="ar-SA"/>
      </w:rPr>
    </w:lvl>
    <w:lvl w:ilvl="5" w:tplc="00BA2956">
      <w:numFmt w:val="bullet"/>
      <w:lvlText w:val="•"/>
      <w:lvlJc w:val="left"/>
      <w:pPr>
        <w:ind w:left="4055" w:hanging="269"/>
      </w:pPr>
      <w:rPr>
        <w:rFonts w:hint="default"/>
        <w:lang w:val="ru-RU" w:eastAsia="en-US" w:bidi="ar-SA"/>
      </w:rPr>
    </w:lvl>
    <w:lvl w:ilvl="6" w:tplc="0FF0BDF6">
      <w:numFmt w:val="bullet"/>
      <w:lvlText w:val="•"/>
      <w:lvlJc w:val="left"/>
      <w:pPr>
        <w:ind w:left="4846" w:hanging="269"/>
      </w:pPr>
      <w:rPr>
        <w:rFonts w:hint="default"/>
        <w:lang w:val="ru-RU" w:eastAsia="en-US" w:bidi="ar-SA"/>
      </w:rPr>
    </w:lvl>
    <w:lvl w:ilvl="7" w:tplc="17602EF6">
      <w:numFmt w:val="bullet"/>
      <w:lvlText w:val="•"/>
      <w:lvlJc w:val="left"/>
      <w:pPr>
        <w:ind w:left="5637" w:hanging="269"/>
      </w:pPr>
      <w:rPr>
        <w:rFonts w:hint="default"/>
        <w:lang w:val="ru-RU" w:eastAsia="en-US" w:bidi="ar-SA"/>
      </w:rPr>
    </w:lvl>
    <w:lvl w:ilvl="8" w:tplc="FA3C790E">
      <w:numFmt w:val="bullet"/>
      <w:lvlText w:val="•"/>
      <w:lvlJc w:val="left"/>
      <w:pPr>
        <w:ind w:left="6428" w:hanging="269"/>
      </w:pPr>
      <w:rPr>
        <w:rFonts w:hint="default"/>
        <w:lang w:val="ru-RU" w:eastAsia="en-US" w:bidi="ar-SA"/>
      </w:rPr>
    </w:lvl>
  </w:abstractNum>
  <w:abstractNum w:abstractNumId="162" w15:restartNumberingAfterBreak="0">
    <w:nsid w:val="6A3259E9"/>
    <w:multiLevelType w:val="hybridMultilevel"/>
    <w:tmpl w:val="2E607D4A"/>
    <w:lvl w:ilvl="0" w:tplc="10B41C0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3BE2C118">
      <w:numFmt w:val="bullet"/>
      <w:lvlText w:val="•"/>
      <w:lvlJc w:val="left"/>
      <w:pPr>
        <w:ind w:left="451" w:hanging="140"/>
      </w:pPr>
      <w:rPr>
        <w:rFonts w:hint="default"/>
        <w:lang w:val="ru-RU" w:eastAsia="en-US" w:bidi="ar-SA"/>
      </w:rPr>
    </w:lvl>
    <w:lvl w:ilvl="2" w:tplc="4BB85DEA">
      <w:numFmt w:val="bullet"/>
      <w:lvlText w:val="•"/>
      <w:lvlJc w:val="left"/>
      <w:pPr>
        <w:ind w:left="802" w:hanging="140"/>
      </w:pPr>
      <w:rPr>
        <w:rFonts w:hint="default"/>
        <w:lang w:val="ru-RU" w:eastAsia="en-US" w:bidi="ar-SA"/>
      </w:rPr>
    </w:lvl>
    <w:lvl w:ilvl="3" w:tplc="46B019B8">
      <w:numFmt w:val="bullet"/>
      <w:lvlText w:val="•"/>
      <w:lvlJc w:val="left"/>
      <w:pPr>
        <w:ind w:left="1153" w:hanging="140"/>
      </w:pPr>
      <w:rPr>
        <w:rFonts w:hint="default"/>
        <w:lang w:val="ru-RU" w:eastAsia="en-US" w:bidi="ar-SA"/>
      </w:rPr>
    </w:lvl>
    <w:lvl w:ilvl="4" w:tplc="1368C7D6">
      <w:numFmt w:val="bullet"/>
      <w:lvlText w:val="•"/>
      <w:lvlJc w:val="left"/>
      <w:pPr>
        <w:ind w:left="1504" w:hanging="140"/>
      </w:pPr>
      <w:rPr>
        <w:rFonts w:hint="default"/>
        <w:lang w:val="ru-RU" w:eastAsia="en-US" w:bidi="ar-SA"/>
      </w:rPr>
    </w:lvl>
    <w:lvl w:ilvl="5" w:tplc="F5125F4C">
      <w:numFmt w:val="bullet"/>
      <w:lvlText w:val="•"/>
      <w:lvlJc w:val="left"/>
      <w:pPr>
        <w:ind w:left="1856" w:hanging="140"/>
      </w:pPr>
      <w:rPr>
        <w:rFonts w:hint="default"/>
        <w:lang w:val="ru-RU" w:eastAsia="en-US" w:bidi="ar-SA"/>
      </w:rPr>
    </w:lvl>
    <w:lvl w:ilvl="6" w:tplc="61E862E2">
      <w:numFmt w:val="bullet"/>
      <w:lvlText w:val="•"/>
      <w:lvlJc w:val="left"/>
      <w:pPr>
        <w:ind w:left="2207" w:hanging="140"/>
      </w:pPr>
      <w:rPr>
        <w:rFonts w:hint="default"/>
        <w:lang w:val="ru-RU" w:eastAsia="en-US" w:bidi="ar-SA"/>
      </w:rPr>
    </w:lvl>
    <w:lvl w:ilvl="7" w:tplc="FA6E0508">
      <w:numFmt w:val="bullet"/>
      <w:lvlText w:val="•"/>
      <w:lvlJc w:val="left"/>
      <w:pPr>
        <w:ind w:left="2558" w:hanging="140"/>
      </w:pPr>
      <w:rPr>
        <w:rFonts w:hint="default"/>
        <w:lang w:val="ru-RU" w:eastAsia="en-US" w:bidi="ar-SA"/>
      </w:rPr>
    </w:lvl>
    <w:lvl w:ilvl="8" w:tplc="5AA27D72">
      <w:numFmt w:val="bullet"/>
      <w:lvlText w:val="•"/>
      <w:lvlJc w:val="left"/>
      <w:pPr>
        <w:ind w:left="2909" w:hanging="140"/>
      </w:pPr>
      <w:rPr>
        <w:rFonts w:hint="default"/>
        <w:lang w:val="ru-RU" w:eastAsia="en-US" w:bidi="ar-SA"/>
      </w:rPr>
    </w:lvl>
  </w:abstractNum>
  <w:abstractNum w:abstractNumId="163" w15:restartNumberingAfterBreak="0">
    <w:nsid w:val="6B3A6A31"/>
    <w:multiLevelType w:val="hybridMultilevel"/>
    <w:tmpl w:val="53648E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6B9E5352"/>
    <w:multiLevelType w:val="hybridMultilevel"/>
    <w:tmpl w:val="620E2588"/>
    <w:lvl w:ilvl="0" w:tplc="44583164">
      <w:numFmt w:val="bullet"/>
      <w:lvlText w:val="–"/>
      <w:lvlJc w:val="left"/>
      <w:pPr>
        <w:ind w:left="131" w:hanging="708"/>
      </w:pPr>
      <w:rPr>
        <w:rFonts w:ascii="Times New Roman" w:eastAsia="Times New Roman" w:hAnsi="Times New Roman" w:cs="Times New Roman" w:hint="default"/>
        <w:w w:val="100"/>
        <w:sz w:val="24"/>
        <w:szCs w:val="24"/>
        <w:lang w:val="ru-RU" w:eastAsia="en-US" w:bidi="ar-SA"/>
      </w:rPr>
    </w:lvl>
    <w:lvl w:ilvl="1" w:tplc="2132BB68">
      <w:numFmt w:val="bullet"/>
      <w:lvlText w:val="•"/>
      <w:lvlJc w:val="left"/>
      <w:pPr>
        <w:ind w:left="506" w:hanging="708"/>
      </w:pPr>
      <w:rPr>
        <w:rFonts w:hint="default"/>
        <w:lang w:val="ru-RU" w:eastAsia="en-US" w:bidi="ar-SA"/>
      </w:rPr>
    </w:lvl>
    <w:lvl w:ilvl="2" w:tplc="11CC1706">
      <w:numFmt w:val="bullet"/>
      <w:lvlText w:val="•"/>
      <w:lvlJc w:val="left"/>
      <w:pPr>
        <w:ind w:left="873" w:hanging="708"/>
      </w:pPr>
      <w:rPr>
        <w:rFonts w:hint="default"/>
        <w:lang w:val="ru-RU" w:eastAsia="en-US" w:bidi="ar-SA"/>
      </w:rPr>
    </w:lvl>
    <w:lvl w:ilvl="3" w:tplc="964C4C0E">
      <w:numFmt w:val="bullet"/>
      <w:lvlText w:val="•"/>
      <w:lvlJc w:val="left"/>
      <w:pPr>
        <w:ind w:left="1240" w:hanging="708"/>
      </w:pPr>
      <w:rPr>
        <w:rFonts w:hint="default"/>
        <w:lang w:val="ru-RU" w:eastAsia="en-US" w:bidi="ar-SA"/>
      </w:rPr>
    </w:lvl>
    <w:lvl w:ilvl="4" w:tplc="49D861AC">
      <w:numFmt w:val="bullet"/>
      <w:lvlText w:val="•"/>
      <w:lvlJc w:val="left"/>
      <w:pPr>
        <w:ind w:left="1607" w:hanging="708"/>
      </w:pPr>
      <w:rPr>
        <w:rFonts w:hint="default"/>
        <w:lang w:val="ru-RU" w:eastAsia="en-US" w:bidi="ar-SA"/>
      </w:rPr>
    </w:lvl>
    <w:lvl w:ilvl="5" w:tplc="66344A52">
      <w:numFmt w:val="bullet"/>
      <w:lvlText w:val="•"/>
      <w:lvlJc w:val="left"/>
      <w:pPr>
        <w:ind w:left="1974" w:hanging="708"/>
      </w:pPr>
      <w:rPr>
        <w:rFonts w:hint="default"/>
        <w:lang w:val="ru-RU" w:eastAsia="en-US" w:bidi="ar-SA"/>
      </w:rPr>
    </w:lvl>
    <w:lvl w:ilvl="6" w:tplc="915E695C">
      <w:numFmt w:val="bullet"/>
      <w:lvlText w:val="•"/>
      <w:lvlJc w:val="left"/>
      <w:pPr>
        <w:ind w:left="2341" w:hanging="708"/>
      </w:pPr>
      <w:rPr>
        <w:rFonts w:hint="default"/>
        <w:lang w:val="ru-RU" w:eastAsia="en-US" w:bidi="ar-SA"/>
      </w:rPr>
    </w:lvl>
    <w:lvl w:ilvl="7" w:tplc="4860F2B8">
      <w:numFmt w:val="bullet"/>
      <w:lvlText w:val="•"/>
      <w:lvlJc w:val="left"/>
      <w:pPr>
        <w:ind w:left="2708" w:hanging="708"/>
      </w:pPr>
      <w:rPr>
        <w:rFonts w:hint="default"/>
        <w:lang w:val="ru-RU" w:eastAsia="en-US" w:bidi="ar-SA"/>
      </w:rPr>
    </w:lvl>
    <w:lvl w:ilvl="8" w:tplc="44CEF2B4">
      <w:numFmt w:val="bullet"/>
      <w:lvlText w:val="•"/>
      <w:lvlJc w:val="left"/>
      <w:pPr>
        <w:ind w:left="3075" w:hanging="708"/>
      </w:pPr>
      <w:rPr>
        <w:rFonts w:hint="default"/>
        <w:lang w:val="ru-RU" w:eastAsia="en-US" w:bidi="ar-SA"/>
      </w:rPr>
    </w:lvl>
  </w:abstractNum>
  <w:abstractNum w:abstractNumId="165" w15:restartNumberingAfterBreak="0">
    <w:nsid w:val="6BC11E60"/>
    <w:multiLevelType w:val="hybridMultilevel"/>
    <w:tmpl w:val="049C2B48"/>
    <w:lvl w:ilvl="0" w:tplc="CAACB666">
      <w:numFmt w:val="bullet"/>
      <w:lvlText w:val="–"/>
      <w:lvlJc w:val="left"/>
      <w:pPr>
        <w:ind w:left="107" w:hanging="708"/>
      </w:pPr>
      <w:rPr>
        <w:rFonts w:ascii="Times New Roman" w:eastAsia="Times New Roman" w:hAnsi="Times New Roman" w:cs="Times New Roman" w:hint="default"/>
        <w:w w:val="100"/>
        <w:sz w:val="24"/>
        <w:szCs w:val="24"/>
        <w:lang w:val="ru-RU" w:eastAsia="en-US" w:bidi="ar-SA"/>
      </w:rPr>
    </w:lvl>
    <w:lvl w:ilvl="1" w:tplc="DFFEC9A2">
      <w:numFmt w:val="bullet"/>
      <w:lvlText w:val="•"/>
      <w:lvlJc w:val="left"/>
      <w:pPr>
        <w:ind w:left="542" w:hanging="708"/>
      </w:pPr>
      <w:rPr>
        <w:rFonts w:hint="default"/>
        <w:lang w:val="ru-RU" w:eastAsia="en-US" w:bidi="ar-SA"/>
      </w:rPr>
    </w:lvl>
    <w:lvl w:ilvl="2" w:tplc="DEFABAE6">
      <w:numFmt w:val="bullet"/>
      <w:lvlText w:val="•"/>
      <w:lvlJc w:val="left"/>
      <w:pPr>
        <w:ind w:left="984" w:hanging="708"/>
      </w:pPr>
      <w:rPr>
        <w:rFonts w:hint="default"/>
        <w:lang w:val="ru-RU" w:eastAsia="en-US" w:bidi="ar-SA"/>
      </w:rPr>
    </w:lvl>
    <w:lvl w:ilvl="3" w:tplc="80AEEFF8">
      <w:numFmt w:val="bullet"/>
      <w:lvlText w:val="•"/>
      <w:lvlJc w:val="left"/>
      <w:pPr>
        <w:ind w:left="1426" w:hanging="708"/>
      </w:pPr>
      <w:rPr>
        <w:rFonts w:hint="default"/>
        <w:lang w:val="ru-RU" w:eastAsia="en-US" w:bidi="ar-SA"/>
      </w:rPr>
    </w:lvl>
    <w:lvl w:ilvl="4" w:tplc="BC1055EE">
      <w:numFmt w:val="bullet"/>
      <w:lvlText w:val="•"/>
      <w:lvlJc w:val="left"/>
      <w:pPr>
        <w:ind w:left="1869" w:hanging="708"/>
      </w:pPr>
      <w:rPr>
        <w:rFonts w:hint="default"/>
        <w:lang w:val="ru-RU" w:eastAsia="en-US" w:bidi="ar-SA"/>
      </w:rPr>
    </w:lvl>
    <w:lvl w:ilvl="5" w:tplc="F570847C">
      <w:numFmt w:val="bullet"/>
      <w:lvlText w:val="•"/>
      <w:lvlJc w:val="left"/>
      <w:pPr>
        <w:ind w:left="2311" w:hanging="708"/>
      </w:pPr>
      <w:rPr>
        <w:rFonts w:hint="default"/>
        <w:lang w:val="ru-RU" w:eastAsia="en-US" w:bidi="ar-SA"/>
      </w:rPr>
    </w:lvl>
    <w:lvl w:ilvl="6" w:tplc="2A14AB52">
      <w:numFmt w:val="bullet"/>
      <w:lvlText w:val="•"/>
      <w:lvlJc w:val="left"/>
      <w:pPr>
        <w:ind w:left="2753" w:hanging="708"/>
      </w:pPr>
      <w:rPr>
        <w:rFonts w:hint="default"/>
        <w:lang w:val="ru-RU" w:eastAsia="en-US" w:bidi="ar-SA"/>
      </w:rPr>
    </w:lvl>
    <w:lvl w:ilvl="7" w:tplc="D8221968">
      <w:numFmt w:val="bullet"/>
      <w:lvlText w:val="•"/>
      <w:lvlJc w:val="left"/>
      <w:pPr>
        <w:ind w:left="3196" w:hanging="708"/>
      </w:pPr>
      <w:rPr>
        <w:rFonts w:hint="default"/>
        <w:lang w:val="ru-RU" w:eastAsia="en-US" w:bidi="ar-SA"/>
      </w:rPr>
    </w:lvl>
    <w:lvl w:ilvl="8" w:tplc="EAC888BC">
      <w:numFmt w:val="bullet"/>
      <w:lvlText w:val="•"/>
      <w:lvlJc w:val="left"/>
      <w:pPr>
        <w:ind w:left="3638" w:hanging="708"/>
      </w:pPr>
      <w:rPr>
        <w:rFonts w:hint="default"/>
        <w:lang w:val="ru-RU" w:eastAsia="en-US" w:bidi="ar-SA"/>
      </w:rPr>
    </w:lvl>
  </w:abstractNum>
  <w:abstractNum w:abstractNumId="166" w15:restartNumberingAfterBreak="0">
    <w:nsid w:val="6D6510CA"/>
    <w:multiLevelType w:val="hybridMultilevel"/>
    <w:tmpl w:val="7CC8A996"/>
    <w:lvl w:ilvl="0" w:tplc="801AF1A4">
      <w:start w:val="2"/>
      <w:numFmt w:val="decimal"/>
      <w:lvlText w:val="%1."/>
      <w:lvlJc w:val="left"/>
      <w:pPr>
        <w:ind w:left="559" w:hanging="360"/>
      </w:pPr>
      <w:rPr>
        <w:rFonts w:ascii="Times New Roman" w:eastAsia="Times New Roman" w:hAnsi="Times New Roman" w:cs="Times New Roman" w:hint="default"/>
        <w:b/>
        <w:bCs/>
        <w:w w:val="100"/>
        <w:sz w:val="24"/>
        <w:szCs w:val="24"/>
        <w:lang w:val="ru-RU" w:eastAsia="en-US" w:bidi="ar-SA"/>
      </w:rPr>
    </w:lvl>
    <w:lvl w:ilvl="1" w:tplc="B15A37C6">
      <w:numFmt w:val="bullet"/>
      <w:lvlText w:val="•"/>
      <w:lvlJc w:val="left"/>
      <w:pPr>
        <w:ind w:left="1244" w:hanging="360"/>
      </w:pPr>
      <w:rPr>
        <w:rFonts w:hint="default"/>
        <w:lang w:val="ru-RU" w:eastAsia="en-US" w:bidi="ar-SA"/>
      </w:rPr>
    </w:lvl>
    <w:lvl w:ilvl="2" w:tplc="39421E3A">
      <w:numFmt w:val="bullet"/>
      <w:lvlText w:val="•"/>
      <w:lvlJc w:val="left"/>
      <w:pPr>
        <w:ind w:left="1928" w:hanging="360"/>
      </w:pPr>
      <w:rPr>
        <w:rFonts w:hint="default"/>
        <w:lang w:val="ru-RU" w:eastAsia="en-US" w:bidi="ar-SA"/>
      </w:rPr>
    </w:lvl>
    <w:lvl w:ilvl="3" w:tplc="E6B06F3E">
      <w:numFmt w:val="bullet"/>
      <w:lvlText w:val="•"/>
      <w:lvlJc w:val="left"/>
      <w:pPr>
        <w:ind w:left="2612" w:hanging="360"/>
      </w:pPr>
      <w:rPr>
        <w:rFonts w:hint="default"/>
        <w:lang w:val="ru-RU" w:eastAsia="en-US" w:bidi="ar-SA"/>
      </w:rPr>
    </w:lvl>
    <w:lvl w:ilvl="4" w:tplc="F5CAD5C0">
      <w:numFmt w:val="bullet"/>
      <w:lvlText w:val="•"/>
      <w:lvlJc w:val="left"/>
      <w:pPr>
        <w:ind w:left="3297" w:hanging="360"/>
      </w:pPr>
      <w:rPr>
        <w:rFonts w:hint="default"/>
        <w:lang w:val="ru-RU" w:eastAsia="en-US" w:bidi="ar-SA"/>
      </w:rPr>
    </w:lvl>
    <w:lvl w:ilvl="5" w:tplc="AF7CCA0A">
      <w:numFmt w:val="bullet"/>
      <w:lvlText w:val="•"/>
      <w:lvlJc w:val="left"/>
      <w:pPr>
        <w:ind w:left="3981" w:hanging="360"/>
      </w:pPr>
      <w:rPr>
        <w:rFonts w:hint="default"/>
        <w:lang w:val="ru-RU" w:eastAsia="en-US" w:bidi="ar-SA"/>
      </w:rPr>
    </w:lvl>
    <w:lvl w:ilvl="6" w:tplc="7E0ABA56">
      <w:numFmt w:val="bullet"/>
      <w:lvlText w:val="•"/>
      <w:lvlJc w:val="left"/>
      <w:pPr>
        <w:ind w:left="4665" w:hanging="360"/>
      </w:pPr>
      <w:rPr>
        <w:rFonts w:hint="default"/>
        <w:lang w:val="ru-RU" w:eastAsia="en-US" w:bidi="ar-SA"/>
      </w:rPr>
    </w:lvl>
    <w:lvl w:ilvl="7" w:tplc="18586B94">
      <w:numFmt w:val="bullet"/>
      <w:lvlText w:val="•"/>
      <w:lvlJc w:val="left"/>
      <w:pPr>
        <w:ind w:left="5350" w:hanging="360"/>
      </w:pPr>
      <w:rPr>
        <w:rFonts w:hint="default"/>
        <w:lang w:val="ru-RU" w:eastAsia="en-US" w:bidi="ar-SA"/>
      </w:rPr>
    </w:lvl>
    <w:lvl w:ilvl="8" w:tplc="7550F78E">
      <w:numFmt w:val="bullet"/>
      <w:lvlText w:val="•"/>
      <w:lvlJc w:val="left"/>
      <w:pPr>
        <w:ind w:left="6034" w:hanging="360"/>
      </w:pPr>
      <w:rPr>
        <w:rFonts w:hint="default"/>
        <w:lang w:val="ru-RU" w:eastAsia="en-US" w:bidi="ar-SA"/>
      </w:rPr>
    </w:lvl>
  </w:abstractNum>
  <w:abstractNum w:abstractNumId="167" w15:restartNumberingAfterBreak="0">
    <w:nsid w:val="6E796DA1"/>
    <w:multiLevelType w:val="hybridMultilevel"/>
    <w:tmpl w:val="F7AC277C"/>
    <w:lvl w:ilvl="0" w:tplc="493CD0EA">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52CCF1C6">
      <w:numFmt w:val="bullet"/>
      <w:lvlText w:val="•"/>
      <w:lvlJc w:val="left"/>
      <w:pPr>
        <w:ind w:left="976" w:hanging="140"/>
      </w:pPr>
      <w:rPr>
        <w:rFonts w:hint="default"/>
        <w:lang w:val="ru-RU" w:eastAsia="en-US" w:bidi="ar-SA"/>
      </w:rPr>
    </w:lvl>
    <w:lvl w:ilvl="2" w:tplc="F5AE9D7A">
      <w:numFmt w:val="bullet"/>
      <w:lvlText w:val="•"/>
      <w:lvlJc w:val="left"/>
      <w:pPr>
        <w:ind w:left="1853" w:hanging="140"/>
      </w:pPr>
      <w:rPr>
        <w:rFonts w:hint="default"/>
        <w:lang w:val="ru-RU" w:eastAsia="en-US" w:bidi="ar-SA"/>
      </w:rPr>
    </w:lvl>
    <w:lvl w:ilvl="3" w:tplc="E4788FC4">
      <w:numFmt w:val="bullet"/>
      <w:lvlText w:val="•"/>
      <w:lvlJc w:val="left"/>
      <w:pPr>
        <w:ind w:left="2730" w:hanging="140"/>
      </w:pPr>
      <w:rPr>
        <w:rFonts w:hint="default"/>
        <w:lang w:val="ru-RU" w:eastAsia="en-US" w:bidi="ar-SA"/>
      </w:rPr>
    </w:lvl>
    <w:lvl w:ilvl="4" w:tplc="CD8C0360">
      <w:numFmt w:val="bullet"/>
      <w:lvlText w:val="•"/>
      <w:lvlJc w:val="left"/>
      <w:pPr>
        <w:ind w:left="3607" w:hanging="140"/>
      </w:pPr>
      <w:rPr>
        <w:rFonts w:hint="default"/>
        <w:lang w:val="ru-RU" w:eastAsia="en-US" w:bidi="ar-SA"/>
      </w:rPr>
    </w:lvl>
    <w:lvl w:ilvl="5" w:tplc="DE60BFAC">
      <w:numFmt w:val="bullet"/>
      <w:lvlText w:val="•"/>
      <w:lvlJc w:val="left"/>
      <w:pPr>
        <w:ind w:left="4484" w:hanging="140"/>
      </w:pPr>
      <w:rPr>
        <w:rFonts w:hint="default"/>
        <w:lang w:val="ru-RU" w:eastAsia="en-US" w:bidi="ar-SA"/>
      </w:rPr>
    </w:lvl>
    <w:lvl w:ilvl="6" w:tplc="C1E61ADE">
      <w:numFmt w:val="bullet"/>
      <w:lvlText w:val="•"/>
      <w:lvlJc w:val="left"/>
      <w:pPr>
        <w:ind w:left="5361" w:hanging="140"/>
      </w:pPr>
      <w:rPr>
        <w:rFonts w:hint="default"/>
        <w:lang w:val="ru-RU" w:eastAsia="en-US" w:bidi="ar-SA"/>
      </w:rPr>
    </w:lvl>
    <w:lvl w:ilvl="7" w:tplc="0A2A3902">
      <w:numFmt w:val="bullet"/>
      <w:lvlText w:val="•"/>
      <w:lvlJc w:val="left"/>
      <w:pPr>
        <w:ind w:left="6238" w:hanging="140"/>
      </w:pPr>
      <w:rPr>
        <w:rFonts w:hint="default"/>
        <w:lang w:val="ru-RU" w:eastAsia="en-US" w:bidi="ar-SA"/>
      </w:rPr>
    </w:lvl>
    <w:lvl w:ilvl="8" w:tplc="84CE576E">
      <w:numFmt w:val="bullet"/>
      <w:lvlText w:val="•"/>
      <w:lvlJc w:val="left"/>
      <w:pPr>
        <w:ind w:left="7115" w:hanging="140"/>
      </w:pPr>
      <w:rPr>
        <w:rFonts w:hint="default"/>
        <w:lang w:val="ru-RU" w:eastAsia="en-US" w:bidi="ar-SA"/>
      </w:rPr>
    </w:lvl>
  </w:abstractNum>
  <w:abstractNum w:abstractNumId="168" w15:restartNumberingAfterBreak="0">
    <w:nsid w:val="6F4D1AB8"/>
    <w:multiLevelType w:val="hybridMultilevel"/>
    <w:tmpl w:val="500C6F0E"/>
    <w:lvl w:ilvl="0" w:tplc="C748CA5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BFB64AB6">
      <w:numFmt w:val="bullet"/>
      <w:lvlText w:val="•"/>
      <w:lvlJc w:val="left"/>
      <w:pPr>
        <w:ind w:left="581" w:hanging="140"/>
      </w:pPr>
      <w:rPr>
        <w:rFonts w:hint="default"/>
        <w:lang w:val="ru-RU" w:eastAsia="en-US" w:bidi="ar-SA"/>
      </w:rPr>
    </w:lvl>
    <w:lvl w:ilvl="2" w:tplc="9F0E637C">
      <w:numFmt w:val="bullet"/>
      <w:lvlText w:val="•"/>
      <w:lvlJc w:val="left"/>
      <w:pPr>
        <w:ind w:left="1063" w:hanging="140"/>
      </w:pPr>
      <w:rPr>
        <w:rFonts w:hint="default"/>
        <w:lang w:val="ru-RU" w:eastAsia="en-US" w:bidi="ar-SA"/>
      </w:rPr>
    </w:lvl>
    <w:lvl w:ilvl="3" w:tplc="FB988B50">
      <w:numFmt w:val="bullet"/>
      <w:lvlText w:val="•"/>
      <w:lvlJc w:val="left"/>
      <w:pPr>
        <w:ind w:left="1544" w:hanging="140"/>
      </w:pPr>
      <w:rPr>
        <w:rFonts w:hint="default"/>
        <w:lang w:val="ru-RU" w:eastAsia="en-US" w:bidi="ar-SA"/>
      </w:rPr>
    </w:lvl>
    <w:lvl w:ilvl="4" w:tplc="FD847A04">
      <w:numFmt w:val="bullet"/>
      <w:lvlText w:val="•"/>
      <w:lvlJc w:val="left"/>
      <w:pPr>
        <w:ind w:left="2026" w:hanging="140"/>
      </w:pPr>
      <w:rPr>
        <w:rFonts w:hint="default"/>
        <w:lang w:val="ru-RU" w:eastAsia="en-US" w:bidi="ar-SA"/>
      </w:rPr>
    </w:lvl>
    <w:lvl w:ilvl="5" w:tplc="4E34A67A">
      <w:numFmt w:val="bullet"/>
      <w:lvlText w:val="•"/>
      <w:lvlJc w:val="left"/>
      <w:pPr>
        <w:ind w:left="2507" w:hanging="140"/>
      </w:pPr>
      <w:rPr>
        <w:rFonts w:hint="default"/>
        <w:lang w:val="ru-RU" w:eastAsia="en-US" w:bidi="ar-SA"/>
      </w:rPr>
    </w:lvl>
    <w:lvl w:ilvl="6" w:tplc="06D8F438">
      <w:numFmt w:val="bullet"/>
      <w:lvlText w:val="•"/>
      <w:lvlJc w:val="left"/>
      <w:pPr>
        <w:ind w:left="2989" w:hanging="140"/>
      </w:pPr>
      <w:rPr>
        <w:rFonts w:hint="default"/>
        <w:lang w:val="ru-RU" w:eastAsia="en-US" w:bidi="ar-SA"/>
      </w:rPr>
    </w:lvl>
    <w:lvl w:ilvl="7" w:tplc="9E9086BE">
      <w:numFmt w:val="bullet"/>
      <w:lvlText w:val="•"/>
      <w:lvlJc w:val="left"/>
      <w:pPr>
        <w:ind w:left="3470" w:hanging="140"/>
      </w:pPr>
      <w:rPr>
        <w:rFonts w:hint="default"/>
        <w:lang w:val="ru-RU" w:eastAsia="en-US" w:bidi="ar-SA"/>
      </w:rPr>
    </w:lvl>
    <w:lvl w:ilvl="8" w:tplc="BD12EE2C">
      <w:numFmt w:val="bullet"/>
      <w:lvlText w:val="•"/>
      <w:lvlJc w:val="left"/>
      <w:pPr>
        <w:ind w:left="3952" w:hanging="140"/>
      </w:pPr>
      <w:rPr>
        <w:rFonts w:hint="default"/>
        <w:lang w:val="ru-RU" w:eastAsia="en-US" w:bidi="ar-SA"/>
      </w:rPr>
    </w:lvl>
  </w:abstractNum>
  <w:abstractNum w:abstractNumId="169" w15:restartNumberingAfterBreak="0">
    <w:nsid w:val="709D0939"/>
    <w:multiLevelType w:val="hybridMultilevel"/>
    <w:tmpl w:val="0A825CB8"/>
    <w:lvl w:ilvl="0" w:tplc="7FC4FDFA">
      <w:start w:val="1"/>
      <w:numFmt w:val="decimal"/>
      <w:lvlText w:val="%1."/>
      <w:lvlJc w:val="left"/>
      <w:pPr>
        <w:ind w:left="1734" w:hanging="696"/>
      </w:pPr>
      <w:rPr>
        <w:rFonts w:ascii="Times New Roman" w:eastAsia="Times New Roman" w:hAnsi="Times New Roman" w:cs="Times New Roman" w:hint="default"/>
        <w:w w:val="100"/>
        <w:sz w:val="24"/>
        <w:szCs w:val="24"/>
        <w:lang w:val="ru-RU" w:eastAsia="en-US" w:bidi="ar-SA"/>
      </w:rPr>
    </w:lvl>
    <w:lvl w:ilvl="1" w:tplc="2AA082D4">
      <w:numFmt w:val="bullet"/>
      <w:lvlText w:val="•"/>
      <w:lvlJc w:val="left"/>
      <w:pPr>
        <w:ind w:left="2584" w:hanging="696"/>
      </w:pPr>
      <w:rPr>
        <w:rFonts w:hint="default"/>
        <w:lang w:val="ru-RU" w:eastAsia="en-US" w:bidi="ar-SA"/>
      </w:rPr>
    </w:lvl>
    <w:lvl w:ilvl="2" w:tplc="8CF04E1E">
      <w:numFmt w:val="bullet"/>
      <w:lvlText w:val="•"/>
      <w:lvlJc w:val="left"/>
      <w:pPr>
        <w:ind w:left="3429" w:hanging="696"/>
      </w:pPr>
      <w:rPr>
        <w:rFonts w:hint="default"/>
        <w:lang w:val="ru-RU" w:eastAsia="en-US" w:bidi="ar-SA"/>
      </w:rPr>
    </w:lvl>
    <w:lvl w:ilvl="3" w:tplc="468A9F4E">
      <w:numFmt w:val="bullet"/>
      <w:lvlText w:val="•"/>
      <w:lvlJc w:val="left"/>
      <w:pPr>
        <w:ind w:left="4273" w:hanging="696"/>
      </w:pPr>
      <w:rPr>
        <w:rFonts w:hint="default"/>
        <w:lang w:val="ru-RU" w:eastAsia="en-US" w:bidi="ar-SA"/>
      </w:rPr>
    </w:lvl>
    <w:lvl w:ilvl="4" w:tplc="1832A03C">
      <w:numFmt w:val="bullet"/>
      <w:lvlText w:val="•"/>
      <w:lvlJc w:val="left"/>
      <w:pPr>
        <w:ind w:left="5118" w:hanging="696"/>
      </w:pPr>
      <w:rPr>
        <w:rFonts w:hint="default"/>
        <w:lang w:val="ru-RU" w:eastAsia="en-US" w:bidi="ar-SA"/>
      </w:rPr>
    </w:lvl>
    <w:lvl w:ilvl="5" w:tplc="AAD2EA1A">
      <w:numFmt w:val="bullet"/>
      <w:lvlText w:val="•"/>
      <w:lvlJc w:val="left"/>
      <w:pPr>
        <w:ind w:left="5963" w:hanging="696"/>
      </w:pPr>
      <w:rPr>
        <w:rFonts w:hint="default"/>
        <w:lang w:val="ru-RU" w:eastAsia="en-US" w:bidi="ar-SA"/>
      </w:rPr>
    </w:lvl>
    <w:lvl w:ilvl="6" w:tplc="83444DDC">
      <w:numFmt w:val="bullet"/>
      <w:lvlText w:val="•"/>
      <w:lvlJc w:val="left"/>
      <w:pPr>
        <w:ind w:left="6807" w:hanging="696"/>
      </w:pPr>
      <w:rPr>
        <w:rFonts w:hint="default"/>
        <w:lang w:val="ru-RU" w:eastAsia="en-US" w:bidi="ar-SA"/>
      </w:rPr>
    </w:lvl>
    <w:lvl w:ilvl="7" w:tplc="72164456">
      <w:numFmt w:val="bullet"/>
      <w:lvlText w:val="•"/>
      <w:lvlJc w:val="left"/>
      <w:pPr>
        <w:ind w:left="7652" w:hanging="696"/>
      </w:pPr>
      <w:rPr>
        <w:rFonts w:hint="default"/>
        <w:lang w:val="ru-RU" w:eastAsia="en-US" w:bidi="ar-SA"/>
      </w:rPr>
    </w:lvl>
    <w:lvl w:ilvl="8" w:tplc="EB3E31F4">
      <w:numFmt w:val="bullet"/>
      <w:lvlText w:val="•"/>
      <w:lvlJc w:val="left"/>
      <w:pPr>
        <w:ind w:left="8497" w:hanging="696"/>
      </w:pPr>
      <w:rPr>
        <w:rFonts w:hint="default"/>
        <w:lang w:val="ru-RU" w:eastAsia="en-US" w:bidi="ar-SA"/>
      </w:rPr>
    </w:lvl>
  </w:abstractNum>
  <w:abstractNum w:abstractNumId="170" w15:restartNumberingAfterBreak="0">
    <w:nsid w:val="717558C2"/>
    <w:multiLevelType w:val="multilevel"/>
    <w:tmpl w:val="EBBC48CC"/>
    <w:lvl w:ilvl="0">
      <w:start w:val="1"/>
      <w:numFmt w:val="decimal"/>
      <w:lvlText w:val="%1."/>
      <w:lvlJc w:val="left"/>
      <w:pPr>
        <w:ind w:left="218"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18" w:hanging="468"/>
      </w:pPr>
      <w:rPr>
        <w:rFonts w:hint="default"/>
        <w:w w:val="100"/>
        <w:lang w:val="ru-RU" w:eastAsia="en-US" w:bidi="ar-SA"/>
      </w:rPr>
    </w:lvl>
    <w:lvl w:ilvl="2">
      <w:start w:val="1"/>
      <w:numFmt w:val="decimal"/>
      <w:lvlText w:val="%1.%2.%3."/>
      <w:lvlJc w:val="left"/>
      <w:pPr>
        <w:ind w:left="1478" w:hanging="600"/>
      </w:pPr>
      <w:rPr>
        <w:rFonts w:hint="default"/>
        <w:b/>
        <w:bCs/>
        <w:w w:val="100"/>
        <w:lang w:val="ru-RU" w:eastAsia="en-US" w:bidi="ar-SA"/>
      </w:rPr>
    </w:lvl>
    <w:lvl w:ilvl="3">
      <w:numFmt w:val="bullet"/>
      <w:lvlText w:val="•"/>
      <w:lvlJc w:val="left"/>
      <w:pPr>
        <w:ind w:left="1480" w:hanging="600"/>
      </w:pPr>
      <w:rPr>
        <w:rFonts w:hint="default"/>
        <w:lang w:val="ru-RU" w:eastAsia="en-US" w:bidi="ar-SA"/>
      </w:rPr>
    </w:lvl>
    <w:lvl w:ilvl="4">
      <w:numFmt w:val="bullet"/>
      <w:lvlText w:val="•"/>
      <w:lvlJc w:val="left"/>
      <w:pPr>
        <w:ind w:left="2709" w:hanging="600"/>
      </w:pPr>
      <w:rPr>
        <w:rFonts w:hint="default"/>
        <w:lang w:val="ru-RU" w:eastAsia="en-US" w:bidi="ar-SA"/>
      </w:rPr>
    </w:lvl>
    <w:lvl w:ilvl="5">
      <w:numFmt w:val="bullet"/>
      <w:lvlText w:val="•"/>
      <w:lvlJc w:val="left"/>
      <w:pPr>
        <w:ind w:left="3938" w:hanging="600"/>
      </w:pPr>
      <w:rPr>
        <w:rFonts w:hint="default"/>
        <w:lang w:val="ru-RU" w:eastAsia="en-US" w:bidi="ar-SA"/>
      </w:rPr>
    </w:lvl>
    <w:lvl w:ilvl="6">
      <w:numFmt w:val="bullet"/>
      <w:lvlText w:val="•"/>
      <w:lvlJc w:val="left"/>
      <w:pPr>
        <w:ind w:left="5168" w:hanging="600"/>
      </w:pPr>
      <w:rPr>
        <w:rFonts w:hint="default"/>
        <w:lang w:val="ru-RU" w:eastAsia="en-US" w:bidi="ar-SA"/>
      </w:rPr>
    </w:lvl>
    <w:lvl w:ilvl="7">
      <w:numFmt w:val="bullet"/>
      <w:lvlText w:val="•"/>
      <w:lvlJc w:val="left"/>
      <w:pPr>
        <w:ind w:left="6397" w:hanging="600"/>
      </w:pPr>
      <w:rPr>
        <w:rFonts w:hint="default"/>
        <w:lang w:val="ru-RU" w:eastAsia="en-US" w:bidi="ar-SA"/>
      </w:rPr>
    </w:lvl>
    <w:lvl w:ilvl="8">
      <w:numFmt w:val="bullet"/>
      <w:lvlText w:val="•"/>
      <w:lvlJc w:val="left"/>
      <w:pPr>
        <w:ind w:left="7627" w:hanging="600"/>
      </w:pPr>
      <w:rPr>
        <w:rFonts w:hint="default"/>
        <w:lang w:val="ru-RU" w:eastAsia="en-US" w:bidi="ar-SA"/>
      </w:rPr>
    </w:lvl>
  </w:abstractNum>
  <w:abstractNum w:abstractNumId="171" w15:restartNumberingAfterBreak="0">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2" w15:restartNumberingAfterBreak="0">
    <w:nsid w:val="73054C0E"/>
    <w:multiLevelType w:val="multilevel"/>
    <w:tmpl w:val="4D60BE2C"/>
    <w:lvl w:ilvl="0">
      <w:start w:val="1"/>
      <w:numFmt w:val="decimal"/>
      <w:lvlText w:val="%1."/>
      <w:lvlJc w:val="left"/>
      <w:pPr>
        <w:ind w:left="381" w:hanging="425"/>
      </w:pPr>
      <w:rPr>
        <w:rFonts w:hint="default"/>
        <w:w w:val="100"/>
        <w:lang w:val="ru-RU" w:eastAsia="en-US" w:bidi="ar-SA"/>
      </w:rPr>
    </w:lvl>
    <w:lvl w:ilvl="1">
      <w:start w:val="1"/>
      <w:numFmt w:val="decimal"/>
      <w:lvlText w:val="%2."/>
      <w:lvlJc w:val="left"/>
      <w:pPr>
        <w:ind w:left="2985"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1449" w:hanging="420"/>
      </w:pPr>
      <w:rPr>
        <w:rFonts w:ascii="Times New Roman" w:eastAsia="Times New Roman" w:hAnsi="Times New Roman" w:cs="Times New Roman" w:hint="default"/>
        <w:b/>
        <w:bCs/>
        <w:w w:val="100"/>
        <w:sz w:val="24"/>
        <w:szCs w:val="24"/>
        <w:lang w:val="ru-RU" w:eastAsia="en-US" w:bidi="ar-SA"/>
      </w:rPr>
    </w:lvl>
    <w:lvl w:ilvl="3">
      <w:start w:val="1"/>
      <w:numFmt w:val="decimal"/>
      <w:lvlText w:val="%2.%3.%4"/>
      <w:lvlJc w:val="left"/>
      <w:pPr>
        <w:ind w:left="1506" w:hanging="54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1500" w:hanging="540"/>
      </w:pPr>
      <w:rPr>
        <w:rFonts w:hint="default"/>
        <w:lang w:val="ru-RU" w:eastAsia="en-US" w:bidi="ar-SA"/>
      </w:rPr>
    </w:lvl>
    <w:lvl w:ilvl="5">
      <w:numFmt w:val="bullet"/>
      <w:lvlText w:val="•"/>
      <w:lvlJc w:val="left"/>
      <w:pPr>
        <w:ind w:left="2980" w:hanging="540"/>
      </w:pPr>
      <w:rPr>
        <w:rFonts w:hint="default"/>
        <w:lang w:val="ru-RU" w:eastAsia="en-US" w:bidi="ar-SA"/>
      </w:rPr>
    </w:lvl>
    <w:lvl w:ilvl="6">
      <w:numFmt w:val="bullet"/>
      <w:lvlText w:val="•"/>
      <w:lvlJc w:val="left"/>
      <w:pPr>
        <w:ind w:left="4401" w:hanging="540"/>
      </w:pPr>
      <w:rPr>
        <w:rFonts w:hint="default"/>
        <w:lang w:val="ru-RU" w:eastAsia="en-US" w:bidi="ar-SA"/>
      </w:rPr>
    </w:lvl>
    <w:lvl w:ilvl="7">
      <w:numFmt w:val="bullet"/>
      <w:lvlText w:val="•"/>
      <w:lvlJc w:val="left"/>
      <w:pPr>
        <w:ind w:left="5822" w:hanging="540"/>
      </w:pPr>
      <w:rPr>
        <w:rFonts w:hint="default"/>
        <w:lang w:val="ru-RU" w:eastAsia="en-US" w:bidi="ar-SA"/>
      </w:rPr>
    </w:lvl>
    <w:lvl w:ilvl="8">
      <w:numFmt w:val="bullet"/>
      <w:lvlText w:val="•"/>
      <w:lvlJc w:val="left"/>
      <w:pPr>
        <w:ind w:left="7243" w:hanging="540"/>
      </w:pPr>
      <w:rPr>
        <w:rFonts w:hint="default"/>
        <w:lang w:val="ru-RU" w:eastAsia="en-US" w:bidi="ar-SA"/>
      </w:rPr>
    </w:lvl>
  </w:abstractNum>
  <w:abstractNum w:abstractNumId="173" w15:restartNumberingAfterBreak="0">
    <w:nsid w:val="73123CA0"/>
    <w:multiLevelType w:val="hybridMultilevel"/>
    <w:tmpl w:val="F5B81540"/>
    <w:lvl w:ilvl="0" w:tplc="81807666">
      <w:start w:val="1"/>
      <w:numFmt w:val="decimal"/>
      <w:lvlText w:val="%1."/>
      <w:lvlJc w:val="left"/>
      <w:pPr>
        <w:ind w:left="107" w:hanging="709"/>
      </w:pPr>
      <w:rPr>
        <w:rFonts w:hint="default"/>
        <w:w w:val="100"/>
        <w:lang w:val="ru-RU" w:eastAsia="en-US" w:bidi="ar-SA"/>
      </w:rPr>
    </w:lvl>
    <w:lvl w:ilvl="1" w:tplc="8454ED20">
      <w:numFmt w:val="bullet"/>
      <w:lvlText w:val="•"/>
      <w:lvlJc w:val="left"/>
      <w:pPr>
        <w:ind w:left="1410" w:hanging="709"/>
      </w:pPr>
      <w:rPr>
        <w:rFonts w:hint="default"/>
        <w:lang w:val="ru-RU" w:eastAsia="en-US" w:bidi="ar-SA"/>
      </w:rPr>
    </w:lvl>
    <w:lvl w:ilvl="2" w:tplc="9EC0D6A6">
      <w:numFmt w:val="bullet"/>
      <w:lvlText w:val="•"/>
      <w:lvlJc w:val="left"/>
      <w:pPr>
        <w:ind w:left="2720" w:hanging="709"/>
      </w:pPr>
      <w:rPr>
        <w:rFonts w:hint="default"/>
        <w:lang w:val="ru-RU" w:eastAsia="en-US" w:bidi="ar-SA"/>
      </w:rPr>
    </w:lvl>
    <w:lvl w:ilvl="3" w:tplc="3F1A519A">
      <w:numFmt w:val="bullet"/>
      <w:lvlText w:val="•"/>
      <w:lvlJc w:val="left"/>
      <w:pPr>
        <w:ind w:left="4030" w:hanging="709"/>
      </w:pPr>
      <w:rPr>
        <w:rFonts w:hint="default"/>
        <w:lang w:val="ru-RU" w:eastAsia="en-US" w:bidi="ar-SA"/>
      </w:rPr>
    </w:lvl>
    <w:lvl w:ilvl="4" w:tplc="00147B76">
      <w:numFmt w:val="bullet"/>
      <w:lvlText w:val="•"/>
      <w:lvlJc w:val="left"/>
      <w:pPr>
        <w:ind w:left="5340" w:hanging="709"/>
      </w:pPr>
      <w:rPr>
        <w:rFonts w:hint="default"/>
        <w:lang w:val="ru-RU" w:eastAsia="en-US" w:bidi="ar-SA"/>
      </w:rPr>
    </w:lvl>
    <w:lvl w:ilvl="5" w:tplc="E50A2C7A">
      <w:numFmt w:val="bullet"/>
      <w:lvlText w:val="•"/>
      <w:lvlJc w:val="left"/>
      <w:pPr>
        <w:ind w:left="6650" w:hanging="709"/>
      </w:pPr>
      <w:rPr>
        <w:rFonts w:hint="default"/>
        <w:lang w:val="ru-RU" w:eastAsia="en-US" w:bidi="ar-SA"/>
      </w:rPr>
    </w:lvl>
    <w:lvl w:ilvl="6" w:tplc="B93CB4D6">
      <w:numFmt w:val="bullet"/>
      <w:lvlText w:val="•"/>
      <w:lvlJc w:val="left"/>
      <w:pPr>
        <w:ind w:left="7960" w:hanging="709"/>
      </w:pPr>
      <w:rPr>
        <w:rFonts w:hint="default"/>
        <w:lang w:val="ru-RU" w:eastAsia="en-US" w:bidi="ar-SA"/>
      </w:rPr>
    </w:lvl>
    <w:lvl w:ilvl="7" w:tplc="043CE72E">
      <w:numFmt w:val="bullet"/>
      <w:lvlText w:val="•"/>
      <w:lvlJc w:val="left"/>
      <w:pPr>
        <w:ind w:left="9270" w:hanging="709"/>
      </w:pPr>
      <w:rPr>
        <w:rFonts w:hint="default"/>
        <w:lang w:val="ru-RU" w:eastAsia="en-US" w:bidi="ar-SA"/>
      </w:rPr>
    </w:lvl>
    <w:lvl w:ilvl="8" w:tplc="67E05684">
      <w:numFmt w:val="bullet"/>
      <w:lvlText w:val="•"/>
      <w:lvlJc w:val="left"/>
      <w:pPr>
        <w:ind w:left="10580" w:hanging="709"/>
      </w:pPr>
      <w:rPr>
        <w:rFonts w:hint="default"/>
        <w:lang w:val="ru-RU" w:eastAsia="en-US" w:bidi="ar-SA"/>
      </w:rPr>
    </w:lvl>
  </w:abstractNum>
  <w:abstractNum w:abstractNumId="174" w15:restartNumberingAfterBreak="0">
    <w:nsid w:val="733F1895"/>
    <w:multiLevelType w:val="hybridMultilevel"/>
    <w:tmpl w:val="71868BB4"/>
    <w:lvl w:ilvl="0" w:tplc="0D9C805A">
      <w:start w:val="2"/>
      <w:numFmt w:val="decimal"/>
      <w:lvlText w:val="%1."/>
      <w:lvlJc w:val="left"/>
      <w:pPr>
        <w:ind w:left="818" w:hanging="349"/>
      </w:pPr>
      <w:rPr>
        <w:rFonts w:ascii="Times New Roman" w:eastAsia="Times New Roman" w:hAnsi="Times New Roman" w:cs="Times New Roman" w:hint="default"/>
        <w:b/>
        <w:bCs/>
        <w:w w:val="100"/>
        <w:sz w:val="22"/>
        <w:szCs w:val="22"/>
        <w:lang w:val="ru-RU" w:eastAsia="en-US" w:bidi="ar-SA"/>
      </w:rPr>
    </w:lvl>
    <w:lvl w:ilvl="1" w:tplc="6E68078A">
      <w:numFmt w:val="bullet"/>
      <w:lvlText w:val="•"/>
      <w:lvlJc w:val="left"/>
      <w:pPr>
        <w:ind w:left="2073" w:hanging="349"/>
      </w:pPr>
      <w:rPr>
        <w:rFonts w:hint="default"/>
        <w:lang w:val="ru-RU" w:eastAsia="en-US" w:bidi="ar-SA"/>
      </w:rPr>
    </w:lvl>
    <w:lvl w:ilvl="2" w:tplc="A50E90F4">
      <w:numFmt w:val="bullet"/>
      <w:lvlText w:val="•"/>
      <w:lvlJc w:val="left"/>
      <w:pPr>
        <w:ind w:left="3326" w:hanging="349"/>
      </w:pPr>
      <w:rPr>
        <w:rFonts w:hint="default"/>
        <w:lang w:val="ru-RU" w:eastAsia="en-US" w:bidi="ar-SA"/>
      </w:rPr>
    </w:lvl>
    <w:lvl w:ilvl="3" w:tplc="700E3038">
      <w:numFmt w:val="bullet"/>
      <w:lvlText w:val="•"/>
      <w:lvlJc w:val="left"/>
      <w:pPr>
        <w:ind w:left="4579" w:hanging="349"/>
      </w:pPr>
      <w:rPr>
        <w:rFonts w:hint="default"/>
        <w:lang w:val="ru-RU" w:eastAsia="en-US" w:bidi="ar-SA"/>
      </w:rPr>
    </w:lvl>
    <w:lvl w:ilvl="4" w:tplc="2B8AB4D8">
      <w:numFmt w:val="bullet"/>
      <w:lvlText w:val="•"/>
      <w:lvlJc w:val="left"/>
      <w:pPr>
        <w:ind w:left="5832" w:hanging="349"/>
      </w:pPr>
      <w:rPr>
        <w:rFonts w:hint="default"/>
        <w:lang w:val="ru-RU" w:eastAsia="en-US" w:bidi="ar-SA"/>
      </w:rPr>
    </w:lvl>
    <w:lvl w:ilvl="5" w:tplc="6652D6AA">
      <w:numFmt w:val="bullet"/>
      <w:lvlText w:val="•"/>
      <w:lvlJc w:val="left"/>
      <w:pPr>
        <w:ind w:left="7085" w:hanging="349"/>
      </w:pPr>
      <w:rPr>
        <w:rFonts w:hint="default"/>
        <w:lang w:val="ru-RU" w:eastAsia="en-US" w:bidi="ar-SA"/>
      </w:rPr>
    </w:lvl>
    <w:lvl w:ilvl="6" w:tplc="C96A9320">
      <w:numFmt w:val="bullet"/>
      <w:lvlText w:val="•"/>
      <w:lvlJc w:val="left"/>
      <w:pPr>
        <w:ind w:left="8338" w:hanging="349"/>
      </w:pPr>
      <w:rPr>
        <w:rFonts w:hint="default"/>
        <w:lang w:val="ru-RU" w:eastAsia="en-US" w:bidi="ar-SA"/>
      </w:rPr>
    </w:lvl>
    <w:lvl w:ilvl="7" w:tplc="A498E548">
      <w:numFmt w:val="bullet"/>
      <w:lvlText w:val="•"/>
      <w:lvlJc w:val="left"/>
      <w:pPr>
        <w:ind w:left="9591" w:hanging="349"/>
      </w:pPr>
      <w:rPr>
        <w:rFonts w:hint="default"/>
        <w:lang w:val="ru-RU" w:eastAsia="en-US" w:bidi="ar-SA"/>
      </w:rPr>
    </w:lvl>
    <w:lvl w:ilvl="8" w:tplc="94C01478">
      <w:numFmt w:val="bullet"/>
      <w:lvlText w:val="•"/>
      <w:lvlJc w:val="left"/>
      <w:pPr>
        <w:ind w:left="10844" w:hanging="349"/>
      </w:pPr>
      <w:rPr>
        <w:rFonts w:hint="default"/>
        <w:lang w:val="ru-RU" w:eastAsia="en-US" w:bidi="ar-SA"/>
      </w:rPr>
    </w:lvl>
  </w:abstractNum>
  <w:abstractNum w:abstractNumId="175" w15:restartNumberingAfterBreak="0">
    <w:nsid w:val="76D22CAE"/>
    <w:multiLevelType w:val="hybridMultilevel"/>
    <w:tmpl w:val="9C6A39B4"/>
    <w:lvl w:ilvl="0" w:tplc="E530265A">
      <w:start w:val="1"/>
      <w:numFmt w:val="decimal"/>
      <w:lvlText w:val="%1."/>
      <w:lvlJc w:val="left"/>
      <w:pPr>
        <w:ind w:left="1440" w:hanging="360"/>
      </w:pPr>
      <w:rPr>
        <w:rFonts w:ascii="Times New Roman" w:eastAsia="Times New Roman" w:hAnsi="Times New Roman" w:cs="Times New Roman" w:hint="default"/>
        <w:w w:val="10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6" w15:restartNumberingAfterBreak="0">
    <w:nsid w:val="770C5BFE"/>
    <w:multiLevelType w:val="multilevel"/>
    <w:tmpl w:val="4E42982C"/>
    <w:lvl w:ilvl="0">
      <w:start w:val="1"/>
      <w:numFmt w:val="decimal"/>
      <w:lvlText w:val="%1"/>
      <w:lvlJc w:val="left"/>
      <w:pPr>
        <w:ind w:left="1589" w:hanging="600"/>
      </w:pPr>
      <w:rPr>
        <w:rFonts w:hint="default"/>
        <w:lang w:val="ru-RU" w:eastAsia="en-US" w:bidi="ar-SA"/>
      </w:rPr>
    </w:lvl>
    <w:lvl w:ilvl="1">
      <w:start w:val="2"/>
      <w:numFmt w:val="decimal"/>
      <w:lvlText w:val="%1.%2"/>
      <w:lvlJc w:val="left"/>
      <w:pPr>
        <w:ind w:left="1589" w:hanging="600"/>
      </w:pPr>
      <w:rPr>
        <w:rFonts w:hint="default"/>
        <w:lang w:val="ru-RU" w:eastAsia="en-US" w:bidi="ar-SA"/>
      </w:rPr>
    </w:lvl>
    <w:lvl w:ilvl="2">
      <w:start w:val="2"/>
      <w:numFmt w:val="decimal"/>
      <w:lvlText w:val="%1.%2.%3."/>
      <w:lvlJc w:val="left"/>
      <w:pPr>
        <w:ind w:left="1589"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131" w:hanging="600"/>
      </w:pPr>
      <w:rPr>
        <w:rFonts w:hint="default"/>
        <w:lang w:val="ru-RU" w:eastAsia="en-US" w:bidi="ar-SA"/>
      </w:rPr>
    </w:lvl>
    <w:lvl w:ilvl="4">
      <w:numFmt w:val="bullet"/>
      <w:lvlText w:val="•"/>
      <w:lvlJc w:val="left"/>
      <w:pPr>
        <w:ind w:left="4982" w:hanging="600"/>
      </w:pPr>
      <w:rPr>
        <w:rFonts w:hint="default"/>
        <w:lang w:val="ru-RU" w:eastAsia="en-US" w:bidi="ar-SA"/>
      </w:rPr>
    </w:lvl>
    <w:lvl w:ilvl="5">
      <w:numFmt w:val="bullet"/>
      <w:lvlText w:val="•"/>
      <w:lvlJc w:val="left"/>
      <w:pPr>
        <w:ind w:left="5833" w:hanging="600"/>
      </w:pPr>
      <w:rPr>
        <w:rFonts w:hint="default"/>
        <w:lang w:val="ru-RU" w:eastAsia="en-US" w:bidi="ar-SA"/>
      </w:rPr>
    </w:lvl>
    <w:lvl w:ilvl="6">
      <w:numFmt w:val="bullet"/>
      <w:lvlText w:val="•"/>
      <w:lvlJc w:val="left"/>
      <w:pPr>
        <w:ind w:left="6683" w:hanging="600"/>
      </w:pPr>
      <w:rPr>
        <w:rFonts w:hint="default"/>
        <w:lang w:val="ru-RU" w:eastAsia="en-US" w:bidi="ar-SA"/>
      </w:rPr>
    </w:lvl>
    <w:lvl w:ilvl="7">
      <w:numFmt w:val="bullet"/>
      <w:lvlText w:val="•"/>
      <w:lvlJc w:val="left"/>
      <w:pPr>
        <w:ind w:left="7534" w:hanging="600"/>
      </w:pPr>
      <w:rPr>
        <w:rFonts w:hint="default"/>
        <w:lang w:val="ru-RU" w:eastAsia="en-US" w:bidi="ar-SA"/>
      </w:rPr>
    </w:lvl>
    <w:lvl w:ilvl="8">
      <w:numFmt w:val="bullet"/>
      <w:lvlText w:val="•"/>
      <w:lvlJc w:val="left"/>
      <w:pPr>
        <w:ind w:left="8385" w:hanging="600"/>
      </w:pPr>
      <w:rPr>
        <w:rFonts w:hint="default"/>
        <w:lang w:val="ru-RU" w:eastAsia="en-US" w:bidi="ar-SA"/>
      </w:rPr>
    </w:lvl>
  </w:abstractNum>
  <w:abstractNum w:abstractNumId="177" w15:restartNumberingAfterBreak="0">
    <w:nsid w:val="78540906"/>
    <w:multiLevelType w:val="multilevel"/>
    <w:tmpl w:val="4D60BE2C"/>
    <w:lvl w:ilvl="0">
      <w:start w:val="1"/>
      <w:numFmt w:val="decimal"/>
      <w:lvlText w:val="%1."/>
      <w:lvlJc w:val="left"/>
      <w:pPr>
        <w:ind w:left="381" w:hanging="425"/>
      </w:pPr>
      <w:rPr>
        <w:rFonts w:hint="default"/>
        <w:w w:val="100"/>
        <w:lang w:val="ru-RU" w:eastAsia="en-US" w:bidi="ar-SA"/>
      </w:rPr>
    </w:lvl>
    <w:lvl w:ilvl="1">
      <w:start w:val="1"/>
      <w:numFmt w:val="decimal"/>
      <w:lvlText w:val="%2."/>
      <w:lvlJc w:val="left"/>
      <w:pPr>
        <w:ind w:left="2985"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1449" w:hanging="420"/>
      </w:pPr>
      <w:rPr>
        <w:rFonts w:ascii="Times New Roman" w:eastAsia="Times New Roman" w:hAnsi="Times New Roman" w:cs="Times New Roman" w:hint="default"/>
        <w:b/>
        <w:bCs/>
        <w:w w:val="100"/>
        <w:sz w:val="24"/>
        <w:szCs w:val="24"/>
        <w:lang w:val="ru-RU" w:eastAsia="en-US" w:bidi="ar-SA"/>
      </w:rPr>
    </w:lvl>
    <w:lvl w:ilvl="3">
      <w:start w:val="1"/>
      <w:numFmt w:val="decimal"/>
      <w:lvlText w:val="%2.%3.%4"/>
      <w:lvlJc w:val="left"/>
      <w:pPr>
        <w:ind w:left="1506" w:hanging="54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1500" w:hanging="540"/>
      </w:pPr>
      <w:rPr>
        <w:rFonts w:hint="default"/>
        <w:lang w:val="ru-RU" w:eastAsia="en-US" w:bidi="ar-SA"/>
      </w:rPr>
    </w:lvl>
    <w:lvl w:ilvl="5">
      <w:numFmt w:val="bullet"/>
      <w:lvlText w:val="•"/>
      <w:lvlJc w:val="left"/>
      <w:pPr>
        <w:ind w:left="2980" w:hanging="540"/>
      </w:pPr>
      <w:rPr>
        <w:rFonts w:hint="default"/>
        <w:lang w:val="ru-RU" w:eastAsia="en-US" w:bidi="ar-SA"/>
      </w:rPr>
    </w:lvl>
    <w:lvl w:ilvl="6">
      <w:numFmt w:val="bullet"/>
      <w:lvlText w:val="•"/>
      <w:lvlJc w:val="left"/>
      <w:pPr>
        <w:ind w:left="4401" w:hanging="540"/>
      </w:pPr>
      <w:rPr>
        <w:rFonts w:hint="default"/>
        <w:lang w:val="ru-RU" w:eastAsia="en-US" w:bidi="ar-SA"/>
      </w:rPr>
    </w:lvl>
    <w:lvl w:ilvl="7">
      <w:numFmt w:val="bullet"/>
      <w:lvlText w:val="•"/>
      <w:lvlJc w:val="left"/>
      <w:pPr>
        <w:ind w:left="5822" w:hanging="540"/>
      </w:pPr>
      <w:rPr>
        <w:rFonts w:hint="default"/>
        <w:lang w:val="ru-RU" w:eastAsia="en-US" w:bidi="ar-SA"/>
      </w:rPr>
    </w:lvl>
    <w:lvl w:ilvl="8">
      <w:numFmt w:val="bullet"/>
      <w:lvlText w:val="•"/>
      <w:lvlJc w:val="left"/>
      <w:pPr>
        <w:ind w:left="7243" w:hanging="540"/>
      </w:pPr>
      <w:rPr>
        <w:rFonts w:hint="default"/>
        <w:lang w:val="ru-RU" w:eastAsia="en-US" w:bidi="ar-SA"/>
      </w:rPr>
    </w:lvl>
  </w:abstractNum>
  <w:abstractNum w:abstractNumId="178" w15:restartNumberingAfterBreak="0">
    <w:nsid w:val="78797F5F"/>
    <w:multiLevelType w:val="multilevel"/>
    <w:tmpl w:val="405C5A1E"/>
    <w:lvl w:ilvl="0">
      <w:start w:val="1"/>
      <w:numFmt w:val="decimal"/>
      <w:lvlText w:val="%1."/>
      <w:lvlJc w:val="left"/>
      <w:pPr>
        <w:ind w:left="2945"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409"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66"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460" w:hanging="540"/>
      </w:pPr>
      <w:rPr>
        <w:rFonts w:hint="default"/>
        <w:lang w:val="ru-RU" w:eastAsia="en-US" w:bidi="ar-SA"/>
      </w:rPr>
    </w:lvl>
    <w:lvl w:ilvl="4">
      <w:numFmt w:val="bullet"/>
      <w:lvlText w:val="•"/>
      <w:lvlJc w:val="left"/>
      <w:pPr>
        <w:ind w:left="2940" w:hanging="540"/>
      </w:pPr>
      <w:rPr>
        <w:rFonts w:hint="default"/>
        <w:lang w:val="ru-RU" w:eastAsia="en-US" w:bidi="ar-SA"/>
      </w:rPr>
    </w:lvl>
    <w:lvl w:ilvl="5">
      <w:numFmt w:val="bullet"/>
      <w:lvlText w:val="•"/>
      <w:lvlJc w:val="left"/>
      <w:pPr>
        <w:ind w:left="4131" w:hanging="540"/>
      </w:pPr>
      <w:rPr>
        <w:rFonts w:hint="default"/>
        <w:lang w:val="ru-RU" w:eastAsia="en-US" w:bidi="ar-SA"/>
      </w:rPr>
    </w:lvl>
    <w:lvl w:ilvl="6">
      <w:numFmt w:val="bullet"/>
      <w:lvlText w:val="•"/>
      <w:lvlJc w:val="left"/>
      <w:pPr>
        <w:ind w:left="5322" w:hanging="540"/>
      </w:pPr>
      <w:rPr>
        <w:rFonts w:hint="default"/>
        <w:lang w:val="ru-RU" w:eastAsia="en-US" w:bidi="ar-SA"/>
      </w:rPr>
    </w:lvl>
    <w:lvl w:ilvl="7">
      <w:numFmt w:val="bullet"/>
      <w:lvlText w:val="•"/>
      <w:lvlJc w:val="left"/>
      <w:pPr>
        <w:ind w:left="6513" w:hanging="540"/>
      </w:pPr>
      <w:rPr>
        <w:rFonts w:hint="default"/>
        <w:lang w:val="ru-RU" w:eastAsia="en-US" w:bidi="ar-SA"/>
      </w:rPr>
    </w:lvl>
    <w:lvl w:ilvl="8">
      <w:numFmt w:val="bullet"/>
      <w:lvlText w:val="•"/>
      <w:lvlJc w:val="left"/>
      <w:pPr>
        <w:ind w:left="7704" w:hanging="540"/>
      </w:pPr>
      <w:rPr>
        <w:rFonts w:hint="default"/>
        <w:lang w:val="ru-RU" w:eastAsia="en-US" w:bidi="ar-SA"/>
      </w:rPr>
    </w:lvl>
  </w:abstractNum>
  <w:abstractNum w:abstractNumId="179" w15:restartNumberingAfterBreak="0">
    <w:nsid w:val="7AF02751"/>
    <w:multiLevelType w:val="hybridMultilevel"/>
    <w:tmpl w:val="31E80596"/>
    <w:lvl w:ilvl="0" w:tplc="A560DB26">
      <w:numFmt w:val="bullet"/>
      <w:lvlText w:val="–"/>
      <w:lvlJc w:val="left"/>
      <w:pPr>
        <w:ind w:left="353" w:hanging="360"/>
      </w:pPr>
      <w:rPr>
        <w:rFonts w:ascii="Times New Roman" w:eastAsia="Times New Roman" w:hAnsi="Times New Roman" w:cs="Times New Roman" w:hint="default"/>
        <w:w w:val="100"/>
        <w:sz w:val="24"/>
        <w:szCs w:val="24"/>
        <w:lang w:val="ru-RU" w:eastAsia="en-US" w:bidi="ar-SA"/>
      </w:rPr>
    </w:lvl>
    <w:lvl w:ilvl="1" w:tplc="E84E9C8C">
      <w:numFmt w:val="bullet"/>
      <w:lvlText w:val="•"/>
      <w:lvlJc w:val="left"/>
      <w:pPr>
        <w:ind w:left="956" w:hanging="360"/>
      </w:pPr>
      <w:rPr>
        <w:rFonts w:hint="default"/>
        <w:lang w:val="ru-RU" w:eastAsia="en-US" w:bidi="ar-SA"/>
      </w:rPr>
    </w:lvl>
    <w:lvl w:ilvl="2" w:tplc="4B626DAA">
      <w:numFmt w:val="bullet"/>
      <w:lvlText w:val="•"/>
      <w:lvlJc w:val="left"/>
      <w:pPr>
        <w:ind w:left="1552" w:hanging="360"/>
      </w:pPr>
      <w:rPr>
        <w:rFonts w:hint="default"/>
        <w:lang w:val="ru-RU" w:eastAsia="en-US" w:bidi="ar-SA"/>
      </w:rPr>
    </w:lvl>
    <w:lvl w:ilvl="3" w:tplc="A9084166">
      <w:numFmt w:val="bullet"/>
      <w:lvlText w:val="•"/>
      <w:lvlJc w:val="left"/>
      <w:pPr>
        <w:ind w:left="2148" w:hanging="360"/>
      </w:pPr>
      <w:rPr>
        <w:rFonts w:hint="default"/>
        <w:lang w:val="ru-RU" w:eastAsia="en-US" w:bidi="ar-SA"/>
      </w:rPr>
    </w:lvl>
    <w:lvl w:ilvl="4" w:tplc="3076A7D6">
      <w:numFmt w:val="bullet"/>
      <w:lvlText w:val="•"/>
      <w:lvlJc w:val="left"/>
      <w:pPr>
        <w:ind w:left="2744" w:hanging="360"/>
      </w:pPr>
      <w:rPr>
        <w:rFonts w:hint="default"/>
        <w:lang w:val="ru-RU" w:eastAsia="en-US" w:bidi="ar-SA"/>
      </w:rPr>
    </w:lvl>
    <w:lvl w:ilvl="5" w:tplc="36E0B7F2">
      <w:numFmt w:val="bullet"/>
      <w:lvlText w:val="•"/>
      <w:lvlJc w:val="left"/>
      <w:pPr>
        <w:ind w:left="3340" w:hanging="360"/>
      </w:pPr>
      <w:rPr>
        <w:rFonts w:hint="default"/>
        <w:lang w:val="ru-RU" w:eastAsia="en-US" w:bidi="ar-SA"/>
      </w:rPr>
    </w:lvl>
    <w:lvl w:ilvl="6" w:tplc="6B307DFE">
      <w:numFmt w:val="bullet"/>
      <w:lvlText w:val="•"/>
      <w:lvlJc w:val="left"/>
      <w:pPr>
        <w:ind w:left="3936" w:hanging="360"/>
      </w:pPr>
      <w:rPr>
        <w:rFonts w:hint="default"/>
        <w:lang w:val="ru-RU" w:eastAsia="en-US" w:bidi="ar-SA"/>
      </w:rPr>
    </w:lvl>
    <w:lvl w:ilvl="7" w:tplc="1F64CA0E">
      <w:numFmt w:val="bullet"/>
      <w:lvlText w:val="•"/>
      <w:lvlJc w:val="left"/>
      <w:pPr>
        <w:ind w:left="4532" w:hanging="360"/>
      </w:pPr>
      <w:rPr>
        <w:rFonts w:hint="default"/>
        <w:lang w:val="ru-RU" w:eastAsia="en-US" w:bidi="ar-SA"/>
      </w:rPr>
    </w:lvl>
    <w:lvl w:ilvl="8" w:tplc="2EDE64DC">
      <w:numFmt w:val="bullet"/>
      <w:lvlText w:val="•"/>
      <w:lvlJc w:val="left"/>
      <w:pPr>
        <w:ind w:left="5128" w:hanging="360"/>
      </w:pPr>
      <w:rPr>
        <w:rFonts w:hint="default"/>
        <w:lang w:val="ru-RU" w:eastAsia="en-US" w:bidi="ar-SA"/>
      </w:rPr>
    </w:lvl>
  </w:abstractNum>
  <w:abstractNum w:abstractNumId="180" w15:restartNumberingAfterBreak="0">
    <w:nsid w:val="7DD07979"/>
    <w:multiLevelType w:val="multilevel"/>
    <w:tmpl w:val="EFD8D0A8"/>
    <w:lvl w:ilvl="0">
      <w:start w:val="3"/>
      <w:numFmt w:val="decimal"/>
      <w:lvlText w:val="%1"/>
      <w:lvlJc w:val="left"/>
      <w:pPr>
        <w:ind w:left="1478" w:hanging="600"/>
      </w:pPr>
      <w:rPr>
        <w:rFonts w:hint="default"/>
      </w:rPr>
    </w:lvl>
    <w:lvl w:ilvl="1">
      <w:start w:val="2"/>
      <w:numFmt w:val="decimal"/>
      <w:lvlText w:val="%1.%2"/>
      <w:lvlJc w:val="left"/>
      <w:pPr>
        <w:ind w:left="1478" w:hanging="600"/>
      </w:pPr>
      <w:rPr>
        <w:rFonts w:hint="default"/>
      </w:rPr>
    </w:lvl>
    <w:lvl w:ilvl="2">
      <w:start w:val="3"/>
      <w:numFmt w:val="decimal"/>
      <w:lvlText w:val="%1.%2.%3."/>
      <w:lvlJc w:val="left"/>
      <w:pPr>
        <w:ind w:left="1478" w:hanging="600"/>
      </w:pPr>
      <w:rPr>
        <w:rFonts w:hint="default"/>
        <w:b/>
        <w:bCs/>
        <w:w w:val="100"/>
      </w:rPr>
    </w:lvl>
    <w:lvl w:ilvl="3">
      <w:start w:val="5"/>
      <w:numFmt w:val="decimal"/>
      <w:lvlText w:val="%4."/>
      <w:lvlJc w:val="left"/>
      <w:pPr>
        <w:ind w:left="218" w:hanging="411"/>
      </w:pPr>
      <w:rPr>
        <w:rFonts w:ascii="Times New Roman" w:eastAsia="Times New Roman" w:hAnsi="Times New Roman" w:cs="Times New Roman" w:hint="default"/>
        <w:w w:val="100"/>
        <w:sz w:val="24"/>
        <w:szCs w:val="24"/>
      </w:rPr>
    </w:lvl>
    <w:lvl w:ilvl="4">
      <w:numFmt w:val="bullet"/>
      <w:lvlText w:val="•"/>
      <w:lvlJc w:val="left"/>
      <w:pPr>
        <w:ind w:left="4348" w:hanging="411"/>
      </w:pPr>
      <w:rPr>
        <w:rFonts w:hint="default"/>
      </w:rPr>
    </w:lvl>
    <w:lvl w:ilvl="5">
      <w:numFmt w:val="bullet"/>
      <w:lvlText w:val="•"/>
      <w:lvlJc w:val="left"/>
      <w:pPr>
        <w:ind w:left="5305" w:hanging="411"/>
      </w:pPr>
      <w:rPr>
        <w:rFonts w:hint="default"/>
      </w:rPr>
    </w:lvl>
    <w:lvl w:ilvl="6">
      <w:numFmt w:val="bullet"/>
      <w:lvlText w:val="•"/>
      <w:lvlJc w:val="left"/>
      <w:pPr>
        <w:ind w:left="6261" w:hanging="411"/>
      </w:pPr>
      <w:rPr>
        <w:rFonts w:hint="default"/>
      </w:rPr>
    </w:lvl>
    <w:lvl w:ilvl="7">
      <w:numFmt w:val="bullet"/>
      <w:lvlText w:val="•"/>
      <w:lvlJc w:val="left"/>
      <w:pPr>
        <w:ind w:left="7217" w:hanging="411"/>
      </w:pPr>
      <w:rPr>
        <w:rFonts w:hint="default"/>
      </w:rPr>
    </w:lvl>
    <w:lvl w:ilvl="8">
      <w:numFmt w:val="bullet"/>
      <w:lvlText w:val="•"/>
      <w:lvlJc w:val="left"/>
      <w:pPr>
        <w:ind w:left="8173" w:hanging="411"/>
      </w:pPr>
      <w:rPr>
        <w:rFonts w:hint="default"/>
      </w:rPr>
    </w:lvl>
  </w:abstractNum>
  <w:abstractNum w:abstractNumId="181" w15:restartNumberingAfterBreak="0">
    <w:nsid w:val="7E346260"/>
    <w:multiLevelType w:val="hybridMultilevel"/>
    <w:tmpl w:val="82206D0C"/>
    <w:lvl w:ilvl="0" w:tplc="C5643D1C">
      <w:start w:val="1"/>
      <w:numFmt w:val="decimal"/>
      <w:lvlText w:val="%1."/>
      <w:lvlJc w:val="left"/>
      <w:pPr>
        <w:ind w:left="356" w:hanging="356"/>
      </w:pPr>
      <w:rPr>
        <w:rFonts w:hint="default"/>
        <w:w w:val="100"/>
        <w:lang w:val="ru-RU" w:eastAsia="en-US" w:bidi="ar-SA"/>
      </w:rPr>
    </w:lvl>
    <w:lvl w:ilvl="1" w:tplc="C7A458C8">
      <w:numFmt w:val="bullet"/>
      <w:lvlText w:val="•"/>
      <w:lvlJc w:val="left"/>
      <w:pPr>
        <w:ind w:left="1220" w:hanging="356"/>
      </w:pPr>
      <w:rPr>
        <w:rFonts w:hint="default"/>
        <w:lang w:val="ru-RU" w:eastAsia="en-US" w:bidi="ar-SA"/>
      </w:rPr>
    </w:lvl>
    <w:lvl w:ilvl="2" w:tplc="6A3879F6">
      <w:numFmt w:val="bullet"/>
      <w:lvlText w:val="•"/>
      <w:lvlJc w:val="left"/>
      <w:pPr>
        <w:ind w:left="2205" w:hanging="356"/>
      </w:pPr>
      <w:rPr>
        <w:rFonts w:hint="default"/>
        <w:lang w:val="ru-RU" w:eastAsia="en-US" w:bidi="ar-SA"/>
      </w:rPr>
    </w:lvl>
    <w:lvl w:ilvl="3" w:tplc="6B668C10">
      <w:numFmt w:val="bullet"/>
      <w:lvlText w:val="•"/>
      <w:lvlJc w:val="left"/>
      <w:pPr>
        <w:ind w:left="3190" w:hanging="356"/>
      </w:pPr>
      <w:rPr>
        <w:rFonts w:hint="default"/>
        <w:lang w:val="ru-RU" w:eastAsia="en-US" w:bidi="ar-SA"/>
      </w:rPr>
    </w:lvl>
    <w:lvl w:ilvl="4" w:tplc="B5645F52">
      <w:numFmt w:val="bullet"/>
      <w:lvlText w:val="•"/>
      <w:lvlJc w:val="left"/>
      <w:pPr>
        <w:ind w:left="4175" w:hanging="356"/>
      </w:pPr>
      <w:rPr>
        <w:rFonts w:hint="default"/>
        <w:lang w:val="ru-RU" w:eastAsia="en-US" w:bidi="ar-SA"/>
      </w:rPr>
    </w:lvl>
    <w:lvl w:ilvl="5" w:tplc="2F483926">
      <w:numFmt w:val="bullet"/>
      <w:lvlText w:val="•"/>
      <w:lvlJc w:val="left"/>
      <w:pPr>
        <w:ind w:left="5160" w:hanging="356"/>
      </w:pPr>
      <w:rPr>
        <w:rFonts w:hint="default"/>
        <w:lang w:val="ru-RU" w:eastAsia="en-US" w:bidi="ar-SA"/>
      </w:rPr>
    </w:lvl>
    <w:lvl w:ilvl="6" w:tplc="CF28B6A8">
      <w:numFmt w:val="bullet"/>
      <w:lvlText w:val="•"/>
      <w:lvlJc w:val="left"/>
      <w:pPr>
        <w:ind w:left="6145" w:hanging="356"/>
      </w:pPr>
      <w:rPr>
        <w:rFonts w:hint="default"/>
        <w:lang w:val="ru-RU" w:eastAsia="en-US" w:bidi="ar-SA"/>
      </w:rPr>
    </w:lvl>
    <w:lvl w:ilvl="7" w:tplc="CC902780">
      <w:numFmt w:val="bullet"/>
      <w:lvlText w:val="•"/>
      <w:lvlJc w:val="left"/>
      <w:pPr>
        <w:ind w:left="7130" w:hanging="356"/>
      </w:pPr>
      <w:rPr>
        <w:rFonts w:hint="default"/>
        <w:lang w:val="ru-RU" w:eastAsia="en-US" w:bidi="ar-SA"/>
      </w:rPr>
    </w:lvl>
    <w:lvl w:ilvl="8" w:tplc="9C2CD538">
      <w:numFmt w:val="bullet"/>
      <w:lvlText w:val="•"/>
      <w:lvlJc w:val="left"/>
      <w:pPr>
        <w:ind w:left="8116" w:hanging="356"/>
      </w:pPr>
      <w:rPr>
        <w:rFonts w:hint="default"/>
        <w:lang w:val="ru-RU" w:eastAsia="en-US" w:bidi="ar-SA"/>
      </w:rPr>
    </w:lvl>
  </w:abstractNum>
  <w:abstractNum w:abstractNumId="182" w15:restartNumberingAfterBreak="0">
    <w:nsid w:val="7EBC47C8"/>
    <w:multiLevelType w:val="multilevel"/>
    <w:tmpl w:val="735C06FA"/>
    <w:lvl w:ilvl="0">
      <w:start w:val="1"/>
      <w:numFmt w:val="decimal"/>
      <w:lvlText w:val="%1."/>
      <w:lvlJc w:val="left"/>
      <w:pPr>
        <w:ind w:left="218" w:hanging="756"/>
        <w:jc w:val="right"/>
      </w:pPr>
      <w:rPr>
        <w:rFonts w:hint="default"/>
        <w:w w:val="100"/>
        <w:lang w:val="ru-RU" w:eastAsia="en-US" w:bidi="ar-SA"/>
      </w:rPr>
    </w:lvl>
    <w:lvl w:ilvl="1">
      <w:start w:val="1"/>
      <w:numFmt w:val="decimal"/>
      <w:lvlText w:val="%2."/>
      <w:lvlJc w:val="left"/>
      <w:pPr>
        <w:ind w:left="2945"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1298" w:hanging="42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940" w:hanging="420"/>
      </w:pPr>
      <w:rPr>
        <w:rFonts w:hint="default"/>
        <w:lang w:val="ru-RU" w:eastAsia="en-US" w:bidi="ar-SA"/>
      </w:rPr>
    </w:lvl>
    <w:lvl w:ilvl="4">
      <w:numFmt w:val="bullet"/>
      <w:lvlText w:val="•"/>
      <w:lvlJc w:val="left"/>
      <w:pPr>
        <w:ind w:left="3960" w:hanging="420"/>
      </w:pPr>
      <w:rPr>
        <w:rFonts w:hint="default"/>
        <w:lang w:val="ru-RU" w:eastAsia="en-US" w:bidi="ar-SA"/>
      </w:rPr>
    </w:lvl>
    <w:lvl w:ilvl="5">
      <w:numFmt w:val="bullet"/>
      <w:lvlText w:val="•"/>
      <w:lvlJc w:val="left"/>
      <w:pPr>
        <w:ind w:left="4981" w:hanging="420"/>
      </w:pPr>
      <w:rPr>
        <w:rFonts w:hint="default"/>
        <w:lang w:val="ru-RU" w:eastAsia="en-US" w:bidi="ar-SA"/>
      </w:rPr>
    </w:lvl>
    <w:lvl w:ilvl="6">
      <w:numFmt w:val="bullet"/>
      <w:lvlText w:val="•"/>
      <w:lvlJc w:val="left"/>
      <w:pPr>
        <w:ind w:left="6002" w:hanging="420"/>
      </w:pPr>
      <w:rPr>
        <w:rFonts w:hint="default"/>
        <w:lang w:val="ru-RU" w:eastAsia="en-US" w:bidi="ar-SA"/>
      </w:rPr>
    </w:lvl>
    <w:lvl w:ilvl="7">
      <w:numFmt w:val="bullet"/>
      <w:lvlText w:val="•"/>
      <w:lvlJc w:val="left"/>
      <w:pPr>
        <w:ind w:left="7023" w:hanging="420"/>
      </w:pPr>
      <w:rPr>
        <w:rFonts w:hint="default"/>
        <w:lang w:val="ru-RU" w:eastAsia="en-US" w:bidi="ar-SA"/>
      </w:rPr>
    </w:lvl>
    <w:lvl w:ilvl="8">
      <w:numFmt w:val="bullet"/>
      <w:lvlText w:val="•"/>
      <w:lvlJc w:val="left"/>
      <w:pPr>
        <w:ind w:left="8044" w:hanging="420"/>
      </w:pPr>
      <w:rPr>
        <w:rFonts w:hint="default"/>
        <w:lang w:val="ru-RU" w:eastAsia="en-US" w:bidi="ar-SA"/>
      </w:rPr>
    </w:lvl>
  </w:abstractNum>
  <w:abstractNum w:abstractNumId="183" w15:restartNumberingAfterBreak="0">
    <w:nsid w:val="7F647578"/>
    <w:multiLevelType w:val="hybridMultilevel"/>
    <w:tmpl w:val="99DE5954"/>
    <w:lvl w:ilvl="0" w:tplc="68F29532">
      <w:start w:val="3"/>
      <w:numFmt w:val="decimal"/>
      <w:lvlText w:val="%1."/>
      <w:lvlJc w:val="left"/>
      <w:pPr>
        <w:ind w:left="107" w:hanging="247"/>
      </w:pPr>
      <w:rPr>
        <w:rFonts w:ascii="Times New Roman" w:eastAsia="Times New Roman" w:hAnsi="Times New Roman" w:cs="Times New Roman" w:hint="default"/>
        <w:w w:val="100"/>
        <w:sz w:val="24"/>
        <w:szCs w:val="24"/>
        <w:lang w:val="ru-RU" w:eastAsia="en-US" w:bidi="ar-SA"/>
      </w:rPr>
    </w:lvl>
    <w:lvl w:ilvl="1" w:tplc="4A98099E">
      <w:numFmt w:val="bullet"/>
      <w:lvlText w:val="•"/>
      <w:lvlJc w:val="left"/>
      <w:pPr>
        <w:ind w:left="1061" w:hanging="247"/>
      </w:pPr>
      <w:rPr>
        <w:rFonts w:hint="default"/>
        <w:lang w:val="ru-RU" w:eastAsia="en-US" w:bidi="ar-SA"/>
      </w:rPr>
    </w:lvl>
    <w:lvl w:ilvl="2" w:tplc="51D27334">
      <w:numFmt w:val="bullet"/>
      <w:lvlText w:val="•"/>
      <w:lvlJc w:val="left"/>
      <w:pPr>
        <w:ind w:left="2023" w:hanging="247"/>
      </w:pPr>
      <w:rPr>
        <w:rFonts w:hint="default"/>
        <w:lang w:val="ru-RU" w:eastAsia="en-US" w:bidi="ar-SA"/>
      </w:rPr>
    </w:lvl>
    <w:lvl w:ilvl="3" w:tplc="EC4A713C">
      <w:numFmt w:val="bullet"/>
      <w:lvlText w:val="•"/>
      <w:lvlJc w:val="left"/>
      <w:pPr>
        <w:ind w:left="2985" w:hanging="247"/>
      </w:pPr>
      <w:rPr>
        <w:rFonts w:hint="default"/>
        <w:lang w:val="ru-RU" w:eastAsia="en-US" w:bidi="ar-SA"/>
      </w:rPr>
    </w:lvl>
    <w:lvl w:ilvl="4" w:tplc="742C5424">
      <w:numFmt w:val="bullet"/>
      <w:lvlText w:val="•"/>
      <w:lvlJc w:val="left"/>
      <w:pPr>
        <w:ind w:left="3947" w:hanging="247"/>
      </w:pPr>
      <w:rPr>
        <w:rFonts w:hint="default"/>
        <w:lang w:val="ru-RU" w:eastAsia="en-US" w:bidi="ar-SA"/>
      </w:rPr>
    </w:lvl>
    <w:lvl w:ilvl="5" w:tplc="54DC0394">
      <w:numFmt w:val="bullet"/>
      <w:lvlText w:val="•"/>
      <w:lvlJc w:val="left"/>
      <w:pPr>
        <w:ind w:left="4909" w:hanging="247"/>
      </w:pPr>
      <w:rPr>
        <w:rFonts w:hint="default"/>
        <w:lang w:val="ru-RU" w:eastAsia="en-US" w:bidi="ar-SA"/>
      </w:rPr>
    </w:lvl>
    <w:lvl w:ilvl="6" w:tplc="8B50FB40">
      <w:numFmt w:val="bullet"/>
      <w:lvlText w:val="•"/>
      <w:lvlJc w:val="left"/>
      <w:pPr>
        <w:ind w:left="5871" w:hanging="247"/>
      </w:pPr>
      <w:rPr>
        <w:rFonts w:hint="default"/>
        <w:lang w:val="ru-RU" w:eastAsia="en-US" w:bidi="ar-SA"/>
      </w:rPr>
    </w:lvl>
    <w:lvl w:ilvl="7" w:tplc="5C22062A">
      <w:numFmt w:val="bullet"/>
      <w:lvlText w:val="•"/>
      <w:lvlJc w:val="left"/>
      <w:pPr>
        <w:ind w:left="6833" w:hanging="247"/>
      </w:pPr>
      <w:rPr>
        <w:rFonts w:hint="default"/>
        <w:lang w:val="ru-RU" w:eastAsia="en-US" w:bidi="ar-SA"/>
      </w:rPr>
    </w:lvl>
    <w:lvl w:ilvl="8" w:tplc="B5A86562">
      <w:numFmt w:val="bullet"/>
      <w:lvlText w:val="•"/>
      <w:lvlJc w:val="left"/>
      <w:pPr>
        <w:ind w:left="7795" w:hanging="247"/>
      </w:pPr>
      <w:rPr>
        <w:rFonts w:hint="default"/>
        <w:lang w:val="ru-RU" w:eastAsia="en-US" w:bidi="ar-SA"/>
      </w:rPr>
    </w:lvl>
  </w:abstractNum>
  <w:num w:numId="1">
    <w:abstractNumId w:val="68"/>
  </w:num>
  <w:num w:numId="2">
    <w:abstractNumId w:val="53"/>
  </w:num>
  <w:num w:numId="3">
    <w:abstractNumId w:val="59"/>
  </w:num>
  <w:num w:numId="4">
    <w:abstractNumId w:val="22"/>
  </w:num>
  <w:num w:numId="5">
    <w:abstractNumId w:val="3"/>
  </w:num>
  <w:num w:numId="6">
    <w:abstractNumId w:val="156"/>
  </w:num>
  <w:num w:numId="7">
    <w:abstractNumId w:val="151"/>
  </w:num>
  <w:num w:numId="8">
    <w:abstractNumId w:val="137"/>
  </w:num>
  <w:num w:numId="9">
    <w:abstractNumId w:val="5"/>
  </w:num>
  <w:num w:numId="10">
    <w:abstractNumId w:val="170"/>
  </w:num>
  <w:num w:numId="11">
    <w:abstractNumId w:val="92"/>
  </w:num>
  <w:num w:numId="12">
    <w:abstractNumId w:val="162"/>
  </w:num>
  <w:num w:numId="13">
    <w:abstractNumId w:val="2"/>
  </w:num>
  <w:num w:numId="14">
    <w:abstractNumId w:val="60"/>
  </w:num>
  <w:num w:numId="15">
    <w:abstractNumId w:val="73"/>
  </w:num>
  <w:num w:numId="16">
    <w:abstractNumId w:val="153"/>
  </w:num>
  <w:num w:numId="17">
    <w:abstractNumId w:val="154"/>
  </w:num>
  <w:num w:numId="18">
    <w:abstractNumId w:val="63"/>
  </w:num>
  <w:num w:numId="19">
    <w:abstractNumId w:val="135"/>
  </w:num>
  <w:num w:numId="20">
    <w:abstractNumId w:val="81"/>
  </w:num>
  <w:num w:numId="21">
    <w:abstractNumId w:val="14"/>
  </w:num>
  <w:num w:numId="22">
    <w:abstractNumId w:val="96"/>
  </w:num>
  <w:num w:numId="23">
    <w:abstractNumId w:val="58"/>
  </w:num>
  <w:num w:numId="24">
    <w:abstractNumId w:val="106"/>
  </w:num>
  <w:num w:numId="25">
    <w:abstractNumId w:val="48"/>
  </w:num>
  <w:num w:numId="26">
    <w:abstractNumId w:val="181"/>
  </w:num>
  <w:num w:numId="27">
    <w:abstractNumId w:val="85"/>
  </w:num>
  <w:num w:numId="28">
    <w:abstractNumId w:val="183"/>
  </w:num>
  <w:num w:numId="29">
    <w:abstractNumId w:val="148"/>
  </w:num>
  <w:num w:numId="30">
    <w:abstractNumId w:val="29"/>
  </w:num>
  <w:num w:numId="31">
    <w:abstractNumId w:val="143"/>
  </w:num>
  <w:num w:numId="32">
    <w:abstractNumId w:val="9"/>
  </w:num>
  <w:num w:numId="33">
    <w:abstractNumId w:val="169"/>
  </w:num>
  <w:num w:numId="34">
    <w:abstractNumId w:val="124"/>
  </w:num>
  <w:num w:numId="35">
    <w:abstractNumId w:val="64"/>
  </w:num>
  <w:num w:numId="36">
    <w:abstractNumId w:val="17"/>
  </w:num>
  <w:num w:numId="37">
    <w:abstractNumId w:val="57"/>
  </w:num>
  <w:num w:numId="38">
    <w:abstractNumId w:val="4"/>
  </w:num>
  <w:num w:numId="39">
    <w:abstractNumId w:val="123"/>
  </w:num>
  <w:num w:numId="40">
    <w:abstractNumId w:val="159"/>
  </w:num>
  <w:num w:numId="41">
    <w:abstractNumId w:val="6"/>
  </w:num>
  <w:num w:numId="42">
    <w:abstractNumId w:val="69"/>
  </w:num>
  <w:num w:numId="43">
    <w:abstractNumId w:val="61"/>
  </w:num>
  <w:num w:numId="44">
    <w:abstractNumId w:val="102"/>
  </w:num>
  <w:num w:numId="45">
    <w:abstractNumId w:val="32"/>
  </w:num>
  <w:num w:numId="46">
    <w:abstractNumId w:val="113"/>
  </w:num>
  <w:num w:numId="47">
    <w:abstractNumId w:val="144"/>
  </w:num>
  <w:num w:numId="48">
    <w:abstractNumId w:val="130"/>
  </w:num>
  <w:num w:numId="49">
    <w:abstractNumId w:val="39"/>
  </w:num>
  <w:num w:numId="50">
    <w:abstractNumId w:val="34"/>
  </w:num>
  <w:num w:numId="51">
    <w:abstractNumId w:val="26"/>
  </w:num>
  <w:num w:numId="52">
    <w:abstractNumId w:val="27"/>
  </w:num>
  <w:num w:numId="53">
    <w:abstractNumId w:val="24"/>
  </w:num>
  <w:num w:numId="54">
    <w:abstractNumId w:val="168"/>
  </w:num>
  <w:num w:numId="55">
    <w:abstractNumId w:val="112"/>
  </w:num>
  <w:num w:numId="56">
    <w:abstractNumId w:val="88"/>
  </w:num>
  <w:num w:numId="57">
    <w:abstractNumId w:val="141"/>
  </w:num>
  <w:num w:numId="58">
    <w:abstractNumId w:val="114"/>
  </w:num>
  <w:num w:numId="59">
    <w:abstractNumId w:val="161"/>
  </w:num>
  <w:num w:numId="60">
    <w:abstractNumId w:val="122"/>
  </w:num>
  <w:num w:numId="61">
    <w:abstractNumId w:val="28"/>
  </w:num>
  <w:num w:numId="62">
    <w:abstractNumId w:val="82"/>
  </w:num>
  <w:num w:numId="63">
    <w:abstractNumId w:val="42"/>
  </w:num>
  <w:num w:numId="64">
    <w:abstractNumId w:val="128"/>
  </w:num>
  <w:num w:numId="65">
    <w:abstractNumId w:val="52"/>
  </w:num>
  <w:num w:numId="66">
    <w:abstractNumId w:val="142"/>
  </w:num>
  <w:num w:numId="67">
    <w:abstractNumId w:val="79"/>
  </w:num>
  <w:num w:numId="68">
    <w:abstractNumId w:val="1"/>
  </w:num>
  <w:num w:numId="69">
    <w:abstractNumId w:val="15"/>
  </w:num>
  <w:num w:numId="70">
    <w:abstractNumId w:val="56"/>
  </w:num>
  <w:num w:numId="71">
    <w:abstractNumId w:val="127"/>
  </w:num>
  <w:num w:numId="72">
    <w:abstractNumId w:val="120"/>
  </w:num>
  <w:num w:numId="73">
    <w:abstractNumId w:val="145"/>
  </w:num>
  <w:num w:numId="74">
    <w:abstractNumId w:val="167"/>
  </w:num>
  <w:num w:numId="75">
    <w:abstractNumId w:val="83"/>
  </w:num>
  <w:num w:numId="76">
    <w:abstractNumId w:val="119"/>
  </w:num>
  <w:num w:numId="77">
    <w:abstractNumId w:val="109"/>
  </w:num>
  <w:num w:numId="78">
    <w:abstractNumId w:val="76"/>
  </w:num>
  <w:num w:numId="79">
    <w:abstractNumId w:val="36"/>
  </w:num>
  <w:num w:numId="80">
    <w:abstractNumId w:val="44"/>
  </w:num>
  <w:num w:numId="81">
    <w:abstractNumId w:val="155"/>
  </w:num>
  <w:num w:numId="82">
    <w:abstractNumId w:val="160"/>
  </w:num>
  <w:num w:numId="83">
    <w:abstractNumId w:val="80"/>
  </w:num>
  <w:num w:numId="84">
    <w:abstractNumId w:val="158"/>
  </w:num>
  <w:num w:numId="85">
    <w:abstractNumId w:val="138"/>
  </w:num>
  <w:num w:numId="86">
    <w:abstractNumId w:val="157"/>
  </w:num>
  <w:num w:numId="87">
    <w:abstractNumId w:val="41"/>
  </w:num>
  <w:num w:numId="88">
    <w:abstractNumId w:val="164"/>
  </w:num>
  <w:num w:numId="89">
    <w:abstractNumId w:val="13"/>
  </w:num>
  <w:num w:numId="90">
    <w:abstractNumId w:val="37"/>
  </w:num>
  <w:num w:numId="91">
    <w:abstractNumId w:val="99"/>
  </w:num>
  <w:num w:numId="92">
    <w:abstractNumId w:val="91"/>
  </w:num>
  <w:num w:numId="93">
    <w:abstractNumId w:val="49"/>
  </w:num>
  <w:num w:numId="94">
    <w:abstractNumId w:val="173"/>
  </w:num>
  <w:num w:numId="95">
    <w:abstractNumId w:val="97"/>
  </w:num>
  <w:num w:numId="96">
    <w:abstractNumId w:val="51"/>
  </w:num>
  <w:num w:numId="97">
    <w:abstractNumId w:val="40"/>
  </w:num>
  <w:num w:numId="98">
    <w:abstractNumId w:val="12"/>
  </w:num>
  <w:num w:numId="99">
    <w:abstractNumId w:val="103"/>
  </w:num>
  <w:num w:numId="100">
    <w:abstractNumId w:val="20"/>
  </w:num>
  <w:num w:numId="101">
    <w:abstractNumId w:val="131"/>
  </w:num>
  <w:num w:numId="102">
    <w:abstractNumId w:val="111"/>
  </w:num>
  <w:num w:numId="103">
    <w:abstractNumId w:val="54"/>
  </w:num>
  <w:num w:numId="104">
    <w:abstractNumId w:val="84"/>
  </w:num>
  <w:num w:numId="105">
    <w:abstractNumId w:val="107"/>
  </w:num>
  <w:num w:numId="106">
    <w:abstractNumId w:val="129"/>
  </w:num>
  <w:num w:numId="107">
    <w:abstractNumId w:val="165"/>
  </w:num>
  <w:num w:numId="108">
    <w:abstractNumId w:val="33"/>
  </w:num>
  <w:num w:numId="109">
    <w:abstractNumId w:val="126"/>
  </w:num>
  <w:num w:numId="110">
    <w:abstractNumId w:val="132"/>
  </w:num>
  <w:num w:numId="111">
    <w:abstractNumId w:val="150"/>
  </w:num>
  <w:num w:numId="112">
    <w:abstractNumId w:val="95"/>
  </w:num>
  <w:num w:numId="113">
    <w:abstractNumId w:val="121"/>
  </w:num>
  <w:num w:numId="114">
    <w:abstractNumId w:val="177"/>
  </w:num>
  <w:num w:numId="115">
    <w:abstractNumId w:val="101"/>
  </w:num>
  <w:num w:numId="116">
    <w:abstractNumId w:val="43"/>
  </w:num>
  <w:num w:numId="117">
    <w:abstractNumId w:val="25"/>
  </w:num>
  <w:num w:numId="118">
    <w:abstractNumId w:val="140"/>
  </w:num>
  <w:num w:numId="119">
    <w:abstractNumId w:val="176"/>
  </w:num>
  <w:num w:numId="120">
    <w:abstractNumId w:val="178"/>
  </w:num>
  <w:num w:numId="121">
    <w:abstractNumId w:val="10"/>
  </w:num>
  <w:num w:numId="122">
    <w:abstractNumId w:val="90"/>
  </w:num>
  <w:num w:numId="123">
    <w:abstractNumId w:val="152"/>
  </w:num>
  <w:num w:numId="124">
    <w:abstractNumId w:val="115"/>
  </w:num>
  <w:num w:numId="125">
    <w:abstractNumId w:val="8"/>
  </w:num>
  <w:num w:numId="126">
    <w:abstractNumId w:val="146"/>
  </w:num>
  <w:num w:numId="127">
    <w:abstractNumId w:val="98"/>
  </w:num>
  <w:num w:numId="128">
    <w:abstractNumId w:val="19"/>
  </w:num>
  <w:num w:numId="129">
    <w:abstractNumId w:val="174"/>
  </w:num>
  <w:num w:numId="130">
    <w:abstractNumId w:val="134"/>
  </w:num>
  <w:num w:numId="131">
    <w:abstractNumId w:val="35"/>
  </w:num>
  <w:num w:numId="132">
    <w:abstractNumId w:val="65"/>
  </w:num>
  <w:num w:numId="133">
    <w:abstractNumId w:val="62"/>
  </w:num>
  <w:num w:numId="134">
    <w:abstractNumId w:val="166"/>
  </w:num>
  <w:num w:numId="135">
    <w:abstractNumId w:val="94"/>
  </w:num>
  <w:num w:numId="136">
    <w:abstractNumId w:val="108"/>
  </w:num>
  <w:num w:numId="137">
    <w:abstractNumId w:val="21"/>
  </w:num>
  <w:num w:numId="138">
    <w:abstractNumId w:val="179"/>
  </w:num>
  <w:num w:numId="139">
    <w:abstractNumId w:val="7"/>
  </w:num>
  <w:num w:numId="140">
    <w:abstractNumId w:val="77"/>
  </w:num>
  <w:num w:numId="141">
    <w:abstractNumId w:val="105"/>
  </w:num>
  <w:num w:numId="142">
    <w:abstractNumId w:val="147"/>
  </w:num>
  <w:num w:numId="143">
    <w:abstractNumId w:val="87"/>
  </w:num>
  <w:num w:numId="144">
    <w:abstractNumId w:val="0"/>
  </w:num>
  <w:num w:numId="1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6"/>
  </w:num>
  <w:num w:numId="151">
    <w:abstractNumId w:val="31"/>
    <w:lvlOverride w:ilvl="0">
      <w:startOverride w:val="1"/>
    </w:lvlOverride>
    <w:lvlOverride w:ilvl="1"/>
    <w:lvlOverride w:ilvl="2"/>
    <w:lvlOverride w:ilvl="3"/>
    <w:lvlOverride w:ilvl="4"/>
    <w:lvlOverride w:ilvl="5"/>
    <w:lvlOverride w:ilvl="6"/>
    <w:lvlOverride w:ilvl="7"/>
    <w:lvlOverride w:ilvl="8"/>
  </w:num>
  <w:num w:numId="152">
    <w:abstractNumId w:val="104"/>
  </w:num>
  <w:num w:numId="153">
    <w:abstractNumId w:val="1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4"/>
  </w:num>
  <w:num w:numId="156">
    <w:abstractNumId w:val="172"/>
  </w:num>
  <w:num w:numId="157">
    <w:abstractNumId w:val="110"/>
  </w:num>
  <w:num w:numId="158">
    <w:abstractNumId w:val="182"/>
  </w:num>
  <w:num w:numId="159">
    <w:abstractNumId w:val="55"/>
  </w:num>
  <w:num w:numId="160">
    <w:abstractNumId w:val="38"/>
  </w:num>
  <w:num w:numId="161">
    <w:abstractNumId w:val="86"/>
  </w:num>
  <w:num w:numId="162">
    <w:abstractNumId w:val="50"/>
  </w:num>
  <w:num w:numId="163">
    <w:abstractNumId w:val="70"/>
  </w:num>
  <w:num w:numId="164">
    <w:abstractNumId w:val="78"/>
  </w:num>
  <w:num w:numId="165">
    <w:abstractNumId w:val="125"/>
  </w:num>
  <w:num w:numId="166">
    <w:abstractNumId w:val="163"/>
  </w:num>
  <w:num w:numId="167">
    <w:abstractNumId w:val="139"/>
  </w:num>
  <w:num w:numId="168">
    <w:abstractNumId w:val="171"/>
  </w:num>
  <w:num w:numId="169">
    <w:abstractNumId w:val="180"/>
  </w:num>
  <w:num w:numId="170">
    <w:abstractNumId w:val="136"/>
  </w:num>
  <w:num w:numId="171">
    <w:abstractNumId w:val="75"/>
  </w:num>
  <w:num w:numId="172">
    <w:abstractNumId w:val="100"/>
  </w:num>
  <w:num w:numId="173">
    <w:abstractNumId w:val="149"/>
  </w:num>
  <w:num w:numId="174">
    <w:abstractNumId w:val="117"/>
  </w:num>
  <w:num w:numId="175">
    <w:abstractNumId w:val="71"/>
  </w:num>
  <w:num w:numId="176">
    <w:abstractNumId w:val="175"/>
  </w:num>
  <w:num w:numId="177">
    <w:abstractNumId w:val="45"/>
  </w:num>
  <w:num w:numId="178">
    <w:abstractNumId w:val="93"/>
  </w:num>
  <w:num w:numId="179">
    <w:abstractNumId w:val="23"/>
  </w:num>
  <w:num w:numId="180">
    <w:abstractNumId w:val="116"/>
  </w:num>
  <w:num w:numId="181">
    <w:abstractNumId w:val="30"/>
  </w:num>
  <w:num w:numId="182">
    <w:abstractNumId w:val="18"/>
  </w:num>
  <w:num w:numId="183">
    <w:abstractNumId w:val="46"/>
  </w:num>
  <w:num w:numId="184">
    <w:abstractNumId w:val="118"/>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357"/>
  <w:doNotHyphenateCaps/>
  <w:drawingGridHorizontalSpacing w:val="110"/>
  <w:displayHorizontalDrawingGridEvery w:val="2"/>
  <w:characterSpacingControl w:val="doNotCompress"/>
  <w:hdrShapeDefaults>
    <o:shapedefaults v:ext="edit" spidmax="213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26AFA"/>
    <w:rsid w:val="00006885"/>
    <w:rsid w:val="00007A2C"/>
    <w:rsid w:val="00010AC4"/>
    <w:rsid w:val="000302DD"/>
    <w:rsid w:val="000303E9"/>
    <w:rsid w:val="000517B9"/>
    <w:rsid w:val="00076ACE"/>
    <w:rsid w:val="0009038E"/>
    <w:rsid w:val="000A4061"/>
    <w:rsid w:val="000A6BDF"/>
    <w:rsid w:val="000B4389"/>
    <w:rsid w:val="000C07F6"/>
    <w:rsid w:val="000C4111"/>
    <w:rsid w:val="000E0E2E"/>
    <w:rsid w:val="000E17A8"/>
    <w:rsid w:val="000E6591"/>
    <w:rsid w:val="000F7F3D"/>
    <w:rsid w:val="001A66DD"/>
    <w:rsid w:val="001B31AF"/>
    <w:rsid w:val="001C165B"/>
    <w:rsid w:val="00207E96"/>
    <w:rsid w:val="00213055"/>
    <w:rsid w:val="00234D0F"/>
    <w:rsid w:val="00245378"/>
    <w:rsid w:val="0024710A"/>
    <w:rsid w:val="002512A7"/>
    <w:rsid w:val="00273D47"/>
    <w:rsid w:val="00282EB6"/>
    <w:rsid w:val="0028495A"/>
    <w:rsid w:val="002A2DEB"/>
    <w:rsid w:val="002A3B64"/>
    <w:rsid w:val="002B3121"/>
    <w:rsid w:val="002B395A"/>
    <w:rsid w:val="002C62E5"/>
    <w:rsid w:val="002D2E0E"/>
    <w:rsid w:val="002D55BD"/>
    <w:rsid w:val="002E0D79"/>
    <w:rsid w:val="002F5496"/>
    <w:rsid w:val="00301348"/>
    <w:rsid w:val="00323CED"/>
    <w:rsid w:val="0033696A"/>
    <w:rsid w:val="00340313"/>
    <w:rsid w:val="00347073"/>
    <w:rsid w:val="003601F3"/>
    <w:rsid w:val="00397EEB"/>
    <w:rsid w:val="003B0F09"/>
    <w:rsid w:val="003C3184"/>
    <w:rsid w:val="003C4328"/>
    <w:rsid w:val="003C6260"/>
    <w:rsid w:val="003E1D1E"/>
    <w:rsid w:val="003F4A90"/>
    <w:rsid w:val="003F5F67"/>
    <w:rsid w:val="003F7538"/>
    <w:rsid w:val="00416867"/>
    <w:rsid w:val="0042706A"/>
    <w:rsid w:val="00453853"/>
    <w:rsid w:val="004672B6"/>
    <w:rsid w:val="004969C0"/>
    <w:rsid w:val="004C1710"/>
    <w:rsid w:val="004D17AB"/>
    <w:rsid w:val="004E1394"/>
    <w:rsid w:val="004E2194"/>
    <w:rsid w:val="004E7651"/>
    <w:rsid w:val="004F22C0"/>
    <w:rsid w:val="00507BA1"/>
    <w:rsid w:val="005228D2"/>
    <w:rsid w:val="00533D5C"/>
    <w:rsid w:val="005352F7"/>
    <w:rsid w:val="005355C3"/>
    <w:rsid w:val="00550119"/>
    <w:rsid w:val="00577219"/>
    <w:rsid w:val="00591632"/>
    <w:rsid w:val="005C0504"/>
    <w:rsid w:val="005C155C"/>
    <w:rsid w:val="005C5371"/>
    <w:rsid w:val="005E3B97"/>
    <w:rsid w:val="005E432E"/>
    <w:rsid w:val="005E6B89"/>
    <w:rsid w:val="005F08BE"/>
    <w:rsid w:val="0060197C"/>
    <w:rsid w:val="006036B4"/>
    <w:rsid w:val="006153DF"/>
    <w:rsid w:val="00616875"/>
    <w:rsid w:val="00621E0D"/>
    <w:rsid w:val="006277C5"/>
    <w:rsid w:val="006279AC"/>
    <w:rsid w:val="00691C70"/>
    <w:rsid w:val="006A4352"/>
    <w:rsid w:val="006A5164"/>
    <w:rsid w:val="006B0E45"/>
    <w:rsid w:val="006B1305"/>
    <w:rsid w:val="006C31A9"/>
    <w:rsid w:val="006C32C2"/>
    <w:rsid w:val="006C370B"/>
    <w:rsid w:val="006C55AF"/>
    <w:rsid w:val="006D22C2"/>
    <w:rsid w:val="006E485A"/>
    <w:rsid w:val="006F3295"/>
    <w:rsid w:val="007043A9"/>
    <w:rsid w:val="00704FEC"/>
    <w:rsid w:val="0071727D"/>
    <w:rsid w:val="00732C51"/>
    <w:rsid w:val="00733034"/>
    <w:rsid w:val="00733678"/>
    <w:rsid w:val="0073690A"/>
    <w:rsid w:val="007620B2"/>
    <w:rsid w:val="0076627B"/>
    <w:rsid w:val="0077411C"/>
    <w:rsid w:val="00777AE7"/>
    <w:rsid w:val="00780330"/>
    <w:rsid w:val="00781A27"/>
    <w:rsid w:val="00793FA6"/>
    <w:rsid w:val="007A5312"/>
    <w:rsid w:val="007C2384"/>
    <w:rsid w:val="007C2D53"/>
    <w:rsid w:val="007C3578"/>
    <w:rsid w:val="007D1A0A"/>
    <w:rsid w:val="007E1506"/>
    <w:rsid w:val="00825399"/>
    <w:rsid w:val="00841D7D"/>
    <w:rsid w:val="00867543"/>
    <w:rsid w:val="0087037E"/>
    <w:rsid w:val="008703B3"/>
    <w:rsid w:val="0087142D"/>
    <w:rsid w:val="008756F0"/>
    <w:rsid w:val="00880F34"/>
    <w:rsid w:val="0088710C"/>
    <w:rsid w:val="0089044D"/>
    <w:rsid w:val="008B0594"/>
    <w:rsid w:val="008B0786"/>
    <w:rsid w:val="008B28D4"/>
    <w:rsid w:val="008C59F4"/>
    <w:rsid w:val="008C7503"/>
    <w:rsid w:val="008E1A08"/>
    <w:rsid w:val="00905B8D"/>
    <w:rsid w:val="009142C0"/>
    <w:rsid w:val="00914A9D"/>
    <w:rsid w:val="00920D03"/>
    <w:rsid w:val="00922709"/>
    <w:rsid w:val="0092474A"/>
    <w:rsid w:val="009263AE"/>
    <w:rsid w:val="00931D75"/>
    <w:rsid w:val="00936DAA"/>
    <w:rsid w:val="00940E52"/>
    <w:rsid w:val="00950BE5"/>
    <w:rsid w:val="009546A1"/>
    <w:rsid w:val="0095497B"/>
    <w:rsid w:val="009852DB"/>
    <w:rsid w:val="009922AF"/>
    <w:rsid w:val="009931E1"/>
    <w:rsid w:val="00993381"/>
    <w:rsid w:val="009C7576"/>
    <w:rsid w:val="009D5B94"/>
    <w:rsid w:val="009E6A98"/>
    <w:rsid w:val="009F1B60"/>
    <w:rsid w:val="00A03160"/>
    <w:rsid w:val="00A041D7"/>
    <w:rsid w:val="00A07A10"/>
    <w:rsid w:val="00A32375"/>
    <w:rsid w:val="00A35599"/>
    <w:rsid w:val="00A36932"/>
    <w:rsid w:val="00A56605"/>
    <w:rsid w:val="00A56628"/>
    <w:rsid w:val="00A6578E"/>
    <w:rsid w:val="00A82308"/>
    <w:rsid w:val="00A833AB"/>
    <w:rsid w:val="00A91E1F"/>
    <w:rsid w:val="00A92C26"/>
    <w:rsid w:val="00A93E10"/>
    <w:rsid w:val="00AC16C4"/>
    <w:rsid w:val="00AC56F4"/>
    <w:rsid w:val="00AC5C17"/>
    <w:rsid w:val="00AE5E72"/>
    <w:rsid w:val="00B07755"/>
    <w:rsid w:val="00B07EB2"/>
    <w:rsid w:val="00B1171C"/>
    <w:rsid w:val="00B15585"/>
    <w:rsid w:val="00B21809"/>
    <w:rsid w:val="00B640FD"/>
    <w:rsid w:val="00B851D1"/>
    <w:rsid w:val="00B9084E"/>
    <w:rsid w:val="00B910EE"/>
    <w:rsid w:val="00B91541"/>
    <w:rsid w:val="00BA7A3C"/>
    <w:rsid w:val="00BC09C8"/>
    <w:rsid w:val="00BC0C03"/>
    <w:rsid w:val="00BC5102"/>
    <w:rsid w:val="00BC7D10"/>
    <w:rsid w:val="00BD6081"/>
    <w:rsid w:val="00BD7F44"/>
    <w:rsid w:val="00BE1414"/>
    <w:rsid w:val="00C26AFA"/>
    <w:rsid w:val="00C370AB"/>
    <w:rsid w:val="00C73724"/>
    <w:rsid w:val="00C86F12"/>
    <w:rsid w:val="00C93576"/>
    <w:rsid w:val="00CA09B5"/>
    <w:rsid w:val="00CB44AA"/>
    <w:rsid w:val="00CE009B"/>
    <w:rsid w:val="00CE08D8"/>
    <w:rsid w:val="00CF1C32"/>
    <w:rsid w:val="00D152EF"/>
    <w:rsid w:val="00D4130C"/>
    <w:rsid w:val="00D450DE"/>
    <w:rsid w:val="00D627C1"/>
    <w:rsid w:val="00D66355"/>
    <w:rsid w:val="00D66986"/>
    <w:rsid w:val="00D71AED"/>
    <w:rsid w:val="00D83072"/>
    <w:rsid w:val="00D92437"/>
    <w:rsid w:val="00DA4958"/>
    <w:rsid w:val="00DB1C69"/>
    <w:rsid w:val="00DD5C2C"/>
    <w:rsid w:val="00DE3834"/>
    <w:rsid w:val="00DE6A31"/>
    <w:rsid w:val="00DE72A7"/>
    <w:rsid w:val="00E023A9"/>
    <w:rsid w:val="00E04FEF"/>
    <w:rsid w:val="00E2274B"/>
    <w:rsid w:val="00E26749"/>
    <w:rsid w:val="00E3214C"/>
    <w:rsid w:val="00E418BC"/>
    <w:rsid w:val="00E42341"/>
    <w:rsid w:val="00E50B2A"/>
    <w:rsid w:val="00E73E91"/>
    <w:rsid w:val="00E74566"/>
    <w:rsid w:val="00E874EF"/>
    <w:rsid w:val="00EA6F4E"/>
    <w:rsid w:val="00EB67F7"/>
    <w:rsid w:val="00EC5652"/>
    <w:rsid w:val="00EE0D7E"/>
    <w:rsid w:val="00EF303C"/>
    <w:rsid w:val="00F07A54"/>
    <w:rsid w:val="00F32E65"/>
    <w:rsid w:val="00F354DE"/>
    <w:rsid w:val="00F36726"/>
    <w:rsid w:val="00F451A8"/>
    <w:rsid w:val="00F642B0"/>
    <w:rsid w:val="00F8344F"/>
    <w:rsid w:val="00F93E4F"/>
    <w:rsid w:val="00FA7403"/>
    <w:rsid w:val="00FB0AB8"/>
    <w:rsid w:val="00FB7587"/>
    <w:rsid w:val="00FE23E4"/>
    <w:rsid w:val="00FE356B"/>
    <w:rsid w:val="00FE52A5"/>
    <w:rsid w:val="00FF2529"/>
    <w:rsid w:val="00FF7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38"/>
    <o:shapelayout v:ext="edit">
      <o:idmap v:ext="edit" data="1"/>
    </o:shapelayout>
  </w:shapeDefaults>
  <w:decimalSymbol w:val=","/>
  <w:listSeparator w:val=";"/>
  <w14:docId w14:val="0A01C1BA"/>
  <w15:docId w15:val="{659B9542-83DB-4E37-944D-088CCB0A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56605"/>
    <w:rPr>
      <w:rFonts w:ascii="Times New Roman" w:eastAsia="Times New Roman" w:hAnsi="Times New Roman" w:cs="Times New Roman"/>
      <w:lang w:val="ru-RU"/>
    </w:rPr>
  </w:style>
  <w:style w:type="paragraph" w:styleId="1">
    <w:name w:val="heading 1"/>
    <w:basedOn w:val="a"/>
    <w:link w:val="10"/>
    <w:uiPriority w:val="99"/>
    <w:qFormat/>
    <w:rsid w:val="00A56605"/>
    <w:pPr>
      <w:ind w:left="218"/>
      <w:outlineLvl w:val="0"/>
    </w:pPr>
    <w:rPr>
      <w:b/>
      <w:bCs/>
      <w:sz w:val="24"/>
      <w:szCs w:val="24"/>
    </w:rPr>
  </w:style>
  <w:style w:type="paragraph" w:styleId="20">
    <w:name w:val="heading 2"/>
    <w:basedOn w:val="a"/>
    <w:next w:val="a"/>
    <w:link w:val="22"/>
    <w:uiPriority w:val="99"/>
    <w:unhideWhenUsed/>
    <w:qFormat/>
    <w:rsid w:val="00CB44AA"/>
    <w:pPr>
      <w:keepNext/>
      <w:widowControl/>
      <w:autoSpaceDE/>
      <w:autoSpaceDN/>
      <w:spacing w:before="240" w:after="60"/>
      <w:outlineLvl w:val="1"/>
    </w:pPr>
    <w:rPr>
      <w:rFonts w:ascii="Arial" w:hAnsi="Arial"/>
      <w:b/>
      <w:bCs/>
      <w:i/>
      <w:iCs/>
      <w:sz w:val="28"/>
      <w:szCs w:val="28"/>
    </w:rPr>
  </w:style>
  <w:style w:type="paragraph" w:styleId="3">
    <w:name w:val="heading 3"/>
    <w:basedOn w:val="a"/>
    <w:next w:val="a"/>
    <w:link w:val="30"/>
    <w:uiPriority w:val="99"/>
    <w:unhideWhenUsed/>
    <w:qFormat/>
    <w:rsid w:val="00CB44AA"/>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unhideWhenUsed/>
    <w:qFormat/>
    <w:rsid w:val="00CB44AA"/>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nhideWhenUsed/>
    <w:qFormat/>
    <w:rsid w:val="00CB44AA"/>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unhideWhenUsed/>
    <w:qFormat/>
    <w:rsid w:val="00CB44AA"/>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56605"/>
    <w:tblPr>
      <w:tblInd w:w="0" w:type="dxa"/>
      <w:tblCellMar>
        <w:top w:w="0" w:type="dxa"/>
        <w:left w:w="0" w:type="dxa"/>
        <w:bottom w:w="0" w:type="dxa"/>
        <w:right w:w="0" w:type="dxa"/>
      </w:tblCellMar>
    </w:tblPr>
  </w:style>
  <w:style w:type="paragraph" w:styleId="a3">
    <w:name w:val="Body Text"/>
    <w:basedOn w:val="a"/>
    <w:link w:val="a4"/>
    <w:uiPriority w:val="99"/>
    <w:qFormat/>
    <w:rsid w:val="00A56605"/>
    <w:rPr>
      <w:sz w:val="24"/>
      <w:szCs w:val="24"/>
    </w:rPr>
  </w:style>
  <w:style w:type="paragraph" w:styleId="a5">
    <w:name w:val="List Paragraph"/>
    <w:aliases w:val="Содержание. 2 уровень,List Paragraph"/>
    <w:basedOn w:val="a"/>
    <w:link w:val="a6"/>
    <w:uiPriority w:val="1"/>
    <w:qFormat/>
    <w:rsid w:val="00A56605"/>
    <w:pPr>
      <w:ind w:left="218" w:firstLine="659"/>
    </w:pPr>
  </w:style>
  <w:style w:type="paragraph" w:customStyle="1" w:styleId="TableParagraph">
    <w:name w:val="Table Paragraph"/>
    <w:basedOn w:val="a"/>
    <w:uiPriority w:val="99"/>
    <w:qFormat/>
    <w:rsid w:val="00A56605"/>
    <w:pPr>
      <w:ind w:left="107"/>
    </w:pPr>
  </w:style>
  <w:style w:type="paragraph" w:customStyle="1" w:styleId="ConsPlusNormal">
    <w:name w:val="ConsPlusNormal"/>
    <w:uiPriority w:val="99"/>
    <w:qFormat/>
    <w:rsid w:val="005C5371"/>
    <w:pPr>
      <w:adjustRightInd w:val="0"/>
    </w:pPr>
    <w:rPr>
      <w:rFonts w:ascii="Arial" w:eastAsia="Times New Roman" w:hAnsi="Arial" w:cs="Arial"/>
      <w:sz w:val="20"/>
      <w:szCs w:val="20"/>
      <w:lang w:val="ru-RU" w:eastAsia="ru-RU"/>
    </w:rPr>
  </w:style>
  <w:style w:type="paragraph" w:styleId="a7">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8"/>
    <w:uiPriority w:val="99"/>
    <w:unhideWhenUsed/>
    <w:qFormat/>
    <w:rsid w:val="005C5371"/>
    <w:pPr>
      <w:widowControl/>
      <w:autoSpaceDE/>
      <w:autoSpaceDN/>
    </w:pPr>
    <w:rPr>
      <w:sz w:val="20"/>
      <w:szCs w:val="20"/>
      <w:lang w:val="en-US"/>
    </w:rPr>
  </w:style>
  <w:style w:type="character" w:customStyle="1" w:styleId="a8">
    <w:name w:val="Текст сноски Знак"/>
    <w:aliases w:val="Знак6 Знак2,Текст сноски1 Знак2,Текст сноски Знак Знак1 Знак2,Текст сноски Знак Знак Знак Знак Знак Знак3,Текст сноски Знак Знак Знак Знак Знак Знак Знак2,Текст сноски-FN Знак,F1 Знак"/>
    <w:basedOn w:val="a0"/>
    <w:link w:val="a7"/>
    <w:uiPriority w:val="99"/>
    <w:rsid w:val="005C5371"/>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unhideWhenUsed/>
    <w:rsid w:val="005C5371"/>
    <w:rPr>
      <w:rFonts w:ascii="Times New Roman" w:hAnsi="Times New Roman" w:cs="Times New Roman" w:hint="default"/>
      <w:vertAlign w:val="superscript"/>
    </w:rPr>
  </w:style>
  <w:style w:type="character" w:customStyle="1" w:styleId="22">
    <w:name w:val="Заголовок 2 Знак"/>
    <w:basedOn w:val="a0"/>
    <w:link w:val="20"/>
    <w:uiPriority w:val="99"/>
    <w:rsid w:val="00CB44AA"/>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CB44AA"/>
    <w:rPr>
      <w:rFonts w:ascii="Arial" w:eastAsia="Times New Roman" w:hAnsi="Arial" w:cs="Times New Roman"/>
      <w:b/>
      <w:bCs/>
      <w:sz w:val="26"/>
      <w:szCs w:val="26"/>
    </w:rPr>
  </w:style>
  <w:style w:type="character" w:customStyle="1" w:styleId="40">
    <w:name w:val="Заголовок 4 Знак"/>
    <w:basedOn w:val="a0"/>
    <w:link w:val="4"/>
    <w:uiPriority w:val="99"/>
    <w:rsid w:val="00CB44AA"/>
    <w:rPr>
      <w:rFonts w:ascii="Times New Roman" w:eastAsia="Times New Roman" w:hAnsi="Times New Roman" w:cs="Times New Roman"/>
      <w:b/>
      <w:bCs/>
      <w:sz w:val="24"/>
      <w:szCs w:val="24"/>
    </w:rPr>
  </w:style>
  <w:style w:type="character" w:customStyle="1" w:styleId="50">
    <w:name w:val="Заголовок 5 Знак"/>
    <w:basedOn w:val="a0"/>
    <w:link w:val="5"/>
    <w:rsid w:val="00CB44AA"/>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rsid w:val="00CB44AA"/>
    <w:rPr>
      <w:rFonts w:ascii="Calibri" w:eastAsia="Times New Roman" w:hAnsi="Calibri" w:cs="Times New Roman"/>
      <w:b/>
      <w:bCs/>
      <w:sz w:val="20"/>
      <w:szCs w:val="20"/>
    </w:rPr>
  </w:style>
  <w:style w:type="character" w:customStyle="1" w:styleId="10">
    <w:name w:val="Заголовок 1 Знак"/>
    <w:basedOn w:val="a0"/>
    <w:link w:val="1"/>
    <w:uiPriority w:val="99"/>
    <w:rsid w:val="00CB44AA"/>
    <w:rPr>
      <w:rFonts w:ascii="Times New Roman" w:eastAsia="Times New Roman" w:hAnsi="Times New Roman" w:cs="Times New Roman"/>
      <w:b/>
      <w:bCs/>
      <w:sz w:val="24"/>
      <w:szCs w:val="24"/>
      <w:lang w:val="ru-RU"/>
    </w:rPr>
  </w:style>
  <w:style w:type="character" w:styleId="aa">
    <w:name w:val="Hyperlink"/>
    <w:uiPriority w:val="99"/>
    <w:unhideWhenUsed/>
    <w:rsid w:val="00CB44AA"/>
    <w:rPr>
      <w:rFonts w:ascii="Times New Roman" w:hAnsi="Times New Roman" w:cs="Times New Roman" w:hint="default"/>
      <w:color w:val="0000FF"/>
      <w:u w:val="single"/>
    </w:rPr>
  </w:style>
  <w:style w:type="character" w:styleId="ab">
    <w:name w:val="FollowedHyperlink"/>
    <w:uiPriority w:val="99"/>
    <w:unhideWhenUsed/>
    <w:rsid w:val="00CB44AA"/>
    <w:rPr>
      <w:color w:val="0000FF"/>
      <w:u w:val="single"/>
    </w:rPr>
  </w:style>
  <w:style w:type="character" w:styleId="ac">
    <w:name w:val="Emphasis"/>
    <w:uiPriority w:val="99"/>
    <w:qFormat/>
    <w:rsid w:val="00CB44AA"/>
    <w:rPr>
      <w:rFonts w:ascii="Times New Roman" w:hAnsi="Times New Roman" w:cs="Times New Roman" w:hint="default"/>
      <w:i/>
      <w:iCs w:val="0"/>
    </w:rPr>
  </w:style>
  <w:style w:type="character" w:customStyle="1" w:styleId="a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locked/>
    <w:rsid w:val="00CB44AA"/>
    <w:rPr>
      <w:rFonts w:ascii="Calibri" w:eastAsia="Times New Roman" w:hAnsi="Calibri" w:cs="Times New Roman"/>
      <w:lang w:val="ru-RU"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d"/>
    <w:autoRedefine/>
    <w:uiPriority w:val="99"/>
    <w:unhideWhenUsed/>
    <w:qFormat/>
    <w:rsid w:val="00CB44AA"/>
    <w:pPr>
      <w:widowControl/>
      <w:autoSpaceDE/>
      <w:autoSpaceDN/>
    </w:pPr>
    <w:rPr>
      <w:rFonts w:ascii="Calibri" w:eastAsia="Times New Roman" w:hAnsi="Calibri" w:cs="Times New Roman"/>
      <w:lang w:val="ru-RU" w:eastAsia="ru-RU"/>
    </w:rPr>
  </w:style>
  <w:style w:type="character" w:customStyle="1" w:styleId="11">
    <w:name w:val="Текст сноски Знак1"/>
    <w:basedOn w:val="a0"/>
    <w:uiPriority w:val="99"/>
    <w:semiHidden/>
    <w:rsid w:val="00CB44AA"/>
    <w:rPr>
      <w:rFonts w:ascii="Calibri" w:eastAsia="Times New Roman" w:hAnsi="Calibri" w:cs="Times New Roman"/>
      <w:sz w:val="20"/>
      <w:szCs w:val="20"/>
      <w:lang w:val="ru-RU" w:eastAsia="ru-RU"/>
    </w:rPr>
  </w:style>
  <w:style w:type="character" w:customStyle="1" w:styleId="23">
    <w:name w:val="Текст сноски Знак2"/>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1,Текст сноски-FN Знак Знак"/>
    <w:locked/>
    <w:rsid w:val="00CB44AA"/>
    <w:rPr>
      <w:rFonts w:ascii="Times New Roman" w:hAnsi="Times New Roman" w:cs="Times New Roman" w:hint="default"/>
      <w:sz w:val="20"/>
      <w:szCs w:val="20"/>
      <w:lang w:val="en-US"/>
    </w:rPr>
  </w:style>
  <w:style w:type="character" w:customStyle="1" w:styleId="af">
    <w:name w:val="Текст примечания Знак"/>
    <w:basedOn w:val="a0"/>
    <w:link w:val="af0"/>
    <w:uiPriority w:val="99"/>
    <w:locked/>
    <w:rsid w:val="00CB44AA"/>
  </w:style>
  <w:style w:type="character" w:customStyle="1" w:styleId="af1">
    <w:name w:val="Верхний колонтитул Знак"/>
    <w:basedOn w:val="a0"/>
    <w:link w:val="af2"/>
    <w:uiPriority w:val="99"/>
    <w:locked/>
    <w:rsid w:val="00CB44AA"/>
    <w:rPr>
      <w:rFonts w:ascii="Times New Roman" w:hAnsi="Times New Roman" w:cs="Times New Roman"/>
      <w:sz w:val="24"/>
      <w:szCs w:val="24"/>
    </w:rPr>
  </w:style>
  <w:style w:type="character" w:customStyle="1" w:styleId="af3">
    <w:name w:val="Нижний колонтитул Знак"/>
    <w:aliases w:val="Нижний колонтитул Знак Знак Знак Знак,Нижний колонтитул1 Знак,Нижний колонтитул Знак Знак Знак1"/>
    <w:basedOn w:val="a0"/>
    <w:link w:val="af4"/>
    <w:uiPriority w:val="99"/>
    <w:locked/>
    <w:rsid w:val="00CB44AA"/>
    <w:rPr>
      <w:rFonts w:ascii="Times New Roman" w:hAnsi="Times New Roman" w:cs="Times New Roman"/>
      <w:sz w:val="24"/>
      <w:szCs w:val="24"/>
    </w:rPr>
  </w:style>
  <w:style w:type="paragraph" w:styleId="af4">
    <w:name w:val="footer"/>
    <w:aliases w:val="Нижний колонтитул Знак Знак Знак,Нижний колонтитул1,Нижний колонтитул Знак Знак"/>
    <w:basedOn w:val="a"/>
    <w:link w:val="af3"/>
    <w:uiPriority w:val="99"/>
    <w:unhideWhenUsed/>
    <w:qFormat/>
    <w:rsid w:val="00CB44AA"/>
    <w:pPr>
      <w:widowControl/>
      <w:tabs>
        <w:tab w:val="center" w:pos="4677"/>
        <w:tab w:val="right" w:pos="9355"/>
      </w:tabs>
      <w:autoSpaceDE/>
      <w:autoSpaceDN/>
      <w:spacing w:before="120" w:after="120"/>
    </w:pPr>
    <w:rPr>
      <w:rFonts w:eastAsiaTheme="minorHAnsi"/>
      <w:sz w:val="24"/>
      <w:szCs w:val="24"/>
    </w:rPr>
  </w:style>
  <w:style w:type="character" w:customStyle="1" w:styleId="12">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CB44AA"/>
    <w:rPr>
      <w:rFonts w:ascii="Times New Roman" w:eastAsia="Times New Roman" w:hAnsi="Times New Roman" w:cs="Times New Roman"/>
      <w:lang w:val="ru-RU"/>
    </w:rPr>
  </w:style>
  <w:style w:type="character" w:customStyle="1" w:styleId="af5">
    <w:name w:val="Текст концевой сноски Знак"/>
    <w:basedOn w:val="a0"/>
    <w:link w:val="af6"/>
    <w:uiPriority w:val="99"/>
    <w:semiHidden/>
    <w:locked/>
    <w:rsid w:val="00CB44AA"/>
  </w:style>
  <w:style w:type="character" w:customStyle="1" w:styleId="af7">
    <w:name w:val="Заголовок Знак"/>
    <w:basedOn w:val="a0"/>
    <w:link w:val="af8"/>
    <w:locked/>
    <w:rsid w:val="00CB44AA"/>
    <w:rPr>
      <w:rFonts w:ascii="Times New Roman" w:hAnsi="Times New Roman" w:cs="Times New Roman"/>
      <w:sz w:val="24"/>
    </w:rPr>
  </w:style>
  <w:style w:type="character" w:customStyle="1" w:styleId="a4">
    <w:name w:val="Основной текст Знак"/>
    <w:basedOn w:val="a0"/>
    <w:link w:val="a3"/>
    <w:uiPriority w:val="99"/>
    <w:locked/>
    <w:rsid w:val="00CB44AA"/>
    <w:rPr>
      <w:rFonts w:ascii="Times New Roman" w:eastAsia="Times New Roman" w:hAnsi="Times New Roman" w:cs="Times New Roman"/>
      <w:sz w:val="24"/>
      <w:szCs w:val="24"/>
      <w:lang w:val="ru-RU"/>
    </w:rPr>
  </w:style>
  <w:style w:type="character" w:customStyle="1" w:styleId="13">
    <w:name w:val="Основной текст с отступом Знак1"/>
    <w:aliases w:val="текст Знак1,Основной текст 1 Знак1"/>
    <w:basedOn w:val="a0"/>
    <w:link w:val="af9"/>
    <w:locked/>
    <w:rsid w:val="00CB44AA"/>
  </w:style>
  <w:style w:type="paragraph" w:styleId="af9">
    <w:name w:val="Body Text Indent"/>
    <w:aliases w:val="текст,Основной текст 1"/>
    <w:basedOn w:val="a"/>
    <w:link w:val="13"/>
    <w:unhideWhenUsed/>
    <w:qFormat/>
    <w:rsid w:val="00CB44AA"/>
    <w:pPr>
      <w:widowControl/>
      <w:autoSpaceDE/>
      <w:autoSpaceDN/>
      <w:spacing w:after="120" w:line="276" w:lineRule="auto"/>
      <w:ind w:left="283"/>
    </w:pPr>
    <w:rPr>
      <w:rFonts w:asciiTheme="minorHAnsi" w:eastAsiaTheme="minorHAnsi" w:hAnsiTheme="minorHAnsi" w:cstheme="minorBidi"/>
      <w:lang w:val="en-US"/>
    </w:rPr>
  </w:style>
  <w:style w:type="character" w:customStyle="1" w:styleId="afa">
    <w:name w:val="Основной текст с отступом Знак"/>
    <w:aliases w:val="текст Знак,Основной текст 1 Знак"/>
    <w:basedOn w:val="a0"/>
    <w:link w:val="14"/>
    <w:rsid w:val="00CB44AA"/>
    <w:rPr>
      <w:rFonts w:ascii="Times New Roman" w:eastAsia="Times New Roman" w:hAnsi="Times New Roman" w:cs="Times New Roman"/>
      <w:lang w:val="ru-RU"/>
    </w:rPr>
  </w:style>
  <w:style w:type="character" w:customStyle="1" w:styleId="afb">
    <w:name w:val="Подзаголовок Знак"/>
    <w:basedOn w:val="a0"/>
    <w:link w:val="afc"/>
    <w:locked/>
    <w:rsid w:val="00CB44AA"/>
    <w:rPr>
      <w:rFonts w:ascii="Cambria" w:hAnsi="Cambria"/>
      <w:sz w:val="24"/>
      <w:szCs w:val="24"/>
    </w:rPr>
  </w:style>
  <w:style w:type="character" w:customStyle="1" w:styleId="24">
    <w:name w:val="Основной текст 2 Знак"/>
    <w:basedOn w:val="a0"/>
    <w:link w:val="25"/>
    <w:uiPriority w:val="99"/>
    <w:locked/>
    <w:rsid w:val="00CB44AA"/>
    <w:rPr>
      <w:rFonts w:ascii="Times New Roman" w:hAnsi="Times New Roman" w:cs="Times New Roman"/>
      <w:sz w:val="24"/>
      <w:szCs w:val="24"/>
    </w:rPr>
  </w:style>
  <w:style w:type="character" w:customStyle="1" w:styleId="31">
    <w:name w:val="Основной текст 3 Знак1"/>
    <w:basedOn w:val="a0"/>
    <w:link w:val="32"/>
    <w:locked/>
    <w:rsid w:val="00CB44AA"/>
    <w:rPr>
      <w:sz w:val="16"/>
      <w:szCs w:val="16"/>
    </w:rPr>
  </w:style>
  <w:style w:type="character" w:customStyle="1" w:styleId="26">
    <w:name w:val="Основной текст с отступом 2 Знак"/>
    <w:basedOn w:val="a0"/>
    <w:link w:val="27"/>
    <w:uiPriority w:val="99"/>
    <w:locked/>
    <w:rsid w:val="00CB44AA"/>
    <w:rPr>
      <w:rFonts w:ascii="Times New Roman" w:hAnsi="Times New Roman" w:cs="Times New Roman"/>
      <w:sz w:val="24"/>
      <w:szCs w:val="24"/>
    </w:rPr>
  </w:style>
  <w:style w:type="character" w:customStyle="1" w:styleId="310">
    <w:name w:val="Основной текст с отступом 3 Знак1"/>
    <w:basedOn w:val="a0"/>
    <w:link w:val="33"/>
    <w:locked/>
    <w:rsid w:val="00CB44AA"/>
    <w:rPr>
      <w:sz w:val="16"/>
      <w:szCs w:val="16"/>
    </w:rPr>
  </w:style>
  <w:style w:type="character" w:customStyle="1" w:styleId="afd">
    <w:name w:val="Схема документа Знак"/>
    <w:basedOn w:val="a0"/>
    <w:link w:val="afe"/>
    <w:locked/>
    <w:rsid w:val="00CB44AA"/>
    <w:rPr>
      <w:rFonts w:ascii="Tahoma" w:hAnsi="Tahoma" w:cs="Tahoma"/>
      <w:sz w:val="16"/>
      <w:szCs w:val="16"/>
    </w:rPr>
  </w:style>
  <w:style w:type="character" w:customStyle="1" w:styleId="aff">
    <w:name w:val="Текст Знак"/>
    <w:basedOn w:val="a0"/>
    <w:link w:val="aff0"/>
    <w:locked/>
    <w:rsid w:val="00CB44AA"/>
    <w:rPr>
      <w:color w:val="000000"/>
      <w:u w:color="000000"/>
    </w:rPr>
  </w:style>
  <w:style w:type="paragraph" w:styleId="af0">
    <w:name w:val="annotation text"/>
    <w:basedOn w:val="a"/>
    <w:link w:val="af"/>
    <w:uiPriority w:val="99"/>
    <w:unhideWhenUsed/>
    <w:rsid w:val="00CB44AA"/>
    <w:pPr>
      <w:widowControl/>
      <w:autoSpaceDE/>
      <w:autoSpaceDN/>
      <w:spacing w:after="200"/>
    </w:pPr>
    <w:rPr>
      <w:rFonts w:asciiTheme="minorHAnsi" w:eastAsiaTheme="minorHAnsi" w:hAnsiTheme="minorHAnsi" w:cstheme="minorBidi"/>
    </w:rPr>
  </w:style>
  <w:style w:type="character" w:customStyle="1" w:styleId="15">
    <w:name w:val="Текст примечания Знак1"/>
    <w:basedOn w:val="a0"/>
    <w:uiPriority w:val="99"/>
    <w:rsid w:val="00CB44AA"/>
    <w:rPr>
      <w:rFonts w:ascii="Times New Roman" w:eastAsia="Times New Roman" w:hAnsi="Times New Roman" w:cs="Times New Roman"/>
      <w:sz w:val="20"/>
      <w:szCs w:val="20"/>
      <w:lang w:val="ru-RU"/>
    </w:rPr>
  </w:style>
  <w:style w:type="character" w:customStyle="1" w:styleId="aff1">
    <w:name w:val="Тема примечания Знак"/>
    <w:basedOn w:val="af"/>
    <w:link w:val="aff2"/>
    <w:uiPriority w:val="99"/>
    <w:locked/>
    <w:rsid w:val="00CB44AA"/>
    <w:rPr>
      <w:rFonts w:ascii="Times New Roman" w:hAnsi="Times New Roman" w:cs="Times New Roman"/>
      <w:b/>
      <w:bCs/>
    </w:rPr>
  </w:style>
  <w:style w:type="character" w:customStyle="1" w:styleId="28">
    <w:name w:val="Текст выноски Знак2"/>
    <w:basedOn w:val="a0"/>
    <w:link w:val="aff3"/>
    <w:uiPriority w:val="99"/>
    <w:semiHidden/>
    <w:locked/>
    <w:rsid w:val="00CB44AA"/>
    <w:rPr>
      <w:rFonts w:ascii="Segoe UI" w:hAnsi="Segoe UI" w:cs="Segoe UI"/>
      <w:sz w:val="18"/>
      <w:szCs w:val="18"/>
    </w:rPr>
  </w:style>
  <w:style w:type="character" w:customStyle="1" w:styleId="a6">
    <w:name w:val="Абзац списка Знак"/>
    <w:aliases w:val="Содержание. 2 уровень Знак,List Paragraph Знак"/>
    <w:link w:val="a5"/>
    <w:uiPriority w:val="99"/>
    <w:qFormat/>
    <w:locked/>
    <w:rsid w:val="00CB44AA"/>
    <w:rPr>
      <w:rFonts w:ascii="Times New Roman" w:eastAsia="Times New Roman" w:hAnsi="Times New Roman" w:cs="Times New Roman"/>
      <w:lang w:val="ru-RU"/>
    </w:rPr>
  </w:style>
  <w:style w:type="paragraph" w:customStyle="1" w:styleId="aff4">
    <w:name w:val="Внимание"/>
    <w:basedOn w:val="a"/>
    <w:next w:val="a"/>
    <w:uiPriority w:val="99"/>
    <w:qFormat/>
    <w:rsid w:val="00CB44AA"/>
    <w:pPr>
      <w:shd w:val="clear" w:color="auto" w:fill="F5F3DA"/>
      <w:adjustRightInd w:val="0"/>
      <w:spacing w:before="240" w:after="240" w:line="360" w:lineRule="auto"/>
      <w:ind w:left="420" w:right="420" w:firstLine="300"/>
      <w:jc w:val="both"/>
    </w:pPr>
    <w:rPr>
      <w:sz w:val="24"/>
      <w:szCs w:val="24"/>
      <w:lang w:eastAsia="ru-RU"/>
    </w:rPr>
  </w:style>
  <w:style w:type="paragraph" w:customStyle="1" w:styleId="aff5">
    <w:name w:val="Внимание: криминал!!"/>
    <w:basedOn w:val="aff4"/>
    <w:next w:val="a"/>
    <w:uiPriority w:val="99"/>
    <w:qFormat/>
    <w:rsid w:val="00CB44AA"/>
  </w:style>
  <w:style w:type="paragraph" w:customStyle="1" w:styleId="aff6">
    <w:name w:val="Внимание: недобросовестность!"/>
    <w:basedOn w:val="aff4"/>
    <w:next w:val="a"/>
    <w:uiPriority w:val="99"/>
    <w:qFormat/>
    <w:rsid w:val="00CB44AA"/>
  </w:style>
  <w:style w:type="paragraph" w:customStyle="1" w:styleId="aff7">
    <w:name w:val="Дочерний элемент списка"/>
    <w:basedOn w:val="a"/>
    <w:next w:val="a"/>
    <w:uiPriority w:val="99"/>
    <w:qFormat/>
    <w:rsid w:val="00CB44AA"/>
    <w:pPr>
      <w:adjustRightInd w:val="0"/>
      <w:spacing w:line="360" w:lineRule="auto"/>
      <w:jc w:val="both"/>
    </w:pPr>
    <w:rPr>
      <w:color w:val="868381"/>
      <w:sz w:val="20"/>
      <w:szCs w:val="20"/>
      <w:lang w:eastAsia="ru-RU"/>
    </w:rPr>
  </w:style>
  <w:style w:type="paragraph" w:customStyle="1" w:styleId="aff8">
    <w:name w:val="Основное меню (преемственное)"/>
    <w:basedOn w:val="a"/>
    <w:next w:val="a"/>
    <w:uiPriority w:val="99"/>
    <w:qFormat/>
    <w:rsid w:val="00CB44AA"/>
    <w:pPr>
      <w:adjustRightInd w:val="0"/>
      <w:spacing w:line="360" w:lineRule="auto"/>
      <w:ind w:firstLine="720"/>
      <w:jc w:val="both"/>
    </w:pPr>
    <w:rPr>
      <w:rFonts w:ascii="Verdana" w:hAnsi="Verdana" w:cs="Verdana"/>
      <w:lang w:eastAsia="ru-RU"/>
    </w:rPr>
  </w:style>
  <w:style w:type="paragraph" w:customStyle="1" w:styleId="16">
    <w:name w:val="Заголовок1"/>
    <w:basedOn w:val="aff8"/>
    <w:next w:val="a"/>
    <w:uiPriority w:val="99"/>
    <w:qFormat/>
    <w:rsid w:val="00CB44AA"/>
    <w:pPr>
      <w:shd w:val="clear" w:color="auto" w:fill="ECE9D8"/>
    </w:pPr>
    <w:rPr>
      <w:b/>
      <w:bCs/>
      <w:color w:val="0058A9"/>
    </w:rPr>
  </w:style>
  <w:style w:type="paragraph" w:customStyle="1" w:styleId="aff9">
    <w:name w:val="Заголовок группы контролов"/>
    <w:basedOn w:val="a"/>
    <w:next w:val="a"/>
    <w:uiPriority w:val="99"/>
    <w:qFormat/>
    <w:rsid w:val="00CB44AA"/>
    <w:pPr>
      <w:adjustRightInd w:val="0"/>
      <w:spacing w:line="360" w:lineRule="auto"/>
      <w:ind w:firstLine="720"/>
      <w:jc w:val="both"/>
    </w:pPr>
    <w:rPr>
      <w:b/>
      <w:bCs/>
      <w:color w:val="000000"/>
      <w:sz w:val="24"/>
      <w:szCs w:val="24"/>
      <w:lang w:eastAsia="ru-RU"/>
    </w:rPr>
  </w:style>
  <w:style w:type="paragraph" w:customStyle="1" w:styleId="affa">
    <w:name w:val="Заголовок для информации об изменениях"/>
    <w:basedOn w:val="1"/>
    <w:next w:val="a"/>
    <w:uiPriority w:val="99"/>
    <w:qFormat/>
    <w:rsid w:val="00CB44AA"/>
    <w:pPr>
      <w:keepNext/>
      <w:keepLines/>
      <w:widowControl/>
      <w:shd w:val="clear" w:color="auto" w:fill="FFFFFF"/>
      <w:adjustRightInd w:val="0"/>
      <w:spacing w:after="240" w:line="360" w:lineRule="auto"/>
      <w:ind w:left="0"/>
      <w:jc w:val="center"/>
      <w:outlineLvl w:val="9"/>
    </w:pPr>
    <w:rPr>
      <w:b w:val="0"/>
      <w:bCs w:val="0"/>
      <w:sz w:val="18"/>
      <w:szCs w:val="18"/>
    </w:rPr>
  </w:style>
  <w:style w:type="paragraph" w:customStyle="1" w:styleId="affb">
    <w:name w:val="Заголовок распахивающейся части диалога"/>
    <w:basedOn w:val="a"/>
    <w:next w:val="a"/>
    <w:uiPriority w:val="99"/>
    <w:qFormat/>
    <w:rsid w:val="00CB44AA"/>
    <w:pPr>
      <w:adjustRightInd w:val="0"/>
      <w:spacing w:line="360" w:lineRule="auto"/>
      <w:ind w:firstLine="720"/>
      <w:jc w:val="both"/>
    </w:pPr>
    <w:rPr>
      <w:i/>
      <w:iCs/>
      <w:color w:val="000080"/>
      <w:lang w:eastAsia="ru-RU"/>
    </w:rPr>
  </w:style>
  <w:style w:type="paragraph" w:customStyle="1" w:styleId="affc">
    <w:name w:val="Заголовок статьи"/>
    <w:basedOn w:val="a"/>
    <w:next w:val="a"/>
    <w:uiPriority w:val="99"/>
    <w:qFormat/>
    <w:rsid w:val="00CB44AA"/>
    <w:pPr>
      <w:adjustRightInd w:val="0"/>
      <w:spacing w:line="360" w:lineRule="auto"/>
      <w:ind w:left="1612" w:hanging="892"/>
      <w:jc w:val="both"/>
    </w:pPr>
    <w:rPr>
      <w:sz w:val="24"/>
      <w:szCs w:val="24"/>
      <w:lang w:eastAsia="ru-RU"/>
    </w:rPr>
  </w:style>
  <w:style w:type="paragraph" w:customStyle="1" w:styleId="affd">
    <w:name w:val="Заголовок ЭР (левое окно)"/>
    <w:basedOn w:val="a"/>
    <w:next w:val="a"/>
    <w:uiPriority w:val="99"/>
    <w:qFormat/>
    <w:rsid w:val="00CB44AA"/>
    <w:pPr>
      <w:adjustRightInd w:val="0"/>
      <w:spacing w:before="300" w:after="250" w:line="360" w:lineRule="auto"/>
      <w:jc w:val="center"/>
    </w:pPr>
    <w:rPr>
      <w:b/>
      <w:bCs/>
      <w:color w:val="26282F"/>
      <w:sz w:val="26"/>
      <w:szCs w:val="26"/>
      <w:lang w:eastAsia="ru-RU"/>
    </w:rPr>
  </w:style>
  <w:style w:type="paragraph" w:customStyle="1" w:styleId="affe">
    <w:name w:val="Заголовок ЭР (правое окно)"/>
    <w:basedOn w:val="affd"/>
    <w:next w:val="a"/>
    <w:uiPriority w:val="99"/>
    <w:qFormat/>
    <w:rsid w:val="00CB44AA"/>
    <w:pPr>
      <w:spacing w:after="0"/>
      <w:jc w:val="left"/>
    </w:pPr>
  </w:style>
  <w:style w:type="paragraph" w:customStyle="1" w:styleId="afff">
    <w:name w:val="Интерактивный заголовок"/>
    <w:basedOn w:val="16"/>
    <w:next w:val="a"/>
    <w:uiPriority w:val="99"/>
    <w:qFormat/>
    <w:rsid w:val="00CB44AA"/>
    <w:rPr>
      <w:u w:val="single"/>
    </w:rPr>
  </w:style>
  <w:style w:type="paragraph" w:customStyle="1" w:styleId="afff0">
    <w:name w:val="Текст информации об изменениях"/>
    <w:basedOn w:val="a"/>
    <w:next w:val="a"/>
    <w:uiPriority w:val="99"/>
    <w:qFormat/>
    <w:rsid w:val="00CB44AA"/>
    <w:pPr>
      <w:adjustRightInd w:val="0"/>
      <w:spacing w:line="360" w:lineRule="auto"/>
      <w:ind w:firstLine="720"/>
      <w:jc w:val="both"/>
    </w:pPr>
    <w:rPr>
      <w:color w:val="353842"/>
      <w:sz w:val="18"/>
      <w:szCs w:val="18"/>
      <w:lang w:eastAsia="ru-RU"/>
    </w:rPr>
  </w:style>
  <w:style w:type="paragraph" w:customStyle="1" w:styleId="afff1">
    <w:name w:val="Информация об изменениях"/>
    <w:basedOn w:val="afff0"/>
    <w:next w:val="a"/>
    <w:uiPriority w:val="99"/>
    <w:qFormat/>
    <w:rsid w:val="00CB44AA"/>
    <w:pPr>
      <w:shd w:val="clear" w:color="auto" w:fill="EAEFED"/>
      <w:spacing w:before="180"/>
      <w:ind w:left="360" w:right="360" w:firstLine="0"/>
    </w:pPr>
  </w:style>
  <w:style w:type="paragraph" w:customStyle="1" w:styleId="afff2">
    <w:name w:val="Текст (справка)"/>
    <w:basedOn w:val="a"/>
    <w:next w:val="a"/>
    <w:uiPriority w:val="99"/>
    <w:qFormat/>
    <w:rsid w:val="00CB44AA"/>
    <w:pPr>
      <w:adjustRightInd w:val="0"/>
      <w:spacing w:line="360" w:lineRule="auto"/>
      <w:ind w:left="170" w:right="170"/>
    </w:pPr>
    <w:rPr>
      <w:sz w:val="24"/>
      <w:szCs w:val="24"/>
      <w:lang w:eastAsia="ru-RU"/>
    </w:rPr>
  </w:style>
  <w:style w:type="paragraph" w:customStyle="1" w:styleId="afff3">
    <w:name w:val="Комментарий"/>
    <w:basedOn w:val="afff2"/>
    <w:next w:val="a"/>
    <w:uiPriority w:val="99"/>
    <w:qFormat/>
    <w:rsid w:val="00CB44AA"/>
    <w:pPr>
      <w:shd w:val="clear" w:color="auto" w:fill="F0F0F0"/>
      <w:spacing w:before="75"/>
      <w:ind w:right="0"/>
      <w:jc w:val="both"/>
    </w:pPr>
    <w:rPr>
      <w:color w:val="353842"/>
    </w:rPr>
  </w:style>
  <w:style w:type="paragraph" w:customStyle="1" w:styleId="afff4">
    <w:name w:val="Информация об изменениях документа"/>
    <w:basedOn w:val="afff3"/>
    <w:next w:val="a"/>
    <w:uiPriority w:val="99"/>
    <w:qFormat/>
    <w:rsid w:val="00CB44AA"/>
    <w:rPr>
      <w:i/>
      <w:iCs/>
    </w:rPr>
  </w:style>
  <w:style w:type="paragraph" w:customStyle="1" w:styleId="afff5">
    <w:name w:val="Текст (лев. подпись)"/>
    <w:basedOn w:val="a"/>
    <w:next w:val="a"/>
    <w:uiPriority w:val="99"/>
    <w:qFormat/>
    <w:rsid w:val="00CB44AA"/>
    <w:pPr>
      <w:adjustRightInd w:val="0"/>
      <w:spacing w:line="360" w:lineRule="auto"/>
    </w:pPr>
    <w:rPr>
      <w:sz w:val="24"/>
      <w:szCs w:val="24"/>
      <w:lang w:eastAsia="ru-RU"/>
    </w:rPr>
  </w:style>
  <w:style w:type="paragraph" w:customStyle="1" w:styleId="afff6">
    <w:name w:val="Колонтитул (левый)"/>
    <w:basedOn w:val="afff5"/>
    <w:next w:val="a"/>
    <w:uiPriority w:val="99"/>
    <w:qFormat/>
    <w:rsid w:val="00CB44AA"/>
    <w:rPr>
      <w:sz w:val="14"/>
      <w:szCs w:val="14"/>
    </w:rPr>
  </w:style>
  <w:style w:type="paragraph" w:customStyle="1" w:styleId="afff7">
    <w:name w:val="Текст (прав. подпись)"/>
    <w:basedOn w:val="a"/>
    <w:next w:val="a"/>
    <w:uiPriority w:val="99"/>
    <w:qFormat/>
    <w:rsid w:val="00CB44AA"/>
    <w:pPr>
      <w:adjustRightInd w:val="0"/>
      <w:spacing w:line="360" w:lineRule="auto"/>
      <w:jc w:val="right"/>
    </w:pPr>
    <w:rPr>
      <w:sz w:val="24"/>
      <w:szCs w:val="24"/>
      <w:lang w:eastAsia="ru-RU"/>
    </w:rPr>
  </w:style>
  <w:style w:type="paragraph" w:customStyle="1" w:styleId="afff8">
    <w:name w:val="Колонтитул (правый)"/>
    <w:basedOn w:val="afff7"/>
    <w:next w:val="a"/>
    <w:uiPriority w:val="99"/>
    <w:qFormat/>
    <w:rsid w:val="00CB44AA"/>
    <w:rPr>
      <w:sz w:val="14"/>
      <w:szCs w:val="14"/>
    </w:rPr>
  </w:style>
  <w:style w:type="paragraph" w:customStyle="1" w:styleId="afff9">
    <w:name w:val="Комментарий пользователя"/>
    <w:basedOn w:val="afff3"/>
    <w:next w:val="a"/>
    <w:uiPriority w:val="99"/>
    <w:qFormat/>
    <w:rsid w:val="00CB44AA"/>
    <w:pPr>
      <w:shd w:val="clear" w:color="auto" w:fill="FFDFE0"/>
      <w:jc w:val="left"/>
    </w:pPr>
  </w:style>
  <w:style w:type="paragraph" w:customStyle="1" w:styleId="afffa">
    <w:name w:val="Куда обратиться?"/>
    <w:basedOn w:val="aff4"/>
    <w:next w:val="a"/>
    <w:uiPriority w:val="99"/>
    <w:qFormat/>
    <w:rsid w:val="00CB44AA"/>
  </w:style>
  <w:style w:type="paragraph" w:customStyle="1" w:styleId="afffb">
    <w:name w:val="Моноширинный"/>
    <w:basedOn w:val="a"/>
    <w:next w:val="a"/>
    <w:uiPriority w:val="99"/>
    <w:qFormat/>
    <w:rsid w:val="00CB44AA"/>
    <w:pPr>
      <w:adjustRightInd w:val="0"/>
      <w:spacing w:line="360" w:lineRule="auto"/>
    </w:pPr>
    <w:rPr>
      <w:rFonts w:ascii="Courier New" w:hAnsi="Courier New" w:cs="Courier New"/>
      <w:sz w:val="24"/>
      <w:szCs w:val="24"/>
      <w:lang w:eastAsia="ru-RU"/>
    </w:rPr>
  </w:style>
  <w:style w:type="paragraph" w:customStyle="1" w:styleId="afffc">
    <w:name w:val="Напишите нам"/>
    <w:basedOn w:val="a"/>
    <w:next w:val="a"/>
    <w:uiPriority w:val="99"/>
    <w:qFormat/>
    <w:rsid w:val="00CB44AA"/>
    <w:pPr>
      <w:shd w:val="clear" w:color="auto" w:fill="EFFFAD"/>
      <w:adjustRightInd w:val="0"/>
      <w:spacing w:before="90" w:after="90" w:line="360" w:lineRule="auto"/>
      <w:ind w:left="180" w:right="180"/>
      <w:jc w:val="both"/>
    </w:pPr>
    <w:rPr>
      <w:sz w:val="20"/>
      <w:szCs w:val="20"/>
      <w:lang w:eastAsia="ru-RU"/>
    </w:rPr>
  </w:style>
  <w:style w:type="paragraph" w:customStyle="1" w:styleId="afffd">
    <w:name w:val="Необходимые документы"/>
    <w:basedOn w:val="aff4"/>
    <w:next w:val="a"/>
    <w:uiPriority w:val="99"/>
    <w:qFormat/>
    <w:rsid w:val="00CB44AA"/>
    <w:pPr>
      <w:ind w:firstLine="118"/>
    </w:pPr>
  </w:style>
  <w:style w:type="paragraph" w:customStyle="1" w:styleId="afffe">
    <w:name w:val="Нормальный (таблица)"/>
    <w:basedOn w:val="a"/>
    <w:next w:val="a"/>
    <w:uiPriority w:val="99"/>
    <w:qFormat/>
    <w:rsid w:val="00CB44AA"/>
    <w:pPr>
      <w:adjustRightInd w:val="0"/>
      <w:spacing w:line="360" w:lineRule="auto"/>
      <w:jc w:val="both"/>
    </w:pPr>
    <w:rPr>
      <w:sz w:val="24"/>
      <w:szCs w:val="24"/>
      <w:lang w:eastAsia="ru-RU"/>
    </w:rPr>
  </w:style>
  <w:style w:type="paragraph" w:customStyle="1" w:styleId="affff">
    <w:name w:val="Таблицы (моноширинный)"/>
    <w:basedOn w:val="a"/>
    <w:next w:val="a"/>
    <w:uiPriority w:val="99"/>
    <w:qFormat/>
    <w:rsid w:val="00CB44AA"/>
    <w:pPr>
      <w:adjustRightInd w:val="0"/>
      <w:spacing w:line="360" w:lineRule="auto"/>
    </w:pPr>
    <w:rPr>
      <w:rFonts w:ascii="Courier New" w:hAnsi="Courier New" w:cs="Courier New"/>
      <w:sz w:val="24"/>
      <w:szCs w:val="24"/>
      <w:lang w:eastAsia="ru-RU"/>
    </w:rPr>
  </w:style>
  <w:style w:type="paragraph" w:customStyle="1" w:styleId="affff0">
    <w:name w:val="Оглавление"/>
    <w:basedOn w:val="affff"/>
    <w:next w:val="a"/>
    <w:uiPriority w:val="99"/>
    <w:qFormat/>
    <w:rsid w:val="00CB44AA"/>
    <w:pPr>
      <w:ind w:left="140"/>
    </w:pPr>
  </w:style>
  <w:style w:type="paragraph" w:customStyle="1" w:styleId="affff1">
    <w:name w:val="Переменная часть"/>
    <w:basedOn w:val="aff8"/>
    <w:next w:val="a"/>
    <w:uiPriority w:val="99"/>
    <w:qFormat/>
    <w:rsid w:val="00CB44AA"/>
    <w:rPr>
      <w:sz w:val="18"/>
      <w:szCs w:val="18"/>
    </w:rPr>
  </w:style>
  <w:style w:type="paragraph" w:customStyle="1" w:styleId="affff2">
    <w:name w:val="Подвал для информации об изменениях"/>
    <w:basedOn w:val="1"/>
    <w:next w:val="a"/>
    <w:uiPriority w:val="99"/>
    <w:qFormat/>
    <w:rsid w:val="00CB44AA"/>
    <w:pPr>
      <w:keepNext/>
      <w:keepLines/>
      <w:widowControl/>
      <w:adjustRightInd w:val="0"/>
      <w:spacing w:before="480" w:after="240" w:line="360" w:lineRule="auto"/>
      <w:ind w:left="0"/>
      <w:jc w:val="center"/>
      <w:outlineLvl w:val="9"/>
    </w:pPr>
    <w:rPr>
      <w:b w:val="0"/>
      <w:bCs w:val="0"/>
      <w:sz w:val="18"/>
      <w:szCs w:val="18"/>
    </w:rPr>
  </w:style>
  <w:style w:type="paragraph" w:customStyle="1" w:styleId="affff3">
    <w:name w:val="Подзаголовок для информации об изменениях"/>
    <w:basedOn w:val="afff0"/>
    <w:next w:val="a"/>
    <w:uiPriority w:val="99"/>
    <w:qFormat/>
    <w:rsid w:val="00CB44AA"/>
    <w:rPr>
      <w:b/>
      <w:bCs/>
    </w:rPr>
  </w:style>
  <w:style w:type="paragraph" w:customStyle="1" w:styleId="affff4">
    <w:name w:val="Подчёркнуный текст"/>
    <w:basedOn w:val="a"/>
    <w:next w:val="a"/>
    <w:uiPriority w:val="99"/>
    <w:qFormat/>
    <w:rsid w:val="00CB44AA"/>
    <w:pPr>
      <w:pBdr>
        <w:bottom w:val="single" w:sz="4" w:space="0" w:color="auto"/>
      </w:pBdr>
      <w:adjustRightInd w:val="0"/>
      <w:spacing w:line="360" w:lineRule="auto"/>
      <w:ind w:firstLine="720"/>
      <w:jc w:val="both"/>
    </w:pPr>
    <w:rPr>
      <w:sz w:val="24"/>
      <w:szCs w:val="24"/>
      <w:lang w:eastAsia="ru-RU"/>
    </w:rPr>
  </w:style>
  <w:style w:type="paragraph" w:customStyle="1" w:styleId="affff5">
    <w:name w:val="Постоянная часть"/>
    <w:basedOn w:val="aff8"/>
    <w:next w:val="a"/>
    <w:uiPriority w:val="99"/>
    <w:qFormat/>
    <w:rsid w:val="00CB44AA"/>
    <w:rPr>
      <w:sz w:val="20"/>
      <w:szCs w:val="20"/>
    </w:rPr>
  </w:style>
  <w:style w:type="paragraph" w:customStyle="1" w:styleId="affff6">
    <w:name w:val="Прижатый влево"/>
    <w:basedOn w:val="a"/>
    <w:next w:val="a"/>
    <w:uiPriority w:val="99"/>
    <w:qFormat/>
    <w:rsid w:val="00CB44AA"/>
    <w:pPr>
      <w:adjustRightInd w:val="0"/>
      <w:spacing w:line="360" w:lineRule="auto"/>
    </w:pPr>
    <w:rPr>
      <w:sz w:val="24"/>
      <w:szCs w:val="24"/>
      <w:lang w:eastAsia="ru-RU"/>
    </w:rPr>
  </w:style>
  <w:style w:type="paragraph" w:customStyle="1" w:styleId="affff7">
    <w:name w:val="Пример."/>
    <w:basedOn w:val="aff4"/>
    <w:next w:val="a"/>
    <w:uiPriority w:val="99"/>
    <w:qFormat/>
    <w:rsid w:val="00CB44AA"/>
  </w:style>
  <w:style w:type="paragraph" w:customStyle="1" w:styleId="affff8">
    <w:name w:val="Примечание."/>
    <w:basedOn w:val="aff4"/>
    <w:next w:val="a"/>
    <w:uiPriority w:val="99"/>
    <w:qFormat/>
    <w:rsid w:val="00CB44AA"/>
  </w:style>
  <w:style w:type="paragraph" w:customStyle="1" w:styleId="affff9">
    <w:name w:val="Словарная статья"/>
    <w:basedOn w:val="a"/>
    <w:next w:val="a"/>
    <w:uiPriority w:val="99"/>
    <w:qFormat/>
    <w:rsid w:val="00CB44AA"/>
    <w:pPr>
      <w:adjustRightInd w:val="0"/>
      <w:spacing w:line="360" w:lineRule="auto"/>
      <w:ind w:right="118"/>
      <w:jc w:val="both"/>
    </w:pPr>
    <w:rPr>
      <w:sz w:val="24"/>
      <w:szCs w:val="24"/>
      <w:lang w:eastAsia="ru-RU"/>
    </w:rPr>
  </w:style>
  <w:style w:type="paragraph" w:customStyle="1" w:styleId="affffa">
    <w:name w:val="Ссылка на официальную публикацию"/>
    <w:basedOn w:val="a"/>
    <w:next w:val="a"/>
    <w:uiPriority w:val="99"/>
    <w:qFormat/>
    <w:rsid w:val="00CB44AA"/>
    <w:pPr>
      <w:adjustRightInd w:val="0"/>
      <w:spacing w:line="360" w:lineRule="auto"/>
      <w:ind w:firstLine="720"/>
      <w:jc w:val="both"/>
    </w:pPr>
    <w:rPr>
      <w:sz w:val="24"/>
      <w:szCs w:val="24"/>
      <w:lang w:eastAsia="ru-RU"/>
    </w:rPr>
  </w:style>
  <w:style w:type="paragraph" w:customStyle="1" w:styleId="affffb">
    <w:name w:val="Текст в таблице"/>
    <w:basedOn w:val="afffe"/>
    <w:next w:val="a"/>
    <w:uiPriority w:val="99"/>
    <w:qFormat/>
    <w:rsid w:val="00CB44AA"/>
    <w:pPr>
      <w:ind w:firstLine="500"/>
    </w:pPr>
  </w:style>
  <w:style w:type="paragraph" w:customStyle="1" w:styleId="affffc">
    <w:name w:val="Текст ЭР (см. также)"/>
    <w:basedOn w:val="a"/>
    <w:next w:val="a"/>
    <w:uiPriority w:val="99"/>
    <w:qFormat/>
    <w:rsid w:val="00CB44AA"/>
    <w:pPr>
      <w:adjustRightInd w:val="0"/>
      <w:spacing w:before="200" w:line="360" w:lineRule="auto"/>
    </w:pPr>
    <w:rPr>
      <w:sz w:val="20"/>
      <w:szCs w:val="20"/>
      <w:lang w:eastAsia="ru-RU"/>
    </w:rPr>
  </w:style>
  <w:style w:type="paragraph" w:customStyle="1" w:styleId="affffd">
    <w:name w:val="Технический комментарий"/>
    <w:basedOn w:val="a"/>
    <w:next w:val="a"/>
    <w:uiPriority w:val="99"/>
    <w:qFormat/>
    <w:rsid w:val="00CB44AA"/>
    <w:pPr>
      <w:shd w:val="clear" w:color="auto" w:fill="FFFFA6"/>
      <w:adjustRightInd w:val="0"/>
      <w:spacing w:line="360" w:lineRule="auto"/>
    </w:pPr>
    <w:rPr>
      <w:color w:val="463F31"/>
      <w:sz w:val="24"/>
      <w:szCs w:val="24"/>
      <w:lang w:eastAsia="ru-RU"/>
    </w:rPr>
  </w:style>
  <w:style w:type="paragraph" w:customStyle="1" w:styleId="affffe">
    <w:name w:val="Формула"/>
    <w:basedOn w:val="a"/>
    <w:next w:val="a"/>
    <w:uiPriority w:val="99"/>
    <w:qFormat/>
    <w:rsid w:val="00CB44AA"/>
    <w:pPr>
      <w:shd w:val="clear" w:color="auto" w:fill="F5F3DA"/>
      <w:adjustRightInd w:val="0"/>
      <w:spacing w:before="240" w:after="240" w:line="360" w:lineRule="auto"/>
      <w:ind w:left="420" w:right="420" w:firstLine="300"/>
      <w:jc w:val="both"/>
    </w:pPr>
    <w:rPr>
      <w:sz w:val="24"/>
      <w:szCs w:val="24"/>
      <w:lang w:eastAsia="ru-RU"/>
    </w:rPr>
  </w:style>
  <w:style w:type="paragraph" w:customStyle="1" w:styleId="afffff">
    <w:name w:val="Центрированный (таблица)"/>
    <w:basedOn w:val="afffe"/>
    <w:next w:val="a"/>
    <w:uiPriority w:val="99"/>
    <w:qFormat/>
    <w:rsid w:val="00CB44AA"/>
    <w:pPr>
      <w:jc w:val="center"/>
    </w:pPr>
  </w:style>
  <w:style w:type="paragraph" w:customStyle="1" w:styleId="-">
    <w:name w:val="ЭР-содержание (правое окно)"/>
    <w:basedOn w:val="a"/>
    <w:next w:val="a"/>
    <w:uiPriority w:val="99"/>
    <w:qFormat/>
    <w:rsid w:val="00CB44AA"/>
    <w:pPr>
      <w:adjustRightInd w:val="0"/>
      <w:spacing w:before="300" w:line="360" w:lineRule="auto"/>
    </w:pPr>
    <w:rPr>
      <w:sz w:val="24"/>
      <w:szCs w:val="24"/>
      <w:lang w:eastAsia="ru-RU"/>
    </w:rPr>
  </w:style>
  <w:style w:type="paragraph" w:customStyle="1" w:styleId="Default">
    <w:name w:val="Default"/>
    <w:uiPriority w:val="99"/>
    <w:qFormat/>
    <w:rsid w:val="00CB44AA"/>
    <w:pPr>
      <w:widowControl/>
      <w:adjustRightInd w:val="0"/>
    </w:pPr>
    <w:rPr>
      <w:rFonts w:ascii="Times New Roman" w:eastAsia="Times New Roman" w:hAnsi="Times New Roman" w:cs="Times New Roman"/>
      <w:color w:val="000000"/>
      <w:sz w:val="24"/>
      <w:szCs w:val="24"/>
      <w:lang w:val="ru-RU"/>
    </w:rPr>
  </w:style>
  <w:style w:type="paragraph" w:customStyle="1" w:styleId="s1">
    <w:name w:val="s_1"/>
    <w:basedOn w:val="a"/>
    <w:uiPriority w:val="99"/>
    <w:qFormat/>
    <w:rsid w:val="00CB44AA"/>
    <w:pPr>
      <w:widowControl/>
      <w:autoSpaceDE/>
      <w:autoSpaceDN/>
      <w:spacing w:before="100" w:beforeAutospacing="1" w:after="100" w:afterAutospacing="1"/>
    </w:pPr>
    <w:rPr>
      <w:sz w:val="24"/>
      <w:szCs w:val="24"/>
      <w:lang w:eastAsia="ru-RU"/>
    </w:rPr>
  </w:style>
  <w:style w:type="paragraph" w:customStyle="1" w:styleId="61">
    <w:name w:val="Заголовок 61"/>
    <w:basedOn w:val="a"/>
    <w:next w:val="a"/>
    <w:qFormat/>
    <w:rsid w:val="00CB44AA"/>
    <w:pPr>
      <w:widowControl/>
      <w:autoSpaceDE/>
      <w:autoSpaceDN/>
      <w:spacing w:before="240" w:after="60"/>
      <w:outlineLvl w:val="5"/>
    </w:pPr>
    <w:rPr>
      <w:rFonts w:ascii="Calibri" w:hAnsi="Calibri"/>
      <w:b/>
      <w:bCs/>
    </w:rPr>
  </w:style>
  <w:style w:type="paragraph" w:customStyle="1" w:styleId="Style4">
    <w:name w:val="Style4"/>
    <w:basedOn w:val="a"/>
    <w:qFormat/>
    <w:rsid w:val="00CB44AA"/>
    <w:pPr>
      <w:adjustRightInd w:val="0"/>
      <w:spacing w:line="468" w:lineRule="exact"/>
      <w:ind w:firstLine="648"/>
      <w:jc w:val="both"/>
    </w:pPr>
    <w:rPr>
      <w:sz w:val="24"/>
      <w:szCs w:val="24"/>
      <w:lang w:eastAsia="ru-RU"/>
    </w:rPr>
  </w:style>
  <w:style w:type="paragraph" w:customStyle="1" w:styleId="Style5">
    <w:name w:val="Style5"/>
    <w:basedOn w:val="a"/>
    <w:qFormat/>
    <w:rsid w:val="00CB44AA"/>
    <w:pPr>
      <w:adjustRightInd w:val="0"/>
    </w:pPr>
    <w:rPr>
      <w:sz w:val="24"/>
      <w:szCs w:val="24"/>
      <w:lang w:eastAsia="ru-RU"/>
    </w:rPr>
  </w:style>
  <w:style w:type="paragraph" w:customStyle="1" w:styleId="Style3">
    <w:name w:val="Style3"/>
    <w:basedOn w:val="a"/>
    <w:qFormat/>
    <w:rsid w:val="00CB44AA"/>
    <w:pPr>
      <w:adjustRightInd w:val="0"/>
      <w:spacing w:line="259" w:lineRule="exact"/>
      <w:ind w:firstLine="264"/>
      <w:jc w:val="both"/>
    </w:pPr>
    <w:rPr>
      <w:sz w:val="24"/>
      <w:szCs w:val="24"/>
      <w:lang w:eastAsia="ru-RU"/>
    </w:rPr>
  </w:style>
  <w:style w:type="paragraph" w:customStyle="1" w:styleId="Style2">
    <w:name w:val="Style2"/>
    <w:basedOn w:val="a"/>
    <w:qFormat/>
    <w:rsid w:val="00CB44AA"/>
    <w:pPr>
      <w:adjustRightInd w:val="0"/>
      <w:spacing w:line="312" w:lineRule="exact"/>
      <w:ind w:firstLine="662"/>
    </w:pPr>
    <w:rPr>
      <w:sz w:val="24"/>
      <w:szCs w:val="24"/>
      <w:lang w:eastAsia="ru-RU"/>
    </w:rPr>
  </w:style>
  <w:style w:type="paragraph" w:customStyle="1" w:styleId="17">
    <w:name w:val="Маркированный список1"/>
    <w:basedOn w:val="a"/>
    <w:qFormat/>
    <w:rsid w:val="00CB44AA"/>
    <w:pPr>
      <w:widowControl/>
      <w:tabs>
        <w:tab w:val="left" w:pos="0"/>
      </w:tabs>
      <w:autoSpaceDE/>
      <w:autoSpaceDN/>
      <w:ind w:right="459"/>
      <w:jc w:val="center"/>
    </w:pPr>
    <w:rPr>
      <w:b/>
      <w:i/>
      <w:sz w:val="28"/>
      <w:szCs w:val="28"/>
      <w:lang w:eastAsia="ar-SA"/>
    </w:rPr>
  </w:style>
  <w:style w:type="paragraph" w:styleId="33">
    <w:name w:val="Body Text Indent 3"/>
    <w:basedOn w:val="a"/>
    <w:link w:val="310"/>
    <w:unhideWhenUsed/>
    <w:rsid w:val="00CB44AA"/>
    <w:pPr>
      <w:widowControl/>
      <w:autoSpaceDE/>
      <w:autoSpaceDN/>
      <w:spacing w:after="120" w:line="276" w:lineRule="auto"/>
      <w:ind w:left="283"/>
    </w:pPr>
    <w:rPr>
      <w:rFonts w:asciiTheme="minorHAnsi" w:eastAsiaTheme="minorHAnsi" w:hAnsiTheme="minorHAnsi" w:cstheme="minorBidi"/>
      <w:sz w:val="16"/>
      <w:szCs w:val="16"/>
      <w:lang w:val="en-US"/>
    </w:rPr>
  </w:style>
  <w:style w:type="character" w:customStyle="1" w:styleId="34">
    <w:name w:val="Основной текст с отступом 3 Знак"/>
    <w:basedOn w:val="a0"/>
    <w:link w:val="311"/>
    <w:rsid w:val="00CB44AA"/>
    <w:rPr>
      <w:rFonts w:ascii="Times New Roman" w:eastAsia="Times New Roman" w:hAnsi="Times New Roman" w:cs="Times New Roman"/>
      <w:sz w:val="16"/>
      <w:szCs w:val="16"/>
      <w:lang w:val="ru-RU"/>
    </w:rPr>
  </w:style>
  <w:style w:type="paragraph" w:customStyle="1" w:styleId="311">
    <w:name w:val="Основной текст с отступом 31"/>
    <w:basedOn w:val="a"/>
    <w:next w:val="33"/>
    <w:link w:val="34"/>
    <w:qFormat/>
    <w:rsid w:val="00CB44AA"/>
    <w:pPr>
      <w:widowControl/>
      <w:autoSpaceDE/>
      <w:autoSpaceDN/>
      <w:spacing w:after="120"/>
      <w:ind w:left="283"/>
    </w:pPr>
    <w:rPr>
      <w:sz w:val="16"/>
      <w:szCs w:val="16"/>
    </w:rPr>
  </w:style>
  <w:style w:type="paragraph" w:customStyle="1" w:styleId="Style7">
    <w:name w:val="Style7"/>
    <w:basedOn w:val="a"/>
    <w:qFormat/>
    <w:rsid w:val="00CB44AA"/>
    <w:pPr>
      <w:adjustRightInd w:val="0"/>
    </w:pPr>
    <w:rPr>
      <w:sz w:val="24"/>
      <w:szCs w:val="24"/>
      <w:lang w:eastAsia="ru-RU"/>
    </w:rPr>
  </w:style>
  <w:style w:type="paragraph" w:customStyle="1" w:styleId="18">
    <w:name w:val="Подзаголовок1"/>
    <w:basedOn w:val="a"/>
    <w:next w:val="a"/>
    <w:qFormat/>
    <w:rsid w:val="00CB44AA"/>
    <w:pPr>
      <w:widowControl/>
      <w:autoSpaceDE/>
      <w:autoSpaceDN/>
      <w:spacing w:after="60"/>
      <w:jc w:val="center"/>
      <w:outlineLvl w:val="1"/>
    </w:pPr>
    <w:rPr>
      <w:rFonts w:ascii="Cambria" w:hAnsi="Cambria"/>
      <w:sz w:val="24"/>
      <w:szCs w:val="24"/>
      <w:lang w:eastAsia="ru-RU"/>
    </w:rPr>
  </w:style>
  <w:style w:type="paragraph" w:customStyle="1" w:styleId="14">
    <w:name w:val="Основной текст с отступом1"/>
    <w:basedOn w:val="a"/>
    <w:next w:val="af9"/>
    <w:link w:val="afa"/>
    <w:qFormat/>
    <w:rsid w:val="00CB44AA"/>
    <w:pPr>
      <w:widowControl/>
      <w:autoSpaceDE/>
      <w:autoSpaceDN/>
      <w:spacing w:after="120"/>
      <w:ind w:left="283"/>
    </w:pPr>
  </w:style>
  <w:style w:type="paragraph" w:styleId="afffff0">
    <w:name w:val="List"/>
    <w:basedOn w:val="a"/>
    <w:unhideWhenUsed/>
    <w:rsid w:val="00CB44AA"/>
    <w:pPr>
      <w:widowControl/>
      <w:autoSpaceDE/>
      <w:autoSpaceDN/>
      <w:spacing w:after="200" w:line="276" w:lineRule="auto"/>
      <w:ind w:left="283" w:hanging="283"/>
      <w:contextualSpacing/>
    </w:pPr>
    <w:rPr>
      <w:rFonts w:ascii="Calibri" w:hAnsi="Calibri"/>
      <w:lang w:eastAsia="ru-RU"/>
    </w:rPr>
  </w:style>
  <w:style w:type="paragraph" w:customStyle="1" w:styleId="19">
    <w:name w:val="Список1"/>
    <w:basedOn w:val="a"/>
    <w:next w:val="afffff0"/>
    <w:qFormat/>
    <w:rsid w:val="00CB44AA"/>
    <w:pPr>
      <w:widowControl/>
      <w:autoSpaceDE/>
      <w:autoSpaceDN/>
      <w:ind w:left="283" w:hanging="283"/>
    </w:pPr>
    <w:rPr>
      <w:sz w:val="24"/>
      <w:szCs w:val="24"/>
      <w:lang w:eastAsia="ru-RU"/>
    </w:rPr>
  </w:style>
  <w:style w:type="paragraph" w:customStyle="1" w:styleId="Style1">
    <w:name w:val="Style1"/>
    <w:basedOn w:val="a"/>
    <w:qFormat/>
    <w:rsid w:val="00CB44AA"/>
    <w:pPr>
      <w:adjustRightInd w:val="0"/>
    </w:pPr>
    <w:rPr>
      <w:sz w:val="24"/>
      <w:szCs w:val="24"/>
      <w:lang w:eastAsia="ru-RU"/>
    </w:rPr>
  </w:style>
  <w:style w:type="paragraph" w:styleId="2">
    <w:name w:val="List Bullet 2"/>
    <w:basedOn w:val="a"/>
    <w:unhideWhenUsed/>
    <w:rsid w:val="00CB44AA"/>
    <w:pPr>
      <w:widowControl/>
      <w:numPr>
        <w:numId w:val="1"/>
      </w:numPr>
      <w:autoSpaceDE/>
      <w:autoSpaceDN/>
      <w:spacing w:after="200" w:line="276" w:lineRule="auto"/>
      <w:contextualSpacing/>
    </w:pPr>
    <w:rPr>
      <w:rFonts w:ascii="Calibri" w:hAnsi="Calibri"/>
      <w:lang w:eastAsia="ru-RU"/>
    </w:rPr>
  </w:style>
  <w:style w:type="paragraph" w:customStyle="1" w:styleId="21">
    <w:name w:val="Маркированный список 21"/>
    <w:basedOn w:val="a"/>
    <w:next w:val="2"/>
    <w:qFormat/>
    <w:rsid w:val="00CB44AA"/>
    <w:pPr>
      <w:widowControl/>
      <w:numPr>
        <w:numId w:val="144"/>
      </w:numPr>
      <w:autoSpaceDE/>
      <w:autoSpaceDN/>
      <w:ind w:left="540" w:hanging="540"/>
    </w:pPr>
    <w:rPr>
      <w:sz w:val="24"/>
      <w:szCs w:val="24"/>
      <w:lang w:eastAsia="ru-RU"/>
    </w:rPr>
  </w:style>
  <w:style w:type="paragraph" w:customStyle="1" w:styleId="Style10">
    <w:name w:val="Style 1"/>
    <w:basedOn w:val="a"/>
    <w:qFormat/>
    <w:rsid w:val="00CB44AA"/>
    <w:pPr>
      <w:ind w:firstLine="720"/>
      <w:jc w:val="both"/>
    </w:pPr>
    <w:rPr>
      <w:sz w:val="24"/>
      <w:szCs w:val="24"/>
      <w:lang w:eastAsia="ru-RU"/>
    </w:rPr>
  </w:style>
  <w:style w:type="paragraph" w:customStyle="1" w:styleId="Style6">
    <w:name w:val="Style6"/>
    <w:basedOn w:val="a"/>
    <w:qFormat/>
    <w:rsid w:val="00CB44AA"/>
    <w:pPr>
      <w:adjustRightInd w:val="0"/>
    </w:pPr>
    <w:rPr>
      <w:sz w:val="24"/>
      <w:szCs w:val="24"/>
      <w:lang w:eastAsia="ru-RU"/>
    </w:rPr>
  </w:style>
  <w:style w:type="paragraph" w:customStyle="1" w:styleId="29">
    <w:name w:val="Знак2"/>
    <w:basedOn w:val="a"/>
    <w:qFormat/>
    <w:rsid w:val="00CB44AA"/>
    <w:pPr>
      <w:widowControl/>
      <w:autoSpaceDE/>
      <w:autoSpaceDN/>
      <w:spacing w:after="160" w:line="240" w:lineRule="exact"/>
    </w:pPr>
    <w:rPr>
      <w:rFonts w:ascii="Verdana" w:hAnsi="Verdana" w:cs="Verdana"/>
      <w:sz w:val="20"/>
      <w:szCs w:val="20"/>
      <w:lang w:val="en-US"/>
    </w:rPr>
  </w:style>
  <w:style w:type="paragraph" w:styleId="afffff1">
    <w:name w:val="No Spacing"/>
    <w:qFormat/>
    <w:rsid w:val="00CB44AA"/>
    <w:pPr>
      <w:widowControl/>
      <w:autoSpaceDE/>
      <w:autoSpaceDN/>
    </w:pPr>
    <w:rPr>
      <w:rFonts w:ascii="Calibri" w:eastAsia="Times New Roman" w:hAnsi="Calibri" w:cs="Times New Roman"/>
      <w:lang w:val="ru-RU" w:eastAsia="ru-RU"/>
    </w:rPr>
  </w:style>
  <w:style w:type="paragraph" w:customStyle="1" w:styleId="1a">
    <w:name w:val="Без интервала1"/>
    <w:next w:val="afffff1"/>
    <w:qFormat/>
    <w:rsid w:val="00CB44AA"/>
    <w:pPr>
      <w:widowControl/>
      <w:autoSpaceDE/>
      <w:autoSpaceDN/>
    </w:pPr>
    <w:rPr>
      <w:rFonts w:ascii="Calibri" w:eastAsia="Times New Roman" w:hAnsi="Calibri" w:cs="Times New Roman"/>
      <w:lang w:val="ru-RU"/>
    </w:rPr>
  </w:style>
  <w:style w:type="paragraph" w:customStyle="1" w:styleId="Style9">
    <w:name w:val="Style9"/>
    <w:basedOn w:val="a"/>
    <w:qFormat/>
    <w:rsid w:val="00CB44AA"/>
    <w:pPr>
      <w:adjustRightInd w:val="0"/>
      <w:spacing w:line="271" w:lineRule="exact"/>
      <w:jc w:val="center"/>
    </w:pPr>
    <w:rPr>
      <w:sz w:val="24"/>
      <w:szCs w:val="24"/>
      <w:lang w:eastAsia="ru-RU"/>
    </w:rPr>
  </w:style>
  <w:style w:type="paragraph" w:customStyle="1" w:styleId="Style100">
    <w:name w:val="Style10"/>
    <w:basedOn w:val="a"/>
    <w:qFormat/>
    <w:rsid w:val="00CB44AA"/>
    <w:pPr>
      <w:adjustRightInd w:val="0"/>
    </w:pPr>
    <w:rPr>
      <w:sz w:val="24"/>
      <w:szCs w:val="24"/>
      <w:lang w:eastAsia="ru-RU"/>
    </w:rPr>
  </w:style>
  <w:style w:type="paragraph" w:customStyle="1" w:styleId="afffff2">
    <w:name w:val="Знак Знак Знак"/>
    <w:basedOn w:val="a"/>
    <w:qFormat/>
    <w:rsid w:val="00CB44AA"/>
    <w:pPr>
      <w:widowControl/>
      <w:autoSpaceDE/>
      <w:autoSpaceDN/>
      <w:spacing w:after="160" w:line="240" w:lineRule="exact"/>
    </w:pPr>
    <w:rPr>
      <w:rFonts w:ascii="Verdana" w:hAnsi="Verdana"/>
      <w:sz w:val="20"/>
      <w:szCs w:val="20"/>
      <w:lang w:eastAsia="ru-RU"/>
    </w:rPr>
  </w:style>
  <w:style w:type="paragraph" w:customStyle="1" w:styleId="2a">
    <w:name w:val="Стиль2"/>
    <w:basedOn w:val="a"/>
    <w:qFormat/>
    <w:rsid w:val="00CB44AA"/>
    <w:pPr>
      <w:widowControl/>
      <w:autoSpaceDE/>
      <w:autoSpaceDN/>
      <w:jc w:val="center"/>
    </w:pPr>
    <w:rPr>
      <w:rFonts w:ascii="Arial" w:hAnsi="Arial"/>
      <w:b/>
      <w:caps/>
      <w:sz w:val="24"/>
      <w:szCs w:val="20"/>
      <w:lang w:eastAsia="ru-RU"/>
    </w:rPr>
  </w:style>
  <w:style w:type="paragraph" w:customStyle="1" w:styleId="1b">
    <w:name w:val="заголовок 1"/>
    <w:basedOn w:val="a"/>
    <w:next w:val="a"/>
    <w:qFormat/>
    <w:rsid w:val="00CB44AA"/>
    <w:pPr>
      <w:keepNext/>
      <w:widowControl/>
      <w:autoSpaceDE/>
      <w:autoSpaceDN/>
      <w:jc w:val="center"/>
      <w:outlineLvl w:val="0"/>
    </w:pPr>
    <w:rPr>
      <w:b/>
      <w:sz w:val="20"/>
      <w:szCs w:val="20"/>
      <w:lang w:eastAsia="ru-RU"/>
    </w:rPr>
  </w:style>
  <w:style w:type="paragraph" w:styleId="32">
    <w:name w:val="Body Text 3"/>
    <w:basedOn w:val="a"/>
    <w:link w:val="31"/>
    <w:unhideWhenUsed/>
    <w:rsid w:val="00CB44AA"/>
    <w:pPr>
      <w:widowControl/>
      <w:autoSpaceDE/>
      <w:autoSpaceDN/>
      <w:spacing w:after="120" w:line="276" w:lineRule="auto"/>
    </w:pPr>
    <w:rPr>
      <w:rFonts w:asciiTheme="minorHAnsi" w:eastAsiaTheme="minorHAnsi" w:hAnsiTheme="minorHAnsi" w:cstheme="minorBidi"/>
      <w:sz w:val="16"/>
      <w:szCs w:val="16"/>
      <w:lang w:val="en-US"/>
    </w:rPr>
  </w:style>
  <w:style w:type="character" w:customStyle="1" w:styleId="35">
    <w:name w:val="Основной текст 3 Знак"/>
    <w:basedOn w:val="a0"/>
    <w:link w:val="312"/>
    <w:rsid w:val="00CB44AA"/>
    <w:rPr>
      <w:rFonts w:ascii="Times New Roman" w:eastAsia="Times New Roman" w:hAnsi="Times New Roman" w:cs="Times New Roman"/>
      <w:sz w:val="16"/>
      <w:szCs w:val="16"/>
      <w:lang w:val="ru-RU"/>
    </w:rPr>
  </w:style>
  <w:style w:type="paragraph" w:customStyle="1" w:styleId="312">
    <w:name w:val="Основной текст 31"/>
    <w:basedOn w:val="a"/>
    <w:next w:val="32"/>
    <w:link w:val="35"/>
    <w:qFormat/>
    <w:rsid w:val="00CB44AA"/>
    <w:pPr>
      <w:widowControl/>
      <w:autoSpaceDE/>
      <w:autoSpaceDN/>
      <w:spacing w:after="120" w:line="276" w:lineRule="auto"/>
    </w:pPr>
    <w:rPr>
      <w:sz w:val="16"/>
      <w:szCs w:val="16"/>
    </w:rPr>
  </w:style>
  <w:style w:type="paragraph" w:customStyle="1" w:styleId="afffff3">
    <w:name w:val="Базовый"/>
    <w:qFormat/>
    <w:rsid w:val="00CB44AA"/>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1c">
    <w:name w:val="Основной текст Знак1"/>
    <w:basedOn w:val="a0"/>
    <w:semiHidden/>
    <w:rsid w:val="00CB44AA"/>
    <w:rPr>
      <w:rFonts w:ascii="Calibri" w:eastAsia="Times New Roman" w:hAnsi="Calibri" w:cs="Times New Roman"/>
      <w:lang w:val="ru-RU" w:eastAsia="ru-RU"/>
    </w:rPr>
  </w:style>
  <w:style w:type="paragraph" w:customStyle="1" w:styleId="2b">
    <w:name w:val="Заголовок2"/>
    <w:basedOn w:val="a"/>
    <w:next w:val="a3"/>
    <w:qFormat/>
    <w:rsid w:val="00CB44AA"/>
    <w:pPr>
      <w:keepNext/>
      <w:keepLines/>
      <w:widowControl/>
      <w:suppressAutoHyphens/>
      <w:autoSpaceDE/>
      <w:autoSpaceDN/>
      <w:spacing w:before="240" w:after="240" w:line="100" w:lineRule="atLeast"/>
      <w:jc w:val="center"/>
    </w:pPr>
    <w:rPr>
      <w:rFonts w:ascii="Arial" w:eastAsia="Arial Unicode MS" w:hAnsi="Arial" w:cs="Arial Unicode MS"/>
      <w:b/>
      <w:bCs/>
      <w:kern w:val="2"/>
      <w:sz w:val="28"/>
      <w:szCs w:val="24"/>
      <w:lang w:eastAsia="hi-IN" w:bidi="hi-IN"/>
    </w:rPr>
  </w:style>
  <w:style w:type="paragraph" w:customStyle="1" w:styleId="ConsPlusTitle">
    <w:name w:val="ConsPlusTitle"/>
    <w:qFormat/>
    <w:rsid w:val="00CB44AA"/>
    <w:pPr>
      <w:adjustRightInd w:val="0"/>
    </w:pPr>
    <w:rPr>
      <w:rFonts w:ascii="Calibri" w:eastAsia="Times New Roman" w:hAnsi="Calibri" w:cs="Calibri"/>
      <w:b/>
      <w:bCs/>
      <w:lang w:val="ru-RU" w:eastAsia="ru-RU"/>
    </w:rPr>
  </w:style>
  <w:style w:type="paragraph" w:customStyle="1" w:styleId="afffff4">
    <w:name w:val="Рабочий"/>
    <w:basedOn w:val="a3"/>
    <w:qFormat/>
    <w:rsid w:val="00CB44AA"/>
    <w:pPr>
      <w:widowControl/>
      <w:autoSpaceDE/>
      <w:autoSpaceDN/>
      <w:ind w:firstLine="340"/>
      <w:jc w:val="both"/>
    </w:pPr>
    <w:rPr>
      <w:rFonts w:eastAsiaTheme="minorHAnsi"/>
    </w:rPr>
  </w:style>
  <w:style w:type="paragraph" w:customStyle="1" w:styleId="220">
    <w:name w:val="Знак22"/>
    <w:basedOn w:val="a"/>
    <w:qFormat/>
    <w:rsid w:val="00CB44AA"/>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qFormat/>
    <w:rsid w:val="00CB44AA"/>
    <w:pPr>
      <w:autoSpaceDE/>
      <w:autoSpaceDN/>
      <w:ind w:left="142" w:firstLine="567"/>
      <w:jc w:val="both"/>
    </w:pPr>
    <w:rPr>
      <w:sz w:val="20"/>
      <w:szCs w:val="20"/>
      <w:lang w:eastAsia="ru-RU"/>
    </w:rPr>
  </w:style>
  <w:style w:type="paragraph" w:customStyle="1" w:styleId="211">
    <w:name w:val="Знак21"/>
    <w:basedOn w:val="a"/>
    <w:qFormat/>
    <w:rsid w:val="00CB44AA"/>
    <w:pPr>
      <w:widowControl/>
      <w:autoSpaceDE/>
      <w:autoSpaceDN/>
      <w:spacing w:after="160" w:line="240" w:lineRule="exact"/>
    </w:pPr>
    <w:rPr>
      <w:rFonts w:ascii="Verdana" w:hAnsi="Verdana" w:cs="Verdana"/>
      <w:sz w:val="20"/>
      <w:szCs w:val="20"/>
      <w:lang w:val="en-US"/>
    </w:rPr>
  </w:style>
  <w:style w:type="paragraph" w:customStyle="1" w:styleId="51">
    <w:name w:val="Заголовок 51"/>
    <w:basedOn w:val="a"/>
    <w:next w:val="a"/>
    <w:qFormat/>
    <w:rsid w:val="00CB44AA"/>
    <w:pPr>
      <w:keepNext/>
      <w:keepLines/>
      <w:widowControl/>
      <w:autoSpaceDE/>
      <w:autoSpaceDN/>
      <w:spacing w:before="200" w:line="276" w:lineRule="auto"/>
      <w:outlineLvl w:val="4"/>
    </w:pPr>
    <w:rPr>
      <w:rFonts w:ascii="Cambria" w:hAnsi="Cambria"/>
      <w:color w:val="243F60"/>
      <w:lang w:eastAsia="ru-RU"/>
    </w:rPr>
  </w:style>
  <w:style w:type="character" w:customStyle="1" w:styleId="2c">
    <w:name w:val="Основной текст (2)_"/>
    <w:link w:val="2d"/>
    <w:locked/>
    <w:rsid w:val="00CB44AA"/>
    <w:rPr>
      <w:b/>
      <w:sz w:val="19"/>
      <w:shd w:val="clear" w:color="auto" w:fill="FFFFFF"/>
    </w:rPr>
  </w:style>
  <w:style w:type="paragraph" w:customStyle="1" w:styleId="2d">
    <w:name w:val="Основной текст (2)"/>
    <w:basedOn w:val="a"/>
    <w:link w:val="2c"/>
    <w:qFormat/>
    <w:rsid w:val="00CB44AA"/>
    <w:pPr>
      <w:shd w:val="clear" w:color="auto" w:fill="FFFFFF"/>
      <w:autoSpaceDE/>
      <w:autoSpaceDN/>
      <w:spacing w:before="180" w:after="180" w:line="240" w:lineRule="atLeast"/>
    </w:pPr>
    <w:rPr>
      <w:rFonts w:asciiTheme="minorHAnsi" w:eastAsiaTheme="minorHAnsi" w:hAnsiTheme="minorHAnsi" w:cstheme="minorBidi"/>
      <w:b/>
      <w:sz w:val="19"/>
      <w:lang w:val="en-US"/>
    </w:rPr>
  </w:style>
  <w:style w:type="paragraph" w:styleId="afe">
    <w:name w:val="Document Map"/>
    <w:basedOn w:val="a"/>
    <w:link w:val="afd"/>
    <w:unhideWhenUsed/>
    <w:rsid w:val="00CB44AA"/>
    <w:pPr>
      <w:widowControl/>
      <w:autoSpaceDE/>
      <w:autoSpaceDN/>
    </w:pPr>
    <w:rPr>
      <w:rFonts w:ascii="Tahoma" w:eastAsiaTheme="minorHAnsi" w:hAnsi="Tahoma" w:cs="Tahoma"/>
      <w:sz w:val="16"/>
      <w:szCs w:val="16"/>
      <w:lang w:val="en-US"/>
    </w:rPr>
  </w:style>
  <w:style w:type="character" w:customStyle="1" w:styleId="1d">
    <w:name w:val="Схема документа Знак1"/>
    <w:basedOn w:val="a0"/>
    <w:semiHidden/>
    <w:rsid w:val="00CB44AA"/>
    <w:rPr>
      <w:rFonts w:ascii="Tahoma" w:eastAsia="Times New Roman" w:hAnsi="Tahoma" w:cs="Tahoma"/>
      <w:sz w:val="16"/>
      <w:szCs w:val="16"/>
      <w:lang w:val="ru-RU"/>
    </w:rPr>
  </w:style>
  <w:style w:type="paragraph" w:customStyle="1" w:styleId="1e">
    <w:name w:val="Схема документа1"/>
    <w:basedOn w:val="a"/>
    <w:next w:val="afe"/>
    <w:semiHidden/>
    <w:qFormat/>
    <w:rsid w:val="00CB44AA"/>
    <w:pPr>
      <w:widowControl/>
      <w:autoSpaceDE/>
      <w:autoSpaceDN/>
    </w:pPr>
    <w:rPr>
      <w:rFonts w:ascii="Tahoma" w:hAnsi="Tahoma" w:cs="Tahoma"/>
      <w:sz w:val="16"/>
      <w:szCs w:val="16"/>
      <w:lang w:eastAsia="ru-RU"/>
    </w:rPr>
  </w:style>
  <w:style w:type="paragraph" w:customStyle="1" w:styleId="xl65">
    <w:name w:val="xl65"/>
    <w:basedOn w:val="a"/>
    <w:qFormat/>
    <w:rsid w:val="00CB44AA"/>
    <w:pPr>
      <w:widowControl/>
      <w:shd w:val="clear" w:color="auto" w:fill="FFFFFF"/>
      <w:autoSpaceDE/>
      <w:autoSpaceDN/>
      <w:spacing w:before="100" w:beforeAutospacing="1" w:after="100" w:afterAutospacing="1"/>
    </w:pPr>
    <w:rPr>
      <w:sz w:val="24"/>
      <w:szCs w:val="24"/>
      <w:lang w:eastAsia="ru-RU"/>
    </w:rPr>
  </w:style>
  <w:style w:type="paragraph" w:customStyle="1" w:styleId="xl66">
    <w:name w:val="xl66"/>
    <w:basedOn w:val="a"/>
    <w:qFormat/>
    <w:rsid w:val="00CB44AA"/>
    <w:pPr>
      <w:widowControl/>
      <w:shd w:val="clear" w:color="auto" w:fill="FFFFFF"/>
      <w:autoSpaceDE/>
      <w:autoSpaceDN/>
      <w:spacing w:before="100" w:beforeAutospacing="1" w:after="100" w:afterAutospacing="1"/>
    </w:pPr>
    <w:rPr>
      <w:sz w:val="24"/>
      <w:szCs w:val="24"/>
      <w:lang w:eastAsia="ru-RU"/>
    </w:rPr>
  </w:style>
  <w:style w:type="paragraph" w:customStyle="1" w:styleId="xl67">
    <w:name w:val="xl67"/>
    <w:basedOn w:val="a"/>
    <w:qFormat/>
    <w:rsid w:val="00CB44AA"/>
    <w:pPr>
      <w:widowControl/>
      <w:autoSpaceDE/>
      <w:autoSpaceDN/>
      <w:spacing w:before="100" w:beforeAutospacing="1" w:after="100" w:afterAutospacing="1"/>
      <w:jc w:val="center"/>
    </w:pPr>
    <w:rPr>
      <w:sz w:val="24"/>
      <w:szCs w:val="24"/>
      <w:lang w:eastAsia="ru-RU"/>
    </w:rPr>
  </w:style>
  <w:style w:type="paragraph" w:customStyle="1" w:styleId="xl68">
    <w:name w:val="xl68"/>
    <w:basedOn w:val="a"/>
    <w:qFormat/>
    <w:rsid w:val="00CB44A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qFormat/>
    <w:rsid w:val="00CB44AA"/>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70">
    <w:name w:val="xl70"/>
    <w:basedOn w:val="a"/>
    <w:qFormat/>
    <w:rsid w:val="00CB44AA"/>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71">
    <w:name w:val="xl71"/>
    <w:basedOn w:val="a"/>
    <w:qFormat/>
    <w:rsid w:val="00CB44AA"/>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72">
    <w:name w:val="xl72"/>
    <w:basedOn w:val="a"/>
    <w:qFormat/>
    <w:rsid w:val="00CB44AA"/>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16"/>
      <w:szCs w:val="16"/>
      <w:lang w:eastAsia="ru-RU"/>
    </w:rPr>
  </w:style>
  <w:style w:type="paragraph" w:customStyle="1" w:styleId="xl73">
    <w:name w:val="xl73"/>
    <w:basedOn w:val="a"/>
    <w:qFormat/>
    <w:rsid w:val="00CB44A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qFormat/>
    <w:rsid w:val="00CB44AA"/>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qFormat/>
    <w:rsid w:val="00CB44AA"/>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qFormat/>
    <w:rsid w:val="00CB44AA"/>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qFormat/>
    <w:rsid w:val="00CB44A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qFormat/>
    <w:rsid w:val="00CB44AA"/>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16"/>
      <w:szCs w:val="16"/>
      <w:lang w:eastAsia="ru-RU"/>
    </w:rPr>
  </w:style>
  <w:style w:type="paragraph" w:customStyle="1" w:styleId="xl79">
    <w:name w:val="xl79"/>
    <w:basedOn w:val="a"/>
    <w:qFormat/>
    <w:rsid w:val="00CB44AA"/>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16"/>
      <w:szCs w:val="16"/>
      <w:lang w:eastAsia="ru-RU"/>
    </w:rPr>
  </w:style>
  <w:style w:type="paragraph" w:customStyle="1" w:styleId="xl80">
    <w:name w:val="xl80"/>
    <w:basedOn w:val="a"/>
    <w:qFormat/>
    <w:rsid w:val="00CB44AA"/>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16"/>
      <w:szCs w:val="16"/>
      <w:lang w:eastAsia="ru-RU"/>
    </w:rPr>
  </w:style>
  <w:style w:type="paragraph" w:customStyle="1" w:styleId="xl81">
    <w:name w:val="xl81"/>
    <w:basedOn w:val="a"/>
    <w:qFormat/>
    <w:rsid w:val="00CB44AA"/>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16"/>
      <w:szCs w:val="16"/>
      <w:lang w:eastAsia="ru-RU"/>
    </w:rPr>
  </w:style>
  <w:style w:type="paragraph" w:customStyle="1" w:styleId="xl82">
    <w:name w:val="xl82"/>
    <w:basedOn w:val="a"/>
    <w:qFormat/>
    <w:rsid w:val="00CB44AA"/>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qFormat/>
    <w:rsid w:val="00CB44AA"/>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qFormat/>
    <w:rsid w:val="00CB44AA"/>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qFormat/>
    <w:rsid w:val="00CB44AA"/>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qFormat/>
    <w:rsid w:val="00CB44A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qFormat/>
    <w:rsid w:val="00CB44A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88">
    <w:name w:val="xl88"/>
    <w:basedOn w:val="a"/>
    <w:qFormat/>
    <w:rsid w:val="00CB44A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qFormat/>
    <w:rsid w:val="00CB44AA"/>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90">
    <w:name w:val="xl90"/>
    <w:basedOn w:val="a"/>
    <w:qFormat/>
    <w:rsid w:val="00CB44AA"/>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91">
    <w:name w:val="xl91"/>
    <w:basedOn w:val="a"/>
    <w:qFormat/>
    <w:rsid w:val="00CB44AA"/>
    <w:pPr>
      <w:widowControl/>
      <w:pBdr>
        <w:top w:val="single" w:sz="4" w:space="0" w:color="auto"/>
        <w:left w:val="single" w:sz="4" w:space="0" w:color="auto"/>
        <w:bottom w:val="single" w:sz="4" w:space="0" w:color="auto"/>
        <w:right w:val="single" w:sz="4" w:space="0" w:color="auto"/>
      </w:pBdr>
      <w:shd w:val="clear" w:color="auto" w:fill="C0C0C0"/>
      <w:autoSpaceDE/>
      <w:autoSpaceDN/>
      <w:spacing w:before="100" w:beforeAutospacing="1" w:after="100" w:afterAutospacing="1"/>
      <w:jc w:val="center"/>
    </w:pPr>
    <w:rPr>
      <w:b/>
      <w:bCs/>
      <w:sz w:val="16"/>
      <w:szCs w:val="16"/>
      <w:lang w:eastAsia="ru-RU"/>
    </w:rPr>
  </w:style>
  <w:style w:type="paragraph" w:customStyle="1" w:styleId="xl92">
    <w:name w:val="xl92"/>
    <w:basedOn w:val="a"/>
    <w:qFormat/>
    <w:rsid w:val="00CB44AA"/>
    <w:pPr>
      <w:widowControl/>
      <w:pBdr>
        <w:top w:val="single" w:sz="4" w:space="0" w:color="auto"/>
        <w:left w:val="single" w:sz="4" w:space="0" w:color="auto"/>
        <w:bottom w:val="single" w:sz="4" w:space="0" w:color="auto"/>
        <w:right w:val="single" w:sz="4" w:space="0" w:color="auto"/>
      </w:pBdr>
      <w:shd w:val="clear" w:color="auto" w:fill="BFBFBF"/>
      <w:autoSpaceDE/>
      <w:autoSpaceDN/>
      <w:spacing w:before="100" w:beforeAutospacing="1" w:after="100" w:afterAutospacing="1"/>
    </w:pPr>
    <w:rPr>
      <w:sz w:val="16"/>
      <w:szCs w:val="16"/>
      <w:lang w:eastAsia="ru-RU"/>
    </w:rPr>
  </w:style>
  <w:style w:type="paragraph" w:customStyle="1" w:styleId="xl93">
    <w:name w:val="xl93"/>
    <w:basedOn w:val="a"/>
    <w:qFormat/>
    <w:rsid w:val="00CB44AA"/>
    <w:pPr>
      <w:widowControl/>
      <w:pBdr>
        <w:top w:val="single" w:sz="4" w:space="0" w:color="auto"/>
        <w:left w:val="single" w:sz="4" w:space="0" w:color="auto"/>
        <w:bottom w:val="single" w:sz="4" w:space="0" w:color="auto"/>
        <w:right w:val="single" w:sz="4" w:space="0" w:color="auto"/>
      </w:pBdr>
      <w:shd w:val="clear" w:color="auto" w:fill="BFBFBF"/>
      <w:autoSpaceDE/>
      <w:autoSpaceDN/>
      <w:spacing w:before="100" w:beforeAutospacing="1" w:after="100" w:afterAutospacing="1"/>
    </w:pPr>
    <w:rPr>
      <w:sz w:val="16"/>
      <w:szCs w:val="16"/>
      <w:lang w:eastAsia="ru-RU"/>
    </w:rPr>
  </w:style>
  <w:style w:type="paragraph" w:customStyle="1" w:styleId="xl94">
    <w:name w:val="xl94"/>
    <w:basedOn w:val="a"/>
    <w:qFormat/>
    <w:rsid w:val="00CB44AA"/>
    <w:pPr>
      <w:widowControl/>
      <w:pBdr>
        <w:top w:val="single" w:sz="4" w:space="0" w:color="auto"/>
        <w:left w:val="single" w:sz="4" w:space="0" w:color="auto"/>
        <w:bottom w:val="single" w:sz="4" w:space="0" w:color="auto"/>
        <w:right w:val="single" w:sz="4" w:space="0" w:color="auto"/>
      </w:pBdr>
      <w:shd w:val="clear" w:color="auto" w:fill="BFBFBF"/>
      <w:autoSpaceDE/>
      <w:autoSpaceDN/>
      <w:spacing w:before="100" w:beforeAutospacing="1" w:after="100" w:afterAutospacing="1"/>
    </w:pPr>
    <w:rPr>
      <w:sz w:val="16"/>
      <w:szCs w:val="16"/>
      <w:lang w:eastAsia="ru-RU"/>
    </w:rPr>
  </w:style>
  <w:style w:type="paragraph" w:customStyle="1" w:styleId="xl95">
    <w:name w:val="xl95"/>
    <w:basedOn w:val="a"/>
    <w:qFormat/>
    <w:rsid w:val="00CB44AA"/>
    <w:pPr>
      <w:widowControl/>
      <w:pBdr>
        <w:top w:val="single" w:sz="4" w:space="0" w:color="auto"/>
        <w:left w:val="single" w:sz="4" w:space="0" w:color="auto"/>
        <w:bottom w:val="single" w:sz="4" w:space="0" w:color="auto"/>
        <w:right w:val="single" w:sz="4" w:space="0" w:color="auto"/>
      </w:pBdr>
      <w:shd w:val="clear" w:color="auto" w:fill="BFBFBF"/>
      <w:autoSpaceDE/>
      <w:autoSpaceDN/>
      <w:spacing w:before="100" w:beforeAutospacing="1" w:after="100" w:afterAutospacing="1"/>
      <w:jc w:val="center"/>
    </w:pPr>
    <w:rPr>
      <w:sz w:val="16"/>
      <w:szCs w:val="16"/>
      <w:lang w:eastAsia="ru-RU"/>
    </w:rPr>
  </w:style>
  <w:style w:type="paragraph" w:customStyle="1" w:styleId="xl96">
    <w:name w:val="xl96"/>
    <w:basedOn w:val="a"/>
    <w:qFormat/>
    <w:rsid w:val="00CB44A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97">
    <w:name w:val="xl97"/>
    <w:basedOn w:val="a"/>
    <w:qFormat/>
    <w:rsid w:val="00CB44AA"/>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98">
    <w:name w:val="xl98"/>
    <w:basedOn w:val="a"/>
    <w:qFormat/>
    <w:rsid w:val="00CB44AA"/>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99">
    <w:name w:val="xl99"/>
    <w:basedOn w:val="a"/>
    <w:qFormat/>
    <w:rsid w:val="00CB44AA"/>
    <w:pPr>
      <w:widowControl/>
      <w:pBdr>
        <w:top w:val="single" w:sz="4" w:space="0" w:color="auto"/>
        <w:left w:val="single" w:sz="4" w:space="0" w:color="auto"/>
        <w:bottom w:val="single" w:sz="4" w:space="0" w:color="auto"/>
        <w:right w:val="single" w:sz="4" w:space="0" w:color="auto"/>
      </w:pBdr>
      <w:shd w:val="clear" w:color="auto" w:fill="BFBFBF"/>
      <w:autoSpaceDE/>
      <w:autoSpaceDN/>
      <w:spacing w:before="100" w:beforeAutospacing="1" w:after="100" w:afterAutospacing="1"/>
      <w:jc w:val="center"/>
    </w:pPr>
    <w:rPr>
      <w:b/>
      <w:bCs/>
      <w:sz w:val="16"/>
      <w:szCs w:val="16"/>
      <w:lang w:eastAsia="ru-RU"/>
    </w:rPr>
  </w:style>
  <w:style w:type="paragraph" w:customStyle="1" w:styleId="xl100">
    <w:name w:val="xl100"/>
    <w:basedOn w:val="a"/>
    <w:qFormat/>
    <w:rsid w:val="00CB44AA"/>
    <w:pPr>
      <w:widowControl/>
      <w:pBdr>
        <w:top w:val="single" w:sz="4" w:space="0" w:color="auto"/>
        <w:left w:val="single" w:sz="4" w:space="0" w:color="auto"/>
        <w:bottom w:val="single" w:sz="4" w:space="0" w:color="auto"/>
        <w:right w:val="single" w:sz="4" w:space="0" w:color="auto"/>
      </w:pBdr>
      <w:shd w:val="clear" w:color="auto" w:fill="D9D9D9"/>
      <w:autoSpaceDE/>
      <w:autoSpaceDN/>
      <w:spacing w:before="100" w:beforeAutospacing="1" w:after="100" w:afterAutospacing="1"/>
      <w:jc w:val="center"/>
    </w:pPr>
    <w:rPr>
      <w:b/>
      <w:bCs/>
      <w:sz w:val="16"/>
      <w:szCs w:val="16"/>
      <w:lang w:eastAsia="ru-RU"/>
    </w:rPr>
  </w:style>
  <w:style w:type="paragraph" w:customStyle="1" w:styleId="xl101">
    <w:name w:val="xl101"/>
    <w:basedOn w:val="a"/>
    <w:qFormat/>
    <w:rsid w:val="00CB44AA"/>
    <w:pPr>
      <w:widowControl/>
      <w:pBdr>
        <w:top w:val="single" w:sz="4" w:space="0" w:color="auto"/>
        <w:left w:val="single" w:sz="4" w:space="0" w:color="auto"/>
        <w:bottom w:val="single" w:sz="4" w:space="0" w:color="auto"/>
        <w:right w:val="single" w:sz="4" w:space="0" w:color="auto"/>
      </w:pBdr>
      <w:shd w:val="clear" w:color="auto" w:fill="D8D8D8"/>
      <w:autoSpaceDE/>
      <w:autoSpaceDN/>
      <w:spacing w:before="100" w:beforeAutospacing="1" w:after="100" w:afterAutospacing="1"/>
    </w:pPr>
    <w:rPr>
      <w:sz w:val="16"/>
      <w:szCs w:val="16"/>
      <w:lang w:eastAsia="ru-RU"/>
    </w:rPr>
  </w:style>
  <w:style w:type="paragraph" w:customStyle="1" w:styleId="xl102">
    <w:name w:val="xl102"/>
    <w:basedOn w:val="a"/>
    <w:qFormat/>
    <w:rsid w:val="00CB44AA"/>
    <w:pPr>
      <w:widowControl/>
      <w:pBdr>
        <w:top w:val="single" w:sz="4" w:space="0" w:color="auto"/>
        <w:left w:val="single" w:sz="4" w:space="0" w:color="auto"/>
        <w:bottom w:val="single" w:sz="4" w:space="0" w:color="auto"/>
        <w:right w:val="single" w:sz="4" w:space="0" w:color="auto"/>
      </w:pBdr>
      <w:shd w:val="clear" w:color="auto" w:fill="D8D8D8"/>
      <w:autoSpaceDE/>
      <w:autoSpaceDN/>
      <w:spacing w:before="100" w:beforeAutospacing="1" w:after="100" w:afterAutospacing="1"/>
    </w:pPr>
    <w:rPr>
      <w:sz w:val="16"/>
      <w:szCs w:val="16"/>
      <w:lang w:eastAsia="ru-RU"/>
    </w:rPr>
  </w:style>
  <w:style w:type="paragraph" w:customStyle="1" w:styleId="xl103">
    <w:name w:val="xl103"/>
    <w:basedOn w:val="a"/>
    <w:qFormat/>
    <w:rsid w:val="00CB44AA"/>
    <w:pPr>
      <w:widowControl/>
      <w:pBdr>
        <w:top w:val="single" w:sz="4" w:space="0" w:color="auto"/>
        <w:left w:val="single" w:sz="4" w:space="0" w:color="auto"/>
        <w:bottom w:val="single" w:sz="4" w:space="0" w:color="auto"/>
        <w:right w:val="single" w:sz="4" w:space="0" w:color="auto"/>
      </w:pBdr>
      <w:shd w:val="clear" w:color="auto" w:fill="D8D8D8"/>
      <w:autoSpaceDE/>
      <w:autoSpaceDN/>
      <w:spacing w:before="100" w:beforeAutospacing="1" w:after="100" w:afterAutospacing="1"/>
    </w:pPr>
    <w:rPr>
      <w:sz w:val="16"/>
      <w:szCs w:val="16"/>
      <w:lang w:eastAsia="ru-RU"/>
    </w:rPr>
  </w:style>
  <w:style w:type="paragraph" w:customStyle="1" w:styleId="xl104">
    <w:name w:val="xl104"/>
    <w:basedOn w:val="a"/>
    <w:qFormat/>
    <w:rsid w:val="00CB44AA"/>
    <w:pPr>
      <w:widowControl/>
      <w:pBdr>
        <w:top w:val="single" w:sz="4" w:space="0" w:color="auto"/>
        <w:left w:val="single" w:sz="4" w:space="0" w:color="auto"/>
        <w:bottom w:val="single" w:sz="4" w:space="0" w:color="auto"/>
        <w:right w:val="single" w:sz="4" w:space="0" w:color="auto"/>
      </w:pBdr>
      <w:shd w:val="clear" w:color="auto" w:fill="D8D8D8"/>
      <w:autoSpaceDE/>
      <w:autoSpaceDN/>
      <w:spacing w:before="100" w:beforeAutospacing="1" w:after="100" w:afterAutospacing="1"/>
      <w:jc w:val="center"/>
    </w:pPr>
    <w:rPr>
      <w:sz w:val="16"/>
      <w:szCs w:val="16"/>
      <w:lang w:eastAsia="ru-RU"/>
    </w:rPr>
  </w:style>
  <w:style w:type="paragraph" w:customStyle="1" w:styleId="xl105">
    <w:name w:val="xl105"/>
    <w:basedOn w:val="a"/>
    <w:qFormat/>
    <w:rsid w:val="00CB44A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qFormat/>
    <w:rsid w:val="00CB44AA"/>
    <w:pPr>
      <w:widowControl/>
      <w:pBdr>
        <w:top w:val="single" w:sz="4" w:space="0" w:color="auto"/>
        <w:left w:val="single" w:sz="4" w:space="0" w:color="auto"/>
        <w:bottom w:val="single" w:sz="4" w:space="0" w:color="auto"/>
        <w:right w:val="single" w:sz="4" w:space="0" w:color="auto"/>
      </w:pBdr>
      <w:shd w:val="clear" w:color="auto" w:fill="D9D9D9"/>
      <w:autoSpaceDE/>
      <w:autoSpaceDN/>
      <w:spacing w:before="100" w:beforeAutospacing="1" w:after="100" w:afterAutospacing="1"/>
    </w:pPr>
    <w:rPr>
      <w:sz w:val="16"/>
      <w:szCs w:val="16"/>
      <w:lang w:eastAsia="ru-RU"/>
    </w:rPr>
  </w:style>
  <w:style w:type="paragraph" w:customStyle="1" w:styleId="xl107">
    <w:name w:val="xl107"/>
    <w:basedOn w:val="a"/>
    <w:qFormat/>
    <w:rsid w:val="00CB44A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sz w:val="16"/>
      <w:szCs w:val="16"/>
      <w:lang w:eastAsia="ru-RU"/>
    </w:rPr>
  </w:style>
  <w:style w:type="paragraph" w:customStyle="1" w:styleId="xl108">
    <w:name w:val="xl108"/>
    <w:basedOn w:val="a"/>
    <w:qFormat/>
    <w:rsid w:val="00CB44AA"/>
    <w:pPr>
      <w:widowControl/>
      <w:pBdr>
        <w:top w:val="single" w:sz="4" w:space="0" w:color="auto"/>
        <w:left w:val="single" w:sz="4" w:space="0" w:color="auto"/>
        <w:bottom w:val="single" w:sz="4" w:space="0" w:color="auto"/>
        <w:right w:val="single" w:sz="4" w:space="0" w:color="auto"/>
      </w:pBdr>
      <w:shd w:val="clear" w:color="auto" w:fill="D9D9D9"/>
      <w:autoSpaceDE/>
      <w:autoSpaceDN/>
      <w:spacing w:before="100" w:beforeAutospacing="1" w:after="100" w:afterAutospacing="1"/>
    </w:pPr>
    <w:rPr>
      <w:b/>
      <w:bCs/>
      <w:sz w:val="16"/>
      <w:szCs w:val="16"/>
      <w:lang w:eastAsia="ru-RU"/>
    </w:rPr>
  </w:style>
  <w:style w:type="paragraph" w:customStyle="1" w:styleId="xl109">
    <w:name w:val="xl109"/>
    <w:basedOn w:val="a"/>
    <w:qFormat/>
    <w:rsid w:val="00CB44AA"/>
    <w:pPr>
      <w:widowControl/>
      <w:pBdr>
        <w:top w:val="single" w:sz="4" w:space="0" w:color="auto"/>
        <w:left w:val="single" w:sz="4" w:space="0" w:color="auto"/>
        <w:bottom w:val="single" w:sz="4" w:space="0" w:color="auto"/>
        <w:right w:val="single" w:sz="4" w:space="0" w:color="auto"/>
      </w:pBdr>
      <w:shd w:val="clear" w:color="auto" w:fill="D9D9D9"/>
      <w:autoSpaceDE/>
      <w:autoSpaceDN/>
      <w:spacing w:before="100" w:beforeAutospacing="1" w:after="100" w:afterAutospacing="1"/>
    </w:pPr>
    <w:rPr>
      <w:sz w:val="16"/>
      <w:szCs w:val="16"/>
      <w:lang w:eastAsia="ru-RU"/>
    </w:rPr>
  </w:style>
  <w:style w:type="paragraph" w:customStyle="1" w:styleId="xl110">
    <w:name w:val="xl110"/>
    <w:basedOn w:val="a"/>
    <w:qFormat/>
    <w:rsid w:val="00CB44A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qFormat/>
    <w:rsid w:val="00CB44AA"/>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qFormat/>
    <w:rsid w:val="00CB44AA"/>
    <w:pPr>
      <w:widowControl/>
      <w:pBdr>
        <w:top w:val="single" w:sz="4" w:space="0" w:color="auto"/>
        <w:left w:val="single" w:sz="4" w:space="0" w:color="auto"/>
        <w:right w:val="single" w:sz="4" w:space="0" w:color="auto"/>
      </w:pBdr>
      <w:autoSpaceDE/>
      <w:autoSpaceDN/>
      <w:spacing w:before="100" w:beforeAutospacing="1" w:after="100" w:afterAutospacing="1"/>
    </w:pPr>
    <w:rPr>
      <w:b/>
      <w:bCs/>
      <w:sz w:val="15"/>
      <w:szCs w:val="15"/>
      <w:lang w:eastAsia="ru-RU"/>
    </w:rPr>
  </w:style>
  <w:style w:type="paragraph" w:customStyle="1" w:styleId="xl113">
    <w:name w:val="xl113"/>
    <w:basedOn w:val="a"/>
    <w:qFormat/>
    <w:rsid w:val="00CB44AA"/>
    <w:pPr>
      <w:widowControl/>
      <w:pBdr>
        <w:top w:val="single" w:sz="4" w:space="0" w:color="auto"/>
        <w:left w:val="single" w:sz="4" w:space="0" w:color="auto"/>
        <w:bottom w:val="single" w:sz="4" w:space="0" w:color="auto"/>
        <w:right w:val="single" w:sz="4" w:space="0" w:color="auto"/>
      </w:pBdr>
      <w:shd w:val="clear" w:color="auto" w:fill="C0C0C0"/>
      <w:autoSpaceDE/>
      <w:autoSpaceDN/>
      <w:spacing w:before="100" w:beforeAutospacing="1" w:after="100" w:afterAutospacing="1"/>
      <w:jc w:val="center"/>
    </w:pPr>
    <w:rPr>
      <w:b/>
      <w:bCs/>
      <w:sz w:val="15"/>
      <w:szCs w:val="15"/>
      <w:lang w:eastAsia="ru-RU"/>
    </w:rPr>
  </w:style>
  <w:style w:type="paragraph" w:customStyle="1" w:styleId="xl114">
    <w:name w:val="xl114"/>
    <w:basedOn w:val="a"/>
    <w:qFormat/>
    <w:rsid w:val="00CB44A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qFormat/>
    <w:rsid w:val="00CB44AA"/>
    <w:pPr>
      <w:widowControl/>
      <w:pBdr>
        <w:top w:val="single" w:sz="4" w:space="0" w:color="auto"/>
        <w:left w:val="single" w:sz="4" w:space="0" w:color="auto"/>
        <w:bottom w:val="single" w:sz="4" w:space="0" w:color="auto"/>
        <w:right w:val="single" w:sz="4" w:space="0" w:color="auto"/>
      </w:pBdr>
      <w:shd w:val="clear" w:color="auto" w:fill="D9D9D9"/>
      <w:autoSpaceDE/>
      <w:autoSpaceDN/>
      <w:spacing w:before="100" w:beforeAutospacing="1" w:after="100" w:afterAutospacing="1"/>
      <w:jc w:val="center"/>
    </w:pPr>
    <w:rPr>
      <w:b/>
      <w:bCs/>
      <w:sz w:val="15"/>
      <w:szCs w:val="15"/>
      <w:lang w:eastAsia="ru-RU"/>
    </w:rPr>
  </w:style>
  <w:style w:type="paragraph" w:customStyle="1" w:styleId="xl116">
    <w:name w:val="xl116"/>
    <w:basedOn w:val="a"/>
    <w:qFormat/>
    <w:rsid w:val="00CB44A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qFormat/>
    <w:rsid w:val="00CB44A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sz w:val="15"/>
      <w:szCs w:val="15"/>
      <w:lang w:eastAsia="ru-RU"/>
    </w:rPr>
  </w:style>
  <w:style w:type="paragraph" w:customStyle="1" w:styleId="xl118">
    <w:name w:val="xl118"/>
    <w:basedOn w:val="a"/>
    <w:qFormat/>
    <w:rsid w:val="00CB44AA"/>
    <w:pPr>
      <w:widowControl/>
      <w:pBdr>
        <w:top w:val="single" w:sz="4" w:space="0" w:color="auto"/>
        <w:left w:val="single" w:sz="4" w:space="0" w:color="auto"/>
        <w:bottom w:val="single" w:sz="4" w:space="0" w:color="auto"/>
        <w:right w:val="single" w:sz="4" w:space="0" w:color="auto"/>
      </w:pBdr>
      <w:shd w:val="clear" w:color="auto"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qFormat/>
    <w:rsid w:val="00CB44AA"/>
    <w:pPr>
      <w:widowControl/>
      <w:autoSpaceDE/>
      <w:autoSpaceDN/>
      <w:spacing w:before="100" w:beforeAutospacing="1" w:after="100" w:afterAutospacing="1"/>
    </w:pPr>
    <w:rPr>
      <w:sz w:val="15"/>
      <w:szCs w:val="15"/>
      <w:lang w:eastAsia="ru-RU"/>
    </w:rPr>
  </w:style>
  <w:style w:type="paragraph" w:customStyle="1" w:styleId="xl120">
    <w:name w:val="xl120"/>
    <w:basedOn w:val="a"/>
    <w:qFormat/>
    <w:rsid w:val="00CB44A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121">
    <w:name w:val="xl121"/>
    <w:basedOn w:val="a"/>
    <w:qFormat/>
    <w:rsid w:val="00CB44AA"/>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122">
    <w:name w:val="xl122"/>
    <w:basedOn w:val="a"/>
    <w:qFormat/>
    <w:rsid w:val="00CB44AA"/>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123">
    <w:name w:val="xl123"/>
    <w:basedOn w:val="a"/>
    <w:qFormat/>
    <w:rsid w:val="00CB44AA"/>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124">
    <w:name w:val="xl124"/>
    <w:basedOn w:val="a"/>
    <w:qFormat/>
    <w:rsid w:val="00CB44AA"/>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125">
    <w:name w:val="xl125"/>
    <w:basedOn w:val="a"/>
    <w:qFormat/>
    <w:rsid w:val="00CB44A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126">
    <w:name w:val="xl126"/>
    <w:basedOn w:val="a"/>
    <w:qFormat/>
    <w:rsid w:val="00CB44A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127">
    <w:name w:val="xl127"/>
    <w:basedOn w:val="a"/>
    <w:qFormat/>
    <w:rsid w:val="00CB44AA"/>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128">
    <w:name w:val="xl128"/>
    <w:basedOn w:val="a"/>
    <w:qFormat/>
    <w:rsid w:val="00CB44AA"/>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129">
    <w:name w:val="xl129"/>
    <w:basedOn w:val="a"/>
    <w:qFormat/>
    <w:rsid w:val="00CB44AA"/>
    <w:pPr>
      <w:widowControl/>
      <w:pBdr>
        <w:top w:val="single" w:sz="4" w:space="0" w:color="auto"/>
        <w:left w:val="single" w:sz="4" w:space="0" w:color="auto"/>
        <w:bottom w:val="single" w:sz="4" w:space="0" w:color="auto"/>
        <w:right w:val="single" w:sz="4" w:space="0" w:color="auto"/>
      </w:pBdr>
      <w:shd w:val="clear" w:color="auto" w:fill="D8D8D8"/>
      <w:autoSpaceDE/>
      <w:autoSpaceDN/>
      <w:spacing w:before="100" w:beforeAutospacing="1" w:after="100" w:afterAutospacing="1"/>
    </w:pPr>
    <w:rPr>
      <w:sz w:val="16"/>
      <w:szCs w:val="16"/>
      <w:lang w:eastAsia="ru-RU"/>
    </w:rPr>
  </w:style>
  <w:style w:type="paragraph" w:customStyle="1" w:styleId="xl130">
    <w:name w:val="xl130"/>
    <w:basedOn w:val="a"/>
    <w:qFormat/>
    <w:rsid w:val="00CB44AA"/>
    <w:pPr>
      <w:widowControl/>
      <w:pBdr>
        <w:top w:val="single" w:sz="4" w:space="0" w:color="auto"/>
        <w:left w:val="single" w:sz="4" w:space="0" w:color="auto"/>
        <w:bottom w:val="single" w:sz="4" w:space="0" w:color="auto"/>
        <w:right w:val="single" w:sz="4" w:space="0" w:color="auto"/>
      </w:pBdr>
      <w:shd w:val="clear" w:color="auto" w:fill="D8D8D8"/>
      <w:autoSpaceDE/>
      <w:autoSpaceDN/>
      <w:spacing w:before="100" w:beforeAutospacing="1" w:after="100" w:afterAutospacing="1"/>
    </w:pPr>
    <w:rPr>
      <w:sz w:val="16"/>
      <w:szCs w:val="16"/>
      <w:lang w:eastAsia="ru-RU"/>
    </w:rPr>
  </w:style>
  <w:style w:type="paragraph" w:customStyle="1" w:styleId="xl131">
    <w:name w:val="xl131"/>
    <w:basedOn w:val="a"/>
    <w:qFormat/>
    <w:rsid w:val="00CB44AA"/>
    <w:pPr>
      <w:widowControl/>
      <w:pBdr>
        <w:top w:val="single" w:sz="4" w:space="0" w:color="auto"/>
        <w:left w:val="single" w:sz="4" w:space="0" w:color="auto"/>
        <w:bottom w:val="single" w:sz="4" w:space="0" w:color="auto"/>
        <w:right w:val="single" w:sz="4" w:space="0" w:color="auto"/>
      </w:pBdr>
      <w:shd w:val="clear" w:color="auto" w:fill="D8D8D8"/>
      <w:autoSpaceDE/>
      <w:autoSpaceDN/>
      <w:spacing w:before="100" w:beforeAutospacing="1" w:after="100" w:afterAutospacing="1"/>
      <w:jc w:val="center"/>
    </w:pPr>
    <w:rPr>
      <w:sz w:val="16"/>
      <w:szCs w:val="16"/>
      <w:lang w:eastAsia="ru-RU"/>
    </w:rPr>
  </w:style>
  <w:style w:type="paragraph" w:customStyle="1" w:styleId="xl132">
    <w:name w:val="xl132"/>
    <w:basedOn w:val="a"/>
    <w:qFormat/>
    <w:rsid w:val="00CB44A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133">
    <w:name w:val="xl133"/>
    <w:basedOn w:val="a"/>
    <w:qFormat/>
    <w:rsid w:val="00CB44AA"/>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16"/>
      <w:szCs w:val="16"/>
      <w:lang w:eastAsia="ru-RU"/>
    </w:rPr>
  </w:style>
  <w:style w:type="paragraph" w:customStyle="1" w:styleId="1f">
    <w:name w:val="Абзац списка1"/>
    <w:basedOn w:val="a"/>
    <w:qFormat/>
    <w:rsid w:val="00CB44AA"/>
    <w:pPr>
      <w:widowControl/>
      <w:autoSpaceDE/>
      <w:autoSpaceDN/>
      <w:ind w:left="720"/>
    </w:pPr>
    <w:rPr>
      <w:sz w:val="24"/>
      <w:szCs w:val="24"/>
      <w:lang w:eastAsia="ru-RU"/>
    </w:rPr>
  </w:style>
  <w:style w:type="paragraph" w:customStyle="1" w:styleId="1f0">
    <w:name w:val="Заголовок оглавления1"/>
    <w:basedOn w:val="1"/>
    <w:next w:val="a"/>
    <w:qFormat/>
    <w:rsid w:val="00CB44AA"/>
    <w:pPr>
      <w:keepNext/>
      <w:keepLines/>
      <w:widowControl/>
      <w:autoSpaceDE/>
      <w:autoSpaceDN/>
      <w:spacing w:before="480" w:line="276" w:lineRule="auto"/>
      <w:ind w:left="0"/>
      <w:outlineLvl w:val="9"/>
    </w:pPr>
    <w:rPr>
      <w:rFonts w:ascii="Cambria" w:hAnsi="Cambria"/>
      <w:color w:val="365F91"/>
      <w:sz w:val="28"/>
      <w:szCs w:val="28"/>
    </w:rPr>
  </w:style>
  <w:style w:type="character" w:customStyle="1" w:styleId="afffff5">
    <w:name w:val="Основной текст_"/>
    <w:link w:val="2e"/>
    <w:locked/>
    <w:rsid w:val="00CB44AA"/>
    <w:rPr>
      <w:shd w:val="clear" w:color="auto" w:fill="FFFFFF"/>
    </w:rPr>
  </w:style>
  <w:style w:type="paragraph" w:customStyle="1" w:styleId="2e">
    <w:name w:val="Основной текст2"/>
    <w:basedOn w:val="a"/>
    <w:link w:val="afffff5"/>
    <w:qFormat/>
    <w:rsid w:val="00CB44AA"/>
    <w:pPr>
      <w:shd w:val="clear" w:color="auto" w:fill="FFFFFF"/>
      <w:autoSpaceDE/>
      <w:autoSpaceDN/>
      <w:spacing w:before="180" w:line="418" w:lineRule="exact"/>
      <w:ind w:hanging="900"/>
      <w:jc w:val="both"/>
    </w:pPr>
    <w:rPr>
      <w:rFonts w:asciiTheme="minorHAnsi" w:eastAsiaTheme="minorHAnsi" w:hAnsiTheme="minorHAnsi" w:cstheme="minorBidi"/>
      <w:lang w:val="en-US"/>
    </w:rPr>
  </w:style>
  <w:style w:type="paragraph" w:customStyle="1" w:styleId="Heading11">
    <w:name w:val="Heading 11"/>
    <w:basedOn w:val="a"/>
    <w:qFormat/>
    <w:rsid w:val="00CB44AA"/>
    <w:pPr>
      <w:autoSpaceDE/>
      <w:autoSpaceDN/>
      <w:ind w:left="1117" w:hanging="448"/>
      <w:outlineLvl w:val="1"/>
    </w:pPr>
    <w:rPr>
      <w:rFonts w:ascii="Verdana" w:hAnsi="Verdana"/>
      <w:b/>
      <w:bCs/>
      <w:sz w:val="18"/>
      <w:szCs w:val="18"/>
      <w:lang w:val="en-US"/>
    </w:rPr>
  </w:style>
  <w:style w:type="paragraph" w:customStyle="1" w:styleId="paragraph">
    <w:name w:val="paragraph"/>
    <w:basedOn w:val="a"/>
    <w:qFormat/>
    <w:rsid w:val="00CB44AA"/>
    <w:pPr>
      <w:widowControl/>
      <w:autoSpaceDE/>
      <w:autoSpaceDN/>
      <w:spacing w:before="100" w:beforeAutospacing="1" w:after="100" w:afterAutospacing="1"/>
    </w:pPr>
    <w:rPr>
      <w:sz w:val="24"/>
      <w:szCs w:val="24"/>
      <w:lang w:eastAsia="ru-RU"/>
    </w:rPr>
  </w:style>
  <w:style w:type="paragraph" w:customStyle="1" w:styleId="msonormalcxspmiddle">
    <w:name w:val="msonormalcxspmiddle"/>
    <w:basedOn w:val="a"/>
    <w:qFormat/>
    <w:rsid w:val="00CB44AA"/>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qFormat/>
    <w:rsid w:val="00CB44AA"/>
    <w:pPr>
      <w:widowControl/>
      <w:autoSpaceDE/>
      <w:autoSpaceDN/>
      <w:spacing w:before="100" w:beforeAutospacing="1" w:after="100" w:afterAutospacing="1"/>
    </w:pPr>
    <w:rPr>
      <w:sz w:val="24"/>
      <w:szCs w:val="24"/>
      <w:lang w:eastAsia="ru-RU"/>
    </w:rPr>
  </w:style>
  <w:style w:type="paragraph" w:customStyle="1" w:styleId="Style78">
    <w:name w:val="Style78"/>
    <w:basedOn w:val="a"/>
    <w:qFormat/>
    <w:rsid w:val="00CB44AA"/>
    <w:pPr>
      <w:adjustRightInd w:val="0"/>
      <w:spacing w:line="252" w:lineRule="exact"/>
      <w:ind w:hanging="211"/>
    </w:pPr>
    <w:rPr>
      <w:rFonts w:ascii="Arial Black" w:hAnsi="Arial Black"/>
      <w:sz w:val="24"/>
      <w:szCs w:val="24"/>
      <w:lang w:eastAsia="ru-RU"/>
    </w:rPr>
  </w:style>
  <w:style w:type="character" w:customStyle="1" w:styleId="NoSpacingChar">
    <w:name w:val="No Spacing Char"/>
    <w:link w:val="2f"/>
    <w:locked/>
    <w:rsid w:val="00CB44AA"/>
    <w:rPr>
      <w:rFonts w:ascii="Times New Roman" w:hAnsi="Times New Roman" w:cs="Times New Roman"/>
    </w:rPr>
  </w:style>
  <w:style w:type="paragraph" w:customStyle="1" w:styleId="2f">
    <w:name w:val="Без интервала2"/>
    <w:link w:val="NoSpacingChar"/>
    <w:qFormat/>
    <w:rsid w:val="00CB44AA"/>
    <w:pPr>
      <w:widowControl/>
      <w:autoSpaceDE/>
      <w:autoSpaceDN/>
    </w:pPr>
    <w:rPr>
      <w:rFonts w:ascii="Times New Roman" w:hAnsi="Times New Roman" w:cs="Times New Roman"/>
    </w:rPr>
  </w:style>
  <w:style w:type="paragraph" w:customStyle="1" w:styleId="cv">
    <w:name w:val="cv"/>
    <w:basedOn w:val="a"/>
    <w:qFormat/>
    <w:rsid w:val="00CB44AA"/>
    <w:pPr>
      <w:widowControl/>
      <w:autoSpaceDE/>
      <w:autoSpaceDN/>
      <w:spacing w:before="100" w:beforeAutospacing="1" w:after="100" w:afterAutospacing="1"/>
    </w:pPr>
    <w:rPr>
      <w:sz w:val="24"/>
      <w:szCs w:val="24"/>
      <w:lang w:eastAsia="ru-RU"/>
    </w:rPr>
  </w:style>
  <w:style w:type="paragraph" w:customStyle="1" w:styleId="1f1">
    <w:name w:val="Название1"/>
    <w:basedOn w:val="a"/>
    <w:qFormat/>
    <w:rsid w:val="00CB44AA"/>
    <w:pPr>
      <w:widowControl/>
      <w:autoSpaceDE/>
      <w:autoSpaceDN/>
      <w:spacing w:before="30" w:after="30"/>
    </w:pPr>
    <w:rPr>
      <w:sz w:val="20"/>
      <w:szCs w:val="20"/>
      <w:lang w:eastAsia="ru-RU"/>
    </w:rPr>
  </w:style>
  <w:style w:type="paragraph" w:customStyle="1" w:styleId="afffff6">
    <w:name w:val="Содержимое таблицы"/>
    <w:basedOn w:val="a"/>
    <w:qFormat/>
    <w:rsid w:val="00CB44AA"/>
    <w:pPr>
      <w:suppressLineNumbers/>
      <w:suppressAutoHyphens/>
      <w:autoSpaceDE/>
      <w:autoSpaceDN/>
    </w:pPr>
    <w:rPr>
      <w:kern w:val="2"/>
      <w:sz w:val="24"/>
      <w:szCs w:val="24"/>
      <w:lang w:eastAsia="ru-RU"/>
    </w:rPr>
  </w:style>
  <w:style w:type="paragraph" w:customStyle="1" w:styleId="Style67">
    <w:name w:val="Style67"/>
    <w:basedOn w:val="a"/>
    <w:qFormat/>
    <w:rsid w:val="00CB44AA"/>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qFormat/>
    <w:rsid w:val="00CB44AA"/>
    <w:pPr>
      <w:adjustRightInd w:val="0"/>
      <w:spacing w:line="278" w:lineRule="exact"/>
      <w:jc w:val="both"/>
    </w:pPr>
    <w:rPr>
      <w:rFonts w:ascii="Arial Black" w:hAnsi="Arial Black"/>
      <w:sz w:val="24"/>
      <w:szCs w:val="24"/>
      <w:lang w:eastAsia="ru-RU"/>
    </w:rPr>
  </w:style>
  <w:style w:type="paragraph" w:customStyle="1" w:styleId="Style72">
    <w:name w:val="Style72"/>
    <w:basedOn w:val="a"/>
    <w:qFormat/>
    <w:rsid w:val="00CB44AA"/>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qFormat/>
    <w:rsid w:val="00CB44AA"/>
    <w:pPr>
      <w:adjustRightInd w:val="0"/>
      <w:spacing w:line="264" w:lineRule="exact"/>
      <w:jc w:val="both"/>
    </w:pPr>
    <w:rPr>
      <w:rFonts w:ascii="Arial Black" w:hAnsi="Arial Black"/>
      <w:sz w:val="24"/>
      <w:szCs w:val="24"/>
      <w:lang w:eastAsia="ru-RU"/>
    </w:rPr>
  </w:style>
  <w:style w:type="paragraph" w:customStyle="1" w:styleId="Style68">
    <w:name w:val="Style68"/>
    <w:basedOn w:val="a"/>
    <w:qFormat/>
    <w:rsid w:val="00CB44AA"/>
    <w:pPr>
      <w:adjustRightInd w:val="0"/>
      <w:spacing w:line="264" w:lineRule="exact"/>
      <w:ind w:hanging="211"/>
    </w:pPr>
    <w:rPr>
      <w:rFonts w:ascii="Arial Black" w:hAnsi="Arial Black"/>
      <w:sz w:val="24"/>
      <w:szCs w:val="24"/>
      <w:lang w:eastAsia="ru-RU"/>
    </w:rPr>
  </w:style>
  <w:style w:type="paragraph" w:customStyle="1" w:styleId="Style24">
    <w:name w:val="Style24"/>
    <w:basedOn w:val="a"/>
    <w:qFormat/>
    <w:rsid w:val="00CB44AA"/>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qFormat/>
    <w:rsid w:val="00CB44AA"/>
    <w:pPr>
      <w:widowControl/>
      <w:autoSpaceDE/>
      <w:autoSpaceDN/>
      <w:spacing w:before="100" w:beforeAutospacing="1" w:after="100" w:afterAutospacing="1"/>
    </w:pPr>
    <w:rPr>
      <w:sz w:val="24"/>
      <w:szCs w:val="24"/>
      <w:lang w:eastAsia="ru-RU"/>
    </w:rPr>
  </w:style>
  <w:style w:type="paragraph" w:customStyle="1" w:styleId="formattext">
    <w:name w:val="formattext"/>
    <w:basedOn w:val="a"/>
    <w:qFormat/>
    <w:rsid w:val="00CB44AA"/>
    <w:pPr>
      <w:widowControl/>
      <w:autoSpaceDE/>
      <w:autoSpaceDN/>
      <w:spacing w:before="100" w:beforeAutospacing="1" w:after="100" w:afterAutospacing="1"/>
    </w:pPr>
    <w:rPr>
      <w:sz w:val="24"/>
      <w:szCs w:val="24"/>
      <w:lang w:eastAsia="ru-RU"/>
    </w:rPr>
  </w:style>
  <w:style w:type="paragraph" w:customStyle="1" w:styleId="Style76">
    <w:name w:val="Style76"/>
    <w:basedOn w:val="a"/>
    <w:qFormat/>
    <w:rsid w:val="00CB44AA"/>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qFormat/>
    <w:rsid w:val="00CB44AA"/>
    <w:pPr>
      <w:adjustRightInd w:val="0"/>
      <w:spacing w:line="264" w:lineRule="exact"/>
      <w:ind w:hanging="211"/>
    </w:pPr>
    <w:rPr>
      <w:rFonts w:ascii="Arial Black" w:hAnsi="Arial Black"/>
      <w:sz w:val="24"/>
      <w:szCs w:val="24"/>
      <w:lang w:eastAsia="ru-RU"/>
    </w:rPr>
  </w:style>
  <w:style w:type="paragraph" w:customStyle="1" w:styleId="afffff7">
    <w:name w:val="Стиль"/>
    <w:qFormat/>
    <w:rsid w:val="00CB44AA"/>
    <w:pPr>
      <w:adjustRightInd w:val="0"/>
    </w:pPr>
    <w:rPr>
      <w:rFonts w:ascii="Times New Roman" w:eastAsia="Times New Roman" w:hAnsi="Times New Roman" w:cs="Times New Roman"/>
      <w:sz w:val="24"/>
      <w:szCs w:val="24"/>
      <w:lang w:val="ru-RU" w:eastAsia="ru-RU"/>
    </w:rPr>
  </w:style>
  <w:style w:type="paragraph" w:customStyle="1" w:styleId="c7">
    <w:name w:val="c7"/>
    <w:basedOn w:val="a"/>
    <w:qFormat/>
    <w:rsid w:val="00CB44AA"/>
    <w:pPr>
      <w:widowControl/>
      <w:autoSpaceDE/>
      <w:autoSpaceDN/>
      <w:spacing w:before="100" w:beforeAutospacing="1" w:after="100" w:afterAutospacing="1"/>
    </w:pPr>
    <w:rPr>
      <w:sz w:val="24"/>
      <w:szCs w:val="24"/>
      <w:lang w:eastAsia="ru-RU"/>
    </w:rPr>
  </w:style>
  <w:style w:type="paragraph" w:customStyle="1" w:styleId="c15">
    <w:name w:val="c15"/>
    <w:basedOn w:val="a"/>
    <w:qFormat/>
    <w:rsid w:val="00CB44AA"/>
    <w:pPr>
      <w:widowControl/>
      <w:autoSpaceDE/>
      <w:autoSpaceDN/>
      <w:spacing w:before="100" w:beforeAutospacing="1" w:after="100" w:afterAutospacing="1"/>
    </w:pPr>
    <w:rPr>
      <w:sz w:val="24"/>
      <w:szCs w:val="24"/>
      <w:lang w:eastAsia="ru-RU"/>
    </w:rPr>
  </w:style>
  <w:style w:type="paragraph" w:customStyle="1" w:styleId="c41">
    <w:name w:val="c41"/>
    <w:basedOn w:val="a"/>
    <w:qFormat/>
    <w:rsid w:val="00CB44AA"/>
    <w:pPr>
      <w:widowControl/>
      <w:autoSpaceDE/>
      <w:autoSpaceDN/>
      <w:spacing w:before="100" w:beforeAutospacing="1" w:after="100" w:afterAutospacing="1"/>
    </w:pPr>
    <w:rPr>
      <w:sz w:val="24"/>
      <w:szCs w:val="24"/>
      <w:lang w:eastAsia="ru-RU"/>
    </w:rPr>
  </w:style>
  <w:style w:type="paragraph" w:customStyle="1" w:styleId="FR2">
    <w:name w:val="FR2"/>
    <w:qFormat/>
    <w:rsid w:val="00CB44AA"/>
    <w:pPr>
      <w:overflowPunct w:val="0"/>
      <w:adjustRightInd w:val="0"/>
      <w:spacing w:line="259" w:lineRule="auto"/>
      <w:ind w:firstLine="500"/>
    </w:pPr>
    <w:rPr>
      <w:rFonts w:ascii="Arial" w:eastAsia="Times New Roman" w:hAnsi="Arial" w:cs="Times New Roman"/>
      <w:szCs w:val="20"/>
      <w:lang w:val="ru-RU" w:eastAsia="ru-RU"/>
    </w:rPr>
  </w:style>
  <w:style w:type="paragraph" w:customStyle="1" w:styleId="320">
    <w:name w:val="Основной текст с отступом 32"/>
    <w:basedOn w:val="a"/>
    <w:qFormat/>
    <w:rsid w:val="00CB44AA"/>
    <w:pPr>
      <w:widowControl/>
      <w:suppressAutoHyphens/>
      <w:autoSpaceDE/>
      <w:autoSpaceDN/>
      <w:spacing w:after="120"/>
      <w:ind w:left="283"/>
    </w:pPr>
    <w:rPr>
      <w:sz w:val="16"/>
      <w:szCs w:val="16"/>
      <w:lang w:eastAsia="ar-SA"/>
    </w:rPr>
  </w:style>
  <w:style w:type="character" w:customStyle="1" w:styleId="1f2">
    <w:name w:val="Основной текст1"/>
    <w:link w:val="170"/>
    <w:locked/>
    <w:rsid w:val="00CB44AA"/>
    <w:rPr>
      <w:color w:val="000000"/>
      <w:shd w:val="clear" w:color="auto" w:fill="FFFFFF"/>
    </w:rPr>
  </w:style>
  <w:style w:type="paragraph" w:customStyle="1" w:styleId="170">
    <w:name w:val="Основной текст17"/>
    <w:basedOn w:val="a"/>
    <w:link w:val="1f2"/>
    <w:qFormat/>
    <w:rsid w:val="00CB44AA"/>
    <w:pPr>
      <w:widowControl/>
      <w:shd w:val="clear" w:color="auto" w:fill="FFFFFF"/>
      <w:autoSpaceDE/>
      <w:autoSpaceDN/>
      <w:spacing w:line="192" w:lineRule="exact"/>
    </w:pPr>
    <w:rPr>
      <w:rFonts w:asciiTheme="minorHAnsi" w:eastAsiaTheme="minorHAnsi" w:hAnsiTheme="minorHAnsi" w:cstheme="minorBidi"/>
      <w:color w:val="000000"/>
      <w:lang w:val="en-US"/>
    </w:rPr>
  </w:style>
  <w:style w:type="character" w:customStyle="1" w:styleId="Docsubtitle2Char">
    <w:name w:val="Doc subtitle2 Char"/>
    <w:basedOn w:val="a0"/>
    <w:link w:val="Docsubtitle2"/>
    <w:locked/>
    <w:rsid w:val="00CB44AA"/>
    <w:rPr>
      <w:rFonts w:ascii="Arial" w:hAnsi="Arial" w:cs="Arial"/>
      <w:sz w:val="28"/>
      <w:szCs w:val="28"/>
      <w:lang w:val="en-GB"/>
    </w:rPr>
  </w:style>
  <w:style w:type="paragraph" w:customStyle="1" w:styleId="Docsubtitle2">
    <w:name w:val="Doc subtitle2"/>
    <w:basedOn w:val="a"/>
    <w:link w:val="Docsubtitle2Char"/>
    <w:qFormat/>
    <w:rsid w:val="00CB44AA"/>
    <w:pPr>
      <w:widowControl/>
      <w:autoSpaceDE/>
      <w:autoSpaceDN/>
    </w:pPr>
    <w:rPr>
      <w:rFonts w:ascii="Arial" w:eastAsiaTheme="minorHAnsi" w:hAnsi="Arial" w:cs="Arial"/>
      <w:sz w:val="28"/>
      <w:szCs w:val="28"/>
      <w:lang w:val="en-GB"/>
    </w:rPr>
  </w:style>
  <w:style w:type="paragraph" w:customStyle="1" w:styleId="Doctitle">
    <w:name w:val="Doc title"/>
    <w:basedOn w:val="a"/>
    <w:qFormat/>
    <w:rsid w:val="00CB44AA"/>
    <w:pPr>
      <w:widowControl/>
      <w:autoSpaceDE/>
      <w:autoSpaceDN/>
    </w:pPr>
    <w:rPr>
      <w:rFonts w:ascii="Arial" w:eastAsia="Calibri" w:hAnsi="Arial"/>
      <w:b/>
      <w:sz w:val="40"/>
      <w:szCs w:val="24"/>
      <w:lang w:val="en-GB"/>
    </w:rPr>
  </w:style>
  <w:style w:type="character" w:customStyle="1" w:styleId="52">
    <w:name w:val="Основной текст (5)_"/>
    <w:link w:val="53"/>
    <w:locked/>
    <w:rsid w:val="00CB44AA"/>
    <w:rPr>
      <w:b/>
      <w:bCs/>
      <w:sz w:val="26"/>
      <w:szCs w:val="26"/>
      <w:shd w:val="clear" w:color="auto" w:fill="FFFFFF"/>
    </w:rPr>
  </w:style>
  <w:style w:type="paragraph" w:customStyle="1" w:styleId="53">
    <w:name w:val="Основной текст (5)"/>
    <w:basedOn w:val="a"/>
    <w:link w:val="52"/>
    <w:qFormat/>
    <w:rsid w:val="00CB44AA"/>
    <w:pPr>
      <w:shd w:val="clear" w:color="auto" w:fill="FFFFFF"/>
      <w:autoSpaceDE/>
      <w:autoSpaceDN/>
      <w:spacing w:after="420" w:line="480" w:lineRule="exact"/>
      <w:ind w:firstLine="1300"/>
    </w:pPr>
    <w:rPr>
      <w:rFonts w:asciiTheme="minorHAnsi" w:eastAsiaTheme="minorHAnsi" w:hAnsiTheme="minorHAnsi" w:cstheme="minorBidi"/>
      <w:b/>
      <w:bCs/>
      <w:sz w:val="26"/>
      <w:szCs w:val="26"/>
      <w:lang w:val="en-US"/>
    </w:rPr>
  </w:style>
  <w:style w:type="character" w:customStyle="1" w:styleId="2f0">
    <w:name w:val="Заголовок №2_"/>
    <w:link w:val="2f1"/>
    <w:locked/>
    <w:rsid w:val="00CB44AA"/>
    <w:rPr>
      <w:b/>
      <w:bCs/>
      <w:sz w:val="32"/>
      <w:szCs w:val="32"/>
      <w:shd w:val="clear" w:color="auto" w:fill="FFFFFF"/>
    </w:rPr>
  </w:style>
  <w:style w:type="paragraph" w:customStyle="1" w:styleId="2f1">
    <w:name w:val="Заголовок №2"/>
    <w:basedOn w:val="a"/>
    <w:link w:val="2f0"/>
    <w:qFormat/>
    <w:rsid w:val="00CB44AA"/>
    <w:pPr>
      <w:shd w:val="clear" w:color="auto" w:fill="FFFFFF"/>
      <w:autoSpaceDE/>
      <w:autoSpaceDN/>
      <w:spacing w:after="1200" w:line="0" w:lineRule="atLeast"/>
      <w:jc w:val="both"/>
      <w:outlineLvl w:val="1"/>
    </w:pPr>
    <w:rPr>
      <w:rFonts w:asciiTheme="minorHAnsi" w:eastAsiaTheme="minorHAnsi" w:hAnsiTheme="minorHAnsi" w:cstheme="minorBidi"/>
      <w:b/>
      <w:bCs/>
      <w:sz w:val="32"/>
      <w:szCs w:val="32"/>
      <w:lang w:val="en-US"/>
    </w:rPr>
  </w:style>
  <w:style w:type="character" w:styleId="afffff8">
    <w:name w:val="annotation reference"/>
    <w:uiPriority w:val="99"/>
    <w:unhideWhenUsed/>
    <w:rsid w:val="00CB44AA"/>
    <w:rPr>
      <w:rFonts w:ascii="Times New Roman" w:hAnsi="Times New Roman" w:cs="Times New Roman" w:hint="default"/>
      <w:sz w:val="16"/>
    </w:rPr>
  </w:style>
  <w:style w:type="character" w:styleId="afffff9">
    <w:name w:val="page number"/>
    <w:uiPriority w:val="99"/>
    <w:unhideWhenUsed/>
    <w:rsid w:val="00CB44AA"/>
    <w:rPr>
      <w:rFonts w:ascii="Times New Roman" w:hAnsi="Times New Roman" w:cs="Times New Roman" w:hint="default"/>
    </w:rPr>
  </w:style>
  <w:style w:type="character" w:styleId="afffffa">
    <w:name w:val="endnote reference"/>
    <w:uiPriority w:val="99"/>
    <w:semiHidden/>
    <w:unhideWhenUsed/>
    <w:rsid w:val="00CB44AA"/>
    <w:rPr>
      <w:rFonts w:ascii="Times New Roman" w:hAnsi="Times New Roman" w:cs="Times New Roman" w:hint="default"/>
      <w:vertAlign w:val="superscript"/>
    </w:rPr>
  </w:style>
  <w:style w:type="character" w:styleId="afffffb">
    <w:name w:val="Placeholder Text"/>
    <w:semiHidden/>
    <w:rsid w:val="00CB44AA"/>
    <w:rPr>
      <w:rFonts w:ascii="Times New Roman" w:hAnsi="Times New Roman" w:cs="Times New Roman" w:hint="default"/>
      <w:color w:val="808080"/>
    </w:rPr>
  </w:style>
  <w:style w:type="paragraph" w:styleId="25">
    <w:name w:val="Body Text 2"/>
    <w:basedOn w:val="a"/>
    <w:link w:val="24"/>
    <w:uiPriority w:val="99"/>
    <w:unhideWhenUsed/>
    <w:rsid w:val="00CB44AA"/>
    <w:pPr>
      <w:widowControl/>
      <w:autoSpaceDE/>
      <w:autoSpaceDN/>
      <w:spacing w:after="120" w:line="480" w:lineRule="auto"/>
    </w:pPr>
    <w:rPr>
      <w:rFonts w:eastAsiaTheme="minorHAnsi"/>
      <w:sz w:val="24"/>
      <w:szCs w:val="24"/>
    </w:rPr>
  </w:style>
  <w:style w:type="character" w:customStyle="1" w:styleId="212">
    <w:name w:val="Основной текст 2 Знак1"/>
    <w:basedOn w:val="a0"/>
    <w:semiHidden/>
    <w:rsid w:val="00CB44AA"/>
    <w:rPr>
      <w:rFonts w:ascii="Times New Roman" w:eastAsia="Times New Roman" w:hAnsi="Times New Roman" w:cs="Times New Roman"/>
      <w:lang w:val="ru-RU"/>
    </w:rPr>
  </w:style>
  <w:style w:type="character" w:customStyle="1" w:styleId="blk">
    <w:name w:val="blk"/>
    <w:uiPriority w:val="99"/>
    <w:rsid w:val="00CB44AA"/>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CB44AA"/>
    <w:rPr>
      <w:rFonts w:ascii="Times New Roman" w:hAnsi="Times New Roman" w:cs="Times New Roman" w:hint="default"/>
      <w:sz w:val="20"/>
      <w:lang w:eastAsia="ru-RU"/>
    </w:rPr>
  </w:style>
  <w:style w:type="paragraph" w:styleId="aff3">
    <w:name w:val="Balloon Text"/>
    <w:basedOn w:val="a"/>
    <w:link w:val="28"/>
    <w:uiPriority w:val="99"/>
    <w:unhideWhenUsed/>
    <w:rsid w:val="00CB44AA"/>
    <w:pPr>
      <w:widowControl/>
      <w:autoSpaceDE/>
      <w:autoSpaceDN/>
    </w:pPr>
    <w:rPr>
      <w:rFonts w:ascii="Segoe UI" w:eastAsiaTheme="minorHAnsi" w:hAnsi="Segoe UI" w:cs="Segoe UI"/>
      <w:sz w:val="18"/>
      <w:szCs w:val="18"/>
    </w:rPr>
  </w:style>
  <w:style w:type="character" w:customStyle="1" w:styleId="afffffc">
    <w:name w:val="Текст выноски Знак"/>
    <w:basedOn w:val="a0"/>
    <w:uiPriority w:val="99"/>
    <w:rsid w:val="00CB44AA"/>
    <w:rPr>
      <w:rFonts w:ascii="Tahoma" w:eastAsia="Times New Roman" w:hAnsi="Tahoma" w:cs="Tahoma"/>
      <w:sz w:val="16"/>
      <w:szCs w:val="16"/>
      <w:lang w:val="ru-RU"/>
    </w:rPr>
  </w:style>
  <w:style w:type="character" w:customStyle="1" w:styleId="1f3">
    <w:name w:val="Текст выноски Знак1"/>
    <w:basedOn w:val="a0"/>
    <w:uiPriority w:val="99"/>
    <w:semiHidden/>
    <w:rsid w:val="00CB44AA"/>
    <w:rPr>
      <w:rFonts w:ascii="Tahoma" w:hAnsi="Tahoma" w:cs="Tahoma"/>
      <w:sz w:val="16"/>
      <w:szCs w:val="16"/>
    </w:rPr>
  </w:style>
  <w:style w:type="paragraph" w:styleId="af2">
    <w:name w:val="header"/>
    <w:basedOn w:val="a"/>
    <w:link w:val="af1"/>
    <w:uiPriority w:val="99"/>
    <w:unhideWhenUsed/>
    <w:rsid w:val="00CB44AA"/>
    <w:pPr>
      <w:widowControl/>
      <w:tabs>
        <w:tab w:val="center" w:pos="4677"/>
        <w:tab w:val="right" w:pos="9355"/>
      </w:tabs>
      <w:autoSpaceDE/>
      <w:autoSpaceDN/>
    </w:pPr>
    <w:rPr>
      <w:rFonts w:eastAsiaTheme="minorHAnsi"/>
      <w:sz w:val="24"/>
      <w:szCs w:val="24"/>
    </w:rPr>
  </w:style>
  <w:style w:type="character" w:customStyle="1" w:styleId="1f4">
    <w:name w:val="Верхний колонтитул Знак1"/>
    <w:basedOn w:val="a0"/>
    <w:uiPriority w:val="99"/>
    <w:semiHidden/>
    <w:rsid w:val="00CB44AA"/>
    <w:rPr>
      <w:rFonts w:ascii="Times New Roman" w:eastAsia="Times New Roman" w:hAnsi="Times New Roman" w:cs="Times New Roman"/>
      <w:lang w:val="ru-RU"/>
    </w:rPr>
  </w:style>
  <w:style w:type="character" w:customStyle="1" w:styleId="110">
    <w:name w:val="Текст примечания Знак11"/>
    <w:uiPriority w:val="99"/>
    <w:rsid w:val="00CB44AA"/>
    <w:rPr>
      <w:rFonts w:ascii="Times New Roman" w:hAnsi="Times New Roman" w:cs="Times New Roman" w:hint="default"/>
      <w:sz w:val="20"/>
      <w:szCs w:val="20"/>
    </w:rPr>
  </w:style>
  <w:style w:type="character" w:customStyle="1" w:styleId="111">
    <w:name w:val="Тема примечания Знак11"/>
    <w:uiPriority w:val="99"/>
    <w:rsid w:val="00CB44AA"/>
    <w:rPr>
      <w:rFonts w:ascii="Times New Roman" w:hAnsi="Times New Roman" w:cs="Times New Roman" w:hint="default"/>
      <w:b/>
      <w:bCs/>
      <w:sz w:val="20"/>
      <w:szCs w:val="20"/>
    </w:rPr>
  </w:style>
  <w:style w:type="paragraph" w:styleId="aff2">
    <w:name w:val="annotation subject"/>
    <w:basedOn w:val="af0"/>
    <w:next w:val="af0"/>
    <w:link w:val="aff1"/>
    <w:uiPriority w:val="99"/>
    <w:unhideWhenUsed/>
    <w:rsid w:val="00CB44AA"/>
    <w:rPr>
      <w:rFonts w:ascii="Times New Roman" w:hAnsi="Times New Roman" w:cs="Times New Roman"/>
      <w:b/>
      <w:bCs/>
    </w:rPr>
  </w:style>
  <w:style w:type="character" w:customStyle="1" w:styleId="1f5">
    <w:name w:val="Тема примечания Знак1"/>
    <w:basedOn w:val="15"/>
    <w:uiPriority w:val="99"/>
    <w:rsid w:val="00CB44AA"/>
    <w:rPr>
      <w:rFonts w:ascii="Times New Roman" w:eastAsia="Times New Roman" w:hAnsi="Times New Roman" w:cs="Times New Roman"/>
      <w:b/>
      <w:bCs/>
      <w:sz w:val="20"/>
      <w:szCs w:val="20"/>
      <w:lang w:val="ru-RU"/>
    </w:rPr>
  </w:style>
  <w:style w:type="paragraph" w:styleId="27">
    <w:name w:val="Body Text Indent 2"/>
    <w:basedOn w:val="a"/>
    <w:link w:val="26"/>
    <w:uiPriority w:val="99"/>
    <w:unhideWhenUsed/>
    <w:rsid w:val="00CB44AA"/>
    <w:pPr>
      <w:widowControl/>
      <w:autoSpaceDE/>
      <w:autoSpaceDN/>
      <w:spacing w:after="120" w:line="480" w:lineRule="auto"/>
      <w:ind w:left="283"/>
    </w:pPr>
    <w:rPr>
      <w:rFonts w:eastAsiaTheme="minorHAnsi"/>
      <w:sz w:val="24"/>
      <w:szCs w:val="24"/>
    </w:rPr>
  </w:style>
  <w:style w:type="character" w:customStyle="1" w:styleId="213">
    <w:name w:val="Основной текст с отступом 2 Знак1"/>
    <w:basedOn w:val="a0"/>
    <w:semiHidden/>
    <w:rsid w:val="00CB44AA"/>
    <w:rPr>
      <w:rFonts w:ascii="Times New Roman" w:eastAsia="Times New Roman" w:hAnsi="Times New Roman" w:cs="Times New Roman"/>
      <w:lang w:val="ru-RU"/>
    </w:rPr>
  </w:style>
  <w:style w:type="character" w:customStyle="1" w:styleId="apple-converted-space">
    <w:name w:val="apple-converted-space"/>
    <w:uiPriority w:val="99"/>
    <w:rsid w:val="00CB44AA"/>
  </w:style>
  <w:style w:type="character" w:customStyle="1" w:styleId="afffffd">
    <w:name w:val="Цветовое выделение"/>
    <w:uiPriority w:val="99"/>
    <w:rsid w:val="00CB44AA"/>
    <w:rPr>
      <w:b/>
      <w:bCs w:val="0"/>
      <w:color w:val="26282F"/>
    </w:rPr>
  </w:style>
  <w:style w:type="character" w:customStyle="1" w:styleId="afffffe">
    <w:name w:val="Гипертекстовая ссылка"/>
    <w:uiPriority w:val="99"/>
    <w:rsid w:val="00CB44AA"/>
    <w:rPr>
      <w:b/>
      <w:bCs w:val="0"/>
      <w:color w:val="106BBE"/>
    </w:rPr>
  </w:style>
  <w:style w:type="character" w:customStyle="1" w:styleId="affffff">
    <w:name w:val="Активная гипертекстовая ссылка"/>
    <w:uiPriority w:val="99"/>
    <w:rsid w:val="00CB44AA"/>
    <w:rPr>
      <w:b/>
      <w:bCs w:val="0"/>
      <w:color w:val="106BBE"/>
      <w:u w:val="single"/>
    </w:rPr>
  </w:style>
  <w:style w:type="character" w:customStyle="1" w:styleId="affffff0">
    <w:name w:val="Выделение для Базового Поиска"/>
    <w:uiPriority w:val="99"/>
    <w:rsid w:val="00CB44AA"/>
    <w:rPr>
      <w:b/>
      <w:bCs w:val="0"/>
      <w:color w:val="0058A9"/>
    </w:rPr>
  </w:style>
  <w:style w:type="character" w:customStyle="1" w:styleId="affffff1">
    <w:name w:val="Выделение для Базового Поиска (курсив)"/>
    <w:uiPriority w:val="99"/>
    <w:rsid w:val="00CB44AA"/>
    <w:rPr>
      <w:b/>
      <w:bCs w:val="0"/>
      <w:i/>
      <w:iCs w:val="0"/>
      <w:color w:val="0058A9"/>
    </w:rPr>
  </w:style>
  <w:style w:type="character" w:customStyle="1" w:styleId="affffff2">
    <w:name w:val="Заголовок своего сообщения"/>
    <w:uiPriority w:val="99"/>
    <w:rsid w:val="00CB44AA"/>
    <w:rPr>
      <w:b/>
      <w:bCs w:val="0"/>
      <w:color w:val="26282F"/>
    </w:rPr>
  </w:style>
  <w:style w:type="character" w:customStyle="1" w:styleId="affffff3">
    <w:name w:val="Заголовок чужого сообщения"/>
    <w:uiPriority w:val="99"/>
    <w:rsid w:val="00CB44AA"/>
    <w:rPr>
      <w:b/>
      <w:bCs w:val="0"/>
      <w:color w:val="FF0000"/>
    </w:rPr>
  </w:style>
  <w:style w:type="character" w:customStyle="1" w:styleId="affffff4">
    <w:name w:val="Найденные слова"/>
    <w:uiPriority w:val="99"/>
    <w:rsid w:val="00CB44AA"/>
    <w:rPr>
      <w:b/>
      <w:bCs w:val="0"/>
      <w:color w:val="26282F"/>
      <w:shd w:val="clear" w:color="auto" w:fill="FFF580"/>
    </w:rPr>
  </w:style>
  <w:style w:type="character" w:customStyle="1" w:styleId="affffff5">
    <w:name w:val="Не вступил в силу"/>
    <w:uiPriority w:val="99"/>
    <w:rsid w:val="00CB44AA"/>
    <w:rPr>
      <w:b/>
      <w:bCs w:val="0"/>
      <w:color w:val="000000"/>
      <w:shd w:val="clear" w:color="auto" w:fill="D8EDE8"/>
    </w:rPr>
  </w:style>
  <w:style w:type="character" w:customStyle="1" w:styleId="affffff6">
    <w:name w:val="Опечатки"/>
    <w:uiPriority w:val="99"/>
    <w:rsid w:val="00CB44AA"/>
    <w:rPr>
      <w:color w:val="FF0000"/>
    </w:rPr>
  </w:style>
  <w:style w:type="character" w:customStyle="1" w:styleId="affffff7">
    <w:name w:val="Продолжение ссылки"/>
    <w:uiPriority w:val="99"/>
    <w:rsid w:val="00CB44AA"/>
  </w:style>
  <w:style w:type="character" w:customStyle="1" w:styleId="affffff8">
    <w:name w:val="Сравнение редакций"/>
    <w:uiPriority w:val="99"/>
    <w:rsid w:val="00CB44AA"/>
    <w:rPr>
      <w:b/>
      <w:bCs w:val="0"/>
      <w:color w:val="26282F"/>
    </w:rPr>
  </w:style>
  <w:style w:type="character" w:customStyle="1" w:styleId="affffff9">
    <w:name w:val="Сравнение редакций. Добавленный фрагмент"/>
    <w:uiPriority w:val="99"/>
    <w:rsid w:val="00CB44AA"/>
    <w:rPr>
      <w:color w:val="000000"/>
      <w:shd w:val="clear" w:color="auto" w:fill="C1D7FF"/>
    </w:rPr>
  </w:style>
  <w:style w:type="character" w:customStyle="1" w:styleId="affffffa">
    <w:name w:val="Сравнение редакций. Удаленный фрагмент"/>
    <w:uiPriority w:val="99"/>
    <w:rsid w:val="00CB44AA"/>
    <w:rPr>
      <w:color w:val="000000"/>
      <w:shd w:val="clear" w:color="auto" w:fill="C4C413"/>
    </w:rPr>
  </w:style>
  <w:style w:type="character" w:customStyle="1" w:styleId="affffffb">
    <w:name w:val="Ссылка на утративший силу документ"/>
    <w:uiPriority w:val="99"/>
    <w:rsid w:val="00CB44AA"/>
    <w:rPr>
      <w:b/>
      <w:bCs w:val="0"/>
      <w:color w:val="749232"/>
    </w:rPr>
  </w:style>
  <w:style w:type="character" w:customStyle="1" w:styleId="affffffc">
    <w:name w:val="Утратил силу"/>
    <w:uiPriority w:val="99"/>
    <w:rsid w:val="00CB44AA"/>
    <w:rPr>
      <w:b/>
      <w:bCs w:val="0"/>
      <w:strike/>
      <w:color w:val="666600"/>
    </w:rPr>
  </w:style>
  <w:style w:type="paragraph" w:styleId="af6">
    <w:name w:val="endnote text"/>
    <w:basedOn w:val="a"/>
    <w:link w:val="af5"/>
    <w:uiPriority w:val="99"/>
    <w:semiHidden/>
    <w:unhideWhenUsed/>
    <w:rsid w:val="00CB44AA"/>
    <w:pPr>
      <w:widowControl/>
      <w:autoSpaceDE/>
      <w:autoSpaceDN/>
    </w:pPr>
    <w:rPr>
      <w:rFonts w:asciiTheme="minorHAnsi" w:eastAsiaTheme="minorHAnsi" w:hAnsiTheme="minorHAnsi" w:cstheme="minorBidi"/>
    </w:rPr>
  </w:style>
  <w:style w:type="character" w:customStyle="1" w:styleId="1f6">
    <w:name w:val="Текст концевой сноски Знак1"/>
    <w:basedOn w:val="a0"/>
    <w:uiPriority w:val="99"/>
    <w:semiHidden/>
    <w:rsid w:val="00CB44AA"/>
    <w:rPr>
      <w:rFonts w:ascii="Times New Roman" w:eastAsia="Times New Roman" w:hAnsi="Times New Roman" w:cs="Times New Roman"/>
      <w:sz w:val="20"/>
      <w:szCs w:val="20"/>
      <w:lang w:val="ru-RU"/>
    </w:rPr>
  </w:style>
  <w:style w:type="character" w:customStyle="1" w:styleId="180">
    <w:name w:val="Знак Знак18"/>
    <w:locked/>
    <w:rsid w:val="00CB44AA"/>
    <w:rPr>
      <w:rFonts w:ascii="Arial" w:hAnsi="Arial" w:cs="Times New Roman" w:hint="default"/>
      <w:b/>
      <w:bCs/>
      <w:kern w:val="32"/>
      <w:sz w:val="32"/>
      <w:szCs w:val="32"/>
    </w:rPr>
  </w:style>
  <w:style w:type="character" w:customStyle="1" w:styleId="171">
    <w:name w:val="Знак Знак17"/>
    <w:locked/>
    <w:rsid w:val="00CB44AA"/>
    <w:rPr>
      <w:rFonts w:ascii="Arial" w:hAnsi="Arial" w:cs="Times New Roman" w:hint="default"/>
      <w:b/>
      <w:bCs/>
      <w:i/>
      <w:iCs/>
      <w:sz w:val="28"/>
      <w:szCs w:val="28"/>
    </w:rPr>
  </w:style>
  <w:style w:type="character" w:customStyle="1" w:styleId="160">
    <w:name w:val="Знак Знак16"/>
    <w:locked/>
    <w:rsid w:val="00CB44AA"/>
    <w:rPr>
      <w:rFonts w:ascii="Arial" w:hAnsi="Arial" w:cs="Times New Roman" w:hint="default"/>
      <w:b/>
      <w:bCs/>
      <w:sz w:val="26"/>
      <w:szCs w:val="26"/>
    </w:rPr>
  </w:style>
  <w:style w:type="character" w:customStyle="1" w:styleId="150">
    <w:name w:val="Знак Знак15"/>
    <w:locked/>
    <w:rsid w:val="00CB44AA"/>
    <w:rPr>
      <w:rFonts w:ascii="Times New Roman" w:hAnsi="Times New Roman" w:cs="Times New Roman" w:hint="default"/>
      <w:b/>
      <w:bCs/>
      <w:sz w:val="24"/>
      <w:szCs w:val="24"/>
    </w:rPr>
  </w:style>
  <w:style w:type="character" w:customStyle="1" w:styleId="FontStyle12">
    <w:name w:val="Font Style12"/>
    <w:rsid w:val="00CB44AA"/>
    <w:rPr>
      <w:rFonts w:ascii="Times New Roman" w:hAnsi="Times New Roman" w:cs="Times New Roman" w:hint="default"/>
      <w:b/>
      <w:bCs w:val="0"/>
      <w:sz w:val="24"/>
    </w:rPr>
  </w:style>
  <w:style w:type="character" w:customStyle="1" w:styleId="FontStyle11">
    <w:name w:val="Font Style11"/>
    <w:rsid w:val="00CB44AA"/>
    <w:rPr>
      <w:rFonts w:ascii="Times New Roman" w:hAnsi="Times New Roman" w:cs="Times New Roman" w:hint="default"/>
      <w:sz w:val="24"/>
    </w:rPr>
  </w:style>
  <w:style w:type="character" w:customStyle="1" w:styleId="FontStyle13">
    <w:name w:val="Font Style13"/>
    <w:rsid w:val="00CB44AA"/>
    <w:rPr>
      <w:rFonts w:ascii="Times New Roman" w:hAnsi="Times New Roman" w:cs="Times New Roman" w:hint="default"/>
      <w:b/>
      <w:bCs w:val="0"/>
      <w:sz w:val="20"/>
    </w:rPr>
  </w:style>
  <w:style w:type="character" w:customStyle="1" w:styleId="FontStyle19">
    <w:name w:val="Font Style19"/>
    <w:rsid w:val="00CB44AA"/>
    <w:rPr>
      <w:rFonts w:ascii="Sylfaen" w:hAnsi="Sylfaen" w:hint="default"/>
      <w:b/>
      <w:bCs w:val="0"/>
      <w:sz w:val="18"/>
    </w:rPr>
  </w:style>
  <w:style w:type="character" w:customStyle="1" w:styleId="FontStyle20">
    <w:name w:val="Font Style20"/>
    <w:rsid w:val="00CB44AA"/>
    <w:rPr>
      <w:rFonts w:ascii="Sylfaen" w:hAnsi="Sylfaen" w:hint="default"/>
      <w:sz w:val="18"/>
    </w:rPr>
  </w:style>
  <w:style w:type="character" w:customStyle="1" w:styleId="mw-headline">
    <w:name w:val="mw-headline"/>
    <w:rsid w:val="00CB44AA"/>
    <w:rPr>
      <w:rFonts w:ascii="Times New Roman" w:hAnsi="Times New Roman" w:cs="Times New Roman" w:hint="default"/>
    </w:rPr>
  </w:style>
  <w:style w:type="character" w:customStyle="1" w:styleId="ft">
    <w:name w:val="ft"/>
    <w:rsid w:val="00CB44AA"/>
    <w:rPr>
      <w:rFonts w:ascii="Times New Roman" w:hAnsi="Times New Roman" w:cs="Times New Roman" w:hint="default"/>
    </w:rPr>
  </w:style>
  <w:style w:type="character" w:customStyle="1" w:styleId="affffffd">
    <w:name w:val="Без интервала Знак"/>
    <w:locked/>
    <w:rsid w:val="00CB44AA"/>
    <w:rPr>
      <w:rFonts w:ascii="Times New Roman" w:eastAsia="Times New Roman" w:hAnsi="Times New Roman" w:cs="Times New Roman" w:hint="default"/>
      <w:lang w:eastAsia="en-US"/>
    </w:rPr>
  </w:style>
  <w:style w:type="character" w:customStyle="1" w:styleId="FontStyle14">
    <w:name w:val="Font Style14"/>
    <w:rsid w:val="00CB44AA"/>
    <w:rPr>
      <w:rFonts w:ascii="Times New Roman" w:hAnsi="Times New Roman" w:cs="Times New Roman" w:hint="default"/>
      <w:sz w:val="22"/>
    </w:rPr>
  </w:style>
  <w:style w:type="character" w:customStyle="1" w:styleId="soft1">
    <w:name w:val="soft1"/>
    <w:rsid w:val="00CB44AA"/>
    <w:rPr>
      <w:rFonts w:ascii="Arial" w:hAnsi="Arial" w:cs="Arial" w:hint="default"/>
      <w:color w:val="000000"/>
      <w:sz w:val="20"/>
    </w:rPr>
  </w:style>
  <w:style w:type="character" w:customStyle="1" w:styleId="FontStyle60">
    <w:name w:val="Font Style60"/>
    <w:rsid w:val="00CB44AA"/>
    <w:rPr>
      <w:rFonts w:ascii="Times New Roman" w:hAnsi="Times New Roman" w:cs="Times New Roman" w:hint="default"/>
    </w:rPr>
  </w:style>
  <w:style w:type="character" w:customStyle="1" w:styleId="editsection">
    <w:name w:val="editsection"/>
    <w:rsid w:val="00CB44AA"/>
    <w:rPr>
      <w:rFonts w:ascii="Times New Roman" w:hAnsi="Times New Roman" w:cs="Times New Roman" w:hint="default"/>
    </w:rPr>
  </w:style>
  <w:style w:type="character" w:customStyle="1" w:styleId="FontStyle59">
    <w:name w:val="Font Style59"/>
    <w:rsid w:val="00CB44AA"/>
    <w:rPr>
      <w:rFonts w:ascii="Times New Roman" w:hAnsi="Times New Roman" w:cs="Times New Roman" w:hint="default"/>
      <w:b/>
      <w:bCs w:val="0"/>
      <w:i/>
      <w:iCs w:val="0"/>
      <w:sz w:val="16"/>
    </w:rPr>
  </w:style>
  <w:style w:type="character" w:customStyle="1" w:styleId="1f7">
    <w:name w:val="Просмотренная гиперссылка1"/>
    <w:semiHidden/>
    <w:rsid w:val="00CB44AA"/>
    <w:rPr>
      <w:rFonts w:ascii="Times New Roman" w:hAnsi="Times New Roman" w:cs="Times New Roman" w:hint="default"/>
      <w:color w:val="800080"/>
      <w:u w:val="single"/>
    </w:rPr>
  </w:style>
  <w:style w:type="character" w:customStyle="1" w:styleId="FontStyle63">
    <w:name w:val="Font Style63"/>
    <w:rsid w:val="00CB44AA"/>
    <w:rPr>
      <w:rFonts w:ascii="Times New Roman" w:hAnsi="Times New Roman" w:cs="Times New Roman" w:hint="default"/>
    </w:rPr>
  </w:style>
  <w:style w:type="character" w:customStyle="1" w:styleId="apple-style-span">
    <w:name w:val="apple-style-span"/>
    <w:rsid w:val="00CB44AA"/>
  </w:style>
  <w:style w:type="character" w:customStyle="1" w:styleId="610">
    <w:name w:val="Заголовок 6 Знак1"/>
    <w:semiHidden/>
    <w:rsid w:val="00CB44AA"/>
    <w:rPr>
      <w:rFonts w:ascii="Calibri" w:eastAsia="Times New Roman" w:hAnsi="Calibri" w:cs="Times New Roman" w:hint="default"/>
      <w:b/>
      <w:bCs/>
      <w:sz w:val="22"/>
      <w:szCs w:val="22"/>
    </w:rPr>
  </w:style>
  <w:style w:type="paragraph" w:styleId="afc">
    <w:name w:val="Subtitle"/>
    <w:basedOn w:val="a"/>
    <w:next w:val="a"/>
    <w:link w:val="afb"/>
    <w:qFormat/>
    <w:rsid w:val="00CB44AA"/>
    <w:pPr>
      <w:widowControl/>
      <w:numPr>
        <w:ilvl w:val="1"/>
      </w:numPr>
      <w:autoSpaceDE/>
      <w:autoSpaceDN/>
      <w:spacing w:after="200" w:line="276" w:lineRule="auto"/>
    </w:pPr>
    <w:rPr>
      <w:rFonts w:ascii="Cambria" w:eastAsiaTheme="minorHAnsi" w:hAnsi="Cambria" w:cstheme="minorBidi"/>
      <w:sz w:val="24"/>
      <w:szCs w:val="24"/>
      <w:lang w:val="en-US"/>
    </w:rPr>
  </w:style>
  <w:style w:type="character" w:customStyle="1" w:styleId="1f8">
    <w:name w:val="Подзаголовок Знак1"/>
    <w:basedOn w:val="a0"/>
    <w:rsid w:val="00CB44AA"/>
    <w:rPr>
      <w:rFonts w:asciiTheme="majorHAnsi" w:eastAsiaTheme="majorEastAsia" w:hAnsiTheme="majorHAnsi" w:cstheme="majorBidi"/>
      <w:i/>
      <w:iCs/>
      <w:color w:val="4F81BD" w:themeColor="accent1"/>
      <w:spacing w:val="15"/>
      <w:sz w:val="24"/>
      <w:szCs w:val="24"/>
      <w:lang w:val="ru-RU"/>
    </w:rPr>
  </w:style>
  <w:style w:type="character" w:customStyle="1" w:styleId="FontStyle31">
    <w:name w:val="Font Style31"/>
    <w:rsid w:val="00CB44AA"/>
    <w:rPr>
      <w:rFonts w:ascii="Times New Roman" w:hAnsi="Times New Roman" w:cs="Times New Roman" w:hint="default"/>
      <w:sz w:val="18"/>
    </w:rPr>
  </w:style>
  <w:style w:type="character" w:customStyle="1" w:styleId="212pt">
    <w:name w:val="Основной текст (2) + 12 pt"/>
    <w:aliases w:val="Не полужирный"/>
    <w:rsid w:val="00CB44AA"/>
    <w:rPr>
      <w:b/>
      <w:bCs w:val="0"/>
      <w:color w:val="000000"/>
      <w:w w:val="100"/>
      <w:position w:val="0"/>
      <w:sz w:val="24"/>
      <w:shd w:val="clear" w:color="auto" w:fill="FFFFFF"/>
      <w:lang w:val="ru-RU" w:eastAsia="ru-RU"/>
    </w:rPr>
  </w:style>
  <w:style w:type="character" w:customStyle="1" w:styleId="9Exact">
    <w:name w:val="Основной текст (9) Exact"/>
    <w:rsid w:val="00CB44AA"/>
    <w:rPr>
      <w:rFonts w:ascii="Times New Roman" w:hAnsi="Times New Roman" w:cs="Times New Roman" w:hint="default"/>
      <w:strike w:val="0"/>
      <w:dstrike w:val="0"/>
      <w:u w:val="none"/>
      <w:effect w:val="none"/>
    </w:rPr>
  </w:style>
  <w:style w:type="character" w:customStyle="1" w:styleId="FontStyle15">
    <w:name w:val="Font Style15"/>
    <w:rsid w:val="00CB44AA"/>
    <w:rPr>
      <w:rFonts w:ascii="Cambria" w:hAnsi="Cambria" w:hint="default"/>
      <w:sz w:val="24"/>
    </w:rPr>
  </w:style>
  <w:style w:type="character" w:customStyle="1" w:styleId="8">
    <w:name w:val="Основной текст (8) + Курсив"/>
    <w:rsid w:val="00CB44AA"/>
    <w:rPr>
      <w:rFonts w:ascii="Century Schoolbook" w:hAnsi="Century Schoolbook" w:hint="default"/>
      <w:i/>
      <w:iCs w:val="0"/>
      <w:strike w:val="0"/>
      <w:dstrike w:val="0"/>
      <w:color w:val="000000"/>
      <w:spacing w:val="0"/>
      <w:w w:val="100"/>
      <w:position w:val="0"/>
      <w:sz w:val="18"/>
      <w:u w:val="none"/>
      <w:effect w:val="none"/>
      <w:lang w:val="ru-RU" w:eastAsia="ru-RU"/>
    </w:rPr>
  </w:style>
  <w:style w:type="character" w:customStyle="1" w:styleId="80">
    <w:name w:val="Основной текст (8)"/>
    <w:rsid w:val="00CB44AA"/>
    <w:rPr>
      <w:rFonts w:ascii="Century Schoolbook" w:hAnsi="Century Schoolbook" w:hint="default"/>
      <w:strike w:val="0"/>
      <w:dstrike w:val="0"/>
      <w:color w:val="000000"/>
      <w:spacing w:val="0"/>
      <w:w w:val="100"/>
      <w:position w:val="0"/>
      <w:sz w:val="18"/>
      <w:u w:val="none"/>
      <w:effect w:val="none"/>
      <w:lang w:val="ru-RU" w:eastAsia="ru-RU"/>
    </w:rPr>
  </w:style>
  <w:style w:type="character" w:customStyle="1" w:styleId="affffffe">
    <w:name w:val="Основной текст + Полужирный"/>
    <w:rsid w:val="00CB44AA"/>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rsid w:val="00CB44A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0pt1">
    <w:name w:val="Основной текст (2) + 10 pt1"/>
    <w:aliases w:val="Не полужирный1,Основной текст (2) + 12 pt1"/>
    <w:rsid w:val="00CB44AA"/>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CB44AA"/>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510">
    <w:name w:val="Заголовок 5 Знак1"/>
    <w:semiHidden/>
    <w:rsid w:val="00CB44AA"/>
    <w:rPr>
      <w:rFonts w:ascii="Calibri" w:hAnsi="Calibri" w:hint="default"/>
      <w:b/>
      <w:bCs w:val="0"/>
      <w:i/>
      <w:iCs w:val="0"/>
      <w:sz w:val="26"/>
    </w:rPr>
  </w:style>
  <w:style w:type="character" w:customStyle="1" w:styleId="2f2">
    <w:name w:val="Схема документа Знак2"/>
    <w:semiHidden/>
    <w:rsid w:val="00CB44AA"/>
    <w:rPr>
      <w:rFonts w:ascii="Segoe UI" w:hAnsi="Segoe UI" w:cs="Segoe UI" w:hint="default"/>
      <w:sz w:val="16"/>
      <w:szCs w:val="16"/>
    </w:rPr>
  </w:style>
  <w:style w:type="character" w:customStyle="1" w:styleId="normaltextrun">
    <w:name w:val="normaltextrun"/>
    <w:rsid w:val="00CB44AA"/>
  </w:style>
  <w:style w:type="character" w:customStyle="1" w:styleId="eop">
    <w:name w:val="eop"/>
    <w:rsid w:val="00CB44AA"/>
  </w:style>
  <w:style w:type="character" w:customStyle="1" w:styleId="contextualspellingandgrammarerror">
    <w:name w:val="contextualspellingandgrammarerror"/>
    <w:rsid w:val="00CB44AA"/>
  </w:style>
  <w:style w:type="character" w:customStyle="1" w:styleId="spellingerror">
    <w:name w:val="spellingerror"/>
    <w:rsid w:val="00CB44AA"/>
  </w:style>
  <w:style w:type="character" w:customStyle="1" w:styleId="ListParagraphChar">
    <w:name w:val="List Paragraph Char"/>
    <w:aliases w:val="Содержание. 2 уровень Char"/>
    <w:locked/>
    <w:rsid w:val="00CB44AA"/>
    <w:rPr>
      <w:rFonts w:ascii="Calibri" w:hAnsi="Calibri" w:hint="default"/>
      <w:sz w:val="24"/>
      <w:lang w:val="ru-RU" w:eastAsia="en-US"/>
    </w:rPr>
  </w:style>
  <w:style w:type="character" w:customStyle="1" w:styleId="FontStyle121">
    <w:name w:val="Font Style121"/>
    <w:rsid w:val="00CB44AA"/>
    <w:rPr>
      <w:rFonts w:ascii="Century Schoolbook" w:hAnsi="Century Schoolbook" w:hint="default"/>
      <w:sz w:val="20"/>
    </w:rPr>
  </w:style>
  <w:style w:type="character" w:customStyle="1" w:styleId="Hyperlink1">
    <w:name w:val="Hyperlink.1"/>
    <w:rsid w:val="00CB44AA"/>
    <w:rPr>
      <w:lang w:val="ru-RU"/>
    </w:rPr>
  </w:style>
  <w:style w:type="character" w:customStyle="1" w:styleId="FootnoteTextChar1">
    <w:name w:val="Footnote Text Char1"/>
    <w:locked/>
    <w:rsid w:val="00CB44AA"/>
    <w:rPr>
      <w:lang w:val="en-US" w:eastAsia="ru-RU" w:bidi="ar-SA"/>
    </w:rPr>
  </w:style>
  <w:style w:type="character" w:customStyle="1" w:styleId="BodyTextChar">
    <w:name w:val="Body Text Char"/>
    <w:locked/>
    <w:rsid w:val="00CB44AA"/>
    <w:rPr>
      <w:sz w:val="24"/>
      <w:lang w:val="ru-RU" w:eastAsia="ru-RU" w:bidi="ar-SA"/>
    </w:rPr>
  </w:style>
  <w:style w:type="character" w:customStyle="1" w:styleId="oth2">
    <w:name w:val="oth2"/>
    <w:rsid w:val="00CB44AA"/>
  </w:style>
  <w:style w:type="character" w:customStyle="1" w:styleId="gen1">
    <w:name w:val="gen1"/>
    <w:rsid w:val="00CB44AA"/>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CB44AA"/>
    <w:rPr>
      <w:sz w:val="24"/>
      <w:szCs w:val="24"/>
      <w:lang w:val="ru-RU" w:eastAsia="ru-RU" w:bidi="ar-SA"/>
    </w:rPr>
  </w:style>
  <w:style w:type="character" w:customStyle="1" w:styleId="Heading1Char">
    <w:name w:val="Heading 1 Char"/>
    <w:locked/>
    <w:rsid w:val="00CB44AA"/>
    <w:rPr>
      <w:rFonts w:ascii="Arial" w:hAnsi="Arial" w:cs="Arial" w:hint="default"/>
      <w:b/>
      <w:bCs/>
      <w:kern w:val="32"/>
      <w:sz w:val="32"/>
      <w:szCs w:val="32"/>
      <w:lang w:val="ru-RU" w:eastAsia="ru-RU" w:bidi="ar-SA"/>
    </w:rPr>
  </w:style>
  <w:style w:type="character" w:customStyle="1" w:styleId="b-serp-urlitem1">
    <w:name w:val="b-serp-url__item1"/>
    <w:rsid w:val="00CB44AA"/>
    <w:rPr>
      <w:rFonts w:ascii="Times New Roman" w:hAnsi="Times New Roman" w:cs="Times New Roman" w:hint="default"/>
    </w:rPr>
  </w:style>
  <w:style w:type="character" w:customStyle="1" w:styleId="small11">
    <w:name w:val="small11"/>
    <w:rsid w:val="00CB44AA"/>
    <w:rPr>
      <w:sz w:val="16"/>
    </w:rPr>
  </w:style>
  <w:style w:type="character" w:customStyle="1" w:styleId="gray1">
    <w:name w:val="gray1"/>
    <w:rsid w:val="00CB44AA"/>
    <w:rPr>
      <w:color w:val="6C737F"/>
    </w:rPr>
  </w:style>
  <w:style w:type="character" w:customStyle="1" w:styleId="submenu-table">
    <w:name w:val="submenu-table"/>
    <w:rsid w:val="00CB44AA"/>
    <w:rPr>
      <w:rFonts w:ascii="Times New Roman" w:hAnsi="Times New Roman" w:cs="Times New Roman" w:hint="default"/>
    </w:rPr>
  </w:style>
  <w:style w:type="character" w:customStyle="1" w:styleId="BalloonTextChar">
    <w:name w:val="Balloon Text Char"/>
    <w:basedOn w:val="a0"/>
    <w:locked/>
    <w:rsid w:val="00CB44AA"/>
    <w:rPr>
      <w:rFonts w:ascii="Segoe UI" w:hAnsi="Segoe UI" w:cs="Times New Roman" w:hint="default"/>
      <w:sz w:val="18"/>
      <w:lang w:val="ru-RU" w:eastAsia="ru-RU"/>
    </w:rPr>
  </w:style>
  <w:style w:type="character" w:customStyle="1" w:styleId="Heading2Char">
    <w:name w:val="Heading 2 Char"/>
    <w:basedOn w:val="a0"/>
    <w:locked/>
    <w:rsid w:val="00CB44AA"/>
    <w:rPr>
      <w:rFonts w:ascii="Arial" w:hAnsi="Arial" w:cs="Times New Roman" w:hint="default"/>
      <w:b/>
      <w:bCs/>
      <w:i/>
      <w:iCs/>
      <w:sz w:val="28"/>
      <w:szCs w:val="28"/>
    </w:rPr>
  </w:style>
  <w:style w:type="character" w:customStyle="1" w:styleId="Heading3Char">
    <w:name w:val="Heading 3 Char"/>
    <w:basedOn w:val="a0"/>
    <w:locked/>
    <w:rsid w:val="00CB44AA"/>
    <w:rPr>
      <w:rFonts w:ascii="Arial" w:hAnsi="Arial" w:cs="Times New Roman" w:hint="default"/>
      <w:b/>
      <w:bCs/>
      <w:sz w:val="26"/>
      <w:szCs w:val="26"/>
    </w:rPr>
  </w:style>
  <w:style w:type="character" w:customStyle="1" w:styleId="Heading4Char">
    <w:name w:val="Heading 4 Char"/>
    <w:basedOn w:val="a0"/>
    <w:locked/>
    <w:rsid w:val="00CB44AA"/>
    <w:rPr>
      <w:rFonts w:ascii="Times New Roman" w:hAnsi="Times New Roman" w:cs="Times New Roman" w:hint="default"/>
      <w:b/>
      <w:bCs/>
      <w:sz w:val="24"/>
      <w:szCs w:val="24"/>
    </w:rPr>
  </w:style>
  <w:style w:type="character" w:customStyle="1" w:styleId="BodyText2Char">
    <w:name w:val="Body Text 2 Char"/>
    <w:basedOn w:val="a0"/>
    <w:locked/>
    <w:rsid w:val="00CB44AA"/>
    <w:rPr>
      <w:rFonts w:ascii="Times New Roman" w:hAnsi="Times New Roman" w:cs="Times New Roman" w:hint="default"/>
      <w:sz w:val="24"/>
      <w:szCs w:val="24"/>
    </w:rPr>
  </w:style>
  <w:style w:type="character" w:customStyle="1" w:styleId="HeaderChar">
    <w:name w:val="Header Char"/>
    <w:basedOn w:val="a0"/>
    <w:locked/>
    <w:rsid w:val="00CB44AA"/>
    <w:rPr>
      <w:rFonts w:ascii="Times New Roman" w:hAnsi="Times New Roman" w:cs="Times New Roman" w:hint="default"/>
      <w:sz w:val="24"/>
      <w:szCs w:val="24"/>
    </w:rPr>
  </w:style>
  <w:style w:type="character" w:customStyle="1" w:styleId="CommentTextChar">
    <w:name w:val="Comment Text Char"/>
    <w:locked/>
    <w:rsid w:val="00CB44AA"/>
    <w:rPr>
      <w:rFonts w:ascii="Times New Roman" w:hAnsi="Times New Roman" w:cs="Times New Roman" w:hint="default"/>
      <w:sz w:val="20"/>
    </w:rPr>
  </w:style>
  <w:style w:type="character" w:customStyle="1" w:styleId="CommentTextChar1">
    <w:name w:val="Comment Text Char1"/>
    <w:basedOn w:val="a0"/>
    <w:semiHidden/>
    <w:locked/>
    <w:rsid w:val="00CB44AA"/>
    <w:rPr>
      <w:rFonts w:ascii="Times New Roman" w:hAnsi="Times New Roman" w:cs="Times New Roman" w:hint="default"/>
      <w:sz w:val="20"/>
      <w:szCs w:val="20"/>
    </w:rPr>
  </w:style>
  <w:style w:type="character" w:customStyle="1" w:styleId="CommentSubjectChar">
    <w:name w:val="Comment Subject Char"/>
    <w:locked/>
    <w:rsid w:val="00CB44AA"/>
    <w:rPr>
      <w:b/>
      <w:bCs w:val="0"/>
    </w:rPr>
  </w:style>
  <w:style w:type="character" w:customStyle="1" w:styleId="CommentSubjectChar1">
    <w:name w:val="Comment Subject Char1"/>
    <w:basedOn w:val="CommentTextChar"/>
    <w:semiHidden/>
    <w:locked/>
    <w:rsid w:val="00CB44AA"/>
    <w:rPr>
      <w:rFonts w:ascii="Times New Roman" w:hAnsi="Times New Roman" w:cs="Times New Roman" w:hint="default"/>
      <w:b/>
      <w:bCs/>
      <w:sz w:val="20"/>
      <w:szCs w:val="20"/>
    </w:rPr>
  </w:style>
  <w:style w:type="character" w:customStyle="1" w:styleId="BodyTextIndent2Char">
    <w:name w:val="Body Text Indent 2 Char"/>
    <w:basedOn w:val="a0"/>
    <w:locked/>
    <w:rsid w:val="00CB44AA"/>
    <w:rPr>
      <w:rFonts w:ascii="Times New Roman" w:hAnsi="Times New Roman" w:cs="Times New Roman" w:hint="default"/>
      <w:sz w:val="24"/>
      <w:szCs w:val="24"/>
    </w:rPr>
  </w:style>
  <w:style w:type="character" w:customStyle="1" w:styleId="EndnoteTextChar">
    <w:name w:val="Endnote Text Char"/>
    <w:basedOn w:val="a0"/>
    <w:semiHidden/>
    <w:locked/>
    <w:rsid w:val="00CB44AA"/>
    <w:rPr>
      <w:rFonts w:ascii="Times New Roman" w:hAnsi="Times New Roman" w:cs="Times New Roman" w:hint="default"/>
      <w:sz w:val="20"/>
      <w:szCs w:val="20"/>
    </w:rPr>
  </w:style>
  <w:style w:type="character" w:customStyle="1" w:styleId="BodyTextIndentChar">
    <w:name w:val="Body Text Indent Char"/>
    <w:aliases w:val="текст Char,Основной текст 1 Char"/>
    <w:basedOn w:val="a0"/>
    <w:locked/>
    <w:rsid w:val="00CB44AA"/>
    <w:rPr>
      <w:rFonts w:ascii="Times New Roman" w:hAnsi="Times New Roman" w:cs="Times New Roman" w:hint="default"/>
      <w:sz w:val="20"/>
      <w:szCs w:val="20"/>
    </w:rPr>
  </w:style>
  <w:style w:type="paragraph" w:styleId="aff0">
    <w:name w:val="Plain Text"/>
    <w:basedOn w:val="a"/>
    <w:link w:val="aff"/>
    <w:unhideWhenUsed/>
    <w:rsid w:val="00CB44AA"/>
    <w:pPr>
      <w:widowControl/>
      <w:autoSpaceDE/>
      <w:autoSpaceDN/>
    </w:pPr>
    <w:rPr>
      <w:rFonts w:asciiTheme="minorHAnsi" w:eastAsiaTheme="minorHAnsi" w:hAnsiTheme="minorHAnsi" w:cstheme="minorBidi"/>
      <w:color w:val="000000"/>
      <w:u w:color="000000"/>
      <w:lang w:val="en-US"/>
    </w:rPr>
  </w:style>
  <w:style w:type="character" w:customStyle="1" w:styleId="1f9">
    <w:name w:val="Текст Знак1"/>
    <w:basedOn w:val="a0"/>
    <w:semiHidden/>
    <w:rsid w:val="00CB44AA"/>
    <w:rPr>
      <w:rFonts w:ascii="Consolas" w:eastAsia="Times New Roman" w:hAnsi="Consolas" w:cs="Consolas"/>
      <w:sz w:val="21"/>
      <w:szCs w:val="21"/>
      <w:lang w:val="ru-RU"/>
    </w:rPr>
  </w:style>
  <w:style w:type="character" w:customStyle="1" w:styleId="c17">
    <w:name w:val="c17"/>
    <w:basedOn w:val="a0"/>
    <w:rsid w:val="00CB44AA"/>
    <w:rPr>
      <w:rFonts w:ascii="Times New Roman" w:hAnsi="Times New Roman" w:cs="Times New Roman" w:hint="default"/>
    </w:rPr>
  </w:style>
  <w:style w:type="character" w:customStyle="1" w:styleId="c4">
    <w:name w:val="c4"/>
    <w:basedOn w:val="a0"/>
    <w:rsid w:val="00CB44AA"/>
    <w:rPr>
      <w:rFonts w:ascii="Times New Roman" w:hAnsi="Times New Roman" w:cs="Times New Roman" w:hint="default"/>
    </w:rPr>
  </w:style>
  <w:style w:type="character" w:customStyle="1" w:styleId="c5">
    <w:name w:val="c5"/>
    <w:basedOn w:val="a0"/>
    <w:rsid w:val="00CB44AA"/>
    <w:rPr>
      <w:rFonts w:ascii="Times New Roman" w:hAnsi="Times New Roman" w:cs="Times New Roman" w:hint="default"/>
    </w:rPr>
  </w:style>
  <w:style w:type="character" w:customStyle="1" w:styleId="FontStyle28">
    <w:name w:val="Font Style28"/>
    <w:rsid w:val="00CB44AA"/>
    <w:rPr>
      <w:rFonts w:ascii="Times New Roman" w:hAnsi="Times New Roman" w:cs="Times New Roman" w:hint="default"/>
      <w:sz w:val="24"/>
    </w:rPr>
  </w:style>
  <w:style w:type="character" w:customStyle="1" w:styleId="pathseparator">
    <w:name w:val="path__separator"/>
    <w:basedOn w:val="a0"/>
    <w:rsid w:val="00CB44AA"/>
    <w:rPr>
      <w:rFonts w:ascii="Times New Roman" w:hAnsi="Times New Roman" w:cs="Times New Roman" w:hint="default"/>
    </w:rPr>
  </w:style>
  <w:style w:type="character" w:customStyle="1" w:styleId="FontStyle74">
    <w:name w:val="Font Style74"/>
    <w:rsid w:val="00CB44AA"/>
    <w:rPr>
      <w:rFonts w:ascii="Times New Roman" w:hAnsi="Times New Roman" w:cs="Times New Roman" w:hint="default"/>
      <w:b/>
      <w:bCs w:val="0"/>
      <w:i/>
      <w:iCs w:val="0"/>
      <w:sz w:val="24"/>
    </w:rPr>
  </w:style>
  <w:style w:type="paragraph" w:styleId="af8">
    <w:name w:val="Title"/>
    <w:basedOn w:val="a"/>
    <w:next w:val="a"/>
    <w:link w:val="af7"/>
    <w:qFormat/>
    <w:rsid w:val="00CB44AA"/>
    <w:pPr>
      <w:widowControl/>
      <w:pBdr>
        <w:bottom w:val="single" w:sz="8" w:space="4" w:color="4F81BD" w:themeColor="accent1"/>
      </w:pBdr>
      <w:autoSpaceDE/>
      <w:autoSpaceDN/>
      <w:spacing w:after="300"/>
      <w:contextualSpacing/>
    </w:pPr>
    <w:rPr>
      <w:rFonts w:eastAsiaTheme="minorHAnsi"/>
      <w:sz w:val="24"/>
      <w:lang w:val="en-US"/>
    </w:rPr>
  </w:style>
  <w:style w:type="character" w:customStyle="1" w:styleId="1fa">
    <w:name w:val="Название Знак1"/>
    <w:basedOn w:val="a0"/>
    <w:rsid w:val="00CB44AA"/>
    <w:rPr>
      <w:rFonts w:asciiTheme="majorHAnsi" w:eastAsiaTheme="majorEastAsia" w:hAnsiTheme="majorHAnsi" w:cstheme="majorBidi"/>
      <w:color w:val="17365D" w:themeColor="text2" w:themeShade="BF"/>
      <w:spacing w:val="5"/>
      <w:kern w:val="28"/>
      <w:sz w:val="52"/>
      <w:szCs w:val="52"/>
      <w:lang w:val="ru-RU"/>
    </w:rPr>
  </w:style>
  <w:style w:type="character" w:customStyle="1" w:styleId="62">
    <w:name w:val="Основной текст (6)"/>
    <w:basedOn w:val="a0"/>
    <w:rsid w:val="00CB44AA"/>
    <w:rPr>
      <w:rFonts w:ascii="Times New Roman" w:hAnsi="Times New Roman" w:cs="Times New Roman" w:hint="default"/>
      <w:sz w:val="18"/>
      <w:szCs w:val="18"/>
    </w:rPr>
  </w:style>
  <w:style w:type="character" w:customStyle="1" w:styleId="36">
    <w:name w:val="Основной текст3"/>
    <w:basedOn w:val="1f2"/>
    <w:rsid w:val="00CB44AA"/>
    <w:rPr>
      <w:rFonts w:ascii="Times New Roman" w:hAnsi="Times New Roman" w:cs="Times New Roman" w:hint="default"/>
      <w:color w:val="000000"/>
      <w:sz w:val="18"/>
      <w:szCs w:val="18"/>
      <w:shd w:val="clear" w:color="auto" w:fill="FFFFFF"/>
    </w:rPr>
  </w:style>
  <w:style w:type="character" w:customStyle="1" w:styleId="41">
    <w:name w:val="Основной текст4"/>
    <w:basedOn w:val="1f2"/>
    <w:rsid w:val="00CB44AA"/>
    <w:rPr>
      <w:rFonts w:ascii="Times New Roman" w:hAnsi="Times New Roman" w:cs="Times New Roman" w:hint="default"/>
      <w:color w:val="000000"/>
      <w:sz w:val="18"/>
      <w:szCs w:val="18"/>
      <w:shd w:val="clear" w:color="auto" w:fill="FFFFFF"/>
    </w:rPr>
  </w:style>
  <w:style w:type="character" w:customStyle="1" w:styleId="9">
    <w:name w:val="Основной текст (9)"/>
    <w:basedOn w:val="a0"/>
    <w:rsid w:val="00CB44AA"/>
    <w:rPr>
      <w:rFonts w:ascii="Times New Roman" w:hAnsi="Times New Roman" w:cs="Times New Roman" w:hint="default"/>
      <w:sz w:val="18"/>
      <w:szCs w:val="18"/>
    </w:rPr>
  </w:style>
  <w:style w:type="character" w:customStyle="1" w:styleId="8pt">
    <w:name w:val="Основной текст + 8 pt"/>
    <w:aliases w:val="Курсив"/>
    <w:basedOn w:val="1f2"/>
    <w:rsid w:val="00CB44AA"/>
    <w:rPr>
      <w:rFonts w:ascii="Times New Roman" w:hAnsi="Times New Roman" w:cs="Times New Roman" w:hint="default"/>
      <w:i/>
      <w:iCs/>
      <w:color w:val="000000"/>
      <w:sz w:val="16"/>
      <w:szCs w:val="16"/>
      <w:shd w:val="clear" w:color="auto" w:fill="FFFFFF"/>
    </w:rPr>
  </w:style>
  <w:style w:type="character" w:customStyle="1" w:styleId="200">
    <w:name w:val="Основной текст (20)"/>
    <w:basedOn w:val="a0"/>
    <w:rsid w:val="00CB44AA"/>
    <w:rPr>
      <w:rFonts w:ascii="Times New Roman" w:hAnsi="Times New Roman" w:cs="Times New Roman" w:hint="default"/>
      <w:sz w:val="18"/>
      <w:szCs w:val="18"/>
    </w:rPr>
  </w:style>
  <w:style w:type="character" w:customStyle="1" w:styleId="201">
    <w:name w:val="Знак Знак20"/>
    <w:locked/>
    <w:rsid w:val="00CB44AA"/>
    <w:rPr>
      <w:rFonts w:ascii="Arial" w:hAnsi="Arial" w:cs="Times New Roman" w:hint="default"/>
      <w:b/>
      <w:bCs/>
      <w:kern w:val="32"/>
      <w:sz w:val="32"/>
      <w:szCs w:val="32"/>
    </w:rPr>
  </w:style>
  <w:style w:type="character" w:customStyle="1" w:styleId="190">
    <w:name w:val="Знак Знак19"/>
    <w:locked/>
    <w:rsid w:val="00CB44AA"/>
    <w:rPr>
      <w:rFonts w:ascii="Arial" w:hAnsi="Arial" w:cs="Times New Roman" w:hint="default"/>
      <w:b/>
      <w:bCs/>
      <w:i/>
      <w:iCs/>
      <w:sz w:val="28"/>
      <w:szCs w:val="28"/>
    </w:rPr>
  </w:style>
  <w:style w:type="character" w:customStyle="1" w:styleId="611">
    <w:name w:val="Знак6 Знак1"/>
    <w:aliases w:val="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Знак1"/>
    <w:locked/>
    <w:rsid w:val="00CB44AA"/>
    <w:rPr>
      <w:rFonts w:ascii="Times New Roman" w:hAnsi="Times New Roman" w:cs="Times New Roman" w:hint="default"/>
      <w:sz w:val="20"/>
      <w:szCs w:val="20"/>
      <w:lang w:val="en-US"/>
    </w:rPr>
  </w:style>
  <w:style w:type="character" w:customStyle="1" w:styleId="2f3">
    <w:name w:val="Подпись к таблице (2)_"/>
    <w:rsid w:val="00CB44AA"/>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2f4">
    <w:name w:val="Подпись к таблице (2)"/>
    <w:rsid w:val="00CB44AA"/>
    <w:rPr>
      <w:rFonts w:ascii="Times New Roman" w:eastAsia="Times New Roman" w:hAnsi="Times New Roman" w:cs="Times New Roman" w:hint="default"/>
      <w:b w:val="0"/>
      <w:bCs w:val="0"/>
      <w:i w:val="0"/>
      <w:iCs w:val="0"/>
      <w:smallCaps w:val="0"/>
      <w:color w:val="000000"/>
      <w:spacing w:val="0"/>
      <w:w w:val="100"/>
      <w:position w:val="0"/>
      <w:sz w:val="20"/>
      <w:szCs w:val="20"/>
      <w:u w:val="single"/>
      <w:lang w:val="ru-RU" w:eastAsia="ru-RU" w:bidi="ru-RU"/>
    </w:rPr>
  </w:style>
  <w:style w:type="table" w:styleId="1fb">
    <w:name w:val="Table Grid 1"/>
    <w:basedOn w:val="a1"/>
    <w:unhideWhenUsed/>
    <w:rsid w:val="00CB44AA"/>
    <w:pPr>
      <w:widowControl/>
      <w:autoSpaceDE/>
      <w:autoSpaceDN/>
      <w:spacing w:after="200" w:line="276"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
    <w:name w:val="Table Grid"/>
    <w:basedOn w:val="a1"/>
    <w:uiPriority w:val="99"/>
    <w:rsid w:val="00CB44AA"/>
    <w:pPr>
      <w:widowControl/>
      <w:autoSpaceDE/>
      <w:autoSpaceDN/>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rsid w:val="00CB44AA"/>
    <w:pPr>
      <w:widowControl/>
      <w:autoSpaceDE/>
      <w:autoSpaceDN/>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1"/>
    <w:rsid w:val="00CB44AA"/>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1"/>
    <w:rsid w:val="00CB44AA"/>
    <w:pPr>
      <w:widowControl/>
      <w:autoSpaceDE/>
      <w:autoSpaceDN/>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37">
    <w:name w:val="Сетка таблицы3"/>
    <w:basedOn w:val="a1"/>
    <w:rsid w:val="00CB44AA"/>
    <w:pPr>
      <w:widowControl/>
      <w:autoSpaceDE/>
      <w:autoSpaceDN/>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rsid w:val="00CB44AA"/>
    <w:pPr>
      <w:widowControl/>
      <w:autoSpaceDE/>
      <w:autoSpaceDN/>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rsid w:val="00CB44AA"/>
    <w:pPr>
      <w:widowControl/>
      <w:autoSpaceDE/>
      <w:autoSpaceDN/>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rsid w:val="00CB44AA"/>
    <w:pPr>
      <w:widowControl/>
      <w:autoSpaceDE/>
      <w:autoSpaceDN/>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rsid w:val="00CB44AA"/>
    <w:pPr>
      <w:widowControl/>
      <w:autoSpaceDE/>
      <w:autoSpaceDN/>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rsid w:val="00CB44AA"/>
    <w:pPr>
      <w:widowControl/>
      <w:autoSpaceDE/>
      <w:autoSpaceDN/>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rsid w:val="00CB44AA"/>
    <w:pPr>
      <w:widowControl/>
      <w:autoSpaceDE/>
      <w:autoSpaceDN/>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6">
    <w:name w:val="List 2"/>
    <w:basedOn w:val="a"/>
    <w:uiPriority w:val="99"/>
    <w:rsid w:val="00A6578E"/>
    <w:pPr>
      <w:widowControl/>
      <w:autoSpaceDE/>
      <w:autoSpaceDN/>
      <w:spacing w:before="120" w:after="120"/>
      <w:ind w:left="720" w:hanging="360"/>
      <w:jc w:val="both"/>
    </w:pPr>
    <w:rPr>
      <w:rFonts w:ascii="Arial" w:eastAsia="Batang" w:hAnsi="Arial"/>
      <w:sz w:val="20"/>
      <w:szCs w:val="24"/>
      <w:lang w:eastAsia="ko-KR"/>
    </w:rPr>
  </w:style>
  <w:style w:type="paragraph" w:styleId="1fd">
    <w:name w:val="toc 1"/>
    <w:basedOn w:val="a"/>
    <w:next w:val="a"/>
    <w:autoRedefine/>
    <w:uiPriority w:val="99"/>
    <w:rsid w:val="00A6578E"/>
    <w:pPr>
      <w:widowControl/>
      <w:autoSpaceDE/>
      <w:autoSpaceDN/>
      <w:spacing w:before="240" w:after="120"/>
    </w:pPr>
    <w:rPr>
      <w:rFonts w:ascii="Calibri" w:hAnsi="Calibri" w:cs="Calibri"/>
      <w:b/>
      <w:bCs/>
      <w:sz w:val="20"/>
      <w:szCs w:val="20"/>
      <w:lang w:eastAsia="ru-RU"/>
    </w:rPr>
  </w:style>
  <w:style w:type="paragraph" w:styleId="2f7">
    <w:name w:val="toc 2"/>
    <w:basedOn w:val="a"/>
    <w:next w:val="a"/>
    <w:autoRedefine/>
    <w:uiPriority w:val="99"/>
    <w:rsid w:val="00A6578E"/>
    <w:pPr>
      <w:widowControl/>
      <w:autoSpaceDE/>
      <w:autoSpaceDN/>
      <w:spacing w:before="120"/>
      <w:ind w:left="240"/>
    </w:pPr>
    <w:rPr>
      <w:rFonts w:ascii="Calibri" w:hAnsi="Calibri" w:cs="Calibri"/>
      <w:i/>
      <w:iCs/>
      <w:sz w:val="20"/>
      <w:szCs w:val="20"/>
      <w:lang w:eastAsia="ru-RU"/>
    </w:rPr>
  </w:style>
  <w:style w:type="paragraph" w:styleId="38">
    <w:name w:val="toc 3"/>
    <w:basedOn w:val="a"/>
    <w:next w:val="a"/>
    <w:autoRedefine/>
    <w:uiPriority w:val="99"/>
    <w:rsid w:val="00A6578E"/>
    <w:pPr>
      <w:widowControl/>
      <w:autoSpaceDE/>
      <w:autoSpaceDN/>
      <w:ind w:left="480"/>
    </w:pPr>
    <w:rPr>
      <w:sz w:val="28"/>
      <w:szCs w:val="28"/>
      <w:lang w:eastAsia="ru-RU"/>
    </w:rPr>
  </w:style>
  <w:style w:type="paragraph" w:styleId="43">
    <w:name w:val="toc 4"/>
    <w:basedOn w:val="a"/>
    <w:next w:val="a"/>
    <w:autoRedefine/>
    <w:uiPriority w:val="99"/>
    <w:rsid w:val="00A6578E"/>
    <w:pPr>
      <w:widowControl/>
      <w:autoSpaceDE/>
      <w:autoSpaceDN/>
      <w:ind w:left="720"/>
    </w:pPr>
    <w:rPr>
      <w:rFonts w:ascii="Calibri" w:hAnsi="Calibri" w:cs="Calibri"/>
      <w:sz w:val="20"/>
      <w:szCs w:val="20"/>
      <w:lang w:eastAsia="ru-RU"/>
    </w:rPr>
  </w:style>
  <w:style w:type="paragraph" w:styleId="55">
    <w:name w:val="toc 5"/>
    <w:basedOn w:val="a"/>
    <w:next w:val="a"/>
    <w:autoRedefine/>
    <w:uiPriority w:val="99"/>
    <w:rsid w:val="00A6578E"/>
    <w:pPr>
      <w:widowControl/>
      <w:autoSpaceDE/>
      <w:autoSpaceDN/>
      <w:ind w:left="960"/>
    </w:pPr>
    <w:rPr>
      <w:rFonts w:ascii="Calibri" w:hAnsi="Calibri" w:cs="Calibri"/>
      <w:sz w:val="20"/>
      <w:szCs w:val="20"/>
      <w:lang w:eastAsia="ru-RU"/>
    </w:rPr>
  </w:style>
  <w:style w:type="paragraph" w:styleId="63">
    <w:name w:val="toc 6"/>
    <w:basedOn w:val="a"/>
    <w:next w:val="a"/>
    <w:autoRedefine/>
    <w:uiPriority w:val="99"/>
    <w:rsid w:val="00A6578E"/>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A6578E"/>
    <w:pPr>
      <w:widowControl/>
      <w:autoSpaceDE/>
      <w:autoSpaceDN/>
      <w:ind w:left="1440"/>
    </w:pPr>
    <w:rPr>
      <w:rFonts w:ascii="Calibri" w:hAnsi="Calibri" w:cs="Calibri"/>
      <w:sz w:val="20"/>
      <w:szCs w:val="20"/>
      <w:lang w:eastAsia="ru-RU"/>
    </w:rPr>
  </w:style>
  <w:style w:type="paragraph" w:styleId="81">
    <w:name w:val="toc 8"/>
    <w:basedOn w:val="a"/>
    <w:next w:val="a"/>
    <w:autoRedefine/>
    <w:uiPriority w:val="99"/>
    <w:rsid w:val="00A6578E"/>
    <w:pPr>
      <w:widowControl/>
      <w:autoSpaceDE/>
      <w:autoSpaceDN/>
      <w:ind w:left="1680"/>
    </w:pPr>
    <w:rPr>
      <w:rFonts w:ascii="Calibri" w:hAnsi="Calibri" w:cs="Calibri"/>
      <w:sz w:val="20"/>
      <w:szCs w:val="20"/>
      <w:lang w:eastAsia="ru-RU"/>
    </w:rPr>
  </w:style>
  <w:style w:type="paragraph" w:styleId="90">
    <w:name w:val="toc 9"/>
    <w:basedOn w:val="a"/>
    <w:next w:val="a"/>
    <w:autoRedefine/>
    <w:uiPriority w:val="99"/>
    <w:rsid w:val="00A6578E"/>
    <w:pPr>
      <w:widowControl/>
      <w:autoSpaceDE/>
      <w:autoSpaceDN/>
      <w:ind w:left="1920"/>
    </w:pPr>
    <w:rPr>
      <w:rFonts w:ascii="Calibri" w:hAnsi="Calibri" w:cs="Calibri"/>
      <w:sz w:val="20"/>
      <w:szCs w:val="20"/>
      <w:lang w:eastAsia="ru-RU"/>
    </w:rPr>
  </w:style>
  <w:style w:type="character" w:styleId="afffffff0">
    <w:name w:val="Strong"/>
    <w:uiPriority w:val="99"/>
    <w:qFormat/>
    <w:rsid w:val="00A6578E"/>
    <w:rPr>
      <w:b/>
      <w:bCs/>
    </w:rPr>
  </w:style>
  <w:style w:type="numbering" w:customStyle="1" w:styleId="1fe">
    <w:name w:val="Нет списка1"/>
    <w:next w:val="a2"/>
    <w:semiHidden/>
    <w:unhideWhenUsed/>
    <w:rsid w:val="00A6578E"/>
  </w:style>
  <w:style w:type="numbering" w:customStyle="1" w:styleId="2f8">
    <w:name w:val="Нет списка2"/>
    <w:next w:val="a2"/>
    <w:semiHidden/>
    <w:unhideWhenUsed/>
    <w:rsid w:val="00A6578E"/>
  </w:style>
  <w:style w:type="numbering" w:customStyle="1" w:styleId="39">
    <w:name w:val="Нет списка3"/>
    <w:next w:val="a2"/>
    <w:semiHidden/>
    <w:unhideWhenUsed/>
    <w:rsid w:val="00A6578E"/>
  </w:style>
  <w:style w:type="numbering" w:customStyle="1" w:styleId="44">
    <w:name w:val="Нет списка4"/>
    <w:next w:val="a2"/>
    <w:semiHidden/>
    <w:unhideWhenUsed/>
    <w:rsid w:val="00A6578E"/>
  </w:style>
  <w:style w:type="paragraph" w:styleId="afffffff1">
    <w:name w:val="caption"/>
    <w:basedOn w:val="a"/>
    <w:next w:val="a"/>
    <w:qFormat/>
    <w:rsid w:val="00A6578E"/>
    <w:pPr>
      <w:widowControl/>
      <w:autoSpaceDE/>
      <w:autoSpaceDN/>
      <w:jc w:val="center"/>
    </w:pPr>
    <w:rPr>
      <w:b/>
      <w:iCs/>
      <w:sz w:val="24"/>
      <w:szCs w:val="28"/>
      <w:lang w:eastAsia="ru-RU"/>
    </w:rPr>
  </w:style>
  <w:style w:type="character" w:customStyle="1" w:styleId="1ff">
    <w:name w:val="Неразрешенное упоминание1"/>
    <w:basedOn w:val="a0"/>
    <w:uiPriority w:val="99"/>
    <w:semiHidden/>
    <w:unhideWhenUsed/>
    <w:rsid w:val="00A6578E"/>
    <w:rPr>
      <w:color w:val="605E5C"/>
      <w:shd w:val="clear" w:color="auto" w:fill="E1DFDD"/>
    </w:rPr>
  </w:style>
  <w:style w:type="table" w:customStyle="1" w:styleId="TableNormal1">
    <w:name w:val="Table Normal1"/>
    <w:uiPriority w:val="99"/>
    <w:semiHidden/>
    <w:rsid w:val="00A6578E"/>
    <w:rPr>
      <w:rFonts w:ascii="Calibri" w:eastAsia="Calibri" w:hAnsi="Calibri" w:cs="Times New Roman"/>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6740">
      <w:bodyDiv w:val="1"/>
      <w:marLeft w:val="0"/>
      <w:marRight w:val="0"/>
      <w:marTop w:val="0"/>
      <w:marBottom w:val="0"/>
      <w:divBdr>
        <w:top w:val="none" w:sz="0" w:space="0" w:color="auto"/>
        <w:left w:val="none" w:sz="0" w:space="0" w:color="auto"/>
        <w:bottom w:val="none" w:sz="0" w:space="0" w:color="auto"/>
        <w:right w:val="none" w:sz="0" w:space="0" w:color="auto"/>
      </w:divBdr>
    </w:div>
    <w:div w:id="104465833">
      <w:bodyDiv w:val="1"/>
      <w:marLeft w:val="0"/>
      <w:marRight w:val="0"/>
      <w:marTop w:val="0"/>
      <w:marBottom w:val="0"/>
      <w:divBdr>
        <w:top w:val="none" w:sz="0" w:space="0" w:color="auto"/>
        <w:left w:val="none" w:sz="0" w:space="0" w:color="auto"/>
        <w:bottom w:val="none" w:sz="0" w:space="0" w:color="auto"/>
        <w:right w:val="none" w:sz="0" w:space="0" w:color="auto"/>
      </w:divBdr>
    </w:div>
    <w:div w:id="178593548">
      <w:bodyDiv w:val="1"/>
      <w:marLeft w:val="0"/>
      <w:marRight w:val="0"/>
      <w:marTop w:val="0"/>
      <w:marBottom w:val="0"/>
      <w:divBdr>
        <w:top w:val="none" w:sz="0" w:space="0" w:color="auto"/>
        <w:left w:val="none" w:sz="0" w:space="0" w:color="auto"/>
        <w:bottom w:val="none" w:sz="0" w:space="0" w:color="auto"/>
        <w:right w:val="none" w:sz="0" w:space="0" w:color="auto"/>
      </w:divBdr>
    </w:div>
    <w:div w:id="253050233">
      <w:bodyDiv w:val="1"/>
      <w:marLeft w:val="0"/>
      <w:marRight w:val="0"/>
      <w:marTop w:val="0"/>
      <w:marBottom w:val="0"/>
      <w:divBdr>
        <w:top w:val="none" w:sz="0" w:space="0" w:color="auto"/>
        <w:left w:val="none" w:sz="0" w:space="0" w:color="auto"/>
        <w:bottom w:val="none" w:sz="0" w:space="0" w:color="auto"/>
        <w:right w:val="none" w:sz="0" w:space="0" w:color="auto"/>
      </w:divBdr>
    </w:div>
    <w:div w:id="453909884">
      <w:bodyDiv w:val="1"/>
      <w:marLeft w:val="0"/>
      <w:marRight w:val="0"/>
      <w:marTop w:val="0"/>
      <w:marBottom w:val="0"/>
      <w:divBdr>
        <w:top w:val="none" w:sz="0" w:space="0" w:color="auto"/>
        <w:left w:val="none" w:sz="0" w:space="0" w:color="auto"/>
        <w:bottom w:val="none" w:sz="0" w:space="0" w:color="auto"/>
        <w:right w:val="none" w:sz="0" w:space="0" w:color="auto"/>
      </w:divBdr>
    </w:div>
    <w:div w:id="462620210">
      <w:bodyDiv w:val="1"/>
      <w:marLeft w:val="0"/>
      <w:marRight w:val="0"/>
      <w:marTop w:val="0"/>
      <w:marBottom w:val="0"/>
      <w:divBdr>
        <w:top w:val="none" w:sz="0" w:space="0" w:color="auto"/>
        <w:left w:val="none" w:sz="0" w:space="0" w:color="auto"/>
        <w:bottom w:val="none" w:sz="0" w:space="0" w:color="auto"/>
        <w:right w:val="none" w:sz="0" w:space="0" w:color="auto"/>
      </w:divBdr>
    </w:div>
    <w:div w:id="510608200">
      <w:bodyDiv w:val="1"/>
      <w:marLeft w:val="0"/>
      <w:marRight w:val="0"/>
      <w:marTop w:val="0"/>
      <w:marBottom w:val="0"/>
      <w:divBdr>
        <w:top w:val="none" w:sz="0" w:space="0" w:color="auto"/>
        <w:left w:val="none" w:sz="0" w:space="0" w:color="auto"/>
        <w:bottom w:val="none" w:sz="0" w:space="0" w:color="auto"/>
        <w:right w:val="none" w:sz="0" w:space="0" w:color="auto"/>
      </w:divBdr>
    </w:div>
    <w:div w:id="533542915">
      <w:bodyDiv w:val="1"/>
      <w:marLeft w:val="0"/>
      <w:marRight w:val="0"/>
      <w:marTop w:val="0"/>
      <w:marBottom w:val="0"/>
      <w:divBdr>
        <w:top w:val="none" w:sz="0" w:space="0" w:color="auto"/>
        <w:left w:val="none" w:sz="0" w:space="0" w:color="auto"/>
        <w:bottom w:val="none" w:sz="0" w:space="0" w:color="auto"/>
        <w:right w:val="none" w:sz="0" w:space="0" w:color="auto"/>
      </w:divBdr>
    </w:div>
    <w:div w:id="619410418">
      <w:bodyDiv w:val="1"/>
      <w:marLeft w:val="0"/>
      <w:marRight w:val="0"/>
      <w:marTop w:val="0"/>
      <w:marBottom w:val="0"/>
      <w:divBdr>
        <w:top w:val="none" w:sz="0" w:space="0" w:color="auto"/>
        <w:left w:val="none" w:sz="0" w:space="0" w:color="auto"/>
        <w:bottom w:val="none" w:sz="0" w:space="0" w:color="auto"/>
        <w:right w:val="none" w:sz="0" w:space="0" w:color="auto"/>
      </w:divBdr>
    </w:div>
    <w:div w:id="619924142">
      <w:bodyDiv w:val="1"/>
      <w:marLeft w:val="0"/>
      <w:marRight w:val="0"/>
      <w:marTop w:val="0"/>
      <w:marBottom w:val="0"/>
      <w:divBdr>
        <w:top w:val="none" w:sz="0" w:space="0" w:color="auto"/>
        <w:left w:val="none" w:sz="0" w:space="0" w:color="auto"/>
        <w:bottom w:val="none" w:sz="0" w:space="0" w:color="auto"/>
        <w:right w:val="none" w:sz="0" w:space="0" w:color="auto"/>
      </w:divBdr>
    </w:div>
    <w:div w:id="645669359">
      <w:bodyDiv w:val="1"/>
      <w:marLeft w:val="0"/>
      <w:marRight w:val="0"/>
      <w:marTop w:val="0"/>
      <w:marBottom w:val="0"/>
      <w:divBdr>
        <w:top w:val="none" w:sz="0" w:space="0" w:color="auto"/>
        <w:left w:val="none" w:sz="0" w:space="0" w:color="auto"/>
        <w:bottom w:val="none" w:sz="0" w:space="0" w:color="auto"/>
        <w:right w:val="none" w:sz="0" w:space="0" w:color="auto"/>
      </w:divBdr>
    </w:div>
    <w:div w:id="671494496">
      <w:bodyDiv w:val="1"/>
      <w:marLeft w:val="0"/>
      <w:marRight w:val="0"/>
      <w:marTop w:val="0"/>
      <w:marBottom w:val="0"/>
      <w:divBdr>
        <w:top w:val="none" w:sz="0" w:space="0" w:color="auto"/>
        <w:left w:val="none" w:sz="0" w:space="0" w:color="auto"/>
        <w:bottom w:val="none" w:sz="0" w:space="0" w:color="auto"/>
        <w:right w:val="none" w:sz="0" w:space="0" w:color="auto"/>
      </w:divBdr>
    </w:div>
    <w:div w:id="682434249">
      <w:bodyDiv w:val="1"/>
      <w:marLeft w:val="0"/>
      <w:marRight w:val="0"/>
      <w:marTop w:val="0"/>
      <w:marBottom w:val="0"/>
      <w:divBdr>
        <w:top w:val="none" w:sz="0" w:space="0" w:color="auto"/>
        <w:left w:val="none" w:sz="0" w:space="0" w:color="auto"/>
        <w:bottom w:val="none" w:sz="0" w:space="0" w:color="auto"/>
        <w:right w:val="none" w:sz="0" w:space="0" w:color="auto"/>
      </w:divBdr>
    </w:div>
    <w:div w:id="893085779">
      <w:bodyDiv w:val="1"/>
      <w:marLeft w:val="0"/>
      <w:marRight w:val="0"/>
      <w:marTop w:val="0"/>
      <w:marBottom w:val="0"/>
      <w:divBdr>
        <w:top w:val="none" w:sz="0" w:space="0" w:color="auto"/>
        <w:left w:val="none" w:sz="0" w:space="0" w:color="auto"/>
        <w:bottom w:val="none" w:sz="0" w:space="0" w:color="auto"/>
        <w:right w:val="none" w:sz="0" w:space="0" w:color="auto"/>
      </w:divBdr>
    </w:div>
    <w:div w:id="949243308">
      <w:bodyDiv w:val="1"/>
      <w:marLeft w:val="0"/>
      <w:marRight w:val="0"/>
      <w:marTop w:val="0"/>
      <w:marBottom w:val="0"/>
      <w:divBdr>
        <w:top w:val="none" w:sz="0" w:space="0" w:color="auto"/>
        <w:left w:val="none" w:sz="0" w:space="0" w:color="auto"/>
        <w:bottom w:val="none" w:sz="0" w:space="0" w:color="auto"/>
        <w:right w:val="none" w:sz="0" w:space="0" w:color="auto"/>
      </w:divBdr>
    </w:div>
    <w:div w:id="975067855">
      <w:bodyDiv w:val="1"/>
      <w:marLeft w:val="0"/>
      <w:marRight w:val="0"/>
      <w:marTop w:val="0"/>
      <w:marBottom w:val="0"/>
      <w:divBdr>
        <w:top w:val="none" w:sz="0" w:space="0" w:color="auto"/>
        <w:left w:val="none" w:sz="0" w:space="0" w:color="auto"/>
        <w:bottom w:val="none" w:sz="0" w:space="0" w:color="auto"/>
        <w:right w:val="none" w:sz="0" w:space="0" w:color="auto"/>
      </w:divBdr>
    </w:div>
    <w:div w:id="1085953686">
      <w:bodyDiv w:val="1"/>
      <w:marLeft w:val="0"/>
      <w:marRight w:val="0"/>
      <w:marTop w:val="0"/>
      <w:marBottom w:val="0"/>
      <w:divBdr>
        <w:top w:val="none" w:sz="0" w:space="0" w:color="auto"/>
        <w:left w:val="none" w:sz="0" w:space="0" w:color="auto"/>
        <w:bottom w:val="none" w:sz="0" w:space="0" w:color="auto"/>
        <w:right w:val="none" w:sz="0" w:space="0" w:color="auto"/>
      </w:divBdr>
    </w:div>
    <w:div w:id="1086804947">
      <w:bodyDiv w:val="1"/>
      <w:marLeft w:val="0"/>
      <w:marRight w:val="0"/>
      <w:marTop w:val="0"/>
      <w:marBottom w:val="0"/>
      <w:divBdr>
        <w:top w:val="none" w:sz="0" w:space="0" w:color="auto"/>
        <w:left w:val="none" w:sz="0" w:space="0" w:color="auto"/>
        <w:bottom w:val="none" w:sz="0" w:space="0" w:color="auto"/>
        <w:right w:val="none" w:sz="0" w:space="0" w:color="auto"/>
      </w:divBdr>
    </w:div>
    <w:div w:id="1098480234">
      <w:bodyDiv w:val="1"/>
      <w:marLeft w:val="0"/>
      <w:marRight w:val="0"/>
      <w:marTop w:val="0"/>
      <w:marBottom w:val="0"/>
      <w:divBdr>
        <w:top w:val="none" w:sz="0" w:space="0" w:color="auto"/>
        <w:left w:val="none" w:sz="0" w:space="0" w:color="auto"/>
        <w:bottom w:val="none" w:sz="0" w:space="0" w:color="auto"/>
        <w:right w:val="none" w:sz="0" w:space="0" w:color="auto"/>
      </w:divBdr>
    </w:div>
    <w:div w:id="1131092752">
      <w:bodyDiv w:val="1"/>
      <w:marLeft w:val="0"/>
      <w:marRight w:val="0"/>
      <w:marTop w:val="0"/>
      <w:marBottom w:val="0"/>
      <w:divBdr>
        <w:top w:val="none" w:sz="0" w:space="0" w:color="auto"/>
        <w:left w:val="none" w:sz="0" w:space="0" w:color="auto"/>
        <w:bottom w:val="none" w:sz="0" w:space="0" w:color="auto"/>
        <w:right w:val="none" w:sz="0" w:space="0" w:color="auto"/>
      </w:divBdr>
    </w:div>
    <w:div w:id="1135947480">
      <w:bodyDiv w:val="1"/>
      <w:marLeft w:val="0"/>
      <w:marRight w:val="0"/>
      <w:marTop w:val="0"/>
      <w:marBottom w:val="0"/>
      <w:divBdr>
        <w:top w:val="none" w:sz="0" w:space="0" w:color="auto"/>
        <w:left w:val="none" w:sz="0" w:space="0" w:color="auto"/>
        <w:bottom w:val="none" w:sz="0" w:space="0" w:color="auto"/>
        <w:right w:val="none" w:sz="0" w:space="0" w:color="auto"/>
      </w:divBdr>
    </w:div>
    <w:div w:id="1165364684">
      <w:bodyDiv w:val="1"/>
      <w:marLeft w:val="0"/>
      <w:marRight w:val="0"/>
      <w:marTop w:val="0"/>
      <w:marBottom w:val="0"/>
      <w:divBdr>
        <w:top w:val="none" w:sz="0" w:space="0" w:color="auto"/>
        <w:left w:val="none" w:sz="0" w:space="0" w:color="auto"/>
        <w:bottom w:val="none" w:sz="0" w:space="0" w:color="auto"/>
        <w:right w:val="none" w:sz="0" w:space="0" w:color="auto"/>
      </w:divBdr>
    </w:div>
    <w:div w:id="1204829359">
      <w:bodyDiv w:val="1"/>
      <w:marLeft w:val="0"/>
      <w:marRight w:val="0"/>
      <w:marTop w:val="0"/>
      <w:marBottom w:val="0"/>
      <w:divBdr>
        <w:top w:val="none" w:sz="0" w:space="0" w:color="auto"/>
        <w:left w:val="none" w:sz="0" w:space="0" w:color="auto"/>
        <w:bottom w:val="none" w:sz="0" w:space="0" w:color="auto"/>
        <w:right w:val="none" w:sz="0" w:space="0" w:color="auto"/>
      </w:divBdr>
    </w:div>
    <w:div w:id="1224100367">
      <w:bodyDiv w:val="1"/>
      <w:marLeft w:val="0"/>
      <w:marRight w:val="0"/>
      <w:marTop w:val="0"/>
      <w:marBottom w:val="0"/>
      <w:divBdr>
        <w:top w:val="none" w:sz="0" w:space="0" w:color="auto"/>
        <w:left w:val="none" w:sz="0" w:space="0" w:color="auto"/>
        <w:bottom w:val="none" w:sz="0" w:space="0" w:color="auto"/>
        <w:right w:val="none" w:sz="0" w:space="0" w:color="auto"/>
      </w:divBdr>
    </w:div>
    <w:div w:id="1299459485">
      <w:bodyDiv w:val="1"/>
      <w:marLeft w:val="0"/>
      <w:marRight w:val="0"/>
      <w:marTop w:val="0"/>
      <w:marBottom w:val="0"/>
      <w:divBdr>
        <w:top w:val="none" w:sz="0" w:space="0" w:color="auto"/>
        <w:left w:val="none" w:sz="0" w:space="0" w:color="auto"/>
        <w:bottom w:val="none" w:sz="0" w:space="0" w:color="auto"/>
        <w:right w:val="none" w:sz="0" w:space="0" w:color="auto"/>
      </w:divBdr>
    </w:div>
    <w:div w:id="1308825409">
      <w:bodyDiv w:val="1"/>
      <w:marLeft w:val="0"/>
      <w:marRight w:val="0"/>
      <w:marTop w:val="0"/>
      <w:marBottom w:val="0"/>
      <w:divBdr>
        <w:top w:val="none" w:sz="0" w:space="0" w:color="auto"/>
        <w:left w:val="none" w:sz="0" w:space="0" w:color="auto"/>
        <w:bottom w:val="none" w:sz="0" w:space="0" w:color="auto"/>
        <w:right w:val="none" w:sz="0" w:space="0" w:color="auto"/>
      </w:divBdr>
    </w:div>
    <w:div w:id="1314329267">
      <w:bodyDiv w:val="1"/>
      <w:marLeft w:val="0"/>
      <w:marRight w:val="0"/>
      <w:marTop w:val="0"/>
      <w:marBottom w:val="0"/>
      <w:divBdr>
        <w:top w:val="none" w:sz="0" w:space="0" w:color="auto"/>
        <w:left w:val="none" w:sz="0" w:space="0" w:color="auto"/>
        <w:bottom w:val="none" w:sz="0" w:space="0" w:color="auto"/>
        <w:right w:val="none" w:sz="0" w:space="0" w:color="auto"/>
      </w:divBdr>
    </w:div>
    <w:div w:id="1320227701">
      <w:bodyDiv w:val="1"/>
      <w:marLeft w:val="0"/>
      <w:marRight w:val="0"/>
      <w:marTop w:val="0"/>
      <w:marBottom w:val="0"/>
      <w:divBdr>
        <w:top w:val="none" w:sz="0" w:space="0" w:color="auto"/>
        <w:left w:val="none" w:sz="0" w:space="0" w:color="auto"/>
        <w:bottom w:val="none" w:sz="0" w:space="0" w:color="auto"/>
        <w:right w:val="none" w:sz="0" w:space="0" w:color="auto"/>
      </w:divBdr>
    </w:div>
    <w:div w:id="1327900213">
      <w:bodyDiv w:val="1"/>
      <w:marLeft w:val="0"/>
      <w:marRight w:val="0"/>
      <w:marTop w:val="0"/>
      <w:marBottom w:val="0"/>
      <w:divBdr>
        <w:top w:val="none" w:sz="0" w:space="0" w:color="auto"/>
        <w:left w:val="none" w:sz="0" w:space="0" w:color="auto"/>
        <w:bottom w:val="none" w:sz="0" w:space="0" w:color="auto"/>
        <w:right w:val="none" w:sz="0" w:space="0" w:color="auto"/>
      </w:divBdr>
    </w:div>
    <w:div w:id="1337465132">
      <w:bodyDiv w:val="1"/>
      <w:marLeft w:val="0"/>
      <w:marRight w:val="0"/>
      <w:marTop w:val="0"/>
      <w:marBottom w:val="0"/>
      <w:divBdr>
        <w:top w:val="none" w:sz="0" w:space="0" w:color="auto"/>
        <w:left w:val="none" w:sz="0" w:space="0" w:color="auto"/>
        <w:bottom w:val="none" w:sz="0" w:space="0" w:color="auto"/>
        <w:right w:val="none" w:sz="0" w:space="0" w:color="auto"/>
      </w:divBdr>
    </w:div>
    <w:div w:id="1418020734">
      <w:bodyDiv w:val="1"/>
      <w:marLeft w:val="0"/>
      <w:marRight w:val="0"/>
      <w:marTop w:val="0"/>
      <w:marBottom w:val="0"/>
      <w:divBdr>
        <w:top w:val="none" w:sz="0" w:space="0" w:color="auto"/>
        <w:left w:val="none" w:sz="0" w:space="0" w:color="auto"/>
        <w:bottom w:val="none" w:sz="0" w:space="0" w:color="auto"/>
        <w:right w:val="none" w:sz="0" w:space="0" w:color="auto"/>
      </w:divBdr>
    </w:div>
    <w:div w:id="1433162727">
      <w:bodyDiv w:val="1"/>
      <w:marLeft w:val="0"/>
      <w:marRight w:val="0"/>
      <w:marTop w:val="0"/>
      <w:marBottom w:val="0"/>
      <w:divBdr>
        <w:top w:val="none" w:sz="0" w:space="0" w:color="auto"/>
        <w:left w:val="none" w:sz="0" w:space="0" w:color="auto"/>
        <w:bottom w:val="none" w:sz="0" w:space="0" w:color="auto"/>
        <w:right w:val="none" w:sz="0" w:space="0" w:color="auto"/>
      </w:divBdr>
    </w:div>
    <w:div w:id="1449811566">
      <w:bodyDiv w:val="1"/>
      <w:marLeft w:val="0"/>
      <w:marRight w:val="0"/>
      <w:marTop w:val="0"/>
      <w:marBottom w:val="0"/>
      <w:divBdr>
        <w:top w:val="none" w:sz="0" w:space="0" w:color="auto"/>
        <w:left w:val="none" w:sz="0" w:space="0" w:color="auto"/>
        <w:bottom w:val="none" w:sz="0" w:space="0" w:color="auto"/>
        <w:right w:val="none" w:sz="0" w:space="0" w:color="auto"/>
      </w:divBdr>
    </w:div>
    <w:div w:id="1485589089">
      <w:bodyDiv w:val="1"/>
      <w:marLeft w:val="0"/>
      <w:marRight w:val="0"/>
      <w:marTop w:val="0"/>
      <w:marBottom w:val="0"/>
      <w:divBdr>
        <w:top w:val="none" w:sz="0" w:space="0" w:color="auto"/>
        <w:left w:val="none" w:sz="0" w:space="0" w:color="auto"/>
        <w:bottom w:val="none" w:sz="0" w:space="0" w:color="auto"/>
        <w:right w:val="none" w:sz="0" w:space="0" w:color="auto"/>
      </w:divBdr>
    </w:div>
    <w:div w:id="1485969021">
      <w:bodyDiv w:val="1"/>
      <w:marLeft w:val="0"/>
      <w:marRight w:val="0"/>
      <w:marTop w:val="0"/>
      <w:marBottom w:val="0"/>
      <w:divBdr>
        <w:top w:val="none" w:sz="0" w:space="0" w:color="auto"/>
        <w:left w:val="none" w:sz="0" w:space="0" w:color="auto"/>
        <w:bottom w:val="none" w:sz="0" w:space="0" w:color="auto"/>
        <w:right w:val="none" w:sz="0" w:space="0" w:color="auto"/>
      </w:divBdr>
    </w:div>
    <w:div w:id="1584412889">
      <w:bodyDiv w:val="1"/>
      <w:marLeft w:val="0"/>
      <w:marRight w:val="0"/>
      <w:marTop w:val="0"/>
      <w:marBottom w:val="0"/>
      <w:divBdr>
        <w:top w:val="none" w:sz="0" w:space="0" w:color="auto"/>
        <w:left w:val="none" w:sz="0" w:space="0" w:color="auto"/>
        <w:bottom w:val="none" w:sz="0" w:space="0" w:color="auto"/>
        <w:right w:val="none" w:sz="0" w:space="0" w:color="auto"/>
      </w:divBdr>
    </w:div>
    <w:div w:id="1660965673">
      <w:bodyDiv w:val="1"/>
      <w:marLeft w:val="0"/>
      <w:marRight w:val="0"/>
      <w:marTop w:val="0"/>
      <w:marBottom w:val="0"/>
      <w:divBdr>
        <w:top w:val="none" w:sz="0" w:space="0" w:color="auto"/>
        <w:left w:val="none" w:sz="0" w:space="0" w:color="auto"/>
        <w:bottom w:val="none" w:sz="0" w:space="0" w:color="auto"/>
        <w:right w:val="none" w:sz="0" w:space="0" w:color="auto"/>
      </w:divBdr>
    </w:div>
    <w:div w:id="1866167173">
      <w:bodyDiv w:val="1"/>
      <w:marLeft w:val="0"/>
      <w:marRight w:val="0"/>
      <w:marTop w:val="0"/>
      <w:marBottom w:val="0"/>
      <w:divBdr>
        <w:top w:val="none" w:sz="0" w:space="0" w:color="auto"/>
        <w:left w:val="none" w:sz="0" w:space="0" w:color="auto"/>
        <w:bottom w:val="none" w:sz="0" w:space="0" w:color="auto"/>
        <w:right w:val="none" w:sz="0" w:space="0" w:color="auto"/>
      </w:divBdr>
    </w:div>
    <w:div w:id="1892382595">
      <w:bodyDiv w:val="1"/>
      <w:marLeft w:val="0"/>
      <w:marRight w:val="0"/>
      <w:marTop w:val="0"/>
      <w:marBottom w:val="0"/>
      <w:divBdr>
        <w:top w:val="none" w:sz="0" w:space="0" w:color="auto"/>
        <w:left w:val="none" w:sz="0" w:space="0" w:color="auto"/>
        <w:bottom w:val="none" w:sz="0" w:space="0" w:color="auto"/>
        <w:right w:val="none" w:sz="0" w:space="0" w:color="auto"/>
      </w:divBdr>
    </w:div>
    <w:div w:id="1942758653">
      <w:bodyDiv w:val="1"/>
      <w:marLeft w:val="0"/>
      <w:marRight w:val="0"/>
      <w:marTop w:val="0"/>
      <w:marBottom w:val="0"/>
      <w:divBdr>
        <w:top w:val="none" w:sz="0" w:space="0" w:color="auto"/>
        <w:left w:val="none" w:sz="0" w:space="0" w:color="auto"/>
        <w:bottom w:val="none" w:sz="0" w:space="0" w:color="auto"/>
        <w:right w:val="none" w:sz="0" w:space="0" w:color="auto"/>
      </w:divBdr>
    </w:div>
    <w:div w:id="1956673805">
      <w:bodyDiv w:val="1"/>
      <w:marLeft w:val="0"/>
      <w:marRight w:val="0"/>
      <w:marTop w:val="0"/>
      <w:marBottom w:val="0"/>
      <w:divBdr>
        <w:top w:val="none" w:sz="0" w:space="0" w:color="auto"/>
        <w:left w:val="none" w:sz="0" w:space="0" w:color="auto"/>
        <w:bottom w:val="none" w:sz="0" w:space="0" w:color="auto"/>
        <w:right w:val="none" w:sz="0" w:space="0" w:color="auto"/>
      </w:divBdr>
    </w:div>
    <w:div w:id="1984237612">
      <w:bodyDiv w:val="1"/>
      <w:marLeft w:val="0"/>
      <w:marRight w:val="0"/>
      <w:marTop w:val="0"/>
      <w:marBottom w:val="0"/>
      <w:divBdr>
        <w:top w:val="none" w:sz="0" w:space="0" w:color="auto"/>
        <w:left w:val="none" w:sz="0" w:space="0" w:color="auto"/>
        <w:bottom w:val="none" w:sz="0" w:space="0" w:color="auto"/>
        <w:right w:val="none" w:sz="0" w:space="0" w:color="auto"/>
      </w:divBdr>
    </w:div>
    <w:div w:id="1996765544">
      <w:bodyDiv w:val="1"/>
      <w:marLeft w:val="0"/>
      <w:marRight w:val="0"/>
      <w:marTop w:val="0"/>
      <w:marBottom w:val="0"/>
      <w:divBdr>
        <w:top w:val="none" w:sz="0" w:space="0" w:color="auto"/>
        <w:left w:val="none" w:sz="0" w:space="0" w:color="auto"/>
        <w:bottom w:val="none" w:sz="0" w:space="0" w:color="auto"/>
        <w:right w:val="none" w:sz="0" w:space="0" w:color="auto"/>
      </w:divBdr>
    </w:div>
    <w:div w:id="2040355331">
      <w:bodyDiv w:val="1"/>
      <w:marLeft w:val="0"/>
      <w:marRight w:val="0"/>
      <w:marTop w:val="0"/>
      <w:marBottom w:val="0"/>
      <w:divBdr>
        <w:top w:val="none" w:sz="0" w:space="0" w:color="auto"/>
        <w:left w:val="none" w:sz="0" w:space="0" w:color="auto"/>
        <w:bottom w:val="none" w:sz="0" w:space="0" w:color="auto"/>
        <w:right w:val="none" w:sz="0" w:space="0" w:color="auto"/>
      </w:divBdr>
    </w:div>
    <w:div w:id="2087726785">
      <w:bodyDiv w:val="1"/>
      <w:marLeft w:val="0"/>
      <w:marRight w:val="0"/>
      <w:marTop w:val="0"/>
      <w:marBottom w:val="0"/>
      <w:divBdr>
        <w:top w:val="none" w:sz="0" w:space="0" w:color="auto"/>
        <w:left w:val="none" w:sz="0" w:space="0" w:color="auto"/>
        <w:bottom w:val="none" w:sz="0" w:space="0" w:color="auto"/>
        <w:right w:val="none" w:sz="0" w:space="0" w:color="auto"/>
      </w:divBdr>
    </w:div>
    <w:div w:id="2099055882">
      <w:bodyDiv w:val="1"/>
      <w:marLeft w:val="0"/>
      <w:marRight w:val="0"/>
      <w:marTop w:val="0"/>
      <w:marBottom w:val="0"/>
      <w:divBdr>
        <w:top w:val="none" w:sz="0" w:space="0" w:color="auto"/>
        <w:left w:val="none" w:sz="0" w:space="0" w:color="auto"/>
        <w:bottom w:val="none" w:sz="0" w:space="0" w:color="auto"/>
        <w:right w:val="none" w:sz="0" w:space="0" w:color="auto"/>
      </w:divBdr>
    </w:div>
    <w:div w:id="2113237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anbook.com/book/179035" TargetMode="External"/><Relationship Id="rId21" Type="http://schemas.openxmlformats.org/officeDocument/2006/relationships/footer" Target="footer9.xml"/><Relationship Id="rId42" Type="http://schemas.openxmlformats.org/officeDocument/2006/relationships/footer" Target="footer14.xml"/><Relationship Id="rId63" Type="http://schemas.openxmlformats.org/officeDocument/2006/relationships/hyperlink" Target="https://profspo.ru/books/92140" TargetMode="External"/><Relationship Id="rId84" Type="http://schemas.openxmlformats.org/officeDocument/2006/relationships/footer" Target="footer27.xml"/><Relationship Id="rId138" Type="http://schemas.openxmlformats.org/officeDocument/2006/relationships/hyperlink" Target="https://e.lanbook.com/book/195460" TargetMode="External"/><Relationship Id="rId159" Type="http://schemas.openxmlformats.org/officeDocument/2006/relationships/footer" Target="footer50.xml"/><Relationship Id="rId170" Type="http://schemas.openxmlformats.org/officeDocument/2006/relationships/hyperlink" Target="https://minfin.gov.ru/ru/document/?id_4=2293-plan_schetov_bukhgalterskogo_ucheta_finansovo-khozyaistvennoi_dyeyatelnosti_organizatsii_i_instruktsiya_po_primeneniyu_plana_schetov_bukhgalterskogo_ucheta_finansovo-khozyaistv" TargetMode="External"/><Relationship Id="rId191" Type="http://schemas.openxmlformats.org/officeDocument/2006/relationships/hyperlink" Target="https://e.lanbook.com/book/193389" TargetMode="External"/><Relationship Id="rId205" Type="http://schemas.openxmlformats.org/officeDocument/2006/relationships/hyperlink" Target="https://legalacts.ru/doc/273_FZ-ob-obrazovanii/glava-11/statja-79/" TargetMode="External"/><Relationship Id="rId107" Type="http://schemas.openxmlformats.org/officeDocument/2006/relationships/hyperlink" Target="https://e.lanbook.com/book/183368" TargetMode="External"/><Relationship Id="rId11" Type="http://schemas.openxmlformats.org/officeDocument/2006/relationships/footer" Target="footer4.xml"/><Relationship Id="rId32" Type="http://schemas.openxmlformats.org/officeDocument/2006/relationships/hyperlink" Target="https://e.lanbook.com/book/152631" TargetMode="External"/><Relationship Id="rId53" Type="http://schemas.openxmlformats.org/officeDocument/2006/relationships/footer" Target="footer17.xml"/><Relationship Id="rId74" Type="http://schemas.openxmlformats.org/officeDocument/2006/relationships/hyperlink" Target="https://profspo.ru/books/86151" TargetMode="External"/><Relationship Id="rId128" Type="http://schemas.openxmlformats.org/officeDocument/2006/relationships/hyperlink" Target="https://e.lanbook.com/book/153661" TargetMode="External"/><Relationship Id="rId149" Type="http://schemas.openxmlformats.org/officeDocument/2006/relationships/footer" Target="footer44.xml"/><Relationship Id="rId5" Type="http://schemas.openxmlformats.org/officeDocument/2006/relationships/webSettings" Target="webSettings.xml"/><Relationship Id="rId95" Type="http://schemas.openxmlformats.org/officeDocument/2006/relationships/hyperlink" Target="http://sport.minstm.gov.ru/" TargetMode="External"/><Relationship Id="rId160" Type="http://schemas.openxmlformats.org/officeDocument/2006/relationships/footer" Target="footer51.xml"/><Relationship Id="rId181" Type="http://schemas.openxmlformats.org/officeDocument/2006/relationships/hyperlink" Target="http://www.gost.ru/wps/portal/pages/main" TargetMode="External"/><Relationship Id="rId22" Type="http://schemas.openxmlformats.org/officeDocument/2006/relationships/hyperlink" Target="https://elearning.academia-moscow.ru/shellserver?id=4053569&amp;demo=1&amp;module_id=841555" TargetMode="External"/><Relationship Id="rId43" Type="http://schemas.openxmlformats.org/officeDocument/2006/relationships/footer" Target="footer15.xml"/><Relationship Id="rId64" Type="http://schemas.openxmlformats.org/officeDocument/2006/relationships/footer" Target="footer22.xml"/><Relationship Id="rId118" Type="http://schemas.openxmlformats.org/officeDocument/2006/relationships/hyperlink" Target="https://e.lanbook.com/book/158945" TargetMode="External"/><Relationship Id="rId139" Type="http://schemas.openxmlformats.org/officeDocument/2006/relationships/hyperlink" Target="https://e.lanbook.com/book/193314" TargetMode="External"/><Relationship Id="rId85" Type="http://schemas.openxmlformats.org/officeDocument/2006/relationships/hyperlink" Target="https://www.biblio-online.ru/viewer/E97C2A3C-8BE2-46E8-8F7A-66694FBA438E%23page/1" TargetMode="External"/><Relationship Id="rId150" Type="http://schemas.openxmlformats.org/officeDocument/2006/relationships/footer" Target="footer45.xml"/><Relationship Id="rId171" Type="http://schemas.openxmlformats.org/officeDocument/2006/relationships/hyperlink" Target="https://minfin.gov.ru/ru/document/?id_4=2293-plan_schetov_bukhgalterskogo_ucheta_finansovo-khozyaistvennoi_dyeyatelnosti_organizatsii_i_instruktsiya_po_primeneniyu_plana_schetov_bukhgalterskogo_ucheta_finansovo-khozyaistv" TargetMode="External"/><Relationship Id="rId192" Type="http://schemas.openxmlformats.org/officeDocument/2006/relationships/hyperlink" Target="https://e.lanbook.com/book/183084" TargetMode="External"/><Relationship Id="rId206" Type="http://schemas.openxmlformats.org/officeDocument/2006/relationships/hyperlink" Target="https://legalacts.ru/doc/prikaz-minobrnauki-rossii-ot-16082013-n-968/" TargetMode="External"/><Relationship Id="rId12" Type="http://schemas.openxmlformats.org/officeDocument/2006/relationships/footer" Target="footer5.xml"/><Relationship Id="rId33" Type="http://schemas.openxmlformats.org/officeDocument/2006/relationships/hyperlink" Target="https://e.lanbook.com/book/151695" TargetMode="External"/><Relationship Id="rId108" Type="http://schemas.openxmlformats.org/officeDocument/2006/relationships/hyperlink" Target="https://e.lanbook.com/book/183785" TargetMode="External"/><Relationship Id="rId129" Type="http://schemas.openxmlformats.org/officeDocument/2006/relationships/hyperlink" Target="https://e.lanbook.com/book/146676" TargetMode="External"/><Relationship Id="rId54" Type="http://schemas.openxmlformats.org/officeDocument/2006/relationships/footer" Target="footer18.xml"/><Relationship Id="rId75" Type="http://schemas.openxmlformats.org/officeDocument/2006/relationships/hyperlink" Target="https://profspo.ru/books/86151" TargetMode="External"/><Relationship Id="rId96" Type="http://schemas.openxmlformats.org/officeDocument/2006/relationships/footer" Target="footer28.xml"/><Relationship Id="rId140" Type="http://schemas.openxmlformats.org/officeDocument/2006/relationships/hyperlink" Target="https://docs.cntd.ru/document/1200124393" TargetMode="External"/><Relationship Id="rId161" Type="http://schemas.openxmlformats.org/officeDocument/2006/relationships/footer" Target="footer52.xml"/><Relationship Id="rId182" Type="http://schemas.openxmlformats.org/officeDocument/2006/relationships/hyperlink" Target="http://www.gost.ru/wps/portal/pages/main" TargetMode="External"/><Relationship Id="rId6" Type="http://schemas.openxmlformats.org/officeDocument/2006/relationships/footnotes" Target="footnotes.xml"/><Relationship Id="rId23" Type="http://schemas.openxmlformats.org/officeDocument/2006/relationships/hyperlink" Target="https://e.lanbook.com/book/173087" TargetMode="External"/><Relationship Id="rId119" Type="http://schemas.openxmlformats.org/officeDocument/2006/relationships/hyperlink" Target="https://e.lanbook.com/book/177031" TargetMode="External"/><Relationship Id="rId44" Type="http://schemas.openxmlformats.org/officeDocument/2006/relationships/footer" Target="footer16.xml"/><Relationship Id="rId65" Type="http://schemas.openxmlformats.org/officeDocument/2006/relationships/footer" Target="footer23.xml"/><Relationship Id="rId86" Type="http://schemas.openxmlformats.org/officeDocument/2006/relationships/hyperlink" Target="https://www.biblio-online.ru/viewer/E97C2A3C-8BE2-46E8-8F7A-66694FBA438E%23page/1" TargetMode="External"/><Relationship Id="rId130" Type="http://schemas.openxmlformats.org/officeDocument/2006/relationships/hyperlink" Target="https://e.lanbook.com/book/195460" TargetMode="External"/><Relationship Id="rId151" Type="http://schemas.openxmlformats.org/officeDocument/2006/relationships/footer" Target="footer46.xml"/><Relationship Id="rId172" Type="http://schemas.openxmlformats.org/officeDocument/2006/relationships/footer" Target="footer56.xml"/><Relationship Id="rId193" Type="http://schemas.openxmlformats.org/officeDocument/2006/relationships/hyperlink" Target="https://urait.ru/bcode/471671" TargetMode="External"/><Relationship Id="rId207" Type="http://schemas.openxmlformats.org/officeDocument/2006/relationships/footer" Target="footer61.xml"/><Relationship Id="rId13" Type="http://schemas.openxmlformats.org/officeDocument/2006/relationships/hyperlink" Target="http://www.grandars.ru/college/tovarovedenie/manipulyacionnye-znaki.html" TargetMode="External"/><Relationship Id="rId109" Type="http://schemas.openxmlformats.org/officeDocument/2006/relationships/footer" Target="footer32.xml"/><Relationship Id="rId34" Type="http://schemas.openxmlformats.org/officeDocument/2006/relationships/hyperlink" Target="https://biblioclub.ru/index.php?page=book&amp;id=86340" TargetMode="External"/><Relationship Id="rId55" Type="http://schemas.openxmlformats.org/officeDocument/2006/relationships/footer" Target="footer19.xml"/><Relationship Id="rId76" Type="http://schemas.openxmlformats.org/officeDocument/2006/relationships/hyperlink" Target="https://profspo.ru/books/86151" TargetMode="External"/><Relationship Id="rId97" Type="http://schemas.openxmlformats.org/officeDocument/2006/relationships/footer" Target="footer29.xml"/><Relationship Id="rId120" Type="http://schemas.openxmlformats.org/officeDocument/2006/relationships/hyperlink" Target="https://e.lanbook.com/book/146635" TargetMode="External"/><Relationship Id="rId141" Type="http://schemas.openxmlformats.org/officeDocument/2006/relationships/hyperlink" Target="http://www.hr-portal.ru/" TargetMode="External"/><Relationship Id="rId7" Type="http://schemas.openxmlformats.org/officeDocument/2006/relationships/endnotes" Target="endnotes.xml"/><Relationship Id="rId162" Type="http://schemas.openxmlformats.org/officeDocument/2006/relationships/footer" Target="footer53.xml"/><Relationship Id="rId183" Type="http://schemas.openxmlformats.org/officeDocument/2006/relationships/hyperlink" Target="http://www.gost.ru/" TargetMode="External"/><Relationship Id="rId24" Type="http://schemas.openxmlformats.org/officeDocument/2006/relationships/hyperlink" Target="https://e.lanbook.com/book/176853" TargetMode="External"/><Relationship Id="rId45" Type="http://schemas.openxmlformats.org/officeDocument/2006/relationships/hyperlink" Target="https://e.lanbook.com/book/187533" TargetMode="External"/><Relationship Id="rId66" Type="http://schemas.openxmlformats.org/officeDocument/2006/relationships/hyperlink" Target="https://profspo.ru/books/104903" TargetMode="External"/><Relationship Id="rId87" Type="http://schemas.openxmlformats.org/officeDocument/2006/relationships/hyperlink" Target="https://profspo.ru/books/77006" TargetMode="External"/><Relationship Id="rId110" Type="http://schemas.openxmlformats.org/officeDocument/2006/relationships/footer" Target="footer33.xml"/><Relationship Id="rId131" Type="http://schemas.openxmlformats.org/officeDocument/2006/relationships/footer" Target="footer36.xml"/><Relationship Id="rId61" Type="http://schemas.openxmlformats.org/officeDocument/2006/relationships/hyperlink" Target="https://profspo.ru/books/92140" TargetMode="External"/><Relationship Id="rId82" Type="http://schemas.openxmlformats.org/officeDocument/2006/relationships/hyperlink" Target="https://e.lanbook.com/book/187723" TargetMode="External"/><Relationship Id="rId152" Type="http://schemas.openxmlformats.org/officeDocument/2006/relationships/footer" Target="footer47.xml"/><Relationship Id="rId173" Type="http://schemas.openxmlformats.org/officeDocument/2006/relationships/footer" Target="footer57.xml"/><Relationship Id="rId194" Type="http://schemas.openxmlformats.org/officeDocument/2006/relationships/hyperlink" Target="http://www.magbvt.ru" TargetMode="External"/><Relationship Id="rId199" Type="http://schemas.openxmlformats.org/officeDocument/2006/relationships/hyperlink" Target="https://bolshayaperemena.online/" TargetMode="External"/><Relationship Id="rId203" Type="http://schemas.openxmlformats.org/officeDocument/2006/relationships/image" Target="media/image1.png"/><Relationship Id="rId208" Type="http://schemas.openxmlformats.org/officeDocument/2006/relationships/fontTable" Target="fontTable.xml"/><Relationship Id="rId19" Type="http://schemas.openxmlformats.org/officeDocument/2006/relationships/footer" Target="footer7.xml"/><Relationship Id="rId14" Type="http://schemas.openxmlformats.org/officeDocument/2006/relationships/hyperlink" Target="http://www.grandars.ru/college/tovarovedenie/predupreditelnye-znaki.html" TargetMode="External"/><Relationship Id="rId30" Type="http://schemas.openxmlformats.org/officeDocument/2006/relationships/footer" Target="footer11.xml"/><Relationship Id="rId35" Type="http://schemas.openxmlformats.org/officeDocument/2006/relationships/hyperlink" Target="http://docs.cntd.ru/document/5200170" TargetMode="External"/><Relationship Id="rId56" Type="http://schemas.openxmlformats.org/officeDocument/2006/relationships/hyperlink" Target="https://profspo.ru/books/76951" TargetMode="External"/><Relationship Id="rId77" Type="http://schemas.openxmlformats.org/officeDocument/2006/relationships/hyperlink" Target="https://e.lanbook.com/book/195474" TargetMode="External"/><Relationship Id="rId100" Type="http://schemas.openxmlformats.org/officeDocument/2006/relationships/hyperlink" Target="https://profspo.ru/books/77001" TargetMode="External"/><Relationship Id="rId105" Type="http://schemas.openxmlformats.org/officeDocument/2006/relationships/hyperlink" Target="https://e.lanbook.com/book/159503" TargetMode="External"/><Relationship Id="rId126" Type="http://schemas.openxmlformats.org/officeDocument/2006/relationships/footer" Target="footer35.xml"/><Relationship Id="rId147" Type="http://schemas.openxmlformats.org/officeDocument/2006/relationships/footer" Target="footer42.xml"/><Relationship Id="rId168" Type="http://schemas.openxmlformats.org/officeDocument/2006/relationships/footer" Target="footer55.xml"/><Relationship Id="rId8" Type="http://schemas.openxmlformats.org/officeDocument/2006/relationships/footer" Target="footer1.xml"/><Relationship Id="rId51" Type="http://schemas.openxmlformats.org/officeDocument/2006/relationships/hyperlink" Target="https://e.lanbook.com/book/187528" TargetMode="External"/><Relationship Id="rId72" Type="http://schemas.openxmlformats.org/officeDocument/2006/relationships/hyperlink" Target="https://profspo.ru/books/86151" TargetMode="External"/><Relationship Id="rId93" Type="http://schemas.openxmlformats.org/officeDocument/2006/relationships/hyperlink" Target="https://e.lanbook.com/book/156380" TargetMode="External"/><Relationship Id="rId98" Type="http://schemas.openxmlformats.org/officeDocument/2006/relationships/hyperlink" Target="https://profspo.ru/books/77001" TargetMode="External"/><Relationship Id="rId121" Type="http://schemas.openxmlformats.org/officeDocument/2006/relationships/hyperlink" Target="https://e.lanbook.com/book/173799" TargetMode="External"/><Relationship Id="rId142" Type="http://schemas.openxmlformats.org/officeDocument/2006/relationships/hyperlink" Target="http://www.kpms.ru/" TargetMode="External"/><Relationship Id="rId163" Type="http://schemas.openxmlformats.org/officeDocument/2006/relationships/hyperlink" Target="https://e.lanbook.com/book/185907" TargetMode="External"/><Relationship Id="rId184" Type="http://schemas.openxmlformats.org/officeDocument/2006/relationships/footer" Target="footer58.xml"/><Relationship Id="rId189" Type="http://schemas.openxmlformats.org/officeDocument/2006/relationships/hyperlink" Target="https://urait.ru/bcode/469496" TargetMode="External"/><Relationship Id="rId3" Type="http://schemas.openxmlformats.org/officeDocument/2006/relationships/styles" Target="styles.xml"/><Relationship Id="rId25" Type="http://schemas.openxmlformats.org/officeDocument/2006/relationships/hyperlink" Target="https://e.lanbook.com/book/171419" TargetMode="External"/><Relationship Id="rId46" Type="http://schemas.openxmlformats.org/officeDocument/2006/relationships/hyperlink" Target="https://e.lanbook.com/book/187704" TargetMode="External"/><Relationship Id="rId67" Type="http://schemas.openxmlformats.org/officeDocument/2006/relationships/hyperlink" Target="https://profspo.ru/books/104903" TargetMode="External"/><Relationship Id="rId116" Type="http://schemas.openxmlformats.org/officeDocument/2006/relationships/hyperlink" Target="https://e.lanbook.com/book/185920" TargetMode="External"/><Relationship Id="rId137" Type="http://schemas.openxmlformats.org/officeDocument/2006/relationships/hyperlink" Target="https://e.lanbook.com/book/156404" TargetMode="External"/><Relationship Id="rId158" Type="http://schemas.openxmlformats.org/officeDocument/2006/relationships/footer" Target="footer49.xml"/><Relationship Id="rId20" Type="http://schemas.openxmlformats.org/officeDocument/2006/relationships/footer" Target="footer8.xml"/><Relationship Id="rId41" Type="http://schemas.openxmlformats.org/officeDocument/2006/relationships/footer" Target="footer13.xml"/><Relationship Id="rId62" Type="http://schemas.openxmlformats.org/officeDocument/2006/relationships/hyperlink" Target="https://profspo.ru/books/92140" TargetMode="External"/><Relationship Id="rId83" Type="http://schemas.openxmlformats.org/officeDocument/2006/relationships/footer" Target="footer26.xml"/><Relationship Id="rId88" Type="http://schemas.openxmlformats.org/officeDocument/2006/relationships/hyperlink" Target="https://profspo.ru/books/77006" TargetMode="External"/><Relationship Id="rId111" Type="http://schemas.openxmlformats.org/officeDocument/2006/relationships/hyperlink" Target="https://profspo.ru/books/86070" TargetMode="External"/><Relationship Id="rId132" Type="http://schemas.openxmlformats.org/officeDocument/2006/relationships/footer" Target="footer37.xml"/><Relationship Id="rId153" Type="http://schemas.openxmlformats.org/officeDocument/2006/relationships/hyperlink" Target="https://profspo.ru/books/76951" TargetMode="External"/><Relationship Id="rId174" Type="http://schemas.openxmlformats.org/officeDocument/2006/relationships/hyperlink" Target="https://profspo.ru/books/93574" TargetMode="External"/><Relationship Id="rId179" Type="http://schemas.openxmlformats.org/officeDocument/2006/relationships/hyperlink" Target="https://e.lanbook.com/book/146630" TargetMode="External"/><Relationship Id="rId195" Type="http://schemas.openxmlformats.org/officeDocument/2006/relationships/hyperlink" Target="http://www.mchs.gov.ru" TargetMode="External"/><Relationship Id="rId209" Type="http://schemas.openxmlformats.org/officeDocument/2006/relationships/theme" Target="theme/theme1.xml"/><Relationship Id="rId190" Type="http://schemas.openxmlformats.org/officeDocument/2006/relationships/hyperlink" Target="https://urait.ru/bcode/469609" TargetMode="External"/><Relationship Id="rId204" Type="http://schemas.openxmlformats.org/officeDocument/2006/relationships/hyperlink" Target="http://www.reformagkh.ru/" TargetMode="External"/><Relationship Id="rId15" Type="http://schemas.openxmlformats.org/officeDocument/2006/relationships/hyperlink" Target="http://www.grandars.ru/college/tovarovedenie/ekologicheskie-znaki.html" TargetMode="External"/><Relationship Id="rId36" Type="http://schemas.openxmlformats.org/officeDocument/2006/relationships/hyperlink" Target="http://docs.cntd.ru/document/9051953" TargetMode="External"/><Relationship Id="rId57" Type="http://schemas.openxmlformats.org/officeDocument/2006/relationships/hyperlink" Target="https://profspo.ru/books/76951" TargetMode="External"/><Relationship Id="rId106" Type="http://schemas.openxmlformats.org/officeDocument/2006/relationships/hyperlink" Target="https://e.lanbook.com/book/165840" TargetMode="External"/><Relationship Id="rId127" Type="http://schemas.openxmlformats.org/officeDocument/2006/relationships/hyperlink" Target="https://e.lanbook.com/book/174971" TargetMode="External"/><Relationship Id="rId10" Type="http://schemas.openxmlformats.org/officeDocument/2006/relationships/footer" Target="footer3.xml"/><Relationship Id="rId31" Type="http://schemas.openxmlformats.org/officeDocument/2006/relationships/footer" Target="footer12.xml"/><Relationship Id="rId52" Type="http://schemas.openxmlformats.org/officeDocument/2006/relationships/hyperlink" Target="https://e.lanbook.com/book/151697" TargetMode="External"/><Relationship Id="rId73" Type="http://schemas.openxmlformats.org/officeDocument/2006/relationships/hyperlink" Target="https://profspo.ru/books/86151" TargetMode="External"/><Relationship Id="rId78" Type="http://schemas.openxmlformats.org/officeDocument/2006/relationships/hyperlink" Target="https://e.lanbook.com/book/178059" TargetMode="External"/><Relationship Id="rId94" Type="http://schemas.openxmlformats.org/officeDocument/2006/relationships/hyperlink" Target="https://e.lanbook.com/book/174988" TargetMode="External"/><Relationship Id="rId99" Type="http://schemas.openxmlformats.org/officeDocument/2006/relationships/hyperlink" Target="https://profspo.ru/books/77001" TargetMode="External"/><Relationship Id="rId101" Type="http://schemas.openxmlformats.org/officeDocument/2006/relationships/footer" Target="footer30.xml"/><Relationship Id="rId122" Type="http://schemas.openxmlformats.org/officeDocument/2006/relationships/hyperlink" Target="https://e.lanbook.com/book/148962" TargetMode="External"/><Relationship Id="rId143" Type="http://schemas.openxmlformats.org/officeDocument/2006/relationships/footer" Target="footer38.xml"/><Relationship Id="rId148" Type="http://schemas.openxmlformats.org/officeDocument/2006/relationships/footer" Target="footer43.xml"/><Relationship Id="rId164" Type="http://schemas.openxmlformats.org/officeDocument/2006/relationships/hyperlink" Target="https://profspo.ru/books/93574" TargetMode="External"/><Relationship Id="rId169" Type="http://schemas.openxmlformats.org/officeDocument/2006/relationships/hyperlink" Target="https://minfin.gov.ru/ru/document/?id_4=2293-plan_schetov_bukhgalterskogo_ucheta_finansovo-khozyaistvennoi_dyeyatelnosti_organizatsii_i_instruktsiya_po_primeneniyu_plana_schetov_bukhgalterskogo_ucheta_finansovo-khozyaistv" TargetMode="External"/><Relationship Id="rId185" Type="http://schemas.openxmlformats.org/officeDocument/2006/relationships/footer" Target="footer59.xm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hyperlink" Target="https://e.lanbook.com/book/167190" TargetMode="External"/><Relationship Id="rId26" Type="http://schemas.openxmlformats.org/officeDocument/2006/relationships/hyperlink" Target="https://e.lanbook.com/book/152631" TargetMode="External"/><Relationship Id="rId47" Type="http://schemas.openxmlformats.org/officeDocument/2006/relationships/hyperlink" Target="https://e.lanbook.com/book/183774" TargetMode="External"/><Relationship Id="rId68" Type="http://schemas.openxmlformats.org/officeDocument/2006/relationships/hyperlink" Target="https://profspo.ru/books/104903" TargetMode="External"/><Relationship Id="rId89" Type="http://schemas.openxmlformats.org/officeDocument/2006/relationships/hyperlink" Target="https://profspo.ru/books/77006" TargetMode="External"/><Relationship Id="rId112" Type="http://schemas.openxmlformats.org/officeDocument/2006/relationships/hyperlink" Target="https://profspo.ru/books/86070" TargetMode="External"/><Relationship Id="rId133" Type="http://schemas.openxmlformats.org/officeDocument/2006/relationships/hyperlink" Target="https://profspo.ru/books/76951" TargetMode="External"/><Relationship Id="rId154" Type="http://schemas.openxmlformats.org/officeDocument/2006/relationships/hyperlink" Target="https://profspo.ru/books/76951" TargetMode="External"/><Relationship Id="rId175" Type="http://schemas.openxmlformats.org/officeDocument/2006/relationships/hyperlink" Target="https://profspo.ru/books/93574" TargetMode="External"/><Relationship Id="rId196" Type="http://schemas.openxmlformats.org/officeDocument/2006/relationships/hyperlink" Target="http://bzhde.ru" TargetMode="External"/><Relationship Id="rId200" Type="http://schemas.openxmlformats.org/officeDocument/2006/relationships/hyperlink" Target="https://&#1083;&#1080;&#1076;&#1077;&#1088;&#1099;&#1088;&#1086;&#1089;&#1089;&#1080;&#1080;.&#1088;&#1092;/" TargetMode="External"/><Relationship Id="rId16" Type="http://schemas.openxmlformats.org/officeDocument/2006/relationships/footer" Target="footer6.xml"/><Relationship Id="rId37" Type="http://schemas.openxmlformats.org/officeDocument/2006/relationships/hyperlink" Target="http://docs.cntd.ru/document/1200026571" TargetMode="External"/><Relationship Id="rId58" Type="http://schemas.openxmlformats.org/officeDocument/2006/relationships/hyperlink" Target="https://profspo.ru/books/76951" TargetMode="External"/><Relationship Id="rId79" Type="http://schemas.openxmlformats.org/officeDocument/2006/relationships/hyperlink" Target="https://e.lanbook.com/book/179018" TargetMode="External"/><Relationship Id="rId102" Type="http://schemas.openxmlformats.org/officeDocument/2006/relationships/footer" Target="footer31.xml"/><Relationship Id="rId123" Type="http://schemas.openxmlformats.org/officeDocument/2006/relationships/hyperlink" Target="https://e.lanbook.com/book/180811" TargetMode="External"/><Relationship Id="rId144" Type="http://schemas.openxmlformats.org/officeDocument/2006/relationships/footer" Target="footer39.xml"/><Relationship Id="rId90" Type="http://schemas.openxmlformats.org/officeDocument/2006/relationships/hyperlink" Target="https://e.lanbook.com/book/174984" TargetMode="External"/><Relationship Id="rId165" Type="http://schemas.openxmlformats.org/officeDocument/2006/relationships/hyperlink" Target="https://profspo.ru/books/93574" TargetMode="External"/><Relationship Id="rId186" Type="http://schemas.openxmlformats.org/officeDocument/2006/relationships/hyperlink" Target="https://urait.ru/bcode/401544" TargetMode="External"/><Relationship Id="rId27" Type="http://schemas.openxmlformats.org/officeDocument/2006/relationships/hyperlink" Target="https://urait.ru/bcode/475673" TargetMode="External"/><Relationship Id="rId48" Type="http://schemas.openxmlformats.org/officeDocument/2006/relationships/hyperlink" Target="https://profspo.ru/books/76951" TargetMode="External"/><Relationship Id="rId69" Type="http://schemas.openxmlformats.org/officeDocument/2006/relationships/footer" Target="footer24.xml"/><Relationship Id="rId113" Type="http://schemas.openxmlformats.org/officeDocument/2006/relationships/hyperlink" Target="https://profspo.ru/books/86070" TargetMode="External"/><Relationship Id="rId134" Type="http://schemas.openxmlformats.org/officeDocument/2006/relationships/hyperlink" Target="https://profspo.ru/books/76951" TargetMode="External"/><Relationship Id="rId80" Type="http://schemas.openxmlformats.org/officeDocument/2006/relationships/hyperlink" Target="https://e.lanbook.com/book/171416" TargetMode="External"/><Relationship Id="rId155" Type="http://schemas.openxmlformats.org/officeDocument/2006/relationships/hyperlink" Target="https://profspo.ru/books/76951" TargetMode="External"/><Relationship Id="rId176" Type="http://schemas.openxmlformats.org/officeDocument/2006/relationships/hyperlink" Target="https://profspo.ru/books/93574" TargetMode="External"/><Relationship Id="rId197" Type="http://schemas.openxmlformats.org/officeDocument/2006/relationships/header" Target="header1.xml"/><Relationship Id="rId201" Type="http://schemas.openxmlformats.org/officeDocument/2006/relationships/hyperlink" Target="https://onf.ru" TargetMode="External"/><Relationship Id="rId17" Type="http://schemas.openxmlformats.org/officeDocument/2006/relationships/hyperlink" Target="https://e.lanbook.com/book/163393" TargetMode="External"/><Relationship Id="rId38" Type="http://schemas.openxmlformats.org/officeDocument/2006/relationships/hyperlink" Target="http://docs.cntd.ru/document/1200111496" TargetMode="External"/><Relationship Id="rId59" Type="http://schemas.openxmlformats.org/officeDocument/2006/relationships/footer" Target="footer20.xml"/><Relationship Id="rId103" Type="http://schemas.openxmlformats.org/officeDocument/2006/relationships/hyperlink" Target="https://e.lanbook.com/book/195439" TargetMode="External"/><Relationship Id="rId124" Type="http://schemas.openxmlformats.org/officeDocument/2006/relationships/hyperlink" Target="https://e.lanbook.com/book/153677" TargetMode="External"/><Relationship Id="rId70" Type="http://schemas.openxmlformats.org/officeDocument/2006/relationships/footer" Target="footer25.xml"/><Relationship Id="rId91" Type="http://schemas.openxmlformats.org/officeDocument/2006/relationships/hyperlink" Target="https://e.lanbook.com/book/193301" TargetMode="External"/><Relationship Id="rId145" Type="http://schemas.openxmlformats.org/officeDocument/2006/relationships/footer" Target="footer40.xml"/><Relationship Id="rId166" Type="http://schemas.openxmlformats.org/officeDocument/2006/relationships/hyperlink" Target="https://profspo.ru/books/93574" TargetMode="External"/><Relationship Id="rId187" Type="http://schemas.openxmlformats.org/officeDocument/2006/relationships/hyperlink" Target="https://urait.ru/bcode/453161" TargetMode="External"/><Relationship Id="rId1" Type="http://schemas.openxmlformats.org/officeDocument/2006/relationships/customXml" Target="../customXml/item1.xml"/><Relationship Id="rId28" Type="http://schemas.openxmlformats.org/officeDocument/2006/relationships/hyperlink" Target="https://docs.cntd.ru/document/420279063" TargetMode="External"/><Relationship Id="rId49" Type="http://schemas.openxmlformats.org/officeDocument/2006/relationships/hyperlink" Target="https://profspo.ru/books/76951" TargetMode="External"/><Relationship Id="rId114" Type="http://schemas.openxmlformats.org/officeDocument/2006/relationships/hyperlink" Target="https://profspo.ru/books/86070" TargetMode="External"/><Relationship Id="rId60" Type="http://schemas.openxmlformats.org/officeDocument/2006/relationships/footer" Target="footer21.xml"/><Relationship Id="rId81" Type="http://schemas.openxmlformats.org/officeDocument/2006/relationships/hyperlink" Target="https://e.lanbook.com/book/171417" TargetMode="External"/><Relationship Id="rId135" Type="http://schemas.openxmlformats.org/officeDocument/2006/relationships/hyperlink" Target="https://profspo.ru/books/76951" TargetMode="External"/><Relationship Id="rId156" Type="http://schemas.openxmlformats.org/officeDocument/2006/relationships/hyperlink" Target="https://allpravo.ru/library" TargetMode="External"/><Relationship Id="rId177" Type="http://schemas.openxmlformats.org/officeDocument/2006/relationships/hyperlink" Target="https://e.lanbook.com/book/185929" TargetMode="External"/><Relationship Id="rId198" Type="http://schemas.openxmlformats.org/officeDocument/2006/relationships/hyperlink" Target="https://rsv.ru/" TargetMode="External"/><Relationship Id="rId202" Type="http://schemas.openxmlformats.org/officeDocument/2006/relationships/footer" Target="footer60.xml"/><Relationship Id="rId18" Type="http://schemas.openxmlformats.org/officeDocument/2006/relationships/hyperlink" Target="https://docs.cntd.ru/document/420279063" TargetMode="External"/><Relationship Id="rId39" Type="http://schemas.openxmlformats.org/officeDocument/2006/relationships/hyperlink" Target="http://docs.cntd.ru/document/1200111495" TargetMode="External"/><Relationship Id="rId50" Type="http://schemas.openxmlformats.org/officeDocument/2006/relationships/hyperlink" Target="https://profspo.ru/books/76951" TargetMode="External"/><Relationship Id="rId104" Type="http://schemas.openxmlformats.org/officeDocument/2006/relationships/hyperlink" Target="https://e.lanbook.com/book/159519" TargetMode="External"/><Relationship Id="rId125" Type="http://schemas.openxmlformats.org/officeDocument/2006/relationships/footer" Target="footer34.xml"/><Relationship Id="rId146" Type="http://schemas.openxmlformats.org/officeDocument/2006/relationships/footer" Target="footer41.xml"/><Relationship Id="rId167" Type="http://schemas.openxmlformats.org/officeDocument/2006/relationships/footer" Target="footer54.xml"/><Relationship Id="rId188" Type="http://schemas.openxmlformats.org/officeDocument/2006/relationships/hyperlink" Target="https://urait.ru/bcode/453164" TargetMode="External"/><Relationship Id="rId71" Type="http://schemas.openxmlformats.org/officeDocument/2006/relationships/hyperlink" Target="https://profspo.ru/books/86151" TargetMode="External"/><Relationship Id="rId92" Type="http://schemas.openxmlformats.org/officeDocument/2006/relationships/hyperlink" Target="https://e.lanbook.com/book/156624" TargetMode="External"/><Relationship Id="rId2" Type="http://schemas.openxmlformats.org/officeDocument/2006/relationships/numbering" Target="numbering.xml"/><Relationship Id="rId29" Type="http://schemas.openxmlformats.org/officeDocument/2006/relationships/footer" Target="footer10.xml"/><Relationship Id="rId40" Type="http://schemas.openxmlformats.org/officeDocument/2006/relationships/hyperlink" Target="http://docs.cntd.ru/document/1200111114" TargetMode="External"/><Relationship Id="rId115" Type="http://schemas.openxmlformats.org/officeDocument/2006/relationships/hyperlink" Target="https://e.lanbook.com/book/148244" TargetMode="External"/><Relationship Id="rId136" Type="http://schemas.openxmlformats.org/officeDocument/2006/relationships/hyperlink" Target="https://e.lanbook.com/book/146807" TargetMode="External"/><Relationship Id="rId157" Type="http://schemas.openxmlformats.org/officeDocument/2006/relationships/footer" Target="footer48.xml"/><Relationship Id="rId178" Type="http://schemas.openxmlformats.org/officeDocument/2006/relationships/hyperlink" Target="https://e.lanbook.com/book/153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53EA8-C8AE-4361-BCBD-10690C4B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311</Pages>
  <Words>79323</Words>
  <Characters>452146</Characters>
  <Application>Microsoft Office Word</Application>
  <DocSecurity>0</DocSecurity>
  <Lines>3767</Lines>
  <Paragraphs>1060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Светлана Тюрина</cp:lastModifiedBy>
  <cp:revision>2</cp:revision>
  <cp:lastPrinted>2022-01-19T06:56:00Z</cp:lastPrinted>
  <dcterms:created xsi:type="dcterms:W3CDTF">2022-03-21T11:27:00Z</dcterms:created>
  <dcterms:modified xsi:type="dcterms:W3CDTF">2022-03-21T11:27:00Z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Office Word 2007</vt:lpwstr>
  </property>
  <property fmtid="{D5CDD505-2E9C-101B-9397-08002B2CF9AE}" pid="4" name="LastSaved">
    <vt:filetime>2021-05-11T00:00:00Z</vt:filetime>
  </property>
</Properties>
</file>